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AF930" w14:textId="742C11D0" w:rsidR="00C4069D" w:rsidRPr="00980C75" w:rsidRDefault="003F7A4C" w:rsidP="00980C75">
      <w:pPr>
        <w:pStyle w:val="Standard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DPS</w:t>
      </w:r>
      <w:r w:rsidR="00DE3D26" w:rsidRPr="00980C75">
        <w:rPr>
          <w:rFonts w:ascii="Arial" w:hAnsi="Arial" w:cs="Arial"/>
          <w:sz w:val="22"/>
          <w:szCs w:val="22"/>
        </w:rPr>
        <w:t>B</w:t>
      </w:r>
      <w:r w:rsidRPr="00980C75">
        <w:rPr>
          <w:rFonts w:ascii="Arial" w:hAnsi="Arial" w:cs="Arial"/>
          <w:sz w:val="22"/>
          <w:szCs w:val="22"/>
        </w:rPr>
        <w:t>.</w:t>
      </w:r>
      <w:r w:rsidR="00DE3D26" w:rsidRPr="00980C75">
        <w:rPr>
          <w:rFonts w:ascii="Arial" w:hAnsi="Arial" w:cs="Arial"/>
          <w:sz w:val="22"/>
          <w:szCs w:val="22"/>
        </w:rPr>
        <w:t>D</w:t>
      </w:r>
      <w:r w:rsidRPr="00980C75">
        <w:rPr>
          <w:rFonts w:ascii="Arial" w:hAnsi="Arial" w:cs="Arial"/>
          <w:sz w:val="22"/>
          <w:szCs w:val="22"/>
        </w:rPr>
        <w:t>AG.</w:t>
      </w:r>
      <w:r w:rsidR="00DE3D26" w:rsidRPr="00980C75">
        <w:rPr>
          <w:rFonts w:ascii="Arial" w:hAnsi="Arial" w:cs="Arial"/>
          <w:sz w:val="22"/>
          <w:szCs w:val="22"/>
        </w:rPr>
        <w:t>261</w:t>
      </w:r>
      <w:r w:rsidRPr="00980C75">
        <w:rPr>
          <w:rFonts w:ascii="Arial" w:hAnsi="Arial" w:cs="Arial"/>
          <w:sz w:val="22"/>
          <w:szCs w:val="22"/>
        </w:rPr>
        <w:t>.</w:t>
      </w:r>
      <w:r w:rsidR="0086729C">
        <w:rPr>
          <w:rFonts w:ascii="Arial" w:hAnsi="Arial" w:cs="Arial"/>
          <w:sz w:val="22"/>
          <w:szCs w:val="22"/>
        </w:rPr>
        <w:t>2</w:t>
      </w:r>
      <w:r w:rsidRPr="00980C75">
        <w:rPr>
          <w:rFonts w:ascii="Arial" w:hAnsi="Arial" w:cs="Arial"/>
          <w:sz w:val="22"/>
          <w:szCs w:val="22"/>
        </w:rPr>
        <w:t>.202</w:t>
      </w:r>
      <w:r w:rsidR="0086729C">
        <w:rPr>
          <w:rFonts w:ascii="Arial" w:hAnsi="Arial" w:cs="Arial"/>
          <w:sz w:val="22"/>
          <w:szCs w:val="22"/>
        </w:rPr>
        <w:t>4</w:t>
      </w:r>
    </w:p>
    <w:p w14:paraId="415677CF" w14:textId="77777777" w:rsidR="00C4069D" w:rsidRPr="00980C75" w:rsidRDefault="00C4069D" w:rsidP="00980C75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0402119" w14:textId="77777777" w:rsidR="001C2114" w:rsidRPr="00980C75" w:rsidRDefault="001C2114" w:rsidP="00980C75">
      <w:pPr>
        <w:autoSpaceDE w:val="0"/>
        <w:jc w:val="center"/>
        <w:rPr>
          <w:rFonts w:ascii="Arial" w:hAnsi="Arial" w:cs="Arial"/>
          <w:b/>
          <w:bCs/>
        </w:rPr>
      </w:pPr>
      <w:r w:rsidRPr="00980C75">
        <w:rPr>
          <w:rFonts w:ascii="Arial" w:hAnsi="Arial" w:cs="Arial"/>
          <w:b/>
          <w:bCs/>
        </w:rPr>
        <w:t>SPECYFIKACJA</w:t>
      </w:r>
    </w:p>
    <w:p w14:paraId="27427C99" w14:textId="77777777" w:rsidR="001C2114" w:rsidRPr="00980C75" w:rsidRDefault="001C2114" w:rsidP="00980C75">
      <w:pPr>
        <w:autoSpaceDE w:val="0"/>
        <w:jc w:val="center"/>
        <w:rPr>
          <w:rFonts w:ascii="Arial" w:hAnsi="Arial" w:cs="Arial"/>
          <w:b/>
          <w:bCs/>
        </w:rPr>
      </w:pPr>
      <w:r w:rsidRPr="00980C75">
        <w:rPr>
          <w:rFonts w:ascii="Arial" w:hAnsi="Arial" w:cs="Arial"/>
          <w:b/>
          <w:bCs/>
        </w:rPr>
        <w:t>WARUNKÓW ZAMÓWIENIA</w:t>
      </w:r>
    </w:p>
    <w:p w14:paraId="3CB2BC1E" w14:textId="77777777" w:rsidR="001C2114" w:rsidRPr="00980C75" w:rsidRDefault="001C2114" w:rsidP="00980C75">
      <w:pPr>
        <w:autoSpaceDE w:val="0"/>
        <w:spacing w:before="240"/>
        <w:jc w:val="center"/>
        <w:rPr>
          <w:rFonts w:ascii="Arial" w:hAnsi="Arial" w:cs="Arial"/>
          <w:b/>
          <w:bCs/>
        </w:rPr>
      </w:pPr>
    </w:p>
    <w:p w14:paraId="2FE7B021" w14:textId="77777777" w:rsidR="001C2114" w:rsidRPr="00980C75" w:rsidRDefault="001C2114" w:rsidP="00980C75">
      <w:pPr>
        <w:autoSpaceDE w:val="0"/>
        <w:spacing w:before="240"/>
        <w:jc w:val="center"/>
        <w:rPr>
          <w:rFonts w:ascii="Arial" w:hAnsi="Arial" w:cs="Arial"/>
          <w:b/>
          <w:bCs/>
        </w:rPr>
      </w:pPr>
      <w:bookmarkStart w:id="0" w:name="_Hlk506878947"/>
      <w:r w:rsidRPr="00980C75">
        <w:rPr>
          <w:rFonts w:ascii="Arial" w:hAnsi="Arial" w:cs="Arial"/>
          <w:b/>
          <w:bCs/>
        </w:rPr>
        <w:t xml:space="preserve">do postępowania w trybie podstawowym o udzielenie zamówienia publicznego o wartości szacunkowej mniejszej niż progi unijne pod nazwą: </w:t>
      </w:r>
      <w:bookmarkStart w:id="1" w:name="_Hlk10465587"/>
      <w:bookmarkEnd w:id="0"/>
    </w:p>
    <w:p w14:paraId="665CA4AC" w14:textId="7693F1A9" w:rsidR="001C2114" w:rsidRPr="00980C75" w:rsidRDefault="001C2114" w:rsidP="00980C75">
      <w:pPr>
        <w:autoSpaceDE w:val="0"/>
        <w:spacing w:before="240"/>
        <w:jc w:val="center"/>
        <w:rPr>
          <w:rFonts w:ascii="Arial" w:hAnsi="Arial" w:cs="Arial"/>
          <w:b/>
          <w:bCs/>
          <w:i/>
        </w:rPr>
      </w:pPr>
      <w:bookmarkStart w:id="2" w:name="_Hlk102654676"/>
      <w:r w:rsidRPr="00980C75">
        <w:rPr>
          <w:rFonts w:ascii="Arial" w:hAnsi="Arial" w:cs="Arial"/>
          <w:b/>
          <w:bCs/>
          <w:i/>
        </w:rPr>
        <w:t>„</w:t>
      </w:r>
      <w:bookmarkStart w:id="3" w:name="_Hlk102818043"/>
      <w:r w:rsidRPr="00980C75">
        <w:rPr>
          <w:rFonts w:ascii="Arial" w:hAnsi="Arial" w:cs="Arial"/>
          <w:b/>
          <w:bCs/>
          <w:i/>
        </w:rPr>
        <w:t xml:space="preserve">Dostawy </w:t>
      </w:r>
      <w:bookmarkStart w:id="4" w:name="_Hlk102815311"/>
      <w:r w:rsidRPr="00980C75">
        <w:rPr>
          <w:rFonts w:ascii="Arial" w:hAnsi="Arial" w:cs="Arial"/>
          <w:b/>
          <w:bCs/>
          <w:i/>
        </w:rPr>
        <w:t xml:space="preserve">wędlin, mięs, podrobów wieprzowych i wołowych oraz wędlin, mięs </w:t>
      </w:r>
      <w:r w:rsidRPr="00980C75">
        <w:rPr>
          <w:rFonts w:ascii="Arial" w:hAnsi="Arial" w:cs="Arial"/>
          <w:b/>
          <w:bCs/>
          <w:i/>
        </w:rPr>
        <w:br/>
        <w:t>i podrobów drobiowych do Domu Pomocy Społecznej</w:t>
      </w:r>
      <w:bookmarkEnd w:id="3"/>
      <w:bookmarkEnd w:id="4"/>
      <w:r w:rsidRPr="00980C75">
        <w:rPr>
          <w:rFonts w:ascii="Arial" w:hAnsi="Arial" w:cs="Arial"/>
          <w:b/>
          <w:bCs/>
          <w:i/>
        </w:rPr>
        <w:t xml:space="preserve"> „Betania” w Lublinie” </w:t>
      </w:r>
    </w:p>
    <w:bookmarkEnd w:id="1"/>
    <w:bookmarkEnd w:id="2"/>
    <w:p w14:paraId="0B264DA7" w14:textId="77777777" w:rsidR="001C2114" w:rsidRPr="00980C75" w:rsidRDefault="001C2114" w:rsidP="00980C75">
      <w:pPr>
        <w:autoSpaceDE w:val="0"/>
        <w:jc w:val="center"/>
        <w:rPr>
          <w:rFonts w:ascii="Arial" w:hAnsi="Arial" w:cs="Arial"/>
          <w:b/>
          <w:bCs/>
        </w:rPr>
      </w:pPr>
    </w:p>
    <w:p w14:paraId="577DBA1C" w14:textId="77777777" w:rsidR="001C2114" w:rsidRPr="00980C75" w:rsidRDefault="001C2114" w:rsidP="00980C75">
      <w:pPr>
        <w:spacing w:before="240"/>
        <w:jc w:val="both"/>
        <w:rPr>
          <w:rFonts w:ascii="Arial" w:hAnsi="Arial" w:cs="Arial"/>
          <w:b/>
          <w:u w:val="single"/>
        </w:rPr>
      </w:pPr>
    </w:p>
    <w:p w14:paraId="0D59B817" w14:textId="33FDC908" w:rsidR="001C2114" w:rsidRPr="00980C75" w:rsidRDefault="001C2114" w:rsidP="00980C75">
      <w:pPr>
        <w:spacing w:before="240"/>
        <w:contextualSpacing/>
        <w:jc w:val="center"/>
        <w:rPr>
          <w:rFonts w:ascii="Arial" w:hAnsi="Arial" w:cs="Arial"/>
          <w:b/>
        </w:rPr>
      </w:pPr>
      <w:r w:rsidRPr="00980C75">
        <w:rPr>
          <w:rFonts w:ascii="Arial" w:hAnsi="Arial" w:cs="Arial"/>
          <w:b/>
        </w:rPr>
        <w:tab/>
      </w:r>
      <w:r w:rsidRPr="00980C75">
        <w:rPr>
          <w:rFonts w:ascii="Arial" w:hAnsi="Arial" w:cs="Arial"/>
          <w:b/>
        </w:rPr>
        <w:tab/>
      </w:r>
      <w:r w:rsidRPr="00980C75">
        <w:rPr>
          <w:rFonts w:ascii="Arial" w:hAnsi="Arial" w:cs="Arial"/>
          <w:b/>
        </w:rPr>
        <w:tab/>
      </w:r>
      <w:r w:rsidRPr="00980C75">
        <w:rPr>
          <w:rFonts w:ascii="Arial" w:hAnsi="Arial" w:cs="Arial"/>
          <w:b/>
        </w:rPr>
        <w:tab/>
        <w:t>Dokument składający się z 2</w:t>
      </w:r>
      <w:r w:rsidR="00980C75">
        <w:rPr>
          <w:rFonts w:ascii="Arial" w:hAnsi="Arial" w:cs="Arial"/>
          <w:b/>
        </w:rPr>
        <w:t>1</w:t>
      </w:r>
      <w:r w:rsidRPr="00980C75">
        <w:rPr>
          <w:rFonts w:ascii="Arial" w:hAnsi="Arial" w:cs="Arial"/>
          <w:b/>
        </w:rPr>
        <w:t xml:space="preserve"> stron</w:t>
      </w:r>
      <w:r w:rsidRPr="00980C75">
        <w:rPr>
          <w:rFonts w:ascii="Arial" w:hAnsi="Arial" w:cs="Arial"/>
          <w:b/>
        </w:rPr>
        <w:tab/>
      </w:r>
      <w:r w:rsidRPr="00980C75">
        <w:rPr>
          <w:rFonts w:ascii="Arial" w:hAnsi="Arial" w:cs="Arial"/>
          <w:b/>
        </w:rPr>
        <w:tab/>
      </w:r>
    </w:p>
    <w:p w14:paraId="45F7FDC2" w14:textId="37C9E3FB" w:rsidR="001C2114" w:rsidRPr="00980C75" w:rsidRDefault="001C2114" w:rsidP="00980C75">
      <w:pPr>
        <w:spacing w:before="240"/>
        <w:ind w:left="2832" w:firstLine="708"/>
        <w:contextualSpacing/>
        <w:rPr>
          <w:rFonts w:ascii="Arial" w:hAnsi="Arial" w:cs="Arial"/>
          <w:b/>
        </w:rPr>
      </w:pPr>
      <w:r w:rsidRPr="00980C75">
        <w:rPr>
          <w:rFonts w:ascii="Arial" w:hAnsi="Arial" w:cs="Arial"/>
          <w:b/>
        </w:rPr>
        <w:t xml:space="preserve">zatwierdził w dniu </w:t>
      </w:r>
      <w:r w:rsidR="0086729C">
        <w:rPr>
          <w:rFonts w:ascii="Arial" w:hAnsi="Arial" w:cs="Arial"/>
          <w:b/>
        </w:rPr>
        <w:t>30</w:t>
      </w:r>
      <w:r w:rsidRPr="00980C75">
        <w:rPr>
          <w:rFonts w:ascii="Arial" w:hAnsi="Arial" w:cs="Arial"/>
          <w:b/>
        </w:rPr>
        <w:t>.1</w:t>
      </w:r>
      <w:r w:rsidR="0086729C">
        <w:rPr>
          <w:rFonts w:ascii="Arial" w:hAnsi="Arial" w:cs="Arial"/>
          <w:b/>
        </w:rPr>
        <w:t>0</w:t>
      </w:r>
      <w:r w:rsidRPr="00980C75">
        <w:rPr>
          <w:rFonts w:ascii="Arial" w:hAnsi="Arial" w:cs="Arial"/>
          <w:b/>
        </w:rPr>
        <w:t>.202</w:t>
      </w:r>
      <w:r w:rsidR="0086729C">
        <w:rPr>
          <w:rFonts w:ascii="Arial" w:hAnsi="Arial" w:cs="Arial"/>
          <w:b/>
        </w:rPr>
        <w:t>4</w:t>
      </w:r>
      <w:r w:rsidRPr="00980C75">
        <w:rPr>
          <w:rFonts w:ascii="Arial" w:hAnsi="Arial" w:cs="Arial"/>
          <w:b/>
        </w:rPr>
        <w:t xml:space="preserve"> r.</w:t>
      </w:r>
    </w:p>
    <w:p w14:paraId="55CEC62E" w14:textId="77777777" w:rsidR="001C2114" w:rsidRPr="00980C75" w:rsidRDefault="001C2114" w:rsidP="00980C75">
      <w:pPr>
        <w:spacing w:before="240"/>
        <w:ind w:left="2832" w:firstLine="708"/>
        <w:contextualSpacing/>
        <w:rPr>
          <w:rFonts w:ascii="Arial" w:hAnsi="Arial" w:cs="Arial"/>
          <w:b/>
        </w:rPr>
      </w:pPr>
    </w:p>
    <w:p w14:paraId="7895B038" w14:textId="77777777" w:rsidR="001C2114" w:rsidRPr="00980C75" w:rsidRDefault="001C2114" w:rsidP="00980C75">
      <w:pPr>
        <w:spacing w:before="240"/>
        <w:contextualSpacing/>
        <w:jc w:val="center"/>
        <w:rPr>
          <w:rFonts w:ascii="Arial" w:hAnsi="Arial" w:cs="Arial"/>
          <w:b/>
        </w:rPr>
      </w:pPr>
      <w:r w:rsidRPr="00980C75">
        <w:rPr>
          <w:rFonts w:ascii="Arial" w:hAnsi="Arial" w:cs="Arial"/>
          <w:b/>
        </w:rPr>
        <w:t xml:space="preserve">                                                                         </w:t>
      </w:r>
    </w:p>
    <w:p w14:paraId="2196488F" w14:textId="77777777" w:rsidR="001C2114" w:rsidRPr="00980C75" w:rsidRDefault="001C2114" w:rsidP="00980C75">
      <w:pPr>
        <w:spacing w:before="240"/>
        <w:contextualSpacing/>
        <w:jc w:val="center"/>
        <w:rPr>
          <w:rFonts w:ascii="Arial" w:hAnsi="Arial" w:cs="Arial"/>
          <w:b/>
        </w:rPr>
      </w:pPr>
      <w:r w:rsidRPr="00980C75">
        <w:rPr>
          <w:rFonts w:ascii="Arial" w:hAnsi="Arial" w:cs="Arial"/>
          <w:b/>
        </w:rPr>
        <w:t xml:space="preserve">                    </w:t>
      </w:r>
      <w:r w:rsidRPr="00980C75">
        <w:rPr>
          <w:rFonts w:ascii="Arial" w:hAnsi="Arial" w:cs="Arial"/>
          <w:b/>
        </w:rPr>
        <w:tab/>
      </w:r>
      <w:r w:rsidRPr="00980C75">
        <w:rPr>
          <w:rFonts w:ascii="Arial" w:hAnsi="Arial" w:cs="Arial"/>
          <w:b/>
        </w:rPr>
        <w:tab/>
      </w:r>
      <w:r w:rsidRPr="00980C75">
        <w:rPr>
          <w:rFonts w:ascii="Arial" w:hAnsi="Arial" w:cs="Arial"/>
          <w:b/>
        </w:rPr>
        <w:tab/>
      </w:r>
      <w:r w:rsidRPr="00980C75">
        <w:rPr>
          <w:rFonts w:ascii="Arial" w:hAnsi="Arial" w:cs="Arial"/>
          <w:b/>
        </w:rPr>
        <w:tab/>
      </w:r>
      <w:r w:rsidRPr="00980C75">
        <w:rPr>
          <w:rFonts w:ascii="Arial" w:hAnsi="Arial" w:cs="Arial"/>
          <w:b/>
        </w:rPr>
        <w:tab/>
      </w:r>
      <w:r w:rsidRPr="00980C75">
        <w:rPr>
          <w:rFonts w:ascii="Arial" w:hAnsi="Arial" w:cs="Arial"/>
          <w:b/>
        </w:rPr>
        <w:tab/>
      </w:r>
      <w:r w:rsidRPr="00980C75">
        <w:rPr>
          <w:rFonts w:ascii="Arial" w:hAnsi="Arial" w:cs="Arial"/>
          <w:b/>
        </w:rPr>
        <w:tab/>
      </w:r>
    </w:p>
    <w:p w14:paraId="1D6A654D" w14:textId="77777777" w:rsidR="001C2114" w:rsidRPr="00980C75" w:rsidRDefault="001C2114" w:rsidP="00980C75">
      <w:pPr>
        <w:spacing w:before="240"/>
        <w:contextualSpacing/>
        <w:jc w:val="center"/>
        <w:rPr>
          <w:rFonts w:ascii="Arial" w:hAnsi="Arial" w:cs="Arial"/>
          <w:b/>
        </w:rPr>
      </w:pPr>
    </w:p>
    <w:p w14:paraId="15BCFC2A" w14:textId="77777777" w:rsidR="001C2114" w:rsidRPr="00980C75" w:rsidRDefault="001C2114" w:rsidP="00980C75">
      <w:pPr>
        <w:spacing w:before="240"/>
        <w:ind w:left="4956" w:firstLine="708"/>
        <w:contextualSpacing/>
        <w:jc w:val="center"/>
        <w:rPr>
          <w:rFonts w:ascii="Arial" w:hAnsi="Arial" w:cs="Arial"/>
          <w:b/>
        </w:rPr>
      </w:pPr>
      <w:r w:rsidRPr="00980C75">
        <w:rPr>
          <w:rFonts w:ascii="Arial" w:hAnsi="Arial" w:cs="Arial"/>
          <w:b/>
        </w:rPr>
        <w:t xml:space="preserve">  .............................................</w:t>
      </w:r>
    </w:p>
    <w:p w14:paraId="0E228BC9" w14:textId="77777777" w:rsidR="001C2114" w:rsidRPr="00980C75" w:rsidRDefault="001C2114" w:rsidP="00980C75">
      <w:pPr>
        <w:spacing w:before="240"/>
        <w:ind w:left="5664" w:firstLine="708"/>
        <w:contextualSpacing/>
        <w:rPr>
          <w:rFonts w:ascii="Arial" w:hAnsi="Arial" w:cs="Arial"/>
          <w:b/>
          <w:u w:val="single"/>
        </w:rPr>
      </w:pPr>
      <w:r w:rsidRPr="00980C75">
        <w:rPr>
          <w:rFonts w:ascii="Arial" w:hAnsi="Arial" w:cs="Arial"/>
          <w:bCs/>
        </w:rPr>
        <w:t xml:space="preserve">Akceptacja Dyrektora             </w:t>
      </w:r>
      <w:r w:rsidRPr="00980C75">
        <w:rPr>
          <w:rFonts w:ascii="Arial" w:hAnsi="Arial" w:cs="Arial"/>
          <w:b/>
          <w:u w:val="single"/>
        </w:rPr>
        <w:t xml:space="preserve">                                      </w:t>
      </w:r>
    </w:p>
    <w:p w14:paraId="2E4365F8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6AABAB57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56D9170C" w14:textId="77777777" w:rsidR="00C4069D" w:rsidRPr="00980C75" w:rsidRDefault="003F7A4C" w:rsidP="00980C75">
      <w:pPr>
        <w:tabs>
          <w:tab w:val="left" w:pos="2268"/>
        </w:tabs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Integralną część niniejszej SWZ stanowią załączniki : </w:t>
      </w:r>
    </w:p>
    <w:p w14:paraId="61561D85" w14:textId="77777777" w:rsidR="00C4069D" w:rsidRPr="00980C75" w:rsidRDefault="00C4069D" w:rsidP="00980C75">
      <w:pPr>
        <w:tabs>
          <w:tab w:val="left" w:pos="2268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FB76250" w14:textId="2023E7CC" w:rsidR="00C4069D" w:rsidRPr="00980C75" w:rsidRDefault="003F7A4C" w:rsidP="00980C75">
      <w:pPr>
        <w:tabs>
          <w:tab w:val="left" w:pos="2268"/>
        </w:tabs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Załącznik  nr 1 </w:t>
      </w:r>
      <w:r w:rsidR="00980C75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Podgląd interaktywnego Formularza ofertowego </w:t>
      </w:r>
    </w:p>
    <w:p w14:paraId="0C79BA41" w14:textId="7E3E1009" w:rsidR="001C2114" w:rsidRPr="00980C75" w:rsidRDefault="003F7A4C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Załącznik nr  2 </w:t>
      </w:r>
      <w:r w:rsidR="00980C75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Oświadczenie wykonawcy dotyczące braku podstaw wykluczenia </w:t>
      </w:r>
      <w:r w:rsidR="001C2114" w:rsidRPr="00980C75">
        <w:rPr>
          <w:rFonts w:ascii="Arial" w:eastAsia="Times New Roman" w:hAnsi="Arial" w:cs="Arial"/>
          <w:color w:val="000000"/>
          <w:lang w:eastAsia="pl-PL"/>
        </w:rPr>
        <w:br/>
      </w:r>
      <w:r w:rsidR="00980C75">
        <w:rPr>
          <w:rFonts w:ascii="Arial" w:eastAsia="Times New Roman" w:hAnsi="Arial" w:cs="Arial"/>
          <w:color w:val="000000"/>
          <w:lang w:eastAsia="pl-PL"/>
        </w:rPr>
        <w:t xml:space="preserve">                           </w:t>
      </w:r>
      <w:r w:rsidRPr="00980C75">
        <w:rPr>
          <w:rFonts w:ascii="Arial" w:eastAsia="Times New Roman" w:hAnsi="Arial" w:cs="Arial"/>
          <w:color w:val="000000"/>
          <w:lang w:eastAsia="pl-PL"/>
        </w:rPr>
        <w:t>z postępowania (art.125 ust.1 ustawy PZP)</w:t>
      </w:r>
    </w:p>
    <w:p w14:paraId="2D82863E" w14:textId="4C63BB32" w:rsidR="00C4069D" w:rsidRPr="00980C75" w:rsidRDefault="001C2114" w:rsidP="00980C75">
      <w:pPr>
        <w:tabs>
          <w:tab w:val="left" w:pos="2268"/>
        </w:tabs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Załącznik nr 3A i 3B </w:t>
      </w:r>
      <w:r w:rsidR="00980C75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Pr="00980C75">
        <w:rPr>
          <w:rFonts w:ascii="Arial" w:eastAsia="Times New Roman" w:hAnsi="Arial" w:cs="Arial"/>
          <w:color w:val="000000"/>
          <w:lang w:eastAsia="pl-PL"/>
        </w:rPr>
        <w:t>Formularze asortymentowo-cenowe</w:t>
      </w:r>
      <w:r w:rsidR="003F7A4C" w:rsidRPr="00980C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80C75">
        <w:rPr>
          <w:rFonts w:ascii="Arial" w:eastAsia="Times New Roman" w:hAnsi="Arial" w:cs="Arial"/>
          <w:color w:val="000000"/>
          <w:lang w:eastAsia="pl-PL"/>
        </w:rPr>
        <w:t xml:space="preserve">w części I </w:t>
      </w:r>
      <w:proofErr w:type="spellStart"/>
      <w:r w:rsidR="00980C75">
        <w:rPr>
          <w:rFonts w:ascii="Arial" w:eastAsia="Times New Roman" w:hAnsi="Arial" w:cs="Arial"/>
          <w:color w:val="000000"/>
          <w:lang w:eastAsia="pl-PL"/>
        </w:rPr>
        <w:t>i</w:t>
      </w:r>
      <w:proofErr w:type="spellEnd"/>
      <w:r w:rsidR="00980C75">
        <w:rPr>
          <w:rFonts w:ascii="Arial" w:eastAsia="Times New Roman" w:hAnsi="Arial" w:cs="Arial"/>
          <w:color w:val="000000"/>
          <w:lang w:eastAsia="pl-PL"/>
        </w:rPr>
        <w:t xml:space="preserve"> II</w:t>
      </w:r>
    </w:p>
    <w:p w14:paraId="0364CFF8" w14:textId="17C9786F" w:rsidR="00C4069D" w:rsidRPr="00980C75" w:rsidRDefault="003F7A4C" w:rsidP="00980C75">
      <w:pPr>
        <w:tabs>
          <w:tab w:val="left" w:pos="2268"/>
        </w:tabs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Załącznik nr  4 </w:t>
      </w:r>
      <w:r w:rsidR="00980C75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Projekt umowy </w:t>
      </w:r>
    </w:p>
    <w:p w14:paraId="4D8B0F98" w14:textId="77777777" w:rsidR="00C4069D" w:rsidRPr="00980C75" w:rsidRDefault="00C4069D" w:rsidP="00980C75">
      <w:pPr>
        <w:tabs>
          <w:tab w:val="left" w:pos="2268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AE22464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009AF8EF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544C8BD1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179CA41A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6F5029D9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716250B5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63BF18BA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352483D8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54E2BB00" w14:textId="77777777" w:rsidR="00C4069D" w:rsidRPr="00980C75" w:rsidRDefault="00C4069D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1B7D0D1B" w14:textId="14957120" w:rsidR="00C4069D" w:rsidRPr="00980C75" w:rsidRDefault="003F7A4C" w:rsidP="00980C75">
      <w:pPr>
        <w:tabs>
          <w:tab w:val="left" w:pos="2268"/>
        </w:tabs>
        <w:spacing w:after="0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ab/>
      </w:r>
      <w:r w:rsidRPr="00980C75">
        <w:rPr>
          <w:rFonts w:ascii="Arial" w:eastAsia="Times New Roman" w:hAnsi="Arial" w:cs="Arial"/>
          <w:color w:val="000000"/>
          <w:lang w:eastAsia="pl-PL"/>
        </w:rPr>
        <w:tab/>
      </w:r>
      <w:r w:rsidRPr="00980C75">
        <w:rPr>
          <w:rFonts w:ascii="Arial" w:eastAsia="Times New Roman" w:hAnsi="Arial" w:cs="Arial"/>
          <w:color w:val="000000"/>
          <w:lang w:eastAsia="pl-PL"/>
        </w:rPr>
        <w:tab/>
      </w:r>
    </w:p>
    <w:p w14:paraId="4341173F" w14:textId="77777777" w:rsidR="00980C75" w:rsidRDefault="00980C75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46EEDB42" w14:textId="77777777" w:rsidR="00980C75" w:rsidRDefault="00980C75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41C9B32F" w14:textId="77777777" w:rsidR="00980C75" w:rsidRDefault="00980C75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0E91727" w14:textId="77777777" w:rsidR="00980C75" w:rsidRDefault="00980C75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D2FB386" w14:textId="77777777" w:rsidR="00980C75" w:rsidRDefault="00980C75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1944DD9" w14:textId="53E116AC" w:rsidR="00C4069D" w:rsidRPr="00980C75" w:rsidRDefault="003F7A4C" w:rsidP="00980C75">
      <w:pPr>
        <w:spacing w:after="0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 xml:space="preserve">I. Nazwa  i adres Zamawiającego, adres strony internetowej oraz poczty elektronicznej </w:t>
      </w:r>
    </w:p>
    <w:p w14:paraId="517B3BCC" w14:textId="77777777" w:rsidR="00C4069D" w:rsidRPr="00980C75" w:rsidRDefault="00C4069D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FB1E343" w14:textId="1B3C7068" w:rsidR="00C4069D" w:rsidRPr="00980C75" w:rsidRDefault="003F7A4C" w:rsidP="00980C75">
      <w:pPr>
        <w:pStyle w:val="Standard"/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980C75">
        <w:rPr>
          <w:rFonts w:ascii="Arial" w:hAnsi="Arial" w:cs="Arial"/>
          <w:b/>
          <w:sz w:val="22"/>
          <w:szCs w:val="22"/>
        </w:rPr>
        <w:t xml:space="preserve">Dom Pomocy Społecznej </w:t>
      </w:r>
      <w:r w:rsidR="001C2114" w:rsidRPr="00980C75">
        <w:rPr>
          <w:rFonts w:ascii="Arial" w:hAnsi="Arial" w:cs="Arial"/>
          <w:b/>
          <w:sz w:val="22"/>
          <w:szCs w:val="22"/>
        </w:rPr>
        <w:t>„Betania”</w:t>
      </w:r>
      <w:r w:rsidRPr="00980C75">
        <w:rPr>
          <w:rFonts w:ascii="Arial" w:hAnsi="Arial" w:cs="Arial"/>
          <w:b/>
          <w:sz w:val="22"/>
          <w:szCs w:val="22"/>
        </w:rPr>
        <w:t xml:space="preserve"> w Lublinie</w:t>
      </w:r>
    </w:p>
    <w:p w14:paraId="66687F98" w14:textId="67664CA3" w:rsidR="00C4069D" w:rsidRPr="00980C75" w:rsidRDefault="00C0188C" w:rsidP="00980C75">
      <w:pPr>
        <w:pStyle w:val="Standard"/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980C75">
        <w:rPr>
          <w:rFonts w:ascii="Arial" w:hAnsi="Arial" w:cs="Arial"/>
          <w:b/>
          <w:sz w:val="22"/>
          <w:szCs w:val="22"/>
        </w:rPr>
        <w:t>Aleja Kraśnicka 223</w:t>
      </w:r>
      <w:r w:rsidR="003F7A4C" w:rsidRPr="00980C75">
        <w:rPr>
          <w:rFonts w:ascii="Arial" w:hAnsi="Arial" w:cs="Arial"/>
          <w:b/>
          <w:sz w:val="22"/>
          <w:szCs w:val="22"/>
        </w:rPr>
        <w:t>,  20-</w:t>
      </w:r>
      <w:r w:rsidRPr="00980C75">
        <w:rPr>
          <w:rFonts w:ascii="Arial" w:hAnsi="Arial" w:cs="Arial"/>
          <w:b/>
          <w:sz w:val="22"/>
          <w:szCs w:val="22"/>
        </w:rPr>
        <w:t>718</w:t>
      </w:r>
      <w:r w:rsidR="003F7A4C" w:rsidRPr="00980C75">
        <w:rPr>
          <w:rFonts w:ascii="Arial" w:hAnsi="Arial" w:cs="Arial"/>
          <w:b/>
          <w:sz w:val="22"/>
          <w:szCs w:val="22"/>
        </w:rPr>
        <w:t xml:space="preserve"> Lublin,</w:t>
      </w:r>
    </w:p>
    <w:p w14:paraId="51F3C69B" w14:textId="3CC97770" w:rsidR="00C4069D" w:rsidRPr="00980C75" w:rsidRDefault="003F7A4C" w:rsidP="00980C75">
      <w:pPr>
        <w:pStyle w:val="Standard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tel. 81 466-55-8</w:t>
      </w:r>
      <w:r w:rsidR="001C2114" w:rsidRPr="00980C75">
        <w:rPr>
          <w:rFonts w:ascii="Arial" w:hAnsi="Arial" w:cs="Arial"/>
          <w:sz w:val="22"/>
          <w:szCs w:val="22"/>
        </w:rPr>
        <w:t>5</w:t>
      </w:r>
      <w:r w:rsidRPr="00980C75">
        <w:rPr>
          <w:rFonts w:ascii="Arial" w:hAnsi="Arial" w:cs="Arial"/>
          <w:sz w:val="22"/>
          <w:szCs w:val="22"/>
        </w:rPr>
        <w:t>,</w:t>
      </w:r>
    </w:p>
    <w:p w14:paraId="101700BA" w14:textId="5C8F27D2" w:rsidR="00C4069D" w:rsidRPr="00980C75" w:rsidRDefault="003F7A4C" w:rsidP="00980C75">
      <w:pPr>
        <w:pStyle w:val="Standard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adres poczty elektronicznej: </w:t>
      </w:r>
      <w:hyperlink r:id="rId8" w:history="1">
        <w:r w:rsidR="001C2114" w:rsidRPr="00980C75">
          <w:rPr>
            <w:rStyle w:val="Hipercze"/>
            <w:rFonts w:ascii="Arial" w:hAnsi="Arial" w:cs="Arial"/>
            <w:sz w:val="22"/>
            <w:szCs w:val="22"/>
          </w:rPr>
          <w:t>zamowienia@betania.lublin.eu</w:t>
        </w:r>
      </w:hyperlink>
    </w:p>
    <w:p w14:paraId="1D9B6ECA" w14:textId="72D32292" w:rsidR="00C4069D" w:rsidRPr="00980C75" w:rsidRDefault="003F7A4C" w:rsidP="00980C75">
      <w:pPr>
        <w:pStyle w:val="Standard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adres strony internetowej Zamawiającego: </w:t>
      </w:r>
      <w:hyperlink r:id="rId9" w:history="1">
        <w:r w:rsidR="00123C1B" w:rsidRPr="00390DEE">
          <w:rPr>
            <w:rStyle w:val="Hipercze"/>
            <w:rFonts w:ascii="Arial" w:hAnsi="Arial" w:cs="Arial"/>
            <w:sz w:val="22"/>
            <w:szCs w:val="22"/>
          </w:rPr>
          <w:t>http://www.biuletyn.lublin.eu</w:t>
        </w:r>
      </w:hyperlink>
      <w:r w:rsidR="00123C1B">
        <w:rPr>
          <w:rStyle w:val="Hipercze"/>
          <w:rFonts w:ascii="Arial" w:hAnsi="Arial" w:cs="Arial"/>
          <w:sz w:val="22"/>
          <w:szCs w:val="22"/>
        </w:rPr>
        <w:t>/dpsb</w:t>
      </w:r>
    </w:p>
    <w:p w14:paraId="6EF6027D" w14:textId="77777777" w:rsidR="00C4069D" w:rsidRPr="00980C75" w:rsidRDefault="00C4069D" w:rsidP="00980C75">
      <w:pPr>
        <w:spacing w:after="0"/>
        <w:rPr>
          <w:rFonts w:ascii="Arial" w:eastAsia="Times New Roman" w:hAnsi="Arial" w:cs="Arial"/>
          <w:lang w:eastAsia="pl-PL"/>
        </w:rPr>
      </w:pPr>
    </w:p>
    <w:p w14:paraId="6ECA5DB5" w14:textId="77777777" w:rsidR="00C4069D" w:rsidRPr="00980C75" w:rsidRDefault="003F7A4C" w:rsidP="00980C75">
      <w:pPr>
        <w:spacing w:after="0"/>
        <w:rPr>
          <w:rFonts w:ascii="Arial" w:hAnsi="Arial" w:cs="Arial"/>
        </w:rPr>
      </w:pPr>
      <w:r w:rsidRPr="000B4B68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Adres strony internetowej prowadzonego postępowania </w:t>
      </w:r>
      <w:hyperlink r:id="rId10">
        <w:r w:rsidRPr="00980C75">
          <w:rPr>
            <w:rStyle w:val="Hipercze"/>
            <w:rFonts w:ascii="Arial" w:eastAsia="Times New Roman" w:hAnsi="Arial" w:cs="Arial"/>
            <w:u w:val="none"/>
            <w:lang w:eastAsia="pl-PL"/>
          </w:rPr>
          <w:t>https://ezamowienia.gov.pl/</w:t>
        </w:r>
      </w:hyperlink>
    </w:p>
    <w:p w14:paraId="6479E2F6" w14:textId="54F383E3" w:rsidR="00C4069D" w:rsidRPr="00980C75" w:rsidRDefault="003F7A4C" w:rsidP="00980C75">
      <w:pPr>
        <w:spacing w:after="0"/>
        <w:ind w:left="284" w:hanging="284"/>
        <w:rPr>
          <w:rFonts w:ascii="Arial" w:hAnsi="Arial" w:cs="Arial"/>
        </w:rPr>
      </w:pPr>
      <w:r w:rsidRPr="000B4B68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Zamawiający dopuszcza możliwość komunikacji z Wykonawcami za pomocą poczty elektronicznej na adres:  </w:t>
      </w:r>
      <w:hyperlink r:id="rId11" w:history="1">
        <w:r w:rsidR="00657521" w:rsidRPr="00AB2F6A">
          <w:rPr>
            <w:rStyle w:val="Hipercze"/>
            <w:rFonts w:ascii="Arial" w:hAnsi="Arial" w:cs="Arial"/>
          </w:rPr>
          <w:t>zamowienia@betania.lublin.eu</w:t>
        </w:r>
      </w:hyperlink>
      <w:r w:rsidRPr="00980C75">
        <w:rPr>
          <w:rFonts w:ascii="Arial" w:hAnsi="Arial" w:cs="Arial"/>
        </w:rPr>
        <w:t xml:space="preserve">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z wyłączeniem składania ofert. </w:t>
      </w:r>
    </w:p>
    <w:p w14:paraId="3304DB19" w14:textId="77777777" w:rsidR="00C4069D" w:rsidRPr="00980C75" w:rsidRDefault="00C4069D" w:rsidP="00980C75">
      <w:pPr>
        <w:spacing w:after="0"/>
        <w:rPr>
          <w:rFonts w:ascii="Arial" w:eastAsia="Times New Roman" w:hAnsi="Arial" w:cs="Arial"/>
          <w:lang w:eastAsia="pl-PL"/>
        </w:rPr>
      </w:pPr>
    </w:p>
    <w:p w14:paraId="5C561EDA" w14:textId="77777777" w:rsidR="00C4069D" w:rsidRPr="00980C75" w:rsidRDefault="003F7A4C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II. Tryb udzielenia zamówienia </w:t>
      </w:r>
    </w:p>
    <w:p w14:paraId="36BF1467" w14:textId="2032D9A3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0B4B68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>. Niniejsze postępowanie prowadzone jest w trybie podstawowym</w:t>
      </w:r>
      <w:r w:rsidRPr="00980C75">
        <w:rPr>
          <w:rFonts w:ascii="Arial" w:hAnsi="Arial" w:cs="Arial"/>
        </w:rPr>
        <w:t xml:space="preserve"> </w:t>
      </w:r>
      <w:r w:rsidR="001C2114" w:rsidRPr="00980C75">
        <w:rPr>
          <w:rFonts w:ascii="Arial" w:hAnsi="Arial" w:cs="Arial"/>
        </w:rPr>
        <w:t>bez przeprowadzania negocjacji wskazanym w art. 275 pkt 1 ustawy</w:t>
      </w:r>
      <w:r w:rsidR="001C2114" w:rsidRPr="00980C75">
        <w:rPr>
          <w:rFonts w:ascii="Arial" w:eastAsia="Times New Roman" w:hAnsi="Arial" w:cs="Arial"/>
          <w:color w:val="000000"/>
          <w:lang w:eastAsia="pl-PL"/>
        </w:rPr>
        <w:t xml:space="preserve"> z dnia 11 września 2019 r. Prawo zamówień publicznych </w:t>
      </w:r>
      <w:r w:rsidR="001C2114" w:rsidRPr="00980C75">
        <w:rPr>
          <w:rFonts w:ascii="Arial" w:hAnsi="Arial" w:cs="Arial"/>
        </w:rPr>
        <w:t>o wartości szacunkowej mniejszej niż progi unijne</w:t>
      </w:r>
      <w:r w:rsidR="00C0188C" w:rsidRPr="00980C75">
        <w:rPr>
          <w:rFonts w:ascii="Arial" w:eastAsia="Times New Roman" w:hAnsi="Arial" w:cs="Arial"/>
          <w:color w:val="000000"/>
          <w:lang w:eastAsia="pl-PL"/>
        </w:rPr>
        <w:t>.</w:t>
      </w:r>
    </w:p>
    <w:p w14:paraId="5B7E7AAC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B4B68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 zakresie nieuregulowanym niniejszą Specyfikacją Warunków Zamówienia, zwaną dalej „SWZ”, zastosowanie mają przepisy ustawy PZP wraz z aktami wykonawczymi do ustawy oraz przepisy Kodeksu cywilnego. </w:t>
      </w:r>
    </w:p>
    <w:p w14:paraId="1E350EB9" w14:textId="77777777" w:rsidR="00C4069D" w:rsidRPr="00980C75" w:rsidRDefault="003F7A4C" w:rsidP="00980C75">
      <w:pPr>
        <w:spacing w:after="0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74829ACF" w14:textId="77777777" w:rsidR="00C4069D" w:rsidRPr="00980C75" w:rsidRDefault="003F7A4C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III. Opis przedmiotu zamówienia </w:t>
      </w:r>
    </w:p>
    <w:p w14:paraId="5179DB9A" w14:textId="77777777" w:rsidR="00C4069D" w:rsidRPr="00980C75" w:rsidRDefault="003F7A4C" w:rsidP="00980C75">
      <w:pPr>
        <w:pStyle w:val="Standard"/>
        <w:widowControl w:val="0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980C75">
        <w:rPr>
          <w:rFonts w:ascii="Arial" w:hAnsi="Arial" w:cs="Arial"/>
          <w:sz w:val="22"/>
          <w:szCs w:val="22"/>
        </w:rPr>
        <w:t>Przedmiotem zamówienia są:</w:t>
      </w:r>
    </w:p>
    <w:p w14:paraId="4AEA8C12" w14:textId="28B62FEA" w:rsidR="001C2114" w:rsidRPr="00980C75" w:rsidRDefault="001C2114" w:rsidP="00980C75">
      <w:pPr>
        <w:pStyle w:val="Default"/>
        <w:spacing w:line="276" w:lineRule="auto"/>
        <w:ind w:left="142"/>
        <w:jc w:val="center"/>
        <w:rPr>
          <w:rFonts w:ascii="Arial" w:hAnsi="Arial" w:cs="Arial"/>
          <w:b/>
          <w:color w:val="00000A"/>
          <w:sz w:val="22"/>
          <w:szCs w:val="22"/>
        </w:rPr>
      </w:pPr>
    </w:p>
    <w:p w14:paraId="230C6250" w14:textId="04D6083D" w:rsidR="00C4069D" w:rsidRPr="00980C75" w:rsidRDefault="001C2114" w:rsidP="00980C75">
      <w:pPr>
        <w:pStyle w:val="Default"/>
        <w:spacing w:line="276" w:lineRule="auto"/>
        <w:ind w:left="142"/>
        <w:jc w:val="center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bCs/>
          <w:i/>
          <w:sz w:val="22"/>
          <w:szCs w:val="22"/>
        </w:rPr>
        <w:t xml:space="preserve">Dostawy wędlin, mięs, podrobów wieprzowych i wołowych oraz wędlin, mięs </w:t>
      </w:r>
      <w:r w:rsidRPr="00980C75">
        <w:rPr>
          <w:rFonts w:ascii="Arial" w:hAnsi="Arial" w:cs="Arial"/>
          <w:b/>
          <w:bCs/>
          <w:i/>
          <w:sz w:val="22"/>
          <w:szCs w:val="22"/>
        </w:rPr>
        <w:br/>
        <w:t>i podrobów drobiowych</w:t>
      </w:r>
      <w:r w:rsidR="003F7A4C" w:rsidRPr="00980C75">
        <w:rPr>
          <w:rFonts w:ascii="Arial" w:hAnsi="Arial" w:cs="Arial"/>
          <w:b/>
          <w:color w:val="00000A"/>
          <w:sz w:val="22"/>
          <w:szCs w:val="22"/>
        </w:rPr>
        <w:t>,</w:t>
      </w:r>
    </w:p>
    <w:p w14:paraId="2D244D63" w14:textId="77777777" w:rsidR="00C4069D" w:rsidRPr="00980C75" w:rsidRDefault="00C4069D" w:rsidP="00980C75">
      <w:pPr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38F16F77" w14:textId="77777777" w:rsidR="001B5A34" w:rsidRPr="00980C75" w:rsidRDefault="001B5A34" w:rsidP="000B4B68">
      <w:pPr>
        <w:suppressAutoHyphens w:val="0"/>
        <w:ind w:left="426"/>
        <w:jc w:val="both"/>
        <w:rPr>
          <w:rFonts w:ascii="Arial" w:hAnsi="Arial" w:cs="Arial"/>
          <w:bCs/>
        </w:rPr>
      </w:pPr>
      <w:r w:rsidRPr="00980C75">
        <w:rPr>
          <w:rFonts w:ascii="Arial" w:hAnsi="Arial" w:cs="Arial"/>
          <w:bCs/>
        </w:rPr>
        <w:t>Przedmiot zamówienia we Wspólnym Słowniku Zamówień (CPV) określony jest kodami:</w:t>
      </w:r>
    </w:p>
    <w:tbl>
      <w:tblPr>
        <w:tblW w:w="3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5"/>
      </w:tblGrid>
      <w:tr w:rsidR="001B5A34" w:rsidRPr="00980C75" w14:paraId="4608FCDC" w14:textId="77777777" w:rsidTr="009E67A9">
        <w:trPr>
          <w:trHeight w:val="303"/>
          <w:jc w:val="center"/>
        </w:trPr>
        <w:tc>
          <w:tcPr>
            <w:tcW w:w="5000" w:type="pct"/>
            <w:vAlign w:val="center"/>
          </w:tcPr>
          <w:p w14:paraId="214DF050" w14:textId="77777777" w:rsidR="001B5A34" w:rsidRPr="00980C75" w:rsidRDefault="001B5A34" w:rsidP="00980C75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0C75">
              <w:rPr>
                <w:rFonts w:ascii="Arial" w:hAnsi="Arial" w:cs="Arial"/>
                <w:color w:val="auto"/>
                <w:sz w:val="22"/>
                <w:szCs w:val="22"/>
              </w:rPr>
              <w:t xml:space="preserve">15100000-9 Mięso wieprzowe, wołowe i wędliny </w:t>
            </w:r>
          </w:p>
        </w:tc>
      </w:tr>
      <w:tr w:rsidR="001B5A34" w:rsidRPr="00980C75" w14:paraId="6D8115E5" w14:textId="77777777" w:rsidTr="009E67A9">
        <w:trPr>
          <w:trHeight w:val="303"/>
          <w:jc w:val="center"/>
        </w:trPr>
        <w:tc>
          <w:tcPr>
            <w:tcW w:w="5000" w:type="pct"/>
            <w:vAlign w:val="center"/>
          </w:tcPr>
          <w:p w14:paraId="61D96EEB" w14:textId="77777777" w:rsidR="001B5A34" w:rsidRPr="00980C75" w:rsidRDefault="001B5A34" w:rsidP="00980C75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0C75">
              <w:rPr>
                <w:rFonts w:ascii="Arial" w:hAnsi="Arial" w:cs="Arial"/>
                <w:color w:val="auto"/>
                <w:sz w:val="22"/>
                <w:szCs w:val="22"/>
              </w:rPr>
              <w:t xml:space="preserve">15100000-9 Drób i wyroby z drobiu </w:t>
            </w:r>
          </w:p>
        </w:tc>
      </w:tr>
    </w:tbl>
    <w:p w14:paraId="0C31DAF2" w14:textId="75ED253A" w:rsidR="001B5A34" w:rsidRPr="000B4B68" w:rsidRDefault="001B5A34" w:rsidP="000B4B68">
      <w:pPr>
        <w:suppressAutoHyphens w:val="0"/>
        <w:spacing w:before="240"/>
        <w:jc w:val="both"/>
        <w:rPr>
          <w:rFonts w:ascii="Arial" w:hAnsi="Arial" w:cs="Arial"/>
        </w:rPr>
      </w:pPr>
      <w:r w:rsidRPr="000B4B68">
        <w:rPr>
          <w:rFonts w:ascii="Arial" w:hAnsi="Arial" w:cs="Arial"/>
          <w:bCs/>
        </w:rPr>
        <w:t xml:space="preserve">Przedmiot zamówienia </w:t>
      </w:r>
      <w:r w:rsidRPr="000B4B68">
        <w:rPr>
          <w:rFonts w:ascii="Arial" w:hAnsi="Arial" w:cs="Arial"/>
        </w:rPr>
        <w:t>obejmuje następujące części:</w:t>
      </w:r>
    </w:p>
    <w:p w14:paraId="6FA926FD" w14:textId="427A2D6D" w:rsidR="001B5A34" w:rsidRPr="000B4B68" w:rsidRDefault="001B5A34" w:rsidP="000B4B68">
      <w:pPr>
        <w:pStyle w:val="Akapitzlist"/>
        <w:numPr>
          <w:ilvl w:val="0"/>
          <w:numId w:val="1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B4B68">
        <w:rPr>
          <w:rFonts w:ascii="Arial" w:hAnsi="Arial" w:cs="Arial"/>
          <w:sz w:val="22"/>
          <w:szCs w:val="22"/>
        </w:rPr>
        <w:t>część I– Mięso wieprzowe, wołowe i wędliny</w:t>
      </w:r>
      <w:r w:rsidR="00C0188C" w:rsidRPr="000B4B68">
        <w:rPr>
          <w:rFonts w:ascii="Arial" w:hAnsi="Arial" w:cs="Arial"/>
          <w:sz w:val="22"/>
          <w:szCs w:val="22"/>
        </w:rPr>
        <w:t xml:space="preserve"> oraz podroby</w:t>
      </w:r>
      <w:r w:rsidRPr="000B4B68">
        <w:rPr>
          <w:rFonts w:ascii="Arial" w:hAnsi="Arial" w:cs="Arial"/>
          <w:sz w:val="22"/>
          <w:szCs w:val="22"/>
        </w:rPr>
        <w:t xml:space="preserve"> – formularz asortymentowo-cenowy załącznik 3A</w:t>
      </w:r>
    </w:p>
    <w:p w14:paraId="4749B723" w14:textId="4D7DEB18" w:rsidR="001B5A34" w:rsidRPr="000B4B68" w:rsidRDefault="001B5A34" w:rsidP="00980C75">
      <w:pPr>
        <w:pStyle w:val="Akapitzlist"/>
        <w:numPr>
          <w:ilvl w:val="0"/>
          <w:numId w:val="11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B4B68">
        <w:rPr>
          <w:rFonts w:ascii="Arial" w:hAnsi="Arial" w:cs="Arial"/>
          <w:sz w:val="22"/>
          <w:szCs w:val="22"/>
        </w:rPr>
        <w:t>część II – Drób i wyroby z drobiu  - formularz asortymentowo-cenowy załącznik nr 3B</w:t>
      </w:r>
    </w:p>
    <w:p w14:paraId="2CF4ECF2" w14:textId="77777777" w:rsidR="00C4069D" w:rsidRPr="00980C75" w:rsidRDefault="00C4069D" w:rsidP="00980C75">
      <w:pPr>
        <w:pStyle w:val="Standard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78E01A8" w14:textId="06C9297A" w:rsidR="00C4069D" w:rsidRPr="00980C75" w:rsidRDefault="003F7A4C" w:rsidP="000B4B68">
      <w:pPr>
        <w:pStyle w:val="Standard"/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Zamawiający  nie dopuszcza składania ofert częściowych w ramach </w:t>
      </w:r>
      <w:r w:rsidR="00C0188C" w:rsidRPr="00980C75">
        <w:rPr>
          <w:rFonts w:ascii="Arial" w:hAnsi="Arial" w:cs="Arial"/>
          <w:sz w:val="22"/>
          <w:szCs w:val="22"/>
        </w:rPr>
        <w:t xml:space="preserve">części I </w:t>
      </w:r>
      <w:proofErr w:type="spellStart"/>
      <w:r w:rsidR="00C0188C" w:rsidRPr="00980C75">
        <w:rPr>
          <w:rFonts w:ascii="Arial" w:hAnsi="Arial" w:cs="Arial"/>
          <w:sz w:val="22"/>
          <w:szCs w:val="22"/>
        </w:rPr>
        <w:t>i</w:t>
      </w:r>
      <w:proofErr w:type="spellEnd"/>
      <w:r w:rsidR="00C0188C" w:rsidRPr="00980C75">
        <w:rPr>
          <w:rFonts w:ascii="Arial" w:hAnsi="Arial" w:cs="Arial"/>
          <w:sz w:val="22"/>
          <w:szCs w:val="22"/>
        </w:rPr>
        <w:t xml:space="preserve"> II oraz</w:t>
      </w:r>
      <w:r w:rsidRPr="00980C75">
        <w:rPr>
          <w:rFonts w:ascii="Arial" w:hAnsi="Arial" w:cs="Arial"/>
          <w:sz w:val="22"/>
          <w:szCs w:val="22"/>
        </w:rPr>
        <w:t xml:space="preserve"> nie określa maksymalnej liczby  części zamówienia w rozumieniu art. 281 ust. 2 pkt. 5) ustawy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>.</w:t>
      </w:r>
    </w:p>
    <w:p w14:paraId="1DE270FC" w14:textId="77777777" w:rsidR="00C4069D" w:rsidRPr="00980C75" w:rsidRDefault="003F7A4C" w:rsidP="000B4B68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Zamawiający nie dopuszcza składania ofert wariantowych w rozumieniu art. 281 ust. 2 pkt. 6) ustawy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 xml:space="preserve"> oraz w postaci katalogów elektronicznych w rozumieniu art. 93 ustawy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>.</w:t>
      </w:r>
    </w:p>
    <w:p w14:paraId="13153D34" w14:textId="77777777" w:rsidR="00C4069D" w:rsidRPr="00980C75" w:rsidRDefault="003F7A4C" w:rsidP="000B4B68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Zamawiający nie przewiduje udzielania zamówień, o których mowa w art. 214 ust. 1 pkt. 8) ustawy.</w:t>
      </w:r>
    </w:p>
    <w:p w14:paraId="30D9BC93" w14:textId="77777777" w:rsidR="00C4069D" w:rsidRPr="00980C75" w:rsidRDefault="003F7A4C" w:rsidP="000B4B68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color w:val="00000A"/>
          <w:sz w:val="22"/>
          <w:szCs w:val="22"/>
        </w:rPr>
        <w:t xml:space="preserve">Zamawiający nie planuje zawarcia umowy ramowej wskazanej w dziale IV rozdziale 1 ustawy </w:t>
      </w:r>
      <w:proofErr w:type="spellStart"/>
      <w:r w:rsidRPr="00980C75"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color w:val="00000A"/>
          <w:sz w:val="22"/>
          <w:szCs w:val="22"/>
        </w:rPr>
        <w:t xml:space="preserve"> ani dynamicznego systemu zakupów.</w:t>
      </w:r>
    </w:p>
    <w:p w14:paraId="2C240E39" w14:textId="259908ED" w:rsidR="00C4069D" w:rsidRPr="00980C75" w:rsidRDefault="003F7A4C" w:rsidP="000B4B68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Zamawiający nie zastrzega obowiązku osobistego wykonania przez Wykonawcę kluczowych części zamówienia. Zamawiający nie zastrzega możliwości ubiegania się </w:t>
      </w:r>
      <w:r w:rsidR="00980C75">
        <w:rPr>
          <w:rFonts w:ascii="Arial" w:hAnsi="Arial" w:cs="Arial"/>
          <w:sz w:val="22"/>
          <w:szCs w:val="22"/>
        </w:rPr>
        <w:br/>
      </w:r>
      <w:r w:rsidR="00C0188C" w:rsidRPr="00980C75">
        <w:rPr>
          <w:rFonts w:ascii="Arial" w:hAnsi="Arial" w:cs="Arial"/>
          <w:sz w:val="22"/>
          <w:szCs w:val="22"/>
        </w:rPr>
        <w:t xml:space="preserve">o </w:t>
      </w:r>
      <w:r w:rsidRPr="00980C75">
        <w:rPr>
          <w:rFonts w:ascii="Arial" w:hAnsi="Arial" w:cs="Arial"/>
          <w:sz w:val="22"/>
          <w:szCs w:val="22"/>
        </w:rPr>
        <w:t xml:space="preserve">udzielenie zamówienia wyłącznie przez Wykonawców, o których mowa w art. 94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 xml:space="preserve">. </w:t>
      </w:r>
      <w:r w:rsidRPr="00980C75">
        <w:rPr>
          <w:rFonts w:ascii="Arial" w:hAnsi="Arial" w:cs="Arial"/>
          <w:sz w:val="22"/>
          <w:szCs w:val="22"/>
        </w:rPr>
        <w:lastRenderedPageBreak/>
        <w:t xml:space="preserve">Zamawiający nie określa dodatkowych wymagań związanych z zatrudnieniem osób, </w:t>
      </w:r>
      <w:r w:rsidR="00980C75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 xml:space="preserve">o których mowa w art. 96 ust. 2 pkt. 2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>. Złożenie oferty nie wymaga (ani nie przewiduje się) odbycia wizji lokalnej lub sprawdzenia przez Wykonawcę dokumentów niezbędnych do realizacji zamówienia bezpośrednio w siedzibie Zamawiającego.</w:t>
      </w:r>
    </w:p>
    <w:p w14:paraId="7E426ABC" w14:textId="77777777" w:rsidR="00C4069D" w:rsidRPr="00980C75" w:rsidRDefault="003F7A4C" w:rsidP="000B4B68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Zamawiający wymaga, aby w przypadku powierzenia części zamówienia  podwykonawcom, Wykonawca wskazał w interaktywnym „Formularzu ofertowym Wykonawcy” części zamówienia, których wykonanie zamierza powierzyć podwykonawcom, oraz podał (o ile są mu wiadome na tym etapie) nazwy (firmy) tych podwykonawców.  Zamawiający </w:t>
      </w:r>
      <w:r w:rsidRPr="00980C75">
        <w:rPr>
          <w:rFonts w:ascii="Arial" w:hAnsi="Arial" w:cs="Arial"/>
          <w:b/>
          <w:sz w:val="22"/>
          <w:szCs w:val="22"/>
        </w:rPr>
        <w:t>nie będzie badał</w:t>
      </w:r>
      <w:r w:rsidRPr="00980C75">
        <w:rPr>
          <w:rFonts w:ascii="Arial" w:hAnsi="Arial" w:cs="Arial"/>
          <w:sz w:val="22"/>
          <w:szCs w:val="22"/>
        </w:rPr>
        <w:t xml:space="preserve"> czy wobec podwykonawcy zachodzą podstawy wykluczenia w zakresie analogicznym jak ustalone w niniejszym postępowaniu w odniesieniu do Wykonawcy.</w:t>
      </w:r>
    </w:p>
    <w:p w14:paraId="550599D1" w14:textId="7AF84389" w:rsidR="00C4069D" w:rsidRPr="00980C75" w:rsidRDefault="003F7A4C" w:rsidP="000B4B68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Zamawiający nie przewiduje zwrotu kosztów udziału w postępowaniu, z zastrzeżeniem okoliczności przewidzianych w art. 261 ustawy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>.</w:t>
      </w:r>
    </w:p>
    <w:p w14:paraId="52EAD9F1" w14:textId="77777777" w:rsidR="00C4069D" w:rsidRPr="00980C75" w:rsidRDefault="003F7A4C" w:rsidP="000B4B68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Wykonawca zobowiązany jest zapoznać się ze Specyfikacją Warunków Zamówienia.</w:t>
      </w:r>
    </w:p>
    <w:p w14:paraId="16B7C56D" w14:textId="029E1C60" w:rsidR="00C4069D" w:rsidRPr="00980C75" w:rsidRDefault="003F7A4C" w:rsidP="000B4B68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Wykonawca poniesie wszelkie koszty związane z udziałem w postępowaniu </w:t>
      </w:r>
      <w:r w:rsidR="00C0188C" w:rsidRPr="00980C75">
        <w:rPr>
          <w:rFonts w:ascii="Arial" w:hAnsi="Arial" w:cs="Arial"/>
          <w:color w:val="000000"/>
          <w:sz w:val="22"/>
          <w:szCs w:val="22"/>
          <w:lang w:eastAsia="pl-PL"/>
        </w:rPr>
        <w:br/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i złożeniem oferty.</w:t>
      </w:r>
    </w:p>
    <w:p w14:paraId="231D9608" w14:textId="77777777" w:rsidR="00C4069D" w:rsidRPr="00980C75" w:rsidRDefault="003F7A4C" w:rsidP="000B4B68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Rozliczenie z Wykonawcą odbywać się będzie w złotych polskich (PLN); </w:t>
      </w:r>
    </w:p>
    <w:p w14:paraId="3EC1B648" w14:textId="77777777" w:rsidR="00C4069D" w:rsidRPr="00980C75" w:rsidRDefault="00C4069D" w:rsidP="00980C75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287ABF4D" w14:textId="77777777" w:rsidR="00C4069D" w:rsidRPr="00980C75" w:rsidRDefault="003F7A4C" w:rsidP="00980C75">
      <w:pPr>
        <w:pStyle w:val="Standard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980C75">
        <w:rPr>
          <w:rFonts w:ascii="Arial" w:hAnsi="Arial" w:cs="Arial"/>
          <w:b/>
          <w:sz w:val="22"/>
          <w:szCs w:val="22"/>
        </w:rPr>
        <w:t>Inne wymagania:</w:t>
      </w:r>
    </w:p>
    <w:p w14:paraId="0809A9F8" w14:textId="77777777" w:rsidR="00C4069D" w:rsidRPr="00980C75" w:rsidRDefault="003F7A4C" w:rsidP="00980C75">
      <w:pPr>
        <w:pStyle w:val="Tekstblokowy1"/>
        <w:numPr>
          <w:ilvl w:val="0"/>
          <w:numId w:val="33"/>
        </w:numPr>
        <w:spacing w:before="0" w:line="276" w:lineRule="auto"/>
        <w:ind w:left="542" w:right="420" w:hanging="258"/>
        <w:jc w:val="both"/>
        <w:rPr>
          <w:rFonts w:ascii="Arial" w:hAnsi="Arial" w:cs="Arial"/>
          <w:color w:val="00000A"/>
          <w:w w:val="100"/>
          <w:sz w:val="22"/>
          <w:szCs w:val="22"/>
        </w:rPr>
      </w:pPr>
      <w:r w:rsidRPr="00980C75">
        <w:rPr>
          <w:rFonts w:ascii="Arial" w:hAnsi="Arial" w:cs="Arial"/>
          <w:color w:val="00000A"/>
          <w:w w:val="100"/>
          <w:sz w:val="22"/>
          <w:szCs w:val="22"/>
        </w:rPr>
        <w:t>Wymagany termin płatności</w:t>
      </w:r>
    </w:p>
    <w:p w14:paraId="75CA3D06" w14:textId="77777777" w:rsidR="00C4069D" w:rsidRPr="00980C75" w:rsidRDefault="003F7A4C" w:rsidP="00980C75">
      <w:pPr>
        <w:pStyle w:val="Standard"/>
        <w:spacing w:line="276" w:lineRule="auto"/>
        <w:ind w:left="542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Płatności będą dokonywane do dnia wskazanego w interaktywnym ,,Formularzu ofertowym” (maksymalnie 30 dni) od daty odbioru danej partii dostawy (odpowiednio: okresu rozliczeniowego) i przedłożeniu poprawnie wystawionej faktury.</w:t>
      </w:r>
    </w:p>
    <w:p w14:paraId="6A93F647" w14:textId="77777777" w:rsidR="00C4069D" w:rsidRPr="00980C75" w:rsidRDefault="003F7A4C" w:rsidP="00980C75">
      <w:pPr>
        <w:pStyle w:val="Akapitzlist1"/>
        <w:widowControl w:val="0"/>
        <w:numPr>
          <w:ilvl w:val="0"/>
          <w:numId w:val="34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Oferowane produkty winny spełniać wymagania wymienione w obowiązujących przepisach prawa dotyczących produkcji i obrotu żywności, a w szczególności: Ustawy z dnia 25 sierpnia 2006 r. o bezpieczeństwie żywności i żywienia (t. j. Dz. U. 2020 r. poz. 2021) wraz z przepisami wykonawczymi, Ustawy z dnia 21 grudnia 2000 r. o jakości handlowej artykułów rolno-spożywczych (t. j. Dz. U. 2021 r. poz. 630).</w:t>
      </w:r>
    </w:p>
    <w:p w14:paraId="495BFF99" w14:textId="24B9E272" w:rsidR="00C4069D" w:rsidRPr="00980C75" w:rsidRDefault="003F7A4C" w:rsidP="00980C75">
      <w:pPr>
        <w:pStyle w:val="Akapitzlist1"/>
        <w:widowControl w:val="0"/>
        <w:numPr>
          <w:ilvl w:val="0"/>
          <w:numId w:val="35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Każdy produkt winien być wyprodukowany i wprowadzony do obrotu zgodnie z normami systemu HACCAP. Rozporządzenia Parlamentu Europejskiego i Rady (WE) Nr 178/2002 z dnia 28 stycznia 2002 roku, ustalające ogólne zasady i wymagania prawa żywnościowego, powołujące Europejski Urząd ds. bezpieczeństwa żywności oraz ustanawiające procedury w zakresie bezpieczeństwa żywności. Rozporządzenia Parlamentu Europejskiego i Rady (WE) Nr 852/2004 z dnia 29 kwietnia 2004 roku </w:t>
      </w:r>
      <w:r w:rsidR="00980C75">
        <w:rPr>
          <w:rFonts w:ascii="Arial" w:hAnsi="Arial" w:cs="Arial"/>
        </w:rPr>
        <w:br/>
      </w:r>
      <w:r w:rsidRPr="00980C75">
        <w:rPr>
          <w:rFonts w:ascii="Arial" w:hAnsi="Arial" w:cs="Arial"/>
        </w:rPr>
        <w:t xml:space="preserve">w sprawie higieny środków spożywczych. Rozporządzenia Parlamentu Europejskiego </w:t>
      </w:r>
      <w:r w:rsidR="00980C75">
        <w:rPr>
          <w:rFonts w:ascii="Arial" w:hAnsi="Arial" w:cs="Arial"/>
        </w:rPr>
        <w:br/>
      </w:r>
      <w:r w:rsidRPr="00980C75">
        <w:rPr>
          <w:rFonts w:ascii="Arial" w:hAnsi="Arial" w:cs="Arial"/>
        </w:rPr>
        <w:t xml:space="preserve">i Rady (WE) Nr 1935/2004 z dnia 27 października 2004 r. w sprawie materiałów </w:t>
      </w:r>
      <w:r w:rsidR="00980C75">
        <w:rPr>
          <w:rFonts w:ascii="Arial" w:hAnsi="Arial" w:cs="Arial"/>
        </w:rPr>
        <w:br/>
      </w:r>
      <w:r w:rsidRPr="00980C75">
        <w:rPr>
          <w:rFonts w:ascii="Arial" w:hAnsi="Arial" w:cs="Arial"/>
        </w:rPr>
        <w:t xml:space="preserve">i wyrobów przeznaczonych do kontaktu z żywnością oraz uchylające Dyrektywy 80/590/EWG i 89/109/EWG. Rozporządzenia Parlamentu Europejskiego i Rady (WE) Nr 1333/2008 z dnia 16 grudnia 2008 r. w sprawie dodatków do żywności, Rozporządzenia Parlamentu Europejskiego i Rady (UE) nr 1169/2011 z dnia 25 października 2011 r. </w:t>
      </w:r>
      <w:r w:rsidR="00980C75">
        <w:rPr>
          <w:rFonts w:ascii="Arial" w:hAnsi="Arial" w:cs="Arial"/>
        </w:rPr>
        <w:br/>
      </w:r>
      <w:r w:rsidRPr="00980C75">
        <w:rPr>
          <w:rFonts w:ascii="Arial" w:hAnsi="Arial" w:cs="Arial"/>
        </w:rPr>
        <w:t xml:space="preserve">w sprawie przekazywania konsumentom informacji na temat żywności (Dz. Urz. UE </w:t>
      </w:r>
      <w:r w:rsidR="00980C75">
        <w:rPr>
          <w:rFonts w:ascii="Arial" w:hAnsi="Arial" w:cs="Arial"/>
        </w:rPr>
        <w:br/>
      </w:r>
      <w:r w:rsidRPr="00980C75">
        <w:rPr>
          <w:rFonts w:ascii="Arial" w:hAnsi="Arial" w:cs="Arial"/>
        </w:rPr>
        <w:t xml:space="preserve">L 304/18 z 22.11.2011 r.), Rozporządzenie Wykonawcze Komisji (UE) NR 1337/2013 </w:t>
      </w:r>
      <w:r w:rsidR="00980C75">
        <w:rPr>
          <w:rFonts w:ascii="Arial" w:hAnsi="Arial" w:cs="Arial"/>
        </w:rPr>
        <w:br/>
      </w:r>
      <w:r w:rsidRPr="00980C75">
        <w:rPr>
          <w:rFonts w:ascii="Arial" w:hAnsi="Arial" w:cs="Arial"/>
        </w:rPr>
        <w:t xml:space="preserve">z dnia 13 grudnia 2013 r. ustanawiające zasady stosowania rozporządzenia (UE) nr 1169/2011 Parlamentu Europejskiego i Rady w odniesieniu do wskazania kraju pochodzenia lub miejsca pochodzenia świeżego, schłodzonego i zamrożonego mięsa ze świń, z owiec, kóz i drobiu. Rozporządzenia Parlamentu Europejskiego i Rady (UE) nr 1308/2013 z dnia 17 grudnia 2013 r. ustanawiające wspólną organizację rynków produktów rolnych oraz uchylające rozporządzenia Rady (EWG) nr 922/72, (EWG) nr 234/79, (WE) nr 1037/2001 i (WE) nr 1234/2007 (D. Urz. UE L 347z 20.12.2013, str. 671 z </w:t>
      </w:r>
      <w:proofErr w:type="spellStart"/>
      <w:r w:rsidRPr="00980C75">
        <w:rPr>
          <w:rFonts w:ascii="Arial" w:hAnsi="Arial" w:cs="Arial"/>
        </w:rPr>
        <w:t>późn</w:t>
      </w:r>
      <w:proofErr w:type="spellEnd"/>
      <w:r w:rsidRPr="00980C75">
        <w:rPr>
          <w:rFonts w:ascii="Arial" w:hAnsi="Arial" w:cs="Arial"/>
        </w:rPr>
        <w:t xml:space="preserve">. zm.), innymi, wyżej nie wymienionymi przepisami prawa dotyczącymi środków </w:t>
      </w:r>
      <w:r w:rsidRPr="00980C75">
        <w:rPr>
          <w:rFonts w:ascii="Arial" w:hAnsi="Arial" w:cs="Arial"/>
        </w:rPr>
        <w:lastRenderedPageBreak/>
        <w:t xml:space="preserve">spożywczych (obowiązujące ustawy wraz z rozporządzeniami do nich oraz dyrektywy </w:t>
      </w:r>
      <w:r w:rsidR="00980C75">
        <w:rPr>
          <w:rFonts w:ascii="Arial" w:hAnsi="Arial" w:cs="Arial"/>
        </w:rPr>
        <w:br/>
      </w:r>
      <w:r w:rsidRPr="00980C75">
        <w:rPr>
          <w:rFonts w:ascii="Arial" w:hAnsi="Arial" w:cs="Arial"/>
        </w:rPr>
        <w:t>i rozporządzenia UE). Dostarczane artykuły winny posiadać pierwszą klasę jakości (ze względu na charakter i właściwości produktu) i właściwy okres przydatności do spożycia, w opakowaniach dopuszczonych do kontaktu z żywnością, które powinny zabezpieczać produkt przed uszkodzeniem i zanieczyszczeniem, czyste, bez obcych zapachów, zabrudzeń, pleśni i uszkodzeń mechanicznych.</w:t>
      </w:r>
    </w:p>
    <w:p w14:paraId="21C0E2CB" w14:textId="41604CC9" w:rsidR="001B5A34" w:rsidRPr="00980C75" w:rsidRDefault="003F7A4C" w:rsidP="00980C75">
      <w:pPr>
        <w:pStyle w:val="Akapitzlist1"/>
        <w:widowControl w:val="0"/>
        <w:numPr>
          <w:ilvl w:val="0"/>
          <w:numId w:val="36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Dostarczane produkty winny być świeże, pełnowartościowe, należytej jakości oraz będą dostarczane nie późnej niż w połowie okresu przydatności do spożycia przewidzianego dla danego produktu, a także dodatkowo w przypadku braku odrębnych zapisów</w:t>
      </w:r>
      <w:r w:rsidR="001B5A34" w:rsidRPr="00980C75">
        <w:rPr>
          <w:rFonts w:ascii="Arial" w:hAnsi="Arial" w:cs="Arial"/>
        </w:rPr>
        <w:t xml:space="preserve">: Mięso z okresem ważności do spożycia nie krótszym niż 5 dni od daty dostawy, a schłodzony drób - 2 dni od daty dostawy. </w:t>
      </w:r>
    </w:p>
    <w:p w14:paraId="7FC9425C" w14:textId="1A55DF2F" w:rsidR="001B5A34" w:rsidRPr="00980C75" w:rsidRDefault="001B5A34" w:rsidP="00980C75">
      <w:pPr>
        <w:pStyle w:val="Akapitzlist1"/>
        <w:widowControl w:val="0"/>
        <w:numPr>
          <w:ilvl w:val="0"/>
          <w:numId w:val="36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Przy dostawie mięsa i wędlin, dostawca na żądanie zamawiającego, zobowiązany jest przedstawić handlowy dokument identyfikacyjny (HDI) zgodnie ustawą z dnia 16 grudnia 2005 r. o produktach pochodzenia zwierzęcego (</w:t>
      </w:r>
      <w:proofErr w:type="spellStart"/>
      <w:r w:rsidRPr="00980C75">
        <w:rPr>
          <w:rFonts w:ascii="Arial" w:hAnsi="Arial" w:cs="Arial"/>
        </w:rPr>
        <w:t>t.j</w:t>
      </w:r>
      <w:proofErr w:type="spellEnd"/>
      <w:r w:rsidRPr="00980C75">
        <w:rPr>
          <w:rFonts w:ascii="Arial" w:hAnsi="Arial" w:cs="Arial"/>
        </w:rPr>
        <w:t>. Dz. U. z 2020 r poz. 1753) oraz rozporządzeniem WE 853/2004 Parlamentu Europejskiego i Rady z dnia 29 kwietnia 2004r. ustanawiającego szczególne przepisy dotyczące higieny w odniesieniu do żywności pochodzenia zwierzęcego (Dz. U. UE L 139 z dnia 30 kwietnia 2004 r.).</w:t>
      </w:r>
    </w:p>
    <w:p w14:paraId="6703C199" w14:textId="61BA74F3" w:rsidR="001B5A34" w:rsidRPr="00980C75" w:rsidRDefault="001B5A34" w:rsidP="00980C75">
      <w:pPr>
        <w:pStyle w:val="Akapitzlist1"/>
        <w:widowControl w:val="0"/>
        <w:numPr>
          <w:ilvl w:val="0"/>
          <w:numId w:val="36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W ramach zamówienia Wykonawca zobowiązuje się do dowozu towaru transportem spełniającym wymagania sanitarne. </w:t>
      </w:r>
    </w:p>
    <w:p w14:paraId="1627064B" w14:textId="0A30E704" w:rsidR="001B5A34" w:rsidRPr="00980C75" w:rsidRDefault="001B5A34" w:rsidP="00980C75">
      <w:pPr>
        <w:pStyle w:val="Akapitzlist1"/>
        <w:widowControl w:val="0"/>
        <w:numPr>
          <w:ilvl w:val="0"/>
          <w:numId w:val="36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Wykonawca zobowiązuje się do należytego zabezpieczenia towaru na czas przewozu </w:t>
      </w:r>
      <w:r w:rsidR="00980C75">
        <w:rPr>
          <w:rFonts w:ascii="Arial" w:hAnsi="Arial" w:cs="Arial"/>
        </w:rPr>
        <w:br/>
      </w:r>
      <w:r w:rsidRPr="00980C75">
        <w:rPr>
          <w:rFonts w:ascii="Arial" w:hAnsi="Arial" w:cs="Arial"/>
        </w:rPr>
        <w:t>i ponoszenia odpowiedzialności za dostawę i jakość dostarczanego towaru.</w:t>
      </w:r>
    </w:p>
    <w:p w14:paraId="72291A73" w14:textId="42E8E8D2" w:rsidR="001B5A34" w:rsidRPr="00980C75" w:rsidRDefault="001B5A34" w:rsidP="00980C75">
      <w:pPr>
        <w:pStyle w:val="Akapitzlist1"/>
        <w:widowControl w:val="0"/>
        <w:numPr>
          <w:ilvl w:val="0"/>
          <w:numId w:val="36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Termin zapłaty za zrealizowane dostawy wynosi minimalnie 14 dni, a maksymalnie 30 dni od dnia złożenia Zamawiającemu prawidłowo wystawionej faktury.</w:t>
      </w:r>
    </w:p>
    <w:p w14:paraId="2DE89840" w14:textId="77777777" w:rsidR="001B5A34" w:rsidRPr="00980C75" w:rsidRDefault="001B5A34" w:rsidP="00980C75">
      <w:pPr>
        <w:pStyle w:val="Akapitzlist1"/>
        <w:widowControl w:val="0"/>
        <w:numPr>
          <w:ilvl w:val="0"/>
          <w:numId w:val="36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Ceny zawarte w ofercie mogą ulec zmianie jedynie w udokumentowanych przypadkach, których nie można było przewidzieć w chwili zawarcia umowy.</w:t>
      </w:r>
    </w:p>
    <w:p w14:paraId="4F25AD6F" w14:textId="77777777" w:rsidR="001B5A34" w:rsidRPr="00980C75" w:rsidRDefault="001B5A34" w:rsidP="00980C75">
      <w:pPr>
        <w:pStyle w:val="Akapitzlist1"/>
        <w:widowControl w:val="0"/>
        <w:numPr>
          <w:ilvl w:val="0"/>
          <w:numId w:val="36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Przedmiot umowy będzie oznakowany zgodnie z wymaganiami dopuszczenia </w:t>
      </w:r>
      <w:r w:rsidRPr="00980C75">
        <w:rPr>
          <w:rFonts w:ascii="Arial" w:hAnsi="Arial" w:cs="Arial"/>
        </w:rPr>
        <w:br/>
        <w:t xml:space="preserve">do obrotu w zakresie określającym przedmiot zamówienia. </w:t>
      </w:r>
    </w:p>
    <w:p w14:paraId="737B6186" w14:textId="77777777" w:rsidR="001B5A34" w:rsidRPr="00980C75" w:rsidRDefault="001B5A34" w:rsidP="00980C75">
      <w:pPr>
        <w:pStyle w:val="Akapitzlist1"/>
        <w:widowControl w:val="0"/>
        <w:numPr>
          <w:ilvl w:val="0"/>
          <w:numId w:val="36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  <w:bCs/>
        </w:rPr>
        <w:t>Szczegółowy opis przedmiotu zamówienia zawarty jest w załączniku nr 3A i 3B do SWZ.</w:t>
      </w:r>
    </w:p>
    <w:p w14:paraId="5F594897" w14:textId="36CC3925" w:rsidR="001B5A34" w:rsidRPr="00980C75" w:rsidRDefault="001B5A34" w:rsidP="00980C75">
      <w:pPr>
        <w:pStyle w:val="Akapitzlist1"/>
        <w:widowControl w:val="0"/>
        <w:numPr>
          <w:ilvl w:val="0"/>
          <w:numId w:val="36"/>
        </w:numPr>
        <w:spacing w:after="0"/>
        <w:ind w:left="567" w:hanging="283"/>
        <w:jc w:val="both"/>
        <w:rPr>
          <w:rFonts w:ascii="Arial" w:hAnsi="Arial" w:cs="Arial"/>
        </w:rPr>
      </w:pPr>
      <w:r w:rsidRPr="00980C75">
        <w:rPr>
          <w:rFonts w:ascii="Arial" w:hAnsi="Arial" w:cs="Arial"/>
          <w:bCs/>
        </w:rPr>
        <w:t>Zamówienie musi być realizowane zgodnie z warunkami umowy, której wzór stanowi załącznik nr 4 do SWZ, jest integralną częścią niniejszej dokumentacji i zapisy w niej zawarte traktuje się jako warunki udzielenia zamówienia.</w:t>
      </w:r>
    </w:p>
    <w:p w14:paraId="6D0CDE81" w14:textId="77777777" w:rsidR="001B5A34" w:rsidRPr="00980C75" w:rsidRDefault="001B5A34" w:rsidP="00980C75">
      <w:pPr>
        <w:pStyle w:val="Akapitzlist1"/>
        <w:widowControl w:val="0"/>
        <w:spacing w:after="0"/>
        <w:ind w:left="567"/>
        <w:jc w:val="both"/>
        <w:rPr>
          <w:rFonts w:ascii="Arial" w:hAnsi="Arial" w:cs="Arial"/>
        </w:rPr>
      </w:pPr>
    </w:p>
    <w:p w14:paraId="0F68F00F" w14:textId="422F27CB" w:rsidR="00C4069D" w:rsidRPr="00980C75" w:rsidRDefault="00C4069D" w:rsidP="00980C75">
      <w:pPr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47CE2ED7" w14:textId="77777777" w:rsidR="00C4069D" w:rsidRPr="00980C75" w:rsidRDefault="003F7A4C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IV. Termin wykonania zamówienia </w:t>
      </w:r>
    </w:p>
    <w:p w14:paraId="7ED91C19" w14:textId="0CADADE1" w:rsidR="00880D87" w:rsidRPr="00A82490" w:rsidRDefault="00880D87" w:rsidP="00A82490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sz w:val="22"/>
          <w:szCs w:val="22"/>
        </w:rPr>
      </w:pPr>
      <w:r w:rsidRPr="00A82490">
        <w:rPr>
          <w:rFonts w:ascii="Arial" w:hAnsi="Arial" w:cs="Arial"/>
          <w:sz w:val="22"/>
          <w:szCs w:val="22"/>
        </w:rPr>
        <w:t xml:space="preserve">Dostawa przedmiotu zamówienia sukcesywnie </w:t>
      </w:r>
      <w:r w:rsidRPr="00A82490">
        <w:rPr>
          <w:rFonts w:ascii="Arial" w:hAnsi="Arial" w:cs="Arial"/>
          <w:b/>
          <w:sz w:val="22"/>
          <w:szCs w:val="22"/>
          <w:u w:val="single"/>
        </w:rPr>
        <w:t>w ciągu  12 miesięcy</w:t>
      </w:r>
      <w:r w:rsidRPr="00A82490">
        <w:rPr>
          <w:rFonts w:ascii="Arial" w:hAnsi="Arial" w:cs="Arial"/>
          <w:sz w:val="22"/>
          <w:szCs w:val="22"/>
        </w:rPr>
        <w:t xml:space="preserve"> od dnia wskazanego w umowie.</w:t>
      </w:r>
      <w:r w:rsidRPr="00A82490">
        <w:rPr>
          <w:rFonts w:ascii="Arial" w:hAnsi="Arial" w:cs="Arial"/>
          <w:b/>
          <w:sz w:val="22"/>
          <w:szCs w:val="22"/>
        </w:rPr>
        <w:t xml:space="preserve"> (01.01.202</w:t>
      </w:r>
      <w:r w:rsidR="0086729C">
        <w:rPr>
          <w:rFonts w:ascii="Arial" w:hAnsi="Arial" w:cs="Arial"/>
          <w:b/>
          <w:sz w:val="22"/>
          <w:szCs w:val="22"/>
        </w:rPr>
        <w:t xml:space="preserve">5 </w:t>
      </w:r>
      <w:r w:rsidRPr="00A82490">
        <w:rPr>
          <w:rFonts w:ascii="Arial" w:hAnsi="Arial" w:cs="Arial"/>
          <w:b/>
          <w:sz w:val="22"/>
          <w:szCs w:val="22"/>
        </w:rPr>
        <w:t>r.- 31.12.202</w:t>
      </w:r>
      <w:r w:rsidR="0086729C">
        <w:rPr>
          <w:rFonts w:ascii="Arial" w:hAnsi="Arial" w:cs="Arial"/>
          <w:b/>
          <w:sz w:val="22"/>
          <w:szCs w:val="22"/>
        </w:rPr>
        <w:t>5</w:t>
      </w:r>
      <w:r w:rsidRPr="00A82490">
        <w:rPr>
          <w:rFonts w:ascii="Arial" w:hAnsi="Arial" w:cs="Arial"/>
          <w:b/>
          <w:sz w:val="22"/>
          <w:szCs w:val="22"/>
        </w:rPr>
        <w:t xml:space="preserve"> r.). </w:t>
      </w:r>
    </w:p>
    <w:p w14:paraId="1405B693" w14:textId="77777777" w:rsidR="00C4069D" w:rsidRPr="00980C75" w:rsidRDefault="003F7A4C" w:rsidP="00980C75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Dostawy cząstkowe będą realizowane na podstawie składanych sukcesywnie zamówień – przesyłanych drogą mailową lub telefoniczną – zgodnie z wyborem Zamawiającego.</w:t>
      </w:r>
    </w:p>
    <w:p w14:paraId="3A39E278" w14:textId="2907191C" w:rsidR="00C4069D" w:rsidRPr="00A82490" w:rsidRDefault="003F7A4C" w:rsidP="00A824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980C75">
        <w:rPr>
          <w:rFonts w:ascii="Arial" w:hAnsi="Arial" w:cs="Arial"/>
          <w:b/>
          <w:sz w:val="22"/>
          <w:szCs w:val="22"/>
        </w:rPr>
        <w:t xml:space="preserve">Dostawy będą realizowane codziennie tj.  w dni od poniedziałku do piątku, </w:t>
      </w:r>
      <w:r w:rsidR="00A82490">
        <w:rPr>
          <w:rFonts w:ascii="Arial" w:hAnsi="Arial" w:cs="Arial"/>
          <w:b/>
          <w:sz w:val="22"/>
          <w:szCs w:val="22"/>
        </w:rPr>
        <w:t xml:space="preserve"> </w:t>
      </w:r>
      <w:r w:rsidR="00A82490">
        <w:rPr>
          <w:rFonts w:ascii="Arial" w:hAnsi="Arial" w:cs="Arial"/>
          <w:b/>
          <w:sz w:val="22"/>
          <w:szCs w:val="22"/>
        </w:rPr>
        <w:br/>
      </w:r>
      <w:r w:rsidRPr="00A82490">
        <w:rPr>
          <w:rFonts w:ascii="Arial" w:hAnsi="Arial" w:cs="Arial"/>
          <w:b/>
          <w:sz w:val="22"/>
          <w:szCs w:val="22"/>
        </w:rPr>
        <w:t>z</w:t>
      </w:r>
      <w:r w:rsidR="00A82490" w:rsidRPr="00A82490">
        <w:rPr>
          <w:rFonts w:ascii="Arial" w:hAnsi="Arial" w:cs="Arial"/>
          <w:b/>
          <w:sz w:val="22"/>
          <w:szCs w:val="22"/>
        </w:rPr>
        <w:t xml:space="preserve"> </w:t>
      </w:r>
      <w:r w:rsidRPr="00A82490">
        <w:rPr>
          <w:rFonts w:ascii="Arial" w:hAnsi="Arial" w:cs="Arial"/>
          <w:b/>
          <w:sz w:val="22"/>
          <w:szCs w:val="22"/>
        </w:rPr>
        <w:t>wyłączeniem dni ustawowo wolnych – w godzinach między 7.00 – 10.00.</w:t>
      </w:r>
    </w:p>
    <w:p w14:paraId="59B1F0DB" w14:textId="05494C99" w:rsidR="00C4069D" w:rsidRPr="00980C75" w:rsidRDefault="003F7A4C" w:rsidP="00980C75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Każda dostawa musi być odrębnie fakturowana (zaleca się przedłożenie faktury w dniu dostawy)</w:t>
      </w:r>
      <w:r w:rsidR="00880D87" w:rsidRPr="00980C75">
        <w:rPr>
          <w:rFonts w:ascii="Arial" w:hAnsi="Arial" w:cs="Arial"/>
          <w:sz w:val="22"/>
          <w:szCs w:val="22"/>
        </w:rPr>
        <w:t>.</w:t>
      </w:r>
    </w:p>
    <w:p w14:paraId="1A71E48B" w14:textId="77777777" w:rsidR="00C4069D" w:rsidRPr="00980C75" w:rsidRDefault="003F7A4C" w:rsidP="00980C75">
      <w:pPr>
        <w:spacing w:after="0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E5959F3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V. Projektowane postanowienia umowy w sprawie zamówienia publicznego, które zostaną wprowadzone do treści tej umowy </w:t>
      </w:r>
    </w:p>
    <w:p w14:paraId="64DC949E" w14:textId="77777777" w:rsidR="00C4069D" w:rsidRPr="00980C75" w:rsidRDefault="003F7A4C" w:rsidP="00980C75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Projektowane postanowienia umowy w sprawie zamówienia publicznego, które zostaną wprowadzone do treści tej umowy określone zostały w załączniku nr 4 do SWZ. </w:t>
      </w:r>
    </w:p>
    <w:p w14:paraId="2519D332" w14:textId="77777777" w:rsidR="003A2490" w:rsidRDefault="003A2490" w:rsidP="00980C75">
      <w:pPr>
        <w:spacing w:after="0"/>
        <w:ind w:left="284" w:hanging="28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EF519FD" w14:textId="5724428C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 xml:space="preserve">VI. Informacje o środkach komunikacji elektronicznej, przy użyciu których Zamawiający będzie komunikował się z wykonawcami, oraz informacje o wymaganiach technicznych i organizacyjnych sporządzania, wysyłania i odbierania korespondencji elektronicznej </w:t>
      </w:r>
    </w:p>
    <w:p w14:paraId="7BF2DD17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 postępowaniu o udzielenie zamówienia publicznego komunikacja między Zamawiającym a Wykonawcami odbywa się przy użyciu Platformy e-Zamówienia, która jest dostępna pod adresem </w:t>
      </w:r>
      <w:r w:rsidRPr="00980C75">
        <w:rPr>
          <w:rFonts w:ascii="Arial" w:eastAsia="Times New Roman" w:hAnsi="Arial" w:cs="Arial"/>
          <w:lang w:eastAsia="pl-PL"/>
        </w:rPr>
        <w:t>https://ezamowienia.gov.pl/</w:t>
      </w:r>
    </w:p>
    <w:p w14:paraId="2F18C7EC" w14:textId="77777777" w:rsidR="00C4069D" w:rsidRPr="00980C75" w:rsidRDefault="003F7A4C" w:rsidP="00980C75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Korzystanie z platformy e-Zamówienia jest bezpłatne. </w:t>
      </w:r>
    </w:p>
    <w:p w14:paraId="64BA7948" w14:textId="545FDB6F" w:rsidR="00C4069D" w:rsidRPr="00980C75" w:rsidRDefault="003F7A4C" w:rsidP="00A82490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Adres strony internetowej prowadzonego postępowania: </w:t>
      </w:r>
      <w:r w:rsidRPr="00980C75">
        <w:rPr>
          <w:rFonts w:ascii="Arial" w:eastAsia="Times New Roman" w:hAnsi="Arial" w:cs="Arial"/>
          <w:lang w:eastAsia="pl-PL"/>
        </w:rPr>
        <w:t xml:space="preserve"> </w:t>
      </w:r>
      <w:r w:rsidRPr="00980C75">
        <w:rPr>
          <w:rFonts w:ascii="Arial" w:eastAsia="Times New Roman" w:hAnsi="Arial" w:cs="Arial"/>
          <w:color w:val="000000"/>
          <w:lang w:eastAsia="pl-PL"/>
        </w:rPr>
        <w:t>https://ezamowienia.gov.pl/</w:t>
      </w:r>
      <w:r w:rsidR="00880D87" w:rsidRPr="00980C75">
        <w:rPr>
          <w:rFonts w:ascii="Arial" w:eastAsia="Times New Roman" w:hAnsi="Arial" w:cs="Arial"/>
          <w:color w:val="000000"/>
          <w:lang w:eastAsia="pl-PL"/>
        </w:rPr>
        <w:t>.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 Postępowanie można wyszukać ze strony głównej platformy e-Zamówienia (przycisk „przeglądaj postępowania/konkursy) </w:t>
      </w:r>
    </w:p>
    <w:p w14:paraId="60CBA31C" w14:textId="755C217B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</w:t>
      </w:r>
      <w:r w:rsidRPr="00980C75">
        <w:rPr>
          <w:rFonts w:ascii="Arial" w:hAnsi="Arial" w:cs="Arial"/>
        </w:rPr>
        <w:t xml:space="preserve">W korespondencji związanej z niniejszym postępowaniem należy posługiwać się znakiem postępowania: </w:t>
      </w:r>
      <w:r w:rsidRPr="00980C75">
        <w:rPr>
          <w:rStyle w:val="WW-czeinternetowe"/>
          <w:rFonts w:ascii="Arial" w:hAnsi="Arial" w:cs="Arial"/>
          <w:b/>
          <w:color w:val="000000"/>
          <w:u w:val="none"/>
        </w:rPr>
        <w:t>DPS</w:t>
      </w:r>
      <w:r w:rsidR="00880D87" w:rsidRPr="00980C75">
        <w:rPr>
          <w:rStyle w:val="WW-czeinternetowe"/>
          <w:rFonts w:ascii="Arial" w:hAnsi="Arial" w:cs="Arial"/>
          <w:b/>
          <w:color w:val="000000"/>
          <w:u w:val="none"/>
        </w:rPr>
        <w:t>B.DAG.</w:t>
      </w:r>
      <w:r w:rsidR="004666C5" w:rsidRPr="00980C75">
        <w:rPr>
          <w:rStyle w:val="WW-czeinternetowe"/>
          <w:rFonts w:ascii="Arial" w:hAnsi="Arial" w:cs="Arial"/>
          <w:b/>
          <w:color w:val="000000"/>
          <w:u w:val="none"/>
        </w:rPr>
        <w:t>261.</w:t>
      </w:r>
      <w:r w:rsidR="0086729C">
        <w:rPr>
          <w:rStyle w:val="WW-czeinternetowe"/>
          <w:rFonts w:ascii="Arial" w:hAnsi="Arial" w:cs="Arial"/>
          <w:b/>
          <w:color w:val="000000"/>
          <w:u w:val="none"/>
        </w:rPr>
        <w:t>2</w:t>
      </w:r>
      <w:r w:rsidRPr="00980C75">
        <w:rPr>
          <w:rStyle w:val="WW-czeinternetowe"/>
          <w:rFonts w:ascii="Arial" w:hAnsi="Arial" w:cs="Arial"/>
          <w:b/>
          <w:color w:val="000000"/>
          <w:u w:val="none"/>
        </w:rPr>
        <w:t>.202</w:t>
      </w:r>
      <w:r w:rsidR="0086729C">
        <w:rPr>
          <w:rStyle w:val="WW-czeinternetowe"/>
          <w:rFonts w:ascii="Arial" w:hAnsi="Arial" w:cs="Arial"/>
          <w:b/>
          <w:color w:val="000000"/>
          <w:u w:val="none"/>
        </w:rPr>
        <w:t>4</w:t>
      </w:r>
    </w:p>
    <w:p w14:paraId="7F3D4ED9" w14:textId="77777777" w:rsidR="00C4069D" w:rsidRPr="00980C75" w:rsidRDefault="003F7A4C" w:rsidP="00980C75">
      <w:pPr>
        <w:spacing w:after="0"/>
        <w:ind w:left="284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 Zamówienia określa </w:t>
      </w:r>
      <w:r w:rsidRPr="00980C75">
        <w:rPr>
          <w:rFonts w:ascii="Arial" w:eastAsia="Times New Roman" w:hAnsi="Arial" w:cs="Arial"/>
          <w:iCs/>
          <w:color w:val="000000"/>
          <w:lang w:eastAsia="pl-PL"/>
        </w:rPr>
        <w:t>Regulamin Platformy e-Zamówienia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, dostępny na stronie internetowej https://ezamowienia.gov.pl oraz informacje zamieszczone w zakładce „Centrum Pomocy”. </w:t>
      </w:r>
    </w:p>
    <w:p w14:paraId="6E06C753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5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Przeglądanie i pobieranie publicznej treści dokumentacji postępowania nie wymaga posiadania konta na Platformie e-Zamówienia ani logowania. </w:t>
      </w:r>
    </w:p>
    <w:p w14:paraId="1519BBF5" w14:textId="33113B36" w:rsidR="00C4069D" w:rsidRPr="00980C75" w:rsidRDefault="003F7A4C" w:rsidP="00980C75">
      <w:p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Pr="00980C75">
        <w:rPr>
          <w:rFonts w:ascii="Arial" w:eastAsia="Times New Roman" w:hAnsi="Arial" w:cs="Arial"/>
          <w:color w:val="000000"/>
          <w:lang w:eastAsia="pl-PL"/>
        </w:rPr>
        <w:t>.</w:t>
      </w:r>
      <w:r w:rsidR="004666C5" w:rsidRPr="00980C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74C62C6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7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Dokumenty elektroniczne, o których mowa w § 2 ust. 1 rozporządzenia Prezesa Rady Ministrów w sprawie wymagań dla dokumentów elektronicznych, sporządza się w postaci elektronicznej, w formatach danych określonych w przepisach rozporządzenia Rady Ministrów w sprawie Krajowych Ram Interoperacyjności, z uwzględnieniem rodzaju przekazywanych danych i przekazuje się jako załączniki. W przypadku formatów, o których mowa w art. 66 ust. 1 ustawy 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, ww. regulacje nie będą miały bezpośredniego zastosowania. </w:t>
      </w:r>
    </w:p>
    <w:p w14:paraId="68760551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Informacje, oświadczenia lub dokumenty, inne niż wymienione w § 2 ust. 1 rozporządzenia Prezesa Rady Ministrów w sprawie wymagań dla dokumentów elektronicznych, przekazywane w postępowaniu sporządza się w postaci elektronicznej: </w:t>
      </w:r>
    </w:p>
    <w:p w14:paraId="12B6E7E5" w14:textId="14734BBF" w:rsidR="00C4069D" w:rsidRPr="00980C75" w:rsidRDefault="003F7A4C" w:rsidP="00980C75">
      <w:pPr>
        <w:spacing w:after="0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a) w formatach danych określonych w przepisach rozporządzenia Rady Ministrów </w:t>
      </w:r>
      <w:r w:rsidR="00A82490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w sprawie Krajowych Ram Interoperacyjności (i przekazuje się jako załącznik); </w:t>
      </w:r>
    </w:p>
    <w:p w14:paraId="0DEAEC26" w14:textId="77777777" w:rsidR="00C4069D" w:rsidRPr="00980C75" w:rsidRDefault="003F7A4C" w:rsidP="00980C75">
      <w:pPr>
        <w:spacing w:after="0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b) jako tekst wpisany bezpośrednio do wiadomości przekazywanej przy użyciu środków komunikacji elektronicznej (np. w treści wiadomości e-mail lub w treści „Formularza do komunikacji”). </w:t>
      </w:r>
    </w:p>
    <w:p w14:paraId="08722AE0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9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Jeżeli dokumenty elektroniczne, przekazywane przy użyciu środków komunikacji elektronicznej, zawierają informacje stanowiące tajemnicę przedsiębiorstwa w rozumieniu przepisów ustawy z dnia 16 kwietnia 1993 r. o zwalczaniu nieuczciwej konkurencji (Dz. U. z 2022 r. poz. 1233 ze zm.) wykonawca, w celu utrzymania w poufności tych informacji, przekazuje je w wydzielonym i odpowiednio oznaczonym pliku, wraz z jednoczesnym zaznaczeniem w nazwie pliku 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„Dokument stanowiący tajemnicę przedsiębiorstwa”. </w:t>
      </w:r>
    </w:p>
    <w:p w14:paraId="1EE38847" w14:textId="262DA8CB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10.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 Komunikacja w postępowaniu, 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z wyłączeniem składania ofert/wniosków </w:t>
      </w:r>
      <w:r w:rsidR="00A82490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o dopuszczenie do udziału w postępowaniu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, odbywa się drogą elektroniczną za pośrednictwem formularzy do komunikacji dostępnych w zakładce „Formularze” („Formularze do komunikacji”). Za pośrednictwem „Formularzy do komunikacji” odbywa się </w:t>
      </w:r>
      <w:r w:rsidRPr="00980C75">
        <w:rPr>
          <w:rFonts w:ascii="Arial" w:eastAsia="Times New Roman" w:hAnsi="Arial" w:cs="Arial"/>
          <w:color w:val="000000"/>
          <w:lang w:eastAsia="pl-PL"/>
        </w:rPr>
        <w:lastRenderedPageBreak/>
        <w:t xml:space="preserve">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Wykonawcy/Wykonawców wspólnie ubiegającego się o udzielenie zamówienia/podmiotu udostępniającego zasoby, podpisem zewnętrznym lub wewnętrznym. W 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9EFC86A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1EE83BF6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Wszystkie wysłane i odebrane w postępowaniu przez wykonawcę wiadomości widoczne są po zalogowaniu w podglądzie postępowania w zakładce „Komunikacja”. </w:t>
      </w:r>
    </w:p>
    <w:p w14:paraId="4E5121B6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13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Maksymalny rozmiar plików przesyłanych za pośrednictwem „Formularzy do komunikacji” wynosi 150 MB (wielkość ta dotyczy plików przesyłanych jako załączniki do jednego formularza). </w:t>
      </w:r>
    </w:p>
    <w:p w14:paraId="198718B0" w14:textId="40B13562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14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Minimalne wymagania techniczne dotyczące sprzętu używanego w celu korzystania </w:t>
      </w:r>
      <w:r w:rsidR="00A82490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z usług Platformy e-Zamówienia oraz informacje dotyczące specyfikacji połączenia określa Regulamin Platformy e-Zamówienia. </w:t>
      </w:r>
    </w:p>
    <w:p w14:paraId="6ECADC0B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15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 przypadku problemów technicznych i awarii związanych z funkcjonowaniem Platformy e 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14:paraId="77689677" w14:textId="6EFF32A4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16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Zamawiający dopuszcza komunikację za pomocą poczty elektronicznej na adres e-mail: </w:t>
      </w:r>
      <w:hyperlink r:id="rId12" w:history="1">
        <w:r w:rsidR="00880D87" w:rsidRPr="00980C75">
          <w:rPr>
            <w:rStyle w:val="Hipercze"/>
            <w:rFonts w:ascii="Arial" w:eastAsia="Times New Roman" w:hAnsi="Arial" w:cs="Arial"/>
            <w:lang w:eastAsia="pl-PL"/>
          </w:rPr>
          <w:t>zamowienia@betania.lublin.eu</w:t>
        </w:r>
      </w:hyperlink>
      <w:r w:rsidRPr="00980C75">
        <w:rPr>
          <w:rFonts w:ascii="Arial" w:eastAsia="Times New Roman" w:hAnsi="Arial" w:cs="Arial"/>
          <w:color w:val="0563C1"/>
          <w:lang w:eastAsia="pl-PL"/>
        </w:rPr>
        <w:t xml:space="preserve">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(nie dotyczy składania ofert/wniosków o dopuszczenie do udziału w postępowaniu). </w:t>
      </w:r>
    </w:p>
    <w:p w14:paraId="026158D5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17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Zamawiający nie przewiduje komunikowania się z Wykonawcami w inny sposób niż przy użyciu środków komunikacji elektronicznej, wskazanych w SWZ. </w:t>
      </w:r>
    </w:p>
    <w:p w14:paraId="7D79AA06" w14:textId="0A1E822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18.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 Zamawiający nie przewiduje innego sposobu komunikowania niż przy użyciu środków komunikacji elektronicznej. W niniejszym postępowaniu nie zachodzi żadna z przesłanek wskazanych w art. 65 ust. 1, art. 66 oraz art. 69 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. </w:t>
      </w:r>
    </w:p>
    <w:p w14:paraId="3F7CA456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19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Zamawiający nie określa wymagań dotyczących zachowania poufnego charakteru informacji przekazanych Wykonawcy w toku postępowania o udzielenie zamówienia (art. 18 ust. 4 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>)</w:t>
      </w:r>
      <w:r w:rsidRPr="00980C75">
        <w:rPr>
          <w:rFonts w:ascii="Arial" w:hAnsi="Arial" w:cs="Arial"/>
        </w:rPr>
        <w:t>.</w:t>
      </w:r>
    </w:p>
    <w:p w14:paraId="2BB95055" w14:textId="5AB3031D" w:rsidR="00C4069D" w:rsidRPr="00980C75" w:rsidRDefault="004666C5" w:rsidP="00980C75">
      <w:pPr>
        <w:spacing w:after="0"/>
        <w:ind w:left="284" w:hanging="284"/>
        <w:jc w:val="both"/>
        <w:rPr>
          <w:rFonts w:ascii="Arial" w:hAnsi="Arial" w:cs="Arial"/>
          <w:vanish/>
          <w:kern w:val="2"/>
          <w:lang w:eastAsia="zh-CN"/>
        </w:rPr>
      </w:pPr>
      <w:r w:rsidRPr="003A2490">
        <w:rPr>
          <w:rFonts w:ascii="Arial" w:hAnsi="Arial" w:cs="Arial"/>
          <w:b/>
          <w:bCs/>
        </w:rPr>
        <w:t>20</w:t>
      </w:r>
      <w:r w:rsidRPr="00980C75">
        <w:rPr>
          <w:rFonts w:ascii="Arial" w:hAnsi="Arial" w:cs="Arial"/>
        </w:rPr>
        <w:t xml:space="preserve">. </w:t>
      </w:r>
    </w:p>
    <w:p w14:paraId="7F4BA597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141C9475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2778170F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45196A06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7B053E45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1332D1F5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1FAD6545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5A12C38F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1CE52755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1E22AE50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33860303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372E5CA9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08A59FAE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54EB9959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6D66BB94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19370B36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6FB5E690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305B1B40" w14:textId="77777777" w:rsidR="00C4069D" w:rsidRPr="00980C75" w:rsidRDefault="00C4069D" w:rsidP="00980C75">
      <w:pPr>
        <w:pStyle w:val="Akapitzlist"/>
        <w:widowControl w:val="0"/>
        <w:numPr>
          <w:ilvl w:val="0"/>
          <w:numId w:val="12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32312052" w14:textId="77777777" w:rsidR="00C4069D" w:rsidRPr="00980C75" w:rsidRDefault="003F7A4C" w:rsidP="00980C75">
      <w:pPr>
        <w:pStyle w:val="Akapitzlist"/>
        <w:widowControl w:val="0"/>
        <w:spacing w:line="276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Wykonawca może zwrócić się do Zamawiającego o wyjaśnienia dotyczące treści Specyfikacji Warunków Zamówienia, kierując swoje zapytania w postaci elektronicznej.</w:t>
      </w:r>
    </w:p>
    <w:p w14:paraId="21B1BADD" w14:textId="29CD94A5" w:rsidR="00C4069D" w:rsidRPr="00980C75" w:rsidRDefault="003F7A4C" w:rsidP="003A2490">
      <w:pPr>
        <w:pStyle w:val="Standard"/>
        <w:widowControl w:val="0"/>
        <w:numPr>
          <w:ilvl w:val="0"/>
          <w:numId w:val="115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Zamawiający jest obowiązany udzielić wyjaśnień niezwłocznie, jednak </w:t>
      </w:r>
      <w:r w:rsidRPr="00980C75">
        <w:rPr>
          <w:rFonts w:ascii="Arial" w:hAnsi="Arial" w:cs="Arial"/>
          <w:sz w:val="22"/>
          <w:szCs w:val="22"/>
          <w:u w:val="single"/>
        </w:rPr>
        <w:t>nie później niż na 2 dni</w:t>
      </w:r>
      <w:r w:rsidRPr="00980C75">
        <w:rPr>
          <w:rFonts w:ascii="Arial" w:hAnsi="Arial" w:cs="Arial"/>
          <w:sz w:val="22"/>
          <w:szCs w:val="22"/>
        </w:rPr>
        <w:t xml:space="preserve"> przed upływem terminu składania ofert, </w:t>
      </w:r>
      <w:r w:rsidRPr="00980C75">
        <w:rPr>
          <w:rFonts w:ascii="Arial" w:hAnsi="Arial" w:cs="Arial"/>
          <w:sz w:val="22"/>
          <w:szCs w:val="22"/>
          <w:u w:val="single"/>
        </w:rPr>
        <w:t>pod warunkiem że wniosek o wyjaśnienie treści SWZ wpłynął do Zamawiającego nie później niż na 4 dni przed upływem terminu składania ofert</w:t>
      </w:r>
      <w:r w:rsidRPr="00980C75">
        <w:rPr>
          <w:rFonts w:ascii="Arial" w:hAnsi="Arial" w:cs="Arial"/>
          <w:sz w:val="22"/>
          <w:szCs w:val="22"/>
        </w:rPr>
        <w:t>. Jeżeli Zamawiający nie udzieli wyjaśnień w terminie wskazanym w zdaniu pierwszym – zostanie przedłużony termin składania ofert o czas niezbędny do zapoznania się wszystkich zainteresowanych wykonawców z wyjaśnieniami niezbędnymi do należytego przygotowania i złożenia ofert.</w:t>
      </w:r>
    </w:p>
    <w:p w14:paraId="3A5A784B" w14:textId="77777777" w:rsidR="00C4069D" w:rsidRPr="00980C75" w:rsidRDefault="003F7A4C" w:rsidP="003A2490">
      <w:pPr>
        <w:pStyle w:val="Standard"/>
        <w:widowControl w:val="0"/>
        <w:numPr>
          <w:ilvl w:val="0"/>
          <w:numId w:val="115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W przypadku gdy wniosek o wyjaśnienie treści SWZ nie wpłynął w terminie, Zamawiający nie ma obowiązku udzielania wyjaśnień SWZ oraz obowiązku przedłużenia terminu </w:t>
      </w:r>
      <w:r w:rsidRPr="00980C75">
        <w:rPr>
          <w:rFonts w:ascii="Arial" w:hAnsi="Arial" w:cs="Arial"/>
          <w:sz w:val="22"/>
          <w:szCs w:val="22"/>
        </w:rPr>
        <w:lastRenderedPageBreak/>
        <w:t>składania ofert.</w:t>
      </w:r>
    </w:p>
    <w:p w14:paraId="3BC59E14" w14:textId="6F99BE09" w:rsidR="00C4069D" w:rsidRPr="00980C75" w:rsidRDefault="003F7A4C" w:rsidP="0073114F">
      <w:pPr>
        <w:pStyle w:val="Standard"/>
        <w:widowControl w:val="0"/>
        <w:numPr>
          <w:ilvl w:val="0"/>
          <w:numId w:val="1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Przed</w:t>
      </w:r>
      <w:r w:rsidRPr="00980C75">
        <w:rPr>
          <w:rFonts w:ascii="Arial" w:hAnsi="Arial" w:cs="Arial"/>
          <w:spacing w:val="-1"/>
          <w:sz w:val="22"/>
          <w:szCs w:val="22"/>
        </w:rPr>
        <w:t>ł</w:t>
      </w:r>
      <w:r w:rsidRPr="00980C75">
        <w:rPr>
          <w:rFonts w:ascii="Arial" w:hAnsi="Arial" w:cs="Arial"/>
          <w:sz w:val="22"/>
          <w:szCs w:val="22"/>
        </w:rPr>
        <w:t>u</w:t>
      </w:r>
      <w:r w:rsidRPr="00980C75">
        <w:rPr>
          <w:rFonts w:ascii="Arial" w:hAnsi="Arial" w:cs="Arial"/>
          <w:spacing w:val="1"/>
          <w:sz w:val="22"/>
          <w:szCs w:val="22"/>
        </w:rPr>
        <w:t>ż</w:t>
      </w:r>
      <w:r w:rsidRPr="00980C75">
        <w:rPr>
          <w:rFonts w:ascii="Arial" w:hAnsi="Arial" w:cs="Arial"/>
          <w:sz w:val="22"/>
          <w:szCs w:val="22"/>
        </w:rPr>
        <w:t>en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e 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e</w:t>
      </w:r>
      <w:r w:rsidRPr="00980C75">
        <w:rPr>
          <w:rFonts w:ascii="Arial" w:hAnsi="Arial" w:cs="Arial"/>
          <w:spacing w:val="2"/>
          <w:sz w:val="22"/>
          <w:szCs w:val="22"/>
        </w:rPr>
        <w:t>r</w:t>
      </w:r>
      <w:r w:rsidRPr="00980C75">
        <w:rPr>
          <w:rFonts w:ascii="Arial" w:hAnsi="Arial" w:cs="Arial"/>
          <w:spacing w:val="-1"/>
          <w:sz w:val="22"/>
          <w:szCs w:val="22"/>
        </w:rPr>
        <w:t>mi</w:t>
      </w:r>
      <w:r w:rsidRPr="00980C75">
        <w:rPr>
          <w:rFonts w:ascii="Arial" w:hAnsi="Arial" w:cs="Arial"/>
          <w:sz w:val="22"/>
          <w:szCs w:val="22"/>
        </w:rPr>
        <w:t xml:space="preserve">nu </w:t>
      </w:r>
      <w:r w:rsidRPr="00980C75">
        <w:rPr>
          <w:rFonts w:ascii="Arial" w:hAnsi="Arial" w:cs="Arial"/>
          <w:spacing w:val="-1"/>
          <w:sz w:val="22"/>
          <w:szCs w:val="22"/>
        </w:rPr>
        <w:t>s</w:t>
      </w:r>
      <w:r w:rsidRPr="00980C75">
        <w:rPr>
          <w:rFonts w:ascii="Arial" w:hAnsi="Arial" w:cs="Arial"/>
          <w:sz w:val="22"/>
          <w:szCs w:val="22"/>
        </w:rPr>
        <w:t>k</w:t>
      </w:r>
      <w:r w:rsidRPr="00980C75">
        <w:rPr>
          <w:rFonts w:ascii="Arial" w:hAnsi="Arial" w:cs="Arial"/>
          <w:spacing w:val="-1"/>
          <w:sz w:val="22"/>
          <w:szCs w:val="22"/>
        </w:rPr>
        <w:t>ł</w:t>
      </w:r>
      <w:r w:rsidRPr="00980C75">
        <w:rPr>
          <w:rFonts w:ascii="Arial" w:hAnsi="Arial" w:cs="Arial"/>
          <w:sz w:val="22"/>
          <w:szCs w:val="22"/>
        </w:rPr>
        <w:t>a</w:t>
      </w:r>
      <w:r w:rsidRPr="00980C75">
        <w:rPr>
          <w:rFonts w:ascii="Arial" w:hAnsi="Arial" w:cs="Arial"/>
          <w:spacing w:val="2"/>
          <w:sz w:val="22"/>
          <w:szCs w:val="22"/>
        </w:rPr>
        <w:t>d</w:t>
      </w:r>
      <w:r w:rsidRPr="00980C75">
        <w:rPr>
          <w:rFonts w:ascii="Arial" w:hAnsi="Arial" w:cs="Arial"/>
          <w:sz w:val="22"/>
          <w:szCs w:val="22"/>
        </w:rPr>
        <w:t>an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a ofert nie </w:t>
      </w:r>
      <w:r w:rsidRPr="00980C75">
        <w:rPr>
          <w:rFonts w:ascii="Arial" w:hAnsi="Arial" w:cs="Arial"/>
          <w:spacing w:val="-1"/>
          <w:sz w:val="22"/>
          <w:szCs w:val="22"/>
        </w:rPr>
        <w:t>w</w:t>
      </w:r>
      <w:r w:rsidRPr="00980C75">
        <w:rPr>
          <w:rFonts w:ascii="Arial" w:hAnsi="Arial" w:cs="Arial"/>
          <w:sz w:val="22"/>
          <w:szCs w:val="22"/>
        </w:rPr>
        <w:t>p</w:t>
      </w:r>
      <w:r w:rsidRPr="00980C75">
        <w:rPr>
          <w:rFonts w:ascii="Arial" w:hAnsi="Arial" w:cs="Arial"/>
          <w:spacing w:val="3"/>
          <w:sz w:val="22"/>
          <w:szCs w:val="22"/>
        </w:rPr>
        <w:t>ł</w:t>
      </w:r>
      <w:r w:rsidRPr="00980C75">
        <w:rPr>
          <w:rFonts w:ascii="Arial" w:hAnsi="Arial" w:cs="Arial"/>
          <w:spacing w:val="-6"/>
          <w:sz w:val="22"/>
          <w:szCs w:val="22"/>
        </w:rPr>
        <w:t>y</w:t>
      </w:r>
      <w:r w:rsidRPr="00980C75">
        <w:rPr>
          <w:rFonts w:ascii="Arial" w:hAnsi="Arial" w:cs="Arial"/>
          <w:spacing w:val="2"/>
          <w:sz w:val="22"/>
          <w:szCs w:val="22"/>
        </w:rPr>
        <w:t>w</w:t>
      </w:r>
      <w:r w:rsidRPr="00980C75">
        <w:rPr>
          <w:rFonts w:ascii="Arial" w:hAnsi="Arial" w:cs="Arial"/>
          <w:sz w:val="22"/>
          <w:szCs w:val="22"/>
        </w:rPr>
        <w:t>a na b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eg</w:t>
      </w:r>
      <w:r w:rsidRPr="00980C75">
        <w:rPr>
          <w:rFonts w:ascii="Arial" w:hAnsi="Arial" w:cs="Arial"/>
          <w:spacing w:val="-1"/>
          <w:sz w:val="22"/>
          <w:szCs w:val="22"/>
        </w:rPr>
        <w:t xml:space="preserve"> t</w:t>
      </w:r>
      <w:r w:rsidRPr="00980C75">
        <w:rPr>
          <w:rFonts w:ascii="Arial" w:hAnsi="Arial" w:cs="Arial"/>
          <w:sz w:val="22"/>
          <w:szCs w:val="22"/>
        </w:rPr>
        <w:t>er</w:t>
      </w:r>
      <w:r w:rsidRPr="00980C75">
        <w:rPr>
          <w:rFonts w:ascii="Arial" w:hAnsi="Arial" w:cs="Arial"/>
          <w:spacing w:val="-1"/>
          <w:sz w:val="22"/>
          <w:szCs w:val="22"/>
        </w:rPr>
        <w:t>mi</w:t>
      </w:r>
      <w:r w:rsidRPr="00980C75">
        <w:rPr>
          <w:rFonts w:ascii="Arial" w:hAnsi="Arial" w:cs="Arial"/>
          <w:sz w:val="22"/>
          <w:szCs w:val="22"/>
        </w:rPr>
        <w:t xml:space="preserve">nu </w:t>
      </w:r>
      <w:r w:rsidRPr="00980C75">
        <w:rPr>
          <w:rFonts w:ascii="Arial" w:hAnsi="Arial" w:cs="Arial"/>
          <w:spacing w:val="-1"/>
          <w:sz w:val="22"/>
          <w:szCs w:val="22"/>
        </w:rPr>
        <w:t>s</w:t>
      </w:r>
      <w:r w:rsidRPr="00980C75">
        <w:rPr>
          <w:rFonts w:ascii="Arial" w:hAnsi="Arial" w:cs="Arial"/>
          <w:sz w:val="22"/>
          <w:szCs w:val="22"/>
        </w:rPr>
        <w:t>k</w:t>
      </w:r>
      <w:r w:rsidRPr="00980C75">
        <w:rPr>
          <w:rFonts w:ascii="Arial" w:hAnsi="Arial" w:cs="Arial"/>
          <w:spacing w:val="1"/>
          <w:sz w:val="22"/>
          <w:szCs w:val="22"/>
        </w:rPr>
        <w:t>ł</w:t>
      </w:r>
      <w:r w:rsidRPr="00980C75">
        <w:rPr>
          <w:rFonts w:ascii="Arial" w:hAnsi="Arial" w:cs="Arial"/>
          <w:sz w:val="22"/>
          <w:szCs w:val="22"/>
        </w:rPr>
        <w:t>adan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a wn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osku, </w:t>
      </w:r>
      <w:r w:rsidR="00A82490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o k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ó</w:t>
      </w:r>
      <w:r w:rsidRPr="00980C75">
        <w:rPr>
          <w:rFonts w:ascii="Arial" w:hAnsi="Arial" w:cs="Arial"/>
          <w:spacing w:val="2"/>
          <w:sz w:val="22"/>
          <w:szCs w:val="22"/>
        </w:rPr>
        <w:t>r</w:t>
      </w:r>
      <w:r w:rsidRPr="00980C75">
        <w:rPr>
          <w:rFonts w:ascii="Arial" w:hAnsi="Arial" w:cs="Arial"/>
          <w:spacing w:val="-2"/>
          <w:sz w:val="22"/>
          <w:szCs w:val="22"/>
        </w:rPr>
        <w:t>y</w:t>
      </w:r>
      <w:r w:rsidRPr="00980C75">
        <w:rPr>
          <w:rFonts w:ascii="Arial" w:hAnsi="Arial" w:cs="Arial"/>
          <w:sz w:val="22"/>
          <w:szCs w:val="22"/>
        </w:rPr>
        <w:t xml:space="preserve">m </w:t>
      </w:r>
      <w:r w:rsidRPr="00980C75">
        <w:rPr>
          <w:rFonts w:ascii="Arial" w:hAnsi="Arial" w:cs="Arial"/>
          <w:spacing w:val="-1"/>
          <w:sz w:val="22"/>
          <w:szCs w:val="22"/>
        </w:rPr>
        <w:t>m</w:t>
      </w:r>
      <w:r w:rsidRPr="00980C75">
        <w:rPr>
          <w:rFonts w:ascii="Arial" w:hAnsi="Arial" w:cs="Arial"/>
          <w:sz w:val="22"/>
          <w:szCs w:val="22"/>
        </w:rPr>
        <w:t>owa w pk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. 2</w:t>
      </w:r>
      <w:r w:rsidR="00A82490">
        <w:rPr>
          <w:rFonts w:ascii="Arial" w:hAnsi="Arial" w:cs="Arial"/>
          <w:sz w:val="22"/>
          <w:szCs w:val="22"/>
        </w:rPr>
        <w:t>0</w:t>
      </w:r>
      <w:r w:rsidRPr="00980C75">
        <w:rPr>
          <w:rFonts w:ascii="Arial" w:hAnsi="Arial" w:cs="Arial"/>
          <w:sz w:val="22"/>
          <w:szCs w:val="22"/>
        </w:rPr>
        <w:t>.</w:t>
      </w:r>
    </w:p>
    <w:p w14:paraId="274E2E06" w14:textId="77777777" w:rsidR="00C4069D" w:rsidRPr="00980C75" w:rsidRDefault="003F7A4C" w:rsidP="0073114F">
      <w:pPr>
        <w:pStyle w:val="Standard"/>
        <w:widowControl w:val="0"/>
        <w:numPr>
          <w:ilvl w:val="0"/>
          <w:numId w:val="1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Treść zapytań wraz z wyjaśnieniami Zamawiający udostępnia, bez ujawniania źródła zapytania, na stronie  internetowej prowadzonego postępowania.</w:t>
      </w:r>
    </w:p>
    <w:p w14:paraId="7D485DF7" w14:textId="77777777" w:rsidR="00C4069D" w:rsidRPr="00980C75" w:rsidRDefault="003F7A4C" w:rsidP="0073114F">
      <w:pPr>
        <w:pStyle w:val="Standard"/>
        <w:widowControl w:val="0"/>
        <w:numPr>
          <w:ilvl w:val="0"/>
          <w:numId w:val="1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W przypadku rozbieżności między treścią niniejszej SWZ, a treścią udzielonych wyjaśnień, jako obowiązującą należy przyjąć treść pisma zawierającego późniejsze oświadczenie Zamawiającego.</w:t>
      </w:r>
    </w:p>
    <w:p w14:paraId="5C49B900" w14:textId="77777777" w:rsidR="00C4069D" w:rsidRPr="00980C75" w:rsidRDefault="003F7A4C" w:rsidP="0073114F">
      <w:pPr>
        <w:pStyle w:val="Standard"/>
        <w:widowControl w:val="0"/>
        <w:numPr>
          <w:ilvl w:val="0"/>
          <w:numId w:val="1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W uzasadnionych przypadkach, przed up</w:t>
      </w:r>
      <w:r w:rsidRPr="00980C75">
        <w:rPr>
          <w:rFonts w:ascii="Arial" w:hAnsi="Arial" w:cs="Arial"/>
          <w:spacing w:val="1"/>
          <w:sz w:val="22"/>
          <w:szCs w:val="22"/>
        </w:rPr>
        <w:t>ł</w:t>
      </w:r>
      <w:r w:rsidRPr="00980C75">
        <w:rPr>
          <w:rFonts w:ascii="Arial" w:hAnsi="Arial" w:cs="Arial"/>
          <w:spacing w:val="-4"/>
          <w:sz w:val="22"/>
          <w:szCs w:val="22"/>
        </w:rPr>
        <w:t>y</w:t>
      </w:r>
      <w:r w:rsidRPr="00980C75">
        <w:rPr>
          <w:rFonts w:ascii="Arial" w:hAnsi="Arial" w:cs="Arial"/>
          <w:sz w:val="22"/>
          <w:szCs w:val="22"/>
        </w:rPr>
        <w:t>w</w:t>
      </w:r>
      <w:r w:rsidRPr="00980C75">
        <w:rPr>
          <w:rFonts w:ascii="Arial" w:hAnsi="Arial" w:cs="Arial"/>
          <w:spacing w:val="1"/>
          <w:sz w:val="22"/>
          <w:szCs w:val="22"/>
        </w:rPr>
        <w:t>e</w:t>
      </w:r>
      <w:r w:rsidRPr="00980C75">
        <w:rPr>
          <w:rFonts w:ascii="Arial" w:hAnsi="Arial" w:cs="Arial"/>
          <w:sz w:val="22"/>
          <w:szCs w:val="22"/>
        </w:rPr>
        <w:t xml:space="preserve">m 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e</w:t>
      </w:r>
      <w:r w:rsidRPr="00980C75">
        <w:rPr>
          <w:rFonts w:ascii="Arial" w:hAnsi="Arial" w:cs="Arial"/>
          <w:spacing w:val="2"/>
          <w:sz w:val="22"/>
          <w:szCs w:val="22"/>
        </w:rPr>
        <w:t>r</w:t>
      </w:r>
      <w:r w:rsidRPr="00980C75">
        <w:rPr>
          <w:rFonts w:ascii="Arial" w:hAnsi="Arial" w:cs="Arial"/>
          <w:spacing w:val="-1"/>
          <w:sz w:val="22"/>
          <w:szCs w:val="22"/>
        </w:rPr>
        <w:t>mi</w:t>
      </w:r>
      <w:r w:rsidRPr="00980C75">
        <w:rPr>
          <w:rFonts w:ascii="Arial" w:hAnsi="Arial" w:cs="Arial"/>
          <w:sz w:val="22"/>
          <w:szCs w:val="22"/>
        </w:rPr>
        <w:t>nu sk</w:t>
      </w:r>
      <w:r w:rsidRPr="00980C75">
        <w:rPr>
          <w:rFonts w:ascii="Arial" w:hAnsi="Arial" w:cs="Arial"/>
          <w:spacing w:val="-1"/>
          <w:sz w:val="22"/>
          <w:szCs w:val="22"/>
        </w:rPr>
        <w:t>ł</w:t>
      </w:r>
      <w:r w:rsidRPr="00980C75">
        <w:rPr>
          <w:rFonts w:ascii="Arial" w:hAnsi="Arial" w:cs="Arial"/>
          <w:sz w:val="22"/>
          <w:szCs w:val="22"/>
        </w:rPr>
        <w:t>ada</w:t>
      </w:r>
      <w:r w:rsidRPr="00980C75">
        <w:rPr>
          <w:rFonts w:ascii="Arial" w:hAnsi="Arial" w:cs="Arial"/>
          <w:spacing w:val="2"/>
          <w:sz w:val="22"/>
          <w:szCs w:val="22"/>
        </w:rPr>
        <w:t>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a ofe</w:t>
      </w:r>
      <w:r w:rsidRPr="00980C75">
        <w:rPr>
          <w:rFonts w:ascii="Arial" w:hAnsi="Arial" w:cs="Arial"/>
          <w:spacing w:val="2"/>
          <w:sz w:val="22"/>
          <w:szCs w:val="22"/>
        </w:rPr>
        <w:t>r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, Z</w:t>
      </w:r>
      <w:r w:rsidRPr="00980C75">
        <w:rPr>
          <w:rFonts w:ascii="Arial" w:hAnsi="Arial" w:cs="Arial"/>
          <w:spacing w:val="1"/>
          <w:sz w:val="22"/>
          <w:szCs w:val="22"/>
        </w:rPr>
        <w:t>a</w:t>
      </w:r>
      <w:r w:rsidRPr="00980C75">
        <w:rPr>
          <w:rFonts w:ascii="Arial" w:hAnsi="Arial" w:cs="Arial"/>
          <w:spacing w:val="-3"/>
          <w:sz w:val="22"/>
          <w:szCs w:val="22"/>
        </w:rPr>
        <w:t>m</w:t>
      </w:r>
      <w:r w:rsidRPr="00980C75">
        <w:rPr>
          <w:rFonts w:ascii="Arial" w:hAnsi="Arial" w:cs="Arial"/>
          <w:sz w:val="22"/>
          <w:szCs w:val="22"/>
        </w:rPr>
        <w:t>a</w:t>
      </w:r>
      <w:r w:rsidRPr="00980C75">
        <w:rPr>
          <w:rFonts w:ascii="Arial" w:hAnsi="Arial" w:cs="Arial"/>
          <w:spacing w:val="2"/>
          <w:sz w:val="22"/>
          <w:szCs w:val="22"/>
        </w:rPr>
        <w:t>w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a</w:t>
      </w:r>
      <w:r w:rsidRPr="00980C75">
        <w:rPr>
          <w:rFonts w:ascii="Arial" w:hAnsi="Arial" w:cs="Arial"/>
          <w:spacing w:val="1"/>
          <w:sz w:val="22"/>
          <w:szCs w:val="22"/>
        </w:rPr>
        <w:t>j</w:t>
      </w:r>
      <w:r w:rsidRPr="00980C75">
        <w:rPr>
          <w:rFonts w:ascii="Arial" w:hAnsi="Arial" w:cs="Arial"/>
          <w:sz w:val="22"/>
          <w:szCs w:val="22"/>
        </w:rPr>
        <w:t>ą</w:t>
      </w:r>
      <w:r w:rsidRPr="00980C75">
        <w:rPr>
          <w:rFonts w:ascii="Arial" w:hAnsi="Arial" w:cs="Arial"/>
          <w:spacing w:val="1"/>
          <w:sz w:val="22"/>
          <w:szCs w:val="22"/>
        </w:rPr>
        <w:t>c</w:t>
      </w:r>
      <w:r w:rsidRPr="00980C75">
        <w:rPr>
          <w:rFonts w:ascii="Arial" w:hAnsi="Arial" w:cs="Arial"/>
          <w:sz w:val="22"/>
          <w:szCs w:val="22"/>
        </w:rPr>
        <w:t xml:space="preserve">y </w:t>
      </w:r>
      <w:r w:rsidRPr="00980C75">
        <w:rPr>
          <w:rFonts w:ascii="Arial" w:hAnsi="Arial" w:cs="Arial"/>
          <w:spacing w:val="-1"/>
          <w:sz w:val="22"/>
          <w:szCs w:val="22"/>
        </w:rPr>
        <w:t>m</w:t>
      </w:r>
      <w:r w:rsidRPr="00980C75">
        <w:rPr>
          <w:rFonts w:ascii="Arial" w:hAnsi="Arial" w:cs="Arial"/>
          <w:sz w:val="22"/>
          <w:szCs w:val="22"/>
        </w:rPr>
        <w:t>o</w:t>
      </w:r>
      <w:r w:rsidRPr="00980C75">
        <w:rPr>
          <w:rFonts w:ascii="Arial" w:hAnsi="Arial" w:cs="Arial"/>
          <w:spacing w:val="1"/>
          <w:sz w:val="22"/>
          <w:szCs w:val="22"/>
        </w:rPr>
        <w:t>ż</w:t>
      </w:r>
      <w:r w:rsidRPr="00980C75">
        <w:rPr>
          <w:rFonts w:ascii="Arial" w:hAnsi="Arial" w:cs="Arial"/>
          <w:sz w:val="22"/>
          <w:szCs w:val="22"/>
        </w:rPr>
        <w:t xml:space="preserve">e </w:t>
      </w:r>
      <w:r w:rsidRPr="00980C75">
        <w:rPr>
          <w:rFonts w:ascii="Arial" w:hAnsi="Arial" w:cs="Arial"/>
          <w:spacing w:val="1"/>
          <w:sz w:val="22"/>
          <w:szCs w:val="22"/>
        </w:rPr>
        <w:t>z</w:t>
      </w:r>
      <w:r w:rsidRPr="00980C75">
        <w:rPr>
          <w:rFonts w:ascii="Arial" w:hAnsi="Arial" w:cs="Arial"/>
          <w:spacing w:val="-3"/>
          <w:sz w:val="22"/>
          <w:szCs w:val="22"/>
        </w:rPr>
        <w:t>m</w:t>
      </w:r>
      <w:r w:rsidRPr="00980C75">
        <w:rPr>
          <w:rFonts w:ascii="Arial" w:hAnsi="Arial" w:cs="Arial"/>
          <w:spacing w:val="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en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ć 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reść spe</w:t>
      </w:r>
      <w:r w:rsidRPr="00980C75">
        <w:rPr>
          <w:rFonts w:ascii="Arial" w:hAnsi="Arial" w:cs="Arial"/>
          <w:spacing w:val="1"/>
          <w:sz w:val="22"/>
          <w:szCs w:val="22"/>
        </w:rPr>
        <w:t>c</w:t>
      </w:r>
      <w:r w:rsidRPr="00980C75">
        <w:rPr>
          <w:rFonts w:ascii="Arial" w:hAnsi="Arial" w:cs="Arial"/>
          <w:spacing w:val="-4"/>
          <w:sz w:val="22"/>
          <w:szCs w:val="22"/>
        </w:rPr>
        <w:t>y</w:t>
      </w:r>
      <w:r w:rsidRPr="00980C75">
        <w:rPr>
          <w:rFonts w:ascii="Arial" w:hAnsi="Arial" w:cs="Arial"/>
          <w:spacing w:val="2"/>
          <w:sz w:val="22"/>
          <w:szCs w:val="22"/>
        </w:rPr>
        <w:t>f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pacing w:val="2"/>
          <w:sz w:val="22"/>
          <w:szCs w:val="22"/>
        </w:rPr>
        <w:t>k</w:t>
      </w:r>
      <w:r w:rsidRPr="00980C75">
        <w:rPr>
          <w:rFonts w:ascii="Arial" w:hAnsi="Arial" w:cs="Arial"/>
          <w:sz w:val="22"/>
          <w:szCs w:val="22"/>
        </w:rPr>
        <w:t>ac</w:t>
      </w:r>
      <w:r w:rsidRPr="00980C75">
        <w:rPr>
          <w:rFonts w:ascii="Arial" w:hAnsi="Arial" w:cs="Arial"/>
          <w:spacing w:val="1"/>
          <w:sz w:val="22"/>
          <w:szCs w:val="22"/>
        </w:rPr>
        <w:t>j</w:t>
      </w:r>
      <w:r w:rsidRPr="00980C75">
        <w:rPr>
          <w:rFonts w:ascii="Arial" w:hAnsi="Arial" w:cs="Arial"/>
          <w:sz w:val="22"/>
          <w:szCs w:val="22"/>
        </w:rPr>
        <w:t>i warunków z</w:t>
      </w:r>
      <w:r w:rsidRPr="00980C75">
        <w:rPr>
          <w:rFonts w:ascii="Arial" w:hAnsi="Arial" w:cs="Arial"/>
          <w:spacing w:val="1"/>
          <w:sz w:val="22"/>
          <w:szCs w:val="22"/>
        </w:rPr>
        <w:t>a</w:t>
      </w:r>
      <w:r w:rsidRPr="00980C75">
        <w:rPr>
          <w:rFonts w:ascii="Arial" w:hAnsi="Arial" w:cs="Arial"/>
          <w:spacing w:val="-1"/>
          <w:sz w:val="22"/>
          <w:szCs w:val="22"/>
        </w:rPr>
        <w:t>m</w:t>
      </w:r>
      <w:r w:rsidRPr="00980C75">
        <w:rPr>
          <w:rFonts w:ascii="Arial" w:hAnsi="Arial" w:cs="Arial"/>
          <w:sz w:val="22"/>
          <w:szCs w:val="22"/>
        </w:rPr>
        <w:t>ów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en</w:t>
      </w:r>
      <w:r w:rsidRPr="00980C75">
        <w:rPr>
          <w:rFonts w:ascii="Arial" w:hAnsi="Arial" w:cs="Arial"/>
          <w:spacing w:val="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a. </w:t>
      </w:r>
      <w:r w:rsidRPr="00980C75">
        <w:rPr>
          <w:rFonts w:ascii="Arial" w:hAnsi="Arial" w:cs="Arial"/>
          <w:spacing w:val="-1"/>
          <w:sz w:val="22"/>
          <w:szCs w:val="22"/>
        </w:rPr>
        <w:t>D</w:t>
      </w:r>
      <w:r w:rsidRPr="00980C75">
        <w:rPr>
          <w:rFonts w:ascii="Arial" w:hAnsi="Arial" w:cs="Arial"/>
          <w:sz w:val="22"/>
          <w:szCs w:val="22"/>
        </w:rPr>
        <w:t xml:space="preserve">okonaną </w:t>
      </w:r>
      <w:r w:rsidRPr="00980C75">
        <w:rPr>
          <w:rFonts w:ascii="Arial" w:hAnsi="Arial" w:cs="Arial"/>
          <w:spacing w:val="1"/>
          <w:sz w:val="22"/>
          <w:szCs w:val="22"/>
        </w:rPr>
        <w:t>z</w:t>
      </w:r>
      <w:r w:rsidRPr="00980C75">
        <w:rPr>
          <w:rFonts w:ascii="Arial" w:hAnsi="Arial" w:cs="Arial"/>
          <w:spacing w:val="-3"/>
          <w:sz w:val="22"/>
          <w:szCs w:val="22"/>
        </w:rPr>
        <w:t>m</w:t>
      </w:r>
      <w:r w:rsidRPr="00980C75">
        <w:rPr>
          <w:rFonts w:ascii="Arial" w:hAnsi="Arial" w:cs="Arial"/>
          <w:spacing w:val="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anę z</w:t>
      </w:r>
      <w:r w:rsidRPr="00980C75">
        <w:rPr>
          <w:rFonts w:ascii="Arial" w:hAnsi="Arial" w:cs="Arial"/>
          <w:spacing w:val="1"/>
          <w:sz w:val="22"/>
          <w:szCs w:val="22"/>
        </w:rPr>
        <w:t>a</w:t>
      </w:r>
      <w:r w:rsidRPr="00980C75">
        <w:rPr>
          <w:rFonts w:ascii="Arial" w:hAnsi="Arial" w:cs="Arial"/>
          <w:spacing w:val="-3"/>
          <w:sz w:val="22"/>
          <w:szCs w:val="22"/>
        </w:rPr>
        <w:t>m</w:t>
      </w:r>
      <w:r w:rsidRPr="00980C75">
        <w:rPr>
          <w:rFonts w:ascii="Arial" w:hAnsi="Arial" w:cs="Arial"/>
          <w:spacing w:val="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eści na stronie prowadzonego postępowania i s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an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e s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ę ona 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n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eg</w:t>
      </w:r>
      <w:r w:rsidRPr="00980C75">
        <w:rPr>
          <w:rFonts w:ascii="Arial" w:hAnsi="Arial" w:cs="Arial"/>
          <w:spacing w:val="2"/>
          <w:sz w:val="22"/>
          <w:szCs w:val="22"/>
        </w:rPr>
        <w:t>r</w:t>
      </w:r>
      <w:r w:rsidRPr="00980C75">
        <w:rPr>
          <w:rFonts w:ascii="Arial" w:hAnsi="Arial" w:cs="Arial"/>
          <w:sz w:val="22"/>
          <w:szCs w:val="22"/>
        </w:rPr>
        <w:t>a</w:t>
      </w:r>
      <w:r w:rsidRPr="00980C75">
        <w:rPr>
          <w:rFonts w:ascii="Arial" w:hAnsi="Arial" w:cs="Arial"/>
          <w:spacing w:val="-1"/>
          <w:sz w:val="22"/>
          <w:szCs w:val="22"/>
        </w:rPr>
        <w:t>l</w:t>
      </w:r>
      <w:r w:rsidRPr="00980C75">
        <w:rPr>
          <w:rFonts w:ascii="Arial" w:hAnsi="Arial" w:cs="Arial"/>
          <w:sz w:val="22"/>
          <w:szCs w:val="22"/>
        </w:rPr>
        <w:t>ną częśc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ą spe</w:t>
      </w:r>
      <w:r w:rsidRPr="00980C75">
        <w:rPr>
          <w:rFonts w:ascii="Arial" w:hAnsi="Arial" w:cs="Arial"/>
          <w:spacing w:val="1"/>
          <w:sz w:val="22"/>
          <w:szCs w:val="22"/>
        </w:rPr>
        <w:t>c</w:t>
      </w:r>
      <w:r w:rsidRPr="00980C75">
        <w:rPr>
          <w:rFonts w:ascii="Arial" w:hAnsi="Arial" w:cs="Arial"/>
          <w:spacing w:val="-4"/>
          <w:sz w:val="22"/>
          <w:szCs w:val="22"/>
        </w:rPr>
        <w:t>y</w:t>
      </w:r>
      <w:r w:rsidRPr="00980C75">
        <w:rPr>
          <w:rFonts w:ascii="Arial" w:hAnsi="Arial" w:cs="Arial"/>
          <w:spacing w:val="2"/>
          <w:sz w:val="22"/>
          <w:szCs w:val="22"/>
        </w:rPr>
        <w:t>f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kac</w:t>
      </w:r>
      <w:r w:rsidRPr="00980C75">
        <w:rPr>
          <w:rFonts w:ascii="Arial" w:hAnsi="Arial" w:cs="Arial"/>
          <w:spacing w:val="1"/>
          <w:sz w:val="22"/>
          <w:szCs w:val="22"/>
        </w:rPr>
        <w:t>j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.</w:t>
      </w:r>
    </w:p>
    <w:p w14:paraId="134B20FA" w14:textId="781C43F8" w:rsidR="00C4069D" w:rsidRPr="00980C75" w:rsidRDefault="003F7A4C" w:rsidP="0073114F">
      <w:pPr>
        <w:pStyle w:val="Standard"/>
        <w:widowControl w:val="0"/>
        <w:numPr>
          <w:ilvl w:val="0"/>
          <w:numId w:val="1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Jeż</w:t>
      </w:r>
      <w:r w:rsidRPr="00980C75">
        <w:rPr>
          <w:rFonts w:ascii="Arial" w:hAnsi="Arial" w:cs="Arial"/>
          <w:spacing w:val="1"/>
          <w:sz w:val="22"/>
          <w:szCs w:val="22"/>
        </w:rPr>
        <w:t>e</w:t>
      </w:r>
      <w:r w:rsidRPr="00980C75">
        <w:rPr>
          <w:rFonts w:ascii="Arial" w:hAnsi="Arial" w:cs="Arial"/>
          <w:spacing w:val="-1"/>
          <w:sz w:val="22"/>
          <w:szCs w:val="22"/>
        </w:rPr>
        <w:t>l</w:t>
      </w:r>
      <w:r w:rsidRPr="00980C75">
        <w:rPr>
          <w:rFonts w:ascii="Arial" w:hAnsi="Arial" w:cs="Arial"/>
          <w:sz w:val="22"/>
          <w:szCs w:val="22"/>
        </w:rPr>
        <w:t xml:space="preserve">i w </w:t>
      </w:r>
      <w:r w:rsidRPr="00980C75">
        <w:rPr>
          <w:rFonts w:ascii="Arial" w:hAnsi="Arial" w:cs="Arial"/>
          <w:spacing w:val="2"/>
          <w:sz w:val="22"/>
          <w:szCs w:val="22"/>
        </w:rPr>
        <w:t>w</w:t>
      </w:r>
      <w:r w:rsidRPr="00980C75">
        <w:rPr>
          <w:rFonts w:ascii="Arial" w:hAnsi="Arial" w:cs="Arial"/>
          <w:spacing w:val="-4"/>
          <w:sz w:val="22"/>
          <w:szCs w:val="22"/>
        </w:rPr>
        <w:t>y</w:t>
      </w:r>
      <w:r w:rsidRPr="00980C75">
        <w:rPr>
          <w:rFonts w:ascii="Arial" w:hAnsi="Arial" w:cs="Arial"/>
          <w:sz w:val="22"/>
          <w:szCs w:val="22"/>
        </w:rPr>
        <w:t>n</w:t>
      </w:r>
      <w:r w:rsidRPr="00980C75">
        <w:rPr>
          <w:rFonts w:ascii="Arial" w:hAnsi="Arial" w:cs="Arial"/>
          <w:spacing w:val="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ku </w:t>
      </w:r>
      <w:r w:rsidRPr="00980C75">
        <w:rPr>
          <w:rFonts w:ascii="Arial" w:hAnsi="Arial" w:cs="Arial"/>
          <w:spacing w:val="1"/>
          <w:sz w:val="22"/>
          <w:szCs w:val="22"/>
        </w:rPr>
        <w:t>z</w:t>
      </w:r>
      <w:r w:rsidRPr="00980C75">
        <w:rPr>
          <w:rFonts w:ascii="Arial" w:hAnsi="Arial" w:cs="Arial"/>
          <w:spacing w:val="-3"/>
          <w:sz w:val="22"/>
          <w:szCs w:val="22"/>
        </w:rPr>
        <w:t>m</w:t>
      </w:r>
      <w:r w:rsidRPr="00980C75">
        <w:rPr>
          <w:rFonts w:ascii="Arial" w:hAnsi="Arial" w:cs="Arial"/>
          <w:spacing w:val="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a</w:t>
      </w:r>
      <w:r w:rsidRPr="00980C75">
        <w:rPr>
          <w:rFonts w:ascii="Arial" w:hAnsi="Arial" w:cs="Arial"/>
          <w:spacing w:val="2"/>
          <w:sz w:val="22"/>
          <w:szCs w:val="22"/>
        </w:rPr>
        <w:t>n</w:t>
      </w:r>
      <w:r w:rsidRPr="00980C75">
        <w:rPr>
          <w:rFonts w:ascii="Arial" w:hAnsi="Arial" w:cs="Arial"/>
          <w:sz w:val="22"/>
          <w:szCs w:val="22"/>
        </w:rPr>
        <w:t xml:space="preserve">y 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reś</w:t>
      </w:r>
      <w:r w:rsidRPr="00980C75">
        <w:rPr>
          <w:rFonts w:ascii="Arial" w:hAnsi="Arial" w:cs="Arial"/>
          <w:spacing w:val="1"/>
          <w:sz w:val="22"/>
          <w:szCs w:val="22"/>
        </w:rPr>
        <w:t>c</w:t>
      </w:r>
      <w:r w:rsidRPr="00980C75">
        <w:rPr>
          <w:rFonts w:ascii="Arial" w:hAnsi="Arial" w:cs="Arial"/>
          <w:sz w:val="22"/>
          <w:szCs w:val="22"/>
        </w:rPr>
        <w:t>i dokumentów zamówienia 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eprowadz</w:t>
      </w:r>
      <w:r w:rsidRPr="00980C75">
        <w:rPr>
          <w:rFonts w:ascii="Arial" w:hAnsi="Arial" w:cs="Arial"/>
          <w:spacing w:val="1"/>
          <w:sz w:val="22"/>
          <w:szCs w:val="22"/>
        </w:rPr>
        <w:t>ą</w:t>
      </w:r>
      <w:r w:rsidRPr="00980C75">
        <w:rPr>
          <w:rFonts w:ascii="Arial" w:hAnsi="Arial" w:cs="Arial"/>
          <w:sz w:val="22"/>
          <w:szCs w:val="22"/>
        </w:rPr>
        <w:t xml:space="preserve">cej do </w:t>
      </w:r>
      <w:r w:rsidRPr="00980C75">
        <w:rPr>
          <w:rFonts w:ascii="Arial" w:hAnsi="Arial" w:cs="Arial"/>
          <w:spacing w:val="1"/>
          <w:sz w:val="22"/>
          <w:szCs w:val="22"/>
        </w:rPr>
        <w:t>z</w:t>
      </w:r>
      <w:r w:rsidRPr="00980C75">
        <w:rPr>
          <w:rFonts w:ascii="Arial" w:hAnsi="Arial" w:cs="Arial"/>
          <w:spacing w:val="-3"/>
          <w:sz w:val="22"/>
          <w:szCs w:val="22"/>
        </w:rPr>
        <w:t>m</w:t>
      </w:r>
      <w:r w:rsidRPr="00980C75">
        <w:rPr>
          <w:rFonts w:ascii="Arial" w:hAnsi="Arial" w:cs="Arial"/>
          <w:spacing w:val="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a</w:t>
      </w:r>
      <w:r w:rsidRPr="00980C75">
        <w:rPr>
          <w:rFonts w:ascii="Arial" w:hAnsi="Arial" w:cs="Arial"/>
          <w:spacing w:val="2"/>
          <w:sz w:val="22"/>
          <w:szCs w:val="22"/>
        </w:rPr>
        <w:t>n</w:t>
      </w:r>
      <w:r w:rsidRPr="00980C75">
        <w:rPr>
          <w:rFonts w:ascii="Arial" w:hAnsi="Arial" w:cs="Arial"/>
          <w:sz w:val="22"/>
          <w:szCs w:val="22"/>
        </w:rPr>
        <w:t xml:space="preserve">y 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pacing w:val="2"/>
          <w:sz w:val="22"/>
          <w:szCs w:val="22"/>
        </w:rPr>
        <w:t>r</w:t>
      </w:r>
      <w:r w:rsidRPr="00980C75">
        <w:rPr>
          <w:rFonts w:ascii="Arial" w:hAnsi="Arial" w:cs="Arial"/>
          <w:sz w:val="22"/>
          <w:szCs w:val="22"/>
        </w:rPr>
        <w:t>eści og</w:t>
      </w:r>
      <w:r w:rsidRPr="00980C75">
        <w:rPr>
          <w:rFonts w:ascii="Arial" w:hAnsi="Arial" w:cs="Arial"/>
          <w:spacing w:val="-1"/>
          <w:sz w:val="22"/>
          <w:szCs w:val="22"/>
        </w:rPr>
        <w:t>ł</w:t>
      </w:r>
      <w:r w:rsidRPr="00980C75">
        <w:rPr>
          <w:rFonts w:ascii="Arial" w:hAnsi="Arial" w:cs="Arial"/>
          <w:sz w:val="22"/>
          <w:szCs w:val="22"/>
        </w:rPr>
        <w:t>osze</w:t>
      </w:r>
      <w:r w:rsidRPr="00980C75">
        <w:rPr>
          <w:rFonts w:ascii="Arial" w:hAnsi="Arial" w:cs="Arial"/>
          <w:spacing w:val="2"/>
          <w:sz w:val="22"/>
          <w:szCs w:val="22"/>
        </w:rPr>
        <w:t>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a o z</w:t>
      </w:r>
      <w:r w:rsidRPr="00980C75">
        <w:rPr>
          <w:rFonts w:ascii="Arial" w:hAnsi="Arial" w:cs="Arial"/>
          <w:spacing w:val="1"/>
          <w:sz w:val="22"/>
          <w:szCs w:val="22"/>
        </w:rPr>
        <w:t>a</w:t>
      </w:r>
      <w:r w:rsidRPr="00980C75">
        <w:rPr>
          <w:rFonts w:ascii="Arial" w:hAnsi="Arial" w:cs="Arial"/>
          <w:spacing w:val="-1"/>
          <w:sz w:val="22"/>
          <w:szCs w:val="22"/>
        </w:rPr>
        <w:t>m</w:t>
      </w:r>
      <w:r w:rsidRPr="00980C75">
        <w:rPr>
          <w:rFonts w:ascii="Arial" w:hAnsi="Arial" w:cs="Arial"/>
          <w:sz w:val="22"/>
          <w:szCs w:val="22"/>
        </w:rPr>
        <w:t>ów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en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u </w:t>
      </w:r>
      <w:r w:rsidRPr="00980C75">
        <w:rPr>
          <w:rFonts w:ascii="Arial" w:hAnsi="Arial" w:cs="Arial"/>
          <w:spacing w:val="-1"/>
          <w:sz w:val="22"/>
          <w:szCs w:val="22"/>
        </w:rPr>
        <w:t>j</w:t>
      </w:r>
      <w:r w:rsidRPr="00980C75">
        <w:rPr>
          <w:rFonts w:ascii="Arial" w:hAnsi="Arial" w:cs="Arial"/>
          <w:sz w:val="22"/>
          <w:szCs w:val="22"/>
        </w:rPr>
        <w:t>est 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pacing w:val="1"/>
          <w:sz w:val="22"/>
          <w:szCs w:val="22"/>
        </w:rPr>
        <w:t>e</w:t>
      </w:r>
      <w:r w:rsidRPr="00980C75">
        <w:rPr>
          <w:rFonts w:ascii="Arial" w:hAnsi="Arial" w:cs="Arial"/>
          <w:sz w:val="22"/>
          <w:szCs w:val="22"/>
        </w:rPr>
        <w:t>zbęd</w:t>
      </w:r>
      <w:r w:rsidRPr="00980C75">
        <w:rPr>
          <w:rFonts w:ascii="Arial" w:hAnsi="Arial" w:cs="Arial"/>
          <w:spacing w:val="2"/>
          <w:sz w:val="22"/>
          <w:szCs w:val="22"/>
        </w:rPr>
        <w:t>n</w:t>
      </w:r>
      <w:r w:rsidRPr="00980C75">
        <w:rPr>
          <w:rFonts w:ascii="Arial" w:hAnsi="Arial" w:cs="Arial"/>
          <w:sz w:val="22"/>
          <w:szCs w:val="22"/>
        </w:rPr>
        <w:t>y dod</w:t>
      </w:r>
      <w:r w:rsidRPr="00980C75">
        <w:rPr>
          <w:rFonts w:ascii="Arial" w:hAnsi="Arial" w:cs="Arial"/>
          <w:spacing w:val="1"/>
          <w:sz w:val="22"/>
          <w:szCs w:val="22"/>
        </w:rPr>
        <w:t>a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ko</w:t>
      </w:r>
      <w:r w:rsidRPr="00980C75">
        <w:rPr>
          <w:rFonts w:ascii="Arial" w:hAnsi="Arial" w:cs="Arial"/>
          <w:spacing w:val="2"/>
          <w:sz w:val="22"/>
          <w:szCs w:val="22"/>
        </w:rPr>
        <w:t>w</w:t>
      </w:r>
      <w:r w:rsidRPr="00980C75">
        <w:rPr>
          <w:rFonts w:ascii="Arial" w:hAnsi="Arial" w:cs="Arial"/>
          <w:sz w:val="22"/>
          <w:szCs w:val="22"/>
        </w:rPr>
        <w:t>y czas na wprowadzen</w:t>
      </w:r>
      <w:r w:rsidRPr="00980C75">
        <w:rPr>
          <w:rFonts w:ascii="Arial" w:hAnsi="Arial" w:cs="Arial"/>
          <w:spacing w:val="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e </w:t>
      </w:r>
      <w:r w:rsidRPr="00980C75">
        <w:rPr>
          <w:rFonts w:ascii="Arial" w:hAnsi="Arial" w:cs="Arial"/>
          <w:spacing w:val="1"/>
          <w:sz w:val="22"/>
          <w:szCs w:val="22"/>
        </w:rPr>
        <w:t>z</w:t>
      </w:r>
      <w:r w:rsidRPr="00980C75">
        <w:rPr>
          <w:rFonts w:ascii="Arial" w:hAnsi="Arial" w:cs="Arial"/>
          <w:spacing w:val="-3"/>
          <w:sz w:val="22"/>
          <w:szCs w:val="22"/>
        </w:rPr>
        <w:t>m</w:t>
      </w:r>
      <w:r w:rsidRPr="00980C75">
        <w:rPr>
          <w:rFonts w:ascii="Arial" w:hAnsi="Arial" w:cs="Arial"/>
          <w:spacing w:val="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an </w:t>
      </w:r>
      <w:r w:rsidR="00A82490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w ofer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pacing w:val="1"/>
          <w:sz w:val="22"/>
          <w:szCs w:val="22"/>
        </w:rPr>
        <w:t>a</w:t>
      </w:r>
      <w:r w:rsidRPr="00980C75">
        <w:rPr>
          <w:rFonts w:ascii="Arial" w:hAnsi="Arial" w:cs="Arial"/>
          <w:sz w:val="22"/>
          <w:szCs w:val="22"/>
        </w:rPr>
        <w:t>ch, Z</w:t>
      </w:r>
      <w:r w:rsidRPr="00980C75">
        <w:rPr>
          <w:rFonts w:ascii="Arial" w:hAnsi="Arial" w:cs="Arial"/>
          <w:spacing w:val="1"/>
          <w:sz w:val="22"/>
          <w:szCs w:val="22"/>
        </w:rPr>
        <w:t>a</w:t>
      </w:r>
      <w:r w:rsidRPr="00980C75">
        <w:rPr>
          <w:rFonts w:ascii="Arial" w:hAnsi="Arial" w:cs="Arial"/>
          <w:spacing w:val="-3"/>
          <w:sz w:val="22"/>
          <w:szCs w:val="22"/>
        </w:rPr>
        <w:t>m</w:t>
      </w:r>
      <w:r w:rsidRPr="00980C75">
        <w:rPr>
          <w:rFonts w:ascii="Arial" w:hAnsi="Arial" w:cs="Arial"/>
          <w:sz w:val="22"/>
          <w:szCs w:val="22"/>
        </w:rPr>
        <w:t>a</w:t>
      </w:r>
      <w:r w:rsidRPr="00980C75">
        <w:rPr>
          <w:rFonts w:ascii="Arial" w:hAnsi="Arial" w:cs="Arial"/>
          <w:spacing w:val="2"/>
          <w:sz w:val="22"/>
          <w:szCs w:val="22"/>
        </w:rPr>
        <w:t>w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a</w:t>
      </w:r>
      <w:r w:rsidRPr="00980C75">
        <w:rPr>
          <w:rFonts w:ascii="Arial" w:hAnsi="Arial" w:cs="Arial"/>
          <w:spacing w:val="1"/>
          <w:sz w:val="22"/>
          <w:szCs w:val="22"/>
        </w:rPr>
        <w:t>j</w:t>
      </w:r>
      <w:r w:rsidRPr="00980C75">
        <w:rPr>
          <w:rFonts w:ascii="Arial" w:hAnsi="Arial" w:cs="Arial"/>
          <w:sz w:val="22"/>
          <w:szCs w:val="22"/>
        </w:rPr>
        <w:t>ą</w:t>
      </w:r>
      <w:r w:rsidRPr="00980C75">
        <w:rPr>
          <w:rFonts w:ascii="Arial" w:hAnsi="Arial" w:cs="Arial"/>
          <w:spacing w:val="1"/>
          <w:sz w:val="22"/>
          <w:szCs w:val="22"/>
        </w:rPr>
        <w:t>c</w:t>
      </w:r>
      <w:r w:rsidRPr="00980C75">
        <w:rPr>
          <w:rFonts w:ascii="Arial" w:hAnsi="Arial" w:cs="Arial"/>
          <w:sz w:val="22"/>
          <w:szCs w:val="22"/>
        </w:rPr>
        <w:t>y prze</w:t>
      </w:r>
      <w:r w:rsidRPr="00980C75">
        <w:rPr>
          <w:rFonts w:ascii="Arial" w:hAnsi="Arial" w:cs="Arial"/>
          <w:spacing w:val="2"/>
          <w:sz w:val="22"/>
          <w:szCs w:val="22"/>
        </w:rPr>
        <w:t>d</w:t>
      </w:r>
      <w:r w:rsidRPr="00980C75">
        <w:rPr>
          <w:rFonts w:ascii="Arial" w:hAnsi="Arial" w:cs="Arial"/>
          <w:spacing w:val="-1"/>
          <w:sz w:val="22"/>
          <w:szCs w:val="22"/>
        </w:rPr>
        <w:t>ł</w:t>
      </w:r>
      <w:r w:rsidRPr="00980C75">
        <w:rPr>
          <w:rFonts w:ascii="Arial" w:hAnsi="Arial" w:cs="Arial"/>
          <w:sz w:val="22"/>
          <w:szCs w:val="22"/>
        </w:rPr>
        <w:t xml:space="preserve">uży </w:t>
      </w:r>
      <w:r w:rsidRPr="00980C75">
        <w:rPr>
          <w:rFonts w:ascii="Arial" w:hAnsi="Arial" w:cs="Arial"/>
          <w:spacing w:val="-1"/>
          <w:sz w:val="22"/>
          <w:szCs w:val="22"/>
        </w:rPr>
        <w:t>t</w:t>
      </w:r>
      <w:r w:rsidRPr="00980C75">
        <w:rPr>
          <w:rFonts w:ascii="Arial" w:hAnsi="Arial" w:cs="Arial"/>
          <w:sz w:val="22"/>
          <w:szCs w:val="22"/>
        </w:rPr>
        <w:t>er</w:t>
      </w:r>
      <w:r w:rsidRPr="00980C75">
        <w:rPr>
          <w:rFonts w:ascii="Arial" w:hAnsi="Arial" w:cs="Arial"/>
          <w:spacing w:val="-1"/>
          <w:sz w:val="22"/>
          <w:szCs w:val="22"/>
        </w:rPr>
        <w:t>mi</w:t>
      </w:r>
      <w:r w:rsidRPr="00980C75">
        <w:rPr>
          <w:rFonts w:ascii="Arial" w:hAnsi="Arial" w:cs="Arial"/>
          <w:sz w:val="22"/>
          <w:szCs w:val="22"/>
        </w:rPr>
        <w:t xml:space="preserve">n </w:t>
      </w:r>
      <w:r w:rsidRPr="00980C75">
        <w:rPr>
          <w:rFonts w:ascii="Arial" w:hAnsi="Arial" w:cs="Arial"/>
          <w:spacing w:val="-1"/>
          <w:sz w:val="22"/>
          <w:szCs w:val="22"/>
        </w:rPr>
        <w:t>s</w:t>
      </w:r>
      <w:r w:rsidRPr="00980C75">
        <w:rPr>
          <w:rFonts w:ascii="Arial" w:hAnsi="Arial" w:cs="Arial"/>
          <w:sz w:val="22"/>
          <w:szCs w:val="22"/>
        </w:rPr>
        <w:t>k</w:t>
      </w:r>
      <w:r w:rsidRPr="00980C75">
        <w:rPr>
          <w:rFonts w:ascii="Arial" w:hAnsi="Arial" w:cs="Arial"/>
          <w:spacing w:val="1"/>
          <w:sz w:val="22"/>
          <w:szCs w:val="22"/>
        </w:rPr>
        <w:t>ł</w:t>
      </w:r>
      <w:r w:rsidRPr="00980C75">
        <w:rPr>
          <w:rFonts w:ascii="Arial" w:hAnsi="Arial" w:cs="Arial"/>
          <w:sz w:val="22"/>
          <w:szCs w:val="22"/>
        </w:rPr>
        <w:t>adan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a ofert i z</w:t>
      </w:r>
      <w:r w:rsidRPr="00980C75">
        <w:rPr>
          <w:rFonts w:ascii="Arial" w:hAnsi="Arial" w:cs="Arial"/>
          <w:spacing w:val="1"/>
          <w:sz w:val="22"/>
          <w:szCs w:val="22"/>
        </w:rPr>
        <w:t>a</w:t>
      </w:r>
      <w:r w:rsidRPr="00980C75">
        <w:rPr>
          <w:rFonts w:ascii="Arial" w:hAnsi="Arial" w:cs="Arial"/>
          <w:spacing w:val="-3"/>
          <w:sz w:val="22"/>
          <w:szCs w:val="22"/>
        </w:rPr>
        <w:t>m</w:t>
      </w:r>
      <w:r w:rsidRPr="00980C75">
        <w:rPr>
          <w:rFonts w:ascii="Arial" w:hAnsi="Arial" w:cs="Arial"/>
          <w:spacing w:val="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 xml:space="preserve">eści taką </w:t>
      </w:r>
      <w:r w:rsidRPr="00980C75">
        <w:rPr>
          <w:rFonts w:ascii="Arial" w:hAnsi="Arial" w:cs="Arial"/>
          <w:spacing w:val="-1"/>
          <w:sz w:val="22"/>
          <w:szCs w:val="22"/>
        </w:rPr>
        <w:t>i</w:t>
      </w:r>
      <w:r w:rsidRPr="00980C75">
        <w:rPr>
          <w:rFonts w:ascii="Arial" w:hAnsi="Arial" w:cs="Arial"/>
          <w:sz w:val="22"/>
          <w:szCs w:val="22"/>
        </w:rPr>
        <w:t>nfor</w:t>
      </w:r>
      <w:r w:rsidRPr="00980C75">
        <w:rPr>
          <w:rFonts w:ascii="Arial" w:hAnsi="Arial" w:cs="Arial"/>
          <w:spacing w:val="-1"/>
          <w:sz w:val="22"/>
          <w:szCs w:val="22"/>
        </w:rPr>
        <w:t>m</w:t>
      </w:r>
      <w:r w:rsidRPr="00980C75">
        <w:rPr>
          <w:rFonts w:ascii="Arial" w:hAnsi="Arial" w:cs="Arial"/>
          <w:sz w:val="22"/>
          <w:szCs w:val="22"/>
        </w:rPr>
        <w:t>ac</w:t>
      </w:r>
      <w:r w:rsidRPr="00980C75">
        <w:rPr>
          <w:rFonts w:ascii="Arial" w:hAnsi="Arial" w:cs="Arial"/>
          <w:spacing w:val="1"/>
          <w:sz w:val="22"/>
          <w:szCs w:val="22"/>
        </w:rPr>
        <w:t>j</w:t>
      </w:r>
      <w:r w:rsidRPr="00980C75">
        <w:rPr>
          <w:rFonts w:ascii="Arial" w:hAnsi="Arial" w:cs="Arial"/>
          <w:sz w:val="22"/>
          <w:szCs w:val="22"/>
        </w:rPr>
        <w:t>ę na stronie prowadzonego postępowania.</w:t>
      </w:r>
    </w:p>
    <w:p w14:paraId="443CC07B" w14:textId="77777777" w:rsidR="00C4069D" w:rsidRPr="00980C75" w:rsidRDefault="00C4069D" w:rsidP="00980C7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9B10838" w14:textId="77777777" w:rsidR="00C4069D" w:rsidRPr="00980C75" w:rsidRDefault="003F7A4C" w:rsidP="00980C75">
      <w:pPr>
        <w:spacing w:after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VII. Wskazanie osób uprawnionych do komunikowania się z Wykonawcami </w:t>
      </w:r>
    </w:p>
    <w:p w14:paraId="47954EDE" w14:textId="43749509" w:rsidR="00C4069D" w:rsidRPr="00980C75" w:rsidRDefault="003F7A4C" w:rsidP="003A2490">
      <w:pPr>
        <w:pStyle w:val="Standard"/>
        <w:widowControl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Zamawiający wyznacza następujące osoby do kontaktu z wykonawcami</w:t>
      </w:r>
      <w:r w:rsidRPr="00980C75">
        <w:rPr>
          <w:rFonts w:ascii="Arial" w:hAnsi="Arial" w:cs="Arial"/>
          <w:b/>
          <w:sz w:val="22"/>
          <w:szCs w:val="22"/>
        </w:rPr>
        <w:t>:</w:t>
      </w:r>
      <w:r w:rsidR="00880D87" w:rsidRPr="00980C75">
        <w:rPr>
          <w:rFonts w:ascii="Arial" w:hAnsi="Arial" w:cs="Arial"/>
          <w:b/>
          <w:sz w:val="22"/>
          <w:szCs w:val="22"/>
        </w:rPr>
        <w:t xml:space="preserve"> Marta Zachariasz-</w:t>
      </w:r>
      <w:proofErr w:type="spellStart"/>
      <w:r w:rsidR="00880D87" w:rsidRPr="00980C75">
        <w:rPr>
          <w:rFonts w:ascii="Arial" w:hAnsi="Arial" w:cs="Arial"/>
          <w:b/>
          <w:sz w:val="22"/>
          <w:szCs w:val="22"/>
        </w:rPr>
        <w:t>Osmulska</w:t>
      </w:r>
      <w:proofErr w:type="spellEnd"/>
      <w:r w:rsidRPr="00980C75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880D87" w:rsidRPr="00980C75">
          <w:rPr>
            <w:rStyle w:val="Hipercze"/>
            <w:rFonts w:ascii="Arial" w:hAnsi="Arial" w:cs="Arial"/>
            <w:sz w:val="22"/>
            <w:szCs w:val="22"/>
          </w:rPr>
          <w:t>zamowienia@betania.lublin.eu</w:t>
        </w:r>
      </w:hyperlink>
    </w:p>
    <w:p w14:paraId="45FF8486" w14:textId="77777777" w:rsidR="00C4069D" w:rsidRPr="00980C75" w:rsidRDefault="003F7A4C" w:rsidP="00980C75">
      <w:pPr>
        <w:pStyle w:val="Standard"/>
        <w:widowControl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Jednocześnie Zamawiający informuje, że przepisy ustawy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 xml:space="preserve"> nie pozwalają na jakikolwiek inny kontakt - zarówno z Zamawiającym, jak i osobami uprawnionymi do porozumiewania się Wykonawcami - niż wskazany w niniejszym rozdziale VI SWZ. Oznacza to, że Zamawiający nie będzie reagował na inne formy kontaktowania się z nim, w szczególności na kontakt telefoniczny lub/i osobisty w swojej siedzibie.</w:t>
      </w:r>
      <w:r w:rsidRPr="00980C75">
        <w:rPr>
          <w:rFonts w:ascii="Arial" w:hAnsi="Arial" w:cs="Arial"/>
          <w:b/>
          <w:sz w:val="22"/>
          <w:szCs w:val="22"/>
        </w:rPr>
        <w:t xml:space="preserve"> </w:t>
      </w:r>
      <w:r w:rsidRPr="00980C75">
        <w:rPr>
          <w:rFonts w:ascii="Arial" w:hAnsi="Arial" w:cs="Arial"/>
          <w:sz w:val="22"/>
          <w:szCs w:val="22"/>
        </w:rPr>
        <w:t>Komunikacja ustna dopuszczalna jest jedynie w toku negocjacji oraz w odniesieniu do informacji, które nie są istotne i może być prowadzona wyłącznie w dni robocze (od poniedziałku do piątku) w godzinach 8.00 – 14.00.</w:t>
      </w:r>
    </w:p>
    <w:p w14:paraId="554EDF9F" w14:textId="77777777" w:rsidR="00C4069D" w:rsidRPr="00980C75" w:rsidRDefault="00C4069D" w:rsidP="00980C75">
      <w:pPr>
        <w:pStyle w:val="Standard"/>
        <w:tabs>
          <w:tab w:val="left" w:pos="568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DE5C129" w14:textId="19730EE7" w:rsidR="00C4069D" w:rsidRPr="00980C75" w:rsidRDefault="0070164D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VIII</w:t>
      </w:r>
      <w:r w:rsidR="003F7A4C"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. Termin związania ofertą </w:t>
      </w:r>
    </w:p>
    <w:p w14:paraId="02302481" w14:textId="1328565D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Wykonawca jest związany ofertą od dnia upływu terminu składania ofert do dnia 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123C1B">
        <w:rPr>
          <w:rFonts w:ascii="Arial" w:eastAsia="Times New Roman" w:hAnsi="Arial" w:cs="Arial"/>
          <w:b/>
          <w:bCs/>
          <w:color w:val="000000"/>
          <w:lang w:eastAsia="pl-PL"/>
        </w:rPr>
        <w:t>07</w:t>
      </w:r>
      <w:r w:rsidR="0086729C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123C1B">
        <w:rPr>
          <w:rFonts w:ascii="Arial" w:eastAsia="Times New Roman" w:hAnsi="Arial" w:cs="Arial"/>
          <w:b/>
          <w:bCs/>
          <w:color w:val="000000"/>
          <w:lang w:eastAsia="pl-PL"/>
        </w:rPr>
        <w:t>grudni</w:t>
      </w:r>
      <w:r w:rsidR="0086729C">
        <w:rPr>
          <w:rFonts w:ascii="Arial" w:eastAsia="Times New Roman" w:hAnsi="Arial" w:cs="Arial"/>
          <w:b/>
          <w:bCs/>
          <w:color w:val="000000"/>
          <w:lang w:eastAsia="pl-PL"/>
        </w:rPr>
        <w:t>a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 202</w:t>
      </w:r>
      <w:r w:rsidR="004666C5" w:rsidRPr="00980C75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 r.</w:t>
      </w:r>
    </w:p>
    <w:p w14:paraId="0BF51DD7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 </w:t>
      </w:r>
    </w:p>
    <w:p w14:paraId="558684B1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Przedłużenie terminu związania ofertą, o którym mowa w ust. 2, wymaga złożenia przez Wykonawcę pisemnego oświadczenia o wyrażeniu zgody na przedłużenie terminu związania ofertą. </w:t>
      </w:r>
    </w:p>
    <w:p w14:paraId="249D64FE" w14:textId="77777777" w:rsidR="00C4069D" w:rsidRPr="00980C75" w:rsidRDefault="00C4069D" w:rsidP="00980C75">
      <w:pPr>
        <w:spacing w:after="0"/>
        <w:ind w:left="284" w:hanging="284"/>
        <w:rPr>
          <w:rFonts w:ascii="Arial" w:eastAsia="Times New Roman" w:hAnsi="Arial" w:cs="Arial"/>
          <w:lang w:eastAsia="pl-PL"/>
        </w:rPr>
      </w:pPr>
    </w:p>
    <w:p w14:paraId="156F615B" w14:textId="64E8CD96" w:rsidR="00C4069D" w:rsidRPr="00980C75" w:rsidRDefault="0070164D" w:rsidP="00980C75">
      <w:pPr>
        <w:spacing w:after="0"/>
        <w:ind w:left="284" w:hanging="284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I</w:t>
      </w:r>
      <w:r w:rsidR="003F7A4C"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X. Opis sposobu przygotowania oferty </w:t>
      </w:r>
    </w:p>
    <w:p w14:paraId="6CF68C30" w14:textId="77777777" w:rsidR="00C4069D" w:rsidRPr="00980C75" w:rsidRDefault="003F7A4C" w:rsidP="00980C75">
      <w:pPr>
        <w:spacing w:after="0"/>
        <w:ind w:left="284" w:hanging="284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Postępowanie prowadzone jest w języku polskim. </w:t>
      </w:r>
    </w:p>
    <w:p w14:paraId="496D0D1D" w14:textId="77777777" w:rsidR="00C4069D" w:rsidRPr="00980C75" w:rsidRDefault="003F7A4C" w:rsidP="00980C75">
      <w:pPr>
        <w:spacing w:after="0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Treść oferty musi odpowiadać treści SWZ. </w:t>
      </w:r>
    </w:p>
    <w:p w14:paraId="50F76B01" w14:textId="3ED0E918" w:rsidR="000B25A5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Wykonawca przygotowuje </w:t>
      </w:r>
      <w:r w:rsidRPr="00980C75">
        <w:rPr>
          <w:rFonts w:ascii="Arial" w:eastAsia="Times New Roman" w:hAnsi="Arial" w:cs="Arial"/>
          <w:b/>
          <w:color w:val="000000"/>
          <w:lang w:eastAsia="pl-PL"/>
        </w:rPr>
        <w:t>ofertę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 przy pomocy </w:t>
      </w:r>
      <w:r w:rsidRPr="00980C75">
        <w:rPr>
          <w:rFonts w:ascii="Arial" w:eastAsia="Times New Roman" w:hAnsi="Arial" w:cs="Arial"/>
          <w:b/>
          <w:color w:val="000000"/>
          <w:lang w:eastAsia="pl-PL"/>
        </w:rPr>
        <w:t xml:space="preserve">interaktywnego „Formularza ofertowego”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udostępnionego przez Zamawiającego na Platformie e-Zamówienia i zamieszczonego w podglądzie postępowania w zakładce „Informacje podstawowe”. Skonfigurowany przez Zamawiającego i wygenerowany wzór Formularza ofertowego, który będzie wypełniany na Platformie przez Wykonawcę, stanowi </w:t>
      </w:r>
      <w:r w:rsidRPr="00980C75">
        <w:rPr>
          <w:rFonts w:ascii="Arial" w:eastAsia="Times New Roman" w:hAnsi="Arial" w:cs="Arial"/>
          <w:b/>
          <w:color w:val="000000"/>
          <w:lang w:eastAsia="pl-PL"/>
        </w:rPr>
        <w:t>Załącznik nr 1 do SWZ.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CF57167" w14:textId="3EA4BC2E" w:rsidR="00C4069D" w:rsidRPr="00980C75" w:rsidRDefault="003F7A4C" w:rsidP="00980C75">
      <w:p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Pr="00980C75">
        <w:rPr>
          <w:rFonts w:ascii="Arial" w:eastAsia="Times New Roman" w:hAnsi="Arial" w:cs="Arial"/>
          <w:color w:val="000000"/>
          <w:lang w:eastAsia="pl-PL"/>
        </w:rPr>
        <w:t>.</w:t>
      </w:r>
      <w:r w:rsidR="000B25A5" w:rsidRPr="00980C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Zalogowany Wykonawca używając przycisku „Wypełnij” widocznego pod „Formularzem ofertowym” zobowiązany jest do zweryfikowania poprawności danych automatycznie </w:t>
      </w:r>
      <w:r w:rsidRPr="00980C75">
        <w:rPr>
          <w:rFonts w:ascii="Arial" w:eastAsia="Times New Roman" w:hAnsi="Arial" w:cs="Arial"/>
          <w:color w:val="000000"/>
          <w:lang w:eastAsia="pl-PL"/>
        </w:rPr>
        <w:lastRenderedPageBreak/>
        <w:t xml:space="preserve">pobranych przez system z jego konta i uzupełnienia pozostałych informacji dotyczących Wykonawcy/Wykonawców wspólnie ubiegających się o udzielenie zamówienia. </w:t>
      </w:r>
    </w:p>
    <w:p w14:paraId="4F0C6E88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5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elektronicznego. </w:t>
      </w:r>
    </w:p>
    <w:p w14:paraId="2AF949C0" w14:textId="77777777" w:rsidR="00C4069D" w:rsidRPr="00980C75" w:rsidRDefault="00C4069D" w:rsidP="00980C75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14:paraId="388F0545" w14:textId="77777777" w:rsidR="00C4069D" w:rsidRPr="00980C75" w:rsidRDefault="003F7A4C" w:rsidP="00980C75">
      <w:pPr>
        <w:spacing w:after="0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Uwaga! </w:t>
      </w:r>
      <w:r w:rsidRPr="00980C75">
        <w:rPr>
          <w:rFonts w:ascii="Arial" w:eastAsia="Times New Roman" w:hAnsi="Arial" w:cs="Arial"/>
          <w:b/>
          <w:color w:val="000000"/>
          <w:lang w:eastAsia="pl-PL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980C75">
        <w:rPr>
          <w:rFonts w:ascii="Arial" w:eastAsia="Times New Roman" w:hAnsi="Arial" w:cs="Arial"/>
          <w:b/>
          <w:color w:val="000000"/>
          <w:lang w:eastAsia="pl-PL"/>
        </w:rPr>
        <w:t>Acrobat</w:t>
      </w:r>
      <w:proofErr w:type="spellEnd"/>
      <w:r w:rsidRPr="00980C75">
        <w:rPr>
          <w:rFonts w:ascii="Arial" w:eastAsia="Times New Roman" w:hAnsi="Arial" w:cs="Arial"/>
          <w:b/>
          <w:color w:val="000000"/>
          <w:lang w:eastAsia="pl-PL"/>
        </w:rPr>
        <w:t xml:space="preserve"> Reader DC.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61C9FC95" w14:textId="77777777" w:rsidR="00C4069D" w:rsidRPr="00980C75" w:rsidRDefault="00C4069D" w:rsidP="00980C75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1CEBDC23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Zamawiający nie dopuszcza możliwości złożenia oferty w jednym z języków powszechnie używanych w handlu międzynarodowym (art. 20 ust. 3 i 4 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). </w:t>
      </w:r>
    </w:p>
    <w:p w14:paraId="1F68F5CC" w14:textId="6F8B0E7D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7</w:t>
      </w:r>
      <w:r w:rsidRPr="00980C75">
        <w:rPr>
          <w:rFonts w:ascii="Arial" w:eastAsia="Times New Roman" w:hAnsi="Arial" w:cs="Arial"/>
          <w:b/>
          <w:color w:val="000000"/>
          <w:lang w:eastAsia="pl-PL"/>
        </w:rPr>
        <w:t>. Wykonawca wraz z ofertą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 (wypełniony interaktywny Formularz ofertowy wg zasad opisanych w niniejszym rozdziale oraz rozdziale „X </w:t>
      </w:r>
      <w:r w:rsidRPr="00980C75">
        <w:rPr>
          <w:rFonts w:ascii="Arial" w:eastAsia="Times New Roman" w:hAnsi="Arial" w:cs="Arial"/>
          <w:bCs/>
          <w:color w:val="000000"/>
          <w:lang w:eastAsia="pl-PL"/>
        </w:rPr>
        <w:t>Sposób oraz termin składania ofert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” złoży następujące dokumenty w formie elektronicznej (podpisane kwalifikowanym podpisem elektronicznym, podpisem zaufanym lub podpisem osobistym): </w:t>
      </w:r>
    </w:p>
    <w:p w14:paraId="18AA46BD" w14:textId="2F6B6113" w:rsidR="00C4069D" w:rsidRPr="00980C75" w:rsidRDefault="00880D87" w:rsidP="00980C75">
      <w:pPr>
        <w:pStyle w:val="Akapitzlist"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Formularz asortymentowo-</w:t>
      </w:r>
      <w:r w:rsidR="003F7A4C" w:rsidRPr="00980C75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cenowy </w:t>
      </w:r>
      <w:r w:rsidR="003F7A4C"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według wzoru stanowiącego </w:t>
      </w:r>
      <w:r w:rsidR="003F7A4C"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załącznik nr 3A- 3B do SW</w:t>
      </w:r>
      <w:r w:rsidR="003F7A4C" w:rsidRPr="00980C75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Z</w:t>
      </w:r>
      <w:r w:rsidR="003F7A4C"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– oryginał podpisany kwalifikowanym podpisem elektronicznym, podpisem zaufanym lub podpisem osobistym</w:t>
      </w:r>
      <w:r w:rsidR="003F7A4C" w:rsidRPr="00980C75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. Formularz asortymentowo- cenowy stanowi treść oferty i w przypadku jego niezłożenia, oferta będzie podlegać odrzuceniu; </w:t>
      </w:r>
    </w:p>
    <w:p w14:paraId="576879E7" w14:textId="345FE333" w:rsidR="00C4069D" w:rsidRPr="00980C75" w:rsidRDefault="003F7A4C" w:rsidP="00980C75">
      <w:pPr>
        <w:pStyle w:val="Akapitzlist"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oświadczenie składane na podstawie art. 125 ust. 1 PZP o niepodleganiu wykluczeniu 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sporządzone według wzoru stanowiącego</w:t>
      </w: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załącznik nr </w:t>
      </w:r>
      <w:r w:rsidR="00D90701">
        <w:rPr>
          <w:rFonts w:ascii="Arial" w:hAnsi="Arial" w:cs="Arial"/>
          <w:b/>
          <w:color w:val="000000"/>
          <w:sz w:val="22"/>
          <w:szCs w:val="22"/>
          <w:lang w:eastAsia="pl-PL"/>
        </w:rPr>
        <w:t>2</w:t>
      </w: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do SWZ,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podpisane kwalifikowanym podpisem elektronicznym, podpisem zaufanym lub podpisem osobistym; </w:t>
      </w:r>
    </w:p>
    <w:p w14:paraId="5E198A6D" w14:textId="77777777" w:rsidR="00C4069D" w:rsidRPr="00980C75" w:rsidRDefault="003F7A4C" w:rsidP="00980C75">
      <w:pPr>
        <w:spacing w:after="0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Do oferty należy dołączyć 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jeżeli dotyczy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p w14:paraId="5F95FBAF" w14:textId="275BCA7F" w:rsidR="00C4069D" w:rsidRPr="00980C75" w:rsidRDefault="003F7A4C" w:rsidP="00980C75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pełnomocnictwo 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upoważniające do złożenia oferty, o ile ofertę składa pełnomocnik; pełnomocnictwo do złożenia oferty musi być złożone w oryginale w takiej samej formie, jak składana oferta (tj.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 formie pisemnej kwalifikowanym podpisem, podpisem zaufanym lub podpisem osobistym mocodawcy. Elektroniczna kopia pełnomocnictwa nie może być uwierzytelniona przez upełnomocnionego,</w:t>
      </w:r>
    </w:p>
    <w:p w14:paraId="17E54D35" w14:textId="77777777" w:rsidR="00C4069D" w:rsidRPr="00980C75" w:rsidRDefault="003F7A4C" w:rsidP="00980C75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pełnomocnictwo dla pełnomocnika do reprezentowania w postępowaniu Wykonawców wspólnie ubiegających się 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o udzielenie zamówienia - dotyczy ofert składanych przez Wykonawców wspólnie ubiegających się o udzielenie zamówienia,</w:t>
      </w:r>
    </w:p>
    <w:p w14:paraId="52CFA705" w14:textId="77777777" w:rsidR="00C4069D" w:rsidRPr="00980C75" w:rsidRDefault="003F7A4C" w:rsidP="00980C75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w przypadku wspólnego ubiegania się o zamówienie przez Wykonawców, oświadczenie o niepodleganiu wykluczeniu składa każdy z Wykonawców wspólnie ubiegających się o zamówienie. </w:t>
      </w:r>
    </w:p>
    <w:p w14:paraId="03475093" w14:textId="2B1D2775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9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Sposób sporządzenia dokumentów elektronicznych musi być zgody z wymaganiami określonymi w rozporządzeniu Prezesa Rady Ministrów z dnia 30.12.2020 r. w sprawie sposobu sporządzania i przekazywania informacji oraz wymagań technicznych dla dokumentów elektronicznych oraz środków komunikacji elektronicznej w postępowaniu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o udzielenie zamówienia publicznego lub konkursie oraz rozporządzeniu Ministra Rozwoju, Pracy i Technologii z dnia 23.12.2020 r. w sprawie podmiotowych środków dowodowych oraz innych dokumentów lub oświadczeń, jakich może żądać Zamawiający od Wykonawcy. </w:t>
      </w:r>
    </w:p>
    <w:p w14:paraId="61EABE23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>10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żąda od Wykonawcy odpisu lub informacji z Krajowego Rejestru Sądowego lub Centralnej Ewidencji i Informacji o Działalności Gospodarczej lub innego właściwego rejestru. Wykonawca nie jest zobowiązany do złożenia ww. dokumentów, jeżeli Zamawiający może je uzyskać za pomocą bezpłatnych i ogólnodostępnych baz danych, o ile Wykonawca wskazał dane umożliwiające dostęp do tych dokumentów (np. w interaktywnym formularzu ofertowym). </w:t>
      </w:r>
    </w:p>
    <w:p w14:paraId="058D4167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Pełnomocnictwo do złożenia oferty musi być złożone w oryginale w takiej formie jak składana oferta. Dopuszcza się także złożenie elektronicznej kopii pełnomocnictwa sporządzonego uprzednio w formie pisemnej (skanu) w formie elektronicznego poświadczenia przez notariusza bądź też poprzez opatrzenie skanu kwalifikowanym podpisem, podpisem zaufanym lub podpisem osobistym mocodawcy. Elektroniczna kopia pełnomocnictwa nie może być uwierzytelniona przez umocowanego. </w:t>
      </w:r>
    </w:p>
    <w:p w14:paraId="1712BA21" w14:textId="187F858E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.Oferta oraz pozostałe oświadczenia i dokumenty, dla których Zamawiający określił wzory w formie formularzy zamieszczonych w załącznikach do SWZ, powinny być sporządzone zgodnie z tymi wzorami, co do treści oraz opisu kolumn i wierszy (dopuszcza się korygowanie oczywistych omyłek występujących w formularzach oraz niezgodnych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>z zapisami SWZ). Zamawiający rekomenduje wykorzystanie formatów: .pdf .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doc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 .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docx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 .xls .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xlsx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. ze szczególnym wskazaniem na .pdf. W celu ewentualnej kompresji danych Zamawiający rekomenduje wykorzystanie jednego z rozszerzeń: .zip, .7Z </w:t>
      </w:r>
    </w:p>
    <w:p w14:paraId="447B2FD2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13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Portal gov.pl umożliwia opatrzenie dokumentów podpisem zaufanym pod adresem: </w:t>
      </w:r>
    </w:p>
    <w:p w14:paraId="44E66F18" w14:textId="77777777" w:rsidR="00C4069D" w:rsidRPr="00980C75" w:rsidRDefault="003F7A4C" w:rsidP="00980C75">
      <w:pPr>
        <w:spacing w:after="0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https://moj.gov.pl/nforms/signer/upload?xFormsAppName=SIGNER </w:t>
      </w:r>
    </w:p>
    <w:p w14:paraId="5740C375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14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Każdy dokument składający się na ofertę powinien być czytelny. </w:t>
      </w:r>
    </w:p>
    <w:p w14:paraId="4A87A836" w14:textId="118CA4BA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3A2490">
        <w:rPr>
          <w:rFonts w:ascii="Arial" w:eastAsia="Times New Roman" w:hAnsi="Arial" w:cs="Arial"/>
          <w:b/>
          <w:bCs/>
          <w:color w:val="000000"/>
          <w:lang w:eastAsia="pl-PL"/>
        </w:rPr>
        <w:t>15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.Podmiotowe środki dowodowe lub inne dokumenty, w tym dokumenty potwierdzające umocowanie do reprezentowania, sporządzone w języku obcym przekazuje się wraz z tłumaczeniem na język polski. </w:t>
      </w:r>
    </w:p>
    <w:p w14:paraId="514D09B7" w14:textId="562D753C" w:rsidR="00C4069D" w:rsidRPr="00980C75" w:rsidRDefault="003F7A4C" w:rsidP="00DD7948">
      <w:pPr>
        <w:spacing w:after="0"/>
        <w:ind w:left="284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Zamawiający nie wymaga przedłożenia przez wykonawcę przedmiotowych środków dowodowych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</w:t>
      </w:r>
    </w:p>
    <w:p w14:paraId="137A931D" w14:textId="77777777" w:rsidR="00C4069D" w:rsidRPr="00980C75" w:rsidRDefault="00C4069D" w:rsidP="00980C7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06A8D02" w14:textId="2FD6F7AF" w:rsidR="00C4069D" w:rsidRPr="00980C75" w:rsidRDefault="003F7A4C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X. Sposób oraz termin składania ofert </w:t>
      </w:r>
    </w:p>
    <w:p w14:paraId="72B07EE2" w14:textId="6F33481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Wykonawca składa ofertę za pośrednictwem zakładki „Oferty/wnioski”, widocznej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w podglądzie postępowania po zalogowaniu się na konto Wykonawcy na Platformie e-Zamówienia. Po wybraniu przycisku „Złóż ofertę” system prezentuje okno składania oferty umożliwiające przekazanie dokumentów elektronicznych, w którym znajdują się dwa pola 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drag&amp;drop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 („przeciągnij” i „upuść”) służące do dodawania plików. </w:t>
      </w:r>
    </w:p>
    <w:p w14:paraId="78009949" w14:textId="1D617A5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Wykonawca dodaje wybrany z dysku i uprzednio podpisany „Formularz ofertowy”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w pierwszym polu („Wypełniony formularz ofertowy”). W kolejnym polu („Załączniki i inne dokumenty przedstawione w ofercie przez Wykonawcę”) wykonawca dodaje pozostałe pliki stanowiące ofertę lub składane wraz z ofertą. </w:t>
      </w:r>
    </w:p>
    <w:p w14:paraId="4A058905" w14:textId="3F9F294E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Jeżeli wraz z ofertą składane są dokumenty zawierające tajemnicę przedsiębiorstwa wykonawca, w celu utrzymania w poufności tych informacji, przekazuje je w wydzielonym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i odpowiednio oznaczonym pliku, wraz z jednoczesnym zaznaczeniem w nazwie pliku 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„Dokument stanowiący tajemnicę przedsiębiorstwa”.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Zarówno załącznik stanowiący tajemnicę przedsiębiorstwa jak i uzasadnienie zastrzeżenia tajemnicy przedsiębiorstwa należy dodać w polu „Załączniki i inne dokumenty przedstawione w ofercie przez Wykonawcę”. </w:t>
      </w:r>
    </w:p>
    <w:p w14:paraId="51665643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hAnsi="Arial" w:cs="Aria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>4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Formularz ofertowy 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podpisuje się kwalifikowanym podpisem elektronicznym, podpisem zaufanym lub podpisem osobistym.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Rekomendowanym wariantem podpisu jest typ wewnętrzny. </w:t>
      </w:r>
    </w:p>
    <w:p w14:paraId="5E083330" w14:textId="25C9AB19" w:rsidR="00C4069D" w:rsidRPr="00980C75" w:rsidRDefault="003F7A4C" w:rsidP="00980C75">
      <w:pPr>
        <w:spacing w:after="0"/>
        <w:ind w:left="284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Pozostałe dokumenty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wchodzące w skład oferty lub składane wraz z ofertą, które są zgodne z ustawą 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W zależności od rodzaju podpisu i jego typu (zewnętrzny, wewnętrzny) w polu „Załączniki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7BA09306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5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Platforma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 </w:t>
      </w:r>
    </w:p>
    <w:p w14:paraId="5A353E2C" w14:textId="77777777" w:rsidR="00C4069D" w:rsidRPr="00980C75" w:rsidRDefault="003F7A4C" w:rsidP="00980C75">
      <w:pPr>
        <w:spacing w:after="0"/>
        <w:jc w:val="both"/>
        <w:rPr>
          <w:rFonts w:ascii="Arial" w:hAnsi="Arial" w:cs="Aria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Oferta może być złożona tylko do upływu terminu składania ofert. </w:t>
      </w:r>
    </w:p>
    <w:p w14:paraId="479EF487" w14:textId="77777777" w:rsidR="00C4069D" w:rsidRPr="00980C75" w:rsidRDefault="003F7A4C" w:rsidP="00980C75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Wykonawca pod rygorem odrzucenia oferty może złożyć tylko jedną ofertę, w której musi być zaoferowana tylko jedna cena.</w:t>
      </w:r>
    </w:p>
    <w:p w14:paraId="3817B104" w14:textId="77777777" w:rsidR="00C4069D" w:rsidRPr="00980C75" w:rsidRDefault="003F7A4C" w:rsidP="00980C75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Oferta, której treść nie będzie odpowiadać treści SWZ zostanie odrzucona (art. 226 ust 1 pkt. 5)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>).  Wszelkie niejasności i obiekcje dotyczące treści zapisów w SWZ należy zatem wyjaśnić z Zamawiającym przed terminem składania ofert.</w:t>
      </w:r>
    </w:p>
    <w:p w14:paraId="7FEEB559" w14:textId="71AC78E4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7</w:t>
      </w:r>
      <w:r w:rsidRPr="00980C75">
        <w:rPr>
          <w:rFonts w:ascii="Arial" w:eastAsia="Times New Roman" w:hAnsi="Arial" w:cs="Arial"/>
          <w:color w:val="000000"/>
          <w:lang w:eastAsia="pl-PL"/>
        </w:rPr>
        <w:t>. Wykonawca może przed upływem terminu składania ofert wycofać ofertę.</w:t>
      </w:r>
      <w:r w:rsidR="003C7CD8" w:rsidRPr="00980C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Wykonawca wycofuje ofertę w zakładce „Oferty/wnioski” używając przycisku „Wycofaj ofertę”. </w:t>
      </w:r>
    </w:p>
    <w:p w14:paraId="03B021CE" w14:textId="476CAF89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Maksymalny łączny rozmiar plików stanowiących ofertę lub składanych wraz </w:t>
      </w:r>
      <w:r w:rsidR="003C7CD8" w:rsidRPr="00980C75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z ofertą to 250 MB. </w:t>
      </w:r>
    </w:p>
    <w:p w14:paraId="170D82BA" w14:textId="6CAA10E9" w:rsidR="00C4069D" w:rsidRPr="00980C75" w:rsidRDefault="003F7A4C" w:rsidP="00980C75">
      <w:pPr>
        <w:spacing w:after="0"/>
        <w:rPr>
          <w:rFonts w:ascii="Arial" w:hAnsi="Arial" w:cs="Aria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9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</w:t>
      </w:r>
      <w:r w:rsidRPr="00980C75">
        <w:rPr>
          <w:rFonts w:ascii="Arial" w:eastAsia="Times New Roman" w:hAnsi="Arial" w:cs="Arial"/>
          <w:b/>
          <w:color w:val="000000"/>
          <w:lang w:eastAsia="pl-PL"/>
        </w:rPr>
        <w:t>Termin składania ofert upływa dnia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0</w:t>
      </w:r>
      <w:r w:rsidR="0086729C"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Pr="00980C75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86729C">
        <w:rPr>
          <w:rFonts w:ascii="Arial" w:eastAsia="Times New Roman" w:hAnsi="Arial" w:cs="Arial"/>
          <w:b/>
          <w:color w:val="000000"/>
          <w:lang w:eastAsia="pl-PL"/>
        </w:rPr>
        <w:t>listopad</w:t>
      </w:r>
      <w:r w:rsidRPr="00980C75">
        <w:rPr>
          <w:rFonts w:ascii="Arial" w:eastAsia="Times New Roman" w:hAnsi="Arial" w:cs="Arial"/>
          <w:b/>
          <w:color w:val="000000"/>
          <w:lang w:eastAsia="pl-PL"/>
        </w:rPr>
        <w:t>a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20</w:t>
      </w:r>
      <w:r w:rsidR="0086729C">
        <w:rPr>
          <w:rFonts w:ascii="Arial" w:eastAsia="Times New Roman" w:hAnsi="Arial" w:cs="Arial"/>
          <w:b/>
          <w:bCs/>
          <w:color w:val="000000"/>
          <w:lang w:eastAsia="pl-PL"/>
        </w:rPr>
        <w:t>24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 r. o godz. 09:00.</w:t>
      </w:r>
    </w:p>
    <w:p w14:paraId="7C5CD775" w14:textId="77777777" w:rsidR="00C4069D" w:rsidRPr="00980C75" w:rsidRDefault="003F7A4C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</w:p>
    <w:p w14:paraId="10C2A50F" w14:textId="5ACDE189" w:rsidR="00C4069D" w:rsidRPr="00980C75" w:rsidRDefault="003F7A4C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XI. Termin otwarcia ofert </w:t>
      </w:r>
    </w:p>
    <w:p w14:paraId="1642E62D" w14:textId="6543A433" w:rsidR="00C4069D" w:rsidRPr="00980C75" w:rsidRDefault="003F7A4C" w:rsidP="00980C75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Otwarcie ofert nastąpi w dniu  </w:t>
      </w:r>
      <w:r w:rsidRPr="00980C75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0</w:t>
      </w:r>
      <w:r w:rsidR="0086729C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8</w:t>
      </w: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</w:t>
      </w:r>
      <w:r w:rsidR="0086729C">
        <w:rPr>
          <w:rFonts w:ascii="Arial" w:hAnsi="Arial" w:cs="Arial"/>
          <w:b/>
          <w:color w:val="000000"/>
          <w:sz w:val="22"/>
          <w:szCs w:val="22"/>
          <w:lang w:eastAsia="pl-PL"/>
        </w:rPr>
        <w:t>listopad</w:t>
      </w:r>
      <w:r w:rsidR="0070164D"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a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980C75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20</w:t>
      </w:r>
      <w:r w:rsidR="0086729C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24</w:t>
      </w:r>
      <w:r w:rsidRPr="00980C75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 r. o godz. 09:30.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Otwarcie ofert jest niejawne. </w:t>
      </w:r>
    </w:p>
    <w:p w14:paraId="1F8508E4" w14:textId="77777777" w:rsidR="00C4069D" w:rsidRPr="00980C75" w:rsidRDefault="003F7A4C" w:rsidP="00980C75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Otwarcie ofert nastąpi w wyżej wskazanym terminie poprzez odszyfrowanie ofert złożonych za pośrednictwem Platformy. </w:t>
      </w:r>
    </w:p>
    <w:p w14:paraId="4DB2E3AD" w14:textId="77777777" w:rsidR="00C4069D" w:rsidRPr="00980C75" w:rsidRDefault="003F7A4C" w:rsidP="00980C75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62D53D4F" w14:textId="77777777" w:rsidR="00C4069D" w:rsidRPr="00980C75" w:rsidRDefault="003F7A4C" w:rsidP="00980C75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Zamawiający</w:t>
      </w:r>
      <w:r w:rsidRPr="00980C7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niezwłocznie po otwarciu ofert, udostępnia na stronie internetowej prowadzonego postępowania informacje o:</w:t>
      </w:r>
    </w:p>
    <w:p w14:paraId="299DFB42" w14:textId="77777777" w:rsidR="00C4069D" w:rsidRPr="00980C75" w:rsidRDefault="003F7A4C" w:rsidP="00980C75">
      <w:pPr>
        <w:pStyle w:val="Akapitzlist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nazwach albo imionach i nazwiskach oraz siedzibach lub miejscach prowadzonej działalności gospodarczej albo miejscach zamieszkania wykonawców, których oferty zostały otwarte,</w:t>
      </w:r>
    </w:p>
    <w:p w14:paraId="2CBCDA9C" w14:textId="77777777" w:rsidR="00C4069D" w:rsidRPr="00980C75" w:rsidRDefault="003F7A4C" w:rsidP="00980C75">
      <w:pPr>
        <w:pStyle w:val="Akapitzlist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cenach lub kosztach zawartych w złożonych ofertach. </w:t>
      </w:r>
    </w:p>
    <w:p w14:paraId="641B5F06" w14:textId="77777777" w:rsidR="00C4069D" w:rsidRPr="00980C75" w:rsidRDefault="003F7A4C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>5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 przypadku wystąpienia awarii systemu teleinformatycznego, która spowoduje brak możliwości otwarcia ofert w terminie określonym przez Zamawiającego otwarcie ofert nastąpi niezwłocznie po usunięciu awarii. </w:t>
      </w:r>
    </w:p>
    <w:p w14:paraId="0919468B" w14:textId="77777777" w:rsidR="00C4069D" w:rsidRPr="00980C75" w:rsidRDefault="00C4069D" w:rsidP="00980C75">
      <w:pPr>
        <w:pStyle w:val="Akapitzlist"/>
        <w:widowControl w:val="0"/>
        <w:numPr>
          <w:ilvl w:val="0"/>
          <w:numId w:val="10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29B40269" w14:textId="77777777" w:rsidR="00C4069D" w:rsidRPr="00980C75" w:rsidRDefault="00C4069D" w:rsidP="00980C75">
      <w:pPr>
        <w:pStyle w:val="Akapitzlist"/>
        <w:widowControl w:val="0"/>
        <w:numPr>
          <w:ilvl w:val="0"/>
          <w:numId w:val="10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79CD4DA8" w14:textId="77777777" w:rsidR="00C4069D" w:rsidRPr="00980C75" w:rsidRDefault="00C4069D" w:rsidP="00980C75">
      <w:pPr>
        <w:pStyle w:val="Akapitzlist"/>
        <w:widowControl w:val="0"/>
        <w:numPr>
          <w:ilvl w:val="0"/>
          <w:numId w:val="10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54292C3A" w14:textId="77777777" w:rsidR="00C4069D" w:rsidRPr="00980C75" w:rsidRDefault="00C4069D" w:rsidP="00980C75">
      <w:pPr>
        <w:pStyle w:val="Akapitzlist"/>
        <w:widowControl w:val="0"/>
        <w:numPr>
          <w:ilvl w:val="0"/>
          <w:numId w:val="10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4A929332" w14:textId="44B595FB" w:rsidR="00C4069D" w:rsidRPr="00980C75" w:rsidRDefault="003F7A4C" w:rsidP="00980C75">
      <w:pPr>
        <w:pStyle w:val="Standard"/>
        <w:widowControl w:val="0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Umowa w sprawie zamówienia publicznego zostanie zawarta (z zastrzeżeniem art. 577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 xml:space="preserve">) w terminie nie krótszym niż 5 dni od dnia przesłania zawiadomienia o wyborze najkorzystniejszej oferty, jeżeli zawiadomienie to zostało przesłane przy użyciu środków komunikacji elektronicznej,  albo  10  dni  –  jeżeli  zawiadomienie zostało  przesłane  </w:t>
      </w:r>
      <w:r w:rsidR="00927A46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w inny sposób. W sytuacji, gdy w postępowaniu złożono tylko jedną ofertę, Zamawiający będzie mógł zawrzeć umowę przed upływem terminów wskazanych w zdaniu pierwszym.</w:t>
      </w:r>
    </w:p>
    <w:p w14:paraId="7425D51B" w14:textId="77777777" w:rsidR="00C4069D" w:rsidRPr="00980C75" w:rsidRDefault="003F7A4C" w:rsidP="00980C75">
      <w:pPr>
        <w:pStyle w:val="Standard"/>
        <w:widowControl w:val="0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Jeżeli Wykonawca, którego oferta została wybrana jako najkorzystniejsza, uchyla się od zawarcia umowy w sprawie zamówienia publicznego</w:t>
      </w:r>
      <w:r w:rsidRPr="00980C75">
        <w:rPr>
          <w:rFonts w:ascii="Arial" w:hAnsi="Arial" w:cs="Arial"/>
          <w:color w:val="000000"/>
          <w:sz w:val="22"/>
          <w:szCs w:val="22"/>
        </w:rPr>
        <w:t>,</w:t>
      </w:r>
      <w:r w:rsidRPr="00980C75">
        <w:rPr>
          <w:rFonts w:ascii="Arial" w:hAnsi="Arial" w:cs="Arial"/>
          <w:color w:val="FF0000"/>
          <w:sz w:val="22"/>
          <w:szCs w:val="22"/>
        </w:rPr>
        <w:t xml:space="preserve"> </w:t>
      </w:r>
      <w:r w:rsidRPr="00980C75">
        <w:rPr>
          <w:rFonts w:ascii="Arial" w:hAnsi="Arial" w:cs="Arial"/>
          <w:sz w:val="22"/>
          <w:szCs w:val="22"/>
        </w:rPr>
        <w:t>Zamawiający będzie mógł dokonać ponownego badania i oceny ofert spośród ofert pozostałych w postępowaniu wykonawców oraz wybrać najkorzystniejszą ofertę albo unieważnić postępowanie.</w:t>
      </w:r>
    </w:p>
    <w:p w14:paraId="6A6D54E2" w14:textId="77777777" w:rsidR="00C4069D" w:rsidRPr="00980C75" w:rsidRDefault="003F7A4C" w:rsidP="00980C75">
      <w:pPr>
        <w:pStyle w:val="Standard"/>
        <w:widowControl w:val="0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O unieważnieniu postępowania Zamawiający poinformuje równocześnie wszystkich Wykonawców, którzy złożyli oferty (podając uzasadnienie faktyczne i prawne) oraz udostępni niezwłocznie tą informację na stronie internetowej prowadzonego postępowania</w:t>
      </w:r>
    </w:p>
    <w:p w14:paraId="7F5E477A" w14:textId="77777777" w:rsidR="00C4069D" w:rsidRPr="00980C75" w:rsidRDefault="00C4069D" w:rsidP="00980C7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EE90A4E" w14:textId="49519BAC" w:rsidR="00C4069D" w:rsidRPr="00980C75" w:rsidRDefault="003F7A4C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XII. Informacje o warunkach udziału w postępowaniu </w:t>
      </w:r>
    </w:p>
    <w:p w14:paraId="2D3D3D43" w14:textId="77777777" w:rsidR="00C4069D" w:rsidRPr="00980C75" w:rsidRDefault="003F7A4C" w:rsidP="00980C75">
      <w:pPr>
        <w:tabs>
          <w:tab w:val="left" w:pos="1843"/>
        </w:tabs>
        <w:spacing w:after="0"/>
        <w:ind w:left="284" w:hanging="284"/>
        <w:jc w:val="both"/>
        <w:rPr>
          <w:rFonts w:ascii="Arial" w:hAnsi="Arial" w:cs="Aria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O udzielenie zamówienia mogą ubiegać się Wykonawcy, którzy spełniają warunki udziału w postępowaniu w zakresie: </w:t>
      </w:r>
    </w:p>
    <w:p w14:paraId="2163EE89" w14:textId="77777777" w:rsidR="00C4069D" w:rsidRPr="00980C75" w:rsidRDefault="003F7A4C" w:rsidP="00980C75">
      <w:pPr>
        <w:pStyle w:val="Standard"/>
        <w:widowControl w:val="0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 </w:t>
      </w:r>
      <w:r w:rsidRPr="00980C75">
        <w:rPr>
          <w:rFonts w:ascii="Arial" w:hAnsi="Arial" w:cs="Arial"/>
          <w:b/>
          <w:sz w:val="22"/>
          <w:szCs w:val="22"/>
        </w:rPr>
        <w:t>zdolności do występowania  w obrocie gospodarczym</w:t>
      </w:r>
      <w:r w:rsidRPr="00980C75">
        <w:rPr>
          <w:rFonts w:ascii="Arial" w:hAnsi="Arial" w:cs="Arial"/>
          <w:sz w:val="22"/>
          <w:szCs w:val="22"/>
        </w:rPr>
        <w:t xml:space="preserve"> - Zamawiający nie formułuje opisu sposobu dokonywania oceny tego warunku.</w:t>
      </w:r>
    </w:p>
    <w:p w14:paraId="11C2C448" w14:textId="77777777" w:rsidR="00C4069D" w:rsidRPr="00980C75" w:rsidRDefault="003F7A4C" w:rsidP="00980C75">
      <w:pPr>
        <w:pStyle w:val="Standard"/>
        <w:widowControl w:val="0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sz w:val="22"/>
          <w:szCs w:val="22"/>
        </w:rPr>
        <w:t>uprawnień do prowadzenia określonej działalności gospodarczej lub zawodowej, o ile wynika to z odrębnych przepisów</w:t>
      </w:r>
      <w:r w:rsidRPr="00980C75">
        <w:rPr>
          <w:rFonts w:ascii="Arial" w:hAnsi="Arial" w:cs="Arial"/>
          <w:sz w:val="22"/>
          <w:szCs w:val="22"/>
        </w:rPr>
        <w:t xml:space="preserve"> - Zamawiający nie formułuje opisu sposobu dokonywania oceny tego warunku.</w:t>
      </w:r>
    </w:p>
    <w:p w14:paraId="77F0AEB5" w14:textId="77777777" w:rsidR="00C4069D" w:rsidRPr="00980C75" w:rsidRDefault="003F7A4C" w:rsidP="00980C75">
      <w:pPr>
        <w:pStyle w:val="Standard"/>
        <w:widowControl w:val="0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sytuacji </w:t>
      </w:r>
      <w:r w:rsidRPr="00980C75">
        <w:rPr>
          <w:rFonts w:ascii="Arial" w:hAnsi="Arial" w:cs="Arial"/>
          <w:b/>
          <w:sz w:val="22"/>
          <w:szCs w:val="22"/>
        </w:rPr>
        <w:t xml:space="preserve">ekonomicznej lub finansowej </w:t>
      </w:r>
      <w:r w:rsidRPr="00980C75">
        <w:rPr>
          <w:rFonts w:ascii="Arial" w:hAnsi="Arial" w:cs="Arial"/>
          <w:sz w:val="22"/>
          <w:szCs w:val="22"/>
        </w:rPr>
        <w:t>- Zamawiający nie formułuje opisu sposobu dokonywania oceny tego warunku.</w:t>
      </w:r>
    </w:p>
    <w:p w14:paraId="676B4A91" w14:textId="77777777" w:rsidR="00C4069D" w:rsidRPr="00980C75" w:rsidRDefault="003F7A4C" w:rsidP="00980C75">
      <w:pPr>
        <w:pStyle w:val="Standard"/>
        <w:widowControl w:val="0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sz w:val="22"/>
          <w:szCs w:val="22"/>
        </w:rPr>
        <w:t>zdolności technicznej lub zawodowej</w:t>
      </w:r>
      <w:r w:rsidRPr="00980C75">
        <w:rPr>
          <w:rFonts w:ascii="Arial" w:hAnsi="Arial" w:cs="Arial"/>
          <w:sz w:val="22"/>
          <w:szCs w:val="22"/>
        </w:rPr>
        <w:t xml:space="preserve"> - Zamawiający nie formułuje opisu sposobu dokonywania oceny tego warunku.</w:t>
      </w:r>
    </w:p>
    <w:p w14:paraId="1A187D69" w14:textId="77777777" w:rsidR="00C4069D" w:rsidRPr="00980C75" w:rsidRDefault="003F7A4C" w:rsidP="00980C75">
      <w:pPr>
        <w:tabs>
          <w:tab w:val="left" w:pos="1843"/>
        </w:tabs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Wykonawcy wspólnie ubiegający się o udzielenie zamówienia dołączają do oferty oświadczenie wskazujące, które z dostaw wykonają poszczególni Wykonawcy. Przedmiotowe oświadczenie zostało zawarte w treści interaktywnego formularza ofertowego. </w:t>
      </w:r>
    </w:p>
    <w:p w14:paraId="388FEBBA" w14:textId="77777777" w:rsidR="00C4069D" w:rsidRPr="00980C75" w:rsidRDefault="00C4069D" w:rsidP="00980C75">
      <w:pPr>
        <w:tabs>
          <w:tab w:val="left" w:pos="1843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4531C76" w14:textId="410DCBD6" w:rsidR="00C4069D" w:rsidRPr="00980C75" w:rsidRDefault="003F7A4C" w:rsidP="00980C75">
      <w:pPr>
        <w:tabs>
          <w:tab w:val="left" w:pos="1843"/>
        </w:tabs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XI</w:t>
      </w:r>
      <w:r w:rsidR="0070164D" w:rsidRPr="00980C75">
        <w:rPr>
          <w:rFonts w:ascii="Arial" w:eastAsia="Times New Roman" w:hAnsi="Arial" w:cs="Arial"/>
          <w:b/>
          <w:bCs/>
          <w:color w:val="000000"/>
          <w:lang w:eastAsia="pl-PL"/>
        </w:rPr>
        <w:t>II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. Podstawy wykluczenia wykonawców </w:t>
      </w:r>
    </w:p>
    <w:p w14:paraId="03777ED6" w14:textId="77777777" w:rsidR="00C4069D" w:rsidRPr="00980C75" w:rsidRDefault="003F7A4C" w:rsidP="00980C75">
      <w:pPr>
        <w:pStyle w:val="Akapitzlist"/>
        <w:numPr>
          <w:ilvl w:val="0"/>
          <w:numId w:val="2"/>
        </w:numPr>
        <w:tabs>
          <w:tab w:val="left" w:pos="1843"/>
        </w:tabs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Zamawiający wykluczy z postępowania o udzielenie zamówienia Wykonawcę: </w:t>
      </w:r>
    </w:p>
    <w:p w14:paraId="1A49926A" w14:textId="77777777" w:rsidR="00C4069D" w:rsidRPr="00980C75" w:rsidRDefault="003F7A4C" w:rsidP="00980C75">
      <w:pPr>
        <w:pStyle w:val="Akapitzlist"/>
        <w:numPr>
          <w:ilvl w:val="0"/>
          <w:numId w:val="3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na podstawie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980C75">
        <w:rPr>
          <w:rFonts w:ascii="Arial" w:hAnsi="Arial" w:cs="Arial"/>
          <w:b/>
          <w:sz w:val="22"/>
          <w:szCs w:val="22"/>
        </w:rPr>
        <w:t>art. 108 ust. 1</w:t>
      </w: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z zastrzeżeniem art. 110  ust. 2 PZP</w:t>
      </w:r>
    </w:p>
    <w:p w14:paraId="1382A89A" w14:textId="77777777" w:rsidR="00C4069D" w:rsidRPr="00980C75" w:rsidRDefault="003F7A4C" w:rsidP="00980C75">
      <w:pPr>
        <w:pStyle w:val="Standard"/>
        <w:widowControl w:val="0"/>
        <w:tabs>
          <w:tab w:val="left" w:pos="1843"/>
        </w:tabs>
        <w:spacing w:line="276" w:lineRule="auto"/>
        <w:ind w:left="851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DD7948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a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)  będącego osobą fizyczną, którego prawomocnie skazano za przestępstwo: </w:t>
      </w:r>
    </w:p>
    <w:p w14:paraId="168AE959" w14:textId="77777777" w:rsidR="00C4069D" w:rsidRPr="00980C75" w:rsidRDefault="003F7A4C" w:rsidP="00980C75">
      <w:pPr>
        <w:pStyle w:val="Standard"/>
        <w:widowControl w:val="0"/>
        <w:tabs>
          <w:tab w:val="left" w:pos="1843"/>
        </w:tabs>
        <w:spacing w:line="276" w:lineRule="auto"/>
        <w:ind w:left="851" w:hanging="14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a.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udziału w zorganizowanej grupie przestępczej albo związku mającym na celu popełnienie przestępstwa lub przestępstwa skarbowego, o którym mowa w art. 258 Kodeksu karnego, </w:t>
      </w:r>
    </w:p>
    <w:p w14:paraId="6A26C728" w14:textId="77777777" w:rsidR="00C4069D" w:rsidRPr="00980C75" w:rsidRDefault="003F7A4C" w:rsidP="00980C75">
      <w:pPr>
        <w:pStyle w:val="Standard"/>
        <w:widowControl w:val="0"/>
        <w:tabs>
          <w:tab w:val="left" w:pos="1843"/>
        </w:tabs>
        <w:spacing w:line="276" w:lineRule="auto"/>
        <w:ind w:left="567" w:firstLine="141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b.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 handlu ludźmi, o którym mowa w art. 189a Kodeksu karnego, </w:t>
      </w:r>
    </w:p>
    <w:p w14:paraId="6CB342D6" w14:textId="054784FF" w:rsidR="00C4069D" w:rsidRPr="00980C75" w:rsidRDefault="003F7A4C" w:rsidP="00980C75">
      <w:pPr>
        <w:pStyle w:val="Standard"/>
        <w:widowControl w:val="0"/>
        <w:tabs>
          <w:tab w:val="left" w:pos="1843"/>
        </w:tabs>
        <w:spacing w:line="276" w:lineRule="auto"/>
        <w:ind w:left="851" w:hanging="14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c.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o którym mowa w art. 228-230a, art. 250a Kodeksu karnego, w art. 46-48 ustawy </w:t>
      </w:r>
      <w:r w:rsidR="00927A46">
        <w:rPr>
          <w:rFonts w:ascii="Arial" w:hAnsi="Arial" w:cs="Arial"/>
          <w:color w:val="000000"/>
          <w:sz w:val="22"/>
          <w:szCs w:val="22"/>
          <w:lang w:eastAsia="pl-PL"/>
        </w:rPr>
        <w:br/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z dnia 25 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 </w:t>
      </w:r>
    </w:p>
    <w:p w14:paraId="34180EDE" w14:textId="77777777" w:rsidR="00C4069D" w:rsidRPr="00980C75" w:rsidRDefault="003F7A4C" w:rsidP="00980C75">
      <w:pPr>
        <w:pStyle w:val="Standard"/>
        <w:widowControl w:val="0"/>
        <w:tabs>
          <w:tab w:val="left" w:pos="1843"/>
        </w:tabs>
        <w:spacing w:line="276" w:lineRule="auto"/>
        <w:ind w:left="851" w:hanging="14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d.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lastRenderedPageBreak/>
        <w:t xml:space="preserve">w art. 299 Kodeksu karnego, </w:t>
      </w:r>
    </w:p>
    <w:p w14:paraId="19FF2FB2" w14:textId="77777777" w:rsidR="00C4069D" w:rsidRPr="00980C75" w:rsidRDefault="003F7A4C" w:rsidP="00980C75">
      <w:pPr>
        <w:pStyle w:val="Standard"/>
        <w:widowControl w:val="0"/>
        <w:tabs>
          <w:tab w:val="left" w:pos="1843"/>
        </w:tabs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e.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o charakterze terrorystycznym, o którym mowa w art. 115 § 20 Kodeksu karnego, lub mające na celu popełnienie tego przestępstwa, </w:t>
      </w:r>
    </w:p>
    <w:p w14:paraId="6DD5795B" w14:textId="77777777" w:rsidR="00C4069D" w:rsidRPr="00980C75" w:rsidRDefault="003F7A4C" w:rsidP="00980C75">
      <w:pPr>
        <w:pStyle w:val="Standard"/>
        <w:widowControl w:val="0"/>
        <w:tabs>
          <w:tab w:val="left" w:pos="1843"/>
        </w:tabs>
        <w:spacing w:line="276" w:lineRule="auto"/>
        <w:ind w:left="851" w:hanging="14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f.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powierzenia wykonywania pracy małoletniemu cudzoziemcowi, o którym mowa w art. 9 ust. 2 ustawy z dnia 15 czerwca 2012 r. o skutkach powierzania wykonywania pracy cudzoziemcom przebywającym wbrew przepisom na terytorium Rzeczypospolitej Polskiej (Dz.U. poz. 769 oraz z 2020 r. poz. 2023), </w:t>
      </w:r>
    </w:p>
    <w:p w14:paraId="319D9304" w14:textId="77777777" w:rsidR="00C4069D" w:rsidRPr="00980C75" w:rsidRDefault="003F7A4C" w:rsidP="00980C75">
      <w:pPr>
        <w:pStyle w:val="Standard"/>
        <w:widowControl w:val="0"/>
        <w:tabs>
          <w:tab w:val="left" w:pos="1843"/>
        </w:tabs>
        <w:spacing w:line="276" w:lineRule="auto"/>
        <w:ind w:left="851" w:hanging="14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g.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przeciwko obrotowi gospodarczemu, o których mowa w art. 296-307 Kodeksu karnego, przestępstwo oszustwa, o którym mowa w art. 286 Kodeksu karnego, przestępstwo przeciwko wiarygodności dokumentów, o których mowa w art. 270- 277d Kodeksu karnego, lub przestępstwo skarbowe, </w:t>
      </w:r>
    </w:p>
    <w:p w14:paraId="051DDD25" w14:textId="23C5D0B4" w:rsidR="00C4069D" w:rsidRPr="00980C75" w:rsidRDefault="003F7A4C" w:rsidP="00980C75">
      <w:pPr>
        <w:pStyle w:val="Standard"/>
        <w:widowControl w:val="0"/>
        <w:tabs>
          <w:tab w:val="left" w:pos="1843"/>
        </w:tabs>
        <w:spacing w:line="276" w:lineRule="auto"/>
        <w:ind w:left="851" w:hanging="14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color w:val="000000"/>
          <w:sz w:val="22"/>
          <w:szCs w:val="22"/>
          <w:lang w:eastAsia="pl-PL"/>
        </w:rPr>
        <w:t>h.</w:t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 o którym mowa w art. 9 ust. 1 i 3 lub art. 10 ustawy z dnia 15 czerwca 2012 r. </w:t>
      </w:r>
      <w:r w:rsidR="00927A46">
        <w:rPr>
          <w:rFonts w:ascii="Arial" w:hAnsi="Arial" w:cs="Arial"/>
          <w:color w:val="000000"/>
          <w:sz w:val="22"/>
          <w:szCs w:val="22"/>
          <w:lang w:eastAsia="pl-PL"/>
        </w:rPr>
        <w:br/>
      </w: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o skutkach powierzania wykonywania pracy cudzoziemcom przebywającym wbrew przepisom na terytorium Rzeczypospolitej Polskiej </w:t>
      </w:r>
    </w:p>
    <w:p w14:paraId="65B97C00" w14:textId="77777777" w:rsidR="00C4069D" w:rsidRPr="00980C75" w:rsidRDefault="003F7A4C" w:rsidP="00980C75">
      <w:pPr>
        <w:pStyle w:val="Standard"/>
        <w:widowControl w:val="0"/>
        <w:tabs>
          <w:tab w:val="left" w:pos="1843"/>
        </w:tabs>
        <w:spacing w:line="276" w:lineRule="auto"/>
        <w:ind w:left="567" w:firstLine="141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- lub za odpowiedni czyn zabroniony określony w przepisach prawa obcego; </w:t>
      </w:r>
    </w:p>
    <w:p w14:paraId="17D7089C" w14:textId="77777777" w:rsidR="00C4069D" w:rsidRPr="00980C75" w:rsidRDefault="00C4069D" w:rsidP="00980C75">
      <w:pPr>
        <w:pStyle w:val="Standard"/>
        <w:widowControl w:val="0"/>
        <w:tabs>
          <w:tab w:val="left" w:pos="1843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2F71FEC5" w14:textId="77777777" w:rsidR="00C4069D" w:rsidRPr="00980C75" w:rsidRDefault="003F7A4C" w:rsidP="00980C75">
      <w:pPr>
        <w:tabs>
          <w:tab w:val="left" w:pos="1843"/>
        </w:tabs>
        <w:spacing w:after="0"/>
        <w:ind w:left="851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b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) jeżeli urzędującego członka jego organu zarządzającego lub nadzorczego, wspólnika spółki w spółce jawnej lub partnerskiej albo komplementariusza w spółce komandytowej lub komandytowo-akcyjnej lub prokurenta prawomocnie skazano za przestępstwo, o którym mowa w pkt 1; </w:t>
      </w:r>
    </w:p>
    <w:p w14:paraId="4347AAF3" w14:textId="77777777" w:rsidR="00C4069D" w:rsidRPr="00980C75" w:rsidRDefault="003F7A4C" w:rsidP="00980C75">
      <w:pPr>
        <w:tabs>
          <w:tab w:val="left" w:pos="1843"/>
        </w:tabs>
        <w:spacing w:after="0"/>
        <w:ind w:left="851" w:hanging="143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lang w:eastAsia="pl-PL"/>
        </w:rPr>
        <w:t>a.</w:t>
      </w:r>
      <w:r w:rsidRPr="00980C75">
        <w:rPr>
          <w:rFonts w:ascii="Arial" w:eastAsia="Times New Roman" w:hAnsi="Arial" w:cs="Arial"/>
          <w:lang w:eastAsia="pl-PL"/>
        </w:rPr>
        <w:t xml:space="preserve">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F760EE2" w14:textId="58EB7810" w:rsidR="00C4069D" w:rsidRPr="00980C75" w:rsidRDefault="003F7A4C" w:rsidP="00927A46">
      <w:pPr>
        <w:tabs>
          <w:tab w:val="left" w:pos="1843"/>
        </w:tabs>
        <w:spacing w:after="0"/>
        <w:ind w:left="851" w:hanging="143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lang w:eastAsia="pl-PL"/>
        </w:rPr>
        <w:t>b.</w:t>
      </w:r>
      <w:r w:rsidRPr="00980C75">
        <w:rPr>
          <w:rFonts w:ascii="Arial" w:eastAsia="Times New Roman" w:hAnsi="Arial" w:cs="Arial"/>
          <w:lang w:eastAsia="pl-PL"/>
        </w:rPr>
        <w:t xml:space="preserve"> </w:t>
      </w:r>
      <w:r w:rsidRPr="00980C75">
        <w:rPr>
          <w:rFonts w:ascii="Arial" w:eastAsia="Times New Roman" w:hAnsi="Arial" w:cs="Arial"/>
          <w:color w:val="000000"/>
          <w:lang w:eastAsia="pl-PL"/>
        </w:rPr>
        <w:t>wobec którego prawomocnie orzeczono zakaz ubiegania się o zamówienia</w:t>
      </w:r>
      <w:r w:rsidR="00927A4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publiczne; </w:t>
      </w:r>
    </w:p>
    <w:p w14:paraId="5F25CF70" w14:textId="2E925037" w:rsidR="00C4069D" w:rsidRPr="00980C75" w:rsidRDefault="003F7A4C" w:rsidP="00980C75">
      <w:pPr>
        <w:tabs>
          <w:tab w:val="left" w:pos="1843"/>
        </w:tabs>
        <w:spacing w:after="0"/>
        <w:ind w:left="851" w:hanging="143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lang w:eastAsia="pl-PL"/>
        </w:rPr>
        <w:t>c.</w:t>
      </w:r>
      <w:r w:rsidRPr="00980C75">
        <w:rPr>
          <w:rFonts w:ascii="Arial" w:eastAsia="Times New Roman" w:hAnsi="Arial" w:cs="Arial"/>
          <w:lang w:eastAsia="pl-PL"/>
        </w:rPr>
        <w:t xml:space="preserve"> 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jeżeli zamawiający może stwierdzić, na podstawie wiarygodnych przesłanek, że wykonawca zawarł z innymi wykonawcami porozumienie mające na celu zakłócenie konkurencji, w szczególności, jeżeli należąc do tej samej grupy kapitałowej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w rozumieniu ustawy z dnia 16 lutego 2007 r. o ochronie konkurencji i konsumentów, złożyli odrębne oferty, oferty częściowe lub wnioski o dopuszczenie do udziału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w postępowaniu, chyba że wykażą, że przygotowali te oferty lub wnioski niezależnie od siebie; </w:t>
      </w:r>
    </w:p>
    <w:p w14:paraId="4893E5A3" w14:textId="77777777" w:rsidR="00C4069D" w:rsidRPr="00980C75" w:rsidRDefault="003F7A4C" w:rsidP="00980C75">
      <w:pPr>
        <w:tabs>
          <w:tab w:val="left" w:pos="1843"/>
        </w:tabs>
        <w:spacing w:after="0"/>
        <w:ind w:left="851" w:hanging="143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lang w:eastAsia="pl-PL"/>
        </w:rPr>
        <w:t>d</w:t>
      </w:r>
      <w:r w:rsidRPr="00980C75">
        <w:rPr>
          <w:rFonts w:ascii="Arial" w:eastAsia="Times New Roman" w:hAnsi="Arial" w:cs="Arial"/>
          <w:lang w:eastAsia="pl-PL"/>
        </w:rPr>
        <w:t xml:space="preserve">. </w:t>
      </w:r>
      <w:r w:rsidRPr="00980C75">
        <w:rPr>
          <w:rFonts w:ascii="Arial" w:eastAsia="Times New Roman" w:hAnsi="Arial" w:cs="Arial"/>
          <w:color w:val="000000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6CDD71E8" w14:textId="0F953BBE" w:rsidR="00C4069D" w:rsidRPr="00980C75" w:rsidRDefault="003F7A4C" w:rsidP="00980C75">
      <w:pPr>
        <w:pStyle w:val="Standard"/>
        <w:widowControl w:val="0"/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sz w:val="22"/>
          <w:szCs w:val="22"/>
        </w:rPr>
        <w:t>na podstawie art. 109 ust. 1 pkt. 4)</w:t>
      </w:r>
      <w:r w:rsidRPr="00980C75">
        <w:rPr>
          <w:rFonts w:ascii="Arial" w:hAnsi="Arial" w:cs="Arial"/>
          <w:sz w:val="22"/>
          <w:szCs w:val="22"/>
        </w:rPr>
        <w:t xml:space="preserve"> ustawy w stosunku do którego otwarto likwidację,  ogłoszono upadłość, którego aktywami zarządza likwidator lub sąd, zawarł układ z wierzycielami, którego działalność gospodarcza jest zawieszona albo znajduje się on w innej tego rodzaju sytuacji wynikającej z podobnej procedury przewidzianej </w:t>
      </w:r>
      <w:r w:rsidR="00927A46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w przepisach miejsca wszczęcia tej procedury,</w:t>
      </w:r>
    </w:p>
    <w:p w14:paraId="0667CD5E" w14:textId="6B219F65" w:rsidR="00C4069D" w:rsidRPr="00980C75" w:rsidRDefault="003F7A4C" w:rsidP="00980C75">
      <w:pPr>
        <w:pStyle w:val="Standard"/>
        <w:widowControl w:val="0"/>
        <w:numPr>
          <w:ilvl w:val="0"/>
          <w:numId w:val="3"/>
        </w:numPr>
        <w:tabs>
          <w:tab w:val="left" w:pos="567"/>
          <w:tab w:val="left" w:pos="1843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sz w:val="22"/>
          <w:szCs w:val="22"/>
        </w:rPr>
        <w:t xml:space="preserve">na podstawie </w:t>
      </w:r>
      <w:r w:rsidRPr="00980C75">
        <w:rPr>
          <w:rFonts w:ascii="Arial" w:hAnsi="Arial" w:cs="Arial"/>
          <w:b/>
          <w:color w:val="000000"/>
          <w:sz w:val="22"/>
          <w:szCs w:val="22"/>
        </w:rPr>
        <w:t>art. 7 ust. 1 ustawy z dnia 13 kwietnia 2022</w:t>
      </w:r>
      <w:r w:rsidRPr="00980C75">
        <w:rPr>
          <w:rFonts w:ascii="Arial" w:hAnsi="Arial" w:cs="Arial"/>
          <w:color w:val="000000"/>
          <w:sz w:val="22"/>
          <w:szCs w:val="22"/>
        </w:rPr>
        <w:t xml:space="preserve"> r. o szczególnych rozwiązaniach w zakresie przeciwdziałania wspieraniu agresji na Ukrainę oraz </w:t>
      </w:r>
      <w:r w:rsidRPr="00980C75">
        <w:rPr>
          <w:rFonts w:ascii="Arial" w:hAnsi="Arial" w:cs="Arial"/>
          <w:color w:val="000000"/>
          <w:sz w:val="22"/>
          <w:szCs w:val="22"/>
        </w:rPr>
        <w:lastRenderedPageBreak/>
        <w:t xml:space="preserve">służących ochronie bezpieczeństwa narodowego (Dz. U. 2022 r., poz. 835) </w:t>
      </w:r>
      <w:r w:rsidR="00927A46">
        <w:rPr>
          <w:rFonts w:ascii="Arial" w:hAnsi="Arial" w:cs="Arial"/>
          <w:color w:val="000000"/>
          <w:sz w:val="22"/>
          <w:szCs w:val="22"/>
        </w:rPr>
        <w:br/>
      </w:r>
      <w:r w:rsidRPr="00980C75">
        <w:rPr>
          <w:rFonts w:ascii="Arial" w:hAnsi="Arial" w:cs="Arial"/>
          <w:color w:val="000000"/>
          <w:sz w:val="22"/>
          <w:szCs w:val="22"/>
        </w:rPr>
        <w:t xml:space="preserve">z postępowania o udzielenie zamówienia publicznego lub konkursu prowadzonego na podstawie ustawy </w:t>
      </w:r>
      <w:proofErr w:type="spellStart"/>
      <w:r w:rsidRPr="00980C75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color w:val="000000"/>
          <w:sz w:val="22"/>
          <w:szCs w:val="22"/>
        </w:rPr>
        <w:t xml:space="preserve"> wyklucza się:</w:t>
      </w:r>
    </w:p>
    <w:p w14:paraId="573E3AD5" w14:textId="77777777" w:rsidR="00C4069D" w:rsidRPr="00980C75" w:rsidRDefault="003F7A4C" w:rsidP="00980C75">
      <w:pPr>
        <w:pStyle w:val="Standard"/>
        <w:tabs>
          <w:tab w:val="left" w:pos="1843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</w:rPr>
        <w:t xml:space="preserve">- </w:t>
      </w:r>
      <w:r w:rsidRPr="00980C75">
        <w:rPr>
          <w:rFonts w:ascii="Arial" w:hAnsi="Arial" w:cs="Arial"/>
          <w:sz w:val="22"/>
          <w:szCs w:val="22"/>
        </w:rPr>
        <w:t>wykonawcę wymienionego w wykazach określonych w rozporządzeniu 765/2006 i rozporządzeniu 269/2014 albo wpisanego na listę na podstawie decyzji w sprawie wpisu na listę rozstrzygającej o zastosowaniu środka, o którym mowa w art. 1 pkt 3 cyt. ustawy;</w:t>
      </w:r>
    </w:p>
    <w:p w14:paraId="0963D340" w14:textId="03ECC873" w:rsidR="00C4069D" w:rsidRPr="00980C75" w:rsidRDefault="003F7A4C" w:rsidP="00980C75">
      <w:pPr>
        <w:pStyle w:val="Standard"/>
        <w:tabs>
          <w:tab w:val="left" w:pos="1843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- wykonawcę, którego beneficjentem rzeczywistym w rozumieniu ustawy z dnia 1 marca 2018 r. o przeciwdziałaniu praniu pieniędzy oraz finansowaniu terroryzmu (Dz. U. z 2022 r. poz. 593 i 655) jest osoba wymieniona w wykazach określonych </w:t>
      </w:r>
      <w:r w:rsidR="00927A46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cyt. ustawy;</w:t>
      </w:r>
    </w:p>
    <w:p w14:paraId="55ABF7DE" w14:textId="2DD2A6D7" w:rsidR="00C4069D" w:rsidRPr="00980C75" w:rsidRDefault="003F7A4C" w:rsidP="00980C75">
      <w:pPr>
        <w:pStyle w:val="Standard"/>
        <w:tabs>
          <w:tab w:val="left" w:pos="1843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- wykonawcę, którego jednostką dominującą w rozumieniu art. 3 ust. 1 pkt 37 ustawy z dnia 29 września 1994 r. o rachunkowości (Dz. U. z 2021 r. poz. 217, 2105 i 2106), jest podmiot wymieniony w wykazach określonych w rozporządzeniu 765/2006 </w:t>
      </w:r>
      <w:r w:rsidR="00927A46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i rozporządzeniu 269/2014 albo wpisany na listę lub będący taką jednostką dominującą od dnia 24 lutego 2022 r., o ile został wpisany na listę na podstawie decyzji w sprawie wpisu na listę rozstrzygającej o zastosowaniu środka, o którym mowa w art. 1 pkt 3 cyt. Ustawy</w:t>
      </w:r>
      <w:r w:rsidRPr="00980C75">
        <w:rPr>
          <w:rFonts w:ascii="Arial" w:hAnsi="Arial" w:cs="Arial"/>
          <w:color w:val="FF0000"/>
          <w:sz w:val="22"/>
          <w:szCs w:val="22"/>
        </w:rPr>
        <w:t>.</w:t>
      </w:r>
    </w:p>
    <w:p w14:paraId="4150F3A3" w14:textId="77777777" w:rsidR="00C4069D" w:rsidRPr="00980C75" w:rsidRDefault="003F7A4C" w:rsidP="00980C7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 xml:space="preserve">Zamawiający może wykluczyć Wykonawcę na każdym etapie postępowania o udzielenie zamówienia. </w:t>
      </w:r>
    </w:p>
    <w:p w14:paraId="599F94F2" w14:textId="77777777" w:rsidR="00C4069D" w:rsidRPr="00980C75" w:rsidRDefault="00C4069D" w:rsidP="00980C75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5A21F4DC" w14:textId="77777777" w:rsidR="00C4069D" w:rsidRPr="00980C75" w:rsidRDefault="00C4069D" w:rsidP="00980C75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63BB79CE" w14:textId="77777777" w:rsidR="00C4069D" w:rsidRPr="00980C75" w:rsidRDefault="003F7A4C" w:rsidP="00980C75">
      <w:pPr>
        <w:pStyle w:val="Standard"/>
        <w:numPr>
          <w:ilvl w:val="0"/>
          <w:numId w:val="2"/>
        </w:numPr>
        <w:tabs>
          <w:tab w:val="left" w:pos="1843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b/>
          <w:sz w:val="22"/>
          <w:szCs w:val="22"/>
        </w:rPr>
        <w:t>Zamawiający odrzuci ofertę złożoną przez Wykonawców</w:t>
      </w:r>
      <w:r w:rsidRPr="00980C75">
        <w:rPr>
          <w:rFonts w:ascii="Arial" w:hAnsi="Arial" w:cs="Arial"/>
          <w:sz w:val="22"/>
          <w:szCs w:val="22"/>
        </w:rPr>
        <w:t>:</w:t>
      </w:r>
    </w:p>
    <w:p w14:paraId="2A3CC488" w14:textId="77777777" w:rsidR="00C4069D" w:rsidRPr="00980C75" w:rsidRDefault="003F7A4C" w:rsidP="00980C75">
      <w:pPr>
        <w:pStyle w:val="Standard"/>
        <w:numPr>
          <w:ilvl w:val="0"/>
          <w:numId w:val="13"/>
        </w:numPr>
        <w:tabs>
          <w:tab w:val="left" w:pos="927"/>
          <w:tab w:val="left" w:pos="1843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którzy podlegają wykluczeniu z postępowania,</w:t>
      </w:r>
    </w:p>
    <w:p w14:paraId="784C5012" w14:textId="77777777" w:rsidR="00C4069D" w:rsidRPr="00980C75" w:rsidRDefault="003F7A4C" w:rsidP="00980C75">
      <w:pPr>
        <w:pStyle w:val="Standard"/>
        <w:numPr>
          <w:ilvl w:val="0"/>
          <w:numId w:val="13"/>
        </w:numPr>
        <w:tabs>
          <w:tab w:val="left" w:pos="927"/>
          <w:tab w:val="left" w:pos="1843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którzy nie złożyli w przewidzianym terminie m.in. oświadczenia, o którym mowa w art. 125 ust. 1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 xml:space="preserve">, lub podmiotowego środka dowodowego, potwierdzających brak podstaw wykluczenia lub spełnianie warunków udziału w postępowaniu, przedmiotowego środka dowodowego (z zastrzeżeniem okoliczności wskazanych w art. 128 ust. 1 ustawy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>) lub innych dokumentów i oświadczeń,</w:t>
      </w:r>
    </w:p>
    <w:p w14:paraId="22A8CB5C" w14:textId="77777777" w:rsidR="00C4069D" w:rsidRPr="00980C75" w:rsidRDefault="003F7A4C" w:rsidP="00980C75">
      <w:pPr>
        <w:pStyle w:val="Standard"/>
        <w:numPr>
          <w:ilvl w:val="0"/>
          <w:numId w:val="13"/>
        </w:numPr>
        <w:tabs>
          <w:tab w:val="left" w:pos="927"/>
          <w:tab w:val="left" w:pos="1843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którzy nie złożyli oświadczenia wynikającego</w:t>
      </w:r>
      <w:r w:rsidRPr="00980C75">
        <w:rPr>
          <w:rFonts w:ascii="Arial" w:hAnsi="Arial" w:cs="Arial"/>
          <w:color w:val="000000"/>
          <w:sz w:val="22"/>
          <w:szCs w:val="22"/>
        </w:rPr>
        <w:t xml:space="preserve"> art. 7 ust. 1 ustawy z dnia 13 kwietnia 2022 r. o szczególnych rozwiązaniach w zakresie przeciwdziałania wspieraniu agresji na Ukrainę oraz służących ochronie bezpieczeństwa narodowego (Dz.U. z 2022 r. poz. 835):</w:t>
      </w:r>
    </w:p>
    <w:p w14:paraId="408E55F9" w14:textId="77777777" w:rsidR="00C4069D" w:rsidRPr="00980C75" w:rsidRDefault="00C4069D" w:rsidP="00980C75">
      <w:pPr>
        <w:pStyle w:val="Akapitzlist"/>
        <w:tabs>
          <w:tab w:val="left" w:pos="1843"/>
        </w:tabs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F850B39" w14:textId="4A420651" w:rsidR="00C4069D" w:rsidRPr="00980C75" w:rsidRDefault="003F7A4C" w:rsidP="00980C75">
      <w:pPr>
        <w:tabs>
          <w:tab w:val="left" w:pos="1843"/>
        </w:tabs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X</w:t>
      </w:r>
      <w:r w:rsidR="0070164D" w:rsidRPr="00980C75">
        <w:rPr>
          <w:rFonts w:ascii="Arial" w:eastAsia="Times New Roman" w:hAnsi="Arial" w:cs="Arial"/>
          <w:b/>
          <w:bCs/>
          <w:color w:val="000000"/>
          <w:lang w:eastAsia="pl-PL"/>
        </w:rPr>
        <w:t>I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V. Podmiotowe środki dowodowe </w:t>
      </w:r>
    </w:p>
    <w:p w14:paraId="1E0C546A" w14:textId="77777777" w:rsidR="00C4069D" w:rsidRPr="00980C75" w:rsidRDefault="003F7A4C" w:rsidP="00980C75">
      <w:pPr>
        <w:tabs>
          <w:tab w:val="left" w:pos="1843"/>
        </w:tabs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Zgodnie z art. 274 ust. 1 ustawy 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, Zamawiający wezwie wykonawcę, którego oferta zostanie najwyżej oceniona do złożenia w wyznaczonym terminie, nie krótszym niż 5 dni od dnia wezwania, podmiotowych środków dowodowych, tj.: w zakresie braku podstaw wykluczenia: </w:t>
      </w:r>
    </w:p>
    <w:p w14:paraId="5A0F1DA7" w14:textId="018D552C" w:rsidR="00C4069D" w:rsidRPr="00980C75" w:rsidRDefault="003F7A4C" w:rsidP="00980C75">
      <w:pPr>
        <w:tabs>
          <w:tab w:val="left" w:pos="1843"/>
        </w:tabs>
        <w:spacing w:after="0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) odpisu lub informacji z Krajowego Rejestru Sądowego lub z Centralnej Ewidencji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i Informacji o Działalności Gospodarczej, jeżeli odrębne przepisy wymagają wpisu do rejestru lub ewidencji, w celu potwierdzenia braku podstaw wykluczenia na podstawie art. 109 ust. 1 pkt. 4 ustawy </w:t>
      </w:r>
      <w:proofErr w:type="spellStart"/>
      <w:r w:rsidRPr="00980C75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980C75">
        <w:rPr>
          <w:rFonts w:ascii="Arial" w:eastAsia="Times New Roman" w:hAnsi="Arial" w:cs="Arial"/>
          <w:color w:val="000000"/>
          <w:lang w:eastAsia="pl-PL"/>
        </w:rPr>
        <w:t xml:space="preserve">, z zastrzeżeniem pkt. 2 niniejszego rozdziału,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color w:val="000000"/>
          <w:lang w:eastAsia="pl-PL"/>
        </w:rPr>
        <w:t>w przypadku wspólnego ubiegania się Wykonawców o udzielenie zamówienia ww. dokument składa każdy z tych Wykonawców,</w:t>
      </w:r>
    </w:p>
    <w:p w14:paraId="10F183E3" w14:textId="77777777" w:rsidR="00C4069D" w:rsidRPr="00980C75" w:rsidRDefault="003F7A4C" w:rsidP="00980C75">
      <w:pPr>
        <w:tabs>
          <w:tab w:val="left" w:pos="1843"/>
        </w:tabs>
        <w:spacing w:after="0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) jeżeli Wykonawca ma siedzibę lub miejsce zamieszkania poza terytorium Rzeczypospolitej Polskiej, to zgodnie z § 4 ust 1 pkt. 3 lit. b rozporządzenia Ministra </w:t>
      </w:r>
      <w:r w:rsidRPr="00980C75">
        <w:rPr>
          <w:rFonts w:ascii="Arial" w:eastAsia="Times New Roman" w:hAnsi="Arial" w:cs="Arial"/>
          <w:color w:val="000000"/>
          <w:lang w:eastAsia="pl-PL"/>
        </w:rPr>
        <w:lastRenderedPageBreak/>
        <w:t xml:space="preserve">Rozwoju, Pracy i Technologii z dnia 23 grudnia 2020 r. w sprawie podmiotowych środków dowodowych oraz innych dokumentów lub oświadczeń, jakich może żądać Zamawiający od Wykonawcy (Dz.U. z 2020 r. poz. 2415), zamiast odpisu albo informacji z Krajowego Rejestru Sądowego lub z Centralnej Ewidencji i Informacji o Działalności Gospodarczej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1C5D4461" w14:textId="77777777" w:rsidR="00C4069D" w:rsidRPr="00980C75" w:rsidRDefault="003F7A4C" w:rsidP="00980C75">
      <w:pPr>
        <w:spacing w:after="0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ab/>
        <w:t xml:space="preserve">UWAGA: Dokumenty, o których mowa w pkt 1.2, powinny być wystawione nie wcześniej niż 3 miesiące przed ich złożeniem. </w:t>
      </w:r>
    </w:p>
    <w:p w14:paraId="4114F775" w14:textId="77777777" w:rsidR="00C4069D" w:rsidRPr="00980C75" w:rsidRDefault="003F7A4C" w:rsidP="00980C75">
      <w:pPr>
        <w:tabs>
          <w:tab w:val="left" w:pos="1843"/>
        </w:tabs>
        <w:spacing w:after="0"/>
        <w:ind w:left="284" w:hanging="284"/>
        <w:jc w:val="both"/>
        <w:rPr>
          <w:rFonts w:ascii="Arial" w:hAnsi="Arial" w:cs="Aria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</w:t>
      </w:r>
      <w:r w:rsidRPr="00980C75">
        <w:rPr>
          <w:rFonts w:ascii="Arial" w:eastAsia="Times New Roman" w:hAnsi="Arial" w:cs="Arial"/>
          <w:b/>
          <w:color w:val="000000"/>
          <w:lang w:eastAsia="pl-PL"/>
        </w:rPr>
        <w:t>Zamawiający nie wzywa do złożenia podmiotowych środków dowodowych</w:t>
      </w:r>
      <w:r w:rsidRPr="00980C75">
        <w:rPr>
          <w:rFonts w:ascii="Arial" w:eastAsia="Times New Roman" w:hAnsi="Arial" w:cs="Arial"/>
          <w:color w:val="000000"/>
          <w:lang w:eastAsia="pl-PL"/>
        </w:rPr>
        <w:t>, jeżeli może je uzyskać za pomocą bezpłatnych i ogólnodostępnych baz danych, w szczególności rejestrów publicznych w rozumieniu ustawy z 17 lutego 2005 r. o informatyzacji działalności podmiotów realizujących zadania publiczne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, </w:t>
      </w:r>
      <w:r w:rsidRPr="00980C75">
        <w:rPr>
          <w:rFonts w:ascii="Arial" w:eastAsia="Times New Roman" w:hAnsi="Arial" w:cs="Arial"/>
          <w:bCs/>
          <w:color w:val="000000"/>
          <w:lang w:eastAsia="pl-PL"/>
        </w:rPr>
        <w:t>o ile Wykonawca wskazał w  interaktywnym ,,Formularzu Ofertowym”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Wykonawca składa podmiotowe środki dowodowe aktualne na dzień ich złożenia. </w:t>
      </w:r>
    </w:p>
    <w:p w14:paraId="5C662283" w14:textId="77777777" w:rsidR="00C4069D" w:rsidRPr="00980C75" w:rsidRDefault="003F7A4C" w:rsidP="00980C75">
      <w:pPr>
        <w:tabs>
          <w:tab w:val="left" w:pos="1843"/>
        </w:tabs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Wykonawca nie jest zobowiązany do złożenia podmiotowych środków dowodowych, które Zamawiający posiada, jeżeli wykonawca wskaże te środki oraz potwierdzi ich prawidłowość i aktualność. </w:t>
      </w:r>
    </w:p>
    <w:p w14:paraId="5546E1B7" w14:textId="77777777" w:rsidR="00C4069D" w:rsidRPr="00980C75" w:rsidRDefault="003F7A4C" w:rsidP="00980C75">
      <w:pPr>
        <w:tabs>
          <w:tab w:val="left" w:pos="1843"/>
        </w:tabs>
        <w:spacing w:after="0"/>
        <w:ind w:left="284" w:hanging="284"/>
        <w:jc w:val="both"/>
        <w:rPr>
          <w:rFonts w:ascii="Arial" w:hAnsi="Arial" w:cs="Aria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Podmiotowe środki dowodowe oraz inne dokumenty lub oświadczenia należy przekazać Zamawiającemu przy użyciu środków komunikacji elektronicznej dopuszczonych w SWZ, w zakresie i sposób określony w przepisach rozporządzenia </w:t>
      </w:r>
      <w:r w:rsidRPr="00980C75">
        <w:rPr>
          <w:rFonts w:ascii="Arial" w:eastAsia="Times New Roman" w:hAnsi="Arial" w:cs="Arial"/>
          <w:lang w:eastAsia="pl-PL"/>
        </w:rPr>
        <w:t> 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wydanego na podstawie art. 70 PZP. Podmiotowe środki dowodowe sporządzone w języku obcym muszą być złożone wraz z tłumaczeniem na język polski. </w:t>
      </w:r>
    </w:p>
    <w:p w14:paraId="1B4E196D" w14:textId="77777777" w:rsidR="00C4069D" w:rsidRPr="00980C75" w:rsidRDefault="00C4069D" w:rsidP="00980C75">
      <w:pPr>
        <w:tabs>
          <w:tab w:val="left" w:pos="1843"/>
        </w:tabs>
        <w:spacing w:after="0"/>
        <w:rPr>
          <w:rFonts w:ascii="Arial" w:eastAsia="Times New Roman" w:hAnsi="Arial" w:cs="Arial"/>
          <w:lang w:eastAsia="pl-PL"/>
        </w:rPr>
      </w:pPr>
    </w:p>
    <w:p w14:paraId="1E322C50" w14:textId="7C50FE8B" w:rsidR="00C4069D" w:rsidRPr="00980C75" w:rsidRDefault="003F7A4C" w:rsidP="00980C75">
      <w:pPr>
        <w:tabs>
          <w:tab w:val="left" w:pos="1843"/>
        </w:tabs>
        <w:spacing w:after="0"/>
        <w:ind w:left="567" w:hanging="567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XV. Wymagania dotyczące wykonawców wspólnie ubiegających się o zamówienie oraz podwykonawców </w:t>
      </w:r>
    </w:p>
    <w:p w14:paraId="05DAB802" w14:textId="77777777" w:rsidR="00C4069D" w:rsidRPr="00980C75" w:rsidRDefault="003F7A4C" w:rsidP="00980C75">
      <w:pPr>
        <w:spacing w:after="0"/>
        <w:ind w:left="284" w:hanging="284"/>
        <w:rPr>
          <w:rFonts w:ascii="Arial" w:hAnsi="Arial" w:cs="Aria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. Wykonawcy wspólnie ubiegający się o zamówienie: </w:t>
      </w:r>
    </w:p>
    <w:p w14:paraId="32D1C805" w14:textId="77777777" w:rsidR="00C4069D" w:rsidRPr="00980C75" w:rsidRDefault="003F7A4C" w:rsidP="00980C75">
      <w:pPr>
        <w:spacing w:after="0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1</w:t>
      </w:r>
      <w:r w:rsidRPr="00980C75">
        <w:rPr>
          <w:rFonts w:ascii="Arial" w:eastAsia="Times New Roman" w:hAnsi="Arial" w:cs="Arial"/>
          <w:color w:val="000000"/>
          <w:lang w:eastAsia="pl-PL"/>
        </w:rPr>
        <w:t>) ponoszą solidarną odpowiedzialność za niewykonanie lub nienależyte wykonanie zobowiązania,</w:t>
      </w:r>
    </w:p>
    <w:p w14:paraId="34F3307F" w14:textId="77777777" w:rsidR="00C4069D" w:rsidRPr="00980C75" w:rsidRDefault="003F7A4C" w:rsidP="00980C75">
      <w:pPr>
        <w:spacing w:after="0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Pr="00980C75">
        <w:rPr>
          <w:rFonts w:ascii="Arial" w:eastAsia="Times New Roman" w:hAnsi="Arial" w:cs="Arial"/>
          <w:color w:val="000000"/>
          <w:lang w:eastAsia="pl-PL"/>
        </w:rPr>
        <w:t>) zobowiązani są do ustanowienia pełnomocnika do reprezentowania ich w postępowaniu o udzielenie zamówienia publicznego albo reprezentowania w postępowaniu i zawarcia umowy w sprawie zamówienia,</w:t>
      </w:r>
    </w:p>
    <w:p w14:paraId="70985951" w14:textId="77777777" w:rsidR="00C4069D" w:rsidRPr="00980C75" w:rsidRDefault="003F7A4C" w:rsidP="00980C75">
      <w:pPr>
        <w:spacing w:after="0"/>
        <w:ind w:left="567" w:hanging="283"/>
        <w:rPr>
          <w:rFonts w:ascii="Arial" w:hAnsi="Arial" w:cs="Aria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Pr="00980C75">
        <w:rPr>
          <w:rFonts w:ascii="Arial" w:eastAsia="Times New Roman" w:hAnsi="Arial" w:cs="Arial"/>
          <w:color w:val="000000"/>
          <w:lang w:eastAsia="pl-PL"/>
        </w:rPr>
        <w:t>) pełnomocnictwo musi wynikać z umowy lub z innej czynności prawnej, mieć formę pisemną, zaś fakt ustanowienia pełnomocnictwa musi wynikać z załączonych do oferty dokumentów,</w:t>
      </w:r>
    </w:p>
    <w:p w14:paraId="1FA768D2" w14:textId="77777777" w:rsidR="00C4069D" w:rsidRPr="00980C75" w:rsidRDefault="003F7A4C" w:rsidP="00980C75">
      <w:pPr>
        <w:spacing w:after="0"/>
        <w:ind w:left="567" w:hanging="283"/>
        <w:rPr>
          <w:rFonts w:ascii="Arial" w:eastAsia="Times New Roman" w:hAnsi="Arial" w:cs="Arial"/>
          <w:color w:val="000000"/>
          <w:lang w:eastAsia="pl-PL"/>
        </w:rPr>
      </w:pPr>
      <w:r w:rsidRPr="00DD7948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Pr="00980C75">
        <w:rPr>
          <w:rFonts w:ascii="Arial" w:eastAsia="Times New Roman" w:hAnsi="Arial" w:cs="Arial"/>
          <w:color w:val="000000"/>
          <w:lang w:eastAsia="pl-PL"/>
        </w:rPr>
        <w:t xml:space="preserve">) pełnomocnictwo składa się w formie określonej w Rozdziale X ust. 8 SWZ. </w:t>
      </w:r>
    </w:p>
    <w:p w14:paraId="746D0572" w14:textId="0812A648" w:rsidR="00C4069D" w:rsidRPr="00980C75" w:rsidRDefault="00E710A7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E710A7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  <w:r w:rsidR="003F7A4C" w:rsidRPr="00980C75">
        <w:rPr>
          <w:rFonts w:ascii="Arial" w:eastAsia="Times New Roman" w:hAnsi="Arial" w:cs="Arial"/>
          <w:color w:val="000000"/>
          <w:lang w:eastAsia="pl-PL"/>
        </w:rPr>
        <w:t xml:space="preserve">. Jeżeli oferta Wykonawców wspólnie ubiegających się o zamówienie zostanie wybrana jako najkorzystniejsza, Zamawiający może przed zawarciem umowy żądać przedstawienia w określonym terminie umowy regulującej współpracę tych Wykonawców. </w:t>
      </w:r>
    </w:p>
    <w:p w14:paraId="1576D95B" w14:textId="669E5E4E" w:rsidR="00C4069D" w:rsidRPr="00980C75" w:rsidRDefault="00E710A7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="003F7A4C" w:rsidRPr="00980C75">
        <w:rPr>
          <w:rFonts w:ascii="Arial" w:eastAsia="Times New Roman" w:hAnsi="Arial" w:cs="Arial"/>
          <w:color w:val="000000"/>
          <w:lang w:eastAsia="pl-PL"/>
        </w:rPr>
        <w:t xml:space="preserve">. Zamawiający nie zastrzega obowiązku osobistego wykonania przez Wykonawcę kluczowych części zamówienia. </w:t>
      </w:r>
    </w:p>
    <w:p w14:paraId="0B7D441D" w14:textId="3773DD4E" w:rsidR="00C4069D" w:rsidRPr="00980C75" w:rsidRDefault="00E710A7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3F7A4C" w:rsidRPr="00980C75">
        <w:rPr>
          <w:rFonts w:ascii="Arial" w:eastAsia="Times New Roman" w:hAnsi="Arial" w:cs="Arial"/>
          <w:color w:val="000000"/>
          <w:lang w:eastAsia="pl-PL"/>
        </w:rPr>
        <w:t xml:space="preserve">. Wykonawca może powierzyć wykonanie części zamówienia podwykonawcom pod warunkiem, że posiadają oni uprawnienia do ich wykonania. Wykonanie zamówienia przez podwykonawcę nie zwalnia Wykonawcy z odpowiedzialności za należyte wykonanie zamówienia oraz z odpowiedzialności za wykonanie obowiązków wynikających z umowy </w:t>
      </w:r>
      <w:r w:rsidR="00927A46">
        <w:rPr>
          <w:rFonts w:ascii="Arial" w:eastAsia="Times New Roman" w:hAnsi="Arial" w:cs="Arial"/>
          <w:color w:val="000000"/>
          <w:lang w:eastAsia="pl-PL"/>
        </w:rPr>
        <w:br/>
      </w:r>
      <w:r w:rsidR="003F7A4C" w:rsidRPr="00980C75">
        <w:rPr>
          <w:rFonts w:ascii="Arial" w:eastAsia="Times New Roman" w:hAnsi="Arial" w:cs="Arial"/>
          <w:color w:val="000000"/>
          <w:lang w:eastAsia="pl-PL"/>
        </w:rPr>
        <w:t xml:space="preserve">i obowiązujących przepisów prawa. Wykonawca odpowiada za działania i zaniechania podwykonawców jak za własne. </w:t>
      </w:r>
    </w:p>
    <w:p w14:paraId="5FAACE05" w14:textId="0D1168BE" w:rsidR="00C4069D" w:rsidRPr="00980C75" w:rsidRDefault="00E710A7" w:rsidP="00980C75">
      <w:p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>5</w:t>
      </w:r>
      <w:r w:rsidR="003F7A4C" w:rsidRPr="00980C75">
        <w:rPr>
          <w:rFonts w:ascii="Arial" w:eastAsia="Times New Roman" w:hAnsi="Arial" w:cs="Arial"/>
          <w:color w:val="000000"/>
          <w:lang w:eastAsia="pl-PL"/>
        </w:rPr>
        <w:t xml:space="preserve">. Zamawiający żąda aby Wykonawca, który zamierza powierzyć wykonanie części zamówienia podwykonawcom, podał taką informację w formularzu ofertowym wraz ze wskazaniem zakresu zamówienia, jaki zamierza powierzyć podwykonawcom oraz nazw podwykonawców, o ile są znane na etapie składania ofert. </w:t>
      </w:r>
    </w:p>
    <w:p w14:paraId="36AE8C94" w14:textId="77777777" w:rsidR="00C4069D" w:rsidRPr="00980C75" w:rsidRDefault="00C4069D" w:rsidP="00980C7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153DFC8" w14:textId="7847FA0F" w:rsidR="00C4069D" w:rsidRPr="00980C75" w:rsidRDefault="003F7A4C" w:rsidP="00980C75">
      <w:pPr>
        <w:spacing w:after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XVI. Wymagania dotyczące wadium </w:t>
      </w:r>
    </w:p>
    <w:p w14:paraId="69BCE993" w14:textId="77777777" w:rsidR="00C4069D" w:rsidRPr="00980C75" w:rsidRDefault="003F7A4C" w:rsidP="00980C75">
      <w:pPr>
        <w:spacing w:after="0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Zamawiający nie przewiduje obowiązku wniesienia wadium. </w:t>
      </w:r>
    </w:p>
    <w:p w14:paraId="0F599827" w14:textId="77777777" w:rsidR="00C4069D" w:rsidRPr="00980C75" w:rsidRDefault="00C4069D" w:rsidP="00980C7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B2ECB48" w14:textId="0394A343" w:rsidR="00C4069D" w:rsidRPr="00980C75" w:rsidRDefault="003F7A4C" w:rsidP="00980C75">
      <w:pPr>
        <w:spacing w:after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XVII. Sposób obliczenia ceny </w:t>
      </w:r>
    </w:p>
    <w:p w14:paraId="4D39956C" w14:textId="476BEE84" w:rsidR="00C4069D" w:rsidRPr="00980C75" w:rsidRDefault="003F7A4C" w:rsidP="00980C75">
      <w:pPr>
        <w:pStyle w:val="Standard"/>
        <w:widowControl w:val="0"/>
        <w:numPr>
          <w:ilvl w:val="0"/>
          <w:numId w:val="6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Wykonawca poda łączną cenę oferty w interaktywnym Formularzu ofertowym (Załącznik nr 1 do SWZ) zgodnie z jego treścią. Cena oferty musi być wyrażona w PLN. Oferta </w:t>
      </w:r>
      <w:r w:rsidR="00927A46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i późniejsze rozliczenia następują w PLN.</w:t>
      </w:r>
    </w:p>
    <w:p w14:paraId="35262B46" w14:textId="12AA203A" w:rsidR="00C4069D" w:rsidRPr="00980C75" w:rsidRDefault="003F7A4C" w:rsidP="00980C75">
      <w:pPr>
        <w:pStyle w:val="Standard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Wartość kontraktu obejmuje wszelkie koszty, jakie poniesie Wykonawca w związku </w:t>
      </w:r>
      <w:r w:rsidR="00927A46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z realizacją umowy na warunkach określonych w SWZ., m.in. koszt dostawy do siedziby Zamawiającego, rozładunek i wniesienie do miejsc wskazanych przez osobę odbierającą.</w:t>
      </w:r>
    </w:p>
    <w:p w14:paraId="2F1E68A3" w14:textId="77777777" w:rsidR="00C4069D" w:rsidRPr="00980C75" w:rsidRDefault="00C4069D" w:rsidP="00980C75">
      <w:pPr>
        <w:pStyle w:val="Akapitzlist"/>
        <w:widowControl w:val="0"/>
        <w:numPr>
          <w:ilvl w:val="0"/>
          <w:numId w:val="64"/>
        </w:numPr>
        <w:spacing w:line="276" w:lineRule="auto"/>
        <w:ind w:left="284" w:right="56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3CA0F654" w14:textId="77777777" w:rsidR="00C4069D" w:rsidRPr="00980C75" w:rsidRDefault="00C4069D" w:rsidP="00980C75">
      <w:pPr>
        <w:pStyle w:val="Akapitzlist"/>
        <w:widowControl w:val="0"/>
        <w:numPr>
          <w:ilvl w:val="0"/>
          <w:numId w:val="65"/>
        </w:numPr>
        <w:spacing w:line="276" w:lineRule="auto"/>
        <w:ind w:left="284" w:right="56" w:hanging="284"/>
        <w:jc w:val="both"/>
        <w:textAlignment w:val="baseline"/>
        <w:rPr>
          <w:rFonts w:ascii="Arial" w:hAnsi="Arial" w:cs="Arial"/>
          <w:vanish/>
          <w:kern w:val="2"/>
          <w:sz w:val="22"/>
          <w:szCs w:val="22"/>
          <w:lang w:eastAsia="zh-CN"/>
        </w:rPr>
      </w:pPr>
    </w:p>
    <w:p w14:paraId="0616C870" w14:textId="77777777" w:rsidR="00C4069D" w:rsidRPr="00980C75" w:rsidRDefault="003F7A4C" w:rsidP="00927A46">
      <w:pPr>
        <w:pStyle w:val="Akapitzlist1"/>
        <w:widowControl w:val="0"/>
        <w:numPr>
          <w:ilvl w:val="0"/>
          <w:numId w:val="66"/>
        </w:numPr>
        <w:spacing w:after="0"/>
        <w:ind w:left="284" w:hanging="284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Cena obejmuje wszystkie czynności Wykonawcy niezbędne do uzyskania efektu finalnego, w postaci wolnej od wad prawnych i technicznych. Cena oferty powinna zawierać wszystkie koszty niezbędne do zrealizowania zamówienia wynikające wprost z dokumentacji zamówienia, jak również wszelkie inne koszty w niej nieujęte, a bez których nie można wykonać zamówienia.</w:t>
      </w:r>
    </w:p>
    <w:p w14:paraId="331434F3" w14:textId="77777777" w:rsidR="00C4069D" w:rsidRPr="00980C75" w:rsidRDefault="003F7A4C" w:rsidP="00980C75">
      <w:pPr>
        <w:pStyle w:val="Akapitzlist1"/>
        <w:widowControl w:val="0"/>
        <w:numPr>
          <w:ilvl w:val="0"/>
          <w:numId w:val="67"/>
        </w:numPr>
        <w:spacing w:after="0"/>
        <w:ind w:left="284" w:hanging="284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W kosztorysie dla każdej pozycji zapotrzebowania należy określić najpierw cenę jednostkową netto, a następnie wartość netto pozycji jako iloczyn ceny jednostkowej netto oraz wielkości zamówienia. Wartość brutto pozycji asortymentowej należy obliczyć poprzez powiększenie wartości netto o należny </w:t>
      </w:r>
      <w:r w:rsidRPr="00980C75">
        <w:rPr>
          <w:rFonts w:ascii="Arial" w:hAnsi="Arial" w:cs="Arial"/>
          <w:color w:val="FF0000"/>
        </w:rPr>
        <w:t>podatek VAT – wg stawek obowiązujących na dzień wyznaczony na składanie ofert.</w:t>
      </w:r>
      <w:r w:rsidRPr="00980C75">
        <w:rPr>
          <w:rFonts w:ascii="Arial" w:hAnsi="Arial" w:cs="Arial"/>
        </w:rPr>
        <w:t xml:space="preserve"> </w:t>
      </w:r>
    </w:p>
    <w:p w14:paraId="294013F6" w14:textId="77777777" w:rsidR="00C4069D" w:rsidRPr="00980C75" w:rsidRDefault="003F7A4C" w:rsidP="00980C75">
      <w:pPr>
        <w:pStyle w:val="Standard"/>
        <w:numPr>
          <w:ilvl w:val="0"/>
          <w:numId w:val="68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980C75">
        <w:rPr>
          <w:rFonts w:ascii="Arial" w:hAnsi="Arial" w:cs="Arial"/>
          <w:b/>
          <w:sz w:val="22"/>
          <w:szCs w:val="22"/>
        </w:rPr>
        <w:t>Nieuwzględnienie wszystkich pozycji asortymentowych ujętych w ramach zadania nie stanowi oczywistej omyłki i nie podlega korekcie, ale skutkuje odrzuceniem oferty.</w:t>
      </w:r>
    </w:p>
    <w:p w14:paraId="1A4A9B5D" w14:textId="77777777" w:rsidR="00C4069D" w:rsidRPr="00980C75" w:rsidRDefault="003F7A4C" w:rsidP="00980C75">
      <w:pPr>
        <w:pStyle w:val="Standard"/>
        <w:numPr>
          <w:ilvl w:val="0"/>
          <w:numId w:val="6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Zaokrąglenia dokonywane przez arkusz Excel nie są traktowane za błąd w obliczeniu ceny. Ceny jednostkowe oraz wartości muszą być wyrażone w jednostkach nie mniejszych niż grosze nie dopuszcza się podania jednostek w tysięcznych częściach złotego. Ceny jednostkowe wskazane w kosztorysie muszą być wyrażone w wartościach większych od zera. Ceny muszą być: podane i wyliczone w zaokrągleniu do dwóch miejsc po przecinku (zasada zaokrąglenia – poniżej 5 należy końcówkę pominąć, powyżej i równe 5 należy zaokrąglić w górę).</w:t>
      </w:r>
    </w:p>
    <w:p w14:paraId="3B36EDD7" w14:textId="77777777" w:rsidR="00C4069D" w:rsidRPr="00980C75" w:rsidRDefault="003F7A4C" w:rsidP="00980C75">
      <w:pPr>
        <w:pStyle w:val="Standard"/>
        <w:widowControl w:val="0"/>
        <w:numPr>
          <w:ilvl w:val="0"/>
          <w:numId w:val="7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Sumę wartości brutto pozycji asortymentowych stanowiącą łączną cenę oferty należy wpisać w interaktywnym ,,Formularzu ofertowym Wykonawcy” dla odpowiedniego zadania, nie rozbijając jej na poszczególne pozycje kosztorysowe, z zastrzeżeniem, iż przy kalkulacji ceny uwzględniono wszystkie czynniki cenotwórcze.</w:t>
      </w:r>
    </w:p>
    <w:p w14:paraId="454F2DA4" w14:textId="77777777" w:rsidR="00C4069D" w:rsidRPr="00980C75" w:rsidRDefault="003F7A4C" w:rsidP="00980C75">
      <w:pPr>
        <w:pStyle w:val="Standard"/>
        <w:widowControl w:val="0"/>
        <w:numPr>
          <w:ilvl w:val="0"/>
          <w:numId w:val="7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Podczas przygotowywania informacji z otwarcia ofert udostępnianej na stronie internetowej prowadzonego postępowania - Zamawiający uwzględni cenę wskazaną w formularzu oferty. W</w:t>
      </w:r>
      <w:r w:rsidRPr="00980C75">
        <w:rPr>
          <w:rFonts w:ascii="Arial" w:hAnsi="Arial" w:cs="Arial"/>
          <w:iCs/>
          <w:sz w:val="22"/>
          <w:szCs w:val="22"/>
        </w:rPr>
        <w:t> przypadku niezgodności pomiędzy ceną wpisaną w Formularzu ofertowym Wykonawcy a ceną wynikającą z kosztorysu ofertowego - za cenę oferty przyjmuje się cenę wynikającą z kosztorysu ofertowego.</w:t>
      </w:r>
    </w:p>
    <w:p w14:paraId="0996D2EF" w14:textId="77777777" w:rsidR="00C4069D" w:rsidRPr="00980C75" w:rsidRDefault="003F7A4C" w:rsidP="00980C75">
      <w:pPr>
        <w:pStyle w:val="Standard"/>
        <w:widowControl w:val="0"/>
        <w:numPr>
          <w:ilvl w:val="0"/>
          <w:numId w:val="7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Wymaganym jest by wszystkie koszty i składniki związane z wykonaniem zamówienia, uwzględniające cały zakres przedmiotu zamówienia zawarte były w cenie oferty.</w:t>
      </w:r>
    </w:p>
    <w:p w14:paraId="7A26D2F1" w14:textId="5BACE556" w:rsidR="00C4069D" w:rsidRPr="00980C75" w:rsidRDefault="003F7A4C" w:rsidP="00980C75">
      <w:pPr>
        <w:pStyle w:val="Standard"/>
        <w:widowControl w:val="0"/>
        <w:numPr>
          <w:ilvl w:val="0"/>
          <w:numId w:val="7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Cena zaoferowana przez Wykonawcę musi również obejmować wszelkie obciążenia związane z realizacją przedmiotu zamówienia, w tym ewentualne koszty związane </w:t>
      </w:r>
      <w:r w:rsidR="00927A46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z prawami zależnymi, a także podatki, w tym podatek VAT.</w:t>
      </w:r>
    </w:p>
    <w:p w14:paraId="3E7769A0" w14:textId="44A69AFE" w:rsidR="00C4069D" w:rsidRPr="00980C75" w:rsidRDefault="003F7A4C" w:rsidP="00980C75">
      <w:pPr>
        <w:pStyle w:val="Standard"/>
        <w:widowControl w:val="0"/>
        <w:numPr>
          <w:ilvl w:val="0"/>
          <w:numId w:val="7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Jeżeli została złożona oferta, której wybór prowadziłby do powstania u Zamawiającego </w:t>
      </w:r>
      <w:r w:rsidRPr="00980C75">
        <w:rPr>
          <w:rStyle w:val="highlight"/>
          <w:rFonts w:ascii="Arial" w:hAnsi="Arial" w:cs="Arial"/>
          <w:sz w:val="22"/>
          <w:szCs w:val="22"/>
        </w:rPr>
        <w:lastRenderedPageBreak/>
        <w:t>obowiązku podat</w:t>
      </w:r>
      <w:r w:rsidRPr="00980C75">
        <w:rPr>
          <w:rFonts w:ascii="Arial" w:hAnsi="Arial" w:cs="Arial"/>
          <w:sz w:val="22"/>
          <w:szCs w:val="22"/>
        </w:rPr>
        <w:t xml:space="preserve">kowego zgodnie z ustawą z dnia 11 marca 2004r. o podatku od towarów </w:t>
      </w:r>
      <w:r w:rsidR="00927A46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 xml:space="preserve">i usług, dla celów zastosowania kryterium ceny Zamawiający doliczy do przedstawionej </w:t>
      </w:r>
      <w:r w:rsidR="00927A46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w tej ofercie ceny kwotę podatku od towarów i usług, którą miałby obowiązek rozliczyć.</w:t>
      </w:r>
    </w:p>
    <w:p w14:paraId="061C058E" w14:textId="77777777" w:rsidR="00C4069D" w:rsidRPr="00980C75" w:rsidRDefault="003F7A4C" w:rsidP="00980C75">
      <w:pPr>
        <w:pStyle w:val="Standard"/>
        <w:widowControl w:val="0"/>
        <w:numPr>
          <w:ilvl w:val="0"/>
          <w:numId w:val="7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W ofercie, o której mowa w ust. 9, wykonawca ma obowiązek:</w:t>
      </w:r>
    </w:p>
    <w:p w14:paraId="7C0DD7AC" w14:textId="77777777" w:rsidR="00C4069D" w:rsidRPr="00980C75" w:rsidRDefault="003F7A4C" w:rsidP="00980C75">
      <w:pPr>
        <w:pStyle w:val="Standard"/>
        <w:widowControl w:val="0"/>
        <w:numPr>
          <w:ilvl w:val="0"/>
          <w:numId w:val="7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poinformowania Zamawiającego, że wybór jego oferty będzie prowadził do powstania u Zamawiającego </w:t>
      </w:r>
      <w:r w:rsidRPr="00980C75">
        <w:rPr>
          <w:rStyle w:val="highlight"/>
          <w:rFonts w:ascii="Arial" w:hAnsi="Arial" w:cs="Arial"/>
          <w:sz w:val="22"/>
          <w:szCs w:val="22"/>
        </w:rPr>
        <w:t>obowiązku podat</w:t>
      </w:r>
      <w:r w:rsidRPr="00980C75">
        <w:rPr>
          <w:rFonts w:ascii="Arial" w:hAnsi="Arial" w:cs="Arial"/>
          <w:sz w:val="22"/>
          <w:szCs w:val="22"/>
        </w:rPr>
        <w:t>kowego,</w:t>
      </w:r>
    </w:p>
    <w:p w14:paraId="3A17DF71" w14:textId="77777777" w:rsidR="00C4069D" w:rsidRPr="00980C75" w:rsidRDefault="003F7A4C" w:rsidP="00980C75">
      <w:pPr>
        <w:pStyle w:val="Standard"/>
        <w:widowControl w:val="0"/>
        <w:numPr>
          <w:ilvl w:val="0"/>
          <w:numId w:val="7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wskazania nazwy (rodzaju) towaru lub usługi, których dostawa lub świadczenie będą prowadziły do powstania </w:t>
      </w:r>
      <w:r w:rsidRPr="00980C75">
        <w:rPr>
          <w:rStyle w:val="highlight"/>
          <w:rFonts w:ascii="Arial" w:hAnsi="Arial" w:cs="Arial"/>
          <w:sz w:val="22"/>
          <w:szCs w:val="22"/>
        </w:rPr>
        <w:t>obowiązku podat</w:t>
      </w:r>
      <w:r w:rsidRPr="00980C75">
        <w:rPr>
          <w:rFonts w:ascii="Arial" w:hAnsi="Arial" w:cs="Arial"/>
          <w:sz w:val="22"/>
          <w:szCs w:val="22"/>
        </w:rPr>
        <w:t>kowego,</w:t>
      </w:r>
    </w:p>
    <w:p w14:paraId="40E3B290" w14:textId="77777777" w:rsidR="00C4069D" w:rsidRPr="00980C75" w:rsidRDefault="003F7A4C" w:rsidP="00980C75">
      <w:pPr>
        <w:pStyle w:val="Standard"/>
        <w:widowControl w:val="0"/>
        <w:numPr>
          <w:ilvl w:val="0"/>
          <w:numId w:val="78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wskazania wartości towaru lub usługi objętego obowiązkiem podatkowym zamawiającego, bez kwoty podatku,</w:t>
      </w:r>
    </w:p>
    <w:p w14:paraId="7A462735" w14:textId="77777777" w:rsidR="00C4069D" w:rsidRPr="00980C75" w:rsidRDefault="003F7A4C" w:rsidP="00980C75">
      <w:pPr>
        <w:pStyle w:val="Standard"/>
        <w:widowControl w:val="0"/>
        <w:numPr>
          <w:ilvl w:val="0"/>
          <w:numId w:val="7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wskazania stawki podatku od towarów i usług, która zgodnie z wiedzą wykonawcy, będzie miała zastosowanie.</w:t>
      </w:r>
    </w:p>
    <w:p w14:paraId="705B27D8" w14:textId="77777777" w:rsidR="00C4069D" w:rsidRPr="00980C75" w:rsidRDefault="00C4069D" w:rsidP="00980C75">
      <w:pPr>
        <w:spacing w:after="0"/>
        <w:rPr>
          <w:rFonts w:ascii="Arial" w:eastAsia="Times New Roman" w:hAnsi="Arial" w:cs="Arial"/>
          <w:lang w:eastAsia="pl-PL"/>
        </w:rPr>
      </w:pPr>
    </w:p>
    <w:p w14:paraId="74147297" w14:textId="11339981" w:rsidR="00C4069D" w:rsidRPr="00980C75" w:rsidRDefault="003F7A4C" w:rsidP="00980C75">
      <w:pPr>
        <w:spacing w:after="0"/>
        <w:ind w:left="426" w:hanging="426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X</w:t>
      </w:r>
      <w:r w:rsidR="0070164D" w:rsidRPr="00980C75">
        <w:rPr>
          <w:rFonts w:ascii="Arial" w:eastAsia="Times New Roman" w:hAnsi="Arial" w:cs="Arial"/>
          <w:b/>
          <w:bCs/>
          <w:color w:val="000000"/>
          <w:lang w:eastAsia="pl-PL"/>
        </w:rPr>
        <w:t>VIII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. </w:t>
      </w:r>
      <w:r w:rsidRPr="00980C75">
        <w:rPr>
          <w:rFonts w:ascii="Arial" w:hAnsi="Arial" w:cs="Arial"/>
          <w:b/>
          <w:bCs/>
        </w:rPr>
        <w:t>Opis kryteriów, którymi Zamawiający będzie się kierował przy wyborze oferty wraz z podaniem znaczenia tych kryteriów i sposobu oceny ofert</w:t>
      </w:r>
    </w:p>
    <w:p w14:paraId="4F7D0510" w14:textId="77777777" w:rsidR="00C4069D" w:rsidRPr="00980C75" w:rsidRDefault="003F7A4C" w:rsidP="00980C75">
      <w:pPr>
        <w:pStyle w:val="Standard"/>
        <w:widowControl w:val="0"/>
        <w:numPr>
          <w:ilvl w:val="0"/>
          <w:numId w:val="8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Przy ocenie ofert i wyborze oferty najkorzystniejszej - osoby występujące po stronie Zamawiającego będą postępować zgodnie z wymaganiami ustawy oraz kierować się przesłankami określonymi w kryteriach ocen.</w:t>
      </w:r>
    </w:p>
    <w:p w14:paraId="0A381A8C" w14:textId="77777777" w:rsidR="00C4069D" w:rsidRPr="00980C75" w:rsidRDefault="003F7A4C" w:rsidP="00980C75">
      <w:pPr>
        <w:pStyle w:val="Standard"/>
        <w:widowControl w:val="0"/>
        <w:numPr>
          <w:ilvl w:val="0"/>
          <w:numId w:val="81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0C75">
        <w:rPr>
          <w:rFonts w:ascii="Arial" w:hAnsi="Arial" w:cs="Arial"/>
          <w:b/>
          <w:sz w:val="22"/>
          <w:szCs w:val="22"/>
          <w:u w:val="single"/>
        </w:rPr>
        <w:t>Oferty, które nie zostały odrzucone będą oceniane na podstawie następujących kryteriów:</w:t>
      </w:r>
    </w:p>
    <w:p w14:paraId="29700B5C" w14:textId="77777777" w:rsidR="00980C75" w:rsidRPr="00980C75" w:rsidRDefault="00980C75" w:rsidP="00980C75">
      <w:pPr>
        <w:pStyle w:val="Akapitzlist"/>
        <w:autoSpaceDN w:val="0"/>
        <w:spacing w:after="160" w:line="276" w:lineRule="auto"/>
        <w:ind w:left="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Zamawiający wybierze najkorzystniejszą ofertę na podstawie niżej wymienionych kryteriów ocen z przypisaniem im odpowiednio wag: 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1"/>
        <w:gridCol w:w="2205"/>
        <w:gridCol w:w="2146"/>
      </w:tblGrid>
      <w:tr w:rsidR="00980C75" w:rsidRPr="00980C75" w14:paraId="164A171D" w14:textId="77777777" w:rsidTr="007C159E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81D1" w14:textId="77777777" w:rsidR="00980C75" w:rsidRPr="00980C75" w:rsidRDefault="00980C75" w:rsidP="00980C75">
            <w:pPr>
              <w:jc w:val="both"/>
              <w:rPr>
                <w:rFonts w:ascii="Arial" w:hAnsi="Arial" w:cs="Arial"/>
              </w:rPr>
            </w:pPr>
            <w:r w:rsidRPr="00980C75">
              <w:rPr>
                <w:rFonts w:ascii="Arial" w:hAnsi="Arial" w:cs="Arial"/>
              </w:rPr>
              <w:t>Kryterium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0E02" w14:textId="77777777" w:rsidR="00980C75" w:rsidRPr="00980C75" w:rsidRDefault="00980C75" w:rsidP="00980C75">
            <w:pPr>
              <w:jc w:val="center"/>
              <w:rPr>
                <w:rFonts w:ascii="Arial" w:hAnsi="Arial" w:cs="Arial"/>
              </w:rPr>
            </w:pPr>
            <w:r w:rsidRPr="00980C75">
              <w:rPr>
                <w:rFonts w:ascii="Arial" w:hAnsi="Arial" w:cs="Arial"/>
              </w:rPr>
              <w:t>Waga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34FD2" w14:textId="77777777" w:rsidR="00980C75" w:rsidRPr="00980C75" w:rsidRDefault="00980C75" w:rsidP="00980C75">
            <w:pPr>
              <w:jc w:val="both"/>
              <w:rPr>
                <w:rFonts w:ascii="Arial" w:hAnsi="Arial" w:cs="Arial"/>
              </w:rPr>
            </w:pPr>
            <w:r w:rsidRPr="00980C75">
              <w:rPr>
                <w:rFonts w:ascii="Arial" w:hAnsi="Arial" w:cs="Arial"/>
              </w:rPr>
              <w:t>Liczba punktów</w:t>
            </w:r>
          </w:p>
        </w:tc>
      </w:tr>
      <w:tr w:rsidR="00980C75" w:rsidRPr="00980C75" w14:paraId="1E3CAE33" w14:textId="77777777" w:rsidTr="007C159E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5759F" w14:textId="77777777" w:rsidR="00980C75" w:rsidRPr="00980C75" w:rsidRDefault="00980C75" w:rsidP="00980C75">
            <w:pPr>
              <w:jc w:val="both"/>
              <w:rPr>
                <w:rFonts w:ascii="Arial" w:hAnsi="Arial" w:cs="Arial"/>
              </w:rPr>
            </w:pPr>
            <w:r w:rsidRPr="00980C75">
              <w:rPr>
                <w:rFonts w:ascii="Arial" w:hAnsi="Arial" w:cs="Arial"/>
              </w:rPr>
              <w:t>Cena brutto (C)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E368B" w14:textId="77777777" w:rsidR="00980C75" w:rsidRPr="00980C75" w:rsidRDefault="00980C75" w:rsidP="00980C75">
            <w:pPr>
              <w:jc w:val="center"/>
              <w:rPr>
                <w:rFonts w:ascii="Arial" w:hAnsi="Arial" w:cs="Arial"/>
              </w:rPr>
            </w:pPr>
            <w:r w:rsidRPr="00980C75">
              <w:rPr>
                <w:rFonts w:ascii="Arial" w:hAnsi="Arial" w:cs="Arial"/>
              </w:rPr>
              <w:t>60%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F4DE8" w14:textId="77777777" w:rsidR="00980C75" w:rsidRPr="00980C75" w:rsidRDefault="00980C75" w:rsidP="00980C75">
            <w:pPr>
              <w:jc w:val="center"/>
              <w:rPr>
                <w:rFonts w:ascii="Arial" w:hAnsi="Arial" w:cs="Arial"/>
              </w:rPr>
            </w:pPr>
            <w:r w:rsidRPr="00980C75">
              <w:rPr>
                <w:rFonts w:ascii="Arial" w:hAnsi="Arial" w:cs="Arial"/>
              </w:rPr>
              <w:t>60</w:t>
            </w:r>
          </w:p>
        </w:tc>
      </w:tr>
      <w:tr w:rsidR="00980C75" w:rsidRPr="00980C75" w14:paraId="08C895DD" w14:textId="77777777" w:rsidTr="007C159E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3AA2E" w14:textId="77777777" w:rsidR="00980C75" w:rsidRPr="00980C75" w:rsidRDefault="00980C75" w:rsidP="00980C75">
            <w:pPr>
              <w:jc w:val="both"/>
              <w:rPr>
                <w:rFonts w:ascii="Arial" w:hAnsi="Arial" w:cs="Arial"/>
              </w:rPr>
            </w:pPr>
            <w:r w:rsidRPr="00980C75">
              <w:rPr>
                <w:rFonts w:ascii="Arial" w:hAnsi="Arial" w:cs="Arial"/>
              </w:rPr>
              <w:t>Czas reakcji (CR)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45D68" w14:textId="77777777" w:rsidR="00980C75" w:rsidRPr="00980C75" w:rsidRDefault="00980C75" w:rsidP="00980C75">
            <w:pPr>
              <w:jc w:val="center"/>
              <w:rPr>
                <w:rFonts w:ascii="Arial" w:hAnsi="Arial" w:cs="Arial"/>
              </w:rPr>
            </w:pPr>
            <w:r w:rsidRPr="00980C75">
              <w:rPr>
                <w:rFonts w:ascii="Arial" w:hAnsi="Arial" w:cs="Arial"/>
              </w:rPr>
              <w:t>40%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04F8D" w14:textId="77777777" w:rsidR="00980C75" w:rsidRPr="00980C75" w:rsidRDefault="00980C75" w:rsidP="00980C75">
            <w:pPr>
              <w:jc w:val="center"/>
              <w:rPr>
                <w:rFonts w:ascii="Arial" w:hAnsi="Arial" w:cs="Arial"/>
              </w:rPr>
            </w:pPr>
            <w:r w:rsidRPr="00980C75">
              <w:rPr>
                <w:rFonts w:ascii="Arial" w:hAnsi="Arial" w:cs="Arial"/>
              </w:rPr>
              <w:t>40</w:t>
            </w:r>
          </w:p>
        </w:tc>
      </w:tr>
    </w:tbl>
    <w:p w14:paraId="1229F742" w14:textId="77777777" w:rsidR="00980C75" w:rsidRPr="00980C75" w:rsidRDefault="00980C75" w:rsidP="00980C75">
      <w:pPr>
        <w:pStyle w:val="Akapitzlist"/>
        <w:autoSpaceDN w:val="0"/>
        <w:spacing w:line="276" w:lineRule="auto"/>
        <w:ind w:left="426"/>
        <w:jc w:val="both"/>
        <w:textAlignment w:val="baseline"/>
        <w:rPr>
          <w:rStyle w:val="markedcontent"/>
          <w:rFonts w:ascii="Arial" w:hAnsi="Arial" w:cs="Arial"/>
          <w:sz w:val="22"/>
          <w:szCs w:val="22"/>
        </w:rPr>
      </w:pPr>
    </w:p>
    <w:p w14:paraId="6EFF6CC0" w14:textId="77777777" w:rsidR="00980C75" w:rsidRPr="00980C75" w:rsidRDefault="00980C75" w:rsidP="00980C75">
      <w:pPr>
        <w:pStyle w:val="Akapitzlist"/>
        <w:numPr>
          <w:ilvl w:val="0"/>
          <w:numId w:val="81"/>
        </w:numPr>
        <w:autoSpaceDN w:val="0"/>
        <w:spacing w:after="160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980C75">
        <w:rPr>
          <w:rStyle w:val="markedcontent"/>
          <w:rFonts w:ascii="Arial" w:hAnsi="Arial" w:cs="Arial"/>
          <w:sz w:val="22"/>
          <w:szCs w:val="22"/>
        </w:rPr>
        <w:t>Podstawą przyznania punktów w kryterium „cena” będzie cena ofertowa brutto</w:t>
      </w:r>
      <w:r w:rsidRPr="00980C75">
        <w:rPr>
          <w:rFonts w:ascii="Arial" w:hAnsi="Arial" w:cs="Arial"/>
          <w:sz w:val="22"/>
          <w:szCs w:val="22"/>
        </w:rPr>
        <w:br/>
      </w:r>
      <w:r w:rsidRPr="00980C75">
        <w:rPr>
          <w:rStyle w:val="markedcontent"/>
          <w:rFonts w:ascii="Arial" w:hAnsi="Arial" w:cs="Arial"/>
          <w:sz w:val="22"/>
          <w:szCs w:val="22"/>
        </w:rPr>
        <w:t>wpisana w formularzu ofertowym (Załącznik nr 1 do SWZ) indywidualnie dla każdej części.</w:t>
      </w:r>
      <w:r w:rsidRPr="00980C75">
        <w:rPr>
          <w:rFonts w:ascii="Arial" w:hAnsi="Arial" w:cs="Arial"/>
          <w:sz w:val="22"/>
          <w:szCs w:val="22"/>
        </w:rPr>
        <w:br/>
        <w:t>Cena wskazana w formularzu ofertowym oceniona będzie w następujący sposób:</w:t>
      </w:r>
    </w:p>
    <w:p w14:paraId="57FBF06B" w14:textId="77777777" w:rsidR="00980C75" w:rsidRPr="00980C75" w:rsidRDefault="00980C75" w:rsidP="00980C75">
      <w:pPr>
        <w:pStyle w:val="Akapitzlist"/>
        <w:autoSpaceDN w:val="0"/>
        <w:spacing w:line="276" w:lineRule="auto"/>
        <w:ind w:left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980C75">
        <w:rPr>
          <w:rFonts w:ascii="Arial" w:eastAsiaTheme="minorHAnsi" w:hAnsi="Arial" w:cs="Arial"/>
          <w:b/>
          <w:sz w:val="22"/>
          <w:szCs w:val="22"/>
        </w:rPr>
        <w:t>Kryterium: cena brutto ( C ) – 60%</w:t>
      </w:r>
    </w:p>
    <w:p w14:paraId="77431DA6" w14:textId="77777777" w:rsidR="00980C75" w:rsidRPr="00980C75" w:rsidRDefault="00980C75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Maksymalną liczbę punktów otrzyma Wykonawca, który zaproponuje najniższą cenę brutto. Pozostali Wykonawcy będę oceniani wg wzoru:</w:t>
      </w:r>
    </w:p>
    <w:p w14:paraId="64D54EE8" w14:textId="77777777" w:rsidR="00980C75" w:rsidRPr="00980C75" w:rsidRDefault="00980C75" w:rsidP="00980C75">
      <w:pPr>
        <w:spacing w:after="0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           </w:t>
      </w:r>
    </w:p>
    <w:p w14:paraId="6640FFCF" w14:textId="77777777" w:rsidR="00980C75" w:rsidRPr="00980C75" w:rsidRDefault="00980C75" w:rsidP="00980C75">
      <w:pPr>
        <w:spacing w:after="0"/>
        <w:ind w:firstLine="708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Najniższa cena brutto</w:t>
      </w:r>
    </w:p>
    <w:p w14:paraId="66A286C2" w14:textId="77777777" w:rsidR="00980C75" w:rsidRPr="00980C75" w:rsidRDefault="00980C75" w:rsidP="00980C75">
      <w:pPr>
        <w:spacing w:after="0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C=</w:t>
      </w:r>
      <w:r w:rsidRPr="00980C75">
        <w:rPr>
          <w:rFonts w:ascii="Arial" w:hAnsi="Arial" w:cs="Arial"/>
          <w:vertAlign w:val="subscript"/>
        </w:rPr>
        <w:t>………………………………………………………………………</w:t>
      </w:r>
      <w:r w:rsidRPr="00980C75">
        <w:rPr>
          <w:rFonts w:ascii="Arial" w:hAnsi="Arial" w:cs="Arial"/>
        </w:rPr>
        <w:t>x 60 = liczba punktów</w:t>
      </w:r>
    </w:p>
    <w:p w14:paraId="0418A329" w14:textId="77777777" w:rsidR="00980C75" w:rsidRPr="00980C75" w:rsidRDefault="00980C75" w:rsidP="00980C75">
      <w:pPr>
        <w:spacing w:after="0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           Cena brutto  badanej oferty</w:t>
      </w:r>
    </w:p>
    <w:p w14:paraId="403817D6" w14:textId="77777777" w:rsidR="00980C75" w:rsidRPr="00980C75" w:rsidRDefault="00980C75" w:rsidP="00980C75">
      <w:pPr>
        <w:jc w:val="both"/>
        <w:rPr>
          <w:rFonts w:ascii="Arial" w:hAnsi="Arial" w:cs="Arial"/>
          <w:b/>
        </w:rPr>
      </w:pPr>
      <w:r w:rsidRPr="00980C75">
        <w:rPr>
          <w:rFonts w:ascii="Arial" w:hAnsi="Arial" w:cs="Arial"/>
        </w:rPr>
        <w:t xml:space="preserve">      </w:t>
      </w:r>
      <w:r w:rsidRPr="00980C75">
        <w:rPr>
          <w:rFonts w:ascii="Arial" w:hAnsi="Arial" w:cs="Arial"/>
          <w:b/>
        </w:rPr>
        <w:t xml:space="preserve">Kryterium: czas reakcji na dowiezienie brakujących lub podlegających wymianie towarów  (CR) – 40%   </w:t>
      </w:r>
    </w:p>
    <w:p w14:paraId="42F75292" w14:textId="77777777" w:rsidR="00980C75" w:rsidRPr="00980C75" w:rsidRDefault="00980C75" w:rsidP="00980C75">
      <w:pPr>
        <w:rPr>
          <w:rFonts w:ascii="Arial" w:hAnsi="Arial" w:cs="Arial"/>
        </w:rPr>
      </w:pPr>
      <w:r w:rsidRPr="00980C75">
        <w:rPr>
          <w:rFonts w:ascii="Arial" w:hAnsi="Arial" w:cs="Arial"/>
          <w:b/>
        </w:rPr>
        <w:t>(</w:t>
      </w:r>
      <w:r w:rsidRPr="00980C75">
        <w:rPr>
          <w:rFonts w:ascii="Arial" w:hAnsi="Arial" w:cs="Arial"/>
        </w:rPr>
        <w:t>1%= 1 punkt)</w:t>
      </w:r>
    </w:p>
    <w:p w14:paraId="25277F1C" w14:textId="77777777" w:rsidR="00980C75" w:rsidRPr="00980C75" w:rsidRDefault="00980C75" w:rsidP="00980C75">
      <w:pPr>
        <w:jc w:val="both"/>
        <w:rPr>
          <w:rFonts w:ascii="Arial" w:hAnsi="Arial" w:cs="Arial"/>
        </w:rPr>
      </w:pPr>
      <w:r w:rsidRPr="00980C75">
        <w:rPr>
          <w:rStyle w:val="markedcontent"/>
          <w:rFonts w:ascii="Arial" w:hAnsi="Arial" w:cs="Arial"/>
        </w:rPr>
        <w:t>Podstawą przyznania punktów ww. kryterium będzie czas reakcji</w:t>
      </w:r>
      <w:r w:rsidRPr="00980C75">
        <w:rPr>
          <w:rFonts w:ascii="Arial" w:hAnsi="Arial" w:cs="Arial"/>
        </w:rPr>
        <w:br/>
      </w:r>
      <w:r w:rsidRPr="00980C75">
        <w:rPr>
          <w:rStyle w:val="markedcontent"/>
          <w:rFonts w:ascii="Arial" w:hAnsi="Arial" w:cs="Arial"/>
        </w:rPr>
        <w:t>określany na podstawie deklaracji podanej przez wykonawcę w formularzu ofertowym</w:t>
      </w:r>
      <w:r w:rsidRPr="00980C75">
        <w:rPr>
          <w:rFonts w:ascii="Arial" w:hAnsi="Arial" w:cs="Arial"/>
        </w:rPr>
        <w:t xml:space="preserve"> </w:t>
      </w:r>
      <w:r w:rsidRPr="00980C75">
        <w:rPr>
          <w:rStyle w:val="markedcontent"/>
          <w:rFonts w:ascii="Arial" w:hAnsi="Arial" w:cs="Arial"/>
        </w:rPr>
        <w:t>(Załącznik nr 1 do SWZ) indywidualnie dla każdej części.</w:t>
      </w:r>
      <w:r w:rsidRPr="00980C75">
        <w:rPr>
          <w:rFonts w:ascii="Arial" w:hAnsi="Arial" w:cs="Arial"/>
        </w:rPr>
        <w:t xml:space="preserve"> </w:t>
      </w:r>
    </w:p>
    <w:p w14:paraId="7744275D" w14:textId="77777777" w:rsidR="00980C75" w:rsidRPr="00980C75" w:rsidRDefault="00980C75" w:rsidP="00980C75">
      <w:pPr>
        <w:jc w:val="both"/>
        <w:rPr>
          <w:rFonts w:ascii="Arial" w:hAnsi="Arial" w:cs="Arial"/>
        </w:rPr>
      </w:pPr>
      <w:r w:rsidRPr="00980C75">
        <w:rPr>
          <w:rStyle w:val="markedcontent"/>
          <w:rFonts w:ascii="Arial" w:hAnsi="Arial" w:cs="Arial"/>
        </w:rPr>
        <w:lastRenderedPageBreak/>
        <w:t>Czas reakcji określa czas, w którym wykonawca dowiezie brakujący lub podlegający wymianie towar</w:t>
      </w:r>
      <w:r w:rsidRPr="00980C75">
        <w:rPr>
          <w:rFonts w:ascii="Arial" w:hAnsi="Arial" w:cs="Arial"/>
        </w:rPr>
        <w:t xml:space="preserve"> </w:t>
      </w:r>
      <w:r w:rsidRPr="00980C75">
        <w:rPr>
          <w:rStyle w:val="markedcontent"/>
          <w:rFonts w:ascii="Arial" w:hAnsi="Arial" w:cs="Arial"/>
        </w:rPr>
        <w:t>licząc od momentu zgłoszenia reklamacji przez</w:t>
      </w:r>
      <w:r w:rsidRPr="00980C75">
        <w:rPr>
          <w:rFonts w:ascii="Arial" w:hAnsi="Arial" w:cs="Arial"/>
        </w:rPr>
        <w:t xml:space="preserve"> </w:t>
      </w:r>
      <w:r w:rsidRPr="00980C75">
        <w:rPr>
          <w:rStyle w:val="markedcontent"/>
          <w:rFonts w:ascii="Arial" w:hAnsi="Arial" w:cs="Arial"/>
        </w:rPr>
        <w:t>zamawiającego.</w:t>
      </w:r>
      <w:r w:rsidRPr="00980C75">
        <w:rPr>
          <w:rFonts w:ascii="Arial" w:hAnsi="Arial" w:cs="Arial"/>
        </w:rPr>
        <w:br/>
        <w:t>CR do 2 godzin – 40pkt</w:t>
      </w:r>
    </w:p>
    <w:p w14:paraId="0CA724F5" w14:textId="77777777" w:rsidR="00980C75" w:rsidRPr="00980C75" w:rsidRDefault="00980C75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CR do 3 godzin – 20pkt</w:t>
      </w:r>
    </w:p>
    <w:p w14:paraId="03417C63" w14:textId="77777777" w:rsidR="00980C75" w:rsidRPr="00980C75" w:rsidRDefault="00980C75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CR do 4 godzin – 0pkt                           </w:t>
      </w:r>
    </w:p>
    <w:p w14:paraId="024D89FB" w14:textId="77777777" w:rsidR="00980C75" w:rsidRPr="00980C75" w:rsidRDefault="00980C75" w:rsidP="00980C75">
      <w:pPr>
        <w:widowControl w:val="0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Zamawiający przewiduje ocenę tylko powyższych czasów reakcji (do 2 godz., do 3 godz., do </w:t>
      </w:r>
      <w:r w:rsidRPr="00DD7948">
        <w:rPr>
          <w:rFonts w:ascii="Arial" w:hAnsi="Arial" w:cs="Arial"/>
        </w:rPr>
        <w:t>4</w:t>
      </w:r>
      <w:r w:rsidRPr="00980C75">
        <w:rPr>
          <w:rFonts w:ascii="Arial" w:hAnsi="Arial" w:cs="Arial"/>
        </w:rPr>
        <w:t xml:space="preserve"> godz.). Każdy inny „pośredni” zaproponowany przez Wykonawcę czas reakcji zaproponowany przez Wykonawcę - na potrzeby oceny ofert zostanie przyjęty jako odpowiednio wyższy  spośród dopuszczonych przez Zamawiającego (np. zaproponowane 2,5 godz. zostanie zakwalifikowane jak 3 godz., 3,5 godz. – jak 4).</w:t>
      </w:r>
    </w:p>
    <w:p w14:paraId="73B31582" w14:textId="77777777" w:rsidR="00980C75" w:rsidRPr="00980C75" w:rsidRDefault="00980C75" w:rsidP="00980C75">
      <w:pPr>
        <w:widowControl w:val="0"/>
        <w:jc w:val="both"/>
        <w:rPr>
          <w:rFonts w:ascii="Arial" w:hAnsi="Arial" w:cs="Arial"/>
          <w:b/>
          <w:u w:val="single"/>
        </w:rPr>
      </w:pPr>
      <w:r w:rsidRPr="00980C75">
        <w:rPr>
          <w:rFonts w:ascii="Arial" w:hAnsi="Arial" w:cs="Arial"/>
        </w:rPr>
        <w:t>Jeśli Wykonawca zaproponuje Czas reakcji wynoszący powyżej 4 godz.- jego oferta zostanie odrzucona.</w:t>
      </w:r>
    </w:p>
    <w:p w14:paraId="384D1D53" w14:textId="19425462" w:rsidR="00980C75" w:rsidRPr="00980C75" w:rsidRDefault="00980C75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 Łączna liczba punktów (Ł) zostanie obliczona indywidualnie dla części </w:t>
      </w:r>
      <w:r w:rsidR="00927A46">
        <w:rPr>
          <w:rFonts w:ascii="Arial" w:hAnsi="Arial" w:cs="Arial"/>
        </w:rPr>
        <w:t>I</w:t>
      </w:r>
      <w:r w:rsidRPr="00980C75">
        <w:rPr>
          <w:rFonts w:ascii="Arial" w:hAnsi="Arial" w:cs="Arial"/>
        </w:rPr>
        <w:t xml:space="preserve"> </w:t>
      </w:r>
      <w:proofErr w:type="spellStart"/>
      <w:r w:rsidRPr="00980C75">
        <w:rPr>
          <w:rFonts w:ascii="Arial" w:hAnsi="Arial" w:cs="Arial"/>
        </w:rPr>
        <w:t>i</w:t>
      </w:r>
      <w:proofErr w:type="spellEnd"/>
      <w:r w:rsidRPr="00980C75">
        <w:rPr>
          <w:rFonts w:ascii="Arial" w:hAnsi="Arial" w:cs="Arial"/>
        </w:rPr>
        <w:t xml:space="preserve"> </w:t>
      </w:r>
      <w:r w:rsidR="00927A46">
        <w:rPr>
          <w:rFonts w:ascii="Arial" w:hAnsi="Arial" w:cs="Arial"/>
        </w:rPr>
        <w:t>II</w:t>
      </w:r>
      <w:r w:rsidRPr="00980C75">
        <w:rPr>
          <w:rFonts w:ascii="Arial" w:hAnsi="Arial" w:cs="Arial"/>
        </w:rPr>
        <w:t xml:space="preserve"> wg poniższego wzoru:</w:t>
      </w:r>
    </w:p>
    <w:p w14:paraId="016ACA27" w14:textId="77777777" w:rsidR="00980C75" w:rsidRPr="00980C75" w:rsidRDefault="00980C75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Ł = C + CR</w:t>
      </w:r>
    </w:p>
    <w:p w14:paraId="78D9FB34" w14:textId="41D71FEA" w:rsidR="00980C75" w:rsidRPr="00980C75" w:rsidRDefault="00980C75" w:rsidP="00927A46">
      <w:pPr>
        <w:pStyle w:val="Akapitzlist"/>
        <w:numPr>
          <w:ilvl w:val="0"/>
          <w:numId w:val="81"/>
        </w:numPr>
        <w:autoSpaceDN w:val="0"/>
        <w:spacing w:after="160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Punkty w kryterium cena brutto wyliczone będą z dokładnością do dwóch miejsc po przecinku. </w:t>
      </w:r>
    </w:p>
    <w:p w14:paraId="5D86ED34" w14:textId="74F02BBF" w:rsidR="00980C75" w:rsidRPr="00980C75" w:rsidRDefault="00980C75" w:rsidP="00980C75">
      <w:pPr>
        <w:pStyle w:val="Akapitzlist"/>
        <w:numPr>
          <w:ilvl w:val="0"/>
          <w:numId w:val="81"/>
        </w:numPr>
        <w:autoSpaceDN w:val="0"/>
        <w:spacing w:after="160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Za ofertę najkorzystniejszą uznana zostanie oferta Wykonawcy niepodlegającego wykluczeniu, która nie podlega odrzuceniu oraz która uzyska największą liczbę punktów </w:t>
      </w:r>
      <w:r w:rsidR="00927A46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 xml:space="preserve">w ramach ustalonych ww. kryteriów oceny ofert. </w:t>
      </w:r>
    </w:p>
    <w:p w14:paraId="3F83C7F2" w14:textId="77777777" w:rsidR="00C4069D" w:rsidRPr="00980C75" w:rsidRDefault="003F7A4C" w:rsidP="00980C75">
      <w:pPr>
        <w:pStyle w:val="Standard"/>
        <w:widowControl w:val="0"/>
        <w:numPr>
          <w:ilvl w:val="0"/>
          <w:numId w:val="81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0C75">
        <w:rPr>
          <w:rFonts w:ascii="Arial" w:hAnsi="Arial" w:cs="Arial"/>
          <w:sz w:val="22"/>
          <w:szCs w:val="22"/>
        </w:rPr>
        <w:t>Zamawiający wybiera ofertę najkorzystniejszą spośród ofert nieodrzuconych, przez co należy rozumieć ofertę, która przedstawia najkorzystniejszy bilans ceny i innych kryteriów wskazanych w pkt. 2.</w:t>
      </w:r>
    </w:p>
    <w:p w14:paraId="3D9A5280" w14:textId="77777777" w:rsidR="00C4069D" w:rsidRPr="00980C75" w:rsidRDefault="003F7A4C" w:rsidP="00980C75">
      <w:pPr>
        <w:pStyle w:val="Standard"/>
        <w:widowControl w:val="0"/>
        <w:numPr>
          <w:ilvl w:val="0"/>
          <w:numId w:val="81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0C75">
        <w:rPr>
          <w:rStyle w:val="highlight"/>
          <w:rFonts w:ascii="Arial" w:hAnsi="Arial" w:cs="Arial"/>
          <w:sz w:val="22"/>
          <w:szCs w:val="22"/>
        </w:rPr>
        <w:t>Jeżeli nie można</w:t>
      </w:r>
      <w:r w:rsidRPr="00980C75">
        <w:rPr>
          <w:rFonts w:ascii="Arial" w:hAnsi="Arial" w:cs="Arial"/>
          <w:sz w:val="22"/>
          <w:szCs w:val="22"/>
        </w:rPr>
        <w:t xml:space="preserve"> wybrać najkorzystniejszej oferty z uwagi na to, że dwie lub więcej ofert przedstawia taki sam bilans ceny i innych kryteriów oceny ofert to Zamawiający podejmuje kolejno poniższe kroki:</w:t>
      </w:r>
    </w:p>
    <w:p w14:paraId="645BCC31" w14:textId="77777777" w:rsidR="00C4069D" w:rsidRPr="00980C75" w:rsidRDefault="003F7A4C" w:rsidP="00980C75">
      <w:pPr>
        <w:pStyle w:val="Standard"/>
        <w:widowControl w:val="0"/>
        <w:numPr>
          <w:ilvl w:val="0"/>
          <w:numId w:val="9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wybierze spośród tych ofert ofertę, która otrzymała najwyższą ocenę w kryterium o najwyższej wadze,</w:t>
      </w:r>
    </w:p>
    <w:p w14:paraId="30B56FE2" w14:textId="77777777" w:rsidR="00C4069D" w:rsidRPr="00980C75" w:rsidRDefault="003F7A4C" w:rsidP="00980C75">
      <w:pPr>
        <w:pStyle w:val="Standard"/>
        <w:widowControl w:val="0"/>
        <w:numPr>
          <w:ilvl w:val="0"/>
          <w:numId w:val="9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jeżeli oferty otrzymały taką samą ocenę w kryterium o najwyższej wadze, Zamawiający wybierze ofertę z najniższą ceną,</w:t>
      </w:r>
    </w:p>
    <w:p w14:paraId="3B920326" w14:textId="77777777" w:rsidR="00C4069D" w:rsidRPr="00980C75" w:rsidRDefault="003F7A4C" w:rsidP="00980C75">
      <w:pPr>
        <w:pStyle w:val="Standard"/>
        <w:widowControl w:val="0"/>
        <w:numPr>
          <w:ilvl w:val="0"/>
          <w:numId w:val="9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jeżeli nadal nie można dokonać wyboru oferty - Zamawiający wezwie Wykonawców, którzy złożyli te oferty, do złożenia (w wyznaczonym terminie) ofert dodatkowych zawierających nową cenę.</w:t>
      </w:r>
    </w:p>
    <w:p w14:paraId="6B8F9EAC" w14:textId="77777777" w:rsidR="00C4069D" w:rsidRPr="00980C75" w:rsidRDefault="00C4069D" w:rsidP="00980C75">
      <w:pPr>
        <w:spacing w:after="0"/>
        <w:rPr>
          <w:rFonts w:ascii="Arial" w:eastAsia="Times New Roman" w:hAnsi="Arial" w:cs="Arial"/>
          <w:lang w:eastAsia="pl-PL"/>
        </w:rPr>
      </w:pPr>
    </w:p>
    <w:p w14:paraId="7FC70C77" w14:textId="3CCB3320" w:rsidR="00C4069D" w:rsidRPr="00980C75" w:rsidRDefault="003F7A4C" w:rsidP="00927A46">
      <w:pPr>
        <w:spacing w:after="0"/>
        <w:jc w:val="both"/>
        <w:rPr>
          <w:rFonts w:ascii="Arial" w:hAnsi="Arial" w:cs="Aria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>X</w:t>
      </w:r>
      <w:r w:rsidR="0070164D" w:rsidRPr="00980C75">
        <w:rPr>
          <w:rFonts w:ascii="Arial" w:eastAsia="Times New Roman" w:hAnsi="Arial" w:cs="Arial"/>
          <w:b/>
          <w:bCs/>
          <w:color w:val="000000"/>
          <w:lang w:eastAsia="pl-PL"/>
        </w:rPr>
        <w:t>I</w:t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X. Informacje o formalnościach, jakie muszą zostać dopełnione po wyborze oferty </w:t>
      </w:r>
      <w:r w:rsidR="00927A46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w celu zawarcia umowy w sprawie zamówienia publicznego </w:t>
      </w:r>
    </w:p>
    <w:p w14:paraId="1236254C" w14:textId="77777777" w:rsidR="00C4069D" w:rsidRPr="00980C75" w:rsidRDefault="003F7A4C" w:rsidP="00980C75">
      <w:pPr>
        <w:pStyle w:val="Standard"/>
        <w:numPr>
          <w:ilvl w:val="3"/>
          <w:numId w:val="11"/>
        </w:numPr>
        <w:tabs>
          <w:tab w:val="left" w:pos="567"/>
          <w:tab w:val="left" w:pos="4038"/>
        </w:tabs>
        <w:spacing w:line="276" w:lineRule="auto"/>
        <w:ind w:left="284" w:hanging="29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Wykonawcy wspólnie ubiegający się o niniejsze zamówienie, których oferta zostanie uznana za najkorzystniejszą, są zobowiązani (za odrębnym wezwaniem Zamawiającego)  przed podpisaniem umowy na realizację przedmiotowego zamówienia, przedłożyć Zamawiającemu stosowne porozumienie regulujące współpracę tych wykonawców zawierające w swojej treści co najmniej następujące postanowienia:</w:t>
      </w:r>
    </w:p>
    <w:p w14:paraId="42419606" w14:textId="77777777" w:rsidR="00C4069D" w:rsidRPr="00980C75" w:rsidRDefault="003F7A4C" w:rsidP="00980C75">
      <w:pPr>
        <w:pStyle w:val="Standard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sposób ich współdziałania,</w:t>
      </w:r>
    </w:p>
    <w:p w14:paraId="69252D9B" w14:textId="77777777" w:rsidR="00C4069D" w:rsidRPr="00980C75" w:rsidRDefault="003F7A4C" w:rsidP="00980C75">
      <w:pPr>
        <w:pStyle w:val="Standard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zakres realizacji zamówienia powierzony do wykonania każdemu z nich,</w:t>
      </w:r>
    </w:p>
    <w:p w14:paraId="525393CF" w14:textId="77777777" w:rsidR="00C4069D" w:rsidRPr="00980C75" w:rsidRDefault="003F7A4C" w:rsidP="00980C75">
      <w:pPr>
        <w:pStyle w:val="Standard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lastRenderedPageBreak/>
        <w:t>numer i nazwę rachunku bankowego, na który będą dokonywane płatności z tytułu realizacji Umowy o zamówienie,</w:t>
      </w:r>
    </w:p>
    <w:p w14:paraId="6B5A59BE" w14:textId="77777777" w:rsidR="00C4069D" w:rsidRPr="00980C75" w:rsidRDefault="003F7A4C" w:rsidP="00980C75">
      <w:pPr>
        <w:pStyle w:val="Standard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solidarną odpowiedzialność za wykonanie zamówienia,</w:t>
      </w:r>
    </w:p>
    <w:p w14:paraId="0431BD4C" w14:textId="77777777" w:rsidR="00C4069D" w:rsidRPr="00980C75" w:rsidRDefault="003F7A4C" w:rsidP="00980C75">
      <w:pPr>
        <w:pStyle w:val="Standard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umowa powinna zawierać wskazanie, który/ którzy z Wykonawców jest/są upoważniony do zaciągania zobowiązań i do przyjmowania instrukcji na rzecz i w imieniu wszystkich Wykonawców razem i każdego z osobna oraz do przyjmowania płatności od Zamawiającego</w:t>
      </w:r>
    </w:p>
    <w:p w14:paraId="0337B60C" w14:textId="77777777" w:rsidR="00C4069D" w:rsidRPr="00980C75" w:rsidRDefault="003F7A4C" w:rsidP="00980C75">
      <w:pPr>
        <w:pStyle w:val="Standard"/>
        <w:numPr>
          <w:ilvl w:val="3"/>
          <w:numId w:val="11"/>
        </w:numPr>
        <w:tabs>
          <w:tab w:val="left" w:pos="1021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Osoba podpisująca umowę powinna być umocowana do działania w imieniu Wykonawcy w zakresie podpisania umowy.</w:t>
      </w:r>
    </w:p>
    <w:p w14:paraId="0B4FAEFF" w14:textId="77FD3FBD" w:rsidR="00C4069D" w:rsidRPr="00980C75" w:rsidRDefault="003F7A4C" w:rsidP="00980C75">
      <w:pPr>
        <w:pStyle w:val="Standard"/>
        <w:numPr>
          <w:ilvl w:val="3"/>
          <w:numId w:val="11"/>
        </w:numPr>
        <w:tabs>
          <w:tab w:val="left" w:pos="6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Jeżeli umocowanie do działania w imieniu Wykonawcy w zakresie podpisania umowy nie będzie wynikało z dokumentu rejestrowego lub innego dokumentu złożonego wraz z ofertą, Zamawiający żąda aby Wykonawca złożył przed podpisaniem umowy dokument (-y), </w:t>
      </w:r>
      <w:r w:rsidR="00BA1CA2">
        <w:rPr>
          <w:rFonts w:ascii="Arial" w:hAnsi="Arial" w:cs="Arial"/>
          <w:sz w:val="22"/>
          <w:szCs w:val="22"/>
        </w:rPr>
        <w:br/>
      </w:r>
      <w:r w:rsidRPr="00980C75">
        <w:rPr>
          <w:rFonts w:ascii="Arial" w:hAnsi="Arial" w:cs="Arial"/>
          <w:sz w:val="22"/>
          <w:szCs w:val="22"/>
        </w:rPr>
        <w:t>z których wynikać będzie umocowanie do reprezentacji Wykonawcy czy też stosownych pełnomocnictw.</w:t>
      </w:r>
    </w:p>
    <w:p w14:paraId="0AF92ECE" w14:textId="77777777" w:rsidR="00C4069D" w:rsidRPr="00980C75" w:rsidRDefault="003F7A4C" w:rsidP="00980C75">
      <w:pPr>
        <w:pStyle w:val="Standard"/>
        <w:numPr>
          <w:ilvl w:val="3"/>
          <w:numId w:val="11"/>
        </w:numPr>
        <w:tabs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Pełnomocnictwo powinno być przedstawione w formie oryginału lub  poświadczonej za zgodność  z oryginałem kopii przez notariusza lub mocodawcę.</w:t>
      </w:r>
    </w:p>
    <w:p w14:paraId="148547DB" w14:textId="77777777" w:rsidR="00C4069D" w:rsidRPr="00980C75" w:rsidRDefault="003F7A4C" w:rsidP="00980C75">
      <w:pPr>
        <w:pStyle w:val="Standard"/>
        <w:numPr>
          <w:ilvl w:val="3"/>
          <w:numId w:val="11"/>
        </w:numPr>
        <w:tabs>
          <w:tab w:val="left" w:pos="568"/>
        </w:tabs>
        <w:spacing w:line="276" w:lineRule="auto"/>
        <w:ind w:left="284" w:hanging="29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Niedopełnienie obowiązków wynikających z w/w punktów uznane zostanie przez Zamawiającego, jako uchylanie się Wykonawcy od zawarcia umowy.</w:t>
      </w:r>
    </w:p>
    <w:p w14:paraId="58225B86" w14:textId="77777777" w:rsidR="00C4069D" w:rsidRPr="00980C75" w:rsidRDefault="00C4069D" w:rsidP="00980C75">
      <w:pPr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391E1B1E" w14:textId="0F51DA5F" w:rsidR="00C4069D" w:rsidRPr="00980C75" w:rsidRDefault="003F7A4C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XX. Zabezpieczenie należytego wykonania umowy </w:t>
      </w:r>
    </w:p>
    <w:p w14:paraId="530315E7" w14:textId="77777777" w:rsidR="00C4069D" w:rsidRPr="00980C75" w:rsidRDefault="003F7A4C" w:rsidP="00980C75">
      <w:pPr>
        <w:spacing w:after="0"/>
        <w:ind w:left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980C75">
        <w:rPr>
          <w:rFonts w:ascii="Arial" w:eastAsia="Times New Roman" w:hAnsi="Arial" w:cs="Arial"/>
          <w:color w:val="000000"/>
          <w:lang w:eastAsia="pl-PL"/>
        </w:rPr>
        <w:t xml:space="preserve">Zamawiający nie przewiduje obowiązku wniesienia zabezpieczenia należytego wykonania umowy. </w:t>
      </w:r>
    </w:p>
    <w:p w14:paraId="386C2E1D" w14:textId="77777777" w:rsidR="00C4069D" w:rsidRPr="00980C75" w:rsidRDefault="00C4069D" w:rsidP="00980C75">
      <w:pPr>
        <w:spacing w:after="0"/>
        <w:rPr>
          <w:rFonts w:ascii="Arial" w:eastAsia="Times New Roman" w:hAnsi="Arial" w:cs="Arial"/>
          <w:lang w:eastAsia="pl-PL"/>
        </w:rPr>
      </w:pPr>
    </w:p>
    <w:p w14:paraId="2931D74B" w14:textId="5978EE11" w:rsidR="00C4069D" w:rsidRPr="00980C75" w:rsidRDefault="003F7A4C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t xml:space="preserve">XXI. Pouczenie o środkach ochrony prawnej przysługujących Wykonawcy </w:t>
      </w:r>
    </w:p>
    <w:p w14:paraId="781D1A08" w14:textId="77777777" w:rsidR="00C4069D" w:rsidRPr="00980C75" w:rsidRDefault="003F7A4C" w:rsidP="00980C75">
      <w:pPr>
        <w:pStyle w:val="Standard"/>
        <w:widowControl w:val="0"/>
        <w:numPr>
          <w:ilvl w:val="0"/>
          <w:numId w:val="9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 xml:space="preserve">W toku postępowania o udzielenie zamówienia Wykonawcy, a także innemu podmiotowi, jeżeli ma lub miał interes w uzyskaniu zamówienia oraz poniósł lub może ponieść szkodę w wyniku naruszenia przez Zamawiającego przepisów ustawy Prawo zamówień publicznych przysługują środki ochrony prawnej określone w Dziale IX ustawy </w:t>
      </w:r>
      <w:proofErr w:type="spellStart"/>
      <w:r w:rsidRPr="00980C75">
        <w:rPr>
          <w:rFonts w:ascii="Arial" w:hAnsi="Arial" w:cs="Arial"/>
          <w:sz w:val="22"/>
          <w:szCs w:val="22"/>
        </w:rPr>
        <w:t>Pzp</w:t>
      </w:r>
      <w:proofErr w:type="spellEnd"/>
      <w:r w:rsidRPr="00980C75">
        <w:rPr>
          <w:rFonts w:ascii="Arial" w:hAnsi="Arial" w:cs="Arial"/>
          <w:sz w:val="22"/>
          <w:szCs w:val="22"/>
        </w:rPr>
        <w:t>.</w:t>
      </w:r>
    </w:p>
    <w:p w14:paraId="0F7C912E" w14:textId="77777777" w:rsidR="00C4069D" w:rsidRPr="00980C75" w:rsidRDefault="003F7A4C" w:rsidP="00980C75">
      <w:pPr>
        <w:pStyle w:val="Standard"/>
        <w:widowControl w:val="0"/>
        <w:numPr>
          <w:ilvl w:val="0"/>
          <w:numId w:val="9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sz w:val="22"/>
          <w:szCs w:val="22"/>
        </w:rPr>
        <w:t>Odwołanie przysługuje na:</w:t>
      </w:r>
    </w:p>
    <w:p w14:paraId="38DA5752" w14:textId="49832561" w:rsidR="00C4069D" w:rsidRPr="00980C75" w:rsidRDefault="003F7A4C" w:rsidP="00980C75">
      <w:pPr>
        <w:pStyle w:val="Standard"/>
        <w:numPr>
          <w:ilvl w:val="0"/>
          <w:numId w:val="96"/>
        </w:numPr>
        <w:spacing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</w:rPr>
        <w:t xml:space="preserve">niezgodną z przepisami ustawy czynność Zamawiającego, podjętą w postępowaniu </w:t>
      </w:r>
      <w:r w:rsidR="00BA1CA2">
        <w:rPr>
          <w:rFonts w:ascii="Arial" w:hAnsi="Arial" w:cs="Arial"/>
          <w:color w:val="000000"/>
          <w:sz w:val="22"/>
          <w:szCs w:val="22"/>
        </w:rPr>
        <w:br/>
      </w:r>
      <w:r w:rsidRPr="00980C75">
        <w:rPr>
          <w:rFonts w:ascii="Arial" w:hAnsi="Arial" w:cs="Arial"/>
          <w:color w:val="000000"/>
          <w:sz w:val="22"/>
          <w:szCs w:val="22"/>
        </w:rPr>
        <w:t>o udzielenie zamówienia, w tym na projektowane postanowienie umowy,</w:t>
      </w:r>
    </w:p>
    <w:p w14:paraId="2B54B4D0" w14:textId="77777777" w:rsidR="00C4069D" w:rsidRPr="00980C75" w:rsidRDefault="003F7A4C" w:rsidP="00980C75">
      <w:pPr>
        <w:pStyle w:val="Standard"/>
        <w:numPr>
          <w:ilvl w:val="0"/>
          <w:numId w:val="97"/>
        </w:numPr>
        <w:spacing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</w:rPr>
        <w:t>zaniechanie czynności w postępowaniu o udzielenie zamówienia do której Zamawiający był obowiązany na podstawie ustawy.</w:t>
      </w:r>
    </w:p>
    <w:p w14:paraId="6BA96919" w14:textId="77777777" w:rsidR="00C4069D" w:rsidRPr="00980C75" w:rsidRDefault="003F7A4C" w:rsidP="00980C75">
      <w:pPr>
        <w:pStyle w:val="Standard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D7948"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Pr="00980C75">
        <w:rPr>
          <w:rFonts w:ascii="Arial" w:hAnsi="Arial" w:cs="Arial"/>
          <w:color w:val="000000"/>
          <w:sz w:val="22"/>
          <w:szCs w:val="22"/>
        </w:rPr>
        <w:t>. Odwołanie wnosi się do Prezesa Izby. Odwołujący przekazuje Zamawiającemu odwołanie wniesione w formie elektronicznej (albo kopię tego odwołania, jeżeli zostało ono wniesione w formie papierowej) przed upływem terminu do wniesienia odwołania w taki sposób, aby mógł on zapoznać się z jego treścią przed upływem tego terminu.</w:t>
      </w:r>
    </w:p>
    <w:p w14:paraId="5D31E69B" w14:textId="77777777" w:rsidR="00C4069D" w:rsidRPr="00980C75" w:rsidRDefault="003F7A4C" w:rsidP="00980C75">
      <w:pPr>
        <w:pStyle w:val="Standard"/>
        <w:numPr>
          <w:ilvl w:val="0"/>
          <w:numId w:val="98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</w:rPr>
        <w:t>Odwołanie wobec treści ogłoszenia lub treści SWZ wnosi się w terminie 5 dni od dnia zamieszczenia ogłoszenia treści SWZ na stronie internetowej.</w:t>
      </w:r>
    </w:p>
    <w:p w14:paraId="5E68B255" w14:textId="77777777" w:rsidR="00C4069D" w:rsidRPr="00980C75" w:rsidRDefault="003F7A4C" w:rsidP="00980C75">
      <w:pPr>
        <w:pStyle w:val="Standard"/>
        <w:numPr>
          <w:ilvl w:val="0"/>
          <w:numId w:val="99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</w:rPr>
        <w:t>Odwołanie wnosi się w terminie:</w:t>
      </w:r>
    </w:p>
    <w:p w14:paraId="718E418A" w14:textId="77777777" w:rsidR="00C4069D" w:rsidRPr="00980C75" w:rsidRDefault="003F7A4C" w:rsidP="00980C75">
      <w:pPr>
        <w:pStyle w:val="Standard"/>
        <w:numPr>
          <w:ilvl w:val="0"/>
          <w:numId w:val="100"/>
        </w:numPr>
        <w:spacing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79754317" w14:textId="77777777" w:rsidR="00C4069D" w:rsidRPr="00980C75" w:rsidRDefault="003F7A4C" w:rsidP="00980C75">
      <w:pPr>
        <w:pStyle w:val="Standard"/>
        <w:numPr>
          <w:ilvl w:val="0"/>
          <w:numId w:val="101"/>
        </w:numPr>
        <w:spacing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</w:rPr>
        <w:t>10 dni od dnia przekazania informacji o czynności Zamawiającego stanowiącej podstawę jego wniesienia, jeżeli informacja została przekazana w sposób inny niż określony w pkt. 1).</w:t>
      </w:r>
    </w:p>
    <w:p w14:paraId="229BC238" w14:textId="77777777" w:rsidR="00C4069D" w:rsidRPr="00980C75" w:rsidRDefault="00C4069D" w:rsidP="00980C75">
      <w:pPr>
        <w:spacing w:after="0"/>
        <w:rPr>
          <w:rFonts w:ascii="Arial" w:eastAsia="Times New Roman" w:hAnsi="Arial" w:cs="Arial"/>
          <w:lang w:eastAsia="pl-PL"/>
        </w:rPr>
      </w:pPr>
    </w:p>
    <w:p w14:paraId="3353A2C3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D7D0DA2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25264D8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4C76915F" w14:textId="6180B952" w:rsidR="00C4069D" w:rsidRPr="00980C75" w:rsidRDefault="003F7A4C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 xml:space="preserve">XXII. Klauzula informacyjna dotycząca przetwarzania danych osobowych </w:t>
      </w:r>
    </w:p>
    <w:p w14:paraId="214EBDD2" w14:textId="473DCD7C" w:rsidR="001C2114" w:rsidRPr="00980C75" w:rsidRDefault="001C2114" w:rsidP="00980C75">
      <w:pPr>
        <w:spacing w:before="60" w:after="60"/>
        <w:ind w:right="40"/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BA1CA2">
        <w:rPr>
          <w:rFonts w:ascii="Arial" w:hAnsi="Arial" w:cs="Arial"/>
        </w:rPr>
        <w:br/>
      </w:r>
      <w:r w:rsidRPr="00980C75">
        <w:rPr>
          <w:rFonts w:ascii="Arial" w:hAnsi="Arial" w:cs="Arial"/>
        </w:rPr>
        <w:t>z 04.05.2016, str. 1), dalej „Rozporządzenie”, informuję, że:</w:t>
      </w:r>
    </w:p>
    <w:p w14:paraId="64D4D357" w14:textId="77777777" w:rsidR="001C2114" w:rsidRPr="00980C75" w:rsidRDefault="001C2114" w:rsidP="00980C75">
      <w:pPr>
        <w:jc w:val="both"/>
        <w:rPr>
          <w:rFonts w:ascii="Arial" w:hAnsi="Arial" w:cs="Arial"/>
        </w:rPr>
      </w:pPr>
    </w:p>
    <w:p w14:paraId="53BC9755" w14:textId="2C6EF09C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1. Administratorem Pani/Pana danych osobowych jest </w:t>
      </w:r>
      <w:r w:rsidRPr="00980C75">
        <w:rPr>
          <w:rStyle w:val="fontstyle01"/>
          <w:rFonts w:ascii="Arial" w:hAnsi="Arial" w:cs="Arial"/>
        </w:rPr>
        <w:t>Dom Pomocy Społecznej „Betania” w Lublinie, adres: Aleja Kraśnicka 223, 20-718 Lublin,</w:t>
      </w:r>
      <w:r w:rsidR="00BA1CA2">
        <w:rPr>
          <w:rStyle w:val="fontstyle01"/>
          <w:rFonts w:ascii="Arial" w:hAnsi="Arial" w:cs="Arial"/>
        </w:rPr>
        <w:t xml:space="preserve"> </w:t>
      </w:r>
      <w:r w:rsidR="00BA1CA2">
        <w:rPr>
          <w:rStyle w:val="fontstyle01"/>
          <w:rFonts w:ascii="Arial" w:hAnsi="Arial" w:cs="Arial"/>
        </w:rPr>
        <w:br/>
        <w:t>e</w:t>
      </w:r>
      <w:r w:rsidRPr="00980C75">
        <w:rPr>
          <w:rStyle w:val="fontstyle01"/>
          <w:rFonts w:ascii="Arial" w:hAnsi="Arial" w:cs="Arial"/>
        </w:rPr>
        <w:t>-mail:</w:t>
      </w:r>
      <w:r w:rsidR="00BA1CA2">
        <w:rPr>
          <w:rStyle w:val="fontstyle01"/>
          <w:rFonts w:ascii="Arial" w:hAnsi="Arial" w:cs="Arial"/>
        </w:rPr>
        <w:t xml:space="preserve"> </w:t>
      </w:r>
      <w:r w:rsidRPr="00980C75">
        <w:rPr>
          <w:rFonts w:ascii="Arial" w:hAnsi="Arial" w:cs="Arial"/>
          <w:b/>
        </w:rPr>
        <w:t> </w:t>
      </w:r>
      <w:hyperlink r:id="rId14" w:history="1">
        <w:r w:rsidRPr="00980C75">
          <w:rPr>
            <w:rStyle w:val="Hipercze"/>
            <w:rFonts w:ascii="Arial" w:hAnsi="Arial" w:cs="Arial"/>
          </w:rPr>
          <w:t>sekretariat@betania.lublin.eu</w:t>
        </w:r>
      </w:hyperlink>
      <w:r w:rsidRPr="00980C75">
        <w:rPr>
          <w:rFonts w:ascii="Arial" w:hAnsi="Arial" w:cs="Arial"/>
        </w:rPr>
        <w:t xml:space="preserve"> </w:t>
      </w:r>
      <w:r w:rsidRPr="00980C75">
        <w:rPr>
          <w:rFonts w:ascii="Arial" w:hAnsi="Arial" w:cs="Arial"/>
          <w:b/>
        </w:rPr>
        <w:t xml:space="preserve">, </w:t>
      </w:r>
      <w:r w:rsidRPr="00980C75">
        <w:rPr>
          <w:rFonts w:ascii="Arial" w:hAnsi="Arial" w:cs="Arial"/>
        </w:rPr>
        <w:t>tel.: 81 466 55 85,</w:t>
      </w:r>
      <w:r w:rsidRPr="00980C75">
        <w:rPr>
          <w:rFonts w:ascii="Arial" w:hAnsi="Arial" w:cs="Arial"/>
          <w:b/>
        </w:rPr>
        <w:t xml:space="preserve">  </w:t>
      </w:r>
      <w:r w:rsidRPr="00980C75">
        <w:rPr>
          <w:rStyle w:val="fontstyle01"/>
          <w:rFonts w:ascii="Arial" w:hAnsi="Arial" w:cs="Arial"/>
        </w:rPr>
        <w:t>reprezentowany przez Dyrektora</w:t>
      </w:r>
      <w:r w:rsidRPr="00980C75">
        <w:rPr>
          <w:rFonts w:ascii="Arial" w:hAnsi="Arial" w:cs="Arial"/>
        </w:rPr>
        <w:t>.</w:t>
      </w:r>
    </w:p>
    <w:p w14:paraId="050672D9" w14:textId="37114DD0" w:rsidR="001C2114" w:rsidRPr="00980C75" w:rsidRDefault="001C2114" w:rsidP="00980C75">
      <w:pPr>
        <w:jc w:val="both"/>
        <w:rPr>
          <w:rStyle w:val="Hipercze"/>
          <w:rFonts w:ascii="Arial" w:hAnsi="Arial" w:cs="Arial"/>
        </w:rPr>
      </w:pPr>
      <w:r w:rsidRPr="00980C75">
        <w:rPr>
          <w:rFonts w:ascii="Arial" w:hAnsi="Arial" w:cs="Arial"/>
        </w:rPr>
        <w:t xml:space="preserve">2. W sprawach z zakresu ochrony danych osobowych mogą Państwo kontaktować się </w:t>
      </w:r>
      <w:r w:rsidR="00BA1CA2">
        <w:rPr>
          <w:rFonts w:ascii="Arial" w:hAnsi="Arial" w:cs="Arial"/>
        </w:rPr>
        <w:br/>
      </w:r>
      <w:r w:rsidRPr="00980C75">
        <w:rPr>
          <w:rFonts w:ascii="Arial" w:hAnsi="Arial" w:cs="Arial"/>
        </w:rPr>
        <w:t xml:space="preserve">z Inspektorem Ochrony Danych pod adresem e-mail: </w:t>
      </w:r>
      <w:hyperlink r:id="rId15" w:history="1">
        <w:r w:rsidRPr="00980C75">
          <w:rPr>
            <w:rStyle w:val="Hipercze"/>
            <w:rFonts w:ascii="Arial" w:hAnsi="Arial" w:cs="Arial"/>
          </w:rPr>
          <w:t>iod@betania.lublin.eu</w:t>
        </w:r>
      </w:hyperlink>
    </w:p>
    <w:p w14:paraId="63708F93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3. Dane osobowe będą przetwarzane w celu związanym z postępowaniem o udzielenie zamówienia publicznego. </w:t>
      </w:r>
    </w:p>
    <w:p w14:paraId="7040E2B3" w14:textId="7988789A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4. Dane osobowe będą przetwarzane przez okres zgodnie z art. 78 ust. 1 i 4 ustawy z dnia </w:t>
      </w:r>
      <w:r w:rsidR="00BA1CA2">
        <w:rPr>
          <w:rFonts w:ascii="Arial" w:hAnsi="Arial" w:cs="Arial"/>
        </w:rPr>
        <w:br/>
      </w:r>
      <w:r w:rsidRPr="00980C75">
        <w:rPr>
          <w:rFonts w:ascii="Arial" w:hAnsi="Arial" w:cs="Arial"/>
        </w:rPr>
        <w:t xml:space="preserve">z dnia 11 września 2019 r.– Prawo zamówień publicznych (Dz. U. z 2019 r. poz. 2019), zwanej dalej PZP, przez okres 4 lat od dnia zakończenia postępowania o udzielenie zamówienia, </w:t>
      </w:r>
      <w:r w:rsidR="00BA1CA2">
        <w:rPr>
          <w:rFonts w:ascii="Arial" w:hAnsi="Arial" w:cs="Arial"/>
        </w:rPr>
        <w:br/>
      </w:r>
      <w:r w:rsidRPr="00980C75">
        <w:rPr>
          <w:rFonts w:ascii="Arial" w:hAnsi="Arial" w:cs="Arial"/>
        </w:rPr>
        <w:t>a jeżeli czas trwania umowy przekracza 4 lata, okres przechowywania obejmuje cały czas obowiązywania umowy.</w:t>
      </w:r>
    </w:p>
    <w:p w14:paraId="0445E73D" w14:textId="0387AA81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5. Podstawą prawną przetwarzania danych jest art. 6 ust. 1 lit. c) ww. Rozporządzenia </w:t>
      </w:r>
      <w:r w:rsidR="00BA1CA2">
        <w:rPr>
          <w:rFonts w:ascii="Arial" w:hAnsi="Arial" w:cs="Arial"/>
        </w:rPr>
        <w:br/>
      </w:r>
      <w:r w:rsidRPr="00980C75">
        <w:rPr>
          <w:rFonts w:ascii="Arial" w:hAnsi="Arial" w:cs="Arial"/>
        </w:rPr>
        <w:t>w związku z przepisami PZP.</w:t>
      </w:r>
    </w:p>
    <w:p w14:paraId="08C4CC88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6. Odbiorcami Pani/Pana danych będą osoby lub podmioty, którym udostępniona zostanie dokumentacja postępowania w oparciu o art. 18 oraz art. 74 ust. 4 PZP.</w:t>
      </w:r>
    </w:p>
    <w:p w14:paraId="00E727D2" w14:textId="06A4C26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7.  Obowiązek podania przez Panią/Pana danych osobowych bezpośrednio Pani/Pana dotyczących jest wymogiem ustawowym określonym w przepisach PZP, związanym </w:t>
      </w:r>
      <w:r w:rsidR="00BA1CA2">
        <w:rPr>
          <w:rFonts w:ascii="Arial" w:hAnsi="Arial" w:cs="Arial"/>
        </w:rPr>
        <w:br/>
      </w:r>
      <w:r w:rsidRPr="00980C75">
        <w:rPr>
          <w:rFonts w:ascii="Arial" w:hAnsi="Arial" w:cs="Arial"/>
        </w:rPr>
        <w:t xml:space="preserve">z udziałem w postępowaniu o udzielenie zamówienia publicznego; konsekwencje niepodania określonych danych wynikają z PZP. </w:t>
      </w:r>
    </w:p>
    <w:p w14:paraId="3EEF4F6C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8. Osoba, której dane dotyczą ma prawo do:</w:t>
      </w:r>
    </w:p>
    <w:p w14:paraId="7DC6BB8C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 - dostępu do treści swoich danych oraz możliwości ich poprawiania, sprostowania, ograniczenia przetwarzania, </w:t>
      </w:r>
    </w:p>
    <w:p w14:paraId="4C15E2F1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7EB025C4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9. Osobie, której dane dotyczą nie przysługuje:</w:t>
      </w:r>
    </w:p>
    <w:p w14:paraId="46A5D7D3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- w związku z art. 17 ust. 3 lit. b, d lub e Rozporządzenia prawo do usunięcia danych osobowych;</w:t>
      </w:r>
    </w:p>
    <w:p w14:paraId="63558ACC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- prawo do przenoszenia danych osobowych, o którym mowa w art. 20 Rozporządzenia;</w:t>
      </w:r>
    </w:p>
    <w:p w14:paraId="63BAA972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 xml:space="preserve">- na podstawie art. 21 Rozporządzenia prawo sprzeciwu, wobec przetwarzania danych osobowych. </w:t>
      </w:r>
    </w:p>
    <w:p w14:paraId="0B03657D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lastRenderedPageBreak/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1C59358B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2567D3C3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1B33B782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2A13BDA3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525ECDA9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1A04B61F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41CB820D" w14:textId="77777777" w:rsidR="001C2114" w:rsidRPr="00980C75" w:rsidRDefault="001C2114" w:rsidP="00980C75">
      <w:pPr>
        <w:jc w:val="both"/>
        <w:rPr>
          <w:rFonts w:ascii="Arial" w:hAnsi="Arial" w:cs="Arial"/>
        </w:rPr>
      </w:pPr>
      <w:r w:rsidRPr="00980C75">
        <w:rPr>
          <w:rFonts w:ascii="Arial" w:hAnsi="Arial" w:cs="Arial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21A04A4A" w14:textId="77777777" w:rsidR="001C2114" w:rsidRPr="00980C75" w:rsidRDefault="001C2114" w:rsidP="00980C75">
      <w:pPr>
        <w:spacing w:after="0"/>
        <w:rPr>
          <w:rFonts w:ascii="Arial" w:eastAsia="Times New Roman" w:hAnsi="Arial" w:cs="Arial"/>
          <w:color w:val="000000"/>
          <w:lang w:eastAsia="pl-PL"/>
        </w:rPr>
      </w:pPr>
    </w:p>
    <w:p w14:paraId="61DC31DF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031B233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39539F6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45867DA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58F5B00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CA955DB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74D5761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06750EE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49D3D93C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6045553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D7F6B80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AE7B909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3488340" w14:textId="77777777" w:rsidR="00BA1CA2" w:rsidRDefault="00BA1CA2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796E7C4" w14:textId="16B25A8D" w:rsidR="001C2114" w:rsidRPr="00980C75" w:rsidRDefault="001C2114" w:rsidP="00980C75">
      <w:pPr>
        <w:spacing w:after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0C75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 xml:space="preserve">SPIS TREŚCI SWZ </w:t>
      </w:r>
    </w:p>
    <w:p w14:paraId="53462158" w14:textId="77777777" w:rsidR="001C2114" w:rsidRPr="00980C75" w:rsidRDefault="001C2114" w:rsidP="00980C75">
      <w:pPr>
        <w:spacing w:after="0"/>
        <w:rPr>
          <w:rFonts w:ascii="Arial" w:eastAsia="Times New Roman" w:hAnsi="Arial" w:cs="Arial"/>
          <w:lang w:eastAsia="pl-PL"/>
        </w:rPr>
      </w:pPr>
    </w:p>
    <w:p w14:paraId="447A1053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Nazwa Zamawiającego i adres, adres strony internetowej oraz poczty elektronicznej Zamawiającego</w:t>
      </w:r>
    </w:p>
    <w:p w14:paraId="19D11473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Tryb udzielenia zamówienia</w:t>
      </w:r>
    </w:p>
    <w:p w14:paraId="050A4085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Opis przedmiotu zamówienia</w:t>
      </w:r>
    </w:p>
    <w:p w14:paraId="7559DF64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Termin wykonania zamówienia</w:t>
      </w:r>
    </w:p>
    <w:p w14:paraId="13DBFE8F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Projektowane postanowienia umowy w sprawie zamówienia publicznego, które zostaną wprowadzone do treści tej umowy</w:t>
      </w:r>
    </w:p>
    <w:p w14:paraId="79C177E8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0E21F5D2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Wskazanie osób uprawnionych do komunikowania się z Wykonawcami</w:t>
      </w:r>
    </w:p>
    <w:p w14:paraId="00331515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Termin związania ofertą</w:t>
      </w:r>
    </w:p>
    <w:p w14:paraId="42BC82A6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Opis sposobu przygotowania oferty</w:t>
      </w:r>
    </w:p>
    <w:p w14:paraId="54ECE0BD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Sposób oraz termin składania ofert</w:t>
      </w:r>
    </w:p>
    <w:p w14:paraId="1E7690FF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Termin otwarcia ofert</w:t>
      </w:r>
    </w:p>
    <w:p w14:paraId="45A5546A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Informacje o warunkach udziału w postępowaniu</w:t>
      </w:r>
    </w:p>
    <w:p w14:paraId="72A42ED0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Podstawy wykluczenia Wykonawców</w:t>
      </w:r>
    </w:p>
    <w:p w14:paraId="1FA4C645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Podmiotowe środki dowodowe</w:t>
      </w:r>
    </w:p>
    <w:p w14:paraId="0F56FD57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Wymagania dotyczące Wykonawców wspólnie ubiegających się o zamówienie oraz podwykonawców</w:t>
      </w:r>
    </w:p>
    <w:p w14:paraId="1741B5E5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Wymagania dotyczące wadium</w:t>
      </w:r>
    </w:p>
    <w:p w14:paraId="4EEBCA03" w14:textId="77777777" w:rsidR="001C2114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Sposób obliczenia ceny</w:t>
      </w:r>
    </w:p>
    <w:p w14:paraId="46B1BB4B" w14:textId="77777777" w:rsidR="001C2114" w:rsidRPr="00DD7948" w:rsidRDefault="001C2114" w:rsidP="00DD7948">
      <w:pPr>
        <w:pStyle w:val="Akapitzlist"/>
        <w:numPr>
          <w:ilvl w:val="0"/>
          <w:numId w:val="110"/>
        </w:numPr>
        <w:tabs>
          <w:tab w:val="left" w:pos="993"/>
        </w:tabs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DD7948">
        <w:rPr>
          <w:rFonts w:ascii="Arial" w:hAnsi="Arial" w:cs="Arial"/>
          <w:color w:val="000000"/>
          <w:sz w:val="22"/>
          <w:szCs w:val="22"/>
          <w:lang w:eastAsia="pl-PL"/>
        </w:rPr>
        <w:t>Opis kryteriów oceny ofert, wraz z podaniem wag tych kryteriów i sposobu oceny ofert</w:t>
      </w:r>
    </w:p>
    <w:p w14:paraId="2B6AFCCC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Informacje o formalnościach, jakie muszą zostać dopełnione po wyborze oferty w celu zawarcia umowy w sprawie zamówienia publicznego</w:t>
      </w:r>
    </w:p>
    <w:p w14:paraId="4270DBB3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Zabezpieczenie należytego wykonania umowy</w:t>
      </w:r>
    </w:p>
    <w:p w14:paraId="7EA947B4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Pouczenie o środkach ochrony prawnej przysługujących Wykonawcy</w:t>
      </w:r>
    </w:p>
    <w:p w14:paraId="3F30B0E3" w14:textId="77777777" w:rsidR="001C2114" w:rsidRPr="00980C75" w:rsidRDefault="001C2114" w:rsidP="00980C75">
      <w:pPr>
        <w:pStyle w:val="Akapitzlist"/>
        <w:numPr>
          <w:ilvl w:val="0"/>
          <w:numId w:val="110"/>
        </w:numPr>
        <w:spacing w:line="276" w:lineRule="auto"/>
        <w:ind w:left="884" w:hanging="510"/>
        <w:rPr>
          <w:rFonts w:ascii="Arial" w:hAnsi="Arial" w:cs="Arial"/>
          <w:sz w:val="22"/>
          <w:szCs w:val="22"/>
        </w:rPr>
      </w:pPr>
      <w:r w:rsidRPr="00980C75">
        <w:rPr>
          <w:rFonts w:ascii="Arial" w:hAnsi="Arial" w:cs="Arial"/>
          <w:color w:val="000000"/>
          <w:sz w:val="22"/>
          <w:szCs w:val="22"/>
          <w:lang w:eastAsia="pl-PL"/>
        </w:rPr>
        <w:t>Klauzula informacyjna dotycząca przetwarzania danych osobowych</w:t>
      </w:r>
    </w:p>
    <w:p w14:paraId="7313BF18" w14:textId="77777777" w:rsidR="001C2114" w:rsidRPr="00980C75" w:rsidRDefault="001C2114" w:rsidP="00980C75">
      <w:pPr>
        <w:spacing w:after="0"/>
        <w:rPr>
          <w:rFonts w:ascii="Arial" w:eastAsia="Times New Roman" w:hAnsi="Arial" w:cs="Arial"/>
          <w:color w:val="000000"/>
          <w:lang w:eastAsia="pl-PL"/>
        </w:rPr>
      </w:pPr>
    </w:p>
    <w:sectPr w:rsidR="001C2114" w:rsidRPr="00980C75">
      <w:footerReference w:type="default" r:id="rId16"/>
      <w:pgSz w:w="11906" w:h="16838"/>
      <w:pgMar w:top="851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080EA" w14:textId="77777777" w:rsidR="006D6E03" w:rsidRDefault="006D6E03" w:rsidP="00BA1CA2">
      <w:pPr>
        <w:spacing w:after="0" w:line="240" w:lineRule="auto"/>
      </w:pPr>
      <w:r>
        <w:separator/>
      </w:r>
    </w:p>
  </w:endnote>
  <w:endnote w:type="continuationSeparator" w:id="0">
    <w:p w14:paraId="6A156073" w14:textId="77777777" w:rsidR="006D6E03" w:rsidRDefault="006D6E03" w:rsidP="00BA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4966223"/>
      <w:docPartObj>
        <w:docPartGallery w:val="Page Numbers (Bottom of Page)"/>
        <w:docPartUnique/>
      </w:docPartObj>
    </w:sdtPr>
    <w:sdtContent>
      <w:p w14:paraId="1E7EBA4F" w14:textId="587CCF95" w:rsidR="00BA1CA2" w:rsidRDefault="00BA1C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399604" w14:textId="77777777" w:rsidR="00BA1CA2" w:rsidRDefault="00BA1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8E3A5" w14:textId="77777777" w:rsidR="006D6E03" w:rsidRDefault="006D6E03" w:rsidP="00BA1CA2">
      <w:pPr>
        <w:spacing w:after="0" w:line="240" w:lineRule="auto"/>
      </w:pPr>
      <w:r>
        <w:separator/>
      </w:r>
    </w:p>
  </w:footnote>
  <w:footnote w:type="continuationSeparator" w:id="0">
    <w:p w14:paraId="72428B5D" w14:textId="77777777" w:rsidR="006D6E03" w:rsidRDefault="006D6E03" w:rsidP="00BA1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9E9"/>
    <w:multiLevelType w:val="multilevel"/>
    <w:tmpl w:val="0F9088A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784A13"/>
    <w:multiLevelType w:val="multilevel"/>
    <w:tmpl w:val="3052132C"/>
    <w:lvl w:ilvl="0">
      <w:start w:val="1"/>
      <w:numFmt w:val="decimal"/>
      <w:lvlText w:val="%1)"/>
      <w:lvlJc w:val="left"/>
      <w:pPr>
        <w:tabs>
          <w:tab w:val="num" w:pos="0"/>
        </w:tabs>
        <w:ind w:left="7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0" w:hanging="180"/>
      </w:pPr>
    </w:lvl>
  </w:abstractNum>
  <w:abstractNum w:abstractNumId="2" w15:restartNumberingAfterBreak="0">
    <w:nsid w:val="093434A6"/>
    <w:multiLevelType w:val="multilevel"/>
    <w:tmpl w:val="575A95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1315B9"/>
    <w:multiLevelType w:val="multilevel"/>
    <w:tmpl w:val="D820DF9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" w15:restartNumberingAfterBreak="0">
    <w:nsid w:val="177940FD"/>
    <w:multiLevelType w:val="multilevel"/>
    <w:tmpl w:val="E222C56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 w15:restartNumberingAfterBreak="0">
    <w:nsid w:val="18BE74BE"/>
    <w:multiLevelType w:val="multilevel"/>
    <w:tmpl w:val="8C700F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 w15:restartNumberingAfterBreak="0">
    <w:nsid w:val="1AEF033E"/>
    <w:multiLevelType w:val="multilevel"/>
    <w:tmpl w:val="A5986B9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1DEC308B"/>
    <w:multiLevelType w:val="multilevel"/>
    <w:tmpl w:val="E2D250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8" w15:restartNumberingAfterBreak="0">
    <w:nsid w:val="1E54292E"/>
    <w:multiLevelType w:val="multilevel"/>
    <w:tmpl w:val="F1A0309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9" w15:restartNumberingAfterBreak="0">
    <w:nsid w:val="2509157C"/>
    <w:multiLevelType w:val="multilevel"/>
    <w:tmpl w:val="F5C29CD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0" w15:restartNumberingAfterBreak="0">
    <w:nsid w:val="284222E1"/>
    <w:multiLevelType w:val="hybridMultilevel"/>
    <w:tmpl w:val="4A9470AA"/>
    <w:lvl w:ilvl="0" w:tplc="81BCB06E">
      <w:start w:val="2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E5E1A"/>
    <w:multiLevelType w:val="multilevel"/>
    <w:tmpl w:val="40461D74"/>
    <w:lvl w:ilvl="0">
      <w:start w:val="1"/>
      <w:numFmt w:val="upperLetter"/>
      <w:lvlText w:val="%1)"/>
      <w:lvlJc w:val="left"/>
      <w:pPr>
        <w:tabs>
          <w:tab w:val="num" w:pos="0"/>
        </w:tabs>
        <w:ind w:left="0" w:firstLine="0"/>
      </w:pPr>
      <w:rPr>
        <w:rFonts w:cs="Times New Roman"/>
        <w:b/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2" w15:restartNumberingAfterBreak="0">
    <w:nsid w:val="30DD5DFA"/>
    <w:multiLevelType w:val="multilevel"/>
    <w:tmpl w:val="4EA0D5CC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5BC250A"/>
    <w:multiLevelType w:val="multilevel"/>
    <w:tmpl w:val="364A0FE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B270577"/>
    <w:multiLevelType w:val="multilevel"/>
    <w:tmpl w:val="97588CFC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5" w15:restartNumberingAfterBreak="0">
    <w:nsid w:val="3E31142D"/>
    <w:multiLevelType w:val="multilevel"/>
    <w:tmpl w:val="55E6E8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0361B40"/>
    <w:multiLevelType w:val="multilevel"/>
    <w:tmpl w:val="4EA0D5CC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1785664"/>
    <w:multiLevelType w:val="multilevel"/>
    <w:tmpl w:val="081A063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8" w15:restartNumberingAfterBreak="0">
    <w:nsid w:val="4BFA6F0E"/>
    <w:multiLevelType w:val="multilevel"/>
    <w:tmpl w:val="BC2EC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C1162C3"/>
    <w:multiLevelType w:val="multilevel"/>
    <w:tmpl w:val="3DD809A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0" w15:restartNumberingAfterBreak="0">
    <w:nsid w:val="4D7C5A4E"/>
    <w:multiLevelType w:val="multilevel"/>
    <w:tmpl w:val="3EDCEB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E722D07"/>
    <w:multiLevelType w:val="multilevel"/>
    <w:tmpl w:val="8B70B1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EE30EB2"/>
    <w:multiLevelType w:val="hybridMultilevel"/>
    <w:tmpl w:val="042EBD46"/>
    <w:lvl w:ilvl="0" w:tplc="C1DC8B68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161B0A"/>
    <w:multiLevelType w:val="multilevel"/>
    <w:tmpl w:val="26200F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4" w15:restartNumberingAfterBreak="0">
    <w:nsid w:val="52A4252E"/>
    <w:multiLevelType w:val="multilevel"/>
    <w:tmpl w:val="180A8D2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5" w15:restartNumberingAfterBreak="0">
    <w:nsid w:val="534242CE"/>
    <w:multiLevelType w:val="multilevel"/>
    <w:tmpl w:val="3DF43DB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  <w:i w:val="0"/>
        <w:i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6" w15:restartNumberingAfterBreak="0">
    <w:nsid w:val="55433218"/>
    <w:multiLevelType w:val="multilevel"/>
    <w:tmpl w:val="000873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6750E60"/>
    <w:multiLevelType w:val="multilevel"/>
    <w:tmpl w:val="87BEFFE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68F6344"/>
    <w:multiLevelType w:val="multilevel"/>
    <w:tmpl w:val="53C2D0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9" w15:restartNumberingAfterBreak="0">
    <w:nsid w:val="57906734"/>
    <w:multiLevelType w:val="multilevel"/>
    <w:tmpl w:val="1A9E5EF8"/>
    <w:lvl w:ilvl="0">
      <w:start w:val="1"/>
      <w:numFmt w:val="decimal"/>
      <w:lvlText w:val="%1)"/>
      <w:lvlJc w:val="left"/>
      <w:pPr>
        <w:tabs>
          <w:tab w:val="num" w:pos="0"/>
        </w:tabs>
        <w:ind w:left="104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7" w:hanging="180"/>
      </w:pPr>
    </w:lvl>
  </w:abstractNum>
  <w:abstractNum w:abstractNumId="30" w15:restartNumberingAfterBreak="0">
    <w:nsid w:val="588B1BD3"/>
    <w:multiLevelType w:val="multilevel"/>
    <w:tmpl w:val="221844F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1" w15:restartNumberingAfterBreak="0">
    <w:nsid w:val="59A90296"/>
    <w:multiLevelType w:val="multilevel"/>
    <w:tmpl w:val="F210F06C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6"/>
        </w:tabs>
        <w:ind w:left="6546" w:hanging="180"/>
      </w:pPr>
    </w:lvl>
  </w:abstractNum>
  <w:abstractNum w:abstractNumId="32" w15:restartNumberingAfterBreak="0">
    <w:nsid w:val="5A262C69"/>
    <w:multiLevelType w:val="multilevel"/>
    <w:tmpl w:val="E3188DEC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3" w15:restartNumberingAfterBreak="0">
    <w:nsid w:val="5F69180C"/>
    <w:multiLevelType w:val="multilevel"/>
    <w:tmpl w:val="60CA7D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4" w15:restartNumberingAfterBreak="0">
    <w:nsid w:val="672960FA"/>
    <w:multiLevelType w:val="multilevel"/>
    <w:tmpl w:val="87A8CB56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5" w15:restartNumberingAfterBreak="0">
    <w:nsid w:val="69356CBD"/>
    <w:multiLevelType w:val="multilevel"/>
    <w:tmpl w:val="9B64C67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6" w15:restartNumberingAfterBreak="0">
    <w:nsid w:val="6B171DEB"/>
    <w:multiLevelType w:val="multilevel"/>
    <w:tmpl w:val="DF9C049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C3C1794"/>
    <w:multiLevelType w:val="multilevel"/>
    <w:tmpl w:val="95E2A28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8" w15:restartNumberingAfterBreak="0">
    <w:nsid w:val="71E41062"/>
    <w:multiLevelType w:val="multilevel"/>
    <w:tmpl w:val="825459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9" w15:restartNumberingAfterBreak="0">
    <w:nsid w:val="78407237"/>
    <w:multiLevelType w:val="hybridMultilevel"/>
    <w:tmpl w:val="9ABA36F8"/>
    <w:lvl w:ilvl="0" w:tplc="DD0E0B5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00390"/>
    <w:multiLevelType w:val="multilevel"/>
    <w:tmpl w:val="E9921B4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1" w15:restartNumberingAfterBreak="0">
    <w:nsid w:val="7E8222E1"/>
    <w:multiLevelType w:val="hybridMultilevel"/>
    <w:tmpl w:val="1828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069142">
    <w:abstractNumId w:val="18"/>
  </w:num>
  <w:num w:numId="2" w16cid:durableId="1358626907">
    <w:abstractNumId w:val="21"/>
  </w:num>
  <w:num w:numId="3" w16cid:durableId="1805929791">
    <w:abstractNumId w:val="3"/>
  </w:num>
  <w:num w:numId="4" w16cid:durableId="417555897">
    <w:abstractNumId w:val="24"/>
  </w:num>
  <w:num w:numId="5" w16cid:durableId="843085732">
    <w:abstractNumId w:val="31"/>
  </w:num>
  <w:num w:numId="6" w16cid:durableId="1181360795">
    <w:abstractNumId w:val="26"/>
  </w:num>
  <w:num w:numId="7" w16cid:durableId="605619188">
    <w:abstractNumId w:val="1"/>
  </w:num>
  <w:num w:numId="8" w16cid:durableId="1130054751">
    <w:abstractNumId w:val="25"/>
  </w:num>
  <w:num w:numId="9" w16cid:durableId="421873717">
    <w:abstractNumId w:val="33"/>
  </w:num>
  <w:num w:numId="10" w16cid:durableId="869030308">
    <w:abstractNumId w:val="35"/>
  </w:num>
  <w:num w:numId="11" w16cid:durableId="1346245578">
    <w:abstractNumId w:val="11"/>
  </w:num>
  <w:num w:numId="12" w16cid:durableId="527645358">
    <w:abstractNumId w:val="40"/>
  </w:num>
  <w:num w:numId="13" w16cid:durableId="50230467">
    <w:abstractNumId w:val="30"/>
  </w:num>
  <w:num w:numId="14" w16cid:durableId="2072146359">
    <w:abstractNumId w:val="27"/>
  </w:num>
  <w:num w:numId="15" w16cid:durableId="585842177">
    <w:abstractNumId w:val="16"/>
  </w:num>
  <w:num w:numId="16" w16cid:durableId="257715644">
    <w:abstractNumId w:val="2"/>
  </w:num>
  <w:num w:numId="17" w16cid:durableId="1303654576">
    <w:abstractNumId w:val="20"/>
  </w:num>
  <w:num w:numId="18" w16cid:durableId="1299143401">
    <w:abstractNumId w:val="29"/>
  </w:num>
  <w:num w:numId="19" w16cid:durableId="939069884">
    <w:abstractNumId w:val="15"/>
  </w:num>
  <w:num w:numId="20" w16cid:durableId="199166550">
    <w:abstractNumId w:val="0"/>
    <w:lvlOverride w:ilvl="0">
      <w:startOverride w:val="1"/>
    </w:lvlOverride>
  </w:num>
  <w:num w:numId="21" w16cid:durableId="590433724">
    <w:abstractNumId w:val="0"/>
  </w:num>
  <w:num w:numId="22" w16cid:durableId="1834418667">
    <w:abstractNumId w:val="0"/>
  </w:num>
  <w:num w:numId="23" w16cid:durableId="1170677988">
    <w:abstractNumId w:val="0"/>
  </w:num>
  <w:num w:numId="24" w16cid:durableId="1898395415">
    <w:abstractNumId w:val="0"/>
  </w:num>
  <w:num w:numId="25" w16cid:durableId="1102989293">
    <w:abstractNumId w:val="0"/>
  </w:num>
  <w:num w:numId="26" w16cid:durableId="1500731043">
    <w:abstractNumId w:val="0"/>
  </w:num>
  <w:num w:numId="27" w16cid:durableId="1108281926">
    <w:abstractNumId w:val="0"/>
  </w:num>
  <w:num w:numId="28" w16cid:durableId="834762836">
    <w:abstractNumId w:val="0"/>
  </w:num>
  <w:num w:numId="29" w16cid:durableId="1630431580">
    <w:abstractNumId w:val="0"/>
  </w:num>
  <w:num w:numId="30" w16cid:durableId="1721783674">
    <w:abstractNumId w:val="0"/>
  </w:num>
  <w:num w:numId="31" w16cid:durableId="1259362860">
    <w:abstractNumId w:val="0"/>
  </w:num>
  <w:num w:numId="32" w16cid:durableId="548879848">
    <w:abstractNumId w:val="0"/>
  </w:num>
  <w:num w:numId="33" w16cid:durableId="599795765">
    <w:abstractNumId w:val="23"/>
    <w:lvlOverride w:ilvl="0">
      <w:startOverride w:val="1"/>
    </w:lvlOverride>
  </w:num>
  <w:num w:numId="34" w16cid:durableId="770472782">
    <w:abstractNumId w:val="23"/>
  </w:num>
  <w:num w:numId="35" w16cid:durableId="1471047511">
    <w:abstractNumId w:val="23"/>
  </w:num>
  <w:num w:numId="36" w16cid:durableId="974917064">
    <w:abstractNumId w:val="23"/>
  </w:num>
  <w:num w:numId="37" w16cid:durableId="2021739938">
    <w:abstractNumId w:val="37"/>
    <w:lvlOverride w:ilvl="0">
      <w:startOverride w:val="1"/>
    </w:lvlOverride>
  </w:num>
  <w:num w:numId="38" w16cid:durableId="1499030405">
    <w:abstractNumId w:val="37"/>
  </w:num>
  <w:num w:numId="39" w16cid:durableId="42483195">
    <w:abstractNumId w:val="37"/>
  </w:num>
  <w:num w:numId="40" w16cid:durableId="1501845874">
    <w:abstractNumId w:val="37"/>
  </w:num>
  <w:num w:numId="41" w16cid:durableId="504512725">
    <w:abstractNumId w:val="23"/>
    <w:lvlOverride w:ilvl="0">
      <w:startOverride w:val="1"/>
    </w:lvlOverride>
  </w:num>
  <w:num w:numId="42" w16cid:durableId="961493690">
    <w:abstractNumId w:val="23"/>
  </w:num>
  <w:num w:numId="43" w16cid:durableId="2041583777">
    <w:abstractNumId w:val="23"/>
  </w:num>
  <w:num w:numId="44" w16cid:durableId="849611757">
    <w:abstractNumId w:val="23"/>
  </w:num>
  <w:num w:numId="45" w16cid:durableId="1557009647">
    <w:abstractNumId w:val="23"/>
  </w:num>
  <w:num w:numId="46" w16cid:durableId="416054887">
    <w:abstractNumId w:val="38"/>
    <w:lvlOverride w:ilvl="0">
      <w:startOverride w:val="1"/>
    </w:lvlOverride>
  </w:num>
  <w:num w:numId="47" w16cid:durableId="2122147960">
    <w:abstractNumId w:val="38"/>
  </w:num>
  <w:num w:numId="48" w16cid:durableId="693922050">
    <w:abstractNumId w:val="36"/>
    <w:lvlOverride w:ilvl="0">
      <w:startOverride w:val="1"/>
    </w:lvlOverride>
  </w:num>
  <w:num w:numId="49" w16cid:durableId="1148280320">
    <w:abstractNumId w:val="36"/>
  </w:num>
  <w:num w:numId="50" w16cid:durableId="1895265293">
    <w:abstractNumId w:val="32"/>
    <w:lvlOverride w:ilvl="0">
      <w:startOverride w:val="3"/>
    </w:lvlOverride>
  </w:num>
  <w:num w:numId="51" w16cid:durableId="887883658">
    <w:abstractNumId w:val="32"/>
  </w:num>
  <w:num w:numId="52" w16cid:durableId="1909488571">
    <w:abstractNumId w:val="32"/>
  </w:num>
  <w:num w:numId="53" w16cid:durableId="1866020632">
    <w:abstractNumId w:val="32"/>
  </w:num>
  <w:num w:numId="54" w16cid:durableId="425686360">
    <w:abstractNumId w:val="4"/>
    <w:lvlOverride w:ilvl="0">
      <w:startOverride w:val="1"/>
    </w:lvlOverride>
  </w:num>
  <w:num w:numId="55" w16cid:durableId="208952930">
    <w:abstractNumId w:val="4"/>
  </w:num>
  <w:num w:numId="56" w16cid:durableId="1466704084">
    <w:abstractNumId w:val="14"/>
    <w:lvlOverride w:ilvl="0">
      <w:startOverride w:val="7"/>
    </w:lvlOverride>
  </w:num>
  <w:num w:numId="57" w16cid:durableId="1649239353">
    <w:abstractNumId w:val="14"/>
  </w:num>
  <w:num w:numId="58" w16cid:durableId="650410091">
    <w:abstractNumId w:val="14"/>
  </w:num>
  <w:num w:numId="59" w16cid:durableId="1843619230">
    <w:abstractNumId w:val="14"/>
  </w:num>
  <w:num w:numId="60" w16cid:durableId="1411997737">
    <w:abstractNumId w:val="14"/>
  </w:num>
  <w:num w:numId="61" w16cid:durableId="1082609153">
    <w:abstractNumId w:val="19"/>
    <w:lvlOverride w:ilvl="0">
      <w:startOverride w:val="1"/>
    </w:lvlOverride>
  </w:num>
  <w:num w:numId="62" w16cid:durableId="1161046878">
    <w:abstractNumId w:val="19"/>
  </w:num>
  <w:num w:numId="63" w16cid:durableId="290792708">
    <w:abstractNumId w:val="13"/>
    <w:lvlOverride w:ilvl="0">
      <w:startOverride w:val="1"/>
    </w:lvlOverride>
  </w:num>
  <w:num w:numId="64" w16cid:durableId="1545824111">
    <w:abstractNumId w:val="19"/>
    <w:lvlOverride w:ilvl="0">
      <w:startOverride w:val="1"/>
    </w:lvlOverride>
  </w:num>
  <w:num w:numId="65" w16cid:durableId="928268736">
    <w:abstractNumId w:val="19"/>
  </w:num>
  <w:num w:numId="66" w16cid:durableId="1230581863">
    <w:abstractNumId w:val="19"/>
  </w:num>
  <w:num w:numId="67" w16cid:durableId="1664972306">
    <w:abstractNumId w:val="19"/>
  </w:num>
  <w:num w:numId="68" w16cid:durableId="1122724968">
    <w:abstractNumId w:val="19"/>
  </w:num>
  <w:num w:numId="69" w16cid:durableId="37320048">
    <w:abstractNumId w:val="19"/>
  </w:num>
  <w:num w:numId="70" w16cid:durableId="791283607">
    <w:abstractNumId w:val="19"/>
  </w:num>
  <w:num w:numId="71" w16cid:durableId="290284682">
    <w:abstractNumId w:val="19"/>
  </w:num>
  <w:num w:numId="72" w16cid:durableId="42872320">
    <w:abstractNumId w:val="19"/>
  </w:num>
  <w:num w:numId="73" w16cid:durableId="170603735">
    <w:abstractNumId w:val="19"/>
  </w:num>
  <w:num w:numId="74" w16cid:durableId="2145195726">
    <w:abstractNumId w:val="19"/>
  </w:num>
  <w:num w:numId="75" w16cid:durableId="1600525747">
    <w:abstractNumId w:val="19"/>
  </w:num>
  <w:num w:numId="76" w16cid:durableId="1356080318">
    <w:abstractNumId w:val="28"/>
    <w:lvlOverride w:ilvl="0">
      <w:startOverride w:val="1"/>
    </w:lvlOverride>
  </w:num>
  <w:num w:numId="77" w16cid:durableId="1682128204">
    <w:abstractNumId w:val="28"/>
  </w:num>
  <w:num w:numId="78" w16cid:durableId="512573846">
    <w:abstractNumId w:val="28"/>
  </w:num>
  <w:num w:numId="79" w16cid:durableId="1440762473">
    <w:abstractNumId w:val="28"/>
  </w:num>
  <w:num w:numId="80" w16cid:durableId="1487092452">
    <w:abstractNumId w:val="6"/>
    <w:lvlOverride w:ilvl="0">
      <w:startOverride w:val="1"/>
    </w:lvlOverride>
  </w:num>
  <w:num w:numId="81" w16cid:durableId="1261184651">
    <w:abstractNumId w:val="6"/>
  </w:num>
  <w:num w:numId="82" w16cid:durableId="1568102206">
    <w:abstractNumId w:val="6"/>
  </w:num>
  <w:num w:numId="83" w16cid:durableId="1204295396">
    <w:abstractNumId w:val="9"/>
    <w:lvlOverride w:ilvl="0">
      <w:startOverride w:val="1"/>
    </w:lvlOverride>
  </w:num>
  <w:num w:numId="84" w16cid:durableId="301082582">
    <w:abstractNumId w:val="9"/>
  </w:num>
  <w:num w:numId="85" w16cid:durableId="1265922907">
    <w:abstractNumId w:val="9"/>
  </w:num>
  <w:num w:numId="86" w16cid:durableId="193662657">
    <w:abstractNumId w:val="9"/>
  </w:num>
  <w:num w:numId="87" w16cid:durableId="2054113579">
    <w:abstractNumId w:val="9"/>
  </w:num>
  <w:num w:numId="88" w16cid:durableId="1867405133">
    <w:abstractNumId w:val="9"/>
  </w:num>
  <w:num w:numId="89" w16cid:durableId="1710178233">
    <w:abstractNumId w:val="9"/>
  </w:num>
  <w:num w:numId="90" w16cid:durableId="1666545750">
    <w:abstractNumId w:val="9"/>
  </w:num>
  <w:num w:numId="91" w16cid:durableId="673459959">
    <w:abstractNumId w:val="8"/>
    <w:lvlOverride w:ilvl="0">
      <w:startOverride w:val="1"/>
    </w:lvlOverride>
  </w:num>
  <w:num w:numId="92" w16cid:durableId="1656765756">
    <w:abstractNumId w:val="8"/>
  </w:num>
  <w:num w:numId="93" w16cid:durableId="1691836037">
    <w:abstractNumId w:val="8"/>
  </w:num>
  <w:num w:numId="94" w16cid:durableId="192231740">
    <w:abstractNumId w:val="5"/>
    <w:lvlOverride w:ilvl="0">
      <w:startOverride w:val="1"/>
    </w:lvlOverride>
  </w:num>
  <w:num w:numId="95" w16cid:durableId="386683804">
    <w:abstractNumId w:val="5"/>
  </w:num>
  <w:num w:numId="96" w16cid:durableId="1510950496">
    <w:abstractNumId w:val="17"/>
    <w:lvlOverride w:ilvl="0">
      <w:startOverride w:val="1"/>
    </w:lvlOverride>
  </w:num>
  <w:num w:numId="97" w16cid:durableId="1407916748">
    <w:abstractNumId w:val="17"/>
  </w:num>
  <w:num w:numId="98" w16cid:durableId="361974973">
    <w:abstractNumId w:val="34"/>
    <w:lvlOverride w:ilvl="0">
      <w:startOverride w:val="4"/>
    </w:lvlOverride>
  </w:num>
  <w:num w:numId="99" w16cid:durableId="724137260">
    <w:abstractNumId w:val="34"/>
  </w:num>
  <w:num w:numId="100" w16cid:durableId="1892301353">
    <w:abstractNumId w:val="7"/>
    <w:lvlOverride w:ilvl="0">
      <w:startOverride w:val="1"/>
    </w:lvlOverride>
  </w:num>
  <w:num w:numId="101" w16cid:durableId="1679502507">
    <w:abstractNumId w:val="7"/>
  </w:num>
  <w:num w:numId="102" w16cid:durableId="498039227">
    <w:abstractNumId w:val="7"/>
  </w:num>
  <w:num w:numId="103" w16cid:durableId="595556764">
    <w:abstractNumId w:val="7"/>
  </w:num>
  <w:num w:numId="104" w16cid:durableId="607011263">
    <w:abstractNumId w:val="7"/>
  </w:num>
  <w:num w:numId="105" w16cid:durableId="80878545">
    <w:abstractNumId w:val="7"/>
  </w:num>
  <w:num w:numId="106" w16cid:durableId="1757943444">
    <w:abstractNumId w:val="7"/>
  </w:num>
  <w:num w:numId="107" w16cid:durableId="1809739183">
    <w:abstractNumId w:val="7"/>
  </w:num>
  <w:num w:numId="108" w16cid:durableId="596863168">
    <w:abstractNumId w:val="7"/>
  </w:num>
  <w:num w:numId="109" w16cid:durableId="1610623500">
    <w:abstractNumId w:val="7"/>
  </w:num>
  <w:num w:numId="110" w16cid:durableId="355615457">
    <w:abstractNumId w:val="12"/>
  </w:num>
  <w:num w:numId="111" w16cid:durableId="15781275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2105607141">
    <w:abstractNumId w:val="22"/>
  </w:num>
  <w:num w:numId="113" w16cid:durableId="1030305584">
    <w:abstractNumId w:val="39"/>
  </w:num>
  <w:num w:numId="114" w16cid:durableId="1307129432">
    <w:abstractNumId w:val="41"/>
  </w:num>
  <w:num w:numId="115" w16cid:durableId="483014687">
    <w:abstractNumId w:val="10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69D"/>
    <w:rsid w:val="00080565"/>
    <w:rsid w:val="000B25A5"/>
    <w:rsid w:val="000B4B68"/>
    <w:rsid w:val="00123C1B"/>
    <w:rsid w:val="001B5A34"/>
    <w:rsid w:val="001C2114"/>
    <w:rsid w:val="00302198"/>
    <w:rsid w:val="003A2490"/>
    <w:rsid w:val="003C7CD8"/>
    <w:rsid w:val="003F0171"/>
    <w:rsid w:val="003F7A4C"/>
    <w:rsid w:val="004666C5"/>
    <w:rsid w:val="00495884"/>
    <w:rsid w:val="004F26C0"/>
    <w:rsid w:val="005C5761"/>
    <w:rsid w:val="005F02D6"/>
    <w:rsid w:val="00657521"/>
    <w:rsid w:val="006A2E89"/>
    <w:rsid w:val="006D6E03"/>
    <w:rsid w:val="0070164D"/>
    <w:rsid w:val="0073114F"/>
    <w:rsid w:val="0086729C"/>
    <w:rsid w:val="00880D87"/>
    <w:rsid w:val="008D1538"/>
    <w:rsid w:val="00927A46"/>
    <w:rsid w:val="00980C75"/>
    <w:rsid w:val="009D5480"/>
    <w:rsid w:val="00A82490"/>
    <w:rsid w:val="00BA1CA2"/>
    <w:rsid w:val="00C0188C"/>
    <w:rsid w:val="00C4069D"/>
    <w:rsid w:val="00C923D2"/>
    <w:rsid w:val="00D90701"/>
    <w:rsid w:val="00DD7948"/>
    <w:rsid w:val="00DE3D26"/>
    <w:rsid w:val="00E710A7"/>
    <w:rsid w:val="00EA5FC8"/>
    <w:rsid w:val="00ED77EA"/>
    <w:rsid w:val="00F873A6"/>
    <w:rsid w:val="00FE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E4CE"/>
  <w15:docId w15:val="{8B30A3FB-821E-4565-8DCB-2E9E6CE8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F5D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2E5F5D"/>
    <w:rPr>
      <w:b/>
      <w:i w:val="0"/>
      <w:iCs/>
    </w:rPr>
  </w:style>
  <w:style w:type="character" w:customStyle="1" w:styleId="Internetlink">
    <w:name w:val="Internet link"/>
    <w:basedOn w:val="Domylnaczcionkaakapitu"/>
    <w:qFormat/>
    <w:rsid w:val="00DD7F96"/>
    <w:rPr>
      <w:color w:val="0000FF"/>
      <w:u w:val="single"/>
    </w:rPr>
  </w:style>
  <w:style w:type="character" w:customStyle="1" w:styleId="WW-czeinternetowe">
    <w:name w:val="WW-Łącze internetowe"/>
    <w:basedOn w:val="Domylnaczcionkaakapitu"/>
    <w:qFormat/>
    <w:rsid w:val="00DD7F96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3B00AF"/>
    <w:rPr>
      <w:color w:val="0000FF" w:themeColor="hyperlink"/>
      <w:u w:val="single"/>
    </w:rPr>
  </w:style>
  <w:style w:type="character" w:customStyle="1" w:styleId="highlight">
    <w:name w:val="highlight"/>
    <w:basedOn w:val="Domylnaczcionkaakapitu"/>
    <w:qFormat/>
    <w:rsid w:val="000218A5"/>
    <w:rPr>
      <w:rFonts w:cs="Times New Roman"/>
    </w:rPr>
  </w:style>
  <w:style w:type="character" w:customStyle="1" w:styleId="fontstyle01">
    <w:name w:val="fontstyle01"/>
    <w:basedOn w:val="Domylnaczcionkaakapitu"/>
    <w:qFormat/>
    <w:rsid w:val="00BA103B"/>
    <w:rPr>
      <w:rFonts w:ascii="Calibri" w:hAnsi="Calibri" w:cs="Calibri"/>
      <w:b/>
      <w:bCs/>
      <w:i w:val="0"/>
      <w:iCs w:val="0"/>
      <w:color w:val="000000"/>
      <w:sz w:val="22"/>
      <w:szCs w:val="22"/>
    </w:rPr>
  </w:style>
  <w:style w:type="paragraph" w:customStyle="1" w:styleId="Nagwek1">
    <w:name w:val="Nagłówek1"/>
    <w:basedOn w:val="Standard"/>
    <w:next w:val="Normalny"/>
    <w:qFormat/>
    <w:rsid w:val="00A22F4D"/>
    <w:pPr>
      <w:pBdr>
        <w:bottom w:val="single" w:sz="8" w:space="0" w:color="2DA2BF"/>
      </w:pBdr>
      <w:spacing w:after="300"/>
      <w:ind w:left="0"/>
    </w:pPr>
    <w:rPr>
      <w:rFonts w:ascii="Cambria" w:hAnsi="Cambria" w:cs="Cambria"/>
      <w:color w:val="343434"/>
      <w:spacing w:val="5"/>
      <w:sz w:val="52"/>
      <w:szCs w:val="52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2E5F5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DD7F96"/>
    <w:pPr>
      <w:ind w:left="720"/>
      <w:textAlignment w:val="baseline"/>
    </w:pPr>
    <w:rPr>
      <w:rFonts w:eastAsia="Times New Roman"/>
      <w:kern w:val="2"/>
      <w:sz w:val="24"/>
      <w:szCs w:val="24"/>
      <w:lang w:eastAsia="zh-CN"/>
    </w:rPr>
  </w:style>
  <w:style w:type="paragraph" w:customStyle="1" w:styleId="Akapitzlist1">
    <w:name w:val="Akapit z listą1"/>
    <w:basedOn w:val="Standard"/>
    <w:qFormat/>
    <w:rsid w:val="009F7293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customStyle="1" w:styleId="Tekstblokowy1">
    <w:name w:val="Tekst blokowy1"/>
    <w:basedOn w:val="Standard"/>
    <w:qFormat/>
    <w:rsid w:val="009F7293"/>
    <w:pPr>
      <w:widowControl w:val="0"/>
      <w:shd w:val="clear" w:color="auto" w:fill="FFFFFF"/>
      <w:spacing w:before="91" w:line="100" w:lineRule="atLeast"/>
      <w:ind w:left="542" w:right="422" w:hanging="542"/>
    </w:pPr>
    <w:rPr>
      <w:color w:val="000000"/>
      <w:w w:val="90"/>
    </w:rPr>
  </w:style>
  <w:style w:type="paragraph" w:customStyle="1" w:styleId="Default">
    <w:name w:val="Default"/>
    <w:qFormat/>
    <w:rsid w:val="009F7293"/>
    <w:pPr>
      <w:textAlignment w:val="baseline"/>
    </w:pPr>
    <w:rPr>
      <w:rFonts w:ascii="Calibri" w:eastAsia="Times New Roman" w:hAnsi="Calibri" w:cs="Calibri"/>
      <w:color w:val="000000"/>
      <w:kern w:val="2"/>
      <w:sz w:val="24"/>
      <w:szCs w:val="24"/>
      <w:lang w:eastAsia="zh-CN"/>
    </w:rPr>
  </w:style>
  <w:style w:type="paragraph" w:styleId="Bezodstpw">
    <w:name w:val="No Spacing"/>
    <w:qFormat/>
    <w:rsid w:val="004E7E6A"/>
    <w:pPr>
      <w:textAlignment w:val="baseline"/>
    </w:pPr>
    <w:rPr>
      <w:rFonts w:ascii="Calibri" w:eastAsia="Times New Roman" w:hAnsi="Calibri"/>
      <w:kern w:val="2"/>
      <w:sz w:val="22"/>
      <w:szCs w:val="22"/>
      <w:lang w:eastAsia="zh-CN"/>
    </w:rPr>
  </w:style>
  <w:style w:type="numbering" w:customStyle="1" w:styleId="WW8Num21">
    <w:name w:val="WW8Num21"/>
    <w:qFormat/>
    <w:rsid w:val="009F7293"/>
  </w:style>
  <w:style w:type="numbering" w:customStyle="1" w:styleId="WW8Num50">
    <w:name w:val="WW8Num50"/>
    <w:qFormat/>
    <w:rsid w:val="009F7293"/>
  </w:style>
  <w:style w:type="numbering" w:customStyle="1" w:styleId="WW8Num73">
    <w:name w:val="WW8Num73"/>
    <w:qFormat/>
    <w:rsid w:val="009F7293"/>
  </w:style>
  <w:style w:type="numbering" w:customStyle="1" w:styleId="WW8Num18">
    <w:name w:val="WW8Num18"/>
    <w:qFormat/>
    <w:rsid w:val="00320652"/>
  </w:style>
  <w:style w:type="numbering" w:customStyle="1" w:styleId="WW8Num45">
    <w:name w:val="WW8Num45"/>
    <w:qFormat/>
    <w:rsid w:val="00320652"/>
  </w:style>
  <w:style w:type="numbering" w:customStyle="1" w:styleId="WW8Num47">
    <w:name w:val="WW8Num47"/>
    <w:qFormat/>
    <w:rsid w:val="00320652"/>
  </w:style>
  <w:style w:type="numbering" w:customStyle="1" w:styleId="WW8Num8">
    <w:name w:val="WW8Num8"/>
    <w:qFormat/>
    <w:rsid w:val="00BF6151"/>
  </w:style>
  <w:style w:type="numbering" w:customStyle="1" w:styleId="WW8Num52">
    <w:name w:val="WW8Num52"/>
    <w:qFormat/>
    <w:rsid w:val="004E7E6A"/>
  </w:style>
  <w:style w:type="numbering" w:customStyle="1" w:styleId="WW8Num79">
    <w:name w:val="WW8Num79"/>
    <w:qFormat/>
    <w:rsid w:val="00347B33"/>
  </w:style>
  <w:style w:type="numbering" w:customStyle="1" w:styleId="WW8Num12">
    <w:name w:val="WW8Num12"/>
    <w:qFormat/>
    <w:rsid w:val="000218A5"/>
  </w:style>
  <w:style w:type="numbering" w:customStyle="1" w:styleId="WW8Num13">
    <w:name w:val="WW8Num13"/>
    <w:qFormat/>
    <w:rsid w:val="000218A5"/>
  </w:style>
  <w:style w:type="numbering" w:customStyle="1" w:styleId="WW8Num31">
    <w:name w:val="WW8Num31"/>
    <w:qFormat/>
    <w:rsid w:val="000218A5"/>
  </w:style>
  <w:style w:type="numbering" w:customStyle="1" w:styleId="WW8Num78">
    <w:name w:val="WW8Num78"/>
    <w:qFormat/>
    <w:rsid w:val="000218A5"/>
  </w:style>
  <w:style w:type="numbering" w:customStyle="1" w:styleId="WW8Num6">
    <w:name w:val="WW8Num6"/>
    <w:qFormat/>
    <w:rsid w:val="008452DE"/>
  </w:style>
  <w:style w:type="numbering" w:customStyle="1" w:styleId="WW8Num57">
    <w:name w:val="WW8Num57"/>
    <w:qFormat/>
    <w:rsid w:val="008452DE"/>
  </w:style>
  <w:style w:type="numbering" w:customStyle="1" w:styleId="WW8Num76">
    <w:name w:val="WW8Num76"/>
    <w:qFormat/>
    <w:rsid w:val="008452DE"/>
  </w:style>
  <w:style w:type="numbering" w:customStyle="1" w:styleId="WW8Num33">
    <w:name w:val="WW8Num33"/>
    <w:qFormat/>
    <w:rsid w:val="00A22F4D"/>
  </w:style>
  <w:style w:type="numbering" w:customStyle="1" w:styleId="WW8Num42">
    <w:name w:val="WW8Num42"/>
    <w:qFormat/>
    <w:rsid w:val="00A22F4D"/>
  </w:style>
  <w:style w:type="numbering" w:customStyle="1" w:styleId="WW8Num32">
    <w:name w:val="WW8Num32"/>
    <w:qFormat/>
    <w:rsid w:val="00A22F4D"/>
  </w:style>
  <w:style w:type="numbering" w:customStyle="1" w:styleId="WW8Num11">
    <w:name w:val="WW8Num11"/>
    <w:qFormat/>
    <w:rsid w:val="001848B3"/>
  </w:style>
  <w:style w:type="numbering" w:customStyle="1" w:styleId="WW8Num64">
    <w:name w:val="WW8Num64"/>
    <w:qFormat/>
    <w:rsid w:val="001848B3"/>
  </w:style>
  <w:style w:type="numbering" w:customStyle="1" w:styleId="WW8Num59">
    <w:name w:val="WW8Num59"/>
    <w:qFormat/>
    <w:rsid w:val="00774F97"/>
  </w:style>
  <w:style w:type="numbering" w:customStyle="1" w:styleId="WW8Num2">
    <w:name w:val="WW8Num2"/>
    <w:qFormat/>
    <w:rsid w:val="00C21CE0"/>
  </w:style>
  <w:style w:type="numbering" w:customStyle="1" w:styleId="WW8Num25">
    <w:name w:val="WW8Num25"/>
    <w:qFormat/>
    <w:rsid w:val="00C21CE0"/>
  </w:style>
  <w:style w:type="numbering" w:customStyle="1" w:styleId="WW8Num44">
    <w:name w:val="WW8Num44"/>
    <w:qFormat/>
    <w:rsid w:val="00C21CE0"/>
  </w:style>
  <w:style w:type="numbering" w:customStyle="1" w:styleId="WW8Num58">
    <w:name w:val="WW8Num58"/>
    <w:qFormat/>
    <w:rsid w:val="00C21CE0"/>
  </w:style>
  <w:style w:type="numbering" w:customStyle="1" w:styleId="WW8Num30">
    <w:name w:val="WW8Num30"/>
    <w:qFormat/>
    <w:rsid w:val="006B61BD"/>
  </w:style>
  <w:style w:type="numbering" w:customStyle="1" w:styleId="WW8Num36">
    <w:name w:val="WW8Num36"/>
    <w:qFormat/>
    <w:rsid w:val="006B61BD"/>
  </w:style>
  <w:style w:type="numbering" w:customStyle="1" w:styleId="WW8Num60">
    <w:name w:val="WW8Num60"/>
    <w:qFormat/>
    <w:rsid w:val="006B61BD"/>
  </w:style>
  <w:style w:type="numbering" w:customStyle="1" w:styleId="WW8Num67">
    <w:name w:val="WW8Num67"/>
    <w:qFormat/>
    <w:rsid w:val="006B61BD"/>
  </w:style>
  <w:style w:type="numbering" w:customStyle="1" w:styleId="WW8Num75">
    <w:name w:val="WW8Num75"/>
    <w:qFormat/>
    <w:rsid w:val="006B61BD"/>
  </w:style>
  <w:style w:type="numbering" w:customStyle="1" w:styleId="Styl1">
    <w:name w:val="Styl1"/>
    <w:uiPriority w:val="99"/>
    <w:qFormat/>
    <w:rsid w:val="00091274"/>
  </w:style>
  <w:style w:type="numbering" w:customStyle="1" w:styleId="Styl2">
    <w:name w:val="Styl2"/>
    <w:uiPriority w:val="99"/>
    <w:qFormat/>
    <w:rsid w:val="009A0BD7"/>
  </w:style>
  <w:style w:type="character" w:styleId="Nierozpoznanawzmianka">
    <w:name w:val="Unresolved Mention"/>
    <w:basedOn w:val="Domylnaczcionkaakapitu"/>
    <w:uiPriority w:val="99"/>
    <w:semiHidden/>
    <w:unhideWhenUsed/>
    <w:rsid w:val="001C2114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1B5A34"/>
    <w:rPr>
      <w:rFonts w:eastAsia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980C75"/>
  </w:style>
  <w:style w:type="paragraph" w:styleId="Nagwek">
    <w:name w:val="header"/>
    <w:basedOn w:val="Normalny"/>
    <w:link w:val="NagwekZnak"/>
    <w:uiPriority w:val="99"/>
    <w:unhideWhenUsed/>
    <w:rsid w:val="00BA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CA2"/>
    <w:rPr>
      <w:rFonts w:ascii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CA2"/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betania.lublin.eu" TargetMode="External"/><Relationship Id="rId13" Type="http://schemas.openxmlformats.org/officeDocument/2006/relationships/hyperlink" Target="mailto:zamowienia@betania.lublin.e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mowienia@betania.lublin.e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betania.lublin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betania.lublin.eu" TargetMode="Externa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uletyn.lublin.eu" TargetMode="External"/><Relationship Id="rId14" Type="http://schemas.openxmlformats.org/officeDocument/2006/relationships/hyperlink" Target="mailto:sekretariat@betania.lublin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DA047-34B7-4D5F-A2F0-4ADCDFC04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8871</Words>
  <Characters>53230</Characters>
  <Application>Microsoft Office Word</Application>
  <DocSecurity>0</DocSecurity>
  <Lines>443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Dariusz Komorowski</cp:lastModifiedBy>
  <cp:revision>10</cp:revision>
  <cp:lastPrinted>2024-10-31T08:23:00Z</cp:lastPrinted>
  <dcterms:created xsi:type="dcterms:W3CDTF">2023-11-27T07:54:00Z</dcterms:created>
  <dcterms:modified xsi:type="dcterms:W3CDTF">2024-10-31T08:31:00Z</dcterms:modified>
  <dc:language>pl-PL</dc:language>
</cp:coreProperties>
</file>