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5BFCC37" w14:textId="69D5CCF6" w:rsidR="00480887" w:rsidRDefault="00480887">
      <w:pPr>
        <w:rPr>
          <w:rFonts w:ascii="Verdana" w:hAnsi="Verdana"/>
          <w:noProof/>
          <w:sz w:val="15"/>
          <w:szCs w:val="15"/>
        </w:rPr>
      </w:pPr>
    </w:p>
    <w:p w14:paraId="773EB197" w14:textId="77777777" w:rsidR="00163223" w:rsidRDefault="00163223" w:rsidP="00163223">
      <w:pPr>
        <w:pStyle w:val="Nagwek"/>
        <w:spacing w:after="200" w:line="312" w:lineRule="auto"/>
        <w:jc w:val="center"/>
        <w:rPr>
          <w:rFonts w:ascii="Arial" w:hAnsi="Arial" w:cs="Arial"/>
          <w:b/>
          <w:sz w:val="24"/>
          <w:szCs w:val="24"/>
        </w:rPr>
      </w:pPr>
    </w:p>
    <w:p w14:paraId="29C91554" w14:textId="77777777" w:rsidR="00C220BC" w:rsidRPr="00C220BC" w:rsidRDefault="00C220BC" w:rsidP="00C220BC">
      <w:pPr>
        <w:pStyle w:val="Nagwek"/>
        <w:spacing w:line="312" w:lineRule="auto"/>
        <w:jc w:val="center"/>
        <w:rPr>
          <w:rFonts w:ascii="Arial" w:hAnsi="Arial" w:cs="Arial"/>
          <w:b/>
          <w:sz w:val="20"/>
          <w:szCs w:val="20"/>
        </w:rPr>
      </w:pPr>
      <w:bookmarkStart w:id="0" w:name="_Hlk60739460"/>
      <w:r w:rsidRPr="00C220BC">
        <w:rPr>
          <w:rFonts w:ascii="Arial" w:hAnsi="Arial" w:cs="Arial"/>
          <w:b/>
          <w:sz w:val="20"/>
          <w:szCs w:val="20"/>
        </w:rPr>
        <w:t>SPECYFIKACJA WARUNKÓW ZAMÓWIENIA</w:t>
      </w:r>
    </w:p>
    <w:p w14:paraId="2243FEC6" w14:textId="77777777" w:rsidR="00C220BC" w:rsidRPr="00D96FE3" w:rsidRDefault="00C220BC" w:rsidP="00C220BC">
      <w:pPr>
        <w:spacing w:after="0" w:line="312" w:lineRule="auto"/>
        <w:jc w:val="center"/>
        <w:rPr>
          <w:rFonts w:ascii="Arial" w:hAnsi="Arial" w:cs="Arial"/>
          <w:b/>
          <w:sz w:val="20"/>
          <w:szCs w:val="20"/>
          <w:vertAlign w:val="superscript"/>
        </w:rPr>
      </w:pPr>
      <w:r w:rsidRPr="00D96FE3">
        <w:rPr>
          <w:rFonts w:ascii="Arial" w:hAnsi="Arial" w:cs="Arial"/>
          <w:b/>
          <w:sz w:val="20"/>
          <w:szCs w:val="20"/>
        </w:rPr>
        <w:t>- dalej zwana „SWZ”</w:t>
      </w:r>
    </w:p>
    <w:p w14:paraId="0F5F186B" w14:textId="0F98C462" w:rsidR="00C220BC" w:rsidRPr="00D96FE3" w:rsidRDefault="00D57E8F" w:rsidP="00C220BC">
      <w:pPr>
        <w:pBdr>
          <w:bottom w:val="single" w:sz="1" w:space="2" w:color="000000"/>
        </w:pBdr>
        <w:jc w:val="both"/>
        <w:rPr>
          <w:rFonts w:ascii="Tahoma" w:hAnsi="Tahoma" w:cs="Tahoma"/>
          <w:sz w:val="20"/>
          <w:szCs w:val="20"/>
        </w:rPr>
      </w:pPr>
      <w:r w:rsidRPr="00D96FE3">
        <w:rPr>
          <w:rFonts w:ascii="Tahoma" w:hAnsi="Tahoma" w:cs="Tahoma"/>
          <w:sz w:val="20"/>
          <w:szCs w:val="20"/>
        </w:rPr>
        <w:t xml:space="preserve">Znak sprawy: </w:t>
      </w:r>
      <w:r w:rsidR="00D96FE3" w:rsidRPr="00D96FE3">
        <w:rPr>
          <w:rFonts w:ascii="Tahoma" w:hAnsi="Tahoma" w:cs="Tahoma"/>
          <w:sz w:val="20"/>
          <w:szCs w:val="20"/>
        </w:rPr>
        <w:t>WFZ.272.5.10.2024</w:t>
      </w:r>
    </w:p>
    <w:p w14:paraId="785070E5" w14:textId="1179DBB1" w:rsidR="00E07CC2" w:rsidRPr="00252FC7" w:rsidRDefault="00E07CC2" w:rsidP="00E07CC2">
      <w:pPr>
        <w:jc w:val="both"/>
        <w:rPr>
          <w:rFonts w:ascii="Tahoma" w:hAnsi="Tahoma" w:cs="Tahoma"/>
        </w:rPr>
      </w:pPr>
      <w:r w:rsidRPr="00252FC7">
        <w:rPr>
          <w:rFonts w:ascii="Tahoma" w:hAnsi="Tahoma" w:cs="Tahoma"/>
        </w:rPr>
        <w:t>Zamawiający:</w:t>
      </w:r>
      <w:r w:rsidRPr="00252FC7">
        <w:rPr>
          <w:rFonts w:ascii="Tahoma" w:hAnsi="Tahoma" w:cs="Tahoma"/>
        </w:rPr>
        <w:tab/>
      </w:r>
      <w:r w:rsidRPr="00252FC7">
        <w:rPr>
          <w:rFonts w:ascii="Tahoma" w:hAnsi="Tahoma" w:cs="Tahoma"/>
        </w:rPr>
        <w:tab/>
      </w:r>
      <w:r w:rsidRPr="00252FC7">
        <w:rPr>
          <w:rFonts w:ascii="Tahoma" w:hAnsi="Tahoma" w:cs="Tahoma"/>
        </w:rPr>
        <w:tab/>
      </w:r>
      <w:r w:rsidRPr="00252FC7">
        <w:rPr>
          <w:rFonts w:ascii="Tahoma" w:hAnsi="Tahoma" w:cs="Tahoma"/>
        </w:rPr>
        <w:tab/>
      </w:r>
      <w:r w:rsidRPr="00252FC7">
        <w:rPr>
          <w:rFonts w:ascii="Tahoma" w:hAnsi="Tahoma" w:cs="Tahoma"/>
        </w:rPr>
        <w:tab/>
      </w:r>
      <w:r w:rsidRPr="00252FC7">
        <w:rPr>
          <w:rFonts w:ascii="Tahoma" w:hAnsi="Tahoma" w:cs="Tahoma"/>
        </w:rPr>
        <w:tab/>
      </w:r>
      <w:r w:rsidRPr="00252FC7">
        <w:rPr>
          <w:rFonts w:ascii="Tahoma" w:hAnsi="Tahoma" w:cs="Tahoma"/>
        </w:rPr>
        <w:tab/>
      </w:r>
      <w:r w:rsidRPr="00252FC7">
        <w:rPr>
          <w:rFonts w:ascii="Tahoma" w:hAnsi="Tahoma" w:cs="Tahoma"/>
        </w:rPr>
        <w:tab/>
      </w:r>
    </w:p>
    <w:p w14:paraId="195C534D" w14:textId="77777777" w:rsidR="00E62716" w:rsidRPr="000C59A1" w:rsidRDefault="00E62716" w:rsidP="00E62716">
      <w:pPr>
        <w:pBdr>
          <w:top w:val="single" w:sz="1" w:space="6" w:color="000000"/>
          <w:left w:val="single" w:sz="1" w:space="0" w:color="000000"/>
          <w:bottom w:val="single" w:sz="1" w:space="9" w:color="000000"/>
          <w:right w:val="single" w:sz="1" w:space="12" w:color="000000"/>
        </w:pBdr>
        <w:spacing w:after="0" w:line="240" w:lineRule="auto"/>
        <w:ind w:right="6004"/>
        <w:jc w:val="center"/>
        <w:rPr>
          <w:rFonts w:ascii="Tahoma" w:eastAsia="Times New Roman" w:hAnsi="Tahoma" w:cs="Tahoma"/>
          <w:b/>
          <w:sz w:val="20"/>
          <w:szCs w:val="20"/>
          <w:lang w:eastAsia="pl-PL"/>
        </w:rPr>
      </w:pPr>
      <w:bookmarkStart w:id="1" w:name="_Hlk45054402"/>
      <w:r w:rsidRPr="000C59A1">
        <w:rPr>
          <w:rFonts w:ascii="Tahoma" w:eastAsia="Times New Roman" w:hAnsi="Tahoma" w:cs="Tahoma"/>
          <w:b/>
          <w:sz w:val="20"/>
          <w:szCs w:val="20"/>
          <w:lang w:eastAsia="pl-PL"/>
        </w:rPr>
        <w:t xml:space="preserve">Powiat Wodzisławski </w:t>
      </w:r>
    </w:p>
    <w:p w14:paraId="05F47264" w14:textId="77777777" w:rsidR="00E62716" w:rsidRPr="000C59A1" w:rsidRDefault="00E62716" w:rsidP="00E62716">
      <w:pPr>
        <w:pBdr>
          <w:top w:val="single" w:sz="1" w:space="6" w:color="000000"/>
          <w:left w:val="single" w:sz="1" w:space="0" w:color="000000"/>
          <w:bottom w:val="single" w:sz="1" w:space="9" w:color="000000"/>
          <w:right w:val="single" w:sz="1" w:space="12" w:color="000000"/>
        </w:pBdr>
        <w:spacing w:after="0" w:line="240" w:lineRule="auto"/>
        <w:ind w:right="6004"/>
        <w:jc w:val="center"/>
        <w:rPr>
          <w:rFonts w:ascii="Tahoma" w:eastAsia="Times New Roman" w:hAnsi="Tahoma" w:cs="Tahoma"/>
          <w:b/>
          <w:sz w:val="20"/>
          <w:szCs w:val="20"/>
          <w:lang w:eastAsia="pl-PL"/>
        </w:rPr>
      </w:pPr>
      <w:r w:rsidRPr="000C59A1">
        <w:rPr>
          <w:rFonts w:ascii="Tahoma" w:eastAsia="Times New Roman" w:hAnsi="Tahoma" w:cs="Tahoma"/>
          <w:b/>
          <w:sz w:val="20"/>
          <w:szCs w:val="20"/>
          <w:lang w:eastAsia="pl-PL"/>
        </w:rPr>
        <w:t>Reprezentowany przez Zarząd Powiatu Wodzisławskiego</w:t>
      </w:r>
    </w:p>
    <w:p w14:paraId="0DD50966" w14:textId="77777777" w:rsidR="00E62716" w:rsidRPr="000C59A1" w:rsidRDefault="00E62716" w:rsidP="00E62716">
      <w:pPr>
        <w:pBdr>
          <w:top w:val="single" w:sz="1" w:space="6" w:color="000000"/>
          <w:left w:val="single" w:sz="1" w:space="0" w:color="000000"/>
          <w:bottom w:val="single" w:sz="1" w:space="9" w:color="000000"/>
          <w:right w:val="single" w:sz="1" w:space="12" w:color="000000"/>
        </w:pBdr>
        <w:spacing w:after="0" w:line="240" w:lineRule="auto"/>
        <w:ind w:right="6004"/>
        <w:jc w:val="center"/>
        <w:rPr>
          <w:rFonts w:ascii="Tahoma" w:eastAsia="Times New Roman" w:hAnsi="Tahoma" w:cs="Tahoma"/>
          <w:b/>
          <w:sz w:val="20"/>
          <w:szCs w:val="20"/>
          <w:lang w:eastAsia="pl-PL"/>
        </w:rPr>
      </w:pPr>
      <w:r w:rsidRPr="000C59A1">
        <w:rPr>
          <w:rFonts w:ascii="Tahoma" w:eastAsia="Times New Roman" w:hAnsi="Tahoma" w:cs="Tahoma"/>
          <w:b/>
          <w:sz w:val="20"/>
          <w:szCs w:val="20"/>
          <w:lang w:eastAsia="pl-PL"/>
        </w:rPr>
        <w:t xml:space="preserve">ul. </w:t>
      </w:r>
      <w:proofErr w:type="spellStart"/>
      <w:r w:rsidRPr="000C59A1">
        <w:rPr>
          <w:rFonts w:ascii="Tahoma" w:eastAsia="Times New Roman" w:hAnsi="Tahoma" w:cs="Tahoma"/>
          <w:b/>
          <w:sz w:val="20"/>
          <w:szCs w:val="20"/>
          <w:lang w:eastAsia="pl-PL"/>
        </w:rPr>
        <w:t>Bogumińska</w:t>
      </w:r>
      <w:proofErr w:type="spellEnd"/>
      <w:r w:rsidRPr="000C59A1">
        <w:rPr>
          <w:rFonts w:ascii="Tahoma" w:eastAsia="Times New Roman" w:hAnsi="Tahoma" w:cs="Tahoma"/>
          <w:b/>
          <w:sz w:val="20"/>
          <w:szCs w:val="20"/>
          <w:lang w:eastAsia="pl-PL"/>
        </w:rPr>
        <w:t xml:space="preserve"> 2,</w:t>
      </w:r>
    </w:p>
    <w:p w14:paraId="40D641D5" w14:textId="77777777" w:rsidR="00E62716" w:rsidRPr="000C59A1" w:rsidRDefault="00E62716" w:rsidP="00E62716">
      <w:pPr>
        <w:pBdr>
          <w:top w:val="single" w:sz="1" w:space="6" w:color="000000"/>
          <w:left w:val="single" w:sz="1" w:space="0" w:color="000000"/>
          <w:bottom w:val="single" w:sz="1" w:space="9" w:color="000000"/>
          <w:right w:val="single" w:sz="1" w:space="12" w:color="000000"/>
        </w:pBdr>
        <w:spacing w:after="0" w:line="240" w:lineRule="auto"/>
        <w:ind w:right="6004"/>
        <w:jc w:val="center"/>
        <w:rPr>
          <w:rFonts w:ascii="Tahoma" w:eastAsia="Times New Roman" w:hAnsi="Tahoma" w:cs="Tahoma"/>
          <w:b/>
          <w:sz w:val="20"/>
          <w:szCs w:val="20"/>
          <w:lang w:eastAsia="pl-PL"/>
        </w:rPr>
      </w:pPr>
      <w:r w:rsidRPr="000C59A1">
        <w:rPr>
          <w:rFonts w:ascii="Tahoma" w:eastAsia="Times New Roman" w:hAnsi="Tahoma" w:cs="Tahoma"/>
          <w:b/>
          <w:sz w:val="20"/>
          <w:szCs w:val="20"/>
          <w:lang w:eastAsia="pl-PL"/>
        </w:rPr>
        <w:t>44-300 Wodzisław Śląski</w:t>
      </w:r>
    </w:p>
    <w:bookmarkEnd w:id="1"/>
    <w:p w14:paraId="55DF9C25" w14:textId="65EA52C4" w:rsidR="00E07CC2" w:rsidRDefault="00E07CC2" w:rsidP="00604751">
      <w:pPr>
        <w:spacing w:after="0" w:line="240" w:lineRule="auto"/>
        <w:rPr>
          <w:rFonts w:ascii="Tahoma" w:eastAsiaTheme="majorEastAsia" w:hAnsi="Tahoma" w:cs="Tahoma"/>
          <w:b/>
          <w:sz w:val="20"/>
          <w:szCs w:val="20"/>
        </w:rPr>
      </w:pPr>
    </w:p>
    <w:p w14:paraId="6CE92F17" w14:textId="77777777" w:rsidR="00E07CC2" w:rsidRPr="00C220BC" w:rsidRDefault="00E07CC2" w:rsidP="00E07CC2">
      <w:pPr>
        <w:pStyle w:val="pkt"/>
        <w:autoSpaceDE w:val="0"/>
        <w:autoSpaceDN w:val="0"/>
        <w:spacing w:before="0" w:after="200" w:line="312" w:lineRule="auto"/>
        <w:ind w:left="0" w:firstLine="0"/>
        <w:jc w:val="center"/>
        <w:rPr>
          <w:rFonts w:ascii="Tahoma" w:hAnsi="Tahoma" w:cs="Tahoma"/>
          <w:b/>
          <w:sz w:val="20"/>
          <w:szCs w:val="20"/>
        </w:rPr>
      </w:pPr>
      <w:r w:rsidRPr="00C220BC">
        <w:rPr>
          <w:rFonts w:ascii="Tahoma" w:hAnsi="Tahoma" w:cs="Tahoma"/>
          <w:b/>
          <w:sz w:val="20"/>
          <w:szCs w:val="20"/>
        </w:rPr>
        <w:t>Nazwa nadana zamówieniu:</w:t>
      </w:r>
    </w:p>
    <w:p w14:paraId="48C07DFD" w14:textId="75AE2D13" w:rsidR="00E07CC2" w:rsidRPr="004131B1" w:rsidRDefault="00E07CC2" w:rsidP="00330C57">
      <w:pPr>
        <w:pStyle w:val="Nagwek"/>
        <w:spacing w:after="200" w:line="312" w:lineRule="auto"/>
        <w:jc w:val="center"/>
        <w:rPr>
          <w:rFonts w:ascii="Tahoma" w:hAnsi="Tahoma" w:cs="Tahoma"/>
          <w:b/>
          <w:bCs/>
          <w:sz w:val="20"/>
          <w:szCs w:val="20"/>
        </w:rPr>
      </w:pPr>
      <w:r w:rsidRPr="004131B1">
        <w:rPr>
          <w:rFonts w:ascii="Tahoma" w:hAnsi="Tahoma" w:cs="Tahoma"/>
          <w:b/>
          <w:bCs/>
          <w:sz w:val="20"/>
          <w:szCs w:val="20"/>
        </w:rPr>
        <w:t>„</w:t>
      </w:r>
      <w:r w:rsidR="00330C57" w:rsidRPr="00330C57">
        <w:rPr>
          <w:rFonts w:ascii="Tahoma" w:hAnsi="Tahoma" w:cs="Tahoma"/>
          <w:b/>
          <w:bCs/>
          <w:sz w:val="20"/>
          <w:szCs w:val="20"/>
        </w:rPr>
        <w:t>Ubezpieczenie mienia i odpowiedzialności Powiatu Wodzisławskiego</w:t>
      </w:r>
      <w:r w:rsidR="00330C57">
        <w:rPr>
          <w:rFonts w:ascii="Tahoma" w:eastAsia="Arial Narrow" w:hAnsi="Tahoma" w:cs="Tahoma"/>
          <w:b/>
          <w:bCs/>
          <w:sz w:val="20"/>
          <w:szCs w:val="20"/>
        </w:rPr>
        <w:t>”</w:t>
      </w:r>
    </w:p>
    <w:p w14:paraId="69761360" w14:textId="77777777" w:rsidR="00E07CC2" w:rsidRPr="00D57E8F" w:rsidRDefault="00E07CC2" w:rsidP="00604751">
      <w:pPr>
        <w:spacing w:after="0" w:line="240" w:lineRule="auto"/>
        <w:rPr>
          <w:rFonts w:ascii="Tahoma" w:eastAsiaTheme="majorEastAsia" w:hAnsi="Tahoma" w:cs="Tahoma"/>
          <w:b/>
          <w:sz w:val="20"/>
          <w:szCs w:val="20"/>
        </w:rPr>
      </w:pPr>
    </w:p>
    <w:bookmarkEnd w:id="0"/>
    <w:p w14:paraId="2B1CEC15" w14:textId="3F0D62AD" w:rsidR="00D57E8F" w:rsidRPr="00C417DA" w:rsidRDefault="00D57E8F" w:rsidP="00D57E8F">
      <w:pPr>
        <w:spacing w:after="0" w:line="240" w:lineRule="auto"/>
        <w:jc w:val="both"/>
        <w:rPr>
          <w:rFonts w:ascii="Tahoma" w:eastAsia="Times New Roman" w:hAnsi="Tahoma" w:cs="Tahoma"/>
          <w:sz w:val="20"/>
          <w:szCs w:val="20"/>
          <w:lang w:eastAsia="pl-PL"/>
        </w:rPr>
      </w:pPr>
      <w:r w:rsidRPr="00C417DA">
        <w:rPr>
          <w:rFonts w:ascii="Tahoma" w:eastAsia="Times New Roman" w:hAnsi="Tahoma" w:cs="Tahoma"/>
          <w:sz w:val="20"/>
          <w:szCs w:val="20"/>
          <w:lang w:eastAsia="pl-PL"/>
        </w:rPr>
        <w:t xml:space="preserve">Postępowanie o </w:t>
      </w:r>
      <w:r w:rsidRPr="002D6D5A">
        <w:rPr>
          <w:rFonts w:ascii="Tahoma" w:eastAsia="Times New Roman" w:hAnsi="Tahoma" w:cs="Tahoma"/>
          <w:sz w:val="20"/>
          <w:szCs w:val="20"/>
          <w:lang w:eastAsia="pl-PL"/>
        </w:rPr>
        <w:t xml:space="preserve">udzielenie zamówienia publicznego - dalej zwane </w:t>
      </w:r>
      <w:r w:rsidRPr="00E62716">
        <w:rPr>
          <w:rFonts w:ascii="Tahoma" w:eastAsia="Times New Roman" w:hAnsi="Tahoma" w:cs="Tahoma"/>
          <w:sz w:val="20"/>
          <w:szCs w:val="20"/>
          <w:lang w:eastAsia="pl-PL"/>
        </w:rPr>
        <w:t>„postępowaniem” - prowadzone zgodnie z przepisami ustawy z dnia 11 września 2019 r. - Prawo zamówień publicznych (</w:t>
      </w:r>
      <w:bookmarkStart w:id="2" w:name="_Hlk81808913"/>
      <w:r w:rsidR="001919E4" w:rsidRPr="00E62716">
        <w:rPr>
          <w:rFonts w:ascii="Tahoma" w:eastAsia="Times New Roman" w:hAnsi="Tahoma" w:cs="Tahoma"/>
          <w:sz w:val="20"/>
          <w:szCs w:val="20"/>
          <w:lang w:eastAsia="pl-PL"/>
        </w:rPr>
        <w:t xml:space="preserve">Dz.U. </w:t>
      </w:r>
      <w:bookmarkEnd w:id="2"/>
      <w:r w:rsidR="006E36BF" w:rsidRPr="00E62716">
        <w:rPr>
          <w:rFonts w:ascii="Tahoma" w:eastAsia="Times New Roman" w:hAnsi="Tahoma" w:cs="Tahoma"/>
          <w:sz w:val="20"/>
          <w:szCs w:val="20"/>
          <w:lang w:eastAsia="pl-PL"/>
        </w:rPr>
        <w:t>z 202</w:t>
      </w:r>
      <w:r w:rsidR="00BF5429" w:rsidRPr="00E62716">
        <w:rPr>
          <w:rFonts w:ascii="Tahoma" w:eastAsia="Times New Roman" w:hAnsi="Tahoma" w:cs="Tahoma"/>
          <w:sz w:val="20"/>
          <w:szCs w:val="20"/>
          <w:lang w:eastAsia="pl-PL"/>
        </w:rPr>
        <w:t>4</w:t>
      </w:r>
      <w:r w:rsidR="006E36BF" w:rsidRPr="00E62716">
        <w:rPr>
          <w:rFonts w:ascii="Tahoma" w:eastAsia="Times New Roman" w:hAnsi="Tahoma" w:cs="Tahoma"/>
          <w:sz w:val="20"/>
          <w:szCs w:val="20"/>
          <w:lang w:eastAsia="pl-PL"/>
        </w:rPr>
        <w:t xml:space="preserve"> r. poz. </w:t>
      </w:r>
      <w:r w:rsidR="00BF5429" w:rsidRPr="00E62716">
        <w:rPr>
          <w:rFonts w:ascii="Tahoma" w:eastAsia="Times New Roman" w:hAnsi="Tahoma" w:cs="Tahoma"/>
          <w:sz w:val="20"/>
          <w:szCs w:val="20"/>
          <w:lang w:eastAsia="pl-PL"/>
        </w:rPr>
        <w:t>1320</w:t>
      </w:r>
      <w:r w:rsidRPr="00E62716">
        <w:rPr>
          <w:rFonts w:ascii="Tahoma" w:eastAsia="Times New Roman" w:hAnsi="Tahoma" w:cs="Tahoma"/>
          <w:sz w:val="20"/>
          <w:szCs w:val="20"/>
          <w:lang w:eastAsia="pl-PL"/>
        </w:rPr>
        <w:t>) - dalej zwanej „Ustawą”</w:t>
      </w:r>
    </w:p>
    <w:p w14:paraId="2993EDF7" w14:textId="140806D1" w:rsidR="00D57E8F" w:rsidRPr="00C417DA" w:rsidRDefault="00D57E8F" w:rsidP="00604751">
      <w:pPr>
        <w:jc w:val="both"/>
        <w:rPr>
          <w:rFonts w:ascii="Tahoma" w:hAnsi="Tahoma" w:cs="Tahoma"/>
        </w:rPr>
      </w:pPr>
    </w:p>
    <w:p w14:paraId="5EFB4ECA" w14:textId="0C7EA6E2" w:rsidR="00604751" w:rsidRDefault="00D57E8F" w:rsidP="00D57E8F">
      <w:pPr>
        <w:rPr>
          <w:rFonts w:ascii="Tahoma" w:hAnsi="Tahoma" w:cs="Tahoma"/>
          <w:sz w:val="20"/>
          <w:szCs w:val="20"/>
        </w:rPr>
      </w:pPr>
      <w:r w:rsidRPr="00C417DA">
        <w:rPr>
          <w:rFonts w:ascii="Tahoma" w:hAnsi="Tahoma" w:cs="Tahoma"/>
          <w:sz w:val="20"/>
          <w:szCs w:val="20"/>
        </w:rPr>
        <w:t>Wartość zamówienia</w:t>
      </w:r>
      <w:r w:rsidRPr="00D57E8F">
        <w:rPr>
          <w:rFonts w:ascii="Tahoma" w:hAnsi="Tahoma" w:cs="Tahoma"/>
          <w:sz w:val="20"/>
          <w:szCs w:val="20"/>
        </w:rPr>
        <w:t xml:space="preserve"> nie przekracza progów unijnych określonych na podstawie art. 3 </w:t>
      </w:r>
      <w:r>
        <w:rPr>
          <w:rFonts w:ascii="Tahoma" w:hAnsi="Tahoma" w:cs="Tahoma"/>
          <w:sz w:val="20"/>
          <w:szCs w:val="20"/>
        </w:rPr>
        <w:t>Ustawy</w:t>
      </w:r>
      <w:r w:rsidRPr="00D57E8F">
        <w:rPr>
          <w:rFonts w:ascii="Tahoma" w:hAnsi="Tahoma" w:cs="Tahoma"/>
          <w:sz w:val="20"/>
          <w:szCs w:val="20"/>
        </w:rPr>
        <w:t>.</w:t>
      </w:r>
    </w:p>
    <w:p w14:paraId="71D4E425" w14:textId="77777777" w:rsidR="00D57E8F" w:rsidRPr="00D57E8F" w:rsidRDefault="00D57E8F" w:rsidP="00D57E8F">
      <w:pPr>
        <w:rPr>
          <w:rFonts w:ascii="Tahoma" w:hAnsi="Tahoma" w:cs="Tahoma"/>
          <w:sz w:val="20"/>
          <w:szCs w:val="20"/>
        </w:rPr>
      </w:pPr>
    </w:p>
    <w:p w14:paraId="712161B6" w14:textId="541F3132" w:rsidR="002F7244" w:rsidRDefault="002F7244" w:rsidP="002F7244">
      <w:pPr>
        <w:jc w:val="right"/>
      </w:pPr>
    </w:p>
    <w:p w14:paraId="4BAF3CAE" w14:textId="1CB7C02C" w:rsidR="00C220BC" w:rsidRDefault="00C220BC" w:rsidP="002F7244">
      <w:pPr>
        <w:jc w:val="right"/>
      </w:pPr>
    </w:p>
    <w:p w14:paraId="287106D1" w14:textId="131F5160" w:rsidR="00D57E8F" w:rsidRDefault="00D57E8F" w:rsidP="00C220BC">
      <w:pPr>
        <w:spacing w:after="0" w:line="240" w:lineRule="auto"/>
        <w:jc w:val="both"/>
        <w:rPr>
          <w:rFonts w:ascii="Tahoma" w:eastAsia="Times New Roman" w:hAnsi="Tahoma" w:cs="Tahoma"/>
          <w:sz w:val="20"/>
          <w:szCs w:val="20"/>
          <w:lang w:eastAsia="pl-PL"/>
        </w:rPr>
      </w:pPr>
    </w:p>
    <w:p w14:paraId="3381945C" w14:textId="77777777" w:rsidR="00D57E8F" w:rsidRPr="00C220BC" w:rsidRDefault="00D57E8F" w:rsidP="00C220BC">
      <w:pPr>
        <w:spacing w:after="0" w:line="240" w:lineRule="auto"/>
        <w:jc w:val="both"/>
        <w:rPr>
          <w:rFonts w:ascii="Tahoma" w:eastAsia="Times New Roman" w:hAnsi="Tahoma" w:cs="Tahoma"/>
          <w:sz w:val="20"/>
          <w:szCs w:val="20"/>
          <w:lang w:eastAsia="pl-PL"/>
        </w:rPr>
      </w:pPr>
    </w:p>
    <w:p w14:paraId="50540D1C" w14:textId="1BAE3DD6" w:rsidR="00C220BC" w:rsidRDefault="00C220BC" w:rsidP="002F7244">
      <w:pPr>
        <w:jc w:val="right"/>
      </w:pPr>
    </w:p>
    <w:p w14:paraId="0686F5F0" w14:textId="2CC7E795" w:rsidR="00E07CC2" w:rsidRDefault="00E07CC2" w:rsidP="002F7244">
      <w:pPr>
        <w:jc w:val="right"/>
      </w:pPr>
    </w:p>
    <w:p w14:paraId="0C0C106E" w14:textId="45DF0282" w:rsidR="00E07CC2" w:rsidRDefault="00E07CC2" w:rsidP="002F7244">
      <w:pPr>
        <w:jc w:val="right"/>
      </w:pPr>
    </w:p>
    <w:p w14:paraId="1770180F" w14:textId="4257C154" w:rsidR="00E07CC2" w:rsidRDefault="00E07CC2" w:rsidP="002F7244">
      <w:pPr>
        <w:jc w:val="right"/>
      </w:pPr>
    </w:p>
    <w:p w14:paraId="3BA0911A" w14:textId="77777777" w:rsidR="00E07CC2" w:rsidRDefault="00E07CC2" w:rsidP="002F7244">
      <w:pPr>
        <w:jc w:val="right"/>
      </w:pPr>
    </w:p>
    <w:p w14:paraId="797C4590" w14:textId="5BB09D05" w:rsidR="00FB1AA6" w:rsidRPr="00FB1AA6" w:rsidRDefault="00C220BC" w:rsidP="00FB1AA6">
      <w:pPr>
        <w:jc w:val="both"/>
        <w:rPr>
          <w:rFonts w:ascii="Tahoma" w:hAnsi="Tahoma" w:cs="Tahoma"/>
          <w:b/>
          <w:bCs/>
          <w:sz w:val="20"/>
          <w:szCs w:val="20"/>
        </w:rPr>
      </w:pPr>
      <w:r w:rsidRPr="00EA7476">
        <w:rPr>
          <w:rFonts w:ascii="Tahoma" w:hAnsi="Tahoma" w:cs="Tahoma"/>
          <w:sz w:val="20"/>
          <w:szCs w:val="20"/>
        </w:rPr>
        <w:t>Zatwierdził:</w:t>
      </w:r>
      <w:r w:rsidR="004944D0" w:rsidRPr="00EA7476">
        <w:rPr>
          <w:rFonts w:ascii="Tahoma" w:hAnsi="Tahoma" w:cs="Tahoma"/>
          <w:sz w:val="20"/>
          <w:szCs w:val="20"/>
        </w:rPr>
        <w:t xml:space="preserve"> </w:t>
      </w:r>
      <w:r w:rsidR="00FB1AA6">
        <w:rPr>
          <w:rFonts w:ascii="Tahoma" w:hAnsi="Tahoma" w:cs="Tahoma"/>
          <w:sz w:val="20"/>
          <w:szCs w:val="20"/>
        </w:rPr>
        <w:tab/>
        <w:t xml:space="preserve">   </w:t>
      </w:r>
      <w:r w:rsidR="00FB1AA6" w:rsidRPr="00FB1AA6">
        <w:rPr>
          <w:rFonts w:ascii="Tahoma" w:hAnsi="Tahoma" w:cs="Tahoma"/>
          <w:b/>
          <w:bCs/>
          <w:sz w:val="20"/>
          <w:szCs w:val="20"/>
        </w:rPr>
        <w:t>Wicestarosta</w:t>
      </w:r>
    </w:p>
    <w:p w14:paraId="2F8C4E71" w14:textId="77777777" w:rsidR="00FB1AA6" w:rsidRPr="00FB1AA6" w:rsidRDefault="00FB1AA6" w:rsidP="00FB1AA6">
      <w:pPr>
        <w:ind w:left="708" w:firstLine="708"/>
        <w:jc w:val="both"/>
        <w:rPr>
          <w:rFonts w:ascii="Tahoma" w:hAnsi="Tahoma" w:cs="Tahoma"/>
          <w:b/>
          <w:bCs/>
          <w:sz w:val="20"/>
          <w:szCs w:val="20"/>
        </w:rPr>
      </w:pPr>
      <w:r w:rsidRPr="00FB1AA6">
        <w:rPr>
          <w:rFonts w:ascii="Tahoma" w:hAnsi="Tahoma" w:cs="Tahoma"/>
          <w:b/>
          <w:bCs/>
          <w:sz w:val="20"/>
          <w:szCs w:val="20"/>
        </w:rPr>
        <w:t>Barbara Chrobok</w:t>
      </w:r>
    </w:p>
    <w:p w14:paraId="77CB7B75" w14:textId="14278F28" w:rsidR="00C220BC" w:rsidRPr="00EA7476" w:rsidRDefault="004944D0" w:rsidP="00FB1AA6">
      <w:pPr>
        <w:jc w:val="both"/>
        <w:rPr>
          <w:rFonts w:ascii="Tahoma" w:hAnsi="Tahoma" w:cs="Tahoma"/>
          <w:sz w:val="20"/>
          <w:szCs w:val="20"/>
        </w:rPr>
      </w:pPr>
      <w:r w:rsidRPr="00EA7476">
        <w:rPr>
          <w:rFonts w:ascii="Tahoma" w:hAnsi="Tahoma" w:cs="Tahoma"/>
          <w:sz w:val="20"/>
          <w:szCs w:val="20"/>
        </w:rPr>
        <w:t xml:space="preserve"> w dniu </w:t>
      </w:r>
      <w:r w:rsidR="00FB1AA6">
        <w:rPr>
          <w:rFonts w:ascii="Tahoma" w:hAnsi="Tahoma" w:cs="Tahoma"/>
          <w:sz w:val="20"/>
          <w:szCs w:val="20"/>
        </w:rPr>
        <w:t>31.10.2024 r.</w:t>
      </w:r>
    </w:p>
    <w:p w14:paraId="544C2772" w14:textId="77777777" w:rsidR="00C220BC" w:rsidRPr="00C220BC" w:rsidRDefault="00C220BC" w:rsidP="00C220BC">
      <w:pPr>
        <w:jc w:val="both"/>
        <w:rPr>
          <w:rFonts w:ascii="Tahoma" w:hAnsi="Tahoma" w:cs="Tahoma"/>
          <w:sz w:val="20"/>
          <w:szCs w:val="20"/>
        </w:rPr>
      </w:pPr>
    </w:p>
    <w:p w14:paraId="089228A5" w14:textId="7A98BC8E" w:rsidR="00C220BC" w:rsidRPr="00D6743B" w:rsidRDefault="00E62716" w:rsidP="00D6743B">
      <w:pPr>
        <w:jc w:val="center"/>
        <w:rPr>
          <w:rFonts w:ascii="Tahoma" w:hAnsi="Tahoma" w:cs="Tahoma"/>
          <w:sz w:val="20"/>
          <w:szCs w:val="20"/>
        </w:rPr>
      </w:pPr>
      <w:r w:rsidRPr="00D6743B">
        <w:rPr>
          <w:rFonts w:ascii="Tahoma" w:hAnsi="Tahoma" w:cs="Tahoma"/>
          <w:sz w:val="20"/>
          <w:szCs w:val="20"/>
        </w:rPr>
        <w:t>Październik, 2024</w:t>
      </w:r>
    </w:p>
    <w:p w14:paraId="5764AFF3" w14:textId="77777777" w:rsidR="00604751" w:rsidRDefault="00604751" w:rsidP="00C220BC">
      <w:pPr>
        <w:jc w:val="center"/>
        <w:outlineLvl w:val="0"/>
        <w:rPr>
          <w:rFonts w:ascii="Tahoma" w:hAnsi="Tahoma" w:cs="Tahoma"/>
          <w:sz w:val="20"/>
          <w:szCs w:val="20"/>
        </w:rPr>
        <w:sectPr w:rsidR="00604751" w:rsidSect="002F7244">
          <w:headerReference w:type="default" r:id="rId8"/>
          <w:headerReference w:type="first" r:id="rId9"/>
          <w:footerReference w:type="first" r:id="rId10"/>
          <w:pgSz w:w="11906" w:h="16838"/>
          <w:pgMar w:top="1077" w:right="907" w:bottom="1134" w:left="907" w:header="709" w:footer="709" w:gutter="0"/>
          <w:cols w:space="708"/>
          <w:titlePg/>
          <w:docGrid w:linePitch="360"/>
        </w:sectPr>
      </w:pPr>
    </w:p>
    <w:p w14:paraId="36A50467" w14:textId="77777777" w:rsidR="00B82CE4" w:rsidRDefault="00B82CE4" w:rsidP="00712E64">
      <w:pPr>
        <w:rPr>
          <w:rFonts w:ascii="Tahoma" w:hAnsi="Tahoma" w:cs="Tahoma"/>
          <w:b/>
          <w:sz w:val="20"/>
          <w:szCs w:val="20"/>
          <w:u w:val="single"/>
        </w:rPr>
      </w:pPr>
    </w:p>
    <w:sdt>
      <w:sdtPr>
        <w:rPr>
          <w:rFonts w:asciiTheme="minorHAnsi" w:eastAsiaTheme="minorHAnsi" w:hAnsiTheme="minorHAnsi" w:cstheme="minorBidi"/>
          <w:color w:val="auto"/>
          <w:sz w:val="22"/>
          <w:szCs w:val="22"/>
          <w:lang w:eastAsia="en-US"/>
        </w:rPr>
        <w:id w:val="-1349939361"/>
        <w:docPartObj>
          <w:docPartGallery w:val="Table of Contents"/>
          <w:docPartUnique/>
        </w:docPartObj>
      </w:sdtPr>
      <w:sdtEndPr>
        <w:rPr>
          <w:b/>
          <w:bCs/>
        </w:rPr>
      </w:sdtEndPr>
      <w:sdtContent>
        <w:p w14:paraId="29D0E11B" w14:textId="38ACC9C5" w:rsidR="00707475" w:rsidRPr="009C28A2" w:rsidRDefault="00707475" w:rsidP="009C28A2">
          <w:pPr>
            <w:pStyle w:val="Nagwekspisutreci"/>
            <w:spacing w:before="0" w:line="240" w:lineRule="auto"/>
            <w:jc w:val="center"/>
            <w:rPr>
              <w:rFonts w:ascii="Tahoma" w:hAnsi="Tahoma" w:cs="Tahoma"/>
              <w:sz w:val="20"/>
              <w:szCs w:val="20"/>
            </w:rPr>
          </w:pPr>
          <w:r w:rsidRPr="009C28A2">
            <w:rPr>
              <w:rFonts w:ascii="Tahoma" w:hAnsi="Tahoma" w:cs="Tahoma"/>
              <w:sz w:val="20"/>
              <w:szCs w:val="20"/>
            </w:rPr>
            <w:t>Spis treści</w:t>
          </w:r>
        </w:p>
        <w:p w14:paraId="01BEAEB1" w14:textId="19AA9798" w:rsidR="002B4BA8" w:rsidRDefault="00707475">
          <w:pPr>
            <w:pStyle w:val="Spistreci1"/>
            <w:rPr>
              <w:rFonts w:eastAsiaTheme="minorEastAsia"/>
              <w:noProof/>
              <w:kern w:val="2"/>
              <w:lang w:eastAsia="pl-PL"/>
              <w14:ligatures w14:val="standardContextual"/>
            </w:rPr>
          </w:pPr>
          <w:r w:rsidRPr="00D6743B">
            <w:rPr>
              <w:rFonts w:ascii="Tahoma" w:hAnsi="Tahoma" w:cs="Tahoma"/>
              <w:sz w:val="20"/>
              <w:szCs w:val="20"/>
            </w:rPr>
            <w:fldChar w:fldCharType="begin"/>
          </w:r>
          <w:r w:rsidRPr="00D6743B">
            <w:rPr>
              <w:rFonts w:ascii="Tahoma" w:hAnsi="Tahoma" w:cs="Tahoma"/>
              <w:sz w:val="20"/>
              <w:szCs w:val="20"/>
            </w:rPr>
            <w:instrText xml:space="preserve"> TOC \o "1-3" \h \z \u </w:instrText>
          </w:r>
          <w:r w:rsidRPr="00D6743B">
            <w:rPr>
              <w:rFonts w:ascii="Tahoma" w:hAnsi="Tahoma" w:cs="Tahoma"/>
              <w:sz w:val="20"/>
              <w:szCs w:val="20"/>
            </w:rPr>
            <w:fldChar w:fldCharType="separate"/>
          </w:r>
          <w:hyperlink w:anchor="_Toc180736680" w:history="1">
            <w:r w:rsidR="002B4BA8" w:rsidRPr="00F74FCE">
              <w:rPr>
                <w:rStyle w:val="Hipercze"/>
                <w:rFonts w:ascii="Tahoma" w:hAnsi="Tahoma" w:cs="Tahoma"/>
                <w:bCs/>
                <w:noProof/>
              </w:rPr>
              <w:t>1.</w:t>
            </w:r>
            <w:r w:rsidR="002B4BA8">
              <w:rPr>
                <w:rFonts w:eastAsiaTheme="minorEastAsia"/>
                <w:noProof/>
                <w:kern w:val="2"/>
                <w:lang w:eastAsia="pl-PL"/>
                <w14:ligatures w14:val="standardContextual"/>
              </w:rPr>
              <w:tab/>
            </w:r>
            <w:r w:rsidR="002B4BA8" w:rsidRPr="00F74FCE">
              <w:rPr>
                <w:rStyle w:val="Hipercze"/>
                <w:rFonts w:ascii="Tahoma" w:hAnsi="Tahoma" w:cs="Tahoma"/>
                <w:bCs/>
                <w:noProof/>
              </w:rPr>
              <w:t>Zamawiający</w:t>
            </w:r>
            <w:r w:rsidR="002B4BA8">
              <w:rPr>
                <w:noProof/>
                <w:webHidden/>
              </w:rPr>
              <w:tab/>
            </w:r>
            <w:r w:rsidR="002B4BA8">
              <w:rPr>
                <w:noProof/>
                <w:webHidden/>
              </w:rPr>
              <w:fldChar w:fldCharType="begin"/>
            </w:r>
            <w:r w:rsidR="002B4BA8">
              <w:rPr>
                <w:noProof/>
                <w:webHidden/>
              </w:rPr>
              <w:instrText xml:space="preserve"> PAGEREF _Toc180736680 \h </w:instrText>
            </w:r>
            <w:r w:rsidR="002B4BA8">
              <w:rPr>
                <w:noProof/>
                <w:webHidden/>
              </w:rPr>
            </w:r>
            <w:r w:rsidR="002B4BA8">
              <w:rPr>
                <w:noProof/>
                <w:webHidden/>
              </w:rPr>
              <w:fldChar w:fldCharType="separate"/>
            </w:r>
            <w:r w:rsidR="00906DA8">
              <w:rPr>
                <w:noProof/>
                <w:webHidden/>
              </w:rPr>
              <w:t>3</w:t>
            </w:r>
            <w:r w:rsidR="002B4BA8">
              <w:rPr>
                <w:noProof/>
                <w:webHidden/>
              </w:rPr>
              <w:fldChar w:fldCharType="end"/>
            </w:r>
          </w:hyperlink>
        </w:p>
        <w:p w14:paraId="0B407A6B" w14:textId="2EBF2993" w:rsidR="002B4BA8" w:rsidRDefault="002B4BA8">
          <w:pPr>
            <w:pStyle w:val="Spistreci1"/>
            <w:rPr>
              <w:rFonts w:eastAsiaTheme="minorEastAsia"/>
              <w:noProof/>
              <w:kern w:val="2"/>
              <w:lang w:eastAsia="pl-PL"/>
              <w14:ligatures w14:val="standardContextual"/>
            </w:rPr>
          </w:pPr>
          <w:hyperlink w:anchor="_Toc180736681" w:history="1">
            <w:r w:rsidRPr="00F74FCE">
              <w:rPr>
                <w:rStyle w:val="Hipercze"/>
                <w:rFonts w:ascii="Tahoma" w:hAnsi="Tahoma" w:cs="Tahoma"/>
                <w:bCs/>
                <w:noProof/>
              </w:rPr>
              <w:t>2.</w:t>
            </w:r>
            <w:r>
              <w:rPr>
                <w:rFonts w:eastAsiaTheme="minorEastAsia"/>
                <w:noProof/>
                <w:kern w:val="2"/>
                <w:lang w:eastAsia="pl-PL"/>
                <w14:ligatures w14:val="standardContextual"/>
              </w:rPr>
              <w:tab/>
            </w:r>
            <w:r w:rsidRPr="00F74FCE">
              <w:rPr>
                <w:rStyle w:val="Hipercze"/>
                <w:rFonts w:ascii="Tahoma" w:hAnsi="Tahoma" w:cs="Tahoma"/>
                <w:bCs/>
                <w:noProof/>
              </w:rPr>
              <w:t>Tryb udzielenia zamówienia</w:t>
            </w:r>
            <w:r>
              <w:rPr>
                <w:noProof/>
                <w:webHidden/>
              </w:rPr>
              <w:tab/>
            </w:r>
            <w:r>
              <w:rPr>
                <w:noProof/>
                <w:webHidden/>
              </w:rPr>
              <w:fldChar w:fldCharType="begin"/>
            </w:r>
            <w:r>
              <w:rPr>
                <w:noProof/>
                <w:webHidden/>
              </w:rPr>
              <w:instrText xml:space="preserve"> PAGEREF _Toc180736681 \h </w:instrText>
            </w:r>
            <w:r>
              <w:rPr>
                <w:noProof/>
                <w:webHidden/>
              </w:rPr>
            </w:r>
            <w:r>
              <w:rPr>
                <w:noProof/>
                <w:webHidden/>
              </w:rPr>
              <w:fldChar w:fldCharType="separate"/>
            </w:r>
            <w:r w:rsidR="00906DA8">
              <w:rPr>
                <w:noProof/>
                <w:webHidden/>
              </w:rPr>
              <w:t>3</w:t>
            </w:r>
            <w:r>
              <w:rPr>
                <w:noProof/>
                <w:webHidden/>
              </w:rPr>
              <w:fldChar w:fldCharType="end"/>
            </w:r>
          </w:hyperlink>
        </w:p>
        <w:p w14:paraId="43A5249A" w14:textId="226D57F9" w:rsidR="002B4BA8" w:rsidRDefault="002B4BA8">
          <w:pPr>
            <w:pStyle w:val="Spistreci1"/>
            <w:rPr>
              <w:rFonts w:eastAsiaTheme="minorEastAsia"/>
              <w:noProof/>
              <w:kern w:val="2"/>
              <w:lang w:eastAsia="pl-PL"/>
              <w14:ligatures w14:val="standardContextual"/>
            </w:rPr>
          </w:pPr>
          <w:hyperlink w:anchor="_Toc180736682" w:history="1">
            <w:r w:rsidRPr="00F74FCE">
              <w:rPr>
                <w:rStyle w:val="Hipercze"/>
                <w:rFonts w:ascii="Tahoma" w:hAnsi="Tahoma" w:cs="Tahoma"/>
                <w:bCs/>
                <w:noProof/>
              </w:rPr>
              <w:t>3.</w:t>
            </w:r>
            <w:r>
              <w:rPr>
                <w:rFonts w:eastAsiaTheme="minorEastAsia"/>
                <w:noProof/>
                <w:kern w:val="2"/>
                <w:lang w:eastAsia="pl-PL"/>
                <w14:ligatures w14:val="standardContextual"/>
              </w:rPr>
              <w:tab/>
            </w:r>
            <w:r w:rsidRPr="00F74FCE">
              <w:rPr>
                <w:rStyle w:val="Hipercze"/>
                <w:rFonts w:ascii="Tahoma" w:hAnsi="Tahoma" w:cs="Tahoma"/>
                <w:bCs/>
                <w:noProof/>
              </w:rPr>
              <w:t>Opis przedmiotu zamówienia</w:t>
            </w:r>
            <w:r>
              <w:rPr>
                <w:noProof/>
                <w:webHidden/>
              </w:rPr>
              <w:tab/>
            </w:r>
            <w:r>
              <w:rPr>
                <w:noProof/>
                <w:webHidden/>
              </w:rPr>
              <w:fldChar w:fldCharType="begin"/>
            </w:r>
            <w:r>
              <w:rPr>
                <w:noProof/>
                <w:webHidden/>
              </w:rPr>
              <w:instrText xml:space="preserve"> PAGEREF _Toc180736682 \h </w:instrText>
            </w:r>
            <w:r>
              <w:rPr>
                <w:noProof/>
                <w:webHidden/>
              </w:rPr>
            </w:r>
            <w:r>
              <w:rPr>
                <w:noProof/>
                <w:webHidden/>
              </w:rPr>
              <w:fldChar w:fldCharType="separate"/>
            </w:r>
            <w:r w:rsidR="00906DA8">
              <w:rPr>
                <w:noProof/>
                <w:webHidden/>
              </w:rPr>
              <w:t>3</w:t>
            </w:r>
            <w:r>
              <w:rPr>
                <w:noProof/>
                <w:webHidden/>
              </w:rPr>
              <w:fldChar w:fldCharType="end"/>
            </w:r>
          </w:hyperlink>
        </w:p>
        <w:p w14:paraId="317A0E97" w14:textId="276099B3" w:rsidR="002B4BA8" w:rsidRDefault="002B4BA8">
          <w:pPr>
            <w:pStyle w:val="Spistreci1"/>
            <w:rPr>
              <w:rFonts w:eastAsiaTheme="minorEastAsia"/>
              <w:noProof/>
              <w:kern w:val="2"/>
              <w:lang w:eastAsia="pl-PL"/>
              <w14:ligatures w14:val="standardContextual"/>
            </w:rPr>
          </w:pPr>
          <w:hyperlink w:anchor="_Toc180736683" w:history="1">
            <w:r w:rsidRPr="00F74FCE">
              <w:rPr>
                <w:rStyle w:val="Hipercze"/>
                <w:rFonts w:ascii="Tahoma" w:hAnsi="Tahoma" w:cs="Tahoma"/>
                <w:bCs/>
                <w:noProof/>
              </w:rPr>
              <w:t>4.</w:t>
            </w:r>
            <w:r>
              <w:rPr>
                <w:rFonts w:eastAsiaTheme="minorEastAsia"/>
                <w:noProof/>
                <w:kern w:val="2"/>
                <w:lang w:eastAsia="pl-PL"/>
                <w14:ligatures w14:val="standardContextual"/>
              </w:rPr>
              <w:tab/>
            </w:r>
            <w:r w:rsidRPr="00F74FCE">
              <w:rPr>
                <w:rStyle w:val="Hipercze"/>
                <w:rFonts w:ascii="Tahoma" w:hAnsi="Tahoma" w:cs="Tahoma"/>
                <w:bCs/>
                <w:noProof/>
              </w:rPr>
              <w:t>Informacja dotycząca udziału podwykonawców w przedmiocie zamówienia</w:t>
            </w:r>
            <w:r>
              <w:rPr>
                <w:noProof/>
                <w:webHidden/>
              </w:rPr>
              <w:tab/>
            </w:r>
            <w:r>
              <w:rPr>
                <w:noProof/>
                <w:webHidden/>
              </w:rPr>
              <w:fldChar w:fldCharType="begin"/>
            </w:r>
            <w:r>
              <w:rPr>
                <w:noProof/>
                <w:webHidden/>
              </w:rPr>
              <w:instrText xml:space="preserve"> PAGEREF _Toc180736683 \h </w:instrText>
            </w:r>
            <w:r>
              <w:rPr>
                <w:noProof/>
                <w:webHidden/>
              </w:rPr>
            </w:r>
            <w:r>
              <w:rPr>
                <w:noProof/>
                <w:webHidden/>
              </w:rPr>
              <w:fldChar w:fldCharType="separate"/>
            </w:r>
            <w:r w:rsidR="00906DA8">
              <w:rPr>
                <w:noProof/>
                <w:webHidden/>
              </w:rPr>
              <w:t>5</w:t>
            </w:r>
            <w:r>
              <w:rPr>
                <w:noProof/>
                <w:webHidden/>
              </w:rPr>
              <w:fldChar w:fldCharType="end"/>
            </w:r>
          </w:hyperlink>
        </w:p>
        <w:p w14:paraId="328E7B91" w14:textId="7CB43F67" w:rsidR="002B4BA8" w:rsidRDefault="002B4BA8">
          <w:pPr>
            <w:pStyle w:val="Spistreci1"/>
            <w:rPr>
              <w:rFonts w:eastAsiaTheme="minorEastAsia"/>
              <w:noProof/>
              <w:kern w:val="2"/>
              <w:lang w:eastAsia="pl-PL"/>
              <w14:ligatures w14:val="standardContextual"/>
            </w:rPr>
          </w:pPr>
          <w:hyperlink w:anchor="_Toc180736684" w:history="1">
            <w:r w:rsidRPr="00F74FCE">
              <w:rPr>
                <w:rStyle w:val="Hipercze"/>
                <w:rFonts w:ascii="Tahoma" w:hAnsi="Tahoma" w:cs="Tahoma"/>
                <w:bCs/>
                <w:noProof/>
              </w:rPr>
              <w:t>5.</w:t>
            </w:r>
            <w:r>
              <w:rPr>
                <w:rFonts w:eastAsiaTheme="minorEastAsia"/>
                <w:noProof/>
                <w:kern w:val="2"/>
                <w:lang w:eastAsia="pl-PL"/>
                <w14:ligatures w14:val="standardContextual"/>
              </w:rPr>
              <w:tab/>
            </w:r>
            <w:r w:rsidRPr="00F74FCE">
              <w:rPr>
                <w:rStyle w:val="Hipercze"/>
                <w:rFonts w:ascii="Tahoma" w:hAnsi="Tahoma" w:cs="Tahoma"/>
                <w:bCs/>
                <w:noProof/>
              </w:rPr>
              <w:t>Opis części zamówienia</w:t>
            </w:r>
            <w:r>
              <w:rPr>
                <w:noProof/>
                <w:webHidden/>
              </w:rPr>
              <w:tab/>
            </w:r>
            <w:r>
              <w:rPr>
                <w:noProof/>
                <w:webHidden/>
              </w:rPr>
              <w:fldChar w:fldCharType="begin"/>
            </w:r>
            <w:r>
              <w:rPr>
                <w:noProof/>
                <w:webHidden/>
              </w:rPr>
              <w:instrText xml:space="preserve"> PAGEREF _Toc180736684 \h </w:instrText>
            </w:r>
            <w:r>
              <w:rPr>
                <w:noProof/>
                <w:webHidden/>
              </w:rPr>
            </w:r>
            <w:r>
              <w:rPr>
                <w:noProof/>
                <w:webHidden/>
              </w:rPr>
              <w:fldChar w:fldCharType="separate"/>
            </w:r>
            <w:r w:rsidR="00906DA8">
              <w:rPr>
                <w:noProof/>
                <w:webHidden/>
              </w:rPr>
              <w:t>5</w:t>
            </w:r>
            <w:r>
              <w:rPr>
                <w:noProof/>
                <w:webHidden/>
              </w:rPr>
              <w:fldChar w:fldCharType="end"/>
            </w:r>
          </w:hyperlink>
        </w:p>
        <w:p w14:paraId="1F2732CF" w14:textId="4B7E2CCF" w:rsidR="002B4BA8" w:rsidRDefault="002B4BA8">
          <w:pPr>
            <w:pStyle w:val="Spistreci1"/>
            <w:rPr>
              <w:rFonts w:eastAsiaTheme="minorEastAsia"/>
              <w:noProof/>
              <w:kern w:val="2"/>
              <w:lang w:eastAsia="pl-PL"/>
              <w14:ligatures w14:val="standardContextual"/>
            </w:rPr>
          </w:pPr>
          <w:hyperlink w:anchor="_Toc180736685" w:history="1">
            <w:r w:rsidRPr="00F74FCE">
              <w:rPr>
                <w:rStyle w:val="Hipercze"/>
                <w:rFonts w:ascii="Tahoma" w:hAnsi="Tahoma" w:cs="Tahoma"/>
                <w:bCs/>
                <w:noProof/>
              </w:rPr>
              <w:t>6.</w:t>
            </w:r>
            <w:r>
              <w:rPr>
                <w:rFonts w:eastAsiaTheme="minorEastAsia"/>
                <w:noProof/>
                <w:kern w:val="2"/>
                <w:lang w:eastAsia="pl-PL"/>
                <w14:ligatures w14:val="standardContextual"/>
              </w:rPr>
              <w:tab/>
            </w:r>
            <w:r w:rsidRPr="00F74FCE">
              <w:rPr>
                <w:rStyle w:val="Hipercze"/>
                <w:rFonts w:ascii="Tahoma" w:hAnsi="Tahoma" w:cs="Tahoma"/>
                <w:bCs/>
                <w:noProof/>
              </w:rPr>
              <w:t>Oferty wariantowe</w:t>
            </w:r>
            <w:r>
              <w:rPr>
                <w:noProof/>
                <w:webHidden/>
              </w:rPr>
              <w:tab/>
            </w:r>
            <w:r>
              <w:rPr>
                <w:noProof/>
                <w:webHidden/>
              </w:rPr>
              <w:fldChar w:fldCharType="begin"/>
            </w:r>
            <w:r>
              <w:rPr>
                <w:noProof/>
                <w:webHidden/>
              </w:rPr>
              <w:instrText xml:space="preserve"> PAGEREF _Toc180736685 \h </w:instrText>
            </w:r>
            <w:r>
              <w:rPr>
                <w:noProof/>
                <w:webHidden/>
              </w:rPr>
            </w:r>
            <w:r>
              <w:rPr>
                <w:noProof/>
                <w:webHidden/>
              </w:rPr>
              <w:fldChar w:fldCharType="separate"/>
            </w:r>
            <w:r w:rsidR="00906DA8">
              <w:rPr>
                <w:noProof/>
                <w:webHidden/>
              </w:rPr>
              <w:t>5</w:t>
            </w:r>
            <w:r>
              <w:rPr>
                <w:noProof/>
                <w:webHidden/>
              </w:rPr>
              <w:fldChar w:fldCharType="end"/>
            </w:r>
          </w:hyperlink>
        </w:p>
        <w:p w14:paraId="3DD4ED77" w14:textId="14A5D6D6" w:rsidR="002B4BA8" w:rsidRDefault="002B4BA8">
          <w:pPr>
            <w:pStyle w:val="Spistreci1"/>
            <w:rPr>
              <w:rFonts w:eastAsiaTheme="minorEastAsia"/>
              <w:noProof/>
              <w:kern w:val="2"/>
              <w:lang w:eastAsia="pl-PL"/>
              <w14:ligatures w14:val="standardContextual"/>
            </w:rPr>
          </w:pPr>
          <w:hyperlink w:anchor="_Toc180736686" w:history="1">
            <w:r w:rsidRPr="00F74FCE">
              <w:rPr>
                <w:rStyle w:val="Hipercze"/>
                <w:rFonts w:ascii="Tahoma" w:hAnsi="Tahoma" w:cs="Tahoma"/>
                <w:bCs/>
                <w:noProof/>
              </w:rPr>
              <w:t>7.</w:t>
            </w:r>
            <w:r>
              <w:rPr>
                <w:rFonts w:eastAsiaTheme="minorEastAsia"/>
                <w:noProof/>
                <w:kern w:val="2"/>
                <w:lang w:eastAsia="pl-PL"/>
                <w14:ligatures w14:val="standardContextual"/>
              </w:rPr>
              <w:tab/>
            </w:r>
            <w:r w:rsidRPr="00F74FCE">
              <w:rPr>
                <w:rStyle w:val="Hipercze"/>
                <w:rFonts w:ascii="Tahoma" w:hAnsi="Tahoma" w:cs="Tahoma"/>
                <w:bCs/>
                <w:noProof/>
              </w:rPr>
              <w:t>Termin wykonania zamówienia</w:t>
            </w:r>
            <w:r>
              <w:rPr>
                <w:noProof/>
                <w:webHidden/>
              </w:rPr>
              <w:tab/>
            </w:r>
            <w:r>
              <w:rPr>
                <w:noProof/>
                <w:webHidden/>
              </w:rPr>
              <w:fldChar w:fldCharType="begin"/>
            </w:r>
            <w:r>
              <w:rPr>
                <w:noProof/>
                <w:webHidden/>
              </w:rPr>
              <w:instrText xml:space="preserve"> PAGEREF _Toc180736686 \h </w:instrText>
            </w:r>
            <w:r>
              <w:rPr>
                <w:noProof/>
                <w:webHidden/>
              </w:rPr>
            </w:r>
            <w:r>
              <w:rPr>
                <w:noProof/>
                <w:webHidden/>
              </w:rPr>
              <w:fldChar w:fldCharType="separate"/>
            </w:r>
            <w:r w:rsidR="00906DA8">
              <w:rPr>
                <w:noProof/>
                <w:webHidden/>
              </w:rPr>
              <w:t>5</w:t>
            </w:r>
            <w:r>
              <w:rPr>
                <w:noProof/>
                <w:webHidden/>
              </w:rPr>
              <w:fldChar w:fldCharType="end"/>
            </w:r>
          </w:hyperlink>
        </w:p>
        <w:p w14:paraId="2CA6C5E6" w14:textId="2C3A60EA" w:rsidR="002B4BA8" w:rsidRDefault="002B4BA8">
          <w:pPr>
            <w:pStyle w:val="Spistreci1"/>
            <w:rPr>
              <w:rFonts w:eastAsiaTheme="minorEastAsia"/>
              <w:noProof/>
              <w:kern w:val="2"/>
              <w:lang w:eastAsia="pl-PL"/>
              <w14:ligatures w14:val="standardContextual"/>
            </w:rPr>
          </w:pPr>
          <w:hyperlink w:anchor="_Toc180736687" w:history="1">
            <w:r w:rsidRPr="00F74FCE">
              <w:rPr>
                <w:rStyle w:val="Hipercze"/>
                <w:rFonts w:ascii="Tahoma" w:hAnsi="Tahoma" w:cs="Tahoma"/>
                <w:bCs/>
                <w:noProof/>
              </w:rPr>
              <w:t>8.</w:t>
            </w:r>
            <w:r>
              <w:rPr>
                <w:rFonts w:eastAsiaTheme="minorEastAsia"/>
                <w:noProof/>
                <w:kern w:val="2"/>
                <w:lang w:eastAsia="pl-PL"/>
                <w14:ligatures w14:val="standardContextual"/>
              </w:rPr>
              <w:tab/>
            </w:r>
            <w:r w:rsidRPr="00F74FCE">
              <w:rPr>
                <w:rStyle w:val="Hipercze"/>
                <w:rFonts w:ascii="Tahoma" w:hAnsi="Tahoma" w:cs="Tahoma"/>
                <w:bCs/>
                <w:noProof/>
              </w:rPr>
              <w:t>Podstawy wykluczenia</w:t>
            </w:r>
            <w:r>
              <w:rPr>
                <w:noProof/>
                <w:webHidden/>
              </w:rPr>
              <w:tab/>
            </w:r>
            <w:r>
              <w:rPr>
                <w:noProof/>
                <w:webHidden/>
              </w:rPr>
              <w:fldChar w:fldCharType="begin"/>
            </w:r>
            <w:r>
              <w:rPr>
                <w:noProof/>
                <w:webHidden/>
              </w:rPr>
              <w:instrText xml:space="preserve"> PAGEREF _Toc180736687 \h </w:instrText>
            </w:r>
            <w:r>
              <w:rPr>
                <w:noProof/>
                <w:webHidden/>
              </w:rPr>
            </w:r>
            <w:r>
              <w:rPr>
                <w:noProof/>
                <w:webHidden/>
              </w:rPr>
              <w:fldChar w:fldCharType="separate"/>
            </w:r>
            <w:r w:rsidR="00906DA8">
              <w:rPr>
                <w:noProof/>
                <w:webHidden/>
              </w:rPr>
              <w:t>6</w:t>
            </w:r>
            <w:r>
              <w:rPr>
                <w:noProof/>
                <w:webHidden/>
              </w:rPr>
              <w:fldChar w:fldCharType="end"/>
            </w:r>
          </w:hyperlink>
        </w:p>
        <w:p w14:paraId="1502CFF7" w14:textId="2A1DCAD1" w:rsidR="002B4BA8" w:rsidRDefault="002B4BA8">
          <w:pPr>
            <w:pStyle w:val="Spistreci1"/>
            <w:rPr>
              <w:rFonts w:eastAsiaTheme="minorEastAsia"/>
              <w:noProof/>
              <w:kern w:val="2"/>
              <w:lang w:eastAsia="pl-PL"/>
              <w14:ligatures w14:val="standardContextual"/>
            </w:rPr>
          </w:pPr>
          <w:hyperlink w:anchor="_Toc180736688" w:history="1">
            <w:r w:rsidRPr="00F74FCE">
              <w:rPr>
                <w:rStyle w:val="Hipercze"/>
                <w:rFonts w:ascii="Tahoma" w:hAnsi="Tahoma" w:cs="Tahoma"/>
                <w:bCs/>
                <w:noProof/>
              </w:rPr>
              <w:t>9.</w:t>
            </w:r>
            <w:r>
              <w:rPr>
                <w:rFonts w:eastAsiaTheme="minorEastAsia"/>
                <w:noProof/>
                <w:kern w:val="2"/>
                <w:lang w:eastAsia="pl-PL"/>
                <w14:ligatures w14:val="standardContextual"/>
              </w:rPr>
              <w:tab/>
            </w:r>
            <w:r w:rsidRPr="00F74FCE">
              <w:rPr>
                <w:rStyle w:val="Hipercze"/>
                <w:rFonts w:ascii="Tahoma" w:hAnsi="Tahoma" w:cs="Tahoma"/>
                <w:bCs/>
                <w:noProof/>
              </w:rPr>
              <w:t>Informacja o warunkach udziału w postępowaniu o udzielenie zamówienia</w:t>
            </w:r>
            <w:r>
              <w:rPr>
                <w:noProof/>
                <w:webHidden/>
              </w:rPr>
              <w:tab/>
            </w:r>
            <w:r>
              <w:rPr>
                <w:noProof/>
                <w:webHidden/>
              </w:rPr>
              <w:fldChar w:fldCharType="begin"/>
            </w:r>
            <w:r>
              <w:rPr>
                <w:noProof/>
                <w:webHidden/>
              </w:rPr>
              <w:instrText xml:space="preserve"> PAGEREF _Toc180736688 \h </w:instrText>
            </w:r>
            <w:r>
              <w:rPr>
                <w:noProof/>
                <w:webHidden/>
              </w:rPr>
            </w:r>
            <w:r>
              <w:rPr>
                <w:noProof/>
                <w:webHidden/>
              </w:rPr>
              <w:fldChar w:fldCharType="separate"/>
            </w:r>
            <w:r w:rsidR="00906DA8">
              <w:rPr>
                <w:noProof/>
                <w:webHidden/>
              </w:rPr>
              <w:t>8</w:t>
            </w:r>
            <w:r>
              <w:rPr>
                <w:noProof/>
                <w:webHidden/>
              </w:rPr>
              <w:fldChar w:fldCharType="end"/>
            </w:r>
          </w:hyperlink>
        </w:p>
        <w:p w14:paraId="27F0EE2E" w14:textId="212F6EF9" w:rsidR="002B4BA8" w:rsidRDefault="002B4BA8">
          <w:pPr>
            <w:pStyle w:val="Spistreci1"/>
            <w:rPr>
              <w:rFonts w:eastAsiaTheme="minorEastAsia"/>
              <w:noProof/>
              <w:kern w:val="2"/>
              <w:lang w:eastAsia="pl-PL"/>
              <w14:ligatures w14:val="standardContextual"/>
            </w:rPr>
          </w:pPr>
          <w:hyperlink w:anchor="_Toc180736689" w:history="1">
            <w:r w:rsidRPr="00F74FCE">
              <w:rPr>
                <w:rStyle w:val="Hipercze"/>
                <w:rFonts w:ascii="Tahoma" w:hAnsi="Tahoma" w:cs="Tahoma"/>
                <w:bCs/>
                <w:noProof/>
              </w:rPr>
              <w:t>10.</w:t>
            </w:r>
            <w:r>
              <w:rPr>
                <w:rFonts w:eastAsiaTheme="minorEastAsia"/>
                <w:noProof/>
                <w:kern w:val="2"/>
                <w:lang w:eastAsia="pl-PL"/>
                <w14:ligatures w14:val="standardContextual"/>
              </w:rPr>
              <w:tab/>
            </w:r>
            <w:r w:rsidRPr="00F74FCE">
              <w:rPr>
                <w:rStyle w:val="Hipercze"/>
                <w:rFonts w:ascii="Tahoma" w:hAnsi="Tahoma" w:cs="Tahoma"/>
                <w:bCs/>
                <w:noProof/>
              </w:rPr>
              <w:t>Informacja o podmiotowych środkach dowodowych żądanych w celu potwierdzenia braku podstaw wykluczenia i spełniania warunków udziału w postępowaniu</w:t>
            </w:r>
            <w:r>
              <w:rPr>
                <w:noProof/>
                <w:webHidden/>
              </w:rPr>
              <w:tab/>
            </w:r>
            <w:r>
              <w:rPr>
                <w:noProof/>
                <w:webHidden/>
              </w:rPr>
              <w:fldChar w:fldCharType="begin"/>
            </w:r>
            <w:r>
              <w:rPr>
                <w:noProof/>
                <w:webHidden/>
              </w:rPr>
              <w:instrText xml:space="preserve"> PAGEREF _Toc180736689 \h </w:instrText>
            </w:r>
            <w:r>
              <w:rPr>
                <w:noProof/>
                <w:webHidden/>
              </w:rPr>
            </w:r>
            <w:r>
              <w:rPr>
                <w:noProof/>
                <w:webHidden/>
              </w:rPr>
              <w:fldChar w:fldCharType="separate"/>
            </w:r>
            <w:r w:rsidR="00906DA8">
              <w:rPr>
                <w:noProof/>
                <w:webHidden/>
              </w:rPr>
              <w:t>8</w:t>
            </w:r>
            <w:r>
              <w:rPr>
                <w:noProof/>
                <w:webHidden/>
              </w:rPr>
              <w:fldChar w:fldCharType="end"/>
            </w:r>
          </w:hyperlink>
        </w:p>
        <w:p w14:paraId="60EE1E12" w14:textId="7422D62B" w:rsidR="002B4BA8" w:rsidRDefault="002B4BA8">
          <w:pPr>
            <w:pStyle w:val="Spistreci1"/>
            <w:rPr>
              <w:rFonts w:eastAsiaTheme="minorEastAsia"/>
              <w:noProof/>
              <w:kern w:val="2"/>
              <w:lang w:eastAsia="pl-PL"/>
              <w14:ligatures w14:val="standardContextual"/>
            </w:rPr>
          </w:pPr>
          <w:hyperlink w:anchor="_Toc180736690" w:history="1">
            <w:r w:rsidRPr="00F74FCE">
              <w:rPr>
                <w:rStyle w:val="Hipercze"/>
                <w:rFonts w:ascii="Tahoma" w:hAnsi="Tahoma" w:cs="Tahoma"/>
                <w:bCs/>
                <w:noProof/>
              </w:rPr>
              <w:t>11.</w:t>
            </w:r>
            <w:r>
              <w:rPr>
                <w:rFonts w:eastAsiaTheme="minorEastAsia"/>
                <w:noProof/>
                <w:kern w:val="2"/>
                <w:lang w:eastAsia="pl-PL"/>
                <w14:ligatures w14:val="standardContextual"/>
              </w:rPr>
              <w:tab/>
            </w:r>
            <w:r w:rsidRPr="00F74FCE">
              <w:rPr>
                <w:rStyle w:val="Hipercze"/>
                <w:rFonts w:ascii="Tahoma" w:hAnsi="Tahoma" w:cs="Tahoma"/>
                <w:bCs/>
                <w:noProof/>
              </w:rPr>
              <w:t>Informacje dotyczące składania pełnomocnictwa lub innego dokumentu potwierdzającego umocowanie do reprezentowania wykonawcy</w:t>
            </w:r>
            <w:r>
              <w:rPr>
                <w:noProof/>
                <w:webHidden/>
              </w:rPr>
              <w:tab/>
            </w:r>
            <w:r>
              <w:rPr>
                <w:noProof/>
                <w:webHidden/>
              </w:rPr>
              <w:fldChar w:fldCharType="begin"/>
            </w:r>
            <w:r>
              <w:rPr>
                <w:noProof/>
                <w:webHidden/>
              </w:rPr>
              <w:instrText xml:space="preserve"> PAGEREF _Toc180736690 \h </w:instrText>
            </w:r>
            <w:r>
              <w:rPr>
                <w:noProof/>
                <w:webHidden/>
              </w:rPr>
            </w:r>
            <w:r>
              <w:rPr>
                <w:noProof/>
                <w:webHidden/>
              </w:rPr>
              <w:fldChar w:fldCharType="separate"/>
            </w:r>
            <w:r w:rsidR="00906DA8">
              <w:rPr>
                <w:noProof/>
                <w:webHidden/>
              </w:rPr>
              <w:t>8</w:t>
            </w:r>
            <w:r>
              <w:rPr>
                <w:noProof/>
                <w:webHidden/>
              </w:rPr>
              <w:fldChar w:fldCharType="end"/>
            </w:r>
          </w:hyperlink>
        </w:p>
        <w:p w14:paraId="2A047DB2" w14:textId="53698D4B" w:rsidR="002B4BA8" w:rsidRDefault="002B4BA8">
          <w:pPr>
            <w:pStyle w:val="Spistreci1"/>
            <w:rPr>
              <w:rFonts w:eastAsiaTheme="minorEastAsia"/>
              <w:noProof/>
              <w:kern w:val="2"/>
              <w:lang w:eastAsia="pl-PL"/>
              <w14:ligatures w14:val="standardContextual"/>
            </w:rPr>
          </w:pPr>
          <w:hyperlink w:anchor="_Toc180736691" w:history="1">
            <w:r w:rsidRPr="00F74FCE">
              <w:rPr>
                <w:rStyle w:val="Hipercze"/>
                <w:rFonts w:ascii="Tahoma" w:hAnsi="Tahoma" w:cs="Tahoma"/>
                <w:bCs/>
                <w:noProof/>
              </w:rPr>
              <w:t>12.</w:t>
            </w:r>
            <w:r>
              <w:rPr>
                <w:rFonts w:eastAsiaTheme="minorEastAsia"/>
                <w:noProof/>
                <w:kern w:val="2"/>
                <w:lang w:eastAsia="pl-PL"/>
                <w14:ligatures w14:val="standardContextual"/>
              </w:rPr>
              <w:tab/>
            </w:r>
            <w:r w:rsidRPr="00F74FCE">
              <w:rPr>
                <w:rStyle w:val="Hipercze"/>
                <w:rFonts w:ascii="Tahoma" w:hAnsi="Tahoma" w:cs="Tahoma"/>
                <w:bCs/>
                <w:noProof/>
              </w:rPr>
              <w:t>Forma i postać składanych oświadczeń i dokumentów oraz oferty</w:t>
            </w:r>
            <w:r>
              <w:rPr>
                <w:noProof/>
                <w:webHidden/>
              </w:rPr>
              <w:tab/>
            </w:r>
            <w:r>
              <w:rPr>
                <w:noProof/>
                <w:webHidden/>
              </w:rPr>
              <w:fldChar w:fldCharType="begin"/>
            </w:r>
            <w:r>
              <w:rPr>
                <w:noProof/>
                <w:webHidden/>
              </w:rPr>
              <w:instrText xml:space="preserve"> PAGEREF _Toc180736691 \h </w:instrText>
            </w:r>
            <w:r>
              <w:rPr>
                <w:noProof/>
                <w:webHidden/>
              </w:rPr>
            </w:r>
            <w:r>
              <w:rPr>
                <w:noProof/>
                <w:webHidden/>
              </w:rPr>
              <w:fldChar w:fldCharType="separate"/>
            </w:r>
            <w:r w:rsidR="00906DA8">
              <w:rPr>
                <w:noProof/>
                <w:webHidden/>
              </w:rPr>
              <w:t>9</w:t>
            </w:r>
            <w:r>
              <w:rPr>
                <w:noProof/>
                <w:webHidden/>
              </w:rPr>
              <w:fldChar w:fldCharType="end"/>
            </w:r>
          </w:hyperlink>
        </w:p>
        <w:p w14:paraId="0956D163" w14:textId="0B5AED79" w:rsidR="002B4BA8" w:rsidRDefault="002B4BA8">
          <w:pPr>
            <w:pStyle w:val="Spistreci1"/>
            <w:rPr>
              <w:rFonts w:eastAsiaTheme="minorEastAsia"/>
              <w:noProof/>
              <w:kern w:val="2"/>
              <w:lang w:eastAsia="pl-PL"/>
              <w14:ligatures w14:val="standardContextual"/>
            </w:rPr>
          </w:pPr>
          <w:hyperlink w:anchor="_Toc180736692" w:history="1">
            <w:r w:rsidRPr="00F74FCE">
              <w:rPr>
                <w:rStyle w:val="Hipercze"/>
                <w:rFonts w:ascii="Tahoma" w:hAnsi="Tahoma" w:cs="Tahoma"/>
                <w:bCs/>
                <w:noProof/>
              </w:rPr>
              <w:t>13.</w:t>
            </w:r>
            <w:r>
              <w:rPr>
                <w:rFonts w:eastAsiaTheme="minorEastAsia"/>
                <w:noProof/>
                <w:kern w:val="2"/>
                <w:lang w:eastAsia="pl-PL"/>
                <w14:ligatures w14:val="standardContextual"/>
              </w:rPr>
              <w:tab/>
            </w:r>
            <w:r w:rsidRPr="00F74FCE">
              <w:rPr>
                <w:rStyle w:val="Hipercze"/>
                <w:rFonts w:ascii="Tahoma" w:hAnsi="Tahoma" w:cs="Tahoma"/>
                <w:bCs/>
                <w:noProof/>
              </w:rPr>
              <w:t>Informacja o środkach komunikacji elektronicznej, przy użyciu których zamawiający będzie komunikował się z wykonawcami, oraz informacje o wymaganiach technicznych i organizacyjnych sporządzania, wysyłania i odbierania korespondencji elektronicznej</w:t>
            </w:r>
            <w:r>
              <w:rPr>
                <w:noProof/>
                <w:webHidden/>
              </w:rPr>
              <w:tab/>
            </w:r>
            <w:r>
              <w:rPr>
                <w:noProof/>
                <w:webHidden/>
              </w:rPr>
              <w:fldChar w:fldCharType="begin"/>
            </w:r>
            <w:r>
              <w:rPr>
                <w:noProof/>
                <w:webHidden/>
              </w:rPr>
              <w:instrText xml:space="preserve"> PAGEREF _Toc180736692 \h </w:instrText>
            </w:r>
            <w:r>
              <w:rPr>
                <w:noProof/>
                <w:webHidden/>
              </w:rPr>
            </w:r>
            <w:r>
              <w:rPr>
                <w:noProof/>
                <w:webHidden/>
              </w:rPr>
              <w:fldChar w:fldCharType="separate"/>
            </w:r>
            <w:r w:rsidR="00906DA8">
              <w:rPr>
                <w:noProof/>
                <w:webHidden/>
              </w:rPr>
              <w:t>10</w:t>
            </w:r>
            <w:r>
              <w:rPr>
                <w:noProof/>
                <w:webHidden/>
              </w:rPr>
              <w:fldChar w:fldCharType="end"/>
            </w:r>
          </w:hyperlink>
        </w:p>
        <w:p w14:paraId="62AB6D86" w14:textId="53A7A099" w:rsidR="002B4BA8" w:rsidRDefault="002B4BA8">
          <w:pPr>
            <w:pStyle w:val="Spistreci1"/>
            <w:rPr>
              <w:rFonts w:eastAsiaTheme="minorEastAsia"/>
              <w:noProof/>
              <w:kern w:val="2"/>
              <w:lang w:eastAsia="pl-PL"/>
              <w14:ligatures w14:val="standardContextual"/>
            </w:rPr>
          </w:pPr>
          <w:hyperlink w:anchor="_Toc180736693" w:history="1">
            <w:r w:rsidRPr="00F74FCE">
              <w:rPr>
                <w:rStyle w:val="Hipercze"/>
                <w:rFonts w:ascii="Tahoma" w:hAnsi="Tahoma" w:cs="Tahoma"/>
                <w:bCs/>
                <w:noProof/>
              </w:rPr>
              <w:t>14.</w:t>
            </w:r>
            <w:r>
              <w:rPr>
                <w:rFonts w:eastAsiaTheme="minorEastAsia"/>
                <w:noProof/>
                <w:kern w:val="2"/>
                <w:lang w:eastAsia="pl-PL"/>
                <w14:ligatures w14:val="standardContextual"/>
              </w:rPr>
              <w:tab/>
            </w:r>
            <w:r w:rsidRPr="00F74FCE">
              <w:rPr>
                <w:rStyle w:val="Hipercze"/>
                <w:rFonts w:ascii="Tahoma" w:hAnsi="Tahoma" w:cs="Tahoma"/>
                <w:bCs/>
                <w:noProof/>
              </w:rPr>
              <w:t>Wskazanie osób uprawnionych do komunikowania się z wykonawcami</w:t>
            </w:r>
            <w:r>
              <w:rPr>
                <w:noProof/>
                <w:webHidden/>
              </w:rPr>
              <w:tab/>
            </w:r>
            <w:r>
              <w:rPr>
                <w:noProof/>
                <w:webHidden/>
              </w:rPr>
              <w:fldChar w:fldCharType="begin"/>
            </w:r>
            <w:r>
              <w:rPr>
                <w:noProof/>
                <w:webHidden/>
              </w:rPr>
              <w:instrText xml:space="preserve"> PAGEREF _Toc180736693 \h </w:instrText>
            </w:r>
            <w:r>
              <w:rPr>
                <w:noProof/>
                <w:webHidden/>
              </w:rPr>
            </w:r>
            <w:r>
              <w:rPr>
                <w:noProof/>
                <w:webHidden/>
              </w:rPr>
              <w:fldChar w:fldCharType="separate"/>
            </w:r>
            <w:r w:rsidR="00906DA8">
              <w:rPr>
                <w:noProof/>
                <w:webHidden/>
              </w:rPr>
              <w:t>13</w:t>
            </w:r>
            <w:r>
              <w:rPr>
                <w:noProof/>
                <w:webHidden/>
              </w:rPr>
              <w:fldChar w:fldCharType="end"/>
            </w:r>
          </w:hyperlink>
        </w:p>
        <w:p w14:paraId="65958E1C" w14:textId="0CC779D2" w:rsidR="002B4BA8" w:rsidRDefault="002B4BA8">
          <w:pPr>
            <w:pStyle w:val="Spistreci1"/>
            <w:rPr>
              <w:rFonts w:eastAsiaTheme="minorEastAsia"/>
              <w:noProof/>
              <w:kern w:val="2"/>
              <w:lang w:eastAsia="pl-PL"/>
              <w14:ligatures w14:val="standardContextual"/>
            </w:rPr>
          </w:pPr>
          <w:hyperlink w:anchor="_Toc180736694" w:history="1">
            <w:r w:rsidRPr="00F74FCE">
              <w:rPr>
                <w:rStyle w:val="Hipercze"/>
                <w:rFonts w:ascii="Tahoma" w:hAnsi="Tahoma" w:cs="Tahoma"/>
                <w:bCs/>
                <w:noProof/>
              </w:rPr>
              <w:t>15.</w:t>
            </w:r>
            <w:r>
              <w:rPr>
                <w:rFonts w:eastAsiaTheme="minorEastAsia"/>
                <w:noProof/>
                <w:kern w:val="2"/>
                <w:lang w:eastAsia="pl-PL"/>
                <w14:ligatures w14:val="standardContextual"/>
              </w:rPr>
              <w:tab/>
            </w:r>
            <w:r w:rsidRPr="00F74FCE">
              <w:rPr>
                <w:rStyle w:val="Hipercze"/>
                <w:rFonts w:ascii="Tahoma" w:hAnsi="Tahoma" w:cs="Tahoma"/>
                <w:bCs/>
                <w:noProof/>
              </w:rPr>
              <w:t>Termin związania ofertą</w:t>
            </w:r>
            <w:r>
              <w:rPr>
                <w:noProof/>
                <w:webHidden/>
              </w:rPr>
              <w:tab/>
            </w:r>
            <w:r>
              <w:rPr>
                <w:noProof/>
                <w:webHidden/>
              </w:rPr>
              <w:fldChar w:fldCharType="begin"/>
            </w:r>
            <w:r>
              <w:rPr>
                <w:noProof/>
                <w:webHidden/>
              </w:rPr>
              <w:instrText xml:space="preserve"> PAGEREF _Toc180736694 \h </w:instrText>
            </w:r>
            <w:r>
              <w:rPr>
                <w:noProof/>
                <w:webHidden/>
              </w:rPr>
            </w:r>
            <w:r>
              <w:rPr>
                <w:noProof/>
                <w:webHidden/>
              </w:rPr>
              <w:fldChar w:fldCharType="separate"/>
            </w:r>
            <w:r w:rsidR="00906DA8">
              <w:rPr>
                <w:noProof/>
                <w:webHidden/>
              </w:rPr>
              <w:t>13</w:t>
            </w:r>
            <w:r>
              <w:rPr>
                <w:noProof/>
                <w:webHidden/>
              </w:rPr>
              <w:fldChar w:fldCharType="end"/>
            </w:r>
          </w:hyperlink>
        </w:p>
        <w:p w14:paraId="3579BF9C" w14:textId="53C085E1" w:rsidR="002B4BA8" w:rsidRDefault="002B4BA8">
          <w:pPr>
            <w:pStyle w:val="Spistreci1"/>
            <w:rPr>
              <w:rFonts w:eastAsiaTheme="minorEastAsia"/>
              <w:noProof/>
              <w:kern w:val="2"/>
              <w:lang w:eastAsia="pl-PL"/>
              <w14:ligatures w14:val="standardContextual"/>
            </w:rPr>
          </w:pPr>
          <w:hyperlink w:anchor="_Toc180736695" w:history="1">
            <w:r w:rsidRPr="00F74FCE">
              <w:rPr>
                <w:rStyle w:val="Hipercze"/>
                <w:rFonts w:ascii="Tahoma" w:hAnsi="Tahoma" w:cs="Tahoma"/>
                <w:bCs/>
                <w:noProof/>
              </w:rPr>
              <w:t>16.</w:t>
            </w:r>
            <w:r>
              <w:rPr>
                <w:rFonts w:eastAsiaTheme="minorEastAsia"/>
                <w:noProof/>
                <w:kern w:val="2"/>
                <w:lang w:eastAsia="pl-PL"/>
                <w14:ligatures w14:val="standardContextual"/>
              </w:rPr>
              <w:tab/>
            </w:r>
            <w:r w:rsidRPr="00F74FCE">
              <w:rPr>
                <w:rStyle w:val="Hipercze"/>
                <w:rFonts w:ascii="Tahoma" w:hAnsi="Tahoma" w:cs="Tahoma"/>
                <w:bCs/>
                <w:noProof/>
              </w:rPr>
              <w:t>Wymagania dotyczące wadium, w tym jego kwota</w:t>
            </w:r>
            <w:r>
              <w:rPr>
                <w:noProof/>
                <w:webHidden/>
              </w:rPr>
              <w:tab/>
            </w:r>
            <w:r>
              <w:rPr>
                <w:noProof/>
                <w:webHidden/>
              </w:rPr>
              <w:fldChar w:fldCharType="begin"/>
            </w:r>
            <w:r>
              <w:rPr>
                <w:noProof/>
                <w:webHidden/>
              </w:rPr>
              <w:instrText xml:space="preserve"> PAGEREF _Toc180736695 \h </w:instrText>
            </w:r>
            <w:r>
              <w:rPr>
                <w:noProof/>
                <w:webHidden/>
              </w:rPr>
            </w:r>
            <w:r>
              <w:rPr>
                <w:noProof/>
                <w:webHidden/>
              </w:rPr>
              <w:fldChar w:fldCharType="separate"/>
            </w:r>
            <w:r w:rsidR="00906DA8">
              <w:rPr>
                <w:noProof/>
                <w:webHidden/>
              </w:rPr>
              <w:t>13</w:t>
            </w:r>
            <w:r>
              <w:rPr>
                <w:noProof/>
                <w:webHidden/>
              </w:rPr>
              <w:fldChar w:fldCharType="end"/>
            </w:r>
          </w:hyperlink>
        </w:p>
        <w:p w14:paraId="1AB88BAE" w14:textId="72E53D2C" w:rsidR="002B4BA8" w:rsidRDefault="002B4BA8">
          <w:pPr>
            <w:pStyle w:val="Spistreci1"/>
            <w:rPr>
              <w:rFonts w:eastAsiaTheme="minorEastAsia"/>
              <w:noProof/>
              <w:kern w:val="2"/>
              <w:lang w:eastAsia="pl-PL"/>
              <w14:ligatures w14:val="standardContextual"/>
            </w:rPr>
          </w:pPr>
          <w:hyperlink w:anchor="_Toc180736696" w:history="1">
            <w:r w:rsidRPr="00F74FCE">
              <w:rPr>
                <w:rStyle w:val="Hipercze"/>
                <w:rFonts w:ascii="Tahoma" w:hAnsi="Tahoma" w:cs="Tahoma"/>
                <w:bCs/>
                <w:noProof/>
              </w:rPr>
              <w:t>17.</w:t>
            </w:r>
            <w:r>
              <w:rPr>
                <w:rFonts w:eastAsiaTheme="minorEastAsia"/>
                <w:noProof/>
                <w:kern w:val="2"/>
                <w:lang w:eastAsia="pl-PL"/>
                <w14:ligatures w14:val="standardContextual"/>
              </w:rPr>
              <w:tab/>
            </w:r>
            <w:r w:rsidRPr="00F74FCE">
              <w:rPr>
                <w:rStyle w:val="Hipercze"/>
                <w:rFonts w:ascii="Tahoma" w:hAnsi="Tahoma" w:cs="Tahoma"/>
                <w:bCs/>
                <w:noProof/>
              </w:rPr>
              <w:t>Opis sposobu przygotowania oferty</w:t>
            </w:r>
            <w:r>
              <w:rPr>
                <w:noProof/>
                <w:webHidden/>
              </w:rPr>
              <w:tab/>
            </w:r>
            <w:r>
              <w:rPr>
                <w:noProof/>
                <w:webHidden/>
              </w:rPr>
              <w:fldChar w:fldCharType="begin"/>
            </w:r>
            <w:r>
              <w:rPr>
                <w:noProof/>
                <w:webHidden/>
              </w:rPr>
              <w:instrText xml:space="preserve"> PAGEREF _Toc180736696 \h </w:instrText>
            </w:r>
            <w:r>
              <w:rPr>
                <w:noProof/>
                <w:webHidden/>
              </w:rPr>
            </w:r>
            <w:r>
              <w:rPr>
                <w:noProof/>
                <w:webHidden/>
              </w:rPr>
              <w:fldChar w:fldCharType="separate"/>
            </w:r>
            <w:r w:rsidR="00906DA8">
              <w:rPr>
                <w:noProof/>
                <w:webHidden/>
              </w:rPr>
              <w:t>13</w:t>
            </w:r>
            <w:r>
              <w:rPr>
                <w:noProof/>
                <w:webHidden/>
              </w:rPr>
              <w:fldChar w:fldCharType="end"/>
            </w:r>
          </w:hyperlink>
        </w:p>
        <w:p w14:paraId="34D35B0B" w14:textId="217FBF99" w:rsidR="002B4BA8" w:rsidRDefault="002B4BA8">
          <w:pPr>
            <w:pStyle w:val="Spistreci1"/>
            <w:rPr>
              <w:rFonts w:eastAsiaTheme="minorEastAsia"/>
              <w:noProof/>
              <w:kern w:val="2"/>
              <w:lang w:eastAsia="pl-PL"/>
              <w14:ligatures w14:val="standardContextual"/>
            </w:rPr>
          </w:pPr>
          <w:hyperlink w:anchor="_Toc180736697" w:history="1">
            <w:r w:rsidRPr="00F74FCE">
              <w:rPr>
                <w:rStyle w:val="Hipercze"/>
                <w:rFonts w:ascii="Tahoma" w:hAnsi="Tahoma" w:cs="Tahoma"/>
                <w:bCs/>
                <w:noProof/>
              </w:rPr>
              <w:t>18.</w:t>
            </w:r>
            <w:r>
              <w:rPr>
                <w:rFonts w:eastAsiaTheme="minorEastAsia"/>
                <w:noProof/>
                <w:kern w:val="2"/>
                <w:lang w:eastAsia="pl-PL"/>
                <w14:ligatures w14:val="standardContextual"/>
              </w:rPr>
              <w:tab/>
            </w:r>
            <w:r w:rsidRPr="00F74FCE">
              <w:rPr>
                <w:rStyle w:val="Hipercze"/>
                <w:rFonts w:ascii="Tahoma" w:hAnsi="Tahoma" w:cs="Tahoma"/>
                <w:bCs/>
                <w:noProof/>
              </w:rPr>
              <w:t>Sposób oraz termin składania ofert</w:t>
            </w:r>
            <w:r>
              <w:rPr>
                <w:noProof/>
                <w:webHidden/>
              </w:rPr>
              <w:tab/>
            </w:r>
            <w:r>
              <w:rPr>
                <w:noProof/>
                <w:webHidden/>
              </w:rPr>
              <w:fldChar w:fldCharType="begin"/>
            </w:r>
            <w:r>
              <w:rPr>
                <w:noProof/>
                <w:webHidden/>
              </w:rPr>
              <w:instrText xml:space="preserve"> PAGEREF _Toc180736697 \h </w:instrText>
            </w:r>
            <w:r>
              <w:rPr>
                <w:noProof/>
                <w:webHidden/>
              </w:rPr>
            </w:r>
            <w:r>
              <w:rPr>
                <w:noProof/>
                <w:webHidden/>
              </w:rPr>
              <w:fldChar w:fldCharType="separate"/>
            </w:r>
            <w:r w:rsidR="00906DA8">
              <w:rPr>
                <w:noProof/>
                <w:webHidden/>
              </w:rPr>
              <w:t>14</w:t>
            </w:r>
            <w:r>
              <w:rPr>
                <w:noProof/>
                <w:webHidden/>
              </w:rPr>
              <w:fldChar w:fldCharType="end"/>
            </w:r>
          </w:hyperlink>
        </w:p>
        <w:p w14:paraId="2B587DC1" w14:textId="1B53F542" w:rsidR="002B4BA8" w:rsidRDefault="002B4BA8">
          <w:pPr>
            <w:pStyle w:val="Spistreci1"/>
            <w:rPr>
              <w:rFonts w:eastAsiaTheme="minorEastAsia"/>
              <w:noProof/>
              <w:kern w:val="2"/>
              <w:lang w:eastAsia="pl-PL"/>
              <w14:ligatures w14:val="standardContextual"/>
            </w:rPr>
          </w:pPr>
          <w:hyperlink w:anchor="_Toc180736698" w:history="1">
            <w:r w:rsidRPr="00F74FCE">
              <w:rPr>
                <w:rStyle w:val="Hipercze"/>
                <w:rFonts w:ascii="Tahoma" w:hAnsi="Tahoma" w:cs="Tahoma"/>
                <w:bCs/>
                <w:noProof/>
              </w:rPr>
              <w:t>19.</w:t>
            </w:r>
            <w:r>
              <w:rPr>
                <w:rFonts w:eastAsiaTheme="minorEastAsia"/>
                <w:noProof/>
                <w:kern w:val="2"/>
                <w:lang w:eastAsia="pl-PL"/>
                <w14:ligatures w14:val="standardContextual"/>
              </w:rPr>
              <w:tab/>
            </w:r>
            <w:r w:rsidRPr="00F74FCE">
              <w:rPr>
                <w:rStyle w:val="Hipercze"/>
                <w:rFonts w:ascii="Tahoma" w:hAnsi="Tahoma" w:cs="Tahoma"/>
                <w:bCs/>
                <w:noProof/>
              </w:rPr>
              <w:t>Termin otwarcia ofert</w:t>
            </w:r>
            <w:r>
              <w:rPr>
                <w:noProof/>
                <w:webHidden/>
              </w:rPr>
              <w:tab/>
            </w:r>
            <w:r>
              <w:rPr>
                <w:noProof/>
                <w:webHidden/>
              </w:rPr>
              <w:fldChar w:fldCharType="begin"/>
            </w:r>
            <w:r>
              <w:rPr>
                <w:noProof/>
                <w:webHidden/>
              </w:rPr>
              <w:instrText xml:space="preserve"> PAGEREF _Toc180736698 \h </w:instrText>
            </w:r>
            <w:r>
              <w:rPr>
                <w:noProof/>
                <w:webHidden/>
              </w:rPr>
            </w:r>
            <w:r>
              <w:rPr>
                <w:noProof/>
                <w:webHidden/>
              </w:rPr>
              <w:fldChar w:fldCharType="separate"/>
            </w:r>
            <w:r w:rsidR="00906DA8">
              <w:rPr>
                <w:noProof/>
                <w:webHidden/>
              </w:rPr>
              <w:t>15</w:t>
            </w:r>
            <w:r>
              <w:rPr>
                <w:noProof/>
                <w:webHidden/>
              </w:rPr>
              <w:fldChar w:fldCharType="end"/>
            </w:r>
          </w:hyperlink>
        </w:p>
        <w:p w14:paraId="7CDD16E6" w14:textId="72C63B81" w:rsidR="002B4BA8" w:rsidRDefault="002B4BA8">
          <w:pPr>
            <w:pStyle w:val="Spistreci1"/>
            <w:rPr>
              <w:rFonts w:eastAsiaTheme="minorEastAsia"/>
              <w:noProof/>
              <w:kern w:val="2"/>
              <w:lang w:eastAsia="pl-PL"/>
              <w14:ligatures w14:val="standardContextual"/>
            </w:rPr>
          </w:pPr>
          <w:hyperlink w:anchor="_Toc180736699" w:history="1">
            <w:r w:rsidRPr="00F74FCE">
              <w:rPr>
                <w:rStyle w:val="Hipercze"/>
                <w:rFonts w:ascii="Tahoma" w:hAnsi="Tahoma" w:cs="Tahoma"/>
                <w:bCs/>
                <w:noProof/>
              </w:rPr>
              <w:t>20.</w:t>
            </w:r>
            <w:r>
              <w:rPr>
                <w:rFonts w:eastAsiaTheme="minorEastAsia"/>
                <w:noProof/>
                <w:kern w:val="2"/>
                <w:lang w:eastAsia="pl-PL"/>
                <w14:ligatures w14:val="standardContextual"/>
              </w:rPr>
              <w:tab/>
            </w:r>
            <w:r w:rsidRPr="00F74FCE">
              <w:rPr>
                <w:rStyle w:val="Hipercze"/>
                <w:rFonts w:ascii="Tahoma" w:hAnsi="Tahoma" w:cs="Tahoma"/>
                <w:bCs/>
                <w:noProof/>
              </w:rPr>
              <w:t>Czynności wykonywane po otwarciu ofert</w:t>
            </w:r>
            <w:r>
              <w:rPr>
                <w:noProof/>
                <w:webHidden/>
              </w:rPr>
              <w:tab/>
            </w:r>
            <w:r>
              <w:rPr>
                <w:noProof/>
                <w:webHidden/>
              </w:rPr>
              <w:fldChar w:fldCharType="begin"/>
            </w:r>
            <w:r>
              <w:rPr>
                <w:noProof/>
                <w:webHidden/>
              </w:rPr>
              <w:instrText xml:space="preserve"> PAGEREF _Toc180736699 \h </w:instrText>
            </w:r>
            <w:r>
              <w:rPr>
                <w:noProof/>
                <w:webHidden/>
              </w:rPr>
            </w:r>
            <w:r>
              <w:rPr>
                <w:noProof/>
                <w:webHidden/>
              </w:rPr>
              <w:fldChar w:fldCharType="separate"/>
            </w:r>
            <w:r w:rsidR="00906DA8">
              <w:rPr>
                <w:noProof/>
                <w:webHidden/>
              </w:rPr>
              <w:t>15</w:t>
            </w:r>
            <w:r>
              <w:rPr>
                <w:noProof/>
                <w:webHidden/>
              </w:rPr>
              <w:fldChar w:fldCharType="end"/>
            </w:r>
          </w:hyperlink>
        </w:p>
        <w:p w14:paraId="48C461D3" w14:textId="4A9FE231" w:rsidR="002B4BA8" w:rsidRDefault="002B4BA8">
          <w:pPr>
            <w:pStyle w:val="Spistreci1"/>
            <w:rPr>
              <w:rFonts w:eastAsiaTheme="minorEastAsia"/>
              <w:noProof/>
              <w:kern w:val="2"/>
              <w:lang w:eastAsia="pl-PL"/>
              <w14:ligatures w14:val="standardContextual"/>
            </w:rPr>
          </w:pPr>
          <w:hyperlink w:anchor="_Toc180736700" w:history="1">
            <w:r w:rsidRPr="00F74FCE">
              <w:rPr>
                <w:rStyle w:val="Hipercze"/>
                <w:rFonts w:ascii="Tahoma" w:hAnsi="Tahoma" w:cs="Tahoma"/>
                <w:bCs/>
                <w:noProof/>
              </w:rPr>
              <w:t>21.</w:t>
            </w:r>
            <w:r>
              <w:rPr>
                <w:rFonts w:eastAsiaTheme="minorEastAsia"/>
                <w:noProof/>
                <w:kern w:val="2"/>
                <w:lang w:eastAsia="pl-PL"/>
                <w14:ligatures w14:val="standardContextual"/>
              </w:rPr>
              <w:tab/>
            </w:r>
            <w:r w:rsidRPr="00F74FCE">
              <w:rPr>
                <w:rStyle w:val="Hipercze"/>
                <w:rFonts w:ascii="Tahoma" w:hAnsi="Tahoma" w:cs="Tahoma"/>
                <w:bCs/>
                <w:noProof/>
              </w:rPr>
              <w:t>Sposób obliczenia ceny</w:t>
            </w:r>
            <w:r>
              <w:rPr>
                <w:noProof/>
                <w:webHidden/>
              </w:rPr>
              <w:tab/>
            </w:r>
            <w:r>
              <w:rPr>
                <w:noProof/>
                <w:webHidden/>
              </w:rPr>
              <w:fldChar w:fldCharType="begin"/>
            </w:r>
            <w:r>
              <w:rPr>
                <w:noProof/>
                <w:webHidden/>
              </w:rPr>
              <w:instrText xml:space="preserve"> PAGEREF _Toc180736700 \h </w:instrText>
            </w:r>
            <w:r>
              <w:rPr>
                <w:noProof/>
                <w:webHidden/>
              </w:rPr>
            </w:r>
            <w:r>
              <w:rPr>
                <w:noProof/>
                <w:webHidden/>
              </w:rPr>
              <w:fldChar w:fldCharType="separate"/>
            </w:r>
            <w:r w:rsidR="00906DA8">
              <w:rPr>
                <w:noProof/>
                <w:webHidden/>
              </w:rPr>
              <w:t>15</w:t>
            </w:r>
            <w:r>
              <w:rPr>
                <w:noProof/>
                <w:webHidden/>
              </w:rPr>
              <w:fldChar w:fldCharType="end"/>
            </w:r>
          </w:hyperlink>
        </w:p>
        <w:p w14:paraId="30E9C7A0" w14:textId="0054C1D3" w:rsidR="002B4BA8" w:rsidRDefault="002B4BA8">
          <w:pPr>
            <w:pStyle w:val="Spistreci1"/>
            <w:rPr>
              <w:rFonts w:eastAsiaTheme="minorEastAsia"/>
              <w:noProof/>
              <w:kern w:val="2"/>
              <w:lang w:eastAsia="pl-PL"/>
              <w14:ligatures w14:val="standardContextual"/>
            </w:rPr>
          </w:pPr>
          <w:hyperlink w:anchor="_Toc180736701" w:history="1">
            <w:r w:rsidRPr="00F74FCE">
              <w:rPr>
                <w:rStyle w:val="Hipercze"/>
                <w:rFonts w:ascii="Tahoma" w:hAnsi="Tahoma" w:cs="Tahoma"/>
                <w:bCs/>
                <w:noProof/>
              </w:rPr>
              <w:t>22.</w:t>
            </w:r>
            <w:r>
              <w:rPr>
                <w:rFonts w:eastAsiaTheme="minorEastAsia"/>
                <w:noProof/>
                <w:kern w:val="2"/>
                <w:lang w:eastAsia="pl-PL"/>
                <w14:ligatures w14:val="standardContextual"/>
              </w:rPr>
              <w:tab/>
            </w:r>
            <w:r w:rsidRPr="00F74FCE">
              <w:rPr>
                <w:rStyle w:val="Hipercze"/>
                <w:rFonts w:ascii="Tahoma" w:hAnsi="Tahoma" w:cs="Tahoma"/>
                <w:bCs/>
                <w:noProof/>
              </w:rPr>
              <w:t>Opis kryteriów oceny ofert wraz z podaniem wag tych kryteriów i sposobu oceny ofert</w:t>
            </w:r>
            <w:r>
              <w:rPr>
                <w:noProof/>
                <w:webHidden/>
              </w:rPr>
              <w:tab/>
            </w:r>
            <w:r>
              <w:rPr>
                <w:noProof/>
                <w:webHidden/>
              </w:rPr>
              <w:fldChar w:fldCharType="begin"/>
            </w:r>
            <w:r>
              <w:rPr>
                <w:noProof/>
                <w:webHidden/>
              </w:rPr>
              <w:instrText xml:space="preserve"> PAGEREF _Toc180736701 \h </w:instrText>
            </w:r>
            <w:r>
              <w:rPr>
                <w:noProof/>
                <w:webHidden/>
              </w:rPr>
            </w:r>
            <w:r>
              <w:rPr>
                <w:noProof/>
                <w:webHidden/>
              </w:rPr>
              <w:fldChar w:fldCharType="separate"/>
            </w:r>
            <w:r w:rsidR="00906DA8">
              <w:rPr>
                <w:noProof/>
                <w:webHidden/>
              </w:rPr>
              <w:t>15</w:t>
            </w:r>
            <w:r>
              <w:rPr>
                <w:noProof/>
                <w:webHidden/>
              </w:rPr>
              <w:fldChar w:fldCharType="end"/>
            </w:r>
          </w:hyperlink>
        </w:p>
        <w:p w14:paraId="139C1527" w14:textId="038B5266" w:rsidR="002B4BA8" w:rsidRDefault="002B4BA8">
          <w:pPr>
            <w:pStyle w:val="Spistreci1"/>
            <w:rPr>
              <w:rFonts w:eastAsiaTheme="minorEastAsia"/>
              <w:noProof/>
              <w:kern w:val="2"/>
              <w:lang w:eastAsia="pl-PL"/>
              <w14:ligatures w14:val="standardContextual"/>
            </w:rPr>
          </w:pPr>
          <w:hyperlink w:anchor="_Toc180736702" w:history="1">
            <w:r w:rsidRPr="00F74FCE">
              <w:rPr>
                <w:rStyle w:val="Hipercze"/>
                <w:rFonts w:ascii="Tahoma" w:hAnsi="Tahoma" w:cs="Tahoma"/>
                <w:bCs/>
                <w:noProof/>
              </w:rPr>
              <w:t>23.</w:t>
            </w:r>
            <w:r>
              <w:rPr>
                <w:rFonts w:eastAsiaTheme="minorEastAsia"/>
                <w:noProof/>
                <w:kern w:val="2"/>
                <w:lang w:eastAsia="pl-PL"/>
                <w14:ligatures w14:val="standardContextual"/>
              </w:rPr>
              <w:tab/>
            </w:r>
            <w:r w:rsidRPr="00F74FCE">
              <w:rPr>
                <w:rStyle w:val="Hipercze"/>
                <w:rFonts w:ascii="Tahoma" w:hAnsi="Tahoma" w:cs="Tahoma"/>
                <w:bCs/>
                <w:noProof/>
              </w:rPr>
              <w:t>Prowadzenie procedury z negocjacjami</w:t>
            </w:r>
            <w:r>
              <w:rPr>
                <w:noProof/>
                <w:webHidden/>
              </w:rPr>
              <w:tab/>
            </w:r>
            <w:r>
              <w:rPr>
                <w:noProof/>
                <w:webHidden/>
              </w:rPr>
              <w:fldChar w:fldCharType="begin"/>
            </w:r>
            <w:r>
              <w:rPr>
                <w:noProof/>
                <w:webHidden/>
              </w:rPr>
              <w:instrText xml:space="preserve"> PAGEREF _Toc180736702 \h </w:instrText>
            </w:r>
            <w:r>
              <w:rPr>
                <w:noProof/>
                <w:webHidden/>
              </w:rPr>
            </w:r>
            <w:r>
              <w:rPr>
                <w:noProof/>
                <w:webHidden/>
              </w:rPr>
              <w:fldChar w:fldCharType="separate"/>
            </w:r>
            <w:r w:rsidR="00906DA8">
              <w:rPr>
                <w:noProof/>
                <w:webHidden/>
              </w:rPr>
              <w:t>18</w:t>
            </w:r>
            <w:r>
              <w:rPr>
                <w:noProof/>
                <w:webHidden/>
              </w:rPr>
              <w:fldChar w:fldCharType="end"/>
            </w:r>
          </w:hyperlink>
        </w:p>
        <w:p w14:paraId="65E42C58" w14:textId="2FB5DF9D" w:rsidR="002B4BA8" w:rsidRDefault="002B4BA8">
          <w:pPr>
            <w:pStyle w:val="Spistreci1"/>
            <w:rPr>
              <w:rFonts w:eastAsiaTheme="minorEastAsia"/>
              <w:noProof/>
              <w:kern w:val="2"/>
              <w:lang w:eastAsia="pl-PL"/>
              <w14:ligatures w14:val="standardContextual"/>
            </w:rPr>
          </w:pPr>
          <w:hyperlink w:anchor="_Toc180736703" w:history="1">
            <w:r w:rsidRPr="00F74FCE">
              <w:rPr>
                <w:rStyle w:val="Hipercze"/>
                <w:rFonts w:ascii="Tahoma" w:hAnsi="Tahoma" w:cs="Tahoma"/>
                <w:bCs/>
                <w:noProof/>
              </w:rPr>
              <w:t>24.</w:t>
            </w:r>
            <w:r>
              <w:rPr>
                <w:rFonts w:eastAsiaTheme="minorEastAsia"/>
                <w:noProof/>
                <w:kern w:val="2"/>
                <w:lang w:eastAsia="pl-PL"/>
                <w14:ligatures w14:val="standardContextual"/>
              </w:rPr>
              <w:tab/>
            </w:r>
            <w:r w:rsidRPr="00F74FCE">
              <w:rPr>
                <w:rStyle w:val="Hipercze"/>
                <w:rFonts w:ascii="Tahoma" w:hAnsi="Tahoma" w:cs="Tahoma"/>
                <w:bCs/>
                <w:noProof/>
              </w:rPr>
              <w:t>Informacje o formalnościach, jakie muszą zostać dopełnione po wyborze oferty w celu zawarcia umowy w sprawie zamówienia publicznego</w:t>
            </w:r>
            <w:r>
              <w:rPr>
                <w:noProof/>
                <w:webHidden/>
              </w:rPr>
              <w:tab/>
            </w:r>
            <w:r>
              <w:rPr>
                <w:noProof/>
                <w:webHidden/>
              </w:rPr>
              <w:fldChar w:fldCharType="begin"/>
            </w:r>
            <w:r>
              <w:rPr>
                <w:noProof/>
                <w:webHidden/>
              </w:rPr>
              <w:instrText xml:space="preserve"> PAGEREF _Toc180736703 \h </w:instrText>
            </w:r>
            <w:r>
              <w:rPr>
                <w:noProof/>
                <w:webHidden/>
              </w:rPr>
            </w:r>
            <w:r>
              <w:rPr>
                <w:noProof/>
                <w:webHidden/>
              </w:rPr>
              <w:fldChar w:fldCharType="separate"/>
            </w:r>
            <w:r w:rsidR="00906DA8">
              <w:rPr>
                <w:noProof/>
                <w:webHidden/>
              </w:rPr>
              <w:t>19</w:t>
            </w:r>
            <w:r>
              <w:rPr>
                <w:noProof/>
                <w:webHidden/>
              </w:rPr>
              <w:fldChar w:fldCharType="end"/>
            </w:r>
          </w:hyperlink>
        </w:p>
        <w:p w14:paraId="7D860821" w14:textId="1743AE80" w:rsidR="002B4BA8" w:rsidRDefault="002B4BA8">
          <w:pPr>
            <w:pStyle w:val="Spistreci1"/>
            <w:rPr>
              <w:rFonts w:eastAsiaTheme="minorEastAsia"/>
              <w:noProof/>
              <w:kern w:val="2"/>
              <w:lang w:eastAsia="pl-PL"/>
              <w14:ligatures w14:val="standardContextual"/>
            </w:rPr>
          </w:pPr>
          <w:hyperlink w:anchor="_Toc180736704" w:history="1">
            <w:r w:rsidRPr="00F74FCE">
              <w:rPr>
                <w:rStyle w:val="Hipercze"/>
                <w:rFonts w:ascii="Tahoma" w:hAnsi="Tahoma" w:cs="Tahoma"/>
                <w:bCs/>
                <w:noProof/>
              </w:rPr>
              <w:t>25.</w:t>
            </w:r>
            <w:r>
              <w:rPr>
                <w:rFonts w:eastAsiaTheme="minorEastAsia"/>
                <w:noProof/>
                <w:kern w:val="2"/>
                <w:lang w:eastAsia="pl-PL"/>
                <w14:ligatures w14:val="standardContextual"/>
              </w:rPr>
              <w:tab/>
            </w:r>
            <w:r w:rsidRPr="00F74FCE">
              <w:rPr>
                <w:rStyle w:val="Hipercze"/>
                <w:rFonts w:ascii="Tahoma" w:hAnsi="Tahoma" w:cs="Tahoma"/>
                <w:bCs/>
                <w:noProof/>
              </w:rPr>
              <w:t>Informacje dotyczące zabezpieczenia należytego wykonania umowy, jeżeli zamawiający przewiduje obowiązek jego wniesienia</w:t>
            </w:r>
            <w:r>
              <w:rPr>
                <w:noProof/>
                <w:webHidden/>
              </w:rPr>
              <w:tab/>
            </w:r>
            <w:r>
              <w:rPr>
                <w:noProof/>
                <w:webHidden/>
              </w:rPr>
              <w:fldChar w:fldCharType="begin"/>
            </w:r>
            <w:r>
              <w:rPr>
                <w:noProof/>
                <w:webHidden/>
              </w:rPr>
              <w:instrText xml:space="preserve"> PAGEREF _Toc180736704 \h </w:instrText>
            </w:r>
            <w:r>
              <w:rPr>
                <w:noProof/>
                <w:webHidden/>
              </w:rPr>
            </w:r>
            <w:r>
              <w:rPr>
                <w:noProof/>
                <w:webHidden/>
              </w:rPr>
              <w:fldChar w:fldCharType="separate"/>
            </w:r>
            <w:r w:rsidR="00906DA8">
              <w:rPr>
                <w:noProof/>
                <w:webHidden/>
              </w:rPr>
              <w:t>19</w:t>
            </w:r>
            <w:r>
              <w:rPr>
                <w:noProof/>
                <w:webHidden/>
              </w:rPr>
              <w:fldChar w:fldCharType="end"/>
            </w:r>
          </w:hyperlink>
        </w:p>
        <w:p w14:paraId="19F2C3DD" w14:textId="296BE249" w:rsidR="002B4BA8" w:rsidRDefault="002B4BA8">
          <w:pPr>
            <w:pStyle w:val="Spistreci1"/>
            <w:rPr>
              <w:rFonts w:eastAsiaTheme="minorEastAsia"/>
              <w:noProof/>
              <w:kern w:val="2"/>
              <w:lang w:eastAsia="pl-PL"/>
              <w14:ligatures w14:val="standardContextual"/>
            </w:rPr>
          </w:pPr>
          <w:hyperlink w:anchor="_Toc180736705" w:history="1">
            <w:r w:rsidRPr="00F74FCE">
              <w:rPr>
                <w:rStyle w:val="Hipercze"/>
                <w:rFonts w:ascii="Tahoma" w:hAnsi="Tahoma" w:cs="Tahoma"/>
                <w:bCs/>
                <w:noProof/>
              </w:rPr>
              <w:t>26.</w:t>
            </w:r>
            <w:r>
              <w:rPr>
                <w:rFonts w:eastAsiaTheme="minorEastAsia"/>
                <w:noProof/>
                <w:kern w:val="2"/>
                <w:lang w:eastAsia="pl-PL"/>
                <w14:ligatures w14:val="standardContextual"/>
              </w:rPr>
              <w:tab/>
            </w:r>
            <w:r w:rsidRPr="00F74FCE">
              <w:rPr>
                <w:rStyle w:val="Hipercze"/>
                <w:rFonts w:ascii="Tahoma" w:hAnsi="Tahoma" w:cs="Tahoma"/>
                <w:bCs/>
                <w:noProof/>
              </w:rPr>
              <w:t>Informacje dotyczące zwrotu kosztów udziału w postępowaniu, jeżeli zamawiający przewiduje ich zwrot</w:t>
            </w:r>
            <w:r>
              <w:rPr>
                <w:noProof/>
                <w:webHidden/>
              </w:rPr>
              <w:tab/>
            </w:r>
            <w:r>
              <w:rPr>
                <w:noProof/>
                <w:webHidden/>
              </w:rPr>
              <w:fldChar w:fldCharType="begin"/>
            </w:r>
            <w:r>
              <w:rPr>
                <w:noProof/>
                <w:webHidden/>
              </w:rPr>
              <w:instrText xml:space="preserve"> PAGEREF _Toc180736705 \h </w:instrText>
            </w:r>
            <w:r>
              <w:rPr>
                <w:noProof/>
                <w:webHidden/>
              </w:rPr>
            </w:r>
            <w:r>
              <w:rPr>
                <w:noProof/>
                <w:webHidden/>
              </w:rPr>
              <w:fldChar w:fldCharType="separate"/>
            </w:r>
            <w:r w:rsidR="00906DA8">
              <w:rPr>
                <w:noProof/>
                <w:webHidden/>
              </w:rPr>
              <w:t>20</w:t>
            </w:r>
            <w:r>
              <w:rPr>
                <w:noProof/>
                <w:webHidden/>
              </w:rPr>
              <w:fldChar w:fldCharType="end"/>
            </w:r>
          </w:hyperlink>
        </w:p>
        <w:p w14:paraId="1150C217" w14:textId="13229A4E" w:rsidR="002B4BA8" w:rsidRDefault="002B4BA8">
          <w:pPr>
            <w:pStyle w:val="Spistreci1"/>
            <w:rPr>
              <w:rFonts w:eastAsiaTheme="minorEastAsia"/>
              <w:noProof/>
              <w:kern w:val="2"/>
              <w:lang w:eastAsia="pl-PL"/>
              <w14:ligatures w14:val="standardContextual"/>
            </w:rPr>
          </w:pPr>
          <w:hyperlink w:anchor="_Toc180736706" w:history="1">
            <w:r w:rsidRPr="00F74FCE">
              <w:rPr>
                <w:rStyle w:val="Hipercze"/>
                <w:rFonts w:ascii="Tahoma" w:hAnsi="Tahoma" w:cs="Tahoma"/>
                <w:bCs/>
                <w:noProof/>
              </w:rPr>
              <w:t>27.</w:t>
            </w:r>
            <w:r>
              <w:rPr>
                <w:rFonts w:eastAsiaTheme="minorEastAsia"/>
                <w:noProof/>
                <w:kern w:val="2"/>
                <w:lang w:eastAsia="pl-PL"/>
                <w14:ligatures w14:val="standardContextual"/>
              </w:rPr>
              <w:tab/>
            </w:r>
            <w:r w:rsidRPr="00F74FCE">
              <w:rPr>
                <w:rStyle w:val="Hipercze"/>
                <w:rFonts w:ascii="Tahoma" w:hAnsi="Tahoma" w:cs="Tahoma"/>
                <w:bCs/>
                <w:noProof/>
              </w:rPr>
              <w:t>Projektowane postanowienia umowy w sprawie zamówienia publicznego, które zostaną wprowadzone do treści tej umowy</w:t>
            </w:r>
            <w:r>
              <w:rPr>
                <w:noProof/>
                <w:webHidden/>
              </w:rPr>
              <w:tab/>
            </w:r>
            <w:r>
              <w:rPr>
                <w:noProof/>
                <w:webHidden/>
              </w:rPr>
              <w:fldChar w:fldCharType="begin"/>
            </w:r>
            <w:r>
              <w:rPr>
                <w:noProof/>
                <w:webHidden/>
              </w:rPr>
              <w:instrText xml:space="preserve"> PAGEREF _Toc180736706 \h </w:instrText>
            </w:r>
            <w:r>
              <w:rPr>
                <w:noProof/>
                <w:webHidden/>
              </w:rPr>
            </w:r>
            <w:r>
              <w:rPr>
                <w:noProof/>
                <w:webHidden/>
              </w:rPr>
              <w:fldChar w:fldCharType="separate"/>
            </w:r>
            <w:r w:rsidR="00906DA8">
              <w:rPr>
                <w:noProof/>
                <w:webHidden/>
              </w:rPr>
              <w:t>20</w:t>
            </w:r>
            <w:r>
              <w:rPr>
                <w:noProof/>
                <w:webHidden/>
              </w:rPr>
              <w:fldChar w:fldCharType="end"/>
            </w:r>
          </w:hyperlink>
        </w:p>
        <w:p w14:paraId="6232A6CC" w14:textId="36BAA8A5" w:rsidR="002B4BA8" w:rsidRDefault="002B4BA8">
          <w:pPr>
            <w:pStyle w:val="Spistreci1"/>
            <w:rPr>
              <w:rFonts w:eastAsiaTheme="minorEastAsia"/>
              <w:noProof/>
              <w:kern w:val="2"/>
              <w:lang w:eastAsia="pl-PL"/>
              <w14:ligatures w14:val="standardContextual"/>
            </w:rPr>
          </w:pPr>
          <w:hyperlink w:anchor="_Toc180736707" w:history="1">
            <w:r w:rsidRPr="00F74FCE">
              <w:rPr>
                <w:rStyle w:val="Hipercze"/>
                <w:rFonts w:ascii="Tahoma" w:hAnsi="Tahoma" w:cs="Tahoma"/>
                <w:bCs/>
                <w:noProof/>
              </w:rPr>
              <w:t>28.</w:t>
            </w:r>
            <w:r>
              <w:rPr>
                <w:rFonts w:eastAsiaTheme="minorEastAsia"/>
                <w:noProof/>
                <w:kern w:val="2"/>
                <w:lang w:eastAsia="pl-PL"/>
                <w14:ligatures w14:val="standardContextual"/>
              </w:rPr>
              <w:tab/>
            </w:r>
            <w:r w:rsidRPr="00F74FCE">
              <w:rPr>
                <w:rStyle w:val="Hipercze"/>
                <w:rFonts w:ascii="Tahoma" w:hAnsi="Tahoma" w:cs="Tahoma"/>
                <w:bCs/>
                <w:noProof/>
              </w:rPr>
              <w:t>Pouczenie o środkach ochrony prawnej przysługujących wykonawcy</w:t>
            </w:r>
            <w:r>
              <w:rPr>
                <w:noProof/>
                <w:webHidden/>
              </w:rPr>
              <w:tab/>
            </w:r>
            <w:r>
              <w:rPr>
                <w:noProof/>
                <w:webHidden/>
              </w:rPr>
              <w:fldChar w:fldCharType="begin"/>
            </w:r>
            <w:r>
              <w:rPr>
                <w:noProof/>
                <w:webHidden/>
              </w:rPr>
              <w:instrText xml:space="preserve"> PAGEREF _Toc180736707 \h </w:instrText>
            </w:r>
            <w:r>
              <w:rPr>
                <w:noProof/>
                <w:webHidden/>
              </w:rPr>
            </w:r>
            <w:r>
              <w:rPr>
                <w:noProof/>
                <w:webHidden/>
              </w:rPr>
              <w:fldChar w:fldCharType="separate"/>
            </w:r>
            <w:r w:rsidR="00906DA8">
              <w:rPr>
                <w:noProof/>
                <w:webHidden/>
              </w:rPr>
              <w:t>20</w:t>
            </w:r>
            <w:r>
              <w:rPr>
                <w:noProof/>
                <w:webHidden/>
              </w:rPr>
              <w:fldChar w:fldCharType="end"/>
            </w:r>
          </w:hyperlink>
        </w:p>
        <w:p w14:paraId="4C35D406" w14:textId="6FE65ABE" w:rsidR="002B4BA8" w:rsidRDefault="002B4BA8">
          <w:pPr>
            <w:pStyle w:val="Spistreci1"/>
            <w:rPr>
              <w:rFonts w:eastAsiaTheme="minorEastAsia"/>
              <w:noProof/>
              <w:kern w:val="2"/>
              <w:lang w:eastAsia="pl-PL"/>
              <w14:ligatures w14:val="standardContextual"/>
            </w:rPr>
          </w:pPr>
          <w:hyperlink w:anchor="_Toc180736708" w:history="1">
            <w:r w:rsidRPr="00F74FCE">
              <w:rPr>
                <w:rStyle w:val="Hipercze"/>
                <w:rFonts w:ascii="Tahoma" w:hAnsi="Tahoma" w:cs="Tahoma"/>
                <w:bCs/>
                <w:noProof/>
              </w:rPr>
              <w:t>29.</w:t>
            </w:r>
            <w:r>
              <w:rPr>
                <w:rFonts w:eastAsiaTheme="minorEastAsia"/>
                <w:noProof/>
                <w:kern w:val="2"/>
                <w:lang w:eastAsia="pl-PL"/>
                <w14:ligatures w14:val="standardContextual"/>
              </w:rPr>
              <w:tab/>
            </w:r>
            <w:r w:rsidRPr="00F74FCE">
              <w:rPr>
                <w:rStyle w:val="Hipercze"/>
                <w:rFonts w:ascii="Tahoma" w:hAnsi="Tahoma" w:cs="Tahoma"/>
                <w:bCs/>
                <w:noProof/>
              </w:rPr>
              <w:t>Informacja o przetwarzaniu danych osobowych przez zamawiającego</w:t>
            </w:r>
            <w:r>
              <w:rPr>
                <w:noProof/>
                <w:webHidden/>
              </w:rPr>
              <w:tab/>
            </w:r>
            <w:r>
              <w:rPr>
                <w:noProof/>
                <w:webHidden/>
              </w:rPr>
              <w:fldChar w:fldCharType="begin"/>
            </w:r>
            <w:r>
              <w:rPr>
                <w:noProof/>
                <w:webHidden/>
              </w:rPr>
              <w:instrText xml:space="preserve"> PAGEREF _Toc180736708 \h </w:instrText>
            </w:r>
            <w:r>
              <w:rPr>
                <w:noProof/>
                <w:webHidden/>
              </w:rPr>
            </w:r>
            <w:r>
              <w:rPr>
                <w:noProof/>
                <w:webHidden/>
              </w:rPr>
              <w:fldChar w:fldCharType="separate"/>
            </w:r>
            <w:r w:rsidR="00906DA8">
              <w:rPr>
                <w:noProof/>
                <w:webHidden/>
              </w:rPr>
              <w:t>21</w:t>
            </w:r>
            <w:r>
              <w:rPr>
                <w:noProof/>
                <w:webHidden/>
              </w:rPr>
              <w:fldChar w:fldCharType="end"/>
            </w:r>
          </w:hyperlink>
        </w:p>
        <w:p w14:paraId="4813C3F2" w14:textId="5D186970" w:rsidR="002B4BA8" w:rsidRDefault="002B4BA8">
          <w:pPr>
            <w:pStyle w:val="Spistreci1"/>
            <w:rPr>
              <w:rFonts w:eastAsiaTheme="minorEastAsia"/>
              <w:noProof/>
              <w:kern w:val="2"/>
              <w:lang w:eastAsia="pl-PL"/>
              <w14:ligatures w14:val="standardContextual"/>
            </w:rPr>
          </w:pPr>
          <w:hyperlink w:anchor="_Toc180736709" w:history="1">
            <w:r w:rsidRPr="00F74FCE">
              <w:rPr>
                <w:rStyle w:val="Hipercze"/>
                <w:rFonts w:ascii="Tahoma" w:hAnsi="Tahoma"/>
                <w:bCs/>
                <w:noProof/>
              </w:rPr>
              <w:t>30.</w:t>
            </w:r>
            <w:r>
              <w:rPr>
                <w:rFonts w:eastAsiaTheme="minorEastAsia"/>
                <w:noProof/>
                <w:kern w:val="2"/>
                <w:lang w:eastAsia="pl-PL"/>
                <w14:ligatures w14:val="standardContextual"/>
              </w:rPr>
              <w:tab/>
            </w:r>
            <w:r w:rsidRPr="00F74FCE">
              <w:rPr>
                <w:rStyle w:val="Hipercze"/>
                <w:rFonts w:ascii="Tahoma" w:hAnsi="Tahoma" w:cs="Tahoma"/>
                <w:bCs/>
                <w:noProof/>
              </w:rPr>
              <w:t>Wykaz</w:t>
            </w:r>
            <w:r w:rsidRPr="00F74FCE">
              <w:rPr>
                <w:rStyle w:val="Hipercze"/>
                <w:rFonts w:ascii="Tahoma" w:hAnsi="Tahoma"/>
                <w:bCs/>
                <w:noProof/>
              </w:rPr>
              <w:t xml:space="preserve"> załączników</w:t>
            </w:r>
            <w:r>
              <w:rPr>
                <w:noProof/>
                <w:webHidden/>
              </w:rPr>
              <w:tab/>
            </w:r>
            <w:r>
              <w:rPr>
                <w:noProof/>
                <w:webHidden/>
              </w:rPr>
              <w:fldChar w:fldCharType="begin"/>
            </w:r>
            <w:r>
              <w:rPr>
                <w:noProof/>
                <w:webHidden/>
              </w:rPr>
              <w:instrText xml:space="preserve"> PAGEREF _Toc180736709 \h </w:instrText>
            </w:r>
            <w:r>
              <w:rPr>
                <w:noProof/>
                <w:webHidden/>
              </w:rPr>
            </w:r>
            <w:r>
              <w:rPr>
                <w:noProof/>
                <w:webHidden/>
              </w:rPr>
              <w:fldChar w:fldCharType="separate"/>
            </w:r>
            <w:r w:rsidR="00906DA8">
              <w:rPr>
                <w:noProof/>
                <w:webHidden/>
              </w:rPr>
              <w:t>22</w:t>
            </w:r>
            <w:r>
              <w:rPr>
                <w:noProof/>
                <w:webHidden/>
              </w:rPr>
              <w:fldChar w:fldCharType="end"/>
            </w:r>
          </w:hyperlink>
        </w:p>
        <w:p w14:paraId="3950E59E" w14:textId="33D01FC3" w:rsidR="002B4BA8" w:rsidRDefault="002B4BA8">
          <w:pPr>
            <w:pStyle w:val="Spistreci1"/>
            <w:rPr>
              <w:rFonts w:eastAsiaTheme="minorEastAsia"/>
              <w:noProof/>
              <w:kern w:val="2"/>
              <w:lang w:eastAsia="pl-PL"/>
              <w14:ligatures w14:val="standardContextual"/>
            </w:rPr>
          </w:pPr>
          <w:hyperlink w:anchor="_Toc180736710" w:history="1">
            <w:r w:rsidRPr="00F74FCE">
              <w:rPr>
                <w:rStyle w:val="Hipercze"/>
                <w:rFonts w:ascii="Tahoma" w:hAnsi="Tahoma" w:cs="Tahoma"/>
                <w:noProof/>
              </w:rPr>
              <w:t>Załącznik Nr 1 - Formularz oferty</w:t>
            </w:r>
            <w:r>
              <w:rPr>
                <w:noProof/>
                <w:webHidden/>
              </w:rPr>
              <w:tab/>
            </w:r>
            <w:r>
              <w:rPr>
                <w:noProof/>
                <w:webHidden/>
              </w:rPr>
              <w:fldChar w:fldCharType="begin"/>
            </w:r>
            <w:r>
              <w:rPr>
                <w:noProof/>
                <w:webHidden/>
              </w:rPr>
              <w:instrText xml:space="preserve"> PAGEREF _Toc180736710 \h </w:instrText>
            </w:r>
            <w:r>
              <w:rPr>
                <w:noProof/>
                <w:webHidden/>
              </w:rPr>
            </w:r>
            <w:r>
              <w:rPr>
                <w:noProof/>
                <w:webHidden/>
              </w:rPr>
              <w:fldChar w:fldCharType="separate"/>
            </w:r>
            <w:r w:rsidR="00906DA8">
              <w:rPr>
                <w:noProof/>
                <w:webHidden/>
              </w:rPr>
              <w:t>23</w:t>
            </w:r>
            <w:r>
              <w:rPr>
                <w:noProof/>
                <w:webHidden/>
              </w:rPr>
              <w:fldChar w:fldCharType="end"/>
            </w:r>
          </w:hyperlink>
        </w:p>
        <w:p w14:paraId="6F85BBE8" w14:textId="769A8BDE" w:rsidR="002B4BA8" w:rsidRDefault="002B4BA8">
          <w:pPr>
            <w:pStyle w:val="Spistreci1"/>
            <w:rPr>
              <w:rFonts w:eastAsiaTheme="minorEastAsia"/>
              <w:noProof/>
              <w:kern w:val="2"/>
              <w:lang w:eastAsia="pl-PL"/>
              <w14:ligatures w14:val="standardContextual"/>
            </w:rPr>
          </w:pPr>
          <w:hyperlink w:anchor="_Toc180736711" w:history="1">
            <w:r w:rsidRPr="00F74FCE">
              <w:rPr>
                <w:rStyle w:val="Hipercze"/>
                <w:rFonts w:ascii="Tahoma" w:hAnsi="Tahoma" w:cs="Tahoma"/>
                <w:noProof/>
              </w:rPr>
              <w:t>Załącznik Nr 2 - Oświadczenie wykonawcy składane na podstawie art. 125 ust. 1 Ustawy</w:t>
            </w:r>
            <w:r>
              <w:rPr>
                <w:noProof/>
                <w:webHidden/>
              </w:rPr>
              <w:tab/>
            </w:r>
            <w:r>
              <w:rPr>
                <w:noProof/>
                <w:webHidden/>
              </w:rPr>
              <w:fldChar w:fldCharType="begin"/>
            </w:r>
            <w:r>
              <w:rPr>
                <w:noProof/>
                <w:webHidden/>
              </w:rPr>
              <w:instrText xml:space="preserve"> PAGEREF _Toc180736711 \h </w:instrText>
            </w:r>
            <w:r>
              <w:rPr>
                <w:noProof/>
                <w:webHidden/>
              </w:rPr>
            </w:r>
            <w:r>
              <w:rPr>
                <w:noProof/>
                <w:webHidden/>
              </w:rPr>
              <w:fldChar w:fldCharType="separate"/>
            </w:r>
            <w:r w:rsidR="00906DA8">
              <w:rPr>
                <w:noProof/>
                <w:webHidden/>
              </w:rPr>
              <w:t>28</w:t>
            </w:r>
            <w:r>
              <w:rPr>
                <w:noProof/>
                <w:webHidden/>
              </w:rPr>
              <w:fldChar w:fldCharType="end"/>
            </w:r>
          </w:hyperlink>
        </w:p>
        <w:p w14:paraId="7886A77E" w14:textId="6D122370" w:rsidR="002B4BA8" w:rsidRDefault="002B4BA8">
          <w:pPr>
            <w:pStyle w:val="Spistreci1"/>
            <w:rPr>
              <w:rFonts w:eastAsiaTheme="minorEastAsia"/>
              <w:noProof/>
              <w:kern w:val="2"/>
              <w:lang w:eastAsia="pl-PL"/>
              <w14:ligatures w14:val="standardContextual"/>
            </w:rPr>
          </w:pPr>
          <w:hyperlink w:anchor="_Toc180736712" w:history="1">
            <w:r w:rsidRPr="00F74FCE">
              <w:rPr>
                <w:rStyle w:val="Hipercze"/>
                <w:rFonts w:ascii="Tahoma" w:hAnsi="Tahoma" w:cs="Tahoma"/>
                <w:noProof/>
              </w:rPr>
              <w:t>Załącznik Nr 3 - Oświadczenie wykonawców wspólnie ubiegających się o udzielenie zamówienia</w:t>
            </w:r>
            <w:r>
              <w:rPr>
                <w:noProof/>
                <w:webHidden/>
              </w:rPr>
              <w:tab/>
            </w:r>
            <w:r>
              <w:rPr>
                <w:noProof/>
                <w:webHidden/>
              </w:rPr>
              <w:fldChar w:fldCharType="begin"/>
            </w:r>
            <w:r>
              <w:rPr>
                <w:noProof/>
                <w:webHidden/>
              </w:rPr>
              <w:instrText xml:space="preserve"> PAGEREF _Toc180736712 \h </w:instrText>
            </w:r>
            <w:r>
              <w:rPr>
                <w:noProof/>
                <w:webHidden/>
              </w:rPr>
            </w:r>
            <w:r>
              <w:rPr>
                <w:noProof/>
                <w:webHidden/>
              </w:rPr>
              <w:fldChar w:fldCharType="separate"/>
            </w:r>
            <w:r w:rsidR="00906DA8">
              <w:rPr>
                <w:noProof/>
                <w:webHidden/>
              </w:rPr>
              <w:t>29</w:t>
            </w:r>
            <w:r>
              <w:rPr>
                <w:noProof/>
                <w:webHidden/>
              </w:rPr>
              <w:fldChar w:fldCharType="end"/>
            </w:r>
          </w:hyperlink>
        </w:p>
        <w:p w14:paraId="60D4827C" w14:textId="0A47DA78" w:rsidR="002B4BA8" w:rsidRDefault="002B4BA8">
          <w:pPr>
            <w:pStyle w:val="Spistreci1"/>
            <w:rPr>
              <w:rFonts w:eastAsiaTheme="minorEastAsia"/>
              <w:noProof/>
              <w:kern w:val="2"/>
              <w:lang w:eastAsia="pl-PL"/>
              <w14:ligatures w14:val="standardContextual"/>
            </w:rPr>
          </w:pPr>
          <w:hyperlink w:anchor="_Toc180736713" w:history="1">
            <w:r w:rsidRPr="00F74FCE">
              <w:rPr>
                <w:rStyle w:val="Hipercze"/>
                <w:rFonts w:ascii="Tahoma" w:hAnsi="Tahoma" w:cs="Tahoma"/>
                <w:noProof/>
                <w:shd w:val="clear" w:color="auto" w:fill="D4D4D4"/>
              </w:rPr>
              <w:t>Załącznik Nr 4 - Projektowane postanowienia umowy w sprawie zamówienia publicznego dla cz. I</w:t>
            </w:r>
            <w:r>
              <w:rPr>
                <w:noProof/>
                <w:webHidden/>
              </w:rPr>
              <w:tab/>
            </w:r>
            <w:r>
              <w:rPr>
                <w:noProof/>
                <w:webHidden/>
              </w:rPr>
              <w:fldChar w:fldCharType="begin"/>
            </w:r>
            <w:r>
              <w:rPr>
                <w:noProof/>
                <w:webHidden/>
              </w:rPr>
              <w:instrText xml:space="preserve"> PAGEREF _Toc180736713 \h </w:instrText>
            </w:r>
            <w:r>
              <w:rPr>
                <w:noProof/>
                <w:webHidden/>
              </w:rPr>
            </w:r>
            <w:r>
              <w:rPr>
                <w:noProof/>
                <w:webHidden/>
              </w:rPr>
              <w:fldChar w:fldCharType="separate"/>
            </w:r>
            <w:r w:rsidR="00906DA8">
              <w:rPr>
                <w:noProof/>
                <w:webHidden/>
              </w:rPr>
              <w:t>30</w:t>
            </w:r>
            <w:r>
              <w:rPr>
                <w:noProof/>
                <w:webHidden/>
              </w:rPr>
              <w:fldChar w:fldCharType="end"/>
            </w:r>
          </w:hyperlink>
        </w:p>
        <w:p w14:paraId="539EB6AC" w14:textId="7498131B" w:rsidR="002B4BA8" w:rsidRDefault="002B4BA8">
          <w:pPr>
            <w:pStyle w:val="Spistreci1"/>
            <w:rPr>
              <w:rFonts w:eastAsiaTheme="minorEastAsia"/>
              <w:noProof/>
              <w:kern w:val="2"/>
              <w:lang w:eastAsia="pl-PL"/>
              <w14:ligatures w14:val="standardContextual"/>
            </w:rPr>
          </w:pPr>
          <w:hyperlink w:anchor="_Toc180736714" w:history="1">
            <w:r w:rsidRPr="00F74FCE">
              <w:rPr>
                <w:rStyle w:val="Hipercze"/>
                <w:rFonts w:ascii="Tahoma" w:hAnsi="Tahoma" w:cs="Tahoma"/>
                <w:noProof/>
              </w:rPr>
              <w:t>Załącznik Nr 4a - Projektowane postanowienia umowy w sprawie zamówienia publicznego dla cz. II</w:t>
            </w:r>
            <w:r>
              <w:rPr>
                <w:noProof/>
                <w:webHidden/>
              </w:rPr>
              <w:tab/>
            </w:r>
            <w:r>
              <w:rPr>
                <w:noProof/>
                <w:webHidden/>
              </w:rPr>
              <w:fldChar w:fldCharType="begin"/>
            </w:r>
            <w:r>
              <w:rPr>
                <w:noProof/>
                <w:webHidden/>
              </w:rPr>
              <w:instrText xml:space="preserve"> PAGEREF _Toc180736714 \h </w:instrText>
            </w:r>
            <w:r>
              <w:rPr>
                <w:noProof/>
                <w:webHidden/>
              </w:rPr>
            </w:r>
            <w:r>
              <w:rPr>
                <w:noProof/>
                <w:webHidden/>
              </w:rPr>
              <w:fldChar w:fldCharType="separate"/>
            </w:r>
            <w:r w:rsidR="00906DA8">
              <w:rPr>
                <w:noProof/>
                <w:webHidden/>
              </w:rPr>
              <w:t>38</w:t>
            </w:r>
            <w:r>
              <w:rPr>
                <w:noProof/>
                <w:webHidden/>
              </w:rPr>
              <w:fldChar w:fldCharType="end"/>
            </w:r>
          </w:hyperlink>
        </w:p>
        <w:p w14:paraId="0AD2C658" w14:textId="6FA03E3F" w:rsidR="002B4BA8" w:rsidRDefault="002B4BA8">
          <w:pPr>
            <w:pStyle w:val="Spistreci1"/>
            <w:rPr>
              <w:rFonts w:eastAsiaTheme="minorEastAsia"/>
              <w:noProof/>
              <w:kern w:val="2"/>
              <w:lang w:eastAsia="pl-PL"/>
              <w14:ligatures w14:val="standardContextual"/>
            </w:rPr>
          </w:pPr>
          <w:hyperlink w:anchor="_Toc180736715" w:history="1">
            <w:r w:rsidRPr="00F74FCE">
              <w:rPr>
                <w:rStyle w:val="Hipercze"/>
                <w:rFonts w:ascii="Tahoma" w:eastAsia="Lucida Sans Unicode" w:hAnsi="Tahoma" w:cs="Tahoma"/>
                <w:noProof/>
                <w:lang w:eastAsia="ar-SA"/>
              </w:rPr>
              <w:t>Załącznik Nr 5 - Program ubezpieczenia (załączony w odrębnym pliku)</w:t>
            </w:r>
            <w:r>
              <w:rPr>
                <w:noProof/>
                <w:webHidden/>
              </w:rPr>
              <w:tab/>
            </w:r>
            <w:r>
              <w:rPr>
                <w:noProof/>
                <w:webHidden/>
              </w:rPr>
              <w:fldChar w:fldCharType="begin"/>
            </w:r>
            <w:r>
              <w:rPr>
                <w:noProof/>
                <w:webHidden/>
              </w:rPr>
              <w:instrText xml:space="preserve"> PAGEREF _Toc180736715 \h </w:instrText>
            </w:r>
            <w:r>
              <w:rPr>
                <w:noProof/>
                <w:webHidden/>
              </w:rPr>
            </w:r>
            <w:r>
              <w:rPr>
                <w:noProof/>
                <w:webHidden/>
              </w:rPr>
              <w:fldChar w:fldCharType="separate"/>
            </w:r>
            <w:r w:rsidR="00906DA8">
              <w:rPr>
                <w:noProof/>
                <w:webHidden/>
              </w:rPr>
              <w:t>45</w:t>
            </w:r>
            <w:r>
              <w:rPr>
                <w:noProof/>
                <w:webHidden/>
              </w:rPr>
              <w:fldChar w:fldCharType="end"/>
            </w:r>
          </w:hyperlink>
        </w:p>
        <w:p w14:paraId="530FD9FC" w14:textId="26411FF5" w:rsidR="002B4BA8" w:rsidRDefault="002B4BA8">
          <w:pPr>
            <w:pStyle w:val="Spistreci1"/>
            <w:rPr>
              <w:rFonts w:eastAsiaTheme="minorEastAsia"/>
              <w:noProof/>
              <w:kern w:val="2"/>
              <w:lang w:eastAsia="pl-PL"/>
              <w14:ligatures w14:val="standardContextual"/>
            </w:rPr>
          </w:pPr>
          <w:hyperlink w:anchor="_Toc180736716" w:history="1">
            <w:r w:rsidRPr="00F74FCE">
              <w:rPr>
                <w:rStyle w:val="Hipercze"/>
                <w:rFonts w:ascii="Tahoma" w:eastAsia="Lucida Sans Unicode" w:hAnsi="Tahoma" w:cs="Tahoma"/>
                <w:noProof/>
              </w:rPr>
              <w:t>Załącznik Nr 6 - Wykazy majątku i inne dane Zamawiającego (załączony w odrębnym pliku)</w:t>
            </w:r>
            <w:r>
              <w:rPr>
                <w:noProof/>
                <w:webHidden/>
              </w:rPr>
              <w:tab/>
            </w:r>
            <w:r>
              <w:rPr>
                <w:noProof/>
                <w:webHidden/>
              </w:rPr>
              <w:fldChar w:fldCharType="begin"/>
            </w:r>
            <w:r>
              <w:rPr>
                <w:noProof/>
                <w:webHidden/>
              </w:rPr>
              <w:instrText xml:space="preserve"> PAGEREF _Toc180736716 \h </w:instrText>
            </w:r>
            <w:r>
              <w:rPr>
                <w:noProof/>
                <w:webHidden/>
              </w:rPr>
            </w:r>
            <w:r>
              <w:rPr>
                <w:noProof/>
                <w:webHidden/>
              </w:rPr>
              <w:fldChar w:fldCharType="separate"/>
            </w:r>
            <w:r w:rsidR="00906DA8">
              <w:rPr>
                <w:noProof/>
                <w:webHidden/>
              </w:rPr>
              <w:t>45</w:t>
            </w:r>
            <w:r>
              <w:rPr>
                <w:noProof/>
                <w:webHidden/>
              </w:rPr>
              <w:fldChar w:fldCharType="end"/>
            </w:r>
          </w:hyperlink>
        </w:p>
        <w:p w14:paraId="4D588EA4" w14:textId="222A8558" w:rsidR="00707475" w:rsidRDefault="00707475" w:rsidP="00D6743B">
          <w:pPr>
            <w:spacing w:after="0" w:line="240" w:lineRule="auto"/>
          </w:pPr>
          <w:r w:rsidRPr="00D6743B">
            <w:rPr>
              <w:rFonts w:ascii="Tahoma" w:hAnsi="Tahoma" w:cs="Tahoma"/>
              <w:b/>
              <w:bCs/>
              <w:sz w:val="20"/>
              <w:szCs w:val="20"/>
            </w:rPr>
            <w:fldChar w:fldCharType="end"/>
          </w:r>
        </w:p>
      </w:sdtContent>
    </w:sdt>
    <w:p w14:paraId="5FE25132" w14:textId="77777777" w:rsidR="00B82CE4" w:rsidRDefault="00B82CE4" w:rsidP="00712E64">
      <w:pPr>
        <w:rPr>
          <w:rFonts w:ascii="Tahoma" w:hAnsi="Tahoma" w:cs="Tahoma"/>
          <w:b/>
          <w:sz w:val="20"/>
          <w:szCs w:val="20"/>
          <w:u w:val="single"/>
        </w:rPr>
      </w:pPr>
    </w:p>
    <w:p w14:paraId="52DDFC42" w14:textId="77777777" w:rsidR="00E91ACA" w:rsidRDefault="00E91ACA" w:rsidP="00712E64">
      <w:pPr>
        <w:rPr>
          <w:rFonts w:ascii="Tahoma" w:hAnsi="Tahoma" w:cs="Tahoma"/>
          <w:b/>
          <w:sz w:val="20"/>
          <w:szCs w:val="20"/>
          <w:u w:val="single"/>
        </w:rPr>
      </w:pPr>
    </w:p>
    <w:p w14:paraId="7CEEE0E2" w14:textId="58F9A5A6" w:rsidR="00D50F29" w:rsidRPr="00252FC7" w:rsidRDefault="00D50F29" w:rsidP="00D50F29">
      <w:pPr>
        <w:pStyle w:val="Nagwek1"/>
        <w:numPr>
          <w:ilvl w:val="0"/>
          <w:numId w:val="1"/>
        </w:numPr>
        <w:pBdr>
          <w:top w:val="single" w:sz="4" w:space="1" w:color="auto"/>
          <w:bottom w:val="single" w:sz="4" w:space="1" w:color="auto"/>
        </w:pBdr>
        <w:shd w:val="clear" w:color="auto" w:fill="F3F3F3"/>
        <w:spacing w:after="240"/>
        <w:ind w:left="284" w:hanging="284"/>
        <w:jc w:val="both"/>
        <w:rPr>
          <w:rFonts w:ascii="Tahoma" w:hAnsi="Tahoma" w:cs="Tahoma"/>
          <w:bCs/>
          <w:sz w:val="20"/>
          <w:u w:val="none"/>
        </w:rPr>
      </w:pPr>
      <w:bookmarkStart w:id="3" w:name="_Toc180736680"/>
      <w:r>
        <w:rPr>
          <w:rFonts w:ascii="Tahoma" w:hAnsi="Tahoma" w:cs="Tahoma"/>
          <w:bCs/>
          <w:sz w:val="20"/>
          <w:u w:val="none"/>
        </w:rPr>
        <w:lastRenderedPageBreak/>
        <w:t>Zamawiający</w:t>
      </w:r>
      <w:bookmarkEnd w:id="3"/>
    </w:p>
    <w:p w14:paraId="73316C63" w14:textId="77777777" w:rsidR="00E62716" w:rsidRPr="000C59A1" w:rsidRDefault="00E62716" w:rsidP="00E62716">
      <w:pPr>
        <w:pStyle w:val="Tekstpodstawowywcity3"/>
        <w:spacing w:line="240" w:lineRule="auto"/>
        <w:ind w:left="0"/>
        <w:rPr>
          <w:rFonts w:ascii="Tahoma" w:hAnsi="Tahoma" w:cs="Tahoma"/>
          <w:sz w:val="20"/>
        </w:rPr>
      </w:pPr>
      <w:r w:rsidRPr="000C59A1">
        <w:rPr>
          <w:rFonts w:ascii="Tahoma" w:hAnsi="Tahoma" w:cs="Tahoma"/>
          <w:sz w:val="20"/>
        </w:rPr>
        <w:t xml:space="preserve">Powiat Wodzisławski, </w:t>
      </w:r>
      <w:r w:rsidRPr="00EE4B9F">
        <w:rPr>
          <w:rFonts w:ascii="Tahoma" w:hAnsi="Tahoma" w:cs="Tahoma"/>
          <w:sz w:val="20"/>
        </w:rPr>
        <w:t xml:space="preserve">reprezentowany przez Zarząd Powiatu, </w:t>
      </w:r>
    </w:p>
    <w:p w14:paraId="4A180534" w14:textId="77777777" w:rsidR="00E62716" w:rsidRPr="000C59A1" w:rsidRDefault="00E62716" w:rsidP="00E62716">
      <w:pPr>
        <w:pStyle w:val="Tekstpodstawowywcity3"/>
        <w:spacing w:line="240" w:lineRule="auto"/>
        <w:ind w:left="0"/>
        <w:rPr>
          <w:rFonts w:ascii="Tahoma" w:hAnsi="Tahoma" w:cs="Tahoma"/>
          <w:sz w:val="20"/>
        </w:rPr>
      </w:pPr>
      <w:r w:rsidRPr="000C59A1">
        <w:rPr>
          <w:rFonts w:ascii="Tahoma" w:hAnsi="Tahoma" w:cs="Tahoma"/>
          <w:sz w:val="20"/>
        </w:rPr>
        <w:t xml:space="preserve">ul. </w:t>
      </w:r>
      <w:proofErr w:type="spellStart"/>
      <w:r w:rsidRPr="000C59A1">
        <w:rPr>
          <w:rFonts w:ascii="Tahoma" w:hAnsi="Tahoma" w:cs="Tahoma"/>
          <w:sz w:val="20"/>
        </w:rPr>
        <w:t>Bogumińska</w:t>
      </w:r>
      <w:proofErr w:type="spellEnd"/>
      <w:r w:rsidRPr="000C59A1">
        <w:rPr>
          <w:rFonts w:ascii="Tahoma" w:hAnsi="Tahoma" w:cs="Tahoma"/>
          <w:sz w:val="20"/>
        </w:rPr>
        <w:t xml:space="preserve"> 2, 44-300 Wodzisław Śląski</w:t>
      </w:r>
    </w:p>
    <w:p w14:paraId="168C83D2" w14:textId="77777777" w:rsidR="00E62716" w:rsidRPr="000C59A1" w:rsidRDefault="00E62716" w:rsidP="00E62716">
      <w:pPr>
        <w:suppressAutoHyphens/>
        <w:spacing w:after="0" w:line="240" w:lineRule="auto"/>
        <w:jc w:val="both"/>
        <w:rPr>
          <w:rFonts w:ascii="Tahoma" w:hAnsi="Tahoma" w:cs="Tahoma"/>
          <w:sz w:val="20"/>
          <w:szCs w:val="20"/>
        </w:rPr>
      </w:pPr>
    </w:p>
    <w:p w14:paraId="27A9C04B" w14:textId="77777777" w:rsidR="00E62716" w:rsidRPr="000C59A1" w:rsidRDefault="00E62716" w:rsidP="00E62716">
      <w:pPr>
        <w:suppressAutoHyphens/>
        <w:spacing w:after="0" w:line="240" w:lineRule="auto"/>
        <w:jc w:val="both"/>
        <w:rPr>
          <w:rFonts w:ascii="Tahoma" w:hAnsi="Tahoma" w:cs="Tahoma"/>
          <w:sz w:val="20"/>
          <w:szCs w:val="20"/>
          <w:u w:val="single"/>
        </w:rPr>
      </w:pPr>
      <w:r w:rsidRPr="000C59A1">
        <w:rPr>
          <w:rFonts w:ascii="Tahoma" w:hAnsi="Tahoma" w:cs="Tahoma"/>
          <w:sz w:val="20"/>
          <w:szCs w:val="20"/>
        </w:rPr>
        <w:t>Postępowanie prowadzone jest przez:</w:t>
      </w:r>
    </w:p>
    <w:p w14:paraId="3642CF25" w14:textId="77777777" w:rsidR="00E62716" w:rsidRPr="000D151D" w:rsidRDefault="00E62716" w:rsidP="00E62716">
      <w:pPr>
        <w:suppressAutoHyphens/>
        <w:spacing w:after="0" w:line="240" w:lineRule="auto"/>
        <w:jc w:val="both"/>
        <w:rPr>
          <w:rFonts w:ascii="Tahoma" w:hAnsi="Tahoma" w:cs="Tahoma"/>
          <w:b/>
          <w:sz w:val="20"/>
          <w:szCs w:val="20"/>
        </w:rPr>
      </w:pPr>
      <w:r w:rsidRPr="000D151D">
        <w:rPr>
          <w:rFonts w:ascii="Tahoma" w:hAnsi="Tahoma" w:cs="Tahoma"/>
          <w:b/>
          <w:sz w:val="20"/>
          <w:szCs w:val="20"/>
        </w:rPr>
        <w:t>Starostwo Powiatowe w Wodzisławiu Śląskim</w:t>
      </w:r>
    </w:p>
    <w:p w14:paraId="3C118660" w14:textId="77777777" w:rsidR="00E62716" w:rsidRPr="000D151D" w:rsidRDefault="00E62716" w:rsidP="00E62716">
      <w:pPr>
        <w:suppressAutoHyphens/>
        <w:spacing w:after="0" w:line="240" w:lineRule="auto"/>
        <w:jc w:val="both"/>
        <w:rPr>
          <w:rFonts w:ascii="Tahoma" w:hAnsi="Tahoma" w:cs="Tahoma"/>
          <w:b/>
          <w:sz w:val="20"/>
          <w:szCs w:val="20"/>
        </w:rPr>
      </w:pPr>
      <w:r w:rsidRPr="000D151D">
        <w:rPr>
          <w:rFonts w:ascii="Tahoma" w:hAnsi="Tahoma" w:cs="Tahoma"/>
          <w:b/>
          <w:sz w:val="20"/>
          <w:szCs w:val="20"/>
        </w:rPr>
        <w:t>ul. Pszowska 92A</w:t>
      </w:r>
    </w:p>
    <w:p w14:paraId="075CD2BE" w14:textId="77777777" w:rsidR="00E62716" w:rsidRDefault="00E62716" w:rsidP="00E62716">
      <w:pPr>
        <w:suppressAutoHyphens/>
        <w:spacing w:after="0" w:line="240" w:lineRule="auto"/>
        <w:jc w:val="both"/>
        <w:rPr>
          <w:rFonts w:ascii="Tahoma" w:hAnsi="Tahoma" w:cs="Tahoma"/>
          <w:b/>
          <w:sz w:val="20"/>
          <w:szCs w:val="20"/>
          <w:u w:val="single"/>
        </w:rPr>
      </w:pPr>
      <w:r w:rsidRPr="000D151D">
        <w:rPr>
          <w:rFonts w:ascii="Tahoma" w:hAnsi="Tahoma" w:cs="Tahoma"/>
          <w:b/>
          <w:sz w:val="20"/>
          <w:szCs w:val="20"/>
          <w:u w:val="single"/>
        </w:rPr>
        <w:t>44-300 Wodzisław Śląski</w:t>
      </w:r>
    </w:p>
    <w:p w14:paraId="0F0D698A" w14:textId="77777777" w:rsidR="00E62716" w:rsidRPr="00307209" w:rsidRDefault="00E62716" w:rsidP="00E62716">
      <w:pPr>
        <w:suppressAutoHyphens/>
        <w:spacing w:after="0" w:line="240" w:lineRule="auto"/>
        <w:jc w:val="both"/>
        <w:rPr>
          <w:rFonts w:ascii="Tahoma" w:hAnsi="Tahoma" w:cs="Tahoma"/>
          <w:b/>
          <w:sz w:val="20"/>
          <w:szCs w:val="20"/>
        </w:rPr>
      </w:pPr>
      <w:r w:rsidRPr="00307209">
        <w:rPr>
          <w:rFonts w:ascii="Tahoma" w:hAnsi="Tahoma" w:cs="Tahoma"/>
          <w:bCs/>
          <w:sz w:val="20"/>
          <w:szCs w:val="20"/>
        </w:rPr>
        <w:t xml:space="preserve">godziny pracy:  </w:t>
      </w:r>
      <w:r w:rsidRPr="00307209">
        <w:rPr>
          <w:rFonts w:ascii="Tahoma" w:hAnsi="Tahoma" w:cs="Tahoma"/>
          <w:b/>
          <w:sz w:val="20"/>
          <w:szCs w:val="20"/>
        </w:rPr>
        <w:t>poniedziałek – środa - 7:30 – 15:30</w:t>
      </w:r>
    </w:p>
    <w:p w14:paraId="1096948C" w14:textId="77777777" w:rsidR="00E62716" w:rsidRPr="00307209" w:rsidRDefault="00E62716" w:rsidP="00E62716">
      <w:pPr>
        <w:suppressAutoHyphens/>
        <w:spacing w:after="0" w:line="240" w:lineRule="auto"/>
        <w:jc w:val="both"/>
        <w:rPr>
          <w:rFonts w:ascii="Tahoma" w:hAnsi="Tahoma" w:cs="Tahoma"/>
          <w:b/>
          <w:sz w:val="20"/>
          <w:szCs w:val="20"/>
        </w:rPr>
      </w:pPr>
      <w:r w:rsidRPr="00307209">
        <w:rPr>
          <w:rFonts w:ascii="Tahoma" w:hAnsi="Tahoma" w:cs="Tahoma"/>
          <w:b/>
          <w:sz w:val="20"/>
          <w:szCs w:val="20"/>
        </w:rPr>
        <w:tab/>
      </w:r>
      <w:r w:rsidRPr="00307209">
        <w:rPr>
          <w:rFonts w:ascii="Tahoma" w:hAnsi="Tahoma" w:cs="Tahoma"/>
          <w:b/>
          <w:sz w:val="20"/>
          <w:szCs w:val="20"/>
        </w:rPr>
        <w:tab/>
        <w:t>czwartek</w:t>
      </w:r>
      <w:r w:rsidRPr="00307209">
        <w:rPr>
          <w:rFonts w:ascii="Tahoma" w:hAnsi="Tahoma" w:cs="Tahoma"/>
          <w:b/>
          <w:sz w:val="20"/>
          <w:szCs w:val="20"/>
        </w:rPr>
        <w:tab/>
      </w:r>
      <w:r w:rsidRPr="00307209">
        <w:rPr>
          <w:rFonts w:ascii="Tahoma" w:hAnsi="Tahoma" w:cs="Tahoma"/>
          <w:b/>
          <w:sz w:val="20"/>
          <w:szCs w:val="20"/>
        </w:rPr>
        <w:tab/>
        <w:t>- 7:30 – 17:00</w:t>
      </w:r>
    </w:p>
    <w:p w14:paraId="7BCD8849" w14:textId="77777777" w:rsidR="00E62716" w:rsidRPr="00307209" w:rsidRDefault="00E62716" w:rsidP="00E62716">
      <w:pPr>
        <w:suppressAutoHyphens/>
        <w:spacing w:after="0" w:line="240" w:lineRule="auto"/>
        <w:jc w:val="both"/>
        <w:rPr>
          <w:rFonts w:ascii="Tahoma" w:hAnsi="Tahoma" w:cs="Tahoma"/>
          <w:b/>
          <w:sz w:val="20"/>
          <w:szCs w:val="20"/>
        </w:rPr>
      </w:pPr>
      <w:r w:rsidRPr="00307209">
        <w:rPr>
          <w:rFonts w:ascii="Tahoma" w:hAnsi="Tahoma" w:cs="Tahoma"/>
          <w:b/>
          <w:sz w:val="20"/>
          <w:szCs w:val="20"/>
        </w:rPr>
        <w:tab/>
      </w:r>
      <w:r w:rsidRPr="00307209">
        <w:rPr>
          <w:rFonts w:ascii="Tahoma" w:hAnsi="Tahoma" w:cs="Tahoma"/>
          <w:b/>
          <w:sz w:val="20"/>
          <w:szCs w:val="20"/>
        </w:rPr>
        <w:tab/>
        <w:t>piątek</w:t>
      </w:r>
      <w:r w:rsidRPr="00307209">
        <w:rPr>
          <w:rFonts w:ascii="Tahoma" w:hAnsi="Tahoma" w:cs="Tahoma"/>
          <w:b/>
          <w:sz w:val="20"/>
          <w:szCs w:val="20"/>
        </w:rPr>
        <w:tab/>
      </w:r>
      <w:r w:rsidRPr="00307209">
        <w:rPr>
          <w:rFonts w:ascii="Tahoma" w:hAnsi="Tahoma" w:cs="Tahoma"/>
          <w:b/>
          <w:sz w:val="20"/>
          <w:szCs w:val="20"/>
        </w:rPr>
        <w:tab/>
      </w:r>
      <w:r w:rsidRPr="00307209">
        <w:rPr>
          <w:rFonts w:ascii="Tahoma" w:hAnsi="Tahoma" w:cs="Tahoma"/>
          <w:b/>
          <w:sz w:val="20"/>
          <w:szCs w:val="20"/>
        </w:rPr>
        <w:tab/>
        <w:t>- 7:30 – 14:00</w:t>
      </w:r>
    </w:p>
    <w:p w14:paraId="16F25906" w14:textId="77777777" w:rsidR="00E62716" w:rsidRPr="000D151D" w:rsidRDefault="00E62716" w:rsidP="00E62716">
      <w:pPr>
        <w:suppressAutoHyphens/>
        <w:spacing w:after="0" w:line="240" w:lineRule="auto"/>
        <w:jc w:val="both"/>
        <w:rPr>
          <w:rFonts w:ascii="Tahoma" w:hAnsi="Tahoma" w:cs="Tahoma"/>
          <w:b/>
          <w:sz w:val="20"/>
          <w:szCs w:val="20"/>
        </w:rPr>
      </w:pPr>
      <w:r w:rsidRPr="000D151D">
        <w:rPr>
          <w:rFonts w:ascii="Tahoma" w:hAnsi="Tahoma" w:cs="Tahoma"/>
          <w:sz w:val="20"/>
          <w:szCs w:val="20"/>
        </w:rPr>
        <w:t>tel.</w:t>
      </w:r>
      <w:r w:rsidRPr="000D151D">
        <w:rPr>
          <w:rFonts w:ascii="Tahoma" w:hAnsi="Tahoma" w:cs="Tahoma"/>
          <w:sz w:val="20"/>
          <w:szCs w:val="20"/>
        </w:rPr>
        <w:tab/>
      </w:r>
      <w:r w:rsidRPr="000D151D">
        <w:rPr>
          <w:rFonts w:ascii="Tahoma" w:hAnsi="Tahoma" w:cs="Tahoma"/>
          <w:sz w:val="20"/>
          <w:szCs w:val="20"/>
        </w:rPr>
        <w:tab/>
      </w:r>
      <w:r w:rsidRPr="000D151D">
        <w:rPr>
          <w:rFonts w:ascii="Tahoma" w:hAnsi="Tahoma" w:cs="Tahoma"/>
          <w:b/>
          <w:sz w:val="20"/>
          <w:szCs w:val="20"/>
        </w:rPr>
        <w:t xml:space="preserve">32  4120930  </w:t>
      </w:r>
      <w:r w:rsidRPr="000D151D">
        <w:rPr>
          <w:rFonts w:ascii="Tahoma" w:hAnsi="Tahoma" w:cs="Tahoma"/>
          <w:sz w:val="20"/>
          <w:szCs w:val="20"/>
        </w:rPr>
        <w:t xml:space="preserve">lub </w:t>
      </w:r>
      <w:r w:rsidRPr="000D151D">
        <w:rPr>
          <w:rFonts w:ascii="Tahoma" w:hAnsi="Tahoma" w:cs="Tahoma"/>
          <w:b/>
          <w:sz w:val="20"/>
          <w:szCs w:val="20"/>
        </w:rPr>
        <w:t>32 4120932</w:t>
      </w:r>
    </w:p>
    <w:p w14:paraId="03D7D746" w14:textId="77777777" w:rsidR="00E62716" w:rsidRPr="00953F17" w:rsidRDefault="00E62716" w:rsidP="00E62716">
      <w:pPr>
        <w:spacing w:after="0" w:line="240" w:lineRule="auto"/>
        <w:rPr>
          <w:rFonts w:ascii="Tahoma" w:eastAsiaTheme="majorEastAsia" w:hAnsi="Tahoma" w:cs="Tahoma"/>
          <w:b/>
          <w:sz w:val="20"/>
          <w:szCs w:val="20"/>
        </w:rPr>
      </w:pPr>
    </w:p>
    <w:p w14:paraId="0BB873ED" w14:textId="77777777" w:rsidR="00C417DA" w:rsidRPr="002D6D5A" w:rsidRDefault="00D50F29" w:rsidP="000D4D56">
      <w:pPr>
        <w:spacing w:after="0"/>
        <w:rPr>
          <w:rFonts w:ascii="Tahoma" w:eastAsiaTheme="majorEastAsia" w:hAnsi="Tahoma" w:cs="Tahoma"/>
          <w:bCs/>
          <w:sz w:val="20"/>
          <w:szCs w:val="20"/>
        </w:rPr>
      </w:pPr>
      <w:r w:rsidRPr="00D50F29">
        <w:rPr>
          <w:rFonts w:ascii="Tahoma" w:eastAsiaTheme="majorEastAsia" w:hAnsi="Tahoma" w:cs="Tahoma"/>
          <w:b/>
          <w:sz w:val="20"/>
          <w:szCs w:val="20"/>
        </w:rPr>
        <w:t xml:space="preserve">Adres strony </w:t>
      </w:r>
      <w:r w:rsidRPr="002D6D5A">
        <w:rPr>
          <w:rFonts w:ascii="Tahoma" w:eastAsiaTheme="majorEastAsia" w:hAnsi="Tahoma" w:cs="Tahoma"/>
          <w:b/>
          <w:sz w:val="20"/>
          <w:szCs w:val="20"/>
        </w:rPr>
        <w:t>internetowej prowadzonego postępowania</w:t>
      </w:r>
      <w:r w:rsidR="00C417DA" w:rsidRPr="002D6D5A">
        <w:rPr>
          <w:rFonts w:ascii="Tahoma" w:eastAsiaTheme="majorEastAsia" w:hAnsi="Tahoma" w:cs="Tahoma"/>
          <w:b/>
          <w:sz w:val="20"/>
          <w:szCs w:val="20"/>
        </w:rPr>
        <w:t xml:space="preserve"> </w:t>
      </w:r>
      <w:r w:rsidR="00C417DA" w:rsidRPr="002D6D5A">
        <w:rPr>
          <w:rFonts w:ascii="Tahoma" w:eastAsiaTheme="majorEastAsia" w:hAnsi="Tahoma" w:cs="Tahoma"/>
          <w:bCs/>
          <w:sz w:val="20"/>
          <w:szCs w:val="20"/>
        </w:rPr>
        <w:t>(link prowadzący</w:t>
      </w:r>
    </w:p>
    <w:p w14:paraId="3E43F356" w14:textId="4015E0A1" w:rsidR="00C417DA" w:rsidRDefault="00C417DA" w:rsidP="000D4D56">
      <w:pPr>
        <w:spacing w:after="0"/>
        <w:rPr>
          <w:rFonts w:ascii="Tahoma" w:hAnsi="Tahoma" w:cs="Tahoma"/>
          <w:sz w:val="20"/>
          <w:szCs w:val="20"/>
        </w:rPr>
      </w:pPr>
      <w:r w:rsidRPr="002D6D5A">
        <w:rPr>
          <w:rFonts w:ascii="Tahoma" w:eastAsiaTheme="majorEastAsia" w:hAnsi="Tahoma" w:cs="Tahoma"/>
          <w:bCs/>
          <w:sz w:val="20"/>
          <w:szCs w:val="20"/>
        </w:rPr>
        <w:t>bezpośrednio do widoku postępowania na Platformie e</w:t>
      </w:r>
      <w:r w:rsidRPr="000344D1">
        <w:rPr>
          <w:rFonts w:ascii="Tahoma" w:eastAsiaTheme="majorEastAsia" w:hAnsi="Tahoma" w:cs="Tahoma"/>
          <w:bCs/>
          <w:sz w:val="20"/>
          <w:szCs w:val="20"/>
        </w:rPr>
        <w:t>-Zamówienia):</w:t>
      </w:r>
      <w:r w:rsidR="000344D1" w:rsidRPr="000344D1">
        <w:t xml:space="preserve"> </w:t>
      </w:r>
      <w:hyperlink r:id="rId11" w:history="1">
        <w:r w:rsidR="000344D1" w:rsidRPr="00225E30">
          <w:rPr>
            <w:rStyle w:val="Hipercze"/>
            <w:rFonts w:ascii="Tahoma" w:hAnsi="Tahoma" w:cs="Tahoma"/>
            <w:sz w:val="20"/>
            <w:szCs w:val="20"/>
          </w:rPr>
          <w:t>https://ezamowienia.gov.pl/mp-client/search/list/ocds-148610-ed740c78-34cc-4074-b805-5b54965626d8</w:t>
        </w:r>
      </w:hyperlink>
    </w:p>
    <w:p w14:paraId="4FDAF279" w14:textId="77777777" w:rsidR="00C417DA" w:rsidRPr="002D6D5A" w:rsidRDefault="00C417DA" w:rsidP="000D4D56">
      <w:pPr>
        <w:spacing w:after="0"/>
        <w:rPr>
          <w:rFonts w:ascii="Tahoma" w:eastAsiaTheme="majorEastAsia" w:hAnsi="Tahoma" w:cs="Tahoma"/>
          <w:bCs/>
          <w:sz w:val="20"/>
          <w:szCs w:val="20"/>
        </w:rPr>
      </w:pPr>
      <w:r w:rsidRPr="002D6D5A">
        <w:rPr>
          <w:rFonts w:ascii="Tahoma" w:eastAsiaTheme="majorEastAsia" w:hAnsi="Tahoma" w:cs="Tahoma"/>
          <w:bCs/>
          <w:sz w:val="20"/>
          <w:szCs w:val="20"/>
        </w:rPr>
        <w:t>Postępowanie można wyszukać również ze strony głównej Platformy e-Zamówienia (przycisk „Przeglądaj postępowania/konkursy”).</w:t>
      </w:r>
    </w:p>
    <w:p w14:paraId="4406A254" w14:textId="63060C3C" w:rsidR="005343EB" w:rsidRDefault="005343EB" w:rsidP="000D4D56">
      <w:pPr>
        <w:spacing w:after="120"/>
        <w:rPr>
          <w:rFonts w:ascii="Tahoma" w:hAnsi="Tahoma" w:cs="Tahoma"/>
          <w:color w:val="333333"/>
          <w:sz w:val="20"/>
          <w:szCs w:val="20"/>
          <w:shd w:val="clear" w:color="auto" w:fill="FFFFFF"/>
        </w:rPr>
      </w:pPr>
      <w:r w:rsidRPr="002D6D5A">
        <w:rPr>
          <w:rFonts w:ascii="Tahoma" w:hAnsi="Tahoma" w:cs="Tahoma"/>
          <w:color w:val="333333"/>
          <w:sz w:val="20"/>
          <w:szCs w:val="20"/>
          <w:shd w:val="clear" w:color="auto" w:fill="FFFFFF"/>
        </w:rPr>
        <w:t xml:space="preserve">Na niniejszej stronie udostępniane będą zmiany i wyjaśnienia treści SWZ </w:t>
      </w:r>
      <w:r w:rsidRPr="00F311D7">
        <w:rPr>
          <w:rFonts w:ascii="Tahoma" w:hAnsi="Tahoma" w:cs="Tahoma"/>
          <w:color w:val="333333"/>
          <w:sz w:val="20"/>
          <w:szCs w:val="20"/>
          <w:shd w:val="clear" w:color="auto" w:fill="FFFFFF"/>
        </w:rPr>
        <w:t>oraz inne dokumenty zamówienia bezpośrednio związane z postępowaniem o udzielenie zamówienia.</w:t>
      </w:r>
    </w:p>
    <w:p w14:paraId="638885DB" w14:textId="5417E3F9" w:rsidR="00D50F29" w:rsidRPr="00D50F29" w:rsidRDefault="00D50F29" w:rsidP="000D4D56">
      <w:pPr>
        <w:rPr>
          <w:rFonts w:ascii="Tahoma" w:eastAsiaTheme="majorEastAsia" w:hAnsi="Tahoma" w:cs="Tahoma"/>
          <w:b/>
          <w:sz w:val="20"/>
          <w:szCs w:val="20"/>
          <w:u w:val="single"/>
        </w:rPr>
      </w:pPr>
      <w:r w:rsidRPr="00D66569">
        <w:rPr>
          <w:rFonts w:ascii="Tahoma" w:eastAsiaTheme="majorEastAsia" w:hAnsi="Tahoma" w:cs="Tahoma"/>
          <w:b/>
          <w:sz w:val="20"/>
          <w:szCs w:val="20"/>
        </w:rPr>
        <w:t xml:space="preserve">Adres poczty elektronicznej: </w:t>
      </w:r>
      <w:hyperlink r:id="rId12" w:history="1">
        <w:r w:rsidR="00084540" w:rsidRPr="00D66569">
          <w:rPr>
            <w:rStyle w:val="Hipercze"/>
            <w:rFonts w:ascii="Tahoma" w:eastAsiaTheme="majorEastAsia" w:hAnsi="Tahoma" w:cs="Tahoma"/>
            <w:bCs/>
            <w:sz w:val="20"/>
            <w:szCs w:val="20"/>
            <w:lang w:val="de-DE"/>
          </w:rPr>
          <w:t>przetargi@powiatwodzislawski.pl</w:t>
        </w:r>
      </w:hyperlink>
    </w:p>
    <w:p w14:paraId="1880E7D2" w14:textId="77777777" w:rsidR="00546169" w:rsidRPr="00EA7476" w:rsidRDefault="00546169" w:rsidP="00546169">
      <w:pPr>
        <w:spacing w:after="0" w:line="276" w:lineRule="auto"/>
        <w:ind w:right="28"/>
        <w:rPr>
          <w:rFonts w:ascii="Tahoma" w:eastAsia="Times New Roman" w:hAnsi="Tahoma" w:cs="Tahoma"/>
          <w:sz w:val="20"/>
          <w:szCs w:val="20"/>
          <w:lang w:eastAsia="pl-PL"/>
        </w:rPr>
      </w:pPr>
      <w:r w:rsidRPr="00EA7476">
        <w:rPr>
          <w:rFonts w:ascii="Tahoma" w:eastAsia="Times New Roman" w:hAnsi="Tahoma" w:cs="Tahoma"/>
          <w:sz w:val="20"/>
          <w:szCs w:val="20"/>
          <w:lang w:eastAsia="pl-PL"/>
        </w:rPr>
        <w:t xml:space="preserve">Ponadto zamawiający informuje, iż na stronie internetowej Biuletynu Informacji Publicznej Powiatu Wodzisławskiego, tj. </w:t>
      </w:r>
      <w:bookmarkStart w:id="4" w:name="_Hlk142378329"/>
      <w:r w:rsidRPr="00546169">
        <w:rPr>
          <w:rFonts w:ascii="Calibri" w:eastAsia="Times New Roman" w:hAnsi="Calibri" w:cs="Times New Roman"/>
        </w:rPr>
        <w:fldChar w:fldCharType="begin"/>
      </w:r>
      <w:r w:rsidRPr="00546169">
        <w:rPr>
          <w:rFonts w:ascii="Times New Roman" w:eastAsia="Times New Roman" w:hAnsi="Times New Roman" w:cs="Times New Roman"/>
          <w:sz w:val="24"/>
          <w:szCs w:val="24"/>
          <w:lang w:eastAsia="pl-PL"/>
        </w:rPr>
        <w:instrText>HYPERLINK "https://bip.powiatwodzislawski.pl/"</w:instrText>
      </w:r>
      <w:r w:rsidRPr="00546169">
        <w:rPr>
          <w:rFonts w:ascii="Calibri" w:eastAsia="Times New Roman" w:hAnsi="Calibri" w:cs="Times New Roman"/>
        </w:rPr>
      </w:r>
      <w:r w:rsidRPr="00546169">
        <w:rPr>
          <w:rFonts w:ascii="Calibri" w:eastAsia="Times New Roman" w:hAnsi="Calibri" w:cs="Times New Roman"/>
        </w:rPr>
        <w:fldChar w:fldCharType="separate"/>
      </w:r>
      <w:r w:rsidRPr="00546169">
        <w:rPr>
          <w:rFonts w:ascii="Tahoma" w:eastAsia="Times New Roman" w:hAnsi="Tahoma" w:cs="Tahoma"/>
          <w:color w:val="0000FF"/>
          <w:sz w:val="20"/>
          <w:szCs w:val="20"/>
          <w:u w:val="single"/>
          <w:lang w:eastAsia="pl-PL"/>
        </w:rPr>
        <w:t>https://bip.powiatwodzislawski.pl</w:t>
      </w:r>
      <w:r w:rsidRPr="00546169">
        <w:rPr>
          <w:rFonts w:ascii="Tahoma" w:eastAsia="Times New Roman" w:hAnsi="Tahoma" w:cs="Tahoma"/>
          <w:color w:val="0000FF"/>
          <w:sz w:val="20"/>
          <w:szCs w:val="20"/>
          <w:u w:val="single"/>
          <w:lang w:eastAsia="pl-PL"/>
        </w:rPr>
        <w:fldChar w:fldCharType="end"/>
      </w:r>
      <w:r w:rsidRPr="00546169">
        <w:rPr>
          <w:rFonts w:ascii="Tahoma" w:eastAsia="Times New Roman" w:hAnsi="Tahoma" w:cs="Tahoma"/>
          <w:sz w:val="20"/>
          <w:szCs w:val="20"/>
          <w:lang w:eastAsia="pl-PL"/>
        </w:rPr>
        <w:t xml:space="preserve"> </w:t>
      </w:r>
      <w:r w:rsidRPr="00EA7476">
        <w:rPr>
          <w:rFonts w:ascii="Tahoma" w:eastAsia="Times New Roman" w:hAnsi="Tahoma" w:cs="Tahoma"/>
          <w:sz w:val="20"/>
          <w:szCs w:val="20"/>
          <w:lang w:eastAsia="pl-PL"/>
        </w:rPr>
        <w:t xml:space="preserve">w zakładce „Zamówienia publiczne” (menu przedmiotowe) </w:t>
      </w:r>
      <w:bookmarkEnd w:id="4"/>
      <w:r w:rsidRPr="00EA7476">
        <w:rPr>
          <w:rFonts w:ascii="Tahoma" w:eastAsia="Times New Roman" w:hAnsi="Tahoma" w:cs="Tahoma"/>
          <w:sz w:val="20"/>
          <w:szCs w:val="20"/>
          <w:lang w:eastAsia="pl-PL"/>
        </w:rPr>
        <w:t xml:space="preserve">– znajduje się przekierowanie do Platformy </w:t>
      </w:r>
      <w:bookmarkStart w:id="5" w:name="_Hlk158883123"/>
      <w:r w:rsidRPr="00EA7476">
        <w:rPr>
          <w:rFonts w:ascii="Tahoma" w:eastAsia="Times New Roman" w:hAnsi="Tahoma" w:cs="Tahoma"/>
          <w:sz w:val="20"/>
          <w:szCs w:val="20"/>
          <w:lang w:eastAsia="pl-PL"/>
        </w:rPr>
        <w:t>e-Zamówienia</w:t>
      </w:r>
      <w:bookmarkEnd w:id="5"/>
      <w:r w:rsidRPr="00EA7476">
        <w:rPr>
          <w:rFonts w:ascii="Tahoma" w:eastAsia="Times New Roman" w:hAnsi="Tahoma" w:cs="Tahoma"/>
          <w:sz w:val="20"/>
          <w:szCs w:val="20"/>
          <w:lang w:eastAsia="pl-PL"/>
        </w:rPr>
        <w:t>.</w:t>
      </w:r>
      <w:r w:rsidRPr="00EA7476">
        <w:rPr>
          <w:rFonts w:ascii="Times New Roman" w:eastAsia="Times New Roman" w:hAnsi="Times New Roman" w:cs="Times New Roman"/>
          <w:sz w:val="24"/>
          <w:szCs w:val="24"/>
          <w:lang w:eastAsia="pl-PL"/>
        </w:rPr>
        <w:t xml:space="preserve"> </w:t>
      </w:r>
      <w:r w:rsidRPr="00EA7476">
        <w:rPr>
          <w:rFonts w:ascii="Tahoma" w:eastAsia="Times New Roman" w:hAnsi="Tahoma" w:cs="Tahoma"/>
          <w:sz w:val="20"/>
          <w:szCs w:val="20"/>
          <w:lang w:eastAsia="pl-PL"/>
        </w:rPr>
        <w:t xml:space="preserve">W przypadku awarii Platformy e-Zamówienia zamawiający będzie zamieszczał dokumenty dotyczące przedmiotowego postępowania na stronie: </w:t>
      </w:r>
      <w:hyperlink r:id="rId13" w:history="1">
        <w:r w:rsidRPr="00546169">
          <w:rPr>
            <w:rFonts w:ascii="Tahoma" w:eastAsia="Times New Roman" w:hAnsi="Tahoma" w:cs="Tahoma"/>
            <w:color w:val="0000FF"/>
            <w:sz w:val="20"/>
            <w:szCs w:val="20"/>
            <w:u w:val="single"/>
            <w:lang w:eastAsia="pl-PL"/>
          </w:rPr>
          <w:t>https://bip.powiatwodzislawski.pl</w:t>
        </w:r>
      </w:hyperlink>
      <w:r w:rsidRPr="00546169">
        <w:rPr>
          <w:rFonts w:ascii="Tahoma" w:eastAsia="Times New Roman" w:hAnsi="Tahoma" w:cs="Tahoma"/>
          <w:sz w:val="20"/>
          <w:szCs w:val="20"/>
          <w:lang w:eastAsia="pl-PL"/>
        </w:rPr>
        <w:t xml:space="preserve"> </w:t>
      </w:r>
      <w:r w:rsidRPr="00EA7476">
        <w:rPr>
          <w:rFonts w:ascii="Tahoma" w:eastAsia="Times New Roman" w:hAnsi="Tahoma" w:cs="Tahoma"/>
          <w:sz w:val="20"/>
          <w:szCs w:val="20"/>
          <w:lang w:eastAsia="pl-PL"/>
        </w:rPr>
        <w:t>w zakładce „Zamówienia publiczne” (menu przedmiotowe).</w:t>
      </w:r>
    </w:p>
    <w:p w14:paraId="244A2E5F" w14:textId="2A899FC6" w:rsidR="00546169" w:rsidRPr="000344D1" w:rsidRDefault="00546169" w:rsidP="00546169">
      <w:pPr>
        <w:spacing w:after="0" w:line="276" w:lineRule="auto"/>
        <w:ind w:right="28"/>
        <w:rPr>
          <w:rFonts w:ascii="Tahoma" w:eastAsia="Times New Roman" w:hAnsi="Tahoma" w:cs="Tahoma"/>
          <w:b/>
          <w:bCs/>
          <w:color w:val="C00000"/>
          <w:sz w:val="20"/>
          <w:szCs w:val="20"/>
          <w:lang w:eastAsia="pl-PL"/>
        </w:rPr>
      </w:pPr>
      <w:r w:rsidRPr="00EA7476">
        <w:rPr>
          <w:rFonts w:ascii="Tahoma" w:eastAsia="Times New Roman" w:hAnsi="Tahoma" w:cs="Tahoma"/>
          <w:sz w:val="20"/>
          <w:szCs w:val="20"/>
          <w:shd w:val="clear" w:color="auto" w:fill="FFFFFF"/>
          <w:lang w:eastAsia="pl-PL"/>
        </w:rPr>
        <w:t xml:space="preserve">Identyfikator (ID) postępowania na </w:t>
      </w:r>
      <w:bookmarkStart w:id="6" w:name="_Hlk157681774"/>
      <w:r w:rsidRPr="00EA7476">
        <w:rPr>
          <w:rFonts w:ascii="Tahoma" w:eastAsia="Times New Roman" w:hAnsi="Tahoma" w:cs="Tahoma"/>
          <w:sz w:val="20"/>
          <w:szCs w:val="20"/>
          <w:shd w:val="clear" w:color="auto" w:fill="FFFFFF"/>
          <w:lang w:eastAsia="pl-PL"/>
        </w:rPr>
        <w:t>Platformie e-Zamówienia</w:t>
      </w:r>
      <w:bookmarkEnd w:id="6"/>
      <w:r w:rsidRPr="00EA7476">
        <w:rPr>
          <w:rFonts w:ascii="Tahoma" w:eastAsia="Times New Roman" w:hAnsi="Tahoma" w:cs="Tahoma"/>
          <w:sz w:val="20"/>
          <w:szCs w:val="20"/>
          <w:shd w:val="clear" w:color="auto" w:fill="FFFFFF"/>
          <w:lang w:eastAsia="pl-PL"/>
        </w:rPr>
        <w:t xml:space="preserve">: </w:t>
      </w:r>
      <w:r w:rsidR="000344D1" w:rsidRPr="00EA7476">
        <w:rPr>
          <w:rFonts w:ascii="Tahoma" w:eastAsia="Times New Roman" w:hAnsi="Tahoma" w:cs="Tahoma"/>
          <w:b/>
          <w:bCs/>
          <w:sz w:val="20"/>
          <w:szCs w:val="20"/>
          <w:lang w:eastAsia="pl-PL"/>
        </w:rPr>
        <w:t>ocds-148610</w:t>
      </w:r>
      <w:r w:rsidR="000344D1" w:rsidRPr="000344D1">
        <w:rPr>
          <w:rFonts w:ascii="Tahoma" w:eastAsia="Times New Roman" w:hAnsi="Tahoma" w:cs="Tahoma"/>
          <w:b/>
          <w:bCs/>
          <w:sz w:val="20"/>
          <w:szCs w:val="20"/>
          <w:lang w:eastAsia="pl-PL"/>
        </w:rPr>
        <w:t>-ed740c78-34cc-4074-b805-5b54965626d8</w:t>
      </w:r>
    </w:p>
    <w:p w14:paraId="5AB8C1C7" w14:textId="04C19340" w:rsidR="00D50F29" w:rsidRPr="00D50F29" w:rsidRDefault="00D50F29" w:rsidP="000D4D56">
      <w:pPr>
        <w:rPr>
          <w:rFonts w:ascii="Tahoma" w:hAnsi="Tahoma" w:cs="Tahoma"/>
        </w:rPr>
      </w:pPr>
      <w:r w:rsidRPr="00D50F29">
        <w:rPr>
          <w:rFonts w:ascii="Tahoma" w:hAnsi="Tahoma" w:cs="Tahoma"/>
        </w:rPr>
        <w:tab/>
      </w:r>
      <w:r w:rsidRPr="00D50F29">
        <w:rPr>
          <w:rFonts w:ascii="Tahoma" w:hAnsi="Tahoma" w:cs="Tahoma"/>
        </w:rPr>
        <w:tab/>
      </w:r>
    </w:p>
    <w:p w14:paraId="73C720C0" w14:textId="7C54B63B" w:rsidR="00604751" w:rsidRPr="00252FC7" w:rsidRDefault="003D417E" w:rsidP="000D4D56">
      <w:pPr>
        <w:pStyle w:val="Nagwek1"/>
        <w:numPr>
          <w:ilvl w:val="0"/>
          <w:numId w:val="1"/>
        </w:numPr>
        <w:pBdr>
          <w:top w:val="single" w:sz="4" w:space="1" w:color="auto"/>
          <w:bottom w:val="single" w:sz="4" w:space="1" w:color="auto"/>
        </w:pBdr>
        <w:shd w:val="clear" w:color="auto" w:fill="F3F3F3"/>
        <w:ind w:left="284" w:hanging="284"/>
        <w:rPr>
          <w:rFonts w:ascii="Tahoma" w:hAnsi="Tahoma" w:cs="Tahoma"/>
          <w:bCs/>
          <w:sz w:val="20"/>
          <w:u w:val="none"/>
        </w:rPr>
      </w:pPr>
      <w:bookmarkStart w:id="7" w:name="_Toc180736681"/>
      <w:r w:rsidRPr="003D417E">
        <w:rPr>
          <w:rFonts w:ascii="Tahoma" w:hAnsi="Tahoma" w:cs="Tahoma"/>
          <w:bCs/>
          <w:sz w:val="20"/>
          <w:u w:val="none"/>
        </w:rPr>
        <w:t>Tryb udzieleni</w:t>
      </w:r>
      <w:r>
        <w:rPr>
          <w:rFonts w:ascii="Tahoma" w:hAnsi="Tahoma" w:cs="Tahoma"/>
          <w:bCs/>
          <w:sz w:val="20"/>
          <w:u w:val="none"/>
        </w:rPr>
        <w:t>a</w:t>
      </w:r>
      <w:r w:rsidRPr="003D417E">
        <w:rPr>
          <w:rFonts w:ascii="Tahoma" w:hAnsi="Tahoma" w:cs="Tahoma"/>
          <w:bCs/>
          <w:sz w:val="20"/>
          <w:u w:val="none"/>
        </w:rPr>
        <w:t xml:space="preserve"> zamówienia</w:t>
      </w:r>
      <w:bookmarkEnd w:id="7"/>
    </w:p>
    <w:p w14:paraId="67E6B3B6" w14:textId="72B294AD" w:rsidR="003F210A" w:rsidRPr="00084540" w:rsidRDefault="003F210A" w:rsidP="000D4D56">
      <w:pPr>
        <w:pStyle w:val="Akapitzlist"/>
        <w:numPr>
          <w:ilvl w:val="1"/>
          <w:numId w:val="1"/>
        </w:numPr>
        <w:tabs>
          <w:tab w:val="left" w:pos="851"/>
        </w:tabs>
        <w:spacing w:before="60" w:after="120"/>
        <w:ind w:left="426" w:hanging="426"/>
        <w:rPr>
          <w:rFonts w:ascii="Tahoma" w:hAnsi="Tahoma" w:cs="Tahoma"/>
          <w:sz w:val="20"/>
          <w:szCs w:val="20"/>
        </w:rPr>
      </w:pPr>
      <w:r w:rsidRPr="00084540">
        <w:rPr>
          <w:rFonts w:ascii="Tahoma" w:hAnsi="Tahoma" w:cs="Tahoma"/>
          <w:sz w:val="20"/>
          <w:szCs w:val="20"/>
        </w:rPr>
        <w:t>Zamawiający udziela zamówienia w trybie podstawowym, na podstawie art. 275 pkt 2 Ustawy, w którym w odpowiedzi na ogłoszenie o zamówieniu oferty mogą składać wszyscy zainteresowani wykonawcy,</w:t>
      </w:r>
      <w:r w:rsidR="00D96FE3">
        <w:rPr>
          <w:rFonts w:ascii="Tahoma" w:hAnsi="Tahoma" w:cs="Tahoma"/>
          <w:sz w:val="20"/>
          <w:szCs w:val="20"/>
        </w:rPr>
        <w:t xml:space="preserve"> </w:t>
      </w:r>
      <w:r w:rsidRPr="00084540">
        <w:rPr>
          <w:rFonts w:ascii="Tahoma" w:hAnsi="Tahoma" w:cs="Tahoma"/>
          <w:sz w:val="20"/>
          <w:szCs w:val="20"/>
        </w:rPr>
        <w:t>a następnie zamawiający może prowadzić negocjacje w celu ulepszenia treści ofert, które podlegają ocenie w ramach kryteriów oceny ofert, określonych w punkcie 22 SWZ.</w:t>
      </w:r>
    </w:p>
    <w:p w14:paraId="61746D7E" w14:textId="54299E24" w:rsidR="003F210A" w:rsidRPr="00084540" w:rsidRDefault="003F210A" w:rsidP="000D4D56">
      <w:pPr>
        <w:pStyle w:val="Akapitzlist"/>
        <w:numPr>
          <w:ilvl w:val="1"/>
          <w:numId w:val="1"/>
        </w:numPr>
        <w:spacing w:before="60" w:after="120"/>
        <w:ind w:left="426" w:hanging="426"/>
        <w:rPr>
          <w:rFonts w:ascii="Tahoma" w:hAnsi="Tahoma" w:cs="Tahoma"/>
          <w:sz w:val="20"/>
          <w:szCs w:val="20"/>
        </w:rPr>
      </w:pPr>
      <w:r w:rsidRPr="00084540">
        <w:rPr>
          <w:rFonts w:ascii="Tahoma" w:hAnsi="Tahoma" w:cs="Tahoma"/>
          <w:sz w:val="20"/>
          <w:szCs w:val="20"/>
        </w:rPr>
        <w:t>Zamawiający przewiduje wybór najkorzystniejszej oferty z możliwością prowadzenia negocjacji. Jeżeli w odpowiedzi na ogłoszenie o zamówieniu oferty złoży więcej niż 3 wykonawców, których oferty nie podlegają odrzuceniu, to do negocjacji zostaną zaproszeni 3 wykonawcy, których oferty złożone w odpowiedzi na ogłoszenie zostały najwyżej ocenione zgodnie z kryteriami oceny ofert określonymi w punkcie 22 SWZ.</w:t>
      </w:r>
    </w:p>
    <w:p w14:paraId="29BFC835" w14:textId="77777777" w:rsidR="00E07CC2" w:rsidRDefault="00E07CC2" w:rsidP="000D4D56">
      <w:pPr>
        <w:pStyle w:val="Akapitzlist"/>
        <w:numPr>
          <w:ilvl w:val="1"/>
          <w:numId w:val="1"/>
        </w:numPr>
        <w:spacing w:after="120"/>
        <w:ind w:left="567" w:hanging="567"/>
        <w:rPr>
          <w:rFonts w:ascii="Tahoma" w:hAnsi="Tahoma" w:cs="Tahoma"/>
          <w:sz w:val="20"/>
          <w:szCs w:val="20"/>
        </w:rPr>
      </w:pPr>
      <w:r w:rsidRPr="00D57E8F">
        <w:rPr>
          <w:rFonts w:ascii="Tahoma" w:hAnsi="Tahoma" w:cs="Tahoma"/>
          <w:sz w:val="20"/>
          <w:szCs w:val="20"/>
        </w:rPr>
        <w:t xml:space="preserve">Wartość zamówienia nie przekracza progów unijnych określonych na podstawie art. 3 </w:t>
      </w:r>
      <w:r>
        <w:rPr>
          <w:rFonts w:ascii="Tahoma" w:hAnsi="Tahoma" w:cs="Tahoma"/>
          <w:sz w:val="20"/>
          <w:szCs w:val="20"/>
        </w:rPr>
        <w:t>Ustawy</w:t>
      </w:r>
      <w:r w:rsidRPr="00E07CC2">
        <w:rPr>
          <w:rFonts w:ascii="Tahoma" w:hAnsi="Tahoma" w:cs="Tahoma"/>
          <w:sz w:val="20"/>
          <w:szCs w:val="20"/>
        </w:rPr>
        <w:t xml:space="preserve"> </w:t>
      </w:r>
    </w:p>
    <w:p w14:paraId="717420E3" w14:textId="4445183D" w:rsidR="008B23B2" w:rsidRPr="00E07CC2" w:rsidRDefault="008B23B2" w:rsidP="000D4D56">
      <w:pPr>
        <w:pStyle w:val="Akapitzlist"/>
        <w:numPr>
          <w:ilvl w:val="1"/>
          <w:numId w:val="1"/>
        </w:numPr>
        <w:ind w:left="567" w:hanging="567"/>
        <w:rPr>
          <w:rFonts w:ascii="Tahoma" w:hAnsi="Tahoma" w:cs="Tahoma"/>
          <w:sz w:val="20"/>
          <w:szCs w:val="20"/>
        </w:rPr>
      </w:pPr>
      <w:r w:rsidRPr="00E07CC2">
        <w:rPr>
          <w:rFonts w:ascii="Tahoma" w:hAnsi="Tahoma" w:cs="Tahoma"/>
          <w:sz w:val="20"/>
          <w:szCs w:val="20"/>
        </w:rPr>
        <w:t>Zamawiający nie przewiduje wyboru oferty z zastosowaniem aukcji elektronicznej.</w:t>
      </w:r>
    </w:p>
    <w:p w14:paraId="04274B6F" w14:textId="58DFE8F9" w:rsidR="003D417E" w:rsidRPr="00252FC7" w:rsidRDefault="003D417E" w:rsidP="000D4D56">
      <w:pPr>
        <w:pStyle w:val="Nagwek1"/>
        <w:numPr>
          <w:ilvl w:val="0"/>
          <w:numId w:val="1"/>
        </w:numPr>
        <w:pBdr>
          <w:top w:val="single" w:sz="4" w:space="1" w:color="auto"/>
          <w:bottom w:val="single" w:sz="4" w:space="1" w:color="auto"/>
        </w:pBdr>
        <w:shd w:val="clear" w:color="auto" w:fill="F3F3F3"/>
        <w:ind w:left="284" w:hanging="284"/>
        <w:rPr>
          <w:rFonts w:ascii="Tahoma" w:hAnsi="Tahoma" w:cs="Tahoma"/>
          <w:bCs/>
          <w:sz w:val="20"/>
          <w:u w:val="none"/>
        </w:rPr>
      </w:pPr>
      <w:bookmarkStart w:id="8" w:name="_Toc180736682"/>
      <w:r w:rsidRPr="003D417E">
        <w:rPr>
          <w:rFonts w:ascii="Tahoma" w:hAnsi="Tahoma" w:cs="Tahoma"/>
          <w:bCs/>
          <w:sz w:val="20"/>
          <w:u w:val="none"/>
        </w:rPr>
        <w:t>Opis przedmiotu zamówienia</w:t>
      </w:r>
      <w:bookmarkEnd w:id="8"/>
    </w:p>
    <w:p w14:paraId="036D3FD8" w14:textId="25E7183E" w:rsidR="003D417E" w:rsidRPr="00084540" w:rsidRDefault="00982F80" w:rsidP="000D4D56">
      <w:pPr>
        <w:pStyle w:val="Tytu"/>
        <w:numPr>
          <w:ilvl w:val="1"/>
          <w:numId w:val="1"/>
        </w:numPr>
        <w:ind w:left="567" w:hanging="567"/>
        <w:jc w:val="left"/>
        <w:rPr>
          <w:rFonts w:ascii="Tahoma" w:hAnsi="Tahoma" w:cs="Tahoma"/>
          <w:sz w:val="20"/>
        </w:rPr>
      </w:pPr>
      <w:r w:rsidRPr="00084540">
        <w:rPr>
          <w:rFonts w:ascii="Tahoma" w:hAnsi="Tahoma" w:cs="Tahoma"/>
          <w:sz w:val="20"/>
        </w:rPr>
        <w:t>Zamówienie obejmuje</w:t>
      </w:r>
      <w:r w:rsidR="003D417E" w:rsidRPr="00084540">
        <w:rPr>
          <w:rFonts w:ascii="Tahoma" w:hAnsi="Tahoma" w:cs="Tahoma"/>
          <w:sz w:val="20"/>
        </w:rPr>
        <w:t>:</w:t>
      </w:r>
    </w:p>
    <w:p w14:paraId="1136F09A" w14:textId="77777777" w:rsidR="003D417E" w:rsidRPr="00084540" w:rsidRDefault="003D417E" w:rsidP="000D4D56">
      <w:pPr>
        <w:tabs>
          <w:tab w:val="left" w:pos="5245"/>
        </w:tabs>
        <w:spacing w:after="0" w:line="240" w:lineRule="auto"/>
        <w:rPr>
          <w:rFonts w:ascii="Tahoma" w:hAnsi="Tahoma" w:cs="Tahoma"/>
          <w:b/>
          <w:sz w:val="20"/>
          <w:szCs w:val="20"/>
        </w:rPr>
      </w:pPr>
      <w:r w:rsidRPr="00084540">
        <w:rPr>
          <w:rFonts w:ascii="Tahoma" w:hAnsi="Tahoma" w:cs="Tahoma"/>
          <w:b/>
          <w:sz w:val="20"/>
          <w:szCs w:val="20"/>
        </w:rPr>
        <w:t>Część I Zamówienia:</w:t>
      </w:r>
    </w:p>
    <w:p w14:paraId="03B90117" w14:textId="77777777" w:rsidR="003D417E" w:rsidRPr="00B45647" w:rsidRDefault="003D417E" w:rsidP="000D4D56">
      <w:pPr>
        <w:pStyle w:val="NormalnyWeb"/>
        <w:spacing w:before="0" w:beforeAutospacing="0" w:after="0" w:afterAutospacing="0"/>
        <w:rPr>
          <w:rFonts w:ascii="Tahoma" w:hAnsi="Tahoma" w:cs="Tahoma"/>
          <w:sz w:val="20"/>
          <w:szCs w:val="20"/>
        </w:rPr>
      </w:pPr>
      <w:r w:rsidRPr="00B45647">
        <w:rPr>
          <w:rFonts w:ascii="Tahoma" w:hAnsi="Tahoma" w:cs="Tahoma"/>
          <w:sz w:val="20"/>
          <w:szCs w:val="20"/>
        </w:rPr>
        <w:t>Ubezpieczenie mienia i odpowiedzialności Zamawiającego w zakresie:</w:t>
      </w:r>
    </w:p>
    <w:p w14:paraId="6B6B8B39" w14:textId="77777777" w:rsidR="003D417E" w:rsidRPr="00084540" w:rsidRDefault="003D417E" w:rsidP="000D4D56">
      <w:pPr>
        <w:tabs>
          <w:tab w:val="left" w:pos="5245"/>
        </w:tabs>
        <w:spacing w:after="0" w:line="240" w:lineRule="auto"/>
        <w:rPr>
          <w:rFonts w:ascii="Tahoma" w:hAnsi="Tahoma" w:cs="Tahoma"/>
          <w:bCs/>
          <w:sz w:val="20"/>
          <w:szCs w:val="20"/>
        </w:rPr>
      </w:pPr>
      <w:r w:rsidRPr="00084540">
        <w:rPr>
          <w:rFonts w:ascii="Tahoma" w:hAnsi="Tahoma" w:cs="Tahoma"/>
          <w:bCs/>
          <w:sz w:val="20"/>
          <w:szCs w:val="20"/>
        </w:rPr>
        <w:t xml:space="preserve">Ubezpieczenia mienia od wszystkich </w:t>
      </w:r>
      <w:proofErr w:type="spellStart"/>
      <w:r w:rsidRPr="00084540">
        <w:rPr>
          <w:rFonts w:ascii="Tahoma" w:hAnsi="Tahoma" w:cs="Tahoma"/>
          <w:bCs/>
          <w:sz w:val="20"/>
          <w:szCs w:val="20"/>
        </w:rPr>
        <w:t>ryzyk</w:t>
      </w:r>
      <w:proofErr w:type="spellEnd"/>
      <w:r w:rsidRPr="00084540">
        <w:rPr>
          <w:rFonts w:ascii="Tahoma" w:hAnsi="Tahoma" w:cs="Tahoma"/>
          <w:bCs/>
          <w:sz w:val="20"/>
          <w:szCs w:val="20"/>
        </w:rPr>
        <w:t>,</w:t>
      </w:r>
    </w:p>
    <w:p w14:paraId="17C8E892" w14:textId="77777777" w:rsidR="003D417E" w:rsidRPr="00084540" w:rsidRDefault="003D417E" w:rsidP="000D4D56">
      <w:pPr>
        <w:tabs>
          <w:tab w:val="left" w:pos="5245"/>
        </w:tabs>
        <w:spacing w:after="0" w:line="240" w:lineRule="auto"/>
        <w:rPr>
          <w:rFonts w:ascii="Tahoma" w:hAnsi="Tahoma" w:cs="Tahoma"/>
          <w:bCs/>
          <w:sz w:val="20"/>
          <w:szCs w:val="20"/>
        </w:rPr>
      </w:pPr>
      <w:r w:rsidRPr="00084540">
        <w:rPr>
          <w:rFonts w:ascii="Tahoma" w:hAnsi="Tahoma" w:cs="Tahoma"/>
          <w:bCs/>
          <w:sz w:val="20"/>
          <w:szCs w:val="20"/>
        </w:rPr>
        <w:t xml:space="preserve">Ubezpieczenia sprzętu elektronicznego od wszystkich </w:t>
      </w:r>
      <w:proofErr w:type="spellStart"/>
      <w:r w:rsidRPr="00084540">
        <w:rPr>
          <w:rFonts w:ascii="Tahoma" w:hAnsi="Tahoma" w:cs="Tahoma"/>
          <w:bCs/>
          <w:sz w:val="20"/>
          <w:szCs w:val="20"/>
        </w:rPr>
        <w:t>ryzyk</w:t>
      </w:r>
      <w:proofErr w:type="spellEnd"/>
      <w:r w:rsidRPr="00084540">
        <w:rPr>
          <w:rFonts w:ascii="Tahoma" w:hAnsi="Tahoma" w:cs="Tahoma"/>
          <w:bCs/>
          <w:sz w:val="20"/>
          <w:szCs w:val="20"/>
        </w:rPr>
        <w:t>,</w:t>
      </w:r>
    </w:p>
    <w:p w14:paraId="118EDB05" w14:textId="77777777" w:rsidR="003D417E" w:rsidRPr="00084540" w:rsidRDefault="003D417E" w:rsidP="000D4D56">
      <w:pPr>
        <w:tabs>
          <w:tab w:val="left" w:pos="5245"/>
        </w:tabs>
        <w:spacing w:after="0" w:line="240" w:lineRule="auto"/>
        <w:rPr>
          <w:rFonts w:ascii="Tahoma" w:hAnsi="Tahoma" w:cs="Tahoma"/>
          <w:bCs/>
          <w:sz w:val="20"/>
          <w:szCs w:val="20"/>
        </w:rPr>
      </w:pPr>
      <w:r w:rsidRPr="00084540">
        <w:rPr>
          <w:rFonts w:ascii="Tahoma" w:hAnsi="Tahoma" w:cs="Tahoma"/>
          <w:bCs/>
          <w:sz w:val="20"/>
          <w:szCs w:val="20"/>
        </w:rPr>
        <w:t>Ubezpieczenia odpowiedzialności cywilnej,</w:t>
      </w:r>
    </w:p>
    <w:p w14:paraId="30750836" w14:textId="77777777" w:rsidR="003D417E" w:rsidRPr="00084540" w:rsidRDefault="003D417E" w:rsidP="000D4D56">
      <w:pPr>
        <w:tabs>
          <w:tab w:val="left" w:pos="5245"/>
        </w:tabs>
        <w:spacing w:after="0" w:line="240" w:lineRule="auto"/>
        <w:rPr>
          <w:rFonts w:ascii="Tahoma" w:hAnsi="Tahoma" w:cs="Tahoma"/>
          <w:bCs/>
          <w:sz w:val="20"/>
          <w:szCs w:val="20"/>
        </w:rPr>
      </w:pPr>
      <w:r w:rsidRPr="00084540">
        <w:rPr>
          <w:rFonts w:ascii="Tahoma" w:hAnsi="Tahoma" w:cs="Tahoma"/>
          <w:bCs/>
          <w:sz w:val="20"/>
          <w:szCs w:val="20"/>
        </w:rPr>
        <w:t>Ubezpieczenia następstw nieszczęśliwych wypadków,</w:t>
      </w:r>
    </w:p>
    <w:p w14:paraId="14C8DEB4" w14:textId="77777777" w:rsidR="003D417E" w:rsidRPr="00084540" w:rsidRDefault="003D417E" w:rsidP="000D4D56">
      <w:pPr>
        <w:tabs>
          <w:tab w:val="left" w:pos="5245"/>
        </w:tabs>
        <w:spacing w:after="0" w:line="240" w:lineRule="auto"/>
        <w:rPr>
          <w:rFonts w:ascii="Tahoma" w:hAnsi="Tahoma" w:cs="Tahoma"/>
          <w:bCs/>
          <w:sz w:val="20"/>
          <w:szCs w:val="20"/>
        </w:rPr>
      </w:pPr>
      <w:r w:rsidRPr="00084540">
        <w:rPr>
          <w:rFonts w:ascii="Tahoma" w:hAnsi="Tahoma" w:cs="Tahoma"/>
          <w:bCs/>
          <w:sz w:val="20"/>
          <w:szCs w:val="20"/>
        </w:rPr>
        <w:t xml:space="preserve">Ubezpieczenia maszyn od uszkodzeń od wszystkich </w:t>
      </w:r>
      <w:proofErr w:type="spellStart"/>
      <w:r w:rsidRPr="00084540">
        <w:rPr>
          <w:rFonts w:ascii="Tahoma" w:hAnsi="Tahoma" w:cs="Tahoma"/>
          <w:bCs/>
          <w:sz w:val="20"/>
          <w:szCs w:val="20"/>
        </w:rPr>
        <w:t>ryzyk</w:t>
      </w:r>
      <w:proofErr w:type="spellEnd"/>
      <w:r w:rsidRPr="00084540">
        <w:rPr>
          <w:rFonts w:ascii="Tahoma" w:hAnsi="Tahoma" w:cs="Tahoma"/>
          <w:bCs/>
          <w:sz w:val="20"/>
          <w:szCs w:val="20"/>
        </w:rPr>
        <w:t xml:space="preserve">, </w:t>
      </w:r>
    </w:p>
    <w:p w14:paraId="7914661F" w14:textId="77777777" w:rsidR="003D417E" w:rsidRPr="00084540" w:rsidRDefault="003D417E" w:rsidP="000D4D56">
      <w:pPr>
        <w:tabs>
          <w:tab w:val="left" w:pos="5245"/>
        </w:tabs>
        <w:spacing w:after="0" w:line="240" w:lineRule="auto"/>
        <w:rPr>
          <w:rFonts w:ascii="Tahoma" w:hAnsi="Tahoma" w:cs="Tahoma"/>
          <w:bCs/>
          <w:sz w:val="20"/>
          <w:szCs w:val="20"/>
        </w:rPr>
      </w:pPr>
      <w:r w:rsidRPr="00084540">
        <w:rPr>
          <w:rFonts w:ascii="Tahoma" w:hAnsi="Tahoma" w:cs="Tahoma"/>
          <w:bCs/>
          <w:sz w:val="20"/>
          <w:szCs w:val="20"/>
        </w:rPr>
        <w:t xml:space="preserve">Ubezpieczenie maszyn i urządzeń drogowych od wszystkich </w:t>
      </w:r>
      <w:proofErr w:type="spellStart"/>
      <w:r w:rsidRPr="00084540">
        <w:rPr>
          <w:rFonts w:ascii="Tahoma" w:hAnsi="Tahoma" w:cs="Tahoma"/>
          <w:bCs/>
          <w:sz w:val="20"/>
          <w:szCs w:val="20"/>
        </w:rPr>
        <w:t>ryzyk</w:t>
      </w:r>
      <w:proofErr w:type="spellEnd"/>
      <w:r w:rsidRPr="00084540">
        <w:rPr>
          <w:rFonts w:ascii="Tahoma" w:hAnsi="Tahoma" w:cs="Tahoma"/>
          <w:bCs/>
          <w:sz w:val="20"/>
          <w:szCs w:val="20"/>
        </w:rPr>
        <w:t xml:space="preserve"> (casco maszyn)</w:t>
      </w:r>
    </w:p>
    <w:p w14:paraId="1E9E9F16" w14:textId="77777777" w:rsidR="003D417E" w:rsidRPr="00084540" w:rsidRDefault="003D417E" w:rsidP="000D4D56">
      <w:pPr>
        <w:spacing w:after="0" w:line="240" w:lineRule="auto"/>
        <w:rPr>
          <w:rFonts w:ascii="Tahoma" w:hAnsi="Tahoma" w:cs="Tahoma"/>
          <w:b/>
          <w:sz w:val="20"/>
          <w:szCs w:val="20"/>
        </w:rPr>
      </w:pPr>
    </w:p>
    <w:p w14:paraId="4649D127" w14:textId="77777777" w:rsidR="003D417E" w:rsidRPr="00084540" w:rsidRDefault="003D417E" w:rsidP="000D4D56">
      <w:pPr>
        <w:spacing w:after="0" w:line="240" w:lineRule="auto"/>
        <w:rPr>
          <w:rFonts w:ascii="Tahoma" w:hAnsi="Tahoma" w:cs="Tahoma"/>
          <w:b/>
          <w:sz w:val="20"/>
          <w:szCs w:val="20"/>
        </w:rPr>
      </w:pPr>
      <w:r w:rsidRPr="00084540">
        <w:rPr>
          <w:rFonts w:ascii="Tahoma" w:hAnsi="Tahoma" w:cs="Tahoma"/>
          <w:b/>
          <w:sz w:val="20"/>
          <w:szCs w:val="20"/>
        </w:rPr>
        <w:t>Wspólny Słownik Zamówień (CPV): 66510000-8</w:t>
      </w:r>
    </w:p>
    <w:p w14:paraId="18E9ADEC" w14:textId="77777777" w:rsidR="003D417E" w:rsidRPr="00084540" w:rsidRDefault="003D417E" w:rsidP="000D4D56">
      <w:pPr>
        <w:tabs>
          <w:tab w:val="left" w:pos="5245"/>
        </w:tabs>
        <w:spacing w:after="0" w:line="240" w:lineRule="auto"/>
        <w:rPr>
          <w:rFonts w:ascii="Tahoma" w:hAnsi="Tahoma" w:cs="Tahoma"/>
          <w:sz w:val="20"/>
          <w:szCs w:val="20"/>
          <w:u w:val="single"/>
        </w:rPr>
      </w:pPr>
      <w:r w:rsidRPr="00084540">
        <w:rPr>
          <w:rFonts w:ascii="Tahoma" w:hAnsi="Tahoma" w:cs="Tahoma"/>
          <w:sz w:val="20"/>
          <w:szCs w:val="20"/>
          <w:u w:val="single"/>
        </w:rPr>
        <w:t>Przedmiot główny:</w:t>
      </w:r>
    </w:p>
    <w:p w14:paraId="57C1E7A9" w14:textId="77777777" w:rsidR="003D417E" w:rsidRPr="00084540" w:rsidRDefault="003D417E" w:rsidP="000D4D56">
      <w:pPr>
        <w:tabs>
          <w:tab w:val="left" w:pos="5245"/>
        </w:tabs>
        <w:spacing w:after="0" w:line="240" w:lineRule="auto"/>
        <w:rPr>
          <w:rFonts w:ascii="Tahoma" w:hAnsi="Tahoma" w:cs="Tahoma"/>
          <w:sz w:val="20"/>
          <w:szCs w:val="20"/>
        </w:rPr>
      </w:pPr>
      <w:r w:rsidRPr="00084540">
        <w:rPr>
          <w:rFonts w:ascii="Tahoma" w:hAnsi="Tahoma" w:cs="Tahoma"/>
          <w:sz w:val="20"/>
          <w:szCs w:val="20"/>
        </w:rPr>
        <w:t>CPV: 66.51.00.00-8</w:t>
      </w:r>
    </w:p>
    <w:p w14:paraId="44E12FB0" w14:textId="77777777" w:rsidR="003D417E" w:rsidRPr="00084540" w:rsidRDefault="003D417E" w:rsidP="000D4D56">
      <w:pPr>
        <w:tabs>
          <w:tab w:val="left" w:pos="5245"/>
        </w:tabs>
        <w:spacing w:after="0" w:line="240" w:lineRule="auto"/>
        <w:rPr>
          <w:rFonts w:ascii="Tahoma" w:hAnsi="Tahoma" w:cs="Tahoma"/>
          <w:sz w:val="20"/>
          <w:szCs w:val="20"/>
        </w:rPr>
      </w:pPr>
      <w:r w:rsidRPr="00084540">
        <w:rPr>
          <w:rFonts w:ascii="Tahoma" w:hAnsi="Tahoma" w:cs="Tahoma"/>
          <w:sz w:val="20"/>
          <w:szCs w:val="20"/>
        </w:rPr>
        <w:t>Nazewnictwo wg CPV: usługi ubezpieczeniowe</w:t>
      </w:r>
    </w:p>
    <w:p w14:paraId="0DEF3EFE" w14:textId="77777777" w:rsidR="003D417E" w:rsidRPr="00084540" w:rsidRDefault="003D417E" w:rsidP="000D4D56">
      <w:pPr>
        <w:tabs>
          <w:tab w:val="left" w:pos="5245"/>
        </w:tabs>
        <w:spacing w:after="0" w:line="240" w:lineRule="auto"/>
        <w:rPr>
          <w:rFonts w:ascii="Tahoma" w:hAnsi="Tahoma" w:cs="Tahoma"/>
          <w:sz w:val="20"/>
          <w:szCs w:val="20"/>
        </w:rPr>
      </w:pPr>
    </w:p>
    <w:p w14:paraId="2E5057C3" w14:textId="77777777" w:rsidR="003D417E" w:rsidRPr="00084540" w:rsidRDefault="003D417E" w:rsidP="000D4D56">
      <w:pPr>
        <w:tabs>
          <w:tab w:val="left" w:pos="5245"/>
        </w:tabs>
        <w:spacing w:after="0" w:line="240" w:lineRule="auto"/>
        <w:rPr>
          <w:rFonts w:ascii="Tahoma" w:hAnsi="Tahoma" w:cs="Tahoma"/>
          <w:sz w:val="20"/>
          <w:szCs w:val="20"/>
          <w:u w:val="single"/>
        </w:rPr>
      </w:pPr>
      <w:r w:rsidRPr="00084540">
        <w:rPr>
          <w:rFonts w:ascii="Tahoma" w:hAnsi="Tahoma" w:cs="Tahoma"/>
          <w:sz w:val="20"/>
          <w:szCs w:val="20"/>
          <w:u w:val="single"/>
        </w:rPr>
        <w:t>Przedmioty dodatkowe:</w:t>
      </w:r>
    </w:p>
    <w:p w14:paraId="5B43A43D" w14:textId="77777777" w:rsidR="003D417E" w:rsidRPr="00084540" w:rsidRDefault="003D417E" w:rsidP="000D4D56">
      <w:pPr>
        <w:tabs>
          <w:tab w:val="left" w:pos="5245"/>
        </w:tabs>
        <w:spacing w:after="0" w:line="240" w:lineRule="auto"/>
        <w:rPr>
          <w:rFonts w:ascii="Tahoma" w:hAnsi="Tahoma" w:cs="Tahoma"/>
          <w:sz w:val="20"/>
          <w:szCs w:val="20"/>
        </w:rPr>
      </w:pPr>
      <w:r w:rsidRPr="00084540">
        <w:rPr>
          <w:rFonts w:ascii="Tahoma" w:hAnsi="Tahoma" w:cs="Tahoma"/>
          <w:sz w:val="20"/>
          <w:szCs w:val="20"/>
        </w:rPr>
        <w:t>CPV: 66.51.50.00-3</w:t>
      </w:r>
    </w:p>
    <w:p w14:paraId="4D008E2D" w14:textId="77777777" w:rsidR="003D417E" w:rsidRPr="00084540" w:rsidRDefault="003D417E" w:rsidP="000D4D56">
      <w:pPr>
        <w:tabs>
          <w:tab w:val="left" w:pos="5245"/>
        </w:tabs>
        <w:spacing w:after="0" w:line="240" w:lineRule="auto"/>
        <w:rPr>
          <w:rFonts w:ascii="Tahoma" w:hAnsi="Tahoma" w:cs="Tahoma"/>
          <w:sz w:val="20"/>
          <w:szCs w:val="20"/>
        </w:rPr>
      </w:pPr>
      <w:r w:rsidRPr="00084540">
        <w:rPr>
          <w:rFonts w:ascii="Tahoma" w:hAnsi="Tahoma" w:cs="Tahoma"/>
          <w:sz w:val="20"/>
          <w:szCs w:val="20"/>
        </w:rPr>
        <w:t>Nazewnictwo wg CPV: usługi ubezpieczenia od uszkodzenia lub utraty</w:t>
      </w:r>
    </w:p>
    <w:p w14:paraId="295B4245" w14:textId="77777777" w:rsidR="003D417E" w:rsidRPr="00084540" w:rsidRDefault="003D417E" w:rsidP="000D4D56">
      <w:pPr>
        <w:tabs>
          <w:tab w:val="left" w:pos="5245"/>
        </w:tabs>
        <w:spacing w:after="0" w:line="240" w:lineRule="auto"/>
        <w:rPr>
          <w:rFonts w:ascii="Tahoma" w:hAnsi="Tahoma" w:cs="Tahoma"/>
          <w:sz w:val="20"/>
          <w:szCs w:val="20"/>
        </w:rPr>
      </w:pPr>
      <w:r w:rsidRPr="00084540">
        <w:rPr>
          <w:rFonts w:ascii="Tahoma" w:hAnsi="Tahoma" w:cs="Tahoma"/>
          <w:sz w:val="20"/>
          <w:szCs w:val="20"/>
        </w:rPr>
        <w:t>CPV: 66.51.60.00-0</w:t>
      </w:r>
    </w:p>
    <w:p w14:paraId="2D0A1674" w14:textId="77777777" w:rsidR="003D417E" w:rsidRPr="00084540" w:rsidRDefault="003D417E" w:rsidP="000D4D56">
      <w:pPr>
        <w:tabs>
          <w:tab w:val="left" w:pos="5245"/>
        </w:tabs>
        <w:spacing w:after="0" w:line="240" w:lineRule="auto"/>
        <w:rPr>
          <w:rFonts w:ascii="Tahoma" w:hAnsi="Tahoma" w:cs="Tahoma"/>
          <w:sz w:val="20"/>
          <w:szCs w:val="20"/>
        </w:rPr>
      </w:pPr>
      <w:r w:rsidRPr="00084540">
        <w:rPr>
          <w:rFonts w:ascii="Tahoma" w:hAnsi="Tahoma" w:cs="Tahoma"/>
          <w:sz w:val="20"/>
          <w:szCs w:val="20"/>
        </w:rPr>
        <w:t>Nazewnictwo wg CPV: usługi ubezpieczenia od odpowiedzialności cywilnej</w:t>
      </w:r>
    </w:p>
    <w:p w14:paraId="770C1B42" w14:textId="77777777" w:rsidR="003D417E" w:rsidRPr="00084540" w:rsidRDefault="003D417E" w:rsidP="000D4D56">
      <w:pPr>
        <w:tabs>
          <w:tab w:val="left" w:pos="5245"/>
        </w:tabs>
        <w:spacing w:after="0" w:line="240" w:lineRule="auto"/>
        <w:rPr>
          <w:rFonts w:ascii="Tahoma" w:hAnsi="Tahoma" w:cs="Tahoma"/>
          <w:sz w:val="20"/>
          <w:szCs w:val="20"/>
        </w:rPr>
      </w:pPr>
      <w:r w:rsidRPr="00084540">
        <w:rPr>
          <w:rFonts w:ascii="Tahoma" w:hAnsi="Tahoma" w:cs="Tahoma"/>
          <w:sz w:val="20"/>
          <w:szCs w:val="20"/>
        </w:rPr>
        <w:t>CPV: 66.51.21.00-3</w:t>
      </w:r>
    </w:p>
    <w:p w14:paraId="267E98E2" w14:textId="77777777" w:rsidR="003D417E" w:rsidRPr="00084540" w:rsidRDefault="003D417E" w:rsidP="000D4D56">
      <w:pPr>
        <w:tabs>
          <w:tab w:val="left" w:pos="5245"/>
        </w:tabs>
        <w:spacing w:after="0" w:line="240" w:lineRule="auto"/>
        <w:rPr>
          <w:rFonts w:ascii="Tahoma" w:hAnsi="Tahoma" w:cs="Tahoma"/>
          <w:sz w:val="20"/>
          <w:szCs w:val="20"/>
        </w:rPr>
      </w:pPr>
      <w:r w:rsidRPr="00084540">
        <w:rPr>
          <w:rFonts w:ascii="Tahoma" w:hAnsi="Tahoma" w:cs="Tahoma"/>
          <w:sz w:val="20"/>
          <w:szCs w:val="20"/>
        </w:rPr>
        <w:t>Nazewnictwo wg CPV: usługi ubezpieczenia od następstw nieszczęśliwych wypadków</w:t>
      </w:r>
    </w:p>
    <w:p w14:paraId="61BBCAC6" w14:textId="77777777" w:rsidR="003D417E" w:rsidRPr="00084540" w:rsidRDefault="003D417E" w:rsidP="000D4D56">
      <w:pPr>
        <w:tabs>
          <w:tab w:val="left" w:pos="5245"/>
        </w:tabs>
        <w:spacing w:after="0" w:line="240" w:lineRule="auto"/>
        <w:ind w:left="900"/>
        <w:rPr>
          <w:rFonts w:ascii="Tahoma" w:hAnsi="Tahoma" w:cs="Tahoma"/>
          <w:b/>
          <w:sz w:val="20"/>
          <w:szCs w:val="20"/>
        </w:rPr>
      </w:pPr>
    </w:p>
    <w:p w14:paraId="7C5F025D" w14:textId="77777777" w:rsidR="003D417E" w:rsidRPr="00084540" w:rsidRDefault="003D417E" w:rsidP="000D4D56">
      <w:pPr>
        <w:tabs>
          <w:tab w:val="left" w:pos="5245"/>
        </w:tabs>
        <w:spacing w:after="0" w:line="240" w:lineRule="auto"/>
        <w:rPr>
          <w:rFonts w:ascii="Tahoma" w:hAnsi="Tahoma" w:cs="Tahoma"/>
          <w:b/>
          <w:sz w:val="20"/>
          <w:szCs w:val="20"/>
        </w:rPr>
      </w:pPr>
      <w:r w:rsidRPr="00084540">
        <w:rPr>
          <w:rFonts w:ascii="Tahoma" w:hAnsi="Tahoma" w:cs="Tahoma"/>
          <w:b/>
          <w:sz w:val="20"/>
          <w:szCs w:val="20"/>
        </w:rPr>
        <w:t>Część II Zamówienia:</w:t>
      </w:r>
    </w:p>
    <w:p w14:paraId="63EAB453" w14:textId="77777777" w:rsidR="003D417E" w:rsidRPr="00084540" w:rsidRDefault="003D417E" w:rsidP="000D4D56">
      <w:pPr>
        <w:tabs>
          <w:tab w:val="left" w:pos="5245"/>
        </w:tabs>
        <w:spacing w:after="0" w:line="240" w:lineRule="auto"/>
        <w:rPr>
          <w:rFonts w:ascii="Tahoma" w:hAnsi="Tahoma" w:cs="Tahoma"/>
          <w:bCs/>
          <w:sz w:val="20"/>
          <w:szCs w:val="20"/>
        </w:rPr>
      </w:pPr>
      <w:r w:rsidRPr="00084540">
        <w:rPr>
          <w:rFonts w:ascii="Tahoma" w:hAnsi="Tahoma" w:cs="Tahoma"/>
          <w:bCs/>
          <w:sz w:val="20"/>
          <w:szCs w:val="20"/>
        </w:rPr>
        <w:t>Ubezpieczenie pojazdów Zamawiającego w zakresie:</w:t>
      </w:r>
    </w:p>
    <w:p w14:paraId="3E14CECF" w14:textId="77777777" w:rsidR="003D417E" w:rsidRPr="00084540" w:rsidRDefault="003D417E" w:rsidP="000D4D56">
      <w:pPr>
        <w:autoSpaceDE w:val="0"/>
        <w:spacing w:after="0" w:line="240" w:lineRule="auto"/>
        <w:rPr>
          <w:rFonts w:ascii="Tahoma" w:hAnsi="Tahoma" w:cs="Tahoma"/>
          <w:bCs/>
          <w:sz w:val="20"/>
          <w:szCs w:val="20"/>
        </w:rPr>
      </w:pPr>
      <w:bookmarkStart w:id="9" w:name="_Hlk61267726"/>
      <w:r w:rsidRPr="00084540">
        <w:rPr>
          <w:rFonts w:ascii="Tahoma" w:hAnsi="Tahoma" w:cs="Tahoma"/>
          <w:bCs/>
          <w:sz w:val="20"/>
          <w:szCs w:val="20"/>
        </w:rPr>
        <w:t>Ubezpieczenia odpowiedzialności cywilnej posiadaczy pojazdów mechanicznych,</w:t>
      </w:r>
    </w:p>
    <w:p w14:paraId="3F4EC24D" w14:textId="77777777" w:rsidR="003D417E" w:rsidRPr="00084540" w:rsidRDefault="003D417E" w:rsidP="000D4D56">
      <w:pPr>
        <w:autoSpaceDE w:val="0"/>
        <w:spacing w:after="0" w:line="240" w:lineRule="auto"/>
        <w:rPr>
          <w:rFonts w:ascii="Tahoma" w:hAnsi="Tahoma" w:cs="Tahoma"/>
          <w:bCs/>
          <w:sz w:val="20"/>
          <w:szCs w:val="20"/>
        </w:rPr>
      </w:pPr>
      <w:r w:rsidRPr="00084540">
        <w:rPr>
          <w:rFonts w:ascii="Tahoma" w:hAnsi="Tahoma" w:cs="Tahoma"/>
          <w:bCs/>
          <w:sz w:val="20"/>
          <w:szCs w:val="20"/>
        </w:rPr>
        <w:t>Ubezpieczenia autocasco,</w:t>
      </w:r>
    </w:p>
    <w:p w14:paraId="4B80DB6A" w14:textId="77777777" w:rsidR="003D417E" w:rsidRPr="00084540" w:rsidRDefault="003D417E" w:rsidP="000D4D56">
      <w:pPr>
        <w:autoSpaceDE w:val="0"/>
        <w:spacing w:after="0" w:line="240" w:lineRule="auto"/>
        <w:rPr>
          <w:rFonts w:ascii="Tahoma" w:hAnsi="Tahoma" w:cs="Tahoma"/>
          <w:bCs/>
          <w:sz w:val="20"/>
          <w:szCs w:val="20"/>
        </w:rPr>
      </w:pPr>
      <w:r w:rsidRPr="00084540">
        <w:rPr>
          <w:rFonts w:ascii="Tahoma" w:hAnsi="Tahoma" w:cs="Tahoma"/>
          <w:bCs/>
          <w:sz w:val="20"/>
          <w:szCs w:val="20"/>
        </w:rPr>
        <w:t>Ubezpieczenia następstw nieszczęśliwych wypadków kierowcy i pasażerów,</w:t>
      </w:r>
    </w:p>
    <w:p w14:paraId="296E4A60" w14:textId="77777777" w:rsidR="003D417E" w:rsidRPr="00084540" w:rsidRDefault="003D417E" w:rsidP="000D4D56">
      <w:pPr>
        <w:tabs>
          <w:tab w:val="left" w:pos="5245"/>
        </w:tabs>
        <w:spacing w:after="0" w:line="240" w:lineRule="auto"/>
        <w:rPr>
          <w:rFonts w:ascii="Tahoma" w:hAnsi="Tahoma" w:cs="Tahoma"/>
          <w:bCs/>
          <w:sz w:val="20"/>
          <w:szCs w:val="20"/>
        </w:rPr>
      </w:pPr>
      <w:r w:rsidRPr="00084540">
        <w:rPr>
          <w:rFonts w:ascii="Tahoma" w:hAnsi="Tahoma" w:cs="Tahoma"/>
          <w:bCs/>
          <w:sz w:val="20"/>
          <w:szCs w:val="20"/>
        </w:rPr>
        <w:t>Ubezpieczenia Assistance</w:t>
      </w:r>
    </w:p>
    <w:bookmarkEnd w:id="9"/>
    <w:p w14:paraId="072808B0" w14:textId="77777777" w:rsidR="003D417E" w:rsidRPr="00084540" w:rsidRDefault="003D417E" w:rsidP="000D4D56">
      <w:pPr>
        <w:tabs>
          <w:tab w:val="left" w:pos="5245"/>
        </w:tabs>
        <w:spacing w:after="0" w:line="240" w:lineRule="auto"/>
        <w:rPr>
          <w:rFonts w:ascii="Tahoma" w:hAnsi="Tahoma" w:cs="Tahoma"/>
          <w:b/>
          <w:sz w:val="20"/>
          <w:szCs w:val="20"/>
        </w:rPr>
      </w:pPr>
    </w:p>
    <w:p w14:paraId="25E20A2D" w14:textId="77777777" w:rsidR="003D417E" w:rsidRPr="00084540" w:rsidRDefault="003D417E" w:rsidP="000D4D56">
      <w:pPr>
        <w:tabs>
          <w:tab w:val="left" w:pos="5245"/>
        </w:tabs>
        <w:spacing w:after="0" w:line="240" w:lineRule="auto"/>
        <w:rPr>
          <w:rFonts w:ascii="Tahoma" w:hAnsi="Tahoma" w:cs="Tahoma"/>
          <w:sz w:val="20"/>
          <w:szCs w:val="20"/>
          <w:u w:val="single"/>
        </w:rPr>
      </w:pPr>
      <w:r w:rsidRPr="00084540">
        <w:rPr>
          <w:rFonts w:ascii="Tahoma" w:hAnsi="Tahoma" w:cs="Tahoma"/>
          <w:sz w:val="20"/>
          <w:szCs w:val="20"/>
          <w:u w:val="single"/>
        </w:rPr>
        <w:t>Przedmiot główny:</w:t>
      </w:r>
    </w:p>
    <w:p w14:paraId="6BAD29B3" w14:textId="77777777" w:rsidR="003D417E" w:rsidRPr="00084540" w:rsidRDefault="003D417E" w:rsidP="000D4D56">
      <w:pPr>
        <w:tabs>
          <w:tab w:val="left" w:pos="5245"/>
        </w:tabs>
        <w:spacing w:after="0" w:line="240" w:lineRule="auto"/>
        <w:rPr>
          <w:rFonts w:ascii="Tahoma" w:hAnsi="Tahoma" w:cs="Tahoma"/>
          <w:sz w:val="20"/>
          <w:szCs w:val="20"/>
        </w:rPr>
      </w:pPr>
      <w:r w:rsidRPr="00084540">
        <w:rPr>
          <w:rFonts w:ascii="Tahoma" w:hAnsi="Tahoma" w:cs="Tahoma"/>
          <w:sz w:val="20"/>
          <w:szCs w:val="20"/>
        </w:rPr>
        <w:t>CPV: 66.51.00.00-8</w:t>
      </w:r>
    </w:p>
    <w:p w14:paraId="6D25B18F" w14:textId="77777777" w:rsidR="003D417E" w:rsidRPr="00084540" w:rsidRDefault="003D417E" w:rsidP="000D4D56">
      <w:pPr>
        <w:tabs>
          <w:tab w:val="left" w:pos="5245"/>
        </w:tabs>
        <w:spacing w:after="0" w:line="240" w:lineRule="auto"/>
        <w:rPr>
          <w:rFonts w:ascii="Tahoma" w:hAnsi="Tahoma" w:cs="Tahoma"/>
          <w:sz w:val="20"/>
          <w:szCs w:val="20"/>
        </w:rPr>
      </w:pPr>
      <w:r w:rsidRPr="00084540">
        <w:rPr>
          <w:rFonts w:ascii="Tahoma" w:hAnsi="Tahoma" w:cs="Tahoma"/>
          <w:sz w:val="20"/>
          <w:szCs w:val="20"/>
        </w:rPr>
        <w:t>Nazewnictwo wg CPV: usługi ubezpieczeniowe</w:t>
      </w:r>
    </w:p>
    <w:p w14:paraId="5A19ACC4" w14:textId="77777777" w:rsidR="003D417E" w:rsidRPr="00084540" w:rsidRDefault="003D417E" w:rsidP="000D4D56">
      <w:pPr>
        <w:tabs>
          <w:tab w:val="left" w:pos="5245"/>
        </w:tabs>
        <w:spacing w:after="0" w:line="240" w:lineRule="auto"/>
        <w:rPr>
          <w:rFonts w:ascii="Tahoma" w:hAnsi="Tahoma" w:cs="Tahoma"/>
          <w:sz w:val="20"/>
          <w:szCs w:val="20"/>
        </w:rPr>
      </w:pPr>
    </w:p>
    <w:p w14:paraId="2605B1BF" w14:textId="77777777" w:rsidR="003D417E" w:rsidRPr="00084540" w:rsidRDefault="003D417E" w:rsidP="000D4D56">
      <w:pPr>
        <w:tabs>
          <w:tab w:val="left" w:pos="8010"/>
        </w:tabs>
        <w:spacing w:after="0" w:line="240" w:lineRule="auto"/>
        <w:rPr>
          <w:rFonts w:ascii="Tahoma" w:hAnsi="Tahoma" w:cs="Tahoma"/>
          <w:sz w:val="20"/>
          <w:szCs w:val="20"/>
          <w:u w:val="single"/>
        </w:rPr>
      </w:pPr>
      <w:r w:rsidRPr="00084540">
        <w:rPr>
          <w:rFonts w:ascii="Tahoma" w:hAnsi="Tahoma" w:cs="Tahoma"/>
          <w:sz w:val="20"/>
          <w:szCs w:val="20"/>
          <w:u w:val="single"/>
        </w:rPr>
        <w:t>Przedmioty dodatkowe:</w:t>
      </w:r>
      <w:r w:rsidRPr="00084540">
        <w:rPr>
          <w:rFonts w:ascii="Tahoma" w:hAnsi="Tahoma" w:cs="Tahoma"/>
          <w:sz w:val="20"/>
          <w:szCs w:val="20"/>
          <w:u w:val="single"/>
        </w:rPr>
        <w:tab/>
      </w:r>
    </w:p>
    <w:p w14:paraId="4380BE5C" w14:textId="77777777" w:rsidR="003D417E" w:rsidRPr="00084540" w:rsidRDefault="003D417E" w:rsidP="000D4D56">
      <w:pPr>
        <w:tabs>
          <w:tab w:val="left" w:pos="5245"/>
        </w:tabs>
        <w:spacing w:after="0" w:line="240" w:lineRule="auto"/>
        <w:rPr>
          <w:rFonts w:ascii="Tahoma" w:hAnsi="Tahoma" w:cs="Tahoma"/>
          <w:sz w:val="20"/>
          <w:szCs w:val="20"/>
        </w:rPr>
      </w:pPr>
      <w:r w:rsidRPr="00084540">
        <w:rPr>
          <w:rFonts w:ascii="Tahoma" w:hAnsi="Tahoma" w:cs="Tahoma"/>
          <w:sz w:val="20"/>
          <w:szCs w:val="20"/>
        </w:rPr>
        <w:t>CPV: 66.51.21.00-3</w:t>
      </w:r>
    </w:p>
    <w:p w14:paraId="3D139E52" w14:textId="77777777" w:rsidR="003D417E" w:rsidRPr="00084540" w:rsidRDefault="003D417E" w:rsidP="000D4D56">
      <w:pPr>
        <w:tabs>
          <w:tab w:val="left" w:pos="5245"/>
        </w:tabs>
        <w:spacing w:after="0" w:line="240" w:lineRule="auto"/>
        <w:rPr>
          <w:rFonts w:ascii="Tahoma" w:hAnsi="Tahoma" w:cs="Tahoma"/>
          <w:sz w:val="20"/>
          <w:szCs w:val="20"/>
        </w:rPr>
      </w:pPr>
      <w:r w:rsidRPr="00084540">
        <w:rPr>
          <w:rFonts w:ascii="Tahoma" w:hAnsi="Tahoma" w:cs="Tahoma"/>
          <w:sz w:val="20"/>
          <w:szCs w:val="20"/>
        </w:rPr>
        <w:t>Nazewnictwo wg CPV: usługi ubezpieczenia od następstw nieszczęśliwych wypadków</w:t>
      </w:r>
    </w:p>
    <w:p w14:paraId="34AD93E5" w14:textId="77777777" w:rsidR="003D417E" w:rsidRPr="00084540" w:rsidRDefault="003D417E" w:rsidP="000D4D56">
      <w:pPr>
        <w:tabs>
          <w:tab w:val="left" w:pos="5245"/>
        </w:tabs>
        <w:spacing w:after="0" w:line="240" w:lineRule="auto"/>
        <w:rPr>
          <w:rFonts w:ascii="Tahoma" w:hAnsi="Tahoma" w:cs="Tahoma"/>
          <w:sz w:val="20"/>
          <w:szCs w:val="20"/>
        </w:rPr>
      </w:pPr>
      <w:r w:rsidRPr="00084540">
        <w:rPr>
          <w:rFonts w:ascii="Tahoma" w:hAnsi="Tahoma" w:cs="Tahoma"/>
          <w:sz w:val="20"/>
          <w:szCs w:val="20"/>
        </w:rPr>
        <w:t>CPV: 66.51.41.10-0</w:t>
      </w:r>
    </w:p>
    <w:p w14:paraId="020F8572" w14:textId="77777777" w:rsidR="003D417E" w:rsidRPr="00084540" w:rsidRDefault="003D417E" w:rsidP="000D4D56">
      <w:pPr>
        <w:tabs>
          <w:tab w:val="left" w:pos="5245"/>
        </w:tabs>
        <w:spacing w:after="0" w:line="240" w:lineRule="auto"/>
        <w:rPr>
          <w:rFonts w:ascii="Tahoma" w:hAnsi="Tahoma" w:cs="Tahoma"/>
          <w:sz w:val="20"/>
          <w:szCs w:val="20"/>
        </w:rPr>
      </w:pPr>
      <w:r w:rsidRPr="00084540">
        <w:rPr>
          <w:rFonts w:ascii="Tahoma" w:hAnsi="Tahoma" w:cs="Tahoma"/>
          <w:sz w:val="20"/>
          <w:szCs w:val="20"/>
        </w:rPr>
        <w:t>Nazewnictwo wg CPV: usługi ubezpieczeń pojazdów mechanicznych</w:t>
      </w:r>
    </w:p>
    <w:p w14:paraId="287F244E" w14:textId="77777777" w:rsidR="003D417E" w:rsidRPr="00084540" w:rsidRDefault="003D417E" w:rsidP="000D4D56">
      <w:pPr>
        <w:tabs>
          <w:tab w:val="left" w:pos="3150"/>
        </w:tabs>
        <w:spacing w:after="0" w:line="240" w:lineRule="auto"/>
        <w:rPr>
          <w:rFonts w:ascii="Tahoma" w:hAnsi="Tahoma" w:cs="Tahoma"/>
          <w:sz w:val="20"/>
          <w:szCs w:val="20"/>
        </w:rPr>
      </w:pPr>
      <w:r w:rsidRPr="00084540">
        <w:rPr>
          <w:rFonts w:ascii="Tahoma" w:hAnsi="Tahoma" w:cs="Tahoma"/>
          <w:sz w:val="20"/>
          <w:szCs w:val="20"/>
        </w:rPr>
        <w:t>CPV: 66.51.61.00-1</w:t>
      </w:r>
      <w:r w:rsidRPr="00084540">
        <w:rPr>
          <w:rFonts w:ascii="Tahoma" w:hAnsi="Tahoma" w:cs="Tahoma"/>
          <w:sz w:val="20"/>
          <w:szCs w:val="20"/>
        </w:rPr>
        <w:tab/>
      </w:r>
    </w:p>
    <w:p w14:paraId="30A09F87" w14:textId="77777777" w:rsidR="003D417E" w:rsidRPr="00084540" w:rsidRDefault="003D417E" w:rsidP="000D4D56">
      <w:pPr>
        <w:tabs>
          <w:tab w:val="left" w:pos="5245"/>
        </w:tabs>
        <w:spacing w:after="0" w:line="240" w:lineRule="auto"/>
        <w:rPr>
          <w:rFonts w:ascii="Tahoma" w:hAnsi="Tahoma" w:cs="Tahoma"/>
          <w:sz w:val="20"/>
          <w:szCs w:val="20"/>
        </w:rPr>
      </w:pPr>
      <w:r w:rsidRPr="00084540">
        <w:rPr>
          <w:rFonts w:ascii="Tahoma" w:hAnsi="Tahoma" w:cs="Tahoma"/>
          <w:sz w:val="20"/>
          <w:szCs w:val="20"/>
        </w:rPr>
        <w:t>Nazewnictwo wg CPV: usługi ubezpieczenia pojazdów mechanicznych od odpowiedzialności cywilnej</w:t>
      </w:r>
    </w:p>
    <w:p w14:paraId="1D14CAB2" w14:textId="77777777" w:rsidR="003D417E" w:rsidRPr="00C220BC" w:rsidRDefault="003D417E" w:rsidP="000D4D56">
      <w:pPr>
        <w:tabs>
          <w:tab w:val="left" w:pos="5245"/>
        </w:tabs>
        <w:spacing w:after="0" w:line="240" w:lineRule="auto"/>
        <w:rPr>
          <w:rFonts w:ascii="Tahoma" w:hAnsi="Tahoma" w:cs="Tahoma"/>
          <w:b/>
          <w:sz w:val="20"/>
          <w:szCs w:val="20"/>
          <w:highlight w:val="green"/>
        </w:rPr>
      </w:pPr>
    </w:p>
    <w:p w14:paraId="02A760AF" w14:textId="1F8987DC" w:rsidR="00982F80" w:rsidRPr="00982F80" w:rsidRDefault="00982F80" w:rsidP="000D4D56">
      <w:pPr>
        <w:tabs>
          <w:tab w:val="left" w:pos="0"/>
        </w:tabs>
        <w:rPr>
          <w:rFonts w:ascii="Tahoma" w:hAnsi="Tahoma" w:cs="Tahoma"/>
          <w:b/>
          <w:sz w:val="20"/>
          <w:szCs w:val="20"/>
        </w:rPr>
      </w:pPr>
      <w:r w:rsidRPr="00982F80">
        <w:rPr>
          <w:rFonts w:ascii="Tahoma" w:hAnsi="Tahoma" w:cs="Tahoma"/>
          <w:sz w:val="20"/>
          <w:szCs w:val="20"/>
        </w:rPr>
        <w:t xml:space="preserve">Szczegółowy opis przedmiotu zamówienia zawarty jest </w:t>
      </w:r>
      <w:r w:rsidRPr="00A01C9D">
        <w:rPr>
          <w:rFonts w:ascii="Tahoma" w:hAnsi="Tahoma" w:cs="Tahoma"/>
          <w:bCs/>
          <w:sz w:val="20"/>
          <w:szCs w:val="20"/>
        </w:rPr>
        <w:t>w</w:t>
      </w:r>
      <w:r w:rsidRPr="001A0F32">
        <w:rPr>
          <w:rFonts w:ascii="Tahoma" w:hAnsi="Tahoma" w:cs="Tahoma"/>
          <w:b/>
          <w:sz w:val="20"/>
          <w:szCs w:val="20"/>
        </w:rPr>
        <w:t xml:space="preserve"> </w:t>
      </w:r>
      <w:r w:rsidR="003F210A" w:rsidRPr="001A0F32">
        <w:rPr>
          <w:rFonts w:ascii="Tahoma" w:hAnsi="Tahoma" w:cs="Tahoma"/>
          <w:b/>
          <w:sz w:val="20"/>
          <w:szCs w:val="20"/>
        </w:rPr>
        <w:t xml:space="preserve">Załączniku Nr </w:t>
      </w:r>
      <w:r w:rsidR="001A0F32" w:rsidRPr="001A0F32">
        <w:rPr>
          <w:rFonts w:ascii="Tahoma" w:hAnsi="Tahoma" w:cs="Tahoma"/>
          <w:b/>
          <w:sz w:val="20"/>
          <w:szCs w:val="20"/>
        </w:rPr>
        <w:t>6</w:t>
      </w:r>
      <w:r w:rsidR="003F210A" w:rsidRPr="001A0F32">
        <w:rPr>
          <w:rFonts w:ascii="Tahoma" w:hAnsi="Tahoma" w:cs="Tahoma"/>
          <w:b/>
          <w:sz w:val="20"/>
          <w:szCs w:val="20"/>
        </w:rPr>
        <w:t xml:space="preserve"> – Program Ubezpieczenia</w:t>
      </w:r>
    </w:p>
    <w:p w14:paraId="117086E9" w14:textId="746B04F7" w:rsidR="00982F80" w:rsidRDefault="00982F80" w:rsidP="000D4D56">
      <w:pPr>
        <w:pStyle w:val="Akapitzlist"/>
        <w:numPr>
          <w:ilvl w:val="1"/>
          <w:numId w:val="1"/>
        </w:numPr>
        <w:tabs>
          <w:tab w:val="left" w:pos="0"/>
        </w:tabs>
        <w:ind w:left="567" w:hanging="567"/>
        <w:rPr>
          <w:rFonts w:ascii="Tahoma" w:hAnsi="Tahoma" w:cs="Tahoma"/>
          <w:bCs/>
          <w:sz w:val="20"/>
          <w:szCs w:val="20"/>
        </w:rPr>
      </w:pPr>
      <w:r w:rsidRPr="00982F80">
        <w:rPr>
          <w:rFonts w:ascii="Tahoma" w:hAnsi="Tahoma" w:cs="Tahoma"/>
          <w:bCs/>
          <w:sz w:val="20"/>
          <w:szCs w:val="20"/>
        </w:rPr>
        <w:t>Zamawiający nie przewiduje udzielania zamówienia polegającego na powtórzeniu podobnych usług na zasadach określonych w art. 214 ust. 1 pkt 7 Ustawy.</w:t>
      </w:r>
    </w:p>
    <w:p w14:paraId="1730251C" w14:textId="5A6A9B9D" w:rsidR="00105373" w:rsidRPr="00E07CC2" w:rsidRDefault="00105373" w:rsidP="000D4D56">
      <w:pPr>
        <w:pStyle w:val="Akapitzlist"/>
        <w:numPr>
          <w:ilvl w:val="1"/>
          <w:numId w:val="1"/>
        </w:numPr>
        <w:tabs>
          <w:tab w:val="left" w:pos="851"/>
        </w:tabs>
        <w:spacing w:before="60" w:after="120"/>
        <w:ind w:left="567" w:hanging="567"/>
        <w:rPr>
          <w:rFonts w:ascii="Tahoma" w:hAnsi="Tahoma" w:cs="Tahoma"/>
          <w:sz w:val="20"/>
          <w:szCs w:val="20"/>
        </w:rPr>
      </w:pPr>
      <w:r w:rsidRPr="00E07CC2">
        <w:rPr>
          <w:rFonts w:ascii="Tahoma" w:hAnsi="Tahoma" w:cs="Tahoma"/>
          <w:sz w:val="20"/>
          <w:szCs w:val="20"/>
        </w:rPr>
        <w:t>Zamawiający nie przewiduje wymagań dotyczących zatrudnienia na podstawie stosunku pracy, w okolicznościach, o których mowa w art. 95 Ustawy.</w:t>
      </w:r>
    </w:p>
    <w:p w14:paraId="2C5B9F57" w14:textId="233CB986" w:rsidR="004131B1" w:rsidRPr="00E07CC2" w:rsidRDefault="00105373" w:rsidP="000D4D56">
      <w:pPr>
        <w:pStyle w:val="Akapitzlist"/>
        <w:numPr>
          <w:ilvl w:val="1"/>
          <w:numId w:val="1"/>
        </w:numPr>
        <w:tabs>
          <w:tab w:val="left" w:pos="851"/>
        </w:tabs>
        <w:spacing w:before="60" w:after="120"/>
        <w:ind w:left="567" w:hanging="567"/>
        <w:rPr>
          <w:rFonts w:ascii="Tahoma" w:hAnsi="Tahoma" w:cs="Tahoma"/>
          <w:sz w:val="20"/>
          <w:szCs w:val="20"/>
        </w:rPr>
      </w:pPr>
      <w:r w:rsidRPr="00E07CC2">
        <w:rPr>
          <w:rFonts w:ascii="Tahoma" w:hAnsi="Tahoma" w:cs="Tahoma"/>
          <w:sz w:val="20"/>
          <w:szCs w:val="20"/>
        </w:rPr>
        <w:t>Zamawiający nie przewiduje wymagań w zakresie zatrudnienia osób, o których mowa w art. 96 ust. 2 pkt 2 Ustawy.</w:t>
      </w:r>
    </w:p>
    <w:p w14:paraId="7192B1FF" w14:textId="77777777" w:rsidR="00712E64" w:rsidRPr="00982F80" w:rsidRDefault="00712E64" w:rsidP="000D4D56">
      <w:pPr>
        <w:pStyle w:val="Akapitzlist"/>
        <w:numPr>
          <w:ilvl w:val="1"/>
          <w:numId w:val="1"/>
        </w:numPr>
        <w:tabs>
          <w:tab w:val="left" w:pos="0"/>
        </w:tabs>
        <w:ind w:left="567" w:hanging="567"/>
        <w:rPr>
          <w:rFonts w:ascii="Tahoma" w:hAnsi="Tahoma" w:cs="Tahoma"/>
          <w:b/>
          <w:sz w:val="20"/>
          <w:szCs w:val="20"/>
        </w:rPr>
      </w:pPr>
      <w:r w:rsidRPr="00982F80">
        <w:rPr>
          <w:rFonts w:ascii="Tahoma" w:hAnsi="Tahoma" w:cs="Tahoma"/>
          <w:b/>
          <w:sz w:val="20"/>
          <w:szCs w:val="20"/>
        </w:rPr>
        <w:t>Wymagania określone przez Zamawiającego dotyczące przedmiotu zamówienia:</w:t>
      </w:r>
    </w:p>
    <w:p w14:paraId="23C3669E" w14:textId="022DF04A" w:rsidR="00712E64" w:rsidRPr="002D6D5A" w:rsidRDefault="00712E64" w:rsidP="000D4D56">
      <w:pPr>
        <w:pStyle w:val="Akapitzlist"/>
        <w:numPr>
          <w:ilvl w:val="2"/>
          <w:numId w:val="1"/>
        </w:numPr>
        <w:tabs>
          <w:tab w:val="left" w:pos="0"/>
        </w:tabs>
        <w:ind w:left="709" w:hanging="709"/>
        <w:rPr>
          <w:rFonts w:ascii="Tahoma" w:hAnsi="Tahoma" w:cs="Tahoma"/>
          <w:sz w:val="20"/>
          <w:szCs w:val="20"/>
        </w:rPr>
      </w:pPr>
      <w:r w:rsidRPr="00800471">
        <w:rPr>
          <w:rFonts w:ascii="Tahoma" w:hAnsi="Tahoma" w:cs="Tahoma"/>
          <w:sz w:val="20"/>
          <w:szCs w:val="20"/>
        </w:rPr>
        <w:t xml:space="preserve">Zamawiający wymaga, aby Zamawiający (Ubezpieczający/Ubezpieczony) nie był zobowiązany do pokrywania strat Wykonawcy działającego w formie towarzystwa ubezpieczeń wzajemnych przez wnoszenie dodatkowej składki, zgodnie z </w:t>
      </w:r>
      <w:r w:rsidRPr="0032566D">
        <w:rPr>
          <w:rFonts w:ascii="Tahoma" w:hAnsi="Tahoma" w:cs="Tahoma"/>
          <w:sz w:val="20"/>
          <w:szCs w:val="20"/>
        </w:rPr>
        <w:t xml:space="preserve">art. 111 ust. 2 Ustawy z dnia 11 września 2015 r. o działalności ubezpieczeniowej i reasekuracyjnej </w:t>
      </w:r>
      <w:bookmarkStart w:id="10" w:name="_Hlk55223063"/>
      <w:r w:rsidR="00450B32" w:rsidRPr="0032566D">
        <w:rPr>
          <w:rFonts w:ascii="Tahoma" w:hAnsi="Tahoma" w:cs="Tahoma"/>
          <w:sz w:val="20"/>
          <w:szCs w:val="20"/>
        </w:rPr>
        <w:t>(</w:t>
      </w:r>
      <w:bookmarkEnd w:id="10"/>
      <w:r w:rsidR="00450B32" w:rsidRPr="0032566D">
        <w:rPr>
          <w:rFonts w:ascii="Tahoma" w:hAnsi="Tahoma" w:cs="Tahoma"/>
          <w:sz w:val="20"/>
          <w:szCs w:val="20"/>
        </w:rPr>
        <w:t>Dz.U. 202</w:t>
      </w:r>
      <w:r w:rsidR="00A75337" w:rsidRPr="0032566D">
        <w:rPr>
          <w:rFonts w:ascii="Tahoma" w:hAnsi="Tahoma" w:cs="Tahoma"/>
          <w:sz w:val="20"/>
          <w:szCs w:val="20"/>
        </w:rPr>
        <w:t>4</w:t>
      </w:r>
      <w:r w:rsidR="00450B32" w:rsidRPr="0032566D">
        <w:rPr>
          <w:rFonts w:ascii="Tahoma" w:hAnsi="Tahoma" w:cs="Tahoma"/>
          <w:sz w:val="20"/>
          <w:szCs w:val="20"/>
        </w:rPr>
        <w:t xml:space="preserve"> poz. </w:t>
      </w:r>
      <w:r w:rsidR="00A75337" w:rsidRPr="0032566D">
        <w:rPr>
          <w:rFonts w:ascii="Tahoma" w:hAnsi="Tahoma" w:cs="Tahoma"/>
          <w:sz w:val="20"/>
          <w:szCs w:val="20"/>
        </w:rPr>
        <w:t>838</w:t>
      </w:r>
      <w:r w:rsidR="00414295" w:rsidRPr="0032566D">
        <w:rPr>
          <w:rFonts w:ascii="Tahoma" w:hAnsi="Tahoma" w:cs="Tahoma"/>
          <w:sz w:val="20"/>
          <w:szCs w:val="20"/>
        </w:rPr>
        <w:t xml:space="preserve"> </w:t>
      </w:r>
      <w:proofErr w:type="spellStart"/>
      <w:r w:rsidR="00A75337" w:rsidRPr="0032566D">
        <w:rPr>
          <w:rFonts w:ascii="Tahoma" w:hAnsi="Tahoma" w:cs="Tahoma"/>
          <w:sz w:val="20"/>
          <w:szCs w:val="20"/>
        </w:rPr>
        <w:t>t</w:t>
      </w:r>
      <w:r w:rsidR="00414295" w:rsidRPr="0032566D">
        <w:rPr>
          <w:rFonts w:ascii="Tahoma" w:hAnsi="Tahoma" w:cs="Tahoma"/>
          <w:sz w:val="20"/>
          <w:szCs w:val="20"/>
        </w:rPr>
        <w:t>.</w:t>
      </w:r>
      <w:r w:rsidR="00A75337" w:rsidRPr="0032566D">
        <w:rPr>
          <w:rFonts w:ascii="Tahoma" w:hAnsi="Tahoma" w:cs="Tahoma"/>
          <w:sz w:val="20"/>
          <w:szCs w:val="20"/>
        </w:rPr>
        <w:t>j</w:t>
      </w:r>
      <w:proofErr w:type="spellEnd"/>
      <w:r w:rsidR="00A75337" w:rsidRPr="0032566D">
        <w:rPr>
          <w:rFonts w:ascii="Tahoma" w:hAnsi="Tahoma" w:cs="Tahoma"/>
          <w:sz w:val="20"/>
          <w:szCs w:val="20"/>
        </w:rPr>
        <w:t>.</w:t>
      </w:r>
      <w:r w:rsidR="00450B32" w:rsidRPr="0032566D">
        <w:rPr>
          <w:rFonts w:ascii="Tahoma" w:hAnsi="Tahoma" w:cs="Tahoma"/>
          <w:sz w:val="20"/>
          <w:szCs w:val="20"/>
        </w:rPr>
        <w:t>).</w:t>
      </w:r>
    </w:p>
    <w:p w14:paraId="1A44934B" w14:textId="77777777" w:rsidR="00712E64" w:rsidRPr="002D6D5A" w:rsidRDefault="00712E64" w:rsidP="000D4D56">
      <w:pPr>
        <w:pStyle w:val="Akapitzlist"/>
        <w:numPr>
          <w:ilvl w:val="2"/>
          <w:numId w:val="1"/>
        </w:numPr>
        <w:tabs>
          <w:tab w:val="left" w:pos="0"/>
        </w:tabs>
        <w:ind w:left="709" w:hanging="709"/>
        <w:rPr>
          <w:rFonts w:ascii="Tahoma" w:hAnsi="Tahoma" w:cs="Tahoma"/>
          <w:sz w:val="20"/>
          <w:szCs w:val="20"/>
        </w:rPr>
      </w:pPr>
      <w:r w:rsidRPr="002D6D5A">
        <w:rPr>
          <w:rFonts w:ascii="Tahoma" w:hAnsi="Tahoma" w:cs="Tahoma"/>
          <w:sz w:val="20"/>
          <w:szCs w:val="20"/>
        </w:rPr>
        <w:t>Wykonawca musi posiadać ogólne (szczególne) warunki ubezpieczenia, zwane dalej OWU, wszystkich ubezpieczeń określonych w przedmiocie zamówienia.</w:t>
      </w:r>
    </w:p>
    <w:p w14:paraId="53D35A32" w14:textId="77777777" w:rsidR="00712E64" w:rsidRPr="00C417DA" w:rsidRDefault="00712E64" w:rsidP="000D4D56">
      <w:pPr>
        <w:pStyle w:val="Akapitzlist"/>
        <w:numPr>
          <w:ilvl w:val="2"/>
          <w:numId w:val="1"/>
        </w:numPr>
        <w:tabs>
          <w:tab w:val="left" w:pos="0"/>
        </w:tabs>
        <w:ind w:left="709" w:hanging="709"/>
        <w:rPr>
          <w:rFonts w:ascii="Tahoma" w:hAnsi="Tahoma" w:cs="Tahoma"/>
          <w:sz w:val="20"/>
          <w:szCs w:val="20"/>
        </w:rPr>
      </w:pPr>
      <w:r w:rsidRPr="002D6D5A">
        <w:rPr>
          <w:rFonts w:ascii="Tahoma" w:hAnsi="Tahoma" w:cs="Tahoma"/>
          <w:sz w:val="20"/>
          <w:szCs w:val="20"/>
        </w:rPr>
        <w:t>Zamawiający wymaga wskazania przez Wykonawcę</w:t>
      </w:r>
      <w:r w:rsidRPr="00C417DA">
        <w:rPr>
          <w:rFonts w:ascii="Tahoma" w:hAnsi="Tahoma" w:cs="Tahoma"/>
          <w:sz w:val="20"/>
          <w:szCs w:val="20"/>
        </w:rPr>
        <w:t>, którego oferta zostanie wybrana jako najwyżej oceniona, imienia i nazwiska wraz z danymi kontaktowymi:</w:t>
      </w:r>
    </w:p>
    <w:p w14:paraId="6E38019C" w14:textId="7818AE39" w:rsidR="00712E64" w:rsidRPr="00800471" w:rsidRDefault="00712E64" w:rsidP="006C1638">
      <w:pPr>
        <w:pStyle w:val="Akapitzlist"/>
        <w:numPr>
          <w:ilvl w:val="0"/>
          <w:numId w:val="56"/>
        </w:numPr>
        <w:tabs>
          <w:tab w:val="left" w:pos="0"/>
        </w:tabs>
        <w:rPr>
          <w:rFonts w:ascii="Tahoma" w:hAnsi="Tahoma" w:cs="Tahoma"/>
          <w:sz w:val="20"/>
          <w:szCs w:val="20"/>
        </w:rPr>
      </w:pPr>
      <w:r w:rsidRPr="00C417DA">
        <w:rPr>
          <w:rFonts w:ascii="Tahoma" w:hAnsi="Tahoma" w:cs="Tahoma"/>
          <w:sz w:val="20"/>
          <w:szCs w:val="20"/>
        </w:rPr>
        <w:t>osoby/osób wyznaczonej/</w:t>
      </w:r>
      <w:proofErr w:type="spellStart"/>
      <w:r w:rsidRPr="00C417DA">
        <w:rPr>
          <w:rFonts w:ascii="Tahoma" w:hAnsi="Tahoma" w:cs="Tahoma"/>
          <w:sz w:val="20"/>
          <w:szCs w:val="20"/>
        </w:rPr>
        <w:t>ych</w:t>
      </w:r>
      <w:proofErr w:type="spellEnd"/>
      <w:r w:rsidRPr="00C417DA">
        <w:rPr>
          <w:rFonts w:ascii="Tahoma" w:hAnsi="Tahoma" w:cs="Tahoma"/>
          <w:sz w:val="20"/>
          <w:szCs w:val="20"/>
        </w:rPr>
        <w:t xml:space="preserve"> przez Wykonawcę do współpracy</w:t>
      </w:r>
      <w:r w:rsidRPr="00800471">
        <w:rPr>
          <w:rFonts w:ascii="Tahoma" w:hAnsi="Tahoma" w:cs="Tahoma"/>
          <w:sz w:val="20"/>
          <w:szCs w:val="20"/>
        </w:rPr>
        <w:t xml:space="preserve"> z Zamawiającym w okresie realizacji Zamówienia w zakresie czynności administracyjnych związanych z bieżącą obsługą (np. wystawianie dokumentów ubezpieczenia, wyjaśnianie płatności składek, przygotowywanie zaświadczeń),</w:t>
      </w:r>
    </w:p>
    <w:p w14:paraId="75A2A884" w14:textId="78D72DAA" w:rsidR="00712E64" w:rsidRPr="00800471" w:rsidRDefault="00712E64" w:rsidP="006C1638">
      <w:pPr>
        <w:pStyle w:val="Akapitzlist"/>
        <w:numPr>
          <w:ilvl w:val="0"/>
          <w:numId w:val="56"/>
        </w:numPr>
        <w:tabs>
          <w:tab w:val="left" w:pos="0"/>
        </w:tabs>
        <w:rPr>
          <w:rFonts w:ascii="Tahoma" w:hAnsi="Tahoma" w:cs="Tahoma"/>
          <w:sz w:val="20"/>
          <w:szCs w:val="20"/>
        </w:rPr>
      </w:pPr>
      <w:r w:rsidRPr="00800471">
        <w:rPr>
          <w:rFonts w:ascii="Tahoma" w:hAnsi="Tahoma" w:cs="Tahoma"/>
          <w:sz w:val="20"/>
          <w:szCs w:val="20"/>
        </w:rPr>
        <w:t>osoby/osób wyznaczonej/</w:t>
      </w:r>
      <w:proofErr w:type="spellStart"/>
      <w:r w:rsidRPr="00800471">
        <w:rPr>
          <w:rFonts w:ascii="Tahoma" w:hAnsi="Tahoma" w:cs="Tahoma"/>
          <w:sz w:val="20"/>
          <w:szCs w:val="20"/>
        </w:rPr>
        <w:t>ych</w:t>
      </w:r>
      <w:proofErr w:type="spellEnd"/>
      <w:r w:rsidRPr="00800471">
        <w:rPr>
          <w:rFonts w:ascii="Tahoma" w:hAnsi="Tahoma" w:cs="Tahoma"/>
          <w:sz w:val="20"/>
          <w:szCs w:val="20"/>
        </w:rPr>
        <w:t xml:space="preserve"> przez Wykonawcę do współpracy z Zamawiającym w okresie realizacji Zamówienia w zakresie nadzoru procesu obsługi i likwidacji szkód,</w:t>
      </w:r>
    </w:p>
    <w:p w14:paraId="04706A8B" w14:textId="37881117" w:rsidR="003F210A" w:rsidRPr="00D66569" w:rsidRDefault="000D4D56" w:rsidP="00D66569">
      <w:pPr>
        <w:pStyle w:val="Akapitzlist"/>
        <w:tabs>
          <w:tab w:val="left" w:pos="0"/>
        </w:tabs>
        <w:ind w:left="567"/>
        <w:rPr>
          <w:rFonts w:ascii="Tahoma" w:hAnsi="Tahoma" w:cs="Tahoma"/>
          <w:sz w:val="20"/>
          <w:szCs w:val="20"/>
        </w:rPr>
      </w:pPr>
      <w:r>
        <w:rPr>
          <w:rFonts w:ascii="Tahoma" w:hAnsi="Tahoma" w:cs="Tahoma"/>
          <w:sz w:val="20"/>
          <w:szCs w:val="20"/>
        </w:rPr>
        <w:tab/>
      </w:r>
      <w:r w:rsidR="00712E64" w:rsidRPr="00D66569">
        <w:rPr>
          <w:rFonts w:ascii="Tahoma" w:hAnsi="Tahoma" w:cs="Tahoma"/>
          <w:sz w:val="20"/>
          <w:szCs w:val="20"/>
        </w:rPr>
        <w:t>przy czym osoby te należy wskazać w umowie o udzielenie zamówienia publicznego.</w:t>
      </w:r>
    </w:p>
    <w:p w14:paraId="376D688F" w14:textId="5C013B6C" w:rsidR="000D4D56" w:rsidRPr="00EA7476" w:rsidRDefault="000D4D56" w:rsidP="00D66569">
      <w:pPr>
        <w:pStyle w:val="Akapitzlist"/>
        <w:numPr>
          <w:ilvl w:val="1"/>
          <w:numId w:val="1"/>
        </w:numPr>
        <w:tabs>
          <w:tab w:val="left" w:pos="0"/>
          <w:tab w:val="left" w:pos="567"/>
        </w:tabs>
        <w:ind w:left="284" w:hanging="284"/>
        <w:rPr>
          <w:rFonts w:ascii="Tahoma" w:hAnsi="Tahoma" w:cs="Tahoma"/>
          <w:sz w:val="20"/>
          <w:szCs w:val="20"/>
        </w:rPr>
      </w:pPr>
      <w:r w:rsidRPr="00EA7476">
        <w:rPr>
          <w:rFonts w:ascii="Tahoma" w:hAnsi="Tahoma" w:cs="Tahoma"/>
          <w:sz w:val="20"/>
          <w:szCs w:val="20"/>
        </w:rPr>
        <w:t xml:space="preserve">Wizja lokalna. Zamawiający nie przewiduje wymogu: </w:t>
      </w:r>
    </w:p>
    <w:p w14:paraId="7B51110F" w14:textId="5DCF563C" w:rsidR="000D4D56" w:rsidRPr="00EA7476" w:rsidRDefault="000D4D56" w:rsidP="00D66569">
      <w:pPr>
        <w:pStyle w:val="Akapitzlist"/>
        <w:numPr>
          <w:ilvl w:val="0"/>
          <w:numId w:val="57"/>
        </w:numPr>
        <w:ind w:left="1418"/>
        <w:rPr>
          <w:rFonts w:ascii="Tahoma" w:hAnsi="Tahoma" w:cs="Tahoma"/>
          <w:sz w:val="20"/>
          <w:szCs w:val="20"/>
        </w:rPr>
      </w:pPr>
      <w:r w:rsidRPr="00EA7476">
        <w:rPr>
          <w:rFonts w:ascii="Tahoma" w:hAnsi="Tahoma" w:cs="Tahoma"/>
          <w:sz w:val="20"/>
          <w:szCs w:val="20"/>
        </w:rPr>
        <w:t xml:space="preserve">odbycia przez wykonawcę wizji lokalnej lub </w:t>
      </w:r>
    </w:p>
    <w:p w14:paraId="700867DA" w14:textId="4D9179B9" w:rsidR="000D4D56" w:rsidRPr="00EA7476" w:rsidRDefault="000D4D56" w:rsidP="00D66569">
      <w:pPr>
        <w:pStyle w:val="Akapitzlist"/>
        <w:numPr>
          <w:ilvl w:val="0"/>
          <w:numId w:val="57"/>
        </w:numPr>
        <w:ind w:left="1418"/>
        <w:rPr>
          <w:rFonts w:ascii="Tahoma" w:hAnsi="Tahoma" w:cs="Tahoma"/>
          <w:sz w:val="20"/>
          <w:szCs w:val="20"/>
        </w:rPr>
      </w:pPr>
      <w:r w:rsidRPr="00EA7476">
        <w:rPr>
          <w:rFonts w:ascii="Tahoma" w:hAnsi="Tahoma" w:cs="Tahoma"/>
          <w:sz w:val="20"/>
          <w:szCs w:val="20"/>
        </w:rPr>
        <w:lastRenderedPageBreak/>
        <w:t>sprawdzenia przez wykonawcę dokumentów niezbędnych do realizacji zamówienia dostępnych na miejscu u zamawiającego.</w:t>
      </w:r>
    </w:p>
    <w:p w14:paraId="26339564" w14:textId="2A016031" w:rsidR="000D4D56" w:rsidRPr="00EA7476" w:rsidRDefault="000D4D56" w:rsidP="00D66569">
      <w:pPr>
        <w:spacing w:after="120" w:line="240" w:lineRule="auto"/>
        <w:ind w:left="567"/>
        <w:rPr>
          <w:rFonts w:ascii="Tahoma" w:hAnsi="Tahoma" w:cs="Tahoma"/>
          <w:sz w:val="20"/>
          <w:szCs w:val="20"/>
        </w:rPr>
      </w:pPr>
      <w:r w:rsidRPr="00EA7476">
        <w:rPr>
          <w:rFonts w:ascii="Tahoma" w:hAnsi="Tahoma" w:cs="Tahoma"/>
          <w:sz w:val="20"/>
          <w:szCs w:val="20"/>
        </w:rPr>
        <w:t>Jednakże, gdyby wykonawca chciał odbyć wizję lokalną, lub zapoznać się z dokumentacją znajdującą się na miejscu u zamawiającego, może w tym celu skontaktować się z osobami wyznaczonymi do komunikowania się z wykonawcami. Koszty dokonania wizji lokalnej poniesie wykonawca.</w:t>
      </w:r>
    </w:p>
    <w:p w14:paraId="23896877" w14:textId="2A4CF46A" w:rsidR="004A577C" w:rsidRPr="004A577C" w:rsidRDefault="004A577C" w:rsidP="00084540">
      <w:pPr>
        <w:pStyle w:val="Nagwek1"/>
        <w:numPr>
          <w:ilvl w:val="0"/>
          <w:numId w:val="1"/>
        </w:numPr>
        <w:pBdr>
          <w:top w:val="single" w:sz="4" w:space="1" w:color="auto"/>
          <w:bottom w:val="single" w:sz="4" w:space="1" w:color="auto"/>
        </w:pBdr>
        <w:shd w:val="clear" w:color="auto" w:fill="F3F3F3"/>
        <w:spacing w:after="120"/>
        <w:jc w:val="both"/>
        <w:rPr>
          <w:rFonts w:ascii="Tahoma" w:hAnsi="Tahoma" w:cs="Tahoma"/>
          <w:bCs/>
          <w:sz w:val="20"/>
          <w:u w:val="none"/>
        </w:rPr>
      </w:pPr>
      <w:bookmarkStart w:id="11" w:name="_Toc180736683"/>
      <w:r w:rsidRPr="004A577C">
        <w:rPr>
          <w:rFonts w:ascii="Tahoma" w:hAnsi="Tahoma" w:cs="Tahoma"/>
          <w:bCs/>
          <w:sz w:val="20"/>
          <w:u w:val="none"/>
        </w:rPr>
        <w:t>Informacja dotycząca udziału podwykonawców w przedmiocie zamówienia</w:t>
      </w:r>
      <w:bookmarkEnd w:id="11"/>
    </w:p>
    <w:p w14:paraId="51D2887E" w14:textId="5F7D64AB" w:rsidR="00982F80" w:rsidRDefault="00982F80" w:rsidP="000D4D56">
      <w:pPr>
        <w:pStyle w:val="Akapitzlist"/>
        <w:numPr>
          <w:ilvl w:val="1"/>
          <w:numId w:val="1"/>
        </w:numPr>
        <w:tabs>
          <w:tab w:val="left" w:pos="0"/>
        </w:tabs>
        <w:spacing w:after="120"/>
        <w:ind w:left="426" w:hanging="426"/>
        <w:rPr>
          <w:rFonts w:ascii="Tahoma" w:hAnsi="Tahoma" w:cs="Tahoma"/>
          <w:sz w:val="20"/>
          <w:szCs w:val="20"/>
        </w:rPr>
      </w:pPr>
      <w:r w:rsidRPr="00982F80">
        <w:rPr>
          <w:rFonts w:ascii="Tahoma" w:hAnsi="Tahoma" w:cs="Tahoma"/>
          <w:sz w:val="20"/>
          <w:szCs w:val="20"/>
        </w:rPr>
        <w:t>Wykonawca może powierzyć wykonanie części zamówienia podwykonawcy (podwykonawcom)</w:t>
      </w:r>
      <w:r>
        <w:rPr>
          <w:rFonts w:ascii="Tahoma" w:hAnsi="Tahoma" w:cs="Tahoma"/>
          <w:sz w:val="20"/>
          <w:szCs w:val="20"/>
        </w:rPr>
        <w:t>.</w:t>
      </w:r>
    </w:p>
    <w:p w14:paraId="7B70160F" w14:textId="77777777" w:rsidR="00712E64" w:rsidRPr="00F311D7" w:rsidRDefault="00712E64" w:rsidP="000D4D56">
      <w:pPr>
        <w:pStyle w:val="Akapitzlist"/>
        <w:numPr>
          <w:ilvl w:val="1"/>
          <w:numId w:val="1"/>
        </w:numPr>
        <w:tabs>
          <w:tab w:val="left" w:pos="0"/>
        </w:tabs>
        <w:spacing w:after="120"/>
        <w:ind w:left="426" w:hanging="426"/>
        <w:rPr>
          <w:rFonts w:ascii="Tahoma" w:hAnsi="Tahoma" w:cs="Tahoma"/>
          <w:sz w:val="20"/>
          <w:szCs w:val="20"/>
        </w:rPr>
      </w:pPr>
      <w:r w:rsidRPr="00F311D7">
        <w:rPr>
          <w:rFonts w:ascii="Tahoma" w:hAnsi="Tahoma" w:cs="Tahoma"/>
          <w:sz w:val="20"/>
          <w:szCs w:val="20"/>
        </w:rPr>
        <w:t xml:space="preserve">Zamawiający zastrzega obowiązek osobistego wykonania przez Wykonawcę kluczowych części zamówienia tj. czynności ubezpieczeniowych, których zgodnie z ustawa z dnia 11 września 2015 r. o działalności ubezpieczeniowej i reasekuracyjnej Wykonawca nie może powierzyć innym podmiotom tj.: </w:t>
      </w:r>
    </w:p>
    <w:p w14:paraId="160B3902" w14:textId="77777777" w:rsidR="00712E64" w:rsidRPr="00F311D7" w:rsidRDefault="00712E64" w:rsidP="000D4D56">
      <w:pPr>
        <w:pStyle w:val="Akapitzlist"/>
        <w:numPr>
          <w:ilvl w:val="2"/>
          <w:numId w:val="1"/>
        </w:numPr>
        <w:tabs>
          <w:tab w:val="left" w:pos="0"/>
        </w:tabs>
        <w:spacing w:after="120"/>
        <w:ind w:left="1134" w:hanging="708"/>
        <w:rPr>
          <w:rFonts w:ascii="Tahoma" w:hAnsi="Tahoma" w:cs="Tahoma"/>
          <w:sz w:val="20"/>
          <w:szCs w:val="20"/>
        </w:rPr>
      </w:pPr>
      <w:r w:rsidRPr="00F311D7">
        <w:rPr>
          <w:rFonts w:ascii="Tahoma" w:hAnsi="Tahoma" w:cs="Tahoma"/>
          <w:sz w:val="20"/>
          <w:szCs w:val="20"/>
        </w:rPr>
        <w:t>Czynności polegających na zawieraniu umów ubezpieczenia, umów gwarancji ubezpieczeniowych lub zlecaniu ich zawierania uprawnionym pośrednikom ubezpieczeniowym w rozumieniu ustawy o dystrybucji ubezpieczeń, a także wykonywanie tych umów (zgodnie z art. 4 ust. 7 pkt. 1 ustawy o działalności ubezpieczeniowej i reasekuracyjnej);</w:t>
      </w:r>
    </w:p>
    <w:p w14:paraId="4796C96F" w14:textId="77777777" w:rsidR="00712E64" w:rsidRPr="00F311D7" w:rsidRDefault="00712E64" w:rsidP="000D4D56">
      <w:pPr>
        <w:pStyle w:val="Akapitzlist"/>
        <w:numPr>
          <w:ilvl w:val="2"/>
          <w:numId w:val="1"/>
        </w:numPr>
        <w:tabs>
          <w:tab w:val="left" w:pos="0"/>
        </w:tabs>
        <w:spacing w:after="120"/>
        <w:ind w:left="1134" w:hanging="708"/>
        <w:rPr>
          <w:rFonts w:ascii="Tahoma" w:hAnsi="Tahoma" w:cs="Tahoma"/>
          <w:sz w:val="20"/>
          <w:szCs w:val="20"/>
        </w:rPr>
      </w:pPr>
      <w:r w:rsidRPr="00F311D7">
        <w:rPr>
          <w:rFonts w:ascii="Tahoma" w:hAnsi="Tahoma" w:cs="Tahoma"/>
          <w:sz w:val="20"/>
          <w:szCs w:val="20"/>
        </w:rPr>
        <w:t>Czynności polegających na ustalaniu składek i prowizji należnych z tytułu umów ubezpieczenia, umów gwarancji ubezpieczeniowych, umów reasekuracji (zgodnie z art. 4 ust. 7 pkt. 4 ustawy o działalności ubezpieczeniowej i reasekuracyjnej);</w:t>
      </w:r>
    </w:p>
    <w:p w14:paraId="7EBA7AA4" w14:textId="77777777" w:rsidR="00712E64" w:rsidRPr="00F311D7" w:rsidRDefault="00712E64" w:rsidP="000D4D56">
      <w:pPr>
        <w:pStyle w:val="Akapitzlist"/>
        <w:numPr>
          <w:ilvl w:val="2"/>
          <w:numId w:val="1"/>
        </w:numPr>
        <w:tabs>
          <w:tab w:val="left" w:pos="0"/>
        </w:tabs>
        <w:spacing w:after="120"/>
        <w:ind w:left="1134" w:hanging="708"/>
        <w:rPr>
          <w:rFonts w:ascii="Tahoma" w:hAnsi="Tahoma" w:cs="Tahoma"/>
          <w:sz w:val="20"/>
          <w:szCs w:val="20"/>
        </w:rPr>
      </w:pPr>
      <w:r w:rsidRPr="00F311D7">
        <w:rPr>
          <w:rFonts w:ascii="Tahoma" w:hAnsi="Tahoma" w:cs="Tahoma"/>
          <w:sz w:val="20"/>
          <w:szCs w:val="20"/>
        </w:rPr>
        <w:t>Czynności polegających na ustanawianiu, w drodze czynności cywilnoprawnych, zabezpieczeń rzeczowych lub osobistych, jeżeli są one bezpośrednio związane z zawieraniem umów ubezpieczenia, umów gwarancji ubezpieczeniowych, umów reasekuracji (zgodnie z art. 4 ust. 7 pkt. 5 ustawy o działalności ubezpieczeniowej i reasekuracyjnej).</w:t>
      </w:r>
    </w:p>
    <w:p w14:paraId="27C89372" w14:textId="77777777" w:rsidR="007529FC" w:rsidRPr="008538DD" w:rsidRDefault="007529FC" w:rsidP="000D4D56">
      <w:pPr>
        <w:pStyle w:val="Akapitzlist"/>
        <w:numPr>
          <w:ilvl w:val="1"/>
          <w:numId w:val="1"/>
        </w:numPr>
        <w:tabs>
          <w:tab w:val="left" w:pos="0"/>
        </w:tabs>
        <w:spacing w:after="120"/>
        <w:ind w:left="426" w:hanging="426"/>
        <w:rPr>
          <w:rFonts w:ascii="Tahoma" w:hAnsi="Tahoma" w:cs="Tahoma"/>
          <w:sz w:val="20"/>
          <w:szCs w:val="20"/>
        </w:rPr>
      </w:pPr>
      <w:r w:rsidRPr="008538DD">
        <w:rPr>
          <w:rFonts w:ascii="Tahoma" w:hAnsi="Tahoma" w:cs="Tahoma"/>
          <w:sz w:val="20"/>
          <w:szCs w:val="20"/>
        </w:rPr>
        <w:t>Zamawiający wymaga, aby w przypadku powierzenia części zamówienia (określonych czynności ubezpieczeniowych) podwykonawcom, Wykonawca wskazał w ofercie części zamówienia (czynności ubezpieczeniowych), których wykonanie zamierza powierzyć podwykonawcom oraz podał (o ile są mu wiadome na tym etapie) nazwy (firmy) tych podwykonawców.</w:t>
      </w:r>
    </w:p>
    <w:p w14:paraId="69E2691C" w14:textId="14BA6279" w:rsidR="0028125F" w:rsidRPr="00252FC7" w:rsidRDefault="0028125F" w:rsidP="00084540">
      <w:pPr>
        <w:pStyle w:val="Nagwek1"/>
        <w:numPr>
          <w:ilvl w:val="0"/>
          <w:numId w:val="1"/>
        </w:numPr>
        <w:pBdr>
          <w:top w:val="single" w:sz="4" w:space="0" w:color="auto"/>
          <w:bottom w:val="single" w:sz="4" w:space="1" w:color="auto"/>
        </w:pBdr>
        <w:shd w:val="clear" w:color="auto" w:fill="F3F3F3"/>
        <w:tabs>
          <w:tab w:val="left" w:pos="426"/>
        </w:tabs>
        <w:ind w:left="284" w:hanging="284"/>
        <w:jc w:val="both"/>
        <w:rPr>
          <w:rFonts w:ascii="Tahoma" w:hAnsi="Tahoma" w:cs="Tahoma"/>
          <w:bCs/>
          <w:sz w:val="20"/>
          <w:u w:val="none"/>
        </w:rPr>
      </w:pPr>
      <w:bookmarkStart w:id="12" w:name="_Toc180736684"/>
      <w:r>
        <w:rPr>
          <w:rFonts w:ascii="Tahoma" w:hAnsi="Tahoma" w:cs="Tahoma"/>
          <w:bCs/>
          <w:sz w:val="20"/>
          <w:u w:val="none"/>
        </w:rPr>
        <w:t>O</w:t>
      </w:r>
      <w:r w:rsidRPr="0028125F">
        <w:rPr>
          <w:rFonts w:ascii="Tahoma" w:hAnsi="Tahoma" w:cs="Tahoma"/>
          <w:bCs/>
          <w:sz w:val="20"/>
          <w:u w:val="none"/>
        </w:rPr>
        <w:t>pis części zamówienia</w:t>
      </w:r>
      <w:bookmarkEnd w:id="12"/>
    </w:p>
    <w:p w14:paraId="0406E468" w14:textId="77777777" w:rsidR="00A14FF6" w:rsidRPr="002F2B90" w:rsidRDefault="00A14FF6" w:rsidP="0028125F">
      <w:pPr>
        <w:spacing w:after="0" w:line="240" w:lineRule="auto"/>
        <w:jc w:val="both"/>
        <w:rPr>
          <w:rFonts w:ascii="Tahoma" w:hAnsi="Tahoma" w:cs="Tahoma"/>
          <w:b/>
          <w:sz w:val="20"/>
          <w:szCs w:val="20"/>
        </w:rPr>
      </w:pPr>
    </w:p>
    <w:p w14:paraId="214C3FEC" w14:textId="68A10342" w:rsidR="0028125F" w:rsidRPr="002F2B90" w:rsidRDefault="0028125F" w:rsidP="0028125F">
      <w:pPr>
        <w:spacing w:after="0" w:line="240" w:lineRule="auto"/>
        <w:jc w:val="both"/>
        <w:rPr>
          <w:rFonts w:ascii="Tahoma" w:hAnsi="Tahoma" w:cs="Tahoma"/>
          <w:b/>
          <w:sz w:val="20"/>
          <w:szCs w:val="20"/>
          <w:highlight w:val="green"/>
        </w:rPr>
      </w:pPr>
      <w:r w:rsidRPr="002F2B90">
        <w:rPr>
          <w:rFonts w:ascii="Tahoma" w:hAnsi="Tahoma" w:cs="Tahoma"/>
          <w:b/>
          <w:sz w:val="20"/>
          <w:szCs w:val="20"/>
        </w:rPr>
        <w:t xml:space="preserve">Dopuszcza się składanie ofert częściowych. </w:t>
      </w:r>
    </w:p>
    <w:p w14:paraId="053D0D17" w14:textId="77777777" w:rsidR="0028125F" w:rsidRPr="002F2B90" w:rsidRDefault="0028125F" w:rsidP="0028125F">
      <w:pPr>
        <w:spacing w:after="0" w:line="240" w:lineRule="auto"/>
        <w:ind w:left="284"/>
        <w:jc w:val="both"/>
        <w:rPr>
          <w:rFonts w:ascii="Tahoma" w:hAnsi="Tahoma" w:cs="Tahoma"/>
          <w:b/>
          <w:sz w:val="20"/>
          <w:szCs w:val="20"/>
          <w:highlight w:val="green"/>
        </w:rPr>
      </w:pPr>
    </w:p>
    <w:p w14:paraId="122BE25B" w14:textId="62B5B440" w:rsidR="0028125F" w:rsidRPr="002F2B90" w:rsidRDefault="0028125F" w:rsidP="0028125F">
      <w:pPr>
        <w:spacing w:after="0" w:line="240" w:lineRule="auto"/>
        <w:jc w:val="both"/>
        <w:rPr>
          <w:rFonts w:ascii="Tahoma" w:hAnsi="Tahoma" w:cs="Tahoma"/>
          <w:b/>
          <w:color w:val="FF0000"/>
          <w:sz w:val="20"/>
          <w:szCs w:val="20"/>
        </w:rPr>
      </w:pPr>
      <w:r w:rsidRPr="002F2B90">
        <w:rPr>
          <w:rFonts w:ascii="Tahoma" w:hAnsi="Tahoma" w:cs="Tahoma"/>
          <w:sz w:val="20"/>
          <w:szCs w:val="20"/>
        </w:rPr>
        <w:t>Szczegółowy opis części zamówienia zawarty jest</w:t>
      </w:r>
      <w:r w:rsidRPr="002F2B90">
        <w:rPr>
          <w:rFonts w:ascii="Tahoma" w:hAnsi="Tahoma" w:cs="Tahoma"/>
          <w:b/>
          <w:sz w:val="20"/>
          <w:szCs w:val="20"/>
        </w:rPr>
        <w:t xml:space="preserve"> </w:t>
      </w:r>
      <w:r w:rsidRPr="00A01C9D">
        <w:rPr>
          <w:rFonts w:ascii="Tahoma" w:hAnsi="Tahoma" w:cs="Tahoma"/>
          <w:b/>
          <w:sz w:val="20"/>
          <w:szCs w:val="20"/>
        </w:rPr>
        <w:t xml:space="preserve">w </w:t>
      </w:r>
      <w:r w:rsidR="003F210A" w:rsidRPr="00A01C9D">
        <w:rPr>
          <w:rFonts w:ascii="Tahoma" w:hAnsi="Tahoma" w:cs="Tahoma"/>
          <w:b/>
          <w:sz w:val="20"/>
          <w:szCs w:val="20"/>
        </w:rPr>
        <w:t xml:space="preserve">Załączniku Nr </w:t>
      </w:r>
      <w:r w:rsidR="001A0F32" w:rsidRPr="00A01C9D">
        <w:rPr>
          <w:rFonts w:ascii="Tahoma" w:hAnsi="Tahoma" w:cs="Tahoma"/>
          <w:b/>
          <w:sz w:val="20"/>
          <w:szCs w:val="20"/>
        </w:rPr>
        <w:t>6</w:t>
      </w:r>
      <w:r w:rsidR="003F210A" w:rsidRPr="006738EA">
        <w:rPr>
          <w:rFonts w:ascii="Tahoma" w:hAnsi="Tahoma" w:cs="Tahoma"/>
          <w:b/>
          <w:sz w:val="20"/>
          <w:szCs w:val="20"/>
        </w:rPr>
        <w:t xml:space="preserve"> </w:t>
      </w:r>
      <w:r w:rsidRPr="002F2B90">
        <w:rPr>
          <w:rFonts w:ascii="Tahoma" w:hAnsi="Tahoma" w:cs="Tahoma"/>
          <w:b/>
          <w:sz w:val="20"/>
          <w:szCs w:val="20"/>
        </w:rPr>
        <w:t>– Program Ubezpieczenia</w:t>
      </w:r>
      <w:r w:rsidR="00B908B7" w:rsidRPr="002F2B90">
        <w:rPr>
          <w:rFonts w:ascii="Tahoma" w:hAnsi="Tahoma" w:cs="Tahoma"/>
          <w:b/>
          <w:sz w:val="20"/>
          <w:szCs w:val="20"/>
        </w:rPr>
        <w:t>.</w:t>
      </w:r>
    </w:p>
    <w:p w14:paraId="38977CF9" w14:textId="77777777" w:rsidR="0028125F" w:rsidRPr="002F2B90" w:rsidRDefault="0028125F" w:rsidP="0028125F">
      <w:pPr>
        <w:spacing w:after="0" w:line="240" w:lineRule="auto"/>
        <w:jc w:val="both"/>
        <w:rPr>
          <w:rFonts w:ascii="Tahoma" w:hAnsi="Tahoma" w:cs="Tahoma"/>
          <w:b/>
          <w:sz w:val="20"/>
          <w:szCs w:val="20"/>
        </w:rPr>
      </w:pPr>
    </w:p>
    <w:p w14:paraId="22652EBA" w14:textId="10C297C0" w:rsidR="0044161E" w:rsidRPr="00D66569" w:rsidRDefault="0028125F" w:rsidP="0028125F">
      <w:pPr>
        <w:spacing w:after="0" w:line="240" w:lineRule="auto"/>
        <w:jc w:val="both"/>
        <w:rPr>
          <w:rFonts w:ascii="Tahoma" w:hAnsi="Tahoma" w:cs="Tahoma"/>
          <w:b/>
          <w:sz w:val="20"/>
          <w:szCs w:val="20"/>
        </w:rPr>
      </w:pPr>
      <w:r w:rsidRPr="002F2B90">
        <w:rPr>
          <w:rFonts w:ascii="Tahoma" w:hAnsi="Tahoma" w:cs="Tahoma"/>
          <w:b/>
          <w:sz w:val="20"/>
          <w:szCs w:val="20"/>
        </w:rPr>
        <w:t xml:space="preserve">Wykonawca może złożyć ofertę na wszystkie części zamówienia bądź też na wybrane części zamówienia. Każda z części będzie oceniana odrębnie. </w:t>
      </w:r>
    </w:p>
    <w:p w14:paraId="79305127" w14:textId="1D2C9913" w:rsidR="0044161E" w:rsidRPr="00252FC7" w:rsidRDefault="0044161E" w:rsidP="00084540">
      <w:pPr>
        <w:pStyle w:val="Nagwek1"/>
        <w:numPr>
          <w:ilvl w:val="0"/>
          <w:numId w:val="1"/>
        </w:numPr>
        <w:pBdr>
          <w:top w:val="single" w:sz="4" w:space="1" w:color="auto"/>
          <w:bottom w:val="single" w:sz="4" w:space="1" w:color="auto"/>
        </w:pBdr>
        <w:shd w:val="clear" w:color="auto" w:fill="F3F3F3"/>
        <w:ind w:left="284" w:hanging="295"/>
        <w:jc w:val="both"/>
        <w:rPr>
          <w:rFonts w:ascii="Tahoma" w:hAnsi="Tahoma" w:cs="Tahoma"/>
          <w:bCs/>
          <w:sz w:val="20"/>
          <w:u w:val="none"/>
        </w:rPr>
      </w:pPr>
      <w:bookmarkStart w:id="13" w:name="_Toc180736685"/>
      <w:r>
        <w:rPr>
          <w:rFonts w:ascii="Tahoma" w:hAnsi="Tahoma" w:cs="Tahoma"/>
          <w:bCs/>
          <w:sz w:val="20"/>
          <w:u w:val="none"/>
        </w:rPr>
        <w:t>Oferty wariantowe</w:t>
      </w:r>
      <w:bookmarkEnd w:id="13"/>
    </w:p>
    <w:p w14:paraId="09C22C76" w14:textId="4858D2B4" w:rsidR="0044161E" w:rsidRPr="0044161E" w:rsidRDefault="0044161E" w:rsidP="0044161E">
      <w:pPr>
        <w:tabs>
          <w:tab w:val="left" w:pos="0"/>
        </w:tabs>
        <w:spacing w:before="120" w:after="120"/>
        <w:jc w:val="both"/>
        <w:rPr>
          <w:rFonts w:ascii="Tahoma" w:hAnsi="Tahoma" w:cs="Tahoma"/>
        </w:rPr>
      </w:pPr>
      <w:r w:rsidRPr="0044161E">
        <w:rPr>
          <w:rFonts w:ascii="Tahoma" w:hAnsi="Tahoma" w:cs="Tahoma"/>
        </w:rPr>
        <w:t>Zamawiający nie dopuszcza składania ofert wariantowych.</w:t>
      </w:r>
    </w:p>
    <w:p w14:paraId="5EB45CCB" w14:textId="52F9414C" w:rsidR="0044161E" w:rsidRPr="003A07AA" w:rsidRDefault="00C43DB7" w:rsidP="00084540">
      <w:pPr>
        <w:pStyle w:val="Nagwek1"/>
        <w:numPr>
          <w:ilvl w:val="0"/>
          <w:numId w:val="1"/>
        </w:numPr>
        <w:pBdr>
          <w:top w:val="single" w:sz="4" w:space="1" w:color="auto"/>
          <w:bottom w:val="single" w:sz="4" w:space="1" w:color="auto"/>
        </w:pBdr>
        <w:shd w:val="clear" w:color="auto" w:fill="F3F3F3"/>
        <w:spacing w:after="120"/>
        <w:ind w:left="284" w:hanging="284"/>
        <w:jc w:val="both"/>
        <w:rPr>
          <w:rFonts w:ascii="Tahoma" w:hAnsi="Tahoma" w:cs="Tahoma"/>
          <w:bCs/>
          <w:sz w:val="20"/>
          <w:u w:val="none"/>
        </w:rPr>
      </w:pPr>
      <w:bookmarkStart w:id="14" w:name="_Toc180736686"/>
      <w:r w:rsidRPr="00C43DB7">
        <w:rPr>
          <w:rFonts w:ascii="Tahoma" w:hAnsi="Tahoma" w:cs="Tahoma"/>
          <w:bCs/>
          <w:sz w:val="20"/>
          <w:u w:val="none"/>
        </w:rPr>
        <w:t>Termin wykonania zamówienia</w:t>
      </w:r>
      <w:bookmarkEnd w:id="14"/>
    </w:p>
    <w:p w14:paraId="2C7AA5EF" w14:textId="12857D4A" w:rsidR="0028125F" w:rsidRPr="00D66569" w:rsidRDefault="0028125F" w:rsidP="00707475">
      <w:pPr>
        <w:rPr>
          <w:rFonts w:ascii="Tahoma" w:hAnsi="Tahoma" w:cs="Tahoma"/>
          <w:strike/>
          <w:color w:val="FF0000"/>
          <w:sz w:val="20"/>
          <w:szCs w:val="20"/>
        </w:rPr>
      </w:pPr>
      <w:r w:rsidRPr="00707475">
        <w:rPr>
          <w:rFonts w:ascii="Tahoma" w:hAnsi="Tahoma" w:cs="Tahoma"/>
          <w:b/>
          <w:sz w:val="20"/>
          <w:szCs w:val="20"/>
        </w:rPr>
        <w:t>Dotyczy wszystkich części zamówienia:</w:t>
      </w:r>
    </w:p>
    <w:p w14:paraId="783C8BB3" w14:textId="2A521DDB" w:rsidR="0028125F" w:rsidRPr="008848CA" w:rsidRDefault="0028125F" w:rsidP="008848CA">
      <w:pPr>
        <w:pStyle w:val="Akapitzlist"/>
        <w:numPr>
          <w:ilvl w:val="1"/>
          <w:numId w:val="1"/>
        </w:numPr>
        <w:ind w:left="709"/>
        <w:rPr>
          <w:rFonts w:ascii="Tahoma" w:hAnsi="Tahoma" w:cs="Tahoma"/>
          <w:sz w:val="20"/>
          <w:szCs w:val="20"/>
        </w:rPr>
      </w:pPr>
      <w:r w:rsidRPr="008848CA">
        <w:rPr>
          <w:rFonts w:ascii="Tahoma" w:hAnsi="Tahoma" w:cs="Tahoma"/>
          <w:sz w:val="20"/>
          <w:szCs w:val="20"/>
        </w:rPr>
        <w:t xml:space="preserve">Termin realizacji zamówienia:  </w:t>
      </w:r>
      <w:r w:rsidR="00084540" w:rsidRPr="008848CA">
        <w:rPr>
          <w:rFonts w:ascii="Tahoma" w:hAnsi="Tahoma" w:cs="Tahoma"/>
          <w:sz w:val="20"/>
          <w:szCs w:val="20"/>
        </w:rPr>
        <w:t>24</w:t>
      </w:r>
      <w:r w:rsidRPr="008848CA">
        <w:rPr>
          <w:rFonts w:ascii="Tahoma" w:hAnsi="Tahoma" w:cs="Tahoma"/>
          <w:sz w:val="20"/>
          <w:szCs w:val="20"/>
        </w:rPr>
        <w:t xml:space="preserve"> miesi</w:t>
      </w:r>
      <w:r w:rsidR="00084540" w:rsidRPr="008848CA">
        <w:rPr>
          <w:rFonts w:ascii="Tahoma" w:hAnsi="Tahoma" w:cs="Tahoma"/>
          <w:sz w:val="20"/>
          <w:szCs w:val="20"/>
        </w:rPr>
        <w:t>ące</w:t>
      </w:r>
      <w:r w:rsidRPr="008848CA">
        <w:rPr>
          <w:rFonts w:ascii="Tahoma" w:hAnsi="Tahoma" w:cs="Tahoma"/>
          <w:sz w:val="20"/>
          <w:szCs w:val="20"/>
        </w:rPr>
        <w:t>, przewidywany okres ubezpieczenia</w:t>
      </w:r>
      <w:r w:rsidR="007529FC" w:rsidRPr="008848CA">
        <w:rPr>
          <w:rFonts w:ascii="Tahoma" w:hAnsi="Tahoma" w:cs="Tahoma"/>
          <w:sz w:val="20"/>
          <w:szCs w:val="20"/>
        </w:rPr>
        <w:t xml:space="preserve"> (okres realizacji zamówienia):</w:t>
      </w:r>
    </w:p>
    <w:p w14:paraId="1FA4811C" w14:textId="77777777" w:rsidR="00D66569" w:rsidRDefault="00D66569" w:rsidP="0028125F">
      <w:pPr>
        <w:spacing w:after="0"/>
        <w:ind w:left="360"/>
        <w:jc w:val="both"/>
        <w:rPr>
          <w:rFonts w:ascii="Tahoma" w:hAnsi="Tahoma" w:cs="Tahoma"/>
          <w:b/>
          <w:bCs/>
          <w:sz w:val="20"/>
          <w:szCs w:val="20"/>
        </w:rPr>
      </w:pPr>
    </w:p>
    <w:p w14:paraId="31972CB7" w14:textId="14446A08" w:rsidR="0028125F" w:rsidRPr="00084540" w:rsidRDefault="00084540" w:rsidP="0028125F">
      <w:pPr>
        <w:spacing w:after="0"/>
        <w:ind w:left="360"/>
        <w:jc w:val="both"/>
        <w:rPr>
          <w:rFonts w:ascii="Tahoma" w:hAnsi="Tahoma" w:cs="Tahoma"/>
          <w:sz w:val="20"/>
          <w:szCs w:val="20"/>
        </w:rPr>
      </w:pPr>
      <w:r w:rsidRPr="00084540">
        <w:rPr>
          <w:rFonts w:ascii="Tahoma" w:hAnsi="Tahoma" w:cs="Tahoma"/>
          <w:b/>
          <w:bCs/>
          <w:sz w:val="20"/>
          <w:szCs w:val="20"/>
        </w:rPr>
        <w:t>od dnia 01.01.2025 r. do dnia 31.12.2026 r.</w:t>
      </w:r>
    </w:p>
    <w:p w14:paraId="0F9B3A9B" w14:textId="77777777" w:rsidR="0028125F" w:rsidRPr="0028125F" w:rsidRDefault="0028125F" w:rsidP="0028125F">
      <w:pPr>
        <w:spacing w:after="0"/>
        <w:ind w:left="360" w:hanging="76"/>
        <w:jc w:val="both"/>
        <w:rPr>
          <w:rFonts w:ascii="Tahoma" w:hAnsi="Tahoma" w:cs="Tahoma"/>
          <w:b/>
          <w:sz w:val="20"/>
          <w:szCs w:val="20"/>
        </w:rPr>
      </w:pPr>
      <w:r w:rsidRPr="00084540">
        <w:rPr>
          <w:rFonts w:ascii="Tahoma" w:hAnsi="Tahoma" w:cs="Tahoma"/>
          <w:b/>
          <w:sz w:val="20"/>
          <w:szCs w:val="20"/>
        </w:rPr>
        <w:t xml:space="preserve"> UWAGA: w przypadku umów wieloletnich polisy wystawiane są na okresy roczne dla wszystkich rodzajów ubezpieczeń</w:t>
      </w:r>
      <w:r w:rsidRPr="0028125F">
        <w:rPr>
          <w:rFonts w:ascii="Tahoma" w:hAnsi="Tahoma" w:cs="Tahoma"/>
          <w:b/>
          <w:sz w:val="20"/>
          <w:szCs w:val="20"/>
        </w:rPr>
        <w:t>.</w:t>
      </w:r>
    </w:p>
    <w:p w14:paraId="512402C8" w14:textId="77777777" w:rsidR="0028125F" w:rsidRPr="0028125F" w:rsidRDefault="0028125F" w:rsidP="0028125F">
      <w:pPr>
        <w:spacing w:after="0"/>
        <w:ind w:left="360" w:hanging="76"/>
        <w:jc w:val="both"/>
        <w:rPr>
          <w:rFonts w:ascii="Tahoma" w:hAnsi="Tahoma" w:cs="Tahoma"/>
          <w:sz w:val="20"/>
          <w:szCs w:val="20"/>
        </w:rPr>
      </w:pPr>
    </w:p>
    <w:p w14:paraId="6D8B8E84" w14:textId="47845F56" w:rsidR="0028125F" w:rsidRPr="008848CA" w:rsidRDefault="0028125F" w:rsidP="008848CA">
      <w:pPr>
        <w:pStyle w:val="Akapitzlist"/>
        <w:numPr>
          <w:ilvl w:val="1"/>
          <w:numId w:val="1"/>
        </w:numPr>
        <w:ind w:left="709"/>
        <w:rPr>
          <w:rFonts w:ascii="Tahoma" w:hAnsi="Tahoma" w:cs="Tahoma"/>
          <w:sz w:val="20"/>
          <w:szCs w:val="20"/>
        </w:rPr>
      </w:pPr>
      <w:r w:rsidRPr="008848CA">
        <w:rPr>
          <w:rFonts w:ascii="Tahoma" w:hAnsi="Tahoma" w:cs="Tahoma"/>
          <w:sz w:val="20"/>
          <w:szCs w:val="20"/>
        </w:rPr>
        <w:t>Polisy ubezpieczeniowe w ubezpieczeniach majątkowych będą wystawiane indywidualnie dla każdego ubezpieczonego podmiotu na okresy:</w:t>
      </w:r>
    </w:p>
    <w:p w14:paraId="39098CD8" w14:textId="5CB6323F" w:rsidR="00084540" w:rsidRPr="00084540" w:rsidRDefault="00084540" w:rsidP="00084540">
      <w:pPr>
        <w:pStyle w:val="Akapitzlist"/>
        <w:ind w:left="360"/>
        <w:jc w:val="both"/>
        <w:rPr>
          <w:rFonts w:ascii="Tahoma" w:hAnsi="Tahoma" w:cs="Tahoma"/>
          <w:b/>
          <w:bCs/>
          <w:sz w:val="20"/>
          <w:szCs w:val="20"/>
        </w:rPr>
      </w:pPr>
      <w:bookmarkStart w:id="15" w:name="_Hlk177370708"/>
      <w:r w:rsidRPr="00084540">
        <w:rPr>
          <w:rFonts w:ascii="Tahoma" w:hAnsi="Tahoma" w:cs="Tahoma"/>
          <w:b/>
          <w:bCs/>
          <w:sz w:val="20"/>
          <w:szCs w:val="20"/>
        </w:rPr>
        <w:t>od 01.01.202</w:t>
      </w:r>
      <w:r>
        <w:rPr>
          <w:rFonts w:ascii="Tahoma" w:hAnsi="Tahoma" w:cs="Tahoma"/>
          <w:b/>
          <w:bCs/>
          <w:sz w:val="20"/>
          <w:szCs w:val="20"/>
        </w:rPr>
        <w:t>5</w:t>
      </w:r>
      <w:r w:rsidRPr="00084540">
        <w:rPr>
          <w:rFonts w:ascii="Tahoma" w:hAnsi="Tahoma" w:cs="Tahoma"/>
          <w:b/>
          <w:bCs/>
          <w:sz w:val="20"/>
          <w:szCs w:val="20"/>
        </w:rPr>
        <w:t xml:space="preserve"> r. do 31.12.202</w:t>
      </w:r>
      <w:r>
        <w:rPr>
          <w:rFonts w:ascii="Tahoma" w:hAnsi="Tahoma" w:cs="Tahoma"/>
          <w:b/>
          <w:bCs/>
          <w:sz w:val="20"/>
          <w:szCs w:val="20"/>
        </w:rPr>
        <w:t>5</w:t>
      </w:r>
      <w:r w:rsidRPr="00084540">
        <w:rPr>
          <w:rFonts w:ascii="Tahoma" w:hAnsi="Tahoma" w:cs="Tahoma"/>
          <w:b/>
          <w:bCs/>
          <w:sz w:val="20"/>
          <w:szCs w:val="20"/>
        </w:rPr>
        <w:t xml:space="preserve"> r. </w:t>
      </w:r>
    </w:p>
    <w:p w14:paraId="3E6CFA88" w14:textId="50053212" w:rsidR="00084540" w:rsidRPr="00084540" w:rsidRDefault="00084540" w:rsidP="00084540">
      <w:pPr>
        <w:pStyle w:val="Akapitzlist"/>
        <w:ind w:left="360"/>
        <w:jc w:val="both"/>
        <w:rPr>
          <w:rFonts w:ascii="Tahoma" w:hAnsi="Tahoma" w:cs="Tahoma"/>
          <w:b/>
          <w:bCs/>
          <w:sz w:val="20"/>
          <w:szCs w:val="20"/>
        </w:rPr>
      </w:pPr>
      <w:r w:rsidRPr="00084540">
        <w:rPr>
          <w:rFonts w:ascii="Tahoma" w:hAnsi="Tahoma" w:cs="Tahoma"/>
          <w:b/>
          <w:bCs/>
          <w:sz w:val="20"/>
          <w:szCs w:val="20"/>
        </w:rPr>
        <w:t>od 01.01.202</w:t>
      </w:r>
      <w:r>
        <w:rPr>
          <w:rFonts w:ascii="Tahoma" w:hAnsi="Tahoma" w:cs="Tahoma"/>
          <w:b/>
          <w:bCs/>
          <w:sz w:val="20"/>
          <w:szCs w:val="20"/>
        </w:rPr>
        <w:t>6</w:t>
      </w:r>
      <w:r w:rsidRPr="00084540">
        <w:rPr>
          <w:rFonts w:ascii="Tahoma" w:hAnsi="Tahoma" w:cs="Tahoma"/>
          <w:b/>
          <w:bCs/>
          <w:sz w:val="20"/>
          <w:szCs w:val="20"/>
        </w:rPr>
        <w:t xml:space="preserve"> r. do 31.12.202</w:t>
      </w:r>
      <w:r>
        <w:rPr>
          <w:rFonts w:ascii="Tahoma" w:hAnsi="Tahoma" w:cs="Tahoma"/>
          <w:b/>
          <w:bCs/>
          <w:sz w:val="20"/>
          <w:szCs w:val="20"/>
        </w:rPr>
        <w:t>6</w:t>
      </w:r>
      <w:r w:rsidRPr="00084540">
        <w:rPr>
          <w:rFonts w:ascii="Tahoma" w:hAnsi="Tahoma" w:cs="Tahoma"/>
          <w:b/>
          <w:bCs/>
          <w:sz w:val="20"/>
          <w:szCs w:val="20"/>
        </w:rPr>
        <w:t xml:space="preserve"> r.</w:t>
      </w:r>
    </w:p>
    <w:bookmarkEnd w:id="15"/>
    <w:p w14:paraId="2621A942" w14:textId="77777777" w:rsidR="0028125F" w:rsidRPr="0028125F" w:rsidRDefault="0028125F" w:rsidP="0028125F">
      <w:pPr>
        <w:spacing w:after="0"/>
        <w:ind w:left="360"/>
        <w:jc w:val="both"/>
        <w:rPr>
          <w:rFonts w:ascii="Tahoma" w:hAnsi="Tahoma" w:cs="Tahoma"/>
          <w:sz w:val="20"/>
          <w:szCs w:val="20"/>
        </w:rPr>
      </w:pPr>
    </w:p>
    <w:p w14:paraId="74670C2F" w14:textId="7B1E985A" w:rsidR="0028125F" w:rsidRPr="00F460E8" w:rsidRDefault="0028125F" w:rsidP="00F460E8">
      <w:pPr>
        <w:pStyle w:val="Akapitzlist"/>
        <w:numPr>
          <w:ilvl w:val="1"/>
          <w:numId w:val="1"/>
        </w:numPr>
        <w:ind w:left="567" w:hanging="567"/>
        <w:rPr>
          <w:rFonts w:ascii="Tahoma" w:hAnsi="Tahoma" w:cs="Tahoma"/>
          <w:sz w:val="20"/>
          <w:szCs w:val="20"/>
        </w:rPr>
      </w:pPr>
      <w:r w:rsidRPr="00F460E8">
        <w:rPr>
          <w:rFonts w:ascii="Tahoma" w:hAnsi="Tahoma" w:cs="Tahoma"/>
          <w:sz w:val="20"/>
          <w:szCs w:val="20"/>
        </w:rPr>
        <w:lastRenderedPageBreak/>
        <w:t xml:space="preserve">Polisy dla ubezpieczeń wspólnych np. ubezpieczenia mienia od wszystkich </w:t>
      </w:r>
      <w:proofErr w:type="spellStart"/>
      <w:r w:rsidRPr="00F460E8">
        <w:rPr>
          <w:rFonts w:ascii="Tahoma" w:hAnsi="Tahoma" w:cs="Tahoma"/>
          <w:sz w:val="20"/>
          <w:szCs w:val="20"/>
        </w:rPr>
        <w:t>ryzyk</w:t>
      </w:r>
      <w:proofErr w:type="spellEnd"/>
      <w:r w:rsidRPr="00F460E8">
        <w:rPr>
          <w:rFonts w:ascii="Tahoma" w:hAnsi="Tahoma" w:cs="Tahoma"/>
          <w:sz w:val="20"/>
          <w:szCs w:val="20"/>
        </w:rPr>
        <w:t>, gdzie są wspólne limity odpowiedzialności, ubezpieczenia odpowiedzialności cywilnej, wystawione zostaną po jednej polisie z każdego rodzaju ubezpieczenia obejmując ochroną wszystkie podmioty podlegające wspólnemu ubezpieczeniu na okresy:</w:t>
      </w:r>
    </w:p>
    <w:p w14:paraId="74C5C9A0" w14:textId="77777777" w:rsidR="00084540" w:rsidRPr="00402FBA" w:rsidRDefault="00084540" w:rsidP="00402FBA">
      <w:pPr>
        <w:spacing w:after="0" w:line="240" w:lineRule="auto"/>
        <w:ind w:left="426"/>
        <w:rPr>
          <w:rFonts w:ascii="Tahoma" w:hAnsi="Tahoma" w:cs="Tahoma"/>
          <w:b/>
          <w:bCs/>
          <w:sz w:val="20"/>
          <w:szCs w:val="20"/>
        </w:rPr>
      </w:pPr>
      <w:r w:rsidRPr="00402FBA">
        <w:rPr>
          <w:rFonts w:ascii="Tahoma" w:hAnsi="Tahoma" w:cs="Tahoma"/>
          <w:b/>
          <w:bCs/>
          <w:sz w:val="20"/>
          <w:szCs w:val="20"/>
        </w:rPr>
        <w:t xml:space="preserve">od 01.01.2025 r. do 31.12.2025 r. </w:t>
      </w:r>
    </w:p>
    <w:p w14:paraId="6AEA8657" w14:textId="04F9DE9A" w:rsidR="00084540" w:rsidRDefault="00084540" w:rsidP="00D66569">
      <w:pPr>
        <w:spacing w:after="0" w:line="240" w:lineRule="auto"/>
        <w:ind w:left="426"/>
        <w:rPr>
          <w:rFonts w:ascii="Tahoma" w:hAnsi="Tahoma" w:cs="Tahoma"/>
          <w:b/>
          <w:bCs/>
          <w:sz w:val="20"/>
          <w:szCs w:val="20"/>
        </w:rPr>
      </w:pPr>
      <w:r w:rsidRPr="00402FBA">
        <w:rPr>
          <w:rFonts w:ascii="Tahoma" w:hAnsi="Tahoma" w:cs="Tahoma"/>
          <w:b/>
          <w:bCs/>
          <w:sz w:val="20"/>
          <w:szCs w:val="20"/>
        </w:rPr>
        <w:t>od 01.01.2026 r. do 31.12.2026 r.</w:t>
      </w:r>
    </w:p>
    <w:p w14:paraId="4715386D" w14:textId="77777777" w:rsidR="00D66569" w:rsidRPr="00D66569" w:rsidRDefault="00D66569" w:rsidP="00D66569">
      <w:pPr>
        <w:spacing w:after="0" w:line="240" w:lineRule="auto"/>
        <w:ind w:left="426"/>
        <w:rPr>
          <w:rFonts w:ascii="Tahoma" w:hAnsi="Tahoma" w:cs="Tahoma"/>
          <w:b/>
          <w:bCs/>
          <w:sz w:val="20"/>
          <w:szCs w:val="20"/>
        </w:rPr>
      </w:pPr>
    </w:p>
    <w:p w14:paraId="30D3BEC0" w14:textId="58215DC9" w:rsidR="0028125F" w:rsidRPr="00686D13" w:rsidRDefault="0028125F" w:rsidP="000D4D56">
      <w:pPr>
        <w:pStyle w:val="Akapitzlist"/>
        <w:numPr>
          <w:ilvl w:val="1"/>
          <w:numId w:val="1"/>
        </w:numPr>
        <w:ind w:left="567" w:hanging="567"/>
        <w:rPr>
          <w:rFonts w:ascii="Tahoma" w:hAnsi="Tahoma" w:cs="Tahoma"/>
          <w:sz w:val="20"/>
          <w:szCs w:val="20"/>
        </w:rPr>
      </w:pPr>
      <w:r w:rsidRPr="00686D13">
        <w:rPr>
          <w:rFonts w:ascii="Tahoma" w:hAnsi="Tahoma" w:cs="Tahoma"/>
          <w:sz w:val="20"/>
          <w:szCs w:val="20"/>
        </w:rPr>
        <w:t xml:space="preserve">Polisy dla ubezpieczeń komunikacyjnych będą wystawione </w:t>
      </w:r>
      <w:r w:rsidRPr="00084540">
        <w:rPr>
          <w:rFonts w:ascii="Tahoma" w:hAnsi="Tahoma" w:cs="Tahoma"/>
          <w:sz w:val="20"/>
          <w:szCs w:val="20"/>
        </w:rPr>
        <w:t xml:space="preserve">na </w:t>
      </w:r>
      <w:r w:rsidR="00084540" w:rsidRPr="00084540">
        <w:rPr>
          <w:rFonts w:ascii="Tahoma" w:hAnsi="Tahoma" w:cs="Tahoma"/>
          <w:b/>
          <w:sz w:val="20"/>
          <w:szCs w:val="20"/>
        </w:rPr>
        <w:t>dwa</w:t>
      </w:r>
      <w:r w:rsidRPr="00084540">
        <w:rPr>
          <w:rFonts w:ascii="Tahoma" w:hAnsi="Tahoma" w:cs="Tahoma"/>
          <w:sz w:val="20"/>
          <w:szCs w:val="20"/>
        </w:rPr>
        <w:t xml:space="preserve"> okresy roczne </w:t>
      </w:r>
      <w:r w:rsidRPr="00686D13">
        <w:rPr>
          <w:rFonts w:ascii="Tahoma" w:hAnsi="Tahoma" w:cs="Tahoma"/>
          <w:sz w:val="20"/>
          <w:szCs w:val="20"/>
        </w:rPr>
        <w:t xml:space="preserve">określone indywidualnie dla każdego pojazdu i wskazane w załącznikach zawierających wykazy pojazdów. Ubezpieczenia pojazdów nabywanych w trakcie trwania umowy o udzielenie zamówienia będą zawierane na okresy roczne zgodnie z  wnioskiem Zamawiającego. </w:t>
      </w:r>
    </w:p>
    <w:p w14:paraId="46499002" w14:textId="4F63EF39" w:rsidR="0028125F" w:rsidRPr="00455095" w:rsidRDefault="0028125F" w:rsidP="000D4D56">
      <w:pPr>
        <w:spacing w:after="0" w:line="240" w:lineRule="auto"/>
        <w:ind w:left="567"/>
        <w:rPr>
          <w:rFonts w:ascii="Tahoma" w:hAnsi="Tahoma" w:cs="Tahoma"/>
          <w:b/>
          <w:sz w:val="20"/>
          <w:szCs w:val="20"/>
        </w:rPr>
      </w:pPr>
      <w:r w:rsidRPr="00455095">
        <w:rPr>
          <w:rFonts w:ascii="Tahoma" w:hAnsi="Tahoma" w:cs="Tahoma"/>
          <w:sz w:val="20"/>
          <w:szCs w:val="20"/>
        </w:rPr>
        <w:t xml:space="preserve">Ostatnim dniem umożliwiającym ubezpieczenie pojazdu na warunkach umowy o udzielenie zamówienia publicznego jest ostatni dzień obowiązywania umowy, to jest </w:t>
      </w:r>
      <w:r w:rsidR="00084540" w:rsidRPr="00455095">
        <w:rPr>
          <w:rFonts w:ascii="Tahoma" w:hAnsi="Tahoma" w:cs="Tahoma"/>
          <w:sz w:val="20"/>
          <w:szCs w:val="20"/>
        </w:rPr>
        <w:t>31.12.2026 r.</w:t>
      </w:r>
    </w:p>
    <w:p w14:paraId="0F2688C7" w14:textId="16C7EAED" w:rsidR="0028125F" w:rsidRPr="0028125F" w:rsidRDefault="0028125F" w:rsidP="000D4D56">
      <w:pPr>
        <w:spacing w:after="0"/>
        <w:ind w:left="567"/>
        <w:rPr>
          <w:rFonts w:ascii="Tahoma" w:hAnsi="Tahoma" w:cs="Tahoma"/>
          <w:sz w:val="20"/>
          <w:szCs w:val="20"/>
        </w:rPr>
      </w:pPr>
      <w:r w:rsidRPr="0028125F">
        <w:rPr>
          <w:rFonts w:ascii="Tahoma" w:hAnsi="Tahoma" w:cs="Tahoma"/>
          <w:sz w:val="20"/>
          <w:szCs w:val="20"/>
        </w:rPr>
        <w:t xml:space="preserve">Maksymalnie okres ubezpieczenia pojazdów zakończy się </w:t>
      </w:r>
      <w:r w:rsidRPr="0028125F">
        <w:rPr>
          <w:rFonts w:ascii="Tahoma" w:hAnsi="Tahoma" w:cs="Tahoma"/>
          <w:b/>
          <w:sz w:val="20"/>
          <w:szCs w:val="20"/>
        </w:rPr>
        <w:t xml:space="preserve">dnia  </w:t>
      </w:r>
      <w:r w:rsidR="00084540">
        <w:rPr>
          <w:rFonts w:ascii="Tahoma" w:hAnsi="Tahoma" w:cs="Tahoma"/>
          <w:b/>
          <w:sz w:val="20"/>
          <w:szCs w:val="20"/>
        </w:rPr>
        <w:t xml:space="preserve">30.12.2027 </w:t>
      </w:r>
      <w:r w:rsidRPr="0028125F">
        <w:rPr>
          <w:rFonts w:ascii="Tahoma" w:hAnsi="Tahoma" w:cs="Tahoma"/>
          <w:b/>
          <w:sz w:val="20"/>
          <w:szCs w:val="20"/>
        </w:rPr>
        <w:t>r.</w:t>
      </w:r>
    </w:p>
    <w:p w14:paraId="5459EAEC" w14:textId="77777777" w:rsidR="0028125F" w:rsidRPr="0028125F" w:rsidRDefault="0028125F" w:rsidP="000D4D56">
      <w:pPr>
        <w:spacing w:after="0"/>
        <w:ind w:left="360"/>
        <w:rPr>
          <w:rFonts w:ascii="Tahoma" w:hAnsi="Tahoma" w:cs="Tahoma"/>
          <w:b/>
          <w:bCs/>
          <w:sz w:val="20"/>
          <w:szCs w:val="20"/>
        </w:rPr>
      </w:pPr>
    </w:p>
    <w:p w14:paraId="18963528" w14:textId="7BEEC173" w:rsidR="0028125F" w:rsidRPr="00084540" w:rsidRDefault="0028125F" w:rsidP="000D4D56">
      <w:pPr>
        <w:spacing w:after="0"/>
        <w:ind w:left="567"/>
        <w:rPr>
          <w:rFonts w:ascii="Tahoma" w:hAnsi="Tahoma" w:cs="Tahoma"/>
          <w:b/>
          <w:sz w:val="20"/>
          <w:szCs w:val="20"/>
        </w:rPr>
      </w:pPr>
      <w:r w:rsidRPr="00084540">
        <w:rPr>
          <w:rFonts w:ascii="Tahoma" w:hAnsi="Tahoma" w:cs="Tahoma"/>
          <w:b/>
          <w:bCs/>
          <w:sz w:val="20"/>
          <w:szCs w:val="20"/>
        </w:rPr>
        <w:t xml:space="preserve">UWAGA: Zamawiający zastrzega sobie prawo zmiany sposobu wystawienia polis ubezpieczeniowych po rozstrzygnięciu </w:t>
      </w:r>
      <w:r w:rsidR="004131B1" w:rsidRPr="00084540">
        <w:rPr>
          <w:rFonts w:ascii="Tahoma" w:hAnsi="Tahoma" w:cs="Tahoma"/>
          <w:b/>
          <w:bCs/>
          <w:sz w:val="20"/>
          <w:szCs w:val="20"/>
        </w:rPr>
        <w:t>postępowania</w:t>
      </w:r>
      <w:r w:rsidRPr="00084540">
        <w:rPr>
          <w:rFonts w:ascii="Tahoma" w:hAnsi="Tahoma" w:cs="Tahoma"/>
          <w:b/>
          <w:bCs/>
          <w:sz w:val="20"/>
          <w:szCs w:val="20"/>
        </w:rPr>
        <w:t xml:space="preserve">: </w:t>
      </w:r>
      <w:r w:rsidRPr="00084540">
        <w:rPr>
          <w:rFonts w:ascii="Tahoma" w:hAnsi="Tahoma" w:cs="Tahoma"/>
          <w:b/>
          <w:sz w:val="20"/>
          <w:szCs w:val="20"/>
        </w:rPr>
        <w:t xml:space="preserve">dla ubezpieczeń majątkowych (indywidualnych i wspólnych) może zostać wystawiona jedna polisa obejmująca ochroną wszystkie ubezpieczone podmioty w </w:t>
      </w:r>
      <w:r w:rsidR="00AD5E17" w:rsidRPr="00084540">
        <w:rPr>
          <w:rFonts w:ascii="Tahoma" w:hAnsi="Tahoma" w:cs="Tahoma"/>
          <w:b/>
          <w:sz w:val="20"/>
          <w:szCs w:val="20"/>
        </w:rPr>
        <w:t>SWZ</w:t>
      </w:r>
      <w:r w:rsidRPr="00084540">
        <w:rPr>
          <w:rFonts w:ascii="Tahoma" w:hAnsi="Tahoma" w:cs="Tahoma"/>
          <w:b/>
          <w:sz w:val="20"/>
          <w:szCs w:val="20"/>
        </w:rPr>
        <w:t xml:space="preserve">.  </w:t>
      </w:r>
    </w:p>
    <w:p w14:paraId="2959801C" w14:textId="05D00D6D" w:rsidR="0044161E" w:rsidRPr="0044161E" w:rsidRDefault="0044161E" w:rsidP="00084540">
      <w:pPr>
        <w:pStyle w:val="Nagwek1"/>
        <w:numPr>
          <w:ilvl w:val="0"/>
          <w:numId w:val="1"/>
        </w:numPr>
        <w:pBdr>
          <w:top w:val="single" w:sz="4" w:space="1" w:color="auto"/>
          <w:bottom w:val="single" w:sz="4" w:space="1" w:color="auto"/>
        </w:pBdr>
        <w:shd w:val="clear" w:color="auto" w:fill="F3F3F3"/>
        <w:ind w:left="284" w:hanging="284"/>
        <w:jc w:val="both"/>
        <w:rPr>
          <w:rFonts w:ascii="Tahoma" w:hAnsi="Tahoma" w:cs="Tahoma"/>
          <w:bCs/>
          <w:sz w:val="20"/>
          <w:u w:val="none"/>
        </w:rPr>
      </w:pPr>
      <w:bookmarkStart w:id="16" w:name="_Hlk60757610"/>
      <w:bookmarkStart w:id="17" w:name="_Toc180736687"/>
      <w:r w:rsidRPr="0044161E">
        <w:rPr>
          <w:rFonts w:ascii="Tahoma" w:hAnsi="Tahoma" w:cs="Tahoma"/>
          <w:bCs/>
          <w:sz w:val="20"/>
          <w:u w:val="none"/>
        </w:rPr>
        <w:t>Podstawy wykluczenia</w:t>
      </w:r>
      <w:bookmarkEnd w:id="16"/>
      <w:bookmarkEnd w:id="17"/>
    </w:p>
    <w:p w14:paraId="470C2E52" w14:textId="77777777" w:rsidR="0028125F" w:rsidRPr="0028125F" w:rsidRDefault="0028125F" w:rsidP="009361F6">
      <w:pPr>
        <w:spacing w:after="0"/>
        <w:jc w:val="both"/>
        <w:rPr>
          <w:rFonts w:ascii="Tahoma" w:hAnsi="Tahoma" w:cs="Tahoma"/>
          <w:b/>
          <w:color w:val="FF0000"/>
          <w:sz w:val="20"/>
          <w:szCs w:val="20"/>
        </w:rPr>
      </w:pPr>
    </w:p>
    <w:p w14:paraId="10B78380" w14:textId="5ECCCF8A" w:rsidR="001E1ABA" w:rsidRPr="001E1ABA" w:rsidRDefault="001E1ABA" w:rsidP="000D4D56">
      <w:pPr>
        <w:pStyle w:val="Akapitzlist"/>
        <w:numPr>
          <w:ilvl w:val="1"/>
          <w:numId w:val="1"/>
        </w:numPr>
        <w:ind w:left="567" w:hanging="567"/>
        <w:rPr>
          <w:rFonts w:ascii="Tahoma" w:hAnsi="Tahoma" w:cs="Tahoma"/>
          <w:b/>
          <w:bCs/>
          <w:sz w:val="20"/>
          <w:szCs w:val="20"/>
        </w:rPr>
      </w:pPr>
      <w:r w:rsidRPr="001E1ABA">
        <w:rPr>
          <w:rFonts w:ascii="Tahoma" w:hAnsi="Tahoma" w:cs="Tahoma"/>
          <w:b/>
          <w:bCs/>
          <w:sz w:val="20"/>
          <w:szCs w:val="20"/>
        </w:rPr>
        <w:t>Podstawy wykluczenia, o których mowa w art. 10</w:t>
      </w:r>
      <w:r w:rsidR="007529FC">
        <w:rPr>
          <w:rFonts w:ascii="Tahoma" w:hAnsi="Tahoma" w:cs="Tahoma"/>
          <w:b/>
          <w:bCs/>
          <w:sz w:val="20"/>
          <w:szCs w:val="20"/>
        </w:rPr>
        <w:t>8</w:t>
      </w:r>
      <w:r w:rsidRPr="001E1ABA">
        <w:rPr>
          <w:rFonts w:ascii="Tahoma" w:hAnsi="Tahoma" w:cs="Tahoma"/>
          <w:b/>
          <w:bCs/>
          <w:sz w:val="20"/>
          <w:szCs w:val="20"/>
        </w:rPr>
        <w:t xml:space="preserve"> ust. 1 Ustawy</w:t>
      </w:r>
    </w:p>
    <w:p w14:paraId="48E26E02" w14:textId="5149A122" w:rsidR="00686D13" w:rsidRPr="001E1ABA" w:rsidRDefault="001E1ABA" w:rsidP="000D4D56">
      <w:pPr>
        <w:pStyle w:val="Default"/>
        <w:rPr>
          <w:rFonts w:ascii="Tahoma" w:eastAsia="Calibri" w:hAnsi="Tahoma" w:cs="Tahoma"/>
          <w:color w:val="auto"/>
          <w:sz w:val="20"/>
          <w:szCs w:val="20"/>
          <w:lang w:eastAsia="pl-PL"/>
        </w:rPr>
      </w:pPr>
      <w:r w:rsidRPr="001E1ABA">
        <w:rPr>
          <w:rFonts w:ascii="Tahoma" w:eastAsia="Calibri" w:hAnsi="Tahoma" w:cs="Tahoma"/>
          <w:color w:val="auto"/>
          <w:sz w:val="20"/>
          <w:szCs w:val="20"/>
          <w:lang w:eastAsia="pl-PL"/>
        </w:rPr>
        <w:t>Zamawiający wykluczy z postępowania o udzielenie zamówienia, na podstawie art. 108 ust. 1 Ustawy,  wykonawcę:</w:t>
      </w:r>
    </w:p>
    <w:p w14:paraId="1AF6C912" w14:textId="77777777" w:rsidR="0044161E" w:rsidRPr="0044161E" w:rsidRDefault="0044161E" w:rsidP="000D4D56">
      <w:pPr>
        <w:pStyle w:val="Default"/>
        <w:rPr>
          <w:rFonts w:ascii="Tahoma" w:eastAsia="Calibri" w:hAnsi="Tahoma" w:cs="Tahoma"/>
          <w:color w:val="auto"/>
          <w:sz w:val="20"/>
          <w:szCs w:val="20"/>
          <w:lang w:eastAsia="pl-PL"/>
        </w:rPr>
      </w:pPr>
      <w:r w:rsidRPr="0044161E">
        <w:rPr>
          <w:rFonts w:ascii="Tahoma" w:eastAsia="Calibri" w:hAnsi="Tahoma" w:cs="Tahoma"/>
          <w:color w:val="auto"/>
          <w:sz w:val="20"/>
          <w:szCs w:val="20"/>
          <w:lang w:eastAsia="pl-PL"/>
        </w:rPr>
        <w:t xml:space="preserve">1) będącego osobą fizyczną, którego prawomocnie skazano za przestępstwo: </w:t>
      </w:r>
    </w:p>
    <w:p w14:paraId="088C7D73" w14:textId="1A0B7447" w:rsidR="0044161E" w:rsidRPr="00C417DA" w:rsidRDefault="0044161E" w:rsidP="000D4D56">
      <w:pPr>
        <w:pStyle w:val="Default"/>
        <w:ind w:left="567" w:hanging="283"/>
        <w:rPr>
          <w:rFonts w:ascii="Tahoma" w:eastAsia="Calibri" w:hAnsi="Tahoma" w:cs="Tahoma"/>
          <w:color w:val="auto"/>
          <w:sz w:val="20"/>
          <w:szCs w:val="20"/>
          <w:lang w:eastAsia="pl-PL"/>
        </w:rPr>
      </w:pPr>
      <w:r w:rsidRPr="0044161E">
        <w:rPr>
          <w:rFonts w:ascii="Tahoma" w:eastAsia="Calibri" w:hAnsi="Tahoma" w:cs="Tahoma"/>
          <w:color w:val="auto"/>
          <w:sz w:val="20"/>
          <w:szCs w:val="20"/>
          <w:lang w:eastAsia="pl-PL"/>
        </w:rPr>
        <w:t xml:space="preserve">a) udziału </w:t>
      </w:r>
      <w:r w:rsidRPr="00C417DA">
        <w:rPr>
          <w:rFonts w:ascii="Tahoma" w:eastAsia="Calibri" w:hAnsi="Tahoma" w:cs="Tahoma"/>
          <w:color w:val="auto"/>
          <w:sz w:val="20"/>
          <w:szCs w:val="20"/>
          <w:lang w:eastAsia="pl-PL"/>
        </w:rPr>
        <w:t xml:space="preserve">w zorganizowanej grupie przestępczej albo związku mającym na celu popełnienie przestępstwa lub przestępstwa skarbowego, o którym mowa w art. 258 Kodeksu karnego, </w:t>
      </w:r>
    </w:p>
    <w:p w14:paraId="10B56A50" w14:textId="77777777" w:rsidR="0044161E" w:rsidRPr="002D6D5A" w:rsidRDefault="0044161E" w:rsidP="000D4D56">
      <w:pPr>
        <w:pStyle w:val="Default"/>
        <w:ind w:left="567" w:hanging="283"/>
        <w:rPr>
          <w:rFonts w:ascii="Tahoma" w:eastAsia="Calibri" w:hAnsi="Tahoma" w:cs="Tahoma"/>
          <w:color w:val="auto"/>
          <w:sz w:val="20"/>
          <w:szCs w:val="20"/>
          <w:lang w:eastAsia="pl-PL"/>
        </w:rPr>
      </w:pPr>
      <w:r w:rsidRPr="00C417DA">
        <w:rPr>
          <w:rFonts w:ascii="Tahoma" w:eastAsia="Calibri" w:hAnsi="Tahoma" w:cs="Tahoma"/>
          <w:color w:val="auto"/>
          <w:sz w:val="20"/>
          <w:szCs w:val="20"/>
          <w:lang w:eastAsia="pl-PL"/>
        </w:rPr>
        <w:t xml:space="preserve">b) handlu ludźmi, o </w:t>
      </w:r>
      <w:r w:rsidRPr="002D6D5A">
        <w:rPr>
          <w:rFonts w:ascii="Tahoma" w:eastAsia="Calibri" w:hAnsi="Tahoma" w:cs="Tahoma"/>
          <w:color w:val="auto"/>
          <w:sz w:val="20"/>
          <w:szCs w:val="20"/>
          <w:lang w:eastAsia="pl-PL"/>
        </w:rPr>
        <w:t xml:space="preserve">którym mowa w art. 189a Kodeksu karnego, </w:t>
      </w:r>
    </w:p>
    <w:p w14:paraId="68134C63" w14:textId="72743082" w:rsidR="00630112" w:rsidRPr="002D6D5A" w:rsidRDefault="00630112" w:rsidP="000D4D56">
      <w:pPr>
        <w:pStyle w:val="Default"/>
        <w:ind w:left="567" w:hanging="283"/>
        <w:rPr>
          <w:rFonts w:ascii="Tahoma" w:eastAsia="Calibri" w:hAnsi="Tahoma" w:cs="Tahoma"/>
          <w:color w:val="auto"/>
          <w:sz w:val="20"/>
          <w:szCs w:val="20"/>
          <w:lang w:eastAsia="pl-PL"/>
        </w:rPr>
      </w:pPr>
      <w:bookmarkStart w:id="18" w:name="_Hlk92181038"/>
      <w:bookmarkStart w:id="19" w:name="_Hlk118908403"/>
      <w:r w:rsidRPr="002D6D5A">
        <w:rPr>
          <w:rFonts w:ascii="Tahoma" w:eastAsia="Calibri" w:hAnsi="Tahoma" w:cs="Tahoma"/>
          <w:color w:val="auto"/>
          <w:sz w:val="20"/>
          <w:szCs w:val="20"/>
          <w:lang w:eastAsia="pl-PL"/>
        </w:rPr>
        <w:t xml:space="preserve">c) o którym mowa w art. 228–230a, art. 250a Kodeksu karnego, w art. 46–48 ustawy z dnia 25 czerwca 2010 r. o sporcie </w:t>
      </w:r>
      <w:r w:rsidR="00450B32" w:rsidRPr="002D6D5A">
        <w:rPr>
          <w:rFonts w:ascii="Tahoma" w:eastAsia="Calibri" w:hAnsi="Tahoma" w:cs="Tahoma"/>
          <w:color w:val="auto"/>
          <w:sz w:val="20"/>
          <w:szCs w:val="20"/>
          <w:lang w:eastAsia="pl-PL"/>
        </w:rPr>
        <w:t>(Dz. U. z 202</w:t>
      </w:r>
      <w:r w:rsidR="00B6568E" w:rsidRPr="002D6D5A">
        <w:rPr>
          <w:rFonts w:ascii="Tahoma" w:eastAsia="Calibri" w:hAnsi="Tahoma" w:cs="Tahoma"/>
          <w:color w:val="auto"/>
          <w:sz w:val="20"/>
          <w:szCs w:val="20"/>
          <w:lang w:eastAsia="pl-PL"/>
        </w:rPr>
        <w:t>3</w:t>
      </w:r>
      <w:r w:rsidR="00450B32" w:rsidRPr="002D6D5A">
        <w:rPr>
          <w:rFonts w:ascii="Tahoma" w:eastAsia="Calibri" w:hAnsi="Tahoma" w:cs="Tahoma"/>
          <w:color w:val="auto"/>
          <w:sz w:val="20"/>
          <w:szCs w:val="20"/>
          <w:lang w:eastAsia="pl-PL"/>
        </w:rPr>
        <w:t xml:space="preserve"> r. poz. </w:t>
      </w:r>
      <w:r w:rsidR="00B6568E" w:rsidRPr="002D6D5A">
        <w:rPr>
          <w:rFonts w:ascii="Tahoma" w:eastAsia="Calibri" w:hAnsi="Tahoma" w:cs="Tahoma"/>
          <w:color w:val="auto"/>
          <w:sz w:val="20"/>
          <w:szCs w:val="20"/>
          <w:lang w:eastAsia="pl-PL"/>
        </w:rPr>
        <w:t>2048</w:t>
      </w:r>
      <w:r w:rsidR="00450B32" w:rsidRPr="002D6D5A">
        <w:rPr>
          <w:rFonts w:ascii="Tahoma" w:eastAsia="Calibri" w:hAnsi="Tahoma" w:cs="Tahoma"/>
          <w:color w:val="auto"/>
          <w:sz w:val="20"/>
          <w:szCs w:val="20"/>
          <w:lang w:eastAsia="pl-PL"/>
        </w:rPr>
        <w:t xml:space="preserve">) </w:t>
      </w:r>
      <w:r w:rsidRPr="002D6D5A">
        <w:rPr>
          <w:rFonts w:ascii="Tahoma" w:eastAsia="Calibri" w:hAnsi="Tahoma" w:cs="Tahoma"/>
          <w:color w:val="auto"/>
          <w:sz w:val="20"/>
          <w:szCs w:val="20"/>
          <w:lang w:eastAsia="pl-PL"/>
        </w:rPr>
        <w:t>lub w art. 54 ust. 1–4 ustawy z dnia 12 maja 2011 r. o refundacji leków, środków spożywczych specjalnego przeznaczenia żywieniowego oraz wyrobów medycznych (podstawie: Dz. U</w:t>
      </w:r>
      <w:r w:rsidR="00450B32" w:rsidRPr="002D6D5A">
        <w:rPr>
          <w:rFonts w:ascii="Tahoma" w:eastAsia="Calibri" w:hAnsi="Tahoma" w:cs="Tahoma"/>
          <w:color w:val="auto"/>
          <w:sz w:val="20"/>
          <w:szCs w:val="20"/>
          <w:lang w:eastAsia="pl-PL"/>
        </w:rPr>
        <w:t>. z 202</w:t>
      </w:r>
      <w:r w:rsidR="000B5314" w:rsidRPr="002D6D5A">
        <w:rPr>
          <w:rFonts w:ascii="Tahoma" w:eastAsia="Calibri" w:hAnsi="Tahoma" w:cs="Tahoma"/>
          <w:color w:val="auto"/>
          <w:sz w:val="20"/>
          <w:szCs w:val="20"/>
          <w:lang w:eastAsia="pl-PL"/>
        </w:rPr>
        <w:t>4</w:t>
      </w:r>
      <w:r w:rsidR="00450B32" w:rsidRPr="002D6D5A">
        <w:rPr>
          <w:rFonts w:ascii="Tahoma" w:eastAsia="Calibri" w:hAnsi="Tahoma" w:cs="Tahoma"/>
          <w:color w:val="auto"/>
          <w:sz w:val="20"/>
          <w:szCs w:val="20"/>
          <w:lang w:eastAsia="pl-PL"/>
        </w:rPr>
        <w:t xml:space="preserve"> r. poz. </w:t>
      </w:r>
      <w:r w:rsidR="000B5314" w:rsidRPr="002D6D5A">
        <w:rPr>
          <w:rFonts w:ascii="Tahoma" w:eastAsia="Calibri" w:hAnsi="Tahoma" w:cs="Tahoma"/>
          <w:color w:val="auto"/>
          <w:sz w:val="20"/>
          <w:szCs w:val="20"/>
          <w:lang w:eastAsia="pl-PL"/>
        </w:rPr>
        <w:t>930</w:t>
      </w:r>
      <w:r w:rsidR="00450B32" w:rsidRPr="002D6D5A">
        <w:rPr>
          <w:rFonts w:ascii="Tahoma" w:eastAsia="Calibri" w:hAnsi="Tahoma" w:cs="Tahoma"/>
          <w:color w:val="auto"/>
          <w:sz w:val="20"/>
          <w:szCs w:val="20"/>
          <w:lang w:eastAsia="pl-PL"/>
        </w:rPr>
        <w:t xml:space="preserve"> </w:t>
      </w:r>
      <w:proofErr w:type="spellStart"/>
      <w:r w:rsidR="000B5314" w:rsidRPr="002D6D5A">
        <w:rPr>
          <w:rFonts w:ascii="Tahoma" w:eastAsia="Calibri" w:hAnsi="Tahoma" w:cs="Tahoma"/>
          <w:color w:val="auto"/>
          <w:sz w:val="20"/>
          <w:szCs w:val="20"/>
          <w:lang w:eastAsia="pl-PL"/>
        </w:rPr>
        <w:t>t</w:t>
      </w:r>
      <w:r w:rsidR="00450B32" w:rsidRPr="002D6D5A">
        <w:rPr>
          <w:rFonts w:ascii="Tahoma" w:eastAsia="Calibri" w:hAnsi="Tahoma" w:cs="Tahoma"/>
          <w:color w:val="auto"/>
          <w:sz w:val="20"/>
          <w:szCs w:val="20"/>
          <w:lang w:eastAsia="pl-PL"/>
        </w:rPr>
        <w:t>.</w:t>
      </w:r>
      <w:r w:rsidR="000B5314" w:rsidRPr="002D6D5A">
        <w:rPr>
          <w:rFonts w:ascii="Tahoma" w:eastAsia="Calibri" w:hAnsi="Tahoma" w:cs="Tahoma"/>
          <w:color w:val="auto"/>
          <w:sz w:val="20"/>
          <w:szCs w:val="20"/>
          <w:lang w:eastAsia="pl-PL"/>
        </w:rPr>
        <w:t>j</w:t>
      </w:r>
      <w:proofErr w:type="spellEnd"/>
      <w:r w:rsidR="000B5314" w:rsidRPr="002D6D5A">
        <w:rPr>
          <w:rFonts w:ascii="Tahoma" w:eastAsia="Calibri" w:hAnsi="Tahoma" w:cs="Tahoma"/>
          <w:color w:val="auto"/>
          <w:sz w:val="20"/>
          <w:szCs w:val="20"/>
          <w:lang w:eastAsia="pl-PL"/>
        </w:rPr>
        <w:t>.</w:t>
      </w:r>
      <w:r w:rsidR="00450B32" w:rsidRPr="002D6D5A">
        <w:rPr>
          <w:rFonts w:ascii="Tahoma" w:eastAsia="Calibri" w:hAnsi="Tahoma" w:cs="Tahoma"/>
          <w:color w:val="auto"/>
          <w:sz w:val="20"/>
          <w:szCs w:val="20"/>
          <w:lang w:eastAsia="pl-PL"/>
        </w:rPr>
        <w:t>),</w:t>
      </w:r>
    </w:p>
    <w:bookmarkEnd w:id="18"/>
    <w:p w14:paraId="47665BD7" w14:textId="77777777" w:rsidR="00630112" w:rsidRPr="002D6D5A" w:rsidRDefault="00630112" w:rsidP="000D4D56">
      <w:pPr>
        <w:pStyle w:val="Default"/>
        <w:ind w:left="567" w:hanging="283"/>
        <w:rPr>
          <w:rFonts w:ascii="Tahoma" w:eastAsia="Calibri" w:hAnsi="Tahoma" w:cs="Tahoma"/>
          <w:color w:val="auto"/>
          <w:sz w:val="20"/>
          <w:szCs w:val="20"/>
          <w:lang w:eastAsia="pl-PL"/>
        </w:rPr>
      </w:pPr>
      <w:r w:rsidRPr="002D6D5A">
        <w:rPr>
          <w:rFonts w:ascii="Tahoma" w:eastAsia="Calibri" w:hAnsi="Tahoma" w:cs="Tahoma"/>
          <w:color w:val="auto"/>
          <w:sz w:val="20"/>
          <w:szCs w:val="20"/>
          <w:lang w:eastAsia="pl-PL"/>
        </w:rPr>
        <w:t xml:space="preserve">d) 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14:paraId="3CDE13D5" w14:textId="77777777" w:rsidR="00630112" w:rsidRPr="00C417DA" w:rsidRDefault="00630112" w:rsidP="000D4D56">
      <w:pPr>
        <w:pStyle w:val="Default"/>
        <w:ind w:left="567" w:hanging="283"/>
        <w:rPr>
          <w:rFonts w:ascii="Tahoma" w:eastAsia="Calibri" w:hAnsi="Tahoma" w:cs="Tahoma"/>
          <w:color w:val="auto"/>
          <w:sz w:val="20"/>
          <w:szCs w:val="20"/>
          <w:lang w:eastAsia="pl-PL"/>
        </w:rPr>
      </w:pPr>
      <w:r w:rsidRPr="002D6D5A">
        <w:rPr>
          <w:rFonts w:ascii="Tahoma" w:eastAsia="Calibri" w:hAnsi="Tahoma" w:cs="Tahoma"/>
          <w:color w:val="auto"/>
          <w:sz w:val="20"/>
          <w:szCs w:val="20"/>
          <w:lang w:eastAsia="pl-PL"/>
        </w:rPr>
        <w:t>e) o charakterze terrorystycznym, o którym mowa w art. 115 § 20 Kodeksu karnego, lub mające na celu popełnienie tego przestępstwa</w:t>
      </w:r>
      <w:r w:rsidRPr="00C417DA">
        <w:rPr>
          <w:rFonts w:ascii="Tahoma" w:eastAsia="Calibri" w:hAnsi="Tahoma" w:cs="Tahoma"/>
          <w:color w:val="auto"/>
          <w:sz w:val="20"/>
          <w:szCs w:val="20"/>
          <w:lang w:eastAsia="pl-PL"/>
        </w:rPr>
        <w:t xml:space="preserve">, </w:t>
      </w:r>
    </w:p>
    <w:p w14:paraId="2EABAC38" w14:textId="77777777" w:rsidR="00630112" w:rsidRPr="00C417DA" w:rsidRDefault="00630112" w:rsidP="000D4D56">
      <w:pPr>
        <w:pStyle w:val="Default"/>
        <w:ind w:left="567" w:hanging="283"/>
        <w:rPr>
          <w:rFonts w:ascii="Tahoma" w:eastAsia="Calibri" w:hAnsi="Tahoma" w:cs="Tahoma"/>
          <w:color w:val="auto"/>
          <w:sz w:val="20"/>
          <w:szCs w:val="20"/>
          <w:lang w:eastAsia="pl-PL"/>
        </w:rPr>
      </w:pPr>
      <w:r w:rsidRPr="00C417DA">
        <w:rPr>
          <w:rFonts w:ascii="Tahoma" w:eastAsia="Calibri" w:hAnsi="Tahoma" w:cs="Tahoma"/>
          <w:color w:val="auto"/>
          <w:sz w:val="20"/>
          <w:szCs w:val="20"/>
          <w:lang w:eastAsia="pl-PL"/>
        </w:rPr>
        <w:t xml:space="preserve">f) powierzenia wykonywania pracy małoletniemu cudzoziemcowi, o którym mowa w art. 9 ust. 2 ustawy z dnia 15 czerwca 2012 r. o skutkach </w:t>
      </w:r>
      <w:r w:rsidRPr="003F210A">
        <w:rPr>
          <w:rFonts w:ascii="Tahoma" w:eastAsia="Calibri" w:hAnsi="Tahoma" w:cs="Tahoma"/>
          <w:color w:val="auto"/>
          <w:sz w:val="20"/>
          <w:szCs w:val="20"/>
          <w:lang w:eastAsia="pl-PL"/>
        </w:rPr>
        <w:t>powierzania wykonywania pracy cudzoziemcom przebywającym wbrew przepisom na terytorium Rzeczypospolitej Polskiej (Dz. U. z 2021 r. poz. 1745),</w:t>
      </w:r>
      <w:r w:rsidRPr="00C417DA">
        <w:rPr>
          <w:rFonts w:ascii="Tahoma" w:eastAsia="Calibri" w:hAnsi="Tahoma" w:cs="Tahoma"/>
          <w:color w:val="auto"/>
          <w:sz w:val="20"/>
          <w:szCs w:val="20"/>
          <w:lang w:eastAsia="pl-PL"/>
        </w:rPr>
        <w:t xml:space="preserve"> </w:t>
      </w:r>
    </w:p>
    <w:bookmarkEnd w:id="19"/>
    <w:p w14:paraId="298B5BD2" w14:textId="09334986" w:rsidR="0044161E" w:rsidRPr="00C417DA" w:rsidRDefault="0044161E" w:rsidP="000D4D56">
      <w:pPr>
        <w:pStyle w:val="Default"/>
        <w:ind w:left="567" w:hanging="283"/>
        <w:rPr>
          <w:rFonts w:ascii="Tahoma" w:eastAsia="Calibri" w:hAnsi="Tahoma" w:cs="Tahoma"/>
          <w:color w:val="auto"/>
          <w:sz w:val="20"/>
          <w:szCs w:val="20"/>
          <w:lang w:eastAsia="pl-PL"/>
        </w:rPr>
      </w:pPr>
      <w:r w:rsidRPr="00C417DA">
        <w:rPr>
          <w:rFonts w:ascii="Tahoma" w:eastAsia="Calibri" w:hAnsi="Tahoma" w:cs="Tahoma"/>
          <w:color w:val="auto"/>
          <w:sz w:val="20"/>
          <w:szCs w:val="20"/>
          <w:lang w:eastAsia="pl-PL"/>
        </w:rPr>
        <w:t xml:space="preserve">g) przeciwko obrotowi gospodarczemu, o których mowa w art. 296–307 Kodeksu karnego, przestępstwo oszustwa, o którym mowa w art. 286 Kodeksu karnego, przestępstwo przeciwko wiarygodności dokumentów, o których mowa w art. 270–277d Kodeksu karnego, lub przestępstwo skarbowe, </w:t>
      </w:r>
    </w:p>
    <w:p w14:paraId="624E4434" w14:textId="749BA0A6" w:rsidR="0044161E" w:rsidRPr="00C417DA" w:rsidRDefault="0044161E" w:rsidP="000D4D56">
      <w:pPr>
        <w:pStyle w:val="Default"/>
        <w:ind w:left="567" w:hanging="283"/>
        <w:rPr>
          <w:rFonts w:ascii="Tahoma" w:eastAsia="Calibri" w:hAnsi="Tahoma" w:cs="Tahoma"/>
          <w:color w:val="auto"/>
          <w:sz w:val="20"/>
          <w:szCs w:val="20"/>
          <w:lang w:eastAsia="pl-PL"/>
        </w:rPr>
      </w:pPr>
      <w:r w:rsidRPr="00C417DA">
        <w:rPr>
          <w:rFonts w:ascii="Tahoma" w:eastAsia="Calibri" w:hAnsi="Tahoma" w:cs="Tahoma"/>
          <w:color w:val="auto"/>
          <w:sz w:val="20"/>
          <w:szCs w:val="20"/>
          <w:lang w:eastAsia="pl-PL"/>
        </w:rPr>
        <w:t xml:space="preserve">h) o którym mowa w art. 9 ust. 1 i 3 lub art. 10 ustawy z dnia 15 czerwca 2012 r. o skutkach powierzania wykonywania pracy cudzoziemcom przebywającym wbrew przepisom na terytorium Rzeczypospolitej Polskiej </w:t>
      </w:r>
    </w:p>
    <w:p w14:paraId="6F9B7294" w14:textId="77777777" w:rsidR="0044161E" w:rsidRPr="0044161E" w:rsidRDefault="0044161E" w:rsidP="000D4D56">
      <w:pPr>
        <w:pStyle w:val="Default"/>
        <w:ind w:firstLine="284"/>
        <w:rPr>
          <w:rFonts w:ascii="Tahoma" w:eastAsia="Calibri" w:hAnsi="Tahoma" w:cs="Tahoma"/>
          <w:color w:val="auto"/>
          <w:sz w:val="20"/>
          <w:szCs w:val="20"/>
          <w:lang w:eastAsia="pl-PL"/>
        </w:rPr>
      </w:pPr>
      <w:r w:rsidRPr="00C417DA">
        <w:rPr>
          <w:rFonts w:ascii="Tahoma" w:eastAsia="Calibri" w:hAnsi="Tahoma" w:cs="Tahoma"/>
          <w:color w:val="auto"/>
          <w:sz w:val="20"/>
          <w:szCs w:val="20"/>
          <w:lang w:eastAsia="pl-PL"/>
        </w:rPr>
        <w:t>– lub za odpowiedni czyn zabroniony określony w przepisach</w:t>
      </w:r>
      <w:r w:rsidRPr="0044161E">
        <w:rPr>
          <w:rFonts w:ascii="Tahoma" w:eastAsia="Calibri" w:hAnsi="Tahoma" w:cs="Tahoma"/>
          <w:color w:val="auto"/>
          <w:sz w:val="20"/>
          <w:szCs w:val="20"/>
          <w:lang w:eastAsia="pl-PL"/>
        </w:rPr>
        <w:t xml:space="preserve"> prawa obcego; </w:t>
      </w:r>
    </w:p>
    <w:p w14:paraId="398782FD" w14:textId="1F691CFC" w:rsidR="0044161E" w:rsidRPr="0044161E" w:rsidRDefault="0044161E" w:rsidP="000D4D56">
      <w:pPr>
        <w:pStyle w:val="Default"/>
        <w:rPr>
          <w:rFonts w:ascii="Tahoma" w:eastAsia="Calibri" w:hAnsi="Tahoma" w:cs="Tahoma"/>
          <w:color w:val="auto"/>
          <w:sz w:val="20"/>
          <w:szCs w:val="20"/>
          <w:lang w:eastAsia="pl-PL"/>
        </w:rPr>
      </w:pPr>
      <w:r w:rsidRPr="0044161E">
        <w:rPr>
          <w:rFonts w:ascii="Tahoma" w:eastAsia="Calibri" w:hAnsi="Tahoma" w:cs="Tahoma"/>
          <w:color w:val="auto"/>
          <w:sz w:val="20"/>
          <w:szCs w:val="20"/>
          <w:lang w:eastAsia="pl-PL"/>
        </w:rPr>
        <w:t>2) jeżeli urzędującego członka jego organu zarządzającego lub nadzorczego, wspólnika spółki w spółce jawnej lub partnerskiej albo komplementariusza w spółce komandytowej lub komandytowo</w:t>
      </w:r>
      <w:r w:rsidR="00F44278">
        <w:rPr>
          <w:rFonts w:ascii="Tahoma" w:eastAsia="Calibri" w:hAnsi="Tahoma" w:cs="Tahoma"/>
          <w:color w:val="auto"/>
          <w:sz w:val="20"/>
          <w:szCs w:val="20"/>
          <w:lang w:eastAsia="pl-PL"/>
        </w:rPr>
        <w:t>-</w:t>
      </w:r>
      <w:r w:rsidRPr="0044161E">
        <w:rPr>
          <w:rFonts w:ascii="Tahoma" w:eastAsia="Calibri" w:hAnsi="Tahoma" w:cs="Tahoma"/>
          <w:color w:val="auto"/>
          <w:sz w:val="20"/>
          <w:szCs w:val="20"/>
          <w:lang w:eastAsia="pl-PL"/>
        </w:rPr>
        <w:t xml:space="preserve">akcyjnej lub prokurenta prawomocnie skazano za przestępstwo, o którym mowa w pkt 1; </w:t>
      </w:r>
    </w:p>
    <w:p w14:paraId="1EB8FB0E" w14:textId="1E89A2BA" w:rsidR="0044161E" w:rsidRPr="0044161E" w:rsidRDefault="0044161E" w:rsidP="000D4D56">
      <w:pPr>
        <w:pStyle w:val="Default"/>
        <w:rPr>
          <w:rFonts w:ascii="Tahoma" w:eastAsia="Calibri" w:hAnsi="Tahoma" w:cs="Tahoma"/>
          <w:color w:val="auto"/>
          <w:sz w:val="20"/>
          <w:szCs w:val="20"/>
          <w:lang w:eastAsia="pl-PL"/>
        </w:rPr>
      </w:pPr>
      <w:r w:rsidRPr="0044161E">
        <w:rPr>
          <w:rFonts w:ascii="Tahoma" w:eastAsia="Calibri" w:hAnsi="Tahoma" w:cs="Tahoma"/>
          <w:color w:val="auto"/>
          <w:sz w:val="20"/>
          <w:szCs w:val="20"/>
          <w:lang w:eastAsia="pl-PL"/>
        </w:rPr>
        <w:t xml:space="preserve">3)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14:paraId="39840514" w14:textId="61331331" w:rsidR="0044161E" w:rsidRDefault="0044161E" w:rsidP="000D4D56">
      <w:pPr>
        <w:pStyle w:val="Default"/>
        <w:rPr>
          <w:rFonts w:ascii="Tahoma" w:eastAsia="Calibri" w:hAnsi="Tahoma" w:cs="Tahoma"/>
          <w:color w:val="auto"/>
          <w:sz w:val="20"/>
          <w:szCs w:val="20"/>
          <w:lang w:eastAsia="pl-PL"/>
        </w:rPr>
      </w:pPr>
      <w:r w:rsidRPr="0044161E">
        <w:rPr>
          <w:rFonts w:ascii="Tahoma" w:eastAsia="Calibri" w:hAnsi="Tahoma" w:cs="Tahoma"/>
          <w:color w:val="auto"/>
          <w:sz w:val="20"/>
          <w:szCs w:val="20"/>
          <w:lang w:eastAsia="pl-PL"/>
        </w:rPr>
        <w:t xml:space="preserve">4) wobec którego prawomocnie orzeczono zakaz ubiegania się o zamówienia publiczne; </w:t>
      </w:r>
    </w:p>
    <w:p w14:paraId="46EBEDD5" w14:textId="64501DEE" w:rsidR="00F44278" w:rsidRPr="00F44278" w:rsidRDefault="00F44278" w:rsidP="000D4D56">
      <w:pPr>
        <w:pStyle w:val="Default"/>
        <w:rPr>
          <w:rFonts w:ascii="Tahoma" w:eastAsia="Calibri" w:hAnsi="Tahoma" w:cs="Tahoma"/>
          <w:sz w:val="20"/>
          <w:szCs w:val="20"/>
          <w:lang w:eastAsia="pl-PL"/>
        </w:rPr>
      </w:pPr>
      <w:r w:rsidRPr="00F44278">
        <w:rPr>
          <w:rFonts w:ascii="Tahoma" w:eastAsia="Calibri" w:hAnsi="Tahoma" w:cs="Tahoma"/>
          <w:sz w:val="20"/>
          <w:szCs w:val="20"/>
          <w:lang w:eastAsia="pl-PL"/>
        </w:rPr>
        <w:lastRenderedPageBreak/>
        <w:t xml:space="preserve">5)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 </w:t>
      </w:r>
    </w:p>
    <w:p w14:paraId="7F742406" w14:textId="1A8C043A" w:rsidR="0044161E" w:rsidRDefault="00F44278" w:rsidP="000D4D56">
      <w:pPr>
        <w:pStyle w:val="Default"/>
        <w:rPr>
          <w:rFonts w:ascii="Tahoma" w:eastAsia="Calibri" w:hAnsi="Tahoma" w:cs="Tahoma"/>
          <w:color w:val="auto"/>
          <w:sz w:val="20"/>
          <w:szCs w:val="20"/>
          <w:lang w:eastAsia="pl-PL"/>
        </w:rPr>
      </w:pPr>
      <w:r w:rsidRPr="00F44278">
        <w:rPr>
          <w:rFonts w:ascii="Tahoma" w:eastAsia="Calibri" w:hAnsi="Tahoma" w:cs="Tahoma"/>
          <w:color w:val="auto"/>
          <w:sz w:val="20"/>
          <w:szCs w:val="20"/>
          <w:lang w:eastAsia="pl-PL"/>
        </w:rPr>
        <w:t>6) 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r>
        <w:rPr>
          <w:rFonts w:ascii="Tahoma" w:eastAsia="Calibri" w:hAnsi="Tahoma" w:cs="Tahoma"/>
          <w:color w:val="auto"/>
          <w:sz w:val="20"/>
          <w:szCs w:val="20"/>
          <w:lang w:eastAsia="pl-PL"/>
        </w:rPr>
        <w:t>.</w:t>
      </w:r>
    </w:p>
    <w:p w14:paraId="088AE6C9" w14:textId="53C46BF5" w:rsidR="0078613F" w:rsidRDefault="0078613F" w:rsidP="000D4D56">
      <w:pPr>
        <w:pStyle w:val="Default"/>
        <w:rPr>
          <w:rFonts w:ascii="Tahoma" w:eastAsia="Calibri" w:hAnsi="Tahoma" w:cs="Tahoma"/>
          <w:color w:val="auto"/>
          <w:sz w:val="20"/>
          <w:szCs w:val="20"/>
          <w:lang w:eastAsia="pl-PL"/>
        </w:rPr>
      </w:pPr>
    </w:p>
    <w:p w14:paraId="7E8AA071" w14:textId="36580B12" w:rsidR="00686D13" w:rsidRPr="00686D13" w:rsidRDefault="0078613F" w:rsidP="000D4D56">
      <w:pPr>
        <w:pStyle w:val="Default"/>
        <w:numPr>
          <w:ilvl w:val="1"/>
          <w:numId w:val="1"/>
        </w:numPr>
        <w:ind w:left="426" w:hanging="426"/>
        <w:rPr>
          <w:rFonts w:ascii="Tahoma" w:eastAsia="Calibri" w:hAnsi="Tahoma" w:cs="Tahoma"/>
          <w:b/>
          <w:bCs/>
          <w:color w:val="auto"/>
          <w:sz w:val="20"/>
          <w:szCs w:val="20"/>
          <w:lang w:eastAsia="pl-PL"/>
        </w:rPr>
      </w:pPr>
      <w:bookmarkStart w:id="20" w:name="_Hlk61254185"/>
      <w:r w:rsidRPr="0078613F">
        <w:rPr>
          <w:rFonts w:ascii="Tahoma" w:eastAsia="Calibri" w:hAnsi="Tahoma" w:cs="Tahoma"/>
          <w:b/>
          <w:bCs/>
          <w:color w:val="auto"/>
          <w:sz w:val="20"/>
          <w:szCs w:val="20"/>
          <w:lang w:eastAsia="pl-PL"/>
        </w:rPr>
        <w:t>Podstawy wykluczenia, o których mowa w art. 10</w:t>
      </w:r>
      <w:r>
        <w:rPr>
          <w:rFonts w:ascii="Tahoma" w:eastAsia="Calibri" w:hAnsi="Tahoma" w:cs="Tahoma"/>
          <w:b/>
          <w:bCs/>
          <w:color w:val="auto"/>
          <w:sz w:val="20"/>
          <w:szCs w:val="20"/>
          <w:lang w:eastAsia="pl-PL"/>
        </w:rPr>
        <w:t>9 ust. 1</w:t>
      </w:r>
      <w:r w:rsidRPr="0078613F">
        <w:rPr>
          <w:rFonts w:ascii="Tahoma" w:eastAsia="Calibri" w:hAnsi="Tahoma" w:cs="Tahoma"/>
          <w:b/>
          <w:bCs/>
          <w:color w:val="auto"/>
          <w:sz w:val="20"/>
          <w:szCs w:val="20"/>
          <w:lang w:eastAsia="pl-PL"/>
        </w:rPr>
        <w:t xml:space="preserve"> Ustawy</w:t>
      </w:r>
    </w:p>
    <w:bookmarkEnd w:id="20"/>
    <w:p w14:paraId="59AF451A" w14:textId="5C7D2E70" w:rsidR="0078613F" w:rsidRDefault="0078613F" w:rsidP="000D4D56">
      <w:pPr>
        <w:pStyle w:val="Default"/>
        <w:rPr>
          <w:rFonts w:ascii="Tahoma" w:eastAsia="Calibri" w:hAnsi="Tahoma" w:cs="Tahoma"/>
          <w:color w:val="auto"/>
          <w:sz w:val="20"/>
          <w:szCs w:val="20"/>
          <w:lang w:eastAsia="pl-PL"/>
        </w:rPr>
      </w:pPr>
      <w:r w:rsidRPr="0044161E">
        <w:rPr>
          <w:rFonts w:ascii="Tahoma" w:eastAsia="Calibri" w:hAnsi="Tahoma" w:cs="Tahoma"/>
          <w:color w:val="auto"/>
          <w:sz w:val="20"/>
          <w:szCs w:val="20"/>
          <w:lang w:eastAsia="pl-PL"/>
        </w:rPr>
        <w:t xml:space="preserve">Z postępowania o udzielenie zamówienia </w:t>
      </w:r>
      <w:r>
        <w:rPr>
          <w:rFonts w:ascii="Tahoma" w:eastAsia="Calibri" w:hAnsi="Tahoma" w:cs="Tahoma"/>
          <w:color w:val="auto"/>
          <w:sz w:val="20"/>
          <w:szCs w:val="20"/>
          <w:lang w:eastAsia="pl-PL"/>
        </w:rPr>
        <w:t>Zamawiający wykluczy</w:t>
      </w:r>
      <w:r w:rsidRPr="0044161E">
        <w:rPr>
          <w:rFonts w:ascii="Tahoma" w:eastAsia="Calibri" w:hAnsi="Tahoma" w:cs="Tahoma"/>
          <w:color w:val="auto"/>
          <w:sz w:val="20"/>
          <w:szCs w:val="20"/>
          <w:lang w:eastAsia="pl-PL"/>
        </w:rPr>
        <w:t xml:space="preserve"> </w:t>
      </w:r>
      <w:r>
        <w:rPr>
          <w:rFonts w:ascii="Tahoma" w:eastAsia="Calibri" w:hAnsi="Tahoma" w:cs="Tahoma"/>
          <w:color w:val="auto"/>
          <w:sz w:val="20"/>
          <w:szCs w:val="20"/>
          <w:lang w:eastAsia="pl-PL"/>
        </w:rPr>
        <w:t>także W</w:t>
      </w:r>
      <w:r w:rsidRPr="0044161E">
        <w:rPr>
          <w:rFonts w:ascii="Tahoma" w:eastAsia="Calibri" w:hAnsi="Tahoma" w:cs="Tahoma"/>
          <w:color w:val="auto"/>
          <w:sz w:val="20"/>
          <w:szCs w:val="20"/>
          <w:lang w:eastAsia="pl-PL"/>
        </w:rPr>
        <w:t>ykonawcę</w:t>
      </w:r>
      <w:r>
        <w:rPr>
          <w:rFonts w:ascii="Tahoma" w:eastAsia="Calibri" w:hAnsi="Tahoma" w:cs="Tahoma"/>
          <w:color w:val="auto"/>
          <w:sz w:val="20"/>
          <w:szCs w:val="20"/>
          <w:lang w:eastAsia="pl-PL"/>
        </w:rPr>
        <w:t xml:space="preserve">, </w:t>
      </w:r>
      <w:r w:rsidR="001E1ABA">
        <w:rPr>
          <w:rFonts w:ascii="Tahoma" w:eastAsia="Calibri" w:hAnsi="Tahoma" w:cs="Tahoma"/>
          <w:color w:val="auto"/>
          <w:sz w:val="20"/>
          <w:szCs w:val="20"/>
          <w:lang w:eastAsia="pl-PL"/>
        </w:rPr>
        <w:t xml:space="preserve">w okolicznościach wskazanych w </w:t>
      </w:r>
      <w:r w:rsidR="001E1ABA" w:rsidRPr="001E1ABA">
        <w:rPr>
          <w:rFonts w:ascii="Tahoma" w:eastAsia="Calibri" w:hAnsi="Tahoma" w:cs="Tahoma"/>
          <w:color w:val="auto"/>
          <w:sz w:val="20"/>
          <w:szCs w:val="20"/>
          <w:lang w:eastAsia="pl-PL"/>
        </w:rPr>
        <w:t xml:space="preserve">art. 109 ust. 1 </w:t>
      </w:r>
      <w:r w:rsidR="001E1ABA">
        <w:rPr>
          <w:rFonts w:ascii="Tahoma" w:eastAsia="Calibri" w:hAnsi="Tahoma" w:cs="Tahoma"/>
          <w:color w:val="auto"/>
          <w:sz w:val="20"/>
          <w:szCs w:val="20"/>
          <w:lang w:eastAsia="pl-PL"/>
        </w:rPr>
        <w:t xml:space="preserve">pkt 4, tj. </w:t>
      </w:r>
      <w:r w:rsidRPr="0078613F">
        <w:rPr>
          <w:rFonts w:ascii="Tahoma" w:eastAsia="Calibri" w:hAnsi="Tahoma" w:cs="Tahoma"/>
          <w:color w:val="auto"/>
          <w:sz w:val="20"/>
          <w:szCs w:val="20"/>
          <w:lang w:eastAsia="pl-PL"/>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r w:rsidR="00D01C51">
        <w:rPr>
          <w:rFonts w:ascii="Tahoma" w:eastAsia="Calibri" w:hAnsi="Tahoma" w:cs="Tahoma"/>
          <w:color w:val="auto"/>
          <w:sz w:val="20"/>
          <w:szCs w:val="20"/>
          <w:lang w:eastAsia="pl-PL"/>
        </w:rPr>
        <w:t>.</w:t>
      </w:r>
    </w:p>
    <w:p w14:paraId="650D8A23" w14:textId="53793B3A" w:rsidR="00D01C51" w:rsidRDefault="00D01C51" w:rsidP="000D4D56">
      <w:pPr>
        <w:pStyle w:val="Default"/>
        <w:rPr>
          <w:rFonts w:ascii="Tahoma" w:eastAsia="Calibri" w:hAnsi="Tahoma" w:cs="Tahoma"/>
          <w:color w:val="auto"/>
          <w:sz w:val="20"/>
          <w:szCs w:val="20"/>
          <w:lang w:eastAsia="pl-PL"/>
        </w:rPr>
      </w:pPr>
    </w:p>
    <w:p w14:paraId="67F8CA22" w14:textId="3FFD4EF2" w:rsidR="00D01C51" w:rsidRPr="00D01C51" w:rsidRDefault="00D01C51" w:rsidP="000D4D56">
      <w:pPr>
        <w:pStyle w:val="Default"/>
        <w:numPr>
          <w:ilvl w:val="1"/>
          <w:numId w:val="1"/>
        </w:numPr>
        <w:tabs>
          <w:tab w:val="left" w:pos="567"/>
        </w:tabs>
        <w:ind w:left="0" w:firstLine="0"/>
        <w:rPr>
          <w:rFonts w:ascii="Tahoma" w:eastAsia="Calibri" w:hAnsi="Tahoma" w:cs="Tahoma"/>
          <w:color w:val="auto"/>
          <w:sz w:val="20"/>
          <w:szCs w:val="20"/>
          <w:lang w:eastAsia="pl-PL"/>
        </w:rPr>
      </w:pPr>
      <w:r w:rsidRPr="00D01C51">
        <w:rPr>
          <w:rFonts w:ascii="Tahoma" w:eastAsia="Calibri" w:hAnsi="Tahoma" w:cs="Tahoma"/>
          <w:color w:val="auto"/>
          <w:sz w:val="20"/>
          <w:szCs w:val="20"/>
          <w:lang w:eastAsia="pl-PL"/>
        </w:rPr>
        <w:t xml:space="preserve">Wykonawca nie podlega wykluczeniu w okolicznościach określonych w </w:t>
      </w:r>
      <w:r>
        <w:rPr>
          <w:rFonts w:ascii="Tahoma" w:eastAsia="Calibri" w:hAnsi="Tahoma" w:cs="Tahoma"/>
          <w:color w:val="auto"/>
          <w:sz w:val="20"/>
          <w:szCs w:val="20"/>
          <w:lang w:eastAsia="pl-PL"/>
        </w:rPr>
        <w:t xml:space="preserve">pkt </w:t>
      </w:r>
      <w:r w:rsidR="00B908B7">
        <w:rPr>
          <w:rFonts w:ascii="Tahoma" w:eastAsia="Calibri" w:hAnsi="Tahoma" w:cs="Tahoma"/>
          <w:color w:val="auto"/>
          <w:sz w:val="20"/>
          <w:szCs w:val="20"/>
          <w:lang w:eastAsia="pl-PL"/>
        </w:rPr>
        <w:t>8</w:t>
      </w:r>
      <w:r>
        <w:rPr>
          <w:rFonts w:ascii="Tahoma" w:eastAsia="Calibri" w:hAnsi="Tahoma" w:cs="Tahoma"/>
          <w:color w:val="auto"/>
          <w:sz w:val="20"/>
          <w:szCs w:val="20"/>
          <w:lang w:eastAsia="pl-PL"/>
        </w:rPr>
        <w:t xml:space="preserve">.1 </w:t>
      </w:r>
      <w:proofErr w:type="spellStart"/>
      <w:r w:rsidR="00B908B7">
        <w:rPr>
          <w:rFonts w:ascii="Tahoma" w:eastAsia="Calibri" w:hAnsi="Tahoma" w:cs="Tahoma"/>
          <w:color w:val="auto"/>
          <w:sz w:val="20"/>
          <w:szCs w:val="20"/>
          <w:lang w:eastAsia="pl-PL"/>
        </w:rPr>
        <w:t>p</w:t>
      </w:r>
      <w:r>
        <w:rPr>
          <w:rFonts w:ascii="Tahoma" w:eastAsia="Calibri" w:hAnsi="Tahoma" w:cs="Tahoma"/>
          <w:color w:val="auto"/>
          <w:sz w:val="20"/>
          <w:szCs w:val="20"/>
          <w:lang w:eastAsia="pl-PL"/>
        </w:rPr>
        <w:t>pkt</w:t>
      </w:r>
      <w:proofErr w:type="spellEnd"/>
      <w:r w:rsidR="00B908B7">
        <w:rPr>
          <w:rFonts w:ascii="Tahoma" w:eastAsia="Calibri" w:hAnsi="Tahoma" w:cs="Tahoma"/>
          <w:color w:val="auto"/>
          <w:sz w:val="20"/>
          <w:szCs w:val="20"/>
          <w:lang w:eastAsia="pl-PL"/>
        </w:rPr>
        <w:t xml:space="preserve"> </w:t>
      </w:r>
      <w:r w:rsidRPr="00D01C51">
        <w:rPr>
          <w:rFonts w:ascii="Tahoma" w:eastAsia="Calibri" w:hAnsi="Tahoma" w:cs="Tahoma"/>
          <w:color w:val="auto"/>
          <w:sz w:val="20"/>
          <w:szCs w:val="20"/>
          <w:lang w:eastAsia="pl-PL"/>
        </w:rPr>
        <w:t xml:space="preserve">1, 2 i 5 </w:t>
      </w:r>
      <w:r>
        <w:rPr>
          <w:rFonts w:ascii="Tahoma" w:eastAsia="Calibri" w:hAnsi="Tahoma" w:cs="Tahoma"/>
          <w:color w:val="auto"/>
          <w:sz w:val="20"/>
          <w:szCs w:val="20"/>
          <w:lang w:eastAsia="pl-PL"/>
        </w:rPr>
        <w:t xml:space="preserve">oraz w </w:t>
      </w:r>
      <w:r w:rsidR="005E7F5A">
        <w:rPr>
          <w:rFonts w:ascii="Tahoma" w:eastAsia="Calibri" w:hAnsi="Tahoma" w:cs="Tahoma"/>
          <w:color w:val="auto"/>
          <w:sz w:val="20"/>
          <w:szCs w:val="20"/>
          <w:lang w:eastAsia="pl-PL"/>
        </w:rPr>
        <w:t>pkt</w:t>
      </w:r>
      <w:r>
        <w:rPr>
          <w:rFonts w:ascii="Tahoma" w:eastAsia="Calibri" w:hAnsi="Tahoma" w:cs="Tahoma"/>
          <w:color w:val="auto"/>
          <w:sz w:val="20"/>
          <w:szCs w:val="20"/>
          <w:lang w:eastAsia="pl-PL"/>
        </w:rPr>
        <w:t xml:space="preserve"> </w:t>
      </w:r>
      <w:r w:rsidR="00B908B7">
        <w:rPr>
          <w:rFonts w:ascii="Tahoma" w:eastAsia="Calibri" w:hAnsi="Tahoma" w:cs="Tahoma"/>
          <w:color w:val="auto"/>
          <w:sz w:val="20"/>
          <w:szCs w:val="20"/>
          <w:lang w:eastAsia="pl-PL"/>
        </w:rPr>
        <w:t>8</w:t>
      </w:r>
      <w:r>
        <w:rPr>
          <w:rFonts w:ascii="Tahoma" w:eastAsia="Calibri" w:hAnsi="Tahoma" w:cs="Tahoma"/>
          <w:color w:val="auto"/>
          <w:sz w:val="20"/>
          <w:szCs w:val="20"/>
          <w:lang w:eastAsia="pl-PL"/>
        </w:rPr>
        <w:t xml:space="preserve">.2, </w:t>
      </w:r>
      <w:r w:rsidRPr="00D01C51">
        <w:rPr>
          <w:rFonts w:ascii="Tahoma" w:eastAsia="Calibri" w:hAnsi="Tahoma" w:cs="Tahoma"/>
          <w:color w:val="auto"/>
          <w:sz w:val="20"/>
          <w:szCs w:val="20"/>
          <w:lang w:eastAsia="pl-PL"/>
        </w:rPr>
        <w:t>jeżeli udowodni zamawiającemu, że spełnił łącznie następujące przesłanki:</w:t>
      </w:r>
    </w:p>
    <w:p w14:paraId="1C1F2DC6" w14:textId="77777777" w:rsidR="00D01C51" w:rsidRDefault="00D01C51" w:rsidP="000D4D56">
      <w:pPr>
        <w:pStyle w:val="Default"/>
        <w:numPr>
          <w:ilvl w:val="0"/>
          <w:numId w:val="2"/>
        </w:numPr>
        <w:ind w:left="851" w:hanging="425"/>
        <w:rPr>
          <w:rFonts w:ascii="Tahoma" w:eastAsia="Calibri" w:hAnsi="Tahoma" w:cs="Tahoma"/>
          <w:color w:val="auto"/>
          <w:sz w:val="20"/>
          <w:szCs w:val="20"/>
          <w:lang w:eastAsia="pl-PL"/>
        </w:rPr>
      </w:pPr>
      <w:r w:rsidRPr="00D01C51">
        <w:rPr>
          <w:rFonts w:ascii="Tahoma" w:eastAsia="Calibri" w:hAnsi="Tahoma" w:cs="Tahoma"/>
          <w:color w:val="auto"/>
          <w:sz w:val="20"/>
          <w:szCs w:val="20"/>
          <w:lang w:eastAsia="pl-PL"/>
        </w:rPr>
        <w:t xml:space="preserve">naprawił lub zobowiązał się do naprawienia szkody wyrządzonej przestępstwem, wykroczeniem lub swoim nieprawidłowym postępowaniem, w tym poprzez zadośćuczynienie pieniężne; </w:t>
      </w:r>
    </w:p>
    <w:p w14:paraId="34D12102" w14:textId="77777777" w:rsidR="00D01C51" w:rsidRDefault="00D01C51" w:rsidP="000D4D56">
      <w:pPr>
        <w:pStyle w:val="Default"/>
        <w:numPr>
          <w:ilvl w:val="0"/>
          <w:numId w:val="2"/>
        </w:numPr>
        <w:ind w:left="851" w:hanging="425"/>
        <w:rPr>
          <w:rFonts w:ascii="Tahoma" w:eastAsia="Calibri" w:hAnsi="Tahoma" w:cs="Tahoma"/>
          <w:color w:val="auto"/>
          <w:sz w:val="20"/>
          <w:szCs w:val="20"/>
          <w:lang w:eastAsia="pl-PL"/>
        </w:rPr>
      </w:pPr>
      <w:r w:rsidRPr="00D01C51">
        <w:rPr>
          <w:rFonts w:ascii="Tahoma" w:eastAsia="Calibri" w:hAnsi="Tahoma" w:cs="Tahoma"/>
          <w:color w:val="auto"/>
          <w:sz w:val="20"/>
          <w:szCs w:val="20"/>
          <w:lang w:eastAsia="pl-PL"/>
        </w:rPr>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14722320" w14:textId="77777777" w:rsidR="006C13AD" w:rsidRDefault="00D01C51" w:rsidP="000D4D56">
      <w:pPr>
        <w:pStyle w:val="Default"/>
        <w:numPr>
          <w:ilvl w:val="0"/>
          <w:numId w:val="2"/>
        </w:numPr>
        <w:ind w:left="851" w:hanging="425"/>
        <w:rPr>
          <w:rFonts w:ascii="Tahoma" w:eastAsia="Calibri" w:hAnsi="Tahoma" w:cs="Tahoma"/>
          <w:color w:val="auto"/>
          <w:sz w:val="20"/>
          <w:szCs w:val="20"/>
          <w:lang w:eastAsia="pl-PL"/>
        </w:rPr>
      </w:pPr>
      <w:r w:rsidRPr="00D01C51">
        <w:rPr>
          <w:rFonts w:ascii="Tahoma" w:eastAsia="Calibri" w:hAnsi="Tahoma" w:cs="Tahoma"/>
          <w:color w:val="auto"/>
          <w:sz w:val="20"/>
          <w:szCs w:val="20"/>
          <w:lang w:eastAsia="pl-PL"/>
        </w:rPr>
        <w:t xml:space="preserve">podjął konkretne środki techniczne, organizacyjne i kadrowe, odpowiednie dla zapobiegania dalszym przestępstwom, wykroczeniom lub nieprawidłowemu postępowaniu, w szczególności: </w:t>
      </w:r>
    </w:p>
    <w:p w14:paraId="20D3F123" w14:textId="7DD681E2" w:rsidR="006C13AD" w:rsidRDefault="00D01C51" w:rsidP="000D4D56">
      <w:pPr>
        <w:pStyle w:val="Default"/>
        <w:numPr>
          <w:ilvl w:val="0"/>
          <w:numId w:val="9"/>
        </w:numPr>
        <w:rPr>
          <w:rFonts w:ascii="Tahoma" w:eastAsia="Calibri" w:hAnsi="Tahoma" w:cs="Tahoma"/>
          <w:color w:val="auto"/>
          <w:sz w:val="20"/>
          <w:szCs w:val="20"/>
          <w:lang w:eastAsia="pl-PL"/>
        </w:rPr>
      </w:pPr>
      <w:r w:rsidRPr="00D01C51">
        <w:rPr>
          <w:rFonts w:ascii="Tahoma" w:eastAsia="Calibri" w:hAnsi="Tahoma" w:cs="Tahoma"/>
          <w:color w:val="auto"/>
          <w:sz w:val="20"/>
          <w:szCs w:val="20"/>
          <w:lang w:eastAsia="pl-PL"/>
        </w:rPr>
        <w:t xml:space="preserve">zerwał wszelkie powiązania z osobami lub podmiotami odpowiedzialnymi za nieprawidłowe postępowanie wykonawcy, </w:t>
      </w:r>
    </w:p>
    <w:p w14:paraId="359054D8" w14:textId="77777777" w:rsidR="006C13AD" w:rsidRDefault="00D01C51" w:rsidP="000D4D56">
      <w:pPr>
        <w:pStyle w:val="Default"/>
        <w:numPr>
          <w:ilvl w:val="0"/>
          <w:numId w:val="9"/>
        </w:numPr>
        <w:rPr>
          <w:rFonts w:ascii="Tahoma" w:eastAsia="Calibri" w:hAnsi="Tahoma" w:cs="Tahoma"/>
          <w:color w:val="auto"/>
          <w:sz w:val="20"/>
          <w:szCs w:val="20"/>
          <w:lang w:eastAsia="pl-PL"/>
        </w:rPr>
      </w:pPr>
      <w:r w:rsidRPr="00D01C51">
        <w:rPr>
          <w:rFonts w:ascii="Tahoma" w:eastAsia="Calibri" w:hAnsi="Tahoma" w:cs="Tahoma"/>
          <w:color w:val="auto"/>
          <w:sz w:val="20"/>
          <w:szCs w:val="20"/>
          <w:lang w:eastAsia="pl-PL"/>
        </w:rPr>
        <w:t xml:space="preserve">zreorganizował personel, </w:t>
      </w:r>
    </w:p>
    <w:p w14:paraId="45D711C3" w14:textId="77777777" w:rsidR="006C13AD" w:rsidRDefault="00D01C51" w:rsidP="000D4D56">
      <w:pPr>
        <w:pStyle w:val="Default"/>
        <w:numPr>
          <w:ilvl w:val="0"/>
          <w:numId w:val="9"/>
        </w:numPr>
        <w:rPr>
          <w:rFonts w:ascii="Tahoma" w:eastAsia="Calibri" w:hAnsi="Tahoma" w:cs="Tahoma"/>
          <w:color w:val="auto"/>
          <w:sz w:val="20"/>
          <w:szCs w:val="20"/>
          <w:lang w:eastAsia="pl-PL"/>
        </w:rPr>
      </w:pPr>
      <w:r w:rsidRPr="006C13AD">
        <w:rPr>
          <w:rFonts w:ascii="Tahoma" w:eastAsia="Calibri" w:hAnsi="Tahoma" w:cs="Tahoma"/>
          <w:color w:val="auto"/>
          <w:sz w:val="20"/>
          <w:szCs w:val="20"/>
          <w:lang w:eastAsia="pl-PL"/>
        </w:rPr>
        <w:t xml:space="preserve">wdrożył system sprawozdawczości i kontroli, </w:t>
      </w:r>
    </w:p>
    <w:p w14:paraId="5525B863" w14:textId="77777777" w:rsidR="006C13AD" w:rsidRDefault="00D01C51" w:rsidP="000D4D56">
      <w:pPr>
        <w:pStyle w:val="Default"/>
        <w:numPr>
          <w:ilvl w:val="0"/>
          <w:numId w:val="9"/>
        </w:numPr>
        <w:rPr>
          <w:rFonts w:ascii="Tahoma" w:eastAsia="Calibri" w:hAnsi="Tahoma" w:cs="Tahoma"/>
          <w:color w:val="auto"/>
          <w:sz w:val="20"/>
          <w:szCs w:val="20"/>
          <w:lang w:eastAsia="pl-PL"/>
        </w:rPr>
      </w:pPr>
      <w:r w:rsidRPr="006C13AD">
        <w:rPr>
          <w:rFonts w:ascii="Tahoma" w:eastAsia="Calibri" w:hAnsi="Tahoma" w:cs="Tahoma"/>
          <w:color w:val="auto"/>
          <w:sz w:val="20"/>
          <w:szCs w:val="20"/>
          <w:lang w:eastAsia="pl-PL"/>
        </w:rPr>
        <w:t xml:space="preserve">utworzył struktury audytu wewnętrznego do monitorowania przestrzegania przepisów, wewnętrznych regulacji lub standardów, </w:t>
      </w:r>
    </w:p>
    <w:p w14:paraId="4A4566C8" w14:textId="12C2C5AA" w:rsidR="00D01C51" w:rsidRPr="006C13AD" w:rsidRDefault="00D01C51" w:rsidP="000D4D56">
      <w:pPr>
        <w:pStyle w:val="Default"/>
        <w:numPr>
          <w:ilvl w:val="0"/>
          <w:numId w:val="9"/>
        </w:numPr>
        <w:rPr>
          <w:rFonts w:ascii="Tahoma" w:eastAsia="Calibri" w:hAnsi="Tahoma" w:cs="Tahoma"/>
          <w:color w:val="auto"/>
          <w:sz w:val="20"/>
          <w:szCs w:val="20"/>
          <w:lang w:eastAsia="pl-PL"/>
        </w:rPr>
      </w:pPr>
      <w:r w:rsidRPr="006C13AD">
        <w:rPr>
          <w:rFonts w:ascii="Tahoma" w:eastAsia="Calibri" w:hAnsi="Tahoma" w:cs="Tahoma"/>
          <w:color w:val="auto"/>
          <w:sz w:val="20"/>
          <w:szCs w:val="20"/>
          <w:lang w:eastAsia="pl-PL"/>
        </w:rPr>
        <w:t xml:space="preserve">wprowadził wewnętrzne regulacje dotyczące odpowiedzialności i odszkodowań za nieprzestrzeganie przepisów, wewnętrznych regulacji lub standardów. </w:t>
      </w:r>
    </w:p>
    <w:p w14:paraId="6CE20A17" w14:textId="4603D14A" w:rsidR="00D01C51" w:rsidRDefault="00D01C51" w:rsidP="000D4D56">
      <w:pPr>
        <w:pStyle w:val="Default"/>
        <w:rPr>
          <w:rFonts w:ascii="Tahoma" w:eastAsia="Calibri" w:hAnsi="Tahoma" w:cs="Tahoma"/>
          <w:color w:val="auto"/>
          <w:sz w:val="20"/>
          <w:szCs w:val="20"/>
          <w:lang w:eastAsia="pl-PL"/>
        </w:rPr>
      </w:pPr>
      <w:r w:rsidRPr="00D01C51">
        <w:rPr>
          <w:rFonts w:ascii="Tahoma" w:eastAsia="Calibri" w:hAnsi="Tahoma" w:cs="Tahoma"/>
          <w:color w:val="auto"/>
          <w:sz w:val="20"/>
          <w:szCs w:val="20"/>
          <w:lang w:eastAsia="pl-PL"/>
        </w:rPr>
        <w:t xml:space="preserve">Zamawiający ocenia, czy podjęte przez wykonawcę czynności, o których mowa </w:t>
      </w:r>
      <w:r w:rsidR="006C13AD">
        <w:rPr>
          <w:rFonts w:ascii="Tahoma" w:eastAsia="Calibri" w:hAnsi="Tahoma" w:cs="Tahoma"/>
          <w:color w:val="auto"/>
          <w:sz w:val="20"/>
          <w:szCs w:val="20"/>
          <w:lang w:eastAsia="pl-PL"/>
        </w:rPr>
        <w:t>powyżej</w:t>
      </w:r>
      <w:r w:rsidRPr="00D01C51">
        <w:rPr>
          <w:rFonts w:ascii="Tahoma" w:eastAsia="Calibri" w:hAnsi="Tahoma" w:cs="Tahoma"/>
          <w:color w:val="auto"/>
          <w:sz w:val="20"/>
          <w:szCs w:val="20"/>
          <w:lang w:eastAsia="pl-PL"/>
        </w:rPr>
        <w:t xml:space="preserve">, są wystarczające do wykazania jego rzetelności, uwzględniając wagę i szczególne okoliczności czynu wykonawcy. Jeżeli podjęte przez wykonawcę czynności, o których mowa </w:t>
      </w:r>
      <w:r w:rsidR="006C13AD">
        <w:rPr>
          <w:rFonts w:ascii="Tahoma" w:eastAsia="Calibri" w:hAnsi="Tahoma" w:cs="Tahoma"/>
          <w:color w:val="auto"/>
          <w:sz w:val="20"/>
          <w:szCs w:val="20"/>
          <w:lang w:eastAsia="pl-PL"/>
        </w:rPr>
        <w:t>powyżej</w:t>
      </w:r>
      <w:r w:rsidRPr="00D01C51">
        <w:rPr>
          <w:rFonts w:ascii="Tahoma" w:eastAsia="Calibri" w:hAnsi="Tahoma" w:cs="Tahoma"/>
          <w:color w:val="auto"/>
          <w:sz w:val="20"/>
          <w:szCs w:val="20"/>
          <w:lang w:eastAsia="pl-PL"/>
        </w:rPr>
        <w:t>, nie są wystarczające do wykazania jego rzetelności, zamawiający wyklucza wykonawcę.</w:t>
      </w:r>
    </w:p>
    <w:p w14:paraId="1B80DD6D" w14:textId="39BB6B66" w:rsidR="009E723A" w:rsidRDefault="009E723A" w:rsidP="000D4D56">
      <w:pPr>
        <w:pStyle w:val="Default"/>
        <w:rPr>
          <w:rFonts w:ascii="Tahoma" w:eastAsia="Calibri" w:hAnsi="Tahoma" w:cs="Tahoma"/>
          <w:color w:val="auto"/>
          <w:sz w:val="20"/>
          <w:szCs w:val="20"/>
          <w:lang w:eastAsia="pl-PL"/>
        </w:rPr>
      </w:pPr>
    </w:p>
    <w:p w14:paraId="29A4D3D6" w14:textId="0AE65276" w:rsidR="009E723A" w:rsidRPr="002D6D5A" w:rsidRDefault="009E723A" w:rsidP="000D4D56">
      <w:pPr>
        <w:pStyle w:val="Default"/>
        <w:numPr>
          <w:ilvl w:val="1"/>
          <w:numId w:val="1"/>
        </w:numPr>
        <w:ind w:left="0" w:firstLine="0"/>
        <w:rPr>
          <w:rFonts w:ascii="Tahoma" w:eastAsia="Calibri" w:hAnsi="Tahoma" w:cs="Tahoma"/>
          <w:b/>
          <w:bCs/>
          <w:color w:val="auto"/>
          <w:sz w:val="20"/>
          <w:szCs w:val="20"/>
          <w:lang w:eastAsia="pl-PL"/>
        </w:rPr>
      </w:pPr>
      <w:r w:rsidRPr="00C417DA">
        <w:rPr>
          <w:rFonts w:ascii="Tahoma" w:eastAsia="Calibri" w:hAnsi="Tahoma" w:cs="Tahoma"/>
          <w:b/>
          <w:bCs/>
          <w:color w:val="auto"/>
          <w:sz w:val="20"/>
          <w:szCs w:val="20"/>
          <w:lang w:eastAsia="pl-PL"/>
        </w:rPr>
        <w:t xml:space="preserve">Podstawy wykluczenia, o których mowa w art. art. 7 ust. 1 Ustawy z dnia 13 kwietnia 2022 r. o szczególnych rozwiązaniach w zakresie przeciwdziałania wspieraniu agresji na Ukrainę oraz służących ochronie </w:t>
      </w:r>
      <w:r w:rsidRPr="002D6D5A">
        <w:rPr>
          <w:rFonts w:ascii="Tahoma" w:eastAsia="Calibri" w:hAnsi="Tahoma" w:cs="Tahoma"/>
          <w:b/>
          <w:bCs/>
          <w:color w:val="auto"/>
          <w:sz w:val="20"/>
          <w:szCs w:val="20"/>
          <w:lang w:eastAsia="pl-PL"/>
        </w:rPr>
        <w:t xml:space="preserve">bezpieczeństwa narodowego </w:t>
      </w:r>
      <w:r w:rsidR="00450B32" w:rsidRPr="002D6D5A">
        <w:rPr>
          <w:rFonts w:ascii="Tahoma" w:eastAsia="Calibri" w:hAnsi="Tahoma" w:cs="Tahoma"/>
          <w:b/>
          <w:bCs/>
          <w:color w:val="auto"/>
          <w:sz w:val="20"/>
          <w:szCs w:val="20"/>
          <w:lang w:eastAsia="pl-PL"/>
        </w:rPr>
        <w:t>(Dz.U. z 202</w:t>
      </w:r>
      <w:r w:rsidR="008345B9" w:rsidRPr="002D6D5A">
        <w:rPr>
          <w:rFonts w:ascii="Tahoma" w:eastAsia="Calibri" w:hAnsi="Tahoma" w:cs="Tahoma"/>
          <w:b/>
          <w:bCs/>
          <w:color w:val="auto"/>
          <w:sz w:val="20"/>
          <w:szCs w:val="20"/>
          <w:lang w:eastAsia="pl-PL"/>
        </w:rPr>
        <w:t>4</w:t>
      </w:r>
      <w:r w:rsidR="00450B32" w:rsidRPr="002D6D5A">
        <w:rPr>
          <w:rFonts w:ascii="Tahoma" w:eastAsia="Calibri" w:hAnsi="Tahoma" w:cs="Tahoma"/>
          <w:b/>
          <w:bCs/>
          <w:color w:val="auto"/>
          <w:sz w:val="20"/>
          <w:szCs w:val="20"/>
          <w:lang w:eastAsia="pl-PL"/>
        </w:rPr>
        <w:t xml:space="preserve"> r. poz. </w:t>
      </w:r>
      <w:r w:rsidR="008345B9" w:rsidRPr="002D6D5A">
        <w:rPr>
          <w:rFonts w:ascii="Tahoma" w:eastAsia="Calibri" w:hAnsi="Tahoma" w:cs="Tahoma"/>
          <w:b/>
          <w:bCs/>
          <w:color w:val="auto"/>
          <w:sz w:val="20"/>
          <w:szCs w:val="20"/>
          <w:lang w:eastAsia="pl-PL"/>
        </w:rPr>
        <w:t xml:space="preserve">507 </w:t>
      </w:r>
      <w:proofErr w:type="spellStart"/>
      <w:r w:rsidR="008345B9" w:rsidRPr="002D6D5A">
        <w:rPr>
          <w:rFonts w:ascii="Tahoma" w:eastAsia="Calibri" w:hAnsi="Tahoma" w:cs="Tahoma"/>
          <w:b/>
          <w:bCs/>
          <w:color w:val="auto"/>
          <w:sz w:val="20"/>
          <w:szCs w:val="20"/>
          <w:lang w:eastAsia="pl-PL"/>
        </w:rPr>
        <w:t>t.j</w:t>
      </w:r>
      <w:proofErr w:type="spellEnd"/>
      <w:r w:rsidR="00450B32" w:rsidRPr="002D6D5A">
        <w:rPr>
          <w:rFonts w:ascii="Tahoma" w:eastAsia="Calibri" w:hAnsi="Tahoma" w:cs="Tahoma"/>
          <w:b/>
          <w:bCs/>
          <w:color w:val="auto"/>
          <w:sz w:val="20"/>
          <w:szCs w:val="20"/>
          <w:lang w:eastAsia="pl-PL"/>
        </w:rPr>
        <w:t xml:space="preserve">.), </w:t>
      </w:r>
      <w:r w:rsidRPr="002D6D5A">
        <w:rPr>
          <w:rFonts w:ascii="Tahoma" w:eastAsia="Calibri" w:hAnsi="Tahoma" w:cs="Tahoma"/>
          <w:b/>
          <w:bCs/>
          <w:color w:val="auto"/>
          <w:sz w:val="20"/>
          <w:szCs w:val="20"/>
          <w:lang w:eastAsia="pl-PL"/>
        </w:rPr>
        <w:t>zwanej dalej Ustawą w o przeciwdziałaniu wspierania agresji na Ukrainę</w:t>
      </w:r>
    </w:p>
    <w:p w14:paraId="335F9282" w14:textId="77777777" w:rsidR="009E723A" w:rsidRPr="002D6D5A" w:rsidRDefault="009E723A" w:rsidP="000D4D56">
      <w:pPr>
        <w:pStyle w:val="Default"/>
        <w:numPr>
          <w:ilvl w:val="2"/>
          <w:numId w:val="1"/>
        </w:numPr>
        <w:ind w:left="720"/>
        <w:rPr>
          <w:rFonts w:ascii="Tahoma" w:eastAsia="Calibri" w:hAnsi="Tahoma" w:cs="Tahoma"/>
          <w:color w:val="auto"/>
          <w:sz w:val="20"/>
          <w:szCs w:val="20"/>
          <w:lang w:eastAsia="pl-PL"/>
        </w:rPr>
      </w:pPr>
      <w:r w:rsidRPr="002D6D5A">
        <w:rPr>
          <w:rFonts w:ascii="Tahoma" w:eastAsia="Calibri" w:hAnsi="Tahoma" w:cs="Tahoma"/>
          <w:color w:val="auto"/>
          <w:sz w:val="20"/>
          <w:szCs w:val="20"/>
          <w:lang w:eastAsia="pl-PL"/>
        </w:rPr>
        <w:t>Z postępowania o udzielenie zamówienia publicznego wyklucza się:</w:t>
      </w:r>
    </w:p>
    <w:p w14:paraId="74844FED" w14:textId="30171145" w:rsidR="009E723A" w:rsidRPr="002D6D5A" w:rsidRDefault="009E723A" w:rsidP="000D4D56">
      <w:pPr>
        <w:pStyle w:val="Default"/>
        <w:rPr>
          <w:rFonts w:ascii="Tahoma" w:eastAsia="Calibri" w:hAnsi="Tahoma" w:cs="Tahoma"/>
          <w:color w:val="auto"/>
          <w:sz w:val="20"/>
          <w:szCs w:val="20"/>
          <w:lang w:eastAsia="pl-PL"/>
        </w:rPr>
      </w:pPr>
      <w:r w:rsidRPr="002D6D5A">
        <w:rPr>
          <w:rFonts w:ascii="Tahoma" w:eastAsia="Calibri" w:hAnsi="Tahoma" w:cs="Tahoma"/>
          <w:color w:val="auto"/>
          <w:sz w:val="20"/>
          <w:szCs w:val="20"/>
          <w:lang w:eastAsia="pl-PL"/>
        </w:rPr>
        <w:t xml:space="preserve">1) wykonawcę wymienionego w wykazach określonych w rozporządzeniu </w:t>
      </w:r>
      <w:bookmarkStart w:id="21" w:name="_Hlk101866111"/>
      <w:r w:rsidRPr="002D6D5A">
        <w:rPr>
          <w:rFonts w:ascii="Tahoma" w:eastAsia="Calibri" w:hAnsi="Tahoma" w:cs="Tahoma"/>
          <w:color w:val="auto"/>
          <w:sz w:val="20"/>
          <w:szCs w:val="20"/>
          <w:lang w:eastAsia="pl-PL"/>
        </w:rPr>
        <w:t xml:space="preserve">Rady (WE) </w:t>
      </w:r>
      <w:bookmarkEnd w:id="21"/>
      <w:r w:rsidRPr="002D6D5A">
        <w:rPr>
          <w:rFonts w:ascii="Tahoma" w:eastAsia="Calibri" w:hAnsi="Tahoma" w:cs="Tahoma"/>
          <w:color w:val="auto"/>
          <w:sz w:val="20"/>
          <w:szCs w:val="20"/>
          <w:lang w:eastAsia="pl-PL"/>
        </w:rPr>
        <w:t>765/2006 dotyczącego środków ograniczających w związku z sytuacją na Białorusi i udziałem Białorusi w agresji Rosji wobec Ukrainy</w:t>
      </w:r>
      <w:r w:rsidR="00223D16" w:rsidRPr="002D6D5A">
        <w:rPr>
          <w:rFonts w:ascii="Tahoma" w:eastAsia="Calibri" w:hAnsi="Tahoma" w:cs="Tahoma"/>
          <w:color w:val="auto"/>
          <w:sz w:val="20"/>
          <w:szCs w:val="20"/>
          <w:lang w:eastAsia="pl-PL"/>
        </w:rPr>
        <w:t xml:space="preserve"> </w:t>
      </w:r>
      <w:r w:rsidRPr="002D6D5A">
        <w:rPr>
          <w:rFonts w:ascii="Tahoma" w:eastAsia="Calibri" w:hAnsi="Tahoma" w:cs="Tahoma"/>
          <w:color w:val="auto"/>
          <w:sz w:val="20"/>
          <w:szCs w:val="20"/>
          <w:lang w:eastAsia="pl-PL"/>
        </w:rPr>
        <w:t xml:space="preserve">(Dz. Urz. UE L 134 z 20.05.2006, str. 1, z </w:t>
      </w:r>
      <w:proofErr w:type="spellStart"/>
      <w:r w:rsidRPr="002D6D5A">
        <w:rPr>
          <w:rFonts w:ascii="Tahoma" w:eastAsia="Calibri" w:hAnsi="Tahoma" w:cs="Tahoma"/>
          <w:color w:val="auto"/>
          <w:sz w:val="20"/>
          <w:szCs w:val="20"/>
          <w:lang w:eastAsia="pl-PL"/>
        </w:rPr>
        <w:t>późn</w:t>
      </w:r>
      <w:proofErr w:type="spellEnd"/>
      <w:r w:rsidRPr="002D6D5A">
        <w:rPr>
          <w:rFonts w:ascii="Tahoma" w:eastAsia="Calibri" w:hAnsi="Tahoma" w:cs="Tahoma"/>
          <w:color w:val="auto"/>
          <w:sz w:val="20"/>
          <w:szCs w:val="20"/>
          <w:lang w:eastAsia="pl-PL"/>
        </w:rPr>
        <w:t xml:space="preserve">. zm.) i rozporządzeniu Rady (WE) 269/2014 z dnia 17 marca 2014 r. w sprawie środków ograniczających w odniesieniu do działań podważających integralność terytorialną, suwerenność i niezależność Ukrainy lub im zagrażających (Dz. Urz. UE L 78 z 17.03.2014, str. 6, z </w:t>
      </w:r>
      <w:proofErr w:type="spellStart"/>
      <w:r w:rsidRPr="002D6D5A">
        <w:rPr>
          <w:rFonts w:ascii="Tahoma" w:eastAsia="Calibri" w:hAnsi="Tahoma" w:cs="Tahoma"/>
          <w:color w:val="auto"/>
          <w:sz w:val="20"/>
          <w:szCs w:val="20"/>
          <w:lang w:eastAsia="pl-PL"/>
        </w:rPr>
        <w:t>późn</w:t>
      </w:r>
      <w:proofErr w:type="spellEnd"/>
      <w:r w:rsidRPr="002D6D5A">
        <w:rPr>
          <w:rFonts w:ascii="Tahoma" w:eastAsia="Calibri" w:hAnsi="Tahoma" w:cs="Tahoma"/>
          <w:color w:val="auto"/>
          <w:sz w:val="20"/>
          <w:szCs w:val="20"/>
          <w:lang w:eastAsia="pl-PL"/>
        </w:rPr>
        <w:t>. zm.)albo wpisanego na listę na podstawie decyzji w sprawie wpisu na listę rozstrzygającej o zastosowaniu środka, o którym mowa w art. 1 pkt 3 Ustawy o przeciwdziałaniu wspierania agresji na Ukrainę;</w:t>
      </w:r>
    </w:p>
    <w:p w14:paraId="12FB3AF9" w14:textId="75797C30" w:rsidR="009E723A" w:rsidRPr="002D6D5A" w:rsidRDefault="009E723A" w:rsidP="000D4D56">
      <w:pPr>
        <w:pStyle w:val="Default"/>
        <w:rPr>
          <w:rFonts w:ascii="Tahoma" w:eastAsia="Calibri" w:hAnsi="Tahoma" w:cs="Tahoma"/>
          <w:color w:val="auto"/>
          <w:sz w:val="20"/>
          <w:szCs w:val="20"/>
          <w:lang w:eastAsia="pl-PL"/>
        </w:rPr>
      </w:pPr>
      <w:r w:rsidRPr="002D6D5A">
        <w:rPr>
          <w:rFonts w:ascii="Tahoma" w:eastAsia="Calibri" w:hAnsi="Tahoma" w:cs="Tahoma"/>
          <w:color w:val="auto"/>
          <w:sz w:val="20"/>
          <w:szCs w:val="20"/>
          <w:lang w:eastAsia="pl-PL"/>
        </w:rPr>
        <w:t>2) wykonawcę, którego beneficjentem rzeczywistym w rozumieniu ustawy z dnia 1 marca 2018 r. o przeciwdziałaniu praniu pieniędzy oraz finansowaniu terroryzmu (Dz. U. z 202</w:t>
      </w:r>
      <w:r w:rsidR="00B265B5" w:rsidRPr="002D6D5A">
        <w:rPr>
          <w:rFonts w:ascii="Tahoma" w:eastAsia="Calibri" w:hAnsi="Tahoma" w:cs="Tahoma"/>
          <w:color w:val="auto"/>
          <w:sz w:val="20"/>
          <w:szCs w:val="20"/>
          <w:lang w:eastAsia="pl-PL"/>
        </w:rPr>
        <w:t>3</w:t>
      </w:r>
      <w:r w:rsidRPr="002D6D5A">
        <w:rPr>
          <w:rFonts w:ascii="Tahoma" w:eastAsia="Calibri" w:hAnsi="Tahoma" w:cs="Tahoma"/>
          <w:color w:val="auto"/>
          <w:sz w:val="20"/>
          <w:szCs w:val="20"/>
          <w:lang w:eastAsia="pl-PL"/>
        </w:rPr>
        <w:t xml:space="preserve"> r. poz. </w:t>
      </w:r>
      <w:r w:rsidR="00B265B5" w:rsidRPr="002D6D5A">
        <w:rPr>
          <w:rFonts w:ascii="Tahoma" w:eastAsia="Calibri" w:hAnsi="Tahoma" w:cs="Tahoma"/>
          <w:color w:val="auto"/>
          <w:sz w:val="20"/>
          <w:szCs w:val="20"/>
          <w:lang w:eastAsia="pl-PL"/>
        </w:rPr>
        <w:t>1124</w:t>
      </w:r>
      <w:r w:rsidRPr="002D6D5A">
        <w:rPr>
          <w:rFonts w:ascii="Tahoma" w:eastAsia="Calibri" w:hAnsi="Tahoma" w:cs="Tahoma"/>
          <w:color w:val="auto"/>
          <w:sz w:val="20"/>
          <w:szCs w:val="20"/>
          <w:lang w:eastAsia="pl-PL"/>
        </w:rPr>
        <w:t xml:space="preserve"> </w:t>
      </w:r>
      <w:r w:rsidR="00450B32" w:rsidRPr="002D6D5A">
        <w:rPr>
          <w:rFonts w:ascii="Tahoma" w:eastAsia="Calibri" w:hAnsi="Tahoma" w:cs="Tahoma"/>
          <w:color w:val="auto"/>
          <w:sz w:val="20"/>
          <w:szCs w:val="20"/>
          <w:lang w:eastAsia="pl-PL"/>
        </w:rPr>
        <w:t xml:space="preserve">z </w:t>
      </w:r>
      <w:proofErr w:type="spellStart"/>
      <w:r w:rsidR="00450B32" w:rsidRPr="002D6D5A">
        <w:rPr>
          <w:rFonts w:ascii="Tahoma" w:eastAsia="Calibri" w:hAnsi="Tahoma" w:cs="Tahoma"/>
          <w:color w:val="auto"/>
          <w:sz w:val="20"/>
          <w:szCs w:val="20"/>
          <w:lang w:eastAsia="pl-PL"/>
        </w:rPr>
        <w:t>późn</w:t>
      </w:r>
      <w:proofErr w:type="spellEnd"/>
      <w:r w:rsidR="00450B32" w:rsidRPr="002D6D5A">
        <w:rPr>
          <w:rFonts w:ascii="Tahoma" w:eastAsia="Calibri" w:hAnsi="Tahoma" w:cs="Tahoma"/>
          <w:color w:val="auto"/>
          <w:sz w:val="20"/>
          <w:szCs w:val="20"/>
          <w:lang w:eastAsia="pl-PL"/>
        </w:rPr>
        <w:t xml:space="preserve">. zm.) </w:t>
      </w:r>
      <w:r w:rsidRPr="002D6D5A">
        <w:rPr>
          <w:rFonts w:ascii="Tahoma" w:eastAsia="Calibri" w:hAnsi="Tahoma" w:cs="Tahoma"/>
          <w:color w:val="auto"/>
          <w:sz w:val="20"/>
          <w:szCs w:val="20"/>
          <w:lang w:eastAsia="pl-PL"/>
        </w:rPr>
        <w:t>jest osoba wymieniona w wykazach określonych w w/w rozporządzeniu 765/2006 i w/w</w:t>
      </w:r>
      <w:r w:rsidR="00B265B5" w:rsidRPr="002D6D5A">
        <w:rPr>
          <w:rFonts w:ascii="Tahoma" w:eastAsia="Calibri" w:hAnsi="Tahoma" w:cs="Tahoma"/>
          <w:color w:val="auto"/>
          <w:sz w:val="20"/>
          <w:szCs w:val="20"/>
          <w:lang w:eastAsia="pl-PL"/>
        </w:rPr>
        <w:t xml:space="preserve"> </w:t>
      </w:r>
      <w:r w:rsidRPr="002D6D5A">
        <w:rPr>
          <w:rFonts w:ascii="Tahoma" w:eastAsia="Calibri" w:hAnsi="Tahoma" w:cs="Tahoma"/>
          <w:color w:val="auto"/>
          <w:sz w:val="20"/>
          <w:szCs w:val="20"/>
          <w:lang w:eastAsia="pl-PL"/>
        </w:rPr>
        <w:t>rozporządzeniu 269/2014 albo wpisana na listę lub będąca takim beneficjentem rzeczywistym od dnia 24 lutego 2022 r., o ile została wpisana na listę na podstawie decyzji w sprawie wpisu na listę rozstrzygającej o zastosowaniu środka, o którym mowa w art. 1 pkt 3 Ustawy o przeciwdziałaniu wspierania agresji na Ukrainę;</w:t>
      </w:r>
    </w:p>
    <w:p w14:paraId="4B12304F" w14:textId="3FE4703A" w:rsidR="009E723A" w:rsidRDefault="009E723A" w:rsidP="000D4D56">
      <w:pPr>
        <w:pStyle w:val="Default"/>
        <w:rPr>
          <w:rFonts w:ascii="Tahoma" w:eastAsia="Calibri" w:hAnsi="Tahoma" w:cs="Tahoma"/>
          <w:color w:val="auto"/>
          <w:sz w:val="20"/>
          <w:szCs w:val="20"/>
          <w:lang w:eastAsia="pl-PL"/>
        </w:rPr>
      </w:pPr>
      <w:r w:rsidRPr="002D6D5A">
        <w:rPr>
          <w:rFonts w:ascii="Tahoma" w:eastAsia="Calibri" w:hAnsi="Tahoma" w:cs="Tahoma"/>
          <w:color w:val="auto"/>
          <w:sz w:val="20"/>
          <w:szCs w:val="20"/>
          <w:lang w:eastAsia="pl-PL"/>
        </w:rPr>
        <w:t xml:space="preserve">3) wykonawcę, którego jednostką dominującą w rozumieniu art. 3 ust. 1 pkt 37 ustawy z dnia 29 września 1994 r. o rachunkowości </w:t>
      </w:r>
      <w:r w:rsidR="00450B32" w:rsidRPr="002D6D5A">
        <w:rPr>
          <w:rFonts w:ascii="Tahoma" w:eastAsia="Calibri" w:hAnsi="Tahoma" w:cs="Tahoma"/>
          <w:color w:val="auto"/>
          <w:sz w:val="20"/>
          <w:szCs w:val="20"/>
          <w:lang w:eastAsia="pl-PL"/>
        </w:rPr>
        <w:t xml:space="preserve">(Dz.U. 2023 poz. 120 z </w:t>
      </w:r>
      <w:proofErr w:type="spellStart"/>
      <w:r w:rsidR="00450B32" w:rsidRPr="002D6D5A">
        <w:rPr>
          <w:rFonts w:ascii="Tahoma" w:eastAsia="Calibri" w:hAnsi="Tahoma" w:cs="Tahoma"/>
          <w:color w:val="auto"/>
          <w:sz w:val="20"/>
          <w:szCs w:val="20"/>
          <w:lang w:eastAsia="pl-PL"/>
        </w:rPr>
        <w:t>późn</w:t>
      </w:r>
      <w:proofErr w:type="spellEnd"/>
      <w:r w:rsidR="00450B32" w:rsidRPr="002D6D5A">
        <w:rPr>
          <w:rFonts w:ascii="Tahoma" w:eastAsia="Calibri" w:hAnsi="Tahoma" w:cs="Tahoma"/>
          <w:color w:val="auto"/>
          <w:sz w:val="20"/>
          <w:szCs w:val="20"/>
          <w:lang w:eastAsia="pl-PL"/>
        </w:rPr>
        <w:t xml:space="preserve">. zm.) </w:t>
      </w:r>
      <w:r w:rsidRPr="002D6D5A">
        <w:rPr>
          <w:rFonts w:ascii="Tahoma" w:eastAsia="Calibri" w:hAnsi="Tahoma" w:cs="Tahoma"/>
          <w:color w:val="auto"/>
          <w:sz w:val="20"/>
          <w:szCs w:val="20"/>
          <w:lang w:eastAsia="pl-PL"/>
        </w:rPr>
        <w:t xml:space="preserve">jest podmiot </w:t>
      </w:r>
      <w:r w:rsidRPr="00C417DA">
        <w:rPr>
          <w:rFonts w:ascii="Tahoma" w:eastAsia="Calibri" w:hAnsi="Tahoma" w:cs="Tahoma"/>
          <w:color w:val="auto"/>
          <w:sz w:val="20"/>
          <w:szCs w:val="20"/>
          <w:lang w:eastAsia="pl-PL"/>
        </w:rPr>
        <w:t xml:space="preserve">wymieniony w wykazach określonych w w/w </w:t>
      </w:r>
      <w:r w:rsidRPr="00C417DA">
        <w:rPr>
          <w:rFonts w:ascii="Tahoma" w:eastAsia="Calibri" w:hAnsi="Tahoma" w:cs="Tahoma"/>
          <w:color w:val="auto"/>
          <w:sz w:val="20"/>
          <w:szCs w:val="20"/>
          <w:lang w:eastAsia="pl-PL"/>
        </w:rPr>
        <w:lastRenderedPageBreak/>
        <w:t>rozporządzeniu 765/2006 i w/w rozporządzeniu 269/2014 albo wpisany na listę lub będący taką jednostką dominującą od dnia 24 lutego 2022 r., o ile został wpisany na listę na podstawie decyzji w sprawie wpisu na listę rozstrzygającej o zastosowaniu środka, o którym mowa w art. 1 pkt 3 Ustawy o przeciwdziałaniu wspierania agresji na Ukrainę.</w:t>
      </w:r>
    </w:p>
    <w:p w14:paraId="178DB1A4" w14:textId="65FF77E7" w:rsidR="000D4D56" w:rsidRPr="00EA7476" w:rsidRDefault="000D4D56" w:rsidP="000D4D56">
      <w:pPr>
        <w:pStyle w:val="Default"/>
        <w:rPr>
          <w:rFonts w:ascii="Tahoma" w:eastAsia="Calibri" w:hAnsi="Tahoma" w:cs="Tahoma"/>
          <w:b/>
          <w:bCs/>
          <w:color w:val="auto"/>
          <w:sz w:val="20"/>
          <w:szCs w:val="20"/>
          <w:lang w:eastAsia="pl-PL"/>
        </w:rPr>
      </w:pPr>
      <w:r w:rsidRPr="00EA7476">
        <w:rPr>
          <w:rFonts w:ascii="Tahoma" w:eastAsia="Calibri" w:hAnsi="Tahoma" w:cs="Tahoma"/>
          <w:b/>
          <w:bCs/>
          <w:color w:val="auto"/>
          <w:sz w:val="20"/>
          <w:szCs w:val="20"/>
          <w:lang w:eastAsia="pl-PL"/>
        </w:rPr>
        <w:t>Do wykonawcy podlegającego wykluczeniu w tym zakresie, stosuje się art. 7 ust. 3 wspomnianej ustawy.</w:t>
      </w:r>
    </w:p>
    <w:p w14:paraId="661408DC" w14:textId="17235D2A" w:rsidR="009E723A" w:rsidRPr="00C417DA" w:rsidRDefault="009E723A" w:rsidP="000D4D56">
      <w:pPr>
        <w:pStyle w:val="Default"/>
        <w:numPr>
          <w:ilvl w:val="2"/>
          <w:numId w:val="1"/>
        </w:numPr>
        <w:ind w:left="720"/>
        <w:rPr>
          <w:rFonts w:ascii="Tahoma" w:eastAsia="Calibri" w:hAnsi="Tahoma" w:cs="Tahoma"/>
          <w:color w:val="auto"/>
          <w:sz w:val="20"/>
          <w:szCs w:val="20"/>
          <w:lang w:eastAsia="pl-PL"/>
        </w:rPr>
      </w:pPr>
      <w:r w:rsidRPr="00EA7476">
        <w:rPr>
          <w:rFonts w:ascii="Tahoma" w:eastAsia="Calibri" w:hAnsi="Tahoma" w:cs="Tahoma"/>
          <w:color w:val="auto"/>
          <w:sz w:val="20"/>
          <w:szCs w:val="20"/>
          <w:lang w:eastAsia="pl-PL"/>
        </w:rPr>
        <w:t xml:space="preserve">Wykluczenie </w:t>
      </w:r>
      <w:r w:rsidRPr="00C417DA">
        <w:rPr>
          <w:rFonts w:ascii="Tahoma" w:eastAsia="Calibri" w:hAnsi="Tahoma" w:cs="Tahoma"/>
          <w:color w:val="auto"/>
          <w:sz w:val="20"/>
          <w:szCs w:val="20"/>
          <w:lang w:eastAsia="pl-PL"/>
        </w:rPr>
        <w:t>następuje na okres trwania okoliczności określonych w pkt 8.4.1.</w:t>
      </w:r>
    </w:p>
    <w:p w14:paraId="21A46A37" w14:textId="0983D338" w:rsidR="003D417E" w:rsidRDefault="003D417E" w:rsidP="0044161E">
      <w:pPr>
        <w:jc w:val="right"/>
        <w:rPr>
          <w:rFonts w:ascii="Tahoma" w:eastAsia="Calibri" w:hAnsi="Tahoma" w:cs="Tahoma"/>
          <w:sz w:val="20"/>
          <w:szCs w:val="20"/>
          <w:lang w:eastAsia="pl-PL"/>
        </w:rPr>
      </w:pPr>
    </w:p>
    <w:p w14:paraId="49C9C402" w14:textId="199FD1BC" w:rsidR="00F44278" w:rsidRPr="0044161E" w:rsidRDefault="0078613F" w:rsidP="00084540">
      <w:pPr>
        <w:pStyle w:val="Nagwek1"/>
        <w:numPr>
          <w:ilvl w:val="0"/>
          <w:numId w:val="1"/>
        </w:numPr>
        <w:pBdr>
          <w:top w:val="single" w:sz="4" w:space="1" w:color="auto"/>
          <w:bottom w:val="single" w:sz="4" w:space="1" w:color="auto"/>
        </w:pBdr>
        <w:shd w:val="clear" w:color="auto" w:fill="F3F3F3"/>
        <w:ind w:left="284" w:hanging="284"/>
        <w:jc w:val="both"/>
        <w:rPr>
          <w:rFonts w:ascii="Tahoma" w:hAnsi="Tahoma" w:cs="Tahoma"/>
          <w:bCs/>
          <w:sz w:val="20"/>
          <w:u w:val="none"/>
        </w:rPr>
      </w:pPr>
      <w:bookmarkStart w:id="22" w:name="_Toc180736688"/>
      <w:r w:rsidRPr="0078613F">
        <w:rPr>
          <w:rFonts w:ascii="Tahoma" w:hAnsi="Tahoma" w:cs="Tahoma"/>
          <w:bCs/>
          <w:sz w:val="20"/>
          <w:u w:val="none"/>
        </w:rPr>
        <w:t>Informacja o warunkach udziału w postępowaniu o udzielenie zamówienia</w:t>
      </w:r>
      <w:bookmarkEnd w:id="22"/>
    </w:p>
    <w:p w14:paraId="6CD7F5A3" w14:textId="4A0EC882" w:rsidR="00CB33EE" w:rsidRPr="008255CA" w:rsidRDefault="00CB33EE" w:rsidP="006C1638">
      <w:pPr>
        <w:pStyle w:val="Akapitzlist"/>
        <w:numPr>
          <w:ilvl w:val="1"/>
          <w:numId w:val="50"/>
        </w:numPr>
        <w:spacing w:before="120" w:after="120"/>
        <w:ind w:left="0" w:firstLine="0"/>
        <w:rPr>
          <w:rFonts w:ascii="Tahoma" w:hAnsi="Tahoma" w:cs="Tahoma"/>
          <w:sz w:val="20"/>
          <w:szCs w:val="20"/>
        </w:rPr>
      </w:pPr>
      <w:r w:rsidRPr="008255CA">
        <w:rPr>
          <w:rFonts w:ascii="Tahoma" w:hAnsi="Tahoma" w:cs="Tahoma"/>
          <w:sz w:val="20"/>
          <w:szCs w:val="20"/>
        </w:rPr>
        <w:t xml:space="preserve">Na podstawie art. 112 </w:t>
      </w:r>
      <w:r w:rsidR="007649DC">
        <w:rPr>
          <w:rFonts w:ascii="Tahoma" w:hAnsi="Tahoma" w:cs="Tahoma"/>
          <w:sz w:val="20"/>
          <w:szCs w:val="20"/>
        </w:rPr>
        <w:t>U</w:t>
      </w:r>
      <w:r w:rsidRPr="008255CA">
        <w:rPr>
          <w:rFonts w:ascii="Tahoma" w:hAnsi="Tahoma" w:cs="Tahoma"/>
          <w:sz w:val="20"/>
          <w:szCs w:val="20"/>
        </w:rPr>
        <w:t xml:space="preserve">stawy, zamawiający określa warunek udziału w postępowaniu dotyczący </w:t>
      </w:r>
      <w:r w:rsidRPr="008255CA">
        <w:rPr>
          <w:rFonts w:ascii="Tahoma" w:hAnsi="Tahoma" w:cs="Tahoma"/>
          <w:b/>
          <w:bCs/>
          <w:sz w:val="20"/>
          <w:szCs w:val="20"/>
        </w:rPr>
        <w:t>uprawnień do prowadzenia określonej działalności gospodarczej lub zawodowej, o ile wynika to z odrębnych przepisów</w:t>
      </w:r>
      <w:r w:rsidRPr="008255CA">
        <w:rPr>
          <w:rFonts w:ascii="Tahoma" w:hAnsi="Tahoma" w:cs="Tahoma"/>
          <w:sz w:val="20"/>
          <w:szCs w:val="20"/>
        </w:rPr>
        <w:t>:</w:t>
      </w:r>
    </w:p>
    <w:p w14:paraId="33A5D06B" w14:textId="56D73E7F" w:rsidR="008255CA" w:rsidRDefault="00CB33EE" w:rsidP="000D4D56">
      <w:pPr>
        <w:spacing w:before="120" w:after="120"/>
        <w:rPr>
          <w:rFonts w:ascii="Tahoma" w:eastAsia="Calibri" w:hAnsi="Tahoma" w:cs="Tahoma"/>
          <w:sz w:val="20"/>
          <w:szCs w:val="20"/>
          <w:lang w:eastAsia="pl-PL"/>
        </w:rPr>
      </w:pPr>
      <w:r w:rsidRPr="00686D13">
        <w:rPr>
          <w:rFonts w:ascii="Tahoma" w:eastAsia="Calibri" w:hAnsi="Tahoma" w:cs="Tahoma"/>
          <w:sz w:val="20"/>
          <w:szCs w:val="20"/>
          <w:lang w:eastAsia="pl-PL"/>
        </w:rPr>
        <w:t xml:space="preserve">Zamawiający uzna, że wykonawca spełnia powyższy warunek, jeżeli posiada </w:t>
      </w:r>
      <w:r w:rsidR="004464CA" w:rsidRPr="00686D13">
        <w:rPr>
          <w:rFonts w:ascii="Tahoma" w:eastAsia="Calibri" w:hAnsi="Tahoma" w:cs="Tahoma"/>
          <w:sz w:val="20"/>
          <w:szCs w:val="20"/>
          <w:lang w:eastAsia="pl-PL"/>
        </w:rPr>
        <w:t>zezwolenie na wykonywanie działalności ubezpieczeniowej</w:t>
      </w:r>
      <w:r w:rsidR="003F5868">
        <w:rPr>
          <w:rFonts w:ascii="Tahoma" w:eastAsia="Calibri" w:hAnsi="Tahoma" w:cs="Tahoma"/>
          <w:sz w:val="20"/>
          <w:szCs w:val="20"/>
          <w:lang w:eastAsia="pl-PL"/>
        </w:rPr>
        <w:t xml:space="preserve">, </w:t>
      </w:r>
      <w:bookmarkStart w:id="23" w:name="_Hlk62074325"/>
      <w:r w:rsidR="003F5868" w:rsidRPr="008538DD">
        <w:rPr>
          <w:rFonts w:ascii="Tahoma" w:eastAsia="Calibri" w:hAnsi="Tahoma" w:cs="Tahoma"/>
          <w:sz w:val="20"/>
          <w:szCs w:val="20"/>
          <w:lang w:eastAsia="pl-PL"/>
        </w:rPr>
        <w:t>o którym mowa w art. 7 ust. 1 Ustawy z dnia 11 września 2015 r. o działalności ubezpieczeniowej i reasekuracyjnej.</w:t>
      </w:r>
      <w:bookmarkEnd w:id="23"/>
    </w:p>
    <w:p w14:paraId="7B396897" w14:textId="749D5FD3" w:rsidR="008255CA" w:rsidRPr="00F50709" w:rsidRDefault="008255CA" w:rsidP="006C1638">
      <w:pPr>
        <w:pStyle w:val="Default"/>
        <w:numPr>
          <w:ilvl w:val="1"/>
          <w:numId w:val="50"/>
        </w:numPr>
        <w:tabs>
          <w:tab w:val="left" w:pos="4188"/>
        </w:tabs>
        <w:ind w:left="567" w:hanging="567"/>
        <w:rPr>
          <w:rFonts w:ascii="Tahoma" w:eastAsia="Calibri" w:hAnsi="Tahoma" w:cs="Tahoma"/>
          <w:b/>
          <w:bCs/>
          <w:sz w:val="20"/>
          <w:szCs w:val="20"/>
          <w:lang w:eastAsia="pl-PL"/>
        </w:rPr>
      </w:pPr>
      <w:r w:rsidRPr="00F50709">
        <w:rPr>
          <w:rFonts w:ascii="Tahoma" w:eastAsia="Calibri" w:hAnsi="Tahoma" w:cs="Tahoma"/>
          <w:b/>
          <w:bCs/>
          <w:sz w:val="20"/>
          <w:szCs w:val="20"/>
          <w:lang w:eastAsia="pl-PL"/>
        </w:rPr>
        <w:t>Wykonawcy wspólnie ubiegający się o udzielenie zamówienia</w:t>
      </w:r>
    </w:p>
    <w:p w14:paraId="109EEE66" w14:textId="5D760FFF" w:rsidR="00686D13" w:rsidRDefault="008255CA" w:rsidP="000D4D56">
      <w:pPr>
        <w:pStyle w:val="Default"/>
        <w:tabs>
          <w:tab w:val="left" w:pos="4188"/>
        </w:tabs>
        <w:rPr>
          <w:rFonts w:ascii="Tahoma" w:eastAsia="Calibri" w:hAnsi="Tahoma" w:cs="Tahoma"/>
          <w:sz w:val="20"/>
          <w:szCs w:val="20"/>
          <w:lang w:eastAsia="pl-PL"/>
        </w:rPr>
      </w:pPr>
      <w:r w:rsidRPr="00F50709">
        <w:rPr>
          <w:rFonts w:ascii="Tahoma" w:eastAsia="Calibri" w:hAnsi="Tahoma" w:cs="Tahoma"/>
          <w:sz w:val="20"/>
          <w:szCs w:val="20"/>
          <w:lang w:eastAsia="pl-PL"/>
        </w:rPr>
        <w:t>Warunek dotyczący uprawnień do prowadzenia określonej działalności gospodarczej lub zawodowej, jest spełniony, jeżeli co najmniej jeden z wykonawców wspólnie ubiegających się o udzielenie zamówienia posiada uprawnienia do prowadzenia określonej działalności gospodarczej lub zawodowej i zrealizuje usługi, do których realizacji te uprawnienia są wymagane.</w:t>
      </w:r>
      <w:r>
        <w:rPr>
          <w:rFonts w:ascii="Tahoma" w:eastAsia="Calibri" w:hAnsi="Tahoma" w:cs="Tahoma"/>
          <w:sz w:val="20"/>
          <w:szCs w:val="20"/>
          <w:lang w:eastAsia="pl-PL"/>
        </w:rPr>
        <w:t xml:space="preserve"> </w:t>
      </w:r>
      <w:r w:rsidRPr="00F50709">
        <w:rPr>
          <w:rFonts w:ascii="Tahoma" w:eastAsia="Calibri" w:hAnsi="Tahoma" w:cs="Tahoma"/>
          <w:sz w:val="20"/>
          <w:szCs w:val="20"/>
          <w:lang w:eastAsia="pl-PL"/>
        </w:rPr>
        <w:t xml:space="preserve">W </w:t>
      </w:r>
      <w:r>
        <w:rPr>
          <w:rFonts w:ascii="Tahoma" w:eastAsia="Calibri" w:hAnsi="Tahoma" w:cs="Tahoma"/>
          <w:sz w:val="20"/>
          <w:szCs w:val="20"/>
          <w:lang w:eastAsia="pl-PL"/>
        </w:rPr>
        <w:t xml:space="preserve">tym </w:t>
      </w:r>
      <w:r w:rsidRPr="00F50709">
        <w:rPr>
          <w:rFonts w:ascii="Tahoma" w:eastAsia="Calibri" w:hAnsi="Tahoma" w:cs="Tahoma"/>
          <w:sz w:val="20"/>
          <w:szCs w:val="20"/>
          <w:lang w:eastAsia="pl-PL"/>
        </w:rPr>
        <w:t>przypadku, wykonawcy wspólnie ubiegający się o udzielenie zamówienia dołączają odpowiednio do oferty oświadczenie, z którego wynika, które usługi wykonają poszczególni wykonawcy.</w:t>
      </w:r>
    </w:p>
    <w:p w14:paraId="51348133" w14:textId="4FA64B94" w:rsidR="001857B1" w:rsidRPr="003F210A" w:rsidRDefault="00105373" w:rsidP="006C1638">
      <w:pPr>
        <w:pStyle w:val="Akapitzlist"/>
        <w:numPr>
          <w:ilvl w:val="1"/>
          <w:numId w:val="50"/>
        </w:numPr>
        <w:tabs>
          <w:tab w:val="left" w:pos="567"/>
        </w:tabs>
        <w:spacing w:before="60" w:after="120"/>
        <w:ind w:left="0" w:firstLine="0"/>
        <w:rPr>
          <w:rFonts w:ascii="Tahoma" w:hAnsi="Tahoma" w:cs="Tahoma"/>
          <w:sz w:val="20"/>
          <w:szCs w:val="20"/>
        </w:rPr>
      </w:pPr>
      <w:r w:rsidRPr="00B908B7">
        <w:rPr>
          <w:rFonts w:ascii="Tahoma" w:hAnsi="Tahoma" w:cs="Tahoma"/>
          <w:sz w:val="20"/>
          <w:szCs w:val="20"/>
        </w:rPr>
        <w:t>Zamawiający nie zastrzega możliwości ubiegania się o udzielenie zamówienia wyłącznie przez wykonawców, o których mowa w art. 94 Ustawy.</w:t>
      </w:r>
    </w:p>
    <w:p w14:paraId="759ABD89" w14:textId="233DE98C" w:rsidR="00117102" w:rsidRPr="00422353" w:rsidRDefault="00686D13" w:rsidP="006C1638">
      <w:pPr>
        <w:pStyle w:val="Nagwek1"/>
        <w:numPr>
          <w:ilvl w:val="0"/>
          <w:numId w:val="50"/>
        </w:numPr>
        <w:pBdr>
          <w:top w:val="single" w:sz="4" w:space="1" w:color="auto"/>
          <w:bottom w:val="single" w:sz="4" w:space="1" w:color="auto"/>
        </w:pBdr>
        <w:shd w:val="clear" w:color="auto" w:fill="F3F3F3"/>
        <w:spacing w:after="120"/>
        <w:ind w:left="284" w:hanging="284"/>
        <w:rPr>
          <w:rFonts w:ascii="Tahoma" w:hAnsi="Tahoma" w:cs="Tahoma"/>
          <w:bCs/>
          <w:sz w:val="20"/>
          <w:u w:val="none"/>
        </w:rPr>
      </w:pPr>
      <w:bookmarkStart w:id="24" w:name="_Toc180736689"/>
      <w:r w:rsidRPr="00686D13">
        <w:rPr>
          <w:rFonts w:ascii="Tahoma" w:hAnsi="Tahoma" w:cs="Tahoma"/>
          <w:bCs/>
          <w:sz w:val="20"/>
          <w:u w:val="none"/>
        </w:rPr>
        <w:t>Informacja o podmiotowych środk</w:t>
      </w:r>
      <w:r>
        <w:rPr>
          <w:rFonts w:ascii="Tahoma" w:hAnsi="Tahoma" w:cs="Tahoma"/>
          <w:bCs/>
          <w:sz w:val="20"/>
          <w:u w:val="none"/>
        </w:rPr>
        <w:t>ach</w:t>
      </w:r>
      <w:r w:rsidRPr="00686D13">
        <w:rPr>
          <w:rFonts w:ascii="Tahoma" w:hAnsi="Tahoma" w:cs="Tahoma"/>
          <w:bCs/>
          <w:sz w:val="20"/>
          <w:u w:val="none"/>
        </w:rPr>
        <w:t xml:space="preserve"> dowodowych żądanych w celu potwierdzenia </w:t>
      </w:r>
      <w:r>
        <w:rPr>
          <w:rFonts w:ascii="Tahoma" w:hAnsi="Tahoma" w:cs="Tahoma"/>
          <w:bCs/>
          <w:sz w:val="20"/>
          <w:u w:val="none"/>
        </w:rPr>
        <w:t xml:space="preserve">braku podstaw wykluczenia i </w:t>
      </w:r>
      <w:r w:rsidRPr="00686D13">
        <w:rPr>
          <w:rFonts w:ascii="Tahoma" w:hAnsi="Tahoma" w:cs="Tahoma"/>
          <w:bCs/>
          <w:sz w:val="20"/>
          <w:u w:val="none"/>
        </w:rPr>
        <w:t>spełniania warunków udziału w postępowaniu</w:t>
      </w:r>
      <w:bookmarkEnd w:id="24"/>
    </w:p>
    <w:p w14:paraId="03051FF4" w14:textId="158B46CE" w:rsidR="00627301" w:rsidRPr="001F09F6" w:rsidRDefault="00804DA4" w:rsidP="006C1638">
      <w:pPr>
        <w:pStyle w:val="Default"/>
        <w:numPr>
          <w:ilvl w:val="1"/>
          <w:numId w:val="50"/>
        </w:numPr>
        <w:tabs>
          <w:tab w:val="left" w:pos="426"/>
        </w:tabs>
        <w:spacing w:after="120"/>
        <w:ind w:left="0" w:firstLine="0"/>
        <w:rPr>
          <w:rFonts w:ascii="Tahoma" w:eastAsia="Calibri" w:hAnsi="Tahoma" w:cs="Tahoma"/>
          <w:sz w:val="20"/>
          <w:szCs w:val="20"/>
          <w:lang w:eastAsia="pl-PL"/>
        </w:rPr>
      </w:pPr>
      <w:r>
        <w:rPr>
          <w:rFonts w:ascii="Tahoma" w:eastAsia="Calibri" w:hAnsi="Tahoma" w:cs="Tahoma"/>
          <w:sz w:val="20"/>
          <w:szCs w:val="20"/>
          <w:lang w:eastAsia="pl-PL"/>
        </w:rPr>
        <w:t>D</w:t>
      </w:r>
      <w:r w:rsidRPr="00804DA4">
        <w:rPr>
          <w:rFonts w:ascii="Tahoma" w:eastAsia="Calibri" w:hAnsi="Tahoma" w:cs="Tahoma"/>
          <w:sz w:val="20"/>
          <w:szCs w:val="20"/>
          <w:lang w:eastAsia="pl-PL"/>
        </w:rPr>
        <w:t>o oferty wykonawca dołącza oświadczenie o niepodleganiu wykluczeniu</w:t>
      </w:r>
      <w:r>
        <w:rPr>
          <w:rFonts w:ascii="Tahoma" w:eastAsia="Calibri" w:hAnsi="Tahoma" w:cs="Tahoma"/>
          <w:sz w:val="20"/>
          <w:szCs w:val="20"/>
          <w:lang w:eastAsia="pl-PL"/>
        </w:rPr>
        <w:t xml:space="preserve"> i</w:t>
      </w:r>
      <w:r w:rsidRPr="00804DA4">
        <w:rPr>
          <w:rFonts w:ascii="Tahoma" w:eastAsia="Calibri" w:hAnsi="Tahoma" w:cs="Tahoma"/>
          <w:sz w:val="20"/>
          <w:szCs w:val="20"/>
          <w:lang w:eastAsia="pl-PL"/>
        </w:rPr>
        <w:t xml:space="preserve"> spełnianiu warunków udziału w postępowaniu</w:t>
      </w:r>
      <w:r>
        <w:rPr>
          <w:rFonts w:ascii="Tahoma" w:eastAsia="Calibri" w:hAnsi="Tahoma" w:cs="Tahoma"/>
          <w:sz w:val="20"/>
          <w:szCs w:val="20"/>
          <w:lang w:eastAsia="pl-PL"/>
        </w:rPr>
        <w:t xml:space="preserve">. </w:t>
      </w:r>
      <w:r w:rsidRPr="00804DA4">
        <w:rPr>
          <w:rFonts w:ascii="Tahoma" w:eastAsia="Calibri" w:hAnsi="Tahoma" w:cs="Tahoma"/>
          <w:sz w:val="20"/>
          <w:szCs w:val="20"/>
          <w:lang w:eastAsia="pl-PL"/>
        </w:rPr>
        <w:t>Niniejsze oświadczenie, stanowi dowód potwierdzający brak podstaw wykluczenia i spełnianie warunków udziału w postępowaniu, na dzień składania ofert</w:t>
      </w:r>
      <w:r w:rsidR="00722B46">
        <w:rPr>
          <w:rFonts w:ascii="Tahoma" w:eastAsia="Calibri" w:hAnsi="Tahoma" w:cs="Tahoma"/>
          <w:sz w:val="20"/>
          <w:szCs w:val="20"/>
          <w:lang w:eastAsia="pl-PL"/>
        </w:rPr>
        <w:t>.</w:t>
      </w:r>
      <w:r w:rsidRPr="00804DA4">
        <w:rPr>
          <w:rFonts w:ascii="Tahoma" w:eastAsia="Calibri" w:hAnsi="Tahoma" w:cs="Tahoma"/>
          <w:sz w:val="20"/>
          <w:szCs w:val="20"/>
          <w:lang w:eastAsia="pl-PL"/>
        </w:rPr>
        <w:t xml:space="preserve"> Wzór oświadczenia stanowi </w:t>
      </w:r>
      <w:r w:rsidRPr="00722B46">
        <w:rPr>
          <w:rFonts w:ascii="Tahoma" w:eastAsia="Calibri" w:hAnsi="Tahoma" w:cs="Tahoma"/>
          <w:color w:val="auto"/>
          <w:sz w:val="20"/>
          <w:szCs w:val="20"/>
          <w:lang w:eastAsia="pl-PL"/>
        </w:rPr>
        <w:t xml:space="preserve">Załącznik nr </w:t>
      </w:r>
      <w:r w:rsidR="00722B46" w:rsidRPr="00722B46">
        <w:rPr>
          <w:rFonts w:ascii="Tahoma" w:eastAsia="Calibri" w:hAnsi="Tahoma" w:cs="Tahoma"/>
          <w:color w:val="auto"/>
          <w:sz w:val="20"/>
          <w:szCs w:val="20"/>
          <w:lang w:eastAsia="pl-PL"/>
        </w:rPr>
        <w:t>2</w:t>
      </w:r>
      <w:r w:rsidRPr="00722B46">
        <w:rPr>
          <w:rFonts w:ascii="Tahoma" w:eastAsia="Calibri" w:hAnsi="Tahoma" w:cs="Tahoma"/>
          <w:color w:val="auto"/>
          <w:sz w:val="20"/>
          <w:szCs w:val="20"/>
          <w:lang w:eastAsia="pl-PL"/>
        </w:rPr>
        <w:t xml:space="preserve"> do SWZ</w:t>
      </w:r>
      <w:r w:rsidRPr="00804DA4">
        <w:rPr>
          <w:rFonts w:ascii="Tahoma" w:eastAsia="Calibri" w:hAnsi="Tahoma" w:cs="Tahoma"/>
          <w:sz w:val="20"/>
          <w:szCs w:val="20"/>
          <w:lang w:eastAsia="pl-PL"/>
        </w:rPr>
        <w:t>.</w:t>
      </w:r>
    </w:p>
    <w:p w14:paraId="461403AB" w14:textId="4B92C40B" w:rsidR="00804DA4" w:rsidRPr="001F09F6" w:rsidRDefault="00804DA4" w:rsidP="000D4D56">
      <w:pPr>
        <w:pStyle w:val="Default"/>
        <w:tabs>
          <w:tab w:val="left" w:pos="851"/>
        </w:tabs>
        <w:rPr>
          <w:rFonts w:ascii="Tahoma" w:eastAsia="Calibri" w:hAnsi="Tahoma" w:cs="Tahoma"/>
          <w:sz w:val="20"/>
          <w:szCs w:val="20"/>
          <w:lang w:eastAsia="pl-PL"/>
        </w:rPr>
      </w:pPr>
      <w:r w:rsidRPr="001F09F6">
        <w:rPr>
          <w:rFonts w:ascii="Tahoma" w:eastAsia="Calibri" w:hAnsi="Tahoma" w:cs="Tahoma"/>
          <w:b/>
          <w:bCs/>
          <w:sz w:val="20"/>
          <w:szCs w:val="20"/>
          <w:lang w:eastAsia="pl-PL"/>
        </w:rPr>
        <w:t>W przypadku wspólnego ubiegania się o zamówienie przez wykonawców</w:t>
      </w:r>
      <w:r w:rsidRPr="001F09F6">
        <w:rPr>
          <w:rFonts w:ascii="Tahoma" w:eastAsia="Calibri" w:hAnsi="Tahoma" w:cs="Tahoma"/>
          <w:sz w:val="20"/>
          <w:szCs w:val="20"/>
          <w:lang w:eastAsia="pl-PL"/>
        </w:rPr>
        <w:t xml:space="preserve">, oświadczenie, o którym mowa powyżej, składa każdy z wykonawców. Oświadczenia te potwierdzają brak podstaw wykluczenia oraz spełnianie warunków udziału w postępowaniu w zakresie, w jakim każdy z wykonawców wykazuje spełnianie warunków udziału w postępowaniu. </w:t>
      </w:r>
    </w:p>
    <w:p w14:paraId="6CC800BA" w14:textId="77777777" w:rsidR="00804DA4" w:rsidRPr="00804DA4" w:rsidRDefault="00804DA4" w:rsidP="000D4D56">
      <w:pPr>
        <w:pStyle w:val="Default"/>
        <w:tabs>
          <w:tab w:val="left" w:pos="426"/>
        </w:tabs>
        <w:rPr>
          <w:rFonts w:ascii="Tahoma" w:eastAsia="Calibri" w:hAnsi="Tahoma" w:cs="Tahoma"/>
          <w:sz w:val="20"/>
          <w:szCs w:val="20"/>
          <w:lang w:eastAsia="pl-PL"/>
        </w:rPr>
      </w:pPr>
    </w:p>
    <w:p w14:paraId="6BC43323" w14:textId="4E665BAA" w:rsidR="00B65BCB" w:rsidRDefault="00B65BCB" w:rsidP="006C1638">
      <w:pPr>
        <w:pStyle w:val="Default"/>
        <w:numPr>
          <w:ilvl w:val="1"/>
          <w:numId w:val="50"/>
        </w:numPr>
        <w:tabs>
          <w:tab w:val="left" w:pos="426"/>
        </w:tabs>
        <w:spacing w:after="120"/>
        <w:ind w:left="0" w:firstLine="0"/>
        <w:rPr>
          <w:rFonts w:ascii="Tahoma" w:hAnsi="Tahoma" w:cs="Tahoma"/>
          <w:sz w:val="20"/>
          <w:szCs w:val="20"/>
        </w:rPr>
      </w:pPr>
      <w:r w:rsidRPr="00BA139E">
        <w:rPr>
          <w:rFonts w:ascii="Tahoma" w:hAnsi="Tahoma" w:cs="Tahoma"/>
          <w:sz w:val="20"/>
          <w:szCs w:val="20"/>
        </w:rPr>
        <w:t xml:space="preserve">Zamawiający może żądać od wykonawców wyjaśnień dotyczących treści oświadczenia, o którym mowa w </w:t>
      </w:r>
      <w:r>
        <w:rPr>
          <w:rFonts w:ascii="Tahoma" w:hAnsi="Tahoma" w:cs="Tahoma"/>
          <w:sz w:val="20"/>
          <w:szCs w:val="20"/>
        </w:rPr>
        <w:t>pkt 10.1</w:t>
      </w:r>
      <w:r w:rsidR="00722B46">
        <w:rPr>
          <w:rFonts w:ascii="Tahoma" w:hAnsi="Tahoma" w:cs="Tahoma"/>
          <w:sz w:val="20"/>
          <w:szCs w:val="20"/>
        </w:rPr>
        <w:t xml:space="preserve"> SWZ</w:t>
      </w:r>
      <w:r w:rsidRPr="00BA139E">
        <w:rPr>
          <w:rFonts w:ascii="Tahoma" w:hAnsi="Tahoma" w:cs="Tahoma"/>
          <w:sz w:val="20"/>
          <w:szCs w:val="20"/>
        </w:rPr>
        <w:t xml:space="preserve"> lub złożonych podmiotowych środków dowodowych lub innych dokumentów lub oświadczeń składanych w postępowaniu.</w:t>
      </w:r>
    </w:p>
    <w:p w14:paraId="0923F208" w14:textId="2776916C" w:rsidR="002D0FC2" w:rsidRPr="000A1AF3" w:rsidRDefault="00B65BCB" w:rsidP="006C1638">
      <w:pPr>
        <w:pStyle w:val="Default"/>
        <w:numPr>
          <w:ilvl w:val="1"/>
          <w:numId w:val="50"/>
        </w:numPr>
        <w:tabs>
          <w:tab w:val="left" w:pos="426"/>
        </w:tabs>
        <w:spacing w:after="120"/>
        <w:ind w:left="0" w:firstLine="0"/>
        <w:rPr>
          <w:rFonts w:ascii="Tahoma" w:hAnsi="Tahoma" w:cs="Tahoma"/>
          <w:sz w:val="20"/>
          <w:szCs w:val="20"/>
        </w:rPr>
      </w:pPr>
      <w:r w:rsidRPr="00B65BCB">
        <w:rPr>
          <w:rFonts w:ascii="Tahoma" w:hAnsi="Tahoma" w:cs="Tahoma"/>
          <w:sz w:val="20"/>
          <w:szCs w:val="20"/>
        </w:rPr>
        <w:t>Jeżeli złożone przez wykonawcę oświadczenie, o którym mowa pkt 10.1</w:t>
      </w:r>
      <w:r w:rsidR="00722B46">
        <w:rPr>
          <w:rFonts w:ascii="Tahoma" w:hAnsi="Tahoma" w:cs="Tahoma"/>
          <w:sz w:val="20"/>
          <w:szCs w:val="20"/>
        </w:rPr>
        <w:t xml:space="preserve"> SWZ</w:t>
      </w:r>
      <w:r w:rsidRPr="00B65BCB">
        <w:rPr>
          <w:rFonts w:ascii="Tahoma" w:hAnsi="Tahoma" w:cs="Tahoma"/>
          <w:sz w:val="20"/>
          <w:szCs w:val="20"/>
        </w:rPr>
        <w:t xml:space="preserve"> lub podmiotowe środki dowodowe budzą wątpliwości zamawiającego, może on zwrócić się bezpośrednio do podmiotu, który jest w posiadaniu informacji lub dokumentów istotnych w tym zakresie dla oceny spełniania przez wykonawcę warunków udziału w postępowaniu, kryteriów selekcji lub braku podstaw wykluczenia, o przedstawienie takich informacji lub dokumentów.</w:t>
      </w:r>
    </w:p>
    <w:p w14:paraId="4C251B67" w14:textId="664D579E" w:rsidR="00720808" w:rsidRPr="004A577C" w:rsidRDefault="00C76CC4" w:rsidP="006C1638">
      <w:pPr>
        <w:pStyle w:val="Nagwek1"/>
        <w:numPr>
          <w:ilvl w:val="0"/>
          <w:numId w:val="50"/>
        </w:numPr>
        <w:pBdr>
          <w:top w:val="single" w:sz="4" w:space="1" w:color="auto"/>
          <w:bottom w:val="single" w:sz="4" w:space="1" w:color="auto"/>
        </w:pBdr>
        <w:shd w:val="clear" w:color="auto" w:fill="F3F3F3"/>
        <w:tabs>
          <w:tab w:val="left" w:pos="426"/>
        </w:tabs>
        <w:ind w:left="426" w:hanging="426"/>
        <w:rPr>
          <w:rFonts w:ascii="Tahoma" w:hAnsi="Tahoma" w:cs="Tahoma"/>
          <w:bCs/>
          <w:sz w:val="20"/>
          <w:u w:val="none"/>
        </w:rPr>
      </w:pPr>
      <w:bookmarkStart w:id="25" w:name="_Toc180736690"/>
      <w:r w:rsidRPr="00C76CC4">
        <w:rPr>
          <w:rFonts w:ascii="Tahoma" w:hAnsi="Tahoma" w:cs="Tahoma"/>
          <w:bCs/>
          <w:sz w:val="20"/>
          <w:u w:val="none"/>
        </w:rPr>
        <w:t>Informacje dotyczące składania pełnomocnictwa lub innego dokumentu potwierdzającego umocowanie do reprezentowania wykonawcy</w:t>
      </w:r>
      <w:bookmarkEnd w:id="25"/>
    </w:p>
    <w:p w14:paraId="4AB4B94D" w14:textId="78AAD11C" w:rsidR="00610839" w:rsidRPr="00610839" w:rsidRDefault="00C76CC4" w:rsidP="006C1638">
      <w:pPr>
        <w:pStyle w:val="Akapitzlist"/>
        <w:numPr>
          <w:ilvl w:val="1"/>
          <w:numId w:val="50"/>
        </w:numPr>
        <w:shd w:val="clear" w:color="auto" w:fill="FFFFFF"/>
        <w:tabs>
          <w:tab w:val="left" w:pos="709"/>
        </w:tabs>
        <w:autoSpaceDE w:val="0"/>
        <w:autoSpaceDN w:val="0"/>
        <w:adjustRightInd w:val="0"/>
        <w:spacing w:after="120"/>
        <w:ind w:left="0" w:firstLine="0"/>
        <w:rPr>
          <w:rFonts w:ascii="Tahoma" w:hAnsi="Tahoma" w:cs="Tahoma"/>
          <w:color w:val="CC00CC"/>
          <w:sz w:val="20"/>
          <w:szCs w:val="20"/>
        </w:rPr>
      </w:pPr>
      <w:r w:rsidRPr="00456B10">
        <w:rPr>
          <w:rFonts w:ascii="Tahoma" w:hAnsi="Tahoma" w:cs="Tahoma"/>
          <w:sz w:val="20"/>
          <w:szCs w:val="20"/>
        </w:rPr>
        <w:t>W</w:t>
      </w:r>
      <w:r w:rsidRPr="00610839">
        <w:rPr>
          <w:rFonts w:ascii="Tahoma" w:hAnsi="Tahoma" w:cs="Tahoma"/>
          <w:sz w:val="20"/>
          <w:szCs w:val="20"/>
        </w:rPr>
        <w:t xml:space="preserve"> celu potwierdzenia, że osoba działająca w imieniu wykonawcy jest umocowana do jego reprezentowania, zamawiający może żądać od wykonawcy odpisu lub informacji z Krajowego Rejestru Sądowego, Centralnej Ewidencji i Informacji o Działalności Gospodarczej lub innego właściwego rejestru.</w:t>
      </w:r>
    </w:p>
    <w:p w14:paraId="2555B60A" w14:textId="7E5E40DC" w:rsidR="00610839" w:rsidRPr="00610839" w:rsidRDefault="00C76CC4" w:rsidP="006C1638">
      <w:pPr>
        <w:pStyle w:val="Akapitzlist"/>
        <w:numPr>
          <w:ilvl w:val="1"/>
          <w:numId w:val="50"/>
        </w:numPr>
        <w:shd w:val="clear" w:color="auto" w:fill="FFFFFF"/>
        <w:tabs>
          <w:tab w:val="left" w:pos="709"/>
        </w:tabs>
        <w:autoSpaceDE w:val="0"/>
        <w:autoSpaceDN w:val="0"/>
        <w:adjustRightInd w:val="0"/>
        <w:spacing w:after="120"/>
        <w:ind w:left="0" w:firstLine="0"/>
        <w:rPr>
          <w:rFonts w:ascii="Tahoma" w:hAnsi="Tahoma" w:cs="Tahoma"/>
          <w:color w:val="CC00CC"/>
          <w:sz w:val="20"/>
          <w:szCs w:val="20"/>
        </w:rPr>
      </w:pPr>
      <w:r w:rsidRPr="00610839">
        <w:rPr>
          <w:rFonts w:ascii="Tahoma" w:hAnsi="Tahoma" w:cs="Tahoma"/>
          <w:sz w:val="20"/>
          <w:szCs w:val="20"/>
        </w:rPr>
        <w:t xml:space="preserve">Wykonawca nie jest zobowiązany do złożenia dokumentów, o których mowa </w:t>
      </w:r>
      <w:r w:rsidR="004D3419">
        <w:rPr>
          <w:rFonts w:ascii="Tahoma" w:hAnsi="Tahoma" w:cs="Tahoma"/>
          <w:sz w:val="20"/>
          <w:szCs w:val="20"/>
        </w:rPr>
        <w:t>powyżej,</w:t>
      </w:r>
      <w:r w:rsidRPr="00610839">
        <w:rPr>
          <w:rFonts w:ascii="Tahoma" w:hAnsi="Tahoma" w:cs="Tahoma"/>
          <w:sz w:val="20"/>
          <w:szCs w:val="20"/>
        </w:rPr>
        <w:t xml:space="preserve"> jeżeli zamawiający może je uzyskać za pomocą bezpłatnych i ogólnodostępnych baz danych, o ile wykonawca wskazał dane umożliwiające dostęp do tych dokumentów. </w:t>
      </w:r>
    </w:p>
    <w:p w14:paraId="2F8C20B4" w14:textId="155A6E2D" w:rsidR="00610839" w:rsidRPr="00084540" w:rsidRDefault="00C76CC4" w:rsidP="006C1638">
      <w:pPr>
        <w:pStyle w:val="Akapitzlist"/>
        <w:numPr>
          <w:ilvl w:val="1"/>
          <w:numId w:val="50"/>
        </w:numPr>
        <w:shd w:val="clear" w:color="auto" w:fill="FFFFFF"/>
        <w:tabs>
          <w:tab w:val="left" w:pos="709"/>
        </w:tabs>
        <w:autoSpaceDE w:val="0"/>
        <w:autoSpaceDN w:val="0"/>
        <w:adjustRightInd w:val="0"/>
        <w:spacing w:after="120"/>
        <w:ind w:left="0" w:firstLine="0"/>
        <w:rPr>
          <w:rFonts w:ascii="Tahoma" w:hAnsi="Tahoma" w:cs="Tahoma"/>
          <w:color w:val="CC00CC"/>
          <w:sz w:val="20"/>
          <w:szCs w:val="20"/>
        </w:rPr>
      </w:pPr>
      <w:r w:rsidRPr="00610839">
        <w:rPr>
          <w:rFonts w:ascii="Tahoma" w:hAnsi="Tahoma" w:cs="Tahoma"/>
          <w:sz w:val="20"/>
          <w:szCs w:val="20"/>
        </w:rPr>
        <w:lastRenderedPageBreak/>
        <w:t xml:space="preserve">Jeżeli w imieniu wykonawcy działa osoba, której </w:t>
      </w:r>
      <w:r w:rsidRPr="00084540">
        <w:rPr>
          <w:rFonts w:ascii="Tahoma" w:hAnsi="Tahoma" w:cs="Tahoma"/>
          <w:sz w:val="20"/>
          <w:szCs w:val="20"/>
        </w:rPr>
        <w:t xml:space="preserve">umocowanie do jego reprezentowania nie wynika z dokumentów, o których mowa w </w:t>
      </w:r>
      <w:r w:rsidR="005E7F5A" w:rsidRPr="00084540">
        <w:rPr>
          <w:rFonts w:ascii="Tahoma" w:hAnsi="Tahoma" w:cs="Tahoma"/>
          <w:sz w:val="20"/>
          <w:szCs w:val="20"/>
        </w:rPr>
        <w:t>pkt</w:t>
      </w:r>
      <w:r w:rsidR="00610839" w:rsidRPr="00084540">
        <w:rPr>
          <w:rFonts w:ascii="Tahoma" w:hAnsi="Tahoma" w:cs="Tahoma"/>
          <w:sz w:val="20"/>
          <w:szCs w:val="20"/>
        </w:rPr>
        <w:t xml:space="preserve"> </w:t>
      </w:r>
      <w:r w:rsidR="006C13AD" w:rsidRPr="00084540">
        <w:rPr>
          <w:rFonts w:ascii="Tahoma" w:hAnsi="Tahoma" w:cs="Tahoma"/>
          <w:sz w:val="20"/>
          <w:szCs w:val="20"/>
        </w:rPr>
        <w:t>1</w:t>
      </w:r>
      <w:r w:rsidR="00722B46" w:rsidRPr="00084540">
        <w:rPr>
          <w:rFonts w:ascii="Tahoma" w:hAnsi="Tahoma" w:cs="Tahoma"/>
          <w:sz w:val="20"/>
          <w:szCs w:val="20"/>
        </w:rPr>
        <w:t>1</w:t>
      </w:r>
      <w:r w:rsidR="00610839" w:rsidRPr="00084540">
        <w:rPr>
          <w:rFonts w:ascii="Tahoma" w:hAnsi="Tahoma" w:cs="Tahoma"/>
          <w:sz w:val="20"/>
          <w:szCs w:val="20"/>
        </w:rPr>
        <w:t>.1</w:t>
      </w:r>
      <w:r w:rsidRPr="00084540">
        <w:rPr>
          <w:rFonts w:ascii="Tahoma" w:hAnsi="Tahoma" w:cs="Tahoma"/>
          <w:sz w:val="20"/>
          <w:szCs w:val="20"/>
        </w:rPr>
        <w:t xml:space="preserve">, zamawiający żąda od wykonawcy pełnomocnictwa lub innego dokumentu potwierdzającego umocowanie do reprezentowania wykonawcy. </w:t>
      </w:r>
    </w:p>
    <w:p w14:paraId="221AD09E" w14:textId="6D25E659" w:rsidR="002649DC" w:rsidRPr="00084540" w:rsidRDefault="001321B1" w:rsidP="006C1638">
      <w:pPr>
        <w:pStyle w:val="Akapitzlist"/>
        <w:numPr>
          <w:ilvl w:val="1"/>
          <w:numId w:val="50"/>
        </w:numPr>
        <w:shd w:val="clear" w:color="auto" w:fill="FFFFFF"/>
        <w:tabs>
          <w:tab w:val="left" w:pos="709"/>
        </w:tabs>
        <w:autoSpaceDE w:val="0"/>
        <w:autoSpaceDN w:val="0"/>
        <w:adjustRightInd w:val="0"/>
        <w:ind w:left="0" w:firstLine="0"/>
        <w:rPr>
          <w:rFonts w:ascii="Tahoma" w:hAnsi="Tahoma" w:cs="Tahoma"/>
          <w:color w:val="CC00CC"/>
          <w:sz w:val="20"/>
          <w:szCs w:val="20"/>
        </w:rPr>
      </w:pPr>
      <w:r w:rsidRPr="00084540">
        <w:rPr>
          <w:rFonts w:ascii="Tahoma" w:hAnsi="Tahoma" w:cs="Tahoma"/>
          <w:b/>
          <w:bCs/>
          <w:sz w:val="20"/>
          <w:szCs w:val="20"/>
        </w:rPr>
        <w:t>Wykonawcy wspólnie ubiegający się o udzielenie zamówienia publicznego</w:t>
      </w:r>
      <w:r w:rsidR="002649DC" w:rsidRPr="00084540">
        <w:rPr>
          <w:rFonts w:ascii="Tahoma" w:hAnsi="Tahoma" w:cs="Tahoma"/>
          <w:b/>
          <w:bCs/>
          <w:sz w:val="20"/>
          <w:szCs w:val="20"/>
        </w:rPr>
        <w:t>:</w:t>
      </w:r>
    </w:p>
    <w:p w14:paraId="1A18D228" w14:textId="6D5B59C5" w:rsidR="002649DC" w:rsidRPr="00084540" w:rsidRDefault="001321B1" w:rsidP="006C1638">
      <w:pPr>
        <w:pStyle w:val="Akapitzlist"/>
        <w:numPr>
          <w:ilvl w:val="0"/>
          <w:numId w:val="27"/>
        </w:numPr>
        <w:shd w:val="clear" w:color="auto" w:fill="FFFFFF"/>
        <w:tabs>
          <w:tab w:val="left" w:pos="284"/>
        </w:tabs>
        <w:autoSpaceDE w:val="0"/>
        <w:autoSpaceDN w:val="0"/>
        <w:adjustRightInd w:val="0"/>
        <w:ind w:left="284" w:hanging="284"/>
        <w:jc w:val="both"/>
        <w:rPr>
          <w:rFonts w:ascii="Tahoma" w:hAnsi="Tahoma" w:cs="Tahoma"/>
          <w:color w:val="CC00CC"/>
          <w:sz w:val="20"/>
          <w:szCs w:val="20"/>
        </w:rPr>
      </w:pPr>
      <w:r w:rsidRPr="00084540">
        <w:rPr>
          <w:rFonts w:ascii="Tahoma" w:hAnsi="Tahoma" w:cs="Tahoma"/>
          <w:sz w:val="20"/>
          <w:szCs w:val="20"/>
        </w:rPr>
        <w:t xml:space="preserve">ustanawiają pełnomocnika do reprezentowania ich w postępowaniu o udzielenie zamówienia albo do reprezentowania w postępowaniu i zawarcia umowy w sprawie zamówienia publicznego. </w:t>
      </w:r>
      <w:r w:rsidR="00C76CC4" w:rsidRPr="00084540">
        <w:rPr>
          <w:rFonts w:ascii="Tahoma" w:hAnsi="Tahoma" w:cs="Tahoma"/>
          <w:sz w:val="20"/>
          <w:szCs w:val="20"/>
        </w:rPr>
        <w:t xml:space="preserve">Przepis </w:t>
      </w:r>
      <w:r w:rsidR="005E7F5A" w:rsidRPr="00084540">
        <w:rPr>
          <w:rFonts w:ascii="Tahoma" w:hAnsi="Tahoma" w:cs="Tahoma"/>
          <w:sz w:val="20"/>
          <w:szCs w:val="20"/>
        </w:rPr>
        <w:t>pkt</w:t>
      </w:r>
      <w:r w:rsidR="00610839" w:rsidRPr="00084540">
        <w:rPr>
          <w:rFonts w:ascii="Tahoma" w:hAnsi="Tahoma" w:cs="Tahoma"/>
          <w:sz w:val="20"/>
          <w:szCs w:val="20"/>
        </w:rPr>
        <w:t xml:space="preserve"> </w:t>
      </w:r>
      <w:r w:rsidR="006C13AD" w:rsidRPr="00084540">
        <w:rPr>
          <w:rFonts w:ascii="Tahoma" w:hAnsi="Tahoma" w:cs="Tahoma"/>
          <w:sz w:val="20"/>
          <w:szCs w:val="20"/>
        </w:rPr>
        <w:t>1</w:t>
      </w:r>
      <w:r w:rsidR="00722B46" w:rsidRPr="00084540">
        <w:rPr>
          <w:rFonts w:ascii="Tahoma" w:hAnsi="Tahoma" w:cs="Tahoma"/>
          <w:sz w:val="20"/>
          <w:szCs w:val="20"/>
        </w:rPr>
        <w:t>1</w:t>
      </w:r>
      <w:r w:rsidR="00610839" w:rsidRPr="00084540">
        <w:rPr>
          <w:rFonts w:ascii="Tahoma" w:hAnsi="Tahoma" w:cs="Tahoma"/>
          <w:sz w:val="20"/>
          <w:szCs w:val="20"/>
        </w:rPr>
        <w:t>.3.</w:t>
      </w:r>
      <w:r w:rsidR="00C76CC4" w:rsidRPr="00084540">
        <w:rPr>
          <w:rFonts w:ascii="Tahoma" w:hAnsi="Tahoma" w:cs="Tahoma"/>
          <w:sz w:val="20"/>
          <w:szCs w:val="20"/>
        </w:rPr>
        <w:t xml:space="preserve"> stosuje się odpowiednio do osoby działającej w imieniu </w:t>
      </w:r>
      <w:r w:rsidRPr="00084540">
        <w:rPr>
          <w:rFonts w:ascii="Tahoma" w:hAnsi="Tahoma" w:cs="Tahoma"/>
          <w:sz w:val="20"/>
          <w:szCs w:val="20"/>
        </w:rPr>
        <w:t xml:space="preserve">tych </w:t>
      </w:r>
      <w:r w:rsidR="00C76CC4" w:rsidRPr="00084540">
        <w:rPr>
          <w:rFonts w:ascii="Tahoma" w:hAnsi="Tahoma" w:cs="Tahoma"/>
          <w:sz w:val="20"/>
          <w:szCs w:val="20"/>
        </w:rPr>
        <w:t>wykonawców</w:t>
      </w:r>
      <w:r w:rsidRPr="00084540">
        <w:rPr>
          <w:rFonts w:ascii="Tahoma" w:hAnsi="Tahoma" w:cs="Tahoma"/>
          <w:sz w:val="20"/>
          <w:szCs w:val="20"/>
        </w:rPr>
        <w:t>.</w:t>
      </w:r>
    </w:p>
    <w:p w14:paraId="717543DD" w14:textId="05E81073" w:rsidR="00C76CC4" w:rsidRPr="00084540" w:rsidRDefault="002649DC" w:rsidP="006C1638">
      <w:pPr>
        <w:pStyle w:val="Akapitzlist"/>
        <w:numPr>
          <w:ilvl w:val="0"/>
          <w:numId w:val="27"/>
        </w:numPr>
        <w:shd w:val="clear" w:color="auto" w:fill="FFFFFF"/>
        <w:tabs>
          <w:tab w:val="left" w:pos="284"/>
        </w:tabs>
        <w:autoSpaceDE w:val="0"/>
        <w:autoSpaceDN w:val="0"/>
        <w:adjustRightInd w:val="0"/>
        <w:ind w:left="284" w:hanging="284"/>
        <w:jc w:val="both"/>
        <w:rPr>
          <w:rFonts w:ascii="Tahoma" w:hAnsi="Tahoma" w:cs="Tahoma"/>
          <w:color w:val="CC00CC"/>
          <w:sz w:val="20"/>
          <w:szCs w:val="20"/>
        </w:rPr>
      </w:pPr>
      <w:r w:rsidRPr="00084540">
        <w:rPr>
          <w:rFonts w:ascii="Tahoma" w:hAnsi="Tahoma" w:cs="Tahoma"/>
          <w:sz w:val="20"/>
          <w:szCs w:val="20"/>
        </w:rPr>
        <w:t>dołączają do oferty oświadczenie, z którego wynika, które usługi wykonają poszczególni wykonawcy.</w:t>
      </w:r>
      <w:r w:rsidR="00194E44" w:rsidRPr="00084540">
        <w:rPr>
          <w:rFonts w:ascii="Tahoma" w:hAnsi="Tahoma" w:cs="Tahoma"/>
          <w:sz w:val="20"/>
          <w:szCs w:val="20"/>
        </w:rPr>
        <w:t xml:space="preserve"> </w:t>
      </w:r>
      <w:bookmarkStart w:id="26" w:name="_Hlk174961940"/>
      <w:r w:rsidR="00194E44" w:rsidRPr="00084540">
        <w:rPr>
          <w:rFonts w:ascii="Tahoma" w:hAnsi="Tahoma" w:cs="Tahoma"/>
          <w:sz w:val="20"/>
          <w:szCs w:val="20"/>
        </w:rPr>
        <w:t>Wzór oświadczenia stanowi załącznik nr 3 do SWZ.</w:t>
      </w:r>
      <w:bookmarkEnd w:id="26"/>
    </w:p>
    <w:p w14:paraId="5F78D9D4" w14:textId="40273D49" w:rsidR="00720808" w:rsidRPr="004A577C" w:rsidRDefault="004B77C6" w:rsidP="006C1638">
      <w:pPr>
        <w:pStyle w:val="Nagwek1"/>
        <w:numPr>
          <w:ilvl w:val="0"/>
          <w:numId w:val="50"/>
        </w:numPr>
        <w:pBdr>
          <w:top w:val="single" w:sz="4" w:space="1" w:color="auto"/>
          <w:bottom w:val="single" w:sz="4" w:space="1" w:color="auto"/>
        </w:pBdr>
        <w:shd w:val="clear" w:color="auto" w:fill="F3F3F3"/>
        <w:tabs>
          <w:tab w:val="left" w:pos="426"/>
        </w:tabs>
        <w:ind w:left="426" w:hanging="426"/>
        <w:jc w:val="both"/>
        <w:rPr>
          <w:rFonts w:ascii="Tahoma" w:hAnsi="Tahoma" w:cs="Tahoma"/>
          <w:bCs/>
          <w:sz w:val="20"/>
          <w:u w:val="none"/>
        </w:rPr>
      </w:pPr>
      <w:bookmarkStart w:id="27" w:name="_Toc180736691"/>
      <w:r w:rsidRPr="004B77C6">
        <w:rPr>
          <w:rFonts w:ascii="Tahoma" w:hAnsi="Tahoma" w:cs="Tahoma"/>
          <w:bCs/>
          <w:sz w:val="20"/>
          <w:u w:val="none"/>
        </w:rPr>
        <w:t>Forma i postać składanych oświadczeń i dokumentów oraz oferty</w:t>
      </w:r>
      <w:bookmarkEnd w:id="27"/>
    </w:p>
    <w:p w14:paraId="13BF69D0" w14:textId="51B8C575" w:rsidR="00F27E18" w:rsidRDefault="004B77C6" w:rsidP="006C1638">
      <w:pPr>
        <w:pStyle w:val="Akapitzlist"/>
        <w:numPr>
          <w:ilvl w:val="1"/>
          <w:numId w:val="50"/>
        </w:numPr>
        <w:shd w:val="clear" w:color="auto" w:fill="FFFFFF"/>
        <w:tabs>
          <w:tab w:val="left" w:pos="709"/>
        </w:tabs>
        <w:autoSpaceDE w:val="0"/>
        <w:autoSpaceDN w:val="0"/>
        <w:adjustRightInd w:val="0"/>
        <w:spacing w:after="120"/>
        <w:ind w:left="0" w:firstLine="0"/>
        <w:rPr>
          <w:rFonts w:ascii="Tahoma" w:hAnsi="Tahoma" w:cs="Tahoma"/>
          <w:sz w:val="20"/>
          <w:szCs w:val="20"/>
        </w:rPr>
      </w:pPr>
      <w:r w:rsidRPr="009E79AD">
        <w:rPr>
          <w:rFonts w:ascii="Tahoma" w:hAnsi="Tahoma" w:cs="Tahoma"/>
          <w:sz w:val="20"/>
          <w:szCs w:val="20"/>
        </w:rPr>
        <w:t>Podmiotowe</w:t>
      </w:r>
      <w:r w:rsidRPr="00F27E18">
        <w:rPr>
          <w:rFonts w:ascii="Tahoma" w:hAnsi="Tahoma" w:cs="Tahoma"/>
          <w:sz w:val="20"/>
          <w:szCs w:val="20"/>
        </w:rPr>
        <w:t xml:space="preserve"> środki dowodowe oraz inne </w:t>
      </w:r>
      <w:r w:rsidRPr="00722B46">
        <w:rPr>
          <w:rFonts w:ascii="Tahoma" w:hAnsi="Tahoma" w:cs="Tahoma"/>
          <w:sz w:val="20"/>
          <w:szCs w:val="20"/>
        </w:rPr>
        <w:t xml:space="preserve">dokumenty lub oświadczenia, o których mowa w </w:t>
      </w:r>
      <w:r w:rsidR="00804DA4" w:rsidRPr="00722B46">
        <w:rPr>
          <w:rFonts w:ascii="Tahoma" w:hAnsi="Tahoma" w:cs="Tahoma"/>
          <w:sz w:val="20"/>
          <w:szCs w:val="20"/>
        </w:rPr>
        <w:t>R</w:t>
      </w:r>
      <w:r w:rsidRPr="00722B46">
        <w:rPr>
          <w:rFonts w:ascii="Tahoma" w:hAnsi="Tahoma" w:cs="Tahoma"/>
          <w:sz w:val="20"/>
          <w:szCs w:val="20"/>
        </w:rPr>
        <w:t xml:space="preserve">ozporządzeniu w sprawie podmiotowych środków dowodowych </w:t>
      </w:r>
      <w:r w:rsidRPr="00F27E18">
        <w:rPr>
          <w:rFonts w:ascii="Tahoma" w:hAnsi="Tahoma" w:cs="Tahoma"/>
          <w:sz w:val="20"/>
          <w:szCs w:val="20"/>
        </w:rPr>
        <w:t xml:space="preserve">składa się w formie elektronicznej, w postaci elektronicznej opatrzonej podpisem zaufanym lub podpisem osobistym, lub w formie dokumentowej, w zakresie i w sposób określony w przepisach </w:t>
      </w:r>
      <w:r w:rsidR="008255CA" w:rsidRPr="00F27E18">
        <w:rPr>
          <w:rFonts w:ascii="Tahoma" w:hAnsi="Tahoma" w:cs="Tahoma"/>
          <w:sz w:val="20"/>
          <w:szCs w:val="20"/>
        </w:rPr>
        <w:t>R</w:t>
      </w:r>
      <w:r w:rsidRPr="00F27E18">
        <w:rPr>
          <w:rFonts w:ascii="Tahoma" w:hAnsi="Tahoma" w:cs="Tahoma"/>
          <w:sz w:val="20"/>
          <w:szCs w:val="20"/>
        </w:rPr>
        <w:t>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 (Dz.U.</w:t>
      </w:r>
      <w:r w:rsidR="00A66AB5">
        <w:rPr>
          <w:rFonts w:ascii="Tahoma" w:hAnsi="Tahoma" w:cs="Tahoma"/>
          <w:sz w:val="20"/>
          <w:szCs w:val="20"/>
        </w:rPr>
        <w:t xml:space="preserve"> z 2020r.</w:t>
      </w:r>
      <w:r w:rsidRPr="00F27E18">
        <w:rPr>
          <w:rFonts w:ascii="Tahoma" w:hAnsi="Tahoma" w:cs="Tahoma"/>
          <w:sz w:val="20"/>
          <w:szCs w:val="20"/>
        </w:rPr>
        <w:t xml:space="preserve"> poz. 2452) </w:t>
      </w:r>
      <w:r w:rsidR="008255CA" w:rsidRPr="00F27E18">
        <w:rPr>
          <w:rFonts w:ascii="Tahoma" w:hAnsi="Tahoma" w:cs="Tahoma"/>
          <w:sz w:val="20"/>
          <w:szCs w:val="20"/>
        </w:rPr>
        <w:t>(</w:t>
      </w:r>
      <w:r w:rsidRPr="00F27E18">
        <w:rPr>
          <w:rFonts w:ascii="Tahoma" w:hAnsi="Tahoma" w:cs="Tahoma"/>
          <w:sz w:val="20"/>
          <w:szCs w:val="20"/>
        </w:rPr>
        <w:t xml:space="preserve">dalej </w:t>
      </w:r>
      <w:r w:rsidR="008255CA" w:rsidRPr="00F27E18">
        <w:rPr>
          <w:rFonts w:ascii="Tahoma" w:hAnsi="Tahoma" w:cs="Tahoma"/>
          <w:sz w:val="20"/>
          <w:szCs w:val="20"/>
        </w:rPr>
        <w:t>R</w:t>
      </w:r>
      <w:r w:rsidRPr="00F27E18">
        <w:rPr>
          <w:rFonts w:ascii="Tahoma" w:hAnsi="Tahoma" w:cs="Tahoma"/>
          <w:sz w:val="20"/>
          <w:szCs w:val="20"/>
        </w:rPr>
        <w:t>ozporządzeni</w:t>
      </w:r>
      <w:r w:rsidR="008255CA" w:rsidRPr="00F27E18">
        <w:rPr>
          <w:rFonts w:ascii="Tahoma" w:hAnsi="Tahoma" w:cs="Tahoma"/>
          <w:sz w:val="20"/>
          <w:szCs w:val="20"/>
        </w:rPr>
        <w:t xml:space="preserve">e </w:t>
      </w:r>
      <w:r w:rsidR="00B65BCB">
        <w:rPr>
          <w:rFonts w:ascii="Tahoma" w:hAnsi="Tahoma" w:cs="Tahoma"/>
          <w:sz w:val="20"/>
          <w:szCs w:val="20"/>
        </w:rPr>
        <w:t>w sprawie sposobu</w:t>
      </w:r>
      <w:r w:rsidR="008255CA" w:rsidRPr="00F27E18">
        <w:rPr>
          <w:rFonts w:ascii="Tahoma" w:hAnsi="Tahoma" w:cs="Tahoma"/>
          <w:sz w:val="20"/>
          <w:szCs w:val="20"/>
        </w:rPr>
        <w:t xml:space="preserve"> sporządzania i przekazywania </w:t>
      </w:r>
      <w:r w:rsidR="00383CDE">
        <w:rPr>
          <w:rFonts w:ascii="Tahoma" w:hAnsi="Tahoma" w:cs="Tahoma"/>
          <w:sz w:val="20"/>
          <w:szCs w:val="20"/>
        </w:rPr>
        <w:t>informacji</w:t>
      </w:r>
      <w:r w:rsidR="008255CA" w:rsidRPr="00F27E18">
        <w:rPr>
          <w:rFonts w:ascii="Tahoma" w:hAnsi="Tahoma" w:cs="Tahoma"/>
          <w:sz w:val="20"/>
          <w:szCs w:val="20"/>
        </w:rPr>
        <w:t xml:space="preserve"> oraz środk</w:t>
      </w:r>
      <w:r w:rsidR="00722B46">
        <w:rPr>
          <w:rFonts w:ascii="Tahoma" w:hAnsi="Tahoma" w:cs="Tahoma"/>
          <w:sz w:val="20"/>
          <w:szCs w:val="20"/>
        </w:rPr>
        <w:t>ów</w:t>
      </w:r>
      <w:r w:rsidR="008255CA" w:rsidRPr="00F27E18">
        <w:rPr>
          <w:rFonts w:ascii="Tahoma" w:hAnsi="Tahoma" w:cs="Tahoma"/>
          <w:sz w:val="20"/>
          <w:szCs w:val="20"/>
        </w:rPr>
        <w:t xml:space="preserve"> komunikacji elektronicznej)</w:t>
      </w:r>
      <w:r w:rsidRPr="00F27E18">
        <w:rPr>
          <w:rFonts w:ascii="Tahoma" w:hAnsi="Tahoma" w:cs="Tahoma"/>
          <w:sz w:val="20"/>
          <w:szCs w:val="20"/>
        </w:rPr>
        <w:t>.</w:t>
      </w:r>
    </w:p>
    <w:p w14:paraId="7C9B1820" w14:textId="2BE48E45" w:rsidR="00450B32" w:rsidRPr="00DF371B" w:rsidRDefault="00F27E18" w:rsidP="006C1638">
      <w:pPr>
        <w:pStyle w:val="Akapitzlist"/>
        <w:numPr>
          <w:ilvl w:val="1"/>
          <w:numId w:val="50"/>
        </w:numPr>
        <w:shd w:val="clear" w:color="auto" w:fill="FFFFFF"/>
        <w:tabs>
          <w:tab w:val="left" w:pos="709"/>
        </w:tabs>
        <w:autoSpaceDE w:val="0"/>
        <w:autoSpaceDN w:val="0"/>
        <w:adjustRightInd w:val="0"/>
        <w:spacing w:after="120"/>
        <w:ind w:left="0" w:firstLine="0"/>
        <w:rPr>
          <w:rFonts w:ascii="Tahoma" w:hAnsi="Tahoma" w:cs="Tahoma"/>
          <w:sz w:val="20"/>
          <w:szCs w:val="20"/>
        </w:rPr>
      </w:pPr>
      <w:r w:rsidRPr="00450B32">
        <w:rPr>
          <w:rFonts w:ascii="Tahoma" w:hAnsi="Tahoma" w:cs="Tahoma"/>
          <w:sz w:val="20"/>
          <w:szCs w:val="20"/>
        </w:rPr>
        <w:t xml:space="preserve">Zgodnie z § 2 ust. 1 Rozporządzenia </w:t>
      </w:r>
      <w:r w:rsidR="00B65BCB" w:rsidRPr="00450B32">
        <w:rPr>
          <w:rFonts w:ascii="Tahoma" w:hAnsi="Tahoma" w:cs="Tahoma"/>
          <w:sz w:val="20"/>
          <w:szCs w:val="20"/>
        </w:rPr>
        <w:t xml:space="preserve">w sprawie sposobu </w:t>
      </w:r>
      <w:r w:rsidRPr="00450B32">
        <w:rPr>
          <w:rFonts w:ascii="Tahoma" w:hAnsi="Tahoma" w:cs="Tahoma"/>
          <w:sz w:val="20"/>
          <w:szCs w:val="20"/>
        </w:rPr>
        <w:t xml:space="preserve"> sporządzania i przekazywania </w:t>
      </w:r>
      <w:r w:rsidR="00383CDE" w:rsidRPr="00450B32">
        <w:rPr>
          <w:rFonts w:ascii="Tahoma" w:hAnsi="Tahoma" w:cs="Tahoma"/>
          <w:sz w:val="20"/>
          <w:szCs w:val="20"/>
        </w:rPr>
        <w:t>informacji</w:t>
      </w:r>
      <w:r w:rsidRPr="00450B32">
        <w:rPr>
          <w:rFonts w:ascii="Tahoma" w:hAnsi="Tahoma" w:cs="Tahoma"/>
          <w:sz w:val="20"/>
          <w:szCs w:val="20"/>
        </w:rPr>
        <w:t xml:space="preserve"> oraz środkach komunikacji elektronicznej, o</w:t>
      </w:r>
      <w:r w:rsidR="004B77C6" w:rsidRPr="00450B32">
        <w:rPr>
          <w:rFonts w:ascii="Tahoma" w:hAnsi="Tahoma" w:cs="Tahoma"/>
          <w:sz w:val="20"/>
          <w:szCs w:val="20"/>
        </w:rPr>
        <w:t>ferty, oświadczen</w:t>
      </w:r>
      <w:r w:rsidR="00A34B91" w:rsidRPr="00450B32">
        <w:rPr>
          <w:rFonts w:ascii="Tahoma" w:hAnsi="Tahoma" w:cs="Tahoma"/>
          <w:sz w:val="20"/>
          <w:szCs w:val="20"/>
        </w:rPr>
        <w:t>ie</w:t>
      </w:r>
      <w:r w:rsidR="004B77C6" w:rsidRPr="00450B32">
        <w:rPr>
          <w:rFonts w:ascii="Tahoma" w:hAnsi="Tahoma" w:cs="Tahoma"/>
          <w:sz w:val="20"/>
          <w:szCs w:val="20"/>
        </w:rPr>
        <w:t>, o który</w:t>
      </w:r>
      <w:r w:rsidR="00A34B91" w:rsidRPr="00450B32">
        <w:rPr>
          <w:rFonts w:ascii="Tahoma" w:hAnsi="Tahoma" w:cs="Tahoma"/>
          <w:sz w:val="20"/>
          <w:szCs w:val="20"/>
        </w:rPr>
        <w:t>m</w:t>
      </w:r>
      <w:r w:rsidR="004B77C6" w:rsidRPr="00450B32">
        <w:rPr>
          <w:rFonts w:ascii="Tahoma" w:hAnsi="Tahoma" w:cs="Tahoma"/>
          <w:sz w:val="20"/>
          <w:szCs w:val="20"/>
        </w:rPr>
        <w:t xml:space="preserve"> mowa w </w:t>
      </w:r>
      <w:r w:rsidR="005E7F5A" w:rsidRPr="00450B32">
        <w:rPr>
          <w:rFonts w:ascii="Tahoma" w:hAnsi="Tahoma" w:cs="Tahoma"/>
          <w:sz w:val="20"/>
          <w:szCs w:val="20"/>
        </w:rPr>
        <w:t>pkt</w:t>
      </w:r>
      <w:r w:rsidR="00A34B91" w:rsidRPr="00450B32">
        <w:rPr>
          <w:rFonts w:ascii="Tahoma" w:hAnsi="Tahoma" w:cs="Tahoma"/>
          <w:sz w:val="20"/>
          <w:szCs w:val="20"/>
        </w:rPr>
        <w:t xml:space="preserve"> </w:t>
      </w:r>
      <w:r w:rsidR="00720808" w:rsidRPr="00450B32">
        <w:rPr>
          <w:rFonts w:ascii="Tahoma" w:hAnsi="Tahoma" w:cs="Tahoma"/>
          <w:sz w:val="20"/>
          <w:szCs w:val="20"/>
        </w:rPr>
        <w:t>1</w:t>
      </w:r>
      <w:r w:rsidR="00722B46" w:rsidRPr="00450B32">
        <w:rPr>
          <w:rFonts w:ascii="Tahoma" w:hAnsi="Tahoma" w:cs="Tahoma"/>
          <w:sz w:val="20"/>
          <w:szCs w:val="20"/>
        </w:rPr>
        <w:t>0</w:t>
      </w:r>
      <w:r w:rsidR="00A34B91" w:rsidRPr="00450B32">
        <w:rPr>
          <w:rFonts w:ascii="Tahoma" w:hAnsi="Tahoma" w:cs="Tahoma"/>
          <w:sz w:val="20"/>
          <w:szCs w:val="20"/>
        </w:rPr>
        <w:t>.1 SWZ</w:t>
      </w:r>
      <w:r w:rsidR="004B77C6" w:rsidRPr="00450B32">
        <w:rPr>
          <w:rFonts w:ascii="Tahoma" w:hAnsi="Tahoma" w:cs="Tahoma"/>
          <w:sz w:val="20"/>
          <w:szCs w:val="20"/>
        </w:rPr>
        <w:t xml:space="preserve">, podmiotowe środki dowodowe, w tym </w:t>
      </w:r>
      <w:r w:rsidR="004B77C6" w:rsidRPr="002D6D5A">
        <w:rPr>
          <w:rFonts w:ascii="Tahoma" w:hAnsi="Tahoma" w:cs="Tahoma"/>
          <w:sz w:val="20"/>
          <w:szCs w:val="20"/>
        </w:rPr>
        <w:t xml:space="preserve">oświadczenie, o którym mowa w </w:t>
      </w:r>
      <w:r w:rsidR="005E7F5A" w:rsidRPr="002D6D5A">
        <w:rPr>
          <w:rFonts w:ascii="Tahoma" w:hAnsi="Tahoma" w:cs="Tahoma"/>
          <w:sz w:val="20"/>
          <w:szCs w:val="20"/>
        </w:rPr>
        <w:t>pkt</w:t>
      </w:r>
      <w:r w:rsidR="008255CA" w:rsidRPr="002D6D5A">
        <w:rPr>
          <w:rFonts w:ascii="Tahoma" w:hAnsi="Tahoma" w:cs="Tahoma"/>
          <w:sz w:val="20"/>
          <w:szCs w:val="20"/>
        </w:rPr>
        <w:t xml:space="preserve"> </w:t>
      </w:r>
      <w:r w:rsidR="00D86261" w:rsidRPr="002D6D5A">
        <w:rPr>
          <w:rFonts w:ascii="Tahoma" w:hAnsi="Tahoma" w:cs="Tahoma"/>
          <w:sz w:val="20"/>
          <w:szCs w:val="20"/>
        </w:rPr>
        <w:t>9</w:t>
      </w:r>
      <w:r w:rsidR="00A0739A" w:rsidRPr="002D6D5A">
        <w:rPr>
          <w:rFonts w:ascii="Tahoma" w:hAnsi="Tahoma" w:cs="Tahoma"/>
          <w:sz w:val="20"/>
          <w:szCs w:val="20"/>
        </w:rPr>
        <w:t>.</w:t>
      </w:r>
      <w:r w:rsidR="008255CA" w:rsidRPr="002D6D5A">
        <w:rPr>
          <w:rFonts w:ascii="Tahoma" w:hAnsi="Tahoma" w:cs="Tahoma"/>
          <w:sz w:val="20"/>
          <w:szCs w:val="20"/>
        </w:rPr>
        <w:t>2 SWZ</w:t>
      </w:r>
      <w:r w:rsidR="004B77C6" w:rsidRPr="002D6D5A">
        <w:rPr>
          <w:rFonts w:ascii="Tahoma" w:hAnsi="Tahoma" w:cs="Tahoma"/>
          <w:sz w:val="20"/>
          <w:szCs w:val="20"/>
        </w:rPr>
        <w:t xml:space="preserve">, pełnomocnictwo, sporządza się w postaci elektronicznej, w formatach danych określonych w przepisach wydanych na podstawie art. 18 ustawy z dnia 17 lutego 2005 r. o informatyzacji działalności podmiotów realizujących zadania publiczne </w:t>
      </w:r>
      <w:r w:rsidR="00450B32" w:rsidRPr="002D6D5A">
        <w:rPr>
          <w:rFonts w:ascii="Tahoma" w:hAnsi="Tahoma" w:cs="Tahoma"/>
          <w:sz w:val="20"/>
          <w:szCs w:val="20"/>
        </w:rPr>
        <w:t>(Dz. U. z 202</w:t>
      </w:r>
      <w:r w:rsidR="00CC1C70" w:rsidRPr="002D6D5A">
        <w:rPr>
          <w:rFonts w:ascii="Tahoma" w:hAnsi="Tahoma" w:cs="Tahoma"/>
          <w:sz w:val="20"/>
          <w:szCs w:val="20"/>
        </w:rPr>
        <w:t>4</w:t>
      </w:r>
      <w:r w:rsidR="00450B32" w:rsidRPr="002D6D5A">
        <w:rPr>
          <w:rFonts w:ascii="Tahoma" w:hAnsi="Tahoma" w:cs="Tahoma"/>
          <w:sz w:val="20"/>
          <w:szCs w:val="20"/>
        </w:rPr>
        <w:t xml:space="preserve"> r</w:t>
      </w:r>
      <w:r w:rsidR="00450B32" w:rsidRPr="00DF371B">
        <w:rPr>
          <w:rFonts w:ascii="Tahoma" w:hAnsi="Tahoma" w:cs="Tahoma"/>
          <w:sz w:val="20"/>
          <w:szCs w:val="20"/>
        </w:rPr>
        <w:t>. poz.</w:t>
      </w:r>
      <w:r w:rsidR="008114DD" w:rsidRPr="00DF371B">
        <w:rPr>
          <w:rFonts w:ascii="Tahoma" w:hAnsi="Tahoma" w:cs="Tahoma"/>
          <w:sz w:val="20"/>
          <w:szCs w:val="20"/>
        </w:rPr>
        <w:t xml:space="preserve"> </w:t>
      </w:r>
      <w:r w:rsidR="0013051C" w:rsidRPr="00DF371B">
        <w:rPr>
          <w:rFonts w:ascii="Tahoma" w:hAnsi="Tahoma" w:cs="Tahoma"/>
          <w:sz w:val="20"/>
          <w:szCs w:val="20"/>
        </w:rPr>
        <w:t>1557</w:t>
      </w:r>
      <w:r w:rsidR="00463629" w:rsidRPr="00DF371B">
        <w:rPr>
          <w:rFonts w:ascii="Tahoma" w:hAnsi="Tahoma" w:cs="Tahoma"/>
          <w:sz w:val="20"/>
          <w:szCs w:val="20"/>
        </w:rPr>
        <w:t xml:space="preserve"> </w:t>
      </w:r>
      <w:proofErr w:type="spellStart"/>
      <w:r w:rsidR="00463629" w:rsidRPr="00DF371B">
        <w:rPr>
          <w:rFonts w:ascii="Tahoma" w:hAnsi="Tahoma" w:cs="Tahoma"/>
          <w:sz w:val="20"/>
          <w:szCs w:val="20"/>
        </w:rPr>
        <w:t>t.j</w:t>
      </w:r>
      <w:proofErr w:type="spellEnd"/>
      <w:r w:rsidR="00463629" w:rsidRPr="00DF371B">
        <w:rPr>
          <w:rFonts w:ascii="Tahoma" w:hAnsi="Tahoma" w:cs="Tahoma"/>
          <w:sz w:val="20"/>
          <w:szCs w:val="20"/>
        </w:rPr>
        <w:t>.</w:t>
      </w:r>
      <w:r w:rsidR="00450B32" w:rsidRPr="00DF371B">
        <w:rPr>
          <w:rFonts w:ascii="Tahoma" w:hAnsi="Tahoma" w:cs="Tahoma"/>
          <w:sz w:val="20"/>
          <w:szCs w:val="20"/>
        </w:rPr>
        <w:t>).</w:t>
      </w:r>
      <w:r w:rsidR="0013051C" w:rsidRPr="00DF371B">
        <w:rPr>
          <w:rFonts w:ascii="Tahoma" w:hAnsi="Tahoma" w:cs="Tahoma"/>
          <w:sz w:val="20"/>
          <w:szCs w:val="20"/>
        </w:rPr>
        <w:t xml:space="preserve"> </w:t>
      </w:r>
    </w:p>
    <w:p w14:paraId="0D8BC43D" w14:textId="4CED3830" w:rsidR="00303C05" w:rsidRPr="002D6D5A" w:rsidRDefault="00F35CEB" w:rsidP="006C1638">
      <w:pPr>
        <w:pStyle w:val="Akapitzlist"/>
        <w:numPr>
          <w:ilvl w:val="1"/>
          <w:numId w:val="50"/>
        </w:numPr>
        <w:shd w:val="clear" w:color="auto" w:fill="FFFFFF"/>
        <w:tabs>
          <w:tab w:val="left" w:pos="709"/>
        </w:tabs>
        <w:autoSpaceDE w:val="0"/>
        <w:autoSpaceDN w:val="0"/>
        <w:adjustRightInd w:val="0"/>
        <w:spacing w:after="120"/>
        <w:ind w:left="0" w:firstLine="0"/>
        <w:rPr>
          <w:rFonts w:ascii="Tahoma" w:hAnsi="Tahoma" w:cs="Tahoma"/>
          <w:sz w:val="20"/>
          <w:szCs w:val="20"/>
        </w:rPr>
      </w:pPr>
      <w:r w:rsidRPr="002D6D5A">
        <w:rPr>
          <w:rFonts w:ascii="Tahoma" w:hAnsi="Tahoma" w:cs="Tahoma"/>
          <w:sz w:val="20"/>
          <w:szCs w:val="20"/>
        </w:rPr>
        <w:t>I</w:t>
      </w:r>
      <w:r w:rsidR="004B77C6" w:rsidRPr="002D6D5A">
        <w:rPr>
          <w:rFonts w:ascii="Tahoma" w:hAnsi="Tahoma" w:cs="Tahoma"/>
          <w:sz w:val="20"/>
          <w:szCs w:val="20"/>
        </w:rPr>
        <w:t xml:space="preserve">nformacje, oświadczenia lub dokumenty, inne niż określone w </w:t>
      </w:r>
      <w:r w:rsidR="00D86261" w:rsidRPr="002D6D5A">
        <w:rPr>
          <w:rFonts w:ascii="Tahoma" w:hAnsi="Tahoma" w:cs="Tahoma"/>
          <w:sz w:val="20"/>
          <w:szCs w:val="20"/>
        </w:rPr>
        <w:t>powyższym punkcie</w:t>
      </w:r>
      <w:r w:rsidR="004B77C6" w:rsidRPr="002D6D5A">
        <w:rPr>
          <w:rFonts w:ascii="Tahoma" w:hAnsi="Tahoma" w:cs="Tahoma"/>
          <w:sz w:val="20"/>
          <w:szCs w:val="20"/>
        </w:rPr>
        <w:t xml:space="preserve">, przekazywane w postępowaniu, sporządza się w postaci elektronicznej, w formatach danych określonych w przepisach wydanych na podstawie art. 18 ustawy z dnia 17 lutego 2005 r. o informatyzacji działalności podmiotów realizujących zadania publiczne lub jako tekst wpisany bezpośrednio do wiadomości przekazywanej przy użyciu środków komunikacji elektronicznej, o których mowa w </w:t>
      </w:r>
      <w:r w:rsidR="00D86261" w:rsidRPr="002D6D5A">
        <w:rPr>
          <w:rFonts w:ascii="Tahoma" w:hAnsi="Tahoma" w:cs="Tahoma"/>
          <w:sz w:val="20"/>
          <w:szCs w:val="20"/>
        </w:rPr>
        <w:t>pkt 13 SWZ</w:t>
      </w:r>
      <w:r w:rsidR="00303C05" w:rsidRPr="002D6D5A">
        <w:rPr>
          <w:rFonts w:ascii="Tahoma" w:hAnsi="Tahoma" w:cs="Tahoma"/>
          <w:sz w:val="20"/>
          <w:szCs w:val="20"/>
        </w:rPr>
        <w:t>.</w:t>
      </w:r>
    </w:p>
    <w:p w14:paraId="54C879CE" w14:textId="011B9E70" w:rsidR="00303C05" w:rsidRPr="002D6D5A" w:rsidRDefault="00F35CEB" w:rsidP="006C1638">
      <w:pPr>
        <w:pStyle w:val="Akapitzlist"/>
        <w:numPr>
          <w:ilvl w:val="1"/>
          <w:numId w:val="50"/>
        </w:numPr>
        <w:shd w:val="clear" w:color="auto" w:fill="FFFFFF"/>
        <w:tabs>
          <w:tab w:val="left" w:pos="709"/>
        </w:tabs>
        <w:autoSpaceDE w:val="0"/>
        <w:autoSpaceDN w:val="0"/>
        <w:adjustRightInd w:val="0"/>
        <w:spacing w:after="120"/>
        <w:ind w:left="0" w:firstLine="0"/>
        <w:rPr>
          <w:rFonts w:ascii="Tahoma" w:hAnsi="Tahoma" w:cs="Tahoma"/>
          <w:sz w:val="20"/>
          <w:szCs w:val="20"/>
        </w:rPr>
      </w:pPr>
      <w:r w:rsidRPr="002D6D5A">
        <w:rPr>
          <w:rFonts w:ascii="Tahoma" w:hAnsi="Tahoma" w:cs="Tahoma"/>
          <w:sz w:val="20"/>
          <w:szCs w:val="20"/>
        </w:rPr>
        <w:t xml:space="preserve">W </w:t>
      </w:r>
      <w:r w:rsidR="004B77C6" w:rsidRPr="002D6D5A">
        <w:rPr>
          <w:rFonts w:ascii="Tahoma" w:hAnsi="Tahoma" w:cs="Tahoma"/>
          <w:sz w:val="20"/>
          <w:szCs w:val="20"/>
        </w:rPr>
        <w:t xml:space="preserve">przypadku gdy dokumenty elektroniczne w postępowaniu, przekazywane przy użyciu środków komunikacji elektronicznej, zawierają </w:t>
      </w:r>
      <w:r w:rsidR="004B77C6" w:rsidRPr="002D6D5A">
        <w:rPr>
          <w:rFonts w:ascii="Tahoma" w:hAnsi="Tahoma" w:cs="Tahoma"/>
          <w:b/>
          <w:bCs/>
          <w:sz w:val="20"/>
          <w:szCs w:val="20"/>
        </w:rPr>
        <w:t>informacje stanowiące tajemnicę przedsiębiorstwa</w:t>
      </w:r>
      <w:r w:rsidR="004B77C6" w:rsidRPr="002D6D5A">
        <w:rPr>
          <w:rFonts w:ascii="Tahoma" w:hAnsi="Tahoma" w:cs="Tahoma"/>
          <w:sz w:val="20"/>
          <w:szCs w:val="20"/>
        </w:rPr>
        <w:t xml:space="preserve"> w rozumieniu przepisów ustawy z dnia 16 kwietnia 1993 r. o zwalczaniu nieuczciwej konkurencji (</w:t>
      </w:r>
      <w:r w:rsidR="000B3922" w:rsidRPr="002D6D5A">
        <w:rPr>
          <w:rFonts w:ascii="Tahoma" w:hAnsi="Tahoma" w:cs="Tahoma"/>
          <w:sz w:val="20"/>
          <w:szCs w:val="20"/>
        </w:rPr>
        <w:t>Dz. U. z 2022 r. poz. 1233</w:t>
      </w:r>
      <w:r w:rsidR="004B77C6" w:rsidRPr="002D6D5A">
        <w:rPr>
          <w:rFonts w:ascii="Tahoma" w:hAnsi="Tahoma" w:cs="Tahoma"/>
          <w:sz w:val="20"/>
          <w:szCs w:val="20"/>
        </w:rPr>
        <w:t>), wykonawca, w celu utrzymania w poufności tych informacji, przekazuje je w wydzielonym i odpowiednio oznaczonym pliku</w:t>
      </w:r>
      <w:r w:rsidRPr="002D6D5A">
        <w:rPr>
          <w:rFonts w:ascii="Tahoma" w:hAnsi="Tahoma" w:cs="Tahoma"/>
          <w:b/>
          <w:bCs/>
          <w:sz w:val="20"/>
          <w:szCs w:val="20"/>
        </w:rPr>
        <w:t xml:space="preserve"> </w:t>
      </w:r>
      <w:r w:rsidRPr="002D6D5A">
        <w:rPr>
          <w:rFonts w:ascii="Tahoma" w:hAnsi="Tahoma" w:cs="Tahoma"/>
          <w:sz w:val="20"/>
          <w:szCs w:val="20"/>
        </w:rPr>
        <w:t>(§ 4 ust. 1 ww. Rozporządzenia)</w:t>
      </w:r>
      <w:r w:rsidR="00C417DA" w:rsidRPr="002D6D5A">
        <w:rPr>
          <w:rFonts w:ascii="Tahoma" w:hAnsi="Tahoma" w:cs="Tahoma"/>
          <w:sz w:val="20"/>
          <w:szCs w:val="20"/>
        </w:rPr>
        <w:t xml:space="preserve"> ), wraz z jednoczesnym zaznaczeniem w nazwie pliku „Dokument stanowiący tajemnicę przedsiębiorstwa”.</w:t>
      </w:r>
    </w:p>
    <w:p w14:paraId="3C76E016" w14:textId="690DE55C" w:rsidR="00303C05" w:rsidRDefault="00F35CEB" w:rsidP="006C1638">
      <w:pPr>
        <w:pStyle w:val="Akapitzlist"/>
        <w:numPr>
          <w:ilvl w:val="1"/>
          <w:numId w:val="50"/>
        </w:numPr>
        <w:shd w:val="clear" w:color="auto" w:fill="FFFFFF"/>
        <w:tabs>
          <w:tab w:val="left" w:pos="709"/>
        </w:tabs>
        <w:autoSpaceDE w:val="0"/>
        <w:autoSpaceDN w:val="0"/>
        <w:adjustRightInd w:val="0"/>
        <w:spacing w:after="120"/>
        <w:ind w:left="0" w:firstLine="0"/>
        <w:rPr>
          <w:rFonts w:ascii="Tahoma" w:hAnsi="Tahoma" w:cs="Tahoma"/>
          <w:sz w:val="20"/>
          <w:szCs w:val="20"/>
        </w:rPr>
      </w:pPr>
      <w:r>
        <w:rPr>
          <w:rFonts w:ascii="Tahoma" w:hAnsi="Tahoma" w:cs="Tahoma"/>
          <w:sz w:val="20"/>
          <w:szCs w:val="20"/>
        </w:rPr>
        <w:t>P</w:t>
      </w:r>
      <w:r w:rsidR="004B77C6" w:rsidRPr="00303C05">
        <w:rPr>
          <w:rFonts w:ascii="Tahoma" w:hAnsi="Tahoma" w:cs="Tahoma"/>
          <w:sz w:val="20"/>
          <w:szCs w:val="20"/>
        </w:rPr>
        <w:t>odmiotowe środki dowodowe</w:t>
      </w:r>
      <w:r w:rsidR="0038612D" w:rsidRPr="00303C05">
        <w:rPr>
          <w:rFonts w:ascii="Tahoma" w:hAnsi="Tahoma" w:cs="Tahoma"/>
          <w:sz w:val="20"/>
          <w:szCs w:val="20"/>
        </w:rPr>
        <w:t xml:space="preserve"> </w:t>
      </w:r>
      <w:r w:rsidR="004B77C6" w:rsidRPr="00303C05">
        <w:rPr>
          <w:rFonts w:ascii="Tahoma" w:hAnsi="Tahoma" w:cs="Tahoma"/>
          <w:sz w:val="20"/>
          <w:szCs w:val="20"/>
        </w:rPr>
        <w:t>oraz inne dokumenty lub oświadczenia, sporządzone w języku obcym przekazuje się wraz z tłumaczeniem na język polski</w:t>
      </w:r>
      <w:r w:rsidR="00CF45BE">
        <w:rPr>
          <w:rFonts w:ascii="Tahoma" w:hAnsi="Tahoma" w:cs="Tahoma"/>
          <w:sz w:val="20"/>
          <w:szCs w:val="20"/>
        </w:rPr>
        <w:t xml:space="preserve"> </w:t>
      </w:r>
      <w:r>
        <w:rPr>
          <w:rFonts w:ascii="Tahoma" w:hAnsi="Tahoma" w:cs="Tahoma"/>
          <w:sz w:val="20"/>
          <w:szCs w:val="20"/>
        </w:rPr>
        <w:t>(</w:t>
      </w:r>
      <w:r w:rsidRPr="00303C05">
        <w:rPr>
          <w:rFonts w:ascii="Tahoma" w:hAnsi="Tahoma" w:cs="Tahoma"/>
          <w:sz w:val="20"/>
          <w:szCs w:val="20"/>
        </w:rPr>
        <w:t>§ 5</w:t>
      </w:r>
      <w:r>
        <w:rPr>
          <w:rFonts w:ascii="Tahoma" w:hAnsi="Tahoma" w:cs="Tahoma"/>
          <w:sz w:val="20"/>
          <w:szCs w:val="20"/>
        </w:rPr>
        <w:t xml:space="preserve"> ww.</w:t>
      </w:r>
      <w:r w:rsidRPr="00303C05">
        <w:rPr>
          <w:rFonts w:ascii="Tahoma" w:hAnsi="Tahoma" w:cs="Tahoma"/>
          <w:sz w:val="20"/>
          <w:szCs w:val="20"/>
        </w:rPr>
        <w:t xml:space="preserve"> Rozporządzenia</w:t>
      </w:r>
      <w:r>
        <w:rPr>
          <w:rFonts w:ascii="Tahoma" w:hAnsi="Tahoma" w:cs="Tahoma"/>
          <w:sz w:val="20"/>
          <w:szCs w:val="20"/>
        </w:rPr>
        <w:t>)</w:t>
      </w:r>
      <w:r w:rsidR="0038612D" w:rsidRPr="00303C05">
        <w:rPr>
          <w:rFonts w:ascii="Tahoma" w:hAnsi="Tahoma" w:cs="Tahoma"/>
          <w:sz w:val="20"/>
          <w:szCs w:val="20"/>
        </w:rPr>
        <w:t>.</w:t>
      </w:r>
    </w:p>
    <w:p w14:paraId="737992B0" w14:textId="713D5ECC" w:rsidR="00CF45BE" w:rsidRPr="00D86261" w:rsidRDefault="00105373" w:rsidP="006C1638">
      <w:pPr>
        <w:pStyle w:val="Akapitzlist"/>
        <w:numPr>
          <w:ilvl w:val="1"/>
          <w:numId w:val="50"/>
        </w:numPr>
        <w:tabs>
          <w:tab w:val="left" w:pos="851"/>
        </w:tabs>
        <w:spacing w:before="60" w:after="120"/>
        <w:ind w:left="567" w:hanging="567"/>
        <w:rPr>
          <w:rFonts w:ascii="Tahoma" w:hAnsi="Tahoma" w:cs="Tahoma"/>
          <w:sz w:val="20"/>
          <w:szCs w:val="20"/>
        </w:rPr>
      </w:pPr>
      <w:r w:rsidRPr="00D86261">
        <w:rPr>
          <w:rFonts w:ascii="Tahoma" w:hAnsi="Tahoma" w:cs="Tahoma"/>
          <w:sz w:val="20"/>
          <w:szCs w:val="20"/>
        </w:rPr>
        <w:t>Zamawiający nie przewiduje wymogu lub możliwości złożenia ofert w postaci katalogów elektronicznych.</w:t>
      </w:r>
    </w:p>
    <w:p w14:paraId="75856B5D" w14:textId="0DA70329" w:rsidR="002B7A08" w:rsidRPr="002B7A08" w:rsidRDefault="002B7A08" w:rsidP="006C1638">
      <w:pPr>
        <w:pStyle w:val="Akapitzlist"/>
        <w:numPr>
          <w:ilvl w:val="1"/>
          <w:numId w:val="50"/>
        </w:numPr>
        <w:shd w:val="clear" w:color="auto" w:fill="FFFFFF"/>
        <w:tabs>
          <w:tab w:val="left" w:pos="709"/>
        </w:tabs>
        <w:autoSpaceDE w:val="0"/>
        <w:autoSpaceDN w:val="0"/>
        <w:adjustRightInd w:val="0"/>
        <w:spacing w:after="120"/>
        <w:ind w:left="0" w:firstLine="0"/>
        <w:rPr>
          <w:rFonts w:ascii="Tahoma" w:hAnsi="Tahoma" w:cs="Tahoma"/>
          <w:b/>
          <w:bCs/>
          <w:sz w:val="20"/>
          <w:szCs w:val="20"/>
        </w:rPr>
      </w:pPr>
      <w:r w:rsidRPr="002B7A08">
        <w:rPr>
          <w:rFonts w:ascii="Tahoma" w:hAnsi="Tahoma" w:cs="Tahoma"/>
          <w:b/>
          <w:bCs/>
          <w:sz w:val="20"/>
          <w:szCs w:val="20"/>
        </w:rPr>
        <w:t xml:space="preserve">Dokumenty wystawione przez inne podmioty </w:t>
      </w:r>
      <w:r w:rsidR="00205F35">
        <w:rPr>
          <w:rFonts w:ascii="Tahoma" w:hAnsi="Tahoma" w:cs="Tahoma"/>
          <w:b/>
          <w:bCs/>
          <w:sz w:val="20"/>
          <w:szCs w:val="20"/>
        </w:rPr>
        <w:t xml:space="preserve">niż </w:t>
      </w:r>
      <w:r w:rsidR="00205F35" w:rsidRPr="00205F35">
        <w:rPr>
          <w:rFonts w:ascii="Tahoma" w:hAnsi="Tahoma" w:cs="Tahoma"/>
          <w:b/>
          <w:bCs/>
          <w:sz w:val="20"/>
          <w:szCs w:val="20"/>
        </w:rPr>
        <w:t xml:space="preserve">wykonawca, wykonawca wspólnie ubiegający się o udzielenie </w:t>
      </w:r>
      <w:r w:rsidR="00205F35" w:rsidRPr="00E670B5">
        <w:rPr>
          <w:rFonts w:ascii="Tahoma" w:hAnsi="Tahoma" w:cs="Tahoma"/>
          <w:b/>
          <w:bCs/>
          <w:sz w:val="20"/>
          <w:szCs w:val="20"/>
        </w:rPr>
        <w:t>zamówienia lub podwykonawca</w:t>
      </w:r>
    </w:p>
    <w:p w14:paraId="52C8A58B" w14:textId="1B0236F5" w:rsidR="00303C05" w:rsidRDefault="00F35CEB" w:rsidP="006C1638">
      <w:pPr>
        <w:pStyle w:val="Akapitzlist"/>
        <w:numPr>
          <w:ilvl w:val="2"/>
          <w:numId w:val="50"/>
        </w:numPr>
        <w:shd w:val="clear" w:color="auto" w:fill="FFFFFF"/>
        <w:tabs>
          <w:tab w:val="left" w:pos="709"/>
        </w:tabs>
        <w:autoSpaceDE w:val="0"/>
        <w:autoSpaceDN w:val="0"/>
        <w:adjustRightInd w:val="0"/>
        <w:spacing w:after="120"/>
        <w:ind w:left="0" w:firstLine="0"/>
        <w:rPr>
          <w:rFonts w:ascii="Tahoma" w:hAnsi="Tahoma" w:cs="Tahoma"/>
          <w:sz w:val="20"/>
          <w:szCs w:val="20"/>
        </w:rPr>
      </w:pPr>
      <w:r>
        <w:rPr>
          <w:rFonts w:ascii="Tahoma" w:hAnsi="Tahoma" w:cs="Tahoma"/>
          <w:sz w:val="20"/>
          <w:szCs w:val="20"/>
        </w:rPr>
        <w:t>W</w:t>
      </w:r>
      <w:r w:rsidR="004B77C6" w:rsidRPr="00303C05">
        <w:rPr>
          <w:rFonts w:ascii="Tahoma" w:hAnsi="Tahoma" w:cs="Tahoma"/>
          <w:sz w:val="20"/>
          <w:szCs w:val="20"/>
        </w:rPr>
        <w:t xml:space="preserve"> przypadku gdy podmiotowe środki dowodowe, inne dokumenty, lub dokumenty potwierdzające umocowanie do reprezentowania odpowiednio wykonawcy, wykonawców wspólnie ubiegających się o udzielenie zamówienia </w:t>
      </w:r>
      <w:r w:rsidR="004B77C6" w:rsidRPr="00E670B5">
        <w:rPr>
          <w:rFonts w:ascii="Tahoma" w:hAnsi="Tahoma" w:cs="Tahoma"/>
          <w:sz w:val="20"/>
          <w:szCs w:val="20"/>
        </w:rPr>
        <w:t>publicznego</w:t>
      </w:r>
      <w:r w:rsidR="0038612D" w:rsidRPr="00E670B5">
        <w:rPr>
          <w:rFonts w:ascii="Tahoma" w:hAnsi="Tahoma" w:cs="Tahoma"/>
          <w:sz w:val="20"/>
          <w:szCs w:val="20"/>
        </w:rPr>
        <w:t xml:space="preserve"> </w:t>
      </w:r>
      <w:r w:rsidR="004B77C6" w:rsidRPr="00E670B5">
        <w:rPr>
          <w:rFonts w:ascii="Tahoma" w:hAnsi="Tahoma" w:cs="Tahoma"/>
          <w:sz w:val="20"/>
          <w:szCs w:val="20"/>
        </w:rPr>
        <w:t xml:space="preserve">lub podwykonawcy, zwane dalej </w:t>
      </w:r>
      <w:r w:rsidR="004B77C6" w:rsidRPr="00E670B5">
        <w:rPr>
          <w:rFonts w:ascii="Tahoma" w:hAnsi="Tahoma" w:cs="Tahoma"/>
          <w:b/>
          <w:bCs/>
          <w:sz w:val="20"/>
          <w:szCs w:val="20"/>
        </w:rPr>
        <w:t xml:space="preserve">„dokumentami potwierdzającymi umocowanie do reprezentowania”, </w:t>
      </w:r>
      <w:r w:rsidR="004B77C6" w:rsidRPr="00E670B5">
        <w:rPr>
          <w:rFonts w:ascii="Tahoma" w:hAnsi="Tahoma" w:cs="Tahoma"/>
          <w:sz w:val="20"/>
          <w:szCs w:val="20"/>
        </w:rPr>
        <w:t>zostały wystawione przez upoważnione podmioty inne niż wykonawca, wykonawca wspólnie ubiegający się o udzielenie zamówienia, lub podwykonawca,</w:t>
      </w:r>
      <w:r w:rsidR="004B77C6" w:rsidRPr="00303C05">
        <w:rPr>
          <w:rFonts w:ascii="Tahoma" w:hAnsi="Tahoma" w:cs="Tahoma"/>
          <w:sz w:val="20"/>
          <w:szCs w:val="20"/>
        </w:rPr>
        <w:t xml:space="preserve"> zwane dalej </w:t>
      </w:r>
      <w:r w:rsidR="004B77C6" w:rsidRPr="00303C05">
        <w:rPr>
          <w:rFonts w:ascii="Tahoma" w:hAnsi="Tahoma" w:cs="Tahoma"/>
          <w:b/>
          <w:bCs/>
          <w:sz w:val="20"/>
          <w:szCs w:val="20"/>
        </w:rPr>
        <w:t>„upoważnionymi podmiotami”</w:t>
      </w:r>
      <w:r w:rsidR="004B77C6" w:rsidRPr="00303C05">
        <w:rPr>
          <w:rFonts w:ascii="Tahoma" w:hAnsi="Tahoma" w:cs="Tahoma"/>
          <w:sz w:val="20"/>
          <w:szCs w:val="20"/>
        </w:rPr>
        <w:t>, jako dokument elektroniczny, przekazuje się ten dokument</w:t>
      </w:r>
      <w:r>
        <w:rPr>
          <w:rFonts w:ascii="Tahoma" w:hAnsi="Tahoma" w:cs="Tahoma"/>
          <w:sz w:val="20"/>
          <w:szCs w:val="20"/>
        </w:rPr>
        <w:t xml:space="preserve"> (</w:t>
      </w:r>
      <w:r w:rsidRPr="00303C05">
        <w:rPr>
          <w:rFonts w:ascii="Tahoma" w:hAnsi="Tahoma" w:cs="Tahoma"/>
          <w:sz w:val="20"/>
          <w:szCs w:val="20"/>
        </w:rPr>
        <w:t xml:space="preserve">z § 6 ust. 1 </w:t>
      </w:r>
      <w:r>
        <w:rPr>
          <w:rFonts w:ascii="Tahoma" w:hAnsi="Tahoma" w:cs="Tahoma"/>
          <w:sz w:val="20"/>
          <w:szCs w:val="20"/>
        </w:rPr>
        <w:t xml:space="preserve">ww. </w:t>
      </w:r>
      <w:r w:rsidRPr="00303C05">
        <w:rPr>
          <w:rFonts w:ascii="Tahoma" w:hAnsi="Tahoma" w:cs="Tahoma"/>
          <w:sz w:val="20"/>
          <w:szCs w:val="20"/>
        </w:rPr>
        <w:t>Rozporządzenia</w:t>
      </w:r>
      <w:r>
        <w:rPr>
          <w:rFonts w:ascii="Tahoma" w:hAnsi="Tahoma" w:cs="Tahoma"/>
          <w:sz w:val="20"/>
          <w:szCs w:val="20"/>
        </w:rPr>
        <w:t>)</w:t>
      </w:r>
      <w:r w:rsidR="00205F35">
        <w:rPr>
          <w:rFonts w:ascii="Tahoma" w:hAnsi="Tahoma" w:cs="Tahoma"/>
          <w:sz w:val="20"/>
          <w:szCs w:val="20"/>
        </w:rPr>
        <w:t>.</w:t>
      </w:r>
    </w:p>
    <w:p w14:paraId="0B8A4116" w14:textId="45800896" w:rsidR="00206995" w:rsidRDefault="00205F35" w:rsidP="006C1638">
      <w:pPr>
        <w:pStyle w:val="Akapitzlist"/>
        <w:numPr>
          <w:ilvl w:val="2"/>
          <w:numId w:val="50"/>
        </w:numPr>
        <w:shd w:val="clear" w:color="auto" w:fill="FFFFFF"/>
        <w:tabs>
          <w:tab w:val="left" w:pos="993"/>
          <w:tab w:val="left" w:pos="1134"/>
        </w:tabs>
        <w:autoSpaceDE w:val="0"/>
        <w:autoSpaceDN w:val="0"/>
        <w:adjustRightInd w:val="0"/>
        <w:spacing w:after="120"/>
        <w:ind w:left="0" w:firstLine="0"/>
        <w:rPr>
          <w:rFonts w:ascii="Tahoma" w:hAnsi="Tahoma" w:cs="Tahoma"/>
          <w:sz w:val="20"/>
          <w:szCs w:val="20"/>
        </w:rPr>
      </w:pPr>
      <w:r>
        <w:rPr>
          <w:rFonts w:ascii="Tahoma" w:hAnsi="Tahoma" w:cs="Tahoma"/>
          <w:sz w:val="20"/>
          <w:szCs w:val="20"/>
        </w:rPr>
        <w:t xml:space="preserve">W </w:t>
      </w:r>
      <w:r w:rsidRPr="00303C05">
        <w:rPr>
          <w:rFonts w:ascii="Tahoma" w:hAnsi="Tahoma" w:cs="Tahoma"/>
          <w:sz w:val="20"/>
          <w:szCs w:val="20"/>
        </w:rPr>
        <w:t xml:space="preserve">przypadku gdy </w:t>
      </w:r>
      <w:r>
        <w:rPr>
          <w:rFonts w:ascii="Tahoma" w:hAnsi="Tahoma" w:cs="Tahoma"/>
          <w:sz w:val="20"/>
          <w:szCs w:val="20"/>
        </w:rPr>
        <w:t>dokumenty wskazane powyżej</w:t>
      </w:r>
      <w:r w:rsidRPr="00303C05">
        <w:rPr>
          <w:rFonts w:ascii="Tahoma" w:hAnsi="Tahoma" w:cs="Tahoma"/>
          <w:sz w:val="20"/>
          <w:szCs w:val="20"/>
        </w:rPr>
        <w:t xml:space="preserve"> zostały wystawione przez upoważnione podmioty jako dokument w </w:t>
      </w:r>
      <w:r w:rsidRPr="00B25D1F">
        <w:rPr>
          <w:rFonts w:ascii="Tahoma" w:hAnsi="Tahoma" w:cs="Tahoma"/>
          <w:sz w:val="20"/>
          <w:szCs w:val="20"/>
        </w:rPr>
        <w:t>postaci papierowej, przekazuje się cyfrowe odwzorowanie tego dokumentu opatrzone</w:t>
      </w:r>
      <w:r w:rsidR="00B25D1F" w:rsidRPr="00B25D1F">
        <w:rPr>
          <w:rFonts w:ascii="Tahoma" w:hAnsi="Tahoma" w:cs="Tahoma"/>
          <w:sz w:val="20"/>
          <w:szCs w:val="20"/>
        </w:rPr>
        <w:t xml:space="preserve"> k</w:t>
      </w:r>
      <w:r w:rsidRPr="00B25D1F">
        <w:rPr>
          <w:rFonts w:ascii="Tahoma" w:hAnsi="Tahoma" w:cs="Tahoma"/>
          <w:sz w:val="20"/>
          <w:szCs w:val="20"/>
        </w:rPr>
        <w:t xml:space="preserve">walifikowanym podpisem elektronicznym, podpisem zaufanym lub podpisem osobistym, poświadczające zgodność cyfrowego odwzorowania z dokumentem w postaci papierowej </w:t>
      </w:r>
      <w:r w:rsidRPr="00E670B5">
        <w:rPr>
          <w:rFonts w:ascii="Tahoma" w:hAnsi="Tahoma" w:cs="Tahoma"/>
          <w:sz w:val="20"/>
          <w:szCs w:val="20"/>
        </w:rPr>
        <w:t>(</w:t>
      </w:r>
      <w:r w:rsidRPr="00303C05">
        <w:rPr>
          <w:rFonts w:ascii="Tahoma" w:hAnsi="Tahoma" w:cs="Tahoma"/>
          <w:sz w:val="20"/>
          <w:szCs w:val="20"/>
        </w:rPr>
        <w:t xml:space="preserve">§ 6. Ust. 2 </w:t>
      </w:r>
      <w:r>
        <w:rPr>
          <w:rFonts w:ascii="Tahoma" w:hAnsi="Tahoma" w:cs="Tahoma"/>
          <w:sz w:val="20"/>
          <w:szCs w:val="20"/>
        </w:rPr>
        <w:t xml:space="preserve">ww. </w:t>
      </w:r>
      <w:r w:rsidRPr="00303C05">
        <w:rPr>
          <w:rFonts w:ascii="Tahoma" w:hAnsi="Tahoma" w:cs="Tahoma"/>
          <w:sz w:val="20"/>
          <w:szCs w:val="20"/>
        </w:rPr>
        <w:t>Rozporządzenia</w:t>
      </w:r>
      <w:r>
        <w:rPr>
          <w:rFonts w:ascii="Tahoma" w:hAnsi="Tahoma" w:cs="Tahoma"/>
          <w:sz w:val="20"/>
          <w:szCs w:val="20"/>
        </w:rPr>
        <w:t>)</w:t>
      </w:r>
      <w:r w:rsidRPr="00303C05">
        <w:rPr>
          <w:rFonts w:ascii="Tahoma" w:hAnsi="Tahoma" w:cs="Tahoma"/>
          <w:sz w:val="20"/>
          <w:szCs w:val="20"/>
        </w:rPr>
        <w:t>.</w:t>
      </w:r>
    </w:p>
    <w:p w14:paraId="23F85CB7" w14:textId="302A8F8D" w:rsidR="00E670B5" w:rsidRPr="00E670B5" w:rsidRDefault="00E670B5" w:rsidP="0013051C">
      <w:pPr>
        <w:pStyle w:val="Akapitzlist"/>
        <w:shd w:val="clear" w:color="auto" w:fill="FFFFFF"/>
        <w:tabs>
          <w:tab w:val="left" w:pos="709"/>
        </w:tabs>
        <w:autoSpaceDE w:val="0"/>
        <w:autoSpaceDN w:val="0"/>
        <w:adjustRightInd w:val="0"/>
        <w:spacing w:after="120"/>
        <w:ind w:left="0"/>
        <w:rPr>
          <w:rFonts w:ascii="Tahoma" w:hAnsi="Tahoma" w:cs="Tahoma"/>
          <w:b/>
          <w:bCs/>
          <w:sz w:val="20"/>
          <w:szCs w:val="20"/>
        </w:rPr>
      </w:pPr>
      <w:r w:rsidRPr="00205F35">
        <w:rPr>
          <w:rFonts w:ascii="Tahoma" w:hAnsi="Tahoma" w:cs="Tahoma"/>
          <w:sz w:val="20"/>
          <w:szCs w:val="20"/>
        </w:rPr>
        <w:t xml:space="preserve">Przez </w:t>
      </w:r>
      <w:r w:rsidRPr="00205F35">
        <w:rPr>
          <w:rFonts w:ascii="Tahoma" w:hAnsi="Tahoma" w:cs="Tahoma"/>
          <w:b/>
          <w:bCs/>
          <w:sz w:val="20"/>
          <w:szCs w:val="20"/>
        </w:rPr>
        <w:t>cyfrowe odwzorowanie</w:t>
      </w:r>
      <w:r>
        <w:rPr>
          <w:rFonts w:ascii="Tahoma" w:hAnsi="Tahoma" w:cs="Tahoma"/>
          <w:sz w:val="20"/>
          <w:szCs w:val="20"/>
        </w:rPr>
        <w:t xml:space="preserve"> </w:t>
      </w:r>
      <w:r w:rsidRPr="00205F35">
        <w:rPr>
          <w:rFonts w:ascii="Tahoma" w:hAnsi="Tahoma" w:cs="Tahoma"/>
          <w:sz w:val="20"/>
          <w:szCs w:val="20"/>
        </w:rPr>
        <w:t>należy rozumieć dokument elektroniczny będący kopią elektroniczną treści zapisanej w postaci papierowej, umożliwiający zapoznanie się z tą treścią i jej zrozumienie, bez konieczności bezpośredniego dostępu do oryginału (</w:t>
      </w:r>
      <w:bookmarkStart w:id="28" w:name="_Hlk61009537"/>
      <w:r w:rsidRPr="00205F35">
        <w:rPr>
          <w:rFonts w:ascii="Tahoma" w:hAnsi="Tahoma" w:cs="Tahoma"/>
          <w:sz w:val="20"/>
          <w:szCs w:val="20"/>
        </w:rPr>
        <w:t>§ 6 ust. 5 ww. Rozporządzenia</w:t>
      </w:r>
      <w:bookmarkEnd w:id="28"/>
      <w:r w:rsidRPr="00205F35">
        <w:rPr>
          <w:rFonts w:ascii="Tahoma" w:hAnsi="Tahoma" w:cs="Tahoma"/>
          <w:sz w:val="20"/>
          <w:szCs w:val="20"/>
        </w:rPr>
        <w:t>).</w:t>
      </w:r>
    </w:p>
    <w:p w14:paraId="704B1AB7" w14:textId="77777777" w:rsidR="00205F35" w:rsidRPr="000B5F8A" w:rsidRDefault="00205F35" w:rsidP="006C1638">
      <w:pPr>
        <w:pStyle w:val="Akapitzlist"/>
        <w:numPr>
          <w:ilvl w:val="2"/>
          <w:numId w:val="50"/>
        </w:numPr>
        <w:shd w:val="clear" w:color="auto" w:fill="FFFFFF"/>
        <w:tabs>
          <w:tab w:val="left" w:pos="709"/>
          <w:tab w:val="left" w:pos="1134"/>
        </w:tabs>
        <w:autoSpaceDE w:val="0"/>
        <w:autoSpaceDN w:val="0"/>
        <w:adjustRightInd w:val="0"/>
        <w:ind w:left="0" w:firstLine="0"/>
        <w:rPr>
          <w:rFonts w:ascii="Tahoma" w:hAnsi="Tahoma" w:cs="Tahoma"/>
          <w:sz w:val="20"/>
          <w:szCs w:val="20"/>
        </w:rPr>
      </w:pPr>
      <w:r w:rsidRPr="000B5F8A">
        <w:rPr>
          <w:rFonts w:ascii="Tahoma" w:hAnsi="Tahoma" w:cs="Tahoma"/>
          <w:sz w:val="20"/>
          <w:szCs w:val="20"/>
        </w:rPr>
        <w:lastRenderedPageBreak/>
        <w:t xml:space="preserve">Poświadczenia zgodności cyfrowego odwzorowania z dokumentem w postaci papierowej, o którym mowa </w:t>
      </w:r>
      <w:r>
        <w:rPr>
          <w:rFonts w:ascii="Tahoma" w:hAnsi="Tahoma" w:cs="Tahoma"/>
          <w:sz w:val="20"/>
          <w:szCs w:val="20"/>
        </w:rPr>
        <w:t>powyżej</w:t>
      </w:r>
      <w:r w:rsidRPr="000B5F8A">
        <w:rPr>
          <w:rFonts w:ascii="Tahoma" w:hAnsi="Tahoma" w:cs="Tahoma"/>
          <w:sz w:val="20"/>
          <w:szCs w:val="20"/>
        </w:rPr>
        <w:t xml:space="preserve">, dokonuje w przypadku: </w:t>
      </w:r>
    </w:p>
    <w:p w14:paraId="0C4CC4C3" w14:textId="77777777" w:rsidR="00205F35" w:rsidRPr="004B77C6" w:rsidRDefault="00205F35" w:rsidP="0013051C">
      <w:pPr>
        <w:pStyle w:val="Akapitzlist"/>
        <w:numPr>
          <w:ilvl w:val="1"/>
          <w:numId w:val="3"/>
        </w:numPr>
        <w:tabs>
          <w:tab w:val="left" w:pos="284"/>
        </w:tabs>
        <w:ind w:left="284" w:hanging="284"/>
        <w:rPr>
          <w:rFonts w:ascii="Tahoma" w:hAnsi="Tahoma" w:cs="Tahoma"/>
          <w:sz w:val="20"/>
          <w:szCs w:val="20"/>
        </w:rPr>
      </w:pPr>
      <w:r w:rsidRPr="004B77C6">
        <w:rPr>
          <w:rFonts w:ascii="Tahoma" w:hAnsi="Tahoma" w:cs="Tahoma"/>
          <w:sz w:val="20"/>
          <w:szCs w:val="20"/>
        </w:rPr>
        <w:t>podmiotowych środków dowodowych oraz dokumentów potwierdzających umocowanie do reprezentowania - odpowiednio wykonawca, wykonawca wspólnie ubiegający się o udzielenie zamówi</w:t>
      </w:r>
      <w:r w:rsidRPr="00E670B5">
        <w:rPr>
          <w:rFonts w:ascii="Tahoma" w:hAnsi="Tahoma" w:cs="Tahoma"/>
          <w:sz w:val="20"/>
          <w:szCs w:val="20"/>
        </w:rPr>
        <w:t>enia lub podwykonawca</w:t>
      </w:r>
      <w:r w:rsidRPr="004B77C6">
        <w:rPr>
          <w:rFonts w:ascii="Tahoma" w:hAnsi="Tahoma" w:cs="Tahoma"/>
          <w:sz w:val="20"/>
          <w:szCs w:val="20"/>
        </w:rPr>
        <w:t xml:space="preserve">, w zakresie podmiotowych środków dowodowych lub dokumentów potwierdzających umocowanie do reprezentowania, które każdego z nich dotyczą; </w:t>
      </w:r>
    </w:p>
    <w:p w14:paraId="78251E11" w14:textId="2B3A74D4" w:rsidR="00205F35" w:rsidRDefault="00205F35" w:rsidP="0013051C">
      <w:pPr>
        <w:pStyle w:val="Akapitzlist"/>
        <w:numPr>
          <w:ilvl w:val="1"/>
          <w:numId w:val="3"/>
        </w:numPr>
        <w:tabs>
          <w:tab w:val="left" w:pos="284"/>
        </w:tabs>
        <w:ind w:left="284" w:hanging="284"/>
        <w:rPr>
          <w:rFonts w:ascii="Tahoma" w:hAnsi="Tahoma" w:cs="Tahoma"/>
          <w:sz w:val="20"/>
          <w:szCs w:val="20"/>
        </w:rPr>
      </w:pPr>
      <w:r w:rsidRPr="004B77C6">
        <w:rPr>
          <w:rFonts w:ascii="Tahoma" w:hAnsi="Tahoma" w:cs="Tahoma"/>
          <w:sz w:val="20"/>
          <w:szCs w:val="20"/>
        </w:rPr>
        <w:t>innych dokumentów - odpowiednio wykonawca lub wykonawca wspólnie ubiegający się o udzielenie zamówienia, w zakresie dokumentów, które każdego z nich dotyczą</w:t>
      </w:r>
      <w:r>
        <w:rPr>
          <w:rFonts w:ascii="Tahoma" w:hAnsi="Tahoma" w:cs="Tahoma"/>
          <w:sz w:val="20"/>
          <w:szCs w:val="20"/>
        </w:rPr>
        <w:t xml:space="preserve"> (</w:t>
      </w:r>
      <w:r w:rsidRPr="00303C05">
        <w:rPr>
          <w:rFonts w:ascii="Tahoma" w:hAnsi="Tahoma" w:cs="Tahoma"/>
          <w:sz w:val="20"/>
          <w:szCs w:val="20"/>
        </w:rPr>
        <w:t xml:space="preserve">§ 6 ust. 3 </w:t>
      </w:r>
      <w:r>
        <w:rPr>
          <w:rFonts w:ascii="Tahoma" w:hAnsi="Tahoma" w:cs="Tahoma"/>
          <w:sz w:val="20"/>
          <w:szCs w:val="20"/>
        </w:rPr>
        <w:t xml:space="preserve">ww. </w:t>
      </w:r>
      <w:r w:rsidRPr="00303C05">
        <w:rPr>
          <w:rFonts w:ascii="Tahoma" w:hAnsi="Tahoma" w:cs="Tahoma"/>
          <w:sz w:val="20"/>
          <w:szCs w:val="20"/>
        </w:rPr>
        <w:t>Rozporządzenia</w:t>
      </w:r>
      <w:r>
        <w:rPr>
          <w:rFonts w:ascii="Tahoma" w:hAnsi="Tahoma" w:cs="Tahoma"/>
          <w:sz w:val="20"/>
          <w:szCs w:val="20"/>
        </w:rPr>
        <w:t>)</w:t>
      </w:r>
      <w:r w:rsidRPr="004B77C6">
        <w:rPr>
          <w:rFonts w:ascii="Tahoma" w:hAnsi="Tahoma" w:cs="Tahoma"/>
          <w:sz w:val="20"/>
          <w:szCs w:val="20"/>
        </w:rPr>
        <w:t xml:space="preserve">. </w:t>
      </w:r>
    </w:p>
    <w:p w14:paraId="7F257911" w14:textId="5B30FB36" w:rsidR="00CF45BE" w:rsidRPr="00CF45BE" w:rsidRDefault="00206995" w:rsidP="0013051C">
      <w:pPr>
        <w:tabs>
          <w:tab w:val="left" w:pos="284"/>
        </w:tabs>
        <w:spacing w:after="120"/>
        <w:rPr>
          <w:rFonts w:ascii="Tahoma" w:hAnsi="Tahoma" w:cs="Tahoma"/>
          <w:sz w:val="20"/>
          <w:szCs w:val="20"/>
        </w:rPr>
      </w:pPr>
      <w:r>
        <w:rPr>
          <w:rFonts w:ascii="Tahoma" w:hAnsi="Tahoma" w:cs="Tahoma"/>
          <w:sz w:val="20"/>
          <w:szCs w:val="20"/>
        </w:rPr>
        <w:t>P</w:t>
      </w:r>
      <w:r w:rsidRPr="00F35CEB">
        <w:rPr>
          <w:rFonts w:ascii="Tahoma" w:hAnsi="Tahoma" w:cs="Tahoma"/>
          <w:sz w:val="20"/>
          <w:szCs w:val="20"/>
        </w:rPr>
        <w:t xml:space="preserve">oświadczenia zgodności cyfrowego odwzorowania z dokumentem w postaci papierowej, o którym mowa </w:t>
      </w:r>
      <w:r>
        <w:rPr>
          <w:rFonts w:ascii="Tahoma" w:hAnsi="Tahoma" w:cs="Tahoma"/>
          <w:sz w:val="20"/>
          <w:szCs w:val="20"/>
        </w:rPr>
        <w:t>powyżej</w:t>
      </w:r>
      <w:r w:rsidRPr="00F35CEB">
        <w:rPr>
          <w:rFonts w:ascii="Tahoma" w:hAnsi="Tahoma" w:cs="Tahoma"/>
          <w:sz w:val="20"/>
          <w:szCs w:val="20"/>
        </w:rPr>
        <w:t xml:space="preserve"> może dokonać również notariusz</w:t>
      </w:r>
      <w:r>
        <w:rPr>
          <w:rFonts w:ascii="Tahoma" w:hAnsi="Tahoma" w:cs="Tahoma"/>
          <w:sz w:val="20"/>
          <w:szCs w:val="20"/>
        </w:rPr>
        <w:t xml:space="preserve"> (</w:t>
      </w:r>
      <w:r w:rsidRPr="0043180D">
        <w:rPr>
          <w:rFonts w:ascii="Tahoma" w:hAnsi="Tahoma" w:cs="Tahoma"/>
          <w:sz w:val="20"/>
          <w:szCs w:val="20"/>
        </w:rPr>
        <w:t xml:space="preserve">§ 6 ust. </w:t>
      </w:r>
      <w:r>
        <w:rPr>
          <w:rFonts w:ascii="Tahoma" w:hAnsi="Tahoma" w:cs="Tahoma"/>
          <w:sz w:val="20"/>
          <w:szCs w:val="20"/>
        </w:rPr>
        <w:t>4 ww. Rozporządzenia).</w:t>
      </w:r>
    </w:p>
    <w:p w14:paraId="1290276C" w14:textId="77777777" w:rsidR="00206995" w:rsidRDefault="00206995" w:rsidP="006C1638">
      <w:pPr>
        <w:pStyle w:val="Akapitzlist"/>
        <w:numPr>
          <w:ilvl w:val="1"/>
          <w:numId w:val="50"/>
        </w:numPr>
        <w:shd w:val="clear" w:color="auto" w:fill="FFFFFF"/>
        <w:tabs>
          <w:tab w:val="left" w:pos="709"/>
        </w:tabs>
        <w:autoSpaceDE w:val="0"/>
        <w:autoSpaceDN w:val="0"/>
        <w:adjustRightInd w:val="0"/>
        <w:spacing w:after="120"/>
        <w:ind w:left="0" w:firstLine="0"/>
        <w:rPr>
          <w:rFonts w:ascii="Tahoma" w:hAnsi="Tahoma" w:cs="Tahoma"/>
          <w:sz w:val="20"/>
          <w:szCs w:val="20"/>
        </w:rPr>
      </w:pPr>
      <w:r w:rsidRPr="002B7A08">
        <w:rPr>
          <w:rFonts w:ascii="Tahoma" w:hAnsi="Tahoma" w:cs="Tahoma"/>
          <w:b/>
          <w:bCs/>
          <w:sz w:val="20"/>
          <w:szCs w:val="20"/>
        </w:rPr>
        <w:t>Dokumenty</w:t>
      </w:r>
      <w:r>
        <w:rPr>
          <w:rFonts w:ascii="Tahoma" w:hAnsi="Tahoma" w:cs="Tahoma"/>
          <w:b/>
          <w:bCs/>
          <w:sz w:val="20"/>
          <w:szCs w:val="20"/>
        </w:rPr>
        <w:t xml:space="preserve"> nie wystawione przez upoważnione</w:t>
      </w:r>
      <w:r w:rsidRPr="002B7A08">
        <w:rPr>
          <w:rFonts w:ascii="Tahoma" w:hAnsi="Tahoma" w:cs="Tahoma"/>
          <w:b/>
          <w:bCs/>
          <w:sz w:val="20"/>
          <w:szCs w:val="20"/>
        </w:rPr>
        <w:t xml:space="preserve"> </w:t>
      </w:r>
      <w:r>
        <w:rPr>
          <w:rFonts w:ascii="Tahoma" w:hAnsi="Tahoma" w:cs="Tahoma"/>
          <w:b/>
          <w:bCs/>
          <w:sz w:val="20"/>
          <w:szCs w:val="20"/>
        </w:rPr>
        <w:t>podmioty, pełnomocnictwo</w:t>
      </w:r>
    </w:p>
    <w:p w14:paraId="7FCF7C3A" w14:textId="3BED2D57" w:rsidR="00206995" w:rsidRDefault="00206995" w:rsidP="006C1638">
      <w:pPr>
        <w:pStyle w:val="Akapitzlist"/>
        <w:numPr>
          <w:ilvl w:val="2"/>
          <w:numId w:val="50"/>
        </w:numPr>
        <w:shd w:val="clear" w:color="auto" w:fill="FFFFFF"/>
        <w:tabs>
          <w:tab w:val="left" w:pos="709"/>
        </w:tabs>
        <w:autoSpaceDE w:val="0"/>
        <w:autoSpaceDN w:val="0"/>
        <w:adjustRightInd w:val="0"/>
        <w:spacing w:after="120"/>
        <w:ind w:left="0" w:firstLine="0"/>
        <w:rPr>
          <w:rFonts w:ascii="Tahoma" w:hAnsi="Tahoma" w:cs="Tahoma"/>
          <w:sz w:val="20"/>
          <w:szCs w:val="20"/>
        </w:rPr>
      </w:pPr>
      <w:r>
        <w:rPr>
          <w:rFonts w:ascii="Tahoma" w:hAnsi="Tahoma" w:cs="Tahoma"/>
          <w:sz w:val="20"/>
          <w:szCs w:val="20"/>
        </w:rPr>
        <w:t xml:space="preserve"> </w:t>
      </w:r>
      <w:r w:rsidR="00205F35" w:rsidRPr="00206995">
        <w:rPr>
          <w:rFonts w:ascii="Tahoma" w:hAnsi="Tahoma" w:cs="Tahoma"/>
          <w:sz w:val="20"/>
          <w:szCs w:val="20"/>
        </w:rPr>
        <w:t>P</w:t>
      </w:r>
      <w:r w:rsidR="004B77C6" w:rsidRPr="00206995">
        <w:rPr>
          <w:rFonts w:ascii="Tahoma" w:hAnsi="Tahoma" w:cs="Tahoma"/>
          <w:sz w:val="20"/>
          <w:szCs w:val="20"/>
        </w:rPr>
        <w:t xml:space="preserve">odmiotowe środki dowodowe, </w:t>
      </w:r>
      <w:r w:rsidR="004B77C6" w:rsidRPr="00E670B5">
        <w:rPr>
          <w:rFonts w:ascii="Tahoma" w:hAnsi="Tahoma" w:cs="Tahoma"/>
          <w:sz w:val="20"/>
          <w:szCs w:val="20"/>
        </w:rPr>
        <w:t xml:space="preserve">w tym oświadczenie, o którym mowa </w:t>
      </w:r>
      <w:r w:rsidR="004B77C6" w:rsidRPr="00EE1F88">
        <w:rPr>
          <w:rFonts w:ascii="Tahoma" w:hAnsi="Tahoma" w:cs="Tahoma"/>
          <w:sz w:val="20"/>
          <w:szCs w:val="20"/>
        </w:rPr>
        <w:t xml:space="preserve">w </w:t>
      </w:r>
      <w:r w:rsidR="005E7F5A" w:rsidRPr="00EE1F88">
        <w:rPr>
          <w:rFonts w:ascii="Tahoma" w:hAnsi="Tahoma" w:cs="Tahoma"/>
          <w:sz w:val="20"/>
          <w:szCs w:val="20"/>
        </w:rPr>
        <w:t>pkt</w:t>
      </w:r>
      <w:r w:rsidR="0043180D" w:rsidRPr="00EE1F88">
        <w:rPr>
          <w:rFonts w:ascii="Tahoma" w:hAnsi="Tahoma" w:cs="Tahoma"/>
          <w:sz w:val="20"/>
          <w:szCs w:val="20"/>
        </w:rPr>
        <w:t xml:space="preserve"> </w:t>
      </w:r>
      <w:r w:rsidR="00D66569" w:rsidRPr="00EE1F88">
        <w:rPr>
          <w:rFonts w:ascii="Tahoma" w:hAnsi="Tahoma" w:cs="Tahoma"/>
          <w:sz w:val="20"/>
          <w:szCs w:val="20"/>
        </w:rPr>
        <w:t>9.2</w:t>
      </w:r>
      <w:r w:rsidR="0043180D" w:rsidRPr="00EE1F88">
        <w:rPr>
          <w:rFonts w:ascii="Tahoma" w:hAnsi="Tahoma" w:cs="Tahoma"/>
          <w:sz w:val="20"/>
          <w:szCs w:val="20"/>
        </w:rPr>
        <w:t xml:space="preserve"> SWZ</w:t>
      </w:r>
      <w:r w:rsidR="004B77C6" w:rsidRPr="00EE1F88">
        <w:rPr>
          <w:rFonts w:ascii="Tahoma" w:hAnsi="Tahoma" w:cs="Tahoma"/>
          <w:sz w:val="20"/>
          <w:szCs w:val="20"/>
        </w:rPr>
        <w:t xml:space="preserve">, </w:t>
      </w:r>
      <w:r w:rsidR="002B7A08" w:rsidRPr="00EE1F88">
        <w:rPr>
          <w:rFonts w:ascii="Tahoma" w:hAnsi="Tahoma" w:cs="Tahoma"/>
          <w:sz w:val="20"/>
          <w:szCs w:val="20"/>
        </w:rPr>
        <w:t xml:space="preserve">niewystawione przez upoważnione podmioty </w:t>
      </w:r>
      <w:r w:rsidR="004B77C6" w:rsidRPr="00EE1F88">
        <w:rPr>
          <w:rFonts w:ascii="Tahoma" w:hAnsi="Tahoma" w:cs="Tahoma"/>
          <w:sz w:val="20"/>
          <w:szCs w:val="20"/>
        </w:rPr>
        <w:t xml:space="preserve">oraz pełnomocnictwo przekazuje się w postaci elektronicznej i opatruje </w:t>
      </w:r>
      <w:r w:rsidR="004B77C6" w:rsidRPr="00E670B5">
        <w:rPr>
          <w:rFonts w:ascii="Tahoma" w:hAnsi="Tahoma" w:cs="Tahoma"/>
          <w:sz w:val="20"/>
          <w:szCs w:val="20"/>
        </w:rPr>
        <w:t>się kwalifikowanym podpisem elektronicznym, podpisem zaufanym lub podpisem osobistym</w:t>
      </w:r>
      <w:r w:rsidR="00205F35" w:rsidRPr="00E670B5">
        <w:rPr>
          <w:rFonts w:ascii="Tahoma" w:hAnsi="Tahoma" w:cs="Tahoma"/>
          <w:sz w:val="20"/>
          <w:szCs w:val="20"/>
        </w:rPr>
        <w:t xml:space="preserve"> </w:t>
      </w:r>
      <w:r w:rsidR="00205F35" w:rsidRPr="00206995">
        <w:rPr>
          <w:rFonts w:ascii="Tahoma" w:hAnsi="Tahoma" w:cs="Tahoma"/>
          <w:sz w:val="20"/>
          <w:szCs w:val="20"/>
        </w:rPr>
        <w:t>(§ 7 ust. 1 ww. Rozporządzenia)</w:t>
      </w:r>
      <w:r w:rsidR="00024B00" w:rsidRPr="00206995">
        <w:rPr>
          <w:rFonts w:ascii="Tahoma" w:hAnsi="Tahoma" w:cs="Tahoma"/>
          <w:sz w:val="20"/>
          <w:szCs w:val="20"/>
        </w:rPr>
        <w:t>.</w:t>
      </w:r>
    </w:p>
    <w:p w14:paraId="19F9D62B" w14:textId="465C424B" w:rsidR="00206995" w:rsidRDefault="00206995" w:rsidP="006C1638">
      <w:pPr>
        <w:pStyle w:val="Akapitzlist"/>
        <w:numPr>
          <w:ilvl w:val="2"/>
          <w:numId w:val="50"/>
        </w:numPr>
        <w:shd w:val="clear" w:color="auto" w:fill="FFFFFF"/>
        <w:tabs>
          <w:tab w:val="left" w:pos="709"/>
        </w:tabs>
        <w:autoSpaceDE w:val="0"/>
        <w:autoSpaceDN w:val="0"/>
        <w:adjustRightInd w:val="0"/>
        <w:spacing w:after="120"/>
        <w:ind w:left="0" w:firstLine="0"/>
        <w:rPr>
          <w:rFonts w:ascii="Tahoma" w:hAnsi="Tahoma" w:cs="Tahoma"/>
          <w:sz w:val="20"/>
          <w:szCs w:val="20"/>
        </w:rPr>
      </w:pPr>
      <w:r>
        <w:rPr>
          <w:rFonts w:ascii="Tahoma" w:hAnsi="Tahoma" w:cs="Tahoma"/>
          <w:sz w:val="20"/>
          <w:szCs w:val="20"/>
        </w:rPr>
        <w:t xml:space="preserve"> W </w:t>
      </w:r>
      <w:r w:rsidR="004B77C6" w:rsidRPr="00206995">
        <w:rPr>
          <w:rFonts w:ascii="Tahoma" w:hAnsi="Tahoma" w:cs="Tahoma"/>
          <w:sz w:val="20"/>
          <w:szCs w:val="20"/>
        </w:rPr>
        <w:t xml:space="preserve">przypadku gdy </w:t>
      </w:r>
      <w:r w:rsidR="00A0739A">
        <w:rPr>
          <w:rFonts w:ascii="Tahoma" w:hAnsi="Tahoma" w:cs="Tahoma"/>
          <w:sz w:val="20"/>
          <w:szCs w:val="20"/>
        </w:rPr>
        <w:t>dokumenty wymienione powyżej</w:t>
      </w:r>
      <w:r w:rsidR="004B77C6" w:rsidRPr="00206995">
        <w:rPr>
          <w:rFonts w:ascii="Tahoma" w:hAnsi="Tahoma" w:cs="Tahoma"/>
          <w:sz w:val="20"/>
          <w:szCs w:val="20"/>
        </w:rPr>
        <w:t xml:space="preserve">, zostały sporządzone jako dokument w postaci </w:t>
      </w:r>
      <w:r w:rsidR="004B77C6" w:rsidRPr="001576AE">
        <w:rPr>
          <w:rFonts w:ascii="Tahoma" w:hAnsi="Tahoma" w:cs="Tahoma"/>
          <w:sz w:val="20"/>
          <w:szCs w:val="20"/>
        </w:rPr>
        <w:t>papierowej i opatrzone własnoręcznym podpisem, przekazuje się cyfrowe odwzorowanie tego dokumentu opatrzone kwalifikowanym podpisem elektronicznym, podpisem zaufanym lub podpisem osobistym, poświadczającym zgodność cyfrowego odwzorowania z dokumentem w postaci papierowej</w:t>
      </w:r>
      <w:r w:rsidRPr="001576AE">
        <w:rPr>
          <w:rFonts w:ascii="Tahoma" w:hAnsi="Tahoma" w:cs="Tahoma"/>
          <w:sz w:val="20"/>
          <w:szCs w:val="20"/>
        </w:rPr>
        <w:t xml:space="preserve"> (§ </w:t>
      </w:r>
      <w:r w:rsidRPr="00206995">
        <w:rPr>
          <w:rFonts w:ascii="Tahoma" w:hAnsi="Tahoma" w:cs="Tahoma"/>
          <w:sz w:val="20"/>
          <w:szCs w:val="20"/>
        </w:rPr>
        <w:t xml:space="preserve">7 ust. 2 </w:t>
      </w:r>
      <w:r>
        <w:rPr>
          <w:rFonts w:ascii="Tahoma" w:hAnsi="Tahoma" w:cs="Tahoma"/>
          <w:sz w:val="20"/>
          <w:szCs w:val="20"/>
        </w:rPr>
        <w:t xml:space="preserve">ww. </w:t>
      </w:r>
      <w:r w:rsidRPr="00206995">
        <w:rPr>
          <w:rFonts w:ascii="Tahoma" w:hAnsi="Tahoma" w:cs="Tahoma"/>
          <w:sz w:val="20"/>
          <w:szCs w:val="20"/>
        </w:rPr>
        <w:t>Rozporządzenia</w:t>
      </w:r>
      <w:r>
        <w:rPr>
          <w:rFonts w:ascii="Tahoma" w:hAnsi="Tahoma" w:cs="Tahoma"/>
          <w:sz w:val="20"/>
          <w:szCs w:val="20"/>
        </w:rPr>
        <w:t>)</w:t>
      </w:r>
      <w:r w:rsidR="00024B00" w:rsidRPr="00206995">
        <w:rPr>
          <w:rFonts w:ascii="Tahoma" w:hAnsi="Tahoma" w:cs="Tahoma"/>
          <w:sz w:val="20"/>
          <w:szCs w:val="20"/>
        </w:rPr>
        <w:t>.</w:t>
      </w:r>
    </w:p>
    <w:p w14:paraId="12805E45" w14:textId="66E4F968" w:rsidR="004B77C6" w:rsidRPr="00206995" w:rsidRDefault="001F09F6" w:rsidP="006C1638">
      <w:pPr>
        <w:pStyle w:val="Akapitzlist"/>
        <w:numPr>
          <w:ilvl w:val="2"/>
          <w:numId w:val="50"/>
        </w:numPr>
        <w:shd w:val="clear" w:color="auto" w:fill="FFFFFF"/>
        <w:tabs>
          <w:tab w:val="left" w:pos="851"/>
        </w:tabs>
        <w:autoSpaceDE w:val="0"/>
        <w:autoSpaceDN w:val="0"/>
        <w:adjustRightInd w:val="0"/>
        <w:ind w:left="0" w:firstLine="0"/>
        <w:rPr>
          <w:rFonts w:ascii="Tahoma" w:hAnsi="Tahoma" w:cs="Tahoma"/>
          <w:sz w:val="20"/>
          <w:szCs w:val="20"/>
        </w:rPr>
      </w:pPr>
      <w:r>
        <w:rPr>
          <w:rFonts w:ascii="Tahoma" w:hAnsi="Tahoma" w:cs="Tahoma"/>
          <w:sz w:val="20"/>
          <w:szCs w:val="20"/>
        </w:rPr>
        <w:t>P</w:t>
      </w:r>
      <w:r w:rsidR="004B77C6" w:rsidRPr="00206995">
        <w:rPr>
          <w:rFonts w:ascii="Tahoma" w:hAnsi="Tahoma" w:cs="Tahoma"/>
          <w:sz w:val="20"/>
          <w:szCs w:val="20"/>
        </w:rPr>
        <w:t xml:space="preserve">oświadczenia zgodności cyfrowego odwzorowania z dokumentem w postaci papierowej, o którym mowa </w:t>
      </w:r>
      <w:r w:rsidR="00A0739A">
        <w:rPr>
          <w:rFonts w:ascii="Tahoma" w:hAnsi="Tahoma" w:cs="Tahoma"/>
          <w:sz w:val="20"/>
          <w:szCs w:val="20"/>
        </w:rPr>
        <w:t>powyżej</w:t>
      </w:r>
      <w:r w:rsidR="004B77C6" w:rsidRPr="00206995">
        <w:rPr>
          <w:rFonts w:ascii="Tahoma" w:hAnsi="Tahoma" w:cs="Tahoma"/>
          <w:sz w:val="20"/>
          <w:szCs w:val="20"/>
        </w:rPr>
        <w:t xml:space="preserve">, dokonuje w przypadku: </w:t>
      </w:r>
    </w:p>
    <w:p w14:paraId="61AD47FE" w14:textId="77777777" w:rsidR="004B77C6" w:rsidRPr="001576AE" w:rsidRDefault="004B77C6" w:rsidP="0013051C">
      <w:pPr>
        <w:numPr>
          <w:ilvl w:val="1"/>
          <w:numId w:val="5"/>
        </w:numPr>
        <w:tabs>
          <w:tab w:val="left" w:pos="426"/>
        </w:tabs>
        <w:spacing w:after="0" w:line="240" w:lineRule="auto"/>
        <w:ind w:left="426" w:hanging="426"/>
        <w:rPr>
          <w:rFonts w:ascii="Tahoma" w:hAnsi="Tahoma" w:cs="Tahoma"/>
          <w:sz w:val="20"/>
          <w:szCs w:val="20"/>
        </w:rPr>
      </w:pPr>
      <w:r w:rsidRPr="004B77C6">
        <w:rPr>
          <w:rFonts w:ascii="Tahoma" w:hAnsi="Tahoma" w:cs="Tahoma"/>
          <w:sz w:val="20"/>
          <w:szCs w:val="20"/>
        </w:rPr>
        <w:t xml:space="preserve">podmiotowych środków dowodowych - odpowiednio wykonawca, wykonawca wspólnie ubiegający się o udzielenie zamówienia, podmiot udostępniający zasoby lub podwykonawca, w zakresie podmiotowych środków </w:t>
      </w:r>
      <w:r w:rsidRPr="001576AE">
        <w:rPr>
          <w:rFonts w:ascii="Tahoma" w:hAnsi="Tahoma" w:cs="Tahoma"/>
          <w:sz w:val="20"/>
          <w:szCs w:val="20"/>
        </w:rPr>
        <w:t xml:space="preserve">dowodowych, które każdego z nich dotyczą; </w:t>
      </w:r>
    </w:p>
    <w:p w14:paraId="4FAFCDB0" w14:textId="3A443E76" w:rsidR="004B77C6" w:rsidRPr="001576AE" w:rsidRDefault="004B77C6" w:rsidP="0013051C">
      <w:pPr>
        <w:numPr>
          <w:ilvl w:val="1"/>
          <w:numId w:val="5"/>
        </w:numPr>
        <w:tabs>
          <w:tab w:val="left" w:pos="426"/>
        </w:tabs>
        <w:spacing w:after="0" w:line="240" w:lineRule="auto"/>
        <w:ind w:left="426" w:hanging="426"/>
        <w:rPr>
          <w:rFonts w:ascii="Tahoma" w:hAnsi="Tahoma" w:cs="Tahoma"/>
          <w:sz w:val="20"/>
          <w:szCs w:val="20"/>
        </w:rPr>
      </w:pPr>
      <w:r w:rsidRPr="001576AE">
        <w:rPr>
          <w:rFonts w:ascii="Tahoma" w:hAnsi="Tahoma" w:cs="Tahoma"/>
          <w:sz w:val="20"/>
          <w:szCs w:val="20"/>
        </w:rPr>
        <w:t xml:space="preserve">oświadczenia, o którym mowa w </w:t>
      </w:r>
      <w:r w:rsidR="005E7F5A" w:rsidRPr="001576AE">
        <w:rPr>
          <w:rFonts w:ascii="Tahoma" w:hAnsi="Tahoma" w:cs="Tahoma"/>
          <w:sz w:val="20"/>
          <w:szCs w:val="20"/>
        </w:rPr>
        <w:t>pkt</w:t>
      </w:r>
      <w:r w:rsidR="00024B00" w:rsidRPr="001576AE">
        <w:rPr>
          <w:rFonts w:ascii="Tahoma" w:hAnsi="Tahoma" w:cs="Tahoma"/>
          <w:sz w:val="20"/>
          <w:szCs w:val="20"/>
        </w:rPr>
        <w:t xml:space="preserve"> </w:t>
      </w:r>
      <w:r w:rsidR="001576AE" w:rsidRPr="001576AE">
        <w:rPr>
          <w:rFonts w:ascii="Tahoma" w:hAnsi="Tahoma" w:cs="Tahoma"/>
          <w:sz w:val="20"/>
          <w:szCs w:val="20"/>
        </w:rPr>
        <w:t>9.</w:t>
      </w:r>
      <w:r w:rsidR="00024B00" w:rsidRPr="001576AE">
        <w:rPr>
          <w:rFonts w:ascii="Tahoma" w:hAnsi="Tahoma" w:cs="Tahoma"/>
          <w:sz w:val="20"/>
          <w:szCs w:val="20"/>
        </w:rPr>
        <w:t>2 SWZ</w:t>
      </w:r>
      <w:r w:rsidRPr="001576AE">
        <w:rPr>
          <w:rFonts w:ascii="Tahoma" w:hAnsi="Tahoma" w:cs="Tahoma"/>
          <w:sz w:val="20"/>
          <w:szCs w:val="20"/>
        </w:rPr>
        <w:t xml:space="preserve"> - wykonawca wspólnie ubiegający się o udzielenie zamówienia; </w:t>
      </w:r>
    </w:p>
    <w:p w14:paraId="2672C0CA" w14:textId="74E04EF9" w:rsidR="004B77C6" w:rsidRDefault="004B77C6" w:rsidP="0013051C">
      <w:pPr>
        <w:numPr>
          <w:ilvl w:val="1"/>
          <w:numId w:val="5"/>
        </w:numPr>
        <w:tabs>
          <w:tab w:val="left" w:pos="426"/>
        </w:tabs>
        <w:spacing w:after="0" w:line="240" w:lineRule="auto"/>
        <w:ind w:left="425" w:hanging="425"/>
        <w:rPr>
          <w:rFonts w:ascii="Tahoma" w:hAnsi="Tahoma" w:cs="Tahoma"/>
          <w:sz w:val="20"/>
          <w:szCs w:val="20"/>
        </w:rPr>
      </w:pPr>
      <w:r w:rsidRPr="004B77C6">
        <w:rPr>
          <w:rFonts w:ascii="Tahoma" w:hAnsi="Tahoma" w:cs="Tahoma"/>
          <w:sz w:val="20"/>
          <w:szCs w:val="20"/>
        </w:rPr>
        <w:t xml:space="preserve">pełnomocnictwa </w:t>
      </w:r>
      <w:r w:rsidR="00206995">
        <w:rPr>
          <w:rFonts w:ascii="Tahoma" w:hAnsi="Tahoma" w:cs="Tahoma"/>
          <w:sz w:val="20"/>
          <w:szCs w:val="20"/>
        </w:rPr>
        <w:t>–</w:t>
      </w:r>
      <w:r w:rsidRPr="004B77C6">
        <w:rPr>
          <w:rFonts w:ascii="Tahoma" w:hAnsi="Tahoma" w:cs="Tahoma"/>
          <w:sz w:val="20"/>
          <w:szCs w:val="20"/>
        </w:rPr>
        <w:t xml:space="preserve"> mocodawca</w:t>
      </w:r>
      <w:r w:rsidR="00206995">
        <w:rPr>
          <w:rFonts w:ascii="Tahoma" w:hAnsi="Tahoma" w:cs="Tahoma"/>
          <w:sz w:val="20"/>
          <w:szCs w:val="20"/>
        </w:rPr>
        <w:t xml:space="preserve"> (</w:t>
      </w:r>
      <w:r w:rsidR="00206995" w:rsidRPr="00206995">
        <w:rPr>
          <w:rFonts w:ascii="Tahoma" w:hAnsi="Tahoma" w:cs="Tahoma"/>
          <w:sz w:val="20"/>
          <w:szCs w:val="20"/>
        </w:rPr>
        <w:t xml:space="preserve">§ 7 ust. 3 </w:t>
      </w:r>
      <w:r w:rsidR="00206995">
        <w:rPr>
          <w:rFonts w:ascii="Tahoma" w:hAnsi="Tahoma" w:cs="Tahoma"/>
          <w:sz w:val="20"/>
          <w:szCs w:val="20"/>
        </w:rPr>
        <w:t xml:space="preserve">ww. </w:t>
      </w:r>
      <w:r w:rsidR="00206995" w:rsidRPr="00206995">
        <w:rPr>
          <w:rFonts w:ascii="Tahoma" w:hAnsi="Tahoma" w:cs="Tahoma"/>
          <w:sz w:val="20"/>
          <w:szCs w:val="20"/>
        </w:rPr>
        <w:t>Rozporządzenia</w:t>
      </w:r>
      <w:r w:rsidR="00206995">
        <w:rPr>
          <w:rFonts w:ascii="Tahoma" w:hAnsi="Tahoma" w:cs="Tahoma"/>
          <w:sz w:val="20"/>
          <w:szCs w:val="20"/>
        </w:rPr>
        <w:t>)</w:t>
      </w:r>
      <w:r w:rsidRPr="004B77C6">
        <w:rPr>
          <w:rFonts w:ascii="Tahoma" w:hAnsi="Tahoma" w:cs="Tahoma"/>
          <w:sz w:val="20"/>
          <w:szCs w:val="20"/>
        </w:rPr>
        <w:t>.</w:t>
      </w:r>
    </w:p>
    <w:p w14:paraId="002F1F1E" w14:textId="5BA26C9F" w:rsidR="00206995" w:rsidRDefault="00206995" w:rsidP="0013051C">
      <w:pPr>
        <w:tabs>
          <w:tab w:val="left" w:pos="284"/>
        </w:tabs>
        <w:spacing w:after="120"/>
        <w:rPr>
          <w:rFonts w:ascii="Tahoma" w:hAnsi="Tahoma" w:cs="Tahoma"/>
          <w:sz w:val="20"/>
          <w:szCs w:val="20"/>
        </w:rPr>
      </w:pPr>
      <w:r w:rsidRPr="00206995">
        <w:rPr>
          <w:rFonts w:ascii="Tahoma" w:hAnsi="Tahoma" w:cs="Tahoma"/>
          <w:sz w:val="20"/>
          <w:szCs w:val="20"/>
        </w:rPr>
        <w:t xml:space="preserve">Poświadczenia zgodności cyfrowego odwzorowania z dokumentem w postaci papierowej, o którym mowa powyżej może dokonać również notariusz (§ </w:t>
      </w:r>
      <w:r>
        <w:rPr>
          <w:rFonts w:ascii="Tahoma" w:hAnsi="Tahoma" w:cs="Tahoma"/>
          <w:sz w:val="20"/>
          <w:szCs w:val="20"/>
        </w:rPr>
        <w:t>7</w:t>
      </w:r>
      <w:r w:rsidRPr="00206995">
        <w:rPr>
          <w:rFonts w:ascii="Tahoma" w:hAnsi="Tahoma" w:cs="Tahoma"/>
          <w:sz w:val="20"/>
          <w:szCs w:val="20"/>
        </w:rPr>
        <w:t xml:space="preserve"> ust. 4 ww. Rozporządzenia).</w:t>
      </w:r>
    </w:p>
    <w:p w14:paraId="2272582E" w14:textId="671CFE98" w:rsidR="00303C05" w:rsidRDefault="00CF45BE" w:rsidP="006C1638">
      <w:pPr>
        <w:pStyle w:val="Akapitzlist"/>
        <w:numPr>
          <w:ilvl w:val="1"/>
          <w:numId w:val="50"/>
        </w:numPr>
        <w:shd w:val="clear" w:color="auto" w:fill="FFFFFF"/>
        <w:tabs>
          <w:tab w:val="left" w:pos="709"/>
        </w:tabs>
        <w:autoSpaceDE w:val="0"/>
        <w:autoSpaceDN w:val="0"/>
        <w:adjustRightInd w:val="0"/>
        <w:spacing w:after="120"/>
        <w:ind w:left="0" w:firstLine="0"/>
        <w:rPr>
          <w:rFonts w:ascii="Tahoma" w:hAnsi="Tahoma" w:cs="Tahoma"/>
          <w:sz w:val="20"/>
          <w:szCs w:val="20"/>
        </w:rPr>
      </w:pPr>
      <w:r>
        <w:rPr>
          <w:rFonts w:ascii="Tahoma" w:hAnsi="Tahoma" w:cs="Tahoma"/>
          <w:sz w:val="20"/>
          <w:szCs w:val="20"/>
        </w:rPr>
        <w:t xml:space="preserve">W </w:t>
      </w:r>
      <w:r w:rsidR="004B77C6" w:rsidRPr="00303C05">
        <w:rPr>
          <w:rFonts w:ascii="Tahoma" w:hAnsi="Tahoma" w:cs="Tahoma"/>
          <w:sz w:val="20"/>
          <w:szCs w:val="20"/>
        </w:rPr>
        <w:t xml:space="preserve">przypadku </w:t>
      </w:r>
      <w:r w:rsidR="004B77C6" w:rsidRPr="001576AE">
        <w:rPr>
          <w:rFonts w:ascii="Tahoma" w:hAnsi="Tahoma" w:cs="Tahoma"/>
          <w:sz w:val="20"/>
          <w:szCs w:val="20"/>
        </w:rPr>
        <w:t xml:space="preserve">przekazywania w postępowaniu dokumentu elektronicznego w formacie poddającym dane kompresji, opatrzenie pliku zawierającego skompresowane dokumenty kwalifikowanym podpisem elektronicznym, podpisem zaufanym lub podpisem osobistym, jest </w:t>
      </w:r>
      <w:r w:rsidR="004B77C6" w:rsidRPr="00303C05">
        <w:rPr>
          <w:rFonts w:ascii="Tahoma" w:hAnsi="Tahoma" w:cs="Tahoma"/>
          <w:sz w:val="20"/>
          <w:szCs w:val="20"/>
        </w:rPr>
        <w:t>równoznaczne z opatrzeniem wszystkich dokumentów zawartych w tym pliku odpowiednio kwalifikowanym podpisem elektronicznym, podpisem zaufanym lub podpisem osobistym</w:t>
      </w:r>
      <w:r>
        <w:rPr>
          <w:rFonts w:ascii="Tahoma" w:hAnsi="Tahoma" w:cs="Tahoma"/>
          <w:sz w:val="20"/>
          <w:szCs w:val="20"/>
        </w:rPr>
        <w:t xml:space="preserve"> (</w:t>
      </w:r>
      <w:r w:rsidRPr="00303C05">
        <w:rPr>
          <w:rFonts w:ascii="Tahoma" w:hAnsi="Tahoma" w:cs="Tahoma"/>
          <w:sz w:val="20"/>
          <w:szCs w:val="20"/>
        </w:rPr>
        <w:t xml:space="preserve">§ 8 </w:t>
      </w:r>
      <w:r>
        <w:rPr>
          <w:rFonts w:ascii="Tahoma" w:hAnsi="Tahoma" w:cs="Tahoma"/>
          <w:sz w:val="20"/>
          <w:szCs w:val="20"/>
        </w:rPr>
        <w:t xml:space="preserve">ww. </w:t>
      </w:r>
      <w:r w:rsidRPr="00303C05">
        <w:rPr>
          <w:rFonts w:ascii="Tahoma" w:hAnsi="Tahoma" w:cs="Tahoma"/>
          <w:sz w:val="20"/>
          <w:szCs w:val="20"/>
        </w:rPr>
        <w:t>Rozporządzenia</w:t>
      </w:r>
      <w:r>
        <w:rPr>
          <w:rFonts w:ascii="Tahoma" w:hAnsi="Tahoma" w:cs="Tahoma"/>
          <w:sz w:val="20"/>
          <w:szCs w:val="20"/>
        </w:rPr>
        <w:t>)</w:t>
      </w:r>
      <w:r w:rsidR="0054593B" w:rsidRPr="00303C05">
        <w:rPr>
          <w:rFonts w:ascii="Tahoma" w:hAnsi="Tahoma" w:cs="Tahoma"/>
          <w:sz w:val="20"/>
          <w:szCs w:val="20"/>
        </w:rPr>
        <w:t>.</w:t>
      </w:r>
    </w:p>
    <w:p w14:paraId="7BD38A8F" w14:textId="209BBE02" w:rsidR="004B77C6" w:rsidRPr="00303C05" w:rsidRDefault="00B65BCB" w:rsidP="006C1638">
      <w:pPr>
        <w:pStyle w:val="Akapitzlist"/>
        <w:numPr>
          <w:ilvl w:val="1"/>
          <w:numId w:val="50"/>
        </w:numPr>
        <w:shd w:val="clear" w:color="auto" w:fill="FFFFFF"/>
        <w:tabs>
          <w:tab w:val="left" w:pos="709"/>
        </w:tabs>
        <w:autoSpaceDE w:val="0"/>
        <w:autoSpaceDN w:val="0"/>
        <w:adjustRightInd w:val="0"/>
        <w:ind w:left="0" w:firstLine="0"/>
        <w:rPr>
          <w:rFonts w:ascii="Tahoma" w:hAnsi="Tahoma" w:cs="Tahoma"/>
          <w:sz w:val="20"/>
          <w:szCs w:val="20"/>
        </w:rPr>
      </w:pPr>
      <w:r>
        <w:rPr>
          <w:rFonts w:ascii="Tahoma" w:hAnsi="Tahoma" w:cs="Tahoma"/>
          <w:sz w:val="20"/>
          <w:szCs w:val="20"/>
        </w:rPr>
        <w:t>D</w:t>
      </w:r>
      <w:r w:rsidR="004B77C6" w:rsidRPr="00303C05">
        <w:rPr>
          <w:rFonts w:ascii="Tahoma" w:hAnsi="Tahoma" w:cs="Tahoma"/>
          <w:sz w:val="20"/>
          <w:szCs w:val="20"/>
        </w:rPr>
        <w:t>okumenty elektroniczne w postępowaniu musz</w:t>
      </w:r>
      <w:r w:rsidR="00CF45BE">
        <w:rPr>
          <w:rFonts w:ascii="Tahoma" w:hAnsi="Tahoma" w:cs="Tahoma"/>
          <w:sz w:val="20"/>
          <w:szCs w:val="20"/>
        </w:rPr>
        <w:t>ą</w:t>
      </w:r>
      <w:r w:rsidR="004B77C6" w:rsidRPr="00303C05">
        <w:rPr>
          <w:rFonts w:ascii="Tahoma" w:hAnsi="Tahoma" w:cs="Tahoma"/>
          <w:sz w:val="20"/>
          <w:szCs w:val="20"/>
        </w:rPr>
        <w:t xml:space="preserve"> spełniać łącznie następujące wymagania: </w:t>
      </w:r>
    </w:p>
    <w:p w14:paraId="7D779159" w14:textId="77777777" w:rsidR="004B77C6" w:rsidRPr="004B77C6" w:rsidRDefault="004B77C6" w:rsidP="0013051C">
      <w:pPr>
        <w:numPr>
          <w:ilvl w:val="1"/>
          <w:numId w:val="4"/>
        </w:numPr>
        <w:tabs>
          <w:tab w:val="left" w:pos="284"/>
        </w:tabs>
        <w:spacing w:after="0" w:line="240" w:lineRule="auto"/>
        <w:ind w:left="284" w:hanging="284"/>
        <w:rPr>
          <w:rFonts w:ascii="Tahoma" w:hAnsi="Tahoma" w:cs="Tahoma"/>
          <w:sz w:val="20"/>
          <w:szCs w:val="20"/>
        </w:rPr>
      </w:pPr>
      <w:r w:rsidRPr="004B77C6">
        <w:rPr>
          <w:rFonts w:ascii="Tahoma" w:hAnsi="Tahoma" w:cs="Tahoma"/>
          <w:sz w:val="20"/>
          <w:szCs w:val="20"/>
        </w:rPr>
        <w:t xml:space="preserve">muszą być utrwalone w sposób umożliwiający ich wielokrotne odczytanie, zapisanie i powielenie, a także przekazanie przy użyciu środków komunikacji elektronicznej lub na informatycznym nośniku danych; </w:t>
      </w:r>
    </w:p>
    <w:p w14:paraId="6F0FF7D8" w14:textId="77777777" w:rsidR="004B77C6" w:rsidRPr="004B77C6" w:rsidRDefault="004B77C6" w:rsidP="0013051C">
      <w:pPr>
        <w:numPr>
          <w:ilvl w:val="1"/>
          <w:numId w:val="4"/>
        </w:numPr>
        <w:tabs>
          <w:tab w:val="left" w:pos="284"/>
        </w:tabs>
        <w:spacing w:after="0" w:line="240" w:lineRule="auto"/>
        <w:ind w:left="284" w:hanging="284"/>
        <w:rPr>
          <w:rFonts w:ascii="Tahoma" w:hAnsi="Tahoma" w:cs="Tahoma"/>
          <w:sz w:val="20"/>
          <w:szCs w:val="20"/>
        </w:rPr>
      </w:pPr>
      <w:r w:rsidRPr="004B77C6">
        <w:rPr>
          <w:rFonts w:ascii="Tahoma" w:hAnsi="Tahoma" w:cs="Tahoma"/>
          <w:sz w:val="20"/>
          <w:szCs w:val="20"/>
        </w:rPr>
        <w:t xml:space="preserve">muszą umożliwiać prezentację treści w postaci elektronicznej, w szczególności przez wyświetlenie tej treści na monitorze ekranowym; </w:t>
      </w:r>
    </w:p>
    <w:p w14:paraId="52A404B1" w14:textId="77777777" w:rsidR="004B77C6" w:rsidRPr="004B77C6" w:rsidRDefault="004B77C6" w:rsidP="0013051C">
      <w:pPr>
        <w:numPr>
          <w:ilvl w:val="1"/>
          <w:numId w:val="4"/>
        </w:numPr>
        <w:tabs>
          <w:tab w:val="left" w:pos="284"/>
        </w:tabs>
        <w:spacing w:after="0" w:line="240" w:lineRule="auto"/>
        <w:ind w:left="284" w:hanging="284"/>
        <w:rPr>
          <w:rFonts w:ascii="Tahoma" w:hAnsi="Tahoma" w:cs="Tahoma"/>
          <w:sz w:val="20"/>
          <w:szCs w:val="20"/>
        </w:rPr>
      </w:pPr>
      <w:r w:rsidRPr="004B77C6">
        <w:rPr>
          <w:rFonts w:ascii="Tahoma" w:hAnsi="Tahoma" w:cs="Tahoma"/>
          <w:sz w:val="20"/>
          <w:szCs w:val="20"/>
        </w:rPr>
        <w:t xml:space="preserve">muszą umożliwiać prezentację treści w postaci papierowej, w szczególności za pomocą wydruku; </w:t>
      </w:r>
    </w:p>
    <w:p w14:paraId="7954D170" w14:textId="64E91FB3" w:rsidR="004B77C6" w:rsidRDefault="004B77C6" w:rsidP="0013051C">
      <w:pPr>
        <w:numPr>
          <w:ilvl w:val="1"/>
          <w:numId w:val="4"/>
        </w:numPr>
        <w:tabs>
          <w:tab w:val="left" w:pos="284"/>
        </w:tabs>
        <w:spacing w:after="0" w:line="240" w:lineRule="auto"/>
        <w:ind w:left="284" w:hanging="284"/>
        <w:rPr>
          <w:rFonts w:ascii="Tahoma" w:hAnsi="Tahoma" w:cs="Tahoma"/>
          <w:sz w:val="20"/>
          <w:szCs w:val="20"/>
        </w:rPr>
      </w:pPr>
      <w:r w:rsidRPr="004B77C6">
        <w:rPr>
          <w:rFonts w:ascii="Tahoma" w:hAnsi="Tahoma" w:cs="Tahoma"/>
          <w:sz w:val="20"/>
          <w:szCs w:val="20"/>
        </w:rPr>
        <w:t>muszą zawierać dane w układzie niepozostawiającym wątpliwości co do treści i kontekstu zapisanych informacji</w:t>
      </w:r>
      <w:r w:rsidR="00CF45BE">
        <w:rPr>
          <w:rFonts w:ascii="Tahoma" w:hAnsi="Tahoma" w:cs="Tahoma"/>
          <w:sz w:val="20"/>
          <w:szCs w:val="20"/>
        </w:rPr>
        <w:t xml:space="preserve"> (</w:t>
      </w:r>
      <w:r w:rsidR="00CF45BE" w:rsidRPr="00303C05">
        <w:rPr>
          <w:rFonts w:ascii="Tahoma" w:hAnsi="Tahoma" w:cs="Tahoma"/>
          <w:sz w:val="20"/>
          <w:szCs w:val="20"/>
        </w:rPr>
        <w:t xml:space="preserve">§ 10 </w:t>
      </w:r>
      <w:r w:rsidR="00CF45BE">
        <w:rPr>
          <w:rFonts w:ascii="Tahoma" w:hAnsi="Tahoma" w:cs="Tahoma"/>
          <w:sz w:val="20"/>
          <w:szCs w:val="20"/>
        </w:rPr>
        <w:t xml:space="preserve">ww. </w:t>
      </w:r>
      <w:r w:rsidR="00CF45BE" w:rsidRPr="00303C05">
        <w:rPr>
          <w:rFonts w:ascii="Tahoma" w:hAnsi="Tahoma" w:cs="Tahoma"/>
          <w:sz w:val="20"/>
          <w:szCs w:val="20"/>
        </w:rPr>
        <w:t>Rozporządzenia</w:t>
      </w:r>
      <w:r w:rsidR="00CF45BE">
        <w:rPr>
          <w:rFonts w:ascii="Tahoma" w:hAnsi="Tahoma" w:cs="Tahoma"/>
          <w:sz w:val="20"/>
          <w:szCs w:val="20"/>
        </w:rPr>
        <w:t>)</w:t>
      </w:r>
      <w:r w:rsidRPr="004B77C6">
        <w:rPr>
          <w:rFonts w:ascii="Tahoma" w:hAnsi="Tahoma" w:cs="Tahoma"/>
          <w:sz w:val="20"/>
          <w:szCs w:val="20"/>
        </w:rPr>
        <w:t>.</w:t>
      </w:r>
    </w:p>
    <w:p w14:paraId="0F370BCD" w14:textId="6ED0E6A3" w:rsidR="001321B1" w:rsidRDefault="001321B1" w:rsidP="0013051C">
      <w:pPr>
        <w:tabs>
          <w:tab w:val="left" w:pos="284"/>
        </w:tabs>
        <w:spacing w:after="0" w:line="240" w:lineRule="auto"/>
        <w:rPr>
          <w:rFonts w:ascii="Tahoma" w:hAnsi="Tahoma" w:cs="Tahoma"/>
          <w:sz w:val="20"/>
          <w:szCs w:val="20"/>
        </w:rPr>
      </w:pPr>
    </w:p>
    <w:p w14:paraId="55C19280" w14:textId="143202CA" w:rsidR="0054593B" w:rsidRPr="00AE4775" w:rsidRDefault="001321B1" w:rsidP="006C1638">
      <w:pPr>
        <w:pStyle w:val="Akapitzlist"/>
        <w:numPr>
          <w:ilvl w:val="1"/>
          <w:numId w:val="50"/>
        </w:numPr>
        <w:shd w:val="clear" w:color="auto" w:fill="FFFFFF"/>
        <w:tabs>
          <w:tab w:val="left" w:pos="709"/>
        </w:tabs>
        <w:autoSpaceDE w:val="0"/>
        <w:autoSpaceDN w:val="0"/>
        <w:adjustRightInd w:val="0"/>
        <w:spacing w:after="120"/>
        <w:ind w:left="0" w:firstLine="0"/>
        <w:rPr>
          <w:rFonts w:ascii="Tahoma" w:hAnsi="Tahoma" w:cs="Tahoma"/>
          <w:sz w:val="20"/>
          <w:szCs w:val="20"/>
        </w:rPr>
      </w:pPr>
      <w:r w:rsidRPr="003422DA">
        <w:rPr>
          <w:rFonts w:ascii="Tahoma" w:hAnsi="Tahoma" w:cs="Tahoma"/>
          <w:sz w:val="20"/>
          <w:szCs w:val="20"/>
        </w:rPr>
        <w:t xml:space="preserve">W przypadku </w:t>
      </w:r>
      <w:r w:rsidRPr="001576AE">
        <w:rPr>
          <w:rFonts w:ascii="Tahoma" w:hAnsi="Tahoma" w:cs="Tahoma"/>
          <w:sz w:val="20"/>
          <w:szCs w:val="20"/>
        </w:rPr>
        <w:t>wskazania przez wykonawcę dostępności podmiotowych środków dowodowych lub dokumentów, o których mowa w pkt 1</w:t>
      </w:r>
      <w:r w:rsidR="001576AE" w:rsidRPr="001576AE">
        <w:rPr>
          <w:rFonts w:ascii="Tahoma" w:hAnsi="Tahoma" w:cs="Tahoma"/>
          <w:sz w:val="20"/>
          <w:szCs w:val="20"/>
        </w:rPr>
        <w:t>1</w:t>
      </w:r>
      <w:r w:rsidRPr="001576AE">
        <w:rPr>
          <w:rFonts w:ascii="Tahoma" w:hAnsi="Tahoma" w:cs="Tahoma"/>
          <w:sz w:val="20"/>
          <w:szCs w:val="20"/>
        </w:rPr>
        <w:t>.1</w:t>
      </w:r>
      <w:r w:rsidR="001576AE">
        <w:rPr>
          <w:rFonts w:ascii="Tahoma" w:hAnsi="Tahoma" w:cs="Tahoma"/>
          <w:sz w:val="20"/>
          <w:szCs w:val="20"/>
        </w:rPr>
        <w:t xml:space="preserve"> SWZ</w:t>
      </w:r>
      <w:r w:rsidRPr="001576AE">
        <w:rPr>
          <w:rFonts w:ascii="Tahoma" w:hAnsi="Tahoma" w:cs="Tahoma"/>
          <w:sz w:val="20"/>
          <w:szCs w:val="20"/>
        </w:rPr>
        <w:t xml:space="preserve">, pod określonymi adresami internetowymi ogólnodostępnych i bezpłatnych baz danych, zamawiający może żądać od wykonawcy przedstawienia tłumaczenia na język polski pobranych samodzielnie przez zamawiającego podmiotowych </w:t>
      </w:r>
      <w:r w:rsidRPr="003422DA">
        <w:rPr>
          <w:rFonts w:ascii="Tahoma" w:hAnsi="Tahoma" w:cs="Tahoma"/>
          <w:sz w:val="20"/>
          <w:szCs w:val="20"/>
        </w:rPr>
        <w:t>środków dowodowych lub dokumentów.</w:t>
      </w:r>
    </w:p>
    <w:p w14:paraId="3704B31B" w14:textId="70BFD1CD" w:rsidR="00422353" w:rsidRPr="00303C05" w:rsidRDefault="00F25B6D" w:rsidP="006C1638">
      <w:pPr>
        <w:pStyle w:val="Nagwek1"/>
        <w:numPr>
          <w:ilvl w:val="0"/>
          <w:numId w:val="50"/>
        </w:numPr>
        <w:pBdr>
          <w:top w:val="single" w:sz="4" w:space="1" w:color="auto"/>
          <w:bottom w:val="single" w:sz="4" w:space="1" w:color="auto"/>
        </w:pBdr>
        <w:shd w:val="clear" w:color="auto" w:fill="F3F3F3"/>
        <w:tabs>
          <w:tab w:val="left" w:pos="426"/>
        </w:tabs>
        <w:spacing w:after="120"/>
        <w:ind w:left="425" w:hanging="425"/>
        <w:rPr>
          <w:rFonts w:ascii="Tahoma" w:hAnsi="Tahoma" w:cs="Tahoma"/>
          <w:bCs/>
          <w:sz w:val="20"/>
          <w:u w:val="none"/>
        </w:rPr>
      </w:pPr>
      <w:bookmarkStart w:id="29" w:name="_Toc180736692"/>
      <w:r w:rsidRPr="00F25B6D">
        <w:rPr>
          <w:rFonts w:ascii="Tahoma" w:hAnsi="Tahoma" w:cs="Tahoma"/>
          <w:bCs/>
          <w:sz w:val="20"/>
          <w:u w:val="none"/>
        </w:rPr>
        <w:t>Informacja o środkach komunikacji elektronicznej, przy użyciu których zamawiający będzie komunikował się z wykonawcami, oraz informacje o wymaganiach technicznych i organizacyjnych sporządzania, wysyłania i odbierania korespondencji elektronicznej</w:t>
      </w:r>
      <w:bookmarkEnd w:id="29"/>
    </w:p>
    <w:p w14:paraId="5660E0E9" w14:textId="77777777" w:rsidR="00383CDE" w:rsidRDefault="00383CDE" w:rsidP="006C1638">
      <w:pPr>
        <w:pStyle w:val="Akapitzlist"/>
        <w:numPr>
          <w:ilvl w:val="1"/>
          <w:numId w:val="50"/>
        </w:numPr>
        <w:shd w:val="clear" w:color="auto" w:fill="FFFFFF"/>
        <w:tabs>
          <w:tab w:val="left" w:pos="709"/>
        </w:tabs>
        <w:autoSpaceDE w:val="0"/>
        <w:autoSpaceDN w:val="0"/>
        <w:adjustRightInd w:val="0"/>
        <w:spacing w:after="120"/>
        <w:ind w:left="0" w:firstLine="0"/>
        <w:rPr>
          <w:rFonts w:ascii="Tahoma" w:hAnsi="Tahoma" w:cs="Tahoma"/>
          <w:sz w:val="20"/>
          <w:szCs w:val="20"/>
        </w:rPr>
      </w:pPr>
      <w:r w:rsidRPr="00303C05">
        <w:rPr>
          <w:rFonts w:ascii="Tahoma" w:hAnsi="Tahoma" w:cs="Tahoma"/>
          <w:sz w:val="20"/>
          <w:szCs w:val="20"/>
        </w:rPr>
        <w:t>Zgodnie</w:t>
      </w:r>
      <w:r w:rsidRPr="00962676">
        <w:rPr>
          <w:rFonts w:ascii="Tahoma" w:hAnsi="Tahoma" w:cs="Tahoma"/>
          <w:sz w:val="20"/>
          <w:szCs w:val="20"/>
        </w:rPr>
        <w:t xml:space="preserve"> z art. 20 ust. 1 </w:t>
      </w:r>
      <w:r>
        <w:rPr>
          <w:rFonts w:ascii="Tahoma" w:hAnsi="Tahoma" w:cs="Tahoma"/>
          <w:sz w:val="20"/>
          <w:szCs w:val="20"/>
        </w:rPr>
        <w:t>Ustawy</w:t>
      </w:r>
      <w:r w:rsidRPr="00962676">
        <w:rPr>
          <w:rFonts w:ascii="Tahoma" w:hAnsi="Tahoma" w:cs="Tahoma"/>
          <w:sz w:val="20"/>
          <w:szCs w:val="20"/>
        </w:rPr>
        <w:t xml:space="preserve"> postępowanie o udzielenie zamówienia, z zastrzeżeniem wyjątków przewidzianych w </w:t>
      </w:r>
      <w:r>
        <w:rPr>
          <w:rFonts w:ascii="Tahoma" w:hAnsi="Tahoma" w:cs="Tahoma"/>
          <w:sz w:val="20"/>
          <w:szCs w:val="20"/>
        </w:rPr>
        <w:t>Ustawy</w:t>
      </w:r>
      <w:r w:rsidRPr="00962676">
        <w:rPr>
          <w:rFonts w:ascii="Tahoma" w:hAnsi="Tahoma" w:cs="Tahoma"/>
          <w:sz w:val="20"/>
          <w:szCs w:val="20"/>
        </w:rPr>
        <w:t xml:space="preserve">, prowadzi się pisemnie. </w:t>
      </w:r>
    </w:p>
    <w:p w14:paraId="1154D41E" w14:textId="77777777" w:rsidR="00383CDE" w:rsidRPr="00EA7476" w:rsidRDefault="00383CDE" w:rsidP="006C1638">
      <w:pPr>
        <w:pStyle w:val="Akapitzlist"/>
        <w:numPr>
          <w:ilvl w:val="1"/>
          <w:numId w:val="50"/>
        </w:numPr>
        <w:shd w:val="clear" w:color="auto" w:fill="FFFFFF"/>
        <w:tabs>
          <w:tab w:val="left" w:pos="709"/>
        </w:tabs>
        <w:autoSpaceDE w:val="0"/>
        <w:autoSpaceDN w:val="0"/>
        <w:adjustRightInd w:val="0"/>
        <w:spacing w:after="120"/>
        <w:ind w:left="0" w:firstLine="0"/>
        <w:rPr>
          <w:rFonts w:ascii="Tahoma" w:hAnsi="Tahoma" w:cs="Tahoma"/>
          <w:sz w:val="20"/>
          <w:szCs w:val="20"/>
        </w:rPr>
      </w:pPr>
      <w:r w:rsidRPr="00962676">
        <w:rPr>
          <w:rFonts w:ascii="Tahoma" w:hAnsi="Tahoma" w:cs="Tahoma"/>
          <w:sz w:val="20"/>
          <w:szCs w:val="20"/>
        </w:rPr>
        <w:lastRenderedPageBreak/>
        <w:t xml:space="preserve">Komunikacja, w tym składanie ofert, wymiana informacji oraz przekazywanie dokumentów lub oświadczeń między zamawiającym a wykonawcą, z uwzględnieniem wyjątków określonych w </w:t>
      </w:r>
      <w:r>
        <w:rPr>
          <w:rFonts w:ascii="Tahoma" w:hAnsi="Tahoma" w:cs="Tahoma"/>
          <w:sz w:val="20"/>
          <w:szCs w:val="20"/>
        </w:rPr>
        <w:t>Ustawie</w:t>
      </w:r>
      <w:r w:rsidRPr="00962676">
        <w:rPr>
          <w:rFonts w:ascii="Tahoma" w:hAnsi="Tahoma" w:cs="Tahoma"/>
          <w:sz w:val="20"/>
          <w:szCs w:val="20"/>
        </w:rPr>
        <w:t xml:space="preserve">, odbywa się przy użyciu </w:t>
      </w:r>
      <w:r w:rsidRPr="00EA7476">
        <w:rPr>
          <w:rFonts w:ascii="Tahoma" w:hAnsi="Tahoma" w:cs="Tahoma"/>
          <w:sz w:val="20"/>
          <w:szCs w:val="20"/>
        </w:rPr>
        <w:t xml:space="preserve">środków komunikacji elektronicznej. </w:t>
      </w:r>
    </w:p>
    <w:p w14:paraId="7E5A309A" w14:textId="011FE3AB" w:rsidR="00383CDE" w:rsidRPr="00EA7476" w:rsidRDefault="00383CDE" w:rsidP="006C1638">
      <w:pPr>
        <w:pStyle w:val="Akapitzlist"/>
        <w:numPr>
          <w:ilvl w:val="1"/>
          <w:numId w:val="50"/>
        </w:numPr>
        <w:shd w:val="clear" w:color="auto" w:fill="FFFFFF"/>
        <w:tabs>
          <w:tab w:val="left" w:pos="709"/>
        </w:tabs>
        <w:autoSpaceDE w:val="0"/>
        <w:autoSpaceDN w:val="0"/>
        <w:adjustRightInd w:val="0"/>
        <w:spacing w:after="120"/>
        <w:ind w:left="0" w:firstLine="0"/>
        <w:rPr>
          <w:rFonts w:ascii="Arial" w:hAnsi="Arial" w:cs="Arial"/>
        </w:rPr>
      </w:pPr>
      <w:r w:rsidRPr="00EA7476">
        <w:rPr>
          <w:rFonts w:ascii="Tahoma" w:hAnsi="Tahoma" w:cs="Tahoma"/>
          <w:sz w:val="20"/>
          <w:szCs w:val="20"/>
        </w:rPr>
        <w:t>Komunikacja ustna dopuszczalna jest w odniesieniu do informacji, które nie są istotne, w szczególności nie dotyczą ogłoszenia o zamówieniu lub SWZ, a także ofert</w:t>
      </w:r>
      <w:r w:rsidR="00BD25EF" w:rsidRPr="00EA7476">
        <w:rPr>
          <w:rFonts w:ascii="Arial" w:hAnsi="Arial" w:cs="Arial"/>
        </w:rPr>
        <w:t xml:space="preserve">, </w:t>
      </w:r>
      <w:r w:rsidR="00BD25EF" w:rsidRPr="00EA7476">
        <w:rPr>
          <w:rFonts w:ascii="Tahoma" w:hAnsi="Tahoma" w:cs="Tahoma"/>
          <w:sz w:val="20"/>
          <w:szCs w:val="20"/>
        </w:rPr>
        <w:t>o ile jej treść jest udokumentowana (wymagana jest notatka z ustnej rozmowy).</w:t>
      </w:r>
    </w:p>
    <w:p w14:paraId="1FB80A77" w14:textId="77777777" w:rsidR="00C417DA" w:rsidRPr="00EA7476" w:rsidRDefault="00383CDE" w:rsidP="006C1638">
      <w:pPr>
        <w:pStyle w:val="Akapitzlist"/>
        <w:numPr>
          <w:ilvl w:val="1"/>
          <w:numId w:val="50"/>
        </w:numPr>
        <w:shd w:val="clear" w:color="auto" w:fill="FFFFFF"/>
        <w:tabs>
          <w:tab w:val="left" w:pos="709"/>
        </w:tabs>
        <w:autoSpaceDE w:val="0"/>
        <w:autoSpaceDN w:val="0"/>
        <w:adjustRightInd w:val="0"/>
        <w:spacing w:after="120"/>
        <w:ind w:left="0" w:firstLine="0"/>
        <w:rPr>
          <w:rFonts w:ascii="Tahoma" w:hAnsi="Tahoma" w:cs="Tahoma"/>
          <w:sz w:val="20"/>
          <w:szCs w:val="20"/>
        </w:rPr>
      </w:pPr>
      <w:r w:rsidRPr="00EA7476">
        <w:rPr>
          <w:rFonts w:ascii="Tahoma" w:hAnsi="Tahoma" w:cs="Tahoma"/>
          <w:sz w:val="20"/>
          <w:szCs w:val="20"/>
        </w:rPr>
        <w:t xml:space="preserve">W przypadku </w:t>
      </w:r>
      <w:r w:rsidRPr="00EA7476">
        <w:rPr>
          <w:rFonts w:ascii="Tahoma" w:hAnsi="Tahoma" w:cs="Tahoma"/>
          <w:b/>
          <w:bCs/>
          <w:sz w:val="20"/>
          <w:szCs w:val="20"/>
        </w:rPr>
        <w:t>wykonawców wspólnie ubiegających się o udzielenie zamówienia</w:t>
      </w:r>
      <w:r w:rsidRPr="00EA7476">
        <w:rPr>
          <w:rFonts w:ascii="Tahoma" w:hAnsi="Tahoma" w:cs="Tahoma"/>
          <w:sz w:val="20"/>
          <w:szCs w:val="20"/>
        </w:rPr>
        <w:t xml:space="preserve"> wszelka korespondencja będzie prowadzona przez zamawiającego wyłącznie z ich pełnomocnikiem.</w:t>
      </w:r>
    </w:p>
    <w:p w14:paraId="72763797" w14:textId="5479872B" w:rsidR="00C417DA" w:rsidRPr="007A45B8" w:rsidRDefault="00C417DA" w:rsidP="007A45B8">
      <w:pPr>
        <w:pStyle w:val="Akapitzlist"/>
        <w:numPr>
          <w:ilvl w:val="1"/>
          <w:numId w:val="50"/>
        </w:numPr>
        <w:shd w:val="clear" w:color="auto" w:fill="FFFFFF"/>
        <w:tabs>
          <w:tab w:val="left" w:pos="0"/>
        </w:tabs>
        <w:autoSpaceDE w:val="0"/>
        <w:autoSpaceDN w:val="0"/>
        <w:adjustRightInd w:val="0"/>
        <w:spacing w:after="120"/>
        <w:ind w:left="0" w:firstLine="0"/>
        <w:rPr>
          <w:rFonts w:ascii="Tahoma" w:hAnsi="Tahoma" w:cs="Tahoma"/>
          <w:sz w:val="20"/>
          <w:szCs w:val="20"/>
        </w:rPr>
      </w:pPr>
      <w:r w:rsidRPr="00EA7476">
        <w:rPr>
          <w:rFonts w:ascii="Tahoma" w:hAnsi="Tahoma" w:cs="Tahoma"/>
          <w:sz w:val="20"/>
          <w:szCs w:val="20"/>
        </w:rPr>
        <w:t xml:space="preserve">W postępowaniu o udzielenie zamówienia publicznego komunikacja między Zamawiającym a wykonawcami odbywa się przy użyciu Platformy e-Zamówienia, która jest dostępna pod adresem https://ezamowienia.gov.pl </w:t>
      </w:r>
      <w:r w:rsidR="007A45B8" w:rsidRPr="00DF371B">
        <w:rPr>
          <w:rFonts w:ascii="Tahoma" w:hAnsi="Tahoma" w:cs="Tahoma"/>
          <w:sz w:val="20"/>
          <w:szCs w:val="20"/>
        </w:rPr>
        <w:t xml:space="preserve">(bezpośredni link do postępowania zamieszczona w pkt 1 SWZ) </w:t>
      </w:r>
      <w:r w:rsidRPr="007A45B8">
        <w:rPr>
          <w:rFonts w:ascii="Tahoma" w:hAnsi="Tahoma" w:cs="Tahoma"/>
          <w:sz w:val="20"/>
          <w:szCs w:val="20"/>
        </w:rPr>
        <w:t>oraz wskazanym w pkt 14 SWZ adresem poczty elektronicznej. Korzystanie z Platformy e-Zamówienia jest bezpłatne.</w:t>
      </w:r>
      <w:r w:rsidR="000A1AF3" w:rsidRPr="007A45B8">
        <w:rPr>
          <w:rFonts w:ascii="Tahoma" w:hAnsi="Tahoma" w:cs="Tahoma"/>
          <w:sz w:val="20"/>
          <w:szCs w:val="20"/>
        </w:rPr>
        <w:t xml:space="preserve"> </w:t>
      </w:r>
    </w:p>
    <w:p w14:paraId="3C3F9D2F" w14:textId="77777777" w:rsidR="00C417DA" w:rsidRPr="00EA7476" w:rsidRDefault="00C417DA" w:rsidP="006C1638">
      <w:pPr>
        <w:pStyle w:val="Akapitzlist"/>
        <w:numPr>
          <w:ilvl w:val="1"/>
          <w:numId w:val="50"/>
        </w:numPr>
        <w:shd w:val="clear" w:color="auto" w:fill="FFFFFF"/>
        <w:tabs>
          <w:tab w:val="left" w:pos="0"/>
        </w:tabs>
        <w:autoSpaceDE w:val="0"/>
        <w:autoSpaceDN w:val="0"/>
        <w:adjustRightInd w:val="0"/>
        <w:spacing w:after="120"/>
        <w:ind w:left="0" w:firstLine="0"/>
        <w:rPr>
          <w:rFonts w:ascii="Tahoma" w:hAnsi="Tahoma" w:cs="Tahoma"/>
          <w:sz w:val="20"/>
          <w:szCs w:val="20"/>
        </w:rPr>
      </w:pPr>
      <w:r w:rsidRPr="00EA7476">
        <w:rPr>
          <w:rFonts w:ascii="Tahoma" w:hAnsi="Tahoma" w:cs="Tahoma"/>
          <w:sz w:val="20"/>
          <w:szCs w:val="20"/>
        </w:rPr>
        <w:t>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https://ezamowienia.gov.pl oraz informacje zamieszczone w zakładce „Centrum Pomocy”.</w:t>
      </w:r>
    </w:p>
    <w:p w14:paraId="6F7DDB54" w14:textId="77777777" w:rsidR="00C417DA" w:rsidRPr="00EA7476" w:rsidRDefault="00C417DA" w:rsidP="006C1638">
      <w:pPr>
        <w:pStyle w:val="Akapitzlist"/>
        <w:numPr>
          <w:ilvl w:val="1"/>
          <w:numId w:val="50"/>
        </w:numPr>
        <w:shd w:val="clear" w:color="auto" w:fill="FFFFFF"/>
        <w:tabs>
          <w:tab w:val="left" w:pos="0"/>
        </w:tabs>
        <w:autoSpaceDE w:val="0"/>
        <w:autoSpaceDN w:val="0"/>
        <w:adjustRightInd w:val="0"/>
        <w:spacing w:after="120"/>
        <w:ind w:left="0" w:firstLine="0"/>
        <w:rPr>
          <w:rFonts w:ascii="Tahoma" w:hAnsi="Tahoma" w:cs="Tahoma"/>
          <w:sz w:val="20"/>
          <w:szCs w:val="20"/>
        </w:rPr>
      </w:pPr>
      <w:r w:rsidRPr="00EA7476">
        <w:rPr>
          <w:rFonts w:ascii="Tahoma" w:hAnsi="Tahoma" w:cs="Tahoma"/>
          <w:sz w:val="20"/>
          <w:szCs w:val="20"/>
        </w:rPr>
        <w:t>Przeglądanie i pobieranie publicznej treści dokumentacji postępowania nie wymaga posiadania konta na Platformie e-Zamówienia ani logowania.</w:t>
      </w:r>
    </w:p>
    <w:p w14:paraId="785B7906" w14:textId="23B3F4D5" w:rsidR="00DD3BC0" w:rsidRPr="00EA7476" w:rsidRDefault="00C417DA" w:rsidP="006C1638">
      <w:pPr>
        <w:pStyle w:val="Akapitzlist"/>
        <w:numPr>
          <w:ilvl w:val="1"/>
          <w:numId w:val="50"/>
        </w:numPr>
        <w:shd w:val="clear" w:color="auto" w:fill="FFFFFF"/>
        <w:tabs>
          <w:tab w:val="left" w:pos="0"/>
        </w:tabs>
        <w:autoSpaceDE w:val="0"/>
        <w:autoSpaceDN w:val="0"/>
        <w:adjustRightInd w:val="0"/>
        <w:spacing w:after="120"/>
        <w:ind w:left="0" w:firstLine="0"/>
        <w:rPr>
          <w:rFonts w:ascii="Tahoma" w:hAnsi="Tahoma" w:cs="Tahoma"/>
          <w:sz w:val="20"/>
          <w:szCs w:val="20"/>
        </w:rPr>
      </w:pPr>
      <w:r w:rsidRPr="00EA7476">
        <w:rPr>
          <w:rFonts w:ascii="Tahoma" w:hAnsi="Tahoma" w:cs="Tahoma"/>
          <w:sz w:val="20"/>
          <w:szCs w:val="20"/>
        </w:rPr>
        <w:t>Dokumenty elektroniczne, o których mowa w § 2 ust. 1 Rozporządzenie w sprawie sposobu sporządzania i przekazywania informacji oraz środków komunikacji elektronicznej przekazuje się jako załączniki. Zamawiający dopuszcza również możliwość składania dokumentów elektronicznych (z wyjątkiem oferty oraz dokumentów składanych wraz z ofertą) za pomocą poczty elektronicznej, na wskazany w pkt 14 SWZ adres email</w:t>
      </w:r>
      <w:r w:rsidR="00CC121B" w:rsidRPr="00EA7476">
        <w:rPr>
          <w:rFonts w:ascii="Tahoma" w:hAnsi="Tahoma" w:cs="Tahoma"/>
          <w:sz w:val="20"/>
          <w:szCs w:val="20"/>
        </w:rPr>
        <w:t>.</w:t>
      </w:r>
    </w:p>
    <w:p w14:paraId="4A541BC1" w14:textId="57F03818" w:rsidR="00C417DA" w:rsidRDefault="00C417DA" w:rsidP="00AD10A9">
      <w:pPr>
        <w:pStyle w:val="Akapitzlist"/>
        <w:shd w:val="clear" w:color="auto" w:fill="FFFFFF"/>
        <w:tabs>
          <w:tab w:val="left" w:pos="0"/>
        </w:tabs>
        <w:autoSpaceDE w:val="0"/>
        <w:autoSpaceDN w:val="0"/>
        <w:adjustRightInd w:val="0"/>
        <w:spacing w:after="120"/>
        <w:ind w:left="0"/>
        <w:rPr>
          <w:rFonts w:ascii="Tahoma" w:hAnsi="Tahoma" w:cs="Tahoma"/>
          <w:sz w:val="20"/>
          <w:szCs w:val="20"/>
        </w:rPr>
      </w:pPr>
      <w:r w:rsidRPr="00A160F7">
        <w:rPr>
          <w:rFonts w:ascii="Tahoma" w:hAnsi="Tahoma" w:cs="Tahoma"/>
          <w:sz w:val="20"/>
          <w:szCs w:val="20"/>
        </w:rPr>
        <w:t>Sposób sporządzenia dokumentów elektronicznych musi być zgodny z wymaganiami określonymi w Rozporządzeniu w sprawie sposobu sporządzania i przekazywania informacji środków komunikacji elektronicznej oraz Rozporządzeniu w sprawie podmiotowych środków dowodowych.</w:t>
      </w:r>
    </w:p>
    <w:p w14:paraId="17B986DE" w14:textId="77777777" w:rsidR="00C417DA" w:rsidRPr="002D6D5A" w:rsidRDefault="00C417DA" w:rsidP="00BD25EF">
      <w:pPr>
        <w:pStyle w:val="Akapitzlist"/>
        <w:numPr>
          <w:ilvl w:val="1"/>
          <w:numId w:val="50"/>
        </w:numPr>
        <w:shd w:val="clear" w:color="auto" w:fill="FFFFFF"/>
        <w:tabs>
          <w:tab w:val="left" w:pos="0"/>
        </w:tabs>
        <w:autoSpaceDE w:val="0"/>
        <w:autoSpaceDN w:val="0"/>
        <w:adjustRightInd w:val="0"/>
        <w:ind w:left="0" w:firstLine="0"/>
        <w:rPr>
          <w:rFonts w:ascii="Tahoma" w:hAnsi="Tahoma" w:cs="Tahoma"/>
          <w:sz w:val="20"/>
          <w:szCs w:val="20"/>
        </w:rPr>
      </w:pPr>
      <w:r w:rsidRPr="002D6D5A">
        <w:rPr>
          <w:rFonts w:ascii="Tahoma" w:hAnsi="Tahoma" w:cs="Tahoma"/>
          <w:sz w:val="20"/>
          <w:szCs w:val="20"/>
        </w:rPr>
        <w:t>Informacje, oświadczenia lub dokumenty, inne niż wymienione w § 2 ust. 1 rozporządzenia Prezesa Rady Ministrów w sprawie wymagań dla dokumentów elektronicznych, przekazywane w postępowaniu sporządza się w postaci elektronicznej:</w:t>
      </w:r>
    </w:p>
    <w:p w14:paraId="4377BEA0" w14:textId="6904958E" w:rsidR="00C417DA" w:rsidRPr="00BD25EF" w:rsidRDefault="00C417DA" w:rsidP="00BD25EF">
      <w:pPr>
        <w:pStyle w:val="Akapitzlist"/>
        <w:numPr>
          <w:ilvl w:val="0"/>
          <w:numId w:val="62"/>
        </w:numPr>
        <w:shd w:val="clear" w:color="auto" w:fill="FFFFFF"/>
        <w:tabs>
          <w:tab w:val="left" w:pos="0"/>
        </w:tabs>
        <w:autoSpaceDE w:val="0"/>
        <w:autoSpaceDN w:val="0"/>
        <w:adjustRightInd w:val="0"/>
        <w:rPr>
          <w:rFonts w:ascii="Tahoma" w:hAnsi="Tahoma" w:cs="Tahoma"/>
          <w:sz w:val="20"/>
          <w:szCs w:val="20"/>
        </w:rPr>
      </w:pPr>
      <w:r w:rsidRPr="00BD25EF">
        <w:rPr>
          <w:rFonts w:ascii="Tahoma" w:hAnsi="Tahoma" w:cs="Tahoma"/>
          <w:sz w:val="20"/>
          <w:szCs w:val="20"/>
        </w:rPr>
        <w:t>w formatach danych określonych w przepisach rozporządzenia Rady Ministrów w sprawie Krajowych Ram Interoperacyjności (i przekazuje się jako załącznik), lub</w:t>
      </w:r>
    </w:p>
    <w:p w14:paraId="63D8E101" w14:textId="0271546A" w:rsidR="00C417DA" w:rsidRPr="00BD25EF" w:rsidRDefault="00C417DA" w:rsidP="00BD25EF">
      <w:pPr>
        <w:pStyle w:val="Akapitzlist"/>
        <w:numPr>
          <w:ilvl w:val="0"/>
          <w:numId w:val="62"/>
        </w:numPr>
        <w:shd w:val="clear" w:color="auto" w:fill="FFFFFF"/>
        <w:tabs>
          <w:tab w:val="left" w:pos="0"/>
        </w:tabs>
        <w:autoSpaceDE w:val="0"/>
        <w:autoSpaceDN w:val="0"/>
        <w:adjustRightInd w:val="0"/>
        <w:spacing w:after="120"/>
        <w:rPr>
          <w:rFonts w:ascii="Tahoma" w:hAnsi="Tahoma" w:cs="Tahoma"/>
          <w:sz w:val="20"/>
          <w:szCs w:val="20"/>
        </w:rPr>
      </w:pPr>
      <w:r w:rsidRPr="00BD25EF">
        <w:rPr>
          <w:rFonts w:ascii="Tahoma" w:hAnsi="Tahoma" w:cs="Tahoma"/>
          <w:sz w:val="20"/>
          <w:szCs w:val="20"/>
        </w:rPr>
        <w:t>jako tekst wpisany bezpośrednio do wiadomości przekazywanej przy użyciu środków komunikacji elektronicznej (np. w treści wiadomości e-mail lub w treści „Formularza do komunikacji”).</w:t>
      </w:r>
    </w:p>
    <w:p w14:paraId="123CDE40" w14:textId="4CB5A19A" w:rsidR="00C417DA" w:rsidRPr="002D6D5A" w:rsidRDefault="006A36AC" w:rsidP="006C1638">
      <w:pPr>
        <w:pStyle w:val="Akapitzlist"/>
        <w:numPr>
          <w:ilvl w:val="1"/>
          <w:numId w:val="50"/>
        </w:numPr>
        <w:shd w:val="clear" w:color="auto" w:fill="FFFFFF"/>
        <w:tabs>
          <w:tab w:val="left" w:pos="0"/>
        </w:tabs>
        <w:autoSpaceDE w:val="0"/>
        <w:autoSpaceDN w:val="0"/>
        <w:adjustRightInd w:val="0"/>
        <w:spacing w:after="120"/>
        <w:ind w:left="0" w:firstLine="0"/>
        <w:rPr>
          <w:rFonts w:ascii="Tahoma" w:hAnsi="Tahoma" w:cs="Tahoma"/>
          <w:sz w:val="20"/>
          <w:szCs w:val="20"/>
        </w:rPr>
      </w:pPr>
      <w:r w:rsidRPr="00084540">
        <w:rPr>
          <w:rFonts w:ascii="Tahoma" w:hAnsi="Tahoma" w:cs="Tahoma"/>
          <w:sz w:val="20"/>
          <w:szCs w:val="20"/>
        </w:rPr>
        <w:t xml:space="preserve">Komunikacja w postępowaniu </w:t>
      </w:r>
      <w:bookmarkStart w:id="30" w:name="_Hlk174965024"/>
      <w:r w:rsidRPr="00084540">
        <w:rPr>
          <w:rFonts w:ascii="Tahoma" w:hAnsi="Tahoma" w:cs="Tahoma"/>
          <w:sz w:val="20"/>
          <w:szCs w:val="20"/>
        </w:rPr>
        <w:t xml:space="preserve">(w tym w szczególności przekazywanie wezwań i zawiadomień, zadawanie pytań i udzielanie odpowiedzi), z wyłączeniem składania ofert, odbywa się drogą elektroniczną za pośrednictwem Platformy e-Zamówienia przy użyciu formularzy do komunikacji dostępnych w zakładce „Formularze” („Formularze </w:t>
      </w:r>
      <w:r w:rsidRPr="00517DDA">
        <w:rPr>
          <w:rFonts w:ascii="Tahoma" w:hAnsi="Tahoma" w:cs="Tahoma"/>
          <w:sz w:val="20"/>
          <w:szCs w:val="20"/>
        </w:rPr>
        <w:t xml:space="preserve">do komunikacji”) </w:t>
      </w:r>
      <w:r w:rsidR="00BD25EF" w:rsidRPr="00517DDA">
        <w:rPr>
          <w:rFonts w:ascii="Tahoma" w:hAnsi="Tahoma" w:cs="Tahoma"/>
          <w:sz w:val="20"/>
          <w:szCs w:val="20"/>
        </w:rPr>
        <w:t xml:space="preserve">lub pocztą elektroniczną na adres e-mail zamawiającego </w:t>
      </w:r>
      <w:r w:rsidRPr="00517DDA">
        <w:rPr>
          <w:rFonts w:ascii="Tahoma" w:hAnsi="Tahoma" w:cs="Tahoma"/>
          <w:sz w:val="20"/>
          <w:szCs w:val="20"/>
        </w:rPr>
        <w:t xml:space="preserve">wskazany w pkt 14 SWZ </w:t>
      </w:r>
      <w:r w:rsidR="00BD25EF" w:rsidRPr="00517DDA">
        <w:rPr>
          <w:rFonts w:ascii="Tahoma" w:hAnsi="Tahoma" w:cs="Tahoma"/>
          <w:sz w:val="20"/>
          <w:szCs w:val="20"/>
        </w:rPr>
        <w:t>i</w:t>
      </w:r>
      <w:r w:rsidR="00CC121B" w:rsidRPr="00517DDA">
        <w:rPr>
          <w:rFonts w:ascii="Tahoma" w:hAnsi="Tahoma" w:cs="Tahoma"/>
          <w:sz w:val="20"/>
          <w:szCs w:val="20"/>
        </w:rPr>
        <w:t xml:space="preserve"> adresy e-mail wykonawców podane w formularzu ofertowym lub w innych dokumentach przekazanych zamawiającemu</w:t>
      </w:r>
      <w:r w:rsidRPr="00517DDA">
        <w:rPr>
          <w:rFonts w:ascii="Tahoma" w:hAnsi="Tahoma" w:cs="Tahoma"/>
          <w:sz w:val="20"/>
          <w:szCs w:val="20"/>
        </w:rPr>
        <w:t xml:space="preserve">. </w:t>
      </w:r>
      <w:bookmarkEnd w:id="30"/>
      <w:r w:rsidR="00C417DA" w:rsidRPr="00517DDA">
        <w:rPr>
          <w:rFonts w:ascii="Tahoma" w:hAnsi="Tahoma" w:cs="Tahoma"/>
          <w:sz w:val="20"/>
          <w:szCs w:val="20"/>
        </w:rPr>
        <w:t xml:space="preserve">Formularze do komunikacji umożliwiają również dołączenie załącznika do przesyłanej wiadomości (przycisk </w:t>
      </w:r>
      <w:r w:rsidR="00C417DA" w:rsidRPr="00084540">
        <w:rPr>
          <w:rFonts w:ascii="Tahoma" w:hAnsi="Tahoma" w:cs="Tahoma"/>
          <w:sz w:val="20"/>
          <w:szCs w:val="20"/>
        </w:rPr>
        <w:t>„dodaj załącznik”). W przypadku załączników, które są zgodnie z Ustawą lub rozporządzeniem Prezesa Rady Ministrów w sprawie wymagań dla dokumentów elektronicznych opatrzone kwalifikowanym</w:t>
      </w:r>
      <w:r w:rsidR="00C417DA" w:rsidRPr="002D6D5A">
        <w:rPr>
          <w:rFonts w:ascii="Tahoma" w:hAnsi="Tahoma" w:cs="Tahoma"/>
          <w:sz w:val="20"/>
          <w:szCs w:val="20"/>
        </w:rPr>
        <w:t xml:space="preserve"> podpisem elektronicznym, podpisem zaufanym lub podpisem osobistym, mogą być opatrzone, zgodnie z wyborem wykonawcy/wykonawcy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w:t>
      </w:r>
    </w:p>
    <w:p w14:paraId="4426EC88" w14:textId="77777777" w:rsidR="00C417DA" w:rsidRPr="002D6D5A" w:rsidRDefault="00C417DA" w:rsidP="006C1638">
      <w:pPr>
        <w:pStyle w:val="Akapitzlist"/>
        <w:numPr>
          <w:ilvl w:val="1"/>
          <w:numId w:val="50"/>
        </w:numPr>
        <w:shd w:val="clear" w:color="auto" w:fill="FFFFFF"/>
        <w:tabs>
          <w:tab w:val="left" w:pos="0"/>
        </w:tabs>
        <w:autoSpaceDE w:val="0"/>
        <w:autoSpaceDN w:val="0"/>
        <w:adjustRightInd w:val="0"/>
        <w:spacing w:after="120"/>
        <w:ind w:left="0" w:firstLine="0"/>
        <w:rPr>
          <w:rFonts w:ascii="Tahoma" w:hAnsi="Tahoma" w:cs="Tahoma"/>
          <w:sz w:val="20"/>
          <w:szCs w:val="20"/>
        </w:rPr>
      </w:pPr>
      <w:r w:rsidRPr="002D6D5A">
        <w:rPr>
          <w:rFonts w:ascii="Tahoma" w:hAnsi="Tahoma" w:cs="Tahoma"/>
          <w:sz w:val="20"/>
          <w:szCs w:val="20"/>
        </w:rPr>
        <w:t>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w:t>
      </w:r>
    </w:p>
    <w:p w14:paraId="244CE87D" w14:textId="77777777" w:rsidR="00C417DA" w:rsidRPr="002D6D5A" w:rsidRDefault="00C417DA" w:rsidP="006C1638">
      <w:pPr>
        <w:pStyle w:val="Akapitzlist"/>
        <w:numPr>
          <w:ilvl w:val="1"/>
          <w:numId w:val="50"/>
        </w:numPr>
        <w:shd w:val="clear" w:color="auto" w:fill="FFFFFF"/>
        <w:tabs>
          <w:tab w:val="left" w:pos="0"/>
        </w:tabs>
        <w:autoSpaceDE w:val="0"/>
        <w:autoSpaceDN w:val="0"/>
        <w:adjustRightInd w:val="0"/>
        <w:spacing w:after="120"/>
        <w:ind w:left="0" w:firstLine="0"/>
        <w:rPr>
          <w:rFonts w:ascii="Tahoma" w:hAnsi="Tahoma" w:cs="Tahoma"/>
          <w:sz w:val="20"/>
          <w:szCs w:val="20"/>
        </w:rPr>
      </w:pPr>
      <w:r w:rsidRPr="002D6D5A">
        <w:rPr>
          <w:rFonts w:ascii="Tahoma" w:hAnsi="Tahoma" w:cs="Tahoma"/>
          <w:sz w:val="20"/>
          <w:szCs w:val="20"/>
        </w:rPr>
        <w:t>Wszystkie wysłane i odebrane w postępowaniu przez wykonawcę wiadomości widoczne są po zalogowaniu w podglądzie postępowania w zakładce „Komunikacja”.</w:t>
      </w:r>
    </w:p>
    <w:p w14:paraId="5029A8FD" w14:textId="0DD35911" w:rsidR="00AD10A9" w:rsidRPr="00EA7476" w:rsidRDefault="00C417DA" w:rsidP="00E93093">
      <w:pPr>
        <w:pStyle w:val="Akapitzlist"/>
        <w:numPr>
          <w:ilvl w:val="1"/>
          <w:numId w:val="50"/>
        </w:numPr>
        <w:shd w:val="clear" w:color="auto" w:fill="FFFFFF"/>
        <w:tabs>
          <w:tab w:val="left" w:pos="0"/>
        </w:tabs>
        <w:autoSpaceDE w:val="0"/>
        <w:autoSpaceDN w:val="0"/>
        <w:adjustRightInd w:val="0"/>
        <w:spacing w:after="120"/>
        <w:ind w:left="0" w:firstLine="0"/>
        <w:rPr>
          <w:rFonts w:ascii="Tahoma" w:hAnsi="Tahoma" w:cs="Tahoma"/>
          <w:sz w:val="20"/>
          <w:szCs w:val="20"/>
        </w:rPr>
      </w:pPr>
      <w:r w:rsidRPr="00EA7476">
        <w:rPr>
          <w:rFonts w:ascii="Tahoma" w:hAnsi="Tahoma" w:cs="Tahoma"/>
          <w:sz w:val="20"/>
          <w:szCs w:val="20"/>
        </w:rPr>
        <w:lastRenderedPageBreak/>
        <w:t xml:space="preserve">Maksymalny </w:t>
      </w:r>
      <w:r w:rsidR="00AD10A9" w:rsidRPr="00EA7476">
        <w:rPr>
          <w:rFonts w:ascii="Tahoma" w:hAnsi="Tahoma" w:cs="Tahoma"/>
          <w:sz w:val="20"/>
          <w:szCs w:val="20"/>
        </w:rPr>
        <w:t>łączny rozmiar plików stanowiących ofertę lub składanych wraz z ofertą to 250 MB. Maksymalny rozmiar plików przesyłanych za pośrednictwem „Formularzy do komunikacji” wynosi 25 MB (wielkość ta dotyczy plików przesyłanych jako załączniki do jednego formularza).</w:t>
      </w:r>
    </w:p>
    <w:p w14:paraId="7F9DB3E0" w14:textId="77777777" w:rsidR="00C417DA" w:rsidRPr="002D6D5A" w:rsidRDefault="00C417DA" w:rsidP="006C1638">
      <w:pPr>
        <w:pStyle w:val="Akapitzlist"/>
        <w:numPr>
          <w:ilvl w:val="1"/>
          <w:numId w:val="50"/>
        </w:numPr>
        <w:shd w:val="clear" w:color="auto" w:fill="FFFFFF"/>
        <w:tabs>
          <w:tab w:val="left" w:pos="0"/>
        </w:tabs>
        <w:autoSpaceDE w:val="0"/>
        <w:autoSpaceDN w:val="0"/>
        <w:adjustRightInd w:val="0"/>
        <w:spacing w:after="120"/>
        <w:ind w:left="0" w:firstLine="0"/>
        <w:rPr>
          <w:rFonts w:ascii="Tahoma" w:hAnsi="Tahoma" w:cs="Tahoma"/>
          <w:sz w:val="20"/>
          <w:szCs w:val="20"/>
        </w:rPr>
      </w:pPr>
      <w:r w:rsidRPr="002D6D5A">
        <w:rPr>
          <w:rFonts w:ascii="Tahoma" w:hAnsi="Tahoma" w:cs="Tahoma"/>
          <w:sz w:val="20"/>
          <w:szCs w:val="20"/>
        </w:rPr>
        <w:t>Minimalne wymagania techniczne dotyczące sprzętu używanego w celu korzystania z usług Platformy e-Zamówienia oraz informacje dotyczące specyfikacji połączenia określa Regulamin Platformy e-Zamówienia udostępniony na stronie internetowej https://ezamowienia.gov.pl.</w:t>
      </w:r>
    </w:p>
    <w:p w14:paraId="600A8FE2" w14:textId="77777777" w:rsidR="00C417DA" w:rsidRPr="002D6D5A" w:rsidRDefault="00C417DA" w:rsidP="006C1638">
      <w:pPr>
        <w:pStyle w:val="Akapitzlist"/>
        <w:numPr>
          <w:ilvl w:val="1"/>
          <w:numId w:val="50"/>
        </w:numPr>
        <w:shd w:val="clear" w:color="auto" w:fill="FFFFFF"/>
        <w:tabs>
          <w:tab w:val="left" w:pos="0"/>
        </w:tabs>
        <w:autoSpaceDE w:val="0"/>
        <w:autoSpaceDN w:val="0"/>
        <w:adjustRightInd w:val="0"/>
        <w:spacing w:after="120"/>
        <w:ind w:left="0" w:firstLine="0"/>
        <w:rPr>
          <w:rFonts w:ascii="Tahoma" w:hAnsi="Tahoma" w:cs="Tahoma"/>
          <w:sz w:val="20"/>
          <w:szCs w:val="20"/>
        </w:rPr>
      </w:pPr>
      <w:r w:rsidRPr="002D6D5A">
        <w:rPr>
          <w:rFonts w:ascii="Tahoma" w:hAnsi="Tahoma" w:cs="Tahoma"/>
          <w:sz w:val="20"/>
          <w:szCs w:val="20"/>
        </w:rPr>
        <w:t xml:space="preserve">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 </w:t>
      </w:r>
      <w:hyperlink r:id="rId14" w:history="1">
        <w:r w:rsidRPr="002D6D5A">
          <w:rPr>
            <w:rStyle w:val="Hipercze"/>
            <w:rFonts w:ascii="Tahoma" w:hAnsi="Tahoma" w:cs="Tahoma"/>
            <w:color w:val="auto"/>
            <w:sz w:val="20"/>
            <w:szCs w:val="20"/>
          </w:rPr>
          <w:t>https://ezamowienia.gov.pl</w:t>
        </w:r>
      </w:hyperlink>
      <w:r w:rsidRPr="002D6D5A">
        <w:rPr>
          <w:rFonts w:ascii="Tahoma" w:hAnsi="Tahoma" w:cs="Tahoma"/>
          <w:sz w:val="20"/>
          <w:szCs w:val="20"/>
        </w:rPr>
        <w:t xml:space="preserve"> w zakładce „Zgłoś problem”.</w:t>
      </w:r>
    </w:p>
    <w:p w14:paraId="103EC684" w14:textId="77777777" w:rsidR="00C417DA" w:rsidRPr="002D6D5A" w:rsidRDefault="00C417DA" w:rsidP="006C1638">
      <w:pPr>
        <w:pStyle w:val="Akapitzlist"/>
        <w:numPr>
          <w:ilvl w:val="1"/>
          <w:numId w:val="50"/>
        </w:numPr>
        <w:shd w:val="clear" w:color="auto" w:fill="FFFFFF"/>
        <w:tabs>
          <w:tab w:val="left" w:pos="0"/>
        </w:tabs>
        <w:autoSpaceDE w:val="0"/>
        <w:autoSpaceDN w:val="0"/>
        <w:adjustRightInd w:val="0"/>
        <w:spacing w:after="120"/>
        <w:ind w:left="0" w:firstLine="0"/>
        <w:rPr>
          <w:rFonts w:ascii="Tahoma" w:hAnsi="Tahoma" w:cs="Tahoma"/>
          <w:sz w:val="20"/>
          <w:szCs w:val="20"/>
        </w:rPr>
      </w:pPr>
      <w:r w:rsidRPr="002D6D5A">
        <w:rPr>
          <w:rFonts w:ascii="Tahoma" w:hAnsi="Tahoma" w:cs="Tahoma"/>
          <w:sz w:val="20"/>
          <w:szCs w:val="20"/>
        </w:rPr>
        <w:t>Zamawiający informuje, że instrukcje korzystania z Platformy e-Zamówienia, dotyczące w szczególności logowania, składania wniosków o wyjaśnienie treści SWZ, składania ofert oraz innych czynności podejmowanych w niniejszym postępowaniu przy użyciu tej platformy znajdują się na stronie internetowej pod adresem: https://ezamowienia.gov.pl.</w:t>
      </w:r>
    </w:p>
    <w:p w14:paraId="1AB1E18C" w14:textId="77777777" w:rsidR="00C417DA" w:rsidRPr="002D6D5A" w:rsidRDefault="00C417DA" w:rsidP="006C1638">
      <w:pPr>
        <w:pStyle w:val="Akapitzlist"/>
        <w:numPr>
          <w:ilvl w:val="1"/>
          <w:numId w:val="50"/>
        </w:numPr>
        <w:shd w:val="clear" w:color="auto" w:fill="FFFFFF"/>
        <w:tabs>
          <w:tab w:val="left" w:pos="0"/>
        </w:tabs>
        <w:autoSpaceDE w:val="0"/>
        <w:autoSpaceDN w:val="0"/>
        <w:adjustRightInd w:val="0"/>
        <w:spacing w:after="120"/>
        <w:ind w:left="0" w:firstLine="0"/>
        <w:rPr>
          <w:rFonts w:ascii="Tahoma" w:hAnsi="Tahoma" w:cs="Tahoma"/>
          <w:sz w:val="20"/>
          <w:szCs w:val="20"/>
        </w:rPr>
      </w:pPr>
      <w:r w:rsidRPr="002D6D5A">
        <w:rPr>
          <w:rFonts w:ascii="Tahoma" w:hAnsi="Tahoma" w:cs="Tahoma"/>
          <w:sz w:val="20"/>
          <w:szCs w:val="20"/>
        </w:rPr>
        <w:t>Zamawiający nie ponosi odpowiedzialności za złożenie oferty w sposób niezgodny z Instrukcją korzystania z Platformy e-Zamówienia, w szczególności za sytuację, gdy Zamawiający zapozna się z treścią oferty przed upływem terminu składania ofert (np. złożenie oferty poprzez „Formularze do komunikacji”). Taka oferta zostanie uznana przez Zamawiającego za ofertę handlową i nie będzie brana pod uwagę w przedmiotowym postępowaniu, ponieważ nie został spełniony obowiązek określony w art. 221 Ustawy.</w:t>
      </w:r>
    </w:p>
    <w:p w14:paraId="352686C3" w14:textId="77777777" w:rsidR="00C417DA" w:rsidRPr="002D6D5A" w:rsidRDefault="00C417DA" w:rsidP="006C1638">
      <w:pPr>
        <w:pStyle w:val="Akapitzlist"/>
        <w:numPr>
          <w:ilvl w:val="1"/>
          <w:numId w:val="50"/>
        </w:numPr>
        <w:shd w:val="clear" w:color="auto" w:fill="FFFFFF"/>
        <w:tabs>
          <w:tab w:val="left" w:pos="0"/>
        </w:tabs>
        <w:autoSpaceDE w:val="0"/>
        <w:autoSpaceDN w:val="0"/>
        <w:adjustRightInd w:val="0"/>
        <w:spacing w:after="120"/>
        <w:ind w:left="0" w:firstLine="0"/>
        <w:jc w:val="both"/>
        <w:rPr>
          <w:rFonts w:ascii="Tahoma" w:hAnsi="Tahoma" w:cs="Tahoma"/>
          <w:b/>
          <w:bCs/>
          <w:sz w:val="20"/>
          <w:szCs w:val="20"/>
        </w:rPr>
      </w:pPr>
      <w:r w:rsidRPr="002D6D5A">
        <w:rPr>
          <w:rFonts w:ascii="Tahoma" w:hAnsi="Tahoma" w:cs="Tahoma"/>
          <w:b/>
          <w:bCs/>
          <w:sz w:val="20"/>
          <w:szCs w:val="20"/>
        </w:rPr>
        <w:t>Rekomendacje zamawiającego</w:t>
      </w:r>
    </w:p>
    <w:p w14:paraId="220CB016" w14:textId="77777777" w:rsidR="00C417DA" w:rsidRPr="002D6D5A" w:rsidRDefault="00C417DA" w:rsidP="00517DDA">
      <w:pPr>
        <w:pStyle w:val="Akapitzlist"/>
        <w:numPr>
          <w:ilvl w:val="2"/>
          <w:numId w:val="50"/>
        </w:numPr>
        <w:shd w:val="clear" w:color="auto" w:fill="FFFFFF"/>
        <w:tabs>
          <w:tab w:val="left" w:pos="851"/>
        </w:tabs>
        <w:autoSpaceDE w:val="0"/>
        <w:autoSpaceDN w:val="0"/>
        <w:adjustRightInd w:val="0"/>
        <w:spacing w:after="120"/>
        <w:ind w:left="0" w:firstLine="0"/>
        <w:rPr>
          <w:rFonts w:ascii="Tahoma" w:hAnsi="Tahoma" w:cs="Tahoma"/>
          <w:sz w:val="20"/>
          <w:szCs w:val="20"/>
        </w:rPr>
      </w:pPr>
      <w:r w:rsidRPr="002D6D5A">
        <w:rPr>
          <w:rFonts w:ascii="Tahoma" w:hAnsi="Tahoma" w:cs="Tahoma"/>
          <w:sz w:val="20"/>
          <w:szCs w:val="20"/>
        </w:rPr>
        <w:t>Zamawiający rekomenduje wykorzystanie formatów: .pdf, .</w:t>
      </w:r>
      <w:proofErr w:type="spellStart"/>
      <w:r w:rsidRPr="002D6D5A">
        <w:rPr>
          <w:rFonts w:ascii="Tahoma" w:hAnsi="Tahoma" w:cs="Tahoma"/>
          <w:sz w:val="20"/>
          <w:szCs w:val="20"/>
        </w:rPr>
        <w:t>doc</w:t>
      </w:r>
      <w:proofErr w:type="spellEnd"/>
      <w:r w:rsidRPr="002D6D5A">
        <w:rPr>
          <w:rFonts w:ascii="Tahoma" w:hAnsi="Tahoma" w:cs="Tahoma"/>
          <w:sz w:val="20"/>
          <w:szCs w:val="20"/>
        </w:rPr>
        <w:t>, .</w:t>
      </w:r>
      <w:proofErr w:type="spellStart"/>
      <w:r w:rsidRPr="002D6D5A">
        <w:rPr>
          <w:rFonts w:ascii="Tahoma" w:hAnsi="Tahoma" w:cs="Tahoma"/>
          <w:sz w:val="20"/>
          <w:szCs w:val="20"/>
        </w:rPr>
        <w:t>docx</w:t>
      </w:r>
      <w:proofErr w:type="spellEnd"/>
      <w:r w:rsidRPr="002D6D5A">
        <w:rPr>
          <w:rFonts w:ascii="Tahoma" w:hAnsi="Tahoma" w:cs="Tahoma"/>
          <w:sz w:val="20"/>
          <w:szCs w:val="20"/>
        </w:rPr>
        <w:t>, .xls, ze szczególnym wskazaniem na .pdf</w:t>
      </w:r>
    </w:p>
    <w:p w14:paraId="5BCBF187" w14:textId="77777777" w:rsidR="00C417DA" w:rsidRPr="002D6D5A" w:rsidRDefault="00C417DA" w:rsidP="00517DDA">
      <w:pPr>
        <w:pStyle w:val="Akapitzlist"/>
        <w:numPr>
          <w:ilvl w:val="2"/>
          <w:numId w:val="50"/>
        </w:numPr>
        <w:shd w:val="clear" w:color="auto" w:fill="FFFFFF"/>
        <w:tabs>
          <w:tab w:val="left" w:pos="851"/>
        </w:tabs>
        <w:autoSpaceDE w:val="0"/>
        <w:autoSpaceDN w:val="0"/>
        <w:adjustRightInd w:val="0"/>
        <w:spacing w:after="120"/>
        <w:ind w:left="0" w:firstLine="0"/>
        <w:rPr>
          <w:rFonts w:ascii="Tahoma" w:hAnsi="Tahoma" w:cs="Tahoma"/>
          <w:sz w:val="20"/>
          <w:szCs w:val="20"/>
        </w:rPr>
      </w:pPr>
      <w:r w:rsidRPr="002D6D5A">
        <w:rPr>
          <w:rFonts w:ascii="Tahoma" w:hAnsi="Tahoma" w:cs="Tahoma"/>
          <w:sz w:val="20"/>
          <w:szCs w:val="20"/>
        </w:rPr>
        <w:t>W celu ewentualnej kompresji danych Zamawiający rekomenduje wykorzystanie jednego z formatów: .zip, .7Z</w:t>
      </w:r>
    </w:p>
    <w:p w14:paraId="290D5144" w14:textId="77777777" w:rsidR="00D746FE" w:rsidRPr="002D6D5A" w:rsidRDefault="00D746FE" w:rsidP="00517DDA">
      <w:pPr>
        <w:pStyle w:val="Akapitzlist"/>
        <w:numPr>
          <w:ilvl w:val="2"/>
          <w:numId w:val="50"/>
        </w:numPr>
        <w:shd w:val="clear" w:color="auto" w:fill="FFFFFF"/>
        <w:tabs>
          <w:tab w:val="left" w:pos="851"/>
        </w:tabs>
        <w:autoSpaceDE w:val="0"/>
        <w:autoSpaceDN w:val="0"/>
        <w:adjustRightInd w:val="0"/>
        <w:spacing w:after="120"/>
        <w:ind w:left="0" w:firstLine="0"/>
        <w:rPr>
          <w:rFonts w:ascii="Tahoma" w:hAnsi="Tahoma" w:cs="Tahoma"/>
          <w:sz w:val="20"/>
          <w:szCs w:val="20"/>
        </w:rPr>
      </w:pPr>
      <w:r w:rsidRPr="002D6D5A">
        <w:rPr>
          <w:rFonts w:ascii="Tahoma" w:hAnsi="Tahoma" w:cs="Tahoma"/>
          <w:sz w:val="20"/>
          <w:szCs w:val="20"/>
        </w:rPr>
        <w:t xml:space="preserve">Akceptowalny format danych, rozszerzenie, nazwy pliku lub skrócona nazwa standardu zawarte zostały w załącznikach nr 2 i 3 do Rozporządzenia Rady Ministrów z dnia 21 maja 2024r. w sprawie krajowych ram interoperacyjności, minimalnych wymagań dla rejestrów publicznych i wymiany informacji w postaci elektronicznej oraz minimalnych wymagań dla systemów teleinformatycznych (Dz.U. z 2024r. poz. 773 z dnia 21 maja 2024r.).    </w:t>
      </w:r>
    </w:p>
    <w:p w14:paraId="53D78A0C" w14:textId="77777777" w:rsidR="00C417DA" w:rsidRPr="000536FF" w:rsidRDefault="00C417DA" w:rsidP="00517DDA">
      <w:pPr>
        <w:pStyle w:val="Akapitzlist"/>
        <w:numPr>
          <w:ilvl w:val="2"/>
          <w:numId w:val="50"/>
        </w:numPr>
        <w:shd w:val="clear" w:color="auto" w:fill="FFFFFF"/>
        <w:tabs>
          <w:tab w:val="left" w:pos="851"/>
        </w:tabs>
        <w:autoSpaceDE w:val="0"/>
        <w:autoSpaceDN w:val="0"/>
        <w:adjustRightInd w:val="0"/>
        <w:spacing w:after="120"/>
        <w:ind w:left="0" w:firstLine="0"/>
        <w:rPr>
          <w:rFonts w:ascii="Tahoma" w:hAnsi="Tahoma" w:cs="Tahoma"/>
          <w:sz w:val="20"/>
          <w:szCs w:val="20"/>
        </w:rPr>
      </w:pPr>
      <w:r w:rsidRPr="002D6D5A">
        <w:rPr>
          <w:rFonts w:ascii="Tahoma" w:hAnsi="Tahoma" w:cs="Tahoma"/>
          <w:sz w:val="20"/>
          <w:szCs w:val="20"/>
        </w:rPr>
        <w:t xml:space="preserve">Zamawiający zwraca uwagę na ograniczenia wielkości plików podpisywanych profilem zaufanym, który wynosi max 10MB, oraz na ograniczenie wielkości plików podpisywanych </w:t>
      </w:r>
      <w:r w:rsidRPr="000536FF">
        <w:rPr>
          <w:rFonts w:ascii="Tahoma" w:hAnsi="Tahoma" w:cs="Tahoma"/>
          <w:sz w:val="20"/>
          <w:szCs w:val="20"/>
        </w:rPr>
        <w:t xml:space="preserve">w aplikacji </w:t>
      </w:r>
      <w:proofErr w:type="spellStart"/>
      <w:r w:rsidRPr="000536FF">
        <w:rPr>
          <w:rFonts w:ascii="Tahoma" w:hAnsi="Tahoma" w:cs="Tahoma"/>
          <w:sz w:val="20"/>
          <w:szCs w:val="20"/>
        </w:rPr>
        <w:t>eDoApp</w:t>
      </w:r>
      <w:proofErr w:type="spellEnd"/>
      <w:r w:rsidRPr="000536FF">
        <w:rPr>
          <w:rFonts w:ascii="Tahoma" w:hAnsi="Tahoma" w:cs="Tahoma"/>
          <w:sz w:val="20"/>
          <w:szCs w:val="20"/>
        </w:rPr>
        <w:t xml:space="preserve"> służącej do składania podpisu osobistego, który wynosi max 5MB.</w:t>
      </w:r>
    </w:p>
    <w:p w14:paraId="0ED7D697" w14:textId="77777777" w:rsidR="00C417DA" w:rsidRPr="000536FF" w:rsidRDefault="00C417DA" w:rsidP="00517DDA">
      <w:pPr>
        <w:pStyle w:val="Akapitzlist"/>
        <w:numPr>
          <w:ilvl w:val="2"/>
          <w:numId w:val="50"/>
        </w:numPr>
        <w:shd w:val="clear" w:color="auto" w:fill="FFFFFF"/>
        <w:tabs>
          <w:tab w:val="left" w:pos="851"/>
        </w:tabs>
        <w:autoSpaceDE w:val="0"/>
        <w:autoSpaceDN w:val="0"/>
        <w:adjustRightInd w:val="0"/>
        <w:spacing w:after="120"/>
        <w:ind w:left="0" w:firstLine="0"/>
        <w:rPr>
          <w:rFonts w:ascii="Tahoma" w:hAnsi="Tahoma" w:cs="Tahoma"/>
          <w:sz w:val="20"/>
          <w:szCs w:val="20"/>
        </w:rPr>
      </w:pPr>
      <w:r w:rsidRPr="000536FF">
        <w:rPr>
          <w:rFonts w:ascii="Tahoma" w:hAnsi="Tahoma" w:cs="Tahoma"/>
          <w:sz w:val="20"/>
          <w:szCs w:val="20"/>
        </w:rPr>
        <w:t xml:space="preserve">Ze względu na niskie ryzyko naruszenia integralności pliku oraz łatwiejszą weryfikację podpisu, zamawiający zaleca, w miarę możliwości, przekonwertowanie plików składających się na ofertę na format .pdf  i opatrzenie ich podpisem kwalifikowanym </w:t>
      </w:r>
      <w:proofErr w:type="spellStart"/>
      <w:r w:rsidRPr="000536FF">
        <w:rPr>
          <w:rFonts w:ascii="Tahoma" w:hAnsi="Tahoma" w:cs="Tahoma"/>
          <w:sz w:val="20"/>
          <w:szCs w:val="20"/>
        </w:rPr>
        <w:t>PAdES</w:t>
      </w:r>
      <w:proofErr w:type="spellEnd"/>
      <w:r w:rsidRPr="000536FF">
        <w:rPr>
          <w:rFonts w:ascii="Tahoma" w:hAnsi="Tahoma" w:cs="Tahoma"/>
          <w:sz w:val="20"/>
          <w:szCs w:val="20"/>
        </w:rPr>
        <w:t xml:space="preserve">. </w:t>
      </w:r>
    </w:p>
    <w:p w14:paraId="0950055F" w14:textId="77777777" w:rsidR="00C417DA" w:rsidRPr="000536FF" w:rsidRDefault="00C417DA" w:rsidP="00517DDA">
      <w:pPr>
        <w:pStyle w:val="Akapitzlist"/>
        <w:numPr>
          <w:ilvl w:val="2"/>
          <w:numId w:val="50"/>
        </w:numPr>
        <w:shd w:val="clear" w:color="auto" w:fill="FFFFFF"/>
        <w:tabs>
          <w:tab w:val="left" w:pos="851"/>
        </w:tabs>
        <w:autoSpaceDE w:val="0"/>
        <w:autoSpaceDN w:val="0"/>
        <w:adjustRightInd w:val="0"/>
        <w:spacing w:after="120"/>
        <w:ind w:left="0" w:firstLine="0"/>
        <w:rPr>
          <w:rFonts w:ascii="Tahoma" w:hAnsi="Tahoma" w:cs="Tahoma"/>
          <w:sz w:val="20"/>
          <w:szCs w:val="20"/>
        </w:rPr>
      </w:pPr>
      <w:r w:rsidRPr="000536FF">
        <w:rPr>
          <w:rFonts w:ascii="Tahoma" w:hAnsi="Tahoma" w:cs="Tahoma"/>
          <w:sz w:val="20"/>
          <w:szCs w:val="20"/>
        </w:rPr>
        <w:t xml:space="preserve">Pliki w innych formatach niż PDF zaleca się opatrzyć zewnętrznym podpisem </w:t>
      </w:r>
      <w:proofErr w:type="spellStart"/>
      <w:r w:rsidRPr="000536FF">
        <w:rPr>
          <w:rFonts w:ascii="Tahoma" w:hAnsi="Tahoma" w:cs="Tahoma"/>
          <w:sz w:val="20"/>
          <w:szCs w:val="20"/>
        </w:rPr>
        <w:t>XAdES</w:t>
      </w:r>
      <w:proofErr w:type="spellEnd"/>
      <w:r w:rsidRPr="000536FF">
        <w:rPr>
          <w:rFonts w:ascii="Tahoma" w:hAnsi="Tahoma" w:cs="Tahoma"/>
          <w:sz w:val="20"/>
          <w:szCs w:val="20"/>
        </w:rPr>
        <w:t>. Wykonawca powinien pamiętać, aby plik z podpisem przekazywać łącznie z dokumentem podpisywanym.</w:t>
      </w:r>
    </w:p>
    <w:p w14:paraId="5DEACEEC" w14:textId="77777777" w:rsidR="00C417DA" w:rsidRPr="000536FF" w:rsidRDefault="00C417DA" w:rsidP="00517DDA">
      <w:pPr>
        <w:pStyle w:val="Akapitzlist"/>
        <w:numPr>
          <w:ilvl w:val="2"/>
          <w:numId w:val="50"/>
        </w:numPr>
        <w:shd w:val="clear" w:color="auto" w:fill="FFFFFF"/>
        <w:tabs>
          <w:tab w:val="left" w:pos="851"/>
        </w:tabs>
        <w:autoSpaceDE w:val="0"/>
        <w:autoSpaceDN w:val="0"/>
        <w:adjustRightInd w:val="0"/>
        <w:spacing w:after="120"/>
        <w:ind w:left="0" w:firstLine="0"/>
        <w:rPr>
          <w:rFonts w:ascii="Tahoma" w:hAnsi="Tahoma" w:cs="Tahoma"/>
          <w:sz w:val="20"/>
          <w:szCs w:val="20"/>
        </w:rPr>
      </w:pPr>
      <w:r w:rsidRPr="000536FF">
        <w:rPr>
          <w:rFonts w:ascii="Tahoma" w:hAnsi="Tahoma" w:cs="Tahoma"/>
          <w:sz w:val="20"/>
          <w:szCs w:val="20"/>
        </w:rPr>
        <w:t xml:space="preserve">Zamawiający zaleca aby w przypadku podpisywania pliku przez kilka osób, stosować podpisy tego samego rodzaju. Podpisywanie różnymi rodzajami podpisów np. osobistym i kwalifikowanym może doprowadzić do problemów w weryfikacji plików. </w:t>
      </w:r>
    </w:p>
    <w:p w14:paraId="14112388" w14:textId="77777777" w:rsidR="00C417DA" w:rsidRPr="000536FF" w:rsidRDefault="00C417DA" w:rsidP="00517DDA">
      <w:pPr>
        <w:pStyle w:val="Akapitzlist"/>
        <w:numPr>
          <w:ilvl w:val="2"/>
          <w:numId w:val="50"/>
        </w:numPr>
        <w:shd w:val="clear" w:color="auto" w:fill="FFFFFF"/>
        <w:tabs>
          <w:tab w:val="left" w:pos="851"/>
        </w:tabs>
        <w:autoSpaceDE w:val="0"/>
        <w:autoSpaceDN w:val="0"/>
        <w:adjustRightInd w:val="0"/>
        <w:spacing w:after="120"/>
        <w:ind w:left="0" w:firstLine="0"/>
        <w:rPr>
          <w:rFonts w:ascii="Tahoma" w:hAnsi="Tahoma" w:cs="Tahoma"/>
          <w:sz w:val="20"/>
          <w:szCs w:val="20"/>
        </w:rPr>
      </w:pPr>
      <w:r w:rsidRPr="000536FF">
        <w:rPr>
          <w:rFonts w:ascii="Tahoma" w:hAnsi="Tahoma" w:cs="Tahoma"/>
          <w:sz w:val="20"/>
          <w:szCs w:val="20"/>
        </w:rPr>
        <w:t>Zamawiający zaleca, aby Wykonawca z odpowiednim wyprzedzeniem przetestował możliwość prawidłowego wykorzystania wybranej metody podpisania plików oferty.</w:t>
      </w:r>
    </w:p>
    <w:p w14:paraId="708CCC2E" w14:textId="77777777" w:rsidR="00C417DA" w:rsidRPr="000536FF" w:rsidRDefault="00C417DA" w:rsidP="001F76C4">
      <w:pPr>
        <w:pStyle w:val="Akapitzlist"/>
        <w:numPr>
          <w:ilvl w:val="2"/>
          <w:numId w:val="50"/>
        </w:numPr>
        <w:shd w:val="clear" w:color="auto" w:fill="FFFFFF"/>
        <w:tabs>
          <w:tab w:val="left" w:pos="851"/>
        </w:tabs>
        <w:autoSpaceDE w:val="0"/>
        <w:autoSpaceDN w:val="0"/>
        <w:adjustRightInd w:val="0"/>
        <w:spacing w:after="120"/>
        <w:ind w:left="0" w:firstLine="0"/>
        <w:rPr>
          <w:rFonts w:ascii="Tahoma" w:hAnsi="Tahoma" w:cs="Tahoma"/>
          <w:sz w:val="20"/>
          <w:szCs w:val="20"/>
        </w:rPr>
      </w:pPr>
      <w:r w:rsidRPr="000536FF">
        <w:rPr>
          <w:rFonts w:ascii="Tahoma" w:hAnsi="Tahoma" w:cs="Tahoma"/>
          <w:sz w:val="20"/>
          <w:szCs w:val="20"/>
        </w:rPr>
        <w:t>Ofertę należy przygotować z należytą starannością dla podmiotu ubiegającego się o udzielenie zamówienia publicznego i zachowaniem odpowiedniego odstępu czasu do zakończenia przyjmowania ofert. Sugerujemy złożenie oferty na 24 godziny przed terminem składania ofert/wniosków.</w:t>
      </w:r>
    </w:p>
    <w:p w14:paraId="6481EE41" w14:textId="77777777" w:rsidR="00C417DA" w:rsidRPr="000536FF" w:rsidRDefault="00C417DA" w:rsidP="00517DDA">
      <w:pPr>
        <w:pStyle w:val="Akapitzlist"/>
        <w:numPr>
          <w:ilvl w:val="2"/>
          <w:numId w:val="50"/>
        </w:numPr>
        <w:shd w:val="clear" w:color="auto" w:fill="FFFFFF"/>
        <w:tabs>
          <w:tab w:val="left" w:pos="851"/>
        </w:tabs>
        <w:autoSpaceDE w:val="0"/>
        <w:autoSpaceDN w:val="0"/>
        <w:adjustRightInd w:val="0"/>
        <w:spacing w:after="120"/>
        <w:ind w:left="0" w:firstLine="0"/>
        <w:rPr>
          <w:rFonts w:ascii="Tahoma" w:hAnsi="Tahoma" w:cs="Tahoma"/>
          <w:sz w:val="20"/>
          <w:szCs w:val="20"/>
        </w:rPr>
      </w:pPr>
      <w:r w:rsidRPr="000536FF">
        <w:rPr>
          <w:rFonts w:ascii="Tahoma" w:hAnsi="Tahoma" w:cs="Tahoma"/>
          <w:sz w:val="20"/>
          <w:szCs w:val="20"/>
        </w:rPr>
        <w:t xml:space="preserve">Jeśli wykonawca pakuje dokumenty np. w plik ZIP zalecamy wcześniejsze podpisanie każdego ze skompresowanych plików. </w:t>
      </w:r>
    </w:p>
    <w:p w14:paraId="679E2308" w14:textId="77777777" w:rsidR="00C417DA" w:rsidRPr="000536FF" w:rsidRDefault="00C417DA" w:rsidP="00517DDA">
      <w:pPr>
        <w:pStyle w:val="Akapitzlist"/>
        <w:numPr>
          <w:ilvl w:val="2"/>
          <w:numId w:val="50"/>
        </w:numPr>
        <w:shd w:val="clear" w:color="auto" w:fill="FFFFFF"/>
        <w:tabs>
          <w:tab w:val="left" w:pos="851"/>
        </w:tabs>
        <w:autoSpaceDE w:val="0"/>
        <w:autoSpaceDN w:val="0"/>
        <w:adjustRightInd w:val="0"/>
        <w:spacing w:after="120"/>
        <w:ind w:left="0" w:firstLine="0"/>
        <w:rPr>
          <w:rFonts w:ascii="Tahoma" w:hAnsi="Tahoma" w:cs="Tahoma"/>
          <w:sz w:val="20"/>
          <w:szCs w:val="20"/>
        </w:rPr>
      </w:pPr>
      <w:r w:rsidRPr="000536FF">
        <w:rPr>
          <w:rFonts w:ascii="Tahoma" w:hAnsi="Tahoma" w:cs="Tahoma"/>
          <w:sz w:val="20"/>
          <w:szCs w:val="20"/>
        </w:rPr>
        <w:t>Zamawiający rekomenduje wykorzystanie podpisu z kwalifikowanym znacznikiem czasu.</w:t>
      </w:r>
    </w:p>
    <w:p w14:paraId="12C0CC98" w14:textId="79F6E88F" w:rsidR="002D0FC2" w:rsidRPr="00FD7939" w:rsidRDefault="00C417DA" w:rsidP="00517DDA">
      <w:pPr>
        <w:pStyle w:val="Akapitzlist"/>
        <w:numPr>
          <w:ilvl w:val="2"/>
          <w:numId w:val="50"/>
        </w:numPr>
        <w:shd w:val="clear" w:color="auto" w:fill="FFFFFF"/>
        <w:tabs>
          <w:tab w:val="left" w:pos="851"/>
        </w:tabs>
        <w:autoSpaceDE w:val="0"/>
        <w:autoSpaceDN w:val="0"/>
        <w:adjustRightInd w:val="0"/>
        <w:spacing w:after="120"/>
        <w:ind w:left="0" w:firstLine="0"/>
        <w:rPr>
          <w:rFonts w:ascii="Tahoma" w:hAnsi="Tahoma" w:cs="Tahoma"/>
          <w:sz w:val="20"/>
          <w:szCs w:val="20"/>
        </w:rPr>
      </w:pPr>
      <w:r w:rsidRPr="000536FF">
        <w:rPr>
          <w:rFonts w:ascii="Tahoma" w:hAnsi="Tahoma" w:cs="Tahoma"/>
          <w:sz w:val="20"/>
          <w:szCs w:val="20"/>
        </w:rPr>
        <w:t>Zamawiający zaleca, aby nie wprowadzać jakichkolwiek zmian w plikach po podpisaniu ich podpisem kwalifikowanym. Może to skutkować naruszeniem integralności plików co równoważne będzie z koniecznością odrzucenia oferty w postępowaniu.</w:t>
      </w:r>
    </w:p>
    <w:p w14:paraId="314C37E0" w14:textId="09E09C16" w:rsidR="00962676" w:rsidRPr="00962676" w:rsidRDefault="00F25B6D" w:rsidP="006C1638">
      <w:pPr>
        <w:pStyle w:val="Nagwek1"/>
        <w:numPr>
          <w:ilvl w:val="0"/>
          <w:numId w:val="50"/>
        </w:numPr>
        <w:pBdr>
          <w:top w:val="single" w:sz="4" w:space="1" w:color="auto"/>
          <w:bottom w:val="single" w:sz="4" w:space="1" w:color="auto"/>
        </w:pBdr>
        <w:shd w:val="clear" w:color="auto" w:fill="F3F3F3"/>
        <w:tabs>
          <w:tab w:val="left" w:pos="426"/>
        </w:tabs>
        <w:ind w:left="426" w:hanging="426"/>
        <w:jc w:val="both"/>
        <w:rPr>
          <w:rFonts w:ascii="Tahoma" w:hAnsi="Tahoma" w:cs="Tahoma"/>
          <w:bCs/>
          <w:sz w:val="20"/>
          <w:u w:val="none"/>
        </w:rPr>
      </w:pPr>
      <w:bookmarkStart w:id="31" w:name="_Toc180736693"/>
      <w:r>
        <w:rPr>
          <w:rFonts w:ascii="Tahoma" w:hAnsi="Tahoma" w:cs="Tahoma"/>
          <w:bCs/>
          <w:sz w:val="20"/>
          <w:u w:val="none"/>
        </w:rPr>
        <w:lastRenderedPageBreak/>
        <w:t>Wskazanie osób uprawnionych do komunikowania się z wykonawcami</w:t>
      </w:r>
      <w:bookmarkEnd w:id="31"/>
    </w:p>
    <w:p w14:paraId="7DF82EA9" w14:textId="600169FF" w:rsidR="00962676" w:rsidRPr="00962676" w:rsidRDefault="00962676" w:rsidP="00962676">
      <w:pPr>
        <w:jc w:val="both"/>
        <w:rPr>
          <w:rFonts w:ascii="Tahoma" w:hAnsi="Tahoma" w:cs="Tahoma"/>
          <w:sz w:val="20"/>
          <w:szCs w:val="20"/>
        </w:rPr>
      </w:pPr>
      <w:r w:rsidRPr="00962676">
        <w:rPr>
          <w:rFonts w:ascii="Tahoma" w:hAnsi="Tahoma" w:cs="Tahoma"/>
          <w:sz w:val="20"/>
          <w:szCs w:val="20"/>
        </w:rPr>
        <w:t>Osobą uprawnioną do kontaktów z Wykonawcami jest:</w:t>
      </w:r>
    </w:p>
    <w:p w14:paraId="359E4D78" w14:textId="77777777" w:rsidR="00084540" w:rsidRPr="00962676" w:rsidRDefault="00084540" w:rsidP="00084540">
      <w:pPr>
        <w:spacing w:line="240" w:lineRule="auto"/>
        <w:jc w:val="both"/>
        <w:rPr>
          <w:rFonts w:ascii="Tahoma" w:hAnsi="Tahoma" w:cs="Tahoma"/>
          <w:sz w:val="20"/>
          <w:szCs w:val="20"/>
        </w:rPr>
      </w:pPr>
      <w:r w:rsidRPr="00962676">
        <w:rPr>
          <w:rFonts w:ascii="Tahoma" w:hAnsi="Tahoma" w:cs="Tahoma"/>
          <w:sz w:val="20"/>
          <w:szCs w:val="20"/>
        </w:rPr>
        <w:t>W kwestiach proceduralnych:</w:t>
      </w:r>
    </w:p>
    <w:p w14:paraId="150EBB07" w14:textId="77777777" w:rsidR="00084540" w:rsidRPr="00D35C25" w:rsidRDefault="00084540" w:rsidP="00084540">
      <w:pPr>
        <w:spacing w:after="0" w:line="240" w:lineRule="auto"/>
        <w:ind w:left="425"/>
        <w:jc w:val="both"/>
        <w:rPr>
          <w:rFonts w:ascii="Tahoma" w:eastAsia="Times New Roman" w:hAnsi="Tahoma" w:cs="Tahoma"/>
          <w:sz w:val="20"/>
          <w:szCs w:val="20"/>
          <w:lang w:eastAsia="pl-PL"/>
        </w:rPr>
      </w:pPr>
      <w:r w:rsidRPr="00D35C25">
        <w:rPr>
          <w:rFonts w:ascii="Tahoma" w:eastAsia="Times New Roman" w:hAnsi="Tahoma" w:cs="Tahoma"/>
          <w:sz w:val="20"/>
          <w:szCs w:val="20"/>
          <w:lang w:eastAsia="pl-PL"/>
        </w:rPr>
        <w:t xml:space="preserve">Justyna </w:t>
      </w:r>
      <w:r w:rsidRPr="002C2FAF">
        <w:rPr>
          <w:rFonts w:ascii="Tahoma" w:eastAsia="Times New Roman" w:hAnsi="Tahoma" w:cs="Tahoma"/>
          <w:sz w:val="20"/>
          <w:szCs w:val="20"/>
          <w:lang w:eastAsia="pl-PL"/>
        </w:rPr>
        <w:t xml:space="preserve">Wuwer, Sylwia Markowska </w:t>
      </w:r>
      <w:r w:rsidRPr="00D35C25">
        <w:rPr>
          <w:rFonts w:ascii="Tahoma" w:eastAsia="Times New Roman" w:hAnsi="Tahoma" w:cs="Tahoma"/>
          <w:sz w:val="20"/>
          <w:szCs w:val="20"/>
          <w:lang w:eastAsia="pl-PL"/>
        </w:rPr>
        <w:t xml:space="preserve">– Wydział Funduszy Zewnętrznych i Zamówień Publicznych Starostwa Powiatowego w Wodzisławiu Śląskim, </w:t>
      </w:r>
    </w:p>
    <w:p w14:paraId="7129CB7D" w14:textId="77777777" w:rsidR="00084540" w:rsidRPr="00D35C25" w:rsidRDefault="00084540" w:rsidP="00084540">
      <w:pPr>
        <w:spacing w:after="0" w:line="240" w:lineRule="auto"/>
        <w:ind w:left="425"/>
        <w:jc w:val="both"/>
        <w:rPr>
          <w:rFonts w:ascii="Tahoma" w:eastAsia="Times New Roman" w:hAnsi="Tahoma" w:cs="Tahoma"/>
          <w:sz w:val="20"/>
          <w:szCs w:val="20"/>
          <w:lang w:eastAsia="pl-PL"/>
        </w:rPr>
      </w:pPr>
      <w:r w:rsidRPr="00D35C25">
        <w:rPr>
          <w:rFonts w:ascii="Tahoma" w:eastAsia="Times New Roman" w:hAnsi="Tahoma" w:cs="Tahoma"/>
          <w:sz w:val="20"/>
          <w:szCs w:val="20"/>
          <w:lang w:eastAsia="pl-PL"/>
        </w:rPr>
        <w:t xml:space="preserve">ul. </w:t>
      </w:r>
      <w:proofErr w:type="spellStart"/>
      <w:r w:rsidRPr="00D35C25">
        <w:rPr>
          <w:rFonts w:ascii="Tahoma" w:eastAsia="Times New Roman" w:hAnsi="Tahoma" w:cs="Tahoma"/>
          <w:sz w:val="20"/>
          <w:szCs w:val="20"/>
          <w:lang w:eastAsia="pl-PL"/>
        </w:rPr>
        <w:t>Bogumińska</w:t>
      </w:r>
      <w:proofErr w:type="spellEnd"/>
      <w:r w:rsidRPr="00D35C25">
        <w:rPr>
          <w:rFonts w:ascii="Tahoma" w:eastAsia="Times New Roman" w:hAnsi="Tahoma" w:cs="Tahoma"/>
          <w:sz w:val="20"/>
          <w:szCs w:val="20"/>
          <w:lang w:eastAsia="pl-PL"/>
        </w:rPr>
        <w:t xml:space="preserve"> 2, 44-300 Wodzisław Śląski,</w:t>
      </w:r>
    </w:p>
    <w:p w14:paraId="6B707358" w14:textId="77777777" w:rsidR="00084540" w:rsidRDefault="00084540" w:rsidP="00084540">
      <w:pPr>
        <w:spacing w:after="0" w:line="240" w:lineRule="auto"/>
        <w:ind w:left="425"/>
        <w:jc w:val="both"/>
        <w:rPr>
          <w:rFonts w:ascii="Tahoma" w:eastAsia="Times New Roman" w:hAnsi="Tahoma" w:cs="Tahoma"/>
          <w:sz w:val="20"/>
          <w:szCs w:val="20"/>
          <w:lang w:eastAsia="pl-PL"/>
        </w:rPr>
      </w:pPr>
      <w:r w:rsidRPr="0057799B">
        <w:rPr>
          <w:rFonts w:ascii="Tahoma" w:eastAsia="Times New Roman" w:hAnsi="Tahoma" w:cs="Tahoma"/>
          <w:sz w:val="20"/>
          <w:szCs w:val="20"/>
          <w:lang w:eastAsia="pl-PL"/>
        </w:rPr>
        <w:t xml:space="preserve">e-mail: </w:t>
      </w:r>
      <w:hyperlink r:id="rId15" w:history="1">
        <w:r w:rsidRPr="007A783A">
          <w:rPr>
            <w:rStyle w:val="Hipercze"/>
            <w:rFonts w:ascii="Tahoma" w:eastAsia="Times New Roman" w:hAnsi="Tahoma" w:cs="Tahoma"/>
            <w:sz w:val="20"/>
            <w:szCs w:val="20"/>
            <w:lang w:eastAsia="pl-PL"/>
          </w:rPr>
          <w:t>przetargi@powiatwodzislawski.pl</w:t>
        </w:r>
      </w:hyperlink>
    </w:p>
    <w:p w14:paraId="5405D767" w14:textId="77777777" w:rsidR="00084540" w:rsidRPr="00D35C25" w:rsidRDefault="00084540" w:rsidP="00084540">
      <w:pPr>
        <w:spacing w:after="0" w:line="240" w:lineRule="auto"/>
        <w:ind w:left="993" w:hanging="567"/>
        <w:jc w:val="both"/>
        <w:rPr>
          <w:rFonts w:ascii="Tahoma" w:eastAsia="Times New Roman" w:hAnsi="Tahoma" w:cs="Tahoma"/>
          <w:sz w:val="20"/>
          <w:szCs w:val="20"/>
          <w:lang w:eastAsia="pl-PL"/>
        </w:rPr>
      </w:pPr>
    </w:p>
    <w:p w14:paraId="7F255B90" w14:textId="77777777" w:rsidR="00084540" w:rsidRPr="00D35C25" w:rsidRDefault="00084540" w:rsidP="00084540">
      <w:pPr>
        <w:spacing w:after="0" w:line="240" w:lineRule="auto"/>
        <w:ind w:left="993" w:hanging="567"/>
        <w:jc w:val="both"/>
        <w:rPr>
          <w:rFonts w:ascii="Tahoma" w:eastAsia="Times New Roman" w:hAnsi="Tahoma" w:cs="Tahoma"/>
          <w:sz w:val="20"/>
          <w:szCs w:val="20"/>
          <w:lang w:eastAsia="pl-PL"/>
        </w:rPr>
      </w:pPr>
      <w:r w:rsidRPr="00D35C25">
        <w:rPr>
          <w:rFonts w:ascii="Tahoma" w:eastAsia="Times New Roman" w:hAnsi="Tahoma" w:cs="Tahoma"/>
          <w:sz w:val="20"/>
          <w:szCs w:val="20"/>
          <w:lang w:eastAsia="pl-PL"/>
        </w:rPr>
        <w:t>oraz</w:t>
      </w:r>
    </w:p>
    <w:p w14:paraId="573698A6" w14:textId="77777777" w:rsidR="00084540" w:rsidRPr="00D35C25" w:rsidRDefault="00084540" w:rsidP="00084540">
      <w:pPr>
        <w:spacing w:after="0" w:line="240" w:lineRule="auto"/>
        <w:ind w:left="993" w:hanging="567"/>
        <w:jc w:val="both"/>
        <w:rPr>
          <w:rFonts w:ascii="Tahoma" w:eastAsia="Times New Roman" w:hAnsi="Tahoma" w:cs="Tahoma"/>
          <w:sz w:val="20"/>
          <w:szCs w:val="20"/>
          <w:lang w:eastAsia="pl-PL"/>
        </w:rPr>
      </w:pPr>
    </w:p>
    <w:p w14:paraId="648B0386" w14:textId="77777777" w:rsidR="00084540" w:rsidRPr="00D35C25" w:rsidRDefault="00084540" w:rsidP="00084540">
      <w:pPr>
        <w:spacing w:after="0" w:line="240" w:lineRule="auto"/>
        <w:jc w:val="both"/>
        <w:rPr>
          <w:rFonts w:ascii="Tahoma" w:eastAsia="Times New Roman" w:hAnsi="Tahoma" w:cs="Tahoma"/>
          <w:sz w:val="20"/>
          <w:szCs w:val="20"/>
          <w:lang w:eastAsia="pl-PL"/>
        </w:rPr>
      </w:pPr>
      <w:r w:rsidRPr="00D35C25">
        <w:rPr>
          <w:rFonts w:ascii="Tahoma" w:eastAsia="Times New Roman" w:hAnsi="Tahoma" w:cs="Tahoma"/>
          <w:sz w:val="20"/>
          <w:szCs w:val="20"/>
          <w:lang w:eastAsia="pl-PL"/>
        </w:rPr>
        <w:t xml:space="preserve">W kwestiach merytorycznych: </w:t>
      </w:r>
    </w:p>
    <w:p w14:paraId="4413291C" w14:textId="77777777" w:rsidR="00084540" w:rsidRPr="00D35C25" w:rsidRDefault="00084540" w:rsidP="00084540">
      <w:pPr>
        <w:spacing w:after="0" w:line="240" w:lineRule="auto"/>
        <w:ind w:left="993" w:hanging="567"/>
        <w:jc w:val="both"/>
        <w:rPr>
          <w:rFonts w:ascii="Tahoma" w:eastAsia="Times New Roman" w:hAnsi="Tahoma" w:cs="Tahoma"/>
          <w:sz w:val="20"/>
          <w:szCs w:val="20"/>
          <w:lang w:eastAsia="pl-PL"/>
        </w:rPr>
      </w:pPr>
      <w:r w:rsidRPr="00D35C25">
        <w:rPr>
          <w:rFonts w:ascii="Tahoma" w:eastAsia="Times New Roman" w:hAnsi="Tahoma" w:cs="Tahoma"/>
          <w:sz w:val="20"/>
          <w:szCs w:val="20"/>
          <w:lang w:eastAsia="pl-PL"/>
        </w:rPr>
        <w:t>Karolina Szcześniak</w:t>
      </w:r>
    </w:p>
    <w:p w14:paraId="2E1CF38F" w14:textId="77777777" w:rsidR="00084540" w:rsidRPr="00D35C25" w:rsidRDefault="00084540" w:rsidP="00084540">
      <w:pPr>
        <w:spacing w:after="0" w:line="240" w:lineRule="auto"/>
        <w:ind w:left="426"/>
        <w:jc w:val="both"/>
        <w:rPr>
          <w:rFonts w:ascii="Tahoma" w:eastAsia="Times New Roman" w:hAnsi="Tahoma" w:cs="Tahoma"/>
          <w:sz w:val="20"/>
          <w:szCs w:val="20"/>
          <w:lang w:eastAsia="pl-PL"/>
        </w:rPr>
      </w:pPr>
      <w:r w:rsidRPr="00D35C25">
        <w:rPr>
          <w:rFonts w:ascii="Tahoma" w:eastAsia="Times New Roman" w:hAnsi="Tahoma" w:cs="Tahoma"/>
          <w:sz w:val="20"/>
          <w:szCs w:val="20"/>
          <w:lang w:eastAsia="pl-PL"/>
        </w:rPr>
        <w:t>Maximus Broker Sp. z o.o. (Broker ubezpieczeniowy Zamawiającego działający na podstawie pełnomocnictwa)</w:t>
      </w:r>
    </w:p>
    <w:p w14:paraId="27B88D5E" w14:textId="77777777" w:rsidR="00084540" w:rsidRPr="00D35C25" w:rsidRDefault="00084540" w:rsidP="00084540">
      <w:pPr>
        <w:spacing w:after="0" w:line="240" w:lineRule="auto"/>
        <w:ind w:left="993" w:hanging="567"/>
        <w:jc w:val="both"/>
        <w:rPr>
          <w:rFonts w:ascii="Tahoma" w:eastAsia="Times New Roman" w:hAnsi="Tahoma" w:cs="Tahoma"/>
          <w:sz w:val="20"/>
          <w:szCs w:val="20"/>
          <w:lang w:eastAsia="pl-PL"/>
        </w:rPr>
      </w:pPr>
      <w:r w:rsidRPr="00D35C25">
        <w:rPr>
          <w:rFonts w:ascii="Tahoma" w:eastAsia="Times New Roman" w:hAnsi="Tahoma" w:cs="Tahoma"/>
          <w:sz w:val="20"/>
          <w:szCs w:val="20"/>
          <w:lang w:eastAsia="pl-PL"/>
        </w:rPr>
        <w:t>ul. Szosa Chełmińska 164, 87-100 Toruń,</w:t>
      </w:r>
    </w:p>
    <w:p w14:paraId="77C97E96" w14:textId="08D0C027" w:rsidR="00757C4C" w:rsidRPr="00962676" w:rsidRDefault="00757C4C" w:rsidP="006C1638">
      <w:pPr>
        <w:pStyle w:val="Nagwek1"/>
        <w:numPr>
          <w:ilvl w:val="0"/>
          <w:numId w:val="50"/>
        </w:numPr>
        <w:pBdr>
          <w:top w:val="single" w:sz="4" w:space="1" w:color="auto"/>
          <w:bottom w:val="single" w:sz="4" w:space="1" w:color="auto"/>
        </w:pBdr>
        <w:shd w:val="clear" w:color="auto" w:fill="F3F3F3"/>
        <w:tabs>
          <w:tab w:val="left" w:pos="426"/>
        </w:tabs>
        <w:ind w:left="426" w:hanging="426"/>
        <w:jc w:val="both"/>
        <w:rPr>
          <w:rFonts w:ascii="Tahoma" w:hAnsi="Tahoma" w:cs="Tahoma"/>
          <w:bCs/>
          <w:sz w:val="20"/>
          <w:u w:val="none"/>
        </w:rPr>
      </w:pPr>
      <w:bookmarkStart w:id="32" w:name="_Toc180736694"/>
      <w:r>
        <w:rPr>
          <w:rFonts w:ascii="Tahoma" w:hAnsi="Tahoma" w:cs="Tahoma"/>
          <w:bCs/>
          <w:sz w:val="20"/>
          <w:u w:val="none"/>
        </w:rPr>
        <w:t>Termin związania ofertą</w:t>
      </w:r>
      <w:bookmarkEnd w:id="32"/>
    </w:p>
    <w:p w14:paraId="79433540" w14:textId="6C5529BB" w:rsidR="004A493F" w:rsidRPr="00EE1F88" w:rsidRDefault="004A493F" w:rsidP="006C1638">
      <w:pPr>
        <w:pStyle w:val="Akapitzlist"/>
        <w:numPr>
          <w:ilvl w:val="1"/>
          <w:numId w:val="50"/>
        </w:numPr>
        <w:ind w:left="567" w:hanging="567"/>
      </w:pPr>
      <w:bookmarkStart w:id="33" w:name="_Hlk62663862"/>
      <w:bookmarkStart w:id="34" w:name="_Hlk62822862"/>
      <w:bookmarkStart w:id="35" w:name="_Hlk63071768"/>
      <w:r w:rsidRPr="007F1E53">
        <w:rPr>
          <w:rFonts w:ascii="Tahoma" w:hAnsi="Tahoma" w:cs="Tahoma"/>
          <w:color w:val="000000"/>
          <w:sz w:val="20"/>
          <w:szCs w:val="20"/>
        </w:rPr>
        <w:t xml:space="preserve">Termin związania ofertą </w:t>
      </w:r>
      <w:r w:rsidRPr="00EE1F88">
        <w:rPr>
          <w:rFonts w:ascii="Tahoma" w:hAnsi="Tahoma" w:cs="Tahoma"/>
          <w:color w:val="000000"/>
          <w:sz w:val="20"/>
          <w:szCs w:val="20"/>
        </w:rPr>
        <w:t xml:space="preserve">upływa </w:t>
      </w:r>
      <w:r w:rsidRPr="00EE1F88">
        <w:rPr>
          <w:rFonts w:ascii="Tahoma" w:hAnsi="Tahoma" w:cs="Tahoma"/>
          <w:b/>
          <w:bCs/>
          <w:color w:val="000000"/>
          <w:sz w:val="20"/>
          <w:szCs w:val="20"/>
        </w:rPr>
        <w:t xml:space="preserve">dnia </w:t>
      </w:r>
      <w:r w:rsidR="00AD10A9" w:rsidRPr="00EE1F88">
        <w:rPr>
          <w:rFonts w:ascii="Tahoma" w:hAnsi="Tahoma" w:cs="Tahoma"/>
          <w:b/>
          <w:bCs/>
          <w:sz w:val="20"/>
          <w:szCs w:val="20"/>
        </w:rPr>
        <w:t>13 grudnia 2024 r.</w:t>
      </w:r>
    </w:p>
    <w:p w14:paraId="5C5F462A" w14:textId="77777777" w:rsidR="00712E64" w:rsidRPr="00CE2B8D" w:rsidRDefault="00712E64" w:rsidP="006C1638">
      <w:pPr>
        <w:pStyle w:val="Akapitzlist"/>
        <w:numPr>
          <w:ilvl w:val="1"/>
          <w:numId w:val="50"/>
        </w:numPr>
        <w:autoSpaceDE w:val="0"/>
        <w:autoSpaceDN w:val="0"/>
        <w:ind w:left="567" w:hanging="567"/>
      </w:pPr>
      <w:r w:rsidRPr="00CE2B8D">
        <w:rPr>
          <w:rFonts w:ascii="Tahoma" w:hAnsi="Tahoma" w:cs="Tahoma"/>
          <w:color w:val="000000"/>
          <w:sz w:val="20"/>
          <w:szCs w:val="20"/>
        </w:rPr>
        <w:t xml:space="preserve">W przypadku gdy wybór najkorzystniejszej oferty nie nastąpi przed upływem terminu związania ofertą określonego w dokumentach zamówienia, zamawiający przed upływem terminu związania ofertą zwraca się jednokrotnie do wykonawców o wyrażenie zgody na przedłużenie tego terminu o wskazywany przez niego okres, nie dłuższy niż 30 dni </w:t>
      </w:r>
      <w:r w:rsidRPr="00CE2B8D">
        <w:rPr>
          <w:rFonts w:ascii="Tahoma" w:hAnsi="Tahoma" w:cs="Tahoma"/>
          <w:b/>
          <w:bCs/>
          <w:color w:val="000000"/>
          <w:sz w:val="20"/>
          <w:szCs w:val="20"/>
        </w:rPr>
        <w:t>(art. 307 ust. 2 Ustawy).</w:t>
      </w:r>
    </w:p>
    <w:p w14:paraId="4E13A72D" w14:textId="77777777" w:rsidR="00712E64" w:rsidRPr="00CE2B8D" w:rsidRDefault="00712E64" w:rsidP="006C1638">
      <w:pPr>
        <w:pStyle w:val="Akapitzlist"/>
        <w:numPr>
          <w:ilvl w:val="1"/>
          <w:numId w:val="50"/>
        </w:numPr>
        <w:autoSpaceDE w:val="0"/>
        <w:autoSpaceDN w:val="0"/>
        <w:ind w:left="567" w:hanging="567"/>
      </w:pPr>
      <w:r w:rsidRPr="00CE2B8D">
        <w:rPr>
          <w:rFonts w:ascii="Tahoma" w:hAnsi="Tahoma" w:cs="Tahoma"/>
          <w:color w:val="000000"/>
          <w:sz w:val="20"/>
          <w:szCs w:val="20"/>
        </w:rPr>
        <w:t xml:space="preserve">Przedłużenie terminu związania ofertą, o którym mowa w art. 307 ust. 2 Ustawy, wymaga złożenia przez wykonawcę pisemnego oświadczenia o wyrażeniu zgody na przedłużenie terminu związania ofertą </w:t>
      </w:r>
      <w:r w:rsidRPr="00CE2B8D">
        <w:rPr>
          <w:rFonts w:ascii="Tahoma" w:hAnsi="Tahoma" w:cs="Tahoma"/>
          <w:b/>
          <w:bCs/>
          <w:color w:val="000000"/>
          <w:sz w:val="20"/>
          <w:szCs w:val="20"/>
        </w:rPr>
        <w:t>(art. 307 ust. 3 Ustawy).</w:t>
      </w:r>
    </w:p>
    <w:p w14:paraId="6AAEB8B7" w14:textId="4B684892" w:rsidR="00D60FB3" w:rsidRPr="00FF30C2" w:rsidRDefault="00D60FB3" w:rsidP="006C1638">
      <w:pPr>
        <w:pStyle w:val="Nagwek1"/>
        <w:numPr>
          <w:ilvl w:val="0"/>
          <w:numId w:val="50"/>
        </w:numPr>
        <w:pBdr>
          <w:top w:val="single" w:sz="4" w:space="1" w:color="auto"/>
          <w:bottom w:val="single" w:sz="4" w:space="1" w:color="auto"/>
        </w:pBdr>
        <w:shd w:val="clear" w:color="auto" w:fill="F3F3F3"/>
        <w:tabs>
          <w:tab w:val="left" w:pos="426"/>
        </w:tabs>
        <w:spacing w:after="120"/>
        <w:ind w:left="425" w:hanging="425"/>
        <w:jc w:val="both"/>
        <w:rPr>
          <w:rFonts w:ascii="Tahoma" w:hAnsi="Tahoma" w:cs="Tahoma"/>
          <w:bCs/>
          <w:sz w:val="20"/>
          <w:u w:val="none"/>
        </w:rPr>
      </w:pPr>
      <w:bookmarkStart w:id="36" w:name="_Toc180736695"/>
      <w:bookmarkEnd w:id="33"/>
      <w:bookmarkEnd w:id="34"/>
      <w:bookmarkEnd w:id="35"/>
      <w:r w:rsidRPr="00D60FB3">
        <w:rPr>
          <w:rFonts w:ascii="Tahoma" w:hAnsi="Tahoma" w:cs="Tahoma"/>
          <w:bCs/>
          <w:sz w:val="20"/>
          <w:u w:val="none"/>
        </w:rPr>
        <w:t>Wymagania dotyczące wadium, w tym jego kwota</w:t>
      </w:r>
      <w:bookmarkEnd w:id="36"/>
    </w:p>
    <w:p w14:paraId="445725E8" w14:textId="7F6C5BB2" w:rsidR="00D60FB3" w:rsidRPr="00084540" w:rsidRDefault="00D60FB3" w:rsidP="00D60FB3">
      <w:pPr>
        <w:jc w:val="both"/>
        <w:rPr>
          <w:rFonts w:ascii="Tahoma" w:hAnsi="Tahoma" w:cs="Tahoma"/>
        </w:rPr>
      </w:pPr>
      <w:r w:rsidRPr="00084540">
        <w:rPr>
          <w:rFonts w:ascii="Tahoma" w:hAnsi="Tahoma" w:cs="Tahoma"/>
        </w:rPr>
        <w:t>Zamawiający nie wymaga od Wykonawców wnoszenia wadium.</w:t>
      </w:r>
    </w:p>
    <w:p w14:paraId="7888725D" w14:textId="77777777" w:rsidR="00FD7939" w:rsidRPr="009922F5" w:rsidRDefault="00FD7939" w:rsidP="006C1638">
      <w:pPr>
        <w:pStyle w:val="Nagwek1"/>
        <w:numPr>
          <w:ilvl w:val="0"/>
          <w:numId w:val="50"/>
        </w:numPr>
        <w:pBdr>
          <w:top w:val="single" w:sz="4" w:space="1" w:color="auto"/>
          <w:bottom w:val="single" w:sz="4" w:space="1" w:color="auto"/>
        </w:pBdr>
        <w:shd w:val="clear" w:color="auto" w:fill="F3F3F3"/>
        <w:tabs>
          <w:tab w:val="left" w:pos="426"/>
        </w:tabs>
        <w:ind w:left="426" w:hanging="426"/>
        <w:jc w:val="both"/>
        <w:rPr>
          <w:rFonts w:ascii="Tahoma" w:hAnsi="Tahoma" w:cs="Tahoma"/>
          <w:bCs/>
          <w:sz w:val="20"/>
          <w:u w:val="none"/>
        </w:rPr>
      </w:pPr>
      <w:bookmarkStart w:id="37" w:name="_Toc180736696"/>
      <w:r>
        <w:rPr>
          <w:rFonts w:ascii="Tahoma" w:hAnsi="Tahoma" w:cs="Tahoma"/>
          <w:bCs/>
          <w:sz w:val="20"/>
          <w:u w:val="none"/>
        </w:rPr>
        <w:t>Opis sposobu przygotowania oferty</w:t>
      </w:r>
      <w:bookmarkEnd w:id="37"/>
    </w:p>
    <w:p w14:paraId="7DE4E918" w14:textId="4221BE8A" w:rsidR="00FD7939" w:rsidRDefault="00E2344F" w:rsidP="006C1638">
      <w:pPr>
        <w:pStyle w:val="Akapitzlist"/>
        <w:numPr>
          <w:ilvl w:val="1"/>
          <w:numId w:val="50"/>
        </w:numPr>
        <w:shd w:val="clear" w:color="auto" w:fill="FFFFFF"/>
        <w:tabs>
          <w:tab w:val="left" w:pos="709"/>
        </w:tabs>
        <w:autoSpaceDE w:val="0"/>
        <w:autoSpaceDN w:val="0"/>
        <w:adjustRightInd w:val="0"/>
        <w:spacing w:after="120"/>
        <w:ind w:left="0" w:firstLine="0"/>
        <w:rPr>
          <w:rFonts w:ascii="Tahoma" w:hAnsi="Tahoma" w:cs="Tahoma"/>
          <w:sz w:val="20"/>
          <w:szCs w:val="20"/>
        </w:rPr>
      </w:pPr>
      <w:r>
        <w:rPr>
          <w:rFonts w:ascii="Tahoma" w:hAnsi="Tahoma" w:cs="Tahoma"/>
          <w:sz w:val="20"/>
          <w:szCs w:val="20"/>
        </w:rPr>
        <w:t>O</w:t>
      </w:r>
      <w:r w:rsidRPr="00757C4C">
        <w:rPr>
          <w:rFonts w:ascii="Tahoma" w:hAnsi="Tahoma" w:cs="Tahoma"/>
          <w:sz w:val="20"/>
          <w:szCs w:val="20"/>
        </w:rPr>
        <w:t>ferta powinna być sporządzona w jednym egzemplarzu i zgodnie z załączonym wzorem oraz powinna zawierać wszystkie wymagane dokumenty, oświadczenia i załączniki o których mowa w SWZ</w:t>
      </w:r>
      <w:r w:rsidR="00AE7276">
        <w:rPr>
          <w:rFonts w:ascii="Tahoma" w:hAnsi="Tahoma" w:cs="Tahoma"/>
          <w:sz w:val="20"/>
          <w:szCs w:val="20"/>
        </w:rPr>
        <w:t>.</w:t>
      </w:r>
    </w:p>
    <w:p w14:paraId="51CF34A1" w14:textId="7CDFAC97" w:rsidR="00FD7939" w:rsidRDefault="00FD7939" w:rsidP="006C1638">
      <w:pPr>
        <w:pStyle w:val="Akapitzlist"/>
        <w:numPr>
          <w:ilvl w:val="1"/>
          <w:numId w:val="50"/>
        </w:numPr>
        <w:shd w:val="clear" w:color="auto" w:fill="FFFFFF"/>
        <w:tabs>
          <w:tab w:val="left" w:pos="709"/>
        </w:tabs>
        <w:autoSpaceDE w:val="0"/>
        <w:autoSpaceDN w:val="0"/>
        <w:adjustRightInd w:val="0"/>
        <w:spacing w:after="120"/>
        <w:ind w:left="0" w:firstLine="0"/>
        <w:rPr>
          <w:rFonts w:ascii="Tahoma" w:hAnsi="Tahoma" w:cs="Tahoma"/>
          <w:sz w:val="20"/>
          <w:szCs w:val="20"/>
        </w:rPr>
      </w:pPr>
      <w:r w:rsidRPr="00303C05">
        <w:rPr>
          <w:rFonts w:ascii="Tahoma" w:hAnsi="Tahoma" w:cs="Tahoma"/>
          <w:sz w:val="20"/>
          <w:szCs w:val="20"/>
        </w:rPr>
        <w:t xml:space="preserve">Oferta musi być przygotowana zgodnie z wzorami, które stanowią załączniki do SWZ </w:t>
      </w:r>
      <w:r>
        <w:rPr>
          <w:rFonts w:ascii="Tahoma" w:hAnsi="Tahoma" w:cs="Tahoma"/>
          <w:sz w:val="20"/>
          <w:szCs w:val="20"/>
        </w:rPr>
        <w:t xml:space="preserve">oraz </w:t>
      </w:r>
      <w:r w:rsidRPr="00303C05">
        <w:rPr>
          <w:rFonts w:ascii="Tahoma" w:hAnsi="Tahoma" w:cs="Tahoma"/>
          <w:sz w:val="20"/>
          <w:szCs w:val="20"/>
        </w:rPr>
        <w:t>zgodnie Ustawą</w:t>
      </w:r>
      <w:r w:rsidRPr="00303C05">
        <w:rPr>
          <w:rFonts w:ascii="Tahoma" w:hAnsi="Tahoma" w:cs="Tahoma"/>
          <w:sz w:val="20"/>
          <w:szCs w:val="20"/>
        </w:rPr>
        <w:br/>
        <w:t>z wymaganiami SWZ</w:t>
      </w:r>
      <w:r w:rsidR="00AE7276">
        <w:rPr>
          <w:rFonts w:ascii="Tahoma" w:hAnsi="Tahoma" w:cs="Tahoma"/>
          <w:sz w:val="20"/>
          <w:szCs w:val="20"/>
        </w:rPr>
        <w:t>.</w:t>
      </w:r>
    </w:p>
    <w:p w14:paraId="1522E885" w14:textId="77777777" w:rsidR="00FD7939" w:rsidRDefault="00FD7939" w:rsidP="006C1638">
      <w:pPr>
        <w:pStyle w:val="Akapitzlist"/>
        <w:numPr>
          <w:ilvl w:val="1"/>
          <w:numId w:val="50"/>
        </w:numPr>
        <w:shd w:val="clear" w:color="auto" w:fill="FFFFFF"/>
        <w:tabs>
          <w:tab w:val="left" w:pos="709"/>
        </w:tabs>
        <w:autoSpaceDE w:val="0"/>
        <w:autoSpaceDN w:val="0"/>
        <w:adjustRightInd w:val="0"/>
        <w:spacing w:after="120"/>
        <w:ind w:left="0" w:firstLine="0"/>
        <w:rPr>
          <w:rFonts w:ascii="Tahoma" w:hAnsi="Tahoma" w:cs="Tahoma"/>
          <w:sz w:val="20"/>
          <w:szCs w:val="20"/>
        </w:rPr>
      </w:pPr>
      <w:r w:rsidRPr="00303C05">
        <w:rPr>
          <w:rFonts w:ascii="Tahoma" w:hAnsi="Tahoma" w:cs="Tahoma"/>
          <w:sz w:val="20"/>
          <w:szCs w:val="20"/>
        </w:rPr>
        <w:t>Oferta musi być sporządzona w języku polskim.</w:t>
      </w:r>
    </w:p>
    <w:p w14:paraId="773EFC99" w14:textId="77777777" w:rsidR="00FD7939" w:rsidRDefault="00FD7939" w:rsidP="006C1638">
      <w:pPr>
        <w:pStyle w:val="Akapitzlist"/>
        <w:numPr>
          <w:ilvl w:val="1"/>
          <w:numId w:val="50"/>
        </w:numPr>
        <w:shd w:val="clear" w:color="auto" w:fill="FFFFFF"/>
        <w:tabs>
          <w:tab w:val="left" w:pos="709"/>
        </w:tabs>
        <w:autoSpaceDE w:val="0"/>
        <w:autoSpaceDN w:val="0"/>
        <w:adjustRightInd w:val="0"/>
        <w:spacing w:after="120"/>
        <w:ind w:left="0" w:firstLine="0"/>
        <w:rPr>
          <w:rFonts w:ascii="Tahoma" w:hAnsi="Tahoma" w:cs="Tahoma"/>
          <w:sz w:val="20"/>
          <w:szCs w:val="20"/>
        </w:rPr>
      </w:pPr>
      <w:r w:rsidRPr="00303C05">
        <w:rPr>
          <w:rFonts w:ascii="Tahoma" w:hAnsi="Tahoma" w:cs="Tahoma"/>
          <w:sz w:val="20"/>
          <w:szCs w:val="20"/>
        </w:rPr>
        <w:t>Oferta musi być sporządzona w postaci elektro</w:t>
      </w:r>
      <w:r w:rsidRPr="00E75CFE">
        <w:rPr>
          <w:rFonts w:ascii="Tahoma" w:hAnsi="Tahoma" w:cs="Tahoma"/>
          <w:sz w:val="20"/>
          <w:szCs w:val="20"/>
        </w:rPr>
        <w:t>nicznej.</w:t>
      </w:r>
      <w:r>
        <w:rPr>
          <w:rFonts w:ascii="Tahoma" w:hAnsi="Tahoma" w:cs="Tahoma"/>
          <w:sz w:val="20"/>
          <w:szCs w:val="20"/>
        </w:rPr>
        <w:t xml:space="preserve"> </w:t>
      </w:r>
    </w:p>
    <w:p w14:paraId="466D61F5" w14:textId="77777777" w:rsidR="00FD7939" w:rsidRPr="002D6D5A" w:rsidRDefault="00FD7939" w:rsidP="006C1638">
      <w:pPr>
        <w:pStyle w:val="Akapitzlist"/>
        <w:numPr>
          <w:ilvl w:val="1"/>
          <w:numId w:val="50"/>
        </w:numPr>
        <w:shd w:val="clear" w:color="auto" w:fill="FFFFFF"/>
        <w:tabs>
          <w:tab w:val="left" w:pos="709"/>
        </w:tabs>
        <w:autoSpaceDE w:val="0"/>
        <w:autoSpaceDN w:val="0"/>
        <w:adjustRightInd w:val="0"/>
        <w:spacing w:after="120"/>
        <w:ind w:left="0" w:firstLine="0"/>
        <w:rPr>
          <w:rFonts w:ascii="Tahoma" w:hAnsi="Tahoma" w:cs="Tahoma"/>
          <w:sz w:val="20"/>
          <w:szCs w:val="20"/>
        </w:rPr>
      </w:pPr>
      <w:r w:rsidRPr="00303C05">
        <w:rPr>
          <w:rFonts w:ascii="Tahoma" w:hAnsi="Tahoma" w:cs="Tahoma"/>
          <w:sz w:val="20"/>
          <w:szCs w:val="20"/>
        </w:rPr>
        <w:t xml:space="preserve">Treść oferty musi </w:t>
      </w:r>
      <w:r w:rsidRPr="002D6D5A">
        <w:rPr>
          <w:rFonts w:ascii="Tahoma" w:hAnsi="Tahoma" w:cs="Tahoma"/>
          <w:sz w:val="20"/>
          <w:szCs w:val="20"/>
        </w:rPr>
        <w:t>odpowiadać treści SWZ.</w:t>
      </w:r>
    </w:p>
    <w:p w14:paraId="6D53CEE4" w14:textId="77777777" w:rsidR="00FD7939" w:rsidRPr="002D6D5A" w:rsidRDefault="00FD7939" w:rsidP="006C1638">
      <w:pPr>
        <w:pStyle w:val="Akapitzlist"/>
        <w:numPr>
          <w:ilvl w:val="1"/>
          <w:numId w:val="50"/>
        </w:numPr>
        <w:shd w:val="clear" w:color="auto" w:fill="FFFFFF"/>
        <w:tabs>
          <w:tab w:val="left" w:pos="709"/>
        </w:tabs>
        <w:autoSpaceDE w:val="0"/>
        <w:autoSpaceDN w:val="0"/>
        <w:adjustRightInd w:val="0"/>
        <w:spacing w:after="120"/>
        <w:ind w:left="0" w:firstLine="0"/>
        <w:rPr>
          <w:rFonts w:ascii="Tahoma" w:hAnsi="Tahoma" w:cs="Tahoma"/>
          <w:sz w:val="20"/>
          <w:szCs w:val="20"/>
        </w:rPr>
      </w:pPr>
      <w:r w:rsidRPr="002D6D5A">
        <w:rPr>
          <w:rFonts w:ascii="Tahoma" w:hAnsi="Tahoma" w:cs="Tahoma"/>
          <w:sz w:val="20"/>
          <w:szCs w:val="20"/>
        </w:rPr>
        <w:t>Oferta musi być podpisana przez osoby wskazane w dokumencie upoważniającym</w:t>
      </w:r>
      <w:r w:rsidRPr="002D6D5A">
        <w:rPr>
          <w:rFonts w:ascii="Tahoma" w:hAnsi="Tahoma" w:cs="Tahoma"/>
          <w:sz w:val="20"/>
          <w:szCs w:val="20"/>
        </w:rPr>
        <w:br/>
        <w:t xml:space="preserve">do występowania w obrocie prawnym lub posiadające stosowne pełnomocnictwo. Formularz ofertowy podpisuje się kwalifikowanym podpisem elektronicznym, podpisem zaufanym lub podpisem osobistym. </w:t>
      </w:r>
      <w:r w:rsidRPr="002D6D5A">
        <w:rPr>
          <w:rFonts w:ascii="Tahoma" w:hAnsi="Tahoma" w:cs="Tahoma"/>
          <w:sz w:val="20"/>
          <w:szCs w:val="20"/>
          <w:u w:val="single"/>
        </w:rPr>
        <w:t>Rekomendowanym wariantem podpisu jest typ wewnętrzny.</w:t>
      </w:r>
      <w:r w:rsidRPr="002D6D5A">
        <w:rPr>
          <w:rFonts w:ascii="Tahoma" w:hAnsi="Tahoma" w:cs="Tahoma"/>
          <w:sz w:val="20"/>
          <w:szCs w:val="20"/>
        </w:rPr>
        <w:t xml:space="preserve"> Podpis formularza ofertowego wariantem podpisu</w:t>
      </w:r>
      <w:r w:rsidRPr="002D6D5A">
        <w:rPr>
          <w:rFonts w:ascii="Tahoma" w:hAnsi="Tahoma" w:cs="Tahoma"/>
          <w:sz w:val="20"/>
          <w:szCs w:val="20"/>
          <w:u w:val="single"/>
        </w:rPr>
        <w:t xml:space="preserve"> w typie zewnętrznym również jest możliwy</w:t>
      </w:r>
      <w:r w:rsidRPr="002D6D5A">
        <w:rPr>
          <w:rFonts w:ascii="Tahoma" w:hAnsi="Tahoma" w:cs="Tahoma"/>
          <w:sz w:val="20"/>
          <w:szCs w:val="20"/>
        </w:rPr>
        <w:t>, tylko w tym przypadku, powstały oddzielny plik podpisu dla tego formularza należy załączyć w polu „Załączniki i inne dokumenty przedstawione w ofercie przez Wykonawcę”. Ofertę składaną przez podmioty wspólnie ubiegające się o udzielenie zamówienia (konsorcjum, koasekuracja) podpisują wszyscy wykonawcy lub ustanowiony pełnomocnik.</w:t>
      </w:r>
    </w:p>
    <w:p w14:paraId="4334E755" w14:textId="079601FD" w:rsidR="00FD7939" w:rsidRPr="002D6D5A" w:rsidRDefault="00FD7939" w:rsidP="00AD10A9">
      <w:pPr>
        <w:pStyle w:val="Akapitzlist"/>
        <w:shd w:val="clear" w:color="auto" w:fill="FFFFFF"/>
        <w:tabs>
          <w:tab w:val="left" w:pos="709"/>
        </w:tabs>
        <w:autoSpaceDE w:val="0"/>
        <w:autoSpaceDN w:val="0"/>
        <w:adjustRightInd w:val="0"/>
        <w:spacing w:after="120"/>
        <w:ind w:left="0"/>
        <w:rPr>
          <w:rFonts w:ascii="Tahoma" w:hAnsi="Tahoma" w:cs="Tahoma"/>
          <w:sz w:val="20"/>
          <w:szCs w:val="20"/>
        </w:rPr>
      </w:pPr>
      <w:r w:rsidRPr="002D6D5A">
        <w:rPr>
          <w:rFonts w:ascii="Tahoma" w:hAnsi="Tahoma" w:cs="Tahoma"/>
          <w:sz w:val="20"/>
          <w:szCs w:val="20"/>
        </w:rPr>
        <w:t>Pozostałe dokumenty wchodzące w skład oferty lub składane wraz z ofertą, które są zgodne z Ustawą lub Rozporządzeniem w sprawie sposobu sporządzania i przekazywania informacji oraz środków komunikacji elektronicznej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w:t>
      </w:r>
      <w:r w:rsidR="00AE7276">
        <w:rPr>
          <w:rFonts w:ascii="Tahoma" w:hAnsi="Tahoma" w:cs="Tahoma"/>
          <w:sz w:val="20"/>
          <w:szCs w:val="20"/>
        </w:rPr>
        <w:t> </w:t>
      </w:r>
      <w:r w:rsidRPr="002D6D5A">
        <w:rPr>
          <w:rFonts w:ascii="Tahoma" w:hAnsi="Tahoma" w:cs="Tahoma"/>
          <w:sz w:val="20"/>
          <w:szCs w:val="20"/>
        </w:rPr>
        <w:t>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w:t>
      </w:r>
    </w:p>
    <w:p w14:paraId="5F9B6DEF" w14:textId="77777777" w:rsidR="00FD7939" w:rsidRPr="002D6D5A" w:rsidRDefault="00FD7939" w:rsidP="00AD10A9">
      <w:pPr>
        <w:pStyle w:val="Akapitzlist"/>
        <w:shd w:val="clear" w:color="auto" w:fill="FFFFFF"/>
        <w:tabs>
          <w:tab w:val="left" w:pos="709"/>
        </w:tabs>
        <w:autoSpaceDE w:val="0"/>
        <w:autoSpaceDN w:val="0"/>
        <w:adjustRightInd w:val="0"/>
        <w:spacing w:after="120"/>
        <w:ind w:left="0"/>
        <w:rPr>
          <w:rFonts w:ascii="Tahoma" w:hAnsi="Tahoma" w:cs="Tahoma"/>
          <w:sz w:val="20"/>
          <w:szCs w:val="20"/>
        </w:rPr>
      </w:pPr>
      <w:r w:rsidRPr="002D6D5A">
        <w:rPr>
          <w:rFonts w:ascii="Tahoma" w:hAnsi="Tahoma" w:cs="Tahoma"/>
          <w:sz w:val="20"/>
          <w:szCs w:val="20"/>
        </w:rPr>
        <w:lastRenderedPageBreak/>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68D563A8" w14:textId="77777777" w:rsidR="00FD7939" w:rsidRPr="002D6D5A" w:rsidRDefault="00FD7939" w:rsidP="006C1638">
      <w:pPr>
        <w:pStyle w:val="Akapitzlist"/>
        <w:numPr>
          <w:ilvl w:val="1"/>
          <w:numId w:val="50"/>
        </w:numPr>
        <w:shd w:val="clear" w:color="auto" w:fill="FFFFFF"/>
        <w:tabs>
          <w:tab w:val="left" w:pos="709"/>
        </w:tabs>
        <w:autoSpaceDE w:val="0"/>
        <w:autoSpaceDN w:val="0"/>
        <w:adjustRightInd w:val="0"/>
        <w:spacing w:after="120"/>
        <w:ind w:left="0" w:firstLine="0"/>
        <w:rPr>
          <w:rFonts w:ascii="Tahoma" w:hAnsi="Tahoma" w:cs="Tahoma"/>
          <w:sz w:val="20"/>
          <w:szCs w:val="20"/>
        </w:rPr>
      </w:pPr>
      <w:r w:rsidRPr="002D6D5A">
        <w:rPr>
          <w:rFonts w:ascii="Tahoma" w:hAnsi="Tahoma" w:cs="Tahoma"/>
          <w:sz w:val="20"/>
          <w:szCs w:val="20"/>
        </w:rPr>
        <w:t>Wykonawca może złożyć tylko jedną ofertę z jedną ostateczną ceną (art. 218 ust. 1 Ustawy);</w:t>
      </w:r>
    </w:p>
    <w:p w14:paraId="5D5D0B35" w14:textId="77777777" w:rsidR="00FD7939" w:rsidRPr="002D6D5A" w:rsidRDefault="00FD7939" w:rsidP="006C1638">
      <w:pPr>
        <w:pStyle w:val="Akapitzlist"/>
        <w:numPr>
          <w:ilvl w:val="1"/>
          <w:numId w:val="50"/>
        </w:numPr>
        <w:shd w:val="clear" w:color="auto" w:fill="FFFFFF"/>
        <w:tabs>
          <w:tab w:val="left" w:pos="709"/>
        </w:tabs>
        <w:autoSpaceDE w:val="0"/>
        <w:autoSpaceDN w:val="0"/>
        <w:adjustRightInd w:val="0"/>
        <w:spacing w:after="120"/>
        <w:ind w:left="0" w:firstLine="0"/>
        <w:rPr>
          <w:rFonts w:ascii="Tahoma" w:hAnsi="Tahoma" w:cs="Tahoma"/>
          <w:sz w:val="20"/>
          <w:szCs w:val="20"/>
        </w:rPr>
      </w:pPr>
      <w:r w:rsidRPr="002D6D5A">
        <w:rPr>
          <w:rFonts w:ascii="Tahoma" w:hAnsi="Tahoma" w:cs="Tahoma"/>
          <w:sz w:val="20"/>
          <w:szCs w:val="20"/>
        </w:rPr>
        <w:t>Wykonawca poniesie wszelkie koszty związane z przygotowaniem i złożeniem oferty;</w:t>
      </w:r>
    </w:p>
    <w:p w14:paraId="5583CEAA" w14:textId="77777777" w:rsidR="00FD7939" w:rsidRPr="002D6D5A" w:rsidRDefault="00FD7939" w:rsidP="006C1638">
      <w:pPr>
        <w:pStyle w:val="Akapitzlist"/>
        <w:numPr>
          <w:ilvl w:val="1"/>
          <w:numId w:val="50"/>
        </w:numPr>
        <w:shd w:val="clear" w:color="auto" w:fill="FFFFFF"/>
        <w:tabs>
          <w:tab w:val="left" w:pos="709"/>
        </w:tabs>
        <w:autoSpaceDE w:val="0"/>
        <w:autoSpaceDN w:val="0"/>
        <w:adjustRightInd w:val="0"/>
        <w:spacing w:after="120"/>
        <w:ind w:left="0" w:firstLine="0"/>
        <w:rPr>
          <w:rFonts w:ascii="Tahoma" w:hAnsi="Tahoma" w:cs="Tahoma"/>
          <w:sz w:val="20"/>
          <w:szCs w:val="20"/>
        </w:rPr>
      </w:pPr>
      <w:r w:rsidRPr="002D6D5A">
        <w:rPr>
          <w:rFonts w:ascii="Tahoma" w:hAnsi="Tahoma" w:cs="Tahoma"/>
          <w:sz w:val="20"/>
          <w:szCs w:val="20"/>
        </w:rPr>
        <w:t xml:space="preserve">Nie ujawnia się informacji stanowiących tajemnicę przedsiębiorstwa w rozumieniu przepisów ustawy z dnia 16 kwietnia 1993 r. o zwalczaniu nieuczciwej konkurencji (Dz. U. z 2022 r. poz. 1233), jeżeli wykonawca, wraz z przekazaniem takich informacji, zastrzegł, że nie mogą być one udostępniane oraz wykazał, że zastrzeżone informacje stanowią tajemnicę przedsiębiorstwa. W takim przypadku </w:t>
      </w:r>
      <w:bookmarkStart w:id="38" w:name="_Hlk55230507"/>
      <w:r w:rsidRPr="002D6D5A">
        <w:rPr>
          <w:rFonts w:ascii="Tahoma" w:hAnsi="Tahoma" w:cs="Tahoma"/>
          <w:sz w:val="20"/>
          <w:szCs w:val="20"/>
        </w:rPr>
        <w:t>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w:t>
      </w:r>
    </w:p>
    <w:bookmarkEnd w:id="38"/>
    <w:p w14:paraId="28DF24D4" w14:textId="77777777" w:rsidR="00FD7939" w:rsidRPr="00422353" w:rsidRDefault="00FD7939" w:rsidP="00AD10A9">
      <w:pPr>
        <w:tabs>
          <w:tab w:val="left" w:pos="993"/>
          <w:tab w:val="left" w:pos="1134"/>
        </w:tabs>
        <w:rPr>
          <w:rFonts w:ascii="Tahoma" w:hAnsi="Tahoma" w:cs="Tahoma"/>
          <w:sz w:val="20"/>
          <w:szCs w:val="20"/>
        </w:rPr>
      </w:pPr>
      <w:r w:rsidRPr="00422353">
        <w:rPr>
          <w:rFonts w:ascii="Tahoma" w:hAnsi="Tahoma" w:cs="Tahoma"/>
          <w:b/>
          <w:sz w:val="20"/>
          <w:szCs w:val="20"/>
        </w:rPr>
        <w:t>Wykonawca nie może zastrzec informacji, o których mowa w art. 222 ust. 5 Ustawy</w:t>
      </w:r>
    </w:p>
    <w:p w14:paraId="1394A0F3" w14:textId="77777777" w:rsidR="00FD7939" w:rsidRPr="00303C05" w:rsidRDefault="00FD7939" w:rsidP="006C1638">
      <w:pPr>
        <w:pStyle w:val="Nagwek1"/>
        <w:numPr>
          <w:ilvl w:val="0"/>
          <w:numId w:val="50"/>
        </w:numPr>
        <w:pBdr>
          <w:top w:val="single" w:sz="4" w:space="1" w:color="auto"/>
          <w:bottom w:val="single" w:sz="4" w:space="1" w:color="auto"/>
        </w:pBdr>
        <w:shd w:val="clear" w:color="auto" w:fill="F3F3F3"/>
        <w:tabs>
          <w:tab w:val="left" w:pos="426"/>
        </w:tabs>
        <w:spacing w:after="120"/>
        <w:ind w:left="425" w:hanging="425"/>
        <w:jc w:val="both"/>
        <w:rPr>
          <w:rFonts w:ascii="Tahoma" w:hAnsi="Tahoma" w:cs="Tahoma"/>
          <w:bCs/>
          <w:sz w:val="20"/>
          <w:u w:val="none"/>
        </w:rPr>
      </w:pPr>
      <w:bookmarkStart w:id="39" w:name="_Toc180736697"/>
      <w:r w:rsidRPr="00970768">
        <w:rPr>
          <w:rFonts w:ascii="Tahoma" w:hAnsi="Tahoma" w:cs="Tahoma"/>
          <w:bCs/>
          <w:sz w:val="20"/>
          <w:u w:val="none"/>
        </w:rPr>
        <w:t>Sposób oraz termin składania ofert</w:t>
      </w:r>
      <w:bookmarkEnd w:id="39"/>
    </w:p>
    <w:p w14:paraId="47EF4C24" w14:textId="77777777" w:rsidR="00FD7939" w:rsidRDefault="00FD7939" w:rsidP="006C1638">
      <w:pPr>
        <w:pStyle w:val="Akapitzlist"/>
        <w:numPr>
          <w:ilvl w:val="1"/>
          <w:numId w:val="50"/>
        </w:numPr>
        <w:shd w:val="clear" w:color="auto" w:fill="FFFFFF"/>
        <w:tabs>
          <w:tab w:val="left" w:pos="709"/>
        </w:tabs>
        <w:autoSpaceDE w:val="0"/>
        <w:autoSpaceDN w:val="0"/>
        <w:adjustRightInd w:val="0"/>
        <w:ind w:left="0" w:firstLine="0"/>
        <w:rPr>
          <w:rFonts w:ascii="Tahoma" w:hAnsi="Tahoma" w:cs="Tahoma"/>
          <w:sz w:val="20"/>
          <w:szCs w:val="20"/>
        </w:rPr>
      </w:pPr>
      <w:r w:rsidRPr="00303C05">
        <w:rPr>
          <w:rFonts w:ascii="Tahoma" w:hAnsi="Tahoma" w:cs="Tahoma"/>
          <w:sz w:val="20"/>
          <w:szCs w:val="20"/>
        </w:rPr>
        <w:t>Do</w:t>
      </w:r>
      <w:r w:rsidRPr="00970768">
        <w:rPr>
          <w:rFonts w:ascii="Tahoma" w:hAnsi="Tahoma" w:cs="Tahoma"/>
          <w:sz w:val="20"/>
          <w:szCs w:val="20"/>
        </w:rPr>
        <w:t xml:space="preserve"> oferty składanej w odpowiedzi na ogłoszenie o zamówieniu wykonawca dołącza</w:t>
      </w:r>
      <w:r>
        <w:rPr>
          <w:rFonts w:ascii="Tahoma" w:hAnsi="Tahoma" w:cs="Tahoma"/>
          <w:sz w:val="20"/>
          <w:szCs w:val="20"/>
        </w:rPr>
        <w:t>:</w:t>
      </w:r>
    </w:p>
    <w:p w14:paraId="4248CDF4" w14:textId="77777777" w:rsidR="00FD7939" w:rsidRDefault="00FD7939" w:rsidP="00AD10A9">
      <w:pPr>
        <w:pStyle w:val="Akapitzlist"/>
        <w:numPr>
          <w:ilvl w:val="2"/>
          <w:numId w:val="7"/>
        </w:numPr>
        <w:shd w:val="clear" w:color="auto" w:fill="FFFFFF"/>
        <w:tabs>
          <w:tab w:val="left" w:pos="709"/>
        </w:tabs>
        <w:autoSpaceDE w:val="0"/>
        <w:autoSpaceDN w:val="0"/>
        <w:adjustRightInd w:val="0"/>
        <w:ind w:hanging="2056"/>
        <w:rPr>
          <w:rFonts w:ascii="Tahoma" w:hAnsi="Tahoma" w:cs="Tahoma"/>
          <w:sz w:val="20"/>
          <w:szCs w:val="20"/>
        </w:rPr>
      </w:pPr>
      <w:r w:rsidRPr="00970768">
        <w:rPr>
          <w:rFonts w:ascii="Tahoma" w:hAnsi="Tahoma" w:cs="Tahoma"/>
          <w:sz w:val="20"/>
          <w:szCs w:val="20"/>
        </w:rPr>
        <w:t xml:space="preserve">oświadczenie, o którym mowa w </w:t>
      </w:r>
      <w:r>
        <w:rPr>
          <w:rFonts w:ascii="Tahoma" w:hAnsi="Tahoma" w:cs="Tahoma"/>
          <w:sz w:val="20"/>
          <w:szCs w:val="20"/>
        </w:rPr>
        <w:t>pkt</w:t>
      </w:r>
      <w:r w:rsidRPr="00970768">
        <w:rPr>
          <w:rFonts w:ascii="Tahoma" w:hAnsi="Tahoma" w:cs="Tahoma"/>
          <w:sz w:val="20"/>
          <w:szCs w:val="20"/>
        </w:rPr>
        <w:t xml:space="preserve"> </w:t>
      </w:r>
      <w:r>
        <w:rPr>
          <w:rFonts w:ascii="Tahoma" w:hAnsi="Tahoma" w:cs="Tahoma"/>
          <w:sz w:val="20"/>
          <w:szCs w:val="20"/>
        </w:rPr>
        <w:t>10</w:t>
      </w:r>
      <w:r w:rsidRPr="00970768">
        <w:rPr>
          <w:rFonts w:ascii="Tahoma" w:hAnsi="Tahoma" w:cs="Tahoma"/>
          <w:sz w:val="20"/>
          <w:szCs w:val="20"/>
        </w:rPr>
        <w:t>.1. SWZ.</w:t>
      </w:r>
    </w:p>
    <w:p w14:paraId="7E11F16A" w14:textId="77777777" w:rsidR="00FD7939" w:rsidRDefault="00FD7939" w:rsidP="00AD10A9">
      <w:pPr>
        <w:pStyle w:val="Akapitzlist"/>
        <w:numPr>
          <w:ilvl w:val="2"/>
          <w:numId w:val="7"/>
        </w:numPr>
        <w:shd w:val="clear" w:color="auto" w:fill="FFFFFF"/>
        <w:tabs>
          <w:tab w:val="left" w:pos="709"/>
        </w:tabs>
        <w:autoSpaceDE w:val="0"/>
        <w:autoSpaceDN w:val="0"/>
        <w:adjustRightInd w:val="0"/>
        <w:ind w:left="284" w:firstLine="0"/>
        <w:rPr>
          <w:rFonts w:ascii="Tahoma" w:hAnsi="Tahoma" w:cs="Tahoma"/>
          <w:sz w:val="20"/>
          <w:szCs w:val="20"/>
        </w:rPr>
      </w:pPr>
      <w:r w:rsidRPr="002C3A5E">
        <w:rPr>
          <w:rFonts w:ascii="Tahoma" w:hAnsi="Tahoma" w:cs="Tahoma"/>
          <w:sz w:val="20"/>
          <w:szCs w:val="20"/>
        </w:rPr>
        <w:t>pełnomocnictw</w:t>
      </w:r>
      <w:r>
        <w:rPr>
          <w:rFonts w:ascii="Tahoma" w:hAnsi="Tahoma" w:cs="Tahoma"/>
          <w:sz w:val="20"/>
          <w:szCs w:val="20"/>
        </w:rPr>
        <w:t>o</w:t>
      </w:r>
      <w:r w:rsidRPr="002C3A5E">
        <w:rPr>
          <w:rFonts w:ascii="Tahoma" w:hAnsi="Tahoma" w:cs="Tahoma"/>
          <w:sz w:val="20"/>
          <w:szCs w:val="20"/>
        </w:rPr>
        <w:t xml:space="preserve"> lub inn</w:t>
      </w:r>
      <w:r>
        <w:rPr>
          <w:rFonts w:ascii="Tahoma" w:hAnsi="Tahoma" w:cs="Tahoma"/>
          <w:sz w:val="20"/>
          <w:szCs w:val="20"/>
        </w:rPr>
        <w:t>y</w:t>
      </w:r>
      <w:r w:rsidRPr="002C3A5E">
        <w:rPr>
          <w:rFonts w:ascii="Tahoma" w:hAnsi="Tahoma" w:cs="Tahoma"/>
          <w:sz w:val="20"/>
          <w:szCs w:val="20"/>
        </w:rPr>
        <w:t xml:space="preserve"> dokument potwierdzając</w:t>
      </w:r>
      <w:r>
        <w:rPr>
          <w:rFonts w:ascii="Tahoma" w:hAnsi="Tahoma" w:cs="Tahoma"/>
          <w:sz w:val="20"/>
          <w:szCs w:val="20"/>
        </w:rPr>
        <w:t>y</w:t>
      </w:r>
      <w:r w:rsidRPr="002C3A5E">
        <w:rPr>
          <w:rFonts w:ascii="Tahoma" w:hAnsi="Tahoma" w:cs="Tahoma"/>
          <w:sz w:val="20"/>
          <w:szCs w:val="20"/>
        </w:rPr>
        <w:t xml:space="preserve"> umocowanie do reprezentowania wykonawcy</w:t>
      </w:r>
      <w:r>
        <w:rPr>
          <w:rFonts w:ascii="Tahoma" w:hAnsi="Tahoma" w:cs="Tahoma"/>
          <w:sz w:val="20"/>
          <w:szCs w:val="20"/>
        </w:rPr>
        <w:t xml:space="preserve"> - j</w:t>
      </w:r>
      <w:r w:rsidRPr="001F09F6">
        <w:rPr>
          <w:rFonts w:ascii="Tahoma" w:hAnsi="Tahoma" w:cs="Tahoma"/>
          <w:sz w:val="20"/>
          <w:szCs w:val="20"/>
        </w:rPr>
        <w:t>eżeli w imieniu wykonawcy działa osoba, której umocowanie do jego reprezentowania nie wynika z dokumentów, o których mowa w pkt 1</w:t>
      </w:r>
      <w:r>
        <w:rPr>
          <w:rFonts w:ascii="Tahoma" w:hAnsi="Tahoma" w:cs="Tahoma"/>
          <w:sz w:val="20"/>
          <w:szCs w:val="20"/>
        </w:rPr>
        <w:t>1</w:t>
      </w:r>
      <w:r w:rsidRPr="001F09F6">
        <w:rPr>
          <w:rFonts w:ascii="Tahoma" w:hAnsi="Tahoma" w:cs="Tahoma"/>
          <w:sz w:val="20"/>
          <w:szCs w:val="20"/>
        </w:rPr>
        <w:t>.1</w:t>
      </w:r>
      <w:r>
        <w:rPr>
          <w:rFonts w:ascii="Tahoma" w:hAnsi="Tahoma" w:cs="Tahoma"/>
          <w:sz w:val="20"/>
          <w:szCs w:val="20"/>
        </w:rPr>
        <w:t xml:space="preserve"> SWZ.</w:t>
      </w:r>
    </w:p>
    <w:p w14:paraId="45BFE71D" w14:textId="77777777" w:rsidR="00FD7939" w:rsidRDefault="00FD7939" w:rsidP="006C1638">
      <w:pPr>
        <w:pStyle w:val="Akapitzlist"/>
        <w:numPr>
          <w:ilvl w:val="1"/>
          <w:numId w:val="50"/>
        </w:numPr>
        <w:shd w:val="clear" w:color="auto" w:fill="FFFFFF"/>
        <w:tabs>
          <w:tab w:val="left" w:pos="0"/>
        </w:tabs>
        <w:autoSpaceDE w:val="0"/>
        <w:autoSpaceDN w:val="0"/>
        <w:adjustRightInd w:val="0"/>
        <w:spacing w:after="120"/>
        <w:ind w:left="0" w:firstLine="0"/>
        <w:rPr>
          <w:rFonts w:ascii="Tahoma" w:hAnsi="Tahoma" w:cs="Tahoma"/>
          <w:sz w:val="20"/>
          <w:szCs w:val="20"/>
        </w:rPr>
      </w:pPr>
      <w:r w:rsidRPr="00303C05">
        <w:rPr>
          <w:rFonts w:ascii="Tahoma" w:hAnsi="Tahoma" w:cs="Tahoma"/>
          <w:sz w:val="20"/>
          <w:szCs w:val="20"/>
        </w:rPr>
        <w:t xml:space="preserve">Ofertę oraz oświadczenie, o którym mowa w </w:t>
      </w:r>
      <w:r>
        <w:rPr>
          <w:rFonts w:ascii="Tahoma" w:hAnsi="Tahoma" w:cs="Tahoma"/>
          <w:sz w:val="20"/>
          <w:szCs w:val="20"/>
        </w:rPr>
        <w:t>pkt</w:t>
      </w:r>
      <w:r w:rsidRPr="00303C05">
        <w:rPr>
          <w:rFonts w:ascii="Tahoma" w:hAnsi="Tahoma" w:cs="Tahoma"/>
          <w:sz w:val="20"/>
          <w:szCs w:val="20"/>
        </w:rPr>
        <w:t xml:space="preserve"> 1</w:t>
      </w:r>
      <w:r>
        <w:rPr>
          <w:rFonts w:ascii="Tahoma" w:hAnsi="Tahoma" w:cs="Tahoma"/>
          <w:sz w:val="20"/>
          <w:szCs w:val="20"/>
        </w:rPr>
        <w:t>0</w:t>
      </w:r>
      <w:r w:rsidRPr="00303C05">
        <w:rPr>
          <w:rFonts w:ascii="Tahoma" w:hAnsi="Tahoma" w:cs="Tahoma"/>
          <w:sz w:val="20"/>
          <w:szCs w:val="20"/>
        </w:rPr>
        <w:t>.1 SWZ, składa się, pod rygorem nieważności, w formie elektronicznej lub w postaci elektronicznej opatrzonej podpisem zaufanym lub podpisem osobistym.</w:t>
      </w:r>
    </w:p>
    <w:p w14:paraId="6E120AB7" w14:textId="77777777" w:rsidR="00FD7939" w:rsidRPr="002D6D5A" w:rsidRDefault="00FD7939" w:rsidP="006C1638">
      <w:pPr>
        <w:pStyle w:val="Akapitzlist"/>
        <w:numPr>
          <w:ilvl w:val="1"/>
          <w:numId w:val="50"/>
        </w:numPr>
        <w:shd w:val="clear" w:color="auto" w:fill="FFFFFF"/>
        <w:tabs>
          <w:tab w:val="left" w:pos="709"/>
        </w:tabs>
        <w:autoSpaceDE w:val="0"/>
        <w:autoSpaceDN w:val="0"/>
        <w:adjustRightInd w:val="0"/>
        <w:spacing w:after="120"/>
        <w:ind w:left="0" w:firstLine="0"/>
        <w:rPr>
          <w:rFonts w:ascii="Tahoma" w:hAnsi="Tahoma" w:cs="Tahoma"/>
          <w:sz w:val="20"/>
          <w:szCs w:val="20"/>
        </w:rPr>
      </w:pPr>
      <w:r w:rsidRPr="00A10CC1">
        <w:rPr>
          <w:rFonts w:ascii="Tahoma" w:hAnsi="Tahoma" w:cs="Tahoma"/>
          <w:b/>
          <w:bCs/>
          <w:sz w:val="20"/>
          <w:szCs w:val="20"/>
        </w:rPr>
        <w:t xml:space="preserve">Sposób składania </w:t>
      </w:r>
      <w:r w:rsidRPr="002D6D5A">
        <w:rPr>
          <w:rFonts w:ascii="Tahoma" w:hAnsi="Tahoma" w:cs="Tahoma"/>
          <w:b/>
          <w:bCs/>
          <w:sz w:val="20"/>
          <w:szCs w:val="20"/>
        </w:rPr>
        <w:t>ofert.</w:t>
      </w:r>
    </w:p>
    <w:p w14:paraId="4531FDC0" w14:textId="77777777" w:rsidR="00FD7939" w:rsidRPr="002D6D5A" w:rsidRDefault="00FD7939" w:rsidP="006C1638">
      <w:pPr>
        <w:pStyle w:val="Akapitzlist"/>
        <w:numPr>
          <w:ilvl w:val="2"/>
          <w:numId w:val="50"/>
        </w:numPr>
        <w:shd w:val="clear" w:color="auto" w:fill="FFFFFF"/>
        <w:tabs>
          <w:tab w:val="left" w:pos="0"/>
        </w:tabs>
        <w:autoSpaceDE w:val="0"/>
        <w:autoSpaceDN w:val="0"/>
        <w:adjustRightInd w:val="0"/>
        <w:spacing w:after="120"/>
        <w:ind w:left="0" w:firstLine="0"/>
        <w:rPr>
          <w:rFonts w:ascii="Tahoma" w:hAnsi="Tahoma" w:cs="Tahoma"/>
          <w:sz w:val="20"/>
          <w:szCs w:val="20"/>
        </w:rPr>
      </w:pPr>
      <w:r w:rsidRPr="002D6D5A">
        <w:rPr>
          <w:rFonts w:ascii="Tahoma" w:hAnsi="Tahoma" w:cs="Tahoma"/>
          <w:sz w:val="20"/>
          <w:szCs w:val="20"/>
        </w:rP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2D6D5A">
        <w:rPr>
          <w:rFonts w:ascii="Tahoma" w:hAnsi="Tahoma" w:cs="Tahoma"/>
          <w:sz w:val="20"/>
          <w:szCs w:val="20"/>
        </w:rPr>
        <w:t>drag&amp;drop</w:t>
      </w:r>
      <w:proofErr w:type="spellEnd"/>
      <w:r w:rsidRPr="002D6D5A">
        <w:rPr>
          <w:rFonts w:ascii="Tahoma" w:hAnsi="Tahoma" w:cs="Tahoma"/>
          <w:sz w:val="20"/>
          <w:szCs w:val="20"/>
        </w:rPr>
        <w:t xml:space="preserve"> („przeciągnij” i „upuść”) służące do dodawania plików.</w:t>
      </w:r>
    </w:p>
    <w:p w14:paraId="29E07E8D" w14:textId="77777777" w:rsidR="00FD7939" w:rsidRPr="002D6D5A" w:rsidRDefault="00FD7939" w:rsidP="006C1638">
      <w:pPr>
        <w:pStyle w:val="Akapitzlist"/>
        <w:numPr>
          <w:ilvl w:val="2"/>
          <w:numId w:val="50"/>
        </w:numPr>
        <w:shd w:val="clear" w:color="auto" w:fill="FFFFFF"/>
        <w:tabs>
          <w:tab w:val="left" w:pos="0"/>
        </w:tabs>
        <w:autoSpaceDE w:val="0"/>
        <w:autoSpaceDN w:val="0"/>
        <w:adjustRightInd w:val="0"/>
        <w:spacing w:after="120"/>
        <w:ind w:left="0" w:firstLine="0"/>
        <w:rPr>
          <w:rFonts w:ascii="Tahoma" w:hAnsi="Tahoma" w:cs="Tahoma"/>
          <w:sz w:val="20"/>
          <w:szCs w:val="20"/>
        </w:rPr>
      </w:pPr>
      <w:r w:rsidRPr="002D6D5A">
        <w:rPr>
          <w:rFonts w:ascii="Tahoma" w:hAnsi="Tahoma" w:cs="Tahoma"/>
          <w:sz w:val="20"/>
          <w:szCs w:val="20"/>
        </w:rPr>
        <w:t>Wykonawca dodaje wybrany z dysku i uprzednio podpisany „Formularz oferty” w pierwszym polu („Wypełniony formularz oferty”). W kolejnym polu („Załączniki i inne dokumenty przedstawione w ofercie przez Wykonawcę”) wykonawca dodaje pozostałe pliki składane wraz z ofertą.</w:t>
      </w:r>
    </w:p>
    <w:p w14:paraId="7C8CAC46" w14:textId="77777777" w:rsidR="00673837" w:rsidRDefault="00FD7939" w:rsidP="006C1638">
      <w:pPr>
        <w:pStyle w:val="Akapitzlist"/>
        <w:numPr>
          <w:ilvl w:val="2"/>
          <w:numId w:val="50"/>
        </w:numPr>
        <w:shd w:val="clear" w:color="auto" w:fill="FFFFFF"/>
        <w:tabs>
          <w:tab w:val="left" w:pos="0"/>
        </w:tabs>
        <w:autoSpaceDE w:val="0"/>
        <w:autoSpaceDN w:val="0"/>
        <w:adjustRightInd w:val="0"/>
        <w:spacing w:after="120"/>
        <w:ind w:left="0" w:firstLine="0"/>
        <w:rPr>
          <w:rFonts w:ascii="Tahoma" w:hAnsi="Tahoma" w:cs="Tahoma"/>
          <w:sz w:val="20"/>
          <w:szCs w:val="20"/>
        </w:rPr>
      </w:pPr>
      <w:r w:rsidRPr="002D6D5A">
        <w:rPr>
          <w:rFonts w:ascii="Tahoma" w:hAnsi="Tahoma" w:cs="Tahoma"/>
          <w:sz w:val="20"/>
          <w:szCs w:val="20"/>
        </w:rPr>
        <w:t>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w:t>
      </w:r>
    </w:p>
    <w:p w14:paraId="2463ABDC" w14:textId="44461D42" w:rsidR="00FD7939" w:rsidRPr="002D6D5A" w:rsidRDefault="00FD7939" w:rsidP="006C1638">
      <w:pPr>
        <w:pStyle w:val="Akapitzlist"/>
        <w:numPr>
          <w:ilvl w:val="2"/>
          <w:numId w:val="50"/>
        </w:numPr>
        <w:shd w:val="clear" w:color="auto" w:fill="FFFFFF"/>
        <w:tabs>
          <w:tab w:val="left" w:pos="0"/>
        </w:tabs>
        <w:autoSpaceDE w:val="0"/>
        <w:autoSpaceDN w:val="0"/>
        <w:adjustRightInd w:val="0"/>
        <w:spacing w:after="120"/>
        <w:ind w:left="0" w:firstLine="0"/>
        <w:rPr>
          <w:rFonts w:ascii="Tahoma" w:hAnsi="Tahoma" w:cs="Tahoma"/>
          <w:sz w:val="20"/>
          <w:szCs w:val="20"/>
        </w:rPr>
      </w:pPr>
      <w:r w:rsidRPr="002D6D5A">
        <w:rPr>
          <w:rFonts w:ascii="Tahoma" w:hAnsi="Tahoma" w:cs="Tahoma"/>
          <w:sz w:val="20"/>
          <w:szCs w:val="20"/>
        </w:rPr>
        <w:t xml:space="preserve"> </w:t>
      </w:r>
      <w:r w:rsidR="00673837" w:rsidRPr="00EA7476">
        <w:rPr>
          <w:rFonts w:ascii="Tahoma" w:hAnsi="Tahoma" w:cs="Tahoma"/>
          <w:sz w:val="20"/>
          <w:szCs w:val="20"/>
        </w:rPr>
        <w:t>Zamawiający nie udostępnia interaktywnego formularza ofertowego na Platformie e-Zamówienia i należy zignorować komunikat pojawiający się przy składaniu oferty, iż „Postępowanie nie posiada opublikowanego formularza do tego etapu postępowania. Plik nazwa_pliku.pdf nie jest poprawnym formularzem interaktywnym wygenerowanym na Platformie”.</w:t>
      </w:r>
    </w:p>
    <w:p w14:paraId="1EC4D916" w14:textId="77777777" w:rsidR="00FD7939" w:rsidRPr="002D6D5A" w:rsidRDefault="00FD7939" w:rsidP="006C1638">
      <w:pPr>
        <w:pStyle w:val="Akapitzlist"/>
        <w:numPr>
          <w:ilvl w:val="1"/>
          <w:numId w:val="50"/>
        </w:numPr>
        <w:shd w:val="clear" w:color="auto" w:fill="FFFFFF"/>
        <w:tabs>
          <w:tab w:val="left" w:pos="709"/>
        </w:tabs>
        <w:autoSpaceDE w:val="0"/>
        <w:autoSpaceDN w:val="0"/>
        <w:adjustRightInd w:val="0"/>
        <w:spacing w:after="120"/>
        <w:ind w:left="0" w:firstLine="0"/>
        <w:rPr>
          <w:rFonts w:ascii="Tahoma" w:hAnsi="Tahoma" w:cs="Tahoma"/>
          <w:sz w:val="20"/>
          <w:szCs w:val="20"/>
        </w:rPr>
      </w:pPr>
      <w:r w:rsidRPr="002D6D5A">
        <w:rPr>
          <w:rFonts w:ascii="Tahoma" w:hAnsi="Tahoma" w:cs="Tahoma"/>
          <w:sz w:val="20"/>
          <w:szCs w:val="20"/>
        </w:rPr>
        <w:t>Jeżeli dokumenty elektroniczne, przekazywane przy użyciu środków komunikacji elektronicznej, zawierają informacje stanowiące tajemnicę przedsiębiorstwa w rozumieniu przepisów ustawy z dnia 16 kwietnia 1993 r. o zwalczaniu nieuczciwej konkurencji,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w:t>
      </w:r>
    </w:p>
    <w:p w14:paraId="00C8E362" w14:textId="77777777" w:rsidR="00FD7939" w:rsidRPr="002D6D5A" w:rsidRDefault="00FD7939" w:rsidP="006C1638">
      <w:pPr>
        <w:pStyle w:val="Akapitzlist"/>
        <w:numPr>
          <w:ilvl w:val="2"/>
          <w:numId w:val="28"/>
        </w:numPr>
        <w:shd w:val="clear" w:color="auto" w:fill="FFFFFF"/>
        <w:tabs>
          <w:tab w:val="left" w:pos="0"/>
        </w:tabs>
        <w:autoSpaceDE w:val="0"/>
        <w:autoSpaceDN w:val="0"/>
        <w:adjustRightInd w:val="0"/>
        <w:spacing w:after="120"/>
        <w:ind w:left="0" w:firstLine="0"/>
        <w:rPr>
          <w:rFonts w:ascii="Tahoma" w:hAnsi="Tahoma" w:cs="Tahoma"/>
          <w:sz w:val="20"/>
          <w:szCs w:val="20"/>
        </w:rPr>
      </w:pPr>
      <w:r w:rsidRPr="002D6D5A">
        <w:rPr>
          <w:rFonts w:ascii="Tahoma" w:hAnsi="Tahoma" w:cs="Tahoma"/>
          <w:sz w:val="20"/>
          <w:szCs w:val="20"/>
        </w:rPr>
        <w:t>Oferta może być złożona tylko do upływu terminu składania ofert.</w:t>
      </w:r>
    </w:p>
    <w:p w14:paraId="35C7D788" w14:textId="77777777" w:rsidR="00FD7939" w:rsidRPr="002D6D5A" w:rsidRDefault="00FD7939" w:rsidP="006C1638">
      <w:pPr>
        <w:pStyle w:val="Akapitzlist"/>
        <w:numPr>
          <w:ilvl w:val="2"/>
          <w:numId w:val="28"/>
        </w:numPr>
        <w:shd w:val="clear" w:color="auto" w:fill="FFFFFF"/>
        <w:tabs>
          <w:tab w:val="left" w:pos="0"/>
        </w:tabs>
        <w:autoSpaceDE w:val="0"/>
        <w:autoSpaceDN w:val="0"/>
        <w:adjustRightInd w:val="0"/>
        <w:spacing w:after="120"/>
        <w:ind w:left="0" w:firstLine="0"/>
        <w:rPr>
          <w:rFonts w:ascii="Tahoma" w:hAnsi="Tahoma" w:cs="Tahoma"/>
          <w:sz w:val="20"/>
          <w:szCs w:val="20"/>
        </w:rPr>
      </w:pPr>
      <w:r w:rsidRPr="002D6D5A">
        <w:rPr>
          <w:rFonts w:ascii="Tahoma" w:hAnsi="Tahoma" w:cs="Tahoma"/>
          <w:sz w:val="20"/>
          <w:szCs w:val="20"/>
        </w:rPr>
        <w:t>Wykonawca może przed upływem terminu składania ofert wycofać ofertę. Wykonawca wycofuje ofertę w zakładce „Oferty/wnioski” używając przycisku „Wycofaj ofertę”.</w:t>
      </w:r>
    </w:p>
    <w:p w14:paraId="3FBED269" w14:textId="77777777" w:rsidR="00FD7939" w:rsidRPr="002D6D5A" w:rsidRDefault="00FD7939" w:rsidP="006C1638">
      <w:pPr>
        <w:pStyle w:val="Akapitzlist"/>
        <w:numPr>
          <w:ilvl w:val="2"/>
          <w:numId w:val="28"/>
        </w:numPr>
        <w:shd w:val="clear" w:color="auto" w:fill="FFFFFF"/>
        <w:tabs>
          <w:tab w:val="left" w:pos="0"/>
        </w:tabs>
        <w:autoSpaceDE w:val="0"/>
        <w:autoSpaceDN w:val="0"/>
        <w:adjustRightInd w:val="0"/>
        <w:spacing w:after="120"/>
        <w:ind w:left="0" w:firstLine="0"/>
        <w:rPr>
          <w:rFonts w:ascii="Tahoma" w:hAnsi="Tahoma" w:cs="Tahoma"/>
          <w:color w:val="0070C0"/>
          <w:sz w:val="20"/>
          <w:szCs w:val="20"/>
        </w:rPr>
      </w:pPr>
      <w:r w:rsidRPr="002D6D5A">
        <w:rPr>
          <w:rFonts w:ascii="Tahoma" w:hAnsi="Tahoma" w:cs="Tahoma"/>
          <w:sz w:val="20"/>
          <w:szCs w:val="20"/>
        </w:rPr>
        <w:t>Maksymalny łączny rozmiar plików stanowiących ofertę lub składanych wraz z ofertą to 250 MB</w:t>
      </w:r>
      <w:r w:rsidRPr="002D6D5A">
        <w:rPr>
          <w:rFonts w:ascii="Tahoma" w:hAnsi="Tahoma" w:cs="Tahoma"/>
          <w:color w:val="0070C0"/>
          <w:sz w:val="20"/>
          <w:szCs w:val="20"/>
        </w:rPr>
        <w:t>.</w:t>
      </w:r>
    </w:p>
    <w:p w14:paraId="156447ED" w14:textId="0E08CD26" w:rsidR="00383CDE" w:rsidRPr="002D6D5A" w:rsidRDefault="00FD7939" w:rsidP="00AD10A9">
      <w:pPr>
        <w:pStyle w:val="Akapitzlist"/>
        <w:shd w:val="clear" w:color="auto" w:fill="FFFFFF"/>
        <w:tabs>
          <w:tab w:val="left" w:pos="0"/>
        </w:tabs>
        <w:autoSpaceDE w:val="0"/>
        <w:autoSpaceDN w:val="0"/>
        <w:adjustRightInd w:val="0"/>
        <w:spacing w:after="120"/>
        <w:ind w:left="0"/>
        <w:rPr>
          <w:rFonts w:ascii="Tahoma" w:hAnsi="Tahoma" w:cs="Tahoma"/>
          <w:color w:val="0070C0"/>
          <w:sz w:val="20"/>
          <w:szCs w:val="20"/>
        </w:rPr>
      </w:pPr>
      <w:r w:rsidRPr="002D6D5A">
        <w:rPr>
          <w:rFonts w:ascii="Tahoma" w:hAnsi="Tahoma" w:cs="Tahoma"/>
          <w:b/>
          <w:bCs/>
          <w:sz w:val="20"/>
          <w:szCs w:val="20"/>
        </w:rPr>
        <w:lastRenderedPageBreak/>
        <w:t xml:space="preserve">18.5. </w:t>
      </w:r>
      <w:r w:rsidR="00383CDE" w:rsidRPr="002D6D5A">
        <w:rPr>
          <w:rFonts w:ascii="Tahoma" w:hAnsi="Tahoma" w:cs="Tahoma"/>
          <w:b/>
          <w:bCs/>
          <w:sz w:val="20"/>
          <w:szCs w:val="20"/>
        </w:rPr>
        <w:t>Termin składania ofert.</w:t>
      </w:r>
    </w:p>
    <w:p w14:paraId="43281B14" w14:textId="021B014F" w:rsidR="00383CDE" w:rsidRPr="00EE1F88" w:rsidRDefault="00383CDE" w:rsidP="00AD10A9">
      <w:pPr>
        <w:rPr>
          <w:rFonts w:ascii="Tahoma" w:hAnsi="Tahoma" w:cs="Tahoma"/>
          <w:sz w:val="20"/>
          <w:szCs w:val="20"/>
        </w:rPr>
      </w:pPr>
      <w:r w:rsidRPr="002D6D5A">
        <w:rPr>
          <w:rFonts w:ascii="Tahoma" w:hAnsi="Tahoma" w:cs="Tahoma"/>
          <w:sz w:val="20"/>
          <w:szCs w:val="20"/>
        </w:rPr>
        <w:t xml:space="preserve">Oferty należy składać do </w:t>
      </w:r>
      <w:r w:rsidRPr="00EE1F88">
        <w:rPr>
          <w:rFonts w:ascii="Tahoma" w:hAnsi="Tahoma" w:cs="Tahoma"/>
          <w:sz w:val="20"/>
          <w:szCs w:val="20"/>
        </w:rPr>
        <w:t xml:space="preserve">dnia </w:t>
      </w:r>
      <w:r w:rsidR="00AD10A9" w:rsidRPr="00EE1F88">
        <w:rPr>
          <w:rFonts w:ascii="Tahoma" w:hAnsi="Tahoma" w:cs="Tahoma"/>
          <w:b/>
          <w:bCs/>
          <w:sz w:val="20"/>
          <w:szCs w:val="20"/>
        </w:rPr>
        <w:t xml:space="preserve">14 listopada 2024 </w:t>
      </w:r>
      <w:r w:rsidRPr="00EE1F88">
        <w:rPr>
          <w:rFonts w:ascii="Tahoma" w:hAnsi="Tahoma" w:cs="Tahoma"/>
          <w:b/>
          <w:bCs/>
          <w:sz w:val="20"/>
          <w:szCs w:val="20"/>
        </w:rPr>
        <w:t xml:space="preserve">r. do godz. </w:t>
      </w:r>
      <w:r w:rsidR="00AD10A9" w:rsidRPr="00EE1F88">
        <w:rPr>
          <w:rFonts w:ascii="Tahoma" w:hAnsi="Tahoma" w:cs="Tahoma"/>
          <w:b/>
          <w:bCs/>
          <w:sz w:val="20"/>
          <w:szCs w:val="20"/>
        </w:rPr>
        <w:t>9:00</w:t>
      </w:r>
    </w:p>
    <w:p w14:paraId="5432A66A" w14:textId="5815C582" w:rsidR="000F6FB5" w:rsidRPr="00EE1F88" w:rsidRDefault="00F86A2E" w:rsidP="006C1638">
      <w:pPr>
        <w:pStyle w:val="Nagwek1"/>
        <w:numPr>
          <w:ilvl w:val="0"/>
          <w:numId w:val="50"/>
        </w:numPr>
        <w:pBdr>
          <w:top w:val="single" w:sz="4" w:space="1" w:color="auto"/>
          <w:bottom w:val="single" w:sz="4" w:space="1" w:color="auto"/>
        </w:pBdr>
        <w:shd w:val="clear" w:color="auto" w:fill="F3F3F3"/>
        <w:tabs>
          <w:tab w:val="left" w:pos="426"/>
        </w:tabs>
        <w:spacing w:after="120"/>
        <w:ind w:left="425" w:hanging="425"/>
        <w:rPr>
          <w:rFonts w:ascii="Tahoma" w:hAnsi="Tahoma" w:cs="Tahoma"/>
          <w:bCs/>
          <w:sz w:val="20"/>
          <w:u w:val="none"/>
        </w:rPr>
      </w:pPr>
      <w:bookmarkStart w:id="40" w:name="_Toc180736698"/>
      <w:r w:rsidRPr="00EE1F88">
        <w:rPr>
          <w:rFonts w:ascii="Tahoma" w:hAnsi="Tahoma" w:cs="Tahoma"/>
          <w:bCs/>
          <w:sz w:val="20"/>
          <w:u w:val="none"/>
        </w:rPr>
        <w:t>Termin otwarcia ofert</w:t>
      </w:r>
      <w:bookmarkEnd w:id="40"/>
    </w:p>
    <w:p w14:paraId="4DCAEE1C" w14:textId="3D53A082" w:rsidR="00AD10A9" w:rsidRPr="00EA7476" w:rsidRDefault="00F86A2E" w:rsidP="006C1638">
      <w:pPr>
        <w:pStyle w:val="Akapitzlist"/>
        <w:numPr>
          <w:ilvl w:val="1"/>
          <w:numId w:val="50"/>
        </w:numPr>
        <w:shd w:val="clear" w:color="auto" w:fill="FFFFFF"/>
        <w:tabs>
          <w:tab w:val="left" w:pos="709"/>
        </w:tabs>
        <w:autoSpaceDE w:val="0"/>
        <w:adjustRightInd w:val="0"/>
        <w:spacing w:after="120"/>
        <w:ind w:left="0" w:firstLine="0"/>
        <w:rPr>
          <w:rFonts w:ascii="Tahoma" w:hAnsi="Tahoma" w:cs="Tahoma"/>
          <w:sz w:val="20"/>
          <w:szCs w:val="20"/>
        </w:rPr>
      </w:pPr>
      <w:r w:rsidRPr="00EE1F88">
        <w:rPr>
          <w:rFonts w:ascii="Tahoma" w:hAnsi="Tahoma" w:cs="Tahoma"/>
          <w:b/>
          <w:bCs/>
          <w:sz w:val="20"/>
          <w:szCs w:val="20"/>
        </w:rPr>
        <w:t>Otwarcie</w:t>
      </w:r>
      <w:r w:rsidRPr="00EE1F88">
        <w:rPr>
          <w:rFonts w:ascii="Tahoma" w:hAnsi="Tahoma" w:cs="Tahoma"/>
          <w:sz w:val="20"/>
          <w:szCs w:val="20"/>
        </w:rPr>
        <w:t xml:space="preserve"> ofert nastąpi w dniu </w:t>
      </w:r>
      <w:r w:rsidR="00AD10A9" w:rsidRPr="00EE1F88">
        <w:rPr>
          <w:rFonts w:ascii="Tahoma" w:hAnsi="Tahoma" w:cs="Tahoma"/>
          <w:b/>
          <w:bCs/>
          <w:sz w:val="20"/>
          <w:szCs w:val="20"/>
        </w:rPr>
        <w:t>14 listopada 2024</w:t>
      </w:r>
      <w:r w:rsidRPr="00EE1F88">
        <w:rPr>
          <w:rFonts w:ascii="Tahoma" w:hAnsi="Tahoma" w:cs="Tahoma"/>
          <w:b/>
          <w:bCs/>
          <w:sz w:val="20"/>
          <w:szCs w:val="20"/>
        </w:rPr>
        <w:t xml:space="preserve"> r. o godz. </w:t>
      </w:r>
      <w:r w:rsidR="00AD10A9" w:rsidRPr="00EE1F88">
        <w:rPr>
          <w:rFonts w:ascii="Tahoma" w:hAnsi="Tahoma" w:cs="Tahoma"/>
          <w:b/>
          <w:bCs/>
          <w:sz w:val="20"/>
          <w:szCs w:val="20"/>
        </w:rPr>
        <w:t>9:30</w:t>
      </w:r>
      <w:r w:rsidR="00AD10A9" w:rsidRPr="00EE1F88">
        <w:rPr>
          <w:rFonts w:ascii="Tahoma" w:eastAsia="Times New Roman" w:hAnsi="Tahoma" w:cs="Tahoma"/>
          <w:kern w:val="3"/>
          <w:sz w:val="20"/>
          <w:szCs w:val="20"/>
          <w:lang w:eastAsia="zh-CN"/>
        </w:rPr>
        <w:t xml:space="preserve"> </w:t>
      </w:r>
      <w:r w:rsidR="00AD10A9" w:rsidRPr="00EE1F88">
        <w:rPr>
          <w:rFonts w:ascii="Tahoma" w:hAnsi="Tahoma" w:cs="Tahoma"/>
          <w:sz w:val="20"/>
          <w:szCs w:val="20"/>
        </w:rPr>
        <w:t>po odszyfrowaniu</w:t>
      </w:r>
      <w:r w:rsidR="00AD10A9" w:rsidRPr="00EA7476">
        <w:rPr>
          <w:rFonts w:ascii="Tahoma" w:hAnsi="Tahoma" w:cs="Tahoma"/>
          <w:sz w:val="20"/>
          <w:szCs w:val="20"/>
        </w:rPr>
        <w:t xml:space="preserve"> i pobraniu z Platformy e-Zamówienia złożonych ofert.</w:t>
      </w:r>
    </w:p>
    <w:p w14:paraId="17CF3D62" w14:textId="7D1D8455" w:rsidR="00303C05" w:rsidRPr="00EA7476" w:rsidRDefault="00AD10A9" w:rsidP="00546169">
      <w:pPr>
        <w:pStyle w:val="Akapitzlist"/>
        <w:shd w:val="clear" w:color="auto" w:fill="FFFFFF"/>
        <w:tabs>
          <w:tab w:val="left" w:pos="709"/>
        </w:tabs>
        <w:autoSpaceDE w:val="0"/>
        <w:autoSpaceDN w:val="0"/>
        <w:adjustRightInd w:val="0"/>
        <w:spacing w:after="120"/>
        <w:ind w:left="0"/>
        <w:rPr>
          <w:rFonts w:ascii="Tahoma" w:hAnsi="Tahoma" w:cs="Tahoma"/>
          <w:sz w:val="20"/>
          <w:szCs w:val="20"/>
        </w:rPr>
      </w:pPr>
      <w:r w:rsidRPr="00EA7476">
        <w:rPr>
          <w:rFonts w:ascii="Tahoma" w:hAnsi="Tahoma" w:cs="Tahoma"/>
          <w:sz w:val="20"/>
          <w:szCs w:val="20"/>
          <w:u w:val="single"/>
        </w:rPr>
        <w:t>Zamawiający nie przewiduje publicznej sesji otwarcia ofert w siedzibie zamawiającego.</w:t>
      </w:r>
    </w:p>
    <w:p w14:paraId="04A8F0CE" w14:textId="55559B9F" w:rsidR="00F86A2E" w:rsidRPr="00EA7476" w:rsidRDefault="00546169" w:rsidP="006C1638">
      <w:pPr>
        <w:pStyle w:val="Akapitzlist"/>
        <w:numPr>
          <w:ilvl w:val="1"/>
          <w:numId w:val="50"/>
        </w:numPr>
        <w:shd w:val="clear" w:color="auto" w:fill="FFFFFF"/>
        <w:tabs>
          <w:tab w:val="left" w:pos="709"/>
        </w:tabs>
        <w:autoSpaceDE w:val="0"/>
        <w:autoSpaceDN w:val="0"/>
        <w:adjustRightInd w:val="0"/>
        <w:spacing w:after="120"/>
        <w:ind w:left="0" w:firstLine="0"/>
        <w:rPr>
          <w:rFonts w:ascii="Tahoma" w:hAnsi="Tahoma" w:cs="Tahoma"/>
          <w:sz w:val="20"/>
          <w:szCs w:val="20"/>
        </w:rPr>
      </w:pPr>
      <w:r w:rsidRPr="00EA7476">
        <w:rPr>
          <w:rFonts w:ascii="Tahoma" w:hAnsi="Tahoma" w:cs="Tahoma"/>
          <w:sz w:val="20"/>
          <w:szCs w:val="20"/>
        </w:rPr>
        <w:t>Ponieważ</w:t>
      </w:r>
      <w:r w:rsidR="00F86A2E" w:rsidRPr="00EA7476">
        <w:rPr>
          <w:rFonts w:ascii="Tahoma" w:hAnsi="Tahoma" w:cs="Tahoma"/>
          <w:sz w:val="20"/>
          <w:szCs w:val="20"/>
        </w:rPr>
        <w:t xml:space="preserve"> otwarcie ofert następuje przy użyciu systemu teleinformatycznego, w przypadku awarii tego systemu, która powoduje brak możliwości otwarcia ofert w terminie określonym przez zamawiającego, otwarcie ofert następuje niezwłocznie po usunięciu awarii.</w:t>
      </w:r>
    </w:p>
    <w:p w14:paraId="72FB853B" w14:textId="7AE1B9BD" w:rsidR="00546169" w:rsidRPr="00EA7476" w:rsidRDefault="00F86A2E" w:rsidP="00546169">
      <w:pPr>
        <w:tabs>
          <w:tab w:val="left" w:pos="567"/>
        </w:tabs>
        <w:spacing w:after="120" w:line="240" w:lineRule="auto"/>
        <w:rPr>
          <w:rFonts w:ascii="Tahoma" w:hAnsi="Tahoma" w:cs="Tahoma"/>
          <w:sz w:val="20"/>
          <w:szCs w:val="20"/>
        </w:rPr>
      </w:pPr>
      <w:r w:rsidRPr="00EA7476">
        <w:rPr>
          <w:rFonts w:ascii="Tahoma" w:hAnsi="Tahoma" w:cs="Tahoma"/>
          <w:sz w:val="20"/>
          <w:szCs w:val="20"/>
        </w:rPr>
        <w:t>Zamawiający informuje o zmianie terminu otwarcia ofert na stronie internetowej prowadzonego postępowania</w:t>
      </w:r>
      <w:r w:rsidR="00546169" w:rsidRPr="00EA7476">
        <w:rPr>
          <w:rFonts w:ascii="Tahoma" w:hAnsi="Tahoma" w:cs="Tahoma"/>
          <w:sz w:val="20"/>
          <w:szCs w:val="20"/>
        </w:rPr>
        <w:t xml:space="preserve"> lub poprzez zamieszczenie informacji na stronie: </w:t>
      </w:r>
      <w:hyperlink r:id="rId16" w:history="1">
        <w:r w:rsidR="00546169" w:rsidRPr="00EA7476">
          <w:rPr>
            <w:rStyle w:val="Hipercze"/>
            <w:rFonts w:ascii="Tahoma" w:hAnsi="Tahoma" w:cs="Tahoma"/>
            <w:color w:val="auto"/>
            <w:sz w:val="20"/>
            <w:szCs w:val="20"/>
          </w:rPr>
          <w:t>https://bip.powiatwodzislawski.pl</w:t>
        </w:r>
      </w:hyperlink>
      <w:r w:rsidR="00546169" w:rsidRPr="00EA7476">
        <w:rPr>
          <w:rFonts w:ascii="Tahoma" w:hAnsi="Tahoma" w:cs="Tahoma"/>
          <w:sz w:val="20"/>
          <w:szCs w:val="20"/>
        </w:rPr>
        <w:t xml:space="preserve"> w zakładce „Zamówienia publiczne” (menu przedmiotowe).</w:t>
      </w:r>
    </w:p>
    <w:p w14:paraId="74244ECA" w14:textId="0D9D478D" w:rsidR="0021018D" w:rsidRPr="000E77A3" w:rsidRDefault="00F86A2E" w:rsidP="006C1638">
      <w:pPr>
        <w:pStyle w:val="Akapitzlist"/>
        <w:numPr>
          <w:ilvl w:val="1"/>
          <w:numId w:val="50"/>
        </w:numPr>
        <w:shd w:val="clear" w:color="auto" w:fill="FFFFFF"/>
        <w:tabs>
          <w:tab w:val="left" w:pos="709"/>
        </w:tabs>
        <w:autoSpaceDE w:val="0"/>
        <w:autoSpaceDN w:val="0"/>
        <w:adjustRightInd w:val="0"/>
        <w:spacing w:after="120"/>
        <w:ind w:left="0" w:firstLine="0"/>
        <w:rPr>
          <w:rFonts w:ascii="Tahoma" w:hAnsi="Tahoma" w:cs="Tahoma"/>
          <w:sz w:val="20"/>
          <w:szCs w:val="20"/>
        </w:rPr>
      </w:pPr>
      <w:r w:rsidRPr="000F6FB5">
        <w:rPr>
          <w:rFonts w:ascii="Tahoma" w:hAnsi="Tahoma" w:cs="Tahoma"/>
          <w:sz w:val="20"/>
          <w:szCs w:val="20"/>
        </w:rPr>
        <w:t>Zamawiający, najpóźniej przed otwarciem ofert, udostępni na stronie internetowej prowadz</w:t>
      </w:r>
      <w:r w:rsidR="00FD2B68" w:rsidRPr="000F6FB5">
        <w:rPr>
          <w:rFonts w:ascii="Tahoma" w:hAnsi="Tahoma" w:cs="Tahoma"/>
          <w:sz w:val="20"/>
          <w:szCs w:val="20"/>
        </w:rPr>
        <w:t>o</w:t>
      </w:r>
      <w:r w:rsidRPr="000F6FB5">
        <w:rPr>
          <w:rFonts w:ascii="Tahoma" w:hAnsi="Tahoma" w:cs="Tahoma"/>
          <w:sz w:val="20"/>
          <w:szCs w:val="20"/>
        </w:rPr>
        <w:t>nego postępowania informację o kwocie, jaką zamierza przeznaczyć na sfinansowanie zamówienia.</w:t>
      </w:r>
    </w:p>
    <w:p w14:paraId="05AFF42B" w14:textId="1428CFC0" w:rsidR="0021018D" w:rsidRPr="00303C05" w:rsidRDefault="0021018D" w:rsidP="006C1638">
      <w:pPr>
        <w:pStyle w:val="Nagwek1"/>
        <w:numPr>
          <w:ilvl w:val="0"/>
          <w:numId w:val="50"/>
        </w:numPr>
        <w:pBdr>
          <w:top w:val="single" w:sz="4" w:space="1" w:color="auto"/>
          <w:bottom w:val="single" w:sz="4" w:space="1" w:color="auto"/>
        </w:pBdr>
        <w:shd w:val="clear" w:color="auto" w:fill="F3F3F3"/>
        <w:tabs>
          <w:tab w:val="left" w:pos="426"/>
        </w:tabs>
        <w:spacing w:after="120"/>
        <w:ind w:left="425" w:hanging="425"/>
        <w:jc w:val="both"/>
        <w:rPr>
          <w:rFonts w:ascii="Tahoma" w:hAnsi="Tahoma" w:cs="Tahoma"/>
          <w:bCs/>
          <w:sz w:val="20"/>
          <w:u w:val="none"/>
        </w:rPr>
      </w:pPr>
      <w:bookmarkStart w:id="41" w:name="_Toc180736699"/>
      <w:r>
        <w:rPr>
          <w:rFonts w:ascii="Tahoma" w:hAnsi="Tahoma" w:cs="Tahoma"/>
          <w:bCs/>
          <w:sz w:val="20"/>
          <w:u w:val="none"/>
        </w:rPr>
        <w:t>C</w:t>
      </w:r>
      <w:r w:rsidRPr="0021018D">
        <w:rPr>
          <w:rFonts w:ascii="Tahoma" w:hAnsi="Tahoma" w:cs="Tahoma"/>
          <w:bCs/>
          <w:sz w:val="20"/>
          <w:u w:val="none"/>
        </w:rPr>
        <w:t>zynności wykonywane p</w:t>
      </w:r>
      <w:r>
        <w:rPr>
          <w:rFonts w:ascii="Tahoma" w:hAnsi="Tahoma" w:cs="Tahoma"/>
          <w:bCs/>
          <w:sz w:val="20"/>
          <w:u w:val="none"/>
        </w:rPr>
        <w:t>o</w:t>
      </w:r>
      <w:r w:rsidRPr="0021018D">
        <w:rPr>
          <w:rFonts w:ascii="Tahoma" w:hAnsi="Tahoma" w:cs="Tahoma"/>
          <w:bCs/>
          <w:sz w:val="20"/>
          <w:u w:val="none"/>
        </w:rPr>
        <w:t xml:space="preserve"> otwarciu </w:t>
      </w:r>
      <w:r>
        <w:rPr>
          <w:rFonts w:ascii="Tahoma" w:hAnsi="Tahoma" w:cs="Tahoma"/>
          <w:bCs/>
          <w:sz w:val="20"/>
          <w:u w:val="none"/>
        </w:rPr>
        <w:t>ofert</w:t>
      </w:r>
      <w:bookmarkEnd w:id="41"/>
    </w:p>
    <w:p w14:paraId="07902285" w14:textId="77777777" w:rsidR="00BD64A1" w:rsidRPr="00680B9C" w:rsidRDefault="00BD64A1" w:rsidP="00C13C90">
      <w:pPr>
        <w:pStyle w:val="Akapitzlist"/>
        <w:numPr>
          <w:ilvl w:val="1"/>
          <w:numId w:val="50"/>
        </w:numPr>
        <w:shd w:val="clear" w:color="auto" w:fill="FFFFFF"/>
        <w:tabs>
          <w:tab w:val="left" w:pos="709"/>
        </w:tabs>
        <w:autoSpaceDE w:val="0"/>
        <w:autoSpaceDN w:val="0"/>
        <w:adjustRightInd w:val="0"/>
        <w:ind w:left="0" w:firstLine="0"/>
        <w:rPr>
          <w:rFonts w:ascii="Tahoma" w:hAnsi="Tahoma" w:cs="Tahoma"/>
          <w:sz w:val="20"/>
          <w:szCs w:val="20"/>
        </w:rPr>
      </w:pPr>
      <w:bookmarkStart w:id="42" w:name="_Hlk69815390"/>
      <w:r w:rsidRPr="00680B9C">
        <w:rPr>
          <w:rFonts w:ascii="Tahoma" w:hAnsi="Tahoma" w:cs="Tahoma"/>
          <w:sz w:val="20"/>
          <w:szCs w:val="20"/>
        </w:rPr>
        <w:t>Zamawiający, niezwłocznie po otwarciu ofert, udostępnia na stronie internetowej prowadzonego postępowania informacje o:</w:t>
      </w:r>
    </w:p>
    <w:p w14:paraId="3F890276" w14:textId="77777777" w:rsidR="00BD64A1" w:rsidRPr="00680B9C" w:rsidRDefault="00BD64A1" w:rsidP="00C13C90">
      <w:pPr>
        <w:spacing w:after="0" w:line="240" w:lineRule="auto"/>
        <w:rPr>
          <w:rFonts w:ascii="Tahoma" w:hAnsi="Tahoma" w:cs="Tahoma"/>
          <w:sz w:val="20"/>
          <w:szCs w:val="20"/>
        </w:rPr>
      </w:pPr>
      <w:r w:rsidRPr="00680B9C">
        <w:rPr>
          <w:rFonts w:ascii="Tahoma" w:hAnsi="Tahoma" w:cs="Tahoma"/>
          <w:sz w:val="20"/>
          <w:szCs w:val="20"/>
        </w:rPr>
        <w:t>1) nazwach albo imionach i nazwiskach oraz siedzibach lub miejscach prowadzonej działalności gospodarczej albo miejscach zamieszkania wykonawców, których oferty zostały otwarte;</w:t>
      </w:r>
    </w:p>
    <w:p w14:paraId="063040E9" w14:textId="77777777" w:rsidR="00BD64A1" w:rsidRPr="000F6FB5" w:rsidRDefault="00BD64A1" w:rsidP="00C13C90">
      <w:pPr>
        <w:spacing w:after="120" w:line="240" w:lineRule="auto"/>
        <w:rPr>
          <w:rFonts w:ascii="Tahoma" w:hAnsi="Tahoma" w:cs="Tahoma"/>
          <w:sz w:val="20"/>
          <w:szCs w:val="20"/>
        </w:rPr>
      </w:pPr>
      <w:r w:rsidRPr="00680B9C">
        <w:rPr>
          <w:rFonts w:ascii="Tahoma" w:hAnsi="Tahoma" w:cs="Tahoma"/>
          <w:sz w:val="20"/>
          <w:szCs w:val="20"/>
        </w:rPr>
        <w:t>2) cenach zawartych w ofertach.</w:t>
      </w:r>
    </w:p>
    <w:bookmarkEnd w:id="42"/>
    <w:p w14:paraId="133F7D20" w14:textId="0EF213FB" w:rsidR="0021018D" w:rsidRPr="000A6550" w:rsidRDefault="0056360D" w:rsidP="00C13C90">
      <w:pPr>
        <w:pStyle w:val="Akapitzlist"/>
        <w:numPr>
          <w:ilvl w:val="1"/>
          <w:numId w:val="50"/>
        </w:numPr>
        <w:ind w:left="0" w:firstLine="0"/>
        <w:rPr>
          <w:rFonts w:ascii="Tahoma" w:hAnsi="Tahoma" w:cs="Tahoma"/>
          <w:sz w:val="20"/>
          <w:szCs w:val="20"/>
        </w:rPr>
      </w:pPr>
      <w:r w:rsidRPr="0056360D">
        <w:rPr>
          <w:rFonts w:ascii="Tahoma" w:hAnsi="Tahoma" w:cs="Tahoma"/>
          <w:sz w:val="20"/>
          <w:szCs w:val="20"/>
        </w:rPr>
        <w:t>Zamawiający wzywa wykonawcę, którego oferta została najwyżej oceniona, do złożenia w wyznaczonym terminie, nie krótszym niż 5 dni od dnia wezwania, podmiotowych środków dowodowych, jeżeli wymagał ich złożenia w ogłoszeniu o zamówieniu lub dokumentach zamówienia, aktualnych na dzień złożenia podmiotowych środków dowodowych</w:t>
      </w:r>
      <w:r w:rsidR="00546169">
        <w:rPr>
          <w:rFonts w:ascii="Tahoma" w:hAnsi="Tahoma" w:cs="Tahoma"/>
          <w:sz w:val="20"/>
          <w:szCs w:val="20"/>
        </w:rPr>
        <w:t>.</w:t>
      </w:r>
    </w:p>
    <w:p w14:paraId="50B909C9" w14:textId="5646F546" w:rsidR="00FD2B68" w:rsidRPr="00F86A2E" w:rsidRDefault="00FD2B68" w:rsidP="006C1638">
      <w:pPr>
        <w:pStyle w:val="Nagwek1"/>
        <w:numPr>
          <w:ilvl w:val="0"/>
          <w:numId w:val="50"/>
        </w:numPr>
        <w:pBdr>
          <w:top w:val="single" w:sz="4" w:space="1" w:color="auto"/>
          <w:bottom w:val="single" w:sz="4" w:space="1" w:color="auto"/>
        </w:pBdr>
        <w:shd w:val="clear" w:color="auto" w:fill="F3F3F3"/>
        <w:tabs>
          <w:tab w:val="left" w:pos="426"/>
        </w:tabs>
        <w:ind w:left="426" w:hanging="426"/>
        <w:jc w:val="both"/>
        <w:rPr>
          <w:rFonts w:ascii="Tahoma" w:hAnsi="Tahoma" w:cs="Tahoma"/>
          <w:bCs/>
          <w:sz w:val="20"/>
          <w:u w:val="none"/>
        </w:rPr>
      </w:pPr>
      <w:bookmarkStart w:id="43" w:name="_Toc180736700"/>
      <w:r w:rsidRPr="00FD2B68">
        <w:rPr>
          <w:rFonts w:ascii="Tahoma" w:hAnsi="Tahoma" w:cs="Tahoma"/>
          <w:bCs/>
          <w:sz w:val="20"/>
          <w:u w:val="none"/>
        </w:rPr>
        <w:t>Sposób obliczenia ceny</w:t>
      </w:r>
      <w:bookmarkEnd w:id="43"/>
    </w:p>
    <w:p w14:paraId="5FD36D54" w14:textId="497CB7AD" w:rsidR="00FD2B68" w:rsidRDefault="00FD2B68" w:rsidP="00FD2B68">
      <w:pPr>
        <w:spacing w:after="0" w:line="240" w:lineRule="auto"/>
        <w:jc w:val="both"/>
      </w:pPr>
    </w:p>
    <w:p w14:paraId="66A3FA2E" w14:textId="33785037" w:rsidR="002649DC" w:rsidRDefault="00FD2B68" w:rsidP="00C13C90">
      <w:pPr>
        <w:pStyle w:val="Tekstpodstawowywcity3"/>
        <w:numPr>
          <w:ilvl w:val="1"/>
          <w:numId w:val="50"/>
        </w:numPr>
        <w:spacing w:after="120" w:line="240" w:lineRule="auto"/>
        <w:ind w:left="0" w:firstLine="0"/>
        <w:jc w:val="left"/>
        <w:rPr>
          <w:rFonts w:ascii="Tahoma" w:hAnsi="Tahoma" w:cs="Tahoma"/>
          <w:sz w:val="20"/>
        </w:rPr>
      </w:pPr>
      <w:r w:rsidRPr="00FD2B68">
        <w:rPr>
          <w:rFonts w:ascii="Tahoma" w:hAnsi="Tahoma" w:cs="Tahoma"/>
          <w:sz w:val="20"/>
        </w:rPr>
        <w:t xml:space="preserve">Wykonawca podaje w ofercie </w:t>
      </w:r>
      <w:r w:rsidRPr="00084540">
        <w:rPr>
          <w:rFonts w:ascii="Tahoma" w:hAnsi="Tahoma" w:cs="Tahoma"/>
          <w:sz w:val="20"/>
          <w:u w:val="single"/>
        </w:rPr>
        <w:t>jedną cenę</w:t>
      </w:r>
      <w:r w:rsidRPr="00084540">
        <w:rPr>
          <w:rFonts w:ascii="Tahoma" w:hAnsi="Tahoma" w:cs="Tahoma"/>
          <w:sz w:val="20"/>
        </w:rPr>
        <w:t xml:space="preserve"> za </w:t>
      </w:r>
      <w:r w:rsidRPr="00084540">
        <w:rPr>
          <w:rFonts w:ascii="Tahoma" w:hAnsi="Tahoma" w:cs="Tahoma"/>
          <w:b/>
          <w:sz w:val="20"/>
        </w:rPr>
        <w:t>odpowiednią część</w:t>
      </w:r>
      <w:r w:rsidRPr="00084540">
        <w:rPr>
          <w:rFonts w:ascii="Tahoma" w:hAnsi="Tahoma" w:cs="Tahoma"/>
          <w:sz w:val="20"/>
        </w:rPr>
        <w:t xml:space="preserve"> zamówienia</w:t>
      </w:r>
      <w:r w:rsidRPr="00FD2B68">
        <w:rPr>
          <w:rFonts w:ascii="Tahoma" w:hAnsi="Tahoma" w:cs="Tahoma"/>
          <w:sz w:val="20"/>
        </w:rPr>
        <w:t>. Cena musi zostać podana w złotych polskich z dokładnością do dwóch miejsc po przecinku.</w:t>
      </w:r>
    </w:p>
    <w:p w14:paraId="7AECFCE3" w14:textId="2573900D" w:rsidR="002649DC" w:rsidRPr="002649DC" w:rsidRDefault="000E1DDE" w:rsidP="00C13C90">
      <w:pPr>
        <w:pStyle w:val="Tekstpodstawowywcity3"/>
        <w:numPr>
          <w:ilvl w:val="1"/>
          <w:numId w:val="50"/>
        </w:numPr>
        <w:spacing w:after="120" w:line="240" w:lineRule="auto"/>
        <w:ind w:left="0" w:firstLine="0"/>
        <w:jc w:val="left"/>
        <w:rPr>
          <w:rFonts w:ascii="Tahoma" w:hAnsi="Tahoma" w:cs="Tahoma"/>
          <w:sz w:val="20"/>
        </w:rPr>
      </w:pPr>
      <w:r>
        <w:rPr>
          <w:rFonts w:ascii="Tahoma" w:hAnsi="Tahoma" w:cs="Tahoma"/>
          <w:sz w:val="20"/>
        </w:rPr>
        <w:t>Z</w:t>
      </w:r>
      <w:r w:rsidRPr="000E1DDE">
        <w:rPr>
          <w:rFonts w:ascii="Tahoma" w:hAnsi="Tahoma" w:cs="Tahoma"/>
          <w:sz w:val="20"/>
        </w:rPr>
        <w:t xml:space="preserve">amawiający </w:t>
      </w:r>
      <w:r>
        <w:rPr>
          <w:rFonts w:ascii="Tahoma" w:hAnsi="Tahoma" w:cs="Tahoma"/>
          <w:sz w:val="20"/>
        </w:rPr>
        <w:t xml:space="preserve">nie </w:t>
      </w:r>
      <w:r w:rsidRPr="000E1DDE">
        <w:rPr>
          <w:rFonts w:ascii="Tahoma" w:hAnsi="Tahoma" w:cs="Tahoma"/>
          <w:sz w:val="20"/>
        </w:rPr>
        <w:t>przewiduje rozliczenia w walutach obcych</w:t>
      </w:r>
      <w:r w:rsidR="002649DC" w:rsidRPr="002649DC">
        <w:rPr>
          <w:rFonts w:ascii="Tahoma" w:hAnsi="Tahoma" w:cs="Tahoma"/>
          <w:sz w:val="20"/>
        </w:rPr>
        <w:t>.</w:t>
      </w:r>
    </w:p>
    <w:p w14:paraId="4B5708B2" w14:textId="77777777" w:rsidR="002649DC" w:rsidRDefault="00FD2B68" w:rsidP="00C13C90">
      <w:pPr>
        <w:pStyle w:val="Tekstpodstawowywcity3"/>
        <w:numPr>
          <w:ilvl w:val="1"/>
          <w:numId w:val="50"/>
        </w:numPr>
        <w:spacing w:after="120" w:line="240" w:lineRule="auto"/>
        <w:ind w:left="0" w:firstLine="0"/>
        <w:jc w:val="left"/>
        <w:rPr>
          <w:rFonts w:ascii="Tahoma" w:hAnsi="Tahoma" w:cs="Tahoma"/>
          <w:sz w:val="20"/>
        </w:rPr>
      </w:pPr>
      <w:r w:rsidRPr="002649DC">
        <w:rPr>
          <w:rFonts w:ascii="Tahoma" w:hAnsi="Tahoma" w:cs="Tahoma"/>
          <w:sz w:val="20"/>
        </w:rPr>
        <w:t>Cenę oferty należy określić z należytą starannością, na podstawie przedmiotu zamówienia</w:t>
      </w:r>
      <w:r w:rsidR="00422353" w:rsidRPr="002649DC">
        <w:rPr>
          <w:rFonts w:ascii="Tahoma" w:hAnsi="Tahoma" w:cs="Tahoma"/>
          <w:sz w:val="20"/>
        </w:rPr>
        <w:t xml:space="preserve"> </w:t>
      </w:r>
      <w:r w:rsidRPr="002649DC">
        <w:rPr>
          <w:rFonts w:ascii="Tahoma" w:hAnsi="Tahoma" w:cs="Tahoma"/>
          <w:sz w:val="20"/>
        </w:rPr>
        <w:t xml:space="preserve">z uwzględnieniem wszystkich kosztów związanych z realizacją zadania wynikających z zakresu usługi, niezbędnych do wykonania zadania i doliczyć do powstałej kwoty inne składniki wpływające na ostateczną cenę. </w:t>
      </w:r>
    </w:p>
    <w:p w14:paraId="76635BC3" w14:textId="4D8F2891" w:rsidR="002649DC" w:rsidRDefault="00FD2B68" w:rsidP="00C13C90">
      <w:pPr>
        <w:pStyle w:val="Tekstpodstawowywcity3"/>
        <w:numPr>
          <w:ilvl w:val="1"/>
          <w:numId w:val="50"/>
        </w:numPr>
        <w:spacing w:after="120" w:line="240" w:lineRule="auto"/>
        <w:ind w:left="0" w:firstLine="0"/>
        <w:jc w:val="left"/>
        <w:rPr>
          <w:rFonts w:ascii="Tahoma" w:hAnsi="Tahoma" w:cs="Tahoma"/>
          <w:sz w:val="20"/>
        </w:rPr>
      </w:pPr>
      <w:r w:rsidRPr="002649DC">
        <w:rPr>
          <w:rFonts w:ascii="Tahoma" w:hAnsi="Tahoma" w:cs="Tahoma"/>
          <w:sz w:val="20"/>
        </w:rPr>
        <w:t xml:space="preserve">Jeżeli Wykonawca ma zamiar zaproponować jakieś rabaty lub upusty cen, powinien je od razu ująć w obliczeniach ceny, tak aby wyliczona cena za realizację zamówienia była ceną całościową. Późniejsze, np. w trakcie otwierania ofert, propozycje obniżek ceny nie będą przyjmowane przez Zamawiającego do wiadomości. Proponowana cena łączna powinna być podana w wysokości ostatecznej. Zamawiający zgodnie z art. </w:t>
      </w:r>
      <w:r w:rsidR="00D60FB3" w:rsidRPr="002649DC">
        <w:rPr>
          <w:rFonts w:ascii="Tahoma" w:hAnsi="Tahoma" w:cs="Tahoma"/>
          <w:sz w:val="20"/>
        </w:rPr>
        <w:t>223</w:t>
      </w:r>
      <w:r w:rsidRPr="002649DC">
        <w:rPr>
          <w:rFonts w:ascii="Tahoma" w:hAnsi="Tahoma" w:cs="Tahoma"/>
          <w:sz w:val="20"/>
        </w:rPr>
        <w:t xml:space="preserve"> ust. 2 ustawy poprawia omyłki w ofercie.</w:t>
      </w:r>
    </w:p>
    <w:p w14:paraId="4D04A60E" w14:textId="77777777" w:rsidR="00712E64" w:rsidRPr="00680B9C" w:rsidRDefault="00FD2B68" w:rsidP="00C13C90">
      <w:pPr>
        <w:pStyle w:val="Tekstpodstawowywcity3"/>
        <w:numPr>
          <w:ilvl w:val="1"/>
          <w:numId w:val="50"/>
        </w:numPr>
        <w:spacing w:after="120" w:line="240" w:lineRule="auto"/>
        <w:ind w:left="0" w:firstLine="0"/>
        <w:jc w:val="left"/>
        <w:rPr>
          <w:rFonts w:ascii="Tahoma" w:hAnsi="Tahoma" w:cs="Tahoma"/>
          <w:sz w:val="20"/>
        </w:rPr>
      </w:pPr>
      <w:r w:rsidRPr="002649DC">
        <w:rPr>
          <w:rFonts w:ascii="Tahoma" w:hAnsi="Tahoma" w:cs="Tahoma"/>
          <w:sz w:val="20"/>
        </w:rPr>
        <w:t xml:space="preserve">Zaokrąglenia cen w złotych należy dokonać do dwóch miejsc po przecinku według zasady, że trzecia cyfra po przecinku od 5 w górę powoduje zaokrąglenie drugiej cyfry po przecinku w górę o 1. Jeśli trzecia cyfra po </w:t>
      </w:r>
      <w:r w:rsidRPr="00680B9C">
        <w:rPr>
          <w:rFonts w:ascii="Tahoma" w:hAnsi="Tahoma" w:cs="Tahoma"/>
          <w:sz w:val="20"/>
        </w:rPr>
        <w:t>przecinku jest niższa od 5 zostaje skreślona, a druga cyfra po przecinku nie ulegnie zmianie.</w:t>
      </w:r>
    </w:p>
    <w:p w14:paraId="40B6C4FF" w14:textId="120E81A2" w:rsidR="00712E64" w:rsidRPr="000A6550" w:rsidRDefault="00712E64" w:rsidP="00C13C90">
      <w:pPr>
        <w:pStyle w:val="Tekstpodstawowywcity3"/>
        <w:numPr>
          <w:ilvl w:val="1"/>
          <w:numId w:val="50"/>
        </w:numPr>
        <w:spacing w:after="120" w:line="240" w:lineRule="auto"/>
        <w:ind w:left="0" w:firstLine="0"/>
        <w:jc w:val="left"/>
        <w:rPr>
          <w:rFonts w:ascii="Tahoma" w:hAnsi="Tahoma" w:cs="Tahoma"/>
          <w:iCs/>
          <w:sz w:val="20"/>
        </w:rPr>
      </w:pPr>
      <w:bookmarkStart w:id="44" w:name="_Hlk63071905"/>
      <w:r w:rsidRPr="000A6550">
        <w:rPr>
          <w:rFonts w:ascii="Tahoma" w:hAnsi="Tahoma" w:cs="Tahoma"/>
          <w:b/>
          <w:iCs/>
          <w:sz w:val="20"/>
        </w:rPr>
        <w:t xml:space="preserve">W trakcie wyboru najkorzystniejszej oferty będzie brana pod uwagę cena łączna </w:t>
      </w:r>
      <w:r w:rsidRPr="000A6550">
        <w:rPr>
          <w:rFonts w:ascii="Tahoma" w:hAnsi="Tahoma" w:cs="Tahoma"/>
          <w:iCs/>
          <w:sz w:val="20"/>
        </w:rPr>
        <w:t>(odrębnie za każdą część zamówienia).</w:t>
      </w:r>
    </w:p>
    <w:p w14:paraId="4F5F69E1" w14:textId="58DEB506" w:rsidR="00FD2B68" w:rsidRPr="00F86A2E" w:rsidRDefault="00FD2B68" w:rsidP="006C1638">
      <w:pPr>
        <w:pStyle w:val="Nagwek1"/>
        <w:numPr>
          <w:ilvl w:val="0"/>
          <w:numId w:val="50"/>
        </w:numPr>
        <w:pBdr>
          <w:top w:val="single" w:sz="4" w:space="1" w:color="auto"/>
          <w:bottom w:val="single" w:sz="4" w:space="1" w:color="auto"/>
        </w:pBdr>
        <w:shd w:val="clear" w:color="auto" w:fill="F3F3F3"/>
        <w:tabs>
          <w:tab w:val="left" w:pos="426"/>
        </w:tabs>
        <w:ind w:left="426" w:hanging="426"/>
        <w:jc w:val="both"/>
        <w:rPr>
          <w:rFonts w:ascii="Tahoma" w:hAnsi="Tahoma" w:cs="Tahoma"/>
          <w:bCs/>
          <w:sz w:val="20"/>
          <w:u w:val="none"/>
        </w:rPr>
      </w:pPr>
      <w:bookmarkStart w:id="45" w:name="_Toc180736701"/>
      <w:bookmarkEnd w:id="44"/>
      <w:r w:rsidRPr="00FD2B68">
        <w:rPr>
          <w:rFonts w:ascii="Tahoma" w:hAnsi="Tahoma" w:cs="Tahoma"/>
          <w:bCs/>
          <w:sz w:val="20"/>
          <w:u w:val="none"/>
        </w:rPr>
        <w:t>Opis kryteriów oceny ofert wraz z podaniem wag tych kryteriów i sposobu oceny ofert</w:t>
      </w:r>
      <w:bookmarkEnd w:id="45"/>
    </w:p>
    <w:p w14:paraId="3198D63B" w14:textId="77777777" w:rsidR="00FD2B68" w:rsidRDefault="00FD2B68" w:rsidP="00FD2B68">
      <w:pPr>
        <w:spacing w:after="0" w:line="240" w:lineRule="auto"/>
        <w:jc w:val="both"/>
      </w:pPr>
    </w:p>
    <w:p w14:paraId="32916004" w14:textId="77777777" w:rsidR="00712E64" w:rsidRPr="00084540" w:rsidRDefault="00712E64" w:rsidP="00712E64">
      <w:pPr>
        <w:tabs>
          <w:tab w:val="left" w:pos="5245"/>
        </w:tabs>
        <w:spacing w:after="0" w:line="240" w:lineRule="auto"/>
        <w:jc w:val="both"/>
        <w:rPr>
          <w:rFonts w:ascii="Tahoma" w:hAnsi="Tahoma" w:cs="Tahoma"/>
          <w:b/>
          <w:sz w:val="20"/>
          <w:szCs w:val="20"/>
        </w:rPr>
      </w:pPr>
      <w:bookmarkStart w:id="46" w:name="_Hlk63066210"/>
      <w:r w:rsidRPr="00F20A24">
        <w:rPr>
          <w:rFonts w:ascii="Tahoma" w:hAnsi="Tahoma" w:cs="Tahoma"/>
          <w:b/>
          <w:sz w:val="20"/>
          <w:szCs w:val="20"/>
        </w:rPr>
        <w:t xml:space="preserve">Kryterium </w:t>
      </w:r>
      <w:r w:rsidRPr="00084540">
        <w:rPr>
          <w:rFonts w:ascii="Tahoma" w:hAnsi="Tahoma" w:cs="Tahoma"/>
          <w:b/>
          <w:sz w:val="20"/>
          <w:szCs w:val="20"/>
        </w:rPr>
        <w:t>oceny ofert:</w:t>
      </w:r>
    </w:p>
    <w:p w14:paraId="0E1D3ED7" w14:textId="77777777" w:rsidR="00712E64" w:rsidRPr="00084540" w:rsidRDefault="00712E64" w:rsidP="00712E64">
      <w:pPr>
        <w:tabs>
          <w:tab w:val="left" w:pos="5245"/>
        </w:tabs>
        <w:spacing w:after="0" w:line="240" w:lineRule="auto"/>
        <w:jc w:val="both"/>
        <w:rPr>
          <w:rFonts w:ascii="Tahoma" w:hAnsi="Tahoma" w:cs="Tahoma"/>
          <w:b/>
          <w:sz w:val="20"/>
          <w:szCs w:val="20"/>
        </w:rPr>
      </w:pPr>
    </w:p>
    <w:bookmarkEnd w:id="46"/>
    <w:p w14:paraId="134C6D53" w14:textId="77777777" w:rsidR="00680B9C" w:rsidRPr="00084540" w:rsidRDefault="00680B9C" w:rsidP="00680B9C">
      <w:pPr>
        <w:tabs>
          <w:tab w:val="left" w:pos="5245"/>
        </w:tabs>
        <w:spacing w:after="0" w:line="240" w:lineRule="auto"/>
        <w:jc w:val="both"/>
        <w:rPr>
          <w:rFonts w:ascii="Tahoma" w:hAnsi="Tahoma" w:cs="Tahoma"/>
          <w:b/>
          <w:sz w:val="20"/>
          <w:szCs w:val="20"/>
        </w:rPr>
      </w:pPr>
      <w:r w:rsidRPr="00084540">
        <w:rPr>
          <w:rFonts w:ascii="Tahoma" w:hAnsi="Tahoma" w:cs="Tahoma"/>
          <w:b/>
          <w:sz w:val="20"/>
          <w:szCs w:val="20"/>
        </w:rPr>
        <w:t>Cześć I Zamówienia:</w:t>
      </w:r>
    </w:p>
    <w:p w14:paraId="760AB834" w14:textId="77777777" w:rsidR="00680B9C" w:rsidRPr="00084540" w:rsidRDefault="00680B9C" w:rsidP="00680B9C">
      <w:pPr>
        <w:tabs>
          <w:tab w:val="left" w:pos="5245"/>
        </w:tabs>
        <w:spacing w:after="0" w:line="240" w:lineRule="auto"/>
        <w:jc w:val="both"/>
        <w:rPr>
          <w:rFonts w:ascii="Tahoma" w:hAnsi="Tahoma" w:cs="Tahoma"/>
          <w:i/>
          <w:sz w:val="20"/>
          <w:szCs w:val="20"/>
        </w:rPr>
      </w:pPr>
      <w:r w:rsidRPr="00084540">
        <w:rPr>
          <w:rFonts w:ascii="Tahoma" w:hAnsi="Tahoma" w:cs="Tahoma"/>
          <w:i/>
          <w:sz w:val="20"/>
          <w:szCs w:val="20"/>
        </w:rPr>
        <w:t>A. Cena łączna ubezpieczenia – waga 70%</w:t>
      </w:r>
    </w:p>
    <w:p w14:paraId="1449A5CB" w14:textId="77777777" w:rsidR="00680B9C" w:rsidRPr="00084540" w:rsidRDefault="00680B9C" w:rsidP="00680B9C">
      <w:pPr>
        <w:tabs>
          <w:tab w:val="left" w:pos="5245"/>
        </w:tabs>
        <w:spacing w:after="0" w:line="240" w:lineRule="auto"/>
        <w:jc w:val="both"/>
        <w:rPr>
          <w:rFonts w:ascii="Tahoma" w:hAnsi="Tahoma" w:cs="Tahoma"/>
          <w:i/>
          <w:sz w:val="20"/>
          <w:szCs w:val="20"/>
        </w:rPr>
      </w:pPr>
      <w:r w:rsidRPr="00084540">
        <w:rPr>
          <w:rFonts w:ascii="Tahoma" w:hAnsi="Tahoma" w:cs="Tahoma"/>
          <w:i/>
          <w:sz w:val="20"/>
          <w:szCs w:val="20"/>
        </w:rPr>
        <w:lastRenderedPageBreak/>
        <w:t>B. Zaakceptowanie klauzul dodatkowych – waga 20%</w:t>
      </w:r>
    </w:p>
    <w:p w14:paraId="686A1CCF" w14:textId="77777777" w:rsidR="00680B9C" w:rsidRPr="00084540" w:rsidRDefault="00680B9C" w:rsidP="00680B9C">
      <w:pPr>
        <w:tabs>
          <w:tab w:val="left" w:pos="5245"/>
        </w:tabs>
        <w:spacing w:after="0" w:line="240" w:lineRule="auto"/>
        <w:jc w:val="both"/>
        <w:rPr>
          <w:rFonts w:ascii="Tahoma" w:hAnsi="Tahoma" w:cs="Tahoma"/>
          <w:i/>
          <w:sz w:val="20"/>
          <w:szCs w:val="20"/>
        </w:rPr>
      </w:pPr>
      <w:r w:rsidRPr="00084540">
        <w:rPr>
          <w:rFonts w:ascii="Tahoma" w:hAnsi="Tahoma" w:cs="Tahoma"/>
          <w:i/>
          <w:sz w:val="20"/>
          <w:szCs w:val="20"/>
        </w:rPr>
        <w:t>C. Zwiększenie limitów odpowiedzialności –  waga 10%</w:t>
      </w:r>
    </w:p>
    <w:p w14:paraId="49E016A7" w14:textId="77777777" w:rsidR="00680B9C" w:rsidRPr="00084540" w:rsidRDefault="00680B9C" w:rsidP="00680B9C">
      <w:pPr>
        <w:pStyle w:val="Tekstpodstawowywcity3"/>
        <w:spacing w:line="240" w:lineRule="auto"/>
        <w:rPr>
          <w:rFonts w:ascii="Tahoma" w:hAnsi="Tahoma" w:cs="Tahoma"/>
          <w:sz w:val="20"/>
        </w:rPr>
      </w:pPr>
    </w:p>
    <w:p w14:paraId="34D1DC43" w14:textId="40671D74" w:rsidR="00680B9C" w:rsidRPr="00084540" w:rsidRDefault="00680B9C" w:rsidP="00C13C90">
      <w:pPr>
        <w:numPr>
          <w:ilvl w:val="0"/>
          <w:numId w:val="35"/>
        </w:numPr>
        <w:spacing w:after="0" w:line="240" w:lineRule="auto"/>
        <w:rPr>
          <w:rFonts w:ascii="Tahoma" w:hAnsi="Tahoma" w:cs="Tahoma"/>
          <w:sz w:val="20"/>
          <w:szCs w:val="20"/>
        </w:rPr>
      </w:pPr>
      <w:r w:rsidRPr="00084540">
        <w:rPr>
          <w:rFonts w:ascii="Tahoma" w:hAnsi="Tahoma" w:cs="Tahoma"/>
          <w:b/>
          <w:sz w:val="20"/>
          <w:szCs w:val="20"/>
          <w:u w:val="single"/>
        </w:rPr>
        <w:t>Cena łączna ubezpieczenia</w:t>
      </w:r>
      <w:r w:rsidRPr="00084540">
        <w:rPr>
          <w:rFonts w:ascii="Tahoma" w:hAnsi="Tahoma" w:cs="Tahoma"/>
          <w:sz w:val="20"/>
          <w:szCs w:val="20"/>
        </w:rPr>
        <w:t xml:space="preserve"> – suma składek za wszystkie ubezpieczenia będące przedmiotem niniejszego zamówienia (niniejszej części zamówienia) </w:t>
      </w:r>
    </w:p>
    <w:p w14:paraId="2A9AE7A2" w14:textId="0B571F80" w:rsidR="00680B9C" w:rsidRPr="00084540" w:rsidRDefault="00680B9C" w:rsidP="000A6550">
      <w:pPr>
        <w:tabs>
          <w:tab w:val="num" w:pos="709"/>
        </w:tabs>
        <w:spacing w:after="0" w:line="240" w:lineRule="auto"/>
        <w:ind w:left="851" w:hanging="425"/>
        <w:jc w:val="both"/>
        <w:rPr>
          <w:rFonts w:ascii="Tahoma" w:hAnsi="Tahoma" w:cs="Tahoma"/>
          <w:sz w:val="20"/>
          <w:szCs w:val="20"/>
        </w:rPr>
      </w:pPr>
      <w:r w:rsidRPr="00084540">
        <w:rPr>
          <w:rFonts w:ascii="Tahoma" w:hAnsi="Tahoma" w:cs="Tahoma"/>
          <w:sz w:val="20"/>
          <w:szCs w:val="20"/>
        </w:rPr>
        <w:tab/>
        <w:t>Oferty będą podlegały ocenie w kryterium A według następującego wzoru:</w:t>
      </w:r>
    </w:p>
    <w:p w14:paraId="13B4FE35" w14:textId="77777777" w:rsidR="00680B9C" w:rsidRPr="00084540" w:rsidRDefault="00680B9C" w:rsidP="00680B9C">
      <w:pPr>
        <w:spacing w:after="0" w:line="240" w:lineRule="auto"/>
        <w:ind w:left="2832" w:firstLine="708"/>
        <w:jc w:val="both"/>
        <w:rPr>
          <w:rFonts w:ascii="Tahoma" w:hAnsi="Tahoma" w:cs="Tahoma"/>
          <w:sz w:val="20"/>
          <w:szCs w:val="20"/>
          <w:vertAlign w:val="subscript"/>
          <w:lang w:val="de-DE"/>
        </w:rPr>
      </w:pPr>
      <w:r w:rsidRPr="00084540">
        <w:rPr>
          <w:rFonts w:ascii="Tahoma" w:hAnsi="Tahoma" w:cs="Tahoma"/>
          <w:sz w:val="20"/>
          <w:szCs w:val="20"/>
          <w:lang w:val="de-DE"/>
        </w:rPr>
        <w:t xml:space="preserve">P </w:t>
      </w:r>
      <w:r w:rsidRPr="00084540">
        <w:rPr>
          <w:rFonts w:ascii="Tahoma" w:hAnsi="Tahoma" w:cs="Tahoma"/>
          <w:sz w:val="20"/>
          <w:szCs w:val="20"/>
          <w:vertAlign w:val="subscript"/>
          <w:lang w:val="de-DE"/>
        </w:rPr>
        <w:t>min</w:t>
      </w:r>
    </w:p>
    <w:p w14:paraId="2188EE41" w14:textId="77777777" w:rsidR="00680B9C" w:rsidRPr="00D96FE3" w:rsidRDefault="00680B9C" w:rsidP="00680B9C">
      <w:pPr>
        <w:spacing w:after="0" w:line="240" w:lineRule="auto"/>
        <w:ind w:left="315"/>
        <w:jc w:val="both"/>
        <w:rPr>
          <w:rFonts w:ascii="Tahoma" w:hAnsi="Tahoma" w:cs="Tahoma"/>
          <w:position w:val="2"/>
          <w:sz w:val="20"/>
          <w:szCs w:val="20"/>
          <w:lang w:val="en-US"/>
        </w:rPr>
      </w:pPr>
      <w:r w:rsidRPr="00084540">
        <w:rPr>
          <w:rFonts w:ascii="Tahoma" w:hAnsi="Tahoma" w:cs="Tahoma"/>
          <w:sz w:val="20"/>
          <w:szCs w:val="20"/>
          <w:lang w:val="de-DE"/>
        </w:rPr>
        <w:t xml:space="preserve">                                    A</w:t>
      </w:r>
      <w:r w:rsidRPr="00084540">
        <w:rPr>
          <w:rFonts w:ascii="Tahoma" w:hAnsi="Tahoma" w:cs="Tahoma"/>
          <w:position w:val="-4"/>
          <w:sz w:val="20"/>
          <w:szCs w:val="20"/>
          <w:lang w:val="de-DE"/>
        </w:rPr>
        <w:t xml:space="preserve">n </w:t>
      </w:r>
      <w:r w:rsidRPr="00084540">
        <w:rPr>
          <w:rFonts w:ascii="Tahoma" w:hAnsi="Tahoma" w:cs="Tahoma"/>
          <w:sz w:val="20"/>
          <w:szCs w:val="20"/>
          <w:lang w:val="de-DE"/>
        </w:rPr>
        <w:t xml:space="preserve">= </w:t>
      </w:r>
      <w:r w:rsidRPr="00084540">
        <w:rPr>
          <w:rFonts w:ascii="Tahoma" w:hAnsi="Tahoma" w:cs="Tahoma"/>
          <w:position w:val="14"/>
          <w:sz w:val="20"/>
          <w:szCs w:val="20"/>
          <w:lang w:val="de-DE"/>
        </w:rPr>
        <w:t>__________</w:t>
      </w:r>
      <w:r w:rsidRPr="00084540">
        <w:rPr>
          <w:rFonts w:ascii="Tahoma" w:hAnsi="Tahoma" w:cs="Tahoma"/>
          <w:sz w:val="20"/>
          <w:szCs w:val="20"/>
          <w:lang w:val="de-DE"/>
        </w:rPr>
        <w:t xml:space="preserve"> </w:t>
      </w:r>
      <w:r w:rsidRPr="00084540">
        <w:rPr>
          <w:rFonts w:ascii="Tahoma" w:hAnsi="Tahoma" w:cs="Tahoma"/>
          <w:position w:val="2"/>
          <w:sz w:val="20"/>
          <w:szCs w:val="20"/>
          <w:lang w:val="de-DE"/>
        </w:rPr>
        <w:t>x</w:t>
      </w:r>
      <w:r w:rsidRPr="00084540">
        <w:rPr>
          <w:rFonts w:ascii="Tahoma" w:hAnsi="Tahoma" w:cs="Tahoma"/>
          <w:sz w:val="20"/>
          <w:szCs w:val="20"/>
          <w:lang w:val="de-DE"/>
        </w:rPr>
        <w:t xml:space="preserve"> 100 </w:t>
      </w:r>
      <w:proofErr w:type="spellStart"/>
      <w:r w:rsidRPr="00084540">
        <w:rPr>
          <w:rFonts w:ascii="Tahoma" w:hAnsi="Tahoma" w:cs="Tahoma"/>
          <w:sz w:val="20"/>
          <w:szCs w:val="20"/>
          <w:lang w:val="de-DE"/>
        </w:rPr>
        <w:t>pkt</w:t>
      </w:r>
      <w:proofErr w:type="spellEnd"/>
      <w:r w:rsidRPr="00084540">
        <w:rPr>
          <w:rFonts w:ascii="Tahoma" w:hAnsi="Tahoma" w:cs="Tahoma"/>
          <w:sz w:val="20"/>
          <w:szCs w:val="20"/>
          <w:lang w:val="de-DE"/>
        </w:rPr>
        <w:cr/>
      </w:r>
      <w:r w:rsidRPr="00084540">
        <w:rPr>
          <w:rFonts w:ascii="Tahoma" w:hAnsi="Tahoma" w:cs="Tahoma"/>
          <w:position w:val="6"/>
          <w:sz w:val="20"/>
          <w:szCs w:val="20"/>
          <w:lang w:val="de-DE"/>
        </w:rPr>
        <w:t xml:space="preserve">                                                  </w:t>
      </w:r>
      <w:r w:rsidRPr="00D96FE3">
        <w:rPr>
          <w:rFonts w:ascii="Tahoma" w:hAnsi="Tahoma" w:cs="Tahoma"/>
          <w:position w:val="6"/>
          <w:sz w:val="20"/>
          <w:szCs w:val="20"/>
          <w:lang w:val="en-US"/>
        </w:rPr>
        <w:t>P</w:t>
      </w:r>
      <w:r w:rsidRPr="00D96FE3">
        <w:rPr>
          <w:rFonts w:ascii="Tahoma" w:hAnsi="Tahoma" w:cs="Tahoma"/>
          <w:position w:val="2"/>
          <w:sz w:val="20"/>
          <w:szCs w:val="20"/>
          <w:lang w:val="en-US"/>
        </w:rPr>
        <w:t>n</w:t>
      </w:r>
    </w:p>
    <w:p w14:paraId="1D28F388" w14:textId="77777777" w:rsidR="00680B9C" w:rsidRPr="00084540" w:rsidRDefault="00680B9C" w:rsidP="00680B9C">
      <w:pPr>
        <w:spacing w:after="0" w:line="240" w:lineRule="auto"/>
        <w:ind w:left="284"/>
        <w:rPr>
          <w:rFonts w:ascii="Tahoma" w:hAnsi="Tahoma" w:cs="Tahoma"/>
          <w:sz w:val="20"/>
          <w:szCs w:val="20"/>
        </w:rPr>
      </w:pPr>
      <w:r w:rsidRPr="00D96FE3">
        <w:rPr>
          <w:rFonts w:ascii="Tahoma" w:hAnsi="Tahoma" w:cs="Tahoma"/>
          <w:sz w:val="20"/>
          <w:szCs w:val="20"/>
          <w:lang w:val="en-US"/>
        </w:rPr>
        <w:t xml:space="preserve">  </w:t>
      </w:r>
      <w:r w:rsidRPr="00084540">
        <w:rPr>
          <w:rFonts w:ascii="Tahoma" w:hAnsi="Tahoma" w:cs="Tahoma"/>
          <w:sz w:val="20"/>
          <w:szCs w:val="20"/>
        </w:rPr>
        <w:t>A</w:t>
      </w:r>
      <w:r w:rsidRPr="00084540">
        <w:rPr>
          <w:rFonts w:ascii="Tahoma" w:hAnsi="Tahoma" w:cs="Tahoma"/>
          <w:position w:val="-4"/>
          <w:sz w:val="20"/>
          <w:szCs w:val="20"/>
        </w:rPr>
        <w:t>n</w:t>
      </w:r>
      <w:r w:rsidRPr="00084540">
        <w:rPr>
          <w:rFonts w:ascii="Tahoma" w:hAnsi="Tahoma" w:cs="Tahoma"/>
          <w:sz w:val="20"/>
          <w:szCs w:val="20"/>
          <w:vertAlign w:val="subscript"/>
        </w:rPr>
        <w:t xml:space="preserve">     </w:t>
      </w:r>
      <w:r w:rsidRPr="00084540">
        <w:rPr>
          <w:rFonts w:ascii="Tahoma" w:hAnsi="Tahoma" w:cs="Tahoma"/>
          <w:sz w:val="20"/>
          <w:szCs w:val="20"/>
        </w:rPr>
        <w:t xml:space="preserve">- liczba punktów przyznana ofercie n dla kryterium A </w:t>
      </w:r>
    </w:p>
    <w:p w14:paraId="4713598F" w14:textId="77777777" w:rsidR="00680B9C" w:rsidRPr="00084540" w:rsidRDefault="00680B9C" w:rsidP="00680B9C">
      <w:pPr>
        <w:spacing w:after="0" w:line="240" w:lineRule="auto"/>
        <w:ind w:left="284"/>
        <w:jc w:val="both"/>
        <w:rPr>
          <w:rFonts w:ascii="Tahoma" w:hAnsi="Tahoma" w:cs="Tahoma"/>
          <w:sz w:val="20"/>
          <w:szCs w:val="20"/>
        </w:rPr>
      </w:pPr>
      <w:r w:rsidRPr="00084540">
        <w:rPr>
          <w:rFonts w:ascii="Tahoma" w:hAnsi="Tahoma" w:cs="Tahoma"/>
          <w:sz w:val="20"/>
          <w:szCs w:val="20"/>
        </w:rPr>
        <w:t xml:space="preserve">  n    - numer oferty</w:t>
      </w:r>
    </w:p>
    <w:p w14:paraId="4C5FA2C8" w14:textId="77777777" w:rsidR="00680B9C" w:rsidRPr="00084540" w:rsidRDefault="00680B9C" w:rsidP="00680B9C">
      <w:pPr>
        <w:spacing w:after="0" w:line="240" w:lineRule="auto"/>
        <w:ind w:left="284"/>
        <w:jc w:val="both"/>
        <w:rPr>
          <w:rFonts w:ascii="Tahoma" w:hAnsi="Tahoma" w:cs="Tahoma"/>
          <w:sz w:val="20"/>
          <w:szCs w:val="20"/>
        </w:rPr>
      </w:pPr>
      <w:r w:rsidRPr="00084540">
        <w:rPr>
          <w:rFonts w:ascii="Tahoma" w:hAnsi="Tahoma" w:cs="Tahoma"/>
          <w:sz w:val="20"/>
          <w:szCs w:val="20"/>
        </w:rPr>
        <w:t xml:space="preserve">  P</w:t>
      </w:r>
      <w:r w:rsidRPr="00084540">
        <w:rPr>
          <w:rFonts w:ascii="Tahoma" w:hAnsi="Tahoma" w:cs="Tahoma"/>
          <w:position w:val="-4"/>
          <w:sz w:val="20"/>
          <w:szCs w:val="20"/>
        </w:rPr>
        <w:t>min</w:t>
      </w:r>
      <w:r w:rsidRPr="00084540">
        <w:rPr>
          <w:rFonts w:ascii="Tahoma" w:hAnsi="Tahoma" w:cs="Tahoma"/>
          <w:sz w:val="20"/>
          <w:szCs w:val="20"/>
        </w:rPr>
        <w:t xml:space="preserve"> - cena minimalna wśród złożonych ofert</w:t>
      </w:r>
    </w:p>
    <w:p w14:paraId="0BF4B8B6" w14:textId="77777777" w:rsidR="00680B9C" w:rsidRPr="00084540" w:rsidRDefault="00680B9C" w:rsidP="00680B9C">
      <w:pPr>
        <w:spacing w:after="0" w:line="240" w:lineRule="auto"/>
        <w:ind w:left="284"/>
        <w:rPr>
          <w:rFonts w:ascii="Tahoma" w:hAnsi="Tahoma" w:cs="Tahoma"/>
          <w:sz w:val="20"/>
          <w:szCs w:val="20"/>
        </w:rPr>
      </w:pPr>
      <w:r w:rsidRPr="00084540">
        <w:rPr>
          <w:rFonts w:ascii="Tahoma" w:hAnsi="Tahoma" w:cs="Tahoma"/>
          <w:sz w:val="20"/>
          <w:szCs w:val="20"/>
        </w:rPr>
        <w:t xml:space="preserve">  P</w:t>
      </w:r>
      <w:r w:rsidRPr="00084540">
        <w:rPr>
          <w:rFonts w:ascii="Tahoma" w:hAnsi="Tahoma" w:cs="Tahoma"/>
          <w:position w:val="-4"/>
          <w:sz w:val="20"/>
          <w:szCs w:val="20"/>
        </w:rPr>
        <w:t>n</w:t>
      </w:r>
      <w:r w:rsidRPr="00084540">
        <w:rPr>
          <w:rFonts w:ascii="Tahoma" w:hAnsi="Tahoma" w:cs="Tahoma"/>
          <w:sz w:val="20"/>
          <w:szCs w:val="20"/>
        </w:rPr>
        <w:t xml:space="preserve">    - cena zaproponowana przez Wykonawcę w ofercie n</w:t>
      </w:r>
    </w:p>
    <w:p w14:paraId="465EE0BA" w14:textId="77777777" w:rsidR="00680B9C" w:rsidRPr="00084540" w:rsidRDefault="00680B9C" w:rsidP="00680B9C">
      <w:pPr>
        <w:spacing w:after="0" w:line="240" w:lineRule="auto"/>
        <w:ind w:left="284"/>
        <w:rPr>
          <w:rFonts w:ascii="Tahoma" w:hAnsi="Tahoma" w:cs="Tahoma"/>
          <w:sz w:val="20"/>
          <w:szCs w:val="20"/>
          <w:u w:val="single"/>
        </w:rPr>
      </w:pPr>
    </w:p>
    <w:p w14:paraId="40E02BC4" w14:textId="77777777" w:rsidR="00680B9C" w:rsidRPr="00084540" w:rsidRDefault="00680B9C" w:rsidP="00C13C90">
      <w:pPr>
        <w:numPr>
          <w:ilvl w:val="0"/>
          <w:numId w:val="35"/>
        </w:numPr>
        <w:tabs>
          <w:tab w:val="num" w:pos="-76"/>
        </w:tabs>
        <w:spacing w:after="0" w:line="240" w:lineRule="auto"/>
        <w:ind w:left="644"/>
        <w:rPr>
          <w:rFonts w:ascii="Tahoma" w:hAnsi="Tahoma" w:cs="Tahoma"/>
          <w:sz w:val="20"/>
          <w:szCs w:val="20"/>
        </w:rPr>
      </w:pPr>
      <w:r w:rsidRPr="00084540">
        <w:rPr>
          <w:rFonts w:ascii="Tahoma" w:hAnsi="Tahoma" w:cs="Tahoma"/>
          <w:b/>
          <w:sz w:val="20"/>
          <w:szCs w:val="20"/>
          <w:u w:val="single"/>
        </w:rPr>
        <w:t>Zaakceptowanie klauzul dodatkowych</w:t>
      </w:r>
      <w:r w:rsidRPr="00084540">
        <w:rPr>
          <w:rFonts w:ascii="Tahoma" w:hAnsi="Tahoma" w:cs="Tahoma"/>
          <w:b/>
          <w:sz w:val="20"/>
          <w:szCs w:val="20"/>
        </w:rPr>
        <w:t xml:space="preserve"> </w:t>
      </w:r>
      <w:r w:rsidRPr="00084540">
        <w:rPr>
          <w:rFonts w:ascii="Tahoma" w:hAnsi="Tahoma" w:cs="Tahoma"/>
          <w:sz w:val="20"/>
          <w:szCs w:val="20"/>
        </w:rPr>
        <w:t>– ocena kryterium polega na przyznaniu punktów za wprowadzenie do oferty dodatkowych klauzul rozszerzających ochronę ubezpieczeniową wg. następujących zasad:</w:t>
      </w:r>
    </w:p>
    <w:p w14:paraId="72FBE321" w14:textId="19567F6E" w:rsidR="00680B9C" w:rsidRPr="00084540" w:rsidRDefault="00680B9C" w:rsidP="00C13C90">
      <w:pPr>
        <w:numPr>
          <w:ilvl w:val="0"/>
          <w:numId w:val="6"/>
        </w:numPr>
        <w:tabs>
          <w:tab w:val="clear" w:pos="502"/>
          <w:tab w:val="num" w:pos="720"/>
          <w:tab w:val="num" w:pos="1560"/>
        </w:tabs>
        <w:suppressAutoHyphens/>
        <w:spacing w:after="0" w:line="240" w:lineRule="auto"/>
        <w:ind w:left="1560"/>
        <w:rPr>
          <w:rFonts w:ascii="Tahoma" w:hAnsi="Tahoma" w:cs="Tahoma"/>
          <w:sz w:val="20"/>
          <w:szCs w:val="20"/>
        </w:rPr>
      </w:pPr>
      <w:r w:rsidRPr="00084540">
        <w:rPr>
          <w:rFonts w:ascii="Tahoma" w:hAnsi="Tahoma" w:cs="Tahoma"/>
          <w:sz w:val="20"/>
          <w:szCs w:val="20"/>
        </w:rPr>
        <w:t>za rozszerzenie ochrony o klauzule o nr 4</w:t>
      </w:r>
      <w:r w:rsidR="00732B78">
        <w:rPr>
          <w:rFonts w:ascii="Tahoma" w:hAnsi="Tahoma" w:cs="Tahoma"/>
          <w:sz w:val="20"/>
          <w:szCs w:val="20"/>
        </w:rPr>
        <w:t>5</w:t>
      </w:r>
      <w:r w:rsidRPr="00084540">
        <w:rPr>
          <w:rFonts w:ascii="Tahoma" w:hAnsi="Tahoma" w:cs="Tahoma"/>
          <w:sz w:val="20"/>
          <w:szCs w:val="20"/>
        </w:rPr>
        <w:t xml:space="preserve">, </w:t>
      </w:r>
      <w:r w:rsidR="00732B78">
        <w:rPr>
          <w:rFonts w:ascii="Tahoma" w:hAnsi="Tahoma" w:cs="Tahoma"/>
          <w:sz w:val="20"/>
          <w:szCs w:val="20"/>
        </w:rPr>
        <w:t>50</w:t>
      </w:r>
      <w:r w:rsidRPr="00084540">
        <w:rPr>
          <w:rFonts w:ascii="Tahoma" w:hAnsi="Tahoma" w:cs="Tahoma"/>
          <w:sz w:val="20"/>
          <w:szCs w:val="20"/>
        </w:rPr>
        <w:t>, 5</w:t>
      </w:r>
      <w:r w:rsidR="00732B78">
        <w:rPr>
          <w:rFonts w:ascii="Tahoma" w:hAnsi="Tahoma" w:cs="Tahoma"/>
          <w:sz w:val="20"/>
          <w:szCs w:val="20"/>
        </w:rPr>
        <w:t>2</w:t>
      </w:r>
      <w:r w:rsidRPr="00084540">
        <w:rPr>
          <w:rFonts w:ascii="Tahoma" w:hAnsi="Tahoma" w:cs="Tahoma"/>
          <w:sz w:val="20"/>
          <w:szCs w:val="20"/>
        </w:rPr>
        <w:t xml:space="preserve"> zostanie przyznanych po 4 punktów za każdą klauzulę,</w:t>
      </w:r>
    </w:p>
    <w:p w14:paraId="44455C87" w14:textId="73C2F5A4" w:rsidR="00680B9C" w:rsidRPr="00084540" w:rsidRDefault="00680B9C" w:rsidP="00C13C90">
      <w:pPr>
        <w:numPr>
          <w:ilvl w:val="0"/>
          <w:numId w:val="6"/>
        </w:numPr>
        <w:tabs>
          <w:tab w:val="clear" w:pos="502"/>
          <w:tab w:val="num" w:pos="720"/>
          <w:tab w:val="num" w:pos="1560"/>
        </w:tabs>
        <w:suppressAutoHyphens/>
        <w:spacing w:after="0" w:line="240" w:lineRule="auto"/>
        <w:ind w:left="1560"/>
        <w:rPr>
          <w:rFonts w:ascii="Tahoma" w:hAnsi="Tahoma" w:cs="Tahoma"/>
          <w:sz w:val="20"/>
          <w:szCs w:val="20"/>
        </w:rPr>
      </w:pPr>
      <w:r w:rsidRPr="00084540">
        <w:rPr>
          <w:rFonts w:ascii="Tahoma" w:hAnsi="Tahoma" w:cs="Tahoma"/>
          <w:sz w:val="20"/>
          <w:szCs w:val="20"/>
        </w:rPr>
        <w:t>za rozszerzenie ochrony o klauzule o nr 4</w:t>
      </w:r>
      <w:r w:rsidR="00732B78">
        <w:rPr>
          <w:rFonts w:ascii="Tahoma" w:hAnsi="Tahoma" w:cs="Tahoma"/>
          <w:sz w:val="20"/>
          <w:szCs w:val="20"/>
        </w:rPr>
        <w:t>2</w:t>
      </w:r>
      <w:r w:rsidRPr="00084540">
        <w:rPr>
          <w:rFonts w:ascii="Tahoma" w:hAnsi="Tahoma" w:cs="Tahoma"/>
          <w:sz w:val="20"/>
          <w:szCs w:val="20"/>
        </w:rPr>
        <w:t>, 4</w:t>
      </w:r>
      <w:r w:rsidR="00732B78">
        <w:rPr>
          <w:rFonts w:ascii="Tahoma" w:hAnsi="Tahoma" w:cs="Tahoma"/>
          <w:sz w:val="20"/>
          <w:szCs w:val="20"/>
        </w:rPr>
        <w:t>3</w:t>
      </w:r>
      <w:r w:rsidRPr="00084540">
        <w:rPr>
          <w:rFonts w:ascii="Tahoma" w:hAnsi="Tahoma" w:cs="Tahoma"/>
          <w:sz w:val="20"/>
          <w:szCs w:val="20"/>
        </w:rPr>
        <w:t>, 4</w:t>
      </w:r>
      <w:r w:rsidR="00732B78">
        <w:rPr>
          <w:rFonts w:ascii="Tahoma" w:hAnsi="Tahoma" w:cs="Tahoma"/>
          <w:sz w:val="20"/>
          <w:szCs w:val="20"/>
        </w:rPr>
        <w:t>4</w:t>
      </w:r>
      <w:r w:rsidRPr="00084540">
        <w:rPr>
          <w:rFonts w:ascii="Tahoma" w:hAnsi="Tahoma" w:cs="Tahoma"/>
          <w:sz w:val="20"/>
          <w:szCs w:val="20"/>
        </w:rPr>
        <w:t xml:space="preserve">, </w:t>
      </w:r>
      <w:r w:rsidR="00732B78">
        <w:rPr>
          <w:rFonts w:ascii="Tahoma" w:hAnsi="Tahoma" w:cs="Tahoma"/>
          <w:sz w:val="20"/>
          <w:szCs w:val="20"/>
        </w:rPr>
        <w:t>46, 48, 53</w:t>
      </w:r>
      <w:r w:rsidRPr="00084540">
        <w:rPr>
          <w:rFonts w:ascii="Tahoma" w:hAnsi="Tahoma" w:cs="Tahoma"/>
          <w:sz w:val="20"/>
          <w:szCs w:val="20"/>
        </w:rPr>
        <w:t xml:space="preserve"> zostanie przyznanych po 6 punktów za każdą klauzulę,</w:t>
      </w:r>
    </w:p>
    <w:p w14:paraId="33FB847B" w14:textId="35AB62FE" w:rsidR="00680B9C" w:rsidRPr="00084540" w:rsidRDefault="00680B9C" w:rsidP="00C13C90">
      <w:pPr>
        <w:numPr>
          <w:ilvl w:val="0"/>
          <w:numId w:val="6"/>
        </w:numPr>
        <w:tabs>
          <w:tab w:val="clear" w:pos="502"/>
          <w:tab w:val="num" w:pos="720"/>
          <w:tab w:val="num" w:pos="1560"/>
        </w:tabs>
        <w:suppressAutoHyphens/>
        <w:spacing w:after="0" w:line="240" w:lineRule="auto"/>
        <w:ind w:left="1560"/>
        <w:rPr>
          <w:rFonts w:ascii="Tahoma" w:hAnsi="Tahoma" w:cs="Tahoma"/>
          <w:sz w:val="20"/>
          <w:szCs w:val="20"/>
        </w:rPr>
      </w:pPr>
      <w:r w:rsidRPr="00084540">
        <w:rPr>
          <w:rFonts w:ascii="Tahoma" w:hAnsi="Tahoma" w:cs="Tahoma"/>
          <w:sz w:val="20"/>
          <w:szCs w:val="20"/>
        </w:rPr>
        <w:t xml:space="preserve">za rozszerzenie ochrony o klauzule o nr </w:t>
      </w:r>
      <w:r w:rsidR="00732B78">
        <w:rPr>
          <w:rFonts w:ascii="Tahoma" w:hAnsi="Tahoma" w:cs="Tahoma"/>
          <w:sz w:val="20"/>
          <w:szCs w:val="20"/>
        </w:rPr>
        <w:t>51</w:t>
      </w:r>
      <w:r w:rsidRPr="00084540">
        <w:rPr>
          <w:rFonts w:ascii="Tahoma" w:hAnsi="Tahoma" w:cs="Tahoma"/>
          <w:sz w:val="20"/>
          <w:szCs w:val="20"/>
        </w:rPr>
        <w:t>, 5</w:t>
      </w:r>
      <w:r w:rsidR="00732B78">
        <w:rPr>
          <w:rFonts w:ascii="Tahoma" w:hAnsi="Tahoma" w:cs="Tahoma"/>
          <w:sz w:val="20"/>
          <w:szCs w:val="20"/>
        </w:rPr>
        <w:t>5</w:t>
      </w:r>
      <w:r w:rsidRPr="00084540">
        <w:rPr>
          <w:rFonts w:ascii="Tahoma" w:hAnsi="Tahoma" w:cs="Tahoma"/>
          <w:sz w:val="20"/>
          <w:szCs w:val="20"/>
        </w:rPr>
        <w:t xml:space="preserve"> i 5</w:t>
      </w:r>
      <w:r w:rsidR="00732B78">
        <w:rPr>
          <w:rFonts w:ascii="Tahoma" w:hAnsi="Tahoma" w:cs="Tahoma"/>
          <w:sz w:val="20"/>
          <w:szCs w:val="20"/>
        </w:rPr>
        <w:t>6</w:t>
      </w:r>
      <w:r w:rsidRPr="00084540">
        <w:rPr>
          <w:rFonts w:ascii="Tahoma" w:hAnsi="Tahoma" w:cs="Tahoma"/>
          <w:sz w:val="20"/>
          <w:szCs w:val="20"/>
        </w:rPr>
        <w:t xml:space="preserve"> zostanie przyznanych po 8 punktów za każdą klauzulę,</w:t>
      </w:r>
    </w:p>
    <w:p w14:paraId="53162991" w14:textId="4B80E2CF" w:rsidR="00680B9C" w:rsidRPr="00084540" w:rsidRDefault="00680B9C" w:rsidP="00C13C90">
      <w:pPr>
        <w:numPr>
          <w:ilvl w:val="0"/>
          <w:numId w:val="6"/>
        </w:numPr>
        <w:tabs>
          <w:tab w:val="clear" w:pos="502"/>
          <w:tab w:val="num" w:pos="720"/>
          <w:tab w:val="num" w:pos="1560"/>
        </w:tabs>
        <w:suppressAutoHyphens/>
        <w:spacing w:after="0" w:line="240" w:lineRule="auto"/>
        <w:ind w:left="1560"/>
        <w:rPr>
          <w:rFonts w:ascii="Tahoma" w:hAnsi="Tahoma" w:cs="Tahoma"/>
          <w:sz w:val="20"/>
          <w:szCs w:val="20"/>
        </w:rPr>
      </w:pPr>
      <w:r w:rsidRPr="00084540">
        <w:rPr>
          <w:rFonts w:ascii="Tahoma" w:hAnsi="Tahoma" w:cs="Tahoma"/>
          <w:sz w:val="20"/>
          <w:szCs w:val="20"/>
        </w:rPr>
        <w:t>za rozszerzenie ochrony o klauzule nr 4</w:t>
      </w:r>
      <w:r w:rsidR="00732B78">
        <w:rPr>
          <w:rFonts w:ascii="Tahoma" w:hAnsi="Tahoma" w:cs="Tahoma"/>
          <w:sz w:val="20"/>
          <w:szCs w:val="20"/>
        </w:rPr>
        <w:t>7</w:t>
      </w:r>
      <w:r w:rsidRPr="00084540">
        <w:rPr>
          <w:rFonts w:ascii="Tahoma" w:hAnsi="Tahoma" w:cs="Tahoma"/>
          <w:sz w:val="20"/>
          <w:szCs w:val="20"/>
        </w:rPr>
        <w:t xml:space="preserve"> i 5</w:t>
      </w:r>
      <w:r w:rsidR="00732B78">
        <w:rPr>
          <w:rFonts w:ascii="Tahoma" w:hAnsi="Tahoma" w:cs="Tahoma"/>
          <w:sz w:val="20"/>
          <w:szCs w:val="20"/>
        </w:rPr>
        <w:t>4</w:t>
      </w:r>
      <w:r w:rsidRPr="00084540">
        <w:rPr>
          <w:rFonts w:ascii="Tahoma" w:hAnsi="Tahoma" w:cs="Tahoma"/>
          <w:sz w:val="20"/>
          <w:szCs w:val="20"/>
        </w:rPr>
        <w:t xml:space="preserve"> zostanie przyznanych po 10 punktów za każdą klauzulę,</w:t>
      </w:r>
    </w:p>
    <w:p w14:paraId="14457313" w14:textId="34C4A992" w:rsidR="00680B9C" w:rsidRPr="00F20A24" w:rsidRDefault="00680B9C" w:rsidP="00C13C90">
      <w:pPr>
        <w:numPr>
          <w:ilvl w:val="0"/>
          <w:numId w:val="6"/>
        </w:numPr>
        <w:tabs>
          <w:tab w:val="clear" w:pos="502"/>
          <w:tab w:val="num" w:pos="720"/>
          <w:tab w:val="num" w:pos="1560"/>
        </w:tabs>
        <w:suppressAutoHyphens/>
        <w:spacing w:after="0" w:line="240" w:lineRule="auto"/>
        <w:ind w:left="1560"/>
        <w:rPr>
          <w:rFonts w:ascii="Tahoma" w:hAnsi="Tahoma" w:cs="Tahoma"/>
          <w:sz w:val="20"/>
          <w:szCs w:val="20"/>
        </w:rPr>
      </w:pPr>
      <w:r w:rsidRPr="00084540">
        <w:rPr>
          <w:rFonts w:ascii="Tahoma" w:hAnsi="Tahoma" w:cs="Tahoma"/>
          <w:sz w:val="20"/>
          <w:szCs w:val="20"/>
        </w:rPr>
        <w:t>za rozszerzenie ochrony o klauzule nr 4</w:t>
      </w:r>
      <w:r w:rsidR="00732B78">
        <w:rPr>
          <w:rFonts w:ascii="Tahoma" w:hAnsi="Tahoma" w:cs="Tahoma"/>
          <w:sz w:val="20"/>
          <w:szCs w:val="20"/>
        </w:rPr>
        <w:t>9</w:t>
      </w:r>
      <w:r w:rsidRPr="00084540">
        <w:rPr>
          <w:rFonts w:ascii="Tahoma" w:hAnsi="Tahoma" w:cs="Tahoma"/>
          <w:sz w:val="20"/>
          <w:szCs w:val="20"/>
        </w:rPr>
        <w:t xml:space="preserve"> </w:t>
      </w:r>
      <w:r w:rsidRPr="00F20A24">
        <w:rPr>
          <w:rFonts w:ascii="Tahoma" w:hAnsi="Tahoma" w:cs="Tahoma"/>
          <w:sz w:val="20"/>
          <w:szCs w:val="20"/>
        </w:rPr>
        <w:t>zostanie przyznanych 1</w:t>
      </w:r>
      <w:r w:rsidR="00732B78">
        <w:rPr>
          <w:rFonts w:ascii="Tahoma" w:hAnsi="Tahoma" w:cs="Tahoma"/>
          <w:sz w:val="20"/>
          <w:szCs w:val="20"/>
        </w:rPr>
        <w:t>4</w:t>
      </w:r>
      <w:r w:rsidRPr="00F20A24">
        <w:rPr>
          <w:rFonts w:ascii="Tahoma" w:hAnsi="Tahoma" w:cs="Tahoma"/>
          <w:sz w:val="20"/>
          <w:szCs w:val="20"/>
        </w:rPr>
        <w:t xml:space="preserve"> punktów.</w:t>
      </w:r>
    </w:p>
    <w:p w14:paraId="475C59BF" w14:textId="77777777" w:rsidR="00680B9C" w:rsidRPr="00F20A24" w:rsidRDefault="00680B9C" w:rsidP="00C13C90">
      <w:pPr>
        <w:tabs>
          <w:tab w:val="num" w:pos="1560"/>
        </w:tabs>
        <w:suppressAutoHyphens/>
        <w:spacing w:after="0" w:line="240" w:lineRule="auto"/>
        <w:ind w:left="1200"/>
        <w:rPr>
          <w:rFonts w:ascii="Tahoma" w:hAnsi="Tahoma" w:cs="Tahoma"/>
          <w:sz w:val="20"/>
          <w:szCs w:val="20"/>
        </w:rPr>
      </w:pPr>
    </w:p>
    <w:p w14:paraId="3CEBD6EB" w14:textId="77777777" w:rsidR="00680B9C" w:rsidRPr="00F20A24" w:rsidRDefault="00680B9C" w:rsidP="00C13C90">
      <w:pPr>
        <w:spacing w:after="0" w:line="240" w:lineRule="auto"/>
        <w:ind w:left="567"/>
        <w:rPr>
          <w:rFonts w:ascii="Tahoma" w:hAnsi="Tahoma" w:cs="Tahoma"/>
          <w:sz w:val="20"/>
          <w:szCs w:val="20"/>
        </w:rPr>
      </w:pPr>
    </w:p>
    <w:p w14:paraId="3EA0C9BE" w14:textId="77777777" w:rsidR="00680B9C" w:rsidRPr="00F20A24" w:rsidRDefault="00680B9C" w:rsidP="00C13C90">
      <w:pPr>
        <w:spacing w:after="0" w:line="240" w:lineRule="auto"/>
        <w:ind w:left="284"/>
        <w:rPr>
          <w:rFonts w:ascii="Tahoma" w:hAnsi="Tahoma" w:cs="Tahoma"/>
          <w:sz w:val="20"/>
          <w:szCs w:val="20"/>
          <w:u w:val="single"/>
        </w:rPr>
      </w:pPr>
      <w:r w:rsidRPr="00F20A24">
        <w:rPr>
          <w:rFonts w:ascii="Tahoma" w:hAnsi="Tahoma" w:cs="Tahoma"/>
          <w:sz w:val="20"/>
          <w:szCs w:val="20"/>
          <w:u w:val="single"/>
        </w:rPr>
        <w:t>W kryterium B Wykonawca może otrzymać maksymalnie 100 pkt (w przypadku akceptacji wszystkich klauzul dodatkowych).</w:t>
      </w:r>
    </w:p>
    <w:p w14:paraId="396845BB" w14:textId="77777777" w:rsidR="00680B9C" w:rsidRPr="00F20A24" w:rsidRDefault="00680B9C" w:rsidP="00680B9C">
      <w:pPr>
        <w:suppressAutoHyphens/>
        <w:spacing w:after="0" w:line="240" w:lineRule="auto"/>
        <w:ind w:left="1200"/>
        <w:jc w:val="both"/>
        <w:rPr>
          <w:rFonts w:ascii="Tahoma" w:hAnsi="Tahoma" w:cs="Tahoma"/>
          <w:sz w:val="20"/>
          <w:szCs w:val="20"/>
        </w:rPr>
      </w:pPr>
      <w:r w:rsidRPr="00F20A24">
        <w:rPr>
          <w:rFonts w:ascii="Tahoma" w:hAnsi="Tahoma" w:cs="Tahoma"/>
          <w:sz w:val="20"/>
          <w:szCs w:val="20"/>
        </w:rPr>
        <w:t xml:space="preserve"> </w:t>
      </w:r>
    </w:p>
    <w:p w14:paraId="7047EA40" w14:textId="77777777" w:rsidR="00680B9C" w:rsidRPr="00F20A24" w:rsidRDefault="00680B9C" w:rsidP="00680B9C">
      <w:pPr>
        <w:spacing w:after="0" w:line="240" w:lineRule="auto"/>
        <w:ind w:left="709"/>
        <w:jc w:val="both"/>
        <w:rPr>
          <w:rFonts w:ascii="Tahoma" w:hAnsi="Tahoma" w:cs="Tahoma"/>
          <w:b/>
          <w:sz w:val="20"/>
          <w:szCs w:val="20"/>
        </w:rPr>
      </w:pPr>
      <w:r w:rsidRPr="00F20A24">
        <w:rPr>
          <w:rFonts w:ascii="Tahoma" w:hAnsi="Tahoma" w:cs="Tahoma"/>
          <w:b/>
          <w:sz w:val="20"/>
          <w:szCs w:val="20"/>
        </w:rPr>
        <w:t>UWAGA:</w:t>
      </w:r>
    </w:p>
    <w:p w14:paraId="11F298DB" w14:textId="203A4BDE" w:rsidR="00680B9C" w:rsidRPr="00F20A24" w:rsidRDefault="00680B9C" w:rsidP="00C13C90">
      <w:pPr>
        <w:spacing w:after="0" w:line="240" w:lineRule="auto"/>
        <w:ind w:left="709"/>
        <w:rPr>
          <w:rFonts w:ascii="Tahoma" w:hAnsi="Tahoma" w:cs="Tahoma"/>
          <w:b/>
          <w:bCs/>
          <w:sz w:val="20"/>
          <w:szCs w:val="20"/>
        </w:rPr>
      </w:pPr>
      <w:r w:rsidRPr="00F20A24">
        <w:rPr>
          <w:rFonts w:ascii="Tahoma" w:hAnsi="Tahoma" w:cs="Tahoma"/>
          <w:b/>
          <w:bCs/>
          <w:sz w:val="20"/>
          <w:szCs w:val="20"/>
        </w:rPr>
        <w:t xml:space="preserve">Brak zgody na włączenie do zakresu ubezpieczenia bądź zmiana treści którejkolwiek </w:t>
      </w:r>
      <w:r w:rsidRPr="00F20A24">
        <w:rPr>
          <w:rFonts w:ascii="Tahoma" w:hAnsi="Tahoma" w:cs="Tahoma"/>
          <w:b/>
          <w:bCs/>
          <w:sz w:val="20"/>
          <w:szCs w:val="20"/>
        </w:rPr>
        <w:br/>
        <w:t>z klauzul oznaczonych numerami od 1 d</w:t>
      </w:r>
      <w:r w:rsidRPr="00732B78">
        <w:rPr>
          <w:rFonts w:ascii="Tahoma" w:hAnsi="Tahoma" w:cs="Tahoma"/>
          <w:b/>
          <w:bCs/>
          <w:sz w:val="20"/>
          <w:szCs w:val="20"/>
        </w:rPr>
        <w:t xml:space="preserve">o </w:t>
      </w:r>
      <w:r w:rsidR="00732B78" w:rsidRPr="00732B78">
        <w:rPr>
          <w:rFonts w:ascii="Tahoma" w:hAnsi="Tahoma" w:cs="Tahoma"/>
          <w:b/>
          <w:bCs/>
          <w:sz w:val="20"/>
          <w:szCs w:val="20"/>
        </w:rPr>
        <w:t>41</w:t>
      </w:r>
      <w:r w:rsidRPr="00732B78">
        <w:rPr>
          <w:rFonts w:ascii="Tahoma" w:hAnsi="Tahoma" w:cs="Tahoma"/>
          <w:b/>
          <w:bCs/>
          <w:sz w:val="20"/>
          <w:szCs w:val="20"/>
        </w:rPr>
        <w:t xml:space="preserve"> spowoduje </w:t>
      </w:r>
      <w:r w:rsidRPr="00084540">
        <w:rPr>
          <w:rFonts w:ascii="Tahoma" w:hAnsi="Tahoma" w:cs="Tahoma"/>
          <w:b/>
          <w:bCs/>
          <w:sz w:val="20"/>
          <w:szCs w:val="20"/>
        </w:rPr>
        <w:t>odrzucenie oferty dla tej części Zamówienia.</w:t>
      </w:r>
    </w:p>
    <w:p w14:paraId="22DEC9ED" w14:textId="77777777" w:rsidR="00680B9C" w:rsidRPr="00F20A24" w:rsidRDefault="00680B9C" w:rsidP="00680B9C">
      <w:pPr>
        <w:spacing w:after="0" w:line="240" w:lineRule="auto"/>
        <w:ind w:left="709"/>
        <w:jc w:val="both"/>
        <w:rPr>
          <w:rFonts w:ascii="Tahoma" w:hAnsi="Tahoma" w:cs="Tahoma"/>
          <w:b/>
          <w:sz w:val="20"/>
          <w:szCs w:val="20"/>
        </w:rPr>
      </w:pPr>
    </w:p>
    <w:p w14:paraId="764CC322" w14:textId="0F97CD02" w:rsidR="00680B9C" w:rsidRDefault="00680B9C" w:rsidP="00C13C90">
      <w:pPr>
        <w:spacing w:after="0" w:line="240" w:lineRule="auto"/>
        <w:ind w:left="709"/>
        <w:jc w:val="both"/>
        <w:rPr>
          <w:rFonts w:ascii="Tahoma" w:hAnsi="Tahoma" w:cs="Tahoma"/>
          <w:b/>
          <w:sz w:val="20"/>
          <w:szCs w:val="20"/>
        </w:rPr>
      </w:pPr>
      <w:r w:rsidRPr="00F20A24">
        <w:rPr>
          <w:rFonts w:ascii="Tahoma" w:hAnsi="Tahoma" w:cs="Tahoma"/>
          <w:b/>
          <w:sz w:val="20"/>
          <w:szCs w:val="20"/>
        </w:rPr>
        <w:t xml:space="preserve">UWAGA – w przypadku dopisków oraz zmian w treści klauzul fakultatywnych, odbiegających od treści zawartej w </w:t>
      </w:r>
      <w:r>
        <w:rPr>
          <w:rFonts w:ascii="Tahoma" w:hAnsi="Tahoma" w:cs="Tahoma"/>
          <w:b/>
          <w:sz w:val="20"/>
          <w:szCs w:val="20"/>
        </w:rPr>
        <w:t>SWZ</w:t>
      </w:r>
      <w:r w:rsidRPr="00F20A24">
        <w:rPr>
          <w:rFonts w:ascii="Tahoma" w:hAnsi="Tahoma" w:cs="Tahoma"/>
          <w:b/>
          <w:sz w:val="20"/>
          <w:szCs w:val="20"/>
        </w:rPr>
        <w:t xml:space="preserve">, za zmienioną klauzulę przyznanych będzie 0 punktów. </w:t>
      </w:r>
    </w:p>
    <w:p w14:paraId="229577B3" w14:textId="77777777" w:rsidR="00C13C90" w:rsidRPr="00C13C90" w:rsidRDefault="00C13C90" w:rsidP="00C13C90">
      <w:pPr>
        <w:spacing w:after="0" w:line="240" w:lineRule="auto"/>
        <w:ind w:left="709"/>
        <w:jc w:val="both"/>
        <w:rPr>
          <w:rFonts w:ascii="Tahoma" w:hAnsi="Tahoma" w:cs="Tahoma"/>
          <w:b/>
          <w:sz w:val="20"/>
          <w:szCs w:val="20"/>
        </w:rPr>
      </w:pPr>
    </w:p>
    <w:p w14:paraId="79E6D7A6" w14:textId="7D942FE8" w:rsidR="00680B9C" w:rsidRPr="003E0716" w:rsidRDefault="00680B9C" w:rsidP="006C1638">
      <w:pPr>
        <w:pStyle w:val="Akapitzlist"/>
        <w:numPr>
          <w:ilvl w:val="0"/>
          <w:numId w:val="35"/>
        </w:numPr>
        <w:rPr>
          <w:rFonts w:ascii="Tahoma" w:hAnsi="Tahoma" w:cs="Tahoma"/>
          <w:i/>
          <w:spacing w:val="-16"/>
          <w:sz w:val="20"/>
          <w:szCs w:val="20"/>
          <w:u w:val="single"/>
        </w:rPr>
      </w:pPr>
      <w:r w:rsidRPr="003E0716">
        <w:rPr>
          <w:rFonts w:ascii="Tahoma" w:hAnsi="Tahoma" w:cs="Tahoma"/>
          <w:b/>
          <w:sz w:val="20"/>
          <w:szCs w:val="20"/>
          <w:u w:val="single"/>
        </w:rPr>
        <w:t>Zwiększenie limitów odpowiedzialności</w:t>
      </w:r>
      <w:r w:rsidRPr="003E0716">
        <w:rPr>
          <w:rFonts w:ascii="Tahoma" w:hAnsi="Tahoma" w:cs="Tahoma"/>
          <w:b/>
          <w:sz w:val="20"/>
          <w:szCs w:val="20"/>
        </w:rPr>
        <w:t xml:space="preserve"> </w:t>
      </w:r>
      <w:r w:rsidRPr="003E0716">
        <w:rPr>
          <w:rFonts w:ascii="Tahoma" w:hAnsi="Tahoma" w:cs="Tahoma"/>
          <w:sz w:val="20"/>
          <w:szCs w:val="20"/>
        </w:rPr>
        <w:t>– ocena tego kryterium polega na przyznaniu dodatkowych punktów za zwiększenie limitów odpowiedzialności/sum ubezpieczenia/sum gwarancyjnych wskazanych poniżej wg. następujących zasad:</w:t>
      </w:r>
    </w:p>
    <w:tbl>
      <w:tblPr>
        <w:tblW w:w="0" w:type="auto"/>
        <w:tblInd w:w="4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0"/>
        <w:gridCol w:w="5089"/>
        <w:gridCol w:w="2658"/>
        <w:gridCol w:w="1134"/>
      </w:tblGrid>
      <w:tr w:rsidR="00680B9C" w:rsidRPr="00F20A24" w14:paraId="7C76F483" w14:textId="77777777" w:rsidTr="002409DA">
        <w:tc>
          <w:tcPr>
            <w:tcW w:w="850" w:type="dxa"/>
            <w:vAlign w:val="center"/>
          </w:tcPr>
          <w:p w14:paraId="27EBF584" w14:textId="77777777" w:rsidR="00680B9C" w:rsidRPr="00EB56F7" w:rsidRDefault="00680B9C" w:rsidP="00EB56F7">
            <w:pPr>
              <w:rPr>
                <w:rFonts w:ascii="Tahoma" w:hAnsi="Tahoma" w:cs="Tahoma"/>
                <w:b/>
                <w:bCs/>
                <w:sz w:val="20"/>
                <w:szCs w:val="20"/>
              </w:rPr>
            </w:pPr>
            <w:r w:rsidRPr="00EB56F7">
              <w:rPr>
                <w:rFonts w:ascii="Tahoma" w:hAnsi="Tahoma" w:cs="Tahoma"/>
                <w:b/>
                <w:bCs/>
                <w:sz w:val="20"/>
                <w:szCs w:val="20"/>
              </w:rPr>
              <w:t>Nr</w:t>
            </w:r>
          </w:p>
        </w:tc>
        <w:tc>
          <w:tcPr>
            <w:tcW w:w="5089" w:type="dxa"/>
            <w:vAlign w:val="center"/>
          </w:tcPr>
          <w:p w14:paraId="22368652" w14:textId="77777777" w:rsidR="00680B9C" w:rsidRPr="00EB56F7" w:rsidRDefault="00680B9C" w:rsidP="00EB56F7">
            <w:pPr>
              <w:rPr>
                <w:rFonts w:ascii="Tahoma" w:hAnsi="Tahoma" w:cs="Tahoma"/>
                <w:b/>
                <w:bCs/>
                <w:sz w:val="20"/>
                <w:szCs w:val="20"/>
              </w:rPr>
            </w:pPr>
            <w:r w:rsidRPr="00EB56F7">
              <w:rPr>
                <w:rFonts w:ascii="Tahoma" w:hAnsi="Tahoma" w:cs="Tahoma"/>
                <w:b/>
                <w:bCs/>
                <w:sz w:val="20"/>
                <w:szCs w:val="20"/>
              </w:rPr>
              <w:t>Opis kryterium oceny ofert</w:t>
            </w:r>
          </w:p>
        </w:tc>
        <w:tc>
          <w:tcPr>
            <w:tcW w:w="2658" w:type="dxa"/>
            <w:vAlign w:val="center"/>
          </w:tcPr>
          <w:p w14:paraId="20CBC890" w14:textId="77777777" w:rsidR="00680B9C" w:rsidRPr="00EB56F7" w:rsidRDefault="00680B9C" w:rsidP="00EB56F7">
            <w:pPr>
              <w:rPr>
                <w:rFonts w:ascii="Tahoma" w:hAnsi="Tahoma" w:cs="Tahoma"/>
                <w:b/>
                <w:bCs/>
                <w:sz w:val="20"/>
                <w:szCs w:val="20"/>
                <w:u w:val="single"/>
              </w:rPr>
            </w:pPr>
            <w:r w:rsidRPr="00EB56F7">
              <w:rPr>
                <w:rFonts w:ascii="Tahoma" w:hAnsi="Tahoma" w:cs="Tahoma"/>
                <w:b/>
                <w:bCs/>
                <w:sz w:val="20"/>
                <w:szCs w:val="20"/>
                <w:u w:val="single"/>
              </w:rPr>
              <w:t>Zmiany limitów wprowadzone w ofercie przez Wykonawcę</w:t>
            </w:r>
          </w:p>
        </w:tc>
        <w:tc>
          <w:tcPr>
            <w:tcW w:w="1134" w:type="dxa"/>
            <w:vAlign w:val="center"/>
          </w:tcPr>
          <w:p w14:paraId="44DA0ECF" w14:textId="77777777" w:rsidR="00680B9C" w:rsidRPr="00EB56F7" w:rsidRDefault="00680B9C" w:rsidP="00EB56F7">
            <w:pPr>
              <w:spacing w:after="0"/>
              <w:rPr>
                <w:rFonts w:ascii="Tahoma" w:hAnsi="Tahoma" w:cs="Tahoma"/>
                <w:b/>
                <w:bCs/>
                <w:sz w:val="20"/>
                <w:szCs w:val="20"/>
              </w:rPr>
            </w:pPr>
            <w:r w:rsidRPr="00EB56F7">
              <w:rPr>
                <w:rFonts w:ascii="Tahoma" w:hAnsi="Tahoma" w:cs="Tahoma"/>
                <w:b/>
                <w:bCs/>
                <w:sz w:val="20"/>
                <w:szCs w:val="20"/>
              </w:rPr>
              <w:t>Liczba punktów</w:t>
            </w:r>
          </w:p>
        </w:tc>
      </w:tr>
      <w:tr w:rsidR="00680B9C" w:rsidRPr="00F20A24" w14:paraId="01030D04" w14:textId="77777777" w:rsidTr="00EB56F7">
        <w:tc>
          <w:tcPr>
            <w:tcW w:w="850" w:type="dxa"/>
            <w:vMerge w:val="restart"/>
            <w:vAlign w:val="center"/>
          </w:tcPr>
          <w:p w14:paraId="7A8F3335" w14:textId="77777777" w:rsidR="00680B9C" w:rsidRPr="00EB56F7" w:rsidRDefault="00680B9C" w:rsidP="00EB56F7">
            <w:pPr>
              <w:jc w:val="center"/>
              <w:rPr>
                <w:rFonts w:ascii="Tahoma" w:hAnsi="Tahoma" w:cs="Tahoma"/>
                <w:sz w:val="20"/>
                <w:szCs w:val="20"/>
              </w:rPr>
            </w:pPr>
            <w:r w:rsidRPr="00EB56F7">
              <w:rPr>
                <w:rFonts w:ascii="Tahoma" w:hAnsi="Tahoma" w:cs="Tahoma"/>
                <w:sz w:val="20"/>
                <w:szCs w:val="20"/>
              </w:rPr>
              <w:t>C1</w:t>
            </w:r>
          </w:p>
        </w:tc>
        <w:tc>
          <w:tcPr>
            <w:tcW w:w="5089" w:type="dxa"/>
            <w:vMerge w:val="restart"/>
          </w:tcPr>
          <w:p w14:paraId="62AC6E90" w14:textId="77777777" w:rsidR="00680B9C" w:rsidRPr="00EB56F7" w:rsidRDefault="00680B9C" w:rsidP="00EB56F7">
            <w:pPr>
              <w:spacing w:after="0"/>
              <w:rPr>
                <w:rFonts w:ascii="Tahoma" w:hAnsi="Tahoma" w:cs="Tahoma"/>
                <w:sz w:val="20"/>
                <w:szCs w:val="20"/>
              </w:rPr>
            </w:pPr>
            <w:r w:rsidRPr="00EB56F7">
              <w:rPr>
                <w:rFonts w:ascii="Tahoma" w:hAnsi="Tahoma" w:cs="Tahoma"/>
                <w:sz w:val="20"/>
                <w:szCs w:val="20"/>
              </w:rPr>
              <w:t xml:space="preserve">Zwiększenie limitu odpowiedzialności dla ryzyka przepięcia/przetężenia z przyczyn innych niż </w:t>
            </w:r>
            <w:r w:rsidRPr="00FD0BE3">
              <w:rPr>
                <w:rFonts w:ascii="Tahoma" w:hAnsi="Tahoma" w:cs="Tahoma"/>
                <w:sz w:val="20"/>
                <w:szCs w:val="20"/>
              </w:rPr>
              <w:t>wyładowania atmosferyczne</w:t>
            </w:r>
            <w:r w:rsidRPr="00EB56F7">
              <w:rPr>
                <w:rFonts w:ascii="Tahoma" w:hAnsi="Tahoma" w:cs="Tahoma"/>
                <w:sz w:val="20"/>
                <w:szCs w:val="20"/>
              </w:rPr>
              <w:t xml:space="preserve"> </w:t>
            </w:r>
          </w:p>
        </w:tc>
        <w:tc>
          <w:tcPr>
            <w:tcW w:w="2658" w:type="dxa"/>
          </w:tcPr>
          <w:p w14:paraId="0C1A8353" w14:textId="77777777" w:rsidR="00680B9C" w:rsidRPr="00FD0BE3" w:rsidRDefault="00680B9C" w:rsidP="00FD0BE3">
            <w:pPr>
              <w:spacing w:after="0"/>
              <w:rPr>
                <w:rFonts w:ascii="Tahoma" w:hAnsi="Tahoma" w:cs="Tahoma"/>
                <w:sz w:val="20"/>
                <w:szCs w:val="20"/>
              </w:rPr>
            </w:pPr>
            <w:r w:rsidRPr="00FD0BE3">
              <w:rPr>
                <w:rFonts w:ascii="Tahoma" w:hAnsi="Tahoma" w:cs="Tahoma"/>
                <w:sz w:val="20"/>
                <w:szCs w:val="20"/>
              </w:rPr>
              <w:t>Zwiększenie limitu o 50%</w:t>
            </w:r>
          </w:p>
        </w:tc>
        <w:tc>
          <w:tcPr>
            <w:tcW w:w="1134" w:type="dxa"/>
            <w:vAlign w:val="center"/>
          </w:tcPr>
          <w:p w14:paraId="702CC80A" w14:textId="77777777" w:rsidR="00680B9C" w:rsidRPr="00FD0BE3" w:rsidRDefault="00680B9C" w:rsidP="00FD0BE3">
            <w:pPr>
              <w:spacing w:after="0"/>
              <w:rPr>
                <w:rFonts w:ascii="Tahoma" w:hAnsi="Tahoma" w:cs="Tahoma"/>
                <w:sz w:val="20"/>
                <w:szCs w:val="20"/>
              </w:rPr>
            </w:pPr>
            <w:r w:rsidRPr="00FD0BE3">
              <w:rPr>
                <w:rFonts w:ascii="Tahoma" w:hAnsi="Tahoma" w:cs="Tahoma"/>
                <w:sz w:val="20"/>
                <w:szCs w:val="20"/>
              </w:rPr>
              <w:t>4 pkt</w:t>
            </w:r>
          </w:p>
        </w:tc>
      </w:tr>
      <w:tr w:rsidR="00680B9C" w:rsidRPr="00F20A24" w14:paraId="25F7F826" w14:textId="77777777" w:rsidTr="002409DA">
        <w:tc>
          <w:tcPr>
            <w:tcW w:w="850" w:type="dxa"/>
            <w:vMerge/>
          </w:tcPr>
          <w:p w14:paraId="6D16FCC9" w14:textId="77777777" w:rsidR="00680B9C" w:rsidRPr="00F20A24" w:rsidRDefault="00680B9C" w:rsidP="002409DA">
            <w:pPr>
              <w:pStyle w:val="Akapitzlist"/>
              <w:ind w:left="0"/>
              <w:jc w:val="both"/>
              <w:outlineLvl w:val="0"/>
              <w:rPr>
                <w:rFonts w:ascii="Tahoma" w:hAnsi="Tahoma" w:cs="Tahoma"/>
                <w:sz w:val="20"/>
                <w:szCs w:val="20"/>
              </w:rPr>
            </w:pPr>
          </w:p>
        </w:tc>
        <w:tc>
          <w:tcPr>
            <w:tcW w:w="5089" w:type="dxa"/>
            <w:vMerge/>
          </w:tcPr>
          <w:p w14:paraId="25EC9CEA" w14:textId="77777777" w:rsidR="00680B9C" w:rsidRPr="00F20A24" w:rsidRDefault="00680B9C" w:rsidP="002409DA">
            <w:pPr>
              <w:pStyle w:val="Akapitzlist"/>
              <w:ind w:left="0"/>
              <w:jc w:val="both"/>
              <w:outlineLvl w:val="0"/>
              <w:rPr>
                <w:rFonts w:ascii="Tahoma" w:hAnsi="Tahoma" w:cs="Tahoma"/>
                <w:sz w:val="20"/>
                <w:szCs w:val="20"/>
              </w:rPr>
            </w:pPr>
          </w:p>
        </w:tc>
        <w:tc>
          <w:tcPr>
            <w:tcW w:w="2658" w:type="dxa"/>
            <w:vAlign w:val="center"/>
          </w:tcPr>
          <w:p w14:paraId="014C7FA0" w14:textId="77777777" w:rsidR="00680B9C" w:rsidRPr="00FD0BE3" w:rsidRDefault="00680B9C" w:rsidP="00FD0BE3">
            <w:pPr>
              <w:spacing w:after="0"/>
              <w:rPr>
                <w:rFonts w:ascii="Tahoma" w:hAnsi="Tahoma" w:cs="Tahoma"/>
                <w:sz w:val="20"/>
                <w:szCs w:val="20"/>
              </w:rPr>
            </w:pPr>
            <w:r w:rsidRPr="00FD0BE3">
              <w:rPr>
                <w:rFonts w:ascii="Tahoma" w:hAnsi="Tahoma" w:cs="Tahoma"/>
                <w:sz w:val="20"/>
                <w:szCs w:val="20"/>
              </w:rPr>
              <w:t>Zwiększenie limitu o 100%</w:t>
            </w:r>
          </w:p>
        </w:tc>
        <w:tc>
          <w:tcPr>
            <w:tcW w:w="1134" w:type="dxa"/>
            <w:vAlign w:val="center"/>
          </w:tcPr>
          <w:p w14:paraId="6EC8BC98" w14:textId="77777777" w:rsidR="00680B9C" w:rsidRPr="00FD0BE3" w:rsidRDefault="00680B9C" w:rsidP="00FD0BE3">
            <w:pPr>
              <w:spacing w:after="0"/>
              <w:rPr>
                <w:rFonts w:ascii="Tahoma" w:hAnsi="Tahoma" w:cs="Tahoma"/>
                <w:sz w:val="20"/>
                <w:szCs w:val="20"/>
              </w:rPr>
            </w:pPr>
            <w:r w:rsidRPr="00FD0BE3">
              <w:rPr>
                <w:rFonts w:ascii="Tahoma" w:hAnsi="Tahoma" w:cs="Tahoma"/>
                <w:sz w:val="20"/>
                <w:szCs w:val="20"/>
              </w:rPr>
              <w:t>7 pkt</w:t>
            </w:r>
          </w:p>
        </w:tc>
      </w:tr>
      <w:tr w:rsidR="00680B9C" w:rsidRPr="00F20A24" w14:paraId="63AC843D" w14:textId="77777777" w:rsidTr="002409DA">
        <w:tc>
          <w:tcPr>
            <w:tcW w:w="850" w:type="dxa"/>
            <w:vMerge w:val="restart"/>
            <w:vAlign w:val="center"/>
          </w:tcPr>
          <w:p w14:paraId="34F7A299" w14:textId="77777777" w:rsidR="00680B9C" w:rsidRPr="00FD0BE3" w:rsidRDefault="00680B9C" w:rsidP="00FD0BE3">
            <w:pPr>
              <w:spacing w:after="0" w:line="240" w:lineRule="auto"/>
              <w:rPr>
                <w:rFonts w:ascii="Tahoma" w:hAnsi="Tahoma" w:cs="Tahoma"/>
                <w:sz w:val="20"/>
                <w:szCs w:val="20"/>
              </w:rPr>
            </w:pPr>
            <w:r w:rsidRPr="00FD0BE3">
              <w:rPr>
                <w:rFonts w:ascii="Tahoma" w:hAnsi="Tahoma" w:cs="Tahoma"/>
                <w:sz w:val="20"/>
                <w:szCs w:val="20"/>
              </w:rPr>
              <w:t>C2</w:t>
            </w:r>
          </w:p>
        </w:tc>
        <w:tc>
          <w:tcPr>
            <w:tcW w:w="5089" w:type="dxa"/>
            <w:vMerge w:val="restart"/>
          </w:tcPr>
          <w:p w14:paraId="1B25846D" w14:textId="77777777" w:rsidR="00680B9C" w:rsidRPr="00FD0BE3" w:rsidRDefault="00680B9C" w:rsidP="00FD0BE3">
            <w:pPr>
              <w:spacing w:after="0" w:line="240" w:lineRule="auto"/>
              <w:rPr>
                <w:rFonts w:ascii="Tahoma" w:hAnsi="Tahoma" w:cs="Tahoma"/>
                <w:sz w:val="20"/>
                <w:szCs w:val="20"/>
              </w:rPr>
            </w:pPr>
            <w:r w:rsidRPr="00FD0BE3">
              <w:rPr>
                <w:rFonts w:ascii="Tahoma" w:hAnsi="Tahoma" w:cs="Tahoma"/>
                <w:sz w:val="20"/>
                <w:szCs w:val="20"/>
              </w:rPr>
              <w:t>Zwiększenie limitu odpowiedzialności dla ryzyka dewastacji</w:t>
            </w:r>
          </w:p>
        </w:tc>
        <w:tc>
          <w:tcPr>
            <w:tcW w:w="2658" w:type="dxa"/>
          </w:tcPr>
          <w:p w14:paraId="09560FF6" w14:textId="77777777" w:rsidR="00680B9C" w:rsidRPr="00FD0BE3" w:rsidRDefault="00680B9C" w:rsidP="00FD0BE3">
            <w:pPr>
              <w:spacing w:after="0" w:line="240" w:lineRule="auto"/>
              <w:rPr>
                <w:rFonts w:ascii="Tahoma" w:hAnsi="Tahoma" w:cs="Tahoma"/>
                <w:sz w:val="20"/>
                <w:szCs w:val="20"/>
              </w:rPr>
            </w:pPr>
            <w:r w:rsidRPr="00FD0BE3">
              <w:rPr>
                <w:rFonts w:ascii="Tahoma" w:hAnsi="Tahoma" w:cs="Tahoma"/>
                <w:sz w:val="20"/>
                <w:szCs w:val="20"/>
              </w:rPr>
              <w:t>Zwiększenie limitu o 50%</w:t>
            </w:r>
          </w:p>
        </w:tc>
        <w:tc>
          <w:tcPr>
            <w:tcW w:w="1134" w:type="dxa"/>
            <w:vAlign w:val="center"/>
          </w:tcPr>
          <w:p w14:paraId="45AEF2FC" w14:textId="77777777" w:rsidR="00680B9C" w:rsidRPr="00FD0BE3" w:rsidRDefault="00680B9C" w:rsidP="00FD0BE3">
            <w:pPr>
              <w:spacing w:after="0" w:line="240" w:lineRule="auto"/>
              <w:rPr>
                <w:rFonts w:ascii="Tahoma" w:hAnsi="Tahoma" w:cs="Tahoma"/>
                <w:sz w:val="20"/>
                <w:szCs w:val="20"/>
              </w:rPr>
            </w:pPr>
            <w:r w:rsidRPr="00FD0BE3">
              <w:rPr>
                <w:rFonts w:ascii="Tahoma" w:hAnsi="Tahoma" w:cs="Tahoma"/>
                <w:sz w:val="20"/>
                <w:szCs w:val="20"/>
              </w:rPr>
              <w:t>5 pkt</w:t>
            </w:r>
          </w:p>
        </w:tc>
      </w:tr>
      <w:tr w:rsidR="00680B9C" w:rsidRPr="00F20A24" w14:paraId="0D4B6F7B" w14:textId="77777777" w:rsidTr="002409DA">
        <w:tc>
          <w:tcPr>
            <w:tcW w:w="850" w:type="dxa"/>
            <w:vMerge/>
          </w:tcPr>
          <w:p w14:paraId="6C59F811" w14:textId="77777777" w:rsidR="00680B9C" w:rsidRPr="00FD0BE3" w:rsidRDefault="00680B9C" w:rsidP="00FD0BE3">
            <w:pPr>
              <w:spacing w:after="0" w:line="240" w:lineRule="auto"/>
              <w:rPr>
                <w:rFonts w:ascii="Tahoma" w:hAnsi="Tahoma" w:cs="Tahoma"/>
                <w:sz w:val="20"/>
                <w:szCs w:val="20"/>
              </w:rPr>
            </w:pPr>
          </w:p>
        </w:tc>
        <w:tc>
          <w:tcPr>
            <w:tcW w:w="5089" w:type="dxa"/>
            <w:vMerge/>
          </w:tcPr>
          <w:p w14:paraId="528E9132" w14:textId="77777777" w:rsidR="00680B9C" w:rsidRPr="00FD0BE3" w:rsidRDefault="00680B9C" w:rsidP="00FD0BE3">
            <w:pPr>
              <w:spacing w:after="0" w:line="240" w:lineRule="auto"/>
              <w:rPr>
                <w:rFonts w:ascii="Tahoma" w:hAnsi="Tahoma" w:cs="Tahoma"/>
                <w:sz w:val="20"/>
                <w:szCs w:val="20"/>
              </w:rPr>
            </w:pPr>
          </w:p>
        </w:tc>
        <w:tc>
          <w:tcPr>
            <w:tcW w:w="2658" w:type="dxa"/>
            <w:vAlign w:val="center"/>
          </w:tcPr>
          <w:p w14:paraId="42651018" w14:textId="77777777" w:rsidR="00680B9C" w:rsidRPr="00FD0BE3" w:rsidRDefault="00680B9C" w:rsidP="00FD0BE3">
            <w:pPr>
              <w:spacing w:after="0" w:line="240" w:lineRule="auto"/>
              <w:rPr>
                <w:rFonts w:ascii="Tahoma" w:hAnsi="Tahoma" w:cs="Tahoma"/>
                <w:sz w:val="20"/>
                <w:szCs w:val="20"/>
              </w:rPr>
            </w:pPr>
            <w:r w:rsidRPr="00FD0BE3">
              <w:rPr>
                <w:rFonts w:ascii="Tahoma" w:hAnsi="Tahoma" w:cs="Tahoma"/>
                <w:sz w:val="20"/>
                <w:szCs w:val="20"/>
              </w:rPr>
              <w:t>Zwiększenie limitu o 100%</w:t>
            </w:r>
          </w:p>
        </w:tc>
        <w:tc>
          <w:tcPr>
            <w:tcW w:w="1134" w:type="dxa"/>
            <w:vAlign w:val="center"/>
          </w:tcPr>
          <w:p w14:paraId="3A2735E5" w14:textId="77777777" w:rsidR="00680B9C" w:rsidRPr="00FD0BE3" w:rsidRDefault="00680B9C" w:rsidP="00FD0BE3">
            <w:pPr>
              <w:spacing w:after="0" w:line="240" w:lineRule="auto"/>
              <w:rPr>
                <w:rFonts w:ascii="Tahoma" w:hAnsi="Tahoma" w:cs="Tahoma"/>
                <w:sz w:val="20"/>
                <w:szCs w:val="20"/>
              </w:rPr>
            </w:pPr>
            <w:r w:rsidRPr="00FD0BE3">
              <w:rPr>
                <w:rFonts w:ascii="Tahoma" w:hAnsi="Tahoma" w:cs="Tahoma"/>
                <w:sz w:val="20"/>
                <w:szCs w:val="20"/>
              </w:rPr>
              <w:t>10 pkt</w:t>
            </w:r>
          </w:p>
        </w:tc>
      </w:tr>
      <w:tr w:rsidR="00680B9C" w:rsidRPr="00F20A24" w14:paraId="0754DE1C" w14:textId="77777777" w:rsidTr="002409DA">
        <w:tc>
          <w:tcPr>
            <w:tcW w:w="850" w:type="dxa"/>
            <w:vMerge w:val="restart"/>
            <w:vAlign w:val="center"/>
          </w:tcPr>
          <w:p w14:paraId="22007AA2" w14:textId="77777777" w:rsidR="00680B9C" w:rsidRPr="00FD0BE3" w:rsidRDefault="00680B9C" w:rsidP="00FD0BE3">
            <w:pPr>
              <w:spacing w:after="0" w:line="240" w:lineRule="auto"/>
              <w:rPr>
                <w:rFonts w:ascii="Tahoma" w:hAnsi="Tahoma" w:cs="Tahoma"/>
                <w:sz w:val="20"/>
                <w:szCs w:val="20"/>
              </w:rPr>
            </w:pPr>
            <w:r w:rsidRPr="00FD0BE3">
              <w:rPr>
                <w:rFonts w:ascii="Tahoma" w:hAnsi="Tahoma" w:cs="Tahoma"/>
                <w:sz w:val="20"/>
                <w:szCs w:val="20"/>
              </w:rPr>
              <w:t>C3</w:t>
            </w:r>
          </w:p>
        </w:tc>
        <w:tc>
          <w:tcPr>
            <w:tcW w:w="5089" w:type="dxa"/>
            <w:vMerge w:val="restart"/>
          </w:tcPr>
          <w:p w14:paraId="076D4E21" w14:textId="77777777" w:rsidR="00680B9C" w:rsidRPr="00FD0BE3" w:rsidRDefault="00680B9C" w:rsidP="00FD0BE3">
            <w:pPr>
              <w:spacing w:after="0" w:line="240" w:lineRule="auto"/>
              <w:rPr>
                <w:rFonts w:ascii="Tahoma" w:hAnsi="Tahoma" w:cs="Tahoma"/>
                <w:sz w:val="20"/>
                <w:szCs w:val="20"/>
              </w:rPr>
            </w:pPr>
            <w:r w:rsidRPr="00FD0BE3">
              <w:rPr>
                <w:rFonts w:ascii="Tahoma" w:hAnsi="Tahoma" w:cs="Tahoma"/>
                <w:sz w:val="20"/>
                <w:szCs w:val="20"/>
              </w:rPr>
              <w:t>Zwiększenie limitu odpowiedzialności (sumy ubezpieczenia) dla ryzyka kradzieży zwykłej</w:t>
            </w:r>
          </w:p>
        </w:tc>
        <w:tc>
          <w:tcPr>
            <w:tcW w:w="2658" w:type="dxa"/>
          </w:tcPr>
          <w:p w14:paraId="075B0116" w14:textId="77777777" w:rsidR="00680B9C" w:rsidRPr="00FD0BE3" w:rsidRDefault="00680B9C" w:rsidP="00FD0BE3">
            <w:pPr>
              <w:spacing w:after="0" w:line="240" w:lineRule="auto"/>
              <w:rPr>
                <w:rFonts w:ascii="Tahoma" w:hAnsi="Tahoma" w:cs="Tahoma"/>
                <w:sz w:val="20"/>
                <w:szCs w:val="20"/>
              </w:rPr>
            </w:pPr>
            <w:r w:rsidRPr="00FD0BE3">
              <w:rPr>
                <w:rFonts w:ascii="Tahoma" w:hAnsi="Tahoma" w:cs="Tahoma"/>
                <w:sz w:val="20"/>
                <w:szCs w:val="20"/>
              </w:rPr>
              <w:t>Zwiększenie limitu o 50%</w:t>
            </w:r>
          </w:p>
        </w:tc>
        <w:tc>
          <w:tcPr>
            <w:tcW w:w="1134" w:type="dxa"/>
            <w:vAlign w:val="center"/>
          </w:tcPr>
          <w:p w14:paraId="49456C34" w14:textId="77777777" w:rsidR="00680B9C" w:rsidRPr="00FD0BE3" w:rsidRDefault="00680B9C" w:rsidP="00FD0BE3">
            <w:pPr>
              <w:spacing w:after="0" w:line="240" w:lineRule="auto"/>
              <w:rPr>
                <w:rFonts w:ascii="Tahoma" w:hAnsi="Tahoma" w:cs="Tahoma"/>
                <w:sz w:val="20"/>
                <w:szCs w:val="20"/>
              </w:rPr>
            </w:pPr>
            <w:r w:rsidRPr="00FD0BE3">
              <w:rPr>
                <w:rFonts w:ascii="Tahoma" w:hAnsi="Tahoma" w:cs="Tahoma"/>
                <w:sz w:val="20"/>
                <w:szCs w:val="20"/>
              </w:rPr>
              <w:t>4 pkt</w:t>
            </w:r>
          </w:p>
        </w:tc>
      </w:tr>
      <w:tr w:rsidR="00680B9C" w:rsidRPr="00F20A24" w14:paraId="50183EC9" w14:textId="77777777" w:rsidTr="002409DA">
        <w:tc>
          <w:tcPr>
            <w:tcW w:w="850" w:type="dxa"/>
            <w:vMerge/>
          </w:tcPr>
          <w:p w14:paraId="5DD99C21" w14:textId="77777777" w:rsidR="00680B9C" w:rsidRPr="00FD0BE3" w:rsidRDefault="00680B9C" w:rsidP="00FD0BE3">
            <w:pPr>
              <w:spacing w:after="0" w:line="240" w:lineRule="auto"/>
              <w:rPr>
                <w:rFonts w:ascii="Tahoma" w:hAnsi="Tahoma" w:cs="Tahoma"/>
                <w:sz w:val="20"/>
                <w:szCs w:val="20"/>
              </w:rPr>
            </w:pPr>
          </w:p>
        </w:tc>
        <w:tc>
          <w:tcPr>
            <w:tcW w:w="5089" w:type="dxa"/>
            <w:vMerge/>
          </w:tcPr>
          <w:p w14:paraId="00479487" w14:textId="77777777" w:rsidR="00680B9C" w:rsidRPr="00FD0BE3" w:rsidRDefault="00680B9C" w:rsidP="00FD0BE3">
            <w:pPr>
              <w:spacing w:after="0" w:line="240" w:lineRule="auto"/>
              <w:rPr>
                <w:rFonts w:ascii="Tahoma" w:hAnsi="Tahoma" w:cs="Tahoma"/>
                <w:sz w:val="20"/>
                <w:szCs w:val="20"/>
              </w:rPr>
            </w:pPr>
          </w:p>
        </w:tc>
        <w:tc>
          <w:tcPr>
            <w:tcW w:w="2658" w:type="dxa"/>
            <w:vAlign w:val="center"/>
          </w:tcPr>
          <w:p w14:paraId="5519C028" w14:textId="77777777" w:rsidR="00680B9C" w:rsidRPr="00FD0BE3" w:rsidRDefault="00680B9C" w:rsidP="00FD0BE3">
            <w:pPr>
              <w:spacing w:after="0" w:line="240" w:lineRule="auto"/>
              <w:rPr>
                <w:rFonts w:ascii="Tahoma" w:hAnsi="Tahoma" w:cs="Tahoma"/>
                <w:sz w:val="20"/>
                <w:szCs w:val="20"/>
              </w:rPr>
            </w:pPr>
            <w:r w:rsidRPr="00FD0BE3">
              <w:rPr>
                <w:rFonts w:ascii="Tahoma" w:hAnsi="Tahoma" w:cs="Tahoma"/>
                <w:sz w:val="20"/>
                <w:szCs w:val="20"/>
              </w:rPr>
              <w:t>Zwiększenie limitu o 100%</w:t>
            </w:r>
          </w:p>
        </w:tc>
        <w:tc>
          <w:tcPr>
            <w:tcW w:w="1134" w:type="dxa"/>
            <w:vAlign w:val="center"/>
          </w:tcPr>
          <w:p w14:paraId="57ED9274" w14:textId="77777777" w:rsidR="00680B9C" w:rsidRPr="00FD0BE3" w:rsidRDefault="00680B9C" w:rsidP="00FD0BE3">
            <w:pPr>
              <w:spacing w:after="0" w:line="240" w:lineRule="auto"/>
              <w:rPr>
                <w:rFonts w:ascii="Tahoma" w:hAnsi="Tahoma" w:cs="Tahoma"/>
                <w:sz w:val="20"/>
                <w:szCs w:val="20"/>
              </w:rPr>
            </w:pPr>
            <w:r w:rsidRPr="00FD0BE3">
              <w:rPr>
                <w:rFonts w:ascii="Tahoma" w:hAnsi="Tahoma" w:cs="Tahoma"/>
                <w:sz w:val="20"/>
                <w:szCs w:val="20"/>
              </w:rPr>
              <w:t>8 pkt</w:t>
            </w:r>
          </w:p>
        </w:tc>
      </w:tr>
      <w:tr w:rsidR="00680B9C" w:rsidRPr="00F20A24" w14:paraId="7C79FB5B" w14:textId="77777777" w:rsidTr="002409DA">
        <w:tc>
          <w:tcPr>
            <w:tcW w:w="850" w:type="dxa"/>
            <w:vMerge w:val="restart"/>
            <w:vAlign w:val="center"/>
          </w:tcPr>
          <w:p w14:paraId="4D2D8C45" w14:textId="77777777" w:rsidR="00680B9C" w:rsidRPr="00FD0BE3" w:rsidRDefault="00680B9C" w:rsidP="00FD0BE3">
            <w:pPr>
              <w:spacing w:after="0" w:line="240" w:lineRule="auto"/>
              <w:rPr>
                <w:rFonts w:ascii="Tahoma" w:hAnsi="Tahoma" w:cs="Tahoma"/>
                <w:sz w:val="20"/>
                <w:szCs w:val="20"/>
              </w:rPr>
            </w:pPr>
            <w:r w:rsidRPr="00FD0BE3">
              <w:rPr>
                <w:rFonts w:ascii="Tahoma" w:hAnsi="Tahoma" w:cs="Tahoma"/>
                <w:sz w:val="20"/>
                <w:szCs w:val="20"/>
              </w:rPr>
              <w:t>C4</w:t>
            </w:r>
          </w:p>
        </w:tc>
        <w:tc>
          <w:tcPr>
            <w:tcW w:w="5089" w:type="dxa"/>
            <w:vMerge w:val="restart"/>
          </w:tcPr>
          <w:p w14:paraId="676B1871" w14:textId="77777777" w:rsidR="00680B9C" w:rsidRPr="00FD0BE3" w:rsidRDefault="00680B9C" w:rsidP="00FD0BE3">
            <w:pPr>
              <w:spacing w:after="0" w:line="240" w:lineRule="auto"/>
              <w:rPr>
                <w:rFonts w:ascii="Tahoma" w:hAnsi="Tahoma" w:cs="Tahoma"/>
                <w:sz w:val="20"/>
                <w:szCs w:val="20"/>
              </w:rPr>
            </w:pPr>
            <w:r w:rsidRPr="00FD0BE3">
              <w:rPr>
                <w:rFonts w:ascii="Tahoma" w:hAnsi="Tahoma" w:cs="Tahoma"/>
                <w:sz w:val="20"/>
                <w:szCs w:val="20"/>
              </w:rPr>
              <w:t>Zwiększenie limitu odpowiedzialności dla kosztów odtworzenia dokumentów (w klauzuli kosztów odtworzenia dokumentów)</w:t>
            </w:r>
          </w:p>
        </w:tc>
        <w:tc>
          <w:tcPr>
            <w:tcW w:w="2658" w:type="dxa"/>
          </w:tcPr>
          <w:p w14:paraId="12959E0A" w14:textId="77777777" w:rsidR="00680B9C" w:rsidRPr="00FD0BE3" w:rsidRDefault="00680B9C" w:rsidP="00FD0BE3">
            <w:pPr>
              <w:spacing w:after="0" w:line="240" w:lineRule="auto"/>
              <w:rPr>
                <w:rFonts w:ascii="Tahoma" w:hAnsi="Tahoma" w:cs="Tahoma"/>
                <w:sz w:val="20"/>
                <w:szCs w:val="20"/>
              </w:rPr>
            </w:pPr>
            <w:r w:rsidRPr="00FD0BE3">
              <w:rPr>
                <w:rFonts w:ascii="Tahoma" w:hAnsi="Tahoma" w:cs="Tahoma"/>
                <w:sz w:val="20"/>
                <w:szCs w:val="20"/>
              </w:rPr>
              <w:t>Zwiększenie limitu o 50%</w:t>
            </w:r>
          </w:p>
        </w:tc>
        <w:tc>
          <w:tcPr>
            <w:tcW w:w="1134" w:type="dxa"/>
            <w:vAlign w:val="center"/>
          </w:tcPr>
          <w:p w14:paraId="10DCAA32" w14:textId="77777777" w:rsidR="00680B9C" w:rsidRPr="00FD0BE3" w:rsidRDefault="00680B9C" w:rsidP="00FD0BE3">
            <w:pPr>
              <w:spacing w:after="0" w:line="240" w:lineRule="auto"/>
              <w:rPr>
                <w:rFonts w:ascii="Tahoma" w:hAnsi="Tahoma" w:cs="Tahoma"/>
                <w:sz w:val="20"/>
                <w:szCs w:val="20"/>
              </w:rPr>
            </w:pPr>
            <w:r w:rsidRPr="00FD0BE3">
              <w:rPr>
                <w:rFonts w:ascii="Tahoma" w:hAnsi="Tahoma" w:cs="Tahoma"/>
                <w:sz w:val="20"/>
                <w:szCs w:val="20"/>
              </w:rPr>
              <w:t>3 pkt</w:t>
            </w:r>
          </w:p>
        </w:tc>
      </w:tr>
      <w:tr w:rsidR="00680B9C" w:rsidRPr="00F20A24" w14:paraId="79617928" w14:textId="77777777" w:rsidTr="002409DA">
        <w:tc>
          <w:tcPr>
            <w:tcW w:w="850" w:type="dxa"/>
            <w:vMerge/>
          </w:tcPr>
          <w:p w14:paraId="6EACBEED" w14:textId="77777777" w:rsidR="00680B9C" w:rsidRPr="00FD0BE3" w:rsidRDefault="00680B9C" w:rsidP="00FD0BE3">
            <w:pPr>
              <w:spacing w:after="0" w:line="240" w:lineRule="auto"/>
              <w:rPr>
                <w:rFonts w:ascii="Tahoma" w:hAnsi="Tahoma" w:cs="Tahoma"/>
                <w:sz w:val="20"/>
                <w:szCs w:val="20"/>
              </w:rPr>
            </w:pPr>
          </w:p>
        </w:tc>
        <w:tc>
          <w:tcPr>
            <w:tcW w:w="5089" w:type="dxa"/>
            <w:vMerge/>
          </w:tcPr>
          <w:p w14:paraId="74258773" w14:textId="77777777" w:rsidR="00680B9C" w:rsidRPr="00FD0BE3" w:rsidRDefault="00680B9C" w:rsidP="00FD0BE3">
            <w:pPr>
              <w:spacing w:after="0" w:line="240" w:lineRule="auto"/>
              <w:rPr>
                <w:rFonts w:ascii="Tahoma" w:hAnsi="Tahoma" w:cs="Tahoma"/>
                <w:sz w:val="20"/>
                <w:szCs w:val="20"/>
              </w:rPr>
            </w:pPr>
          </w:p>
        </w:tc>
        <w:tc>
          <w:tcPr>
            <w:tcW w:w="2658" w:type="dxa"/>
            <w:vAlign w:val="center"/>
          </w:tcPr>
          <w:p w14:paraId="5ECA42A2" w14:textId="77777777" w:rsidR="00680B9C" w:rsidRPr="00FD0BE3" w:rsidRDefault="00680B9C" w:rsidP="00FD0BE3">
            <w:pPr>
              <w:spacing w:after="0" w:line="240" w:lineRule="auto"/>
              <w:rPr>
                <w:rFonts w:ascii="Tahoma" w:hAnsi="Tahoma" w:cs="Tahoma"/>
                <w:sz w:val="20"/>
                <w:szCs w:val="20"/>
              </w:rPr>
            </w:pPr>
            <w:r w:rsidRPr="00FD0BE3">
              <w:rPr>
                <w:rFonts w:ascii="Tahoma" w:hAnsi="Tahoma" w:cs="Tahoma"/>
                <w:sz w:val="20"/>
                <w:szCs w:val="20"/>
              </w:rPr>
              <w:t>Zwiększenie limitu o 100%</w:t>
            </w:r>
          </w:p>
        </w:tc>
        <w:tc>
          <w:tcPr>
            <w:tcW w:w="1134" w:type="dxa"/>
            <w:vAlign w:val="center"/>
          </w:tcPr>
          <w:p w14:paraId="106B246F" w14:textId="77777777" w:rsidR="00680B9C" w:rsidRPr="00FD0BE3" w:rsidRDefault="00680B9C" w:rsidP="00FD0BE3">
            <w:pPr>
              <w:spacing w:after="0" w:line="240" w:lineRule="auto"/>
              <w:rPr>
                <w:rFonts w:ascii="Tahoma" w:hAnsi="Tahoma" w:cs="Tahoma"/>
                <w:sz w:val="20"/>
                <w:szCs w:val="20"/>
              </w:rPr>
            </w:pPr>
            <w:r w:rsidRPr="00FD0BE3">
              <w:rPr>
                <w:rFonts w:ascii="Tahoma" w:hAnsi="Tahoma" w:cs="Tahoma"/>
                <w:sz w:val="20"/>
                <w:szCs w:val="20"/>
              </w:rPr>
              <w:t>5 pkt</w:t>
            </w:r>
          </w:p>
        </w:tc>
      </w:tr>
      <w:tr w:rsidR="00680B9C" w:rsidRPr="00F20A24" w14:paraId="39C357D0" w14:textId="77777777" w:rsidTr="002409DA">
        <w:tc>
          <w:tcPr>
            <w:tcW w:w="850" w:type="dxa"/>
            <w:vMerge w:val="restart"/>
            <w:vAlign w:val="center"/>
          </w:tcPr>
          <w:p w14:paraId="2B71F4A2" w14:textId="77777777" w:rsidR="00680B9C" w:rsidRPr="00FD0BE3" w:rsidRDefault="00680B9C" w:rsidP="00FD0BE3">
            <w:pPr>
              <w:spacing w:after="0" w:line="240" w:lineRule="auto"/>
              <w:rPr>
                <w:rFonts w:ascii="Tahoma" w:hAnsi="Tahoma" w:cs="Tahoma"/>
                <w:sz w:val="20"/>
                <w:szCs w:val="20"/>
              </w:rPr>
            </w:pPr>
            <w:r w:rsidRPr="00FD0BE3">
              <w:rPr>
                <w:rFonts w:ascii="Tahoma" w:hAnsi="Tahoma" w:cs="Tahoma"/>
                <w:sz w:val="20"/>
                <w:szCs w:val="20"/>
              </w:rPr>
              <w:t>C5</w:t>
            </w:r>
          </w:p>
        </w:tc>
        <w:tc>
          <w:tcPr>
            <w:tcW w:w="5089" w:type="dxa"/>
            <w:vMerge w:val="restart"/>
          </w:tcPr>
          <w:p w14:paraId="4DC2C37E" w14:textId="77777777" w:rsidR="00680B9C" w:rsidRPr="00FD0BE3" w:rsidRDefault="00680B9C" w:rsidP="00FD0BE3">
            <w:pPr>
              <w:spacing w:after="0" w:line="240" w:lineRule="auto"/>
              <w:rPr>
                <w:rFonts w:ascii="Tahoma" w:hAnsi="Tahoma" w:cs="Tahoma"/>
                <w:sz w:val="20"/>
                <w:szCs w:val="20"/>
              </w:rPr>
            </w:pPr>
            <w:r w:rsidRPr="00FD0BE3">
              <w:rPr>
                <w:rFonts w:ascii="Tahoma" w:hAnsi="Tahoma" w:cs="Tahoma"/>
                <w:sz w:val="20"/>
                <w:szCs w:val="20"/>
              </w:rPr>
              <w:t xml:space="preserve">Zwiększenie limitu odpowiedzialności dla ryzyka zalania przez nieszczelny dach, okna i złącza (klauzula </w:t>
            </w:r>
            <w:proofErr w:type="spellStart"/>
            <w:r w:rsidRPr="00FD0BE3">
              <w:rPr>
                <w:rFonts w:ascii="Tahoma" w:hAnsi="Tahoma" w:cs="Tahoma"/>
                <w:sz w:val="20"/>
                <w:szCs w:val="20"/>
              </w:rPr>
              <w:t>zalaniowa</w:t>
            </w:r>
            <w:proofErr w:type="spellEnd"/>
            <w:r w:rsidRPr="00FD0BE3">
              <w:rPr>
                <w:rFonts w:ascii="Tahoma" w:hAnsi="Tahoma" w:cs="Tahoma"/>
                <w:sz w:val="20"/>
                <w:szCs w:val="20"/>
              </w:rPr>
              <w:t>)</w:t>
            </w:r>
          </w:p>
        </w:tc>
        <w:tc>
          <w:tcPr>
            <w:tcW w:w="2658" w:type="dxa"/>
          </w:tcPr>
          <w:p w14:paraId="43D28E0B" w14:textId="77777777" w:rsidR="00680B9C" w:rsidRPr="00FD0BE3" w:rsidRDefault="00680B9C" w:rsidP="00FD0BE3">
            <w:pPr>
              <w:spacing w:after="0" w:line="240" w:lineRule="auto"/>
              <w:rPr>
                <w:rFonts w:ascii="Tahoma" w:hAnsi="Tahoma" w:cs="Tahoma"/>
                <w:sz w:val="20"/>
                <w:szCs w:val="20"/>
              </w:rPr>
            </w:pPr>
            <w:r w:rsidRPr="00FD0BE3">
              <w:rPr>
                <w:rFonts w:ascii="Tahoma" w:hAnsi="Tahoma" w:cs="Tahoma"/>
                <w:sz w:val="20"/>
                <w:szCs w:val="20"/>
              </w:rPr>
              <w:t>Zwiększenie limitu o 50%</w:t>
            </w:r>
          </w:p>
        </w:tc>
        <w:tc>
          <w:tcPr>
            <w:tcW w:w="1134" w:type="dxa"/>
            <w:vAlign w:val="center"/>
          </w:tcPr>
          <w:p w14:paraId="7FA00A98" w14:textId="77777777" w:rsidR="00680B9C" w:rsidRPr="00FD0BE3" w:rsidRDefault="00680B9C" w:rsidP="00FD0BE3">
            <w:pPr>
              <w:spacing w:after="0" w:line="240" w:lineRule="auto"/>
              <w:rPr>
                <w:rFonts w:ascii="Tahoma" w:hAnsi="Tahoma" w:cs="Tahoma"/>
                <w:sz w:val="20"/>
                <w:szCs w:val="20"/>
              </w:rPr>
            </w:pPr>
            <w:r w:rsidRPr="00FD0BE3">
              <w:rPr>
                <w:rFonts w:ascii="Tahoma" w:hAnsi="Tahoma" w:cs="Tahoma"/>
                <w:sz w:val="20"/>
                <w:szCs w:val="20"/>
              </w:rPr>
              <w:t>5 pkt</w:t>
            </w:r>
          </w:p>
        </w:tc>
      </w:tr>
      <w:tr w:rsidR="00680B9C" w:rsidRPr="00F20A24" w14:paraId="763B52D8" w14:textId="77777777" w:rsidTr="002409DA">
        <w:tc>
          <w:tcPr>
            <w:tcW w:w="850" w:type="dxa"/>
            <w:vMerge/>
            <w:vAlign w:val="center"/>
          </w:tcPr>
          <w:p w14:paraId="160CA44D" w14:textId="77777777" w:rsidR="00680B9C" w:rsidRPr="00FD0BE3" w:rsidRDefault="00680B9C" w:rsidP="00FD0BE3">
            <w:pPr>
              <w:spacing w:after="0" w:line="240" w:lineRule="auto"/>
              <w:rPr>
                <w:rFonts w:ascii="Tahoma" w:hAnsi="Tahoma" w:cs="Tahoma"/>
                <w:sz w:val="20"/>
                <w:szCs w:val="20"/>
              </w:rPr>
            </w:pPr>
          </w:p>
        </w:tc>
        <w:tc>
          <w:tcPr>
            <w:tcW w:w="5089" w:type="dxa"/>
            <w:vMerge/>
          </w:tcPr>
          <w:p w14:paraId="7E07DA5D" w14:textId="77777777" w:rsidR="00680B9C" w:rsidRPr="00FD0BE3" w:rsidRDefault="00680B9C" w:rsidP="00FD0BE3">
            <w:pPr>
              <w:spacing w:after="0" w:line="240" w:lineRule="auto"/>
              <w:rPr>
                <w:rFonts w:ascii="Tahoma" w:hAnsi="Tahoma" w:cs="Tahoma"/>
                <w:sz w:val="20"/>
                <w:szCs w:val="20"/>
              </w:rPr>
            </w:pPr>
          </w:p>
        </w:tc>
        <w:tc>
          <w:tcPr>
            <w:tcW w:w="2658" w:type="dxa"/>
            <w:vAlign w:val="center"/>
          </w:tcPr>
          <w:p w14:paraId="0E510B10" w14:textId="77777777" w:rsidR="00680B9C" w:rsidRPr="00FD0BE3" w:rsidRDefault="00680B9C" w:rsidP="00FD0BE3">
            <w:pPr>
              <w:spacing w:after="0" w:line="240" w:lineRule="auto"/>
              <w:rPr>
                <w:rFonts w:ascii="Tahoma" w:hAnsi="Tahoma" w:cs="Tahoma"/>
                <w:sz w:val="20"/>
                <w:szCs w:val="20"/>
              </w:rPr>
            </w:pPr>
            <w:r w:rsidRPr="00FD0BE3">
              <w:rPr>
                <w:rFonts w:ascii="Tahoma" w:hAnsi="Tahoma" w:cs="Tahoma"/>
                <w:sz w:val="20"/>
                <w:szCs w:val="20"/>
              </w:rPr>
              <w:t>Zwiększenie limitu o 100%</w:t>
            </w:r>
          </w:p>
        </w:tc>
        <w:tc>
          <w:tcPr>
            <w:tcW w:w="1134" w:type="dxa"/>
            <w:vAlign w:val="center"/>
          </w:tcPr>
          <w:p w14:paraId="5622203B" w14:textId="77777777" w:rsidR="00680B9C" w:rsidRPr="00FD0BE3" w:rsidRDefault="00680B9C" w:rsidP="00FD0BE3">
            <w:pPr>
              <w:spacing w:after="0" w:line="240" w:lineRule="auto"/>
              <w:rPr>
                <w:rFonts w:ascii="Tahoma" w:hAnsi="Tahoma" w:cs="Tahoma"/>
                <w:sz w:val="20"/>
                <w:szCs w:val="20"/>
              </w:rPr>
            </w:pPr>
            <w:r w:rsidRPr="00FD0BE3">
              <w:rPr>
                <w:rFonts w:ascii="Tahoma" w:hAnsi="Tahoma" w:cs="Tahoma"/>
                <w:sz w:val="20"/>
                <w:szCs w:val="20"/>
              </w:rPr>
              <w:t>10 pkt</w:t>
            </w:r>
          </w:p>
        </w:tc>
      </w:tr>
      <w:tr w:rsidR="00680B9C" w:rsidRPr="00F20A24" w14:paraId="59397F0A" w14:textId="77777777" w:rsidTr="002409DA">
        <w:tc>
          <w:tcPr>
            <w:tcW w:w="850" w:type="dxa"/>
            <w:vMerge w:val="restart"/>
            <w:vAlign w:val="center"/>
          </w:tcPr>
          <w:p w14:paraId="5CE61962" w14:textId="77777777" w:rsidR="00680B9C" w:rsidRPr="00FD0BE3" w:rsidRDefault="00680B9C" w:rsidP="00FD0BE3">
            <w:pPr>
              <w:spacing w:after="0" w:line="240" w:lineRule="auto"/>
              <w:rPr>
                <w:rFonts w:ascii="Tahoma" w:hAnsi="Tahoma" w:cs="Tahoma"/>
                <w:sz w:val="20"/>
                <w:szCs w:val="20"/>
              </w:rPr>
            </w:pPr>
            <w:r w:rsidRPr="00FD0BE3">
              <w:rPr>
                <w:rFonts w:ascii="Tahoma" w:hAnsi="Tahoma" w:cs="Tahoma"/>
                <w:sz w:val="20"/>
                <w:szCs w:val="20"/>
              </w:rPr>
              <w:t>C6</w:t>
            </w:r>
          </w:p>
        </w:tc>
        <w:tc>
          <w:tcPr>
            <w:tcW w:w="5089" w:type="dxa"/>
            <w:vMerge w:val="restart"/>
          </w:tcPr>
          <w:p w14:paraId="0268BA9E" w14:textId="77777777" w:rsidR="00680B9C" w:rsidRPr="00FD0BE3" w:rsidRDefault="00680B9C" w:rsidP="00FD0BE3">
            <w:pPr>
              <w:spacing w:after="0" w:line="240" w:lineRule="auto"/>
              <w:rPr>
                <w:rFonts w:ascii="Tahoma" w:hAnsi="Tahoma" w:cs="Tahoma"/>
                <w:sz w:val="20"/>
                <w:szCs w:val="20"/>
              </w:rPr>
            </w:pPr>
            <w:r w:rsidRPr="00FD0BE3">
              <w:rPr>
                <w:rFonts w:ascii="Tahoma" w:hAnsi="Tahoma" w:cs="Tahoma"/>
                <w:sz w:val="20"/>
                <w:szCs w:val="20"/>
              </w:rPr>
              <w:t>Zwiększenie limitu odpowiedzialności dla przezornej sumy ubezpieczenia (w klauzuli przezornej sumy ubezpieczenia)</w:t>
            </w:r>
          </w:p>
        </w:tc>
        <w:tc>
          <w:tcPr>
            <w:tcW w:w="2658" w:type="dxa"/>
          </w:tcPr>
          <w:p w14:paraId="06CBF61A" w14:textId="77777777" w:rsidR="00680B9C" w:rsidRPr="00FD0BE3" w:rsidRDefault="00680B9C" w:rsidP="00FD0BE3">
            <w:pPr>
              <w:spacing w:after="0" w:line="240" w:lineRule="auto"/>
              <w:rPr>
                <w:rFonts w:ascii="Tahoma" w:hAnsi="Tahoma" w:cs="Tahoma"/>
                <w:sz w:val="20"/>
                <w:szCs w:val="20"/>
              </w:rPr>
            </w:pPr>
            <w:r w:rsidRPr="00FD0BE3">
              <w:rPr>
                <w:rFonts w:ascii="Tahoma" w:hAnsi="Tahoma" w:cs="Tahoma"/>
                <w:sz w:val="20"/>
                <w:szCs w:val="20"/>
              </w:rPr>
              <w:t>Zwiększenie limitu o 50%</w:t>
            </w:r>
          </w:p>
        </w:tc>
        <w:tc>
          <w:tcPr>
            <w:tcW w:w="1134" w:type="dxa"/>
            <w:vAlign w:val="center"/>
          </w:tcPr>
          <w:p w14:paraId="59ACE77D" w14:textId="77777777" w:rsidR="00680B9C" w:rsidRPr="00FD0BE3" w:rsidRDefault="00680B9C" w:rsidP="00FD0BE3">
            <w:pPr>
              <w:spacing w:after="0" w:line="240" w:lineRule="auto"/>
              <w:rPr>
                <w:rFonts w:ascii="Tahoma" w:hAnsi="Tahoma" w:cs="Tahoma"/>
                <w:sz w:val="20"/>
                <w:szCs w:val="20"/>
              </w:rPr>
            </w:pPr>
            <w:r w:rsidRPr="00FD0BE3">
              <w:rPr>
                <w:rFonts w:ascii="Tahoma" w:hAnsi="Tahoma" w:cs="Tahoma"/>
                <w:sz w:val="20"/>
                <w:szCs w:val="20"/>
              </w:rPr>
              <w:t>6 pkt</w:t>
            </w:r>
          </w:p>
        </w:tc>
      </w:tr>
      <w:tr w:rsidR="00680B9C" w:rsidRPr="00F20A24" w14:paraId="4B5968A0" w14:textId="77777777" w:rsidTr="002409DA">
        <w:tc>
          <w:tcPr>
            <w:tcW w:w="850" w:type="dxa"/>
            <w:vMerge/>
          </w:tcPr>
          <w:p w14:paraId="0DCB8EFC" w14:textId="77777777" w:rsidR="00680B9C" w:rsidRPr="00FD0BE3" w:rsidRDefault="00680B9C" w:rsidP="00FD0BE3">
            <w:pPr>
              <w:spacing w:after="0" w:line="240" w:lineRule="auto"/>
              <w:rPr>
                <w:rFonts w:ascii="Tahoma" w:hAnsi="Tahoma" w:cs="Tahoma"/>
                <w:sz w:val="20"/>
                <w:szCs w:val="20"/>
                <w:highlight w:val="yellow"/>
              </w:rPr>
            </w:pPr>
          </w:p>
        </w:tc>
        <w:tc>
          <w:tcPr>
            <w:tcW w:w="5089" w:type="dxa"/>
            <w:vMerge/>
          </w:tcPr>
          <w:p w14:paraId="5538FFAF" w14:textId="77777777" w:rsidR="00680B9C" w:rsidRPr="00FD0BE3" w:rsidRDefault="00680B9C" w:rsidP="00FD0BE3">
            <w:pPr>
              <w:spacing w:after="0" w:line="240" w:lineRule="auto"/>
              <w:rPr>
                <w:rFonts w:ascii="Tahoma" w:hAnsi="Tahoma" w:cs="Tahoma"/>
                <w:sz w:val="20"/>
                <w:szCs w:val="20"/>
                <w:highlight w:val="yellow"/>
              </w:rPr>
            </w:pPr>
          </w:p>
        </w:tc>
        <w:tc>
          <w:tcPr>
            <w:tcW w:w="2658" w:type="dxa"/>
            <w:vAlign w:val="center"/>
          </w:tcPr>
          <w:p w14:paraId="06B5C7E0" w14:textId="77777777" w:rsidR="00680B9C" w:rsidRPr="00FD0BE3" w:rsidRDefault="00680B9C" w:rsidP="00FD0BE3">
            <w:pPr>
              <w:spacing w:after="0" w:line="240" w:lineRule="auto"/>
              <w:rPr>
                <w:rFonts w:ascii="Tahoma" w:hAnsi="Tahoma" w:cs="Tahoma"/>
                <w:sz w:val="20"/>
                <w:szCs w:val="20"/>
              </w:rPr>
            </w:pPr>
            <w:r w:rsidRPr="00FD0BE3">
              <w:rPr>
                <w:rFonts w:ascii="Tahoma" w:hAnsi="Tahoma" w:cs="Tahoma"/>
                <w:sz w:val="20"/>
                <w:szCs w:val="20"/>
              </w:rPr>
              <w:t>Zwiększenie limitu o 100%</w:t>
            </w:r>
          </w:p>
        </w:tc>
        <w:tc>
          <w:tcPr>
            <w:tcW w:w="1134" w:type="dxa"/>
            <w:vAlign w:val="center"/>
          </w:tcPr>
          <w:p w14:paraId="06C1940D" w14:textId="77777777" w:rsidR="00680B9C" w:rsidRPr="00FD0BE3" w:rsidRDefault="00680B9C" w:rsidP="00FD0BE3">
            <w:pPr>
              <w:spacing w:after="0" w:line="240" w:lineRule="auto"/>
              <w:rPr>
                <w:rFonts w:ascii="Tahoma" w:hAnsi="Tahoma" w:cs="Tahoma"/>
                <w:sz w:val="20"/>
                <w:szCs w:val="20"/>
              </w:rPr>
            </w:pPr>
            <w:r w:rsidRPr="00FD0BE3">
              <w:rPr>
                <w:rFonts w:ascii="Tahoma" w:hAnsi="Tahoma" w:cs="Tahoma"/>
                <w:sz w:val="20"/>
                <w:szCs w:val="20"/>
              </w:rPr>
              <w:t>12 pkt</w:t>
            </w:r>
          </w:p>
        </w:tc>
      </w:tr>
      <w:tr w:rsidR="00680B9C" w:rsidRPr="00F20A24" w14:paraId="7A673D2E" w14:textId="77777777" w:rsidTr="002409DA">
        <w:tc>
          <w:tcPr>
            <w:tcW w:w="850" w:type="dxa"/>
            <w:vMerge w:val="restart"/>
            <w:vAlign w:val="center"/>
          </w:tcPr>
          <w:p w14:paraId="400F9AEA" w14:textId="77777777" w:rsidR="00680B9C" w:rsidRPr="00FD0BE3" w:rsidRDefault="00680B9C" w:rsidP="00FD0BE3">
            <w:pPr>
              <w:spacing w:after="0" w:line="240" w:lineRule="auto"/>
              <w:rPr>
                <w:rFonts w:ascii="Tahoma" w:hAnsi="Tahoma" w:cs="Tahoma"/>
                <w:sz w:val="20"/>
                <w:szCs w:val="20"/>
              </w:rPr>
            </w:pPr>
            <w:r w:rsidRPr="00FD0BE3">
              <w:rPr>
                <w:rFonts w:ascii="Tahoma" w:hAnsi="Tahoma" w:cs="Tahoma"/>
                <w:sz w:val="20"/>
                <w:szCs w:val="20"/>
              </w:rPr>
              <w:t>C7</w:t>
            </w:r>
          </w:p>
        </w:tc>
        <w:tc>
          <w:tcPr>
            <w:tcW w:w="5089" w:type="dxa"/>
            <w:vMerge w:val="restart"/>
          </w:tcPr>
          <w:p w14:paraId="31B6E637" w14:textId="77777777" w:rsidR="00680B9C" w:rsidRPr="00FD0BE3" w:rsidRDefault="00680B9C" w:rsidP="00FD0BE3">
            <w:pPr>
              <w:spacing w:after="0" w:line="240" w:lineRule="auto"/>
              <w:rPr>
                <w:rFonts w:ascii="Tahoma" w:hAnsi="Tahoma" w:cs="Tahoma"/>
                <w:sz w:val="20"/>
                <w:szCs w:val="20"/>
              </w:rPr>
            </w:pPr>
            <w:r w:rsidRPr="00FD0BE3">
              <w:rPr>
                <w:rFonts w:ascii="Tahoma" w:hAnsi="Tahoma" w:cs="Tahoma"/>
                <w:sz w:val="20"/>
                <w:szCs w:val="20"/>
              </w:rPr>
              <w:t>Zwiększenie limitu odpowiedzialności dla szkód mechanicznych (w klauzuli szkód mechanicznych)</w:t>
            </w:r>
          </w:p>
        </w:tc>
        <w:tc>
          <w:tcPr>
            <w:tcW w:w="2658" w:type="dxa"/>
          </w:tcPr>
          <w:p w14:paraId="50AA9256" w14:textId="77777777" w:rsidR="00680B9C" w:rsidRPr="00FD0BE3" w:rsidRDefault="00680B9C" w:rsidP="00FD0BE3">
            <w:pPr>
              <w:spacing w:after="0" w:line="240" w:lineRule="auto"/>
              <w:rPr>
                <w:rFonts w:ascii="Tahoma" w:hAnsi="Tahoma" w:cs="Tahoma"/>
                <w:sz w:val="20"/>
                <w:szCs w:val="20"/>
              </w:rPr>
            </w:pPr>
            <w:r w:rsidRPr="00FD0BE3">
              <w:rPr>
                <w:rFonts w:ascii="Tahoma" w:hAnsi="Tahoma" w:cs="Tahoma"/>
                <w:sz w:val="20"/>
                <w:szCs w:val="20"/>
              </w:rPr>
              <w:t>Zwiększenie limitu o 50%</w:t>
            </w:r>
          </w:p>
        </w:tc>
        <w:tc>
          <w:tcPr>
            <w:tcW w:w="1134" w:type="dxa"/>
            <w:vAlign w:val="center"/>
          </w:tcPr>
          <w:p w14:paraId="3ABCDC96" w14:textId="77777777" w:rsidR="00680B9C" w:rsidRPr="00FD0BE3" w:rsidRDefault="00680B9C" w:rsidP="00FD0BE3">
            <w:pPr>
              <w:spacing w:after="0" w:line="240" w:lineRule="auto"/>
              <w:rPr>
                <w:rFonts w:ascii="Tahoma" w:hAnsi="Tahoma" w:cs="Tahoma"/>
                <w:sz w:val="20"/>
                <w:szCs w:val="20"/>
              </w:rPr>
            </w:pPr>
            <w:r w:rsidRPr="00FD0BE3">
              <w:rPr>
                <w:rFonts w:ascii="Tahoma" w:hAnsi="Tahoma" w:cs="Tahoma"/>
                <w:sz w:val="20"/>
                <w:szCs w:val="20"/>
              </w:rPr>
              <w:t>5 pkt</w:t>
            </w:r>
          </w:p>
        </w:tc>
      </w:tr>
      <w:tr w:rsidR="00680B9C" w:rsidRPr="00F20A24" w14:paraId="702FF59F" w14:textId="77777777" w:rsidTr="002409DA">
        <w:tc>
          <w:tcPr>
            <w:tcW w:w="850" w:type="dxa"/>
            <w:vMerge/>
          </w:tcPr>
          <w:p w14:paraId="65A313FB" w14:textId="77777777" w:rsidR="00680B9C" w:rsidRPr="00FD0BE3" w:rsidRDefault="00680B9C" w:rsidP="00FD0BE3">
            <w:pPr>
              <w:spacing w:after="0" w:line="240" w:lineRule="auto"/>
              <w:rPr>
                <w:rFonts w:ascii="Tahoma" w:hAnsi="Tahoma" w:cs="Tahoma"/>
                <w:sz w:val="20"/>
                <w:szCs w:val="20"/>
              </w:rPr>
            </w:pPr>
          </w:p>
        </w:tc>
        <w:tc>
          <w:tcPr>
            <w:tcW w:w="5089" w:type="dxa"/>
            <w:vMerge/>
          </w:tcPr>
          <w:p w14:paraId="3C427134" w14:textId="77777777" w:rsidR="00680B9C" w:rsidRPr="00FD0BE3" w:rsidRDefault="00680B9C" w:rsidP="00FD0BE3">
            <w:pPr>
              <w:spacing w:after="0" w:line="240" w:lineRule="auto"/>
              <w:rPr>
                <w:rFonts w:ascii="Tahoma" w:hAnsi="Tahoma" w:cs="Tahoma"/>
                <w:sz w:val="20"/>
                <w:szCs w:val="20"/>
              </w:rPr>
            </w:pPr>
          </w:p>
        </w:tc>
        <w:tc>
          <w:tcPr>
            <w:tcW w:w="2658" w:type="dxa"/>
          </w:tcPr>
          <w:p w14:paraId="5BFDBCBE" w14:textId="77777777" w:rsidR="00680B9C" w:rsidRPr="00FD0BE3" w:rsidRDefault="00680B9C" w:rsidP="00FD0BE3">
            <w:pPr>
              <w:spacing w:after="0" w:line="240" w:lineRule="auto"/>
              <w:rPr>
                <w:rFonts w:ascii="Tahoma" w:hAnsi="Tahoma" w:cs="Tahoma"/>
                <w:sz w:val="20"/>
                <w:szCs w:val="20"/>
              </w:rPr>
            </w:pPr>
            <w:r w:rsidRPr="00FD0BE3">
              <w:rPr>
                <w:rFonts w:ascii="Tahoma" w:hAnsi="Tahoma" w:cs="Tahoma"/>
                <w:sz w:val="20"/>
                <w:szCs w:val="20"/>
              </w:rPr>
              <w:t>Zwiększenie limitu o 100%</w:t>
            </w:r>
          </w:p>
        </w:tc>
        <w:tc>
          <w:tcPr>
            <w:tcW w:w="1134" w:type="dxa"/>
            <w:vAlign w:val="center"/>
          </w:tcPr>
          <w:p w14:paraId="303EB199" w14:textId="77777777" w:rsidR="00680B9C" w:rsidRPr="00FD0BE3" w:rsidRDefault="00680B9C" w:rsidP="00FD0BE3">
            <w:pPr>
              <w:spacing w:after="0" w:line="240" w:lineRule="auto"/>
              <w:rPr>
                <w:rFonts w:ascii="Tahoma" w:hAnsi="Tahoma" w:cs="Tahoma"/>
                <w:sz w:val="20"/>
                <w:szCs w:val="20"/>
              </w:rPr>
            </w:pPr>
            <w:r w:rsidRPr="00FD0BE3">
              <w:rPr>
                <w:rFonts w:ascii="Tahoma" w:hAnsi="Tahoma" w:cs="Tahoma"/>
                <w:sz w:val="20"/>
                <w:szCs w:val="20"/>
              </w:rPr>
              <w:t>9 pkt</w:t>
            </w:r>
          </w:p>
        </w:tc>
      </w:tr>
      <w:tr w:rsidR="00680B9C" w:rsidRPr="00F20A24" w14:paraId="0BAB7C8A" w14:textId="77777777" w:rsidTr="002409DA">
        <w:tc>
          <w:tcPr>
            <w:tcW w:w="850" w:type="dxa"/>
            <w:vMerge w:val="restart"/>
            <w:vAlign w:val="center"/>
          </w:tcPr>
          <w:p w14:paraId="7AEEDA0E" w14:textId="77777777" w:rsidR="00680B9C" w:rsidRPr="00FD0BE3" w:rsidRDefault="00680B9C" w:rsidP="00FD0BE3">
            <w:pPr>
              <w:spacing w:after="0" w:line="240" w:lineRule="auto"/>
              <w:rPr>
                <w:rFonts w:ascii="Tahoma" w:hAnsi="Tahoma" w:cs="Tahoma"/>
                <w:sz w:val="20"/>
                <w:szCs w:val="20"/>
              </w:rPr>
            </w:pPr>
            <w:r w:rsidRPr="00FD0BE3">
              <w:rPr>
                <w:rFonts w:ascii="Tahoma" w:hAnsi="Tahoma" w:cs="Tahoma"/>
                <w:sz w:val="20"/>
                <w:szCs w:val="20"/>
              </w:rPr>
              <w:t>C8</w:t>
            </w:r>
          </w:p>
        </w:tc>
        <w:tc>
          <w:tcPr>
            <w:tcW w:w="5089" w:type="dxa"/>
            <w:vMerge w:val="restart"/>
          </w:tcPr>
          <w:p w14:paraId="383050AF" w14:textId="77777777" w:rsidR="00680B9C" w:rsidRPr="00FD0BE3" w:rsidRDefault="00680B9C" w:rsidP="00FD0BE3">
            <w:pPr>
              <w:spacing w:after="0" w:line="240" w:lineRule="auto"/>
              <w:rPr>
                <w:rFonts w:ascii="Tahoma" w:hAnsi="Tahoma" w:cs="Tahoma"/>
                <w:sz w:val="20"/>
                <w:szCs w:val="20"/>
              </w:rPr>
            </w:pPr>
            <w:r w:rsidRPr="00FD0BE3">
              <w:rPr>
                <w:rFonts w:ascii="Tahoma" w:hAnsi="Tahoma" w:cs="Tahoma"/>
                <w:sz w:val="20"/>
                <w:szCs w:val="20"/>
              </w:rPr>
              <w:t>Zwiększenie limitu odpowiedzialności dla szkód elektrycznych (w klauzuli szkód elektrycznych)</w:t>
            </w:r>
          </w:p>
        </w:tc>
        <w:tc>
          <w:tcPr>
            <w:tcW w:w="2658" w:type="dxa"/>
          </w:tcPr>
          <w:p w14:paraId="30941E52" w14:textId="77777777" w:rsidR="00680B9C" w:rsidRPr="00FD0BE3" w:rsidRDefault="00680B9C" w:rsidP="00FD0BE3">
            <w:pPr>
              <w:spacing w:after="0" w:line="240" w:lineRule="auto"/>
              <w:rPr>
                <w:rFonts w:ascii="Tahoma" w:hAnsi="Tahoma" w:cs="Tahoma"/>
                <w:sz w:val="20"/>
                <w:szCs w:val="20"/>
              </w:rPr>
            </w:pPr>
            <w:r w:rsidRPr="00FD0BE3">
              <w:rPr>
                <w:rFonts w:ascii="Tahoma" w:hAnsi="Tahoma" w:cs="Tahoma"/>
                <w:sz w:val="20"/>
                <w:szCs w:val="20"/>
              </w:rPr>
              <w:t>Zwiększenie limitu o 50%</w:t>
            </w:r>
          </w:p>
        </w:tc>
        <w:tc>
          <w:tcPr>
            <w:tcW w:w="1134" w:type="dxa"/>
            <w:vAlign w:val="center"/>
          </w:tcPr>
          <w:p w14:paraId="3D5BF3F9" w14:textId="77777777" w:rsidR="00680B9C" w:rsidRPr="00FD0BE3" w:rsidRDefault="00680B9C" w:rsidP="00FD0BE3">
            <w:pPr>
              <w:spacing w:after="0" w:line="240" w:lineRule="auto"/>
              <w:rPr>
                <w:rFonts w:ascii="Tahoma" w:hAnsi="Tahoma" w:cs="Tahoma"/>
                <w:sz w:val="20"/>
                <w:szCs w:val="20"/>
              </w:rPr>
            </w:pPr>
            <w:r w:rsidRPr="00FD0BE3">
              <w:rPr>
                <w:rFonts w:ascii="Tahoma" w:hAnsi="Tahoma" w:cs="Tahoma"/>
                <w:sz w:val="20"/>
                <w:szCs w:val="20"/>
              </w:rPr>
              <w:t>5 pkt</w:t>
            </w:r>
          </w:p>
        </w:tc>
      </w:tr>
      <w:tr w:rsidR="00680B9C" w:rsidRPr="00F20A24" w14:paraId="4BDADC54" w14:textId="77777777" w:rsidTr="002409DA">
        <w:tc>
          <w:tcPr>
            <w:tcW w:w="850" w:type="dxa"/>
            <w:vMerge/>
          </w:tcPr>
          <w:p w14:paraId="4CD56EE2" w14:textId="77777777" w:rsidR="00680B9C" w:rsidRPr="00FD0BE3" w:rsidRDefault="00680B9C" w:rsidP="00FD0BE3">
            <w:pPr>
              <w:spacing w:after="0" w:line="240" w:lineRule="auto"/>
              <w:rPr>
                <w:rFonts w:ascii="Tahoma" w:hAnsi="Tahoma" w:cs="Tahoma"/>
                <w:sz w:val="20"/>
                <w:szCs w:val="20"/>
              </w:rPr>
            </w:pPr>
          </w:p>
        </w:tc>
        <w:tc>
          <w:tcPr>
            <w:tcW w:w="5089" w:type="dxa"/>
            <w:vMerge/>
          </w:tcPr>
          <w:p w14:paraId="330BA925" w14:textId="77777777" w:rsidR="00680B9C" w:rsidRPr="00FD0BE3" w:rsidRDefault="00680B9C" w:rsidP="00FD0BE3">
            <w:pPr>
              <w:spacing w:after="0" w:line="240" w:lineRule="auto"/>
              <w:rPr>
                <w:rFonts w:ascii="Tahoma" w:hAnsi="Tahoma" w:cs="Tahoma"/>
                <w:sz w:val="20"/>
                <w:szCs w:val="20"/>
              </w:rPr>
            </w:pPr>
          </w:p>
        </w:tc>
        <w:tc>
          <w:tcPr>
            <w:tcW w:w="2658" w:type="dxa"/>
          </w:tcPr>
          <w:p w14:paraId="6164D07F" w14:textId="77777777" w:rsidR="00680B9C" w:rsidRPr="00FD0BE3" w:rsidRDefault="00680B9C" w:rsidP="00FD0BE3">
            <w:pPr>
              <w:spacing w:after="0" w:line="240" w:lineRule="auto"/>
              <w:rPr>
                <w:rFonts w:ascii="Tahoma" w:hAnsi="Tahoma" w:cs="Tahoma"/>
                <w:sz w:val="20"/>
                <w:szCs w:val="20"/>
              </w:rPr>
            </w:pPr>
            <w:r w:rsidRPr="00FD0BE3">
              <w:rPr>
                <w:rFonts w:ascii="Tahoma" w:hAnsi="Tahoma" w:cs="Tahoma"/>
                <w:sz w:val="20"/>
                <w:szCs w:val="20"/>
              </w:rPr>
              <w:t>Zwiększenie limitu o 100%</w:t>
            </w:r>
          </w:p>
        </w:tc>
        <w:tc>
          <w:tcPr>
            <w:tcW w:w="1134" w:type="dxa"/>
            <w:vAlign w:val="center"/>
          </w:tcPr>
          <w:p w14:paraId="739F9317" w14:textId="77777777" w:rsidR="00680B9C" w:rsidRPr="00FD0BE3" w:rsidRDefault="00680B9C" w:rsidP="00FD0BE3">
            <w:pPr>
              <w:spacing w:after="0" w:line="240" w:lineRule="auto"/>
              <w:rPr>
                <w:rFonts w:ascii="Tahoma" w:hAnsi="Tahoma" w:cs="Tahoma"/>
                <w:sz w:val="20"/>
                <w:szCs w:val="20"/>
              </w:rPr>
            </w:pPr>
            <w:r w:rsidRPr="00FD0BE3">
              <w:rPr>
                <w:rFonts w:ascii="Tahoma" w:hAnsi="Tahoma" w:cs="Tahoma"/>
                <w:sz w:val="20"/>
                <w:szCs w:val="20"/>
              </w:rPr>
              <w:t>9 pkt</w:t>
            </w:r>
          </w:p>
        </w:tc>
      </w:tr>
      <w:tr w:rsidR="00084540" w:rsidRPr="00084540" w14:paraId="73B60DED" w14:textId="77777777" w:rsidTr="002409DA">
        <w:tc>
          <w:tcPr>
            <w:tcW w:w="850" w:type="dxa"/>
            <w:vMerge w:val="restart"/>
            <w:vAlign w:val="center"/>
          </w:tcPr>
          <w:p w14:paraId="26436FD7" w14:textId="77777777" w:rsidR="00680B9C" w:rsidRPr="00FD0BE3" w:rsidRDefault="00680B9C" w:rsidP="00FD0BE3">
            <w:pPr>
              <w:spacing w:after="0" w:line="240" w:lineRule="auto"/>
              <w:rPr>
                <w:rFonts w:ascii="Tahoma" w:hAnsi="Tahoma" w:cs="Tahoma"/>
                <w:sz w:val="20"/>
                <w:szCs w:val="20"/>
              </w:rPr>
            </w:pPr>
            <w:r w:rsidRPr="00FD0BE3">
              <w:rPr>
                <w:rFonts w:ascii="Tahoma" w:hAnsi="Tahoma" w:cs="Tahoma"/>
                <w:sz w:val="20"/>
                <w:szCs w:val="20"/>
              </w:rPr>
              <w:t>C9</w:t>
            </w:r>
          </w:p>
        </w:tc>
        <w:tc>
          <w:tcPr>
            <w:tcW w:w="5089" w:type="dxa"/>
            <w:vMerge w:val="restart"/>
          </w:tcPr>
          <w:p w14:paraId="04263F1C" w14:textId="77777777" w:rsidR="00680B9C" w:rsidRPr="00FD0BE3" w:rsidRDefault="00680B9C" w:rsidP="00FD0BE3">
            <w:pPr>
              <w:spacing w:after="0" w:line="240" w:lineRule="auto"/>
              <w:rPr>
                <w:rFonts w:ascii="Tahoma" w:hAnsi="Tahoma" w:cs="Tahoma"/>
                <w:sz w:val="20"/>
                <w:szCs w:val="20"/>
              </w:rPr>
            </w:pPr>
            <w:r w:rsidRPr="00FD0BE3">
              <w:rPr>
                <w:rFonts w:ascii="Tahoma" w:hAnsi="Tahoma" w:cs="Tahoma"/>
                <w:sz w:val="20"/>
                <w:szCs w:val="20"/>
              </w:rPr>
              <w:t>Zwiększenie sumy gwarancyjnej w ubezpieczeniu odpowiedzialności cywilnej deliktowej i kontraktowej</w:t>
            </w:r>
          </w:p>
        </w:tc>
        <w:tc>
          <w:tcPr>
            <w:tcW w:w="2658" w:type="dxa"/>
          </w:tcPr>
          <w:p w14:paraId="4A4FCAE5" w14:textId="77777777" w:rsidR="00680B9C" w:rsidRPr="00FD0BE3" w:rsidRDefault="00680B9C" w:rsidP="00FD0BE3">
            <w:pPr>
              <w:spacing w:after="0" w:line="240" w:lineRule="auto"/>
              <w:rPr>
                <w:rFonts w:ascii="Tahoma" w:hAnsi="Tahoma" w:cs="Tahoma"/>
                <w:sz w:val="20"/>
                <w:szCs w:val="20"/>
              </w:rPr>
            </w:pPr>
            <w:r w:rsidRPr="00FD0BE3">
              <w:rPr>
                <w:rFonts w:ascii="Tahoma" w:hAnsi="Tahoma" w:cs="Tahoma"/>
                <w:sz w:val="20"/>
                <w:szCs w:val="20"/>
              </w:rPr>
              <w:t>Zwiększenie SG o 25%</w:t>
            </w:r>
          </w:p>
        </w:tc>
        <w:tc>
          <w:tcPr>
            <w:tcW w:w="1134" w:type="dxa"/>
            <w:vAlign w:val="center"/>
          </w:tcPr>
          <w:p w14:paraId="72279618" w14:textId="77777777" w:rsidR="00680B9C" w:rsidRPr="00FD0BE3" w:rsidRDefault="00680B9C" w:rsidP="00FD0BE3">
            <w:pPr>
              <w:spacing w:after="0" w:line="240" w:lineRule="auto"/>
              <w:rPr>
                <w:rFonts w:ascii="Tahoma" w:hAnsi="Tahoma" w:cs="Tahoma"/>
                <w:sz w:val="20"/>
                <w:szCs w:val="20"/>
              </w:rPr>
            </w:pPr>
            <w:r w:rsidRPr="00FD0BE3">
              <w:rPr>
                <w:rFonts w:ascii="Tahoma" w:hAnsi="Tahoma" w:cs="Tahoma"/>
                <w:sz w:val="20"/>
                <w:szCs w:val="20"/>
              </w:rPr>
              <w:t>8 pkt</w:t>
            </w:r>
          </w:p>
        </w:tc>
      </w:tr>
      <w:tr w:rsidR="00084540" w:rsidRPr="00084540" w14:paraId="502A484A" w14:textId="77777777" w:rsidTr="002409DA">
        <w:tc>
          <w:tcPr>
            <w:tcW w:w="850" w:type="dxa"/>
            <w:vMerge/>
            <w:vAlign w:val="center"/>
          </w:tcPr>
          <w:p w14:paraId="2A413D00" w14:textId="77777777" w:rsidR="00680B9C" w:rsidRPr="00FD0BE3" w:rsidRDefault="00680B9C" w:rsidP="00FD0BE3">
            <w:pPr>
              <w:spacing w:after="0" w:line="240" w:lineRule="auto"/>
              <w:rPr>
                <w:rFonts w:ascii="Tahoma" w:hAnsi="Tahoma" w:cs="Tahoma"/>
                <w:sz w:val="20"/>
                <w:szCs w:val="20"/>
              </w:rPr>
            </w:pPr>
          </w:p>
        </w:tc>
        <w:tc>
          <w:tcPr>
            <w:tcW w:w="5089" w:type="dxa"/>
            <w:vMerge/>
          </w:tcPr>
          <w:p w14:paraId="23CE053D" w14:textId="77777777" w:rsidR="00680B9C" w:rsidRPr="00FD0BE3" w:rsidRDefault="00680B9C" w:rsidP="00FD0BE3">
            <w:pPr>
              <w:spacing w:after="0" w:line="240" w:lineRule="auto"/>
              <w:rPr>
                <w:rFonts w:ascii="Tahoma" w:hAnsi="Tahoma" w:cs="Tahoma"/>
                <w:sz w:val="20"/>
                <w:szCs w:val="20"/>
              </w:rPr>
            </w:pPr>
          </w:p>
        </w:tc>
        <w:tc>
          <w:tcPr>
            <w:tcW w:w="2658" w:type="dxa"/>
          </w:tcPr>
          <w:p w14:paraId="31ABBFA4" w14:textId="77777777" w:rsidR="00680B9C" w:rsidRPr="00FD0BE3" w:rsidRDefault="00680B9C" w:rsidP="00FD0BE3">
            <w:pPr>
              <w:spacing w:after="0" w:line="240" w:lineRule="auto"/>
              <w:rPr>
                <w:rFonts w:ascii="Tahoma" w:hAnsi="Tahoma" w:cs="Tahoma"/>
                <w:sz w:val="20"/>
                <w:szCs w:val="20"/>
              </w:rPr>
            </w:pPr>
            <w:r w:rsidRPr="00FD0BE3">
              <w:rPr>
                <w:rFonts w:ascii="Tahoma" w:hAnsi="Tahoma" w:cs="Tahoma"/>
                <w:sz w:val="20"/>
                <w:szCs w:val="20"/>
              </w:rPr>
              <w:t>Zwiększenie SG o 50%</w:t>
            </w:r>
          </w:p>
        </w:tc>
        <w:tc>
          <w:tcPr>
            <w:tcW w:w="1134" w:type="dxa"/>
            <w:vAlign w:val="center"/>
          </w:tcPr>
          <w:p w14:paraId="24E3BF30" w14:textId="77777777" w:rsidR="00680B9C" w:rsidRPr="00FD0BE3" w:rsidRDefault="00680B9C" w:rsidP="00FD0BE3">
            <w:pPr>
              <w:spacing w:after="0" w:line="240" w:lineRule="auto"/>
              <w:rPr>
                <w:rFonts w:ascii="Tahoma" w:hAnsi="Tahoma" w:cs="Tahoma"/>
                <w:sz w:val="20"/>
                <w:szCs w:val="20"/>
              </w:rPr>
            </w:pPr>
            <w:r w:rsidRPr="00FD0BE3">
              <w:rPr>
                <w:rFonts w:ascii="Tahoma" w:hAnsi="Tahoma" w:cs="Tahoma"/>
                <w:sz w:val="20"/>
                <w:szCs w:val="20"/>
              </w:rPr>
              <w:t>15 pkt</w:t>
            </w:r>
          </w:p>
        </w:tc>
      </w:tr>
      <w:tr w:rsidR="00084540" w:rsidRPr="00084540" w14:paraId="58137B62" w14:textId="77777777" w:rsidTr="002409DA">
        <w:tc>
          <w:tcPr>
            <w:tcW w:w="850" w:type="dxa"/>
            <w:vMerge w:val="restart"/>
            <w:vAlign w:val="center"/>
          </w:tcPr>
          <w:p w14:paraId="01240D0A" w14:textId="77777777" w:rsidR="00680B9C" w:rsidRPr="00FD0BE3" w:rsidRDefault="00680B9C" w:rsidP="00FD0BE3">
            <w:pPr>
              <w:spacing w:after="0" w:line="240" w:lineRule="auto"/>
              <w:rPr>
                <w:rFonts w:ascii="Tahoma" w:hAnsi="Tahoma" w:cs="Tahoma"/>
                <w:sz w:val="20"/>
                <w:szCs w:val="20"/>
              </w:rPr>
            </w:pPr>
            <w:r w:rsidRPr="00FD0BE3">
              <w:rPr>
                <w:rFonts w:ascii="Tahoma" w:hAnsi="Tahoma" w:cs="Tahoma"/>
                <w:sz w:val="20"/>
                <w:szCs w:val="20"/>
              </w:rPr>
              <w:t>C10</w:t>
            </w:r>
          </w:p>
        </w:tc>
        <w:tc>
          <w:tcPr>
            <w:tcW w:w="5089" w:type="dxa"/>
            <w:vMerge w:val="restart"/>
          </w:tcPr>
          <w:p w14:paraId="5F14D70D" w14:textId="750732FE" w:rsidR="00680B9C" w:rsidRPr="00FD0BE3" w:rsidRDefault="00680B9C" w:rsidP="00FD0BE3">
            <w:pPr>
              <w:spacing w:after="0" w:line="240" w:lineRule="auto"/>
              <w:rPr>
                <w:rFonts w:ascii="Tahoma" w:hAnsi="Tahoma" w:cs="Tahoma"/>
                <w:sz w:val="20"/>
                <w:szCs w:val="20"/>
              </w:rPr>
            </w:pPr>
            <w:r w:rsidRPr="00FD0BE3">
              <w:rPr>
                <w:rFonts w:ascii="Tahoma" w:hAnsi="Tahoma" w:cs="Tahoma"/>
                <w:sz w:val="20"/>
                <w:szCs w:val="20"/>
              </w:rPr>
              <w:t xml:space="preserve">Zwiększenie limitu odpowiedzialności w ubezpieczeniu odpowiedzialności cywilnej zarządcy drogi </w:t>
            </w:r>
          </w:p>
        </w:tc>
        <w:tc>
          <w:tcPr>
            <w:tcW w:w="2658" w:type="dxa"/>
          </w:tcPr>
          <w:p w14:paraId="3D8B0430" w14:textId="77777777" w:rsidR="00680B9C" w:rsidRPr="00FD0BE3" w:rsidRDefault="00680B9C" w:rsidP="00FD0BE3">
            <w:pPr>
              <w:spacing w:after="0" w:line="240" w:lineRule="auto"/>
              <w:rPr>
                <w:rFonts w:ascii="Tahoma" w:hAnsi="Tahoma" w:cs="Tahoma"/>
                <w:sz w:val="20"/>
                <w:szCs w:val="20"/>
              </w:rPr>
            </w:pPr>
            <w:r w:rsidRPr="00FD0BE3">
              <w:rPr>
                <w:rFonts w:ascii="Tahoma" w:hAnsi="Tahoma" w:cs="Tahoma"/>
                <w:sz w:val="20"/>
                <w:szCs w:val="20"/>
              </w:rPr>
              <w:t>Zwiększenie limitu o 25%</w:t>
            </w:r>
          </w:p>
        </w:tc>
        <w:tc>
          <w:tcPr>
            <w:tcW w:w="1134" w:type="dxa"/>
            <w:vAlign w:val="center"/>
          </w:tcPr>
          <w:p w14:paraId="192C6B0C" w14:textId="77777777" w:rsidR="00680B9C" w:rsidRPr="00FD0BE3" w:rsidRDefault="00680B9C" w:rsidP="00FD0BE3">
            <w:pPr>
              <w:spacing w:after="0" w:line="240" w:lineRule="auto"/>
              <w:rPr>
                <w:rFonts w:ascii="Tahoma" w:hAnsi="Tahoma" w:cs="Tahoma"/>
                <w:sz w:val="20"/>
                <w:szCs w:val="20"/>
              </w:rPr>
            </w:pPr>
            <w:r w:rsidRPr="00FD0BE3">
              <w:rPr>
                <w:rFonts w:ascii="Tahoma" w:hAnsi="Tahoma" w:cs="Tahoma"/>
                <w:sz w:val="20"/>
                <w:szCs w:val="20"/>
              </w:rPr>
              <w:t>8 pkt</w:t>
            </w:r>
          </w:p>
        </w:tc>
      </w:tr>
      <w:tr w:rsidR="00680B9C" w:rsidRPr="00084540" w14:paraId="09225043" w14:textId="77777777" w:rsidTr="002409DA">
        <w:tc>
          <w:tcPr>
            <w:tcW w:w="850" w:type="dxa"/>
            <w:vMerge/>
          </w:tcPr>
          <w:p w14:paraId="7E713823" w14:textId="77777777" w:rsidR="00680B9C" w:rsidRPr="00FD0BE3" w:rsidRDefault="00680B9C" w:rsidP="00FD0BE3">
            <w:pPr>
              <w:spacing w:after="0" w:line="240" w:lineRule="auto"/>
              <w:rPr>
                <w:rFonts w:ascii="Tahoma" w:hAnsi="Tahoma" w:cs="Tahoma"/>
                <w:sz w:val="20"/>
                <w:szCs w:val="20"/>
              </w:rPr>
            </w:pPr>
          </w:p>
        </w:tc>
        <w:tc>
          <w:tcPr>
            <w:tcW w:w="5089" w:type="dxa"/>
            <w:vMerge/>
          </w:tcPr>
          <w:p w14:paraId="5883993D" w14:textId="77777777" w:rsidR="00680B9C" w:rsidRPr="00FD0BE3" w:rsidRDefault="00680B9C" w:rsidP="00FD0BE3">
            <w:pPr>
              <w:spacing w:after="0" w:line="240" w:lineRule="auto"/>
              <w:rPr>
                <w:rFonts w:ascii="Tahoma" w:hAnsi="Tahoma" w:cs="Tahoma"/>
                <w:sz w:val="20"/>
                <w:szCs w:val="20"/>
              </w:rPr>
            </w:pPr>
          </w:p>
        </w:tc>
        <w:tc>
          <w:tcPr>
            <w:tcW w:w="2658" w:type="dxa"/>
          </w:tcPr>
          <w:p w14:paraId="4B9AA32F" w14:textId="77777777" w:rsidR="00680B9C" w:rsidRPr="00FD0BE3" w:rsidRDefault="00680B9C" w:rsidP="00FD0BE3">
            <w:pPr>
              <w:spacing w:after="0" w:line="240" w:lineRule="auto"/>
              <w:rPr>
                <w:rFonts w:ascii="Tahoma" w:hAnsi="Tahoma" w:cs="Tahoma"/>
                <w:sz w:val="20"/>
                <w:szCs w:val="20"/>
              </w:rPr>
            </w:pPr>
            <w:r w:rsidRPr="00FD0BE3">
              <w:rPr>
                <w:rFonts w:ascii="Tahoma" w:hAnsi="Tahoma" w:cs="Tahoma"/>
                <w:sz w:val="20"/>
                <w:szCs w:val="20"/>
              </w:rPr>
              <w:t>Zwiększenie limitu o 50%</w:t>
            </w:r>
          </w:p>
        </w:tc>
        <w:tc>
          <w:tcPr>
            <w:tcW w:w="1134" w:type="dxa"/>
            <w:vAlign w:val="center"/>
          </w:tcPr>
          <w:p w14:paraId="06731CBE" w14:textId="77777777" w:rsidR="00680B9C" w:rsidRPr="00FD0BE3" w:rsidRDefault="00680B9C" w:rsidP="00FD0BE3">
            <w:pPr>
              <w:spacing w:after="0" w:line="240" w:lineRule="auto"/>
              <w:rPr>
                <w:rFonts w:ascii="Tahoma" w:hAnsi="Tahoma" w:cs="Tahoma"/>
                <w:sz w:val="20"/>
                <w:szCs w:val="20"/>
              </w:rPr>
            </w:pPr>
            <w:r w:rsidRPr="00FD0BE3">
              <w:rPr>
                <w:rFonts w:ascii="Tahoma" w:hAnsi="Tahoma" w:cs="Tahoma"/>
                <w:sz w:val="20"/>
                <w:szCs w:val="20"/>
              </w:rPr>
              <w:t>15 pkt</w:t>
            </w:r>
          </w:p>
        </w:tc>
      </w:tr>
    </w:tbl>
    <w:p w14:paraId="046DC667" w14:textId="77777777" w:rsidR="00680B9C" w:rsidRPr="00084540" w:rsidRDefault="00680B9C" w:rsidP="00680B9C">
      <w:pPr>
        <w:pStyle w:val="Akapitzlist"/>
        <w:jc w:val="both"/>
        <w:outlineLvl w:val="0"/>
        <w:rPr>
          <w:rFonts w:ascii="Tahoma" w:hAnsi="Tahoma" w:cs="Tahoma"/>
          <w:b/>
          <w:sz w:val="20"/>
          <w:szCs w:val="20"/>
          <w:u w:val="single"/>
        </w:rPr>
      </w:pPr>
    </w:p>
    <w:p w14:paraId="02610968" w14:textId="77777777" w:rsidR="00680B9C" w:rsidRPr="00084540" w:rsidRDefault="00680B9C" w:rsidP="00680B9C">
      <w:pPr>
        <w:spacing w:after="0" w:line="240" w:lineRule="auto"/>
        <w:ind w:left="284"/>
        <w:rPr>
          <w:rFonts w:ascii="Tahoma" w:hAnsi="Tahoma" w:cs="Tahoma"/>
          <w:sz w:val="20"/>
          <w:szCs w:val="20"/>
          <w:u w:val="single"/>
        </w:rPr>
      </w:pPr>
      <w:r w:rsidRPr="00084540">
        <w:rPr>
          <w:rFonts w:ascii="Tahoma" w:hAnsi="Tahoma" w:cs="Tahoma"/>
          <w:sz w:val="20"/>
          <w:szCs w:val="20"/>
          <w:u w:val="single"/>
        </w:rPr>
        <w:t>W kryterium C Wykonawca może otrzymać maksymalnie 100 punktów.</w:t>
      </w:r>
    </w:p>
    <w:p w14:paraId="5FB27FCB" w14:textId="77777777" w:rsidR="00680B9C" w:rsidRPr="00084540" w:rsidRDefault="00680B9C" w:rsidP="00680B9C">
      <w:pPr>
        <w:spacing w:after="0" w:line="240" w:lineRule="auto"/>
        <w:ind w:left="284"/>
        <w:rPr>
          <w:rFonts w:ascii="Tahoma" w:hAnsi="Tahoma" w:cs="Tahoma"/>
          <w:sz w:val="20"/>
          <w:szCs w:val="20"/>
          <w:u w:val="single"/>
        </w:rPr>
      </w:pPr>
    </w:p>
    <w:p w14:paraId="5DDD849C" w14:textId="77777777" w:rsidR="00680B9C" w:rsidRPr="00084540" w:rsidRDefault="00680B9C" w:rsidP="00680B9C">
      <w:pPr>
        <w:spacing w:after="0" w:line="240" w:lineRule="auto"/>
        <w:ind w:left="284"/>
        <w:rPr>
          <w:rFonts w:ascii="Tahoma" w:hAnsi="Tahoma" w:cs="Tahoma"/>
          <w:sz w:val="20"/>
          <w:szCs w:val="20"/>
          <w:u w:val="single"/>
        </w:rPr>
      </w:pPr>
    </w:p>
    <w:p w14:paraId="131D940E" w14:textId="77777777" w:rsidR="00680B9C" w:rsidRPr="00084540" w:rsidRDefault="00680B9C" w:rsidP="00C13C90">
      <w:pPr>
        <w:tabs>
          <w:tab w:val="num" w:pos="1866"/>
        </w:tabs>
        <w:spacing w:after="0" w:line="240" w:lineRule="auto"/>
        <w:ind w:left="284"/>
        <w:rPr>
          <w:rFonts w:ascii="Tahoma" w:hAnsi="Tahoma" w:cs="Tahoma"/>
          <w:sz w:val="20"/>
          <w:szCs w:val="20"/>
        </w:rPr>
      </w:pPr>
      <w:r w:rsidRPr="00084540">
        <w:rPr>
          <w:rFonts w:ascii="Tahoma" w:hAnsi="Tahoma" w:cs="Tahoma"/>
          <w:sz w:val="20"/>
          <w:szCs w:val="20"/>
        </w:rPr>
        <w:t>W celu wyboru najkorzystniejszej oferty w powiązaniu z przedstawionym wyżej kryterium Zamawiający będzie posługiwał się następującym wzorem:</w:t>
      </w:r>
    </w:p>
    <w:p w14:paraId="70C59ECC" w14:textId="77777777" w:rsidR="00680B9C" w:rsidRPr="00084540" w:rsidRDefault="00680B9C" w:rsidP="00680B9C">
      <w:pPr>
        <w:spacing w:after="0" w:line="240" w:lineRule="auto"/>
        <w:jc w:val="both"/>
        <w:rPr>
          <w:rFonts w:ascii="Tahoma" w:hAnsi="Tahoma" w:cs="Tahoma"/>
          <w:sz w:val="20"/>
          <w:szCs w:val="20"/>
        </w:rPr>
      </w:pPr>
    </w:p>
    <w:p w14:paraId="6869DD69" w14:textId="77777777" w:rsidR="00680B9C" w:rsidRPr="00D96FE3" w:rsidRDefault="00680B9C" w:rsidP="00680B9C">
      <w:pPr>
        <w:spacing w:after="0" w:line="240" w:lineRule="auto"/>
        <w:ind w:left="284"/>
        <w:jc w:val="center"/>
        <w:rPr>
          <w:rFonts w:ascii="Tahoma" w:hAnsi="Tahoma" w:cs="Tahoma"/>
          <w:position w:val="2"/>
          <w:sz w:val="20"/>
          <w:szCs w:val="20"/>
          <w:lang w:val="en-US"/>
        </w:rPr>
      </w:pPr>
      <w:r w:rsidRPr="00D96FE3">
        <w:rPr>
          <w:rFonts w:ascii="Tahoma" w:hAnsi="Tahoma" w:cs="Tahoma"/>
          <w:sz w:val="20"/>
          <w:szCs w:val="20"/>
          <w:lang w:val="en-US"/>
        </w:rPr>
        <w:t>WO</w:t>
      </w:r>
      <w:r w:rsidRPr="00D96FE3">
        <w:rPr>
          <w:rFonts w:ascii="Tahoma" w:hAnsi="Tahoma" w:cs="Tahoma"/>
          <w:position w:val="-4"/>
          <w:sz w:val="20"/>
          <w:szCs w:val="20"/>
          <w:lang w:val="en-US"/>
        </w:rPr>
        <w:t>n</w:t>
      </w:r>
      <w:r w:rsidRPr="00D96FE3">
        <w:rPr>
          <w:rFonts w:ascii="Tahoma" w:hAnsi="Tahoma" w:cs="Tahoma"/>
          <w:sz w:val="20"/>
          <w:szCs w:val="20"/>
          <w:lang w:val="en-US"/>
        </w:rPr>
        <w:t xml:space="preserve"> = A</w:t>
      </w:r>
      <w:r w:rsidRPr="00D96FE3">
        <w:rPr>
          <w:rFonts w:ascii="Tahoma" w:hAnsi="Tahoma" w:cs="Tahoma"/>
          <w:position w:val="-4"/>
          <w:sz w:val="20"/>
          <w:szCs w:val="20"/>
          <w:lang w:val="en-US"/>
        </w:rPr>
        <w:t>n</w:t>
      </w:r>
      <w:r w:rsidRPr="00D96FE3">
        <w:rPr>
          <w:rFonts w:ascii="Tahoma" w:hAnsi="Tahoma" w:cs="Tahoma"/>
          <w:sz w:val="20"/>
          <w:szCs w:val="20"/>
          <w:lang w:val="en-US"/>
        </w:rPr>
        <w:t xml:space="preserve"> </w:t>
      </w:r>
      <w:r w:rsidRPr="00D96FE3">
        <w:rPr>
          <w:rFonts w:ascii="Tahoma" w:hAnsi="Tahoma" w:cs="Tahoma"/>
          <w:position w:val="4"/>
          <w:sz w:val="20"/>
          <w:szCs w:val="20"/>
          <w:lang w:val="en-US"/>
        </w:rPr>
        <w:t>x</w:t>
      </w:r>
      <w:r w:rsidRPr="00D96FE3">
        <w:rPr>
          <w:rFonts w:ascii="Tahoma" w:hAnsi="Tahoma" w:cs="Tahoma"/>
          <w:sz w:val="20"/>
          <w:szCs w:val="20"/>
          <w:lang w:val="en-US"/>
        </w:rPr>
        <w:t xml:space="preserve"> 0,70 + B</w:t>
      </w:r>
      <w:r w:rsidRPr="00D96FE3">
        <w:rPr>
          <w:rFonts w:ascii="Tahoma" w:hAnsi="Tahoma" w:cs="Tahoma"/>
          <w:position w:val="-4"/>
          <w:sz w:val="20"/>
          <w:szCs w:val="20"/>
          <w:lang w:val="en-US"/>
        </w:rPr>
        <w:t>n</w:t>
      </w:r>
      <w:r w:rsidRPr="00D96FE3">
        <w:rPr>
          <w:rFonts w:ascii="Tahoma" w:hAnsi="Tahoma" w:cs="Tahoma"/>
          <w:sz w:val="20"/>
          <w:szCs w:val="20"/>
          <w:lang w:val="en-US"/>
        </w:rPr>
        <w:t xml:space="preserve"> </w:t>
      </w:r>
      <w:r w:rsidRPr="00D96FE3">
        <w:rPr>
          <w:rFonts w:ascii="Tahoma" w:hAnsi="Tahoma" w:cs="Tahoma"/>
          <w:position w:val="-4"/>
          <w:sz w:val="20"/>
          <w:szCs w:val="20"/>
          <w:vertAlign w:val="subscript"/>
          <w:lang w:val="en-US"/>
        </w:rPr>
        <w:t xml:space="preserve"> </w:t>
      </w:r>
      <w:r w:rsidRPr="00D96FE3">
        <w:rPr>
          <w:rFonts w:ascii="Tahoma" w:hAnsi="Tahoma" w:cs="Tahoma"/>
          <w:position w:val="4"/>
          <w:sz w:val="20"/>
          <w:szCs w:val="20"/>
          <w:lang w:val="en-US"/>
        </w:rPr>
        <w:t>x</w:t>
      </w:r>
      <w:r w:rsidRPr="00D96FE3">
        <w:rPr>
          <w:rFonts w:ascii="Tahoma" w:hAnsi="Tahoma" w:cs="Tahoma"/>
          <w:sz w:val="20"/>
          <w:szCs w:val="20"/>
          <w:lang w:val="en-US"/>
        </w:rPr>
        <w:t xml:space="preserve"> 0,20 + C</w:t>
      </w:r>
      <w:r w:rsidRPr="00D96FE3">
        <w:rPr>
          <w:rFonts w:ascii="Tahoma" w:hAnsi="Tahoma" w:cs="Tahoma"/>
          <w:position w:val="-4"/>
          <w:sz w:val="20"/>
          <w:szCs w:val="20"/>
          <w:lang w:val="en-US"/>
        </w:rPr>
        <w:t xml:space="preserve">n </w:t>
      </w:r>
      <w:r w:rsidRPr="00D96FE3">
        <w:rPr>
          <w:rFonts w:ascii="Tahoma" w:hAnsi="Tahoma" w:cs="Tahoma"/>
          <w:position w:val="4"/>
          <w:sz w:val="20"/>
          <w:szCs w:val="20"/>
          <w:lang w:val="en-US"/>
        </w:rPr>
        <w:t>x</w:t>
      </w:r>
      <w:r w:rsidRPr="00D96FE3">
        <w:rPr>
          <w:rFonts w:ascii="Tahoma" w:hAnsi="Tahoma" w:cs="Tahoma"/>
          <w:sz w:val="20"/>
          <w:szCs w:val="20"/>
          <w:lang w:val="en-US"/>
        </w:rPr>
        <w:t xml:space="preserve"> 0,10</w:t>
      </w:r>
    </w:p>
    <w:p w14:paraId="405FF52A" w14:textId="77777777" w:rsidR="00680B9C" w:rsidRPr="00D96FE3" w:rsidRDefault="00680B9C" w:rsidP="00680B9C">
      <w:pPr>
        <w:spacing w:after="0" w:line="240" w:lineRule="auto"/>
        <w:ind w:left="284"/>
        <w:jc w:val="both"/>
        <w:rPr>
          <w:rFonts w:ascii="Tahoma" w:hAnsi="Tahoma" w:cs="Tahoma"/>
          <w:sz w:val="20"/>
          <w:szCs w:val="20"/>
          <w:lang w:val="en-US"/>
        </w:rPr>
      </w:pPr>
    </w:p>
    <w:p w14:paraId="3C4D14F0" w14:textId="77777777" w:rsidR="00680B9C" w:rsidRPr="00084540" w:rsidRDefault="00680B9C" w:rsidP="00680B9C">
      <w:pPr>
        <w:spacing w:after="0" w:line="240" w:lineRule="auto"/>
        <w:ind w:left="284"/>
        <w:jc w:val="both"/>
        <w:rPr>
          <w:rFonts w:ascii="Tahoma" w:hAnsi="Tahoma" w:cs="Tahoma"/>
          <w:sz w:val="20"/>
          <w:szCs w:val="20"/>
          <w:u w:val="single"/>
        </w:rPr>
      </w:pPr>
      <w:r w:rsidRPr="00084540">
        <w:rPr>
          <w:rFonts w:ascii="Tahoma" w:hAnsi="Tahoma" w:cs="Tahoma"/>
          <w:sz w:val="20"/>
          <w:szCs w:val="20"/>
          <w:u w:val="single"/>
        </w:rPr>
        <w:t>gdzie:</w:t>
      </w:r>
    </w:p>
    <w:p w14:paraId="74291C5E" w14:textId="77777777" w:rsidR="00680B9C" w:rsidRPr="00084540" w:rsidRDefault="00680B9C" w:rsidP="00680B9C">
      <w:pPr>
        <w:spacing w:after="0" w:line="240" w:lineRule="auto"/>
        <w:ind w:left="284"/>
        <w:jc w:val="both"/>
        <w:rPr>
          <w:rFonts w:ascii="Tahoma" w:hAnsi="Tahoma" w:cs="Tahoma"/>
          <w:sz w:val="20"/>
          <w:szCs w:val="20"/>
        </w:rPr>
      </w:pPr>
      <w:r w:rsidRPr="00084540">
        <w:rPr>
          <w:rFonts w:ascii="Tahoma" w:hAnsi="Tahoma" w:cs="Tahoma"/>
          <w:sz w:val="20"/>
          <w:szCs w:val="20"/>
        </w:rPr>
        <w:t>WO</w:t>
      </w:r>
      <w:r w:rsidRPr="00084540">
        <w:rPr>
          <w:rFonts w:ascii="Tahoma" w:hAnsi="Tahoma" w:cs="Tahoma"/>
          <w:position w:val="-4"/>
          <w:sz w:val="20"/>
          <w:szCs w:val="20"/>
        </w:rPr>
        <w:t>n</w:t>
      </w:r>
      <w:r w:rsidRPr="00084540">
        <w:rPr>
          <w:rFonts w:ascii="Tahoma" w:hAnsi="Tahoma" w:cs="Tahoma"/>
          <w:sz w:val="20"/>
          <w:szCs w:val="20"/>
        </w:rPr>
        <w:t xml:space="preserve"> - wskaźnik oceny oferty n</w:t>
      </w:r>
    </w:p>
    <w:p w14:paraId="6832328A" w14:textId="77777777" w:rsidR="00680B9C" w:rsidRPr="00084540" w:rsidRDefault="00680B9C" w:rsidP="00680B9C">
      <w:pPr>
        <w:spacing w:after="0" w:line="240" w:lineRule="auto"/>
        <w:ind w:left="284"/>
        <w:jc w:val="both"/>
        <w:rPr>
          <w:rFonts w:ascii="Tahoma" w:hAnsi="Tahoma" w:cs="Tahoma"/>
          <w:position w:val="-4"/>
          <w:sz w:val="20"/>
          <w:szCs w:val="20"/>
        </w:rPr>
      </w:pPr>
      <w:r w:rsidRPr="00084540">
        <w:rPr>
          <w:rFonts w:ascii="Tahoma" w:hAnsi="Tahoma" w:cs="Tahoma"/>
          <w:sz w:val="20"/>
          <w:szCs w:val="20"/>
        </w:rPr>
        <w:t>A</w:t>
      </w:r>
      <w:r w:rsidRPr="00084540">
        <w:rPr>
          <w:rFonts w:ascii="Tahoma" w:hAnsi="Tahoma" w:cs="Tahoma"/>
          <w:position w:val="-4"/>
          <w:sz w:val="20"/>
          <w:szCs w:val="20"/>
        </w:rPr>
        <w:t xml:space="preserve">n - </w:t>
      </w:r>
      <w:r w:rsidRPr="00084540">
        <w:rPr>
          <w:rFonts w:ascii="Tahoma" w:hAnsi="Tahoma" w:cs="Tahoma"/>
          <w:sz w:val="20"/>
          <w:szCs w:val="20"/>
        </w:rPr>
        <w:t>liczba punktów przyznana ofercie n dla kryterium A</w:t>
      </w:r>
    </w:p>
    <w:p w14:paraId="68C9C3A7" w14:textId="77777777" w:rsidR="00680B9C" w:rsidRPr="00084540" w:rsidRDefault="00680B9C" w:rsidP="00680B9C">
      <w:pPr>
        <w:spacing w:after="0" w:line="240" w:lineRule="auto"/>
        <w:ind w:left="284"/>
        <w:jc w:val="both"/>
        <w:rPr>
          <w:rFonts w:ascii="Tahoma" w:hAnsi="Tahoma" w:cs="Tahoma"/>
          <w:position w:val="-4"/>
          <w:sz w:val="20"/>
          <w:szCs w:val="20"/>
        </w:rPr>
      </w:pPr>
      <w:r w:rsidRPr="00084540">
        <w:rPr>
          <w:rFonts w:ascii="Tahoma" w:hAnsi="Tahoma" w:cs="Tahoma"/>
          <w:sz w:val="20"/>
          <w:szCs w:val="20"/>
        </w:rPr>
        <w:t>B</w:t>
      </w:r>
      <w:r w:rsidRPr="00084540">
        <w:rPr>
          <w:rFonts w:ascii="Tahoma" w:hAnsi="Tahoma" w:cs="Tahoma"/>
          <w:position w:val="-4"/>
          <w:sz w:val="20"/>
          <w:szCs w:val="20"/>
        </w:rPr>
        <w:t xml:space="preserve">n - </w:t>
      </w:r>
      <w:r w:rsidRPr="00084540">
        <w:rPr>
          <w:rFonts w:ascii="Tahoma" w:hAnsi="Tahoma" w:cs="Tahoma"/>
          <w:sz w:val="20"/>
          <w:szCs w:val="20"/>
        </w:rPr>
        <w:t>liczba punktów przyznana ofercie n dla kryterium B</w:t>
      </w:r>
    </w:p>
    <w:p w14:paraId="1F63D09C" w14:textId="77777777" w:rsidR="00680B9C" w:rsidRPr="00084540" w:rsidRDefault="00680B9C" w:rsidP="00680B9C">
      <w:pPr>
        <w:spacing w:after="0" w:line="240" w:lineRule="auto"/>
        <w:ind w:left="284"/>
        <w:jc w:val="both"/>
        <w:rPr>
          <w:rFonts w:ascii="Tahoma" w:hAnsi="Tahoma" w:cs="Tahoma"/>
          <w:sz w:val="20"/>
          <w:szCs w:val="20"/>
        </w:rPr>
      </w:pPr>
      <w:r w:rsidRPr="00084540">
        <w:rPr>
          <w:rFonts w:ascii="Tahoma" w:hAnsi="Tahoma" w:cs="Tahoma"/>
          <w:sz w:val="20"/>
          <w:szCs w:val="20"/>
        </w:rPr>
        <w:t>C</w:t>
      </w:r>
      <w:r w:rsidRPr="00084540">
        <w:rPr>
          <w:rFonts w:ascii="Tahoma" w:hAnsi="Tahoma" w:cs="Tahoma"/>
          <w:position w:val="-4"/>
          <w:sz w:val="20"/>
          <w:szCs w:val="20"/>
        </w:rPr>
        <w:t xml:space="preserve">n - </w:t>
      </w:r>
      <w:r w:rsidRPr="00084540">
        <w:rPr>
          <w:rFonts w:ascii="Tahoma" w:hAnsi="Tahoma" w:cs="Tahoma"/>
          <w:sz w:val="20"/>
          <w:szCs w:val="20"/>
        </w:rPr>
        <w:t>liczba punktów przyznana ofercie n dla kryterium C</w:t>
      </w:r>
    </w:p>
    <w:p w14:paraId="5BBD2D51" w14:textId="77777777" w:rsidR="00680B9C" w:rsidRPr="00084540" w:rsidRDefault="00680B9C" w:rsidP="00680B9C">
      <w:pPr>
        <w:spacing w:after="0" w:line="240" w:lineRule="auto"/>
        <w:ind w:left="284"/>
        <w:jc w:val="both"/>
        <w:rPr>
          <w:rFonts w:ascii="Tahoma" w:hAnsi="Tahoma" w:cs="Tahoma"/>
          <w:sz w:val="20"/>
          <w:szCs w:val="20"/>
        </w:rPr>
      </w:pPr>
    </w:p>
    <w:p w14:paraId="03805512" w14:textId="77777777" w:rsidR="00680B9C" w:rsidRPr="00084540" w:rsidRDefault="00680B9C" w:rsidP="00C13C90">
      <w:pPr>
        <w:spacing w:after="0" w:line="240" w:lineRule="auto"/>
        <w:ind w:left="284"/>
        <w:rPr>
          <w:rFonts w:ascii="Tahoma" w:hAnsi="Tahoma" w:cs="Tahoma"/>
          <w:sz w:val="20"/>
          <w:szCs w:val="20"/>
        </w:rPr>
      </w:pPr>
      <w:r w:rsidRPr="00084540">
        <w:rPr>
          <w:rFonts w:ascii="Tahoma" w:hAnsi="Tahoma" w:cs="Tahoma"/>
          <w:sz w:val="20"/>
          <w:szCs w:val="20"/>
        </w:rPr>
        <w:t>(Część I Zamówienia) Zamówienie publiczne zostanie udzielone wykonawcy, który uzyska największą liczbę punktów na podstawie ww. wskaźnika wyliczonego dla każdej oferty.</w:t>
      </w:r>
    </w:p>
    <w:p w14:paraId="405B07C2" w14:textId="77777777" w:rsidR="00680B9C" w:rsidRPr="00084540" w:rsidRDefault="00680B9C" w:rsidP="00680B9C">
      <w:pPr>
        <w:tabs>
          <w:tab w:val="left" w:pos="5245"/>
        </w:tabs>
        <w:spacing w:after="0" w:line="240" w:lineRule="auto"/>
        <w:jc w:val="both"/>
        <w:rPr>
          <w:rFonts w:ascii="Tahoma" w:hAnsi="Tahoma" w:cs="Tahoma"/>
          <w:b/>
          <w:sz w:val="20"/>
          <w:szCs w:val="20"/>
        </w:rPr>
      </w:pPr>
    </w:p>
    <w:p w14:paraId="7F45822D" w14:textId="77777777" w:rsidR="00680B9C" w:rsidRPr="00084540" w:rsidRDefault="00680B9C" w:rsidP="00680B9C">
      <w:pPr>
        <w:tabs>
          <w:tab w:val="left" w:pos="5245"/>
        </w:tabs>
        <w:spacing w:after="0" w:line="240" w:lineRule="auto"/>
        <w:jc w:val="both"/>
        <w:rPr>
          <w:rFonts w:ascii="Tahoma" w:hAnsi="Tahoma" w:cs="Tahoma"/>
          <w:b/>
          <w:sz w:val="20"/>
          <w:szCs w:val="20"/>
        </w:rPr>
      </w:pPr>
      <w:r w:rsidRPr="00084540">
        <w:rPr>
          <w:rFonts w:ascii="Tahoma" w:hAnsi="Tahoma" w:cs="Tahoma"/>
          <w:b/>
          <w:sz w:val="20"/>
          <w:szCs w:val="20"/>
        </w:rPr>
        <w:t>Cześć II Zamówienia:</w:t>
      </w:r>
    </w:p>
    <w:p w14:paraId="289FFD59" w14:textId="77777777" w:rsidR="00680B9C" w:rsidRPr="00084540" w:rsidRDefault="00680B9C" w:rsidP="00680B9C">
      <w:pPr>
        <w:tabs>
          <w:tab w:val="left" w:pos="5245"/>
        </w:tabs>
        <w:spacing w:after="0" w:line="240" w:lineRule="auto"/>
        <w:jc w:val="both"/>
        <w:rPr>
          <w:rFonts w:ascii="Tahoma" w:hAnsi="Tahoma" w:cs="Tahoma"/>
          <w:i/>
          <w:sz w:val="20"/>
          <w:szCs w:val="20"/>
        </w:rPr>
      </w:pPr>
      <w:r w:rsidRPr="00084540">
        <w:rPr>
          <w:rFonts w:ascii="Tahoma" w:hAnsi="Tahoma" w:cs="Tahoma"/>
          <w:i/>
          <w:sz w:val="20"/>
          <w:szCs w:val="20"/>
        </w:rPr>
        <w:t>D Cena łączna ubezpieczenia – waga 80%</w:t>
      </w:r>
    </w:p>
    <w:p w14:paraId="1CC702B2" w14:textId="77777777" w:rsidR="00680B9C" w:rsidRPr="00084540" w:rsidRDefault="00680B9C" w:rsidP="00680B9C">
      <w:pPr>
        <w:tabs>
          <w:tab w:val="left" w:pos="5245"/>
        </w:tabs>
        <w:spacing w:after="0" w:line="240" w:lineRule="auto"/>
        <w:jc w:val="both"/>
        <w:rPr>
          <w:rFonts w:ascii="Tahoma" w:hAnsi="Tahoma" w:cs="Tahoma"/>
          <w:i/>
          <w:sz w:val="20"/>
          <w:szCs w:val="20"/>
        </w:rPr>
      </w:pPr>
      <w:r w:rsidRPr="00084540">
        <w:rPr>
          <w:rFonts w:ascii="Tahoma" w:hAnsi="Tahoma" w:cs="Tahoma"/>
          <w:i/>
          <w:sz w:val="20"/>
          <w:szCs w:val="20"/>
        </w:rPr>
        <w:t>E. Zaakceptowanie klauzul dodatkowych – waga 20%</w:t>
      </w:r>
    </w:p>
    <w:p w14:paraId="19BF2575" w14:textId="77777777" w:rsidR="00680B9C" w:rsidRPr="00084540" w:rsidRDefault="00680B9C" w:rsidP="00680B9C">
      <w:pPr>
        <w:pStyle w:val="Tekstpodstawowywcity3"/>
        <w:spacing w:line="240" w:lineRule="auto"/>
        <w:rPr>
          <w:rFonts w:ascii="Tahoma" w:hAnsi="Tahoma" w:cs="Tahoma"/>
          <w:sz w:val="20"/>
        </w:rPr>
      </w:pPr>
    </w:p>
    <w:p w14:paraId="550CB539" w14:textId="48626AEE" w:rsidR="00680B9C" w:rsidRPr="00084540" w:rsidRDefault="00680B9C" w:rsidP="00C13C90">
      <w:pPr>
        <w:numPr>
          <w:ilvl w:val="0"/>
          <w:numId w:val="35"/>
        </w:numPr>
        <w:spacing w:after="0" w:line="240" w:lineRule="auto"/>
        <w:rPr>
          <w:rFonts w:ascii="Tahoma" w:hAnsi="Tahoma" w:cs="Tahoma"/>
          <w:sz w:val="20"/>
          <w:szCs w:val="20"/>
        </w:rPr>
      </w:pPr>
      <w:r w:rsidRPr="00084540">
        <w:rPr>
          <w:rFonts w:ascii="Tahoma" w:hAnsi="Tahoma" w:cs="Tahoma"/>
          <w:b/>
          <w:sz w:val="20"/>
          <w:szCs w:val="20"/>
        </w:rPr>
        <w:t>cena łączna ubezpieczenia w części II zamówienia</w:t>
      </w:r>
      <w:r w:rsidRPr="00084540">
        <w:rPr>
          <w:rFonts w:ascii="Tahoma" w:hAnsi="Tahoma" w:cs="Tahoma"/>
          <w:sz w:val="20"/>
          <w:szCs w:val="20"/>
        </w:rPr>
        <w:t xml:space="preserve"> – suma składek za wszystkie ubezpieczenia będące przedmiotem niniejszej części zamówienia </w:t>
      </w:r>
    </w:p>
    <w:p w14:paraId="63911CA1" w14:textId="77777777" w:rsidR="00680B9C" w:rsidRPr="00084540" w:rsidRDefault="00680B9C" w:rsidP="00680B9C">
      <w:pPr>
        <w:tabs>
          <w:tab w:val="num" w:pos="709"/>
        </w:tabs>
        <w:spacing w:after="0" w:line="240" w:lineRule="auto"/>
        <w:ind w:left="851" w:hanging="425"/>
        <w:jc w:val="both"/>
        <w:rPr>
          <w:rFonts w:ascii="Tahoma" w:hAnsi="Tahoma" w:cs="Tahoma"/>
          <w:sz w:val="20"/>
          <w:szCs w:val="20"/>
        </w:rPr>
      </w:pPr>
      <w:r w:rsidRPr="00084540">
        <w:rPr>
          <w:rFonts w:ascii="Tahoma" w:hAnsi="Tahoma" w:cs="Tahoma"/>
          <w:sz w:val="20"/>
          <w:szCs w:val="20"/>
        </w:rPr>
        <w:tab/>
        <w:t>Oferty będą podlegały ocenie w kryterium D według następującego wzoru:</w:t>
      </w:r>
    </w:p>
    <w:p w14:paraId="51042CEC" w14:textId="77777777" w:rsidR="00680B9C" w:rsidRPr="00084540" w:rsidRDefault="00680B9C" w:rsidP="00680B9C">
      <w:pPr>
        <w:spacing w:after="0" w:line="240" w:lineRule="auto"/>
        <w:ind w:left="567"/>
        <w:jc w:val="both"/>
        <w:rPr>
          <w:rFonts w:ascii="Tahoma" w:hAnsi="Tahoma" w:cs="Tahoma"/>
          <w:sz w:val="20"/>
          <w:szCs w:val="20"/>
        </w:rPr>
      </w:pPr>
    </w:p>
    <w:p w14:paraId="283C2ACF" w14:textId="77777777" w:rsidR="00680B9C" w:rsidRPr="00084540" w:rsidRDefault="00680B9C" w:rsidP="00680B9C">
      <w:pPr>
        <w:spacing w:after="0" w:line="240" w:lineRule="auto"/>
        <w:ind w:left="2836"/>
        <w:jc w:val="both"/>
        <w:rPr>
          <w:rFonts w:ascii="Tahoma" w:hAnsi="Tahoma" w:cs="Tahoma"/>
          <w:sz w:val="20"/>
          <w:szCs w:val="20"/>
          <w:vertAlign w:val="subscript"/>
          <w:lang w:val="de-DE"/>
        </w:rPr>
      </w:pPr>
      <w:r w:rsidRPr="00084540">
        <w:rPr>
          <w:rFonts w:ascii="Tahoma" w:hAnsi="Tahoma" w:cs="Tahoma"/>
          <w:sz w:val="20"/>
          <w:szCs w:val="20"/>
        </w:rPr>
        <w:t xml:space="preserve">       </w:t>
      </w:r>
      <w:r w:rsidRPr="00084540">
        <w:rPr>
          <w:rFonts w:ascii="Tahoma" w:hAnsi="Tahoma" w:cs="Tahoma"/>
          <w:sz w:val="20"/>
          <w:szCs w:val="20"/>
          <w:lang w:val="de-DE"/>
        </w:rPr>
        <w:t xml:space="preserve">P </w:t>
      </w:r>
      <w:r w:rsidRPr="00084540">
        <w:rPr>
          <w:rFonts w:ascii="Tahoma" w:hAnsi="Tahoma" w:cs="Tahoma"/>
          <w:sz w:val="20"/>
          <w:szCs w:val="20"/>
          <w:vertAlign w:val="subscript"/>
          <w:lang w:val="de-DE"/>
        </w:rPr>
        <w:t>min</w:t>
      </w:r>
    </w:p>
    <w:p w14:paraId="27430F35" w14:textId="77777777" w:rsidR="00680B9C" w:rsidRPr="00084540" w:rsidRDefault="00680B9C" w:rsidP="00680B9C">
      <w:pPr>
        <w:spacing w:after="0" w:line="240" w:lineRule="auto"/>
        <w:ind w:left="315"/>
        <w:jc w:val="both"/>
        <w:rPr>
          <w:rFonts w:ascii="Tahoma" w:hAnsi="Tahoma" w:cs="Tahoma"/>
          <w:position w:val="2"/>
          <w:sz w:val="20"/>
          <w:szCs w:val="20"/>
        </w:rPr>
      </w:pPr>
      <w:r w:rsidRPr="00084540">
        <w:rPr>
          <w:rFonts w:ascii="Tahoma" w:hAnsi="Tahoma" w:cs="Tahoma"/>
          <w:sz w:val="20"/>
          <w:szCs w:val="20"/>
          <w:lang w:val="de-DE"/>
        </w:rPr>
        <w:t xml:space="preserve">                                    D</w:t>
      </w:r>
      <w:r w:rsidRPr="00084540">
        <w:rPr>
          <w:rFonts w:ascii="Tahoma" w:hAnsi="Tahoma" w:cs="Tahoma"/>
          <w:position w:val="-4"/>
          <w:sz w:val="20"/>
          <w:szCs w:val="20"/>
          <w:lang w:val="de-DE"/>
        </w:rPr>
        <w:t xml:space="preserve">n </w:t>
      </w:r>
      <w:r w:rsidRPr="00084540">
        <w:rPr>
          <w:rFonts w:ascii="Tahoma" w:hAnsi="Tahoma" w:cs="Tahoma"/>
          <w:sz w:val="20"/>
          <w:szCs w:val="20"/>
          <w:lang w:val="de-DE"/>
        </w:rPr>
        <w:t xml:space="preserve">= </w:t>
      </w:r>
      <w:r w:rsidRPr="00084540">
        <w:rPr>
          <w:rFonts w:ascii="Tahoma" w:hAnsi="Tahoma" w:cs="Tahoma"/>
          <w:position w:val="14"/>
          <w:sz w:val="20"/>
          <w:szCs w:val="20"/>
          <w:lang w:val="de-DE"/>
        </w:rPr>
        <w:t>__________</w:t>
      </w:r>
      <w:r w:rsidRPr="00084540">
        <w:rPr>
          <w:rFonts w:ascii="Tahoma" w:hAnsi="Tahoma" w:cs="Tahoma"/>
          <w:sz w:val="20"/>
          <w:szCs w:val="20"/>
          <w:lang w:val="de-DE"/>
        </w:rPr>
        <w:t xml:space="preserve"> </w:t>
      </w:r>
      <w:r w:rsidRPr="00084540">
        <w:rPr>
          <w:rFonts w:ascii="Tahoma" w:hAnsi="Tahoma" w:cs="Tahoma"/>
          <w:position w:val="2"/>
          <w:sz w:val="20"/>
          <w:szCs w:val="20"/>
          <w:lang w:val="de-DE"/>
        </w:rPr>
        <w:t>x</w:t>
      </w:r>
      <w:r w:rsidRPr="00084540">
        <w:rPr>
          <w:rFonts w:ascii="Tahoma" w:hAnsi="Tahoma" w:cs="Tahoma"/>
          <w:sz w:val="20"/>
          <w:szCs w:val="20"/>
          <w:lang w:val="de-DE"/>
        </w:rPr>
        <w:t xml:space="preserve"> 100 </w:t>
      </w:r>
      <w:proofErr w:type="spellStart"/>
      <w:r w:rsidRPr="00084540">
        <w:rPr>
          <w:rFonts w:ascii="Tahoma" w:hAnsi="Tahoma" w:cs="Tahoma"/>
          <w:sz w:val="20"/>
          <w:szCs w:val="20"/>
          <w:lang w:val="de-DE"/>
        </w:rPr>
        <w:t>pkt</w:t>
      </w:r>
      <w:proofErr w:type="spellEnd"/>
      <w:r w:rsidRPr="00084540">
        <w:rPr>
          <w:rFonts w:ascii="Tahoma" w:hAnsi="Tahoma" w:cs="Tahoma"/>
          <w:sz w:val="20"/>
          <w:szCs w:val="20"/>
          <w:lang w:val="de-DE"/>
        </w:rPr>
        <w:cr/>
      </w:r>
      <w:r w:rsidRPr="00084540">
        <w:rPr>
          <w:rFonts w:ascii="Tahoma" w:hAnsi="Tahoma" w:cs="Tahoma"/>
          <w:position w:val="6"/>
          <w:sz w:val="20"/>
          <w:szCs w:val="20"/>
          <w:lang w:val="de-DE"/>
        </w:rPr>
        <w:t xml:space="preserve">                                                  </w:t>
      </w:r>
      <w:r w:rsidRPr="00084540">
        <w:rPr>
          <w:rFonts w:ascii="Tahoma" w:hAnsi="Tahoma" w:cs="Tahoma"/>
          <w:position w:val="6"/>
          <w:sz w:val="20"/>
          <w:szCs w:val="20"/>
        </w:rPr>
        <w:t>P</w:t>
      </w:r>
      <w:r w:rsidRPr="00084540">
        <w:rPr>
          <w:rFonts w:ascii="Tahoma" w:hAnsi="Tahoma" w:cs="Tahoma"/>
          <w:position w:val="2"/>
          <w:sz w:val="20"/>
          <w:szCs w:val="20"/>
        </w:rPr>
        <w:t>n</w:t>
      </w:r>
    </w:p>
    <w:p w14:paraId="52AB2D15" w14:textId="77777777" w:rsidR="00680B9C" w:rsidRPr="00084540" w:rsidRDefault="00680B9C" w:rsidP="00680B9C">
      <w:pPr>
        <w:spacing w:after="0" w:line="240" w:lineRule="auto"/>
        <w:ind w:left="284"/>
        <w:rPr>
          <w:rFonts w:ascii="Tahoma" w:hAnsi="Tahoma" w:cs="Tahoma"/>
          <w:sz w:val="20"/>
          <w:szCs w:val="20"/>
        </w:rPr>
      </w:pPr>
      <w:r w:rsidRPr="00084540">
        <w:rPr>
          <w:rFonts w:ascii="Tahoma" w:hAnsi="Tahoma" w:cs="Tahoma"/>
          <w:sz w:val="20"/>
          <w:szCs w:val="20"/>
        </w:rPr>
        <w:t xml:space="preserve">  D</w:t>
      </w:r>
      <w:r w:rsidRPr="00084540">
        <w:rPr>
          <w:rFonts w:ascii="Tahoma" w:hAnsi="Tahoma" w:cs="Tahoma"/>
          <w:position w:val="-4"/>
          <w:sz w:val="20"/>
          <w:szCs w:val="20"/>
        </w:rPr>
        <w:t>n</w:t>
      </w:r>
      <w:r w:rsidRPr="00084540">
        <w:rPr>
          <w:rFonts w:ascii="Tahoma" w:hAnsi="Tahoma" w:cs="Tahoma"/>
          <w:sz w:val="20"/>
          <w:szCs w:val="20"/>
          <w:vertAlign w:val="subscript"/>
        </w:rPr>
        <w:t xml:space="preserve">     </w:t>
      </w:r>
      <w:r w:rsidRPr="00084540">
        <w:rPr>
          <w:rFonts w:ascii="Tahoma" w:hAnsi="Tahoma" w:cs="Tahoma"/>
          <w:sz w:val="20"/>
          <w:szCs w:val="20"/>
        </w:rPr>
        <w:t>- liczba punktów przyznana ofercie n dla kryterium D</w:t>
      </w:r>
    </w:p>
    <w:p w14:paraId="0BED6DC0" w14:textId="77777777" w:rsidR="00680B9C" w:rsidRPr="00084540" w:rsidRDefault="00680B9C" w:rsidP="00680B9C">
      <w:pPr>
        <w:spacing w:after="0" w:line="240" w:lineRule="auto"/>
        <w:ind w:left="284"/>
        <w:jc w:val="both"/>
        <w:rPr>
          <w:rFonts w:ascii="Tahoma" w:hAnsi="Tahoma" w:cs="Tahoma"/>
          <w:sz w:val="20"/>
          <w:szCs w:val="20"/>
        </w:rPr>
      </w:pPr>
      <w:r w:rsidRPr="00084540">
        <w:rPr>
          <w:rFonts w:ascii="Tahoma" w:hAnsi="Tahoma" w:cs="Tahoma"/>
          <w:sz w:val="20"/>
          <w:szCs w:val="20"/>
        </w:rPr>
        <w:t xml:space="preserve">  n    - numer oferty</w:t>
      </w:r>
    </w:p>
    <w:p w14:paraId="2E98208A" w14:textId="77777777" w:rsidR="00680B9C" w:rsidRPr="00084540" w:rsidRDefault="00680B9C" w:rsidP="00680B9C">
      <w:pPr>
        <w:spacing w:after="0" w:line="240" w:lineRule="auto"/>
        <w:ind w:left="284"/>
        <w:jc w:val="both"/>
        <w:rPr>
          <w:rFonts w:ascii="Tahoma" w:hAnsi="Tahoma" w:cs="Tahoma"/>
          <w:sz w:val="20"/>
          <w:szCs w:val="20"/>
        </w:rPr>
      </w:pPr>
      <w:r w:rsidRPr="00084540">
        <w:rPr>
          <w:rFonts w:ascii="Tahoma" w:hAnsi="Tahoma" w:cs="Tahoma"/>
          <w:sz w:val="20"/>
          <w:szCs w:val="20"/>
        </w:rPr>
        <w:t xml:space="preserve">  P</w:t>
      </w:r>
      <w:r w:rsidRPr="00084540">
        <w:rPr>
          <w:rFonts w:ascii="Tahoma" w:hAnsi="Tahoma" w:cs="Tahoma"/>
          <w:position w:val="-4"/>
          <w:sz w:val="20"/>
          <w:szCs w:val="20"/>
        </w:rPr>
        <w:t>min</w:t>
      </w:r>
      <w:r w:rsidRPr="00084540">
        <w:rPr>
          <w:rFonts w:ascii="Tahoma" w:hAnsi="Tahoma" w:cs="Tahoma"/>
          <w:sz w:val="20"/>
          <w:szCs w:val="20"/>
        </w:rPr>
        <w:t xml:space="preserve"> - cena minimalna wśród złożonych ofert</w:t>
      </w:r>
    </w:p>
    <w:p w14:paraId="1D25140B" w14:textId="77777777" w:rsidR="00680B9C" w:rsidRPr="00084540" w:rsidRDefault="00680B9C" w:rsidP="00680B9C">
      <w:pPr>
        <w:spacing w:after="0" w:line="240" w:lineRule="auto"/>
        <w:ind w:left="284"/>
        <w:rPr>
          <w:rFonts w:ascii="Tahoma" w:hAnsi="Tahoma" w:cs="Tahoma"/>
          <w:sz w:val="20"/>
          <w:szCs w:val="20"/>
        </w:rPr>
      </w:pPr>
      <w:r w:rsidRPr="00084540">
        <w:rPr>
          <w:rFonts w:ascii="Tahoma" w:hAnsi="Tahoma" w:cs="Tahoma"/>
          <w:sz w:val="20"/>
          <w:szCs w:val="20"/>
        </w:rPr>
        <w:t xml:space="preserve">  P</w:t>
      </w:r>
      <w:r w:rsidRPr="00084540">
        <w:rPr>
          <w:rFonts w:ascii="Tahoma" w:hAnsi="Tahoma" w:cs="Tahoma"/>
          <w:position w:val="-4"/>
          <w:sz w:val="20"/>
          <w:szCs w:val="20"/>
        </w:rPr>
        <w:t>n</w:t>
      </w:r>
      <w:r w:rsidRPr="00084540">
        <w:rPr>
          <w:rFonts w:ascii="Tahoma" w:hAnsi="Tahoma" w:cs="Tahoma"/>
          <w:sz w:val="20"/>
          <w:szCs w:val="20"/>
        </w:rPr>
        <w:t xml:space="preserve">    - cena zaproponowana przez Wykonawcę w ofercie n</w:t>
      </w:r>
    </w:p>
    <w:p w14:paraId="327EAF88" w14:textId="77777777" w:rsidR="00680B9C" w:rsidRPr="00084540" w:rsidRDefault="00680B9C" w:rsidP="00680B9C">
      <w:pPr>
        <w:spacing w:after="0" w:line="240" w:lineRule="auto"/>
        <w:ind w:left="284"/>
        <w:rPr>
          <w:rFonts w:ascii="Tahoma" w:hAnsi="Tahoma" w:cs="Tahoma"/>
          <w:sz w:val="20"/>
          <w:szCs w:val="20"/>
          <w:u w:val="single"/>
        </w:rPr>
      </w:pPr>
    </w:p>
    <w:p w14:paraId="147DBF8B" w14:textId="2513F346" w:rsidR="006F7749" w:rsidRPr="00084540" w:rsidRDefault="006F7749" w:rsidP="00C13C90">
      <w:pPr>
        <w:numPr>
          <w:ilvl w:val="0"/>
          <w:numId w:val="35"/>
        </w:numPr>
        <w:tabs>
          <w:tab w:val="num" w:pos="-76"/>
        </w:tabs>
        <w:spacing w:after="0" w:line="240" w:lineRule="auto"/>
        <w:ind w:left="644"/>
        <w:rPr>
          <w:rFonts w:ascii="Tahoma" w:hAnsi="Tahoma" w:cs="Tahoma"/>
          <w:sz w:val="20"/>
          <w:szCs w:val="20"/>
        </w:rPr>
      </w:pPr>
      <w:r w:rsidRPr="00084540">
        <w:rPr>
          <w:rFonts w:ascii="Tahoma" w:hAnsi="Tahoma" w:cs="Tahoma"/>
          <w:b/>
          <w:sz w:val="20"/>
          <w:szCs w:val="20"/>
        </w:rPr>
        <w:t xml:space="preserve">zaakceptowanie </w:t>
      </w:r>
      <w:bookmarkStart w:id="47" w:name="_Hlk172906172"/>
      <w:r w:rsidRPr="00084540">
        <w:rPr>
          <w:rFonts w:ascii="Tahoma" w:hAnsi="Tahoma" w:cs="Tahoma"/>
          <w:b/>
          <w:sz w:val="20"/>
          <w:szCs w:val="20"/>
        </w:rPr>
        <w:t xml:space="preserve">klauzul dodatkowych w części II zamówienia </w:t>
      </w:r>
      <w:r w:rsidRPr="00084540">
        <w:rPr>
          <w:rFonts w:ascii="Tahoma" w:hAnsi="Tahoma" w:cs="Tahoma"/>
          <w:sz w:val="20"/>
          <w:szCs w:val="20"/>
        </w:rPr>
        <w:t>– ocena kryterium polega na przyznaniu punktów za wprowadzenie do oferty dodatkowych klauzul rozszerzających ochronę ubezpieczeniową wg. następujących zasad:</w:t>
      </w:r>
    </w:p>
    <w:p w14:paraId="3729F517" w14:textId="77777777" w:rsidR="006F7749" w:rsidRPr="00084540" w:rsidRDefault="006F7749" w:rsidP="00C13C90">
      <w:pPr>
        <w:numPr>
          <w:ilvl w:val="0"/>
          <w:numId w:val="6"/>
        </w:numPr>
        <w:tabs>
          <w:tab w:val="clear" w:pos="502"/>
          <w:tab w:val="num" w:pos="720"/>
          <w:tab w:val="num" w:pos="1560"/>
        </w:tabs>
        <w:suppressAutoHyphens/>
        <w:spacing w:after="0" w:line="240" w:lineRule="auto"/>
        <w:ind w:left="1560"/>
        <w:rPr>
          <w:rFonts w:ascii="Tahoma" w:hAnsi="Tahoma" w:cs="Tahoma"/>
          <w:sz w:val="20"/>
          <w:szCs w:val="20"/>
        </w:rPr>
      </w:pPr>
      <w:r w:rsidRPr="00084540">
        <w:rPr>
          <w:rFonts w:ascii="Tahoma" w:hAnsi="Tahoma" w:cs="Tahoma"/>
          <w:sz w:val="20"/>
          <w:szCs w:val="20"/>
        </w:rPr>
        <w:t>za rozszerzenie ochrony o klauzule nr 7, 14, 15, 16 zostanie przyznanych po 6 punktów za każdą klauzulę,</w:t>
      </w:r>
    </w:p>
    <w:p w14:paraId="5FAC32AB" w14:textId="77777777" w:rsidR="006F7749" w:rsidRPr="00084540" w:rsidRDefault="006F7749" w:rsidP="00C13C90">
      <w:pPr>
        <w:numPr>
          <w:ilvl w:val="0"/>
          <w:numId w:val="6"/>
        </w:numPr>
        <w:tabs>
          <w:tab w:val="clear" w:pos="502"/>
          <w:tab w:val="num" w:pos="720"/>
          <w:tab w:val="num" w:pos="1560"/>
        </w:tabs>
        <w:suppressAutoHyphens/>
        <w:spacing w:after="0" w:line="240" w:lineRule="auto"/>
        <w:ind w:left="1560"/>
        <w:rPr>
          <w:rFonts w:ascii="Tahoma" w:hAnsi="Tahoma" w:cs="Tahoma"/>
          <w:sz w:val="20"/>
          <w:szCs w:val="20"/>
        </w:rPr>
      </w:pPr>
      <w:bookmarkStart w:id="48" w:name="_Hlk124159440"/>
      <w:bookmarkStart w:id="49" w:name="_Hlk117605178"/>
      <w:bookmarkStart w:id="50" w:name="_Hlk124149005"/>
      <w:r w:rsidRPr="00084540">
        <w:rPr>
          <w:rFonts w:ascii="Tahoma" w:hAnsi="Tahoma" w:cs="Tahoma"/>
          <w:sz w:val="20"/>
          <w:szCs w:val="20"/>
        </w:rPr>
        <w:t>za rozszerzenie ochrony o klauzule nr 9, 10, 11, 12 i 13 zostanie przyznanych po 8 punktów za każdą klauzulę,</w:t>
      </w:r>
    </w:p>
    <w:p w14:paraId="6C20B69D" w14:textId="77777777" w:rsidR="006F7749" w:rsidRPr="00084540" w:rsidRDefault="006F7749" w:rsidP="00C13C90">
      <w:pPr>
        <w:numPr>
          <w:ilvl w:val="0"/>
          <w:numId w:val="6"/>
        </w:numPr>
        <w:tabs>
          <w:tab w:val="clear" w:pos="502"/>
          <w:tab w:val="num" w:pos="720"/>
          <w:tab w:val="num" w:pos="1560"/>
        </w:tabs>
        <w:suppressAutoHyphens/>
        <w:spacing w:after="0" w:line="240" w:lineRule="auto"/>
        <w:ind w:left="1560"/>
        <w:rPr>
          <w:rFonts w:ascii="Tahoma" w:hAnsi="Tahoma" w:cs="Tahoma"/>
          <w:sz w:val="20"/>
          <w:szCs w:val="20"/>
        </w:rPr>
      </w:pPr>
      <w:r w:rsidRPr="00084540">
        <w:rPr>
          <w:rFonts w:ascii="Tahoma" w:hAnsi="Tahoma" w:cs="Tahoma"/>
          <w:sz w:val="20"/>
          <w:szCs w:val="20"/>
        </w:rPr>
        <w:t>za rozszerzenie ochrony o klauzulę nr 17 i 18 zostanie przyznanych po 10 punktów za każdą klauzulę,</w:t>
      </w:r>
    </w:p>
    <w:bookmarkEnd w:id="48"/>
    <w:p w14:paraId="3E0AA5D6" w14:textId="77777777" w:rsidR="006F7749" w:rsidRPr="00084540" w:rsidRDefault="006F7749" w:rsidP="00C13C90">
      <w:pPr>
        <w:numPr>
          <w:ilvl w:val="0"/>
          <w:numId w:val="6"/>
        </w:numPr>
        <w:tabs>
          <w:tab w:val="clear" w:pos="502"/>
          <w:tab w:val="num" w:pos="720"/>
          <w:tab w:val="num" w:pos="1560"/>
        </w:tabs>
        <w:suppressAutoHyphens/>
        <w:spacing w:after="0" w:line="240" w:lineRule="auto"/>
        <w:ind w:left="1560"/>
        <w:rPr>
          <w:rFonts w:ascii="Tahoma" w:hAnsi="Tahoma" w:cs="Tahoma"/>
          <w:sz w:val="20"/>
          <w:szCs w:val="20"/>
        </w:rPr>
      </w:pPr>
      <w:r w:rsidRPr="00084540">
        <w:rPr>
          <w:rFonts w:ascii="Tahoma" w:hAnsi="Tahoma" w:cs="Tahoma"/>
          <w:sz w:val="20"/>
          <w:szCs w:val="20"/>
        </w:rPr>
        <w:lastRenderedPageBreak/>
        <w:t>za rozszerzenie ochrony o klauzulę nr 8 zostanie przyznanych 16 punktów.</w:t>
      </w:r>
    </w:p>
    <w:bookmarkEnd w:id="49"/>
    <w:bookmarkEnd w:id="50"/>
    <w:p w14:paraId="3988E5DF" w14:textId="77777777" w:rsidR="006F7749" w:rsidRPr="00084540" w:rsidRDefault="006F7749" w:rsidP="00C13C90">
      <w:pPr>
        <w:tabs>
          <w:tab w:val="num" w:pos="1560"/>
        </w:tabs>
        <w:suppressAutoHyphens/>
        <w:spacing w:after="0" w:line="240" w:lineRule="auto"/>
        <w:ind w:left="1560"/>
        <w:rPr>
          <w:rFonts w:ascii="Tahoma" w:hAnsi="Tahoma" w:cs="Tahoma"/>
          <w:sz w:val="20"/>
          <w:szCs w:val="20"/>
        </w:rPr>
      </w:pPr>
    </w:p>
    <w:p w14:paraId="53E781C3" w14:textId="77777777" w:rsidR="006F7749" w:rsidRPr="00084540" w:rsidRDefault="006F7749" w:rsidP="00C13C90">
      <w:pPr>
        <w:tabs>
          <w:tab w:val="num" w:pos="1560"/>
        </w:tabs>
        <w:suppressAutoHyphens/>
        <w:spacing w:after="0" w:line="240" w:lineRule="auto"/>
        <w:ind w:left="1200"/>
        <w:rPr>
          <w:rFonts w:ascii="Tahoma" w:hAnsi="Tahoma" w:cs="Tahoma"/>
          <w:sz w:val="20"/>
          <w:szCs w:val="20"/>
        </w:rPr>
      </w:pPr>
    </w:p>
    <w:p w14:paraId="736A094D" w14:textId="77777777" w:rsidR="006F7749" w:rsidRPr="00084540" w:rsidRDefault="006F7749" w:rsidP="00C13C90">
      <w:pPr>
        <w:spacing w:after="0" w:line="240" w:lineRule="auto"/>
        <w:ind w:left="284"/>
        <w:rPr>
          <w:rFonts w:ascii="Tahoma" w:hAnsi="Tahoma" w:cs="Tahoma"/>
          <w:sz w:val="20"/>
          <w:szCs w:val="20"/>
          <w:u w:val="single"/>
        </w:rPr>
      </w:pPr>
      <w:r w:rsidRPr="00084540">
        <w:rPr>
          <w:rFonts w:ascii="Tahoma" w:hAnsi="Tahoma" w:cs="Tahoma"/>
          <w:sz w:val="20"/>
          <w:szCs w:val="20"/>
          <w:u w:val="single"/>
        </w:rPr>
        <w:t>W kryterium E Wykonawca może otrzymać maksymalnie 100 pkt (w przypadku akceptacji wszystkich klauzul dodatkowych).</w:t>
      </w:r>
    </w:p>
    <w:p w14:paraId="34D8A919" w14:textId="77777777" w:rsidR="006F7749" w:rsidRPr="00084540" w:rsidRDefault="006F7749" w:rsidP="00C13C90">
      <w:pPr>
        <w:suppressAutoHyphens/>
        <w:spacing w:after="0" w:line="240" w:lineRule="auto"/>
        <w:ind w:left="1200"/>
        <w:rPr>
          <w:rFonts w:ascii="Tahoma" w:hAnsi="Tahoma" w:cs="Tahoma"/>
          <w:sz w:val="20"/>
          <w:szCs w:val="20"/>
        </w:rPr>
      </w:pPr>
    </w:p>
    <w:p w14:paraId="76DBFF57" w14:textId="77777777" w:rsidR="006F7749" w:rsidRPr="00084540" w:rsidRDefault="006F7749" w:rsidP="00C13C90">
      <w:pPr>
        <w:spacing w:after="0" w:line="240" w:lineRule="auto"/>
        <w:ind w:left="284"/>
        <w:rPr>
          <w:rFonts w:ascii="Tahoma" w:hAnsi="Tahoma" w:cs="Tahoma"/>
          <w:b/>
          <w:sz w:val="20"/>
          <w:szCs w:val="20"/>
        </w:rPr>
      </w:pPr>
      <w:r w:rsidRPr="00084540">
        <w:rPr>
          <w:rFonts w:ascii="Tahoma" w:hAnsi="Tahoma" w:cs="Tahoma"/>
          <w:b/>
          <w:sz w:val="20"/>
          <w:szCs w:val="20"/>
        </w:rPr>
        <w:t>UWAGA:</w:t>
      </w:r>
    </w:p>
    <w:p w14:paraId="562C50F8" w14:textId="497EE665" w:rsidR="00680B9C" w:rsidRPr="00C13C90" w:rsidRDefault="006F7749" w:rsidP="00C13C90">
      <w:pPr>
        <w:spacing w:after="0" w:line="240" w:lineRule="auto"/>
        <w:ind w:left="284"/>
        <w:rPr>
          <w:rFonts w:ascii="Tahoma" w:hAnsi="Tahoma" w:cs="Tahoma"/>
          <w:b/>
          <w:bCs/>
          <w:sz w:val="20"/>
          <w:szCs w:val="20"/>
        </w:rPr>
      </w:pPr>
      <w:r w:rsidRPr="00084540">
        <w:rPr>
          <w:rFonts w:ascii="Tahoma" w:hAnsi="Tahoma" w:cs="Tahoma"/>
          <w:b/>
          <w:bCs/>
          <w:sz w:val="20"/>
          <w:szCs w:val="20"/>
        </w:rPr>
        <w:t xml:space="preserve">Brak zgody na włączenie do zakresu ubezpieczenia bądź zmiana treści którejkolwiek </w:t>
      </w:r>
      <w:r w:rsidRPr="00084540">
        <w:rPr>
          <w:rFonts w:ascii="Tahoma" w:hAnsi="Tahoma" w:cs="Tahoma"/>
          <w:b/>
          <w:bCs/>
          <w:sz w:val="20"/>
          <w:szCs w:val="20"/>
        </w:rPr>
        <w:br/>
        <w:t>z klauzul oznaczonych numerami od 1 do 6 spowoduje odrzucenie oferty dla tej części Zamówienia.</w:t>
      </w:r>
      <w:bookmarkEnd w:id="47"/>
    </w:p>
    <w:p w14:paraId="7D2B14D4" w14:textId="77777777" w:rsidR="00680B9C" w:rsidRPr="00084540" w:rsidRDefault="00680B9C" w:rsidP="00C13C90">
      <w:pPr>
        <w:spacing w:after="0" w:line="240" w:lineRule="auto"/>
        <w:ind w:left="284"/>
        <w:rPr>
          <w:rFonts w:ascii="Tahoma" w:hAnsi="Tahoma" w:cs="Tahoma"/>
          <w:b/>
          <w:sz w:val="20"/>
          <w:szCs w:val="20"/>
        </w:rPr>
      </w:pPr>
      <w:r w:rsidRPr="00084540">
        <w:rPr>
          <w:rFonts w:ascii="Tahoma" w:hAnsi="Tahoma" w:cs="Tahoma"/>
          <w:b/>
          <w:sz w:val="20"/>
          <w:szCs w:val="20"/>
        </w:rPr>
        <w:t xml:space="preserve">UWAGA – w przypadku dopisków oraz zmian w treści klauzul fakultatywnych, odbiegających od treści zawartej w SWZ, za zmienioną klauzulę przyznanych będzie 0 punktów. </w:t>
      </w:r>
    </w:p>
    <w:p w14:paraId="1FFC9D5E" w14:textId="77777777" w:rsidR="00680B9C" w:rsidRPr="00084540" w:rsidRDefault="00680B9C" w:rsidP="00C13C90">
      <w:pPr>
        <w:spacing w:after="0" w:line="240" w:lineRule="auto"/>
        <w:ind w:left="360"/>
        <w:rPr>
          <w:rFonts w:ascii="Tahoma" w:hAnsi="Tahoma" w:cs="Tahoma"/>
          <w:sz w:val="20"/>
          <w:szCs w:val="20"/>
        </w:rPr>
      </w:pPr>
    </w:p>
    <w:p w14:paraId="392DD985" w14:textId="77777777" w:rsidR="00680B9C" w:rsidRPr="00084540" w:rsidRDefault="00680B9C" w:rsidP="00C13C90">
      <w:pPr>
        <w:tabs>
          <w:tab w:val="num" w:pos="1866"/>
        </w:tabs>
        <w:spacing w:after="0" w:line="240" w:lineRule="auto"/>
        <w:ind w:left="284"/>
        <w:rPr>
          <w:rFonts w:ascii="Tahoma" w:hAnsi="Tahoma" w:cs="Tahoma"/>
          <w:sz w:val="20"/>
          <w:szCs w:val="20"/>
        </w:rPr>
      </w:pPr>
      <w:r w:rsidRPr="00084540">
        <w:rPr>
          <w:rFonts w:ascii="Tahoma" w:hAnsi="Tahoma" w:cs="Tahoma"/>
          <w:sz w:val="20"/>
          <w:szCs w:val="20"/>
        </w:rPr>
        <w:t>W celu wyboru najkorzystniejszej oferty w powiązaniu z przedstawionym wyżej kryterium Zamawiający będzie posługiwał się następującym wzorem:</w:t>
      </w:r>
    </w:p>
    <w:p w14:paraId="2EFE89E6" w14:textId="77777777" w:rsidR="00680B9C" w:rsidRPr="00084540" w:rsidRDefault="00680B9C" w:rsidP="00C13C90">
      <w:pPr>
        <w:spacing w:after="0" w:line="240" w:lineRule="auto"/>
        <w:rPr>
          <w:rFonts w:ascii="Tahoma" w:hAnsi="Tahoma" w:cs="Tahoma"/>
          <w:sz w:val="20"/>
          <w:szCs w:val="20"/>
        </w:rPr>
      </w:pPr>
    </w:p>
    <w:p w14:paraId="75FD1A70" w14:textId="77777777" w:rsidR="00680B9C" w:rsidRPr="00084540" w:rsidRDefault="00680B9C" w:rsidP="00680B9C">
      <w:pPr>
        <w:spacing w:after="0" w:line="240" w:lineRule="auto"/>
        <w:ind w:left="284"/>
        <w:jc w:val="center"/>
        <w:rPr>
          <w:rFonts w:ascii="Tahoma" w:hAnsi="Tahoma" w:cs="Tahoma"/>
          <w:position w:val="2"/>
          <w:sz w:val="20"/>
          <w:szCs w:val="20"/>
          <w:vertAlign w:val="superscript"/>
        </w:rPr>
      </w:pPr>
      <w:r w:rsidRPr="00084540">
        <w:rPr>
          <w:rFonts w:ascii="Tahoma" w:hAnsi="Tahoma" w:cs="Tahoma"/>
          <w:sz w:val="20"/>
          <w:szCs w:val="20"/>
        </w:rPr>
        <w:t>WO</w:t>
      </w:r>
      <w:r w:rsidRPr="00084540">
        <w:rPr>
          <w:rFonts w:ascii="Tahoma" w:hAnsi="Tahoma" w:cs="Tahoma"/>
          <w:position w:val="-4"/>
          <w:sz w:val="20"/>
          <w:szCs w:val="20"/>
        </w:rPr>
        <w:t>n</w:t>
      </w:r>
      <w:r w:rsidRPr="00084540">
        <w:rPr>
          <w:rFonts w:ascii="Tahoma" w:hAnsi="Tahoma" w:cs="Tahoma"/>
          <w:sz w:val="20"/>
          <w:szCs w:val="20"/>
        </w:rPr>
        <w:t xml:space="preserve"> = D</w:t>
      </w:r>
      <w:r w:rsidRPr="00084540">
        <w:rPr>
          <w:rFonts w:ascii="Tahoma" w:hAnsi="Tahoma" w:cs="Tahoma"/>
          <w:position w:val="-4"/>
          <w:sz w:val="20"/>
          <w:szCs w:val="20"/>
        </w:rPr>
        <w:t>n</w:t>
      </w:r>
      <w:r w:rsidRPr="00084540">
        <w:rPr>
          <w:rFonts w:ascii="Tahoma" w:hAnsi="Tahoma" w:cs="Tahoma"/>
          <w:sz w:val="20"/>
          <w:szCs w:val="20"/>
        </w:rPr>
        <w:t xml:space="preserve"> </w:t>
      </w:r>
      <w:r w:rsidRPr="00084540">
        <w:rPr>
          <w:rFonts w:ascii="Tahoma" w:hAnsi="Tahoma" w:cs="Tahoma"/>
          <w:position w:val="4"/>
          <w:sz w:val="20"/>
          <w:szCs w:val="20"/>
        </w:rPr>
        <w:t>x</w:t>
      </w:r>
      <w:r w:rsidRPr="00084540">
        <w:rPr>
          <w:rFonts w:ascii="Tahoma" w:hAnsi="Tahoma" w:cs="Tahoma"/>
          <w:sz w:val="20"/>
          <w:szCs w:val="20"/>
        </w:rPr>
        <w:t xml:space="preserve"> 0,80 + E</w:t>
      </w:r>
      <w:r w:rsidRPr="00084540">
        <w:rPr>
          <w:rFonts w:ascii="Tahoma" w:hAnsi="Tahoma" w:cs="Tahoma"/>
          <w:position w:val="-4"/>
          <w:sz w:val="20"/>
          <w:szCs w:val="20"/>
        </w:rPr>
        <w:t>n</w:t>
      </w:r>
      <w:r w:rsidRPr="00084540">
        <w:rPr>
          <w:rFonts w:ascii="Tahoma" w:hAnsi="Tahoma" w:cs="Tahoma"/>
          <w:sz w:val="20"/>
          <w:szCs w:val="20"/>
        </w:rPr>
        <w:t xml:space="preserve"> </w:t>
      </w:r>
      <w:r w:rsidRPr="00084540">
        <w:rPr>
          <w:rFonts w:ascii="Tahoma" w:hAnsi="Tahoma" w:cs="Tahoma"/>
          <w:position w:val="-4"/>
          <w:sz w:val="20"/>
          <w:szCs w:val="20"/>
          <w:vertAlign w:val="subscript"/>
        </w:rPr>
        <w:t xml:space="preserve"> </w:t>
      </w:r>
      <w:r w:rsidRPr="00084540">
        <w:rPr>
          <w:rFonts w:ascii="Tahoma" w:hAnsi="Tahoma" w:cs="Tahoma"/>
          <w:position w:val="4"/>
          <w:sz w:val="20"/>
          <w:szCs w:val="20"/>
        </w:rPr>
        <w:t>x</w:t>
      </w:r>
      <w:r w:rsidRPr="00084540">
        <w:rPr>
          <w:rFonts w:ascii="Tahoma" w:hAnsi="Tahoma" w:cs="Tahoma"/>
          <w:sz w:val="20"/>
          <w:szCs w:val="20"/>
        </w:rPr>
        <w:t xml:space="preserve"> 0,20</w:t>
      </w:r>
    </w:p>
    <w:p w14:paraId="09EC2B62" w14:textId="77777777" w:rsidR="00680B9C" w:rsidRPr="00084540" w:rsidRDefault="00680B9C" w:rsidP="00680B9C">
      <w:pPr>
        <w:spacing w:after="0" w:line="240" w:lineRule="auto"/>
        <w:ind w:left="284"/>
        <w:jc w:val="both"/>
        <w:rPr>
          <w:rFonts w:ascii="Tahoma" w:hAnsi="Tahoma" w:cs="Tahoma"/>
          <w:sz w:val="20"/>
          <w:szCs w:val="20"/>
          <w:u w:val="single"/>
        </w:rPr>
      </w:pPr>
      <w:r w:rsidRPr="00084540">
        <w:rPr>
          <w:rFonts w:ascii="Tahoma" w:hAnsi="Tahoma" w:cs="Tahoma"/>
          <w:sz w:val="20"/>
          <w:szCs w:val="20"/>
          <w:u w:val="single"/>
        </w:rPr>
        <w:t>gdzie:</w:t>
      </w:r>
    </w:p>
    <w:p w14:paraId="44490945" w14:textId="77777777" w:rsidR="00680B9C" w:rsidRPr="00084540" w:rsidRDefault="00680B9C" w:rsidP="00680B9C">
      <w:pPr>
        <w:spacing w:after="0" w:line="240" w:lineRule="auto"/>
        <w:ind w:left="284"/>
        <w:jc w:val="both"/>
        <w:rPr>
          <w:rFonts w:ascii="Tahoma" w:hAnsi="Tahoma" w:cs="Tahoma"/>
          <w:sz w:val="20"/>
          <w:szCs w:val="20"/>
        </w:rPr>
      </w:pPr>
      <w:r w:rsidRPr="00084540">
        <w:rPr>
          <w:rFonts w:ascii="Tahoma" w:hAnsi="Tahoma" w:cs="Tahoma"/>
          <w:sz w:val="20"/>
          <w:szCs w:val="20"/>
        </w:rPr>
        <w:t>WO</w:t>
      </w:r>
      <w:r w:rsidRPr="00084540">
        <w:rPr>
          <w:rFonts w:ascii="Tahoma" w:hAnsi="Tahoma" w:cs="Tahoma"/>
          <w:position w:val="-4"/>
          <w:sz w:val="20"/>
          <w:szCs w:val="20"/>
        </w:rPr>
        <w:t>n</w:t>
      </w:r>
      <w:r w:rsidRPr="00084540">
        <w:rPr>
          <w:rFonts w:ascii="Tahoma" w:hAnsi="Tahoma" w:cs="Tahoma"/>
          <w:sz w:val="20"/>
          <w:szCs w:val="20"/>
        </w:rPr>
        <w:t xml:space="preserve"> - wskaźnik oceny oferty n</w:t>
      </w:r>
    </w:p>
    <w:p w14:paraId="40F57E86" w14:textId="77777777" w:rsidR="00680B9C" w:rsidRPr="00084540" w:rsidRDefault="00680B9C" w:rsidP="00680B9C">
      <w:pPr>
        <w:spacing w:after="0" w:line="240" w:lineRule="auto"/>
        <w:ind w:left="284"/>
        <w:jc w:val="both"/>
        <w:rPr>
          <w:rFonts w:ascii="Tahoma" w:hAnsi="Tahoma" w:cs="Tahoma"/>
          <w:position w:val="-4"/>
          <w:sz w:val="20"/>
          <w:szCs w:val="20"/>
        </w:rPr>
      </w:pPr>
      <w:r w:rsidRPr="00084540">
        <w:rPr>
          <w:rFonts w:ascii="Tahoma" w:hAnsi="Tahoma" w:cs="Tahoma"/>
          <w:sz w:val="20"/>
          <w:szCs w:val="20"/>
        </w:rPr>
        <w:t>D</w:t>
      </w:r>
      <w:r w:rsidRPr="00084540">
        <w:rPr>
          <w:rFonts w:ascii="Tahoma" w:hAnsi="Tahoma" w:cs="Tahoma"/>
          <w:position w:val="-4"/>
          <w:sz w:val="20"/>
          <w:szCs w:val="20"/>
        </w:rPr>
        <w:t xml:space="preserve">n - </w:t>
      </w:r>
      <w:r w:rsidRPr="00084540">
        <w:rPr>
          <w:rFonts w:ascii="Tahoma" w:hAnsi="Tahoma" w:cs="Tahoma"/>
          <w:sz w:val="20"/>
          <w:szCs w:val="20"/>
        </w:rPr>
        <w:t>liczba punktów przyznana ofercie n dla kryterium D</w:t>
      </w:r>
    </w:p>
    <w:p w14:paraId="2503A815" w14:textId="77777777" w:rsidR="00680B9C" w:rsidRPr="00084540" w:rsidRDefault="00680B9C" w:rsidP="00680B9C">
      <w:pPr>
        <w:spacing w:after="0" w:line="240" w:lineRule="auto"/>
        <w:ind w:left="284"/>
        <w:jc w:val="both"/>
        <w:rPr>
          <w:rFonts w:ascii="Tahoma" w:hAnsi="Tahoma" w:cs="Tahoma"/>
          <w:sz w:val="20"/>
          <w:szCs w:val="20"/>
        </w:rPr>
      </w:pPr>
      <w:r w:rsidRPr="00084540">
        <w:rPr>
          <w:rFonts w:ascii="Tahoma" w:hAnsi="Tahoma" w:cs="Tahoma"/>
          <w:sz w:val="20"/>
          <w:szCs w:val="20"/>
        </w:rPr>
        <w:t>E</w:t>
      </w:r>
      <w:r w:rsidRPr="00084540">
        <w:rPr>
          <w:rFonts w:ascii="Tahoma" w:hAnsi="Tahoma" w:cs="Tahoma"/>
          <w:position w:val="-4"/>
          <w:sz w:val="20"/>
          <w:szCs w:val="20"/>
        </w:rPr>
        <w:t xml:space="preserve">n - </w:t>
      </w:r>
      <w:r w:rsidRPr="00084540">
        <w:rPr>
          <w:rFonts w:ascii="Tahoma" w:hAnsi="Tahoma" w:cs="Tahoma"/>
          <w:sz w:val="20"/>
          <w:szCs w:val="20"/>
        </w:rPr>
        <w:t>liczba punktów przyznana ofercie n dla kryterium E</w:t>
      </w:r>
    </w:p>
    <w:p w14:paraId="1853F976" w14:textId="77777777" w:rsidR="00680B9C" w:rsidRPr="00084540" w:rsidRDefault="00680B9C" w:rsidP="00680B9C">
      <w:pPr>
        <w:spacing w:after="0" w:line="240" w:lineRule="auto"/>
        <w:ind w:left="284"/>
        <w:jc w:val="both"/>
        <w:rPr>
          <w:rFonts w:ascii="Tahoma" w:hAnsi="Tahoma" w:cs="Tahoma"/>
          <w:sz w:val="20"/>
          <w:szCs w:val="20"/>
        </w:rPr>
      </w:pPr>
    </w:p>
    <w:p w14:paraId="6895D073" w14:textId="77777777" w:rsidR="00680B9C" w:rsidRPr="00084540" w:rsidRDefault="00680B9C" w:rsidP="00C13C90">
      <w:pPr>
        <w:spacing w:after="0" w:line="240" w:lineRule="auto"/>
        <w:ind w:left="284"/>
        <w:rPr>
          <w:rFonts w:ascii="Tahoma" w:hAnsi="Tahoma" w:cs="Tahoma"/>
          <w:sz w:val="20"/>
          <w:szCs w:val="20"/>
        </w:rPr>
      </w:pPr>
      <w:r w:rsidRPr="00084540">
        <w:rPr>
          <w:rFonts w:ascii="Tahoma" w:hAnsi="Tahoma" w:cs="Tahoma"/>
          <w:sz w:val="20"/>
          <w:szCs w:val="20"/>
        </w:rPr>
        <w:t>Zamówienie publiczne w części II zamówienia zostanie udzielone wykonawcy, który uzyska największą liczbę punktów na podstawie ww. wskaźnika wyliczonego dla każdej oferty.</w:t>
      </w:r>
    </w:p>
    <w:p w14:paraId="0B1F3411" w14:textId="77777777" w:rsidR="00C13C90" w:rsidRDefault="00C13C90" w:rsidP="00C13C90">
      <w:pPr>
        <w:spacing w:after="0" w:line="240" w:lineRule="auto"/>
        <w:ind w:firstLine="284"/>
        <w:rPr>
          <w:rFonts w:ascii="Tahoma" w:eastAsia="Calibri" w:hAnsi="Tahoma" w:cs="Tahoma"/>
          <w:b/>
          <w:sz w:val="20"/>
          <w:szCs w:val="20"/>
          <w:highlight w:val="yellow"/>
          <w:u w:val="single"/>
          <w:lang w:eastAsia="zh-CN"/>
        </w:rPr>
      </w:pPr>
    </w:p>
    <w:p w14:paraId="2AD79804" w14:textId="170DE537" w:rsidR="00C13C90" w:rsidRPr="00EA7476" w:rsidRDefault="00C13C90" w:rsidP="00C13C90">
      <w:pPr>
        <w:spacing w:after="0" w:line="240" w:lineRule="auto"/>
        <w:ind w:firstLine="284"/>
        <w:rPr>
          <w:rFonts w:ascii="Tahoma" w:eastAsia="Calibri" w:hAnsi="Tahoma" w:cs="Tahoma"/>
          <w:b/>
          <w:sz w:val="20"/>
          <w:szCs w:val="20"/>
          <w:u w:val="single"/>
          <w:lang w:eastAsia="zh-CN"/>
        </w:rPr>
      </w:pPr>
      <w:r w:rsidRPr="00EA7476">
        <w:rPr>
          <w:rFonts w:ascii="Tahoma" w:eastAsia="Calibri" w:hAnsi="Tahoma" w:cs="Tahoma"/>
          <w:b/>
          <w:sz w:val="20"/>
          <w:szCs w:val="20"/>
          <w:u w:val="single"/>
          <w:lang w:eastAsia="zh-CN"/>
        </w:rPr>
        <w:t>Uzasadnienie wyboru kryterium</w:t>
      </w:r>
    </w:p>
    <w:p w14:paraId="2BEF8AC6" w14:textId="77777777" w:rsidR="00C13C90" w:rsidRPr="00EA7476" w:rsidRDefault="00C13C90" w:rsidP="00C13C90">
      <w:pPr>
        <w:spacing w:after="0" w:line="240" w:lineRule="auto"/>
        <w:ind w:left="284"/>
        <w:rPr>
          <w:rFonts w:ascii="Tahoma" w:eastAsia="Times New Roman" w:hAnsi="Tahoma" w:cs="Tahoma"/>
          <w:sz w:val="20"/>
          <w:szCs w:val="20"/>
          <w:lang w:eastAsia="pl-PL"/>
        </w:rPr>
      </w:pPr>
      <w:r w:rsidRPr="00EA7476">
        <w:rPr>
          <w:rFonts w:ascii="Tahoma" w:eastAsia="Times New Roman" w:hAnsi="Tahoma" w:cs="Tahoma"/>
          <w:sz w:val="20"/>
          <w:szCs w:val="20"/>
          <w:lang w:eastAsia="pl-PL"/>
        </w:rPr>
        <w:t xml:space="preserve">SWZ wraz z załącznikami, w tym w szczególności załącznikiem nr 6 – Programem Ubezpieczenia, określa w sposób precyzyjny wymagania jakościowe odnoszące się do głównych elementów składających się na przedmiot zamówienia (m. in. przedmiot ubezpieczenia, zakres ubezpieczenia, sumy ubezpieczeniowe oraz sumy gwarancyjne, system ubezpieczenia w odniesieniu do różnych kategorii mienia), co powoduje że uzasadnione jest skorzystanie z możliwości jakie stwarza art. 246 ust. 2 ustawy, tj. zastosowania kryterium ceny o wadze przekraczającej 60%. W odniesieniu do usługi ubezpieczeniowej zamawiający ponosi koszt składki ubezpieczeniowej, której opłata stanowi odpowiednik ceny za świadczoną usługę. W zamian za wnoszona składkę zamawiający, przez okres obowiązywania umowy o wykonanie zamówienia usługi ubezpieczeniowej, uzyskuje gwarancję niezmienności i stałości także świadczeń pieniężnych ze strony ubezpieczyciela, co jest zapewnione opisem przedmiotu zamówienia oraz zapisami umownymi dotyczącymi poszczególnych części zamówienia. Z zastosowanym opisem przedmiotu zamówienia współgrają również przyjęte kryteria </w:t>
      </w:r>
      <w:proofErr w:type="spellStart"/>
      <w:r w:rsidRPr="00EA7476">
        <w:rPr>
          <w:rFonts w:ascii="Tahoma" w:eastAsia="Times New Roman" w:hAnsi="Tahoma" w:cs="Tahoma"/>
          <w:sz w:val="20"/>
          <w:szCs w:val="20"/>
          <w:lang w:eastAsia="pl-PL"/>
        </w:rPr>
        <w:t>pozacenowe</w:t>
      </w:r>
      <w:proofErr w:type="spellEnd"/>
      <w:r w:rsidRPr="00EA7476">
        <w:rPr>
          <w:rFonts w:ascii="Tahoma" w:eastAsia="Times New Roman" w:hAnsi="Tahoma" w:cs="Tahoma"/>
          <w:sz w:val="20"/>
          <w:szCs w:val="20"/>
          <w:lang w:eastAsia="pl-PL"/>
        </w:rPr>
        <w:t xml:space="preserve">, które dotyczą zaakceptowania przez wykonawcę klauzul dodatkowych oraz zwiększenia limitów odpowiedzialności, powodujące że zastosowano właściwe zbilansowanie wag kryterium ceny oraz przyjętych kryteriów </w:t>
      </w:r>
      <w:proofErr w:type="spellStart"/>
      <w:r w:rsidRPr="00EA7476">
        <w:rPr>
          <w:rFonts w:ascii="Tahoma" w:eastAsia="Times New Roman" w:hAnsi="Tahoma" w:cs="Tahoma"/>
          <w:sz w:val="20"/>
          <w:szCs w:val="20"/>
          <w:lang w:eastAsia="pl-PL"/>
        </w:rPr>
        <w:t>pozacenowych</w:t>
      </w:r>
      <w:proofErr w:type="spellEnd"/>
      <w:r w:rsidRPr="00EA7476">
        <w:rPr>
          <w:rFonts w:ascii="Tahoma" w:eastAsia="Times New Roman" w:hAnsi="Tahoma" w:cs="Tahoma"/>
          <w:sz w:val="20"/>
          <w:szCs w:val="20"/>
          <w:lang w:eastAsia="pl-PL"/>
        </w:rPr>
        <w:t xml:space="preserve">. </w:t>
      </w:r>
    </w:p>
    <w:p w14:paraId="1FABA60C" w14:textId="77777777" w:rsidR="00C13C90" w:rsidRPr="00EA7476" w:rsidRDefault="00C13C90" w:rsidP="00C13C90">
      <w:pPr>
        <w:spacing w:after="0" w:line="240" w:lineRule="auto"/>
        <w:ind w:left="284"/>
        <w:rPr>
          <w:rFonts w:ascii="Tahoma" w:hAnsi="Tahoma" w:cs="Tahoma"/>
          <w:sz w:val="20"/>
          <w:szCs w:val="20"/>
        </w:rPr>
      </w:pPr>
      <w:r w:rsidRPr="00EA7476">
        <w:rPr>
          <w:rFonts w:ascii="Tahoma" w:eastAsia="Times New Roman" w:hAnsi="Tahoma" w:cs="Tahoma"/>
          <w:sz w:val="20"/>
          <w:szCs w:val="20"/>
          <w:lang w:eastAsia="pl-PL"/>
        </w:rPr>
        <w:t xml:space="preserve">W związku z powyższym Zamawiający jest uprawniony do zastosowania ceny, jako kryterium wyboru ofert o wadze wyższej niż 60%. </w:t>
      </w:r>
    </w:p>
    <w:p w14:paraId="58F569C3" w14:textId="72D39B17" w:rsidR="00E16D4B" w:rsidRPr="00303C05" w:rsidRDefault="00E16D4B" w:rsidP="006C1638">
      <w:pPr>
        <w:pStyle w:val="Nagwek1"/>
        <w:numPr>
          <w:ilvl w:val="0"/>
          <w:numId w:val="50"/>
        </w:numPr>
        <w:pBdr>
          <w:top w:val="single" w:sz="4" w:space="1" w:color="auto"/>
          <w:bottom w:val="single" w:sz="4" w:space="0" w:color="auto"/>
        </w:pBdr>
        <w:shd w:val="clear" w:color="auto" w:fill="F3F3F3"/>
        <w:tabs>
          <w:tab w:val="left" w:pos="426"/>
        </w:tabs>
        <w:ind w:left="426" w:hanging="426"/>
        <w:jc w:val="both"/>
        <w:rPr>
          <w:rFonts w:ascii="Tahoma" w:hAnsi="Tahoma" w:cs="Tahoma"/>
          <w:bCs/>
          <w:sz w:val="20"/>
          <w:u w:val="none"/>
        </w:rPr>
      </w:pPr>
      <w:bookmarkStart w:id="51" w:name="_Toc180736702"/>
      <w:bookmarkStart w:id="52" w:name="_Hlk87965472"/>
      <w:r>
        <w:rPr>
          <w:rFonts w:ascii="Tahoma" w:hAnsi="Tahoma" w:cs="Tahoma"/>
          <w:bCs/>
          <w:sz w:val="20"/>
          <w:u w:val="none"/>
        </w:rPr>
        <w:t>Prowadzenie procedury z negocjacjami</w:t>
      </w:r>
      <w:bookmarkEnd w:id="51"/>
    </w:p>
    <w:p w14:paraId="1AEF549F" w14:textId="04EFEBCD" w:rsidR="00C13C90" w:rsidRPr="00EA7476" w:rsidRDefault="00C13C90" w:rsidP="00C13C90">
      <w:pPr>
        <w:pStyle w:val="Akapitzlist"/>
        <w:numPr>
          <w:ilvl w:val="1"/>
          <w:numId w:val="50"/>
        </w:numPr>
        <w:ind w:left="0" w:hanging="11"/>
        <w:rPr>
          <w:rFonts w:ascii="Tahoma" w:hAnsi="Tahoma" w:cs="Tahoma"/>
          <w:sz w:val="20"/>
          <w:szCs w:val="20"/>
        </w:rPr>
      </w:pPr>
      <w:r w:rsidRPr="00EA7476">
        <w:rPr>
          <w:rFonts w:ascii="Tahoma" w:hAnsi="Tahoma" w:cs="Tahoma"/>
          <w:sz w:val="20"/>
          <w:szCs w:val="20"/>
        </w:rPr>
        <w:t>Zamawiający może, ale nie musi, przeprowadzić negocjacji w ulepszenia treści ofert, które podlegają ocenie w ramach kryteriów oceny ofert. W przypadku, gdy Zamawiający nie będzie prowadził negocjacji, dokonuje wyboru najkorzystniejszej oferty spośród niepodlegających odrzuceniu ofert złożonych w odpowiedzi na ogłoszenie o zamówieniu.</w:t>
      </w:r>
    </w:p>
    <w:p w14:paraId="1A0FE8A4" w14:textId="6616FCDB" w:rsidR="00000FDD" w:rsidRPr="00084540" w:rsidRDefault="00000FDD" w:rsidP="006C1638">
      <w:pPr>
        <w:pStyle w:val="Akapitzlist"/>
        <w:numPr>
          <w:ilvl w:val="1"/>
          <w:numId w:val="50"/>
        </w:numPr>
        <w:shd w:val="clear" w:color="auto" w:fill="FFFFFF"/>
        <w:tabs>
          <w:tab w:val="left" w:pos="709"/>
        </w:tabs>
        <w:autoSpaceDE w:val="0"/>
        <w:autoSpaceDN w:val="0"/>
        <w:adjustRightInd w:val="0"/>
        <w:ind w:left="0" w:firstLine="0"/>
        <w:jc w:val="both"/>
        <w:rPr>
          <w:rFonts w:ascii="Tahoma" w:hAnsi="Tahoma" w:cs="Tahoma"/>
          <w:sz w:val="20"/>
          <w:szCs w:val="20"/>
        </w:rPr>
      </w:pPr>
      <w:r w:rsidRPr="00EA7476">
        <w:rPr>
          <w:rFonts w:ascii="Tahoma" w:hAnsi="Tahoma" w:cs="Tahoma"/>
          <w:sz w:val="20"/>
          <w:szCs w:val="20"/>
        </w:rPr>
        <w:t xml:space="preserve">W przypadku podjęcia </w:t>
      </w:r>
      <w:r w:rsidRPr="00084540">
        <w:rPr>
          <w:rFonts w:ascii="Tahoma" w:hAnsi="Tahoma" w:cs="Tahoma"/>
          <w:sz w:val="20"/>
          <w:szCs w:val="20"/>
        </w:rPr>
        <w:t>przez Zamawiającego decyzji o prowadzeniu negocjacji, Zamawiający skorzysta z uprawnienia, o jakim stanowi art. 288 ust. 1 Ustawy. Jeżeli w odpowiedzi na ogłoszenie o zamówieniu oferty złoży więcej niż 3 wykonawców, których oferty nie podlegają odrzuceniu, do negocjacji zostaną zaproszeni 3 wykonawcy, który</w:t>
      </w:r>
      <w:r w:rsidR="00BF4413" w:rsidRPr="00084540">
        <w:rPr>
          <w:rFonts w:ascii="Tahoma" w:hAnsi="Tahoma" w:cs="Tahoma"/>
          <w:sz w:val="20"/>
          <w:szCs w:val="20"/>
        </w:rPr>
        <w:t>ch</w:t>
      </w:r>
      <w:r w:rsidRPr="00084540">
        <w:rPr>
          <w:rFonts w:ascii="Tahoma" w:hAnsi="Tahoma" w:cs="Tahoma"/>
          <w:sz w:val="20"/>
          <w:szCs w:val="20"/>
        </w:rPr>
        <w:t xml:space="preserve"> oferty złożone w odpowiedzi na ogłoszenie zostały najwyżej ocenione zgodnie z kryteriami oceny ofert określonymi w punkcie 22 SWZ.</w:t>
      </w:r>
    </w:p>
    <w:p w14:paraId="57DF4ADE" w14:textId="6701B2FB" w:rsidR="00E16D4B" w:rsidRPr="00084540" w:rsidRDefault="00E16D4B" w:rsidP="006C1638">
      <w:pPr>
        <w:pStyle w:val="Akapitzlist"/>
        <w:numPr>
          <w:ilvl w:val="1"/>
          <w:numId w:val="50"/>
        </w:numPr>
        <w:shd w:val="clear" w:color="auto" w:fill="FFFFFF"/>
        <w:tabs>
          <w:tab w:val="left" w:pos="709"/>
        </w:tabs>
        <w:autoSpaceDE w:val="0"/>
        <w:autoSpaceDN w:val="0"/>
        <w:adjustRightInd w:val="0"/>
        <w:ind w:left="0" w:firstLine="0"/>
        <w:jc w:val="both"/>
        <w:rPr>
          <w:rFonts w:ascii="Tahoma" w:hAnsi="Tahoma" w:cs="Tahoma"/>
          <w:sz w:val="20"/>
          <w:szCs w:val="20"/>
        </w:rPr>
      </w:pPr>
      <w:r w:rsidRPr="00084540">
        <w:rPr>
          <w:rFonts w:ascii="Tahoma" w:hAnsi="Tahoma" w:cs="Tahoma"/>
          <w:sz w:val="20"/>
          <w:szCs w:val="20"/>
        </w:rPr>
        <w:t>W przypadku podjęcia decyzji o prowadzeniu negocjacji w pierwszym kroku zamawiający poinformuje równocześnie wszystkich wykonawców, którzy złożyli oferty, o wykonawcach:</w:t>
      </w:r>
    </w:p>
    <w:p w14:paraId="2C47FBEB" w14:textId="77777777" w:rsidR="00E16D4B" w:rsidRPr="00084540" w:rsidRDefault="00E16D4B" w:rsidP="001C148A">
      <w:pPr>
        <w:pStyle w:val="Akapitzlist"/>
        <w:ind w:left="852" w:hanging="426"/>
        <w:jc w:val="both"/>
        <w:rPr>
          <w:rFonts w:ascii="Tahoma" w:hAnsi="Tahoma" w:cs="Tahoma"/>
          <w:sz w:val="20"/>
          <w:szCs w:val="20"/>
        </w:rPr>
      </w:pPr>
      <w:r w:rsidRPr="00084540">
        <w:rPr>
          <w:rFonts w:ascii="Tahoma" w:hAnsi="Tahoma" w:cs="Tahoma"/>
          <w:sz w:val="20"/>
          <w:szCs w:val="20"/>
        </w:rPr>
        <w:t>1)</w:t>
      </w:r>
      <w:r w:rsidRPr="00084540">
        <w:rPr>
          <w:rFonts w:ascii="Tahoma" w:hAnsi="Tahoma" w:cs="Tahoma"/>
          <w:sz w:val="20"/>
          <w:szCs w:val="20"/>
        </w:rPr>
        <w:tab/>
        <w:t>których oferty nie zostały odrzucone, oraz punktacji przyznanej ofertom w każdym kryterium oceny ofert i łącznej punktacji,</w:t>
      </w:r>
    </w:p>
    <w:p w14:paraId="003758DF" w14:textId="77777777" w:rsidR="00622286" w:rsidRPr="00084540" w:rsidRDefault="00E16D4B" w:rsidP="00622286">
      <w:pPr>
        <w:pStyle w:val="Akapitzlist"/>
        <w:ind w:left="852" w:hanging="426"/>
        <w:jc w:val="both"/>
        <w:rPr>
          <w:rFonts w:ascii="Tahoma" w:hAnsi="Tahoma" w:cs="Tahoma"/>
          <w:sz w:val="20"/>
          <w:szCs w:val="20"/>
        </w:rPr>
      </w:pPr>
      <w:r w:rsidRPr="00084540">
        <w:rPr>
          <w:rFonts w:ascii="Tahoma" w:hAnsi="Tahoma" w:cs="Tahoma"/>
          <w:sz w:val="20"/>
          <w:szCs w:val="20"/>
        </w:rPr>
        <w:t>2)</w:t>
      </w:r>
      <w:r w:rsidRPr="00084540">
        <w:rPr>
          <w:rFonts w:ascii="Tahoma" w:hAnsi="Tahoma" w:cs="Tahoma"/>
          <w:sz w:val="20"/>
          <w:szCs w:val="20"/>
        </w:rPr>
        <w:tab/>
        <w:t>których oferty zostały odrzucone,</w:t>
      </w:r>
    </w:p>
    <w:p w14:paraId="609834F8" w14:textId="2EB02E7E" w:rsidR="00E16D4B" w:rsidRPr="00084540" w:rsidRDefault="00622286" w:rsidP="00622286">
      <w:pPr>
        <w:pStyle w:val="Akapitzlist"/>
        <w:ind w:left="852" w:hanging="426"/>
        <w:jc w:val="both"/>
        <w:rPr>
          <w:rFonts w:ascii="Tahoma" w:hAnsi="Tahoma" w:cs="Tahoma"/>
          <w:sz w:val="20"/>
          <w:szCs w:val="20"/>
        </w:rPr>
      </w:pPr>
      <w:r w:rsidRPr="00084540">
        <w:rPr>
          <w:rFonts w:ascii="Tahoma" w:hAnsi="Tahoma" w:cs="Tahoma"/>
          <w:sz w:val="20"/>
          <w:szCs w:val="20"/>
        </w:rPr>
        <w:lastRenderedPageBreak/>
        <w:t>3)     którzy nie zostali zakwalifikowani do negocjacji, oraz punktacji przyznanej ich ofertom w każdym kryterium oceny ofert i łącznej punktacji</w:t>
      </w:r>
      <w:r w:rsidR="00E16D4B" w:rsidRPr="00084540">
        <w:rPr>
          <w:rFonts w:ascii="Tahoma" w:hAnsi="Tahoma" w:cs="Tahoma"/>
          <w:sz w:val="20"/>
          <w:szCs w:val="20"/>
        </w:rPr>
        <w:tab/>
      </w:r>
    </w:p>
    <w:p w14:paraId="4A34FCB0" w14:textId="691AE84C" w:rsidR="00E16D4B" w:rsidRPr="00084540" w:rsidRDefault="00E16D4B" w:rsidP="001C148A">
      <w:pPr>
        <w:pStyle w:val="Akapitzlist"/>
        <w:spacing w:after="120"/>
        <w:ind w:left="852" w:hanging="426"/>
        <w:jc w:val="both"/>
        <w:rPr>
          <w:rFonts w:ascii="Tahoma" w:hAnsi="Tahoma" w:cs="Tahoma"/>
          <w:sz w:val="20"/>
          <w:szCs w:val="20"/>
        </w:rPr>
      </w:pPr>
      <w:r w:rsidRPr="00084540">
        <w:rPr>
          <w:rFonts w:ascii="Tahoma" w:hAnsi="Tahoma" w:cs="Tahoma"/>
          <w:sz w:val="20"/>
          <w:szCs w:val="20"/>
        </w:rPr>
        <w:t>-</w:t>
      </w:r>
      <w:r w:rsidRPr="00084540">
        <w:rPr>
          <w:rFonts w:ascii="Tahoma" w:hAnsi="Tahoma" w:cs="Tahoma"/>
          <w:sz w:val="20"/>
          <w:szCs w:val="20"/>
        </w:rPr>
        <w:tab/>
        <w:t>podając uzasadnienie faktyczne i prawne.</w:t>
      </w:r>
    </w:p>
    <w:p w14:paraId="083362E2" w14:textId="77777777" w:rsidR="00C13C90" w:rsidRDefault="00E16D4B" w:rsidP="00C13C90">
      <w:pPr>
        <w:pStyle w:val="Akapitzlist"/>
        <w:numPr>
          <w:ilvl w:val="1"/>
          <w:numId w:val="50"/>
        </w:numPr>
        <w:shd w:val="clear" w:color="auto" w:fill="FFFFFF"/>
        <w:tabs>
          <w:tab w:val="left" w:pos="709"/>
        </w:tabs>
        <w:autoSpaceDE w:val="0"/>
        <w:autoSpaceDN w:val="0"/>
        <w:adjustRightInd w:val="0"/>
        <w:ind w:left="0" w:firstLine="0"/>
        <w:jc w:val="both"/>
        <w:rPr>
          <w:rFonts w:ascii="Tahoma" w:hAnsi="Tahoma" w:cs="Tahoma"/>
          <w:sz w:val="20"/>
          <w:szCs w:val="20"/>
        </w:rPr>
      </w:pPr>
      <w:r w:rsidRPr="00084540">
        <w:rPr>
          <w:rFonts w:ascii="Tahoma" w:hAnsi="Tahoma" w:cs="Tahoma"/>
          <w:sz w:val="20"/>
          <w:szCs w:val="20"/>
        </w:rPr>
        <w:t>Zamawiający w zaproszeniu do negocjacji wskaże miejsce, termin i sposób prowadzenia negocjacji oraz kryteria oceny ofert, w ramach których będą prowadzone negocjacje w celu ulepszenia treści ofert.</w:t>
      </w:r>
    </w:p>
    <w:p w14:paraId="311BAE3E" w14:textId="789873A9" w:rsidR="00E16D4B" w:rsidRPr="00517DDA" w:rsidRDefault="00E16D4B" w:rsidP="00C13C90">
      <w:pPr>
        <w:pStyle w:val="Akapitzlist"/>
        <w:numPr>
          <w:ilvl w:val="1"/>
          <w:numId w:val="50"/>
        </w:numPr>
        <w:shd w:val="clear" w:color="auto" w:fill="FFFFFF"/>
        <w:tabs>
          <w:tab w:val="left" w:pos="709"/>
        </w:tabs>
        <w:autoSpaceDE w:val="0"/>
        <w:autoSpaceDN w:val="0"/>
        <w:adjustRightInd w:val="0"/>
        <w:ind w:left="0" w:firstLine="0"/>
        <w:jc w:val="both"/>
        <w:rPr>
          <w:rFonts w:ascii="Tahoma" w:hAnsi="Tahoma" w:cs="Tahoma"/>
          <w:sz w:val="20"/>
          <w:szCs w:val="20"/>
        </w:rPr>
      </w:pPr>
      <w:r w:rsidRPr="00C13C90">
        <w:rPr>
          <w:rFonts w:ascii="Tahoma" w:hAnsi="Tahoma" w:cs="Tahoma"/>
          <w:sz w:val="20"/>
          <w:szCs w:val="20"/>
        </w:rPr>
        <w:t>Prowadzone negocjacje mają poufny charakter. Żadna ze stron nie może, bez zgody drugiej strony, ujawniać informacji technicznych i handlowych związanych z negocjacjami. Zgoda jest udzielana w odniesieniu do konkretnych informacji i przed ich ujawnieniem.</w:t>
      </w:r>
      <w:r w:rsidR="00C13C90" w:rsidRPr="00C13C90">
        <w:t xml:space="preserve"> </w:t>
      </w:r>
      <w:r w:rsidR="00C13C90" w:rsidRPr="00517DDA">
        <w:rPr>
          <w:rFonts w:ascii="Tahoma" w:hAnsi="Tahoma" w:cs="Tahoma"/>
          <w:sz w:val="20"/>
          <w:szCs w:val="20"/>
        </w:rPr>
        <w:t>Podczas negocjacji ofert Zamawiający zapewnia równe traktowanie wszystkich Wykonawców.</w:t>
      </w:r>
    </w:p>
    <w:p w14:paraId="0123A10C" w14:textId="77777777" w:rsidR="00CA4A49" w:rsidRPr="00084540" w:rsidRDefault="00CA4A49" w:rsidP="006C1638">
      <w:pPr>
        <w:pStyle w:val="Akapitzlist"/>
        <w:numPr>
          <w:ilvl w:val="1"/>
          <w:numId w:val="50"/>
        </w:numPr>
        <w:shd w:val="clear" w:color="auto" w:fill="FFFFFF"/>
        <w:tabs>
          <w:tab w:val="left" w:pos="709"/>
        </w:tabs>
        <w:autoSpaceDE w:val="0"/>
        <w:autoSpaceDN w:val="0"/>
        <w:adjustRightInd w:val="0"/>
        <w:spacing w:after="120"/>
        <w:ind w:left="0" w:firstLine="0"/>
        <w:jc w:val="both"/>
        <w:rPr>
          <w:rFonts w:ascii="Tahoma" w:hAnsi="Tahoma" w:cs="Tahoma"/>
          <w:sz w:val="20"/>
          <w:szCs w:val="20"/>
        </w:rPr>
      </w:pPr>
      <w:r w:rsidRPr="00084540">
        <w:rPr>
          <w:rFonts w:ascii="Tahoma" w:hAnsi="Tahoma" w:cs="Tahoma"/>
          <w:sz w:val="20"/>
          <w:szCs w:val="20"/>
        </w:rPr>
        <w:t>Po zakończeniu negocjacji z wszystkimi wykonawcami, zamawiający informuje o tym fakcie uczestników negocjacji oraz zaprasza ich do składania ofert dodatkowych.</w:t>
      </w:r>
    </w:p>
    <w:p w14:paraId="08459AC7" w14:textId="4CCB77F5" w:rsidR="00E16D4B" w:rsidRPr="00084540" w:rsidRDefault="00E16D4B" w:rsidP="006C1638">
      <w:pPr>
        <w:pStyle w:val="Akapitzlist"/>
        <w:numPr>
          <w:ilvl w:val="1"/>
          <w:numId w:val="50"/>
        </w:numPr>
        <w:shd w:val="clear" w:color="auto" w:fill="FFFFFF"/>
        <w:tabs>
          <w:tab w:val="left" w:pos="709"/>
        </w:tabs>
        <w:autoSpaceDE w:val="0"/>
        <w:autoSpaceDN w:val="0"/>
        <w:adjustRightInd w:val="0"/>
        <w:ind w:left="0" w:firstLine="0"/>
        <w:jc w:val="both"/>
        <w:rPr>
          <w:rFonts w:ascii="Tahoma" w:hAnsi="Tahoma" w:cs="Tahoma"/>
          <w:sz w:val="20"/>
          <w:szCs w:val="20"/>
        </w:rPr>
      </w:pPr>
      <w:r w:rsidRPr="00084540">
        <w:rPr>
          <w:rFonts w:ascii="Tahoma" w:hAnsi="Tahoma" w:cs="Tahoma"/>
          <w:sz w:val="20"/>
          <w:szCs w:val="20"/>
        </w:rPr>
        <w:t>Zaproszenie do złożenia ofert dodatkowych będzie zawierać co najmniej:</w:t>
      </w:r>
    </w:p>
    <w:p w14:paraId="714F6A21" w14:textId="77777777" w:rsidR="00E16D4B" w:rsidRPr="00084540" w:rsidRDefault="00E16D4B" w:rsidP="001C148A">
      <w:pPr>
        <w:spacing w:after="0" w:line="240" w:lineRule="auto"/>
        <w:ind w:left="850" w:hanging="425"/>
        <w:jc w:val="both"/>
        <w:rPr>
          <w:rFonts w:ascii="Tahoma" w:hAnsi="Tahoma" w:cs="Tahoma"/>
          <w:bCs/>
          <w:sz w:val="20"/>
          <w:szCs w:val="20"/>
        </w:rPr>
      </w:pPr>
      <w:r w:rsidRPr="00084540">
        <w:rPr>
          <w:rFonts w:ascii="Tahoma" w:hAnsi="Tahoma" w:cs="Tahoma"/>
          <w:bCs/>
          <w:sz w:val="20"/>
          <w:szCs w:val="20"/>
        </w:rPr>
        <w:t>1)</w:t>
      </w:r>
      <w:r w:rsidRPr="00084540">
        <w:rPr>
          <w:rFonts w:ascii="Tahoma" w:hAnsi="Tahoma" w:cs="Tahoma"/>
          <w:bCs/>
          <w:sz w:val="20"/>
          <w:szCs w:val="20"/>
        </w:rPr>
        <w:tab/>
        <w:t>nazwę oraz adres zamawiającego, numer telefonu, adres poczty elektronicznej oraz strony internetowej prowadzonego postępowania;</w:t>
      </w:r>
    </w:p>
    <w:p w14:paraId="0EA769C7" w14:textId="77777777" w:rsidR="00E16D4B" w:rsidRPr="00084540" w:rsidRDefault="00E16D4B" w:rsidP="001C148A">
      <w:pPr>
        <w:spacing w:after="120" w:line="240" w:lineRule="auto"/>
        <w:ind w:left="852" w:hanging="426"/>
        <w:jc w:val="both"/>
        <w:rPr>
          <w:rFonts w:ascii="Tahoma" w:hAnsi="Tahoma" w:cs="Tahoma"/>
          <w:sz w:val="20"/>
          <w:szCs w:val="20"/>
        </w:rPr>
      </w:pPr>
      <w:r w:rsidRPr="00084540">
        <w:rPr>
          <w:rFonts w:ascii="Tahoma" w:hAnsi="Tahoma" w:cs="Tahoma"/>
          <w:bCs/>
          <w:sz w:val="20"/>
          <w:szCs w:val="20"/>
        </w:rPr>
        <w:t>2)</w:t>
      </w:r>
      <w:r w:rsidRPr="00084540">
        <w:rPr>
          <w:rFonts w:ascii="Tahoma" w:hAnsi="Tahoma" w:cs="Tahoma"/>
          <w:bCs/>
          <w:sz w:val="20"/>
          <w:szCs w:val="20"/>
        </w:rPr>
        <w:tab/>
      </w:r>
      <w:r w:rsidRPr="00084540">
        <w:rPr>
          <w:rFonts w:ascii="Tahoma" w:hAnsi="Tahoma" w:cs="Tahoma"/>
          <w:sz w:val="20"/>
          <w:szCs w:val="20"/>
        </w:rPr>
        <w:t>sposób i termin składania ofert dodatkowych oraz język lub języki, w jakich muszą one być sporządzone, oraz termin otwarcia tych ofert.</w:t>
      </w:r>
    </w:p>
    <w:p w14:paraId="4791BF73" w14:textId="1EAC299C" w:rsidR="00E16D4B" w:rsidRPr="00084540" w:rsidRDefault="00E16D4B" w:rsidP="006C1638">
      <w:pPr>
        <w:pStyle w:val="Akapitzlist"/>
        <w:numPr>
          <w:ilvl w:val="1"/>
          <w:numId w:val="50"/>
        </w:numPr>
        <w:shd w:val="clear" w:color="auto" w:fill="FFFFFF"/>
        <w:tabs>
          <w:tab w:val="left" w:pos="709"/>
        </w:tabs>
        <w:autoSpaceDE w:val="0"/>
        <w:autoSpaceDN w:val="0"/>
        <w:adjustRightInd w:val="0"/>
        <w:spacing w:after="120"/>
        <w:ind w:left="0" w:firstLine="0"/>
        <w:jc w:val="both"/>
        <w:rPr>
          <w:rFonts w:ascii="Tahoma" w:hAnsi="Tahoma" w:cs="Tahoma"/>
          <w:sz w:val="20"/>
          <w:szCs w:val="20"/>
        </w:rPr>
      </w:pPr>
      <w:r w:rsidRPr="00084540">
        <w:rPr>
          <w:rFonts w:ascii="Tahoma" w:hAnsi="Tahoma" w:cs="Tahoma"/>
          <w:sz w:val="20"/>
          <w:szCs w:val="20"/>
        </w:rPr>
        <w:t xml:space="preserve">Wykonawca może złożyć ofertę dodatkową, która zawiera nowe propozycje w zakresie treści oferty podlegających ocenie w ramach kryteriów oceny ofert wskazanych przez zamawiającego w zaproszeniu do negocjacji. </w:t>
      </w:r>
    </w:p>
    <w:p w14:paraId="3D6A758B" w14:textId="720DAE67" w:rsidR="00E16D4B" w:rsidRPr="00084540" w:rsidRDefault="00E16D4B" w:rsidP="006C1638">
      <w:pPr>
        <w:pStyle w:val="Akapitzlist"/>
        <w:numPr>
          <w:ilvl w:val="1"/>
          <w:numId w:val="50"/>
        </w:numPr>
        <w:shd w:val="clear" w:color="auto" w:fill="FFFFFF"/>
        <w:tabs>
          <w:tab w:val="left" w:pos="709"/>
        </w:tabs>
        <w:autoSpaceDE w:val="0"/>
        <w:autoSpaceDN w:val="0"/>
        <w:adjustRightInd w:val="0"/>
        <w:spacing w:after="120"/>
        <w:ind w:left="0" w:firstLine="0"/>
        <w:jc w:val="both"/>
        <w:rPr>
          <w:rFonts w:ascii="Tahoma" w:hAnsi="Tahoma" w:cs="Tahoma"/>
          <w:sz w:val="20"/>
          <w:szCs w:val="20"/>
        </w:rPr>
      </w:pPr>
      <w:r w:rsidRPr="00084540">
        <w:rPr>
          <w:rFonts w:ascii="Tahoma" w:hAnsi="Tahoma" w:cs="Tahoma"/>
          <w:sz w:val="20"/>
          <w:szCs w:val="20"/>
        </w:rPr>
        <w:t xml:space="preserve">Oferta dodatkowa nie może być mniej korzystna w żadnym z kryteriów oceny ofert wskazanych w zaproszeniu do negocjacji niż oferta złożona w odpowiedzi na ogłoszenie o zamówieniu. </w:t>
      </w:r>
    </w:p>
    <w:p w14:paraId="382C3C60" w14:textId="4106D9B5" w:rsidR="00E16D4B" w:rsidRPr="00084540" w:rsidRDefault="00E16D4B" w:rsidP="006C1638">
      <w:pPr>
        <w:pStyle w:val="Akapitzlist"/>
        <w:numPr>
          <w:ilvl w:val="1"/>
          <w:numId w:val="50"/>
        </w:numPr>
        <w:shd w:val="clear" w:color="auto" w:fill="FFFFFF"/>
        <w:tabs>
          <w:tab w:val="left" w:pos="709"/>
        </w:tabs>
        <w:autoSpaceDE w:val="0"/>
        <w:autoSpaceDN w:val="0"/>
        <w:adjustRightInd w:val="0"/>
        <w:spacing w:after="120"/>
        <w:ind w:left="0" w:firstLine="0"/>
        <w:jc w:val="both"/>
        <w:rPr>
          <w:rFonts w:ascii="Tahoma" w:hAnsi="Tahoma" w:cs="Tahoma"/>
          <w:sz w:val="20"/>
          <w:szCs w:val="20"/>
        </w:rPr>
      </w:pPr>
      <w:r w:rsidRPr="00084540">
        <w:rPr>
          <w:rFonts w:ascii="Tahoma" w:hAnsi="Tahoma" w:cs="Tahoma"/>
          <w:sz w:val="20"/>
          <w:szCs w:val="20"/>
        </w:rPr>
        <w:t xml:space="preserve">Oferta przestaje wiązać wykonawcę w zakresie, w jakim złoży on ofertę dodatkową zawierającą korzystniejsze propozycje w ramach każdego z kryteriów oceny ofert wskazanych w zaproszeniu do negocjacji. </w:t>
      </w:r>
    </w:p>
    <w:p w14:paraId="4B358C02" w14:textId="0E076E63" w:rsidR="00E16D4B" w:rsidRPr="00084540" w:rsidRDefault="00E16D4B" w:rsidP="006C1638">
      <w:pPr>
        <w:pStyle w:val="Akapitzlist"/>
        <w:numPr>
          <w:ilvl w:val="1"/>
          <w:numId w:val="50"/>
        </w:numPr>
        <w:shd w:val="clear" w:color="auto" w:fill="FFFFFF"/>
        <w:tabs>
          <w:tab w:val="left" w:pos="709"/>
        </w:tabs>
        <w:autoSpaceDE w:val="0"/>
        <w:autoSpaceDN w:val="0"/>
        <w:adjustRightInd w:val="0"/>
        <w:spacing w:after="120"/>
        <w:ind w:left="0" w:firstLine="0"/>
        <w:jc w:val="both"/>
        <w:rPr>
          <w:rFonts w:ascii="Tahoma" w:hAnsi="Tahoma" w:cs="Tahoma"/>
          <w:sz w:val="20"/>
          <w:szCs w:val="20"/>
        </w:rPr>
      </w:pPr>
      <w:r w:rsidRPr="00084540">
        <w:rPr>
          <w:rFonts w:ascii="Tahoma" w:hAnsi="Tahoma" w:cs="Tahoma"/>
          <w:sz w:val="20"/>
          <w:szCs w:val="20"/>
        </w:rPr>
        <w:t>Oferta dodatkowa, która jest mniej korzystna w którymkolwiek z kryteriów oceny ofert wskazanych w zaproszeniu do negocjacji niż oferta złożona w odpowiedzi na ogłoszenie o zamówieniu, podlega odrzuceniu.</w:t>
      </w:r>
    </w:p>
    <w:p w14:paraId="049B10F2" w14:textId="3AF1C17C" w:rsidR="00422353" w:rsidRPr="00084540" w:rsidRDefault="00F20A24" w:rsidP="006C1638">
      <w:pPr>
        <w:pStyle w:val="Nagwek1"/>
        <w:numPr>
          <w:ilvl w:val="0"/>
          <w:numId w:val="50"/>
        </w:numPr>
        <w:pBdr>
          <w:top w:val="single" w:sz="4" w:space="1" w:color="auto"/>
          <w:bottom w:val="single" w:sz="4" w:space="0" w:color="auto"/>
        </w:pBdr>
        <w:shd w:val="clear" w:color="auto" w:fill="F3F3F3"/>
        <w:tabs>
          <w:tab w:val="left" w:pos="426"/>
        </w:tabs>
        <w:ind w:left="426" w:hanging="426"/>
        <w:jc w:val="both"/>
        <w:rPr>
          <w:rFonts w:ascii="Tahoma" w:hAnsi="Tahoma" w:cs="Tahoma"/>
          <w:bCs/>
          <w:sz w:val="20"/>
          <w:u w:val="none"/>
        </w:rPr>
      </w:pPr>
      <w:bookmarkStart w:id="53" w:name="_Toc180736703"/>
      <w:bookmarkEnd w:id="52"/>
      <w:r w:rsidRPr="00084540">
        <w:rPr>
          <w:rFonts w:ascii="Tahoma" w:hAnsi="Tahoma" w:cs="Tahoma"/>
          <w:bCs/>
          <w:sz w:val="20"/>
          <w:u w:val="none"/>
        </w:rPr>
        <w:t>Informacje o formalnościach, jakie muszą zostać dopełnione po wyborze oferty w celu zawarcia umowy w sprawie zamówienia publicznego</w:t>
      </w:r>
      <w:bookmarkEnd w:id="53"/>
    </w:p>
    <w:p w14:paraId="1BC8A151" w14:textId="728C1F56" w:rsidR="00100987" w:rsidRPr="00100987" w:rsidRDefault="00100987" w:rsidP="00517DDA">
      <w:pPr>
        <w:pStyle w:val="Akapitzlist"/>
        <w:numPr>
          <w:ilvl w:val="1"/>
          <w:numId w:val="50"/>
        </w:numPr>
        <w:shd w:val="clear" w:color="auto" w:fill="FFFFFF"/>
        <w:tabs>
          <w:tab w:val="left" w:pos="709"/>
        </w:tabs>
        <w:autoSpaceDE w:val="0"/>
        <w:autoSpaceDN w:val="0"/>
        <w:adjustRightInd w:val="0"/>
        <w:ind w:left="0" w:firstLine="0"/>
        <w:rPr>
          <w:rFonts w:ascii="Tahoma" w:hAnsi="Tahoma" w:cs="Tahoma"/>
          <w:sz w:val="20"/>
          <w:szCs w:val="20"/>
        </w:rPr>
      </w:pPr>
      <w:r w:rsidRPr="00CC330C">
        <w:rPr>
          <w:rFonts w:ascii="Tahoma" w:hAnsi="Tahoma" w:cs="Tahoma"/>
          <w:sz w:val="20"/>
          <w:szCs w:val="20"/>
        </w:rPr>
        <w:t>Niezwłocznie</w:t>
      </w:r>
      <w:r w:rsidRPr="00100987">
        <w:rPr>
          <w:rFonts w:ascii="Tahoma" w:hAnsi="Tahoma" w:cs="Tahoma"/>
          <w:sz w:val="20"/>
          <w:szCs w:val="20"/>
        </w:rPr>
        <w:t xml:space="preserve"> po wyborze najkorzystniejszej oferty zamawiający informuje równocześnie wykonawców, którzy złożyli oferty, o:</w:t>
      </w:r>
    </w:p>
    <w:p w14:paraId="49B820BD" w14:textId="77777777" w:rsidR="00100987" w:rsidRDefault="00100987" w:rsidP="00517DDA">
      <w:pPr>
        <w:spacing w:after="0"/>
        <w:rPr>
          <w:rFonts w:ascii="Tahoma" w:hAnsi="Tahoma" w:cs="Tahoma"/>
          <w:sz w:val="20"/>
          <w:szCs w:val="20"/>
        </w:rPr>
      </w:pPr>
      <w:r w:rsidRPr="00100987">
        <w:rPr>
          <w:rFonts w:ascii="Tahoma" w:hAnsi="Tahoma" w:cs="Tahoma"/>
          <w:sz w:val="20"/>
          <w:szCs w:val="20"/>
        </w:rPr>
        <w:t>1) 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w:t>
      </w:r>
    </w:p>
    <w:p w14:paraId="314B62DE" w14:textId="02D89426" w:rsidR="00100987" w:rsidRPr="00100987" w:rsidRDefault="00100987" w:rsidP="00517DDA">
      <w:pPr>
        <w:spacing w:after="0"/>
        <w:rPr>
          <w:rFonts w:ascii="Tahoma" w:hAnsi="Tahoma" w:cs="Tahoma"/>
          <w:sz w:val="20"/>
          <w:szCs w:val="20"/>
        </w:rPr>
      </w:pPr>
      <w:r w:rsidRPr="00100987">
        <w:rPr>
          <w:rFonts w:ascii="Tahoma" w:hAnsi="Tahoma" w:cs="Tahoma"/>
          <w:sz w:val="20"/>
          <w:szCs w:val="20"/>
        </w:rPr>
        <w:t>2) wykonawcach, których oferty zostały odrzucone</w:t>
      </w:r>
    </w:p>
    <w:p w14:paraId="341CB917" w14:textId="77777777" w:rsidR="00100987" w:rsidRPr="00100987" w:rsidRDefault="00100987" w:rsidP="00517DDA">
      <w:pPr>
        <w:rPr>
          <w:rFonts w:ascii="Tahoma" w:hAnsi="Tahoma" w:cs="Tahoma"/>
          <w:sz w:val="20"/>
          <w:szCs w:val="20"/>
        </w:rPr>
      </w:pPr>
      <w:r w:rsidRPr="00100987">
        <w:rPr>
          <w:rFonts w:ascii="Tahoma" w:hAnsi="Tahoma" w:cs="Tahoma"/>
          <w:sz w:val="20"/>
          <w:szCs w:val="20"/>
        </w:rPr>
        <w:t>– podając uzasadnienie faktyczne i prawne.</w:t>
      </w:r>
    </w:p>
    <w:p w14:paraId="50ABB67B" w14:textId="6EECB11A" w:rsidR="00303C05" w:rsidRDefault="00100987" w:rsidP="00517DDA">
      <w:pPr>
        <w:pStyle w:val="Akapitzlist"/>
        <w:numPr>
          <w:ilvl w:val="1"/>
          <w:numId w:val="50"/>
        </w:numPr>
        <w:shd w:val="clear" w:color="auto" w:fill="FFFFFF"/>
        <w:tabs>
          <w:tab w:val="left" w:pos="709"/>
        </w:tabs>
        <w:autoSpaceDE w:val="0"/>
        <w:autoSpaceDN w:val="0"/>
        <w:adjustRightInd w:val="0"/>
        <w:spacing w:after="120"/>
        <w:ind w:left="0" w:firstLine="0"/>
        <w:rPr>
          <w:rFonts w:ascii="Tahoma" w:hAnsi="Tahoma" w:cs="Tahoma"/>
          <w:sz w:val="20"/>
          <w:szCs w:val="20"/>
        </w:rPr>
      </w:pPr>
      <w:r w:rsidRPr="00100987">
        <w:rPr>
          <w:rFonts w:ascii="Tahoma" w:hAnsi="Tahoma" w:cs="Tahoma"/>
          <w:sz w:val="20"/>
          <w:szCs w:val="20"/>
        </w:rPr>
        <w:t xml:space="preserve">Zamawiający udostępnia niezwłocznie informacje, o których mowa w </w:t>
      </w:r>
      <w:r w:rsidR="006B51A6">
        <w:rPr>
          <w:rFonts w:ascii="Tahoma" w:hAnsi="Tahoma" w:cs="Tahoma"/>
          <w:sz w:val="20"/>
          <w:szCs w:val="20"/>
        </w:rPr>
        <w:t xml:space="preserve">pkt </w:t>
      </w:r>
      <w:r w:rsidR="001C148A">
        <w:rPr>
          <w:rFonts w:ascii="Tahoma" w:hAnsi="Tahoma" w:cs="Tahoma"/>
          <w:sz w:val="20"/>
          <w:szCs w:val="20"/>
        </w:rPr>
        <w:t>24</w:t>
      </w:r>
      <w:r w:rsidR="006B51A6">
        <w:rPr>
          <w:rFonts w:ascii="Tahoma" w:hAnsi="Tahoma" w:cs="Tahoma"/>
          <w:sz w:val="20"/>
          <w:szCs w:val="20"/>
        </w:rPr>
        <w:t>.1</w:t>
      </w:r>
      <w:r w:rsidRPr="00100987">
        <w:rPr>
          <w:rFonts w:ascii="Tahoma" w:hAnsi="Tahoma" w:cs="Tahoma"/>
          <w:sz w:val="20"/>
          <w:szCs w:val="20"/>
        </w:rPr>
        <w:t xml:space="preserve"> </w:t>
      </w:r>
      <w:proofErr w:type="spellStart"/>
      <w:r w:rsidR="00CC330C">
        <w:rPr>
          <w:rFonts w:ascii="Tahoma" w:hAnsi="Tahoma" w:cs="Tahoma"/>
          <w:sz w:val="20"/>
          <w:szCs w:val="20"/>
        </w:rPr>
        <w:t>p</w:t>
      </w:r>
      <w:r w:rsidRPr="00100987">
        <w:rPr>
          <w:rFonts w:ascii="Tahoma" w:hAnsi="Tahoma" w:cs="Tahoma"/>
          <w:sz w:val="20"/>
          <w:szCs w:val="20"/>
        </w:rPr>
        <w:t>pkt</w:t>
      </w:r>
      <w:proofErr w:type="spellEnd"/>
      <w:r w:rsidRPr="00100987">
        <w:rPr>
          <w:rFonts w:ascii="Tahoma" w:hAnsi="Tahoma" w:cs="Tahoma"/>
          <w:sz w:val="20"/>
          <w:szCs w:val="20"/>
        </w:rPr>
        <w:t xml:space="preserve"> 1, na stronie internetowej prowadzonego postępowania.</w:t>
      </w:r>
    </w:p>
    <w:p w14:paraId="04AF93BC" w14:textId="5C729241" w:rsidR="00D35C17" w:rsidRPr="002D6D5A" w:rsidRDefault="00D35C17" w:rsidP="00517DDA">
      <w:pPr>
        <w:pStyle w:val="Akapitzlist"/>
        <w:numPr>
          <w:ilvl w:val="1"/>
          <w:numId w:val="50"/>
        </w:numPr>
        <w:shd w:val="clear" w:color="auto" w:fill="FFFFFF"/>
        <w:tabs>
          <w:tab w:val="left" w:pos="709"/>
        </w:tabs>
        <w:autoSpaceDE w:val="0"/>
        <w:autoSpaceDN w:val="0"/>
        <w:adjustRightInd w:val="0"/>
        <w:spacing w:after="120"/>
        <w:ind w:left="0" w:firstLine="0"/>
        <w:rPr>
          <w:rFonts w:ascii="Tahoma" w:hAnsi="Tahoma" w:cs="Tahoma"/>
          <w:sz w:val="20"/>
          <w:szCs w:val="20"/>
        </w:rPr>
      </w:pPr>
      <w:r w:rsidRPr="00303C05">
        <w:rPr>
          <w:rFonts w:ascii="Tahoma" w:hAnsi="Tahoma" w:cs="Tahoma"/>
          <w:sz w:val="20"/>
          <w:szCs w:val="20"/>
        </w:rPr>
        <w:t xml:space="preserve">Przed zawarciem </w:t>
      </w:r>
      <w:r w:rsidRPr="002D6D5A">
        <w:rPr>
          <w:rFonts w:ascii="Tahoma" w:hAnsi="Tahoma" w:cs="Tahoma"/>
          <w:sz w:val="20"/>
          <w:szCs w:val="20"/>
        </w:rPr>
        <w:t xml:space="preserve">umowy o udzielenie zamówienia publicznego Wykonawca, którego oferta zostanie najwyżej oceniona, jest zobowiązany przekazać Zamawiającemu, za pośrednictwem pełnomocnika Zamawiającego Maximus Broker sp. z o.o., ustandaryzowany dokument zawierający informacje o produkcie ubezpieczeniowym, o którym mowa w art. 8 ust. 4 Ustawy z dnia 15 grudnia 2017 r. o dystrybucji ubezpieczeń </w:t>
      </w:r>
      <w:r w:rsidR="00450B32" w:rsidRPr="002D6D5A">
        <w:rPr>
          <w:rFonts w:ascii="Tahoma" w:hAnsi="Tahoma" w:cs="Tahoma"/>
          <w:sz w:val="20"/>
          <w:szCs w:val="20"/>
        </w:rPr>
        <w:t>Dz.</w:t>
      </w:r>
      <w:r w:rsidR="00450B32" w:rsidRPr="00084540">
        <w:rPr>
          <w:rFonts w:ascii="Tahoma" w:hAnsi="Tahoma" w:cs="Tahoma"/>
          <w:sz w:val="20"/>
          <w:szCs w:val="20"/>
        </w:rPr>
        <w:t xml:space="preserve">U. z </w:t>
      </w:r>
      <w:r w:rsidR="000E7FE7" w:rsidRPr="00084540">
        <w:rPr>
          <w:rFonts w:ascii="Tahoma" w:hAnsi="Tahoma" w:cs="Tahoma"/>
          <w:sz w:val="20"/>
          <w:szCs w:val="20"/>
        </w:rPr>
        <w:t>2024 r. poz. 1214</w:t>
      </w:r>
      <w:r w:rsidR="00450B32" w:rsidRPr="002D6D5A">
        <w:rPr>
          <w:rFonts w:ascii="Tahoma" w:hAnsi="Tahoma" w:cs="Tahoma"/>
          <w:sz w:val="20"/>
          <w:szCs w:val="20"/>
        </w:rPr>
        <w:t xml:space="preserve"> z </w:t>
      </w:r>
      <w:proofErr w:type="spellStart"/>
      <w:r w:rsidR="00450B32" w:rsidRPr="002D6D5A">
        <w:rPr>
          <w:rFonts w:ascii="Tahoma" w:hAnsi="Tahoma" w:cs="Tahoma"/>
          <w:sz w:val="20"/>
          <w:szCs w:val="20"/>
        </w:rPr>
        <w:t>późn</w:t>
      </w:r>
      <w:proofErr w:type="spellEnd"/>
      <w:r w:rsidR="00450B32" w:rsidRPr="002D6D5A">
        <w:rPr>
          <w:rFonts w:ascii="Tahoma" w:hAnsi="Tahoma" w:cs="Tahoma"/>
          <w:sz w:val="20"/>
          <w:szCs w:val="20"/>
        </w:rPr>
        <w:t xml:space="preserve">. zm.) </w:t>
      </w:r>
      <w:r w:rsidRPr="002D6D5A">
        <w:rPr>
          <w:rFonts w:ascii="Tahoma" w:hAnsi="Tahoma" w:cs="Tahoma"/>
          <w:sz w:val="20"/>
          <w:szCs w:val="20"/>
        </w:rPr>
        <w:t>dla poszczególnych ubezpieczeń stanowiących przedmiot zamówienia wraz z OWU. Dokumenty te mogą zostać przekazane za pomocą innego trwałego nośnika w rozumieniu art. 2 pkt 4 Ustawy z dnia 30 maja 2014 r. o prawach konsumenta.</w:t>
      </w:r>
    </w:p>
    <w:p w14:paraId="13208796" w14:textId="77777777" w:rsidR="00303C05" w:rsidRDefault="00100987" w:rsidP="00517DDA">
      <w:pPr>
        <w:pStyle w:val="Akapitzlist"/>
        <w:numPr>
          <w:ilvl w:val="1"/>
          <w:numId w:val="50"/>
        </w:numPr>
        <w:shd w:val="clear" w:color="auto" w:fill="FFFFFF"/>
        <w:tabs>
          <w:tab w:val="left" w:pos="709"/>
        </w:tabs>
        <w:autoSpaceDE w:val="0"/>
        <w:autoSpaceDN w:val="0"/>
        <w:adjustRightInd w:val="0"/>
        <w:spacing w:after="120"/>
        <w:ind w:left="0" w:firstLine="0"/>
        <w:rPr>
          <w:rFonts w:ascii="Tahoma" w:hAnsi="Tahoma" w:cs="Tahoma"/>
          <w:sz w:val="20"/>
          <w:szCs w:val="20"/>
        </w:rPr>
      </w:pPr>
      <w:r w:rsidRPr="00303C05">
        <w:rPr>
          <w:rFonts w:ascii="Tahoma" w:hAnsi="Tahoma" w:cs="Tahoma"/>
          <w:sz w:val="20"/>
          <w:szCs w:val="20"/>
        </w:rPr>
        <w:t>Zamawiający zawiera umowę w sprawie zamówienia publicznego, z uwzględnieniem art. 577</w:t>
      </w:r>
      <w:r w:rsidR="00422353" w:rsidRPr="00303C05">
        <w:rPr>
          <w:rFonts w:ascii="Tahoma" w:hAnsi="Tahoma" w:cs="Tahoma"/>
          <w:sz w:val="20"/>
          <w:szCs w:val="20"/>
        </w:rPr>
        <w:t xml:space="preserve"> Ustawy</w:t>
      </w:r>
      <w:r w:rsidRPr="00303C05">
        <w:rPr>
          <w:rFonts w:ascii="Tahoma" w:hAnsi="Tahoma" w:cs="Tahoma"/>
          <w:sz w:val="20"/>
          <w:szCs w:val="20"/>
        </w:rPr>
        <w:t>, w terminie nie krótszym niż 5 dni od dnia przesłania zawiadomienia o wyborze najkorzystniejszej oferty</w:t>
      </w:r>
      <w:r w:rsidR="00F20A24" w:rsidRPr="00303C05">
        <w:rPr>
          <w:rFonts w:ascii="Tahoma" w:hAnsi="Tahoma" w:cs="Tahoma"/>
          <w:sz w:val="20"/>
          <w:szCs w:val="20"/>
        </w:rPr>
        <w:t>.</w:t>
      </w:r>
    </w:p>
    <w:p w14:paraId="36377222" w14:textId="70324267" w:rsidR="00B96533" w:rsidRPr="00B15AD4" w:rsidRDefault="00100987" w:rsidP="00517DDA">
      <w:pPr>
        <w:pStyle w:val="Akapitzlist"/>
        <w:numPr>
          <w:ilvl w:val="1"/>
          <w:numId w:val="50"/>
        </w:numPr>
        <w:shd w:val="clear" w:color="auto" w:fill="FFFFFF"/>
        <w:tabs>
          <w:tab w:val="left" w:pos="709"/>
        </w:tabs>
        <w:autoSpaceDE w:val="0"/>
        <w:autoSpaceDN w:val="0"/>
        <w:adjustRightInd w:val="0"/>
        <w:spacing w:after="120"/>
        <w:ind w:left="0" w:firstLine="0"/>
        <w:rPr>
          <w:rFonts w:ascii="Tahoma" w:hAnsi="Tahoma" w:cs="Tahoma"/>
          <w:sz w:val="20"/>
          <w:szCs w:val="20"/>
        </w:rPr>
      </w:pPr>
      <w:r w:rsidRPr="00303C05">
        <w:rPr>
          <w:rFonts w:ascii="Tahoma" w:hAnsi="Tahoma" w:cs="Tahoma"/>
          <w:sz w:val="20"/>
          <w:szCs w:val="20"/>
        </w:rPr>
        <w:t xml:space="preserve">Zamawiający może zawrzeć umowę w sprawie zamówienia publicznego przed upływem terminu, o którym mowa w pkt </w:t>
      </w:r>
      <w:r w:rsidR="0021018D">
        <w:rPr>
          <w:rFonts w:ascii="Tahoma" w:hAnsi="Tahoma" w:cs="Tahoma"/>
          <w:sz w:val="20"/>
          <w:szCs w:val="20"/>
        </w:rPr>
        <w:t>powyżej</w:t>
      </w:r>
      <w:r w:rsidRPr="00303C05">
        <w:rPr>
          <w:rFonts w:ascii="Tahoma" w:hAnsi="Tahoma" w:cs="Tahoma"/>
          <w:sz w:val="20"/>
          <w:szCs w:val="20"/>
        </w:rPr>
        <w:t>, jeżeli w postępowaniu o udzielenie zamówienia złożono tylko jedną ofertę</w:t>
      </w:r>
      <w:r w:rsidR="00517DDA">
        <w:rPr>
          <w:rFonts w:ascii="Tahoma" w:hAnsi="Tahoma" w:cs="Tahoma"/>
          <w:sz w:val="20"/>
          <w:szCs w:val="20"/>
        </w:rPr>
        <w:t>.</w:t>
      </w:r>
    </w:p>
    <w:p w14:paraId="7501F3CE" w14:textId="67987CE6" w:rsidR="00B96533" w:rsidRPr="003A07AA" w:rsidRDefault="00B96533" w:rsidP="006C1638">
      <w:pPr>
        <w:pStyle w:val="Nagwek1"/>
        <w:numPr>
          <w:ilvl w:val="0"/>
          <w:numId w:val="50"/>
        </w:numPr>
        <w:pBdr>
          <w:top w:val="single" w:sz="4" w:space="1" w:color="auto"/>
          <w:bottom w:val="single" w:sz="4" w:space="1" w:color="auto"/>
        </w:pBdr>
        <w:shd w:val="clear" w:color="auto" w:fill="F3F3F3"/>
        <w:tabs>
          <w:tab w:val="left" w:pos="426"/>
        </w:tabs>
        <w:spacing w:after="120"/>
        <w:ind w:left="425" w:hanging="425"/>
        <w:jc w:val="both"/>
        <w:rPr>
          <w:rFonts w:ascii="Tahoma" w:hAnsi="Tahoma" w:cs="Tahoma"/>
          <w:bCs/>
          <w:sz w:val="20"/>
          <w:u w:val="none"/>
        </w:rPr>
      </w:pPr>
      <w:bookmarkStart w:id="54" w:name="_Toc180736704"/>
      <w:r w:rsidRPr="00B96533">
        <w:rPr>
          <w:rFonts w:ascii="Tahoma" w:hAnsi="Tahoma" w:cs="Tahoma"/>
          <w:bCs/>
          <w:sz w:val="20"/>
          <w:u w:val="none"/>
        </w:rPr>
        <w:t>Informacje dotyczące zabezpieczenia należytego wykonania umowy, jeżeli zamawiający przewiduje obowiązek jego wniesienia</w:t>
      </w:r>
      <w:bookmarkEnd w:id="54"/>
    </w:p>
    <w:p w14:paraId="1C4B9F70" w14:textId="111394C6" w:rsidR="00B96533" w:rsidRDefault="00B96533" w:rsidP="00B96533">
      <w:pPr>
        <w:spacing w:after="120"/>
        <w:jc w:val="both"/>
        <w:rPr>
          <w:rFonts w:ascii="Tahoma" w:hAnsi="Tahoma" w:cs="Tahoma"/>
          <w:sz w:val="20"/>
          <w:szCs w:val="20"/>
        </w:rPr>
      </w:pPr>
      <w:r w:rsidRPr="00B96533">
        <w:rPr>
          <w:rFonts w:ascii="Tahoma" w:hAnsi="Tahoma" w:cs="Tahoma"/>
          <w:sz w:val="20"/>
          <w:szCs w:val="20"/>
        </w:rPr>
        <w:t xml:space="preserve">Zamawiający nie </w:t>
      </w:r>
      <w:r>
        <w:rPr>
          <w:rFonts w:ascii="Tahoma" w:hAnsi="Tahoma" w:cs="Tahoma"/>
          <w:sz w:val="20"/>
          <w:szCs w:val="20"/>
        </w:rPr>
        <w:t>przewiduje obowiązku wniesienia</w:t>
      </w:r>
      <w:r w:rsidRPr="00B96533">
        <w:rPr>
          <w:rFonts w:ascii="Tahoma" w:hAnsi="Tahoma" w:cs="Tahoma"/>
          <w:sz w:val="20"/>
          <w:szCs w:val="20"/>
        </w:rPr>
        <w:t xml:space="preserve"> zabezpieczenia należytego wykonania umowy</w:t>
      </w:r>
      <w:r>
        <w:rPr>
          <w:rFonts w:ascii="Tahoma" w:hAnsi="Tahoma" w:cs="Tahoma"/>
          <w:sz w:val="20"/>
          <w:szCs w:val="20"/>
        </w:rPr>
        <w:t>.</w:t>
      </w:r>
    </w:p>
    <w:p w14:paraId="1599396F" w14:textId="5FFC6F00" w:rsidR="003A07AA" w:rsidRPr="003A07AA" w:rsidRDefault="003A07AA" w:rsidP="006C1638">
      <w:pPr>
        <w:pStyle w:val="Nagwek1"/>
        <w:numPr>
          <w:ilvl w:val="0"/>
          <w:numId w:val="50"/>
        </w:numPr>
        <w:pBdr>
          <w:top w:val="single" w:sz="4" w:space="1" w:color="auto"/>
          <w:bottom w:val="single" w:sz="4" w:space="1" w:color="auto"/>
        </w:pBdr>
        <w:shd w:val="clear" w:color="auto" w:fill="F3F3F3"/>
        <w:tabs>
          <w:tab w:val="left" w:pos="426"/>
        </w:tabs>
        <w:spacing w:after="120"/>
        <w:ind w:left="425" w:hanging="425"/>
        <w:jc w:val="both"/>
        <w:rPr>
          <w:rFonts w:ascii="Tahoma" w:hAnsi="Tahoma" w:cs="Tahoma"/>
          <w:bCs/>
          <w:sz w:val="20"/>
          <w:u w:val="none"/>
        </w:rPr>
      </w:pPr>
      <w:bookmarkStart w:id="55" w:name="_Toc180736705"/>
      <w:r>
        <w:rPr>
          <w:rFonts w:ascii="Tahoma" w:hAnsi="Tahoma" w:cs="Tahoma"/>
          <w:bCs/>
          <w:sz w:val="20"/>
          <w:u w:val="none"/>
        </w:rPr>
        <w:lastRenderedPageBreak/>
        <w:t>I</w:t>
      </w:r>
      <w:r w:rsidRPr="003A07AA">
        <w:rPr>
          <w:rFonts w:ascii="Tahoma" w:hAnsi="Tahoma" w:cs="Tahoma"/>
          <w:bCs/>
          <w:sz w:val="20"/>
          <w:u w:val="none"/>
        </w:rPr>
        <w:t>nformacje dotyczące zwrotu kosztów udziału w postępowaniu, jeżeli zamawiający przewiduje ich zwrot</w:t>
      </w:r>
      <w:bookmarkEnd w:id="55"/>
    </w:p>
    <w:p w14:paraId="1C07A7CC" w14:textId="3C4E0739" w:rsidR="003A07AA" w:rsidRPr="00B96533" w:rsidRDefault="003A07AA" w:rsidP="00B96533">
      <w:pPr>
        <w:spacing w:after="120"/>
        <w:jc w:val="both"/>
        <w:rPr>
          <w:rFonts w:ascii="Tahoma" w:hAnsi="Tahoma" w:cs="Tahoma"/>
          <w:sz w:val="20"/>
          <w:szCs w:val="20"/>
        </w:rPr>
      </w:pPr>
      <w:r>
        <w:rPr>
          <w:rFonts w:ascii="Tahoma" w:hAnsi="Tahoma" w:cs="Tahoma"/>
          <w:sz w:val="20"/>
          <w:szCs w:val="20"/>
        </w:rPr>
        <w:t>Z</w:t>
      </w:r>
      <w:r w:rsidRPr="003A07AA">
        <w:rPr>
          <w:rFonts w:ascii="Tahoma" w:hAnsi="Tahoma" w:cs="Tahoma"/>
          <w:sz w:val="20"/>
          <w:szCs w:val="20"/>
        </w:rPr>
        <w:t xml:space="preserve">amawiający </w:t>
      </w:r>
      <w:r w:rsidR="0066044D">
        <w:rPr>
          <w:rFonts w:ascii="Tahoma" w:hAnsi="Tahoma" w:cs="Tahoma"/>
          <w:sz w:val="20"/>
          <w:szCs w:val="20"/>
        </w:rPr>
        <w:t xml:space="preserve">nie </w:t>
      </w:r>
      <w:r w:rsidRPr="003A07AA">
        <w:rPr>
          <w:rFonts w:ascii="Tahoma" w:hAnsi="Tahoma" w:cs="Tahoma"/>
          <w:sz w:val="20"/>
          <w:szCs w:val="20"/>
        </w:rPr>
        <w:t>przewiduje zwrot</w:t>
      </w:r>
      <w:r w:rsidR="0066044D">
        <w:rPr>
          <w:rFonts w:ascii="Tahoma" w:hAnsi="Tahoma" w:cs="Tahoma"/>
          <w:sz w:val="20"/>
          <w:szCs w:val="20"/>
        </w:rPr>
        <w:t xml:space="preserve">u </w:t>
      </w:r>
      <w:r w:rsidR="0066044D" w:rsidRPr="0066044D">
        <w:rPr>
          <w:rFonts w:ascii="Tahoma" w:hAnsi="Tahoma" w:cs="Tahoma"/>
          <w:sz w:val="20"/>
          <w:szCs w:val="20"/>
        </w:rPr>
        <w:t>kosztów udziału w postępowaniu</w:t>
      </w:r>
      <w:r w:rsidR="0066044D">
        <w:rPr>
          <w:rFonts w:ascii="Tahoma" w:hAnsi="Tahoma" w:cs="Tahoma"/>
          <w:sz w:val="20"/>
          <w:szCs w:val="20"/>
        </w:rPr>
        <w:t xml:space="preserve"> z zastrzeżeniem art. 261 Ustawy.</w:t>
      </w:r>
    </w:p>
    <w:p w14:paraId="723CEE50" w14:textId="723B3EF8" w:rsidR="00FD2B68" w:rsidRPr="000E11CA" w:rsidRDefault="00800471" w:rsidP="006C1638">
      <w:pPr>
        <w:pStyle w:val="Nagwek1"/>
        <w:numPr>
          <w:ilvl w:val="0"/>
          <w:numId w:val="50"/>
        </w:numPr>
        <w:pBdr>
          <w:top w:val="single" w:sz="4" w:space="1" w:color="auto"/>
          <w:bottom w:val="single" w:sz="4" w:space="1" w:color="auto"/>
        </w:pBdr>
        <w:shd w:val="clear" w:color="auto" w:fill="F3F3F3"/>
        <w:tabs>
          <w:tab w:val="left" w:pos="426"/>
        </w:tabs>
        <w:spacing w:after="120"/>
        <w:ind w:left="425" w:hanging="425"/>
        <w:jc w:val="both"/>
        <w:rPr>
          <w:rFonts w:ascii="Tahoma" w:hAnsi="Tahoma" w:cs="Tahoma"/>
          <w:bCs/>
          <w:sz w:val="20"/>
          <w:u w:val="none"/>
        </w:rPr>
      </w:pPr>
      <w:bookmarkStart w:id="56" w:name="_Toc180736706"/>
      <w:r w:rsidRPr="00800471">
        <w:rPr>
          <w:rFonts w:ascii="Tahoma" w:hAnsi="Tahoma" w:cs="Tahoma"/>
          <w:bCs/>
          <w:sz w:val="20"/>
          <w:u w:val="none"/>
        </w:rPr>
        <w:t>Projektowane postanowienia umowy w sprawie zamówienia publicznego, które zostaną wprowadzone do treści tej umowy</w:t>
      </w:r>
      <w:bookmarkStart w:id="57" w:name="_Hlk60935428"/>
      <w:bookmarkEnd w:id="56"/>
    </w:p>
    <w:p w14:paraId="2FF701C1" w14:textId="77777777" w:rsidR="004944D0" w:rsidRDefault="008B23B2" w:rsidP="006C1638">
      <w:pPr>
        <w:pStyle w:val="Akapitzlist"/>
        <w:numPr>
          <w:ilvl w:val="1"/>
          <w:numId w:val="50"/>
        </w:numPr>
        <w:tabs>
          <w:tab w:val="left" w:pos="851"/>
        </w:tabs>
        <w:spacing w:before="60" w:after="120"/>
        <w:ind w:left="567" w:hanging="567"/>
        <w:jc w:val="both"/>
        <w:rPr>
          <w:rFonts w:ascii="Tahoma" w:hAnsi="Tahoma" w:cs="Tahoma"/>
          <w:sz w:val="20"/>
          <w:szCs w:val="20"/>
        </w:rPr>
      </w:pPr>
      <w:r w:rsidRPr="007649DC">
        <w:rPr>
          <w:rFonts w:ascii="Tahoma" w:hAnsi="Tahoma" w:cs="Tahoma"/>
          <w:sz w:val="20"/>
          <w:szCs w:val="20"/>
        </w:rPr>
        <w:t>Zamawiający nie przewiduje zawarcia umowy ramowej.</w:t>
      </w:r>
    </w:p>
    <w:p w14:paraId="58F1C3F7" w14:textId="6F767F1A" w:rsidR="004944D0" w:rsidRPr="00517DDA" w:rsidRDefault="000E11CA" w:rsidP="006C1638">
      <w:pPr>
        <w:pStyle w:val="Akapitzlist"/>
        <w:numPr>
          <w:ilvl w:val="1"/>
          <w:numId w:val="50"/>
        </w:numPr>
        <w:tabs>
          <w:tab w:val="left" w:pos="851"/>
        </w:tabs>
        <w:spacing w:before="60" w:after="120"/>
        <w:ind w:left="567" w:hanging="567"/>
        <w:rPr>
          <w:rFonts w:ascii="Tahoma" w:hAnsi="Tahoma" w:cs="Tahoma"/>
          <w:sz w:val="20"/>
          <w:szCs w:val="20"/>
        </w:rPr>
      </w:pPr>
      <w:r w:rsidRPr="004944D0">
        <w:rPr>
          <w:rFonts w:ascii="Tahoma" w:hAnsi="Tahoma" w:cs="Tahoma"/>
          <w:sz w:val="20"/>
          <w:szCs w:val="20"/>
        </w:rPr>
        <w:t>Projektowane</w:t>
      </w:r>
      <w:r w:rsidR="00800471" w:rsidRPr="004944D0">
        <w:rPr>
          <w:rFonts w:ascii="Tahoma" w:hAnsi="Tahoma" w:cs="Tahoma"/>
          <w:sz w:val="20"/>
          <w:szCs w:val="20"/>
        </w:rPr>
        <w:t xml:space="preserve"> postanowienia umowy stanowią załącznik nr </w:t>
      </w:r>
      <w:r w:rsidR="002F2B90" w:rsidRPr="004944D0">
        <w:rPr>
          <w:rFonts w:ascii="Tahoma" w:hAnsi="Tahoma" w:cs="Tahoma"/>
          <w:sz w:val="20"/>
          <w:szCs w:val="20"/>
        </w:rPr>
        <w:t>4</w:t>
      </w:r>
      <w:r w:rsidR="00800471" w:rsidRPr="004944D0">
        <w:rPr>
          <w:rFonts w:ascii="Tahoma" w:hAnsi="Tahoma" w:cs="Tahoma"/>
          <w:sz w:val="20"/>
          <w:szCs w:val="20"/>
        </w:rPr>
        <w:t xml:space="preserve">, </w:t>
      </w:r>
      <w:r w:rsidR="002F2B90" w:rsidRPr="004944D0">
        <w:rPr>
          <w:rFonts w:ascii="Tahoma" w:hAnsi="Tahoma" w:cs="Tahoma"/>
          <w:sz w:val="20"/>
          <w:szCs w:val="20"/>
        </w:rPr>
        <w:t>4</w:t>
      </w:r>
      <w:r w:rsidR="00800471" w:rsidRPr="004944D0">
        <w:rPr>
          <w:rFonts w:ascii="Tahoma" w:hAnsi="Tahoma" w:cs="Tahoma"/>
          <w:sz w:val="20"/>
          <w:szCs w:val="20"/>
        </w:rPr>
        <w:t>a</w:t>
      </w:r>
      <w:r w:rsidR="005417DA" w:rsidRPr="004944D0">
        <w:rPr>
          <w:rFonts w:ascii="Tahoma" w:hAnsi="Tahoma" w:cs="Tahoma"/>
          <w:sz w:val="20"/>
          <w:szCs w:val="20"/>
        </w:rPr>
        <w:t xml:space="preserve">. </w:t>
      </w:r>
      <w:r w:rsidR="004944D0" w:rsidRPr="00517DDA">
        <w:rPr>
          <w:rFonts w:ascii="Tahoma" w:eastAsia="Times New Roman" w:hAnsi="Tahoma" w:cs="Tahoma"/>
          <w:sz w:val="20"/>
          <w:szCs w:val="20"/>
        </w:rPr>
        <w:t>Przyjęcie warunków postępowania jest jednoznaczne z przyjęciem projektowanych postanowień umowy w sprawie zamówienia publicznego proponowanych przez zamawiającego. Ewentualne zmiany dokonane przez wykonawcę w projektowanych postanowieniach umowy w sprawie zamówienia publicznego nie będą przez zamawiającego uwzględnione.</w:t>
      </w:r>
    </w:p>
    <w:p w14:paraId="3F0907EA" w14:textId="01C29557" w:rsidR="00C7135A" w:rsidRPr="00C7135A" w:rsidRDefault="00C7135A" w:rsidP="006C1638">
      <w:pPr>
        <w:pStyle w:val="Akapitzlist"/>
        <w:numPr>
          <w:ilvl w:val="1"/>
          <w:numId w:val="50"/>
        </w:numPr>
        <w:tabs>
          <w:tab w:val="left" w:pos="851"/>
        </w:tabs>
        <w:spacing w:before="60" w:after="120"/>
        <w:ind w:left="567" w:hanging="567"/>
        <w:jc w:val="both"/>
        <w:rPr>
          <w:rFonts w:ascii="Tahoma" w:hAnsi="Tahoma" w:cs="Tahoma"/>
          <w:color w:val="FF0000"/>
          <w:sz w:val="20"/>
          <w:szCs w:val="20"/>
        </w:rPr>
      </w:pPr>
      <w:r w:rsidRPr="00C7135A">
        <w:rPr>
          <w:rFonts w:ascii="Arial" w:hAnsi="Arial" w:cs="Arial"/>
          <w:sz w:val="20"/>
          <w:szCs w:val="20"/>
        </w:rPr>
        <w:t xml:space="preserve">Zamawiający przewiduje możliwość zmiany zawartej umowy w stosunku do treści wybranej oferty w zakresie uregulowanym w art. 454-455 </w:t>
      </w:r>
      <w:r>
        <w:rPr>
          <w:rFonts w:ascii="Arial" w:hAnsi="Arial" w:cs="Arial"/>
          <w:sz w:val="20"/>
          <w:szCs w:val="20"/>
        </w:rPr>
        <w:t>Ustawy</w:t>
      </w:r>
      <w:r w:rsidRPr="00C7135A">
        <w:rPr>
          <w:rFonts w:ascii="Arial" w:hAnsi="Arial" w:cs="Arial"/>
          <w:sz w:val="20"/>
          <w:szCs w:val="20"/>
        </w:rPr>
        <w:t xml:space="preserve"> oraz wskazanym </w:t>
      </w:r>
      <w:r>
        <w:rPr>
          <w:rFonts w:ascii="Arial" w:hAnsi="Arial" w:cs="Arial"/>
          <w:sz w:val="20"/>
          <w:szCs w:val="20"/>
        </w:rPr>
        <w:t>w p</w:t>
      </w:r>
      <w:r w:rsidRPr="00C7135A">
        <w:rPr>
          <w:rFonts w:ascii="Arial" w:hAnsi="Arial" w:cs="Arial"/>
          <w:sz w:val="20"/>
          <w:szCs w:val="20"/>
        </w:rPr>
        <w:t>rojektowan</w:t>
      </w:r>
      <w:r>
        <w:rPr>
          <w:rFonts w:ascii="Arial" w:hAnsi="Arial" w:cs="Arial"/>
          <w:sz w:val="20"/>
          <w:szCs w:val="20"/>
        </w:rPr>
        <w:t>ych</w:t>
      </w:r>
      <w:r w:rsidRPr="00C7135A">
        <w:rPr>
          <w:rFonts w:ascii="Arial" w:hAnsi="Arial" w:cs="Arial"/>
          <w:sz w:val="20"/>
          <w:szCs w:val="20"/>
        </w:rPr>
        <w:t xml:space="preserve"> postanowienia</w:t>
      </w:r>
      <w:r>
        <w:rPr>
          <w:rFonts w:ascii="Arial" w:hAnsi="Arial" w:cs="Arial"/>
          <w:sz w:val="20"/>
          <w:szCs w:val="20"/>
        </w:rPr>
        <w:t>ch</w:t>
      </w:r>
      <w:r w:rsidRPr="00C7135A">
        <w:rPr>
          <w:rFonts w:ascii="Arial" w:hAnsi="Arial" w:cs="Arial"/>
          <w:sz w:val="20"/>
          <w:szCs w:val="20"/>
        </w:rPr>
        <w:t xml:space="preserve"> umowy.</w:t>
      </w:r>
    </w:p>
    <w:p w14:paraId="1A1DFF92" w14:textId="65EBA67A" w:rsidR="00B55A30" w:rsidRPr="00303C05" w:rsidRDefault="00B55A30" w:rsidP="006C1638">
      <w:pPr>
        <w:pStyle w:val="Nagwek1"/>
        <w:numPr>
          <w:ilvl w:val="0"/>
          <w:numId w:val="50"/>
        </w:numPr>
        <w:pBdr>
          <w:top w:val="single" w:sz="4" w:space="1" w:color="auto"/>
          <w:bottom w:val="single" w:sz="4" w:space="1" w:color="auto"/>
        </w:pBdr>
        <w:shd w:val="clear" w:color="auto" w:fill="F3F3F3"/>
        <w:tabs>
          <w:tab w:val="left" w:pos="426"/>
        </w:tabs>
        <w:ind w:left="426" w:hanging="426"/>
        <w:jc w:val="both"/>
        <w:rPr>
          <w:rFonts w:ascii="Tahoma" w:hAnsi="Tahoma" w:cs="Tahoma"/>
          <w:bCs/>
          <w:sz w:val="20"/>
          <w:u w:val="none"/>
        </w:rPr>
      </w:pPr>
      <w:bookmarkStart w:id="58" w:name="_Toc180736707"/>
      <w:bookmarkEnd w:id="57"/>
      <w:r w:rsidRPr="00800471">
        <w:rPr>
          <w:rFonts w:ascii="Tahoma" w:hAnsi="Tahoma" w:cs="Tahoma"/>
          <w:bCs/>
          <w:sz w:val="20"/>
          <w:u w:val="none"/>
        </w:rPr>
        <w:t>P</w:t>
      </w:r>
      <w:r>
        <w:rPr>
          <w:rFonts w:ascii="Tahoma" w:hAnsi="Tahoma" w:cs="Tahoma"/>
          <w:bCs/>
          <w:sz w:val="20"/>
          <w:u w:val="none"/>
        </w:rPr>
        <w:t>ouczenie</w:t>
      </w:r>
      <w:r w:rsidRPr="00800471">
        <w:rPr>
          <w:rFonts w:ascii="Tahoma" w:hAnsi="Tahoma" w:cs="Tahoma"/>
          <w:bCs/>
          <w:sz w:val="20"/>
          <w:u w:val="none"/>
        </w:rPr>
        <w:t xml:space="preserve"> </w:t>
      </w:r>
      <w:r w:rsidRPr="00B55A30">
        <w:rPr>
          <w:rFonts w:ascii="Tahoma" w:hAnsi="Tahoma" w:cs="Tahoma"/>
          <w:bCs/>
          <w:sz w:val="20"/>
          <w:u w:val="none"/>
        </w:rPr>
        <w:t>o środkach ochrony prawnej przysługujących wykonawcy</w:t>
      </w:r>
      <w:bookmarkEnd w:id="58"/>
    </w:p>
    <w:p w14:paraId="3F7F8031" w14:textId="77777777" w:rsidR="00303C05" w:rsidRDefault="00B55A30" w:rsidP="00517DDA">
      <w:pPr>
        <w:pStyle w:val="Akapitzlist"/>
        <w:numPr>
          <w:ilvl w:val="1"/>
          <w:numId w:val="50"/>
        </w:numPr>
        <w:shd w:val="clear" w:color="auto" w:fill="FFFFFF"/>
        <w:tabs>
          <w:tab w:val="left" w:pos="709"/>
        </w:tabs>
        <w:autoSpaceDE w:val="0"/>
        <w:autoSpaceDN w:val="0"/>
        <w:adjustRightInd w:val="0"/>
        <w:spacing w:after="120"/>
        <w:ind w:left="0" w:firstLine="0"/>
        <w:rPr>
          <w:rFonts w:ascii="Tahoma" w:hAnsi="Tahoma" w:cs="Tahoma"/>
          <w:sz w:val="20"/>
          <w:szCs w:val="20"/>
        </w:rPr>
      </w:pPr>
      <w:r w:rsidRPr="00303C05">
        <w:rPr>
          <w:rFonts w:ascii="Tahoma" w:hAnsi="Tahoma" w:cs="Tahoma"/>
          <w:sz w:val="20"/>
          <w:szCs w:val="20"/>
        </w:rPr>
        <w:t>Środki</w:t>
      </w:r>
      <w:r w:rsidRPr="00B55A30">
        <w:rPr>
          <w:rFonts w:ascii="Tahoma" w:hAnsi="Tahoma" w:cs="Tahoma"/>
          <w:sz w:val="20"/>
          <w:szCs w:val="20"/>
        </w:rPr>
        <w:t xml:space="preserve"> ochrony prawnej przysługują wykonawcy, jeżeli ma lub miał interes w uzyskaniu zamówienia oraz poniósł lub może ponieść szkodę w wyniku naruszenia przez zamawiającego przepisów ustawy.</w:t>
      </w:r>
    </w:p>
    <w:p w14:paraId="79354A86" w14:textId="14092FE7" w:rsidR="00B55A30" w:rsidRPr="00303C05" w:rsidRDefault="00B55A30" w:rsidP="00517DDA">
      <w:pPr>
        <w:pStyle w:val="Akapitzlist"/>
        <w:numPr>
          <w:ilvl w:val="1"/>
          <w:numId w:val="50"/>
        </w:numPr>
        <w:shd w:val="clear" w:color="auto" w:fill="FFFFFF"/>
        <w:tabs>
          <w:tab w:val="left" w:pos="709"/>
        </w:tabs>
        <w:autoSpaceDE w:val="0"/>
        <w:autoSpaceDN w:val="0"/>
        <w:adjustRightInd w:val="0"/>
        <w:spacing w:after="120"/>
        <w:ind w:left="0" w:firstLine="0"/>
        <w:rPr>
          <w:rFonts w:ascii="Tahoma" w:hAnsi="Tahoma" w:cs="Tahoma"/>
          <w:sz w:val="20"/>
          <w:szCs w:val="20"/>
        </w:rPr>
      </w:pPr>
      <w:r w:rsidRPr="00303C05">
        <w:rPr>
          <w:rFonts w:ascii="Tahoma" w:hAnsi="Tahoma" w:cs="Tahoma"/>
          <w:sz w:val="20"/>
          <w:szCs w:val="20"/>
        </w:rPr>
        <w:t>Środki ochrony prawnej wobec ogłoszenia wszczynającego postępowanie o udzielenie zamówienia oraz dokumentów zamówienia przysługują również organizacjom wpisanym na listę, o której mowa w art. 469 pkt 15 Ustawy, oraz Rzecznikowi Małych i Średnich Przedsiębiorców.</w:t>
      </w:r>
    </w:p>
    <w:p w14:paraId="0C78EC8C" w14:textId="5E7B5396" w:rsidR="00B55A30" w:rsidRPr="00B55A30" w:rsidRDefault="00B55A30" w:rsidP="00517DDA">
      <w:pPr>
        <w:pStyle w:val="Akapitzlist"/>
        <w:numPr>
          <w:ilvl w:val="1"/>
          <w:numId w:val="50"/>
        </w:numPr>
        <w:shd w:val="clear" w:color="auto" w:fill="FFFFFF"/>
        <w:tabs>
          <w:tab w:val="left" w:pos="709"/>
        </w:tabs>
        <w:autoSpaceDE w:val="0"/>
        <w:autoSpaceDN w:val="0"/>
        <w:adjustRightInd w:val="0"/>
        <w:ind w:left="0" w:firstLine="0"/>
        <w:rPr>
          <w:rFonts w:ascii="Tahoma" w:hAnsi="Tahoma" w:cs="Tahoma"/>
          <w:sz w:val="20"/>
          <w:szCs w:val="20"/>
        </w:rPr>
      </w:pPr>
      <w:r w:rsidRPr="00B55A30">
        <w:rPr>
          <w:rFonts w:ascii="Tahoma" w:hAnsi="Tahoma" w:cs="Tahoma"/>
          <w:sz w:val="20"/>
          <w:szCs w:val="20"/>
        </w:rPr>
        <w:t>W postępowaniu odwołanie przysługuje na:</w:t>
      </w:r>
    </w:p>
    <w:p w14:paraId="16175FB3" w14:textId="77777777" w:rsidR="00B55A30" w:rsidRPr="00B55A30" w:rsidRDefault="00B55A30" w:rsidP="00517DDA">
      <w:pPr>
        <w:numPr>
          <w:ilvl w:val="1"/>
          <w:numId w:val="10"/>
        </w:numPr>
        <w:tabs>
          <w:tab w:val="left" w:pos="284"/>
          <w:tab w:val="left" w:pos="2127"/>
        </w:tabs>
        <w:spacing w:after="0" w:line="240" w:lineRule="auto"/>
        <w:ind w:left="284" w:hanging="284"/>
        <w:rPr>
          <w:rFonts w:ascii="Tahoma" w:hAnsi="Tahoma" w:cs="Tahoma"/>
          <w:sz w:val="20"/>
          <w:szCs w:val="20"/>
        </w:rPr>
      </w:pPr>
      <w:r w:rsidRPr="00B55A30">
        <w:rPr>
          <w:rFonts w:ascii="Tahoma" w:hAnsi="Tahoma" w:cs="Tahoma"/>
          <w:sz w:val="20"/>
          <w:szCs w:val="20"/>
        </w:rPr>
        <w:t>niezgodną z przepisami ustawy czynność zamawiającego, podjętą w postępowaniu o udzielenie zamówienia, w tym na projektowane postanowienie umowy;</w:t>
      </w:r>
    </w:p>
    <w:p w14:paraId="19BF0948" w14:textId="77777777" w:rsidR="00B55A30" w:rsidRPr="00B55A30" w:rsidRDefault="00B55A30" w:rsidP="00517DDA">
      <w:pPr>
        <w:numPr>
          <w:ilvl w:val="1"/>
          <w:numId w:val="10"/>
        </w:numPr>
        <w:tabs>
          <w:tab w:val="left" w:pos="284"/>
          <w:tab w:val="left" w:pos="2127"/>
        </w:tabs>
        <w:spacing w:after="120" w:line="240" w:lineRule="auto"/>
        <w:ind w:left="284" w:hanging="284"/>
        <w:rPr>
          <w:rFonts w:ascii="Tahoma" w:hAnsi="Tahoma" w:cs="Tahoma"/>
          <w:sz w:val="20"/>
          <w:szCs w:val="20"/>
        </w:rPr>
      </w:pPr>
      <w:r w:rsidRPr="00B55A30">
        <w:rPr>
          <w:rFonts w:ascii="Tahoma" w:hAnsi="Tahoma" w:cs="Tahoma"/>
          <w:sz w:val="20"/>
          <w:szCs w:val="20"/>
        </w:rPr>
        <w:t>zaniechanie czynności w postępowaniu o udzielenie zamówienia, do której zamawiający był obowiązany na podstawie ustawy;</w:t>
      </w:r>
    </w:p>
    <w:p w14:paraId="063846CC" w14:textId="77777777" w:rsidR="000D2A57" w:rsidRDefault="00B55A30" w:rsidP="00517DDA">
      <w:pPr>
        <w:pStyle w:val="Akapitzlist"/>
        <w:numPr>
          <w:ilvl w:val="1"/>
          <w:numId w:val="50"/>
        </w:numPr>
        <w:shd w:val="clear" w:color="auto" w:fill="FFFFFF"/>
        <w:tabs>
          <w:tab w:val="left" w:pos="709"/>
        </w:tabs>
        <w:autoSpaceDE w:val="0"/>
        <w:autoSpaceDN w:val="0"/>
        <w:adjustRightInd w:val="0"/>
        <w:spacing w:after="120"/>
        <w:ind w:left="0" w:firstLine="0"/>
        <w:rPr>
          <w:rFonts w:ascii="Tahoma" w:hAnsi="Tahoma" w:cs="Tahoma"/>
          <w:sz w:val="20"/>
          <w:szCs w:val="20"/>
        </w:rPr>
      </w:pPr>
      <w:r w:rsidRPr="00B55A30">
        <w:rPr>
          <w:rFonts w:ascii="Tahoma" w:hAnsi="Tahoma" w:cs="Tahoma"/>
          <w:sz w:val="20"/>
          <w:szCs w:val="20"/>
        </w:rPr>
        <w:t>Odwołanie wnosi się do Prezesa Krajowej Izby Odwoławczej.</w:t>
      </w:r>
    </w:p>
    <w:p w14:paraId="4198EDC9" w14:textId="77777777" w:rsidR="000D2A57" w:rsidRDefault="00B55A30" w:rsidP="00517DDA">
      <w:pPr>
        <w:pStyle w:val="Akapitzlist"/>
        <w:numPr>
          <w:ilvl w:val="1"/>
          <w:numId w:val="50"/>
        </w:numPr>
        <w:shd w:val="clear" w:color="auto" w:fill="FFFFFF"/>
        <w:tabs>
          <w:tab w:val="left" w:pos="709"/>
        </w:tabs>
        <w:autoSpaceDE w:val="0"/>
        <w:autoSpaceDN w:val="0"/>
        <w:adjustRightInd w:val="0"/>
        <w:spacing w:after="120"/>
        <w:ind w:left="0" w:firstLine="0"/>
        <w:rPr>
          <w:rFonts w:ascii="Tahoma" w:hAnsi="Tahoma" w:cs="Tahoma"/>
          <w:sz w:val="20"/>
          <w:szCs w:val="20"/>
        </w:rPr>
      </w:pPr>
      <w:r w:rsidRPr="000D2A57">
        <w:rPr>
          <w:rFonts w:ascii="Tahoma" w:hAnsi="Tahoma" w:cs="Tahoma"/>
          <w:sz w:val="20"/>
          <w:szCs w:val="20"/>
        </w:rPr>
        <w:t>Odwołujący przekazuje kopię odwołania zamawiającemu przed upływem terminu do wniesienia odwołania w taki sposób, aby mógł on zapoznać się z jego treścią przed upływem tego terminu.</w:t>
      </w:r>
    </w:p>
    <w:p w14:paraId="796ED9B8" w14:textId="77777777" w:rsidR="000D2A57" w:rsidRDefault="00B55A30" w:rsidP="00517DDA">
      <w:pPr>
        <w:pStyle w:val="Akapitzlist"/>
        <w:numPr>
          <w:ilvl w:val="1"/>
          <w:numId w:val="50"/>
        </w:numPr>
        <w:shd w:val="clear" w:color="auto" w:fill="FFFFFF"/>
        <w:tabs>
          <w:tab w:val="left" w:pos="709"/>
        </w:tabs>
        <w:autoSpaceDE w:val="0"/>
        <w:autoSpaceDN w:val="0"/>
        <w:adjustRightInd w:val="0"/>
        <w:spacing w:after="120"/>
        <w:ind w:left="0" w:firstLine="0"/>
        <w:rPr>
          <w:rFonts w:ascii="Tahoma" w:hAnsi="Tahoma" w:cs="Tahoma"/>
          <w:sz w:val="20"/>
          <w:szCs w:val="20"/>
        </w:rPr>
      </w:pPr>
      <w:r w:rsidRPr="000D2A57">
        <w:rPr>
          <w:rFonts w:ascii="Tahoma" w:hAnsi="Tahoma" w:cs="Tahoma"/>
          <w:sz w:val="20"/>
          <w:szCs w:val="20"/>
        </w:rPr>
        <w:t>Domniemywa się, że zamawiający mógł zapoznać się z treścią odwołania przed upływem terminu do jego wniesienia, jeżeli przekazanie jego kopii nastąpiło przed upływem terminu do jego wniesienia przy użyciu środków komunikacji elektronicznej.</w:t>
      </w:r>
    </w:p>
    <w:p w14:paraId="76DB71E7" w14:textId="7A95D0F5" w:rsidR="00B55A30" w:rsidRPr="000D2A57" w:rsidRDefault="00B55A30" w:rsidP="00517DDA">
      <w:pPr>
        <w:pStyle w:val="Akapitzlist"/>
        <w:numPr>
          <w:ilvl w:val="1"/>
          <w:numId w:val="50"/>
        </w:numPr>
        <w:shd w:val="clear" w:color="auto" w:fill="FFFFFF"/>
        <w:tabs>
          <w:tab w:val="left" w:pos="709"/>
        </w:tabs>
        <w:autoSpaceDE w:val="0"/>
        <w:autoSpaceDN w:val="0"/>
        <w:adjustRightInd w:val="0"/>
        <w:ind w:left="0" w:firstLine="0"/>
        <w:rPr>
          <w:rFonts w:ascii="Tahoma" w:hAnsi="Tahoma" w:cs="Tahoma"/>
          <w:sz w:val="20"/>
          <w:szCs w:val="20"/>
        </w:rPr>
      </w:pPr>
      <w:r w:rsidRPr="000D2A57">
        <w:rPr>
          <w:rFonts w:ascii="Tahoma" w:hAnsi="Tahoma" w:cs="Tahoma"/>
          <w:sz w:val="20"/>
          <w:szCs w:val="20"/>
        </w:rPr>
        <w:t xml:space="preserve">Odwołanie wnosi się w </w:t>
      </w:r>
      <w:r w:rsidR="000D2A57">
        <w:rPr>
          <w:rFonts w:ascii="Tahoma" w:hAnsi="Tahoma" w:cs="Tahoma"/>
          <w:sz w:val="20"/>
          <w:szCs w:val="20"/>
        </w:rPr>
        <w:t>terminie</w:t>
      </w:r>
      <w:r w:rsidRPr="000D2A57">
        <w:rPr>
          <w:rFonts w:ascii="Tahoma" w:hAnsi="Tahoma" w:cs="Tahoma"/>
          <w:sz w:val="20"/>
          <w:szCs w:val="20"/>
        </w:rPr>
        <w:t>:</w:t>
      </w:r>
    </w:p>
    <w:p w14:paraId="5BADB4B6" w14:textId="668D18DD" w:rsidR="00B55A30" w:rsidRPr="00B55A30" w:rsidRDefault="000D2A57" w:rsidP="00517DDA">
      <w:pPr>
        <w:numPr>
          <w:ilvl w:val="2"/>
          <w:numId w:val="11"/>
        </w:numPr>
        <w:tabs>
          <w:tab w:val="left" w:pos="284"/>
          <w:tab w:val="left" w:pos="2127"/>
        </w:tabs>
        <w:spacing w:after="0" w:line="240" w:lineRule="auto"/>
        <w:ind w:left="284" w:hanging="284"/>
        <w:rPr>
          <w:rFonts w:ascii="Tahoma" w:hAnsi="Tahoma" w:cs="Tahoma"/>
          <w:sz w:val="20"/>
          <w:szCs w:val="20"/>
        </w:rPr>
      </w:pPr>
      <w:r>
        <w:rPr>
          <w:rFonts w:ascii="Tahoma" w:hAnsi="Tahoma" w:cs="Tahoma"/>
          <w:sz w:val="20"/>
          <w:szCs w:val="20"/>
        </w:rPr>
        <w:t>5</w:t>
      </w:r>
      <w:r w:rsidR="00B55A30" w:rsidRPr="00B55A30">
        <w:rPr>
          <w:rFonts w:ascii="Tahoma" w:hAnsi="Tahoma" w:cs="Tahoma"/>
          <w:sz w:val="20"/>
          <w:szCs w:val="20"/>
        </w:rPr>
        <w:t xml:space="preserve"> dni od dnia przekazania informacji o czynności zamawiającego stanowiącej podstawę jego wniesienia, jeżeli informacja została przekazana przy użyciu środków komunikacji elektronicznej;</w:t>
      </w:r>
    </w:p>
    <w:p w14:paraId="31FA8575" w14:textId="6631207E" w:rsidR="00B55A30" w:rsidRPr="00B55A30" w:rsidRDefault="00B55A30" w:rsidP="00517DDA">
      <w:pPr>
        <w:numPr>
          <w:ilvl w:val="2"/>
          <w:numId w:val="11"/>
        </w:numPr>
        <w:tabs>
          <w:tab w:val="left" w:pos="284"/>
          <w:tab w:val="left" w:pos="2127"/>
        </w:tabs>
        <w:spacing w:after="120" w:line="240" w:lineRule="auto"/>
        <w:ind w:left="284" w:hanging="284"/>
        <w:rPr>
          <w:rFonts w:ascii="Tahoma" w:hAnsi="Tahoma" w:cs="Tahoma"/>
          <w:sz w:val="20"/>
          <w:szCs w:val="20"/>
        </w:rPr>
      </w:pPr>
      <w:r w:rsidRPr="00B55A30">
        <w:rPr>
          <w:rFonts w:ascii="Tahoma" w:hAnsi="Tahoma" w:cs="Tahoma"/>
          <w:sz w:val="20"/>
          <w:szCs w:val="20"/>
        </w:rPr>
        <w:t>1</w:t>
      </w:r>
      <w:r w:rsidR="000D2A57">
        <w:rPr>
          <w:rFonts w:ascii="Tahoma" w:hAnsi="Tahoma" w:cs="Tahoma"/>
          <w:sz w:val="20"/>
          <w:szCs w:val="20"/>
        </w:rPr>
        <w:t>0</w:t>
      </w:r>
      <w:r w:rsidRPr="00B55A30">
        <w:rPr>
          <w:rFonts w:ascii="Tahoma" w:hAnsi="Tahoma" w:cs="Tahoma"/>
          <w:sz w:val="20"/>
          <w:szCs w:val="20"/>
        </w:rPr>
        <w:t xml:space="preserve"> dni od dnia przekazania informacji o czynności zamawiającego stanowiącej podstawę jego wniesienia, jeżeli informacja została przekazana w sposób inny niż określony w lit. a;</w:t>
      </w:r>
    </w:p>
    <w:p w14:paraId="6BE86E93" w14:textId="77777777" w:rsidR="00303C05" w:rsidRDefault="00B55A30" w:rsidP="00517DDA">
      <w:pPr>
        <w:pStyle w:val="Akapitzlist"/>
        <w:numPr>
          <w:ilvl w:val="1"/>
          <w:numId w:val="50"/>
        </w:numPr>
        <w:shd w:val="clear" w:color="auto" w:fill="FFFFFF"/>
        <w:tabs>
          <w:tab w:val="left" w:pos="709"/>
        </w:tabs>
        <w:autoSpaceDE w:val="0"/>
        <w:autoSpaceDN w:val="0"/>
        <w:adjustRightInd w:val="0"/>
        <w:spacing w:after="120"/>
        <w:ind w:left="0" w:firstLine="0"/>
        <w:rPr>
          <w:rFonts w:ascii="Tahoma" w:hAnsi="Tahoma" w:cs="Tahoma"/>
          <w:sz w:val="20"/>
          <w:szCs w:val="20"/>
        </w:rPr>
      </w:pPr>
      <w:r w:rsidRPr="00B55A30">
        <w:rPr>
          <w:rFonts w:ascii="Tahoma" w:hAnsi="Tahoma" w:cs="Tahoma"/>
          <w:sz w:val="20"/>
          <w:szCs w:val="20"/>
        </w:rPr>
        <w:t xml:space="preserve">Odwołanie wobec treści ogłoszenia wszczynającego postępowanie o udzielenie zamówienia lub wobec treści dokumentów zamówienia wnosi się w terminie </w:t>
      </w:r>
      <w:r w:rsidR="000D2A57" w:rsidRPr="000D2A57">
        <w:rPr>
          <w:rFonts w:ascii="Tahoma" w:hAnsi="Tahoma" w:cs="Tahoma"/>
          <w:sz w:val="20"/>
          <w:szCs w:val="20"/>
        </w:rPr>
        <w:t>5 dni od dnia zamieszczenia ogłoszenia w Biuletynie Zamówień Publicznych lub dokumentów zamówienia na stronie internetowej</w:t>
      </w:r>
      <w:r w:rsidRPr="00B55A30">
        <w:rPr>
          <w:rFonts w:ascii="Tahoma" w:hAnsi="Tahoma" w:cs="Tahoma"/>
          <w:sz w:val="20"/>
          <w:szCs w:val="20"/>
        </w:rPr>
        <w:t>.</w:t>
      </w:r>
    </w:p>
    <w:p w14:paraId="0DBF5C95" w14:textId="0B23C4E4" w:rsidR="00303C05" w:rsidRDefault="00B55A30" w:rsidP="00517DDA">
      <w:pPr>
        <w:pStyle w:val="Akapitzlist"/>
        <w:numPr>
          <w:ilvl w:val="1"/>
          <w:numId w:val="50"/>
        </w:numPr>
        <w:shd w:val="clear" w:color="auto" w:fill="FFFFFF"/>
        <w:tabs>
          <w:tab w:val="left" w:pos="709"/>
        </w:tabs>
        <w:autoSpaceDE w:val="0"/>
        <w:autoSpaceDN w:val="0"/>
        <w:adjustRightInd w:val="0"/>
        <w:spacing w:after="120"/>
        <w:ind w:left="0" w:firstLine="0"/>
        <w:rPr>
          <w:rFonts w:ascii="Tahoma" w:hAnsi="Tahoma" w:cs="Tahoma"/>
          <w:sz w:val="20"/>
          <w:szCs w:val="20"/>
        </w:rPr>
      </w:pPr>
      <w:r w:rsidRPr="00303C05">
        <w:rPr>
          <w:rFonts w:ascii="Tahoma" w:hAnsi="Tahoma" w:cs="Tahoma"/>
          <w:sz w:val="20"/>
          <w:szCs w:val="20"/>
        </w:rPr>
        <w:t xml:space="preserve">Odwołanie w przypadkach innych niż określone w </w:t>
      </w:r>
      <w:r w:rsidR="005E7F5A">
        <w:rPr>
          <w:rFonts w:ascii="Tahoma" w:hAnsi="Tahoma" w:cs="Tahoma"/>
          <w:sz w:val="20"/>
          <w:szCs w:val="20"/>
        </w:rPr>
        <w:t>pkt</w:t>
      </w:r>
      <w:r w:rsidR="000D2A57" w:rsidRPr="00303C05">
        <w:rPr>
          <w:rFonts w:ascii="Tahoma" w:hAnsi="Tahoma" w:cs="Tahoma"/>
          <w:sz w:val="20"/>
          <w:szCs w:val="20"/>
        </w:rPr>
        <w:t xml:space="preserve"> </w:t>
      </w:r>
      <w:r w:rsidR="00B15AD4">
        <w:rPr>
          <w:rFonts w:ascii="Tahoma" w:hAnsi="Tahoma" w:cs="Tahoma"/>
          <w:sz w:val="20"/>
          <w:szCs w:val="20"/>
        </w:rPr>
        <w:t>2</w:t>
      </w:r>
      <w:r w:rsidR="001C148A">
        <w:rPr>
          <w:rFonts w:ascii="Tahoma" w:hAnsi="Tahoma" w:cs="Tahoma"/>
          <w:sz w:val="20"/>
          <w:szCs w:val="20"/>
        </w:rPr>
        <w:t>8</w:t>
      </w:r>
      <w:r w:rsidR="000D2A57" w:rsidRPr="00303C05">
        <w:rPr>
          <w:rFonts w:ascii="Tahoma" w:hAnsi="Tahoma" w:cs="Tahoma"/>
          <w:sz w:val="20"/>
          <w:szCs w:val="20"/>
        </w:rPr>
        <w:t xml:space="preserve">.7 i </w:t>
      </w:r>
      <w:r w:rsidR="00B15AD4">
        <w:rPr>
          <w:rFonts w:ascii="Tahoma" w:hAnsi="Tahoma" w:cs="Tahoma"/>
          <w:sz w:val="20"/>
          <w:szCs w:val="20"/>
        </w:rPr>
        <w:t>2</w:t>
      </w:r>
      <w:r w:rsidR="001C148A">
        <w:rPr>
          <w:rFonts w:ascii="Tahoma" w:hAnsi="Tahoma" w:cs="Tahoma"/>
          <w:sz w:val="20"/>
          <w:szCs w:val="20"/>
        </w:rPr>
        <w:t>8</w:t>
      </w:r>
      <w:r w:rsidR="000D2A57" w:rsidRPr="00303C05">
        <w:rPr>
          <w:rFonts w:ascii="Tahoma" w:hAnsi="Tahoma" w:cs="Tahoma"/>
          <w:sz w:val="20"/>
          <w:szCs w:val="20"/>
        </w:rPr>
        <w:t>.8</w:t>
      </w:r>
      <w:r w:rsidRPr="00303C05">
        <w:rPr>
          <w:rFonts w:ascii="Tahoma" w:hAnsi="Tahoma" w:cs="Tahoma"/>
          <w:sz w:val="20"/>
          <w:szCs w:val="20"/>
        </w:rPr>
        <w:t xml:space="preserve"> wnosi się w terminie </w:t>
      </w:r>
      <w:r w:rsidR="000D2A57" w:rsidRPr="00303C05">
        <w:rPr>
          <w:rFonts w:ascii="Tahoma" w:hAnsi="Tahoma" w:cs="Tahoma"/>
          <w:sz w:val="20"/>
          <w:szCs w:val="20"/>
        </w:rPr>
        <w:t>5</w:t>
      </w:r>
      <w:r w:rsidRPr="00303C05">
        <w:rPr>
          <w:rFonts w:ascii="Tahoma" w:hAnsi="Tahoma" w:cs="Tahoma"/>
          <w:sz w:val="20"/>
          <w:szCs w:val="20"/>
        </w:rPr>
        <w:t xml:space="preserve"> dni od dnia, w którym powzięto lub przy zachowaniu należytej staranności można było powziąć wiadomość o okolicznościach stanowiących podstawę jego wniesienia.</w:t>
      </w:r>
    </w:p>
    <w:p w14:paraId="080E7B85" w14:textId="2F2DDE8C" w:rsidR="00B55A30" w:rsidRPr="00303C05" w:rsidRDefault="00B55A30" w:rsidP="00517DDA">
      <w:pPr>
        <w:pStyle w:val="Akapitzlist"/>
        <w:numPr>
          <w:ilvl w:val="1"/>
          <w:numId w:val="50"/>
        </w:numPr>
        <w:shd w:val="clear" w:color="auto" w:fill="FFFFFF"/>
        <w:tabs>
          <w:tab w:val="left" w:pos="709"/>
        </w:tabs>
        <w:autoSpaceDE w:val="0"/>
        <w:autoSpaceDN w:val="0"/>
        <w:adjustRightInd w:val="0"/>
        <w:ind w:left="0" w:firstLine="0"/>
        <w:rPr>
          <w:rFonts w:ascii="Tahoma" w:hAnsi="Tahoma" w:cs="Tahoma"/>
          <w:sz w:val="20"/>
          <w:szCs w:val="20"/>
        </w:rPr>
      </w:pPr>
      <w:r w:rsidRPr="00303C05">
        <w:rPr>
          <w:rFonts w:ascii="Tahoma" w:hAnsi="Tahoma" w:cs="Tahoma"/>
          <w:sz w:val="20"/>
          <w:szCs w:val="20"/>
        </w:rPr>
        <w:t>Jeżeli zamawiający mimo takiego obowiązku nie przesłał wykonawcy zawiadomienia o wyborze najkorzystniejszej oferty, odwołanie wnosi się nie później niż w terminie:</w:t>
      </w:r>
    </w:p>
    <w:p w14:paraId="2EA54FF8" w14:textId="6965E0EE" w:rsidR="00B55A30" w:rsidRPr="00B55A30" w:rsidRDefault="000D2A57" w:rsidP="00517DDA">
      <w:pPr>
        <w:numPr>
          <w:ilvl w:val="0"/>
          <w:numId w:val="12"/>
        </w:numPr>
        <w:tabs>
          <w:tab w:val="left" w:pos="284"/>
          <w:tab w:val="left" w:pos="2127"/>
          <w:tab w:val="left" w:pos="4048"/>
        </w:tabs>
        <w:spacing w:after="0" w:line="240" w:lineRule="auto"/>
        <w:ind w:left="284" w:hanging="284"/>
        <w:rPr>
          <w:rFonts w:ascii="Tahoma" w:hAnsi="Tahoma" w:cs="Tahoma"/>
          <w:sz w:val="20"/>
          <w:szCs w:val="20"/>
        </w:rPr>
      </w:pPr>
      <w:r w:rsidRPr="000D2A57">
        <w:rPr>
          <w:rFonts w:ascii="Tahoma" w:hAnsi="Tahoma" w:cs="Tahoma"/>
          <w:sz w:val="20"/>
          <w:szCs w:val="20"/>
        </w:rPr>
        <w:t>15 dni od dnia zamieszczenia w Biuletynie Zamówień Publicznych ogłoszenia o wyniku postępowania</w:t>
      </w:r>
      <w:r w:rsidR="00B55A30" w:rsidRPr="00B55A30">
        <w:rPr>
          <w:rFonts w:ascii="Tahoma" w:hAnsi="Tahoma" w:cs="Tahoma"/>
          <w:sz w:val="20"/>
          <w:szCs w:val="20"/>
        </w:rPr>
        <w:t>;</w:t>
      </w:r>
    </w:p>
    <w:p w14:paraId="16F9AED8" w14:textId="3209917A" w:rsidR="00B55A30" w:rsidRPr="00B55A30" w:rsidRDefault="00B55A30" w:rsidP="00517DDA">
      <w:pPr>
        <w:numPr>
          <w:ilvl w:val="0"/>
          <w:numId w:val="12"/>
        </w:numPr>
        <w:tabs>
          <w:tab w:val="left" w:pos="284"/>
          <w:tab w:val="left" w:pos="2127"/>
          <w:tab w:val="left" w:pos="4048"/>
        </w:tabs>
        <w:spacing w:after="120" w:line="240" w:lineRule="auto"/>
        <w:ind w:left="284" w:hanging="284"/>
        <w:rPr>
          <w:rFonts w:ascii="Tahoma" w:hAnsi="Tahoma" w:cs="Tahoma"/>
          <w:sz w:val="20"/>
          <w:szCs w:val="20"/>
        </w:rPr>
      </w:pPr>
      <w:r w:rsidRPr="00B55A30">
        <w:rPr>
          <w:rFonts w:ascii="Tahoma" w:hAnsi="Tahoma" w:cs="Tahoma"/>
          <w:sz w:val="20"/>
          <w:szCs w:val="20"/>
        </w:rPr>
        <w:t>miesi</w:t>
      </w:r>
      <w:r w:rsidR="000D2A57">
        <w:rPr>
          <w:rFonts w:ascii="Tahoma" w:hAnsi="Tahoma" w:cs="Tahoma"/>
          <w:sz w:val="20"/>
          <w:szCs w:val="20"/>
        </w:rPr>
        <w:t>ąca</w:t>
      </w:r>
      <w:r w:rsidRPr="00B55A30">
        <w:rPr>
          <w:rFonts w:ascii="Tahoma" w:hAnsi="Tahoma" w:cs="Tahoma"/>
          <w:sz w:val="20"/>
          <w:szCs w:val="20"/>
        </w:rPr>
        <w:t xml:space="preserve"> od dnia zawarcia umowy, jeżeli zamawiający </w:t>
      </w:r>
      <w:r w:rsidR="000D2A57" w:rsidRPr="000D2A57">
        <w:rPr>
          <w:rFonts w:ascii="Tahoma" w:hAnsi="Tahoma" w:cs="Tahoma"/>
          <w:sz w:val="20"/>
          <w:szCs w:val="20"/>
        </w:rPr>
        <w:t>nie zamieścił w Biuletynie Zamówień Publicznych ogłoszenia o wyniku postępowania</w:t>
      </w:r>
      <w:r w:rsidRPr="00B55A30">
        <w:rPr>
          <w:rFonts w:ascii="Tahoma" w:hAnsi="Tahoma" w:cs="Tahoma"/>
          <w:sz w:val="20"/>
          <w:szCs w:val="20"/>
        </w:rPr>
        <w:t>.</w:t>
      </w:r>
    </w:p>
    <w:p w14:paraId="03B54E78" w14:textId="77777777" w:rsidR="00B55A30" w:rsidRPr="00B55A30" w:rsidRDefault="00B55A30" w:rsidP="00517DDA">
      <w:pPr>
        <w:pStyle w:val="Akapitzlist"/>
        <w:numPr>
          <w:ilvl w:val="1"/>
          <w:numId w:val="50"/>
        </w:numPr>
        <w:shd w:val="clear" w:color="auto" w:fill="FFFFFF"/>
        <w:tabs>
          <w:tab w:val="left" w:pos="709"/>
        </w:tabs>
        <w:autoSpaceDE w:val="0"/>
        <w:autoSpaceDN w:val="0"/>
        <w:adjustRightInd w:val="0"/>
        <w:spacing w:after="120"/>
        <w:ind w:left="0" w:firstLine="0"/>
        <w:rPr>
          <w:rFonts w:ascii="Tahoma" w:hAnsi="Tahoma" w:cs="Tahoma"/>
          <w:sz w:val="20"/>
          <w:szCs w:val="20"/>
        </w:rPr>
      </w:pPr>
      <w:r w:rsidRPr="00B55A30">
        <w:rPr>
          <w:rFonts w:ascii="Tahoma" w:hAnsi="Tahoma" w:cs="Tahoma"/>
          <w:sz w:val="20"/>
          <w:szCs w:val="20"/>
        </w:rPr>
        <w:t>Pisma w postępowaniu odwoławczym wnosi się w formie pisemnej albo w formie elektronicznej albo w postaci elektronicznej, z tym że odwołanie i przystąpienie do postępowania odwoławczego, wniesione w postaci elektronicznej, wymagają opatrzenia podpisem zaufanym.</w:t>
      </w:r>
    </w:p>
    <w:p w14:paraId="1FF4020C" w14:textId="1DECC9D2" w:rsidR="00800471" w:rsidRPr="00303C05" w:rsidRDefault="00B55A30" w:rsidP="00517DDA">
      <w:pPr>
        <w:pStyle w:val="Akapitzlist"/>
        <w:numPr>
          <w:ilvl w:val="1"/>
          <w:numId w:val="50"/>
        </w:numPr>
        <w:shd w:val="clear" w:color="auto" w:fill="FFFFFF"/>
        <w:tabs>
          <w:tab w:val="left" w:pos="709"/>
        </w:tabs>
        <w:autoSpaceDE w:val="0"/>
        <w:autoSpaceDN w:val="0"/>
        <w:adjustRightInd w:val="0"/>
        <w:spacing w:after="120"/>
        <w:ind w:left="0" w:firstLine="0"/>
        <w:rPr>
          <w:rFonts w:ascii="Tahoma" w:hAnsi="Tahoma" w:cs="Tahoma"/>
          <w:sz w:val="20"/>
          <w:szCs w:val="20"/>
        </w:rPr>
      </w:pPr>
      <w:r w:rsidRPr="00B55A30">
        <w:rPr>
          <w:rFonts w:ascii="Tahoma" w:hAnsi="Tahoma" w:cs="Tahoma"/>
          <w:sz w:val="20"/>
          <w:szCs w:val="20"/>
        </w:rPr>
        <w:lastRenderedPageBreak/>
        <w:t xml:space="preserve">Pisma w formie pisemnej wnosi się za pośrednictwem operatora pocztowego, w rozumieniu </w:t>
      </w:r>
      <w:r w:rsidRPr="00B55A30">
        <w:rPr>
          <w:rFonts w:ascii="Tahoma" w:eastAsia="MS Gothic" w:hAnsi="Tahoma" w:cs="Tahoma"/>
          <w:sz w:val="20"/>
          <w:szCs w:val="20"/>
        </w:rPr>
        <w:t>ustawy</w:t>
      </w:r>
      <w:r w:rsidRPr="00B55A30">
        <w:rPr>
          <w:rFonts w:ascii="Tahoma" w:hAnsi="Tahoma" w:cs="Tahoma"/>
          <w:sz w:val="20"/>
          <w:szCs w:val="20"/>
        </w:rPr>
        <w:t xml:space="preserve"> z dnia 23 listopada 2012 r. - Prawo pocztowe, osobiście, za pośrednictwem posłańca, a pisma w postaci elektronicznej wnosi się przy użyciu środków komunikacji elektronicznej.</w:t>
      </w:r>
    </w:p>
    <w:p w14:paraId="20800759" w14:textId="39391553" w:rsidR="006B51A6" w:rsidRPr="001857B1" w:rsidRDefault="006B51A6" w:rsidP="006C1638">
      <w:pPr>
        <w:pStyle w:val="Nagwek1"/>
        <w:numPr>
          <w:ilvl w:val="0"/>
          <w:numId w:val="50"/>
        </w:numPr>
        <w:pBdr>
          <w:top w:val="single" w:sz="4" w:space="1" w:color="auto"/>
          <w:bottom w:val="single" w:sz="4" w:space="1" w:color="auto"/>
        </w:pBdr>
        <w:shd w:val="clear" w:color="auto" w:fill="F3F3F3"/>
        <w:tabs>
          <w:tab w:val="left" w:pos="426"/>
        </w:tabs>
        <w:ind w:left="426" w:hanging="426"/>
        <w:jc w:val="both"/>
        <w:rPr>
          <w:rFonts w:ascii="Tahoma" w:hAnsi="Tahoma" w:cs="Tahoma"/>
          <w:bCs/>
          <w:sz w:val="20"/>
          <w:u w:val="none"/>
        </w:rPr>
      </w:pPr>
      <w:bookmarkStart w:id="59" w:name="_Toc180736708"/>
      <w:r w:rsidRPr="006B51A6">
        <w:rPr>
          <w:rFonts w:ascii="Tahoma" w:hAnsi="Tahoma" w:cs="Tahoma"/>
          <w:bCs/>
          <w:sz w:val="20"/>
          <w:u w:val="none"/>
        </w:rPr>
        <w:t>Informacja o przetwarzaniu danych osobowych przez zamawiającego</w:t>
      </w:r>
      <w:bookmarkEnd w:id="59"/>
    </w:p>
    <w:p w14:paraId="0E20D9FE" w14:textId="77777777" w:rsidR="00CF5890" w:rsidRPr="004944D0" w:rsidRDefault="00CF5890" w:rsidP="00517DDA">
      <w:pPr>
        <w:spacing w:after="0" w:line="240" w:lineRule="auto"/>
        <w:rPr>
          <w:rFonts w:ascii="Tahoma" w:hAnsi="Tahoma" w:cs="Tahoma"/>
          <w:sz w:val="20"/>
          <w:szCs w:val="20"/>
        </w:rPr>
      </w:pPr>
      <w:r w:rsidRPr="004944D0">
        <w:rPr>
          <w:rFonts w:ascii="Tahoma" w:hAnsi="Tahoma" w:cs="Tahoma"/>
          <w:sz w:val="20"/>
          <w:szCs w:val="20"/>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w:t>
      </w:r>
    </w:p>
    <w:p w14:paraId="1D57941B" w14:textId="77777777" w:rsidR="00CF5890" w:rsidRPr="004944D0" w:rsidRDefault="00CF5890" w:rsidP="00517DDA">
      <w:pPr>
        <w:pStyle w:val="Akapitzlist"/>
        <w:numPr>
          <w:ilvl w:val="0"/>
          <w:numId w:val="13"/>
        </w:numPr>
        <w:spacing w:after="240"/>
        <w:ind w:left="425" w:hanging="425"/>
        <w:contextualSpacing/>
        <w:rPr>
          <w:rFonts w:ascii="Tahoma" w:eastAsia="Times New Roman" w:hAnsi="Tahoma" w:cs="Tahoma"/>
          <w:i/>
          <w:sz w:val="20"/>
          <w:szCs w:val="20"/>
        </w:rPr>
      </w:pPr>
      <w:r w:rsidRPr="004944D0">
        <w:rPr>
          <w:rFonts w:ascii="Tahoma" w:eastAsia="Times New Roman" w:hAnsi="Tahoma" w:cs="Tahoma"/>
          <w:sz w:val="20"/>
          <w:szCs w:val="20"/>
        </w:rPr>
        <w:t>Administratorem Pani/Pana danych osobowych jest Starosta Wodzisławski (ul. </w:t>
      </w:r>
      <w:proofErr w:type="spellStart"/>
      <w:r w:rsidRPr="004944D0">
        <w:rPr>
          <w:rFonts w:ascii="Tahoma" w:eastAsia="Times New Roman" w:hAnsi="Tahoma" w:cs="Tahoma"/>
          <w:sz w:val="20"/>
          <w:szCs w:val="20"/>
        </w:rPr>
        <w:t>Bogumińska</w:t>
      </w:r>
      <w:proofErr w:type="spellEnd"/>
      <w:r w:rsidRPr="004944D0">
        <w:rPr>
          <w:rFonts w:ascii="Tahoma" w:eastAsia="Times New Roman" w:hAnsi="Tahoma" w:cs="Tahoma"/>
          <w:sz w:val="20"/>
          <w:szCs w:val="20"/>
        </w:rPr>
        <w:t xml:space="preserve"> 2, 44-300 Wodzisław Śląski)</w:t>
      </w:r>
      <w:r w:rsidRPr="004944D0">
        <w:rPr>
          <w:rFonts w:ascii="Tahoma" w:hAnsi="Tahoma" w:cs="Tahoma"/>
          <w:i/>
          <w:sz w:val="20"/>
          <w:szCs w:val="20"/>
        </w:rPr>
        <w:t>;</w:t>
      </w:r>
    </w:p>
    <w:p w14:paraId="43D99771" w14:textId="77777777" w:rsidR="00CF5890" w:rsidRPr="004944D0" w:rsidRDefault="00CF5890" w:rsidP="00517DDA">
      <w:pPr>
        <w:pStyle w:val="Akapitzlist"/>
        <w:numPr>
          <w:ilvl w:val="0"/>
          <w:numId w:val="13"/>
        </w:numPr>
        <w:spacing w:after="240"/>
        <w:ind w:left="425" w:hanging="425"/>
        <w:contextualSpacing/>
        <w:rPr>
          <w:rFonts w:ascii="Tahoma" w:eastAsia="Times New Roman" w:hAnsi="Tahoma" w:cs="Tahoma"/>
          <w:i/>
          <w:color w:val="FF0000"/>
          <w:sz w:val="20"/>
          <w:szCs w:val="20"/>
        </w:rPr>
      </w:pPr>
      <w:r w:rsidRPr="004944D0">
        <w:rPr>
          <w:rFonts w:ascii="Tahoma" w:hAnsi="Tahoma" w:cs="Tahoma"/>
          <w:sz w:val="20"/>
          <w:szCs w:val="20"/>
        </w:rPr>
        <w:t xml:space="preserve">Administrator powołał Inspektora Ochrony Danych. Ma Pani/Pan prawo do skontaktowania się </w:t>
      </w:r>
      <w:r w:rsidRPr="004944D0">
        <w:rPr>
          <w:rFonts w:ascii="Tahoma" w:hAnsi="Tahoma" w:cs="Tahoma"/>
          <w:sz w:val="20"/>
          <w:szCs w:val="20"/>
        </w:rPr>
        <w:br/>
        <w:t xml:space="preserve">z Inspektorem Ochrony Danych poprzez wysłanie wiadomości elektronicznej na adres: </w:t>
      </w:r>
      <w:hyperlink r:id="rId17" w:history="1">
        <w:r w:rsidRPr="004944D0">
          <w:rPr>
            <w:rStyle w:val="Hipercze"/>
            <w:rFonts w:ascii="Tahoma" w:hAnsi="Tahoma" w:cs="Tahoma"/>
            <w:sz w:val="20"/>
            <w:szCs w:val="20"/>
          </w:rPr>
          <w:t>iod@powiatwodzislawski.pl</w:t>
        </w:r>
      </w:hyperlink>
      <w:r w:rsidRPr="004944D0">
        <w:rPr>
          <w:rFonts w:ascii="Tahoma" w:hAnsi="Tahoma" w:cs="Tahoma"/>
          <w:sz w:val="20"/>
          <w:szCs w:val="20"/>
        </w:rPr>
        <w:t xml:space="preserve"> lub wysyłając korespondencję na adres siedziby administratora;</w:t>
      </w:r>
    </w:p>
    <w:p w14:paraId="0D939668" w14:textId="2F5E92C1" w:rsidR="00CF5890" w:rsidRPr="004944D0" w:rsidRDefault="00CF5890" w:rsidP="00517DDA">
      <w:pPr>
        <w:pStyle w:val="Akapitzlist"/>
        <w:numPr>
          <w:ilvl w:val="0"/>
          <w:numId w:val="14"/>
        </w:numPr>
        <w:spacing w:after="240"/>
        <w:ind w:left="425" w:hanging="425"/>
        <w:contextualSpacing/>
        <w:rPr>
          <w:rFonts w:ascii="Tahoma" w:hAnsi="Tahoma" w:cs="Tahoma"/>
          <w:b/>
          <w:bCs/>
          <w:sz w:val="20"/>
          <w:szCs w:val="20"/>
        </w:rPr>
      </w:pPr>
      <w:r w:rsidRPr="004944D0">
        <w:rPr>
          <w:rFonts w:ascii="Tahoma" w:eastAsia="Times New Roman" w:hAnsi="Tahoma" w:cs="Tahoma"/>
          <w:sz w:val="20"/>
          <w:szCs w:val="20"/>
        </w:rPr>
        <w:t>Pani/Pana dane osobowe przetwarzane będą na podstawie art. 6 ust. 1 lit. c</w:t>
      </w:r>
      <w:r w:rsidRPr="004944D0">
        <w:rPr>
          <w:rFonts w:ascii="Tahoma" w:eastAsia="Times New Roman" w:hAnsi="Tahoma" w:cs="Tahoma"/>
          <w:i/>
          <w:sz w:val="20"/>
          <w:szCs w:val="20"/>
        </w:rPr>
        <w:t xml:space="preserve"> </w:t>
      </w:r>
      <w:r w:rsidRPr="004944D0">
        <w:rPr>
          <w:rFonts w:ascii="Tahoma" w:eastAsia="Times New Roman" w:hAnsi="Tahoma" w:cs="Tahoma"/>
          <w:sz w:val="20"/>
          <w:szCs w:val="20"/>
        </w:rPr>
        <w:t xml:space="preserve">RODO w celu </w:t>
      </w:r>
      <w:r w:rsidRPr="004944D0">
        <w:rPr>
          <w:rFonts w:ascii="Tahoma" w:hAnsi="Tahoma" w:cs="Tahoma"/>
          <w:sz w:val="20"/>
          <w:szCs w:val="20"/>
        </w:rPr>
        <w:t xml:space="preserve">związanym </w:t>
      </w:r>
      <w:r w:rsidRPr="004944D0">
        <w:rPr>
          <w:rFonts w:ascii="Tahoma" w:hAnsi="Tahoma" w:cs="Tahoma"/>
          <w:sz w:val="20"/>
          <w:szCs w:val="20"/>
        </w:rPr>
        <w:br/>
        <w:t xml:space="preserve">z postępowaniem o udzielenie zamówienia publicznego </w:t>
      </w:r>
      <w:r w:rsidRPr="004944D0">
        <w:rPr>
          <w:rFonts w:ascii="Tahoma" w:hAnsi="Tahoma" w:cs="Tahoma"/>
          <w:b/>
          <w:bCs/>
          <w:sz w:val="20"/>
          <w:szCs w:val="20"/>
        </w:rPr>
        <w:t>pn. „Ubezpieczenie mienia i odpowiedzialności Powiatu Wodzisławskiego”</w:t>
      </w:r>
      <w:r w:rsidRPr="004944D0">
        <w:rPr>
          <w:rFonts w:ascii="Tahoma" w:hAnsi="Tahoma" w:cs="Tahoma"/>
          <w:sz w:val="20"/>
          <w:szCs w:val="20"/>
        </w:rPr>
        <w:t>,</w:t>
      </w:r>
      <w:r w:rsidRPr="004944D0">
        <w:rPr>
          <w:rFonts w:ascii="Tahoma" w:hAnsi="Tahoma" w:cs="Tahoma"/>
          <w:b/>
          <w:bCs/>
          <w:sz w:val="20"/>
          <w:szCs w:val="20"/>
        </w:rPr>
        <w:t xml:space="preserve"> nr WFZ.272.</w:t>
      </w:r>
      <w:r w:rsidR="004944D0" w:rsidRPr="004944D0">
        <w:rPr>
          <w:rFonts w:ascii="Tahoma" w:hAnsi="Tahoma" w:cs="Tahoma"/>
          <w:b/>
          <w:bCs/>
          <w:sz w:val="20"/>
          <w:szCs w:val="20"/>
        </w:rPr>
        <w:t>5</w:t>
      </w:r>
      <w:r w:rsidRPr="004944D0">
        <w:rPr>
          <w:rFonts w:ascii="Tahoma" w:hAnsi="Tahoma" w:cs="Tahoma"/>
          <w:b/>
          <w:bCs/>
          <w:sz w:val="20"/>
          <w:szCs w:val="20"/>
        </w:rPr>
        <w:t>.1</w:t>
      </w:r>
      <w:r w:rsidR="004944D0" w:rsidRPr="004944D0">
        <w:rPr>
          <w:rFonts w:ascii="Tahoma" w:hAnsi="Tahoma" w:cs="Tahoma"/>
          <w:b/>
          <w:bCs/>
          <w:sz w:val="20"/>
          <w:szCs w:val="20"/>
        </w:rPr>
        <w:t>0</w:t>
      </w:r>
      <w:r w:rsidRPr="004944D0">
        <w:rPr>
          <w:rFonts w:ascii="Tahoma" w:hAnsi="Tahoma" w:cs="Tahoma"/>
          <w:b/>
          <w:bCs/>
          <w:sz w:val="20"/>
          <w:szCs w:val="20"/>
        </w:rPr>
        <w:t>.202</w:t>
      </w:r>
      <w:r w:rsidR="004944D0" w:rsidRPr="004944D0">
        <w:rPr>
          <w:rFonts w:ascii="Tahoma" w:hAnsi="Tahoma" w:cs="Tahoma"/>
          <w:b/>
          <w:bCs/>
          <w:sz w:val="20"/>
          <w:szCs w:val="20"/>
        </w:rPr>
        <w:t>4</w:t>
      </w:r>
      <w:r w:rsidRPr="004944D0">
        <w:rPr>
          <w:rFonts w:ascii="Tahoma" w:hAnsi="Tahoma" w:cs="Tahoma"/>
          <w:sz w:val="20"/>
          <w:szCs w:val="20"/>
        </w:rPr>
        <w:t xml:space="preserve">, w związku z wymogami, jakie na zamawiającego nakładają przepisy </w:t>
      </w:r>
      <w:r w:rsidRPr="004944D0">
        <w:rPr>
          <w:rFonts w:ascii="Tahoma" w:eastAsia="Times New Roman" w:hAnsi="Tahoma" w:cs="Tahoma"/>
          <w:sz w:val="20"/>
          <w:szCs w:val="20"/>
        </w:rPr>
        <w:t>ustawy z dnia 11 września 2019 r. - Prawo zamówień publicznych (Dz. U. z 202</w:t>
      </w:r>
      <w:r w:rsidR="004944D0">
        <w:rPr>
          <w:rFonts w:ascii="Tahoma" w:eastAsia="Times New Roman" w:hAnsi="Tahoma" w:cs="Tahoma"/>
          <w:sz w:val="20"/>
          <w:szCs w:val="20"/>
        </w:rPr>
        <w:t>4</w:t>
      </w:r>
      <w:r w:rsidRPr="004944D0">
        <w:rPr>
          <w:rFonts w:ascii="Tahoma" w:eastAsia="Times New Roman" w:hAnsi="Tahoma" w:cs="Tahoma"/>
          <w:sz w:val="20"/>
          <w:szCs w:val="20"/>
        </w:rPr>
        <w:t xml:space="preserve"> r. poz. </w:t>
      </w:r>
      <w:r w:rsidR="004944D0">
        <w:rPr>
          <w:rFonts w:ascii="Tahoma" w:eastAsia="Times New Roman" w:hAnsi="Tahoma" w:cs="Tahoma"/>
          <w:sz w:val="20"/>
          <w:szCs w:val="20"/>
        </w:rPr>
        <w:t>1320)</w:t>
      </w:r>
      <w:r w:rsidRPr="004944D0">
        <w:rPr>
          <w:rFonts w:ascii="Tahoma" w:eastAsia="Times New Roman" w:hAnsi="Tahoma" w:cs="Tahoma"/>
          <w:sz w:val="20"/>
          <w:szCs w:val="20"/>
        </w:rPr>
        <w:t xml:space="preserve"> zwanej dalej Ustawą; </w:t>
      </w:r>
    </w:p>
    <w:p w14:paraId="71FDCAC7" w14:textId="77777777" w:rsidR="00CF5890" w:rsidRPr="004944D0" w:rsidRDefault="00CF5890" w:rsidP="00517DDA">
      <w:pPr>
        <w:pStyle w:val="Akapitzlist"/>
        <w:numPr>
          <w:ilvl w:val="0"/>
          <w:numId w:val="14"/>
        </w:numPr>
        <w:ind w:left="425" w:hanging="425"/>
        <w:contextualSpacing/>
        <w:rPr>
          <w:rFonts w:ascii="Tahoma" w:hAnsi="Tahoma" w:cs="Tahoma"/>
          <w:b/>
          <w:bCs/>
          <w:sz w:val="20"/>
          <w:szCs w:val="20"/>
        </w:rPr>
      </w:pPr>
      <w:r w:rsidRPr="004944D0">
        <w:rPr>
          <w:rFonts w:ascii="Tahoma" w:eastAsia="Times New Roman" w:hAnsi="Tahoma" w:cs="Tahoma"/>
          <w:sz w:val="20"/>
          <w:szCs w:val="20"/>
        </w:rPr>
        <w:t>Odbiorcami Pani/Pana danych osobowych będzie broker ubezpieczeniowy Maximus Broker Sp. z o.o. oraz osoby lub podmioty, którym udostępniona zostanie dokumentacja postępowania zgodnie z obowiązkiem zapewnienia jawności postępowania, w oparciu o art. 18 oraz art. 74 Ustawy;</w:t>
      </w:r>
    </w:p>
    <w:p w14:paraId="30591A92" w14:textId="77777777" w:rsidR="00CF5890" w:rsidRPr="004944D0" w:rsidRDefault="00CF5890" w:rsidP="00517DDA">
      <w:pPr>
        <w:numPr>
          <w:ilvl w:val="0"/>
          <w:numId w:val="14"/>
        </w:numPr>
        <w:spacing w:after="0" w:line="240" w:lineRule="auto"/>
        <w:ind w:left="426" w:hanging="426"/>
        <w:contextualSpacing/>
        <w:rPr>
          <w:rFonts w:ascii="Tahoma" w:eastAsia="Calibri" w:hAnsi="Tahoma" w:cs="Tahoma"/>
          <w:sz w:val="20"/>
          <w:lang w:eastAsia="zh-CN"/>
        </w:rPr>
      </w:pPr>
      <w:r w:rsidRPr="004944D0">
        <w:rPr>
          <w:rFonts w:ascii="Tahoma" w:eastAsia="Calibri" w:hAnsi="Tahoma" w:cs="Tahoma"/>
          <w:sz w:val="20"/>
          <w:lang w:eastAsia="zh-CN"/>
        </w:rPr>
        <w:t>Pani/Pana dane możemy przekazywać innym organom publicznym i podmiotom (np. Krajowej Izbie Odwoławczej), przy czym dokonujemy tego wyłącznie w sytuacji, gdy istnieje podstawa prawna do tego typu działań. Przetwarzanie Pani/Pana danych ujętych w systemach informatycznych powierzamy podmiotom obsługującym lub udostępniającym nam te systemy, przy czym zakres przetwarzania ograniczony jest tylko i wyłącznie do zakresu związanego z realizacją zadań w tych systemach, takich jak wdrożenie, naprawa, konserwacja tych systemów lub hosting danych. Pani/Pana dane przekazujemy również innym administratorom przetwarzającym je we własnym imieniu, takim jak podmioty prowadzące działalność pocztową, kurierską lub płatniczą (banki), jednakże tylko w zakresie niezbędnym do realizacji świadczeń względem Pani/Pana;</w:t>
      </w:r>
    </w:p>
    <w:p w14:paraId="655D2AA1" w14:textId="77777777" w:rsidR="00CF5890" w:rsidRPr="004944D0" w:rsidRDefault="00CF5890" w:rsidP="00517DDA">
      <w:pPr>
        <w:numPr>
          <w:ilvl w:val="0"/>
          <w:numId w:val="14"/>
        </w:numPr>
        <w:spacing w:after="0" w:line="240" w:lineRule="auto"/>
        <w:ind w:left="426" w:hanging="426"/>
        <w:contextualSpacing/>
        <w:rPr>
          <w:rFonts w:ascii="Tahoma" w:eastAsia="Times New Roman" w:hAnsi="Tahoma" w:cs="Tahoma"/>
          <w:sz w:val="20"/>
          <w:szCs w:val="20"/>
          <w:lang w:eastAsia="pl-PL"/>
        </w:rPr>
      </w:pPr>
      <w:r w:rsidRPr="004944D0">
        <w:rPr>
          <w:rFonts w:ascii="Tahoma" w:eastAsia="Times New Roman" w:hAnsi="Tahoma" w:cs="Tahoma"/>
          <w:sz w:val="20"/>
          <w:szCs w:val="20"/>
          <w:lang w:eastAsia="pl-PL"/>
        </w:rPr>
        <w:t xml:space="preserve">Pani/Pana dane osobowe będą przechowywane przez okres, który wyznaczony zostanie przede wszystkim na podstawie </w:t>
      </w:r>
      <w:r w:rsidRPr="004944D0">
        <w:rPr>
          <w:rFonts w:ascii="Tahoma" w:eastAsia="Times New Roman" w:hAnsi="Tahoma" w:cs="Tahoma"/>
          <w:sz w:val="20"/>
          <w:szCs w:val="20"/>
        </w:rPr>
        <w:t xml:space="preserve">art. 78 ustawy </w:t>
      </w:r>
      <w:proofErr w:type="spellStart"/>
      <w:r w:rsidRPr="004944D0">
        <w:rPr>
          <w:rFonts w:ascii="Tahoma" w:eastAsia="Times New Roman" w:hAnsi="Tahoma" w:cs="Tahoma"/>
          <w:sz w:val="20"/>
          <w:szCs w:val="20"/>
        </w:rPr>
        <w:t>Pzp</w:t>
      </w:r>
      <w:proofErr w:type="spellEnd"/>
      <w:r w:rsidRPr="004944D0">
        <w:rPr>
          <w:rFonts w:ascii="Tahoma" w:eastAsia="Times New Roman" w:hAnsi="Tahoma" w:cs="Tahoma"/>
          <w:sz w:val="20"/>
          <w:szCs w:val="20"/>
        </w:rPr>
        <w:t xml:space="preserve"> oraz</w:t>
      </w:r>
      <w:r w:rsidRPr="004944D0">
        <w:rPr>
          <w:rFonts w:ascii="Tahoma" w:eastAsia="Times New Roman" w:hAnsi="Tahoma" w:cs="Tahoma"/>
          <w:sz w:val="20"/>
          <w:szCs w:val="20"/>
          <w:lang w:eastAsia="pl-PL"/>
        </w:rPr>
        <w:t xml:space="preserve"> rozporządzenia Prezesa Rady Ministrów w sprawie instrukcji kancelaryjnej, jednolitych rzeczowych wykazów akt oraz instrukcji w sprawie działania archiwów zakładowych, chyba że przepisy szczególne stanowią inaczej; </w:t>
      </w:r>
    </w:p>
    <w:p w14:paraId="4239494A" w14:textId="77777777" w:rsidR="00CF5890" w:rsidRPr="004944D0" w:rsidRDefault="00CF5890" w:rsidP="00517DDA">
      <w:pPr>
        <w:numPr>
          <w:ilvl w:val="0"/>
          <w:numId w:val="14"/>
        </w:numPr>
        <w:spacing w:after="0" w:line="240" w:lineRule="auto"/>
        <w:ind w:left="426" w:hanging="426"/>
        <w:contextualSpacing/>
        <w:rPr>
          <w:rFonts w:ascii="Tahoma" w:eastAsia="Calibri" w:hAnsi="Tahoma" w:cs="Tahoma"/>
          <w:sz w:val="20"/>
          <w:lang w:eastAsia="zh-CN"/>
        </w:rPr>
      </w:pPr>
      <w:r w:rsidRPr="004944D0">
        <w:rPr>
          <w:rFonts w:ascii="Tahoma" w:eastAsia="Calibri" w:hAnsi="Tahoma" w:cs="Tahoma"/>
          <w:sz w:val="20"/>
          <w:lang w:eastAsia="zh-CN"/>
        </w:rPr>
        <w:t xml:space="preserve">obowiązek podania przez Panią/Pana danych osobowych bezpośrednio Pani/Pana dotyczących jest wymogiem ustawowym określonym w przepisach ustawy </w:t>
      </w:r>
      <w:proofErr w:type="spellStart"/>
      <w:r w:rsidRPr="004944D0">
        <w:rPr>
          <w:rFonts w:ascii="Tahoma" w:eastAsia="Calibri" w:hAnsi="Tahoma" w:cs="Tahoma"/>
          <w:sz w:val="20"/>
          <w:lang w:eastAsia="zh-CN"/>
        </w:rPr>
        <w:t>Pzp</w:t>
      </w:r>
      <w:proofErr w:type="spellEnd"/>
      <w:r w:rsidRPr="004944D0">
        <w:rPr>
          <w:rFonts w:ascii="Tahoma" w:eastAsia="Calibri" w:hAnsi="Tahoma" w:cs="Tahoma"/>
          <w:sz w:val="20"/>
          <w:lang w:eastAsia="zh-CN"/>
        </w:rPr>
        <w:t xml:space="preserve">, związanym z udziałem w postępowaniu o udzielenie zamówienia publicznego; konsekwencje niepodania określonych danych wynikają z ustawy </w:t>
      </w:r>
      <w:proofErr w:type="spellStart"/>
      <w:r w:rsidRPr="004944D0">
        <w:rPr>
          <w:rFonts w:ascii="Tahoma" w:eastAsia="Calibri" w:hAnsi="Tahoma" w:cs="Tahoma"/>
          <w:sz w:val="20"/>
          <w:lang w:eastAsia="zh-CN"/>
        </w:rPr>
        <w:t>Pzp</w:t>
      </w:r>
      <w:proofErr w:type="spellEnd"/>
      <w:r w:rsidRPr="004944D0">
        <w:rPr>
          <w:rFonts w:ascii="Tahoma" w:eastAsia="Calibri" w:hAnsi="Tahoma" w:cs="Tahoma"/>
          <w:sz w:val="20"/>
          <w:lang w:eastAsia="zh-CN"/>
        </w:rPr>
        <w:t>;</w:t>
      </w:r>
    </w:p>
    <w:p w14:paraId="2ABD7DD1" w14:textId="77777777" w:rsidR="00CF5890" w:rsidRPr="004944D0" w:rsidRDefault="00CF5890" w:rsidP="00517DDA">
      <w:pPr>
        <w:numPr>
          <w:ilvl w:val="0"/>
          <w:numId w:val="14"/>
        </w:numPr>
        <w:spacing w:after="0" w:line="240" w:lineRule="auto"/>
        <w:ind w:left="426" w:hanging="426"/>
        <w:contextualSpacing/>
        <w:rPr>
          <w:rFonts w:ascii="Tahoma" w:eastAsia="Calibri" w:hAnsi="Tahoma" w:cs="Tahoma"/>
          <w:sz w:val="20"/>
          <w:lang w:eastAsia="zh-CN"/>
        </w:rPr>
      </w:pPr>
      <w:r w:rsidRPr="004944D0">
        <w:rPr>
          <w:rFonts w:ascii="Tahoma" w:eastAsia="Calibri" w:hAnsi="Tahoma" w:cs="Tahoma"/>
          <w:sz w:val="20"/>
          <w:lang w:eastAsia="zh-CN"/>
        </w:rPr>
        <w:t>w odniesieniu do Pani/Pana danych osobowych decyzje nie będą podejmowane w sposób zautomatyzowany, stosowanie do art. 22 RODO;</w:t>
      </w:r>
    </w:p>
    <w:p w14:paraId="42907DE9" w14:textId="77777777" w:rsidR="00CF5890" w:rsidRPr="004944D0" w:rsidRDefault="00CF5890" w:rsidP="00517DDA">
      <w:pPr>
        <w:numPr>
          <w:ilvl w:val="0"/>
          <w:numId w:val="14"/>
        </w:numPr>
        <w:spacing w:after="0" w:line="240" w:lineRule="auto"/>
        <w:ind w:left="426" w:hanging="426"/>
        <w:contextualSpacing/>
        <w:rPr>
          <w:rFonts w:ascii="Tahoma" w:eastAsia="Calibri" w:hAnsi="Tahoma" w:cs="Tahoma"/>
          <w:sz w:val="20"/>
          <w:lang w:eastAsia="zh-CN"/>
        </w:rPr>
      </w:pPr>
      <w:r w:rsidRPr="004944D0">
        <w:rPr>
          <w:rFonts w:ascii="Tahoma" w:eastAsia="Calibri" w:hAnsi="Tahoma" w:cs="Tahoma"/>
          <w:sz w:val="20"/>
          <w:lang w:eastAsia="zh-CN"/>
        </w:rPr>
        <w:t>posiada Pani/Pan:</w:t>
      </w:r>
    </w:p>
    <w:p w14:paraId="3C3B3C52" w14:textId="77777777" w:rsidR="00CF5890" w:rsidRPr="004944D0" w:rsidRDefault="00CF5890" w:rsidP="00517DDA">
      <w:pPr>
        <w:numPr>
          <w:ilvl w:val="0"/>
          <w:numId w:val="53"/>
        </w:numPr>
        <w:spacing w:after="0" w:line="240" w:lineRule="auto"/>
        <w:ind w:left="851" w:hanging="284"/>
        <w:contextualSpacing/>
        <w:rPr>
          <w:rFonts w:ascii="Tahoma" w:eastAsia="Calibri" w:hAnsi="Tahoma" w:cs="Tahoma"/>
          <w:sz w:val="20"/>
          <w:lang w:eastAsia="zh-CN"/>
        </w:rPr>
      </w:pPr>
      <w:r w:rsidRPr="004944D0">
        <w:rPr>
          <w:rFonts w:ascii="Tahoma" w:eastAsia="Calibri" w:hAnsi="Tahoma" w:cs="Tahoma"/>
          <w:sz w:val="20"/>
          <w:lang w:eastAsia="zh-CN"/>
        </w:rPr>
        <w:t>na podstawie art. 15 RODO prawo dostępu do danych osobowych Pani/Pana dotyczących;</w:t>
      </w:r>
    </w:p>
    <w:p w14:paraId="4785E61D" w14:textId="77777777" w:rsidR="00CF5890" w:rsidRPr="004944D0" w:rsidRDefault="00CF5890" w:rsidP="00517DDA">
      <w:pPr>
        <w:numPr>
          <w:ilvl w:val="0"/>
          <w:numId w:val="53"/>
        </w:numPr>
        <w:spacing w:after="0" w:line="240" w:lineRule="auto"/>
        <w:ind w:left="851" w:hanging="284"/>
        <w:contextualSpacing/>
        <w:rPr>
          <w:rFonts w:ascii="Tahoma" w:eastAsia="Calibri" w:hAnsi="Tahoma" w:cs="Tahoma"/>
          <w:sz w:val="20"/>
          <w:lang w:eastAsia="zh-CN"/>
        </w:rPr>
      </w:pPr>
      <w:r w:rsidRPr="004944D0">
        <w:rPr>
          <w:rFonts w:ascii="Tahoma" w:eastAsia="Calibri" w:hAnsi="Tahoma" w:cs="Tahoma"/>
          <w:sz w:val="20"/>
          <w:lang w:eastAsia="zh-CN"/>
        </w:rPr>
        <w:t>na podstawie art. 16 RODO prawo do sprostowania Pani/Pana danych osobowych *;</w:t>
      </w:r>
    </w:p>
    <w:p w14:paraId="76D9B595" w14:textId="77777777" w:rsidR="00CF5890" w:rsidRPr="004944D0" w:rsidRDefault="00CF5890" w:rsidP="00517DDA">
      <w:pPr>
        <w:numPr>
          <w:ilvl w:val="0"/>
          <w:numId w:val="53"/>
        </w:numPr>
        <w:spacing w:after="0" w:line="240" w:lineRule="auto"/>
        <w:ind w:left="851" w:hanging="284"/>
        <w:contextualSpacing/>
        <w:rPr>
          <w:rFonts w:ascii="Tahoma" w:eastAsia="Calibri" w:hAnsi="Tahoma" w:cs="Tahoma"/>
          <w:sz w:val="20"/>
          <w:lang w:eastAsia="zh-CN"/>
        </w:rPr>
      </w:pPr>
      <w:r w:rsidRPr="004944D0">
        <w:rPr>
          <w:rFonts w:ascii="Tahoma" w:eastAsia="Calibri" w:hAnsi="Tahoma" w:cs="Tahoma"/>
          <w:sz w:val="20"/>
          <w:lang w:eastAsia="zh-CN"/>
        </w:rPr>
        <w:t xml:space="preserve">na podstawie art. 18 RODO prawo żądania od administratora ograniczenia przetwarzania danych osobowych z zastrzeżeniem przypadków, o których mowa w art. 18 ust. 2 RODO **;  </w:t>
      </w:r>
    </w:p>
    <w:p w14:paraId="1918072C" w14:textId="77777777" w:rsidR="00CF5890" w:rsidRPr="004944D0" w:rsidRDefault="00CF5890" w:rsidP="00517DDA">
      <w:pPr>
        <w:numPr>
          <w:ilvl w:val="0"/>
          <w:numId w:val="53"/>
        </w:numPr>
        <w:spacing w:after="0" w:line="240" w:lineRule="auto"/>
        <w:ind w:left="851" w:hanging="284"/>
        <w:contextualSpacing/>
        <w:rPr>
          <w:rFonts w:ascii="Tahoma" w:eastAsia="Calibri" w:hAnsi="Tahoma" w:cs="Tahoma"/>
          <w:i/>
          <w:sz w:val="20"/>
          <w:lang w:eastAsia="zh-CN"/>
        </w:rPr>
      </w:pPr>
      <w:r w:rsidRPr="004944D0">
        <w:rPr>
          <w:rFonts w:ascii="Tahoma" w:eastAsia="Calibri" w:hAnsi="Tahoma" w:cs="Tahoma"/>
          <w:sz w:val="20"/>
          <w:lang w:eastAsia="zh-CN"/>
        </w:rPr>
        <w:t>prawo do wniesienia skargi do Prezesa Urzędu Ochrony Danych Osobowych, gdy uzna Pani/Pan, że przetwarzanie danych osobowych Pani/Pana dotyczących narusza przepisy RODO;</w:t>
      </w:r>
    </w:p>
    <w:p w14:paraId="49D7E825" w14:textId="77777777" w:rsidR="00CF5890" w:rsidRPr="004944D0" w:rsidRDefault="00CF5890" w:rsidP="00517DDA">
      <w:pPr>
        <w:numPr>
          <w:ilvl w:val="0"/>
          <w:numId w:val="14"/>
        </w:numPr>
        <w:spacing w:after="0" w:line="240" w:lineRule="auto"/>
        <w:ind w:left="426" w:hanging="426"/>
        <w:contextualSpacing/>
        <w:rPr>
          <w:rFonts w:ascii="Tahoma" w:eastAsia="Calibri" w:hAnsi="Tahoma" w:cs="Tahoma"/>
          <w:i/>
          <w:sz w:val="20"/>
          <w:lang w:eastAsia="zh-CN"/>
        </w:rPr>
      </w:pPr>
      <w:r w:rsidRPr="004944D0">
        <w:rPr>
          <w:rFonts w:ascii="Tahoma" w:eastAsia="Calibri" w:hAnsi="Tahoma" w:cs="Tahoma"/>
          <w:sz w:val="20"/>
          <w:lang w:eastAsia="zh-CN"/>
        </w:rPr>
        <w:t>nie przysługuje Pani/Panu:</w:t>
      </w:r>
    </w:p>
    <w:p w14:paraId="7AF1A004" w14:textId="77777777" w:rsidR="00CF5890" w:rsidRPr="004944D0" w:rsidRDefault="00CF5890" w:rsidP="00517DDA">
      <w:pPr>
        <w:numPr>
          <w:ilvl w:val="0"/>
          <w:numId w:val="54"/>
        </w:numPr>
        <w:spacing w:after="0" w:line="240" w:lineRule="auto"/>
        <w:ind w:left="851" w:hanging="284"/>
        <w:contextualSpacing/>
        <w:rPr>
          <w:rFonts w:ascii="Tahoma" w:eastAsia="Calibri" w:hAnsi="Tahoma" w:cs="Tahoma"/>
          <w:i/>
          <w:sz w:val="20"/>
          <w:lang w:eastAsia="zh-CN"/>
        </w:rPr>
      </w:pPr>
      <w:r w:rsidRPr="004944D0">
        <w:rPr>
          <w:rFonts w:ascii="Tahoma" w:eastAsia="Calibri" w:hAnsi="Tahoma" w:cs="Tahoma"/>
          <w:sz w:val="20"/>
          <w:lang w:eastAsia="zh-CN"/>
        </w:rPr>
        <w:t>w związku z art. 17 ust. 3 lit. b, d lub e RODO prawo do usunięcia danych osobowych;</w:t>
      </w:r>
    </w:p>
    <w:p w14:paraId="2294ABB9" w14:textId="77777777" w:rsidR="00CF5890" w:rsidRPr="004944D0" w:rsidRDefault="00CF5890" w:rsidP="00517DDA">
      <w:pPr>
        <w:numPr>
          <w:ilvl w:val="0"/>
          <w:numId w:val="54"/>
        </w:numPr>
        <w:spacing w:after="0" w:line="240" w:lineRule="auto"/>
        <w:ind w:left="851" w:hanging="284"/>
        <w:contextualSpacing/>
        <w:rPr>
          <w:rFonts w:ascii="Tahoma" w:eastAsia="Calibri" w:hAnsi="Tahoma" w:cs="Tahoma"/>
          <w:b/>
          <w:i/>
          <w:sz w:val="20"/>
          <w:lang w:eastAsia="zh-CN"/>
        </w:rPr>
      </w:pPr>
      <w:r w:rsidRPr="004944D0">
        <w:rPr>
          <w:rFonts w:ascii="Tahoma" w:eastAsia="Calibri" w:hAnsi="Tahoma" w:cs="Tahoma"/>
          <w:sz w:val="20"/>
          <w:lang w:eastAsia="zh-CN"/>
        </w:rPr>
        <w:t>prawo do przenoszenia danych osobowych, o którym mowa w art. 20 RODO;</w:t>
      </w:r>
    </w:p>
    <w:p w14:paraId="3C8C8BD5" w14:textId="77777777" w:rsidR="00CF5890" w:rsidRPr="004944D0" w:rsidRDefault="00CF5890" w:rsidP="00517DDA">
      <w:pPr>
        <w:numPr>
          <w:ilvl w:val="0"/>
          <w:numId w:val="54"/>
        </w:numPr>
        <w:spacing w:after="0" w:line="240" w:lineRule="auto"/>
        <w:ind w:left="851" w:hanging="284"/>
        <w:contextualSpacing/>
        <w:rPr>
          <w:rFonts w:ascii="Tahoma" w:eastAsia="Calibri" w:hAnsi="Tahoma" w:cs="Tahoma"/>
          <w:i/>
          <w:sz w:val="20"/>
          <w:lang w:eastAsia="zh-CN"/>
        </w:rPr>
      </w:pPr>
      <w:r w:rsidRPr="004944D0">
        <w:rPr>
          <w:rFonts w:ascii="Tahoma" w:eastAsia="Calibri" w:hAnsi="Tahoma" w:cs="Tahoma"/>
          <w:sz w:val="20"/>
          <w:lang w:eastAsia="zh-CN"/>
        </w:rPr>
        <w:t xml:space="preserve">na podstawie art. 21 RODO prawo sprzeciwu, wobec przetwarzania danych osobowych, gdyż podstawą prawną przetwarzania Pani/Pana danych osobowych jest art. 6 ust. 1 lit. c RODO. </w:t>
      </w:r>
    </w:p>
    <w:p w14:paraId="76DD49FC" w14:textId="77777777" w:rsidR="00CF5890" w:rsidRPr="004944D0" w:rsidRDefault="00CF5890" w:rsidP="00517DDA">
      <w:pPr>
        <w:spacing w:after="0" w:line="240" w:lineRule="auto"/>
        <w:rPr>
          <w:rFonts w:ascii="Tahoma" w:eastAsia="Calibri" w:hAnsi="Tahoma" w:cs="Tahoma"/>
          <w:sz w:val="20"/>
          <w:lang w:eastAsia="zh-CN"/>
        </w:rPr>
      </w:pPr>
      <w:r w:rsidRPr="004944D0">
        <w:rPr>
          <w:rFonts w:ascii="Tahoma" w:eastAsia="Calibri" w:hAnsi="Tahoma" w:cs="Tahoma"/>
          <w:sz w:val="20"/>
          <w:lang w:eastAsia="zh-CN"/>
        </w:rPr>
        <w:t>______________________</w:t>
      </w:r>
    </w:p>
    <w:p w14:paraId="226C400F" w14:textId="77777777" w:rsidR="00CF5890" w:rsidRPr="004944D0" w:rsidRDefault="00CF5890" w:rsidP="00CF5890">
      <w:pPr>
        <w:spacing w:after="0" w:line="240" w:lineRule="auto"/>
        <w:contextualSpacing/>
        <w:jc w:val="both"/>
        <w:rPr>
          <w:rFonts w:ascii="Tahoma" w:eastAsia="Calibri" w:hAnsi="Tahoma" w:cs="Tahoma"/>
          <w:i/>
          <w:sz w:val="16"/>
          <w:szCs w:val="16"/>
          <w:lang w:eastAsia="zh-CN"/>
        </w:rPr>
      </w:pPr>
      <w:r w:rsidRPr="004944D0">
        <w:rPr>
          <w:rFonts w:ascii="Tahoma" w:eastAsia="Calibri" w:hAnsi="Tahoma" w:cs="Tahoma"/>
          <w:b/>
          <w:i/>
          <w:sz w:val="16"/>
          <w:szCs w:val="16"/>
          <w:vertAlign w:val="superscript"/>
          <w:lang w:eastAsia="zh-CN"/>
        </w:rPr>
        <w:t xml:space="preserve">* </w:t>
      </w:r>
      <w:r w:rsidRPr="004944D0">
        <w:rPr>
          <w:rFonts w:ascii="Tahoma" w:eastAsia="Calibri" w:hAnsi="Tahoma" w:cs="Tahoma"/>
          <w:b/>
          <w:i/>
          <w:sz w:val="16"/>
          <w:szCs w:val="16"/>
          <w:lang w:eastAsia="zh-CN"/>
        </w:rPr>
        <w:t>Wyjaśnienie:</w:t>
      </w:r>
      <w:r w:rsidRPr="004944D0">
        <w:rPr>
          <w:rFonts w:ascii="Tahoma" w:eastAsia="Calibri" w:hAnsi="Tahoma" w:cs="Tahoma"/>
          <w:i/>
          <w:sz w:val="16"/>
          <w:szCs w:val="16"/>
          <w:lang w:eastAsia="zh-CN"/>
        </w:rPr>
        <w:t xml:space="preserve"> skorzystanie z prawa do sprostowania lub uzupełnienia nie może skutkować zmianą wyniku postępowania o udzielenie zamówienia publicznego ani zmianą postanowień umowy w sprawie zamówienia publicznego w zakresie niezgodnym z ustawą </w:t>
      </w:r>
      <w:proofErr w:type="spellStart"/>
      <w:r w:rsidRPr="004944D0">
        <w:rPr>
          <w:rFonts w:ascii="Tahoma" w:eastAsia="Calibri" w:hAnsi="Tahoma" w:cs="Tahoma"/>
          <w:i/>
          <w:sz w:val="16"/>
          <w:szCs w:val="16"/>
          <w:lang w:eastAsia="zh-CN"/>
        </w:rPr>
        <w:t>Pzp</w:t>
      </w:r>
      <w:proofErr w:type="spellEnd"/>
      <w:r w:rsidRPr="004944D0">
        <w:rPr>
          <w:rFonts w:ascii="Tahoma" w:eastAsia="Calibri" w:hAnsi="Tahoma" w:cs="Tahoma"/>
          <w:i/>
          <w:sz w:val="16"/>
          <w:szCs w:val="16"/>
          <w:lang w:eastAsia="zh-CN"/>
        </w:rPr>
        <w:t>.</w:t>
      </w:r>
    </w:p>
    <w:p w14:paraId="2DE24E80" w14:textId="77777777" w:rsidR="00CF5890" w:rsidRPr="00096F56" w:rsidRDefault="00CF5890" w:rsidP="00CF5890">
      <w:pPr>
        <w:spacing w:after="0" w:line="240" w:lineRule="auto"/>
        <w:contextualSpacing/>
        <w:jc w:val="both"/>
        <w:rPr>
          <w:rFonts w:ascii="Tahoma" w:eastAsia="Calibri" w:hAnsi="Tahoma" w:cs="Tahoma"/>
          <w:i/>
          <w:sz w:val="16"/>
          <w:szCs w:val="16"/>
          <w:lang w:eastAsia="zh-CN"/>
        </w:rPr>
      </w:pPr>
      <w:r w:rsidRPr="004944D0">
        <w:rPr>
          <w:rFonts w:ascii="Tahoma" w:eastAsia="Calibri" w:hAnsi="Tahoma" w:cs="Tahoma"/>
          <w:b/>
          <w:i/>
          <w:sz w:val="16"/>
          <w:szCs w:val="16"/>
          <w:vertAlign w:val="superscript"/>
          <w:lang w:eastAsia="zh-CN"/>
        </w:rPr>
        <w:t xml:space="preserve">** </w:t>
      </w:r>
      <w:r w:rsidRPr="004944D0">
        <w:rPr>
          <w:rFonts w:ascii="Tahoma" w:eastAsia="Calibri" w:hAnsi="Tahoma" w:cs="Tahoma"/>
          <w:b/>
          <w:i/>
          <w:sz w:val="16"/>
          <w:szCs w:val="16"/>
          <w:lang w:eastAsia="zh-CN"/>
        </w:rPr>
        <w:t>Wyjaśnienie:</w:t>
      </w:r>
      <w:r w:rsidRPr="004944D0">
        <w:rPr>
          <w:rFonts w:ascii="Tahoma" w:eastAsia="Calibri" w:hAnsi="Tahoma" w:cs="Tahoma"/>
          <w:i/>
          <w:sz w:val="16"/>
          <w:szCs w:val="16"/>
          <w:lang w:eastAsia="zh-CN"/>
        </w:rPr>
        <w:t xml:space="preserve"> zgodnie z art. 19 ust. 3 ustawy </w:t>
      </w:r>
      <w:proofErr w:type="spellStart"/>
      <w:r w:rsidRPr="004944D0">
        <w:rPr>
          <w:rFonts w:ascii="Tahoma" w:eastAsia="Calibri" w:hAnsi="Tahoma" w:cs="Tahoma"/>
          <w:i/>
          <w:sz w:val="16"/>
          <w:szCs w:val="16"/>
          <w:lang w:eastAsia="zh-CN"/>
        </w:rPr>
        <w:t>Pzp</w:t>
      </w:r>
      <w:proofErr w:type="spellEnd"/>
      <w:r w:rsidRPr="004944D0">
        <w:rPr>
          <w:rFonts w:ascii="Tahoma" w:eastAsia="Calibri" w:hAnsi="Tahoma" w:cs="Tahoma"/>
          <w:i/>
          <w:sz w:val="16"/>
          <w:szCs w:val="16"/>
          <w:lang w:eastAsia="zh-CN"/>
        </w:rPr>
        <w:t xml:space="preserve"> wystąpienie z żądaniem, o którym mowa w art. 18 ust. 1 RODO, nie ogranicza przetwarzania danych osobowych do czasu zakończenia postępowania o udzielenie zamówienia publicznego.</w:t>
      </w:r>
    </w:p>
    <w:p w14:paraId="6371D399" w14:textId="1926CCC7" w:rsidR="006B51A6" w:rsidRDefault="006B51A6" w:rsidP="006B51A6">
      <w:pPr>
        <w:tabs>
          <w:tab w:val="num" w:pos="709"/>
        </w:tabs>
        <w:jc w:val="both"/>
        <w:rPr>
          <w:rFonts w:ascii="Tahoma" w:hAnsi="Tahoma" w:cs="Tahoma"/>
        </w:rPr>
      </w:pPr>
    </w:p>
    <w:p w14:paraId="646F3194" w14:textId="77777777" w:rsidR="00517DDA" w:rsidRDefault="00517DDA" w:rsidP="006B51A6">
      <w:pPr>
        <w:tabs>
          <w:tab w:val="num" w:pos="709"/>
        </w:tabs>
        <w:jc w:val="both"/>
        <w:rPr>
          <w:rFonts w:ascii="Tahoma" w:hAnsi="Tahoma" w:cs="Tahoma"/>
        </w:rPr>
      </w:pPr>
    </w:p>
    <w:p w14:paraId="1EFE51D9" w14:textId="5F60A1A9" w:rsidR="006B51A6" w:rsidRPr="001857B1" w:rsidRDefault="006B51A6" w:rsidP="006C1638">
      <w:pPr>
        <w:pStyle w:val="Nagwek1"/>
        <w:numPr>
          <w:ilvl w:val="0"/>
          <w:numId w:val="50"/>
        </w:numPr>
        <w:pBdr>
          <w:top w:val="single" w:sz="4" w:space="1" w:color="auto"/>
          <w:bottom w:val="single" w:sz="4" w:space="1" w:color="auto"/>
        </w:pBdr>
        <w:shd w:val="clear" w:color="auto" w:fill="F3F3F3"/>
        <w:tabs>
          <w:tab w:val="left" w:pos="426"/>
        </w:tabs>
        <w:ind w:left="426" w:hanging="426"/>
        <w:jc w:val="both"/>
        <w:rPr>
          <w:rFonts w:ascii="Tahoma" w:hAnsi="Tahoma"/>
          <w:bCs/>
          <w:sz w:val="20"/>
          <w:u w:val="none"/>
        </w:rPr>
      </w:pPr>
      <w:bookmarkStart w:id="60" w:name="_Toc180736709"/>
      <w:r w:rsidRPr="001C148A">
        <w:rPr>
          <w:rFonts w:ascii="Tahoma" w:hAnsi="Tahoma" w:cs="Tahoma"/>
          <w:bCs/>
          <w:sz w:val="20"/>
          <w:u w:val="none"/>
        </w:rPr>
        <w:lastRenderedPageBreak/>
        <w:t>Wykaz</w:t>
      </w:r>
      <w:r w:rsidRPr="001C148A">
        <w:rPr>
          <w:rFonts w:ascii="Tahoma" w:hAnsi="Tahoma"/>
          <w:bCs/>
          <w:sz w:val="20"/>
          <w:u w:val="none"/>
        </w:rPr>
        <w:t xml:space="preserve"> załączników</w:t>
      </w:r>
      <w:bookmarkEnd w:id="60"/>
    </w:p>
    <w:p w14:paraId="0EB44490" w14:textId="18CDDC40" w:rsidR="002F2B90" w:rsidRPr="004A6F85" w:rsidRDefault="002F2B90" w:rsidP="004A6F85">
      <w:pPr>
        <w:spacing w:after="0" w:line="276" w:lineRule="auto"/>
        <w:rPr>
          <w:rFonts w:ascii="Tahoma" w:hAnsi="Tahoma" w:cs="Tahoma"/>
          <w:sz w:val="20"/>
          <w:szCs w:val="20"/>
        </w:rPr>
      </w:pPr>
      <w:bookmarkStart w:id="61" w:name="_Hlk62128101"/>
      <w:r w:rsidRPr="004A6F85">
        <w:rPr>
          <w:rFonts w:ascii="Tahoma" w:hAnsi="Tahoma" w:cs="Tahoma"/>
          <w:sz w:val="20"/>
          <w:szCs w:val="20"/>
        </w:rPr>
        <w:t xml:space="preserve">Załącznik Nr 1 – Formularz ofertowy </w:t>
      </w:r>
    </w:p>
    <w:p w14:paraId="34B6F87E" w14:textId="77777777" w:rsidR="002F2B90" w:rsidRPr="004A6F85" w:rsidRDefault="002F2B90" w:rsidP="004A6F85">
      <w:pPr>
        <w:spacing w:after="0" w:line="276" w:lineRule="auto"/>
        <w:rPr>
          <w:rFonts w:ascii="Tahoma" w:hAnsi="Tahoma" w:cs="Tahoma"/>
          <w:sz w:val="20"/>
          <w:szCs w:val="20"/>
        </w:rPr>
      </w:pPr>
      <w:r w:rsidRPr="004A6F85">
        <w:rPr>
          <w:rFonts w:ascii="Tahoma" w:hAnsi="Tahoma" w:cs="Tahoma"/>
          <w:sz w:val="20"/>
          <w:szCs w:val="20"/>
        </w:rPr>
        <w:t xml:space="preserve">Załącznik Nr 2 – </w:t>
      </w:r>
      <w:bookmarkStart w:id="62" w:name="_Hlk180733674"/>
      <w:r w:rsidRPr="004A6F85">
        <w:rPr>
          <w:rFonts w:ascii="Tahoma" w:hAnsi="Tahoma" w:cs="Tahoma"/>
          <w:sz w:val="20"/>
          <w:szCs w:val="20"/>
        </w:rPr>
        <w:t>Oświadczenie wykonawcy składane na podstawie art. 125 ust. 1 Ustawy</w:t>
      </w:r>
    </w:p>
    <w:bookmarkEnd w:id="62"/>
    <w:p w14:paraId="6A67CBBE" w14:textId="71830ABB" w:rsidR="002F2B90" w:rsidRPr="004A6F85" w:rsidRDefault="002F2B90" w:rsidP="004A6F85">
      <w:pPr>
        <w:spacing w:after="0" w:line="276" w:lineRule="auto"/>
        <w:rPr>
          <w:rFonts w:ascii="Tahoma" w:hAnsi="Tahoma" w:cs="Tahoma"/>
          <w:sz w:val="20"/>
          <w:szCs w:val="20"/>
        </w:rPr>
      </w:pPr>
      <w:r w:rsidRPr="004A6F85">
        <w:rPr>
          <w:rFonts w:ascii="Tahoma" w:hAnsi="Tahoma" w:cs="Tahoma"/>
          <w:sz w:val="20"/>
          <w:szCs w:val="20"/>
        </w:rPr>
        <w:t>Zał</w:t>
      </w:r>
      <w:r w:rsidR="00CC758C" w:rsidRPr="004A6F85">
        <w:rPr>
          <w:rFonts w:ascii="Tahoma" w:hAnsi="Tahoma" w:cs="Tahoma"/>
          <w:sz w:val="20"/>
          <w:szCs w:val="20"/>
        </w:rPr>
        <w:t>ą</w:t>
      </w:r>
      <w:r w:rsidRPr="004A6F85">
        <w:rPr>
          <w:rFonts w:ascii="Tahoma" w:hAnsi="Tahoma" w:cs="Tahoma"/>
          <w:sz w:val="20"/>
          <w:szCs w:val="20"/>
        </w:rPr>
        <w:t xml:space="preserve">cznik Nr 3 </w:t>
      </w:r>
      <w:r w:rsidR="00194E44" w:rsidRPr="004A6F85">
        <w:rPr>
          <w:rFonts w:ascii="Tahoma" w:hAnsi="Tahoma" w:cs="Tahoma"/>
          <w:sz w:val="20"/>
          <w:szCs w:val="20"/>
        </w:rPr>
        <w:t>–</w:t>
      </w:r>
      <w:r w:rsidRPr="004A6F85">
        <w:rPr>
          <w:rFonts w:ascii="Tahoma" w:hAnsi="Tahoma" w:cs="Tahoma"/>
          <w:sz w:val="20"/>
          <w:szCs w:val="20"/>
        </w:rPr>
        <w:t xml:space="preserve"> </w:t>
      </w:r>
      <w:r w:rsidR="007D6F6C" w:rsidRPr="004A6F85">
        <w:rPr>
          <w:rFonts w:ascii="Tahoma" w:hAnsi="Tahoma" w:cs="Tahoma"/>
          <w:sz w:val="20"/>
          <w:szCs w:val="20"/>
        </w:rPr>
        <w:t>Oświadczenie</w:t>
      </w:r>
      <w:r w:rsidR="00194E44" w:rsidRPr="004A6F85">
        <w:rPr>
          <w:rFonts w:ascii="Tahoma" w:hAnsi="Tahoma" w:cs="Tahoma"/>
          <w:sz w:val="20"/>
          <w:szCs w:val="20"/>
        </w:rPr>
        <w:t xml:space="preserve"> </w:t>
      </w:r>
      <w:r w:rsidR="007D6F6C" w:rsidRPr="004A6F85">
        <w:rPr>
          <w:rFonts w:ascii="Tahoma" w:hAnsi="Tahoma" w:cs="Tahoma"/>
          <w:sz w:val="20"/>
          <w:szCs w:val="20"/>
        </w:rPr>
        <w:t xml:space="preserve">wykonawców wspólnie ubiegających się o udzielenie zamówienia </w:t>
      </w:r>
    </w:p>
    <w:p w14:paraId="2B002D4A" w14:textId="77777777" w:rsidR="002F2B90" w:rsidRPr="004A6F85" w:rsidRDefault="002F2B90" w:rsidP="004A6F85">
      <w:pPr>
        <w:spacing w:after="0" w:line="276" w:lineRule="auto"/>
        <w:rPr>
          <w:rFonts w:ascii="Tahoma" w:hAnsi="Tahoma" w:cs="Tahoma"/>
          <w:sz w:val="20"/>
          <w:szCs w:val="20"/>
        </w:rPr>
      </w:pPr>
      <w:r w:rsidRPr="004A6F85">
        <w:rPr>
          <w:rFonts w:ascii="Tahoma" w:hAnsi="Tahoma" w:cs="Tahoma"/>
          <w:sz w:val="20"/>
          <w:szCs w:val="20"/>
        </w:rPr>
        <w:t>Załącznik Nr 4 – Projektowane postanowienia umowy w sprawie zamówienia publicznego dla części I</w:t>
      </w:r>
    </w:p>
    <w:p w14:paraId="1F5356A1" w14:textId="0330D381" w:rsidR="00B24CD2" w:rsidRPr="004A6F85" w:rsidRDefault="00B24CD2" w:rsidP="004A6F85">
      <w:pPr>
        <w:spacing w:after="0" w:line="276" w:lineRule="auto"/>
        <w:rPr>
          <w:rFonts w:ascii="Tahoma" w:hAnsi="Tahoma" w:cs="Tahoma"/>
          <w:sz w:val="20"/>
          <w:szCs w:val="20"/>
        </w:rPr>
      </w:pPr>
      <w:r w:rsidRPr="004A6F85">
        <w:rPr>
          <w:rFonts w:ascii="Tahoma" w:hAnsi="Tahoma" w:cs="Tahoma"/>
          <w:sz w:val="20"/>
          <w:szCs w:val="20"/>
        </w:rPr>
        <w:t xml:space="preserve">Załącznik Nr 4a </w:t>
      </w:r>
      <w:r w:rsidR="00546870">
        <w:rPr>
          <w:rFonts w:ascii="Tahoma" w:hAnsi="Tahoma" w:cs="Tahoma"/>
          <w:sz w:val="20"/>
          <w:szCs w:val="20"/>
        </w:rPr>
        <w:t>–</w:t>
      </w:r>
      <w:r w:rsidRPr="004A6F85">
        <w:rPr>
          <w:rFonts w:ascii="Tahoma" w:hAnsi="Tahoma" w:cs="Tahoma"/>
          <w:sz w:val="20"/>
          <w:szCs w:val="20"/>
        </w:rPr>
        <w:t xml:space="preserve"> Projektowane postanowienia umowy w sprawie zamówienia publicznego dla części II zamówienia</w:t>
      </w:r>
    </w:p>
    <w:p w14:paraId="1EA6B854" w14:textId="166414C3" w:rsidR="002F2B90" w:rsidRPr="004A6F85" w:rsidRDefault="002F2B90" w:rsidP="004A6F85">
      <w:pPr>
        <w:spacing w:after="0" w:line="276" w:lineRule="auto"/>
        <w:rPr>
          <w:rFonts w:ascii="Tahoma" w:hAnsi="Tahoma" w:cs="Tahoma"/>
          <w:sz w:val="20"/>
          <w:szCs w:val="20"/>
        </w:rPr>
      </w:pPr>
      <w:bookmarkStart w:id="63" w:name="_Hlk180682286"/>
      <w:r w:rsidRPr="004A6F85">
        <w:rPr>
          <w:rFonts w:ascii="Tahoma" w:hAnsi="Tahoma" w:cs="Tahoma"/>
          <w:sz w:val="20"/>
          <w:szCs w:val="20"/>
        </w:rPr>
        <w:t xml:space="preserve">Załącznik Nr </w:t>
      </w:r>
      <w:r w:rsidR="00CF5890" w:rsidRPr="004A6F85">
        <w:rPr>
          <w:rFonts w:ascii="Tahoma" w:hAnsi="Tahoma" w:cs="Tahoma"/>
          <w:sz w:val="20"/>
          <w:szCs w:val="20"/>
        </w:rPr>
        <w:t>5</w:t>
      </w:r>
      <w:r w:rsidRPr="004A6F85">
        <w:rPr>
          <w:rFonts w:ascii="Tahoma" w:hAnsi="Tahoma" w:cs="Tahoma"/>
          <w:sz w:val="20"/>
          <w:szCs w:val="20"/>
        </w:rPr>
        <w:t xml:space="preserve"> – Program ubezpieczenia</w:t>
      </w:r>
      <w:r w:rsidR="00F47E07" w:rsidRPr="004A6F85">
        <w:rPr>
          <w:rFonts w:ascii="Tahoma" w:hAnsi="Tahoma" w:cs="Tahoma"/>
          <w:sz w:val="20"/>
          <w:szCs w:val="20"/>
        </w:rPr>
        <w:t xml:space="preserve"> (załączony w odrębnym pliku)</w:t>
      </w:r>
      <w:r w:rsidRPr="004A6F85">
        <w:rPr>
          <w:rFonts w:ascii="Tahoma" w:hAnsi="Tahoma" w:cs="Tahoma"/>
          <w:sz w:val="20"/>
          <w:szCs w:val="20"/>
        </w:rPr>
        <w:t xml:space="preserve"> </w:t>
      </w:r>
    </w:p>
    <w:p w14:paraId="7CFA3219" w14:textId="0CDE091C" w:rsidR="002F2B90" w:rsidRPr="004A6F85" w:rsidRDefault="002F2B90" w:rsidP="004A6F85">
      <w:pPr>
        <w:spacing w:after="0" w:line="276" w:lineRule="auto"/>
        <w:rPr>
          <w:rFonts w:ascii="Tahoma" w:hAnsi="Tahoma" w:cs="Tahoma"/>
          <w:sz w:val="20"/>
          <w:szCs w:val="20"/>
        </w:rPr>
      </w:pPr>
      <w:r w:rsidRPr="004A6F85">
        <w:rPr>
          <w:rFonts w:ascii="Tahoma" w:hAnsi="Tahoma" w:cs="Tahoma"/>
          <w:sz w:val="20"/>
          <w:szCs w:val="20"/>
        </w:rPr>
        <w:t xml:space="preserve">Załącznik Nr </w:t>
      </w:r>
      <w:r w:rsidR="00CF5890" w:rsidRPr="004A6F85">
        <w:rPr>
          <w:rFonts w:ascii="Tahoma" w:hAnsi="Tahoma" w:cs="Tahoma"/>
          <w:sz w:val="20"/>
          <w:szCs w:val="20"/>
        </w:rPr>
        <w:t>6</w:t>
      </w:r>
      <w:r w:rsidRPr="004A6F85">
        <w:rPr>
          <w:rFonts w:ascii="Tahoma" w:hAnsi="Tahoma" w:cs="Tahoma"/>
          <w:sz w:val="20"/>
          <w:szCs w:val="20"/>
        </w:rPr>
        <w:t xml:space="preserve"> – Wykazy majątku i inne dane Zamawiającego</w:t>
      </w:r>
      <w:r w:rsidR="00F47E07" w:rsidRPr="004A6F85">
        <w:rPr>
          <w:rFonts w:ascii="Tahoma" w:hAnsi="Tahoma" w:cs="Tahoma"/>
          <w:sz w:val="20"/>
          <w:szCs w:val="20"/>
        </w:rPr>
        <w:t xml:space="preserve"> (załączony w odrębnym pliku)</w:t>
      </w:r>
      <w:r w:rsidRPr="004A6F85">
        <w:rPr>
          <w:rFonts w:ascii="Tahoma" w:hAnsi="Tahoma" w:cs="Tahoma"/>
          <w:sz w:val="20"/>
          <w:szCs w:val="20"/>
        </w:rPr>
        <w:t xml:space="preserve"> </w:t>
      </w:r>
    </w:p>
    <w:bookmarkEnd w:id="61"/>
    <w:bookmarkEnd w:id="63"/>
    <w:p w14:paraId="5A45BD52" w14:textId="703F8772" w:rsidR="006B51A6" w:rsidRPr="001857B1" w:rsidRDefault="006B51A6" w:rsidP="008D60E5">
      <w:pPr>
        <w:jc w:val="both"/>
        <w:outlineLvl w:val="0"/>
        <w:rPr>
          <w:rFonts w:ascii="Tahoma" w:hAnsi="Tahoma" w:cs="Tahoma"/>
          <w:sz w:val="20"/>
          <w:szCs w:val="20"/>
        </w:rPr>
      </w:pPr>
    </w:p>
    <w:p w14:paraId="21480E0F" w14:textId="3A6C7648" w:rsidR="001A66FD" w:rsidRPr="00FD0BE3" w:rsidRDefault="004949FA" w:rsidP="00FD0BE3">
      <w:pPr>
        <w:rPr>
          <w:rFonts w:ascii="Tahoma" w:hAnsi="Tahoma" w:cs="Tahoma"/>
          <w:sz w:val="20"/>
          <w:szCs w:val="20"/>
        </w:rPr>
      </w:pPr>
      <w:r w:rsidRPr="00FD0BE3">
        <w:rPr>
          <w:rFonts w:ascii="Tahoma" w:hAnsi="Tahoma" w:cs="Tahoma"/>
          <w:sz w:val="20"/>
          <w:szCs w:val="20"/>
        </w:rPr>
        <w:t>Załączniki wymienione w SWZ stanowią jej treść.</w:t>
      </w:r>
    </w:p>
    <w:p w14:paraId="206E2EDC" w14:textId="77777777" w:rsidR="00CF5890" w:rsidRPr="00CE1DAF" w:rsidRDefault="00CF5890" w:rsidP="00CF5890">
      <w:pPr>
        <w:spacing w:line="240" w:lineRule="auto"/>
        <w:rPr>
          <w:rFonts w:ascii="Tahoma" w:hAnsi="Tahoma" w:cs="Tahoma"/>
          <w:b/>
          <w:bCs/>
          <w:sz w:val="20"/>
          <w:szCs w:val="20"/>
        </w:rPr>
      </w:pPr>
      <w:r w:rsidRPr="00CE1DAF">
        <w:rPr>
          <w:rFonts w:ascii="Tahoma" w:hAnsi="Tahoma" w:cs="Tahoma"/>
          <w:b/>
          <w:bCs/>
          <w:sz w:val="20"/>
          <w:szCs w:val="20"/>
        </w:rPr>
        <w:t>Podpisy Komisji Przetargowej:</w:t>
      </w:r>
    </w:p>
    <w:p w14:paraId="3E08672B" w14:textId="2ADB0520" w:rsidR="00CF5890" w:rsidRPr="008D60E5" w:rsidRDefault="00CF5890" w:rsidP="006C1638">
      <w:pPr>
        <w:pStyle w:val="Akapitzlist"/>
        <w:numPr>
          <w:ilvl w:val="0"/>
          <w:numId w:val="55"/>
        </w:numPr>
        <w:spacing w:line="276" w:lineRule="auto"/>
        <w:rPr>
          <w:rFonts w:ascii="Tahoma" w:hAnsi="Tahoma" w:cs="Tahoma"/>
          <w:bCs/>
          <w:sz w:val="20"/>
          <w:szCs w:val="20"/>
        </w:rPr>
      </w:pPr>
      <w:r w:rsidRPr="008D60E5">
        <w:rPr>
          <w:rFonts w:ascii="Tahoma" w:hAnsi="Tahoma" w:cs="Tahoma"/>
          <w:bCs/>
          <w:sz w:val="20"/>
          <w:szCs w:val="20"/>
        </w:rPr>
        <w:t>Przewodnicząca Komisji</w:t>
      </w:r>
      <w:r w:rsidRPr="008D60E5">
        <w:rPr>
          <w:rFonts w:ascii="Tahoma" w:hAnsi="Tahoma" w:cs="Tahoma"/>
          <w:bCs/>
          <w:sz w:val="20"/>
          <w:szCs w:val="20"/>
        </w:rPr>
        <w:tab/>
      </w:r>
      <w:r w:rsidR="00F47E07">
        <w:rPr>
          <w:rFonts w:ascii="Tahoma" w:hAnsi="Tahoma" w:cs="Tahoma"/>
          <w:bCs/>
          <w:sz w:val="20"/>
          <w:szCs w:val="20"/>
        </w:rPr>
        <w:tab/>
      </w:r>
      <w:r w:rsidRPr="008D60E5">
        <w:rPr>
          <w:rFonts w:ascii="Tahoma" w:hAnsi="Tahoma" w:cs="Tahoma"/>
          <w:bCs/>
          <w:sz w:val="20"/>
          <w:szCs w:val="20"/>
        </w:rPr>
        <w:t>- Justyna Wuwer</w:t>
      </w:r>
      <w:r w:rsidR="008D60E5" w:rsidRPr="008D60E5">
        <w:rPr>
          <w:rFonts w:ascii="Tahoma" w:hAnsi="Tahoma" w:cs="Tahoma"/>
          <w:bCs/>
          <w:sz w:val="20"/>
          <w:szCs w:val="20"/>
        </w:rPr>
        <w:tab/>
      </w:r>
      <w:r w:rsidR="008D60E5" w:rsidRPr="008D60E5">
        <w:rPr>
          <w:rFonts w:ascii="Tahoma" w:hAnsi="Tahoma" w:cs="Tahoma"/>
          <w:bCs/>
          <w:sz w:val="20"/>
          <w:szCs w:val="20"/>
        </w:rPr>
        <w:tab/>
      </w:r>
    </w:p>
    <w:p w14:paraId="636AADC4" w14:textId="2F606887" w:rsidR="00CF5890" w:rsidRPr="008D60E5" w:rsidRDefault="00CF5890" w:rsidP="006C1638">
      <w:pPr>
        <w:pStyle w:val="Akapitzlist"/>
        <w:numPr>
          <w:ilvl w:val="0"/>
          <w:numId w:val="55"/>
        </w:numPr>
        <w:spacing w:line="276" w:lineRule="auto"/>
        <w:rPr>
          <w:rFonts w:ascii="Tahoma" w:hAnsi="Tahoma" w:cs="Tahoma"/>
          <w:bCs/>
          <w:sz w:val="20"/>
          <w:szCs w:val="20"/>
        </w:rPr>
      </w:pPr>
      <w:r w:rsidRPr="008D60E5">
        <w:rPr>
          <w:rFonts w:ascii="Tahoma" w:hAnsi="Tahoma" w:cs="Tahoma"/>
          <w:bCs/>
          <w:sz w:val="20"/>
          <w:szCs w:val="20"/>
        </w:rPr>
        <w:t>Sekretarz Komisji</w:t>
      </w:r>
      <w:r w:rsidRPr="008D60E5">
        <w:rPr>
          <w:rFonts w:ascii="Tahoma" w:hAnsi="Tahoma" w:cs="Tahoma"/>
          <w:bCs/>
          <w:sz w:val="20"/>
          <w:szCs w:val="20"/>
        </w:rPr>
        <w:tab/>
      </w:r>
      <w:r w:rsidR="00F47E07">
        <w:rPr>
          <w:rFonts w:ascii="Tahoma" w:hAnsi="Tahoma" w:cs="Tahoma"/>
          <w:bCs/>
          <w:sz w:val="20"/>
          <w:szCs w:val="20"/>
        </w:rPr>
        <w:tab/>
      </w:r>
      <w:r w:rsidRPr="008D60E5">
        <w:rPr>
          <w:rFonts w:ascii="Tahoma" w:hAnsi="Tahoma" w:cs="Tahoma"/>
          <w:bCs/>
          <w:sz w:val="20"/>
          <w:szCs w:val="20"/>
        </w:rPr>
        <w:t>- Sylwia Markowska</w:t>
      </w:r>
      <w:r w:rsidR="008D60E5" w:rsidRPr="008D60E5">
        <w:rPr>
          <w:rFonts w:ascii="Tahoma" w:hAnsi="Tahoma" w:cs="Tahoma"/>
          <w:bCs/>
          <w:sz w:val="20"/>
          <w:szCs w:val="20"/>
        </w:rPr>
        <w:tab/>
      </w:r>
      <w:r w:rsidR="008D60E5">
        <w:rPr>
          <w:rFonts w:ascii="Tahoma" w:hAnsi="Tahoma" w:cs="Tahoma"/>
          <w:bCs/>
          <w:sz w:val="20"/>
          <w:szCs w:val="20"/>
        </w:rPr>
        <w:tab/>
      </w:r>
    </w:p>
    <w:p w14:paraId="0E992D8B" w14:textId="2096DCF6" w:rsidR="00CF5890" w:rsidRPr="008D60E5" w:rsidRDefault="00CF5890" w:rsidP="006C1638">
      <w:pPr>
        <w:pStyle w:val="Akapitzlist"/>
        <w:numPr>
          <w:ilvl w:val="0"/>
          <w:numId w:val="55"/>
        </w:numPr>
        <w:spacing w:line="276" w:lineRule="auto"/>
        <w:rPr>
          <w:rFonts w:ascii="Tahoma" w:hAnsi="Tahoma" w:cs="Tahoma"/>
          <w:bCs/>
          <w:sz w:val="20"/>
          <w:szCs w:val="20"/>
        </w:rPr>
      </w:pPr>
      <w:r w:rsidRPr="008D60E5">
        <w:rPr>
          <w:rFonts w:ascii="Tahoma" w:hAnsi="Tahoma" w:cs="Tahoma"/>
          <w:bCs/>
          <w:sz w:val="20"/>
          <w:szCs w:val="20"/>
        </w:rPr>
        <w:t>Członek Komisji</w:t>
      </w:r>
      <w:r w:rsidRPr="008D60E5">
        <w:rPr>
          <w:rFonts w:ascii="Tahoma" w:hAnsi="Tahoma" w:cs="Tahoma"/>
          <w:bCs/>
          <w:sz w:val="20"/>
          <w:szCs w:val="20"/>
        </w:rPr>
        <w:tab/>
        <w:t xml:space="preserve"> </w:t>
      </w:r>
      <w:r w:rsidRPr="008D60E5">
        <w:rPr>
          <w:rFonts w:ascii="Tahoma" w:hAnsi="Tahoma" w:cs="Tahoma"/>
          <w:bCs/>
          <w:sz w:val="20"/>
          <w:szCs w:val="20"/>
        </w:rPr>
        <w:tab/>
      </w:r>
      <w:r w:rsidR="00F47E07">
        <w:rPr>
          <w:rFonts w:ascii="Tahoma" w:hAnsi="Tahoma" w:cs="Tahoma"/>
          <w:bCs/>
          <w:sz w:val="20"/>
          <w:szCs w:val="20"/>
        </w:rPr>
        <w:tab/>
      </w:r>
      <w:r w:rsidRPr="008D60E5">
        <w:rPr>
          <w:rFonts w:ascii="Tahoma" w:hAnsi="Tahoma" w:cs="Tahoma"/>
          <w:bCs/>
          <w:sz w:val="20"/>
          <w:szCs w:val="20"/>
        </w:rPr>
        <w:t xml:space="preserve">- Anna </w:t>
      </w:r>
      <w:proofErr w:type="spellStart"/>
      <w:r w:rsidRPr="008D60E5">
        <w:rPr>
          <w:rFonts w:ascii="Tahoma" w:hAnsi="Tahoma" w:cs="Tahoma"/>
          <w:bCs/>
          <w:sz w:val="20"/>
          <w:szCs w:val="20"/>
        </w:rPr>
        <w:t>Tumulla</w:t>
      </w:r>
      <w:proofErr w:type="spellEnd"/>
      <w:r w:rsidR="008D60E5" w:rsidRPr="008D60E5">
        <w:rPr>
          <w:rFonts w:ascii="Tahoma" w:hAnsi="Tahoma" w:cs="Tahoma"/>
          <w:bCs/>
          <w:sz w:val="20"/>
          <w:szCs w:val="20"/>
        </w:rPr>
        <w:tab/>
      </w:r>
      <w:r w:rsidR="008D60E5" w:rsidRPr="008D60E5">
        <w:rPr>
          <w:rFonts w:ascii="Tahoma" w:hAnsi="Tahoma" w:cs="Tahoma"/>
          <w:bCs/>
          <w:sz w:val="20"/>
          <w:szCs w:val="20"/>
        </w:rPr>
        <w:tab/>
      </w:r>
      <w:r w:rsidR="008D60E5" w:rsidRPr="008D60E5">
        <w:rPr>
          <w:rFonts w:ascii="Tahoma" w:hAnsi="Tahoma" w:cs="Tahoma"/>
          <w:bCs/>
          <w:sz w:val="20"/>
          <w:szCs w:val="20"/>
        </w:rPr>
        <w:tab/>
      </w:r>
    </w:p>
    <w:p w14:paraId="2574F235" w14:textId="56A77BA5" w:rsidR="00CF5890" w:rsidRPr="008D60E5" w:rsidRDefault="00CF5890" w:rsidP="006C1638">
      <w:pPr>
        <w:pStyle w:val="Akapitzlist"/>
        <w:numPr>
          <w:ilvl w:val="0"/>
          <w:numId w:val="55"/>
        </w:numPr>
        <w:spacing w:line="276" w:lineRule="auto"/>
        <w:rPr>
          <w:rFonts w:ascii="Tahoma" w:hAnsi="Tahoma" w:cs="Tahoma"/>
          <w:bCs/>
          <w:sz w:val="20"/>
          <w:szCs w:val="20"/>
        </w:rPr>
      </w:pPr>
      <w:r w:rsidRPr="008D60E5">
        <w:rPr>
          <w:rFonts w:ascii="Tahoma" w:hAnsi="Tahoma" w:cs="Tahoma"/>
          <w:bCs/>
          <w:sz w:val="20"/>
          <w:szCs w:val="20"/>
        </w:rPr>
        <w:t>Członek Komisji</w:t>
      </w:r>
      <w:r w:rsidRPr="008D60E5">
        <w:rPr>
          <w:rFonts w:ascii="Tahoma" w:hAnsi="Tahoma" w:cs="Tahoma"/>
          <w:bCs/>
          <w:sz w:val="20"/>
          <w:szCs w:val="20"/>
        </w:rPr>
        <w:tab/>
      </w:r>
      <w:r w:rsidRPr="008D60E5">
        <w:rPr>
          <w:rFonts w:ascii="Tahoma" w:hAnsi="Tahoma" w:cs="Tahoma"/>
          <w:bCs/>
          <w:sz w:val="20"/>
          <w:szCs w:val="20"/>
        </w:rPr>
        <w:tab/>
      </w:r>
      <w:r w:rsidR="00F47E07">
        <w:rPr>
          <w:rFonts w:ascii="Tahoma" w:hAnsi="Tahoma" w:cs="Tahoma"/>
          <w:bCs/>
          <w:sz w:val="20"/>
          <w:szCs w:val="20"/>
        </w:rPr>
        <w:tab/>
      </w:r>
      <w:r w:rsidRPr="008D60E5">
        <w:rPr>
          <w:rFonts w:ascii="Tahoma" w:hAnsi="Tahoma" w:cs="Tahoma"/>
          <w:bCs/>
          <w:sz w:val="20"/>
          <w:szCs w:val="20"/>
        </w:rPr>
        <w:t xml:space="preserve">- </w:t>
      </w:r>
      <w:r w:rsidR="008D60E5" w:rsidRPr="008D60E5">
        <w:rPr>
          <w:rFonts w:ascii="Tahoma" w:hAnsi="Tahoma" w:cs="Tahoma"/>
          <w:bCs/>
          <w:sz w:val="20"/>
          <w:szCs w:val="20"/>
        </w:rPr>
        <w:t xml:space="preserve">Karolina Szcześniak </w:t>
      </w:r>
      <w:r w:rsidR="008D60E5" w:rsidRPr="008D60E5">
        <w:rPr>
          <w:rFonts w:ascii="Tahoma" w:hAnsi="Tahoma" w:cs="Tahoma"/>
          <w:bCs/>
          <w:sz w:val="20"/>
          <w:szCs w:val="20"/>
        </w:rPr>
        <w:tab/>
      </w:r>
      <w:r w:rsidR="008D60E5" w:rsidRPr="008D60E5">
        <w:rPr>
          <w:rFonts w:ascii="Tahoma" w:hAnsi="Tahoma" w:cs="Tahoma"/>
          <w:bCs/>
          <w:sz w:val="20"/>
          <w:szCs w:val="20"/>
        </w:rPr>
        <w:tab/>
      </w:r>
    </w:p>
    <w:p w14:paraId="52BB283B" w14:textId="723F3E35" w:rsidR="00CF5890" w:rsidRPr="008D60E5" w:rsidRDefault="00CF5890" w:rsidP="006C1638">
      <w:pPr>
        <w:pStyle w:val="Akapitzlist"/>
        <w:numPr>
          <w:ilvl w:val="0"/>
          <w:numId w:val="55"/>
        </w:numPr>
        <w:spacing w:line="276" w:lineRule="auto"/>
        <w:rPr>
          <w:rFonts w:ascii="Tahoma" w:hAnsi="Tahoma" w:cs="Tahoma"/>
          <w:bCs/>
          <w:sz w:val="20"/>
          <w:szCs w:val="20"/>
        </w:rPr>
      </w:pPr>
      <w:r w:rsidRPr="008D60E5">
        <w:rPr>
          <w:rFonts w:ascii="Tahoma" w:hAnsi="Tahoma" w:cs="Tahoma"/>
          <w:bCs/>
          <w:sz w:val="20"/>
          <w:szCs w:val="20"/>
        </w:rPr>
        <w:t>Członek Komisji</w:t>
      </w:r>
      <w:r w:rsidRPr="008D60E5">
        <w:rPr>
          <w:rFonts w:ascii="Tahoma" w:hAnsi="Tahoma" w:cs="Tahoma"/>
          <w:bCs/>
          <w:sz w:val="20"/>
          <w:szCs w:val="20"/>
        </w:rPr>
        <w:tab/>
      </w:r>
      <w:r w:rsidRPr="008D60E5">
        <w:rPr>
          <w:rFonts w:ascii="Tahoma" w:hAnsi="Tahoma" w:cs="Tahoma"/>
          <w:bCs/>
          <w:sz w:val="20"/>
          <w:szCs w:val="20"/>
        </w:rPr>
        <w:tab/>
      </w:r>
      <w:r w:rsidR="00F47E07">
        <w:rPr>
          <w:rFonts w:ascii="Tahoma" w:hAnsi="Tahoma" w:cs="Tahoma"/>
          <w:bCs/>
          <w:sz w:val="20"/>
          <w:szCs w:val="20"/>
        </w:rPr>
        <w:tab/>
      </w:r>
      <w:r w:rsidRPr="008D60E5">
        <w:rPr>
          <w:rFonts w:ascii="Tahoma" w:hAnsi="Tahoma" w:cs="Tahoma"/>
          <w:bCs/>
          <w:sz w:val="20"/>
          <w:szCs w:val="20"/>
        </w:rPr>
        <w:t xml:space="preserve">- Sonia </w:t>
      </w:r>
      <w:proofErr w:type="spellStart"/>
      <w:r w:rsidRPr="008D60E5">
        <w:rPr>
          <w:rFonts w:ascii="Tahoma" w:hAnsi="Tahoma" w:cs="Tahoma"/>
          <w:bCs/>
          <w:sz w:val="20"/>
          <w:szCs w:val="20"/>
        </w:rPr>
        <w:t>Szlosarek</w:t>
      </w:r>
      <w:proofErr w:type="spellEnd"/>
      <w:r w:rsidR="008D60E5" w:rsidRPr="008D60E5">
        <w:rPr>
          <w:rFonts w:ascii="Tahoma" w:hAnsi="Tahoma" w:cs="Tahoma"/>
          <w:bCs/>
          <w:sz w:val="20"/>
          <w:szCs w:val="20"/>
        </w:rPr>
        <w:tab/>
      </w:r>
      <w:r w:rsidR="008D60E5" w:rsidRPr="008D60E5">
        <w:rPr>
          <w:rFonts w:ascii="Tahoma" w:hAnsi="Tahoma" w:cs="Tahoma"/>
          <w:bCs/>
          <w:sz w:val="20"/>
          <w:szCs w:val="20"/>
        </w:rPr>
        <w:tab/>
      </w:r>
    </w:p>
    <w:p w14:paraId="71033719" w14:textId="7F426C37" w:rsidR="00CF5890" w:rsidRPr="008D60E5" w:rsidRDefault="00CF5890" w:rsidP="006C1638">
      <w:pPr>
        <w:pStyle w:val="Akapitzlist"/>
        <w:numPr>
          <w:ilvl w:val="0"/>
          <w:numId w:val="55"/>
        </w:numPr>
        <w:spacing w:line="276" w:lineRule="auto"/>
        <w:jc w:val="both"/>
        <w:rPr>
          <w:rFonts w:ascii="Tahoma" w:hAnsi="Tahoma" w:cs="Tahoma"/>
          <w:bCs/>
          <w:sz w:val="20"/>
          <w:szCs w:val="20"/>
        </w:rPr>
      </w:pPr>
      <w:r w:rsidRPr="008D60E5">
        <w:rPr>
          <w:rFonts w:ascii="Tahoma" w:hAnsi="Tahoma" w:cs="Tahoma"/>
          <w:bCs/>
          <w:sz w:val="20"/>
          <w:szCs w:val="20"/>
        </w:rPr>
        <w:t>Członek Komisji</w:t>
      </w:r>
      <w:r w:rsidRPr="008D60E5">
        <w:rPr>
          <w:rFonts w:ascii="Tahoma" w:hAnsi="Tahoma" w:cs="Tahoma"/>
          <w:bCs/>
          <w:sz w:val="20"/>
          <w:szCs w:val="20"/>
        </w:rPr>
        <w:tab/>
      </w:r>
      <w:r w:rsidRPr="008D60E5">
        <w:rPr>
          <w:rFonts w:ascii="Tahoma" w:hAnsi="Tahoma" w:cs="Tahoma"/>
          <w:bCs/>
          <w:sz w:val="20"/>
          <w:szCs w:val="20"/>
        </w:rPr>
        <w:tab/>
      </w:r>
      <w:r w:rsidR="00F47E07">
        <w:rPr>
          <w:rFonts w:ascii="Tahoma" w:hAnsi="Tahoma" w:cs="Tahoma"/>
          <w:bCs/>
          <w:sz w:val="20"/>
          <w:szCs w:val="20"/>
        </w:rPr>
        <w:tab/>
      </w:r>
      <w:r w:rsidRPr="008D60E5">
        <w:rPr>
          <w:rFonts w:ascii="Tahoma" w:hAnsi="Tahoma" w:cs="Tahoma"/>
          <w:bCs/>
          <w:sz w:val="20"/>
          <w:szCs w:val="20"/>
        </w:rPr>
        <w:t xml:space="preserve">- </w:t>
      </w:r>
      <w:r w:rsidR="008D60E5" w:rsidRPr="008D60E5">
        <w:rPr>
          <w:rFonts w:ascii="Tahoma" w:hAnsi="Tahoma" w:cs="Tahoma"/>
          <w:bCs/>
          <w:sz w:val="20"/>
          <w:szCs w:val="20"/>
        </w:rPr>
        <w:t>Jolanta Kwiecień</w:t>
      </w:r>
      <w:r w:rsidR="008D60E5" w:rsidRPr="008D60E5">
        <w:rPr>
          <w:rFonts w:ascii="Tahoma" w:hAnsi="Tahoma" w:cs="Tahoma"/>
          <w:bCs/>
          <w:sz w:val="20"/>
          <w:szCs w:val="20"/>
        </w:rPr>
        <w:tab/>
      </w:r>
      <w:r w:rsidR="008D60E5" w:rsidRPr="008D60E5">
        <w:rPr>
          <w:rFonts w:ascii="Tahoma" w:hAnsi="Tahoma" w:cs="Tahoma"/>
          <w:bCs/>
          <w:sz w:val="20"/>
          <w:szCs w:val="20"/>
        </w:rPr>
        <w:tab/>
      </w:r>
    </w:p>
    <w:p w14:paraId="02D9B89A" w14:textId="323E68A7" w:rsidR="008D60E5" w:rsidRPr="008D60E5" w:rsidRDefault="008D60E5" w:rsidP="006C1638">
      <w:pPr>
        <w:pStyle w:val="Akapitzlist"/>
        <w:numPr>
          <w:ilvl w:val="0"/>
          <w:numId w:val="55"/>
        </w:numPr>
        <w:spacing w:line="276" w:lineRule="auto"/>
        <w:rPr>
          <w:rFonts w:ascii="Tahoma" w:hAnsi="Tahoma" w:cs="Tahoma"/>
          <w:bCs/>
          <w:sz w:val="20"/>
          <w:szCs w:val="20"/>
        </w:rPr>
      </w:pPr>
      <w:r w:rsidRPr="008D60E5">
        <w:rPr>
          <w:rFonts w:ascii="Tahoma" w:hAnsi="Tahoma" w:cs="Tahoma"/>
          <w:bCs/>
          <w:sz w:val="20"/>
          <w:szCs w:val="20"/>
        </w:rPr>
        <w:t>Członek Komisji</w:t>
      </w:r>
      <w:r w:rsidRPr="008D60E5">
        <w:rPr>
          <w:rFonts w:ascii="Tahoma" w:hAnsi="Tahoma" w:cs="Tahoma"/>
          <w:bCs/>
          <w:sz w:val="20"/>
          <w:szCs w:val="20"/>
        </w:rPr>
        <w:tab/>
      </w:r>
      <w:r w:rsidRPr="008D60E5">
        <w:rPr>
          <w:rFonts w:ascii="Tahoma" w:hAnsi="Tahoma" w:cs="Tahoma"/>
          <w:bCs/>
          <w:sz w:val="20"/>
          <w:szCs w:val="20"/>
        </w:rPr>
        <w:tab/>
      </w:r>
      <w:r w:rsidR="00F47E07">
        <w:rPr>
          <w:rFonts w:ascii="Tahoma" w:hAnsi="Tahoma" w:cs="Tahoma"/>
          <w:bCs/>
          <w:sz w:val="20"/>
          <w:szCs w:val="20"/>
        </w:rPr>
        <w:tab/>
      </w:r>
      <w:r w:rsidRPr="008D60E5">
        <w:rPr>
          <w:rFonts w:ascii="Tahoma" w:hAnsi="Tahoma" w:cs="Tahoma"/>
          <w:bCs/>
          <w:sz w:val="20"/>
          <w:szCs w:val="20"/>
        </w:rPr>
        <w:t>- Gabriela Zielonka</w:t>
      </w:r>
      <w:r w:rsidRPr="008D60E5">
        <w:rPr>
          <w:rFonts w:ascii="Tahoma" w:hAnsi="Tahoma" w:cs="Tahoma"/>
          <w:bCs/>
          <w:sz w:val="20"/>
          <w:szCs w:val="20"/>
        </w:rPr>
        <w:tab/>
      </w:r>
      <w:r w:rsidRPr="008D60E5">
        <w:rPr>
          <w:rFonts w:ascii="Tahoma" w:hAnsi="Tahoma" w:cs="Tahoma"/>
          <w:bCs/>
          <w:sz w:val="20"/>
          <w:szCs w:val="20"/>
        </w:rPr>
        <w:tab/>
      </w:r>
    </w:p>
    <w:p w14:paraId="3E38F9FC" w14:textId="77777777" w:rsidR="00FB1AA6" w:rsidRDefault="00FB1AA6">
      <w:pPr>
        <w:rPr>
          <w:rFonts w:ascii="Tahoma" w:eastAsia="Times New Roman" w:hAnsi="Tahoma" w:cs="Tahoma"/>
          <w:b/>
          <w:sz w:val="20"/>
          <w:szCs w:val="20"/>
          <w:lang w:eastAsia="pl-PL"/>
        </w:rPr>
      </w:pPr>
      <w:bookmarkStart w:id="64" w:name="_Toc180736710"/>
      <w:bookmarkStart w:id="65" w:name="_Hlk174961732"/>
      <w:r>
        <w:rPr>
          <w:rFonts w:ascii="Tahoma" w:hAnsi="Tahoma" w:cs="Tahoma"/>
          <w:sz w:val="20"/>
        </w:rPr>
        <w:br w:type="page"/>
      </w:r>
    </w:p>
    <w:p w14:paraId="54364EC1" w14:textId="295BB4EF" w:rsidR="00EF19DE" w:rsidRPr="004A6F85" w:rsidRDefault="00EF19DE" w:rsidP="004A6F85">
      <w:pPr>
        <w:pStyle w:val="Nagwek1"/>
        <w:shd w:val="clear" w:color="auto" w:fill="D4D4D4"/>
        <w:rPr>
          <w:rFonts w:ascii="Tahoma" w:hAnsi="Tahoma" w:cs="Tahoma"/>
          <w:sz w:val="20"/>
          <w:u w:val="none"/>
        </w:rPr>
      </w:pPr>
      <w:r w:rsidRPr="004A6F85">
        <w:rPr>
          <w:rFonts w:ascii="Tahoma" w:hAnsi="Tahoma" w:cs="Tahoma"/>
          <w:sz w:val="20"/>
          <w:u w:val="none"/>
        </w:rPr>
        <w:lastRenderedPageBreak/>
        <w:t>Załącznik Nr 1</w:t>
      </w:r>
      <w:r w:rsidR="004A6F85" w:rsidRPr="004A6F85">
        <w:rPr>
          <w:rFonts w:ascii="Tahoma" w:hAnsi="Tahoma" w:cs="Tahoma"/>
          <w:sz w:val="20"/>
          <w:u w:val="none"/>
        </w:rPr>
        <w:t xml:space="preserve"> - Formularz oferty</w:t>
      </w:r>
      <w:bookmarkEnd w:id="64"/>
    </w:p>
    <w:p w14:paraId="427820F9" w14:textId="77777777" w:rsidR="00EF19DE" w:rsidRPr="00214E88" w:rsidRDefault="00EF19DE" w:rsidP="00EF19DE">
      <w:pPr>
        <w:spacing w:after="0" w:line="240" w:lineRule="auto"/>
        <w:ind w:left="7848" w:firstLine="648"/>
        <w:jc w:val="both"/>
        <w:rPr>
          <w:rFonts w:ascii="Tahoma" w:hAnsi="Tahoma" w:cs="Tahoma"/>
          <w:sz w:val="18"/>
          <w:szCs w:val="18"/>
        </w:rPr>
      </w:pPr>
      <w:r w:rsidRPr="00214E88">
        <w:rPr>
          <w:rFonts w:ascii="Tahoma" w:hAnsi="Tahoma" w:cs="Tahoma"/>
          <w:sz w:val="18"/>
          <w:szCs w:val="18"/>
        </w:rPr>
        <w:t>Miejscowość, data</w:t>
      </w:r>
    </w:p>
    <w:tbl>
      <w:tblPr>
        <w:tblW w:w="3410" w:type="dxa"/>
        <w:tblInd w:w="6675" w:type="dxa"/>
        <w:tblBorders>
          <w:top w:val="single" w:sz="8" w:space="0" w:color="0070C0"/>
          <w:left w:val="single" w:sz="8" w:space="0" w:color="0070C0"/>
          <w:bottom w:val="single" w:sz="8" w:space="0" w:color="0070C0"/>
          <w:right w:val="single" w:sz="8" w:space="0" w:color="0070C0"/>
        </w:tblBorders>
        <w:tblLook w:val="04A0" w:firstRow="1" w:lastRow="0" w:firstColumn="1" w:lastColumn="0" w:noHBand="0" w:noVBand="1"/>
      </w:tblPr>
      <w:tblGrid>
        <w:gridCol w:w="3410"/>
      </w:tblGrid>
      <w:tr w:rsidR="00EF19DE" w:rsidRPr="00B669DB" w14:paraId="2E3F5A21" w14:textId="77777777" w:rsidTr="00515588">
        <w:trPr>
          <w:trHeight w:val="467"/>
        </w:trPr>
        <w:tc>
          <w:tcPr>
            <w:tcW w:w="3410" w:type="dxa"/>
            <w:tcBorders>
              <w:top w:val="single" w:sz="8" w:space="0" w:color="0070C0"/>
              <w:left w:val="single" w:sz="8" w:space="0" w:color="0070C0"/>
              <w:bottom w:val="single" w:sz="8" w:space="0" w:color="0070C0"/>
              <w:right w:val="single" w:sz="8" w:space="0" w:color="0070C0"/>
            </w:tcBorders>
            <w:vAlign w:val="center"/>
          </w:tcPr>
          <w:p w14:paraId="1595C8A7" w14:textId="77777777" w:rsidR="00EF19DE" w:rsidRPr="00B669DB" w:rsidRDefault="00EF19DE" w:rsidP="00515588">
            <w:pPr>
              <w:spacing w:after="0" w:line="240" w:lineRule="auto"/>
              <w:rPr>
                <w:rFonts w:ascii="Tahoma" w:eastAsia="Calibri" w:hAnsi="Tahoma" w:cs="Tahoma"/>
                <w:color w:val="002060"/>
                <w:sz w:val="18"/>
                <w:szCs w:val="18"/>
              </w:rPr>
            </w:pPr>
          </w:p>
        </w:tc>
      </w:tr>
    </w:tbl>
    <w:p w14:paraId="4F7164F3" w14:textId="77777777" w:rsidR="00EF19DE" w:rsidRPr="00EF19DE" w:rsidRDefault="00EF19DE" w:rsidP="00EF19DE">
      <w:pPr>
        <w:spacing w:after="0" w:line="240" w:lineRule="auto"/>
        <w:jc w:val="both"/>
        <w:rPr>
          <w:rFonts w:ascii="Tahoma" w:hAnsi="Tahoma" w:cs="Tahoma"/>
          <w:color w:val="4472C4" w:themeColor="accent1"/>
        </w:rPr>
      </w:pPr>
    </w:p>
    <w:p w14:paraId="4C3AAAA0" w14:textId="77777777" w:rsidR="00EF19DE" w:rsidRPr="00EF19DE" w:rsidRDefault="00EF19DE" w:rsidP="00EF19DE">
      <w:pPr>
        <w:spacing w:after="0" w:line="240" w:lineRule="auto"/>
        <w:rPr>
          <w:rFonts w:ascii="Tahoma" w:eastAsia="Times New Roman" w:hAnsi="Tahoma" w:cs="Tahoma"/>
          <w:b/>
          <w:color w:val="4472C4" w:themeColor="accent1"/>
          <w:sz w:val="20"/>
          <w:szCs w:val="20"/>
          <w:lang w:eastAsia="pl-PL"/>
        </w:rPr>
      </w:pPr>
      <w:r w:rsidRPr="00EF19DE">
        <w:rPr>
          <w:rFonts w:ascii="Tahoma" w:eastAsia="Times New Roman" w:hAnsi="Tahoma" w:cs="Tahoma"/>
          <w:b/>
          <w:color w:val="4472C4" w:themeColor="accent1"/>
          <w:sz w:val="20"/>
          <w:szCs w:val="20"/>
          <w:lang w:eastAsia="pl-PL"/>
        </w:rPr>
        <w:t>Niniejszy dokument należy opatrzyć kwalifikowanym podpisem elektronicznym lub elektronicznym podpisem zaufanym lub elektronicznym podpisem osobistym.</w:t>
      </w:r>
    </w:p>
    <w:p w14:paraId="01B088A2" w14:textId="77777777" w:rsidR="00EF19DE" w:rsidRPr="00EF19DE" w:rsidRDefault="00EF19DE" w:rsidP="00EF19DE">
      <w:pPr>
        <w:spacing w:after="0" w:line="240" w:lineRule="auto"/>
        <w:rPr>
          <w:rFonts w:ascii="Tahoma" w:hAnsi="Tahoma" w:cs="Tahoma"/>
          <w:b/>
          <w:color w:val="4472C4" w:themeColor="accent1"/>
          <w:sz w:val="18"/>
          <w:szCs w:val="18"/>
        </w:rPr>
      </w:pPr>
      <w:r w:rsidRPr="00EF19DE">
        <w:rPr>
          <w:rFonts w:ascii="Tahoma" w:eastAsia="Times New Roman" w:hAnsi="Tahoma" w:cs="Tahoma"/>
          <w:b/>
          <w:color w:val="4472C4" w:themeColor="accent1"/>
          <w:sz w:val="20"/>
          <w:szCs w:val="20"/>
          <w:lang w:eastAsia="pl-PL"/>
        </w:rPr>
        <w:t>Uwaga! Nanoszenie jakichkolwiek zmian w treści dokumentu po opatrzeniu ww. podpisem może skutkować naruszeniem integralności podpisu.</w:t>
      </w:r>
    </w:p>
    <w:p w14:paraId="6C764D6C" w14:textId="77777777" w:rsidR="00EF19DE" w:rsidRPr="00B669DB" w:rsidRDefault="00EF19DE" w:rsidP="00EF19DE">
      <w:pPr>
        <w:spacing w:before="240" w:after="0"/>
        <w:rPr>
          <w:rFonts w:ascii="Tahoma" w:hAnsi="Tahoma" w:cs="Tahoma"/>
          <w:sz w:val="18"/>
          <w:szCs w:val="18"/>
          <w:u w:val="single"/>
          <w:vertAlign w:val="superscript"/>
        </w:rPr>
      </w:pPr>
      <w:r w:rsidRPr="00B669DB">
        <w:rPr>
          <w:rFonts w:ascii="Tahoma" w:hAnsi="Tahoma" w:cs="Tahoma"/>
          <w:sz w:val="18"/>
          <w:szCs w:val="18"/>
          <w:u w:val="single"/>
        </w:rPr>
        <w:t>I. Dane Wykonawcy</w:t>
      </w:r>
      <w:r w:rsidRPr="00B669DB">
        <w:rPr>
          <w:rFonts w:ascii="Tahoma" w:hAnsi="Tahoma" w:cs="Tahoma"/>
          <w:sz w:val="18"/>
          <w:szCs w:val="18"/>
          <w:u w:val="single"/>
          <w:vertAlign w:val="superscript"/>
        </w:rPr>
        <w:t>*</w:t>
      </w:r>
    </w:p>
    <w:p w14:paraId="11850646" w14:textId="77777777" w:rsidR="00EF19DE" w:rsidRPr="00B669DB" w:rsidRDefault="00EF19DE" w:rsidP="00EF19DE">
      <w:pPr>
        <w:widowControl w:val="0"/>
        <w:spacing w:after="0" w:line="240" w:lineRule="auto"/>
        <w:rPr>
          <w:rFonts w:ascii="Tahoma" w:eastAsia="Times New Roman" w:hAnsi="Tahoma" w:cs="Tahoma"/>
          <w:sz w:val="18"/>
          <w:szCs w:val="18"/>
        </w:rPr>
      </w:pPr>
      <w:r w:rsidRPr="00B669DB">
        <w:rPr>
          <w:rFonts w:ascii="Tahoma" w:hAnsi="Tahoma" w:cs="Tahoma"/>
          <w:b/>
          <w:sz w:val="18"/>
          <w:szCs w:val="18"/>
        </w:rPr>
        <w:t>Nazwa (firma) Wykonawcy:</w:t>
      </w:r>
    </w:p>
    <w:tbl>
      <w:tblPr>
        <w:tblW w:w="0" w:type="auto"/>
        <w:tblInd w:w="122" w:type="dxa"/>
        <w:tblBorders>
          <w:top w:val="single" w:sz="8" w:space="0" w:color="0070C0"/>
          <w:left w:val="single" w:sz="8" w:space="0" w:color="0070C0"/>
          <w:bottom w:val="single" w:sz="8" w:space="0" w:color="0070C0"/>
          <w:right w:val="single" w:sz="8" w:space="0" w:color="0070C0"/>
        </w:tblBorders>
        <w:tblLook w:val="04A0" w:firstRow="1" w:lastRow="0" w:firstColumn="1" w:lastColumn="0" w:noHBand="0" w:noVBand="1"/>
      </w:tblPr>
      <w:tblGrid>
        <w:gridCol w:w="9090"/>
      </w:tblGrid>
      <w:tr w:rsidR="00EF19DE" w:rsidRPr="00B669DB" w14:paraId="57D1D6F7" w14:textId="77777777" w:rsidTr="00515588">
        <w:trPr>
          <w:trHeight w:val="467"/>
        </w:trPr>
        <w:tc>
          <w:tcPr>
            <w:tcW w:w="9090" w:type="dxa"/>
            <w:tcBorders>
              <w:top w:val="single" w:sz="8" w:space="0" w:color="0070C0"/>
              <w:left w:val="single" w:sz="8" w:space="0" w:color="0070C0"/>
              <w:bottom w:val="single" w:sz="8" w:space="0" w:color="0070C0"/>
              <w:right w:val="single" w:sz="8" w:space="0" w:color="0070C0"/>
            </w:tcBorders>
            <w:vAlign w:val="center"/>
          </w:tcPr>
          <w:p w14:paraId="374E7456" w14:textId="77777777" w:rsidR="00EF19DE" w:rsidRPr="00B669DB" w:rsidRDefault="00EF19DE" w:rsidP="00515588">
            <w:pPr>
              <w:spacing w:after="0" w:line="240" w:lineRule="auto"/>
              <w:rPr>
                <w:rFonts w:ascii="Tahoma" w:eastAsia="Calibri" w:hAnsi="Tahoma" w:cs="Tahoma"/>
                <w:color w:val="002060"/>
                <w:sz w:val="18"/>
                <w:szCs w:val="18"/>
              </w:rPr>
            </w:pPr>
          </w:p>
        </w:tc>
      </w:tr>
    </w:tbl>
    <w:p w14:paraId="2830A5C3" w14:textId="77777777" w:rsidR="00EF19DE" w:rsidRPr="00B669DB" w:rsidRDefault="00EF19DE" w:rsidP="00EF19DE">
      <w:pPr>
        <w:widowControl w:val="0"/>
        <w:spacing w:after="0" w:line="240" w:lineRule="auto"/>
        <w:rPr>
          <w:rFonts w:ascii="Tahoma" w:eastAsia="Times New Roman" w:hAnsi="Tahoma" w:cs="Tahoma"/>
          <w:sz w:val="18"/>
          <w:szCs w:val="18"/>
        </w:rPr>
      </w:pPr>
      <w:r w:rsidRPr="00B669DB">
        <w:rPr>
          <w:rFonts w:ascii="Tahoma" w:eastAsia="Times New Roman" w:hAnsi="Tahoma" w:cs="Tahoma"/>
          <w:b/>
          <w:sz w:val="18"/>
          <w:szCs w:val="18"/>
        </w:rPr>
        <w:t>Adres (ulica i nr, miejscowość, kod pocztowy, województwo):</w:t>
      </w:r>
    </w:p>
    <w:tbl>
      <w:tblPr>
        <w:tblW w:w="0" w:type="auto"/>
        <w:tblInd w:w="122" w:type="dxa"/>
        <w:tblBorders>
          <w:top w:val="single" w:sz="8" w:space="0" w:color="0070C0"/>
          <w:left w:val="single" w:sz="8" w:space="0" w:color="0070C0"/>
          <w:bottom w:val="single" w:sz="8" w:space="0" w:color="0070C0"/>
          <w:right w:val="single" w:sz="8" w:space="0" w:color="0070C0"/>
        </w:tblBorders>
        <w:tblLook w:val="04A0" w:firstRow="1" w:lastRow="0" w:firstColumn="1" w:lastColumn="0" w:noHBand="0" w:noVBand="1"/>
      </w:tblPr>
      <w:tblGrid>
        <w:gridCol w:w="9090"/>
      </w:tblGrid>
      <w:tr w:rsidR="00EF19DE" w:rsidRPr="00B669DB" w14:paraId="482FBDA3" w14:textId="77777777" w:rsidTr="00515588">
        <w:trPr>
          <w:trHeight w:val="467"/>
        </w:trPr>
        <w:tc>
          <w:tcPr>
            <w:tcW w:w="9090" w:type="dxa"/>
            <w:tcBorders>
              <w:top w:val="single" w:sz="8" w:space="0" w:color="0070C0"/>
              <w:left w:val="single" w:sz="8" w:space="0" w:color="0070C0"/>
              <w:bottom w:val="single" w:sz="8" w:space="0" w:color="0070C0"/>
              <w:right w:val="single" w:sz="8" w:space="0" w:color="0070C0"/>
            </w:tcBorders>
            <w:vAlign w:val="center"/>
          </w:tcPr>
          <w:p w14:paraId="6D53F01F" w14:textId="77777777" w:rsidR="00EF19DE" w:rsidRPr="00B669DB" w:rsidRDefault="00EF19DE" w:rsidP="00515588">
            <w:pPr>
              <w:spacing w:after="0" w:line="240" w:lineRule="auto"/>
              <w:rPr>
                <w:rFonts w:ascii="Tahoma" w:eastAsia="Calibri" w:hAnsi="Tahoma" w:cs="Tahoma"/>
                <w:color w:val="002060"/>
                <w:sz w:val="18"/>
                <w:szCs w:val="18"/>
              </w:rPr>
            </w:pPr>
          </w:p>
        </w:tc>
      </w:tr>
    </w:tbl>
    <w:p w14:paraId="6A8AF11A" w14:textId="77777777" w:rsidR="00EF19DE" w:rsidRPr="00B669DB" w:rsidRDefault="00EF19DE" w:rsidP="00EF19DE">
      <w:pPr>
        <w:spacing w:after="0" w:line="240" w:lineRule="auto"/>
        <w:rPr>
          <w:rFonts w:ascii="Tahoma" w:hAnsi="Tahoma" w:cs="Tahoma"/>
          <w:b/>
          <w:sz w:val="18"/>
          <w:szCs w:val="18"/>
        </w:rPr>
      </w:pPr>
      <w:r w:rsidRPr="00B669DB">
        <w:rPr>
          <w:rFonts w:ascii="Tahoma" w:eastAsia="Times New Roman" w:hAnsi="Tahoma" w:cs="Tahoma"/>
          <w:b/>
          <w:sz w:val="18"/>
          <w:szCs w:val="18"/>
        </w:rPr>
        <w:t>NIP, REGON:</w:t>
      </w:r>
    </w:p>
    <w:tbl>
      <w:tblPr>
        <w:tblW w:w="0" w:type="auto"/>
        <w:tblInd w:w="122" w:type="dxa"/>
        <w:tblBorders>
          <w:top w:val="single" w:sz="8" w:space="0" w:color="0070C0"/>
          <w:left w:val="single" w:sz="8" w:space="0" w:color="0070C0"/>
          <w:bottom w:val="single" w:sz="8" w:space="0" w:color="0070C0"/>
          <w:right w:val="single" w:sz="8" w:space="0" w:color="0070C0"/>
        </w:tblBorders>
        <w:tblLook w:val="04A0" w:firstRow="1" w:lastRow="0" w:firstColumn="1" w:lastColumn="0" w:noHBand="0" w:noVBand="1"/>
      </w:tblPr>
      <w:tblGrid>
        <w:gridCol w:w="9090"/>
      </w:tblGrid>
      <w:tr w:rsidR="00EF19DE" w:rsidRPr="00B669DB" w14:paraId="78712855" w14:textId="77777777" w:rsidTr="00515588">
        <w:trPr>
          <w:trHeight w:val="467"/>
        </w:trPr>
        <w:tc>
          <w:tcPr>
            <w:tcW w:w="9090" w:type="dxa"/>
            <w:tcBorders>
              <w:top w:val="single" w:sz="8" w:space="0" w:color="0070C0"/>
              <w:left w:val="single" w:sz="8" w:space="0" w:color="0070C0"/>
              <w:bottom w:val="single" w:sz="8" w:space="0" w:color="0070C0"/>
              <w:right w:val="single" w:sz="8" w:space="0" w:color="0070C0"/>
            </w:tcBorders>
            <w:vAlign w:val="center"/>
          </w:tcPr>
          <w:p w14:paraId="6F5058F2" w14:textId="77777777" w:rsidR="00EF19DE" w:rsidRPr="00B669DB" w:rsidRDefault="00EF19DE" w:rsidP="00515588">
            <w:pPr>
              <w:spacing w:after="0" w:line="240" w:lineRule="auto"/>
              <w:rPr>
                <w:rFonts w:ascii="Tahoma" w:hAnsi="Tahoma" w:cs="Tahoma"/>
                <w:color w:val="002060"/>
                <w:sz w:val="18"/>
                <w:szCs w:val="18"/>
              </w:rPr>
            </w:pPr>
          </w:p>
        </w:tc>
      </w:tr>
    </w:tbl>
    <w:p w14:paraId="28253ECA" w14:textId="77777777" w:rsidR="00EF19DE" w:rsidRPr="00B669DB" w:rsidRDefault="00EF19DE" w:rsidP="00EF19DE">
      <w:pPr>
        <w:spacing w:after="0" w:line="240" w:lineRule="auto"/>
        <w:rPr>
          <w:rFonts w:ascii="Tahoma" w:hAnsi="Tahoma" w:cs="Tahoma"/>
          <w:b/>
          <w:sz w:val="18"/>
          <w:szCs w:val="18"/>
        </w:rPr>
      </w:pPr>
      <w:r w:rsidRPr="00B669DB">
        <w:rPr>
          <w:rFonts w:ascii="Tahoma" w:eastAsia="Times New Roman" w:hAnsi="Tahoma" w:cs="Tahoma"/>
          <w:b/>
          <w:sz w:val="18"/>
          <w:szCs w:val="18"/>
        </w:rPr>
        <w:t>Adres e-mail:</w:t>
      </w:r>
    </w:p>
    <w:tbl>
      <w:tblPr>
        <w:tblW w:w="0" w:type="auto"/>
        <w:tblInd w:w="122" w:type="dxa"/>
        <w:tblBorders>
          <w:top w:val="single" w:sz="8" w:space="0" w:color="0070C0"/>
          <w:left w:val="single" w:sz="8" w:space="0" w:color="0070C0"/>
          <w:bottom w:val="single" w:sz="8" w:space="0" w:color="0070C0"/>
          <w:right w:val="single" w:sz="8" w:space="0" w:color="0070C0"/>
        </w:tblBorders>
        <w:tblLook w:val="04A0" w:firstRow="1" w:lastRow="0" w:firstColumn="1" w:lastColumn="0" w:noHBand="0" w:noVBand="1"/>
      </w:tblPr>
      <w:tblGrid>
        <w:gridCol w:w="9090"/>
      </w:tblGrid>
      <w:tr w:rsidR="00EF19DE" w:rsidRPr="00B669DB" w14:paraId="23AB6C6B" w14:textId="77777777" w:rsidTr="00515588">
        <w:trPr>
          <w:trHeight w:val="467"/>
        </w:trPr>
        <w:tc>
          <w:tcPr>
            <w:tcW w:w="9090" w:type="dxa"/>
            <w:tcBorders>
              <w:top w:val="single" w:sz="8" w:space="0" w:color="0070C0"/>
              <w:left w:val="single" w:sz="8" w:space="0" w:color="0070C0"/>
              <w:bottom w:val="single" w:sz="8" w:space="0" w:color="0070C0"/>
              <w:right w:val="single" w:sz="8" w:space="0" w:color="0070C0"/>
            </w:tcBorders>
            <w:vAlign w:val="center"/>
          </w:tcPr>
          <w:p w14:paraId="37E6933D" w14:textId="77777777" w:rsidR="00EF19DE" w:rsidRPr="00B669DB" w:rsidRDefault="00EF19DE" w:rsidP="00515588">
            <w:pPr>
              <w:spacing w:after="0" w:line="240" w:lineRule="auto"/>
              <w:rPr>
                <w:rFonts w:ascii="Tahoma" w:hAnsi="Tahoma" w:cs="Tahoma"/>
                <w:color w:val="002060"/>
                <w:sz w:val="18"/>
                <w:szCs w:val="18"/>
              </w:rPr>
            </w:pPr>
          </w:p>
        </w:tc>
      </w:tr>
    </w:tbl>
    <w:p w14:paraId="6518243B" w14:textId="3500FDD2" w:rsidR="00EF19DE" w:rsidRPr="00B669DB" w:rsidRDefault="00EF19DE" w:rsidP="00AE77D8">
      <w:pPr>
        <w:widowControl w:val="0"/>
        <w:spacing w:after="0" w:line="240" w:lineRule="auto"/>
        <w:ind w:left="142" w:right="737"/>
        <w:rPr>
          <w:rFonts w:ascii="Tahoma" w:eastAsia="Times New Roman" w:hAnsi="Tahoma" w:cs="Tahoma"/>
          <w:sz w:val="18"/>
          <w:szCs w:val="18"/>
        </w:rPr>
      </w:pPr>
      <w:r w:rsidRPr="00B669DB">
        <w:rPr>
          <w:rFonts w:ascii="Tahoma" w:eastAsia="Times New Roman" w:hAnsi="Tahoma" w:cs="Tahoma"/>
          <w:sz w:val="18"/>
          <w:szCs w:val="18"/>
        </w:rPr>
        <w:t xml:space="preserve">* w przypadku oferty składanej przez Wykonawców wspólnie ubiegających się o udzielenie zamówienia, powyższą tabelę </w:t>
      </w:r>
      <w:r w:rsidR="00876277">
        <w:rPr>
          <w:rFonts w:ascii="Tahoma" w:eastAsia="Times New Roman" w:hAnsi="Tahoma" w:cs="Tahoma"/>
          <w:sz w:val="18"/>
          <w:szCs w:val="18"/>
        </w:rPr>
        <w:t xml:space="preserve">z danymi Wykonawcy </w:t>
      </w:r>
      <w:r w:rsidRPr="00B669DB">
        <w:rPr>
          <w:rFonts w:ascii="Tahoma" w:eastAsia="Times New Roman" w:hAnsi="Tahoma" w:cs="Tahoma"/>
          <w:sz w:val="18"/>
          <w:szCs w:val="18"/>
        </w:rPr>
        <w:t>należy wypełnić dla każdego Wykonawcy osobno (kopiowanie tabeli). Dotyczy członków konsorcjum.</w:t>
      </w:r>
    </w:p>
    <w:p w14:paraId="6A32CE1D" w14:textId="77777777" w:rsidR="00EF19DE" w:rsidRPr="00B669DB" w:rsidRDefault="00EF19DE" w:rsidP="00EF19DE">
      <w:pPr>
        <w:spacing w:after="0" w:line="240" w:lineRule="auto"/>
        <w:rPr>
          <w:rFonts w:ascii="Tahoma" w:eastAsia="Times New Roman" w:hAnsi="Tahoma" w:cs="Tahoma"/>
          <w:b/>
          <w:sz w:val="18"/>
          <w:szCs w:val="18"/>
        </w:rPr>
      </w:pPr>
    </w:p>
    <w:p w14:paraId="31F2D5D8" w14:textId="77777777" w:rsidR="00EF19DE" w:rsidRPr="00D96FE3" w:rsidRDefault="00EF19DE" w:rsidP="00EF19DE">
      <w:pPr>
        <w:spacing w:after="0" w:line="240" w:lineRule="auto"/>
        <w:ind w:right="6803"/>
        <w:rPr>
          <w:rFonts w:ascii="Tahoma" w:hAnsi="Tahoma" w:cs="Tahoma"/>
          <w:sz w:val="20"/>
          <w:szCs w:val="20"/>
        </w:rPr>
      </w:pPr>
    </w:p>
    <w:p w14:paraId="4C029E2D" w14:textId="77777777" w:rsidR="00EF19DE" w:rsidRPr="00D96FE3" w:rsidRDefault="00EF19DE" w:rsidP="00EF19DE">
      <w:pPr>
        <w:spacing w:after="0" w:line="240" w:lineRule="auto"/>
        <w:jc w:val="both"/>
        <w:rPr>
          <w:rFonts w:ascii="Tahoma" w:hAnsi="Tahoma" w:cs="Tahoma"/>
          <w:sz w:val="20"/>
          <w:szCs w:val="20"/>
        </w:rPr>
      </w:pPr>
    </w:p>
    <w:p w14:paraId="6F236A03" w14:textId="77777777" w:rsidR="00CF5890" w:rsidRPr="00D96FE3" w:rsidRDefault="00CF5890" w:rsidP="00CF5890">
      <w:pPr>
        <w:pBdr>
          <w:top w:val="single" w:sz="1" w:space="10" w:color="000000"/>
          <w:left w:val="single" w:sz="1" w:space="0" w:color="000000"/>
          <w:bottom w:val="single" w:sz="1" w:space="0" w:color="000000"/>
          <w:right w:val="single" w:sz="1" w:space="0" w:color="000000"/>
        </w:pBdr>
        <w:tabs>
          <w:tab w:val="left" w:pos="8647"/>
        </w:tabs>
        <w:spacing w:after="0" w:line="240" w:lineRule="auto"/>
        <w:ind w:left="4395" w:right="759"/>
        <w:jc w:val="center"/>
        <w:rPr>
          <w:rFonts w:ascii="Tahoma" w:eastAsia="Times New Roman" w:hAnsi="Tahoma" w:cs="Tahoma"/>
          <w:b/>
          <w:sz w:val="20"/>
          <w:szCs w:val="20"/>
          <w:lang w:eastAsia="pl-PL"/>
        </w:rPr>
      </w:pPr>
      <w:r w:rsidRPr="00D96FE3">
        <w:rPr>
          <w:rFonts w:ascii="Tahoma" w:eastAsia="Times New Roman" w:hAnsi="Tahoma" w:cs="Tahoma"/>
          <w:b/>
          <w:sz w:val="20"/>
          <w:szCs w:val="20"/>
          <w:lang w:eastAsia="pl-PL"/>
        </w:rPr>
        <w:t xml:space="preserve">Powiat Wodzisławski </w:t>
      </w:r>
    </w:p>
    <w:p w14:paraId="3CA6EE8D" w14:textId="77777777" w:rsidR="00CF5890" w:rsidRPr="00D96FE3" w:rsidRDefault="00CF5890" w:rsidP="00CF5890">
      <w:pPr>
        <w:pBdr>
          <w:top w:val="single" w:sz="1" w:space="10" w:color="000000"/>
          <w:left w:val="single" w:sz="1" w:space="0" w:color="000000"/>
          <w:bottom w:val="single" w:sz="1" w:space="0" w:color="000000"/>
          <w:right w:val="single" w:sz="1" w:space="0" w:color="000000"/>
        </w:pBdr>
        <w:tabs>
          <w:tab w:val="left" w:pos="8647"/>
        </w:tabs>
        <w:spacing w:after="0" w:line="240" w:lineRule="auto"/>
        <w:ind w:left="4395" w:right="759"/>
        <w:jc w:val="center"/>
        <w:rPr>
          <w:rFonts w:ascii="Tahoma" w:eastAsia="Times New Roman" w:hAnsi="Tahoma" w:cs="Tahoma"/>
          <w:b/>
          <w:sz w:val="20"/>
          <w:szCs w:val="20"/>
          <w:lang w:eastAsia="pl-PL"/>
        </w:rPr>
      </w:pPr>
      <w:r w:rsidRPr="00D96FE3">
        <w:rPr>
          <w:rFonts w:ascii="Tahoma" w:eastAsia="Times New Roman" w:hAnsi="Tahoma" w:cs="Tahoma"/>
          <w:b/>
          <w:sz w:val="20"/>
          <w:szCs w:val="20"/>
          <w:lang w:eastAsia="pl-PL"/>
        </w:rPr>
        <w:t xml:space="preserve">Reprezentowany przez Zarząd Powiatu Wodzisławskiego, </w:t>
      </w:r>
    </w:p>
    <w:p w14:paraId="6B1A5BA1" w14:textId="77777777" w:rsidR="00CF5890" w:rsidRPr="00D96FE3" w:rsidRDefault="00CF5890" w:rsidP="00CF5890">
      <w:pPr>
        <w:pBdr>
          <w:top w:val="single" w:sz="1" w:space="10" w:color="000000"/>
          <w:left w:val="single" w:sz="1" w:space="0" w:color="000000"/>
          <w:bottom w:val="single" w:sz="1" w:space="0" w:color="000000"/>
          <w:right w:val="single" w:sz="1" w:space="0" w:color="000000"/>
        </w:pBdr>
        <w:tabs>
          <w:tab w:val="left" w:pos="8647"/>
        </w:tabs>
        <w:spacing w:after="0" w:line="240" w:lineRule="auto"/>
        <w:ind w:left="4395" w:right="759"/>
        <w:jc w:val="center"/>
        <w:rPr>
          <w:rFonts w:ascii="Tahoma" w:eastAsia="Times New Roman" w:hAnsi="Tahoma" w:cs="Tahoma"/>
          <w:b/>
          <w:sz w:val="20"/>
          <w:szCs w:val="20"/>
          <w:lang w:eastAsia="pl-PL"/>
        </w:rPr>
      </w:pPr>
      <w:r w:rsidRPr="00D96FE3">
        <w:rPr>
          <w:rFonts w:ascii="Tahoma" w:eastAsia="Times New Roman" w:hAnsi="Tahoma" w:cs="Tahoma"/>
          <w:b/>
          <w:sz w:val="20"/>
          <w:szCs w:val="20"/>
          <w:lang w:eastAsia="pl-PL"/>
        </w:rPr>
        <w:t xml:space="preserve">ul. </w:t>
      </w:r>
      <w:proofErr w:type="spellStart"/>
      <w:r w:rsidRPr="00D96FE3">
        <w:rPr>
          <w:rFonts w:ascii="Tahoma" w:eastAsia="Times New Roman" w:hAnsi="Tahoma" w:cs="Tahoma"/>
          <w:b/>
          <w:sz w:val="20"/>
          <w:szCs w:val="20"/>
          <w:lang w:eastAsia="pl-PL"/>
        </w:rPr>
        <w:t>Bogumińska</w:t>
      </w:r>
      <w:proofErr w:type="spellEnd"/>
      <w:r w:rsidRPr="00D96FE3">
        <w:rPr>
          <w:rFonts w:ascii="Tahoma" w:eastAsia="Times New Roman" w:hAnsi="Tahoma" w:cs="Tahoma"/>
          <w:b/>
          <w:sz w:val="20"/>
          <w:szCs w:val="20"/>
          <w:lang w:eastAsia="pl-PL"/>
        </w:rPr>
        <w:t xml:space="preserve"> 2, </w:t>
      </w:r>
    </w:p>
    <w:p w14:paraId="6D3A2978" w14:textId="77777777" w:rsidR="00CF5890" w:rsidRPr="00D96FE3" w:rsidRDefault="00CF5890" w:rsidP="00CF5890">
      <w:pPr>
        <w:pBdr>
          <w:top w:val="single" w:sz="1" w:space="10" w:color="000000"/>
          <w:left w:val="single" w:sz="1" w:space="0" w:color="000000"/>
          <w:bottom w:val="single" w:sz="1" w:space="0" w:color="000000"/>
          <w:right w:val="single" w:sz="1" w:space="0" w:color="000000"/>
        </w:pBdr>
        <w:tabs>
          <w:tab w:val="left" w:pos="8647"/>
        </w:tabs>
        <w:spacing w:after="0" w:line="240" w:lineRule="auto"/>
        <w:ind w:left="4395" w:right="759"/>
        <w:jc w:val="center"/>
        <w:rPr>
          <w:rFonts w:ascii="Tahoma" w:eastAsia="Times New Roman" w:hAnsi="Tahoma" w:cs="Tahoma"/>
          <w:b/>
          <w:sz w:val="20"/>
          <w:szCs w:val="20"/>
          <w:lang w:eastAsia="pl-PL"/>
        </w:rPr>
      </w:pPr>
      <w:r w:rsidRPr="00D96FE3">
        <w:rPr>
          <w:rFonts w:ascii="Tahoma" w:eastAsia="Times New Roman" w:hAnsi="Tahoma" w:cs="Tahoma"/>
          <w:b/>
          <w:sz w:val="20"/>
          <w:szCs w:val="20"/>
          <w:lang w:eastAsia="pl-PL"/>
        </w:rPr>
        <w:t>44-300 Wodzisław Śląski</w:t>
      </w:r>
    </w:p>
    <w:p w14:paraId="407D4F53" w14:textId="77777777" w:rsidR="00EF19DE" w:rsidRPr="00AD5E17" w:rsidRDefault="00EF19DE" w:rsidP="00EF19DE">
      <w:pPr>
        <w:pBdr>
          <w:top w:val="single" w:sz="1" w:space="10" w:color="000000"/>
          <w:left w:val="single" w:sz="1" w:space="0" w:color="000000"/>
          <w:bottom w:val="single" w:sz="1" w:space="0" w:color="000000"/>
          <w:right w:val="single" w:sz="1" w:space="0" w:color="000000"/>
        </w:pBdr>
        <w:tabs>
          <w:tab w:val="left" w:pos="8647"/>
        </w:tabs>
        <w:spacing w:after="0" w:line="240" w:lineRule="auto"/>
        <w:ind w:left="4395" w:right="759"/>
        <w:jc w:val="center"/>
        <w:rPr>
          <w:rFonts w:ascii="Tahoma" w:hAnsi="Tahoma" w:cs="Tahoma"/>
          <w:b/>
          <w:sz w:val="20"/>
          <w:szCs w:val="20"/>
        </w:rPr>
      </w:pPr>
    </w:p>
    <w:p w14:paraId="2258F02E" w14:textId="77777777" w:rsidR="00EF19DE" w:rsidRDefault="00EF19DE" w:rsidP="00EF19DE">
      <w:pPr>
        <w:spacing w:after="0" w:line="240" w:lineRule="auto"/>
        <w:jc w:val="both"/>
        <w:rPr>
          <w:rFonts w:ascii="Tahoma" w:hAnsi="Tahoma" w:cs="Tahoma"/>
          <w:sz w:val="20"/>
          <w:szCs w:val="20"/>
        </w:rPr>
      </w:pPr>
    </w:p>
    <w:p w14:paraId="4902E40F" w14:textId="77777777" w:rsidR="00EF19DE" w:rsidRPr="00AD5E17" w:rsidRDefault="00EF19DE" w:rsidP="00EF19DE">
      <w:pPr>
        <w:spacing w:after="0" w:line="240" w:lineRule="auto"/>
        <w:jc w:val="both"/>
        <w:rPr>
          <w:rFonts w:ascii="Tahoma" w:hAnsi="Tahoma" w:cs="Tahoma"/>
          <w:sz w:val="20"/>
          <w:szCs w:val="20"/>
        </w:rPr>
      </w:pPr>
    </w:p>
    <w:p w14:paraId="0EF3FB01" w14:textId="77777777" w:rsidR="00EF19DE" w:rsidRPr="00AD5E17" w:rsidRDefault="00EF19DE" w:rsidP="00EF19DE">
      <w:pPr>
        <w:shd w:val="clear" w:color="auto" w:fill="F2F2F2" w:themeFill="background1" w:themeFillShade="F2"/>
        <w:spacing w:after="0" w:line="240" w:lineRule="auto"/>
        <w:ind w:firstLine="284"/>
        <w:jc w:val="center"/>
        <w:rPr>
          <w:rFonts w:ascii="Tahoma" w:hAnsi="Tahoma" w:cs="Tahoma"/>
          <w:b/>
          <w:sz w:val="20"/>
          <w:szCs w:val="20"/>
        </w:rPr>
      </w:pPr>
      <w:r w:rsidRPr="00AD5E17">
        <w:rPr>
          <w:rFonts w:ascii="Tahoma" w:hAnsi="Tahoma" w:cs="Tahoma"/>
          <w:b/>
          <w:sz w:val="20"/>
          <w:szCs w:val="20"/>
        </w:rPr>
        <w:t>O F E R TA</w:t>
      </w:r>
    </w:p>
    <w:p w14:paraId="40F109E3" w14:textId="1782E62D" w:rsidR="00EF19DE" w:rsidRPr="00CF5890" w:rsidRDefault="00EF19DE" w:rsidP="00EF19DE">
      <w:pPr>
        <w:spacing w:after="0" w:line="240" w:lineRule="auto"/>
        <w:jc w:val="both"/>
        <w:rPr>
          <w:rFonts w:ascii="Tahoma" w:hAnsi="Tahoma" w:cs="Tahoma"/>
          <w:sz w:val="20"/>
          <w:szCs w:val="20"/>
        </w:rPr>
      </w:pPr>
      <w:r w:rsidRPr="00AD5E17">
        <w:rPr>
          <w:rFonts w:ascii="Tahoma" w:hAnsi="Tahoma" w:cs="Tahoma"/>
          <w:sz w:val="20"/>
          <w:szCs w:val="20"/>
        </w:rPr>
        <w:t xml:space="preserve">Przystępując do </w:t>
      </w:r>
      <w:r>
        <w:rPr>
          <w:rFonts w:ascii="Tahoma" w:hAnsi="Tahoma" w:cs="Tahoma"/>
          <w:sz w:val="20"/>
          <w:szCs w:val="20"/>
        </w:rPr>
        <w:t>postępowania o udzielenie zamówienia publicznego</w:t>
      </w:r>
      <w:r w:rsidRPr="00AD5E17">
        <w:rPr>
          <w:rFonts w:ascii="Tahoma" w:hAnsi="Tahoma" w:cs="Tahoma"/>
          <w:sz w:val="20"/>
          <w:szCs w:val="20"/>
        </w:rPr>
        <w:t xml:space="preserve"> </w:t>
      </w:r>
      <w:r w:rsidR="004145F0">
        <w:rPr>
          <w:rFonts w:ascii="Tahoma" w:hAnsi="Tahoma" w:cs="Tahoma"/>
          <w:sz w:val="20"/>
          <w:szCs w:val="20"/>
        </w:rPr>
        <w:t>pn.</w:t>
      </w:r>
      <w:r w:rsidRPr="00AD5E17">
        <w:rPr>
          <w:rFonts w:ascii="Tahoma" w:hAnsi="Tahoma" w:cs="Tahoma"/>
          <w:sz w:val="20"/>
          <w:szCs w:val="20"/>
        </w:rPr>
        <w:t xml:space="preserve"> </w:t>
      </w:r>
      <w:r w:rsidR="004145F0" w:rsidRPr="004145F0">
        <w:rPr>
          <w:rFonts w:ascii="Tahoma" w:hAnsi="Tahoma" w:cs="Tahoma"/>
          <w:b/>
          <w:iCs/>
          <w:sz w:val="20"/>
          <w:szCs w:val="20"/>
        </w:rPr>
        <w:t>„Ubezpieczenie mienia i odpowiedzialności Powiatu Wodzisławskiego”</w:t>
      </w:r>
      <w:r w:rsidRPr="00CF5890">
        <w:rPr>
          <w:rFonts w:ascii="Tahoma" w:hAnsi="Tahoma" w:cs="Tahoma"/>
          <w:b/>
          <w:i/>
          <w:sz w:val="20"/>
          <w:szCs w:val="20"/>
        </w:rPr>
        <w:t xml:space="preserve"> </w:t>
      </w:r>
      <w:r w:rsidRPr="00CF5890">
        <w:rPr>
          <w:rFonts w:ascii="Tahoma" w:hAnsi="Tahoma" w:cs="Tahoma"/>
          <w:sz w:val="20"/>
          <w:szCs w:val="20"/>
        </w:rPr>
        <w:t>zgodnie ze SWZ, oferujemy wykonanie zamówienia:</w:t>
      </w:r>
    </w:p>
    <w:p w14:paraId="7A152FF7" w14:textId="77777777" w:rsidR="00EF19DE" w:rsidRPr="00CF5890" w:rsidRDefault="00EF19DE" w:rsidP="00EF19DE">
      <w:pPr>
        <w:spacing w:after="0" w:line="240" w:lineRule="auto"/>
        <w:jc w:val="both"/>
        <w:rPr>
          <w:rFonts w:ascii="Tahoma" w:hAnsi="Tahoma" w:cs="Tahoma"/>
          <w:b/>
          <w:sz w:val="20"/>
          <w:szCs w:val="20"/>
        </w:rPr>
      </w:pPr>
      <w:r w:rsidRPr="00CF5890">
        <w:rPr>
          <w:rFonts w:ascii="Tahoma" w:hAnsi="Tahoma" w:cs="Tahoma"/>
          <w:b/>
          <w:sz w:val="20"/>
          <w:szCs w:val="20"/>
        </w:rPr>
        <w:t>w części I Zamówienia*</w:t>
      </w:r>
    </w:p>
    <w:p w14:paraId="19DE0328" w14:textId="77777777" w:rsidR="00EF19DE" w:rsidRPr="00CF5890" w:rsidRDefault="00EF19DE" w:rsidP="00EF19DE">
      <w:pPr>
        <w:spacing w:after="0" w:line="240" w:lineRule="auto"/>
        <w:jc w:val="both"/>
        <w:rPr>
          <w:rFonts w:ascii="Tahoma" w:hAnsi="Tahoma" w:cs="Tahoma"/>
          <w:b/>
          <w:sz w:val="20"/>
          <w:szCs w:val="20"/>
        </w:rPr>
      </w:pPr>
      <w:r w:rsidRPr="00CF5890">
        <w:rPr>
          <w:rFonts w:ascii="Tahoma" w:hAnsi="Tahoma" w:cs="Tahoma"/>
          <w:b/>
          <w:sz w:val="20"/>
          <w:szCs w:val="20"/>
        </w:rPr>
        <w:t>w części II Zamówienia*</w:t>
      </w:r>
    </w:p>
    <w:p w14:paraId="2AD9AE43" w14:textId="77777777" w:rsidR="00EF19DE" w:rsidRPr="00CF5890" w:rsidRDefault="00EF19DE" w:rsidP="00EF19DE">
      <w:pPr>
        <w:spacing w:after="0" w:line="240" w:lineRule="auto"/>
        <w:jc w:val="both"/>
        <w:rPr>
          <w:rFonts w:ascii="Tahoma" w:hAnsi="Tahoma" w:cs="Tahoma"/>
          <w:sz w:val="20"/>
          <w:szCs w:val="20"/>
        </w:rPr>
      </w:pPr>
      <w:r w:rsidRPr="00CF5890">
        <w:rPr>
          <w:rFonts w:ascii="Tahoma" w:hAnsi="Tahoma" w:cs="Tahoma"/>
          <w:sz w:val="20"/>
          <w:szCs w:val="20"/>
        </w:rPr>
        <w:t>na następujących warunkach:</w:t>
      </w:r>
    </w:p>
    <w:p w14:paraId="7BFF1AC6" w14:textId="77777777" w:rsidR="00EF19DE" w:rsidRPr="00CF5890" w:rsidRDefault="00EF19DE" w:rsidP="00EF19DE">
      <w:pPr>
        <w:spacing w:after="0" w:line="240" w:lineRule="auto"/>
        <w:jc w:val="both"/>
        <w:rPr>
          <w:rFonts w:ascii="Tahoma" w:hAnsi="Tahoma" w:cs="Tahoma"/>
          <w:sz w:val="20"/>
          <w:szCs w:val="20"/>
        </w:rPr>
      </w:pPr>
    </w:p>
    <w:p w14:paraId="04B3275A" w14:textId="77777777" w:rsidR="00EF19DE" w:rsidRPr="00CF5890" w:rsidRDefault="00EF19DE" w:rsidP="00EF19DE">
      <w:pPr>
        <w:spacing w:after="0" w:line="240" w:lineRule="auto"/>
        <w:rPr>
          <w:rFonts w:ascii="Tahoma" w:hAnsi="Tahoma" w:cs="Tahoma"/>
          <w:sz w:val="20"/>
          <w:szCs w:val="20"/>
        </w:rPr>
      </w:pPr>
      <w:r w:rsidRPr="00CF5890">
        <w:rPr>
          <w:rFonts w:ascii="Tahoma" w:hAnsi="Tahoma" w:cs="Tahoma"/>
          <w:sz w:val="20"/>
          <w:szCs w:val="20"/>
        </w:rPr>
        <w:t>*niepotrzebne skreślić</w:t>
      </w:r>
    </w:p>
    <w:p w14:paraId="67F96044" w14:textId="77777777" w:rsidR="00EF19DE" w:rsidRPr="00CF5890" w:rsidRDefault="00EF19DE" w:rsidP="00EF19DE">
      <w:pPr>
        <w:spacing w:after="0" w:line="240" w:lineRule="auto"/>
        <w:jc w:val="both"/>
        <w:rPr>
          <w:rFonts w:ascii="Tahoma" w:hAnsi="Tahoma" w:cs="Tahoma"/>
          <w:sz w:val="20"/>
          <w:szCs w:val="20"/>
        </w:rPr>
      </w:pPr>
    </w:p>
    <w:p w14:paraId="64EEEFDC" w14:textId="77777777" w:rsidR="00EF19DE" w:rsidRPr="00CF5890" w:rsidRDefault="00EF19DE" w:rsidP="00EF19DE">
      <w:pPr>
        <w:spacing w:after="0" w:line="240" w:lineRule="auto"/>
        <w:jc w:val="center"/>
        <w:rPr>
          <w:rFonts w:ascii="Tahoma" w:hAnsi="Tahoma" w:cs="Tahoma"/>
          <w:b/>
          <w:sz w:val="20"/>
          <w:szCs w:val="20"/>
        </w:rPr>
      </w:pPr>
      <w:r w:rsidRPr="00CF5890">
        <w:rPr>
          <w:rFonts w:ascii="Tahoma" w:hAnsi="Tahoma" w:cs="Tahoma"/>
          <w:b/>
          <w:sz w:val="20"/>
          <w:szCs w:val="20"/>
        </w:rPr>
        <w:t>Część I Zamówienia (Ubezpieczenie mienia i odpowiedzialności Zamawiającego)</w:t>
      </w:r>
    </w:p>
    <w:p w14:paraId="3D74BEFC" w14:textId="77777777" w:rsidR="00EF19DE" w:rsidRPr="00CF5890" w:rsidRDefault="00EF19DE" w:rsidP="00EF19DE">
      <w:pPr>
        <w:pStyle w:val="Tekstpodstawowywcity"/>
        <w:spacing w:after="0" w:line="240" w:lineRule="auto"/>
        <w:ind w:left="0"/>
        <w:rPr>
          <w:rFonts w:ascii="Tahoma" w:hAnsi="Tahoma" w:cs="Tahoma"/>
          <w:sz w:val="20"/>
          <w:szCs w:val="20"/>
        </w:rPr>
      </w:pPr>
      <w:r w:rsidRPr="00CF5890">
        <w:rPr>
          <w:rFonts w:ascii="Tahoma" w:hAnsi="Tahoma" w:cs="Tahoma"/>
          <w:sz w:val="20"/>
          <w:szCs w:val="20"/>
        </w:rPr>
        <w:t xml:space="preserve"> </w:t>
      </w:r>
    </w:p>
    <w:p w14:paraId="42CFB13F" w14:textId="1AF06674" w:rsidR="00EF19DE" w:rsidRPr="00CF5890" w:rsidRDefault="00EF19DE" w:rsidP="00EF19DE">
      <w:pPr>
        <w:pStyle w:val="Tekstpodstawowywcity"/>
        <w:spacing w:after="0" w:line="240" w:lineRule="auto"/>
        <w:ind w:left="0"/>
        <w:rPr>
          <w:rFonts w:ascii="Tahoma" w:hAnsi="Tahoma" w:cs="Tahoma"/>
          <w:b/>
          <w:sz w:val="20"/>
          <w:szCs w:val="20"/>
        </w:rPr>
      </w:pPr>
      <w:r w:rsidRPr="00CF5890">
        <w:rPr>
          <w:rFonts w:ascii="Tahoma" w:hAnsi="Tahoma" w:cs="Tahoma"/>
          <w:sz w:val="20"/>
          <w:szCs w:val="20"/>
        </w:rPr>
        <w:t xml:space="preserve">Oferta obejmuje okres ubezpieczenia wskazany w SWZ to jest: od </w:t>
      </w:r>
      <w:r w:rsidR="00CF5890" w:rsidRPr="00CF5890">
        <w:rPr>
          <w:rFonts w:ascii="Tahoma" w:hAnsi="Tahoma" w:cs="Tahoma"/>
          <w:sz w:val="20"/>
          <w:szCs w:val="20"/>
        </w:rPr>
        <w:t>01.01.2025</w:t>
      </w:r>
      <w:r w:rsidRPr="00CF5890">
        <w:rPr>
          <w:rFonts w:ascii="Tahoma" w:hAnsi="Tahoma" w:cs="Tahoma"/>
          <w:sz w:val="20"/>
          <w:szCs w:val="20"/>
        </w:rPr>
        <w:t xml:space="preserve"> do </w:t>
      </w:r>
      <w:r w:rsidR="00CF5890" w:rsidRPr="00CF5890">
        <w:rPr>
          <w:rFonts w:ascii="Tahoma" w:hAnsi="Tahoma" w:cs="Tahoma"/>
          <w:sz w:val="20"/>
          <w:szCs w:val="20"/>
        </w:rPr>
        <w:t>31.12.2026</w:t>
      </w:r>
    </w:p>
    <w:p w14:paraId="66B12AC9" w14:textId="77777777" w:rsidR="00EF19DE" w:rsidRPr="00CF5890" w:rsidRDefault="00EF19DE" w:rsidP="00EF19DE">
      <w:pPr>
        <w:tabs>
          <w:tab w:val="left" w:pos="360"/>
          <w:tab w:val="num" w:pos="928"/>
        </w:tabs>
        <w:spacing w:after="0" w:line="240" w:lineRule="auto"/>
        <w:jc w:val="both"/>
        <w:rPr>
          <w:rFonts w:ascii="Tahoma" w:hAnsi="Tahoma" w:cs="Tahoma"/>
          <w:b/>
          <w:sz w:val="20"/>
          <w:szCs w:val="20"/>
        </w:rPr>
      </w:pPr>
      <w:bookmarkStart w:id="66" w:name="_Hlk62050795"/>
    </w:p>
    <w:bookmarkEnd w:id="66"/>
    <w:p w14:paraId="35C34559" w14:textId="77777777" w:rsidR="00EF19DE" w:rsidRPr="00CF5890" w:rsidRDefault="00EF19DE" w:rsidP="00EF19DE">
      <w:pPr>
        <w:tabs>
          <w:tab w:val="left" w:pos="360"/>
          <w:tab w:val="num" w:pos="928"/>
        </w:tabs>
        <w:spacing w:after="0" w:line="240" w:lineRule="auto"/>
        <w:jc w:val="both"/>
        <w:rPr>
          <w:rFonts w:ascii="Tahoma" w:hAnsi="Tahoma" w:cs="Tahoma"/>
          <w:b/>
          <w:sz w:val="20"/>
          <w:szCs w:val="20"/>
        </w:rPr>
      </w:pPr>
    </w:p>
    <w:tbl>
      <w:tblPr>
        <w:tblW w:w="9497" w:type="dxa"/>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058"/>
        <w:gridCol w:w="3439"/>
      </w:tblGrid>
      <w:tr w:rsidR="00EF19DE" w:rsidRPr="00CF5890" w14:paraId="1ADBA7F8" w14:textId="77777777" w:rsidTr="00515588">
        <w:trPr>
          <w:trHeight w:val="538"/>
        </w:trPr>
        <w:tc>
          <w:tcPr>
            <w:tcW w:w="6058" w:type="dxa"/>
            <w:tcBorders>
              <w:top w:val="single" w:sz="4" w:space="0" w:color="000000"/>
              <w:left w:val="single" w:sz="4" w:space="0" w:color="000000"/>
              <w:bottom w:val="single" w:sz="4" w:space="0" w:color="000000"/>
              <w:right w:val="single" w:sz="8" w:space="0" w:color="0070C0"/>
            </w:tcBorders>
            <w:shd w:val="clear" w:color="auto" w:fill="DEEAF6"/>
            <w:vAlign w:val="center"/>
            <w:hideMark/>
          </w:tcPr>
          <w:p w14:paraId="1F48497E" w14:textId="0952A471" w:rsidR="00EF19DE" w:rsidRPr="00CF5890" w:rsidRDefault="00EF19DE" w:rsidP="00515588">
            <w:pPr>
              <w:suppressAutoHyphens/>
              <w:spacing w:after="0" w:line="240" w:lineRule="auto"/>
              <w:jc w:val="both"/>
              <w:rPr>
                <w:rFonts w:ascii="Tahoma" w:hAnsi="Tahoma" w:cs="Tahoma"/>
                <w:b/>
                <w:iCs/>
                <w:sz w:val="20"/>
                <w:szCs w:val="20"/>
              </w:rPr>
            </w:pPr>
            <w:r w:rsidRPr="00CF5890">
              <w:rPr>
                <w:rFonts w:ascii="Tahoma" w:hAnsi="Tahoma" w:cs="Tahoma"/>
                <w:b/>
                <w:iCs/>
                <w:sz w:val="20"/>
                <w:szCs w:val="20"/>
              </w:rPr>
              <w:t xml:space="preserve">Cena łączna za cały okres zamówienia, tj. </w:t>
            </w:r>
            <w:r w:rsidR="00CF5890" w:rsidRPr="00CF5890">
              <w:rPr>
                <w:rFonts w:ascii="Tahoma" w:hAnsi="Tahoma" w:cs="Tahoma"/>
                <w:b/>
                <w:iCs/>
                <w:sz w:val="20"/>
                <w:szCs w:val="20"/>
              </w:rPr>
              <w:t>24</w:t>
            </w:r>
            <w:r w:rsidRPr="00CF5890">
              <w:rPr>
                <w:rFonts w:ascii="Tahoma" w:hAnsi="Tahoma" w:cs="Tahoma"/>
                <w:b/>
                <w:iCs/>
                <w:sz w:val="20"/>
                <w:szCs w:val="20"/>
              </w:rPr>
              <w:t xml:space="preserve"> miesi</w:t>
            </w:r>
            <w:r w:rsidR="00CF5890" w:rsidRPr="00CF5890">
              <w:rPr>
                <w:rFonts w:ascii="Tahoma" w:hAnsi="Tahoma" w:cs="Tahoma"/>
                <w:b/>
                <w:iCs/>
                <w:sz w:val="20"/>
                <w:szCs w:val="20"/>
              </w:rPr>
              <w:t>ące</w:t>
            </w:r>
          </w:p>
          <w:p w14:paraId="3338184D" w14:textId="77777777" w:rsidR="00EF19DE" w:rsidRPr="00CF5890" w:rsidRDefault="00EF19DE" w:rsidP="00515588">
            <w:pPr>
              <w:suppressAutoHyphens/>
              <w:spacing w:after="0" w:line="240" w:lineRule="auto"/>
              <w:jc w:val="both"/>
              <w:rPr>
                <w:rFonts w:ascii="Tahoma" w:hAnsi="Tahoma" w:cs="Tahoma"/>
                <w:sz w:val="20"/>
                <w:szCs w:val="20"/>
              </w:rPr>
            </w:pPr>
            <w:r w:rsidRPr="00CF5890">
              <w:rPr>
                <w:rFonts w:ascii="Tahoma" w:hAnsi="Tahoma" w:cs="Tahoma"/>
                <w:b/>
                <w:iCs/>
                <w:sz w:val="20"/>
                <w:szCs w:val="20"/>
              </w:rPr>
              <w:t>(w zł):</w:t>
            </w:r>
          </w:p>
        </w:tc>
        <w:tc>
          <w:tcPr>
            <w:tcW w:w="3439" w:type="dxa"/>
            <w:tcBorders>
              <w:top w:val="single" w:sz="8" w:space="0" w:color="0070C0"/>
              <w:left w:val="single" w:sz="8" w:space="0" w:color="0070C0"/>
              <w:bottom w:val="single" w:sz="8" w:space="0" w:color="0070C0"/>
              <w:right w:val="single" w:sz="8" w:space="0" w:color="0070C0"/>
            </w:tcBorders>
            <w:vAlign w:val="center"/>
          </w:tcPr>
          <w:p w14:paraId="0A091E4A" w14:textId="77777777" w:rsidR="00EF19DE" w:rsidRPr="00CF5890" w:rsidRDefault="00EF19DE" w:rsidP="00515588">
            <w:pPr>
              <w:suppressAutoHyphens/>
              <w:spacing w:after="0" w:line="240" w:lineRule="auto"/>
              <w:jc w:val="center"/>
              <w:rPr>
                <w:rFonts w:ascii="Tahoma" w:hAnsi="Tahoma" w:cs="Tahoma"/>
                <w:color w:val="002060"/>
                <w:sz w:val="20"/>
                <w:szCs w:val="20"/>
              </w:rPr>
            </w:pPr>
            <w:r w:rsidRPr="00CF5890">
              <w:rPr>
                <w:rFonts w:ascii="Tahoma" w:hAnsi="Tahoma" w:cs="Tahoma"/>
                <w:color w:val="002060"/>
                <w:sz w:val="20"/>
                <w:szCs w:val="20"/>
              </w:rPr>
              <w:t>zł</w:t>
            </w:r>
          </w:p>
        </w:tc>
      </w:tr>
    </w:tbl>
    <w:p w14:paraId="77C79993" w14:textId="786340CA" w:rsidR="00EF19DE" w:rsidRPr="00CF5890" w:rsidRDefault="00EF19DE" w:rsidP="00EF19DE">
      <w:pPr>
        <w:tabs>
          <w:tab w:val="left" w:pos="360"/>
        </w:tabs>
        <w:spacing w:after="0" w:line="240" w:lineRule="auto"/>
        <w:jc w:val="both"/>
        <w:rPr>
          <w:rFonts w:ascii="Tahoma" w:hAnsi="Tahoma" w:cs="Tahoma"/>
          <w:sz w:val="20"/>
          <w:szCs w:val="20"/>
        </w:rPr>
      </w:pPr>
      <w:r w:rsidRPr="00CF5890">
        <w:rPr>
          <w:rFonts w:ascii="Tahoma" w:hAnsi="Tahoma" w:cs="Tahoma"/>
          <w:b/>
          <w:sz w:val="20"/>
          <w:szCs w:val="20"/>
        </w:rPr>
        <w:tab/>
      </w:r>
      <w:r w:rsidRPr="00CF5890">
        <w:rPr>
          <w:rFonts w:ascii="Tahoma" w:hAnsi="Tahoma" w:cs="Tahoma"/>
          <w:bCs/>
          <w:i/>
          <w:iCs/>
          <w:sz w:val="16"/>
          <w:szCs w:val="16"/>
        </w:rPr>
        <w:tab/>
      </w:r>
    </w:p>
    <w:p w14:paraId="3F5B9D5B" w14:textId="77777777" w:rsidR="00EF19DE" w:rsidRPr="00CF5890" w:rsidRDefault="00EF19DE" w:rsidP="00EF19DE">
      <w:pPr>
        <w:spacing w:after="0" w:line="240" w:lineRule="auto"/>
        <w:rPr>
          <w:rFonts w:ascii="Tahoma" w:hAnsi="Tahoma" w:cs="Tahoma"/>
          <w:sz w:val="20"/>
          <w:szCs w:val="20"/>
        </w:rPr>
      </w:pPr>
    </w:p>
    <w:p w14:paraId="38B076C3" w14:textId="47412C0F" w:rsidR="00EF19DE" w:rsidRPr="00AD5E17" w:rsidRDefault="00EF19DE" w:rsidP="00EF19DE">
      <w:pPr>
        <w:spacing w:after="0" w:line="240" w:lineRule="auto"/>
        <w:ind w:left="60"/>
        <w:jc w:val="both"/>
        <w:rPr>
          <w:rFonts w:ascii="Tahoma" w:hAnsi="Tahoma" w:cs="Tahoma"/>
          <w:b/>
          <w:sz w:val="20"/>
          <w:szCs w:val="20"/>
        </w:rPr>
      </w:pPr>
      <w:r w:rsidRPr="00CF5890">
        <w:rPr>
          <w:rFonts w:ascii="Tahoma" w:hAnsi="Tahoma" w:cs="Tahoma"/>
          <w:b/>
          <w:sz w:val="20"/>
          <w:szCs w:val="20"/>
        </w:rPr>
        <w:t xml:space="preserve">Akceptujemy wszystkie klauzule obligatoryjne od nr </w:t>
      </w:r>
      <w:r w:rsidRPr="00732B78">
        <w:rPr>
          <w:rFonts w:ascii="Tahoma" w:hAnsi="Tahoma" w:cs="Tahoma"/>
          <w:b/>
          <w:sz w:val="20"/>
          <w:szCs w:val="20"/>
        </w:rPr>
        <w:t xml:space="preserve">1 do </w:t>
      </w:r>
      <w:r w:rsidR="00732B78" w:rsidRPr="00732B78">
        <w:rPr>
          <w:rFonts w:ascii="Tahoma" w:hAnsi="Tahoma" w:cs="Tahoma"/>
          <w:b/>
          <w:sz w:val="20"/>
          <w:szCs w:val="20"/>
        </w:rPr>
        <w:t>41</w:t>
      </w:r>
      <w:r w:rsidRPr="00732B78">
        <w:rPr>
          <w:rFonts w:ascii="Tahoma" w:hAnsi="Tahoma" w:cs="Tahoma"/>
          <w:b/>
          <w:sz w:val="20"/>
          <w:szCs w:val="20"/>
        </w:rPr>
        <w:t xml:space="preserve"> oraz następujące </w:t>
      </w:r>
      <w:r w:rsidRPr="00CF5890">
        <w:rPr>
          <w:rFonts w:ascii="Tahoma" w:hAnsi="Tahoma" w:cs="Tahoma"/>
          <w:b/>
          <w:sz w:val="20"/>
          <w:szCs w:val="20"/>
        </w:rPr>
        <w:t>klauzule fakultatywne (w części I zamówienia):</w:t>
      </w:r>
    </w:p>
    <w:tbl>
      <w:tblPr>
        <w:tblW w:w="0" w:type="auto"/>
        <w:jc w:val="center"/>
        <w:tblLayout w:type="fixed"/>
        <w:tblCellMar>
          <w:left w:w="0" w:type="dxa"/>
          <w:right w:w="0" w:type="dxa"/>
        </w:tblCellMar>
        <w:tblLook w:val="0000" w:firstRow="0" w:lastRow="0" w:firstColumn="0" w:lastColumn="0" w:noHBand="0" w:noVBand="0"/>
      </w:tblPr>
      <w:tblGrid>
        <w:gridCol w:w="1003"/>
        <w:gridCol w:w="5742"/>
        <w:gridCol w:w="992"/>
        <w:gridCol w:w="1669"/>
      </w:tblGrid>
      <w:tr w:rsidR="00EF19DE" w:rsidRPr="00AD5E17" w14:paraId="5BF95C81" w14:textId="77777777" w:rsidTr="00515588">
        <w:trPr>
          <w:trHeight w:val="480"/>
          <w:jc w:val="center"/>
        </w:trPr>
        <w:tc>
          <w:tcPr>
            <w:tcW w:w="1003" w:type="dxa"/>
            <w:tcBorders>
              <w:top w:val="single" w:sz="6" w:space="0" w:color="auto"/>
              <w:left w:val="single" w:sz="6" w:space="0" w:color="auto"/>
              <w:bottom w:val="single" w:sz="6" w:space="0" w:color="auto"/>
              <w:right w:val="single" w:sz="6" w:space="0" w:color="auto"/>
            </w:tcBorders>
            <w:vAlign w:val="center"/>
          </w:tcPr>
          <w:p w14:paraId="64C8F459" w14:textId="77777777" w:rsidR="00EF19DE" w:rsidRPr="00AD5E17" w:rsidRDefault="00EF19DE" w:rsidP="00515588">
            <w:pPr>
              <w:spacing w:after="0" w:line="240" w:lineRule="auto"/>
              <w:jc w:val="center"/>
              <w:rPr>
                <w:rFonts w:ascii="Tahoma" w:hAnsi="Tahoma" w:cs="Tahoma"/>
                <w:b/>
                <w:sz w:val="20"/>
                <w:szCs w:val="20"/>
              </w:rPr>
            </w:pPr>
            <w:r w:rsidRPr="00AD5E17">
              <w:rPr>
                <w:rFonts w:ascii="Tahoma" w:hAnsi="Tahoma" w:cs="Tahoma"/>
                <w:b/>
                <w:sz w:val="20"/>
                <w:szCs w:val="20"/>
              </w:rPr>
              <w:t>Nr</w:t>
            </w:r>
          </w:p>
          <w:p w14:paraId="0C52EE8D" w14:textId="77777777" w:rsidR="00EF19DE" w:rsidRPr="00AD5E17" w:rsidRDefault="00EF19DE" w:rsidP="00515588">
            <w:pPr>
              <w:spacing w:after="0" w:line="240" w:lineRule="auto"/>
              <w:jc w:val="center"/>
              <w:rPr>
                <w:rFonts w:ascii="Tahoma" w:hAnsi="Tahoma" w:cs="Tahoma"/>
                <w:b/>
                <w:sz w:val="20"/>
                <w:szCs w:val="20"/>
              </w:rPr>
            </w:pPr>
            <w:r w:rsidRPr="00AD5E17">
              <w:rPr>
                <w:rFonts w:ascii="Tahoma" w:hAnsi="Tahoma" w:cs="Tahoma"/>
                <w:b/>
                <w:sz w:val="20"/>
                <w:szCs w:val="20"/>
              </w:rPr>
              <w:t>klauzuli</w:t>
            </w:r>
          </w:p>
        </w:tc>
        <w:tc>
          <w:tcPr>
            <w:tcW w:w="5742" w:type="dxa"/>
            <w:tcBorders>
              <w:top w:val="single" w:sz="6" w:space="0" w:color="auto"/>
              <w:left w:val="single" w:sz="6" w:space="0" w:color="auto"/>
              <w:bottom w:val="single" w:sz="6" w:space="0" w:color="auto"/>
            </w:tcBorders>
            <w:vAlign w:val="center"/>
          </w:tcPr>
          <w:p w14:paraId="64964022" w14:textId="77777777" w:rsidR="00EF19DE" w:rsidRPr="00AD5E17" w:rsidRDefault="00EF19DE" w:rsidP="00515588">
            <w:pPr>
              <w:spacing w:after="0" w:line="240" w:lineRule="auto"/>
              <w:jc w:val="center"/>
              <w:rPr>
                <w:rFonts w:ascii="Tahoma" w:hAnsi="Tahoma" w:cs="Tahoma"/>
                <w:b/>
                <w:sz w:val="20"/>
                <w:szCs w:val="20"/>
              </w:rPr>
            </w:pPr>
            <w:r w:rsidRPr="00AD5E17">
              <w:rPr>
                <w:rFonts w:ascii="Tahoma" w:hAnsi="Tahoma" w:cs="Tahoma"/>
                <w:b/>
                <w:sz w:val="20"/>
                <w:szCs w:val="20"/>
              </w:rPr>
              <w:t>Nazwa klauzuli</w:t>
            </w:r>
          </w:p>
        </w:tc>
        <w:tc>
          <w:tcPr>
            <w:tcW w:w="992" w:type="dxa"/>
            <w:tcBorders>
              <w:top w:val="single" w:sz="6" w:space="0" w:color="auto"/>
              <w:left w:val="single" w:sz="1" w:space="0" w:color="000000"/>
              <w:bottom w:val="single" w:sz="6" w:space="0" w:color="auto"/>
            </w:tcBorders>
            <w:vAlign w:val="center"/>
          </w:tcPr>
          <w:p w14:paraId="732738EE" w14:textId="77777777" w:rsidR="00EF19DE" w:rsidRPr="00AD5E17" w:rsidRDefault="00EF19DE" w:rsidP="00515588">
            <w:pPr>
              <w:spacing w:after="0" w:line="240" w:lineRule="auto"/>
              <w:jc w:val="center"/>
              <w:rPr>
                <w:rFonts w:ascii="Tahoma" w:hAnsi="Tahoma" w:cs="Tahoma"/>
                <w:b/>
                <w:sz w:val="20"/>
                <w:szCs w:val="20"/>
              </w:rPr>
            </w:pPr>
            <w:r w:rsidRPr="00AD5E17">
              <w:rPr>
                <w:rFonts w:ascii="Tahoma" w:hAnsi="Tahoma" w:cs="Tahoma"/>
                <w:b/>
                <w:sz w:val="20"/>
                <w:szCs w:val="20"/>
              </w:rPr>
              <w:t>TAK/NIE*</w:t>
            </w:r>
          </w:p>
        </w:tc>
        <w:tc>
          <w:tcPr>
            <w:tcW w:w="1669" w:type="dxa"/>
            <w:tcBorders>
              <w:top w:val="single" w:sz="6" w:space="0" w:color="auto"/>
              <w:left w:val="single" w:sz="1" w:space="0" w:color="000000"/>
              <w:bottom w:val="single" w:sz="6" w:space="0" w:color="auto"/>
              <w:right w:val="single" w:sz="6" w:space="0" w:color="auto"/>
            </w:tcBorders>
            <w:vAlign w:val="center"/>
          </w:tcPr>
          <w:p w14:paraId="42C007D5" w14:textId="77777777" w:rsidR="00EF19DE" w:rsidRPr="00AD5E17" w:rsidRDefault="00EF19DE" w:rsidP="00515588">
            <w:pPr>
              <w:spacing w:after="0" w:line="240" w:lineRule="auto"/>
              <w:jc w:val="center"/>
              <w:rPr>
                <w:rFonts w:ascii="Tahoma" w:hAnsi="Tahoma" w:cs="Tahoma"/>
                <w:b/>
                <w:sz w:val="20"/>
                <w:szCs w:val="20"/>
              </w:rPr>
            </w:pPr>
            <w:r w:rsidRPr="00AD5E17">
              <w:rPr>
                <w:rFonts w:ascii="Tahoma" w:hAnsi="Tahoma" w:cs="Tahoma"/>
                <w:b/>
                <w:sz w:val="20"/>
                <w:szCs w:val="20"/>
              </w:rPr>
              <w:t>Liczba punktów</w:t>
            </w:r>
          </w:p>
        </w:tc>
      </w:tr>
      <w:tr w:rsidR="00EF19DE" w:rsidRPr="00AD5E17" w14:paraId="39A73581" w14:textId="77777777" w:rsidTr="00515588">
        <w:trPr>
          <w:trHeight w:val="413"/>
          <w:jc w:val="center"/>
        </w:trPr>
        <w:tc>
          <w:tcPr>
            <w:tcW w:w="1003" w:type="dxa"/>
            <w:tcBorders>
              <w:top w:val="single" w:sz="6" w:space="0" w:color="auto"/>
              <w:left w:val="single" w:sz="6" w:space="0" w:color="auto"/>
              <w:bottom w:val="single" w:sz="6" w:space="0" w:color="auto"/>
              <w:right w:val="single" w:sz="6" w:space="0" w:color="auto"/>
            </w:tcBorders>
            <w:vAlign w:val="center"/>
          </w:tcPr>
          <w:p w14:paraId="085EB0CF" w14:textId="136FACD9" w:rsidR="00EF19DE" w:rsidRPr="00AD5E17" w:rsidRDefault="00EF19DE" w:rsidP="00515588">
            <w:pPr>
              <w:suppressAutoHyphens/>
              <w:spacing w:after="0" w:line="240" w:lineRule="auto"/>
              <w:jc w:val="center"/>
              <w:rPr>
                <w:rFonts w:ascii="Tahoma" w:hAnsi="Tahoma" w:cs="Tahoma"/>
                <w:sz w:val="20"/>
                <w:szCs w:val="20"/>
              </w:rPr>
            </w:pPr>
            <w:r w:rsidRPr="00AD5E17">
              <w:rPr>
                <w:rFonts w:ascii="Tahoma" w:hAnsi="Tahoma" w:cs="Tahoma"/>
                <w:sz w:val="20"/>
                <w:szCs w:val="20"/>
              </w:rPr>
              <w:lastRenderedPageBreak/>
              <w:t>4</w:t>
            </w:r>
            <w:r w:rsidR="00732B78">
              <w:rPr>
                <w:rFonts w:ascii="Tahoma" w:hAnsi="Tahoma" w:cs="Tahoma"/>
                <w:sz w:val="20"/>
                <w:szCs w:val="20"/>
              </w:rPr>
              <w:t>2</w:t>
            </w:r>
          </w:p>
        </w:tc>
        <w:tc>
          <w:tcPr>
            <w:tcW w:w="5742" w:type="dxa"/>
            <w:tcBorders>
              <w:top w:val="single" w:sz="6" w:space="0" w:color="auto"/>
              <w:left w:val="single" w:sz="6" w:space="0" w:color="auto"/>
              <w:bottom w:val="single" w:sz="6" w:space="0" w:color="auto"/>
            </w:tcBorders>
            <w:vAlign w:val="center"/>
          </w:tcPr>
          <w:p w14:paraId="33B1B6EA" w14:textId="77777777" w:rsidR="00EF19DE" w:rsidRPr="00AD5E17" w:rsidRDefault="00EF19DE" w:rsidP="00515588">
            <w:pPr>
              <w:spacing w:after="0" w:line="240" w:lineRule="auto"/>
              <w:ind w:left="131"/>
              <w:rPr>
                <w:rFonts w:ascii="Tahoma" w:hAnsi="Tahoma" w:cs="Tahoma"/>
                <w:sz w:val="20"/>
                <w:szCs w:val="20"/>
              </w:rPr>
            </w:pPr>
            <w:r w:rsidRPr="00AD5E17">
              <w:rPr>
                <w:rFonts w:ascii="Tahoma" w:hAnsi="Tahoma" w:cs="Tahoma"/>
                <w:sz w:val="20"/>
                <w:szCs w:val="20"/>
              </w:rPr>
              <w:t>Klauzula automatycznego wyrównania sumy ubezpieczenia</w:t>
            </w:r>
          </w:p>
        </w:tc>
        <w:tc>
          <w:tcPr>
            <w:tcW w:w="992" w:type="dxa"/>
            <w:tcBorders>
              <w:top w:val="single" w:sz="6" w:space="0" w:color="auto"/>
              <w:left w:val="single" w:sz="1" w:space="0" w:color="000000"/>
              <w:bottom w:val="single" w:sz="6" w:space="0" w:color="auto"/>
            </w:tcBorders>
            <w:vAlign w:val="center"/>
          </w:tcPr>
          <w:p w14:paraId="43C2EDF3" w14:textId="77777777" w:rsidR="00EF19DE" w:rsidRPr="00AD5E17" w:rsidRDefault="00EF19DE" w:rsidP="00515588">
            <w:pPr>
              <w:spacing w:after="0" w:line="240" w:lineRule="auto"/>
              <w:jc w:val="center"/>
              <w:rPr>
                <w:rFonts w:ascii="Tahoma" w:hAnsi="Tahoma" w:cs="Tahoma"/>
                <w:sz w:val="20"/>
                <w:szCs w:val="20"/>
              </w:rPr>
            </w:pPr>
          </w:p>
        </w:tc>
        <w:tc>
          <w:tcPr>
            <w:tcW w:w="1669" w:type="dxa"/>
            <w:tcBorders>
              <w:top w:val="single" w:sz="6" w:space="0" w:color="auto"/>
              <w:left w:val="single" w:sz="1" w:space="0" w:color="000000"/>
              <w:bottom w:val="single" w:sz="6" w:space="0" w:color="auto"/>
              <w:right w:val="single" w:sz="6" w:space="0" w:color="auto"/>
            </w:tcBorders>
            <w:vAlign w:val="center"/>
          </w:tcPr>
          <w:p w14:paraId="282F4CEF" w14:textId="77777777" w:rsidR="00EF19DE" w:rsidRPr="00AD5E17" w:rsidRDefault="00EF19DE" w:rsidP="00515588">
            <w:pPr>
              <w:spacing w:after="0" w:line="240" w:lineRule="auto"/>
              <w:jc w:val="center"/>
              <w:rPr>
                <w:rFonts w:ascii="Tahoma" w:hAnsi="Tahoma" w:cs="Tahoma"/>
                <w:sz w:val="20"/>
                <w:szCs w:val="20"/>
              </w:rPr>
            </w:pPr>
            <w:r w:rsidRPr="00AD5E17">
              <w:rPr>
                <w:rFonts w:ascii="Tahoma" w:hAnsi="Tahoma" w:cs="Tahoma"/>
                <w:sz w:val="20"/>
                <w:szCs w:val="20"/>
              </w:rPr>
              <w:t>6 pkt</w:t>
            </w:r>
          </w:p>
        </w:tc>
      </w:tr>
      <w:tr w:rsidR="00EF19DE" w:rsidRPr="00AD5E17" w14:paraId="03323EB0" w14:textId="77777777" w:rsidTr="00515588">
        <w:trPr>
          <w:trHeight w:val="344"/>
          <w:jc w:val="center"/>
        </w:trPr>
        <w:tc>
          <w:tcPr>
            <w:tcW w:w="1003" w:type="dxa"/>
            <w:tcBorders>
              <w:top w:val="single" w:sz="6" w:space="0" w:color="auto"/>
              <w:left w:val="single" w:sz="6" w:space="0" w:color="auto"/>
              <w:bottom w:val="single" w:sz="6" w:space="0" w:color="auto"/>
              <w:right w:val="single" w:sz="6" w:space="0" w:color="auto"/>
            </w:tcBorders>
            <w:vAlign w:val="center"/>
          </w:tcPr>
          <w:p w14:paraId="5EBC770B" w14:textId="3A4F030F" w:rsidR="00EF19DE" w:rsidRPr="00AD5E17" w:rsidRDefault="00EF19DE" w:rsidP="00515588">
            <w:pPr>
              <w:suppressAutoHyphens/>
              <w:spacing w:after="0" w:line="240" w:lineRule="auto"/>
              <w:jc w:val="center"/>
              <w:rPr>
                <w:rFonts w:ascii="Tahoma" w:hAnsi="Tahoma" w:cs="Tahoma"/>
                <w:sz w:val="20"/>
                <w:szCs w:val="20"/>
              </w:rPr>
            </w:pPr>
            <w:r w:rsidRPr="00AD5E17">
              <w:rPr>
                <w:rFonts w:ascii="Tahoma" w:hAnsi="Tahoma" w:cs="Tahoma"/>
                <w:sz w:val="20"/>
                <w:szCs w:val="20"/>
              </w:rPr>
              <w:t>4</w:t>
            </w:r>
            <w:r w:rsidR="00732B78">
              <w:rPr>
                <w:rFonts w:ascii="Tahoma" w:hAnsi="Tahoma" w:cs="Tahoma"/>
                <w:sz w:val="20"/>
                <w:szCs w:val="20"/>
              </w:rPr>
              <w:t>3</w:t>
            </w:r>
          </w:p>
        </w:tc>
        <w:tc>
          <w:tcPr>
            <w:tcW w:w="5742" w:type="dxa"/>
            <w:tcBorders>
              <w:top w:val="single" w:sz="6" w:space="0" w:color="auto"/>
              <w:left w:val="single" w:sz="6" w:space="0" w:color="auto"/>
              <w:bottom w:val="single" w:sz="6" w:space="0" w:color="auto"/>
            </w:tcBorders>
            <w:vAlign w:val="center"/>
          </w:tcPr>
          <w:p w14:paraId="7F2FD163" w14:textId="77777777" w:rsidR="00EF19DE" w:rsidRPr="00AD5E17" w:rsidRDefault="00EF19DE" w:rsidP="00515588">
            <w:pPr>
              <w:spacing w:after="0" w:line="240" w:lineRule="auto"/>
              <w:ind w:left="131"/>
              <w:rPr>
                <w:rFonts w:ascii="Tahoma" w:hAnsi="Tahoma" w:cs="Tahoma"/>
                <w:sz w:val="20"/>
                <w:szCs w:val="20"/>
              </w:rPr>
            </w:pPr>
            <w:r w:rsidRPr="00AD5E17">
              <w:rPr>
                <w:rFonts w:ascii="Tahoma" w:hAnsi="Tahoma" w:cs="Tahoma"/>
                <w:sz w:val="20"/>
                <w:szCs w:val="20"/>
              </w:rPr>
              <w:t>Klauzula aktów terroryzmu</w:t>
            </w:r>
          </w:p>
        </w:tc>
        <w:tc>
          <w:tcPr>
            <w:tcW w:w="992" w:type="dxa"/>
            <w:tcBorders>
              <w:top w:val="single" w:sz="6" w:space="0" w:color="auto"/>
              <w:left w:val="single" w:sz="1" w:space="0" w:color="000000"/>
              <w:bottom w:val="single" w:sz="6" w:space="0" w:color="auto"/>
            </w:tcBorders>
            <w:vAlign w:val="center"/>
          </w:tcPr>
          <w:p w14:paraId="6880AE7C" w14:textId="77777777" w:rsidR="00EF19DE" w:rsidRPr="00AD5E17" w:rsidRDefault="00EF19DE" w:rsidP="00515588">
            <w:pPr>
              <w:spacing w:after="0" w:line="240" w:lineRule="auto"/>
              <w:jc w:val="center"/>
              <w:rPr>
                <w:rFonts w:ascii="Tahoma" w:hAnsi="Tahoma" w:cs="Tahoma"/>
                <w:sz w:val="20"/>
                <w:szCs w:val="20"/>
              </w:rPr>
            </w:pPr>
          </w:p>
        </w:tc>
        <w:tc>
          <w:tcPr>
            <w:tcW w:w="1669" w:type="dxa"/>
            <w:tcBorders>
              <w:top w:val="single" w:sz="6" w:space="0" w:color="auto"/>
              <w:left w:val="single" w:sz="1" w:space="0" w:color="000000"/>
              <w:bottom w:val="single" w:sz="6" w:space="0" w:color="auto"/>
              <w:right w:val="single" w:sz="6" w:space="0" w:color="auto"/>
            </w:tcBorders>
            <w:vAlign w:val="center"/>
          </w:tcPr>
          <w:p w14:paraId="2BB2BE10" w14:textId="77777777" w:rsidR="00EF19DE" w:rsidRPr="00AD5E17" w:rsidRDefault="00EF19DE" w:rsidP="00515588">
            <w:pPr>
              <w:spacing w:after="0" w:line="240" w:lineRule="auto"/>
              <w:jc w:val="center"/>
              <w:rPr>
                <w:rFonts w:ascii="Tahoma" w:hAnsi="Tahoma" w:cs="Tahoma"/>
                <w:sz w:val="20"/>
                <w:szCs w:val="20"/>
              </w:rPr>
            </w:pPr>
            <w:r w:rsidRPr="00AD5E17">
              <w:rPr>
                <w:rFonts w:ascii="Tahoma" w:hAnsi="Tahoma" w:cs="Tahoma"/>
                <w:sz w:val="20"/>
                <w:szCs w:val="20"/>
              </w:rPr>
              <w:t>6 pkt</w:t>
            </w:r>
          </w:p>
        </w:tc>
      </w:tr>
      <w:tr w:rsidR="00EF19DE" w:rsidRPr="00AD5E17" w14:paraId="6DD9C2BE" w14:textId="77777777" w:rsidTr="00515588">
        <w:trPr>
          <w:trHeight w:val="344"/>
          <w:jc w:val="center"/>
        </w:trPr>
        <w:tc>
          <w:tcPr>
            <w:tcW w:w="1003" w:type="dxa"/>
            <w:tcBorders>
              <w:top w:val="single" w:sz="6" w:space="0" w:color="auto"/>
              <w:left w:val="single" w:sz="6" w:space="0" w:color="auto"/>
              <w:bottom w:val="single" w:sz="6" w:space="0" w:color="auto"/>
              <w:right w:val="single" w:sz="6" w:space="0" w:color="auto"/>
            </w:tcBorders>
            <w:vAlign w:val="center"/>
          </w:tcPr>
          <w:p w14:paraId="399B955E" w14:textId="090007BF" w:rsidR="00EF19DE" w:rsidRPr="00AD5E17" w:rsidRDefault="00EF19DE" w:rsidP="00515588">
            <w:pPr>
              <w:suppressAutoHyphens/>
              <w:spacing w:after="0" w:line="240" w:lineRule="auto"/>
              <w:jc w:val="center"/>
              <w:rPr>
                <w:rFonts w:ascii="Tahoma" w:hAnsi="Tahoma" w:cs="Tahoma"/>
                <w:sz w:val="20"/>
                <w:szCs w:val="20"/>
              </w:rPr>
            </w:pPr>
            <w:r w:rsidRPr="00AD5E17">
              <w:rPr>
                <w:rFonts w:ascii="Tahoma" w:hAnsi="Tahoma" w:cs="Tahoma"/>
                <w:sz w:val="20"/>
                <w:szCs w:val="20"/>
              </w:rPr>
              <w:t>4</w:t>
            </w:r>
            <w:r w:rsidR="00732B78">
              <w:rPr>
                <w:rFonts w:ascii="Tahoma" w:hAnsi="Tahoma" w:cs="Tahoma"/>
                <w:sz w:val="20"/>
                <w:szCs w:val="20"/>
              </w:rPr>
              <w:t>4</w:t>
            </w:r>
          </w:p>
        </w:tc>
        <w:tc>
          <w:tcPr>
            <w:tcW w:w="5742" w:type="dxa"/>
            <w:tcBorders>
              <w:top w:val="single" w:sz="6" w:space="0" w:color="auto"/>
              <w:left w:val="single" w:sz="6" w:space="0" w:color="auto"/>
              <w:bottom w:val="single" w:sz="6" w:space="0" w:color="auto"/>
            </w:tcBorders>
            <w:vAlign w:val="center"/>
          </w:tcPr>
          <w:p w14:paraId="20BE102B" w14:textId="77777777" w:rsidR="00EF19DE" w:rsidRPr="00AD5E17" w:rsidRDefault="00EF19DE" w:rsidP="00515588">
            <w:pPr>
              <w:spacing w:after="0" w:line="240" w:lineRule="auto"/>
              <w:ind w:left="131"/>
              <w:rPr>
                <w:rFonts w:ascii="Tahoma" w:hAnsi="Tahoma" w:cs="Tahoma"/>
                <w:sz w:val="20"/>
                <w:szCs w:val="20"/>
              </w:rPr>
            </w:pPr>
            <w:r w:rsidRPr="00AD5E17">
              <w:rPr>
                <w:rFonts w:ascii="Tahoma" w:hAnsi="Tahoma" w:cs="Tahoma"/>
                <w:sz w:val="20"/>
                <w:szCs w:val="20"/>
              </w:rPr>
              <w:t>Klauzula strajków, rozruchów, zamieszek społecznych</w:t>
            </w:r>
          </w:p>
        </w:tc>
        <w:tc>
          <w:tcPr>
            <w:tcW w:w="992" w:type="dxa"/>
            <w:tcBorders>
              <w:top w:val="single" w:sz="6" w:space="0" w:color="auto"/>
              <w:left w:val="single" w:sz="1" w:space="0" w:color="000000"/>
              <w:bottom w:val="single" w:sz="6" w:space="0" w:color="auto"/>
            </w:tcBorders>
            <w:vAlign w:val="center"/>
          </w:tcPr>
          <w:p w14:paraId="367F0402" w14:textId="77777777" w:rsidR="00EF19DE" w:rsidRPr="00AD5E17" w:rsidRDefault="00EF19DE" w:rsidP="00515588">
            <w:pPr>
              <w:spacing w:after="0" w:line="240" w:lineRule="auto"/>
              <w:jc w:val="center"/>
              <w:rPr>
                <w:rFonts w:ascii="Tahoma" w:hAnsi="Tahoma" w:cs="Tahoma"/>
                <w:sz w:val="20"/>
                <w:szCs w:val="20"/>
              </w:rPr>
            </w:pPr>
          </w:p>
        </w:tc>
        <w:tc>
          <w:tcPr>
            <w:tcW w:w="1669" w:type="dxa"/>
            <w:tcBorders>
              <w:top w:val="single" w:sz="6" w:space="0" w:color="auto"/>
              <w:left w:val="single" w:sz="1" w:space="0" w:color="000000"/>
              <w:bottom w:val="single" w:sz="6" w:space="0" w:color="auto"/>
              <w:right w:val="single" w:sz="6" w:space="0" w:color="auto"/>
            </w:tcBorders>
            <w:vAlign w:val="center"/>
          </w:tcPr>
          <w:p w14:paraId="41C99805" w14:textId="77777777" w:rsidR="00EF19DE" w:rsidRPr="00AD5E17" w:rsidRDefault="00EF19DE" w:rsidP="00515588">
            <w:pPr>
              <w:spacing w:after="0" w:line="240" w:lineRule="auto"/>
              <w:jc w:val="center"/>
              <w:rPr>
                <w:rFonts w:ascii="Tahoma" w:hAnsi="Tahoma" w:cs="Tahoma"/>
                <w:sz w:val="20"/>
                <w:szCs w:val="20"/>
              </w:rPr>
            </w:pPr>
            <w:r w:rsidRPr="00AD5E17">
              <w:rPr>
                <w:rFonts w:ascii="Tahoma" w:hAnsi="Tahoma" w:cs="Tahoma"/>
                <w:sz w:val="20"/>
                <w:szCs w:val="20"/>
              </w:rPr>
              <w:t>6 pkt</w:t>
            </w:r>
          </w:p>
        </w:tc>
      </w:tr>
      <w:tr w:rsidR="00EF19DE" w:rsidRPr="00AD5E17" w14:paraId="69F8BB5B" w14:textId="77777777" w:rsidTr="00515588">
        <w:trPr>
          <w:trHeight w:val="411"/>
          <w:jc w:val="center"/>
        </w:trPr>
        <w:tc>
          <w:tcPr>
            <w:tcW w:w="1003" w:type="dxa"/>
            <w:tcBorders>
              <w:top w:val="single" w:sz="6" w:space="0" w:color="auto"/>
              <w:left w:val="single" w:sz="6" w:space="0" w:color="auto"/>
              <w:bottom w:val="single" w:sz="6" w:space="0" w:color="auto"/>
              <w:right w:val="single" w:sz="6" w:space="0" w:color="auto"/>
            </w:tcBorders>
            <w:vAlign w:val="center"/>
          </w:tcPr>
          <w:p w14:paraId="5610E570" w14:textId="6AAFB767" w:rsidR="00EF19DE" w:rsidRPr="00A56961" w:rsidRDefault="00EF19DE" w:rsidP="00515588">
            <w:pPr>
              <w:suppressAutoHyphens/>
              <w:spacing w:after="0" w:line="240" w:lineRule="auto"/>
              <w:jc w:val="center"/>
              <w:rPr>
                <w:rFonts w:ascii="Tahoma" w:hAnsi="Tahoma" w:cs="Tahoma"/>
                <w:sz w:val="20"/>
                <w:szCs w:val="20"/>
              </w:rPr>
            </w:pPr>
            <w:r w:rsidRPr="00A56961">
              <w:rPr>
                <w:rFonts w:ascii="Tahoma" w:hAnsi="Tahoma" w:cs="Tahoma"/>
                <w:sz w:val="20"/>
                <w:szCs w:val="20"/>
              </w:rPr>
              <w:t>4</w:t>
            </w:r>
            <w:r w:rsidR="00732B78">
              <w:rPr>
                <w:rFonts w:ascii="Tahoma" w:hAnsi="Tahoma" w:cs="Tahoma"/>
                <w:sz w:val="20"/>
                <w:szCs w:val="20"/>
              </w:rPr>
              <w:t>5</w:t>
            </w:r>
          </w:p>
        </w:tc>
        <w:tc>
          <w:tcPr>
            <w:tcW w:w="5742" w:type="dxa"/>
            <w:tcBorders>
              <w:top w:val="single" w:sz="6" w:space="0" w:color="auto"/>
              <w:left w:val="single" w:sz="6" w:space="0" w:color="auto"/>
              <w:bottom w:val="single" w:sz="6" w:space="0" w:color="auto"/>
            </w:tcBorders>
            <w:vAlign w:val="center"/>
          </w:tcPr>
          <w:p w14:paraId="613EE19D" w14:textId="77777777" w:rsidR="00EF19DE" w:rsidRPr="00A56961" w:rsidRDefault="00EF19DE" w:rsidP="00515588">
            <w:pPr>
              <w:spacing w:after="0" w:line="240" w:lineRule="auto"/>
              <w:ind w:left="131"/>
              <w:rPr>
                <w:rFonts w:ascii="Tahoma" w:hAnsi="Tahoma" w:cs="Tahoma"/>
                <w:sz w:val="20"/>
                <w:szCs w:val="20"/>
              </w:rPr>
            </w:pPr>
            <w:r w:rsidRPr="00A56961">
              <w:rPr>
                <w:rFonts w:ascii="Tahoma" w:hAnsi="Tahoma" w:cs="Tahoma"/>
                <w:sz w:val="20"/>
                <w:szCs w:val="20"/>
              </w:rPr>
              <w:t>Klauzula zaliczki na poczet odszkodowania</w:t>
            </w:r>
          </w:p>
        </w:tc>
        <w:tc>
          <w:tcPr>
            <w:tcW w:w="992" w:type="dxa"/>
            <w:tcBorders>
              <w:top w:val="single" w:sz="6" w:space="0" w:color="auto"/>
              <w:left w:val="single" w:sz="1" w:space="0" w:color="000000"/>
              <w:bottom w:val="single" w:sz="6" w:space="0" w:color="auto"/>
            </w:tcBorders>
            <w:vAlign w:val="center"/>
          </w:tcPr>
          <w:p w14:paraId="44621B67" w14:textId="77777777" w:rsidR="00EF19DE" w:rsidRPr="00A56961" w:rsidRDefault="00EF19DE" w:rsidP="00515588">
            <w:pPr>
              <w:spacing w:after="0" w:line="240" w:lineRule="auto"/>
              <w:jc w:val="center"/>
              <w:rPr>
                <w:rFonts w:ascii="Tahoma" w:hAnsi="Tahoma" w:cs="Tahoma"/>
                <w:sz w:val="20"/>
                <w:szCs w:val="20"/>
              </w:rPr>
            </w:pPr>
          </w:p>
        </w:tc>
        <w:tc>
          <w:tcPr>
            <w:tcW w:w="1669" w:type="dxa"/>
            <w:tcBorders>
              <w:top w:val="single" w:sz="6" w:space="0" w:color="auto"/>
              <w:left w:val="single" w:sz="1" w:space="0" w:color="000000"/>
              <w:bottom w:val="single" w:sz="6" w:space="0" w:color="auto"/>
              <w:right w:val="single" w:sz="6" w:space="0" w:color="auto"/>
            </w:tcBorders>
            <w:vAlign w:val="center"/>
          </w:tcPr>
          <w:p w14:paraId="02C21052" w14:textId="77777777" w:rsidR="00EF19DE" w:rsidRPr="00A56961" w:rsidRDefault="00EF19DE" w:rsidP="00515588">
            <w:pPr>
              <w:spacing w:after="0" w:line="240" w:lineRule="auto"/>
              <w:jc w:val="center"/>
              <w:rPr>
                <w:rFonts w:ascii="Tahoma" w:hAnsi="Tahoma" w:cs="Tahoma"/>
                <w:sz w:val="20"/>
                <w:szCs w:val="20"/>
              </w:rPr>
            </w:pPr>
            <w:r w:rsidRPr="00A56961">
              <w:rPr>
                <w:rFonts w:ascii="Tahoma" w:hAnsi="Tahoma" w:cs="Tahoma"/>
                <w:sz w:val="20"/>
                <w:szCs w:val="20"/>
              </w:rPr>
              <w:t>4 pkt</w:t>
            </w:r>
          </w:p>
        </w:tc>
      </w:tr>
      <w:tr w:rsidR="00EF19DE" w:rsidRPr="00AD5E17" w14:paraId="54B3A491" w14:textId="77777777" w:rsidTr="00515588">
        <w:trPr>
          <w:trHeight w:val="411"/>
          <w:jc w:val="center"/>
        </w:trPr>
        <w:tc>
          <w:tcPr>
            <w:tcW w:w="1003" w:type="dxa"/>
            <w:tcBorders>
              <w:top w:val="single" w:sz="6" w:space="0" w:color="auto"/>
              <w:left w:val="single" w:sz="6" w:space="0" w:color="auto"/>
              <w:bottom w:val="single" w:sz="6" w:space="0" w:color="auto"/>
              <w:right w:val="single" w:sz="6" w:space="0" w:color="auto"/>
            </w:tcBorders>
            <w:vAlign w:val="center"/>
          </w:tcPr>
          <w:p w14:paraId="06387A4A" w14:textId="3249FB5A" w:rsidR="00EF19DE" w:rsidRPr="00A56961" w:rsidRDefault="00EF19DE" w:rsidP="00515588">
            <w:pPr>
              <w:suppressAutoHyphens/>
              <w:spacing w:after="0" w:line="240" w:lineRule="auto"/>
              <w:jc w:val="center"/>
              <w:rPr>
                <w:rFonts w:ascii="Tahoma" w:hAnsi="Tahoma" w:cs="Tahoma"/>
                <w:sz w:val="20"/>
                <w:szCs w:val="20"/>
              </w:rPr>
            </w:pPr>
            <w:r w:rsidRPr="00A56961">
              <w:rPr>
                <w:rFonts w:ascii="Tahoma" w:hAnsi="Tahoma" w:cs="Tahoma"/>
                <w:sz w:val="20"/>
                <w:szCs w:val="20"/>
              </w:rPr>
              <w:t>4</w:t>
            </w:r>
            <w:r w:rsidR="00732B78">
              <w:rPr>
                <w:rFonts w:ascii="Tahoma" w:hAnsi="Tahoma" w:cs="Tahoma"/>
                <w:sz w:val="20"/>
                <w:szCs w:val="20"/>
              </w:rPr>
              <w:t>6</w:t>
            </w:r>
          </w:p>
        </w:tc>
        <w:tc>
          <w:tcPr>
            <w:tcW w:w="5742" w:type="dxa"/>
            <w:tcBorders>
              <w:top w:val="single" w:sz="6" w:space="0" w:color="auto"/>
              <w:left w:val="single" w:sz="6" w:space="0" w:color="auto"/>
              <w:bottom w:val="single" w:sz="6" w:space="0" w:color="auto"/>
            </w:tcBorders>
            <w:vAlign w:val="center"/>
          </w:tcPr>
          <w:p w14:paraId="3FB82666" w14:textId="77777777" w:rsidR="00EF19DE" w:rsidRPr="00A56961" w:rsidRDefault="00EF19DE" w:rsidP="00515588">
            <w:pPr>
              <w:spacing w:after="0" w:line="240" w:lineRule="auto"/>
              <w:ind w:left="131"/>
              <w:rPr>
                <w:rFonts w:ascii="Tahoma" w:hAnsi="Tahoma" w:cs="Tahoma"/>
                <w:sz w:val="20"/>
                <w:szCs w:val="20"/>
              </w:rPr>
            </w:pPr>
            <w:r w:rsidRPr="00A56961">
              <w:rPr>
                <w:rFonts w:ascii="Tahoma" w:hAnsi="Tahoma" w:cs="Tahoma"/>
                <w:sz w:val="20"/>
                <w:szCs w:val="20"/>
              </w:rPr>
              <w:t>Klauzula funduszu prewencyjnego I **</w:t>
            </w:r>
          </w:p>
        </w:tc>
        <w:tc>
          <w:tcPr>
            <w:tcW w:w="992" w:type="dxa"/>
            <w:tcBorders>
              <w:top w:val="single" w:sz="6" w:space="0" w:color="auto"/>
              <w:left w:val="single" w:sz="1" w:space="0" w:color="000000"/>
              <w:bottom w:val="single" w:sz="6" w:space="0" w:color="auto"/>
            </w:tcBorders>
            <w:vAlign w:val="center"/>
          </w:tcPr>
          <w:p w14:paraId="16A5F5C4" w14:textId="77777777" w:rsidR="00EF19DE" w:rsidRPr="00A56961" w:rsidRDefault="00EF19DE" w:rsidP="00515588">
            <w:pPr>
              <w:spacing w:after="0" w:line="240" w:lineRule="auto"/>
              <w:jc w:val="center"/>
              <w:rPr>
                <w:rFonts w:ascii="Tahoma" w:hAnsi="Tahoma" w:cs="Tahoma"/>
                <w:sz w:val="20"/>
                <w:szCs w:val="20"/>
              </w:rPr>
            </w:pPr>
          </w:p>
        </w:tc>
        <w:tc>
          <w:tcPr>
            <w:tcW w:w="1669" w:type="dxa"/>
            <w:tcBorders>
              <w:top w:val="single" w:sz="6" w:space="0" w:color="auto"/>
              <w:left w:val="single" w:sz="1" w:space="0" w:color="000000"/>
              <w:bottom w:val="single" w:sz="6" w:space="0" w:color="auto"/>
              <w:right w:val="single" w:sz="6" w:space="0" w:color="auto"/>
            </w:tcBorders>
            <w:vAlign w:val="center"/>
          </w:tcPr>
          <w:p w14:paraId="77D22A74" w14:textId="6F7C32FD" w:rsidR="00EF19DE" w:rsidRPr="00A56961" w:rsidRDefault="00CF5890" w:rsidP="00515588">
            <w:pPr>
              <w:spacing w:after="0" w:line="240" w:lineRule="auto"/>
              <w:jc w:val="center"/>
              <w:rPr>
                <w:rFonts w:ascii="Tahoma" w:hAnsi="Tahoma" w:cs="Tahoma"/>
                <w:sz w:val="20"/>
                <w:szCs w:val="20"/>
              </w:rPr>
            </w:pPr>
            <w:r>
              <w:rPr>
                <w:rFonts w:ascii="Tahoma" w:hAnsi="Tahoma" w:cs="Tahoma"/>
                <w:sz w:val="20"/>
                <w:szCs w:val="20"/>
              </w:rPr>
              <w:t>6</w:t>
            </w:r>
            <w:r w:rsidR="00EF19DE" w:rsidRPr="00A56961">
              <w:rPr>
                <w:rFonts w:ascii="Tahoma" w:hAnsi="Tahoma" w:cs="Tahoma"/>
                <w:sz w:val="20"/>
                <w:szCs w:val="20"/>
              </w:rPr>
              <w:t xml:space="preserve"> pkt</w:t>
            </w:r>
          </w:p>
        </w:tc>
      </w:tr>
      <w:tr w:rsidR="00EF19DE" w:rsidRPr="00AD5E17" w14:paraId="26A031EF" w14:textId="77777777" w:rsidTr="00515588">
        <w:trPr>
          <w:trHeight w:val="480"/>
          <w:jc w:val="center"/>
        </w:trPr>
        <w:tc>
          <w:tcPr>
            <w:tcW w:w="1003" w:type="dxa"/>
            <w:tcBorders>
              <w:top w:val="single" w:sz="6" w:space="0" w:color="auto"/>
              <w:left w:val="single" w:sz="6" w:space="0" w:color="auto"/>
              <w:bottom w:val="single" w:sz="6" w:space="0" w:color="auto"/>
              <w:right w:val="single" w:sz="6" w:space="0" w:color="auto"/>
            </w:tcBorders>
            <w:vAlign w:val="center"/>
          </w:tcPr>
          <w:p w14:paraId="0ABD3568" w14:textId="3929C97B" w:rsidR="00EF19DE" w:rsidRPr="00A56961" w:rsidRDefault="00EF19DE" w:rsidP="00515588">
            <w:pPr>
              <w:suppressAutoHyphens/>
              <w:spacing w:after="0" w:line="240" w:lineRule="auto"/>
              <w:jc w:val="center"/>
              <w:rPr>
                <w:rFonts w:ascii="Tahoma" w:hAnsi="Tahoma" w:cs="Tahoma"/>
                <w:sz w:val="20"/>
                <w:szCs w:val="20"/>
              </w:rPr>
            </w:pPr>
            <w:r w:rsidRPr="00A56961">
              <w:rPr>
                <w:rFonts w:ascii="Tahoma" w:hAnsi="Tahoma" w:cs="Tahoma"/>
                <w:sz w:val="20"/>
                <w:szCs w:val="20"/>
              </w:rPr>
              <w:t>4</w:t>
            </w:r>
            <w:r w:rsidR="00732B78">
              <w:rPr>
                <w:rFonts w:ascii="Tahoma" w:hAnsi="Tahoma" w:cs="Tahoma"/>
                <w:sz w:val="20"/>
                <w:szCs w:val="20"/>
              </w:rPr>
              <w:t>7</w:t>
            </w:r>
          </w:p>
        </w:tc>
        <w:tc>
          <w:tcPr>
            <w:tcW w:w="5742" w:type="dxa"/>
            <w:tcBorders>
              <w:top w:val="single" w:sz="6" w:space="0" w:color="auto"/>
              <w:left w:val="single" w:sz="6" w:space="0" w:color="auto"/>
              <w:bottom w:val="single" w:sz="6" w:space="0" w:color="auto"/>
            </w:tcBorders>
            <w:vAlign w:val="center"/>
          </w:tcPr>
          <w:p w14:paraId="17B68B62" w14:textId="77777777" w:rsidR="00EF19DE" w:rsidRPr="00A56961" w:rsidRDefault="00EF19DE" w:rsidP="00515588">
            <w:pPr>
              <w:spacing w:after="0" w:line="240" w:lineRule="auto"/>
              <w:ind w:left="131"/>
              <w:rPr>
                <w:rFonts w:ascii="Tahoma" w:hAnsi="Tahoma" w:cs="Tahoma"/>
                <w:bCs/>
                <w:sz w:val="20"/>
                <w:szCs w:val="20"/>
              </w:rPr>
            </w:pPr>
            <w:r w:rsidRPr="00A56961">
              <w:rPr>
                <w:rFonts w:ascii="Tahoma" w:hAnsi="Tahoma" w:cs="Tahoma"/>
                <w:bCs/>
                <w:sz w:val="20"/>
                <w:szCs w:val="20"/>
              </w:rPr>
              <w:t>Klauzula funduszu prewencyjnego II **</w:t>
            </w:r>
          </w:p>
        </w:tc>
        <w:tc>
          <w:tcPr>
            <w:tcW w:w="992" w:type="dxa"/>
            <w:tcBorders>
              <w:top w:val="single" w:sz="6" w:space="0" w:color="auto"/>
              <w:left w:val="single" w:sz="1" w:space="0" w:color="000000"/>
              <w:bottom w:val="single" w:sz="6" w:space="0" w:color="auto"/>
            </w:tcBorders>
            <w:vAlign w:val="center"/>
          </w:tcPr>
          <w:p w14:paraId="510DF5B5" w14:textId="77777777" w:rsidR="00EF19DE" w:rsidRPr="00A56961" w:rsidRDefault="00EF19DE" w:rsidP="00515588">
            <w:pPr>
              <w:spacing w:after="0" w:line="240" w:lineRule="auto"/>
              <w:jc w:val="center"/>
              <w:rPr>
                <w:rFonts w:ascii="Tahoma" w:hAnsi="Tahoma" w:cs="Tahoma"/>
                <w:sz w:val="20"/>
                <w:szCs w:val="20"/>
              </w:rPr>
            </w:pPr>
          </w:p>
        </w:tc>
        <w:tc>
          <w:tcPr>
            <w:tcW w:w="1669" w:type="dxa"/>
            <w:tcBorders>
              <w:top w:val="single" w:sz="6" w:space="0" w:color="auto"/>
              <w:left w:val="single" w:sz="1" w:space="0" w:color="000000"/>
              <w:bottom w:val="single" w:sz="6" w:space="0" w:color="auto"/>
              <w:right w:val="single" w:sz="6" w:space="0" w:color="auto"/>
            </w:tcBorders>
            <w:vAlign w:val="center"/>
          </w:tcPr>
          <w:p w14:paraId="1F98090E" w14:textId="0F44161E" w:rsidR="00EF19DE" w:rsidRPr="00A56961" w:rsidRDefault="00EF19DE" w:rsidP="00515588">
            <w:pPr>
              <w:spacing w:after="0" w:line="240" w:lineRule="auto"/>
              <w:jc w:val="center"/>
              <w:rPr>
                <w:rFonts w:ascii="Tahoma" w:hAnsi="Tahoma" w:cs="Tahoma"/>
                <w:sz w:val="20"/>
                <w:szCs w:val="20"/>
              </w:rPr>
            </w:pPr>
            <w:r w:rsidRPr="00A56961">
              <w:rPr>
                <w:rFonts w:ascii="Tahoma" w:hAnsi="Tahoma" w:cs="Tahoma"/>
                <w:sz w:val="20"/>
                <w:szCs w:val="20"/>
              </w:rPr>
              <w:t>1</w:t>
            </w:r>
            <w:r w:rsidR="00CF5890">
              <w:rPr>
                <w:rFonts w:ascii="Tahoma" w:hAnsi="Tahoma" w:cs="Tahoma"/>
                <w:sz w:val="20"/>
                <w:szCs w:val="20"/>
              </w:rPr>
              <w:t>0</w:t>
            </w:r>
            <w:r w:rsidRPr="00A56961">
              <w:rPr>
                <w:rFonts w:ascii="Tahoma" w:hAnsi="Tahoma" w:cs="Tahoma"/>
                <w:sz w:val="20"/>
                <w:szCs w:val="20"/>
              </w:rPr>
              <w:t xml:space="preserve"> pkt</w:t>
            </w:r>
          </w:p>
        </w:tc>
      </w:tr>
      <w:tr w:rsidR="00EF19DE" w:rsidRPr="00AD5E17" w14:paraId="58E2DEF9" w14:textId="77777777" w:rsidTr="00515588">
        <w:trPr>
          <w:trHeight w:val="480"/>
          <w:jc w:val="center"/>
        </w:trPr>
        <w:tc>
          <w:tcPr>
            <w:tcW w:w="1003" w:type="dxa"/>
            <w:tcBorders>
              <w:top w:val="single" w:sz="6" w:space="0" w:color="auto"/>
              <w:left w:val="single" w:sz="6" w:space="0" w:color="auto"/>
              <w:bottom w:val="single" w:sz="6" w:space="0" w:color="auto"/>
              <w:right w:val="single" w:sz="6" w:space="0" w:color="auto"/>
            </w:tcBorders>
            <w:vAlign w:val="center"/>
          </w:tcPr>
          <w:p w14:paraId="6AA85B1D" w14:textId="4B0EAE9D" w:rsidR="00EF19DE" w:rsidRPr="00A56961" w:rsidRDefault="00EF19DE" w:rsidP="00515588">
            <w:pPr>
              <w:suppressAutoHyphens/>
              <w:spacing w:after="0" w:line="240" w:lineRule="auto"/>
              <w:jc w:val="center"/>
              <w:rPr>
                <w:rFonts w:ascii="Tahoma" w:hAnsi="Tahoma" w:cs="Tahoma"/>
                <w:sz w:val="20"/>
                <w:szCs w:val="20"/>
              </w:rPr>
            </w:pPr>
            <w:r w:rsidRPr="00A56961">
              <w:rPr>
                <w:rFonts w:ascii="Tahoma" w:hAnsi="Tahoma" w:cs="Tahoma"/>
                <w:sz w:val="20"/>
                <w:szCs w:val="20"/>
              </w:rPr>
              <w:t>4</w:t>
            </w:r>
            <w:r w:rsidR="00732B78">
              <w:rPr>
                <w:rFonts w:ascii="Tahoma" w:hAnsi="Tahoma" w:cs="Tahoma"/>
                <w:sz w:val="20"/>
                <w:szCs w:val="20"/>
              </w:rPr>
              <w:t>8</w:t>
            </w:r>
          </w:p>
        </w:tc>
        <w:tc>
          <w:tcPr>
            <w:tcW w:w="5742" w:type="dxa"/>
            <w:tcBorders>
              <w:top w:val="single" w:sz="6" w:space="0" w:color="auto"/>
              <w:left w:val="single" w:sz="6" w:space="0" w:color="auto"/>
              <w:bottom w:val="single" w:sz="6" w:space="0" w:color="auto"/>
            </w:tcBorders>
            <w:vAlign w:val="center"/>
          </w:tcPr>
          <w:p w14:paraId="57BC57B4" w14:textId="77777777" w:rsidR="00EF19DE" w:rsidRPr="00A56961" w:rsidRDefault="00EF19DE" w:rsidP="00515588">
            <w:pPr>
              <w:spacing w:after="0" w:line="240" w:lineRule="auto"/>
              <w:ind w:left="131"/>
              <w:rPr>
                <w:rFonts w:ascii="Tahoma" w:hAnsi="Tahoma" w:cs="Tahoma"/>
                <w:bCs/>
                <w:sz w:val="20"/>
                <w:szCs w:val="20"/>
              </w:rPr>
            </w:pPr>
            <w:r w:rsidRPr="00A56961">
              <w:rPr>
                <w:rFonts w:ascii="Tahoma" w:hAnsi="Tahoma" w:cs="Tahoma"/>
                <w:bCs/>
                <w:sz w:val="20"/>
                <w:szCs w:val="20"/>
              </w:rPr>
              <w:t>Klauzula zniesienia limitów odpowiedzialności dla klauzul automatycznego pokrycia</w:t>
            </w:r>
          </w:p>
        </w:tc>
        <w:tc>
          <w:tcPr>
            <w:tcW w:w="992" w:type="dxa"/>
            <w:tcBorders>
              <w:top w:val="single" w:sz="6" w:space="0" w:color="auto"/>
              <w:left w:val="single" w:sz="1" w:space="0" w:color="000000"/>
              <w:bottom w:val="single" w:sz="6" w:space="0" w:color="auto"/>
            </w:tcBorders>
            <w:vAlign w:val="center"/>
          </w:tcPr>
          <w:p w14:paraId="6F7D6B01" w14:textId="77777777" w:rsidR="00EF19DE" w:rsidRPr="00A56961" w:rsidRDefault="00EF19DE" w:rsidP="00515588">
            <w:pPr>
              <w:spacing w:after="0" w:line="240" w:lineRule="auto"/>
              <w:jc w:val="center"/>
              <w:rPr>
                <w:rFonts w:ascii="Tahoma" w:hAnsi="Tahoma" w:cs="Tahoma"/>
                <w:sz w:val="20"/>
                <w:szCs w:val="20"/>
              </w:rPr>
            </w:pPr>
          </w:p>
        </w:tc>
        <w:tc>
          <w:tcPr>
            <w:tcW w:w="1669" w:type="dxa"/>
            <w:tcBorders>
              <w:top w:val="single" w:sz="6" w:space="0" w:color="auto"/>
              <w:left w:val="single" w:sz="1" w:space="0" w:color="000000"/>
              <w:bottom w:val="single" w:sz="6" w:space="0" w:color="auto"/>
              <w:right w:val="single" w:sz="6" w:space="0" w:color="auto"/>
            </w:tcBorders>
            <w:vAlign w:val="center"/>
          </w:tcPr>
          <w:p w14:paraId="397F04AB" w14:textId="74607A9F" w:rsidR="00EF19DE" w:rsidRPr="00A56961" w:rsidRDefault="00CF5890" w:rsidP="00515588">
            <w:pPr>
              <w:spacing w:after="0" w:line="240" w:lineRule="auto"/>
              <w:jc w:val="center"/>
              <w:rPr>
                <w:rFonts w:ascii="Tahoma" w:hAnsi="Tahoma" w:cs="Tahoma"/>
                <w:sz w:val="20"/>
                <w:szCs w:val="20"/>
              </w:rPr>
            </w:pPr>
            <w:r>
              <w:rPr>
                <w:rFonts w:ascii="Tahoma" w:hAnsi="Tahoma" w:cs="Tahoma"/>
                <w:sz w:val="20"/>
                <w:szCs w:val="20"/>
              </w:rPr>
              <w:t>6</w:t>
            </w:r>
            <w:r w:rsidR="00EF19DE" w:rsidRPr="00A56961">
              <w:rPr>
                <w:rFonts w:ascii="Tahoma" w:hAnsi="Tahoma" w:cs="Tahoma"/>
                <w:sz w:val="20"/>
                <w:szCs w:val="20"/>
              </w:rPr>
              <w:t xml:space="preserve"> pkt</w:t>
            </w:r>
          </w:p>
        </w:tc>
      </w:tr>
      <w:tr w:rsidR="00EF19DE" w:rsidRPr="00AD5E17" w14:paraId="7182A488" w14:textId="77777777" w:rsidTr="00515588">
        <w:trPr>
          <w:trHeight w:val="341"/>
          <w:jc w:val="center"/>
        </w:trPr>
        <w:tc>
          <w:tcPr>
            <w:tcW w:w="1003" w:type="dxa"/>
            <w:tcBorders>
              <w:top w:val="single" w:sz="6" w:space="0" w:color="auto"/>
              <w:left w:val="single" w:sz="6" w:space="0" w:color="auto"/>
              <w:bottom w:val="single" w:sz="6" w:space="0" w:color="auto"/>
              <w:right w:val="single" w:sz="6" w:space="0" w:color="auto"/>
            </w:tcBorders>
            <w:vAlign w:val="center"/>
          </w:tcPr>
          <w:p w14:paraId="1290E1E8" w14:textId="72B3774A" w:rsidR="00EF19DE" w:rsidRPr="00A56961" w:rsidRDefault="00EF19DE" w:rsidP="00515588">
            <w:pPr>
              <w:suppressAutoHyphens/>
              <w:spacing w:after="0" w:line="240" w:lineRule="auto"/>
              <w:jc w:val="center"/>
              <w:rPr>
                <w:rFonts w:ascii="Tahoma" w:hAnsi="Tahoma" w:cs="Tahoma"/>
                <w:sz w:val="20"/>
                <w:szCs w:val="20"/>
              </w:rPr>
            </w:pPr>
            <w:r w:rsidRPr="00A56961">
              <w:rPr>
                <w:rFonts w:ascii="Tahoma" w:hAnsi="Tahoma" w:cs="Tahoma"/>
                <w:sz w:val="20"/>
                <w:szCs w:val="20"/>
              </w:rPr>
              <w:t>4</w:t>
            </w:r>
            <w:r w:rsidR="00732B78">
              <w:rPr>
                <w:rFonts w:ascii="Tahoma" w:hAnsi="Tahoma" w:cs="Tahoma"/>
                <w:sz w:val="20"/>
                <w:szCs w:val="20"/>
              </w:rPr>
              <w:t>9</w:t>
            </w:r>
          </w:p>
        </w:tc>
        <w:tc>
          <w:tcPr>
            <w:tcW w:w="5742" w:type="dxa"/>
            <w:tcBorders>
              <w:top w:val="single" w:sz="6" w:space="0" w:color="auto"/>
              <w:left w:val="single" w:sz="6" w:space="0" w:color="auto"/>
              <w:bottom w:val="single" w:sz="6" w:space="0" w:color="auto"/>
            </w:tcBorders>
            <w:vAlign w:val="center"/>
          </w:tcPr>
          <w:p w14:paraId="5B3746E3" w14:textId="77777777" w:rsidR="00EF19DE" w:rsidRPr="00A56961" w:rsidRDefault="00EF19DE" w:rsidP="00515588">
            <w:pPr>
              <w:spacing w:after="0" w:line="240" w:lineRule="auto"/>
              <w:ind w:left="131"/>
              <w:rPr>
                <w:rFonts w:ascii="Tahoma" w:hAnsi="Tahoma" w:cs="Tahoma"/>
                <w:bCs/>
                <w:sz w:val="20"/>
                <w:szCs w:val="20"/>
              </w:rPr>
            </w:pPr>
            <w:r w:rsidRPr="00A56961">
              <w:rPr>
                <w:rFonts w:ascii="Tahoma" w:hAnsi="Tahoma" w:cs="Tahoma"/>
                <w:bCs/>
                <w:sz w:val="20"/>
                <w:szCs w:val="20"/>
              </w:rPr>
              <w:t>Klauzula zniżki z tytułu niskiej szkodowości</w:t>
            </w:r>
          </w:p>
        </w:tc>
        <w:tc>
          <w:tcPr>
            <w:tcW w:w="992" w:type="dxa"/>
            <w:tcBorders>
              <w:top w:val="single" w:sz="6" w:space="0" w:color="auto"/>
              <w:left w:val="single" w:sz="1" w:space="0" w:color="000000"/>
              <w:bottom w:val="single" w:sz="6" w:space="0" w:color="auto"/>
            </w:tcBorders>
            <w:vAlign w:val="center"/>
          </w:tcPr>
          <w:p w14:paraId="72A768D9" w14:textId="77777777" w:rsidR="00EF19DE" w:rsidRPr="00A56961" w:rsidRDefault="00EF19DE" w:rsidP="00515588">
            <w:pPr>
              <w:spacing w:after="0" w:line="240" w:lineRule="auto"/>
              <w:jc w:val="center"/>
              <w:rPr>
                <w:rFonts w:ascii="Tahoma" w:hAnsi="Tahoma" w:cs="Tahoma"/>
                <w:sz w:val="20"/>
                <w:szCs w:val="20"/>
              </w:rPr>
            </w:pPr>
          </w:p>
        </w:tc>
        <w:tc>
          <w:tcPr>
            <w:tcW w:w="1669" w:type="dxa"/>
            <w:tcBorders>
              <w:top w:val="single" w:sz="6" w:space="0" w:color="auto"/>
              <w:left w:val="single" w:sz="1" w:space="0" w:color="000000"/>
              <w:bottom w:val="single" w:sz="6" w:space="0" w:color="auto"/>
              <w:right w:val="single" w:sz="6" w:space="0" w:color="auto"/>
            </w:tcBorders>
            <w:vAlign w:val="center"/>
          </w:tcPr>
          <w:p w14:paraId="1B6E4CBD" w14:textId="29F2339B" w:rsidR="00EF19DE" w:rsidRPr="00A56961" w:rsidRDefault="00EF19DE" w:rsidP="00515588">
            <w:pPr>
              <w:spacing w:after="0" w:line="240" w:lineRule="auto"/>
              <w:jc w:val="center"/>
              <w:rPr>
                <w:rFonts w:ascii="Tahoma" w:hAnsi="Tahoma" w:cs="Tahoma"/>
                <w:sz w:val="20"/>
                <w:szCs w:val="20"/>
              </w:rPr>
            </w:pPr>
            <w:r w:rsidRPr="00A56961">
              <w:rPr>
                <w:rFonts w:ascii="Tahoma" w:hAnsi="Tahoma" w:cs="Tahoma"/>
                <w:sz w:val="20"/>
                <w:szCs w:val="20"/>
              </w:rPr>
              <w:t>1</w:t>
            </w:r>
            <w:r w:rsidR="00CF5890">
              <w:rPr>
                <w:rFonts w:ascii="Tahoma" w:hAnsi="Tahoma" w:cs="Tahoma"/>
                <w:sz w:val="20"/>
                <w:szCs w:val="20"/>
              </w:rPr>
              <w:t>4</w:t>
            </w:r>
            <w:r w:rsidRPr="00A56961">
              <w:rPr>
                <w:rFonts w:ascii="Tahoma" w:hAnsi="Tahoma" w:cs="Tahoma"/>
                <w:sz w:val="20"/>
                <w:szCs w:val="20"/>
              </w:rPr>
              <w:t xml:space="preserve"> pkt</w:t>
            </w:r>
          </w:p>
        </w:tc>
      </w:tr>
      <w:tr w:rsidR="00EF19DE" w:rsidRPr="00AD5E17" w14:paraId="0C88C0D2" w14:textId="77777777" w:rsidTr="00515588">
        <w:trPr>
          <w:trHeight w:val="404"/>
          <w:jc w:val="center"/>
        </w:trPr>
        <w:tc>
          <w:tcPr>
            <w:tcW w:w="1003" w:type="dxa"/>
            <w:tcBorders>
              <w:top w:val="single" w:sz="6" w:space="0" w:color="auto"/>
              <w:left w:val="single" w:sz="6" w:space="0" w:color="auto"/>
              <w:bottom w:val="single" w:sz="6" w:space="0" w:color="auto"/>
              <w:right w:val="single" w:sz="6" w:space="0" w:color="auto"/>
            </w:tcBorders>
            <w:vAlign w:val="center"/>
          </w:tcPr>
          <w:p w14:paraId="3BEEE640" w14:textId="5ECE985C" w:rsidR="00EF19DE" w:rsidRPr="00A56961" w:rsidRDefault="00732B78" w:rsidP="00515588">
            <w:pPr>
              <w:suppressAutoHyphens/>
              <w:spacing w:after="0" w:line="240" w:lineRule="auto"/>
              <w:jc w:val="center"/>
              <w:rPr>
                <w:rFonts w:ascii="Tahoma" w:hAnsi="Tahoma" w:cs="Tahoma"/>
                <w:sz w:val="20"/>
                <w:szCs w:val="20"/>
              </w:rPr>
            </w:pPr>
            <w:r>
              <w:rPr>
                <w:rFonts w:ascii="Tahoma" w:hAnsi="Tahoma" w:cs="Tahoma"/>
                <w:sz w:val="20"/>
                <w:szCs w:val="20"/>
              </w:rPr>
              <w:t>50</w:t>
            </w:r>
          </w:p>
        </w:tc>
        <w:tc>
          <w:tcPr>
            <w:tcW w:w="5742" w:type="dxa"/>
            <w:tcBorders>
              <w:top w:val="single" w:sz="6" w:space="0" w:color="auto"/>
              <w:left w:val="single" w:sz="6" w:space="0" w:color="auto"/>
              <w:bottom w:val="single" w:sz="6" w:space="0" w:color="auto"/>
            </w:tcBorders>
            <w:vAlign w:val="center"/>
          </w:tcPr>
          <w:p w14:paraId="5703EE01" w14:textId="77777777" w:rsidR="00EF19DE" w:rsidRPr="00A56961" w:rsidRDefault="00EF19DE" w:rsidP="00515588">
            <w:pPr>
              <w:spacing w:after="0" w:line="240" w:lineRule="auto"/>
              <w:ind w:left="131"/>
              <w:rPr>
                <w:rFonts w:ascii="Tahoma" w:hAnsi="Tahoma" w:cs="Tahoma"/>
                <w:bCs/>
                <w:sz w:val="20"/>
                <w:szCs w:val="20"/>
              </w:rPr>
            </w:pPr>
            <w:r w:rsidRPr="00A56961">
              <w:rPr>
                <w:rFonts w:ascii="Tahoma" w:hAnsi="Tahoma" w:cs="Tahoma"/>
                <w:bCs/>
                <w:sz w:val="20"/>
                <w:szCs w:val="20"/>
              </w:rPr>
              <w:t>Klauzula kompensacji sum ubezpieczenia</w:t>
            </w:r>
          </w:p>
        </w:tc>
        <w:tc>
          <w:tcPr>
            <w:tcW w:w="992" w:type="dxa"/>
            <w:tcBorders>
              <w:top w:val="single" w:sz="6" w:space="0" w:color="auto"/>
              <w:left w:val="single" w:sz="1" w:space="0" w:color="000000"/>
              <w:bottom w:val="single" w:sz="6" w:space="0" w:color="auto"/>
            </w:tcBorders>
            <w:vAlign w:val="center"/>
          </w:tcPr>
          <w:p w14:paraId="4CCE8483" w14:textId="77777777" w:rsidR="00EF19DE" w:rsidRPr="00A56961" w:rsidRDefault="00EF19DE" w:rsidP="00515588">
            <w:pPr>
              <w:spacing w:after="0" w:line="240" w:lineRule="auto"/>
              <w:jc w:val="center"/>
              <w:rPr>
                <w:rFonts w:ascii="Tahoma" w:hAnsi="Tahoma" w:cs="Tahoma"/>
                <w:sz w:val="20"/>
                <w:szCs w:val="20"/>
              </w:rPr>
            </w:pPr>
          </w:p>
        </w:tc>
        <w:tc>
          <w:tcPr>
            <w:tcW w:w="1669" w:type="dxa"/>
            <w:tcBorders>
              <w:top w:val="single" w:sz="6" w:space="0" w:color="auto"/>
              <w:left w:val="single" w:sz="1" w:space="0" w:color="000000"/>
              <w:bottom w:val="single" w:sz="6" w:space="0" w:color="auto"/>
              <w:right w:val="single" w:sz="6" w:space="0" w:color="auto"/>
            </w:tcBorders>
            <w:vAlign w:val="center"/>
          </w:tcPr>
          <w:p w14:paraId="29BE81DD" w14:textId="77777777" w:rsidR="00EF19DE" w:rsidRPr="00A56961" w:rsidRDefault="00EF19DE" w:rsidP="00515588">
            <w:pPr>
              <w:spacing w:after="0" w:line="240" w:lineRule="auto"/>
              <w:jc w:val="center"/>
              <w:rPr>
                <w:rFonts w:ascii="Tahoma" w:hAnsi="Tahoma" w:cs="Tahoma"/>
                <w:sz w:val="20"/>
                <w:szCs w:val="20"/>
              </w:rPr>
            </w:pPr>
            <w:r w:rsidRPr="00A56961">
              <w:rPr>
                <w:rFonts w:ascii="Tahoma" w:hAnsi="Tahoma" w:cs="Tahoma"/>
                <w:sz w:val="20"/>
                <w:szCs w:val="20"/>
              </w:rPr>
              <w:t>4 pkt</w:t>
            </w:r>
          </w:p>
        </w:tc>
      </w:tr>
      <w:tr w:rsidR="00EF19DE" w:rsidRPr="00AD5E17" w14:paraId="2898C3C4" w14:textId="77777777" w:rsidTr="00515588">
        <w:trPr>
          <w:trHeight w:val="480"/>
          <w:jc w:val="center"/>
        </w:trPr>
        <w:tc>
          <w:tcPr>
            <w:tcW w:w="1003" w:type="dxa"/>
            <w:tcBorders>
              <w:top w:val="single" w:sz="6" w:space="0" w:color="auto"/>
              <w:left w:val="single" w:sz="6" w:space="0" w:color="auto"/>
              <w:bottom w:val="single" w:sz="6" w:space="0" w:color="auto"/>
              <w:right w:val="single" w:sz="6" w:space="0" w:color="auto"/>
            </w:tcBorders>
            <w:vAlign w:val="center"/>
          </w:tcPr>
          <w:p w14:paraId="755A0157" w14:textId="259D5E70" w:rsidR="00EF19DE" w:rsidRPr="00A56961" w:rsidRDefault="00732B78" w:rsidP="00515588">
            <w:pPr>
              <w:suppressAutoHyphens/>
              <w:spacing w:after="0" w:line="240" w:lineRule="auto"/>
              <w:jc w:val="center"/>
              <w:rPr>
                <w:rFonts w:ascii="Tahoma" w:hAnsi="Tahoma" w:cs="Tahoma"/>
                <w:sz w:val="20"/>
                <w:szCs w:val="20"/>
              </w:rPr>
            </w:pPr>
            <w:r>
              <w:rPr>
                <w:rFonts w:ascii="Tahoma" w:hAnsi="Tahoma" w:cs="Tahoma"/>
                <w:sz w:val="20"/>
                <w:szCs w:val="20"/>
              </w:rPr>
              <w:t>51</w:t>
            </w:r>
          </w:p>
        </w:tc>
        <w:tc>
          <w:tcPr>
            <w:tcW w:w="5742" w:type="dxa"/>
            <w:tcBorders>
              <w:top w:val="single" w:sz="6" w:space="0" w:color="auto"/>
              <w:left w:val="single" w:sz="6" w:space="0" w:color="auto"/>
              <w:bottom w:val="single" w:sz="6" w:space="0" w:color="auto"/>
            </w:tcBorders>
            <w:vAlign w:val="center"/>
          </w:tcPr>
          <w:p w14:paraId="18F26AA2" w14:textId="77777777" w:rsidR="00EF19DE" w:rsidRPr="00A56961" w:rsidRDefault="00EF19DE" w:rsidP="00515588">
            <w:pPr>
              <w:spacing w:after="0" w:line="240" w:lineRule="auto"/>
              <w:ind w:left="131"/>
              <w:rPr>
                <w:rFonts w:ascii="Tahoma" w:hAnsi="Tahoma" w:cs="Tahoma"/>
                <w:bCs/>
                <w:sz w:val="20"/>
                <w:szCs w:val="20"/>
              </w:rPr>
            </w:pPr>
            <w:r w:rsidRPr="00A56961">
              <w:rPr>
                <w:rFonts w:ascii="Tahoma" w:hAnsi="Tahoma" w:cs="Tahoma"/>
                <w:bCs/>
                <w:sz w:val="20"/>
                <w:szCs w:val="20"/>
              </w:rPr>
              <w:t>Klauzula uznania kosztów dodatkowych wynikających z braku części zamiennych</w:t>
            </w:r>
          </w:p>
        </w:tc>
        <w:tc>
          <w:tcPr>
            <w:tcW w:w="992" w:type="dxa"/>
            <w:tcBorders>
              <w:top w:val="single" w:sz="6" w:space="0" w:color="auto"/>
              <w:left w:val="single" w:sz="1" w:space="0" w:color="000000"/>
              <w:bottom w:val="single" w:sz="6" w:space="0" w:color="auto"/>
            </w:tcBorders>
            <w:vAlign w:val="center"/>
          </w:tcPr>
          <w:p w14:paraId="26F17E6D" w14:textId="77777777" w:rsidR="00EF19DE" w:rsidRPr="00A56961" w:rsidRDefault="00EF19DE" w:rsidP="00515588">
            <w:pPr>
              <w:spacing w:after="0" w:line="240" w:lineRule="auto"/>
              <w:jc w:val="center"/>
              <w:rPr>
                <w:rFonts w:ascii="Tahoma" w:hAnsi="Tahoma" w:cs="Tahoma"/>
                <w:sz w:val="20"/>
                <w:szCs w:val="20"/>
              </w:rPr>
            </w:pPr>
          </w:p>
        </w:tc>
        <w:tc>
          <w:tcPr>
            <w:tcW w:w="1669" w:type="dxa"/>
            <w:tcBorders>
              <w:top w:val="single" w:sz="6" w:space="0" w:color="auto"/>
              <w:left w:val="single" w:sz="1" w:space="0" w:color="000000"/>
              <w:bottom w:val="single" w:sz="6" w:space="0" w:color="auto"/>
              <w:right w:val="single" w:sz="6" w:space="0" w:color="auto"/>
            </w:tcBorders>
            <w:vAlign w:val="center"/>
          </w:tcPr>
          <w:p w14:paraId="198BF092" w14:textId="77777777" w:rsidR="00EF19DE" w:rsidRPr="00A56961" w:rsidRDefault="00EF19DE" w:rsidP="00515588">
            <w:pPr>
              <w:spacing w:after="0" w:line="240" w:lineRule="auto"/>
              <w:jc w:val="center"/>
              <w:rPr>
                <w:rFonts w:ascii="Tahoma" w:hAnsi="Tahoma" w:cs="Tahoma"/>
                <w:sz w:val="20"/>
                <w:szCs w:val="20"/>
              </w:rPr>
            </w:pPr>
            <w:r w:rsidRPr="00A56961">
              <w:rPr>
                <w:rFonts w:ascii="Tahoma" w:hAnsi="Tahoma" w:cs="Tahoma"/>
                <w:sz w:val="20"/>
                <w:szCs w:val="20"/>
              </w:rPr>
              <w:t>8 pkt</w:t>
            </w:r>
          </w:p>
        </w:tc>
      </w:tr>
      <w:tr w:rsidR="00EF19DE" w:rsidRPr="00AD5E17" w14:paraId="64D43625" w14:textId="77777777" w:rsidTr="00515588">
        <w:trPr>
          <w:trHeight w:val="469"/>
          <w:jc w:val="center"/>
        </w:trPr>
        <w:tc>
          <w:tcPr>
            <w:tcW w:w="1003" w:type="dxa"/>
            <w:tcBorders>
              <w:top w:val="single" w:sz="6" w:space="0" w:color="auto"/>
              <w:left w:val="single" w:sz="6" w:space="0" w:color="auto"/>
              <w:bottom w:val="single" w:sz="6" w:space="0" w:color="auto"/>
              <w:right w:val="single" w:sz="6" w:space="0" w:color="auto"/>
            </w:tcBorders>
            <w:vAlign w:val="center"/>
          </w:tcPr>
          <w:p w14:paraId="079B0EEC" w14:textId="2FB584F4" w:rsidR="00EF19DE" w:rsidRPr="00A56961" w:rsidRDefault="00EF19DE" w:rsidP="00515588">
            <w:pPr>
              <w:suppressAutoHyphens/>
              <w:spacing w:after="0" w:line="240" w:lineRule="auto"/>
              <w:jc w:val="center"/>
              <w:rPr>
                <w:rFonts w:ascii="Tahoma" w:hAnsi="Tahoma" w:cs="Tahoma"/>
                <w:sz w:val="20"/>
                <w:szCs w:val="20"/>
              </w:rPr>
            </w:pPr>
            <w:r w:rsidRPr="00A56961">
              <w:rPr>
                <w:rFonts w:ascii="Tahoma" w:hAnsi="Tahoma" w:cs="Tahoma"/>
                <w:sz w:val="20"/>
                <w:szCs w:val="20"/>
              </w:rPr>
              <w:t>5</w:t>
            </w:r>
            <w:r w:rsidR="00732B78">
              <w:rPr>
                <w:rFonts w:ascii="Tahoma" w:hAnsi="Tahoma" w:cs="Tahoma"/>
                <w:sz w:val="20"/>
                <w:szCs w:val="20"/>
              </w:rPr>
              <w:t>2</w:t>
            </w:r>
          </w:p>
        </w:tc>
        <w:tc>
          <w:tcPr>
            <w:tcW w:w="5742" w:type="dxa"/>
            <w:tcBorders>
              <w:top w:val="single" w:sz="6" w:space="0" w:color="auto"/>
              <w:left w:val="single" w:sz="6" w:space="0" w:color="auto"/>
              <w:bottom w:val="single" w:sz="6" w:space="0" w:color="auto"/>
            </w:tcBorders>
            <w:vAlign w:val="center"/>
          </w:tcPr>
          <w:p w14:paraId="6298299B" w14:textId="77777777" w:rsidR="00EF19DE" w:rsidRPr="00A56961" w:rsidRDefault="00EF19DE" w:rsidP="00515588">
            <w:pPr>
              <w:spacing w:after="0" w:line="240" w:lineRule="auto"/>
              <w:ind w:left="131"/>
              <w:rPr>
                <w:rFonts w:ascii="Tahoma" w:hAnsi="Tahoma" w:cs="Tahoma"/>
                <w:bCs/>
                <w:sz w:val="20"/>
                <w:szCs w:val="20"/>
              </w:rPr>
            </w:pPr>
            <w:r w:rsidRPr="00A56961">
              <w:rPr>
                <w:rFonts w:ascii="Tahoma" w:hAnsi="Tahoma" w:cs="Tahoma"/>
                <w:bCs/>
                <w:sz w:val="20"/>
                <w:szCs w:val="20"/>
              </w:rPr>
              <w:t>Klauzula 168 godzin</w:t>
            </w:r>
          </w:p>
        </w:tc>
        <w:tc>
          <w:tcPr>
            <w:tcW w:w="992" w:type="dxa"/>
            <w:tcBorders>
              <w:top w:val="single" w:sz="6" w:space="0" w:color="auto"/>
              <w:left w:val="single" w:sz="1" w:space="0" w:color="000000"/>
              <w:bottom w:val="single" w:sz="6" w:space="0" w:color="auto"/>
            </w:tcBorders>
            <w:vAlign w:val="center"/>
          </w:tcPr>
          <w:p w14:paraId="02811028" w14:textId="77777777" w:rsidR="00EF19DE" w:rsidRPr="00A56961" w:rsidRDefault="00EF19DE" w:rsidP="00515588">
            <w:pPr>
              <w:spacing w:after="0" w:line="240" w:lineRule="auto"/>
              <w:jc w:val="center"/>
              <w:rPr>
                <w:rFonts w:ascii="Tahoma" w:hAnsi="Tahoma" w:cs="Tahoma"/>
                <w:sz w:val="20"/>
                <w:szCs w:val="20"/>
              </w:rPr>
            </w:pPr>
          </w:p>
        </w:tc>
        <w:tc>
          <w:tcPr>
            <w:tcW w:w="1669" w:type="dxa"/>
            <w:tcBorders>
              <w:top w:val="single" w:sz="6" w:space="0" w:color="auto"/>
              <w:left w:val="single" w:sz="1" w:space="0" w:color="000000"/>
              <w:bottom w:val="single" w:sz="6" w:space="0" w:color="auto"/>
              <w:right w:val="single" w:sz="6" w:space="0" w:color="auto"/>
            </w:tcBorders>
            <w:vAlign w:val="center"/>
          </w:tcPr>
          <w:p w14:paraId="2C5570C6" w14:textId="77777777" w:rsidR="00EF19DE" w:rsidRPr="00A56961" w:rsidRDefault="00EF19DE" w:rsidP="00515588">
            <w:pPr>
              <w:spacing w:after="0" w:line="240" w:lineRule="auto"/>
              <w:jc w:val="center"/>
              <w:rPr>
                <w:rFonts w:ascii="Tahoma" w:hAnsi="Tahoma" w:cs="Tahoma"/>
                <w:sz w:val="20"/>
                <w:szCs w:val="20"/>
              </w:rPr>
            </w:pPr>
            <w:r w:rsidRPr="00A56961">
              <w:rPr>
                <w:rFonts w:ascii="Tahoma" w:hAnsi="Tahoma" w:cs="Tahoma"/>
                <w:sz w:val="20"/>
                <w:szCs w:val="20"/>
              </w:rPr>
              <w:t>4 pkt</w:t>
            </w:r>
          </w:p>
        </w:tc>
      </w:tr>
      <w:tr w:rsidR="00EF19DE" w:rsidRPr="00AD5E17" w14:paraId="7B15FD45" w14:textId="77777777" w:rsidTr="00515588">
        <w:trPr>
          <w:trHeight w:val="469"/>
          <w:jc w:val="center"/>
        </w:trPr>
        <w:tc>
          <w:tcPr>
            <w:tcW w:w="1003" w:type="dxa"/>
            <w:tcBorders>
              <w:top w:val="single" w:sz="6" w:space="0" w:color="auto"/>
              <w:left w:val="single" w:sz="6" w:space="0" w:color="auto"/>
              <w:bottom w:val="single" w:sz="6" w:space="0" w:color="auto"/>
              <w:right w:val="single" w:sz="6" w:space="0" w:color="auto"/>
            </w:tcBorders>
            <w:vAlign w:val="center"/>
          </w:tcPr>
          <w:p w14:paraId="3C2E0E98" w14:textId="461AC29B" w:rsidR="00EF19DE" w:rsidRPr="00A56961" w:rsidRDefault="00EF19DE" w:rsidP="00515588">
            <w:pPr>
              <w:suppressAutoHyphens/>
              <w:spacing w:after="0" w:line="240" w:lineRule="auto"/>
              <w:jc w:val="center"/>
              <w:rPr>
                <w:rFonts w:ascii="Tahoma" w:hAnsi="Tahoma" w:cs="Tahoma"/>
                <w:sz w:val="20"/>
                <w:szCs w:val="20"/>
              </w:rPr>
            </w:pPr>
            <w:r w:rsidRPr="00A56961">
              <w:rPr>
                <w:rFonts w:ascii="Tahoma" w:hAnsi="Tahoma" w:cs="Tahoma"/>
                <w:sz w:val="20"/>
                <w:szCs w:val="20"/>
              </w:rPr>
              <w:t>5</w:t>
            </w:r>
            <w:r w:rsidR="00732B78">
              <w:rPr>
                <w:rFonts w:ascii="Tahoma" w:hAnsi="Tahoma" w:cs="Tahoma"/>
                <w:sz w:val="20"/>
                <w:szCs w:val="20"/>
              </w:rPr>
              <w:t>3</w:t>
            </w:r>
          </w:p>
        </w:tc>
        <w:tc>
          <w:tcPr>
            <w:tcW w:w="5742" w:type="dxa"/>
            <w:tcBorders>
              <w:top w:val="single" w:sz="6" w:space="0" w:color="auto"/>
              <w:left w:val="single" w:sz="6" w:space="0" w:color="auto"/>
              <w:bottom w:val="single" w:sz="6" w:space="0" w:color="auto"/>
            </w:tcBorders>
            <w:vAlign w:val="center"/>
          </w:tcPr>
          <w:p w14:paraId="4DF2BF4D" w14:textId="77777777" w:rsidR="00EF19DE" w:rsidRPr="00A56961" w:rsidRDefault="00EF19DE" w:rsidP="00515588">
            <w:pPr>
              <w:spacing w:after="0" w:line="240" w:lineRule="auto"/>
              <w:ind w:left="131"/>
              <w:rPr>
                <w:rFonts w:ascii="Tahoma" w:hAnsi="Tahoma" w:cs="Tahoma"/>
                <w:bCs/>
                <w:sz w:val="20"/>
                <w:szCs w:val="20"/>
              </w:rPr>
            </w:pPr>
            <w:r w:rsidRPr="00A56961">
              <w:rPr>
                <w:rFonts w:ascii="Tahoma" w:hAnsi="Tahoma" w:cs="Tahoma"/>
                <w:bCs/>
                <w:sz w:val="20"/>
                <w:szCs w:val="20"/>
              </w:rPr>
              <w:t>Klauzula odpowiedzialności za długotrwałe oddziaływanie czynników</w:t>
            </w:r>
          </w:p>
        </w:tc>
        <w:tc>
          <w:tcPr>
            <w:tcW w:w="992" w:type="dxa"/>
            <w:tcBorders>
              <w:top w:val="single" w:sz="6" w:space="0" w:color="auto"/>
              <w:left w:val="single" w:sz="1" w:space="0" w:color="000000"/>
              <w:bottom w:val="single" w:sz="6" w:space="0" w:color="auto"/>
            </w:tcBorders>
            <w:vAlign w:val="center"/>
          </w:tcPr>
          <w:p w14:paraId="74A1BDE4" w14:textId="77777777" w:rsidR="00EF19DE" w:rsidRPr="00A56961" w:rsidRDefault="00EF19DE" w:rsidP="00515588">
            <w:pPr>
              <w:spacing w:after="0" w:line="240" w:lineRule="auto"/>
              <w:jc w:val="center"/>
              <w:rPr>
                <w:rFonts w:ascii="Tahoma" w:hAnsi="Tahoma" w:cs="Tahoma"/>
                <w:sz w:val="20"/>
                <w:szCs w:val="20"/>
              </w:rPr>
            </w:pPr>
          </w:p>
        </w:tc>
        <w:tc>
          <w:tcPr>
            <w:tcW w:w="1669" w:type="dxa"/>
            <w:tcBorders>
              <w:top w:val="single" w:sz="6" w:space="0" w:color="auto"/>
              <w:left w:val="single" w:sz="1" w:space="0" w:color="000000"/>
              <w:bottom w:val="single" w:sz="6" w:space="0" w:color="auto"/>
              <w:right w:val="single" w:sz="6" w:space="0" w:color="auto"/>
            </w:tcBorders>
            <w:vAlign w:val="center"/>
          </w:tcPr>
          <w:p w14:paraId="7BFEDA9F" w14:textId="77777777" w:rsidR="00EF19DE" w:rsidRPr="00A56961" w:rsidRDefault="00EF19DE" w:rsidP="00515588">
            <w:pPr>
              <w:spacing w:after="0" w:line="240" w:lineRule="auto"/>
              <w:jc w:val="center"/>
              <w:rPr>
                <w:rFonts w:ascii="Tahoma" w:hAnsi="Tahoma" w:cs="Tahoma"/>
                <w:sz w:val="20"/>
                <w:szCs w:val="20"/>
              </w:rPr>
            </w:pPr>
            <w:r w:rsidRPr="00A56961">
              <w:rPr>
                <w:rFonts w:ascii="Tahoma" w:hAnsi="Tahoma" w:cs="Tahoma"/>
                <w:sz w:val="20"/>
                <w:szCs w:val="20"/>
              </w:rPr>
              <w:t>6 pkt</w:t>
            </w:r>
          </w:p>
        </w:tc>
      </w:tr>
      <w:tr w:rsidR="00EF19DE" w:rsidRPr="00AD5E17" w14:paraId="7D99B518" w14:textId="77777777" w:rsidTr="00515588">
        <w:trPr>
          <w:trHeight w:val="469"/>
          <w:jc w:val="center"/>
        </w:trPr>
        <w:tc>
          <w:tcPr>
            <w:tcW w:w="1003" w:type="dxa"/>
            <w:tcBorders>
              <w:top w:val="single" w:sz="6" w:space="0" w:color="auto"/>
              <w:left w:val="single" w:sz="6" w:space="0" w:color="auto"/>
              <w:bottom w:val="single" w:sz="6" w:space="0" w:color="auto"/>
              <w:right w:val="single" w:sz="6" w:space="0" w:color="auto"/>
            </w:tcBorders>
            <w:vAlign w:val="center"/>
          </w:tcPr>
          <w:p w14:paraId="15A2357B" w14:textId="5BA741E2" w:rsidR="00EF19DE" w:rsidRPr="00A56961" w:rsidRDefault="00EF19DE" w:rsidP="00515588">
            <w:pPr>
              <w:suppressAutoHyphens/>
              <w:spacing w:after="0" w:line="240" w:lineRule="auto"/>
              <w:jc w:val="center"/>
              <w:rPr>
                <w:rFonts w:ascii="Tahoma" w:hAnsi="Tahoma" w:cs="Tahoma"/>
                <w:sz w:val="20"/>
                <w:szCs w:val="20"/>
              </w:rPr>
            </w:pPr>
            <w:r w:rsidRPr="00A56961">
              <w:rPr>
                <w:rFonts w:ascii="Tahoma" w:hAnsi="Tahoma" w:cs="Tahoma"/>
                <w:sz w:val="20"/>
                <w:szCs w:val="20"/>
              </w:rPr>
              <w:t>5</w:t>
            </w:r>
            <w:r w:rsidR="00732B78">
              <w:rPr>
                <w:rFonts w:ascii="Tahoma" w:hAnsi="Tahoma" w:cs="Tahoma"/>
                <w:sz w:val="20"/>
                <w:szCs w:val="20"/>
              </w:rPr>
              <w:t>4</w:t>
            </w:r>
          </w:p>
        </w:tc>
        <w:tc>
          <w:tcPr>
            <w:tcW w:w="5742" w:type="dxa"/>
            <w:tcBorders>
              <w:top w:val="single" w:sz="6" w:space="0" w:color="auto"/>
              <w:left w:val="single" w:sz="6" w:space="0" w:color="auto"/>
              <w:bottom w:val="single" w:sz="6" w:space="0" w:color="auto"/>
            </w:tcBorders>
            <w:vAlign w:val="center"/>
          </w:tcPr>
          <w:p w14:paraId="0AEA7B71" w14:textId="77777777" w:rsidR="00EF19DE" w:rsidRPr="00A56961" w:rsidRDefault="00EF19DE" w:rsidP="00515588">
            <w:pPr>
              <w:spacing w:after="0" w:line="240" w:lineRule="auto"/>
              <w:ind w:left="131"/>
              <w:rPr>
                <w:rFonts w:ascii="Tahoma" w:hAnsi="Tahoma" w:cs="Tahoma"/>
                <w:bCs/>
                <w:sz w:val="20"/>
                <w:szCs w:val="20"/>
              </w:rPr>
            </w:pPr>
            <w:r w:rsidRPr="00A56961">
              <w:rPr>
                <w:rFonts w:ascii="Tahoma" w:hAnsi="Tahoma" w:cs="Tahoma"/>
                <w:bCs/>
                <w:sz w:val="20"/>
                <w:szCs w:val="20"/>
              </w:rPr>
              <w:t>Klauzula odpowiedzialności w związku z naruszeniem przepisów o ochronie danych osobowych</w:t>
            </w:r>
          </w:p>
        </w:tc>
        <w:tc>
          <w:tcPr>
            <w:tcW w:w="992" w:type="dxa"/>
            <w:tcBorders>
              <w:top w:val="single" w:sz="6" w:space="0" w:color="auto"/>
              <w:left w:val="single" w:sz="1" w:space="0" w:color="000000"/>
              <w:bottom w:val="single" w:sz="6" w:space="0" w:color="auto"/>
            </w:tcBorders>
            <w:vAlign w:val="center"/>
          </w:tcPr>
          <w:p w14:paraId="608E43AA" w14:textId="77777777" w:rsidR="00EF19DE" w:rsidRPr="00A56961" w:rsidRDefault="00EF19DE" w:rsidP="00515588">
            <w:pPr>
              <w:spacing w:after="0" w:line="240" w:lineRule="auto"/>
              <w:jc w:val="center"/>
              <w:rPr>
                <w:rFonts w:ascii="Tahoma" w:hAnsi="Tahoma" w:cs="Tahoma"/>
                <w:sz w:val="20"/>
                <w:szCs w:val="20"/>
              </w:rPr>
            </w:pPr>
          </w:p>
        </w:tc>
        <w:tc>
          <w:tcPr>
            <w:tcW w:w="1669" w:type="dxa"/>
            <w:tcBorders>
              <w:top w:val="single" w:sz="6" w:space="0" w:color="auto"/>
              <w:left w:val="single" w:sz="1" w:space="0" w:color="000000"/>
              <w:bottom w:val="single" w:sz="6" w:space="0" w:color="auto"/>
              <w:right w:val="single" w:sz="6" w:space="0" w:color="auto"/>
            </w:tcBorders>
            <w:vAlign w:val="center"/>
          </w:tcPr>
          <w:p w14:paraId="4CC6B1A4" w14:textId="77777777" w:rsidR="00EF19DE" w:rsidRPr="00A56961" w:rsidRDefault="00EF19DE" w:rsidP="00515588">
            <w:pPr>
              <w:spacing w:after="0" w:line="240" w:lineRule="auto"/>
              <w:jc w:val="center"/>
              <w:rPr>
                <w:rFonts w:ascii="Tahoma" w:hAnsi="Tahoma" w:cs="Tahoma"/>
                <w:sz w:val="20"/>
                <w:szCs w:val="20"/>
              </w:rPr>
            </w:pPr>
            <w:r w:rsidRPr="00A56961">
              <w:rPr>
                <w:rFonts w:ascii="Tahoma" w:hAnsi="Tahoma" w:cs="Tahoma"/>
                <w:sz w:val="20"/>
                <w:szCs w:val="20"/>
              </w:rPr>
              <w:t>10 pkt</w:t>
            </w:r>
          </w:p>
        </w:tc>
      </w:tr>
      <w:tr w:rsidR="00EF19DE" w:rsidRPr="00AD5E17" w14:paraId="583DDFE8" w14:textId="77777777" w:rsidTr="00515588">
        <w:trPr>
          <w:trHeight w:val="420"/>
          <w:jc w:val="center"/>
        </w:trPr>
        <w:tc>
          <w:tcPr>
            <w:tcW w:w="1003" w:type="dxa"/>
            <w:tcBorders>
              <w:top w:val="single" w:sz="6" w:space="0" w:color="auto"/>
              <w:left w:val="single" w:sz="6" w:space="0" w:color="auto"/>
              <w:bottom w:val="single" w:sz="6" w:space="0" w:color="auto"/>
              <w:right w:val="single" w:sz="6" w:space="0" w:color="auto"/>
            </w:tcBorders>
            <w:vAlign w:val="center"/>
          </w:tcPr>
          <w:p w14:paraId="0CC555BB" w14:textId="5A775529" w:rsidR="00EF19DE" w:rsidRPr="00A56961" w:rsidRDefault="00EF19DE" w:rsidP="00515588">
            <w:pPr>
              <w:suppressAutoHyphens/>
              <w:spacing w:after="0" w:line="240" w:lineRule="auto"/>
              <w:jc w:val="center"/>
              <w:rPr>
                <w:rFonts w:ascii="Tahoma" w:hAnsi="Tahoma" w:cs="Tahoma"/>
                <w:sz w:val="20"/>
                <w:szCs w:val="20"/>
              </w:rPr>
            </w:pPr>
            <w:r w:rsidRPr="00A56961">
              <w:rPr>
                <w:rFonts w:ascii="Tahoma" w:hAnsi="Tahoma" w:cs="Tahoma"/>
                <w:sz w:val="20"/>
                <w:szCs w:val="20"/>
              </w:rPr>
              <w:t>5</w:t>
            </w:r>
            <w:r w:rsidR="00732B78">
              <w:rPr>
                <w:rFonts w:ascii="Tahoma" w:hAnsi="Tahoma" w:cs="Tahoma"/>
                <w:sz w:val="20"/>
                <w:szCs w:val="20"/>
              </w:rPr>
              <w:t>5</w:t>
            </w:r>
          </w:p>
        </w:tc>
        <w:tc>
          <w:tcPr>
            <w:tcW w:w="5742" w:type="dxa"/>
            <w:tcBorders>
              <w:top w:val="single" w:sz="6" w:space="0" w:color="auto"/>
              <w:left w:val="single" w:sz="6" w:space="0" w:color="auto"/>
              <w:bottom w:val="single" w:sz="6" w:space="0" w:color="auto"/>
            </w:tcBorders>
            <w:vAlign w:val="center"/>
          </w:tcPr>
          <w:p w14:paraId="09768BBA" w14:textId="77777777" w:rsidR="00EF19DE" w:rsidRPr="00A56961" w:rsidRDefault="00EF19DE" w:rsidP="00515588">
            <w:pPr>
              <w:spacing w:after="0" w:line="240" w:lineRule="auto"/>
              <w:ind w:left="131"/>
              <w:rPr>
                <w:rFonts w:ascii="Tahoma" w:hAnsi="Tahoma" w:cs="Tahoma"/>
                <w:bCs/>
                <w:sz w:val="20"/>
                <w:szCs w:val="20"/>
              </w:rPr>
            </w:pPr>
            <w:r w:rsidRPr="00A56961">
              <w:rPr>
                <w:rFonts w:ascii="Tahoma" w:hAnsi="Tahoma" w:cs="Tahoma"/>
                <w:bCs/>
                <w:sz w:val="20"/>
                <w:szCs w:val="20"/>
              </w:rPr>
              <w:t>Klauzula wężykowa</w:t>
            </w:r>
          </w:p>
        </w:tc>
        <w:tc>
          <w:tcPr>
            <w:tcW w:w="992" w:type="dxa"/>
            <w:tcBorders>
              <w:top w:val="single" w:sz="6" w:space="0" w:color="auto"/>
              <w:left w:val="single" w:sz="1" w:space="0" w:color="000000"/>
              <w:bottom w:val="single" w:sz="6" w:space="0" w:color="auto"/>
            </w:tcBorders>
            <w:vAlign w:val="center"/>
          </w:tcPr>
          <w:p w14:paraId="23DB192B" w14:textId="77777777" w:rsidR="00EF19DE" w:rsidRPr="00A56961" w:rsidRDefault="00EF19DE" w:rsidP="00515588">
            <w:pPr>
              <w:spacing w:after="0" w:line="240" w:lineRule="auto"/>
              <w:jc w:val="center"/>
              <w:rPr>
                <w:rFonts w:ascii="Tahoma" w:hAnsi="Tahoma" w:cs="Tahoma"/>
                <w:sz w:val="20"/>
                <w:szCs w:val="20"/>
              </w:rPr>
            </w:pPr>
          </w:p>
        </w:tc>
        <w:tc>
          <w:tcPr>
            <w:tcW w:w="1669" w:type="dxa"/>
            <w:tcBorders>
              <w:top w:val="single" w:sz="6" w:space="0" w:color="auto"/>
              <w:left w:val="single" w:sz="1" w:space="0" w:color="000000"/>
              <w:bottom w:val="single" w:sz="6" w:space="0" w:color="auto"/>
              <w:right w:val="single" w:sz="6" w:space="0" w:color="auto"/>
            </w:tcBorders>
            <w:vAlign w:val="center"/>
          </w:tcPr>
          <w:p w14:paraId="27613BBF" w14:textId="77777777" w:rsidR="00EF19DE" w:rsidRPr="00A56961" w:rsidRDefault="00EF19DE" w:rsidP="00515588">
            <w:pPr>
              <w:spacing w:after="0" w:line="240" w:lineRule="auto"/>
              <w:jc w:val="center"/>
              <w:rPr>
                <w:rFonts w:ascii="Tahoma" w:hAnsi="Tahoma" w:cs="Tahoma"/>
                <w:sz w:val="20"/>
                <w:szCs w:val="20"/>
              </w:rPr>
            </w:pPr>
            <w:r w:rsidRPr="00A56961">
              <w:rPr>
                <w:rFonts w:ascii="Tahoma" w:hAnsi="Tahoma" w:cs="Tahoma"/>
                <w:sz w:val="20"/>
                <w:szCs w:val="20"/>
              </w:rPr>
              <w:t>8 pkt</w:t>
            </w:r>
          </w:p>
        </w:tc>
      </w:tr>
      <w:tr w:rsidR="00EF19DE" w:rsidRPr="00AD5E17" w14:paraId="324B8816" w14:textId="77777777" w:rsidTr="00515588">
        <w:trPr>
          <w:trHeight w:val="420"/>
          <w:jc w:val="center"/>
        </w:trPr>
        <w:tc>
          <w:tcPr>
            <w:tcW w:w="1003" w:type="dxa"/>
            <w:tcBorders>
              <w:top w:val="single" w:sz="6" w:space="0" w:color="auto"/>
              <w:left w:val="single" w:sz="6" w:space="0" w:color="auto"/>
              <w:bottom w:val="single" w:sz="6" w:space="0" w:color="auto"/>
              <w:right w:val="single" w:sz="6" w:space="0" w:color="auto"/>
            </w:tcBorders>
            <w:vAlign w:val="center"/>
          </w:tcPr>
          <w:p w14:paraId="58C3B919" w14:textId="6CA6A885" w:rsidR="00EF19DE" w:rsidRPr="00A56961" w:rsidRDefault="00EF19DE" w:rsidP="00515588">
            <w:pPr>
              <w:suppressAutoHyphens/>
              <w:spacing w:after="0" w:line="240" w:lineRule="auto"/>
              <w:jc w:val="center"/>
              <w:rPr>
                <w:rFonts w:ascii="Tahoma" w:hAnsi="Tahoma" w:cs="Tahoma"/>
                <w:sz w:val="20"/>
                <w:szCs w:val="20"/>
              </w:rPr>
            </w:pPr>
            <w:r w:rsidRPr="00A56961">
              <w:rPr>
                <w:rFonts w:ascii="Tahoma" w:hAnsi="Tahoma" w:cs="Tahoma"/>
                <w:sz w:val="20"/>
                <w:szCs w:val="20"/>
              </w:rPr>
              <w:t>5</w:t>
            </w:r>
            <w:r w:rsidR="00732B78">
              <w:rPr>
                <w:rFonts w:ascii="Tahoma" w:hAnsi="Tahoma" w:cs="Tahoma"/>
                <w:sz w:val="20"/>
                <w:szCs w:val="20"/>
              </w:rPr>
              <w:t>6</w:t>
            </w:r>
          </w:p>
        </w:tc>
        <w:tc>
          <w:tcPr>
            <w:tcW w:w="5742" w:type="dxa"/>
            <w:tcBorders>
              <w:top w:val="single" w:sz="6" w:space="0" w:color="auto"/>
              <w:left w:val="single" w:sz="6" w:space="0" w:color="auto"/>
              <w:bottom w:val="single" w:sz="6" w:space="0" w:color="auto"/>
            </w:tcBorders>
            <w:vAlign w:val="center"/>
          </w:tcPr>
          <w:p w14:paraId="67A0CA8C" w14:textId="77777777" w:rsidR="00EF19DE" w:rsidRPr="00A56961" w:rsidRDefault="00EF19DE" w:rsidP="00515588">
            <w:pPr>
              <w:spacing w:after="0" w:line="240" w:lineRule="auto"/>
              <w:ind w:left="131"/>
              <w:rPr>
                <w:rFonts w:ascii="Tahoma" w:hAnsi="Tahoma" w:cs="Tahoma"/>
                <w:bCs/>
                <w:sz w:val="20"/>
                <w:szCs w:val="20"/>
              </w:rPr>
            </w:pPr>
            <w:r w:rsidRPr="00A56961">
              <w:rPr>
                <w:rFonts w:ascii="Tahoma" w:hAnsi="Tahoma" w:cs="Tahoma"/>
                <w:bCs/>
                <w:sz w:val="20"/>
                <w:szCs w:val="20"/>
              </w:rPr>
              <w:t>Klauzula zwiększonych kosztów działalności</w:t>
            </w:r>
          </w:p>
        </w:tc>
        <w:tc>
          <w:tcPr>
            <w:tcW w:w="992" w:type="dxa"/>
            <w:tcBorders>
              <w:top w:val="single" w:sz="6" w:space="0" w:color="auto"/>
              <w:left w:val="single" w:sz="1" w:space="0" w:color="000000"/>
              <w:bottom w:val="single" w:sz="6" w:space="0" w:color="auto"/>
            </w:tcBorders>
            <w:vAlign w:val="center"/>
          </w:tcPr>
          <w:p w14:paraId="1E874E3A" w14:textId="77777777" w:rsidR="00EF19DE" w:rsidRPr="00A56961" w:rsidRDefault="00EF19DE" w:rsidP="00515588">
            <w:pPr>
              <w:spacing w:after="0" w:line="240" w:lineRule="auto"/>
              <w:jc w:val="center"/>
              <w:rPr>
                <w:rFonts w:ascii="Tahoma" w:hAnsi="Tahoma" w:cs="Tahoma"/>
                <w:sz w:val="20"/>
                <w:szCs w:val="20"/>
              </w:rPr>
            </w:pPr>
          </w:p>
        </w:tc>
        <w:tc>
          <w:tcPr>
            <w:tcW w:w="1669" w:type="dxa"/>
            <w:tcBorders>
              <w:top w:val="single" w:sz="6" w:space="0" w:color="auto"/>
              <w:left w:val="single" w:sz="1" w:space="0" w:color="000000"/>
              <w:bottom w:val="single" w:sz="6" w:space="0" w:color="auto"/>
              <w:right w:val="single" w:sz="6" w:space="0" w:color="auto"/>
            </w:tcBorders>
            <w:vAlign w:val="center"/>
          </w:tcPr>
          <w:p w14:paraId="47D0DA17" w14:textId="77777777" w:rsidR="00EF19DE" w:rsidRPr="00A56961" w:rsidRDefault="00EF19DE" w:rsidP="00515588">
            <w:pPr>
              <w:spacing w:after="0" w:line="240" w:lineRule="auto"/>
              <w:jc w:val="center"/>
              <w:rPr>
                <w:rFonts w:ascii="Tahoma" w:hAnsi="Tahoma" w:cs="Tahoma"/>
                <w:sz w:val="20"/>
                <w:szCs w:val="20"/>
              </w:rPr>
            </w:pPr>
            <w:r w:rsidRPr="00A56961">
              <w:rPr>
                <w:rFonts w:ascii="Tahoma" w:hAnsi="Tahoma" w:cs="Tahoma"/>
                <w:sz w:val="20"/>
                <w:szCs w:val="20"/>
              </w:rPr>
              <w:t>8 pkt</w:t>
            </w:r>
          </w:p>
        </w:tc>
      </w:tr>
    </w:tbl>
    <w:p w14:paraId="16B084C5" w14:textId="77777777" w:rsidR="00EF19DE" w:rsidRPr="00AD5E17" w:rsidRDefault="00EF19DE" w:rsidP="00EF19DE">
      <w:pPr>
        <w:spacing w:after="0" w:line="240" w:lineRule="auto"/>
        <w:ind w:left="60"/>
        <w:jc w:val="both"/>
        <w:rPr>
          <w:rFonts w:ascii="Tahoma" w:hAnsi="Tahoma" w:cs="Tahoma"/>
          <w:position w:val="-4"/>
          <w:sz w:val="20"/>
          <w:szCs w:val="20"/>
        </w:rPr>
      </w:pPr>
    </w:p>
    <w:p w14:paraId="0CE225B4" w14:textId="77777777" w:rsidR="00EF19DE" w:rsidRPr="00732B78" w:rsidRDefault="00EF19DE" w:rsidP="00EF19DE">
      <w:pPr>
        <w:spacing w:after="0" w:line="240" w:lineRule="auto"/>
        <w:ind w:left="60"/>
        <w:jc w:val="both"/>
        <w:rPr>
          <w:rFonts w:ascii="Tahoma" w:hAnsi="Tahoma" w:cs="Tahoma"/>
          <w:position w:val="-4"/>
          <w:sz w:val="20"/>
          <w:szCs w:val="20"/>
        </w:rPr>
      </w:pPr>
      <w:r w:rsidRPr="00AD5E17">
        <w:rPr>
          <w:rFonts w:ascii="Tahoma" w:hAnsi="Tahoma" w:cs="Tahoma"/>
          <w:position w:val="-4"/>
          <w:sz w:val="20"/>
          <w:szCs w:val="20"/>
        </w:rPr>
        <w:t xml:space="preserve">*W przypadku braku zapisu „TAK” lub „NIE” </w:t>
      </w:r>
      <w:r w:rsidRPr="00732B78">
        <w:rPr>
          <w:rFonts w:ascii="Tahoma" w:hAnsi="Tahoma" w:cs="Tahoma"/>
          <w:position w:val="-4"/>
          <w:sz w:val="20"/>
          <w:szCs w:val="20"/>
        </w:rPr>
        <w:t>przy danej klauzuli Zamawiający uzna, że dana klauzula nie została zaakceptowana w ofercie przez Wykonawcę.</w:t>
      </w:r>
    </w:p>
    <w:p w14:paraId="5ACD1D57" w14:textId="0324BFB8" w:rsidR="00EF19DE" w:rsidRPr="00AD5E17" w:rsidRDefault="00EF19DE" w:rsidP="00EF19DE">
      <w:pPr>
        <w:spacing w:after="0" w:line="240" w:lineRule="auto"/>
        <w:ind w:left="60"/>
        <w:jc w:val="both"/>
        <w:rPr>
          <w:rFonts w:ascii="Tahoma" w:hAnsi="Tahoma" w:cs="Tahoma"/>
          <w:position w:val="-4"/>
          <w:sz w:val="20"/>
          <w:szCs w:val="20"/>
        </w:rPr>
      </w:pPr>
      <w:r w:rsidRPr="00732B78">
        <w:rPr>
          <w:rFonts w:ascii="Tahoma" w:hAnsi="Tahoma" w:cs="Tahoma"/>
          <w:sz w:val="20"/>
          <w:szCs w:val="20"/>
        </w:rPr>
        <w:t>**Wykonawca w ofercie zaakceptuje albo klauzulę nr 4</w:t>
      </w:r>
      <w:r w:rsidR="00732B78" w:rsidRPr="00732B78">
        <w:rPr>
          <w:rFonts w:ascii="Tahoma" w:hAnsi="Tahoma" w:cs="Tahoma"/>
          <w:sz w:val="20"/>
          <w:szCs w:val="20"/>
        </w:rPr>
        <w:t>6</w:t>
      </w:r>
      <w:r w:rsidRPr="00732B78">
        <w:rPr>
          <w:rFonts w:ascii="Tahoma" w:hAnsi="Tahoma" w:cs="Tahoma"/>
          <w:sz w:val="20"/>
          <w:szCs w:val="20"/>
        </w:rPr>
        <w:t xml:space="preserve"> albo klauzulę nr 4</w:t>
      </w:r>
      <w:r w:rsidR="00732B78" w:rsidRPr="00732B78">
        <w:rPr>
          <w:rFonts w:ascii="Tahoma" w:hAnsi="Tahoma" w:cs="Tahoma"/>
          <w:sz w:val="20"/>
          <w:szCs w:val="20"/>
        </w:rPr>
        <w:t>7</w:t>
      </w:r>
      <w:r w:rsidRPr="00732B78">
        <w:rPr>
          <w:rFonts w:ascii="Tahoma" w:hAnsi="Tahoma" w:cs="Tahoma"/>
          <w:sz w:val="20"/>
          <w:szCs w:val="20"/>
        </w:rPr>
        <w:t>. W przypadku zaakceptowania w ofercie zarówno klauzuli nr 4</w:t>
      </w:r>
      <w:r w:rsidR="00732B78" w:rsidRPr="00732B78">
        <w:rPr>
          <w:rFonts w:ascii="Tahoma" w:hAnsi="Tahoma" w:cs="Tahoma"/>
          <w:sz w:val="20"/>
          <w:szCs w:val="20"/>
        </w:rPr>
        <w:t>6</w:t>
      </w:r>
      <w:r w:rsidRPr="00732B78">
        <w:rPr>
          <w:rFonts w:ascii="Tahoma" w:hAnsi="Tahoma" w:cs="Tahoma"/>
          <w:sz w:val="20"/>
          <w:szCs w:val="20"/>
        </w:rPr>
        <w:t xml:space="preserve"> jak i klauzuli nr 4</w:t>
      </w:r>
      <w:r w:rsidR="00732B78" w:rsidRPr="00732B78">
        <w:rPr>
          <w:rFonts w:ascii="Tahoma" w:hAnsi="Tahoma" w:cs="Tahoma"/>
          <w:sz w:val="20"/>
          <w:szCs w:val="20"/>
        </w:rPr>
        <w:t>7</w:t>
      </w:r>
      <w:r w:rsidRPr="00732B78">
        <w:rPr>
          <w:rFonts w:ascii="Tahoma" w:hAnsi="Tahoma" w:cs="Tahoma"/>
          <w:sz w:val="20"/>
          <w:szCs w:val="20"/>
        </w:rPr>
        <w:t>, Zamawiający uzna, że do oferty ma zastosowanie klauzula korzystniejsza dla Zamawiającego (klauzula nr 4</w:t>
      </w:r>
      <w:r w:rsidR="00732B78" w:rsidRPr="00732B78">
        <w:rPr>
          <w:rFonts w:ascii="Tahoma" w:hAnsi="Tahoma" w:cs="Tahoma"/>
          <w:sz w:val="20"/>
          <w:szCs w:val="20"/>
        </w:rPr>
        <w:t>7</w:t>
      </w:r>
      <w:r w:rsidRPr="00732B78">
        <w:rPr>
          <w:rFonts w:ascii="Tahoma" w:hAnsi="Tahoma" w:cs="Tahoma"/>
          <w:sz w:val="20"/>
          <w:szCs w:val="20"/>
        </w:rPr>
        <w:t>) i za tę klauzulę przyzna punkty w trakcie oceny oferty Wykonawcy.</w:t>
      </w:r>
    </w:p>
    <w:p w14:paraId="09EB803B" w14:textId="77777777" w:rsidR="00EF19DE" w:rsidRPr="00AD5E17" w:rsidRDefault="00EF19DE" w:rsidP="00EF19DE">
      <w:pPr>
        <w:spacing w:after="0" w:line="240" w:lineRule="auto"/>
        <w:ind w:left="60"/>
        <w:jc w:val="both"/>
        <w:rPr>
          <w:rFonts w:ascii="Tahoma" w:hAnsi="Tahoma" w:cs="Tahoma"/>
          <w:b/>
          <w:position w:val="-4"/>
          <w:sz w:val="20"/>
          <w:szCs w:val="20"/>
        </w:rPr>
      </w:pPr>
    </w:p>
    <w:p w14:paraId="2AA300F2" w14:textId="77777777" w:rsidR="00EF19DE" w:rsidRPr="00AD5E17" w:rsidRDefault="00EF19DE" w:rsidP="00EF19DE">
      <w:pPr>
        <w:spacing w:after="0" w:line="240" w:lineRule="auto"/>
        <w:ind w:left="62"/>
        <w:jc w:val="both"/>
        <w:rPr>
          <w:rFonts w:ascii="Tahoma" w:hAnsi="Tahoma" w:cs="Tahoma"/>
          <w:b/>
          <w:position w:val="-4"/>
          <w:sz w:val="20"/>
          <w:szCs w:val="20"/>
        </w:rPr>
      </w:pPr>
      <w:r w:rsidRPr="00AD5E17">
        <w:rPr>
          <w:rFonts w:ascii="Tahoma" w:hAnsi="Tahoma" w:cs="Tahoma"/>
          <w:b/>
          <w:position w:val="-4"/>
          <w:sz w:val="20"/>
          <w:szCs w:val="20"/>
        </w:rPr>
        <w:t>Wprowadzamy następujące postanowienia dodatkowe do oferty dotyczące zwiększenia limitów:</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4962"/>
        <w:gridCol w:w="2693"/>
        <w:gridCol w:w="1701"/>
      </w:tblGrid>
      <w:tr w:rsidR="00EF19DE" w:rsidRPr="00AD5E17" w14:paraId="33E19475" w14:textId="77777777" w:rsidTr="00515588">
        <w:tc>
          <w:tcPr>
            <w:tcW w:w="567" w:type="dxa"/>
            <w:vAlign w:val="center"/>
          </w:tcPr>
          <w:p w14:paraId="4A680F84" w14:textId="77777777" w:rsidR="00EF19DE" w:rsidRPr="008C7766" w:rsidRDefault="00EF19DE" w:rsidP="008C7766">
            <w:pPr>
              <w:rPr>
                <w:rFonts w:ascii="Tahoma" w:hAnsi="Tahoma" w:cs="Tahoma"/>
                <w:b/>
                <w:bCs/>
                <w:sz w:val="20"/>
                <w:szCs w:val="20"/>
              </w:rPr>
            </w:pPr>
            <w:r w:rsidRPr="008C7766">
              <w:rPr>
                <w:rFonts w:ascii="Tahoma" w:hAnsi="Tahoma" w:cs="Tahoma"/>
                <w:b/>
                <w:bCs/>
                <w:sz w:val="20"/>
                <w:szCs w:val="20"/>
              </w:rPr>
              <w:t>Nr</w:t>
            </w:r>
          </w:p>
        </w:tc>
        <w:tc>
          <w:tcPr>
            <w:tcW w:w="4962" w:type="dxa"/>
            <w:vAlign w:val="center"/>
          </w:tcPr>
          <w:p w14:paraId="15281F5C" w14:textId="77777777" w:rsidR="00EF19DE" w:rsidRPr="008C7766" w:rsidRDefault="00EF19DE" w:rsidP="008C7766">
            <w:pPr>
              <w:rPr>
                <w:rFonts w:ascii="Tahoma" w:hAnsi="Tahoma" w:cs="Tahoma"/>
                <w:b/>
                <w:bCs/>
                <w:sz w:val="20"/>
                <w:szCs w:val="20"/>
              </w:rPr>
            </w:pPr>
            <w:r w:rsidRPr="008C7766">
              <w:rPr>
                <w:rFonts w:ascii="Tahoma" w:hAnsi="Tahoma" w:cs="Tahoma"/>
                <w:b/>
                <w:bCs/>
                <w:sz w:val="20"/>
                <w:szCs w:val="20"/>
              </w:rPr>
              <w:t>Opis postanowienia dodatkowego</w:t>
            </w:r>
          </w:p>
        </w:tc>
        <w:tc>
          <w:tcPr>
            <w:tcW w:w="2693" w:type="dxa"/>
            <w:vAlign w:val="center"/>
          </w:tcPr>
          <w:p w14:paraId="3F47CF2F" w14:textId="77777777" w:rsidR="00EF19DE" w:rsidRPr="008C7766" w:rsidRDefault="00EF19DE" w:rsidP="008C7766">
            <w:pPr>
              <w:rPr>
                <w:rFonts w:ascii="Tahoma" w:hAnsi="Tahoma" w:cs="Tahoma"/>
                <w:b/>
                <w:bCs/>
                <w:sz w:val="20"/>
                <w:szCs w:val="20"/>
                <w:u w:val="single"/>
              </w:rPr>
            </w:pPr>
            <w:r w:rsidRPr="008C7766">
              <w:rPr>
                <w:rFonts w:ascii="Tahoma" w:hAnsi="Tahoma" w:cs="Tahoma"/>
                <w:b/>
                <w:bCs/>
                <w:sz w:val="20"/>
                <w:szCs w:val="20"/>
                <w:u w:val="single"/>
              </w:rPr>
              <w:t>Zmiany limitów wprowadzone w ofercie przez Wykonawcę</w:t>
            </w:r>
          </w:p>
        </w:tc>
        <w:tc>
          <w:tcPr>
            <w:tcW w:w="1701" w:type="dxa"/>
            <w:vAlign w:val="center"/>
          </w:tcPr>
          <w:p w14:paraId="40E411D8" w14:textId="77777777" w:rsidR="00EF19DE" w:rsidRPr="008C7766" w:rsidRDefault="00EF19DE" w:rsidP="008C7766">
            <w:pPr>
              <w:spacing w:after="0" w:line="240" w:lineRule="auto"/>
              <w:jc w:val="center"/>
              <w:rPr>
                <w:rFonts w:ascii="Tahoma" w:hAnsi="Tahoma" w:cs="Tahoma"/>
                <w:b/>
                <w:bCs/>
                <w:sz w:val="20"/>
                <w:szCs w:val="20"/>
              </w:rPr>
            </w:pPr>
            <w:r w:rsidRPr="008C7766">
              <w:rPr>
                <w:rFonts w:ascii="Tahoma" w:hAnsi="Tahoma" w:cs="Tahoma"/>
                <w:b/>
                <w:bCs/>
                <w:sz w:val="20"/>
                <w:szCs w:val="20"/>
              </w:rPr>
              <w:t>TAK/NIE</w:t>
            </w:r>
          </w:p>
          <w:p w14:paraId="088D6829" w14:textId="77777777" w:rsidR="00EF19DE" w:rsidRPr="008C7766" w:rsidRDefault="00EF19DE" w:rsidP="008C7766">
            <w:pPr>
              <w:spacing w:after="0" w:line="240" w:lineRule="auto"/>
              <w:jc w:val="center"/>
              <w:rPr>
                <w:rFonts w:ascii="Tahoma" w:hAnsi="Tahoma" w:cs="Tahoma"/>
                <w:sz w:val="20"/>
                <w:szCs w:val="20"/>
              </w:rPr>
            </w:pPr>
            <w:r w:rsidRPr="008C7766">
              <w:rPr>
                <w:rFonts w:ascii="Tahoma" w:hAnsi="Tahoma" w:cs="Tahoma"/>
                <w:sz w:val="20"/>
                <w:szCs w:val="20"/>
              </w:rPr>
              <w:t>(prosimy wypełnić tylko jedną opcję dla zwiększenia limitu w danym ryzyku*)</w:t>
            </w:r>
          </w:p>
        </w:tc>
      </w:tr>
      <w:tr w:rsidR="00EF19DE" w:rsidRPr="00AD5E17" w14:paraId="1B9E769D" w14:textId="77777777" w:rsidTr="00515588">
        <w:tc>
          <w:tcPr>
            <w:tcW w:w="567" w:type="dxa"/>
            <w:vMerge w:val="restart"/>
            <w:vAlign w:val="center"/>
          </w:tcPr>
          <w:p w14:paraId="700922BE" w14:textId="77777777" w:rsidR="00EF19DE" w:rsidRPr="008C7766" w:rsidRDefault="00EF19DE" w:rsidP="008C7766">
            <w:pPr>
              <w:spacing w:after="0" w:line="240" w:lineRule="auto"/>
              <w:rPr>
                <w:rFonts w:ascii="Tahoma" w:hAnsi="Tahoma" w:cs="Tahoma"/>
                <w:sz w:val="20"/>
                <w:szCs w:val="20"/>
              </w:rPr>
            </w:pPr>
            <w:r w:rsidRPr="008C7766">
              <w:rPr>
                <w:rFonts w:ascii="Tahoma" w:hAnsi="Tahoma" w:cs="Tahoma"/>
                <w:sz w:val="20"/>
                <w:szCs w:val="20"/>
              </w:rPr>
              <w:t>C1</w:t>
            </w:r>
          </w:p>
        </w:tc>
        <w:tc>
          <w:tcPr>
            <w:tcW w:w="4962" w:type="dxa"/>
            <w:vMerge w:val="restart"/>
          </w:tcPr>
          <w:p w14:paraId="2986D5DA" w14:textId="77777777" w:rsidR="00EF19DE" w:rsidRPr="008C7766" w:rsidRDefault="00EF19DE" w:rsidP="008C7766">
            <w:pPr>
              <w:spacing w:after="0" w:line="240" w:lineRule="auto"/>
              <w:rPr>
                <w:rFonts w:ascii="Tahoma" w:hAnsi="Tahoma" w:cs="Tahoma"/>
                <w:sz w:val="20"/>
                <w:szCs w:val="20"/>
              </w:rPr>
            </w:pPr>
            <w:r w:rsidRPr="008C7766">
              <w:rPr>
                <w:rFonts w:ascii="Tahoma" w:hAnsi="Tahoma" w:cs="Tahoma"/>
                <w:sz w:val="20"/>
                <w:szCs w:val="20"/>
              </w:rPr>
              <w:t xml:space="preserve">Zwiększenie limitu odpowiedzialności dla ryzyka przepięcia/przetężenia z przyczyn innych niż wyładowania atmosferyczne </w:t>
            </w:r>
          </w:p>
        </w:tc>
        <w:tc>
          <w:tcPr>
            <w:tcW w:w="2693" w:type="dxa"/>
          </w:tcPr>
          <w:p w14:paraId="34C6C55E" w14:textId="77777777" w:rsidR="00EF19DE" w:rsidRPr="008C7766" w:rsidRDefault="00EF19DE" w:rsidP="008C7766">
            <w:pPr>
              <w:spacing w:after="0" w:line="240" w:lineRule="auto"/>
              <w:rPr>
                <w:rFonts w:ascii="Tahoma" w:hAnsi="Tahoma" w:cs="Tahoma"/>
                <w:sz w:val="20"/>
                <w:szCs w:val="20"/>
              </w:rPr>
            </w:pPr>
            <w:r w:rsidRPr="008C7766">
              <w:rPr>
                <w:rFonts w:ascii="Tahoma" w:hAnsi="Tahoma" w:cs="Tahoma"/>
                <w:sz w:val="20"/>
                <w:szCs w:val="20"/>
              </w:rPr>
              <w:t>Zwiększenie limitu o 50%</w:t>
            </w:r>
          </w:p>
        </w:tc>
        <w:tc>
          <w:tcPr>
            <w:tcW w:w="1701" w:type="dxa"/>
            <w:vAlign w:val="center"/>
          </w:tcPr>
          <w:p w14:paraId="488E7154" w14:textId="77777777" w:rsidR="00EF19DE" w:rsidRPr="00AD5E17" w:rsidRDefault="00EF19DE" w:rsidP="00515588">
            <w:pPr>
              <w:pStyle w:val="Akapitzlist"/>
              <w:ind w:left="0"/>
              <w:jc w:val="center"/>
              <w:outlineLvl w:val="0"/>
              <w:rPr>
                <w:rFonts w:ascii="Tahoma" w:hAnsi="Tahoma" w:cs="Tahoma"/>
                <w:sz w:val="20"/>
                <w:szCs w:val="20"/>
              </w:rPr>
            </w:pPr>
          </w:p>
        </w:tc>
      </w:tr>
      <w:tr w:rsidR="00EF19DE" w:rsidRPr="00AD5E17" w14:paraId="2E0B50AC" w14:textId="77777777" w:rsidTr="00515588">
        <w:tc>
          <w:tcPr>
            <w:tcW w:w="567" w:type="dxa"/>
            <w:vMerge/>
          </w:tcPr>
          <w:p w14:paraId="2939295F" w14:textId="77777777" w:rsidR="00EF19DE" w:rsidRPr="008C7766" w:rsidRDefault="00EF19DE" w:rsidP="008C7766">
            <w:pPr>
              <w:spacing w:after="0" w:line="240" w:lineRule="auto"/>
              <w:rPr>
                <w:rFonts w:ascii="Tahoma" w:hAnsi="Tahoma" w:cs="Tahoma"/>
                <w:sz w:val="20"/>
                <w:szCs w:val="20"/>
              </w:rPr>
            </w:pPr>
          </w:p>
        </w:tc>
        <w:tc>
          <w:tcPr>
            <w:tcW w:w="4962" w:type="dxa"/>
            <w:vMerge/>
          </w:tcPr>
          <w:p w14:paraId="10F4EE2B" w14:textId="77777777" w:rsidR="00EF19DE" w:rsidRPr="008C7766" w:rsidRDefault="00EF19DE" w:rsidP="008C7766">
            <w:pPr>
              <w:spacing w:after="0" w:line="240" w:lineRule="auto"/>
              <w:rPr>
                <w:rFonts w:ascii="Tahoma" w:hAnsi="Tahoma" w:cs="Tahoma"/>
                <w:sz w:val="20"/>
                <w:szCs w:val="20"/>
              </w:rPr>
            </w:pPr>
          </w:p>
        </w:tc>
        <w:tc>
          <w:tcPr>
            <w:tcW w:w="2693" w:type="dxa"/>
            <w:vAlign w:val="center"/>
          </w:tcPr>
          <w:p w14:paraId="1F619421" w14:textId="77777777" w:rsidR="00EF19DE" w:rsidRPr="008C7766" w:rsidRDefault="00EF19DE" w:rsidP="008C7766">
            <w:pPr>
              <w:spacing w:after="0" w:line="240" w:lineRule="auto"/>
              <w:rPr>
                <w:rFonts w:ascii="Tahoma" w:hAnsi="Tahoma" w:cs="Tahoma"/>
                <w:sz w:val="20"/>
                <w:szCs w:val="20"/>
              </w:rPr>
            </w:pPr>
            <w:r w:rsidRPr="008C7766">
              <w:rPr>
                <w:rFonts w:ascii="Tahoma" w:hAnsi="Tahoma" w:cs="Tahoma"/>
                <w:sz w:val="20"/>
                <w:szCs w:val="20"/>
              </w:rPr>
              <w:t>Zwiększenie limitu o 100%</w:t>
            </w:r>
          </w:p>
        </w:tc>
        <w:tc>
          <w:tcPr>
            <w:tcW w:w="1701" w:type="dxa"/>
            <w:vAlign w:val="center"/>
          </w:tcPr>
          <w:p w14:paraId="7D7C8BC7" w14:textId="77777777" w:rsidR="00EF19DE" w:rsidRPr="00AD5E17" w:rsidRDefault="00EF19DE" w:rsidP="00515588">
            <w:pPr>
              <w:pStyle w:val="Akapitzlist"/>
              <w:ind w:left="0"/>
              <w:jc w:val="center"/>
              <w:outlineLvl w:val="0"/>
              <w:rPr>
                <w:rFonts w:ascii="Tahoma" w:hAnsi="Tahoma" w:cs="Tahoma"/>
                <w:sz w:val="20"/>
                <w:szCs w:val="20"/>
                <w:highlight w:val="yellow"/>
              </w:rPr>
            </w:pPr>
          </w:p>
        </w:tc>
      </w:tr>
      <w:tr w:rsidR="00EF19DE" w:rsidRPr="00AD5E17" w14:paraId="580F43E7" w14:textId="77777777" w:rsidTr="00515588">
        <w:tc>
          <w:tcPr>
            <w:tcW w:w="567" w:type="dxa"/>
            <w:vMerge w:val="restart"/>
            <w:vAlign w:val="center"/>
          </w:tcPr>
          <w:p w14:paraId="0322A83C" w14:textId="77777777" w:rsidR="00EF19DE" w:rsidRPr="008C7766" w:rsidRDefault="00EF19DE" w:rsidP="008C7766">
            <w:pPr>
              <w:spacing w:after="0" w:line="240" w:lineRule="auto"/>
              <w:rPr>
                <w:rFonts w:ascii="Tahoma" w:hAnsi="Tahoma" w:cs="Tahoma"/>
                <w:sz w:val="20"/>
                <w:szCs w:val="20"/>
              </w:rPr>
            </w:pPr>
            <w:r w:rsidRPr="008C7766">
              <w:rPr>
                <w:rFonts w:ascii="Tahoma" w:hAnsi="Tahoma" w:cs="Tahoma"/>
                <w:sz w:val="20"/>
                <w:szCs w:val="20"/>
              </w:rPr>
              <w:t>C2</w:t>
            </w:r>
          </w:p>
        </w:tc>
        <w:tc>
          <w:tcPr>
            <w:tcW w:w="4962" w:type="dxa"/>
            <w:vMerge w:val="restart"/>
          </w:tcPr>
          <w:p w14:paraId="639CBFCA" w14:textId="77777777" w:rsidR="00EF19DE" w:rsidRPr="008C7766" w:rsidRDefault="00EF19DE" w:rsidP="008C7766">
            <w:pPr>
              <w:spacing w:after="0" w:line="240" w:lineRule="auto"/>
              <w:rPr>
                <w:rFonts w:ascii="Tahoma" w:hAnsi="Tahoma" w:cs="Tahoma"/>
                <w:sz w:val="20"/>
                <w:szCs w:val="20"/>
              </w:rPr>
            </w:pPr>
            <w:r w:rsidRPr="008C7766">
              <w:rPr>
                <w:rFonts w:ascii="Tahoma" w:hAnsi="Tahoma" w:cs="Tahoma"/>
                <w:sz w:val="20"/>
                <w:szCs w:val="20"/>
              </w:rPr>
              <w:t>Zwiększenie limitu odpowiedzialności dla ryzyka dewastacji</w:t>
            </w:r>
          </w:p>
        </w:tc>
        <w:tc>
          <w:tcPr>
            <w:tcW w:w="2693" w:type="dxa"/>
          </w:tcPr>
          <w:p w14:paraId="0F7698DB" w14:textId="77777777" w:rsidR="00EF19DE" w:rsidRPr="008C7766" w:rsidRDefault="00EF19DE" w:rsidP="008C7766">
            <w:pPr>
              <w:spacing w:after="0" w:line="240" w:lineRule="auto"/>
              <w:rPr>
                <w:rFonts w:ascii="Tahoma" w:hAnsi="Tahoma" w:cs="Tahoma"/>
                <w:sz w:val="20"/>
                <w:szCs w:val="20"/>
              </w:rPr>
            </w:pPr>
            <w:r w:rsidRPr="008C7766">
              <w:rPr>
                <w:rFonts w:ascii="Tahoma" w:hAnsi="Tahoma" w:cs="Tahoma"/>
                <w:sz w:val="20"/>
                <w:szCs w:val="20"/>
              </w:rPr>
              <w:t>Zwiększenie limitu o 50%</w:t>
            </w:r>
          </w:p>
        </w:tc>
        <w:tc>
          <w:tcPr>
            <w:tcW w:w="1701" w:type="dxa"/>
            <w:vAlign w:val="center"/>
          </w:tcPr>
          <w:p w14:paraId="53D2C653" w14:textId="77777777" w:rsidR="00EF19DE" w:rsidRPr="00AD5E17" w:rsidRDefault="00EF19DE" w:rsidP="00515588">
            <w:pPr>
              <w:pStyle w:val="Akapitzlist"/>
              <w:ind w:left="0"/>
              <w:jc w:val="center"/>
              <w:outlineLvl w:val="0"/>
              <w:rPr>
                <w:rFonts w:ascii="Tahoma" w:hAnsi="Tahoma" w:cs="Tahoma"/>
                <w:sz w:val="20"/>
                <w:szCs w:val="20"/>
                <w:highlight w:val="yellow"/>
              </w:rPr>
            </w:pPr>
          </w:p>
        </w:tc>
      </w:tr>
      <w:tr w:rsidR="00EF19DE" w:rsidRPr="00AD5E17" w14:paraId="14BBC127" w14:textId="77777777" w:rsidTr="00515588">
        <w:tc>
          <w:tcPr>
            <w:tcW w:w="567" w:type="dxa"/>
            <w:vMerge/>
          </w:tcPr>
          <w:p w14:paraId="5CACE862" w14:textId="77777777" w:rsidR="00EF19DE" w:rsidRPr="008C7766" w:rsidRDefault="00EF19DE" w:rsidP="008C7766">
            <w:pPr>
              <w:spacing w:after="0" w:line="240" w:lineRule="auto"/>
              <w:rPr>
                <w:rFonts w:ascii="Tahoma" w:hAnsi="Tahoma" w:cs="Tahoma"/>
                <w:sz w:val="20"/>
                <w:szCs w:val="20"/>
              </w:rPr>
            </w:pPr>
          </w:p>
        </w:tc>
        <w:tc>
          <w:tcPr>
            <w:tcW w:w="4962" w:type="dxa"/>
            <w:vMerge/>
          </w:tcPr>
          <w:p w14:paraId="705BCDEB" w14:textId="77777777" w:rsidR="00EF19DE" w:rsidRPr="008C7766" w:rsidRDefault="00EF19DE" w:rsidP="008C7766">
            <w:pPr>
              <w:spacing w:after="0" w:line="240" w:lineRule="auto"/>
              <w:rPr>
                <w:rFonts w:ascii="Tahoma" w:hAnsi="Tahoma" w:cs="Tahoma"/>
                <w:sz w:val="20"/>
                <w:szCs w:val="20"/>
              </w:rPr>
            </w:pPr>
          </w:p>
        </w:tc>
        <w:tc>
          <w:tcPr>
            <w:tcW w:w="2693" w:type="dxa"/>
            <w:vAlign w:val="center"/>
          </w:tcPr>
          <w:p w14:paraId="0CF793CE" w14:textId="77777777" w:rsidR="00EF19DE" w:rsidRPr="008C7766" w:rsidRDefault="00EF19DE" w:rsidP="008C7766">
            <w:pPr>
              <w:spacing w:after="0" w:line="240" w:lineRule="auto"/>
              <w:rPr>
                <w:rFonts w:ascii="Tahoma" w:hAnsi="Tahoma" w:cs="Tahoma"/>
                <w:sz w:val="20"/>
                <w:szCs w:val="20"/>
              </w:rPr>
            </w:pPr>
            <w:r w:rsidRPr="008C7766">
              <w:rPr>
                <w:rFonts w:ascii="Tahoma" w:hAnsi="Tahoma" w:cs="Tahoma"/>
                <w:sz w:val="20"/>
                <w:szCs w:val="20"/>
              </w:rPr>
              <w:t>Zwiększenie limitu o 100%</w:t>
            </w:r>
          </w:p>
        </w:tc>
        <w:tc>
          <w:tcPr>
            <w:tcW w:w="1701" w:type="dxa"/>
            <w:vAlign w:val="center"/>
          </w:tcPr>
          <w:p w14:paraId="10EDFAD0" w14:textId="77777777" w:rsidR="00EF19DE" w:rsidRPr="00AD5E17" w:rsidRDefault="00EF19DE" w:rsidP="00515588">
            <w:pPr>
              <w:pStyle w:val="Akapitzlist"/>
              <w:ind w:left="0"/>
              <w:jc w:val="center"/>
              <w:outlineLvl w:val="0"/>
              <w:rPr>
                <w:rFonts w:ascii="Tahoma" w:hAnsi="Tahoma" w:cs="Tahoma"/>
                <w:sz w:val="20"/>
                <w:szCs w:val="20"/>
                <w:highlight w:val="yellow"/>
              </w:rPr>
            </w:pPr>
          </w:p>
        </w:tc>
      </w:tr>
      <w:tr w:rsidR="00EF19DE" w:rsidRPr="00AD5E17" w14:paraId="1542DC72" w14:textId="77777777" w:rsidTr="00515588">
        <w:tc>
          <w:tcPr>
            <w:tcW w:w="567" w:type="dxa"/>
            <w:vMerge w:val="restart"/>
            <w:vAlign w:val="center"/>
          </w:tcPr>
          <w:p w14:paraId="01EDA281" w14:textId="77777777" w:rsidR="00EF19DE" w:rsidRPr="008C7766" w:rsidRDefault="00EF19DE" w:rsidP="008C7766">
            <w:pPr>
              <w:spacing w:after="0" w:line="240" w:lineRule="auto"/>
              <w:rPr>
                <w:rFonts w:ascii="Tahoma" w:hAnsi="Tahoma" w:cs="Tahoma"/>
                <w:sz w:val="20"/>
                <w:szCs w:val="20"/>
              </w:rPr>
            </w:pPr>
            <w:r w:rsidRPr="008C7766">
              <w:rPr>
                <w:rFonts w:ascii="Tahoma" w:hAnsi="Tahoma" w:cs="Tahoma"/>
                <w:sz w:val="20"/>
                <w:szCs w:val="20"/>
              </w:rPr>
              <w:t>C3</w:t>
            </w:r>
          </w:p>
        </w:tc>
        <w:tc>
          <w:tcPr>
            <w:tcW w:w="4962" w:type="dxa"/>
            <w:vMerge w:val="restart"/>
          </w:tcPr>
          <w:p w14:paraId="147FDE39" w14:textId="77777777" w:rsidR="00EF19DE" w:rsidRPr="008C7766" w:rsidRDefault="00EF19DE" w:rsidP="008C7766">
            <w:pPr>
              <w:spacing w:after="0" w:line="240" w:lineRule="auto"/>
              <w:rPr>
                <w:rFonts w:ascii="Tahoma" w:hAnsi="Tahoma" w:cs="Tahoma"/>
                <w:sz w:val="20"/>
                <w:szCs w:val="20"/>
              </w:rPr>
            </w:pPr>
            <w:r w:rsidRPr="008C7766">
              <w:rPr>
                <w:rFonts w:ascii="Tahoma" w:hAnsi="Tahoma" w:cs="Tahoma"/>
                <w:sz w:val="20"/>
                <w:szCs w:val="20"/>
              </w:rPr>
              <w:t>Zwiększenie limitu odpowiedzialności (sumy ubezpieczenia) dla ryzyka kradzieży zwykłej</w:t>
            </w:r>
          </w:p>
        </w:tc>
        <w:tc>
          <w:tcPr>
            <w:tcW w:w="2693" w:type="dxa"/>
          </w:tcPr>
          <w:p w14:paraId="087CDC65" w14:textId="77777777" w:rsidR="00EF19DE" w:rsidRPr="008C7766" w:rsidRDefault="00EF19DE" w:rsidP="008C7766">
            <w:pPr>
              <w:spacing w:after="0" w:line="240" w:lineRule="auto"/>
              <w:rPr>
                <w:rFonts w:ascii="Tahoma" w:hAnsi="Tahoma" w:cs="Tahoma"/>
                <w:sz w:val="20"/>
                <w:szCs w:val="20"/>
              </w:rPr>
            </w:pPr>
            <w:r w:rsidRPr="008C7766">
              <w:rPr>
                <w:rFonts w:ascii="Tahoma" w:hAnsi="Tahoma" w:cs="Tahoma"/>
                <w:sz w:val="20"/>
                <w:szCs w:val="20"/>
              </w:rPr>
              <w:t>Zwiększenie limitu o 50%</w:t>
            </w:r>
          </w:p>
        </w:tc>
        <w:tc>
          <w:tcPr>
            <w:tcW w:w="1701" w:type="dxa"/>
            <w:vAlign w:val="center"/>
          </w:tcPr>
          <w:p w14:paraId="391FD533" w14:textId="77777777" w:rsidR="00EF19DE" w:rsidRPr="00AD5E17" w:rsidRDefault="00EF19DE" w:rsidP="00515588">
            <w:pPr>
              <w:pStyle w:val="Akapitzlist"/>
              <w:ind w:left="0"/>
              <w:jc w:val="center"/>
              <w:outlineLvl w:val="0"/>
              <w:rPr>
                <w:rFonts w:ascii="Tahoma" w:hAnsi="Tahoma" w:cs="Tahoma"/>
                <w:sz w:val="20"/>
                <w:szCs w:val="20"/>
                <w:highlight w:val="yellow"/>
              </w:rPr>
            </w:pPr>
          </w:p>
        </w:tc>
      </w:tr>
      <w:tr w:rsidR="00EF19DE" w:rsidRPr="00AD5E17" w14:paraId="509D95AD" w14:textId="77777777" w:rsidTr="00515588">
        <w:tc>
          <w:tcPr>
            <w:tcW w:w="567" w:type="dxa"/>
            <w:vMerge/>
          </w:tcPr>
          <w:p w14:paraId="410FCFDD" w14:textId="77777777" w:rsidR="00EF19DE" w:rsidRPr="008C7766" w:rsidRDefault="00EF19DE" w:rsidP="008C7766">
            <w:pPr>
              <w:spacing w:after="0" w:line="240" w:lineRule="auto"/>
              <w:rPr>
                <w:rFonts w:ascii="Tahoma" w:hAnsi="Tahoma" w:cs="Tahoma"/>
                <w:sz w:val="20"/>
                <w:szCs w:val="20"/>
              </w:rPr>
            </w:pPr>
          </w:p>
        </w:tc>
        <w:tc>
          <w:tcPr>
            <w:tcW w:w="4962" w:type="dxa"/>
            <w:vMerge/>
          </w:tcPr>
          <w:p w14:paraId="16A631F2" w14:textId="77777777" w:rsidR="00EF19DE" w:rsidRPr="008C7766" w:rsidRDefault="00EF19DE" w:rsidP="008C7766">
            <w:pPr>
              <w:spacing w:after="0" w:line="240" w:lineRule="auto"/>
              <w:rPr>
                <w:rFonts w:ascii="Tahoma" w:hAnsi="Tahoma" w:cs="Tahoma"/>
                <w:sz w:val="20"/>
                <w:szCs w:val="20"/>
              </w:rPr>
            </w:pPr>
          </w:p>
        </w:tc>
        <w:tc>
          <w:tcPr>
            <w:tcW w:w="2693" w:type="dxa"/>
            <w:vAlign w:val="center"/>
          </w:tcPr>
          <w:p w14:paraId="00D6D088" w14:textId="77777777" w:rsidR="00EF19DE" w:rsidRPr="008C7766" w:rsidRDefault="00EF19DE" w:rsidP="008C7766">
            <w:pPr>
              <w:spacing w:after="0" w:line="240" w:lineRule="auto"/>
              <w:rPr>
                <w:rFonts w:ascii="Tahoma" w:hAnsi="Tahoma" w:cs="Tahoma"/>
                <w:sz w:val="20"/>
                <w:szCs w:val="20"/>
              </w:rPr>
            </w:pPr>
            <w:r w:rsidRPr="008C7766">
              <w:rPr>
                <w:rFonts w:ascii="Tahoma" w:hAnsi="Tahoma" w:cs="Tahoma"/>
                <w:sz w:val="20"/>
                <w:szCs w:val="20"/>
              </w:rPr>
              <w:t>Zwiększenie limitu o 100%</w:t>
            </w:r>
          </w:p>
        </w:tc>
        <w:tc>
          <w:tcPr>
            <w:tcW w:w="1701" w:type="dxa"/>
            <w:vAlign w:val="center"/>
          </w:tcPr>
          <w:p w14:paraId="4C0AAD0C" w14:textId="77777777" w:rsidR="00EF19DE" w:rsidRPr="00AD5E17" w:rsidRDefault="00EF19DE" w:rsidP="00515588">
            <w:pPr>
              <w:pStyle w:val="Akapitzlist"/>
              <w:ind w:left="0"/>
              <w:jc w:val="center"/>
              <w:outlineLvl w:val="0"/>
              <w:rPr>
                <w:rFonts w:ascii="Tahoma" w:hAnsi="Tahoma" w:cs="Tahoma"/>
                <w:sz w:val="20"/>
                <w:szCs w:val="20"/>
                <w:highlight w:val="yellow"/>
              </w:rPr>
            </w:pPr>
          </w:p>
        </w:tc>
      </w:tr>
      <w:tr w:rsidR="00EF19DE" w:rsidRPr="00AD5E17" w14:paraId="5E354A9B" w14:textId="77777777" w:rsidTr="00515588">
        <w:tc>
          <w:tcPr>
            <w:tcW w:w="567" w:type="dxa"/>
            <w:vMerge w:val="restart"/>
            <w:vAlign w:val="center"/>
          </w:tcPr>
          <w:p w14:paraId="4883FDDE" w14:textId="77777777" w:rsidR="00EF19DE" w:rsidRPr="008C7766" w:rsidRDefault="00EF19DE" w:rsidP="008C7766">
            <w:pPr>
              <w:spacing w:after="0" w:line="240" w:lineRule="auto"/>
              <w:rPr>
                <w:rFonts w:ascii="Tahoma" w:hAnsi="Tahoma" w:cs="Tahoma"/>
                <w:sz w:val="20"/>
                <w:szCs w:val="20"/>
              </w:rPr>
            </w:pPr>
            <w:r w:rsidRPr="008C7766">
              <w:rPr>
                <w:rFonts w:ascii="Tahoma" w:hAnsi="Tahoma" w:cs="Tahoma"/>
                <w:sz w:val="20"/>
                <w:szCs w:val="20"/>
              </w:rPr>
              <w:t>C4</w:t>
            </w:r>
          </w:p>
        </w:tc>
        <w:tc>
          <w:tcPr>
            <w:tcW w:w="4962" w:type="dxa"/>
            <w:vMerge w:val="restart"/>
          </w:tcPr>
          <w:p w14:paraId="0AAEF655" w14:textId="77777777" w:rsidR="00EF19DE" w:rsidRPr="008C7766" w:rsidRDefault="00EF19DE" w:rsidP="008C7766">
            <w:pPr>
              <w:spacing w:after="0" w:line="240" w:lineRule="auto"/>
              <w:rPr>
                <w:rFonts w:ascii="Tahoma" w:hAnsi="Tahoma" w:cs="Tahoma"/>
                <w:sz w:val="20"/>
                <w:szCs w:val="20"/>
              </w:rPr>
            </w:pPr>
            <w:r w:rsidRPr="008C7766">
              <w:rPr>
                <w:rFonts w:ascii="Tahoma" w:hAnsi="Tahoma" w:cs="Tahoma"/>
                <w:sz w:val="20"/>
                <w:szCs w:val="20"/>
              </w:rPr>
              <w:t>Zwiększenie limitu odpowiedzialności dla kosztów odtworzenia dokumentów (w klauzuli kosztów odtworzenia dokumentów)</w:t>
            </w:r>
          </w:p>
        </w:tc>
        <w:tc>
          <w:tcPr>
            <w:tcW w:w="2693" w:type="dxa"/>
          </w:tcPr>
          <w:p w14:paraId="752CD5B2" w14:textId="77777777" w:rsidR="00EF19DE" w:rsidRPr="008C7766" w:rsidRDefault="00EF19DE" w:rsidP="008C7766">
            <w:pPr>
              <w:spacing w:after="0" w:line="240" w:lineRule="auto"/>
              <w:rPr>
                <w:rFonts w:ascii="Tahoma" w:hAnsi="Tahoma" w:cs="Tahoma"/>
                <w:sz w:val="20"/>
                <w:szCs w:val="20"/>
              </w:rPr>
            </w:pPr>
            <w:r w:rsidRPr="008C7766">
              <w:rPr>
                <w:rFonts w:ascii="Tahoma" w:hAnsi="Tahoma" w:cs="Tahoma"/>
                <w:sz w:val="20"/>
                <w:szCs w:val="20"/>
              </w:rPr>
              <w:t>Zwiększenie limitu o 50%</w:t>
            </w:r>
          </w:p>
        </w:tc>
        <w:tc>
          <w:tcPr>
            <w:tcW w:w="1701" w:type="dxa"/>
            <w:vAlign w:val="center"/>
          </w:tcPr>
          <w:p w14:paraId="540EFE0E" w14:textId="77777777" w:rsidR="00EF19DE" w:rsidRPr="00AD5E17" w:rsidRDefault="00EF19DE" w:rsidP="00515588">
            <w:pPr>
              <w:pStyle w:val="Akapitzlist"/>
              <w:ind w:left="0"/>
              <w:jc w:val="center"/>
              <w:outlineLvl w:val="0"/>
              <w:rPr>
                <w:rFonts w:ascii="Tahoma" w:hAnsi="Tahoma" w:cs="Tahoma"/>
                <w:sz w:val="20"/>
                <w:szCs w:val="20"/>
                <w:highlight w:val="yellow"/>
              </w:rPr>
            </w:pPr>
          </w:p>
        </w:tc>
      </w:tr>
      <w:tr w:rsidR="00EF19DE" w:rsidRPr="00AD5E17" w14:paraId="46CB6256" w14:textId="77777777" w:rsidTr="00515588">
        <w:tc>
          <w:tcPr>
            <w:tcW w:w="567" w:type="dxa"/>
            <w:vMerge/>
          </w:tcPr>
          <w:p w14:paraId="3D7C0F40" w14:textId="77777777" w:rsidR="00EF19DE" w:rsidRPr="008C7766" w:rsidRDefault="00EF19DE" w:rsidP="008C7766">
            <w:pPr>
              <w:spacing w:after="0" w:line="240" w:lineRule="auto"/>
              <w:rPr>
                <w:rFonts w:ascii="Tahoma" w:hAnsi="Tahoma" w:cs="Tahoma"/>
                <w:sz w:val="20"/>
                <w:szCs w:val="20"/>
              </w:rPr>
            </w:pPr>
          </w:p>
        </w:tc>
        <w:tc>
          <w:tcPr>
            <w:tcW w:w="4962" w:type="dxa"/>
            <w:vMerge/>
          </w:tcPr>
          <w:p w14:paraId="5B61D627" w14:textId="77777777" w:rsidR="00EF19DE" w:rsidRPr="008C7766" w:rsidRDefault="00EF19DE" w:rsidP="008C7766">
            <w:pPr>
              <w:spacing w:after="0" w:line="240" w:lineRule="auto"/>
              <w:rPr>
                <w:rFonts w:ascii="Tahoma" w:hAnsi="Tahoma" w:cs="Tahoma"/>
                <w:sz w:val="20"/>
                <w:szCs w:val="20"/>
              </w:rPr>
            </w:pPr>
          </w:p>
        </w:tc>
        <w:tc>
          <w:tcPr>
            <w:tcW w:w="2693" w:type="dxa"/>
            <w:vAlign w:val="center"/>
          </w:tcPr>
          <w:p w14:paraId="53617015" w14:textId="77777777" w:rsidR="00EF19DE" w:rsidRPr="008C7766" w:rsidRDefault="00EF19DE" w:rsidP="008C7766">
            <w:pPr>
              <w:spacing w:after="0" w:line="240" w:lineRule="auto"/>
              <w:rPr>
                <w:rFonts w:ascii="Tahoma" w:hAnsi="Tahoma" w:cs="Tahoma"/>
                <w:sz w:val="20"/>
                <w:szCs w:val="20"/>
              </w:rPr>
            </w:pPr>
            <w:r w:rsidRPr="008C7766">
              <w:rPr>
                <w:rFonts w:ascii="Tahoma" w:hAnsi="Tahoma" w:cs="Tahoma"/>
                <w:sz w:val="20"/>
                <w:szCs w:val="20"/>
              </w:rPr>
              <w:t>Zwiększenie limitu o 100%</w:t>
            </w:r>
          </w:p>
        </w:tc>
        <w:tc>
          <w:tcPr>
            <w:tcW w:w="1701" w:type="dxa"/>
            <w:vAlign w:val="center"/>
          </w:tcPr>
          <w:p w14:paraId="5C15AE45" w14:textId="77777777" w:rsidR="00EF19DE" w:rsidRPr="00AD5E17" w:rsidRDefault="00EF19DE" w:rsidP="00515588">
            <w:pPr>
              <w:pStyle w:val="Akapitzlist"/>
              <w:ind w:left="0"/>
              <w:jc w:val="center"/>
              <w:outlineLvl w:val="0"/>
              <w:rPr>
                <w:rFonts w:ascii="Tahoma" w:hAnsi="Tahoma" w:cs="Tahoma"/>
                <w:sz w:val="20"/>
                <w:szCs w:val="20"/>
                <w:highlight w:val="yellow"/>
              </w:rPr>
            </w:pPr>
          </w:p>
        </w:tc>
      </w:tr>
      <w:tr w:rsidR="00EF19DE" w:rsidRPr="00AD5E17" w14:paraId="608EA87E" w14:textId="77777777" w:rsidTr="00515588">
        <w:tc>
          <w:tcPr>
            <w:tcW w:w="567" w:type="dxa"/>
            <w:vMerge w:val="restart"/>
            <w:vAlign w:val="center"/>
          </w:tcPr>
          <w:p w14:paraId="03884BD9" w14:textId="77777777" w:rsidR="00EF19DE" w:rsidRPr="008C7766" w:rsidRDefault="00EF19DE" w:rsidP="008C7766">
            <w:pPr>
              <w:spacing w:after="0" w:line="240" w:lineRule="auto"/>
              <w:rPr>
                <w:rFonts w:ascii="Tahoma" w:hAnsi="Tahoma" w:cs="Tahoma"/>
                <w:sz w:val="20"/>
                <w:szCs w:val="20"/>
              </w:rPr>
            </w:pPr>
            <w:r w:rsidRPr="008C7766">
              <w:rPr>
                <w:rFonts w:ascii="Tahoma" w:hAnsi="Tahoma" w:cs="Tahoma"/>
                <w:sz w:val="20"/>
                <w:szCs w:val="20"/>
              </w:rPr>
              <w:t>C5</w:t>
            </w:r>
          </w:p>
        </w:tc>
        <w:tc>
          <w:tcPr>
            <w:tcW w:w="4962" w:type="dxa"/>
            <w:vMerge w:val="restart"/>
          </w:tcPr>
          <w:p w14:paraId="1ED265B4" w14:textId="77777777" w:rsidR="00EF19DE" w:rsidRPr="008C7766" w:rsidRDefault="00EF19DE" w:rsidP="008C7766">
            <w:pPr>
              <w:spacing w:after="0" w:line="240" w:lineRule="auto"/>
              <w:rPr>
                <w:rFonts w:ascii="Tahoma" w:hAnsi="Tahoma" w:cs="Tahoma"/>
                <w:sz w:val="20"/>
                <w:szCs w:val="20"/>
              </w:rPr>
            </w:pPr>
            <w:r w:rsidRPr="008C7766">
              <w:rPr>
                <w:rFonts w:ascii="Tahoma" w:hAnsi="Tahoma" w:cs="Tahoma"/>
                <w:sz w:val="20"/>
                <w:szCs w:val="20"/>
              </w:rPr>
              <w:t xml:space="preserve">Zwiększenie limitu odpowiedzialności dla ryzyka zalania przez nieszczelny dach, okna i złącza (klauzula </w:t>
            </w:r>
            <w:proofErr w:type="spellStart"/>
            <w:r w:rsidRPr="008C7766">
              <w:rPr>
                <w:rFonts w:ascii="Tahoma" w:hAnsi="Tahoma" w:cs="Tahoma"/>
                <w:sz w:val="20"/>
                <w:szCs w:val="20"/>
              </w:rPr>
              <w:t>zalaniowa</w:t>
            </w:r>
            <w:proofErr w:type="spellEnd"/>
            <w:r w:rsidRPr="008C7766">
              <w:rPr>
                <w:rFonts w:ascii="Tahoma" w:hAnsi="Tahoma" w:cs="Tahoma"/>
                <w:sz w:val="20"/>
                <w:szCs w:val="20"/>
              </w:rPr>
              <w:t>)</w:t>
            </w:r>
          </w:p>
        </w:tc>
        <w:tc>
          <w:tcPr>
            <w:tcW w:w="2693" w:type="dxa"/>
          </w:tcPr>
          <w:p w14:paraId="089461C4" w14:textId="77777777" w:rsidR="00EF19DE" w:rsidRPr="008C7766" w:rsidRDefault="00EF19DE" w:rsidP="008C7766">
            <w:pPr>
              <w:spacing w:after="0" w:line="240" w:lineRule="auto"/>
              <w:rPr>
                <w:rFonts w:ascii="Tahoma" w:hAnsi="Tahoma" w:cs="Tahoma"/>
                <w:sz w:val="20"/>
                <w:szCs w:val="20"/>
              </w:rPr>
            </w:pPr>
            <w:r w:rsidRPr="008C7766">
              <w:rPr>
                <w:rFonts w:ascii="Tahoma" w:hAnsi="Tahoma" w:cs="Tahoma"/>
                <w:sz w:val="20"/>
                <w:szCs w:val="20"/>
              </w:rPr>
              <w:t>Zwiększenie limitu o 50%</w:t>
            </w:r>
          </w:p>
        </w:tc>
        <w:tc>
          <w:tcPr>
            <w:tcW w:w="1701" w:type="dxa"/>
            <w:vAlign w:val="center"/>
          </w:tcPr>
          <w:p w14:paraId="3F775898" w14:textId="77777777" w:rsidR="00EF19DE" w:rsidRPr="00AD5E17" w:rsidRDefault="00EF19DE" w:rsidP="00515588">
            <w:pPr>
              <w:pStyle w:val="Akapitzlist"/>
              <w:ind w:left="0"/>
              <w:jc w:val="center"/>
              <w:outlineLvl w:val="0"/>
              <w:rPr>
                <w:rFonts w:ascii="Tahoma" w:hAnsi="Tahoma" w:cs="Tahoma"/>
                <w:sz w:val="20"/>
                <w:szCs w:val="20"/>
                <w:highlight w:val="yellow"/>
              </w:rPr>
            </w:pPr>
          </w:p>
        </w:tc>
      </w:tr>
      <w:tr w:rsidR="00EF19DE" w:rsidRPr="00AD5E17" w14:paraId="1342829F" w14:textId="77777777" w:rsidTr="00515588">
        <w:tc>
          <w:tcPr>
            <w:tcW w:w="567" w:type="dxa"/>
            <w:vMerge/>
            <w:vAlign w:val="center"/>
          </w:tcPr>
          <w:p w14:paraId="5BE2CB7B" w14:textId="77777777" w:rsidR="00EF19DE" w:rsidRPr="008C7766" w:rsidRDefault="00EF19DE" w:rsidP="008C7766">
            <w:pPr>
              <w:spacing w:after="0" w:line="240" w:lineRule="auto"/>
              <w:rPr>
                <w:rFonts w:ascii="Tahoma" w:hAnsi="Tahoma" w:cs="Tahoma"/>
                <w:sz w:val="20"/>
                <w:szCs w:val="20"/>
              </w:rPr>
            </w:pPr>
          </w:p>
        </w:tc>
        <w:tc>
          <w:tcPr>
            <w:tcW w:w="4962" w:type="dxa"/>
            <w:vMerge/>
          </w:tcPr>
          <w:p w14:paraId="26A50221" w14:textId="77777777" w:rsidR="00EF19DE" w:rsidRPr="008C7766" w:rsidRDefault="00EF19DE" w:rsidP="008C7766">
            <w:pPr>
              <w:spacing w:after="0" w:line="240" w:lineRule="auto"/>
              <w:rPr>
                <w:rFonts w:ascii="Tahoma" w:hAnsi="Tahoma" w:cs="Tahoma"/>
                <w:sz w:val="20"/>
                <w:szCs w:val="20"/>
              </w:rPr>
            </w:pPr>
          </w:p>
        </w:tc>
        <w:tc>
          <w:tcPr>
            <w:tcW w:w="2693" w:type="dxa"/>
            <w:vAlign w:val="center"/>
          </w:tcPr>
          <w:p w14:paraId="234F7AAA" w14:textId="77777777" w:rsidR="00EF19DE" w:rsidRPr="008C7766" w:rsidRDefault="00EF19DE" w:rsidP="008C7766">
            <w:pPr>
              <w:spacing w:after="0" w:line="240" w:lineRule="auto"/>
              <w:rPr>
                <w:rFonts w:ascii="Tahoma" w:hAnsi="Tahoma" w:cs="Tahoma"/>
                <w:sz w:val="20"/>
                <w:szCs w:val="20"/>
              </w:rPr>
            </w:pPr>
            <w:r w:rsidRPr="008C7766">
              <w:rPr>
                <w:rFonts w:ascii="Tahoma" w:hAnsi="Tahoma" w:cs="Tahoma"/>
                <w:sz w:val="20"/>
                <w:szCs w:val="20"/>
              </w:rPr>
              <w:t>Zwiększenie limitu o 100%</w:t>
            </w:r>
          </w:p>
        </w:tc>
        <w:tc>
          <w:tcPr>
            <w:tcW w:w="1701" w:type="dxa"/>
            <w:vAlign w:val="center"/>
          </w:tcPr>
          <w:p w14:paraId="3B219AF5" w14:textId="77777777" w:rsidR="00EF19DE" w:rsidRPr="00AD5E17" w:rsidRDefault="00EF19DE" w:rsidP="00515588">
            <w:pPr>
              <w:pStyle w:val="Akapitzlist"/>
              <w:ind w:left="0"/>
              <w:jc w:val="center"/>
              <w:outlineLvl w:val="0"/>
              <w:rPr>
                <w:rFonts w:ascii="Tahoma" w:hAnsi="Tahoma" w:cs="Tahoma"/>
                <w:sz w:val="20"/>
                <w:szCs w:val="20"/>
                <w:highlight w:val="yellow"/>
              </w:rPr>
            </w:pPr>
          </w:p>
        </w:tc>
      </w:tr>
      <w:tr w:rsidR="00EF19DE" w:rsidRPr="00AD5E17" w14:paraId="542FC209" w14:textId="77777777" w:rsidTr="00515588">
        <w:tc>
          <w:tcPr>
            <w:tcW w:w="567" w:type="dxa"/>
            <w:vMerge w:val="restart"/>
            <w:vAlign w:val="center"/>
          </w:tcPr>
          <w:p w14:paraId="7999CA86" w14:textId="77777777" w:rsidR="00EF19DE" w:rsidRPr="008C7766" w:rsidRDefault="00EF19DE" w:rsidP="008C7766">
            <w:pPr>
              <w:spacing w:after="0" w:line="240" w:lineRule="auto"/>
              <w:rPr>
                <w:rFonts w:ascii="Tahoma" w:hAnsi="Tahoma" w:cs="Tahoma"/>
                <w:sz w:val="20"/>
                <w:szCs w:val="20"/>
              </w:rPr>
            </w:pPr>
            <w:r w:rsidRPr="008C7766">
              <w:rPr>
                <w:rFonts w:ascii="Tahoma" w:hAnsi="Tahoma" w:cs="Tahoma"/>
                <w:sz w:val="20"/>
                <w:szCs w:val="20"/>
              </w:rPr>
              <w:t>C6</w:t>
            </w:r>
          </w:p>
        </w:tc>
        <w:tc>
          <w:tcPr>
            <w:tcW w:w="4962" w:type="dxa"/>
            <w:vMerge w:val="restart"/>
          </w:tcPr>
          <w:p w14:paraId="1BFB82CC" w14:textId="77777777" w:rsidR="00EF19DE" w:rsidRPr="008C7766" w:rsidRDefault="00EF19DE" w:rsidP="008C7766">
            <w:pPr>
              <w:spacing w:after="0" w:line="240" w:lineRule="auto"/>
              <w:rPr>
                <w:rFonts w:ascii="Tahoma" w:hAnsi="Tahoma" w:cs="Tahoma"/>
                <w:sz w:val="20"/>
                <w:szCs w:val="20"/>
              </w:rPr>
            </w:pPr>
            <w:r w:rsidRPr="008C7766">
              <w:rPr>
                <w:rFonts w:ascii="Tahoma" w:hAnsi="Tahoma" w:cs="Tahoma"/>
                <w:sz w:val="20"/>
                <w:szCs w:val="20"/>
              </w:rPr>
              <w:t>Zwiększenie limitu odpowiedzialności dla przezornej sumy ubezpieczenia (w klauzuli przezornej sumy ubezpieczenia)</w:t>
            </w:r>
          </w:p>
        </w:tc>
        <w:tc>
          <w:tcPr>
            <w:tcW w:w="2693" w:type="dxa"/>
          </w:tcPr>
          <w:p w14:paraId="1AD5995D" w14:textId="77777777" w:rsidR="00EF19DE" w:rsidRPr="008C7766" w:rsidRDefault="00EF19DE" w:rsidP="008C7766">
            <w:pPr>
              <w:spacing w:after="0" w:line="240" w:lineRule="auto"/>
              <w:rPr>
                <w:rFonts w:ascii="Tahoma" w:hAnsi="Tahoma" w:cs="Tahoma"/>
                <w:sz w:val="20"/>
                <w:szCs w:val="20"/>
              </w:rPr>
            </w:pPr>
            <w:r w:rsidRPr="008C7766">
              <w:rPr>
                <w:rFonts w:ascii="Tahoma" w:hAnsi="Tahoma" w:cs="Tahoma"/>
                <w:sz w:val="20"/>
                <w:szCs w:val="20"/>
              </w:rPr>
              <w:t>Zwiększenie limitu o 50%</w:t>
            </w:r>
          </w:p>
        </w:tc>
        <w:tc>
          <w:tcPr>
            <w:tcW w:w="1701" w:type="dxa"/>
            <w:vAlign w:val="center"/>
          </w:tcPr>
          <w:p w14:paraId="0F6942AE" w14:textId="77777777" w:rsidR="00EF19DE" w:rsidRPr="00AD5E17" w:rsidRDefault="00EF19DE" w:rsidP="00515588">
            <w:pPr>
              <w:pStyle w:val="Akapitzlist"/>
              <w:ind w:left="0"/>
              <w:jc w:val="center"/>
              <w:outlineLvl w:val="0"/>
              <w:rPr>
                <w:rFonts w:ascii="Tahoma" w:hAnsi="Tahoma" w:cs="Tahoma"/>
                <w:sz w:val="20"/>
                <w:szCs w:val="20"/>
                <w:highlight w:val="yellow"/>
              </w:rPr>
            </w:pPr>
          </w:p>
        </w:tc>
      </w:tr>
      <w:tr w:rsidR="00EF19DE" w:rsidRPr="00AD5E17" w14:paraId="1DE34C43" w14:textId="77777777" w:rsidTr="00515588">
        <w:tc>
          <w:tcPr>
            <w:tcW w:w="567" w:type="dxa"/>
            <w:vMerge/>
          </w:tcPr>
          <w:p w14:paraId="4733AF48" w14:textId="77777777" w:rsidR="00EF19DE" w:rsidRPr="008C7766" w:rsidRDefault="00EF19DE" w:rsidP="008C7766">
            <w:pPr>
              <w:spacing w:after="0" w:line="240" w:lineRule="auto"/>
              <w:rPr>
                <w:rFonts w:ascii="Tahoma" w:hAnsi="Tahoma" w:cs="Tahoma"/>
                <w:sz w:val="20"/>
                <w:szCs w:val="20"/>
              </w:rPr>
            </w:pPr>
          </w:p>
        </w:tc>
        <w:tc>
          <w:tcPr>
            <w:tcW w:w="4962" w:type="dxa"/>
            <w:vMerge/>
          </w:tcPr>
          <w:p w14:paraId="24D83918" w14:textId="77777777" w:rsidR="00EF19DE" w:rsidRPr="008C7766" w:rsidRDefault="00EF19DE" w:rsidP="008C7766">
            <w:pPr>
              <w:spacing w:after="0" w:line="240" w:lineRule="auto"/>
              <w:rPr>
                <w:rFonts w:ascii="Tahoma" w:hAnsi="Tahoma" w:cs="Tahoma"/>
                <w:sz w:val="20"/>
                <w:szCs w:val="20"/>
              </w:rPr>
            </w:pPr>
          </w:p>
        </w:tc>
        <w:tc>
          <w:tcPr>
            <w:tcW w:w="2693" w:type="dxa"/>
            <w:vAlign w:val="center"/>
          </w:tcPr>
          <w:p w14:paraId="161322B1" w14:textId="77777777" w:rsidR="00EF19DE" w:rsidRPr="008C7766" w:rsidRDefault="00EF19DE" w:rsidP="008C7766">
            <w:pPr>
              <w:spacing w:after="0" w:line="240" w:lineRule="auto"/>
              <w:rPr>
                <w:rFonts w:ascii="Tahoma" w:hAnsi="Tahoma" w:cs="Tahoma"/>
                <w:sz w:val="20"/>
                <w:szCs w:val="20"/>
              </w:rPr>
            </w:pPr>
            <w:r w:rsidRPr="008C7766">
              <w:rPr>
                <w:rFonts w:ascii="Tahoma" w:hAnsi="Tahoma" w:cs="Tahoma"/>
                <w:sz w:val="20"/>
                <w:szCs w:val="20"/>
              </w:rPr>
              <w:t>Zwiększenie limitu o 100%</w:t>
            </w:r>
          </w:p>
        </w:tc>
        <w:tc>
          <w:tcPr>
            <w:tcW w:w="1701" w:type="dxa"/>
            <w:vAlign w:val="center"/>
          </w:tcPr>
          <w:p w14:paraId="77269306" w14:textId="77777777" w:rsidR="00EF19DE" w:rsidRPr="00AD5E17" w:rsidRDefault="00EF19DE" w:rsidP="00515588">
            <w:pPr>
              <w:pStyle w:val="Akapitzlist"/>
              <w:ind w:left="0"/>
              <w:jc w:val="center"/>
              <w:outlineLvl w:val="0"/>
              <w:rPr>
                <w:rFonts w:ascii="Tahoma" w:hAnsi="Tahoma" w:cs="Tahoma"/>
                <w:sz w:val="20"/>
                <w:szCs w:val="20"/>
                <w:highlight w:val="yellow"/>
              </w:rPr>
            </w:pPr>
          </w:p>
        </w:tc>
      </w:tr>
      <w:tr w:rsidR="00EF19DE" w:rsidRPr="00AD5E17" w14:paraId="323CA523" w14:textId="77777777" w:rsidTr="00515588">
        <w:tc>
          <w:tcPr>
            <w:tcW w:w="567" w:type="dxa"/>
            <w:vMerge w:val="restart"/>
            <w:vAlign w:val="center"/>
          </w:tcPr>
          <w:p w14:paraId="33F15C37" w14:textId="77777777" w:rsidR="00EF19DE" w:rsidRPr="008C7766" w:rsidRDefault="00EF19DE" w:rsidP="008C7766">
            <w:pPr>
              <w:spacing w:after="0" w:line="240" w:lineRule="auto"/>
              <w:rPr>
                <w:rFonts w:ascii="Tahoma" w:hAnsi="Tahoma" w:cs="Tahoma"/>
                <w:sz w:val="20"/>
                <w:szCs w:val="20"/>
              </w:rPr>
            </w:pPr>
            <w:r w:rsidRPr="008C7766">
              <w:rPr>
                <w:rFonts w:ascii="Tahoma" w:hAnsi="Tahoma" w:cs="Tahoma"/>
                <w:sz w:val="20"/>
                <w:szCs w:val="20"/>
              </w:rPr>
              <w:lastRenderedPageBreak/>
              <w:t>C7</w:t>
            </w:r>
          </w:p>
        </w:tc>
        <w:tc>
          <w:tcPr>
            <w:tcW w:w="4962" w:type="dxa"/>
            <w:vMerge w:val="restart"/>
          </w:tcPr>
          <w:p w14:paraId="4D6B7475" w14:textId="77777777" w:rsidR="00EF19DE" w:rsidRPr="008C7766" w:rsidRDefault="00EF19DE" w:rsidP="008C7766">
            <w:pPr>
              <w:spacing w:after="0" w:line="240" w:lineRule="auto"/>
              <w:rPr>
                <w:rFonts w:ascii="Tahoma" w:hAnsi="Tahoma" w:cs="Tahoma"/>
                <w:sz w:val="20"/>
                <w:szCs w:val="20"/>
              </w:rPr>
            </w:pPr>
            <w:r w:rsidRPr="008C7766">
              <w:rPr>
                <w:rFonts w:ascii="Tahoma" w:hAnsi="Tahoma" w:cs="Tahoma"/>
                <w:sz w:val="20"/>
                <w:szCs w:val="20"/>
              </w:rPr>
              <w:t>Zwiększenie limitu odpowiedzialności dla szkód mechanicznych (w klauzuli szkód mechanicznych)</w:t>
            </w:r>
          </w:p>
        </w:tc>
        <w:tc>
          <w:tcPr>
            <w:tcW w:w="2693" w:type="dxa"/>
          </w:tcPr>
          <w:p w14:paraId="2E5F9B79" w14:textId="77777777" w:rsidR="00EF19DE" w:rsidRPr="008C7766" w:rsidRDefault="00EF19DE" w:rsidP="008C7766">
            <w:pPr>
              <w:spacing w:after="0" w:line="240" w:lineRule="auto"/>
              <w:rPr>
                <w:rFonts w:ascii="Tahoma" w:hAnsi="Tahoma" w:cs="Tahoma"/>
                <w:sz w:val="20"/>
                <w:szCs w:val="20"/>
              </w:rPr>
            </w:pPr>
            <w:r w:rsidRPr="008C7766">
              <w:rPr>
                <w:rFonts w:ascii="Tahoma" w:hAnsi="Tahoma" w:cs="Tahoma"/>
                <w:sz w:val="20"/>
                <w:szCs w:val="20"/>
              </w:rPr>
              <w:t>Zwiększenie limitu o 50%</w:t>
            </w:r>
          </w:p>
        </w:tc>
        <w:tc>
          <w:tcPr>
            <w:tcW w:w="1701" w:type="dxa"/>
            <w:vAlign w:val="center"/>
          </w:tcPr>
          <w:p w14:paraId="24DC4B2C" w14:textId="77777777" w:rsidR="00EF19DE" w:rsidRPr="00AD5E17" w:rsidRDefault="00EF19DE" w:rsidP="00515588">
            <w:pPr>
              <w:pStyle w:val="Akapitzlist"/>
              <w:ind w:left="0"/>
              <w:jc w:val="center"/>
              <w:outlineLvl w:val="0"/>
              <w:rPr>
                <w:rFonts w:ascii="Tahoma" w:hAnsi="Tahoma" w:cs="Tahoma"/>
                <w:sz w:val="20"/>
                <w:szCs w:val="20"/>
                <w:highlight w:val="yellow"/>
              </w:rPr>
            </w:pPr>
          </w:p>
        </w:tc>
      </w:tr>
      <w:tr w:rsidR="00EF19DE" w:rsidRPr="00AD5E17" w14:paraId="157FD6F1" w14:textId="77777777" w:rsidTr="00515588">
        <w:tc>
          <w:tcPr>
            <w:tcW w:w="567" w:type="dxa"/>
            <w:vMerge/>
          </w:tcPr>
          <w:p w14:paraId="5B97F47F" w14:textId="77777777" w:rsidR="00EF19DE" w:rsidRPr="008C7766" w:rsidRDefault="00EF19DE" w:rsidP="008C7766">
            <w:pPr>
              <w:spacing w:after="0" w:line="240" w:lineRule="auto"/>
              <w:rPr>
                <w:rFonts w:ascii="Tahoma" w:hAnsi="Tahoma" w:cs="Tahoma"/>
                <w:sz w:val="20"/>
                <w:szCs w:val="20"/>
              </w:rPr>
            </w:pPr>
          </w:p>
        </w:tc>
        <w:tc>
          <w:tcPr>
            <w:tcW w:w="4962" w:type="dxa"/>
            <w:vMerge/>
          </w:tcPr>
          <w:p w14:paraId="6F8BA299" w14:textId="77777777" w:rsidR="00EF19DE" w:rsidRPr="008C7766" w:rsidRDefault="00EF19DE" w:rsidP="008C7766">
            <w:pPr>
              <w:spacing w:after="0" w:line="240" w:lineRule="auto"/>
              <w:rPr>
                <w:rFonts w:ascii="Tahoma" w:hAnsi="Tahoma" w:cs="Tahoma"/>
                <w:sz w:val="20"/>
                <w:szCs w:val="20"/>
              </w:rPr>
            </w:pPr>
          </w:p>
        </w:tc>
        <w:tc>
          <w:tcPr>
            <w:tcW w:w="2693" w:type="dxa"/>
          </w:tcPr>
          <w:p w14:paraId="5AE9A817" w14:textId="77777777" w:rsidR="00EF19DE" w:rsidRPr="008C7766" w:rsidRDefault="00EF19DE" w:rsidP="008C7766">
            <w:pPr>
              <w:spacing w:after="0" w:line="240" w:lineRule="auto"/>
              <w:rPr>
                <w:rFonts w:ascii="Tahoma" w:hAnsi="Tahoma" w:cs="Tahoma"/>
                <w:sz w:val="20"/>
                <w:szCs w:val="20"/>
              </w:rPr>
            </w:pPr>
            <w:r w:rsidRPr="008C7766">
              <w:rPr>
                <w:rFonts w:ascii="Tahoma" w:hAnsi="Tahoma" w:cs="Tahoma"/>
                <w:sz w:val="20"/>
                <w:szCs w:val="20"/>
              </w:rPr>
              <w:t>Zwiększenie limitu o 100%</w:t>
            </w:r>
          </w:p>
        </w:tc>
        <w:tc>
          <w:tcPr>
            <w:tcW w:w="1701" w:type="dxa"/>
            <w:vAlign w:val="center"/>
          </w:tcPr>
          <w:p w14:paraId="50E25265" w14:textId="77777777" w:rsidR="00EF19DE" w:rsidRPr="00AD5E17" w:rsidRDefault="00EF19DE" w:rsidP="00515588">
            <w:pPr>
              <w:pStyle w:val="Akapitzlist"/>
              <w:ind w:left="0"/>
              <w:jc w:val="center"/>
              <w:outlineLvl w:val="0"/>
              <w:rPr>
                <w:rFonts w:ascii="Tahoma" w:hAnsi="Tahoma" w:cs="Tahoma"/>
                <w:sz w:val="20"/>
                <w:szCs w:val="20"/>
                <w:highlight w:val="yellow"/>
              </w:rPr>
            </w:pPr>
          </w:p>
        </w:tc>
      </w:tr>
      <w:tr w:rsidR="00EF19DE" w:rsidRPr="00CF5890" w14:paraId="025DDD6D" w14:textId="77777777" w:rsidTr="00515588">
        <w:tc>
          <w:tcPr>
            <w:tcW w:w="567" w:type="dxa"/>
            <w:vMerge w:val="restart"/>
            <w:vAlign w:val="center"/>
          </w:tcPr>
          <w:p w14:paraId="6465A4C1" w14:textId="77777777" w:rsidR="00EF19DE" w:rsidRPr="008C7766" w:rsidRDefault="00EF19DE" w:rsidP="008C7766">
            <w:pPr>
              <w:spacing w:after="0" w:line="240" w:lineRule="auto"/>
              <w:rPr>
                <w:rFonts w:ascii="Tahoma" w:hAnsi="Tahoma" w:cs="Tahoma"/>
                <w:sz w:val="20"/>
                <w:szCs w:val="20"/>
              </w:rPr>
            </w:pPr>
            <w:r w:rsidRPr="008C7766">
              <w:rPr>
                <w:rFonts w:ascii="Tahoma" w:hAnsi="Tahoma" w:cs="Tahoma"/>
                <w:sz w:val="20"/>
                <w:szCs w:val="20"/>
              </w:rPr>
              <w:t>C8</w:t>
            </w:r>
          </w:p>
        </w:tc>
        <w:tc>
          <w:tcPr>
            <w:tcW w:w="4962" w:type="dxa"/>
            <w:vMerge w:val="restart"/>
          </w:tcPr>
          <w:p w14:paraId="2A6E6BB6" w14:textId="77777777" w:rsidR="00EF19DE" w:rsidRPr="008C7766" w:rsidRDefault="00EF19DE" w:rsidP="008C7766">
            <w:pPr>
              <w:spacing w:after="0" w:line="240" w:lineRule="auto"/>
              <w:rPr>
                <w:rFonts w:ascii="Tahoma" w:hAnsi="Tahoma" w:cs="Tahoma"/>
                <w:sz w:val="20"/>
                <w:szCs w:val="20"/>
              </w:rPr>
            </w:pPr>
            <w:r w:rsidRPr="008C7766">
              <w:rPr>
                <w:rFonts w:ascii="Tahoma" w:hAnsi="Tahoma" w:cs="Tahoma"/>
                <w:sz w:val="20"/>
                <w:szCs w:val="20"/>
              </w:rPr>
              <w:t>Zwiększenie limitu odpowiedzialności dla szkód elektrycznych (w klauzuli szkód elektrycznych)</w:t>
            </w:r>
          </w:p>
        </w:tc>
        <w:tc>
          <w:tcPr>
            <w:tcW w:w="2693" w:type="dxa"/>
          </w:tcPr>
          <w:p w14:paraId="6926F8A9" w14:textId="77777777" w:rsidR="00EF19DE" w:rsidRPr="008C7766" w:rsidRDefault="00EF19DE" w:rsidP="008C7766">
            <w:pPr>
              <w:spacing w:after="0" w:line="240" w:lineRule="auto"/>
              <w:rPr>
                <w:rFonts w:ascii="Tahoma" w:hAnsi="Tahoma" w:cs="Tahoma"/>
                <w:sz w:val="20"/>
                <w:szCs w:val="20"/>
              </w:rPr>
            </w:pPr>
            <w:r w:rsidRPr="008C7766">
              <w:rPr>
                <w:rFonts w:ascii="Tahoma" w:hAnsi="Tahoma" w:cs="Tahoma"/>
                <w:sz w:val="20"/>
                <w:szCs w:val="20"/>
              </w:rPr>
              <w:t>Zwiększenie limitu o 50%</w:t>
            </w:r>
          </w:p>
        </w:tc>
        <w:tc>
          <w:tcPr>
            <w:tcW w:w="1701" w:type="dxa"/>
            <w:vAlign w:val="center"/>
          </w:tcPr>
          <w:p w14:paraId="171E598B" w14:textId="77777777" w:rsidR="00EF19DE" w:rsidRPr="00CF5890" w:rsidRDefault="00EF19DE" w:rsidP="00515588">
            <w:pPr>
              <w:pStyle w:val="Akapitzlist"/>
              <w:ind w:left="0"/>
              <w:jc w:val="center"/>
              <w:outlineLvl w:val="0"/>
              <w:rPr>
                <w:rFonts w:ascii="Tahoma" w:hAnsi="Tahoma" w:cs="Tahoma"/>
                <w:sz w:val="20"/>
                <w:szCs w:val="20"/>
              </w:rPr>
            </w:pPr>
          </w:p>
        </w:tc>
      </w:tr>
      <w:tr w:rsidR="00EF19DE" w:rsidRPr="00CF5890" w14:paraId="579CF165" w14:textId="77777777" w:rsidTr="00515588">
        <w:tc>
          <w:tcPr>
            <w:tcW w:w="567" w:type="dxa"/>
            <w:vMerge/>
          </w:tcPr>
          <w:p w14:paraId="66044D5A" w14:textId="77777777" w:rsidR="00EF19DE" w:rsidRPr="008C7766" w:rsidRDefault="00EF19DE" w:rsidP="008C7766">
            <w:pPr>
              <w:spacing w:after="0" w:line="240" w:lineRule="auto"/>
              <w:rPr>
                <w:rFonts w:ascii="Tahoma" w:hAnsi="Tahoma" w:cs="Tahoma"/>
                <w:sz w:val="20"/>
                <w:szCs w:val="20"/>
              </w:rPr>
            </w:pPr>
          </w:p>
        </w:tc>
        <w:tc>
          <w:tcPr>
            <w:tcW w:w="4962" w:type="dxa"/>
            <w:vMerge/>
          </w:tcPr>
          <w:p w14:paraId="4E185CB9" w14:textId="77777777" w:rsidR="00EF19DE" w:rsidRPr="008C7766" w:rsidRDefault="00EF19DE" w:rsidP="008C7766">
            <w:pPr>
              <w:spacing w:after="0" w:line="240" w:lineRule="auto"/>
              <w:rPr>
                <w:rFonts w:ascii="Tahoma" w:hAnsi="Tahoma" w:cs="Tahoma"/>
                <w:sz w:val="20"/>
                <w:szCs w:val="20"/>
              </w:rPr>
            </w:pPr>
          </w:p>
        </w:tc>
        <w:tc>
          <w:tcPr>
            <w:tcW w:w="2693" w:type="dxa"/>
          </w:tcPr>
          <w:p w14:paraId="17AA0CB0" w14:textId="77777777" w:rsidR="00EF19DE" w:rsidRPr="008C7766" w:rsidRDefault="00EF19DE" w:rsidP="008C7766">
            <w:pPr>
              <w:spacing w:after="0" w:line="240" w:lineRule="auto"/>
              <w:rPr>
                <w:rFonts w:ascii="Tahoma" w:hAnsi="Tahoma" w:cs="Tahoma"/>
                <w:sz w:val="20"/>
                <w:szCs w:val="20"/>
              </w:rPr>
            </w:pPr>
            <w:r w:rsidRPr="008C7766">
              <w:rPr>
                <w:rFonts w:ascii="Tahoma" w:hAnsi="Tahoma" w:cs="Tahoma"/>
                <w:sz w:val="20"/>
                <w:szCs w:val="20"/>
              </w:rPr>
              <w:t>Zwiększenie limitu o 100%</w:t>
            </w:r>
          </w:p>
        </w:tc>
        <w:tc>
          <w:tcPr>
            <w:tcW w:w="1701" w:type="dxa"/>
            <w:vAlign w:val="center"/>
          </w:tcPr>
          <w:p w14:paraId="71B5697E" w14:textId="77777777" w:rsidR="00EF19DE" w:rsidRPr="00CF5890" w:rsidRDefault="00EF19DE" w:rsidP="00515588">
            <w:pPr>
              <w:pStyle w:val="Akapitzlist"/>
              <w:ind w:left="0"/>
              <w:jc w:val="center"/>
              <w:outlineLvl w:val="0"/>
              <w:rPr>
                <w:rFonts w:ascii="Tahoma" w:hAnsi="Tahoma" w:cs="Tahoma"/>
                <w:sz w:val="20"/>
                <w:szCs w:val="20"/>
              </w:rPr>
            </w:pPr>
          </w:p>
        </w:tc>
      </w:tr>
      <w:tr w:rsidR="00CF5890" w:rsidRPr="00CF5890" w14:paraId="165C94C4" w14:textId="77777777" w:rsidTr="00515588">
        <w:tc>
          <w:tcPr>
            <w:tcW w:w="567" w:type="dxa"/>
            <w:vMerge w:val="restart"/>
            <w:vAlign w:val="center"/>
          </w:tcPr>
          <w:p w14:paraId="3AE59BD0" w14:textId="77777777" w:rsidR="00EF19DE" w:rsidRPr="008C7766" w:rsidRDefault="00EF19DE" w:rsidP="008C7766">
            <w:pPr>
              <w:spacing w:after="0" w:line="240" w:lineRule="auto"/>
              <w:rPr>
                <w:rFonts w:ascii="Tahoma" w:hAnsi="Tahoma" w:cs="Tahoma"/>
                <w:sz w:val="20"/>
                <w:szCs w:val="20"/>
              </w:rPr>
            </w:pPr>
            <w:r w:rsidRPr="008C7766">
              <w:rPr>
                <w:rFonts w:ascii="Tahoma" w:hAnsi="Tahoma" w:cs="Tahoma"/>
                <w:sz w:val="20"/>
                <w:szCs w:val="20"/>
              </w:rPr>
              <w:t>C9</w:t>
            </w:r>
          </w:p>
        </w:tc>
        <w:tc>
          <w:tcPr>
            <w:tcW w:w="4962" w:type="dxa"/>
            <w:vMerge w:val="restart"/>
          </w:tcPr>
          <w:p w14:paraId="15975887" w14:textId="77777777" w:rsidR="00EF19DE" w:rsidRPr="008C7766" w:rsidRDefault="00EF19DE" w:rsidP="008C7766">
            <w:pPr>
              <w:spacing w:after="0" w:line="240" w:lineRule="auto"/>
              <w:rPr>
                <w:rFonts w:ascii="Tahoma" w:hAnsi="Tahoma" w:cs="Tahoma"/>
                <w:sz w:val="20"/>
                <w:szCs w:val="20"/>
              </w:rPr>
            </w:pPr>
            <w:r w:rsidRPr="008C7766">
              <w:rPr>
                <w:rFonts w:ascii="Tahoma" w:hAnsi="Tahoma" w:cs="Tahoma"/>
                <w:sz w:val="20"/>
                <w:szCs w:val="20"/>
              </w:rPr>
              <w:t>Zwiększenie sumy gwarancyjnej w ubezpieczeniu odpowiedzialności cywilnej deliktowej i kontraktowej</w:t>
            </w:r>
          </w:p>
        </w:tc>
        <w:tc>
          <w:tcPr>
            <w:tcW w:w="2693" w:type="dxa"/>
          </w:tcPr>
          <w:p w14:paraId="6A2BDDFA" w14:textId="77777777" w:rsidR="00EF19DE" w:rsidRPr="008C7766" w:rsidRDefault="00EF19DE" w:rsidP="008C7766">
            <w:pPr>
              <w:spacing w:after="0" w:line="240" w:lineRule="auto"/>
              <w:rPr>
                <w:rFonts w:ascii="Tahoma" w:hAnsi="Tahoma" w:cs="Tahoma"/>
                <w:sz w:val="20"/>
                <w:szCs w:val="20"/>
              </w:rPr>
            </w:pPr>
            <w:r w:rsidRPr="008C7766">
              <w:rPr>
                <w:rFonts w:ascii="Tahoma" w:hAnsi="Tahoma" w:cs="Tahoma"/>
                <w:sz w:val="20"/>
                <w:szCs w:val="20"/>
              </w:rPr>
              <w:t>Zwiększenie SG o 25%</w:t>
            </w:r>
          </w:p>
        </w:tc>
        <w:tc>
          <w:tcPr>
            <w:tcW w:w="1701" w:type="dxa"/>
            <w:vAlign w:val="center"/>
          </w:tcPr>
          <w:p w14:paraId="2FEF9CBC" w14:textId="77777777" w:rsidR="00EF19DE" w:rsidRPr="00CF5890" w:rsidRDefault="00EF19DE" w:rsidP="00515588">
            <w:pPr>
              <w:pStyle w:val="Akapitzlist"/>
              <w:ind w:left="0"/>
              <w:jc w:val="center"/>
              <w:outlineLvl w:val="0"/>
              <w:rPr>
                <w:rFonts w:ascii="Tahoma" w:hAnsi="Tahoma" w:cs="Tahoma"/>
                <w:sz w:val="20"/>
                <w:szCs w:val="20"/>
              </w:rPr>
            </w:pPr>
          </w:p>
        </w:tc>
      </w:tr>
      <w:tr w:rsidR="00CF5890" w:rsidRPr="00CF5890" w14:paraId="2C7889F9" w14:textId="77777777" w:rsidTr="00515588">
        <w:tc>
          <w:tcPr>
            <w:tcW w:w="567" w:type="dxa"/>
            <w:vMerge/>
            <w:vAlign w:val="center"/>
          </w:tcPr>
          <w:p w14:paraId="78C3ED14" w14:textId="77777777" w:rsidR="00EF19DE" w:rsidRPr="008C7766" w:rsidRDefault="00EF19DE" w:rsidP="008C7766">
            <w:pPr>
              <w:spacing w:after="0" w:line="240" w:lineRule="auto"/>
              <w:rPr>
                <w:rFonts w:ascii="Tahoma" w:hAnsi="Tahoma" w:cs="Tahoma"/>
                <w:sz w:val="20"/>
                <w:szCs w:val="20"/>
              </w:rPr>
            </w:pPr>
          </w:p>
        </w:tc>
        <w:tc>
          <w:tcPr>
            <w:tcW w:w="4962" w:type="dxa"/>
            <w:vMerge/>
          </w:tcPr>
          <w:p w14:paraId="0F6B1C38" w14:textId="77777777" w:rsidR="00EF19DE" w:rsidRPr="008C7766" w:rsidRDefault="00EF19DE" w:rsidP="008C7766">
            <w:pPr>
              <w:spacing w:after="0" w:line="240" w:lineRule="auto"/>
              <w:rPr>
                <w:rFonts w:ascii="Tahoma" w:hAnsi="Tahoma" w:cs="Tahoma"/>
                <w:sz w:val="20"/>
                <w:szCs w:val="20"/>
              </w:rPr>
            </w:pPr>
          </w:p>
        </w:tc>
        <w:tc>
          <w:tcPr>
            <w:tcW w:w="2693" w:type="dxa"/>
          </w:tcPr>
          <w:p w14:paraId="1B263EE0" w14:textId="77777777" w:rsidR="00EF19DE" w:rsidRPr="008C7766" w:rsidRDefault="00EF19DE" w:rsidP="008C7766">
            <w:pPr>
              <w:spacing w:after="0" w:line="240" w:lineRule="auto"/>
              <w:rPr>
                <w:rFonts w:ascii="Tahoma" w:hAnsi="Tahoma" w:cs="Tahoma"/>
                <w:sz w:val="20"/>
                <w:szCs w:val="20"/>
              </w:rPr>
            </w:pPr>
            <w:r w:rsidRPr="008C7766">
              <w:rPr>
                <w:rFonts w:ascii="Tahoma" w:hAnsi="Tahoma" w:cs="Tahoma"/>
                <w:sz w:val="20"/>
                <w:szCs w:val="20"/>
              </w:rPr>
              <w:t>Zwiększenie SG o 50%</w:t>
            </w:r>
          </w:p>
        </w:tc>
        <w:tc>
          <w:tcPr>
            <w:tcW w:w="1701" w:type="dxa"/>
            <w:vAlign w:val="center"/>
          </w:tcPr>
          <w:p w14:paraId="2546E980" w14:textId="77777777" w:rsidR="00EF19DE" w:rsidRPr="00CF5890" w:rsidRDefault="00EF19DE" w:rsidP="00515588">
            <w:pPr>
              <w:pStyle w:val="Akapitzlist"/>
              <w:ind w:left="0"/>
              <w:jc w:val="center"/>
              <w:outlineLvl w:val="0"/>
              <w:rPr>
                <w:rFonts w:ascii="Tahoma" w:hAnsi="Tahoma" w:cs="Tahoma"/>
                <w:sz w:val="20"/>
                <w:szCs w:val="20"/>
              </w:rPr>
            </w:pPr>
          </w:p>
        </w:tc>
      </w:tr>
      <w:tr w:rsidR="00CF5890" w:rsidRPr="00CF5890" w14:paraId="13F6F6B6" w14:textId="77777777" w:rsidTr="00515588">
        <w:tc>
          <w:tcPr>
            <w:tcW w:w="567" w:type="dxa"/>
            <w:vMerge w:val="restart"/>
            <w:vAlign w:val="center"/>
          </w:tcPr>
          <w:p w14:paraId="2751F152" w14:textId="77777777" w:rsidR="00EF19DE" w:rsidRPr="008C7766" w:rsidRDefault="00EF19DE" w:rsidP="008C7766">
            <w:pPr>
              <w:spacing w:after="0" w:line="240" w:lineRule="auto"/>
              <w:rPr>
                <w:rFonts w:ascii="Tahoma" w:hAnsi="Tahoma" w:cs="Tahoma"/>
                <w:sz w:val="20"/>
                <w:szCs w:val="20"/>
              </w:rPr>
            </w:pPr>
            <w:r w:rsidRPr="008C7766">
              <w:rPr>
                <w:rFonts w:ascii="Tahoma" w:hAnsi="Tahoma" w:cs="Tahoma"/>
                <w:sz w:val="20"/>
                <w:szCs w:val="20"/>
              </w:rPr>
              <w:t>C10</w:t>
            </w:r>
          </w:p>
        </w:tc>
        <w:tc>
          <w:tcPr>
            <w:tcW w:w="4962" w:type="dxa"/>
            <w:vMerge w:val="restart"/>
          </w:tcPr>
          <w:p w14:paraId="0DA3A4CB" w14:textId="0C4C4236" w:rsidR="00EF19DE" w:rsidRPr="008C7766" w:rsidRDefault="00EF19DE" w:rsidP="008C7766">
            <w:pPr>
              <w:spacing w:after="0" w:line="240" w:lineRule="auto"/>
              <w:rPr>
                <w:rFonts w:ascii="Tahoma" w:hAnsi="Tahoma" w:cs="Tahoma"/>
                <w:sz w:val="20"/>
                <w:szCs w:val="20"/>
              </w:rPr>
            </w:pPr>
            <w:r w:rsidRPr="008C7766">
              <w:rPr>
                <w:rFonts w:ascii="Tahoma" w:hAnsi="Tahoma" w:cs="Tahoma"/>
                <w:sz w:val="20"/>
                <w:szCs w:val="20"/>
              </w:rPr>
              <w:t>Zwiększenie limitu odpowiedzialności w ubezpieczeniu odpowiedzialności cywilnej zarządcy drogi</w:t>
            </w:r>
          </w:p>
        </w:tc>
        <w:tc>
          <w:tcPr>
            <w:tcW w:w="2693" w:type="dxa"/>
          </w:tcPr>
          <w:p w14:paraId="59F5B698" w14:textId="77777777" w:rsidR="00EF19DE" w:rsidRPr="008C7766" w:rsidRDefault="00EF19DE" w:rsidP="008C7766">
            <w:pPr>
              <w:spacing w:after="0" w:line="240" w:lineRule="auto"/>
              <w:rPr>
                <w:rFonts w:ascii="Tahoma" w:hAnsi="Tahoma" w:cs="Tahoma"/>
                <w:sz w:val="20"/>
                <w:szCs w:val="20"/>
              </w:rPr>
            </w:pPr>
            <w:r w:rsidRPr="008C7766">
              <w:rPr>
                <w:rFonts w:ascii="Tahoma" w:hAnsi="Tahoma" w:cs="Tahoma"/>
                <w:sz w:val="20"/>
                <w:szCs w:val="20"/>
              </w:rPr>
              <w:t>Zwiększenie limitu o 25%</w:t>
            </w:r>
          </w:p>
        </w:tc>
        <w:tc>
          <w:tcPr>
            <w:tcW w:w="1701" w:type="dxa"/>
            <w:vAlign w:val="center"/>
          </w:tcPr>
          <w:p w14:paraId="426ABD8F" w14:textId="77777777" w:rsidR="00EF19DE" w:rsidRPr="00CF5890" w:rsidRDefault="00EF19DE" w:rsidP="00515588">
            <w:pPr>
              <w:pStyle w:val="Akapitzlist"/>
              <w:ind w:left="0"/>
              <w:jc w:val="center"/>
              <w:outlineLvl w:val="0"/>
              <w:rPr>
                <w:rFonts w:ascii="Tahoma" w:hAnsi="Tahoma" w:cs="Tahoma"/>
                <w:sz w:val="20"/>
                <w:szCs w:val="20"/>
              </w:rPr>
            </w:pPr>
          </w:p>
        </w:tc>
      </w:tr>
      <w:tr w:rsidR="00CF5890" w:rsidRPr="00CF5890" w14:paraId="7CAABD7D" w14:textId="77777777" w:rsidTr="00515588">
        <w:tc>
          <w:tcPr>
            <w:tcW w:w="567" w:type="dxa"/>
            <w:vMerge/>
          </w:tcPr>
          <w:p w14:paraId="04635CD8" w14:textId="77777777" w:rsidR="00EF19DE" w:rsidRPr="008C7766" w:rsidRDefault="00EF19DE" w:rsidP="008C7766">
            <w:pPr>
              <w:spacing w:after="0" w:line="240" w:lineRule="auto"/>
              <w:rPr>
                <w:rFonts w:ascii="Tahoma" w:hAnsi="Tahoma" w:cs="Tahoma"/>
                <w:sz w:val="20"/>
                <w:szCs w:val="20"/>
              </w:rPr>
            </w:pPr>
          </w:p>
        </w:tc>
        <w:tc>
          <w:tcPr>
            <w:tcW w:w="4962" w:type="dxa"/>
            <w:vMerge/>
          </w:tcPr>
          <w:p w14:paraId="72ED6AD6" w14:textId="77777777" w:rsidR="00EF19DE" w:rsidRPr="008C7766" w:rsidRDefault="00EF19DE" w:rsidP="008C7766">
            <w:pPr>
              <w:spacing w:after="0" w:line="240" w:lineRule="auto"/>
              <w:rPr>
                <w:rFonts w:ascii="Tahoma" w:hAnsi="Tahoma" w:cs="Tahoma"/>
                <w:sz w:val="20"/>
                <w:szCs w:val="20"/>
              </w:rPr>
            </w:pPr>
          </w:p>
        </w:tc>
        <w:tc>
          <w:tcPr>
            <w:tcW w:w="2693" w:type="dxa"/>
          </w:tcPr>
          <w:p w14:paraId="19287F91" w14:textId="77777777" w:rsidR="00EF19DE" w:rsidRPr="008C7766" w:rsidRDefault="00EF19DE" w:rsidP="008C7766">
            <w:pPr>
              <w:spacing w:after="0" w:line="240" w:lineRule="auto"/>
              <w:rPr>
                <w:rFonts w:ascii="Tahoma" w:hAnsi="Tahoma" w:cs="Tahoma"/>
                <w:sz w:val="20"/>
                <w:szCs w:val="20"/>
              </w:rPr>
            </w:pPr>
            <w:r w:rsidRPr="008C7766">
              <w:rPr>
                <w:rFonts w:ascii="Tahoma" w:hAnsi="Tahoma" w:cs="Tahoma"/>
                <w:sz w:val="20"/>
                <w:szCs w:val="20"/>
              </w:rPr>
              <w:t>Zwiększenie limitu o 50%</w:t>
            </w:r>
          </w:p>
        </w:tc>
        <w:tc>
          <w:tcPr>
            <w:tcW w:w="1701" w:type="dxa"/>
            <w:vAlign w:val="center"/>
          </w:tcPr>
          <w:p w14:paraId="41B29FD6" w14:textId="77777777" w:rsidR="00EF19DE" w:rsidRPr="00CF5890" w:rsidRDefault="00EF19DE" w:rsidP="00515588">
            <w:pPr>
              <w:pStyle w:val="Akapitzlist"/>
              <w:ind w:left="0"/>
              <w:jc w:val="center"/>
              <w:outlineLvl w:val="0"/>
              <w:rPr>
                <w:rFonts w:ascii="Tahoma" w:hAnsi="Tahoma" w:cs="Tahoma"/>
                <w:sz w:val="20"/>
                <w:szCs w:val="20"/>
              </w:rPr>
            </w:pPr>
          </w:p>
        </w:tc>
      </w:tr>
    </w:tbl>
    <w:p w14:paraId="3D346211" w14:textId="77777777" w:rsidR="00EF19DE" w:rsidRPr="00CF5890" w:rsidRDefault="00EF19DE" w:rsidP="00EF19DE">
      <w:pPr>
        <w:spacing w:after="0" w:line="240" w:lineRule="auto"/>
        <w:jc w:val="both"/>
        <w:rPr>
          <w:rFonts w:ascii="Tahoma" w:hAnsi="Tahoma" w:cs="Tahoma"/>
          <w:position w:val="-4"/>
          <w:sz w:val="20"/>
          <w:szCs w:val="20"/>
        </w:rPr>
      </w:pPr>
      <w:r w:rsidRPr="00CF5890">
        <w:rPr>
          <w:rFonts w:ascii="Tahoma" w:hAnsi="Tahoma" w:cs="Tahoma"/>
          <w:position w:val="-4"/>
          <w:sz w:val="20"/>
          <w:szCs w:val="20"/>
        </w:rPr>
        <w:t>*Wykonawca w ofercie w przypadku akceptacji danego postanowienia dodatkowego wpisuje „TAK” przy tym postanowieniu dodatkowym. W przypadku akceptacji jednocześnie dwóch opcji przy danym postanowieniu dodatkowym Zamawiający przyzna punkty tylko za to postanowienie dodatkowe, które jest korzystniejsze dla Zamawiającego (jest wyżej punktowane). W przypadku braku zapisu „TAK” lub „NIE” przy danym postanowieniu dodatkowym Zamawiający uzna, że nie zostało ono zaakceptowane w ofercie przez Wykonawcę.</w:t>
      </w:r>
    </w:p>
    <w:p w14:paraId="1DA2F12E" w14:textId="77777777" w:rsidR="00EF19DE" w:rsidRPr="00CF5890" w:rsidRDefault="00EF19DE" w:rsidP="00EF19DE">
      <w:pPr>
        <w:spacing w:after="0" w:line="240" w:lineRule="auto"/>
        <w:jc w:val="both"/>
        <w:rPr>
          <w:rFonts w:ascii="Tahoma" w:hAnsi="Tahoma" w:cs="Tahoma"/>
          <w:b/>
          <w:position w:val="-4"/>
          <w:sz w:val="20"/>
          <w:szCs w:val="20"/>
        </w:rPr>
      </w:pPr>
    </w:p>
    <w:p w14:paraId="0F0B44BC" w14:textId="77777777" w:rsidR="00EF19DE" w:rsidRPr="00CF5890" w:rsidRDefault="00EF19DE" w:rsidP="00EF19DE">
      <w:pPr>
        <w:spacing w:after="0" w:line="240" w:lineRule="auto"/>
        <w:jc w:val="center"/>
        <w:rPr>
          <w:rFonts w:ascii="Tahoma" w:hAnsi="Tahoma" w:cs="Tahoma"/>
          <w:b/>
          <w:position w:val="-4"/>
          <w:sz w:val="20"/>
          <w:szCs w:val="20"/>
        </w:rPr>
      </w:pPr>
      <w:r w:rsidRPr="00CF5890">
        <w:rPr>
          <w:rFonts w:ascii="Tahoma" w:hAnsi="Tahoma" w:cs="Tahoma"/>
          <w:b/>
          <w:position w:val="-4"/>
          <w:sz w:val="20"/>
          <w:szCs w:val="20"/>
        </w:rPr>
        <w:t>Część II Zamówienia (Ubezpieczenie pojazdów Zamawiającego):</w:t>
      </w:r>
    </w:p>
    <w:p w14:paraId="3E589DAA" w14:textId="77777777" w:rsidR="00EF19DE" w:rsidRPr="00CF5890" w:rsidRDefault="00EF19DE" w:rsidP="00EF19DE">
      <w:pPr>
        <w:pStyle w:val="Tekstpodstawowywcity"/>
        <w:spacing w:after="0" w:line="240" w:lineRule="auto"/>
        <w:ind w:left="0"/>
        <w:rPr>
          <w:rFonts w:ascii="Tahoma" w:hAnsi="Tahoma" w:cs="Tahoma"/>
          <w:sz w:val="20"/>
          <w:szCs w:val="20"/>
        </w:rPr>
      </w:pPr>
    </w:p>
    <w:p w14:paraId="68A55387" w14:textId="1580D480" w:rsidR="00EF19DE" w:rsidRPr="00CF5890" w:rsidRDefault="00EF19DE" w:rsidP="00EF19DE">
      <w:pPr>
        <w:pStyle w:val="Tekstpodstawowywcity"/>
        <w:spacing w:after="0" w:line="240" w:lineRule="auto"/>
        <w:ind w:left="0"/>
        <w:rPr>
          <w:rFonts w:ascii="Tahoma" w:hAnsi="Tahoma" w:cs="Tahoma"/>
          <w:b/>
          <w:sz w:val="20"/>
          <w:szCs w:val="20"/>
        </w:rPr>
      </w:pPr>
      <w:r w:rsidRPr="00CF5890">
        <w:rPr>
          <w:rFonts w:ascii="Tahoma" w:hAnsi="Tahoma" w:cs="Tahoma"/>
          <w:sz w:val="20"/>
          <w:szCs w:val="20"/>
        </w:rPr>
        <w:t xml:space="preserve">Oferta obejmuje okres ubezpieczenia wskazany w SWZ to jest: </w:t>
      </w:r>
      <w:r w:rsidR="00CF5890">
        <w:rPr>
          <w:rFonts w:ascii="Tahoma" w:hAnsi="Tahoma" w:cs="Tahoma"/>
          <w:sz w:val="20"/>
          <w:szCs w:val="20"/>
        </w:rPr>
        <w:t>2</w:t>
      </w:r>
      <w:r w:rsidRPr="00CF5890">
        <w:rPr>
          <w:rFonts w:ascii="Tahoma" w:hAnsi="Tahoma" w:cs="Tahoma"/>
          <w:sz w:val="20"/>
          <w:szCs w:val="20"/>
        </w:rPr>
        <w:t xml:space="preserve"> okresy roczne, maksymalnie okres ubezpieczeń komunikacyjnych zakończy się </w:t>
      </w:r>
      <w:r w:rsidR="00CF5890">
        <w:rPr>
          <w:rFonts w:ascii="Tahoma" w:hAnsi="Tahoma" w:cs="Tahoma"/>
          <w:sz w:val="20"/>
          <w:szCs w:val="20"/>
        </w:rPr>
        <w:t>30.12.2027 r.</w:t>
      </w:r>
    </w:p>
    <w:p w14:paraId="29825AE7" w14:textId="77777777" w:rsidR="00EF19DE" w:rsidRPr="00CF5890" w:rsidRDefault="00EF19DE" w:rsidP="00EF19DE">
      <w:pPr>
        <w:tabs>
          <w:tab w:val="left" w:pos="360"/>
          <w:tab w:val="num" w:pos="928"/>
        </w:tabs>
        <w:spacing w:after="0" w:line="240" w:lineRule="auto"/>
        <w:jc w:val="both"/>
        <w:rPr>
          <w:rFonts w:ascii="Tahoma" w:hAnsi="Tahoma" w:cs="Tahoma"/>
          <w:b/>
          <w:sz w:val="20"/>
          <w:szCs w:val="20"/>
        </w:rPr>
      </w:pPr>
    </w:p>
    <w:tbl>
      <w:tblPr>
        <w:tblW w:w="9497" w:type="dxa"/>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058"/>
        <w:gridCol w:w="3439"/>
      </w:tblGrid>
      <w:tr w:rsidR="00EF19DE" w:rsidRPr="00CF5890" w14:paraId="3F1B6AF9" w14:textId="77777777" w:rsidTr="00515588">
        <w:trPr>
          <w:trHeight w:val="538"/>
        </w:trPr>
        <w:tc>
          <w:tcPr>
            <w:tcW w:w="6058" w:type="dxa"/>
            <w:tcBorders>
              <w:top w:val="single" w:sz="4" w:space="0" w:color="000000"/>
              <w:left w:val="single" w:sz="4" w:space="0" w:color="000000"/>
              <w:bottom w:val="single" w:sz="4" w:space="0" w:color="000000"/>
              <w:right w:val="single" w:sz="8" w:space="0" w:color="0070C0"/>
            </w:tcBorders>
            <w:shd w:val="clear" w:color="auto" w:fill="DEEAF6"/>
            <w:vAlign w:val="center"/>
            <w:hideMark/>
          </w:tcPr>
          <w:p w14:paraId="08E6293C" w14:textId="1287CCCF" w:rsidR="00EF19DE" w:rsidRPr="00CF5890" w:rsidRDefault="00EF19DE" w:rsidP="00515588">
            <w:pPr>
              <w:suppressAutoHyphens/>
              <w:spacing w:after="0" w:line="240" w:lineRule="auto"/>
              <w:jc w:val="both"/>
              <w:rPr>
                <w:rFonts w:ascii="Tahoma" w:hAnsi="Tahoma" w:cs="Tahoma"/>
                <w:b/>
                <w:iCs/>
                <w:sz w:val="20"/>
                <w:szCs w:val="20"/>
              </w:rPr>
            </w:pPr>
            <w:r w:rsidRPr="00CF5890">
              <w:rPr>
                <w:rFonts w:ascii="Tahoma" w:hAnsi="Tahoma" w:cs="Tahoma"/>
                <w:b/>
                <w:iCs/>
                <w:sz w:val="20"/>
                <w:szCs w:val="20"/>
              </w:rPr>
              <w:t xml:space="preserve">Cena łączna za cały okres zamówienia, tj. </w:t>
            </w:r>
            <w:r w:rsidR="00CF5890" w:rsidRPr="00CF5890">
              <w:rPr>
                <w:rFonts w:ascii="Tahoma" w:hAnsi="Tahoma" w:cs="Tahoma"/>
                <w:b/>
                <w:iCs/>
                <w:sz w:val="20"/>
                <w:szCs w:val="20"/>
              </w:rPr>
              <w:t>24</w:t>
            </w:r>
            <w:r w:rsidRPr="00CF5890">
              <w:rPr>
                <w:rFonts w:ascii="Tahoma" w:hAnsi="Tahoma" w:cs="Tahoma"/>
                <w:b/>
                <w:iCs/>
                <w:sz w:val="20"/>
                <w:szCs w:val="20"/>
              </w:rPr>
              <w:t xml:space="preserve"> miesi</w:t>
            </w:r>
            <w:r w:rsidR="00CF5890" w:rsidRPr="00CF5890">
              <w:rPr>
                <w:rFonts w:ascii="Tahoma" w:hAnsi="Tahoma" w:cs="Tahoma"/>
                <w:b/>
                <w:iCs/>
                <w:sz w:val="20"/>
                <w:szCs w:val="20"/>
              </w:rPr>
              <w:t>ące</w:t>
            </w:r>
          </w:p>
          <w:p w14:paraId="00C8AA0F" w14:textId="77777777" w:rsidR="00EF19DE" w:rsidRPr="00CF5890" w:rsidRDefault="00EF19DE" w:rsidP="00515588">
            <w:pPr>
              <w:suppressAutoHyphens/>
              <w:spacing w:after="0" w:line="240" w:lineRule="auto"/>
              <w:jc w:val="both"/>
              <w:rPr>
                <w:rFonts w:ascii="Tahoma" w:hAnsi="Tahoma" w:cs="Tahoma"/>
                <w:sz w:val="20"/>
                <w:szCs w:val="20"/>
              </w:rPr>
            </w:pPr>
            <w:r w:rsidRPr="00CF5890">
              <w:rPr>
                <w:rFonts w:ascii="Tahoma" w:hAnsi="Tahoma" w:cs="Tahoma"/>
                <w:b/>
                <w:iCs/>
                <w:sz w:val="20"/>
                <w:szCs w:val="20"/>
              </w:rPr>
              <w:t>(w zł):</w:t>
            </w:r>
          </w:p>
        </w:tc>
        <w:tc>
          <w:tcPr>
            <w:tcW w:w="3439" w:type="dxa"/>
            <w:tcBorders>
              <w:top w:val="single" w:sz="8" w:space="0" w:color="0070C0"/>
              <w:left w:val="single" w:sz="8" w:space="0" w:color="0070C0"/>
              <w:bottom w:val="single" w:sz="8" w:space="0" w:color="0070C0"/>
              <w:right w:val="single" w:sz="8" w:space="0" w:color="0070C0"/>
            </w:tcBorders>
            <w:vAlign w:val="center"/>
          </w:tcPr>
          <w:p w14:paraId="2D30AAF6" w14:textId="2304FCB4" w:rsidR="00EF19DE" w:rsidRPr="00CF5890" w:rsidRDefault="00CF5890" w:rsidP="00515588">
            <w:pPr>
              <w:suppressAutoHyphens/>
              <w:spacing w:after="0" w:line="240" w:lineRule="auto"/>
              <w:jc w:val="center"/>
              <w:rPr>
                <w:rFonts w:ascii="Tahoma" w:hAnsi="Tahoma" w:cs="Tahoma"/>
                <w:color w:val="002060"/>
                <w:sz w:val="20"/>
                <w:szCs w:val="20"/>
              </w:rPr>
            </w:pPr>
            <w:r>
              <w:rPr>
                <w:rFonts w:ascii="Tahoma" w:hAnsi="Tahoma" w:cs="Tahoma"/>
                <w:color w:val="002060"/>
                <w:sz w:val="20"/>
                <w:szCs w:val="20"/>
              </w:rPr>
              <w:t>………………….</w:t>
            </w:r>
            <w:r w:rsidR="00EF19DE" w:rsidRPr="00CF5890">
              <w:rPr>
                <w:rFonts w:ascii="Tahoma" w:hAnsi="Tahoma" w:cs="Tahoma"/>
                <w:color w:val="002060"/>
                <w:sz w:val="20"/>
                <w:szCs w:val="20"/>
              </w:rPr>
              <w:t>zł</w:t>
            </w:r>
          </w:p>
        </w:tc>
      </w:tr>
    </w:tbl>
    <w:p w14:paraId="19E39C00" w14:textId="12B977CD" w:rsidR="00EF19DE" w:rsidRPr="00CF5890" w:rsidRDefault="00EF19DE" w:rsidP="00EF19DE">
      <w:pPr>
        <w:tabs>
          <w:tab w:val="left" w:pos="360"/>
        </w:tabs>
        <w:spacing w:after="0" w:line="240" w:lineRule="auto"/>
        <w:jc w:val="both"/>
        <w:rPr>
          <w:rFonts w:ascii="Tahoma" w:hAnsi="Tahoma" w:cs="Tahoma"/>
          <w:bCs/>
          <w:i/>
          <w:iCs/>
          <w:sz w:val="18"/>
          <w:szCs w:val="18"/>
        </w:rPr>
      </w:pPr>
      <w:r w:rsidRPr="00CF5890">
        <w:rPr>
          <w:rFonts w:ascii="Tahoma" w:hAnsi="Tahoma" w:cs="Tahoma"/>
          <w:b/>
          <w:sz w:val="20"/>
          <w:szCs w:val="20"/>
        </w:rPr>
        <w:tab/>
      </w:r>
      <w:r w:rsidRPr="00CF5890">
        <w:rPr>
          <w:rFonts w:ascii="Tahoma" w:hAnsi="Tahoma" w:cs="Tahoma"/>
          <w:bCs/>
          <w:i/>
          <w:iCs/>
          <w:sz w:val="16"/>
          <w:szCs w:val="16"/>
        </w:rPr>
        <w:tab/>
      </w:r>
    </w:p>
    <w:p w14:paraId="4BE47D5F" w14:textId="77777777" w:rsidR="00EF19DE" w:rsidRPr="00CF5890" w:rsidRDefault="00EF19DE" w:rsidP="00EF19DE">
      <w:pPr>
        <w:tabs>
          <w:tab w:val="left" w:pos="360"/>
        </w:tabs>
        <w:spacing w:after="0" w:line="240" w:lineRule="auto"/>
        <w:jc w:val="both"/>
        <w:rPr>
          <w:rFonts w:ascii="Tahoma" w:hAnsi="Tahoma" w:cs="Tahoma"/>
          <w:sz w:val="20"/>
          <w:szCs w:val="20"/>
        </w:rPr>
      </w:pPr>
    </w:p>
    <w:p w14:paraId="17AA8965" w14:textId="77777777" w:rsidR="00EF19DE" w:rsidRPr="00CF5890" w:rsidRDefault="00EF19DE" w:rsidP="00EF19DE">
      <w:pPr>
        <w:spacing w:after="0" w:line="240" w:lineRule="auto"/>
        <w:ind w:left="60"/>
        <w:jc w:val="both"/>
        <w:rPr>
          <w:rFonts w:ascii="Tahoma" w:hAnsi="Tahoma" w:cs="Tahoma"/>
          <w:b/>
          <w:sz w:val="20"/>
          <w:szCs w:val="20"/>
        </w:rPr>
      </w:pPr>
      <w:r w:rsidRPr="00CF5890">
        <w:rPr>
          <w:rFonts w:ascii="Tahoma" w:hAnsi="Tahoma" w:cs="Tahoma"/>
          <w:b/>
          <w:sz w:val="20"/>
          <w:szCs w:val="20"/>
        </w:rPr>
        <w:t>Akceptujemy wszystkie klauzule obligatoryjne od nr 1 do 6 oraz następujące klauzule fakultatywne w części II zamówienia:</w:t>
      </w:r>
    </w:p>
    <w:p w14:paraId="0465A00B" w14:textId="77777777" w:rsidR="00EF19DE" w:rsidRPr="00CF5890" w:rsidRDefault="00EF19DE" w:rsidP="00EF19DE">
      <w:pPr>
        <w:suppressAutoHyphens/>
        <w:spacing w:after="0" w:line="240" w:lineRule="auto"/>
        <w:ind w:left="349"/>
        <w:jc w:val="both"/>
        <w:rPr>
          <w:rFonts w:ascii="Tahoma" w:hAnsi="Tahoma" w:cs="Tahoma"/>
          <w:b/>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003"/>
        <w:gridCol w:w="5742"/>
        <w:gridCol w:w="992"/>
        <w:gridCol w:w="1669"/>
      </w:tblGrid>
      <w:tr w:rsidR="00EF19DE" w:rsidRPr="00CF5890" w14:paraId="496DE97C" w14:textId="77777777" w:rsidTr="00515588">
        <w:trPr>
          <w:trHeight w:val="480"/>
          <w:jc w:val="center"/>
        </w:trPr>
        <w:tc>
          <w:tcPr>
            <w:tcW w:w="1003" w:type="dxa"/>
            <w:vAlign w:val="center"/>
          </w:tcPr>
          <w:p w14:paraId="49B969E3" w14:textId="77777777" w:rsidR="00EF19DE" w:rsidRPr="00CF5890" w:rsidRDefault="00EF19DE" w:rsidP="00515588">
            <w:pPr>
              <w:spacing w:after="0" w:line="240" w:lineRule="auto"/>
              <w:jc w:val="center"/>
              <w:rPr>
                <w:rFonts w:ascii="Tahoma" w:hAnsi="Tahoma" w:cs="Tahoma"/>
                <w:b/>
                <w:sz w:val="20"/>
                <w:szCs w:val="20"/>
              </w:rPr>
            </w:pPr>
            <w:r w:rsidRPr="00CF5890">
              <w:rPr>
                <w:rFonts w:ascii="Tahoma" w:hAnsi="Tahoma" w:cs="Tahoma"/>
                <w:b/>
                <w:sz w:val="20"/>
                <w:szCs w:val="20"/>
              </w:rPr>
              <w:t>Nr</w:t>
            </w:r>
          </w:p>
          <w:p w14:paraId="69200387" w14:textId="77777777" w:rsidR="00EF19DE" w:rsidRPr="00CF5890" w:rsidRDefault="00EF19DE" w:rsidP="00515588">
            <w:pPr>
              <w:spacing w:after="0" w:line="240" w:lineRule="auto"/>
              <w:jc w:val="center"/>
              <w:rPr>
                <w:rFonts w:ascii="Tahoma" w:hAnsi="Tahoma" w:cs="Tahoma"/>
                <w:b/>
                <w:sz w:val="20"/>
                <w:szCs w:val="20"/>
              </w:rPr>
            </w:pPr>
            <w:r w:rsidRPr="00CF5890">
              <w:rPr>
                <w:rFonts w:ascii="Tahoma" w:hAnsi="Tahoma" w:cs="Tahoma"/>
                <w:b/>
                <w:sz w:val="20"/>
                <w:szCs w:val="20"/>
              </w:rPr>
              <w:t>klauzuli</w:t>
            </w:r>
          </w:p>
        </w:tc>
        <w:tc>
          <w:tcPr>
            <w:tcW w:w="5742" w:type="dxa"/>
            <w:vAlign w:val="center"/>
          </w:tcPr>
          <w:p w14:paraId="0C3438A0" w14:textId="77777777" w:rsidR="00EF19DE" w:rsidRPr="00CF5890" w:rsidRDefault="00EF19DE" w:rsidP="00515588">
            <w:pPr>
              <w:spacing w:after="0" w:line="240" w:lineRule="auto"/>
              <w:jc w:val="center"/>
              <w:rPr>
                <w:rFonts w:ascii="Tahoma" w:hAnsi="Tahoma" w:cs="Tahoma"/>
                <w:b/>
                <w:sz w:val="20"/>
                <w:szCs w:val="20"/>
              </w:rPr>
            </w:pPr>
            <w:r w:rsidRPr="00CF5890">
              <w:rPr>
                <w:rFonts w:ascii="Tahoma" w:hAnsi="Tahoma" w:cs="Tahoma"/>
                <w:b/>
                <w:sz w:val="20"/>
                <w:szCs w:val="20"/>
              </w:rPr>
              <w:t>Nazwa klauzuli</w:t>
            </w:r>
          </w:p>
        </w:tc>
        <w:tc>
          <w:tcPr>
            <w:tcW w:w="992" w:type="dxa"/>
            <w:vAlign w:val="center"/>
          </w:tcPr>
          <w:p w14:paraId="4A6CF8CA" w14:textId="77777777" w:rsidR="00EF19DE" w:rsidRPr="00CF5890" w:rsidRDefault="00EF19DE" w:rsidP="00515588">
            <w:pPr>
              <w:spacing w:after="0" w:line="240" w:lineRule="auto"/>
              <w:jc w:val="center"/>
              <w:rPr>
                <w:rFonts w:ascii="Tahoma" w:hAnsi="Tahoma" w:cs="Tahoma"/>
                <w:b/>
                <w:sz w:val="20"/>
                <w:szCs w:val="20"/>
              </w:rPr>
            </w:pPr>
            <w:r w:rsidRPr="00CF5890">
              <w:rPr>
                <w:rFonts w:ascii="Tahoma" w:hAnsi="Tahoma" w:cs="Tahoma"/>
                <w:b/>
                <w:sz w:val="20"/>
                <w:szCs w:val="20"/>
              </w:rPr>
              <w:t>TAK/NIE*</w:t>
            </w:r>
          </w:p>
        </w:tc>
        <w:tc>
          <w:tcPr>
            <w:tcW w:w="1669" w:type="dxa"/>
            <w:vAlign w:val="center"/>
          </w:tcPr>
          <w:p w14:paraId="51912CBB" w14:textId="77777777" w:rsidR="00EF19DE" w:rsidRPr="00CF5890" w:rsidRDefault="00EF19DE" w:rsidP="00515588">
            <w:pPr>
              <w:spacing w:after="0" w:line="240" w:lineRule="auto"/>
              <w:jc w:val="center"/>
              <w:rPr>
                <w:rFonts w:ascii="Tahoma" w:hAnsi="Tahoma" w:cs="Tahoma"/>
                <w:b/>
                <w:sz w:val="20"/>
                <w:szCs w:val="20"/>
              </w:rPr>
            </w:pPr>
            <w:r w:rsidRPr="00CF5890">
              <w:rPr>
                <w:rFonts w:ascii="Tahoma" w:hAnsi="Tahoma" w:cs="Tahoma"/>
                <w:b/>
                <w:sz w:val="20"/>
                <w:szCs w:val="20"/>
              </w:rPr>
              <w:t>Liczba punktów</w:t>
            </w:r>
          </w:p>
        </w:tc>
      </w:tr>
      <w:tr w:rsidR="00EF19DE" w:rsidRPr="00CF5890" w14:paraId="6D23A730" w14:textId="77777777" w:rsidTr="00515588">
        <w:trPr>
          <w:trHeight w:val="386"/>
          <w:jc w:val="center"/>
        </w:trPr>
        <w:tc>
          <w:tcPr>
            <w:tcW w:w="1003" w:type="dxa"/>
            <w:vAlign w:val="center"/>
          </w:tcPr>
          <w:p w14:paraId="18A314F0" w14:textId="77777777" w:rsidR="00EF19DE" w:rsidRPr="00CF5890" w:rsidRDefault="00EF19DE" w:rsidP="00515588">
            <w:pPr>
              <w:suppressAutoHyphens/>
              <w:spacing w:after="0" w:line="240" w:lineRule="auto"/>
              <w:jc w:val="center"/>
              <w:rPr>
                <w:rFonts w:ascii="Tahoma" w:hAnsi="Tahoma" w:cs="Tahoma"/>
                <w:sz w:val="20"/>
                <w:szCs w:val="20"/>
              </w:rPr>
            </w:pPr>
            <w:r w:rsidRPr="00CF5890">
              <w:rPr>
                <w:rFonts w:ascii="Tahoma" w:hAnsi="Tahoma" w:cs="Tahoma"/>
                <w:sz w:val="20"/>
                <w:szCs w:val="20"/>
              </w:rPr>
              <w:t>7</w:t>
            </w:r>
          </w:p>
        </w:tc>
        <w:tc>
          <w:tcPr>
            <w:tcW w:w="5742" w:type="dxa"/>
            <w:vAlign w:val="center"/>
          </w:tcPr>
          <w:p w14:paraId="4366FB54" w14:textId="77777777" w:rsidR="00EF19DE" w:rsidRPr="00CF5890" w:rsidRDefault="00EF19DE" w:rsidP="00515588">
            <w:pPr>
              <w:spacing w:after="0" w:line="240" w:lineRule="auto"/>
              <w:ind w:left="131"/>
              <w:rPr>
                <w:rFonts w:ascii="Tahoma" w:hAnsi="Tahoma" w:cs="Tahoma"/>
                <w:sz w:val="20"/>
                <w:szCs w:val="20"/>
              </w:rPr>
            </w:pPr>
            <w:r w:rsidRPr="00CF5890">
              <w:rPr>
                <w:rFonts w:ascii="Tahoma" w:hAnsi="Tahoma" w:cs="Tahoma"/>
                <w:sz w:val="20"/>
                <w:szCs w:val="20"/>
              </w:rPr>
              <w:t>Klauzula zaliczki na poczet odszkodowania</w:t>
            </w:r>
          </w:p>
        </w:tc>
        <w:tc>
          <w:tcPr>
            <w:tcW w:w="992" w:type="dxa"/>
            <w:vAlign w:val="center"/>
          </w:tcPr>
          <w:p w14:paraId="60C48B92" w14:textId="77777777" w:rsidR="00EF19DE" w:rsidRPr="00CF5890" w:rsidRDefault="00EF19DE" w:rsidP="00515588">
            <w:pPr>
              <w:spacing w:after="0" w:line="240" w:lineRule="auto"/>
              <w:jc w:val="center"/>
              <w:rPr>
                <w:rFonts w:ascii="Tahoma" w:hAnsi="Tahoma" w:cs="Tahoma"/>
                <w:sz w:val="20"/>
                <w:szCs w:val="20"/>
              </w:rPr>
            </w:pPr>
          </w:p>
        </w:tc>
        <w:tc>
          <w:tcPr>
            <w:tcW w:w="1669" w:type="dxa"/>
            <w:vAlign w:val="center"/>
          </w:tcPr>
          <w:p w14:paraId="6F2B59DF" w14:textId="77777777" w:rsidR="00EF19DE" w:rsidRPr="00CF5890" w:rsidRDefault="00EF19DE" w:rsidP="00515588">
            <w:pPr>
              <w:spacing w:after="0" w:line="240" w:lineRule="auto"/>
              <w:jc w:val="center"/>
              <w:rPr>
                <w:rFonts w:ascii="Tahoma" w:hAnsi="Tahoma" w:cs="Tahoma"/>
                <w:sz w:val="20"/>
                <w:szCs w:val="20"/>
              </w:rPr>
            </w:pPr>
            <w:r w:rsidRPr="00CF5890">
              <w:rPr>
                <w:rFonts w:ascii="Tahoma" w:hAnsi="Tahoma" w:cs="Tahoma"/>
                <w:sz w:val="20"/>
                <w:szCs w:val="20"/>
              </w:rPr>
              <w:t>6 pkt</w:t>
            </w:r>
          </w:p>
        </w:tc>
      </w:tr>
      <w:tr w:rsidR="00EF19DE" w:rsidRPr="00CF5890" w14:paraId="598128BE" w14:textId="77777777" w:rsidTr="00515588">
        <w:trPr>
          <w:trHeight w:val="413"/>
          <w:jc w:val="center"/>
        </w:trPr>
        <w:tc>
          <w:tcPr>
            <w:tcW w:w="1003" w:type="dxa"/>
            <w:vAlign w:val="center"/>
          </w:tcPr>
          <w:p w14:paraId="0BD1BAED" w14:textId="77777777" w:rsidR="00EF19DE" w:rsidRPr="00CF5890" w:rsidRDefault="00EF19DE" w:rsidP="00515588">
            <w:pPr>
              <w:suppressAutoHyphens/>
              <w:spacing w:after="0" w:line="240" w:lineRule="auto"/>
              <w:jc w:val="center"/>
              <w:rPr>
                <w:rFonts w:ascii="Tahoma" w:hAnsi="Tahoma" w:cs="Tahoma"/>
                <w:sz w:val="20"/>
                <w:szCs w:val="20"/>
              </w:rPr>
            </w:pPr>
            <w:r w:rsidRPr="00CF5890">
              <w:rPr>
                <w:rFonts w:ascii="Tahoma" w:hAnsi="Tahoma" w:cs="Tahoma"/>
                <w:sz w:val="20"/>
                <w:szCs w:val="20"/>
              </w:rPr>
              <w:t>8</w:t>
            </w:r>
          </w:p>
        </w:tc>
        <w:tc>
          <w:tcPr>
            <w:tcW w:w="5742" w:type="dxa"/>
            <w:vAlign w:val="center"/>
          </w:tcPr>
          <w:p w14:paraId="07FCCB86" w14:textId="77777777" w:rsidR="00EF19DE" w:rsidRPr="00CF5890" w:rsidRDefault="00EF19DE" w:rsidP="00515588">
            <w:pPr>
              <w:spacing w:after="0" w:line="240" w:lineRule="auto"/>
              <w:ind w:left="131"/>
              <w:rPr>
                <w:rFonts w:ascii="Tahoma" w:hAnsi="Tahoma" w:cs="Tahoma"/>
                <w:sz w:val="20"/>
                <w:szCs w:val="20"/>
              </w:rPr>
            </w:pPr>
            <w:r w:rsidRPr="00CF5890">
              <w:rPr>
                <w:rFonts w:ascii="Tahoma" w:hAnsi="Tahoma" w:cs="Tahoma"/>
                <w:sz w:val="20"/>
                <w:szCs w:val="20"/>
              </w:rPr>
              <w:t>Klauzula funduszu prewencyjnego</w:t>
            </w:r>
          </w:p>
        </w:tc>
        <w:tc>
          <w:tcPr>
            <w:tcW w:w="992" w:type="dxa"/>
            <w:vAlign w:val="center"/>
          </w:tcPr>
          <w:p w14:paraId="08189AB7" w14:textId="77777777" w:rsidR="00EF19DE" w:rsidRPr="00CF5890" w:rsidRDefault="00EF19DE" w:rsidP="00515588">
            <w:pPr>
              <w:spacing w:after="0" w:line="240" w:lineRule="auto"/>
              <w:jc w:val="center"/>
              <w:rPr>
                <w:rFonts w:ascii="Tahoma" w:hAnsi="Tahoma" w:cs="Tahoma"/>
                <w:sz w:val="20"/>
                <w:szCs w:val="20"/>
              </w:rPr>
            </w:pPr>
          </w:p>
        </w:tc>
        <w:tc>
          <w:tcPr>
            <w:tcW w:w="1669" w:type="dxa"/>
            <w:vAlign w:val="center"/>
          </w:tcPr>
          <w:p w14:paraId="32F41973" w14:textId="77777777" w:rsidR="00EF19DE" w:rsidRPr="00CF5890" w:rsidRDefault="00EF19DE" w:rsidP="00515588">
            <w:pPr>
              <w:spacing w:after="0" w:line="240" w:lineRule="auto"/>
              <w:jc w:val="center"/>
              <w:rPr>
                <w:rFonts w:ascii="Tahoma" w:hAnsi="Tahoma" w:cs="Tahoma"/>
                <w:sz w:val="20"/>
                <w:szCs w:val="20"/>
              </w:rPr>
            </w:pPr>
            <w:r w:rsidRPr="00CF5890">
              <w:rPr>
                <w:rFonts w:ascii="Tahoma" w:hAnsi="Tahoma" w:cs="Tahoma"/>
                <w:sz w:val="20"/>
                <w:szCs w:val="20"/>
              </w:rPr>
              <w:t>16 pkt</w:t>
            </w:r>
          </w:p>
        </w:tc>
      </w:tr>
      <w:tr w:rsidR="00EF19DE" w:rsidRPr="00CF5890" w14:paraId="18A3E89F" w14:textId="77777777" w:rsidTr="00515588">
        <w:trPr>
          <w:trHeight w:val="344"/>
          <w:jc w:val="center"/>
        </w:trPr>
        <w:tc>
          <w:tcPr>
            <w:tcW w:w="1003" w:type="dxa"/>
            <w:vAlign w:val="center"/>
          </w:tcPr>
          <w:p w14:paraId="4B04E44E" w14:textId="77777777" w:rsidR="00EF19DE" w:rsidRPr="00CF5890" w:rsidRDefault="00EF19DE" w:rsidP="00515588">
            <w:pPr>
              <w:suppressAutoHyphens/>
              <w:spacing w:after="0" w:line="240" w:lineRule="auto"/>
              <w:jc w:val="center"/>
              <w:rPr>
                <w:rFonts w:ascii="Tahoma" w:hAnsi="Tahoma" w:cs="Tahoma"/>
                <w:sz w:val="20"/>
                <w:szCs w:val="20"/>
              </w:rPr>
            </w:pPr>
            <w:r w:rsidRPr="00CF5890">
              <w:rPr>
                <w:rFonts w:ascii="Tahoma" w:hAnsi="Tahoma" w:cs="Tahoma"/>
                <w:sz w:val="20"/>
                <w:szCs w:val="20"/>
              </w:rPr>
              <w:t>9</w:t>
            </w:r>
          </w:p>
        </w:tc>
        <w:tc>
          <w:tcPr>
            <w:tcW w:w="5742" w:type="dxa"/>
            <w:vAlign w:val="center"/>
          </w:tcPr>
          <w:p w14:paraId="15B751AA" w14:textId="77777777" w:rsidR="00EF19DE" w:rsidRPr="00CF5890" w:rsidRDefault="00EF19DE" w:rsidP="00515588">
            <w:pPr>
              <w:spacing w:after="0" w:line="240" w:lineRule="auto"/>
              <w:ind w:left="131"/>
              <w:rPr>
                <w:rFonts w:ascii="Tahoma" w:hAnsi="Tahoma" w:cs="Tahoma"/>
                <w:sz w:val="20"/>
                <w:szCs w:val="20"/>
              </w:rPr>
            </w:pPr>
            <w:r w:rsidRPr="00CF5890">
              <w:rPr>
                <w:rFonts w:ascii="Tahoma" w:hAnsi="Tahoma" w:cs="Tahoma"/>
                <w:sz w:val="20"/>
                <w:szCs w:val="20"/>
              </w:rPr>
              <w:t>Klauzula gwarantowanej sumy ubezpieczenia</w:t>
            </w:r>
          </w:p>
        </w:tc>
        <w:tc>
          <w:tcPr>
            <w:tcW w:w="992" w:type="dxa"/>
            <w:vAlign w:val="center"/>
          </w:tcPr>
          <w:p w14:paraId="34C4AB9E" w14:textId="77777777" w:rsidR="00EF19DE" w:rsidRPr="00CF5890" w:rsidRDefault="00EF19DE" w:rsidP="00515588">
            <w:pPr>
              <w:spacing w:after="0" w:line="240" w:lineRule="auto"/>
              <w:jc w:val="center"/>
              <w:rPr>
                <w:rFonts w:ascii="Tahoma" w:hAnsi="Tahoma" w:cs="Tahoma"/>
                <w:sz w:val="20"/>
                <w:szCs w:val="20"/>
              </w:rPr>
            </w:pPr>
          </w:p>
        </w:tc>
        <w:tc>
          <w:tcPr>
            <w:tcW w:w="1669" w:type="dxa"/>
            <w:vAlign w:val="center"/>
          </w:tcPr>
          <w:p w14:paraId="77F8A376" w14:textId="77777777" w:rsidR="00EF19DE" w:rsidRPr="00CF5890" w:rsidRDefault="00EF19DE" w:rsidP="00515588">
            <w:pPr>
              <w:spacing w:after="0" w:line="240" w:lineRule="auto"/>
              <w:jc w:val="center"/>
              <w:rPr>
                <w:rFonts w:ascii="Tahoma" w:hAnsi="Tahoma" w:cs="Tahoma"/>
                <w:sz w:val="20"/>
                <w:szCs w:val="20"/>
              </w:rPr>
            </w:pPr>
            <w:r w:rsidRPr="00CF5890">
              <w:rPr>
                <w:rFonts w:ascii="Tahoma" w:hAnsi="Tahoma" w:cs="Tahoma"/>
                <w:sz w:val="20"/>
                <w:szCs w:val="20"/>
              </w:rPr>
              <w:t>8 pkt</w:t>
            </w:r>
          </w:p>
        </w:tc>
      </w:tr>
      <w:tr w:rsidR="00EF19DE" w:rsidRPr="00CF5890" w14:paraId="207EE5DC" w14:textId="77777777" w:rsidTr="00515588">
        <w:trPr>
          <w:trHeight w:val="405"/>
          <w:jc w:val="center"/>
        </w:trPr>
        <w:tc>
          <w:tcPr>
            <w:tcW w:w="1003" w:type="dxa"/>
            <w:vAlign w:val="center"/>
          </w:tcPr>
          <w:p w14:paraId="631FCDE3" w14:textId="77777777" w:rsidR="00EF19DE" w:rsidRPr="00CF5890" w:rsidRDefault="00EF19DE" w:rsidP="00515588">
            <w:pPr>
              <w:suppressAutoHyphens/>
              <w:spacing w:after="0" w:line="240" w:lineRule="auto"/>
              <w:jc w:val="center"/>
              <w:rPr>
                <w:rFonts w:ascii="Tahoma" w:hAnsi="Tahoma" w:cs="Tahoma"/>
                <w:sz w:val="20"/>
                <w:szCs w:val="20"/>
              </w:rPr>
            </w:pPr>
            <w:r w:rsidRPr="00CF5890">
              <w:rPr>
                <w:rFonts w:ascii="Tahoma" w:hAnsi="Tahoma" w:cs="Tahoma"/>
                <w:sz w:val="20"/>
                <w:szCs w:val="20"/>
              </w:rPr>
              <w:t>10</w:t>
            </w:r>
          </w:p>
        </w:tc>
        <w:tc>
          <w:tcPr>
            <w:tcW w:w="5742" w:type="dxa"/>
            <w:vAlign w:val="center"/>
          </w:tcPr>
          <w:p w14:paraId="562A6B29" w14:textId="77777777" w:rsidR="00EF19DE" w:rsidRPr="00CF5890" w:rsidRDefault="00EF19DE" w:rsidP="00515588">
            <w:pPr>
              <w:spacing w:after="0" w:line="240" w:lineRule="auto"/>
              <w:ind w:left="131"/>
              <w:rPr>
                <w:rFonts w:ascii="Tahoma" w:hAnsi="Tahoma" w:cs="Tahoma"/>
                <w:sz w:val="20"/>
                <w:szCs w:val="20"/>
              </w:rPr>
            </w:pPr>
            <w:r w:rsidRPr="00CF5890">
              <w:rPr>
                <w:rFonts w:ascii="Tahoma" w:hAnsi="Tahoma" w:cs="Tahoma"/>
                <w:sz w:val="20"/>
                <w:szCs w:val="20"/>
              </w:rPr>
              <w:t>Klauzula pokrycia kosztów wymiany zamków i zabezpieczeń</w:t>
            </w:r>
          </w:p>
        </w:tc>
        <w:tc>
          <w:tcPr>
            <w:tcW w:w="992" w:type="dxa"/>
            <w:vAlign w:val="center"/>
          </w:tcPr>
          <w:p w14:paraId="345DDABD" w14:textId="77777777" w:rsidR="00EF19DE" w:rsidRPr="00CF5890" w:rsidRDefault="00EF19DE" w:rsidP="00515588">
            <w:pPr>
              <w:spacing w:after="0" w:line="240" w:lineRule="auto"/>
              <w:jc w:val="center"/>
              <w:rPr>
                <w:rFonts w:ascii="Tahoma" w:hAnsi="Tahoma" w:cs="Tahoma"/>
                <w:sz w:val="20"/>
                <w:szCs w:val="20"/>
              </w:rPr>
            </w:pPr>
          </w:p>
        </w:tc>
        <w:tc>
          <w:tcPr>
            <w:tcW w:w="1669" w:type="dxa"/>
            <w:vAlign w:val="center"/>
          </w:tcPr>
          <w:p w14:paraId="0F9D4C25" w14:textId="77777777" w:rsidR="00EF19DE" w:rsidRPr="00CF5890" w:rsidRDefault="00EF19DE" w:rsidP="00515588">
            <w:pPr>
              <w:spacing w:after="0" w:line="240" w:lineRule="auto"/>
              <w:jc w:val="center"/>
              <w:rPr>
                <w:rFonts w:ascii="Tahoma" w:hAnsi="Tahoma" w:cs="Tahoma"/>
                <w:sz w:val="20"/>
                <w:szCs w:val="20"/>
              </w:rPr>
            </w:pPr>
            <w:r w:rsidRPr="00CF5890">
              <w:rPr>
                <w:rFonts w:ascii="Tahoma" w:hAnsi="Tahoma" w:cs="Tahoma"/>
                <w:sz w:val="20"/>
                <w:szCs w:val="20"/>
              </w:rPr>
              <w:t>8 pkt</w:t>
            </w:r>
          </w:p>
        </w:tc>
      </w:tr>
      <w:tr w:rsidR="00EF19DE" w:rsidRPr="00CF5890" w14:paraId="5C9D5CE7" w14:textId="77777777" w:rsidTr="00515588">
        <w:trPr>
          <w:trHeight w:val="411"/>
          <w:jc w:val="center"/>
        </w:trPr>
        <w:tc>
          <w:tcPr>
            <w:tcW w:w="1003" w:type="dxa"/>
            <w:vAlign w:val="center"/>
          </w:tcPr>
          <w:p w14:paraId="3F44E829" w14:textId="77777777" w:rsidR="00EF19DE" w:rsidRPr="00CF5890" w:rsidRDefault="00EF19DE" w:rsidP="00515588">
            <w:pPr>
              <w:suppressAutoHyphens/>
              <w:spacing w:after="0" w:line="240" w:lineRule="auto"/>
              <w:jc w:val="center"/>
              <w:rPr>
                <w:rFonts w:ascii="Tahoma" w:hAnsi="Tahoma" w:cs="Tahoma"/>
                <w:sz w:val="20"/>
                <w:szCs w:val="20"/>
              </w:rPr>
            </w:pPr>
            <w:r w:rsidRPr="00CF5890">
              <w:rPr>
                <w:rFonts w:ascii="Tahoma" w:hAnsi="Tahoma" w:cs="Tahoma"/>
                <w:sz w:val="20"/>
                <w:szCs w:val="20"/>
              </w:rPr>
              <w:t>11</w:t>
            </w:r>
          </w:p>
        </w:tc>
        <w:tc>
          <w:tcPr>
            <w:tcW w:w="5742" w:type="dxa"/>
            <w:vAlign w:val="center"/>
          </w:tcPr>
          <w:p w14:paraId="518B526C" w14:textId="77777777" w:rsidR="00EF19DE" w:rsidRPr="00CF5890" w:rsidRDefault="00EF19DE" w:rsidP="00515588">
            <w:pPr>
              <w:spacing w:after="0" w:line="240" w:lineRule="auto"/>
              <w:ind w:left="131"/>
              <w:rPr>
                <w:rFonts w:ascii="Tahoma" w:hAnsi="Tahoma" w:cs="Tahoma"/>
                <w:sz w:val="20"/>
                <w:szCs w:val="20"/>
              </w:rPr>
            </w:pPr>
            <w:r w:rsidRPr="00CF5890">
              <w:rPr>
                <w:rFonts w:ascii="Tahoma" w:hAnsi="Tahoma" w:cs="Tahoma"/>
                <w:sz w:val="20"/>
                <w:szCs w:val="20"/>
              </w:rPr>
              <w:t>Klauzula zmiany definicji szkody całkowitej</w:t>
            </w:r>
          </w:p>
        </w:tc>
        <w:tc>
          <w:tcPr>
            <w:tcW w:w="992" w:type="dxa"/>
            <w:vAlign w:val="center"/>
          </w:tcPr>
          <w:p w14:paraId="68E5D7CB" w14:textId="77777777" w:rsidR="00EF19DE" w:rsidRPr="00CF5890" w:rsidRDefault="00EF19DE" w:rsidP="00515588">
            <w:pPr>
              <w:spacing w:after="0" w:line="240" w:lineRule="auto"/>
              <w:jc w:val="center"/>
              <w:rPr>
                <w:rFonts w:ascii="Tahoma" w:hAnsi="Tahoma" w:cs="Tahoma"/>
                <w:sz w:val="20"/>
                <w:szCs w:val="20"/>
              </w:rPr>
            </w:pPr>
          </w:p>
        </w:tc>
        <w:tc>
          <w:tcPr>
            <w:tcW w:w="1669" w:type="dxa"/>
            <w:vAlign w:val="center"/>
          </w:tcPr>
          <w:p w14:paraId="5494696D" w14:textId="77777777" w:rsidR="00EF19DE" w:rsidRPr="00CF5890" w:rsidRDefault="00EF19DE" w:rsidP="00515588">
            <w:pPr>
              <w:spacing w:after="0" w:line="240" w:lineRule="auto"/>
              <w:jc w:val="center"/>
              <w:rPr>
                <w:rFonts w:ascii="Tahoma" w:hAnsi="Tahoma" w:cs="Tahoma"/>
                <w:sz w:val="20"/>
                <w:szCs w:val="20"/>
              </w:rPr>
            </w:pPr>
            <w:r w:rsidRPr="00CF5890">
              <w:rPr>
                <w:rFonts w:ascii="Tahoma" w:hAnsi="Tahoma" w:cs="Tahoma"/>
                <w:sz w:val="20"/>
                <w:szCs w:val="20"/>
              </w:rPr>
              <w:t>8 pkt</w:t>
            </w:r>
          </w:p>
        </w:tc>
      </w:tr>
      <w:tr w:rsidR="00EF19DE" w:rsidRPr="00CF5890" w14:paraId="6E48E91E" w14:textId="77777777" w:rsidTr="00515588">
        <w:trPr>
          <w:trHeight w:val="411"/>
          <w:jc w:val="center"/>
        </w:trPr>
        <w:tc>
          <w:tcPr>
            <w:tcW w:w="1003" w:type="dxa"/>
            <w:vAlign w:val="center"/>
          </w:tcPr>
          <w:p w14:paraId="1C01EFBF" w14:textId="77777777" w:rsidR="00EF19DE" w:rsidRPr="00CF5890" w:rsidRDefault="00EF19DE" w:rsidP="00515588">
            <w:pPr>
              <w:suppressAutoHyphens/>
              <w:spacing w:after="0" w:line="240" w:lineRule="auto"/>
              <w:jc w:val="center"/>
              <w:rPr>
                <w:rFonts w:ascii="Tahoma" w:hAnsi="Tahoma" w:cs="Tahoma"/>
                <w:sz w:val="20"/>
                <w:szCs w:val="20"/>
              </w:rPr>
            </w:pPr>
            <w:r w:rsidRPr="00CF5890">
              <w:rPr>
                <w:rFonts w:ascii="Tahoma" w:hAnsi="Tahoma" w:cs="Tahoma"/>
                <w:sz w:val="20"/>
                <w:szCs w:val="20"/>
              </w:rPr>
              <w:t>12</w:t>
            </w:r>
          </w:p>
        </w:tc>
        <w:tc>
          <w:tcPr>
            <w:tcW w:w="5742" w:type="dxa"/>
            <w:vAlign w:val="center"/>
          </w:tcPr>
          <w:p w14:paraId="11574676" w14:textId="77777777" w:rsidR="00EF19DE" w:rsidRPr="00CF5890" w:rsidRDefault="00EF19DE" w:rsidP="00515588">
            <w:pPr>
              <w:spacing w:after="0" w:line="240" w:lineRule="auto"/>
              <w:ind w:left="131"/>
              <w:rPr>
                <w:rFonts w:ascii="Tahoma" w:hAnsi="Tahoma" w:cs="Tahoma"/>
                <w:sz w:val="20"/>
                <w:szCs w:val="20"/>
              </w:rPr>
            </w:pPr>
            <w:r w:rsidRPr="00CF5890">
              <w:rPr>
                <w:rFonts w:ascii="Tahoma" w:hAnsi="Tahoma" w:cs="Tahoma"/>
                <w:sz w:val="20"/>
                <w:szCs w:val="20"/>
              </w:rPr>
              <w:t>Klauzula odpowiedzialności dla szkód kradzieżowych</w:t>
            </w:r>
          </w:p>
        </w:tc>
        <w:tc>
          <w:tcPr>
            <w:tcW w:w="992" w:type="dxa"/>
            <w:vAlign w:val="center"/>
          </w:tcPr>
          <w:p w14:paraId="5C36C8B3" w14:textId="77777777" w:rsidR="00EF19DE" w:rsidRPr="00CF5890" w:rsidRDefault="00EF19DE" w:rsidP="00515588">
            <w:pPr>
              <w:spacing w:after="0" w:line="240" w:lineRule="auto"/>
              <w:jc w:val="center"/>
              <w:rPr>
                <w:rFonts w:ascii="Tahoma" w:hAnsi="Tahoma" w:cs="Tahoma"/>
                <w:sz w:val="20"/>
                <w:szCs w:val="20"/>
              </w:rPr>
            </w:pPr>
          </w:p>
        </w:tc>
        <w:tc>
          <w:tcPr>
            <w:tcW w:w="1669" w:type="dxa"/>
            <w:vAlign w:val="center"/>
          </w:tcPr>
          <w:p w14:paraId="3CBE5ED5" w14:textId="77777777" w:rsidR="00EF19DE" w:rsidRPr="00CF5890" w:rsidRDefault="00EF19DE" w:rsidP="00515588">
            <w:pPr>
              <w:spacing w:after="0" w:line="240" w:lineRule="auto"/>
              <w:jc w:val="center"/>
              <w:rPr>
                <w:rFonts w:ascii="Tahoma" w:hAnsi="Tahoma" w:cs="Tahoma"/>
                <w:sz w:val="20"/>
                <w:szCs w:val="20"/>
              </w:rPr>
            </w:pPr>
            <w:r w:rsidRPr="00CF5890">
              <w:rPr>
                <w:rFonts w:ascii="Tahoma" w:hAnsi="Tahoma" w:cs="Tahoma"/>
                <w:sz w:val="20"/>
                <w:szCs w:val="20"/>
              </w:rPr>
              <w:t>8 pkt</w:t>
            </w:r>
          </w:p>
        </w:tc>
      </w:tr>
      <w:tr w:rsidR="00EF19DE" w:rsidRPr="00CF5890" w14:paraId="255A90C4" w14:textId="77777777" w:rsidTr="00515588">
        <w:trPr>
          <w:trHeight w:val="411"/>
          <w:jc w:val="center"/>
        </w:trPr>
        <w:tc>
          <w:tcPr>
            <w:tcW w:w="1003" w:type="dxa"/>
            <w:vAlign w:val="center"/>
          </w:tcPr>
          <w:p w14:paraId="7E2418A2" w14:textId="77777777" w:rsidR="00EF19DE" w:rsidRPr="00CF5890" w:rsidRDefault="00EF19DE" w:rsidP="00515588">
            <w:pPr>
              <w:suppressAutoHyphens/>
              <w:spacing w:after="0" w:line="240" w:lineRule="auto"/>
              <w:jc w:val="center"/>
              <w:rPr>
                <w:rFonts w:ascii="Tahoma" w:hAnsi="Tahoma" w:cs="Tahoma"/>
                <w:sz w:val="20"/>
                <w:szCs w:val="20"/>
              </w:rPr>
            </w:pPr>
            <w:r w:rsidRPr="00CF5890">
              <w:rPr>
                <w:rFonts w:ascii="Tahoma" w:hAnsi="Tahoma" w:cs="Tahoma"/>
                <w:sz w:val="20"/>
                <w:szCs w:val="20"/>
              </w:rPr>
              <w:t>13</w:t>
            </w:r>
          </w:p>
        </w:tc>
        <w:tc>
          <w:tcPr>
            <w:tcW w:w="5742" w:type="dxa"/>
            <w:vAlign w:val="center"/>
          </w:tcPr>
          <w:p w14:paraId="49D1FF0E" w14:textId="77777777" w:rsidR="00EF19DE" w:rsidRPr="00CF5890" w:rsidRDefault="00EF19DE" w:rsidP="00515588">
            <w:pPr>
              <w:spacing w:after="0" w:line="240" w:lineRule="auto"/>
              <w:ind w:left="131"/>
              <w:rPr>
                <w:rFonts w:ascii="Tahoma" w:hAnsi="Tahoma" w:cs="Tahoma"/>
                <w:sz w:val="20"/>
                <w:szCs w:val="20"/>
              </w:rPr>
            </w:pPr>
            <w:r w:rsidRPr="00CF5890">
              <w:rPr>
                <w:rFonts w:ascii="Tahoma" w:hAnsi="Tahoma" w:cs="Tahoma"/>
                <w:sz w:val="20"/>
                <w:szCs w:val="20"/>
              </w:rPr>
              <w:t>Klauzula zabezpieczeń dla nowo nabytych pojazdów</w:t>
            </w:r>
          </w:p>
        </w:tc>
        <w:tc>
          <w:tcPr>
            <w:tcW w:w="992" w:type="dxa"/>
            <w:vAlign w:val="center"/>
          </w:tcPr>
          <w:p w14:paraId="18328DD6" w14:textId="77777777" w:rsidR="00EF19DE" w:rsidRPr="00CF5890" w:rsidRDefault="00EF19DE" w:rsidP="00515588">
            <w:pPr>
              <w:spacing w:after="0" w:line="240" w:lineRule="auto"/>
              <w:jc w:val="center"/>
              <w:rPr>
                <w:rFonts w:ascii="Tahoma" w:hAnsi="Tahoma" w:cs="Tahoma"/>
                <w:sz w:val="20"/>
                <w:szCs w:val="20"/>
              </w:rPr>
            </w:pPr>
          </w:p>
        </w:tc>
        <w:tc>
          <w:tcPr>
            <w:tcW w:w="1669" w:type="dxa"/>
            <w:vAlign w:val="center"/>
          </w:tcPr>
          <w:p w14:paraId="667804BC" w14:textId="77777777" w:rsidR="00EF19DE" w:rsidRPr="00CF5890" w:rsidRDefault="00EF19DE" w:rsidP="00515588">
            <w:pPr>
              <w:spacing w:after="0" w:line="240" w:lineRule="auto"/>
              <w:jc w:val="center"/>
              <w:rPr>
                <w:rFonts w:ascii="Tahoma" w:hAnsi="Tahoma" w:cs="Tahoma"/>
                <w:sz w:val="20"/>
                <w:szCs w:val="20"/>
              </w:rPr>
            </w:pPr>
            <w:r w:rsidRPr="00CF5890">
              <w:rPr>
                <w:rFonts w:ascii="Tahoma" w:hAnsi="Tahoma" w:cs="Tahoma"/>
                <w:sz w:val="20"/>
                <w:szCs w:val="20"/>
              </w:rPr>
              <w:t>8 pkt</w:t>
            </w:r>
          </w:p>
        </w:tc>
      </w:tr>
      <w:tr w:rsidR="00EF19DE" w:rsidRPr="00CF5890" w14:paraId="333DA93A" w14:textId="77777777" w:rsidTr="00515588">
        <w:trPr>
          <w:trHeight w:val="411"/>
          <w:jc w:val="center"/>
        </w:trPr>
        <w:tc>
          <w:tcPr>
            <w:tcW w:w="1003" w:type="dxa"/>
            <w:vAlign w:val="center"/>
          </w:tcPr>
          <w:p w14:paraId="1E707B55" w14:textId="77777777" w:rsidR="00EF19DE" w:rsidRPr="00CF5890" w:rsidRDefault="00EF19DE" w:rsidP="00515588">
            <w:pPr>
              <w:suppressAutoHyphens/>
              <w:spacing w:after="0" w:line="240" w:lineRule="auto"/>
              <w:jc w:val="center"/>
              <w:rPr>
                <w:rFonts w:ascii="Tahoma" w:hAnsi="Tahoma" w:cs="Tahoma"/>
                <w:sz w:val="20"/>
                <w:szCs w:val="20"/>
              </w:rPr>
            </w:pPr>
            <w:r w:rsidRPr="00CF5890">
              <w:rPr>
                <w:rFonts w:ascii="Tahoma" w:hAnsi="Tahoma" w:cs="Tahoma"/>
                <w:sz w:val="20"/>
                <w:szCs w:val="20"/>
              </w:rPr>
              <w:t>14</w:t>
            </w:r>
          </w:p>
        </w:tc>
        <w:tc>
          <w:tcPr>
            <w:tcW w:w="5742" w:type="dxa"/>
            <w:vAlign w:val="center"/>
          </w:tcPr>
          <w:p w14:paraId="5C383455" w14:textId="77777777" w:rsidR="00EF19DE" w:rsidRPr="00CF5890" w:rsidRDefault="00EF19DE" w:rsidP="00515588">
            <w:pPr>
              <w:spacing w:after="0" w:line="240" w:lineRule="auto"/>
              <w:ind w:left="131"/>
              <w:rPr>
                <w:rFonts w:ascii="Tahoma" w:hAnsi="Tahoma" w:cs="Tahoma"/>
                <w:sz w:val="20"/>
                <w:szCs w:val="20"/>
              </w:rPr>
            </w:pPr>
            <w:r w:rsidRPr="00CF5890">
              <w:rPr>
                <w:rFonts w:ascii="Tahoma" w:hAnsi="Tahoma" w:cs="Tahoma"/>
                <w:sz w:val="20"/>
                <w:szCs w:val="20"/>
              </w:rPr>
              <w:t>Klauzula holowania bez limitu kilometrów</w:t>
            </w:r>
          </w:p>
        </w:tc>
        <w:tc>
          <w:tcPr>
            <w:tcW w:w="992" w:type="dxa"/>
            <w:vAlign w:val="center"/>
          </w:tcPr>
          <w:p w14:paraId="733C9384" w14:textId="77777777" w:rsidR="00EF19DE" w:rsidRPr="00CF5890" w:rsidRDefault="00EF19DE" w:rsidP="00515588">
            <w:pPr>
              <w:spacing w:after="0" w:line="240" w:lineRule="auto"/>
              <w:jc w:val="center"/>
              <w:rPr>
                <w:rFonts w:ascii="Tahoma" w:hAnsi="Tahoma" w:cs="Tahoma"/>
                <w:sz w:val="20"/>
                <w:szCs w:val="20"/>
              </w:rPr>
            </w:pPr>
          </w:p>
        </w:tc>
        <w:tc>
          <w:tcPr>
            <w:tcW w:w="1669" w:type="dxa"/>
            <w:vAlign w:val="center"/>
          </w:tcPr>
          <w:p w14:paraId="75F42BB5" w14:textId="77777777" w:rsidR="00EF19DE" w:rsidRPr="00CF5890" w:rsidRDefault="00EF19DE" w:rsidP="00515588">
            <w:pPr>
              <w:spacing w:after="0" w:line="240" w:lineRule="auto"/>
              <w:jc w:val="center"/>
              <w:rPr>
                <w:rFonts w:ascii="Tahoma" w:hAnsi="Tahoma" w:cs="Tahoma"/>
                <w:sz w:val="20"/>
                <w:szCs w:val="20"/>
              </w:rPr>
            </w:pPr>
            <w:r w:rsidRPr="00CF5890">
              <w:rPr>
                <w:rFonts w:ascii="Tahoma" w:hAnsi="Tahoma" w:cs="Tahoma"/>
                <w:sz w:val="20"/>
                <w:szCs w:val="20"/>
              </w:rPr>
              <w:t>6 pkt</w:t>
            </w:r>
          </w:p>
        </w:tc>
      </w:tr>
      <w:tr w:rsidR="00EF19DE" w:rsidRPr="00CF5890" w14:paraId="28139632" w14:textId="77777777" w:rsidTr="00515588">
        <w:trPr>
          <w:trHeight w:val="411"/>
          <w:jc w:val="center"/>
        </w:trPr>
        <w:tc>
          <w:tcPr>
            <w:tcW w:w="1003" w:type="dxa"/>
            <w:vAlign w:val="center"/>
          </w:tcPr>
          <w:p w14:paraId="5F91F441" w14:textId="77777777" w:rsidR="00EF19DE" w:rsidRPr="00CF5890" w:rsidRDefault="00EF19DE" w:rsidP="00515588">
            <w:pPr>
              <w:suppressAutoHyphens/>
              <w:spacing w:after="0" w:line="240" w:lineRule="auto"/>
              <w:jc w:val="center"/>
              <w:rPr>
                <w:rFonts w:ascii="Tahoma" w:hAnsi="Tahoma" w:cs="Tahoma"/>
                <w:sz w:val="20"/>
                <w:szCs w:val="20"/>
              </w:rPr>
            </w:pPr>
            <w:r w:rsidRPr="00CF5890">
              <w:rPr>
                <w:rFonts w:ascii="Tahoma" w:hAnsi="Tahoma" w:cs="Tahoma"/>
                <w:sz w:val="20"/>
                <w:szCs w:val="20"/>
              </w:rPr>
              <w:t>15</w:t>
            </w:r>
          </w:p>
        </w:tc>
        <w:tc>
          <w:tcPr>
            <w:tcW w:w="5742" w:type="dxa"/>
            <w:vAlign w:val="center"/>
          </w:tcPr>
          <w:p w14:paraId="7D5447D0" w14:textId="77777777" w:rsidR="00EF19DE" w:rsidRPr="00CF5890" w:rsidRDefault="00EF19DE" w:rsidP="00515588">
            <w:pPr>
              <w:spacing w:after="0" w:line="240" w:lineRule="auto"/>
              <w:ind w:left="131"/>
              <w:rPr>
                <w:rFonts w:ascii="Tahoma" w:hAnsi="Tahoma" w:cs="Tahoma"/>
                <w:sz w:val="20"/>
                <w:szCs w:val="20"/>
              </w:rPr>
            </w:pPr>
            <w:r w:rsidRPr="00CF5890">
              <w:rPr>
                <w:rFonts w:ascii="Tahoma" w:hAnsi="Tahoma" w:cs="Tahoma"/>
                <w:sz w:val="20"/>
                <w:szCs w:val="20"/>
              </w:rPr>
              <w:t>Klauzula wynajmu pojazdu zastępczego I</w:t>
            </w:r>
          </w:p>
        </w:tc>
        <w:tc>
          <w:tcPr>
            <w:tcW w:w="992" w:type="dxa"/>
            <w:vAlign w:val="center"/>
          </w:tcPr>
          <w:p w14:paraId="2553ED7A" w14:textId="77777777" w:rsidR="00EF19DE" w:rsidRPr="00CF5890" w:rsidRDefault="00EF19DE" w:rsidP="00515588">
            <w:pPr>
              <w:spacing w:after="0" w:line="240" w:lineRule="auto"/>
              <w:jc w:val="center"/>
              <w:rPr>
                <w:rFonts w:ascii="Tahoma" w:hAnsi="Tahoma" w:cs="Tahoma"/>
                <w:sz w:val="20"/>
                <w:szCs w:val="20"/>
              </w:rPr>
            </w:pPr>
          </w:p>
        </w:tc>
        <w:tc>
          <w:tcPr>
            <w:tcW w:w="1669" w:type="dxa"/>
            <w:vAlign w:val="center"/>
          </w:tcPr>
          <w:p w14:paraId="1FCA1EFD" w14:textId="77777777" w:rsidR="00EF19DE" w:rsidRPr="00CF5890" w:rsidRDefault="00EF19DE" w:rsidP="00515588">
            <w:pPr>
              <w:spacing w:after="0" w:line="240" w:lineRule="auto"/>
              <w:jc w:val="center"/>
              <w:rPr>
                <w:rFonts w:ascii="Tahoma" w:hAnsi="Tahoma" w:cs="Tahoma"/>
                <w:sz w:val="20"/>
                <w:szCs w:val="20"/>
              </w:rPr>
            </w:pPr>
            <w:r w:rsidRPr="00CF5890">
              <w:rPr>
                <w:rFonts w:ascii="Tahoma" w:hAnsi="Tahoma" w:cs="Tahoma"/>
                <w:sz w:val="20"/>
                <w:szCs w:val="20"/>
              </w:rPr>
              <w:t>6 pkt</w:t>
            </w:r>
          </w:p>
        </w:tc>
      </w:tr>
      <w:tr w:rsidR="00EF19DE" w:rsidRPr="00CF5890" w14:paraId="3876E52D" w14:textId="77777777" w:rsidTr="00515588">
        <w:trPr>
          <w:trHeight w:val="411"/>
          <w:jc w:val="center"/>
        </w:trPr>
        <w:tc>
          <w:tcPr>
            <w:tcW w:w="1003" w:type="dxa"/>
            <w:vAlign w:val="center"/>
          </w:tcPr>
          <w:p w14:paraId="1275BE2E" w14:textId="77777777" w:rsidR="00EF19DE" w:rsidRPr="00CF5890" w:rsidRDefault="00EF19DE" w:rsidP="00515588">
            <w:pPr>
              <w:suppressAutoHyphens/>
              <w:spacing w:after="0" w:line="240" w:lineRule="auto"/>
              <w:jc w:val="center"/>
              <w:rPr>
                <w:rFonts w:ascii="Tahoma" w:hAnsi="Tahoma" w:cs="Tahoma"/>
                <w:sz w:val="20"/>
                <w:szCs w:val="20"/>
              </w:rPr>
            </w:pPr>
            <w:r w:rsidRPr="00CF5890">
              <w:rPr>
                <w:rFonts w:ascii="Tahoma" w:hAnsi="Tahoma" w:cs="Tahoma"/>
                <w:sz w:val="20"/>
                <w:szCs w:val="20"/>
              </w:rPr>
              <w:t>16</w:t>
            </w:r>
          </w:p>
        </w:tc>
        <w:tc>
          <w:tcPr>
            <w:tcW w:w="5742" w:type="dxa"/>
            <w:vAlign w:val="center"/>
          </w:tcPr>
          <w:p w14:paraId="4A0D9F29" w14:textId="77777777" w:rsidR="00EF19DE" w:rsidRPr="00CF5890" w:rsidRDefault="00EF19DE" w:rsidP="00515588">
            <w:pPr>
              <w:spacing w:after="0" w:line="240" w:lineRule="auto"/>
              <w:ind w:left="131"/>
              <w:rPr>
                <w:rFonts w:ascii="Tahoma" w:hAnsi="Tahoma" w:cs="Tahoma"/>
                <w:sz w:val="20"/>
                <w:szCs w:val="20"/>
              </w:rPr>
            </w:pPr>
            <w:r w:rsidRPr="00CF5890">
              <w:rPr>
                <w:rFonts w:ascii="Tahoma" w:hAnsi="Tahoma" w:cs="Tahoma"/>
                <w:sz w:val="20"/>
                <w:szCs w:val="20"/>
              </w:rPr>
              <w:t>Klauzula wynajmu pojazdu zastępczego II</w:t>
            </w:r>
          </w:p>
        </w:tc>
        <w:tc>
          <w:tcPr>
            <w:tcW w:w="992" w:type="dxa"/>
            <w:vAlign w:val="center"/>
          </w:tcPr>
          <w:p w14:paraId="079FC76F" w14:textId="77777777" w:rsidR="00EF19DE" w:rsidRPr="00CF5890" w:rsidRDefault="00EF19DE" w:rsidP="00515588">
            <w:pPr>
              <w:spacing w:after="0" w:line="240" w:lineRule="auto"/>
              <w:jc w:val="center"/>
              <w:rPr>
                <w:rFonts w:ascii="Tahoma" w:hAnsi="Tahoma" w:cs="Tahoma"/>
                <w:sz w:val="20"/>
                <w:szCs w:val="20"/>
              </w:rPr>
            </w:pPr>
          </w:p>
        </w:tc>
        <w:tc>
          <w:tcPr>
            <w:tcW w:w="1669" w:type="dxa"/>
            <w:vAlign w:val="center"/>
          </w:tcPr>
          <w:p w14:paraId="17B29125" w14:textId="77777777" w:rsidR="00EF19DE" w:rsidRPr="00CF5890" w:rsidRDefault="00EF19DE" w:rsidP="00515588">
            <w:pPr>
              <w:spacing w:after="0" w:line="240" w:lineRule="auto"/>
              <w:jc w:val="center"/>
              <w:rPr>
                <w:rFonts w:ascii="Tahoma" w:hAnsi="Tahoma" w:cs="Tahoma"/>
                <w:sz w:val="20"/>
                <w:szCs w:val="20"/>
              </w:rPr>
            </w:pPr>
            <w:r w:rsidRPr="00CF5890">
              <w:rPr>
                <w:rFonts w:ascii="Tahoma" w:hAnsi="Tahoma" w:cs="Tahoma"/>
                <w:sz w:val="20"/>
                <w:szCs w:val="20"/>
              </w:rPr>
              <w:t>6 pkt</w:t>
            </w:r>
          </w:p>
        </w:tc>
      </w:tr>
      <w:tr w:rsidR="00EF19DE" w:rsidRPr="00CF5890" w14:paraId="097B6BFD" w14:textId="77777777" w:rsidTr="00515588">
        <w:trPr>
          <w:trHeight w:val="411"/>
          <w:jc w:val="center"/>
        </w:trPr>
        <w:tc>
          <w:tcPr>
            <w:tcW w:w="1003" w:type="dxa"/>
            <w:vAlign w:val="center"/>
          </w:tcPr>
          <w:p w14:paraId="4442B3AF" w14:textId="77777777" w:rsidR="00EF19DE" w:rsidRPr="00CF5890" w:rsidRDefault="00EF19DE" w:rsidP="00515588">
            <w:pPr>
              <w:suppressAutoHyphens/>
              <w:spacing w:after="0" w:line="240" w:lineRule="auto"/>
              <w:jc w:val="center"/>
              <w:rPr>
                <w:rFonts w:ascii="Tahoma" w:hAnsi="Tahoma" w:cs="Tahoma"/>
                <w:sz w:val="20"/>
                <w:szCs w:val="20"/>
              </w:rPr>
            </w:pPr>
            <w:r w:rsidRPr="00CF5890">
              <w:rPr>
                <w:rFonts w:ascii="Tahoma" w:hAnsi="Tahoma" w:cs="Tahoma"/>
                <w:sz w:val="20"/>
                <w:szCs w:val="20"/>
              </w:rPr>
              <w:t>17</w:t>
            </w:r>
          </w:p>
        </w:tc>
        <w:tc>
          <w:tcPr>
            <w:tcW w:w="5742" w:type="dxa"/>
            <w:vAlign w:val="center"/>
          </w:tcPr>
          <w:p w14:paraId="4DF40D3A" w14:textId="77777777" w:rsidR="00EF19DE" w:rsidRPr="00CF5890" w:rsidRDefault="00EF19DE" w:rsidP="00515588">
            <w:pPr>
              <w:spacing w:after="0" w:line="240" w:lineRule="auto"/>
              <w:ind w:left="131"/>
              <w:rPr>
                <w:rFonts w:ascii="Tahoma" w:hAnsi="Tahoma" w:cs="Tahoma"/>
                <w:sz w:val="20"/>
                <w:szCs w:val="20"/>
              </w:rPr>
            </w:pPr>
            <w:r w:rsidRPr="00CF5890">
              <w:rPr>
                <w:rFonts w:ascii="Tahoma" w:hAnsi="Tahoma" w:cs="Tahoma"/>
                <w:sz w:val="20"/>
                <w:szCs w:val="20"/>
              </w:rPr>
              <w:t>Klauzula wynajmu pojazdu zastępczego plus</w:t>
            </w:r>
          </w:p>
        </w:tc>
        <w:tc>
          <w:tcPr>
            <w:tcW w:w="992" w:type="dxa"/>
            <w:vAlign w:val="center"/>
          </w:tcPr>
          <w:p w14:paraId="26AC3CF1" w14:textId="77777777" w:rsidR="00EF19DE" w:rsidRPr="00CF5890" w:rsidRDefault="00EF19DE" w:rsidP="00515588">
            <w:pPr>
              <w:spacing w:after="0" w:line="240" w:lineRule="auto"/>
              <w:jc w:val="center"/>
              <w:rPr>
                <w:rFonts w:ascii="Tahoma" w:hAnsi="Tahoma" w:cs="Tahoma"/>
                <w:sz w:val="20"/>
                <w:szCs w:val="20"/>
              </w:rPr>
            </w:pPr>
          </w:p>
        </w:tc>
        <w:tc>
          <w:tcPr>
            <w:tcW w:w="1669" w:type="dxa"/>
            <w:vAlign w:val="center"/>
          </w:tcPr>
          <w:p w14:paraId="38AABF58" w14:textId="77777777" w:rsidR="00EF19DE" w:rsidRPr="00CF5890" w:rsidRDefault="00EF19DE" w:rsidP="00515588">
            <w:pPr>
              <w:spacing w:after="0" w:line="240" w:lineRule="auto"/>
              <w:jc w:val="center"/>
              <w:rPr>
                <w:rFonts w:ascii="Tahoma" w:hAnsi="Tahoma" w:cs="Tahoma"/>
                <w:sz w:val="20"/>
                <w:szCs w:val="20"/>
              </w:rPr>
            </w:pPr>
            <w:r w:rsidRPr="00CF5890">
              <w:rPr>
                <w:rFonts w:ascii="Tahoma" w:hAnsi="Tahoma" w:cs="Tahoma"/>
                <w:sz w:val="20"/>
                <w:szCs w:val="20"/>
              </w:rPr>
              <w:t>10 pkt</w:t>
            </w:r>
          </w:p>
        </w:tc>
      </w:tr>
      <w:tr w:rsidR="00EF19DE" w:rsidRPr="00CF5890" w14:paraId="2FD4D4AC" w14:textId="77777777" w:rsidTr="00515588">
        <w:trPr>
          <w:trHeight w:val="411"/>
          <w:jc w:val="center"/>
        </w:trPr>
        <w:tc>
          <w:tcPr>
            <w:tcW w:w="1003" w:type="dxa"/>
            <w:vAlign w:val="center"/>
          </w:tcPr>
          <w:p w14:paraId="5EEA744B" w14:textId="77777777" w:rsidR="00EF19DE" w:rsidRPr="00CF5890" w:rsidRDefault="00EF19DE" w:rsidP="00515588">
            <w:pPr>
              <w:suppressAutoHyphens/>
              <w:spacing w:after="0" w:line="240" w:lineRule="auto"/>
              <w:jc w:val="center"/>
              <w:rPr>
                <w:rFonts w:ascii="Tahoma" w:hAnsi="Tahoma" w:cs="Tahoma"/>
                <w:sz w:val="20"/>
                <w:szCs w:val="20"/>
              </w:rPr>
            </w:pPr>
            <w:r w:rsidRPr="00CF5890">
              <w:rPr>
                <w:rFonts w:ascii="Tahoma" w:hAnsi="Tahoma" w:cs="Tahoma"/>
                <w:sz w:val="20"/>
                <w:szCs w:val="20"/>
              </w:rPr>
              <w:t>18</w:t>
            </w:r>
          </w:p>
        </w:tc>
        <w:tc>
          <w:tcPr>
            <w:tcW w:w="5742" w:type="dxa"/>
            <w:vAlign w:val="center"/>
          </w:tcPr>
          <w:p w14:paraId="637C419A" w14:textId="77777777" w:rsidR="00EF19DE" w:rsidRPr="00CF5890" w:rsidRDefault="00EF19DE" w:rsidP="00515588">
            <w:pPr>
              <w:spacing w:after="0" w:line="240" w:lineRule="auto"/>
              <w:ind w:left="131"/>
              <w:rPr>
                <w:rFonts w:ascii="Tahoma" w:hAnsi="Tahoma" w:cs="Tahoma"/>
                <w:sz w:val="20"/>
                <w:szCs w:val="20"/>
              </w:rPr>
            </w:pPr>
            <w:r w:rsidRPr="00CF5890">
              <w:rPr>
                <w:rFonts w:ascii="Tahoma" w:hAnsi="Tahoma" w:cs="Tahoma"/>
                <w:sz w:val="20"/>
                <w:szCs w:val="20"/>
              </w:rPr>
              <w:t>Klauzula zwiększenia wartości rynkowej pojazdu</w:t>
            </w:r>
          </w:p>
        </w:tc>
        <w:tc>
          <w:tcPr>
            <w:tcW w:w="992" w:type="dxa"/>
            <w:vAlign w:val="center"/>
          </w:tcPr>
          <w:p w14:paraId="30EDA16A" w14:textId="77777777" w:rsidR="00EF19DE" w:rsidRPr="00CF5890" w:rsidRDefault="00EF19DE" w:rsidP="00515588">
            <w:pPr>
              <w:spacing w:after="0" w:line="240" w:lineRule="auto"/>
              <w:jc w:val="center"/>
              <w:rPr>
                <w:rFonts w:ascii="Tahoma" w:hAnsi="Tahoma" w:cs="Tahoma"/>
                <w:sz w:val="20"/>
                <w:szCs w:val="20"/>
              </w:rPr>
            </w:pPr>
          </w:p>
        </w:tc>
        <w:tc>
          <w:tcPr>
            <w:tcW w:w="1669" w:type="dxa"/>
            <w:vAlign w:val="center"/>
          </w:tcPr>
          <w:p w14:paraId="27562BA3" w14:textId="77777777" w:rsidR="00EF19DE" w:rsidRPr="00CF5890" w:rsidRDefault="00EF19DE" w:rsidP="00515588">
            <w:pPr>
              <w:spacing w:after="0" w:line="240" w:lineRule="auto"/>
              <w:jc w:val="center"/>
              <w:rPr>
                <w:rFonts w:ascii="Tahoma" w:hAnsi="Tahoma" w:cs="Tahoma"/>
                <w:sz w:val="20"/>
                <w:szCs w:val="20"/>
              </w:rPr>
            </w:pPr>
            <w:r w:rsidRPr="00CF5890">
              <w:rPr>
                <w:rFonts w:ascii="Tahoma" w:hAnsi="Tahoma" w:cs="Tahoma"/>
                <w:sz w:val="20"/>
                <w:szCs w:val="20"/>
              </w:rPr>
              <w:t>10 pkt</w:t>
            </w:r>
          </w:p>
        </w:tc>
      </w:tr>
    </w:tbl>
    <w:p w14:paraId="12EF96C4" w14:textId="77777777" w:rsidR="00EF19DE" w:rsidRPr="00CF5890" w:rsidRDefault="00EF19DE" w:rsidP="00EF19DE">
      <w:pPr>
        <w:spacing w:after="0" w:line="240" w:lineRule="auto"/>
        <w:ind w:left="60"/>
        <w:jc w:val="both"/>
        <w:rPr>
          <w:rFonts w:ascii="Tahoma" w:hAnsi="Tahoma" w:cs="Tahoma"/>
          <w:position w:val="-4"/>
          <w:sz w:val="20"/>
          <w:szCs w:val="20"/>
        </w:rPr>
      </w:pPr>
    </w:p>
    <w:p w14:paraId="0C778D3C" w14:textId="77777777" w:rsidR="00EF19DE" w:rsidRPr="00AD5E17" w:rsidRDefault="00EF19DE" w:rsidP="00EF19DE">
      <w:pPr>
        <w:spacing w:after="0" w:line="240" w:lineRule="auto"/>
        <w:ind w:left="60"/>
        <w:jc w:val="both"/>
        <w:rPr>
          <w:rFonts w:ascii="Tahoma" w:hAnsi="Tahoma" w:cs="Tahoma"/>
          <w:position w:val="-4"/>
          <w:sz w:val="20"/>
          <w:szCs w:val="20"/>
        </w:rPr>
      </w:pPr>
      <w:r w:rsidRPr="00CF5890">
        <w:rPr>
          <w:rFonts w:ascii="Tahoma" w:hAnsi="Tahoma" w:cs="Tahoma"/>
          <w:position w:val="-4"/>
          <w:sz w:val="20"/>
          <w:szCs w:val="20"/>
        </w:rPr>
        <w:t>*W przypadku braku zapisu „TAK” lub „NIE” przy danej klauzuli Zamawiający uzna, że dana klauzula nie została zaakceptowana w ofercie przez Wykonawcę.</w:t>
      </w:r>
    </w:p>
    <w:p w14:paraId="6CB09485" w14:textId="77777777" w:rsidR="00EF19DE" w:rsidRPr="00AD5E17" w:rsidRDefault="00EF19DE" w:rsidP="00367253">
      <w:pPr>
        <w:spacing w:after="0" w:line="240" w:lineRule="auto"/>
        <w:jc w:val="both"/>
        <w:rPr>
          <w:rFonts w:ascii="Tahoma" w:hAnsi="Tahoma" w:cs="Tahoma"/>
          <w:b/>
          <w:position w:val="-4"/>
          <w:sz w:val="20"/>
          <w:szCs w:val="20"/>
          <w:highlight w:val="green"/>
        </w:rPr>
      </w:pPr>
    </w:p>
    <w:p w14:paraId="6C60583B" w14:textId="77777777" w:rsidR="00EF19DE" w:rsidRPr="002D6D5A" w:rsidRDefault="00EF19DE" w:rsidP="00EF19DE">
      <w:pPr>
        <w:spacing w:after="0" w:line="240" w:lineRule="auto"/>
        <w:ind w:left="709" w:hanging="360"/>
        <w:rPr>
          <w:rFonts w:ascii="Tahoma" w:hAnsi="Tahoma" w:cs="Tahoma"/>
          <w:sz w:val="20"/>
          <w:szCs w:val="20"/>
        </w:rPr>
      </w:pPr>
      <w:r w:rsidRPr="002D6D5A">
        <w:rPr>
          <w:rFonts w:ascii="Tahoma" w:hAnsi="Tahoma" w:cs="Tahoma"/>
          <w:sz w:val="20"/>
          <w:szCs w:val="20"/>
        </w:rPr>
        <w:t>Oświadczenie dotyczące wszystkich części Zamówienia:</w:t>
      </w:r>
    </w:p>
    <w:p w14:paraId="4725CDD6" w14:textId="77777777" w:rsidR="00EF19DE" w:rsidRPr="002D6D5A" w:rsidRDefault="00EF19DE" w:rsidP="006C1638">
      <w:pPr>
        <w:numPr>
          <w:ilvl w:val="0"/>
          <w:numId w:val="37"/>
        </w:numPr>
        <w:spacing w:after="0" w:line="240" w:lineRule="auto"/>
        <w:jc w:val="both"/>
        <w:rPr>
          <w:rFonts w:ascii="Tahoma" w:hAnsi="Tahoma" w:cs="Tahoma"/>
          <w:sz w:val="20"/>
          <w:szCs w:val="20"/>
        </w:rPr>
      </w:pPr>
      <w:bookmarkStart w:id="67" w:name="_Hlk124150269"/>
      <w:r w:rsidRPr="002D6D5A">
        <w:rPr>
          <w:rFonts w:ascii="Tahoma" w:hAnsi="Tahoma" w:cs="Tahoma"/>
          <w:sz w:val="20"/>
          <w:szCs w:val="20"/>
        </w:rPr>
        <w:t>W przypadku wyboru naszej oferty, przed podpisaniem umowy o udzielenie zamówienia publicznego zobowiązujemy się, do przedstawienia Zamawiającemu rozbicia składki na poszczególne jednostki Zamawiającego i inne podmioty podlegające wspólnemu ubezpieczeniu wraz z podaniem składek/stawek ubezpieczeniowych w poszczególnych ryzykach, (dotyczy to również ubezpieczeń wspólnych).</w:t>
      </w:r>
    </w:p>
    <w:bookmarkEnd w:id="67"/>
    <w:p w14:paraId="10567512" w14:textId="77777777" w:rsidR="00EF19DE" w:rsidRPr="002D6D5A" w:rsidRDefault="00EF19DE" w:rsidP="006C1638">
      <w:pPr>
        <w:numPr>
          <w:ilvl w:val="0"/>
          <w:numId w:val="37"/>
        </w:numPr>
        <w:spacing w:after="0" w:line="240" w:lineRule="auto"/>
        <w:jc w:val="both"/>
        <w:rPr>
          <w:rFonts w:ascii="Tahoma" w:hAnsi="Tahoma" w:cs="Tahoma"/>
          <w:sz w:val="20"/>
          <w:szCs w:val="20"/>
        </w:rPr>
      </w:pPr>
      <w:r w:rsidRPr="002D6D5A">
        <w:rPr>
          <w:rFonts w:ascii="Tahoma" w:hAnsi="Tahoma" w:cs="Tahoma"/>
          <w:sz w:val="20"/>
          <w:szCs w:val="20"/>
        </w:rPr>
        <w:lastRenderedPageBreak/>
        <w:t>Oświadczamy, że uzyskaliśmy informacje niezbędne do przygotowania oferty i właściwego wykonania zamówienia oraz przyjmujemy warunki określone w SWZ.</w:t>
      </w:r>
    </w:p>
    <w:p w14:paraId="5FD5DD59" w14:textId="77777777" w:rsidR="00EF19DE" w:rsidRPr="002D6D5A" w:rsidRDefault="00EF19DE" w:rsidP="006C1638">
      <w:pPr>
        <w:numPr>
          <w:ilvl w:val="0"/>
          <w:numId w:val="37"/>
        </w:numPr>
        <w:spacing w:after="0" w:line="240" w:lineRule="auto"/>
        <w:jc w:val="both"/>
        <w:rPr>
          <w:rFonts w:ascii="Tahoma" w:hAnsi="Tahoma" w:cs="Tahoma"/>
          <w:sz w:val="20"/>
          <w:szCs w:val="20"/>
        </w:rPr>
      </w:pPr>
      <w:bookmarkStart w:id="68" w:name="_Hlk62075828"/>
      <w:r w:rsidRPr="002D6D5A">
        <w:rPr>
          <w:rFonts w:ascii="Tahoma" w:hAnsi="Tahoma" w:cs="Tahoma"/>
          <w:sz w:val="20"/>
          <w:szCs w:val="20"/>
        </w:rPr>
        <w:t>Oświadczamy, że akceptujemy zawarte w warunkach umownych SWZ zaproponowane przez Zamawiającego warunki płatności.</w:t>
      </w:r>
    </w:p>
    <w:bookmarkEnd w:id="68"/>
    <w:p w14:paraId="2A9986CF" w14:textId="77777777" w:rsidR="00EF19DE" w:rsidRPr="002D6D5A" w:rsidRDefault="00EF19DE" w:rsidP="006C1638">
      <w:pPr>
        <w:numPr>
          <w:ilvl w:val="0"/>
          <w:numId w:val="37"/>
        </w:numPr>
        <w:spacing w:after="0" w:line="240" w:lineRule="auto"/>
        <w:jc w:val="both"/>
        <w:rPr>
          <w:rFonts w:ascii="Tahoma" w:hAnsi="Tahoma" w:cs="Tahoma"/>
          <w:sz w:val="20"/>
          <w:szCs w:val="20"/>
        </w:rPr>
      </w:pPr>
      <w:r w:rsidRPr="002D6D5A">
        <w:rPr>
          <w:rFonts w:ascii="Tahoma" w:hAnsi="Tahoma" w:cs="Tahoma"/>
          <w:sz w:val="20"/>
          <w:szCs w:val="20"/>
        </w:rPr>
        <w:t xml:space="preserve">Oświadczamy, że usługa ubezpieczenia zwolniona jest z podatku VAT zgodnie z art. 43 ust. 1 pkt 37 Ustawy z dnia 11 marca 2004 o podatku od towarów i usług (Dz.U. z 2023 r., poz. 1570 z </w:t>
      </w:r>
      <w:proofErr w:type="spellStart"/>
      <w:r w:rsidRPr="002D6D5A">
        <w:rPr>
          <w:rFonts w:ascii="Tahoma" w:hAnsi="Tahoma" w:cs="Tahoma"/>
          <w:sz w:val="20"/>
          <w:szCs w:val="20"/>
        </w:rPr>
        <w:t>późn</w:t>
      </w:r>
      <w:proofErr w:type="spellEnd"/>
      <w:r w:rsidRPr="002D6D5A">
        <w:rPr>
          <w:rFonts w:ascii="Tahoma" w:hAnsi="Tahoma" w:cs="Tahoma"/>
          <w:sz w:val="20"/>
          <w:szCs w:val="20"/>
        </w:rPr>
        <w:t>. zm.).</w:t>
      </w:r>
    </w:p>
    <w:p w14:paraId="5ED5871E" w14:textId="77777777" w:rsidR="00EF19DE" w:rsidRPr="002D6D5A" w:rsidRDefault="00EF19DE" w:rsidP="006C1638">
      <w:pPr>
        <w:numPr>
          <w:ilvl w:val="0"/>
          <w:numId w:val="37"/>
        </w:numPr>
        <w:spacing w:after="0" w:line="240" w:lineRule="auto"/>
        <w:jc w:val="both"/>
        <w:rPr>
          <w:rFonts w:ascii="Tahoma" w:hAnsi="Tahoma" w:cs="Tahoma"/>
          <w:sz w:val="20"/>
          <w:szCs w:val="20"/>
        </w:rPr>
      </w:pPr>
      <w:r w:rsidRPr="002D6D5A">
        <w:rPr>
          <w:rFonts w:ascii="Tahoma" w:hAnsi="Tahoma" w:cs="Tahoma"/>
          <w:sz w:val="20"/>
          <w:szCs w:val="20"/>
        </w:rPr>
        <w:t>Oświadczamy, że zapoznaliśmy się i akceptujemy projektowane postanowienia umowy określone w SWZ</w:t>
      </w:r>
      <w:r w:rsidRPr="002D6D5A">
        <w:rPr>
          <w:rFonts w:ascii="Tahoma" w:hAnsi="Tahoma" w:cs="Tahoma"/>
          <w:sz w:val="20"/>
          <w:szCs w:val="20"/>
        </w:rPr>
        <w:br/>
        <w:t>i zobowiązujemy się, w przypadku wyboru naszej oferty, do zawarcia umów zgodnie z niniejszą ofertą, na warunkach określonych w SWZ, w miejscu i terminie wyznaczonym przez Zamawiającego.</w:t>
      </w:r>
    </w:p>
    <w:p w14:paraId="40AD7486" w14:textId="77777777" w:rsidR="00EF19DE" w:rsidRPr="00752F5C" w:rsidRDefault="00EF19DE" w:rsidP="006C1638">
      <w:pPr>
        <w:numPr>
          <w:ilvl w:val="0"/>
          <w:numId w:val="37"/>
        </w:numPr>
        <w:spacing w:after="0" w:line="240" w:lineRule="auto"/>
        <w:jc w:val="both"/>
        <w:rPr>
          <w:rFonts w:ascii="Tahoma" w:hAnsi="Tahoma" w:cs="Tahoma"/>
          <w:sz w:val="20"/>
          <w:szCs w:val="20"/>
        </w:rPr>
      </w:pPr>
      <w:bookmarkStart w:id="69" w:name="_Hlk62075989"/>
      <w:r w:rsidRPr="002D6D5A">
        <w:rPr>
          <w:rFonts w:ascii="Tahoma" w:hAnsi="Tahoma" w:cs="Tahoma"/>
          <w:sz w:val="20"/>
          <w:szCs w:val="20"/>
        </w:rPr>
        <w:t>Zamierzamy powierzyć niżej wymienionym podwykonawcom następujące części zamówienia</w:t>
      </w:r>
      <w:r w:rsidRPr="00752F5C">
        <w:rPr>
          <w:rFonts w:ascii="Tahoma" w:hAnsi="Tahoma" w:cs="Tahoma"/>
          <w:sz w:val="20"/>
          <w:szCs w:val="20"/>
        </w:rPr>
        <w:t xml:space="preserve"> (następujący zakres czynności ubezpieczeniowych związanych z przedmiotem zamówienia) </w:t>
      </w:r>
      <w:r w:rsidRPr="00752F5C">
        <w:rPr>
          <w:rFonts w:ascii="Tahoma" w:hAnsi="Tahoma" w:cs="Tahoma"/>
          <w:i/>
          <w:sz w:val="20"/>
          <w:szCs w:val="20"/>
        </w:rPr>
        <w:t>/wypełniają Wykonawcy, którzy deklarują taki zamiar/:</w:t>
      </w:r>
    </w:p>
    <w:p w14:paraId="595BFE5D" w14:textId="77777777" w:rsidR="00EF19DE" w:rsidRPr="00752F5C" w:rsidRDefault="00EF19DE" w:rsidP="00EF19DE">
      <w:pPr>
        <w:spacing w:after="0" w:line="240" w:lineRule="auto"/>
        <w:ind w:left="709" w:hanging="349"/>
        <w:jc w:val="both"/>
        <w:rPr>
          <w:rFonts w:ascii="Tahoma" w:hAnsi="Tahoma" w:cs="Tahoma"/>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2"/>
        <w:gridCol w:w="4404"/>
        <w:gridCol w:w="4438"/>
      </w:tblGrid>
      <w:tr w:rsidR="00EF19DE" w:rsidRPr="00AD5E17" w14:paraId="7D248F4B" w14:textId="77777777" w:rsidTr="00515588">
        <w:trPr>
          <w:jc w:val="center"/>
        </w:trPr>
        <w:tc>
          <w:tcPr>
            <w:tcW w:w="561" w:type="dxa"/>
          </w:tcPr>
          <w:p w14:paraId="393A0CC7" w14:textId="77777777" w:rsidR="00EF19DE" w:rsidRPr="00752F5C" w:rsidRDefault="00EF19DE" w:rsidP="00515588">
            <w:pPr>
              <w:spacing w:after="0" w:line="240" w:lineRule="auto"/>
              <w:jc w:val="center"/>
              <w:rPr>
                <w:rFonts w:ascii="Tahoma" w:hAnsi="Tahoma" w:cs="Tahoma"/>
                <w:b/>
                <w:sz w:val="20"/>
                <w:szCs w:val="20"/>
              </w:rPr>
            </w:pPr>
            <w:r w:rsidRPr="00752F5C">
              <w:rPr>
                <w:rFonts w:ascii="Tahoma" w:hAnsi="Tahoma" w:cs="Tahoma"/>
                <w:b/>
                <w:sz w:val="20"/>
                <w:szCs w:val="20"/>
              </w:rPr>
              <w:t>L.p.</w:t>
            </w:r>
          </w:p>
        </w:tc>
        <w:tc>
          <w:tcPr>
            <w:tcW w:w="4404" w:type="dxa"/>
          </w:tcPr>
          <w:p w14:paraId="030903B7" w14:textId="77777777" w:rsidR="00EF19DE" w:rsidRPr="00752F5C" w:rsidRDefault="00EF19DE" w:rsidP="00515588">
            <w:pPr>
              <w:spacing w:after="0" w:line="240" w:lineRule="auto"/>
              <w:jc w:val="center"/>
              <w:rPr>
                <w:rFonts w:ascii="Tahoma" w:hAnsi="Tahoma" w:cs="Tahoma"/>
                <w:b/>
                <w:sz w:val="20"/>
                <w:szCs w:val="20"/>
              </w:rPr>
            </w:pPr>
            <w:r w:rsidRPr="00752F5C">
              <w:rPr>
                <w:rFonts w:ascii="Tahoma" w:hAnsi="Tahoma" w:cs="Tahoma"/>
                <w:b/>
                <w:bCs/>
                <w:sz w:val="20"/>
                <w:szCs w:val="20"/>
              </w:rPr>
              <w:t>Części zamówienia powierzone podwykonawcom (zakres czynności ubezpieczeniowych powierzonych podwykonawcom)</w:t>
            </w:r>
          </w:p>
        </w:tc>
        <w:tc>
          <w:tcPr>
            <w:tcW w:w="4438" w:type="dxa"/>
            <w:shd w:val="clear" w:color="auto" w:fill="auto"/>
          </w:tcPr>
          <w:p w14:paraId="0BE039A8" w14:textId="77777777" w:rsidR="00EF19DE" w:rsidRPr="00752F5C" w:rsidRDefault="00EF19DE" w:rsidP="00515588">
            <w:pPr>
              <w:spacing w:after="0" w:line="240" w:lineRule="auto"/>
              <w:jc w:val="center"/>
              <w:rPr>
                <w:rFonts w:ascii="Tahoma" w:hAnsi="Tahoma" w:cs="Tahoma"/>
                <w:b/>
                <w:sz w:val="20"/>
                <w:szCs w:val="20"/>
              </w:rPr>
            </w:pPr>
            <w:r w:rsidRPr="00752F5C">
              <w:rPr>
                <w:rFonts w:ascii="Tahoma" w:hAnsi="Tahoma" w:cs="Tahoma"/>
                <w:b/>
                <w:sz w:val="20"/>
                <w:szCs w:val="20"/>
              </w:rPr>
              <w:t xml:space="preserve">Nazwa podwykonawcy </w:t>
            </w:r>
          </w:p>
          <w:p w14:paraId="3410A206" w14:textId="77777777" w:rsidR="00EF19DE" w:rsidRPr="00AD5E17" w:rsidRDefault="00EF19DE" w:rsidP="00515588">
            <w:pPr>
              <w:spacing w:after="0" w:line="240" w:lineRule="auto"/>
              <w:jc w:val="center"/>
              <w:rPr>
                <w:rFonts w:ascii="Tahoma" w:hAnsi="Tahoma" w:cs="Tahoma"/>
                <w:b/>
                <w:sz w:val="20"/>
                <w:szCs w:val="20"/>
              </w:rPr>
            </w:pPr>
            <w:r w:rsidRPr="00752F5C">
              <w:rPr>
                <w:rFonts w:ascii="Tahoma" w:hAnsi="Tahoma" w:cs="Tahoma"/>
                <w:b/>
                <w:sz w:val="20"/>
                <w:szCs w:val="20"/>
              </w:rPr>
              <w:t>(jeżeli jest już znana)</w:t>
            </w:r>
          </w:p>
        </w:tc>
      </w:tr>
      <w:tr w:rsidR="00EF19DE" w:rsidRPr="00AD5E17" w14:paraId="33314602" w14:textId="77777777" w:rsidTr="00515588">
        <w:trPr>
          <w:jc w:val="center"/>
        </w:trPr>
        <w:tc>
          <w:tcPr>
            <w:tcW w:w="561" w:type="dxa"/>
          </w:tcPr>
          <w:p w14:paraId="7E9A1A01" w14:textId="77777777" w:rsidR="00EF19DE" w:rsidRPr="00AD5E17" w:rsidRDefault="00EF19DE" w:rsidP="00515588">
            <w:pPr>
              <w:spacing w:after="0" w:line="240" w:lineRule="auto"/>
              <w:jc w:val="both"/>
              <w:rPr>
                <w:rFonts w:ascii="Tahoma" w:hAnsi="Tahoma" w:cs="Tahoma"/>
                <w:sz w:val="20"/>
                <w:szCs w:val="20"/>
              </w:rPr>
            </w:pPr>
          </w:p>
        </w:tc>
        <w:tc>
          <w:tcPr>
            <w:tcW w:w="4404" w:type="dxa"/>
          </w:tcPr>
          <w:p w14:paraId="78E49437" w14:textId="77777777" w:rsidR="00EF19DE" w:rsidRPr="00AD5E17" w:rsidRDefault="00EF19DE" w:rsidP="00515588">
            <w:pPr>
              <w:spacing w:after="0" w:line="240" w:lineRule="auto"/>
              <w:jc w:val="both"/>
              <w:rPr>
                <w:rFonts w:ascii="Tahoma" w:hAnsi="Tahoma" w:cs="Tahoma"/>
                <w:sz w:val="20"/>
                <w:szCs w:val="20"/>
              </w:rPr>
            </w:pPr>
          </w:p>
        </w:tc>
        <w:tc>
          <w:tcPr>
            <w:tcW w:w="4438" w:type="dxa"/>
            <w:shd w:val="clear" w:color="auto" w:fill="auto"/>
          </w:tcPr>
          <w:p w14:paraId="74170BEC" w14:textId="77777777" w:rsidR="00EF19DE" w:rsidRPr="00AD5E17" w:rsidRDefault="00EF19DE" w:rsidP="00515588">
            <w:pPr>
              <w:spacing w:after="0" w:line="240" w:lineRule="auto"/>
              <w:jc w:val="both"/>
              <w:rPr>
                <w:rFonts w:ascii="Tahoma" w:hAnsi="Tahoma" w:cs="Tahoma"/>
                <w:sz w:val="20"/>
                <w:szCs w:val="20"/>
              </w:rPr>
            </w:pPr>
          </w:p>
        </w:tc>
      </w:tr>
      <w:tr w:rsidR="00EF19DE" w:rsidRPr="00AD5E17" w14:paraId="75109FEC" w14:textId="77777777" w:rsidTr="00515588">
        <w:trPr>
          <w:jc w:val="center"/>
        </w:trPr>
        <w:tc>
          <w:tcPr>
            <w:tcW w:w="561" w:type="dxa"/>
          </w:tcPr>
          <w:p w14:paraId="04579C83" w14:textId="77777777" w:rsidR="00EF19DE" w:rsidRPr="00AD5E17" w:rsidRDefault="00EF19DE" w:rsidP="00515588">
            <w:pPr>
              <w:spacing w:after="0" w:line="240" w:lineRule="auto"/>
              <w:jc w:val="both"/>
              <w:rPr>
                <w:rFonts w:ascii="Tahoma" w:hAnsi="Tahoma" w:cs="Tahoma"/>
                <w:sz w:val="20"/>
                <w:szCs w:val="20"/>
              </w:rPr>
            </w:pPr>
          </w:p>
        </w:tc>
        <w:tc>
          <w:tcPr>
            <w:tcW w:w="4404" w:type="dxa"/>
          </w:tcPr>
          <w:p w14:paraId="301C02A4" w14:textId="77777777" w:rsidR="00EF19DE" w:rsidRPr="00AD5E17" w:rsidRDefault="00EF19DE" w:rsidP="00515588">
            <w:pPr>
              <w:spacing w:after="0" w:line="240" w:lineRule="auto"/>
              <w:jc w:val="both"/>
              <w:rPr>
                <w:rFonts w:ascii="Tahoma" w:hAnsi="Tahoma" w:cs="Tahoma"/>
                <w:sz w:val="20"/>
                <w:szCs w:val="20"/>
              </w:rPr>
            </w:pPr>
          </w:p>
        </w:tc>
        <w:tc>
          <w:tcPr>
            <w:tcW w:w="4438" w:type="dxa"/>
          </w:tcPr>
          <w:p w14:paraId="3D9E1822" w14:textId="77777777" w:rsidR="00EF19DE" w:rsidRPr="00AD5E17" w:rsidRDefault="00EF19DE" w:rsidP="00515588">
            <w:pPr>
              <w:spacing w:after="0" w:line="240" w:lineRule="auto"/>
              <w:jc w:val="both"/>
              <w:rPr>
                <w:rFonts w:ascii="Tahoma" w:hAnsi="Tahoma" w:cs="Tahoma"/>
                <w:sz w:val="20"/>
                <w:szCs w:val="20"/>
              </w:rPr>
            </w:pPr>
          </w:p>
        </w:tc>
      </w:tr>
      <w:bookmarkEnd w:id="69"/>
    </w:tbl>
    <w:p w14:paraId="19D41D31" w14:textId="77777777" w:rsidR="00EF19DE" w:rsidRPr="00AD5E17" w:rsidRDefault="00EF19DE" w:rsidP="00EF19DE">
      <w:pPr>
        <w:spacing w:after="0" w:line="240" w:lineRule="auto"/>
        <w:jc w:val="both"/>
        <w:rPr>
          <w:rFonts w:ascii="Tahoma" w:hAnsi="Tahoma" w:cs="Tahoma"/>
          <w:sz w:val="20"/>
          <w:szCs w:val="20"/>
        </w:rPr>
      </w:pPr>
    </w:p>
    <w:p w14:paraId="7970AF66" w14:textId="77777777" w:rsidR="00EF19DE" w:rsidRPr="002D6D5A" w:rsidRDefault="00EF19DE" w:rsidP="006C1638">
      <w:pPr>
        <w:numPr>
          <w:ilvl w:val="0"/>
          <w:numId w:val="37"/>
        </w:numPr>
        <w:spacing w:after="0" w:line="240" w:lineRule="auto"/>
        <w:jc w:val="both"/>
        <w:rPr>
          <w:rFonts w:ascii="Tahoma" w:hAnsi="Tahoma" w:cs="Tahoma"/>
          <w:sz w:val="20"/>
          <w:szCs w:val="20"/>
        </w:rPr>
      </w:pPr>
      <w:r w:rsidRPr="00AD5E17">
        <w:rPr>
          <w:rFonts w:ascii="Tahoma" w:hAnsi="Tahoma" w:cs="Tahoma"/>
          <w:sz w:val="20"/>
          <w:szCs w:val="20"/>
        </w:rPr>
        <w:t xml:space="preserve">Oświadczamy, że Zamawiający (Ubezpieczający/Ubezpieczony) nie będzie zobowiązany do pokrywania strat Wykonawcy działającego w formie towarzystwa </w:t>
      </w:r>
      <w:r w:rsidRPr="00C73A77">
        <w:rPr>
          <w:rFonts w:ascii="Tahoma" w:hAnsi="Tahoma" w:cs="Tahoma"/>
          <w:sz w:val="20"/>
          <w:szCs w:val="20"/>
        </w:rPr>
        <w:t>ubezpieczeń wzajemnych przez wnoszenie dodatkowej składki, zgodnie z art. 111 ust. 2 Ustawy z dnia 11 września 2015 r. o działalności ubezpieczeniowej i reasekuracyjne</w:t>
      </w:r>
      <w:r w:rsidRPr="002D6D5A">
        <w:rPr>
          <w:rFonts w:ascii="Tahoma" w:hAnsi="Tahoma" w:cs="Tahoma"/>
          <w:sz w:val="20"/>
          <w:szCs w:val="20"/>
        </w:rPr>
        <w:t xml:space="preserve">j (Dz. U. z 2024 r. poz. 838 </w:t>
      </w:r>
      <w:proofErr w:type="spellStart"/>
      <w:r w:rsidRPr="002D6D5A">
        <w:rPr>
          <w:rFonts w:ascii="Tahoma" w:hAnsi="Tahoma" w:cs="Tahoma"/>
          <w:sz w:val="20"/>
          <w:szCs w:val="20"/>
        </w:rPr>
        <w:t>t.j</w:t>
      </w:r>
      <w:proofErr w:type="spellEnd"/>
      <w:r w:rsidRPr="002D6D5A">
        <w:rPr>
          <w:rFonts w:ascii="Tahoma" w:hAnsi="Tahoma" w:cs="Tahoma"/>
          <w:sz w:val="20"/>
          <w:szCs w:val="20"/>
        </w:rPr>
        <w:t>.).</w:t>
      </w:r>
    </w:p>
    <w:p w14:paraId="7305CAA5" w14:textId="77777777" w:rsidR="00EF19DE" w:rsidRPr="00AD5E17" w:rsidRDefault="00EF19DE" w:rsidP="006C1638">
      <w:pPr>
        <w:numPr>
          <w:ilvl w:val="0"/>
          <w:numId w:val="37"/>
        </w:numPr>
        <w:spacing w:after="0" w:line="240" w:lineRule="auto"/>
        <w:jc w:val="both"/>
        <w:rPr>
          <w:rFonts w:ascii="Tahoma" w:hAnsi="Tahoma" w:cs="Tahoma"/>
          <w:sz w:val="20"/>
          <w:szCs w:val="20"/>
        </w:rPr>
      </w:pPr>
      <w:r w:rsidRPr="002D6D5A">
        <w:rPr>
          <w:rFonts w:ascii="Tahoma" w:hAnsi="Tahoma" w:cs="Tahoma"/>
          <w:sz w:val="20"/>
          <w:szCs w:val="20"/>
        </w:rPr>
        <w:t>Oświadczam, że wypełniłem obowiązki informacyjne przewidziane w art. 13 lub art. 14 Rozporządzenia Parlamentu Europejskiego i Rady (UE) 2016/679 z dnia 27 kwietnia 2016 r. w sprawie ochrony osób fizycznych w związku z przetwarzaniem danych osobowych i w sprawie swobodnego przepływu takich danych oraz uchylenia dyrektywy 95/46</w:t>
      </w:r>
      <w:r w:rsidRPr="00AD5E17">
        <w:rPr>
          <w:rFonts w:ascii="Tahoma" w:hAnsi="Tahoma" w:cs="Tahoma"/>
          <w:sz w:val="20"/>
          <w:szCs w:val="20"/>
        </w:rPr>
        <w:t>/WE (ogólne rozporządzenie o ochronie danych) (Dz. Urz. UE L 119 z 04.05.2016, str. 1) wobec osób fizycznych, od których dane osobowe bezpośrednio lub pośrednio pozyskałem w celu ubiegania się o udzielenie zamówienia publicznego w niniejszym postępowaniu.</w:t>
      </w:r>
    </w:p>
    <w:p w14:paraId="403C200A" w14:textId="77777777" w:rsidR="00EF19DE" w:rsidRPr="00AD5E17" w:rsidRDefault="00EF19DE" w:rsidP="006C1638">
      <w:pPr>
        <w:numPr>
          <w:ilvl w:val="0"/>
          <w:numId w:val="37"/>
        </w:numPr>
        <w:spacing w:after="0" w:line="240" w:lineRule="auto"/>
        <w:jc w:val="both"/>
        <w:rPr>
          <w:rFonts w:ascii="Tahoma" w:hAnsi="Tahoma" w:cs="Tahoma"/>
          <w:sz w:val="20"/>
          <w:szCs w:val="20"/>
        </w:rPr>
      </w:pPr>
      <w:r w:rsidRPr="00AD5E17">
        <w:rPr>
          <w:rFonts w:ascii="Tahoma" w:hAnsi="Tahoma" w:cs="Tahoma"/>
          <w:sz w:val="20"/>
          <w:szCs w:val="20"/>
        </w:rPr>
        <w:t>Oświadczamy, że do poszczególnych ubezpieczeń stanowiących przedmiot zamówienia będą miały zastosowanie wymienione poniżej warunki ubezpieczenia:</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55"/>
        <w:gridCol w:w="4707"/>
      </w:tblGrid>
      <w:tr w:rsidR="00EF19DE" w:rsidRPr="00CF5890" w14:paraId="159C64C3" w14:textId="77777777" w:rsidTr="00CF5890">
        <w:tc>
          <w:tcPr>
            <w:tcW w:w="4655" w:type="dxa"/>
            <w:shd w:val="clear" w:color="auto" w:fill="auto"/>
          </w:tcPr>
          <w:p w14:paraId="5DA60276" w14:textId="77777777" w:rsidR="00EF19DE" w:rsidRPr="00CF5890" w:rsidRDefault="00EF19DE" w:rsidP="00515588">
            <w:pPr>
              <w:spacing w:after="0" w:line="240" w:lineRule="auto"/>
              <w:jc w:val="center"/>
              <w:rPr>
                <w:rFonts w:ascii="Tahoma" w:hAnsi="Tahoma" w:cs="Tahoma"/>
                <w:b/>
                <w:sz w:val="20"/>
                <w:szCs w:val="20"/>
              </w:rPr>
            </w:pPr>
            <w:r w:rsidRPr="00CF5890">
              <w:rPr>
                <w:rFonts w:ascii="Tahoma" w:hAnsi="Tahoma" w:cs="Tahoma"/>
                <w:b/>
                <w:sz w:val="20"/>
                <w:szCs w:val="20"/>
              </w:rPr>
              <w:t>Ryzyko</w:t>
            </w:r>
          </w:p>
        </w:tc>
        <w:tc>
          <w:tcPr>
            <w:tcW w:w="4707" w:type="dxa"/>
            <w:shd w:val="clear" w:color="auto" w:fill="auto"/>
          </w:tcPr>
          <w:p w14:paraId="44B9591C" w14:textId="77777777" w:rsidR="00EF19DE" w:rsidRPr="00CF5890" w:rsidRDefault="00EF19DE" w:rsidP="00515588">
            <w:pPr>
              <w:spacing w:after="0" w:line="240" w:lineRule="auto"/>
              <w:jc w:val="center"/>
              <w:rPr>
                <w:rFonts w:ascii="Tahoma" w:hAnsi="Tahoma" w:cs="Tahoma"/>
                <w:b/>
                <w:sz w:val="20"/>
                <w:szCs w:val="20"/>
              </w:rPr>
            </w:pPr>
            <w:r w:rsidRPr="00CF5890">
              <w:rPr>
                <w:rFonts w:ascii="Tahoma" w:hAnsi="Tahoma" w:cs="Tahoma"/>
                <w:b/>
                <w:sz w:val="20"/>
                <w:szCs w:val="20"/>
              </w:rPr>
              <w:t xml:space="preserve">Warunki ubezpieczenia mające zastosowanie do danego ubezpieczenia </w:t>
            </w:r>
            <w:r w:rsidRPr="00CF5890">
              <w:rPr>
                <w:rFonts w:ascii="Tahoma" w:hAnsi="Tahoma" w:cs="Tahoma"/>
                <w:bCs/>
                <w:sz w:val="20"/>
                <w:szCs w:val="20"/>
              </w:rPr>
              <w:t>/prosimy o podanie nazwy OWU oraz danym pozwalających je jednoznacznie zidentyfikować/</w:t>
            </w:r>
          </w:p>
        </w:tc>
      </w:tr>
      <w:tr w:rsidR="00EF19DE" w:rsidRPr="00CF5890" w14:paraId="3B399DC3" w14:textId="77777777" w:rsidTr="00CF5890">
        <w:tc>
          <w:tcPr>
            <w:tcW w:w="9362" w:type="dxa"/>
            <w:gridSpan w:val="2"/>
            <w:shd w:val="clear" w:color="auto" w:fill="auto"/>
          </w:tcPr>
          <w:p w14:paraId="2BD23B4C" w14:textId="77777777" w:rsidR="00EF19DE" w:rsidRPr="00CF5890" w:rsidRDefault="00EF19DE" w:rsidP="00515588">
            <w:pPr>
              <w:spacing w:after="0" w:line="240" w:lineRule="auto"/>
              <w:jc w:val="center"/>
              <w:rPr>
                <w:rFonts w:ascii="Tahoma" w:hAnsi="Tahoma" w:cs="Tahoma"/>
                <w:b/>
                <w:sz w:val="20"/>
                <w:szCs w:val="20"/>
              </w:rPr>
            </w:pPr>
            <w:r w:rsidRPr="00CF5890">
              <w:rPr>
                <w:rFonts w:ascii="Tahoma" w:hAnsi="Tahoma" w:cs="Tahoma"/>
                <w:b/>
                <w:sz w:val="20"/>
                <w:szCs w:val="20"/>
              </w:rPr>
              <w:t>Część I zamówienia</w:t>
            </w:r>
          </w:p>
        </w:tc>
      </w:tr>
      <w:tr w:rsidR="00EF19DE" w:rsidRPr="00CF5890" w14:paraId="0D630A1C" w14:textId="77777777" w:rsidTr="00CF5890">
        <w:tc>
          <w:tcPr>
            <w:tcW w:w="4655" w:type="dxa"/>
            <w:shd w:val="clear" w:color="auto" w:fill="auto"/>
          </w:tcPr>
          <w:p w14:paraId="2C6622CC" w14:textId="77777777" w:rsidR="00EF19DE" w:rsidRPr="00CF5890" w:rsidRDefault="00EF19DE" w:rsidP="00515588">
            <w:pPr>
              <w:spacing w:after="0" w:line="240" w:lineRule="auto"/>
              <w:jc w:val="both"/>
              <w:rPr>
                <w:rFonts w:ascii="Tahoma" w:hAnsi="Tahoma" w:cs="Tahoma"/>
                <w:sz w:val="20"/>
                <w:szCs w:val="20"/>
              </w:rPr>
            </w:pPr>
            <w:r w:rsidRPr="00CF5890">
              <w:rPr>
                <w:rFonts w:ascii="Tahoma" w:hAnsi="Tahoma" w:cs="Tahoma"/>
                <w:sz w:val="20"/>
                <w:szCs w:val="20"/>
              </w:rPr>
              <w:t>………………………</w:t>
            </w:r>
          </w:p>
        </w:tc>
        <w:tc>
          <w:tcPr>
            <w:tcW w:w="4707" w:type="dxa"/>
            <w:shd w:val="clear" w:color="auto" w:fill="auto"/>
          </w:tcPr>
          <w:p w14:paraId="6551C798" w14:textId="77777777" w:rsidR="00EF19DE" w:rsidRPr="00CF5890" w:rsidRDefault="00EF19DE" w:rsidP="00515588">
            <w:pPr>
              <w:spacing w:after="0" w:line="240" w:lineRule="auto"/>
              <w:jc w:val="both"/>
              <w:rPr>
                <w:rFonts w:ascii="Tahoma" w:hAnsi="Tahoma" w:cs="Tahoma"/>
                <w:sz w:val="20"/>
                <w:szCs w:val="20"/>
              </w:rPr>
            </w:pPr>
            <w:r w:rsidRPr="00CF5890">
              <w:rPr>
                <w:rFonts w:ascii="Tahoma" w:hAnsi="Tahoma" w:cs="Tahoma"/>
                <w:sz w:val="20"/>
                <w:szCs w:val="20"/>
              </w:rPr>
              <w:t>OWU …..</w:t>
            </w:r>
          </w:p>
        </w:tc>
      </w:tr>
      <w:tr w:rsidR="00EF19DE" w:rsidRPr="00CF5890" w14:paraId="506E3134" w14:textId="77777777" w:rsidTr="00CF5890">
        <w:tc>
          <w:tcPr>
            <w:tcW w:w="4655" w:type="dxa"/>
            <w:shd w:val="clear" w:color="auto" w:fill="auto"/>
          </w:tcPr>
          <w:p w14:paraId="2B877943" w14:textId="77777777" w:rsidR="00EF19DE" w:rsidRPr="00CF5890" w:rsidRDefault="00EF19DE" w:rsidP="00515588">
            <w:pPr>
              <w:spacing w:after="0" w:line="240" w:lineRule="auto"/>
              <w:jc w:val="both"/>
              <w:rPr>
                <w:rFonts w:ascii="Tahoma" w:hAnsi="Tahoma" w:cs="Tahoma"/>
                <w:sz w:val="20"/>
                <w:szCs w:val="20"/>
              </w:rPr>
            </w:pPr>
            <w:r w:rsidRPr="00CF5890">
              <w:rPr>
                <w:rFonts w:ascii="Tahoma" w:hAnsi="Tahoma" w:cs="Tahoma"/>
                <w:sz w:val="20"/>
                <w:szCs w:val="20"/>
              </w:rPr>
              <w:t>………………………</w:t>
            </w:r>
          </w:p>
        </w:tc>
        <w:tc>
          <w:tcPr>
            <w:tcW w:w="4707" w:type="dxa"/>
            <w:shd w:val="clear" w:color="auto" w:fill="auto"/>
          </w:tcPr>
          <w:p w14:paraId="0743D5D0" w14:textId="77777777" w:rsidR="00EF19DE" w:rsidRPr="00CF5890" w:rsidRDefault="00EF19DE" w:rsidP="00515588">
            <w:pPr>
              <w:spacing w:after="0" w:line="240" w:lineRule="auto"/>
              <w:rPr>
                <w:rFonts w:ascii="Tahoma" w:hAnsi="Tahoma" w:cs="Tahoma"/>
                <w:sz w:val="20"/>
                <w:szCs w:val="20"/>
              </w:rPr>
            </w:pPr>
            <w:r w:rsidRPr="00CF5890">
              <w:rPr>
                <w:rFonts w:ascii="Tahoma" w:hAnsi="Tahoma" w:cs="Tahoma"/>
                <w:sz w:val="20"/>
                <w:szCs w:val="20"/>
              </w:rPr>
              <w:t>OWU …..</w:t>
            </w:r>
          </w:p>
        </w:tc>
      </w:tr>
      <w:tr w:rsidR="00EF19DE" w:rsidRPr="00CF5890" w14:paraId="3D9443A6" w14:textId="77777777" w:rsidTr="00CF5890">
        <w:tc>
          <w:tcPr>
            <w:tcW w:w="4655" w:type="dxa"/>
            <w:shd w:val="clear" w:color="auto" w:fill="auto"/>
          </w:tcPr>
          <w:p w14:paraId="2E626AEA" w14:textId="77777777" w:rsidR="00EF19DE" w:rsidRPr="00CF5890" w:rsidRDefault="00EF19DE" w:rsidP="00515588">
            <w:pPr>
              <w:spacing w:after="0" w:line="240" w:lineRule="auto"/>
              <w:jc w:val="both"/>
              <w:rPr>
                <w:rFonts w:ascii="Tahoma" w:hAnsi="Tahoma" w:cs="Tahoma"/>
                <w:sz w:val="20"/>
                <w:szCs w:val="20"/>
              </w:rPr>
            </w:pPr>
            <w:r w:rsidRPr="00CF5890">
              <w:rPr>
                <w:rFonts w:ascii="Tahoma" w:hAnsi="Tahoma" w:cs="Tahoma"/>
                <w:sz w:val="20"/>
                <w:szCs w:val="20"/>
              </w:rPr>
              <w:t>………………………</w:t>
            </w:r>
          </w:p>
        </w:tc>
        <w:tc>
          <w:tcPr>
            <w:tcW w:w="4707" w:type="dxa"/>
            <w:shd w:val="clear" w:color="auto" w:fill="auto"/>
          </w:tcPr>
          <w:p w14:paraId="10AC5061" w14:textId="77777777" w:rsidR="00EF19DE" w:rsidRPr="00CF5890" w:rsidRDefault="00EF19DE" w:rsidP="00515588">
            <w:pPr>
              <w:spacing w:after="0" w:line="240" w:lineRule="auto"/>
              <w:rPr>
                <w:rFonts w:ascii="Tahoma" w:hAnsi="Tahoma" w:cs="Tahoma"/>
                <w:sz w:val="20"/>
                <w:szCs w:val="20"/>
              </w:rPr>
            </w:pPr>
            <w:r w:rsidRPr="00CF5890">
              <w:rPr>
                <w:rFonts w:ascii="Tahoma" w:hAnsi="Tahoma" w:cs="Tahoma"/>
                <w:sz w:val="20"/>
                <w:szCs w:val="20"/>
              </w:rPr>
              <w:t>OWU …..</w:t>
            </w:r>
          </w:p>
        </w:tc>
      </w:tr>
      <w:tr w:rsidR="00EF19DE" w:rsidRPr="00CF5890" w14:paraId="5C28D6C9" w14:textId="77777777" w:rsidTr="00CF5890">
        <w:tc>
          <w:tcPr>
            <w:tcW w:w="9362" w:type="dxa"/>
            <w:gridSpan w:val="2"/>
            <w:shd w:val="clear" w:color="auto" w:fill="auto"/>
          </w:tcPr>
          <w:p w14:paraId="7BF409CC" w14:textId="77777777" w:rsidR="00EF19DE" w:rsidRPr="00CF5890" w:rsidRDefault="00EF19DE" w:rsidP="00515588">
            <w:pPr>
              <w:spacing w:after="0" w:line="240" w:lineRule="auto"/>
              <w:jc w:val="center"/>
              <w:rPr>
                <w:rFonts w:ascii="Tahoma" w:hAnsi="Tahoma" w:cs="Tahoma"/>
                <w:sz w:val="20"/>
                <w:szCs w:val="20"/>
              </w:rPr>
            </w:pPr>
            <w:r w:rsidRPr="00CF5890">
              <w:rPr>
                <w:rFonts w:ascii="Tahoma" w:hAnsi="Tahoma" w:cs="Tahoma"/>
                <w:b/>
                <w:sz w:val="20"/>
                <w:szCs w:val="20"/>
              </w:rPr>
              <w:t>Część II zamówienia</w:t>
            </w:r>
          </w:p>
        </w:tc>
      </w:tr>
      <w:tr w:rsidR="00EF19DE" w:rsidRPr="00CF5890" w14:paraId="2B09BEBF" w14:textId="77777777" w:rsidTr="00CF5890">
        <w:tc>
          <w:tcPr>
            <w:tcW w:w="4655" w:type="dxa"/>
            <w:shd w:val="clear" w:color="auto" w:fill="auto"/>
          </w:tcPr>
          <w:p w14:paraId="25C4CAA4" w14:textId="77777777" w:rsidR="00EF19DE" w:rsidRPr="00CF5890" w:rsidRDefault="00EF19DE" w:rsidP="00515588">
            <w:pPr>
              <w:spacing w:after="0" w:line="240" w:lineRule="auto"/>
              <w:jc w:val="both"/>
              <w:rPr>
                <w:rFonts w:ascii="Tahoma" w:hAnsi="Tahoma" w:cs="Tahoma"/>
                <w:sz w:val="20"/>
                <w:szCs w:val="20"/>
              </w:rPr>
            </w:pPr>
            <w:r w:rsidRPr="00CF5890">
              <w:rPr>
                <w:rFonts w:ascii="Tahoma" w:hAnsi="Tahoma" w:cs="Tahoma"/>
                <w:sz w:val="20"/>
                <w:szCs w:val="20"/>
              </w:rPr>
              <w:t xml:space="preserve">…………………….. </w:t>
            </w:r>
          </w:p>
        </w:tc>
        <w:tc>
          <w:tcPr>
            <w:tcW w:w="4707" w:type="dxa"/>
            <w:shd w:val="clear" w:color="auto" w:fill="auto"/>
          </w:tcPr>
          <w:p w14:paraId="099EC575" w14:textId="77777777" w:rsidR="00EF19DE" w:rsidRPr="00CF5890" w:rsidRDefault="00EF19DE" w:rsidP="00515588">
            <w:pPr>
              <w:spacing w:after="0" w:line="240" w:lineRule="auto"/>
              <w:rPr>
                <w:rFonts w:ascii="Tahoma" w:hAnsi="Tahoma" w:cs="Tahoma"/>
                <w:sz w:val="20"/>
                <w:szCs w:val="20"/>
              </w:rPr>
            </w:pPr>
            <w:r w:rsidRPr="00CF5890">
              <w:rPr>
                <w:rFonts w:ascii="Tahoma" w:hAnsi="Tahoma" w:cs="Tahoma"/>
                <w:sz w:val="20"/>
                <w:szCs w:val="20"/>
              </w:rPr>
              <w:t>OWU …..</w:t>
            </w:r>
          </w:p>
        </w:tc>
      </w:tr>
      <w:tr w:rsidR="00EF19DE" w:rsidRPr="00CF5890" w14:paraId="19BFCDFB" w14:textId="77777777" w:rsidTr="00CF5890">
        <w:tc>
          <w:tcPr>
            <w:tcW w:w="4655" w:type="dxa"/>
            <w:shd w:val="clear" w:color="auto" w:fill="auto"/>
          </w:tcPr>
          <w:p w14:paraId="2FE7636E" w14:textId="77777777" w:rsidR="00EF19DE" w:rsidRPr="00CF5890" w:rsidRDefault="00EF19DE" w:rsidP="00515588">
            <w:pPr>
              <w:spacing w:after="0" w:line="240" w:lineRule="auto"/>
              <w:jc w:val="both"/>
              <w:rPr>
                <w:rFonts w:ascii="Tahoma" w:hAnsi="Tahoma" w:cs="Tahoma"/>
                <w:sz w:val="20"/>
                <w:szCs w:val="20"/>
              </w:rPr>
            </w:pPr>
            <w:r w:rsidRPr="00CF5890">
              <w:rPr>
                <w:rFonts w:ascii="Tahoma" w:hAnsi="Tahoma" w:cs="Tahoma"/>
                <w:sz w:val="20"/>
                <w:szCs w:val="20"/>
              </w:rPr>
              <w:t>……………………..</w:t>
            </w:r>
          </w:p>
        </w:tc>
        <w:tc>
          <w:tcPr>
            <w:tcW w:w="4707" w:type="dxa"/>
            <w:shd w:val="clear" w:color="auto" w:fill="auto"/>
          </w:tcPr>
          <w:p w14:paraId="5ADE35B9" w14:textId="77777777" w:rsidR="00EF19DE" w:rsidRPr="00CF5890" w:rsidRDefault="00EF19DE" w:rsidP="00515588">
            <w:pPr>
              <w:spacing w:after="0" w:line="240" w:lineRule="auto"/>
              <w:rPr>
                <w:rFonts w:ascii="Tahoma" w:hAnsi="Tahoma" w:cs="Tahoma"/>
                <w:sz w:val="20"/>
                <w:szCs w:val="20"/>
              </w:rPr>
            </w:pPr>
            <w:r w:rsidRPr="00CF5890">
              <w:rPr>
                <w:rFonts w:ascii="Tahoma" w:hAnsi="Tahoma" w:cs="Tahoma"/>
                <w:sz w:val="20"/>
                <w:szCs w:val="20"/>
              </w:rPr>
              <w:t>OWU …..</w:t>
            </w:r>
          </w:p>
        </w:tc>
      </w:tr>
    </w:tbl>
    <w:p w14:paraId="548970A6" w14:textId="77777777" w:rsidR="00EF19DE" w:rsidRPr="00CF5890" w:rsidRDefault="00EF19DE" w:rsidP="00EF19DE">
      <w:pPr>
        <w:spacing w:after="0" w:line="240" w:lineRule="auto"/>
        <w:ind w:left="720"/>
        <w:jc w:val="both"/>
        <w:rPr>
          <w:rFonts w:ascii="Tahoma" w:hAnsi="Tahoma" w:cs="Tahoma"/>
          <w:sz w:val="20"/>
          <w:szCs w:val="20"/>
        </w:rPr>
      </w:pPr>
    </w:p>
    <w:p w14:paraId="37B36367" w14:textId="77777777" w:rsidR="00EF19DE" w:rsidRPr="00AD5E17" w:rsidRDefault="00EF19DE" w:rsidP="006C1638">
      <w:pPr>
        <w:numPr>
          <w:ilvl w:val="0"/>
          <w:numId w:val="37"/>
        </w:numPr>
        <w:spacing w:after="0" w:line="240" w:lineRule="auto"/>
        <w:jc w:val="both"/>
        <w:rPr>
          <w:rFonts w:ascii="Tahoma" w:hAnsi="Tahoma" w:cs="Tahoma"/>
          <w:sz w:val="20"/>
          <w:szCs w:val="20"/>
        </w:rPr>
      </w:pPr>
      <w:r w:rsidRPr="00AD5E17">
        <w:rPr>
          <w:rFonts w:ascii="Tahoma" w:hAnsi="Tahoma" w:cs="Tahoma"/>
          <w:sz w:val="20"/>
          <w:szCs w:val="20"/>
        </w:rPr>
        <w:t>Oświadczamy, że Wykonawca którego reprezentujemy jest:</w:t>
      </w:r>
    </w:p>
    <w:p w14:paraId="77F92AC0" w14:textId="77777777" w:rsidR="00EF19DE" w:rsidRPr="00AD5E17" w:rsidRDefault="00FB1AA6" w:rsidP="00EF19DE">
      <w:pPr>
        <w:spacing w:after="0" w:line="240" w:lineRule="auto"/>
        <w:ind w:left="709"/>
        <w:jc w:val="both"/>
        <w:rPr>
          <w:rFonts w:ascii="Tahoma" w:hAnsi="Tahoma" w:cs="Tahoma"/>
          <w:sz w:val="20"/>
          <w:szCs w:val="20"/>
        </w:rPr>
      </w:pPr>
      <w:sdt>
        <w:sdtPr>
          <w:rPr>
            <w:rFonts w:ascii="Tahoma" w:hAnsi="Tahoma" w:cs="Tahoma"/>
            <w:sz w:val="20"/>
            <w:szCs w:val="20"/>
          </w:rPr>
          <w:id w:val="-67582471"/>
          <w14:checkbox>
            <w14:checked w14:val="0"/>
            <w14:checkedState w14:val="2612" w14:font="MS Gothic"/>
            <w14:uncheckedState w14:val="2610" w14:font="MS Gothic"/>
          </w14:checkbox>
        </w:sdtPr>
        <w:sdtEndPr/>
        <w:sdtContent>
          <w:r w:rsidR="00EF19DE">
            <w:rPr>
              <w:rFonts w:ascii="MS Gothic" w:eastAsia="MS Gothic" w:hAnsi="MS Gothic" w:cs="Tahoma" w:hint="eastAsia"/>
              <w:sz w:val="20"/>
              <w:szCs w:val="20"/>
            </w:rPr>
            <w:t>☐</w:t>
          </w:r>
        </w:sdtContent>
      </w:sdt>
      <w:r w:rsidR="00EF19DE" w:rsidRPr="00AD5E17">
        <w:rPr>
          <w:rFonts w:ascii="Tahoma" w:hAnsi="Tahoma" w:cs="Tahoma"/>
          <w:sz w:val="20"/>
          <w:szCs w:val="20"/>
        </w:rPr>
        <w:t xml:space="preserve"> małym przedsiębiorcą (małe przedsiębiorstwo definiuje się jako przedsiębiorstwo, które zatrudnia mniej niż 50 pracowników i którego roczny obrót lub roczna suma bilansowa nie przekracza 10 milionów EUR)</w:t>
      </w:r>
    </w:p>
    <w:p w14:paraId="2CE9FAC4" w14:textId="77777777" w:rsidR="00EF19DE" w:rsidRPr="00AD365B" w:rsidRDefault="00FB1AA6" w:rsidP="00EF19DE">
      <w:pPr>
        <w:spacing w:after="0" w:line="240" w:lineRule="auto"/>
        <w:ind w:left="709"/>
        <w:jc w:val="both"/>
        <w:rPr>
          <w:rFonts w:ascii="Tahoma" w:hAnsi="Tahoma" w:cs="Tahoma"/>
          <w:sz w:val="20"/>
          <w:szCs w:val="20"/>
        </w:rPr>
      </w:pPr>
      <w:sdt>
        <w:sdtPr>
          <w:rPr>
            <w:rFonts w:ascii="Tahoma" w:hAnsi="Tahoma" w:cs="Tahoma"/>
            <w:sz w:val="20"/>
            <w:szCs w:val="20"/>
          </w:rPr>
          <w:id w:val="1261562489"/>
          <w14:checkbox>
            <w14:checked w14:val="0"/>
            <w14:checkedState w14:val="2612" w14:font="MS Gothic"/>
            <w14:uncheckedState w14:val="2610" w14:font="MS Gothic"/>
          </w14:checkbox>
        </w:sdtPr>
        <w:sdtEndPr/>
        <w:sdtContent>
          <w:r w:rsidR="00EF19DE">
            <w:rPr>
              <w:rFonts w:ascii="MS Gothic" w:eastAsia="MS Gothic" w:hAnsi="MS Gothic" w:cs="Tahoma" w:hint="eastAsia"/>
              <w:sz w:val="20"/>
              <w:szCs w:val="20"/>
            </w:rPr>
            <w:t>☐</w:t>
          </w:r>
        </w:sdtContent>
      </w:sdt>
      <w:r w:rsidR="00EF19DE" w:rsidRPr="00AD365B">
        <w:rPr>
          <w:rFonts w:ascii="Tahoma" w:hAnsi="Tahoma" w:cs="Tahoma"/>
          <w:sz w:val="20"/>
          <w:szCs w:val="20"/>
        </w:rPr>
        <w:t xml:space="preserve">  średnim przedsiębiorcą (średnie przedsiębiorstwo definiuje się jako przedsiębiorstwo, które zatrudnia mniej niż 250 pracowników i którego roczny obrót nie przekracza 50 milionów lub roczna suma bilansowa nie przekracza 43 milionów EUR) </w:t>
      </w:r>
    </w:p>
    <w:p w14:paraId="27460427" w14:textId="77777777" w:rsidR="00EF19DE" w:rsidRPr="00AD365B" w:rsidRDefault="00FB1AA6" w:rsidP="00EF19DE">
      <w:pPr>
        <w:spacing w:after="0" w:line="240" w:lineRule="auto"/>
        <w:ind w:left="709"/>
        <w:jc w:val="both"/>
        <w:rPr>
          <w:rFonts w:ascii="Tahoma" w:hAnsi="Tahoma" w:cs="Tahoma"/>
          <w:sz w:val="20"/>
          <w:szCs w:val="20"/>
        </w:rPr>
      </w:pPr>
      <w:sdt>
        <w:sdtPr>
          <w:rPr>
            <w:rFonts w:ascii="Tahoma" w:hAnsi="Tahoma" w:cs="Tahoma"/>
            <w:sz w:val="20"/>
            <w:szCs w:val="20"/>
          </w:rPr>
          <w:id w:val="-2018757818"/>
          <w14:checkbox>
            <w14:checked w14:val="0"/>
            <w14:checkedState w14:val="2612" w14:font="MS Gothic"/>
            <w14:uncheckedState w14:val="2610" w14:font="MS Gothic"/>
          </w14:checkbox>
        </w:sdtPr>
        <w:sdtEndPr/>
        <w:sdtContent>
          <w:r w:rsidR="00EF19DE" w:rsidRPr="00AD365B">
            <w:rPr>
              <w:rFonts w:ascii="Segoe UI Symbol" w:eastAsia="MS Gothic" w:hAnsi="Segoe UI Symbol" w:cs="Segoe UI Symbol"/>
              <w:sz w:val="20"/>
              <w:szCs w:val="20"/>
            </w:rPr>
            <w:t>☐</w:t>
          </w:r>
        </w:sdtContent>
      </w:sdt>
      <w:r w:rsidR="00EF19DE" w:rsidRPr="00AD365B">
        <w:rPr>
          <w:rFonts w:ascii="Tahoma" w:hAnsi="Tahoma" w:cs="Tahoma"/>
          <w:sz w:val="20"/>
          <w:szCs w:val="20"/>
        </w:rPr>
        <w:t xml:space="preserve">  dużym przedsiębiorstwem</w:t>
      </w:r>
    </w:p>
    <w:p w14:paraId="441A0291" w14:textId="77777777" w:rsidR="00EF19DE" w:rsidRPr="00AD365B" w:rsidRDefault="00EF19DE" w:rsidP="006C1638">
      <w:pPr>
        <w:pStyle w:val="Akapitzlist1"/>
        <w:numPr>
          <w:ilvl w:val="0"/>
          <w:numId w:val="37"/>
        </w:numPr>
        <w:spacing w:before="60" w:after="60" w:line="240" w:lineRule="auto"/>
        <w:jc w:val="both"/>
        <w:rPr>
          <w:rFonts w:ascii="Tahoma" w:hAnsi="Tahoma" w:cs="Tahoma"/>
          <w:sz w:val="20"/>
        </w:rPr>
      </w:pPr>
      <w:bookmarkStart w:id="70" w:name="_Hlk62079193"/>
      <w:r w:rsidRPr="00AD365B">
        <w:rPr>
          <w:rFonts w:ascii="Tahoma" w:hAnsi="Tahoma" w:cs="Tahoma"/>
          <w:sz w:val="20"/>
        </w:rPr>
        <w:t xml:space="preserve">Na podstawie § 13 </w:t>
      </w:r>
      <w:r>
        <w:rPr>
          <w:rFonts w:ascii="Tahoma" w:eastAsia="Calibri" w:hAnsi="Tahoma" w:cs="Tahoma"/>
          <w:sz w:val="20"/>
          <w:lang w:eastAsia="pl-PL"/>
        </w:rPr>
        <w:t>R</w:t>
      </w:r>
      <w:r w:rsidRPr="004A0775">
        <w:rPr>
          <w:rFonts w:ascii="Tahoma" w:eastAsia="Calibri" w:hAnsi="Tahoma" w:cs="Tahoma"/>
          <w:sz w:val="20"/>
          <w:lang w:eastAsia="pl-PL"/>
        </w:rPr>
        <w:t>ozporządzenia Ministra Rozwoju</w:t>
      </w:r>
      <w:r>
        <w:rPr>
          <w:rFonts w:ascii="Tahoma" w:eastAsia="Calibri" w:hAnsi="Tahoma" w:cs="Tahoma"/>
          <w:sz w:val="20"/>
          <w:lang w:eastAsia="pl-PL"/>
        </w:rPr>
        <w:t>, Pracy i Technologii</w:t>
      </w:r>
      <w:r w:rsidRPr="004A0775">
        <w:rPr>
          <w:rFonts w:ascii="Tahoma" w:eastAsia="Calibri" w:hAnsi="Tahoma" w:cs="Tahoma"/>
          <w:sz w:val="20"/>
          <w:lang w:eastAsia="pl-PL"/>
        </w:rPr>
        <w:t xml:space="preserve"> z dnia </w:t>
      </w:r>
      <w:r>
        <w:rPr>
          <w:rFonts w:ascii="Tahoma" w:eastAsia="Calibri" w:hAnsi="Tahoma" w:cs="Tahoma"/>
          <w:sz w:val="20"/>
          <w:lang w:eastAsia="pl-PL"/>
        </w:rPr>
        <w:t>23</w:t>
      </w:r>
      <w:r w:rsidRPr="004A0775">
        <w:rPr>
          <w:rFonts w:ascii="Tahoma" w:eastAsia="Calibri" w:hAnsi="Tahoma" w:cs="Tahoma"/>
          <w:sz w:val="20"/>
          <w:lang w:eastAsia="pl-PL"/>
        </w:rPr>
        <w:t xml:space="preserve"> grudnia 2020 r.</w:t>
      </w:r>
      <w:r>
        <w:rPr>
          <w:rFonts w:ascii="Tahoma" w:eastAsia="Calibri" w:hAnsi="Tahoma" w:cs="Tahoma"/>
          <w:sz w:val="20"/>
          <w:lang w:eastAsia="pl-PL"/>
        </w:rPr>
        <w:t xml:space="preserve"> </w:t>
      </w:r>
      <w:r w:rsidRPr="00AD365B">
        <w:rPr>
          <w:rFonts w:ascii="Tahoma" w:hAnsi="Tahoma" w:cs="Tahoma"/>
          <w:sz w:val="20"/>
        </w:rPr>
        <w:t xml:space="preserve">w sprawie podmiotowych środków dowodowych oraz innych dokumentów lub oświadczeń, jakich może żądać zamawiający od wykonawcy (Dz.U. </w:t>
      </w:r>
      <w:r>
        <w:rPr>
          <w:rFonts w:ascii="Tahoma" w:hAnsi="Tahoma" w:cs="Tahoma"/>
          <w:sz w:val="20"/>
        </w:rPr>
        <w:t xml:space="preserve">z 2020r. </w:t>
      </w:r>
      <w:r w:rsidRPr="00AD365B">
        <w:rPr>
          <w:rFonts w:ascii="Tahoma" w:hAnsi="Tahoma" w:cs="Tahoma"/>
          <w:sz w:val="20"/>
        </w:rPr>
        <w:t>poz. 2415</w:t>
      </w:r>
      <w:r>
        <w:rPr>
          <w:rFonts w:ascii="Tahoma" w:hAnsi="Tahoma" w:cs="Tahoma"/>
          <w:sz w:val="20"/>
        </w:rPr>
        <w:t xml:space="preserve"> z </w:t>
      </w:r>
      <w:proofErr w:type="spellStart"/>
      <w:r>
        <w:rPr>
          <w:rFonts w:ascii="Tahoma" w:hAnsi="Tahoma" w:cs="Tahoma"/>
          <w:sz w:val="20"/>
        </w:rPr>
        <w:t>późn</w:t>
      </w:r>
      <w:proofErr w:type="spellEnd"/>
      <w:r>
        <w:rPr>
          <w:rFonts w:ascii="Tahoma" w:hAnsi="Tahoma" w:cs="Tahoma"/>
          <w:sz w:val="20"/>
        </w:rPr>
        <w:t>. zm.</w:t>
      </w:r>
      <w:r w:rsidRPr="00AD365B">
        <w:rPr>
          <w:rFonts w:ascii="Tahoma" w:hAnsi="Tahoma" w:cs="Tahoma"/>
          <w:sz w:val="20"/>
        </w:rPr>
        <w:t xml:space="preserve">) informuję (my), że Zamawiający może samodzielnie pobrać wymagane przez niego dokumenty tj. …………….............…………………………………………………………… </w:t>
      </w:r>
      <w:r w:rsidRPr="00AD365B">
        <w:rPr>
          <w:rFonts w:ascii="Tahoma" w:hAnsi="Tahoma" w:cs="Tahoma"/>
          <w:i/>
          <w:iCs/>
          <w:sz w:val="20"/>
        </w:rPr>
        <w:t xml:space="preserve">(należy podać jakie dokumenty Zamawiający może samodzielnie pobrać np. KRS, </w:t>
      </w:r>
      <w:proofErr w:type="spellStart"/>
      <w:r w:rsidRPr="00AD365B">
        <w:rPr>
          <w:rFonts w:ascii="Tahoma" w:hAnsi="Tahoma" w:cs="Tahoma"/>
          <w:i/>
          <w:iCs/>
          <w:sz w:val="20"/>
        </w:rPr>
        <w:t>CEiDG</w:t>
      </w:r>
      <w:proofErr w:type="spellEnd"/>
      <w:r w:rsidRPr="00AD365B">
        <w:rPr>
          <w:rFonts w:ascii="Tahoma" w:hAnsi="Tahoma" w:cs="Tahoma"/>
          <w:i/>
          <w:iCs/>
          <w:sz w:val="20"/>
        </w:rPr>
        <w:t>)</w:t>
      </w:r>
      <w:r w:rsidRPr="00AD365B">
        <w:rPr>
          <w:rFonts w:ascii="Tahoma" w:hAnsi="Tahoma" w:cs="Tahoma"/>
          <w:sz w:val="20"/>
        </w:rPr>
        <w:t xml:space="preserve">. Powyższa dokumenty Zamawiający pobiera z ogólnodostępnej i bezpłatnej bazy danych pod adresem internetowym: …………………………….........................., a w przypadku Wykonawców mających siedzibę w Polsce (zaznaczyć właściwe): </w:t>
      </w:r>
    </w:p>
    <w:p w14:paraId="34E14992" w14:textId="77777777" w:rsidR="00EF19DE" w:rsidRPr="00AD365B" w:rsidRDefault="00FB1AA6" w:rsidP="00EF19DE">
      <w:pPr>
        <w:spacing w:after="0" w:line="240" w:lineRule="auto"/>
        <w:ind w:left="2835" w:hanging="2475"/>
        <w:jc w:val="both"/>
        <w:rPr>
          <w:rFonts w:ascii="Tahoma" w:hAnsi="Tahoma" w:cs="Tahoma"/>
          <w:b/>
          <w:bCs/>
        </w:rPr>
      </w:pPr>
      <w:sdt>
        <w:sdtPr>
          <w:rPr>
            <w:rFonts w:ascii="Arial" w:hAnsi="Arial" w:cs="Arial"/>
            <w:sz w:val="20"/>
            <w:szCs w:val="20"/>
          </w:rPr>
          <w:id w:val="899710678"/>
          <w14:checkbox>
            <w14:checked w14:val="0"/>
            <w14:checkedState w14:val="2612" w14:font="MS Gothic"/>
            <w14:uncheckedState w14:val="2610" w14:font="MS Gothic"/>
          </w14:checkbox>
        </w:sdtPr>
        <w:sdtEndPr/>
        <w:sdtContent>
          <w:r w:rsidR="00EF19DE" w:rsidRPr="00AD365B">
            <w:rPr>
              <w:rFonts w:ascii="MS Gothic" w:eastAsia="MS Gothic" w:hAnsi="MS Gothic" w:cs="Arial" w:hint="eastAsia"/>
              <w:sz w:val="20"/>
              <w:szCs w:val="20"/>
            </w:rPr>
            <w:t>☐</w:t>
          </w:r>
        </w:sdtContent>
      </w:sdt>
      <w:r w:rsidR="00EF19DE" w:rsidRPr="00AD365B">
        <w:rPr>
          <w:rFonts w:ascii="Arial" w:hAnsi="Arial" w:cs="Arial"/>
          <w:sz w:val="20"/>
          <w:szCs w:val="20"/>
        </w:rPr>
        <w:t xml:space="preserve"> </w:t>
      </w:r>
      <w:hyperlink r:id="rId18" w:history="1">
        <w:r w:rsidR="00EF19DE" w:rsidRPr="00AD365B">
          <w:rPr>
            <w:rStyle w:val="Hipercze"/>
            <w:rFonts w:ascii="Tahoma" w:hAnsi="Tahoma" w:cs="Tahoma"/>
            <w:b/>
            <w:bCs/>
            <w:sz w:val="20"/>
            <w:szCs w:val="20"/>
          </w:rPr>
          <w:t>https://ems.ms.gov.pl/krs/wyszukiwaniepodmiotu</w:t>
        </w:r>
      </w:hyperlink>
      <w:r w:rsidR="00EF19DE" w:rsidRPr="00AD365B">
        <w:rPr>
          <w:b/>
          <w:bCs/>
        </w:rPr>
        <w:t xml:space="preserve"> </w:t>
      </w:r>
    </w:p>
    <w:p w14:paraId="41D03829" w14:textId="77777777" w:rsidR="00EF19DE" w:rsidRPr="00AD365B" w:rsidRDefault="00EF19DE" w:rsidP="00EF19DE">
      <w:pPr>
        <w:spacing w:after="0" w:line="240" w:lineRule="auto"/>
        <w:ind w:left="2835" w:hanging="2475"/>
        <w:jc w:val="both"/>
        <w:rPr>
          <w:rFonts w:ascii="Tahoma" w:hAnsi="Tahoma" w:cs="Tahoma"/>
          <w:b/>
          <w:bCs/>
        </w:rPr>
      </w:pPr>
    </w:p>
    <w:p w14:paraId="6C0759BA" w14:textId="77777777" w:rsidR="00EF19DE" w:rsidRPr="00E831C1" w:rsidRDefault="00FB1AA6" w:rsidP="00EF19DE">
      <w:pPr>
        <w:spacing w:after="60" w:line="240" w:lineRule="auto"/>
        <w:ind w:left="357"/>
        <w:jc w:val="both"/>
        <w:rPr>
          <w:rFonts w:ascii="Tahoma" w:hAnsi="Tahoma" w:cs="Tahoma"/>
        </w:rPr>
      </w:pPr>
      <w:sdt>
        <w:sdtPr>
          <w:rPr>
            <w:rFonts w:ascii="Arial" w:hAnsi="Arial" w:cs="Arial"/>
            <w:sz w:val="20"/>
            <w:szCs w:val="20"/>
          </w:rPr>
          <w:id w:val="-1571889345"/>
          <w14:checkbox>
            <w14:checked w14:val="0"/>
            <w14:checkedState w14:val="2612" w14:font="MS Gothic"/>
            <w14:uncheckedState w14:val="2610" w14:font="MS Gothic"/>
          </w14:checkbox>
        </w:sdtPr>
        <w:sdtEndPr/>
        <w:sdtContent>
          <w:r w:rsidR="00EF19DE" w:rsidRPr="00AD365B">
            <w:rPr>
              <w:rFonts w:ascii="MS Gothic" w:eastAsia="MS Gothic" w:hAnsi="MS Gothic" w:cs="Arial" w:hint="eastAsia"/>
              <w:sz w:val="20"/>
              <w:szCs w:val="20"/>
            </w:rPr>
            <w:t>☐</w:t>
          </w:r>
        </w:sdtContent>
      </w:sdt>
      <w:r w:rsidR="00EF19DE" w:rsidRPr="00AD365B">
        <w:rPr>
          <w:rFonts w:ascii="Arial" w:hAnsi="Arial" w:cs="Arial"/>
          <w:sz w:val="20"/>
          <w:szCs w:val="20"/>
        </w:rPr>
        <w:t xml:space="preserve"> </w:t>
      </w:r>
      <w:hyperlink r:id="rId19" w:history="1">
        <w:r w:rsidR="00EF19DE" w:rsidRPr="00AD365B">
          <w:rPr>
            <w:rStyle w:val="Hipercze"/>
            <w:rFonts w:ascii="Tahoma" w:hAnsi="Tahoma" w:cs="Tahoma"/>
            <w:b/>
            <w:bCs/>
            <w:sz w:val="20"/>
            <w:szCs w:val="20"/>
          </w:rPr>
          <w:t>https://prod.ceidg.gov.pl</w:t>
        </w:r>
      </w:hyperlink>
      <w:r w:rsidR="00EF19DE">
        <w:t xml:space="preserve"> </w:t>
      </w:r>
    </w:p>
    <w:bookmarkEnd w:id="70"/>
    <w:p w14:paraId="710A36CB" w14:textId="77777777" w:rsidR="00EF19DE" w:rsidRPr="00E831C1" w:rsidRDefault="00EF19DE" w:rsidP="00EF19DE">
      <w:pPr>
        <w:pStyle w:val="Akapitzlist"/>
        <w:jc w:val="both"/>
        <w:rPr>
          <w:rFonts w:ascii="Tahoma" w:hAnsi="Tahoma" w:cs="Tahoma"/>
          <w:sz w:val="20"/>
          <w:szCs w:val="20"/>
        </w:rPr>
      </w:pPr>
    </w:p>
    <w:p w14:paraId="2FE4FE43" w14:textId="77777777" w:rsidR="00EF19DE" w:rsidRPr="00AD5E17" w:rsidRDefault="00EF19DE" w:rsidP="00EF19DE">
      <w:pPr>
        <w:spacing w:after="0" w:line="240" w:lineRule="auto"/>
        <w:ind w:left="720"/>
        <w:jc w:val="both"/>
        <w:rPr>
          <w:rFonts w:ascii="Tahoma" w:hAnsi="Tahoma" w:cs="Tahoma"/>
          <w:sz w:val="20"/>
          <w:szCs w:val="20"/>
        </w:rPr>
      </w:pPr>
      <w:r w:rsidRPr="00AD5E17">
        <w:rPr>
          <w:rFonts w:ascii="Tahoma" w:hAnsi="Tahoma" w:cs="Tahoma"/>
          <w:sz w:val="20"/>
          <w:szCs w:val="20"/>
        </w:rPr>
        <w:t xml:space="preserve"> Załącznikami do niniejszej oferty są:</w:t>
      </w:r>
    </w:p>
    <w:p w14:paraId="7EFB1532" w14:textId="77777777" w:rsidR="00EF19DE" w:rsidRPr="00CF5890" w:rsidRDefault="00EF19DE">
      <w:pPr>
        <w:numPr>
          <w:ilvl w:val="0"/>
          <w:numId w:val="13"/>
        </w:numPr>
        <w:tabs>
          <w:tab w:val="num" w:pos="709"/>
        </w:tabs>
        <w:spacing w:after="0" w:line="240" w:lineRule="auto"/>
        <w:ind w:left="709" w:hanging="142"/>
        <w:jc w:val="both"/>
        <w:rPr>
          <w:rFonts w:ascii="Tahoma" w:hAnsi="Tahoma" w:cs="Tahoma"/>
          <w:sz w:val="20"/>
          <w:szCs w:val="20"/>
        </w:rPr>
      </w:pPr>
      <w:bookmarkStart w:id="71" w:name="_Hlk81921302"/>
      <w:bookmarkStart w:id="72" w:name="_Hlk81921767"/>
      <w:r w:rsidRPr="00AD5E17">
        <w:rPr>
          <w:rFonts w:ascii="Tahoma" w:hAnsi="Tahoma" w:cs="Tahoma"/>
          <w:sz w:val="20"/>
          <w:szCs w:val="20"/>
        </w:rPr>
        <w:t xml:space="preserve">Oświadczenie </w:t>
      </w:r>
      <w:r>
        <w:rPr>
          <w:rFonts w:ascii="Tahoma" w:hAnsi="Tahoma" w:cs="Tahoma"/>
          <w:sz w:val="20"/>
          <w:szCs w:val="20"/>
        </w:rPr>
        <w:t>Wykonawcy o</w:t>
      </w:r>
      <w:r w:rsidRPr="00AA269A">
        <w:t xml:space="preserve"> </w:t>
      </w:r>
      <w:r w:rsidRPr="00AA269A">
        <w:rPr>
          <w:rFonts w:ascii="Tahoma" w:hAnsi="Tahoma" w:cs="Tahoma"/>
          <w:sz w:val="20"/>
          <w:szCs w:val="20"/>
        </w:rPr>
        <w:t>niepodleganiu wykluczeniu, spełnianiu warunków udziału w postępowaniu</w:t>
      </w:r>
      <w:r>
        <w:rPr>
          <w:rFonts w:ascii="Tahoma" w:hAnsi="Tahoma" w:cs="Tahoma"/>
          <w:sz w:val="20"/>
          <w:szCs w:val="20"/>
        </w:rPr>
        <w:t xml:space="preserve">, o którym mowa w </w:t>
      </w:r>
      <w:r w:rsidRPr="006F5D63">
        <w:rPr>
          <w:rFonts w:ascii="Tahoma" w:hAnsi="Tahoma" w:cs="Tahoma"/>
          <w:sz w:val="20"/>
          <w:szCs w:val="20"/>
        </w:rPr>
        <w:t xml:space="preserve">art. 125 </w:t>
      </w:r>
      <w:r w:rsidRPr="00CF5890">
        <w:rPr>
          <w:rFonts w:ascii="Tahoma" w:hAnsi="Tahoma" w:cs="Tahoma"/>
          <w:sz w:val="20"/>
          <w:szCs w:val="20"/>
        </w:rPr>
        <w:t>ust. 1 i 2 ustawy z dnia 11 września 2019 r. Prawo zamówień publicznych</w:t>
      </w:r>
      <w:bookmarkEnd w:id="71"/>
      <w:r w:rsidRPr="00CF5890">
        <w:rPr>
          <w:rFonts w:ascii="Tahoma" w:hAnsi="Tahoma" w:cs="Tahoma"/>
          <w:sz w:val="20"/>
          <w:szCs w:val="20"/>
        </w:rPr>
        <w:t>,</w:t>
      </w:r>
      <w:bookmarkEnd w:id="72"/>
    </w:p>
    <w:p w14:paraId="01691C99" w14:textId="77777777" w:rsidR="00EF19DE" w:rsidRPr="00CF5890" w:rsidRDefault="00EF19DE">
      <w:pPr>
        <w:numPr>
          <w:ilvl w:val="0"/>
          <w:numId w:val="13"/>
        </w:numPr>
        <w:tabs>
          <w:tab w:val="num" w:pos="709"/>
        </w:tabs>
        <w:spacing w:after="0" w:line="240" w:lineRule="auto"/>
        <w:ind w:left="709" w:hanging="142"/>
        <w:jc w:val="both"/>
        <w:rPr>
          <w:rFonts w:ascii="Tahoma" w:hAnsi="Tahoma" w:cs="Tahoma"/>
          <w:sz w:val="20"/>
          <w:szCs w:val="20"/>
        </w:rPr>
      </w:pPr>
      <w:r w:rsidRPr="00CF5890">
        <w:rPr>
          <w:rFonts w:ascii="Tahoma" w:hAnsi="Tahoma" w:cs="Tahoma"/>
          <w:sz w:val="20"/>
          <w:szCs w:val="20"/>
        </w:rPr>
        <w:t>Pełnomocnictwo dla osoby podpisującej ofertę (jeśli umocowanie nie wynika z KRS bądź dokumentu równorzędnego),</w:t>
      </w:r>
    </w:p>
    <w:p w14:paraId="18C31484" w14:textId="62E1E2D6" w:rsidR="00E16139" w:rsidRPr="00CF5890" w:rsidRDefault="00E16139">
      <w:pPr>
        <w:numPr>
          <w:ilvl w:val="0"/>
          <w:numId w:val="13"/>
        </w:numPr>
        <w:tabs>
          <w:tab w:val="num" w:pos="709"/>
        </w:tabs>
        <w:spacing w:after="0" w:line="240" w:lineRule="auto"/>
        <w:ind w:left="709" w:hanging="142"/>
        <w:jc w:val="both"/>
        <w:rPr>
          <w:rFonts w:ascii="Tahoma" w:hAnsi="Tahoma" w:cs="Tahoma"/>
          <w:sz w:val="20"/>
          <w:szCs w:val="20"/>
        </w:rPr>
      </w:pPr>
      <w:r w:rsidRPr="00CF5890">
        <w:rPr>
          <w:rFonts w:ascii="Tahoma" w:hAnsi="Tahoma" w:cs="Tahoma"/>
          <w:sz w:val="20"/>
          <w:szCs w:val="20"/>
        </w:rPr>
        <w:t>Oświadczenie wykonawców wspólnie ubiegających się o udzielenie zamówienia (jeśli dotyczy)</w:t>
      </w:r>
    </w:p>
    <w:p w14:paraId="387ACFC2" w14:textId="77777777" w:rsidR="00EF19DE" w:rsidRPr="00CF5890" w:rsidRDefault="00EF19DE" w:rsidP="00EF19DE">
      <w:pPr>
        <w:spacing w:after="0" w:line="240" w:lineRule="auto"/>
        <w:ind w:left="774"/>
        <w:jc w:val="both"/>
        <w:rPr>
          <w:rFonts w:ascii="Tahoma" w:hAnsi="Tahoma" w:cs="Tahoma"/>
          <w:sz w:val="20"/>
          <w:szCs w:val="20"/>
        </w:rPr>
      </w:pPr>
    </w:p>
    <w:p w14:paraId="5A810577" w14:textId="77777777" w:rsidR="00EF19DE" w:rsidRPr="00AD5E17" w:rsidRDefault="00EF19DE" w:rsidP="00EF19DE">
      <w:pPr>
        <w:spacing w:after="0" w:line="240" w:lineRule="auto"/>
        <w:ind w:left="284"/>
        <w:jc w:val="both"/>
        <w:rPr>
          <w:rFonts w:ascii="Tahoma" w:hAnsi="Tahoma" w:cs="Tahoma"/>
          <w:sz w:val="20"/>
          <w:szCs w:val="20"/>
        </w:rPr>
      </w:pPr>
      <w:r w:rsidRPr="00CF5890">
        <w:rPr>
          <w:rFonts w:ascii="Tahoma" w:hAnsi="Tahoma" w:cs="Tahoma"/>
          <w:sz w:val="20"/>
          <w:szCs w:val="20"/>
        </w:rPr>
        <w:t>W sprawach nieuregulowanych w ofercie</w:t>
      </w:r>
      <w:r w:rsidRPr="00AD5E17">
        <w:rPr>
          <w:rFonts w:ascii="Tahoma" w:hAnsi="Tahoma" w:cs="Tahoma"/>
          <w:sz w:val="20"/>
          <w:szCs w:val="20"/>
        </w:rPr>
        <w:t xml:space="preserve"> oraz </w:t>
      </w:r>
      <w:r>
        <w:rPr>
          <w:rFonts w:ascii="Tahoma" w:hAnsi="Tahoma" w:cs="Tahoma"/>
          <w:sz w:val="20"/>
          <w:szCs w:val="20"/>
        </w:rPr>
        <w:t>SWZ</w:t>
      </w:r>
      <w:r w:rsidRPr="00AD5E17">
        <w:rPr>
          <w:rFonts w:ascii="Tahoma" w:hAnsi="Tahoma" w:cs="Tahoma"/>
          <w:sz w:val="20"/>
          <w:szCs w:val="20"/>
        </w:rPr>
        <w:t xml:space="preserve">, zastosowanie mają OWU. W przypadku wystąpienia sprzecznych zapisów z OWU pierwszeństwo mają zapisy </w:t>
      </w:r>
      <w:r>
        <w:rPr>
          <w:rFonts w:ascii="Tahoma" w:hAnsi="Tahoma" w:cs="Tahoma"/>
          <w:sz w:val="20"/>
          <w:szCs w:val="20"/>
        </w:rPr>
        <w:t>SWZ</w:t>
      </w:r>
      <w:r w:rsidRPr="00AD5E17">
        <w:rPr>
          <w:rFonts w:ascii="Tahoma" w:hAnsi="Tahoma" w:cs="Tahoma"/>
          <w:sz w:val="20"/>
          <w:szCs w:val="20"/>
        </w:rPr>
        <w:t xml:space="preserve"> i oferty.</w:t>
      </w:r>
    </w:p>
    <w:p w14:paraId="378D08CA" w14:textId="568CBAC7" w:rsidR="00EF19DE" w:rsidRPr="00E16139" w:rsidRDefault="00EF19DE" w:rsidP="00E16139">
      <w:pPr>
        <w:spacing w:after="0" w:line="240" w:lineRule="auto"/>
        <w:jc w:val="both"/>
        <w:rPr>
          <w:rFonts w:ascii="Tahoma" w:hAnsi="Tahoma" w:cs="Tahoma"/>
          <w:sz w:val="20"/>
          <w:szCs w:val="20"/>
        </w:rPr>
      </w:pPr>
      <w:r w:rsidRPr="00AD5E17">
        <w:rPr>
          <w:rFonts w:ascii="Tahoma" w:hAnsi="Tahoma" w:cs="Tahoma"/>
          <w:sz w:val="20"/>
          <w:szCs w:val="20"/>
        </w:rPr>
        <w:tab/>
      </w:r>
      <w:r w:rsidRPr="00AD5E17">
        <w:rPr>
          <w:rFonts w:ascii="Tahoma" w:hAnsi="Tahoma" w:cs="Tahoma"/>
          <w:sz w:val="20"/>
          <w:szCs w:val="20"/>
        </w:rPr>
        <w:tab/>
      </w:r>
      <w:r w:rsidRPr="00AD5E17">
        <w:rPr>
          <w:rFonts w:ascii="Tahoma" w:hAnsi="Tahoma" w:cs="Tahoma"/>
          <w:sz w:val="20"/>
          <w:szCs w:val="20"/>
        </w:rPr>
        <w:tab/>
      </w:r>
      <w:r w:rsidRPr="00AD5E17">
        <w:rPr>
          <w:rFonts w:ascii="Tahoma" w:hAnsi="Tahoma" w:cs="Tahoma"/>
          <w:sz w:val="20"/>
          <w:szCs w:val="20"/>
        </w:rPr>
        <w:tab/>
      </w:r>
      <w:r w:rsidRPr="00AD5E17">
        <w:rPr>
          <w:rFonts w:ascii="Tahoma" w:hAnsi="Tahoma" w:cs="Tahoma"/>
          <w:sz w:val="20"/>
          <w:szCs w:val="20"/>
        </w:rPr>
        <w:tab/>
      </w:r>
      <w:r w:rsidRPr="00AD5E17">
        <w:rPr>
          <w:rFonts w:ascii="Tahoma" w:hAnsi="Tahoma" w:cs="Tahoma"/>
          <w:sz w:val="20"/>
          <w:szCs w:val="20"/>
        </w:rPr>
        <w:tab/>
      </w:r>
      <w:r w:rsidRPr="00AD5E17">
        <w:rPr>
          <w:rFonts w:ascii="Tahoma" w:hAnsi="Tahoma" w:cs="Tahoma"/>
          <w:sz w:val="20"/>
          <w:szCs w:val="20"/>
        </w:rPr>
        <w:tab/>
      </w:r>
      <w:r>
        <w:rPr>
          <w:rFonts w:ascii="Tahoma" w:hAnsi="Tahoma" w:cs="Tahoma"/>
          <w:b/>
          <w:sz w:val="20"/>
          <w:szCs w:val="20"/>
        </w:rPr>
        <w:tab/>
      </w:r>
      <w:r w:rsidRPr="0099763D">
        <w:rPr>
          <w:rFonts w:ascii="Tahoma" w:hAnsi="Tahoma" w:cs="Tahoma"/>
          <w:bCs/>
          <w:i/>
          <w:iCs/>
          <w:sz w:val="16"/>
          <w:szCs w:val="16"/>
        </w:rPr>
        <w:tab/>
      </w:r>
    </w:p>
    <w:p w14:paraId="707B8E3B" w14:textId="389701D4" w:rsidR="00EF19DE" w:rsidRPr="00EF19DE" w:rsidRDefault="00EF19DE" w:rsidP="00EF19DE">
      <w:pPr>
        <w:ind w:left="360" w:hanging="360"/>
        <w:jc w:val="both"/>
        <w:outlineLvl w:val="0"/>
        <w:rPr>
          <w:rFonts w:ascii="Tahoma" w:hAnsi="Tahoma" w:cs="Tahoma"/>
          <w:bCs/>
          <w:sz w:val="20"/>
          <w:szCs w:val="20"/>
        </w:rPr>
      </w:pPr>
      <w:r w:rsidRPr="00AD5E17">
        <w:rPr>
          <w:rFonts w:ascii="Tahoma" w:hAnsi="Tahoma" w:cs="Tahoma"/>
          <w:sz w:val="20"/>
          <w:szCs w:val="20"/>
        </w:rPr>
        <w:t xml:space="preserve">              </w:t>
      </w:r>
    </w:p>
    <w:bookmarkEnd w:id="65"/>
    <w:p w14:paraId="4A5FD754" w14:textId="7D736B54" w:rsidR="00EF19DE" w:rsidRDefault="00EF19DE" w:rsidP="00C06A98">
      <w:pPr>
        <w:jc w:val="both"/>
        <w:outlineLvl w:val="0"/>
        <w:rPr>
          <w:rFonts w:ascii="Tahoma" w:hAnsi="Tahoma" w:cs="Tahoma"/>
          <w:bCs/>
        </w:rPr>
        <w:sectPr w:rsidR="00EF19DE" w:rsidSect="002F7244">
          <w:headerReference w:type="first" r:id="rId20"/>
          <w:footerReference w:type="first" r:id="rId21"/>
          <w:pgSz w:w="11906" w:h="16838"/>
          <w:pgMar w:top="1077" w:right="907" w:bottom="1134" w:left="907" w:header="709" w:footer="709" w:gutter="0"/>
          <w:cols w:space="708"/>
          <w:titlePg/>
          <w:docGrid w:linePitch="360"/>
        </w:sectPr>
      </w:pPr>
    </w:p>
    <w:p w14:paraId="601EEBBC" w14:textId="45AF283A" w:rsidR="00035D68" w:rsidRPr="004A6F85" w:rsidRDefault="00035D68" w:rsidP="004A6F85">
      <w:pPr>
        <w:pStyle w:val="Nagwek1"/>
        <w:shd w:val="clear" w:color="auto" w:fill="D4D4D4"/>
        <w:rPr>
          <w:rFonts w:ascii="Tahoma" w:hAnsi="Tahoma" w:cs="Tahoma"/>
          <w:sz w:val="20"/>
          <w:u w:val="none"/>
        </w:rPr>
      </w:pPr>
      <w:bookmarkStart w:id="73" w:name="_Toc180736711"/>
      <w:r w:rsidRPr="004A6F85">
        <w:rPr>
          <w:rFonts w:ascii="Tahoma" w:hAnsi="Tahoma" w:cs="Tahoma"/>
          <w:sz w:val="20"/>
          <w:u w:val="none"/>
        </w:rPr>
        <w:lastRenderedPageBreak/>
        <w:t>Załącznik Nr 2</w:t>
      </w:r>
      <w:r w:rsidR="004A6F85">
        <w:rPr>
          <w:rFonts w:ascii="Tahoma" w:hAnsi="Tahoma" w:cs="Tahoma"/>
          <w:sz w:val="20"/>
          <w:u w:val="none"/>
        </w:rPr>
        <w:t xml:space="preserve"> - </w:t>
      </w:r>
      <w:r w:rsidR="004A6F85" w:rsidRPr="004A6F85">
        <w:rPr>
          <w:rFonts w:ascii="Tahoma" w:hAnsi="Tahoma" w:cs="Tahoma"/>
          <w:sz w:val="20"/>
          <w:u w:val="none"/>
        </w:rPr>
        <w:t>Oświadczenie wykonawcy składane na podstawie art. 125 ust. 1 Ustawy</w:t>
      </w:r>
      <w:bookmarkEnd w:id="73"/>
    </w:p>
    <w:p w14:paraId="1D466CEE" w14:textId="77777777" w:rsidR="00035D68" w:rsidRPr="003637AB" w:rsidRDefault="00035D68" w:rsidP="00035D68">
      <w:pPr>
        <w:spacing w:after="0" w:line="240" w:lineRule="auto"/>
        <w:ind w:left="60"/>
        <w:jc w:val="both"/>
        <w:rPr>
          <w:rFonts w:ascii="Tahoma" w:hAnsi="Tahoma" w:cs="Tahoma"/>
          <w:sz w:val="20"/>
          <w:szCs w:val="20"/>
        </w:rPr>
      </w:pPr>
      <w:r w:rsidRPr="002C6C99">
        <w:rPr>
          <w:rFonts w:ascii="Tahoma" w:hAnsi="Tahoma" w:cs="Tahoma"/>
        </w:rPr>
        <w:tab/>
      </w:r>
      <w:r w:rsidRPr="002C6C99">
        <w:rPr>
          <w:rFonts w:ascii="Tahoma" w:hAnsi="Tahoma" w:cs="Tahoma"/>
        </w:rPr>
        <w:tab/>
      </w:r>
    </w:p>
    <w:p w14:paraId="31CDB3F0" w14:textId="77777777" w:rsidR="00035D68" w:rsidRPr="003637AB" w:rsidRDefault="00035D68" w:rsidP="00035D68">
      <w:pPr>
        <w:spacing w:after="0" w:line="240" w:lineRule="auto"/>
        <w:ind w:left="5664"/>
        <w:rPr>
          <w:rFonts w:ascii="Tahoma" w:hAnsi="Tahoma" w:cs="Tahoma"/>
          <w:sz w:val="20"/>
          <w:szCs w:val="20"/>
        </w:rPr>
      </w:pPr>
    </w:p>
    <w:p w14:paraId="0A8BAD8D" w14:textId="77777777" w:rsidR="000C748E" w:rsidRPr="0014520C" w:rsidRDefault="000C748E" w:rsidP="000C748E">
      <w:pPr>
        <w:spacing w:after="0" w:line="240" w:lineRule="auto"/>
        <w:jc w:val="right"/>
        <w:rPr>
          <w:rFonts w:ascii="Tahoma" w:hAnsi="Tahoma" w:cs="Tahoma"/>
          <w:sz w:val="20"/>
          <w:szCs w:val="20"/>
        </w:rPr>
      </w:pPr>
      <w:r w:rsidRPr="0014520C">
        <w:rPr>
          <w:rFonts w:ascii="Tahoma" w:hAnsi="Tahoma" w:cs="Tahoma"/>
          <w:sz w:val="20"/>
          <w:szCs w:val="20"/>
        </w:rPr>
        <w:t>Miejscowość, data</w:t>
      </w:r>
    </w:p>
    <w:tbl>
      <w:tblPr>
        <w:tblW w:w="3410" w:type="dxa"/>
        <w:tblInd w:w="6675" w:type="dxa"/>
        <w:tblBorders>
          <w:top w:val="single" w:sz="8" w:space="0" w:color="0070C0"/>
          <w:left w:val="single" w:sz="8" w:space="0" w:color="0070C0"/>
          <w:bottom w:val="single" w:sz="8" w:space="0" w:color="0070C0"/>
          <w:right w:val="single" w:sz="8" w:space="0" w:color="0070C0"/>
        </w:tblBorders>
        <w:tblLook w:val="04A0" w:firstRow="1" w:lastRow="0" w:firstColumn="1" w:lastColumn="0" w:noHBand="0" w:noVBand="1"/>
      </w:tblPr>
      <w:tblGrid>
        <w:gridCol w:w="3410"/>
      </w:tblGrid>
      <w:tr w:rsidR="000C748E" w:rsidRPr="0014520C" w14:paraId="7750120C" w14:textId="77777777" w:rsidTr="00A43E9A">
        <w:trPr>
          <w:trHeight w:val="467"/>
        </w:trPr>
        <w:tc>
          <w:tcPr>
            <w:tcW w:w="3410" w:type="dxa"/>
            <w:tcBorders>
              <w:top w:val="single" w:sz="8" w:space="0" w:color="0070C0"/>
              <w:left w:val="single" w:sz="8" w:space="0" w:color="0070C0"/>
              <w:bottom w:val="single" w:sz="8" w:space="0" w:color="0070C0"/>
              <w:right w:val="single" w:sz="8" w:space="0" w:color="0070C0"/>
            </w:tcBorders>
            <w:vAlign w:val="center"/>
          </w:tcPr>
          <w:p w14:paraId="2B8DBB1D" w14:textId="77777777" w:rsidR="000C748E" w:rsidRPr="0014520C" w:rsidRDefault="000C748E" w:rsidP="00A43E9A">
            <w:pPr>
              <w:spacing w:after="0" w:line="240" w:lineRule="auto"/>
              <w:rPr>
                <w:rFonts w:ascii="Tahoma" w:hAnsi="Tahoma" w:cs="Tahoma"/>
                <w:sz w:val="20"/>
                <w:szCs w:val="20"/>
              </w:rPr>
            </w:pPr>
          </w:p>
        </w:tc>
      </w:tr>
    </w:tbl>
    <w:p w14:paraId="55D15BFE" w14:textId="77777777" w:rsidR="000C748E" w:rsidRPr="0014520C" w:rsidRDefault="000C748E" w:rsidP="000C748E">
      <w:pPr>
        <w:spacing w:after="0" w:line="240" w:lineRule="auto"/>
        <w:rPr>
          <w:rFonts w:ascii="Tahoma" w:hAnsi="Tahoma" w:cs="Tahoma"/>
          <w:sz w:val="20"/>
          <w:szCs w:val="20"/>
        </w:rPr>
      </w:pPr>
    </w:p>
    <w:p w14:paraId="5BC30AA5" w14:textId="77777777" w:rsidR="000C748E" w:rsidRPr="0014520C" w:rsidRDefault="000C748E" w:rsidP="000C748E">
      <w:pPr>
        <w:spacing w:after="0" w:line="240" w:lineRule="auto"/>
        <w:rPr>
          <w:rFonts w:ascii="Tahoma" w:hAnsi="Tahoma" w:cs="Tahoma"/>
          <w:sz w:val="20"/>
          <w:szCs w:val="20"/>
        </w:rPr>
      </w:pPr>
    </w:p>
    <w:p w14:paraId="647C40F1" w14:textId="77777777" w:rsidR="000C748E" w:rsidRPr="0014520C" w:rsidRDefault="000C748E" w:rsidP="000C748E">
      <w:pPr>
        <w:spacing w:after="0" w:line="240" w:lineRule="auto"/>
        <w:rPr>
          <w:rFonts w:ascii="Tahoma" w:hAnsi="Tahoma" w:cs="Tahoma"/>
          <w:sz w:val="20"/>
          <w:szCs w:val="20"/>
        </w:rPr>
      </w:pPr>
      <w:r w:rsidRPr="0014520C">
        <w:rPr>
          <w:rFonts w:ascii="Tahoma" w:hAnsi="Tahoma" w:cs="Tahoma"/>
          <w:sz w:val="20"/>
          <w:szCs w:val="20"/>
        </w:rPr>
        <w:t xml:space="preserve">   </w:t>
      </w:r>
      <w:r w:rsidRPr="0014520C">
        <w:rPr>
          <w:rFonts w:ascii="Tahoma" w:hAnsi="Tahoma" w:cs="Tahoma"/>
          <w:b/>
          <w:sz w:val="20"/>
          <w:szCs w:val="20"/>
        </w:rPr>
        <w:t>Nazwa i adres Wykonawcy</w:t>
      </w:r>
      <w:r>
        <w:rPr>
          <w:rFonts w:ascii="Tahoma" w:hAnsi="Tahoma" w:cs="Tahoma"/>
          <w:b/>
          <w:sz w:val="20"/>
          <w:szCs w:val="20"/>
        </w:rPr>
        <w:t>:</w:t>
      </w:r>
    </w:p>
    <w:tbl>
      <w:tblPr>
        <w:tblW w:w="0" w:type="auto"/>
        <w:tblInd w:w="122" w:type="dxa"/>
        <w:tblBorders>
          <w:top w:val="single" w:sz="8" w:space="0" w:color="0070C0"/>
          <w:left w:val="single" w:sz="8" w:space="0" w:color="0070C0"/>
          <w:bottom w:val="single" w:sz="8" w:space="0" w:color="0070C0"/>
          <w:right w:val="single" w:sz="8" w:space="0" w:color="0070C0"/>
        </w:tblBorders>
        <w:tblLook w:val="04A0" w:firstRow="1" w:lastRow="0" w:firstColumn="1" w:lastColumn="0" w:noHBand="0" w:noVBand="1"/>
      </w:tblPr>
      <w:tblGrid>
        <w:gridCol w:w="9090"/>
      </w:tblGrid>
      <w:tr w:rsidR="000C748E" w:rsidRPr="0014520C" w14:paraId="2643109E" w14:textId="77777777" w:rsidTr="00A43E9A">
        <w:trPr>
          <w:trHeight w:val="467"/>
        </w:trPr>
        <w:tc>
          <w:tcPr>
            <w:tcW w:w="9090" w:type="dxa"/>
            <w:tcBorders>
              <w:top w:val="single" w:sz="8" w:space="0" w:color="0070C0"/>
              <w:left w:val="single" w:sz="8" w:space="0" w:color="0070C0"/>
              <w:bottom w:val="single" w:sz="8" w:space="0" w:color="0070C0"/>
              <w:right w:val="single" w:sz="8" w:space="0" w:color="0070C0"/>
            </w:tcBorders>
            <w:vAlign w:val="center"/>
          </w:tcPr>
          <w:p w14:paraId="0DD45810" w14:textId="77777777" w:rsidR="000C748E" w:rsidRPr="0014520C" w:rsidRDefault="000C748E" w:rsidP="00A43E9A">
            <w:pPr>
              <w:spacing w:after="0" w:line="240" w:lineRule="auto"/>
              <w:rPr>
                <w:rFonts w:ascii="Tahoma" w:hAnsi="Tahoma" w:cs="Tahoma"/>
                <w:sz w:val="20"/>
                <w:szCs w:val="20"/>
              </w:rPr>
            </w:pPr>
          </w:p>
        </w:tc>
      </w:tr>
    </w:tbl>
    <w:p w14:paraId="75E136B7" w14:textId="77777777" w:rsidR="000C748E" w:rsidRPr="0014520C" w:rsidRDefault="000C748E" w:rsidP="000C748E">
      <w:pPr>
        <w:spacing w:after="0" w:line="240" w:lineRule="auto"/>
        <w:rPr>
          <w:rFonts w:ascii="Tahoma" w:hAnsi="Tahoma" w:cs="Tahoma"/>
          <w:sz w:val="20"/>
          <w:szCs w:val="20"/>
        </w:rPr>
      </w:pPr>
    </w:p>
    <w:p w14:paraId="297C68BB" w14:textId="77777777" w:rsidR="00035D68" w:rsidRPr="003637AB" w:rsidRDefault="00035D68" w:rsidP="00035D68">
      <w:pPr>
        <w:spacing w:after="0" w:line="240" w:lineRule="auto"/>
        <w:ind w:right="6803"/>
        <w:jc w:val="center"/>
        <w:rPr>
          <w:rFonts w:ascii="Tahoma" w:hAnsi="Tahoma" w:cs="Tahoma"/>
          <w:sz w:val="20"/>
          <w:szCs w:val="20"/>
        </w:rPr>
      </w:pPr>
    </w:p>
    <w:p w14:paraId="24CA8648" w14:textId="77777777" w:rsidR="00035D68" w:rsidRPr="003637AB" w:rsidRDefault="00035D68" w:rsidP="00035D68">
      <w:pPr>
        <w:spacing w:after="0" w:line="240" w:lineRule="auto"/>
        <w:rPr>
          <w:rFonts w:ascii="Tahoma" w:hAnsi="Tahoma" w:cs="Tahoma"/>
          <w:sz w:val="20"/>
          <w:szCs w:val="20"/>
        </w:rPr>
      </w:pPr>
    </w:p>
    <w:p w14:paraId="088E426A" w14:textId="77777777" w:rsidR="00035D68" w:rsidRPr="003637AB" w:rsidRDefault="00035D68" w:rsidP="00035D68">
      <w:pPr>
        <w:spacing w:after="0" w:line="240" w:lineRule="auto"/>
        <w:rPr>
          <w:rFonts w:ascii="Tahoma" w:hAnsi="Tahoma" w:cs="Tahoma"/>
          <w:sz w:val="20"/>
          <w:szCs w:val="20"/>
        </w:rPr>
      </w:pPr>
    </w:p>
    <w:p w14:paraId="54969035" w14:textId="77777777" w:rsidR="00035D68" w:rsidRPr="003637AB" w:rsidRDefault="00035D68" w:rsidP="00035D68">
      <w:pPr>
        <w:spacing w:after="0" w:line="240" w:lineRule="auto"/>
        <w:rPr>
          <w:rFonts w:ascii="Tahoma" w:hAnsi="Tahoma" w:cs="Tahoma"/>
          <w:sz w:val="20"/>
          <w:szCs w:val="20"/>
        </w:rPr>
      </w:pPr>
    </w:p>
    <w:p w14:paraId="2F2727D5" w14:textId="77777777" w:rsidR="00035D68" w:rsidRPr="003637AB" w:rsidRDefault="00035D68" w:rsidP="00035D68">
      <w:pPr>
        <w:spacing w:after="0" w:line="240" w:lineRule="auto"/>
        <w:rPr>
          <w:rFonts w:ascii="Tahoma" w:hAnsi="Tahoma" w:cs="Tahoma"/>
          <w:sz w:val="20"/>
          <w:szCs w:val="20"/>
        </w:rPr>
      </w:pPr>
    </w:p>
    <w:p w14:paraId="0C2FE369" w14:textId="19EFB22D" w:rsidR="00035D68" w:rsidRDefault="00035D68" w:rsidP="00035D68">
      <w:pPr>
        <w:pStyle w:val="Wcicienormalne1"/>
        <w:ind w:left="0"/>
        <w:jc w:val="center"/>
      </w:pPr>
      <w:r w:rsidRPr="003637AB">
        <w:rPr>
          <w:rFonts w:ascii="Tahoma" w:hAnsi="Tahoma" w:cs="Tahoma"/>
          <w:b/>
          <w:sz w:val="20"/>
          <w:szCs w:val="20"/>
        </w:rPr>
        <w:t>OŚWIADCZENIE WYKONAWCY</w:t>
      </w:r>
      <w:r w:rsidRPr="00EF19DE">
        <w:rPr>
          <w:color w:val="4472C4" w:themeColor="accent1"/>
        </w:rPr>
        <w:t xml:space="preserve"> </w:t>
      </w:r>
    </w:p>
    <w:p w14:paraId="2433DC22" w14:textId="7848B37D" w:rsidR="00035D68" w:rsidRPr="003637AB" w:rsidRDefault="00035D68" w:rsidP="00035D68">
      <w:pPr>
        <w:pStyle w:val="Wcicienormalne1"/>
        <w:ind w:left="0"/>
        <w:jc w:val="center"/>
        <w:rPr>
          <w:rFonts w:ascii="Tahoma" w:hAnsi="Tahoma" w:cs="Tahoma"/>
          <w:b/>
          <w:sz w:val="20"/>
          <w:szCs w:val="20"/>
        </w:rPr>
      </w:pPr>
      <w:r w:rsidRPr="00B908B7">
        <w:rPr>
          <w:rFonts w:ascii="Tahoma" w:hAnsi="Tahoma" w:cs="Tahoma"/>
          <w:b/>
          <w:sz w:val="20"/>
          <w:szCs w:val="20"/>
        </w:rPr>
        <w:t xml:space="preserve">składane na </w:t>
      </w:r>
      <w:r w:rsidRPr="00FD7939">
        <w:rPr>
          <w:rFonts w:ascii="Tahoma" w:hAnsi="Tahoma" w:cs="Tahoma"/>
          <w:b/>
          <w:sz w:val="20"/>
          <w:szCs w:val="20"/>
        </w:rPr>
        <w:t xml:space="preserve">podstawie art. 125 ust. 1 ustawy z dnia 11 września 2019 r. Prawo zamówień publicznych </w:t>
      </w:r>
      <w:r w:rsidR="00D35C17" w:rsidRPr="00FD7939">
        <w:rPr>
          <w:rFonts w:ascii="Tahoma" w:hAnsi="Tahoma" w:cs="Tahoma"/>
          <w:b/>
          <w:sz w:val="20"/>
          <w:szCs w:val="20"/>
        </w:rPr>
        <w:t>o niepodleganiu wykluczeniu, spełnieniu warunków udziału w postępowaniu</w:t>
      </w:r>
    </w:p>
    <w:p w14:paraId="7490C589" w14:textId="77777777" w:rsidR="00035D68" w:rsidRDefault="00035D68" w:rsidP="00035D68">
      <w:pPr>
        <w:spacing w:after="0" w:line="276" w:lineRule="auto"/>
        <w:jc w:val="both"/>
        <w:rPr>
          <w:rFonts w:ascii="Tahoma" w:eastAsia="Arial Narrow" w:hAnsi="Tahoma" w:cs="Tahoma"/>
          <w:bCs/>
          <w:sz w:val="20"/>
          <w:szCs w:val="20"/>
        </w:rPr>
      </w:pPr>
    </w:p>
    <w:p w14:paraId="70F71A05" w14:textId="77777777" w:rsidR="00035D68" w:rsidRDefault="00035D68" w:rsidP="00035D68">
      <w:pPr>
        <w:spacing w:after="0" w:line="276" w:lineRule="auto"/>
        <w:jc w:val="both"/>
        <w:rPr>
          <w:rFonts w:ascii="Tahoma" w:eastAsia="Arial Narrow" w:hAnsi="Tahoma" w:cs="Tahoma"/>
          <w:bCs/>
          <w:sz w:val="20"/>
          <w:szCs w:val="20"/>
        </w:rPr>
      </w:pPr>
      <w:r w:rsidRPr="003637AB">
        <w:rPr>
          <w:rFonts w:ascii="Tahoma" w:eastAsia="Arial Narrow" w:hAnsi="Tahoma" w:cs="Tahoma"/>
          <w:bCs/>
          <w:sz w:val="20"/>
          <w:szCs w:val="20"/>
        </w:rPr>
        <w:t>Dotyczy:</w:t>
      </w:r>
      <w:r w:rsidRPr="00CE34C2">
        <w:rPr>
          <w:rFonts w:ascii="Tahoma" w:eastAsia="Arial Narrow" w:hAnsi="Tahoma" w:cs="Tahoma"/>
          <w:bCs/>
          <w:sz w:val="20"/>
          <w:szCs w:val="20"/>
        </w:rPr>
        <w:t xml:space="preserve"> </w:t>
      </w:r>
    </w:p>
    <w:p w14:paraId="52AE1864" w14:textId="3BE6E3D7" w:rsidR="00035D68" w:rsidRPr="003637AB" w:rsidRDefault="00035D68" w:rsidP="00035D68">
      <w:pPr>
        <w:spacing w:after="0" w:line="276" w:lineRule="auto"/>
        <w:jc w:val="both"/>
        <w:rPr>
          <w:rFonts w:ascii="Tahoma" w:eastAsia="Arial Narrow" w:hAnsi="Tahoma" w:cs="Tahoma"/>
          <w:bCs/>
          <w:sz w:val="20"/>
          <w:szCs w:val="20"/>
        </w:rPr>
      </w:pPr>
      <w:r w:rsidRPr="00CE34C2">
        <w:rPr>
          <w:rFonts w:ascii="Tahoma" w:eastAsia="Arial Narrow" w:hAnsi="Tahoma" w:cs="Tahoma"/>
          <w:b/>
          <w:sz w:val="20"/>
          <w:szCs w:val="20"/>
        </w:rPr>
        <w:t>POSTĘPOWANI</w:t>
      </w:r>
      <w:r>
        <w:rPr>
          <w:rFonts w:ascii="Tahoma" w:eastAsia="Arial Narrow" w:hAnsi="Tahoma" w:cs="Tahoma"/>
          <w:b/>
          <w:sz w:val="20"/>
          <w:szCs w:val="20"/>
        </w:rPr>
        <w:t>A</w:t>
      </w:r>
      <w:r w:rsidRPr="00CE34C2">
        <w:rPr>
          <w:rFonts w:ascii="Tahoma" w:eastAsia="Arial Narrow" w:hAnsi="Tahoma" w:cs="Tahoma"/>
          <w:b/>
          <w:sz w:val="20"/>
          <w:szCs w:val="20"/>
        </w:rPr>
        <w:t xml:space="preserve"> O UDZIELENIE ZAMÓWIENIA </w:t>
      </w:r>
      <w:r>
        <w:rPr>
          <w:rFonts w:ascii="Tahoma" w:eastAsia="Arial Narrow" w:hAnsi="Tahoma" w:cs="Tahoma"/>
          <w:b/>
          <w:sz w:val="20"/>
          <w:szCs w:val="20"/>
        </w:rPr>
        <w:t xml:space="preserve">PUBLICZNEGO </w:t>
      </w:r>
      <w:r w:rsidR="004145F0">
        <w:rPr>
          <w:rFonts w:ascii="Tahoma" w:eastAsia="Arial Narrow" w:hAnsi="Tahoma" w:cs="Tahoma"/>
          <w:b/>
          <w:sz w:val="20"/>
          <w:szCs w:val="20"/>
        </w:rPr>
        <w:t xml:space="preserve">PN. </w:t>
      </w:r>
      <w:r w:rsidR="004145F0" w:rsidRPr="004145F0">
        <w:rPr>
          <w:rFonts w:ascii="Tahoma" w:eastAsia="Arial Narrow" w:hAnsi="Tahoma" w:cs="Tahoma"/>
          <w:b/>
          <w:sz w:val="20"/>
          <w:szCs w:val="20"/>
        </w:rPr>
        <w:t>„UBEZPIECZENIE MIENIA I ODPOWIEDZIALNOŚCI POWIATU WODZISŁAWSKIEGO”</w:t>
      </w:r>
    </w:p>
    <w:p w14:paraId="1A37BFDD" w14:textId="77777777" w:rsidR="00035D68" w:rsidRPr="00B65BCB" w:rsidRDefault="00035D68" w:rsidP="00035D68">
      <w:pPr>
        <w:autoSpaceDE w:val="0"/>
        <w:spacing w:after="0" w:line="276" w:lineRule="auto"/>
        <w:jc w:val="both"/>
        <w:rPr>
          <w:rFonts w:ascii="Tahoma" w:eastAsia="Arial Narrow" w:hAnsi="Tahoma" w:cs="Tahoma"/>
          <w:sz w:val="20"/>
          <w:szCs w:val="20"/>
        </w:rPr>
      </w:pPr>
    </w:p>
    <w:p w14:paraId="218EA249" w14:textId="5D77C24E" w:rsidR="00B251A8" w:rsidRPr="00B65BCB" w:rsidRDefault="00B251A8" w:rsidP="00B251A8">
      <w:pPr>
        <w:autoSpaceDE w:val="0"/>
        <w:spacing w:after="0" w:line="276" w:lineRule="auto"/>
        <w:jc w:val="both"/>
        <w:rPr>
          <w:rFonts w:ascii="Tahoma" w:eastAsia="Arial Narrow" w:hAnsi="Tahoma" w:cs="Tahoma"/>
          <w:sz w:val="20"/>
          <w:szCs w:val="20"/>
        </w:rPr>
      </w:pPr>
      <w:r w:rsidRPr="00FD7939">
        <w:rPr>
          <w:rFonts w:ascii="Tahoma" w:eastAsia="Arial Narrow" w:hAnsi="Tahoma" w:cs="Tahoma"/>
          <w:sz w:val="20"/>
          <w:szCs w:val="20"/>
        </w:rPr>
        <w:t xml:space="preserve">Oświadczam, </w:t>
      </w:r>
      <w:r w:rsidRPr="00FD7939">
        <w:rPr>
          <w:rFonts w:ascii="Tahoma" w:hAnsi="Tahoma" w:cs="Tahoma"/>
          <w:sz w:val="20"/>
          <w:szCs w:val="20"/>
        </w:rPr>
        <w:t xml:space="preserve">że nie podlegam wykluczeniu z postępowania o udzielenie zamówienia na podstawie art. 108 ust. 1 </w:t>
      </w:r>
      <w:r w:rsidRPr="00FD7939">
        <w:rPr>
          <w:rFonts w:ascii="Tahoma" w:hAnsi="Tahoma" w:cs="Tahoma"/>
          <w:iCs/>
          <w:sz w:val="20"/>
          <w:szCs w:val="20"/>
        </w:rPr>
        <w:t>oraz</w:t>
      </w:r>
      <w:r w:rsidRPr="00FD7939">
        <w:rPr>
          <w:rFonts w:ascii="Tahoma" w:hAnsi="Tahoma" w:cs="Tahoma"/>
          <w:i/>
          <w:sz w:val="20"/>
          <w:szCs w:val="20"/>
        </w:rPr>
        <w:t xml:space="preserve"> </w:t>
      </w:r>
      <w:r w:rsidRPr="002D6D5A">
        <w:rPr>
          <w:rFonts w:ascii="Tahoma" w:hAnsi="Tahoma" w:cs="Tahoma"/>
          <w:sz w:val="20"/>
          <w:szCs w:val="20"/>
        </w:rPr>
        <w:t>art. 109 ust. 1 pkt 4 Ustawy z dnia 11 września 2019 r. - Prawo zamówień publicznych (</w:t>
      </w:r>
      <w:bookmarkStart w:id="74" w:name="_Hlk81811972"/>
      <w:bookmarkStart w:id="75" w:name="_Hlk81809282"/>
      <w:r w:rsidRPr="001F76C4">
        <w:rPr>
          <w:rFonts w:ascii="Tahoma" w:hAnsi="Tahoma" w:cs="Tahoma"/>
          <w:sz w:val="20"/>
          <w:szCs w:val="20"/>
        </w:rPr>
        <w:t>Dz.U</w:t>
      </w:r>
      <w:bookmarkEnd w:id="74"/>
      <w:bookmarkEnd w:id="75"/>
      <w:r w:rsidR="006E36BF" w:rsidRPr="001F76C4">
        <w:rPr>
          <w:rFonts w:ascii="Tahoma" w:eastAsia="Times New Roman" w:hAnsi="Tahoma" w:cs="Tahoma"/>
          <w:sz w:val="20"/>
          <w:szCs w:val="20"/>
          <w:lang w:eastAsia="pl-PL"/>
        </w:rPr>
        <w:t xml:space="preserve"> z 202</w:t>
      </w:r>
      <w:r w:rsidR="00EF1129" w:rsidRPr="001F76C4">
        <w:rPr>
          <w:rFonts w:ascii="Tahoma" w:eastAsia="Times New Roman" w:hAnsi="Tahoma" w:cs="Tahoma"/>
          <w:sz w:val="20"/>
          <w:szCs w:val="20"/>
          <w:lang w:eastAsia="pl-PL"/>
        </w:rPr>
        <w:t>4</w:t>
      </w:r>
      <w:r w:rsidR="006E36BF" w:rsidRPr="001F76C4">
        <w:rPr>
          <w:rFonts w:ascii="Tahoma" w:eastAsia="Times New Roman" w:hAnsi="Tahoma" w:cs="Tahoma"/>
          <w:sz w:val="20"/>
          <w:szCs w:val="20"/>
          <w:lang w:eastAsia="pl-PL"/>
        </w:rPr>
        <w:t xml:space="preserve"> r. poz. </w:t>
      </w:r>
      <w:r w:rsidR="00EF1129" w:rsidRPr="001F76C4">
        <w:rPr>
          <w:rFonts w:ascii="Tahoma" w:eastAsia="Times New Roman" w:hAnsi="Tahoma" w:cs="Tahoma"/>
          <w:sz w:val="20"/>
          <w:szCs w:val="20"/>
          <w:lang w:eastAsia="pl-PL"/>
        </w:rPr>
        <w:t>1320</w:t>
      </w:r>
      <w:r w:rsidRPr="002D6D5A">
        <w:rPr>
          <w:rFonts w:ascii="Tahoma" w:hAnsi="Tahoma" w:cs="Tahoma"/>
          <w:sz w:val="20"/>
          <w:szCs w:val="20"/>
        </w:rPr>
        <w:t>) i na podstawie art. 7 ust. 1 Ustawy z dnia 13 kwietnia 2022 r. o szczególnych rozwiązaniach w zakresie przeciwdziałania wspieraniu agresji na Ukrainę oraz służących ochronie bezpieczeństwa narodowego (Dz.U. z 202</w:t>
      </w:r>
      <w:r w:rsidR="00BE61A4" w:rsidRPr="002D6D5A">
        <w:rPr>
          <w:rFonts w:ascii="Tahoma" w:hAnsi="Tahoma" w:cs="Tahoma"/>
          <w:sz w:val="20"/>
          <w:szCs w:val="20"/>
        </w:rPr>
        <w:t>4</w:t>
      </w:r>
      <w:r w:rsidRPr="002D6D5A">
        <w:rPr>
          <w:rFonts w:ascii="Tahoma" w:hAnsi="Tahoma" w:cs="Tahoma"/>
          <w:sz w:val="20"/>
          <w:szCs w:val="20"/>
        </w:rPr>
        <w:t xml:space="preserve"> r., poz. </w:t>
      </w:r>
      <w:r w:rsidR="00BE61A4" w:rsidRPr="002D6D5A">
        <w:rPr>
          <w:rFonts w:ascii="Tahoma" w:hAnsi="Tahoma" w:cs="Tahoma"/>
          <w:sz w:val="20"/>
          <w:szCs w:val="20"/>
        </w:rPr>
        <w:t xml:space="preserve">507 </w:t>
      </w:r>
      <w:proofErr w:type="spellStart"/>
      <w:r w:rsidR="00BE61A4" w:rsidRPr="002D6D5A">
        <w:rPr>
          <w:rFonts w:ascii="Tahoma" w:hAnsi="Tahoma" w:cs="Tahoma"/>
          <w:sz w:val="20"/>
          <w:szCs w:val="20"/>
        </w:rPr>
        <w:t>t.j</w:t>
      </w:r>
      <w:proofErr w:type="spellEnd"/>
      <w:r w:rsidR="00BE61A4" w:rsidRPr="002D6D5A">
        <w:rPr>
          <w:rFonts w:ascii="Tahoma" w:hAnsi="Tahoma" w:cs="Tahoma"/>
          <w:sz w:val="20"/>
          <w:szCs w:val="20"/>
        </w:rPr>
        <w:t>.</w:t>
      </w:r>
      <w:r w:rsidRPr="002D6D5A">
        <w:rPr>
          <w:rFonts w:ascii="Tahoma" w:hAnsi="Tahoma" w:cs="Tahoma"/>
          <w:sz w:val="20"/>
          <w:szCs w:val="20"/>
        </w:rPr>
        <w:t xml:space="preserve">) </w:t>
      </w:r>
      <w:r w:rsidRPr="002D6D5A">
        <w:rPr>
          <w:rFonts w:ascii="Tahoma" w:eastAsia="Arial Narrow" w:hAnsi="Tahoma" w:cs="Tahoma"/>
          <w:sz w:val="20"/>
          <w:szCs w:val="20"/>
        </w:rPr>
        <w:t>oraz spełniam warunki udziału w postępowaniu dotyczące uprawnień do prowadzenia określonej działalności gospodarczej lub zawodowej, o ile wynika to z odrębnych przepisów,</w:t>
      </w:r>
      <w:r w:rsidRPr="002D6D5A">
        <w:t xml:space="preserve"> </w:t>
      </w:r>
      <w:r w:rsidRPr="002D6D5A">
        <w:rPr>
          <w:rFonts w:ascii="Tahoma" w:eastAsia="Arial Narrow" w:hAnsi="Tahoma" w:cs="Tahoma"/>
          <w:sz w:val="20"/>
          <w:szCs w:val="20"/>
        </w:rPr>
        <w:t xml:space="preserve">tj. posiadam zezwolenie na prowadzenie działalności </w:t>
      </w:r>
      <w:r w:rsidRPr="00B65BCB">
        <w:rPr>
          <w:rFonts w:ascii="Tahoma" w:eastAsia="Arial Narrow" w:hAnsi="Tahoma" w:cs="Tahoma"/>
          <w:sz w:val="20"/>
          <w:szCs w:val="20"/>
        </w:rPr>
        <w:t>ubezpieczeniowej.</w:t>
      </w:r>
    </w:p>
    <w:p w14:paraId="0906F2B6" w14:textId="77777777" w:rsidR="00035D68" w:rsidRPr="00B65BCB" w:rsidRDefault="00035D68" w:rsidP="00035D68">
      <w:pPr>
        <w:pStyle w:val="Tekstpodstawowywcity2"/>
        <w:spacing w:after="0" w:line="276" w:lineRule="auto"/>
        <w:ind w:left="0"/>
        <w:rPr>
          <w:rFonts w:ascii="Tahoma" w:hAnsi="Tahoma" w:cs="Tahoma"/>
          <w:sz w:val="20"/>
          <w:szCs w:val="20"/>
          <w:highlight w:val="red"/>
        </w:rPr>
      </w:pPr>
    </w:p>
    <w:p w14:paraId="6A99DF78" w14:textId="77777777" w:rsidR="00035D68" w:rsidRPr="00B65BCB" w:rsidRDefault="00035D68" w:rsidP="00035D68">
      <w:pPr>
        <w:pStyle w:val="Tekstpodstawowywcity2"/>
        <w:spacing w:after="0" w:line="276" w:lineRule="auto"/>
        <w:ind w:left="0"/>
        <w:rPr>
          <w:rFonts w:ascii="Tahoma" w:hAnsi="Tahoma" w:cs="Tahoma"/>
          <w:i/>
          <w:sz w:val="20"/>
          <w:szCs w:val="20"/>
          <w:highlight w:val="magenta"/>
        </w:rPr>
      </w:pPr>
    </w:p>
    <w:p w14:paraId="2C1EF701" w14:textId="7E4E9E23" w:rsidR="00035D68" w:rsidRPr="00B65BCB" w:rsidRDefault="00035D68" w:rsidP="00035D68">
      <w:pPr>
        <w:pStyle w:val="Tekstpodstawowywcity2"/>
        <w:spacing w:after="0" w:line="276" w:lineRule="auto"/>
        <w:ind w:left="0"/>
        <w:rPr>
          <w:rFonts w:ascii="Tahoma" w:hAnsi="Tahoma" w:cs="Tahoma"/>
          <w:sz w:val="20"/>
          <w:szCs w:val="20"/>
        </w:rPr>
      </w:pPr>
    </w:p>
    <w:p w14:paraId="005A1C45" w14:textId="77777777" w:rsidR="00EF19DE" w:rsidRDefault="00EF19DE" w:rsidP="00EF19DE">
      <w:pPr>
        <w:tabs>
          <w:tab w:val="left" w:pos="360"/>
          <w:tab w:val="num" w:pos="928"/>
        </w:tabs>
        <w:spacing w:after="0" w:line="240" w:lineRule="auto"/>
        <w:jc w:val="both"/>
        <w:rPr>
          <w:rFonts w:ascii="Tahoma" w:hAnsi="Tahoma" w:cs="Tahoma"/>
          <w:b/>
          <w:sz w:val="20"/>
          <w:szCs w:val="20"/>
        </w:rPr>
      </w:pPr>
    </w:p>
    <w:p w14:paraId="196D9A1B" w14:textId="77777777" w:rsidR="00035D68" w:rsidRPr="003637AB" w:rsidRDefault="00035D68" w:rsidP="00035D68">
      <w:pPr>
        <w:pStyle w:val="Tekstpodstawowy"/>
        <w:spacing w:after="0" w:line="240" w:lineRule="auto"/>
        <w:rPr>
          <w:rFonts w:ascii="Tahoma" w:hAnsi="Tahoma" w:cs="Tahoma"/>
          <w:b/>
          <w:sz w:val="20"/>
          <w:szCs w:val="20"/>
        </w:rPr>
      </w:pPr>
    </w:p>
    <w:p w14:paraId="117947DF" w14:textId="59D0E423" w:rsidR="00035D68" w:rsidRPr="003637AB" w:rsidRDefault="00035D68" w:rsidP="00CE417C">
      <w:pPr>
        <w:spacing w:after="0" w:line="240" w:lineRule="auto"/>
        <w:ind w:right="567"/>
        <w:jc w:val="both"/>
        <w:rPr>
          <w:rFonts w:ascii="Tahoma" w:hAnsi="Tahoma" w:cs="Tahoma"/>
          <w:sz w:val="20"/>
          <w:szCs w:val="20"/>
        </w:rPr>
      </w:pPr>
      <w:r w:rsidRPr="003637AB">
        <w:rPr>
          <w:rFonts w:ascii="Tahoma" w:hAnsi="Tahoma" w:cs="Tahoma"/>
          <w:sz w:val="20"/>
          <w:szCs w:val="20"/>
        </w:rPr>
        <w:t xml:space="preserve">               </w:t>
      </w:r>
    </w:p>
    <w:p w14:paraId="74C701D6" w14:textId="77777777" w:rsidR="00035D68" w:rsidRPr="003637AB" w:rsidRDefault="00035D68" w:rsidP="00035D68">
      <w:pPr>
        <w:spacing w:after="0" w:line="240" w:lineRule="auto"/>
        <w:ind w:left="5387" w:right="567"/>
        <w:jc w:val="center"/>
        <w:rPr>
          <w:rFonts w:ascii="Tahoma" w:hAnsi="Tahoma" w:cs="Tahoma"/>
          <w:sz w:val="20"/>
          <w:szCs w:val="20"/>
        </w:rPr>
      </w:pPr>
    </w:p>
    <w:p w14:paraId="119E680E" w14:textId="77777777" w:rsidR="00035D68" w:rsidRPr="003637AB" w:rsidRDefault="00035D68" w:rsidP="00035D68">
      <w:pPr>
        <w:spacing w:after="0" w:line="240" w:lineRule="auto"/>
        <w:rPr>
          <w:sz w:val="20"/>
          <w:szCs w:val="20"/>
        </w:rPr>
      </w:pPr>
    </w:p>
    <w:p w14:paraId="050A9790" w14:textId="77777777" w:rsidR="00035D68" w:rsidRPr="003637AB" w:rsidRDefault="00035D68" w:rsidP="00035D68">
      <w:pPr>
        <w:spacing w:after="0" w:line="240" w:lineRule="auto"/>
        <w:rPr>
          <w:color w:val="0070C0"/>
          <w:sz w:val="20"/>
          <w:szCs w:val="20"/>
        </w:rPr>
      </w:pPr>
    </w:p>
    <w:p w14:paraId="026524D1" w14:textId="77777777" w:rsidR="00035D68" w:rsidRPr="003637AB" w:rsidRDefault="00035D68" w:rsidP="00035D68">
      <w:pPr>
        <w:spacing w:after="0" w:line="240" w:lineRule="auto"/>
        <w:rPr>
          <w:color w:val="0070C0"/>
          <w:sz w:val="20"/>
          <w:szCs w:val="20"/>
        </w:rPr>
      </w:pPr>
    </w:p>
    <w:p w14:paraId="7D420D8F" w14:textId="77777777" w:rsidR="00035D68" w:rsidRPr="003637AB" w:rsidRDefault="00035D68" w:rsidP="00035D68">
      <w:pPr>
        <w:spacing w:after="0" w:line="240" w:lineRule="auto"/>
        <w:rPr>
          <w:color w:val="0070C0"/>
          <w:sz w:val="20"/>
          <w:szCs w:val="20"/>
        </w:rPr>
      </w:pPr>
    </w:p>
    <w:p w14:paraId="62DF4619" w14:textId="77777777" w:rsidR="00035D68" w:rsidRDefault="00035D68" w:rsidP="00035D68">
      <w:pPr>
        <w:rPr>
          <w:rFonts w:ascii="Tahoma" w:hAnsi="Tahoma" w:cs="Tahoma"/>
        </w:rPr>
        <w:sectPr w:rsidR="00035D68" w:rsidSect="002F7244">
          <w:headerReference w:type="even" r:id="rId22"/>
          <w:headerReference w:type="default" r:id="rId23"/>
          <w:headerReference w:type="first" r:id="rId24"/>
          <w:pgSz w:w="11906" w:h="16838"/>
          <w:pgMar w:top="1077" w:right="907" w:bottom="1134" w:left="907" w:header="709" w:footer="709" w:gutter="0"/>
          <w:cols w:space="708"/>
          <w:titlePg/>
          <w:docGrid w:linePitch="360"/>
        </w:sectPr>
      </w:pPr>
    </w:p>
    <w:p w14:paraId="2A910ABE" w14:textId="339A8A35" w:rsidR="00035D68" w:rsidRPr="00392883" w:rsidRDefault="00035D68" w:rsidP="00392883">
      <w:pPr>
        <w:pStyle w:val="Nagwek1"/>
        <w:shd w:val="clear" w:color="auto" w:fill="D4D4D4"/>
        <w:rPr>
          <w:rFonts w:ascii="Tahoma" w:hAnsi="Tahoma" w:cs="Tahoma"/>
          <w:sz w:val="20"/>
          <w:u w:val="none"/>
        </w:rPr>
      </w:pPr>
      <w:bookmarkStart w:id="76" w:name="_Toc180736712"/>
      <w:bookmarkStart w:id="77" w:name="_Hlk174961847"/>
      <w:r w:rsidRPr="00392883">
        <w:rPr>
          <w:rFonts w:ascii="Tahoma" w:hAnsi="Tahoma" w:cs="Tahoma"/>
          <w:sz w:val="20"/>
          <w:u w:val="none"/>
        </w:rPr>
        <w:lastRenderedPageBreak/>
        <w:t>Załącznik Nr 3</w:t>
      </w:r>
      <w:r w:rsidR="00D147F5" w:rsidRPr="00392883">
        <w:rPr>
          <w:rFonts w:ascii="Tahoma" w:hAnsi="Tahoma" w:cs="Tahoma"/>
          <w:sz w:val="20"/>
          <w:u w:val="none"/>
        </w:rPr>
        <w:t xml:space="preserve"> - Oświadczenie wykonawców wspólnie ubiegających się o udzielenie zamówienia</w:t>
      </w:r>
      <w:bookmarkEnd w:id="76"/>
    </w:p>
    <w:p w14:paraId="40D71743" w14:textId="77777777" w:rsidR="00367253" w:rsidRPr="005F7684" w:rsidRDefault="00367253" w:rsidP="00367253">
      <w:pPr>
        <w:spacing w:after="0" w:line="240" w:lineRule="auto"/>
        <w:ind w:left="5400"/>
        <w:jc w:val="right"/>
        <w:rPr>
          <w:rFonts w:ascii="Tahoma" w:hAnsi="Tahoma" w:cs="Tahoma"/>
          <w:sz w:val="20"/>
          <w:szCs w:val="20"/>
        </w:rPr>
      </w:pPr>
      <w:r w:rsidRPr="005F7684">
        <w:rPr>
          <w:rFonts w:ascii="Tahoma" w:hAnsi="Tahoma" w:cs="Tahoma"/>
          <w:sz w:val="20"/>
          <w:szCs w:val="20"/>
        </w:rPr>
        <w:t>Miejscowość, data</w:t>
      </w:r>
    </w:p>
    <w:tbl>
      <w:tblPr>
        <w:tblW w:w="3410" w:type="dxa"/>
        <w:tblInd w:w="6675" w:type="dxa"/>
        <w:tblBorders>
          <w:top w:val="single" w:sz="8" w:space="0" w:color="0070C0"/>
          <w:left w:val="single" w:sz="8" w:space="0" w:color="0070C0"/>
          <w:bottom w:val="single" w:sz="8" w:space="0" w:color="0070C0"/>
          <w:right w:val="single" w:sz="8" w:space="0" w:color="0070C0"/>
        </w:tblBorders>
        <w:tblLook w:val="04A0" w:firstRow="1" w:lastRow="0" w:firstColumn="1" w:lastColumn="0" w:noHBand="0" w:noVBand="1"/>
      </w:tblPr>
      <w:tblGrid>
        <w:gridCol w:w="3410"/>
      </w:tblGrid>
      <w:tr w:rsidR="00367253" w:rsidRPr="005F7684" w14:paraId="366915C3" w14:textId="77777777" w:rsidTr="00515588">
        <w:trPr>
          <w:trHeight w:val="467"/>
        </w:trPr>
        <w:tc>
          <w:tcPr>
            <w:tcW w:w="3410" w:type="dxa"/>
            <w:tcBorders>
              <w:top w:val="single" w:sz="8" w:space="0" w:color="0070C0"/>
              <w:left w:val="single" w:sz="8" w:space="0" w:color="0070C0"/>
              <w:bottom w:val="single" w:sz="8" w:space="0" w:color="0070C0"/>
              <w:right w:val="single" w:sz="8" w:space="0" w:color="0070C0"/>
            </w:tcBorders>
            <w:vAlign w:val="center"/>
          </w:tcPr>
          <w:p w14:paraId="16A44148" w14:textId="77777777" w:rsidR="00367253" w:rsidRPr="005F7684" w:rsidRDefault="00367253" w:rsidP="00515588">
            <w:pPr>
              <w:spacing w:after="0" w:line="240" w:lineRule="auto"/>
              <w:ind w:left="5400"/>
              <w:jc w:val="right"/>
              <w:rPr>
                <w:rFonts w:ascii="Tahoma" w:hAnsi="Tahoma" w:cs="Tahoma"/>
                <w:sz w:val="20"/>
                <w:szCs w:val="20"/>
              </w:rPr>
            </w:pPr>
          </w:p>
        </w:tc>
      </w:tr>
    </w:tbl>
    <w:p w14:paraId="7874B2ED" w14:textId="77777777" w:rsidR="00367253" w:rsidRPr="005F7684" w:rsidRDefault="00367253" w:rsidP="00367253">
      <w:pPr>
        <w:spacing w:after="0" w:line="240" w:lineRule="auto"/>
        <w:ind w:left="5400"/>
        <w:jc w:val="right"/>
        <w:rPr>
          <w:rFonts w:ascii="Tahoma" w:hAnsi="Tahoma" w:cs="Tahoma"/>
          <w:sz w:val="20"/>
          <w:szCs w:val="20"/>
        </w:rPr>
      </w:pPr>
    </w:p>
    <w:p w14:paraId="30012D2D" w14:textId="791652B7" w:rsidR="00367253" w:rsidRPr="005F7684" w:rsidRDefault="00367253" w:rsidP="00367253">
      <w:pPr>
        <w:spacing w:after="4" w:line="255" w:lineRule="auto"/>
        <w:ind w:left="-5"/>
        <w:rPr>
          <w:rFonts w:ascii="Tahoma" w:hAnsi="Tahoma" w:cs="Tahoma"/>
          <w:sz w:val="20"/>
          <w:szCs w:val="20"/>
        </w:rPr>
      </w:pPr>
      <w:r w:rsidRPr="005F7684">
        <w:rPr>
          <w:rFonts w:ascii="Tahoma" w:eastAsia="Arial" w:hAnsi="Tahoma" w:cs="Tahoma"/>
          <w:b/>
          <w:sz w:val="20"/>
          <w:szCs w:val="20"/>
        </w:rPr>
        <w:t>Wykonawcy wspólnie ubiegający się o udzielenie zamówienia</w:t>
      </w:r>
      <w:r w:rsidR="00876277" w:rsidRPr="005F7684">
        <w:rPr>
          <w:rFonts w:ascii="Tahoma" w:eastAsia="Arial" w:hAnsi="Tahoma" w:cs="Tahoma"/>
          <w:b/>
          <w:sz w:val="20"/>
          <w:szCs w:val="20"/>
        </w:rPr>
        <w:t>*</w:t>
      </w:r>
      <w:r w:rsidRPr="005F7684">
        <w:rPr>
          <w:rFonts w:ascii="Tahoma" w:eastAsia="Arial" w:hAnsi="Tahoma" w:cs="Tahoma"/>
          <w:b/>
          <w:sz w:val="20"/>
          <w:szCs w:val="20"/>
        </w:rPr>
        <w:t>:</w:t>
      </w:r>
    </w:p>
    <w:p w14:paraId="382EF396" w14:textId="77777777" w:rsidR="00367253" w:rsidRPr="005F7684" w:rsidRDefault="00367253" w:rsidP="00367253">
      <w:pPr>
        <w:widowControl w:val="0"/>
        <w:spacing w:after="0" w:line="240" w:lineRule="auto"/>
        <w:rPr>
          <w:rFonts w:ascii="Tahoma" w:hAnsi="Tahoma" w:cs="Tahoma"/>
          <w:sz w:val="20"/>
          <w:szCs w:val="20"/>
        </w:rPr>
      </w:pPr>
    </w:p>
    <w:p w14:paraId="7C438BF8" w14:textId="77777777" w:rsidR="00367253" w:rsidRPr="005F7684" w:rsidRDefault="00367253" w:rsidP="00367253">
      <w:pPr>
        <w:widowControl w:val="0"/>
        <w:spacing w:after="0" w:line="240" w:lineRule="auto"/>
        <w:rPr>
          <w:rFonts w:ascii="Tahoma" w:eastAsia="Times New Roman" w:hAnsi="Tahoma" w:cs="Tahoma"/>
          <w:sz w:val="20"/>
          <w:szCs w:val="20"/>
        </w:rPr>
      </w:pPr>
      <w:r w:rsidRPr="005F7684">
        <w:rPr>
          <w:rFonts w:ascii="Tahoma" w:hAnsi="Tahoma" w:cs="Tahoma"/>
          <w:b/>
          <w:sz w:val="20"/>
          <w:szCs w:val="20"/>
        </w:rPr>
        <w:t>Nazwa (firma) Wykonawcy:</w:t>
      </w:r>
    </w:p>
    <w:tbl>
      <w:tblPr>
        <w:tblW w:w="0" w:type="auto"/>
        <w:tblInd w:w="122" w:type="dxa"/>
        <w:tblBorders>
          <w:top w:val="single" w:sz="8" w:space="0" w:color="0070C0"/>
          <w:left w:val="single" w:sz="8" w:space="0" w:color="0070C0"/>
          <w:bottom w:val="single" w:sz="8" w:space="0" w:color="0070C0"/>
          <w:right w:val="single" w:sz="8" w:space="0" w:color="0070C0"/>
        </w:tblBorders>
        <w:tblLook w:val="04A0" w:firstRow="1" w:lastRow="0" w:firstColumn="1" w:lastColumn="0" w:noHBand="0" w:noVBand="1"/>
      </w:tblPr>
      <w:tblGrid>
        <w:gridCol w:w="9090"/>
      </w:tblGrid>
      <w:tr w:rsidR="00367253" w:rsidRPr="005F7684" w14:paraId="0F9F781B" w14:textId="77777777" w:rsidTr="00515588">
        <w:trPr>
          <w:trHeight w:val="467"/>
        </w:trPr>
        <w:tc>
          <w:tcPr>
            <w:tcW w:w="9090" w:type="dxa"/>
            <w:tcBorders>
              <w:top w:val="single" w:sz="8" w:space="0" w:color="0070C0"/>
              <w:left w:val="single" w:sz="8" w:space="0" w:color="0070C0"/>
              <w:bottom w:val="single" w:sz="8" w:space="0" w:color="0070C0"/>
              <w:right w:val="single" w:sz="8" w:space="0" w:color="0070C0"/>
            </w:tcBorders>
            <w:vAlign w:val="center"/>
          </w:tcPr>
          <w:p w14:paraId="465D9810" w14:textId="77777777" w:rsidR="00367253" w:rsidRPr="005F7684" w:rsidRDefault="00367253" w:rsidP="00515588">
            <w:pPr>
              <w:spacing w:after="0" w:line="240" w:lineRule="auto"/>
              <w:rPr>
                <w:rFonts w:ascii="Tahoma" w:eastAsia="Calibri" w:hAnsi="Tahoma" w:cs="Tahoma"/>
                <w:color w:val="002060"/>
                <w:sz w:val="20"/>
                <w:szCs w:val="20"/>
              </w:rPr>
            </w:pPr>
          </w:p>
        </w:tc>
      </w:tr>
    </w:tbl>
    <w:p w14:paraId="73CF5290" w14:textId="77777777" w:rsidR="00367253" w:rsidRPr="005F7684" w:rsidRDefault="00367253" w:rsidP="00367253">
      <w:pPr>
        <w:widowControl w:val="0"/>
        <w:spacing w:after="0" w:line="240" w:lineRule="auto"/>
        <w:rPr>
          <w:rFonts w:ascii="Tahoma" w:eastAsia="Times New Roman" w:hAnsi="Tahoma" w:cs="Tahoma"/>
          <w:sz w:val="20"/>
          <w:szCs w:val="20"/>
        </w:rPr>
      </w:pPr>
      <w:r w:rsidRPr="005F7684">
        <w:rPr>
          <w:rFonts w:ascii="Tahoma" w:eastAsia="Times New Roman" w:hAnsi="Tahoma" w:cs="Tahoma"/>
          <w:b/>
          <w:sz w:val="20"/>
          <w:szCs w:val="20"/>
        </w:rPr>
        <w:t>Adres (ulica i nr, miejscowość, kod pocztowy, województwo):</w:t>
      </w:r>
    </w:p>
    <w:tbl>
      <w:tblPr>
        <w:tblW w:w="0" w:type="auto"/>
        <w:tblInd w:w="122" w:type="dxa"/>
        <w:tblBorders>
          <w:top w:val="single" w:sz="8" w:space="0" w:color="0070C0"/>
          <w:left w:val="single" w:sz="8" w:space="0" w:color="0070C0"/>
          <w:bottom w:val="single" w:sz="8" w:space="0" w:color="0070C0"/>
          <w:right w:val="single" w:sz="8" w:space="0" w:color="0070C0"/>
        </w:tblBorders>
        <w:tblLook w:val="04A0" w:firstRow="1" w:lastRow="0" w:firstColumn="1" w:lastColumn="0" w:noHBand="0" w:noVBand="1"/>
      </w:tblPr>
      <w:tblGrid>
        <w:gridCol w:w="9090"/>
      </w:tblGrid>
      <w:tr w:rsidR="00367253" w:rsidRPr="005F7684" w14:paraId="4033EB27" w14:textId="77777777" w:rsidTr="00515588">
        <w:trPr>
          <w:trHeight w:val="467"/>
        </w:trPr>
        <w:tc>
          <w:tcPr>
            <w:tcW w:w="9090" w:type="dxa"/>
            <w:tcBorders>
              <w:top w:val="single" w:sz="8" w:space="0" w:color="0070C0"/>
              <w:left w:val="single" w:sz="8" w:space="0" w:color="0070C0"/>
              <w:bottom w:val="single" w:sz="8" w:space="0" w:color="0070C0"/>
              <w:right w:val="single" w:sz="8" w:space="0" w:color="0070C0"/>
            </w:tcBorders>
            <w:vAlign w:val="center"/>
          </w:tcPr>
          <w:p w14:paraId="739F4556" w14:textId="77777777" w:rsidR="00367253" w:rsidRPr="005F7684" w:rsidRDefault="00367253" w:rsidP="00515588">
            <w:pPr>
              <w:spacing w:after="0" w:line="240" w:lineRule="auto"/>
              <w:rPr>
                <w:rFonts w:ascii="Tahoma" w:eastAsia="Calibri" w:hAnsi="Tahoma" w:cs="Tahoma"/>
                <w:color w:val="002060"/>
                <w:sz w:val="20"/>
                <w:szCs w:val="20"/>
              </w:rPr>
            </w:pPr>
          </w:p>
        </w:tc>
      </w:tr>
    </w:tbl>
    <w:p w14:paraId="22D11B33" w14:textId="77777777" w:rsidR="00367253" w:rsidRPr="005F7684" w:rsidRDefault="00367253" w:rsidP="00367253">
      <w:pPr>
        <w:spacing w:after="0" w:line="240" w:lineRule="auto"/>
        <w:rPr>
          <w:rFonts w:ascii="Tahoma" w:hAnsi="Tahoma" w:cs="Tahoma"/>
          <w:b/>
          <w:sz w:val="20"/>
          <w:szCs w:val="20"/>
        </w:rPr>
      </w:pPr>
      <w:r w:rsidRPr="005F7684">
        <w:rPr>
          <w:rFonts w:ascii="Tahoma" w:eastAsia="Times New Roman" w:hAnsi="Tahoma" w:cs="Tahoma"/>
          <w:b/>
          <w:sz w:val="20"/>
          <w:szCs w:val="20"/>
        </w:rPr>
        <w:t>NIP, REGON:</w:t>
      </w:r>
    </w:p>
    <w:tbl>
      <w:tblPr>
        <w:tblW w:w="0" w:type="auto"/>
        <w:tblInd w:w="122" w:type="dxa"/>
        <w:tblBorders>
          <w:top w:val="single" w:sz="8" w:space="0" w:color="0070C0"/>
          <w:left w:val="single" w:sz="8" w:space="0" w:color="0070C0"/>
          <w:bottom w:val="single" w:sz="8" w:space="0" w:color="0070C0"/>
          <w:right w:val="single" w:sz="8" w:space="0" w:color="0070C0"/>
        </w:tblBorders>
        <w:tblLook w:val="04A0" w:firstRow="1" w:lastRow="0" w:firstColumn="1" w:lastColumn="0" w:noHBand="0" w:noVBand="1"/>
      </w:tblPr>
      <w:tblGrid>
        <w:gridCol w:w="9090"/>
      </w:tblGrid>
      <w:tr w:rsidR="00367253" w:rsidRPr="005F7684" w14:paraId="556FA293" w14:textId="77777777" w:rsidTr="00515588">
        <w:trPr>
          <w:trHeight w:val="467"/>
        </w:trPr>
        <w:tc>
          <w:tcPr>
            <w:tcW w:w="9090" w:type="dxa"/>
            <w:tcBorders>
              <w:top w:val="single" w:sz="8" w:space="0" w:color="0070C0"/>
              <w:left w:val="single" w:sz="8" w:space="0" w:color="0070C0"/>
              <w:bottom w:val="single" w:sz="8" w:space="0" w:color="0070C0"/>
              <w:right w:val="single" w:sz="8" w:space="0" w:color="0070C0"/>
            </w:tcBorders>
            <w:vAlign w:val="center"/>
          </w:tcPr>
          <w:p w14:paraId="4B0D39CF" w14:textId="77777777" w:rsidR="00367253" w:rsidRPr="005F7684" w:rsidRDefault="00367253" w:rsidP="00515588">
            <w:pPr>
              <w:spacing w:after="0" w:line="240" w:lineRule="auto"/>
              <w:rPr>
                <w:rFonts w:ascii="Tahoma" w:hAnsi="Tahoma" w:cs="Tahoma"/>
                <w:color w:val="002060"/>
                <w:sz w:val="20"/>
                <w:szCs w:val="20"/>
              </w:rPr>
            </w:pPr>
          </w:p>
        </w:tc>
      </w:tr>
    </w:tbl>
    <w:p w14:paraId="36BCBC37" w14:textId="661E4081" w:rsidR="00367253" w:rsidRPr="005F7684" w:rsidRDefault="00876277" w:rsidP="000C748E">
      <w:pPr>
        <w:spacing w:after="0" w:line="240" w:lineRule="auto"/>
        <w:ind w:left="142"/>
        <w:rPr>
          <w:rFonts w:ascii="Tahoma" w:hAnsi="Tahoma" w:cs="Tahoma"/>
          <w:sz w:val="20"/>
          <w:szCs w:val="20"/>
        </w:rPr>
      </w:pPr>
      <w:r w:rsidRPr="005F7684">
        <w:rPr>
          <w:rFonts w:ascii="Tahoma" w:eastAsia="Times New Roman" w:hAnsi="Tahoma" w:cs="Tahoma"/>
          <w:sz w:val="18"/>
          <w:szCs w:val="18"/>
        </w:rPr>
        <w:t>* powyższą tabelę z danymi Wykonawcy należy wypełnić dla każdego Wykonawcy osobno (kopiowanie tabeli).</w:t>
      </w:r>
    </w:p>
    <w:p w14:paraId="54A5774C" w14:textId="77777777" w:rsidR="00367253" w:rsidRPr="005F7684" w:rsidRDefault="00367253" w:rsidP="00367253">
      <w:pPr>
        <w:spacing w:after="0" w:line="240" w:lineRule="auto"/>
        <w:rPr>
          <w:rFonts w:ascii="Tahoma" w:hAnsi="Tahoma" w:cs="Tahoma"/>
          <w:sz w:val="20"/>
          <w:szCs w:val="20"/>
        </w:rPr>
      </w:pPr>
    </w:p>
    <w:p w14:paraId="6ADE81BD" w14:textId="77777777" w:rsidR="00367253" w:rsidRPr="005F7684" w:rsidRDefault="00367253" w:rsidP="00367253">
      <w:pPr>
        <w:spacing w:after="0" w:line="240" w:lineRule="auto"/>
        <w:jc w:val="center"/>
        <w:rPr>
          <w:rFonts w:ascii="Tahoma" w:hAnsi="Tahoma" w:cs="Tahoma"/>
          <w:b/>
          <w:bCs/>
          <w:sz w:val="20"/>
          <w:szCs w:val="20"/>
        </w:rPr>
      </w:pPr>
      <w:r w:rsidRPr="005F7684">
        <w:rPr>
          <w:rFonts w:ascii="Tahoma" w:hAnsi="Tahoma" w:cs="Tahoma"/>
          <w:b/>
          <w:bCs/>
          <w:sz w:val="20"/>
          <w:szCs w:val="20"/>
        </w:rPr>
        <w:t>OŚWIADCZENIE WYKONAWCÓW WSPÓLNIE UBIEGAJĄCYCH SIĘ O UDZIELENIE ZAMÓWIENIA</w:t>
      </w:r>
    </w:p>
    <w:p w14:paraId="75241569" w14:textId="77777777" w:rsidR="00367253" w:rsidRPr="005F7684" w:rsidRDefault="00367253" w:rsidP="00367253">
      <w:pPr>
        <w:spacing w:after="4" w:line="255" w:lineRule="auto"/>
        <w:jc w:val="center"/>
        <w:rPr>
          <w:rFonts w:ascii="Tahoma" w:hAnsi="Tahoma" w:cs="Tahoma"/>
          <w:sz w:val="20"/>
          <w:szCs w:val="20"/>
        </w:rPr>
      </w:pPr>
      <w:r w:rsidRPr="005F7684">
        <w:rPr>
          <w:rFonts w:ascii="Tahoma" w:eastAsia="Arial" w:hAnsi="Tahoma" w:cs="Tahoma"/>
          <w:b/>
          <w:sz w:val="20"/>
          <w:szCs w:val="20"/>
        </w:rPr>
        <w:t>(np. konsorcjum)</w:t>
      </w:r>
    </w:p>
    <w:p w14:paraId="045650C3" w14:textId="77777777" w:rsidR="00367253" w:rsidRPr="005F7684" w:rsidRDefault="00367253" w:rsidP="00367253">
      <w:pPr>
        <w:spacing w:after="260" w:line="255" w:lineRule="auto"/>
        <w:jc w:val="center"/>
        <w:rPr>
          <w:rFonts w:ascii="Tahoma" w:hAnsi="Tahoma" w:cs="Tahoma"/>
          <w:b/>
          <w:bCs/>
          <w:sz w:val="20"/>
          <w:szCs w:val="20"/>
        </w:rPr>
      </w:pPr>
      <w:r w:rsidRPr="005F7684">
        <w:rPr>
          <w:rFonts w:ascii="Tahoma" w:hAnsi="Tahoma" w:cs="Tahoma"/>
          <w:b/>
          <w:bCs/>
          <w:sz w:val="20"/>
          <w:szCs w:val="20"/>
        </w:rPr>
        <w:t xml:space="preserve">składane na podstawie art. 117 ust. 4 ustawy z dnia 11 września 2019 r.- Prawo zamówień publicznych (zwanej dalej "ustawą </w:t>
      </w:r>
      <w:proofErr w:type="spellStart"/>
      <w:r w:rsidRPr="005F7684">
        <w:rPr>
          <w:rFonts w:ascii="Tahoma" w:hAnsi="Tahoma" w:cs="Tahoma"/>
          <w:b/>
          <w:bCs/>
          <w:sz w:val="20"/>
          <w:szCs w:val="20"/>
        </w:rPr>
        <w:t>Pzp</w:t>
      </w:r>
      <w:proofErr w:type="spellEnd"/>
      <w:r w:rsidRPr="005F7684">
        <w:rPr>
          <w:rFonts w:ascii="Tahoma" w:hAnsi="Tahoma" w:cs="Tahoma"/>
          <w:b/>
          <w:bCs/>
          <w:sz w:val="20"/>
          <w:szCs w:val="20"/>
        </w:rPr>
        <w:t>") ,</w:t>
      </w:r>
    </w:p>
    <w:p w14:paraId="04C2EEFF" w14:textId="162353EC" w:rsidR="00367253" w:rsidRDefault="00367253" w:rsidP="00367253">
      <w:pPr>
        <w:spacing w:after="3" w:line="240" w:lineRule="auto"/>
        <w:ind w:left="-5"/>
        <w:rPr>
          <w:rFonts w:ascii="Tahoma" w:hAnsi="Tahoma" w:cs="Tahoma"/>
          <w:b/>
          <w:iCs/>
          <w:sz w:val="20"/>
          <w:szCs w:val="20"/>
        </w:rPr>
      </w:pPr>
      <w:r w:rsidRPr="005F7684">
        <w:rPr>
          <w:rFonts w:ascii="Tahoma" w:eastAsia="Arial Narrow" w:hAnsi="Tahoma" w:cs="Tahoma"/>
          <w:sz w:val="20"/>
          <w:szCs w:val="20"/>
        </w:rPr>
        <w:t>W związku z ubieganiem się o udzielenie zamówienia publicznego pod nazwą</w:t>
      </w:r>
      <w:r w:rsidRPr="005F7684">
        <w:rPr>
          <w:rFonts w:ascii="Tahoma" w:hAnsi="Tahoma" w:cs="Tahoma"/>
          <w:sz w:val="20"/>
          <w:szCs w:val="20"/>
        </w:rPr>
        <w:t xml:space="preserve">: </w:t>
      </w:r>
      <w:r w:rsidR="004145F0" w:rsidRPr="004145F0">
        <w:rPr>
          <w:rFonts w:ascii="Tahoma" w:hAnsi="Tahoma" w:cs="Tahoma"/>
          <w:b/>
          <w:iCs/>
          <w:sz w:val="20"/>
          <w:szCs w:val="20"/>
        </w:rPr>
        <w:t>„Ubezpieczenie mienia i odpowiedzialności Powiatu Wodzisławskiego”</w:t>
      </w:r>
      <w:r w:rsidR="004145F0" w:rsidRPr="004145F0">
        <w:t xml:space="preserve"> </w:t>
      </w:r>
      <w:r w:rsidR="004145F0" w:rsidRPr="004145F0">
        <w:rPr>
          <w:rFonts w:ascii="Tahoma" w:hAnsi="Tahoma" w:cs="Tahoma"/>
          <w:bCs/>
          <w:iCs/>
          <w:sz w:val="20"/>
          <w:szCs w:val="20"/>
        </w:rPr>
        <w:t>prowadzonego przez Powiat Wodzisławski, z siedzibą przy ul.</w:t>
      </w:r>
      <w:r w:rsidR="004145F0">
        <w:rPr>
          <w:rFonts w:ascii="Tahoma" w:hAnsi="Tahoma" w:cs="Tahoma"/>
          <w:bCs/>
          <w:iCs/>
          <w:sz w:val="20"/>
          <w:szCs w:val="20"/>
        </w:rPr>
        <w:t> </w:t>
      </w:r>
      <w:proofErr w:type="spellStart"/>
      <w:r w:rsidR="004145F0" w:rsidRPr="004145F0">
        <w:rPr>
          <w:rFonts w:ascii="Tahoma" w:hAnsi="Tahoma" w:cs="Tahoma"/>
          <w:bCs/>
          <w:iCs/>
          <w:sz w:val="20"/>
          <w:szCs w:val="20"/>
        </w:rPr>
        <w:t>Bogumińskiej</w:t>
      </w:r>
      <w:proofErr w:type="spellEnd"/>
      <w:r w:rsidR="004145F0" w:rsidRPr="004145F0">
        <w:rPr>
          <w:rFonts w:ascii="Tahoma" w:hAnsi="Tahoma" w:cs="Tahoma"/>
          <w:bCs/>
          <w:iCs/>
          <w:sz w:val="20"/>
          <w:szCs w:val="20"/>
        </w:rPr>
        <w:t xml:space="preserve"> 2 w Wodzisławiu Śląskim (44-300)</w:t>
      </w:r>
      <w:r w:rsidR="004145F0">
        <w:rPr>
          <w:rFonts w:ascii="Tahoma" w:hAnsi="Tahoma" w:cs="Tahoma"/>
          <w:bCs/>
          <w:iCs/>
          <w:sz w:val="20"/>
          <w:szCs w:val="20"/>
        </w:rPr>
        <w:t>,</w:t>
      </w:r>
    </w:p>
    <w:p w14:paraId="6AA33116" w14:textId="77777777" w:rsidR="004145F0" w:rsidRPr="005F7684" w:rsidRDefault="004145F0" w:rsidP="00367253">
      <w:pPr>
        <w:spacing w:after="3" w:line="240" w:lineRule="auto"/>
        <w:ind w:left="-5"/>
        <w:rPr>
          <w:rFonts w:ascii="Tahoma" w:hAnsi="Tahoma" w:cs="Tahoma"/>
          <w:sz w:val="20"/>
          <w:szCs w:val="20"/>
        </w:rPr>
      </w:pPr>
    </w:p>
    <w:p w14:paraId="45575E50" w14:textId="77777777" w:rsidR="00367253" w:rsidRPr="005F7684" w:rsidRDefault="00367253" w:rsidP="00367253">
      <w:pPr>
        <w:spacing w:after="3" w:line="240" w:lineRule="auto"/>
        <w:ind w:left="-5"/>
        <w:rPr>
          <w:rFonts w:ascii="Tahoma" w:eastAsia="Arial Narrow" w:hAnsi="Tahoma" w:cs="Tahoma"/>
          <w:sz w:val="20"/>
          <w:szCs w:val="20"/>
        </w:rPr>
      </w:pPr>
      <w:r w:rsidRPr="005F7684">
        <w:rPr>
          <w:rFonts w:ascii="Tahoma" w:eastAsia="Arial Narrow" w:hAnsi="Tahoma" w:cs="Tahoma"/>
          <w:sz w:val="20"/>
          <w:szCs w:val="20"/>
        </w:rPr>
        <w:t>oświadczam(y), co następuje:</w:t>
      </w:r>
    </w:p>
    <w:p w14:paraId="43CA0D50" w14:textId="77777777" w:rsidR="00367253" w:rsidRPr="005F7684" w:rsidRDefault="00367253" w:rsidP="00367253">
      <w:pPr>
        <w:spacing w:after="259" w:line="240" w:lineRule="auto"/>
        <w:ind w:left="-5"/>
        <w:rPr>
          <w:rFonts w:ascii="Tahoma" w:eastAsia="Arial Narrow" w:hAnsi="Tahoma" w:cs="Tahoma"/>
          <w:sz w:val="20"/>
          <w:szCs w:val="20"/>
        </w:rPr>
      </w:pPr>
      <w:r w:rsidRPr="005F7684">
        <w:rPr>
          <w:rFonts w:ascii="Tahoma" w:eastAsia="Arial Narrow" w:hAnsi="Tahoma" w:cs="Tahoma"/>
          <w:sz w:val="20"/>
          <w:szCs w:val="20"/>
        </w:rPr>
        <w:t xml:space="preserve">Zgodnie z dyspozycją określoną w art. 117 ust. 4 ustawy </w:t>
      </w:r>
      <w:proofErr w:type="spellStart"/>
      <w:r w:rsidRPr="005F7684">
        <w:rPr>
          <w:rFonts w:ascii="Tahoma" w:eastAsia="Arial Narrow" w:hAnsi="Tahoma" w:cs="Tahoma"/>
          <w:sz w:val="20"/>
          <w:szCs w:val="20"/>
        </w:rPr>
        <w:t>Pzp</w:t>
      </w:r>
      <w:proofErr w:type="spellEnd"/>
      <w:r w:rsidRPr="005F7684">
        <w:rPr>
          <w:rFonts w:ascii="Tahoma" w:eastAsia="Arial Narrow" w:hAnsi="Tahoma" w:cs="Tahoma"/>
          <w:sz w:val="20"/>
          <w:szCs w:val="20"/>
        </w:rPr>
        <w:t>, poszczególne elementy zamówienia zostaną wykonane przez następujących Wykonawców:</w:t>
      </w:r>
    </w:p>
    <w:p w14:paraId="396D7F45" w14:textId="77777777" w:rsidR="00367253" w:rsidRPr="005F7684" w:rsidRDefault="00367253" w:rsidP="006C1638">
      <w:pPr>
        <w:numPr>
          <w:ilvl w:val="0"/>
          <w:numId w:val="51"/>
        </w:numPr>
        <w:spacing w:after="0" w:line="240" w:lineRule="auto"/>
        <w:rPr>
          <w:rFonts w:ascii="Tahoma" w:hAnsi="Tahoma" w:cs="Tahoma"/>
          <w:sz w:val="20"/>
          <w:szCs w:val="20"/>
        </w:rPr>
      </w:pPr>
      <w:r w:rsidRPr="005F7684">
        <w:rPr>
          <w:rFonts w:ascii="Tahoma" w:hAnsi="Tahoma" w:cs="Tahoma"/>
          <w:sz w:val="20"/>
          <w:szCs w:val="20"/>
        </w:rPr>
        <w:t xml:space="preserve">Wykonawca ............................................................................................................ </w:t>
      </w:r>
      <w:r w:rsidRPr="005F7684">
        <w:rPr>
          <w:rFonts w:ascii="Tahoma" w:hAnsi="Tahoma" w:cs="Tahoma"/>
          <w:sz w:val="16"/>
          <w:szCs w:val="16"/>
        </w:rPr>
        <w:t>(nazwa i adres wykonawcy)</w:t>
      </w:r>
      <w:r w:rsidRPr="005F7684">
        <w:rPr>
          <w:rFonts w:ascii="Tahoma" w:hAnsi="Tahoma" w:cs="Tahoma"/>
          <w:sz w:val="20"/>
          <w:szCs w:val="20"/>
        </w:rPr>
        <w:t xml:space="preserve"> zrealizuje następujące roboty budowlane, dostawy lub usługi:</w:t>
      </w:r>
    </w:p>
    <w:p w14:paraId="38B83F4D" w14:textId="77777777" w:rsidR="00367253" w:rsidRPr="005F7684" w:rsidRDefault="00367253" w:rsidP="00367253">
      <w:pPr>
        <w:spacing w:after="0" w:line="240" w:lineRule="auto"/>
        <w:ind w:left="-5"/>
        <w:rPr>
          <w:rFonts w:ascii="Tahoma" w:hAnsi="Tahoma" w:cs="Tahoma"/>
          <w:sz w:val="20"/>
          <w:szCs w:val="20"/>
        </w:rPr>
      </w:pPr>
      <w:r w:rsidRPr="005F7684">
        <w:rPr>
          <w:rFonts w:ascii="Tahoma" w:hAnsi="Tahoma" w:cs="Tahoma"/>
          <w:sz w:val="20"/>
          <w:szCs w:val="20"/>
        </w:rPr>
        <w:t>......................................................................................................................................................................</w:t>
      </w:r>
    </w:p>
    <w:p w14:paraId="54517178" w14:textId="67E7CBCE" w:rsidR="00367253" w:rsidRPr="005F7684" w:rsidRDefault="00367253" w:rsidP="00367253">
      <w:pPr>
        <w:spacing w:after="0" w:line="240" w:lineRule="auto"/>
        <w:ind w:left="-5"/>
        <w:rPr>
          <w:rFonts w:ascii="Tahoma" w:hAnsi="Tahoma" w:cs="Tahoma"/>
          <w:sz w:val="20"/>
          <w:szCs w:val="20"/>
        </w:rPr>
      </w:pPr>
      <w:r w:rsidRPr="005F7684">
        <w:rPr>
          <w:rFonts w:ascii="Tahoma" w:hAnsi="Tahoma" w:cs="Tahoma"/>
          <w:sz w:val="20"/>
          <w:szCs w:val="20"/>
        </w:rPr>
        <w:t>......................................................................................................................................................................</w:t>
      </w:r>
    </w:p>
    <w:p w14:paraId="0F614085" w14:textId="77777777" w:rsidR="00367253" w:rsidRPr="005F7684" w:rsidRDefault="00367253" w:rsidP="006C1638">
      <w:pPr>
        <w:numPr>
          <w:ilvl w:val="0"/>
          <w:numId w:val="51"/>
        </w:numPr>
        <w:spacing w:after="0" w:line="240" w:lineRule="auto"/>
        <w:rPr>
          <w:rFonts w:ascii="Tahoma" w:hAnsi="Tahoma" w:cs="Tahoma"/>
          <w:sz w:val="20"/>
          <w:szCs w:val="20"/>
        </w:rPr>
      </w:pPr>
      <w:r w:rsidRPr="005F7684">
        <w:rPr>
          <w:rFonts w:ascii="Tahoma" w:hAnsi="Tahoma" w:cs="Tahoma"/>
          <w:sz w:val="20"/>
          <w:szCs w:val="20"/>
        </w:rPr>
        <w:t xml:space="preserve">Wykonawca ............................................................................................................ </w:t>
      </w:r>
      <w:r w:rsidRPr="005F7684">
        <w:rPr>
          <w:rFonts w:ascii="Tahoma" w:hAnsi="Tahoma" w:cs="Tahoma"/>
          <w:sz w:val="16"/>
          <w:szCs w:val="16"/>
        </w:rPr>
        <w:t xml:space="preserve">(nazwa i adres wykonawcy) </w:t>
      </w:r>
      <w:r w:rsidRPr="005F7684">
        <w:rPr>
          <w:rFonts w:ascii="Tahoma" w:hAnsi="Tahoma" w:cs="Tahoma"/>
          <w:sz w:val="20"/>
          <w:szCs w:val="20"/>
        </w:rPr>
        <w:t>zrealizuje następujące roboty budowlane, dostawy lub usługi:</w:t>
      </w:r>
    </w:p>
    <w:p w14:paraId="20F4F61A" w14:textId="77777777" w:rsidR="00367253" w:rsidRPr="005F7684" w:rsidRDefault="00367253" w:rsidP="00367253">
      <w:pPr>
        <w:spacing w:after="0" w:line="240" w:lineRule="auto"/>
        <w:ind w:left="-5"/>
        <w:rPr>
          <w:rFonts w:ascii="Tahoma" w:hAnsi="Tahoma" w:cs="Tahoma"/>
          <w:sz w:val="20"/>
          <w:szCs w:val="20"/>
        </w:rPr>
      </w:pPr>
      <w:r w:rsidRPr="005F7684">
        <w:rPr>
          <w:rFonts w:ascii="Tahoma" w:hAnsi="Tahoma" w:cs="Tahoma"/>
          <w:sz w:val="20"/>
          <w:szCs w:val="20"/>
        </w:rPr>
        <w:t>......................................................................................................................................................................</w:t>
      </w:r>
    </w:p>
    <w:p w14:paraId="2460C090" w14:textId="02B85F57" w:rsidR="00367253" w:rsidRPr="005F7684" w:rsidRDefault="00367253" w:rsidP="00367253">
      <w:pPr>
        <w:spacing w:after="0" w:line="240" w:lineRule="auto"/>
        <w:ind w:left="-5"/>
        <w:rPr>
          <w:rFonts w:ascii="Tahoma" w:hAnsi="Tahoma" w:cs="Tahoma"/>
          <w:sz w:val="20"/>
          <w:szCs w:val="20"/>
        </w:rPr>
      </w:pPr>
      <w:r w:rsidRPr="005F7684">
        <w:rPr>
          <w:rFonts w:ascii="Tahoma" w:hAnsi="Tahoma" w:cs="Tahoma"/>
          <w:sz w:val="20"/>
          <w:szCs w:val="20"/>
        </w:rPr>
        <w:t>......................................................................................................................................................................</w:t>
      </w:r>
    </w:p>
    <w:p w14:paraId="7091F75E" w14:textId="77777777" w:rsidR="00367253" w:rsidRPr="005F7684" w:rsidRDefault="00367253" w:rsidP="006C1638">
      <w:pPr>
        <w:numPr>
          <w:ilvl w:val="0"/>
          <w:numId w:val="51"/>
        </w:numPr>
        <w:spacing w:after="0" w:line="240" w:lineRule="auto"/>
        <w:rPr>
          <w:rFonts w:ascii="Tahoma" w:hAnsi="Tahoma" w:cs="Tahoma"/>
          <w:sz w:val="20"/>
          <w:szCs w:val="20"/>
        </w:rPr>
      </w:pPr>
      <w:r w:rsidRPr="005F7684">
        <w:rPr>
          <w:rFonts w:ascii="Tahoma" w:hAnsi="Tahoma" w:cs="Tahoma"/>
          <w:sz w:val="20"/>
          <w:szCs w:val="20"/>
        </w:rPr>
        <w:t xml:space="preserve">Wykonawca ............................................................................................................ </w:t>
      </w:r>
      <w:r w:rsidRPr="005F7684">
        <w:rPr>
          <w:rFonts w:ascii="Tahoma" w:hAnsi="Tahoma" w:cs="Tahoma"/>
          <w:sz w:val="16"/>
          <w:szCs w:val="16"/>
        </w:rPr>
        <w:t xml:space="preserve">(nazwa i adres wykonawcy) </w:t>
      </w:r>
      <w:r w:rsidRPr="005F7684">
        <w:rPr>
          <w:rFonts w:ascii="Tahoma" w:hAnsi="Tahoma" w:cs="Tahoma"/>
          <w:sz w:val="20"/>
          <w:szCs w:val="20"/>
        </w:rPr>
        <w:t>zrealizuje następujące roboty budowlane, dostawy lub usługi:</w:t>
      </w:r>
    </w:p>
    <w:p w14:paraId="2ACBCCA2" w14:textId="77777777" w:rsidR="00367253" w:rsidRPr="005F7684" w:rsidRDefault="00367253" w:rsidP="00367253">
      <w:pPr>
        <w:spacing w:after="0" w:line="240" w:lineRule="auto"/>
        <w:ind w:left="-5"/>
        <w:rPr>
          <w:rFonts w:ascii="Tahoma" w:hAnsi="Tahoma" w:cs="Tahoma"/>
          <w:sz w:val="20"/>
          <w:szCs w:val="20"/>
        </w:rPr>
      </w:pPr>
      <w:r w:rsidRPr="005F7684">
        <w:rPr>
          <w:rFonts w:ascii="Tahoma" w:hAnsi="Tahoma" w:cs="Tahoma"/>
          <w:sz w:val="20"/>
          <w:szCs w:val="20"/>
        </w:rPr>
        <w:t>......................................................................................................................................................................</w:t>
      </w:r>
    </w:p>
    <w:p w14:paraId="7E1F7570" w14:textId="77777777" w:rsidR="00367253" w:rsidRPr="005F7684" w:rsidRDefault="00367253" w:rsidP="00367253">
      <w:pPr>
        <w:spacing w:after="0" w:line="240" w:lineRule="auto"/>
        <w:ind w:left="-5"/>
        <w:rPr>
          <w:rFonts w:ascii="Tahoma" w:hAnsi="Tahoma" w:cs="Tahoma"/>
          <w:sz w:val="20"/>
          <w:szCs w:val="20"/>
        </w:rPr>
      </w:pPr>
      <w:r w:rsidRPr="005F7684">
        <w:rPr>
          <w:rFonts w:ascii="Tahoma" w:hAnsi="Tahoma" w:cs="Tahoma"/>
          <w:sz w:val="20"/>
          <w:szCs w:val="20"/>
        </w:rPr>
        <w:t>......................................................................................................................................................................</w:t>
      </w:r>
    </w:p>
    <w:p w14:paraId="675D374D" w14:textId="77777777" w:rsidR="00367253" w:rsidRPr="00964442" w:rsidRDefault="00367253" w:rsidP="00367253">
      <w:pPr>
        <w:spacing w:after="0" w:line="240" w:lineRule="auto"/>
        <w:ind w:left="-5"/>
      </w:pPr>
    </w:p>
    <w:p w14:paraId="67762383" w14:textId="77777777" w:rsidR="00367253" w:rsidRPr="00B908B7" w:rsidRDefault="00367253" w:rsidP="00367253">
      <w:pPr>
        <w:pStyle w:val="Tekstpodstawowy"/>
        <w:spacing w:after="0" w:line="240" w:lineRule="auto"/>
        <w:rPr>
          <w:rFonts w:ascii="Tahoma" w:hAnsi="Tahoma" w:cs="Tahoma"/>
          <w:b/>
          <w:sz w:val="20"/>
          <w:szCs w:val="20"/>
        </w:rPr>
      </w:pPr>
    </w:p>
    <w:p w14:paraId="0D781D5A" w14:textId="77777777" w:rsidR="00035D68" w:rsidRDefault="00035D68" w:rsidP="00035D68">
      <w:pPr>
        <w:rPr>
          <w:rFonts w:ascii="Tahoma" w:hAnsi="Tahoma" w:cs="Tahoma"/>
        </w:rPr>
        <w:sectPr w:rsidR="00035D68" w:rsidSect="002F7244">
          <w:pgSz w:w="11906" w:h="16838"/>
          <w:pgMar w:top="1077" w:right="907" w:bottom="1134" w:left="907" w:header="709" w:footer="709" w:gutter="0"/>
          <w:cols w:space="708"/>
          <w:titlePg/>
          <w:docGrid w:linePitch="360"/>
        </w:sectPr>
      </w:pPr>
    </w:p>
    <w:p w14:paraId="540ACC94" w14:textId="0B5962FE" w:rsidR="00035D68" w:rsidRPr="00392883" w:rsidRDefault="00035D68" w:rsidP="00392883">
      <w:pPr>
        <w:pStyle w:val="Nagwek1"/>
        <w:rPr>
          <w:rFonts w:ascii="Tahoma" w:hAnsi="Tahoma" w:cs="Tahoma"/>
          <w:sz w:val="20"/>
          <w:u w:val="none"/>
        </w:rPr>
      </w:pPr>
      <w:bookmarkStart w:id="78" w:name="_Toc180736713"/>
      <w:bookmarkStart w:id="79" w:name="_Hlk62077714"/>
      <w:bookmarkEnd w:id="77"/>
      <w:r w:rsidRPr="00392883">
        <w:rPr>
          <w:rFonts w:ascii="Tahoma" w:hAnsi="Tahoma" w:cs="Tahoma"/>
          <w:sz w:val="20"/>
          <w:u w:val="none"/>
          <w:shd w:val="clear" w:color="auto" w:fill="D4D4D4"/>
        </w:rPr>
        <w:lastRenderedPageBreak/>
        <w:t>Załącznik Nr 4</w:t>
      </w:r>
      <w:r w:rsidR="00392883" w:rsidRPr="00392883">
        <w:rPr>
          <w:rFonts w:ascii="Tahoma" w:hAnsi="Tahoma" w:cs="Tahoma"/>
          <w:sz w:val="20"/>
          <w:u w:val="none"/>
          <w:shd w:val="clear" w:color="auto" w:fill="D4D4D4"/>
        </w:rPr>
        <w:t xml:space="preserve"> - Projektowane postanowienia umowy w sprawie zamówienia publicznego dla cz</w:t>
      </w:r>
      <w:r w:rsidR="00392883">
        <w:rPr>
          <w:rFonts w:ascii="Tahoma" w:hAnsi="Tahoma" w:cs="Tahoma"/>
          <w:sz w:val="20"/>
          <w:u w:val="none"/>
          <w:shd w:val="clear" w:color="auto" w:fill="D4D4D4"/>
        </w:rPr>
        <w:t>.</w:t>
      </w:r>
      <w:r w:rsidR="00392883" w:rsidRPr="00392883">
        <w:rPr>
          <w:rFonts w:ascii="Tahoma" w:hAnsi="Tahoma" w:cs="Tahoma"/>
          <w:sz w:val="20"/>
          <w:u w:val="none"/>
          <w:shd w:val="clear" w:color="auto" w:fill="D4D4D4"/>
        </w:rPr>
        <w:t xml:space="preserve"> I</w:t>
      </w:r>
      <w:bookmarkEnd w:id="78"/>
      <w:r w:rsidRPr="00392883">
        <w:rPr>
          <w:rFonts w:ascii="Tahoma" w:hAnsi="Tahoma" w:cs="Tahoma"/>
          <w:sz w:val="20"/>
          <w:u w:val="none"/>
        </w:rPr>
        <w:tab/>
      </w:r>
    </w:p>
    <w:bookmarkEnd w:id="79"/>
    <w:p w14:paraId="0A6D7C6B" w14:textId="77777777" w:rsidR="00392883" w:rsidRDefault="00392883" w:rsidP="00181223">
      <w:pPr>
        <w:spacing w:after="0" w:line="276" w:lineRule="auto"/>
        <w:jc w:val="center"/>
        <w:rPr>
          <w:rFonts w:ascii="Tahoma" w:hAnsi="Tahoma" w:cs="Tahoma"/>
          <w:b/>
          <w:sz w:val="20"/>
          <w:szCs w:val="20"/>
        </w:rPr>
      </w:pPr>
    </w:p>
    <w:p w14:paraId="19ACFDF1" w14:textId="7F376012" w:rsidR="00F06F7C" w:rsidRPr="004131B1" w:rsidRDefault="00F06F7C" w:rsidP="00181223">
      <w:pPr>
        <w:spacing w:after="0" w:line="276" w:lineRule="auto"/>
        <w:jc w:val="center"/>
        <w:rPr>
          <w:rFonts w:ascii="Tahoma" w:hAnsi="Tahoma" w:cs="Tahoma"/>
          <w:b/>
          <w:sz w:val="20"/>
          <w:szCs w:val="20"/>
        </w:rPr>
      </w:pPr>
      <w:r w:rsidRPr="003F286F">
        <w:rPr>
          <w:rFonts w:ascii="Tahoma" w:hAnsi="Tahoma" w:cs="Tahoma"/>
          <w:b/>
          <w:sz w:val="20"/>
          <w:szCs w:val="20"/>
        </w:rPr>
        <w:t xml:space="preserve">PROJEKTOWANE POSTANOWIENIA UMOWY W SPRAWIE ZAMÓWIENIA PUBLICZNEGO </w:t>
      </w:r>
      <w:r w:rsidRPr="004131B1">
        <w:rPr>
          <w:rFonts w:ascii="Tahoma" w:hAnsi="Tahoma" w:cs="Tahoma"/>
          <w:b/>
          <w:sz w:val="20"/>
          <w:szCs w:val="20"/>
        </w:rPr>
        <w:t>– część I Zamówienia</w:t>
      </w:r>
    </w:p>
    <w:p w14:paraId="53296C64" w14:textId="77777777" w:rsidR="00367253" w:rsidRPr="008846BC" w:rsidRDefault="00367253" w:rsidP="00181223">
      <w:pPr>
        <w:spacing w:after="0" w:line="276" w:lineRule="auto"/>
        <w:jc w:val="both"/>
        <w:rPr>
          <w:rFonts w:ascii="Tahoma" w:eastAsia="Aptos" w:hAnsi="Tahoma" w:cs="Tahoma"/>
          <w:sz w:val="20"/>
          <w:szCs w:val="20"/>
        </w:rPr>
      </w:pPr>
      <w:bookmarkStart w:id="80" w:name="_Hlk174708451"/>
      <w:bookmarkStart w:id="81" w:name="_Hlk180678304"/>
      <w:r w:rsidRPr="008846BC">
        <w:rPr>
          <w:rFonts w:ascii="Tahoma" w:eastAsia="Aptos" w:hAnsi="Tahoma" w:cs="Tahoma"/>
          <w:sz w:val="20"/>
          <w:szCs w:val="20"/>
        </w:rPr>
        <w:t>[zapis dla umowy zawartej w formie pisemnej]</w:t>
      </w:r>
    </w:p>
    <w:p w14:paraId="77301B01" w14:textId="13F889E7" w:rsidR="00367253" w:rsidRPr="008846BC" w:rsidRDefault="00367253" w:rsidP="00181223">
      <w:pPr>
        <w:spacing w:after="0" w:line="276" w:lineRule="auto"/>
        <w:jc w:val="both"/>
        <w:rPr>
          <w:rFonts w:ascii="Tahoma" w:eastAsia="Aptos" w:hAnsi="Tahoma" w:cs="Tahoma"/>
          <w:sz w:val="20"/>
          <w:szCs w:val="20"/>
        </w:rPr>
      </w:pPr>
      <w:r w:rsidRPr="008846BC">
        <w:rPr>
          <w:rFonts w:ascii="Tahoma" w:eastAsia="Aptos" w:hAnsi="Tahoma" w:cs="Tahoma"/>
          <w:sz w:val="20"/>
          <w:szCs w:val="20"/>
        </w:rPr>
        <w:t xml:space="preserve">Zawarta w dniu ......................... w </w:t>
      </w:r>
      <w:r w:rsidR="005F7684" w:rsidRPr="008846BC">
        <w:rPr>
          <w:rFonts w:ascii="Tahoma" w:eastAsia="Aptos" w:hAnsi="Tahoma" w:cs="Tahoma"/>
          <w:sz w:val="20"/>
          <w:szCs w:val="20"/>
        </w:rPr>
        <w:t>Wodzisławiu Śląskim</w:t>
      </w:r>
      <w:r w:rsidRPr="008846BC">
        <w:rPr>
          <w:rFonts w:ascii="Tahoma" w:eastAsia="Aptos" w:hAnsi="Tahoma" w:cs="Tahoma"/>
          <w:sz w:val="20"/>
          <w:szCs w:val="20"/>
        </w:rPr>
        <w:t xml:space="preserve"> pomiędzy </w:t>
      </w:r>
      <w:bookmarkStart w:id="82" w:name="_Hlk180678149"/>
      <w:r w:rsidR="004944D0" w:rsidRPr="008846BC">
        <w:rPr>
          <w:rFonts w:ascii="Tahoma" w:eastAsia="Aptos" w:hAnsi="Tahoma" w:cs="Tahoma"/>
          <w:b/>
          <w:bCs/>
          <w:sz w:val="20"/>
          <w:szCs w:val="20"/>
        </w:rPr>
        <w:t>Powiatem Wodzisławskim</w:t>
      </w:r>
      <w:r w:rsidR="004944D0" w:rsidRPr="008846BC">
        <w:rPr>
          <w:rFonts w:ascii="Tahoma" w:eastAsia="Aptos" w:hAnsi="Tahoma" w:cs="Tahoma"/>
          <w:sz w:val="20"/>
          <w:szCs w:val="20"/>
        </w:rPr>
        <w:t xml:space="preserve"> z siedzibą w Wodzisławiu Śląskim (44-300)</w:t>
      </w:r>
      <w:r w:rsidR="008846BC">
        <w:rPr>
          <w:rFonts w:ascii="Tahoma" w:eastAsia="Aptos" w:hAnsi="Tahoma" w:cs="Tahoma"/>
          <w:sz w:val="20"/>
          <w:szCs w:val="20"/>
        </w:rPr>
        <w:t xml:space="preserve"> przy </w:t>
      </w:r>
      <w:r w:rsidR="004944D0" w:rsidRPr="008846BC">
        <w:rPr>
          <w:rFonts w:ascii="Tahoma" w:eastAsia="Aptos" w:hAnsi="Tahoma" w:cs="Tahoma"/>
          <w:sz w:val="20"/>
          <w:szCs w:val="20"/>
        </w:rPr>
        <w:t xml:space="preserve">ul. </w:t>
      </w:r>
      <w:proofErr w:type="spellStart"/>
      <w:r w:rsidR="004944D0" w:rsidRPr="008846BC">
        <w:rPr>
          <w:rFonts w:ascii="Tahoma" w:eastAsia="Aptos" w:hAnsi="Tahoma" w:cs="Tahoma"/>
          <w:sz w:val="20"/>
          <w:szCs w:val="20"/>
        </w:rPr>
        <w:t>Bogumińsk</w:t>
      </w:r>
      <w:r w:rsidR="008846BC">
        <w:rPr>
          <w:rFonts w:ascii="Tahoma" w:eastAsia="Aptos" w:hAnsi="Tahoma" w:cs="Tahoma"/>
          <w:sz w:val="20"/>
          <w:szCs w:val="20"/>
        </w:rPr>
        <w:t>iej</w:t>
      </w:r>
      <w:proofErr w:type="spellEnd"/>
      <w:r w:rsidR="004944D0" w:rsidRPr="008846BC">
        <w:rPr>
          <w:rFonts w:ascii="Tahoma" w:eastAsia="Aptos" w:hAnsi="Tahoma" w:cs="Tahoma"/>
          <w:sz w:val="20"/>
          <w:szCs w:val="20"/>
        </w:rPr>
        <w:t xml:space="preserve"> 2,  NIP 647-21-75-218, REGON 276255230, reprezent</w:t>
      </w:r>
      <w:r w:rsidR="008846BC">
        <w:rPr>
          <w:rFonts w:ascii="Tahoma" w:eastAsia="Aptos" w:hAnsi="Tahoma" w:cs="Tahoma"/>
          <w:sz w:val="20"/>
          <w:szCs w:val="20"/>
        </w:rPr>
        <w:t>owanym przez</w:t>
      </w:r>
      <w:r w:rsidR="004944D0" w:rsidRPr="008846BC">
        <w:rPr>
          <w:rFonts w:ascii="Tahoma" w:eastAsia="Aptos" w:hAnsi="Tahoma" w:cs="Tahoma"/>
          <w:sz w:val="20"/>
          <w:szCs w:val="20"/>
        </w:rPr>
        <w:t>:</w:t>
      </w:r>
      <w:bookmarkEnd w:id="82"/>
    </w:p>
    <w:p w14:paraId="4E2F6C09" w14:textId="7B4F37B2" w:rsidR="005F7684" w:rsidRPr="008846BC" w:rsidRDefault="004944D0" w:rsidP="00181223">
      <w:pPr>
        <w:numPr>
          <w:ilvl w:val="0"/>
          <w:numId w:val="15"/>
        </w:numPr>
        <w:spacing w:after="0" w:line="276" w:lineRule="auto"/>
        <w:ind w:left="992" w:hanging="357"/>
        <w:jc w:val="both"/>
        <w:rPr>
          <w:rFonts w:ascii="Tahoma" w:eastAsia="Aptos" w:hAnsi="Tahoma" w:cs="Tahoma"/>
          <w:sz w:val="20"/>
          <w:szCs w:val="20"/>
        </w:rPr>
      </w:pPr>
      <w:r w:rsidRPr="008846BC">
        <w:rPr>
          <w:rFonts w:ascii="Tahoma" w:eastAsia="Aptos" w:hAnsi="Tahoma" w:cs="Tahoma"/>
          <w:sz w:val="20"/>
          <w:szCs w:val="20"/>
        </w:rPr>
        <w:t>………………………………………………………………………………………………………………….</w:t>
      </w:r>
    </w:p>
    <w:p w14:paraId="21865EBC" w14:textId="70AA3E92" w:rsidR="00367253" w:rsidRPr="008846BC" w:rsidRDefault="00367253" w:rsidP="00181223">
      <w:pPr>
        <w:numPr>
          <w:ilvl w:val="0"/>
          <w:numId w:val="15"/>
        </w:numPr>
        <w:spacing w:after="0" w:line="276" w:lineRule="auto"/>
        <w:ind w:left="992" w:hanging="357"/>
        <w:jc w:val="both"/>
        <w:rPr>
          <w:rFonts w:ascii="Tahoma" w:eastAsia="Aptos" w:hAnsi="Tahoma" w:cs="Tahoma"/>
          <w:sz w:val="20"/>
          <w:szCs w:val="20"/>
        </w:rPr>
      </w:pPr>
      <w:r w:rsidRPr="008846BC">
        <w:rPr>
          <w:rFonts w:ascii="Tahoma" w:eastAsia="Aptos" w:hAnsi="Tahoma" w:cs="Tahoma"/>
          <w:sz w:val="20"/>
          <w:szCs w:val="20"/>
        </w:rPr>
        <w:t>......................................................................................................................</w:t>
      </w:r>
    </w:p>
    <w:p w14:paraId="3AED265E" w14:textId="77777777" w:rsidR="00367253" w:rsidRPr="008846BC" w:rsidRDefault="00367253" w:rsidP="00181223">
      <w:pPr>
        <w:spacing w:after="0" w:line="276" w:lineRule="auto"/>
        <w:jc w:val="both"/>
        <w:rPr>
          <w:rFonts w:ascii="Tahoma" w:eastAsia="Aptos" w:hAnsi="Tahoma" w:cs="Tahoma"/>
          <w:sz w:val="20"/>
          <w:szCs w:val="20"/>
        </w:rPr>
      </w:pPr>
      <w:r w:rsidRPr="008846BC">
        <w:rPr>
          <w:rFonts w:ascii="Tahoma" w:eastAsia="Aptos" w:hAnsi="Tahoma" w:cs="Tahoma"/>
          <w:sz w:val="20"/>
          <w:szCs w:val="20"/>
        </w:rPr>
        <w:t>zwanym dalej Zamawiającym</w:t>
      </w:r>
    </w:p>
    <w:p w14:paraId="259131C6" w14:textId="77777777" w:rsidR="00367253" w:rsidRPr="008846BC" w:rsidRDefault="00367253" w:rsidP="00181223">
      <w:pPr>
        <w:spacing w:after="0" w:line="276" w:lineRule="auto"/>
        <w:jc w:val="both"/>
        <w:rPr>
          <w:rFonts w:ascii="Tahoma" w:eastAsia="Aptos" w:hAnsi="Tahoma" w:cs="Tahoma"/>
          <w:sz w:val="20"/>
          <w:szCs w:val="20"/>
        </w:rPr>
      </w:pPr>
      <w:r w:rsidRPr="008846BC">
        <w:rPr>
          <w:rFonts w:ascii="Tahoma" w:eastAsia="Aptos" w:hAnsi="Tahoma" w:cs="Tahoma"/>
          <w:sz w:val="20"/>
          <w:szCs w:val="20"/>
        </w:rPr>
        <w:t>lub</w:t>
      </w:r>
    </w:p>
    <w:p w14:paraId="4E2F50AC" w14:textId="77777777" w:rsidR="00367253" w:rsidRPr="008846BC" w:rsidRDefault="00367253" w:rsidP="00181223">
      <w:pPr>
        <w:autoSpaceDE w:val="0"/>
        <w:autoSpaceDN w:val="0"/>
        <w:spacing w:after="0" w:line="276" w:lineRule="auto"/>
        <w:jc w:val="both"/>
        <w:rPr>
          <w:rFonts w:ascii="Tahoma" w:eastAsia="Aptos" w:hAnsi="Tahoma" w:cs="Tahoma"/>
          <w:sz w:val="20"/>
          <w:szCs w:val="20"/>
        </w:rPr>
      </w:pPr>
      <w:r w:rsidRPr="008846BC">
        <w:rPr>
          <w:rFonts w:ascii="Tahoma" w:eastAsia="Aptos" w:hAnsi="Tahoma" w:cs="Tahoma"/>
          <w:sz w:val="20"/>
          <w:szCs w:val="20"/>
        </w:rPr>
        <w:t>[zapis dla umowy zawartej w postaci elektronicznej]</w:t>
      </w:r>
    </w:p>
    <w:p w14:paraId="4D39C4FE" w14:textId="77777777" w:rsidR="008846BC" w:rsidRPr="008846BC" w:rsidRDefault="00367253" w:rsidP="008846BC">
      <w:pPr>
        <w:spacing w:after="0" w:line="276" w:lineRule="auto"/>
        <w:jc w:val="both"/>
        <w:rPr>
          <w:rFonts w:ascii="Tahoma" w:eastAsia="Aptos" w:hAnsi="Tahoma" w:cs="Tahoma"/>
          <w:sz w:val="20"/>
          <w:szCs w:val="20"/>
        </w:rPr>
      </w:pPr>
      <w:r w:rsidRPr="008846BC">
        <w:rPr>
          <w:rFonts w:ascii="Tahoma" w:eastAsia="Aptos" w:hAnsi="Tahoma" w:cs="Tahoma"/>
          <w:sz w:val="20"/>
          <w:szCs w:val="20"/>
        </w:rPr>
        <w:t xml:space="preserve">Zawarta </w:t>
      </w:r>
      <w:r w:rsidR="00F73BD6" w:rsidRPr="008846BC">
        <w:rPr>
          <w:rFonts w:ascii="Tahoma" w:hAnsi="Tahoma" w:cs="Tahoma"/>
          <w:sz w:val="20"/>
          <w:szCs w:val="20"/>
        </w:rPr>
        <w:t>w postaci elektronicznej</w:t>
      </w:r>
      <w:r w:rsidR="004944D0" w:rsidRPr="008846BC">
        <w:rPr>
          <w:rFonts w:ascii="Tahoma" w:hAnsi="Tahoma" w:cs="Tahoma"/>
          <w:sz w:val="20"/>
          <w:szCs w:val="20"/>
        </w:rPr>
        <w:t xml:space="preserve"> </w:t>
      </w:r>
      <w:r w:rsidR="004944D0" w:rsidRPr="008846BC">
        <w:rPr>
          <w:rFonts w:ascii="Tahoma" w:eastAsia="Aptos" w:hAnsi="Tahoma" w:cs="Tahoma"/>
          <w:sz w:val="20"/>
          <w:szCs w:val="20"/>
        </w:rPr>
        <w:t xml:space="preserve"> </w:t>
      </w:r>
      <w:r w:rsidRPr="008846BC">
        <w:rPr>
          <w:rFonts w:ascii="Tahoma" w:eastAsia="Aptos" w:hAnsi="Tahoma" w:cs="Tahoma"/>
          <w:sz w:val="20"/>
          <w:szCs w:val="20"/>
        </w:rPr>
        <w:t xml:space="preserve">pomiędzy </w:t>
      </w:r>
      <w:r w:rsidR="004944D0" w:rsidRPr="008846BC">
        <w:rPr>
          <w:rFonts w:ascii="Tahoma" w:eastAsia="Aptos" w:hAnsi="Tahoma" w:cs="Tahoma"/>
          <w:b/>
          <w:bCs/>
          <w:sz w:val="20"/>
          <w:szCs w:val="20"/>
        </w:rPr>
        <w:t>Powiatem Wodzisławskim</w:t>
      </w:r>
      <w:r w:rsidR="004944D0" w:rsidRPr="008846BC">
        <w:rPr>
          <w:rFonts w:ascii="Tahoma" w:eastAsia="Aptos" w:hAnsi="Tahoma" w:cs="Tahoma"/>
          <w:sz w:val="20"/>
          <w:szCs w:val="20"/>
        </w:rPr>
        <w:t xml:space="preserve"> </w:t>
      </w:r>
      <w:r w:rsidR="008846BC" w:rsidRPr="008846BC">
        <w:rPr>
          <w:rFonts w:ascii="Tahoma" w:eastAsia="Aptos" w:hAnsi="Tahoma" w:cs="Tahoma"/>
          <w:sz w:val="20"/>
          <w:szCs w:val="20"/>
        </w:rPr>
        <w:t xml:space="preserve">z siedzibą w Wodzisławiu Śląskim (44-300) przy ul. </w:t>
      </w:r>
      <w:proofErr w:type="spellStart"/>
      <w:r w:rsidR="008846BC" w:rsidRPr="008846BC">
        <w:rPr>
          <w:rFonts w:ascii="Tahoma" w:eastAsia="Aptos" w:hAnsi="Tahoma" w:cs="Tahoma"/>
          <w:sz w:val="20"/>
          <w:szCs w:val="20"/>
        </w:rPr>
        <w:t>Bogumińskiej</w:t>
      </w:r>
      <w:proofErr w:type="spellEnd"/>
      <w:r w:rsidR="008846BC" w:rsidRPr="008846BC">
        <w:rPr>
          <w:rFonts w:ascii="Tahoma" w:eastAsia="Aptos" w:hAnsi="Tahoma" w:cs="Tahoma"/>
          <w:sz w:val="20"/>
          <w:szCs w:val="20"/>
        </w:rPr>
        <w:t xml:space="preserve"> 2,  NIP 647-21-75-218, REGON 276255230, reprezentowanym przez:</w:t>
      </w:r>
    </w:p>
    <w:p w14:paraId="335F659D" w14:textId="3C471353" w:rsidR="00367253" w:rsidRPr="008846BC" w:rsidRDefault="00367253" w:rsidP="008846BC">
      <w:pPr>
        <w:pStyle w:val="Akapitzlist"/>
        <w:numPr>
          <w:ilvl w:val="0"/>
          <w:numId w:val="65"/>
        </w:numPr>
        <w:spacing w:line="276" w:lineRule="auto"/>
        <w:ind w:left="993"/>
        <w:jc w:val="both"/>
        <w:rPr>
          <w:rFonts w:ascii="Tahoma" w:eastAsia="Aptos" w:hAnsi="Tahoma" w:cs="Tahoma"/>
          <w:sz w:val="20"/>
          <w:szCs w:val="20"/>
        </w:rPr>
      </w:pPr>
      <w:r w:rsidRPr="008846BC">
        <w:rPr>
          <w:rFonts w:ascii="Tahoma" w:eastAsia="Aptos" w:hAnsi="Tahoma" w:cs="Tahoma"/>
          <w:sz w:val="20"/>
          <w:szCs w:val="20"/>
        </w:rPr>
        <w:t>......................................................................................................................</w:t>
      </w:r>
    </w:p>
    <w:p w14:paraId="6DC9FBC5" w14:textId="77777777" w:rsidR="00367253" w:rsidRPr="008846BC" w:rsidRDefault="00367253" w:rsidP="008846BC">
      <w:pPr>
        <w:numPr>
          <w:ilvl w:val="0"/>
          <w:numId w:val="65"/>
        </w:numPr>
        <w:spacing w:after="0" w:line="276" w:lineRule="auto"/>
        <w:ind w:left="993"/>
        <w:jc w:val="both"/>
        <w:rPr>
          <w:rFonts w:ascii="Tahoma" w:eastAsia="Aptos" w:hAnsi="Tahoma" w:cs="Tahoma"/>
          <w:sz w:val="20"/>
          <w:szCs w:val="20"/>
        </w:rPr>
      </w:pPr>
      <w:r w:rsidRPr="008846BC">
        <w:rPr>
          <w:rFonts w:ascii="Tahoma" w:eastAsia="Aptos" w:hAnsi="Tahoma" w:cs="Tahoma"/>
          <w:sz w:val="20"/>
          <w:szCs w:val="20"/>
        </w:rPr>
        <w:t>......................................................................................................................</w:t>
      </w:r>
    </w:p>
    <w:p w14:paraId="3D47DA1A" w14:textId="6DA28458" w:rsidR="00181223" w:rsidRPr="008846BC" w:rsidRDefault="00181223" w:rsidP="00181223">
      <w:pPr>
        <w:spacing w:after="0" w:line="276" w:lineRule="auto"/>
        <w:jc w:val="both"/>
        <w:rPr>
          <w:rFonts w:ascii="Tahoma" w:eastAsia="Aptos" w:hAnsi="Tahoma" w:cs="Tahoma"/>
          <w:sz w:val="20"/>
          <w:szCs w:val="20"/>
        </w:rPr>
      </w:pPr>
      <w:bookmarkStart w:id="83" w:name="_Hlk180679647"/>
      <w:r w:rsidRPr="008846BC">
        <w:rPr>
          <w:rFonts w:ascii="Tahoma" w:eastAsia="Calibri" w:hAnsi="Tahoma" w:cs="Tahoma"/>
          <w:bCs/>
          <w:sz w:val="20"/>
          <w:szCs w:val="20"/>
        </w:rPr>
        <w:t>przy kontrasygnacie ………………………………………..</w:t>
      </w:r>
    </w:p>
    <w:bookmarkEnd w:id="83"/>
    <w:p w14:paraId="78CC9632" w14:textId="6ECCAE4E" w:rsidR="00367253" w:rsidRPr="006C1638" w:rsidRDefault="00367253" w:rsidP="00181223">
      <w:pPr>
        <w:spacing w:after="0" w:line="276" w:lineRule="auto"/>
        <w:jc w:val="both"/>
        <w:rPr>
          <w:rFonts w:ascii="Tahoma" w:eastAsia="Aptos" w:hAnsi="Tahoma" w:cs="Tahoma"/>
          <w:sz w:val="20"/>
          <w:szCs w:val="20"/>
        </w:rPr>
      </w:pPr>
      <w:r w:rsidRPr="006C1638">
        <w:rPr>
          <w:rFonts w:ascii="Tahoma" w:eastAsia="Aptos" w:hAnsi="Tahoma" w:cs="Tahoma"/>
          <w:sz w:val="20"/>
          <w:szCs w:val="20"/>
        </w:rPr>
        <w:t>zwanym dalej Zamawiającym</w:t>
      </w:r>
    </w:p>
    <w:bookmarkEnd w:id="80"/>
    <w:p w14:paraId="53944476" w14:textId="77777777" w:rsidR="00F06F7C" w:rsidRPr="004131B1" w:rsidRDefault="00F06F7C" w:rsidP="00181223">
      <w:pPr>
        <w:spacing w:after="0" w:line="276" w:lineRule="auto"/>
        <w:jc w:val="center"/>
        <w:rPr>
          <w:rFonts w:ascii="Tahoma" w:hAnsi="Tahoma" w:cs="Tahoma"/>
          <w:sz w:val="20"/>
          <w:szCs w:val="20"/>
        </w:rPr>
      </w:pPr>
      <w:r w:rsidRPr="004131B1">
        <w:rPr>
          <w:rFonts w:ascii="Tahoma" w:hAnsi="Tahoma" w:cs="Tahoma"/>
          <w:sz w:val="20"/>
          <w:szCs w:val="20"/>
        </w:rPr>
        <w:t>a</w:t>
      </w:r>
    </w:p>
    <w:p w14:paraId="7A133A3B" w14:textId="77777777" w:rsidR="00F06F7C" w:rsidRPr="004131B1" w:rsidRDefault="00F06F7C" w:rsidP="00181223">
      <w:pPr>
        <w:spacing w:after="0" w:line="276" w:lineRule="auto"/>
        <w:jc w:val="both"/>
        <w:rPr>
          <w:rFonts w:ascii="Tahoma" w:hAnsi="Tahoma" w:cs="Tahoma"/>
          <w:sz w:val="20"/>
          <w:szCs w:val="20"/>
        </w:rPr>
      </w:pPr>
      <w:r w:rsidRPr="004131B1">
        <w:rPr>
          <w:rFonts w:ascii="Tahoma" w:hAnsi="Tahoma" w:cs="Tahoma"/>
          <w:sz w:val="20"/>
          <w:szCs w:val="20"/>
        </w:rPr>
        <w:t>......................................................................................................................................................</w:t>
      </w:r>
    </w:p>
    <w:p w14:paraId="4EADE1B1" w14:textId="77777777" w:rsidR="00F06F7C" w:rsidRPr="004131B1" w:rsidRDefault="00F06F7C" w:rsidP="00181223">
      <w:pPr>
        <w:spacing w:after="0" w:line="276" w:lineRule="auto"/>
        <w:jc w:val="both"/>
        <w:rPr>
          <w:rFonts w:ascii="Tahoma" w:hAnsi="Tahoma" w:cs="Tahoma"/>
          <w:sz w:val="20"/>
          <w:szCs w:val="20"/>
        </w:rPr>
      </w:pPr>
      <w:r w:rsidRPr="004131B1">
        <w:rPr>
          <w:rFonts w:ascii="Tahoma" w:hAnsi="Tahoma" w:cs="Tahoma"/>
          <w:sz w:val="20"/>
          <w:szCs w:val="20"/>
        </w:rPr>
        <w:t>z siedzibą w .................................................................., reprezentowanym przez:</w:t>
      </w:r>
    </w:p>
    <w:p w14:paraId="7FB831AB" w14:textId="77777777" w:rsidR="00F06F7C" w:rsidRPr="004131B1" w:rsidRDefault="00F06F7C" w:rsidP="00181223">
      <w:pPr>
        <w:numPr>
          <w:ilvl w:val="0"/>
          <w:numId w:val="16"/>
        </w:numPr>
        <w:tabs>
          <w:tab w:val="num" w:pos="993"/>
        </w:tabs>
        <w:spacing w:after="0" w:line="276" w:lineRule="auto"/>
        <w:ind w:left="992" w:hanging="357"/>
        <w:jc w:val="both"/>
        <w:rPr>
          <w:rFonts w:ascii="Tahoma" w:hAnsi="Tahoma" w:cs="Tahoma"/>
          <w:sz w:val="20"/>
          <w:szCs w:val="20"/>
        </w:rPr>
      </w:pPr>
      <w:r w:rsidRPr="004131B1">
        <w:rPr>
          <w:rFonts w:ascii="Tahoma" w:hAnsi="Tahoma" w:cs="Tahoma"/>
          <w:sz w:val="20"/>
          <w:szCs w:val="20"/>
        </w:rPr>
        <w:t>........................................................................................................................</w:t>
      </w:r>
    </w:p>
    <w:p w14:paraId="58565C50" w14:textId="77777777" w:rsidR="00F06F7C" w:rsidRPr="004131B1" w:rsidRDefault="00F06F7C" w:rsidP="00181223">
      <w:pPr>
        <w:numPr>
          <w:ilvl w:val="0"/>
          <w:numId w:val="16"/>
        </w:numPr>
        <w:tabs>
          <w:tab w:val="num" w:pos="993"/>
        </w:tabs>
        <w:spacing w:after="0" w:line="276" w:lineRule="auto"/>
        <w:ind w:left="992" w:hanging="357"/>
        <w:jc w:val="both"/>
        <w:rPr>
          <w:rFonts w:ascii="Tahoma" w:hAnsi="Tahoma" w:cs="Tahoma"/>
          <w:sz w:val="20"/>
          <w:szCs w:val="20"/>
        </w:rPr>
      </w:pPr>
      <w:r w:rsidRPr="004131B1">
        <w:rPr>
          <w:rFonts w:ascii="Tahoma" w:hAnsi="Tahoma" w:cs="Tahoma"/>
          <w:sz w:val="20"/>
          <w:szCs w:val="20"/>
        </w:rPr>
        <w:t>........................................................................................................................</w:t>
      </w:r>
    </w:p>
    <w:bookmarkEnd w:id="81"/>
    <w:p w14:paraId="0420582F" w14:textId="77777777" w:rsidR="00F06F7C" w:rsidRPr="005F7684" w:rsidRDefault="00F06F7C" w:rsidP="00181223">
      <w:pPr>
        <w:spacing w:after="0" w:line="276" w:lineRule="auto"/>
        <w:jc w:val="both"/>
        <w:rPr>
          <w:rFonts w:ascii="Tahoma" w:hAnsi="Tahoma" w:cs="Tahoma"/>
          <w:sz w:val="20"/>
          <w:szCs w:val="20"/>
        </w:rPr>
      </w:pPr>
      <w:r w:rsidRPr="004131B1">
        <w:rPr>
          <w:rFonts w:ascii="Tahoma" w:hAnsi="Tahoma" w:cs="Tahoma"/>
          <w:sz w:val="20"/>
          <w:szCs w:val="20"/>
        </w:rPr>
        <w:t>zwanym dalej Wykonawcą.</w:t>
      </w:r>
    </w:p>
    <w:p w14:paraId="67E3C4DC" w14:textId="0A68DFEE" w:rsidR="00F06F7C" w:rsidRPr="005F7684" w:rsidRDefault="00F06F7C" w:rsidP="00F30B0C">
      <w:pPr>
        <w:spacing w:after="0" w:line="276" w:lineRule="auto"/>
        <w:rPr>
          <w:rFonts w:ascii="Tahoma" w:hAnsi="Tahoma" w:cs="Tahoma"/>
          <w:sz w:val="20"/>
          <w:szCs w:val="20"/>
        </w:rPr>
      </w:pPr>
      <w:r w:rsidRPr="005F7684">
        <w:rPr>
          <w:rFonts w:ascii="Tahoma" w:hAnsi="Tahoma" w:cs="Tahoma"/>
          <w:sz w:val="20"/>
          <w:szCs w:val="20"/>
        </w:rPr>
        <w:t xml:space="preserve">W rezultacie dokonania przez Zamawiającego wyboru oferty Wykonawcy, zgodnie z wymogami </w:t>
      </w:r>
      <w:r w:rsidRPr="005F7684">
        <w:rPr>
          <w:rFonts w:ascii="Tahoma" w:eastAsia="Times New Roman" w:hAnsi="Tahoma" w:cs="Tahoma"/>
          <w:sz w:val="20"/>
          <w:szCs w:val="20"/>
          <w:lang w:eastAsia="pl-PL"/>
        </w:rPr>
        <w:t>ustawy z dnia 11 września 2019 r. - Prawo zamówień publicznych (</w:t>
      </w:r>
      <w:r w:rsidRPr="005F7684">
        <w:rPr>
          <w:rFonts w:ascii="Tahoma" w:hAnsi="Tahoma" w:cs="Tahoma"/>
          <w:sz w:val="20"/>
          <w:szCs w:val="20"/>
        </w:rPr>
        <w:t xml:space="preserve">Dz.U. </w:t>
      </w:r>
      <w:r w:rsidR="006E36BF" w:rsidRPr="005F7684">
        <w:rPr>
          <w:rFonts w:ascii="Tahoma" w:eastAsia="Times New Roman" w:hAnsi="Tahoma" w:cs="Tahoma"/>
          <w:sz w:val="20"/>
          <w:szCs w:val="20"/>
          <w:lang w:eastAsia="pl-PL"/>
        </w:rPr>
        <w:t>z 202</w:t>
      </w:r>
      <w:r w:rsidR="00E46D05" w:rsidRPr="005F7684">
        <w:rPr>
          <w:rFonts w:ascii="Tahoma" w:eastAsia="Times New Roman" w:hAnsi="Tahoma" w:cs="Tahoma"/>
          <w:sz w:val="20"/>
          <w:szCs w:val="20"/>
          <w:lang w:eastAsia="pl-PL"/>
        </w:rPr>
        <w:t>4</w:t>
      </w:r>
      <w:r w:rsidR="006E36BF" w:rsidRPr="005F7684">
        <w:rPr>
          <w:rFonts w:ascii="Tahoma" w:eastAsia="Times New Roman" w:hAnsi="Tahoma" w:cs="Tahoma"/>
          <w:sz w:val="20"/>
          <w:szCs w:val="20"/>
          <w:lang w:eastAsia="pl-PL"/>
        </w:rPr>
        <w:t xml:space="preserve"> r. poz. </w:t>
      </w:r>
      <w:r w:rsidR="00630112" w:rsidRPr="005F7684">
        <w:rPr>
          <w:rFonts w:ascii="Tahoma" w:eastAsia="Times New Roman" w:hAnsi="Tahoma" w:cs="Tahoma"/>
          <w:sz w:val="20"/>
          <w:szCs w:val="20"/>
          <w:lang w:eastAsia="pl-PL"/>
        </w:rPr>
        <w:t>1</w:t>
      </w:r>
      <w:r w:rsidR="00E46D05" w:rsidRPr="005F7684">
        <w:rPr>
          <w:rFonts w:ascii="Tahoma" w:eastAsia="Times New Roman" w:hAnsi="Tahoma" w:cs="Tahoma"/>
          <w:sz w:val="20"/>
          <w:szCs w:val="20"/>
          <w:lang w:eastAsia="pl-PL"/>
        </w:rPr>
        <w:t>320</w:t>
      </w:r>
      <w:r w:rsidRPr="005F7684">
        <w:rPr>
          <w:rFonts w:ascii="Tahoma" w:eastAsia="Times New Roman" w:hAnsi="Tahoma" w:cs="Tahoma"/>
          <w:sz w:val="20"/>
          <w:szCs w:val="20"/>
          <w:lang w:eastAsia="pl-PL"/>
        </w:rPr>
        <w:t>)</w:t>
      </w:r>
      <w:r w:rsidRPr="005F7684">
        <w:rPr>
          <w:rFonts w:ascii="Tahoma" w:hAnsi="Tahoma" w:cs="Tahoma"/>
          <w:sz w:val="20"/>
          <w:szCs w:val="20"/>
        </w:rPr>
        <w:t xml:space="preserve">, zwanej </w:t>
      </w:r>
      <w:r w:rsidRPr="005F7684">
        <w:rPr>
          <w:rFonts w:ascii="Tahoma" w:hAnsi="Tahoma" w:cs="Tahoma"/>
          <w:bCs/>
          <w:sz w:val="20"/>
          <w:szCs w:val="20"/>
        </w:rPr>
        <w:t xml:space="preserve">dalej Ustawą PZP, </w:t>
      </w:r>
      <w:r w:rsidRPr="005F7684">
        <w:rPr>
          <w:rFonts w:ascii="Tahoma" w:hAnsi="Tahoma" w:cs="Tahoma"/>
          <w:sz w:val="20"/>
          <w:szCs w:val="20"/>
        </w:rPr>
        <w:t>w trybie podstawowym, przy udziale Maximus Broker sp. z o.o. - pełnomocnika Zamawiającego działającego na podstawie pełnomocnictwa, została zawarta umowa o następującej treści:</w:t>
      </w:r>
    </w:p>
    <w:p w14:paraId="28041832" w14:textId="77777777" w:rsidR="00F06F7C" w:rsidRPr="005F7684" w:rsidRDefault="00F06F7C" w:rsidP="00181223">
      <w:pPr>
        <w:spacing w:after="0" w:line="276" w:lineRule="auto"/>
        <w:jc w:val="center"/>
        <w:rPr>
          <w:rFonts w:ascii="Tahoma" w:hAnsi="Tahoma" w:cs="Tahoma"/>
          <w:sz w:val="20"/>
          <w:szCs w:val="20"/>
        </w:rPr>
      </w:pPr>
    </w:p>
    <w:p w14:paraId="4020FBB3" w14:textId="77777777" w:rsidR="00F06F7C" w:rsidRPr="005F7684" w:rsidRDefault="00F06F7C" w:rsidP="00181223">
      <w:pPr>
        <w:spacing w:after="0" w:line="276" w:lineRule="auto"/>
        <w:jc w:val="center"/>
        <w:rPr>
          <w:rFonts w:ascii="Tahoma" w:hAnsi="Tahoma" w:cs="Tahoma"/>
          <w:sz w:val="20"/>
          <w:szCs w:val="20"/>
        </w:rPr>
      </w:pPr>
      <w:r w:rsidRPr="005F7684">
        <w:rPr>
          <w:rFonts w:ascii="Tahoma" w:hAnsi="Tahoma" w:cs="Tahoma"/>
          <w:sz w:val="20"/>
          <w:szCs w:val="20"/>
        </w:rPr>
        <w:sym w:font="Times New Roman" w:char="00A7"/>
      </w:r>
      <w:r w:rsidRPr="005F7684">
        <w:rPr>
          <w:rFonts w:ascii="Tahoma" w:hAnsi="Tahoma" w:cs="Tahoma"/>
          <w:sz w:val="20"/>
          <w:szCs w:val="20"/>
        </w:rPr>
        <w:t xml:space="preserve"> 1</w:t>
      </w:r>
    </w:p>
    <w:p w14:paraId="4C64CB15" w14:textId="7E4D5A30" w:rsidR="00F06F7C" w:rsidRPr="005F7684" w:rsidRDefault="00F06F7C" w:rsidP="00181223">
      <w:pPr>
        <w:spacing w:after="0" w:line="276" w:lineRule="auto"/>
        <w:rPr>
          <w:rFonts w:ascii="Tahoma" w:hAnsi="Tahoma" w:cs="Tahoma"/>
          <w:sz w:val="20"/>
          <w:szCs w:val="20"/>
        </w:rPr>
      </w:pPr>
      <w:r w:rsidRPr="005F7684">
        <w:rPr>
          <w:rFonts w:ascii="Tahoma" w:hAnsi="Tahoma" w:cs="Tahoma"/>
          <w:sz w:val="20"/>
          <w:szCs w:val="20"/>
        </w:rPr>
        <w:t>Wykonawca przyjmuje do ubezpieczenia mienie i odpowiedzialność Zamawiającego określone w Specyfikacji Warunków Zamówienia, zwanej dalej SWZ, zgodnie z warunkami oferty z dnia</w:t>
      </w:r>
      <w:r w:rsidR="00EF1129">
        <w:rPr>
          <w:rFonts w:ascii="Tahoma" w:hAnsi="Tahoma" w:cs="Tahoma"/>
          <w:sz w:val="20"/>
          <w:szCs w:val="20"/>
        </w:rPr>
        <w:t xml:space="preserve"> </w:t>
      </w:r>
      <w:r w:rsidRPr="005F7684">
        <w:rPr>
          <w:rFonts w:ascii="Tahoma" w:hAnsi="Tahoma" w:cs="Tahoma"/>
          <w:sz w:val="20"/>
          <w:szCs w:val="20"/>
        </w:rPr>
        <w:t xml:space="preserve">…………………. złożonej w postępowaniu o udzielnie zamówienia publicznego na UBEZPIECZENIE </w:t>
      </w:r>
      <w:r w:rsidR="005F7684">
        <w:rPr>
          <w:rFonts w:ascii="Tahoma" w:hAnsi="Tahoma" w:cs="Tahoma"/>
          <w:sz w:val="20"/>
          <w:szCs w:val="20"/>
        </w:rPr>
        <w:t>POWIATU WODZISŁAWSKIEGO</w:t>
      </w:r>
      <w:r w:rsidRPr="005F7684">
        <w:rPr>
          <w:rFonts w:ascii="Tahoma" w:hAnsi="Tahoma" w:cs="Tahoma"/>
          <w:sz w:val="20"/>
          <w:szCs w:val="20"/>
        </w:rPr>
        <w:t xml:space="preserve">, w ramach następujących ubezpieczeń: </w:t>
      </w:r>
    </w:p>
    <w:p w14:paraId="51CFC24A" w14:textId="77777777" w:rsidR="00F06F7C" w:rsidRPr="005F7684" w:rsidRDefault="00F06F7C" w:rsidP="00181223">
      <w:pPr>
        <w:numPr>
          <w:ilvl w:val="0"/>
          <w:numId w:val="19"/>
        </w:numPr>
        <w:spacing w:after="0" w:line="276" w:lineRule="auto"/>
        <w:ind w:left="426"/>
        <w:rPr>
          <w:rFonts w:ascii="Tahoma" w:hAnsi="Tahoma" w:cs="Tahoma"/>
          <w:sz w:val="20"/>
          <w:szCs w:val="20"/>
        </w:rPr>
      </w:pPr>
      <w:r w:rsidRPr="005F7684">
        <w:rPr>
          <w:rFonts w:ascii="Tahoma" w:hAnsi="Tahoma" w:cs="Tahoma"/>
          <w:sz w:val="20"/>
          <w:szCs w:val="20"/>
        </w:rPr>
        <w:t xml:space="preserve">mienia od wszystkich </w:t>
      </w:r>
      <w:proofErr w:type="spellStart"/>
      <w:r w:rsidRPr="005F7684">
        <w:rPr>
          <w:rFonts w:ascii="Tahoma" w:hAnsi="Tahoma" w:cs="Tahoma"/>
          <w:sz w:val="20"/>
          <w:szCs w:val="20"/>
        </w:rPr>
        <w:t>ryzyk</w:t>
      </w:r>
      <w:proofErr w:type="spellEnd"/>
      <w:r w:rsidRPr="005F7684">
        <w:rPr>
          <w:rFonts w:ascii="Tahoma" w:hAnsi="Tahoma" w:cs="Tahoma"/>
          <w:sz w:val="20"/>
          <w:szCs w:val="20"/>
        </w:rPr>
        <w:t xml:space="preserve">, </w:t>
      </w:r>
    </w:p>
    <w:p w14:paraId="2A5D6CAC" w14:textId="77777777" w:rsidR="00F06F7C" w:rsidRPr="005F7684" w:rsidRDefault="00F06F7C" w:rsidP="00181223">
      <w:pPr>
        <w:numPr>
          <w:ilvl w:val="0"/>
          <w:numId w:val="19"/>
        </w:numPr>
        <w:spacing w:after="0" w:line="276" w:lineRule="auto"/>
        <w:ind w:left="426"/>
        <w:rPr>
          <w:rFonts w:ascii="Tahoma" w:hAnsi="Tahoma" w:cs="Tahoma"/>
          <w:sz w:val="20"/>
          <w:szCs w:val="20"/>
        </w:rPr>
      </w:pPr>
      <w:r w:rsidRPr="005F7684">
        <w:rPr>
          <w:rFonts w:ascii="Tahoma" w:hAnsi="Tahoma" w:cs="Tahoma"/>
          <w:sz w:val="20"/>
          <w:szCs w:val="20"/>
        </w:rPr>
        <w:t xml:space="preserve">sprzętu elektronicznego od wszystkich </w:t>
      </w:r>
      <w:proofErr w:type="spellStart"/>
      <w:r w:rsidRPr="005F7684">
        <w:rPr>
          <w:rFonts w:ascii="Tahoma" w:hAnsi="Tahoma" w:cs="Tahoma"/>
          <w:sz w:val="20"/>
          <w:szCs w:val="20"/>
        </w:rPr>
        <w:t>ryzyk</w:t>
      </w:r>
      <w:proofErr w:type="spellEnd"/>
      <w:r w:rsidRPr="005F7684">
        <w:rPr>
          <w:rFonts w:ascii="Tahoma" w:hAnsi="Tahoma" w:cs="Tahoma"/>
          <w:sz w:val="20"/>
          <w:szCs w:val="20"/>
        </w:rPr>
        <w:t xml:space="preserve">, </w:t>
      </w:r>
    </w:p>
    <w:p w14:paraId="5D1EC984" w14:textId="77777777" w:rsidR="00F06F7C" w:rsidRPr="005F7684" w:rsidRDefault="00F06F7C" w:rsidP="00181223">
      <w:pPr>
        <w:numPr>
          <w:ilvl w:val="0"/>
          <w:numId w:val="19"/>
        </w:numPr>
        <w:spacing w:after="0" w:line="276" w:lineRule="auto"/>
        <w:ind w:left="426"/>
        <w:rPr>
          <w:rFonts w:ascii="Tahoma" w:hAnsi="Tahoma" w:cs="Tahoma"/>
          <w:sz w:val="20"/>
          <w:szCs w:val="20"/>
        </w:rPr>
      </w:pPr>
      <w:r w:rsidRPr="005F7684">
        <w:rPr>
          <w:rFonts w:ascii="Tahoma" w:hAnsi="Tahoma" w:cs="Tahoma"/>
          <w:sz w:val="20"/>
          <w:szCs w:val="20"/>
        </w:rPr>
        <w:t xml:space="preserve">odpowiedzialności cywilnej, </w:t>
      </w:r>
    </w:p>
    <w:p w14:paraId="0125AE4A" w14:textId="77777777" w:rsidR="00F06F7C" w:rsidRPr="005F7684" w:rsidRDefault="00F06F7C" w:rsidP="00181223">
      <w:pPr>
        <w:numPr>
          <w:ilvl w:val="0"/>
          <w:numId w:val="19"/>
        </w:numPr>
        <w:spacing w:after="0" w:line="276" w:lineRule="auto"/>
        <w:ind w:left="426"/>
        <w:rPr>
          <w:rFonts w:ascii="Tahoma" w:hAnsi="Tahoma" w:cs="Tahoma"/>
          <w:sz w:val="20"/>
          <w:szCs w:val="20"/>
        </w:rPr>
      </w:pPr>
      <w:r w:rsidRPr="005F7684">
        <w:rPr>
          <w:rFonts w:ascii="Tahoma" w:hAnsi="Tahoma" w:cs="Tahoma"/>
          <w:sz w:val="20"/>
          <w:szCs w:val="20"/>
        </w:rPr>
        <w:t xml:space="preserve">następstw nieszczęśliwych wypadków, </w:t>
      </w:r>
    </w:p>
    <w:p w14:paraId="2F0B4D84" w14:textId="77777777" w:rsidR="00AE0681" w:rsidRPr="00F30B0C" w:rsidRDefault="00F06F7C" w:rsidP="00AE0681">
      <w:pPr>
        <w:numPr>
          <w:ilvl w:val="0"/>
          <w:numId w:val="19"/>
        </w:numPr>
        <w:spacing w:after="0" w:line="276" w:lineRule="auto"/>
        <w:ind w:left="426"/>
        <w:rPr>
          <w:rFonts w:ascii="Tahoma" w:hAnsi="Tahoma" w:cs="Tahoma"/>
          <w:sz w:val="20"/>
          <w:szCs w:val="20"/>
        </w:rPr>
      </w:pPr>
      <w:r w:rsidRPr="00F30B0C">
        <w:rPr>
          <w:rFonts w:ascii="Tahoma" w:hAnsi="Tahoma" w:cs="Tahoma"/>
          <w:sz w:val="20"/>
          <w:szCs w:val="20"/>
        </w:rPr>
        <w:t xml:space="preserve">maszyn od uszkodzeń od wszystkich </w:t>
      </w:r>
      <w:proofErr w:type="spellStart"/>
      <w:r w:rsidRPr="00F30B0C">
        <w:rPr>
          <w:rFonts w:ascii="Tahoma" w:hAnsi="Tahoma" w:cs="Tahoma"/>
          <w:sz w:val="20"/>
          <w:szCs w:val="20"/>
        </w:rPr>
        <w:t>ryzyk</w:t>
      </w:r>
      <w:proofErr w:type="spellEnd"/>
      <w:r w:rsidR="00AE0681" w:rsidRPr="00F30B0C">
        <w:rPr>
          <w:rFonts w:ascii="Tahoma" w:hAnsi="Tahoma" w:cs="Tahoma"/>
          <w:sz w:val="20"/>
          <w:szCs w:val="20"/>
        </w:rPr>
        <w:t>,</w:t>
      </w:r>
    </w:p>
    <w:p w14:paraId="1D9BFE7D" w14:textId="066EC90B" w:rsidR="00F06F7C" w:rsidRDefault="00AE0681" w:rsidP="00AE0681">
      <w:pPr>
        <w:numPr>
          <w:ilvl w:val="0"/>
          <w:numId w:val="19"/>
        </w:numPr>
        <w:spacing w:after="0" w:line="276" w:lineRule="auto"/>
        <w:ind w:left="426"/>
        <w:rPr>
          <w:rFonts w:ascii="Tahoma" w:hAnsi="Tahoma" w:cs="Tahoma"/>
          <w:sz w:val="20"/>
          <w:szCs w:val="20"/>
        </w:rPr>
      </w:pPr>
      <w:r w:rsidRPr="00F30B0C">
        <w:rPr>
          <w:rFonts w:ascii="Tahoma" w:hAnsi="Tahoma" w:cs="Tahoma"/>
          <w:bCs/>
          <w:sz w:val="20"/>
          <w:szCs w:val="20"/>
        </w:rPr>
        <w:t xml:space="preserve">maszyn i urządzeń drogowych od wszystkich </w:t>
      </w:r>
      <w:proofErr w:type="spellStart"/>
      <w:r w:rsidRPr="00F30B0C">
        <w:rPr>
          <w:rFonts w:ascii="Tahoma" w:hAnsi="Tahoma" w:cs="Tahoma"/>
          <w:bCs/>
          <w:sz w:val="20"/>
          <w:szCs w:val="20"/>
        </w:rPr>
        <w:t>ryzyk</w:t>
      </w:r>
      <w:proofErr w:type="spellEnd"/>
      <w:r w:rsidRPr="00F30B0C">
        <w:rPr>
          <w:rFonts w:ascii="Tahoma" w:hAnsi="Tahoma" w:cs="Tahoma"/>
          <w:bCs/>
          <w:sz w:val="20"/>
          <w:szCs w:val="20"/>
        </w:rPr>
        <w:t xml:space="preserve"> (casco maszyn)</w:t>
      </w:r>
      <w:r w:rsidR="00EF1129" w:rsidRPr="00F30B0C">
        <w:rPr>
          <w:rFonts w:ascii="Tahoma" w:hAnsi="Tahoma" w:cs="Tahoma"/>
          <w:sz w:val="20"/>
          <w:szCs w:val="20"/>
        </w:rPr>
        <w:t>.</w:t>
      </w:r>
    </w:p>
    <w:p w14:paraId="5223F587" w14:textId="77777777" w:rsidR="00F30B0C" w:rsidRDefault="00F30B0C" w:rsidP="00181223">
      <w:pPr>
        <w:spacing w:after="0" w:line="276" w:lineRule="auto"/>
        <w:jc w:val="center"/>
        <w:rPr>
          <w:rFonts w:ascii="Tahoma" w:hAnsi="Tahoma" w:cs="Tahoma"/>
          <w:sz w:val="20"/>
          <w:szCs w:val="20"/>
        </w:rPr>
      </w:pPr>
    </w:p>
    <w:p w14:paraId="0D587559" w14:textId="6D1823D8" w:rsidR="00F06F7C" w:rsidRPr="004131B1" w:rsidRDefault="00F06F7C" w:rsidP="00181223">
      <w:pPr>
        <w:spacing w:after="0" w:line="276" w:lineRule="auto"/>
        <w:jc w:val="center"/>
        <w:rPr>
          <w:rFonts w:ascii="Tahoma" w:hAnsi="Tahoma" w:cs="Tahoma"/>
          <w:sz w:val="20"/>
          <w:szCs w:val="20"/>
        </w:rPr>
      </w:pPr>
      <w:r w:rsidRPr="004131B1">
        <w:rPr>
          <w:rFonts w:ascii="Tahoma" w:hAnsi="Tahoma" w:cs="Tahoma"/>
          <w:sz w:val="20"/>
          <w:szCs w:val="20"/>
        </w:rPr>
        <w:sym w:font="Times New Roman" w:char="00A7"/>
      </w:r>
      <w:r w:rsidRPr="004131B1">
        <w:rPr>
          <w:rFonts w:ascii="Tahoma" w:hAnsi="Tahoma" w:cs="Tahoma"/>
          <w:sz w:val="20"/>
          <w:szCs w:val="20"/>
        </w:rPr>
        <w:t xml:space="preserve"> 2</w:t>
      </w:r>
    </w:p>
    <w:p w14:paraId="159A847B" w14:textId="5BF91A98" w:rsidR="00F06F7C" w:rsidRPr="004131B1" w:rsidRDefault="00F06F7C" w:rsidP="00181223">
      <w:pPr>
        <w:pStyle w:val="Tekstpodstawowywcity"/>
        <w:spacing w:after="0" w:line="276" w:lineRule="auto"/>
        <w:ind w:left="0"/>
        <w:rPr>
          <w:rFonts w:ascii="Tahoma" w:hAnsi="Tahoma" w:cs="Tahoma"/>
          <w:b/>
          <w:sz w:val="20"/>
          <w:szCs w:val="20"/>
        </w:rPr>
      </w:pPr>
      <w:r w:rsidRPr="004131B1">
        <w:rPr>
          <w:rFonts w:ascii="Tahoma" w:hAnsi="Tahoma" w:cs="Tahoma"/>
          <w:sz w:val="20"/>
          <w:szCs w:val="20"/>
        </w:rPr>
        <w:t xml:space="preserve">Wykonawca udziela Zamawiającemu ochrony ubezpieczeniowej na okres wskazany w SWZ to jest </w:t>
      </w:r>
      <w:r w:rsidR="005F7684">
        <w:rPr>
          <w:rFonts w:ascii="Tahoma" w:hAnsi="Tahoma" w:cs="Tahoma"/>
          <w:sz w:val="20"/>
          <w:szCs w:val="20"/>
        </w:rPr>
        <w:t xml:space="preserve">01.01.2025-31.12.2026 </w:t>
      </w:r>
      <w:r w:rsidR="00EF1129">
        <w:rPr>
          <w:rFonts w:ascii="Tahoma" w:hAnsi="Tahoma" w:cs="Tahoma"/>
          <w:sz w:val="20"/>
          <w:szCs w:val="20"/>
        </w:rPr>
        <w:t>r</w:t>
      </w:r>
      <w:r w:rsidR="005F7684">
        <w:rPr>
          <w:rFonts w:ascii="Tahoma" w:hAnsi="Tahoma" w:cs="Tahoma"/>
          <w:sz w:val="20"/>
          <w:szCs w:val="20"/>
        </w:rPr>
        <w:t>.</w:t>
      </w:r>
    </w:p>
    <w:p w14:paraId="63D913CC" w14:textId="77777777" w:rsidR="00F06F7C" w:rsidRPr="004131B1" w:rsidRDefault="00F06F7C" w:rsidP="00181223">
      <w:pPr>
        <w:spacing w:after="0" w:line="276" w:lineRule="auto"/>
        <w:jc w:val="center"/>
        <w:rPr>
          <w:rFonts w:ascii="Tahoma" w:hAnsi="Tahoma" w:cs="Tahoma"/>
          <w:sz w:val="20"/>
          <w:szCs w:val="20"/>
        </w:rPr>
      </w:pPr>
      <w:r w:rsidRPr="004131B1">
        <w:rPr>
          <w:rFonts w:ascii="Tahoma" w:hAnsi="Tahoma" w:cs="Tahoma"/>
          <w:sz w:val="20"/>
          <w:szCs w:val="20"/>
        </w:rPr>
        <w:sym w:font="Times New Roman" w:char="00A7"/>
      </w:r>
      <w:r w:rsidRPr="004131B1">
        <w:rPr>
          <w:rFonts w:ascii="Tahoma" w:hAnsi="Tahoma" w:cs="Tahoma"/>
          <w:sz w:val="20"/>
          <w:szCs w:val="20"/>
        </w:rPr>
        <w:t xml:space="preserve"> 3</w:t>
      </w:r>
    </w:p>
    <w:p w14:paraId="19D968A5" w14:textId="77777777" w:rsidR="00F06F7C" w:rsidRDefault="00F06F7C" w:rsidP="00181223">
      <w:pPr>
        <w:spacing w:after="0" w:line="276" w:lineRule="auto"/>
        <w:rPr>
          <w:rFonts w:ascii="Tahoma" w:hAnsi="Tahoma" w:cs="Tahoma"/>
          <w:sz w:val="20"/>
          <w:szCs w:val="20"/>
        </w:rPr>
      </w:pPr>
      <w:r w:rsidRPr="004131B1">
        <w:rPr>
          <w:rFonts w:ascii="Tahoma" w:hAnsi="Tahoma" w:cs="Tahoma"/>
          <w:sz w:val="20"/>
          <w:szCs w:val="20"/>
        </w:rPr>
        <w:t>Zawarcie umowy ubezpieczenia Wykonawca potwierdza poprzez wystawienie stosownych polis ubezpieczeniowych zgodnych z ofertą złożoną Zamawiającemu.</w:t>
      </w:r>
    </w:p>
    <w:p w14:paraId="13834DD9" w14:textId="77777777" w:rsidR="00181223" w:rsidRDefault="00181223" w:rsidP="00181223">
      <w:pPr>
        <w:spacing w:after="0" w:line="276" w:lineRule="auto"/>
        <w:rPr>
          <w:rFonts w:ascii="Tahoma" w:hAnsi="Tahoma" w:cs="Tahoma"/>
          <w:sz w:val="20"/>
          <w:szCs w:val="20"/>
        </w:rPr>
      </w:pPr>
    </w:p>
    <w:p w14:paraId="3538C5E9" w14:textId="77777777" w:rsidR="00F30B0C" w:rsidRDefault="00F30B0C" w:rsidP="00181223">
      <w:pPr>
        <w:spacing w:after="0" w:line="276" w:lineRule="auto"/>
        <w:rPr>
          <w:rFonts w:ascii="Tahoma" w:hAnsi="Tahoma" w:cs="Tahoma"/>
          <w:sz w:val="20"/>
          <w:szCs w:val="20"/>
        </w:rPr>
      </w:pPr>
    </w:p>
    <w:p w14:paraId="40618A0C" w14:textId="77777777" w:rsidR="00F30B0C" w:rsidRPr="004131B1" w:rsidRDefault="00F30B0C" w:rsidP="00181223">
      <w:pPr>
        <w:spacing w:after="0" w:line="276" w:lineRule="auto"/>
        <w:rPr>
          <w:rFonts w:ascii="Tahoma" w:hAnsi="Tahoma" w:cs="Tahoma"/>
          <w:sz w:val="20"/>
          <w:szCs w:val="20"/>
        </w:rPr>
      </w:pPr>
    </w:p>
    <w:p w14:paraId="6AA343F2" w14:textId="77777777" w:rsidR="00F06F7C" w:rsidRPr="004131B1" w:rsidRDefault="00F06F7C" w:rsidP="00181223">
      <w:pPr>
        <w:spacing w:after="0" w:line="276" w:lineRule="auto"/>
        <w:jc w:val="center"/>
        <w:rPr>
          <w:rFonts w:ascii="Tahoma" w:hAnsi="Tahoma" w:cs="Tahoma"/>
          <w:sz w:val="20"/>
          <w:szCs w:val="20"/>
        </w:rPr>
      </w:pPr>
      <w:r w:rsidRPr="004131B1">
        <w:rPr>
          <w:rFonts w:ascii="Tahoma" w:hAnsi="Tahoma" w:cs="Tahoma"/>
          <w:sz w:val="20"/>
          <w:szCs w:val="20"/>
        </w:rPr>
        <w:lastRenderedPageBreak/>
        <w:t>§ 4</w:t>
      </w:r>
    </w:p>
    <w:p w14:paraId="147299FF" w14:textId="7192D4A0" w:rsidR="00F06F7C" w:rsidRPr="00F30B0C" w:rsidRDefault="00F06F7C" w:rsidP="00181223">
      <w:pPr>
        <w:numPr>
          <w:ilvl w:val="0"/>
          <w:numId w:val="18"/>
        </w:numPr>
        <w:tabs>
          <w:tab w:val="num" w:pos="142"/>
        </w:tabs>
        <w:spacing w:after="0" w:line="276" w:lineRule="auto"/>
        <w:ind w:left="284" w:hanging="284"/>
        <w:rPr>
          <w:rFonts w:ascii="Tahoma" w:hAnsi="Tahoma" w:cs="Tahoma"/>
          <w:sz w:val="20"/>
          <w:szCs w:val="20"/>
        </w:rPr>
      </w:pPr>
      <w:r w:rsidRPr="005F7684">
        <w:rPr>
          <w:rFonts w:ascii="Tahoma" w:hAnsi="Tahoma" w:cs="Tahoma"/>
          <w:sz w:val="20"/>
          <w:szCs w:val="20"/>
        </w:rPr>
        <w:t xml:space="preserve">Wykonawca zobowiązany jest do wystawienia polis ubezpieczenia nie później niż w terminie do 14 dni od początku okresu ubezpieczenia, określonego w SWZ – dotyczy ubezpieczeń: mienia od wszystkich </w:t>
      </w:r>
      <w:proofErr w:type="spellStart"/>
      <w:r w:rsidRPr="005F7684">
        <w:rPr>
          <w:rFonts w:ascii="Tahoma" w:hAnsi="Tahoma" w:cs="Tahoma"/>
          <w:sz w:val="20"/>
          <w:szCs w:val="20"/>
        </w:rPr>
        <w:t>ryzyk</w:t>
      </w:r>
      <w:proofErr w:type="spellEnd"/>
      <w:r w:rsidRPr="005F7684">
        <w:rPr>
          <w:rFonts w:ascii="Tahoma" w:hAnsi="Tahoma" w:cs="Tahoma"/>
          <w:sz w:val="20"/>
          <w:szCs w:val="20"/>
        </w:rPr>
        <w:t xml:space="preserve">, sprzętu elektronicznego od wszystkich </w:t>
      </w:r>
      <w:proofErr w:type="spellStart"/>
      <w:r w:rsidRPr="005F7684">
        <w:rPr>
          <w:rFonts w:ascii="Tahoma" w:hAnsi="Tahoma" w:cs="Tahoma"/>
          <w:sz w:val="20"/>
          <w:szCs w:val="20"/>
        </w:rPr>
        <w:t>ryzyk</w:t>
      </w:r>
      <w:proofErr w:type="spellEnd"/>
      <w:r w:rsidRPr="005F7684">
        <w:rPr>
          <w:rFonts w:ascii="Tahoma" w:hAnsi="Tahoma" w:cs="Tahoma"/>
          <w:sz w:val="20"/>
          <w:szCs w:val="20"/>
        </w:rPr>
        <w:t xml:space="preserve">, odpowiedzialności cywilnej, maszyn od uszkodzeń od wszystkich </w:t>
      </w:r>
      <w:proofErr w:type="spellStart"/>
      <w:r w:rsidRPr="005F7684">
        <w:rPr>
          <w:rFonts w:ascii="Tahoma" w:hAnsi="Tahoma" w:cs="Tahoma"/>
          <w:sz w:val="20"/>
          <w:szCs w:val="20"/>
        </w:rPr>
        <w:t>ryzyk</w:t>
      </w:r>
      <w:proofErr w:type="spellEnd"/>
      <w:r w:rsidRPr="005F7684">
        <w:rPr>
          <w:rFonts w:ascii="Tahoma" w:hAnsi="Tahoma" w:cs="Tahoma"/>
          <w:sz w:val="20"/>
          <w:szCs w:val="20"/>
        </w:rPr>
        <w:t>, następstw nieszczęśliwych wypadków</w:t>
      </w:r>
      <w:r w:rsidR="00AE0681">
        <w:rPr>
          <w:rFonts w:ascii="Tahoma" w:hAnsi="Tahoma" w:cs="Tahoma"/>
          <w:sz w:val="20"/>
          <w:szCs w:val="20"/>
        </w:rPr>
        <w:t xml:space="preserve">, </w:t>
      </w:r>
      <w:r w:rsidR="00AE0681" w:rsidRPr="00F30B0C">
        <w:rPr>
          <w:rFonts w:ascii="Tahoma" w:hAnsi="Tahoma" w:cs="Tahoma"/>
          <w:bCs/>
          <w:sz w:val="20"/>
          <w:szCs w:val="20"/>
        </w:rPr>
        <w:t xml:space="preserve">maszyn i urządzeń drogowych od wszystkich </w:t>
      </w:r>
      <w:proofErr w:type="spellStart"/>
      <w:r w:rsidR="00AE0681" w:rsidRPr="00F30B0C">
        <w:rPr>
          <w:rFonts w:ascii="Tahoma" w:hAnsi="Tahoma" w:cs="Tahoma"/>
          <w:bCs/>
          <w:sz w:val="20"/>
          <w:szCs w:val="20"/>
        </w:rPr>
        <w:t>ryzyk</w:t>
      </w:r>
      <w:proofErr w:type="spellEnd"/>
      <w:r w:rsidR="00AE0681" w:rsidRPr="00F30B0C">
        <w:rPr>
          <w:rFonts w:ascii="Tahoma" w:hAnsi="Tahoma" w:cs="Tahoma"/>
          <w:bCs/>
          <w:sz w:val="20"/>
          <w:szCs w:val="20"/>
        </w:rPr>
        <w:t xml:space="preserve"> (casco maszyn)</w:t>
      </w:r>
      <w:r w:rsidRPr="00F30B0C">
        <w:rPr>
          <w:rFonts w:ascii="Tahoma" w:hAnsi="Tahoma" w:cs="Tahoma"/>
          <w:sz w:val="20"/>
          <w:szCs w:val="20"/>
        </w:rPr>
        <w:t>.</w:t>
      </w:r>
    </w:p>
    <w:p w14:paraId="0B8A8184" w14:textId="78F9C533" w:rsidR="00F06F7C" w:rsidRPr="004131B1" w:rsidRDefault="00F06F7C" w:rsidP="00181223">
      <w:pPr>
        <w:numPr>
          <w:ilvl w:val="0"/>
          <w:numId w:val="18"/>
        </w:numPr>
        <w:tabs>
          <w:tab w:val="num" w:pos="284"/>
        </w:tabs>
        <w:spacing w:after="0" w:line="276" w:lineRule="auto"/>
        <w:ind w:left="284" w:hanging="284"/>
        <w:rPr>
          <w:rFonts w:ascii="Tahoma" w:hAnsi="Tahoma" w:cs="Tahoma"/>
          <w:sz w:val="20"/>
          <w:szCs w:val="20"/>
        </w:rPr>
      </w:pPr>
      <w:r w:rsidRPr="004131B1">
        <w:rPr>
          <w:rFonts w:ascii="Tahoma" w:hAnsi="Tahoma" w:cs="Tahoma"/>
          <w:sz w:val="20"/>
          <w:szCs w:val="20"/>
        </w:rPr>
        <w:t>Do czasu wystawienia polis ubezpieczeniowych, Wykonawca potwierdza fakt udzielania ochrony poprzez wystawienie dokumentu tymczasowego – noty pokrycia ubezpieczeniowego</w:t>
      </w:r>
      <w:r w:rsidR="00F30B0C">
        <w:rPr>
          <w:rFonts w:ascii="Tahoma" w:hAnsi="Tahoma" w:cs="Tahoma"/>
          <w:sz w:val="20"/>
          <w:szCs w:val="20"/>
        </w:rPr>
        <w:t>.</w:t>
      </w:r>
    </w:p>
    <w:p w14:paraId="57B5AF07" w14:textId="77777777" w:rsidR="00F06F7C" w:rsidRPr="00FD2577" w:rsidRDefault="00F06F7C" w:rsidP="00181223">
      <w:pPr>
        <w:spacing w:after="0" w:line="276" w:lineRule="auto"/>
        <w:jc w:val="both"/>
        <w:rPr>
          <w:rFonts w:ascii="Tahoma" w:hAnsi="Tahoma" w:cs="Tahoma"/>
          <w:sz w:val="20"/>
          <w:szCs w:val="20"/>
          <w:highlight w:val="green"/>
        </w:rPr>
      </w:pPr>
    </w:p>
    <w:p w14:paraId="70088BA9" w14:textId="77777777" w:rsidR="00F06F7C" w:rsidRPr="004131B1" w:rsidRDefault="00F06F7C" w:rsidP="00181223">
      <w:pPr>
        <w:spacing w:after="0" w:line="276" w:lineRule="auto"/>
        <w:jc w:val="center"/>
        <w:rPr>
          <w:rFonts w:ascii="Tahoma" w:hAnsi="Tahoma" w:cs="Tahoma"/>
          <w:sz w:val="20"/>
          <w:szCs w:val="20"/>
        </w:rPr>
      </w:pPr>
      <w:r w:rsidRPr="004131B1">
        <w:rPr>
          <w:rFonts w:ascii="Tahoma" w:hAnsi="Tahoma" w:cs="Tahoma"/>
          <w:sz w:val="20"/>
          <w:szCs w:val="20"/>
        </w:rPr>
        <w:t>§ 5</w:t>
      </w:r>
    </w:p>
    <w:p w14:paraId="12E2D6B9" w14:textId="072E7D62" w:rsidR="00F06F7C" w:rsidRPr="00DE7059" w:rsidRDefault="00F06F7C" w:rsidP="00181223">
      <w:pPr>
        <w:numPr>
          <w:ilvl w:val="0"/>
          <w:numId w:val="32"/>
        </w:numPr>
        <w:suppressAutoHyphens/>
        <w:spacing w:after="0" w:line="276" w:lineRule="auto"/>
        <w:ind w:left="426" w:hanging="426"/>
        <w:rPr>
          <w:rFonts w:ascii="Tahoma" w:hAnsi="Tahoma" w:cs="Tahoma"/>
          <w:sz w:val="20"/>
          <w:szCs w:val="20"/>
        </w:rPr>
      </w:pPr>
      <w:r w:rsidRPr="004131B1">
        <w:rPr>
          <w:rFonts w:ascii="Tahoma" w:hAnsi="Tahoma" w:cs="Tahoma"/>
          <w:sz w:val="20"/>
          <w:szCs w:val="20"/>
        </w:rPr>
        <w:t xml:space="preserve">Wykonawca zobowiązuje się </w:t>
      </w:r>
      <w:r w:rsidR="00F30B0C" w:rsidRPr="00DE7059">
        <w:rPr>
          <w:rFonts w:ascii="Tahoma" w:hAnsi="Tahoma" w:cs="Tahoma"/>
          <w:sz w:val="20"/>
          <w:szCs w:val="20"/>
        </w:rPr>
        <w:t>do kontaktowania się</w:t>
      </w:r>
      <w:r w:rsidRPr="00DE7059">
        <w:rPr>
          <w:rFonts w:ascii="Tahoma" w:hAnsi="Tahoma" w:cs="Tahoma"/>
          <w:sz w:val="20"/>
          <w:szCs w:val="20"/>
        </w:rPr>
        <w:t xml:space="preserve"> z Zamawiającym związanych z likwidacją szkód wyłącznie za pośrednictwem pełnomocnika Zamawiającego – Maximus Broker Sp. z o.o. wskazanego każdorazowo przy zgłoszeniu szkody (nie dotyczy kontaktów związanych z oględzinami/wstępną likwidacją szkody powołanego przez Wykonawcę rzeczoznawcy), a w szczególności do:</w:t>
      </w:r>
    </w:p>
    <w:p w14:paraId="2354224B" w14:textId="77777777" w:rsidR="00F06F7C" w:rsidRPr="00DE7059" w:rsidRDefault="00F06F7C" w:rsidP="00181223">
      <w:pPr>
        <w:pStyle w:val="Akapitzlist"/>
        <w:numPr>
          <w:ilvl w:val="2"/>
          <w:numId w:val="34"/>
        </w:numPr>
        <w:tabs>
          <w:tab w:val="left" w:pos="709"/>
        </w:tabs>
        <w:suppressAutoHyphens/>
        <w:spacing w:line="276" w:lineRule="auto"/>
        <w:ind w:left="709" w:hanging="283"/>
        <w:rPr>
          <w:rFonts w:ascii="Tahoma" w:hAnsi="Tahoma" w:cs="Tahoma"/>
          <w:sz w:val="20"/>
          <w:szCs w:val="20"/>
        </w:rPr>
      </w:pPr>
      <w:r w:rsidRPr="00DE7059">
        <w:rPr>
          <w:rFonts w:ascii="Tahoma" w:hAnsi="Tahoma" w:cs="Tahoma"/>
          <w:sz w:val="20"/>
          <w:szCs w:val="20"/>
        </w:rPr>
        <w:t xml:space="preserve">informowania pełnomocnika Zamawiającego o przyjęciu i zarejestrowaniu szkody nie później niż w ciągu 3 dni roboczych od daty zgłoszenia, </w:t>
      </w:r>
    </w:p>
    <w:p w14:paraId="6DB45BBA" w14:textId="77777777" w:rsidR="00F06F7C" w:rsidRPr="00DE7059" w:rsidRDefault="00F06F7C" w:rsidP="00181223">
      <w:pPr>
        <w:pStyle w:val="Akapitzlist"/>
        <w:numPr>
          <w:ilvl w:val="2"/>
          <w:numId w:val="34"/>
        </w:numPr>
        <w:tabs>
          <w:tab w:val="left" w:pos="709"/>
        </w:tabs>
        <w:suppressAutoHyphens/>
        <w:spacing w:line="276" w:lineRule="auto"/>
        <w:ind w:left="709" w:hanging="283"/>
        <w:rPr>
          <w:rFonts w:ascii="Tahoma" w:hAnsi="Tahoma" w:cs="Tahoma"/>
          <w:sz w:val="20"/>
          <w:szCs w:val="20"/>
        </w:rPr>
      </w:pPr>
      <w:r w:rsidRPr="00DE7059">
        <w:rPr>
          <w:rFonts w:ascii="Tahoma" w:hAnsi="Tahoma" w:cs="Tahoma"/>
          <w:sz w:val="20"/>
          <w:szCs w:val="20"/>
        </w:rPr>
        <w:t xml:space="preserve">informowania pełnomocnika Zamawiającego o wykazie dokumentów i/lub informacji niezbędnych do ustalenia odpowiedzialności i wysokości szkody nie później niż w ciągu 7 dni od daty zgłoszenia, </w:t>
      </w:r>
    </w:p>
    <w:p w14:paraId="3B2FEF86" w14:textId="1F0BE774" w:rsidR="00F06F7C" w:rsidRPr="00DE7059" w:rsidRDefault="00F06F7C" w:rsidP="00181223">
      <w:pPr>
        <w:pStyle w:val="Akapitzlist"/>
        <w:numPr>
          <w:ilvl w:val="2"/>
          <w:numId w:val="34"/>
        </w:numPr>
        <w:tabs>
          <w:tab w:val="left" w:pos="709"/>
        </w:tabs>
        <w:suppressAutoHyphens/>
        <w:spacing w:line="276" w:lineRule="auto"/>
        <w:ind w:left="709" w:hanging="283"/>
        <w:rPr>
          <w:rFonts w:ascii="Tahoma" w:hAnsi="Tahoma" w:cs="Tahoma"/>
          <w:sz w:val="20"/>
          <w:szCs w:val="20"/>
        </w:rPr>
      </w:pPr>
      <w:r w:rsidRPr="00DE7059">
        <w:rPr>
          <w:rFonts w:ascii="Tahoma" w:hAnsi="Tahoma" w:cs="Tahoma"/>
          <w:sz w:val="20"/>
          <w:szCs w:val="20"/>
        </w:rPr>
        <w:t>udzielanie odpowiedzi na pytania dotyczące likwidacji szkód Zamawiającego wysyłane przez pełnomocnika Zamawiającego</w:t>
      </w:r>
      <w:r w:rsidR="00F30B0C" w:rsidRPr="00DE7059">
        <w:rPr>
          <w:rFonts w:ascii="Tahoma" w:hAnsi="Tahoma" w:cs="Tahoma"/>
          <w:sz w:val="20"/>
          <w:szCs w:val="20"/>
        </w:rPr>
        <w:t xml:space="preserve"> w ciągu 3 dni roboczych od daty otrzymania,</w:t>
      </w:r>
    </w:p>
    <w:p w14:paraId="3904B262" w14:textId="77777777" w:rsidR="00F06F7C" w:rsidRPr="00DE7059" w:rsidRDefault="00F06F7C" w:rsidP="00181223">
      <w:pPr>
        <w:pStyle w:val="Akapitzlist"/>
        <w:numPr>
          <w:ilvl w:val="2"/>
          <w:numId w:val="34"/>
        </w:numPr>
        <w:tabs>
          <w:tab w:val="left" w:pos="709"/>
        </w:tabs>
        <w:suppressAutoHyphens/>
        <w:spacing w:line="276" w:lineRule="auto"/>
        <w:ind w:left="709" w:hanging="283"/>
        <w:rPr>
          <w:rFonts w:ascii="Tahoma" w:hAnsi="Tahoma" w:cs="Tahoma"/>
          <w:sz w:val="20"/>
          <w:szCs w:val="20"/>
        </w:rPr>
      </w:pPr>
      <w:r w:rsidRPr="00DE7059">
        <w:rPr>
          <w:rFonts w:ascii="Tahoma" w:hAnsi="Tahoma" w:cs="Tahoma"/>
          <w:sz w:val="20"/>
          <w:szCs w:val="20"/>
        </w:rPr>
        <w:t>informowania pełnomocnika Zamawiającego o etapie likwidacji szkody nie później niż w ciągu 30 dni od daty zgłoszenia, a w przypadku gdy postępowanie nie może być zakończone w ciągu 30 dni – podanie przyczyny, wskazanie brakujących dokumentów, informacji i wyjaśnień,</w:t>
      </w:r>
    </w:p>
    <w:p w14:paraId="043C371E" w14:textId="77777777" w:rsidR="00F06F7C" w:rsidRPr="00DE7059" w:rsidRDefault="00F06F7C" w:rsidP="00181223">
      <w:pPr>
        <w:pStyle w:val="Akapitzlist"/>
        <w:numPr>
          <w:ilvl w:val="2"/>
          <w:numId w:val="34"/>
        </w:numPr>
        <w:tabs>
          <w:tab w:val="left" w:pos="709"/>
        </w:tabs>
        <w:suppressAutoHyphens/>
        <w:spacing w:line="276" w:lineRule="auto"/>
        <w:ind w:left="709" w:hanging="283"/>
        <w:rPr>
          <w:rFonts w:ascii="Tahoma" w:hAnsi="Tahoma" w:cs="Tahoma"/>
          <w:sz w:val="20"/>
          <w:szCs w:val="20"/>
        </w:rPr>
      </w:pPr>
      <w:r w:rsidRPr="00DE7059">
        <w:rPr>
          <w:rFonts w:ascii="Tahoma" w:hAnsi="Tahoma" w:cs="Tahoma"/>
          <w:sz w:val="20"/>
          <w:szCs w:val="20"/>
        </w:rPr>
        <w:t xml:space="preserve">pisemnego informowania Zamawiającego do wiadomości pełnomocnika Zamawiającego o decyzji kończącej postępowanie. </w:t>
      </w:r>
    </w:p>
    <w:p w14:paraId="151B2163" w14:textId="52913656" w:rsidR="00F06F7C" w:rsidRPr="00DE7059" w:rsidRDefault="00F06F7C" w:rsidP="00181223">
      <w:pPr>
        <w:numPr>
          <w:ilvl w:val="0"/>
          <w:numId w:val="32"/>
        </w:numPr>
        <w:suppressAutoHyphens/>
        <w:spacing w:after="0" w:line="276" w:lineRule="auto"/>
        <w:ind w:left="426" w:hanging="426"/>
        <w:rPr>
          <w:rFonts w:ascii="Tahoma" w:hAnsi="Tahoma" w:cs="Tahoma"/>
          <w:sz w:val="20"/>
          <w:szCs w:val="20"/>
        </w:rPr>
      </w:pPr>
      <w:r w:rsidRPr="00DE7059">
        <w:rPr>
          <w:rFonts w:ascii="Tahoma" w:hAnsi="Tahoma" w:cs="Tahoma"/>
          <w:sz w:val="20"/>
          <w:szCs w:val="20"/>
        </w:rPr>
        <w:t xml:space="preserve">Po przyjęciu zgłoszenia szkody Wykonawca zobowiązuje się, nie później niż </w:t>
      </w:r>
      <w:r w:rsidR="006A0D1A" w:rsidRPr="00DE7059">
        <w:rPr>
          <w:rFonts w:ascii="Tahoma" w:hAnsi="Tahoma" w:cs="Tahoma"/>
          <w:sz w:val="20"/>
          <w:szCs w:val="20"/>
        </w:rPr>
        <w:t xml:space="preserve">w ciągu </w:t>
      </w:r>
      <w:r w:rsidRPr="00DE7059">
        <w:rPr>
          <w:rFonts w:ascii="Tahoma" w:hAnsi="Tahoma" w:cs="Tahoma"/>
          <w:sz w:val="20"/>
          <w:szCs w:val="20"/>
        </w:rPr>
        <w:t>3 dni roboczych od zgłoszenia szkody, do uzgodnienia z Zamawiającym dogodnego dla obu stron terminu oględzin/wstępnej likwidacji. Termin oględzin/wstępnej likwidacji szkody powinien nastąpić nie później niż w ciągu 7 dni roboczych od daty zgłoszenia szkody lub w innym terminie uzgodnionym z Zamawiającym. Wykonawca zobowiązuje się każdorazowo informować pisemnie (</w:t>
      </w:r>
      <w:r w:rsidR="006A0D1A" w:rsidRPr="00DE7059">
        <w:rPr>
          <w:rFonts w:ascii="Tahoma" w:hAnsi="Tahoma" w:cs="Tahoma"/>
          <w:sz w:val="20"/>
          <w:szCs w:val="20"/>
        </w:rPr>
        <w:t>za pośrednictwem poczty elektronicznej</w:t>
      </w:r>
      <w:r w:rsidRPr="00DE7059">
        <w:rPr>
          <w:rFonts w:ascii="Tahoma" w:hAnsi="Tahoma" w:cs="Tahoma"/>
          <w:sz w:val="20"/>
          <w:szCs w:val="20"/>
        </w:rPr>
        <w:t>) pełnomocnika Zamawiającego o terminie oględzin/wstępnej likwidacji. W przypadku gdy oględziny/wstępna likwidacja szkody nie odbędą się w terminie 7 dni roboczych od daty zgłoszenia lub w terminie umówionym z Zamawiającym, może on przystąpić do usuwania następstw szkody. W takich przypadkach wysokość szkody będzie ustalona na podstawie protokołu sporządzonego przez Zamawiającego oraz następujących dokumentów:</w:t>
      </w:r>
    </w:p>
    <w:p w14:paraId="4CDCA23D" w14:textId="7052B95F" w:rsidR="00F06F7C" w:rsidRPr="00DE7059" w:rsidRDefault="00F06F7C" w:rsidP="00181223">
      <w:pPr>
        <w:spacing w:after="0" w:line="276" w:lineRule="auto"/>
        <w:ind w:left="426"/>
        <w:rPr>
          <w:rFonts w:ascii="Tahoma" w:hAnsi="Tahoma" w:cs="Tahoma"/>
          <w:sz w:val="20"/>
          <w:szCs w:val="20"/>
        </w:rPr>
      </w:pPr>
      <w:r w:rsidRPr="00DE7059">
        <w:rPr>
          <w:rFonts w:ascii="Tahoma" w:hAnsi="Tahoma" w:cs="Tahoma"/>
          <w:sz w:val="20"/>
          <w:szCs w:val="20"/>
        </w:rPr>
        <w:t>- dokument</w:t>
      </w:r>
      <w:r w:rsidR="006A0D1A" w:rsidRPr="00DE7059">
        <w:rPr>
          <w:rFonts w:ascii="Tahoma" w:hAnsi="Tahoma" w:cs="Tahoma"/>
          <w:sz w:val="20"/>
          <w:szCs w:val="20"/>
        </w:rPr>
        <w:t>u</w:t>
      </w:r>
      <w:r w:rsidRPr="00DE7059">
        <w:rPr>
          <w:rFonts w:ascii="Tahoma" w:hAnsi="Tahoma" w:cs="Tahoma"/>
          <w:sz w:val="20"/>
          <w:szCs w:val="20"/>
        </w:rPr>
        <w:t xml:space="preserve"> potwierdzając</w:t>
      </w:r>
      <w:r w:rsidR="006A0D1A" w:rsidRPr="00DE7059">
        <w:rPr>
          <w:rFonts w:ascii="Tahoma" w:hAnsi="Tahoma" w:cs="Tahoma"/>
          <w:sz w:val="20"/>
          <w:szCs w:val="20"/>
        </w:rPr>
        <w:t>ego</w:t>
      </w:r>
      <w:r w:rsidRPr="00DE7059">
        <w:rPr>
          <w:rFonts w:ascii="Tahoma" w:hAnsi="Tahoma" w:cs="Tahoma"/>
          <w:sz w:val="20"/>
          <w:szCs w:val="20"/>
        </w:rPr>
        <w:t xml:space="preserve"> prawo własności, np. kopia faktury zakupu lub kopia wyciągu </w:t>
      </w:r>
      <w:r w:rsidRPr="00DE7059">
        <w:rPr>
          <w:rFonts w:ascii="Tahoma" w:hAnsi="Tahoma" w:cs="Tahoma"/>
          <w:sz w:val="20"/>
          <w:szCs w:val="20"/>
        </w:rPr>
        <w:br/>
        <w:t>z ewidencji środków trwałych,</w:t>
      </w:r>
    </w:p>
    <w:p w14:paraId="4748DEBE" w14:textId="21FAB5E7" w:rsidR="00F06F7C" w:rsidRPr="00DE7059" w:rsidRDefault="00F06F7C" w:rsidP="00181223">
      <w:pPr>
        <w:spacing w:after="0" w:line="276" w:lineRule="auto"/>
        <w:ind w:left="426"/>
        <w:rPr>
          <w:rFonts w:ascii="Tahoma" w:hAnsi="Tahoma" w:cs="Tahoma"/>
          <w:sz w:val="20"/>
          <w:szCs w:val="20"/>
        </w:rPr>
      </w:pPr>
      <w:r w:rsidRPr="00DE7059">
        <w:rPr>
          <w:rFonts w:ascii="Tahoma" w:hAnsi="Tahoma" w:cs="Tahoma"/>
          <w:sz w:val="20"/>
          <w:szCs w:val="20"/>
        </w:rPr>
        <w:t>- dokument</w:t>
      </w:r>
      <w:r w:rsidR="006A0D1A" w:rsidRPr="00DE7059">
        <w:rPr>
          <w:rFonts w:ascii="Tahoma" w:hAnsi="Tahoma" w:cs="Tahoma"/>
          <w:sz w:val="20"/>
          <w:szCs w:val="20"/>
        </w:rPr>
        <w:t>u</w:t>
      </w:r>
      <w:r w:rsidRPr="00DE7059">
        <w:rPr>
          <w:rFonts w:ascii="Tahoma" w:hAnsi="Tahoma" w:cs="Tahoma"/>
          <w:sz w:val="20"/>
          <w:szCs w:val="20"/>
        </w:rPr>
        <w:t xml:space="preserve"> potwierdzając</w:t>
      </w:r>
      <w:r w:rsidR="006A0D1A" w:rsidRPr="00DE7059">
        <w:rPr>
          <w:rFonts w:ascii="Tahoma" w:hAnsi="Tahoma" w:cs="Tahoma"/>
          <w:sz w:val="20"/>
          <w:szCs w:val="20"/>
        </w:rPr>
        <w:t>ego</w:t>
      </w:r>
      <w:r w:rsidRPr="00DE7059">
        <w:rPr>
          <w:rFonts w:ascii="Tahoma" w:hAnsi="Tahoma" w:cs="Tahoma"/>
          <w:sz w:val="20"/>
          <w:szCs w:val="20"/>
        </w:rPr>
        <w:t xml:space="preserve"> wysokość szkody, np. kosztorys lub faktura </w:t>
      </w:r>
      <w:r w:rsidRPr="00DE7059">
        <w:rPr>
          <w:rFonts w:ascii="Tahoma" w:hAnsi="Tahoma" w:cs="Tahoma"/>
          <w:bCs/>
          <w:sz w:val="20"/>
          <w:szCs w:val="20"/>
        </w:rPr>
        <w:t>wraz z dokumentacją fotograficzną ukazującą rozmiar</w:t>
      </w:r>
      <w:bookmarkStart w:id="84" w:name="_Hlk62076342"/>
      <w:r w:rsidRPr="00DE7059">
        <w:rPr>
          <w:rFonts w:ascii="Tahoma" w:hAnsi="Tahoma" w:cs="Tahoma"/>
          <w:bCs/>
          <w:sz w:val="20"/>
          <w:szCs w:val="20"/>
        </w:rPr>
        <w:t xml:space="preserve"> i przyczynę szkody.</w:t>
      </w:r>
      <w:bookmarkEnd w:id="84"/>
    </w:p>
    <w:p w14:paraId="5195FE08" w14:textId="77777777" w:rsidR="00F06F7C" w:rsidRPr="00DE7059" w:rsidRDefault="00F06F7C" w:rsidP="00181223">
      <w:pPr>
        <w:numPr>
          <w:ilvl w:val="0"/>
          <w:numId w:val="32"/>
        </w:numPr>
        <w:tabs>
          <w:tab w:val="left" w:pos="426"/>
        </w:tabs>
        <w:suppressAutoHyphens/>
        <w:spacing w:after="0" w:line="276" w:lineRule="auto"/>
        <w:ind w:left="426" w:hanging="426"/>
        <w:rPr>
          <w:rFonts w:ascii="Tahoma" w:hAnsi="Tahoma" w:cs="Tahoma"/>
          <w:sz w:val="20"/>
          <w:szCs w:val="20"/>
        </w:rPr>
      </w:pPr>
      <w:r w:rsidRPr="00DE7059">
        <w:rPr>
          <w:rFonts w:ascii="Tahoma" w:hAnsi="Tahoma" w:cs="Tahoma"/>
          <w:sz w:val="20"/>
          <w:szCs w:val="20"/>
        </w:rPr>
        <w:t>Wykonawca nie będzie uzależniał wypłaty odszkodowania za szkody w mieniu Zamawiającego powstałe w wyniku dewastacji, wandalizmu lub innego działania osób trzecich od efektów postępowania wyjaśniającego prowadzonego przez uprawnione podmioty, w tym Policję, Prokuraturę lub od prawomocnego wyroku sądu, chyba że wynik tego postępowania będzie miał wpływ na uznanie odpowiedzialności Wykonawcy za daną szkodę.</w:t>
      </w:r>
    </w:p>
    <w:p w14:paraId="023F5F0A" w14:textId="77777777" w:rsidR="00F06F7C" w:rsidRPr="004131B1" w:rsidRDefault="00F06F7C" w:rsidP="00181223">
      <w:pPr>
        <w:numPr>
          <w:ilvl w:val="0"/>
          <w:numId w:val="32"/>
        </w:numPr>
        <w:tabs>
          <w:tab w:val="left" w:pos="426"/>
        </w:tabs>
        <w:suppressAutoHyphens/>
        <w:spacing w:after="0" w:line="276" w:lineRule="auto"/>
        <w:ind w:left="426" w:hanging="426"/>
        <w:rPr>
          <w:rFonts w:ascii="Tahoma" w:hAnsi="Tahoma" w:cs="Tahoma"/>
          <w:sz w:val="20"/>
          <w:szCs w:val="20"/>
        </w:rPr>
      </w:pPr>
      <w:r w:rsidRPr="00DE7059">
        <w:rPr>
          <w:rFonts w:ascii="Tahoma" w:hAnsi="Tahoma" w:cs="Tahoma"/>
          <w:sz w:val="20"/>
          <w:szCs w:val="20"/>
        </w:rPr>
        <w:t xml:space="preserve">W przypadku uznania odpowiedzialności za szkodę w mieniu Zamawiającego, Wykonawca </w:t>
      </w:r>
      <w:r w:rsidRPr="004131B1">
        <w:rPr>
          <w:rFonts w:ascii="Tahoma" w:hAnsi="Tahoma" w:cs="Tahoma"/>
          <w:sz w:val="20"/>
          <w:szCs w:val="20"/>
        </w:rPr>
        <w:t xml:space="preserve">wypłaca odszkodowanie w terminie 30 dni od dnia zgłoszenia szkody, a w przypadku gdy wyjaśnienie w tym terminie okoliczności niezbędnych do ustalenia odpowiedzialności Wykonawcy okazało się niemożliwe, odszkodowanie wypłaca się w terminie 14 dni od dnia, w którym przy zachowaniu należytej staranności wyjaśnienie tych okoliczności okazało się możliwe, nie później jednak niż w terminie 60 dni od zgłoszenia szkody. Termin 60-dniowy na ostateczną wypłatę odszkodowania nie obowiązuje, jeżeli poszkodowany lub ubezpieczony nie dostarczył dokumentów, o które wystąpił Wykonawca, a które maja wpływ na ustalenie wysokości szkody lub odpowiedzialności za szkodę oraz gdy ustalenie odpowiedzialności Wykonawcy albo wysokość należnego </w:t>
      </w:r>
      <w:r w:rsidRPr="004131B1">
        <w:rPr>
          <w:rFonts w:ascii="Tahoma" w:hAnsi="Tahoma" w:cs="Tahoma"/>
          <w:sz w:val="20"/>
          <w:szCs w:val="20"/>
        </w:rPr>
        <w:lastRenderedPageBreak/>
        <w:t>odszkodowania zależy od toczącego się postępowania karnego lub cywilnego – dotyczy ubezpieczeń dobrowolnych.</w:t>
      </w:r>
    </w:p>
    <w:p w14:paraId="542DA5D9" w14:textId="77777777" w:rsidR="00F06F7C" w:rsidRPr="004131B1" w:rsidRDefault="00F06F7C" w:rsidP="00181223">
      <w:pPr>
        <w:numPr>
          <w:ilvl w:val="0"/>
          <w:numId w:val="32"/>
        </w:numPr>
        <w:tabs>
          <w:tab w:val="left" w:pos="426"/>
        </w:tabs>
        <w:suppressAutoHyphens/>
        <w:spacing w:after="0" w:line="276" w:lineRule="auto"/>
        <w:ind w:left="426" w:hanging="426"/>
        <w:rPr>
          <w:rFonts w:ascii="Tahoma" w:hAnsi="Tahoma" w:cs="Tahoma"/>
          <w:sz w:val="20"/>
          <w:szCs w:val="20"/>
        </w:rPr>
      </w:pPr>
      <w:r w:rsidRPr="004131B1">
        <w:rPr>
          <w:rFonts w:ascii="Tahoma" w:hAnsi="Tahoma" w:cs="Tahoma"/>
          <w:sz w:val="20"/>
          <w:szCs w:val="20"/>
        </w:rPr>
        <w:t>W przypadku uznania odpowiedzialności za szkodę w mieniu Zamawiającego Wykonawca zobowiązuje się do wypłaty kwoty bezspornej odszkodowania na rzecz Zamawiającego w terminie 30 dni od zgłoszenia szkody, zgodnie z art. 817 k.c.</w:t>
      </w:r>
    </w:p>
    <w:p w14:paraId="76405DE8" w14:textId="55AF97AE" w:rsidR="00F06F7C" w:rsidRPr="00DE7059" w:rsidRDefault="00F06F7C" w:rsidP="00181223">
      <w:pPr>
        <w:numPr>
          <w:ilvl w:val="0"/>
          <w:numId w:val="32"/>
        </w:numPr>
        <w:tabs>
          <w:tab w:val="left" w:pos="426"/>
        </w:tabs>
        <w:suppressAutoHyphens/>
        <w:spacing w:after="0" w:line="276" w:lineRule="auto"/>
        <w:ind w:left="426" w:hanging="426"/>
        <w:rPr>
          <w:rFonts w:ascii="Tahoma" w:hAnsi="Tahoma" w:cs="Tahoma"/>
          <w:sz w:val="20"/>
          <w:szCs w:val="20"/>
        </w:rPr>
      </w:pPr>
      <w:r w:rsidRPr="004131B1">
        <w:rPr>
          <w:rFonts w:ascii="Tahoma" w:hAnsi="Tahoma" w:cs="Tahoma"/>
          <w:sz w:val="20"/>
          <w:szCs w:val="20"/>
        </w:rPr>
        <w:t xml:space="preserve">Wykonawca rozpatrzy reklamacje (odwołanie) złożoną przez Zamawiającego lub </w:t>
      </w:r>
      <w:r w:rsidR="0094247C" w:rsidRPr="00DE7059">
        <w:rPr>
          <w:rFonts w:ascii="Tahoma" w:hAnsi="Tahoma" w:cs="Tahoma"/>
          <w:sz w:val="20"/>
          <w:szCs w:val="20"/>
        </w:rPr>
        <w:t>przez</w:t>
      </w:r>
      <w:r w:rsidRPr="00DE7059">
        <w:rPr>
          <w:rFonts w:ascii="Tahoma" w:hAnsi="Tahoma" w:cs="Tahoma"/>
          <w:sz w:val="20"/>
          <w:szCs w:val="20"/>
        </w:rPr>
        <w:t xml:space="preserve"> pełnomocnika Zamawiającego w ciągu 30 dni od jej otrzymania. W szczególnie skomplikowanych przypadkach, uniemożliwiających rozpatrzenie reklamacji i udzielenie odpowiedzi w terminie 30 dni, Wykonawca przed upływem ww. terminu wyjaśnia Zamawiającemu przyczynę opóźnienia, wskazuje okoliczności, które muszą zostać ustalone dla rozpatrzenia sprawy oraz określa przewidywany termin rozpatrzenia reklamacji (odwołania) i udzielenia odpowiedzi, który nie może przekroczyć 60 dni od dnia otrzymania reklamacji.</w:t>
      </w:r>
    </w:p>
    <w:p w14:paraId="1E5F8997" w14:textId="77777777" w:rsidR="00F06F7C" w:rsidRPr="00DE7059" w:rsidRDefault="00F06F7C" w:rsidP="00181223">
      <w:pPr>
        <w:numPr>
          <w:ilvl w:val="0"/>
          <w:numId w:val="32"/>
        </w:numPr>
        <w:tabs>
          <w:tab w:val="left" w:pos="426"/>
        </w:tabs>
        <w:suppressAutoHyphens/>
        <w:spacing w:after="0" w:line="276" w:lineRule="auto"/>
        <w:ind w:left="426" w:hanging="426"/>
        <w:rPr>
          <w:rFonts w:ascii="Tahoma" w:hAnsi="Tahoma" w:cs="Tahoma"/>
          <w:sz w:val="20"/>
          <w:szCs w:val="20"/>
        </w:rPr>
      </w:pPr>
      <w:r w:rsidRPr="00DE7059">
        <w:rPr>
          <w:rFonts w:ascii="Tahoma" w:hAnsi="Tahoma" w:cs="Tahoma"/>
          <w:sz w:val="20"/>
          <w:szCs w:val="20"/>
        </w:rPr>
        <w:t>Jeżeli Wykonawca nie udzieli odpowiedzi na reklamację (odwołanie) w terminach, o których mowa w ust. 6 uważa się, że uznał on reklamację.</w:t>
      </w:r>
    </w:p>
    <w:p w14:paraId="522E2685" w14:textId="77777777" w:rsidR="00F06F7C" w:rsidRPr="00DE7059" w:rsidRDefault="00F06F7C" w:rsidP="00181223">
      <w:pPr>
        <w:numPr>
          <w:ilvl w:val="0"/>
          <w:numId w:val="32"/>
        </w:numPr>
        <w:tabs>
          <w:tab w:val="left" w:pos="426"/>
        </w:tabs>
        <w:suppressAutoHyphens/>
        <w:spacing w:after="0" w:line="276" w:lineRule="auto"/>
        <w:ind w:left="426" w:hanging="426"/>
        <w:rPr>
          <w:rFonts w:ascii="Tahoma" w:hAnsi="Tahoma" w:cs="Tahoma"/>
          <w:sz w:val="20"/>
          <w:szCs w:val="20"/>
        </w:rPr>
      </w:pPr>
      <w:r w:rsidRPr="00DE7059">
        <w:rPr>
          <w:rFonts w:ascii="Tahoma" w:hAnsi="Tahoma" w:cs="Tahoma"/>
          <w:sz w:val="20"/>
          <w:szCs w:val="20"/>
        </w:rPr>
        <w:t xml:space="preserve">W przypadku kontaktów Wykonawcy z pełnomocnikiem Zamawiającego dopuszczalna jest forma kontaktowania za pośrednictwem poczty elektronicznej pod adresem: </w:t>
      </w:r>
      <w:hyperlink r:id="rId25" w:history="1">
        <w:r w:rsidRPr="00DE7059">
          <w:rPr>
            <w:rStyle w:val="Hipercze"/>
            <w:rFonts w:ascii="Tahoma" w:hAnsi="Tahoma" w:cs="Tahoma"/>
            <w:color w:val="auto"/>
            <w:sz w:val="20"/>
            <w:szCs w:val="20"/>
          </w:rPr>
          <w:t>szkody@maximus-broker.pl</w:t>
        </w:r>
      </w:hyperlink>
      <w:r w:rsidRPr="00DE7059">
        <w:rPr>
          <w:rFonts w:ascii="Tahoma" w:hAnsi="Tahoma" w:cs="Tahoma"/>
          <w:sz w:val="20"/>
          <w:szCs w:val="20"/>
        </w:rPr>
        <w:t>.</w:t>
      </w:r>
    </w:p>
    <w:p w14:paraId="4F888CCA" w14:textId="2FB5836F" w:rsidR="00F06F7C" w:rsidRPr="00DE7059" w:rsidRDefault="00F06F7C" w:rsidP="00181223">
      <w:pPr>
        <w:numPr>
          <w:ilvl w:val="0"/>
          <w:numId w:val="32"/>
        </w:numPr>
        <w:tabs>
          <w:tab w:val="left" w:pos="426"/>
        </w:tabs>
        <w:suppressAutoHyphens/>
        <w:spacing w:after="0" w:line="276" w:lineRule="auto"/>
        <w:ind w:left="426" w:hanging="426"/>
        <w:rPr>
          <w:rFonts w:ascii="Tahoma" w:hAnsi="Tahoma" w:cs="Tahoma"/>
          <w:sz w:val="20"/>
          <w:szCs w:val="20"/>
        </w:rPr>
      </w:pPr>
      <w:r w:rsidRPr="00DE7059">
        <w:rPr>
          <w:rFonts w:ascii="Tahoma" w:hAnsi="Tahoma" w:cs="Tahoma"/>
          <w:sz w:val="20"/>
          <w:szCs w:val="20"/>
        </w:rPr>
        <w:t xml:space="preserve">Wykonawca oświadcza, iż do rozpatrzenia roszczeń wystarczające są kopie dokumentów przesyłane w formie elektronicznej </w:t>
      </w:r>
      <w:r w:rsidR="0094247C" w:rsidRPr="00DE7059">
        <w:rPr>
          <w:rFonts w:ascii="Tahoma" w:hAnsi="Tahoma" w:cs="Tahoma"/>
          <w:sz w:val="20"/>
          <w:szCs w:val="20"/>
        </w:rPr>
        <w:t>pocztą elektroniczną</w:t>
      </w:r>
      <w:r w:rsidRPr="00DE7059">
        <w:rPr>
          <w:rFonts w:ascii="Tahoma" w:hAnsi="Tahoma" w:cs="Tahoma"/>
          <w:sz w:val="20"/>
          <w:szCs w:val="20"/>
        </w:rPr>
        <w:t xml:space="preserve"> (nie będzie wymagane przesyłanie oryginałów dokumentów). Niniejsz</w:t>
      </w:r>
      <w:r w:rsidR="0094247C" w:rsidRPr="00DE7059">
        <w:rPr>
          <w:rFonts w:ascii="Tahoma" w:hAnsi="Tahoma" w:cs="Tahoma"/>
          <w:sz w:val="20"/>
          <w:szCs w:val="20"/>
        </w:rPr>
        <w:t>e postanowienie</w:t>
      </w:r>
      <w:r w:rsidRPr="00DE7059">
        <w:rPr>
          <w:rFonts w:ascii="Tahoma" w:hAnsi="Tahoma" w:cs="Tahoma"/>
          <w:sz w:val="20"/>
          <w:szCs w:val="20"/>
        </w:rPr>
        <w:t xml:space="preserve"> nie dotyczy szkód osobowych, gdzie Wykonawca może wymagać od poszkodowanego oryginału dokumentów.</w:t>
      </w:r>
    </w:p>
    <w:p w14:paraId="448DFE5E" w14:textId="77777777" w:rsidR="00F06F7C" w:rsidRPr="00DE7059" w:rsidRDefault="00F06F7C" w:rsidP="00181223">
      <w:pPr>
        <w:numPr>
          <w:ilvl w:val="0"/>
          <w:numId w:val="32"/>
        </w:numPr>
        <w:tabs>
          <w:tab w:val="left" w:pos="426"/>
        </w:tabs>
        <w:suppressAutoHyphens/>
        <w:spacing w:after="0" w:line="276" w:lineRule="auto"/>
        <w:ind w:left="426" w:hanging="426"/>
        <w:rPr>
          <w:rFonts w:ascii="Tahoma" w:hAnsi="Tahoma" w:cs="Tahoma"/>
          <w:sz w:val="20"/>
          <w:szCs w:val="20"/>
        </w:rPr>
      </w:pPr>
      <w:bookmarkStart w:id="85" w:name="OLE_LINK2"/>
      <w:bookmarkStart w:id="86" w:name="OLE_LINK3"/>
      <w:r w:rsidRPr="00DE7059">
        <w:rPr>
          <w:rFonts w:ascii="Tahoma" w:hAnsi="Tahoma" w:cs="Tahoma"/>
          <w:sz w:val="20"/>
          <w:szCs w:val="20"/>
        </w:rPr>
        <w:t>Wykonawca oświadcza, że wszelkie wypłaty dla Zamawiającego (podmiotów ubezpieczonych w ramach niniejszego postępowania) nie mogącego dokonać rozliczenia podatku VAT, będą przyznawane w wartości brutto</w:t>
      </w:r>
      <w:bookmarkEnd w:id="85"/>
      <w:bookmarkEnd w:id="86"/>
      <w:r w:rsidRPr="00DE7059">
        <w:rPr>
          <w:rFonts w:ascii="Tahoma" w:hAnsi="Tahoma" w:cs="Tahoma"/>
          <w:sz w:val="20"/>
          <w:szCs w:val="20"/>
        </w:rPr>
        <w:t xml:space="preserve"> </w:t>
      </w:r>
      <w:bookmarkStart w:id="87" w:name="_Hlk62076383"/>
      <w:r w:rsidRPr="00DE7059">
        <w:rPr>
          <w:rFonts w:ascii="Tahoma" w:hAnsi="Tahoma" w:cs="Tahoma"/>
          <w:sz w:val="20"/>
          <w:szCs w:val="20"/>
        </w:rPr>
        <w:t>w wysokości zgodnej z Ustawą o podatku od towarów i usług, również w przypadkach ustalania wartości szkody na podstawie kosztorysu.</w:t>
      </w:r>
      <w:bookmarkEnd w:id="87"/>
    </w:p>
    <w:p w14:paraId="166445F3" w14:textId="77777777" w:rsidR="00F06F7C" w:rsidRPr="00DE7059" w:rsidRDefault="00F06F7C" w:rsidP="00181223">
      <w:pPr>
        <w:numPr>
          <w:ilvl w:val="0"/>
          <w:numId w:val="32"/>
        </w:numPr>
        <w:tabs>
          <w:tab w:val="left" w:pos="426"/>
        </w:tabs>
        <w:suppressAutoHyphens/>
        <w:spacing w:after="0" w:line="276" w:lineRule="auto"/>
        <w:ind w:left="426" w:hanging="426"/>
        <w:rPr>
          <w:rFonts w:ascii="Tahoma" w:hAnsi="Tahoma" w:cs="Tahoma"/>
          <w:sz w:val="20"/>
          <w:szCs w:val="20"/>
        </w:rPr>
      </w:pPr>
      <w:r w:rsidRPr="00DE7059">
        <w:rPr>
          <w:rFonts w:ascii="Tahoma" w:hAnsi="Tahoma" w:cs="Tahoma"/>
          <w:sz w:val="20"/>
          <w:szCs w:val="20"/>
        </w:rPr>
        <w:t>Wykonawca zobowiązuje się do przesyłania raportu szkodowego raz na pół roku do pełnomocnika Zamawiającego na jego pisemną prośbę.</w:t>
      </w:r>
    </w:p>
    <w:p w14:paraId="1FDC410A" w14:textId="77777777" w:rsidR="00F06F7C" w:rsidRPr="00DE7059" w:rsidRDefault="00F06F7C" w:rsidP="00181223">
      <w:pPr>
        <w:tabs>
          <w:tab w:val="left" w:pos="284"/>
        </w:tabs>
        <w:suppressAutoHyphens/>
        <w:spacing w:after="0" w:line="276" w:lineRule="auto"/>
        <w:ind w:left="284"/>
        <w:jc w:val="both"/>
        <w:rPr>
          <w:rFonts w:ascii="Tahoma" w:hAnsi="Tahoma" w:cs="Tahoma"/>
          <w:sz w:val="20"/>
          <w:szCs w:val="20"/>
        </w:rPr>
      </w:pPr>
    </w:p>
    <w:p w14:paraId="5FB7D43A" w14:textId="77777777" w:rsidR="00F06F7C" w:rsidRPr="00DE7059" w:rsidRDefault="00F06F7C" w:rsidP="00181223">
      <w:pPr>
        <w:spacing w:after="0" w:line="276" w:lineRule="auto"/>
        <w:jc w:val="center"/>
        <w:rPr>
          <w:rFonts w:ascii="Tahoma" w:hAnsi="Tahoma" w:cs="Tahoma"/>
          <w:sz w:val="20"/>
          <w:szCs w:val="20"/>
        </w:rPr>
      </w:pPr>
      <w:bookmarkStart w:id="88" w:name="_Hlk62076818"/>
      <w:r w:rsidRPr="00DE7059">
        <w:rPr>
          <w:rFonts w:ascii="Tahoma" w:hAnsi="Tahoma" w:cs="Tahoma"/>
          <w:sz w:val="20"/>
          <w:szCs w:val="20"/>
        </w:rPr>
        <w:sym w:font="Times New Roman" w:char="00A7"/>
      </w:r>
      <w:r w:rsidRPr="00DE7059">
        <w:rPr>
          <w:rFonts w:ascii="Tahoma" w:hAnsi="Tahoma" w:cs="Tahoma"/>
          <w:sz w:val="20"/>
          <w:szCs w:val="20"/>
        </w:rPr>
        <w:t xml:space="preserve"> 6</w:t>
      </w:r>
    </w:p>
    <w:p w14:paraId="2A55ACBC" w14:textId="7CCF4C1E" w:rsidR="00F06F7C" w:rsidRPr="00DE7059" w:rsidRDefault="00F06F7C" w:rsidP="0094247C">
      <w:pPr>
        <w:pStyle w:val="Tekstpodstawowywcity"/>
        <w:numPr>
          <w:ilvl w:val="0"/>
          <w:numId w:val="66"/>
        </w:numPr>
        <w:spacing w:after="0" w:line="276" w:lineRule="auto"/>
        <w:ind w:left="426"/>
        <w:rPr>
          <w:rFonts w:ascii="Tahoma" w:hAnsi="Tahoma" w:cs="Tahoma"/>
          <w:sz w:val="20"/>
          <w:szCs w:val="20"/>
        </w:rPr>
      </w:pPr>
      <w:r w:rsidRPr="00DE7059">
        <w:rPr>
          <w:rFonts w:ascii="Tahoma" w:hAnsi="Tahoma" w:cs="Tahoma"/>
          <w:sz w:val="20"/>
          <w:szCs w:val="20"/>
        </w:rPr>
        <w:t>Za udzieloną ochronę Zamawiający zapłaci składkę ubezpieczeniową w łącznej wysokości ......................................... zł (słownie złotych ..............................................................................)</w:t>
      </w:r>
      <w:r w:rsidR="0094247C" w:rsidRPr="00DE7059">
        <w:rPr>
          <w:rFonts w:ascii="Tahoma" w:hAnsi="Tahoma" w:cs="Tahoma"/>
          <w:sz w:val="20"/>
          <w:szCs w:val="20"/>
        </w:rPr>
        <w:t xml:space="preserve"> przelewem na rachunek bankowy wykonawcy w ……… nr ………</w:t>
      </w:r>
    </w:p>
    <w:p w14:paraId="57B6D6F5" w14:textId="2BEF2C73" w:rsidR="0094247C" w:rsidRPr="00DE7059" w:rsidRDefault="0094247C" w:rsidP="0094247C">
      <w:pPr>
        <w:pStyle w:val="Tekstpodstawowywcity"/>
        <w:numPr>
          <w:ilvl w:val="0"/>
          <w:numId w:val="66"/>
        </w:numPr>
        <w:spacing w:after="0" w:line="276" w:lineRule="auto"/>
        <w:ind w:left="426"/>
        <w:rPr>
          <w:rFonts w:ascii="Tahoma" w:hAnsi="Tahoma" w:cs="Tahoma"/>
          <w:sz w:val="20"/>
          <w:szCs w:val="20"/>
        </w:rPr>
      </w:pPr>
      <w:r w:rsidRPr="00DE7059">
        <w:rPr>
          <w:rFonts w:ascii="Tahoma" w:hAnsi="Tahoma" w:cs="Tahoma"/>
          <w:sz w:val="20"/>
          <w:szCs w:val="20"/>
        </w:rPr>
        <w:t>Dniem zapłaty składki jest dzień obciążenia rachunku bankowego Zamawiającego.</w:t>
      </w:r>
    </w:p>
    <w:p w14:paraId="29594970" w14:textId="77777777" w:rsidR="00124FD5" w:rsidRPr="00DE7059" w:rsidRDefault="00124FD5" w:rsidP="00181223">
      <w:pPr>
        <w:pStyle w:val="Tekstpodstawowywcity"/>
        <w:spacing w:after="0" w:line="276" w:lineRule="auto"/>
        <w:ind w:left="0"/>
        <w:rPr>
          <w:rFonts w:ascii="Tahoma" w:hAnsi="Tahoma" w:cs="Tahoma"/>
          <w:sz w:val="20"/>
          <w:szCs w:val="20"/>
        </w:rPr>
      </w:pPr>
    </w:p>
    <w:bookmarkEnd w:id="88"/>
    <w:p w14:paraId="04DC8080" w14:textId="77777777" w:rsidR="00F06F7C" w:rsidRPr="00DE7059" w:rsidRDefault="00F06F7C" w:rsidP="00181223">
      <w:pPr>
        <w:pStyle w:val="Tekstpodstawowywcity"/>
        <w:spacing w:after="0" w:line="276" w:lineRule="auto"/>
        <w:ind w:left="0"/>
        <w:jc w:val="center"/>
        <w:rPr>
          <w:rFonts w:ascii="Tahoma" w:hAnsi="Tahoma" w:cs="Tahoma"/>
          <w:b/>
          <w:sz w:val="20"/>
          <w:szCs w:val="20"/>
        </w:rPr>
      </w:pPr>
      <w:r w:rsidRPr="00DE7059">
        <w:rPr>
          <w:rFonts w:ascii="Tahoma" w:hAnsi="Tahoma" w:cs="Tahoma"/>
          <w:sz w:val="20"/>
          <w:szCs w:val="20"/>
        </w:rPr>
        <w:sym w:font="Times New Roman" w:char="00A7"/>
      </w:r>
      <w:r w:rsidRPr="00DE7059">
        <w:rPr>
          <w:rFonts w:ascii="Tahoma" w:hAnsi="Tahoma" w:cs="Tahoma"/>
          <w:sz w:val="20"/>
          <w:szCs w:val="20"/>
        </w:rPr>
        <w:t xml:space="preserve"> 7</w:t>
      </w:r>
    </w:p>
    <w:p w14:paraId="1A3A59A9" w14:textId="77777777" w:rsidR="00F06F7C" w:rsidRPr="00DE7059" w:rsidRDefault="00F06F7C" w:rsidP="00181223">
      <w:pPr>
        <w:spacing w:after="0" w:line="276" w:lineRule="auto"/>
        <w:jc w:val="both"/>
        <w:rPr>
          <w:rFonts w:ascii="Tahoma" w:hAnsi="Tahoma" w:cs="Tahoma"/>
          <w:sz w:val="20"/>
          <w:szCs w:val="20"/>
        </w:rPr>
      </w:pPr>
      <w:r w:rsidRPr="00DE7059">
        <w:rPr>
          <w:rFonts w:ascii="Tahoma" w:hAnsi="Tahoma" w:cs="Tahoma"/>
          <w:sz w:val="20"/>
          <w:szCs w:val="20"/>
        </w:rPr>
        <w:t>Zamawiający zapłaci składkę ubezpieczeniową zgodnie z poniższym harmonogramem:</w:t>
      </w:r>
    </w:p>
    <w:p w14:paraId="0F5566FE" w14:textId="6E25628E" w:rsidR="005F7684" w:rsidRPr="00DE7059" w:rsidRDefault="005F7684" w:rsidP="00181223">
      <w:pPr>
        <w:pStyle w:val="WW-Tekstpodstawowy3"/>
        <w:spacing w:line="276" w:lineRule="auto"/>
        <w:ind w:left="284"/>
        <w:rPr>
          <w:rFonts w:ascii="Tahoma" w:hAnsi="Tahoma"/>
          <w:b w:val="0"/>
          <w:sz w:val="20"/>
          <w:u w:val="none"/>
        </w:rPr>
      </w:pPr>
      <w:r w:rsidRPr="00DE7059">
        <w:rPr>
          <w:rFonts w:ascii="Tahoma" w:hAnsi="Tahoma"/>
          <w:sz w:val="20"/>
          <w:u w:val="none"/>
        </w:rPr>
        <w:t xml:space="preserve">I rok ubezpieczenia: </w:t>
      </w:r>
      <w:r w:rsidRPr="00DE7059">
        <w:rPr>
          <w:rFonts w:ascii="Tahoma" w:hAnsi="Tahoma"/>
          <w:b w:val="0"/>
          <w:sz w:val="20"/>
          <w:u w:val="none"/>
        </w:rPr>
        <w:t>płatna w terminie do 31.01.2025 r.</w:t>
      </w:r>
    </w:p>
    <w:p w14:paraId="5A5CC8AE" w14:textId="3E7E23E8" w:rsidR="005F7684" w:rsidRPr="00DE7059" w:rsidRDefault="005F7684" w:rsidP="00181223">
      <w:pPr>
        <w:pStyle w:val="WW-Tekstpodstawowy3"/>
        <w:spacing w:line="276" w:lineRule="auto"/>
        <w:ind w:left="284"/>
        <w:rPr>
          <w:rFonts w:ascii="Tahoma" w:hAnsi="Tahoma"/>
          <w:b w:val="0"/>
          <w:sz w:val="20"/>
          <w:u w:val="none"/>
        </w:rPr>
      </w:pPr>
      <w:r w:rsidRPr="00DE7059">
        <w:rPr>
          <w:rFonts w:ascii="Tahoma" w:hAnsi="Tahoma"/>
          <w:sz w:val="20"/>
          <w:u w:val="none"/>
        </w:rPr>
        <w:t>II rok ubezpieczenia</w:t>
      </w:r>
      <w:r w:rsidRPr="00DE7059">
        <w:rPr>
          <w:rFonts w:ascii="Tahoma" w:hAnsi="Tahoma"/>
          <w:b w:val="0"/>
          <w:sz w:val="20"/>
          <w:u w:val="none"/>
        </w:rPr>
        <w:t>: płatna w terminie do 31.01.2026 r.</w:t>
      </w:r>
    </w:p>
    <w:p w14:paraId="00D3AEFB" w14:textId="77777777" w:rsidR="00F06F7C" w:rsidRPr="00DE7059" w:rsidRDefault="00F06F7C" w:rsidP="00181223">
      <w:pPr>
        <w:spacing w:after="0" w:line="276" w:lineRule="auto"/>
        <w:jc w:val="both"/>
        <w:rPr>
          <w:rFonts w:ascii="Tahoma" w:hAnsi="Tahoma" w:cs="Tahoma"/>
          <w:sz w:val="20"/>
          <w:szCs w:val="20"/>
        </w:rPr>
      </w:pPr>
    </w:p>
    <w:p w14:paraId="53EC7FD7" w14:textId="77777777" w:rsidR="00F06F7C" w:rsidRPr="00DE7059" w:rsidRDefault="00F06F7C" w:rsidP="00181223">
      <w:pPr>
        <w:spacing w:after="0" w:line="276" w:lineRule="auto"/>
        <w:jc w:val="center"/>
        <w:rPr>
          <w:rFonts w:ascii="Tahoma" w:hAnsi="Tahoma" w:cs="Tahoma"/>
          <w:sz w:val="20"/>
          <w:szCs w:val="20"/>
        </w:rPr>
      </w:pPr>
      <w:r w:rsidRPr="00DE7059">
        <w:rPr>
          <w:rFonts w:ascii="Tahoma" w:hAnsi="Tahoma" w:cs="Tahoma"/>
          <w:sz w:val="20"/>
          <w:szCs w:val="20"/>
        </w:rPr>
        <w:sym w:font="Times New Roman" w:char="00A7"/>
      </w:r>
      <w:r w:rsidRPr="00DE7059">
        <w:rPr>
          <w:rFonts w:ascii="Tahoma" w:hAnsi="Tahoma" w:cs="Tahoma"/>
          <w:sz w:val="20"/>
          <w:szCs w:val="20"/>
        </w:rPr>
        <w:t xml:space="preserve"> 8</w:t>
      </w:r>
    </w:p>
    <w:p w14:paraId="32F13ED6" w14:textId="77777777" w:rsidR="00F06F7C" w:rsidRPr="00DE7059" w:rsidRDefault="00F06F7C" w:rsidP="00181223">
      <w:pPr>
        <w:spacing w:after="0" w:line="276" w:lineRule="auto"/>
        <w:rPr>
          <w:rFonts w:ascii="Tahoma" w:hAnsi="Tahoma" w:cs="Tahoma"/>
          <w:sz w:val="20"/>
          <w:szCs w:val="20"/>
        </w:rPr>
      </w:pPr>
      <w:r w:rsidRPr="00DE7059">
        <w:rPr>
          <w:rFonts w:ascii="Tahoma" w:hAnsi="Tahoma" w:cs="Tahoma"/>
          <w:sz w:val="20"/>
          <w:szCs w:val="20"/>
        </w:rPr>
        <w:t>W obsłudze ubezpieczeń zawartych w wyniku przeprowadzonego postępowania pośredniczyć będzie Broker ubezpieczeniowy Zamawiającego – Maximus Broker sp.  z o.o. wynagradzany prowizyjnie przez Wykonawcę według zwyczajowo przyjętych stawek za cały okres ubezpieczenia wynikający z niniejszej umowy.</w:t>
      </w:r>
    </w:p>
    <w:p w14:paraId="255EB4AC" w14:textId="77777777" w:rsidR="00873753" w:rsidRPr="00DE7059" w:rsidRDefault="00873753" w:rsidP="00181223">
      <w:pPr>
        <w:spacing w:after="0" w:line="276" w:lineRule="auto"/>
        <w:jc w:val="both"/>
        <w:rPr>
          <w:rFonts w:ascii="Tahoma" w:hAnsi="Tahoma" w:cs="Tahoma"/>
          <w:sz w:val="20"/>
          <w:szCs w:val="20"/>
        </w:rPr>
      </w:pPr>
    </w:p>
    <w:p w14:paraId="6C0473FA" w14:textId="77777777" w:rsidR="00F06F7C" w:rsidRPr="00DE7059" w:rsidRDefault="00F06F7C" w:rsidP="00181223">
      <w:pPr>
        <w:spacing w:after="0" w:line="276" w:lineRule="auto"/>
        <w:jc w:val="center"/>
        <w:rPr>
          <w:rFonts w:ascii="Tahoma" w:hAnsi="Tahoma" w:cs="Tahoma"/>
          <w:sz w:val="20"/>
          <w:szCs w:val="20"/>
        </w:rPr>
      </w:pPr>
      <w:r w:rsidRPr="00DE7059">
        <w:rPr>
          <w:rFonts w:ascii="Tahoma" w:hAnsi="Tahoma" w:cs="Tahoma"/>
          <w:sz w:val="20"/>
          <w:szCs w:val="20"/>
        </w:rPr>
        <w:sym w:font="Times New Roman" w:char="00A7"/>
      </w:r>
      <w:r w:rsidRPr="00DE7059">
        <w:rPr>
          <w:rFonts w:ascii="Tahoma" w:hAnsi="Tahoma" w:cs="Tahoma"/>
          <w:sz w:val="20"/>
          <w:szCs w:val="20"/>
        </w:rPr>
        <w:t xml:space="preserve"> 9</w:t>
      </w:r>
    </w:p>
    <w:p w14:paraId="01E22EAB" w14:textId="7EB275D9" w:rsidR="00F06F7C" w:rsidRPr="00DE7059" w:rsidRDefault="00F06F7C" w:rsidP="00181223">
      <w:pPr>
        <w:spacing w:after="0" w:line="276" w:lineRule="auto"/>
        <w:rPr>
          <w:rFonts w:ascii="Tahoma" w:hAnsi="Tahoma" w:cs="Tahoma"/>
          <w:sz w:val="20"/>
          <w:szCs w:val="20"/>
        </w:rPr>
      </w:pPr>
      <w:r w:rsidRPr="00DE7059">
        <w:rPr>
          <w:rFonts w:ascii="Tahoma" w:hAnsi="Tahoma" w:cs="Tahoma"/>
          <w:sz w:val="20"/>
          <w:szCs w:val="20"/>
        </w:rPr>
        <w:t>W zawartych na podstawie niniejszej umowy umowach ubezpieczenia zastosowanie będą miały następujące  wysokości</w:t>
      </w:r>
      <w:r w:rsidR="0094247C" w:rsidRPr="00DE7059">
        <w:rPr>
          <w:rFonts w:ascii="Tahoma" w:hAnsi="Tahoma" w:cs="Tahoma"/>
          <w:sz w:val="20"/>
          <w:szCs w:val="20"/>
        </w:rPr>
        <w:t xml:space="preserve"> </w:t>
      </w:r>
      <w:r w:rsidRPr="00DE7059">
        <w:rPr>
          <w:rFonts w:ascii="Tahoma" w:hAnsi="Tahoma" w:cs="Tahoma"/>
          <w:bCs/>
          <w:sz w:val="20"/>
          <w:szCs w:val="20"/>
        </w:rPr>
        <w:t>franszyz</w:t>
      </w:r>
      <w:r w:rsidRPr="00DE7059">
        <w:rPr>
          <w:rFonts w:ascii="Tahoma" w:hAnsi="Tahoma" w:cs="Tahoma"/>
          <w:sz w:val="20"/>
          <w:szCs w:val="20"/>
        </w:rPr>
        <w:t xml:space="preserve"> i udziałów własnych:</w:t>
      </w:r>
    </w:p>
    <w:p w14:paraId="5D24F883" w14:textId="77777777" w:rsidR="00F06F7C" w:rsidRPr="00DE7059" w:rsidRDefault="00F06F7C" w:rsidP="00181223">
      <w:pPr>
        <w:numPr>
          <w:ilvl w:val="0"/>
          <w:numId w:val="14"/>
        </w:numPr>
        <w:spacing w:after="0" w:line="276" w:lineRule="auto"/>
        <w:rPr>
          <w:rFonts w:ascii="Tahoma" w:hAnsi="Tahoma" w:cs="Tahoma"/>
          <w:sz w:val="20"/>
          <w:szCs w:val="20"/>
        </w:rPr>
      </w:pPr>
      <w:r w:rsidRPr="00DE7059">
        <w:rPr>
          <w:rFonts w:ascii="Tahoma" w:hAnsi="Tahoma" w:cs="Tahoma"/>
          <w:sz w:val="20"/>
          <w:szCs w:val="20"/>
        </w:rPr>
        <w:t xml:space="preserve">ubezpieczenie mienia od wszystkich </w:t>
      </w:r>
      <w:proofErr w:type="spellStart"/>
      <w:r w:rsidRPr="00DE7059">
        <w:rPr>
          <w:rFonts w:ascii="Tahoma" w:hAnsi="Tahoma" w:cs="Tahoma"/>
          <w:sz w:val="20"/>
          <w:szCs w:val="20"/>
        </w:rPr>
        <w:t>ryzyk</w:t>
      </w:r>
      <w:proofErr w:type="spellEnd"/>
      <w:r w:rsidRPr="00DE7059">
        <w:rPr>
          <w:rFonts w:ascii="Tahoma" w:hAnsi="Tahoma" w:cs="Tahoma"/>
          <w:sz w:val="20"/>
          <w:szCs w:val="20"/>
        </w:rPr>
        <w:t xml:space="preserve"> –  ………………</w:t>
      </w:r>
    </w:p>
    <w:p w14:paraId="6E5EA1BD" w14:textId="77777777" w:rsidR="00F06F7C" w:rsidRPr="00DE7059" w:rsidRDefault="00F06F7C" w:rsidP="00181223">
      <w:pPr>
        <w:numPr>
          <w:ilvl w:val="0"/>
          <w:numId w:val="14"/>
        </w:numPr>
        <w:spacing w:after="0" w:line="276" w:lineRule="auto"/>
        <w:rPr>
          <w:rFonts w:ascii="Tahoma" w:hAnsi="Tahoma" w:cs="Tahoma"/>
          <w:sz w:val="20"/>
          <w:szCs w:val="20"/>
        </w:rPr>
      </w:pPr>
      <w:r w:rsidRPr="00DE7059">
        <w:rPr>
          <w:rFonts w:ascii="Tahoma" w:hAnsi="Tahoma" w:cs="Tahoma"/>
          <w:sz w:val="20"/>
          <w:szCs w:val="20"/>
        </w:rPr>
        <w:t xml:space="preserve">ubezpieczenie  sprzętu  elektronicznego od wszystkich </w:t>
      </w:r>
      <w:proofErr w:type="spellStart"/>
      <w:r w:rsidRPr="00DE7059">
        <w:rPr>
          <w:rFonts w:ascii="Tahoma" w:hAnsi="Tahoma" w:cs="Tahoma"/>
          <w:sz w:val="20"/>
          <w:szCs w:val="20"/>
        </w:rPr>
        <w:t>ryzyk</w:t>
      </w:r>
      <w:proofErr w:type="spellEnd"/>
      <w:r w:rsidRPr="00DE7059">
        <w:rPr>
          <w:rFonts w:ascii="Tahoma" w:hAnsi="Tahoma" w:cs="Tahoma"/>
          <w:sz w:val="20"/>
          <w:szCs w:val="20"/>
        </w:rPr>
        <w:t xml:space="preserve"> – ……………………………</w:t>
      </w:r>
    </w:p>
    <w:p w14:paraId="3F6FD2EF" w14:textId="77777777" w:rsidR="00F06F7C" w:rsidRPr="00DE7059" w:rsidRDefault="00F06F7C" w:rsidP="00181223">
      <w:pPr>
        <w:numPr>
          <w:ilvl w:val="0"/>
          <w:numId w:val="14"/>
        </w:numPr>
        <w:spacing w:after="0" w:line="276" w:lineRule="auto"/>
        <w:rPr>
          <w:rFonts w:ascii="Tahoma" w:hAnsi="Tahoma" w:cs="Tahoma"/>
          <w:sz w:val="20"/>
          <w:szCs w:val="20"/>
        </w:rPr>
      </w:pPr>
      <w:r w:rsidRPr="00DE7059">
        <w:rPr>
          <w:rFonts w:ascii="Tahoma" w:hAnsi="Tahoma" w:cs="Tahoma"/>
          <w:sz w:val="20"/>
          <w:szCs w:val="20"/>
        </w:rPr>
        <w:t xml:space="preserve">ubezpieczenie odpowiedzialności cywilnej – ………………………….. </w:t>
      </w:r>
    </w:p>
    <w:p w14:paraId="3FFBFDA8" w14:textId="77777777" w:rsidR="00F06F7C" w:rsidRPr="00DE7059" w:rsidRDefault="00F06F7C" w:rsidP="00181223">
      <w:pPr>
        <w:numPr>
          <w:ilvl w:val="0"/>
          <w:numId w:val="14"/>
        </w:numPr>
        <w:spacing w:after="0" w:line="276" w:lineRule="auto"/>
        <w:rPr>
          <w:rFonts w:ascii="Tahoma" w:hAnsi="Tahoma" w:cs="Tahoma"/>
          <w:sz w:val="20"/>
          <w:szCs w:val="20"/>
        </w:rPr>
      </w:pPr>
      <w:r w:rsidRPr="00DE7059">
        <w:rPr>
          <w:rFonts w:ascii="Tahoma" w:hAnsi="Tahoma" w:cs="Tahoma"/>
          <w:sz w:val="20"/>
          <w:szCs w:val="20"/>
        </w:rPr>
        <w:t>ubezpieczenie NNW - ……………………..</w:t>
      </w:r>
    </w:p>
    <w:p w14:paraId="40E7E628" w14:textId="77777777" w:rsidR="0094247C" w:rsidRPr="00DE7059" w:rsidRDefault="00F06F7C" w:rsidP="0094247C">
      <w:pPr>
        <w:numPr>
          <w:ilvl w:val="0"/>
          <w:numId w:val="14"/>
        </w:numPr>
        <w:spacing w:after="0" w:line="276" w:lineRule="auto"/>
        <w:rPr>
          <w:rFonts w:ascii="Tahoma" w:hAnsi="Tahoma" w:cs="Tahoma"/>
          <w:sz w:val="20"/>
          <w:szCs w:val="20"/>
        </w:rPr>
      </w:pPr>
      <w:r w:rsidRPr="00DE7059">
        <w:rPr>
          <w:rFonts w:ascii="Tahoma" w:hAnsi="Tahoma" w:cs="Tahoma"/>
          <w:sz w:val="20"/>
          <w:szCs w:val="20"/>
        </w:rPr>
        <w:t xml:space="preserve">ubezpieczenie maszyn od uszkodzeń od wszystkich </w:t>
      </w:r>
      <w:proofErr w:type="spellStart"/>
      <w:r w:rsidRPr="00DE7059">
        <w:rPr>
          <w:rFonts w:ascii="Tahoma" w:hAnsi="Tahoma" w:cs="Tahoma"/>
          <w:sz w:val="20"/>
          <w:szCs w:val="20"/>
        </w:rPr>
        <w:t>ryzyk</w:t>
      </w:r>
      <w:proofErr w:type="spellEnd"/>
      <w:r w:rsidRPr="00DE7059">
        <w:rPr>
          <w:rFonts w:ascii="Tahoma" w:hAnsi="Tahoma" w:cs="Tahoma"/>
          <w:sz w:val="20"/>
          <w:szCs w:val="20"/>
        </w:rPr>
        <w:t xml:space="preserve"> - ……………………………………..</w:t>
      </w:r>
    </w:p>
    <w:p w14:paraId="75860302" w14:textId="07E842FF" w:rsidR="0094247C" w:rsidRPr="00DE7059" w:rsidRDefault="0094247C" w:rsidP="0094247C">
      <w:pPr>
        <w:numPr>
          <w:ilvl w:val="0"/>
          <w:numId w:val="14"/>
        </w:numPr>
        <w:spacing w:after="0" w:line="276" w:lineRule="auto"/>
        <w:rPr>
          <w:rFonts w:ascii="Tahoma" w:hAnsi="Tahoma" w:cs="Tahoma"/>
          <w:sz w:val="20"/>
          <w:szCs w:val="20"/>
        </w:rPr>
      </w:pPr>
      <w:r w:rsidRPr="00DE7059">
        <w:rPr>
          <w:rFonts w:ascii="Tahoma" w:hAnsi="Tahoma" w:cs="Tahoma"/>
          <w:bCs/>
          <w:sz w:val="20"/>
          <w:szCs w:val="20"/>
        </w:rPr>
        <w:t xml:space="preserve">maszyn i urządzeń drogowych od wszystkich </w:t>
      </w:r>
      <w:proofErr w:type="spellStart"/>
      <w:r w:rsidRPr="00DE7059">
        <w:rPr>
          <w:rFonts w:ascii="Tahoma" w:hAnsi="Tahoma" w:cs="Tahoma"/>
          <w:bCs/>
          <w:sz w:val="20"/>
          <w:szCs w:val="20"/>
        </w:rPr>
        <w:t>ryzyk</w:t>
      </w:r>
      <w:proofErr w:type="spellEnd"/>
      <w:r w:rsidRPr="00DE7059">
        <w:rPr>
          <w:rFonts w:ascii="Tahoma" w:hAnsi="Tahoma" w:cs="Tahoma"/>
          <w:bCs/>
          <w:sz w:val="20"/>
          <w:szCs w:val="20"/>
        </w:rPr>
        <w:t xml:space="preserve"> (casco maszyn)</w:t>
      </w:r>
      <w:r w:rsidRPr="00DE7059">
        <w:rPr>
          <w:rFonts w:ascii="Tahoma" w:hAnsi="Tahoma" w:cs="Tahoma"/>
          <w:sz w:val="20"/>
          <w:szCs w:val="20"/>
        </w:rPr>
        <w:t xml:space="preserve"> - ……………………………</w:t>
      </w:r>
    </w:p>
    <w:p w14:paraId="42C8ADF3" w14:textId="77777777" w:rsidR="0094247C" w:rsidRPr="00DE7059" w:rsidRDefault="0094247C" w:rsidP="0094247C">
      <w:pPr>
        <w:spacing w:after="0" w:line="276" w:lineRule="auto"/>
        <w:ind w:left="720"/>
        <w:rPr>
          <w:rFonts w:ascii="Tahoma" w:hAnsi="Tahoma" w:cs="Tahoma"/>
          <w:sz w:val="20"/>
          <w:szCs w:val="20"/>
        </w:rPr>
      </w:pPr>
    </w:p>
    <w:p w14:paraId="19216B41" w14:textId="77777777" w:rsidR="00F06F7C" w:rsidRPr="004131B1" w:rsidRDefault="00F06F7C" w:rsidP="00181223">
      <w:pPr>
        <w:spacing w:after="0" w:line="276" w:lineRule="auto"/>
        <w:ind w:left="645"/>
        <w:jc w:val="both"/>
        <w:rPr>
          <w:rFonts w:ascii="Tahoma" w:hAnsi="Tahoma" w:cs="Tahoma"/>
          <w:sz w:val="20"/>
          <w:szCs w:val="20"/>
        </w:rPr>
      </w:pPr>
    </w:p>
    <w:p w14:paraId="321C67C4" w14:textId="77777777" w:rsidR="00F06F7C" w:rsidRPr="004131B1" w:rsidRDefault="00F06F7C" w:rsidP="00181223">
      <w:pPr>
        <w:spacing w:after="0" w:line="276" w:lineRule="auto"/>
        <w:jc w:val="center"/>
        <w:rPr>
          <w:rFonts w:ascii="Tahoma" w:hAnsi="Tahoma" w:cs="Tahoma"/>
          <w:sz w:val="20"/>
          <w:szCs w:val="20"/>
        </w:rPr>
      </w:pPr>
      <w:r w:rsidRPr="004131B1">
        <w:rPr>
          <w:rFonts w:ascii="Tahoma" w:hAnsi="Tahoma" w:cs="Tahoma"/>
          <w:sz w:val="20"/>
          <w:szCs w:val="20"/>
        </w:rPr>
        <w:t>§ 10</w:t>
      </w:r>
    </w:p>
    <w:p w14:paraId="06C5AB2A" w14:textId="0A06D186" w:rsidR="00F06F7C" w:rsidRPr="004131B1" w:rsidRDefault="00F06F7C" w:rsidP="00181223">
      <w:pPr>
        <w:spacing w:after="0" w:line="276" w:lineRule="auto"/>
        <w:rPr>
          <w:rFonts w:ascii="Tahoma" w:hAnsi="Tahoma" w:cs="Tahoma"/>
          <w:sz w:val="20"/>
          <w:szCs w:val="20"/>
        </w:rPr>
      </w:pPr>
      <w:r w:rsidRPr="004131B1">
        <w:rPr>
          <w:rFonts w:ascii="Tahoma" w:hAnsi="Tahoma" w:cs="Tahoma"/>
          <w:sz w:val="20"/>
          <w:szCs w:val="20"/>
        </w:rPr>
        <w:t xml:space="preserve">1. </w:t>
      </w:r>
      <w:bookmarkStart w:id="89" w:name="_Hlk71287317"/>
      <w:r w:rsidRPr="004131B1">
        <w:rPr>
          <w:rFonts w:ascii="Tahoma" w:hAnsi="Tahoma" w:cs="Tahoma"/>
          <w:sz w:val="20"/>
          <w:szCs w:val="20"/>
        </w:rPr>
        <w:t xml:space="preserve">W sprawach nieuregulowanych niniejszą umową, SWZ i </w:t>
      </w:r>
      <w:r w:rsidRPr="005F7684">
        <w:rPr>
          <w:rFonts w:ascii="Tahoma" w:hAnsi="Tahoma" w:cs="Tahoma"/>
          <w:sz w:val="20"/>
          <w:szCs w:val="20"/>
        </w:rPr>
        <w:t xml:space="preserve">ofertą Wykonawcy, zastosowanie mają przepisy </w:t>
      </w:r>
      <w:r w:rsidR="00045A9A">
        <w:rPr>
          <w:rFonts w:ascii="Tahoma" w:hAnsi="Tahoma" w:cs="Tahoma"/>
          <w:sz w:val="20"/>
          <w:szCs w:val="20"/>
        </w:rPr>
        <w:t>u</w:t>
      </w:r>
      <w:r w:rsidRPr="005F7684">
        <w:rPr>
          <w:rFonts w:ascii="Tahoma" w:hAnsi="Tahoma" w:cs="Tahoma"/>
          <w:sz w:val="20"/>
          <w:szCs w:val="20"/>
        </w:rPr>
        <w:t xml:space="preserve">stawy z dnia 23 kwietnia 1964 r. - Kodeks cywilny </w:t>
      </w:r>
      <w:bookmarkStart w:id="90" w:name="_Hlk55226627"/>
      <w:bookmarkEnd w:id="89"/>
      <w:r w:rsidR="00450B32" w:rsidRPr="005F7684">
        <w:rPr>
          <w:rFonts w:ascii="Tahoma" w:hAnsi="Tahoma" w:cs="Tahoma"/>
          <w:sz w:val="20"/>
          <w:szCs w:val="20"/>
        </w:rPr>
        <w:t xml:space="preserve">(Dz.U. z </w:t>
      </w:r>
      <w:bookmarkStart w:id="91" w:name="x__Hlk55226627"/>
      <w:r w:rsidR="00C54A20" w:rsidRPr="005F7684">
        <w:rPr>
          <w:rFonts w:ascii="Tahoma" w:hAnsi="Tahoma" w:cs="Tahoma"/>
          <w:sz w:val="20"/>
          <w:szCs w:val="20"/>
        </w:rPr>
        <w:t>2024 r., poz. 1061</w:t>
      </w:r>
      <w:bookmarkEnd w:id="91"/>
      <w:r w:rsidR="00450B32" w:rsidRPr="005F7684">
        <w:t xml:space="preserve"> </w:t>
      </w:r>
      <w:r w:rsidR="00450B32" w:rsidRPr="005F7684">
        <w:rPr>
          <w:rFonts w:ascii="Tahoma" w:hAnsi="Tahoma" w:cs="Tahoma"/>
          <w:sz w:val="20"/>
          <w:szCs w:val="20"/>
        </w:rPr>
        <w:t xml:space="preserve">z </w:t>
      </w:r>
      <w:proofErr w:type="spellStart"/>
      <w:r w:rsidR="00450B32" w:rsidRPr="005F7684">
        <w:rPr>
          <w:rFonts w:ascii="Tahoma" w:hAnsi="Tahoma" w:cs="Tahoma"/>
          <w:sz w:val="20"/>
          <w:szCs w:val="20"/>
        </w:rPr>
        <w:t>późn</w:t>
      </w:r>
      <w:proofErr w:type="spellEnd"/>
      <w:r w:rsidR="00450B32" w:rsidRPr="005F7684">
        <w:rPr>
          <w:rFonts w:ascii="Tahoma" w:hAnsi="Tahoma" w:cs="Tahoma"/>
          <w:sz w:val="20"/>
          <w:szCs w:val="20"/>
        </w:rPr>
        <w:t xml:space="preserve">. zm.) </w:t>
      </w:r>
      <w:bookmarkEnd w:id="90"/>
      <w:r w:rsidR="00450B32" w:rsidRPr="005F7684">
        <w:rPr>
          <w:rFonts w:ascii="Tahoma" w:hAnsi="Tahoma" w:cs="Tahoma"/>
          <w:sz w:val="20"/>
          <w:szCs w:val="20"/>
        </w:rPr>
        <w:t xml:space="preserve">zwany dalej Kodeksem cywilnym, </w:t>
      </w:r>
      <w:r w:rsidR="00045A9A">
        <w:rPr>
          <w:rFonts w:ascii="Tahoma" w:hAnsi="Tahoma" w:cs="Tahoma"/>
          <w:sz w:val="20"/>
          <w:szCs w:val="20"/>
        </w:rPr>
        <w:t>u</w:t>
      </w:r>
      <w:r w:rsidR="00450B32" w:rsidRPr="005F7684">
        <w:rPr>
          <w:rFonts w:ascii="Tahoma" w:hAnsi="Tahoma" w:cs="Tahoma"/>
          <w:sz w:val="20"/>
          <w:szCs w:val="20"/>
        </w:rPr>
        <w:t>stawy z dnia 11 września 2015 r. o działalności ubezpieczeniowej i reasekuracyjnej (Dz.U. 202</w:t>
      </w:r>
      <w:r w:rsidR="00EF230E" w:rsidRPr="005F7684">
        <w:rPr>
          <w:rFonts w:ascii="Tahoma" w:hAnsi="Tahoma" w:cs="Tahoma"/>
          <w:sz w:val="20"/>
          <w:szCs w:val="20"/>
        </w:rPr>
        <w:t>4</w:t>
      </w:r>
      <w:r w:rsidR="0094247C">
        <w:rPr>
          <w:rFonts w:ascii="Tahoma" w:hAnsi="Tahoma" w:cs="Tahoma"/>
          <w:sz w:val="20"/>
          <w:szCs w:val="20"/>
        </w:rPr>
        <w:t xml:space="preserve"> r.,</w:t>
      </w:r>
      <w:r w:rsidR="00450B32" w:rsidRPr="005F7684">
        <w:rPr>
          <w:rFonts w:ascii="Tahoma" w:hAnsi="Tahoma" w:cs="Tahoma"/>
          <w:sz w:val="20"/>
          <w:szCs w:val="20"/>
        </w:rPr>
        <w:t xml:space="preserve"> poz. </w:t>
      </w:r>
      <w:r w:rsidR="00EF230E" w:rsidRPr="005F7684">
        <w:rPr>
          <w:rFonts w:ascii="Tahoma" w:hAnsi="Tahoma" w:cs="Tahoma"/>
          <w:sz w:val="20"/>
          <w:szCs w:val="20"/>
        </w:rPr>
        <w:t>838</w:t>
      </w:r>
      <w:r w:rsidR="008E11D2" w:rsidRPr="005F7684">
        <w:rPr>
          <w:rFonts w:ascii="Tahoma" w:hAnsi="Tahoma" w:cs="Tahoma"/>
          <w:sz w:val="20"/>
          <w:szCs w:val="20"/>
        </w:rPr>
        <w:t xml:space="preserve"> </w:t>
      </w:r>
      <w:proofErr w:type="spellStart"/>
      <w:r w:rsidR="00EF230E" w:rsidRPr="005F7684">
        <w:rPr>
          <w:rFonts w:ascii="Tahoma" w:hAnsi="Tahoma" w:cs="Tahoma"/>
          <w:sz w:val="20"/>
          <w:szCs w:val="20"/>
        </w:rPr>
        <w:t>t</w:t>
      </w:r>
      <w:r w:rsidR="008E11D2" w:rsidRPr="005F7684">
        <w:rPr>
          <w:rFonts w:ascii="Tahoma" w:hAnsi="Tahoma" w:cs="Tahoma"/>
          <w:sz w:val="20"/>
          <w:szCs w:val="20"/>
        </w:rPr>
        <w:t>.</w:t>
      </w:r>
      <w:r w:rsidR="00EF230E" w:rsidRPr="005F7684">
        <w:rPr>
          <w:rFonts w:ascii="Tahoma" w:hAnsi="Tahoma" w:cs="Tahoma"/>
          <w:sz w:val="20"/>
          <w:szCs w:val="20"/>
        </w:rPr>
        <w:t>j</w:t>
      </w:r>
      <w:proofErr w:type="spellEnd"/>
      <w:r w:rsidR="00EF230E" w:rsidRPr="005F7684">
        <w:rPr>
          <w:rFonts w:ascii="Tahoma" w:hAnsi="Tahoma" w:cs="Tahoma"/>
          <w:sz w:val="20"/>
          <w:szCs w:val="20"/>
        </w:rPr>
        <w:t>.</w:t>
      </w:r>
      <w:r w:rsidR="00450B32" w:rsidRPr="005F7684">
        <w:rPr>
          <w:rFonts w:ascii="Tahoma" w:hAnsi="Tahoma" w:cs="Tahoma"/>
          <w:sz w:val="20"/>
          <w:szCs w:val="20"/>
        </w:rPr>
        <w:t xml:space="preserve">), </w:t>
      </w:r>
      <w:r w:rsidR="00045A9A">
        <w:rPr>
          <w:rFonts w:ascii="Tahoma" w:hAnsi="Tahoma" w:cs="Tahoma"/>
          <w:sz w:val="20"/>
          <w:szCs w:val="20"/>
        </w:rPr>
        <w:t>u</w:t>
      </w:r>
      <w:r w:rsidR="00450B32" w:rsidRPr="005F7684">
        <w:rPr>
          <w:rFonts w:ascii="Tahoma" w:hAnsi="Tahoma" w:cs="Tahoma"/>
          <w:sz w:val="20"/>
          <w:szCs w:val="20"/>
        </w:rPr>
        <w:t xml:space="preserve">stawy z dnia 15 grudnia 2017 r. o dystrybucji ubezpieczeń (Dz.U. z </w:t>
      </w:r>
      <w:r w:rsidR="000E7FE7" w:rsidRPr="005F7684">
        <w:rPr>
          <w:rFonts w:ascii="Tahoma" w:hAnsi="Tahoma" w:cs="Tahoma"/>
          <w:sz w:val="20"/>
          <w:szCs w:val="20"/>
        </w:rPr>
        <w:t>2024 r.</w:t>
      </w:r>
      <w:r w:rsidR="0094247C">
        <w:rPr>
          <w:rFonts w:ascii="Tahoma" w:hAnsi="Tahoma" w:cs="Tahoma"/>
          <w:sz w:val="20"/>
          <w:szCs w:val="20"/>
        </w:rPr>
        <w:t>,</w:t>
      </w:r>
      <w:r w:rsidR="000E7FE7" w:rsidRPr="005F7684">
        <w:rPr>
          <w:rFonts w:ascii="Tahoma" w:hAnsi="Tahoma" w:cs="Tahoma"/>
          <w:sz w:val="20"/>
          <w:szCs w:val="20"/>
        </w:rPr>
        <w:t xml:space="preserve"> poz. 1214</w:t>
      </w:r>
      <w:r w:rsidR="00450B32" w:rsidRPr="002D6D5A">
        <w:rPr>
          <w:rFonts w:ascii="Tahoma" w:hAnsi="Tahoma" w:cs="Tahoma"/>
          <w:sz w:val="20"/>
          <w:szCs w:val="20"/>
        </w:rPr>
        <w:t xml:space="preserve"> z </w:t>
      </w:r>
      <w:proofErr w:type="spellStart"/>
      <w:r w:rsidR="00450B32" w:rsidRPr="002D6D5A">
        <w:rPr>
          <w:rFonts w:ascii="Tahoma" w:hAnsi="Tahoma" w:cs="Tahoma"/>
          <w:sz w:val="20"/>
          <w:szCs w:val="20"/>
        </w:rPr>
        <w:t>późn</w:t>
      </w:r>
      <w:proofErr w:type="spellEnd"/>
      <w:r w:rsidR="00450B32" w:rsidRPr="002D6D5A">
        <w:rPr>
          <w:rFonts w:ascii="Tahoma" w:hAnsi="Tahoma" w:cs="Tahoma"/>
          <w:sz w:val="20"/>
          <w:szCs w:val="20"/>
        </w:rPr>
        <w:t xml:space="preserve">. zm.), </w:t>
      </w:r>
      <w:r w:rsidRPr="004131B1">
        <w:rPr>
          <w:rFonts w:ascii="Tahoma" w:hAnsi="Tahoma" w:cs="Tahoma"/>
          <w:sz w:val="20"/>
          <w:szCs w:val="20"/>
        </w:rPr>
        <w:t>oraz postanowienia OWU tj.:</w:t>
      </w:r>
    </w:p>
    <w:p w14:paraId="68441F61" w14:textId="77777777" w:rsidR="00F06F7C" w:rsidRPr="004131B1" w:rsidRDefault="00F06F7C" w:rsidP="00181223">
      <w:pPr>
        <w:spacing w:after="0" w:line="276" w:lineRule="auto"/>
        <w:rPr>
          <w:rFonts w:ascii="Tahoma" w:hAnsi="Tahoma" w:cs="Tahoma"/>
          <w:sz w:val="20"/>
          <w:szCs w:val="20"/>
        </w:rPr>
      </w:pPr>
      <w:r w:rsidRPr="004131B1">
        <w:rPr>
          <w:rFonts w:ascii="Tahoma" w:hAnsi="Tahoma" w:cs="Tahoma"/>
          <w:sz w:val="20"/>
          <w:szCs w:val="20"/>
        </w:rPr>
        <w:t>1)  ..............................................................................................................</w:t>
      </w:r>
    </w:p>
    <w:p w14:paraId="1874C420" w14:textId="77777777" w:rsidR="00F06F7C" w:rsidRPr="004131B1" w:rsidRDefault="00F06F7C" w:rsidP="00181223">
      <w:pPr>
        <w:spacing w:after="0" w:line="276" w:lineRule="auto"/>
        <w:rPr>
          <w:rFonts w:ascii="Tahoma" w:hAnsi="Tahoma" w:cs="Tahoma"/>
          <w:sz w:val="20"/>
          <w:szCs w:val="20"/>
        </w:rPr>
      </w:pPr>
      <w:r w:rsidRPr="004131B1">
        <w:rPr>
          <w:rFonts w:ascii="Tahoma" w:hAnsi="Tahoma" w:cs="Tahoma"/>
          <w:sz w:val="20"/>
          <w:szCs w:val="20"/>
        </w:rPr>
        <w:t>2)  ..............................................................................................................</w:t>
      </w:r>
    </w:p>
    <w:p w14:paraId="5294CB14" w14:textId="77777777" w:rsidR="00F06F7C" w:rsidRPr="004131B1" w:rsidRDefault="00F06F7C" w:rsidP="00181223">
      <w:pPr>
        <w:spacing w:after="0" w:line="276" w:lineRule="auto"/>
        <w:rPr>
          <w:rFonts w:ascii="Tahoma" w:hAnsi="Tahoma" w:cs="Tahoma"/>
          <w:sz w:val="20"/>
          <w:szCs w:val="20"/>
        </w:rPr>
      </w:pPr>
      <w:r w:rsidRPr="004131B1">
        <w:rPr>
          <w:rFonts w:ascii="Tahoma" w:hAnsi="Tahoma" w:cs="Tahoma"/>
          <w:sz w:val="20"/>
          <w:szCs w:val="20"/>
        </w:rPr>
        <w:t>3)  ..............................................................................................................</w:t>
      </w:r>
    </w:p>
    <w:p w14:paraId="313F94BC" w14:textId="77777777" w:rsidR="00F06F7C" w:rsidRPr="004131B1" w:rsidRDefault="00F06F7C" w:rsidP="00181223">
      <w:pPr>
        <w:spacing w:after="0" w:line="276" w:lineRule="auto"/>
        <w:rPr>
          <w:rFonts w:ascii="Tahoma" w:hAnsi="Tahoma" w:cs="Tahoma"/>
          <w:sz w:val="20"/>
          <w:szCs w:val="20"/>
        </w:rPr>
      </w:pPr>
      <w:r w:rsidRPr="004131B1">
        <w:rPr>
          <w:rFonts w:ascii="Tahoma" w:hAnsi="Tahoma" w:cs="Tahoma"/>
          <w:sz w:val="20"/>
          <w:szCs w:val="20"/>
        </w:rPr>
        <w:t>4)  ..............................................................................................................</w:t>
      </w:r>
    </w:p>
    <w:p w14:paraId="6F39BB4C" w14:textId="77777777" w:rsidR="00F06F7C" w:rsidRPr="004131B1" w:rsidRDefault="00F06F7C" w:rsidP="00181223">
      <w:pPr>
        <w:spacing w:after="0" w:line="276" w:lineRule="auto"/>
        <w:rPr>
          <w:rFonts w:ascii="Tahoma" w:hAnsi="Tahoma" w:cs="Tahoma"/>
          <w:sz w:val="20"/>
          <w:szCs w:val="20"/>
        </w:rPr>
      </w:pPr>
      <w:r w:rsidRPr="004131B1">
        <w:rPr>
          <w:rFonts w:ascii="Tahoma" w:hAnsi="Tahoma" w:cs="Tahoma"/>
          <w:sz w:val="20"/>
          <w:szCs w:val="20"/>
        </w:rPr>
        <w:t>5)  ..............................................................................................................</w:t>
      </w:r>
    </w:p>
    <w:p w14:paraId="09173302" w14:textId="0DE8154E" w:rsidR="00F06F7C" w:rsidRDefault="00F06F7C" w:rsidP="00181223">
      <w:pPr>
        <w:spacing w:after="0" w:line="276" w:lineRule="auto"/>
        <w:rPr>
          <w:rFonts w:ascii="Tahoma" w:hAnsi="Tahoma" w:cs="Tahoma"/>
          <w:sz w:val="20"/>
          <w:szCs w:val="20"/>
        </w:rPr>
      </w:pPr>
      <w:r w:rsidRPr="004131B1">
        <w:rPr>
          <w:rFonts w:ascii="Tahoma" w:hAnsi="Tahoma" w:cs="Tahoma"/>
          <w:sz w:val="20"/>
          <w:szCs w:val="20"/>
        </w:rPr>
        <w:t xml:space="preserve">2. </w:t>
      </w:r>
      <w:r w:rsidR="0094247C" w:rsidRPr="00DE7059">
        <w:rPr>
          <w:rFonts w:ascii="Tahoma" w:hAnsi="Tahoma" w:cs="Tahoma"/>
          <w:sz w:val="20"/>
          <w:szCs w:val="20"/>
        </w:rPr>
        <w:t>Postanowienia</w:t>
      </w:r>
      <w:r w:rsidRPr="00DE7059">
        <w:rPr>
          <w:rFonts w:ascii="Tahoma" w:hAnsi="Tahoma" w:cs="Tahoma"/>
          <w:sz w:val="20"/>
          <w:szCs w:val="20"/>
        </w:rPr>
        <w:t xml:space="preserve"> ww. OWU </w:t>
      </w:r>
      <w:r w:rsidRPr="004131B1">
        <w:rPr>
          <w:rFonts w:ascii="Tahoma" w:hAnsi="Tahoma" w:cs="Tahoma"/>
          <w:sz w:val="20"/>
          <w:szCs w:val="20"/>
        </w:rPr>
        <w:t>mają zastosowanie, o ile nie są sprzeczne z zapisami SWZ oraz przepisów</w:t>
      </w:r>
      <w:r w:rsidR="0094247C">
        <w:rPr>
          <w:rFonts w:ascii="Tahoma" w:hAnsi="Tahoma" w:cs="Tahoma"/>
          <w:sz w:val="20"/>
          <w:szCs w:val="20"/>
        </w:rPr>
        <w:t xml:space="preserve"> </w:t>
      </w:r>
      <w:r w:rsidRPr="004131B1">
        <w:rPr>
          <w:rFonts w:ascii="Tahoma" w:hAnsi="Tahoma" w:cs="Tahoma"/>
          <w:sz w:val="20"/>
          <w:szCs w:val="20"/>
        </w:rPr>
        <w:t>przywołanych w ust. 1.</w:t>
      </w:r>
    </w:p>
    <w:p w14:paraId="5A0C7E22" w14:textId="77777777" w:rsidR="00F06F7C" w:rsidRDefault="00F06F7C" w:rsidP="00181223">
      <w:pPr>
        <w:spacing w:after="0" w:line="276" w:lineRule="auto"/>
        <w:rPr>
          <w:rFonts w:ascii="Tahoma" w:hAnsi="Tahoma" w:cs="Tahoma"/>
          <w:sz w:val="20"/>
          <w:szCs w:val="20"/>
        </w:rPr>
      </w:pPr>
      <w:bookmarkStart w:id="92" w:name="_Hlk62203420"/>
    </w:p>
    <w:p w14:paraId="2C4FD736" w14:textId="77777777" w:rsidR="00F06F7C" w:rsidRPr="004131B1" w:rsidRDefault="00F06F7C" w:rsidP="00181223">
      <w:pPr>
        <w:spacing w:after="0" w:line="276" w:lineRule="auto"/>
        <w:jc w:val="center"/>
        <w:rPr>
          <w:rFonts w:ascii="Tahoma" w:hAnsi="Tahoma" w:cs="Tahoma"/>
          <w:sz w:val="20"/>
          <w:szCs w:val="20"/>
        </w:rPr>
      </w:pPr>
      <w:bookmarkStart w:id="93" w:name="_Hlk62051386"/>
      <w:bookmarkStart w:id="94" w:name="_Hlk62126968"/>
      <w:bookmarkStart w:id="95" w:name="_Hlk63066557"/>
      <w:r w:rsidRPr="004131B1">
        <w:rPr>
          <w:rFonts w:ascii="Tahoma" w:hAnsi="Tahoma" w:cs="Tahoma"/>
          <w:sz w:val="20"/>
          <w:szCs w:val="20"/>
        </w:rPr>
        <w:sym w:font="Times New Roman" w:char="00A7"/>
      </w:r>
      <w:r w:rsidRPr="004131B1">
        <w:rPr>
          <w:rFonts w:ascii="Tahoma" w:hAnsi="Tahoma" w:cs="Tahoma"/>
          <w:sz w:val="20"/>
          <w:szCs w:val="20"/>
        </w:rPr>
        <w:t xml:space="preserve"> 1</w:t>
      </w:r>
      <w:r>
        <w:rPr>
          <w:rFonts w:ascii="Tahoma" w:hAnsi="Tahoma" w:cs="Tahoma"/>
          <w:sz w:val="20"/>
          <w:szCs w:val="20"/>
        </w:rPr>
        <w:t>1</w:t>
      </w:r>
    </w:p>
    <w:p w14:paraId="0E000BEF" w14:textId="77777777" w:rsidR="00F06F7C" w:rsidRPr="006F530B" w:rsidRDefault="00F06F7C" w:rsidP="00181223">
      <w:pPr>
        <w:spacing w:after="0" w:line="276" w:lineRule="auto"/>
        <w:ind w:left="426" w:right="10" w:hanging="284"/>
        <w:rPr>
          <w:rFonts w:ascii="Tahoma" w:hAnsi="Tahoma" w:cs="Tahoma"/>
          <w:color w:val="000000"/>
          <w:sz w:val="20"/>
          <w:szCs w:val="20"/>
          <w:lang w:eastAsia="ja-JP"/>
        </w:rPr>
      </w:pPr>
      <w:r w:rsidRPr="00DF2F32">
        <w:rPr>
          <w:rFonts w:ascii="Tahoma" w:hAnsi="Tahoma" w:cs="Tahoma"/>
          <w:color w:val="000000"/>
          <w:sz w:val="20"/>
          <w:szCs w:val="20"/>
          <w:lang w:eastAsia="ja-JP"/>
        </w:rPr>
        <w:t xml:space="preserve">1. Zamawiającemu </w:t>
      </w:r>
      <w:r w:rsidRPr="006F530B">
        <w:rPr>
          <w:rFonts w:ascii="Tahoma" w:hAnsi="Tahoma" w:cs="Tahoma"/>
          <w:color w:val="000000"/>
          <w:sz w:val="20"/>
          <w:szCs w:val="20"/>
          <w:lang w:eastAsia="ja-JP"/>
        </w:rPr>
        <w:t xml:space="preserve">przysługuje prawo wypowiedzenia Umowy w trybie natychmiastowym </w:t>
      </w:r>
      <w:r w:rsidRPr="006F530B">
        <w:rPr>
          <w:rFonts w:ascii="Tahoma" w:hAnsi="Tahoma" w:cs="Tahoma"/>
          <w:color w:val="000000"/>
          <w:sz w:val="20"/>
          <w:szCs w:val="20"/>
          <w:lang w:eastAsia="ja-JP"/>
        </w:rPr>
        <w:br/>
        <w:t>w następujących okolicznościach:</w:t>
      </w:r>
    </w:p>
    <w:p w14:paraId="32D69715" w14:textId="77777777" w:rsidR="00F06F7C" w:rsidRPr="006F530B" w:rsidRDefault="00F06F7C" w:rsidP="00181223">
      <w:pPr>
        <w:spacing w:after="0" w:line="276" w:lineRule="auto"/>
        <w:ind w:left="454" w:right="10"/>
        <w:rPr>
          <w:rFonts w:ascii="Tahoma" w:hAnsi="Tahoma" w:cs="Tahoma"/>
          <w:color w:val="000000"/>
          <w:sz w:val="20"/>
          <w:szCs w:val="20"/>
          <w:lang w:eastAsia="ja-JP"/>
        </w:rPr>
      </w:pPr>
      <w:r w:rsidRPr="006F530B">
        <w:rPr>
          <w:rFonts w:ascii="Tahoma" w:hAnsi="Tahoma" w:cs="Tahoma"/>
          <w:color w:val="000000"/>
          <w:sz w:val="20"/>
          <w:szCs w:val="20"/>
          <w:lang w:eastAsia="ja-JP"/>
        </w:rPr>
        <w:t>1) zostanie otwarta likwidacja przedsiębiorstwa Wykonawcy;</w:t>
      </w:r>
    </w:p>
    <w:p w14:paraId="6D6ED080" w14:textId="77777777" w:rsidR="00F06F7C" w:rsidRPr="006F530B" w:rsidRDefault="00F06F7C" w:rsidP="00181223">
      <w:pPr>
        <w:spacing w:after="0" w:line="276" w:lineRule="auto"/>
        <w:ind w:left="454" w:right="10"/>
        <w:rPr>
          <w:rFonts w:ascii="Tahoma" w:hAnsi="Tahoma" w:cs="Tahoma"/>
          <w:color w:val="000000"/>
          <w:sz w:val="20"/>
          <w:szCs w:val="20"/>
          <w:lang w:eastAsia="ja-JP"/>
        </w:rPr>
      </w:pPr>
      <w:r w:rsidRPr="006F530B">
        <w:rPr>
          <w:rFonts w:ascii="Tahoma" w:hAnsi="Tahoma" w:cs="Tahoma"/>
          <w:color w:val="000000"/>
          <w:sz w:val="20"/>
          <w:szCs w:val="20"/>
          <w:lang w:eastAsia="ja-JP"/>
        </w:rPr>
        <w:t>2) zostanie wydany nakaz zajęcia całości lub istotnej części majątku Wykonawcy;</w:t>
      </w:r>
    </w:p>
    <w:p w14:paraId="4F41B077" w14:textId="77777777" w:rsidR="00F06F7C" w:rsidRPr="00DF2F32" w:rsidRDefault="00F06F7C" w:rsidP="00181223">
      <w:pPr>
        <w:spacing w:after="0" w:line="276" w:lineRule="auto"/>
        <w:ind w:left="454" w:right="10"/>
        <w:rPr>
          <w:rFonts w:ascii="Tahoma" w:hAnsi="Tahoma" w:cs="Tahoma"/>
          <w:color w:val="000000"/>
          <w:sz w:val="20"/>
          <w:szCs w:val="20"/>
          <w:lang w:eastAsia="ja-JP"/>
        </w:rPr>
      </w:pPr>
      <w:r w:rsidRPr="006F530B">
        <w:rPr>
          <w:rFonts w:ascii="Tahoma" w:hAnsi="Tahoma" w:cs="Tahoma"/>
          <w:color w:val="000000"/>
          <w:sz w:val="20"/>
          <w:szCs w:val="20"/>
          <w:lang w:eastAsia="ja-JP"/>
        </w:rPr>
        <w:t>3) Wykonawca przerwał realizację zamówienia, nie informując o tym pisemnie Zamawiającego, i przerwa ta trwa dłużej niż 30 dni.</w:t>
      </w:r>
    </w:p>
    <w:p w14:paraId="261BA9B6" w14:textId="77777777" w:rsidR="00F06F7C" w:rsidRPr="00DF2F32" w:rsidRDefault="00F06F7C" w:rsidP="00181223">
      <w:pPr>
        <w:pStyle w:val="Akapitzlist"/>
        <w:numPr>
          <w:ilvl w:val="0"/>
          <w:numId w:val="25"/>
        </w:numPr>
        <w:spacing w:line="276" w:lineRule="auto"/>
        <w:ind w:right="10"/>
        <w:contextualSpacing/>
        <w:rPr>
          <w:rFonts w:ascii="Tahoma" w:eastAsia="Times New Roman" w:hAnsi="Tahoma" w:cs="Tahoma"/>
          <w:color w:val="000000"/>
          <w:sz w:val="20"/>
          <w:szCs w:val="20"/>
          <w:lang w:eastAsia="ja-JP"/>
        </w:rPr>
      </w:pPr>
      <w:r w:rsidRPr="00DF2F32">
        <w:rPr>
          <w:rFonts w:ascii="Tahoma" w:eastAsia="Times New Roman" w:hAnsi="Tahoma" w:cs="Tahoma"/>
          <w:color w:val="000000"/>
          <w:sz w:val="20"/>
          <w:szCs w:val="20"/>
          <w:lang w:eastAsia="ja-JP"/>
        </w:rPr>
        <w:t xml:space="preserve">W przypadkach opisanych w ust. 1 Wykonawca może żądać od Zamawiającego wyłącznie wynagrodzenia </w:t>
      </w:r>
      <w:r w:rsidRPr="00DF2F32">
        <w:rPr>
          <w:rFonts w:ascii="Tahoma" w:eastAsia="Times New Roman" w:hAnsi="Tahoma" w:cs="Tahoma"/>
          <w:color w:val="000000"/>
          <w:sz w:val="20"/>
          <w:szCs w:val="20"/>
          <w:lang w:eastAsia="ja-JP"/>
        </w:rPr>
        <w:br/>
        <w:t>z tytułu wykonania części Umowy (proporcjonalnie do okresu udzielanej ochrony ubezpieczeniowej).</w:t>
      </w:r>
    </w:p>
    <w:p w14:paraId="0E4A74DA" w14:textId="77777777" w:rsidR="00F06F7C" w:rsidRPr="006F530B" w:rsidRDefault="00F06F7C" w:rsidP="00181223">
      <w:pPr>
        <w:numPr>
          <w:ilvl w:val="0"/>
          <w:numId w:val="25"/>
        </w:numPr>
        <w:spacing w:after="0" w:line="276" w:lineRule="auto"/>
        <w:ind w:right="10"/>
        <w:rPr>
          <w:rFonts w:ascii="Tahoma" w:hAnsi="Tahoma" w:cs="Tahoma"/>
          <w:color w:val="000000"/>
          <w:sz w:val="20"/>
          <w:szCs w:val="20"/>
          <w:lang w:eastAsia="ja-JP"/>
        </w:rPr>
      </w:pPr>
      <w:r w:rsidRPr="00DF2F32">
        <w:rPr>
          <w:rFonts w:ascii="Tahoma" w:hAnsi="Tahoma" w:cs="Tahoma"/>
          <w:color w:val="000000"/>
          <w:sz w:val="20"/>
          <w:szCs w:val="20"/>
          <w:lang w:eastAsia="ja-JP"/>
        </w:rPr>
        <w:t xml:space="preserve">Zamawiającemu ponadto przysługuje prawo odstąpienia od umowy w przypadkach określonych w art. 456 Ustawy PZP. W takim przypadku Wykonawca może żądać wyłącznie wynagrodzenia należnego z tytułu </w:t>
      </w:r>
      <w:r w:rsidRPr="006F530B">
        <w:rPr>
          <w:rFonts w:ascii="Tahoma" w:hAnsi="Tahoma" w:cs="Tahoma"/>
          <w:color w:val="000000"/>
          <w:sz w:val="20"/>
          <w:szCs w:val="20"/>
          <w:lang w:eastAsia="ja-JP"/>
        </w:rPr>
        <w:t>wykonania części Umowy.</w:t>
      </w:r>
    </w:p>
    <w:p w14:paraId="5971787B" w14:textId="63118DC5" w:rsidR="00F06F7C" w:rsidRPr="006F530B" w:rsidRDefault="00F06F7C" w:rsidP="00181223">
      <w:pPr>
        <w:numPr>
          <w:ilvl w:val="0"/>
          <w:numId w:val="25"/>
        </w:numPr>
        <w:spacing w:after="0" w:line="276" w:lineRule="auto"/>
        <w:ind w:right="10"/>
        <w:rPr>
          <w:rFonts w:ascii="Tahoma" w:hAnsi="Tahoma" w:cs="Tahoma"/>
          <w:color w:val="FF0000"/>
          <w:sz w:val="20"/>
          <w:szCs w:val="20"/>
          <w:lang w:eastAsia="ja-JP"/>
        </w:rPr>
      </w:pPr>
      <w:r w:rsidRPr="006F530B">
        <w:rPr>
          <w:rFonts w:ascii="Tahoma" w:hAnsi="Tahoma" w:cs="Tahoma"/>
          <w:sz w:val="20"/>
          <w:szCs w:val="20"/>
        </w:rPr>
        <w:t xml:space="preserve">Odstąpienie od umowy lub wypowiedzenie umowy powinno nastąpić w formie pisemnej i zawierać uzasadnienie. </w:t>
      </w:r>
      <w:r w:rsidRPr="003E2BB9">
        <w:rPr>
          <w:rFonts w:ascii="Tahoma" w:hAnsi="Tahoma" w:cs="Tahoma"/>
          <w:sz w:val="20"/>
          <w:szCs w:val="20"/>
        </w:rPr>
        <w:t>Dopuszczalne jest również odstąpienie od umowy lub jej wypowiedzenie poprzez złożenie oświadczenia woli w postaci elektronicznej opatrzonego kwalifikowanym podpisem elektronicznym, zgodnie z art. 78¹ § 1 Kodeksu cywilnego.</w:t>
      </w:r>
    </w:p>
    <w:bookmarkEnd w:id="93"/>
    <w:bookmarkEnd w:id="94"/>
    <w:bookmarkEnd w:id="95"/>
    <w:p w14:paraId="5B1365B3" w14:textId="77777777" w:rsidR="00EA0F04" w:rsidRDefault="00EA0F04" w:rsidP="00181223">
      <w:pPr>
        <w:spacing w:after="0" w:line="276" w:lineRule="auto"/>
        <w:rPr>
          <w:rFonts w:ascii="Tahoma" w:hAnsi="Tahoma" w:cs="Tahoma"/>
          <w:sz w:val="20"/>
          <w:szCs w:val="20"/>
        </w:rPr>
      </w:pPr>
    </w:p>
    <w:p w14:paraId="12316FB4" w14:textId="77777777" w:rsidR="00EA0F04" w:rsidRPr="00D77A79" w:rsidRDefault="00EA0F04" w:rsidP="00181223">
      <w:pPr>
        <w:spacing w:after="0" w:line="276" w:lineRule="auto"/>
        <w:jc w:val="center"/>
        <w:rPr>
          <w:rFonts w:ascii="Tahoma" w:hAnsi="Tahoma" w:cs="Tahoma"/>
          <w:sz w:val="20"/>
          <w:szCs w:val="20"/>
        </w:rPr>
      </w:pPr>
      <w:r w:rsidRPr="00D77A79">
        <w:rPr>
          <w:rFonts w:ascii="Tahoma" w:hAnsi="Tahoma" w:cs="Tahoma"/>
          <w:sz w:val="20"/>
          <w:szCs w:val="20"/>
        </w:rPr>
        <w:t>§ 12</w:t>
      </w:r>
    </w:p>
    <w:p w14:paraId="0D97008B" w14:textId="50E01970" w:rsidR="00EA0F04" w:rsidRPr="00D77A79" w:rsidRDefault="00EA0F04" w:rsidP="00181223">
      <w:pPr>
        <w:pStyle w:val="Akapitzlist"/>
        <w:numPr>
          <w:ilvl w:val="1"/>
          <w:numId w:val="38"/>
        </w:numPr>
        <w:spacing w:line="276" w:lineRule="auto"/>
        <w:ind w:left="284" w:hanging="284"/>
        <w:rPr>
          <w:rFonts w:ascii="Tahoma" w:hAnsi="Tahoma" w:cs="Tahoma"/>
          <w:sz w:val="20"/>
          <w:szCs w:val="20"/>
        </w:rPr>
      </w:pPr>
      <w:bookmarkStart w:id="96" w:name="_Hlk146096317"/>
      <w:r w:rsidRPr="00D77A79">
        <w:rPr>
          <w:rFonts w:ascii="Tahoma" w:hAnsi="Tahoma" w:cs="Tahoma"/>
          <w:sz w:val="20"/>
          <w:szCs w:val="20"/>
        </w:rPr>
        <w:t>Wykonawca zapłaci Zamawiającemu karę umowną tytułu braku zapłaty lub nieterminowej zapłaty wynagrodzenia należnego podwykonawcom z tytułu zmiany wysokości wynagrodzenia, o której mowa w art. 439 ust. 5</w:t>
      </w:r>
      <w:r w:rsidR="003E2BB9">
        <w:rPr>
          <w:rFonts w:ascii="Tahoma" w:hAnsi="Tahoma" w:cs="Tahoma"/>
          <w:sz w:val="20"/>
          <w:szCs w:val="20"/>
        </w:rPr>
        <w:t xml:space="preserve"> ustawy PZP</w:t>
      </w:r>
      <w:r w:rsidRPr="00D77A79">
        <w:rPr>
          <w:rFonts w:ascii="Tahoma" w:hAnsi="Tahoma" w:cs="Tahoma"/>
          <w:sz w:val="20"/>
          <w:szCs w:val="20"/>
        </w:rPr>
        <w:t>:</w:t>
      </w:r>
    </w:p>
    <w:p w14:paraId="74FC9827" w14:textId="403CC40A" w:rsidR="00EA0F04" w:rsidRPr="00D77A79" w:rsidRDefault="00EA0F04" w:rsidP="00181223">
      <w:pPr>
        <w:pStyle w:val="Akapitzlist"/>
        <w:numPr>
          <w:ilvl w:val="3"/>
          <w:numId w:val="39"/>
        </w:numPr>
        <w:spacing w:line="276" w:lineRule="auto"/>
        <w:ind w:left="567" w:hanging="283"/>
        <w:rPr>
          <w:rFonts w:ascii="Tahoma" w:hAnsi="Tahoma" w:cs="Tahoma"/>
          <w:sz w:val="20"/>
          <w:szCs w:val="20"/>
        </w:rPr>
      </w:pPr>
      <w:r w:rsidRPr="00D77A79">
        <w:rPr>
          <w:rFonts w:ascii="Tahoma" w:hAnsi="Tahoma" w:cs="Tahoma"/>
          <w:sz w:val="20"/>
          <w:szCs w:val="20"/>
        </w:rPr>
        <w:t xml:space="preserve">w wysokości 5% łącznej wartości zamówienia </w:t>
      </w:r>
      <w:bookmarkStart w:id="97" w:name="_Hlk62648103"/>
      <w:r w:rsidRPr="00D77A79">
        <w:rPr>
          <w:rFonts w:ascii="Tahoma" w:hAnsi="Tahoma" w:cs="Tahoma"/>
          <w:sz w:val="20"/>
          <w:szCs w:val="20"/>
        </w:rPr>
        <w:t>(składek) określonej w § 6</w:t>
      </w:r>
      <w:bookmarkEnd w:id="97"/>
      <w:r w:rsidRPr="00D77A79">
        <w:rPr>
          <w:rFonts w:ascii="Tahoma" w:hAnsi="Tahoma" w:cs="Tahoma"/>
          <w:sz w:val="20"/>
          <w:szCs w:val="20"/>
        </w:rPr>
        <w:t xml:space="preserve"> z tytułu braku zapłaty wynagrodzenia należnego podwykonawcom</w:t>
      </w:r>
      <w:r w:rsidR="003E2BB9">
        <w:rPr>
          <w:rFonts w:ascii="Tahoma" w:hAnsi="Tahoma" w:cs="Tahoma"/>
          <w:sz w:val="20"/>
          <w:szCs w:val="20"/>
        </w:rPr>
        <w:t>,</w:t>
      </w:r>
      <w:r w:rsidRPr="00D77A79">
        <w:rPr>
          <w:rFonts w:ascii="Tahoma" w:hAnsi="Tahoma" w:cs="Tahoma"/>
          <w:sz w:val="20"/>
          <w:szCs w:val="20"/>
        </w:rPr>
        <w:t xml:space="preserve"> </w:t>
      </w:r>
    </w:p>
    <w:p w14:paraId="19661132" w14:textId="7639921D" w:rsidR="00EA0F04" w:rsidRPr="00D77A79" w:rsidRDefault="00EA0F04" w:rsidP="00181223">
      <w:pPr>
        <w:pStyle w:val="Akapitzlist"/>
        <w:numPr>
          <w:ilvl w:val="3"/>
          <w:numId w:val="39"/>
        </w:numPr>
        <w:spacing w:line="276" w:lineRule="auto"/>
        <w:ind w:left="567" w:hanging="283"/>
        <w:rPr>
          <w:rFonts w:ascii="Tahoma" w:hAnsi="Tahoma" w:cs="Tahoma"/>
          <w:sz w:val="20"/>
          <w:szCs w:val="20"/>
        </w:rPr>
      </w:pPr>
      <w:r w:rsidRPr="00D77A79">
        <w:rPr>
          <w:rFonts w:ascii="Tahoma" w:hAnsi="Tahoma" w:cs="Tahoma"/>
          <w:sz w:val="20"/>
          <w:szCs w:val="20"/>
        </w:rPr>
        <w:t>w wysokości 3% łącznej wartości zamówienia (składek) określonej w § 6 z tytułu nieterminowej zapłaty wynagrodzenia należnego podwykonawcom</w:t>
      </w:r>
      <w:r w:rsidR="003E2BB9">
        <w:rPr>
          <w:rFonts w:ascii="Tahoma" w:hAnsi="Tahoma" w:cs="Tahoma"/>
          <w:sz w:val="20"/>
          <w:szCs w:val="20"/>
        </w:rPr>
        <w:t>.</w:t>
      </w:r>
    </w:p>
    <w:p w14:paraId="7BAE7CE8" w14:textId="77777777" w:rsidR="00EA0F04" w:rsidRPr="00D77A79" w:rsidRDefault="00EA0F04" w:rsidP="003E2BB9">
      <w:pPr>
        <w:pStyle w:val="Akapitzlist"/>
        <w:numPr>
          <w:ilvl w:val="1"/>
          <w:numId w:val="38"/>
        </w:numPr>
        <w:tabs>
          <w:tab w:val="clear" w:pos="1440"/>
          <w:tab w:val="num" w:pos="284"/>
        </w:tabs>
        <w:spacing w:line="276" w:lineRule="auto"/>
        <w:ind w:left="284" w:hanging="284"/>
        <w:rPr>
          <w:rFonts w:ascii="Tahoma" w:hAnsi="Tahoma" w:cs="Tahoma"/>
          <w:sz w:val="20"/>
          <w:szCs w:val="20"/>
        </w:rPr>
      </w:pPr>
      <w:r w:rsidRPr="00D77A79">
        <w:rPr>
          <w:rFonts w:ascii="Tahoma" w:hAnsi="Tahoma" w:cs="Tahoma"/>
          <w:sz w:val="20"/>
          <w:szCs w:val="20"/>
        </w:rPr>
        <w:t>Kary umowne, o których mowa w ust. 1 stanowią jednocześnie ich łączną maksymalną wysokość, których mogą dochodzić strony.</w:t>
      </w:r>
    </w:p>
    <w:p w14:paraId="6FFAD700" w14:textId="3378A871" w:rsidR="00EA0F04" w:rsidRPr="00DE7059" w:rsidRDefault="00EA0F04" w:rsidP="00181223">
      <w:pPr>
        <w:pStyle w:val="Akapitzlist"/>
        <w:numPr>
          <w:ilvl w:val="1"/>
          <w:numId w:val="38"/>
        </w:numPr>
        <w:spacing w:line="276" w:lineRule="auto"/>
        <w:ind w:left="284" w:hanging="284"/>
        <w:rPr>
          <w:rFonts w:ascii="Tahoma" w:hAnsi="Tahoma" w:cs="Tahoma"/>
          <w:sz w:val="20"/>
          <w:szCs w:val="20"/>
        </w:rPr>
      </w:pPr>
      <w:r w:rsidRPr="00D77A79">
        <w:rPr>
          <w:rFonts w:ascii="Tahoma" w:hAnsi="Tahoma" w:cs="Tahoma"/>
          <w:sz w:val="20"/>
          <w:szCs w:val="20"/>
        </w:rPr>
        <w:t xml:space="preserve">Kary umowne przewidziane w niniejszej umowie stają się </w:t>
      </w:r>
      <w:r w:rsidRPr="00DE7059">
        <w:rPr>
          <w:rFonts w:ascii="Tahoma" w:hAnsi="Tahoma" w:cs="Tahoma"/>
          <w:sz w:val="20"/>
          <w:szCs w:val="20"/>
        </w:rPr>
        <w:t>dla</w:t>
      </w:r>
      <w:r w:rsidR="003E2BB9" w:rsidRPr="00DE7059">
        <w:rPr>
          <w:rFonts w:ascii="Tahoma" w:hAnsi="Tahoma" w:cs="Tahoma"/>
          <w:sz w:val="20"/>
          <w:szCs w:val="20"/>
        </w:rPr>
        <w:t xml:space="preserve"> Wykonawcy</w:t>
      </w:r>
      <w:r w:rsidRPr="00DE7059">
        <w:rPr>
          <w:rFonts w:ascii="Tahoma" w:hAnsi="Tahoma" w:cs="Tahoma"/>
          <w:sz w:val="20"/>
          <w:szCs w:val="20"/>
        </w:rPr>
        <w:t xml:space="preserve"> natychmiast wymagalne z chwilą doręczenia Wykonawcy wezwania do ich zapłaty.</w:t>
      </w:r>
    </w:p>
    <w:p w14:paraId="05170B9F" w14:textId="77777777" w:rsidR="00EA0F04" w:rsidRPr="00D77A79" w:rsidRDefault="00EA0F04" w:rsidP="00181223">
      <w:pPr>
        <w:pStyle w:val="Akapitzlist"/>
        <w:numPr>
          <w:ilvl w:val="1"/>
          <w:numId w:val="38"/>
        </w:numPr>
        <w:spacing w:line="276" w:lineRule="auto"/>
        <w:ind w:left="284" w:hanging="284"/>
        <w:rPr>
          <w:rFonts w:ascii="Tahoma" w:hAnsi="Tahoma" w:cs="Tahoma"/>
          <w:sz w:val="20"/>
          <w:szCs w:val="20"/>
        </w:rPr>
      </w:pPr>
      <w:r w:rsidRPr="00D77A79">
        <w:rPr>
          <w:rFonts w:ascii="Tahoma" w:hAnsi="Tahoma" w:cs="Tahoma"/>
          <w:sz w:val="20"/>
          <w:szCs w:val="20"/>
        </w:rPr>
        <w:t xml:space="preserve">Niezależnie od kar umownych, o których mowa w ust. 1, Zamawiający ma prawo dochodzenia odszkodowania uzupełniającego w przypadku, gdy kary określone w ust. 1 nie pokrywają jego szkód.   </w:t>
      </w:r>
    </w:p>
    <w:bookmarkEnd w:id="96"/>
    <w:p w14:paraId="60258689" w14:textId="77777777" w:rsidR="00EA0F04" w:rsidRPr="00AD365B" w:rsidRDefault="00EA0F04" w:rsidP="00181223">
      <w:pPr>
        <w:pStyle w:val="Akapitzlist"/>
        <w:spacing w:line="276" w:lineRule="auto"/>
        <w:ind w:left="284"/>
        <w:rPr>
          <w:rFonts w:ascii="Tahoma" w:hAnsi="Tahoma" w:cs="Tahoma"/>
          <w:sz w:val="20"/>
          <w:szCs w:val="20"/>
        </w:rPr>
      </w:pPr>
    </w:p>
    <w:p w14:paraId="1E5D36C6" w14:textId="77777777" w:rsidR="00F06F7C" w:rsidRPr="004131B1" w:rsidRDefault="00F06F7C" w:rsidP="00181223">
      <w:pPr>
        <w:spacing w:after="0" w:line="276" w:lineRule="auto"/>
        <w:jc w:val="center"/>
        <w:rPr>
          <w:rFonts w:ascii="Tahoma" w:hAnsi="Tahoma" w:cs="Tahoma"/>
          <w:sz w:val="20"/>
          <w:szCs w:val="20"/>
        </w:rPr>
      </w:pPr>
      <w:r w:rsidRPr="004131B1">
        <w:rPr>
          <w:rFonts w:ascii="Tahoma" w:hAnsi="Tahoma" w:cs="Tahoma"/>
          <w:sz w:val="20"/>
          <w:szCs w:val="20"/>
        </w:rPr>
        <w:fldChar w:fldCharType="begin"/>
      </w:r>
      <w:r w:rsidRPr="004131B1">
        <w:rPr>
          <w:rFonts w:ascii="Tahoma" w:hAnsi="Tahoma" w:cs="Tahoma"/>
          <w:sz w:val="20"/>
          <w:szCs w:val="20"/>
        </w:rPr>
        <w:instrText>\SYMBOL 167 \f "Times New Roman CE"</w:instrText>
      </w:r>
      <w:r w:rsidRPr="004131B1">
        <w:rPr>
          <w:rFonts w:ascii="Tahoma" w:hAnsi="Tahoma" w:cs="Tahoma"/>
          <w:sz w:val="20"/>
          <w:szCs w:val="20"/>
        </w:rPr>
        <w:fldChar w:fldCharType="end"/>
      </w:r>
      <w:r w:rsidRPr="004131B1">
        <w:rPr>
          <w:rFonts w:ascii="Tahoma" w:hAnsi="Tahoma" w:cs="Tahoma"/>
          <w:sz w:val="20"/>
          <w:szCs w:val="20"/>
        </w:rPr>
        <w:t xml:space="preserve"> 1</w:t>
      </w:r>
      <w:r>
        <w:rPr>
          <w:rFonts w:ascii="Tahoma" w:hAnsi="Tahoma" w:cs="Tahoma"/>
          <w:sz w:val="20"/>
          <w:szCs w:val="20"/>
        </w:rPr>
        <w:t>3</w:t>
      </w:r>
    </w:p>
    <w:p w14:paraId="660A72DA" w14:textId="77777777" w:rsidR="003E2BB9" w:rsidRDefault="00F06F7C" w:rsidP="003E2BB9">
      <w:pPr>
        <w:pStyle w:val="Akapitzlist"/>
        <w:numPr>
          <w:ilvl w:val="0"/>
          <w:numId w:val="17"/>
        </w:numPr>
        <w:tabs>
          <w:tab w:val="clear" w:pos="645"/>
        </w:tabs>
        <w:spacing w:line="276" w:lineRule="auto"/>
        <w:ind w:left="284" w:right="-1" w:hanging="284"/>
        <w:rPr>
          <w:rFonts w:ascii="Tahoma" w:hAnsi="Tahoma" w:cs="Tahoma"/>
          <w:sz w:val="20"/>
          <w:szCs w:val="20"/>
        </w:rPr>
      </w:pPr>
      <w:r w:rsidRPr="00CA0E3B">
        <w:rPr>
          <w:rFonts w:ascii="Tahoma" w:hAnsi="Tahoma" w:cs="Tahoma"/>
          <w:sz w:val="20"/>
          <w:szCs w:val="20"/>
        </w:rPr>
        <w:t xml:space="preserve">Zakazuje się zmian postanowień niniejszej umowy w stosunku do treści oferty, na podstawie której dokonano </w:t>
      </w:r>
      <w:r w:rsidRPr="00124FD5">
        <w:rPr>
          <w:rFonts w:ascii="Tahoma" w:hAnsi="Tahoma" w:cs="Tahoma"/>
          <w:sz w:val="20"/>
          <w:szCs w:val="20"/>
        </w:rPr>
        <w:t>wyboru Wykonawcy, chyba że zachodzi co najmniej jedna z okoliczności określonych w art. 454-455 Ustawy PZP.</w:t>
      </w:r>
    </w:p>
    <w:p w14:paraId="35687072" w14:textId="2CB3F5CA" w:rsidR="003E2BB9" w:rsidRPr="00DE7059" w:rsidRDefault="00F06F7C" w:rsidP="003E2BB9">
      <w:pPr>
        <w:pStyle w:val="Akapitzlist"/>
        <w:numPr>
          <w:ilvl w:val="0"/>
          <w:numId w:val="17"/>
        </w:numPr>
        <w:tabs>
          <w:tab w:val="clear" w:pos="645"/>
        </w:tabs>
        <w:spacing w:line="276" w:lineRule="auto"/>
        <w:ind w:left="284" w:hanging="284"/>
        <w:rPr>
          <w:rFonts w:ascii="Tahoma" w:hAnsi="Tahoma" w:cs="Tahoma"/>
          <w:sz w:val="20"/>
          <w:szCs w:val="20"/>
        </w:rPr>
      </w:pPr>
      <w:r w:rsidRPr="003E2BB9">
        <w:rPr>
          <w:rFonts w:ascii="Tahoma" w:hAnsi="Tahoma" w:cs="Tahoma"/>
          <w:sz w:val="20"/>
          <w:szCs w:val="20"/>
        </w:rPr>
        <w:lastRenderedPageBreak/>
        <w:t>Zmiana</w:t>
      </w:r>
      <w:r w:rsidR="003E2BB9">
        <w:rPr>
          <w:rFonts w:ascii="Tahoma" w:hAnsi="Tahoma" w:cs="Tahoma"/>
          <w:sz w:val="20"/>
          <w:szCs w:val="20"/>
        </w:rPr>
        <w:t xml:space="preserve"> </w:t>
      </w:r>
      <w:r w:rsidR="003E2BB9" w:rsidRPr="00DE7059">
        <w:rPr>
          <w:rFonts w:ascii="Tahoma" w:hAnsi="Tahoma" w:cs="Tahoma"/>
          <w:sz w:val="20"/>
          <w:szCs w:val="20"/>
        </w:rPr>
        <w:t>lub uzupełnienie</w:t>
      </w:r>
      <w:r w:rsidRPr="00DE7059">
        <w:rPr>
          <w:rFonts w:ascii="Tahoma" w:hAnsi="Tahoma" w:cs="Tahoma"/>
          <w:sz w:val="20"/>
          <w:szCs w:val="20"/>
        </w:rPr>
        <w:t xml:space="preserve"> postanowień niniejszej umowy może być dokonan</w:t>
      </w:r>
      <w:r w:rsidR="00045A9A" w:rsidRPr="00DE7059">
        <w:rPr>
          <w:rFonts w:ascii="Tahoma" w:hAnsi="Tahoma" w:cs="Tahoma"/>
          <w:sz w:val="20"/>
          <w:szCs w:val="20"/>
        </w:rPr>
        <w:t>e</w:t>
      </w:r>
      <w:r w:rsidRPr="00DE7059">
        <w:rPr>
          <w:rFonts w:ascii="Tahoma" w:hAnsi="Tahoma" w:cs="Tahoma"/>
          <w:sz w:val="20"/>
          <w:szCs w:val="20"/>
        </w:rPr>
        <w:t xml:space="preserve"> przez obie strony w formie pisemnej, w tym również w formie oświadczenia woli złożonego w postaci elektronicznej opatrzonego kwalifikowanym podpisem elektronicznym, zgodnie z art. 78¹ § 1 Kodeksu cywilnego, w drodze aneksu do niniejszej umowy, pod rygorem nieważności takiej zmiany.</w:t>
      </w:r>
      <w:r w:rsidR="003E2BB9" w:rsidRPr="00DE7059">
        <w:rPr>
          <w:rFonts w:ascii="Tahoma" w:hAnsi="Tahoma" w:cs="Tahoma"/>
          <w:sz w:val="20"/>
          <w:szCs w:val="20"/>
        </w:rPr>
        <w:t xml:space="preserve"> Wymagania co do formy określone w zdaniu poprzedzającym dotyczą również rozwiązania niniejszej umowy za zgodą obu Stron, wypowiedzenia lub odstąpienia od umowy. </w:t>
      </w:r>
    </w:p>
    <w:p w14:paraId="398035CC" w14:textId="77777777" w:rsidR="003E2BB9" w:rsidRPr="00DE7059" w:rsidRDefault="003E2BB9" w:rsidP="00181223">
      <w:pPr>
        <w:spacing w:after="0" w:line="276" w:lineRule="auto"/>
        <w:jc w:val="center"/>
        <w:rPr>
          <w:rFonts w:ascii="Tahoma" w:hAnsi="Tahoma" w:cs="Tahoma"/>
          <w:sz w:val="20"/>
          <w:szCs w:val="20"/>
        </w:rPr>
      </w:pPr>
      <w:bookmarkStart w:id="98" w:name="_Hlk62203537"/>
      <w:bookmarkEnd w:id="92"/>
    </w:p>
    <w:p w14:paraId="316A8083" w14:textId="0A6756F9" w:rsidR="00F06F7C" w:rsidRPr="00DE7059" w:rsidRDefault="00F06F7C" w:rsidP="00181223">
      <w:pPr>
        <w:spacing w:after="0" w:line="276" w:lineRule="auto"/>
        <w:jc w:val="center"/>
        <w:rPr>
          <w:rFonts w:ascii="Tahoma" w:hAnsi="Tahoma" w:cs="Tahoma"/>
          <w:sz w:val="20"/>
          <w:szCs w:val="20"/>
        </w:rPr>
      </w:pPr>
      <w:r w:rsidRPr="00DE7059">
        <w:rPr>
          <w:rFonts w:ascii="Tahoma" w:hAnsi="Tahoma" w:cs="Tahoma"/>
          <w:sz w:val="20"/>
          <w:szCs w:val="20"/>
        </w:rPr>
        <w:sym w:font="Times New Roman" w:char="00A7"/>
      </w:r>
      <w:r w:rsidRPr="00DE7059">
        <w:rPr>
          <w:rFonts w:ascii="Tahoma" w:hAnsi="Tahoma" w:cs="Tahoma"/>
          <w:sz w:val="20"/>
          <w:szCs w:val="20"/>
        </w:rPr>
        <w:t xml:space="preserve"> 14</w:t>
      </w:r>
    </w:p>
    <w:p w14:paraId="5DD0FD60" w14:textId="77777777" w:rsidR="00F06F7C" w:rsidRPr="00DE7059" w:rsidRDefault="00F06F7C" w:rsidP="00181223">
      <w:pPr>
        <w:pStyle w:val="Akapitzlist"/>
        <w:numPr>
          <w:ilvl w:val="1"/>
          <w:numId w:val="20"/>
        </w:numPr>
        <w:tabs>
          <w:tab w:val="clear" w:pos="1440"/>
          <w:tab w:val="num" w:pos="567"/>
        </w:tabs>
        <w:spacing w:line="276" w:lineRule="auto"/>
        <w:ind w:left="567" w:right="-1" w:hanging="283"/>
        <w:rPr>
          <w:rFonts w:ascii="Tahoma" w:hAnsi="Tahoma" w:cs="Tahoma"/>
          <w:sz w:val="20"/>
          <w:szCs w:val="20"/>
        </w:rPr>
      </w:pPr>
      <w:bookmarkStart w:id="99" w:name="_Hlk62053560"/>
      <w:r w:rsidRPr="00DE7059">
        <w:rPr>
          <w:rFonts w:ascii="Tahoma" w:hAnsi="Tahoma" w:cs="Tahoma"/>
          <w:sz w:val="20"/>
          <w:szCs w:val="20"/>
        </w:rPr>
        <w:t xml:space="preserve">Zgodnie z art. 455 ust. 1 pkt. 1 Ustawy PZP Zamawiający przewiduje możliwość wprowadzenia niżej wymienionych zmian postanowień niniejszej umowy w stosunku do treści oferty, na podstawie której dokonano wyboru Wykonawcy: </w:t>
      </w:r>
    </w:p>
    <w:bookmarkEnd w:id="99"/>
    <w:p w14:paraId="35953945" w14:textId="77777777" w:rsidR="00F06F7C" w:rsidRPr="00DE7059" w:rsidRDefault="00F06F7C" w:rsidP="00181223">
      <w:pPr>
        <w:pStyle w:val="Akapitzlist"/>
        <w:numPr>
          <w:ilvl w:val="3"/>
          <w:numId w:val="11"/>
        </w:numPr>
        <w:spacing w:line="276" w:lineRule="auto"/>
        <w:ind w:left="993" w:right="-1" w:hanging="284"/>
        <w:rPr>
          <w:rFonts w:ascii="Tahoma" w:hAnsi="Tahoma" w:cs="Tahoma"/>
          <w:sz w:val="20"/>
          <w:szCs w:val="20"/>
        </w:rPr>
      </w:pPr>
      <w:r w:rsidRPr="00DE7059">
        <w:rPr>
          <w:rFonts w:ascii="Tahoma" w:hAnsi="Tahoma" w:cs="Tahoma"/>
          <w:sz w:val="20"/>
          <w:szCs w:val="20"/>
        </w:rPr>
        <w:t>zmiany terminów płatności, wysokości i liczby rat składki – taka zmiana zostanie dokonana, bez dodatkowej zwyżki składki, na pisemny wniosek Zamawiającego złożony przed upływem terminu płatności składki przewidzianym w umowie oraz dokumentach ubezpieczenia po uprzedniej zgodzie Wykonawcy;</w:t>
      </w:r>
    </w:p>
    <w:p w14:paraId="38C2ED66" w14:textId="04FD51E0" w:rsidR="00F06F7C" w:rsidRPr="00DE7059" w:rsidRDefault="00F06F7C" w:rsidP="00181223">
      <w:pPr>
        <w:pStyle w:val="Akapitzlist"/>
        <w:numPr>
          <w:ilvl w:val="3"/>
          <w:numId w:val="11"/>
        </w:numPr>
        <w:spacing w:line="276" w:lineRule="auto"/>
        <w:ind w:left="993" w:right="-1" w:hanging="284"/>
        <w:rPr>
          <w:rFonts w:ascii="Tahoma" w:hAnsi="Tahoma" w:cs="Tahoma"/>
          <w:sz w:val="20"/>
          <w:szCs w:val="20"/>
        </w:rPr>
      </w:pPr>
      <w:r w:rsidRPr="00DE7059">
        <w:rPr>
          <w:rFonts w:ascii="Tahoma" w:hAnsi="Tahoma" w:cs="Tahoma"/>
          <w:sz w:val="20"/>
          <w:szCs w:val="20"/>
        </w:rPr>
        <w:t>zmiany wysokości składki lub raty składki w ubezpieczeniach majątkowych w przypadku zmiany sumy    ubezpieczenia – w przypadku zmiany wartości majątku w okresie ubezpieczenia</w:t>
      </w:r>
      <w:r w:rsidR="00124FD5" w:rsidRPr="00DE7059">
        <w:rPr>
          <w:rFonts w:ascii="Tahoma" w:hAnsi="Tahoma" w:cs="Tahoma"/>
          <w:sz w:val="20"/>
          <w:szCs w:val="20"/>
        </w:rPr>
        <w:t xml:space="preserve">, </w:t>
      </w:r>
      <w:r w:rsidR="00124FD5" w:rsidRPr="00DE7059">
        <w:rPr>
          <w:rFonts w:ascii="Tahoma" w:eastAsia="Times New Roman" w:hAnsi="Tahoma" w:cs="Tahoma"/>
          <w:sz w:val="20"/>
          <w:szCs w:val="20"/>
        </w:rPr>
        <w:t>aktualizacji wartości majątku na kolejny okres ubezpieczenia</w:t>
      </w:r>
      <w:r w:rsidR="00A01C9D" w:rsidRPr="00DE7059">
        <w:rPr>
          <w:rFonts w:ascii="Tahoma" w:eastAsia="Times New Roman" w:hAnsi="Tahoma" w:cs="Tahoma"/>
          <w:sz w:val="20"/>
          <w:szCs w:val="20"/>
        </w:rPr>
        <w:t xml:space="preserve"> </w:t>
      </w:r>
      <w:r w:rsidRPr="00DE7059">
        <w:rPr>
          <w:rFonts w:ascii="Tahoma" w:hAnsi="Tahoma" w:cs="Tahoma"/>
          <w:sz w:val="20"/>
          <w:szCs w:val="20"/>
        </w:rPr>
        <w:t>oraz w wyniku nabycia składników majątkowych w okresie pomiędzy zebraniem danych a rozpoczęciem okresu ubezpieczenia. Składka będzie rozliczana zgodnie z, określonymi w SWZ, zapisami klauzuli warunków i taryf oraz klauzul automatycznego pokrycia;</w:t>
      </w:r>
    </w:p>
    <w:p w14:paraId="291A3A06" w14:textId="77777777" w:rsidR="00F06F7C" w:rsidRPr="00DE7059" w:rsidRDefault="00F06F7C" w:rsidP="00181223">
      <w:pPr>
        <w:pStyle w:val="Akapitzlist"/>
        <w:numPr>
          <w:ilvl w:val="3"/>
          <w:numId w:val="11"/>
        </w:numPr>
        <w:spacing w:line="276" w:lineRule="auto"/>
        <w:ind w:left="993" w:right="-1" w:hanging="284"/>
        <w:rPr>
          <w:rFonts w:ascii="Tahoma" w:hAnsi="Tahoma" w:cs="Tahoma"/>
          <w:sz w:val="20"/>
          <w:szCs w:val="20"/>
        </w:rPr>
      </w:pPr>
      <w:r w:rsidRPr="00DE7059">
        <w:rPr>
          <w:rFonts w:ascii="Tahoma" w:hAnsi="Tahoma" w:cs="Tahoma"/>
          <w:sz w:val="20"/>
          <w:szCs w:val="20"/>
        </w:rPr>
        <w:t>zmiany wysokości składki lub raty składki w ubezpieczeniu odpowiedzialności cywilnej i ubezpieczeniach zawartych w systemie na pierwsze ryzyko w wyniku podwyższenia wysokości sumy gwarancyjnej i zmiany limitów odpowiedzialności na wniosek Zamawiającego oraz za zgodą Wykonawcy. Zmiana taka będzie możliwa tylko pod warunkiem, że Zamawiający zaakceptuje propozycje Wykonawcy dotyczące tej zmiany;</w:t>
      </w:r>
    </w:p>
    <w:p w14:paraId="6E30B518" w14:textId="77777777" w:rsidR="00F06F7C" w:rsidRPr="00DE7059" w:rsidRDefault="00F06F7C" w:rsidP="00181223">
      <w:pPr>
        <w:pStyle w:val="Akapitzlist"/>
        <w:numPr>
          <w:ilvl w:val="3"/>
          <w:numId w:val="11"/>
        </w:numPr>
        <w:spacing w:line="276" w:lineRule="auto"/>
        <w:ind w:left="993" w:right="-1" w:hanging="284"/>
        <w:rPr>
          <w:rFonts w:ascii="Tahoma" w:hAnsi="Tahoma" w:cs="Tahoma"/>
          <w:sz w:val="20"/>
          <w:szCs w:val="20"/>
        </w:rPr>
      </w:pPr>
      <w:r w:rsidRPr="00DE7059">
        <w:rPr>
          <w:rFonts w:ascii="Tahoma" w:hAnsi="Tahoma" w:cs="Tahoma"/>
          <w:sz w:val="20"/>
          <w:szCs w:val="20"/>
        </w:rPr>
        <w:t xml:space="preserve">zmiany wysokości składki w ubezpieczeniu mienia od wszystkich </w:t>
      </w:r>
      <w:proofErr w:type="spellStart"/>
      <w:r w:rsidRPr="00DE7059">
        <w:rPr>
          <w:rFonts w:ascii="Tahoma" w:hAnsi="Tahoma" w:cs="Tahoma"/>
          <w:sz w:val="20"/>
          <w:szCs w:val="20"/>
        </w:rPr>
        <w:t>ryzyk</w:t>
      </w:r>
      <w:proofErr w:type="spellEnd"/>
      <w:r w:rsidRPr="00DE7059">
        <w:rPr>
          <w:rFonts w:ascii="Tahoma" w:hAnsi="Tahoma" w:cs="Tahoma"/>
          <w:sz w:val="20"/>
          <w:szCs w:val="20"/>
        </w:rPr>
        <w:t xml:space="preserve"> w przypadku zmiany sumy ubezpieczenia budynków i budowli – w przypadku zmiany rodzaju wartości budynku/budowli (np. z wartości księgowej brutto na wartość odtworzeniową). Składka będzie rozliczana zgodnie z, określonymi w SWZ, zapisami klauzuli warunków i taryf;</w:t>
      </w:r>
    </w:p>
    <w:p w14:paraId="5DA04D68" w14:textId="77777777" w:rsidR="00F06F7C" w:rsidRPr="00DE7059" w:rsidRDefault="00F06F7C" w:rsidP="00181223">
      <w:pPr>
        <w:pStyle w:val="Akapitzlist"/>
        <w:numPr>
          <w:ilvl w:val="3"/>
          <w:numId w:val="11"/>
        </w:numPr>
        <w:spacing w:line="276" w:lineRule="auto"/>
        <w:ind w:left="993" w:right="-1" w:hanging="284"/>
        <w:rPr>
          <w:rFonts w:ascii="Tahoma" w:hAnsi="Tahoma" w:cs="Tahoma"/>
          <w:sz w:val="20"/>
          <w:szCs w:val="20"/>
        </w:rPr>
      </w:pPr>
      <w:r w:rsidRPr="00DE7059">
        <w:rPr>
          <w:rFonts w:ascii="Tahoma" w:hAnsi="Tahoma" w:cs="Tahoma"/>
          <w:sz w:val="20"/>
          <w:szCs w:val="20"/>
        </w:rPr>
        <w:t>zmiany wysokości składki lub raty składki w ubezpieczeniu następstw nieszczęśliwych wypadków – w przypadku zmiany liczby osób ubezpieczonych oraz wysokości sumy ubezpieczenia na osobę w okresie ubezpieczenia. Składka będzie rozliczana zgodnie z, określonymi w SWZ, zapisami klauzuli warunków i taryf;</w:t>
      </w:r>
    </w:p>
    <w:p w14:paraId="14FF2DD3" w14:textId="77777777" w:rsidR="00F06F7C" w:rsidRPr="00DE7059" w:rsidRDefault="00F06F7C" w:rsidP="00181223">
      <w:pPr>
        <w:pStyle w:val="Akapitzlist"/>
        <w:numPr>
          <w:ilvl w:val="3"/>
          <w:numId w:val="11"/>
        </w:numPr>
        <w:spacing w:line="276" w:lineRule="auto"/>
        <w:ind w:left="993" w:right="-1" w:hanging="284"/>
        <w:rPr>
          <w:rFonts w:ascii="Tahoma" w:hAnsi="Tahoma" w:cs="Tahoma"/>
          <w:sz w:val="20"/>
          <w:szCs w:val="20"/>
        </w:rPr>
      </w:pPr>
      <w:r w:rsidRPr="00DE7059">
        <w:rPr>
          <w:rFonts w:ascii="Tahoma" w:hAnsi="Tahoma" w:cs="Tahoma"/>
          <w:sz w:val="20"/>
          <w:szCs w:val="20"/>
        </w:rPr>
        <w:t>zmiany dotyczące liczby jednostek organizacyjnych Zamawiającego i innych podmiotów (osób prawnych) podlegających ubezpieczeniu i ich formy prawnej - w przypadku:</w:t>
      </w:r>
    </w:p>
    <w:p w14:paraId="1C8DBF10" w14:textId="77777777" w:rsidR="00F06F7C" w:rsidRPr="00DE7059" w:rsidRDefault="00F06F7C" w:rsidP="00181223">
      <w:pPr>
        <w:pStyle w:val="Akapitzlist"/>
        <w:numPr>
          <w:ilvl w:val="0"/>
          <w:numId w:val="21"/>
        </w:numPr>
        <w:tabs>
          <w:tab w:val="clear" w:pos="360"/>
          <w:tab w:val="num" w:pos="1276"/>
        </w:tabs>
        <w:spacing w:line="276" w:lineRule="auto"/>
        <w:ind w:left="1276" w:right="-1" w:hanging="283"/>
        <w:rPr>
          <w:rFonts w:ascii="Tahoma" w:hAnsi="Tahoma" w:cs="Tahoma"/>
          <w:sz w:val="20"/>
          <w:szCs w:val="20"/>
        </w:rPr>
      </w:pPr>
      <w:r w:rsidRPr="00DE7059">
        <w:rPr>
          <w:rFonts w:ascii="Tahoma" w:hAnsi="Tahoma" w:cs="Tahoma"/>
          <w:sz w:val="20"/>
          <w:szCs w:val="20"/>
        </w:rPr>
        <w:t>powstania nowych jednostek/osób prawnych (w wyniku utworzenia, połączenia lub wyodrębniania) - składka będzie rozliczana bądź naliczana zgodnie z, określonymi w SWZ, zapisami klauzuli warunków i taryf;</w:t>
      </w:r>
    </w:p>
    <w:p w14:paraId="04E78043" w14:textId="77777777" w:rsidR="00F06F7C" w:rsidRPr="00DE7059" w:rsidRDefault="00F06F7C" w:rsidP="00181223">
      <w:pPr>
        <w:numPr>
          <w:ilvl w:val="0"/>
          <w:numId w:val="21"/>
        </w:numPr>
        <w:tabs>
          <w:tab w:val="clear" w:pos="360"/>
          <w:tab w:val="num" w:pos="1134"/>
          <w:tab w:val="num" w:pos="1276"/>
        </w:tabs>
        <w:spacing w:after="0" w:line="276" w:lineRule="auto"/>
        <w:ind w:left="1276" w:right="-1" w:hanging="283"/>
        <w:rPr>
          <w:rFonts w:ascii="Tahoma" w:hAnsi="Tahoma" w:cs="Tahoma"/>
          <w:sz w:val="20"/>
          <w:szCs w:val="20"/>
        </w:rPr>
      </w:pPr>
      <w:r w:rsidRPr="00DE7059">
        <w:rPr>
          <w:rFonts w:ascii="Tahoma" w:hAnsi="Tahoma" w:cs="Tahoma"/>
          <w:sz w:val="20"/>
          <w:szCs w:val="20"/>
        </w:rPr>
        <w:t xml:space="preserve">przekształcenia jednostki/osoby prawnej – warunki ubezpieczenia będą nie gorsze jak dla jednostki/osoby prawnej pierwotnej;  </w:t>
      </w:r>
    </w:p>
    <w:p w14:paraId="40304DB3" w14:textId="77777777" w:rsidR="00F06F7C" w:rsidRPr="00DE7059" w:rsidRDefault="00F06F7C" w:rsidP="00181223">
      <w:pPr>
        <w:numPr>
          <w:ilvl w:val="0"/>
          <w:numId w:val="21"/>
        </w:numPr>
        <w:tabs>
          <w:tab w:val="clear" w:pos="360"/>
          <w:tab w:val="num" w:pos="1134"/>
          <w:tab w:val="num" w:pos="1276"/>
        </w:tabs>
        <w:spacing w:after="0" w:line="276" w:lineRule="auto"/>
        <w:ind w:left="1276" w:right="-1" w:hanging="283"/>
        <w:rPr>
          <w:rFonts w:ascii="Tahoma" w:hAnsi="Tahoma" w:cs="Tahoma"/>
          <w:sz w:val="20"/>
          <w:szCs w:val="20"/>
        </w:rPr>
      </w:pPr>
      <w:r w:rsidRPr="00DE7059">
        <w:rPr>
          <w:rFonts w:ascii="Tahoma" w:hAnsi="Tahoma" w:cs="Tahoma"/>
          <w:sz w:val="20"/>
          <w:szCs w:val="20"/>
        </w:rPr>
        <w:t>likwidacji jednostki/osoby prawnej – jednostka/osoba prawna zostanie wyłączona z ochrony ubezpieczeniowej, a jeżeli jej mienie zostanie przekazane innym jednostkom organizacyjnym Zamawiającego lub osobom prawnym podlegającym ubezpieczeniu w ramach niniejszego postępowania, to zostanie ono objęte ochroną przez Wykonawcę na warunkach ubezpieczenia nie gorszych jak dla jednostki zlikwidowanej.</w:t>
      </w:r>
    </w:p>
    <w:p w14:paraId="1821B12F" w14:textId="77777777" w:rsidR="00F06F7C" w:rsidRPr="00DE7059" w:rsidRDefault="00F06F7C" w:rsidP="00181223">
      <w:pPr>
        <w:numPr>
          <w:ilvl w:val="0"/>
          <w:numId w:val="21"/>
        </w:numPr>
        <w:tabs>
          <w:tab w:val="clear" w:pos="360"/>
          <w:tab w:val="num" w:pos="1134"/>
          <w:tab w:val="num" w:pos="1276"/>
        </w:tabs>
        <w:spacing w:after="0" w:line="276" w:lineRule="auto"/>
        <w:ind w:left="1276" w:right="-1" w:hanging="283"/>
        <w:rPr>
          <w:rFonts w:ascii="Tahoma" w:hAnsi="Tahoma" w:cs="Tahoma"/>
          <w:sz w:val="20"/>
          <w:szCs w:val="20"/>
        </w:rPr>
      </w:pPr>
      <w:r w:rsidRPr="00DE7059">
        <w:rPr>
          <w:rFonts w:ascii="Tahoma" w:hAnsi="Tahoma" w:cs="Tahoma"/>
          <w:sz w:val="20"/>
          <w:szCs w:val="20"/>
        </w:rPr>
        <w:t>włączenia dodatkowych jednostek/osób prawnych do ubezpieczenia w okresie realizacji zamówienia, na wniosek Zamawiającego i za zgodą Wykonawcy – dotyczy to jednostek/osób prawnych, które nie były wykazane do ubezpieczenia w chwili udzielenia zamówienia publicznego Wykonawcy;</w:t>
      </w:r>
    </w:p>
    <w:p w14:paraId="5F9713CA" w14:textId="0EE9021B" w:rsidR="00F06F7C" w:rsidRPr="00DE7059" w:rsidRDefault="00F06F7C" w:rsidP="00181223">
      <w:pPr>
        <w:pStyle w:val="Akapitzlist"/>
        <w:numPr>
          <w:ilvl w:val="3"/>
          <w:numId w:val="11"/>
        </w:numPr>
        <w:spacing w:line="276" w:lineRule="auto"/>
        <w:ind w:left="993" w:right="-1" w:hanging="284"/>
        <w:rPr>
          <w:rFonts w:ascii="Tahoma" w:hAnsi="Tahoma" w:cs="Tahoma"/>
          <w:sz w:val="20"/>
          <w:szCs w:val="20"/>
        </w:rPr>
      </w:pPr>
      <w:r w:rsidRPr="00DE7059">
        <w:rPr>
          <w:rFonts w:ascii="Tahoma" w:hAnsi="Tahoma" w:cs="Tahoma"/>
          <w:sz w:val="20"/>
          <w:szCs w:val="20"/>
        </w:rPr>
        <w:t>korzystnej dla Zamawiającego zmiany zakresu ubezpieczenia wynikające</w:t>
      </w:r>
      <w:r w:rsidR="00045A9A" w:rsidRPr="00DE7059">
        <w:rPr>
          <w:rFonts w:ascii="Tahoma" w:hAnsi="Tahoma" w:cs="Tahoma"/>
          <w:sz w:val="20"/>
          <w:szCs w:val="20"/>
        </w:rPr>
        <w:t>j</w:t>
      </w:r>
      <w:r w:rsidRPr="00DE7059">
        <w:rPr>
          <w:rFonts w:ascii="Tahoma" w:hAnsi="Tahoma" w:cs="Tahoma"/>
          <w:sz w:val="20"/>
          <w:szCs w:val="20"/>
        </w:rPr>
        <w:t xml:space="preserve"> z wprowadzenia nowych klauzul za zgodą Zamawiającego i Wykonawcy bez dodatkowej zwyżki składki;</w:t>
      </w:r>
    </w:p>
    <w:p w14:paraId="41DF23AB" w14:textId="6462E98B" w:rsidR="00F06F7C" w:rsidRPr="00DE7059" w:rsidRDefault="00F06F7C" w:rsidP="00181223">
      <w:pPr>
        <w:pStyle w:val="Akapitzlist"/>
        <w:numPr>
          <w:ilvl w:val="3"/>
          <w:numId w:val="11"/>
        </w:numPr>
        <w:spacing w:line="276" w:lineRule="auto"/>
        <w:ind w:left="993" w:right="-1" w:hanging="284"/>
        <w:rPr>
          <w:rFonts w:ascii="Tahoma" w:hAnsi="Tahoma" w:cs="Tahoma"/>
          <w:sz w:val="20"/>
          <w:szCs w:val="20"/>
        </w:rPr>
      </w:pPr>
      <w:r w:rsidRPr="00DE7059">
        <w:rPr>
          <w:rFonts w:ascii="Tahoma" w:hAnsi="Tahoma" w:cs="Tahoma"/>
          <w:sz w:val="20"/>
          <w:szCs w:val="20"/>
        </w:rPr>
        <w:t>zmiany zakresu ubezpieczenia wynikająca ze zmian przepisów praw</w:t>
      </w:r>
      <w:r w:rsidR="0028783F" w:rsidRPr="00DE7059">
        <w:rPr>
          <w:rFonts w:ascii="Tahoma" w:hAnsi="Tahoma" w:cs="Tahoma"/>
          <w:sz w:val="20"/>
          <w:szCs w:val="20"/>
        </w:rPr>
        <w:t>a</w:t>
      </w:r>
      <w:r w:rsidRPr="00DE7059">
        <w:rPr>
          <w:rFonts w:ascii="Tahoma" w:hAnsi="Tahoma" w:cs="Tahoma"/>
          <w:sz w:val="20"/>
          <w:szCs w:val="20"/>
        </w:rPr>
        <w:t>.</w:t>
      </w:r>
    </w:p>
    <w:p w14:paraId="2868378E" w14:textId="77777777" w:rsidR="00F06F7C" w:rsidRPr="00E06678" w:rsidRDefault="00F06F7C" w:rsidP="00181223">
      <w:pPr>
        <w:pStyle w:val="Akapitzlist"/>
        <w:numPr>
          <w:ilvl w:val="1"/>
          <w:numId w:val="20"/>
        </w:numPr>
        <w:tabs>
          <w:tab w:val="clear" w:pos="1440"/>
          <w:tab w:val="num" w:pos="851"/>
        </w:tabs>
        <w:spacing w:line="276" w:lineRule="auto"/>
        <w:ind w:left="709" w:hanging="283"/>
        <w:rPr>
          <w:rFonts w:ascii="Tahoma" w:hAnsi="Tahoma" w:cs="Tahoma"/>
          <w:sz w:val="20"/>
          <w:szCs w:val="20"/>
        </w:rPr>
      </w:pPr>
      <w:r w:rsidRPr="00E06678">
        <w:rPr>
          <w:rFonts w:ascii="Tahoma" w:hAnsi="Tahoma" w:cs="Tahoma"/>
          <w:sz w:val="20"/>
          <w:szCs w:val="20"/>
        </w:rPr>
        <w:lastRenderedPageBreak/>
        <w:t>Wyżej wymienione zmiany postanowień niniejszej umowy związane ze zmianą wynagrodzenia Wykonawcy będą wprowadzone aneksem w terminie nie późniejszym niż trzydzieści dni od końca każdego rocznego okresu ubezpieczenia i będą obejmować wszelkie zmiany wysokości składki udokumentowane stosownymi umowami ubezpieczenia (lub aneksami do umów ubezpieczenia) zawartymi w zakończonym rocznym okresie ubezpieczenia.</w:t>
      </w:r>
    </w:p>
    <w:p w14:paraId="0B73F240" w14:textId="77777777" w:rsidR="00F06F7C" w:rsidRPr="00DF2F32" w:rsidRDefault="00F06F7C" w:rsidP="00181223">
      <w:pPr>
        <w:pStyle w:val="Akapitzlist"/>
        <w:numPr>
          <w:ilvl w:val="1"/>
          <w:numId w:val="33"/>
        </w:numPr>
        <w:tabs>
          <w:tab w:val="clear" w:pos="1440"/>
        </w:tabs>
        <w:spacing w:line="276" w:lineRule="auto"/>
        <w:ind w:left="709" w:right="-1" w:hanging="283"/>
        <w:rPr>
          <w:rFonts w:ascii="Tahoma" w:hAnsi="Tahoma" w:cs="Tahoma"/>
          <w:sz w:val="20"/>
          <w:szCs w:val="20"/>
        </w:rPr>
      </w:pPr>
      <w:r w:rsidRPr="00DF2F32">
        <w:rPr>
          <w:rFonts w:ascii="Tahoma" w:hAnsi="Tahoma" w:cs="Tahoma"/>
          <w:sz w:val="20"/>
          <w:szCs w:val="20"/>
        </w:rPr>
        <w:t>Zgodnie z art. 436 pkt 4 lit. b Ustawy PZP, wynagrodzenie wykonawcy (składka ubezpieczeniowa) może ulec zmianie w przypadku:</w:t>
      </w:r>
    </w:p>
    <w:p w14:paraId="7A214A01" w14:textId="77777777" w:rsidR="00F06F7C" w:rsidRPr="00DF2F32" w:rsidRDefault="00F06F7C" w:rsidP="00181223">
      <w:pPr>
        <w:spacing w:after="0" w:line="276" w:lineRule="auto"/>
        <w:ind w:left="1134" w:right="-1" w:hanging="283"/>
        <w:rPr>
          <w:rFonts w:ascii="Tahoma" w:hAnsi="Tahoma" w:cs="Tahoma"/>
          <w:sz w:val="20"/>
          <w:szCs w:val="20"/>
        </w:rPr>
      </w:pPr>
      <w:r w:rsidRPr="00DF2F32">
        <w:rPr>
          <w:rFonts w:ascii="Tahoma" w:hAnsi="Tahoma" w:cs="Tahoma"/>
          <w:sz w:val="20"/>
          <w:szCs w:val="20"/>
        </w:rPr>
        <w:t>1) zmiany wysokości składki w związku z wprowadzeniem na usługi ubezpieczeniowe podatku od towarów i usług (VAT) lub zmiany stawki tego podatku, jeżeli będzie miał zastosowanie do usług ubezpieczeniowych. Składka ulega podwyższeniu o kwotę naliczonego podatku VAT;</w:t>
      </w:r>
    </w:p>
    <w:p w14:paraId="6A20F083" w14:textId="77777777" w:rsidR="00F06F7C" w:rsidRPr="00DF2F32" w:rsidRDefault="00F06F7C" w:rsidP="00181223">
      <w:pPr>
        <w:spacing w:after="0" w:line="276" w:lineRule="auto"/>
        <w:ind w:left="1134" w:right="-1" w:hanging="283"/>
        <w:rPr>
          <w:rFonts w:ascii="Tahoma" w:hAnsi="Tahoma" w:cs="Tahoma"/>
          <w:sz w:val="20"/>
          <w:szCs w:val="20"/>
        </w:rPr>
      </w:pPr>
      <w:r w:rsidRPr="00DF2F32">
        <w:rPr>
          <w:rFonts w:ascii="Tahoma" w:hAnsi="Tahoma" w:cs="Tahoma"/>
          <w:sz w:val="20"/>
          <w:szCs w:val="20"/>
        </w:rPr>
        <w:t>2) zmiany:</w:t>
      </w:r>
    </w:p>
    <w:p w14:paraId="0CB7BE04" w14:textId="77777777" w:rsidR="00F06F7C" w:rsidRPr="00DF2F32" w:rsidRDefault="00F06F7C" w:rsidP="00181223">
      <w:pPr>
        <w:pStyle w:val="Akapitzlist"/>
        <w:numPr>
          <w:ilvl w:val="3"/>
          <w:numId w:val="18"/>
        </w:numPr>
        <w:tabs>
          <w:tab w:val="clear" w:pos="3589"/>
          <w:tab w:val="num" w:pos="1134"/>
        </w:tabs>
        <w:spacing w:line="276" w:lineRule="auto"/>
        <w:ind w:left="1134" w:hanging="283"/>
        <w:rPr>
          <w:rFonts w:ascii="Tahoma" w:hAnsi="Tahoma" w:cs="Tahoma"/>
          <w:sz w:val="20"/>
          <w:szCs w:val="20"/>
        </w:rPr>
      </w:pPr>
      <w:r w:rsidRPr="00DF2F32">
        <w:rPr>
          <w:rFonts w:ascii="Tahoma" w:hAnsi="Tahoma" w:cs="Tahoma"/>
          <w:sz w:val="20"/>
          <w:szCs w:val="20"/>
        </w:rPr>
        <w:t>wysokości minimalnego wynagrodzenia za pracę albo wysokości minimalnej stawki godzinowej, ustalonych na podstawie ustawy z dnia 10 października 2002 r. o minimalnym wynagrodzeniu za pracę,</w:t>
      </w:r>
    </w:p>
    <w:p w14:paraId="00014C90" w14:textId="77777777" w:rsidR="00F06F7C" w:rsidRPr="00DF2F32" w:rsidRDefault="00F06F7C" w:rsidP="00181223">
      <w:pPr>
        <w:pStyle w:val="Akapitzlist"/>
        <w:numPr>
          <w:ilvl w:val="3"/>
          <w:numId w:val="18"/>
        </w:numPr>
        <w:spacing w:line="276" w:lineRule="auto"/>
        <w:ind w:left="1134" w:hanging="283"/>
        <w:rPr>
          <w:rFonts w:ascii="Tahoma" w:hAnsi="Tahoma" w:cs="Tahoma"/>
          <w:sz w:val="20"/>
          <w:szCs w:val="20"/>
        </w:rPr>
      </w:pPr>
      <w:r w:rsidRPr="00DF2F32">
        <w:rPr>
          <w:rFonts w:ascii="Tahoma" w:hAnsi="Tahoma" w:cs="Tahoma"/>
          <w:sz w:val="20"/>
          <w:szCs w:val="20"/>
        </w:rPr>
        <w:t>zasad podlegania ubezpieczeniom społecznym lub ubezpieczeniu zdrowotnemu lub wysokości stawki/ składki na ubezpieczenie społeczne lub zdrowotne,</w:t>
      </w:r>
    </w:p>
    <w:p w14:paraId="4CE2F120" w14:textId="1CAA4CD1" w:rsidR="00F06F7C" w:rsidRPr="002D6D5A" w:rsidRDefault="00F06F7C" w:rsidP="00181223">
      <w:pPr>
        <w:pStyle w:val="Akapitzlist"/>
        <w:numPr>
          <w:ilvl w:val="3"/>
          <w:numId w:val="18"/>
        </w:numPr>
        <w:spacing w:line="276" w:lineRule="auto"/>
        <w:ind w:left="1134" w:hanging="283"/>
        <w:rPr>
          <w:rFonts w:ascii="Tahoma" w:hAnsi="Tahoma" w:cs="Tahoma"/>
          <w:sz w:val="20"/>
          <w:szCs w:val="20"/>
        </w:rPr>
      </w:pPr>
      <w:r w:rsidRPr="002D6D5A">
        <w:rPr>
          <w:rFonts w:ascii="Tahoma" w:hAnsi="Tahoma" w:cs="Tahoma"/>
          <w:sz w:val="20"/>
          <w:szCs w:val="20"/>
        </w:rPr>
        <w:t xml:space="preserve">zasad gromadzenia i wysokości wpłat do pracowniczych planów kapitałowych, o których mowa w ustawie z dnia 4 października 2018 r. o pracowniczych planach kapitałowych </w:t>
      </w:r>
      <w:r w:rsidR="00450B32" w:rsidRPr="002D6D5A">
        <w:rPr>
          <w:rFonts w:ascii="Tahoma" w:hAnsi="Tahoma" w:cs="Tahoma"/>
          <w:sz w:val="20"/>
          <w:szCs w:val="20"/>
        </w:rPr>
        <w:t>(Dz.U. z 202</w:t>
      </w:r>
      <w:r w:rsidR="00273442" w:rsidRPr="002D6D5A">
        <w:rPr>
          <w:rFonts w:ascii="Tahoma" w:hAnsi="Tahoma" w:cs="Tahoma"/>
          <w:sz w:val="20"/>
          <w:szCs w:val="20"/>
        </w:rPr>
        <w:t>4</w:t>
      </w:r>
      <w:r w:rsidR="00450B32" w:rsidRPr="002D6D5A">
        <w:rPr>
          <w:rFonts w:ascii="Tahoma" w:hAnsi="Tahoma" w:cs="Tahoma"/>
          <w:sz w:val="20"/>
          <w:szCs w:val="20"/>
        </w:rPr>
        <w:t xml:space="preserve"> r. poz. 4</w:t>
      </w:r>
      <w:r w:rsidR="00273442" w:rsidRPr="002D6D5A">
        <w:rPr>
          <w:rFonts w:ascii="Tahoma" w:hAnsi="Tahoma" w:cs="Tahoma"/>
          <w:sz w:val="20"/>
          <w:szCs w:val="20"/>
        </w:rPr>
        <w:t>27</w:t>
      </w:r>
      <w:r w:rsidR="00450B32" w:rsidRPr="002D6D5A">
        <w:rPr>
          <w:rFonts w:ascii="Tahoma" w:hAnsi="Tahoma" w:cs="Tahoma"/>
          <w:sz w:val="20"/>
          <w:szCs w:val="20"/>
        </w:rPr>
        <w:t>),</w:t>
      </w:r>
    </w:p>
    <w:p w14:paraId="39493709" w14:textId="1B889986" w:rsidR="00F06F7C" w:rsidRPr="00DE7059" w:rsidRDefault="00F06F7C" w:rsidP="00181223">
      <w:pPr>
        <w:spacing w:after="0" w:line="276" w:lineRule="auto"/>
        <w:ind w:left="567" w:right="-1"/>
        <w:rPr>
          <w:rFonts w:ascii="Tahoma" w:hAnsi="Tahoma" w:cs="Tahoma"/>
          <w:sz w:val="20"/>
          <w:szCs w:val="20"/>
        </w:rPr>
      </w:pPr>
      <w:r w:rsidRPr="002D6D5A">
        <w:rPr>
          <w:rFonts w:ascii="Tahoma" w:hAnsi="Tahoma" w:cs="Tahoma"/>
          <w:sz w:val="20"/>
          <w:szCs w:val="20"/>
        </w:rPr>
        <w:t xml:space="preserve">- pod warunkiem, że zmiany, o których mowa </w:t>
      </w:r>
      <w:r w:rsidRPr="00DE7059">
        <w:rPr>
          <w:rFonts w:ascii="Tahoma" w:hAnsi="Tahoma" w:cs="Tahoma"/>
          <w:sz w:val="20"/>
          <w:szCs w:val="20"/>
        </w:rPr>
        <w:t xml:space="preserve">w </w:t>
      </w:r>
      <w:r w:rsidR="0028783F" w:rsidRPr="00DE7059">
        <w:rPr>
          <w:rFonts w:ascii="Tahoma" w:hAnsi="Tahoma" w:cs="Tahoma"/>
          <w:sz w:val="20"/>
          <w:szCs w:val="20"/>
        </w:rPr>
        <w:t>lit.</w:t>
      </w:r>
      <w:r w:rsidRPr="00DE7059">
        <w:rPr>
          <w:rFonts w:ascii="Tahoma" w:hAnsi="Tahoma" w:cs="Tahoma"/>
          <w:sz w:val="20"/>
          <w:szCs w:val="20"/>
        </w:rPr>
        <w:t xml:space="preserve"> a) - c) powyżej będą miały wpływ na koszty wykonania zamówienia przez Wykonawcę oraz Wykonawca udowodni Zamawiającemu, że mają one wpływ na koszty wykonania zamówienia przez Wykonawcę, tj. Wykonawca przedstawi Zamawiającemu szczegółową kalkulację wpływu opisanych w </w:t>
      </w:r>
      <w:r w:rsidR="0028783F" w:rsidRPr="00DE7059">
        <w:rPr>
          <w:rFonts w:ascii="Tahoma" w:hAnsi="Tahoma" w:cs="Tahoma"/>
          <w:sz w:val="20"/>
          <w:szCs w:val="20"/>
        </w:rPr>
        <w:t>lit.</w:t>
      </w:r>
      <w:r w:rsidRPr="00DE7059">
        <w:rPr>
          <w:rFonts w:ascii="Tahoma" w:hAnsi="Tahoma" w:cs="Tahoma"/>
          <w:sz w:val="20"/>
          <w:szCs w:val="20"/>
        </w:rPr>
        <w:t xml:space="preserve"> a) – c) zmian na koszty realizacji zamówienia przez Wykonawcę.</w:t>
      </w:r>
    </w:p>
    <w:p w14:paraId="1D330AB7" w14:textId="77777777" w:rsidR="00F06F7C" w:rsidRPr="00DE7059" w:rsidRDefault="00F06F7C" w:rsidP="00181223">
      <w:pPr>
        <w:pStyle w:val="Akapitzlist"/>
        <w:numPr>
          <w:ilvl w:val="0"/>
          <w:numId w:val="40"/>
        </w:numPr>
        <w:spacing w:line="276" w:lineRule="auto"/>
        <w:ind w:left="709" w:hanging="425"/>
        <w:rPr>
          <w:rFonts w:ascii="Tahoma" w:hAnsi="Tahoma" w:cs="Tahoma"/>
          <w:sz w:val="20"/>
          <w:szCs w:val="20"/>
        </w:rPr>
      </w:pPr>
      <w:bookmarkStart w:id="100" w:name="_Hlk108169129"/>
      <w:bookmarkEnd w:id="98"/>
      <w:r w:rsidRPr="00DE7059">
        <w:rPr>
          <w:rFonts w:ascii="Tahoma" w:hAnsi="Tahoma" w:cs="Tahoma"/>
          <w:sz w:val="20"/>
          <w:szCs w:val="20"/>
        </w:rPr>
        <w:t>Zgodnie z art. 439 ust. 1 i 2 Ustawy PZP, wynagrodzenie wykonawcy (składka ubezpieczeniowa) może ulec zmianie w przypadku zmiany kosztów związanych z realizacją zamówienia, zgodnie z poniższymi zasadami:</w:t>
      </w:r>
    </w:p>
    <w:p w14:paraId="4A2ED211" w14:textId="77777777" w:rsidR="00F06F7C" w:rsidRPr="00DE7059" w:rsidRDefault="00F06F7C" w:rsidP="00181223">
      <w:pPr>
        <w:pStyle w:val="Akapitzlist"/>
        <w:numPr>
          <w:ilvl w:val="0"/>
          <w:numId w:val="41"/>
        </w:numPr>
        <w:autoSpaceDE w:val="0"/>
        <w:autoSpaceDN w:val="0"/>
        <w:spacing w:line="276" w:lineRule="auto"/>
        <w:rPr>
          <w:rFonts w:ascii="Tahoma" w:hAnsi="Tahoma" w:cs="Tahoma"/>
          <w:sz w:val="20"/>
          <w:szCs w:val="20"/>
          <w:lang w:eastAsia="en-US"/>
        </w:rPr>
      </w:pPr>
      <w:r w:rsidRPr="00DE7059">
        <w:rPr>
          <w:rFonts w:ascii="Tahoma" w:hAnsi="Tahoma" w:cs="Tahoma"/>
          <w:sz w:val="20"/>
          <w:szCs w:val="20"/>
        </w:rPr>
        <w:t>poziom zmiany kosztów, uprawniający strony umowy do żądania zmiany wynagrodzenia wynosi 10 punktów proc. i oznacza zmianę wskaźnika określonego w lit. c).</w:t>
      </w:r>
    </w:p>
    <w:p w14:paraId="013DA9E0" w14:textId="053ABF44" w:rsidR="00F06F7C" w:rsidRPr="00DE7059" w:rsidRDefault="00F06F7C" w:rsidP="00181223">
      <w:pPr>
        <w:pStyle w:val="Akapitzlist"/>
        <w:numPr>
          <w:ilvl w:val="0"/>
          <w:numId w:val="41"/>
        </w:numPr>
        <w:autoSpaceDE w:val="0"/>
        <w:autoSpaceDN w:val="0"/>
        <w:spacing w:line="276" w:lineRule="auto"/>
        <w:rPr>
          <w:rFonts w:ascii="Tahoma" w:hAnsi="Tahoma" w:cs="Tahoma"/>
          <w:sz w:val="20"/>
          <w:szCs w:val="20"/>
        </w:rPr>
      </w:pPr>
      <w:r w:rsidRPr="00DE7059">
        <w:rPr>
          <w:rFonts w:ascii="Tahoma" w:hAnsi="Tahoma" w:cs="Tahoma"/>
          <w:sz w:val="20"/>
          <w:szCs w:val="20"/>
        </w:rPr>
        <w:t>jako początkowy termin ustalenia zmiany wynagrodzenia ustala się datę początkową drugiego roku obowiązywania umowy.</w:t>
      </w:r>
    </w:p>
    <w:p w14:paraId="35AAA5BB" w14:textId="39C852B8" w:rsidR="00F06F7C" w:rsidRPr="00DE7059" w:rsidRDefault="00F06F7C" w:rsidP="00181223">
      <w:pPr>
        <w:pStyle w:val="Akapitzlist"/>
        <w:numPr>
          <w:ilvl w:val="0"/>
          <w:numId w:val="41"/>
        </w:numPr>
        <w:autoSpaceDE w:val="0"/>
        <w:autoSpaceDN w:val="0"/>
        <w:spacing w:line="276" w:lineRule="auto"/>
        <w:rPr>
          <w:rFonts w:ascii="Tahoma" w:hAnsi="Tahoma" w:cs="Tahoma"/>
          <w:sz w:val="20"/>
          <w:szCs w:val="20"/>
        </w:rPr>
      </w:pPr>
      <w:r w:rsidRPr="00DE7059">
        <w:rPr>
          <w:rFonts w:ascii="Tahoma" w:hAnsi="Tahoma" w:cs="Tahoma"/>
          <w:sz w:val="20"/>
          <w:szCs w:val="20"/>
        </w:rPr>
        <w:t>jako podstawę do ustalenia zmiany wynagrodzenia przyjmuje się średnioroczny wskaźnik cen towarów i usług konsumpcyjnych ogółem ogłaszany w komunikacie Prezesa Głównego Urzędu Statystycznego za rok,</w:t>
      </w:r>
      <w:r w:rsidRPr="00DE7059">
        <w:rPr>
          <w:sz w:val="20"/>
          <w:szCs w:val="20"/>
        </w:rPr>
        <w:t xml:space="preserve"> </w:t>
      </w:r>
      <w:r w:rsidRPr="00DE7059">
        <w:rPr>
          <w:rFonts w:ascii="Tahoma" w:hAnsi="Tahoma" w:cs="Tahoma"/>
          <w:sz w:val="20"/>
          <w:szCs w:val="20"/>
        </w:rPr>
        <w:t>w którym przypada początek pierwszego i drugiego roku obowiązywania umowy.</w:t>
      </w:r>
    </w:p>
    <w:p w14:paraId="6EA4C8FB" w14:textId="77777777" w:rsidR="00F06F7C" w:rsidRPr="00DE7059" w:rsidRDefault="00F06F7C" w:rsidP="00181223">
      <w:pPr>
        <w:pStyle w:val="Akapitzlist"/>
        <w:numPr>
          <w:ilvl w:val="0"/>
          <w:numId w:val="41"/>
        </w:numPr>
        <w:autoSpaceDE w:val="0"/>
        <w:autoSpaceDN w:val="0"/>
        <w:spacing w:line="276" w:lineRule="auto"/>
        <w:rPr>
          <w:rFonts w:ascii="Tahoma" w:hAnsi="Tahoma" w:cs="Tahoma"/>
          <w:sz w:val="20"/>
          <w:szCs w:val="20"/>
        </w:rPr>
      </w:pPr>
      <w:r w:rsidRPr="00DE7059">
        <w:rPr>
          <w:rFonts w:ascii="Tahoma" w:hAnsi="Tahoma" w:cs="Tahoma"/>
          <w:sz w:val="20"/>
          <w:szCs w:val="20"/>
        </w:rPr>
        <w:t xml:space="preserve">jako zmianę kosztów (dalej wskaźnik zmiany kosztów) przyjmuje się: </w:t>
      </w:r>
    </w:p>
    <w:p w14:paraId="42BF2684" w14:textId="77777777" w:rsidR="00F06F7C" w:rsidRPr="00DE7059" w:rsidRDefault="00F06F7C" w:rsidP="00181223">
      <w:pPr>
        <w:autoSpaceDE w:val="0"/>
        <w:autoSpaceDN w:val="0"/>
        <w:spacing w:after="0" w:line="276" w:lineRule="auto"/>
        <w:ind w:left="851" w:hanging="142"/>
        <w:rPr>
          <w:rFonts w:ascii="Tahoma" w:hAnsi="Tahoma" w:cs="Tahoma"/>
          <w:sz w:val="20"/>
          <w:szCs w:val="20"/>
        </w:rPr>
      </w:pPr>
      <w:r w:rsidRPr="00DE7059">
        <w:rPr>
          <w:rFonts w:ascii="Tahoma" w:hAnsi="Tahoma" w:cs="Tahoma"/>
          <w:sz w:val="20"/>
          <w:szCs w:val="20"/>
        </w:rPr>
        <w:t>- w drugim roku obowiązywania umowy: procentową zmianę wskazanego powyżej wskaźnika za rok, w którym przypada data początkowa pierwszego roku obowiązywania umowy, określoną zgodnie z następującą regułą:</w:t>
      </w:r>
    </w:p>
    <w:p w14:paraId="3A356DFF" w14:textId="77777777" w:rsidR="00F06F7C" w:rsidRPr="00DE7059" w:rsidRDefault="00F06F7C" w:rsidP="00181223">
      <w:pPr>
        <w:autoSpaceDE w:val="0"/>
        <w:autoSpaceDN w:val="0"/>
        <w:spacing w:after="0" w:line="276" w:lineRule="auto"/>
        <w:ind w:left="851"/>
        <w:rPr>
          <w:rFonts w:ascii="Tahoma" w:hAnsi="Tahoma" w:cs="Tahoma"/>
          <w:sz w:val="20"/>
          <w:szCs w:val="20"/>
        </w:rPr>
      </w:pPr>
      <w:proofErr w:type="spellStart"/>
      <w:r w:rsidRPr="00DE7059">
        <w:rPr>
          <w:rFonts w:ascii="Tahoma" w:hAnsi="Tahoma" w:cs="Tahoma"/>
          <w:sz w:val="20"/>
          <w:szCs w:val="20"/>
        </w:rPr>
        <w:t>ZmCPI</w:t>
      </w:r>
      <w:proofErr w:type="spellEnd"/>
      <w:r w:rsidRPr="00DE7059">
        <w:rPr>
          <w:rFonts w:ascii="Tahoma" w:hAnsi="Tahoma" w:cs="Tahoma"/>
          <w:sz w:val="20"/>
          <w:szCs w:val="20"/>
        </w:rPr>
        <w:t>=(CPI</w:t>
      </w:r>
      <w:r w:rsidRPr="00DE7059">
        <w:rPr>
          <w:rFonts w:ascii="Tahoma" w:hAnsi="Tahoma" w:cs="Tahoma"/>
          <w:sz w:val="20"/>
          <w:szCs w:val="20"/>
          <w:vertAlign w:val="subscript"/>
        </w:rPr>
        <w:t>1</w:t>
      </w:r>
      <w:r w:rsidRPr="00DE7059">
        <w:rPr>
          <w:rFonts w:ascii="Tahoma" w:hAnsi="Tahoma" w:cs="Tahoma"/>
          <w:sz w:val="20"/>
          <w:szCs w:val="20"/>
        </w:rPr>
        <w:t>/100-1)*100%</w:t>
      </w:r>
    </w:p>
    <w:p w14:paraId="2EC99386" w14:textId="77777777" w:rsidR="00F06F7C" w:rsidRPr="00DE7059" w:rsidRDefault="00F06F7C" w:rsidP="00181223">
      <w:pPr>
        <w:autoSpaceDE w:val="0"/>
        <w:autoSpaceDN w:val="0"/>
        <w:spacing w:after="0" w:line="276" w:lineRule="auto"/>
        <w:ind w:left="1985" w:hanging="709"/>
        <w:rPr>
          <w:rFonts w:ascii="Tahoma" w:hAnsi="Tahoma" w:cs="Tahoma"/>
          <w:sz w:val="20"/>
          <w:szCs w:val="20"/>
        </w:rPr>
      </w:pPr>
      <w:r w:rsidRPr="00DE7059">
        <w:rPr>
          <w:rFonts w:ascii="Tahoma" w:hAnsi="Tahoma" w:cs="Tahoma"/>
          <w:sz w:val="20"/>
          <w:szCs w:val="20"/>
        </w:rPr>
        <w:t xml:space="preserve">gdzie: </w:t>
      </w:r>
      <w:proofErr w:type="spellStart"/>
      <w:r w:rsidRPr="00DE7059">
        <w:rPr>
          <w:rFonts w:ascii="Tahoma" w:hAnsi="Tahoma" w:cs="Tahoma"/>
          <w:sz w:val="20"/>
          <w:szCs w:val="20"/>
        </w:rPr>
        <w:t>ZmCPI</w:t>
      </w:r>
      <w:proofErr w:type="spellEnd"/>
      <w:r w:rsidRPr="00DE7059">
        <w:rPr>
          <w:rFonts w:ascii="Tahoma" w:hAnsi="Tahoma" w:cs="Tahoma"/>
          <w:sz w:val="20"/>
          <w:szCs w:val="20"/>
        </w:rPr>
        <w:t xml:space="preserve"> – zmiana kosztów</w:t>
      </w:r>
    </w:p>
    <w:p w14:paraId="062D44E3" w14:textId="77777777" w:rsidR="00F06F7C" w:rsidRPr="00833D44" w:rsidRDefault="00F06F7C" w:rsidP="00181223">
      <w:pPr>
        <w:autoSpaceDE w:val="0"/>
        <w:autoSpaceDN w:val="0"/>
        <w:spacing w:after="0" w:line="276" w:lineRule="auto"/>
        <w:ind w:left="1985" w:hanging="709"/>
        <w:rPr>
          <w:rFonts w:ascii="Tahoma" w:hAnsi="Tahoma" w:cs="Tahoma"/>
          <w:sz w:val="20"/>
          <w:szCs w:val="20"/>
        </w:rPr>
      </w:pPr>
      <w:r w:rsidRPr="00833D44">
        <w:rPr>
          <w:rFonts w:ascii="Tahoma" w:hAnsi="Tahoma" w:cs="Tahoma"/>
          <w:sz w:val="20"/>
          <w:szCs w:val="20"/>
        </w:rPr>
        <w:t>CPI</w:t>
      </w:r>
      <w:r w:rsidRPr="00833D44">
        <w:rPr>
          <w:rFonts w:ascii="Tahoma" w:hAnsi="Tahoma" w:cs="Tahoma"/>
          <w:sz w:val="20"/>
          <w:szCs w:val="20"/>
          <w:vertAlign w:val="subscript"/>
        </w:rPr>
        <w:t>1</w:t>
      </w:r>
      <w:r w:rsidRPr="00833D44">
        <w:rPr>
          <w:rFonts w:ascii="Tahoma" w:hAnsi="Tahoma" w:cs="Tahoma"/>
          <w:sz w:val="20"/>
          <w:szCs w:val="20"/>
        </w:rPr>
        <w:t xml:space="preserve"> – średnioroczny wskaźnik cen towarów i usług konsumpcyjnych ogółem za rok, w którym przypada data początkowa pierwszego roku obowiązywania umowy,</w:t>
      </w:r>
    </w:p>
    <w:p w14:paraId="2663A3BA" w14:textId="77777777" w:rsidR="00F06F7C" w:rsidRPr="00833D44" w:rsidRDefault="00F06F7C" w:rsidP="00181223">
      <w:pPr>
        <w:pStyle w:val="Akapitzlist"/>
        <w:numPr>
          <w:ilvl w:val="0"/>
          <w:numId w:val="41"/>
        </w:numPr>
        <w:tabs>
          <w:tab w:val="left" w:pos="851"/>
        </w:tabs>
        <w:autoSpaceDE w:val="0"/>
        <w:autoSpaceDN w:val="0"/>
        <w:spacing w:line="276" w:lineRule="auto"/>
        <w:rPr>
          <w:rFonts w:ascii="Tahoma" w:hAnsi="Tahoma" w:cs="Tahoma"/>
          <w:sz w:val="20"/>
          <w:szCs w:val="20"/>
        </w:rPr>
      </w:pPr>
      <w:r w:rsidRPr="00833D44">
        <w:rPr>
          <w:rFonts w:ascii="Tahoma" w:hAnsi="Tahoma" w:cs="Tahoma"/>
          <w:sz w:val="20"/>
          <w:szCs w:val="20"/>
        </w:rPr>
        <w:t>zmiana (obniżenie lub wzrost) ww. wskaźnika zmiany kosztów powyżej progu określonego w lit. a) uprawnia strony do zmiany wynagrodzenia wykonawcy zgodnie z następującą regułą:</w:t>
      </w:r>
    </w:p>
    <w:p w14:paraId="578CE7DE" w14:textId="77777777" w:rsidR="00F06F7C" w:rsidRPr="00833D44" w:rsidRDefault="00F06F7C" w:rsidP="00181223">
      <w:pPr>
        <w:pStyle w:val="Akapitzlist"/>
        <w:autoSpaceDE w:val="0"/>
        <w:autoSpaceDN w:val="0"/>
        <w:spacing w:line="276" w:lineRule="auto"/>
        <w:ind w:left="1440" w:hanging="731"/>
        <w:rPr>
          <w:rFonts w:ascii="Tahoma" w:hAnsi="Tahoma" w:cs="Tahoma"/>
          <w:sz w:val="20"/>
          <w:szCs w:val="20"/>
        </w:rPr>
      </w:pPr>
      <w:proofErr w:type="spellStart"/>
      <w:r w:rsidRPr="00833D44">
        <w:rPr>
          <w:rFonts w:ascii="Tahoma" w:hAnsi="Tahoma" w:cs="Tahoma"/>
          <w:sz w:val="20"/>
          <w:szCs w:val="20"/>
        </w:rPr>
        <w:t>ZmW</w:t>
      </w:r>
      <w:proofErr w:type="spellEnd"/>
      <w:r w:rsidRPr="00833D44">
        <w:rPr>
          <w:rFonts w:ascii="Tahoma" w:hAnsi="Tahoma" w:cs="Tahoma"/>
          <w:sz w:val="20"/>
          <w:szCs w:val="20"/>
        </w:rPr>
        <w:t>=0,25*</w:t>
      </w:r>
      <w:proofErr w:type="spellStart"/>
      <w:r w:rsidRPr="00833D44">
        <w:rPr>
          <w:rFonts w:ascii="Tahoma" w:hAnsi="Tahoma" w:cs="Tahoma"/>
          <w:sz w:val="20"/>
          <w:szCs w:val="20"/>
        </w:rPr>
        <w:t>ZmCPI</w:t>
      </w:r>
      <w:proofErr w:type="spellEnd"/>
    </w:p>
    <w:p w14:paraId="53A80C8F" w14:textId="77777777" w:rsidR="00F06F7C" w:rsidRPr="00833D44" w:rsidRDefault="00F06F7C" w:rsidP="00181223">
      <w:pPr>
        <w:pStyle w:val="Akapitzlist"/>
        <w:autoSpaceDE w:val="0"/>
        <w:autoSpaceDN w:val="0"/>
        <w:spacing w:line="276" w:lineRule="auto"/>
        <w:ind w:left="1440"/>
        <w:rPr>
          <w:rFonts w:ascii="Tahoma" w:hAnsi="Tahoma" w:cs="Tahoma"/>
          <w:sz w:val="20"/>
          <w:szCs w:val="20"/>
        </w:rPr>
      </w:pPr>
      <w:r w:rsidRPr="00833D44">
        <w:rPr>
          <w:rFonts w:ascii="Tahoma" w:hAnsi="Tahoma" w:cs="Tahoma"/>
          <w:sz w:val="20"/>
          <w:szCs w:val="20"/>
        </w:rPr>
        <w:t>gdzie:</w:t>
      </w:r>
    </w:p>
    <w:p w14:paraId="70F6ACC7" w14:textId="77777777" w:rsidR="00F06F7C" w:rsidRPr="00833D44" w:rsidRDefault="00F06F7C" w:rsidP="00181223">
      <w:pPr>
        <w:pStyle w:val="Akapitzlist"/>
        <w:autoSpaceDE w:val="0"/>
        <w:autoSpaceDN w:val="0"/>
        <w:spacing w:line="276" w:lineRule="auto"/>
        <w:ind w:left="1440"/>
        <w:rPr>
          <w:rFonts w:ascii="Tahoma" w:hAnsi="Tahoma" w:cs="Tahoma"/>
          <w:sz w:val="20"/>
          <w:szCs w:val="20"/>
        </w:rPr>
      </w:pPr>
      <w:proofErr w:type="spellStart"/>
      <w:r w:rsidRPr="00833D44">
        <w:rPr>
          <w:rFonts w:ascii="Tahoma" w:hAnsi="Tahoma" w:cs="Tahoma"/>
          <w:sz w:val="20"/>
          <w:szCs w:val="20"/>
        </w:rPr>
        <w:t>ZmW</w:t>
      </w:r>
      <w:proofErr w:type="spellEnd"/>
      <w:r w:rsidRPr="00833D44">
        <w:rPr>
          <w:rFonts w:ascii="Tahoma" w:hAnsi="Tahoma" w:cs="Tahoma"/>
          <w:sz w:val="20"/>
          <w:szCs w:val="20"/>
        </w:rPr>
        <w:t xml:space="preserve"> – zmiana wynagrodzenia Wykonawcy</w:t>
      </w:r>
    </w:p>
    <w:p w14:paraId="424F3E89" w14:textId="77777777" w:rsidR="00F06F7C" w:rsidRPr="0028783F" w:rsidRDefault="00F06F7C" w:rsidP="00181223">
      <w:pPr>
        <w:pStyle w:val="Akapitzlist"/>
        <w:autoSpaceDE w:val="0"/>
        <w:autoSpaceDN w:val="0"/>
        <w:spacing w:line="276" w:lineRule="auto"/>
        <w:ind w:left="1440"/>
        <w:rPr>
          <w:rFonts w:ascii="Tahoma" w:hAnsi="Tahoma" w:cs="Tahoma"/>
          <w:sz w:val="20"/>
          <w:szCs w:val="20"/>
        </w:rPr>
      </w:pPr>
      <w:proofErr w:type="spellStart"/>
      <w:r w:rsidRPr="00124FD5">
        <w:rPr>
          <w:rFonts w:ascii="Tahoma" w:hAnsi="Tahoma" w:cs="Tahoma"/>
          <w:sz w:val="20"/>
          <w:szCs w:val="20"/>
        </w:rPr>
        <w:t>ZmCPI</w:t>
      </w:r>
      <w:proofErr w:type="spellEnd"/>
      <w:r w:rsidRPr="00124FD5">
        <w:rPr>
          <w:rFonts w:ascii="Tahoma" w:hAnsi="Tahoma" w:cs="Tahoma"/>
          <w:sz w:val="20"/>
          <w:szCs w:val="20"/>
        </w:rPr>
        <w:t xml:space="preserve"> – zmiana kosztów</w:t>
      </w:r>
    </w:p>
    <w:bookmarkEnd w:id="100"/>
    <w:p w14:paraId="751EEB80" w14:textId="77777777" w:rsidR="00F06F7C" w:rsidRPr="0028783F" w:rsidRDefault="00F06F7C" w:rsidP="00181223">
      <w:pPr>
        <w:tabs>
          <w:tab w:val="left" w:pos="567"/>
        </w:tabs>
        <w:autoSpaceDE w:val="0"/>
        <w:autoSpaceDN w:val="0"/>
        <w:adjustRightInd w:val="0"/>
        <w:spacing w:after="0" w:line="276" w:lineRule="auto"/>
        <w:ind w:left="709" w:hanging="283"/>
        <w:rPr>
          <w:rFonts w:ascii="Tahoma" w:hAnsi="Tahoma" w:cs="Tahoma"/>
          <w:color w:val="000000"/>
          <w:sz w:val="20"/>
          <w:szCs w:val="20"/>
        </w:rPr>
      </w:pPr>
      <w:r w:rsidRPr="0028783F">
        <w:rPr>
          <w:rFonts w:ascii="Tahoma" w:hAnsi="Tahoma" w:cs="Tahoma"/>
          <w:color w:val="000000"/>
          <w:sz w:val="20"/>
          <w:szCs w:val="20"/>
        </w:rPr>
        <w:t xml:space="preserve">f)  strona umowy żądająca zmiany wysokości wynagrodzenia należnego Wykonawcy, przedstawia drugiej stronie odpowiednio uzasadniony wniosek, nie później niż do 30 dnia od daty publikacji komunikatu Prezesa Głównego Urzędu Statystycznego, zawierający dokładny opis proponowanej zmiany wraz ze szczegółową kalkulacją oraz zasadami sporządzenia takiej kalkulacji, </w:t>
      </w:r>
    </w:p>
    <w:p w14:paraId="3E3D969F" w14:textId="77777777" w:rsidR="00F06F7C" w:rsidRPr="0028783F" w:rsidRDefault="00F06F7C" w:rsidP="00181223">
      <w:pPr>
        <w:tabs>
          <w:tab w:val="left" w:pos="851"/>
        </w:tabs>
        <w:autoSpaceDE w:val="0"/>
        <w:autoSpaceDN w:val="0"/>
        <w:adjustRightInd w:val="0"/>
        <w:spacing w:after="0" w:line="276" w:lineRule="auto"/>
        <w:ind w:left="709" w:hanging="283"/>
        <w:rPr>
          <w:rFonts w:ascii="Tahoma" w:hAnsi="Tahoma" w:cs="Tahoma"/>
          <w:color w:val="000000"/>
          <w:sz w:val="20"/>
          <w:szCs w:val="20"/>
        </w:rPr>
      </w:pPr>
      <w:r w:rsidRPr="0028783F">
        <w:rPr>
          <w:rFonts w:ascii="Tahoma" w:hAnsi="Tahoma" w:cs="Tahoma"/>
          <w:color w:val="000000"/>
          <w:sz w:val="20"/>
          <w:szCs w:val="20"/>
        </w:rPr>
        <w:lastRenderedPageBreak/>
        <w:t xml:space="preserve">g) </w:t>
      </w:r>
      <w:r w:rsidRPr="0028783F">
        <w:rPr>
          <w:rFonts w:ascii="Tahoma" w:hAnsi="Tahoma" w:cs="Tahoma"/>
          <w:color w:val="000000"/>
          <w:sz w:val="20"/>
          <w:szCs w:val="20"/>
        </w:rPr>
        <w:tab/>
        <w:t xml:space="preserve">wniosek musi zawierać dowody jednoznacznie wskazujące, że zmiana kosztów w stosunku do kosztów obowiązujących w terminie składania oferty, wpłynęła na koszty wykonania zamówienia, </w:t>
      </w:r>
    </w:p>
    <w:p w14:paraId="5BC814D2" w14:textId="77777777" w:rsidR="00F06F7C" w:rsidRPr="0028783F" w:rsidRDefault="00F06F7C" w:rsidP="00181223">
      <w:pPr>
        <w:tabs>
          <w:tab w:val="left" w:pos="851"/>
        </w:tabs>
        <w:autoSpaceDE w:val="0"/>
        <w:autoSpaceDN w:val="0"/>
        <w:adjustRightInd w:val="0"/>
        <w:spacing w:after="0" w:line="276" w:lineRule="auto"/>
        <w:ind w:left="709" w:hanging="283"/>
        <w:rPr>
          <w:rFonts w:ascii="Tahoma" w:hAnsi="Tahoma" w:cs="Tahoma"/>
          <w:color w:val="000000"/>
          <w:sz w:val="20"/>
          <w:szCs w:val="20"/>
        </w:rPr>
      </w:pPr>
      <w:r w:rsidRPr="0028783F">
        <w:rPr>
          <w:rFonts w:ascii="Tahoma" w:hAnsi="Tahoma" w:cs="Tahoma"/>
          <w:color w:val="000000"/>
          <w:sz w:val="20"/>
          <w:szCs w:val="20"/>
        </w:rPr>
        <w:t xml:space="preserve">h) </w:t>
      </w:r>
      <w:r w:rsidRPr="0028783F">
        <w:rPr>
          <w:rFonts w:ascii="Tahoma" w:hAnsi="Tahoma" w:cs="Tahoma"/>
          <w:color w:val="000000"/>
          <w:sz w:val="20"/>
          <w:szCs w:val="20"/>
        </w:rPr>
        <w:tab/>
        <w:t xml:space="preserve">w terminie 14 dni od otrzymania wniosku, o którym mowa w lit. f), strona umowy, której przedłożono wniosek, może zwrócić się do drugiej strony z wezwaniem o jego uzupełnienie, poprzez przekazanie dodatkowych wyjaśnień, informacji lub dokumentów; wnioskodawca zobowiązany jest odpowiedzieć na wezwanie wyczerpująco i zgodnie ze stanem faktycznym, w terminie 7 dni od dnia otrzymania wezwania, </w:t>
      </w:r>
    </w:p>
    <w:p w14:paraId="25D3ABEF" w14:textId="77777777" w:rsidR="00F06F7C" w:rsidRPr="0028783F" w:rsidRDefault="00F06F7C" w:rsidP="00181223">
      <w:pPr>
        <w:tabs>
          <w:tab w:val="left" w:pos="851"/>
        </w:tabs>
        <w:autoSpaceDE w:val="0"/>
        <w:autoSpaceDN w:val="0"/>
        <w:adjustRightInd w:val="0"/>
        <w:spacing w:after="0" w:line="276" w:lineRule="auto"/>
        <w:ind w:left="709" w:hanging="283"/>
        <w:rPr>
          <w:rFonts w:ascii="Tahoma" w:hAnsi="Tahoma" w:cs="Tahoma"/>
          <w:color w:val="000000"/>
          <w:sz w:val="20"/>
          <w:szCs w:val="20"/>
        </w:rPr>
      </w:pPr>
      <w:r w:rsidRPr="0028783F">
        <w:rPr>
          <w:rFonts w:ascii="Tahoma" w:hAnsi="Tahoma" w:cs="Tahoma"/>
          <w:color w:val="000000"/>
          <w:sz w:val="20"/>
          <w:szCs w:val="20"/>
        </w:rPr>
        <w:t xml:space="preserve">i) </w:t>
      </w:r>
      <w:r w:rsidRPr="0028783F">
        <w:rPr>
          <w:rFonts w:ascii="Tahoma" w:hAnsi="Tahoma" w:cs="Tahoma"/>
          <w:color w:val="000000"/>
          <w:sz w:val="20"/>
          <w:szCs w:val="20"/>
        </w:rPr>
        <w:tab/>
        <w:t xml:space="preserve">strona umowy, której przedłożono wniosek, w terminie 14 dni od otrzymania kompletnego wniosku, informacji i wyjaśnień, zajmie pisemne stanowisko w sprawie, </w:t>
      </w:r>
    </w:p>
    <w:p w14:paraId="4477BC07" w14:textId="77777777" w:rsidR="00F06F7C" w:rsidRDefault="00F06F7C" w:rsidP="00181223">
      <w:pPr>
        <w:tabs>
          <w:tab w:val="left" w:pos="851"/>
        </w:tabs>
        <w:autoSpaceDE w:val="0"/>
        <w:autoSpaceDN w:val="0"/>
        <w:adjustRightInd w:val="0"/>
        <w:spacing w:after="0" w:line="276" w:lineRule="auto"/>
        <w:ind w:left="709" w:hanging="283"/>
        <w:rPr>
          <w:rFonts w:ascii="Tahoma" w:hAnsi="Tahoma" w:cs="Tahoma"/>
          <w:color w:val="000000"/>
          <w:sz w:val="20"/>
          <w:szCs w:val="20"/>
        </w:rPr>
      </w:pPr>
      <w:r w:rsidRPr="0028783F">
        <w:rPr>
          <w:rFonts w:ascii="Tahoma" w:hAnsi="Tahoma" w:cs="Tahoma"/>
          <w:color w:val="000000"/>
          <w:sz w:val="20"/>
          <w:szCs w:val="20"/>
        </w:rPr>
        <w:t xml:space="preserve">j) </w:t>
      </w:r>
      <w:r w:rsidRPr="0028783F">
        <w:rPr>
          <w:rFonts w:ascii="Tahoma" w:hAnsi="Tahoma" w:cs="Tahoma"/>
          <w:color w:val="000000"/>
          <w:sz w:val="20"/>
          <w:szCs w:val="20"/>
        </w:rPr>
        <w:tab/>
        <w:t>jeżeli bezsprzecznie zostanie wykazane, że zmiany kosztów związanych z realizacją zamówienia uzasadniają zmianę wysokości wynagrodzenia należnego Wykonawcy, strony umowy zawrą stosowny aneks do umowy, określający nową wysokość wynagrodzenia Wykonawcy</w:t>
      </w:r>
      <w:r w:rsidRPr="00124FD5">
        <w:rPr>
          <w:rFonts w:ascii="Tahoma" w:hAnsi="Tahoma" w:cs="Tahoma"/>
          <w:color w:val="000000"/>
          <w:sz w:val="20"/>
          <w:szCs w:val="20"/>
        </w:rPr>
        <w:t>, z uwzględnieniem dowiedzionych zmian,</w:t>
      </w:r>
    </w:p>
    <w:p w14:paraId="407527F8" w14:textId="77777777" w:rsidR="00F06F7C" w:rsidRPr="005F7684" w:rsidRDefault="00F06F7C" w:rsidP="00181223">
      <w:pPr>
        <w:tabs>
          <w:tab w:val="left" w:pos="851"/>
        </w:tabs>
        <w:autoSpaceDE w:val="0"/>
        <w:autoSpaceDN w:val="0"/>
        <w:adjustRightInd w:val="0"/>
        <w:spacing w:after="0" w:line="276" w:lineRule="auto"/>
        <w:ind w:left="709" w:hanging="283"/>
        <w:rPr>
          <w:rFonts w:ascii="Tahoma" w:hAnsi="Tahoma" w:cs="Tahoma"/>
          <w:sz w:val="20"/>
          <w:szCs w:val="20"/>
        </w:rPr>
      </w:pPr>
      <w:r>
        <w:rPr>
          <w:rFonts w:ascii="Tahoma" w:hAnsi="Tahoma" w:cs="Tahoma"/>
          <w:color w:val="000000"/>
          <w:sz w:val="20"/>
          <w:szCs w:val="20"/>
        </w:rPr>
        <w:t xml:space="preserve">k) </w:t>
      </w:r>
      <w:r>
        <w:rPr>
          <w:rFonts w:ascii="Tahoma" w:hAnsi="Tahoma" w:cs="Tahoma"/>
          <w:color w:val="000000"/>
          <w:sz w:val="20"/>
          <w:szCs w:val="20"/>
        </w:rPr>
        <w:tab/>
      </w:r>
      <w:r w:rsidRPr="00C34983">
        <w:rPr>
          <w:rFonts w:ascii="Tahoma" w:hAnsi="Tahoma" w:cs="Tahoma"/>
          <w:sz w:val="20"/>
          <w:szCs w:val="20"/>
        </w:rPr>
        <w:t xml:space="preserve">maksymalna dopuszczalna wartość zmiany </w:t>
      </w:r>
      <w:r w:rsidRPr="005F7684">
        <w:rPr>
          <w:rFonts w:ascii="Tahoma" w:hAnsi="Tahoma" w:cs="Tahoma"/>
          <w:sz w:val="20"/>
          <w:szCs w:val="20"/>
        </w:rPr>
        <w:t>wynagrodzenia w efekcie zastosowania postanowień o zasadach wprowadzania zmian jego wysokości wynosi 5 proc. wynagrodzenia określonego w § 6.</w:t>
      </w:r>
    </w:p>
    <w:p w14:paraId="698B1D3F" w14:textId="6A719E81" w:rsidR="00F06F7C" w:rsidRPr="005F7684" w:rsidRDefault="00F06F7C" w:rsidP="00181223">
      <w:pPr>
        <w:tabs>
          <w:tab w:val="left" w:pos="851"/>
        </w:tabs>
        <w:autoSpaceDE w:val="0"/>
        <w:autoSpaceDN w:val="0"/>
        <w:adjustRightInd w:val="0"/>
        <w:spacing w:after="0" w:line="276" w:lineRule="auto"/>
        <w:ind w:left="709" w:hanging="283"/>
        <w:rPr>
          <w:rFonts w:ascii="Tahoma" w:hAnsi="Tahoma" w:cs="Tahoma"/>
          <w:sz w:val="20"/>
          <w:szCs w:val="20"/>
        </w:rPr>
      </w:pPr>
      <w:r w:rsidRPr="005F7684">
        <w:rPr>
          <w:rFonts w:ascii="Tahoma" w:hAnsi="Tahoma" w:cs="Tahoma"/>
          <w:sz w:val="20"/>
          <w:szCs w:val="20"/>
        </w:rPr>
        <w:t xml:space="preserve">l) </w:t>
      </w:r>
      <w:r w:rsidRPr="005F7684">
        <w:rPr>
          <w:rFonts w:ascii="Tahoma" w:hAnsi="Tahoma" w:cs="Tahoma"/>
          <w:sz w:val="20"/>
          <w:szCs w:val="20"/>
        </w:rPr>
        <w:tab/>
        <w:t xml:space="preserve">zmiana wynagrodzenia wykonawcy nastąpi w terminie trzydziestu dni od dnia publikacji przez Prezesa Głównego Urzędu Statystycznego wskaźnika określonego w lit. c) </w:t>
      </w:r>
    </w:p>
    <w:p w14:paraId="18EDF705" w14:textId="77777777" w:rsidR="00F06F7C" w:rsidRDefault="00F06F7C" w:rsidP="00181223">
      <w:pPr>
        <w:spacing w:after="0" w:line="276" w:lineRule="auto"/>
        <w:jc w:val="center"/>
        <w:rPr>
          <w:rFonts w:ascii="Tahoma" w:hAnsi="Tahoma" w:cs="Tahoma"/>
          <w:sz w:val="20"/>
          <w:szCs w:val="20"/>
        </w:rPr>
      </w:pPr>
    </w:p>
    <w:p w14:paraId="7C2A3B54" w14:textId="77777777" w:rsidR="00F06F7C" w:rsidRPr="004131B1" w:rsidRDefault="00F06F7C" w:rsidP="00181223">
      <w:pPr>
        <w:spacing w:after="0" w:line="276" w:lineRule="auto"/>
        <w:jc w:val="center"/>
        <w:rPr>
          <w:rFonts w:ascii="Tahoma" w:hAnsi="Tahoma" w:cs="Tahoma"/>
          <w:sz w:val="20"/>
          <w:szCs w:val="20"/>
        </w:rPr>
      </w:pPr>
      <w:r w:rsidRPr="004131B1">
        <w:rPr>
          <w:rFonts w:ascii="Tahoma" w:hAnsi="Tahoma" w:cs="Tahoma"/>
          <w:sz w:val="20"/>
          <w:szCs w:val="20"/>
        </w:rPr>
        <w:sym w:font="Times New Roman" w:char="00A7"/>
      </w:r>
      <w:r w:rsidRPr="004131B1">
        <w:rPr>
          <w:rFonts w:ascii="Tahoma" w:hAnsi="Tahoma" w:cs="Tahoma"/>
          <w:sz w:val="20"/>
          <w:szCs w:val="20"/>
        </w:rPr>
        <w:t xml:space="preserve"> 1</w:t>
      </w:r>
      <w:r>
        <w:rPr>
          <w:rFonts w:ascii="Tahoma" w:hAnsi="Tahoma" w:cs="Tahoma"/>
          <w:sz w:val="20"/>
          <w:szCs w:val="20"/>
        </w:rPr>
        <w:t>5</w:t>
      </w:r>
    </w:p>
    <w:p w14:paraId="7B32EE69" w14:textId="77777777" w:rsidR="00F06F7C" w:rsidRPr="004131B1" w:rsidRDefault="00F06F7C" w:rsidP="00181223">
      <w:pPr>
        <w:pStyle w:val="Akapitzlist"/>
        <w:tabs>
          <w:tab w:val="left" w:pos="284"/>
        </w:tabs>
        <w:spacing w:line="276" w:lineRule="auto"/>
        <w:ind w:left="284" w:hanging="284"/>
        <w:jc w:val="both"/>
        <w:rPr>
          <w:rFonts w:ascii="Tahoma" w:hAnsi="Tahoma" w:cs="Tahoma"/>
          <w:sz w:val="20"/>
          <w:szCs w:val="20"/>
        </w:rPr>
      </w:pPr>
      <w:r w:rsidRPr="004131B1">
        <w:rPr>
          <w:rFonts w:ascii="Tahoma" w:hAnsi="Tahoma" w:cs="Tahoma"/>
          <w:sz w:val="20"/>
          <w:szCs w:val="20"/>
        </w:rPr>
        <w:t>1. Dane osoby/osób wyznaczonej/</w:t>
      </w:r>
      <w:proofErr w:type="spellStart"/>
      <w:r w:rsidRPr="004131B1">
        <w:rPr>
          <w:rFonts w:ascii="Tahoma" w:hAnsi="Tahoma" w:cs="Tahoma"/>
          <w:sz w:val="20"/>
          <w:szCs w:val="20"/>
        </w:rPr>
        <w:t>ych</w:t>
      </w:r>
      <w:proofErr w:type="spellEnd"/>
      <w:r w:rsidRPr="004131B1">
        <w:rPr>
          <w:rFonts w:ascii="Tahoma" w:hAnsi="Tahoma" w:cs="Tahoma"/>
          <w:sz w:val="20"/>
          <w:szCs w:val="20"/>
        </w:rPr>
        <w:t xml:space="preserve"> przez Wykonawcę do współpracy z Zamawiającym w okresie realizacji Zamówienia w zakresie czynności administracyjnych związanych z bieżącą obsługą (np. wystawianie dokumentów ubezpieczenia, wyjaśnianie płatności składek, przygotowywanie zaświadczeń):</w:t>
      </w:r>
    </w:p>
    <w:p w14:paraId="6BF13DBC" w14:textId="77777777" w:rsidR="00F06F7C" w:rsidRPr="004131B1" w:rsidRDefault="00F06F7C" w:rsidP="00181223">
      <w:pPr>
        <w:pStyle w:val="Akapitzlist"/>
        <w:tabs>
          <w:tab w:val="left" w:pos="284"/>
        </w:tabs>
        <w:spacing w:line="276" w:lineRule="auto"/>
        <w:ind w:left="568" w:hanging="284"/>
        <w:jc w:val="both"/>
        <w:rPr>
          <w:rFonts w:ascii="Tahoma" w:hAnsi="Tahoma" w:cs="Tahoma"/>
          <w:sz w:val="20"/>
          <w:szCs w:val="20"/>
        </w:rPr>
      </w:pPr>
      <w:r w:rsidRPr="004131B1">
        <w:rPr>
          <w:rFonts w:ascii="Tahoma" w:hAnsi="Tahoma" w:cs="Tahoma"/>
          <w:sz w:val="20"/>
          <w:szCs w:val="20"/>
        </w:rPr>
        <w:t>Imię i nazwisko: ……………………</w:t>
      </w:r>
    </w:p>
    <w:p w14:paraId="20DA3E6C" w14:textId="77777777" w:rsidR="00F06F7C" w:rsidRPr="004131B1" w:rsidRDefault="00F06F7C" w:rsidP="00181223">
      <w:pPr>
        <w:pStyle w:val="Akapitzlist"/>
        <w:tabs>
          <w:tab w:val="left" w:pos="284"/>
        </w:tabs>
        <w:spacing w:line="276" w:lineRule="auto"/>
        <w:ind w:left="568" w:hanging="284"/>
        <w:jc w:val="both"/>
        <w:rPr>
          <w:rFonts w:ascii="Tahoma" w:hAnsi="Tahoma" w:cs="Tahoma"/>
          <w:sz w:val="20"/>
          <w:szCs w:val="20"/>
        </w:rPr>
      </w:pPr>
      <w:r w:rsidRPr="004131B1">
        <w:rPr>
          <w:rFonts w:ascii="Tahoma" w:hAnsi="Tahoma" w:cs="Tahoma"/>
          <w:sz w:val="20"/>
          <w:szCs w:val="20"/>
        </w:rPr>
        <w:t>Nr telefonu: …………………….</w:t>
      </w:r>
    </w:p>
    <w:p w14:paraId="6F998914" w14:textId="77777777" w:rsidR="00F06F7C" w:rsidRPr="004131B1" w:rsidRDefault="00F06F7C" w:rsidP="00181223">
      <w:pPr>
        <w:pStyle w:val="Akapitzlist"/>
        <w:tabs>
          <w:tab w:val="left" w:pos="284"/>
        </w:tabs>
        <w:spacing w:line="276" w:lineRule="auto"/>
        <w:ind w:left="568" w:hanging="284"/>
        <w:jc w:val="both"/>
        <w:rPr>
          <w:rFonts w:ascii="Tahoma" w:hAnsi="Tahoma" w:cs="Tahoma"/>
          <w:sz w:val="20"/>
          <w:szCs w:val="20"/>
        </w:rPr>
      </w:pPr>
      <w:r w:rsidRPr="004131B1">
        <w:rPr>
          <w:rFonts w:ascii="Tahoma" w:hAnsi="Tahoma" w:cs="Tahoma"/>
          <w:sz w:val="20"/>
          <w:szCs w:val="20"/>
        </w:rPr>
        <w:t>Adres poczty elektronicznej: …………………….</w:t>
      </w:r>
    </w:p>
    <w:p w14:paraId="702CA7EB" w14:textId="77777777" w:rsidR="00F06F7C" w:rsidRPr="004131B1" w:rsidRDefault="00F06F7C" w:rsidP="00181223">
      <w:pPr>
        <w:pStyle w:val="Akapitzlist"/>
        <w:tabs>
          <w:tab w:val="left" w:pos="284"/>
        </w:tabs>
        <w:spacing w:line="276" w:lineRule="auto"/>
        <w:ind w:left="284" w:hanging="284"/>
        <w:jc w:val="both"/>
        <w:rPr>
          <w:rFonts w:ascii="Tahoma" w:hAnsi="Tahoma" w:cs="Tahoma"/>
          <w:sz w:val="20"/>
          <w:szCs w:val="20"/>
        </w:rPr>
      </w:pPr>
      <w:r w:rsidRPr="004131B1">
        <w:rPr>
          <w:rFonts w:ascii="Tahoma" w:hAnsi="Tahoma" w:cs="Tahoma"/>
          <w:sz w:val="20"/>
          <w:szCs w:val="20"/>
        </w:rPr>
        <w:t>2. Dane osoby/osób wyznaczonej/</w:t>
      </w:r>
      <w:proofErr w:type="spellStart"/>
      <w:r w:rsidRPr="004131B1">
        <w:rPr>
          <w:rFonts w:ascii="Tahoma" w:hAnsi="Tahoma" w:cs="Tahoma"/>
          <w:sz w:val="20"/>
          <w:szCs w:val="20"/>
        </w:rPr>
        <w:t>ych</w:t>
      </w:r>
      <w:proofErr w:type="spellEnd"/>
      <w:r w:rsidRPr="004131B1">
        <w:rPr>
          <w:rFonts w:ascii="Tahoma" w:hAnsi="Tahoma" w:cs="Tahoma"/>
          <w:sz w:val="20"/>
          <w:szCs w:val="20"/>
        </w:rPr>
        <w:t xml:space="preserve"> przez Wykonawcę do współpracy z Zamawiającym w okresie realizacji Zamówienia w zakresie nadzoru procesu obsługi i likwidacji szkód:</w:t>
      </w:r>
    </w:p>
    <w:p w14:paraId="7C32D2AF" w14:textId="77777777" w:rsidR="00F06F7C" w:rsidRPr="004131B1" w:rsidRDefault="00F06F7C" w:rsidP="00181223">
      <w:pPr>
        <w:pStyle w:val="Akapitzlist"/>
        <w:tabs>
          <w:tab w:val="left" w:pos="284"/>
        </w:tabs>
        <w:spacing w:line="276" w:lineRule="auto"/>
        <w:ind w:left="568" w:hanging="284"/>
        <w:jc w:val="both"/>
        <w:rPr>
          <w:rFonts w:ascii="Tahoma" w:hAnsi="Tahoma" w:cs="Tahoma"/>
          <w:sz w:val="20"/>
          <w:szCs w:val="20"/>
        </w:rPr>
      </w:pPr>
      <w:r w:rsidRPr="004131B1">
        <w:rPr>
          <w:rFonts w:ascii="Tahoma" w:hAnsi="Tahoma" w:cs="Tahoma"/>
          <w:sz w:val="20"/>
          <w:szCs w:val="20"/>
        </w:rPr>
        <w:t>Imię i nazwisko: ……………………</w:t>
      </w:r>
    </w:p>
    <w:p w14:paraId="44C98E91" w14:textId="77777777" w:rsidR="00F06F7C" w:rsidRPr="004131B1" w:rsidRDefault="00F06F7C" w:rsidP="00181223">
      <w:pPr>
        <w:pStyle w:val="Akapitzlist"/>
        <w:tabs>
          <w:tab w:val="left" w:pos="284"/>
        </w:tabs>
        <w:spacing w:line="276" w:lineRule="auto"/>
        <w:ind w:left="568" w:hanging="284"/>
        <w:jc w:val="both"/>
        <w:rPr>
          <w:rFonts w:ascii="Tahoma" w:hAnsi="Tahoma" w:cs="Tahoma"/>
          <w:sz w:val="20"/>
          <w:szCs w:val="20"/>
        </w:rPr>
      </w:pPr>
      <w:r w:rsidRPr="004131B1">
        <w:rPr>
          <w:rFonts w:ascii="Tahoma" w:hAnsi="Tahoma" w:cs="Tahoma"/>
          <w:sz w:val="20"/>
          <w:szCs w:val="20"/>
        </w:rPr>
        <w:t>Nr telefonu: …………………….</w:t>
      </w:r>
    </w:p>
    <w:p w14:paraId="036F286C" w14:textId="77777777" w:rsidR="00F06F7C" w:rsidRPr="004131B1" w:rsidRDefault="00F06F7C" w:rsidP="00181223">
      <w:pPr>
        <w:pStyle w:val="Akapitzlist"/>
        <w:tabs>
          <w:tab w:val="left" w:pos="284"/>
        </w:tabs>
        <w:spacing w:line="276" w:lineRule="auto"/>
        <w:ind w:left="568" w:hanging="284"/>
        <w:jc w:val="both"/>
        <w:rPr>
          <w:rFonts w:ascii="Tahoma" w:hAnsi="Tahoma" w:cs="Tahoma"/>
          <w:sz w:val="20"/>
          <w:szCs w:val="20"/>
        </w:rPr>
      </w:pPr>
      <w:r w:rsidRPr="004131B1">
        <w:rPr>
          <w:rFonts w:ascii="Tahoma" w:hAnsi="Tahoma" w:cs="Tahoma"/>
          <w:sz w:val="20"/>
          <w:szCs w:val="20"/>
        </w:rPr>
        <w:t>Adres poczty elektronicznej: …………………….</w:t>
      </w:r>
    </w:p>
    <w:p w14:paraId="5A6E5F3F" w14:textId="09D4E89F" w:rsidR="00F06F7C" w:rsidRPr="004131B1" w:rsidRDefault="00F06F7C" w:rsidP="00FD4FC2">
      <w:pPr>
        <w:pStyle w:val="Akapitzlist"/>
        <w:numPr>
          <w:ilvl w:val="0"/>
          <w:numId w:val="17"/>
        </w:numPr>
        <w:tabs>
          <w:tab w:val="clear" w:pos="645"/>
          <w:tab w:val="left" w:pos="0"/>
          <w:tab w:val="num" w:pos="285"/>
        </w:tabs>
        <w:spacing w:line="276" w:lineRule="auto"/>
        <w:ind w:left="284" w:hanging="284"/>
        <w:jc w:val="both"/>
        <w:rPr>
          <w:rFonts w:ascii="Tahoma" w:hAnsi="Tahoma" w:cs="Tahoma"/>
          <w:sz w:val="20"/>
          <w:szCs w:val="20"/>
        </w:rPr>
      </w:pPr>
      <w:r w:rsidRPr="004131B1">
        <w:rPr>
          <w:rFonts w:ascii="Tahoma" w:hAnsi="Tahoma" w:cs="Tahoma"/>
          <w:sz w:val="20"/>
          <w:szCs w:val="20"/>
        </w:rPr>
        <w:t>W przypadku zmiany osób wskazanych ust. 1 lub ust. 2 lub ich danych kontaktowych Wykonawca zobowiązany jest do poinformowania Zamawiającego o tej zmianie w terminie 14 dni od tej zmiany.</w:t>
      </w:r>
    </w:p>
    <w:p w14:paraId="5748CD93" w14:textId="77777777" w:rsidR="00F06F7C" w:rsidRPr="004131B1" w:rsidRDefault="00F06F7C" w:rsidP="00FD4FC2">
      <w:pPr>
        <w:pStyle w:val="Akapitzlist"/>
        <w:numPr>
          <w:ilvl w:val="0"/>
          <w:numId w:val="17"/>
        </w:numPr>
        <w:tabs>
          <w:tab w:val="left" w:pos="0"/>
        </w:tabs>
        <w:spacing w:line="276" w:lineRule="auto"/>
        <w:ind w:left="284" w:hanging="284"/>
        <w:jc w:val="both"/>
        <w:rPr>
          <w:rFonts w:ascii="Tahoma" w:hAnsi="Tahoma" w:cs="Tahoma"/>
          <w:sz w:val="20"/>
          <w:szCs w:val="20"/>
        </w:rPr>
      </w:pPr>
      <w:r w:rsidRPr="004131B1">
        <w:rPr>
          <w:rFonts w:ascii="Tahoma" w:hAnsi="Tahoma" w:cs="Tahoma"/>
          <w:sz w:val="20"/>
          <w:szCs w:val="20"/>
        </w:rPr>
        <w:t>Zmiana, o której mowa w ust. 3 nie wymaga aneksu do umowy.</w:t>
      </w:r>
    </w:p>
    <w:p w14:paraId="1F036A81" w14:textId="77777777" w:rsidR="00F06F7C" w:rsidRPr="004131B1" w:rsidRDefault="00F06F7C" w:rsidP="00181223">
      <w:pPr>
        <w:spacing w:after="0" w:line="276" w:lineRule="auto"/>
        <w:rPr>
          <w:rFonts w:ascii="Tahoma" w:hAnsi="Tahoma" w:cs="Tahoma"/>
          <w:sz w:val="20"/>
          <w:szCs w:val="20"/>
        </w:rPr>
      </w:pPr>
    </w:p>
    <w:p w14:paraId="61199221" w14:textId="77777777" w:rsidR="00F06F7C" w:rsidRPr="004131B1" w:rsidRDefault="00F06F7C" w:rsidP="00181223">
      <w:pPr>
        <w:spacing w:after="0" w:line="276" w:lineRule="auto"/>
        <w:jc w:val="center"/>
        <w:rPr>
          <w:rFonts w:ascii="Tahoma" w:hAnsi="Tahoma" w:cs="Tahoma"/>
          <w:sz w:val="20"/>
          <w:szCs w:val="20"/>
        </w:rPr>
      </w:pPr>
      <w:r w:rsidRPr="004131B1">
        <w:rPr>
          <w:rFonts w:ascii="Tahoma" w:hAnsi="Tahoma" w:cs="Tahoma"/>
          <w:sz w:val="20"/>
          <w:szCs w:val="20"/>
        </w:rPr>
        <w:t>§ 1</w:t>
      </w:r>
      <w:r>
        <w:rPr>
          <w:rFonts w:ascii="Tahoma" w:hAnsi="Tahoma" w:cs="Tahoma"/>
          <w:sz w:val="20"/>
          <w:szCs w:val="20"/>
        </w:rPr>
        <w:t>6</w:t>
      </w:r>
    </w:p>
    <w:p w14:paraId="2D07EFD4" w14:textId="77777777" w:rsidR="00F06F7C" w:rsidRPr="004131B1" w:rsidRDefault="00F06F7C" w:rsidP="00181223">
      <w:pPr>
        <w:spacing w:after="0" w:line="276" w:lineRule="auto"/>
        <w:jc w:val="both"/>
        <w:rPr>
          <w:rFonts w:ascii="Tahoma" w:hAnsi="Tahoma" w:cs="Tahoma"/>
          <w:sz w:val="20"/>
          <w:szCs w:val="20"/>
        </w:rPr>
      </w:pPr>
      <w:r w:rsidRPr="004131B1">
        <w:rPr>
          <w:rFonts w:ascii="Tahoma" w:hAnsi="Tahoma" w:cs="Tahoma"/>
          <w:sz w:val="20"/>
          <w:szCs w:val="20"/>
        </w:rPr>
        <w:t xml:space="preserve">Integralną częścią niniejszej umowy jest program ubezpieczenia mienia i odpowiedzialności Zamawiającego wraz </w:t>
      </w:r>
      <w:r w:rsidRPr="004131B1">
        <w:rPr>
          <w:rFonts w:ascii="Tahoma" w:hAnsi="Tahoma" w:cs="Tahoma"/>
          <w:sz w:val="20"/>
          <w:szCs w:val="20"/>
        </w:rPr>
        <w:br/>
        <w:t>z klauzulami dodatkowymi i wykazem ubezpieczonych, stanowiące załącznik nr 1 do niniejszej umowy.</w:t>
      </w:r>
    </w:p>
    <w:p w14:paraId="7C8EBF19" w14:textId="77777777" w:rsidR="00F06F7C" w:rsidRDefault="00F06F7C" w:rsidP="00181223">
      <w:pPr>
        <w:spacing w:after="0" w:line="276" w:lineRule="auto"/>
        <w:jc w:val="center"/>
        <w:rPr>
          <w:rFonts w:ascii="Tahoma" w:hAnsi="Tahoma" w:cs="Tahoma"/>
          <w:sz w:val="20"/>
          <w:szCs w:val="20"/>
        </w:rPr>
      </w:pPr>
    </w:p>
    <w:p w14:paraId="0B4619D2" w14:textId="77777777" w:rsidR="00F06F7C" w:rsidRPr="004131B1" w:rsidRDefault="00F06F7C" w:rsidP="00181223">
      <w:pPr>
        <w:spacing w:after="0" w:line="276" w:lineRule="auto"/>
        <w:jc w:val="center"/>
        <w:rPr>
          <w:rFonts w:ascii="Tahoma" w:hAnsi="Tahoma" w:cs="Tahoma"/>
          <w:sz w:val="20"/>
          <w:szCs w:val="20"/>
        </w:rPr>
      </w:pPr>
      <w:r w:rsidRPr="004131B1">
        <w:rPr>
          <w:rFonts w:ascii="Tahoma" w:hAnsi="Tahoma" w:cs="Tahoma"/>
          <w:sz w:val="20"/>
          <w:szCs w:val="20"/>
        </w:rPr>
        <w:sym w:font="Times New Roman" w:char="00A7"/>
      </w:r>
      <w:r w:rsidRPr="004131B1">
        <w:rPr>
          <w:rFonts w:ascii="Tahoma" w:hAnsi="Tahoma" w:cs="Tahoma"/>
          <w:sz w:val="20"/>
          <w:szCs w:val="20"/>
        </w:rPr>
        <w:t xml:space="preserve"> 1</w:t>
      </w:r>
      <w:r>
        <w:rPr>
          <w:rFonts w:ascii="Tahoma" w:hAnsi="Tahoma" w:cs="Tahoma"/>
          <w:sz w:val="20"/>
          <w:szCs w:val="20"/>
        </w:rPr>
        <w:t>7</w:t>
      </w:r>
    </w:p>
    <w:p w14:paraId="1B594AF5" w14:textId="099C4561" w:rsidR="00F06F7C" w:rsidRPr="00DE7059" w:rsidRDefault="00F06F7C" w:rsidP="00181223">
      <w:pPr>
        <w:spacing w:after="0" w:line="276" w:lineRule="auto"/>
        <w:jc w:val="both"/>
        <w:rPr>
          <w:rFonts w:ascii="Tahoma" w:hAnsi="Tahoma" w:cs="Tahoma"/>
          <w:sz w:val="20"/>
          <w:szCs w:val="20"/>
        </w:rPr>
      </w:pPr>
      <w:r w:rsidRPr="00DE7059">
        <w:rPr>
          <w:rFonts w:ascii="Tahoma" w:hAnsi="Tahoma" w:cs="Tahoma"/>
          <w:sz w:val="20"/>
          <w:szCs w:val="20"/>
        </w:rPr>
        <w:t xml:space="preserve">Wykonawca zobowiązuje się nie dokonywać cesji wierzytelności z tytułu udzielonej ochrony ubezpieczeniowej bez </w:t>
      </w:r>
      <w:r w:rsidR="001833B6" w:rsidRPr="00DE7059">
        <w:rPr>
          <w:rFonts w:ascii="Tahoma" w:hAnsi="Tahoma" w:cs="Tahoma"/>
          <w:sz w:val="20"/>
          <w:szCs w:val="20"/>
        </w:rPr>
        <w:t xml:space="preserve">uprzedniej, pisemnej </w:t>
      </w:r>
      <w:r w:rsidRPr="00DE7059">
        <w:rPr>
          <w:rFonts w:ascii="Tahoma" w:hAnsi="Tahoma" w:cs="Tahoma"/>
          <w:sz w:val="20"/>
          <w:szCs w:val="20"/>
        </w:rPr>
        <w:t>zgody Zamawiającego, pod rygorem nieważności.</w:t>
      </w:r>
    </w:p>
    <w:p w14:paraId="4B9D5F49" w14:textId="77777777" w:rsidR="00F06F7C" w:rsidRPr="00DE7059" w:rsidRDefault="00F06F7C" w:rsidP="00181223">
      <w:pPr>
        <w:spacing w:after="0" w:line="276" w:lineRule="auto"/>
        <w:jc w:val="center"/>
        <w:rPr>
          <w:rFonts w:ascii="Tahoma" w:hAnsi="Tahoma" w:cs="Tahoma"/>
          <w:sz w:val="20"/>
          <w:szCs w:val="20"/>
        </w:rPr>
      </w:pPr>
    </w:p>
    <w:p w14:paraId="6F5D5BE4" w14:textId="77777777" w:rsidR="00F06F7C" w:rsidRPr="00DE7059" w:rsidRDefault="00F06F7C" w:rsidP="00181223">
      <w:pPr>
        <w:spacing w:after="0" w:line="276" w:lineRule="auto"/>
        <w:jc w:val="center"/>
        <w:rPr>
          <w:rFonts w:ascii="Tahoma" w:hAnsi="Tahoma" w:cs="Tahoma"/>
          <w:sz w:val="20"/>
          <w:szCs w:val="20"/>
        </w:rPr>
      </w:pPr>
      <w:r w:rsidRPr="00DE7059">
        <w:rPr>
          <w:rFonts w:ascii="Tahoma" w:hAnsi="Tahoma" w:cs="Tahoma"/>
          <w:sz w:val="20"/>
          <w:szCs w:val="20"/>
        </w:rPr>
        <w:sym w:font="Times New Roman" w:char="00A7"/>
      </w:r>
      <w:r w:rsidRPr="00DE7059">
        <w:rPr>
          <w:rFonts w:ascii="Tahoma" w:hAnsi="Tahoma" w:cs="Tahoma"/>
          <w:sz w:val="20"/>
          <w:szCs w:val="20"/>
        </w:rPr>
        <w:t xml:space="preserve"> 18</w:t>
      </w:r>
    </w:p>
    <w:p w14:paraId="6B9B3B01" w14:textId="77777777" w:rsidR="00F06F7C" w:rsidRPr="00DE7059" w:rsidRDefault="00F06F7C" w:rsidP="00181223">
      <w:pPr>
        <w:spacing w:after="0" w:line="276" w:lineRule="auto"/>
        <w:jc w:val="both"/>
        <w:rPr>
          <w:rFonts w:ascii="Tahoma" w:hAnsi="Tahoma" w:cs="Tahoma"/>
          <w:sz w:val="20"/>
          <w:szCs w:val="20"/>
        </w:rPr>
      </w:pPr>
      <w:r w:rsidRPr="00DE7059">
        <w:rPr>
          <w:rFonts w:ascii="Tahoma" w:hAnsi="Tahoma" w:cs="Tahoma"/>
          <w:sz w:val="20"/>
          <w:szCs w:val="20"/>
        </w:rPr>
        <w:t>Spory wynikające z niniejszej umowy rozstrzygane będą przez sąd właściwy dla siedziby Zamawiającego.</w:t>
      </w:r>
    </w:p>
    <w:p w14:paraId="3D3374E6" w14:textId="77777777" w:rsidR="00F06F7C" w:rsidRPr="00DE7059" w:rsidRDefault="00F06F7C" w:rsidP="00181223">
      <w:pPr>
        <w:spacing w:after="0" w:line="276" w:lineRule="auto"/>
        <w:jc w:val="center"/>
        <w:rPr>
          <w:rFonts w:ascii="Tahoma" w:hAnsi="Tahoma" w:cs="Tahoma"/>
          <w:sz w:val="20"/>
          <w:szCs w:val="20"/>
        </w:rPr>
      </w:pPr>
    </w:p>
    <w:p w14:paraId="7A1865CE" w14:textId="77777777" w:rsidR="00F06F7C" w:rsidRPr="00DE7059" w:rsidRDefault="00F06F7C" w:rsidP="00181223">
      <w:pPr>
        <w:spacing w:after="0" w:line="276" w:lineRule="auto"/>
        <w:jc w:val="center"/>
        <w:rPr>
          <w:rFonts w:ascii="Tahoma" w:hAnsi="Tahoma" w:cs="Tahoma"/>
          <w:sz w:val="20"/>
          <w:szCs w:val="20"/>
        </w:rPr>
      </w:pPr>
      <w:r w:rsidRPr="00DE7059">
        <w:rPr>
          <w:rFonts w:ascii="Tahoma" w:hAnsi="Tahoma" w:cs="Tahoma"/>
          <w:sz w:val="20"/>
          <w:szCs w:val="20"/>
        </w:rPr>
        <w:sym w:font="Times New Roman" w:char="00A7"/>
      </w:r>
      <w:r w:rsidRPr="00DE7059">
        <w:rPr>
          <w:rFonts w:ascii="Tahoma" w:hAnsi="Tahoma" w:cs="Tahoma"/>
          <w:sz w:val="20"/>
          <w:szCs w:val="20"/>
        </w:rPr>
        <w:t xml:space="preserve"> 19</w:t>
      </w:r>
    </w:p>
    <w:p w14:paraId="15069044" w14:textId="6D246C43" w:rsidR="00F06F7C" w:rsidRPr="00DE7059" w:rsidRDefault="00F06F7C" w:rsidP="00181223">
      <w:pPr>
        <w:spacing w:after="0" w:line="276" w:lineRule="auto"/>
        <w:jc w:val="both"/>
        <w:rPr>
          <w:rFonts w:ascii="Tahoma" w:hAnsi="Tahoma" w:cs="Tahoma"/>
          <w:sz w:val="20"/>
          <w:szCs w:val="20"/>
        </w:rPr>
      </w:pPr>
      <w:r w:rsidRPr="00DE7059">
        <w:rPr>
          <w:rFonts w:ascii="Tahoma" w:hAnsi="Tahoma" w:cs="Tahoma"/>
          <w:sz w:val="20"/>
          <w:szCs w:val="20"/>
        </w:rPr>
        <w:t>Adres</w:t>
      </w:r>
      <w:r w:rsidR="001833B6" w:rsidRPr="00DE7059">
        <w:rPr>
          <w:rFonts w:ascii="Tahoma" w:hAnsi="Tahoma" w:cs="Tahoma"/>
          <w:sz w:val="20"/>
          <w:szCs w:val="20"/>
        </w:rPr>
        <w:t>y</w:t>
      </w:r>
      <w:r w:rsidRPr="00DE7059">
        <w:rPr>
          <w:rFonts w:ascii="Tahoma" w:hAnsi="Tahoma" w:cs="Tahoma"/>
          <w:sz w:val="20"/>
          <w:szCs w:val="20"/>
        </w:rPr>
        <w:t xml:space="preserve"> poczty elektronicznej do przekazywania oświadczeń woli złożonych w postaci elektronicznej i opatrzonych kwalifikowanym podpisem elektronicznym są następujące:</w:t>
      </w:r>
    </w:p>
    <w:p w14:paraId="71835D01" w14:textId="77777777" w:rsidR="00A01C9D" w:rsidRPr="00DE7059" w:rsidRDefault="00A01C9D" w:rsidP="00181223">
      <w:pPr>
        <w:pStyle w:val="Akapitzlist"/>
        <w:numPr>
          <w:ilvl w:val="0"/>
          <w:numId w:val="44"/>
        </w:numPr>
        <w:spacing w:line="276" w:lineRule="auto"/>
        <w:jc w:val="both"/>
        <w:rPr>
          <w:rFonts w:ascii="Tahoma" w:hAnsi="Tahoma" w:cs="Tahoma"/>
          <w:sz w:val="20"/>
          <w:szCs w:val="20"/>
        </w:rPr>
      </w:pPr>
      <w:r w:rsidRPr="00DE7059">
        <w:rPr>
          <w:rFonts w:ascii="Tahoma" w:hAnsi="Tahoma" w:cs="Tahoma"/>
          <w:sz w:val="20"/>
          <w:szCs w:val="20"/>
        </w:rPr>
        <w:t>Zamawiającego: …………………@....................</w:t>
      </w:r>
    </w:p>
    <w:p w14:paraId="5793E573" w14:textId="77777777" w:rsidR="00A01C9D" w:rsidRPr="00DE7059" w:rsidRDefault="00A01C9D" w:rsidP="00181223">
      <w:pPr>
        <w:pStyle w:val="Akapitzlist"/>
        <w:numPr>
          <w:ilvl w:val="0"/>
          <w:numId w:val="44"/>
        </w:numPr>
        <w:spacing w:line="276" w:lineRule="auto"/>
        <w:jc w:val="both"/>
        <w:rPr>
          <w:rFonts w:ascii="Tahoma" w:hAnsi="Tahoma" w:cs="Tahoma"/>
          <w:sz w:val="20"/>
          <w:szCs w:val="20"/>
        </w:rPr>
      </w:pPr>
      <w:r w:rsidRPr="00DE7059">
        <w:rPr>
          <w:rFonts w:ascii="Tahoma" w:hAnsi="Tahoma" w:cs="Tahoma"/>
          <w:sz w:val="20"/>
          <w:szCs w:val="20"/>
        </w:rPr>
        <w:t>Wykonawcy: …………………….@.....................</w:t>
      </w:r>
    </w:p>
    <w:p w14:paraId="7685A02F" w14:textId="77777777" w:rsidR="00F06F7C" w:rsidRPr="00DE7059" w:rsidRDefault="00F06F7C" w:rsidP="00181223">
      <w:pPr>
        <w:spacing w:after="0" w:line="276" w:lineRule="auto"/>
        <w:jc w:val="center"/>
        <w:rPr>
          <w:rFonts w:ascii="Tahoma" w:hAnsi="Tahoma" w:cs="Tahoma"/>
          <w:sz w:val="20"/>
          <w:szCs w:val="20"/>
        </w:rPr>
      </w:pPr>
    </w:p>
    <w:p w14:paraId="7F5F135F" w14:textId="77777777" w:rsidR="00F06F7C" w:rsidRPr="00DE7059" w:rsidRDefault="00F06F7C" w:rsidP="00181223">
      <w:pPr>
        <w:spacing w:after="0" w:line="276" w:lineRule="auto"/>
        <w:jc w:val="center"/>
        <w:rPr>
          <w:rFonts w:ascii="Tahoma" w:hAnsi="Tahoma" w:cs="Tahoma"/>
          <w:sz w:val="20"/>
          <w:szCs w:val="20"/>
        </w:rPr>
      </w:pPr>
      <w:r w:rsidRPr="00DE7059">
        <w:rPr>
          <w:rFonts w:ascii="Tahoma" w:hAnsi="Tahoma" w:cs="Tahoma"/>
          <w:sz w:val="20"/>
          <w:szCs w:val="20"/>
        </w:rPr>
        <w:sym w:font="Times New Roman" w:char="00A7"/>
      </w:r>
      <w:r w:rsidRPr="00DE7059">
        <w:rPr>
          <w:rFonts w:ascii="Tahoma" w:hAnsi="Tahoma" w:cs="Tahoma"/>
          <w:sz w:val="20"/>
          <w:szCs w:val="20"/>
        </w:rPr>
        <w:t xml:space="preserve"> 20</w:t>
      </w:r>
    </w:p>
    <w:p w14:paraId="2F176C40" w14:textId="77777777" w:rsidR="00A01C9D" w:rsidRPr="00DE7059" w:rsidRDefault="00A01C9D" w:rsidP="00181223">
      <w:pPr>
        <w:spacing w:after="0" w:line="276" w:lineRule="auto"/>
        <w:jc w:val="both"/>
        <w:rPr>
          <w:rFonts w:ascii="Tahoma" w:hAnsi="Tahoma" w:cs="Tahoma"/>
          <w:sz w:val="20"/>
          <w:szCs w:val="20"/>
        </w:rPr>
      </w:pPr>
      <w:bookmarkStart w:id="101" w:name="_Hlk174708629"/>
      <w:bookmarkStart w:id="102" w:name="_Hlk66454281"/>
      <w:r w:rsidRPr="00DE7059">
        <w:rPr>
          <w:rFonts w:ascii="Tahoma" w:hAnsi="Tahoma" w:cs="Tahoma"/>
          <w:sz w:val="20"/>
          <w:szCs w:val="20"/>
        </w:rPr>
        <w:t>[zapis dla umowy zawartej w formie pisemnej]</w:t>
      </w:r>
    </w:p>
    <w:p w14:paraId="30A0AF57" w14:textId="77777777" w:rsidR="00A01C9D" w:rsidRPr="00DE7059" w:rsidRDefault="00A01C9D" w:rsidP="00181223">
      <w:pPr>
        <w:spacing w:after="0" w:line="276" w:lineRule="auto"/>
        <w:jc w:val="both"/>
        <w:rPr>
          <w:rFonts w:ascii="Tahoma" w:hAnsi="Tahoma" w:cs="Tahoma"/>
          <w:sz w:val="20"/>
          <w:szCs w:val="20"/>
        </w:rPr>
      </w:pPr>
      <w:bookmarkStart w:id="103" w:name="_Hlk174708576"/>
      <w:bookmarkEnd w:id="101"/>
      <w:r w:rsidRPr="00DE7059">
        <w:rPr>
          <w:rFonts w:ascii="Tahoma" w:hAnsi="Tahoma" w:cs="Tahoma"/>
          <w:sz w:val="20"/>
          <w:szCs w:val="20"/>
        </w:rPr>
        <w:lastRenderedPageBreak/>
        <w:t>Umowę sporządzono w formie pisemnej w dwóch jednobrzmiących egzemplarzach, po jednym dla każdej ze stron.</w:t>
      </w:r>
    </w:p>
    <w:bookmarkEnd w:id="102"/>
    <w:p w14:paraId="272FD7A7" w14:textId="77777777" w:rsidR="00A01C9D" w:rsidRPr="00DE7059" w:rsidRDefault="00A01C9D" w:rsidP="00181223">
      <w:pPr>
        <w:spacing w:after="0" w:line="276" w:lineRule="auto"/>
        <w:jc w:val="both"/>
        <w:rPr>
          <w:rFonts w:ascii="Tahoma" w:hAnsi="Tahoma" w:cs="Tahoma"/>
          <w:sz w:val="20"/>
          <w:szCs w:val="20"/>
        </w:rPr>
      </w:pPr>
      <w:r w:rsidRPr="00DE7059">
        <w:rPr>
          <w:rFonts w:ascii="Tahoma" w:hAnsi="Tahoma" w:cs="Tahoma"/>
          <w:bCs/>
          <w:sz w:val="20"/>
          <w:szCs w:val="20"/>
        </w:rPr>
        <w:t>lub</w:t>
      </w:r>
    </w:p>
    <w:p w14:paraId="7170FB21" w14:textId="77777777" w:rsidR="00A01C9D" w:rsidRPr="00DE7059" w:rsidRDefault="00A01C9D" w:rsidP="00181223">
      <w:pPr>
        <w:pStyle w:val="Default"/>
        <w:spacing w:line="276" w:lineRule="auto"/>
        <w:jc w:val="both"/>
        <w:rPr>
          <w:rFonts w:ascii="Tahoma" w:hAnsi="Tahoma" w:cs="Tahoma"/>
          <w:bCs/>
          <w:color w:val="auto"/>
          <w:sz w:val="20"/>
          <w:szCs w:val="20"/>
        </w:rPr>
      </w:pPr>
      <w:r w:rsidRPr="00DE7059">
        <w:rPr>
          <w:rFonts w:ascii="Tahoma" w:hAnsi="Tahoma" w:cs="Tahoma"/>
          <w:bCs/>
          <w:color w:val="auto"/>
          <w:sz w:val="20"/>
          <w:szCs w:val="20"/>
        </w:rPr>
        <w:t>[zapis dla umowy zawartej w postaci elektronicznej]</w:t>
      </w:r>
    </w:p>
    <w:p w14:paraId="7E98C3D1" w14:textId="77777777" w:rsidR="00F73BD6" w:rsidRPr="00DE7059" w:rsidRDefault="00A01C9D" w:rsidP="00F73BD6">
      <w:pPr>
        <w:pStyle w:val="Default"/>
        <w:numPr>
          <w:ilvl w:val="0"/>
          <w:numId w:val="60"/>
        </w:numPr>
        <w:tabs>
          <w:tab w:val="left" w:pos="284"/>
        </w:tabs>
        <w:spacing w:line="276" w:lineRule="auto"/>
        <w:ind w:left="284" w:hanging="284"/>
        <w:jc w:val="both"/>
        <w:rPr>
          <w:rFonts w:ascii="Tahoma" w:hAnsi="Tahoma" w:cs="Tahoma"/>
          <w:bCs/>
          <w:color w:val="auto"/>
          <w:sz w:val="20"/>
          <w:szCs w:val="20"/>
        </w:rPr>
      </w:pPr>
      <w:r w:rsidRPr="00DE7059">
        <w:rPr>
          <w:rFonts w:ascii="Tahoma" w:hAnsi="Tahoma" w:cs="Tahoma"/>
          <w:bCs/>
          <w:color w:val="auto"/>
          <w:sz w:val="20"/>
          <w:szCs w:val="20"/>
        </w:rPr>
        <w:t>Umowa została zawarta przez Strony na skutek złożenia oświadczeń woli w postaci elektronicznej w taki sposób, że każda ze Stron opatrzyła je kwalifikowanym podpisem elektronicznym. Każda Strona otrzymuje egzemplarz Umowy zawartej w wyżej opisany sposób za pośrednictwem poczty elektronicznej na adres wskazany w § 19.</w:t>
      </w:r>
    </w:p>
    <w:p w14:paraId="59D6EE91" w14:textId="0463AAB6" w:rsidR="00A01C9D" w:rsidRPr="00DE7059" w:rsidRDefault="00A01C9D" w:rsidP="00F73BD6">
      <w:pPr>
        <w:pStyle w:val="Default"/>
        <w:numPr>
          <w:ilvl w:val="0"/>
          <w:numId w:val="60"/>
        </w:numPr>
        <w:tabs>
          <w:tab w:val="left" w:pos="284"/>
        </w:tabs>
        <w:spacing w:line="276" w:lineRule="auto"/>
        <w:ind w:left="284" w:hanging="284"/>
        <w:jc w:val="both"/>
        <w:rPr>
          <w:rFonts w:ascii="Tahoma" w:hAnsi="Tahoma" w:cs="Tahoma"/>
          <w:bCs/>
          <w:color w:val="auto"/>
          <w:sz w:val="20"/>
          <w:szCs w:val="20"/>
        </w:rPr>
      </w:pPr>
      <w:r w:rsidRPr="00DE7059">
        <w:rPr>
          <w:rFonts w:ascii="Tahoma" w:hAnsi="Tahoma" w:cs="Tahoma"/>
          <w:bCs/>
          <w:color w:val="auto"/>
          <w:sz w:val="20"/>
          <w:szCs w:val="20"/>
        </w:rPr>
        <w:t xml:space="preserve">Umowa zostaje zawarta z dniem podpisania </w:t>
      </w:r>
      <w:r w:rsidR="002D6D5A" w:rsidRPr="00DE7059">
        <w:rPr>
          <w:rFonts w:ascii="Tahoma" w:hAnsi="Tahoma" w:cs="Tahoma"/>
          <w:bCs/>
          <w:color w:val="auto"/>
          <w:sz w:val="20"/>
          <w:szCs w:val="20"/>
        </w:rPr>
        <w:t>jej</w:t>
      </w:r>
      <w:r w:rsidRPr="00DE7059">
        <w:rPr>
          <w:rFonts w:ascii="Tahoma" w:hAnsi="Tahoma" w:cs="Tahoma"/>
          <w:bCs/>
          <w:color w:val="auto"/>
          <w:sz w:val="20"/>
          <w:szCs w:val="20"/>
        </w:rPr>
        <w:t xml:space="preserve"> kwalifikowanym podpisem elektronicznym przez ostatnią ze Stron.</w:t>
      </w:r>
    </w:p>
    <w:bookmarkEnd w:id="103"/>
    <w:p w14:paraId="74184308" w14:textId="77777777" w:rsidR="00F06F7C" w:rsidRPr="00DE7059" w:rsidRDefault="00F06F7C" w:rsidP="00181223">
      <w:pPr>
        <w:spacing w:after="0" w:line="276" w:lineRule="auto"/>
        <w:rPr>
          <w:rFonts w:ascii="Tahoma" w:hAnsi="Tahoma" w:cs="Tahoma"/>
          <w:sz w:val="20"/>
          <w:szCs w:val="20"/>
          <w:u w:val="single"/>
        </w:rPr>
      </w:pPr>
    </w:p>
    <w:p w14:paraId="61D08DA1" w14:textId="77777777" w:rsidR="00F06F7C" w:rsidRPr="00DE7059" w:rsidRDefault="00F06F7C" w:rsidP="00181223">
      <w:pPr>
        <w:spacing w:after="0" w:line="276" w:lineRule="auto"/>
        <w:rPr>
          <w:rFonts w:ascii="Tahoma" w:hAnsi="Tahoma" w:cs="Tahoma"/>
          <w:sz w:val="20"/>
          <w:szCs w:val="20"/>
          <w:u w:val="single"/>
        </w:rPr>
      </w:pPr>
      <w:r w:rsidRPr="00DE7059">
        <w:rPr>
          <w:rFonts w:ascii="Tahoma" w:hAnsi="Tahoma" w:cs="Tahoma"/>
          <w:sz w:val="20"/>
          <w:szCs w:val="20"/>
          <w:u w:val="single"/>
        </w:rPr>
        <w:t>Załączniki do umowy:</w:t>
      </w:r>
    </w:p>
    <w:p w14:paraId="18D63FEB" w14:textId="77777777" w:rsidR="00F06F7C" w:rsidRPr="00DE7059" w:rsidRDefault="00F06F7C" w:rsidP="00181223">
      <w:pPr>
        <w:spacing w:after="0" w:line="276" w:lineRule="auto"/>
        <w:rPr>
          <w:rFonts w:ascii="Tahoma" w:hAnsi="Tahoma" w:cs="Tahoma"/>
          <w:sz w:val="20"/>
          <w:szCs w:val="20"/>
          <w:u w:val="single"/>
        </w:rPr>
      </w:pPr>
    </w:p>
    <w:p w14:paraId="6E5ED975" w14:textId="77777777" w:rsidR="00F06F7C" w:rsidRPr="00DE7059" w:rsidRDefault="00F06F7C" w:rsidP="00181223">
      <w:pPr>
        <w:pStyle w:val="Akapitzlist"/>
        <w:numPr>
          <w:ilvl w:val="4"/>
          <w:numId w:val="30"/>
        </w:numPr>
        <w:tabs>
          <w:tab w:val="clear" w:pos="3600"/>
          <w:tab w:val="num" w:pos="426"/>
        </w:tabs>
        <w:spacing w:line="276" w:lineRule="auto"/>
        <w:ind w:left="426" w:hanging="284"/>
        <w:rPr>
          <w:rFonts w:ascii="Tahoma" w:hAnsi="Tahoma" w:cs="Tahoma"/>
          <w:sz w:val="20"/>
          <w:szCs w:val="20"/>
        </w:rPr>
      </w:pPr>
      <w:r w:rsidRPr="00DE7059">
        <w:rPr>
          <w:rFonts w:ascii="Tahoma" w:hAnsi="Tahoma" w:cs="Tahoma"/>
          <w:sz w:val="20"/>
          <w:szCs w:val="20"/>
        </w:rPr>
        <w:t>Załącznik nr 1 – program ubezpieczenia mienia i odpowiedzialności Zamawiającego wraz z klauzulami dodatkowymi i wykazem ubezpieczonych.</w:t>
      </w:r>
    </w:p>
    <w:p w14:paraId="47C95B75" w14:textId="77777777" w:rsidR="00F06F7C" w:rsidRPr="00DE7059" w:rsidRDefault="00F06F7C" w:rsidP="00181223">
      <w:pPr>
        <w:spacing w:after="0" w:line="276" w:lineRule="auto"/>
        <w:rPr>
          <w:rFonts w:ascii="Tahoma" w:hAnsi="Tahoma" w:cs="Tahoma"/>
          <w:sz w:val="20"/>
          <w:szCs w:val="20"/>
        </w:rPr>
      </w:pPr>
    </w:p>
    <w:p w14:paraId="12C67E62" w14:textId="77777777" w:rsidR="00F06F7C" w:rsidRPr="00DE7059" w:rsidRDefault="00F06F7C" w:rsidP="00181223">
      <w:pPr>
        <w:spacing w:after="0" w:line="276" w:lineRule="auto"/>
        <w:rPr>
          <w:rFonts w:ascii="Tahoma" w:hAnsi="Tahoma" w:cs="Tahoma"/>
          <w:sz w:val="20"/>
          <w:szCs w:val="20"/>
        </w:rPr>
      </w:pPr>
    </w:p>
    <w:p w14:paraId="63EB3823" w14:textId="77777777" w:rsidR="00F06F7C" w:rsidRPr="00DE7059" w:rsidRDefault="00F06F7C" w:rsidP="00181223">
      <w:pPr>
        <w:spacing w:after="0" w:line="276" w:lineRule="auto"/>
        <w:rPr>
          <w:rFonts w:ascii="Tahoma" w:hAnsi="Tahoma" w:cs="Tahoma"/>
          <w:sz w:val="20"/>
          <w:szCs w:val="20"/>
        </w:rPr>
      </w:pPr>
      <w:r w:rsidRPr="00DE7059">
        <w:rPr>
          <w:rFonts w:ascii="Tahoma" w:hAnsi="Tahoma" w:cs="Tahoma"/>
          <w:sz w:val="20"/>
          <w:szCs w:val="20"/>
        </w:rPr>
        <w:t xml:space="preserve">       </w:t>
      </w:r>
      <w:r w:rsidRPr="00DE7059">
        <w:rPr>
          <w:rFonts w:ascii="Tahoma" w:hAnsi="Tahoma" w:cs="Tahoma"/>
          <w:sz w:val="20"/>
          <w:szCs w:val="20"/>
        </w:rPr>
        <w:tab/>
      </w:r>
      <w:r w:rsidRPr="00DE7059">
        <w:rPr>
          <w:rFonts w:ascii="Tahoma" w:hAnsi="Tahoma" w:cs="Tahoma"/>
          <w:sz w:val="20"/>
          <w:szCs w:val="20"/>
        </w:rPr>
        <w:tab/>
      </w:r>
      <w:r w:rsidRPr="00DE7059">
        <w:rPr>
          <w:rFonts w:ascii="Tahoma" w:hAnsi="Tahoma" w:cs="Tahoma"/>
          <w:sz w:val="20"/>
          <w:szCs w:val="20"/>
        </w:rPr>
        <w:tab/>
      </w:r>
      <w:r w:rsidRPr="00DE7059">
        <w:rPr>
          <w:rFonts w:ascii="Tahoma" w:hAnsi="Tahoma" w:cs="Tahoma"/>
          <w:sz w:val="20"/>
          <w:szCs w:val="20"/>
        </w:rPr>
        <w:tab/>
      </w:r>
      <w:r w:rsidRPr="00DE7059">
        <w:rPr>
          <w:rFonts w:ascii="Tahoma" w:hAnsi="Tahoma" w:cs="Tahoma"/>
          <w:sz w:val="20"/>
          <w:szCs w:val="20"/>
        </w:rPr>
        <w:tab/>
      </w:r>
      <w:r w:rsidRPr="00DE7059">
        <w:rPr>
          <w:rFonts w:ascii="Tahoma" w:hAnsi="Tahoma" w:cs="Tahoma"/>
          <w:sz w:val="20"/>
          <w:szCs w:val="20"/>
        </w:rPr>
        <w:tab/>
      </w:r>
      <w:r w:rsidRPr="00DE7059">
        <w:rPr>
          <w:rFonts w:ascii="Tahoma" w:hAnsi="Tahoma" w:cs="Tahoma"/>
          <w:sz w:val="20"/>
          <w:szCs w:val="20"/>
        </w:rPr>
        <w:tab/>
      </w:r>
      <w:r w:rsidRPr="00DE7059">
        <w:rPr>
          <w:rFonts w:ascii="Tahoma" w:hAnsi="Tahoma" w:cs="Tahoma"/>
          <w:sz w:val="20"/>
          <w:szCs w:val="20"/>
        </w:rPr>
        <w:tab/>
        <w:t xml:space="preserve">                              ...................................................       </w:t>
      </w:r>
      <w:r w:rsidRPr="00DE7059">
        <w:rPr>
          <w:rFonts w:ascii="Tahoma" w:hAnsi="Tahoma" w:cs="Tahoma"/>
          <w:sz w:val="20"/>
          <w:szCs w:val="20"/>
        </w:rPr>
        <w:tab/>
      </w:r>
      <w:r w:rsidRPr="00DE7059">
        <w:rPr>
          <w:rFonts w:ascii="Tahoma" w:hAnsi="Tahoma" w:cs="Tahoma"/>
          <w:sz w:val="20"/>
          <w:szCs w:val="20"/>
        </w:rPr>
        <w:tab/>
      </w:r>
      <w:r w:rsidRPr="00DE7059">
        <w:rPr>
          <w:rFonts w:ascii="Tahoma" w:hAnsi="Tahoma" w:cs="Tahoma"/>
          <w:sz w:val="20"/>
          <w:szCs w:val="20"/>
        </w:rPr>
        <w:tab/>
        <w:t xml:space="preserve">........................................................                             </w:t>
      </w:r>
    </w:p>
    <w:p w14:paraId="51D57BF1" w14:textId="77777777" w:rsidR="00F06F7C" w:rsidRPr="00DE7059" w:rsidRDefault="00F06F7C" w:rsidP="00181223">
      <w:pPr>
        <w:spacing w:after="0" w:line="276" w:lineRule="auto"/>
        <w:rPr>
          <w:rFonts w:ascii="Tahoma" w:hAnsi="Tahoma" w:cs="Tahoma"/>
          <w:sz w:val="20"/>
          <w:szCs w:val="20"/>
        </w:rPr>
      </w:pPr>
      <w:r w:rsidRPr="00DE7059">
        <w:rPr>
          <w:rFonts w:ascii="Tahoma" w:hAnsi="Tahoma" w:cs="Tahoma"/>
          <w:sz w:val="20"/>
          <w:szCs w:val="20"/>
        </w:rPr>
        <w:t xml:space="preserve">                   Wykonawca                                                              Zamawiający</w:t>
      </w:r>
    </w:p>
    <w:p w14:paraId="0600B59B" w14:textId="77777777" w:rsidR="00F06F7C" w:rsidRPr="00DE7059" w:rsidRDefault="00F06F7C" w:rsidP="00F06F7C">
      <w:pPr>
        <w:spacing w:after="0" w:line="240" w:lineRule="auto"/>
        <w:rPr>
          <w:rFonts w:ascii="Tahoma" w:hAnsi="Tahoma" w:cs="Tahoma"/>
          <w:sz w:val="20"/>
          <w:szCs w:val="20"/>
        </w:rPr>
        <w:sectPr w:rsidR="00F06F7C" w:rsidRPr="00DE7059" w:rsidSect="002F7244">
          <w:pgSz w:w="11906" w:h="16838"/>
          <w:pgMar w:top="1077" w:right="907" w:bottom="1134" w:left="907" w:header="709" w:footer="709" w:gutter="0"/>
          <w:cols w:space="708"/>
          <w:titlePg/>
          <w:docGrid w:linePitch="360"/>
        </w:sectPr>
      </w:pPr>
    </w:p>
    <w:p w14:paraId="6443A1BF" w14:textId="374B4C27" w:rsidR="00F06F7C" w:rsidRPr="00DE7059" w:rsidRDefault="00F06F7C" w:rsidP="00392883">
      <w:pPr>
        <w:pStyle w:val="Nagwek1"/>
        <w:shd w:val="clear" w:color="auto" w:fill="D4D4D4"/>
        <w:rPr>
          <w:rFonts w:ascii="Tahoma" w:hAnsi="Tahoma" w:cs="Tahoma"/>
          <w:sz w:val="20"/>
          <w:u w:val="none"/>
        </w:rPr>
      </w:pPr>
      <w:bookmarkStart w:id="104" w:name="_Toc180736714"/>
      <w:r w:rsidRPr="00DE7059">
        <w:rPr>
          <w:rFonts w:ascii="Tahoma" w:hAnsi="Tahoma" w:cs="Tahoma"/>
          <w:sz w:val="20"/>
          <w:u w:val="none"/>
        </w:rPr>
        <w:lastRenderedPageBreak/>
        <w:t>Załącznik Nr 4a</w:t>
      </w:r>
      <w:r w:rsidR="00392883" w:rsidRPr="00DE7059">
        <w:rPr>
          <w:rFonts w:ascii="Tahoma" w:hAnsi="Tahoma" w:cs="Tahoma"/>
          <w:sz w:val="20"/>
          <w:u w:val="none"/>
        </w:rPr>
        <w:t xml:space="preserve"> - Projektowane postanowienia umowy w sprawie zamówienia publicznego dla cz. II</w:t>
      </w:r>
      <w:bookmarkEnd w:id="104"/>
    </w:p>
    <w:p w14:paraId="4E5EECCF" w14:textId="77777777" w:rsidR="00392883" w:rsidRPr="00DE7059" w:rsidRDefault="00392883" w:rsidP="00181223">
      <w:pPr>
        <w:spacing w:after="0" w:line="276" w:lineRule="auto"/>
        <w:jc w:val="center"/>
        <w:rPr>
          <w:rFonts w:ascii="Tahoma" w:hAnsi="Tahoma" w:cs="Tahoma"/>
          <w:b/>
          <w:sz w:val="20"/>
          <w:szCs w:val="20"/>
        </w:rPr>
      </w:pPr>
    </w:p>
    <w:p w14:paraId="11A0FD32" w14:textId="5FDD785A" w:rsidR="00F06F7C" w:rsidRPr="00DE7059" w:rsidRDefault="00F06F7C" w:rsidP="00181223">
      <w:pPr>
        <w:spacing w:after="0" w:line="276" w:lineRule="auto"/>
        <w:jc w:val="center"/>
        <w:rPr>
          <w:rFonts w:ascii="Tahoma" w:hAnsi="Tahoma" w:cs="Tahoma"/>
          <w:b/>
          <w:sz w:val="20"/>
          <w:szCs w:val="20"/>
        </w:rPr>
      </w:pPr>
      <w:r w:rsidRPr="00DE7059">
        <w:rPr>
          <w:rFonts w:ascii="Tahoma" w:hAnsi="Tahoma" w:cs="Tahoma"/>
          <w:b/>
          <w:sz w:val="20"/>
          <w:szCs w:val="20"/>
        </w:rPr>
        <w:t>PROJEKTOWANE POSTANOWIENIA UMOWY W SPRAWIE ZAMÓWIENIA PUBLICZNEGO – część II Zamówienia</w:t>
      </w:r>
    </w:p>
    <w:p w14:paraId="681E34B6" w14:textId="77777777" w:rsidR="00F06F7C" w:rsidRPr="00DE7059" w:rsidRDefault="00F06F7C" w:rsidP="00181223">
      <w:pPr>
        <w:spacing w:after="0" w:line="276" w:lineRule="auto"/>
        <w:jc w:val="center"/>
        <w:rPr>
          <w:rFonts w:ascii="Tahoma" w:hAnsi="Tahoma" w:cs="Tahoma"/>
          <w:b/>
          <w:sz w:val="20"/>
          <w:szCs w:val="20"/>
        </w:rPr>
      </w:pPr>
    </w:p>
    <w:p w14:paraId="0963D024" w14:textId="77777777" w:rsidR="00AC0E01" w:rsidRPr="00DE7059" w:rsidRDefault="00AC0E01" w:rsidP="00AC0E01">
      <w:pPr>
        <w:spacing w:after="0" w:line="276" w:lineRule="auto"/>
        <w:jc w:val="both"/>
        <w:rPr>
          <w:rFonts w:ascii="Tahoma" w:eastAsia="Aptos" w:hAnsi="Tahoma" w:cs="Tahoma"/>
          <w:sz w:val="20"/>
          <w:szCs w:val="20"/>
        </w:rPr>
      </w:pPr>
      <w:r w:rsidRPr="00DE7059">
        <w:rPr>
          <w:rFonts w:ascii="Tahoma" w:eastAsia="Aptos" w:hAnsi="Tahoma" w:cs="Tahoma"/>
          <w:sz w:val="20"/>
          <w:szCs w:val="20"/>
        </w:rPr>
        <w:t>[zapis dla umowy zawartej w formie pisemnej]</w:t>
      </w:r>
    </w:p>
    <w:p w14:paraId="5534B9AD" w14:textId="77777777" w:rsidR="00AC0E01" w:rsidRPr="00DE7059" w:rsidRDefault="00AC0E01" w:rsidP="00AC0E01">
      <w:pPr>
        <w:spacing w:after="0" w:line="276" w:lineRule="auto"/>
        <w:jc w:val="both"/>
        <w:rPr>
          <w:rFonts w:ascii="Tahoma" w:eastAsia="Aptos" w:hAnsi="Tahoma" w:cs="Tahoma"/>
          <w:sz w:val="20"/>
          <w:szCs w:val="20"/>
        </w:rPr>
      </w:pPr>
      <w:r w:rsidRPr="00DE7059">
        <w:rPr>
          <w:rFonts w:ascii="Tahoma" w:eastAsia="Aptos" w:hAnsi="Tahoma" w:cs="Tahoma"/>
          <w:sz w:val="20"/>
          <w:szCs w:val="20"/>
        </w:rPr>
        <w:t xml:space="preserve">Zawarta w dniu ......................... w Wodzisławiu Śląskim pomiędzy </w:t>
      </w:r>
      <w:r w:rsidRPr="00DE7059">
        <w:rPr>
          <w:rFonts w:ascii="Tahoma" w:eastAsia="Aptos" w:hAnsi="Tahoma" w:cs="Tahoma"/>
          <w:b/>
          <w:bCs/>
          <w:sz w:val="20"/>
          <w:szCs w:val="20"/>
        </w:rPr>
        <w:t>Powiatem Wodzisławskim</w:t>
      </w:r>
      <w:r w:rsidRPr="00DE7059">
        <w:rPr>
          <w:rFonts w:ascii="Tahoma" w:eastAsia="Aptos" w:hAnsi="Tahoma" w:cs="Tahoma"/>
          <w:sz w:val="20"/>
          <w:szCs w:val="20"/>
        </w:rPr>
        <w:t xml:space="preserve"> z siedzibą w Wodzisławiu Śląskim (44-300) przy ul. </w:t>
      </w:r>
      <w:proofErr w:type="spellStart"/>
      <w:r w:rsidRPr="00DE7059">
        <w:rPr>
          <w:rFonts w:ascii="Tahoma" w:eastAsia="Aptos" w:hAnsi="Tahoma" w:cs="Tahoma"/>
          <w:sz w:val="20"/>
          <w:szCs w:val="20"/>
        </w:rPr>
        <w:t>Bogumińskiej</w:t>
      </w:r>
      <w:proofErr w:type="spellEnd"/>
      <w:r w:rsidRPr="00DE7059">
        <w:rPr>
          <w:rFonts w:ascii="Tahoma" w:eastAsia="Aptos" w:hAnsi="Tahoma" w:cs="Tahoma"/>
          <w:sz w:val="20"/>
          <w:szCs w:val="20"/>
        </w:rPr>
        <w:t xml:space="preserve"> 2,  NIP 647-21-75-218, REGON 276255230, reprezentowanym przez:</w:t>
      </w:r>
    </w:p>
    <w:p w14:paraId="62C3F3B4" w14:textId="77777777" w:rsidR="00AC0E01" w:rsidRPr="00DE7059" w:rsidRDefault="00AC0E01" w:rsidP="00AC0E01">
      <w:pPr>
        <w:numPr>
          <w:ilvl w:val="0"/>
          <w:numId w:val="15"/>
        </w:numPr>
        <w:spacing w:after="0" w:line="276" w:lineRule="auto"/>
        <w:ind w:left="992" w:hanging="357"/>
        <w:jc w:val="both"/>
        <w:rPr>
          <w:rFonts w:ascii="Tahoma" w:eastAsia="Aptos" w:hAnsi="Tahoma" w:cs="Tahoma"/>
          <w:sz w:val="20"/>
          <w:szCs w:val="20"/>
        </w:rPr>
      </w:pPr>
      <w:r w:rsidRPr="00DE7059">
        <w:rPr>
          <w:rFonts w:ascii="Tahoma" w:eastAsia="Aptos" w:hAnsi="Tahoma" w:cs="Tahoma"/>
          <w:sz w:val="20"/>
          <w:szCs w:val="20"/>
        </w:rPr>
        <w:t>………………………………………………………………………………………………………………….</w:t>
      </w:r>
    </w:p>
    <w:p w14:paraId="12693E6C" w14:textId="77777777" w:rsidR="00AC0E01" w:rsidRPr="00DE7059" w:rsidRDefault="00AC0E01" w:rsidP="00AC0E01">
      <w:pPr>
        <w:numPr>
          <w:ilvl w:val="0"/>
          <w:numId w:val="15"/>
        </w:numPr>
        <w:spacing w:after="0" w:line="276" w:lineRule="auto"/>
        <w:ind w:left="992" w:hanging="357"/>
        <w:jc w:val="both"/>
        <w:rPr>
          <w:rFonts w:ascii="Tahoma" w:eastAsia="Aptos" w:hAnsi="Tahoma" w:cs="Tahoma"/>
          <w:sz w:val="20"/>
          <w:szCs w:val="20"/>
        </w:rPr>
      </w:pPr>
      <w:r w:rsidRPr="00DE7059">
        <w:rPr>
          <w:rFonts w:ascii="Tahoma" w:eastAsia="Aptos" w:hAnsi="Tahoma" w:cs="Tahoma"/>
          <w:sz w:val="20"/>
          <w:szCs w:val="20"/>
        </w:rPr>
        <w:t>......................................................................................................................</w:t>
      </w:r>
    </w:p>
    <w:p w14:paraId="6A8C7CA4" w14:textId="77777777" w:rsidR="00AC0E01" w:rsidRPr="00DE7059" w:rsidRDefault="00AC0E01" w:rsidP="00AC0E01">
      <w:pPr>
        <w:spacing w:after="0" w:line="276" w:lineRule="auto"/>
        <w:jc w:val="both"/>
        <w:rPr>
          <w:rFonts w:ascii="Tahoma" w:eastAsia="Aptos" w:hAnsi="Tahoma" w:cs="Tahoma"/>
          <w:sz w:val="20"/>
          <w:szCs w:val="20"/>
        </w:rPr>
      </w:pPr>
      <w:r w:rsidRPr="00DE7059">
        <w:rPr>
          <w:rFonts w:ascii="Tahoma" w:eastAsia="Aptos" w:hAnsi="Tahoma" w:cs="Tahoma"/>
          <w:sz w:val="20"/>
          <w:szCs w:val="20"/>
        </w:rPr>
        <w:t>zwanym dalej Zamawiającym</w:t>
      </w:r>
    </w:p>
    <w:p w14:paraId="2A967D64" w14:textId="77777777" w:rsidR="00AC0E01" w:rsidRPr="00DE7059" w:rsidRDefault="00AC0E01" w:rsidP="00AC0E01">
      <w:pPr>
        <w:spacing w:after="0" w:line="276" w:lineRule="auto"/>
        <w:jc w:val="both"/>
        <w:rPr>
          <w:rFonts w:ascii="Tahoma" w:eastAsia="Aptos" w:hAnsi="Tahoma" w:cs="Tahoma"/>
          <w:sz w:val="20"/>
          <w:szCs w:val="20"/>
        </w:rPr>
      </w:pPr>
      <w:r w:rsidRPr="00DE7059">
        <w:rPr>
          <w:rFonts w:ascii="Tahoma" w:eastAsia="Aptos" w:hAnsi="Tahoma" w:cs="Tahoma"/>
          <w:sz w:val="20"/>
          <w:szCs w:val="20"/>
        </w:rPr>
        <w:t>lub</w:t>
      </w:r>
    </w:p>
    <w:p w14:paraId="6A5528B0" w14:textId="77777777" w:rsidR="00AC0E01" w:rsidRPr="00DE7059" w:rsidRDefault="00AC0E01" w:rsidP="00AC0E01">
      <w:pPr>
        <w:autoSpaceDE w:val="0"/>
        <w:autoSpaceDN w:val="0"/>
        <w:spacing w:after="0" w:line="276" w:lineRule="auto"/>
        <w:jc w:val="both"/>
        <w:rPr>
          <w:rFonts w:ascii="Tahoma" w:eastAsia="Aptos" w:hAnsi="Tahoma" w:cs="Tahoma"/>
          <w:sz w:val="20"/>
          <w:szCs w:val="20"/>
        </w:rPr>
      </w:pPr>
      <w:r w:rsidRPr="00DE7059">
        <w:rPr>
          <w:rFonts w:ascii="Tahoma" w:eastAsia="Aptos" w:hAnsi="Tahoma" w:cs="Tahoma"/>
          <w:sz w:val="20"/>
          <w:szCs w:val="20"/>
        </w:rPr>
        <w:t>[zapis dla umowy zawartej w postaci elektronicznej]</w:t>
      </w:r>
    </w:p>
    <w:p w14:paraId="6006CD17" w14:textId="77777777" w:rsidR="00AC0E01" w:rsidRPr="00DE7059" w:rsidRDefault="00AC0E01" w:rsidP="00AC0E01">
      <w:pPr>
        <w:spacing w:after="0" w:line="276" w:lineRule="auto"/>
        <w:jc w:val="both"/>
        <w:rPr>
          <w:rFonts w:ascii="Tahoma" w:eastAsia="Aptos" w:hAnsi="Tahoma" w:cs="Tahoma"/>
          <w:sz w:val="20"/>
          <w:szCs w:val="20"/>
        </w:rPr>
      </w:pPr>
      <w:r w:rsidRPr="00DE7059">
        <w:rPr>
          <w:rFonts w:ascii="Tahoma" w:eastAsia="Aptos" w:hAnsi="Tahoma" w:cs="Tahoma"/>
          <w:sz w:val="20"/>
          <w:szCs w:val="20"/>
        </w:rPr>
        <w:t xml:space="preserve">Zawarta </w:t>
      </w:r>
      <w:r w:rsidRPr="00DE7059">
        <w:rPr>
          <w:rFonts w:ascii="Tahoma" w:hAnsi="Tahoma" w:cs="Tahoma"/>
          <w:sz w:val="20"/>
          <w:szCs w:val="20"/>
        </w:rPr>
        <w:t xml:space="preserve">w postaci elektronicznej </w:t>
      </w:r>
      <w:r w:rsidRPr="00DE7059">
        <w:rPr>
          <w:rFonts w:ascii="Tahoma" w:eastAsia="Aptos" w:hAnsi="Tahoma" w:cs="Tahoma"/>
          <w:sz w:val="20"/>
          <w:szCs w:val="20"/>
        </w:rPr>
        <w:t xml:space="preserve"> pomiędzy </w:t>
      </w:r>
      <w:r w:rsidRPr="00DE7059">
        <w:rPr>
          <w:rFonts w:ascii="Tahoma" w:eastAsia="Aptos" w:hAnsi="Tahoma" w:cs="Tahoma"/>
          <w:b/>
          <w:bCs/>
          <w:sz w:val="20"/>
          <w:szCs w:val="20"/>
        </w:rPr>
        <w:t>Powiatem Wodzisławskim</w:t>
      </w:r>
      <w:r w:rsidRPr="00DE7059">
        <w:rPr>
          <w:rFonts w:ascii="Tahoma" w:eastAsia="Aptos" w:hAnsi="Tahoma" w:cs="Tahoma"/>
          <w:sz w:val="20"/>
          <w:szCs w:val="20"/>
        </w:rPr>
        <w:t xml:space="preserve"> z siedzibą w Wodzisławiu Śląskim (44-300) przy ul. </w:t>
      </w:r>
      <w:proofErr w:type="spellStart"/>
      <w:r w:rsidRPr="00DE7059">
        <w:rPr>
          <w:rFonts w:ascii="Tahoma" w:eastAsia="Aptos" w:hAnsi="Tahoma" w:cs="Tahoma"/>
          <w:sz w:val="20"/>
          <w:szCs w:val="20"/>
        </w:rPr>
        <w:t>Bogumińskiej</w:t>
      </w:r>
      <w:proofErr w:type="spellEnd"/>
      <w:r w:rsidRPr="00DE7059">
        <w:rPr>
          <w:rFonts w:ascii="Tahoma" w:eastAsia="Aptos" w:hAnsi="Tahoma" w:cs="Tahoma"/>
          <w:sz w:val="20"/>
          <w:szCs w:val="20"/>
        </w:rPr>
        <w:t xml:space="preserve"> 2,  NIP 647-21-75-218, REGON 276255230, reprezentowanym przez:</w:t>
      </w:r>
    </w:p>
    <w:p w14:paraId="7FF6CD6F" w14:textId="77777777" w:rsidR="00AC0E01" w:rsidRPr="00DE7059" w:rsidRDefault="00AC0E01" w:rsidP="00AC0E01">
      <w:pPr>
        <w:pStyle w:val="Akapitzlist"/>
        <w:numPr>
          <w:ilvl w:val="0"/>
          <w:numId w:val="65"/>
        </w:numPr>
        <w:spacing w:line="276" w:lineRule="auto"/>
        <w:ind w:left="993"/>
        <w:jc w:val="both"/>
        <w:rPr>
          <w:rFonts w:ascii="Tahoma" w:eastAsia="Aptos" w:hAnsi="Tahoma" w:cs="Tahoma"/>
          <w:sz w:val="20"/>
          <w:szCs w:val="20"/>
        </w:rPr>
      </w:pPr>
      <w:r w:rsidRPr="00DE7059">
        <w:rPr>
          <w:rFonts w:ascii="Tahoma" w:eastAsia="Aptos" w:hAnsi="Tahoma" w:cs="Tahoma"/>
          <w:sz w:val="20"/>
          <w:szCs w:val="20"/>
        </w:rPr>
        <w:t>......................................................................................................................</w:t>
      </w:r>
    </w:p>
    <w:p w14:paraId="3A34129C" w14:textId="77777777" w:rsidR="00AC0E01" w:rsidRPr="00DE7059" w:rsidRDefault="00AC0E01" w:rsidP="00AC0E01">
      <w:pPr>
        <w:numPr>
          <w:ilvl w:val="0"/>
          <w:numId w:val="65"/>
        </w:numPr>
        <w:spacing w:after="0" w:line="276" w:lineRule="auto"/>
        <w:ind w:left="993"/>
        <w:jc w:val="both"/>
        <w:rPr>
          <w:rFonts w:ascii="Tahoma" w:eastAsia="Aptos" w:hAnsi="Tahoma" w:cs="Tahoma"/>
          <w:sz w:val="20"/>
          <w:szCs w:val="20"/>
        </w:rPr>
      </w:pPr>
      <w:r w:rsidRPr="00DE7059">
        <w:rPr>
          <w:rFonts w:ascii="Tahoma" w:eastAsia="Aptos" w:hAnsi="Tahoma" w:cs="Tahoma"/>
          <w:sz w:val="20"/>
          <w:szCs w:val="20"/>
        </w:rPr>
        <w:t>......................................................................................................................</w:t>
      </w:r>
    </w:p>
    <w:p w14:paraId="7ABACB1A" w14:textId="77777777" w:rsidR="00AC0E01" w:rsidRPr="00DE7059" w:rsidRDefault="00AC0E01" w:rsidP="00AC0E01">
      <w:pPr>
        <w:spacing w:after="0" w:line="276" w:lineRule="auto"/>
        <w:jc w:val="both"/>
        <w:rPr>
          <w:rFonts w:ascii="Tahoma" w:eastAsia="Aptos" w:hAnsi="Tahoma" w:cs="Tahoma"/>
          <w:sz w:val="20"/>
          <w:szCs w:val="20"/>
        </w:rPr>
      </w:pPr>
      <w:r w:rsidRPr="00DE7059">
        <w:rPr>
          <w:rFonts w:ascii="Tahoma" w:eastAsia="Calibri" w:hAnsi="Tahoma" w:cs="Tahoma"/>
          <w:bCs/>
          <w:sz w:val="20"/>
          <w:szCs w:val="20"/>
        </w:rPr>
        <w:t>przy kontrasygnacie ………………………………………..</w:t>
      </w:r>
    </w:p>
    <w:p w14:paraId="6B0E9BE1" w14:textId="77777777" w:rsidR="00AC0E01" w:rsidRPr="00DE7059" w:rsidRDefault="00AC0E01" w:rsidP="00AC0E01">
      <w:pPr>
        <w:spacing w:after="0" w:line="276" w:lineRule="auto"/>
        <w:jc w:val="both"/>
        <w:rPr>
          <w:rFonts w:ascii="Tahoma" w:eastAsia="Aptos" w:hAnsi="Tahoma" w:cs="Tahoma"/>
          <w:sz w:val="20"/>
          <w:szCs w:val="20"/>
        </w:rPr>
      </w:pPr>
      <w:r w:rsidRPr="00DE7059">
        <w:rPr>
          <w:rFonts w:ascii="Tahoma" w:eastAsia="Aptos" w:hAnsi="Tahoma" w:cs="Tahoma"/>
          <w:sz w:val="20"/>
          <w:szCs w:val="20"/>
        </w:rPr>
        <w:t>zwanym dalej Zamawiającym</w:t>
      </w:r>
    </w:p>
    <w:p w14:paraId="2A7EF542" w14:textId="77777777" w:rsidR="00AC0E01" w:rsidRPr="00DE7059" w:rsidRDefault="00AC0E01" w:rsidP="00AC0E01">
      <w:pPr>
        <w:spacing w:after="0" w:line="276" w:lineRule="auto"/>
        <w:jc w:val="center"/>
        <w:rPr>
          <w:rFonts w:ascii="Tahoma" w:hAnsi="Tahoma" w:cs="Tahoma"/>
          <w:sz w:val="20"/>
          <w:szCs w:val="20"/>
        </w:rPr>
      </w:pPr>
      <w:r w:rsidRPr="00DE7059">
        <w:rPr>
          <w:rFonts w:ascii="Tahoma" w:hAnsi="Tahoma" w:cs="Tahoma"/>
          <w:sz w:val="20"/>
          <w:szCs w:val="20"/>
        </w:rPr>
        <w:t>a</w:t>
      </w:r>
    </w:p>
    <w:p w14:paraId="6393BBD1" w14:textId="77777777" w:rsidR="00AC0E01" w:rsidRPr="00DE7059" w:rsidRDefault="00AC0E01" w:rsidP="00AC0E01">
      <w:pPr>
        <w:spacing w:after="0" w:line="276" w:lineRule="auto"/>
        <w:jc w:val="both"/>
        <w:rPr>
          <w:rFonts w:ascii="Tahoma" w:hAnsi="Tahoma" w:cs="Tahoma"/>
          <w:sz w:val="20"/>
          <w:szCs w:val="20"/>
        </w:rPr>
      </w:pPr>
      <w:r w:rsidRPr="00DE7059">
        <w:rPr>
          <w:rFonts w:ascii="Tahoma" w:hAnsi="Tahoma" w:cs="Tahoma"/>
          <w:sz w:val="20"/>
          <w:szCs w:val="20"/>
        </w:rPr>
        <w:t>......................................................................................................................................................</w:t>
      </w:r>
    </w:p>
    <w:p w14:paraId="35992EC6" w14:textId="77777777" w:rsidR="00AC0E01" w:rsidRPr="00DE7059" w:rsidRDefault="00AC0E01" w:rsidP="00AC0E01">
      <w:pPr>
        <w:spacing w:after="0" w:line="276" w:lineRule="auto"/>
        <w:jc w:val="both"/>
        <w:rPr>
          <w:rFonts w:ascii="Tahoma" w:hAnsi="Tahoma" w:cs="Tahoma"/>
          <w:sz w:val="20"/>
          <w:szCs w:val="20"/>
        </w:rPr>
      </w:pPr>
      <w:r w:rsidRPr="00DE7059">
        <w:rPr>
          <w:rFonts w:ascii="Tahoma" w:hAnsi="Tahoma" w:cs="Tahoma"/>
          <w:sz w:val="20"/>
          <w:szCs w:val="20"/>
        </w:rPr>
        <w:t>z siedzibą w .................................................................., reprezentowanym przez:</w:t>
      </w:r>
    </w:p>
    <w:p w14:paraId="50A42058" w14:textId="77777777" w:rsidR="00AC0E01" w:rsidRPr="00DE7059" w:rsidRDefault="00AC0E01" w:rsidP="00AC0E01">
      <w:pPr>
        <w:numPr>
          <w:ilvl w:val="0"/>
          <w:numId w:val="16"/>
        </w:numPr>
        <w:tabs>
          <w:tab w:val="num" w:pos="993"/>
        </w:tabs>
        <w:spacing w:after="0" w:line="276" w:lineRule="auto"/>
        <w:ind w:left="992" w:hanging="357"/>
        <w:jc w:val="both"/>
        <w:rPr>
          <w:rFonts w:ascii="Tahoma" w:hAnsi="Tahoma" w:cs="Tahoma"/>
          <w:sz w:val="20"/>
          <w:szCs w:val="20"/>
        </w:rPr>
      </w:pPr>
      <w:r w:rsidRPr="00DE7059">
        <w:rPr>
          <w:rFonts w:ascii="Tahoma" w:hAnsi="Tahoma" w:cs="Tahoma"/>
          <w:sz w:val="20"/>
          <w:szCs w:val="20"/>
        </w:rPr>
        <w:t>........................................................................................................................</w:t>
      </w:r>
    </w:p>
    <w:p w14:paraId="4379B592" w14:textId="77777777" w:rsidR="00AC0E01" w:rsidRPr="00DE7059" w:rsidRDefault="00AC0E01" w:rsidP="00AC0E01">
      <w:pPr>
        <w:numPr>
          <w:ilvl w:val="0"/>
          <w:numId w:val="16"/>
        </w:numPr>
        <w:tabs>
          <w:tab w:val="num" w:pos="993"/>
        </w:tabs>
        <w:spacing w:after="0" w:line="276" w:lineRule="auto"/>
        <w:ind w:left="992" w:hanging="357"/>
        <w:jc w:val="both"/>
        <w:rPr>
          <w:rFonts w:ascii="Tahoma" w:hAnsi="Tahoma" w:cs="Tahoma"/>
          <w:sz w:val="20"/>
          <w:szCs w:val="20"/>
        </w:rPr>
      </w:pPr>
      <w:r w:rsidRPr="00DE7059">
        <w:rPr>
          <w:rFonts w:ascii="Tahoma" w:hAnsi="Tahoma" w:cs="Tahoma"/>
          <w:sz w:val="20"/>
          <w:szCs w:val="20"/>
        </w:rPr>
        <w:t>........................................................................................................................</w:t>
      </w:r>
    </w:p>
    <w:p w14:paraId="2F378791" w14:textId="77777777" w:rsidR="00AC0E01" w:rsidRPr="00DE7059" w:rsidRDefault="00AC0E01" w:rsidP="00AC0E01">
      <w:pPr>
        <w:spacing w:after="0" w:line="276" w:lineRule="auto"/>
        <w:jc w:val="both"/>
        <w:rPr>
          <w:rFonts w:ascii="Tahoma" w:hAnsi="Tahoma" w:cs="Tahoma"/>
          <w:sz w:val="20"/>
          <w:szCs w:val="20"/>
        </w:rPr>
      </w:pPr>
      <w:r w:rsidRPr="00DE7059">
        <w:rPr>
          <w:rFonts w:ascii="Tahoma" w:hAnsi="Tahoma" w:cs="Tahoma"/>
          <w:sz w:val="20"/>
          <w:szCs w:val="20"/>
        </w:rPr>
        <w:t>zwanym dalej Wykonawcą.</w:t>
      </w:r>
    </w:p>
    <w:p w14:paraId="4109DA48" w14:textId="77777777" w:rsidR="00EA7476" w:rsidRPr="00DE7059" w:rsidRDefault="00EA7476" w:rsidP="00AC0E01">
      <w:pPr>
        <w:spacing w:after="0" w:line="276" w:lineRule="auto"/>
        <w:rPr>
          <w:rFonts w:ascii="Tahoma" w:hAnsi="Tahoma" w:cs="Tahoma"/>
          <w:sz w:val="20"/>
          <w:szCs w:val="20"/>
        </w:rPr>
      </w:pPr>
    </w:p>
    <w:p w14:paraId="0058A43D" w14:textId="503FF794" w:rsidR="00AC0E01" w:rsidRPr="00DE7059" w:rsidRDefault="00AC0E01" w:rsidP="00AC0E01">
      <w:pPr>
        <w:spacing w:after="0" w:line="276" w:lineRule="auto"/>
        <w:rPr>
          <w:rFonts w:ascii="Tahoma" w:hAnsi="Tahoma" w:cs="Tahoma"/>
          <w:sz w:val="20"/>
          <w:szCs w:val="20"/>
        </w:rPr>
      </w:pPr>
      <w:r w:rsidRPr="00DE7059">
        <w:rPr>
          <w:rFonts w:ascii="Tahoma" w:hAnsi="Tahoma" w:cs="Tahoma"/>
          <w:sz w:val="20"/>
          <w:szCs w:val="20"/>
        </w:rPr>
        <w:t xml:space="preserve">W rezultacie dokonania przez Zamawiającego wyboru oferty Wykonawcy, zgodnie z wymogami </w:t>
      </w:r>
      <w:r w:rsidRPr="00DE7059">
        <w:rPr>
          <w:rFonts w:ascii="Tahoma" w:eastAsia="Times New Roman" w:hAnsi="Tahoma" w:cs="Tahoma"/>
          <w:sz w:val="20"/>
          <w:szCs w:val="20"/>
          <w:lang w:eastAsia="pl-PL"/>
        </w:rPr>
        <w:t>ustawy z dnia 11 września 2019 r. - Prawo zamówień publicznych (</w:t>
      </w:r>
      <w:r w:rsidRPr="00DE7059">
        <w:rPr>
          <w:rFonts w:ascii="Tahoma" w:hAnsi="Tahoma" w:cs="Tahoma"/>
          <w:sz w:val="20"/>
          <w:szCs w:val="20"/>
        </w:rPr>
        <w:t xml:space="preserve">Dz.U. </w:t>
      </w:r>
      <w:r w:rsidRPr="00DE7059">
        <w:rPr>
          <w:rFonts w:ascii="Tahoma" w:eastAsia="Times New Roman" w:hAnsi="Tahoma" w:cs="Tahoma"/>
          <w:sz w:val="20"/>
          <w:szCs w:val="20"/>
          <w:lang w:eastAsia="pl-PL"/>
        </w:rPr>
        <w:t>z 2024 r. poz. 1320)</w:t>
      </w:r>
      <w:r w:rsidRPr="00DE7059">
        <w:rPr>
          <w:rFonts w:ascii="Tahoma" w:hAnsi="Tahoma" w:cs="Tahoma"/>
          <w:sz w:val="20"/>
          <w:szCs w:val="20"/>
        </w:rPr>
        <w:t xml:space="preserve">, zwanej </w:t>
      </w:r>
      <w:r w:rsidRPr="00DE7059">
        <w:rPr>
          <w:rFonts w:ascii="Tahoma" w:hAnsi="Tahoma" w:cs="Tahoma"/>
          <w:bCs/>
          <w:sz w:val="20"/>
          <w:szCs w:val="20"/>
        </w:rPr>
        <w:t xml:space="preserve">dalej Ustawą PZP, </w:t>
      </w:r>
      <w:r w:rsidRPr="00DE7059">
        <w:rPr>
          <w:rFonts w:ascii="Tahoma" w:hAnsi="Tahoma" w:cs="Tahoma"/>
          <w:sz w:val="20"/>
          <w:szCs w:val="20"/>
        </w:rPr>
        <w:t>w trybie podstawowym, przy udziale Maximus Broker sp. z o.o. - pełnomocnika Zamawiającego działającego na podstawie pełnomocnictwa, została zawarta umowa o następującej treści:</w:t>
      </w:r>
    </w:p>
    <w:p w14:paraId="138355E3" w14:textId="77777777" w:rsidR="00F06F7C" w:rsidRPr="00DE7059" w:rsidRDefault="00F06F7C" w:rsidP="00181223">
      <w:pPr>
        <w:spacing w:after="0" w:line="276" w:lineRule="auto"/>
        <w:jc w:val="center"/>
        <w:rPr>
          <w:rFonts w:ascii="Tahoma" w:hAnsi="Tahoma" w:cs="Tahoma"/>
          <w:sz w:val="20"/>
          <w:szCs w:val="20"/>
        </w:rPr>
      </w:pPr>
    </w:p>
    <w:p w14:paraId="3082AE26" w14:textId="77777777" w:rsidR="00F06F7C" w:rsidRPr="00DE7059" w:rsidRDefault="00F06F7C" w:rsidP="00181223">
      <w:pPr>
        <w:spacing w:after="0" w:line="276" w:lineRule="auto"/>
        <w:jc w:val="center"/>
        <w:rPr>
          <w:rFonts w:ascii="Tahoma" w:hAnsi="Tahoma" w:cs="Tahoma"/>
          <w:sz w:val="20"/>
          <w:szCs w:val="20"/>
        </w:rPr>
      </w:pPr>
      <w:r w:rsidRPr="00DE7059">
        <w:rPr>
          <w:rFonts w:ascii="Tahoma" w:hAnsi="Tahoma" w:cs="Tahoma"/>
          <w:sz w:val="20"/>
          <w:szCs w:val="20"/>
        </w:rPr>
        <w:sym w:font="Times New Roman" w:char="00A7"/>
      </w:r>
      <w:r w:rsidRPr="00DE7059">
        <w:rPr>
          <w:rFonts w:ascii="Tahoma" w:hAnsi="Tahoma" w:cs="Tahoma"/>
          <w:sz w:val="20"/>
          <w:szCs w:val="20"/>
        </w:rPr>
        <w:t xml:space="preserve"> 1</w:t>
      </w:r>
    </w:p>
    <w:p w14:paraId="205FAE21" w14:textId="2362662A" w:rsidR="00F06F7C" w:rsidRPr="00DE7059" w:rsidRDefault="00F06F7C" w:rsidP="00181223">
      <w:pPr>
        <w:spacing w:after="0" w:line="276" w:lineRule="auto"/>
        <w:rPr>
          <w:rFonts w:ascii="Tahoma" w:hAnsi="Tahoma" w:cs="Tahoma"/>
          <w:sz w:val="20"/>
          <w:szCs w:val="20"/>
        </w:rPr>
      </w:pPr>
      <w:r w:rsidRPr="00DE7059">
        <w:rPr>
          <w:rFonts w:ascii="Tahoma" w:hAnsi="Tahoma" w:cs="Tahoma"/>
          <w:sz w:val="20"/>
          <w:szCs w:val="20"/>
        </w:rPr>
        <w:t xml:space="preserve">Wykonawca przyjmuje do ubezpieczenia mienie i odpowiedzialność Zamawiającego określone w Specyfikacji Warunków Zamówienia, zwanej dalej SWZ, zgodnie z warunkami oferty z dnia…………………. złożonej w postępowaniu o udzielnie zamówienia na UBEZPIECZENIE </w:t>
      </w:r>
      <w:r w:rsidR="005F7684" w:rsidRPr="00DE7059">
        <w:rPr>
          <w:rFonts w:ascii="Tahoma" w:hAnsi="Tahoma" w:cs="Tahoma"/>
          <w:sz w:val="20"/>
          <w:szCs w:val="20"/>
        </w:rPr>
        <w:t>POWIATU WODZISŁAWSKIEGO</w:t>
      </w:r>
      <w:r w:rsidRPr="00DE7059">
        <w:rPr>
          <w:rFonts w:ascii="Tahoma" w:hAnsi="Tahoma" w:cs="Tahoma"/>
          <w:sz w:val="20"/>
          <w:szCs w:val="20"/>
        </w:rPr>
        <w:t>, w ramach ubezpieczeń komunikacyjnych:</w:t>
      </w:r>
    </w:p>
    <w:p w14:paraId="11A7DA4E" w14:textId="77777777" w:rsidR="00F06F7C" w:rsidRPr="00DE7059" w:rsidRDefault="00F06F7C" w:rsidP="00181223">
      <w:pPr>
        <w:autoSpaceDE w:val="0"/>
        <w:spacing w:after="0" w:line="276" w:lineRule="auto"/>
        <w:ind w:left="709" w:hanging="142"/>
        <w:rPr>
          <w:rFonts w:ascii="Tahoma" w:hAnsi="Tahoma" w:cs="Tahoma"/>
          <w:sz w:val="20"/>
          <w:szCs w:val="20"/>
        </w:rPr>
      </w:pPr>
      <w:r w:rsidRPr="00DE7059">
        <w:rPr>
          <w:rFonts w:ascii="Tahoma" w:hAnsi="Tahoma" w:cs="Tahoma"/>
          <w:sz w:val="20"/>
          <w:szCs w:val="20"/>
        </w:rPr>
        <w:t>- ubezpieczenia odpowiedzialności cywilnej posiadaczy pojazdów mechanicznych,</w:t>
      </w:r>
    </w:p>
    <w:p w14:paraId="6F6EA7E7" w14:textId="77777777" w:rsidR="00F06F7C" w:rsidRPr="00DE7059" w:rsidRDefault="00F06F7C" w:rsidP="00181223">
      <w:pPr>
        <w:autoSpaceDE w:val="0"/>
        <w:spacing w:after="0" w:line="276" w:lineRule="auto"/>
        <w:ind w:left="709" w:hanging="142"/>
        <w:rPr>
          <w:rFonts w:ascii="Tahoma" w:hAnsi="Tahoma" w:cs="Tahoma"/>
          <w:sz w:val="20"/>
          <w:szCs w:val="20"/>
        </w:rPr>
      </w:pPr>
      <w:r w:rsidRPr="00DE7059">
        <w:rPr>
          <w:rFonts w:ascii="Tahoma" w:hAnsi="Tahoma" w:cs="Tahoma"/>
          <w:sz w:val="20"/>
          <w:szCs w:val="20"/>
        </w:rPr>
        <w:t>- ubezpieczenie autocasco,</w:t>
      </w:r>
    </w:p>
    <w:p w14:paraId="032C4F02" w14:textId="77777777" w:rsidR="00F06F7C" w:rsidRPr="00DE7059" w:rsidRDefault="00F06F7C" w:rsidP="00181223">
      <w:pPr>
        <w:autoSpaceDE w:val="0"/>
        <w:spacing w:after="0" w:line="276" w:lineRule="auto"/>
        <w:ind w:left="709" w:hanging="142"/>
        <w:rPr>
          <w:rFonts w:ascii="Tahoma" w:hAnsi="Tahoma" w:cs="Tahoma"/>
          <w:sz w:val="20"/>
          <w:szCs w:val="20"/>
        </w:rPr>
      </w:pPr>
      <w:r w:rsidRPr="00DE7059">
        <w:rPr>
          <w:rFonts w:ascii="Tahoma" w:hAnsi="Tahoma" w:cs="Tahoma"/>
          <w:sz w:val="20"/>
          <w:szCs w:val="20"/>
        </w:rPr>
        <w:t>- ubezpieczenia NNW kierowcy i pasażerów,</w:t>
      </w:r>
    </w:p>
    <w:p w14:paraId="55DFA1D1" w14:textId="72BA7D05" w:rsidR="00F06F7C" w:rsidRPr="00DE7059" w:rsidRDefault="00F06F7C" w:rsidP="00181223">
      <w:pPr>
        <w:autoSpaceDE w:val="0"/>
        <w:spacing w:after="0" w:line="276" w:lineRule="auto"/>
        <w:ind w:left="709" w:hanging="142"/>
        <w:rPr>
          <w:rFonts w:ascii="Tahoma" w:hAnsi="Tahoma" w:cs="Tahoma"/>
          <w:sz w:val="20"/>
          <w:szCs w:val="20"/>
        </w:rPr>
      </w:pPr>
      <w:r w:rsidRPr="00DE7059">
        <w:rPr>
          <w:rFonts w:ascii="Tahoma" w:hAnsi="Tahoma" w:cs="Tahoma"/>
          <w:sz w:val="20"/>
          <w:szCs w:val="20"/>
        </w:rPr>
        <w:t xml:space="preserve">- ubezpieczenia </w:t>
      </w:r>
      <w:proofErr w:type="spellStart"/>
      <w:r w:rsidRPr="00DE7059">
        <w:rPr>
          <w:rFonts w:ascii="Tahoma" w:hAnsi="Tahoma" w:cs="Tahoma"/>
          <w:sz w:val="20"/>
          <w:szCs w:val="20"/>
        </w:rPr>
        <w:t>assistance</w:t>
      </w:r>
      <w:proofErr w:type="spellEnd"/>
      <w:r w:rsidR="00EA7476" w:rsidRPr="00DE7059">
        <w:rPr>
          <w:rFonts w:ascii="Tahoma" w:hAnsi="Tahoma" w:cs="Tahoma"/>
          <w:sz w:val="20"/>
          <w:szCs w:val="20"/>
        </w:rPr>
        <w:t>.</w:t>
      </w:r>
    </w:p>
    <w:p w14:paraId="7F4FC191" w14:textId="77777777" w:rsidR="00F06F7C" w:rsidRPr="00DE7059" w:rsidRDefault="00F06F7C" w:rsidP="00181223">
      <w:pPr>
        <w:spacing w:after="0" w:line="276" w:lineRule="auto"/>
        <w:jc w:val="center"/>
        <w:rPr>
          <w:rFonts w:ascii="Tahoma" w:hAnsi="Tahoma" w:cs="Tahoma"/>
          <w:sz w:val="20"/>
          <w:szCs w:val="20"/>
        </w:rPr>
      </w:pPr>
      <w:r w:rsidRPr="00DE7059">
        <w:rPr>
          <w:rFonts w:ascii="Tahoma" w:hAnsi="Tahoma" w:cs="Tahoma"/>
          <w:sz w:val="20"/>
          <w:szCs w:val="20"/>
        </w:rPr>
        <w:sym w:font="Times New Roman" w:char="00A7"/>
      </w:r>
      <w:r w:rsidRPr="00DE7059">
        <w:rPr>
          <w:rFonts w:ascii="Tahoma" w:hAnsi="Tahoma" w:cs="Tahoma"/>
          <w:sz w:val="20"/>
          <w:szCs w:val="20"/>
        </w:rPr>
        <w:t xml:space="preserve"> 2</w:t>
      </w:r>
    </w:p>
    <w:p w14:paraId="31C1C513" w14:textId="62465737" w:rsidR="00F06F7C" w:rsidRPr="00DE7059" w:rsidRDefault="00F06F7C" w:rsidP="00181223">
      <w:pPr>
        <w:pStyle w:val="pf0"/>
        <w:spacing w:before="0" w:beforeAutospacing="0" w:after="0" w:afterAutospacing="0" w:line="276" w:lineRule="auto"/>
        <w:jc w:val="left"/>
        <w:rPr>
          <w:rFonts w:ascii="Tahoma" w:hAnsi="Tahoma" w:cs="Tahoma"/>
          <w:sz w:val="20"/>
          <w:szCs w:val="20"/>
        </w:rPr>
      </w:pPr>
      <w:r w:rsidRPr="00DE7059">
        <w:rPr>
          <w:rStyle w:val="cf01"/>
          <w:rFonts w:ascii="Tahoma" w:hAnsi="Tahoma" w:cs="Tahoma"/>
          <w:sz w:val="20"/>
          <w:szCs w:val="20"/>
        </w:rPr>
        <w:t xml:space="preserve">1. </w:t>
      </w:r>
      <w:r w:rsidRPr="00DE7059">
        <w:rPr>
          <w:rStyle w:val="cf11"/>
          <w:rFonts w:ascii="Tahoma" w:hAnsi="Tahoma" w:cs="Tahoma"/>
          <w:sz w:val="20"/>
          <w:szCs w:val="20"/>
        </w:rPr>
        <w:t xml:space="preserve">Niniejsza umowa obowiązuje w okresie </w:t>
      </w:r>
      <w:r w:rsidRPr="00DE7059">
        <w:rPr>
          <w:rStyle w:val="cf21"/>
          <w:rFonts w:ascii="Tahoma" w:hAnsi="Tahoma" w:cs="Tahoma"/>
          <w:sz w:val="20"/>
          <w:szCs w:val="20"/>
        </w:rPr>
        <w:t xml:space="preserve">od </w:t>
      </w:r>
      <w:r w:rsidR="005F7684" w:rsidRPr="00DE7059">
        <w:rPr>
          <w:rStyle w:val="cf21"/>
          <w:rFonts w:ascii="Tahoma" w:hAnsi="Tahoma" w:cs="Tahoma"/>
          <w:sz w:val="20"/>
          <w:szCs w:val="20"/>
        </w:rPr>
        <w:t>01</w:t>
      </w:r>
      <w:r w:rsidRPr="00DE7059">
        <w:rPr>
          <w:rStyle w:val="cf21"/>
          <w:rFonts w:ascii="Tahoma" w:hAnsi="Tahoma" w:cs="Tahoma"/>
          <w:sz w:val="20"/>
          <w:szCs w:val="20"/>
        </w:rPr>
        <w:t>.</w:t>
      </w:r>
      <w:r w:rsidR="005F7684" w:rsidRPr="00DE7059">
        <w:rPr>
          <w:rStyle w:val="cf21"/>
          <w:rFonts w:ascii="Tahoma" w:hAnsi="Tahoma" w:cs="Tahoma"/>
          <w:sz w:val="20"/>
          <w:szCs w:val="20"/>
        </w:rPr>
        <w:t>01.2025</w:t>
      </w:r>
      <w:r w:rsidRPr="00DE7059">
        <w:rPr>
          <w:rStyle w:val="cf21"/>
          <w:rFonts w:ascii="Tahoma" w:hAnsi="Tahoma" w:cs="Tahoma"/>
          <w:sz w:val="20"/>
          <w:szCs w:val="20"/>
        </w:rPr>
        <w:t xml:space="preserve"> r. do </w:t>
      </w:r>
      <w:r w:rsidR="005F7684" w:rsidRPr="00DE7059">
        <w:rPr>
          <w:rStyle w:val="cf21"/>
          <w:rFonts w:ascii="Tahoma" w:hAnsi="Tahoma" w:cs="Tahoma"/>
          <w:sz w:val="20"/>
          <w:szCs w:val="20"/>
        </w:rPr>
        <w:t>31.12</w:t>
      </w:r>
      <w:r w:rsidRPr="00DE7059">
        <w:rPr>
          <w:rStyle w:val="cf21"/>
          <w:rFonts w:ascii="Tahoma" w:hAnsi="Tahoma" w:cs="Tahoma"/>
          <w:sz w:val="20"/>
          <w:szCs w:val="20"/>
        </w:rPr>
        <w:t>.</w:t>
      </w:r>
      <w:r w:rsidR="005F7684" w:rsidRPr="00DE7059">
        <w:rPr>
          <w:rStyle w:val="cf21"/>
          <w:rFonts w:ascii="Tahoma" w:hAnsi="Tahoma" w:cs="Tahoma"/>
          <w:sz w:val="20"/>
          <w:szCs w:val="20"/>
        </w:rPr>
        <w:t>2026</w:t>
      </w:r>
      <w:r w:rsidRPr="00DE7059">
        <w:rPr>
          <w:rStyle w:val="cf21"/>
          <w:rFonts w:ascii="Tahoma" w:hAnsi="Tahoma" w:cs="Tahoma"/>
          <w:sz w:val="20"/>
          <w:szCs w:val="20"/>
        </w:rPr>
        <w:t xml:space="preserve"> r.</w:t>
      </w:r>
      <w:r w:rsidRPr="00DE7059">
        <w:rPr>
          <w:rStyle w:val="cf11"/>
          <w:rFonts w:ascii="Tahoma" w:hAnsi="Tahoma" w:cs="Tahoma"/>
          <w:sz w:val="20"/>
          <w:szCs w:val="20"/>
        </w:rPr>
        <w:t xml:space="preserve"> </w:t>
      </w:r>
    </w:p>
    <w:p w14:paraId="71B224DE" w14:textId="7A5F1CFC" w:rsidR="00F06F7C" w:rsidRPr="00DE7059" w:rsidRDefault="00F06F7C" w:rsidP="00181223">
      <w:pPr>
        <w:pStyle w:val="pf0"/>
        <w:spacing w:before="0" w:beforeAutospacing="0" w:after="0" w:afterAutospacing="0" w:line="276" w:lineRule="auto"/>
        <w:ind w:left="0" w:firstLine="0"/>
        <w:jc w:val="left"/>
        <w:rPr>
          <w:rStyle w:val="cf31"/>
          <w:rFonts w:ascii="Tahoma" w:hAnsi="Tahoma" w:cs="Tahoma"/>
          <w:sz w:val="20"/>
          <w:szCs w:val="20"/>
        </w:rPr>
      </w:pPr>
      <w:r w:rsidRPr="00DE7059">
        <w:rPr>
          <w:rStyle w:val="cf11"/>
          <w:rFonts w:ascii="Tahoma" w:hAnsi="Tahoma" w:cs="Tahoma"/>
          <w:sz w:val="20"/>
          <w:szCs w:val="20"/>
        </w:rPr>
        <w:t xml:space="preserve">2. W okresie obowiązywania umowy Wykonawca </w:t>
      </w:r>
      <w:r w:rsidR="00720251" w:rsidRPr="00DE7059">
        <w:rPr>
          <w:rStyle w:val="cf11"/>
          <w:rFonts w:ascii="Tahoma" w:hAnsi="Tahoma" w:cs="Tahoma"/>
          <w:sz w:val="20"/>
          <w:szCs w:val="20"/>
        </w:rPr>
        <w:t>wystawi</w:t>
      </w:r>
      <w:r w:rsidRPr="00DE7059">
        <w:rPr>
          <w:rStyle w:val="cf11"/>
          <w:rFonts w:ascii="Tahoma" w:hAnsi="Tahoma" w:cs="Tahoma"/>
          <w:sz w:val="20"/>
          <w:szCs w:val="20"/>
        </w:rPr>
        <w:t xml:space="preserve"> polisy ubezpieczeniowe, które </w:t>
      </w:r>
      <w:r w:rsidRPr="00DE7059">
        <w:rPr>
          <w:rStyle w:val="cf31"/>
          <w:rFonts w:ascii="Tahoma" w:hAnsi="Tahoma" w:cs="Tahoma"/>
          <w:sz w:val="20"/>
          <w:szCs w:val="20"/>
        </w:rPr>
        <w:t xml:space="preserve">będą wystawione na </w:t>
      </w:r>
      <w:r w:rsidRPr="00DE7059">
        <w:rPr>
          <w:rStyle w:val="cf41"/>
          <w:rFonts w:ascii="Tahoma" w:hAnsi="Tahoma" w:cs="Tahoma"/>
          <w:sz w:val="20"/>
          <w:szCs w:val="20"/>
        </w:rPr>
        <w:t>dwa</w:t>
      </w:r>
      <w:r w:rsidRPr="00DE7059">
        <w:rPr>
          <w:rStyle w:val="cf31"/>
          <w:rFonts w:ascii="Tahoma" w:hAnsi="Tahoma" w:cs="Tahoma"/>
          <w:sz w:val="20"/>
          <w:szCs w:val="20"/>
        </w:rPr>
        <w:t xml:space="preserve"> okresy roczne określone indywidualnie dla każdego pojazdu i wskazane w załącznikach zawierających wykazy pojazdów. Ubezpieczenia pojazdów nabywanych w trakcie trwania umowy o udzielenie zamówienia będą zawierane na okresy roczne zgodnie z wnioskiem Zamawiającego. </w:t>
      </w:r>
    </w:p>
    <w:p w14:paraId="5A3D56FA" w14:textId="1FE1F185" w:rsidR="00F06F7C" w:rsidRPr="00DE7059" w:rsidRDefault="00F06F7C" w:rsidP="00181223">
      <w:pPr>
        <w:pStyle w:val="pf0"/>
        <w:spacing w:before="0" w:beforeAutospacing="0" w:after="0" w:afterAutospacing="0" w:line="276" w:lineRule="auto"/>
        <w:ind w:left="0" w:firstLine="0"/>
        <w:jc w:val="left"/>
        <w:rPr>
          <w:rFonts w:ascii="Tahoma" w:hAnsi="Tahoma" w:cs="Tahoma"/>
          <w:sz w:val="20"/>
          <w:szCs w:val="20"/>
        </w:rPr>
      </w:pPr>
      <w:r w:rsidRPr="00DE7059">
        <w:rPr>
          <w:rStyle w:val="cf31"/>
          <w:rFonts w:ascii="Tahoma" w:hAnsi="Tahoma" w:cs="Tahoma"/>
          <w:sz w:val="20"/>
          <w:szCs w:val="20"/>
        </w:rPr>
        <w:t xml:space="preserve">3. Ostatnim dniem umożliwiającym ubezpieczenie pojazdu na warunkach </w:t>
      </w:r>
      <w:r w:rsidR="00EA7476" w:rsidRPr="00DE7059">
        <w:rPr>
          <w:rStyle w:val="cf31"/>
          <w:rFonts w:ascii="Tahoma" w:hAnsi="Tahoma" w:cs="Tahoma"/>
          <w:sz w:val="20"/>
          <w:szCs w:val="20"/>
        </w:rPr>
        <w:t xml:space="preserve">niniejszej </w:t>
      </w:r>
      <w:r w:rsidRPr="00DE7059">
        <w:rPr>
          <w:rStyle w:val="cf31"/>
          <w:rFonts w:ascii="Tahoma" w:hAnsi="Tahoma" w:cs="Tahoma"/>
          <w:sz w:val="20"/>
          <w:szCs w:val="20"/>
        </w:rPr>
        <w:t xml:space="preserve">umowy o udzielenie zamówienia publicznego jest ostatni dzień obowiązywania umowy, to jest </w:t>
      </w:r>
      <w:r w:rsidR="005F7684" w:rsidRPr="00DE7059">
        <w:rPr>
          <w:rStyle w:val="cf31"/>
          <w:rFonts w:ascii="Tahoma" w:hAnsi="Tahoma" w:cs="Tahoma"/>
          <w:sz w:val="20"/>
          <w:szCs w:val="20"/>
        </w:rPr>
        <w:t>31.12.2026</w:t>
      </w:r>
      <w:r w:rsidRPr="00DE7059">
        <w:rPr>
          <w:rStyle w:val="cf31"/>
          <w:rFonts w:ascii="Tahoma" w:hAnsi="Tahoma" w:cs="Tahoma"/>
          <w:sz w:val="20"/>
          <w:szCs w:val="20"/>
        </w:rPr>
        <w:t xml:space="preserve"> r.</w:t>
      </w:r>
    </w:p>
    <w:p w14:paraId="4263AA83" w14:textId="369E1C55" w:rsidR="00F06F7C" w:rsidRPr="00DE7059" w:rsidRDefault="00F06F7C" w:rsidP="00181223">
      <w:pPr>
        <w:pStyle w:val="pf1"/>
        <w:spacing w:before="0" w:beforeAutospacing="0" w:after="0" w:afterAutospacing="0" w:line="276" w:lineRule="auto"/>
        <w:ind w:left="0"/>
        <w:jc w:val="left"/>
        <w:rPr>
          <w:rStyle w:val="cf41"/>
          <w:rFonts w:ascii="Tahoma" w:hAnsi="Tahoma" w:cs="Tahoma"/>
          <w:sz w:val="20"/>
          <w:szCs w:val="20"/>
        </w:rPr>
      </w:pPr>
      <w:r w:rsidRPr="00DE7059">
        <w:rPr>
          <w:rStyle w:val="cf31"/>
          <w:rFonts w:ascii="Tahoma" w:hAnsi="Tahoma" w:cs="Tahoma"/>
          <w:sz w:val="20"/>
          <w:szCs w:val="20"/>
        </w:rPr>
        <w:t xml:space="preserve">4. Maksymalnie okres ubezpieczenia pojazdów zakończy się </w:t>
      </w:r>
      <w:r w:rsidRPr="00DE7059">
        <w:rPr>
          <w:rStyle w:val="cf41"/>
          <w:rFonts w:ascii="Tahoma" w:hAnsi="Tahoma" w:cs="Tahoma"/>
          <w:sz w:val="20"/>
          <w:szCs w:val="20"/>
        </w:rPr>
        <w:t xml:space="preserve">dnia </w:t>
      </w:r>
      <w:r w:rsidR="005F7684" w:rsidRPr="00DE7059">
        <w:rPr>
          <w:rStyle w:val="cf41"/>
          <w:rFonts w:ascii="Tahoma" w:hAnsi="Tahoma" w:cs="Tahoma"/>
          <w:sz w:val="20"/>
          <w:szCs w:val="20"/>
        </w:rPr>
        <w:t>30.12.2027</w:t>
      </w:r>
      <w:r w:rsidRPr="00DE7059">
        <w:rPr>
          <w:rStyle w:val="cf41"/>
          <w:rFonts w:ascii="Tahoma" w:hAnsi="Tahoma" w:cs="Tahoma"/>
          <w:sz w:val="20"/>
          <w:szCs w:val="20"/>
        </w:rPr>
        <w:t xml:space="preserve"> r.</w:t>
      </w:r>
    </w:p>
    <w:p w14:paraId="13E96516" w14:textId="77777777" w:rsidR="00181223" w:rsidRPr="00DE7059" w:rsidRDefault="00181223" w:rsidP="00181223">
      <w:pPr>
        <w:pStyle w:val="pf1"/>
        <w:spacing w:before="0" w:beforeAutospacing="0" w:after="0" w:afterAutospacing="0" w:line="276" w:lineRule="auto"/>
        <w:ind w:left="0"/>
        <w:jc w:val="left"/>
        <w:rPr>
          <w:rFonts w:ascii="Tahoma" w:hAnsi="Tahoma" w:cs="Tahoma"/>
          <w:sz w:val="20"/>
          <w:szCs w:val="20"/>
        </w:rPr>
      </w:pPr>
    </w:p>
    <w:p w14:paraId="049146B9" w14:textId="77777777" w:rsidR="00F06F7C" w:rsidRPr="004131B1" w:rsidRDefault="00F06F7C" w:rsidP="00181223">
      <w:pPr>
        <w:spacing w:after="0" w:line="276" w:lineRule="auto"/>
        <w:jc w:val="center"/>
        <w:rPr>
          <w:rFonts w:ascii="Tahoma" w:hAnsi="Tahoma" w:cs="Tahoma"/>
          <w:sz w:val="20"/>
          <w:szCs w:val="20"/>
        </w:rPr>
      </w:pPr>
      <w:r w:rsidRPr="004131B1">
        <w:rPr>
          <w:rFonts w:ascii="Tahoma" w:hAnsi="Tahoma" w:cs="Tahoma"/>
          <w:sz w:val="20"/>
          <w:szCs w:val="20"/>
        </w:rPr>
        <w:lastRenderedPageBreak/>
        <w:sym w:font="Times New Roman" w:char="00A7"/>
      </w:r>
      <w:r w:rsidRPr="004131B1">
        <w:rPr>
          <w:rFonts w:ascii="Tahoma" w:hAnsi="Tahoma" w:cs="Tahoma"/>
          <w:sz w:val="20"/>
          <w:szCs w:val="20"/>
        </w:rPr>
        <w:t xml:space="preserve"> 3</w:t>
      </w:r>
    </w:p>
    <w:p w14:paraId="5452E698" w14:textId="77777777" w:rsidR="00F06F7C" w:rsidRDefault="00F06F7C" w:rsidP="00181223">
      <w:pPr>
        <w:spacing w:after="0" w:line="276" w:lineRule="auto"/>
        <w:jc w:val="both"/>
        <w:rPr>
          <w:rFonts w:ascii="Tahoma" w:hAnsi="Tahoma" w:cs="Tahoma"/>
          <w:sz w:val="20"/>
          <w:szCs w:val="20"/>
        </w:rPr>
      </w:pPr>
      <w:r w:rsidRPr="004131B1">
        <w:rPr>
          <w:rFonts w:ascii="Tahoma" w:hAnsi="Tahoma" w:cs="Tahoma"/>
          <w:sz w:val="20"/>
          <w:szCs w:val="20"/>
        </w:rPr>
        <w:t>Zawarcie umowy ubezpieczenia Wykonawca potwierdza poprzez wystawienie stosownych polis ubezpieczeniowych zgodnych z ofertą złożoną Zamawiającemu.</w:t>
      </w:r>
    </w:p>
    <w:p w14:paraId="0D53CEA8" w14:textId="77777777" w:rsidR="00F06F7C" w:rsidRDefault="00F06F7C" w:rsidP="00181223">
      <w:pPr>
        <w:spacing w:after="0" w:line="276" w:lineRule="auto"/>
        <w:jc w:val="both"/>
        <w:rPr>
          <w:rFonts w:ascii="Tahoma" w:hAnsi="Tahoma" w:cs="Tahoma"/>
          <w:sz w:val="20"/>
          <w:szCs w:val="20"/>
        </w:rPr>
      </w:pPr>
    </w:p>
    <w:p w14:paraId="632BC2CB" w14:textId="77777777" w:rsidR="00F06F7C" w:rsidRPr="004131B1" w:rsidRDefault="00F06F7C" w:rsidP="00181223">
      <w:pPr>
        <w:spacing w:after="0" w:line="276" w:lineRule="auto"/>
        <w:jc w:val="center"/>
        <w:rPr>
          <w:rFonts w:ascii="Tahoma" w:hAnsi="Tahoma" w:cs="Tahoma"/>
          <w:sz w:val="20"/>
          <w:szCs w:val="20"/>
        </w:rPr>
      </w:pPr>
      <w:r w:rsidRPr="004131B1">
        <w:rPr>
          <w:rFonts w:ascii="Tahoma" w:hAnsi="Tahoma" w:cs="Tahoma"/>
          <w:sz w:val="20"/>
          <w:szCs w:val="20"/>
        </w:rPr>
        <w:t>§ 4</w:t>
      </w:r>
    </w:p>
    <w:p w14:paraId="20DCD5B1" w14:textId="79E4A2F7" w:rsidR="00F06F7C" w:rsidRPr="004131B1" w:rsidRDefault="00F06F7C" w:rsidP="00181223">
      <w:pPr>
        <w:spacing w:after="0" w:line="276" w:lineRule="auto"/>
        <w:rPr>
          <w:rFonts w:ascii="Tahoma" w:hAnsi="Tahoma" w:cs="Tahoma"/>
          <w:sz w:val="20"/>
          <w:szCs w:val="20"/>
        </w:rPr>
      </w:pPr>
      <w:r w:rsidRPr="004131B1">
        <w:rPr>
          <w:rFonts w:ascii="Tahoma" w:hAnsi="Tahoma" w:cs="Tahoma"/>
          <w:sz w:val="20"/>
          <w:szCs w:val="20"/>
        </w:rPr>
        <w:t xml:space="preserve">Polisy ubezpieczeń komunikacyjnych (AC, OC, NNW, ASS) wystawione winny być nie później niż 7 dni przed początkiem okresu ubezpieczenia, przy czym wszystkie polisy ubezpieczeń komunikacyjnych, których okres ubezpieczenia rozpoczyna się w okresie realizacji zamówienia po dacie </w:t>
      </w:r>
      <w:r w:rsidR="005F7684">
        <w:rPr>
          <w:rFonts w:ascii="Tahoma" w:hAnsi="Tahoma" w:cs="Tahoma"/>
          <w:sz w:val="20"/>
          <w:szCs w:val="20"/>
        </w:rPr>
        <w:t>1 stycznia</w:t>
      </w:r>
      <w:r w:rsidRPr="004131B1">
        <w:rPr>
          <w:rFonts w:ascii="Tahoma" w:hAnsi="Tahoma" w:cs="Tahoma"/>
          <w:sz w:val="20"/>
          <w:szCs w:val="20"/>
        </w:rPr>
        <w:t xml:space="preserve"> każdego roku, winny być wystawione nie później niż do </w:t>
      </w:r>
      <w:r w:rsidR="005F7684">
        <w:rPr>
          <w:rFonts w:ascii="Tahoma" w:hAnsi="Tahoma" w:cs="Tahoma"/>
          <w:sz w:val="20"/>
          <w:szCs w:val="20"/>
        </w:rPr>
        <w:t xml:space="preserve">30 stycznia </w:t>
      </w:r>
      <w:r w:rsidRPr="004131B1">
        <w:rPr>
          <w:rFonts w:ascii="Tahoma" w:hAnsi="Tahoma" w:cs="Tahoma"/>
          <w:sz w:val="20"/>
          <w:szCs w:val="20"/>
        </w:rPr>
        <w:t>każdego roku ubezpieczenia.</w:t>
      </w:r>
    </w:p>
    <w:p w14:paraId="45FC563B" w14:textId="77777777" w:rsidR="005F7684" w:rsidRDefault="005F7684" w:rsidP="00181223">
      <w:pPr>
        <w:spacing w:after="0" w:line="276" w:lineRule="auto"/>
        <w:jc w:val="center"/>
        <w:rPr>
          <w:rFonts w:ascii="Tahoma" w:hAnsi="Tahoma" w:cs="Tahoma"/>
          <w:sz w:val="20"/>
          <w:szCs w:val="20"/>
        </w:rPr>
      </w:pPr>
      <w:bookmarkStart w:id="105" w:name="_Hlk62204330"/>
    </w:p>
    <w:p w14:paraId="52FEA903" w14:textId="534CD7B6" w:rsidR="00F06F7C" w:rsidRPr="004131B1" w:rsidRDefault="00F06F7C" w:rsidP="00181223">
      <w:pPr>
        <w:spacing w:after="0" w:line="276" w:lineRule="auto"/>
        <w:jc w:val="center"/>
        <w:rPr>
          <w:rFonts w:ascii="Tahoma" w:hAnsi="Tahoma" w:cs="Tahoma"/>
          <w:sz w:val="20"/>
          <w:szCs w:val="20"/>
        </w:rPr>
      </w:pPr>
      <w:r w:rsidRPr="004131B1">
        <w:rPr>
          <w:rFonts w:ascii="Tahoma" w:hAnsi="Tahoma" w:cs="Tahoma"/>
          <w:sz w:val="20"/>
          <w:szCs w:val="20"/>
        </w:rPr>
        <w:t>§ 5</w:t>
      </w:r>
    </w:p>
    <w:p w14:paraId="0EA6BD65" w14:textId="1B9BD108" w:rsidR="00F06F7C" w:rsidRPr="00DE7059" w:rsidRDefault="00F06F7C" w:rsidP="00181223">
      <w:pPr>
        <w:numPr>
          <w:ilvl w:val="0"/>
          <w:numId w:val="36"/>
        </w:numPr>
        <w:suppressAutoHyphens/>
        <w:spacing w:after="0" w:line="276" w:lineRule="auto"/>
        <w:ind w:left="426" w:hanging="426"/>
        <w:rPr>
          <w:rFonts w:ascii="Tahoma" w:hAnsi="Tahoma" w:cs="Tahoma"/>
          <w:sz w:val="20"/>
          <w:szCs w:val="20"/>
        </w:rPr>
      </w:pPr>
      <w:r w:rsidRPr="004131B1">
        <w:rPr>
          <w:rFonts w:ascii="Tahoma" w:hAnsi="Tahoma" w:cs="Tahoma"/>
          <w:sz w:val="20"/>
          <w:szCs w:val="20"/>
        </w:rPr>
        <w:t xml:space="preserve">Wykonawca zobowiązuje się do </w:t>
      </w:r>
      <w:r w:rsidR="00EA7476" w:rsidRPr="00DE7059">
        <w:rPr>
          <w:rFonts w:ascii="Tahoma" w:hAnsi="Tahoma" w:cs="Tahoma"/>
          <w:sz w:val="20"/>
          <w:szCs w:val="20"/>
        </w:rPr>
        <w:t>kontaktowania się</w:t>
      </w:r>
      <w:r w:rsidRPr="00DE7059">
        <w:rPr>
          <w:rFonts w:ascii="Tahoma" w:hAnsi="Tahoma" w:cs="Tahoma"/>
          <w:sz w:val="20"/>
          <w:szCs w:val="20"/>
        </w:rPr>
        <w:t xml:space="preserve"> z Zamawiającym związanych z likwidacją szkód wyłącznie za pośrednictwem pełnomocnika Zamawiającego – Maximus Broker Sp. z o.o. wskazanego każdorazowo przy zgłoszeniu szkody (nie dotyczy kontaktów związanych z oględzinami/wstępną likwidacją szkody powołanego przez Wykonawcę rzeczoznawcy), a w szczególności do:</w:t>
      </w:r>
    </w:p>
    <w:p w14:paraId="2DBC9559" w14:textId="77777777" w:rsidR="00F06F7C" w:rsidRPr="00DE7059" w:rsidRDefault="00F06F7C" w:rsidP="00181223">
      <w:pPr>
        <w:pStyle w:val="Akapitzlist"/>
        <w:numPr>
          <w:ilvl w:val="2"/>
          <w:numId w:val="10"/>
        </w:numPr>
        <w:tabs>
          <w:tab w:val="left" w:pos="709"/>
        </w:tabs>
        <w:suppressAutoHyphens/>
        <w:spacing w:line="276" w:lineRule="auto"/>
        <w:ind w:left="709" w:hanging="283"/>
        <w:rPr>
          <w:rFonts w:ascii="Tahoma" w:hAnsi="Tahoma" w:cs="Tahoma"/>
          <w:sz w:val="20"/>
          <w:szCs w:val="20"/>
        </w:rPr>
      </w:pPr>
      <w:bookmarkStart w:id="106" w:name="_Hlk62203979"/>
      <w:r w:rsidRPr="00DE7059">
        <w:rPr>
          <w:rFonts w:ascii="Tahoma" w:hAnsi="Tahoma" w:cs="Tahoma"/>
          <w:sz w:val="20"/>
          <w:szCs w:val="20"/>
        </w:rPr>
        <w:t xml:space="preserve">informowania pełnomocnika Zamawiającego o przyjęciu i zarejestrowaniu szkody nie później niż w ciągu 3 dni roboczych od daty zgłoszenia, </w:t>
      </w:r>
    </w:p>
    <w:p w14:paraId="36BA4003" w14:textId="77777777" w:rsidR="00F06F7C" w:rsidRPr="00DE7059" w:rsidRDefault="00F06F7C" w:rsidP="00181223">
      <w:pPr>
        <w:pStyle w:val="Akapitzlist"/>
        <w:numPr>
          <w:ilvl w:val="2"/>
          <w:numId w:val="10"/>
        </w:numPr>
        <w:tabs>
          <w:tab w:val="left" w:pos="709"/>
        </w:tabs>
        <w:suppressAutoHyphens/>
        <w:spacing w:line="276" w:lineRule="auto"/>
        <w:ind w:left="709" w:hanging="283"/>
        <w:rPr>
          <w:rFonts w:ascii="Tahoma" w:hAnsi="Tahoma" w:cs="Tahoma"/>
          <w:sz w:val="20"/>
          <w:szCs w:val="20"/>
        </w:rPr>
      </w:pPr>
      <w:r w:rsidRPr="00DE7059">
        <w:rPr>
          <w:rFonts w:ascii="Tahoma" w:hAnsi="Tahoma" w:cs="Tahoma"/>
          <w:sz w:val="20"/>
          <w:szCs w:val="20"/>
        </w:rPr>
        <w:t xml:space="preserve">informowania pełnomocnika Zamawiającego o wykazie dokumentów i/lub informacji niezbędnych do ustalenia odpowiedzialności i wysokości szkody nie później niż w ciągu 7 dni od daty zgłoszenia, </w:t>
      </w:r>
    </w:p>
    <w:p w14:paraId="22369446" w14:textId="77777777" w:rsidR="00F06F7C" w:rsidRPr="00DE7059" w:rsidRDefault="00F06F7C" w:rsidP="00181223">
      <w:pPr>
        <w:pStyle w:val="Akapitzlist"/>
        <w:numPr>
          <w:ilvl w:val="2"/>
          <w:numId w:val="10"/>
        </w:numPr>
        <w:tabs>
          <w:tab w:val="left" w:pos="709"/>
        </w:tabs>
        <w:suppressAutoHyphens/>
        <w:spacing w:line="276" w:lineRule="auto"/>
        <w:ind w:left="709" w:hanging="283"/>
        <w:rPr>
          <w:rFonts w:ascii="Tahoma" w:hAnsi="Tahoma" w:cs="Tahoma"/>
          <w:sz w:val="20"/>
          <w:szCs w:val="20"/>
        </w:rPr>
      </w:pPr>
      <w:r w:rsidRPr="00DE7059">
        <w:rPr>
          <w:rFonts w:ascii="Tahoma" w:hAnsi="Tahoma" w:cs="Tahoma"/>
          <w:sz w:val="20"/>
          <w:szCs w:val="20"/>
        </w:rPr>
        <w:t>udzielanie odpowiedzi w ciągu 3 dni roboczych na pytania dotyczące likwidacji szkód Zamawiającego wysyłane przez pełnomocnika Zamawiającego,</w:t>
      </w:r>
    </w:p>
    <w:p w14:paraId="22E30B76" w14:textId="77777777" w:rsidR="00F06F7C" w:rsidRPr="00DE7059" w:rsidRDefault="00F06F7C" w:rsidP="00181223">
      <w:pPr>
        <w:pStyle w:val="Akapitzlist"/>
        <w:numPr>
          <w:ilvl w:val="2"/>
          <w:numId w:val="10"/>
        </w:numPr>
        <w:tabs>
          <w:tab w:val="left" w:pos="709"/>
        </w:tabs>
        <w:suppressAutoHyphens/>
        <w:spacing w:line="276" w:lineRule="auto"/>
        <w:ind w:left="709" w:hanging="283"/>
        <w:rPr>
          <w:rFonts w:ascii="Tahoma" w:hAnsi="Tahoma" w:cs="Tahoma"/>
          <w:sz w:val="20"/>
          <w:szCs w:val="20"/>
        </w:rPr>
      </w:pPr>
      <w:r w:rsidRPr="00DE7059">
        <w:rPr>
          <w:rFonts w:ascii="Tahoma" w:hAnsi="Tahoma" w:cs="Tahoma"/>
          <w:sz w:val="20"/>
          <w:szCs w:val="20"/>
        </w:rPr>
        <w:t>informowania pełnomocnika Zamawiającego o etapie likwidacji szkody nie później niż w ciągu 30 dni od daty zgłoszenia, a w przypadku gdy postępowanie nie może być zakończone w ciągu 30 dni – podanie przyczyny, wskazanie brakujących dokumentów, informacji i wyjaśnień,</w:t>
      </w:r>
    </w:p>
    <w:p w14:paraId="32B8A01F" w14:textId="12BFF74E" w:rsidR="00F06F7C" w:rsidRPr="00DE7059" w:rsidRDefault="00F06F7C" w:rsidP="00181223">
      <w:pPr>
        <w:pStyle w:val="Akapitzlist"/>
        <w:numPr>
          <w:ilvl w:val="2"/>
          <w:numId w:val="10"/>
        </w:numPr>
        <w:tabs>
          <w:tab w:val="left" w:pos="709"/>
        </w:tabs>
        <w:suppressAutoHyphens/>
        <w:spacing w:line="276" w:lineRule="auto"/>
        <w:ind w:left="709" w:hanging="283"/>
        <w:rPr>
          <w:rFonts w:ascii="Tahoma" w:hAnsi="Tahoma" w:cs="Tahoma"/>
          <w:sz w:val="20"/>
          <w:szCs w:val="20"/>
        </w:rPr>
      </w:pPr>
      <w:r w:rsidRPr="00DE7059">
        <w:rPr>
          <w:rFonts w:ascii="Tahoma" w:hAnsi="Tahoma" w:cs="Tahoma"/>
          <w:sz w:val="20"/>
          <w:szCs w:val="20"/>
        </w:rPr>
        <w:t xml:space="preserve">pisemnego informowania Zamawiającego do wiadomości pełnomocnika Zamawiającego o decyzji kończącej postępowanie. </w:t>
      </w:r>
      <w:bookmarkEnd w:id="105"/>
    </w:p>
    <w:bookmarkEnd w:id="106"/>
    <w:p w14:paraId="6FE39150" w14:textId="1934469B" w:rsidR="00F06F7C" w:rsidRPr="00DE7059" w:rsidRDefault="00F06F7C" w:rsidP="00181223">
      <w:pPr>
        <w:numPr>
          <w:ilvl w:val="0"/>
          <w:numId w:val="36"/>
        </w:numPr>
        <w:tabs>
          <w:tab w:val="left" w:pos="284"/>
        </w:tabs>
        <w:suppressAutoHyphens/>
        <w:spacing w:after="0" w:line="276" w:lineRule="auto"/>
        <w:ind w:left="284"/>
        <w:rPr>
          <w:rFonts w:ascii="Tahoma" w:hAnsi="Tahoma" w:cs="Tahoma"/>
          <w:sz w:val="20"/>
          <w:szCs w:val="20"/>
        </w:rPr>
      </w:pPr>
      <w:r w:rsidRPr="00DE7059">
        <w:rPr>
          <w:rFonts w:ascii="Tahoma" w:hAnsi="Tahoma" w:cs="Tahoma"/>
          <w:sz w:val="20"/>
          <w:szCs w:val="20"/>
        </w:rPr>
        <w:t>Po przyjęciu zgłoszenia szkody Wykonawca zobowiązuje się, nie później niż</w:t>
      </w:r>
      <w:r w:rsidR="00EA7476" w:rsidRPr="00DE7059">
        <w:rPr>
          <w:rFonts w:ascii="Tahoma" w:hAnsi="Tahoma" w:cs="Tahoma"/>
          <w:sz w:val="20"/>
          <w:szCs w:val="20"/>
        </w:rPr>
        <w:t xml:space="preserve"> w ciągu </w:t>
      </w:r>
      <w:r w:rsidRPr="00DE7059">
        <w:rPr>
          <w:rStyle w:val="Pogrubienie"/>
          <w:rFonts w:ascii="Tahoma" w:hAnsi="Tahoma" w:cs="Tahoma"/>
          <w:sz w:val="20"/>
          <w:szCs w:val="20"/>
        </w:rPr>
        <w:t>2 dni</w:t>
      </w:r>
      <w:r w:rsidRPr="00DE7059">
        <w:rPr>
          <w:rFonts w:ascii="Tahoma" w:hAnsi="Tahoma" w:cs="Tahoma"/>
          <w:sz w:val="20"/>
          <w:szCs w:val="20"/>
        </w:rPr>
        <w:t xml:space="preserve"> roboczych od zgłoszenia szkody, do uzgodnienia z Zamawiającym dogodnego dla obu stron terminu oględzin/wstępnej likwidacji. Termin oględzin/wstępnej likwidacji szkody powinien nastąpić </w:t>
      </w:r>
      <w:r w:rsidRPr="00DE7059">
        <w:rPr>
          <w:rStyle w:val="Pogrubienie"/>
          <w:rFonts w:ascii="Tahoma" w:hAnsi="Tahoma" w:cs="Tahoma"/>
          <w:sz w:val="20"/>
          <w:szCs w:val="20"/>
        </w:rPr>
        <w:t>w ciągu 3 dni</w:t>
      </w:r>
      <w:r w:rsidRPr="00DE7059">
        <w:rPr>
          <w:rFonts w:ascii="Tahoma" w:hAnsi="Tahoma" w:cs="Tahoma"/>
          <w:sz w:val="20"/>
          <w:szCs w:val="20"/>
        </w:rPr>
        <w:t xml:space="preserve"> roboczych od daty zgłoszenia szkody lub w innym terminie uzgodnionym z Zamawiającym. Wykonawca zobowiązuje się każdorazowo informować pisemnie (</w:t>
      </w:r>
      <w:r w:rsidR="00EA7476" w:rsidRPr="00DE7059">
        <w:rPr>
          <w:rFonts w:ascii="Tahoma" w:hAnsi="Tahoma" w:cs="Tahoma"/>
          <w:sz w:val="20"/>
          <w:szCs w:val="20"/>
        </w:rPr>
        <w:t>za pośrednictwem poczty elektronicznej</w:t>
      </w:r>
      <w:r w:rsidRPr="00DE7059">
        <w:rPr>
          <w:rFonts w:ascii="Tahoma" w:hAnsi="Tahoma" w:cs="Tahoma"/>
          <w:sz w:val="20"/>
          <w:szCs w:val="20"/>
        </w:rPr>
        <w:t>) pełnomocnika Zamawiającego o terminie oględzin/wstępnej likwidacji. W przypadku gdy oględziny/wstępna likwidacja szkody nie odbędą się w terminie uzgodnionym z Zamawiającym, może on przystąpić do usuwania następstw szkody. W takich przypadkach wysokość szkody będzie ustalona na podstawie protokołu sporządzonego przez Zamawiającego oraz następujących dokumentów:</w:t>
      </w:r>
    </w:p>
    <w:p w14:paraId="084A91EB" w14:textId="3C4B45EC" w:rsidR="00F06F7C" w:rsidRPr="00DE7059" w:rsidRDefault="00F06F7C" w:rsidP="00181223">
      <w:pPr>
        <w:spacing w:after="0" w:line="276" w:lineRule="auto"/>
        <w:ind w:left="284"/>
        <w:rPr>
          <w:rFonts w:ascii="Tahoma" w:hAnsi="Tahoma" w:cs="Tahoma"/>
          <w:sz w:val="20"/>
          <w:szCs w:val="20"/>
        </w:rPr>
      </w:pPr>
      <w:r w:rsidRPr="00DE7059">
        <w:rPr>
          <w:rFonts w:ascii="Tahoma" w:hAnsi="Tahoma" w:cs="Tahoma"/>
          <w:sz w:val="20"/>
          <w:szCs w:val="20"/>
        </w:rPr>
        <w:t>- dokument</w:t>
      </w:r>
      <w:r w:rsidR="00EA7476" w:rsidRPr="00DE7059">
        <w:rPr>
          <w:rFonts w:ascii="Tahoma" w:hAnsi="Tahoma" w:cs="Tahoma"/>
          <w:sz w:val="20"/>
          <w:szCs w:val="20"/>
        </w:rPr>
        <w:t>u</w:t>
      </w:r>
      <w:r w:rsidRPr="00DE7059">
        <w:rPr>
          <w:rFonts w:ascii="Tahoma" w:hAnsi="Tahoma" w:cs="Tahoma"/>
          <w:sz w:val="20"/>
          <w:szCs w:val="20"/>
        </w:rPr>
        <w:t xml:space="preserve"> potwierdzając</w:t>
      </w:r>
      <w:r w:rsidR="00EA7476" w:rsidRPr="00DE7059">
        <w:rPr>
          <w:rFonts w:ascii="Tahoma" w:hAnsi="Tahoma" w:cs="Tahoma"/>
          <w:sz w:val="20"/>
          <w:szCs w:val="20"/>
        </w:rPr>
        <w:t>ego</w:t>
      </w:r>
      <w:r w:rsidRPr="00DE7059">
        <w:rPr>
          <w:rFonts w:ascii="Tahoma" w:hAnsi="Tahoma" w:cs="Tahoma"/>
          <w:sz w:val="20"/>
          <w:szCs w:val="20"/>
        </w:rPr>
        <w:t xml:space="preserve"> prawo własności, np. kopia faktury zakupu lub kopia wyciągu </w:t>
      </w:r>
      <w:r w:rsidRPr="00DE7059">
        <w:rPr>
          <w:rFonts w:ascii="Tahoma" w:hAnsi="Tahoma" w:cs="Tahoma"/>
          <w:sz w:val="20"/>
          <w:szCs w:val="20"/>
        </w:rPr>
        <w:br/>
        <w:t>z ewidencji środków trwałych,</w:t>
      </w:r>
    </w:p>
    <w:p w14:paraId="2FCC8E8F" w14:textId="315B2B49" w:rsidR="00F06F7C" w:rsidRPr="00DE7059" w:rsidRDefault="00F06F7C" w:rsidP="00181223">
      <w:pPr>
        <w:spacing w:after="0" w:line="276" w:lineRule="auto"/>
        <w:ind w:left="284"/>
        <w:rPr>
          <w:rFonts w:ascii="Tahoma" w:hAnsi="Tahoma" w:cs="Tahoma"/>
          <w:sz w:val="20"/>
          <w:szCs w:val="20"/>
        </w:rPr>
      </w:pPr>
      <w:r w:rsidRPr="00DE7059">
        <w:rPr>
          <w:rFonts w:ascii="Tahoma" w:hAnsi="Tahoma" w:cs="Tahoma"/>
          <w:sz w:val="20"/>
          <w:szCs w:val="20"/>
        </w:rPr>
        <w:t xml:space="preserve">- </w:t>
      </w:r>
      <w:r w:rsidR="00EA7476" w:rsidRPr="00DE7059">
        <w:rPr>
          <w:rFonts w:ascii="Tahoma" w:hAnsi="Tahoma" w:cs="Tahoma"/>
          <w:sz w:val="20"/>
          <w:szCs w:val="20"/>
        </w:rPr>
        <w:t xml:space="preserve">dokumentu potwierdzającego </w:t>
      </w:r>
      <w:r w:rsidRPr="00DE7059">
        <w:rPr>
          <w:rFonts w:ascii="Tahoma" w:hAnsi="Tahoma" w:cs="Tahoma"/>
          <w:sz w:val="20"/>
          <w:szCs w:val="20"/>
        </w:rPr>
        <w:t xml:space="preserve">wysokość szkody, np. kosztorys lub faktura </w:t>
      </w:r>
      <w:r w:rsidRPr="00DE7059">
        <w:rPr>
          <w:rFonts w:ascii="Tahoma" w:hAnsi="Tahoma" w:cs="Tahoma"/>
          <w:bCs/>
          <w:sz w:val="20"/>
          <w:szCs w:val="20"/>
        </w:rPr>
        <w:t>wraz z dokumentacją fotograficzną ukazującą rozmiar i przyczynę</w:t>
      </w:r>
      <w:r w:rsidRPr="00DE7059">
        <w:rPr>
          <w:rFonts w:ascii="Tahoma" w:hAnsi="Tahoma" w:cs="Tahoma"/>
          <w:bCs/>
        </w:rPr>
        <w:t xml:space="preserve"> </w:t>
      </w:r>
      <w:r w:rsidRPr="00DE7059">
        <w:rPr>
          <w:rFonts w:ascii="Tahoma" w:hAnsi="Tahoma" w:cs="Tahoma"/>
          <w:bCs/>
          <w:sz w:val="20"/>
          <w:szCs w:val="20"/>
        </w:rPr>
        <w:t>szkody.</w:t>
      </w:r>
    </w:p>
    <w:p w14:paraId="5585C18A" w14:textId="3A2B1F34" w:rsidR="00F06F7C" w:rsidRPr="00DE7059" w:rsidRDefault="00F06F7C" w:rsidP="00181223">
      <w:pPr>
        <w:numPr>
          <w:ilvl w:val="0"/>
          <w:numId w:val="36"/>
        </w:numPr>
        <w:tabs>
          <w:tab w:val="left" w:pos="284"/>
        </w:tabs>
        <w:suppressAutoHyphens/>
        <w:spacing w:after="0" w:line="276" w:lineRule="auto"/>
        <w:ind w:left="284"/>
        <w:rPr>
          <w:rFonts w:ascii="Tahoma" w:hAnsi="Tahoma" w:cs="Tahoma"/>
          <w:sz w:val="20"/>
          <w:szCs w:val="20"/>
        </w:rPr>
      </w:pPr>
      <w:r w:rsidRPr="00DE7059">
        <w:rPr>
          <w:rFonts w:ascii="Tahoma" w:hAnsi="Tahoma" w:cs="Tahoma"/>
          <w:sz w:val="20"/>
          <w:szCs w:val="20"/>
        </w:rPr>
        <w:t xml:space="preserve">W przypadku uznania odpowiedzialności za szkodę w mieniu Zamawiającego, Wykonawca wypłaca odszkodowanie w terminie </w:t>
      </w:r>
      <w:r w:rsidR="00EA7476" w:rsidRPr="00DE7059">
        <w:rPr>
          <w:rFonts w:ascii="Tahoma" w:hAnsi="Tahoma" w:cs="Tahoma"/>
          <w:sz w:val="20"/>
          <w:szCs w:val="20"/>
        </w:rPr>
        <w:t xml:space="preserve">do </w:t>
      </w:r>
      <w:r w:rsidRPr="00DE7059">
        <w:rPr>
          <w:rFonts w:ascii="Tahoma" w:hAnsi="Tahoma" w:cs="Tahoma"/>
          <w:sz w:val="20"/>
          <w:szCs w:val="20"/>
        </w:rPr>
        <w:t xml:space="preserve">30 dni od dnia zgłoszenia szkody, a w przypadku gdy wyjaśnienie w tym terminie okoliczności niezbędnych do ustalenia odpowiedzialności Wykonawcy okazało się niemożliwe, odszkodowanie wypłaca się w terminie </w:t>
      </w:r>
      <w:r w:rsidR="00EA7476" w:rsidRPr="00DE7059">
        <w:rPr>
          <w:rFonts w:ascii="Tahoma" w:hAnsi="Tahoma" w:cs="Tahoma"/>
          <w:sz w:val="20"/>
          <w:szCs w:val="20"/>
        </w:rPr>
        <w:t xml:space="preserve">do </w:t>
      </w:r>
      <w:r w:rsidRPr="00DE7059">
        <w:rPr>
          <w:rFonts w:ascii="Tahoma" w:hAnsi="Tahoma" w:cs="Tahoma"/>
          <w:sz w:val="20"/>
          <w:szCs w:val="20"/>
        </w:rPr>
        <w:t xml:space="preserve">14 dni od dnia, w którym przy zachowaniu należytej staranności wyjaśnienie tych okoliczności okazało się możliwe, nie później jednak niż w terminie </w:t>
      </w:r>
      <w:r w:rsidR="00EA7476" w:rsidRPr="00DE7059">
        <w:rPr>
          <w:rFonts w:ascii="Tahoma" w:hAnsi="Tahoma" w:cs="Tahoma"/>
          <w:sz w:val="20"/>
          <w:szCs w:val="20"/>
        </w:rPr>
        <w:t xml:space="preserve">do </w:t>
      </w:r>
      <w:r w:rsidRPr="00DE7059">
        <w:rPr>
          <w:rFonts w:ascii="Tahoma" w:hAnsi="Tahoma" w:cs="Tahoma"/>
          <w:sz w:val="20"/>
          <w:szCs w:val="20"/>
        </w:rPr>
        <w:t>60 dni od zgłoszenia szkody. Termin 60-dniowy na ostateczną wypłatę odszkodowania nie obowiązuje, jeżeli poszkodowany lub ubezpieczony nie dostarczył dokumentów, o które wystąpił Wykonawca, a które maja wpływ na ustalenie wysokości szkody lub odpowiedzialności za szkodę oraz gdy ustalenie odpowiedzialności Wykonawcy albo wysokość należnego odszkodowania zależy od toczącego się postępowania karnego lub cywilnego – dotyczy ubezpieczeń dobrowolnych.</w:t>
      </w:r>
    </w:p>
    <w:p w14:paraId="075EB0D0" w14:textId="09FD4697" w:rsidR="00F06F7C" w:rsidRPr="004131B1" w:rsidRDefault="00F06F7C" w:rsidP="00181223">
      <w:pPr>
        <w:numPr>
          <w:ilvl w:val="0"/>
          <w:numId w:val="36"/>
        </w:numPr>
        <w:tabs>
          <w:tab w:val="left" w:pos="284"/>
        </w:tabs>
        <w:suppressAutoHyphens/>
        <w:spacing w:after="0" w:line="276" w:lineRule="auto"/>
        <w:ind w:left="284"/>
        <w:rPr>
          <w:rFonts w:ascii="Tahoma" w:hAnsi="Tahoma" w:cs="Tahoma"/>
          <w:sz w:val="20"/>
          <w:szCs w:val="20"/>
        </w:rPr>
      </w:pPr>
      <w:r w:rsidRPr="00DE7059">
        <w:rPr>
          <w:rFonts w:ascii="Tahoma" w:hAnsi="Tahoma" w:cs="Tahoma"/>
          <w:sz w:val="20"/>
          <w:szCs w:val="20"/>
        </w:rPr>
        <w:t xml:space="preserve">W przypadku uznania odpowiedzialności za szkodę w mieniu Zamawiającego Wykonawca zobowiązuje się do wypłaty kwoty bezspornej odszkodowania na rzecz Zamawiającego w terminie </w:t>
      </w:r>
      <w:r w:rsidR="00EF0C0C" w:rsidRPr="00DE7059">
        <w:rPr>
          <w:rFonts w:ascii="Tahoma" w:hAnsi="Tahoma" w:cs="Tahoma"/>
          <w:sz w:val="20"/>
          <w:szCs w:val="20"/>
        </w:rPr>
        <w:t xml:space="preserve">do </w:t>
      </w:r>
      <w:r w:rsidRPr="00DE7059">
        <w:rPr>
          <w:rFonts w:ascii="Tahoma" w:hAnsi="Tahoma" w:cs="Tahoma"/>
          <w:sz w:val="20"/>
          <w:szCs w:val="20"/>
        </w:rPr>
        <w:t xml:space="preserve">30 dni </w:t>
      </w:r>
      <w:r w:rsidRPr="004131B1">
        <w:rPr>
          <w:rFonts w:ascii="Tahoma" w:hAnsi="Tahoma" w:cs="Tahoma"/>
          <w:sz w:val="20"/>
          <w:szCs w:val="20"/>
        </w:rPr>
        <w:t>od zgłoszenia szkody, zgodnie z art. 817 k.c.</w:t>
      </w:r>
    </w:p>
    <w:p w14:paraId="56B1E1B2" w14:textId="77777777" w:rsidR="00F06F7C" w:rsidRPr="004131B1" w:rsidRDefault="00F06F7C" w:rsidP="00181223">
      <w:pPr>
        <w:numPr>
          <w:ilvl w:val="0"/>
          <w:numId w:val="36"/>
        </w:numPr>
        <w:tabs>
          <w:tab w:val="left" w:pos="284"/>
        </w:tabs>
        <w:suppressAutoHyphens/>
        <w:spacing w:after="0" w:line="276" w:lineRule="auto"/>
        <w:ind w:left="284" w:hanging="284"/>
        <w:rPr>
          <w:rFonts w:ascii="Tahoma" w:hAnsi="Tahoma" w:cs="Tahoma"/>
          <w:sz w:val="20"/>
          <w:szCs w:val="20"/>
        </w:rPr>
      </w:pPr>
      <w:r w:rsidRPr="004131B1">
        <w:rPr>
          <w:rFonts w:ascii="Tahoma" w:hAnsi="Tahoma" w:cs="Tahoma"/>
          <w:sz w:val="20"/>
          <w:szCs w:val="20"/>
        </w:rPr>
        <w:lastRenderedPageBreak/>
        <w:t>Wykonawca rozpatrzy reklamacje (odwołanie) złożoną przez Zamawiającego lub za pośrednictwem pełnomocnika Zamawiającego w ciągu 30 dni od jej otrzymania. W szczególnie skomplikowanych przypadkach, uniemożliwiających rozpatrzenie reklamacji i udzielenie odpowiedzi w terminie 30 dni, Wykonawca przed upływem ww. terminu wyjaśnia Zamawiającemu przyczynę opóźnienia, wskazuje okoliczności, które muszą zostać ustalone dla rozpatrzenia sprawy oraz określa przewidywany termin rozpatrzenia reklamacji (odwołania) i udzielenia odpowiedzi, który nie może przekroczyć 60 dni od dnia otrzymania reklamacji.</w:t>
      </w:r>
    </w:p>
    <w:p w14:paraId="012C441B" w14:textId="77777777" w:rsidR="00F06F7C" w:rsidRPr="004131B1" w:rsidRDefault="00F06F7C" w:rsidP="00181223">
      <w:pPr>
        <w:numPr>
          <w:ilvl w:val="0"/>
          <w:numId w:val="36"/>
        </w:numPr>
        <w:tabs>
          <w:tab w:val="left" w:pos="284"/>
        </w:tabs>
        <w:suppressAutoHyphens/>
        <w:spacing w:after="0" w:line="276" w:lineRule="auto"/>
        <w:ind w:left="284" w:hanging="284"/>
        <w:rPr>
          <w:rFonts w:ascii="Tahoma" w:hAnsi="Tahoma" w:cs="Tahoma"/>
          <w:sz w:val="20"/>
          <w:szCs w:val="20"/>
        </w:rPr>
      </w:pPr>
      <w:r w:rsidRPr="004131B1">
        <w:rPr>
          <w:rFonts w:ascii="Tahoma" w:hAnsi="Tahoma" w:cs="Tahoma"/>
          <w:sz w:val="20"/>
          <w:szCs w:val="20"/>
        </w:rPr>
        <w:t>Jeżeli Wykonawca nie udzieli odpowiedzi na reklamację (odwołanie) w terminach, o których mowa w ust. 5 uważa się, że uznał on reklamację.</w:t>
      </w:r>
    </w:p>
    <w:p w14:paraId="1A3D7C81" w14:textId="77777777" w:rsidR="00F06F7C" w:rsidRPr="004131B1" w:rsidRDefault="00F06F7C" w:rsidP="00181223">
      <w:pPr>
        <w:numPr>
          <w:ilvl w:val="0"/>
          <w:numId w:val="36"/>
        </w:numPr>
        <w:tabs>
          <w:tab w:val="left" w:pos="284"/>
        </w:tabs>
        <w:suppressAutoHyphens/>
        <w:spacing w:after="0" w:line="276" w:lineRule="auto"/>
        <w:ind w:left="284"/>
        <w:rPr>
          <w:rFonts w:ascii="Tahoma" w:hAnsi="Tahoma" w:cs="Tahoma"/>
          <w:sz w:val="20"/>
          <w:szCs w:val="20"/>
        </w:rPr>
      </w:pPr>
      <w:r w:rsidRPr="004131B1">
        <w:rPr>
          <w:rFonts w:ascii="Tahoma" w:hAnsi="Tahoma" w:cs="Tahoma"/>
          <w:sz w:val="20"/>
          <w:szCs w:val="20"/>
        </w:rPr>
        <w:t xml:space="preserve">W przypadku kontaktów Wykonawcy z pełnomocnikiem Zamawiającego dopuszczalna jest forma kontaktowania za pośrednictwem poczty elektronicznej pod adresem: </w:t>
      </w:r>
      <w:hyperlink r:id="rId26" w:history="1">
        <w:r w:rsidRPr="004131B1">
          <w:rPr>
            <w:rStyle w:val="Hipercze"/>
            <w:rFonts w:ascii="Tahoma" w:hAnsi="Tahoma" w:cs="Tahoma"/>
            <w:sz w:val="20"/>
            <w:szCs w:val="20"/>
          </w:rPr>
          <w:t>szkody@maximus-broker.pl</w:t>
        </w:r>
      </w:hyperlink>
      <w:r w:rsidRPr="004131B1">
        <w:rPr>
          <w:rFonts w:ascii="Tahoma" w:hAnsi="Tahoma" w:cs="Tahoma"/>
          <w:sz w:val="20"/>
          <w:szCs w:val="20"/>
        </w:rPr>
        <w:t>.</w:t>
      </w:r>
    </w:p>
    <w:p w14:paraId="43DE1949" w14:textId="1940570B" w:rsidR="00F06F7C" w:rsidRPr="00DE7059" w:rsidRDefault="00F06F7C" w:rsidP="00181223">
      <w:pPr>
        <w:numPr>
          <w:ilvl w:val="0"/>
          <w:numId w:val="36"/>
        </w:numPr>
        <w:tabs>
          <w:tab w:val="left" w:pos="284"/>
        </w:tabs>
        <w:suppressAutoHyphens/>
        <w:spacing w:after="0" w:line="276" w:lineRule="auto"/>
        <w:ind w:left="284"/>
        <w:rPr>
          <w:rFonts w:ascii="Tahoma" w:hAnsi="Tahoma" w:cs="Tahoma"/>
          <w:sz w:val="20"/>
          <w:szCs w:val="20"/>
        </w:rPr>
      </w:pPr>
      <w:r w:rsidRPr="00DE7059">
        <w:rPr>
          <w:rFonts w:ascii="Tahoma" w:hAnsi="Tahoma" w:cs="Tahoma"/>
          <w:sz w:val="20"/>
          <w:szCs w:val="20"/>
        </w:rPr>
        <w:t xml:space="preserve">Wykonawca oświadcza, iż do rozpatrzenia roszczeń wystarczające są kopie dokumentów przesyłane w formie elektronicznej </w:t>
      </w:r>
      <w:r w:rsidR="00EF0C0C" w:rsidRPr="00DE7059">
        <w:rPr>
          <w:rFonts w:ascii="Tahoma" w:hAnsi="Tahoma" w:cs="Tahoma"/>
          <w:sz w:val="20"/>
          <w:szCs w:val="20"/>
        </w:rPr>
        <w:t>pocztą elektroniczną</w:t>
      </w:r>
      <w:r w:rsidRPr="00DE7059">
        <w:rPr>
          <w:rFonts w:ascii="Tahoma" w:hAnsi="Tahoma" w:cs="Tahoma"/>
          <w:sz w:val="20"/>
          <w:szCs w:val="20"/>
        </w:rPr>
        <w:t xml:space="preserve"> (nie będzie wymagane przesyłanie oryginałów dokumentów). Niniejsz</w:t>
      </w:r>
      <w:r w:rsidR="00EF0C0C" w:rsidRPr="00DE7059">
        <w:rPr>
          <w:rFonts w:ascii="Tahoma" w:hAnsi="Tahoma" w:cs="Tahoma"/>
          <w:sz w:val="20"/>
          <w:szCs w:val="20"/>
        </w:rPr>
        <w:t>e</w:t>
      </w:r>
      <w:r w:rsidRPr="00DE7059">
        <w:rPr>
          <w:rFonts w:ascii="Tahoma" w:hAnsi="Tahoma" w:cs="Tahoma"/>
          <w:sz w:val="20"/>
          <w:szCs w:val="20"/>
        </w:rPr>
        <w:t xml:space="preserve"> </w:t>
      </w:r>
      <w:r w:rsidR="00EF0C0C" w:rsidRPr="00DE7059">
        <w:rPr>
          <w:rFonts w:ascii="Tahoma" w:hAnsi="Tahoma" w:cs="Tahoma"/>
          <w:sz w:val="20"/>
          <w:szCs w:val="20"/>
        </w:rPr>
        <w:t>postanowienie</w:t>
      </w:r>
      <w:r w:rsidRPr="00DE7059">
        <w:rPr>
          <w:rFonts w:ascii="Tahoma" w:hAnsi="Tahoma" w:cs="Tahoma"/>
          <w:sz w:val="20"/>
          <w:szCs w:val="20"/>
        </w:rPr>
        <w:t xml:space="preserve"> nie dotyczy szkód osobowych oraz szkód kradzieżowych w ubezpieczeniu autocasco, gdzie Wykonawca może wymagać od poszkodowanego oryginału dokumentów.</w:t>
      </w:r>
    </w:p>
    <w:p w14:paraId="3A7CE23E" w14:textId="77777777" w:rsidR="00F06F7C" w:rsidRPr="00DE7059" w:rsidRDefault="00F06F7C" w:rsidP="00181223">
      <w:pPr>
        <w:numPr>
          <w:ilvl w:val="0"/>
          <w:numId w:val="36"/>
        </w:numPr>
        <w:tabs>
          <w:tab w:val="left" w:pos="284"/>
        </w:tabs>
        <w:suppressAutoHyphens/>
        <w:spacing w:after="0" w:line="276" w:lineRule="auto"/>
        <w:ind w:left="284"/>
        <w:rPr>
          <w:rFonts w:ascii="Tahoma" w:hAnsi="Tahoma" w:cs="Tahoma"/>
          <w:sz w:val="20"/>
          <w:szCs w:val="20"/>
        </w:rPr>
      </w:pPr>
      <w:r w:rsidRPr="00DE7059">
        <w:rPr>
          <w:rFonts w:ascii="Tahoma" w:hAnsi="Tahoma" w:cs="Tahoma"/>
          <w:sz w:val="20"/>
          <w:szCs w:val="20"/>
        </w:rPr>
        <w:t>Wykonawca oświadcza, że wszelkie wypłaty dla Zamawiającego (podmiotów ubezpieczonych w ramach niniejszego postępowania) nie mogącego dokonać rozliczenia podatku VAT, będą przyznawane w wartości brutto w wysokości zgodnej z Ustawą o podatku od towarów i usług, również w przypadkach ustalania wartości szkody na podstawie kosztorysu.</w:t>
      </w:r>
    </w:p>
    <w:p w14:paraId="64004913" w14:textId="77777777" w:rsidR="00F06F7C" w:rsidRPr="00DE7059" w:rsidRDefault="00F06F7C" w:rsidP="00181223">
      <w:pPr>
        <w:numPr>
          <w:ilvl w:val="0"/>
          <w:numId w:val="36"/>
        </w:numPr>
        <w:tabs>
          <w:tab w:val="left" w:pos="284"/>
        </w:tabs>
        <w:suppressAutoHyphens/>
        <w:spacing w:after="0" w:line="276" w:lineRule="auto"/>
        <w:ind w:left="284"/>
        <w:rPr>
          <w:rFonts w:ascii="Tahoma" w:hAnsi="Tahoma" w:cs="Tahoma"/>
          <w:sz w:val="20"/>
          <w:szCs w:val="20"/>
        </w:rPr>
      </w:pPr>
      <w:r w:rsidRPr="00DE7059">
        <w:rPr>
          <w:rFonts w:ascii="Tahoma" w:hAnsi="Tahoma" w:cs="Tahoma"/>
          <w:sz w:val="20"/>
          <w:szCs w:val="20"/>
        </w:rPr>
        <w:t>Wykonawca zobowiązuje się do przesyłania raportu szkodowego raz na pół roku do pełnomocnika Zamawiającego na jego pisemną prośbę.</w:t>
      </w:r>
    </w:p>
    <w:p w14:paraId="7A0054F6" w14:textId="77777777" w:rsidR="00F06F7C" w:rsidRPr="00DE7059" w:rsidRDefault="00F06F7C" w:rsidP="00181223">
      <w:pPr>
        <w:spacing w:after="0" w:line="276" w:lineRule="auto"/>
        <w:jc w:val="center"/>
        <w:rPr>
          <w:rFonts w:ascii="Tahoma" w:hAnsi="Tahoma" w:cs="Tahoma"/>
          <w:sz w:val="20"/>
          <w:szCs w:val="20"/>
        </w:rPr>
      </w:pPr>
    </w:p>
    <w:p w14:paraId="79C85341" w14:textId="77777777" w:rsidR="00F06F7C" w:rsidRPr="00DE7059" w:rsidRDefault="00F06F7C" w:rsidP="00181223">
      <w:pPr>
        <w:spacing w:after="0" w:line="276" w:lineRule="auto"/>
        <w:jc w:val="center"/>
        <w:rPr>
          <w:rFonts w:ascii="Tahoma" w:hAnsi="Tahoma" w:cs="Tahoma"/>
          <w:sz w:val="20"/>
          <w:szCs w:val="20"/>
        </w:rPr>
      </w:pPr>
      <w:r w:rsidRPr="00DE7059">
        <w:rPr>
          <w:rFonts w:ascii="Tahoma" w:hAnsi="Tahoma" w:cs="Tahoma"/>
          <w:sz w:val="20"/>
          <w:szCs w:val="20"/>
        </w:rPr>
        <w:sym w:font="Times New Roman" w:char="00A7"/>
      </w:r>
      <w:r w:rsidRPr="00DE7059">
        <w:rPr>
          <w:rFonts w:ascii="Tahoma" w:hAnsi="Tahoma" w:cs="Tahoma"/>
          <w:sz w:val="20"/>
          <w:szCs w:val="20"/>
        </w:rPr>
        <w:t xml:space="preserve"> 6</w:t>
      </w:r>
    </w:p>
    <w:p w14:paraId="152EE86A" w14:textId="77777777" w:rsidR="00F06F7C" w:rsidRPr="00DE7059" w:rsidRDefault="00F06F7C" w:rsidP="00181223">
      <w:pPr>
        <w:pStyle w:val="Tekstpodstawowywcity"/>
        <w:spacing w:after="0" w:line="276" w:lineRule="auto"/>
        <w:ind w:left="0"/>
        <w:rPr>
          <w:rFonts w:ascii="Tahoma" w:hAnsi="Tahoma" w:cs="Tahoma"/>
          <w:sz w:val="20"/>
          <w:szCs w:val="20"/>
        </w:rPr>
      </w:pPr>
      <w:r w:rsidRPr="00DE7059">
        <w:rPr>
          <w:rFonts w:ascii="Tahoma" w:hAnsi="Tahoma" w:cs="Tahoma"/>
          <w:sz w:val="20"/>
          <w:szCs w:val="20"/>
        </w:rPr>
        <w:t>Za udzieloną ochronę Zamawiający zapłaci składkę ubezpieczeniową w łącznej wysokości ................................................. zł (słownie złotych .....................................................................................).</w:t>
      </w:r>
    </w:p>
    <w:p w14:paraId="3CF1014E" w14:textId="77777777" w:rsidR="00124FD5" w:rsidRPr="00DE7059" w:rsidRDefault="00124FD5" w:rsidP="00181223">
      <w:pPr>
        <w:pStyle w:val="Tekstpodstawowywcity"/>
        <w:spacing w:after="0" w:line="276" w:lineRule="auto"/>
        <w:ind w:left="0"/>
        <w:rPr>
          <w:rFonts w:ascii="Tahoma" w:hAnsi="Tahoma" w:cs="Tahoma"/>
          <w:b/>
          <w:sz w:val="20"/>
          <w:szCs w:val="20"/>
        </w:rPr>
      </w:pPr>
    </w:p>
    <w:p w14:paraId="09BCC717" w14:textId="77777777" w:rsidR="00F06F7C" w:rsidRPr="00DE7059" w:rsidRDefault="00F06F7C" w:rsidP="00181223">
      <w:pPr>
        <w:pStyle w:val="Tekstpodstawowywcity"/>
        <w:spacing w:after="0" w:line="276" w:lineRule="auto"/>
        <w:ind w:left="0"/>
        <w:jc w:val="center"/>
        <w:rPr>
          <w:rFonts w:ascii="Tahoma" w:hAnsi="Tahoma" w:cs="Tahoma"/>
          <w:b/>
          <w:sz w:val="20"/>
          <w:szCs w:val="20"/>
        </w:rPr>
      </w:pPr>
      <w:r w:rsidRPr="00DE7059">
        <w:rPr>
          <w:rFonts w:ascii="Tahoma" w:hAnsi="Tahoma" w:cs="Tahoma"/>
          <w:sz w:val="20"/>
          <w:szCs w:val="20"/>
        </w:rPr>
        <w:sym w:font="Times New Roman" w:char="00A7"/>
      </w:r>
      <w:r w:rsidRPr="00DE7059">
        <w:rPr>
          <w:rFonts w:ascii="Tahoma" w:hAnsi="Tahoma" w:cs="Tahoma"/>
          <w:sz w:val="20"/>
          <w:szCs w:val="20"/>
        </w:rPr>
        <w:t xml:space="preserve"> 7</w:t>
      </w:r>
    </w:p>
    <w:p w14:paraId="0E753441" w14:textId="797F9420" w:rsidR="00EF0C0C" w:rsidRPr="00DE7059" w:rsidRDefault="00F06F7C" w:rsidP="00DE7059">
      <w:pPr>
        <w:numPr>
          <w:ilvl w:val="5"/>
          <w:numId w:val="30"/>
        </w:numPr>
        <w:tabs>
          <w:tab w:val="clear" w:pos="4320"/>
          <w:tab w:val="num" w:pos="0"/>
        </w:tabs>
        <w:spacing w:after="0" w:line="276" w:lineRule="auto"/>
        <w:ind w:left="284" w:hanging="284"/>
        <w:rPr>
          <w:rFonts w:ascii="Tahoma" w:hAnsi="Tahoma" w:cs="Tahoma"/>
          <w:sz w:val="20"/>
          <w:szCs w:val="20"/>
        </w:rPr>
      </w:pPr>
      <w:r w:rsidRPr="00DE7059">
        <w:rPr>
          <w:rFonts w:ascii="Tahoma" w:hAnsi="Tahoma" w:cs="Tahoma"/>
          <w:sz w:val="20"/>
          <w:szCs w:val="20"/>
        </w:rPr>
        <w:t>Zamawiający zapłaci składkę ubezpieczeniową w terminie 14 dni od początku okresu ubezpieczenia poszczególnych pojazdów Zamawiającego, w każdym roku ubezpieczenia</w:t>
      </w:r>
      <w:r w:rsidR="00EF0C0C" w:rsidRPr="00DE7059">
        <w:rPr>
          <w:rFonts w:ascii="Tahoma" w:hAnsi="Tahoma" w:cs="Tahoma"/>
          <w:sz w:val="20"/>
          <w:szCs w:val="20"/>
        </w:rPr>
        <w:t>,</w:t>
      </w:r>
      <w:r w:rsidR="00EF0C0C" w:rsidRPr="00DE7059">
        <w:rPr>
          <w:rFonts w:ascii="Tahoma" w:eastAsia="Calibri" w:hAnsi="Tahoma" w:cs="Tahoma"/>
          <w:sz w:val="20"/>
          <w:szCs w:val="20"/>
        </w:rPr>
        <w:t xml:space="preserve"> </w:t>
      </w:r>
      <w:r w:rsidR="00EF0C0C" w:rsidRPr="00DE7059">
        <w:rPr>
          <w:rFonts w:ascii="Tahoma" w:hAnsi="Tahoma" w:cs="Tahoma"/>
          <w:sz w:val="20"/>
          <w:szCs w:val="20"/>
        </w:rPr>
        <w:t>przelewem na  rachunek bankowy Wykonawcy w ……….. nr………………..</w:t>
      </w:r>
    </w:p>
    <w:p w14:paraId="41626426" w14:textId="77777777" w:rsidR="00EF0C0C" w:rsidRPr="00DE7059" w:rsidRDefault="00EF0C0C" w:rsidP="00DE7059">
      <w:pPr>
        <w:numPr>
          <w:ilvl w:val="5"/>
          <w:numId w:val="30"/>
        </w:numPr>
        <w:tabs>
          <w:tab w:val="clear" w:pos="4320"/>
          <w:tab w:val="num" w:pos="0"/>
        </w:tabs>
        <w:spacing w:after="0" w:line="276" w:lineRule="auto"/>
        <w:ind w:left="284" w:hanging="284"/>
        <w:rPr>
          <w:rFonts w:ascii="Tahoma" w:hAnsi="Tahoma" w:cs="Tahoma"/>
          <w:sz w:val="20"/>
          <w:szCs w:val="20"/>
        </w:rPr>
      </w:pPr>
      <w:r w:rsidRPr="00DE7059">
        <w:rPr>
          <w:rFonts w:ascii="Tahoma" w:hAnsi="Tahoma" w:cs="Tahoma"/>
          <w:sz w:val="20"/>
          <w:szCs w:val="20"/>
        </w:rPr>
        <w:t xml:space="preserve">Dniem zapłaty składki jest dzień obciążenia rachunku bankowego Zamawiającego. </w:t>
      </w:r>
    </w:p>
    <w:p w14:paraId="1B227344" w14:textId="77777777" w:rsidR="00F06F7C" w:rsidRPr="00DE7059" w:rsidRDefault="00F06F7C" w:rsidP="00181223">
      <w:pPr>
        <w:spacing w:after="0" w:line="276" w:lineRule="auto"/>
        <w:rPr>
          <w:rFonts w:ascii="Tahoma" w:hAnsi="Tahoma" w:cs="Tahoma"/>
          <w:sz w:val="20"/>
          <w:szCs w:val="20"/>
        </w:rPr>
      </w:pPr>
    </w:p>
    <w:p w14:paraId="13ACB12D" w14:textId="77777777" w:rsidR="00F06F7C" w:rsidRPr="00DE7059" w:rsidRDefault="00F06F7C" w:rsidP="00181223">
      <w:pPr>
        <w:spacing w:after="0" w:line="276" w:lineRule="auto"/>
        <w:jc w:val="center"/>
        <w:rPr>
          <w:rFonts w:ascii="Tahoma" w:hAnsi="Tahoma" w:cs="Tahoma"/>
          <w:sz w:val="20"/>
          <w:szCs w:val="20"/>
        </w:rPr>
      </w:pPr>
      <w:r w:rsidRPr="00DE7059">
        <w:rPr>
          <w:rFonts w:ascii="Tahoma" w:hAnsi="Tahoma" w:cs="Tahoma"/>
          <w:sz w:val="20"/>
          <w:szCs w:val="20"/>
        </w:rPr>
        <w:sym w:font="Times New Roman" w:char="00A7"/>
      </w:r>
      <w:r w:rsidRPr="00DE7059">
        <w:rPr>
          <w:rFonts w:ascii="Tahoma" w:hAnsi="Tahoma" w:cs="Tahoma"/>
          <w:sz w:val="20"/>
          <w:szCs w:val="20"/>
        </w:rPr>
        <w:t xml:space="preserve"> 8</w:t>
      </w:r>
    </w:p>
    <w:p w14:paraId="6315CB09" w14:textId="77777777" w:rsidR="00F06F7C" w:rsidRPr="00DE7059" w:rsidRDefault="00F06F7C" w:rsidP="00181223">
      <w:pPr>
        <w:spacing w:after="0" w:line="276" w:lineRule="auto"/>
        <w:rPr>
          <w:rFonts w:ascii="Tahoma" w:hAnsi="Tahoma" w:cs="Tahoma"/>
          <w:sz w:val="20"/>
          <w:szCs w:val="20"/>
        </w:rPr>
      </w:pPr>
      <w:r w:rsidRPr="00DE7059">
        <w:rPr>
          <w:rFonts w:ascii="Tahoma" w:hAnsi="Tahoma" w:cs="Tahoma"/>
          <w:sz w:val="20"/>
          <w:szCs w:val="20"/>
        </w:rPr>
        <w:t>W obsłudze ubezpieczeń zawartych w wyniku przeprowadzonego postępowania pośredniczyć będzie Broker ubezpieczeniowy Zamawiającego – Maximus Broker sp.  z o.o. wynagradzany prowizyjnie przez Wykonawcę według zwyczajowo przyjętych stawek za cały okres ubezpieczenia wynikający z niniejszej umowy.</w:t>
      </w:r>
    </w:p>
    <w:p w14:paraId="561B013E" w14:textId="77777777" w:rsidR="00F06F7C" w:rsidRPr="00DE7059" w:rsidRDefault="00F06F7C" w:rsidP="00181223">
      <w:pPr>
        <w:spacing w:after="0" w:line="276" w:lineRule="auto"/>
        <w:jc w:val="center"/>
        <w:rPr>
          <w:rFonts w:ascii="Tahoma" w:hAnsi="Tahoma" w:cs="Tahoma"/>
          <w:sz w:val="20"/>
          <w:szCs w:val="20"/>
        </w:rPr>
      </w:pPr>
    </w:p>
    <w:p w14:paraId="650B93B8" w14:textId="77777777" w:rsidR="00F06F7C" w:rsidRPr="00DE7059" w:rsidRDefault="00F06F7C" w:rsidP="00181223">
      <w:pPr>
        <w:spacing w:after="0" w:line="276" w:lineRule="auto"/>
        <w:jc w:val="center"/>
        <w:rPr>
          <w:rFonts w:ascii="Tahoma" w:hAnsi="Tahoma" w:cs="Tahoma"/>
          <w:sz w:val="20"/>
          <w:szCs w:val="20"/>
        </w:rPr>
      </w:pPr>
      <w:r w:rsidRPr="00DE7059">
        <w:rPr>
          <w:rFonts w:ascii="Tahoma" w:hAnsi="Tahoma" w:cs="Tahoma"/>
          <w:sz w:val="20"/>
          <w:szCs w:val="20"/>
        </w:rPr>
        <w:t>§ 9</w:t>
      </w:r>
    </w:p>
    <w:p w14:paraId="082EDEC7" w14:textId="30E9CA28" w:rsidR="00F06F7C" w:rsidRPr="002D6D5A" w:rsidRDefault="00F06F7C" w:rsidP="00181223">
      <w:pPr>
        <w:spacing w:after="0" w:line="276" w:lineRule="auto"/>
        <w:rPr>
          <w:rFonts w:ascii="Tahoma" w:hAnsi="Tahoma" w:cs="Tahoma"/>
          <w:sz w:val="20"/>
          <w:szCs w:val="20"/>
        </w:rPr>
      </w:pPr>
      <w:r w:rsidRPr="00DE7059">
        <w:rPr>
          <w:rFonts w:ascii="Tahoma" w:hAnsi="Tahoma" w:cs="Tahoma"/>
          <w:sz w:val="20"/>
          <w:szCs w:val="20"/>
        </w:rPr>
        <w:t xml:space="preserve">1. W sprawach nieuregulowanych niniejszą umową, SWZ i ofertą Wykonawcy, zastosowanie mają przepisy Ustawy z dnia 23 kwietnia 1964 r. - Kodeks cywilny </w:t>
      </w:r>
      <w:r w:rsidR="00450B32" w:rsidRPr="00DE7059">
        <w:rPr>
          <w:rFonts w:ascii="Tahoma" w:hAnsi="Tahoma" w:cs="Tahoma"/>
          <w:sz w:val="20"/>
          <w:szCs w:val="20"/>
        </w:rPr>
        <w:t xml:space="preserve">(Dz.U. z </w:t>
      </w:r>
      <w:r w:rsidR="00C54A20" w:rsidRPr="00DE7059">
        <w:rPr>
          <w:rFonts w:ascii="Tahoma" w:hAnsi="Tahoma" w:cs="Tahoma"/>
          <w:sz w:val="20"/>
          <w:szCs w:val="20"/>
        </w:rPr>
        <w:t xml:space="preserve">2024 r., poz. 1061 </w:t>
      </w:r>
      <w:r w:rsidR="00450B32" w:rsidRPr="00DE7059">
        <w:rPr>
          <w:rFonts w:ascii="Tahoma" w:hAnsi="Tahoma" w:cs="Tahoma"/>
          <w:sz w:val="20"/>
          <w:szCs w:val="20"/>
        </w:rPr>
        <w:t xml:space="preserve">z </w:t>
      </w:r>
      <w:proofErr w:type="spellStart"/>
      <w:r w:rsidR="00450B32" w:rsidRPr="00DE7059">
        <w:rPr>
          <w:rFonts w:ascii="Tahoma" w:hAnsi="Tahoma" w:cs="Tahoma"/>
          <w:sz w:val="20"/>
          <w:szCs w:val="20"/>
        </w:rPr>
        <w:t>późn</w:t>
      </w:r>
      <w:proofErr w:type="spellEnd"/>
      <w:r w:rsidR="00450B32" w:rsidRPr="00DE7059">
        <w:rPr>
          <w:rFonts w:ascii="Tahoma" w:hAnsi="Tahoma" w:cs="Tahoma"/>
          <w:sz w:val="20"/>
          <w:szCs w:val="20"/>
        </w:rPr>
        <w:t>. zm.) zwany dalej Kodeksem cywilnym, Ustawy z dnia 11 września 2015 r. o działalności ubezpieczeniowej i reasekuracyjnej (Dz.U. z 202</w:t>
      </w:r>
      <w:r w:rsidR="007F5FC9" w:rsidRPr="00DE7059">
        <w:rPr>
          <w:rFonts w:ascii="Tahoma" w:hAnsi="Tahoma" w:cs="Tahoma"/>
          <w:sz w:val="20"/>
          <w:szCs w:val="20"/>
        </w:rPr>
        <w:t>4</w:t>
      </w:r>
      <w:r w:rsidR="00450B32" w:rsidRPr="00DE7059">
        <w:rPr>
          <w:rFonts w:ascii="Tahoma" w:hAnsi="Tahoma" w:cs="Tahoma"/>
          <w:sz w:val="20"/>
          <w:szCs w:val="20"/>
        </w:rPr>
        <w:t xml:space="preserve"> r. poz. </w:t>
      </w:r>
      <w:r w:rsidR="007F5FC9" w:rsidRPr="00DE7059">
        <w:rPr>
          <w:rFonts w:ascii="Tahoma" w:hAnsi="Tahoma" w:cs="Tahoma"/>
          <w:sz w:val="20"/>
          <w:szCs w:val="20"/>
        </w:rPr>
        <w:t>838</w:t>
      </w:r>
      <w:r w:rsidR="00F91880" w:rsidRPr="00DE7059">
        <w:rPr>
          <w:rFonts w:ascii="Tahoma" w:hAnsi="Tahoma" w:cs="Tahoma"/>
          <w:sz w:val="20"/>
          <w:szCs w:val="20"/>
        </w:rPr>
        <w:t xml:space="preserve"> </w:t>
      </w:r>
      <w:proofErr w:type="spellStart"/>
      <w:r w:rsidR="007F5FC9" w:rsidRPr="00DE7059">
        <w:rPr>
          <w:rFonts w:ascii="Tahoma" w:hAnsi="Tahoma" w:cs="Tahoma"/>
          <w:sz w:val="20"/>
          <w:szCs w:val="20"/>
        </w:rPr>
        <w:t>t</w:t>
      </w:r>
      <w:r w:rsidR="00F91880" w:rsidRPr="00DE7059">
        <w:rPr>
          <w:rFonts w:ascii="Tahoma" w:hAnsi="Tahoma" w:cs="Tahoma"/>
          <w:sz w:val="20"/>
          <w:szCs w:val="20"/>
        </w:rPr>
        <w:t>.</w:t>
      </w:r>
      <w:r w:rsidR="007F5FC9" w:rsidRPr="00DE7059">
        <w:rPr>
          <w:rFonts w:ascii="Tahoma" w:hAnsi="Tahoma" w:cs="Tahoma"/>
          <w:sz w:val="20"/>
          <w:szCs w:val="20"/>
        </w:rPr>
        <w:t>j</w:t>
      </w:r>
      <w:proofErr w:type="spellEnd"/>
      <w:r w:rsidR="007F5FC9" w:rsidRPr="00DE7059">
        <w:rPr>
          <w:rFonts w:ascii="Tahoma" w:hAnsi="Tahoma" w:cs="Tahoma"/>
          <w:sz w:val="20"/>
          <w:szCs w:val="20"/>
        </w:rPr>
        <w:t>.</w:t>
      </w:r>
      <w:r w:rsidR="00450B32" w:rsidRPr="00DE7059">
        <w:rPr>
          <w:rFonts w:ascii="Tahoma" w:hAnsi="Tahoma" w:cs="Tahoma"/>
          <w:sz w:val="20"/>
          <w:szCs w:val="20"/>
        </w:rPr>
        <w:t xml:space="preserve">), Ustawy z dnia 15 grudnia 2017 r. o dystrybucji ubezpieczeń (Dz.U. z </w:t>
      </w:r>
      <w:r w:rsidR="000E7FE7" w:rsidRPr="00DE7059">
        <w:rPr>
          <w:rFonts w:ascii="Tahoma" w:hAnsi="Tahoma" w:cs="Tahoma"/>
          <w:sz w:val="20"/>
          <w:szCs w:val="20"/>
        </w:rPr>
        <w:t>2024 r. poz. 1214</w:t>
      </w:r>
      <w:r w:rsidR="00450B32" w:rsidRPr="00DE7059">
        <w:rPr>
          <w:rFonts w:ascii="Tahoma" w:hAnsi="Tahoma" w:cs="Tahoma"/>
          <w:sz w:val="20"/>
          <w:szCs w:val="20"/>
        </w:rPr>
        <w:t xml:space="preserve"> z </w:t>
      </w:r>
      <w:proofErr w:type="spellStart"/>
      <w:r w:rsidR="00450B32" w:rsidRPr="00DE7059">
        <w:rPr>
          <w:rFonts w:ascii="Tahoma" w:hAnsi="Tahoma" w:cs="Tahoma"/>
          <w:sz w:val="20"/>
          <w:szCs w:val="20"/>
        </w:rPr>
        <w:t>późn</w:t>
      </w:r>
      <w:proofErr w:type="spellEnd"/>
      <w:r w:rsidR="00450B32" w:rsidRPr="00DE7059">
        <w:rPr>
          <w:rFonts w:ascii="Tahoma" w:hAnsi="Tahoma" w:cs="Tahoma"/>
          <w:sz w:val="20"/>
          <w:szCs w:val="20"/>
        </w:rPr>
        <w:t xml:space="preserve">. zm.), Ustawy z dnia </w:t>
      </w:r>
      <w:r w:rsidR="00450B32" w:rsidRPr="005F7684">
        <w:rPr>
          <w:rFonts w:ascii="Tahoma" w:hAnsi="Tahoma" w:cs="Tahoma"/>
          <w:sz w:val="20"/>
          <w:szCs w:val="20"/>
        </w:rPr>
        <w:t>22 maja 2003 r. o ubezpieczeniach obowiązkowych, Ubezpieczeniowym Funduszu Gwarancyjnym i Polskim Biurze Ubezpieczeń Komunikacyjnych (Dz.U. z 202</w:t>
      </w:r>
      <w:r w:rsidR="004C144F" w:rsidRPr="005F7684">
        <w:rPr>
          <w:rFonts w:ascii="Tahoma" w:hAnsi="Tahoma" w:cs="Tahoma"/>
          <w:sz w:val="20"/>
          <w:szCs w:val="20"/>
        </w:rPr>
        <w:t>3</w:t>
      </w:r>
      <w:r w:rsidR="00450B32" w:rsidRPr="005F7684">
        <w:rPr>
          <w:rFonts w:ascii="Tahoma" w:hAnsi="Tahoma" w:cs="Tahoma"/>
          <w:sz w:val="20"/>
          <w:szCs w:val="20"/>
        </w:rPr>
        <w:t xml:space="preserve"> r.  poz. 2</w:t>
      </w:r>
      <w:r w:rsidR="004C144F" w:rsidRPr="005F7684">
        <w:rPr>
          <w:rFonts w:ascii="Tahoma" w:hAnsi="Tahoma" w:cs="Tahoma"/>
          <w:sz w:val="20"/>
          <w:szCs w:val="20"/>
        </w:rPr>
        <w:t>500</w:t>
      </w:r>
      <w:r w:rsidR="00450B32" w:rsidRPr="005F7684">
        <w:rPr>
          <w:rFonts w:ascii="Tahoma" w:hAnsi="Tahoma" w:cs="Tahoma"/>
          <w:sz w:val="20"/>
          <w:szCs w:val="20"/>
        </w:rPr>
        <w:t>)</w:t>
      </w:r>
      <w:r w:rsidR="00AE1A3D" w:rsidRPr="005F7684">
        <w:rPr>
          <w:rFonts w:ascii="Tahoma" w:hAnsi="Tahoma" w:cs="Tahoma"/>
          <w:sz w:val="20"/>
          <w:szCs w:val="20"/>
        </w:rPr>
        <w:t xml:space="preserve"> </w:t>
      </w:r>
      <w:r w:rsidRPr="005F7684">
        <w:rPr>
          <w:rFonts w:ascii="Tahoma" w:hAnsi="Tahoma" w:cs="Tahoma"/>
          <w:sz w:val="20"/>
          <w:szCs w:val="20"/>
        </w:rPr>
        <w:t>oraz postanowienia</w:t>
      </w:r>
      <w:r w:rsidRPr="002D6D5A">
        <w:rPr>
          <w:rFonts w:ascii="Tahoma" w:hAnsi="Tahoma" w:cs="Tahoma"/>
          <w:sz w:val="20"/>
          <w:szCs w:val="20"/>
        </w:rPr>
        <w:t xml:space="preserve"> OWU tj.:</w:t>
      </w:r>
    </w:p>
    <w:p w14:paraId="09251F1C" w14:textId="77777777" w:rsidR="00F06F7C" w:rsidRPr="002D6D5A" w:rsidRDefault="00F06F7C" w:rsidP="00181223">
      <w:pPr>
        <w:spacing w:after="0" w:line="276" w:lineRule="auto"/>
        <w:rPr>
          <w:rFonts w:ascii="Tahoma" w:hAnsi="Tahoma" w:cs="Tahoma"/>
          <w:sz w:val="20"/>
          <w:szCs w:val="20"/>
        </w:rPr>
      </w:pPr>
      <w:r w:rsidRPr="002D6D5A">
        <w:rPr>
          <w:rFonts w:ascii="Tahoma" w:hAnsi="Tahoma" w:cs="Tahoma"/>
          <w:sz w:val="20"/>
          <w:szCs w:val="20"/>
        </w:rPr>
        <w:t>1)  ..............................................................................................................</w:t>
      </w:r>
    </w:p>
    <w:p w14:paraId="70272C17" w14:textId="77777777" w:rsidR="00F06F7C" w:rsidRPr="002D6D5A" w:rsidRDefault="00F06F7C" w:rsidP="00181223">
      <w:pPr>
        <w:spacing w:after="0" w:line="276" w:lineRule="auto"/>
        <w:rPr>
          <w:rFonts w:ascii="Tahoma" w:hAnsi="Tahoma" w:cs="Tahoma"/>
          <w:sz w:val="20"/>
          <w:szCs w:val="20"/>
        </w:rPr>
      </w:pPr>
      <w:r w:rsidRPr="002D6D5A">
        <w:rPr>
          <w:rFonts w:ascii="Tahoma" w:hAnsi="Tahoma" w:cs="Tahoma"/>
          <w:sz w:val="20"/>
          <w:szCs w:val="20"/>
        </w:rPr>
        <w:t>2)  ..............................................................................................................</w:t>
      </w:r>
    </w:p>
    <w:p w14:paraId="29D37407" w14:textId="77777777" w:rsidR="00F06F7C" w:rsidRPr="002D6D5A" w:rsidRDefault="00F06F7C" w:rsidP="00181223">
      <w:pPr>
        <w:spacing w:after="0" w:line="276" w:lineRule="auto"/>
        <w:rPr>
          <w:rFonts w:ascii="Tahoma" w:hAnsi="Tahoma" w:cs="Tahoma"/>
          <w:sz w:val="20"/>
          <w:szCs w:val="20"/>
        </w:rPr>
      </w:pPr>
      <w:r w:rsidRPr="002D6D5A">
        <w:rPr>
          <w:rFonts w:ascii="Tahoma" w:hAnsi="Tahoma" w:cs="Tahoma"/>
          <w:sz w:val="20"/>
          <w:szCs w:val="20"/>
        </w:rPr>
        <w:t>3)  ..............................................................................................................</w:t>
      </w:r>
    </w:p>
    <w:p w14:paraId="30170C2E" w14:textId="77777777" w:rsidR="00F06F7C" w:rsidRPr="002D6D5A" w:rsidRDefault="00F06F7C" w:rsidP="00181223">
      <w:pPr>
        <w:spacing w:after="0" w:line="276" w:lineRule="auto"/>
        <w:rPr>
          <w:rFonts w:ascii="Tahoma" w:hAnsi="Tahoma" w:cs="Tahoma"/>
          <w:sz w:val="20"/>
          <w:szCs w:val="20"/>
        </w:rPr>
      </w:pPr>
      <w:r w:rsidRPr="002D6D5A">
        <w:rPr>
          <w:rFonts w:ascii="Tahoma" w:hAnsi="Tahoma" w:cs="Tahoma"/>
          <w:sz w:val="20"/>
          <w:szCs w:val="20"/>
        </w:rPr>
        <w:t xml:space="preserve">2. Zapisy ww. OWU mają zastosowanie, o ile nie są sprzeczne z zapisami SWZ oraz przepisów przywołanych </w:t>
      </w:r>
      <w:r w:rsidRPr="002D6D5A">
        <w:rPr>
          <w:rFonts w:ascii="Tahoma" w:hAnsi="Tahoma" w:cs="Tahoma"/>
          <w:sz w:val="20"/>
          <w:szCs w:val="20"/>
        </w:rPr>
        <w:br/>
        <w:t>w ust. 1.</w:t>
      </w:r>
    </w:p>
    <w:p w14:paraId="1A4DFB33" w14:textId="77777777" w:rsidR="00F06F7C" w:rsidRPr="004131B1" w:rsidRDefault="00F06F7C" w:rsidP="00181223">
      <w:pPr>
        <w:spacing w:after="0" w:line="276" w:lineRule="auto"/>
        <w:jc w:val="center"/>
        <w:rPr>
          <w:rFonts w:ascii="Tahoma" w:hAnsi="Tahoma" w:cs="Tahoma"/>
          <w:sz w:val="20"/>
          <w:szCs w:val="20"/>
        </w:rPr>
      </w:pPr>
      <w:r w:rsidRPr="004131B1">
        <w:rPr>
          <w:rFonts w:ascii="Tahoma" w:hAnsi="Tahoma" w:cs="Tahoma"/>
          <w:sz w:val="20"/>
          <w:szCs w:val="20"/>
        </w:rPr>
        <w:sym w:font="Times New Roman" w:char="00A7"/>
      </w:r>
      <w:r w:rsidRPr="004131B1">
        <w:rPr>
          <w:rFonts w:ascii="Tahoma" w:hAnsi="Tahoma" w:cs="Tahoma"/>
          <w:sz w:val="20"/>
          <w:szCs w:val="20"/>
        </w:rPr>
        <w:t xml:space="preserve"> 1</w:t>
      </w:r>
      <w:r>
        <w:rPr>
          <w:rFonts w:ascii="Tahoma" w:hAnsi="Tahoma" w:cs="Tahoma"/>
          <w:sz w:val="20"/>
          <w:szCs w:val="20"/>
        </w:rPr>
        <w:t>0</w:t>
      </w:r>
    </w:p>
    <w:p w14:paraId="3CAA8475" w14:textId="77777777" w:rsidR="00F06F7C" w:rsidRPr="00124FD5" w:rsidRDefault="00F06F7C" w:rsidP="00181223">
      <w:pPr>
        <w:spacing w:after="0" w:line="276" w:lineRule="auto"/>
        <w:ind w:left="426" w:right="10" w:hanging="284"/>
        <w:rPr>
          <w:rFonts w:ascii="Tahoma" w:hAnsi="Tahoma" w:cs="Tahoma"/>
          <w:color w:val="000000"/>
          <w:sz w:val="20"/>
          <w:szCs w:val="20"/>
          <w:lang w:eastAsia="ja-JP"/>
        </w:rPr>
      </w:pPr>
      <w:r w:rsidRPr="00DF2F32">
        <w:rPr>
          <w:rFonts w:ascii="Tahoma" w:hAnsi="Tahoma" w:cs="Tahoma"/>
          <w:color w:val="000000"/>
          <w:sz w:val="20"/>
          <w:szCs w:val="20"/>
          <w:lang w:eastAsia="ja-JP"/>
        </w:rPr>
        <w:t xml:space="preserve">1. </w:t>
      </w:r>
      <w:r w:rsidRPr="00124FD5">
        <w:rPr>
          <w:rFonts w:ascii="Tahoma" w:hAnsi="Tahoma" w:cs="Tahoma"/>
          <w:color w:val="000000"/>
          <w:sz w:val="20"/>
          <w:szCs w:val="20"/>
          <w:lang w:eastAsia="ja-JP"/>
        </w:rPr>
        <w:t xml:space="preserve">Zamawiającemu przysługuje prawo wypowiedzenia Umowy w trybie natychmiastowym </w:t>
      </w:r>
      <w:r w:rsidRPr="00124FD5">
        <w:rPr>
          <w:rFonts w:ascii="Tahoma" w:hAnsi="Tahoma" w:cs="Tahoma"/>
          <w:color w:val="000000"/>
          <w:sz w:val="20"/>
          <w:szCs w:val="20"/>
          <w:lang w:eastAsia="ja-JP"/>
        </w:rPr>
        <w:br/>
        <w:t>w następujących okolicznościach:</w:t>
      </w:r>
    </w:p>
    <w:p w14:paraId="74A8476E" w14:textId="77777777" w:rsidR="00F06F7C" w:rsidRPr="00124FD5" w:rsidRDefault="00F06F7C" w:rsidP="00181223">
      <w:pPr>
        <w:spacing w:after="0" w:line="276" w:lineRule="auto"/>
        <w:ind w:left="454" w:right="10"/>
        <w:rPr>
          <w:rFonts w:ascii="Tahoma" w:hAnsi="Tahoma" w:cs="Tahoma"/>
          <w:color w:val="000000"/>
          <w:sz w:val="20"/>
          <w:szCs w:val="20"/>
          <w:lang w:eastAsia="ja-JP"/>
        </w:rPr>
      </w:pPr>
      <w:r w:rsidRPr="00124FD5">
        <w:rPr>
          <w:rFonts w:ascii="Tahoma" w:hAnsi="Tahoma" w:cs="Tahoma"/>
          <w:color w:val="000000"/>
          <w:sz w:val="20"/>
          <w:szCs w:val="20"/>
          <w:lang w:eastAsia="ja-JP"/>
        </w:rPr>
        <w:lastRenderedPageBreak/>
        <w:t>1) zostanie otwarta likwidacja przedsiębiorstwa Wykonawcy;</w:t>
      </w:r>
    </w:p>
    <w:p w14:paraId="76C93960" w14:textId="77777777" w:rsidR="00F06F7C" w:rsidRPr="00124FD5" w:rsidRDefault="00F06F7C" w:rsidP="00181223">
      <w:pPr>
        <w:spacing w:after="0" w:line="276" w:lineRule="auto"/>
        <w:ind w:left="454" w:right="10"/>
        <w:rPr>
          <w:rFonts w:ascii="Tahoma" w:hAnsi="Tahoma" w:cs="Tahoma"/>
          <w:color w:val="000000"/>
          <w:sz w:val="20"/>
          <w:szCs w:val="20"/>
          <w:lang w:eastAsia="ja-JP"/>
        </w:rPr>
      </w:pPr>
      <w:r w:rsidRPr="00124FD5">
        <w:rPr>
          <w:rFonts w:ascii="Tahoma" w:hAnsi="Tahoma" w:cs="Tahoma"/>
          <w:color w:val="000000"/>
          <w:sz w:val="20"/>
          <w:szCs w:val="20"/>
          <w:lang w:eastAsia="ja-JP"/>
        </w:rPr>
        <w:t>2) zostanie wydany nakaz zajęcia całości lub istotnej części majątku Wykonawcy;</w:t>
      </w:r>
    </w:p>
    <w:p w14:paraId="20AAFFCE" w14:textId="77777777" w:rsidR="00F06F7C" w:rsidRPr="00124FD5" w:rsidRDefault="00F06F7C" w:rsidP="00181223">
      <w:pPr>
        <w:spacing w:after="0" w:line="276" w:lineRule="auto"/>
        <w:ind w:left="454" w:right="10"/>
        <w:rPr>
          <w:rFonts w:ascii="Tahoma" w:hAnsi="Tahoma" w:cs="Tahoma"/>
          <w:color w:val="000000"/>
          <w:sz w:val="20"/>
          <w:szCs w:val="20"/>
          <w:lang w:eastAsia="ja-JP"/>
        </w:rPr>
      </w:pPr>
      <w:r w:rsidRPr="00124FD5">
        <w:rPr>
          <w:rFonts w:ascii="Tahoma" w:hAnsi="Tahoma" w:cs="Tahoma"/>
          <w:color w:val="000000"/>
          <w:sz w:val="20"/>
          <w:szCs w:val="20"/>
          <w:lang w:eastAsia="ja-JP"/>
        </w:rPr>
        <w:t>3) Wykonawca przerwał realizację zamówienia, nie informując o tym pisemnie Zamawiającego, i przerwa ta trwa dłużej niż 30 dni.</w:t>
      </w:r>
    </w:p>
    <w:p w14:paraId="45E564CF" w14:textId="77777777" w:rsidR="006C1638" w:rsidRDefault="00F06F7C" w:rsidP="00181223">
      <w:pPr>
        <w:pStyle w:val="Akapitzlist"/>
        <w:numPr>
          <w:ilvl w:val="0"/>
          <w:numId w:val="47"/>
        </w:numPr>
        <w:tabs>
          <w:tab w:val="clear" w:pos="502"/>
          <w:tab w:val="num" w:pos="426"/>
        </w:tabs>
        <w:spacing w:line="276" w:lineRule="auto"/>
        <w:ind w:left="426" w:right="10" w:hanging="284"/>
        <w:contextualSpacing/>
        <w:rPr>
          <w:rFonts w:ascii="Tahoma" w:eastAsia="Times New Roman" w:hAnsi="Tahoma" w:cs="Tahoma"/>
          <w:color w:val="000000"/>
          <w:sz w:val="20"/>
          <w:szCs w:val="20"/>
          <w:lang w:eastAsia="ja-JP"/>
        </w:rPr>
      </w:pPr>
      <w:r w:rsidRPr="00124FD5">
        <w:rPr>
          <w:rFonts w:ascii="Tahoma" w:eastAsia="Times New Roman" w:hAnsi="Tahoma" w:cs="Tahoma"/>
          <w:color w:val="000000"/>
          <w:sz w:val="20"/>
          <w:szCs w:val="20"/>
          <w:lang w:eastAsia="ja-JP"/>
        </w:rPr>
        <w:t xml:space="preserve">W przypadkach opisanych w ust. 1 Wykonawca może żądać od Zamawiającego wyłącznie wynagrodzenia </w:t>
      </w:r>
      <w:r w:rsidRPr="00124FD5">
        <w:rPr>
          <w:rFonts w:ascii="Tahoma" w:eastAsia="Times New Roman" w:hAnsi="Tahoma" w:cs="Tahoma"/>
          <w:color w:val="000000"/>
          <w:sz w:val="20"/>
          <w:szCs w:val="20"/>
          <w:lang w:eastAsia="ja-JP"/>
        </w:rPr>
        <w:br/>
        <w:t>z tytułu wykonania części Umowy (proporcjonalnie do okresu udzielanej ochrony ubezpieczeniowej).</w:t>
      </w:r>
    </w:p>
    <w:p w14:paraId="5B9A8D95" w14:textId="77777777" w:rsidR="006C1638" w:rsidRPr="006C1638" w:rsidRDefault="00F06F7C" w:rsidP="00181223">
      <w:pPr>
        <w:pStyle w:val="Akapitzlist"/>
        <w:numPr>
          <w:ilvl w:val="0"/>
          <w:numId w:val="47"/>
        </w:numPr>
        <w:tabs>
          <w:tab w:val="clear" w:pos="502"/>
          <w:tab w:val="num" w:pos="426"/>
        </w:tabs>
        <w:spacing w:line="276" w:lineRule="auto"/>
        <w:ind w:left="426" w:right="10" w:hanging="284"/>
        <w:contextualSpacing/>
        <w:rPr>
          <w:rFonts w:ascii="Tahoma" w:eastAsia="Times New Roman" w:hAnsi="Tahoma" w:cs="Tahoma"/>
          <w:color w:val="000000"/>
          <w:sz w:val="20"/>
          <w:szCs w:val="20"/>
          <w:lang w:eastAsia="ja-JP"/>
        </w:rPr>
      </w:pPr>
      <w:r w:rsidRPr="006C1638">
        <w:rPr>
          <w:rFonts w:ascii="Tahoma" w:hAnsi="Tahoma" w:cs="Tahoma"/>
          <w:color w:val="000000"/>
          <w:sz w:val="20"/>
          <w:szCs w:val="20"/>
          <w:lang w:eastAsia="ja-JP"/>
        </w:rPr>
        <w:t>Zamawiającemu ponadto przysługuje prawo odstąpienia od umowy w przypadkach określonych w art. 456 Ustawy PZP. W takim przypadku Wykonawca może żądać wyłącznie wynagrodzenia należnego z tytułu wykonania części Umowy.</w:t>
      </w:r>
    </w:p>
    <w:p w14:paraId="2E813C30" w14:textId="0F3ABE13" w:rsidR="00F06F7C" w:rsidRPr="006C1638" w:rsidRDefault="00F06F7C" w:rsidP="00181223">
      <w:pPr>
        <w:pStyle w:val="Akapitzlist"/>
        <w:numPr>
          <w:ilvl w:val="0"/>
          <w:numId w:val="47"/>
        </w:numPr>
        <w:tabs>
          <w:tab w:val="clear" w:pos="502"/>
          <w:tab w:val="num" w:pos="426"/>
        </w:tabs>
        <w:spacing w:line="276" w:lineRule="auto"/>
        <w:ind w:left="426" w:right="10" w:hanging="284"/>
        <w:contextualSpacing/>
        <w:rPr>
          <w:rFonts w:ascii="Tahoma" w:eastAsia="Times New Roman" w:hAnsi="Tahoma" w:cs="Tahoma"/>
          <w:color w:val="000000"/>
          <w:sz w:val="20"/>
          <w:szCs w:val="20"/>
          <w:lang w:eastAsia="ja-JP"/>
        </w:rPr>
      </w:pPr>
      <w:r w:rsidRPr="006C1638">
        <w:rPr>
          <w:rFonts w:ascii="Tahoma" w:hAnsi="Tahoma" w:cs="Tahoma"/>
          <w:sz w:val="20"/>
          <w:szCs w:val="20"/>
        </w:rPr>
        <w:t xml:space="preserve">Odstąpienie od umowy lub wypowiedzenie umowy powinno nastąpić w formie pisemnej i powinno zawierać </w:t>
      </w:r>
      <w:r w:rsidRPr="001F2E11">
        <w:rPr>
          <w:rFonts w:ascii="Tahoma" w:hAnsi="Tahoma" w:cs="Tahoma"/>
          <w:sz w:val="20"/>
          <w:szCs w:val="20"/>
        </w:rPr>
        <w:t>uzasadnienie. Dopuszczalne jest również odstąpienie od umowy lub jej wypowiedzenie poprzez złożenie oświadczenia woli w postaci elektronicznej opatrzonego kwalifikowanym podpisem elektronicznym, zgodnie z art. 78¹ § 1 Kodeksu cywilnego.</w:t>
      </w:r>
    </w:p>
    <w:p w14:paraId="4ED40BA8" w14:textId="77777777" w:rsidR="00EA0F04" w:rsidRDefault="00EA0F04" w:rsidP="00181223">
      <w:pPr>
        <w:spacing w:after="0" w:line="276" w:lineRule="auto"/>
        <w:rPr>
          <w:rFonts w:ascii="Tahoma" w:hAnsi="Tahoma" w:cs="Tahoma"/>
          <w:sz w:val="20"/>
          <w:szCs w:val="20"/>
        </w:rPr>
      </w:pPr>
    </w:p>
    <w:p w14:paraId="37D00A97" w14:textId="242A2644" w:rsidR="00EA0F04" w:rsidRPr="00D77A79" w:rsidRDefault="00EA0F04" w:rsidP="00181223">
      <w:pPr>
        <w:spacing w:after="0" w:line="276" w:lineRule="auto"/>
        <w:jc w:val="center"/>
        <w:rPr>
          <w:rFonts w:ascii="Tahoma" w:hAnsi="Tahoma" w:cs="Tahoma"/>
          <w:sz w:val="20"/>
          <w:szCs w:val="20"/>
        </w:rPr>
      </w:pPr>
      <w:r w:rsidRPr="00D77A79">
        <w:rPr>
          <w:rFonts w:ascii="Tahoma" w:hAnsi="Tahoma" w:cs="Tahoma"/>
          <w:sz w:val="20"/>
          <w:szCs w:val="20"/>
        </w:rPr>
        <w:t>§ 1</w:t>
      </w:r>
      <w:r>
        <w:rPr>
          <w:rFonts w:ascii="Tahoma" w:hAnsi="Tahoma" w:cs="Tahoma"/>
          <w:sz w:val="20"/>
          <w:szCs w:val="20"/>
        </w:rPr>
        <w:t>1</w:t>
      </w:r>
    </w:p>
    <w:p w14:paraId="43332589" w14:textId="44877607" w:rsidR="00EA0F04" w:rsidRPr="00DE7059" w:rsidRDefault="00EA0F04" w:rsidP="00181223">
      <w:pPr>
        <w:pStyle w:val="Akapitzlist"/>
        <w:numPr>
          <w:ilvl w:val="1"/>
          <w:numId w:val="49"/>
        </w:numPr>
        <w:tabs>
          <w:tab w:val="clear" w:pos="1440"/>
        </w:tabs>
        <w:spacing w:line="276" w:lineRule="auto"/>
        <w:ind w:left="284" w:hanging="284"/>
        <w:rPr>
          <w:rFonts w:ascii="Tahoma" w:hAnsi="Tahoma" w:cs="Tahoma"/>
          <w:sz w:val="20"/>
          <w:szCs w:val="20"/>
        </w:rPr>
      </w:pPr>
      <w:r w:rsidRPr="00D77A79">
        <w:rPr>
          <w:rFonts w:ascii="Tahoma" w:hAnsi="Tahoma" w:cs="Tahoma"/>
          <w:sz w:val="20"/>
          <w:szCs w:val="20"/>
        </w:rPr>
        <w:t>Wykonawca zapłaci Zamawiającemu karę umowną tytułu braku zapłaty lub nieterminowej zapłaty wynagrodzenia należnego podwykonawcom z tytułu zmiany wysokości wynagrodzenia, o której mowa w art. 439 ust. 5</w:t>
      </w:r>
      <w:r w:rsidR="001F2E11">
        <w:rPr>
          <w:rFonts w:ascii="Tahoma" w:hAnsi="Tahoma" w:cs="Tahoma"/>
          <w:sz w:val="20"/>
          <w:szCs w:val="20"/>
        </w:rPr>
        <w:t xml:space="preserve"> </w:t>
      </w:r>
      <w:r w:rsidR="001F2E11" w:rsidRPr="00DE7059">
        <w:rPr>
          <w:rFonts w:ascii="Tahoma" w:hAnsi="Tahoma" w:cs="Tahoma"/>
          <w:sz w:val="20"/>
          <w:szCs w:val="20"/>
        </w:rPr>
        <w:t>ustawy PZP</w:t>
      </w:r>
      <w:r w:rsidRPr="00DE7059">
        <w:rPr>
          <w:rFonts w:ascii="Tahoma" w:hAnsi="Tahoma" w:cs="Tahoma"/>
          <w:sz w:val="20"/>
          <w:szCs w:val="20"/>
        </w:rPr>
        <w:t>:</w:t>
      </w:r>
    </w:p>
    <w:p w14:paraId="1C33DB14" w14:textId="286B8C7D" w:rsidR="00EA0F04" w:rsidRPr="00DE7059" w:rsidRDefault="00EA0F04" w:rsidP="00181223">
      <w:pPr>
        <w:pStyle w:val="Akapitzlist"/>
        <w:numPr>
          <w:ilvl w:val="0"/>
          <w:numId w:val="48"/>
        </w:numPr>
        <w:spacing w:line="276" w:lineRule="auto"/>
        <w:ind w:left="567" w:hanging="283"/>
        <w:rPr>
          <w:rFonts w:ascii="Tahoma" w:hAnsi="Tahoma" w:cs="Tahoma"/>
          <w:sz w:val="20"/>
          <w:szCs w:val="20"/>
        </w:rPr>
      </w:pPr>
      <w:r w:rsidRPr="00DE7059">
        <w:rPr>
          <w:rFonts w:ascii="Tahoma" w:hAnsi="Tahoma" w:cs="Tahoma"/>
          <w:sz w:val="20"/>
          <w:szCs w:val="20"/>
        </w:rPr>
        <w:t>w wysokości 5% łącznej wartości zamówienia (składek) określonej w § 6 z tytułu braku zapłaty wynagrodzenia należnego podwykonawcom</w:t>
      </w:r>
      <w:r w:rsidR="001F2E11" w:rsidRPr="00DE7059">
        <w:rPr>
          <w:rFonts w:ascii="Tahoma" w:hAnsi="Tahoma" w:cs="Tahoma"/>
          <w:sz w:val="20"/>
          <w:szCs w:val="20"/>
        </w:rPr>
        <w:t>,</w:t>
      </w:r>
      <w:r w:rsidRPr="00DE7059">
        <w:rPr>
          <w:rFonts w:ascii="Tahoma" w:hAnsi="Tahoma" w:cs="Tahoma"/>
          <w:sz w:val="20"/>
          <w:szCs w:val="20"/>
        </w:rPr>
        <w:t xml:space="preserve"> </w:t>
      </w:r>
    </w:p>
    <w:p w14:paraId="0C684DBC" w14:textId="40F96A6E" w:rsidR="00EA0F04" w:rsidRPr="00DE7059" w:rsidRDefault="00EA0F04" w:rsidP="00181223">
      <w:pPr>
        <w:pStyle w:val="Akapitzlist"/>
        <w:numPr>
          <w:ilvl w:val="0"/>
          <w:numId w:val="48"/>
        </w:numPr>
        <w:spacing w:line="276" w:lineRule="auto"/>
        <w:ind w:left="567" w:hanging="283"/>
        <w:rPr>
          <w:rFonts w:ascii="Tahoma" w:hAnsi="Tahoma" w:cs="Tahoma"/>
          <w:sz w:val="20"/>
          <w:szCs w:val="20"/>
        </w:rPr>
      </w:pPr>
      <w:r w:rsidRPr="00DE7059">
        <w:rPr>
          <w:rFonts w:ascii="Tahoma" w:hAnsi="Tahoma" w:cs="Tahoma"/>
          <w:sz w:val="20"/>
          <w:szCs w:val="20"/>
        </w:rPr>
        <w:t>w wysokości 3% łącznej wartości zamówienia (składek) określonej w § 6 z tytułu nieterminowej zapłaty wynagrodzenia należnego podwykonawcom</w:t>
      </w:r>
      <w:r w:rsidR="001F2E11" w:rsidRPr="00DE7059">
        <w:rPr>
          <w:rFonts w:ascii="Tahoma" w:hAnsi="Tahoma" w:cs="Tahoma"/>
          <w:sz w:val="20"/>
          <w:szCs w:val="20"/>
        </w:rPr>
        <w:t>.</w:t>
      </w:r>
    </w:p>
    <w:p w14:paraId="187AD302" w14:textId="77777777" w:rsidR="00EA0F04" w:rsidRPr="00DE7059" w:rsidRDefault="00EA0F04" w:rsidP="00181223">
      <w:pPr>
        <w:pStyle w:val="Akapitzlist"/>
        <w:numPr>
          <w:ilvl w:val="1"/>
          <w:numId w:val="49"/>
        </w:numPr>
        <w:tabs>
          <w:tab w:val="clear" w:pos="1440"/>
          <w:tab w:val="num" w:pos="284"/>
        </w:tabs>
        <w:spacing w:line="276" w:lineRule="auto"/>
        <w:ind w:left="284" w:hanging="284"/>
        <w:rPr>
          <w:rFonts w:ascii="Tahoma" w:hAnsi="Tahoma" w:cs="Tahoma"/>
          <w:sz w:val="20"/>
          <w:szCs w:val="20"/>
        </w:rPr>
      </w:pPr>
      <w:r w:rsidRPr="00DE7059">
        <w:rPr>
          <w:rFonts w:ascii="Tahoma" w:hAnsi="Tahoma" w:cs="Tahoma"/>
          <w:sz w:val="20"/>
          <w:szCs w:val="20"/>
        </w:rPr>
        <w:t>Kary umowne, o których mowa w ust. 1 stanowią jednocześnie ich łączną maksymalną wysokość, których mogą dochodzić strony.</w:t>
      </w:r>
    </w:p>
    <w:p w14:paraId="3AFD9F8F" w14:textId="0DC31904" w:rsidR="00EA0F04" w:rsidRPr="00DE7059" w:rsidRDefault="00EA0F04" w:rsidP="00181223">
      <w:pPr>
        <w:pStyle w:val="Akapitzlist"/>
        <w:numPr>
          <w:ilvl w:val="1"/>
          <w:numId w:val="49"/>
        </w:numPr>
        <w:spacing w:line="276" w:lineRule="auto"/>
        <w:ind w:left="284" w:hanging="284"/>
        <w:rPr>
          <w:rFonts w:ascii="Tahoma" w:hAnsi="Tahoma" w:cs="Tahoma"/>
          <w:sz w:val="20"/>
          <w:szCs w:val="20"/>
        </w:rPr>
      </w:pPr>
      <w:r w:rsidRPr="00DE7059">
        <w:rPr>
          <w:rFonts w:ascii="Tahoma" w:hAnsi="Tahoma" w:cs="Tahoma"/>
          <w:sz w:val="20"/>
          <w:szCs w:val="20"/>
        </w:rPr>
        <w:t xml:space="preserve">Kary umowne przewidziane w niniejszej umowie stają się dla </w:t>
      </w:r>
      <w:r w:rsidR="001F2E11" w:rsidRPr="00DE7059">
        <w:rPr>
          <w:rFonts w:ascii="Tahoma" w:hAnsi="Tahoma" w:cs="Tahoma"/>
          <w:sz w:val="20"/>
          <w:szCs w:val="20"/>
        </w:rPr>
        <w:t>Wykonawcy</w:t>
      </w:r>
      <w:r w:rsidRPr="00DE7059">
        <w:rPr>
          <w:rFonts w:ascii="Tahoma" w:hAnsi="Tahoma" w:cs="Tahoma"/>
          <w:sz w:val="20"/>
          <w:szCs w:val="20"/>
        </w:rPr>
        <w:t xml:space="preserve"> natychmiast wymagalne z chwilą doręczenia Wykonawcy wezwania do ich zapłaty.</w:t>
      </w:r>
    </w:p>
    <w:p w14:paraId="2EDF14C1" w14:textId="77777777" w:rsidR="00EA0F04" w:rsidRPr="00DE7059" w:rsidRDefault="00EA0F04" w:rsidP="00181223">
      <w:pPr>
        <w:pStyle w:val="Akapitzlist"/>
        <w:numPr>
          <w:ilvl w:val="1"/>
          <w:numId w:val="49"/>
        </w:numPr>
        <w:spacing w:line="276" w:lineRule="auto"/>
        <w:ind w:left="284" w:hanging="284"/>
        <w:rPr>
          <w:rFonts w:ascii="Tahoma" w:hAnsi="Tahoma" w:cs="Tahoma"/>
          <w:sz w:val="20"/>
          <w:szCs w:val="20"/>
        </w:rPr>
      </w:pPr>
      <w:r w:rsidRPr="00DE7059">
        <w:rPr>
          <w:rFonts w:ascii="Tahoma" w:hAnsi="Tahoma" w:cs="Tahoma"/>
          <w:sz w:val="20"/>
          <w:szCs w:val="20"/>
        </w:rPr>
        <w:t xml:space="preserve">Niezależnie od kar umownych, o których mowa w ust. 1, Zamawiający ma prawo dochodzenia odszkodowania uzupełniającego w przypadku, gdy kary określone w ust. 1 nie pokrywają jego szkód.   </w:t>
      </w:r>
    </w:p>
    <w:p w14:paraId="3F2C07DB" w14:textId="77777777" w:rsidR="00EA0F04" w:rsidRPr="00DE7059" w:rsidRDefault="00EA0F04" w:rsidP="00181223">
      <w:pPr>
        <w:pStyle w:val="Akapitzlist"/>
        <w:spacing w:line="276" w:lineRule="auto"/>
        <w:ind w:left="284"/>
        <w:rPr>
          <w:rFonts w:ascii="Tahoma" w:hAnsi="Tahoma" w:cs="Tahoma"/>
          <w:sz w:val="20"/>
          <w:szCs w:val="20"/>
        </w:rPr>
      </w:pPr>
    </w:p>
    <w:p w14:paraId="3507F1B2" w14:textId="77777777" w:rsidR="00F06F7C" w:rsidRPr="00DE7059" w:rsidRDefault="00F06F7C" w:rsidP="00181223">
      <w:pPr>
        <w:spacing w:after="0" w:line="276" w:lineRule="auto"/>
        <w:jc w:val="center"/>
        <w:rPr>
          <w:rFonts w:ascii="Tahoma" w:hAnsi="Tahoma" w:cs="Tahoma"/>
          <w:sz w:val="20"/>
          <w:szCs w:val="20"/>
        </w:rPr>
      </w:pPr>
      <w:r w:rsidRPr="00DE7059">
        <w:rPr>
          <w:rFonts w:ascii="Tahoma" w:hAnsi="Tahoma" w:cs="Tahoma"/>
          <w:sz w:val="20"/>
          <w:szCs w:val="20"/>
        </w:rPr>
        <w:fldChar w:fldCharType="begin"/>
      </w:r>
      <w:r w:rsidRPr="00DE7059">
        <w:rPr>
          <w:rFonts w:ascii="Tahoma" w:hAnsi="Tahoma" w:cs="Tahoma"/>
          <w:sz w:val="20"/>
          <w:szCs w:val="20"/>
        </w:rPr>
        <w:instrText>\SYMBOL 167 \f "Times New Roman CE"</w:instrText>
      </w:r>
      <w:r w:rsidRPr="00DE7059">
        <w:rPr>
          <w:rFonts w:ascii="Tahoma" w:hAnsi="Tahoma" w:cs="Tahoma"/>
          <w:sz w:val="20"/>
          <w:szCs w:val="20"/>
        </w:rPr>
        <w:fldChar w:fldCharType="end"/>
      </w:r>
      <w:r w:rsidRPr="00DE7059">
        <w:rPr>
          <w:rFonts w:ascii="Tahoma" w:hAnsi="Tahoma" w:cs="Tahoma"/>
          <w:sz w:val="20"/>
          <w:szCs w:val="20"/>
        </w:rPr>
        <w:t xml:space="preserve"> 12</w:t>
      </w:r>
    </w:p>
    <w:p w14:paraId="0CD018FA" w14:textId="10A37317" w:rsidR="00F06F7C" w:rsidRPr="00DE7059" w:rsidRDefault="00F06F7C" w:rsidP="00181223">
      <w:pPr>
        <w:pStyle w:val="Akapitzlist"/>
        <w:numPr>
          <w:ilvl w:val="0"/>
          <w:numId w:val="59"/>
        </w:numPr>
        <w:tabs>
          <w:tab w:val="clear" w:pos="720"/>
          <w:tab w:val="num" w:pos="360"/>
        </w:tabs>
        <w:spacing w:line="276" w:lineRule="auto"/>
        <w:ind w:left="284" w:right="-1" w:hanging="284"/>
        <w:rPr>
          <w:rFonts w:ascii="Tahoma" w:hAnsi="Tahoma" w:cs="Tahoma"/>
          <w:sz w:val="20"/>
          <w:szCs w:val="20"/>
        </w:rPr>
      </w:pPr>
      <w:r w:rsidRPr="00DE7059">
        <w:rPr>
          <w:rFonts w:ascii="Tahoma" w:hAnsi="Tahoma" w:cs="Tahoma"/>
          <w:sz w:val="20"/>
          <w:szCs w:val="20"/>
        </w:rPr>
        <w:t>Zakazuje się zmian postanowień niniejszej umowy w stosunku do treści oferty, na podstawie której dokonano wyboru Wykonawcy, chyba że zachodzi co najmniej jedna z okoliczności określonych w art. 454-455 Ustawy PZP.</w:t>
      </w:r>
    </w:p>
    <w:p w14:paraId="265AE419" w14:textId="43971142" w:rsidR="00F06F7C" w:rsidRPr="00DE7059" w:rsidRDefault="00F06F7C" w:rsidP="00181223">
      <w:pPr>
        <w:numPr>
          <w:ilvl w:val="0"/>
          <w:numId w:val="59"/>
        </w:numPr>
        <w:spacing w:after="0" w:line="276" w:lineRule="auto"/>
        <w:ind w:left="284" w:right="-1" w:hanging="284"/>
        <w:rPr>
          <w:rFonts w:ascii="Tahoma" w:hAnsi="Tahoma" w:cs="Tahoma"/>
          <w:sz w:val="20"/>
          <w:szCs w:val="20"/>
        </w:rPr>
      </w:pPr>
      <w:r w:rsidRPr="00DE7059">
        <w:rPr>
          <w:rFonts w:ascii="Tahoma" w:hAnsi="Tahoma" w:cs="Tahoma"/>
          <w:sz w:val="20"/>
          <w:szCs w:val="20"/>
        </w:rPr>
        <w:t xml:space="preserve">Zmiana </w:t>
      </w:r>
      <w:r w:rsidR="001F2E11" w:rsidRPr="00DE7059">
        <w:rPr>
          <w:rFonts w:ascii="Tahoma" w:hAnsi="Tahoma" w:cs="Tahoma"/>
          <w:sz w:val="20"/>
          <w:szCs w:val="20"/>
        </w:rPr>
        <w:t xml:space="preserve">lub uzupełnienie </w:t>
      </w:r>
      <w:r w:rsidRPr="00DE7059">
        <w:rPr>
          <w:rFonts w:ascii="Tahoma" w:hAnsi="Tahoma" w:cs="Tahoma"/>
          <w:sz w:val="20"/>
          <w:szCs w:val="20"/>
        </w:rPr>
        <w:t>postanowień niniejszej umowy może być dokonana przez obie strony w formie pisemnej, w tym również w formie oświadczenia woli złożonego w postaci elektronicznej opatrzonego kwalifikowanym podpisem elektronicznym, zgodnie z art. 78¹ § 1 Kodeksu cywilnego, w drodze aneksu do niniejszej umowy, pod rygorem nieważności takiej zmiany.</w:t>
      </w:r>
      <w:r w:rsidR="001F2E11" w:rsidRPr="00DE7059">
        <w:rPr>
          <w:rFonts w:ascii="Tahoma" w:hAnsi="Tahoma" w:cs="Tahoma"/>
          <w:sz w:val="20"/>
          <w:szCs w:val="20"/>
        </w:rPr>
        <w:t xml:space="preserve"> Wymagania co do formy określone w zdaniu poprzedzającym dotyczą również rozwiązania niniejszej umowy za zgodą obu Stron, wypowiedzenia lub odstąpienia od umowy.</w:t>
      </w:r>
    </w:p>
    <w:p w14:paraId="07ED4C2E" w14:textId="77777777" w:rsidR="00F06F7C" w:rsidRPr="00DE7059" w:rsidRDefault="00F06F7C" w:rsidP="00181223">
      <w:pPr>
        <w:spacing w:after="0" w:line="276" w:lineRule="auto"/>
        <w:jc w:val="center"/>
        <w:rPr>
          <w:rFonts w:ascii="Tahoma" w:hAnsi="Tahoma" w:cs="Tahoma"/>
          <w:sz w:val="20"/>
          <w:szCs w:val="20"/>
        </w:rPr>
      </w:pPr>
    </w:p>
    <w:p w14:paraId="359043EC" w14:textId="77777777" w:rsidR="00F06F7C" w:rsidRPr="00DE7059" w:rsidRDefault="00F06F7C" w:rsidP="00181223">
      <w:pPr>
        <w:spacing w:after="0" w:line="276" w:lineRule="auto"/>
        <w:jc w:val="center"/>
        <w:rPr>
          <w:rFonts w:ascii="Tahoma" w:hAnsi="Tahoma" w:cs="Tahoma"/>
          <w:sz w:val="20"/>
          <w:szCs w:val="20"/>
        </w:rPr>
      </w:pPr>
      <w:r w:rsidRPr="00DE7059">
        <w:rPr>
          <w:rFonts w:ascii="Tahoma" w:hAnsi="Tahoma" w:cs="Tahoma"/>
          <w:sz w:val="20"/>
          <w:szCs w:val="20"/>
        </w:rPr>
        <w:sym w:font="Times New Roman" w:char="00A7"/>
      </w:r>
      <w:r w:rsidRPr="00DE7059">
        <w:rPr>
          <w:rFonts w:ascii="Tahoma" w:hAnsi="Tahoma" w:cs="Tahoma"/>
          <w:sz w:val="20"/>
          <w:szCs w:val="20"/>
        </w:rPr>
        <w:t xml:space="preserve"> 13</w:t>
      </w:r>
    </w:p>
    <w:p w14:paraId="7A8A8BF3" w14:textId="77777777" w:rsidR="00F06F7C" w:rsidRPr="004131B1" w:rsidRDefault="00F06F7C" w:rsidP="00181223">
      <w:pPr>
        <w:pStyle w:val="Akapitzlist"/>
        <w:numPr>
          <w:ilvl w:val="3"/>
          <w:numId w:val="22"/>
        </w:numPr>
        <w:spacing w:line="276" w:lineRule="auto"/>
        <w:ind w:left="426" w:right="-1" w:hanging="426"/>
        <w:rPr>
          <w:rFonts w:ascii="Tahoma" w:hAnsi="Tahoma" w:cs="Tahoma"/>
          <w:sz w:val="20"/>
          <w:szCs w:val="20"/>
        </w:rPr>
      </w:pPr>
      <w:r w:rsidRPr="00DE7059">
        <w:rPr>
          <w:rFonts w:ascii="Tahoma" w:hAnsi="Tahoma" w:cs="Tahoma"/>
          <w:sz w:val="20"/>
          <w:szCs w:val="20"/>
        </w:rPr>
        <w:t xml:space="preserve">Zgodnie z art. 455  ust. 1 pkt. 1 Ustawy PZP Zamawiający </w:t>
      </w:r>
      <w:r w:rsidRPr="004131B1">
        <w:rPr>
          <w:rFonts w:ascii="Tahoma" w:hAnsi="Tahoma" w:cs="Tahoma"/>
          <w:sz w:val="20"/>
          <w:szCs w:val="20"/>
        </w:rPr>
        <w:t xml:space="preserve">przewiduje możliwość wprowadzenia niżej wymienionych zmian postanowień niniejszej umowy w stosunku do treści oferty, na podstawie której dokonano wyboru Wykonawcy: </w:t>
      </w:r>
    </w:p>
    <w:p w14:paraId="3027D39A" w14:textId="77777777" w:rsidR="00F06F7C" w:rsidRPr="004131B1" w:rsidRDefault="00F06F7C" w:rsidP="00181223">
      <w:pPr>
        <w:numPr>
          <w:ilvl w:val="0"/>
          <w:numId w:val="29"/>
        </w:numPr>
        <w:spacing w:after="0" w:line="276" w:lineRule="auto"/>
        <w:ind w:right="-1"/>
        <w:rPr>
          <w:rFonts w:ascii="Tahoma" w:hAnsi="Tahoma" w:cs="Tahoma"/>
          <w:sz w:val="20"/>
          <w:szCs w:val="20"/>
        </w:rPr>
      </w:pPr>
      <w:r w:rsidRPr="004131B1">
        <w:rPr>
          <w:rFonts w:ascii="Tahoma" w:hAnsi="Tahoma" w:cs="Tahoma"/>
          <w:sz w:val="20"/>
          <w:szCs w:val="20"/>
        </w:rPr>
        <w:t>zmiany terminów płatności, wysokości i liczby rat składki – taka zmiana zostanie dokonana, bez dodatkowej zwyżki składki, na pisemny wniosek Zamawiającego złożony przed upływem terminu płatności składki przewidzianym w umowie oraz dokumentach ubezpieczenia po uprzedniej zgodzie Wykonawcy;</w:t>
      </w:r>
    </w:p>
    <w:p w14:paraId="02ED8B33" w14:textId="626AE521" w:rsidR="00F06F7C" w:rsidRPr="005F7684" w:rsidRDefault="00F06F7C" w:rsidP="00181223">
      <w:pPr>
        <w:numPr>
          <w:ilvl w:val="0"/>
          <w:numId w:val="29"/>
        </w:numPr>
        <w:spacing w:after="0" w:line="276" w:lineRule="auto"/>
        <w:ind w:right="-1"/>
        <w:rPr>
          <w:rFonts w:ascii="Tahoma" w:hAnsi="Tahoma" w:cs="Tahoma"/>
          <w:sz w:val="20"/>
          <w:szCs w:val="20"/>
        </w:rPr>
      </w:pPr>
      <w:r w:rsidRPr="004131B1">
        <w:rPr>
          <w:rFonts w:ascii="Tahoma" w:hAnsi="Tahoma" w:cs="Tahoma"/>
          <w:sz w:val="20"/>
          <w:szCs w:val="20"/>
        </w:rPr>
        <w:t xml:space="preserve">zmiany wysokości składki w ubezpieczeniach komunikacyjnych w przypadku zmiany sumy ubezpieczenia </w:t>
      </w:r>
      <w:r w:rsidRPr="004131B1">
        <w:rPr>
          <w:rFonts w:ascii="Tahoma" w:hAnsi="Tahoma" w:cs="Tahoma"/>
          <w:sz w:val="20"/>
          <w:szCs w:val="20"/>
        </w:rPr>
        <w:br/>
        <w:t xml:space="preserve">w ubezpieczeniu autocasco oraz w przypadku ubezpieczenia pojazdów nabywanych przez Zamawiającego (podmioty podlegające ubezpieczeniu </w:t>
      </w:r>
      <w:r w:rsidRPr="00124FD5">
        <w:rPr>
          <w:rFonts w:ascii="Tahoma" w:hAnsi="Tahoma" w:cs="Tahoma"/>
          <w:sz w:val="20"/>
          <w:szCs w:val="20"/>
        </w:rPr>
        <w:t xml:space="preserve">na </w:t>
      </w:r>
      <w:r w:rsidRPr="005F7684">
        <w:rPr>
          <w:rFonts w:ascii="Tahoma" w:hAnsi="Tahoma" w:cs="Tahoma"/>
          <w:sz w:val="20"/>
          <w:szCs w:val="20"/>
        </w:rPr>
        <w:t xml:space="preserve">podstawie niniejszego postępowania) w trakcie trwania umowy o udzielenie zamówienia publicznego oraz sprzedaży lub likwidacji pojazdów przez ww. podmioty i zmiany </w:t>
      </w:r>
      <w:r w:rsidRPr="005F7684">
        <w:rPr>
          <w:rFonts w:ascii="Tahoma" w:hAnsi="Tahoma" w:cs="Tahoma"/>
          <w:sz w:val="20"/>
          <w:szCs w:val="20"/>
        </w:rPr>
        <w:lastRenderedPageBreak/>
        <w:t xml:space="preserve">posiadacza pojazdów w tym okresie – z zastrzeżeniem pkt 3. Ostatnim dniem umożliwiającym ubezpieczenie pojazdu na warunkach umowy o udzielenie zamówienia publicznego jest ostatni dzień obowiązywania umowy to jest </w:t>
      </w:r>
      <w:r w:rsidR="005F7684" w:rsidRPr="005F7684">
        <w:rPr>
          <w:rFonts w:ascii="Tahoma" w:hAnsi="Tahoma" w:cs="Tahoma"/>
          <w:sz w:val="20"/>
          <w:szCs w:val="20"/>
        </w:rPr>
        <w:t>31.12.2026</w:t>
      </w:r>
      <w:r w:rsidRPr="005F7684">
        <w:rPr>
          <w:rFonts w:ascii="Tahoma" w:hAnsi="Tahoma" w:cs="Tahoma"/>
          <w:sz w:val="20"/>
          <w:szCs w:val="20"/>
        </w:rPr>
        <w:t xml:space="preserve"> r.</w:t>
      </w:r>
      <w:r w:rsidRPr="005F7684">
        <w:rPr>
          <w:rFonts w:ascii="Tahoma" w:hAnsi="Tahoma" w:cs="Tahoma"/>
          <w:b/>
          <w:sz w:val="20"/>
          <w:szCs w:val="20"/>
        </w:rPr>
        <w:t xml:space="preserve"> </w:t>
      </w:r>
      <w:r w:rsidRPr="005F7684">
        <w:rPr>
          <w:rFonts w:ascii="Tahoma" w:hAnsi="Tahoma" w:cs="Tahoma"/>
          <w:sz w:val="20"/>
          <w:szCs w:val="20"/>
        </w:rPr>
        <w:t xml:space="preserve">Maksymalnie okres ubezpieczenia pojazdów zakończy się dnia  </w:t>
      </w:r>
      <w:r w:rsidR="005F7684" w:rsidRPr="005F7684">
        <w:rPr>
          <w:rFonts w:ascii="Tahoma" w:hAnsi="Tahoma" w:cs="Tahoma"/>
          <w:sz w:val="20"/>
          <w:szCs w:val="20"/>
        </w:rPr>
        <w:t>30.12.2027</w:t>
      </w:r>
      <w:r w:rsidRPr="005F7684">
        <w:rPr>
          <w:rFonts w:ascii="Tahoma" w:hAnsi="Tahoma" w:cs="Tahoma"/>
          <w:sz w:val="20"/>
          <w:szCs w:val="20"/>
        </w:rPr>
        <w:t xml:space="preserve"> r. Składka będzie rozliczana zgodnie z zapisami klauzuli warunków i taryf;</w:t>
      </w:r>
    </w:p>
    <w:p w14:paraId="54F8D1B0" w14:textId="54BBC473" w:rsidR="00F06F7C" w:rsidRPr="005F7684" w:rsidRDefault="00F06F7C" w:rsidP="00181223">
      <w:pPr>
        <w:numPr>
          <w:ilvl w:val="0"/>
          <w:numId w:val="29"/>
        </w:numPr>
        <w:spacing w:after="0" w:line="276" w:lineRule="auto"/>
        <w:ind w:right="-1"/>
        <w:rPr>
          <w:rFonts w:ascii="Tahoma" w:hAnsi="Tahoma" w:cs="Tahoma"/>
          <w:sz w:val="20"/>
          <w:szCs w:val="20"/>
        </w:rPr>
      </w:pPr>
      <w:r w:rsidRPr="005F7684">
        <w:rPr>
          <w:rFonts w:ascii="Tahoma" w:hAnsi="Tahoma" w:cs="Tahoma"/>
          <w:sz w:val="20"/>
          <w:szCs w:val="20"/>
        </w:rPr>
        <w:t>zmiany wysokości składki w ubezpieczeniach komunikacyjnych związane z koniecznością zawarcia obowiązkowego ubezpieczenia OC posiadaczy pojazdów mechanicznych przez Zamawiającego, w przypadku orzeczenia postanowieniem sądu przepadku na rzecz Zamawiającego pojazdów, które są zarejestrowane i nie posiadają obowiązkowego ubezpieczenia OC posiadaczy pojazdów mechanicznych, na podstawie art. 130a ust. 10 Ustawy z dnia 20 czerwca 1997 r. – Prawo o ruchu drogowym  (Dz. U. z 202</w:t>
      </w:r>
      <w:r w:rsidR="00B265B5" w:rsidRPr="005F7684">
        <w:rPr>
          <w:rFonts w:ascii="Tahoma" w:hAnsi="Tahoma" w:cs="Tahoma"/>
          <w:sz w:val="20"/>
          <w:szCs w:val="20"/>
        </w:rPr>
        <w:t>3</w:t>
      </w:r>
      <w:r w:rsidRPr="005F7684">
        <w:rPr>
          <w:rFonts w:ascii="Tahoma" w:hAnsi="Tahoma" w:cs="Tahoma"/>
          <w:sz w:val="20"/>
          <w:szCs w:val="20"/>
        </w:rPr>
        <w:t xml:space="preserve"> r. poz. </w:t>
      </w:r>
      <w:r w:rsidR="00B265B5" w:rsidRPr="005F7684">
        <w:rPr>
          <w:rFonts w:ascii="Tahoma" w:hAnsi="Tahoma" w:cs="Tahoma"/>
          <w:sz w:val="20"/>
          <w:szCs w:val="20"/>
        </w:rPr>
        <w:t>1047</w:t>
      </w:r>
      <w:r w:rsidRPr="005F7684">
        <w:rPr>
          <w:rFonts w:ascii="Tahoma" w:hAnsi="Tahoma" w:cs="Tahoma"/>
          <w:sz w:val="20"/>
          <w:szCs w:val="20"/>
        </w:rPr>
        <w:t xml:space="preserve"> z </w:t>
      </w:r>
      <w:proofErr w:type="spellStart"/>
      <w:r w:rsidRPr="005F7684">
        <w:rPr>
          <w:rFonts w:ascii="Tahoma" w:hAnsi="Tahoma" w:cs="Tahoma"/>
          <w:sz w:val="20"/>
          <w:szCs w:val="20"/>
        </w:rPr>
        <w:t>późn</w:t>
      </w:r>
      <w:proofErr w:type="spellEnd"/>
      <w:r w:rsidRPr="005F7684">
        <w:rPr>
          <w:rFonts w:ascii="Tahoma" w:hAnsi="Tahoma" w:cs="Tahoma"/>
          <w:sz w:val="20"/>
          <w:szCs w:val="20"/>
        </w:rPr>
        <w:t>. zm.) w związku z art. 610</w:t>
      </w:r>
      <w:r w:rsidRPr="005F7684">
        <w:rPr>
          <w:bCs/>
          <w:vertAlign w:val="superscript"/>
        </w:rPr>
        <w:t>6</w:t>
      </w:r>
      <w:r w:rsidRPr="005F7684">
        <w:rPr>
          <w:rFonts w:ascii="Tahoma" w:hAnsi="Tahoma" w:cs="Tahoma"/>
          <w:sz w:val="20"/>
          <w:szCs w:val="20"/>
        </w:rPr>
        <w:t xml:space="preserve"> i art. 610</w:t>
      </w:r>
      <w:r w:rsidRPr="005F7684">
        <w:rPr>
          <w:rFonts w:ascii="Arial" w:hAnsi="Arial" w:cs="Arial"/>
          <w:bCs/>
          <w:sz w:val="20"/>
          <w:szCs w:val="20"/>
          <w:vertAlign w:val="superscript"/>
        </w:rPr>
        <w:t>7</w:t>
      </w:r>
      <w:r w:rsidRPr="005F7684">
        <w:rPr>
          <w:rFonts w:ascii="Tahoma" w:hAnsi="Tahoma" w:cs="Tahoma"/>
          <w:sz w:val="20"/>
          <w:szCs w:val="20"/>
        </w:rPr>
        <w:t xml:space="preserve"> Kodeksu postępowania cywilnego. Dla takich pojazdów nie wprowadzanych przez Zamawiającego do ruchu składka za ubezpieczenie OC p.p.m. będzie wynosiła 50% składki rocznej określonej przed Wykonawcę dla innych pojazdów tego samego rodzaju, zgodnie ze złożoną przez Wykonawcę ofertą, o której mowa w § 1. Wykonawca zobowiązuje się do rozłożenia składki za ubezpieczenie OC p.p.m. na tego rodzaju pojazdy na minimum 2 raty bez dodatkowej zwyżki składki oraz ustalenia  płatności pierwszej raty składki w terminie 7 dni od chwili zawarcia umowy (ze skutkami wynikającymi z art. 39 ust. 2 Ustawy z dnia 22 maja 2003 r. o ubezpieczeniach obowiązkowych, Ubezpieczeniowym Funduszu Gwarancyjnym i Polskim Biurze Ubezpieczycieli Komunikacyjnych). Początek okresu ubezpieczenia OC p.p.m. dla takich pojazdów będzie rozpoczynał się w związku z tym od dnia uprawomocnienia się postanowienia sądu o przepadku na rzecz Zamawiającego takiego pojazdu, tj. od dnia, w którym Zamawiający stanie się właścicielem takiego pojazdu, pod warunkiem, że najpóźniej w tym dniu Zamawiający przekaże Wykonawcy podstawowe dane dotyczące takiego pojazdu (marka, nr rej. lub nr nadwozia lub inne dane identyfikacyjne, wraz z informacją o zamiarze wprowadzenia lub niewprowadzenia go do ruchu w związku z jego zdolnością lub niezdolnością do jazdy). W przypadku przekazania takich danych po tym dniu, początek okresu ubezpieczenia OC p.p.m. będzie rozpoczynał się w dniu ich przekazania;</w:t>
      </w:r>
    </w:p>
    <w:p w14:paraId="68912893" w14:textId="77777777" w:rsidR="00F06F7C" w:rsidRPr="004131B1" w:rsidRDefault="00F06F7C" w:rsidP="00181223">
      <w:pPr>
        <w:numPr>
          <w:ilvl w:val="0"/>
          <w:numId w:val="29"/>
        </w:numPr>
        <w:spacing w:after="0" w:line="276" w:lineRule="auto"/>
        <w:ind w:right="-1"/>
        <w:rPr>
          <w:rFonts w:ascii="Tahoma" w:hAnsi="Tahoma" w:cs="Tahoma"/>
          <w:sz w:val="20"/>
          <w:szCs w:val="20"/>
        </w:rPr>
      </w:pPr>
      <w:r w:rsidRPr="005F7684">
        <w:rPr>
          <w:rFonts w:ascii="Tahoma" w:hAnsi="Tahoma" w:cs="Tahoma"/>
          <w:sz w:val="20"/>
          <w:szCs w:val="20"/>
        </w:rPr>
        <w:t xml:space="preserve">zmiany dotyczące liczby jednostek organizacyjnych Zamawiającego </w:t>
      </w:r>
      <w:r w:rsidRPr="004131B1">
        <w:rPr>
          <w:rFonts w:ascii="Tahoma" w:hAnsi="Tahoma" w:cs="Tahoma"/>
          <w:sz w:val="20"/>
          <w:szCs w:val="20"/>
        </w:rPr>
        <w:t>i innych podmiotów (osób prawnych) podlegających ubezpieczeniu i ich formy prawnej - w przypadku:</w:t>
      </w:r>
    </w:p>
    <w:p w14:paraId="23CE6EDD" w14:textId="77777777" w:rsidR="00F06F7C" w:rsidRPr="009D3088" w:rsidRDefault="00F06F7C" w:rsidP="00181223">
      <w:pPr>
        <w:pStyle w:val="Akapitzlist"/>
        <w:numPr>
          <w:ilvl w:val="0"/>
          <w:numId w:val="24"/>
        </w:numPr>
        <w:tabs>
          <w:tab w:val="clear" w:pos="502"/>
          <w:tab w:val="num" w:pos="993"/>
        </w:tabs>
        <w:spacing w:line="276" w:lineRule="auto"/>
        <w:ind w:left="993" w:right="-1" w:hanging="284"/>
        <w:rPr>
          <w:rFonts w:ascii="Tahoma" w:hAnsi="Tahoma" w:cs="Tahoma"/>
          <w:sz w:val="20"/>
          <w:szCs w:val="20"/>
        </w:rPr>
      </w:pPr>
      <w:r w:rsidRPr="009D3088">
        <w:rPr>
          <w:rFonts w:ascii="Tahoma" w:hAnsi="Tahoma" w:cs="Tahoma"/>
          <w:sz w:val="20"/>
          <w:szCs w:val="20"/>
        </w:rPr>
        <w:t>powstania nowych jednostek/osób prawnych (w wyniku utworzenia, połączenia lub wyodrębniania) - składka będzie rozliczana bądź naliczana zgodnie z, określonymi w SWZ, zapisami klauzuli warunków i taryf;</w:t>
      </w:r>
    </w:p>
    <w:p w14:paraId="417FD77F" w14:textId="77777777" w:rsidR="00F06F7C" w:rsidRPr="004131B1" w:rsidRDefault="00F06F7C" w:rsidP="00181223">
      <w:pPr>
        <w:numPr>
          <w:ilvl w:val="0"/>
          <w:numId w:val="24"/>
        </w:numPr>
        <w:tabs>
          <w:tab w:val="clear" w:pos="502"/>
          <w:tab w:val="num" w:pos="993"/>
          <w:tab w:val="num" w:pos="1134"/>
        </w:tabs>
        <w:spacing w:after="0" w:line="276" w:lineRule="auto"/>
        <w:ind w:left="993" w:right="-1" w:hanging="284"/>
        <w:rPr>
          <w:rFonts w:ascii="Tahoma" w:hAnsi="Tahoma" w:cs="Tahoma"/>
          <w:sz w:val="20"/>
          <w:szCs w:val="20"/>
        </w:rPr>
      </w:pPr>
      <w:r w:rsidRPr="004131B1">
        <w:rPr>
          <w:rFonts w:ascii="Tahoma" w:hAnsi="Tahoma" w:cs="Tahoma"/>
          <w:sz w:val="20"/>
          <w:szCs w:val="20"/>
        </w:rPr>
        <w:t xml:space="preserve">przekształcenia jednostki/osoby prawnej – warunki ubezpieczenia będą nie gorsze jak dla jednostki/osoby prawnej pierwotnej;  </w:t>
      </w:r>
    </w:p>
    <w:p w14:paraId="607AFA5A" w14:textId="77777777" w:rsidR="00F06F7C" w:rsidRPr="004131B1" w:rsidRDefault="00F06F7C" w:rsidP="00181223">
      <w:pPr>
        <w:numPr>
          <w:ilvl w:val="0"/>
          <w:numId w:val="24"/>
        </w:numPr>
        <w:tabs>
          <w:tab w:val="clear" w:pos="502"/>
          <w:tab w:val="num" w:pos="993"/>
          <w:tab w:val="num" w:pos="1134"/>
        </w:tabs>
        <w:spacing w:after="0" w:line="276" w:lineRule="auto"/>
        <w:ind w:left="993" w:right="-1" w:hanging="284"/>
        <w:rPr>
          <w:rFonts w:ascii="Tahoma" w:hAnsi="Tahoma" w:cs="Tahoma"/>
          <w:sz w:val="20"/>
          <w:szCs w:val="20"/>
        </w:rPr>
      </w:pPr>
      <w:r w:rsidRPr="004131B1">
        <w:rPr>
          <w:rFonts w:ascii="Tahoma" w:hAnsi="Tahoma" w:cs="Tahoma"/>
          <w:sz w:val="20"/>
          <w:szCs w:val="20"/>
        </w:rPr>
        <w:t>likwidacji jednostki/osoby prawnej – jednostka/osoba prawna zostanie wyłączona z ochrony ubezpieczeniowej, a jeżeli jej mienie zostanie przekazane innym jednostkom organizacyjnym Zamawiającego lub osobom prawnym podlegającym ubezpieczeniu w ramach niniejszego postępowania, to zostanie ono objęte ochroną przez Wykonawcę na warunkach ubezpieczenia nie gorszych jak dla jednostki zlikwidowanej;</w:t>
      </w:r>
    </w:p>
    <w:p w14:paraId="68E33904" w14:textId="77777777" w:rsidR="00F06F7C" w:rsidRPr="00E06678" w:rsidRDefault="00F06F7C" w:rsidP="00181223">
      <w:pPr>
        <w:numPr>
          <w:ilvl w:val="0"/>
          <w:numId w:val="24"/>
        </w:numPr>
        <w:tabs>
          <w:tab w:val="clear" w:pos="502"/>
          <w:tab w:val="num" w:pos="993"/>
          <w:tab w:val="num" w:pos="1134"/>
        </w:tabs>
        <w:spacing w:after="0" w:line="276" w:lineRule="auto"/>
        <w:ind w:left="993" w:right="-1" w:hanging="284"/>
        <w:rPr>
          <w:rFonts w:ascii="Tahoma" w:hAnsi="Tahoma" w:cs="Tahoma"/>
          <w:sz w:val="20"/>
          <w:szCs w:val="20"/>
        </w:rPr>
      </w:pPr>
      <w:r w:rsidRPr="004131B1">
        <w:rPr>
          <w:rFonts w:ascii="Tahoma" w:hAnsi="Tahoma" w:cs="Tahoma"/>
          <w:sz w:val="20"/>
          <w:szCs w:val="20"/>
        </w:rPr>
        <w:t xml:space="preserve">włączenia dodatkowych jednostek/osób prawnych do ubezpieczenia w okresie realizacji zamówienia, na </w:t>
      </w:r>
      <w:r w:rsidRPr="00E06678">
        <w:rPr>
          <w:rFonts w:ascii="Tahoma" w:hAnsi="Tahoma" w:cs="Tahoma"/>
          <w:sz w:val="20"/>
          <w:szCs w:val="20"/>
        </w:rPr>
        <w:t>wniosek Zamawiającego i za zgodą Wykonawcy – dotyczy to jednostek/osób prawnych, które nie były wykazane do ubezpieczenia w chwili udzielenia zamówienia publicznego Wykonawcy;</w:t>
      </w:r>
    </w:p>
    <w:p w14:paraId="700F44FD" w14:textId="77777777" w:rsidR="00F06F7C" w:rsidRPr="00E06678" w:rsidRDefault="00F06F7C" w:rsidP="00181223">
      <w:pPr>
        <w:numPr>
          <w:ilvl w:val="0"/>
          <w:numId w:val="29"/>
        </w:numPr>
        <w:tabs>
          <w:tab w:val="num" w:pos="1134"/>
        </w:tabs>
        <w:spacing w:after="0" w:line="276" w:lineRule="auto"/>
        <w:ind w:right="-1"/>
        <w:rPr>
          <w:rFonts w:ascii="Tahoma" w:hAnsi="Tahoma" w:cs="Tahoma"/>
          <w:sz w:val="20"/>
          <w:szCs w:val="20"/>
        </w:rPr>
      </w:pPr>
      <w:r w:rsidRPr="00E06678">
        <w:rPr>
          <w:rFonts w:ascii="Tahoma" w:hAnsi="Tahoma" w:cs="Tahoma"/>
          <w:sz w:val="20"/>
          <w:szCs w:val="20"/>
        </w:rPr>
        <w:t>korzystnej dla Zamawiającego zmiany zakresu ubezpieczenia wynikające z wprowadzenia nowych klauzul za zgodą Zamawiającego i Wykonawcy bez dodatkowej zwyżki składki;</w:t>
      </w:r>
    </w:p>
    <w:p w14:paraId="14D68564" w14:textId="540D0DAB" w:rsidR="00F06F7C" w:rsidRPr="00E06678" w:rsidRDefault="00F06F7C" w:rsidP="00181223">
      <w:pPr>
        <w:numPr>
          <w:ilvl w:val="0"/>
          <w:numId w:val="29"/>
        </w:numPr>
        <w:spacing w:after="0" w:line="276" w:lineRule="auto"/>
        <w:ind w:left="709" w:right="-1"/>
        <w:rPr>
          <w:rFonts w:ascii="Tahoma" w:hAnsi="Tahoma" w:cs="Tahoma"/>
          <w:sz w:val="20"/>
          <w:szCs w:val="20"/>
        </w:rPr>
      </w:pPr>
      <w:r w:rsidRPr="00E06678">
        <w:rPr>
          <w:rFonts w:ascii="Tahoma" w:hAnsi="Tahoma" w:cs="Tahoma"/>
          <w:sz w:val="20"/>
          <w:szCs w:val="20"/>
        </w:rPr>
        <w:t>zmiany zakresu ubezpieczenia wynikając</w:t>
      </w:r>
      <w:r w:rsidR="00952CF0">
        <w:rPr>
          <w:rFonts w:ascii="Tahoma" w:hAnsi="Tahoma" w:cs="Tahoma"/>
          <w:sz w:val="20"/>
          <w:szCs w:val="20"/>
        </w:rPr>
        <w:t>e</w:t>
      </w:r>
      <w:r w:rsidRPr="00E06678">
        <w:rPr>
          <w:rFonts w:ascii="Tahoma" w:hAnsi="Tahoma" w:cs="Tahoma"/>
          <w:sz w:val="20"/>
          <w:szCs w:val="20"/>
        </w:rPr>
        <w:t xml:space="preserve"> ze zmian przepisów prawnych.</w:t>
      </w:r>
    </w:p>
    <w:p w14:paraId="06F37A99" w14:textId="667AABB1" w:rsidR="00F06F7C" w:rsidRPr="00630112" w:rsidRDefault="00F06F7C" w:rsidP="00181223">
      <w:pPr>
        <w:pStyle w:val="Akapitzlist"/>
        <w:numPr>
          <w:ilvl w:val="3"/>
          <w:numId w:val="22"/>
        </w:numPr>
        <w:spacing w:line="276" w:lineRule="auto"/>
        <w:ind w:left="284" w:hanging="284"/>
        <w:rPr>
          <w:rFonts w:ascii="Tahoma" w:hAnsi="Tahoma" w:cs="Tahoma"/>
          <w:sz w:val="20"/>
          <w:szCs w:val="20"/>
        </w:rPr>
      </w:pPr>
      <w:r w:rsidRPr="00E06678">
        <w:rPr>
          <w:rFonts w:ascii="Tahoma" w:hAnsi="Tahoma" w:cs="Tahoma"/>
          <w:sz w:val="20"/>
          <w:szCs w:val="20"/>
        </w:rPr>
        <w:t>Wyżej wymienione zmiany postanowień niniejszej umowy związane ze zmianą wynagrodzenia Wykonawcy będą wprowadzone aneksem w terminie nie późniejszym niż trzydzieści dni od końca każdego rocznego okresu obowiązywania niniejszej umowy i będą obejmować wszelkie zmiany wysokości składki udokumentowane stosownymi umowami ubezpieczenia (lub aneksami do umów ubezpieczenia) zawartymi w zakończonym rocznym okresie obowiązywania niniejszej umowy.</w:t>
      </w:r>
    </w:p>
    <w:p w14:paraId="7F3FBFCE" w14:textId="77777777" w:rsidR="00F06F7C" w:rsidRPr="00DF2F32" w:rsidRDefault="00F06F7C" w:rsidP="00181223">
      <w:pPr>
        <w:spacing w:after="0" w:line="276" w:lineRule="auto"/>
        <w:ind w:right="-1"/>
        <w:rPr>
          <w:rFonts w:ascii="Tahoma" w:hAnsi="Tahoma" w:cs="Tahoma"/>
          <w:sz w:val="20"/>
          <w:szCs w:val="20"/>
        </w:rPr>
      </w:pPr>
      <w:r>
        <w:rPr>
          <w:rFonts w:ascii="Tahoma" w:hAnsi="Tahoma" w:cs="Tahoma"/>
          <w:sz w:val="20"/>
          <w:szCs w:val="20"/>
        </w:rPr>
        <w:t>3</w:t>
      </w:r>
      <w:r w:rsidRPr="00530DB1">
        <w:rPr>
          <w:rFonts w:ascii="Tahoma" w:hAnsi="Tahoma" w:cs="Tahoma"/>
          <w:sz w:val="20"/>
          <w:szCs w:val="20"/>
        </w:rPr>
        <w:t xml:space="preserve">. </w:t>
      </w:r>
      <w:r w:rsidRPr="00DF2F32">
        <w:rPr>
          <w:rFonts w:ascii="Tahoma" w:hAnsi="Tahoma" w:cs="Tahoma"/>
          <w:sz w:val="20"/>
          <w:szCs w:val="20"/>
        </w:rPr>
        <w:t>Zgodnie z art. 436 pkt 4 lit. b Ustawy PZP, wynagrodzenie wykonawcy (składka ubezpieczeniowa) może ulec zmianie w przypadku:</w:t>
      </w:r>
    </w:p>
    <w:p w14:paraId="4BAE3A18" w14:textId="77777777" w:rsidR="00F06F7C" w:rsidRPr="00DF2F32" w:rsidRDefault="00F06F7C" w:rsidP="00181223">
      <w:pPr>
        <w:spacing w:after="0" w:line="276" w:lineRule="auto"/>
        <w:ind w:left="426" w:right="-1"/>
        <w:rPr>
          <w:rFonts w:ascii="Tahoma" w:hAnsi="Tahoma" w:cs="Tahoma"/>
          <w:sz w:val="20"/>
          <w:szCs w:val="20"/>
        </w:rPr>
      </w:pPr>
      <w:r w:rsidRPr="00DF2F32">
        <w:rPr>
          <w:rFonts w:ascii="Tahoma" w:hAnsi="Tahoma" w:cs="Tahoma"/>
          <w:sz w:val="20"/>
          <w:szCs w:val="20"/>
        </w:rPr>
        <w:lastRenderedPageBreak/>
        <w:t>1) zmiany wysokości składki w związku z wprowadzeniem na usługi ubezpieczeniowe podatku od towarów i usług (VAT) lub zmiany stawki tego podatku, jeżeli będzie miał zastosowanie do usług ubezpieczeniowych. Składka ulega podwyższeniu o kwotę naliczonego podatku VAT;</w:t>
      </w:r>
    </w:p>
    <w:p w14:paraId="75F79916" w14:textId="77777777" w:rsidR="00F06F7C" w:rsidRPr="00DF2F32" w:rsidRDefault="00F06F7C" w:rsidP="00181223">
      <w:pPr>
        <w:spacing w:after="0" w:line="276" w:lineRule="auto"/>
        <w:ind w:right="-1" w:firstLine="426"/>
        <w:rPr>
          <w:rFonts w:ascii="Tahoma" w:hAnsi="Tahoma" w:cs="Tahoma"/>
          <w:sz w:val="20"/>
          <w:szCs w:val="20"/>
        </w:rPr>
      </w:pPr>
      <w:r w:rsidRPr="00DF2F32">
        <w:rPr>
          <w:rFonts w:ascii="Tahoma" w:hAnsi="Tahoma" w:cs="Tahoma"/>
          <w:sz w:val="20"/>
          <w:szCs w:val="20"/>
        </w:rPr>
        <w:t>2) zmiany:</w:t>
      </w:r>
    </w:p>
    <w:p w14:paraId="36B8D030" w14:textId="77777777" w:rsidR="00F06F7C" w:rsidRDefault="00F06F7C" w:rsidP="00181223">
      <w:pPr>
        <w:pStyle w:val="Akapitzlist"/>
        <w:numPr>
          <w:ilvl w:val="2"/>
          <w:numId w:val="8"/>
        </w:numPr>
        <w:spacing w:line="276" w:lineRule="auto"/>
        <w:ind w:left="851" w:hanging="425"/>
        <w:rPr>
          <w:rFonts w:ascii="Tahoma" w:hAnsi="Tahoma" w:cs="Tahoma"/>
          <w:sz w:val="20"/>
          <w:szCs w:val="20"/>
        </w:rPr>
      </w:pPr>
      <w:r w:rsidRPr="004D32A8">
        <w:rPr>
          <w:rFonts w:ascii="Tahoma" w:hAnsi="Tahoma" w:cs="Tahoma"/>
          <w:sz w:val="20"/>
          <w:szCs w:val="20"/>
        </w:rPr>
        <w:t>wysokości minimalnego wynagrodzenia za pracę albo wysokości minimalnej stawki godzinowej, ustalonych na podstawie ustawy z dnia 10 października 2002 r. o minimalnym wynagrodzeniu za pracę,</w:t>
      </w:r>
    </w:p>
    <w:p w14:paraId="6B178A31" w14:textId="77777777" w:rsidR="00F06F7C" w:rsidRDefault="00F06F7C" w:rsidP="00181223">
      <w:pPr>
        <w:pStyle w:val="Akapitzlist"/>
        <w:numPr>
          <w:ilvl w:val="2"/>
          <w:numId w:val="8"/>
        </w:numPr>
        <w:spacing w:line="276" w:lineRule="auto"/>
        <w:ind w:left="851" w:hanging="425"/>
        <w:rPr>
          <w:rFonts w:ascii="Tahoma" w:hAnsi="Tahoma" w:cs="Tahoma"/>
          <w:sz w:val="20"/>
          <w:szCs w:val="20"/>
        </w:rPr>
      </w:pPr>
      <w:r w:rsidRPr="004D32A8">
        <w:rPr>
          <w:rFonts w:ascii="Tahoma" w:hAnsi="Tahoma" w:cs="Tahoma"/>
          <w:sz w:val="20"/>
          <w:szCs w:val="20"/>
        </w:rPr>
        <w:t>zasad podlegania ubezpieczeniom społecznym lub ubezpieczeniu zdrowotnemu lub wysokości stawki/ składki na ubezpieczenie społeczne lub zdrowotne,</w:t>
      </w:r>
    </w:p>
    <w:p w14:paraId="011D61F5" w14:textId="5B5F0351" w:rsidR="00F06F7C" w:rsidRPr="002D6D5A" w:rsidRDefault="00F06F7C" w:rsidP="00181223">
      <w:pPr>
        <w:pStyle w:val="Akapitzlist"/>
        <w:numPr>
          <w:ilvl w:val="2"/>
          <w:numId w:val="8"/>
        </w:numPr>
        <w:spacing w:line="276" w:lineRule="auto"/>
        <w:ind w:left="851" w:hanging="425"/>
        <w:rPr>
          <w:rFonts w:ascii="Tahoma" w:hAnsi="Tahoma" w:cs="Tahoma"/>
          <w:sz w:val="20"/>
          <w:szCs w:val="20"/>
        </w:rPr>
      </w:pPr>
      <w:r w:rsidRPr="004D32A8">
        <w:rPr>
          <w:rFonts w:ascii="Tahoma" w:hAnsi="Tahoma" w:cs="Tahoma"/>
          <w:sz w:val="20"/>
          <w:szCs w:val="20"/>
        </w:rPr>
        <w:t xml:space="preserve">zasad gromadzenia i wysokości wpłat do pracowniczych </w:t>
      </w:r>
      <w:r w:rsidRPr="002D6D5A">
        <w:rPr>
          <w:rFonts w:ascii="Tahoma" w:hAnsi="Tahoma" w:cs="Tahoma"/>
          <w:sz w:val="20"/>
          <w:szCs w:val="20"/>
        </w:rPr>
        <w:t xml:space="preserve">planów kapitałowych, o których mowa w ustawie z dnia 4 października 2018 r. o pracowniczych planach kapitałowych </w:t>
      </w:r>
      <w:bookmarkStart w:id="107" w:name="_Hlk132625188"/>
      <w:r w:rsidR="00450B32" w:rsidRPr="002D6D5A">
        <w:rPr>
          <w:rFonts w:ascii="Tahoma" w:hAnsi="Tahoma" w:cs="Tahoma"/>
          <w:sz w:val="20"/>
          <w:szCs w:val="20"/>
        </w:rPr>
        <w:t>(Dz.U. z 202</w:t>
      </w:r>
      <w:r w:rsidR="00E97C38" w:rsidRPr="002D6D5A">
        <w:rPr>
          <w:rFonts w:ascii="Tahoma" w:hAnsi="Tahoma" w:cs="Tahoma"/>
          <w:sz w:val="20"/>
          <w:szCs w:val="20"/>
        </w:rPr>
        <w:t>4</w:t>
      </w:r>
      <w:r w:rsidR="00450B32" w:rsidRPr="002D6D5A">
        <w:rPr>
          <w:rFonts w:ascii="Tahoma" w:hAnsi="Tahoma" w:cs="Tahoma"/>
          <w:sz w:val="20"/>
          <w:szCs w:val="20"/>
        </w:rPr>
        <w:t xml:space="preserve"> r. poz. 4</w:t>
      </w:r>
      <w:r w:rsidR="00E97C38" w:rsidRPr="002D6D5A">
        <w:rPr>
          <w:rFonts w:ascii="Tahoma" w:hAnsi="Tahoma" w:cs="Tahoma"/>
          <w:sz w:val="20"/>
          <w:szCs w:val="20"/>
        </w:rPr>
        <w:t>27</w:t>
      </w:r>
      <w:r w:rsidR="00450B32" w:rsidRPr="002D6D5A">
        <w:rPr>
          <w:rFonts w:ascii="Tahoma" w:hAnsi="Tahoma" w:cs="Tahoma"/>
          <w:sz w:val="20"/>
          <w:szCs w:val="20"/>
        </w:rPr>
        <w:t>),</w:t>
      </w:r>
      <w:bookmarkEnd w:id="107"/>
    </w:p>
    <w:p w14:paraId="315E0A40" w14:textId="2FD43F8A" w:rsidR="00825388" w:rsidRDefault="00F06F7C" w:rsidP="00181223">
      <w:pPr>
        <w:spacing w:after="0" w:line="276" w:lineRule="auto"/>
        <w:ind w:left="426" w:right="-1"/>
        <w:rPr>
          <w:rFonts w:ascii="Tahoma" w:hAnsi="Tahoma" w:cs="Tahoma"/>
          <w:sz w:val="20"/>
          <w:szCs w:val="20"/>
        </w:rPr>
      </w:pPr>
      <w:r w:rsidRPr="002D6D5A">
        <w:rPr>
          <w:rFonts w:ascii="Tahoma" w:hAnsi="Tahoma" w:cs="Tahoma"/>
          <w:sz w:val="20"/>
          <w:szCs w:val="20"/>
        </w:rPr>
        <w:t xml:space="preserve">- pod warunkiem, że zmiany, o których mowa w </w:t>
      </w:r>
      <w:r w:rsidR="00952CF0">
        <w:rPr>
          <w:rFonts w:ascii="Tahoma" w:hAnsi="Tahoma" w:cs="Tahoma"/>
          <w:sz w:val="20"/>
          <w:szCs w:val="20"/>
        </w:rPr>
        <w:t>lit.</w:t>
      </w:r>
      <w:r w:rsidRPr="002D6D5A">
        <w:rPr>
          <w:rFonts w:ascii="Tahoma" w:hAnsi="Tahoma" w:cs="Tahoma"/>
          <w:sz w:val="20"/>
          <w:szCs w:val="20"/>
        </w:rPr>
        <w:t xml:space="preserve"> a) - c) powyżej będą miały wpływ na koszty wykonania zamówienia przez Wykonawcę oraz Wykonawca udowodni Zamawiającemu</w:t>
      </w:r>
      <w:r w:rsidRPr="00DF2F32">
        <w:rPr>
          <w:rFonts w:ascii="Tahoma" w:hAnsi="Tahoma" w:cs="Tahoma"/>
          <w:sz w:val="20"/>
          <w:szCs w:val="20"/>
        </w:rPr>
        <w:t xml:space="preserve">, że mają one wpływ na koszty wykonania zamówienia przez Wykonawcę, tj. Wykonawca przedstawi Zamawiającemu szczegółową </w:t>
      </w:r>
    </w:p>
    <w:p w14:paraId="5F4393B2" w14:textId="4116F4E5" w:rsidR="00F06F7C" w:rsidRPr="00DF2F32" w:rsidRDefault="00F06F7C" w:rsidP="00181223">
      <w:pPr>
        <w:spacing w:after="0" w:line="276" w:lineRule="auto"/>
        <w:ind w:left="426" w:right="-1"/>
        <w:rPr>
          <w:rFonts w:ascii="Tahoma" w:hAnsi="Tahoma" w:cs="Tahoma"/>
          <w:sz w:val="20"/>
          <w:szCs w:val="20"/>
        </w:rPr>
      </w:pPr>
      <w:r w:rsidRPr="00DF2F32">
        <w:rPr>
          <w:rFonts w:ascii="Tahoma" w:hAnsi="Tahoma" w:cs="Tahoma"/>
          <w:sz w:val="20"/>
          <w:szCs w:val="20"/>
        </w:rPr>
        <w:t xml:space="preserve">kalkulację wpływu opisanych w </w:t>
      </w:r>
      <w:r w:rsidR="00952CF0">
        <w:rPr>
          <w:rFonts w:ascii="Tahoma" w:hAnsi="Tahoma" w:cs="Tahoma"/>
          <w:sz w:val="20"/>
          <w:szCs w:val="20"/>
        </w:rPr>
        <w:t>lit</w:t>
      </w:r>
      <w:r w:rsidRPr="00DF2F32">
        <w:rPr>
          <w:rFonts w:ascii="Tahoma" w:hAnsi="Tahoma" w:cs="Tahoma"/>
          <w:sz w:val="20"/>
          <w:szCs w:val="20"/>
        </w:rPr>
        <w:t>. a) – c) zmian na koszty realizacji zamówienia przez Wykonawcę.</w:t>
      </w:r>
    </w:p>
    <w:p w14:paraId="37C0B3C7" w14:textId="77777777" w:rsidR="00F06F7C" w:rsidRPr="00AE4977" w:rsidRDefault="00F06F7C" w:rsidP="00181223">
      <w:pPr>
        <w:pStyle w:val="Akapitzlist"/>
        <w:numPr>
          <w:ilvl w:val="0"/>
          <w:numId w:val="43"/>
        </w:numPr>
        <w:spacing w:line="276" w:lineRule="auto"/>
        <w:ind w:left="284" w:hanging="284"/>
        <w:rPr>
          <w:rFonts w:ascii="Tahoma" w:hAnsi="Tahoma" w:cs="Tahoma"/>
          <w:color w:val="FF0000"/>
          <w:sz w:val="20"/>
          <w:szCs w:val="20"/>
        </w:rPr>
      </w:pPr>
      <w:r w:rsidRPr="00AE4977">
        <w:rPr>
          <w:rFonts w:ascii="Tahoma" w:hAnsi="Tahoma" w:cs="Tahoma"/>
          <w:sz w:val="20"/>
          <w:szCs w:val="20"/>
        </w:rPr>
        <w:t>Zgodnie z art. 439 ust. 1 i 2 Ustawy PZP, wynagrodzenie wykonawcy (składka ubezpieczeniowa) może ulec zmianie w przypadku zmiany kosztów związanych z realizacją zamówienia, zgodnie z poniższymi zasadami:</w:t>
      </w:r>
    </w:p>
    <w:p w14:paraId="76BDAFAF" w14:textId="77777777" w:rsidR="00F06F7C" w:rsidRPr="00AE4977" w:rsidRDefault="00F06F7C" w:rsidP="00181223">
      <w:pPr>
        <w:pStyle w:val="Akapitzlist"/>
        <w:numPr>
          <w:ilvl w:val="0"/>
          <w:numId w:val="42"/>
        </w:numPr>
        <w:autoSpaceDE w:val="0"/>
        <w:autoSpaceDN w:val="0"/>
        <w:spacing w:line="276" w:lineRule="auto"/>
        <w:rPr>
          <w:rFonts w:ascii="Tahoma" w:hAnsi="Tahoma" w:cs="Tahoma"/>
          <w:sz w:val="20"/>
          <w:szCs w:val="20"/>
          <w:lang w:eastAsia="en-US"/>
        </w:rPr>
      </w:pPr>
      <w:r w:rsidRPr="00AE4977">
        <w:rPr>
          <w:rFonts w:ascii="Tahoma" w:hAnsi="Tahoma" w:cs="Tahoma"/>
          <w:sz w:val="20"/>
          <w:szCs w:val="20"/>
        </w:rPr>
        <w:t>poziom zmiany kosztów, uprawniający strony umowy do żądania zmiany wynagrodzenia wynosi 10 punktów proc. i oznacza zmianę wskaźnika określonego w lit. c).</w:t>
      </w:r>
    </w:p>
    <w:p w14:paraId="6609B6F8" w14:textId="3FFEF514" w:rsidR="00F06F7C" w:rsidRPr="00AE4977" w:rsidRDefault="00F06F7C" w:rsidP="00181223">
      <w:pPr>
        <w:pStyle w:val="Akapitzlist"/>
        <w:numPr>
          <w:ilvl w:val="0"/>
          <w:numId w:val="42"/>
        </w:numPr>
        <w:autoSpaceDE w:val="0"/>
        <w:autoSpaceDN w:val="0"/>
        <w:spacing w:line="276" w:lineRule="auto"/>
        <w:rPr>
          <w:rFonts w:ascii="Tahoma" w:hAnsi="Tahoma" w:cs="Tahoma"/>
          <w:sz w:val="20"/>
          <w:szCs w:val="20"/>
        </w:rPr>
      </w:pPr>
      <w:r w:rsidRPr="00AE4977">
        <w:rPr>
          <w:rFonts w:ascii="Tahoma" w:hAnsi="Tahoma" w:cs="Tahoma"/>
          <w:sz w:val="20"/>
          <w:szCs w:val="20"/>
        </w:rPr>
        <w:t>jako początkowy termin ustalenia zmiany wynagrodzenia ustala się datę początkową roku obowiązywania umowy.</w:t>
      </w:r>
    </w:p>
    <w:p w14:paraId="1DBD459A" w14:textId="7DAAA746" w:rsidR="00F06F7C" w:rsidRPr="00AE4977" w:rsidRDefault="00F06F7C" w:rsidP="00181223">
      <w:pPr>
        <w:pStyle w:val="Akapitzlist"/>
        <w:numPr>
          <w:ilvl w:val="0"/>
          <w:numId w:val="42"/>
        </w:numPr>
        <w:autoSpaceDE w:val="0"/>
        <w:autoSpaceDN w:val="0"/>
        <w:spacing w:line="276" w:lineRule="auto"/>
        <w:rPr>
          <w:rFonts w:ascii="Tahoma" w:hAnsi="Tahoma" w:cs="Tahoma"/>
          <w:sz w:val="20"/>
          <w:szCs w:val="20"/>
        </w:rPr>
      </w:pPr>
      <w:r w:rsidRPr="00AE4977">
        <w:rPr>
          <w:rFonts w:ascii="Tahoma" w:hAnsi="Tahoma" w:cs="Tahoma"/>
          <w:sz w:val="20"/>
          <w:szCs w:val="20"/>
        </w:rPr>
        <w:t>jako podstawę do ustalenia zmiany wynagrodzenia przyjmuje się średnioroczny wskaźnik cen towarów i usług konsumpcyjnych ogółem ogłaszany w komunikacie Prezesa Głównego Urzędu Statystycznego za rok,</w:t>
      </w:r>
      <w:r w:rsidRPr="00AE4977">
        <w:rPr>
          <w:sz w:val="20"/>
          <w:szCs w:val="20"/>
        </w:rPr>
        <w:t xml:space="preserve"> </w:t>
      </w:r>
      <w:r w:rsidRPr="00AE4977">
        <w:rPr>
          <w:rFonts w:ascii="Tahoma" w:hAnsi="Tahoma" w:cs="Tahoma"/>
          <w:sz w:val="20"/>
          <w:szCs w:val="20"/>
        </w:rPr>
        <w:t>w którym przypada początek pierwszego roku obowiązywania umowy.</w:t>
      </w:r>
    </w:p>
    <w:p w14:paraId="0123E1F1" w14:textId="77777777" w:rsidR="00F06F7C" w:rsidRPr="00AE4977" w:rsidRDefault="00F06F7C" w:rsidP="00181223">
      <w:pPr>
        <w:pStyle w:val="Akapitzlist"/>
        <w:numPr>
          <w:ilvl w:val="0"/>
          <w:numId w:val="42"/>
        </w:numPr>
        <w:autoSpaceDE w:val="0"/>
        <w:autoSpaceDN w:val="0"/>
        <w:spacing w:line="276" w:lineRule="auto"/>
        <w:rPr>
          <w:rFonts w:ascii="Tahoma" w:hAnsi="Tahoma" w:cs="Tahoma"/>
          <w:sz w:val="20"/>
          <w:szCs w:val="20"/>
        </w:rPr>
      </w:pPr>
      <w:r w:rsidRPr="00AE4977">
        <w:rPr>
          <w:rFonts w:ascii="Tahoma" w:hAnsi="Tahoma" w:cs="Tahoma"/>
          <w:sz w:val="20"/>
          <w:szCs w:val="20"/>
        </w:rPr>
        <w:t xml:space="preserve">jako zmianę kosztów (dalej wskaźnik zmiany kosztów) przyjmuje się: </w:t>
      </w:r>
    </w:p>
    <w:p w14:paraId="589F887B" w14:textId="77777777" w:rsidR="00F06F7C" w:rsidRPr="00AE4977" w:rsidRDefault="00F06F7C" w:rsidP="00181223">
      <w:pPr>
        <w:autoSpaceDE w:val="0"/>
        <w:autoSpaceDN w:val="0"/>
        <w:spacing w:after="0" w:line="276" w:lineRule="auto"/>
        <w:ind w:left="851" w:hanging="142"/>
        <w:rPr>
          <w:rFonts w:ascii="Tahoma" w:hAnsi="Tahoma" w:cs="Tahoma"/>
          <w:sz w:val="20"/>
          <w:szCs w:val="20"/>
        </w:rPr>
      </w:pPr>
      <w:r w:rsidRPr="00AE4977">
        <w:rPr>
          <w:rFonts w:ascii="Tahoma" w:hAnsi="Tahoma" w:cs="Tahoma"/>
          <w:sz w:val="20"/>
          <w:szCs w:val="20"/>
        </w:rPr>
        <w:t>- w drugim roku obowiązywania umowy: procentową zmianę wskazanego powyżej wskaźnika za rok, w którym przypada data początkowa pierwszego roku obowiązywania umowy, określoną zgodnie z następującą regułą:</w:t>
      </w:r>
    </w:p>
    <w:p w14:paraId="7B43BDC8" w14:textId="77777777" w:rsidR="00F06F7C" w:rsidRPr="00AE4977" w:rsidRDefault="00F06F7C" w:rsidP="00BA0B5E">
      <w:pPr>
        <w:autoSpaceDE w:val="0"/>
        <w:autoSpaceDN w:val="0"/>
        <w:spacing w:after="0" w:line="276" w:lineRule="auto"/>
        <w:ind w:left="851"/>
        <w:jc w:val="center"/>
        <w:rPr>
          <w:rFonts w:ascii="Tahoma" w:hAnsi="Tahoma" w:cs="Tahoma"/>
          <w:sz w:val="20"/>
          <w:szCs w:val="20"/>
        </w:rPr>
      </w:pPr>
      <w:proofErr w:type="spellStart"/>
      <w:r w:rsidRPr="00AE4977">
        <w:rPr>
          <w:rFonts w:ascii="Tahoma" w:hAnsi="Tahoma" w:cs="Tahoma"/>
          <w:sz w:val="20"/>
          <w:szCs w:val="20"/>
        </w:rPr>
        <w:t>ZmCPI</w:t>
      </w:r>
      <w:proofErr w:type="spellEnd"/>
      <w:r w:rsidRPr="00AE4977">
        <w:rPr>
          <w:rFonts w:ascii="Tahoma" w:hAnsi="Tahoma" w:cs="Tahoma"/>
          <w:sz w:val="20"/>
          <w:szCs w:val="20"/>
        </w:rPr>
        <w:t>=(CPI</w:t>
      </w:r>
      <w:r w:rsidRPr="00AE4977">
        <w:rPr>
          <w:rFonts w:ascii="Tahoma" w:hAnsi="Tahoma" w:cs="Tahoma"/>
          <w:sz w:val="20"/>
          <w:szCs w:val="20"/>
          <w:vertAlign w:val="subscript"/>
        </w:rPr>
        <w:t>1</w:t>
      </w:r>
      <w:r w:rsidRPr="00AE4977">
        <w:rPr>
          <w:rFonts w:ascii="Tahoma" w:hAnsi="Tahoma" w:cs="Tahoma"/>
          <w:sz w:val="20"/>
          <w:szCs w:val="20"/>
        </w:rPr>
        <w:t>/100-1)*100%</w:t>
      </w:r>
    </w:p>
    <w:p w14:paraId="70D4AAEC" w14:textId="77777777" w:rsidR="00F06F7C" w:rsidRPr="00AE4977" w:rsidRDefault="00F06F7C" w:rsidP="00181223">
      <w:pPr>
        <w:autoSpaceDE w:val="0"/>
        <w:autoSpaceDN w:val="0"/>
        <w:spacing w:after="0" w:line="276" w:lineRule="auto"/>
        <w:ind w:left="1985" w:hanging="709"/>
        <w:rPr>
          <w:rFonts w:ascii="Tahoma" w:hAnsi="Tahoma" w:cs="Tahoma"/>
          <w:sz w:val="20"/>
          <w:szCs w:val="20"/>
        </w:rPr>
      </w:pPr>
      <w:r w:rsidRPr="00AE4977">
        <w:rPr>
          <w:rFonts w:ascii="Tahoma" w:hAnsi="Tahoma" w:cs="Tahoma"/>
          <w:sz w:val="20"/>
          <w:szCs w:val="20"/>
        </w:rPr>
        <w:t xml:space="preserve">gdzie: </w:t>
      </w:r>
      <w:proofErr w:type="spellStart"/>
      <w:r w:rsidRPr="00AE4977">
        <w:rPr>
          <w:rFonts w:ascii="Tahoma" w:hAnsi="Tahoma" w:cs="Tahoma"/>
          <w:sz w:val="20"/>
          <w:szCs w:val="20"/>
        </w:rPr>
        <w:t>ZmCPI</w:t>
      </w:r>
      <w:proofErr w:type="spellEnd"/>
      <w:r w:rsidRPr="00AE4977">
        <w:rPr>
          <w:rFonts w:ascii="Tahoma" w:hAnsi="Tahoma" w:cs="Tahoma"/>
          <w:sz w:val="20"/>
          <w:szCs w:val="20"/>
        </w:rPr>
        <w:t xml:space="preserve"> – zmiana kosztów</w:t>
      </w:r>
    </w:p>
    <w:p w14:paraId="29AE16F2" w14:textId="77777777" w:rsidR="00F06F7C" w:rsidRPr="00AE4977" w:rsidRDefault="00F06F7C" w:rsidP="00181223">
      <w:pPr>
        <w:autoSpaceDE w:val="0"/>
        <w:autoSpaceDN w:val="0"/>
        <w:spacing w:after="0" w:line="276" w:lineRule="auto"/>
        <w:ind w:left="1985" w:hanging="709"/>
        <w:rPr>
          <w:rFonts w:ascii="Tahoma" w:hAnsi="Tahoma" w:cs="Tahoma"/>
          <w:sz w:val="20"/>
          <w:szCs w:val="20"/>
        </w:rPr>
      </w:pPr>
      <w:r w:rsidRPr="00AE4977">
        <w:rPr>
          <w:rFonts w:ascii="Tahoma" w:hAnsi="Tahoma" w:cs="Tahoma"/>
          <w:sz w:val="20"/>
          <w:szCs w:val="20"/>
        </w:rPr>
        <w:t>CPI</w:t>
      </w:r>
      <w:r w:rsidRPr="00AE4977">
        <w:rPr>
          <w:rFonts w:ascii="Tahoma" w:hAnsi="Tahoma" w:cs="Tahoma"/>
          <w:sz w:val="20"/>
          <w:szCs w:val="20"/>
          <w:vertAlign w:val="subscript"/>
        </w:rPr>
        <w:t>1</w:t>
      </w:r>
      <w:r w:rsidRPr="00AE4977">
        <w:rPr>
          <w:rFonts w:ascii="Tahoma" w:hAnsi="Tahoma" w:cs="Tahoma"/>
          <w:sz w:val="20"/>
          <w:szCs w:val="20"/>
        </w:rPr>
        <w:t xml:space="preserve"> – średnioroczny wskaźnik cen towarów i usług konsumpcyjnych ogółem za rok, w którym przypada data początkowa pierwszego roku obowiązywania umowy,</w:t>
      </w:r>
    </w:p>
    <w:p w14:paraId="1469C0F3" w14:textId="77777777" w:rsidR="00F06F7C" w:rsidRPr="00AE4977" w:rsidRDefault="00F06F7C" w:rsidP="00181223">
      <w:pPr>
        <w:pStyle w:val="Akapitzlist"/>
        <w:numPr>
          <w:ilvl w:val="0"/>
          <w:numId w:val="42"/>
        </w:numPr>
        <w:tabs>
          <w:tab w:val="left" w:pos="851"/>
        </w:tabs>
        <w:autoSpaceDE w:val="0"/>
        <w:autoSpaceDN w:val="0"/>
        <w:spacing w:line="276" w:lineRule="auto"/>
        <w:rPr>
          <w:rFonts w:ascii="Tahoma" w:hAnsi="Tahoma" w:cs="Tahoma"/>
          <w:sz w:val="20"/>
          <w:szCs w:val="20"/>
        </w:rPr>
      </w:pPr>
      <w:r w:rsidRPr="00AE4977">
        <w:rPr>
          <w:rFonts w:ascii="Tahoma" w:hAnsi="Tahoma" w:cs="Tahoma"/>
          <w:sz w:val="20"/>
          <w:szCs w:val="20"/>
        </w:rPr>
        <w:t>zmiana (obniżenie lub wzrost) ww. wskaźnika zmiany kosztów powyżej progu określonego w lit. a) uprawnia strony do zmiany wynagrodzenia wykonawcy zgodnie z następującą regułą:</w:t>
      </w:r>
    </w:p>
    <w:p w14:paraId="381BDDAE" w14:textId="77777777" w:rsidR="00F06F7C" w:rsidRPr="00AE4977" w:rsidRDefault="00F06F7C" w:rsidP="00BA0B5E">
      <w:pPr>
        <w:pStyle w:val="Akapitzlist"/>
        <w:autoSpaceDE w:val="0"/>
        <w:autoSpaceDN w:val="0"/>
        <w:spacing w:line="276" w:lineRule="auto"/>
        <w:ind w:left="1440" w:hanging="731"/>
        <w:jc w:val="center"/>
        <w:rPr>
          <w:rFonts w:ascii="Tahoma" w:hAnsi="Tahoma" w:cs="Tahoma"/>
          <w:sz w:val="20"/>
          <w:szCs w:val="20"/>
        </w:rPr>
      </w:pPr>
      <w:proofErr w:type="spellStart"/>
      <w:r w:rsidRPr="00AE4977">
        <w:rPr>
          <w:rFonts w:ascii="Tahoma" w:hAnsi="Tahoma" w:cs="Tahoma"/>
          <w:sz w:val="20"/>
          <w:szCs w:val="20"/>
        </w:rPr>
        <w:t>ZmW</w:t>
      </w:r>
      <w:proofErr w:type="spellEnd"/>
      <w:r w:rsidRPr="00AE4977">
        <w:rPr>
          <w:rFonts w:ascii="Tahoma" w:hAnsi="Tahoma" w:cs="Tahoma"/>
          <w:sz w:val="20"/>
          <w:szCs w:val="20"/>
        </w:rPr>
        <w:t>=0,25*</w:t>
      </w:r>
      <w:proofErr w:type="spellStart"/>
      <w:r w:rsidRPr="00AE4977">
        <w:rPr>
          <w:rFonts w:ascii="Tahoma" w:hAnsi="Tahoma" w:cs="Tahoma"/>
          <w:sz w:val="20"/>
          <w:szCs w:val="20"/>
        </w:rPr>
        <w:t>ZmCPI</w:t>
      </w:r>
      <w:proofErr w:type="spellEnd"/>
    </w:p>
    <w:p w14:paraId="201426EB" w14:textId="77777777" w:rsidR="00F06F7C" w:rsidRPr="00AE4977" w:rsidRDefault="00F06F7C" w:rsidP="00181223">
      <w:pPr>
        <w:pStyle w:val="Akapitzlist"/>
        <w:autoSpaceDE w:val="0"/>
        <w:autoSpaceDN w:val="0"/>
        <w:spacing w:line="276" w:lineRule="auto"/>
        <w:ind w:left="1440"/>
        <w:jc w:val="both"/>
        <w:rPr>
          <w:rFonts w:ascii="Tahoma" w:hAnsi="Tahoma" w:cs="Tahoma"/>
          <w:sz w:val="20"/>
          <w:szCs w:val="20"/>
        </w:rPr>
      </w:pPr>
      <w:r w:rsidRPr="00AE4977">
        <w:rPr>
          <w:rFonts w:ascii="Tahoma" w:hAnsi="Tahoma" w:cs="Tahoma"/>
          <w:sz w:val="20"/>
          <w:szCs w:val="20"/>
        </w:rPr>
        <w:t>gdzie:</w:t>
      </w:r>
    </w:p>
    <w:p w14:paraId="4025BC85" w14:textId="77777777" w:rsidR="00F06F7C" w:rsidRPr="00AE4977" w:rsidRDefault="00F06F7C" w:rsidP="00181223">
      <w:pPr>
        <w:pStyle w:val="Akapitzlist"/>
        <w:autoSpaceDE w:val="0"/>
        <w:autoSpaceDN w:val="0"/>
        <w:spacing w:line="276" w:lineRule="auto"/>
        <w:ind w:left="1440"/>
        <w:jc w:val="both"/>
        <w:rPr>
          <w:rFonts w:ascii="Tahoma" w:hAnsi="Tahoma" w:cs="Tahoma"/>
          <w:sz w:val="20"/>
          <w:szCs w:val="20"/>
        </w:rPr>
      </w:pPr>
      <w:proofErr w:type="spellStart"/>
      <w:r w:rsidRPr="00AE4977">
        <w:rPr>
          <w:rFonts w:ascii="Tahoma" w:hAnsi="Tahoma" w:cs="Tahoma"/>
          <w:sz w:val="20"/>
          <w:szCs w:val="20"/>
        </w:rPr>
        <w:t>ZmW</w:t>
      </w:r>
      <w:proofErr w:type="spellEnd"/>
      <w:r w:rsidRPr="00AE4977">
        <w:rPr>
          <w:rFonts w:ascii="Tahoma" w:hAnsi="Tahoma" w:cs="Tahoma"/>
          <w:sz w:val="20"/>
          <w:szCs w:val="20"/>
        </w:rPr>
        <w:t xml:space="preserve"> – zmiana wynagrodzenia Wykonawcy</w:t>
      </w:r>
    </w:p>
    <w:p w14:paraId="02BE082C" w14:textId="77777777" w:rsidR="00F06F7C" w:rsidRPr="00124FD5" w:rsidRDefault="00F06F7C" w:rsidP="00181223">
      <w:pPr>
        <w:pStyle w:val="Akapitzlist"/>
        <w:autoSpaceDE w:val="0"/>
        <w:autoSpaceDN w:val="0"/>
        <w:spacing w:line="276" w:lineRule="auto"/>
        <w:ind w:left="1440"/>
        <w:jc w:val="both"/>
        <w:rPr>
          <w:rFonts w:ascii="Tahoma" w:hAnsi="Tahoma" w:cs="Tahoma"/>
          <w:sz w:val="20"/>
          <w:szCs w:val="20"/>
        </w:rPr>
      </w:pPr>
      <w:proofErr w:type="spellStart"/>
      <w:r w:rsidRPr="00124FD5">
        <w:rPr>
          <w:rFonts w:ascii="Tahoma" w:hAnsi="Tahoma" w:cs="Tahoma"/>
          <w:sz w:val="20"/>
          <w:szCs w:val="20"/>
        </w:rPr>
        <w:t>ZmCPI</w:t>
      </w:r>
      <w:proofErr w:type="spellEnd"/>
      <w:r w:rsidRPr="00124FD5">
        <w:rPr>
          <w:rFonts w:ascii="Tahoma" w:hAnsi="Tahoma" w:cs="Tahoma"/>
          <w:sz w:val="20"/>
          <w:szCs w:val="20"/>
        </w:rPr>
        <w:t xml:space="preserve"> – zmiana kosztów</w:t>
      </w:r>
    </w:p>
    <w:p w14:paraId="4F4C28E5" w14:textId="77777777" w:rsidR="00F06F7C" w:rsidRPr="00952CF0" w:rsidRDefault="00F06F7C" w:rsidP="00181223">
      <w:pPr>
        <w:tabs>
          <w:tab w:val="left" w:pos="567"/>
        </w:tabs>
        <w:autoSpaceDE w:val="0"/>
        <w:autoSpaceDN w:val="0"/>
        <w:adjustRightInd w:val="0"/>
        <w:spacing w:after="0" w:line="276" w:lineRule="auto"/>
        <w:ind w:left="709" w:hanging="283"/>
        <w:rPr>
          <w:rFonts w:ascii="Tahoma" w:hAnsi="Tahoma" w:cs="Tahoma"/>
          <w:color w:val="000000"/>
          <w:sz w:val="20"/>
          <w:szCs w:val="20"/>
        </w:rPr>
      </w:pPr>
      <w:r w:rsidRPr="00124FD5">
        <w:rPr>
          <w:rFonts w:ascii="Tahoma" w:hAnsi="Tahoma" w:cs="Tahoma"/>
          <w:color w:val="000000"/>
          <w:sz w:val="20"/>
          <w:szCs w:val="20"/>
        </w:rPr>
        <w:t xml:space="preserve">f) </w:t>
      </w:r>
      <w:r w:rsidRPr="00124FD5">
        <w:rPr>
          <w:rFonts w:ascii="Tahoma" w:hAnsi="Tahoma" w:cs="Tahoma"/>
          <w:color w:val="000000"/>
          <w:sz w:val="20"/>
          <w:szCs w:val="20"/>
        </w:rPr>
        <w:tab/>
        <w:t xml:space="preserve">strona umowy żądająca zmiany wysokości wynagrodzenia należnego </w:t>
      </w:r>
      <w:r w:rsidRPr="00952CF0">
        <w:rPr>
          <w:rFonts w:ascii="Tahoma" w:hAnsi="Tahoma" w:cs="Tahoma"/>
          <w:color w:val="000000"/>
          <w:sz w:val="20"/>
          <w:szCs w:val="20"/>
        </w:rPr>
        <w:t xml:space="preserve">Wykonawcy, przedstawia drugiej stronie odpowiednio uzasadniony wniosek, nie później niż do 30 dnia od daty publikacji komunikatu Prezesa Głównego Urzędu Statystycznego, zawierający dokładny opis proponowanej zmiany wraz ze szczegółową kalkulacją oraz zasadami sporządzenia takiej kalkulacji, </w:t>
      </w:r>
    </w:p>
    <w:p w14:paraId="37C9B9C7" w14:textId="77777777" w:rsidR="00F06F7C" w:rsidRPr="00952CF0" w:rsidRDefault="00F06F7C" w:rsidP="00181223">
      <w:pPr>
        <w:tabs>
          <w:tab w:val="left" w:pos="851"/>
        </w:tabs>
        <w:autoSpaceDE w:val="0"/>
        <w:autoSpaceDN w:val="0"/>
        <w:adjustRightInd w:val="0"/>
        <w:spacing w:after="0" w:line="276" w:lineRule="auto"/>
        <w:ind w:left="709" w:hanging="283"/>
        <w:rPr>
          <w:rFonts w:ascii="Tahoma" w:hAnsi="Tahoma" w:cs="Tahoma"/>
          <w:color w:val="000000"/>
          <w:sz w:val="20"/>
          <w:szCs w:val="20"/>
        </w:rPr>
      </w:pPr>
      <w:r w:rsidRPr="00952CF0">
        <w:rPr>
          <w:rFonts w:ascii="Tahoma" w:hAnsi="Tahoma" w:cs="Tahoma"/>
          <w:color w:val="000000"/>
          <w:sz w:val="20"/>
          <w:szCs w:val="20"/>
        </w:rPr>
        <w:t xml:space="preserve">g) </w:t>
      </w:r>
      <w:r w:rsidRPr="00952CF0">
        <w:rPr>
          <w:rFonts w:ascii="Tahoma" w:hAnsi="Tahoma" w:cs="Tahoma"/>
          <w:color w:val="000000"/>
          <w:sz w:val="20"/>
          <w:szCs w:val="20"/>
        </w:rPr>
        <w:tab/>
        <w:t xml:space="preserve">wniosek musi zawierać dowody jednoznacznie wskazujące, że zmiana kosztów w stosunku do kosztów obowiązujących w terminie składania oferty, wpłynęła na koszty wykonania zamówienia, </w:t>
      </w:r>
    </w:p>
    <w:p w14:paraId="50E8D6F1" w14:textId="77777777" w:rsidR="00F06F7C" w:rsidRPr="00952CF0" w:rsidRDefault="00F06F7C" w:rsidP="00181223">
      <w:pPr>
        <w:tabs>
          <w:tab w:val="left" w:pos="851"/>
        </w:tabs>
        <w:autoSpaceDE w:val="0"/>
        <w:autoSpaceDN w:val="0"/>
        <w:adjustRightInd w:val="0"/>
        <w:spacing w:after="0" w:line="276" w:lineRule="auto"/>
        <w:ind w:left="709" w:hanging="283"/>
        <w:rPr>
          <w:rFonts w:ascii="Tahoma" w:hAnsi="Tahoma" w:cs="Tahoma"/>
          <w:color w:val="000000"/>
          <w:sz w:val="20"/>
          <w:szCs w:val="20"/>
        </w:rPr>
      </w:pPr>
      <w:r w:rsidRPr="00952CF0">
        <w:rPr>
          <w:rFonts w:ascii="Tahoma" w:hAnsi="Tahoma" w:cs="Tahoma"/>
          <w:color w:val="000000"/>
          <w:sz w:val="20"/>
          <w:szCs w:val="20"/>
        </w:rPr>
        <w:t xml:space="preserve">h) </w:t>
      </w:r>
      <w:r w:rsidRPr="00952CF0">
        <w:rPr>
          <w:rFonts w:ascii="Tahoma" w:hAnsi="Tahoma" w:cs="Tahoma"/>
          <w:color w:val="000000"/>
          <w:sz w:val="20"/>
          <w:szCs w:val="20"/>
        </w:rPr>
        <w:tab/>
        <w:t xml:space="preserve">w terminie 14 dni od otrzymania wniosku, o którym mowa w lit. f), strona umowy, której przedłożono wniosek, może zwrócić się do drugiej strony z wezwaniem o jego uzupełnienie, poprzez przekazanie dodatkowych wyjaśnień, informacji lub dokumentów; wnioskodawca zobowiązany jest odpowiedzieć na wezwanie wyczerpująco i zgodnie ze stanem faktycznym, w terminie 7 dni od dnia otrzymania wezwania, </w:t>
      </w:r>
    </w:p>
    <w:p w14:paraId="0F8AB89D" w14:textId="77777777" w:rsidR="00F06F7C" w:rsidRPr="00952CF0" w:rsidRDefault="00F06F7C" w:rsidP="00181223">
      <w:pPr>
        <w:tabs>
          <w:tab w:val="left" w:pos="851"/>
        </w:tabs>
        <w:autoSpaceDE w:val="0"/>
        <w:autoSpaceDN w:val="0"/>
        <w:adjustRightInd w:val="0"/>
        <w:spacing w:after="0" w:line="276" w:lineRule="auto"/>
        <w:ind w:left="709" w:hanging="283"/>
        <w:rPr>
          <w:rFonts w:ascii="Tahoma" w:hAnsi="Tahoma" w:cs="Tahoma"/>
          <w:color w:val="000000"/>
          <w:sz w:val="20"/>
          <w:szCs w:val="20"/>
        </w:rPr>
      </w:pPr>
      <w:r w:rsidRPr="00952CF0">
        <w:rPr>
          <w:rFonts w:ascii="Tahoma" w:hAnsi="Tahoma" w:cs="Tahoma"/>
          <w:color w:val="000000"/>
          <w:sz w:val="20"/>
          <w:szCs w:val="20"/>
        </w:rPr>
        <w:t xml:space="preserve">i) </w:t>
      </w:r>
      <w:r w:rsidRPr="00952CF0">
        <w:rPr>
          <w:rFonts w:ascii="Tahoma" w:hAnsi="Tahoma" w:cs="Tahoma"/>
          <w:color w:val="000000"/>
          <w:sz w:val="20"/>
          <w:szCs w:val="20"/>
        </w:rPr>
        <w:tab/>
        <w:t xml:space="preserve">strona umowy, której przedłożono wniosek, w terminie 14 dni od otrzymania kompletnego wniosku, informacji i wyjaśnień, zajmie pisemne stanowisko w sprawie, </w:t>
      </w:r>
    </w:p>
    <w:p w14:paraId="57D92970" w14:textId="77777777" w:rsidR="00F06F7C" w:rsidRPr="008720CD" w:rsidRDefault="00F06F7C" w:rsidP="00181223">
      <w:pPr>
        <w:tabs>
          <w:tab w:val="left" w:pos="851"/>
        </w:tabs>
        <w:autoSpaceDE w:val="0"/>
        <w:autoSpaceDN w:val="0"/>
        <w:adjustRightInd w:val="0"/>
        <w:spacing w:after="0" w:line="276" w:lineRule="auto"/>
        <w:ind w:left="709" w:hanging="283"/>
        <w:rPr>
          <w:rFonts w:ascii="Tahoma" w:hAnsi="Tahoma" w:cs="Tahoma"/>
          <w:sz w:val="20"/>
          <w:szCs w:val="20"/>
        </w:rPr>
      </w:pPr>
      <w:r w:rsidRPr="00952CF0">
        <w:rPr>
          <w:rFonts w:ascii="Tahoma" w:hAnsi="Tahoma" w:cs="Tahoma"/>
          <w:color w:val="000000"/>
          <w:sz w:val="20"/>
          <w:szCs w:val="20"/>
        </w:rPr>
        <w:t xml:space="preserve">j) </w:t>
      </w:r>
      <w:r w:rsidRPr="00952CF0">
        <w:rPr>
          <w:rFonts w:ascii="Tahoma" w:hAnsi="Tahoma" w:cs="Tahoma"/>
          <w:color w:val="000000"/>
          <w:sz w:val="20"/>
          <w:szCs w:val="20"/>
        </w:rPr>
        <w:tab/>
        <w:t xml:space="preserve">jeżeli bezsprzecznie zostanie wykazane, że zmiany kosztów związanych z realizacją zamówienia uzasadniają zmianę wysokości wynagrodzenia należnego Wykonawcy, strony umowy zawrą stosowny </w:t>
      </w:r>
      <w:r w:rsidRPr="00952CF0">
        <w:rPr>
          <w:rFonts w:ascii="Tahoma" w:hAnsi="Tahoma" w:cs="Tahoma"/>
          <w:color w:val="000000"/>
          <w:sz w:val="20"/>
          <w:szCs w:val="20"/>
        </w:rPr>
        <w:lastRenderedPageBreak/>
        <w:t>aneks do umowy, określający nową wysokość wynagrodzenia Wykonawcy,</w:t>
      </w:r>
      <w:r w:rsidRPr="00124FD5">
        <w:rPr>
          <w:rFonts w:ascii="Tahoma" w:hAnsi="Tahoma" w:cs="Tahoma"/>
          <w:color w:val="000000"/>
          <w:sz w:val="20"/>
          <w:szCs w:val="20"/>
        </w:rPr>
        <w:t xml:space="preserve"> z uwzględnieniem </w:t>
      </w:r>
      <w:r w:rsidRPr="008720CD">
        <w:rPr>
          <w:rFonts w:ascii="Tahoma" w:hAnsi="Tahoma" w:cs="Tahoma"/>
          <w:sz w:val="20"/>
          <w:szCs w:val="20"/>
        </w:rPr>
        <w:t>dowiedzionych zmian,</w:t>
      </w:r>
    </w:p>
    <w:p w14:paraId="411795B0" w14:textId="77777777" w:rsidR="00F06F7C" w:rsidRPr="008720CD" w:rsidRDefault="00F06F7C" w:rsidP="00181223">
      <w:pPr>
        <w:tabs>
          <w:tab w:val="left" w:pos="851"/>
        </w:tabs>
        <w:autoSpaceDE w:val="0"/>
        <w:autoSpaceDN w:val="0"/>
        <w:adjustRightInd w:val="0"/>
        <w:spacing w:after="0" w:line="276" w:lineRule="auto"/>
        <w:ind w:left="709" w:hanging="283"/>
        <w:rPr>
          <w:rFonts w:ascii="Tahoma" w:hAnsi="Tahoma" w:cs="Tahoma"/>
          <w:sz w:val="20"/>
          <w:szCs w:val="20"/>
        </w:rPr>
      </w:pPr>
      <w:r w:rsidRPr="008720CD">
        <w:rPr>
          <w:rFonts w:ascii="Tahoma" w:hAnsi="Tahoma" w:cs="Tahoma"/>
          <w:sz w:val="20"/>
          <w:szCs w:val="20"/>
        </w:rPr>
        <w:t xml:space="preserve">k) </w:t>
      </w:r>
      <w:r w:rsidRPr="008720CD">
        <w:rPr>
          <w:rFonts w:ascii="Tahoma" w:hAnsi="Tahoma" w:cs="Tahoma"/>
          <w:sz w:val="20"/>
          <w:szCs w:val="20"/>
        </w:rPr>
        <w:tab/>
        <w:t>maksymalna dopuszczalna wartość zmiany wynagrodzenia w efekcie zastosowania postanowień o zasadach wprowadzania zmian jego wysokości wynosi 5 proc. wynagrodzenia określonego w § 6.</w:t>
      </w:r>
    </w:p>
    <w:p w14:paraId="40D65F46" w14:textId="31BFD260" w:rsidR="00F06F7C" w:rsidRPr="008720CD" w:rsidRDefault="00F06F7C" w:rsidP="00181223">
      <w:pPr>
        <w:tabs>
          <w:tab w:val="left" w:pos="851"/>
        </w:tabs>
        <w:autoSpaceDE w:val="0"/>
        <w:autoSpaceDN w:val="0"/>
        <w:adjustRightInd w:val="0"/>
        <w:spacing w:after="0" w:line="276" w:lineRule="auto"/>
        <w:ind w:left="709" w:hanging="283"/>
        <w:rPr>
          <w:rFonts w:ascii="Tahoma" w:hAnsi="Tahoma" w:cs="Tahoma"/>
          <w:sz w:val="20"/>
          <w:szCs w:val="20"/>
        </w:rPr>
      </w:pPr>
      <w:r w:rsidRPr="008720CD">
        <w:rPr>
          <w:rFonts w:ascii="Tahoma" w:hAnsi="Tahoma" w:cs="Tahoma"/>
          <w:sz w:val="20"/>
          <w:szCs w:val="20"/>
        </w:rPr>
        <w:t xml:space="preserve">l) </w:t>
      </w:r>
      <w:r w:rsidRPr="008720CD">
        <w:rPr>
          <w:rFonts w:ascii="Tahoma" w:hAnsi="Tahoma" w:cs="Tahoma"/>
          <w:sz w:val="20"/>
          <w:szCs w:val="20"/>
        </w:rPr>
        <w:tab/>
        <w:t xml:space="preserve">zmiana wynagrodzenia wykonawcy nastąpi w terminie trzydziestu dni od dnia publikacji przez Prezesa Głównego Urzędu Statystycznego wskaźnika określonego w lit. c) </w:t>
      </w:r>
    </w:p>
    <w:p w14:paraId="7B11CE34" w14:textId="77777777" w:rsidR="00F06F7C" w:rsidRPr="008720CD" w:rsidRDefault="00F06F7C" w:rsidP="00181223">
      <w:pPr>
        <w:spacing w:after="0" w:line="276" w:lineRule="auto"/>
        <w:rPr>
          <w:rFonts w:ascii="Tahoma" w:hAnsi="Tahoma" w:cs="Tahoma"/>
          <w:sz w:val="20"/>
          <w:szCs w:val="20"/>
        </w:rPr>
      </w:pPr>
    </w:p>
    <w:p w14:paraId="75208F8F" w14:textId="77777777" w:rsidR="00F06F7C" w:rsidRPr="008720CD" w:rsidRDefault="00F06F7C" w:rsidP="00181223">
      <w:pPr>
        <w:spacing w:after="0" w:line="276" w:lineRule="auto"/>
        <w:jc w:val="center"/>
        <w:rPr>
          <w:rFonts w:ascii="Tahoma" w:hAnsi="Tahoma" w:cs="Tahoma"/>
          <w:sz w:val="20"/>
          <w:szCs w:val="20"/>
        </w:rPr>
      </w:pPr>
      <w:r w:rsidRPr="008720CD">
        <w:rPr>
          <w:rFonts w:ascii="Tahoma" w:hAnsi="Tahoma" w:cs="Tahoma"/>
          <w:sz w:val="20"/>
          <w:szCs w:val="20"/>
        </w:rPr>
        <w:sym w:font="Times New Roman" w:char="00A7"/>
      </w:r>
      <w:r w:rsidRPr="008720CD">
        <w:rPr>
          <w:rFonts w:ascii="Tahoma" w:hAnsi="Tahoma" w:cs="Tahoma"/>
          <w:sz w:val="20"/>
          <w:szCs w:val="20"/>
        </w:rPr>
        <w:t xml:space="preserve"> 14</w:t>
      </w:r>
    </w:p>
    <w:p w14:paraId="7D3045B9" w14:textId="77777777" w:rsidR="00F06F7C" w:rsidRPr="004131B1" w:rsidRDefault="00F06F7C" w:rsidP="00181223">
      <w:pPr>
        <w:pStyle w:val="Akapitzlist"/>
        <w:tabs>
          <w:tab w:val="left" w:pos="284"/>
        </w:tabs>
        <w:spacing w:line="276" w:lineRule="auto"/>
        <w:ind w:left="284" w:hanging="284"/>
        <w:rPr>
          <w:rFonts w:ascii="Tahoma" w:hAnsi="Tahoma" w:cs="Tahoma"/>
          <w:sz w:val="20"/>
          <w:szCs w:val="20"/>
        </w:rPr>
      </w:pPr>
      <w:r w:rsidRPr="004131B1">
        <w:rPr>
          <w:rFonts w:ascii="Tahoma" w:hAnsi="Tahoma" w:cs="Tahoma"/>
          <w:sz w:val="20"/>
          <w:szCs w:val="20"/>
        </w:rPr>
        <w:t>1. Dane osoby/osób wyznaczonej/</w:t>
      </w:r>
      <w:proofErr w:type="spellStart"/>
      <w:r w:rsidRPr="004131B1">
        <w:rPr>
          <w:rFonts w:ascii="Tahoma" w:hAnsi="Tahoma" w:cs="Tahoma"/>
          <w:sz w:val="20"/>
          <w:szCs w:val="20"/>
        </w:rPr>
        <w:t>ych</w:t>
      </w:r>
      <w:proofErr w:type="spellEnd"/>
      <w:r w:rsidRPr="004131B1">
        <w:rPr>
          <w:rFonts w:ascii="Tahoma" w:hAnsi="Tahoma" w:cs="Tahoma"/>
          <w:sz w:val="20"/>
          <w:szCs w:val="20"/>
        </w:rPr>
        <w:t xml:space="preserve"> przez Wykonawcę do współpracy z Zamawiającym w okresie realizacji Zamówienia w zakresie czynności administracyjnych związanych z bieżącą obsługą (np. wystawianie dokumentów ubezpieczenia, wyjaśnianie płatności składek, przygotowywanie zaświadczeń):</w:t>
      </w:r>
    </w:p>
    <w:p w14:paraId="3FEFD640" w14:textId="77777777" w:rsidR="00F06F7C" w:rsidRPr="004131B1" w:rsidRDefault="00F06F7C" w:rsidP="00181223">
      <w:pPr>
        <w:pStyle w:val="Akapitzlist"/>
        <w:tabs>
          <w:tab w:val="left" w:pos="284"/>
        </w:tabs>
        <w:spacing w:line="276" w:lineRule="auto"/>
        <w:ind w:left="568" w:hanging="284"/>
        <w:rPr>
          <w:rFonts w:ascii="Tahoma" w:hAnsi="Tahoma" w:cs="Tahoma"/>
          <w:sz w:val="20"/>
          <w:szCs w:val="20"/>
        </w:rPr>
      </w:pPr>
      <w:r w:rsidRPr="004131B1">
        <w:rPr>
          <w:rFonts w:ascii="Tahoma" w:hAnsi="Tahoma" w:cs="Tahoma"/>
          <w:sz w:val="20"/>
          <w:szCs w:val="20"/>
        </w:rPr>
        <w:t>Imię i nazwisko: ……………………</w:t>
      </w:r>
    </w:p>
    <w:p w14:paraId="6EFB1B75" w14:textId="77777777" w:rsidR="00F06F7C" w:rsidRPr="004131B1" w:rsidRDefault="00F06F7C" w:rsidP="00181223">
      <w:pPr>
        <w:pStyle w:val="Akapitzlist"/>
        <w:tabs>
          <w:tab w:val="left" w:pos="284"/>
        </w:tabs>
        <w:spacing w:line="276" w:lineRule="auto"/>
        <w:ind w:left="568" w:hanging="284"/>
        <w:rPr>
          <w:rFonts w:ascii="Tahoma" w:hAnsi="Tahoma" w:cs="Tahoma"/>
          <w:sz w:val="20"/>
          <w:szCs w:val="20"/>
        </w:rPr>
      </w:pPr>
      <w:r w:rsidRPr="004131B1">
        <w:rPr>
          <w:rFonts w:ascii="Tahoma" w:hAnsi="Tahoma" w:cs="Tahoma"/>
          <w:sz w:val="20"/>
          <w:szCs w:val="20"/>
        </w:rPr>
        <w:t>Nr telefonu: …………………….</w:t>
      </w:r>
    </w:p>
    <w:p w14:paraId="325938E9" w14:textId="77777777" w:rsidR="00F06F7C" w:rsidRPr="004131B1" w:rsidRDefault="00F06F7C" w:rsidP="00181223">
      <w:pPr>
        <w:pStyle w:val="Akapitzlist"/>
        <w:tabs>
          <w:tab w:val="left" w:pos="284"/>
        </w:tabs>
        <w:spacing w:line="276" w:lineRule="auto"/>
        <w:ind w:left="568" w:hanging="284"/>
        <w:rPr>
          <w:rFonts w:ascii="Tahoma" w:hAnsi="Tahoma" w:cs="Tahoma"/>
          <w:sz w:val="20"/>
          <w:szCs w:val="20"/>
        </w:rPr>
      </w:pPr>
      <w:r w:rsidRPr="004131B1">
        <w:rPr>
          <w:rFonts w:ascii="Tahoma" w:hAnsi="Tahoma" w:cs="Tahoma"/>
          <w:sz w:val="20"/>
          <w:szCs w:val="20"/>
        </w:rPr>
        <w:t>Adres poczty elektronicznej: …………………….</w:t>
      </w:r>
    </w:p>
    <w:p w14:paraId="23E92195" w14:textId="77777777" w:rsidR="00F06F7C" w:rsidRPr="004131B1" w:rsidRDefault="00F06F7C" w:rsidP="00181223">
      <w:pPr>
        <w:pStyle w:val="Akapitzlist"/>
        <w:tabs>
          <w:tab w:val="left" w:pos="284"/>
        </w:tabs>
        <w:spacing w:line="276" w:lineRule="auto"/>
        <w:ind w:left="284" w:hanging="284"/>
        <w:rPr>
          <w:rFonts w:ascii="Tahoma" w:hAnsi="Tahoma" w:cs="Tahoma"/>
          <w:sz w:val="20"/>
          <w:szCs w:val="20"/>
        </w:rPr>
      </w:pPr>
      <w:r w:rsidRPr="004131B1">
        <w:rPr>
          <w:rFonts w:ascii="Tahoma" w:hAnsi="Tahoma" w:cs="Tahoma"/>
          <w:sz w:val="20"/>
          <w:szCs w:val="20"/>
        </w:rPr>
        <w:t>2. Dane osoby/osób wyznaczonej/</w:t>
      </w:r>
      <w:proofErr w:type="spellStart"/>
      <w:r w:rsidRPr="004131B1">
        <w:rPr>
          <w:rFonts w:ascii="Tahoma" w:hAnsi="Tahoma" w:cs="Tahoma"/>
          <w:sz w:val="20"/>
          <w:szCs w:val="20"/>
        </w:rPr>
        <w:t>ych</w:t>
      </w:r>
      <w:proofErr w:type="spellEnd"/>
      <w:r w:rsidRPr="004131B1">
        <w:rPr>
          <w:rFonts w:ascii="Tahoma" w:hAnsi="Tahoma" w:cs="Tahoma"/>
          <w:sz w:val="20"/>
          <w:szCs w:val="20"/>
        </w:rPr>
        <w:t xml:space="preserve"> przez Wykonawcę do współpracy z Zamawiającym w okresie realizacji Zamówienia w zakresie nadzoru procesu obsługi i likwidacji szkód:</w:t>
      </w:r>
    </w:p>
    <w:p w14:paraId="41BA09ED" w14:textId="77777777" w:rsidR="00F06F7C" w:rsidRPr="004131B1" w:rsidRDefault="00F06F7C" w:rsidP="00181223">
      <w:pPr>
        <w:pStyle w:val="Akapitzlist"/>
        <w:tabs>
          <w:tab w:val="left" w:pos="284"/>
        </w:tabs>
        <w:spacing w:line="276" w:lineRule="auto"/>
        <w:ind w:left="568" w:hanging="284"/>
        <w:rPr>
          <w:rFonts w:ascii="Tahoma" w:hAnsi="Tahoma" w:cs="Tahoma"/>
          <w:sz w:val="20"/>
          <w:szCs w:val="20"/>
        </w:rPr>
      </w:pPr>
      <w:r w:rsidRPr="004131B1">
        <w:rPr>
          <w:rFonts w:ascii="Tahoma" w:hAnsi="Tahoma" w:cs="Tahoma"/>
          <w:sz w:val="20"/>
          <w:szCs w:val="20"/>
        </w:rPr>
        <w:t>Imię i nazwisko: ……………………</w:t>
      </w:r>
    </w:p>
    <w:p w14:paraId="191B96CD" w14:textId="77777777" w:rsidR="00F06F7C" w:rsidRPr="004131B1" w:rsidRDefault="00F06F7C" w:rsidP="00181223">
      <w:pPr>
        <w:pStyle w:val="Akapitzlist"/>
        <w:tabs>
          <w:tab w:val="left" w:pos="284"/>
        </w:tabs>
        <w:spacing w:line="276" w:lineRule="auto"/>
        <w:ind w:left="568" w:hanging="284"/>
        <w:rPr>
          <w:rFonts w:ascii="Tahoma" w:hAnsi="Tahoma" w:cs="Tahoma"/>
          <w:sz w:val="20"/>
          <w:szCs w:val="20"/>
        </w:rPr>
      </w:pPr>
      <w:r w:rsidRPr="004131B1">
        <w:rPr>
          <w:rFonts w:ascii="Tahoma" w:hAnsi="Tahoma" w:cs="Tahoma"/>
          <w:sz w:val="20"/>
          <w:szCs w:val="20"/>
        </w:rPr>
        <w:t>Nr telefonu: …………………….</w:t>
      </w:r>
    </w:p>
    <w:p w14:paraId="5274F7CF" w14:textId="77777777" w:rsidR="00F06F7C" w:rsidRPr="004131B1" w:rsidRDefault="00F06F7C" w:rsidP="00181223">
      <w:pPr>
        <w:pStyle w:val="Akapitzlist"/>
        <w:tabs>
          <w:tab w:val="left" w:pos="284"/>
        </w:tabs>
        <w:spacing w:line="276" w:lineRule="auto"/>
        <w:ind w:left="568" w:hanging="284"/>
        <w:rPr>
          <w:rFonts w:ascii="Tahoma" w:hAnsi="Tahoma" w:cs="Tahoma"/>
          <w:sz w:val="20"/>
          <w:szCs w:val="20"/>
        </w:rPr>
      </w:pPr>
      <w:r w:rsidRPr="004131B1">
        <w:rPr>
          <w:rFonts w:ascii="Tahoma" w:hAnsi="Tahoma" w:cs="Tahoma"/>
          <w:sz w:val="20"/>
          <w:szCs w:val="20"/>
        </w:rPr>
        <w:t>Adres poczty elektronicznej: …………………….</w:t>
      </w:r>
    </w:p>
    <w:p w14:paraId="6C53A906" w14:textId="183BAA52" w:rsidR="00F06F7C" w:rsidRPr="004131B1" w:rsidRDefault="00F06F7C" w:rsidP="00181223">
      <w:pPr>
        <w:pStyle w:val="Akapitzlist"/>
        <w:numPr>
          <w:ilvl w:val="0"/>
          <w:numId w:val="46"/>
        </w:numPr>
        <w:tabs>
          <w:tab w:val="clear" w:pos="645"/>
          <w:tab w:val="left" w:pos="0"/>
          <w:tab w:val="num" w:pos="284"/>
        </w:tabs>
        <w:spacing w:line="276" w:lineRule="auto"/>
        <w:ind w:left="284" w:hanging="284"/>
        <w:rPr>
          <w:rFonts w:ascii="Tahoma" w:hAnsi="Tahoma" w:cs="Tahoma"/>
          <w:sz w:val="20"/>
          <w:szCs w:val="20"/>
        </w:rPr>
      </w:pPr>
      <w:r w:rsidRPr="004131B1">
        <w:rPr>
          <w:rFonts w:ascii="Tahoma" w:hAnsi="Tahoma" w:cs="Tahoma"/>
          <w:sz w:val="20"/>
          <w:szCs w:val="20"/>
        </w:rPr>
        <w:t>W przypadku zmiany osób wskazanych ust. 1 lub ust. 2 lub ich danych kontaktowych Wykonawca zobowiązany jest do poinformowania Zamawiającego o tej zmianie w terminie</w:t>
      </w:r>
      <w:r w:rsidR="00517DDA" w:rsidRPr="00517DDA">
        <w:rPr>
          <w:rFonts w:ascii="Tahoma" w:hAnsi="Tahoma" w:cs="Tahoma"/>
          <w:color w:val="FF0000"/>
          <w:sz w:val="20"/>
          <w:szCs w:val="20"/>
        </w:rPr>
        <w:t xml:space="preserve"> </w:t>
      </w:r>
      <w:r w:rsidR="00517DDA" w:rsidRPr="00DF371B">
        <w:rPr>
          <w:rFonts w:ascii="Tahoma" w:hAnsi="Tahoma" w:cs="Tahoma"/>
          <w:sz w:val="20"/>
          <w:szCs w:val="20"/>
        </w:rPr>
        <w:t>do</w:t>
      </w:r>
      <w:r w:rsidRPr="00517DDA">
        <w:rPr>
          <w:rFonts w:ascii="Tahoma" w:hAnsi="Tahoma" w:cs="Tahoma"/>
          <w:color w:val="FF0000"/>
          <w:sz w:val="20"/>
          <w:szCs w:val="20"/>
        </w:rPr>
        <w:t xml:space="preserve"> </w:t>
      </w:r>
      <w:r w:rsidRPr="004131B1">
        <w:rPr>
          <w:rFonts w:ascii="Tahoma" w:hAnsi="Tahoma" w:cs="Tahoma"/>
          <w:sz w:val="20"/>
          <w:szCs w:val="20"/>
        </w:rPr>
        <w:t>14 dni od tej zmiany.</w:t>
      </w:r>
    </w:p>
    <w:p w14:paraId="60882970" w14:textId="77777777" w:rsidR="00F06F7C" w:rsidRPr="004131B1" w:rsidRDefault="00F06F7C" w:rsidP="00181223">
      <w:pPr>
        <w:pStyle w:val="Akapitzlist"/>
        <w:numPr>
          <w:ilvl w:val="0"/>
          <w:numId w:val="46"/>
        </w:numPr>
        <w:tabs>
          <w:tab w:val="left" w:pos="0"/>
        </w:tabs>
        <w:spacing w:line="276" w:lineRule="auto"/>
        <w:ind w:left="284" w:hanging="284"/>
        <w:rPr>
          <w:rFonts w:ascii="Tahoma" w:hAnsi="Tahoma" w:cs="Tahoma"/>
          <w:sz w:val="20"/>
          <w:szCs w:val="20"/>
        </w:rPr>
      </w:pPr>
      <w:r w:rsidRPr="004131B1">
        <w:rPr>
          <w:rFonts w:ascii="Tahoma" w:hAnsi="Tahoma" w:cs="Tahoma"/>
          <w:sz w:val="20"/>
          <w:szCs w:val="20"/>
        </w:rPr>
        <w:t>Zmiana, o której mowa w ust. 3 nie wymaga aneksu do umowy.</w:t>
      </w:r>
    </w:p>
    <w:p w14:paraId="62AA9B02" w14:textId="77777777" w:rsidR="00F06F7C" w:rsidRPr="004131B1" w:rsidRDefault="00F06F7C" w:rsidP="00181223">
      <w:pPr>
        <w:spacing w:after="0" w:line="276" w:lineRule="auto"/>
        <w:jc w:val="center"/>
        <w:rPr>
          <w:rFonts w:ascii="Tahoma" w:hAnsi="Tahoma" w:cs="Tahoma"/>
          <w:sz w:val="20"/>
          <w:szCs w:val="20"/>
        </w:rPr>
      </w:pPr>
    </w:p>
    <w:p w14:paraId="46097617" w14:textId="77777777" w:rsidR="00F06F7C" w:rsidRPr="004131B1" w:rsidRDefault="00F06F7C" w:rsidP="00181223">
      <w:pPr>
        <w:spacing w:after="0" w:line="276" w:lineRule="auto"/>
        <w:jc w:val="center"/>
        <w:rPr>
          <w:rFonts w:ascii="Tahoma" w:hAnsi="Tahoma" w:cs="Tahoma"/>
          <w:sz w:val="20"/>
          <w:szCs w:val="20"/>
        </w:rPr>
      </w:pPr>
      <w:r w:rsidRPr="004131B1">
        <w:rPr>
          <w:rFonts w:ascii="Tahoma" w:hAnsi="Tahoma" w:cs="Tahoma"/>
          <w:sz w:val="20"/>
          <w:szCs w:val="20"/>
        </w:rPr>
        <w:t>§ 1</w:t>
      </w:r>
      <w:r>
        <w:rPr>
          <w:rFonts w:ascii="Tahoma" w:hAnsi="Tahoma" w:cs="Tahoma"/>
          <w:sz w:val="20"/>
          <w:szCs w:val="20"/>
        </w:rPr>
        <w:t>5</w:t>
      </w:r>
    </w:p>
    <w:p w14:paraId="74042C71" w14:textId="77777777" w:rsidR="00F06F7C" w:rsidRPr="004131B1" w:rsidRDefault="00F06F7C" w:rsidP="00181223">
      <w:pPr>
        <w:spacing w:after="0" w:line="276" w:lineRule="auto"/>
        <w:rPr>
          <w:rFonts w:ascii="Tahoma" w:hAnsi="Tahoma" w:cs="Tahoma"/>
          <w:sz w:val="20"/>
          <w:szCs w:val="20"/>
        </w:rPr>
      </w:pPr>
      <w:r w:rsidRPr="004131B1">
        <w:rPr>
          <w:rFonts w:ascii="Tahoma" w:hAnsi="Tahoma" w:cs="Tahoma"/>
          <w:sz w:val="20"/>
          <w:szCs w:val="20"/>
        </w:rPr>
        <w:t xml:space="preserve">Integralną częścią niniejszej umowy jest program ubezpieczenia mienia i odpowiedzialności Zamawiającego wraz </w:t>
      </w:r>
      <w:r w:rsidRPr="004131B1">
        <w:rPr>
          <w:rFonts w:ascii="Tahoma" w:hAnsi="Tahoma" w:cs="Tahoma"/>
          <w:sz w:val="20"/>
          <w:szCs w:val="20"/>
        </w:rPr>
        <w:br/>
        <w:t>z klauzulami dodatkowymi i wykazem ubezpieczonych, stanowiące załącznik nr 1 do niniejszej umowy.</w:t>
      </w:r>
    </w:p>
    <w:p w14:paraId="5D6084A9" w14:textId="77777777" w:rsidR="00F06F7C" w:rsidRDefault="00F06F7C" w:rsidP="00181223">
      <w:pPr>
        <w:spacing w:after="0" w:line="276" w:lineRule="auto"/>
        <w:rPr>
          <w:rFonts w:ascii="Tahoma" w:hAnsi="Tahoma" w:cs="Tahoma"/>
          <w:sz w:val="20"/>
          <w:szCs w:val="20"/>
        </w:rPr>
      </w:pPr>
    </w:p>
    <w:p w14:paraId="5ACE1C96" w14:textId="77777777" w:rsidR="00F06F7C" w:rsidRPr="004131B1" w:rsidRDefault="00F06F7C" w:rsidP="00181223">
      <w:pPr>
        <w:spacing w:after="0" w:line="276" w:lineRule="auto"/>
        <w:jc w:val="center"/>
        <w:rPr>
          <w:rFonts w:ascii="Tahoma" w:hAnsi="Tahoma" w:cs="Tahoma"/>
          <w:sz w:val="20"/>
          <w:szCs w:val="20"/>
        </w:rPr>
      </w:pPr>
      <w:r w:rsidRPr="004131B1">
        <w:rPr>
          <w:rFonts w:ascii="Tahoma" w:hAnsi="Tahoma" w:cs="Tahoma"/>
          <w:sz w:val="20"/>
          <w:szCs w:val="20"/>
        </w:rPr>
        <w:sym w:font="Times New Roman" w:char="00A7"/>
      </w:r>
      <w:r w:rsidRPr="004131B1">
        <w:rPr>
          <w:rFonts w:ascii="Tahoma" w:hAnsi="Tahoma" w:cs="Tahoma"/>
          <w:sz w:val="20"/>
          <w:szCs w:val="20"/>
        </w:rPr>
        <w:t xml:space="preserve"> 1</w:t>
      </w:r>
      <w:r>
        <w:rPr>
          <w:rFonts w:ascii="Tahoma" w:hAnsi="Tahoma" w:cs="Tahoma"/>
          <w:sz w:val="20"/>
          <w:szCs w:val="20"/>
        </w:rPr>
        <w:t>6</w:t>
      </w:r>
    </w:p>
    <w:p w14:paraId="302B947D" w14:textId="77777777" w:rsidR="00F06F7C" w:rsidRPr="004131B1" w:rsidRDefault="00F06F7C" w:rsidP="00181223">
      <w:pPr>
        <w:spacing w:after="0" w:line="276" w:lineRule="auto"/>
        <w:jc w:val="both"/>
        <w:rPr>
          <w:rFonts w:ascii="Tahoma" w:hAnsi="Tahoma" w:cs="Tahoma"/>
          <w:sz w:val="20"/>
          <w:szCs w:val="20"/>
        </w:rPr>
      </w:pPr>
      <w:r w:rsidRPr="004131B1">
        <w:rPr>
          <w:rFonts w:ascii="Tahoma" w:hAnsi="Tahoma" w:cs="Tahoma"/>
          <w:sz w:val="20"/>
          <w:szCs w:val="20"/>
        </w:rPr>
        <w:t>Wykonawca zobowiązuje się nie dokonywać cesji wierzytelności z tytułu udzielonej ochrony ubezpieczeniowej bez zgody Zamawiającego, pod rygorem nieważności.</w:t>
      </w:r>
    </w:p>
    <w:p w14:paraId="12EC4BC4" w14:textId="77777777" w:rsidR="00F06F7C" w:rsidRPr="004131B1" w:rsidRDefault="00F06F7C" w:rsidP="00181223">
      <w:pPr>
        <w:spacing w:after="0" w:line="276" w:lineRule="auto"/>
        <w:jc w:val="center"/>
        <w:rPr>
          <w:rFonts w:ascii="Tahoma" w:hAnsi="Tahoma" w:cs="Tahoma"/>
          <w:sz w:val="20"/>
          <w:szCs w:val="20"/>
        </w:rPr>
      </w:pPr>
    </w:p>
    <w:p w14:paraId="7C886BCD" w14:textId="77777777" w:rsidR="00F06F7C" w:rsidRPr="004131B1" w:rsidRDefault="00F06F7C" w:rsidP="00181223">
      <w:pPr>
        <w:spacing w:after="0" w:line="276" w:lineRule="auto"/>
        <w:jc w:val="center"/>
        <w:rPr>
          <w:rFonts w:ascii="Tahoma" w:hAnsi="Tahoma" w:cs="Tahoma"/>
          <w:sz w:val="20"/>
          <w:szCs w:val="20"/>
        </w:rPr>
      </w:pPr>
      <w:r w:rsidRPr="004131B1">
        <w:rPr>
          <w:rFonts w:ascii="Tahoma" w:hAnsi="Tahoma" w:cs="Tahoma"/>
          <w:sz w:val="20"/>
          <w:szCs w:val="20"/>
        </w:rPr>
        <w:sym w:font="Times New Roman" w:char="00A7"/>
      </w:r>
      <w:r w:rsidRPr="004131B1">
        <w:rPr>
          <w:rFonts w:ascii="Tahoma" w:hAnsi="Tahoma" w:cs="Tahoma"/>
          <w:sz w:val="20"/>
          <w:szCs w:val="20"/>
        </w:rPr>
        <w:t xml:space="preserve"> 1</w:t>
      </w:r>
      <w:r>
        <w:rPr>
          <w:rFonts w:ascii="Tahoma" w:hAnsi="Tahoma" w:cs="Tahoma"/>
          <w:sz w:val="20"/>
          <w:szCs w:val="20"/>
        </w:rPr>
        <w:t>7</w:t>
      </w:r>
    </w:p>
    <w:p w14:paraId="189C955B" w14:textId="77777777" w:rsidR="00F06F7C" w:rsidRPr="004131B1" w:rsidRDefault="00F06F7C" w:rsidP="00181223">
      <w:pPr>
        <w:spacing w:after="0" w:line="276" w:lineRule="auto"/>
        <w:jc w:val="both"/>
        <w:rPr>
          <w:rFonts w:ascii="Tahoma" w:hAnsi="Tahoma" w:cs="Tahoma"/>
          <w:sz w:val="20"/>
          <w:szCs w:val="20"/>
        </w:rPr>
      </w:pPr>
      <w:r w:rsidRPr="004131B1">
        <w:rPr>
          <w:rFonts w:ascii="Tahoma" w:hAnsi="Tahoma" w:cs="Tahoma"/>
          <w:sz w:val="20"/>
          <w:szCs w:val="20"/>
        </w:rPr>
        <w:t>Spory wynikające z niniejszej umowy rozstrzygane będą przez sąd właściwy dla siedziby Zamawiającego.</w:t>
      </w:r>
    </w:p>
    <w:p w14:paraId="754E8A18" w14:textId="77777777" w:rsidR="00F06F7C" w:rsidRPr="004131B1" w:rsidRDefault="00F06F7C" w:rsidP="00181223">
      <w:pPr>
        <w:spacing w:after="0" w:line="276" w:lineRule="auto"/>
        <w:jc w:val="center"/>
        <w:rPr>
          <w:rFonts w:ascii="Tahoma" w:hAnsi="Tahoma" w:cs="Tahoma"/>
          <w:sz w:val="20"/>
          <w:szCs w:val="20"/>
        </w:rPr>
      </w:pPr>
    </w:p>
    <w:p w14:paraId="6114A3B1" w14:textId="77777777" w:rsidR="00F06F7C" w:rsidRPr="00D54932" w:rsidRDefault="00F06F7C" w:rsidP="00181223">
      <w:pPr>
        <w:spacing w:after="0" w:line="276" w:lineRule="auto"/>
        <w:jc w:val="center"/>
        <w:rPr>
          <w:rFonts w:ascii="Tahoma" w:hAnsi="Tahoma" w:cs="Tahoma"/>
          <w:sz w:val="20"/>
          <w:szCs w:val="20"/>
        </w:rPr>
      </w:pPr>
      <w:r w:rsidRPr="00D54932">
        <w:rPr>
          <w:rFonts w:ascii="Tahoma" w:hAnsi="Tahoma" w:cs="Tahoma"/>
          <w:sz w:val="20"/>
          <w:szCs w:val="20"/>
        </w:rPr>
        <w:sym w:font="Times New Roman" w:char="00A7"/>
      </w:r>
      <w:r w:rsidRPr="00D54932">
        <w:rPr>
          <w:rFonts w:ascii="Tahoma" w:hAnsi="Tahoma" w:cs="Tahoma"/>
          <w:sz w:val="20"/>
          <w:szCs w:val="20"/>
        </w:rPr>
        <w:t xml:space="preserve"> 18</w:t>
      </w:r>
    </w:p>
    <w:p w14:paraId="6FD8A992" w14:textId="77777777" w:rsidR="00F06F7C" w:rsidRPr="00D54932" w:rsidRDefault="00F06F7C" w:rsidP="00181223">
      <w:pPr>
        <w:spacing w:after="0" w:line="276" w:lineRule="auto"/>
        <w:jc w:val="both"/>
        <w:rPr>
          <w:rFonts w:ascii="Tahoma" w:hAnsi="Tahoma" w:cs="Tahoma"/>
          <w:sz w:val="20"/>
          <w:szCs w:val="20"/>
        </w:rPr>
      </w:pPr>
      <w:r w:rsidRPr="00D54932">
        <w:rPr>
          <w:rFonts w:ascii="Tahoma" w:hAnsi="Tahoma" w:cs="Tahoma"/>
          <w:sz w:val="20"/>
          <w:szCs w:val="20"/>
        </w:rPr>
        <w:t>Adres poczty elektronicznej do przekazywania oświadczeń woli złożonych w postaci elektronicznej i opatrzonych kwalifikowanym podpisem elektronicznym są następujące:</w:t>
      </w:r>
    </w:p>
    <w:p w14:paraId="3AB09453" w14:textId="77777777" w:rsidR="00A01C9D" w:rsidRPr="00517DDA" w:rsidRDefault="00A01C9D" w:rsidP="00181223">
      <w:pPr>
        <w:pStyle w:val="Akapitzlist"/>
        <w:numPr>
          <w:ilvl w:val="0"/>
          <w:numId w:val="45"/>
        </w:numPr>
        <w:spacing w:line="276" w:lineRule="auto"/>
        <w:jc w:val="both"/>
        <w:rPr>
          <w:rFonts w:ascii="Tahoma" w:hAnsi="Tahoma" w:cs="Tahoma"/>
          <w:sz w:val="20"/>
          <w:szCs w:val="20"/>
        </w:rPr>
      </w:pPr>
      <w:r w:rsidRPr="00517DDA">
        <w:rPr>
          <w:rFonts w:ascii="Tahoma" w:hAnsi="Tahoma" w:cs="Tahoma"/>
          <w:sz w:val="20"/>
          <w:szCs w:val="20"/>
        </w:rPr>
        <w:t>Zamawiającego: …………………@....................</w:t>
      </w:r>
    </w:p>
    <w:p w14:paraId="23371809" w14:textId="77777777" w:rsidR="00A01C9D" w:rsidRPr="00517DDA" w:rsidRDefault="00A01C9D" w:rsidP="00181223">
      <w:pPr>
        <w:pStyle w:val="Akapitzlist"/>
        <w:numPr>
          <w:ilvl w:val="0"/>
          <w:numId w:val="45"/>
        </w:numPr>
        <w:spacing w:line="276" w:lineRule="auto"/>
        <w:jc w:val="both"/>
        <w:rPr>
          <w:rFonts w:ascii="Tahoma" w:hAnsi="Tahoma" w:cs="Tahoma"/>
          <w:sz w:val="20"/>
          <w:szCs w:val="20"/>
        </w:rPr>
      </w:pPr>
      <w:r w:rsidRPr="00517DDA">
        <w:rPr>
          <w:rFonts w:ascii="Tahoma" w:hAnsi="Tahoma" w:cs="Tahoma"/>
          <w:sz w:val="20"/>
          <w:szCs w:val="20"/>
        </w:rPr>
        <w:t>Wykonawcy: …………………….@.....................</w:t>
      </w:r>
    </w:p>
    <w:p w14:paraId="297D612F" w14:textId="77777777" w:rsidR="00F06F7C" w:rsidRPr="00D54932" w:rsidRDefault="00F06F7C" w:rsidP="00181223">
      <w:pPr>
        <w:spacing w:after="0" w:line="276" w:lineRule="auto"/>
        <w:jc w:val="center"/>
        <w:rPr>
          <w:rFonts w:ascii="Tahoma" w:hAnsi="Tahoma" w:cs="Tahoma"/>
          <w:sz w:val="20"/>
          <w:szCs w:val="20"/>
        </w:rPr>
      </w:pPr>
    </w:p>
    <w:p w14:paraId="4A062403" w14:textId="77777777" w:rsidR="00F06F7C" w:rsidRPr="00D54932" w:rsidRDefault="00F06F7C" w:rsidP="00181223">
      <w:pPr>
        <w:spacing w:after="0" w:line="276" w:lineRule="auto"/>
        <w:jc w:val="center"/>
        <w:rPr>
          <w:rFonts w:ascii="Tahoma" w:hAnsi="Tahoma" w:cs="Tahoma"/>
          <w:sz w:val="20"/>
          <w:szCs w:val="20"/>
        </w:rPr>
      </w:pPr>
      <w:r w:rsidRPr="00D54932">
        <w:rPr>
          <w:rFonts w:ascii="Tahoma" w:hAnsi="Tahoma" w:cs="Tahoma"/>
          <w:sz w:val="20"/>
          <w:szCs w:val="20"/>
        </w:rPr>
        <w:sym w:font="Times New Roman" w:char="00A7"/>
      </w:r>
      <w:r w:rsidRPr="00D54932">
        <w:rPr>
          <w:rFonts w:ascii="Tahoma" w:hAnsi="Tahoma" w:cs="Tahoma"/>
          <w:sz w:val="20"/>
          <w:szCs w:val="20"/>
        </w:rPr>
        <w:t xml:space="preserve"> 19</w:t>
      </w:r>
    </w:p>
    <w:p w14:paraId="3545A40B" w14:textId="77777777" w:rsidR="00A01C9D" w:rsidRPr="00517DDA" w:rsidRDefault="00A01C9D" w:rsidP="00181223">
      <w:pPr>
        <w:spacing w:after="0" w:line="276" w:lineRule="auto"/>
        <w:rPr>
          <w:rFonts w:ascii="Tahoma" w:hAnsi="Tahoma" w:cs="Tahoma"/>
          <w:sz w:val="20"/>
          <w:szCs w:val="20"/>
        </w:rPr>
      </w:pPr>
      <w:r w:rsidRPr="00517DDA">
        <w:rPr>
          <w:rFonts w:ascii="Tahoma" w:hAnsi="Tahoma" w:cs="Tahoma"/>
          <w:sz w:val="20"/>
          <w:szCs w:val="20"/>
        </w:rPr>
        <w:t>[zapis dla umowy zawartej w formie pisemnej]</w:t>
      </w:r>
    </w:p>
    <w:p w14:paraId="4BB2F81C" w14:textId="77777777" w:rsidR="00A01C9D" w:rsidRPr="00517DDA" w:rsidRDefault="00A01C9D" w:rsidP="00181223">
      <w:pPr>
        <w:spacing w:after="0" w:line="276" w:lineRule="auto"/>
        <w:rPr>
          <w:rFonts w:ascii="Tahoma" w:hAnsi="Tahoma" w:cs="Tahoma"/>
          <w:sz w:val="20"/>
          <w:szCs w:val="20"/>
        </w:rPr>
      </w:pPr>
      <w:r w:rsidRPr="00517DDA">
        <w:rPr>
          <w:rFonts w:ascii="Tahoma" w:hAnsi="Tahoma" w:cs="Tahoma"/>
          <w:sz w:val="20"/>
          <w:szCs w:val="20"/>
        </w:rPr>
        <w:t>Umowę sporządzono w formie pisemnej w dwóch jednobrzmiących egzemplarzach, po jednym dla każdej ze stron.</w:t>
      </w:r>
    </w:p>
    <w:p w14:paraId="13F9125B" w14:textId="77777777" w:rsidR="00A01C9D" w:rsidRPr="00517DDA" w:rsidRDefault="00A01C9D" w:rsidP="00181223">
      <w:pPr>
        <w:spacing w:after="0" w:line="276" w:lineRule="auto"/>
        <w:rPr>
          <w:rFonts w:ascii="Tahoma" w:hAnsi="Tahoma" w:cs="Tahoma"/>
          <w:sz w:val="20"/>
          <w:szCs w:val="20"/>
        </w:rPr>
      </w:pPr>
      <w:r w:rsidRPr="00517DDA">
        <w:rPr>
          <w:rFonts w:ascii="Tahoma" w:hAnsi="Tahoma" w:cs="Tahoma"/>
          <w:bCs/>
          <w:sz w:val="20"/>
          <w:szCs w:val="20"/>
        </w:rPr>
        <w:t>lub</w:t>
      </w:r>
    </w:p>
    <w:p w14:paraId="5541E3C1" w14:textId="77777777" w:rsidR="00A01C9D" w:rsidRPr="00517DDA" w:rsidRDefault="00A01C9D" w:rsidP="00181223">
      <w:pPr>
        <w:pStyle w:val="Default"/>
        <w:spacing w:line="276" w:lineRule="auto"/>
        <w:rPr>
          <w:rFonts w:ascii="Tahoma" w:hAnsi="Tahoma" w:cs="Tahoma"/>
          <w:bCs/>
          <w:color w:val="auto"/>
          <w:sz w:val="20"/>
          <w:szCs w:val="20"/>
        </w:rPr>
      </w:pPr>
      <w:r w:rsidRPr="00517DDA">
        <w:rPr>
          <w:rFonts w:ascii="Tahoma" w:hAnsi="Tahoma" w:cs="Tahoma"/>
          <w:bCs/>
          <w:color w:val="auto"/>
          <w:sz w:val="20"/>
          <w:szCs w:val="20"/>
        </w:rPr>
        <w:t>[zapis dla umowy zawartej w postaci elektronicznej]</w:t>
      </w:r>
    </w:p>
    <w:p w14:paraId="5BCB53E1" w14:textId="77777777" w:rsidR="00A01C9D" w:rsidRPr="00517DDA" w:rsidRDefault="00A01C9D" w:rsidP="00F73BD6">
      <w:pPr>
        <w:pStyle w:val="Default"/>
        <w:numPr>
          <w:ilvl w:val="0"/>
          <w:numId w:val="61"/>
        </w:numPr>
        <w:tabs>
          <w:tab w:val="left" w:pos="284"/>
        </w:tabs>
        <w:spacing w:line="276" w:lineRule="auto"/>
        <w:ind w:left="284" w:hanging="284"/>
        <w:rPr>
          <w:rFonts w:ascii="Tahoma" w:hAnsi="Tahoma" w:cs="Tahoma"/>
          <w:bCs/>
          <w:color w:val="auto"/>
          <w:sz w:val="20"/>
          <w:szCs w:val="20"/>
        </w:rPr>
      </w:pPr>
      <w:r w:rsidRPr="00517DDA">
        <w:rPr>
          <w:rFonts w:ascii="Tahoma" w:hAnsi="Tahoma" w:cs="Tahoma"/>
          <w:bCs/>
          <w:color w:val="auto"/>
          <w:sz w:val="20"/>
          <w:szCs w:val="20"/>
        </w:rPr>
        <w:t>Umowa została zawarta przez Strony na skutek złożenia oświadczeń woli w postaci elektronicznej w taki sposób, że każda ze Stron opatrzyła je kwalifikowanym podpisem elektronicznym. Każda Strona otrzymuje egzemplarz Umowy zawartej w wyżej opisany sposób za pośrednictwem poczty elektronicznej na adres wskazany w § 18.</w:t>
      </w:r>
    </w:p>
    <w:p w14:paraId="225DC6BE" w14:textId="069AF3FC" w:rsidR="00A01C9D" w:rsidRPr="00517DDA" w:rsidRDefault="00A01C9D" w:rsidP="00F73BD6">
      <w:pPr>
        <w:pStyle w:val="Default"/>
        <w:numPr>
          <w:ilvl w:val="0"/>
          <w:numId w:val="61"/>
        </w:numPr>
        <w:tabs>
          <w:tab w:val="left" w:pos="284"/>
        </w:tabs>
        <w:spacing w:line="276" w:lineRule="auto"/>
        <w:ind w:left="284" w:hanging="284"/>
        <w:rPr>
          <w:rFonts w:ascii="Tahoma" w:hAnsi="Tahoma" w:cs="Tahoma"/>
          <w:bCs/>
          <w:color w:val="auto"/>
          <w:sz w:val="20"/>
          <w:szCs w:val="20"/>
        </w:rPr>
      </w:pPr>
      <w:r w:rsidRPr="00517DDA">
        <w:rPr>
          <w:rFonts w:ascii="Tahoma" w:hAnsi="Tahoma" w:cs="Tahoma"/>
          <w:bCs/>
          <w:color w:val="auto"/>
          <w:sz w:val="20"/>
          <w:szCs w:val="20"/>
        </w:rPr>
        <w:t xml:space="preserve">Umowa zostaje zawarta z dniem podpisania </w:t>
      </w:r>
      <w:r w:rsidR="002D6D5A" w:rsidRPr="00517DDA">
        <w:rPr>
          <w:rFonts w:ascii="Tahoma" w:hAnsi="Tahoma" w:cs="Tahoma"/>
          <w:bCs/>
          <w:color w:val="auto"/>
          <w:sz w:val="20"/>
          <w:szCs w:val="20"/>
        </w:rPr>
        <w:t>jej</w:t>
      </w:r>
      <w:r w:rsidRPr="00517DDA">
        <w:rPr>
          <w:rFonts w:ascii="Tahoma" w:hAnsi="Tahoma" w:cs="Tahoma"/>
          <w:bCs/>
          <w:color w:val="auto"/>
          <w:sz w:val="20"/>
          <w:szCs w:val="20"/>
        </w:rPr>
        <w:t xml:space="preserve"> kwalifikowanym podpisem elektronicznym przez ostatnią ze Stron.</w:t>
      </w:r>
    </w:p>
    <w:p w14:paraId="759F1572" w14:textId="77777777" w:rsidR="00F06F7C" w:rsidRPr="00517DDA" w:rsidRDefault="00F06F7C" w:rsidP="00181223">
      <w:pPr>
        <w:spacing w:after="0" w:line="276" w:lineRule="auto"/>
        <w:jc w:val="both"/>
        <w:rPr>
          <w:rFonts w:ascii="Tahoma" w:hAnsi="Tahoma" w:cs="Tahoma"/>
          <w:sz w:val="20"/>
          <w:szCs w:val="20"/>
        </w:rPr>
      </w:pPr>
    </w:p>
    <w:p w14:paraId="7306AAED" w14:textId="77777777" w:rsidR="00F06F7C" w:rsidRPr="00517DDA" w:rsidRDefault="00F06F7C" w:rsidP="00181223">
      <w:pPr>
        <w:spacing w:after="0" w:line="276" w:lineRule="auto"/>
        <w:rPr>
          <w:rFonts w:ascii="Tahoma" w:hAnsi="Tahoma" w:cs="Tahoma"/>
          <w:sz w:val="20"/>
          <w:szCs w:val="20"/>
          <w:u w:val="single"/>
        </w:rPr>
      </w:pPr>
      <w:r w:rsidRPr="00517DDA">
        <w:rPr>
          <w:rFonts w:ascii="Tahoma" w:hAnsi="Tahoma" w:cs="Tahoma"/>
          <w:sz w:val="20"/>
          <w:szCs w:val="20"/>
          <w:u w:val="single"/>
        </w:rPr>
        <w:t>Załączniki do umowy:</w:t>
      </w:r>
    </w:p>
    <w:p w14:paraId="61D83151" w14:textId="77777777" w:rsidR="00F06F7C" w:rsidRPr="00517DDA" w:rsidRDefault="00F06F7C" w:rsidP="00181223">
      <w:pPr>
        <w:spacing w:after="0" w:line="276" w:lineRule="auto"/>
        <w:rPr>
          <w:rFonts w:ascii="Tahoma" w:hAnsi="Tahoma" w:cs="Tahoma"/>
          <w:sz w:val="20"/>
          <w:szCs w:val="20"/>
          <w:u w:val="single"/>
        </w:rPr>
      </w:pPr>
    </w:p>
    <w:p w14:paraId="3DE8EDEE" w14:textId="77777777" w:rsidR="00F06F7C" w:rsidRPr="00517DDA" w:rsidRDefault="00F06F7C" w:rsidP="00181223">
      <w:pPr>
        <w:pStyle w:val="Akapitzlist"/>
        <w:numPr>
          <w:ilvl w:val="0"/>
          <w:numId w:val="52"/>
        </w:numPr>
        <w:spacing w:line="276" w:lineRule="auto"/>
        <w:ind w:left="284" w:hanging="284"/>
        <w:rPr>
          <w:rFonts w:ascii="Tahoma" w:hAnsi="Tahoma" w:cs="Tahoma"/>
          <w:sz w:val="20"/>
          <w:szCs w:val="20"/>
        </w:rPr>
      </w:pPr>
      <w:r w:rsidRPr="00517DDA">
        <w:rPr>
          <w:rFonts w:ascii="Tahoma" w:hAnsi="Tahoma" w:cs="Tahoma"/>
          <w:sz w:val="20"/>
          <w:szCs w:val="20"/>
        </w:rPr>
        <w:t>Załącznik nr 1 – program ubezpieczenia mienia i odpowiedzialności Zamawiającego wraz z klauzulami dodatkowymi i wykazem ubezpieczonych.</w:t>
      </w:r>
    </w:p>
    <w:p w14:paraId="2BFCA6D1" w14:textId="77777777" w:rsidR="00F06F7C" w:rsidRPr="00517DDA" w:rsidRDefault="00F06F7C" w:rsidP="00181223">
      <w:pPr>
        <w:spacing w:after="0" w:line="276" w:lineRule="auto"/>
        <w:rPr>
          <w:rFonts w:ascii="Tahoma" w:hAnsi="Tahoma" w:cs="Tahoma"/>
          <w:sz w:val="20"/>
          <w:szCs w:val="20"/>
        </w:rPr>
      </w:pPr>
    </w:p>
    <w:p w14:paraId="16987439" w14:textId="77777777" w:rsidR="00F06F7C" w:rsidRPr="008720CD" w:rsidRDefault="00F06F7C" w:rsidP="00181223">
      <w:pPr>
        <w:spacing w:after="0" w:line="276" w:lineRule="auto"/>
        <w:rPr>
          <w:rFonts w:ascii="Tahoma" w:hAnsi="Tahoma" w:cs="Tahoma"/>
          <w:sz w:val="20"/>
          <w:szCs w:val="20"/>
        </w:rPr>
      </w:pPr>
      <w:r w:rsidRPr="008720CD">
        <w:rPr>
          <w:rFonts w:ascii="Tahoma" w:hAnsi="Tahoma" w:cs="Tahoma"/>
          <w:sz w:val="20"/>
          <w:szCs w:val="20"/>
        </w:rPr>
        <w:t xml:space="preserve">       </w:t>
      </w:r>
      <w:r w:rsidRPr="008720CD">
        <w:rPr>
          <w:rFonts w:ascii="Tahoma" w:hAnsi="Tahoma" w:cs="Tahoma"/>
          <w:sz w:val="20"/>
          <w:szCs w:val="20"/>
        </w:rPr>
        <w:tab/>
      </w:r>
      <w:r w:rsidRPr="008720CD">
        <w:rPr>
          <w:rFonts w:ascii="Tahoma" w:hAnsi="Tahoma" w:cs="Tahoma"/>
          <w:sz w:val="20"/>
          <w:szCs w:val="20"/>
        </w:rPr>
        <w:tab/>
      </w:r>
      <w:r w:rsidRPr="008720CD">
        <w:rPr>
          <w:rFonts w:ascii="Tahoma" w:hAnsi="Tahoma" w:cs="Tahoma"/>
          <w:sz w:val="20"/>
          <w:szCs w:val="20"/>
        </w:rPr>
        <w:tab/>
      </w:r>
      <w:r w:rsidRPr="008720CD">
        <w:rPr>
          <w:rFonts w:ascii="Tahoma" w:hAnsi="Tahoma" w:cs="Tahoma"/>
          <w:sz w:val="20"/>
          <w:szCs w:val="20"/>
        </w:rPr>
        <w:tab/>
      </w:r>
      <w:r w:rsidRPr="008720CD">
        <w:rPr>
          <w:rFonts w:ascii="Tahoma" w:hAnsi="Tahoma" w:cs="Tahoma"/>
          <w:sz w:val="20"/>
          <w:szCs w:val="20"/>
        </w:rPr>
        <w:tab/>
      </w:r>
      <w:r w:rsidRPr="008720CD">
        <w:rPr>
          <w:rFonts w:ascii="Tahoma" w:hAnsi="Tahoma" w:cs="Tahoma"/>
          <w:sz w:val="20"/>
          <w:szCs w:val="20"/>
        </w:rPr>
        <w:tab/>
      </w:r>
      <w:r w:rsidRPr="008720CD">
        <w:rPr>
          <w:rFonts w:ascii="Tahoma" w:hAnsi="Tahoma" w:cs="Tahoma"/>
          <w:sz w:val="20"/>
          <w:szCs w:val="20"/>
        </w:rPr>
        <w:tab/>
      </w:r>
      <w:r w:rsidRPr="008720CD">
        <w:rPr>
          <w:rFonts w:ascii="Tahoma" w:hAnsi="Tahoma" w:cs="Tahoma"/>
          <w:sz w:val="20"/>
          <w:szCs w:val="20"/>
        </w:rPr>
        <w:tab/>
        <w:t xml:space="preserve">                              ...................................................       </w:t>
      </w:r>
      <w:r w:rsidRPr="008720CD">
        <w:rPr>
          <w:rFonts w:ascii="Tahoma" w:hAnsi="Tahoma" w:cs="Tahoma"/>
          <w:sz w:val="20"/>
          <w:szCs w:val="20"/>
        </w:rPr>
        <w:tab/>
      </w:r>
      <w:r w:rsidRPr="008720CD">
        <w:rPr>
          <w:rFonts w:ascii="Tahoma" w:hAnsi="Tahoma" w:cs="Tahoma"/>
          <w:sz w:val="20"/>
          <w:szCs w:val="20"/>
        </w:rPr>
        <w:tab/>
      </w:r>
      <w:r w:rsidRPr="008720CD">
        <w:rPr>
          <w:rFonts w:ascii="Tahoma" w:hAnsi="Tahoma" w:cs="Tahoma"/>
          <w:sz w:val="20"/>
          <w:szCs w:val="20"/>
        </w:rPr>
        <w:tab/>
        <w:t xml:space="preserve">........................................................                             </w:t>
      </w:r>
    </w:p>
    <w:p w14:paraId="44A9E9E6" w14:textId="5894C1F5" w:rsidR="00035D68" w:rsidRDefault="00F06F7C" w:rsidP="00181223">
      <w:pPr>
        <w:spacing w:after="0" w:line="276" w:lineRule="auto"/>
        <w:rPr>
          <w:rFonts w:ascii="Tahoma" w:hAnsi="Tahoma" w:cs="Tahoma"/>
          <w:sz w:val="20"/>
          <w:szCs w:val="20"/>
        </w:rPr>
      </w:pPr>
      <w:r w:rsidRPr="008720CD">
        <w:rPr>
          <w:rFonts w:ascii="Tahoma" w:hAnsi="Tahoma" w:cs="Tahoma"/>
          <w:sz w:val="20"/>
          <w:szCs w:val="20"/>
        </w:rPr>
        <w:t xml:space="preserve">                   Wykonawca                                                              Zamawiają</w:t>
      </w:r>
      <w:r w:rsidR="00873753">
        <w:rPr>
          <w:rFonts w:ascii="Tahoma" w:hAnsi="Tahoma" w:cs="Tahoma"/>
          <w:sz w:val="20"/>
          <w:szCs w:val="20"/>
        </w:rPr>
        <w:t>cy</w:t>
      </w:r>
    </w:p>
    <w:p w14:paraId="287B915B" w14:textId="77777777" w:rsidR="004C78BA" w:rsidRPr="00152395" w:rsidRDefault="004C78BA" w:rsidP="00152395">
      <w:pPr>
        <w:pStyle w:val="Nagwek1"/>
        <w:rPr>
          <w:rFonts w:ascii="Tahoma" w:hAnsi="Tahoma" w:cs="Tahoma"/>
          <w:sz w:val="20"/>
        </w:rPr>
      </w:pPr>
    </w:p>
    <w:p w14:paraId="25053EB8" w14:textId="492FCFF8" w:rsidR="004C78BA" w:rsidRPr="00B403E0" w:rsidRDefault="004C78BA" w:rsidP="00152395">
      <w:pPr>
        <w:pStyle w:val="Nagwek1"/>
        <w:rPr>
          <w:rFonts w:ascii="Tahoma" w:eastAsia="Lucida Sans Unicode" w:hAnsi="Tahoma" w:cs="Tahoma"/>
          <w:sz w:val="20"/>
          <w:u w:val="none"/>
          <w:lang w:eastAsia="ar-SA"/>
        </w:rPr>
      </w:pPr>
      <w:bookmarkStart w:id="108" w:name="_Toc180736715"/>
      <w:r w:rsidRPr="00B403E0">
        <w:rPr>
          <w:rFonts w:ascii="Tahoma" w:eastAsia="Lucida Sans Unicode" w:hAnsi="Tahoma" w:cs="Tahoma"/>
          <w:sz w:val="20"/>
          <w:u w:val="none"/>
          <w:lang w:eastAsia="ar-SA"/>
        </w:rPr>
        <w:t xml:space="preserve">Załącznik Nr 5 </w:t>
      </w:r>
      <w:r w:rsidR="00E91ACA">
        <w:rPr>
          <w:rFonts w:ascii="Tahoma" w:eastAsia="Lucida Sans Unicode" w:hAnsi="Tahoma" w:cs="Tahoma"/>
          <w:sz w:val="20"/>
          <w:u w:val="none"/>
          <w:lang w:eastAsia="ar-SA"/>
        </w:rPr>
        <w:t>-</w:t>
      </w:r>
      <w:r w:rsidRPr="00B403E0">
        <w:rPr>
          <w:rFonts w:ascii="Tahoma" w:eastAsia="Lucida Sans Unicode" w:hAnsi="Tahoma" w:cs="Tahoma"/>
          <w:sz w:val="20"/>
          <w:u w:val="none"/>
          <w:lang w:eastAsia="ar-SA"/>
        </w:rPr>
        <w:t xml:space="preserve"> Program ubezpieczenia (załączony w odrębnym pliku)</w:t>
      </w:r>
      <w:bookmarkEnd w:id="108"/>
    </w:p>
    <w:p w14:paraId="0206A8E2" w14:textId="19BA8ECE" w:rsidR="004C78BA" w:rsidRPr="004C78BA" w:rsidRDefault="004C78BA" w:rsidP="004C78BA">
      <w:pPr>
        <w:spacing w:after="0" w:line="276" w:lineRule="auto"/>
        <w:rPr>
          <w:rFonts w:ascii="Tahoma" w:eastAsia="Lucida Sans Unicode" w:hAnsi="Tahoma" w:cs="Tahoma"/>
          <w:b/>
          <w:sz w:val="20"/>
          <w:szCs w:val="20"/>
          <w:lang w:eastAsia="ar-SA"/>
        </w:rPr>
      </w:pPr>
      <w:r w:rsidRPr="004C78BA">
        <w:rPr>
          <w:rFonts w:ascii="Tahoma" w:eastAsia="Lucida Sans Unicode" w:hAnsi="Tahoma" w:cs="Tahoma"/>
          <w:b/>
          <w:sz w:val="20"/>
          <w:szCs w:val="20"/>
          <w:lang w:eastAsia="ar-SA"/>
        </w:rPr>
        <w:t xml:space="preserve"> </w:t>
      </w:r>
    </w:p>
    <w:p w14:paraId="548987D2" w14:textId="7B85E1D3" w:rsidR="004C78BA" w:rsidRPr="00152395" w:rsidRDefault="004C78BA" w:rsidP="00152395">
      <w:pPr>
        <w:pStyle w:val="Nagwek1"/>
        <w:rPr>
          <w:rFonts w:ascii="Tahoma" w:eastAsia="Lucida Sans Unicode" w:hAnsi="Tahoma" w:cs="Tahoma"/>
          <w:sz w:val="20"/>
          <w:u w:val="none"/>
        </w:rPr>
      </w:pPr>
      <w:bookmarkStart w:id="109" w:name="_Toc180736716"/>
      <w:r w:rsidRPr="00152395">
        <w:rPr>
          <w:rFonts w:ascii="Tahoma" w:eastAsia="Lucida Sans Unicode" w:hAnsi="Tahoma" w:cs="Tahoma"/>
          <w:sz w:val="20"/>
          <w:u w:val="none"/>
        </w:rPr>
        <w:t xml:space="preserve">Załącznik Nr 6 </w:t>
      </w:r>
      <w:r w:rsidR="00E91ACA">
        <w:rPr>
          <w:rFonts w:ascii="Tahoma" w:eastAsia="Lucida Sans Unicode" w:hAnsi="Tahoma" w:cs="Tahoma"/>
          <w:sz w:val="20"/>
          <w:u w:val="none"/>
        </w:rPr>
        <w:t>-</w:t>
      </w:r>
      <w:r w:rsidRPr="00152395">
        <w:rPr>
          <w:rFonts w:ascii="Tahoma" w:eastAsia="Lucida Sans Unicode" w:hAnsi="Tahoma" w:cs="Tahoma"/>
          <w:sz w:val="20"/>
          <w:u w:val="none"/>
        </w:rPr>
        <w:t xml:space="preserve"> Wykazy majątku i inne dane Zamawiającego (załączony w odrębnym pliku)</w:t>
      </w:r>
      <w:bookmarkEnd w:id="109"/>
      <w:r w:rsidRPr="00152395">
        <w:rPr>
          <w:rFonts w:ascii="Tahoma" w:eastAsia="Lucida Sans Unicode" w:hAnsi="Tahoma" w:cs="Tahoma"/>
          <w:sz w:val="20"/>
          <w:u w:val="none"/>
        </w:rPr>
        <w:t xml:space="preserve"> </w:t>
      </w:r>
    </w:p>
    <w:p w14:paraId="13E392C2" w14:textId="77777777" w:rsidR="004C78BA" w:rsidRPr="00B908B7" w:rsidRDefault="004C78BA" w:rsidP="00181223">
      <w:pPr>
        <w:spacing w:after="0" w:line="276" w:lineRule="auto"/>
        <w:rPr>
          <w:rFonts w:ascii="Tahoma" w:eastAsia="Lucida Sans Unicode" w:hAnsi="Tahoma" w:cs="Tahoma"/>
          <w:b/>
          <w:sz w:val="20"/>
          <w:szCs w:val="20"/>
          <w:lang w:eastAsia="ar-SA"/>
        </w:rPr>
      </w:pPr>
    </w:p>
    <w:sectPr w:rsidR="004C78BA" w:rsidRPr="00B908B7" w:rsidSect="00035D68">
      <w:headerReference w:type="even" r:id="rId27"/>
      <w:headerReference w:type="default" r:id="rId28"/>
      <w:headerReference w:type="first" r:id="rId29"/>
      <w:pgSz w:w="11907" w:h="16840"/>
      <w:pgMar w:top="1077" w:right="907" w:bottom="1134" w:left="907" w:header="709" w:footer="709" w:gutter="0"/>
      <w:paperSrc w:first="7" w:other="7"/>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6CDE903" w14:textId="77777777" w:rsidR="00CE6C6B" w:rsidRDefault="00CE6C6B" w:rsidP="002F7244">
      <w:pPr>
        <w:spacing w:after="0" w:line="240" w:lineRule="auto"/>
      </w:pPr>
      <w:r>
        <w:separator/>
      </w:r>
    </w:p>
  </w:endnote>
  <w:endnote w:type="continuationSeparator" w:id="0">
    <w:p w14:paraId="26A006F4" w14:textId="77777777" w:rsidR="00CE6C6B" w:rsidRDefault="00CE6C6B" w:rsidP="002F72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Avenir Next Cyr Medium">
    <w:altName w:val="Calibri"/>
    <w:charset w:val="EE"/>
    <w:family w:val="swiss"/>
    <w:pitch w:val="variable"/>
    <w:sig w:usb0="0000020F" w:usb1="00000000" w:usb2="00000000" w:usb3="00000000" w:csb0="00000097"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imes">
    <w:panose1 w:val="02020603050405020304"/>
    <w:charset w:val="EE"/>
    <w:family w:val="roman"/>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Verdana">
    <w:panose1 w:val="020B0604030504040204"/>
    <w:charset w:val="EE"/>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2AA79B" w14:textId="40C4B029" w:rsidR="00BD64A1" w:rsidRPr="001857B1" w:rsidRDefault="00BD64A1" w:rsidP="001857B1">
    <w:pPr>
      <w:spacing w:after="0" w:line="240" w:lineRule="auto"/>
      <w:rPr>
        <w:rFonts w:ascii="Tahoma" w:hAnsi="Tahoma" w:cs="Tahoma"/>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D8D2BB" w14:textId="77777777" w:rsidR="00BD64A1" w:rsidRDefault="00BD64A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6F5735A" w14:textId="77777777" w:rsidR="00CE6C6B" w:rsidRDefault="00CE6C6B" w:rsidP="002F7244">
      <w:pPr>
        <w:spacing w:after="0" w:line="240" w:lineRule="auto"/>
      </w:pPr>
      <w:r>
        <w:separator/>
      </w:r>
    </w:p>
  </w:footnote>
  <w:footnote w:type="continuationSeparator" w:id="0">
    <w:p w14:paraId="61BF545C" w14:textId="77777777" w:rsidR="00CE6C6B" w:rsidRDefault="00CE6C6B" w:rsidP="002F724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318336367"/>
      <w:docPartObj>
        <w:docPartGallery w:val="Page Numbers (Top of Page)"/>
        <w:docPartUnique/>
      </w:docPartObj>
    </w:sdtPr>
    <w:sdtEndPr/>
    <w:sdtContent>
      <w:p w14:paraId="5D7E013F" w14:textId="6DDE350D" w:rsidR="00BD64A1" w:rsidRDefault="00BD64A1">
        <w:pPr>
          <w:pStyle w:val="Nagwek"/>
          <w:jc w:val="right"/>
        </w:pPr>
        <w:r w:rsidRPr="00807EE1">
          <w:rPr>
            <w:rFonts w:ascii="Tahoma" w:hAnsi="Tahoma" w:cs="Tahoma"/>
            <w:noProof/>
            <w:sz w:val="18"/>
            <w:szCs w:val="18"/>
          </w:rPr>
          <w:drawing>
            <wp:anchor distT="0" distB="0" distL="114300" distR="114300" simplePos="0" relativeHeight="251659264" behindDoc="0" locked="0" layoutInCell="1" allowOverlap="1" wp14:anchorId="00A61908" wp14:editId="05DBFAAE">
              <wp:simplePos x="0" y="0"/>
              <wp:positionH relativeFrom="margin">
                <wp:align>left</wp:align>
              </wp:positionH>
              <wp:positionV relativeFrom="paragraph">
                <wp:posOffset>-145415</wp:posOffset>
              </wp:positionV>
              <wp:extent cx="1609725" cy="370205"/>
              <wp:effectExtent l="0" t="0" r="9525" b="0"/>
              <wp:wrapNone/>
              <wp:docPr id="1541065398" name="Obraz 15410653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609725" cy="370205"/>
                      </a:xfrm>
                      <a:prstGeom prst="rect">
                        <a:avLst/>
                      </a:prstGeom>
                      <a:noFill/>
                    </pic:spPr>
                  </pic:pic>
                </a:graphicData>
              </a:graphic>
              <wp14:sizeRelH relativeFrom="margin">
                <wp14:pctWidth>0</wp14:pctWidth>
              </wp14:sizeRelH>
              <wp14:sizeRelV relativeFrom="margin">
                <wp14:pctHeight>0</wp14:pctHeight>
              </wp14:sizeRelV>
            </wp:anchor>
          </w:drawing>
        </w:r>
        <w:r>
          <w:t xml:space="preserve">Strona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p w14:paraId="1D4D3F15" w14:textId="45C8F12A" w:rsidR="00BD64A1" w:rsidRDefault="00FB1AA6" w:rsidP="00C220BC">
    <w:pPr>
      <w:pStyle w:val="Nagwek"/>
    </w:pPr>
    <w:r>
      <w:rPr>
        <w:rFonts w:ascii="Verdana" w:hAnsi="Verdana"/>
        <w:noProof/>
        <w:sz w:val="15"/>
        <w:szCs w:val="15"/>
      </w:rPr>
      <w:pict w14:anchorId="33119D36">
        <v:rect id="_x0000_i1025" style="width:481.85pt;height:1pt" o:hralign="center" o:hrstd="t" o:hr="t" fillcolor="#aca899" stroked="f"/>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546417882"/>
      <w:docPartObj>
        <w:docPartGallery w:val="Page Numbers (Top of Page)"/>
        <w:docPartUnique/>
      </w:docPartObj>
    </w:sdtPr>
    <w:sdtEndPr/>
    <w:sdtContent>
      <w:p w14:paraId="41110B8B" w14:textId="40EFA719" w:rsidR="00BD64A1" w:rsidRDefault="00BD64A1">
        <w:pPr>
          <w:pStyle w:val="Nagwek"/>
          <w:jc w:val="right"/>
        </w:pPr>
        <w:r w:rsidRPr="00807EE1">
          <w:rPr>
            <w:rFonts w:ascii="Tahoma" w:hAnsi="Tahoma" w:cs="Tahoma"/>
            <w:noProof/>
            <w:sz w:val="18"/>
            <w:szCs w:val="18"/>
          </w:rPr>
          <w:drawing>
            <wp:anchor distT="0" distB="0" distL="114300" distR="114300" simplePos="0" relativeHeight="251661312" behindDoc="0" locked="0" layoutInCell="1" allowOverlap="1" wp14:anchorId="6A3B4370" wp14:editId="335E0C80">
              <wp:simplePos x="0" y="0"/>
              <wp:positionH relativeFrom="margin">
                <wp:align>left</wp:align>
              </wp:positionH>
              <wp:positionV relativeFrom="paragraph">
                <wp:posOffset>-145415</wp:posOffset>
              </wp:positionV>
              <wp:extent cx="1609725" cy="370205"/>
              <wp:effectExtent l="0" t="0" r="9525" b="0"/>
              <wp:wrapNone/>
              <wp:docPr id="662302460" name="Obraz 6623024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609725" cy="370205"/>
                      </a:xfrm>
                      <a:prstGeom prst="rect">
                        <a:avLst/>
                      </a:prstGeom>
                      <a:noFill/>
                    </pic:spPr>
                  </pic:pic>
                </a:graphicData>
              </a:graphic>
              <wp14:sizeRelH relativeFrom="margin">
                <wp14:pctWidth>0</wp14:pctWidth>
              </wp14:sizeRelH>
              <wp14:sizeRelV relativeFrom="margin">
                <wp14:pctHeight>0</wp14:pctHeight>
              </wp14:sizeRelV>
            </wp:anchor>
          </w:drawing>
        </w:r>
      </w:p>
    </w:sdtContent>
  </w:sdt>
  <w:p w14:paraId="61386EF7" w14:textId="750D0FB7" w:rsidR="00BD64A1" w:rsidRDefault="00FB1AA6" w:rsidP="00604751">
    <w:pPr>
      <w:pStyle w:val="Nagwek"/>
      <w:spacing w:line="276" w:lineRule="auto"/>
    </w:pPr>
    <w:r>
      <w:rPr>
        <w:rFonts w:ascii="Verdana" w:hAnsi="Verdana"/>
        <w:noProof/>
        <w:sz w:val="15"/>
        <w:szCs w:val="15"/>
      </w:rPr>
      <w:pict w14:anchorId="17B0CF4A">
        <v:rect id="_x0000_i1026" style="width:481.85pt;height:1pt" o:hralign="center" o:hrstd="t" o:hr="t" fillcolor="#aca899" stroked="f"/>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54533037"/>
      <w:docPartObj>
        <w:docPartGallery w:val="Page Numbers (Top of Page)"/>
        <w:docPartUnique/>
      </w:docPartObj>
    </w:sdtPr>
    <w:sdtEndPr/>
    <w:sdtContent>
      <w:p w14:paraId="06D0EBDE" w14:textId="77777777" w:rsidR="00BD64A1" w:rsidRDefault="00BD64A1">
        <w:pPr>
          <w:pStyle w:val="Nagwek"/>
          <w:jc w:val="right"/>
        </w:pPr>
        <w:r w:rsidRPr="00807EE1">
          <w:rPr>
            <w:rFonts w:ascii="Tahoma" w:hAnsi="Tahoma" w:cs="Tahoma"/>
            <w:noProof/>
            <w:sz w:val="18"/>
            <w:szCs w:val="18"/>
          </w:rPr>
          <w:drawing>
            <wp:anchor distT="0" distB="0" distL="114300" distR="114300" simplePos="0" relativeHeight="251666432" behindDoc="0" locked="0" layoutInCell="1" allowOverlap="1" wp14:anchorId="38C627B0" wp14:editId="24ED5C03">
              <wp:simplePos x="0" y="0"/>
              <wp:positionH relativeFrom="margin">
                <wp:align>left</wp:align>
              </wp:positionH>
              <wp:positionV relativeFrom="paragraph">
                <wp:posOffset>-145415</wp:posOffset>
              </wp:positionV>
              <wp:extent cx="1609725" cy="370205"/>
              <wp:effectExtent l="0" t="0" r="9525" b="0"/>
              <wp:wrapNone/>
              <wp:docPr id="998645494" name="Obraz 9986454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609725" cy="370205"/>
                      </a:xfrm>
                      <a:prstGeom prst="rect">
                        <a:avLst/>
                      </a:prstGeom>
                      <a:noFill/>
                    </pic:spPr>
                  </pic:pic>
                </a:graphicData>
              </a:graphic>
              <wp14:sizeRelH relativeFrom="margin">
                <wp14:pctWidth>0</wp14:pctWidth>
              </wp14:sizeRelH>
              <wp14:sizeRelV relativeFrom="margin">
                <wp14:pctHeight>0</wp14:pctHeight>
              </wp14:sizeRelV>
            </wp:anchor>
          </w:drawing>
        </w:r>
        <w:r>
          <w:t xml:space="preserve">Strona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p w14:paraId="17F54E36" w14:textId="77777777" w:rsidR="00BD64A1" w:rsidRDefault="00FB1AA6" w:rsidP="00604751">
    <w:pPr>
      <w:pStyle w:val="Nagwek"/>
      <w:spacing w:line="276" w:lineRule="auto"/>
    </w:pPr>
    <w:r>
      <w:rPr>
        <w:rFonts w:ascii="Verdana" w:hAnsi="Verdana"/>
        <w:noProof/>
        <w:sz w:val="15"/>
        <w:szCs w:val="15"/>
      </w:rPr>
      <w:pict w14:anchorId="3EF705FA">
        <v:rect id="_x0000_i1027" style="width:481.85pt;height:1pt" o:hralign="center" o:hrstd="t" o:hr="t" fillcolor="#aca899" stroked="f"/>
      </w:pic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469BA4" w14:textId="6CAF1568" w:rsidR="00BD64A1" w:rsidRDefault="00BD64A1">
    <w:pPr>
      <w:pStyle w:val="Nagwek"/>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sidR="00FD7939">
      <w:rPr>
        <w:rStyle w:val="Numerstrony"/>
        <w:noProof/>
      </w:rPr>
      <w:t>35</w:t>
    </w:r>
    <w:r>
      <w:rPr>
        <w:rStyle w:val="Numerstrony"/>
      </w:rPr>
      <w:fldChar w:fldCharType="end"/>
    </w:r>
  </w:p>
  <w:p w14:paraId="76CDE4F3" w14:textId="77777777" w:rsidR="00BD64A1" w:rsidRDefault="00BD64A1">
    <w:pPr>
      <w:pStyle w:val="Nagwek"/>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ahoma" w:hAnsi="Tahoma" w:cs="Tahoma"/>
        <w:sz w:val="18"/>
        <w:szCs w:val="18"/>
      </w:rPr>
      <w:id w:val="1982644349"/>
      <w:docPartObj>
        <w:docPartGallery w:val="Page Numbers (Top of Page)"/>
        <w:docPartUnique/>
      </w:docPartObj>
    </w:sdtPr>
    <w:sdtEndPr>
      <w:rPr>
        <w:rFonts w:ascii="Arial" w:hAnsi="Arial" w:cs="Arial"/>
      </w:rPr>
    </w:sdtEndPr>
    <w:sdtContent>
      <w:p w14:paraId="371B42CF" w14:textId="77777777" w:rsidR="00BD64A1" w:rsidRPr="00807EE1" w:rsidRDefault="00BD64A1">
        <w:pPr>
          <w:pStyle w:val="Nagwek"/>
          <w:jc w:val="right"/>
          <w:rPr>
            <w:rFonts w:ascii="Arial" w:hAnsi="Arial" w:cs="Arial"/>
            <w:sz w:val="18"/>
            <w:szCs w:val="18"/>
          </w:rPr>
        </w:pPr>
        <w:r w:rsidRPr="00807EE1">
          <w:rPr>
            <w:rFonts w:ascii="Tahoma" w:hAnsi="Tahoma" w:cs="Tahoma"/>
            <w:noProof/>
            <w:sz w:val="18"/>
            <w:szCs w:val="18"/>
          </w:rPr>
          <w:drawing>
            <wp:anchor distT="0" distB="0" distL="114300" distR="114300" simplePos="0" relativeHeight="251668480" behindDoc="0" locked="0" layoutInCell="1" allowOverlap="1" wp14:anchorId="26DAA70B" wp14:editId="2D4721D8">
              <wp:simplePos x="0" y="0"/>
              <wp:positionH relativeFrom="column">
                <wp:posOffset>19050</wp:posOffset>
              </wp:positionH>
              <wp:positionV relativeFrom="paragraph">
                <wp:posOffset>-226695</wp:posOffset>
              </wp:positionV>
              <wp:extent cx="1609725" cy="370205"/>
              <wp:effectExtent l="0" t="0" r="9525" b="0"/>
              <wp:wrapNone/>
              <wp:docPr id="1467245837" name="Obraz 14672458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09725" cy="370205"/>
                      </a:xfrm>
                      <a:prstGeom prst="rect">
                        <a:avLst/>
                      </a:prstGeom>
                      <a:noFill/>
                    </pic:spPr>
                  </pic:pic>
                </a:graphicData>
              </a:graphic>
              <wp14:sizeRelH relativeFrom="margin">
                <wp14:pctWidth>0</wp14:pctWidth>
              </wp14:sizeRelH>
              <wp14:sizeRelV relativeFrom="margin">
                <wp14:pctHeight>0</wp14:pctHeight>
              </wp14:sizeRelV>
            </wp:anchor>
          </w:drawing>
        </w:r>
        <w:r w:rsidRPr="00807EE1">
          <w:rPr>
            <w:rFonts w:ascii="Tahoma" w:hAnsi="Tahoma" w:cs="Tahoma"/>
            <w:sz w:val="18"/>
            <w:szCs w:val="18"/>
          </w:rPr>
          <w:t xml:space="preserve">Strona </w:t>
        </w:r>
        <w:r w:rsidRPr="00807EE1">
          <w:rPr>
            <w:rFonts w:ascii="Tahoma" w:hAnsi="Tahoma" w:cs="Tahoma"/>
            <w:b/>
            <w:bCs/>
            <w:sz w:val="18"/>
            <w:szCs w:val="18"/>
          </w:rPr>
          <w:fldChar w:fldCharType="begin"/>
        </w:r>
        <w:r w:rsidRPr="00807EE1">
          <w:rPr>
            <w:rFonts w:ascii="Tahoma" w:hAnsi="Tahoma" w:cs="Tahoma"/>
            <w:b/>
            <w:bCs/>
            <w:sz w:val="18"/>
            <w:szCs w:val="18"/>
          </w:rPr>
          <w:instrText>PAGE</w:instrText>
        </w:r>
        <w:r w:rsidRPr="00807EE1">
          <w:rPr>
            <w:rFonts w:ascii="Tahoma" w:hAnsi="Tahoma" w:cs="Tahoma"/>
            <w:b/>
            <w:bCs/>
            <w:sz w:val="18"/>
            <w:szCs w:val="18"/>
          </w:rPr>
          <w:fldChar w:fldCharType="separate"/>
        </w:r>
        <w:r>
          <w:rPr>
            <w:rFonts w:ascii="Tahoma" w:hAnsi="Tahoma" w:cs="Tahoma"/>
            <w:b/>
            <w:bCs/>
            <w:noProof/>
            <w:sz w:val="18"/>
            <w:szCs w:val="18"/>
          </w:rPr>
          <w:t>36</w:t>
        </w:r>
        <w:r w:rsidRPr="00807EE1">
          <w:rPr>
            <w:rFonts w:ascii="Tahoma" w:hAnsi="Tahoma" w:cs="Tahoma"/>
            <w:b/>
            <w:bCs/>
            <w:sz w:val="18"/>
            <w:szCs w:val="18"/>
          </w:rPr>
          <w:fldChar w:fldCharType="end"/>
        </w:r>
        <w:r w:rsidRPr="00807EE1">
          <w:rPr>
            <w:rFonts w:ascii="Tahoma" w:hAnsi="Tahoma" w:cs="Tahoma"/>
            <w:sz w:val="18"/>
            <w:szCs w:val="18"/>
          </w:rPr>
          <w:t xml:space="preserve"> z </w:t>
        </w:r>
        <w:r w:rsidRPr="00807EE1">
          <w:rPr>
            <w:rFonts w:ascii="Tahoma" w:hAnsi="Tahoma" w:cs="Tahoma"/>
            <w:b/>
            <w:bCs/>
            <w:sz w:val="18"/>
            <w:szCs w:val="18"/>
          </w:rPr>
          <w:fldChar w:fldCharType="begin"/>
        </w:r>
        <w:r w:rsidRPr="00807EE1">
          <w:rPr>
            <w:rFonts w:ascii="Tahoma" w:hAnsi="Tahoma" w:cs="Tahoma"/>
            <w:b/>
            <w:bCs/>
            <w:sz w:val="18"/>
            <w:szCs w:val="18"/>
          </w:rPr>
          <w:instrText>NUMPAGES</w:instrText>
        </w:r>
        <w:r w:rsidRPr="00807EE1">
          <w:rPr>
            <w:rFonts w:ascii="Tahoma" w:hAnsi="Tahoma" w:cs="Tahoma"/>
            <w:b/>
            <w:bCs/>
            <w:sz w:val="18"/>
            <w:szCs w:val="18"/>
          </w:rPr>
          <w:fldChar w:fldCharType="separate"/>
        </w:r>
        <w:r>
          <w:rPr>
            <w:rFonts w:ascii="Tahoma" w:hAnsi="Tahoma" w:cs="Tahoma"/>
            <w:b/>
            <w:bCs/>
            <w:noProof/>
            <w:sz w:val="18"/>
            <w:szCs w:val="18"/>
          </w:rPr>
          <w:t>88</w:t>
        </w:r>
        <w:r w:rsidRPr="00807EE1">
          <w:rPr>
            <w:rFonts w:ascii="Tahoma" w:hAnsi="Tahoma" w:cs="Tahoma"/>
            <w:b/>
            <w:bCs/>
            <w:sz w:val="18"/>
            <w:szCs w:val="18"/>
          </w:rPr>
          <w:fldChar w:fldCharType="end"/>
        </w:r>
      </w:p>
    </w:sdtContent>
  </w:sdt>
  <w:p w14:paraId="2BDEDF42" w14:textId="77777777" w:rsidR="00BD64A1" w:rsidRDefault="00FB1AA6">
    <w:pPr>
      <w:pStyle w:val="Nagwek"/>
    </w:pPr>
    <w:r>
      <w:rPr>
        <w:rFonts w:ascii="Verdana" w:hAnsi="Verdana"/>
        <w:noProof/>
        <w:sz w:val="15"/>
        <w:szCs w:val="15"/>
      </w:rPr>
      <w:pict w14:anchorId="16FBAF42">
        <v:rect id="_x0000_i1028" style="width:481.85pt;height:1pt" o:hralign="center" o:hrstd="t" o:hr="t" fillcolor="#aca899" stroked="f"/>
      </w:pic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53ACA7" w14:textId="77777777" w:rsidR="00BD64A1" w:rsidRDefault="00BD64A1">
    <w:pPr>
      <w:pStyle w:val="Nagwek"/>
      <w:rPr>
        <w:rFonts w:ascii="Verdana" w:hAnsi="Verdana"/>
        <w:noProof/>
        <w:sz w:val="15"/>
        <w:szCs w:val="15"/>
      </w:rPr>
    </w:pPr>
    <w:r w:rsidRPr="00807EE1">
      <w:rPr>
        <w:rFonts w:ascii="Tahoma" w:hAnsi="Tahoma" w:cs="Tahoma"/>
        <w:noProof/>
        <w:sz w:val="18"/>
        <w:szCs w:val="18"/>
      </w:rPr>
      <w:drawing>
        <wp:anchor distT="0" distB="0" distL="114300" distR="114300" simplePos="0" relativeHeight="251669504" behindDoc="0" locked="0" layoutInCell="1" allowOverlap="1" wp14:anchorId="1CEA34F0" wp14:editId="5FFD8A04">
          <wp:simplePos x="0" y="0"/>
          <wp:positionH relativeFrom="column">
            <wp:posOffset>0</wp:posOffset>
          </wp:positionH>
          <wp:positionV relativeFrom="paragraph">
            <wp:posOffset>-94615</wp:posOffset>
          </wp:positionV>
          <wp:extent cx="1609725" cy="370205"/>
          <wp:effectExtent l="0" t="0" r="9525" b="0"/>
          <wp:wrapNone/>
          <wp:docPr id="1499596683" name="Obraz 14995966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09725" cy="370205"/>
                  </a:xfrm>
                  <a:prstGeom prst="rect">
                    <a:avLst/>
                  </a:prstGeom>
                  <a:noFill/>
                </pic:spPr>
              </pic:pic>
            </a:graphicData>
          </a:graphic>
          <wp14:sizeRelH relativeFrom="margin">
            <wp14:pctWidth>0</wp14:pctWidth>
          </wp14:sizeRelH>
          <wp14:sizeRelV relativeFrom="margin">
            <wp14:pctHeight>0</wp14:pctHeight>
          </wp14:sizeRelV>
        </wp:anchor>
      </w:drawing>
    </w:r>
  </w:p>
  <w:sdt>
    <w:sdtPr>
      <w:id w:val="809670570"/>
      <w:docPartObj>
        <w:docPartGallery w:val="Page Numbers (Top of Page)"/>
        <w:docPartUnique/>
      </w:docPartObj>
    </w:sdtPr>
    <w:sdtEndPr/>
    <w:sdtContent>
      <w:p w14:paraId="381349A0" w14:textId="77777777" w:rsidR="00BD64A1" w:rsidRPr="005D7786" w:rsidRDefault="00BD64A1" w:rsidP="00712E64">
        <w:pPr>
          <w:pStyle w:val="Nagwek"/>
          <w:jc w:val="right"/>
        </w:pPr>
        <w:r>
          <w:t xml:space="preserve">Strona </w:t>
        </w:r>
        <w:r>
          <w:rPr>
            <w:b/>
            <w:bCs/>
            <w:sz w:val="24"/>
            <w:szCs w:val="24"/>
          </w:rPr>
          <w:fldChar w:fldCharType="begin"/>
        </w:r>
        <w:r>
          <w:rPr>
            <w:b/>
            <w:bCs/>
          </w:rPr>
          <w:instrText>PAGE</w:instrText>
        </w:r>
        <w:r>
          <w:rPr>
            <w:b/>
            <w:bCs/>
            <w:sz w:val="24"/>
            <w:szCs w:val="24"/>
          </w:rPr>
          <w:fldChar w:fldCharType="separate"/>
        </w:r>
        <w:r>
          <w:rPr>
            <w:b/>
            <w:bCs/>
            <w:sz w:val="24"/>
            <w:szCs w:val="24"/>
          </w:rPr>
          <w:t>22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sz w:val="24"/>
            <w:szCs w:val="24"/>
          </w:rPr>
          <w:t>46</w:t>
        </w:r>
        <w:r>
          <w:rPr>
            <w:b/>
            <w:bCs/>
            <w:sz w:val="24"/>
            <w:szCs w:val="24"/>
          </w:rPr>
          <w:fldChar w:fldCharType="end"/>
        </w:r>
      </w:p>
    </w:sdtContent>
  </w:sdt>
  <w:p w14:paraId="56FC597D" w14:textId="77777777" w:rsidR="00BD64A1" w:rsidRPr="00807EE1" w:rsidRDefault="00FB1AA6">
    <w:pPr>
      <w:pStyle w:val="Nagwek"/>
      <w:rPr>
        <w:rFonts w:ascii="Verdana" w:hAnsi="Verdana"/>
        <w:noProof/>
        <w:sz w:val="15"/>
        <w:szCs w:val="15"/>
      </w:rPr>
    </w:pPr>
    <w:r>
      <w:rPr>
        <w:rFonts w:ascii="Verdana" w:hAnsi="Verdana"/>
        <w:noProof/>
        <w:sz w:val="15"/>
        <w:szCs w:val="15"/>
      </w:rPr>
      <w:pict w14:anchorId="507F34B8">
        <v:rect id="_x0000_i1029" style="width:481.85pt;height:1pt" o:hralign="center" o:hrstd="t" o:hr="t" fillcolor="#aca899" stroked="f"/>
      </w:pic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B67080" w14:textId="77777777" w:rsidR="00BD64A1" w:rsidRDefault="00BD64A1">
    <w:pPr>
      <w:pStyle w:val="Nagwek"/>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3F06B052" w14:textId="77777777" w:rsidR="00BD64A1" w:rsidRDefault="00BD64A1">
    <w:pPr>
      <w:pStyle w:val="Nagwek"/>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ahoma" w:hAnsi="Tahoma" w:cs="Tahoma"/>
        <w:sz w:val="18"/>
        <w:szCs w:val="18"/>
      </w:rPr>
      <w:id w:val="1658802168"/>
      <w:docPartObj>
        <w:docPartGallery w:val="Page Numbers (Top of Page)"/>
        <w:docPartUnique/>
      </w:docPartObj>
    </w:sdtPr>
    <w:sdtEndPr>
      <w:rPr>
        <w:rFonts w:ascii="Arial" w:hAnsi="Arial" w:cs="Arial"/>
      </w:rPr>
    </w:sdtEndPr>
    <w:sdtContent>
      <w:p w14:paraId="6CAE41E1" w14:textId="77777777" w:rsidR="00BD64A1" w:rsidRPr="00807EE1" w:rsidRDefault="00BD64A1">
        <w:pPr>
          <w:pStyle w:val="Nagwek"/>
          <w:jc w:val="right"/>
          <w:rPr>
            <w:rFonts w:ascii="Arial" w:hAnsi="Arial" w:cs="Arial"/>
            <w:sz w:val="18"/>
            <w:szCs w:val="18"/>
          </w:rPr>
        </w:pPr>
        <w:r w:rsidRPr="00807EE1">
          <w:rPr>
            <w:rFonts w:ascii="Tahoma" w:hAnsi="Tahoma" w:cs="Tahoma"/>
            <w:noProof/>
            <w:sz w:val="18"/>
            <w:szCs w:val="18"/>
          </w:rPr>
          <w:drawing>
            <wp:anchor distT="0" distB="0" distL="114300" distR="114300" simplePos="0" relativeHeight="251663360" behindDoc="0" locked="0" layoutInCell="1" allowOverlap="1" wp14:anchorId="462922DF" wp14:editId="332BA4C5">
              <wp:simplePos x="0" y="0"/>
              <wp:positionH relativeFrom="column">
                <wp:posOffset>19050</wp:posOffset>
              </wp:positionH>
              <wp:positionV relativeFrom="paragraph">
                <wp:posOffset>-142875</wp:posOffset>
              </wp:positionV>
              <wp:extent cx="1609725" cy="370205"/>
              <wp:effectExtent l="0" t="0" r="9525" b="0"/>
              <wp:wrapNone/>
              <wp:docPr id="2122677764" name="Obraz 21226777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09725" cy="370205"/>
                      </a:xfrm>
                      <a:prstGeom prst="rect">
                        <a:avLst/>
                      </a:prstGeom>
                      <a:noFill/>
                    </pic:spPr>
                  </pic:pic>
                </a:graphicData>
              </a:graphic>
              <wp14:sizeRelH relativeFrom="margin">
                <wp14:pctWidth>0</wp14:pctWidth>
              </wp14:sizeRelH>
              <wp14:sizeRelV relativeFrom="margin">
                <wp14:pctHeight>0</wp14:pctHeight>
              </wp14:sizeRelV>
            </wp:anchor>
          </w:drawing>
        </w:r>
        <w:r w:rsidRPr="00807EE1">
          <w:rPr>
            <w:rFonts w:ascii="Tahoma" w:hAnsi="Tahoma" w:cs="Tahoma"/>
            <w:sz w:val="18"/>
            <w:szCs w:val="18"/>
          </w:rPr>
          <w:t xml:space="preserve">Strona </w:t>
        </w:r>
        <w:r w:rsidRPr="00807EE1">
          <w:rPr>
            <w:rFonts w:ascii="Tahoma" w:hAnsi="Tahoma" w:cs="Tahoma"/>
            <w:b/>
            <w:bCs/>
            <w:sz w:val="18"/>
            <w:szCs w:val="18"/>
          </w:rPr>
          <w:fldChar w:fldCharType="begin"/>
        </w:r>
        <w:r w:rsidRPr="00807EE1">
          <w:rPr>
            <w:rFonts w:ascii="Tahoma" w:hAnsi="Tahoma" w:cs="Tahoma"/>
            <w:b/>
            <w:bCs/>
            <w:sz w:val="18"/>
            <w:szCs w:val="18"/>
          </w:rPr>
          <w:instrText>PAGE</w:instrText>
        </w:r>
        <w:r w:rsidRPr="00807EE1">
          <w:rPr>
            <w:rFonts w:ascii="Tahoma" w:hAnsi="Tahoma" w:cs="Tahoma"/>
            <w:b/>
            <w:bCs/>
            <w:sz w:val="18"/>
            <w:szCs w:val="18"/>
          </w:rPr>
          <w:fldChar w:fldCharType="separate"/>
        </w:r>
        <w:r>
          <w:rPr>
            <w:rFonts w:ascii="Tahoma" w:hAnsi="Tahoma" w:cs="Tahoma"/>
            <w:b/>
            <w:bCs/>
            <w:noProof/>
            <w:sz w:val="18"/>
            <w:szCs w:val="18"/>
          </w:rPr>
          <w:t>36</w:t>
        </w:r>
        <w:r w:rsidRPr="00807EE1">
          <w:rPr>
            <w:rFonts w:ascii="Tahoma" w:hAnsi="Tahoma" w:cs="Tahoma"/>
            <w:b/>
            <w:bCs/>
            <w:sz w:val="18"/>
            <w:szCs w:val="18"/>
          </w:rPr>
          <w:fldChar w:fldCharType="end"/>
        </w:r>
        <w:r w:rsidRPr="00807EE1">
          <w:rPr>
            <w:rFonts w:ascii="Tahoma" w:hAnsi="Tahoma" w:cs="Tahoma"/>
            <w:sz w:val="18"/>
            <w:szCs w:val="18"/>
          </w:rPr>
          <w:t xml:space="preserve"> z </w:t>
        </w:r>
        <w:r w:rsidRPr="00807EE1">
          <w:rPr>
            <w:rFonts w:ascii="Tahoma" w:hAnsi="Tahoma" w:cs="Tahoma"/>
            <w:b/>
            <w:bCs/>
            <w:sz w:val="18"/>
            <w:szCs w:val="18"/>
          </w:rPr>
          <w:fldChar w:fldCharType="begin"/>
        </w:r>
        <w:r w:rsidRPr="00807EE1">
          <w:rPr>
            <w:rFonts w:ascii="Tahoma" w:hAnsi="Tahoma" w:cs="Tahoma"/>
            <w:b/>
            <w:bCs/>
            <w:sz w:val="18"/>
            <w:szCs w:val="18"/>
          </w:rPr>
          <w:instrText>NUMPAGES</w:instrText>
        </w:r>
        <w:r w:rsidRPr="00807EE1">
          <w:rPr>
            <w:rFonts w:ascii="Tahoma" w:hAnsi="Tahoma" w:cs="Tahoma"/>
            <w:b/>
            <w:bCs/>
            <w:sz w:val="18"/>
            <w:szCs w:val="18"/>
          </w:rPr>
          <w:fldChar w:fldCharType="separate"/>
        </w:r>
        <w:r>
          <w:rPr>
            <w:rFonts w:ascii="Tahoma" w:hAnsi="Tahoma" w:cs="Tahoma"/>
            <w:b/>
            <w:bCs/>
            <w:noProof/>
            <w:sz w:val="18"/>
            <w:szCs w:val="18"/>
          </w:rPr>
          <w:t>88</w:t>
        </w:r>
        <w:r w:rsidRPr="00807EE1">
          <w:rPr>
            <w:rFonts w:ascii="Tahoma" w:hAnsi="Tahoma" w:cs="Tahoma"/>
            <w:b/>
            <w:bCs/>
            <w:sz w:val="18"/>
            <w:szCs w:val="18"/>
          </w:rPr>
          <w:fldChar w:fldCharType="end"/>
        </w:r>
      </w:p>
    </w:sdtContent>
  </w:sdt>
  <w:p w14:paraId="742247C0" w14:textId="77777777" w:rsidR="00BD64A1" w:rsidRDefault="00FB1AA6">
    <w:pPr>
      <w:pStyle w:val="Nagwek"/>
    </w:pPr>
    <w:r>
      <w:rPr>
        <w:rFonts w:ascii="Verdana" w:hAnsi="Verdana"/>
        <w:noProof/>
        <w:sz w:val="15"/>
        <w:szCs w:val="15"/>
      </w:rPr>
      <w:pict w14:anchorId="3C869CCB">
        <v:rect id="_x0000_i1030" style="width:481.85pt;height:1pt" o:hralign="center" o:hrstd="t" o:hr="t" fillcolor="#aca899" stroked="f"/>
      </w:pic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E83E4A" w14:textId="77777777" w:rsidR="00BD64A1" w:rsidRDefault="00BD64A1">
    <w:pPr>
      <w:pStyle w:val="Nagwek"/>
      <w:rPr>
        <w:rFonts w:ascii="Verdana" w:hAnsi="Verdana"/>
        <w:noProof/>
        <w:sz w:val="15"/>
        <w:szCs w:val="15"/>
      </w:rPr>
    </w:pPr>
    <w:r w:rsidRPr="00807EE1">
      <w:rPr>
        <w:rFonts w:ascii="Tahoma" w:hAnsi="Tahoma" w:cs="Tahoma"/>
        <w:noProof/>
        <w:sz w:val="18"/>
        <w:szCs w:val="18"/>
      </w:rPr>
      <w:drawing>
        <wp:anchor distT="0" distB="0" distL="114300" distR="114300" simplePos="0" relativeHeight="251664384" behindDoc="0" locked="0" layoutInCell="1" allowOverlap="1" wp14:anchorId="2C5CF8A7" wp14:editId="05BBE567">
          <wp:simplePos x="0" y="0"/>
          <wp:positionH relativeFrom="column">
            <wp:posOffset>0</wp:posOffset>
          </wp:positionH>
          <wp:positionV relativeFrom="paragraph">
            <wp:posOffset>-94615</wp:posOffset>
          </wp:positionV>
          <wp:extent cx="1609725" cy="370205"/>
          <wp:effectExtent l="0" t="0" r="9525" b="0"/>
          <wp:wrapNone/>
          <wp:docPr id="426185524" name="Obraz 4261855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09725" cy="370205"/>
                  </a:xfrm>
                  <a:prstGeom prst="rect">
                    <a:avLst/>
                  </a:prstGeom>
                  <a:noFill/>
                </pic:spPr>
              </pic:pic>
            </a:graphicData>
          </a:graphic>
          <wp14:sizeRelH relativeFrom="margin">
            <wp14:pctWidth>0</wp14:pctWidth>
          </wp14:sizeRelH>
          <wp14:sizeRelV relativeFrom="margin">
            <wp14:pctHeight>0</wp14:pctHeight>
          </wp14:sizeRelV>
        </wp:anchor>
      </w:drawing>
    </w:r>
  </w:p>
  <w:p w14:paraId="65AA5261" w14:textId="77777777" w:rsidR="00BD64A1" w:rsidRDefault="00BD64A1">
    <w:pPr>
      <w:pStyle w:val="Nagwek"/>
      <w:rPr>
        <w:rFonts w:ascii="Verdana" w:hAnsi="Verdana"/>
        <w:noProof/>
        <w:sz w:val="15"/>
        <w:szCs w:val="15"/>
      </w:rPr>
    </w:pPr>
  </w:p>
  <w:p w14:paraId="5227479A" w14:textId="77777777" w:rsidR="00BD64A1" w:rsidRPr="00807EE1" w:rsidRDefault="00FB1AA6">
    <w:pPr>
      <w:pStyle w:val="Nagwek"/>
      <w:rPr>
        <w:rFonts w:ascii="Verdana" w:hAnsi="Verdana"/>
        <w:noProof/>
        <w:sz w:val="15"/>
        <w:szCs w:val="15"/>
      </w:rPr>
    </w:pPr>
    <w:r>
      <w:rPr>
        <w:rFonts w:ascii="Verdana" w:hAnsi="Verdana"/>
        <w:noProof/>
        <w:sz w:val="15"/>
        <w:szCs w:val="15"/>
      </w:rPr>
      <w:pict w14:anchorId="1339F69C">
        <v:rect id="_x0000_i1031" style="width:481.85pt;height:1pt" o:hralign="center" o:hrstd="t" o:hr="t" fillcolor="#aca899" stroked="f"/>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3"/>
    <w:multiLevelType w:val="singleLevel"/>
    <w:tmpl w:val="189C6CF0"/>
    <w:lvl w:ilvl="0">
      <w:start w:val="1"/>
      <w:numFmt w:val="bullet"/>
      <w:pStyle w:val="Listapunktowana2"/>
      <w:lvlText w:val=""/>
      <w:lvlJc w:val="left"/>
      <w:pPr>
        <w:tabs>
          <w:tab w:val="num" w:pos="643"/>
        </w:tabs>
        <w:ind w:left="643" w:hanging="360"/>
      </w:pPr>
      <w:rPr>
        <w:rFonts w:ascii="Symbol" w:hAnsi="Symbol" w:hint="default"/>
      </w:rPr>
    </w:lvl>
  </w:abstractNum>
  <w:abstractNum w:abstractNumId="1" w15:restartNumberingAfterBreak="0">
    <w:nsid w:val="00000004"/>
    <w:multiLevelType w:val="singleLevel"/>
    <w:tmpl w:val="84E020FE"/>
    <w:name w:val="WW8Num14"/>
    <w:lvl w:ilvl="0">
      <w:start w:val="1"/>
      <w:numFmt w:val="lowerLetter"/>
      <w:lvlText w:val="%1)"/>
      <w:lvlJc w:val="left"/>
      <w:pPr>
        <w:tabs>
          <w:tab w:val="num" w:pos="360"/>
        </w:tabs>
        <w:ind w:left="360" w:hanging="360"/>
      </w:pPr>
      <w:rPr>
        <w:rFonts w:ascii="Tahoma" w:eastAsiaTheme="minorHAnsi" w:hAnsi="Tahoma" w:cs="Tahoma"/>
        <w:color w:val="auto"/>
      </w:rPr>
    </w:lvl>
  </w:abstractNum>
  <w:abstractNum w:abstractNumId="2" w15:restartNumberingAfterBreak="0">
    <w:nsid w:val="00000005"/>
    <w:multiLevelType w:val="multilevel"/>
    <w:tmpl w:val="AB740FDC"/>
    <w:lvl w:ilvl="0">
      <w:start w:val="1"/>
      <w:numFmt w:val="bullet"/>
      <w:lvlText w:val=""/>
      <w:lvlJc w:val="left"/>
      <w:pPr>
        <w:tabs>
          <w:tab w:val="num" w:pos="2136"/>
        </w:tabs>
        <w:ind w:left="2136" w:hanging="360"/>
      </w:pPr>
      <w:rPr>
        <w:rFonts w:ascii="Symbol" w:hAnsi="Symbol"/>
      </w:rPr>
    </w:lvl>
    <w:lvl w:ilvl="1">
      <w:start w:val="1"/>
      <w:numFmt w:val="decimal"/>
      <w:lvlText w:val="%2."/>
      <w:lvlJc w:val="left"/>
      <w:pPr>
        <w:tabs>
          <w:tab w:val="num" w:pos="1440"/>
        </w:tabs>
        <w:ind w:left="1440" w:hanging="360"/>
      </w:pPr>
      <w:rPr>
        <w:sz w:val="20"/>
        <w:szCs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0000000C"/>
    <w:multiLevelType w:val="multilevel"/>
    <w:tmpl w:val="0000000C"/>
    <w:name w:val="WW8Num12"/>
    <w:lvl w:ilvl="0">
      <w:start w:val="1"/>
      <w:numFmt w:val="bullet"/>
      <w:lvlText w:val=""/>
      <w:lvlJc w:val="left"/>
      <w:pPr>
        <w:tabs>
          <w:tab w:val="num" w:pos="720"/>
        </w:tabs>
        <w:ind w:left="720" w:hanging="360"/>
      </w:pPr>
      <w:rPr>
        <w:rFonts w:ascii="Symbol" w:hAnsi="Symbol" w:cs="Wingdings"/>
        <w:b/>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13"/>
    <w:multiLevelType w:val="multilevel"/>
    <w:tmpl w:val="00000013"/>
    <w:name w:val="WW8Num19"/>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5" w15:restartNumberingAfterBreak="0">
    <w:nsid w:val="01E855B4"/>
    <w:multiLevelType w:val="multilevel"/>
    <w:tmpl w:val="6994BBB0"/>
    <w:lvl w:ilvl="0">
      <w:start w:val="1"/>
      <w:numFmt w:val="bullet"/>
      <w:lvlText w:val=""/>
      <w:lvlJc w:val="left"/>
      <w:pPr>
        <w:tabs>
          <w:tab w:val="num" w:pos="2136"/>
        </w:tabs>
        <w:ind w:left="2136" w:hanging="360"/>
      </w:pPr>
      <w:rPr>
        <w:rFonts w:ascii="Symbol" w:hAnsi="Symbol" w:hint="default"/>
      </w:rPr>
    </w:lvl>
    <w:lvl w:ilvl="1">
      <w:start w:val="3"/>
      <w:numFmt w:val="decimal"/>
      <w:lvlText w:val="%2."/>
      <w:lvlJc w:val="left"/>
      <w:pPr>
        <w:tabs>
          <w:tab w:val="num" w:pos="1440"/>
        </w:tabs>
        <w:ind w:left="1440" w:hanging="360"/>
      </w:pPr>
      <w:rPr>
        <w:rFonts w:hint="default"/>
        <w:sz w:val="20"/>
        <w:szCs w:val="20"/>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6" w15:restartNumberingAfterBreak="0">
    <w:nsid w:val="039A486E"/>
    <w:multiLevelType w:val="hybridMultilevel"/>
    <w:tmpl w:val="E8A49692"/>
    <w:lvl w:ilvl="0" w:tplc="380EF87E">
      <w:start w:val="1"/>
      <w:numFmt w:val="decimal"/>
      <w:lvlText w:val="%1)"/>
      <w:lvlJc w:val="left"/>
      <w:pPr>
        <w:ind w:left="720" w:hanging="360"/>
      </w:pPr>
      <w:rPr>
        <w:rFonts w:ascii="Arial" w:hAnsi="Arial" w:hint="default"/>
        <w:b w:val="0"/>
        <w:i w:val="0"/>
        <w:color w:val="auto"/>
        <w:sz w:val="22"/>
        <w:szCs w:val="18"/>
      </w:rPr>
    </w:lvl>
    <w:lvl w:ilvl="1" w:tplc="42E6C25A">
      <w:start w:val="1"/>
      <w:numFmt w:val="decimal"/>
      <w:lvlText w:val="%2)"/>
      <w:lvlJc w:val="left"/>
      <w:pPr>
        <w:ind w:left="1440" w:hanging="360"/>
      </w:pPr>
      <w:rPr>
        <w:rFonts w:ascii="Arial" w:hAnsi="Arial" w:hint="default"/>
        <w:b w:val="0"/>
        <w:i w:val="0"/>
        <w:color w:val="auto"/>
        <w:sz w:val="20"/>
        <w:szCs w:val="18"/>
      </w:rPr>
    </w:lvl>
    <w:lvl w:ilvl="2" w:tplc="F2F2F970">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6A814E7"/>
    <w:multiLevelType w:val="hybridMultilevel"/>
    <w:tmpl w:val="806061EE"/>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B4D2F31"/>
    <w:multiLevelType w:val="hybridMultilevel"/>
    <w:tmpl w:val="A9BE74F4"/>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CB65F4E"/>
    <w:multiLevelType w:val="hybridMultilevel"/>
    <w:tmpl w:val="56D6C30A"/>
    <w:lvl w:ilvl="0" w:tplc="D70A282E">
      <w:start w:val="4"/>
      <w:numFmt w:val="decimal"/>
      <w:lvlText w:val="%1."/>
      <w:lvlJc w:val="left"/>
      <w:pPr>
        <w:ind w:left="288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D4D7CC3"/>
    <w:multiLevelType w:val="multilevel"/>
    <w:tmpl w:val="B7D4C412"/>
    <w:lvl w:ilvl="0">
      <w:start w:val="2"/>
      <w:numFmt w:val="decimal"/>
      <w:lvlText w:val="%1."/>
      <w:lvlJc w:val="left"/>
      <w:pPr>
        <w:tabs>
          <w:tab w:val="num" w:pos="502"/>
        </w:tabs>
        <w:ind w:left="502" w:hanging="360"/>
      </w:pPr>
      <w:rPr>
        <w:rFonts w:hint="default"/>
      </w:rPr>
    </w:lvl>
    <w:lvl w:ilvl="1">
      <w:start w:val="1"/>
      <w:numFmt w:val="decimal"/>
      <w:isLgl/>
      <w:lvlText w:val="%1.%2."/>
      <w:lvlJc w:val="left"/>
      <w:pPr>
        <w:ind w:left="1800" w:hanging="720"/>
      </w:pPr>
      <w:rPr>
        <w:rFonts w:hint="default"/>
        <w:color w:val="auto"/>
        <w:sz w:val="20"/>
        <w:szCs w:val="20"/>
      </w:rPr>
    </w:lvl>
    <w:lvl w:ilvl="2">
      <w:start w:val="1"/>
      <w:numFmt w:val="decimal"/>
      <w:isLgl/>
      <w:lvlText w:val="%1.%2.%3."/>
      <w:lvlJc w:val="left"/>
      <w:pPr>
        <w:ind w:left="3098" w:hanging="1080"/>
      </w:pPr>
      <w:rPr>
        <w:rFonts w:hint="default"/>
        <w:color w:val="auto"/>
      </w:rPr>
    </w:lvl>
    <w:lvl w:ilvl="3">
      <w:start w:val="1"/>
      <w:numFmt w:val="decimal"/>
      <w:isLgl/>
      <w:lvlText w:val="%1.%2.%3.%4."/>
      <w:lvlJc w:val="left"/>
      <w:pPr>
        <w:ind w:left="4036" w:hanging="1080"/>
      </w:pPr>
      <w:rPr>
        <w:rFonts w:hint="default"/>
        <w:color w:val="auto"/>
      </w:rPr>
    </w:lvl>
    <w:lvl w:ilvl="4">
      <w:start w:val="1"/>
      <w:numFmt w:val="decimal"/>
      <w:isLgl/>
      <w:lvlText w:val="%1.%2.%3.%4.%5."/>
      <w:lvlJc w:val="left"/>
      <w:pPr>
        <w:ind w:left="5334" w:hanging="1440"/>
      </w:pPr>
      <w:rPr>
        <w:rFonts w:hint="default"/>
        <w:color w:val="auto"/>
      </w:rPr>
    </w:lvl>
    <w:lvl w:ilvl="5">
      <w:start w:val="1"/>
      <w:numFmt w:val="decimal"/>
      <w:isLgl/>
      <w:lvlText w:val="%1.%2.%3.%4.%5.%6."/>
      <w:lvlJc w:val="left"/>
      <w:pPr>
        <w:ind w:left="6632" w:hanging="1800"/>
      </w:pPr>
      <w:rPr>
        <w:rFonts w:hint="default"/>
        <w:color w:val="auto"/>
      </w:rPr>
    </w:lvl>
    <w:lvl w:ilvl="6">
      <w:start w:val="1"/>
      <w:numFmt w:val="decimal"/>
      <w:isLgl/>
      <w:lvlText w:val="%1.%2.%3.%4.%5.%6.%7."/>
      <w:lvlJc w:val="left"/>
      <w:pPr>
        <w:ind w:left="7570" w:hanging="1800"/>
      </w:pPr>
      <w:rPr>
        <w:rFonts w:hint="default"/>
        <w:color w:val="auto"/>
      </w:rPr>
    </w:lvl>
    <w:lvl w:ilvl="7">
      <w:start w:val="1"/>
      <w:numFmt w:val="decimal"/>
      <w:isLgl/>
      <w:lvlText w:val="%1.%2.%3.%4.%5.%6.%7.%8."/>
      <w:lvlJc w:val="left"/>
      <w:pPr>
        <w:ind w:left="8868" w:hanging="2160"/>
      </w:pPr>
      <w:rPr>
        <w:rFonts w:hint="default"/>
        <w:color w:val="auto"/>
      </w:rPr>
    </w:lvl>
    <w:lvl w:ilvl="8">
      <w:start w:val="1"/>
      <w:numFmt w:val="decimal"/>
      <w:isLgl/>
      <w:lvlText w:val="%1.%2.%3.%4.%5.%6.%7.%8.%9."/>
      <w:lvlJc w:val="left"/>
      <w:pPr>
        <w:ind w:left="10166" w:hanging="2520"/>
      </w:pPr>
      <w:rPr>
        <w:rFonts w:hint="default"/>
        <w:color w:val="auto"/>
      </w:rPr>
    </w:lvl>
  </w:abstractNum>
  <w:abstractNum w:abstractNumId="11" w15:restartNumberingAfterBreak="0">
    <w:nsid w:val="0DD54CC2"/>
    <w:multiLevelType w:val="hybridMultilevel"/>
    <w:tmpl w:val="79B483CE"/>
    <w:lvl w:ilvl="0" w:tplc="11E6FB5A">
      <w:start w:val="4"/>
      <w:numFmt w:val="decimal"/>
      <w:lvlText w:val="%1."/>
      <w:lvlJc w:val="left"/>
      <w:pPr>
        <w:ind w:left="288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12D1D36"/>
    <w:multiLevelType w:val="hybridMultilevel"/>
    <w:tmpl w:val="A788B2F8"/>
    <w:name w:val="WW8Num142"/>
    <w:lvl w:ilvl="0" w:tplc="38DCE156">
      <w:start w:val="1"/>
      <w:numFmt w:val="decimal"/>
      <w:lvlText w:val="%1."/>
      <w:lvlJc w:val="left"/>
      <w:pPr>
        <w:tabs>
          <w:tab w:val="num" w:pos="360"/>
        </w:tabs>
        <w:ind w:left="36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1C615EE"/>
    <w:multiLevelType w:val="hybridMultilevel"/>
    <w:tmpl w:val="08F6062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A0311FC"/>
    <w:multiLevelType w:val="hybridMultilevel"/>
    <w:tmpl w:val="5E50BC3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16" w15:restartNumberingAfterBreak="0">
    <w:nsid w:val="1BFD7839"/>
    <w:multiLevelType w:val="hybridMultilevel"/>
    <w:tmpl w:val="C4301D12"/>
    <w:name w:val="WW8Num22"/>
    <w:lvl w:ilvl="0" w:tplc="AFE4447E">
      <w:start w:val="1"/>
      <w:numFmt w:val="decimal"/>
      <w:lvlText w:val="5.%1."/>
      <w:lvlJc w:val="left"/>
      <w:pPr>
        <w:ind w:left="-142" w:hanging="360"/>
      </w:pPr>
      <w:rPr>
        <w:rFonts w:hint="default"/>
      </w:rPr>
    </w:lvl>
    <w:lvl w:ilvl="1" w:tplc="04150019" w:tentative="1">
      <w:start w:val="1"/>
      <w:numFmt w:val="lowerLetter"/>
      <w:lvlText w:val="%2."/>
      <w:lvlJc w:val="left"/>
      <w:pPr>
        <w:ind w:left="578" w:hanging="360"/>
      </w:pPr>
    </w:lvl>
    <w:lvl w:ilvl="2" w:tplc="0415001B" w:tentative="1">
      <w:start w:val="1"/>
      <w:numFmt w:val="lowerRoman"/>
      <w:lvlText w:val="%3."/>
      <w:lvlJc w:val="right"/>
      <w:pPr>
        <w:ind w:left="1298" w:hanging="180"/>
      </w:pPr>
    </w:lvl>
    <w:lvl w:ilvl="3" w:tplc="0415000F" w:tentative="1">
      <w:start w:val="1"/>
      <w:numFmt w:val="decimal"/>
      <w:lvlText w:val="%4."/>
      <w:lvlJc w:val="left"/>
      <w:pPr>
        <w:ind w:left="2018" w:hanging="360"/>
      </w:pPr>
    </w:lvl>
    <w:lvl w:ilvl="4" w:tplc="04150019" w:tentative="1">
      <w:start w:val="1"/>
      <w:numFmt w:val="lowerLetter"/>
      <w:lvlText w:val="%5."/>
      <w:lvlJc w:val="left"/>
      <w:pPr>
        <w:ind w:left="2738" w:hanging="360"/>
      </w:pPr>
    </w:lvl>
    <w:lvl w:ilvl="5" w:tplc="0415001B" w:tentative="1">
      <w:start w:val="1"/>
      <w:numFmt w:val="lowerRoman"/>
      <w:lvlText w:val="%6."/>
      <w:lvlJc w:val="right"/>
      <w:pPr>
        <w:ind w:left="3458" w:hanging="180"/>
      </w:pPr>
    </w:lvl>
    <w:lvl w:ilvl="6" w:tplc="0415000F" w:tentative="1">
      <w:start w:val="1"/>
      <w:numFmt w:val="decimal"/>
      <w:lvlText w:val="%7."/>
      <w:lvlJc w:val="left"/>
      <w:pPr>
        <w:ind w:left="4178" w:hanging="360"/>
      </w:pPr>
    </w:lvl>
    <w:lvl w:ilvl="7" w:tplc="04150019" w:tentative="1">
      <w:start w:val="1"/>
      <w:numFmt w:val="lowerLetter"/>
      <w:lvlText w:val="%8."/>
      <w:lvlJc w:val="left"/>
      <w:pPr>
        <w:ind w:left="4898" w:hanging="360"/>
      </w:pPr>
    </w:lvl>
    <w:lvl w:ilvl="8" w:tplc="0415001B" w:tentative="1">
      <w:start w:val="1"/>
      <w:numFmt w:val="lowerRoman"/>
      <w:lvlText w:val="%9."/>
      <w:lvlJc w:val="right"/>
      <w:pPr>
        <w:ind w:left="5618" w:hanging="180"/>
      </w:pPr>
    </w:lvl>
  </w:abstractNum>
  <w:abstractNum w:abstractNumId="17" w15:restartNumberingAfterBreak="0">
    <w:nsid w:val="1CF0651C"/>
    <w:multiLevelType w:val="singleLevel"/>
    <w:tmpl w:val="77B8373E"/>
    <w:lvl w:ilvl="0">
      <w:start w:val="1"/>
      <w:numFmt w:val="lowerLetter"/>
      <w:lvlText w:val="%1)"/>
      <w:lvlJc w:val="left"/>
      <w:pPr>
        <w:tabs>
          <w:tab w:val="num" w:pos="502"/>
        </w:tabs>
        <w:ind w:left="502" w:hanging="360"/>
      </w:pPr>
      <w:rPr>
        <w:rFonts w:ascii="Tahoma" w:eastAsia="Calibri" w:hAnsi="Tahoma" w:cs="Tahoma"/>
      </w:rPr>
    </w:lvl>
  </w:abstractNum>
  <w:abstractNum w:abstractNumId="18" w15:restartNumberingAfterBreak="0">
    <w:nsid w:val="1FB47E58"/>
    <w:multiLevelType w:val="multilevel"/>
    <w:tmpl w:val="AB740FDC"/>
    <w:lvl w:ilvl="0">
      <w:start w:val="1"/>
      <w:numFmt w:val="bullet"/>
      <w:lvlText w:val=""/>
      <w:lvlJc w:val="left"/>
      <w:pPr>
        <w:tabs>
          <w:tab w:val="num" w:pos="2136"/>
        </w:tabs>
        <w:ind w:left="2136" w:hanging="360"/>
      </w:pPr>
      <w:rPr>
        <w:rFonts w:ascii="Symbol" w:hAnsi="Symbol"/>
      </w:rPr>
    </w:lvl>
    <w:lvl w:ilvl="1">
      <w:start w:val="1"/>
      <w:numFmt w:val="decimal"/>
      <w:lvlText w:val="%2."/>
      <w:lvlJc w:val="left"/>
      <w:pPr>
        <w:tabs>
          <w:tab w:val="num" w:pos="1440"/>
        </w:tabs>
        <w:ind w:left="1440" w:hanging="360"/>
      </w:pPr>
      <w:rPr>
        <w:sz w:val="20"/>
        <w:szCs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9" w15:restartNumberingAfterBreak="0">
    <w:nsid w:val="205D4BC3"/>
    <w:multiLevelType w:val="hybridMultilevel"/>
    <w:tmpl w:val="58C8721C"/>
    <w:lvl w:ilvl="0" w:tplc="843429EA">
      <w:start w:val="1"/>
      <w:numFmt w:val="decimal"/>
      <w:lvlText w:val="%1)"/>
      <w:lvlJc w:val="left"/>
      <w:pPr>
        <w:ind w:left="720" w:hanging="360"/>
      </w:pPr>
      <w:rPr>
        <w:rFonts w:ascii="Avenir Next Cyr Medium" w:hAnsi="Avenir Next Cyr Medium" w:cs="Times New Roman" w:hint="default"/>
        <w:b w:val="0"/>
        <w:bCs w:val="0"/>
        <w:i w:val="0"/>
        <w:iCs w:val="0"/>
        <w:color w:val="auto"/>
        <w:spacing w:val="0"/>
        <w:w w:val="100"/>
        <w:kern w:val="20"/>
        <w:position w:val="0"/>
        <w:sz w:val="22"/>
        <w:szCs w:val="24"/>
      </w:rPr>
    </w:lvl>
    <w:lvl w:ilvl="1" w:tplc="6652B0FE">
      <w:start w:val="1"/>
      <w:numFmt w:val="decimal"/>
      <w:lvlText w:val="%2)"/>
      <w:lvlJc w:val="left"/>
      <w:pPr>
        <w:ind w:left="1440" w:hanging="360"/>
      </w:pPr>
      <w:rPr>
        <w:rFonts w:ascii="Arial" w:hAnsi="Arial" w:cs="Times New Roman" w:hint="default"/>
        <w:b w:val="0"/>
        <w:bCs w:val="0"/>
        <w:i w:val="0"/>
        <w:iCs w:val="0"/>
        <w:color w:val="auto"/>
        <w:spacing w:val="0"/>
        <w:w w:val="100"/>
        <w:kern w:val="20"/>
        <w:position w:val="0"/>
        <w:sz w:val="20"/>
        <w:szCs w:val="24"/>
      </w:r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4F042B3"/>
    <w:multiLevelType w:val="hybridMultilevel"/>
    <w:tmpl w:val="1BBC5876"/>
    <w:lvl w:ilvl="0" w:tplc="843429EA">
      <w:start w:val="1"/>
      <w:numFmt w:val="decimal"/>
      <w:lvlText w:val="%1)"/>
      <w:lvlJc w:val="left"/>
      <w:pPr>
        <w:ind w:left="720" w:hanging="360"/>
      </w:pPr>
      <w:rPr>
        <w:rFonts w:ascii="Avenir Next Cyr Medium" w:hAnsi="Avenir Next Cyr Medium" w:cs="Times New Roman" w:hint="default"/>
        <w:b w:val="0"/>
        <w:bCs w:val="0"/>
        <w:i w:val="0"/>
        <w:iCs w:val="0"/>
        <w:color w:val="auto"/>
        <w:spacing w:val="0"/>
        <w:w w:val="100"/>
        <w:kern w:val="20"/>
        <w:position w:val="0"/>
        <w:sz w:val="22"/>
        <w:szCs w:val="24"/>
      </w:rPr>
    </w:lvl>
    <w:lvl w:ilvl="1" w:tplc="6652B0FE">
      <w:start w:val="1"/>
      <w:numFmt w:val="decimal"/>
      <w:lvlText w:val="%2)"/>
      <w:lvlJc w:val="left"/>
      <w:pPr>
        <w:ind w:left="1440" w:hanging="360"/>
      </w:pPr>
      <w:rPr>
        <w:rFonts w:ascii="Arial" w:hAnsi="Arial" w:cs="Times New Roman" w:hint="default"/>
        <w:b w:val="0"/>
        <w:bCs w:val="0"/>
        <w:i w:val="0"/>
        <w:iCs w:val="0"/>
        <w:color w:val="auto"/>
        <w:spacing w:val="0"/>
        <w:w w:val="100"/>
        <w:kern w:val="20"/>
        <w:position w:val="0"/>
        <w:sz w:val="20"/>
        <w:szCs w:val="24"/>
      </w:rPr>
    </w:lvl>
    <w:lvl w:ilvl="2" w:tplc="0124241A">
      <w:start w:val="1"/>
      <w:numFmt w:val="lowerLetter"/>
      <w:lvlText w:val="%3)"/>
      <w:lvlJc w:val="right"/>
      <w:pPr>
        <w:ind w:left="2160" w:hanging="180"/>
      </w:pPr>
      <w:rPr>
        <w:rFonts w:ascii="Tahoma" w:eastAsia="Calibri" w:hAnsi="Tahoma" w:cs="Tahoma"/>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56132B0"/>
    <w:multiLevelType w:val="multilevel"/>
    <w:tmpl w:val="86284A8E"/>
    <w:lvl w:ilvl="0">
      <w:start w:val="2"/>
      <w:numFmt w:val="decimal"/>
      <w:lvlText w:val="%1."/>
      <w:lvlJc w:val="left"/>
      <w:pPr>
        <w:tabs>
          <w:tab w:val="num" w:pos="502"/>
        </w:tabs>
        <w:ind w:left="502" w:hanging="360"/>
      </w:pPr>
      <w:rPr>
        <w:rFonts w:hint="default"/>
        <w:color w:val="auto"/>
      </w:rPr>
    </w:lvl>
    <w:lvl w:ilvl="1">
      <w:start w:val="1"/>
      <w:numFmt w:val="decimal"/>
      <w:isLgl/>
      <w:lvlText w:val="%1.%2."/>
      <w:lvlJc w:val="left"/>
      <w:pPr>
        <w:ind w:left="1800" w:hanging="720"/>
      </w:pPr>
      <w:rPr>
        <w:rFonts w:hint="default"/>
        <w:color w:val="auto"/>
        <w:sz w:val="20"/>
        <w:szCs w:val="20"/>
      </w:rPr>
    </w:lvl>
    <w:lvl w:ilvl="2">
      <w:start w:val="1"/>
      <w:numFmt w:val="decimal"/>
      <w:isLgl/>
      <w:lvlText w:val="%1.%2.%3."/>
      <w:lvlJc w:val="left"/>
      <w:pPr>
        <w:ind w:left="3098" w:hanging="1080"/>
      </w:pPr>
      <w:rPr>
        <w:rFonts w:hint="default"/>
        <w:color w:val="auto"/>
      </w:rPr>
    </w:lvl>
    <w:lvl w:ilvl="3">
      <w:start w:val="1"/>
      <w:numFmt w:val="decimal"/>
      <w:isLgl/>
      <w:lvlText w:val="%1.%2.%3.%4."/>
      <w:lvlJc w:val="left"/>
      <w:pPr>
        <w:ind w:left="4036" w:hanging="1080"/>
      </w:pPr>
      <w:rPr>
        <w:rFonts w:hint="default"/>
        <w:color w:val="auto"/>
      </w:rPr>
    </w:lvl>
    <w:lvl w:ilvl="4">
      <w:start w:val="1"/>
      <w:numFmt w:val="decimal"/>
      <w:isLgl/>
      <w:lvlText w:val="%1.%2.%3.%4.%5."/>
      <w:lvlJc w:val="left"/>
      <w:pPr>
        <w:ind w:left="5334" w:hanging="1440"/>
      </w:pPr>
      <w:rPr>
        <w:rFonts w:hint="default"/>
        <w:color w:val="auto"/>
      </w:rPr>
    </w:lvl>
    <w:lvl w:ilvl="5">
      <w:start w:val="1"/>
      <w:numFmt w:val="decimal"/>
      <w:isLgl/>
      <w:lvlText w:val="%1.%2.%3.%4.%5.%6."/>
      <w:lvlJc w:val="left"/>
      <w:pPr>
        <w:ind w:left="6632" w:hanging="1800"/>
      </w:pPr>
      <w:rPr>
        <w:rFonts w:hint="default"/>
        <w:color w:val="auto"/>
      </w:rPr>
    </w:lvl>
    <w:lvl w:ilvl="6">
      <w:start w:val="1"/>
      <w:numFmt w:val="decimal"/>
      <w:isLgl/>
      <w:lvlText w:val="%1.%2.%3.%4.%5.%6.%7."/>
      <w:lvlJc w:val="left"/>
      <w:pPr>
        <w:ind w:left="7570" w:hanging="1800"/>
      </w:pPr>
      <w:rPr>
        <w:rFonts w:hint="default"/>
        <w:color w:val="auto"/>
      </w:rPr>
    </w:lvl>
    <w:lvl w:ilvl="7">
      <w:start w:val="1"/>
      <w:numFmt w:val="decimal"/>
      <w:isLgl/>
      <w:lvlText w:val="%1.%2.%3.%4.%5.%6.%7.%8."/>
      <w:lvlJc w:val="left"/>
      <w:pPr>
        <w:ind w:left="8868" w:hanging="2160"/>
      </w:pPr>
      <w:rPr>
        <w:rFonts w:hint="default"/>
        <w:color w:val="auto"/>
      </w:rPr>
    </w:lvl>
    <w:lvl w:ilvl="8">
      <w:start w:val="1"/>
      <w:numFmt w:val="decimal"/>
      <w:isLgl/>
      <w:lvlText w:val="%1.%2.%3.%4.%5.%6.%7.%8.%9."/>
      <w:lvlJc w:val="left"/>
      <w:pPr>
        <w:ind w:left="10166" w:hanging="2520"/>
      </w:pPr>
      <w:rPr>
        <w:rFonts w:hint="default"/>
        <w:color w:val="auto"/>
      </w:rPr>
    </w:lvl>
  </w:abstractNum>
  <w:abstractNum w:abstractNumId="22" w15:restartNumberingAfterBreak="0">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26D20B47"/>
    <w:multiLevelType w:val="hybridMultilevel"/>
    <w:tmpl w:val="57548BBE"/>
    <w:lvl w:ilvl="0" w:tplc="BEEE40C6">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4" w15:restartNumberingAfterBreak="0">
    <w:nsid w:val="29415B9A"/>
    <w:multiLevelType w:val="hybridMultilevel"/>
    <w:tmpl w:val="B91E35A2"/>
    <w:lvl w:ilvl="0" w:tplc="F73C7382">
      <w:start w:val="1"/>
      <w:numFmt w:val="lowerLetter"/>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25" w15:restartNumberingAfterBreak="0">
    <w:nsid w:val="29500FF7"/>
    <w:multiLevelType w:val="singleLevel"/>
    <w:tmpl w:val="8E6E9BDE"/>
    <w:lvl w:ilvl="0">
      <w:start w:val="1"/>
      <w:numFmt w:val="decimal"/>
      <w:lvlText w:val="%1."/>
      <w:lvlJc w:val="left"/>
      <w:pPr>
        <w:tabs>
          <w:tab w:val="num" w:pos="645"/>
        </w:tabs>
        <w:ind w:left="645" w:hanging="360"/>
      </w:pPr>
      <w:rPr>
        <w:rFonts w:ascii="Tahoma" w:eastAsiaTheme="minorHAnsi" w:hAnsi="Tahoma" w:cs="Tahoma" w:hint="default"/>
      </w:rPr>
    </w:lvl>
  </w:abstractNum>
  <w:abstractNum w:abstractNumId="26" w15:restartNumberingAfterBreak="0">
    <w:nsid w:val="295E2695"/>
    <w:multiLevelType w:val="hybridMultilevel"/>
    <w:tmpl w:val="904423CE"/>
    <w:lvl w:ilvl="0" w:tplc="0415000F">
      <w:start w:val="1"/>
      <w:numFmt w:val="decimal"/>
      <w:lvlText w:val="%1."/>
      <w:lvlJc w:val="left"/>
      <w:pPr>
        <w:tabs>
          <w:tab w:val="num" w:pos="1429"/>
        </w:tabs>
        <w:ind w:left="1429" w:hanging="360"/>
      </w:pPr>
    </w:lvl>
    <w:lvl w:ilvl="1" w:tplc="04150019" w:tentative="1">
      <w:start w:val="1"/>
      <w:numFmt w:val="lowerLetter"/>
      <w:lvlText w:val="%2."/>
      <w:lvlJc w:val="left"/>
      <w:pPr>
        <w:tabs>
          <w:tab w:val="num" w:pos="2149"/>
        </w:tabs>
        <w:ind w:left="2149" w:hanging="360"/>
      </w:pPr>
    </w:lvl>
    <w:lvl w:ilvl="2" w:tplc="0415001B" w:tentative="1">
      <w:start w:val="1"/>
      <w:numFmt w:val="lowerRoman"/>
      <w:lvlText w:val="%3."/>
      <w:lvlJc w:val="right"/>
      <w:pPr>
        <w:tabs>
          <w:tab w:val="num" w:pos="2869"/>
        </w:tabs>
        <w:ind w:left="2869" w:hanging="180"/>
      </w:pPr>
    </w:lvl>
    <w:lvl w:ilvl="3" w:tplc="169E05A6">
      <w:start w:val="1"/>
      <w:numFmt w:val="lowerLetter"/>
      <w:lvlText w:val="%4)"/>
      <w:lvlJc w:val="left"/>
      <w:pPr>
        <w:tabs>
          <w:tab w:val="num" w:pos="3589"/>
        </w:tabs>
        <w:ind w:left="3589" w:hanging="360"/>
      </w:pPr>
      <w:rPr>
        <w:rFonts w:ascii="Tahoma" w:eastAsia="Calibri" w:hAnsi="Tahoma" w:cs="Tahoma"/>
      </w:rPr>
    </w:lvl>
    <w:lvl w:ilvl="4" w:tplc="04150019" w:tentative="1">
      <w:start w:val="1"/>
      <w:numFmt w:val="lowerLetter"/>
      <w:lvlText w:val="%5."/>
      <w:lvlJc w:val="left"/>
      <w:pPr>
        <w:tabs>
          <w:tab w:val="num" w:pos="4309"/>
        </w:tabs>
        <w:ind w:left="4309" w:hanging="360"/>
      </w:pPr>
    </w:lvl>
    <w:lvl w:ilvl="5" w:tplc="0415001B" w:tentative="1">
      <w:start w:val="1"/>
      <w:numFmt w:val="lowerRoman"/>
      <w:lvlText w:val="%6."/>
      <w:lvlJc w:val="right"/>
      <w:pPr>
        <w:tabs>
          <w:tab w:val="num" w:pos="5029"/>
        </w:tabs>
        <w:ind w:left="5029" w:hanging="180"/>
      </w:pPr>
    </w:lvl>
    <w:lvl w:ilvl="6" w:tplc="0415000F" w:tentative="1">
      <w:start w:val="1"/>
      <w:numFmt w:val="decimal"/>
      <w:lvlText w:val="%7."/>
      <w:lvlJc w:val="left"/>
      <w:pPr>
        <w:tabs>
          <w:tab w:val="num" w:pos="5749"/>
        </w:tabs>
        <w:ind w:left="5749" w:hanging="360"/>
      </w:pPr>
    </w:lvl>
    <w:lvl w:ilvl="7" w:tplc="04150019" w:tentative="1">
      <w:start w:val="1"/>
      <w:numFmt w:val="lowerLetter"/>
      <w:lvlText w:val="%8."/>
      <w:lvlJc w:val="left"/>
      <w:pPr>
        <w:tabs>
          <w:tab w:val="num" w:pos="6469"/>
        </w:tabs>
        <w:ind w:left="6469" w:hanging="360"/>
      </w:pPr>
    </w:lvl>
    <w:lvl w:ilvl="8" w:tplc="0415001B" w:tentative="1">
      <w:start w:val="1"/>
      <w:numFmt w:val="lowerRoman"/>
      <w:lvlText w:val="%9."/>
      <w:lvlJc w:val="right"/>
      <w:pPr>
        <w:tabs>
          <w:tab w:val="num" w:pos="7189"/>
        </w:tabs>
        <w:ind w:left="7189" w:hanging="180"/>
      </w:pPr>
    </w:lvl>
  </w:abstractNum>
  <w:abstractNum w:abstractNumId="27" w15:restartNumberingAfterBreak="0">
    <w:nsid w:val="30572C81"/>
    <w:multiLevelType w:val="hybridMultilevel"/>
    <w:tmpl w:val="5AD2B078"/>
    <w:lvl w:ilvl="0" w:tplc="CD281B42">
      <w:start w:val="1"/>
      <w:numFmt w:val="lowerLetter"/>
      <w:lvlText w:val="%1)"/>
      <w:lvlJc w:val="left"/>
      <w:pPr>
        <w:ind w:left="720" w:hanging="360"/>
      </w:pPr>
      <w:rPr>
        <w:rFonts w:ascii="Times New Roman" w:hAnsi="Times New Roman" w:cs="Times New Roman" w:hint="default"/>
        <w:b w:val="0"/>
        <w:bCs w:val="0"/>
        <w:i w:val="0"/>
        <w:iCs w:val="0"/>
        <w:caps w:val="0"/>
        <w:strike w:val="0"/>
        <w:dstrike w:val="0"/>
        <w:outline w:val="0"/>
        <w:emboss w:val="0"/>
        <w:imprint w:val="0"/>
        <w:color w:val="000000"/>
        <w:spacing w:val="0"/>
        <w:w w:val="100"/>
        <w:kern w:val="0"/>
        <w:position w:val="0"/>
        <w:sz w:val="22"/>
        <w:szCs w:val="22"/>
        <w:vertAlign w:val="baseline"/>
      </w:rPr>
    </w:lvl>
    <w:lvl w:ilvl="1" w:tplc="04150019">
      <w:start w:val="1"/>
      <w:numFmt w:val="lowerLetter"/>
      <w:lvlText w:val="%2."/>
      <w:lvlJc w:val="left"/>
      <w:pPr>
        <w:ind w:left="1440" w:hanging="360"/>
      </w:pPr>
    </w:lvl>
    <w:lvl w:ilvl="2" w:tplc="B6AC728C">
      <w:start w:val="1"/>
      <w:numFmt w:val="lowerLetter"/>
      <w:lvlText w:val="%3)"/>
      <w:lvlJc w:val="left"/>
      <w:pPr>
        <w:ind w:left="2160" w:hanging="180"/>
      </w:pPr>
      <w:rPr>
        <w:rFonts w:ascii="Arial" w:hAnsi="Arial" w:hint="default"/>
        <w:b w:val="0"/>
        <w:bCs w:val="0"/>
        <w:i w:val="0"/>
        <w:iCs w:val="0"/>
        <w:color w:val="000000"/>
        <w:sz w:val="22"/>
        <w:szCs w:val="24"/>
      </w:rPr>
    </w:lvl>
    <w:lvl w:ilvl="3" w:tplc="829E4BF4">
      <w:start w:val="1"/>
      <w:numFmt w:val="decimal"/>
      <w:lvlText w:val="%4)"/>
      <w:lvlJc w:val="left"/>
      <w:pPr>
        <w:ind w:left="2880" w:hanging="360"/>
      </w:pPr>
      <w:rPr>
        <w:rFonts w:ascii="Tahoma" w:eastAsia="Calibri" w:hAnsi="Tahoma" w:cs="Tahoma"/>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18A2988"/>
    <w:multiLevelType w:val="singleLevel"/>
    <w:tmpl w:val="46CA075E"/>
    <w:lvl w:ilvl="0">
      <w:start w:val="1"/>
      <w:numFmt w:val="decimal"/>
      <w:lvlText w:val="%1."/>
      <w:lvlJc w:val="left"/>
      <w:pPr>
        <w:tabs>
          <w:tab w:val="num" w:pos="502"/>
        </w:tabs>
        <w:ind w:left="502" w:hanging="360"/>
      </w:pPr>
      <w:rPr>
        <w:rFonts w:hint="default"/>
      </w:rPr>
    </w:lvl>
  </w:abstractNum>
  <w:abstractNum w:abstractNumId="29"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30" w15:restartNumberingAfterBreak="0">
    <w:nsid w:val="33207DCC"/>
    <w:multiLevelType w:val="hybridMultilevel"/>
    <w:tmpl w:val="B17679B4"/>
    <w:name w:val="WW8Num2223"/>
    <w:lvl w:ilvl="0" w:tplc="9AD8EE2A">
      <w:start w:val="1"/>
      <w:numFmt w:val="decimal"/>
      <w:lvlText w:val="8.%1."/>
      <w:lvlJc w:val="left"/>
      <w:pPr>
        <w:ind w:left="644" w:hanging="360"/>
      </w:pPr>
      <w:rPr>
        <w:rFonts w:hint="default"/>
      </w:rPr>
    </w:lvl>
    <w:lvl w:ilvl="1" w:tplc="04150019">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1" w15:restartNumberingAfterBreak="0">
    <w:nsid w:val="34CD5222"/>
    <w:multiLevelType w:val="hybridMultilevel"/>
    <w:tmpl w:val="39E8DC80"/>
    <w:lvl w:ilvl="0" w:tplc="43B4C656">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363004E8"/>
    <w:multiLevelType w:val="hybridMultilevel"/>
    <w:tmpl w:val="A9BE74F4"/>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36F5075F"/>
    <w:multiLevelType w:val="hybridMultilevel"/>
    <w:tmpl w:val="0DE2111A"/>
    <w:lvl w:ilvl="0" w:tplc="0415000F">
      <w:start w:val="1"/>
      <w:numFmt w:val="decimal"/>
      <w:lvlText w:val="%1."/>
      <w:lvlJc w:val="left"/>
      <w:pPr>
        <w:ind w:left="2880" w:hanging="360"/>
      </w:pPr>
    </w:lvl>
    <w:lvl w:ilvl="1" w:tplc="04150019" w:tentative="1">
      <w:start w:val="1"/>
      <w:numFmt w:val="lowerLetter"/>
      <w:lvlText w:val="%2."/>
      <w:lvlJc w:val="left"/>
      <w:pPr>
        <w:ind w:left="3600" w:hanging="360"/>
      </w:pPr>
    </w:lvl>
    <w:lvl w:ilvl="2" w:tplc="0415001B" w:tentative="1">
      <w:start w:val="1"/>
      <w:numFmt w:val="lowerRoman"/>
      <w:lvlText w:val="%3."/>
      <w:lvlJc w:val="right"/>
      <w:pPr>
        <w:ind w:left="4320" w:hanging="180"/>
      </w:pPr>
    </w:lvl>
    <w:lvl w:ilvl="3" w:tplc="0415000F" w:tentative="1">
      <w:start w:val="1"/>
      <w:numFmt w:val="decimal"/>
      <w:lvlText w:val="%4."/>
      <w:lvlJc w:val="left"/>
      <w:pPr>
        <w:ind w:left="5040" w:hanging="360"/>
      </w:pPr>
    </w:lvl>
    <w:lvl w:ilvl="4" w:tplc="04150019" w:tentative="1">
      <w:start w:val="1"/>
      <w:numFmt w:val="lowerLetter"/>
      <w:lvlText w:val="%5."/>
      <w:lvlJc w:val="left"/>
      <w:pPr>
        <w:ind w:left="5760" w:hanging="360"/>
      </w:pPr>
    </w:lvl>
    <w:lvl w:ilvl="5" w:tplc="0415001B" w:tentative="1">
      <w:start w:val="1"/>
      <w:numFmt w:val="lowerRoman"/>
      <w:lvlText w:val="%6."/>
      <w:lvlJc w:val="right"/>
      <w:pPr>
        <w:ind w:left="6480" w:hanging="180"/>
      </w:pPr>
    </w:lvl>
    <w:lvl w:ilvl="6" w:tplc="0415000F" w:tentative="1">
      <w:start w:val="1"/>
      <w:numFmt w:val="decimal"/>
      <w:lvlText w:val="%7."/>
      <w:lvlJc w:val="left"/>
      <w:pPr>
        <w:ind w:left="7200" w:hanging="360"/>
      </w:pPr>
    </w:lvl>
    <w:lvl w:ilvl="7" w:tplc="04150019" w:tentative="1">
      <w:start w:val="1"/>
      <w:numFmt w:val="lowerLetter"/>
      <w:lvlText w:val="%8."/>
      <w:lvlJc w:val="left"/>
      <w:pPr>
        <w:ind w:left="7920" w:hanging="360"/>
      </w:pPr>
    </w:lvl>
    <w:lvl w:ilvl="8" w:tplc="0415001B" w:tentative="1">
      <w:start w:val="1"/>
      <w:numFmt w:val="lowerRoman"/>
      <w:lvlText w:val="%9."/>
      <w:lvlJc w:val="right"/>
      <w:pPr>
        <w:ind w:left="8640" w:hanging="180"/>
      </w:pPr>
    </w:lvl>
  </w:abstractNum>
  <w:abstractNum w:abstractNumId="34" w15:restartNumberingAfterBreak="0">
    <w:nsid w:val="37D225F9"/>
    <w:multiLevelType w:val="multilevel"/>
    <w:tmpl w:val="1B224F4A"/>
    <w:lvl w:ilvl="0">
      <w:start w:val="1"/>
      <w:numFmt w:val="decimal"/>
      <w:lvlText w:val="%1."/>
      <w:lvlJc w:val="left"/>
      <w:pPr>
        <w:ind w:left="360" w:hanging="360"/>
      </w:pPr>
    </w:lvl>
    <w:lvl w:ilvl="1">
      <w:start w:val="1"/>
      <w:numFmt w:val="decimal"/>
      <w:isLgl/>
      <w:lvlText w:val="%1.%2."/>
      <w:lvlJc w:val="left"/>
      <w:pPr>
        <w:ind w:left="1080" w:hanging="720"/>
      </w:pPr>
      <w:rPr>
        <w:rFonts w:ascii="Tahoma" w:hAnsi="Tahoma" w:cs="Tahoma" w:hint="default"/>
        <w:b/>
        <w:bCs/>
        <w:color w:val="auto"/>
        <w:sz w:val="20"/>
        <w:szCs w:val="20"/>
      </w:rPr>
    </w:lvl>
    <w:lvl w:ilvl="2">
      <w:start w:val="1"/>
      <w:numFmt w:val="decimal"/>
      <w:isLgl/>
      <w:lvlText w:val="%1.%2.%3."/>
      <w:lvlJc w:val="left"/>
      <w:pPr>
        <w:ind w:left="1080" w:hanging="720"/>
      </w:pPr>
      <w:rPr>
        <w:rFonts w:hint="default"/>
        <w:b/>
        <w:bCs/>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35" w15:restartNumberingAfterBreak="0">
    <w:nsid w:val="38A0234F"/>
    <w:multiLevelType w:val="hybridMultilevel"/>
    <w:tmpl w:val="B61E1648"/>
    <w:lvl w:ilvl="0" w:tplc="843429EA">
      <w:start w:val="1"/>
      <w:numFmt w:val="decimal"/>
      <w:lvlText w:val="%1)"/>
      <w:lvlJc w:val="left"/>
      <w:pPr>
        <w:ind w:left="720" w:hanging="360"/>
      </w:pPr>
      <w:rPr>
        <w:rFonts w:ascii="Avenir Next Cyr Medium" w:hAnsi="Avenir Next Cyr Medium" w:cs="Times New Roman" w:hint="default"/>
        <w:b w:val="0"/>
        <w:bCs w:val="0"/>
        <w:i w:val="0"/>
        <w:iCs w:val="0"/>
        <w:color w:val="auto"/>
        <w:spacing w:val="0"/>
        <w:w w:val="100"/>
        <w:kern w:val="20"/>
        <w:position w:val="0"/>
        <w:sz w:val="22"/>
        <w:szCs w:val="24"/>
      </w:rPr>
    </w:lvl>
    <w:lvl w:ilvl="1" w:tplc="6652B0FE">
      <w:start w:val="1"/>
      <w:numFmt w:val="decimal"/>
      <w:lvlText w:val="%2)"/>
      <w:lvlJc w:val="left"/>
      <w:pPr>
        <w:ind w:left="1440" w:hanging="360"/>
      </w:pPr>
      <w:rPr>
        <w:rFonts w:ascii="Arial" w:hAnsi="Arial" w:cs="Times New Roman" w:hint="default"/>
        <w:b w:val="0"/>
        <w:bCs w:val="0"/>
        <w:i w:val="0"/>
        <w:iCs w:val="0"/>
        <w:color w:val="auto"/>
        <w:spacing w:val="0"/>
        <w:w w:val="100"/>
        <w:kern w:val="20"/>
        <w:position w:val="0"/>
        <w:sz w:val="20"/>
        <w:szCs w:val="24"/>
      </w:rPr>
    </w:lvl>
    <w:lvl w:ilvl="2" w:tplc="3DEE3284">
      <w:start w:val="1"/>
      <w:numFmt w:val="lowerLetter"/>
      <w:lvlText w:val="%3)"/>
      <w:lvlJc w:val="left"/>
      <w:pPr>
        <w:ind w:left="2340" w:hanging="360"/>
      </w:pPr>
      <w:rPr>
        <w:rFonts w:hint="default"/>
      </w:rPr>
    </w:lvl>
    <w:lvl w:ilvl="3" w:tplc="04150011">
      <w:start w:val="1"/>
      <w:numFmt w:val="decimal"/>
      <w:lvlText w:val="%4)"/>
      <w:lvlJc w:val="left"/>
      <w:pPr>
        <w:ind w:left="928"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38AA069A"/>
    <w:multiLevelType w:val="hybridMultilevel"/>
    <w:tmpl w:val="388CC050"/>
    <w:lvl w:ilvl="0" w:tplc="380EF87E">
      <w:start w:val="1"/>
      <w:numFmt w:val="decimal"/>
      <w:lvlText w:val="%1)"/>
      <w:lvlJc w:val="left"/>
      <w:pPr>
        <w:ind w:left="720" w:hanging="360"/>
      </w:pPr>
      <w:rPr>
        <w:rFonts w:ascii="Arial" w:hAnsi="Arial" w:hint="default"/>
        <w:b w:val="0"/>
        <w:i w:val="0"/>
        <w:color w:val="auto"/>
        <w:sz w:val="22"/>
        <w:szCs w:val="18"/>
      </w:rPr>
    </w:lvl>
    <w:lvl w:ilvl="1" w:tplc="4D5AD49E">
      <w:start w:val="1"/>
      <w:numFmt w:val="decimal"/>
      <w:lvlText w:val="%2)"/>
      <w:lvlJc w:val="left"/>
      <w:pPr>
        <w:ind w:left="1440" w:hanging="360"/>
      </w:pPr>
      <w:rPr>
        <w:rFonts w:ascii="Arial" w:hAnsi="Arial" w:hint="default"/>
        <w:b w:val="0"/>
        <w:i w:val="0"/>
        <w:color w:val="FF0000"/>
        <w:sz w:val="20"/>
        <w:szCs w:val="18"/>
      </w:rPr>
    </w:lvl>
    <w:lvl w:ilvl="2" w:tplc="E33625A6">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39287360"/>
    <w:multiLevelType w:val="hybridMultilevel"/>
    <w:tmpl w:val="D10E87D6"/>
    <w:lvl w:ilvl="0" w:tplc="0415000F">
      <w:start w:val="1"/>
      <w:numFmt w:val="decimal"/>
      <w:lvlText w:val="%1."/>
      <w:lvlJc w:val="left"/>
      <w:pPr>
        <w:ind w:left="2880" w:hanging="360"/>
      </w:pPr>
    </w:lvl>
    <w:lvl w:ilvl="1" w:tplc="04150019" w:tentative="1">
      <w:start w:val="1"/>
      <w:numFmt w:val="lowerLetter"/>
      <w:lvlText w:val="%2."/>
      <w:lvlJc w:val="left"/>
      <w:pPr>
        <w:ind w:left="3600" w:hanging="360"/>
      </w:pPr>
    </w:lvl>
    <w:lvl w:ilvl="2" w:tplc="0415001B" w:tentative="1">
      <w:start w:val="1"/>
      <w:numFmt w:val="lowerRoman"/>
      <w:lvlText w:val="%3."/>
      <w:lvlJc w:val="right"/>
      <w:pPr>
        <w:ind w:left="4320" w:hanging="180"/>
      </w:pPr>
    </w:lvl>
    <w:lvl w:ilvl="3" w:tplc="0415000F" w:tentative="1">
      <w:start w:val="1"/>
      <w:numFmt w:val="decimal"/>
      <w:lvlText w:val="%4."/>
      <w:lvlJc w:val="left"/>
      <w:pPr>
        <w:ind w:left="5040" w:hanging="360"/>
      </w:pPr>
    </w:lvl>
    <w:lvl w:ilvl="4" w:tplc="04150019" w:tentative="1">
      <w:start w:val="1"/>
      <w:numFmt w:val="lowerLetter"/>
      <w:lvlText w:val="%5."/>
      <w:lvlJc w:val="left"/>
      <w:pPr>
        <w:ind w:left="5760" w:hanging="360"/>
      </w:pPr>
    </w:lvl>
    <w:lvl w:ilvl="5" w:tplc="0415001B" w:tentative="1">
      <w:start w:val="1"/>
      <w:numFmt w:val="lowerRoman"/>
      <w:lvlText w:val="%6."/>
      <w:lvlJc w:val="right"/>
      <w:pPr>
        <w:ind w:left="6480" w:hanging="180"/>
      </w:pPr>
    </w:lvl>
    <w:lvl w:ilvl="6" w:tplc="0415000F" w:tentative="1">
      <w:start w:val="1"/>
      <w:numFmt w:val="decimal"/>
      <w:lvlText w:val="%7."/>
      <w:lvlJc w:val="left"/>
      <w:pPr>
        <w:ind w:left="7200" w:hanging="360"/>
      </w:pPr>
    </w:lvl>
    <w:lvl w:ilvl="7" w:tplc="04150019" w:tentative="1">
      <w:start w:val="1"/>
      <w:numFmt w:val="lowerLetter"/>
      <w:lvlText w:val="%8."/>
      <w:lvlJc w:val="left"/>
      <w:pPr>
        <w:ind w:left="7920" w:hanging="360"/>
      </w:pPr>
    </w:lvl>
    <w:lvl w:ilvl="8" w:tplc="0415001B" w:tentative="1">
      <w:start w:val="1"/>
      <w:numFmt w:val="lowerRoman"/>
      <w:lvlText w:val="%9."/>
      <w:lvlJc w:val="right"/>
      <w:pPr>
        <w:ind w:left="8640" w:hanging="180"/>
      </w:pPr>
    </w:lvl>
  </w:abstractNum>
  <w:abstractNum w:abstractNumId="38" w15:restartNumberingAfterBreak="0">
    <w:nsid w:val="396B6B21"/>
    <w:multiLevelType w:val="hybridMultilevel"/>
    <w:tmpl w:val="1A44F650"/>
    <w:lvl w:ilvl="0" w:tplc="DBB42AFC">
      <w:start w:val="3"/>
      <w:numFmt w:val="decimal"/>
      <w:lvlText w:val="%1."/>
      <w:lvlJc w:val="left"/>
      <w:pPr>
        <w:tabs>
          <w:tab w:val="num" w:pos="645"/>
        </w:tabs>
        <w:ind w:left="645" w:hanging="360"/>
      </w:pPr>
      <w:rPr>
        <w:rFonts w:ascii="Tahoma" w:eastAsiaTheme="minorHAnsi" w:hAnsi="Tahoma" w:cs="Tahoma"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39AA6D54"/>
    <w:multiLevelType w:val="hybridMultilevel"/>
    <w:tmpl w:val="D8B0808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39AF3469"/>
    <w:multiLevelType w:val="hybridMultilevel"/>
    <w:tmpl w:val="E3AAA5D4"/>
    <w:lvl w:ilvl="0" w:tplc="63AA0A6E">
      <w:start w:val="1"/>
      <w:numFmt w:val="lowerLetter"/>
      <w:lvlText w:val="%1)"/>
      <w:lvlJc w:val="left"/>
      <w:pPr>
        <w:ind w:left="720" w:hanging="360"/>
      </w:pPr>
      <w:rPr>
        <w:rFonts w:ascii="Tahoma" w:eastAsia="Calibri" w:hAnsi="Tahoma" w:cs="Tahoma"/>
        <w:b w:val="0"/>
        <w:bCs/>
        <w:color w:val="auto"/>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3A6F66A7"/>
    <w:multiLevelType w:val="multilevel"/>
    <w:tmpl w:val="CE6474A8"/>
    <w:styleLink w:val="WWNum82"/>
    <w:lvl w:ilvl="0">
      <w:start w:val="1"/>
      <w:numFmt w:val="decimal"/>
      <w:lvlText w:val="%1."/>
      <w:lvlJc w:val="left"/>
    </w:lvl>
    <w:lvl w:ilvl="1">
      <w:start w:val="13"/>
      <w:numFmt w:val="upperRoman"/>
      <w:lvlText w:val="%2."/>
      <w:lvlJc w:val="right"/>
      <w:rPr>
        <w:rFonts w:cs="Times New Roman"/>
      </w:rPr>
    </w:lvl>
    <w:lvl w:ilvl="2">
      <w:start w:val="1"/>
      <w:numFmt w:val="decimal"/>
      <w:lvlText w:val="%1.%2.%3."/>
      <w:lvlJc w:val="left"/>
      <w:rPr>
        <w:rFonts w:cs="Times New Roman"/>
        <w:b w:val="0"/>
        <w:i w:val="0"/>
        <w:strike w:val="0"/>
        <w:dstrike w:val="0"/>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42" w15:restartNumberingAfterBreak="0">
    <w:nsid w:val="3B112EAB"/>
    <w:multiLevelType w:val="hybridMultilevel"/>
    <w:tmpl w:val="97CCEC5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40A41584"/>
    <w:multiLevelType w:val="hybridMultilevel"/>
    <w:tmpl w:val="4DCE3502"/>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42CE216F"/>
    <w:multiLevelType w:val="hybridMultilevel"/>
    <w:tmpl w:val="1D6C2F52"/>
    <w:lvl w:ilvl="0" w:tplc="F4EA3F24">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4378136C"/>
    <w:multiLevelType w:val="hybridMultilevel"/>
    <w:tmpl w:val="97CCEC5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48134013"/>
    <w:multiLevelType w:val="hybridMultilevel"/>
    <w:tmpl w:val="A37682E0"/>
    <w:lvl w:ilvl="0" w:tplc="0415000F">
      <w:start w:val="1"/>
      <w:numFmt w:val="decimal"/>
      <w:lvlText w:val="%1."/>
      <w:lvlJc w:val="left"/>
      <w:pPr>
        <w:tabs>
          <w:tab w:val="num" w:pos="720"/>
        </w:tabs>
        <w:ind w:left="720" w:hanging="360"/>
      </w:pPr>
    </w:lvl>
    <w:lvl w:ilvl="1" w:tplc="32821760">
      <w:start w:val="1"/>
      <w:numFmt w:val="decimal"/>
      <w:lvlText w:val="%2)"/>
      <w:lvlJc w:val="left"/>
      <w:pPr>
        <w:tabs>
          <w:tab w:val="num" w:pos="1440"/>
        </w:tabs>
        <w:ind w:left="1440" w:hanging="360"/>
      </w:pPr>
      <w:rPr>
        <w:rFonts w:hint="default"/>
      </w:rPr>
    </w:lvl>
    <w:lvl w:ilvl="2" w:tplc="0415001B">
      <w:start w:val="1"/>
      <w:numFmt w:val="lowerRoman"/>
      <w:lvlText w:val="%3."/>
      <w:lvlJc w:val="right"/>
      <w:pPr>
        <w:tabs>
          <w:tab w:val="num" w:pos="2160"/>
        </w:tabs>
        <w:ind w:left="2160" w:hanging="180"/>
      </w:pPr>
    </w:lvl>
    <w:lvl w:ilvl="3" w:tplc="4C0CE194">
      <w:start w:val="1"/>
      <w:numFmt w:val="lowerLetter"/>
      <w:lvlText w:val="%4)"/>
      <w:lvlJc w:val="left"/>
      <w:pPr>
        <w:ind w:left="2880" w:hanging="36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7" w15:restartNumberingAfterBreak="0">
    <w:nsid w:val="48F24307"/>
    <w:multiLevelType w:val="hybridMultilevel"/>
    <w:tmpl w:val="5CCC7232"/>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4A630E8F"/>
    <w:multiLevelType w:val="hybridMultilevel"/>
    <w:tmpl w:val="808285DA"/>
    <w:lvl w:ilvl="0" w:tplc="A2507A74">
      <w:start w:val="1"/>
      <w:numFmt w:val="bullet"/>
      <w:lvlText w:val=""/>
      <w:lvlJc w:val="left"/>
      <w:pPr>
        <w:ind w:left="720" w:hanging="360"/>
      </w:pPr>
      <w:rPr>
        <w:rFonts w:ascii="Wingdings" w:hAnsi="Wingdings"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 w15:restartNumberingAfterBreak="0">
    <w:nsid w:val="4D810F0F"/>
    <w:multiLevelType w:val="hybridMultilevel"/>
    <w:tmpl w:val="AACE4356"/>
    <w:lvl w:ilvl="0" w:tplc="142EA290">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50" w15:restartNumberingAfterBreak="0">
    <w:nsid w:val="4FD6161A"/>
    <w:multiLevelType w:val="hybridMultilevel"/>
    <w:tmpl w:val="2432F022"/>
    <w:lvl w:ilvl="0" w:tplc="9DA2EAEC">
      <w:start w:val="1"/>
      <w:numFmt w:val="decimal"/>
      <w:lvlText w:val="%1)"/>
      <w:lvlJc w:val="left"/>
      <w:pPr>
        <w:ind w:left="1996" w:hanging="360"/>
      </w:pPr>
      <w:rPr>
        <w:rFonts w:ascii="Arial Narrow" w:hAnsi="Arial Narrow" w:cs="Times New Roman" w:hint="default"/>
        <w:b w:val="0"/>
        <w:bCs w:val="0"/>
        <w:i w:val="0"/>
        <w:iCs w:val="0"/>
        <w:color w:val="0000CC"/>
        <w:spacing w:val="0"/>
        <w:w w:val="100"/>
        <w:kern w:val="20"/>
        <w:position w:val="0"/>
        <w:sz w:val="20"/>
        <w:szCs w:val="24"/>
      </w:rPr>
    </w:lvl>
    <w:lvl w:ilvl="1" w:tplc="A43E5780">
      <w:start w:val="1"/>
      <w:numFmt w:val="decimal"/>
      <w:lvlText w:val="%2)"/>
      <w:lvlJc w:val="left"/>
      <w:pPr>
        <w:ind w:left="2716" w:hanging="360"/>
      </w:pPr>
      <w:rPr>
        <w:rFonts w:ascii="Arial" w:hAnsi="Arial" w:cs="Times New Roman" w:hint="default"/>
        <w:b w:val="0"/>
        <w:bCs w:val="0"/>
        <w:i w:val="0"/>
        <w:iCs w:val="0"/>
        <w:color w:val="auto"/>
        <w:spacing w:val="0"/>
        <w:w w:val="100"/>
        <w:kern w:val="20"/>
        <w:position w:val="0"/>
        <w:sz w:val="20"/>
        <w:szCs w:val="24"/>
      </w:rPr>
    </w:lvl>
    <w:lvl w:ilvl="2" w:tplc="0415001B" w:tentative="1">
      <w:start w:val="1"/>
      <w:numFmt w:val="lowerRoman"/>
      <w:lvlText w:val="%3."/>
      <w:lvlJc w:val="right"/>
      <w:pPr>
        <w:ind w:left="3436" w:hanging="180"/>
      </w:pPr>
    </w:lvl>
    <w:lvl w:ilvl="3" w:tplc="0415000F" w:tentative="1">
      <w:start w:val="1"/>
      <w:numFmt w:val="decimal"/>
      <w:lvlText w:val="%4."/>
      <w:lvlJc w:val="left"/>
      <w:pPr>
        <w:ind w:left="4156" w:hanging="360"/>
      </w:pPr>
    </w:lvl>
    <w:lvl w:ilvl="4" w:tplc="04150019" w:tentative="1">
      <w:start w:val="1"/>
      <w:numFmt w:val="lowerLetter"/>
      <w:lvlText w:val="%5."/>
      <w:lvlJc w:val="left"/>
      <w:pPr>
        <w:ind w:left="4876" w:hanging="360"/>
      </w:pPr>
    </w:lvl>
    <w:lvl w:ilvl="5" w:tplc="0415001B" w:tentative="1">
      <w:start w:val="1"/>
      <w:numFmt w:val="lowerRoman"/>
      <w:lvlText w:val="%6."/>
      <w:lvlJc w:val="right"/>
      <w:pPr>
        <w:ind w:left="5596" w:hanging="180"/>
      </w:pPr>
    </w:lvl>
    <w:lvl w:ilvl="6" w:tplc="0415000F" w:tentative="1">
      <w:start w:val="1"/>
      <w:numFmt w:val="decimal"/>
      <w:lvlText w:val="%7."/>
      <w:lvlJc w:val="left"/>
      <w:pPr>
        <w:ind w:left="6316" w:hanging="360"/>
      </w:pPr>
    </w:lvl>
    <w:lvl w:ilvl="7" w:tplc="04150019" w:tentative="1">
      <w:start w:val="1"/>
      <w:numFmt w:val="lowerLetter"/>
      <w:lvlText w:val="%8."/>
      <w:lvlJc w:val="left"/>
      <w:pPr>
        <w:ind w:left="7036" w:hanging="360"/>
      </w:pPr>
    </w:lvl>
    <w:lvl w:ilvl="8" w:tplc="0415001B" w:tentative="1">
      <w:start w:val="1"/>
      <w:numFmt w:val="lowerRoman"/>
      <w:lvlText w:val="%9."/>
      <w:lvlJc w:val="right"/>
      <w:pPr>
        <w:ind w:left="7756" w:hanging="180"/>
      </w:pPr>
    </w:lvl>
  </w:abstractNum>
  <w:abstractNum w:abstractNumId="51" w15:restartNumberingAfterBreak="0">
    <w:nsid w:val="54B03808"/>
    <w:multiLevelType w:val="hybridMultilevel"/>
    <w:tmpl w:val="AE0A344C"/>
    <w:lvl w:ilvl="0" w:tplc="98E4E254">
      <w:start w:val="1"/>
      <w:numFmt w:val="decimal"/>
      <w:lvlText w:val="%1)"/>
      <w:lvlJc w:val="left"/>
      <w:pPr>
        <w:ind w:left="1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74742B2E">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0A28E3D2">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8986667C">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FC14462A">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0854CE2A">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A49EB0AA">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E97014F0">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8F7CF540">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52" w15:restartNumberingAfterBreak="0">
    <w:nsid w:val="55305177"/>
    <w:multiLevelType w:val="hybridMultilevel"/>
    <w:tmpl w:val="8B689F12"/>
    <w:lvl w:ilvl="0" w:tplc="F4EA3F24">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55A90F35"/>
    <w:multiLevelType w:val="hybridMultilevel"/>
    <w:tmpl w:val="5E649216"/>
    <w:lvl w:ilvl="0" w:tplc="9DA2EAEC">
      <w:start w:val="1"/>
      <w:numFmt w:val="decimal"/>
      <w:lvlText w:val="%1)"/>
      <w:lvlJc w:val="left"/>
      <w:pPr>
        <w:ind w:left="720" w:hanging="360"/>
      </w:pPr>
      <w:rPr>
        <w:rFonts w:ascii="Arial Narrow" w:hAnsi="Arial Narrow" w:cs="Times New Roman" w:hint="default"/>
        <w:b w:val="0"/>
        <w:bCs w:val="0"/>
        <w:i w:val="0"/>
        <w:iCs w:val="0"/>
        <w:color w:val="0000CC"/>
        <w:spacing w:val="0"/>
        <w:w w:val="100"/>
        <w:kern w:val="20"/>
        <w:position w:val="0"/>
        <w:sz w:val="20"/>
        <w:szCs w:val="24"/>
      </w:rPr>
    </w:lvl>
    <w:lvl w:ilvl="1" w:tplc="E95CF2C6">
      <w:start w:val="1"/>
      <w:numFmt w:val="decimal"/>
      <w:lvlText w:val="%2)"/>
      <w:lvlJc w:val="left"/>
      <w:pPr>
        <w:ind w:left="1440" w:hanging="360"/>
      </w:pPr>
      <w:rPr>
        <w:rFonts w:ascii="Arial" w:hAnsi="Arial" w:cs="Times New Roman" w:hint="default"/>
        <w:b w:val="0"/>
        <w:bCs w:val="0"/>
        <w:i w:val="0"/>
        <w:iCs w:val="0"/>
        <w:color w:val="auto"/>
        <w:spacing w:val="0"/>
        <w:w w:val="100"/>
        <w:kern w:val="20"/>
        <w:position w:val="0"/>
        <w:sz w:val="20"/>
        <w:szCs w:val="24"/>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5AB7666E"/>
    <w:multiLevelType w:val="hybridMultilevel"/>
    <w:tmpl w:val="88EC5A66"/>
    <w:lvl w:ilvl="0" w:tplc="9DA2EAEC">
      <w:start w:val="1"/>
      <w:numFmt w:val="decimal"/>
      <w:lvlText w:val="%1)"/>
      <w:lvlJc w:val="left"/>
      <w:pPr>
        <w:ind w:left="720" w:hanging="360"/>
      </w:pPr>
      <w:rPr>
        <w:rFonts w:ascii="Arial Narrow" w:hAnsi="Arial Narrow" w:cs="Times New Roman" w:hint="default"/>
        <w:b w:val="0"/>
        <w:bCs w:val="0"/>
        <w:i w:val="0"/>
        <w:iCs w:val="0"/>
        <w:color w:val="0000CC"/>
        <w:spacing w:val="0"/>
        <w:w w:val="100"/>
        <w:kern w:val="20"/>
        <w:position w:val="0"/>
        <w:sz w:val="20"/>
        <w:szCs w:val="24"/>
      </w:rPr>
    </w:lvl>
    <w:lvl w:ilvl="1" w:tplc="E95CF2C6">
      <w:start w:val="1"/>
      <w:numFmt w:val="decimal"/>
      <w:lvlText w:val="%2)"/>
      <w:lvlJc w:val="left"/>
      <w:pPr>
        <w:ind w:left="1440" w:hanging="360"/>
      </w:pPr>
      <w:rPr>
        <w:rFonts w:ascii="Arial" w:hAnsi="Arial" w:cs="Times New Roman" w:hint="default"/>
        <w:b w:val="0"/>
        <w:bCs w:val="0"/>
        <w:i w:val="0"/>
        <w:iCs w:val="0"/>
        <w:color w:val="auto"/>
        <w:spacing w:val="0"/>
        <w:w w:val="100"/>
        <w:kern w:val="20"/>
        <w:position w:val="0"/>
        <w:sz w:val="20"/>
        <w:szCs w:val="24"/>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5B120FCB"/>
    <w:multiLevelType w:val="multilevel"/>
    <w:tmpl w:val="A02AEBC8"/>
    <w:lvl w:ilvl="0">
      <w:start w:val="9"/>
      <w:numFmt w:val="decimal"/>
      <w:lvlText w:val="%1."/>
      <w:lvlJc w:val="left"/>
      <w:pPr>
        <w:ind w:left="495" w:hanging="495"/>
      </w:pPr>
      <w:rPr>
        <w:rFonts w:hint="default"/>
      </w:rPr>
    </w:lvl>
    <w:lvl w:ilvl="1">
      <w:start w:val="1"/>
      <w:numFmt w:val="decimal"/>
      <w:lvlText w:val="%1.%2."/>
      <w:lvlJc w:val="left"/>
      <w:pPr>
        <w:ind w:left="1571" w:hanging="720"/>
      </w:pPr>
      <w:rPr>
        <w:rFonts w:ascii="Tahoma" w:hAnsi="Tahoma" w:cs="Tahoma" w:hint="default"/>
        <w:b/>
        <w:bCs/>
        <w:color w:val="auto"/>
        <w:sz w:val="20"/>
        <w:szCs w:val="20"/>
      </w:rPr>
    </w:lvl>
    <w:lvl w:ilvl="2">
      <w:start w:val="2"/>
      <w:numFmt w:val="decimal"/>
      <w:lvlText w:val="%1.%2.%3."/>
      <w:lvlJc w:val="left"/>
      <w:pPr>
        <w:ind w:left="6107" w:hanging="720"/>
      </w:pPr>
      <w:rPr>
        <w:rFonts w:hint="default"/>
        <w:b/>
        <w:bCs/>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6" w15:restartNumberingAfterBreak="0">
    <w:nsid w:val="5D4A18F4"/>
    <w:multiLevelType w:val="hybridMultilevel"/>
    <w:tmpl w:val="F7A874A8"/>
    <w:lvl w:ilvl="0" w:tplc="142EA290">
      <w:start w:val="1"/>
      <w:numFmt w:val="bullet"/>
      <w:lvlText w:val=""/>
      <w:lvlJc w:val="left"/>
      <w:pPr>
        <w:ind w:left="786" w:hanging="360"/>
      </w:pPr>
      <w:rPr>
        <w:rFonts w:ascii="Symbol" w:hAnsi="Symbol"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57" w15:restartNumberingAfterBreak="0">
    <w:nsid w:val="5F99460D"/>
    <w:multiLevelType w:val="hybridMultilevel"/>
    <w:tmpl w:val="A06CC79A"/>
    <w:name w:val="WW8Num22233"/>
    <w:lvl w:ilvl="0" w:tplc="F126FA6C">
      <w:start w:val="3"/>
      <w:numFmt w:val="decimal"/>
      <w:lvlText w:val="8.%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62B62AA3"/>
    <w:multiLevelType w:val="hybridMultilevel"/>
    <w:tmpl w:val="CBC00D5C"/>
    <w:lvl w:ilvl="0" w:tplc="04150011">
      <w:start w:val="1"/>
      <w:numFmt w:val="decimal"/>
      <w:lvlText w:val="%1)"/>
      <w:lvlJc w:val="left"/>
      <w:pPr>
        <w:ind w:left="2880" w:hanging="360"/>
      </w:pPr>
    </w:lvl>
    <w:lvl w:ilvl="1" w:tplc="04150019" w:tentative="1">
      <w:start w:val="1"/>
      <w:numFmt w:val="lowerLetter"/>
      <w:lvlText w:val="%2."/>
      <w:lvlJc w:val="left"/>
      <w:pPr>
        <w:ind w:left="3600" w:hanging="360"/>
      </w:pPr>
    </w:lvl>
    <w:lvl w:ilvl="2" w:tplc="0415001B" w:tentative="1">
      <w:start w:val="1"/>
      <w:numFmt w:val="lowerRoman"/>
      <w:lvlText w:val="%3."/>
      <w:lvlJc w:val="right"/>
      <w:pPr>
        <w:ind w:left="4320" w:hanging="180"/>
      </w:pPr>
    </w:lvl>
    <w:lvl w:ilvl="3" w:tplc="0415000F" w:tentative="1">
      <w:start w:val="1"/>
      <w:numFmt w:val="decimal"/>
      <w:lvlText w:val="%4."/>
      <w:lvlJc w:val="left"/>
      <w:pPr>
        <w:ind w:left="5040" w:hanging="360"/>
      </w:pPr>
    </w:lvl>
    <w:lvl w:ilvl="4" w:tplc="04150019" w:tentative="1">
      <w:start w:val="1"/>
      <w:numFmt w:val="lowerLetter"/>
      <w:lvlText w:val="%5."/>
      <w:lvlJc w:val="left"/>
      <w:pPr>
        <w:ind w:left="5760" w:hanging="360"/>
      </w:pPr>
    </w:lvl>
    <w:lvl w:ilvl="5" w:tplc="0415001B" w:tentative="1">
      <w:start w:val="1"/>
      <w:numFmt w:val="lowerRoman"/>
      <w:lvlText w:val="%6."/>
      <w:lvlJc w:val="right"/>
      <w:pPr>
        <w:ind w:left="6480" w:hanging="180"/>
      </w:pPr>
    </w:lvl>
    <w:lvl w:ilvl="6" w:tplc="0415000F" w:tentative="1">
      <w:start w:val="1"/>
      <w:numFmt w:val="decimal"/>
      <w:lvlText w:val="%7."/>
      <w:lvlJc w:val="left"/>
      <w:pPr>
        <w:ind w:left="7200" w:hanging="360"/>
      </w:pPr>
    </w:lvl>
    <w:lvl w:ilvl="7" w:tplc="04150019" w:tentative="1">
      <w:start w:val="1"/>
      <w:numFmt w:val="lowerLetter"/>
      <w:lvlText w:val="%8."/>
      <w:lvlJc w:val="left"/>
      <w:pPr>
        <w:ind w:left="7920" w:hanging="360"/>
      </w:pPr>
    </w:lvl>
    <w:lvl w:ilvl="8" w:tplc="0415001B" w:tentative="1">
      <w:start w:val="1"/>
      <w:numFmt w:val="lowerRoman"/>
      <w:lvlText w:val="%9."/>
      <w:lvlJc w:val="right"/>
      <w:pPr>
        <w:ind w:left="8640" w:hanging="180"/>
      </w:pPr>
    </w:lvl>
  </w:abstractNum>
  <w:abstractNum w:abstractNumId="59" w15:restartNumberingAfterBreak="0">
    <w:nsid w:val="63E91C62"/>
    <w:multiLevelType w:val="hybridMultilevel"/>
    <w:tmpl w:val="51D8399C"/>
    <w:lvl w:ilvl="0" w:tplc="9C5A973C">
      <w:start w:val="1"/>
      <w:numFmt w:val="upperLetter"/>
      <w:lvlText w:val="%1."/>
      <w:lvlJc w:val="left"/>
      <w:pPr>
        <w:ind w:left="720" w:hanging="360"/>
      </w:pPr>
      <w:rPr>
        <w:rFonts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644B4C06"/>
    <w:multiLevelType w:val="multilevel"/>
    <w:tmpl w:val="A35A22C6"/>
    <w:lvl w:ilvl="0">
      <w:start w:val="18"/>
      <w:numFmt w:val="decimal"/>
      <w:lvlText w:val="%1."/>
      <w:lvlJc w:val="left"/>
      <w:pPr>
        <w:ind w:left="612" w:hanging="612"/>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b/>
        <w:bCs/>
        <w:color w:val="auto"/>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1" w15:restartNumberingAfterBreak="0">
    <w:nsid w:val="659C677B"/>
    <w:multiLevelType w:val="multilevel"/>
    <w:tmpl w:val="AB740FDC"/>
    <w:lvl w:ilvl="0">
      <w:start w:val="1"/>
      <w:numFmt w:val="bullet"/>
      <w:lvlText w:val=""/>
      <w:lvlJc w:val="left"/>
      <w:pPr>
        <w:tabs>
          <w:tab w:val="num" w:pos="2136"/>
        </w:tabs>
        <w:ind w:left="2136" w:hanging="360"/>
      </w:pPr>
      <w:rPr>
        <w:rFonts w:ascii="Symbol" w:hAnsi="Symbol"/>
      </w:rPr>
    </w:lvl>
    <w:lvl w:ilvl="1">
      <w:start w:val="1"/>
      <w:numFmt w:val="decimal"/>
      <w:lvlText w:val="%2."/>
      <w:lvlJc w:val="left"/>
      <w:pPr>
        <w:tabs>
          <w:tab w:val="num" w:pos="1440"/>
        </w:tabs>
        <w:ind w:left="1440" w:hanging="360"/>
      </w:pPr>
      <w:rPr>
        <w:sz w:val="20"/>
        <w:szCs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2" w15:restartNumberingAfterBreak="0">
    <w:nsid w:val="65AC4A2D"/>
    <w:multiLevelType w:val="hybridMultilevel"/>
    <w:tmpl w:val="5CCC7232"/>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3" w15:restartNumberingAfterBreak="0">
    <w:nsid w:val="68530B07"/>
    <w:multiLevelType w:val="hybridMultilevel"/>
    <w:tmpl w:val="81D8BCB0"/>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4" w15:restartNumberingAfterBreak="0">
    <w:nsid w:val="69261FC5"/>
    <w:multiLevelType w:val="hybridMultilevel"/>
    <w:tmpl w:val="F9328A4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6AEC1E75"/>
    <w:multiLevelType w:val="hybridMultilevel"/>
    <w:tmpl w:val="28FCAE4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6CEA1943"/>
    <w:multiLevelType w:val="singleLevel"/>
    <w:tmpl w:val="0BC86FDC"/>
    <w:lvl w:ilvl="0">
      <w:start w:val="1"/>
      <w:numFmt w:val="decimal"/>
      <w:lvlText w:val="%1."/>
      <w:lvlJc w:val="left"/>
      <w:pPr>
        <w:tabs>
          <w:tab w:val="num" w:pos="645"/>
        </w:tabs>
        <w:ind w:left="645" w:hanging="360"/>
      </w:pPr>
      <w:rPr>
        <w:rFonts w:ascii="Tahoma" w:eastAsiaTheme="minorHAnsi" w:hAnsi="Tahoma" w:cs="Tahoma"/>
      </w:rPr>
    </w:lvl>
  </w:abstractNum>
  <w:abstractNum w:abstractNumId="67" w15:restartNumberingAfterBreak="0">
    <w:nsid w:val="712E3B4F"/>
    <w:multiLevelType w:val="hybridMultilevel"/>
    <w:tmpl w:val="84B47E66"/>
    <w:lvl w:ilvl="0" w:tplc="1B3292D6">
      <w:start w:val="1"/>
      <w:numFmt w:val="lowerLetter"/>
      <w:lvlText w:val="%1)"/>
      <w:lvlJc w:val="left"/>
      <w:pPr>
        <w:ind w:left="2481" w:hanging="360"/>
      </w:pPr>
      <w:rPr>
        <w:rFonts w:ascii="Arial" w:hAnsi="Arial" w:cs="Times New Roman" w:hint="default"/>
        <w:b w:val="0"/>
        <w:bCs w:val="0"/>
        <w:i w:val="0"/>
        <w:iCs w:val="0"/>
        <w:color w:val="000000"/>
        <w:sz w:val="20"/>
        <w:szCs w:val="24"/>
      </w:rPr>
    </w:lvl>
    <w:lvl w:ilvl="1" w:tplc="04150019" w:tentative="1">
      <w:start w:val="1"/>
      <w:numFmt w:val="lowerLetter"/>
      <w:lvlText w:val="%2."/>
      <w:lvlJc w:val="left"/>
      <w:pPr>
        <w:ind w:left="3201" w:hanging="360"/>
      </w:pPr>
    </w:lvl>
    <w:lvl w:ilvl="2" w:tplc="0415001B" w:tentative="1">
      <w:start w:val="1"/>
      <w:numFmt w:val="lowerRoman"/>
      <w:lvlText w:val="%3."/>
      <w:lvlJc w:val="right"/>
      <w:pPr>
        <w:ind w:left="3921" w:hanging="180"/>
      </w:pPr>
    </w:lvl>
    <w:lvl w:ilvl="3" w:tplc="0415000F" w:tentative="1">
      <w:start w:val="1"/>
      <w:numFmt w:val="decimal"/>
      <w:lvlText w:val="%4."/>
      <w:lvlJc w:val="left"/>
      <w:pPr>
        <w:ind w:left="4641" w:hanging="360"/>
      </w:pPr>
    </w:lvl>
    <w:lvl w:ilvl="4" w:tplc="04150019" w:tentative="1">
      <w:start w:val="1"/>
      <w:numFmt w:val="lowerLetter"/>
      <w:lvlText w:val="%5."/>
      <w:lvlJc w:val="left"/>
      <w:pPr>
        <w:ind w:left="5361" w:hanging="360"/>
      </w:pPr>
    </w:lvl>
    <w:lvl w:ilvl="5" w:tplc="0415001B" w:tentative="1">
      <w:start w:val="1"/>
      <w:numFmt w:val="lowerRoman"/>
      <w:lvlText w:val="%6."/>
      <w:lvlJc w:val="right"/>
      <w:pPr>
        <w:ind w:left="6081" w:hanging="180"/>
      </w:pPr>
    </w:lvl>
    <w:lvl w:ilvl="6" w:tplc="0415000F" w:tentative="1">
      <w:start w:val="1"/>
      <w:numFmt w:val="decimal"/>
      <w:lvlText w:val="%7."/>
      <w:lvlJc w:val="left"/>
      <w:pPr>
        <w:ind w:left="6801" w:hanging="360"/>
      </w:pPr>
    </w:lvl>
    <w:lvl w:ilvl="7" w:tplc="04150019" w:tentative="1">
      <w:start w:val="1"/>
      <w:numFmt w:val="lowerLetter"/>
      <w:lvlText w:val="%8."/>
      <w:lvlJc w:val="left"/>
      <w:pPr>
        <w:ind w:left="7521" w:hanging="360"/>
      </w:pPr>
    </w:lvl>
    <w:lvl w:ilvl="8" w:tplc="0415001B" w:tentative="1">
      <w:start w:val="1"/>
      <w:numFmt w:val="lowerRoman"/>
      <w:lvlText w:val="%9."/>
      <w:lvlJc w:val="right"/>
      <w:pPr>
        <w:ind w:left="8241" w:hanging="180"/>
      </w:pPr>
    </w:lvl>
  </w:abstractNum>
  <w:abstractNum w:abstractNumId="68" w15:restartNumberingAfterBreak="0">
    <w:nsid w:val="72895460"/>
    <w:multiLevelType w:val="hybridMultilevel"/>
    <w:tmpl w:val="EAD8199A"/>
    <w:lvl w:ilvl="0" w:tplc="04150001">
      <w:start w:val="1"/>
      <w:numFmt w:val="bullet"/>
      <w:lvlText w:val=""/>
      <w:lvlJc w:val="left"/>
      <w:pPr>
        <w:tabs>
          <w:tab w:val="num" w:pos="502"/>
        </w:tabs>
        <w:ind w:left="502" w:hanging="360"/>
      </w:pPr>
      <w:rPr>
        <w:rFonts w:ascii="Symbol" w:hAnsi="Symbol"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9" w15:restartNumberingAfterBreak="0">
    <w:nsid w:val="73427751"/>
    <w:multiLevelType w:val="multilevel"/>
    <w:tmpl w:val="094AB86E"/>
    <w:lvl w:ilvl="0">
      <w:start w:val="1"/>
      <w:numFmt w:val="bullet"/>
      <w:lvlText w:val=""/>
      <w:lvlJc w:val="left"/>
      <w:pPr>
        <w:tabs>
          <w:tab w:val="num" w:pos="2136"/>
        </w:tabs>
        <w:ind w:left="2136" w:hanging="360"/>
      </w:pPr>
      <w:rPr>
        <w:rFonts w:ascii="Symbol" w:hAnsi="Symbol" w:hint="default"/>
      </w:rPr>
    </w:lvl>
    <w:lvl w:ilvl="1">
      <w:start w:val="2"/>
      <w:numFmt w:val="decimal"/>
      <w:lvlText w:val="%2."/>
      <w:lvlJc w:val="left"/>
      <w:pPr>
        <w:tabs>
          <w:tab w:val="num" w:pos="1440"/>
        </w:tabs>
        <w:ind w:left="1440" w:hanging="360"/>
      </w:pPr>
      <w:rPr>
        <w:rFonts w:hint="default"/>
        <w:sz w:val="20"/>
        <w:szCs w:val="20"/>
      </w:rPr>
    </w:lvl>
    <w:lvl w:ilvl="2">
      <w:start w:val="1"/>
      <w:numFmt w:val="decimal"/>
      <w:lvlText w:val="%3."/>
      <w:lvlJc w:val="left"/>
      <w:pPr>
        <w:tabs>
          <w:tab w:val="num" w:pos="2160"/>
        </w:tabs>
        <w:ind w:left="2160" w:hanging="360"/>
      </w:pPr>
      <w:rPr>
        <w:rFonts w:hint="default"/>
      </w:rPr>
    </w:lvl>
    <w:lvl w:ilvl="3">
      <w:start w:val="3"/>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70" w15:restartNumberingAfterBreak="0">
    <w:nsid w:val="777C2B08"/>
    <w:multiLevelType w:val="hybridMultilevel"/>
    <w:tmpl w:val="8FA4008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1" w15:restartNumberingAfterBreak="0">
    <w:nsid w:val="790E58A8"/>
    <w:multiLevelType w:val="hybridMultilevel"/>
    <w:tmpl w:val="6FA6BFB0"/>
    <w:name w:val="WW8Num222"/>
    <w:lvl w:ilvl="0" w:tplc="8E04BD3E">
      <w:start w:val="1"/>
      <w:numFmt w:val="decimal"/>
      <w:lvlText w:val="7.%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7E722D23"/>
    <w:multiLevelType w:val="hybridMultilevel"/>
    <w:tmpl w:val="947CE77E"/>
    <w:lvl w:ilvl="0" w:tplc="73B21044">
      <w:start w:val="1"/>
      <w:numFmt w:val="bullet"/>
      <w:lvlText w:val=""/>
      <w:lvlJc w:val="left"/>
      <w:pPr>
        <w:ind w:left="720" w:hanging="360"/>
      </w:pPr>
      <w:rPr>
        <w:rFonts w:ascii="Wingdings" w:hAnsi="Wingdings" w:hint="default"/>
        <w:color w:val="auto"/>
      </w:rPr>
    </w:lvl>
    <w:lvl w:ilvl="1" w:tplc="CC103792">
      <w:start w:val="1"/>
      <w:numFmt w:val="bullet"/>
      <w:lvlText w:val="−"/>
      <w:lvlJc w:val="left"/>
      <w:pPr>
        <w:ind w:left="1440" w:hanging="360"/>
      </w:pPr>
      <w:rPr>
        <w:rFonts w:ascii="Times New Roman" w:hAnsi="Times New Roman" w:cs="Times New Roman" w:hint="default"/>
        <w:color w:val="auto"/>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424037280">
    <w:abstractNumId w:val="34"/>
  </w:num>
  <w:num w:numId="2" w16cid:durableId="1777217009">
    <w:abstractNumId w:val="23"/>
  </w:num>
  <w:num w:numId="3" w16cid:durableId="865295519">
    <w:abstractNumId w:val="50"/>
  </w:num>
  <w:num w:numId="4" w16cid:durableId="726997363">
    <w:abstractNumId w:val="53"/>
  </w:num>
  <w:num w:numId="5" w16cid:durableId="1035229428">
    <w:abstractNumId w:val="54"/>
  </w:num>
  <w:num w:numId="6" w16cid:durableId="607353423">
    <w:abstractNumId w:val="68"/>
  </w:num>
  <w:num w:numId="7" w16cid:durableId="1093434270">
    <w:abstractNumId w:val="36"/>
  </w:num>
  <w:num w:numId="8" w16cid:durableId="1588922239">
    <w:abstractNumId w:val="6"/>
  </w:num>
  <w:num w:numId="9" w16cid:durableId="1341277366">
    <w:abstractNumId w:val="24"/>
  </w:num>
  <w:num w:numId="10" w16cid:durableId="74010588">
    <w:abstractNumId w:val="20"/>
  </w:num>
  <w:num w:numId="11" w16cid:durableId="723333896">
    <w:abstractNumId w:val="27"/>
  </w:num>
  <w:num w:numId="12" w16cid:durableId="2016494678">
    <w:abstractNumId w:val="67"/>
  </w:num>
  <w:num w:numId="13" w16cid:durableId="893589323">
    <w:abstractNumId w:val="48"/>
  </w:num>
  <w:num w:numId="14" w16cid:durableId="1244415378">
    <w:abstractNumId w:val="22"/>
  </w:num>
  <w:num w:numId="15" w16cid:durableId="509222192">
    <w:abstractNumId w:val="72"/>
  </w:num>
  <w:num w:numId="16" w16cid:durableId="1546257422">
    <w:abstractNumId w:val="63"/>
  </w:num>
  <w:num w:numId="17" w16cid:durableId="1662001676">
    <w:abstractNumId w:val="25"/>
  </w:num>
  <w:num w:numId="18" w16cid:durableId="1751542163">
    <w:abstractNumId w:val="26"/>
  </w:num>
  <w:num w:numId="19" w16cid:durableId="944464943">
    <w:abstractNumId w:val="28"/>
  </w:num>
  <w:num w:numId="20" w16cid:durableId="1686252214">
    <w:abstractNumId w:val="2"/>
  </w:num>
  <w:num w:numId="21" w16cid:durableId="176189977">
    <w:abstractNumId w:val="1"/>
  </w:num>
  <w:num w:numId="22" w16cid:durableId="1100298298">
    <w:abstractNumId w:val="52"/>
  </w:num>
  <w:num w:numId="23" w16cid:durableId="653686695">
    <w:abstractNumId w:val="44"/>
  </w:num>
  <w:num w:numId="24" w16cid:durableId="1882282476">
    <w:abstractNumId w:val="17"/>
  </w:num>
  <w:num w:numId="25" w16cid:durableId="1671103077">
    <w:abstractNumId w:val="21"/>
  </w:num>
  <w:num w:numId="26" w16cid:durableId="1962150870">
    <w:abstractNumId w:val="0"/>
  </w:num>
  <w:num w:numId="27" w16cid:durableId="586109888">
    <w:abstractNumId w:val="40"/>
  </w:num>
  <w:num w:numId="28" w16cid:durableId="280233193">
    <w:abstractNumId w:val="60"/>
  </w:num>
  <w:num w:numId="29" w16cid:durableId="1595165136">
    <w:abstractNumId w:val="31"/>
  </w:num>
  <w:num w:numId="30" w16cid:durableId="1393969588">
    <w:abstractNumId w:val="69"/>
  </w:num>
  <w:num w:numId="31" w16cid:durableId="81681891">
    <w:abstractNumId w:val="47"/>
  </w:num>
  <w:num w:numId="32" w16cid:durableId="507986335">
    <w:abstractNumId w:val="70"/>
  </w:num>
  <w:num w:numId="33" w16cid:durableId="1053506523">
    <w:abstractNumId w:val="5"/>
  </w:num>
  <w:num w:numId="34" w16cid:durableId="272707232">
    <w:abstractNumId w:val="19"/>
  </w:num>
  <w:num w:numId="35" w16cid:durableId="1383476501">
    <w:abstractNumId w:val="59"/>
  </w:num>
  <w:num w:numId="36" w16cid:durableId="263391113">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400903171">
    <w:abstractNumId w:val="46"/>
  </w:num>
  <w:num w:numId="38" w16cid:durableId="298727287">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482503860">
    <w:abstractNumId w:val="35"/>
  </w:num>
  <w:num w:numId="40" w16cid:durableId="1510364236">
    <w:abstractNumId w:val="9"/>
  </w:num>
  <w:num w:numId="41" w16cid:durableId="231502875">
    <w:abstractNumId w:val="32"/>
  </w:num>
  <w:num w:numId="42" w16cid:durableId="1458180611">
    <w:abstractNumId w:val="8"/>
  </w:num>
  <w:num w:numId="43" w16cid:durableId="172383132">
    <w:abstractNumId w:val="11"/>
  </w:num>
  <w:num w:numId="44" w16cid:durableId="564339279">
    <w:abstractNumId w:val="45"/>
  </w:num>
  <w:num w:numId="45" w16cid:durableId="867066596">
    <w:abstractNumId w:val="42"/>
  </w:num>
  <w:num w:numId="46" w16cid:durableId="1287128577">
    <w:abstractNumId w:val="38"/>
  </w:num>
  <w:num w:numId="47" w16cid:durableId="2115395501">
    <w:abstractNumId w:val="10"/>
  </w:num>
  <w:num w:numId="48" w16cid:durableId="377555552">
    <w:abstractNumId w:val="58"/>
  </w:num>
  <w:num w:numId="49" w16cid:durableId="791361435">
    <w:abstractNumId w:val="61"/>
  </w:num>
  <w:num w:numId="50" w16cid:durableId="2135097633">
    <w:abstractNumId w:val="55"/>
  </w:num>
  <w:num w:numId="51" w16cid:durableId="1726371573">
    <w:abstractNumId w:val="51"/>
  </w:num>
  <w:num w:numId="52" w16cid:durableId="2825555">
    <w:abstractNumId w:val="37"/>
  </w:num>
  <w:num w:numId="53" w16cid:durableId="39790258">
    <w:abstractNumId w:val="15"/>
  </w:num>
  <w:num w:numId="54" w16cid:durableId="1069036881">
    <w:abstractNumId w:val="29"/>
  </w:num>
  <w:num w:numId="55" w16cid:durableId="430781982">
    <w:abstractNumId w:val="65"/>
  </w:num>
  <w:num w:numId="56" w16cid:durableId="1946381767">
    <w:abstractNumId w:val="49"/>
  </w:num>
  <w:num w:numId="57" w16cid:durableId="923029607">
    <w:abstractNumId w:val="56"/>
  </w:num>
  <w:num w:numId="58" w16cid:durableId="107434803">
    <w:abstractNumId w:val="41"/>
  </w:num>
  <w:num w:numId="59" w16cid:durableId="1197154941">
    <w:abstractNumId w:val="62"/>
  </w:num>
  <w:num w:numId="60" w16cid:durableId="1048258008">
    <w:abstractNumId w:val="64"/>
  </w:num>
  <w:num w:numId="61" w16cid:durableId="1415125976">
    <w:abstractNumId w:val="33"/>
  </w:num>
  <w:num w:numId="62" w16cid:durableId="1716394766">
    <w:abstractNumId w:val="39"/>
  </w:num>
  <w:num w:numId="63" w16cid:durableId="1819221460">
    <w:abstractNumId w:val="7"/>
  </w:num>
  <w:num w:numId="64" w16cid:durableId="182743320">
    <w:abstractNumId w:val="14"/>
  </w:num>
  <w:num w:numId="65" w16cid:durableId="187765215">
    <w:abstractNumId w:val="43"/>
  </w:num>
  <w:num w:numId="66" w16cid:durableId="2024089516">
    <w:abstractNumId w:val="13"/>
  </w:num>
  <w:num w:numId="67" w16cid:durableId="1678577263">
    <w:abstractNumId w:val="66"/>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7244"/>
    <w:rsid w:val="00000FDD"/>
    <w:rsid w:val="000010A6"/>
    <w:rsid w:val="0001588B"/>
    <w:rsid w:val="00024B00"/>
    <w:rsid w:val="000306B0"/>
    <w:rsid w:val="000314AF"/>
    <w:rsid w:val="0003382D"/>
    <w:rsid w:val="000344D1"/>
    <w:rsid w:val="00035D68"/>
    <w:rsid w:val="0004234F"/>
    <w:rsid w:val="00045A9A"/>
    <w:rsid w:val="00061A16"/>
    <w:rsid w:val="00064547"/>
    <w:rsid w:val="00066A3A"/>
    <w:rsid w:val="00080338"/>
    <w:rsid w:val="00081C59"/>
    <w:rsid w:val="00084540"/>
    <w:rsid w:val="00086B2F"/>
    <w:rsid w:val="000962A3"/>
    <w:rsid w:val="000A1AF3"/>
    <w:rsid w:val="000A6550"/>
    <w:rsid w:val="000B0942"/>
    <w:rsid w:val="000B3922"/>
    <w:rsid w:val="000B5314"/>
    <w:rsid w:val="000B5F8A"/>
    <w:rsid w:val="000C307D"/>
    <w:rsid w:val="000C748E"/>
    <w:rsid w:val="000D08C0"/>
    <w:rsid w:val="000D2A57"/>
    <w:rsid w:val="000D4D56"/>
    <w:rsid w:val="000D562B"/>
    <w:rsid w:val="000E0CD1"/>
    <w:rsid w:val="000E11CA"/>
    <w:rsid w:val="000E1DDE"/>
    <w:rsid w:val="000E4FC9"/>
    <w:rsid w:val="000E77A3"/>
    <w:rsid w:val="000E7CC9"/>
    <w:rsid w:val="000E7FE7"/>
    <w:rsid w:val="000F1031"/>
    <w:rsid w:val="000F2218"/>
    <w:rsid w:val="000F2F61"/>
    <w:rsid w:val="000F6FB5"/>
    <w:rsid w:val="00100987"/>
    <w:rsid w:val="001032B1"/>
    <w:rsid w:val="00105373"/>
    <w:rsid w:val="00111779"/>
    <w:rsid w:val="00116BC1"/>
    <w:rsid w:val="00117102"/>
    <w:rsid w:val="00124FD5"/>
    <w:rsid w:val="0012553C"/>
    <w:rsid w:val="00125AB6"/>
    <w:rsid w:val="0013051C"/>
    <w:rsid w:val="001321B1"/>
    <w:rsid w:val="001369DA"/>
    <w:rsid w:val="001411E2"/>
    <w:rsid w:val="00152395"/>
    <w:rsid w:val="00152496"/>
    <w:rsid w:val="00156CD2"/>
    <w:rsid w:val="001576AE"/>
    <w:rsid w:val="00163223"/>
    <w:rsid w:val="0016775B"/>
    <w:rsid w:val="00170F5D"/>
    <w:rsid w:val="00181223"/>
    <w:rsid w:val="001833B6"/>
    <w:rsid w:val="00183FA5"/>
    <w:rsid w:val="001857B1"/>
    <w:rsid w:val="001919E4"/>
    <w:rsid w:val="00191D05"/>
    <w:rsid w:val="00194E44"/>
    <w:rsid w:val="001A0F32"/>
    <w:rsid w:val="001A66FD"/>
    <w:rsid w:val="001B74F2"/>
    <w:rsid w:val="001C148A"/>
    <w:rsid w:val="001D6B5D"/>
    <w:rsid w:val="001E1ABA"/>
    <w:rsid w:val="001F09F6"/>
    <w:rsid w:val="001F0DB0"/>
    <w:rsid w:val="001F2E11"/>
    <w:rsid w:val="001F318C"/>
    <w:rsid w:val="001F76C4"/>
    <w:rsid w:val="001F7806"/>
    <w:rsid w:val="00203180"/>
    <w:rsid w:val="00205F35"/>
    <w:rsid w:val="00206995"/>
    <w:rsid w:val="0021018D"/>
    <w:rsid w:val="00211526"/>
    <w:rsid w:val="00213434"/>
    <w:rsid w:val="00215E4F"/>
    <w:rsid w:val="00223766"/>
    <w:rsid w:val="00223D16"/>
    <w:rsid w:val="0022523B"/>
    <w:rsid w:val="0023189C"/>
    <w:rsid w:val="00233AB3"/>
    <w:rsid w:val="00237757"/>
    <w:rsid w:val="00242341"/>
    <w:rsid w:val="00242DED"/>
    <w:rsid w:val="00247D94"/>
    <w:rsid w:val="00262E86"/>
    <w:rsid w:val="00264713"/>
    <w:rsid w:val="002649DC"/>
    <w:rsid w:val="0026530E"/>
    <w:rsid w:val="002657CF"/>
    <w:rsid w:val="00273442"/>
    <w:rsid w:val="00274345"/>
    <w:rsid w:val="002763A5"/>
    <w:rsid w:val="00280E35"/>
    <w:rsid w:val="0028125F"/>
    <w:rsid w:val="0028783F"/>
    <w:rsid w:val="00290346"/>
    <w:rsid w:val="002912C4"/>
    <w:rsid w:val="0029236A"/>
    <w:rsid w:val="002A1972"/>
    <w:rsid w:val="002A59B1"/>
    <w:rsid w:val="002B4BA8"/>
    <w:rsid w:val="002B607F"/>
    <w:rsid w:val="002B7A08"/>
    <w:rsid w:val="002C0E41"/>
    <w:rsid w:val="002C3A5E"/>
    <w:rsid w:val="002D0FC2"/>
    <w:rsid w:val="002D1E34"/>
    <w:rsid w:val="002D3330"/>
    <w:rsid w:val="002D6D5A"/>
    <w:rsid w:val="002E7060"/>
    <w:rsid w:val="002F2B90"/>
    <w:rsid w:val="002F324C"/>
    <w:rsid w:val="002F3B5F"/>
    <w:rsid w:val="002F61B2"/>
    <w:rsid w:val="002F7244"/>
    <w:rsid w:val="00303C05"/>
    <w:rsid w:val="00305809"/>
    <w:rsid w:val="00312F85"/>
    <w:rsid w:val="00314F92"/>
    <w:rsid w:val="00315B16"/>
    <w:rsid w:val="00321EA1"/>
    <w:rsid w:val="00324028"/>
    <w:rsid w:val="0032566D"/>
    <w:rsid w:val="00326883"/>
    <w:rsid w:val="00330C57"/>
    <w:rsid w:val="0033519B"/>
    <w:rsid w:val="003422DA"/>
    <w:rsid w:val="00345994"/>
    <w:rsid w:val="003637AB"/>
    <w:rsid w:val="00367253"/>
    <w:rsid w:val="0037369D"/>
    <w:rsid w:val="00374546"/>
    <w:rsid w:val="00383CDE"/>
    <w:rsid w:val="00384397"/>
    <w:rsid w:val="0038612D"/>
    <w:rsid w:val="00392883"/>
    <w:rsid w:val="00394AC3"/>
    <w:rsid w:val="00394B03"/>
    <w:rsid w:val="003A07AA"/>
    <w:rsid w:val="003A08D8"/>
    <w:rsid w:val="003A54CB"/>
    <w:rsid w:val="003B19E2"/>
    <w:rsid w:val="003B476F"/>
    <w:rsid w:val="003C1D5D"/>
    <w:rsid w:val="003C4819"/>
    <w:rsid w:val="003D0E28"/>
    <w:rsid w:val="003D2F22"/>
    <w:rsid w:val="003D417E"/>
    <w:rsid w:val="003E0716"/>
    <w:rsid w:val="003E2BB9"/>
    <w:rsid w:val="003F210A"/>
    <w:rsid w:val="003F27D8"/>
    <w:rsid w:val="003F286F"/>
    <w:rsid w:val="003F5868"/>
    <w:rsid w:val="003F6D9D"/>
    <w:rsid w:val="003F6F18"/>
    <w:rsid w:val="004007EF"/>
    <w:rsid w:val="00402FBA"/>
    <w:rsid w:val="00406E4E"/>
    <w:rsid w:val="00411178"/>
    <w:rsid w:val="004131B1"/>
    <w:rsid w:val="00414295"/>
    <w:rsid w:val="004145F0"/>
    <w:rsid w:val="0042021F"/>
    <w:rsid w:val="00420F2B"/>
    <w:rsid w:val="00422353"/>
    <w:rsid w:val="0043180D"/>
    <w:rsid w:val="0043294E"/>
    <w:rsid w:val="004365C6"/>
    <w:rsid w:val="0044161E"/>
    <w:rsid w:val="0044248C"/>
    <w:rsid w:val="00443C39"/>
    <w:rsid w:val="004464CA"/>
    <w:rsid w:val="00447F08"/>
    <w:rsid w:val="00450588"/>
    <w:rsid w:val="00450B32"/>
    <w:rsid w:val="00455095"/>
    <w:rsid w:val="00456ADD"/>
    <w:rsid w:val="00456B10"/>
    <w:rsid w:val="00461BAC"/>
    <w:rsid w:val="00463629"/>
    <w:rsid w:val="00464137"/>
    <w:rsid w:val="00470415"/>
    <w:rsid w:val="00474C12"/>
    <w:rsid w:val="00480887"/>
    <w:rsid w:val="00484180"/>
    <w:rsid w:val="004944D0"/>
    <w:rsid w:val="004949FA"/>
    <w:rsid w:val="004962D6"/>
    <w:rsid w:val="004A33B7"/>
    <w:rsid w:val="004A493F"/>
    <w:rsid w:val="004A577C"/>
    <w:rsid w:val="004A6F85"/>
    <w:rsid w:val="004B77C6"/>
    <w:rsid w:val="004C144F"/>
    <w:rsid w:val="004C1F52"/>
    <w:rsid w:val="004C2641"/>
    <w:rsid w:val="004C78BA"/>
    <w:rsid w:val="004D1C91"/>
    <w:rsid w:val="004D3419"/>
    <w:rsid w:val="004D426E"/>
    <w:rsid w:val="004E523C"/>
    <w:rsid w:val="00502E94"/>
    <w:rsid w:val="00504327"/>
    <w:rsid w:val="00517DDA"/>
    <w:rsid w:val="005343EB"/>
    <w:rsid w:val="00534431"/>
    <w:rsid w:val="005417DA"/>
    <w:rsid w:val="0054593B"/>
    <w:rsid w:val="00546169"/>
    <w:rsid w:val="00546870"/>
    <w:rsid w:val="005625DD"/>
    <w:rsid w:val="0056360D"/>
    <w:rsid w:val="0056539A"/>
    <w:rsid w:val="00565BD9"/>
    <w:rsid w:val="00575FA6"/>
    <w:rsid w:val="0058064F"/>
    <w:rsid w:val="00580EB0"/>
    <w:rsid w:val="00585341"/>
    <w:rsid w:val="00585912"/>
    <w:rsid w:val="0059311A"/>
    <w:rsid w:val="00593A56"/>
    <w:rsid w:val="0059741F"/>
    <w:rsid w:val="005A10AC"/>
    <w:rsid w:val="005A1428"/>
    <w:rsid w:val="005A176F"/>
    <w:rsid w:val="005A5CA9"/>
    <w:rsid w:val="005A624C"/>
    <w:rsid w:val="005A6EF0"/>
    <w:rsid w:val="005B34EE"/>
    <w:rsid w:val="005E1021"/>
    <w:rsid w:val="005E7F5A"/>
    <w:rsid w:val="005F7684"/>
    <w:rsid w:val="00600DDF"/>
    <w:rsid w:val="00604751"/>
    <w:rsid w:val="00606A63"/>
    <w:rsid w:val="00610839"/>
    <w:rsid w:val="00622286"/>
    <w:rsid w:val="00627301"/>
    <w:rsid w:val="00630112"/>
    <w:rsid w:val="00641246"/>
    <w:rsid w:val="00641D35"/>
    <w:rsid w:val="00645520"/>
    <w:rsid w:val="00655951"/>
    <w:rsid w:val="0066044D"/>
    <w:rsid w:val="00663758"/>
    <w:rsid w:val="006656E4"/>
    <w:rsid w:val="00673837"/>
    <w:rsid w:val="0067547E"/>
    <w:rsid w:val="00680B9C"/>
    <w:rsid w:val="006816B3"/>
    <w:rsid w:val="00686D13"/>
    <w:rsid w:val="0069153C"/>
    <w:rsid w:val="006944D7"/>
    <w:rsid w:val="006A0D1A"/>
    <w:rsid w:val="006A36AC"/>
    <w:rsid w:val="006A4337"/>
    <w:rsid w:val="006B51A6"/>
    <w:rsid w:val="006C13AD"/>
    <w:rsid w:val="006C1638"/>
    <w:rsid w:val="006D4A30"/>
    <w:rsid w:val="006D4A41"/>
    <w:rsid w:val="006E0F9D"/>
    <w:rsid w:val="006E36BF"/>
    <w:rsid w:val="006E45E2"/>
    <w:rsid w:val="006F165B"/>
    <w:rsid w:val="006F530B"/>
    <w:rsid w:val="006F7749"/>
    <w:rsid w:val="00702010"/>
    <w:rsid w:val="00707475"/>
    <w:rsid w:val="00712E64"/>
    <w:rsid w:val="007137D3"/>
    <w:rsid w:val="00715974"/>
    <w:rsid w:val="0071644F"/>
    <w:rsid w:val="00720251"/>
    <w:rsid w:val="00720808"/>
    <w:rsid w:val="00722B46"/>
    <w:rsid w:val="0072583B"/>
    <w:rsid w:val="007277AF"/>
    <w:rsid w:val="00727D8F"/>
    <w:rsid w:val="00730B98"/>
    <w:rsid w:val="00732B78"/>
    <w:rsid w:val="00743D33"/>
    <w:rsid w:val="007529FC"/>
    <w:rsid w:val="0075671F"/>
    <w:rsid w:val="00757C4C"/>
    <w:rsid w:val="00763512"/>
    <w:rsid w:val="007649DC"/>
    <w:rsid w:val="0076565C"/>
    <w:rsid w:val="00780559"/>
    <w:rsid w:val="0078247C"/>
    <w:rsid w:val="0078613F"/>
    <w:rsid w:val="007904DE"/>
    <w:rsid w:val="007910D8"/>
    <w:rsid w:val="007A1F79"/>
    <w:rsid w:val="007A45B8"/>
    <w:rsid w:val="007A5D44"/>
    <w:rsid w:val="007B3210"/>
    <w:rsid w:val="007C6A46"/>
    <w:rsid w:val="007C6F1D"/>
    <w:rsid w:val="007D5C1D"/>
    <w:rsid w:val="007D6F6C"/>
    <w:rsid w:val="007E04AF"/>
    <w:rsid w:val="007E3C12"/>
    <w:rsid w:val="007E5057"/>
    <w:rsid w:val="007E61F0"/>
    <w:rsid w:val="007E6B59"/>
    <w:rsid w:val="007F0741"/>
    <w:rsid w:val="007F2E12"/>
    <w:rsid w:val="007F5FC9"/>
    <w:rsid w:val="00800471"/>
    <w:rsid w:val="0080364A"/>
    <w:rsid w:val="00804DA4"/>
    <w:rsid w:val="00811422"/>
    <w:rsid w:val="008114DD"/>
    <w:rsid w:val="00815856"/>
    <w:rsid w:val="00817C2E"/>
    <w:rsid w:val="00825388"/>
    <w:rsid w:val="008255CA"/>
    <w:rsid w:val="008345B9"/>
    <w:rsid w:val="00840278"/>
    <w:rsid w:val="00847141"/>
    <w:rsid w:val="0086386A"/>
    <w:rsid w:val="008676CF"/>
    <w:rsid w:val="008720CD"/>
    <w:rsid w:val="00873753"/>
    <w:rsid w:val="00876277"/>
    <w:rsid w:val="008846BC"/>
    <w:rsid w:val="008848CA"/>
    <w:rsid w:val="008B15FB"/>
    <w:rsid w:val="008B23B2"/>
    <w:rsid w:val="008C108A"/>
    <w:rsid w:val="008C7766"/>
    <w:rsid w:val="008D0C67"/>
    <w:rsid w:val="008D60E5"/>
    <w:rsid w:val="008D7A03"/>
    <w:rsid w:val="008E11D2"/>
    <w:rsid w:val="008E3D4B"/>
    <w:rsid w:val="008E41C3"/>
    <w:rsid w:val="008F568F"/>
    <w:rsid w:val="008F5994"/>
    <w:rsid w:val="00904880"/>
    <w:rsid w:val="00906DA8"/>
    <w:rsid w:val="00907D36"/>
    <w:rsid w:val="00912CAE"/>
    <w:rsid w:val="009312F3"/>
    <w:rsid w:val="00933364"/>
    <w:rsid w:val="009361F6"/>
    <w:rsid w:val="0094247C"/>
    <w:rsid w:val="009529D3"/>
    <w:rsid w:val="00952CF0"/>
    <w:rsid w:val="0096136E"/>
    <w:rsid w:val="00962676"/>
    <w:rsid w:val="00970768"/>
    <w:rsid w:val="009742C1"/>
    <w:rsid w:val="009745BC"/>
    <w:rsid w:val="00981008"/>
    <w:rsid w:val="00982F80"/>
    <w:rsid w:val="00994F87"/>
    <w:rsid w:val="009A252E"/>
    <w:rsid w:val="009A5064"/>
    <w:rsid w:val="009A5BB5"/>
    <w:rsid w:val="009B14DD"/>
    <w:rsid w:val="009B45F2"/>
    <w:rsid w:val="009C114B"/>
    <w:rsid w:val="009C1789"/>
    <w:rsid w:val="009C28A2"/>
    <w:rsid w:val="009C47AC"/>
    <w:rsid w:val="009D1E60"/>
    <w:rsid w:val="009D38F7"/>
    <w:rsid w:val="009E6FAF"/>
    <w:rsid w:val="009E723A"/>
    <w:rsid w:val="009E79AD"/>
    <w:rsid w:val="00A0088F"/>
    <w:rsid w:val="00A01C9D"/>
    <w:rsid w:val="00A0739A"/>
    <w:rsid w:val="00A14FF6"/>
    <w:rsid w:val="00A2778A"/>
    <w:rsid w:val="00A34B91"/>
    <w:rsid w:val="00A36B25"/>
    <w:rsid w:val="00A37CC7"/>
    <w:rsid w:val="00A37F19"/>
    <w:rsid w:val="00A42AB7"/>
    <w:rsid w:val="00A52B00"/>
    <w:rsid w:val="00A6016B"/>
    <w:rsid w:val="00A60955"/>
    <w:rsid w:val="00A66AB5"/>
    <w:rsid w:val="00A749EC"/>
    <w:rsid w:val="00A75337"/>
    <w:rsid w:val="00A86E95"/>
    <w:rsid w:val="00A9165C"/>
    <w:rsid w:val="00A94F7B"/>
    <w:rsid w:val="00A967E1"/>
    <w:rsid w:val="00AA03ED"/>
    <w:rsid w:val="00AA2F42"/>
    <w:rsid w:val="00AB0F1B"/>
    <w:rsid w:val="00AC05B7"/>
    <w:rsid w:val="00AC0E01"/>
    <w:rsid w:val="00AC3F27"/>
    <w:rsid w:val="00AD00E8"/>
    <w:rsid w:val="00AD10A9"/>
    <w:rsid w:val="00AD5E17"/>
    <w:rsid w:val="00AE0681"/>
    <w:rsid w:val="00AE17AD"/>
    <w:rsid w:val="00AE1A3D"/>
    <w:rsid w:val="00AE23A8"/>
    <w:rsid w:val="00AE4775"/>
    <w:rsid w:val="00AE4CBF"/>
    <w:rsid w:val="00AE6BAE"/>
    <w:rsid w:val="00AE7276"/>
    <w:rsid w:val="00AE77D8"/>
    <w:rsid w:val="00AF6BCB"/>
    <w:rsid w:val="00B00BB7"/>
    <w:rsid w:val="00B13F50"/>
    <w:rsid w:val="00B14B7D"/>
    <w:rsid w:val="00B14D0D"/>
    <w:rsid w:val="00B15AD4"/>
    <w:rsid w:val="00B17613"/>
    <w:rsid w:val="00B20E1B"/>
    <w:rsid w:val="00B2241D"/>
    <w:rsid w:val="00B24CD2"/>
    <w:rsid w:val="00B251A8"/>
    <w:rsid w:val="00B25D1F"/>
    <w:rsid w:val="00B265B5"/>
    <w:rsid w:val="00B27C0A"/>
    <w:rsid w:val="00B27E21"/>
    <w:rsid w:val="00B31B6F"/>
    <w:rsid w:val="00B34419"/>
    <w:rsid w:val="00B34759"/>
    <w:rsid w:val="00B40028"/>
    <w:rsid w:val="00B403E0"/>
    <w:rsid w:val="00B45647"/>
    <w:rsid w:val="00B55A30"/>
    <w:rsid w:val="00B6568E"/>
    <w:rsid w:val="00B65BCB"/>
    <w:rsid w:val="00B82CE4"/>
    <w:rsid w:val="00B837D0"/>
    <w:rsid w:val="00B908B7"/>
    <w:rsid w:val="00B96533"/>
    <w:rsid w:val="00BA0B5E"/>
    <w:rsid w:val="00BA0BB6"/>
    <w:rsid w:val="00BA139E"/>
    <w:rsid w:val="00BA6213"/>
    <w:rsid w:val="00BC20C9"/>
    <w:rsid w:val="00BC75C2"/>
    <w:rsid w:val="00BD25EF"/>
    <w:rsid w:val="00BD3841"/>
    <w:rsid w:val="00BD64A1"/>
    <w:rsid w:val="00BD78E2"/>
    <w:rsid w:val="00BE2A08"/>
    <w:rsid w:val="00BE61A4"/>
    <w:rsid w:val="00BF4413"/>
    <w:rsid w:val="00BF5429"/>
    <w:rsid w:val="00BF65EF"/>
    <w:rsid w:val="00C06A98"/>
    <w:rsid w:val="00C13C90"/>
    <w:rsid w:val="00C17882"/>
    <w:rsid w:val="00C217B1"/>
    <w:rsid w:val="00C220BC"/>
    <w:rsid w:val="00C26816"/>
    <w:rsid w:val="00C326ED"/>
    <w:rsid w:val="00C338BB"/>
    <w:rsid w:val="00C417DA"/>
    <w:rsid w:val="00C43DB7"/>
    <w:rsid w:val="00C453EF"/>
    <w:rsid w:val="00C46BF3"/>
    <w:rsid w:val="00C46C75"/>
    <w:rsid w:val="00C545CD"/>
    <w:rsid w:val="00C54A20"/>
    <w:rsid w:val="00C55EF1"/>
    <w:rsid w:val="00C654E8"/>
    <w:rsid w:val="00C7135A"/>
    <w:rsid w:val="00C76CC4"/>
    <w:rsid w:val="00C77A03"/>
    <w:rsid w:val="00C914BA"/>
    <w:rsid w:val="00C93837"/>
    <w:rsid w:val="00CA006C"/>
    <w:rsid w:val="00CA4A49"/>
    <w:rsid w:val="00CB2CD1"/>
    <w:rsid w:val="00CB33EE"/>
    <w:rsid w:val="00CC121B"/>
    <w:rsid w:val="00CC1C70"/>
    <w:rsid w:val="00CC330C"/>
    <w:rsid w:val="00CC444C"/>
    <w:rsid w:val="00CC758C"/>
    <w:rsid w:val="00CD750A"/>
    <w:rsid w:val="00CE34C2"/>
    <w:rsid w:val="00CE417C"/>
    <w:rsid w:val="00CE6C6B"/>
    <w:rsid w:val="00CF45BE"/>
    <w:rsid w:val="00CF5890"/>
    <w:rsid w:val="00D01C51"/>
    <w:rsid w:val="00D051D2"/>
    <w:rsid w:val="00D147F5"/>
    <w:rsid w:val="00D168E3"/>
    <w:rsid w:val="00D17A4B"/>
    <w:rsid w:val="00D201AF"/>
    <w:rsid w:val="00D304AA"/>
    <w:rsid w:val="00D35C17"/>
    <w:rsid w:val="00D41858"/>
    <w:rsid w:val="00D50F29"/>
    <w:rsid w:val="00D54932"/>
    <w:rsid w:val="00D57E8F"/>
    <w:rsid w:val="00D60FB3"/>
    <w:rsid w:val="00D62110"/>
    <w:rsid w:val="00D6410B"/>
    <w:rsid w:val="00D66569"/>
    <w:rsid w:val="00D6743B"/>
    <w:rsid w:val="00D746FE"/>
    <w:rsid w:val="00D76489"/>
    <w:rsid w:val="00D76A8C"/>
    <w:rsid w:val="00D86261"/>
    <w:rsid w:val="00D93E5B"/>
    <w:rsid w:val="00D9451D"/>
    <w:rsid w:val="00D94BC3"/>
    <w:rsid w:val="00D962B0"/>
    <w:rsid w:val="00D96FE3"/>
    <w:rsid w:val="00DB179E"/>
    <w:rsid w:val="00DB2D45"/>
    <w:rsid w:val="00DB3D88"/>
    <w:rsid w:val="00DB5469"/>
    <w:rsid w:val="00DC5FED"/>
    <w:rsid w:val="00DD3BC0"/>
    <w:rsid w:val="00DE7059"/>
    <w:rsid w:val="00DF371B"/>
    <w:rsid w:val="00DF3BE8"/>
    <w:rsid w:val="00E01237"/>
    <w:rsid w:val="00E03BA9"/>
    <w:rsid w:val="00E07CC2"/>
    <w:rsid w:val="00E16139"/>
    <w:rsid w:val="00E16D4B"/>
    <w:rsid w:val="00E20001"/>
    <w:rsid w:val="00E203DB"/>
    <w:rsid w:val="00E2344F"/>
    <w:rsid w:val="00E23D1D"/>
    <w:rsid w:val="00E2633F"/>
    <w:rsid w:val="00E34B74"/>
    <w:rsid w:val="00E370D5"/>
    <w:rsid w:val="00E46D05"/>
    <w:rsid w:val="00E516AD"/>
    <w:rsid w:val="00E51DAC"/>
    <w:rsid w:val="00E53F12"/>
    <w:rsid w:val="00E62716"/>
    <w:rsid w:val="00E634DD"/>
    <w:rsid w:val="00E63826"/>
    <w:rsid w:val="00E64777"/>
    <w:rsid w:val="00E670B5"/>
    <w:rsid w:val="00E70E3C"/>
    <w:rsid w:val="00E85092"/>
    <w:rsid w:val="00E91ACA"/>
    <w:rsid w:val="00E955C5"/>
    <w:rsid w:val="00E9777D"/>
    <w:rsid w:val="00E97C38"/>
    <w:rsid w:val="00EA0F04"/>
    <w:rsid w:val="00EA45C1"/>
    <w:rsid w:val="00EA7476"/>
    <w:rsid w:val="00EB05F3"/>
    <w:rsid w:val="00EB41F2"/>
    <w:rsid w:val="00EB479F"/>
    <w:rsid w:val="00EB56F7"/>
    <w:rsid w:val="00EB6433"/>
    <w:rsid w:val="00EB6F13"/>
    <w:rsid w:val="00EC230E"/>
    <w:rsid w:val="00EC56F7"/>
    <w:rsid w:val="00ED3528"/>
    <w:rsid w:val="00ED78EA"/>
    <w:rsid w:val="00EE1F88"/>
    <w:rsid w:val="00EE2671"/>
    <w:rsid w:val="00EF04DF"/>
    <w:rsid w:val="00EF0C0C"/>
    <w:rsid w:val="00EF1129"/>
    <w:rsid w:val="00EF19DE"/>
    <w:rsid w:val="00EF230E"/>
    <w:rsid w:val="00EF3782"/>
    <w:rsid w:val="00EF3D51"/>
    <w:rsid w:val="00F015F0"/>
    <w:rsid w:val="00F06F7C"/>
    <w:rsid w:val="00F1203E"/>
    <w:rsid w:val="00F20A24"/>
    <w:rsid w:val="00F2106D"/>
    <w:rsid w:val="00F25B6D"/>
    <w:rsid w:val="00F27E18"/>
    <w:rsid w:val="00F30B0C"/>
    <w:rsid w:val="00F311D7"/>
    <w:rsid w:val="00F32A0E"/>
    <w:rsid w:val="00F35CEB"/>
    <w:rsid w:val="00F35D49"/>
    <w:rsid w:val="00F40FD4"/>
    <w:rsid w:val="00F4163B"/>
    <w:rsid w:val="00F44278"/>
    <w:rsid w:val="00F460E8"/>
    <w:rsid w:val="00F47E07"/>
    <w:rsid w:val="00F5010A"/>
    <w:rsid w:val="00F50709"/>
    <w:rsid w:val="00F542D7"/>
    <w:rsid w:val="00F55805"/>
    <w:rsid w:val="00F63FBB"/>
    <w:rsid w:val="00F66B7C"/>
    <w:rsid w:val="00F71D94"/>
    <w:rsid w:val="00F73BD6"/>
    <w:rsid w:val="00F832AA"/>
    <w:rsid w:val="00F86A2E"/>
    <w:rsid w:val="00F91880"/>
    <w:rsid w:val="00FB03B9"/>
    <w:rsid w:val="00FB1AA6"/>
    <w:rsid w:val="00FB50A7"/>
    <w:rsid w:val="00FC7699"/>
    <w:rsid w:val="00FC7FF0"/>
    <w:rsid w:val="00FD0A5B"/>
    <w:rsid w:val="00FD0BE3"/>
    <w:rsid w:val="00FD2B68"/>
    <w:rsid w:val="00FD2ED3"/>
    <w:rsid w:val="00FD4FC2"/>
    <w:rsid w:val="00FD7939"/>
    <w:rsid w:val="00FE009A"/>
    <w:rsid w:val="00FE0424"/>
    <w:rsid w:val="00FF2A35"/>
    <w:rsid w:val="00FF30C2"/>
    <w:rsid w:val="00FF756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4B7CDDC"/>
  <w15:chartTrackingRefBased/>
  <w15:docId w15:val="{134FC7DB-D5BD-4944-9709-FEC1133D90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qFormat/>
    <w:rsid w:val="00604751"/>
    <w:pPr>
      <w:spacing w:before="240" w:after="0" w:line="240" w:lineRule="auto"/>
      <w:outlineLvl w:val="0"/>
    </w:pPr>
    <w:rPr>
      <w:rFonts w:ascii="Arial" w:eastAsia="Times New Roman" w:hAnsi="Arial" w:cs="Times New Roman"/>
      <w:b/>
      <w:sz w:val="24"/>
      <w:szCs w:val="20"/>
      <w:u w:val="single"/>
      <w:lang w:eastAsia="pl-PL"/>
    </w:rPr>
  </w:style>
  <w:style w:type="paragraph" w:styleId="Nagwek2">
    <w:name w:val="heading 2"/>
    <w:basedOn w:val="Normalny"/>
    <w:next w:val="Normalny"/>
    <w:link w:val="Nagwek2Znak"/>
    <w:unhideWhenUsed/>
    <w:qFormat/>
    <w:rsid w:val="007A5D44"/>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next w:val="Wcicienormalne"/>
    <w:link w:val="Nagwek3Znak"/>
    <w:qFormat/>
    <w:rsid w:val="001A66FD"/>
    <w:pPr>
      <w:spacing w:after="0" w:line="240" w:lineRule="auto"/>
      <w:ind w:left="354"/>
      <w:outlineLvl w:val="2"/>
    </w:pPr>
    <w:rPr>
      <w:rFonts w:ascii="Times New Roman" w:eastAsia="Times New Roman" w:hAnsi="Times New Roman" w:cs="Times New Roman"/>
      <w:b/>
      <w:sz w:val="24"/>
      <w:szCs w:val="20"/>
      <w:lang w:eastAsia="pl-PL"/>
    </w:rPr>
  </w:style>
  <w:style w:type="paragraph" w:styleId="Nagwek4">
    <w:name w:val="heading 4"/>
    <w:basedOn w:val="Normalny"/>
    <w:next w:val="Wcicienormalne"/>
    <w:link w:val="Nagwek4Znak"/>
    <w:qFormat/>
    <w:rsid w:val="001A66FD"/>
    <w:pPr>
      <w:spacing w:after="0" w:line="240" w:lineRule="auto"/>
      <w:ind w:left="354"/>
      <w:outlineLvl w:val="3"/>
    </w:pPr>
    <w:rPr>
      <w:rFonts w:ascii="Times New Roman" w:eastAsia="Times New Roman" w:hAnsi="Times New Roman" w:cs="Times New Roman"/>
      <w:sz w:val="24"/>
      <w:szCs w:val="20"/>
      <w:u w:val="single"/>
      <w:lang w:eastAsia="pl-PL"/>
    </w:rPr>
  </w:style>
  <w:style w:type="paragraph" w:styleId="Nagwek5">
    <w:name w:val="heading 5"/>
    <w:basedOn w:val="Normalny"/>
    <w:next w:val="Wcicienormalne"/>
    <w:link w:val="Nagwek5Znak"/>
    <w:qFormat/>
    <w:rsid w:val="001A66FD"/>
    <w:pPr>
      <w:spacing w:after="0" w:line="240" w:lineRule="auto"/>
      <w:ind w:left="708"/>
      <w:outlineLvl w:val="4"/>
    </w:pPr>
    <w:rPr>
      <w:rFonts w:ascii="Times New Roman" w:eastAsia="Times New Roman" w:hAnsi="Times New Roman" w:cs="Times New Roman"/>
      <w:b/>
      <w:sz w:val="20"/>
      <w:szCs w:val="20"/>
      <w:lang w:eastAsia="pl-PL"/>
    </w:rPr>
  </w:style>
  <w:style w:type="paragraph" w:styleId="Nagwek6">
    <w:name w:val="heading 6"/>
    <w:basedOn w:val="Normalny"/>
    <w:next w:val="Wcicienormalne"/>
    <w:link w:val="Nagwek6Znak"/>
    <w:qFormat/>
    <w:rsid w:val="001A66FD"/>
    <w:pPr>
      <w:spacing w:after="0" w:line="240" w:lineRule="auto"/>
      <w:ind w:left="708"/>
      <w:outlineLvl w:val="5"/>
    </w:pPr>
    <w:rPr>
      <w:rFonts w:ascii="Times New Roman" w:eastAsia="Times New Roman" w:hAnsi="Times New Roman" w:cs="Times New Roman"/>
      <w:sz w:val="20"/>
      <w:szCs w:val="20"/>
      <w:u w:val="single"/>
      <w:lang w:eastAsia="pl-PL"/>
    </w:rPr>
  </w:style>
  <w:style w:type="paragraph" w:styleId="Nagwek7">
    <w:name w:val="heading 7"/>
    <w:basedOn w:val="Normalny"/>
    <w:next w:val="Wcicienormalne"/>
    <w:link w:val="Nagwek7Znak"/>
    <w:qFormat/>
    <w:rsid w:val="001A66FD"/>
    <w:pPr>
      <w:spacing w:after="0" w:line="240" w:lineRule="auto"/>
      <w:ind w:left="708"/>
      <w:outlineLvl w:val="6"/>
    </w:pPr>
    <w:rPr>
      <w:rFonts w:ascii="Times New Roman" w:eastAsia="Times New Roman" w:hAnsi="Times New Roman" w:cs="Times New Roman"/>
      <w:i/>
      <w:sz w:val="20"/>
      <w:szCs w:val="20"/>
      <w:lang w:eastAsia="pl-PL"/>
    </w:rPr>
  </w:style>
  <w:style w:type="paragraph" w:styleId="Nagwek8">
    <w:name w:val="heading 8"/>
    <w:basedOn w:val="Normalny"/>
    <w:next w:val="Wcicienormalne"/>
    <w:link w:val="Nagwek8Znak"/>
    <w:qFormat/>
    <w:rsid w:val="001A66FD"/>
    <w:pPr>
      <w:spacing w:after="0" w:line="240" w:lineRule="auto"/>
      <w:ind w:left="708"/>
      <w:outlineLvl w:val="7"/>
    </w:pPr>
    <w:rPr>
      <w:rFonts w:ascii="Times New Roman" w:eastAsia="Times New Roman" w:hAnsi="Times New Roman" w:cs="Times New Roman"/>
      <w:i/>
      <w:sz w:val="20"/>
      <w:szCs w:val="20"/>
      <w:lang w:eastAsia="pl-PL"/>
    </w:rPr>
  </w:style>
  <w:style w:type="paragraph" w:styleId="Nagwek9">
    <w:name w:val="heading 9"/>
    <w:basedOn w:val="Normalny"/>
    <w:next w:val="Wcicienormalne"/>
    <w:link w:val="Nagwek9Znak"/>
    <w:qFormat/>
    <w:rsid w:val="001A66FD"/>
    <w:pPr>
      <w:spacing w:after="0" w:line="240" w:lineRule="auto"/>
      <w:ind w:left="708"/>
      <w:outlineLvl w:val="8"/>
    </w:pPr>
    <w:rPr>
      <w:rFonts w:ascii="Times New Roman" w:eastAsia="Times New Roman" w:hAnsi="Times New Roman" w:cs="Times New Roman"/>
      <w:i/>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604751"/>
    <w:rPr>
      <w:rFonts w:ascii="Arial" w:eastAsia="Times New Roman" w:hAnsi="Arial" w:cs="Times New Roman"/>
      <w:b/>
      <w:sz w:val="24"/>
      <w:szCs w:val="20"/>
      <w:u w:val="single"/>
      <w:lang w:eastAsia="pl-PL"/>
    </w:rPr>
  </w:style>
  <w:style w:type="character" w:customStyle="1" w:styleId="Nagwek2Znak">
    <w:name w:val="Nagłówek 2 Znak"/>
    <w:basedOn w:val="Domylnaczcionkaakapitu"/>
    <w:link w:val="Nagwek2"/>
    <w:rsid w:val="007A5D44"/>
    <w:rPr>
      <w:rFonts w:asciiTheme="majorHAnsi" w:eastAsiaTheme="majorEastAsia" w:hAnsiTheme="majorHAnsi" w:cstheme="majorBidi"/>
      <w:color w:val="2F5496" w:themeColor="accent1" w:themeShade="BF"/>
      <w:sz w:val="26"/>
      <w:szCs w:val="26"/>
    </w:rPr>
  </w:style>
  <w:style w:type="paragraph" w:styleId="Wcicienormalne">
    <w:name w:val="Normal Indent"/>
    <w:basedOn w:val="Normalny"/>
    <w:rsid w:val="001A66FD"/>
    <w:pPr>
      <w:spacing w:after="0" w:line="240" w:lineRule="auto"/>
      <w:ind w:left="708"/>
    </w:pPr>
    <w:rPr>
      <w:rFonts w:ascii="Times New Roman" w:eastAsia="Times New Roman" w:hAnsi="Times New Roman" w:cs="Times New Roman"/>
      <w:sz w:val="20"/>
      <w:szCs w:val="20"/>
      <w:lang w:eastAsia="pl-PL"/>
    </w:rPr>
  </w:style>
  <w:style w:type="character" w:customStyle="1" w:styleId="Nagwek3Znak">
    <w:name w:val="Nagłówek 3 Znak"/>
    <w:basedOn w:val="Domylnaczcionkaakapitu"/>
    <w:link w:val="Nagwek3"/>
    <w:rsid w:val="001A66FD"/>
    <w:rPr>
      <w:rFonts w:ascii="Times New Roman" w:eastAsia="Times New Roman" w:hAnsi="Times New Roman" w:cs="Times New Roman"/>
      <w:b/>
      <w:sz w:val="24"/>
      <w:szCs w:val="20"/>
      <w:lang w:eastAsia="pl-PL"/>
    </w:rPr>
  </w:style>
  <w:style w:type="character" w:customStyle="1" w:styleId="Nagwek4Znak">
    <w:name w:val="Nagłówek 4 Znak"/>
    <w:basedOn w:val="Domylnaczcionkaakapitu"/>
    <w:link w:val="Nagwek4"/>
    <w:rsid w:val="001A66FD"/>
    <w:rPr>
      <w:rFonts w:ascii="Times New Roman" w:eastAsia="Times New Roman" w:hAnsi="Times New Roman" w:cs="Times New Roman"/>
      <w:sz w:val="24"/>
      <w:szCs w:val="20"/>
      <w:u w:val="single"/>
      <w:lang w:eastAsia="pl-PL"/>
    </w:rPr>
  </w:style>
  <w:style w:type="character" w:customStyle="1" w:styleId="Nagwek5Znak">
    <w:name w:val="Nagłówek 5 Znak"/>
    <w:basedOn w:val="Domylnaczcionkaakapitu"/>
    <w:link w:val="Nagwek5"/>
    <w:rsid w:val="001A66FD"/>
    <w:rPr>
      <w:rFonts w:ascii="Times New Roman" w:eastAsia="Times New Roman" w:hAnsi="Times New Roman" w:cs="Times New Roman"/>
      <w:b/>
      <w:sz w:val="20"/>
      <w:szCs w:val="20"/>
      <w:lang w:eastAsia="pl-PL"/>
    </w:rPr>
  </w:style>
  <w:style w:type="character" w:customStyle="1" w:styleId="Nagwek6Znak">
    <w:name w:val="Nagłówek 6 Znak"/>
    <w:basedOn w:val="Domylnaczcionkaakapitu"/>
    <w:link w:val="Nagwek6"/>
    <w:rsid w:val="001A66FD"/>
    <w:rPr>
      <w:rFonts w:ascii="Times New Roman" w:eastAsia="Times New Roman" w:hAnsi="Times New Roman" w:cs="Times New Roman"/>
      <w:sz w:val="20"/>
      <w:szCs w:val="20"/>
      <w:u w:val="single"/>
      <w:lang w:eastAsia="pl-PL"/>
    </w:rPr>
  </w:style>
  <w:style w:type="character" w:customStyle="1" w:styleId="Nagwek7Znak">
    <w:name w:val="Nagłówek 7 Znak"/>
    <w:basedOn w:val="Domylnaczcionkaakapitu"/>
    <w:link w:val="Nagwek7"/>
    <w:rsid w:val="001A66FD"/>
    <w:rPr>
      <w:rFonts w:ascii="Times New Roman" w:eastAsia="Times New Roman" w:hAnsi="Times New Roman" w:cs="Times New Roman"/>
      <w:i/>
      <w:sz w:val="20"/>
      <w:szCs w:val="20"/>
      <w:lang w:eastAsia="pl-PL"/>
    </w:rPr>
  </w:style>
  <w:style w:type="character" w:customStyle="1" w:styleId="Nagwek8Znak">
    <w:name w:val="Nagłówek 8 Znak"/>
    <w:basedOn w:val="Domylnaczcionkaakapitu"/>
    <w:link w:val="Nagwek8"/>
    <w:rsid w:val="001A66FD"/>
    <w:rPr>
      <w:rFonts w:ascii="Times New Roman" w:eastAsia="Times New Roman" w:hAnsi="Times New Roman" w:cs="Times New Roman"/>
      <w:i/>
      <w:sz w:val="20"/>
      <w:szCs w:val="20"/>
      <w:lang w:eastAsia="pl-PL"/>
    </w:rPr>
  </w:style>
  <w:style w:type="character" w:customStyle="1" w:styleId="Nagwek9Znak">
    <w:name w:val="Nagłówek 9 Znak"/>
    <w:basedOn w:val="Domylnaczcionkaakapitu"/>
    <w:link w:val="Nagwek9"/>
    <w:rsid w:val="001A66FD"/>
    <w:rPr>
      <w:rFonts w:ascii="Times New Roman" w:eastAsia="Times New Roman" w:hAnsi="Times New Roman" w:cs="Times New Roman"/>
      <w:i/>
      <w:sz w:val="20"/>
      <w:szCs w:val="20"/>
      <w:lang w:eastAsia="pl-PL"/>
    </w:rPr>
  </w:style>
  <w:style w:type="paragraph" w:styleId="Nagwek">
    <w:name w:val="header"/>
    <w:basedOn w:val="Normalny"/>
    <w:link w:val="NagwekZnak"/>
    <w:uiPriority w:val="99"/>
    <w:unhideWhenUsed/>
    <w:rsid w:val="002F724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2F7244"/>
  </w:style>
  <w:style w:type="paragraph" w:styleId="Stopka">
    <w:name w:val="footer"/>
    <w:basedOn w:val="Normalny"/>
    <w:link w:val="StopkaZnak"/>
    <w:unhideWhenUsed/>
    <w:rsid w:val="002F7244"/>
    <w:pPr>
      <w:tabs>
        <w:tab w:val="center" w:pos="4536"/>
        <w:tab w:val="right" w:pos="9072"/>
      </w:tabs>
      <w:spacing w:after="0" w:line="240" w:lineRule="auto"/>
    </w:pPr>
  </w:style>
  <w:style w:type="character" w:customStyle="1" w:styleId="StopkaZnak">
    <w:name w:val="Stopka Znak"/>
    <w:basedOn w:val="Domylnaczcionkaakapitu"/>
    <w:link w:val="Stopka"/>
    <w:rsid w:val="002F7244"/>
  </w:style>
  <w:style w:type="paragraph" w:customStyle="1" w:styleId="pkt">
    <w:name w:val="pkt"/>
    <w:basedOn w:val="Normalny"/>
    <w:link w:val="pktZnak"/>
    <w:rsid w:val="00C220BC"/>
    <w:pPr>
      <w:spacing w:before="60" w:after="60" w:line="240" w:lineRule="auto"/>
      <w:ind w:left="851" w:hanging="295"/>
      <w:jc w:val="both"/>
    </w:pPr>
    <w:rPr>
      <w:rFonts w:ascii="Times New Roman" w:eastAsia="Times New Roman" w:hAnsi="Times New Roman" w:cs="Times New Roman"/>
      <w:sz w:val="24"/>
      <w:szCs w:val="24"/>
      <w:lang w:eastAsia="pl-PL"/>
    </w:rPr>
  </w:style>
  <w:style w:type="paragraph" w:styleId="Tytu">
    <w:name w:val="Title"/>
    <w:basedOn w:val="Normalny"/>
    <w:next w:val="Podtytu"/>
    <w:link w:val="TytuZnak"/>
    <w:qFormat/>
    <w:rsid w:val="00C220BC"/>
    <w:pPr>
      <w:suppressAutoHyphens/>
      <w:spacing w:before="240" w:after="60" w:line="240" w:lineRule="auto"/>
      <w:jc w:val="center"/>
    </w:pPr>
    <w:rPr>
      <w:rFonts w:ascii="Arial" w:eastAsia="Times New Roman" w:hAnsi="Arial" w:cs="Times New Roman"/>
      <w:b/>
      <w:kern w:val="17153"/>
      <w:sz w:val="32"/>
      <w:szCs w:val="20"/>
      <w:lang w:eastAsia="pl-PL"/>
    </w:rPr>
  </w:style>
  <w:style w:type="paragraph" w:styleId="Podtytu">
    <w:name w:val="Subtitle"/>
    <w:basedOn w:val="Normalny"/>
    <w:link w:val="PodtytuZnak"/>
    <w:qFormat/>
    <w:rsid w:val="00C220BC"/>
    <w:pPr>
      <w:spacing w:after="60" w:line="240" w:lineRule="auto"/>
      <w:jc w:val="center"/>
      <w:outlineLvl w:val="1"/>
    </w:pPr>
    <w:rPr>
      <w:rFonts w:ascii="Arial" w:eastAsia="Times New Roman" w:hAnsi="Arial" w:cs="Arial"/>
      <w:sz w:val="24"/>
      <w:szCs w:val="24"/>
      <w:lang w:eastAsia="pl-PL"/>
    </w:rPr>
  </w:style>
  <w:style w:type="character" w:customStyle="1" w:styleId="PodtytuZnak">
    <w:name w:val="Podtytuł Znak"/>
    <w:basedOn w:val="Domylnaczcionkaakapitu"/>
    <w:link w:val="Podtytu"/>
    <w:rsid w:val="00C220BC"/>
    <w:rPr>
      <w:rFonts w:ascii="Arial" w:eastAsia="Times New Roman" w:hAnsi="Arial" w:cs="Arial"/>
      <w:sz w:val="24"/>
      <w:szCs w:val="24"/>
      <w:lang w:eastAsia="pl-PL"/>
    </w:rPr>
  </w:style>
  <w:style w:type="character" w:customStyle="1" w:styleId="TytuZnak">
    <w:name w:val="Tytuł Znak"/>
    <w:basedOn w:val="Domylnaczcionkaakapitu"/>
    <w:link w:val="Tytu"/>
    <w:rsid w:val="00C220BC"/>
    <w:rPr>
      <w:rFonts w:ascii="Arial" w:eastAsia="Times New Roman" w:hAnsi="Arial" w:cs="Times New Roman"/>
      <w:b/>
      <w:kern w:val="17153"/>
      <w:sz w:val="32"/>
      <w:szCs w:val="20"/>
      <w:lang w:eastAsia="pl-PL"/>
    </w:rPr>
  </w:style>
  <w:style w:type="paragraph" w:styleId="Akapitzlist">
    <w:name w:val="List Paragraph"/>
    <w:aliases w:val="L1,Numerowanie,Akapit z listą5,CW_Lista,2 heading,A_wyliczenie,K-P_odwolanie,maz_wyliczenie,opis dzialania,ISCG Numerowanie,lp1,Akapit z listą 1,Table of contents numbered,BulletC,Wyliczanie,Obiekt,normalny tekst,Akapit z listą31"/>
    <w:basedOn w:val="Normalny"/>
    <w:link w:val="AkapitzlistZnak"/>
    <w:uiPriority w:val="34"/>
    <w:qFormat/>
    <w:rsid w:val="003D417E"/>
    <w:pPr>
      <w:spacing w:after="0" w:line="240" w:lineRule="auto"/>
      <w:ind w:left="720"/>
    </w:pPr>
    <w:rPr>
      <w:rFonts w:ascii="Times New Roman" w:eastAsia="Calibri" w:hAnsi="Times New Roman" w:cs="Times New Roman"/>
      <w:sz w:val="24"/>
      <w:szCs w:val="24"/>
      <w:lang w:eastAsia="pl-PL"/>
    </w:rPr>
  </w:style>
  <w:style w:type="character" w:customStyle="1" w:styleId="AkapitzlistZnak">
    <w:name w:val="Akapit z listą Znak"/>
    <w:aliases w:val="L1 Znak,Numerowanie Znak,Akapit z listą5 Znak,CW_Lista Znak,2 heading Znak,A_wyliczenie Znak,K-P_odwolanie Znak,maz_wyliczenie Znak,opis dzialania Znak,ISCG Numerowanie Znak,lp1 Znak,Akapit z listą 1 Znak,BulletC Znak,Wyliczanie Znak"/>
    <w:link w:val="Akapitzlist"/>
    <w:uiPriority w:val="34"/>
    <w:qFormat/>
    <w:locked/>
    <w:rsid w:val="003D417E"/>
    <w:rPr>
      <w:rFonts w:ascii="Times New Roman" w:eastAsia="Calibri" w:hAnsi="Times New Roman" w:cs="Times New Roman"/>
      <w:sz w:val="24"/>
      <w:szCs w:val="24"/>
      <w:lang w:eastAsia="pl-PL"/>
    </w:rPr>
  </w:style>
  <w:style w:type="paragraph" w:customStyle="1" w:styleId="Default">
    <w:name w:val="Default"/>
    <w:rsid w:val="0044161E"/>
    <w:pPr>
      <w:autoSpaceDE w:val="0"/>
      <w:autoSpaceDN w:val="0"/>
      <w:adjustRightInd w:val="0"/>
      <w:spacing w:after="0" w:line="240" w:lineRule="auto"/>
    </w:pPr>
    <w:rPr>
      <w:rFonts w:ascii="Times New Roman" w:hAnsi="Times New Roman" w:cs="Times New Roman"/>
      <w:color w:val="000000"/>
      <w:sz w:val="24"/>
      <w:szCs w:val="24"/>
    </w:rPr>
  </w:style>
  <w:style w:type="paragraph" w:styleId="Tekstdymka">
    <w:name w:val="Balloon Text"/>
    <w:basedOn w:val="Normalny"/>
    <w:link w:val="TekstdymkaZnak"/>
    <w:semiHidden/>
    <w:unhideWhenUsed/>
    <w:rsid w:val="004464CA"/>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semiHidden/>
    <w:rsid w:val="004464CA"/>
    <w:rPr>
      <w:rFonts w:ascii="Segoe UI" w:hAnsi="Segoe UI" w:cs="Segoe UI"/>
      <w:sz w:val="18"/>
      <w:szCs w:val="18"/>
    </w:rPr>
  </w:style>
  <w:style w:type="character" w:styleId="Odwoaniedokomentarza">
    <w:name w:val="annotation reference"/>
    <w:basedOn w:val="Domylnaczcionkaakapitu"/>
    <w:uiPriority w:val="99"/>
    <w:unhideWhenUsed/>
    <w:rsid w:val="00117102"/>
    <w:rPr>
      <w:sz w:val="16"/>
      <w:szCs w:val="16"/>
    </w:rPr>
  </w:style>
  <w:style w:type="paragraph" w:styleId="Tekstkomentarza">
    <w:name w:val="annotation text"/>
    <w:basedOn w:val="Normalny"/>
    <w:link w:val="TekstkomentarzaZnak"/>
    <w:uiPriority w:val="99"/>
    <w:unhideWhenUsed/>
    <w:rsid w:val="00117102"/>
    <w:pPr>
      <w:spacing w:line="240" w:lineRule="auto"/>
    </w:pPr>
    <w:rPr>
      <w:sz w:val="20"/>
      <w:szCs w:val="20"/>
    </w:rPr>
  </w:style>
  <w:style w:type="character" w:customStyle="1" w:styleId="TekstkomentarzaZnak">
    <w:name w:val="Tekst komentarza Znak"/>
    <w:basedOn w:val="Domylnaczcionkaakapitu"/>
    <w:link w:val="Tekstkomentarza"/>
    <w:uiPriority w:val="99"/>
    <w:rsid w:val="00117102"/>
    <w:rPr>
      <w:sz w:val="20"/>
      <w:szCs w:val="20"/>
    </w:rPr>
  </w:style>
  <w:style w:type="paragraph" w:styleId="Tematkomentarza">
    <w:name w:val="annotation subject"/>
    <w:basedOn w:val="Tekstkomentarza"/>
    <w:next w:val="Tekstkomentarza"/>
    <w:link w:val="TematkomentarzaZnak"/>
    <w:unhideWhenUsed/>
    <w:rsid w:val="00117102"/>
    <w:rPr>
      <w:b/>
      <w:bCs/>
    </w:rPr>
  </w:style>
  <w:style w:type="character" w:customStyle="1" w:styleId="TematkomentarzaZnak">
    <w:name w:val="Temat komentarza Znak"/>
    <w:basedOn w:val="TekstkomentarzaZnak"/>
    <w:link w:val="Tematkomentarza"/>
    <w:rsid w:val="00117102"/>
    <w:rPr>
      <w:b/>
      <w:bCs/>
      <w:sz w:val="20"/>
      <w:szCs w:val="20"/>
    </w:rPr>
  </w:style>
  <w:style w:type="paragraph" w:styleId="Tekstpodstawowywcity3">
    <w:name w:val="Body Text Indent 3"/>
    <w:basedOn w:val="Normalny"/>
    <w:link w:val="Tekstpodstawowywcity3Znak"/>
    <w:uiPriority w:val="99"/>
    <w:rsid w:val="00962676"/>
    <w:pPr>
      <w:spacing w:after="0" w:line="360" w:lineRule="atLeast"/>
      <w:ind w:left="284"/>
      <w:jc w:val="both"/>
    </w:pPr>
    <w:rPr>
      <w:rFonts w:ascii="Times New Roman" w:eastAsia="Times New Roman" w:hAnsi="Times New Roman" w:cs="Times New Roman"/>
      <w:sz w:val="26"/>
      <w:szCs w:val="20"/>
      <w:lang w:eastAsia="pl-PL"/>
    </w:rPr>
  </w:style>
  <w:style w:type="character" w:customStyle="1" w:styleId="Tekstpodstawowywcity3Znak">
    <w:name w:val="Tekst podstawowy wcięty 3 Znak"/>
    <w:basedOn w:val="Domylnaczcionkaakapitu"/>
    <w:link w:val="Tekstpodstawowywcity3"/>
    <w:uiPriority w:val="99"/>
    <w:rsid w:val="00962676"/>
    <w:rPr>
      <w:rFonts w:ascii="Times New Roman" w:eastAsia="Times New Roman" w:hAnsi="Times New Roman" w:cs="Times New Roman"/>
      <w:sz w:val="26"/>
      <w:szCs w:val="20"/>
      <w:lang w:eastAsia="pl-PL"/>
    </w:rPr>
  </w:style>
  <w:style w:type="table" w:styleId="Tabela-Siatka">
    <w:name w:val="Table Grid"/>
    <w:basedOn w:val="Standardowy"/>
    <w:rsid w:val="00F20A24"/>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uiPriority w:val="99"/>
    <w:rsid w:val="006B51A6"/>
    <w:rPr>
      <w:color w:val="0000FF"/>
      <w:u w:val="single"/>
    </w:rPr>
  </w:style>
  <w:style w:type="paragraph" w:styleId="Tekstpodstawowywcity">
    <w:name w:val="Body Text Indent"/>
    <w:basedOn w:val="Normalny"/>
    <w:link w:val="TekstpodstawowywcityZnak"/>
    <w:unhideWhenUsed/>
    <w:rsid w:val="001A66FD"/>
    <w:pPr>
      <w:spacing w:after="120"/>
      <w:ind w:left="283"/>
    </w:pPr>
  </w:style>
  <w:style w:type="character" w:customStyle="1" w:styleId="TekstpodstawowywcityZnak">
    <w:name w:val="Tekst podstawowy wcięty Znak"/>
    <w:basedOn w:val="Domylnaczcionkaakapitu"/>
    <w:link w:val="Tekstpodstawowywcity"/>
    <w:rsid w:val="001A66FD"/>
  </w:style>
  <w:style w:type="paragraph" w:styleId="Tekstpodstawowywcity2">
    <w:name w:val="Body Text Indent 2"/>
    <w:basedOn w:val="Normalny"/>
    <w:link w:val="Tekstpodstawowywcity2Znak"/>
    <w:unhideWhenUsed/>
    <w:rsid w:val="001A66FD"/>
    <w:pPr>
      <w:spacing w:after="120" w:line="480" w:lineRule="auto"/>
      <w:ind w:left="283"/>
    </w:pPr>
  </w:style>
  <w:style w:type="character" w:customStyle="1" w:styleId="Tekstpodstawowywcity2Znak">
    <w:name w:val="Tekst podstawowy wcięty 2 Znak"/>
    <w:basedOn w:val="Domylnaczcionkaakapitu"/>
    <w:link w:val="Tekstpodstawowywcity2"/>
    <w:rsid w:val="001A66FD"/>
  </w:style>
  <w:style w:type="paragraph" w:styleId="Tekstpodstawowy">
    <w:name w:val="Body Text"/>
    <w:basedOn w:val="Normalny"/>
    <w:link w:val="TekstpodstawowyZnak"/>
    <w:unhideWhenUsed/>
    <w:rsid w:val="001A66FD"/>
    <w:pPr>
      <w:spacing w:after="120"/>
    </w:pPr>
  </w:style>
  <w:style w:type="character" w:customStyle="1" w:styleId="TekstpodstawowyZnak">
    <w:name w:val="Tekst podstawowy Znak"/>
    <w:basedOn w:val="Domylnaczcionkaakapitu"/>
    <w:link w:val="Tekstpodstawowy"/>
    <w:rsid w:val="001A66FD"/>
  </w:style>
  <w:style w:type="character" w:customStyle="1" w:styleId="TekstprzypisudolnegoZnak">
    <w:name w:val="Tekst przypisu dolnego Znak"/>
    <w:aliases w:val="Podrozdział Znak"/>
    <w:basedOn w:val="Domylnaczcionkaakapitu"/>
    <w:link w:val="Tekstprzypisudolnego"/>
    <w:semiHidden/>
    <w:rsid w:val="001A66FD"/>
    <w:rPr>
      <w:rFonts w:ascii="Times New Roman" w:eastAsia="Times New Roman" w:hAnsi="Times New Roman" w:cs="Times New Roman"/>
      <w:sz w:val="20"/>
      <w:szCs w:val="20"/>
      <w:lang w:eastAsia="pl-PL"/>
    </w:rPr>
  </w:style>
  <w:style w:type="paragraph" w:styleId="Tekstprzypisudolnego">
    <w:name w:val="footnote text"/>
    <w:aliases w:val="Podrozdział"/>
    <w:basedOn w:val="Normalny"/>
    <w:link w:val="TekstprzypisudolnegoZnak"/>
    <w:semiHidden/>
    <w:rsid w:val="001A66FD"/>
    <w:pPr>
      <w:spacing w:after="0" w:line="240" w:lineRule="auto"/>
    </w:pPr>
    <w:rPr>
      <w:rFonts w:ascii="Times New Roman" w:eastAsia="Times New Roman" w:hAnsi="Times New Roman" w:cs="Times New Roman"/>
      <w:sz w:val="20"/>
      <w:szCs w:val="20"/>
      <w:lang w:eastAsia="pl-PL"/>
    </w:rPr>
  </w:style>
  <w:style w:type="paragraph" w:styleId="Tekstpodstawowy2">
    <w:name w:val="Body Text 2"/>
    <w:basedOn w:val="Normalny"/>
    <w:link w:val="Tekstpodstawowy2Znak"/>
    <w:rsid w:val="001A66FD"/>
    <w:pPr>
      <w:tabs>
        <w:tab w:val="left" w:pos="10632"/>
      </w:tabs>
      <w:spacing w:after="0" w:line="240" w:lineRule="auto"/>
      <w:jc w:val="both"/>
    </w:pPr>
    <w:rPr>
      <w:rFonts w:ascii="Times New Roman" w:eastAsia="Times New Roman" w:hAnsi="Times New Roman" w:cs="Times New Roman"/>
      <w:sz w:val="26"/>
      <w:szCs w:val="20"/>
      <w:lang w:eastAsia="pl-PL"/>
    </w:rPr>
  </w:style>
  <w:style w:type="character" w:customStyle="1" w:styleId="Tekstpodstawowy2Znak">
    <w:name w:val="Tekst podstawowy 2 Znak"/>
    <w:basedOn w:val="Domylnaczcionkaakapitu"/>
    <w:link w:val="Tekstpodstawowy2"/>
    <w:rsid w:val="001A66FD"/>
    <w:rPr>
      <w:rFonts w:ascii="Times New Roman" w:eastAsia="Times New Roman" w:hAnsi="Times New Roman" w:cs="Times New Roman"/>
      <w:sz w:val="26"/>
      <w:szCs w:val="20"/>
      <w:lang w:eastAsia="pl-PL"/>
    </w:rPr>
  </w:style>
  <w:style w:type="paragraph" w:styleId="Tekstblokowy">
    <w:name w:val="Block Text"/>
    <w:basedOn w:val="Normalny"/>
    <w:rsid w:val="001A66FD"/>
    <w:pPr>
      <w:spacing w:after="0" w:line="240" w:lineRule="auto"/>
      <w:ind w:left="641" w:right="-1" w:hanging="357"/>
      <w:jc w:val="both"/>
    </w:pPr>
    <w:rPr>
      <w:rFonts w:ascii="Times New Roman" w:eastAsia="Times New Roman" w:hAnsi="Times New Roman" w:cs="Times New Roman"/>
      <w:sz w:val="26"/>
      <w:szCs w:val="20"/>
      <w:lang w:eastAsia="pl-PL"/>
    </w:rPr>
  </w:style>
  <w:style w:type="paragraph" w:styleId="Tekstpodstawowy3">
    <w:name w:val="Body Text 3"/>
    <w:basedOn w:val="Normalny"/>
    <w:link w:val="Tekstpodstawowy3Znak"/>
    <w:rsid w:val="001A66FD"/>
    <w:pPr>
      <w:spacing w:after="0" w:line="240" w:lineRule="auto"/>
      <w:jc w:val="both"/>
    </w:pPr>
    <w:rPr>
      <w:rFonts w:ascii="Times New Roman" w:eastAsia="Times New Roman" w:hAnsi="Times New Roman" w:cs="Times New Roman"/>
      <w:b/>
      <w:sz w:val="26"/>
      <w:szCs w:val="20"/>
      <w:lang w:eastAsia="pl-PL"/>
    </w:rPr>
  </w:style>
  <w:style w:type="character" w:customStyle="1" w:styleId="Tekstpodstawowy3Znak">
    <w:name w:val="Tekst podstawowy 3 Znak"/>
    <w:basedOn w:val="Domylnaczcionkaakapitu"/>
    <w:link w:val="Tekstpodstawowy3"/>
    <w:rsid w:val="001A66FD"/>
    <w:rPr>
      <w:rFonts w:ascii="Times New Roman" w:eastAsia="Times New Roman" w:hAnsi="Times New Roman" w:cs="Times New Roman"/>
      <w:b/>
      <w:sz w:val="26"/>
      <w:szCs w:val="20"/>
      <w:lang w:eastAsia="pl-PL"/>
    </w:rPr>
  </w:style>
  <w:style w:type="character" w:styleId="Numerstrony">
    <w:name w:val="page number"/>
    <w:basedOn w:val="Domylnaczcionkaakapitu"/>
    <w:rsid w:val="001A66FD"/>
  </w:style>
  <w:style w:type="paragraph" w:customStyle="1" w:styleId="Normalny15pt">
    <w:name w:val="Normalny + 15 pt"/>
    <w:basedOn w:val="Normalny"/>
    <w:rsid w:val="001A66FD"/>
    <w:pPr>
      <w:tabs>
        <w:tab w:val="num" w:pos="786"/>
      </w:tabs>
      <w:spacing w:after="0" w:line="360" w:lineRule="auto"/>
      <w:ind w:left="786" w:hanging="360"/>
      <w:jc w:val="both"/>
    </w:pPr>
    <w:rPr>
      <w:rFonts w:ascii="Times New Roman" w:eastAsia="Times New Roman" w:hAnsi="Times New Roman" w:cs="Times New Roman"/>
      <w:sz w:val="24"/>
      <w:szCs w:val="24"/>
      <w:lang w:eastAsia="pl-PL"/>
    </w:rPr>
  </w:style>
  <w:style w:type="paragraph" w:customStyle="1" w:styleId="Normalny12pt">
    <w:name w:val="Normalny + 12 pt"/>
    <w:basedOn w:val="Normalny15pt"/>
    <w:rsid w:val="001A66FD"/>
  </w:style>
  <w:style w:type="character" w:customStyle="1" w:styleId="MapadokumentuZnak">
    <w:name w:val="Mapa dokumentu Znak"/>
    <w:basedOn w:val="Domylnaczcionkaakapitu"/>
    <w:link w:val="Mapadokumentu"/>
    <w:semiHidden/>
    <w:rsid w:val="001A66FD"/>
    <w:rPr>
      <w:rFonts w:ascii="Tahoma" w:eastAsia="Times New Roman" w:hAnsi="Tahoma" w:cs="Tahoma"/>
      <w:sz w:val="20"/>
      <w:szCs w:val="20"/>
      <w:shd w:val="clear" w:color="auto" w:fill="000080"/>
      <w:lang w:eastAsia="pl-PL"/>
    </w:rPr>
  </w:style>
  <w:style w:type="paragraph" w:styleId="Mapadokumentu">
    <w:name w:val="Document Map"/>
    <w:basedOn w:val="Normalny"/>
    <w:link w:val="MapadokumentuZnak"/>
    <w:semiHidden/>
    <w:rsid w:val="001A66FD"/>
    <w:pPr>
      <w:shd w:val="clear" w:color="auto" w:fill="000080"/>
      <w:spacing w:after="0" w:line="240" w:lineRule="auto"/>
    </w:pPr>
    <w:rPr>
      <w:rFonts w:ascii="Tahoma" w:eastAsia="Times New Roman" w:hAnsi="Tahoma" w:cs="Tahoma"/>
      <w:sz w:val="20"/>
      <w:szCs w:val="20"/>
      <w:lang w:eastAsia="pl-PL"/>
    </w:rPr>
  </w:style>
  <w:style w:type="paragraph" w:customStyle="1" w:styleId="WW-Tekstpodstawowywcity2">
    <w:name w:val="WW-Tekst podstawowy wcięty 2"/>
    <w:basedOn w:val="Normalny"/>
    <w:rsid w:val="001A66FD"/>
    <w:pPr>
      <w:suppressAutoHyphens/>
      <w:spacing w:after="0" w:line="240" w:lineRule="auto"/>
      <w:ind w:left="284" w:firstLine="1"/>
      <w:jc w:val="both"/>
    </w:pPr>
    <w:rPr>
      <w:rFonts w:ascii="Arial Narrow" w:eastAsia="Times New Roman" w:hAnsi="Arial Narrow" w:cs="Times New Roman"/>
      <w:sz w:val="24"/>
      <w:szCs w:val="20"/>
      <w:lang w:eastAsia="pl-PL"/>
    </w:rPr>
  </w:style>
  <w:style w:type="paragraph" w:customStyle="1" w:styleId="WW-Tekstpodstawowy3">
    <w:name w:val="WW-Tekst podstawowy 3"/>
    <w:basedOn w:val="Normalny"/>
    <w:rsid w:val="001A66FD"/>
    <w:pPr>
      <w:suppressAutoHyphens/>
      <w:spacing w:after="0" w:line="240" w:lineRule="auto"/>
      <w:jc w:val="both"/>
    </w:pPr>
    <w:rPr>
      <w:rFonts w:ascii="Arial" w:eastAsia="Times New Roman" w:hAnsi="Arial" w:cs="Times New Roman"/>
      <w:b/>
      <w:sz w:val="24"/>
      <w:szCs w:val="20"/>
      <w:u w:val="single"/>
      <w:lang w:eastAsia="pl-PL"/>
    </w:rPr>
  </w:style>
  <w:style w:type="paragraph" w:customStyle="1" w:styleId="Tekstpodstawowywcity21">
    <w:name w:val="Tekst podstawowy wcięty 21"/>
    <w:basedOn w:val="Normalny"/>
    <w:rsid w:val="001A66FD"/>
    <w:pPr>
      <w:suppressAutoHyphens/>
      <w:spacing w:after="0" w:line="360" w:lineRule="auto"/>
      <w:ind w:left="357" w:hanging="357"/>
      <w:jc w:val="both"/>
    </w:pPr>
    <w:rPr>
      <w:rFonts w:ascii="Times New Roman" w:eastAsia="Times New Roman" w:hAnsi="Times New Roman" w:cs="Times New Roman"/>
      <w:sz w:val="26"/>
      <w:szCs w:val="20"/>
      <w:lang w:eastAsia="ar-SA"/>
    </w:rPr>
  </w:style>
  <w:style w:type="character" w:customStyle="1" w:styleId="TekstprzypisukocowegoZnak">
    <w:name w:val="Tekst przypisu końcowego Znak"/>
    <w:basedOn w:val="Domylnaczcionkaakapitu"/>
    <w:link w:val="Tekstprzypisukocowego"/>
    <w:semiHidden/>
    <w:rsid w:val="001A66FD"/>
    <w:rPr>
      <w:rFonts w:ascii="Times New Roman" w:eastAsia="Times New Roman" w:hAnsi="Times New Roman" w:cs="Times New Roman"/>
      <w:sz w:val="20"/>
      <w:szCs w:val="20"/>
      <w:lang w:eastAsia="pl-PL"/>
    </w:rPr>
  </w:style>
  <w:style w:type="paragraph" w:styleId="Tekstprzypisukocowego">
    <w:name w:val="endnote text"/>
    <w:basedOn w:val="Normalny"/>
    <w:link w:val="TekstprzypisukocowegoZnak"/>
    <w:semiHidden/>
    <w:rsid w:val="001A66FD"/>
    <w:pPr>
      <w:spacing w:after="0" w:line="240" w:lineRule="auto"/>
    </w:pPr>
    <w:rPr>
      <w:rFonts w:ascii="Times New Roman" w:eastAsia="Times New Roman" w:hAnsi="Times New Roman" w:cs="Times New Roman"/>
      <w:sz w:val="20"/>
      <w:szCs w:val="20"/>
      <w:lang w:eastAsia="pl-PL"/>
    </w:rPr>
  </w:style>
  <w:style w:type="paragraph" w:customStyle="1" w:styleId="tekst">
    <w:name w:val="tekst"/>
    <w:basedOn w:val="Normalny"/>
    <w:next w:val="Normalny"/>
    <w:rsid w:val="001A66FD"/>
    <w:pPr>
      <w:autoSpaceDE w:val="0"/>
      <w:autoSpaceDN w:val="0"/>
      <w:adjustRightInd w:val="0"/>
      <w:spacing w:after="80" w:line="240" w:lineRule="auto"/>
    </w:pPr>
    <w:rPr>
      <w:rFonts w:ascii="Times New Roman" w:eastAsia="Times New Roman" w:hAnsi="Times New Roman" w:cs="Times New Roman"/>
      <w:sz w:val="24"/>
      <w:szCs w:val="24"/>
      <w:lang w:eastAsia="pl-PL"/>
    </w:rPr>
  </w:style>
  <w:style w:type="paragraph" w:customStyle="1" w:styleId="Tekstpodstawowywciety2">
    <w:name w:val="Tekst podstawowy wciety 2"/>
    <w:basedOn w:val="Normalny"/>
    <w:next w:val="Normalny"/>
    <w:rsid w:val="001A66FD"/>
    <w:pPr>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Tekstpodstawowywcity22">
    <w:name w:val="Tekst podstawowy wcięty 22"/>
    <w:basedOn w:val="Normalny"/>
    <w:rsid w:val="001A66FD"/>
    <w:pPr>
      <w:suppressAutoHyphens/>
      <w:spacing w:after="0" w:line="360" w:lineRule="auto"/>
      <w:ind w:left="357" w:hanging="357"/>
      <w:jc w:val="both"/>
    </w:pPr>
    <w:rPr>
      <w:rFonts w:ascii="Times New Roman" w:eastAsia="Times New Roman" w:hAnsi="Times New Roman" w:cs="Courier New"/>
      <w:sz w:val="26"/>
      <w:szCs w:val="20"/>
      <w:lang w:eastAsia="ar-SA"/>
    </w:rPr>
  </w:style>
  <w:style w:type="paragraph" w:customStyle="1" w:styleId="Zawartotabeli">
    <w:name w:val="Zawartość tabeli"/>
    <w:basedOn w:val="Normalny"/>
    <w:rsid w:val="001A66FD"/>
    <w:pPr>
      <w:suppressLineNumbers/>
      <w:suppressAutoHyphens/>
      <w:spacing w:after="0" w:line="240" w:lineRule="auto"/>
    </w:pPr>
    <w:rPr>
      <w:rFonts w:ascii="Times New Roman" w:eastAsia="Times New Roman" w:hAnsi="Times New Roman" w:cs="Courier New"/>
      <w:sz w:val="20"/>
      <w:szCs w:val="20"/>
      <w:lang w:eastAsia="ar-SA"/>
    </w:rPr>
  </w:style>
  <w:style w:type="paragraph" w:customStyle="1" w:styleId="Standard">
    <w:name w:val="Standard"/>
    <w:rsid w:val="001A66FD"/>
    <w:pPr>
      <w:autoSpaceDE w:val="0"/>
      <w:autoSpaceDN w:val="0"/>
      <w:adjustRightInd w:val="0"/>
      <w:spacing w:after="0" w:line="240" w:lineRule="auto"/>
    </w:pPr>
    <w:rPr>
      <w:rFonts w:ascii="Times" w:eastAsia="Times New Roman" w:hAnsi="Times" w:cs="Times New Roman"/>
      <w:sz w:val="20"/>
      <w:szCs w:val="24"/>
      <w:lang w:eastAsia="pl-PL"/>
    </w:rPr>
  </w:style>
  <w:style w:type="paragraph" w:customStyle="1" w:styleId="Styl1">
    <w:name w:val="Styl1"/>
    <w:basedOn w:val="Normalny"/>
    <w:rsid w:val="001A66FD"/>
    <w:pPr>
      <w:widowControl w:val="0"/>
      <w:suppressAutoHyphens/>
      <w:spacing w:before="240" w:after="0" w:line="240" w:lineRule="auto"/>
      <w:jc w:val="both"/>
    </w:pPr>
    <w:rPr>
      <w:rFonts w:ascii="Arial" w:eastAsia="Times New Roman" w:hAnsi="Arial" w:cs="Times New Roman"/>
      <w:sz w:val="24"/>
      <w:szCs w:val="20"/>
      <w:lang w:eastAsia="ar-SA"/>
    </w:rPr>
  </w:style>
  <w:style w:type="paragraph" w:customStyle="1" w:styleId="BodyText21">
    <w:name w:val="Body Text 21"/>
    <w:basedOn w:val="Normalny"/>
    <w:rsid w:val="001A66FD"/>
    <w:pPr>
      <w:widowControl w:val="0"/>
      <w:suppressAutoHyphens/>
      <w:spacing w:after="0" w:line="240" w:lineRule="auto"/>
    </w:pPr>
    <w:rPr>
      <w:rFonts w:ascii="Times New Roman" w:eastAsia="Times New Roman" w:hAnsi="Times New Roman" w:cs="Times New Roman"/>
      <w:sz w:val="24"/>
      <w:szCs w:val="20"/>
      <w:lang w:eastAsia="pl-PL"/>
    </w:rPr>
  </w:style>
  <w:style w:type="paragraph" w:customStyle="1" w:styleId="Wcicienormalne1">
    <w:name w:val="Wcięcie normalne1"/>
    <w:basedOn w:val="Normalny"/>
    <w:rsid w:val="001A66FD"/>
    <w:pPr>
      <w:widowControl w:val="0"/>
      <w:suppressAutoHyphens/>
      <w:spacing w:after="0" w:line="240" w:lineRule="auto"/>
      <w:ind w:left="708"/>
    </w:pPr>
    <w:rPr>
      <w:rFonts w:ascii="Times New Roman" w:eastAsia="Lucida Sans Unicode" w:hAnsi="Times New Roman" w:cs="Times New Roman"/>
      <w:sz w:val="24"/>
      <w:szCs w:val="24"/>
      <w:lang w:eastAsia="ar-SA"/>
    </w:rPr>
  </w:style>
  <w:style w:type="paragraph" w:customStyle="1" w:styleId="Nagwek21">
    <w:name w:val="Nagłówek 21"/>
    <w:next w:val="Normalny"/>
    <w:rsid w:val="001A66FD"/>
    <w:pPr>
      <w:widowControl w:val="0"/>
      <w:suppressAutoHyphens/>
      <w:autoSpaceDE w:val="0"/>
      <w:spacing w:after="0" w:line="240" w:lineRule="auto"/>
    </w:pPr>
    <w:rPr>
      <w:rFonts w:ascii="Times New Roman" w:eastAsia="Lucida Sans Unicode" w:hAnsi="Times New Roman" w:cs="Times New Roman"/>
      <w:sz w:val="24"/>
      <w:szCs w:val="24"/>
      <w:lang w:eastAsia="ar-SA"/>
    </w:rPr>
  </w:style>
  <w:style w:type="character" w:customStyle="1" w:styleId="WW8Num5z0">
    <w:name w:val="WW8Num5z0"/>
    <w:rsid w:val="001A66FD"/>
    <w:rPr>
      <w:rFonts w:ascii="Symbol" w:hAnsi="Symbol"/>
    </w:rPr>
  </w:style>
  <w:style w:type="paragraph" w:customStyle="1" w:styleId="Tekstpodstawowy21">
    <w:name w:val="Tekst podstawowy 21"/>
    <w:basedOn w:val="Normalny"/>
    <w:rsid w:val="001A66FD"/>
    <w:pPr>
      <w:widowControl w:val="0"/>
      <w:tabs>
        <w:tab w:val="left" w:pos="709"/>
      </w:tabs>
      <w:overflowPunct w:val="0"/>
      <w:autoSpaceDE w:val="0"/>
      <w:autoSpaceDN w:val="0"/>
      <w:adjustRightInd w:val="0"/>
      <w:spacing w:after="0" w:line="240" w:lineRule="auto"/>
      <w:ind w:left="709" w:hanging="709"/>
      <w:jc w:val="both"/>
      <w:textAlignment w:val="baseline"/>
    </w:pPr>
    <w:rPr>
      <w:rFonts w:ascii="Times New Roman" w:eastAsia="Times New Roman" w:hAnsi="Times New Roman" w:cs="Times New Roman"/>
      <w:sz w:val="26"/>
      <w:szCs w:val="20"/>
      <w:lang w:eastAsia="pl-PL"/>
    </w:rPr>
  </w:style>
  <w:style w:type="paragraph" w:styleId="NormalnyWeb">
    <w:name w:val="Normal (Web)"/>
    <w:basedOn w:val="Normalny"/>
    <w:uiPriority w:val="99"/>
    <w:unhideWhenUsed/>
    <w:rsid w:val="001A66FD"/>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Pogrubienie">
    <w:name w:val="Strong"/>
    <w:uiPriority w:val="22"/>
    <w:qFormat/>
    <w:rsid w:val="001A66FD"/>
    <w:rPr>
      <w:b/>
      <w:bCs/>
    </w:rPr>
  </w:style>
  <w:style w:type="character" w:customStyle="1" w:styleId="object">
    <w:name w:val="object"/>
    <w:rsid w:val="001A66FD"/>
  </w:style>
  <w:style w:type="character" w:styleId="Uwydatnienie">
    <w:name w:val="Emphasis"/>
    <w:uiPriority w:val="20"/>
    <w:qFormat/>
    <w:rsid w:val="001A66FD"/>
    <w:rPr>
      <w:i/>
      <w:iCs/>
    </w:rPr>
  </w:style>
  <w:style w:type="paragraph" w:styleId="Zwykytekst">
    <w:name w:val="Plain Text"/>
    <w:basedOn w:val="Normalny"/>
    <w:link w:val="ZwykytekstZnak"/>
    <w:rsid w:val="001A66FD"/>
    <w:pPr>
      <w:spacing w:after="0" w:line="240" w:lineRule="auto"/>
    </w:pPr>
    <w:rPr>
      <w:rFonts w:ascii="Courier New" w:eastAsia="Times New Roman" w:hAnsi="Courier New" w:cs="Times New Roman"/>
      <w:sz w:val="20"/>
      <w:szCs w:val="20"/>
      <w:lang w:eastAsia="pl-PL"/>
    </w:rPr>
  </w:style>
  <w:style w:type="character" w:customStyle="1" w:styleId="ZwykytekstZnak">
    <w:name w:val="Zwykły tekst Znak"/>
    <w:basedOn w:val="Domylnaczcionkaakapitu"/>
    <w:link w:val="Zwykytekst"/>
    <w:rsid w:val="001A66FD"/>
    <w:rPr>
      <w:rFonts w:ascii="Courier New" w:eastAsia="Times New Roman" w:hAnsi="Courier New" w:cs="Times New Roman"/>
      <w:sz w:val="20"/>
      <w:szCs w:val="20"/>
      <w:lang w:eastAsia="pl-PL"/>
    </w:rPr>
  </w:style>
  <w:style w:type="paragraph" w:customStyle="1" w:styleId="ZnakZnak">
    <w:name w:val="Znak Znak"/>
    <w:basedOn w:val="Normalny"/>
    <w:next w:val="Normalny"/>
    <w:rsid w:val="001A66FD"/>
    <w:pPr>
      <w:spacing w:after="0" w:line="240" w:lineRule="auto"/>
    </w:pPr>
    <w:rPr>
      <w:rFonts w:ascii="Arial" w:eastAsia="Times New Roman" w:hAnsi="Arial" w:cs="Arial"/>
      <w:lang w:eastAsia="pl-PL"/>
    </w:rPr>
  </w:style>
  <w:style w:type="character" w:customStyle="1" w:styleId="h1">
    <w:name w:val="h1"/>
    <w:rsid w:val="001A66FD"/>
  </w:style>
  <w:style w:type="paragraph" w:styleId="Listapunktowana2">
    <w:name w:val="List Bullet 2"/>
    <w:basedOn w:val="Normalny"/>
    <w:rsid w:val="001A66FD"/>
    <w:pPr>
      <w:numPr>
        <w:numId w:val="26"/>
      </w:numPr>
      <w:spacing w:after="0" w:line="240" w:lineRule="auto"/>
    </w:pPr>
    <w:rPr>
      <w:rFonts w:ascii="Times New Roman" w:eastAsia="Times New Roman" w:hAnsi="Times New Roman" w:cs="Times New Roman"/>
      <w:sz w:val="20"/>
      <w:szCs w:val="20"/>
      <w:lang w:eastAsia="pl-PL"/>
    </w:rPr>
  </w:style>
  <w:style w:type="character" w:styleId="Nierozpoznanawzmianka">
    <w:name w:val="Unresolved Mention"/>
    <w:basedOn w:val="Domylnaczcionkaakapitu"/>
    <w:uiPriority w:val="99"/>
    <w:semiHidden/>
    <w:unhideWhenUsed/>
    <w:rsid w:val="00ED3528"/>
    <w:rPr>
      <w:color w:val="605E5C"/>
      <w:shd w:val="clear" w:color="auto" w:fill="E1DFDD"/>
    </w:rPr>
  </w:style>
  <w:style w:type="character" w:customStyle="1" w:styleId="pktZnak">
    <w:name w:val="pkt Znak"/>
    <w:link w:val="pkt"/>
    <w:locked/>
    <w:rsid w:val="00E16D4B"/>
    <w:rPr>
      <w:rFonts w:ascii="Times New Roman" w:eastAsia="Times New Roman" w:hAnsi="Times New Roman" w:cs="Times New Roman"/>
      <w:sz w:val="24"/>
      <w:szCs w:val="24"/>
      <w:lang w:eastAsia="pl-PL"/>
    </w:rPr>
  </w:style>
  <w:style w:type="character" w:styleId="Odwoanieprzypisudolnego">
    <w:name w:val="footnote reference"/>
    <w:uiPriority w:val="99"/>
    <w:rsid w:val="00E16D4B"/>
    <w:rPr>
      <w:sz w:val="20"/>
      <w:vertAlign w:val="superscript"/>
    </w:rPr>
  </w:style>
  <w:style w:type="paragraph" w:customStyle="1" w:styleId="Akapitzlist1">
    <w:name w:val="Akapit z listą1"/>
    <w:basedOn w:val="Normalny"/>
    <w:link w:val="ListParagraphChar"/>
    <w:uiPriority w:val="99"/>
    <w:qFormat/>
    <w:rsid w:val="002E7060"/>
    <w:pPr>
      <w:spacing w:before="200" w:after="200" w:line="276" w:lineRule="auto"/>
      <w:ind w:left="720"/>
    </w:pPr>
    <w:rPr>
      <w:rFonts w:ascii="Times New Roman" w:eastAsia="Times New Roman" w:hAnsi="Times New Roman" w:cs="Times New Roman"/>
      <w:sz w:val="24"/>
      <w:szCs w:val="20"/>
    </w:rPr>
  </w:style>
  <w:style w:type="character" w:customStyle="1" w:styleId="ListParagraphChar">
    <w:name w:val="List Paragraph Char"/>
    <w:link w:val="Akapitzlist1"/>
    <w:uiPriority w:val="99"/>
    <w:locked/>
    <w:rsid w:val="002E7060"/>
    <w:rPr>
      <w:rFonts w:ascii="Times New Roman" w:eastAsia="Times New Roman" w:hAnsi="Times New Roman" w:cs="Times New Roman"/>
      <w:sz w:val="24"/>
      <w:szCs w:val="20"/>
    </w:rPr>
  </w:style>
  <w:style w:type="character" w:styleId="UyteHipercze">
    <w:name w:val="FollowedHyperlink"/>
    <w:basedOn w:val="Domylnaczcionkaakapitu"/>
    <w:uiPriority w:val="99"/>
    <w:semiHidden/>
    <w:unhideWhenUsed/>
    <w:rsid w:val="00712E64"/>
    <w:rPr>
      <w:color w:val="954F72" w:themeColor="followedHyperlink"/>
      <w:u w:val="single"/>
    </w:rPr>
  </w:style>
  <w:style w:type="paragraph" w:customStyle="1" w:styleId="pf0">
    <w:name w:val="pf0"/>
    <w:basedOn w:val="Normalny"/>
    <w:rsid w:val="00F06F7C"/>
    <w:pPr>
      <w:spacing w:before="100" w:beforeAutospacing="1" w:after="100" w:afterAutospacing="1" w:line="240" w:lineRule="auto"/>
      <w:ind w:left="566" w:hanging="566"/>
      <w:jc w:val="both"/>
    </w:pPr>
    <w:rPr>
      <w:rFonts w:ascii="Times New Roman" w:eastAsia="Times New Roman" w:hAnsi="Times New Roman" w:cs="Times New Roman"/>
      <w:sz w:val="24"/>
      <w:szCs w:val="24"/>
      <w:lang w:eastAsia="pl-PL"/>
    </w:rPr>
  </w:style>
  <w:style w:type="paragraph" w:customStyle="1" w:styleId="pf1">
    <w:name w:val="pf1"/>
    <w:basedOn w:val="Normalny"/>
    <w:rsid w:val="00F06F7C"/>
    <w:pPr>
      <w:spacing w:before="100" w:beforeAutospacing="1" w:after="100" w:afterAutospacing="1" w:line="240" w:lineRule="auto"/>
      <w:ind w:left="566"/>
      <w:jc w:val="both"/>
    </w:pPr>
    <w:rPr>
      <w:rFonts w:ascii="Times New Roman" w:eastAsia="Times New Roman" w:hAnsi="Times New Roman" w:cs="Times New Roman"/>
      <w:sz w:val="24"/>
      <w:szCs w:val="24"/>
      <w:lang w:eastAsia="pl-PL"/>
    </w:rPr>
  </w:style>
  <w:style w:type="character" w:customStyle="1" w:styleId="cf01">
    <w:name w:val="cf01"/>
    <w:basedOn w:val="Domylnaczcionkaakapitu"/>
    <w:rsid w:val="00F06F7C"/>
    <w:rPr>
      <w:rFonts w:ascii="Segoe UI" w:hAnsi="Segoe UI" w:cs="Segoe UI" w:hint="default"/>
      <w:sz w:val="18"/>
      <w:szCs w:val="18"/>
    </w:rPr>
  </w:style>
  <w:style w:type="character" w:customStyle="1" w:styleId="cf11">
    <w:name w:val="cf11"/>
    <w:basedOn w:val="Domylnaczcionkaakapitu"/>
    <w:rsid w:val="00F06F7C"/>
    <w:rPr>
      <w:rFonts w:ascii="Segoe UI" w:hAnsi="Segoe UI" w:cs="Segoe UI" w:hint="default"/>
      <w:sz w:val="18"/>
      <w:szCs w:val="18"/>
    </w:rPr>
  </w:style>
  <w:style w:type="character" w:customStyle="1" w:styleId="cf21">
    <w:name w:val="cf21"/>
    <w:basedOn w:val="Domylnaczcionkaakapitu"/>
    <w:rsid w:val="00F06F7C"/>
    <w:rPr>
      <w:rFonts w:ascii="Segoe UI" w:hAnsi="Segoe UI" w:cs="Segoe UI" w:hint="default"/>
      <w:b/>
      <w:bCs/>
      <w:sz w:val="18"/>
      <w:szCs w:val="18"/>
    </w:rPr>
  </w:style>
  <w:style w:type="character" w:customStyle="1" w:styleId="cf31">
    <w:name w:val="cf31"/>
    <w:basedOn w:val="Domylnaczcionkaakapitu"/>
    <w:rsid w:val="00F06F7C"/>
    <w:rPr>
      <w:rFonts w:ascii="Segoe UI" w:hAnsi="Segoe UI" w:cs="Segoe UI" w:hint="default"/>
      <w:sz w:val="18"/>
      <w:szCs w:val="18"/>
    </w:rPr>
  </w:style>
  <w:style w:type="character" w:customStyle="1" w:styleId="cf41">
    <w:name w:val="cf41"/>
    <w:basedOn w:val="Domylnaczcionkaakapitu"/>
    <w:rsid w:val="00F06F7C"/>
    <w:rPr>
      <w:rFonts w:ascii="Segoe UI" w:hAnsi="Segoe UI" w:cs="Segoe UI" w:hint="default"/>
      <w:b/>
      <w:bCs/>
      <w:sz w:val="18"/>
      <w:szCs w:val="18"/>
    </w:rPr>
  </w:style>
  <w:style w:type="paragraph" w:styleId="Nagwekspisutreci">
    <w:name w:val="TOC Heading"/>
    <w:basedOn w:val="Nagwek1"/>
    <w:next w:val="Normalny"/>
    <w:uiPriority w:val="39"/>
    <w:unhideWhenUsed/>
    <w:qFormat/>
    <w:rsid w:val="00707475"/>
    <w:pPr>
      <w:keepNext/>
      <w:keepLines/>
      <w:spacing w:line="259" w:lineRule="auto"/>
      <w:outlineLvl w:val="9"/>
    </w:pPr>
    <w:rPr>
      <w:rFonts w:asciiTheme="majorHAnsi" w:eastAsiaTheme="majorEastAsia" w:hAnsiTheme="majorHAnsi" w:cstheme="majorBidi"/>
      <w:b w:val="0"/>
      <w:color w:val="2F5496" w:themeColor="accent1" w:themeShade="BF"/>
      <w:sz w:val="32"/>
      <w:szCs w:val="32"/>
      <w:u w:val="none"/>
    </w:rPr>
  </w:style>
  <w:style w:type="paragraph" w:styleId="Spistreci1">
    <w:name w:val="toc 1"/>
    <w:basedOn w:val="Normalny"/>
    <w:next w:val="Normalny"/>
    <w:autoRedefine/>
    <w:uiPriority w:val="39"/>
    <w:unhideWhenUsed/>
    <w:rsid w:val="00B2241D"/>
    <w:pPr>
      <w:tabs>
        <w:tab w:val="left" w:pos="440"/>
        <w:tab w:val="right" w:leader="dot" w:pos="10082"/>
      </w:tabs>
      <w:spacing w:after="0" w:line="240" w:lineRule="auto"/>
    </w:pPr>
  </w:style>
  <w:style w:type="paragraph" w:styleId="Spistreci2">
    <w:name w:val="toc 2"/>
    <w:basedOn w:val="Normalny"/>
    <w:next w:val="Normalny"/>
    <w:autoRedefine/>
    <w:uiPriority w:val="39"/>
    <w:unhideWhenUsed/>
    <w:rsid w:val="00707475"/>
    <w:pPr>
      <w:spacing w:after="100"/>
      <w:ind w:left="220"/>
    </w:pPr>
  </w:style>
  <w:style w:type="paragraph" w:styleId="Spistreci3">
    <w:name w:val="toc 3"/>
    <w:basedOn w:val="Normalny"/>
    <w:next w:val="Normalny"/>
    <w:autoRedefine/>
    <w:uiPriority w:val="39"/>
    <w:unhideWhenUsed/>
    <w:rsid w:val="00707475"/>
    <w:pPr>
      <w:spacing w:after="100"/>
      <w:ind w:left="440"/>
    </w:pPr>
    <w:rPr>
      <w:rFonts w:eastAsiaTheme="minorEastAsia"/>
      <w:kern w:val="2"/>
      <w:lang w:eastAsia="pl-PL"/>
      <w14:ligatures w14:val="standardContextual"/>
    </w:rPr>
  </w:style>
  <w:style w:type="paragraph" w:styleId="Spistreci4">
    <w:name w:val="toc 4"/>
    <w:basedOn w:val="Normalny"/>
    <w:next w:val="Normalny"/>
    <w:autoRedefine/>
    <w:uiPriority w:val="39"/>
    <w:unhideWhenUsed/>
    <w:rsid w:val="00707475"/>
    <w:pPr>
      <w:spacing w:after="100"/>
      <w:ind w:left="660"/>
    </w:pPr>
    <w:rPr>
      <w:rFonts w:eastAsiaTheme="minorEastAsia"/>
      <w:kern w:val="2"/>
      <w:lang w:eastAsia="pl-PL"/>
      <w14:ligatures w14:val="standardContextual"/>
    </w:rPr>
  </w:style>
  <w:style w:type="paragraph" w:styleId="Spistreci5">
    <w:name w:val="toc 5"/>
    <w:basedOn w:val="Normalny"/>
    <w:next w:val="Normalny"/>
    <w:autoRedefine/>
    <w:uiPriority w:val="39"/>
    <w:unhideWhenUsed/>
    <w:rsid w:val="00707475"/>
    <w:pPr>
      <w:spacing w:after="100"/>
      <w:ind w:left="880"/>
    </w:pPr>
    <w:rPr>
      <w:rFonts w:eastAsiaTheme="minorEastAsia"/>
      <w:kern w:val="2"/>
      <w:lang w:eastAsia="pl-PL"/>
      <w14:ligatures w14:val="standardContextual"/>
    </w:rPr>
  </w:style>
  <w:style w:type="paragraph" w:styleId="Spistreci6">
    <w:name w:val="toc 6"/>
    <w:basedOn w:val="Normalny"/>
    <w:next w:val="Normalny"/>
    <w:autoRedefine/>
    <w:uiPriority w:val="39"/>
    <w:unhideWhenUsed/>
    <w:rsid w:val="00707475"/>
    <w:pPr>
      <w:spacing w:after="100"/>
      <w:ind w:left="1100"/>
    </w:pPr>
    <w:rPr>
      <w:rFonts w:eastAsiaTheme="minorEastAsia"/>
      <w:kern w:val="2"/>
      <w:lang w:eastAsia="pl-PL"/>
      <w14:ligatures w14:val="standardContextual"/>
    </w:rPr>
  </w:style>
  <w:style w:type="paragraph" w:styleId="Spistreci7">
    <w:name w:val="toc 7"/>
    <w:basedOn w:val="Normalny"/>
    <w:next w:val="Normalny"/>
    <w:autoRedefine/>
    <w:uiPriority w:val="39"/>
    <w:unhideWhenUsed/>
    <w:rsid w:val="00707475"/>
    <w:pPr>
      <w:spacing w:after="100"/>
      <w:ind w:left="1320"/>
    </w:pPr>
    <w:rPr>
      <w:rFonts w:eastAsiaTheme="minorEastAsia"/>
      <w:kern w:val="2"/>
      <w:lang w:eastAsia="pl-PL"/>
      <w14:ligatures w14:val="standardContextual"/>
    </w:rPr>
  </w:style>
  <w:style w:type="paragraph" w:styleId="Spistreci8">
    <w:name w:val="toc 8"/>
    <w:basedOn w:val="Normalny"/>
    <w:next w:val="Normalny"/>
    <w:autoRedefine/>
    <w:uiPriority w:val="39"/>
    <w:unhideWhenUsed/>
    <w:rsid w:val="00707475"/>
    <w:pPr>
      <w:spacing w:after="100"/>
      <w:ind w:left="1540"/>
    </w:pPr>
    <w:rPr>
      <w:rFonts w:eastAsiaTheme="minorEastAsia"/>
      <w:kern w:val="2"/>
      <w:lang w:eastAsia="pl-PL"/>
      <w14:ligatures w14:val="standardContextual"/>
    </w:rPr>
  </w:style>
  <w:style w:type="paragraph" w:styleId="Spistreci9">
    <w:name w:val="toc 9"/>
    <w:basedOn w:val="Normalny"/>
    <w:next w:val="Normalny"/>
    <w:autoRedefine/>
    <w:uiPriority w:val="39"/>
    <w:unhideWhenUsed/>
    <w:rsid w:val="00707475"/>
    <w:pPr>
      <w:spacing w:after="100"/>
      <w:ind w:left="1760"/>
    </w:pPr>
    <w:rPr>
      <w:rFonts w:eastAsiaTheme="minorEastAsia"/>
      <w:kern w:val="2"/>
      <w:lang w:eastAsia="pl-PL"/>
      <w14:ligatures w14:val="standardContextual"/>
    </w:rPr>
  </w:style>
  <w:style w:type="numbering" w:customStyle="1" w:styleId="WWNum82">
    <w:name w:val="WWNum82"/>
    <w:basedOn w:val="Bezlisty"/>
    <w:rsid w:val="00AD10A9"/>
    <w:pPr>
      <w:numPr>
        <w:numId w:val="58"/>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9370032">
      <w:bodyDiv w:val="1"/>
      <w:marLeft w:val="0"/>
      <w:marRight w:val="0"/>
      <w:marTop w:val="0"/>
      <w:marBottom w:val="0"/>
      <w:divBdr>
        <w:top w:val="none" w:sz="0" w:space="0" w:color="auto"/>
        <w:left w:val="none" w:sz="0" w:space="0" w:color="auto"/>
        <w:bottom w:val="none" w:sz="0" w:space="0" w:color="auto"/>
        <w:right w:val="none" w:sz="0" w:space="0" w:color="auto"/>
      </w:divBdr>
    </w:div>
    <w:div w:id="108743024">
      <w:bodyDiv w:val="1"/>
      <w:marLeft w:val="0"/>
      <w:marRight w:val="0"/>
      <w:marTop w:val="0"/>
      <w:marBottom w:val="0"/>
      <w:divBdr>
        <w:top w:val="none" w:sz="0" w:space="0" w:color="auto"/>
        <w:left w:val="none" w:sz="0" w:space="0" w:color="auto"/>
        <w:bottom w:val="none" w:sz="0" w:space="0" w:color="auto"/>
        <w:right w:val="none" w:sz="0" w:space="0" w:color="auto"/>
      </w:divBdr>
    </w:div>
    <w:div w:id="141970964">
      <w:bodyDiv w:val="1"/>
      <w:marLeft w:val="0"/>
      <w:marRight w:val="0"/>
      <w:marTop w:val="0"/>
      <w:marBottom w:val="0"/>
      <w:divBdr>
        <w:top w:val="none" w:sz="0" w:space="0" w:color="auto"/>
        <w:left w:val="none" w:sz="0" w:space="0" w:color="auto"/>
        <w:bottom w:val="none" w:sz="0" w:space="0" w:color="auto"/>
        <w:right w:val="none" w:sz="0" w:space="0" w:color="auto"/>
      </w:divBdr>
    </w:div>
    <w:div w:id="262881939">
      <w:bodyDiv w:val="1"/>
      <w:marLeft w:val="0"/>
      <w:marRight w:val="0"/>
      <w:marTop w:val="0"/>
      <w:marBottom w:val="0"/>
      <w:divBdr>
        <w:top w:val="none" w:sz="0" w:space="0" w:color="auto"/>
        <w:left w:val="none" w:sz="0" w:space="0" w:color="auto"/>
        <w:bottom w:val="none" w:sz="0" w:space="0" w:color="auto"/>
        <w:right w:val="none" w:sz="0" w:space="0" w:color="auto"/>
      </w:divBdr>
    </w:div>
    <w:div w:id="295840724">
      <w:bodyDiv w:val="1"/>
      <w:marLeft w:val="0"/>
      <w:marRight w:val="0"/>
      <w:marTop w:val="0"/>
      <w:marBottom w:val="0"/>
      <w:divBdr>
        <w:top w:val="none" w:sz="0" w:space="0" w:color="auto"/>
        <w:left w:val="none" w:sz="0" w:space="0" w:color="auto"/>
        <w:bottom w:val="none" w:sz="0" w:space="0" w:color="auto"/>
        <w:right w:val="none" w:sz="0" w:space="0" w:color="auto"/>
      </w:divBdr>
    </w:div>
    <w:div w:id="562722274">
      <w:bodyDiv w:val="1"/>
      <w:marLeft w:val="0"/>
      <w:marRight w:val="0"/>
      <w:marTop w:val="0"/>
      <w:marBottom w:val="0"/>
      <w:divBdr>
        <w:top w:val="none" w:sz="0" w:space="0" w:color="auto"/>
        <w:left w:val="none" w:sz="0" w:space="0" w:color="auto"/>
        <w:bottom w:val="none" w:sz="0" w:space="0" w:color="auto"/>
        <w:right w:val="none" w:sz="0" w:space="0" w:color="auto"/>
      </w:divBdr>
    </w:div>
    <w:div w:id="831025176">
      <w:bodyDiv w:val="1"/>
      <w:marLeft w:val="0"/>
      <w:marRight w:val="0"/>
      <w:marTop w:val="0"/>
      <w:marBottom w:val="0"/>
      <w:divBdr>
        <w:top w:val="none" w:sz="0" w:space="0" w:color="auto"/>
        <w:left w:val="none" w:sz="0" w:space="0" w:color="auto"/>
        <w:bottom w:val="none" w:sz="0" w:space="0" w:color="auto"/>
        <w:right w:val="none" w:sz="0" w:space="0" w:color="auto"/>
      </w:divBdr>
    </w:div>
    <w:div w:id="1632780251">
      <w:bodyDiv w:val="1"/>
      <w:marLeft w:val="0"/>
      <w:marRight w:val="0"/>
      <w:marTop w:val="0"/>
      <w:marBottom w:val="0"/>
      <w:divBdr>
        <w:top w:val="none" w:sz="0" w:space="0" w:color="auto"/>
        <w:left w:val="none" w:sz="0" w:space="0" w:color="auto"/>
        <w:bottom w:val="none" w:sz="0" w:space="0" w:color="auto"/>
        <w:right w:val="none" w:sz="0" w:space="0" w:color="auto"/>
      </w:divBdr>
    </w:div>
    <w:div w:id="1712225598">
      <w:bodyDiv w:val="1"/>
      <w:marLeft w:val="0"/>
      <w:marRight w:val="0"/>
      <w:marTop w:val="0"/>
      <w:marBottom w:val="0"/>
      <w:divBdr>
        <w:top w:val="none" w:sz="0" w:space="0" w:color="auto"/>
        <w:left w:val="none" w:sz="0" w:space="0" w:color="auto"/>
        <w:bottom w:val="none" w:sz="0" w:space="0" w:color="auto"/>
        <w:right w:val="none" w:sz="0" w:space="0" w:color="auto"/>
      </w:divBdr>
    </w:div>
    <w:div w:id="1909218983">
      <w:bodyDiv w:val="1"/>
      <w:marLeft w:val="0"/>
      <w:marRight w:val="0"/>
      <w:marTop w:val="0"/>
      <w:marBottom w:val="0"/>
      <w:divBdr>
        <w:top w:val="none" w:sz="0" w:space="0" w:color="auto"/>
        <w:left w:val="none" w:sz="0" w:space="0" w:color="auto"/>
        <w:bottom w:val="none" w:sz="0" w:space="0" w:color="auto"/>
        <w:right w:val="none" w:sz="0" w:space="0" w:color="auto"/>
      </w:divBdr>
    </w:div>
    <w:div w:id="21432324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bip.powiatwodzislawski.pl" TargetMode="External"/><Relationship Id="rId18" Type="http://schemas.openxmlformats.org/officeDocument/2006/relationships/hyperlink" Target="https://ems.ms.gov.pl/krs/wyszukiwaniepodmiotu" TargetMode="External"/><Relationship Id="rId26" Type="http://schemas.openxmlformats.org/officeDocument/2006/relationships/hyperlink" Target="mailto:szkody@maximus-broker.pl" TargetMode="Externa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mailto:przetargi@powiatwodzislawski.pl" TargetMode="External"/><Relationship Id="rId17" Type="http://schemas.openxmlformats.org/officeDocument/2006/relationships/hyperlink" Target="mailto:iod@powiatwodzislawski.pl" TargetMode="External"/><Relationship Id="rId25" Type="http://schemas.openxmlformats.org/officeDocument/2006/relationships/hyperlink" Target="mailto:szkody@maximus-broker.pl" TargetMode="External"/><Relationship Id="rId2" Type="http://schemas.openxmlformats.org/officeDocument/2006/relationships/numbering" Target="numbering.xml"/><Relationship Id="rId16" Type="http://schemas.openxmlformats.org/officeDocument/2006/relationships/hyperlink" Target="https://bip.powiatwodzislawski.pl" TargetMode="External"/><Relationship Id="rId20" Type="http://schemas.openxmlformats.org/officeDocument/2006/relationships/header" Target="header3.xml"/><Relationship Id="rId29" Type="http://schemas.openxmlformats.org/officeDocument/2006/relationships/header" Target="header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mp-client/search/list/ocds-148610-ed740c78-34cc-4074-b805-5b54965626d8" TargetMode="External"/><Relationship Id="rId24" Type="http://schemas.openxmlformats.org/officeDocument/2006/relationships/header" Target="header6.xml"/><Relationship Id="rId5" Type="http://schemas.openxmlformats.org/officeDocument/2006/relationships/webSettings" Target="webSettings.xml"/><Relationship Id="rId15" Type="http://schemas.openxmlformats.org/officeDocument/2006/relationships/hyperlink" Target="mailto:przetargi@powiatwodzislawski.pl" TargetMode="External"/><Relationship Id="rId23" Type="http://schemas.openxmlformats.org/officeDocument/2006/relationships/header" Target="header5.xml"/><Relationship Id="rId28" Type="http://schemas.openxmlformats.org/officeDocument/2006/relationships/header" Target="header8.xml"/><Relationship Id="rId10" Type="http://schemas.openxmlformats.org/officeDocument/2006/relationships/footer" Target="footer1.xml"/><Relationship Id="rId19" Type="http://schemas.openxmlformats.org/officeDocument/2006/relationships/hyperlink" Target="https://prod.ceidg.gov.pl"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s://ezamowienia.gov.pl" TargetMode="External"/><Relationship Id="rId22" Type="http://schemas.openxmlformats.org/officeDocument/2006/relationships/header" Target="header4.xml"/><Relationship Id="rId27" Type="http://schemas.openxmlformats.org/officeDocument/2006/relationships/header" Target="header7.xml"/><Relationship Id="rId30"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3CBF4C-3ECF-49AF-BC26-AC012D2BB5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1288</TotalTime>
  <Pages>45</Pages>
  <Words>21049</Words>
  <Characters>126296</Characters>
  <Application>Microsoft Office Word</Application>
  <DocSecurity>0</DocSecurity>
  <Lines>1052</Lines>
  <Paragraphs>294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147051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Tomasz Kozłowski</dc:creator>
  <cp:keywords/>
  <dc:description/>
  <cp:lastModifiedBy>Justyna Wuwer</cp:lastModifiedBy>
  <cp:revision>92</cp:revision>
  <cp:lastPrinted>2024-10-24T14:32:00Z</cp:lastPrinted>
  <dcterms:created xsi:type="dcterms:W3CDTF">2024-07-30T06:50:00Z</dcterms:created>
  <dcterms:modified xsi:type="dcterms:W3CDTF">2024-10-31T11:41:00Z</dcterms:modified>
</cp:coreProperties>
</file>