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50340" w14:textId="0920A641" w:rsidR="00A632E0" w:rsidRDefault="00A632E0" w:rsidP="00A632E0">
      <w:pPr>
        <w:widowControl/>
        <w:suppressAutoHyphens w:val="0"/>
        <w:ind w:left="360"/>
        <w:jc w:val="right"/>
        <w:outlineLvl w:val="0"/>
      </w:pPr>
      <w:r w:rsidRPr="0044530A">
        <w:t>K</w:t>
      </w:r>
      <w:r>
        <w:t>arniowice</w:t>
      </w:r>
      <w:r w:rsidRPr="0044530A">
        <w:t>, dn</w:t>
      </w:r>
      <w:r w:rsidR="0011538B">
        <w:t xml:space="preserve">ia </w:t>
      </w:r>
      <w:r w:rsidR="00C22018">
        <w:t>31</w:t>
      </w:r>
      <w:r w:rsidR="00881447">
        <w:t xml:space="preserve"> </w:t>
      </w:r>
      <w:r w:rsidR="00C22018">
        <w:t>października</w:t>
      </w:r>
      <w:r w:rsidRPr="0044530A">
        <w:t xml:space="preserve"> 202</w:t>
      </w:r>
      <w:r w:rsidR="00646ED7">
        <w:t>4</w:t>
      </w:r>
      <w:r>
        <w:t xml:space="preserve"> </w:t>
      </w:r>
      <w:r w:rsidRPr="00DE5860">
        <w:t>r.</w:t>
      </w:r>
    </w:p>
    <w:p w14:paraId="36F2147B" w14:textId="000886AF" w:rsidR="00EC4866" w:rsidRDefault="00EC4866" w:rsidP="00A632E0">
      <w:pPr>
        <w:widowControl/>
        <w:suppressAutoHyphens w:val="0"/>
        <w:ind w:left="360"/>
        <w:jc w:val="right"/>
        <w:outlineLvl w:val="0"/>
      </w:pPr>
    </w:p>
    <w:p w14:paraId="62238C70" w14:textId="77777777" w:rsidR="00EC4866" w:rsidRDefault="00EC4866" w:rsidP="00A632E0">
      <w:pPr>
        <w:widowControl/>
        <w:suppressAutoHyphens w:val="0"/>
        <w:ind w:left="360"/>
        <w:jc w:val="right"/>
        <w:outlineLvl w:val="0"/>
      </w:pPr>
    </w:p>
    <w:p w14:paraId="756A8E61" w14:textId="77777777" w:rsidR="00A632E0" w:rsidRDefault="00A632E0" w:rsidP="00A632E0">
      <w:pPr>
        <w:widowControl/>
        <w:suppressAutoHyphens w:val="0"/>
        <w:ind w:left="360"/>
        <w:outlineLvl w:val="0"/>
        <w:rPr>
          <w:b/>
          <w:bCs/>
          <w:u w:val="single"/>
        </w:rPr>
      </w:pPr>
    </w:p>
    <w:p w14:paraId="13E5212B" w14:textId="77777777" w:rsidR="00A632E0" w:rsidRPr="008202B7" w:rsidRDefault="00A632E0" w:rsidP="00A632E0">
      <w:pPr>
        <w:widowControl/>
        <w:suppressAutoHyphens w:val="0"/>
        <w:ind w:left="360"/>
        <w:outlineLvl w:val="0"/>
        <w:rPr>
          <w:b/>
          <w:bCs/>
          <w:sz w:val="32"/>
          <w:szCs w:val="32"/>
          <w:u w:val="single"/>
        </w:rPr>
      </w:pPr>
      <w:r w:rsidRPr="008202B7">
        <w:rPr>
          <w:b/>
          <w:bCs/>
          <w:sz w:val="32"/>
          <w:szCs w:val="32"/>
          <w:u w:val="single"/>
        </w:rPr>
        <w:t xml:space="preserve">SPECYFIKACJA  WARUNKÓW  ZAMÓWIENIA  </w:t>
      </w:r>
    </w:p>
    <w:p w14:paraId="5B058736" w14:textId="77777777" w:rsidR="0098141A" w:rsidRDefault="0098141A" w:rsidP="00B94B04">
      <w:pPr>
        <w:widowControl/>
        <w:suppressAutoHyphens w:val="0"/>
        <w:jc w:val="both"/>
        <w:rPr>
          <w:sz w:val="28"/>
          <w:szCs w:val="28"/>
          <w:u w:val="single"/>
        </w:rPr>
      </w:pPr>
    </w:p>
    <w:p w14:paraId="322854BA" w14:textId="39D89DBA" w:rsidR="004327CC" w:rsidRDefault="00A047A2" w:rsidP="00881447">
      <w:pPr>
        <w:widowControl/>
        <w:suppressAutoHyphens w:val="0"/>
        <w:ind w:left="360"/>
      </w:pPr>
      <w:r w:rsidRPr="0085654F">
        <w:t>d</w:t>
      </w:r>
      <w:r w:rsidR="007B7CBA" w:rsidRPr="0085654F">
        <w:t xml:space="preserve">otycząca </w:t>
      </w:r>
      <w:r w:rsidRPr="0085654F">
        <w:t xml:space="preserve">postępowania o </w:t>
      </w:r>
      <w:r w:rsidR="007B7CBA" w:rsidRPr="0085654F">
        <w:t>udzieleni</w:t>
      </w:r>
      <w:r w:rsidRPr="0085654F">
        <w:t>e</w:t>
      </w:r>
      <w:r w:rsidR="007B7CBA" w:rsidRPr="0085654F">
        <w:t xml:space="preserve"> zamówienia publicznego pn. </w:t>
      </w:r>
    </w:p>
    <w:p w14:paraId="4E33190E" w14:textId="77777777" w:rsidR="00C356E4" w:rsidRDefault="00C356E4" w:rsidP="00A632E0">
      <w:pPr>
        <w:widowControl/>
        <w:suppressAutoHyphens w:val="0"/>
        <w:ind w:left="360"/>
        <w:rPr>
          <w:u w:val="single"/>
        </w:rPr>
      </w:pPr>
    </w:p>
    <w:p w14:paraId="61CBAA82" w14:textId="77777777" w:rsidR="00B94B04" w:rsidRPr="008202B7" w:rsidRDefault="00B94B04" w:rsidP="00A632E0">
      <w:pPr>
        <w:widowControl/>
        <w:suppressAutoHyphens w:val="0"/>
        <w:ind w:left="360"/>
        <w:rPr>
          <w:u w:val="single"/>
        </w:rPr>
      </w:pPr>
    </w:p>
    <w:p w14:paraId="106B4FE3" w14:textId="1A2C1585" w:rsidR="007B7CBA" w:rsidRPr="002B67E7" w:rsidRDefault="007B7CBA" w:rsidP="003A7E38">
      <w:pPr>
        <w:pStyle w:val="Akapitzlist"/>
        <w:spacing w:after="0" w:line="240" w:lineRule="auto"/>
        <w:jc w:val="center"/>
        <w:rPr>
          <w:rFonts w:ascii="Times New Roman" w:hAnsi="Times New Roman"/>
          <w:b/>
          <w:bCs/>
          <w:sz w:val="28"/>
          <w:szCs w:val="28"/>
          <w:u w:val="single"/>
        </w:rPr>
      </w:pPr>
      <w:r w:rsidRPr="002B67E7">
        <w:rPr>
          <w:rFonts w:ascii="Times New Roman" w:hAnsi="Times New Roman"/>
          <w:b/>
          <w:bCs/>
          <w:sz w:val="28"/>
          <w:szCs w:val="28"/>
        </w:rPr>
        <w:t>„</w:t>
      </w:r>
      <w:bookmarkStart w:id="0" w:name="_Hlk119323207"/>
      <w:r w:rsidR="009F33CE" w:rsidRPr="009F33CE">
        <w:rPr>
          <w:rFonts w:ascii="Times New Roman" w:hAnsi="Times New Roman"/>
          <w:b/>
          <w:bCs/>
          <w:sz w:val="28"/>
          <w:szCs w:val="28"/>
        </w:rPr>
        <w:t>Rozbudowa okablowania strukturalnego wraz z dedykowaną siecią zasilania oraz zasilaczem awaryjnym w budynku Małopolskiego Ośrodka Doradztwa Rolniczego</w:t>
      </w:r>
      <w:r w:rsidRPr="002B67E7">
        <w:rPr>
          <w:rFonts w:ascii="Times New Roman" w:hAnsi="Times New Roman"/>
          <w:b/>
          <w:bCs/>
          <w:sz w:val="28"/>
          <w:szCs w:val="28"/>
        </w:rPr>
        <w:t>”</w:t>
      </w:r>
    </w:p>
    <w:p w14:paraId="1D52480A" w14:textId="04A83272" w:rsidR="00EC4866" w:rsidRPr="002B67E7" w:rsidRDefault="00EC4866" w:rsidP="003A7E38">
      <w:pPr>
        <w:widowControl/>
        <w:suppressAutoHyphens w:val="0"/>
        <w:ind w:left="360"/>
        <w:rPr>
          <w:b/>
          <w:bCs/>
          <w:sz w:val="28"/>
          <w:szCs w:val="28"/>
          <w:u w:val="single"/>
        </w:rPr>
      </w:pPr>
    </w:p>
    <w:bookmarkEnd w:id="0"/>
    <w:p w14:paraId="2070A3FD" w14:textId="77777777" w:rsidR="00881447" w:rsidRDefault="00881447" w:rsidP="00242537">
      <w:pPr>
        <w:widowControl/>
        <w:suppressAutoHyphens w:val="0"/>
        <w:jc w:val="both"/>
        <w:rPr>
          <w:b/>
          <w:bCs/>
          <w:u w:val="single"/>
        </w:rPr>
      </w:pPr>
    </w:p>
    <w:p w14:paraId="18C22941" w14:textId="086D7DD3" w:rsidR="00A632E0" w:rsidRPr="000E08D3" w:rsidRDefault="00D043D9" w:rsidP="00881447">
      <w:pPr>
        <w:widowControl/>
        <w:suppressAutoHyphens w:val="0"/>
        <w:jc w:val="both"/>
        <w:rPr>
          <w:b/>
          <w:bCs/>
        </w:rPr>
      </w:pPr>
      <w:r>
        <w:rPr>
          <w:b/>
          <w:bCs/>
        </w:rPr>
        <w:t xml:space="preserve">ROZDZIAŁ I - </w:t>
      </w:r>
      <w:r w:rsidRPr="000E08D3">
        <w:rPr>
          <w:b/>
          <w:bCs/>
        </w:rPr>
        <w:t xml:space="preserve">NAZWA (FIRMA) ORAZ ADRES </w:t>
      </w:r>
      <w:r>
        <w:rPr>
          <w:b/>
          <w:bCs/>
        </w:rPr>
        <w:t>Z</w:t>
      </w:r>
      <w:r w:rsidRPr="000E08D3">
        <w:rPr>
          <w:b/>
          <w:bCs/>
        </w:rPr>
        <w:t>AMAWIAJĄCEGO</w:t>
      </w:r>
      <w:r w:rsidR="00A632E0" w:rsidRPr="000E08D3">
        <w:rPr>
          <w:b/>
          <w:bCs/>
        </w:rPr>
        <w:t>.</w:t>
      </w:r>
    </w:p>
    <w:p w14:paraId="7E254F0D" w14:textId="77777777" w:rsidR="00E431CD" w:rsidRPr="00951459" w:rsidRDefault="00A632E0" w:rsidP="00233155">
      <w:pPr>
        <w:pStyle w:val="Akapitzlist"/>
        <w:autoSpaceDE w:val="0"/>
        <w:autoSpaceDN w:val="0"/>
        <w:adjustRightInd w:val="0"/>
        <w:spacing w:after="0" w:line="240" w:lineRule="auto"/>
        <w:rPr>
          <w:rFonts w:ascii="Times New Roman" w:hAnsi="Times New Roman"/>
          <w:b/>
          <w:sz w:val="24"/>
          <w:szCs w:val="24"/>
        </w:rPr>
      </w:pPr>
      <w:r w:rsidRPr="00951459">
        <w:rPr>
          <w:rFonts w:ascii="Times New Roman" w:hAnsi="Times New Roman"/>
          <w:b/>
          <w:sz w:val="24"/>
          <w:szCs w:val="24"/>
        </w:rPr>
        <w:t>Małopolski Ośrodek Doradztwa Rolniczego z siedzibą w Karniowicach</w:t>
      </w:r>
      <w:r w:rsidRPr="00951459">
        <w:rPr>
          <w:rFonts w:ascii="Times New Roman" w:hAnsi="Times New Roman"/>
          <w:sz w:val="24"/>
          <w:szCs w:val="24"/>
        </w:rPr>
        <w:t xml:space="preserve">, </w:t>
      </w:r>
    </w:p>
    <w:p w14:paraId="6BB56AD8" w14:textId="0EA8D5F8" w:rsidR="00A632E0" w:rsidRPr="00951459" w:rsidRDefault="00A632E0" w:rsidP="00881447">
      <w:pPr>
        <w:pStyle w:val="Akapitzlist"/>
        <w:autoSpaceDE w:val="0"/>
        <w:autoSpaceDN w:val="0"/>
        <w:adjustRightInd w:val="0"/>
        <w:spacing w:after="0" w:line="240" w:lineRule="auto"/>
        <w:rPr>
          <w:rFonts w:ascii="Times New Roman" w:hAnsi="Times New Roman"/>
          <w:b/>
          <w:sz w:val="24"/>
          <w:szCs w:val="24"/>
        </w:rPr>
      </w:pPr>
      <w:r w:rsidRPr="00951459">
        <w:rPr>
          <w:rFonts w:ascii="Times New Roman" w:hAnsi="Times New Roman"/>
          <w:b/>
          <w:sz w:val="24"/>
          <w:szCs w:val="24"/>
        </w:rPr>
        <w:t>ul. Osiedlowa 9,  32-082 Karniowice</w:t>
      </w:r>
    </w:p>
    <w:p w14:paraId="682F745A" w14:textId="4791FDBE" w:rsidR="00DD0564" w:rsidRPr="00951459" w:rsidRDefault="00A632E0">
      <w:pPr>
        <w:pStyle w:val="Akapitzlist"/>
        <w:numPr>
          <w:ilvl w:val="0"/>
          <w:numId w:val="22"/>
        </w:numPr>
        <w:autoSpaceDE w:val="0"/>
        <w:autoSpaceDN w:val="0"/>
        <w:adjustRightInd w:val="0"/>
        <w:spacing w:after="0" w:line="240" w:lineRule="auto"/>
        <w:rPr>
          <w:rFonts w:ascii="Times New Roman" w:hAnsi="Times New Roman"/>
          <w:sz w:val="24"/>
          <w:szCs w:val="24"/>
          <w:lang w:val="en"/>
        </w:rPr>
      </w:pPr>
      <w:r w:rsidRPr="00951459">
        <w:rPr>
          <w:rFonts w:ascii="Times New Roman" w:hAnsi="Times New Roman"/>
          <w:bCs/>
          <w:sz w:val="24"/>
          <w:szCs w:val="24"/>
        </w:rPr>
        <w:t>Tel. 12 285 21 13</w:t>
      </w:r>
    </w:p>
    <w:p w14:paraId="3EC75F98" w14:textId="59D6E8C4" w:rsidR="00C31EDA" w:rsidRPr="00951459" w:rsidRDefault="00A632E0">
      <w:pPr>
        <w:pStyle w:val="Akapitzlist"/>
        <w:numPr>
          <w:ilvl w:val="0"/>
          <w:numId w:val="22"/>
        </w:numPr>
        <w:autoSpaceDE w:val="0"/>
        <w:autoSpaceDN w:val="0"/>
        <w:adjustRightInd w:val="0"/>
        <w:spacing w:after="0" w:line="240" w:lineRule="auto"/>
        <w:rPr>
          <w:rFonts w:ascii="Times New Roman" w:hAnsi="Times New Roman"/>
          <w:sz w:val="24"/>
          <w:szCs w:val="24"/>
        </w:rPr>
      </w:pPr>
      <w:r w:rsidRPr="00951459">
        <w:rPr>
          <w:rFonts w:ascii="Times New Roman" w:hAnsi="Times New Roman"/>
          <w:sz w:val="24"/>
          <w:szCs w:val="24"/>
        </w:rPr>
        <w:t xml:space="preserve">NIP: 5130197883 </w:t>
      </w:r>
      <w:r w:rsidRPr="00951459">
        <w:rPr>
          <w:rFonts w:ascii="Times New Roman" w:hAnsi="Times New Roman"/>
          <w:sz w:val="24"/>
          <w:szCs w:val="24"/>
        </w:rPr>
        <w:br/>
        <w:t>REGON: 356900630</w:t>
      </w:r>
    </w:p>
    <w:p w14:paraId="1E0729EF" w14:textId="2CC77C02" w:rsidR="00F54BD1" w:rsidRPr="009E12B5" w:rsidRDefault="00A632E0">
      <w:pPr>
        <w:pStyle w:val="Akapitzlist"/>
        <w:numPr>
          <w:ilvl w:val="0"/>
          <w:numId w:val="22"/>
        </w:numPr>
        <w:spacing w:after="0" w:line="240" w:lineRule="auto"/>
        <w:jc w:val="both"/>
        <w:rPr>
          <w:rStyle w:val="Hipercze"/>
          <w:rFonts w:ascii="Times New Roman" w:hAnsi="Times New Roman"/>
          <w:bCs/>
          <w:color w:val="auto"/>
          <w:sz w:val="24"/>
          <w:szCs w:val="24"/>
          <w:u w:val="none"/>
        </w:rPr>
      </w:pPr>
      <w:r w:rsidRPr="00951459">
        <w:rPr>
          <w:rFonts w:ascii="Times New Roman" w:hAnsi="Times New Roman"/>
          <w:color w:val="000000"/>
          <w:sz w:val="24"/>
          <w:szCs w:val="24"/>
        </w:rPr>
        <w:t xml:space="preserve">Adres strony internetowej zamawiającego : </w:t>
      </w:r>
      <w:r w:rsidRPr="00951459">
        <w:rPr>
          <w:rFonts w:ascii="Times New Roman" w:hAnsi="Times New Roman"/>
          <w:b/>
          <w:sz w:val="24"/>
          <w:szCs w:val="24"/>
        </w:rPr>
        <w:t xml:space="preserve"> </w:t>
      </w:r>
      <w:hyperlink r:id="rId8" w:history="1">
        <w:r w:rsidRPr="00951459">
          <w:rPr>
            <w:rStyle w:val="Hipercze"/>
            <w:rFonts w:ascii="Times New Roman" w:hAnsi="Times New Roman"/>
            <w:bCs/>
            <w:sz w:val="24"/>
            <w:szCs w:val="24"/>
          </w:rPr>
          <w:t>www.modr.pl</w:t>
        </w:r>
      </w:hyperlink>
    </w:p>
    <w:p w14:paraId="7BED364F" w14:textId="40447BED" w:rsidR="009E12B5" w:rsidRPr="00951459" w:rsidRDefault="009E12B5">
      <w:pPr>
        <w:pStyle w:val="Akapitzlist"/>
        <w:numPr>
          <w:ilvl w:val="0"/>
          <w:numId w:val="22"/>
        </w:numPr>
        <w:spacing w:after="0" w:line="240" w:lineRule="auto"/>
        <w:jc w:val="both"/>
        <w:rPr>
          <w:rStyle w:val="Hipercze"/>
          <w:rFonts w:ascii="Times New Roman" w:hAnsi="Times New Roman"/>
          <w:bCs/>
          <w:color w:val="auto"/>
          <w:sz w:val="24"/>
          <w:szCs w:val="24"/>
          <w:u w:val="none"/>
        </w:rPr>
      </w:pPr>
      <w:r w:rsidRPr="00C356E4">
        <w:rPr>
          <w:rFonts w:ascii="Times New Roman" w:hAnsi="Times New Roman"/>
          <w:sz w:val="24"/>
          <w:szCs w:val="24"/>
        </w:rPr>
        <w:t xml:space="preserve">Adres poczty elektronicznej : </w:t>
      </w:r>
      <w:hyperlink r:id="rId9" w:history="1">
        <w:r w:rsidRPr="00C356E4">
          <w:rPr>
            <w:rStyle w:val="Hipercze"/>
            <w:rFonts w:ascii="Times New Roman" w:hAnsi="Times New Roman"/>
            <w:sz w:val="24"/>
            <w:szCs w:val="24"/>
          </w:rPr>
          <w:t>sekretariat@modr.pl</w:t>
        </w:r>
      </w:hyperlink>
    </w:p>
    <w:p w14:paraId="7B0A0DF7" w14:textId="77777777" w:rsidR="00881447" w:rsidRDefault="00A632E0">
      <w:pPr>
        <w:pStyle w:val="Akapitzlist"/>
        <w:numPr>
          <w:ilvl w:val="0"/>
          <w:numId w:val="22"/>
        </w:numPr>
        <w:spacing w:after="0" w:line="240" w:lineRule="auto"/>
        <w:jc w:val="both"/>
        <w:rPr>
          <w:rFonts w:ascii="Times New Roman" w:hAnsi="Times New Roman"/>
          <w:sz w:val="24"/>
          <w:szCs w:val="24"/>
        </w:rPr>
      </w:pPr>
      <w:r w:rsidRPr="002B5698">
        <w:rPr>
          <w:rFonts w:ascii="Times New Roman" w:hAnsi="Times New Roman"/>
          <w:b/>
          <w:bCs/>
          <w:sz w:val="24"/>
          <w:szCs w:val="24"/>
        </w:rPr>
        <w:t>Adres strony internetowej prowadzonego postępowania</w:t>
      </w:r>
      <w:r w:rsidRPr="001616DA">
        <w:rPr>
          <w:rFonts w:ascii="Times New Roman" w:hAnsi="Times New Roman"/>
          <w:sz w:val="24"/>
          <w:szCs w:val="24"/>
        </w:rPr>
        <w:t>, na której będą udostępniane zmiany i wyjaśnieniami treścí SWZ oraz inne dokumenty zamówienia bezpośrednio związane z postępowaniem</w:t>
      </w:r>
      <w:r w:rsidR="00D043D9" w:rsidRPr="001616DA">
        <w:rPr>
          <w:rFonts w:ascii="Times New Roman" w:hAnsi="Times New Roman"/>
          <w:sz w:val="24"/>
          <w:szCs w:val="24"/>
        </w:rPr>
        <w:t xml:space="preserve"> : </w:t>
      </w:r>
    </w:p>
    <w:p w14:paraId="2B00B868" w14:textId="74CF5E12" w:rsidR="002C207D" w:rsidRDefault="00D80F08" w:rsidP="00881447">
      <w:pPr>
        <w:widowControl/>
        <w:suppressAutoHyphens w:val="0"/>
        <w:jc w:val="both"/>
      </w:pPr>
      <w:hyperlink r:id="rId10" w:history="1">
        <w:r w:rsidRPr="005E2D3F">
          <w:rPr>
            <w:rStyle w:val="Hipercze"/>
          </w:rPr>
          <w:t>https://ezamowienia.gov.pl/mp-client/tenders/ocds-148610-790e84aa-982b-4238-b31d-d1d01530db79</w:t>
        </w:r>
      </w:hyperlink>
    </w:p>
    <w:p w14:paraId="55F9D4A5" w14:textId="77777777" w:rsidR="00D80F08" w:rsidRDefault="00D80F08" w:rsidP="00881447">
      <w:pPr>
        <w:widowControl/>
        <w:suppressAutoHyphens w:val="0"/>
        <w:jc w:val="both"/>
      </w:pPr>
    </w:p>
    <w:p w14:paraId="4882E2A5" w14:textId="3091FD52" w:rsidR="00A632E0" w:rsidRPr="00951459" w:rsidRDefault="00D043D9" w:rsidP="00881447">
      <w:pPr>
        <w:widowControl/>
        <w:suppressAutoHyphens w:val="0"/>
        <w:jc w:val="both"/>
      </w:pPr>
      <w:r w:rsidRPr="00951459">
        <w:rPr>
          <w:b/>
          <w:bCs/>
        </w:rPr>
        <w:t>ROZDZIAŁ II - TRYB UDZIELENIA ZAMÓWIENIA.</w:t>
      </w:r>
    </w:p>
    <w:p w14:paraId="113BE6C0" w14:textId="751A2A40" w:rsidR="0091701F" w:rsidRPr="00951459" w:rsidRDefault="00A632E0">
      <w:pPr>
        <w:pStyle w:val="Akapitzlist"/>
        <w:numPr>
          <w:ilvl w:val="0"/>
          <w:numId w:val="21"/>
        </w:numPr>
        <w:tabs>
          <w:tab w:val="left" w:pos="426"/>
        </w:tabs>
        <w:spacing w:after="0" w:line="240" w:lineRule="auto"/>
        <w:jc w:val="both"/>
        <w:rPr>
          <w:rFonts w:ascii="Times New Roman" w:hAnsi="Times New Roman"/>
          <w:sz w:val="24"/>
          <w:szCs w:val="24"/>
        </w:rPr>
      </w:pPr>
      <w:r w:rsidRPr="00951459">
        <w:rPr>
          <w:rFonts w:ascii="Times New Roman" w:hAnsi="Times New Roman"/>
          <w:sz w:val="24"/>
          <w:szCs w:val="24"/>
        </w:rPr>
        <w:t xml:space="preserve">Postępowanie prowadzone jest w trybie podstawowym na podstawie </w:t>
      </w:r>
      <w:bookmarkStart w:id="1" w:name="_Hlk74222064"/>
      <w:r w:rsidRPr="00951459">
        <w:rPr>
          <w:rFonts w:ascii="Times New Roman" w:hAnsi="Times New Roman"/>
          <w:sz w:val="24"/>
          <w:szCs w:val="24"/>
        </w:rPr>
        <w:t xml:space="preserve">art. 275  pkt 1  </w:t>
      </w:r>
      <w:bookmarkEnd w:id="1"/>
      <w:r w:rsidRPr="00951459">
        <w:rPr>
          <w:rFonts w:ascii="Times New Roman" w:hAnsi="Times New Roman"/>
          <w:sz w:val="24"/>
          <w:szCs w:val="24"/>
        </w:rPr>
        <w:t>ustawy  z dnia  11</w:t>
      </w:r>
      <w:r w:rsidRPr="00951459">
        <w:rPr>
          <w:rFonts w:ascii="Times New Roman" w:hAnsi="Times New Roman"/>
          <w:spacing w:val="-13"/>
          <w:sz w:val="24"/>
          <w:szCs w:val="24"/>
        </w:rPr>
        <w:t xml:space="preserve"> </w:t>
      </w:r>
      <w:r w:rsidRPr="00951459">
        <w:rPr>
          <w:rFonts w:ascii="Times New Roman" w:hAnsi="Times New Roman"/>
          <w:sz w:val="24"/>
          <w:szCs w:val="24"/>
        </w:rPr>
        <w:t>września</w:t>
      </w:r>
      <w:r w:rsidRPr="00951459">
        <w:rPr>
          <w:rFonts w:ascii="Times New Roman" w:hAnsi="Times New Roman"/>
          <w:spacing w:val="47"/>
          <w:sz w:val="24"/>
          <w:szCs w:val="24"/>
        </w:rPr>
        <w:t xml:space="preserve"> </w:t>
      </w:r>
      <w:r w:rsidRPr="00951459">
        <w:rPr>
          <w:rFonts w:ascii="Times New Roman" w:hAnsi="Times New Roman"/>
          <w:sz w:val="24"/>
          <w:szCs w:val="24"/>
        </w:rPr>
        <w:t>2019 r. Prawo zamówień publicznych (</w:t>
      </w:r>
      <w:r w:rsidR="007B655F">
        <w:rPr>
          <w:rFonts w:ascii="Times New Roman" w:hAnsi="Times New Roman"/>
          <w:sz w:val="24"/>
          <w:szCs w:val="24"/>
        </w:rPr>
        <w:t xml:space="preserve">t.j. </w:t>
      </w:r>
      <w:r w:rsidRPr="00951459">
        <w:rPr>
          <w:rFonts w:ascii="Times New Roman" w:hAnsi="Times New Roman"/>
          <w:sz w:val="24"/>
          <w:szCs w:val="24"/>
        </w:rPr>
        <w:t>Dz. U. 20</w:t>
      </w:r>
      <w:r w:rsidR="003E0F0D" w:rsidRPr="00951459">
        <w:rPr>
          <w:rFonts w:ascii="Times New Roman" w:hAnsi="Times New Roman"/>
          <w:sz w:val="24"/>
          <w:szCs w:val="24"/>
        </w:rPr>
        <w:t>2</w:t>
      </w:r>
      <w:r w:rsidR="000A4657">
        <w:rPr>
          <w:rFonts w:ascii="Times New Roman" w:hAnsi="Times New Roman"/>
          <w:sz w:val="24"/>
          <w:szCs w:val="24"/>
        </w:rPr>
        <w:t>4</w:t>
      </w:r>
      <w:r w:rsidRPr="00951459">
        <w:rPr>
          <w:rFonts w:ascii="Times New Roman" w:hAnsi="Times New Roman"/>
          <w:sz w:val="24"/>
          <w:szCs w:val="24"/>
        </w:rPr>
        <w:t xml:space="preserve"> r. poz. </w:t>
      </w:r>
      <w:r w:rsidR="003E0F0D" w:rsidRPr="00951459">
        <w:rPr>
          <w:rFonts w:ascii="Times New Roman" w:hAnsi="Times New Roman"/>
          <w:sz w:val="24"/>
          <w:szCs w:val="24"/>
        </w:rPr>
        <w:t>1</w:t>
      </w:r>
      <w:r w:rsidR="000A4657">
        <w:rPr>
          <w:rFonts w:ascii="Times New Roman" w:hAnsi="Times New Roman"/>
          <w:sz w:val="24"/>
          <w:szCs w:val="24"/>
        </w:rPr>
        <w:t>320</w:t>
      </w:r>
      <w:r w:rsidRPr="00951459">
        <w:rPr>
          <w:rFonts w:ascii="Times New Roman" w:hAnsi="Times New Roman"/>
          <w:sz w:val="24"/>
          <w:szCs w:val="24"/>
        </w:rPr>
        <w:t xml:space="preserve">), zwanej dalej </w:t>
      </w:r>
      <w:r w:rsidR="00480296">
        <w:rPr>
          <w:rFonts w:ascii="Times New Roman" w:hAnsi="Times New Roman"/>
          <w:sz w:val="24"/>
          <w:szCs w:val="24"/>
        </w:rPr>
        <w:t>„</w:t>
      </w:r>
      <w:r w:rsidRPr="00951459">
        <w:rPr>
          <w:rFonts w:ascii="Times New Roman" w:hAnsi="Times New Roman"/>
          <w:sz w:val="24"/>
          <w:szCs w:val="24"/>
        </w:rPr>
        <w:t>ustawą PZP”, oraz zgodnie z wymogami określonymi w niniejszej Specyfikacji Warunków Zamówienia, zwanej dalej</w:t>
      </w:r>
      <w:r w:rsidRPr="00951459">
        <w:rPr>
          <w:rFonts w:ascii="Times New Roman" w:hAnsi="Times New Roman"/>
          <w:spacing w:val="-15"/>
          <w:sz w:val="24"/>
          <w:szCs w:val="24"/>
        </w:rPr>
        <w:t xml:space="preserve"> </w:t>
      </w:r>
      <w:r w:rsidRPr="00951459">
        <w:rPr>
          <w:rFonts w:ascii="Times New Roman" w:hAnsi="Times New Roman"/>
          <w:sz w:val="24"/>
          <w:szCs w:val="24"/>
        </w:rPr>
        <w:t>„SWZ”.</w:t>
      </w:r>
      <w:r w:rsidR="00C31EDA" w:rsidRPr="00951459">
        <w:rPr>
          <w:rFonts w:ascii="Times New Roman" w:hAnsi="Times New Roman"/>
          <w:sz w:val="24"/>
          <w:szCs w:val="24"/>
        </w:rPr>
        <w:t xml:space="preserve"> </w:t>
      </w:r>
      <w:r w:rsidR="000F6691" w:rsidRPr="00951459">
        <w:rPr>
          <w:rFonts w:ascii="Times New Roman" w:eastAsiaTheme="minorHAnsi" w:hAnsi="Times New Roman"/>
          <w:color w:val="000000"/>
          <w:sz w:val="24"/>
          <w:szCs w:val="24"/>
        </w:rPr>
        <w:t>Zamawiający nie przewiduje wyboru najkorzystniejszej oferty z możliwością prowadzenia negocjacji.</w:t>
      </w:r>
    </w:p>
    <w:p w14:paraId="59777209" w14:textId="4C4A0AB3" w:rsidR="0091701F" w:rsidRPr="00951459" w:rsidRDefault="002C15E7">
      <w:pPr>
        <w:pStyle w:val="Akapitzlist"/>
        <w:numPr>
          <w:ilvl w:val="0"/>
          <w:numId w:val="21"/>
        </w:numPr>
        <w:tabs>
          <w:tab w:val="left" w:pos="426"/>
        </w:tabs>
        <w:spacing w:after="0" w:line="240" w:lineRule="auto"/>
        <w:jc w:val="both"/>
        <w:rPr>
          <w:rFonts w:ascii="Times New Roman" w:hAnsi="Times New Roman"/>
          <w:sz w:val="24"/>
          <w:szCs w:val="24"/>
        </w:rPr>
      </w:pPr>
      <w:r w:rsidRPr="00951459">
        <w:rPr>
          <w:rFonts w:ascii="Times New Roman" w:hAnsi="Times New Roman"/>
          <w:color w:val="000000"/>
          <w:sz w:val="24"/>
          <w:szCs w:val="24"/>
        </w:rPr>
        <w:t xml:space="preserve">Wartość zamówienia nie przekracza progu unijnego dla zamówień klasycznych na </w:t>
      </w:r>
      <w:r w:rsidR="00B94B04">
        <w:rPr>
          <w:rFonts w:ascii="Times New Roman" w:hAnsi="Times New Roman"/>
          <w:color w:val="000000"/>
          <w:sz w:val="24"/>
          <w:szCs w:val="24"/>
        </w:rPr>
        <w:t xml:space="preserve">roboty budowlane </w:t>
      </w:r>
      <w:r w:rsidRPr="00951459">
        <w:rPr>
          <w:rFonts w:ascii="Times New Roman" w:hAnsi="Times New Roman"/>
          <w:color w:val="000000"/>
          <w:sz w:val="24"/>
          <w:szCs w:val="24"/>
        </w:rPr>
        <w:t>udzielane przez zamawiających publicznych.</w:t>
      </w:r>
    </w:p>
    <w:p w14:paraId="3A5496EA" w14:textId="3D400037" w:rsidR="00A632E0" w:rsidRPr="00951459" w:rsidRDefault="00A632E0">
      <w:pPr>
        <w:pStyle w:val="Akapitzlist"/>
        <w:numPr>
          <w:ilvl w:val="0"/>
          <w:numId w:val="21"/>
        </w:numPr>
        <w:tabs>
          <w:tab w:val="left" w:pos="426"/>
        </w:tabs>
        <w:spacing w:after="0" w:line="240" w:lineRule="auto"/>
        <w:jc w:val="both"/>
        <w:rPr>
          <w:rFonts w:ascii="Times New Roman" w:hAnsi="Times New Roman"/>
          <w:sz w:val="24"/>
          <w:szCs w:val="24"/>
        </w:rPr>
      </w:pPr>
      <w:r w:rsidRPr="00951459">
        <w:rPr>
          <w:rFonts w:ascii="Times New Roman" w:hAnsi="Times New Roman"/>
          <w:sz w:val="24"/>
          <w:szCs w:val="24"/>
        </w:rPr>
        <w:t xml:space="preserve">Do czynności podejmowanych przez </w:t>
      </w:r>
      <w:r w:rsidR="00646ED7">
        <w:rPr>
          <w:rFonts w:ascii="Times New Roman" w:hAnsi="Times New Roman"/>
          <w:sz w:val="24"/>
          <w:szCs w:val="24"/>
        </w:rPr>
        <w:t>Z</w:t>
      </w:r>
      <w:r w:rsidRPr="00951459">
        <w:rPr>
          <w:rFonts w:ascii="Times New Roman" w:hAnsi="Times New Roman"/>
          <w:sz w:val="24"/>
          <w:szCs w:val="24"/>
        </w:rPr>
        <w:t xml:space="preserve">amawiającego i </w:t>
      </w:r>
      <w:r w:rsidR="00646ED7">
        <w:rPr>
          <w:rFonts w:ascii="Times New Roman" w:hAnsi="Times New Roman"/>
          <w:sz w:val="24"/>
          <w:szCs w:val="24"/>
        </w:rPr>
        <w:t>W</w:t>
      </w:r>
      <w:r w:rsidRPr="00951459">
        <w:rPr>
          <w:rFonts w:ascii="Times New Roman" w:hAnsi="Times New Roman"/>
          <w:sz w:val="24"/>
          <w:szCs w:val="24"/>
        </w:rPr>
        <w:t>ykonawców w postępowaniu o udzielenie zamówienia stosuje się przepisy powołanej ustawy PZP oraz aktów wykonawczych wydanych na jej podstawie, a w sprawach nieuregulowanych przepisy ustawy z dnia 23 kwietnia 1964 r. - Kodeks cywilny.</w:t>
      </w:r>
    </w:p>
    <w:p w14:paraId="067813B3" w14:textId="051D3735" w:rsidR="005A73C5" w:rsidRPr="00F94824" w:rsidRDefault="005A73C5">
      <w:pPr>
        <w:pStyle w:val="Akapitzlist"/>
        <w:numPr>
          <w:ilvl w:val="0"/>
          <w:numId w:val="21"/>
        </w:numPr>
        <w:tabs>
          <w:tab w:val="left" w:pos="426"/>
        </w:tabs>
        <w:spacing w:after="0" w:line="240" w:lineRule="auto"/>
        <w:jc w:val="both"/>
        <w:rPr>
          <w:rFonts w:ascii="Times New Roman" w:hAnsi="Times New Roman"/>
          <w:sz w:val="24"/>
          <w:szCs w:val="24"/>
        </w:rPr>
      </w:pPr>
      <w:r w:rsidRPr="00F94824">
        <w:rPr>
          <w:rFonts w:ascii="Times New Roman" w:eastAsiaTheme="minorHAnsi" w:hAnsi="Times New Roman"/>
          <w:sz w:val="24"/>
          <w:szCs w:val="24"/>
        </w:rPr>
        <w:t>Ilekroć w SWZ jest mowa o środkach komunikacji elektronicznej należy przez to</w:t>
      </w:r>
      <w:r w:rsidRPr="00F94824">
        <w:rPr>
          <w:rFonts w:ascii="Times New Roman" w:hAnsi="Times New Roman"/>
          <w:sz w:val="24"/>
          <w:szCs w:val="24"/>
        </w:rPr>
        <w:t xml:space="preserve"> </w:t>
      </w:r>
      <w:r w:rsidRPr="00F94824">
        <w:rPr>
          <w:rFonts w:ascii="Times New Roman" w:eastAsiaTheme="minorHAnsi" w:hAnsi="Times New Roman"/>
          <w:sz w:val="24"/>
          <w:szCs w:val="24"/>
        </w:rPr>
        <w:t>rozumieć środki komunikacji elektronicznej w rozumieniu ustawy z dnia 18 lipca</w:t>
      </w:r>
      <w:r w:rsidRPr="00F94824">
        <w:rPr>
          <w:rFonts w:ascii="Times New Roman" w:hAnsi="Times New Roman"/>
          <w:sz w:val="24"/>
          <w:szCs w:val="24"/>
        </w:rPr>
        <w:t xml:space="preserve"> </w:t>
      </w:r>
      <w:r w:rsidRPr="00F94824">
        <w:rPr>
          <w:rFonts w:ascii="Times New Roman" w:eastAsiaTheme="minorHAnsi" w:hAnsi="Times New Roman"/>
          <w:sz w:val="24"/>
          <w:szCs w:val="24"/>
        </w:rPr>
        <w:t>2002r. o świadczeniu usług drogą elektroniczną (</w:t>
      </w:r>
      <w:r w:rsidR="00A8215D" w:rsidRPr="00F94824">
        <w:rPr>
          <w:rFonts w:ascii="Times New Roman" w:eastAsiaTheme="minorHAnsi" w:hAnsi="Times New Roman"/>
          <w:sz w:val="24"/>
          <w:szCs w:val="24"/>
        </w:rPr>
        <w:t xml:space="preserve">t.j. </w:t>
      </w:r>
      <w:r w:rsidRPr="00F94824">
        <w:rPr>
          <w:rFonts w:ascii="Times New Roman" w:eastAsiaTheme="minorHAnsi" w:hAnsi="Times New Roman"/>
          <w:sz w:val="24"/>
          <w:szCs w:val="24"/>
        </w:rPr>
        <w:t>Dz. U. 20</w:t>
      </w:r>
      <w:r w:rsidR="00A8215D" w:rsidRPr="00F94824">
        <w:rPr>
          <w:rFonts w:ascii="Times New Roman" w:eastAsiaTheme="minorHAnsi" w:hAnsi="Times New Roman"/>
          <w:sz w:val="24"/>
          <w:szCs w:val="24"/>
        </w:rPr>
        <w:t>20 r.,</w:t>
      </w:r>
      <w:r w:rsidRPr="00F94824">
        <w:rPr>
          <w:rFonts w:ascii="Times New Roman" w:eastAsiaTheme="minorHAnsi" w:hAnsi="Times New Roman"/>
          <w:sz w:val="24"/>
          <w:szCs w:val="24"/>
        </w:rPr>
        <w:t xml:space="preserve"> poz. </w:t>
      </w:r>
      <w:r w:rsidR="00E56E8F" w:rsidRPr="00F94824">
        <w:rPr>
          <w:rFonts w:ascii="Times New Roman" w:eastAsiaTheme="minorHAnsi" w:hAnsi="Times New Roman"/>
          <w:sz w:val="24"/>
          <w:szCs w:val="24"/>
        </w:rPr>
        <w:t>344</w:t>
      </w:r>
      <w:r w:rsidRPr="00F94824">
        <w:rPr>
          <w:rFonts w:ascii="Times New Roman" w:eastAsiaTheme="minorHAnsi" w:hAnsi="Times New Roman"/>
          <w:sz w:val="24"/>
          <w:szCs w:val="24"/>
        </w:rPr>
        <w:t>).</w:t>
      </w:r>
    </w:p>
    <w:p w14:paraId="5858DEF9" w14:textId="3CC49E43" w:rsidR="00694323" w:rsidRPr="00F94824" w:rsidRDefault="00A632E0">
      <w:pPr>
        <w:pStyle w:val="Akapitzlist"/>
        <w:numPr>
          <w:ilvl w:val="0"/>
          <w:numId w:val="21"/>
        </w:numPr>
        <w:tabs>
          <w:tab w:val="left" w:pos="426"/>
        </w:tabs>
        <w:spacing w:after="0" w:line="240" w:lineRule="auto"/>
        <w:jc w:val="both"/>
        <w:rPr>
          <w:rFonts w:ascii="Times New Roman" w:hAnsi="Times New Roman"/>
          <w:sz w:val="24"/>
          <w:szCs w:val="24"/>
        </w:rPr>
      </w:pPr>
      <w:r w:rsidRPr="00F94824">
        <w:rPr>
          <w:rFonts w:ascii="Times New Roman" w:hAnsi="Times New Roman"/>
          <w:sz w:val="24"/>
          <w:szCs w:val="24"/>
        </w:rPr>
        <w:t xml:space="preserve">Znak </w:t>
      </w:r>
      <w:r w:rsidR="00653BBA" w:rsidRPr="00F94824">
        <w:rPr>
          <w:rFonts w:ascii="Times New Roman" w:hAnsi="Times New Roman"/>
          <w:sz w:val="24"/>
          <w:szCs w:val="24"/>
        </w:rPr>
        <w:t>postępowania</w:t>
      </w:r>
      <w:r w:rsidRPr="00F94824">
        <w:rPr>
          <w:rFonts w:ascii="Times New Roman" w:hAnsi="Times New Roman"/>
          <w:sz w:val="24"/>
          <w:szCs w:val="24"/>
        </w:rPr>
        <w:t xml:space="preserve"> : </w:t>
      </w:r>
      <w:r w:rsidR="007B655F" w:rsidRPr="00F94824">
        <w:rPr>
          <w:rFonts w:ascii="Times New Roman" w:hAnsi="Times New Roman"/>
          <w:spacing w:val="-2"/>
          <w:sz w:val="24"/>
          <w:szCs w:val="24"/>
        </w:rPr>
        <w:t>DAG/260/</w:t>
      </w:r>
      <w:r w:rsidR="000A4657" w:rsidRPr="00F94824">
        <w:rPr>
          <w:rFonts w:ascii="Times New Roman" w:hAnsi="Times New Roman"/>
          <w:spacing w:val="-2"/>
          <w:sz w:val="24"/>
          <w:szCs w:val="24"/>
        </w:rPr>
        <w:t>12</w:t>
      </w:r>
      <w:r w:rsidR="007B655F" w:rsidRPr="00F94824">
        <w:rPr>
          <w:rFonts w:ascii="Times New Roman" w:hAnsi="Times New Roman"/>
          <w:spacing w:val="-2"/>
          <w:sz w:val="24"/>
          <w:szCs w:val="24"/>
        </w:rPr>
        <w:t>/2024</w:t>
      </w:r>
      <w:r w:rsidR="000079F3" w:rsidRPr="00F94824">
        <w:rPr>
          <w:rFonts w:ascii="Times New Roman" w:hAnsi="Times New Roman"/>
          <w:color w:val="000000"/>
          <w:sz w:val="24"/>
          <w:szCs w:val="24"/>
        </w:rPr>
        <w:t>.</w:t>
      </w:r>
    </w:p>
    <w:p w14:paraId="4CFA7E34" w14:textId="106EA0BE" w:rsidR="00693591" w:rsidRDefault="008202B7" w:rsidP="00242537">
      <w:pPr>
        <w:pStyle w:val="Akapitzlist"/>
        <w:numPr>
          <w:ilvl w:val="0"/>
          <w:numId w:val="21"/>
        </w:numPr>
        <w:spacing w:after="0" w:line="240" w:lineRule="auto"/>
        <w:jc w:val="both"/>
        <w:rPr>
          <w:rFonts w:ascii="Times New Roman" w:hAnsi="Times New Roman"/>
          <w:sz w:val="24"/>
          <w:szCs w:val="24"/>
        </w:rPr>
      </w:pPr>
      <w:bookmarkStart w:id="2" w:name="_Hlk99367591"/>
      <w:bookmarkStart w:id="3" w:name="_Hlk99380410"/>
      <w:r w:rsidRPr="00F94824">
        <w:rPr>
          <w:rFonts w:ascii="Times New Roman" w:hAnsi="Times New Roman"/>
          <w:sz w:val="24"/>
          <w:szCs w:val="24"/>
          <w:lang w:eastAsia="pl-PL"/>
        </w:rPr>
        <w:t>Nazwa zamówienia :</w:t>
      </w:r>
      <w:r w:rsidRPr="00F94824">
        <w:rPr>
          <w:rFonts w:ascii="Times New Roman" w:hAnsi="Times New Roman"/>
          <w:b/>
          <w:bCs/>
          <w:sz w:val="24"/>
          <w:szCs w:val="24"/>
          <w:lang w:eastAsia="pl-PL"/>
        </w:rPr>
        <w:t xml:space="preserve"> </w:t>
      </w:r>
      <w:bookmarkStart w:id="4" w:name="_Hlk126763020"/>
      <w:bookmarkEnd w:id="2"/>
      <w:bookmarkEnd w:id="3"/>
      <w:r w:rsidR="00A84150" w:rsidRPr="00F94824">
        <w:rPr>
          <w:rFonts w:ascii="Times New Roman" w:hAnsi="Times New Roman"/>
          <w:sz w:val="24"/>
          <w:szCs w:val="24"/>
          <w:lang w:eastAsia="pl-PL"/>
        </w:rPr>
        <w:t>„</w:t>
      </w:r>
      <w:bookmarkStart w:id="5" w:name="_Hlk181173722"/>
      <w:bookmarkEnd w:id="4"/>
      <w:r w:rsidR="00897161" w:rsidRPr="00C50A6F">
        <w:rPr>
          <w:rFonts w:ascii="Times New Roman" w:hAnsi="Times New Roman"/>
          <w:sz w:val="24"/>
          <w:szCs w:val="24"/>
        </w:rPr>
        <w:t>Rozbudowa okablowania strukturalnego wraz z dedykowaną siecią zasilania oraz zasilaczem awaryjnym w budynku Małopolskiego Ośrodka Doradztwa Rolniczego</w:t>
      </w:r>
      <w:bookmarkEnd w:id="5"/>
      <w:r w:rsidR="00A84150" w:rsidRPr="00F94824">
        <w:rPr>
          <w:rFonts w:ascii="Times New Roman" w:hAnsi="Times New Roman"/>
          <w:sz w:val="24"/>
          <w:szCs w:val="24"/>
        </w:rPr>
        <w:t>”</w:t>
      </w:r>
      <w:r w:rsidR="00415098" w:rsidRPr="00F94824">
        <w:rPr>
          <w:rFonts w:ascii="Times New Roman" w:hAnsi="Times New Roman"/>
          <w:sz w:val="24"/>
          <w:szCs w:val="24"/>
        </w:rPr>
        <w:t>.</w:t>
      </w:r>
    </w:p>
    <w:p w14:paraId="099870AA" w14:textId="77777777" w:rsidR="00F94824" w:rsidRPr="00F94824" w:rsidRDefault="00F94824" w:rsidP="00F94824">
      <w:pPr>
        <w:pStyle w:val="Akapitzlist"/>
        <w:spacing w:after="0" w:line="240" w:lineRule="auto"/>
        <w:jc w:val="both"/>
        <w:rPr>
          <w:rFonts w:ascii="Times New Roman" w:hAnsi="Times New Roman"/>
          <w:sz w:val="24"/>
          <w:szCs w:val="24"/>
        </w:rPr>
      </w:pPr>
    </w:p>
    <w:p w14:paraId="5CEB6A67" w14:textId="03BDF3A3" w:rsidR="00A632E0" w:rsidRPr="00D83DC6" w:rsidRDefault="00D043D9" w:rsidP="008C4B16">
      <w:pPr>
        <w:widowControl/>
        <w:suppressAutoHyphens w:val="0"/>
        <w:jc w:val="both"/>
        <w:rPr>
          <w:b/>
          <w:bCs/>
        </w:rPr>
      </w:pPr>
      <w:r w:rsidRPr="00D83DC6">
        <w:rPr>
          <w:b/>
          <w:bCs/>
        </w:rPr>
        <w:lastRenderedPageBreak/>
        <w:t>ROZDZIAŁ III - OPIS PRZEDMIOTU ZAMÓWIENIA.</w:t>
      </w:r>
    </w:p>
    <w:p w14:paraId="535EFA17" w14:textId="05838793" w:rsidR="00A84150" w:rsidRPr="00230923" w:rsidRDefault="008E08B1" w:rsidP="00230923">
      <w:pPr>
        <w:pStyle w:val="Default"/>
        <w:numPr>
          <w:ilvl w:val="0"/>
          <w:numId w:val="10"/>
        </w:numPr>
        <w:spacing w:line="264" w:lineRule="auto"/>
        <w:jc w:val="both"/>
        <w:rPr>
          <w:rFonts w:ascii="Times New Roman" w:hAnsi="Times New Roman" w:cs="Times New Roman"/>
        </w:rPr>
      </w:pPr>
      <w:bookmarkStart w:id="6" w:name="_Hlk110432371"/>
      <w:r w:rsidRPr="00230923">
        <w:rPr>
          <w:rFonts w:ascii="Times New Roman" w:hAnsi="Times New Roman" w:cs="Times New Roman"/>
        </w:rPr>
        <w:t xml:space="preserve">Przedmiotem </w:t>
      </w:r>
      <w:r w:rsidRPr="00230923">
        <w:rPr>
          <w:rFonts w:ascii="Times New Roman" w:hAnsi="Times New Roman" w:cs="Times New Roman"/>
          <w:position w:val="2"/>
        </w:rPr>
        <w:t>zamówienia</w:t>
      </w:r>
      <w:r w:rsidRPr="00230923">
        <w:rPr>
          <w:rFonts w:ascii="Times New Roman" w:hAnsi="Times New Roman" w:cs="Times New Roman"/>
        </w:rPr>
        <w:t xml:space="preserve"> jest realizacja</w:t>
      </w:r>
      <w:r w:rsidR="00693591" w:rsidRPr="00230923">
        <w:rPr>
          <w:rFonts w:ascii="Times New Roman" w:hAnsi="Times New Roman" w:cs="Times New Roman"/>
        </w:rPr>
        <w:t xml:space="preserve"> robót budowlanych w ramach</w:t>
      </w:r>
      <w:r w:rsidRPr="00230923">
        <w:rPr>
          <w:rFonts w:ascii="Times New Roman" w:hAnsi="Times New Roman" w:cs="Times New Roman"/>
        </w:rPr>
        <w:t xml:space="preserve"> inwestycji pn.</w:t>
      </w:r>
      <w:r w:rsidRPr="00230923">
        <w:rPr>
          <w:rFonts w:ascii="Times New Roman" w:hAnsi="Times New Roman" w:cs="Times New Roman"/>
          <w:b/>
          <w:bCs/>
        </w:rPr>
        <w:t xml:space="preserve"> </w:t>
      </w:r>
      <w:bookmarkStart w:id="7" w:name="_Hlk76454251"/>
      <w:r w:rsidR="00693591" w:rsidRPr="00230923">
        <w:rPr>
          <w:rFonts w:ascii="Times New Roman" w:hAnsi="Times New Roman" w:cs="Times New Roman"/>
        </w:rPr>
        <w:t>„</w:t>
      </w:r>
      <w:r w:rsidR="00F94824" w:rsidRPr="00230923">
        <w:rPr>
          <w:rFonts w:ascii="Times New Roman" w:hAnsi="Times New Roman" w:cs="Times New Roman"/>
          <w:b/>
          <w:bCs/>
        </w:rPr>
        <w:t>Rozbudowa okablowania strukturalnego wraz z dedykowaną siecią zasilania oraz zasilaczem awaryjnym w budynku Małopolskiego Ośrodka Doradztwa Rolniczego</w:t>
      </w:r>
      <w:r w:rsidR="00693591" w:rsidRPr="00230923">
        <w:rPr>
          <w:rFonts w:ascii="Times New Roman" w:hAnsi="Times New Roman" w:cs="Times New Roman"/>
        </w:rPr>
        <w:t>"</w:t>
      </w:r>
      <w:r w:rsidRPr="00230923">
        <w:rPr>
          <w:rFonts w:ascii="Times New Roman" w:hAnsi="Times New Roman" w:cs="Times New Roman"/>
        </w:rPr>
        <w:t>.</w:t>
      </w:r>
      <w:bookmarkEnd w:id="7"/>
    </w:p>
    <w:p w14:paraId="2DB68781" w14:textId="445FBEA1" w:rsidR="00230923" w:rsidRPr="00655673" w:rsidRDefault="008E08B1" w:rsidP="00230923">
      <w:pPr>
        <w:pStyle w:val="Akapitzlist"/>
        <w:numPr>
          <w:ilvl w:val="0"/>
          <w:numId w:val="10"/>
        </w:numPr>
        <w:spacing w:after="0" w:line="264" w:lineRule="auto"/>
        <w:ind w:left="357"/>
        <w:jc w:val="both"/>
        <w:rPr>
          <w:rFonts w:ascii="Times New Roman" w:hAnsi="Times New Roman"/>
          <w:sz w:val="24"/>
          <w:szCs w:val="24"/>
        </w:rPr>
      </w:pPr>
      <w:r w:rsidRPr="00230923">
        <w:rPr>
          <w:rFonts w:ascii="Times New Roman" w:hAnsi="Times New Roman"/>
          <w:sz w:val="24"/>
          <w:szCs w:val="24"/>
        </w:rPr>
        <w:t>Szczegółowy opis przedmiotu zamówienia</w:t>
      </w:r>
      <w:r w:rsidR="00B94B04" w:rsidRPr="00230923">
        <w:rPr>
          <w:rFonts w:ascii="Times New Roman" w:hAnsi="Times New Roman"/>
          <w:sz w:val="24"/>
          <w:szCs w:val="24"/>
        </w:rPr>
        <w:t xml:space="preserve"> został </w:t>
      </w:r>
      <w:r w:rsidR="00693591" w:rsidRPr="00230923">
        <w:rPr>
          <w:rFonts w:ascii="Times New Roman" w:hAnsi="Times New Roman"/>
          <w:sz w:val="24"/>
          <w:szCs w:val="24"/>
        </w:rPr>
        <w:t>określony</w:t>
      </w:r>
      <w:r w:rsidR="00B94B04" w:rsidRPr="00230923">
        <w:rPr>
          <w:rFonts w:ascii="Times New Roman" w:hAnsi="Times New Roman"/>
          <w:sz w:val="24"/>
          <w:szCs w:val="24"/>
        </w:rPr>
        <w:t xml:space="preserve"> w</w:t>
      </w:r>
      <w:r w:rsidRPr="00230923">
        <w:rPr>
          <w:rFonts w:ascii="Times New Roman" w:hAnsi="Times New Roman"/>
          <w:sz w:val="24"/>
          <w:szCs w:val="24"/>
        </w:rPr>
        <w:t xml:space="preserve"> Dokumentacji </w:t>
      </w:r>
      <w:r w:rsidR="00693591" w:rsidRPr="00230923">
        <w:rPr>
          <w:rFonts w:ascii="Times New Roman" w:hAnsi="Times New Roman"/>
          <w:sz w:val="24"/>
          <w:szCs w:val="24"/>
        </w:rPr>
        <w:t>P</w:t>
      </w:r>
      <w:r w:rsidRPr="00230923">
        <w:rPr>
          <w:rFonts w:ascii="Times New Roman" w:hAnsi="Times New Roman"/>
          <w:sz w:val="24"/>
          <w:szCs w:val="24"/>
        </w:rPr>
        <w:t>rojektowej, Specyfikacji Technicznej Wykonania i Odbioru Robót Budowlanych (STWiORB) i Przedmiar</w:t>
      </w:r>
      <w:r w:rsidR="00693591" w:rsidRPr="00230923">
        <w:rPr>
          <w:rFonts w:ascii="Times New Roman" w:hAnsi="Times New Roman"/>
          <w:sz w:val="24"/>
          <w:szCs w:val="24"/>
        </w:rPr>
        <w:t>ze</w:t>
      </w:r>
      <w:r w:rsidRPr="00230923">
        <w:rPr>
          <w:rFonts w:ascii="Times New Roman" w:hAnsi="Times New Roman"/>
          <w:sz w:val="24"/>
          <w:szCs w:val="24"/>
        </w:rPr>
        <w:t xml:space="preserve"> </w:t>
      </w:r>
      <w:r w:rsidR="00B94B04" w:rsidRPr="00230923">
        <w:rPr>
          <w:rFonts w:ascii="Times New Roman" w:hAnsi="Times New Roman"/>
          <w:sz w:val="24"/>
          <w:szCs w:val="24"/>
        </w:rPr>
        <w:t>R</w:t>
      </w:r>
      <w:r w:rsidRPr="00230923">
        <w:rPr>
          <w:rFonts w:ascii="Times New Roman" w:hAnsi="Times New Roman"/>
          <w:sz w:val="24"/>
          <w:szCs w:val="24"/>
        </w:rPr>
        <w:t>obót</w:t>
      </w:r>
      <w:r w:rsidR="00B94B04" w:rsidRPr="00230923">
        <w:rPr>
          <w:rFonts w:ascii="Times New Roman" w:hAnsi="Times New Roman"/>
          <w:sz w:val="24"/>
          <w:szCs w:val="24"/>
        </w:rPr>
        <w:t>,</w:t>
      </w:r>
      <w:r w:rsidRPr="00230923">
        <w:rPr>
          <w:rFonts w:ascii="Times New Roman" w:hAnsi="Times New Roman"/>
          <w:sz w:val="24"/>
          <w:szCs w:val="24"/>
        </w:rPr>
        <w:t xml:space="preserve"> stanowiących </w:t>
      </w:r>
      <w:r w:rsidR="0076122D" w:rsidRPr="00230923">
        <w:rPr>
          <w:rFonts w:ascii="Times New Roman" w:hAnsi="Times New Roman"/>
          <w:sz w:val="24"/>
          <w:szCs w:val="24"/>
        </w:rPr>
        <w:t>z</w:t>
      </w:r>
      <w:r w:rsidR="0054167C" w:rsidRPr="00230923">
        <w:rPr>
          <w:rFonts w:ascii="Times New Roman" w:hAnsi="Times New Roman"/>
          <w:sz w:val="24"/>
          <w:szCs w:val="24"/>
        </w:rPr>
        <w:t>a</w:t>
      </w:r>
      <w:r w:rsidR="00B94B04" w:rsidRPr="00230923">
        <w:rPr>
          <w:rFonts w:ascii="Times New Roman" w:hAnsi="Times New Roman"/>
          <w:sz w:val="24"/>
          <w:szCs w:val="24"/>
        </w:rPr>
        <w:t>łącznik</w:t>
      </w:r>
      <w:r w:rsidR="00935D27" w:rsidRPr="00230923">
        <w:rPr>
          <w:rFonts w:ascii="Times New Roman" w:hAnsi="Times New Roman"/>
          <w:sz w:val="24"/>
          <w:szCs w:val="24"/>
        </w:rPr>
        <w:t xml:space="preserve"> nr</w:t>
      </w:r>
      <w:r w:rsidR="00B94B04" w:rsidRPr="00230923">
        <w:rPr>
          <w:rFonts w:ascii="Times New Roman" w:hAnsi="Times New Roman"/>
          <w:sz w:val="24"/>
          <w:szCs w:val="24"/>
        </w:rPr>
        <w:t xml:space="preserve"> </w:t>
      </w:r>
      <w:r w:rsidRPr="00230923">
        <w:rPr>
          <w:rFonts w:ascii="Times New Roman" w:hAnsi="Times New Roman"/>
          <w:sz w:val="24"/>
          <w:szCs w:val="24"/>
        </w:rPr>
        <w:t>1 do SWZ</w:t>
      </w:r>
      <w:r w:rsidR="00B94B04" w:rsidRPr="00230923">
        <w:rPr>
          <w:rFonts w:ascii="Times New Roman" w:hAnsi="Times New Roman"/>
          <w:sz w:val="24"/>
          <w:szCs w:val="24"/>
        </w:rPr>
        <w:t xml:space="preserve"> oraz w projektowanych </w:t>
      </w:r>
      <w:r w:rsidR="00B94B04" w:rsidRPr="00655673">
        <w:rPr>
          <w:rFonts w:ascii="Times New Roman" w:hAnsi="Times New Roman"/>
          <w:sz w:val="24"/>
          <w:szCs w:val="24"/>
        </w:rPr>
        <w:t xml:space="preserve">postanowieniach umowy, stanowiących </w:t>
      </w:r>
      <w:r w:rsidR="0076122D" w:rsidRPr="00655673">
        <w:rPr>
          <w:rFonts w:ascii="Times New Roman" w:hAnsi="Times New Roman"/>
          <w:sz w:val="24"/>
          <w:szCs w:val="24"/>
        </w:rPr>
        <w:t>z</w:t>
      </w:r>
      <w:r w:rsidR="00B94B04" w:rsidRPr="00655673">
        <w:rPr>
          <w:rFonts w:ascii="Times New Roman" w:hAnsi="Times New Roman"/>
          <w:sz w:val="24"/>
          <w:szCs w:val="24"/>
        </w:rPr>
        <w:t>ałącznik nr 2</w:t>
      </w:r>
      <w:r w:rsidR="00B94B04" w:rsidRPr="00655673">
        <w:rPr>
          <w:rFonts w:ascii="Times New Roman" w:hAnsi="Times New Roman"/>
          <w:b/>
          <w:color w:val="FF0000"/>
          <w:sz w:val="24"/>
          <w:szCs w:val="24"/>
        </w:rPr>
        <w:t xml:space="preserve"> </w:t>
      </w:r>
      <w:r w:rsidR="00B94B04" w:rsidRPr="00655673">
        <w:rPr>
          <w:rFonts w:ascii="Times New Roman" w:hAnsi="Times New Roman"/>
          <w:sz w:val="24"/>
          <w:szCs w:val="24"/>
        </w:rPr>
        <w:t>do SWZ</w:t>
      </w:r>
      <w:r w:rsidRPr="00655673">
        <w:rPr>
          <w:rFonts w:ascii="Times New Roman" w:hAnsi="Times New Roman"/>
          <w:sz w:val="24"/>
          <w:szCs w:val="24"/>
        </w:rPr>
        <w:t>.</w:t>
      </w:r>
      <w:bookmarkEnd w:id="6"/>
      <w:r w:rsidR="009F33CE" w:rsidRPr="00655673">
        <w:rPr>
          <w:rFonts w:ascii="Times New Roman" w:hAnsi="Times New Roman"/>
          <w:sz w:val="24"/>
          <w:szCs w:val="24"/>
        </w:rPr>
        <w:t xml:space="preserve"> Przedmiar robót ma charakter pomocniczy i nie stanowi podstawy do wyceny oferty</w:t>
      </w:r>
      <w:r w:rsidR="001328A4">
        <w:rPr>
          <w:rFonts w:ascii="Times New Roman" w:hAnsi="Times New Roman"/>
          <w:sz w:val="24"/>
          <w:szCs w:val="24"/>
        </w:rPr>
        <w:t>.</w:t>
      </w:r>
    </w:p>
    <w:p w14:paraId="5B4ECE67" w14:textId="46861C83" w:rsidR="00230923" w:rsidRPr="00655673" w:rsidRDefault="009F33CE" w:rsidP="00655673">
      <w:pPr>
        <w:pStyle w:val="Akapitzlist"/>
        <w:numPr>
          <w:ilvl w:val="0"/>
          <w:numId w:val="10"/>
        </w:numPr>
        <w:spacing w:after="0" w:line="264" w:lineRule="auto"/>
        <w:jc w:val="both"/>
        <w:rPr>
          <w:rFonts w:ascii="Times New Roman" w:hAnsi="Times New Roman"/>
          <w:sz w:val="24"/>
          <w:szCs w:val="24"/>
        </w:rPr>
      </w:pPr>
      <w:r w:rsidRPr="00655673">
        <w:rPr>
          <w:rFonts w:ascii="Times New Roman" w:hAnsi="Times New Roman"/>
          <w:sz w:val="24"/>
          <w:szCs w:val="24"/>
        </w:rPr>
        <w:t xml:space="preserve">Opis wymagań technicznych dotyczących </w:t>
      </w:r>
      <w:r w:rsidR="00230923" w:rsidRPr="00655673">
        <w:rPr>
          <w:rFonts w:ascii="Times New Roman" w:hAnsi="Times New Roman"/>
          <w:sz w:val="24"/>
          <w:szCs w:val="24"/>
        </w:rPr>
        <w:t>urządzenia do zasilania awaryjnego, stanowi załącznik nr 1A do SWZ</w:t>
      </w:r>
      <w:r w:rsidR="00655673" w:rsidRPr="00655673">
        <w:rPr>
          <w:rFonts w:ascii="Times New Roman" w:hAnsi="Times New Roman"/>
          <w:sz w:val="24"/>
          <w:szCs w:val="24"/>
        </w:rPr>
        <w:t xml:space="preserve"> – formularz parametry techniczne urządzenia do zasilania awaryjnego</w:t>
      </w:r>
      <w:r w:rsidR="009878D7" w:rsidRPr="00655673">
        <w:rPr>
          <w:rFonts w:ascii="Times New Roman" w:hAnsi="Times New Roman"/>
          <w:sz w:val="24"/>
          <w:szCs w:val="24"/>
        </w:rPr>
        <w:t>.</w:t>
      </w:r>
      <w:r w:rsidR="00230923" w:rsidRPr="00655673">
        <w:rPr>
          <w:rFonts w:ascii="Times New Roman" w:hAnsi="Times New Roman"/>
          <w:sz w:val="24"/>
          <w:szCs w:val="24"/>
        </w:rPr>
        <w:t xml:space="preserve"> W formularzu Wykonawca oświadcza, że zaoferowany przedmiot zamówienia posiada cechy i parametry techniczne wymagane przez Zamawiającego w opisie przedmiotu zamówienia. </w:t>
      </w:r>
      <w:r w:rsidR="00655673" w:rsidRPr="00655673">
        <w:rPr>
          <w:rFonts w:ascii="Times New Roman" w:eastAsia="Times New Roman" w:hAnsi="Times New Roman"/>
          <w:sz w:val="24"/>
          <w:szCs w:val="24"/>
        </w:rPr>
        <w:t xml:space="preserve">Podane przez Wykonawcę informacje dot. </w:t>
      </w:r>
      <w:r w:rsidR="00655673">
        <w:rPr>
          <w:rFonts w:ascii="Times New Roman" w:eastAsia="Times New Roman" w:hAnsi="Times New Roman"/>
          <w:sz w:val="24"/>
          <w:szCs w:val="24"/>
        </w:rPr>
        <w:t>parametrów</w:t>
      </w:r>
      <w:r w:rsidR="00655673" w:rsidRPr="00655673">
        <w:rPr>
          <w:rFonts w:ascii="Times New Roman" w:eastAsia="Times New Roman" w:hAnsi="Times New Roman"/>
          <w:sz w:val="24"/>
          <w:szCs w:val="24"/>
        </w:rPr>
        <w:t xml:space="preserve"> technicznych muszą umożliwiać jednoznaczną ocenę spełniania tych wymagań oraz identyfikację oferowanego przedmiotu zamówienia (w formularzu należy podać producenta i model urządzenia). </w:t>
      </w:r>
      <w:r w:rsidR="00230923" w:rsidRPr="00655673">
        <w:rPr>
          <w:rFonts w:ascii="Times New Roman" w:hAnsi="Times New Roman"/>
          <w:sz w:val="24"/>
          <w:szCs w:val="24"/>
        </w:rPr>
        <w:t xml:space="preserve">Niniejszy przedmiotowy środek dowodowy składa się wraz z ofertą. </w:t>
      </w:r>
    </w:p>
    <w:p w14:paraId="44A9B1C3" w14:textId="0707DCB5" w:rsidR="00230923" w:rsidRPr="00230923" w:rsidRDefault="00230923" w:rsidP="00230923">
      <w:pPr>
        <w:suppressAutoHyphens w:val="0"/>
        <w:spacing w:line="264" w:lineRule="auto"/>
        <w:ind w:left="360"/>
        <w:jc w:val="both"/>
      </w:pPr>
      <w:r w:rsidRPr="00655673">
        <w:rPr>
          <w:u w:val="single"/>
        </w:rPr>
        <w:t>Uwaga!</w:t>
      </w:r>
      <w:r w:rsidRPr="00655673">
        <w:t>! Załącznik nr 1A do SWZ stanowi treść oferty i nie podlega uzupełnieniu</w:t>
      </w:r>
      <w:r w:rsidRPr="00F90854">
        <w:t>. W przypadku nie dołączenia do oferty wypełnionego załącznika nr 1</w:t>
      </w:r>
      <w:r>
        <w:t>A</w:t>
      </w:r>
      <w:r w:rsidRPr="00F90854">
        <w:t xml:space="preserve">, Zamawiający </w:t>
      </w:r>
      <w:r w:rsidRPr="00F90854">
        <w:rPr>
          <w:u w:val="single"/>
        </w:rPr>
        <w:t xml:space="preserve">odrzuci </w:t>
      </w:r>
      <w:r w:rsidRPr="00F90854">
        <w:t xml:space="preserve">ofertę na podstawie </w:t>
      </w:r>
      <w:r>
        <w:t>a</w:t>
      </w:r>
      <w:r w:rsidRPr="00F90854">
        <w:t>rt. 226 ust. 1 pkt 5)</w:t>
      </w:r>
      <w:r w:rsidR="00655673">
        <w:t xml:space="preserve"> ustawy PZP</w:t>
      </w:r>
      <w:r w:rsidRPr="00F90854">
        <w:t>, jako niezgodną z warunkami zamówienia</w:t>
      </w:r>
      <w:r w:rsidRPr="00604349">
        <w:t>.</w:t>
      </w:r>
    </w:p>
    <w:p w14:paraId="350D1D89" w14:textId="7AC94A2C" w:rsidR="00230923" w:rsidRPr="00230923" w:rsidRDefault="00230923" w:rsidP="00230923">
      <w:pPr>
        <w:pStyle w:val="Akapitzlist"/>
        <w:numPr>
          <w:ilvl w:val="0"/>
          <w:numId w:val="10"/>
        </w:numPr>
        <w:spacing w:after="0" w:line="264" w:lineRule="auto"/>
        <w:ind w:left="357"/>
        <w:jc w:val="both"/>
        <w:rPr>
          <w:rStyle w:val="Brak"/>
          <w:rFonts w:ascii="Times New Roman" w:hAnsi="Times New Roman"/>
          <w:sz w:val="24"/>
          <w:szCs w:val="24"/>
        </w:rPr>
      </w:pPr>
      <w:r w:rsidRPr="00230923">
        <w:rPr>
          <w:rStyle w:val="Brak"/>
          <w:rFonts w:ascii="Times New Roman" w:hAnsi="Times New Roman"/>
          <w:sz w:val="24"/>
          <w:szCs w:val="24"/>
        </w:rPr>
        <w:t xml:space="preserve">Wykonawca musi zaoferować wykonanie przedmiotu zamówienia zgodnie z wymogami Zamawiającego określonymi w </w:t>
      </w:r>
      <w:r w:rsidR="00655673">
        <w:rPr>
          <w:rStyle w:val="Brak"/>
          <w:rFonts w:ascii="Times New Roman" w:hAnsi="Times New Roman"/>
          <w:sz w:val="24"/>
          <w:szCs w:val="24"/>
        </w:rPr>
        <w:t>SWZ.</w:t>
      </w:r>
      <w:r w:rsidRPr="00230923">
        <w:rPr>
          <w:rStyle w:val="Brak"/>
          <w:rFonts w:ascii="Times New Roman" w:hAnsi="Times New Roman"/>
          <w:sz w:val="24"/>
          <w:szCs w:val="24"/>
        </w:rPr>
        <w:t xml:space="preserve"> </w:t>
      </w:r>
      <w:r w:rsidR="00655673" w:rsidRPr="00655673">
        <w:rPr>
          <w:rFonts w:ascii="Times New Roman" w:eastAsiaTheme="minorHAnsi" w:hAnsi="Times New Roman"/>
          <w:sz w:val="24"/>
          <w:szCs w:val="24"/>
        </w:rPr>
        <w:t xml:space="preserve">Opis przedmiotu zamówienia zawiera minimalne wymagania, co oznacza że Wykonawca może zaoferować </w:t>
      </w:r>
      <w:r w:rsidR="00655673">
        <w:rPr>
          <w:rFonts w:ascii="Times New Roman" w:eastAsiaTheme="minorHAnsi" w:hAnsi="Times New Roman"/>
          <w:sz w:val="24"/>
          <w:szCs w:val="24"/>
        </w:rPr>
        <w:t>urządzenia i materiały</w:t>
      </w:r>
      <w:r w:rsidR="00655673" w:rsidRPr="00655673">
        <w:rPr>
          <w:rFonts w:ascii="Times New Roman" w:eastAsiaTheme="minorHAnsi" w:hAnsi="Times New Roman"/>
          <w:sz w:val="24"/>
          <w:szCs w:val="24"/>
        </w:rPr>
        <w:t xml:space="preserve"> o lepszych parametrach</w:t>
      </w:r>
      <w:r w:rsidRPr="00230923">
        <w:rPr>
          <w:rStyle w:val="Brak"/>
          <w:rFonts w:ascii="Times New Roman" w:hAnsi="Times New Roman"/>
          <w:sz w:val="24"/>
          <w:szCs w:val="24"/>
        </w:rPr>
        <w:t xml:space="preserve">. </w:t>
      </w:r>
    </w:p>
    <w:p w14:paraId="10040022" w14:textId="32E665A0" w:rsidR="00894321" w:rsidRPr="004C24BA" w:rsidRDefault="00894321" w:rsidP="00230923">
      <w:pPr>
        <w:pStyle w:val="Akapitzlist"/>
        <w:numPr>
          <w:ilvl w:val="0"/>
          <w:numId w:val="10"/>
        </w:numPr>
        <w:spacing w:after="0" w:line="264" w:lineRule="auto"/>
        <w:ind w:left="357"/>
        <w:jc w:val="both"/>
        <w:rPr>
          <w:rFonts w:ascii="Times New Roman" w:hAnsi="Times New Roman"/>
          <w:sz w:val="24"/>
          <w:szCs w:val="24"/>
        </w:rPr>
      </w:pPr>
      <w:r w:rsidRPr="004C24BA">
        <w:rPr>
          <w:rFonts w:ascii="Times New Roman" w:eastAsiaTheme="minorHAnsi" w:hAnsi="Times New Roman"/>
          <w:color w:val="000000"/>
          <w:sz w:val="24"/>
          <w:szCs w:val="24"/>
        </w:rPr>
        <w:t>Zamawiający nie dopuszcza możliwości składania ofert częściowych</w:t>
      </w:r>
      <w:r w:rsidR="004C24BA" w:rsidRPr="004C24BA">
        <w:rPr>
          <w:rFonts w:ascii="Times New Roman" w:eastAsiaTheme="minorHAnsi" w:hAnsi="Times New Roman"/>
          <w:color w:val="000000"/>
          <w:sz w:val="24"/>
          <w:szCs w:val="24"/>
        </w:rPr>
        <w:t xml:space="preserve"> </w:t>
      </w:r>
      <w:r w:rsidR="009878D7" w:rsidRPr="004C24BA">
        <w:rPr>
          <w:rFonts w:ascii="Times New Roman" w:eastAsiaTheme="minorHAnsi" w:hAnsi="Times New Roman"/>
          <w:color w:val="000000"/>
          <w:sz w:val="24"/>
          <w:szCs w:val="24"/>
        </w:rPr>
        <w:t>z uwagi na charakter zamówienia. Poszczególne roboty wchodzące w</w:t>
      </w:r>
      <w:r w:rsidR="00B667E5">
        <w:rPr>
          <w:rFonts w:ascii="Times New Roman" w:eastAsiaTheme="minorHAnsi" w:hAnsi="Times New Roman"/>
          <w:color w:val="000000"/>
          <w:sz w:val="24"/>
          <w:szCs w:val="24"/>
        </w:rPr>
        <w:t xml:space="preserve"> zakres </w:t>
      </w:r>
      <w:r w:rsidR="009878D7" w:rsidRPr="004C24BA">
        <w:rPr>
          <w:rFonts w:ascii="Times New Roman" w:eastAsiaTheme="minorHAnsi" w:hAnsi="Times New Roman"/>
          <w:color w:val="000000"/>
          <w:sz w:val="24"/>
          <w:szCs w:val="24"/>
        </w:rPr>
        <w:t>przedmiot</w:t>
      </w:r>
      <w:r w:rsidR="00B667E5">
        <w:rPr>
          <w:rFonts w:ascii="Times New Roman" w:eastAsiaTheme="minorHAnsi" w:hAnsi="Times New Roman"/>
          <w:color w:val="000000"/>
          <w:sz w:val="24"/>
          <w:szCs w:val="24"/>
        </w:rPr>
        <w:t>u</w:t>
      </w:r>
      <w:r w:rsidR="009878D7" w:rsidRPr="004C24BA">
        <w:rPr>
          <w:rFonts w:ascii="Times New Roman" w:eastAsiaTheme="minorHAnsi" w:hAnsi="Times New Roman"/>
          <w:color w:val="000000"/>
          <w:sz w:val="24"/>
          <w:szCs w:val="24"/>
        </w:rPr>
        <w:t xml:space="preserve"> zamówienia są wzajemnie powiązane, a więc zdaniem Zamawiającego zadanie jest niepodzielne. Powierzenie przez Zamawiającego poszczególnych robót – części składowych przedmiotu zamówienia więcej niż jednemu Wykonawcy wpłynęłoby negatywnie na terminowość i jakość realizacji zamówienia. Potrzeba skoordynowania działań różnych wykonawców realizujących poszczególne części przedmiotu zamówienia mogłoby poważnie zagrozić właściwemu i terminowemu wykonaniu zamówienia. </w:t>
      </w:r>
    </w:p>
    <w:p w14:paraId="17665FFB" w14:textId="358BD2F4" w:rsidR="0071516A" w:rsidRPr="009F33CE" w:rsidRDefault="008E08B1" w:rsidP="00230923">
      <w:pPr>
        <w:pStyle w:val="Akapitzlist"/>
        <w:numPr>
          <w:ilvl w:val="0"/>
          <w:numId w:val="10"/>
        </w:numPr>
        <w:spacing w:after="0" w:line="264" w:lineRule="auto"/>
        <w:jc w:val="both"/>
        <w:rPr>
          <w:rFonts w:ascii="Times New Roman" w:hAnsi="Times New Roman"/>
          <w:sz w:val="24"/>
          <w:szCs w:val="24"/>
        </w:rPr>
      </w:pPr>
      <w:r w:rsidRPr="009F33CE">
        <w:rPr>
          <w:rFonts w:ascii="Times New Roman" w:hAnsi="Times New Roman"/>
          <w:sz w:val="24"/>
          <w:szCs w:val="24"/>
        </w:rPr>
        <w:t>Przedmiot zamówienia wg Wspólnego Słownika Zamówień (CPV):</w:t>
      </w:r>
    </w:p>
    <w:p w14:paraId="632C8553" w14:textId="77777777" w:rsidR="0079049F" w:rsidRPr="009F33CE" w:rsidRDefault="0079049F" w:rsidP="00230923">
      <w:pPr>
        <w:widowControl/>
        <w:tabs>
          <w:tab w:val="left" w:pos="418"/>
        </w:tabs>
        <w:suppressAutoHyphens w:val="0"/>
        <w:spacing w:line="264" w:lineRule="auto"/>
        <w:ind w:left="360" w:right="1240"/>
        <w:jc w:val="left"/>
      </w:pPr>
      <w:r w:rsidRPr="009F33CE">
        <w:t>Główny kod CPV: 45300000- 0 Roboty instalacyjne w budynkach</w:t>
      </w:r>
    </w:p>
    <w:p w14:paraId="3E03BD3C" w14:textId="77777777" w:rsidR="0079049F" w:rsidRPr="009F33CE" w:rsidRDefault="0079049F" w:rsidP="00230923">
      <w:pPr>
        <w:spacing w:line="264" w:lineRule="auto"/>
        <w:ind w:left="360"/>
        <w:jc w:val="both"/>
      </w:pPr>
      <w:r w:rsidRPr="009F33CE">
        <w:rPr>
          <w:rStyle w:val="Teksttreci0"/>
          <w:sz w:val="24"/>
          <w:szCs w:val="24"/>
        </w:rPr>
        <w:t>dodatkowe kody CPV:</w:t>
      </w:r>
    </w:p>
    <w:p w14:paraId="254BCC57" w14:textId="77777777" w:rsidR="0079049F" w:rsidRPr="009F33CE" w:rsidRDefault="0079049F" w:rsidP="00230923">
      <w:pPr>
        <w:spacing w:line="264" w:lineRule="auto"/>
        <w:ind w:left="360" w:right="3860"/>
        <w:jc w:val="both"/>
      </w:pPr>
      <w:r w:rsidRPr="009F33CE">
        <w:t>45310000-3 Roboty instalacyjne elektryczne</w:t>
      </w:r>
    </w:p>
    <w:p w14:paraId="390BF81A" w14:textId="3BEBB07B" w:rsidR="0079049F" w:rsidRPr="009F33CE" w:rsidRDefault="0079049F" w:rsidP="00230923">
      <w:pPr>
        <w:spacing w:line="264" w:lineRule="auto"/>
        <w:ind w:left="360"/>
        <w:jc w:val="both"/>
      </w:pPr>
      <w:r w:rsidRPr="009F33CE">
        <w:t xml:space="preserve">45314320-0 </w:t>
      </w:r>
      <w:r w:rsidR="00F94824" w:rsidRPr="009F33CE">
        <w:t>I</w:t>
      </w:r>
      <w:r w:rsidRPr="009F33CE">
        <w:t>nstalowanie okablowania komputerowego</w:t>
      </w:r>
    </w:p>
    <w:p w14:paraId="0A27D743" w14:textId="77777777" w:rsidR="0079049F" w:rsidRPr="009F33CE" w:rsidRDefault="0079049F" w:rsidP="00230923">
      <w:pPr>
        <w:spacing w:line="264" w:lineRule="auto"/>
        <w:ind w:left="360"/>
        <w:jc w:val="both"/>
      </w:pPr>
      <w:r w:rsidRPr="009F33CE">
        <w:t>45317000-2 Inne instalacje elektryczne</w:t>
      </w:r>
    </w:p>
    <w:p w14:paraId="40DA67B4" w14:textId="56D29A9F" w:rsidR="009F33CE" w:rsidRPr="009F33CE" w:rsidRDefault="009F33CE" w:rsidP="00230923">
      <w:pPr>
        <w:spacing w:line="264" w:lineRule="auto"/>
        <w:ind w:left="360"/>
        <w:jc w:val="both"/>
      </w:pPr>
      <w:r w:rsidRPr="009F33CE">
        <w:t>35100000-5 Urządzenia awaryjne i zabezpieczające</w:t>
      </w:r>
    </w:p>
    <w:p w14:paraId="1ED8A98B" w14:textId="54543985" w:rsidR="00894321" w:rsidRPr="007B0192" w:rsidRDefault="0071516A" w:rsidP="00230923">
      <w:pPr>
        <w:pStyle w:val="Akapitzlist"/>
        <w:numPr>
          <w:ilvl w:val="0"/>
          <w:numId w:val="10"/>
        </w:numPr>
        <w:spacing w:after="0" w:line="264" w:lineRule="auto"/>
        <w:jc w:val="both"/>
        <w:rPr>
          <w:rFonts w:ascii="Times New Roman" w:hAnsi="Times New Roman"/>
          <w:sz w:val="24"/>
          <w:szCs w:val="24"/>
        </w:rPr>
      </w:pPr>
      <w:r>
        <w:rPr>
          <w:rFonts w:ascii="Times New Roman" w:eastAsiaTheme="minorHAnsi" w:hAnsi="Times New Roman"/>
          <w:color w:val="000000"/>
          <w:sz w:val="24"/>
          <w:szCs w:val="24"/>
        </w:rPr>
        <w:t xml:space="preserve">Wymagania dotyczące zatrudnienia na umowę o pracę - </w:t>
      </w:r>
      <w:r w:rsidR="00894321" w:rsidRPr="00894321">
        <w:rPr>
          <w:rFonts w:ascii="Times New Roman" w:eastAsiaTheme="minorHAnsi" w:hAnsi="Times New Roman"/>
          <w:color w:val="000000"/>
          <w:sz w:val="24"/>
          <w:szCs w:val="24"/>
        </w:rPr>
        <w:t xml:space="preserve">Zamawiający wymaga </w:t>
      </w:r>
      <w:r>
        <w:rPr>
          <w:rFonts w:ascii="Times New Roman" w:eastAsiaTheme="minorHAnsi" w:hAnsi="Times New Roman"/>
          <w:color w:val="000000"/>
          <w:sz w:val="24"/>
          <w:szCs w:val="24"/>
        </w:rPr>
        <w:t xml:space="preserve">do realizacji zamówienia </w:t>
      </w:r>
      <w:r w:rsidR="00894321" w:rsidRPr="00894321">
        <w:rPr>
          <w:rFonts w:ascii="Times New Roman" w:eastAsiaTheme="minorHAnsi" w:hAnsi="Times New Roman"/>
          <w:color w:val="000000"/>
          <w:sz w:val="24"/>
          <w:szCs w:val="24"/>
        </w:rPr>
        <w:t>zatrudnienia przez Wykonawcę lub Podwykonawcę na podstawie umowy o pracę, osób wykonujących czynności związane z wykonaniem prac budowlanych</w:t>
      </w:r>
      <w:r>
        <w:rPr>
          <w:rFonts w:ascii="Times New Roman" w:eastAsiaTheme="minorHAnsi" w:hAnsi="Times New Roman"/>
          <w:color w:val="000000"/>
          <w:sz w:val="24"/>
          <w:szCs w:val="24"/>
        </w:rPr>
        <w:t>,</w:t>
      </w:r>
      <w:r w:rsidR="00894321" w:rsidRPr="00894321">
        <w:rPr>
          <w:rFonts w:ascii="Times New Roman" w:eastAsiaTheme="minorHAnsi" w:hAnsi="Times New Roman"/>
          <w:color w:val="000000"/>
          <w:sz w:val="24"/>
          <w:szCs w:val="24"/>
        </w:rPr>
        <w:t xml:space="preserve"> tak zwanych pracowników fizycznych. Pracownicy muszą być zatrudnieni na podstawie umowy o pracę w rozumieniu przepisów ustawy z dnia 26 czerwca 1974 r. – Kodeks pracy, </w:t>
      </w:r>
      <w:r w:rsidR="00894321" w:rsidRPr="00894321">
        <w:rPr>
          <w:rFonts w:ascii="Times New Roman" w:eastAsiaTheme="minorHAnsi" w:hAnsi="Times New Roman"/>
          <w:color w:val="000000"/>
          <w:sz w:val="24"/>
          <w:szCs w:val="24"/>
        </w:rPr>
        <w:lastRenderedPageBreak/>
        <w:t xml:space="preserve">co najmniej na okres realizacji zamówienia. Wymóg nie dotyczy m.in. osób fizycznych prowadzących działalność gospodarczą, urzędujących członków organów zarządzających lub nadzorczych wykonawcy, wspólników spółki jawnej lub partnerskiej, wspólników spółki jawnej lub partnerskiej w zakresie, w jakim będą wykonywać osobiście roboty na rzecz Zamawiającego bądź Wykonawcy. Sposób weryfikacji zatrudnienia tych osób, uprawnienia Zamawiającego w zakresie kontroli spełniania przez </w:t>
      </w:r>
      <w:r w:rsidR="008741FC">
        <w:rPr>
          <w:rFonts w:ascii="Times New Roman" w:eastAsiaTheme="minorHAnsi" w:hAnsi="Times New Roman"/>
          <w:color w:val="000000"/>
          <w:sz w:val="24"/>
          <w:szCs w:val="24"/>
        </w:rPr>
        <w:t>W</w:t>
      </w:r>
      <w:r w:rsidR="00894321" w:rsidRPr="00894321">
        <w:rPr>
          <w:rFonts w:ascii="Times New Roman" w:eastAsiaTheme="minorHAnsi" w:hAnsi="Times New Roman"/>
          <w:color w:val="000000"/>
          <w:sz w:val="24"/>
          <w:szCs w:val="24"/>
        </w:rPr>
        <w:t>ykonawcę wymagań związanych z zatrudnianiem tych osób oraz sankcji z tytułu niespełnienia tych wymagań opisane są w projektowanych postanowieniach umowy (</w:t>
      </w:r>
      <w:r w:rsidR="0076122D">
        <w:rPr>
          <w:rFonts w:ascii="Times New Roman" w:eastAsiaTheme="minorHAnsi" w:hAnsi="Times New Roman"/>
          <w:color w:val="000000"/>
          <w:sz w:val="24"/>
          <w:szCs w:val="24"/>
        </w:rPr>
        <w:t>z</w:t>
      </w:r>
      <w:r w:rsidR="00894321" w:rsidRPr="00894321">
        <w:rPr>
          <w:rFonts w:ascii="Times New Roman" w:eastAsiaTheme="minorHAnsi" w:hAnsi="Times New Roman"/>
          <w:color w:val="000000"/>
          <w:sz w:val="24"/>
          <w:szCs w:val="24"/>
        </w:rPr>
        <w:t>ałącznik nr 2 do SWZ).</w:t>
      </w:r>
    </w:p>
    <w:p w14:paraId="2FAC82AD" w14:textId="45B80E65" w:rsidR="007B0192" w:rsidRPr="007B0192" w:rsidRDefault="007B0192" w:rsidP="00230923">
      <w:pPr>
        <w:pStyle w:val="Akapitzlist"/>
        <w:numPr>
          <w:ilvl w:val="0"/>
          <w:numId w:val="10"/>
        </w:numPr>
        <w:spacing w:after="0" w:line="264" w:lineRule="auto"/>
        <w:jc w:val="both"/>
        <w:rPr>
          <w:rFonts w:ascii="Times New Roman" w:hAnsi="Times New Roman"/>
          <w:sz w:val="24"/>
          <w:szCs w:val="24"/>
        </w:rPr>
      </w:pPr>
      <w:r>
        <w:rPr>
          <w:rFonts w:ascii="Times New Roman" w:eastAsiaTheme="minorHAnsi" w:hAnsi="Times New Roman"/>
          <w:color w:val="000000"/>
          <w:sz w:val="24"/>
          <w:szCs w:val="24"/>
        </w:rPr>
        <w:t xml:space="preserve">Zamawiający nie </w:t>
      </w:r>
      <w:r w:rsidRPr="007B0192">
        <w:rPr>
          <w:rFonts w:ascii="Times New Roman" w:eastAsiaTheme="minorHAnsi" w:hAnsi="Times New Roman"/>
          <w:color w:val="000000"/>
          <w:sz w:val="24"/>
          <w:szCs w:val="24"/>
        </w:rPr>
        <w:t xml:space="preserve">zastrzega obowiązku osobistego wykonania kluczowych części zamówienia przez Wykonawcę, co oznacza że Wykonawca może powierzyć wykonanie części zamówienia podwykonawcy (podwykonawcom). W przypadku, gdy Wykonawca zapowiada powierzenie części zamówienia podwykonawcom, </w:t>
      </w:r>
      <w:r w:rsidR="00F36ADD">
        <w:rPr>
          <w:rFonts w:ascii="Times New Roman" w:eastAsiaTheme="minorHAnsi" w:hAnsi="Times New Roman"/>
          <w:color w:val="000000"/>
          <w:sz w:val="24"/>
          <w:szCs w:val="24"/>
        </w:rPr>
        <w:t>w ofercie musi wskazać</w:t>
      </w:r>
      <w:r w:rsidRPr="007B0192">
        <w:rPr>
          <w:rFonts w:ascii="Times New Roman" w:eastAsiaTheme="minorHAnsi" w:hAnsi="Times New Roman"/>
          <w:color w:val="000000"/>
          <w:sz w:val="24"/>
          <w:szCs w:val="24"/>
        </w:rPr>
        <w:t xml:space="preserve"> ich </w:t>
      </w:r>
      <w:r w:rsidR="006F25E3">
        <w:rPr>
          <w:rFonts w:ascii="Times New Roman" w:eastAsiaTheme="minorHAnsi" w:hAnsi="Times New Roman"/>
          <w:color w:val="000000"/>
          <w:sz w:val="24"/>
          <w:szCs w:val="24"/>
        </w:rPr>
        <w:t>dane</w:t>
      </w:r>
      <w:r w:rsidRPr="007B0192">
        <w:rPr>
          <w:rFonts w:ascii="Times New Roman" w:eastAsiaTheme="minorHAnsi" w:hAnsi="Times New Roman"/>
          <w:color w:val="000000"/>
          <w:sz w:val="24"/>
          <w:szCs w:val="24"/>
        </w:rPr>
        <w:t xml:space="preserve"> (nazwy, firmy) </w:t>
      </w:r>
      <w:r w:rsidR="006F25E3">
        <w:rPr>
          <w:rFonts w:ascii="Times New Roman" w:eastAsiaTheme="minorHAnsi" w:hAnsi="Times New Roman"/>
          <w:color w:val="000000"/>
          <w:sz w:val="24"/>
          <w:szCs w:val="24"/>
        </w:rPr>
        <w:t xml:space="preserve">wraz </w:t>
      </w:r>
      <w:r w:rsidRPr="007B0192">
        <w:rPr>
          <w:rFonts w:ascii="Times New Roman" w:eastAsiaTheme="minorHAnsi" w:hAnsi="Times New Roman"/>
          <w:color w:val="000000"/>
          <w:sz w:val="24"/>
          <w:szCs w:val="24"/>
        </w:rPr>
        <w:t xml:space="preserve">z zakresem powierzonych im zadań (części zamówienia), o ile są znane na etapie składania ofert. </w:t>
      </w:r>
    </w:p>
    <w:p w14:paraId="4C37A16B" w14:textId="0A9CAB51" w:rsidR="007B0192" w:rsidRPr="0084703B" w:rsidRDefault="007B0192" w:rsidP="00230923">
      <w:pPr>
        <w:pStyle w:val="Akapitzlist"/>
        <w:numPr>
          <w:ilvl w:val="0"/>
          <w:numId w:val="10"/>
        </w:numPr>
        <w:spacing w:after="0" w:line="264" w:lineRule="auto"/>
        <w:jc w:val="both"/>
        <w:rPr>
          <w:rFonts w:ascii="Times New Roman" w:hAnsi="Times New Roman"/>
          <w:sz w:val="24"/>
          <w:szCs w:val="24"/>
        </w:rPr>
      </w:pPr>
      <w:r w:rsidRPr="007B0192">
        <w:rPr>
          <w:rFonts w:ascii="Times New Roman" w:eastAsiaTheme="minorHAnsi" w:hAnsi="Times New Roman"/>
          <w:color w:val="000000"/>
          <w:sz w:val="24"/>
          <w:szCs w:val="24"/>
        </w:rPr>
        <w:t xml:space="preserve">Powierzenie części zamówienia podwykonawcom nie zwalnia Wykonawcy z odpowiedzialności za należyte wykonanie zamówienia. </w:t>
      </w:r>
    </w:p>
    <w:p w14:paraId="1B858037" w14:textId="52554A4C" w:rsidR="0084703B" w:rsidRPr="0084703B" w:rsidRDefault="0084703B" w:rsidP="00230923">
      <w:pPr>
        <w:pStyle w:val="Akapitzlist"/>
        <w:numPr>
          <w:ilvl w:val="0"/>
          <w:numId w:val="10"/>
        </w:numPr>
        <w:spacing w:after="0" w:line="264" w:lineRule="auto"/>
        <w:jc w:val="both"/>
        <w:rPr>
          <w:rFonts w:ascii="Times New Roman" w:hAnsi="Times New Roman"/>
          <w:sz w:val="24"/>
          <w:szCs w:val="24"/>
        </w:rPr>
      </w:pPr>
      <w:r w:rsidRPr="007B6065">
        <w:rPr>
          <w:rFonts w:ascii="Times New Roman" w:hAnsi="Times New Roman"/>
          <w:color w:val="000000"/>
          <w:sz w:val="24"/>
          <w:szCs w:val="24"/>
        </w:rPr>
        <w:t>Wizja lokalna –</w:t>
      </w:r>
      <w:r w:rsidR="00F94824">
        <w:rPr>
          <w:rFonts w:ascii="Times New Roman" w:hAnsi="Times New Roman"/>
          <w:color w:val="000000"/>
          <w:sz w:val="24"/>
          <w:szCs w:val="24"/>
        </w:rPr>
        <w:t xml:space="preserve"> </w:t>
      </w:r>
      <w:r>
        <w:rPr>
          <w:rFonts w:ascii="Times New Roman" w:eastAsiaTheme="minorHAnsi" w:hAnsi="Times New Roman"/>
          <w:sz w:val="24"/>
          <w:szCs w:val="24"/>
        </w:rPr>
        <w:t>W</w:t>
      </w:r>
      <w:r w:rsidRPr="00894321">
        <w:rPr>
          <w:rFonts w:ascii="Times New Roman" w:hAnsi="Times New Roman"/>
          <w:color w:val="000000"/>
          <w:sz w:val="24"/>
          <w:szCs w:val="24"/>
        </w:rPr>
        <w:t xml:space="preserve">ykonawcy zainteresowani </w:t>
      </w:r>
      <w:r>
        <w:rPr>
          <w:rFonts w:ascii="Times New Roman" w:hAnsi="Times New Roman"/>
          <w:color w:val="000000"/>
          <w:sz w:val="24"/>
          <w:szCs w:val="24"/>
        </w:rPr>
        <w:t>zapoznaniem się z miejscem realizacji zamówienia,</w:t>
      </w:r>
      <w:r w:rsidRPr="00894321">
        <w:rPr>
          <w:rFonts w:ascii="Times New Roman" w:hAnsi="Times New Roman"/>
          <w:color w:val="000000"/>
          <w:sz w:val="24"/>
          <w:szCs w:val="24"/>
        </w:rPr>
        <w:t xml:space="preserve"> proszeni są o wcześniejsze uzgodnienie terminu spotkania, przesyłając zgłoszenie na adres: </w:t>
      </w:r>
      <w:hyperlink r:id="rId11" w:history="1">
        <w:r w:rsidRPr="00894321">
          <w:rPr>
            <w:rStyle w:val="Hipercze"/>
            <w:rFonts w:ascii="Times New Roman" w:hAnsi="Times New Roman"/>
            <w:sz w:val="24"/>
            <w:szCs w:val="24"/>
          </w:rPr>
          <w:t>przetargi@modr.pl</w:t>
        </w:r>
      </w:hyperlink>
      <w:r w:rsidRPr="00894321">
        <w:rPr>
          <w:rFonts w:ascii="Times New Roman" w:hAnsi="Times New Roman"/>
          <w:color w:val="000000"/>
          <w:sz w:val="24"/>
          <w:szCs w:val="24"/>
        </w:rPr>
        <w:t>.  U</w:t>
      </w:r>
      <w:r w:rsidRPr="00894321">
        <w:rPr>
          <w:rFonts w:ascii="Times New Roman" w:eastAsiaTheme="minorHAnsi" w:hAnsi="Times New Roman"/>
          <w:sz w:val="24"/>
          <w:szCs w:val="24"/>
        </w:rPr>
        <w:t xml:space="preserve">czestnictwo w wizji lokalnej </w:t>
      </w:r>
      <w:r>
        <w:rPr>
          <w:rFonts w:ascii="Times New Roman" w:eastAsiaTheme="minorHAnsi" w:hAnsi="Times New Roman"/>
          <w:sz w:val="24"/>
          <w:szCs w:val="24"/>
        </w:rPr>
        <w:t xml:space="preserve">nie jest obligatoryjne i </w:t>
      </w:r>
      <w:r w:rsidRPr="00894321">
        <w:rPr>
          <w:rFonts w:ascii="Times New Roman" w:eastAsiaTheme="minorHAnsi" w:hAnsi="Times New Roman"/>
          <w:sz w:val="24"/>
          <w:szCs w:val="24"/>
        </w:rPr>
        <w:t xml:space="preserve">podlega decyzji </w:t>
      </w:r>
      <w:r>
        <w:rPr>
          <w:rFonts w:ascii="Times New Roman" w:eastAsiaTheme="minorHAnsi" w:hAnsi="Times New Roman"/>
          <w:sz w:val="24"/>
          <w:szCs w:val="24"/>
        </w:rPr>
        <w:t>W</w:t>
      </w:r>
      <w:r w:rsidRPr="00894321">
        <w:rPr>
          <w:rFonts w:ascii="Times New Roman" w:eastAsiaTheme="minorHAnsi" w:hAnsi="Times New Roman"/>
          <w:sz w:val="24"/>
          <w:szCs w:val="24"/>
        </w:rPr>
        <w:t xml:space="preserve">ykonawcy. Podczas wizji lokalnej nie będą udzielane przez przedstawicieli </w:t>
      </w:r>
      <w:r>
        <w:rPr>
          <w:rFonts w:ascii="Times New Roman" w:eastAsiaTheme="minorHAnsi" w:hAnsi="Times New Roman"/>
          <w:sz w:val="24"/>
          <w:szCs w:val="24"/>
        </w:rPr>
        <w:t>Z</w:t>
      </w:r>
      <w:r w:rsidRPr="00894321">
        <w:rPr>
          <w:rFonts w:ascii="Times New Roman" w:eastAsiaTheme="minorHAnsi" w:hAnsi="Times New Roman"/>
          <w:sz w:val="24"/>
          <w:szCs w:val="24"/>
        </w:rPr>
        <w:t xml:space="preserve">amawiającego odpowiedzi na pytania dotyczące </w:t>
      </w:r>
      <w:r w:rsidR="00F94824">
        <w:rPr>
          <w:rFonts w:ascii="Times New Roman" w:eastAsiaTheme="minorHAnsi" w:hAnsi="Times New Roman"/>
          <w:sz w:val="24"/>
          <w:szCs w:val="24"/>
        </w:rPr>
        <w:t xml:space="preserve">dokumentów składających się na </w:t>
      </w:r>
      <w:r w:rsidRPr="00894321">
        <w:rPr>
          <w:rFonts w:ascii="Times New Roman" w:eastAsiaTheme="minorHAnsi" w:hAnsi="Times New Roman"/>
          <w:sz w:val="24"/>
          <w:szCs w:val="24"/>
        </w:rPr>
        <w:t>SWZ.</w:t>
      </w:r>
    </w:p>
    <w:p w14:paraId="44A2E0F1" w14:textId="1DFA3DE5" w:rsidR="008E08B1" w:rsidRPr="007B0192" w:rsidRDefault="008E08B1" w:rsidP="00230923">
      <w:pPr>
        <w:pStyle w:val="Akapitzlist"/>
        <w:numPr>
          <w:ilvl w:val="0"/>
          <w:numId w:val="10"/>
        </w:numPr>
        <w:spacing w:after="0" w:line="264" w:lineRule="auto"/>
        <w:jc w:val="both"/>
        <w:rPr>
          <w:rFonts w:ascii="Times New Roman" w:hAnsi="Times New Roman"/>
          <w:sz w:val="24"/>
          <w:szCs w:val="24"/>
        </w:rPr>
      </w:pPr>
      <w:r w:rsidRPr="007B0192">
        <w:rPr>
          <w:rFonts w:ascii="Times New Roman" w:eastAsiaTheme="minorHAnsi" w:hAnsi="Times New Roman"/>
          <w:b/>
          <w:bCs/>
          <w:color w:val="000000"/>
          <w:sz w:val="24"/>
          <w:szCs w:val="24"/>
        </w:rPr>
        <w:t>Wymagania dodatkowe</w:t>
      </w:r>
      <w:r w:rsidRPr="007B0192">
        <w:rPr>
          <w:rFonts w:ascii="Times New Roman" w:eastAsiaTheme="minorHAnsi" w:hAnsi="Times New Roman"/>
          <w:color w:val="000000"/>
          <w:sz w:val="24"/>
          <w:szCs w:val="24"/>
        </w:rPr>
        <w:t xml:space="preserve">: </w:t>
      </w:r>
    </w:p>
    <w:p w14:paraId="211C3599" w14:textId="4EDE0BB6" w:rsidR="007B0192" w:rsidRPr="000F273C" w:rsidRDefault="00805979" w:rsidP="00230923">
      <w:pPr>
        <w:numPr>
          <w:ilvl w:val="0"/>
          <w:numId w:val="25"/>
        </w:numPr>
        <w:suppressAutoHyphens w:val="0"/>
        <w:spacing w:line="264" w:lineRule="auto"/>
        <w:jc w:val="both"/>
        <w:rPr>
          <w:rStyle w:val="Brak"/>
        </w:rPr>
      </w:pPr>
      <w:r w:rsidRPr="0084206D">
        <w:rPr>
          <w:rStyle w:val="Brak"/>
          <w:kern w:val="1"/>
        </w:rPr>
        <w:t xml:space="preserve">Zamawiający wymaga udzielenia minimum </w:t>
      </w:r>
      <w:r w:rsidR="0079049F">
        <w:rPr>
          <w:rStyle w:val="Brak"/>
          <w:b/>
          <w:bCs/>
        </w:rPr>
        <w:t>3</w:t>
      </w:r>
      <w:r w:rsidR="008741FC" w:rsidRPr="005A60A9">
        <w:rPr>
          <w:rStyle w:val="Brak"/>
          <w:b/>
          <w:bCs/>
        </w:rPr>
        <w:t xml:space="preserve"> - letniej</w:t>
      </w:r>
      <w:r w:rsidRPr="005A60A9">
        <w:rPr>
          <w:rStyle w:val="Brak"/>
          <w:b/>
          <w:bCs/>
        </w:rPr>
        <w:t xml:space="preserve"> gwarancji i rękojmi</w:t>
      </w:r>
      <w:r w:rsidRPr="0084206D">
        <w:rPr>
          <w:rStyle w:val="Brak"/>
          <w:color w:val="FF0000"/>
          <w:u w:color="FF0000"/>
          <w:vertAlign w:val="superscript"/>
        </w:rPr>
        <w:t xml:space="preserve"> </w:t>
      </w:r>
      <w:r w:rsidRPr="0084206D">
        <w:rPr>
          <w:rStyle w:val="Brak"/>
        </w:rPr>
        <w:t xml:space="preserve">na </w:t>
      </w:r>
      <w:r>
        <w:rPr>
          <w:rStyle w:val="Brak"/>
        </w:rPr>
        <w:t xml:space="preserve">wykonany </w:t>
      </w:r>
      <w:r w:rsidRPr="0084206D">
        <w:rPr>
          <w:rStyle w:val="Brak"/>
        </w:rPr>
        <w:t xml:space="preserve"> przedmiot zamówienia, licząc od daty podpisania bez zastrzeżeń protokołu odbioru przedmiotu zamówienia</w:t>
      </w:r>
      <w:r w:rsidR="00BF5D26">
        <w:rPr>
          <w:rStyle w:val="Brak"/>
        </w:rPr>
        <w:t xml:space="preserve">, z zastrzeżeniem że dostarczone urządzenie </w:t>
      </w:r>
      <w:r w:rsidR="00BF5D26" w:rsidRPr="00BF5D26">
        <w:rPr>
          <w:rStyle w:val="Brak"/>
          <w:b/>
          <w:bCs/>
        </w:rPr>
        <w:t>zasilacz awaryjny UPS</w:t>
      </w:r>
      <w:r w:rsidR="00BF5D26">
        <w:rPr>
          <w:rStyle w:val="Brak"/>
        </w:rPr>
        <w:t xml:space="preserve"> </w:t>
      </w:r>
      <w:r w:rsidR="00BF5D26" w:rsidRPr="007C14AE">
        <w:t xml:space="preserve">musi być objęte co najmniej </w:t>
      </w:r>
      <w:r w:rsidR="00BF5D26" w:rsidRPr="00BF5D26">
        <w:rPr>
          <w:b/>
          <w:bCs/>
        </w:rPr>
        <w:t>5-letnią gwarancją producenta</w:t>
      </w:r>
      <w:r w:rsidR="007B0192" w:rsidRPr="000F273C">
        <w:t>.</w:t>
      </w:r>
    </w:p>
    <w:p w14:paraId="1437BE90" w14:textId="32E1CC63" w:rsidR="00C06031" w:rsidRPr="000F273C" w:rsidRDefault="000C3115" w:rsidP="00230923">
      <w:pPr>
        <w:pStyle w:val="Akapitzlist"/>
        <w:numPr>
          <w:ilvl w:val="0"/>
          <w:numId w:val="25"/>
        </w:numPr>
        <w:autoSpaceDE w:val="0"/>
        <w:autoSpaceDN w:val="0"/>
        <w:adjustRightInd w:val="0"/>
        <w:spacing w:after="0" w:line="264" w:lineRule="auto"/>
        <w:jc w:val="both"/>
        <w:rPr>
          <w:rFonts w:ascii="Times New Roman" w:eastAsiaTheme="minorHAnsi" w:hAnsi="Times New Roman"/>
          <w:color w:val="000000"/>
          <w:sz w:val="24"/>
          <w:szCs w:val="24"/>
          <w:u w:val="single"/>
        </w:rPr>
      </w:pPr>
      <w:r w:rsidRPr="008741FC">
        <w:rPr>
          <w:rFonts w:ascii="Times New Roman" w:eastAsiaTheme="minorHAnsi" w:hAnsi="Times New Roman"/>
          <w:color w:val="000000"/>
          <w:sz w:val="24"/>
          <w:szCs w:val="24"/>
        </w:rPr>
        <w:t xml:space="preserve">Wybrany Wykonawca w celu zawarcia umowy najpóźniej w dniu jej zawarcia zobowiązany będzie do dostarczenia </w:t>
      </w:r>
      <w:r w:rsidRPr="00C06031">
        <w:rPr>
          <w:rFonts w:ascii="Times New Roman" w:eastAsiaTheme="minorHAnsi" w:hAnsi="Times New Roman"/>
          <w:color w:val="000000"/>
          <w:sz w:val="24"/>
          <w:szCs w:val="24"/>
        </w:rPr>
        <w:t>Zamawiającemu</w:t>
      </w:r>
      <w:r w:rsidRPr="00C06031">
        <w:rPr>
          <w:rFonts w:ascii="Times New Roman" w:eastAsiaTheme="minorHAnsi" w:hAnsi="Times New Roman"/>
          <w:b/>
          <w:bCs/>
          <w:color w:val="000000"/>
          <w:sz w:val="24"/>
          <w:szCs w:val="24"/>
        </w:rPr>
        <w:t xml:space="preserve"> </w:t>
      </w:r>
      <w:r w:rsidR="008741FC" w:rsidRPr="000F273C">
        <w:rPr>
          <w:rFonts w:ascii="Times New Roman" w:eastAsiaTheme="minorHAnsi" w:hAnsi="Times New Roman"/>
          <w:color w:val="000000"/>
          <w:sz w:val="24"/>
          <w:szCs w:val="24"/>
          <w:u w:val="single"/>
        </w:rPr>
        <w:t>kosztorys</w:t>
      </w:r>
      <w:r w:rsidRPr="000F273C">
        <w:rPr>
          <w:rFonts w:ascii="Times New Roman" w:eastAsiaTheme="minorHAnsi" w:hAnsi="Times New Roman"/>
          <w:color w:val="000000"/>
          <w:sz w:val="24"/>
          <w:szCs w:val="24"/>
          <w:u w:val="single"/>
        </w:rPr>
        <w:t>u</w:t>
      </w:r>
      <w:r w:rsidR="008741FC" w:rsidRPr="000F273C">
        <w:rPr>
          <w:rFonts w:ascii="Times New Roman" w:eastAsiaTheme="minorHAnsi" w:hAnsi="Times New Roman"/>
          <w:color w:val="000000"/>
          <w:sz w:val="24"/>
          <w:szCs w:val="24"/>
          <w:u w:val="single"/>
        </w:rPr>
        <w:t xml:space="preserve"> szczegółow</w:t>
      </w:r>
      <w:r w:rsidRPr="000F273C">
        <w:rPr>
          <w:rFonts w:ascii="Times New Roman" w:eastAsiaTheme="minorHAnsi" w:hAnsi="Times New Roman"/>
          <w:color w:val="000000"/>
          <w:sz w:val="24"/>
          <w:szCs w:val="24"/>
          <w:u w:val="single"/>
        </w:rPr>
        <w:t>ego</w:t>
      </w:r>
      <w:r w:rsidR="000F273C" w:rsidRPr="000F273C">
        <w:rPr>
          <w:rFonts w:ascii="Times New Roman" w:eastAsiaTheme="minorHAnsi" w:hAnsi="Times New Roman"/>
          <w:color w:val="000000"/>
          <w:sz w:val="24"/>
          <w:szCs w:val="24"/>
          <w:u w:val="single"/>
        </w:rPr>
        <w:t xml:space="preserve"> wykonania zamówienia </w:t>
      </w:r>
      <w:r w:rsidR="008741FC" w:rsidRPr="000F273C">
        <w:rPr>
          <w:rFonts w:ascii="Times New Roman" w:eastAsiaTheme="minorHAnsi" w:hAnsi="Times New Roman"/>
          <w:color w:val="000000"/>
          <w:sz w:val="24"/>
          <w:szCs w:val="24"/>
          <w:u w:val="single"/>
        </w:rPr>
        <w:t>wraz z wykazem materiałów i urządzeń</w:t>
      </w:r>
      <w:r w:rsidR="00C06031" w:rsidRPr="000F273C">
        <w:rPr>
          <w:rFonts w:ascii="Times New Roman" w:eastAsiaTheme="minorHAnsi" w:hAnsi="Times New Roman"/>
          <w:sz w:val="24"/>
          <w:szCs w:val="24"/>
          <w:u w:val="single"/>
        </w:rPr>
        <w:t>.</w:t>
      </w:r>
    </w:p>
    <w:p w14:paraId="3AECD120" w14:textId="7CA9509D" w:rsidR="008741FC" w:rsidRPr="006F7F0F" w:rsidRDefault="00BA2258" w:rsidP="00230923">
      <w:pPr>
        <w:pStyle w:val="Akapitzlist"/>
        <w:numPr>
          <w:ilvl w:val="0"/>
          <w:numId w:val="25"/>
        </w:numPr>
        <w:autoSpaceDE w:val="0"/>
        <w:autoSpaceDN w:val="0"/>
        <w:adjustRightInd w:val="0"/>
        <w:spacing w:after="0" w:line="264" w:lineRule="auto"/>
        <w:jc w:val="both"/>
        <w:rPr>
          <w:rFonts w:ascii="Times New Roman" w:eastAsiaTheme="minorHAnsi" w:hAnsi="Times New Roman"/>
          <w:color w:val="000000"/>
          <w:sz w:val="24"/>
          <w:szCs w:val="24"/>
        </w:rPr>
      </w:pPr>
      <w:bookmarkStart w:id="8" w:name="_Hlk170973227"/>
      <w:r w:rsidRPr="008741FC">
        <w:rPr>
          <w:rFonts w:ascii="Times New Roman" w:eastAsiaTheme="minorHAnsi" w:hAnsi="Times New Roman"/>
          <w:color w:val="000000"/>
          <w:sz w:val="24"/>
          <w:szCs w:val="24"/>
        </w:rPr>
        <w:t>Wybrany Wykonawca w celu zawarcia umowy najpóźniej w dniu jej zawarcia zobowiązany będzie do dostarczenia Zamawiającemu</w:t>
      </w:r>
      <w:bookmarkEnd w:id="8"/>
      <w:r w:rsidRPr="008741FC">
        <w:rPr>
          <w:rFonts w:ascii="Times New Roman" w:eastAsiaTheme="minorHAnsi" w:hAnsi="Times New Roman"/>
          <w:color w:val="000000"/>
          <w:sz w:val="24"/>
          <w:szCs w:val="24"/>
        </w:rPr>
        <w:t xml:space="preserve"> opłaconego dokumentu potwierdzającego ubezpieczenie od odpowiedzialności cywilnej w zakresie prowadzonej działalności związanej z przedmiotem zamówienia</w:t>
      </w:r>
      <w:r>
        <w:rPr>
          <w:rFonts w:ascii="Times New Roman" w:eastAsiaTheme="minorHAnsi" w:hAnsi="Times New Roman"/>
          <w:color w:val="000000"/>
          <w:sz w:val="24"/>
          <w:szCs w:val="24"/>
        </w:rPr>
        <w:t xml:space="preserve"> o wartości co najmniej </w:t>
      </w:r>
      <w:r w:rsidR="00A70B6F">
        <w:rPr>
          <w:rFonts w:ascii="Times New Roman" w:eastAsiaTheme="minorHAnsi" w:hAnsi="Times New Roman"/>
          <w:color w:val="000000"/>
          <w:sz w:val="24"/>
          <w:szCs w:val="24"/>
        </w:rPr>
        <w:t>1</w:t>
      </w:r>
      <w:r>
        <w:rPr>
          <w:rFonts w:ascii="Times New Roman" w:eastAsiaTheme="minorHAnsi" w:hAnsi="Times New Roman"/>
          <w:color w:val="000000"/>
          <w:sz w:val="24"/>
          <w:szCs w:val="24"/>
        </w:rPr>
        <w:t>00 tys. zł.</w:t>
      </w:r>
    </w:p>
    <w:p w14:paraId="5F364F9C" w14:textId="3AA75FB6" w:rsidR="000F5220" w:rsidRPr="00626BAF" w:rsidRDefault="000F5220" w:rsidP="00230923">
      <w:pPr>
        <w:pStyle w:val="Akapitzlist"/>
        <w:numPr>
          <w:ilvl w:val="0"/>
          <w:numId w:val="25"/>
        </w:numPr>
        <w:autoSpaceDE w:val="0"/>
        <w:autoSpaceDN w:val="0"/>
        <w:adjustRightInd w:val="0"/>
        <w:spacing w:after="0" w:line="264" w:lineRule="auto"/>
        <w:jc w:val="both"/>
        <w:rPr>
          <w:rFonts w:ascii="Times New Roman" w:eastAsiaTheme="minorHAnsi" w:hAnsi="Times New Roman"/>
          <w:color w:val="000000"/>
          <w:sz w:val="24"/>
          <w:szCs w:val="24"/>
        </w:rPr>
      </w:pPr>
      <w:r w:rsidRPr="00626BAF">
        <w:rPr>
          <w:rFonts w:ascii="Times New Roman" w:eastAsiaTheme="minorHAnsi" w:hAnsi="Times New Roman"/>
          <w:color w:val="000000"/>
          <w:sz w:val="24"/>
          <w:szCs w:val="24"/>
        </w:rPr>
        <w:t>Prace będą prowadzone w czynnym budynku i wszystkie prace głośne, w tym montażowe,</w:t>
      </w:r>
      <w:r w:rsidRPr="00626BAF">
        <w:rPr>
          <w:rFonts w:ascii="Times New Roman" w:eastAsiaTheme="minorHAnsi" w:hAnsi="Times New Roman"/>
          <w:b/>
          <w:bCs/>
          <w:color w:val="000000"/>
          <w:sz w:val="24"/>
          <w:szCs w:val="24"/>
        </w:rPr>
        <w:t xml:space="preserve"> </w:t>
      </w:r>
      <w:r w:rsidRPr="00626BAF">
        <w:rPr>
          <w:rFonts w:ascii="Times New Roman" w:eastAsiaTheme="minorHAnsi" w:hAnsi="Times New Roman"/>
          <w:color w:val="000000"/>
          <w:sz w:val="24"/>
          <w:szCs w:val="24"/>
        </w:rPr>
        <w:t xml:space="preserve">będą musiały być wykonywane po godzinach pracy </w:t>
      </w:r>
      <w:r w:rsidR="00626BAF">
        <w:rPr>
          <w:rFonts w:ascii="Times New Roman" w:eastAsiaTheme="minorHAnsi" w:hAnsi="Times New Roman"/>
          <w:color w:val="000000"/>
          <w:sz w:val="24"/>
          <w:szCs w:val="24"/>
        </w:rPr>
        <w:t>Zamawiającego</w:t>
      </w:r>
      <w:r w:rsidRPr="00626BAF">
        <w:rPr>
          <w:rFonts w:ascii="Times New Roman" w:eastAsiaTheme="minorHAnsi" w:hAnsi="Times New Roman"/>
          <w:color w:val="000000"/>
          <w:sz w:val="24"/>
          <w:szCs w:val="24"/>
        </w:rPr>
        <w:t xml:space="preserve">, przed rozpoczęciem </w:t>
      </w:r>
      <w:r w:rsidR="00646ED7">
        <w:rPr>
          <w:rFonts w:ascii="Times New Roman" w:eastAsiaTheme="minorHAnsi" w:hAnsi="Times New Roman"/>
          <w:color w:val="000000"/>
          <w:sz w:val="24"/>
          <w:szCs w:val="24"/>
        </w:rPr>
        <w:t xml:space="preserve">pracy </w:t>
      </w:r>
      <w:r w:rsidRPr="00626BAF">
        <w:rPr>
          <w:rFonts w:ascii="Times New Roman" w:eastAsiaTheme="minorHAnsi" w:hAnsi="Times New Roman"/>
          <w:color w:val="000000"/>
          <w:sz w:val="24"/>
          <w:szCs w:val="24"/>
        </w:rPr>
        <w:t xml:space="preserve">lub w dni wolne. </w:t>
      </w:r>
    </w:p>
    <w:p w14:paraId="18D29E21" w14:textId="2DC5B31B" w:rsidR="00E93269" w:rsidRPr="00E93269" w:rsidRDefault="000F5220" w:rsidP="00230923">
      <w:pPr>
        <w:pStyle w:val="Akapitzlist"/>
        <w:numPr>
          <w:ilvl w:val="0"/>
          <w:numId w:val="25"/>
        </w:numPr>
        <w:autoSpaceDE w:val="0"/>
        <w:autoSpaceDN w:val="0"/>
        <w:adjustRightInd w:val="0"/>
        <w:spacing w:after="0" w:line="264" w:lineRule="auto"/>
        <w:jc w:val="both"/>
        <w:rPr>
          <w:rFonts w:ascii="Times New Roman" w:eastAsiaTheme="minorHAnsi" w:hAnsi="Times New Roman"/>
          <w:color w:val="000000"/>
          <w:sz w:val="24"/>
          <w:szCs w:val="24"/>
        </w:rPr>
      </w:pPr>
      <w:r w:rsidRPr="00E93269">
        <w:rPr>
          <w:rFonts w:ascii="Times New Roman" w:eastAsiaTheme="minorHAnsi" w:hAnsi="Times New Roman"/>
          <w:color w:val="000000"/>
          <w:sz w:val="24"/>
          <w:szCs w:val="24"/>
        </w:rPr>
        <w:t>Wykonawca zobligowany jest do prowadzenia na bieżąco dokumentacji prac oraz sporządz</w:t>
      </w:r>
      <w:r w:rsidR="0071516A">
        <w:rPr>
          <w:rFonts w:ascii="Times New Roman" w:eastAsiaTheme="minorHAnsi" w:hAnsi="Times New Roman"/>
          <w:color w:val="000000"/>
          <w:sz w:val="24"/>
          <w:szCs w:val="24"/>
        </w:rPr>
        <w:t>enia</w:t>
      </w:r>
      <w:r w:rsidRPr="00E93269">
        <w:rPr>
          <w:rFonts w:ascii="Times New Roman" w:eastAsiaTheme="minorHAnsi" w:hAnsi="Times New Roman"/>
          <w:color w:val="000000"/>
          <w:sz w:val="24"/>
          <w:szCs w:val="24"/>
        </w:rPr>
        <w:t xml:space="preserve"> dokumentacj</w:t>
      </w:r>
      <w:r w:rsidR="0071516A">
        <w:rPr>
          <w:rFonts w:ascii="Times New Roman" w:eastAsiaTheme="minorHAnsi" w:hAnsi="Times New Roman"/>
          <w:color w:val="000000"/>
          <w:sz w:val="24"/>
          <w:szCs w:val="24"/>
        </w:rPr>
        <w:t>i</w:t>
      </w:r>
      <w:r w:rsidRPr="00E93269">
        <w:rPr>
          <w:rFonts w:ascii="Times New Roman" w:eastAsiaTheme="minorHAnsi" w:hAnsi="Times New Roman"/>
          <w:color w:val="000000"/>
          <w:sz w:val="24"/>
          <w:szCs w:val="24"/>
        </w:rPr>
        <w:t xml:space="preserve"> powykonawcz</w:t>
      </w:r>
      <w:r w:rsidR="0071516A">
        <w:rPr>
          <w:rFonts w:ascii="Times New Roman" w:eastAsiaTheme="minorHAnsi" w:hAnsi="Times New Roman"/>
          <w:color w:val="000000"/>
          <w:sz w:val="24"/>
          <w:szCs w:val="24"/>
        </w:rPr>
        <w:t>ej</w:t>
      </w:r>
      <w:r w:rsidRPr="00E93269">
        <w:rPr>
          <w:rFonts w:ascii="Times New Roman" w:eastAsiaTheme="minorHAnsi" w:hAnsi="Times New Roman"/>
          <w:color w:val="000000"/>
          <w:sz w:val="24"/>
          <w:szCs w:val="24"/>
        </w:rPr>
        <w:t>, a także przeka</w:t>
      </w:r>
      <w:r w:rsidR="0071516A">
        <w:rPr>
          <w:rFonts w:ascii="Times New Roman" w:eastAsiaTheme="minorHAnsi" w:hAnsi="Times New Roman"/>
          <w:color w:val="000000"/>
          <w:sz w:val="24"/>
          <w:szCs w:val="24"/>
        </w:rPr>
        <w:t>zania</w:t>
      </w:r>
      <w:r w:rsidRPr="00E93269">
        <w:rPr>
          <w:rFonts w:ascii="Times New Roman" w:eastAsiaTheme="minorHAnsi" w:hAnsi="Times New Roman"/>
          <w:color w:val="000000"/>
          <w:sz w:val="24"/>
          <w:szCs w:val="24"/>
        </w:rPr>
        <w:t xml:space="preserve"> certyfikat</w:t>
      </w:r>
      <w:r w:rsidR="0071516A">
        <w:rPr>
          <w:rFonts w:ascii="Times New Roman" w:eastAsiaTheme="minorHAnsi" w:hAnsi="Times New Roman"/>
          <w:color w:val="000000"/>
          <w:sz w:val="24"/>
          <w:szCs w:val="24"/>
        </w:rPr>
        <w:t>ów i</w:t>
      </w:r>
      <w:r w:rsidRPr="00E93269">
        <w:rPr>
          <w:rFonts w:ascii="Times New Roman" w:eastAsiaTheme="minorHAnsi" w:hAnsi="Times New Roman"/>
          <w:color w:val="000000"/>
          <w:sz w:val="24"/>
          <w:szCs w:val="24"/>
        </w:rPr>
        <w:t xml:space="preserve"> deklaracj</w:t>
      </w:r>
      <w:r w:rsidR="0071516A">
        <w:rPr>
          <w:rFonts w:ascii="Times New Roman" w:eastAsiaTheme="minorHAnsi" w:hAnsi="Times New Roman"/>
          <w:color w:val="000000"/>
          <w:sz w:val="24"/>
          <w:szCs w:val="24"/>
        </w:rPr>
        <w:t>i</w:t>
      </w:r>
      <w:r w:rsidRPr="00E93269">
        <w:rPr>
          <w:rFonts w:ascii="Times New Roman" w:eastAsiaTheme="minorHAnsi" w:hAnsi="Times New Roman"/>
          <w:color w:val="000000"/>
          <w:sz w:val="24"/>
          <w:szCs w:val="24"/>
        </w:rPr>
        <w:t xml:space="preserve"> zgodności, poświadczając</w:t>
      </w:r>
      <w:r w:rsidR="0071516A">
        <w:rPr>
          <w:rFonts w:ascii="Times New Roman" w:eastAsiaTheme="minorHAnsi" w:hAnsi="Times New Roman"/>
          <w:color w:val="000000"/>
          <w:sz w:val="24"/>
          <w:szCs w:val="24"/>
        </w:rPr>
        <w:t>ych</w:t>
      </w:r>
      <w:r w:rsidRPr="00E93269">
        <w:rPr>
          <w:rFonts w:ascii="Times New Roman" w:eastAsiaTheme="minorHAnsi" w:hAnsi="Times New Roman"/>
          <w:color w:val="000000"/>
          <w:sz w:val="24"/>
          <w:szCs w:val="24"/>
        </w:rPr>
        <w:t xml:space="preserve"> zgodnoś</w:t>
      </w:r>
      <w:r w:rsidR="0071516A">
        <w:rPr>
          <w:rFonts w:ascii="Times New Roman" w:eastAsiaTheme="minorHAnsi" w:hAnsi="Times New Roman"/>
          <w:color w:val="000000"/>
          <w:sz w:val="24"/>
          <w:szCs w:val="24"/>
        </w:rPr>
        <w:t>ć</w:t>
      </w:r>
      <w:r w:rsidRPr="00E93269">
        <w:rPr>
          <w:rFonts w:ascii="Times New Roman" w:eastAsiaTheme="minorHAnsi" w:hAnsi="Times New Roman"/>
          <w:color w:val="000000"/>
          <w:sz w:val="24"/>
          <w:szCs w:val="24"/>
        </w:rPr>
        <w:t xml:space="preserve"> zainstalowan</w:t>
      </w:r>
      <w:r w:rsidR="0071516A">
        <w:rPr>
          <w:rFonts w:ascii="Times New Roman" w:eastAsiaTheme="minorHAnsi" w:hAnsi="Times New Roman"/>
          <w:color w:val="000000"/>
          <w:sz w:val="24"/>
          <w:szCs w:val="24"/>
        </w:rPr>
        <w:t xml:space="preserve">ych </w:t>
      </w:r>
      <w:r w:rsidR="0079049F">
        <w:rPr>
          <w:rFonts w:ascii="Times New Roman" w:eastAsiaTheme="minorHAnsi" w:hAnsi="Times New Roman"/>
          <w:color w:val="000000"/>
          <w:sz w:val="24"/>
          <w:szCs w:val="24"/>
        </w:rPr>
        <w:t>elementów</w:t>
      </w:r>
      <w:r w:rsidRPr="00E93269">
        <w:rPr>
          <w:rFonts w:ascii="Times New Roman" w:eastAsiaTheme="minorHAnsi" w:hAnsi="Times New Roman"/>
          <w:color w:val="000000"/>
          <w:sz w:val="24"/>
          <w:szCs w:val="24"/>
        </w:rPr>
        <w:t xml:space="preserve"> z normami. Dokumentacja ta zostanie przekazana protokolarnie Zamawiającemu najpóźniej w dniu zgłoszenia zakończenia robót będącym przedmiotem zamówienia i gotowości do odbioru końcowego. </w:t>
      </w:r>
    </w:p>
    <w:p w14:paraId="34ABFEC7" w14:textId="77777777" w:rsidR="00E93269" w:rsidRPr="00E93269" w:rsidRDefault="00E93269" w:rsidP="00230923">
      <w:pPr>
        <w:pStyle w:val="Akapitzlist"/>
        <w:numPr>
          <w:ilvl w:val="0"/>
          <w:numId w:val="25"/>
        </w:numPr>
        <w:autoSpaceDE w:val="0"/>
        <w:autoSpaceDN w:val="0"/>
        <w:adjustRightInd w:val="0"/>
        <w:spacing w:after="0" w:line="264" w:lineRule="auto"/>
        <w:jc w:val="both"/>
        <w:rPr>
          <w:rFonts w:ascii="Times New Roman" w:eastAsiaTheme="minorHAnsi" w:hAnsi="Times New Roman"/>
          <w:color w:val="000000"/>
          <w:sz w:val="24"/>
          <w:szCs w:val="24"/>
        </w:rPr>
      </w:pPr>
      <w:r w:rsidRPr="00E93269">
        <w:rPr>
          <w:rFonts w:ascii="Times New Roman" w:eastAsiaTheme="minorHAnsi" w:hAnsi="Times New Roman"/>
          <w:color w:val="000000"/>
          <w:sz w:val="24"/>
          <w:szCs w:val="24"/>
        </w:rPr>
        <w:lastRenderedPageBreak/>
        <w:t xml:space="preserve">Wykonawca zobowiązany będzie do prowadzenia robót pod stałym nadzorem kierownika robót. Zamawiający stawia warunek, aby prace będące przedmiotem zamówienia były wykonywane przez odpowiednio wykwalifikowanych i doświadczonych pracowników. </w:t>
      </w:r>
    </w:p>
    <w:p w14:paraId="33E184A4" w14:textId="67CFD2DF" w:rsidR="00E93269" w:rsidRPr="00CB548D" w:rsidRDefault="0011529F" w:rsidP="00230923">
      <w:pPr>
        <w:pStyle w:val="Akapitzlist"/>
        <w:numPr>
          <w:ilvl w:val="0"/>
          <w:numId w:val="25"/>
        </w:numPr>
        <w:autoSpaceDE w:val="0"/>
        <w:autoSpaceDN w:val="0"/>
        <w:adjustRightInd w:val="0"/>
        <w:spacing w:after="0" w:line="264" w:lineRule="auto"/>
        <w:jc w:val="both"/>
        <w:rPr>
          <w:rFonts w:ascii="Times New Roman" w:eastAsiaTheme="minorHAnsi" w:hAnsi="Times New Roman"/>
          <w:color w:val="000000"/>
          <w:sz w:val="24"/>
          <w:szCs w:val="24"/>
        </w:rPr>
      </w:pPr>
      <w:r w:rsidRPr="0011529F">
        <w:rPr>
          <w:rFonts w:ascii="Times New Roman" w:eastAsiaTheme="minorHAnsi" w:hAnsi="Times New Roman"/>
          <w:color w:val="000000"/>
          <w:sz w:val="24"/>
          <w:szCs w:val="24"/>
        </w:rPr>
        <w:t xml:space="preserve">Wykonawca w cenie oferty ujmie koszt wszelkich </w:t>
      </w:r>
      <w:r w:rsidR="006A4F01">
        <w:rPr>
          <w:rFonts w:ascii="Times New Roman" w:eastAsiaTheme="minorHAnsi" w:hAnsi="Times New Roman"/>
          <w:color w:val="000000"/>
          <w:sz w:val="24"/>
          <w:szCs w:val="24"/>
        </w:rPr>
        <w:t xml:space="preserve">dostaw, </w:t>
      </w:r>
      <w:r w:rsidRPr="0011529F">
        <w:rPr>
          <w:rFonts w:ascii="Times New Roman" w:eastAsiaTheme="minorHAnsi" w:hAnsi="Times New Roman"/>
          <w:color w:val="000000"/>
          <w:sz w:val="24"/>
          <w:szCs w:val="24"/>
        </w:rPr>
        <w:t>prac, czynności, i formalności niezbędnych do zrealizowania przedmiotu zamówienia i przekazania go Zamawiającemu w stanie gotowym do użytkowania zgodnie z jego przeznaczeniem i treścią zawartej umowy (w tym m.in.: koszt wywozu i utylizacji materiałów z demontażu, koszt robót ogólnobudowlanych</w:t>
      </w:r>
      <w:r>
        <w:rPr>
          <w:rFonts w:ascii="Times New Roman" w:eastAsiaTheme="minorHAnsi" w:hAnsi="Times New Roman"/>
          <w:color w:val="000000"/>
          <w:sz w:val="24"/>
          <w:szCs w:val="24"/>
        </w:rPr>
        <w:t xml:space="preserve">; </w:t>
      </w:r>
      <w:r w:rsidRPr="0011529F">
        <w:rPr>
          <w:rFonts w:ascii="Times New Roman" w:eastAsiaTheme="minorHAnsi" w:hAnsi="Times New Roman"/>
          <w:color w:val="000000"/>
          <w:sz w:val="24"/>
          <w:szCs w:val="24"/>
        </w:rPr>
        <w:t xml:space="preserve">koszt wykonania dokumentacji powykonawczej; </w:t>
      </w:r>
      <w:r w:rsidRPr="0011529F">
        <w:rPr>
          <w:rFonts w:ascii="Times New Roman" w:eastAsiaTheme="minorHAnsi" w:hAnsi="Times New Roman"/>
          <w:sz w:val="24"/>
          <w:szCs w:val="24"/>
        </w:rPr>
        <w:t xml:space="preserve">koszt przeprowadzenia wszelkich prób, badań i sprawdzeń). </w:t>
      </w:r>
    </w:p>
    <w:p w14:paraId="23F05902" w14:textId="4F40B63C" w:rsidR="00CB548D" w:rsidRPr="00CB548D" w:rsidRDefault="00CB548D" w:rsidP="00230923">
      <w:pPr>
        <w:pStyle w:val="Akapitzlist"/>
        <w:numPr>
          <w:ilvl w:val="0"/>
          <w:numId w:val="25"/>
        </w:numPr>
        <w:autoSpaceDE w:val="0"/>
        <w:autoSpaceDN w:val="0"/>
        <w:adjustRightInd w:val="0"/>
        <w:spacing w:after="0" w:line="264" w:lineRule="auto"/>
        <w:jc w:val="both"/>
        <w:rPr>
          <w:rFonts w:ascii="Times New Roman" w:eastAsiaTheme="minorHAnsi" w:hAnsi="Times New Roman"/>
          <w:color w:val="000000"/>
          <w:sz w:val="24"/>
          <w:szCs w:val="24"/>
        </w:rPr>
      </w:pPr>
      <w:r w:rsidRPr="00E93269">
        <w:rPr>
          <w:rFonts w:ascii="Times New Roman" w:eastAsiaTheme="minorHAnsi" w:hAnsi="Times New Roman"/>
          <w:color w:val="000000"/>
          <w:sz w:val="24"/>
          <w:szCs w:val="24"/>
        </w:rPr>
        <w:t>Elementy robót nieujęte w kosztorysie ofertowym lub niewycenione, a wynikające z przepisów Prawa budowlanego, warunków technicznych, technologii robót, instrukcji</w:t>
      </w:r>
      <w:r>
        <w:rPr>
          <w:rFonts w:ascii="Times New Roman" w:eastAsiaTheme="minorHAnsi" w:hAnsi="Times New Roman"/>
          <w:color w:val="000000"/>
          <w:sz w:val="24"/>
          <w:szCs w:val="24"/>
        </w:rPr>
        <w:t>,</w:t>
      </w:r>
      <w:r w:rsidRPr="00E93269">
        <w:rPr>
          <w:rFonts w:ascii="Times New Roman" w:eastAsiaTheme="minorHAnsi" w:hAnsi="Times New Roman"/>
          <w:color w:val="000000"/>
          <w:sz w:val="24"/>
          <w:szCs w:val="24"/>
        </w:rPr>
        <w:t xml:space="preserve"> zaleceń </w:t>
      </w:r>
      <w:r>
        <w:rPr>
          <w:rFonts w:ascii="Times New Roman" w:eastAsiaTheme="minorHAnsi" w:hAnsi="Times New Roman"/>
          <w:color w:val="000000"/>
          <w:sz w:val="24"/>
          <w:szCs w:val="24"/>
        </w:rPr>
        <w:t>i</w:t>
      </w:r>
      <w:r w:rsidRPr="00E93269">
        <w:rPr>
          <w:rFonts w:ascii="Times New Roman" w:eastAsiaTheme="minorHAnsi" w:hAnsi="Times New Roman"/>
          <w:color w:val="000000"/>
          <w:sz w:val="24"/>
          <w:szCs w:val="24"/>
        </w:rPr>
        <w:t xml:space="preserve"> wymogów producentów</w:t>
      </w:r>
      <w:r>
        <w:rPr>
          <w:rFonts w:ascii="Times New Roman" w:eastAsiaTheme="minorHAnsi" w:hAnsi="Times New Roman"/>
          <w:color w:val="000000"/>
          <w:sz w:val="24"/>
          <w:szCs w:val="24"/>
        </w:rPr>
        <w:t xml:space="preserve"> urządzeń</w:t>
      </w:r>
      <w:r w:rsidRPr="00E93269">
        <w:rPr>
          <w:rFonts w:ascii="Times New Roman" w:eastAsiaTheme="minorHAnsi" w:hAnsi="Times New Roman"/>
          <w:color w:val="000000"/>
          <w:sz w:val="24"/>
          <w:szCs w:val="24"/>
        </w:rPr>
        <w:t xml:space="preserve">, sztuki budowalnej, Zamawiający uzna za wycenione w ofercie, bez możliwości jakichkolwiek roszczeń Wykonawcy z tego tytułu. Skutki jakichkolwiek błędów w kosztorysach ofertowych opracowanych przez </w:t>
      </w:r>
      <w:r w:rsidRPr="0011529F">
        <w:rPr>
          <w:rFonts w:ascii="Times New Roman" w:eastAsiaTheme="minorHAnsi" w:hAnsi="Times New Roman"/>
          <w:color w:val="000000"/>
          <w:sz w:val="24"/>
          <w:szCs w:val="24"/>
        </w:rPr>
        <w:t xml:space="preserve">Wykonawcę obciążają Wykonawcę zamówienia – musi on przewidzieć wszystkie okoliczności, które mogą wpłynąć na cenę zamówienia. </w:t>
      </w:r>
    </w:p>
    <w:p w14:paraId="27980CA3" w14:textId="004668D1" w:rsidR="008C4B16" w:rsidRPr="008C4B16" w:rsidRDefault="008C4B16" w:rsidP="00230923">
      <w:pPr>
        <w:widowControl/>
        <w:numPr>
          <w:ilvl w:val="0"/>
          <w:numId w:val="44"/>
        </w:numPr>
        <w:suppressAutoHyphens w:val="0"/>
        <w:spacing w:line="264" w:lineRule="auto"/>
        <w:jc w:val="both"/>
        <w:rPr>
          <w:lang w:eastAsia="en-US"/>
        </w:rPr>
      </w:pPr>
      <w:r w:rsidRPr="008C4B16">
        <w:rPr>
          <w:rFonts w:eastAsiaTheme="minorHAnsi"/>
          <w:color w:val="000000"/>
        </w:rPr>
        <w:t xml:space="preserve">Technologie i sposoby wykonania przedmiotu zamówienia inne, niż określone w </w:t>
      </w:r>
      <w:r w:rsidR="0071516A">
        <w:rPr>
          <w:rFonts w:eastAsiaTheme="minorHAnsi"/>
          <w:color w:val="000000"/>
        </w:rPr>
        <w:t>D</w:t>
      </w:r>
      <w:r w:rsidRPr="008C4B16">
        <w:rPr>
          <w:rFonts w:eastAsiaTheme="minorHAnsi"/>
          <w:color w:val="000000"/>
        </w:rPr>
        <w:t xml:space="preserve">okumentacji </w:t>
      </w:r>
      <w:r w:rsidR="0071516A">
        <w:rPr>
          <w:rFonts w:eastAsiaTheme="minorHAnsi"/>
          <w:color w:val="000000"/>
        </w:rPr>
        <w:t>P</w:t>
      </w:r>
      <w:r w:rsidRPr="008C4B16">
        <w:rPr>
          <w:rFonts w:eastAsiaTheme="minorHAnsi"/>
          <w:color w:val="000000"/>
        </w:rPr>
        <w:t xml:space="preserve">rojektowej: </w:t>
      </w:r>
    </w:p>
    <w:p w14:paraId="0F29A0BC" w14:textId="39826327" w:rsidR="008C4B16" w:rsidRPr="008C4B16" w:rsidRDefault="008C4B16" w:rsidP="00230923">
      <w:pPr>
        <w:pStyle w:val="Akapitzlist"/>
        <w:autoSpaceDE w:val="0"/>
        <w:autoSpaceDN w:val="0"/>
        <w:adjustRightInd w:val="0"/>
        <w:spacing w:after="0" w:line="264" w:lineRule="auto"/>
        <w:jc w:val="both"/>
        <w:rPr>
          <w:rFonts w:ascii="Times New Roman" w:eastAsiaTheme="minorHAnsi" w:hAnsi="Times New Roman"/>
          <w:color w:val="000000"/>
          <w:sz w:val="24"/>
          <w:szCs w:val="24"/>
        </w:rPr>
      </w:pPr>
      <w:r w:rsidRPr="008C4B16">
        <w:rPr>
          <w:rFonts w:ascii="Times New Roman" w:eastAsiaTheme="minorHAnsi" w:hAnsi="Times New Roman"/>
          <w:color w:val="000000"/>
          <w:sz w:val="24"/>
          <w:szCs w:val="24"/>
        </w:rPr>
        <w:t xml:space="preserve">1) zaoferowane przez Wykonawcę produkty, materiały, urządzenia, technologie, powinny być zgodne z rozwiązaniami przyjętymi w dokumentacji projektowej z zastrzeżeniem poniższych postanowień: </w:t>
      </w:r>
    </w:p>
    <w:p w14:paraId="72220FD2" w14:textId="59FF5967" w:rsidR="008C4B16" w:rsidRPr="008C4B16" w:rsidRDefault="008C4B16" w:rsidP="00230923">
      <w:pPr>
        <w:pStyle w:val="Akapitzlist"/>
        <w:autoSpaceDE w:val="0"/>
        <w:autoSpaceDN w:val="0"/>
        <w:adjustRightInd w:val="0"/>
        <w:spacing w:after="0" w:line="264" w:lineRule="auto"/>
        <w:jc w:val="both"/>
        <w:rPr>
          <w:rFonts w:ascii="Times New Roman" w:eastAsiaTheme="minorHAnsi" w:hAnsi="Times New Roman"/>
          <w:color w:val="000000"/>
          <w:sz w:val="24"/>
          <w:szCs w:val="24"/>
        </w:rPr>
      </w:pPr>
      <w:r w:rsidRPr="008C4B16">
        <w:rPr>
          <w:rFonts w:ascii="Times New Roman" w:eastAsiaTheme="minorHAnsi" w:hAnsi="Times New Roman"/>
          <w:color w:val="000000"/>
          <w:sz w:val="24"/>
          <w:szCs w:val="24"/>
        </w:rPr>
        <w:t>a) jeżeli dokumentacja projektowa wskazuje w odniesieniu do niektórych materiałów znaki towarowe, patenty lub pochodzenie albo normy, aprobaty, specyfikacje techniczne lub inne dokumenty odniesienia, o których mowa w art. 101 ust. 1 pkt 1 oraz ust. 3 ustawy P</w:t>
      </w:r>
      <w:r w:rsidR="00BB1BC1">
        <w:rPr>
          <w:rFonts w:ascii="Times New Roman" w:eastAsiaTheme="minorHAnsi" w:hAnsi="Times New Roman"/>
          <w:color w:val="000000"/>
          <w:sz w:val="24"/>
          <w:szCs w:val="24"/>
        </w:rPr>
        <w:t>ZP</w:t>
      </w:r>
      <w:r w:rsidRPr="008C4B16">
        <w:rPr>
          <w:rFonts w:ascii="Times New Roman" w:eastAsiaTheme="minorHAnsi" w:hAnsi="Times New Roman"/>
          <w:color w:val="000000"/>
          <w:sz w:val="24"/>
          <w:szCs w:val="24"/>
        </w:rPr>
        <w:t>, to Zamawiający z mocy art. 101 ust. 4 ustawy P</w:t>
      </w:r>
      <w:r w:rsidR="00BB1BC1">
        <w:rPr>
          <w:rFonts w:ascii="Times New Roman" w:eastAsiaTheme="minorHAnsi" w:hAnsi="Times New Roman"/>
          <w:color w:val="000000"/>
          <w:sz w:val="24"/>
          <w:szCs w:val="24"/>
        </w:rPr>
        <w:t>ZP</w:t>
      </w:r>
      <w:r w:rsidRPr="008C4B16">
        <w:rPr>
          <w:rFonts w:ascii="Times New Roman" w:eastAsiaTheme="minorHAnsi" w:hAnsi="Times New Roman"/>
          <w:color w:val="000000"/>
          <w:sz w:val="24"/>
          <w:szCs w:val="24"/>
        </w:rPr>
        <w:t xml:space="preserve"> dopuszcza oferowanie materiałów lub technologii równoważnych albo oferowanie rozwiązań równoważnych pod względem parametrów technicznych, użytkowych oraz eksploatacyjnych opisanych w dokumentacji projektowej, przy czym materiały lub technologie pochodzące od konkretnych producentów określają minimalne parametry </w:t>
      </w:r>
      <w:r w:rsidRPr="008C4B16">
        <w:rPr>
          <w:rFonts w:ascii="Times New Roman" w:eastAsiaTheme="minorHAnsi" w:hAnsi="Times New Roman"/>
          <w:sz w:val="24"/>
          <w:szCs w:val="24"/>
        </w:rPr>
        <w:t xml:space="preserve">jakościowe i cechy użytkowe, jakim muszą odpowiadać materiały oferowane przez Wykonawcę, aby zostały spełnione wymagania stawiane przez Zamawiającego (rozwiązania równoważne), </w:t>
      </w:r>
    </w:p>
    <w:p w14:paraId="1FC5EEF1" w14:textId="6D7321E4" w:rsidR="008C4B16" w:rsidRPr="008C4B16" w:rsidRDefault="008C4B16" w:rsidP="00230923">
      <w:pPr>
        <w:pStyle w:val="Akapitzlist"/>
        <w:autoSpaceDE w:val="0"/>
        <w:autoSpaceDN w:val="0"/>
        <w:adjustRightInd w:val="0"/>
        <w:spacing w:after="0" w:line="264" w:lineRule="auto"/>
        <w:jc w:val="both"/>
        <w:rPr>
          <w:rFonts w:ascii="Times New Roman" w:eastAsiaTheme="minorHAnsi" w:hAnsi="Times New Roman"/>
          <w:sz w:val="24"/>
          <w:szCs w:val="24"/>
        </w:rPr>
      </w:pPr>
      <w:r w:rsidRPr="008C4B16">
        <w:rPr>
          <w:rFonts w:ascii="Times New Roman" w:eastAsiaTheme="minorHAnsi" w:hAnsi="Times New Roman"/>
          <w:sz w:val="24"/>
          <w:szCs w:val="24"/>
        </w:rPr>
        <w:t xml:space="preserve">b) materiały lub technologie pochodzące od konkretnych producentów stanowią wyłącznie wzorzec jakościowy </w:t>
      </w:r>
      <w:r w:rsidR="0011529F">
        <w:rPr>
          <w:rFonts w:ascii="Times New Roman" w:eastAsiaTheme="minorHAnsi" w:hAnsi="Times New Roman"/>
          <w:sz w:val="24"/>
          <w:szCs w:val="24"/>
        </w:rPr>
        <w:t xml:space="preserve">i funkcjonalny </w:t>
      </w:r>
      <w:r w:rsidRPr="008C4B16">
        <w:rPr>
          <w:rFonts w:ascii="Times New Roman" w:eastAsiaTheme="minorHAnsi" w:hAnsi="Times New Roman"/>
          <w:sz w:val="24"/>
          <w:szCs w:val="24"/>
        </w:rPr>
        <w:t>przedmiotu zamówienia</w:t>
      </w:r>
      <w:r w:rsidR="0084703B">
        <w:rPr>
          <w:rFonts w:ascii="Times New Roman" w:eastAsiaTheme="minorHAnsi" w:hAnsi="Times New Roman"/>
          <w:sz w:val="24"/>
          <w:szCs w:val="24"/>
        </w:rPr>
        <w:t>,</w:t>
      </w:r>
      <w:r w:rsidRPr="008C4B16">
        <w:rPr>
          <w:rFonts w:ascii="Times New Roman" w:eastAsiaTheme="minorHAnsi" w:hAnsi="Times New Roman"/>
          <w:sz w:val="24"/>
          <w:szCs w:val="24"/>
        </w:rPr>
        <w:t xml:space="preserve"> </w:t>
      </w:r>
    </w:p>
    <w:p w14:paraId="076C4C93" w14:textId="77777777" w:rsidR="008C4B16" w:rsidRPr="008C4B16" w:rsidRDefault="008C4B16" w:rsidP="00230923">
      <w:pPr>
        <w:pStyle w:val="Akapitzlist"/>
        <w:autoSpaceDE w:val="0"/>
        <w:autoSpaceDN w:val="0"/>
        <w:adjustRightInd w:val="0"/>
        <w:spacing w:after="0" w:line="264" w:lineRule="auto"/>
        <w:jc w:val="both"/>
        <w:rPr>
          <w:rFonts w:ascii="Times New Roman" w:eastAsiaTheme="minorHAnsi" w:hAnsi="Times New Roman"/>
          <w:sz w:val="24"/>
          <w:szCs w:val="24"/>
        </w:rPr>
      </w:pPr>
      <w:r w:rsidRPr="008C4B16">
        <w:rPr>
          <w:rFonts w:ascii="Times New Roman" w:eastAsiaTheme="minorHAnsi" w:hAnsi="Times New Roman"/>
          <w:sz w:val="24"/>
          <w:szCs w:val="24"/>
        </w:rPr>
        <w:t xml:space="preserve">c) pod pojęciem minimalne parametry jakościowe i cechy użytkowe Zamawiający rozumie wymagania dotyczące materiałów lub technologii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p>
    <w:p w14:paraId="60C25FA5" w14:textId="74B23819" w:rsidR="008C4B16" w:rsidRPr="008C4B16" w:rsidRDefault="008C4B16" w:rsidP="00230923">
      <w:pPr>
        <w:pStyle w:val="Akapitzlist"/>
        <w:autoSpaceDE w:val="0"/>
        <w:autoSpaceDN w:val="0"/>
        <w:adjustRightInd w:val="0"/>
        <w:spacing w:after="0" w:line="264" w:lineRule="auto"/>
        <w:jc w:val="both"/>
        <w:rPr>
          <w:rFonts w:ascii="Times New Roman" w:eastAsiaTheme="minorHAnsi" w:hAnsi="Times New Roman"/>
          <w:sz w:val="24"/>
          <w:szCs w:val="24"/>
        </w:rPr>
      </w:pPr>
      <w:r w:rsidRPr="008C4B16">
        <w:rPr>
          <w:rFonts w:ascii="Times New Roman" w:eastAsiaTheme="minorHAnsi" w:hAnsi="Times New Roman"/>
          <w:sz w:val="24"/>
          <w:szCs w:val="24"/>
        </w:rPr>
        <w:t>d) Zamawiający, wskazując oznaczenie konkretnego producenta (dostawcy</w:t>
      </w:r>
      <w:r w:rsidR="0011529F">
        <w:rPr>
          <w:rFonts w:ascii="Times New Roman" w:eastAsiaTheme="minorHAnsi" w:hAnsi="Times New Roman"/>
          <w:sz w:val="24"/>
          <w:szCs w:val="24"/>
        </w:rPr>
        <w:t xml:space="preserve"> urządzeń</w:t>
      </w:r>
      <w:r w:rsidRPr="008C4B16">
        <w:rPr>
          <w:rFonts w:ascii="Times New Roman" w:eastAsiaTheme="minorHAnsi" w:hAnsi="Times New Roman"/>
          <w:sz w:val="24"/>
          <w:szCs w:val="24"/>
        </w:rPr>
        <w:t xml:space="preserve">) lub konkretny produkt przy opisie przedmiotu zamówienia, dopuszcza jednocześnie produkty równoważne o parametrach jakościowych i cechach użytkowych co najmniej na poziomie parametrów wskazanego produktu, uznając tym samym każdy produkt o </w:t>
      </w:r>
      <w:r w:rsidRPr="008C4B16">
        <w:rPr>
          <w:rFonts w:ascii="Times New Roman" w:eastAsiaTheme="minorHAnsi" w:hAnsi="Times New Roman"/>
          <w:sz w:val="24"/>
          <w:szCs w:val="24"/>
        </w:rPr>
        <w:lastRenderedPageBreak/>
        <w:t>wskazanych lub lepszych parametrach. W takiej sytuacji Zamawiający wymaga podania w ofercie nazwy (typ</w:t>
      </w:r>
      <w:r w:rsidR="00C34E96">
        <w:rPr>
          <w:rFonts w:ascii="Times New Roman" w:eastAsiaTheme="minorHAnsi" w:hAnsi="Times New Roman"/>
          <w:sz w:val="24"/>
          <w:szCs w:val="24"/>
        </w:rPr>
        <w:t>u</w:t>
      </w:r>
      <w:r w:rsidRPr="008C4B16">
        <w:rPr>
          <w:rFonts w:ascii="Times New Roman" w:eastAsiaTheme="minorHAnsi" w:hAnsi="Times New Roman"/>
          <w:sz w:val="24"/>
          <w:szCs w:val="24"/>
        </w:rPr>
        <w:t xml:space="preserve">, rodzaju) i producentów przyjętych do wyceny i do zastosowania przy realizacji zamówienia (tj. oferowanych) materiałów lub nazwy przyjętych systemów, przy czym zastosowane materiały winny być dopuszczone do obrotu i stosowania w budownictwie, </w:t>
      </w:r>
    </w:p>
    <w:p w14:paraId="1BDC1848" w14:textId="5AD630BC" w:rsidR="008C4B16" w:rsidRPr="008C4B16" w:rsidRDefault="008C4B16" w:rsidP="00230923">
      <w:pPr>
        <w:pStyle w:val="Akapitzlist"/>
        <w:autoSpaceDE w:val="0"/>
        <w:autoSpaceDN w:val="0"/>
        <w:adjustRightInd w:val="0"/>
        <w:spacing w:after="0" w:line="264" w:lineRule="auto"/>
        <w:jc w:val="both"/>
        <w:rPr>
          <w:rFonts w:ascii="Times New Roman" w:eastAsiaTheme="minorHAnsi" w:hAnsi="Times New Roman"/>
          <w:sz w:val="24"/>
          <w:szCs w:val="24"/>
        </w:rPr>
      </w:pPr>
      <w:r w:rsidRPr="008C4B16">
        <w:rPr>
          <w:rFonts w:ascii="Times New Roman" w:eastAsiaTheme="minorHAnsi" w:hAnsi="Times New Roman"/>
          <w:sz w:val="24"/>
          <w:szCs w:val="24"/>
        </w:rPr>
        <w:t>2) zgodnie z art. 101 ust. 5 ustawy P</w:t>
      </w:r>
      <w:r w:rsidR="00E93269">
        <w:rPr>
          <w:rFonts w:ascii="Times New Roman" w:eastAsiaTheme="minorHAnsi" w:hAnsi="Times New Roman"/>
          <w:sz w:val="24"/>
          <w:szCs w:val="24"/>
        </w:rPr>
        <w:t>ZP</w:t>
      </w:r>
      <w:r w:rsidRPr="008C4B16">
        <w:rPr>
          <w:rFonts w:ascii="Times New Roman" w:eastAsiaTheme="minorHAnsi" w:hAnsi="Times New Roman"/>
          <w:sz w:val="24"/>
          <w:szCs w:val="24"/>
        </w:rPr>
        <w:t>, w przypadku zaoferowania w ofercie rozwiązań równoważnych, Wykonawca powinien udowodnić, że proponowane rozwiązania w równoważnym stopniu spełniają wymagania określone w dokumentacji projektowej, poprzez dołączenie do oferty</w:t>
      </w:r>
      <w:r w:rsidR="00C34E96">
        <w:rPr>
          <w:rFonts w:ascii="Times New Roman" w:eastAsiaTheme="minorHAnsi" w:hAnsi="Times New Roman"/>
          <w:sz w:val="24"/>
          <w:szCs w:val="24"/>
        </w:rPr>
        <w:t>:</w:t>
      </w:r>
      <w:r w:rsidRPr="008C4B16">
        <w:rPr>
          <w:rFonts w:ascii="Times New Roman" w:eastAsiaTheme="minorHAnsi" w:hAnsi="Times New Roman"/>
          <w:sz w:val="24"/>
          <w:szCs w:val="24"/>
        </w:rPr>
        <w:t xml:space="preserve"> </w:t>
      </w:r>
    </w:p>
    <w:p w14:paraId="659C45BD" w14:textId="77777777" w:rsidR="008C4B16" w:rsidRPr="008C4B16" w:rsidRDefault="008C4B16" w:rsidP="00230923">
      <w:pPr>
        <w:pStyle w:val="Akapitzlist"/>
        <w:autoSpaceDE w:val="0"/>
        <w:autoSpaceDN w:val="0"/>
        <w:adjustRightInd w:val="0"/>
        <w:spacing w:after="0" w:line="264" w:lineRule="auto"/>
        <w:jc w:val="both"/>
        <w:rPr>
          <w:rFonts w:ascii="Times New Roman" w:eastAsiaTheme="minorHAnsi" w:hAnsi="Times New Roman"/>
          <w:sz w:val="24"/>
          <w:szCs w:val="24"/>
        </w:rPr>
      </w:pPr>
      <w:r w:rsidRPr="008C4B16">
        <w:rPr>
          <w:rFonts w:ascii="Times New Roman" w:eastAsiaTheme="minorHAnsi" w:hAnsi="Times New Roman"/>
          <w:sz w:val="24"/>
          <w:szCs w:val="24"/>
        </w:rPr>
        <w:t xml:space="preserve">a) wykazu innych, równoważnych rozwiązań, </w:t>
      </w:r>
    </w:p>
    <w:p w14:paraId="372C5DB8" w14:textId="56D46F80" w:rsidR="008C4B16" w:rsidRPr="008C4B16" w:rsidRDefault="008C4B16" w:rsidP="00230923">
      <w:pPr>
        <w:pStyle w:val="Akapitzlist"/>
        <w:autoSpaceDE w:val="0"/>
        <w:autoSpaceDN w:val="0"/>
        <w:adjustRightInd w:val="0"/>
        <w:spacing w:after="0" w:line="264" w:lineRule="auto"/>
        <w:jc w:val="both"/>
        <w:rPr>
          <w:rFonts w:ascii="Times New Roman" w:eastAsiaTheme="minorHAnsi" w:hAnsi="Times New Roman"/>
          <w:sz w:val="24"/>
          <w:szCs w:val="24"/>
        </w:rPr>
      </w:pPr>
      <w:r w:rsidRPr="008C4B16">
        <w:rPr>
          <w:rFonts w:ascii="Times New Roman" w:eastAsiaTheme="minorHAnsi" w:hAnsi="Times New Roman"/>
          <w:sz w:val="24"/>
          <w:szCs w:val="24"/>
        </w:rPr>
        <w:t>b) dowolnych dokumentów wykazujących równoważność tych rozwiązań w stosunku do określonych w dokumentacji projektowej</w:t>
      </w:r>
      <w:r w:rsidR="0011529F">
        <w:rPr>
          <w:rFonts w:ascii="Times New Roman" w:eastAsiaTheme="minorHAnsi" w:hAnsi="Times New Roman"/>
          <w:sz w:val="24"/>
          <w:szCs w:val="24"/>
        </w:rPr>
        <w:t>.</w:t>
      </w:r>
    </w:p>
    <w:p w14:paraId="0160694C" w14:textId="77777777" w:rsidR="00C204CA" w:rsidRPr="000213D4" w:rsidRDefault="00C204CA" w:rsidP="008C4B16">
      <w:pPr>
        <w:widowControl/>
        <w:suppressAutoHyphens w:val="0"/>
        <w:autoSpaceDE w:val="0"/>
        <w:autoSpaceDN w:val="0"/>
        <w:adjustRightInd w:val="0"/>
        <w:ind w:left="714"/>
        <w:jc w:val="both"/>
        <w:rPr>
          <w:rFonts w:eastAsiaTheme="minorHAnsi"/>
          <w:lang w:eastAsia="en-US"/>
        </w:rPr>
      </w:pPr>
    </w:p>
    <w:p w14:paraId="2863703D" w14:textId="59285371" w:rsidR="00FE3A58" w:rsidRPr="000213D4" w:rsidRDefault="001E2E5A" w:rsidP="00293FB1">
      <w:pPr>
        <w:widowControl/>
        <w:suppressAutoHyphens w:val="0"/>
        <w:spacing w:line="276" w:lineRule="auto"/>
        <w:ind w:left="-142"/>
        <w:jc w:val="both"/>
        <w:rPr>
          <w:b/>
          <w:bCs/>
        </w:rPr>
      </w:pPr>
      <w:r w:rsidRPr="000213D4">
        <w:rPr>
          <w:b/>
          <w:bCs/>
        </w:rPr>
        <w:t xml:space="preserve">ROZDZIAŁ IV </w:t>
      </w:r>
      <w:r w:rsidR="008130FA" w:rsidRPr="000213D4">
        <w:rPr>
          <w:b/>
          <w:bCs/>
        </w:rPr>
        <w:t>–</w:t>
      </w:r>
      <w:r w:rsidRPr="000213D4">
        <w:rPr>
          <w:b/>
          <w:bCs/>
        </w:rPr>
        <w:t xml:space="preserve"> </w:t>
      </w:r>
      <w:r w:rsidR="008130FA" w:rsidRPr="000213D4">
        <w:rPr>
          <w:rFonts w:eastAsiaTheme="minorHAnsi"/>
          <w:b/>
          <w:bCs/>
          <w:lang w:eastAsia="en-US"/>
        </w:rPr>
        <w:t>PRZEDMIOTOWE ŚRODKI DOWODOWE</w:t>
      </w:r>
      <w:r w:rsidRPr="000213D4">
        <w:rPr>
          <w:rFonts w:eastAsiaTheme="minorHAnsi"/>
          <w:b/>
          <w:bCs/>
          <w:lang w:eastAsia="en-US"/>
        </w:rPr>
        <w:t>.</w:t>
      </w:r>
    </w:p>
    <w:p w14:paraId="0739CC38" w14:textId="5C82E466" w:rsidR="00B6624B" w:rsidRPr="00735693" w:rsidRDefault="00B6624B" w:rsidP="00B6624B">
      <w:pPr>
        <w:widowControl/>
        <w:numPr>
          <w:ilvl w:val="0"/>
          <w:numId w:val="30"/>
        </w:numPr>
        <w:pBdr>
          <w:top w:val="nil"/>
          <w:left w:val="nil"/>
          <w:bottom w:val="nil"/>
          <w:right w:val="nil"/>
          <w:between w:val="nil"/>
          <w:bar w:val="nil"/>
        </w:pBdr>
        <w:tabs>
          <w:tab w:val="left" w:pos="284"/>
        </w:tabs>
        <w:suppressAutoHyphens w:val="0"/>
        <w:spacing w:after="160" w:line="276" w:lineRule="auto"/>
        <w:ind w:left="360"/>
        <w:contextualSpacing/>
        <w:jc w:val="both"/>
        <w:rPr>
          <w:rFonts w:eastAsia="Calibri"/>
          <w:lang w:eastAsia="en-US"/>
        </w:rPr>
      </w:pPr>
      <w:r w:rsidRPr="00735693">
        <w:rPr>
          <w:rFonts w:eastAsiaTheme="minorHAnsi"/>
          <w:color w:val="000000"/>
          <w:lang w:eastAsia="en-US"/>
        </w:rPr>
        <w:t xml:space="preserve">Zamawiający wymaga złożenia wraz z ofertą niezbędnych do przeprowadzenia postępowania przedmiotowych środków dowodowych na potwierdzenie, że oferowane dostawy </w:t>
      </w:r>
      <w:r w:rsidR="006C4C20">
        <w:rPr>
          <w:rFonts w:eastAsiaTheme="minorHAnsi"/>
          <w:color w:val="000000"/>
          <w:lang w:eastAsia="en-US"/>
        </w:rPr>
        <w:t xml:space="preserve">produktów i urządzeń </w:t>
      </w:r>
      <w:r w:rsidRPr="00735693">
        <w:rPr>
          <w:rFonts w:eastAsiaTheme="minorHAnsi"/>
          <w:color w:val="000000"/>
          <w:lang w:eastAsia="en-US"/>
        </w:rPr>
        <w:t>spełniają określone przez Zamawiającego wymagania</w:t>
      </w:r>
      <w:r w:rsidRPr="00735693">
        <w:rPr>
          <w:rFonts w:eastAsia="Calibri"/>
          <w:lang w:eastAsia="en-US"/>
        </w:rPr>
        <w:t xml:space="preserve">. </w:t>
      </w:r>
    </w:p>
    <w:p w14:paraId="4F5C2CDA" w14:textId="1E9B7F4E" w:rsidR="00B6624B" w:rsidRPr="00735693" w:rsidRDefault="00B6624B" w:rsidP="00B6624B">
      <w:pPr>
        <w:widowControl/>
        <w:numPr>
          <w:ilvl w:val="0"/>
          <w:numId w:val="30"/>
        </w:numPr>
        <w:pBdr>
          <w:top w:val="nil"/>
          <w:left w:val="nil"/>
          <w:bottom w:val="nil"/>
          <w:right w:val="nil"/>
          <w:between w:val="nil"/>
          <w:bar w:val="nil"/>
        </w:pBdr>
        <w:tabs>
          <w:tab w:val="left" w:pos="284"/>
        </w:tabs>
        <w:suppressAutoHyphens w:val="0"/>
        <w:spacing w:after="160" w:line="276" w:lineRule="auto"/>
        <w:ind w:left="360"/>
        <w:contextualSpacing/>
        <w:jc w:val="both"/>
        <w:rPr>
          <w:rFonts w:eastAsia="Calibri"/>
          <w:lang w:eastAsia="en-US"/>
        </w:rPr>
      </w:pPr>
      <w:r w:rsidRPr="00735693">
        <w:rPr>
          <w:rFonts w:eastAsia="Calibri"/>
          <w:lang w:eastAsia="en-US"/>
        </w:rPr>
        <w:t xml:space="preserve">Wykonawca wraz z ofertą musi złożyć następujące </w:t>
      </w:r>
      <w:bookmarkStart w:id="9" w:name="_Hlk136947754"/>
      <w:r w:rsidRPr="00735693">
        <w:rPr>
          <w:rFonts w:eastAsia="Calibri"/>
          <w:lang w:eastAsia="en-US"/>
        </w:rPr>
        <w:t xml:space="preserve">przedmiotowe środki dowodowe </w:t>
      </w:r>
      <w:bookmarkEnd w:id="9"/>
      <w:r w:rsidRPr="00735693">
        <w:rPr>
          <w:rFonts w:eastAsia="Calibri"/>
          <w:lang w:eastAsia="en-US"/>
        </w:rPr>
        <w:t xml:space="preserve">pozwalające na ocenę zgodności oferowanych </w:t>
      </w:r>
      <w:r w:rsidR="006C4C20">
        <w:rPr>
          <w:rFonts w:eastAsia="Calibri"/>
          <w:lang w:eastAsia="en-US"/>
        </w:rPr>
        <w:t>urządzeń</w:t>
      </w:r>
      <w:r w:rsidRPr="00735693">
        <w:rPr>
          <w:rFonts w:eastAsia="Calibri"/>
          <w:lang w:eastAsia="en-US"/>
        </w:rPr>
        <w:t>, funkcji</w:t>
      </w:r>
      <w:r w:rsidR="006C4C20">
        <w:rPr>
          <w:rFonts w:eastAsia="Calibri"/>
          <w:lang w:eastAsia="en-US"/>
        </w:rPr>
        <w:t>,</w:t>
      </w:r>
      <w:r w:rsidRPr="00735693">
        <w:rPr>
          <w:rFonts w:eastAsia="Calibri"/>
          <w:lang w:eastAsia="en-US"/>
        </w:rPr>
        <w:t xml:space="preserve"> parametrów technicznych i warunków wymaganych w SWZ :</w:t>
      </w:r>
    </w:p>
    <w:p w14:paraId="1E317CFE" w14:textId="775409F3" w:rsidR="00B6624B" w:rsidRPr="00735693" w:rsidRDefault="00B6624B" w:rsidP="00B6624B">
      <w:pPr>
        <w:widowControl/>
        <w:numPr>
          <w:ilvl w:val="0"/>
          <w:numId w:val="37"/>
        </w:numPr>
        <w:tabs>
          <w:tab w:val="left" w:pos="284"/>
        </w:tabs>
        <w:suppressAutoHyphens w:val="0"/>
        <w:spacing w:after="160" w:line="276" w:lineRule="auto"/>
        <w:ind w:left="714" w:hanging="357"/>
        <w:contextualSpacing/>
        <w:jc w:val="both"/>
        <w:rPr>
          <w:rFonts w:eastAsia="Calibri"/>
          <w:lang w:eastAsia="en-US"/>
        </w:rPr>
      </w:pPr>
      <w:r w:rsidRPr="00735693">
        <w:rPr>
          <w:rFonts w:eastAsiaTheme="minorHAnsi"/>
          <w:b/>
          <w:bCs/>
          <w:lang w:eastAsia="en-US"/>
        </w:rPr>
        <w:t xml:space="preserve">wypełniony </w:t>
      </w:r>
      <w:r w:rsidR="00735693" w:rsidRPr="00735693">
        <w:rPr>
          <w:rFonts w:eastAsiaTheme="minorHAnsi"/>
          <w:b/>
          <w:bCs/>
          <w:lang w:eastAsia="en-US"/>
        </w:rPr>
        <w:t>f</w:t>
      </w:r>
      <w:r w:rsidRPr="00735693">
        <w:rPr>
          <w:rFonts w:eastAsiaTheme="minorHAnsi"/>
          <w:b/>
          <w:bCs/>
          <w:lang w:eastAsia="en-US"/>
        </w:rPr>
        <w:t>ormularz</w:t>
      </w:r>
      <w:r w:rsidR="00735693" w:rsidRPr="00735693">
        <w:t xml:space="preserve"> </w:t>
      </w:r>
      <w:r w:rsidR="00735693" w:rsidRPr="00735693">
        <w:rPr>
          <w:b/>
          <w:bCs/>
        </w:rPr>
        <w:t>dotyczący urządzenia do zasilania awaryjnego</w:t>
      </w:r>
      <w:r w:rsidRPr="00735693">
        <w:rPr>
          <w:rFonts w:eastAsiaTheme="minorHAnsi"/>
          <w:b/>
          <w:bCs/>
          <w:lang w:eastAsia="en-US"/>
        </w:rPr>
        <w:t>, stosownie według wzoru Załącznika nr 1A do SWZ</w:t>
      </w:r>
      <w:r w:rsidRPr="00735693">
        <w:rPr>
          <w:rFonts w:eastAsiaTheme="minorHAnsi"/>
          <w:lang w:eastAsia="en-US"/>
        </w:rPr>
        <w:t xml:space="preserve">. </w:t>
      </w:r>
      <w:r w:rsidR="001328A4" w:rsidRPr="00655673">
        <w:t xml:space="preserve">W formularzu Wykonawca oświadcza, że zaoferowany przedmiot zamówienia posiada cechy i parametry techniczne wymagane przez Zamawiającego w opisie przedmiotu zamówienia. Podane przez Wykonawcę informacje dot. </w:t>
      </w:r>
      <w:r w:rsidR="001328A4">
        <w:t>parametrów</w:t>
      </w:r>
      <w:r w:rsidR="001328A4" w:rsidRPr="00655673">
        <w:t xml:space="preserve"> technicznych muszą umożliwiać jednoznaczną ocenę spełniania tych wymagań oraz identyfikację oferowanego przedmiotu zamówienia (w formularzu należy podać </w:t>
      </w:r>
      <w:r w:rsidR="001328A4">
        <w:t xml:space="preserve">nazwę </w:t>
      </w:r>
      <w:r w:rsidR="001328A4" w:rsidRPr="00655673">
        <w:t>producenta i model urządzenia)</w:t>
      </w:r>
      <w:r w:rsidRPr="00735693">
        <w:rPr>
          <w:rFonts w:eastAsiaTheme="minorHAnsi"/>
          <w:lang w:eastAsia="en-US"/>
        </w:rPr>
        <w:t>. Pełna zgodność parametrów technicznych zaoferowan</w:t>
      </w:r>
      <w:r w:rsidR="00735693" w:rsidRPr="00735693">
        <w:rPr>
          <w:rFonts w:eastAsiaTheme="minorHAnsi"/>
          <w:lang w:eastAsia="en-US"/>
        </w:rPr>
        <w:t xml:space="preserve">ego urządzenia </w:t>
      </w:r>
      <w:r w:rsidRPr="00735693">
        <w:rPr>
          <w:rFonts w:eastAsiaTheme="minorHAnsi"/>
          <w:lang w:eastAsia="en-US"/>
        </w:rPr>
        <w:t xml:space="preserve">z zawartymi w opisie przedmiotu zamówienia musi znaleźć potwierdzenie w publikowanych na stronach www producenta kartach katalogowych lub alternatywnych wykazach – nie ma konieczności załączania kart katalogowych do oferty. </w:t>
      </w:r>
    </w:p>
    <w:p w14:paraId="46D32BD8" w14:textId="168CA189" w:rsidR="00B6624B" w:rsidRPr="00735693" w:rsidRDefault="00B6624B" w:rsidP="00B6624B">
      <w:pPr>
        <w:widowControl/>
        <w:numPr>
          <w:ilvl w:val="0"/>
          <w:numId w:val="37"/>
        </w:numPr>
        <w:suppressAutoHyphens w:val="0"/>
        <w:autoSpaceDE w:val="0"/>
        <w:autoSpaceDN w:val="0"/>
        <w:adjustRightInd w:val="0"/>
        <w:spacing w:after="160" w:line="276" w:lineRule="auto"/>
        <w:contextualSpacing/>
        <w:jc w:val="both"/>
        <w:rPr>
          <w:rFonts w:eastAsia="Courier New"/>
          <w:color w:val="000000"/>
          <w:lang w:bidi="pl-PL"/>
        </w:rPr>
      </w:pPr>
      <w:r w:rsidRPr="00735693">
        <w:rPr>
          <w:rFonts w:eastAsia="Courier New"/>
          <w:color w:val="000000"/>
          <w:lang w:bidi="pl-PL"/>
        </w:rPr>
        <w:t xml:space="preserve">Jeżeli podany w pkt 1) opis nie odzwierciedla w pełni parametrów oferowanego urządzenia, do oferty należy dołączyć pełny opis parametrów technicznych. </w:t>
      </w:r>
    </w:p>
    <w:p w14:paraId="495EB7FD" w14:textId="7B22D30B" w:rsidR="00B6624B" w:rsidRPr="00735693" w:rsidRDefault="00B6624B" w:rsidP="00B6624B">
      <w:pPr>
        <w:widowControl/>
        <w:numPr>
          <w:ilvl w:val="0"/>
          <w:numId w:val="30"/>
        </w:numPr>
        <w:tabs>
          <w:tab w:val="left" w:pos="284"/>
        </w:tabs>
        <w:suppressAutoHyphens w:val="0"/>
        <w:spacing w:after="160" w:line="276" w:lineRule="auto"/>
        <w:ind w:left="360"/>
        <w:contextualSpacing/>
        <w:jc w:val="both"/>
        <w:rPr>
          <w:rFonts w:eastAsia="Calibri"/>
          <w:color w:val="000000"/>
          <w:lang w:bidi="pl-PL"/>
        </w:rPr>
      </w:pPr>
      <w:r w:rsidRPr="00735693">
        <w:rPr>
          <w:rFonts w:eastAsia="Calibri"/>
          <w:color w:val="000000"/>
          <w:lang w:bidi="pl-PL"/>
        </w:rPr>
        <w:t xml:space="preserve">Zamawiający </w:t>
      </w:r>
      <w:r w:rsidR="00735693" w:rsidRPr="00735693">
        <w:rPr>
          <w:rFonts w:eastAsia="Calibri"/>
          <w:color w:val="000000"/>
          <w:lang w:bidi="pl-PL"/>
        </w:rPr>
        <w:t xml:space="preserve">nie </w:t>
      </w:r>
      <w:r w:rsidRPr="00735693">
        <w:rPr>
          <w:rFonts w:eastAsia="Calibri"/>
          <w:color w:val="000000"/>
          <w:lang w:bidi="pl-PL"/>
        </w:rPr>
        <w:t>przewiduje możliwoś</w:t>
      </w:r>
      <w:r w:rsidR="00735693" w:rsidRPr="00735693">
        <w:rPr>
          <w:rFonts w:eastAsia="Calibri"/>
          <w:color w:val="000000"/>
          <w:lang w:bidi="pl-PL"/>
        </w:rPr>
        <w:t>ci</w:t>
      </w:r>
      <w:r w:rsidRPr="00735693">
        <w:rPr>
          <w:rFonts w:eastAsia="Calibri"/>
          <w:color w:val="000000"/>
          <w:lang w:bidi="pl-PL"/>
        </w:rPr>
        <w:t xml:space="preserve"> wzywania do złożenia lub uzupełnienia przedmiotowych środków dowodowych w wyznaczonym terminie, jeżeli Wykonawca ich nie złożył wraz z ofertą lub złożone przedmiotowe środki dowodowe są niekompletne. </w:t>
      </w:r>
    </w:p>
    <w:p w14:paraId="2329ABD5" w14:textId="508B9757" w:rsidR="00004468" w:rsidRPr="00735693" w:rsidRDefault="00B6624B" w:rsidP="00B6624B">
      <w:pPr>
        <w:widowControl/>
        <w:numPr>
          <w:ilvl w:val="0"/>
          <w:numId w:val="30"/>
        </w:numPr>
        <w:tabs>
          <w:tab w:val="left" w:pos="284"/>
        </w:tabs>
        <w:suppressAutoHyphens w:val="0"/>
        <w:spacing w:after="160" w:line="276" w:lineRule="auto"/>
        <w:ind w:left="360"/>
        <w:contextualSpacing/>
        <w:jc w:val="both"/>
        <w:rPr>
          <w:rStyle w:val="Brak"/>
          <w:rFonts w:eastAsia="Calibri"/>
          <w:color w:val="000000"/>
          <w:lang w:bidi="pl-PL"/>
        </w:rPr>
      </w:pPr>
      <w:r w:rsidRPr="00735693">
        <w:rPr>
          <w:rFonts w:eastAsia="Calibri"/>
          <w:color w:val="000000"/>
          <w:lang w:bidi="pl-PL"/>
        </w:rPr>
        <w:t>Zamawiający może żądać od Wykonawców wyjaśnień dotyczących treści przedmiotowych środków dowodowych.</w:t>
      </w:r>
    </w:p>
    <w:p w14:paraId="2A85EB5D" w14:textId="77777777" w:rsidR="004327CC" w:rsidRPr="00D83DC6" w:rsidRDefault="004327CC" w:rsidP="008C4B16">
      <w:pPr>
        <w:pStyle w:val="Akapitzlist"/>
        <w:spacing w:after="0" w:line="240" w:lineRule="auto"/>
        <w:ind w:left="578"/>
        <w:jc w:val="both"/>
        <w:rPr>
          <w:rFonts w:ascii="Times New Roman" w:hAnsi="Times New Roman"/>
          <w:sz w:val="24"/>
          <w:szCs w:val="24"/>
        </w:rPr>
      </w:pPr>
    </w:p>
    <w:p w14:paraId="423582D5" w14:textId="04C08847" w:rsidR="00793A49" w:rsidRPr="00D83DC6" w:rsidRDefault="001E2E5A" w:rsidP="008C4B16">
      <w:pPr>
        <w:widowControl/>
        <w:suppressAutoHyphens w:val="0"/>
        <w:ind w:hanging="142"/>
        <w:jc w:val="both"/>
        <w:rPr>
          <w:b/>
          <w:bCs/>
        </w:rPr>
      </w:pPr>
      <w:r w:rsidRPr="00D83DC6">
        <w:rPr>
          <w:b/>
          <w:bCs/>
        </w:rPr>
        <w:t xml:space="preserve">ROZDZIAŁ V - TERMIN WYKONANIA ZAMÓWIENIA. </w:t>
      </w:r>
    </w:p>
    <w:p w14:paraId="724B6FC4" w14:textId="5FE6DB63" w:rsidR="00131251" w:rsidRPr="00131251" w:rsidRDefault="00131251" w:rsidP="00131251">
      <w:pPr>
        <w:widowControl/>
        <w:numPr>
          <w:ilvl w:val="0"/>
          <w:numId w:val="45"/>
        </w:numPr>
        <w:suppressAutoHyphens w:val="0"/>
        <w:spacing w:before="110" w:after="160" w:line="276" w:lineRule="auto"/>
        <w:contextualSpacing/>
        <w:jc w:val="both"/>
        <w:rPr>
          <w:color w:val="000000"/>
          <w:lang w:bidi="pl-PL"/>
        </w:rPr>
      </w:pPr>
      <w:r w:rsidRPr="00131251">
        <w:rPr>
          <w:color w:val="000000"/>
          <w:lang w:bidi="pl-PL"/>
        </w:rPr>
        <w:t xml:space="preserve">Wykonawca zobowiązany jest </w:t>
      </w:r>
      <w:r w:rsidR="00735693">
        <w:rPr>
          <w:color w:val="000000"/>
          <w:lang w:bidi="pl-PL"/>
        </w:rPr>
        <w:t>wykonać</w:t>
      </w:r>
      <w:r w:rsidRPr="00131251">
        <w:rPr>
          <w:color w:val="000000"/>
          <w:lang w:bidi="pl-PL"/>
        </w:rPr>
        <w:t xml:space="preserve"> przedmiot zamówienia w terminie do</w:t>
      </w:r>
      <w:r w:rsidRPr="00131251">
        <w:rPr>
          <w:b/>
          <w:bCs/>
          <w:color w:val="000000"/>
          <w:lang w:bidi="pl-PL"/>
        </w:rPr>
        <w:t xml:space="preserve"> </w:t>
      </w:r>
      <w:r>
        <w:rPr>
          <w:b/>
          <w:bCs/>
          <w:color w:val="000000"/>
          <w:lang w:bidi="pl-PL"/>
        </w:rPr>
        <w:t>30</w:t>
      </w:r>
      <w:r w:rsidRPr="00131251">
        <w:rPr>
          <w:b/>
          <w:bCs/>
          <w:color w:val="000000"/>
          <w:lang w:bidi="pl-PL"/>
        </w:rPr>
        <w:t xml:space="preserve"> dni od daty zawarcia umowy. </w:t>
      </w:r>
    </w:p>
    <w:p w14:paraId="530BA5F7" w14:textId="6AF7EE65" w:rsidR="00131251" w:rsidRPr="00131251" w:rsidRDefault="00131251" w:rsidP="00131251">
      <w:pPr>
        <w:widowControl/>
        <w:numPr>
          <w:ilvl w:val="0"/>
          <w:numId w:val="45"/>
        </w:numPr>
        <w:suppressAutoHyphens w:val="0"/>
        <w:spacing w:before="110" w:after="160" w:line="276" w:lineRule="auto"/>
        <w:contextualSpacing/>
        <w:jc w:val="both"/>
        <w:rPr>
          <w:color w:val="000000"/>
          <w:lang w:bidi="pl-PL"/>
        </w:rPr>
      </w:pPr>
      <w:r w:rsidRPr="00131251">
        <w:rPr>
          <w:rFonts w:eastAsia="Courier New"/>
          <w:color w:val="000000"/>
          <w:lang w:bidi="pl-PL"/>
        </w:rPr>
        <w:lastRenderedPageBreak/>
        <w:t xml:space="preserve">W przypadku zaoferowania przez Wykonawcę dłuższego terminu </w:t>
      </w:r>
      <w:r>
        <w:rPr>
          <w:rFonts w:eastAsia="Courier New"/>
          <w:color w:val="000000"/>
          <w:lang w:bidi="pl-PL"/>
        </w:rPr>
        <w:t xml:space="preserve">wykonania zamówienia </w:t>
      </w:r>
      <w:r w:rsidRPr="00131251">
        <w:rPr>
          <w:rFonts w:eastAsia="Courier New"/>
          <w:color w:val="000000"/>
          <w:lang w:bidi="pl-PL"/>
        </w:rPr>
        <w:t xml:space="preserve">niż </w:t>
      </w:r>
      <w:r>
        <w:rPr>
          <w:rFonts w:eastAsia="Courier New"/>
          <w:color w:val="000000"/>
          <w:lang w:bidi="pl-PL"/>
        </w:rPr>
        <w:t>30</w:t>
      </w:r>
      <w:r w:rsidRPr="00131251">
        <w:rPr>
          <w:rFonts w:eastAsia="Courier New"/>
          <w:color w:val="000000"/>
          <w:lang w:bidi="pl-PL"/>
        </w:rPr>
        <w:t xml:space="preserve"> dni oferta zostanie odrzucona jako niespełniająca wymagań Zamawiającego. </w:t>
      </w:r>
    </w:p>
    <w:p w14:paraId="00EAE700" w14:textId="7E17EB6C" w:rsidR="00131251" w:rsidRPr="00131251" w:rsidRDefault="00131251" w:rsidP="00131251">
      <w:pPr>
        <w:widowControl/>
        <w:suppressAutoHyphens w:val="0"/>
        <w:autoSpaceDE w:val="0"/>
        <w:autoSpaceDN w:val="0"/>
        <w:adjustRightInd w:val="0"/>
        <w:jc w:val="left"/>
        <w:rPr>
          <w:rFonts w:eastAsiaTheme="minorHAnsi"/>
          <w:color w:val="000000"/>
          <w:lang w:eastAsia="en-US"/>
        </w:rPr>
      </w:pPr>
      <w:r w:rsidRPr="00131251">
        <w:rPr>
          <w:rFonts w:eastAsiaTheme="minorHAnsi"/>
          <w:color w:val="000000"/>
          <w:lang w:eastAsia="en-US"/>
        </w:rPr>
        <w:t xml:space="preserve">UWAGA: Termin </w:t>
      </w:r>
      <w:r>
        <w:rPr>
          <w:rFonts w:eastAsiaTheme="minorHAnsi"/>
          <w:color w:val="000000"/>
          <w:lang w:eastAsia="en-US"/>
        </w:rPr>
        <w:t>wykonania zamówienia</w:t>
      </w:r>
      <w:r w:rsidRPr="00131251">
        <w:rPr>
          <w:rFonts w:eastAsiaTheme="minorHAnsi"/>
          <w:color w:val="000000"/>
          <w:lang w:eastAsia="en-US"/>
        </w:rPr>
        <w:t xml:space="preserve"> stanowi jedno z kryteriów oceny ofert. </w:t>
      </w:r>
    </w:p>
    <w:p w14:paraId="409858A8" w14:textId="77777777" w:rsidR="00C356E4" w:rsidRPr="00D83DC6" w:rsidRDefault="00C356E4" w:rsidP="008C4B16">
      <w:pPr>
        <w:pStyle w:val="Akapitzlist"/>
        <w:spacing w:after="0" w:line="240" w:lineRule="auto"/>
        <w:ind w:left="578"/>
        <w:jc w:val="both"/>
        <w:rPr>
          <w:rFonts w:ascii="Times New Roman" w:eastAsiaTheme="minorHAnsi" w:hAnsi="Times New Roman"/>
          <w:sz w:val="24"/>
          <w:szCs w:val="24"/>
        </w:rPr>
      </w:pPr>
    </w:p>
    <w:p w14:paraId="31F7C4D5" w14:textId="2C15E23E" w:rsidR="00A632E0" w:rsidRPr="00D83DC6" w:rsidRDefault="001E2E5A" w:rsidP="008C4B16">
      <w:pPr>
        <w:widowControl/>
        <w:suppressAutoHyphens w:val="0"/>
        <w:ind w:hanging="142"/>
        <w:jc w:val="both"/>
        <w:rPr>
          <w:b/>
          <w:bCs/>
        </w:rPr>
      </w:pPr>
      <w:r w:rsidRPr="00D83DC6">
        <w:rPr>
          <w:b/>
          <w:bCs/>
        </w:rPr>
        <w:t>ROZDZIAŁ VI - OPIS WARUNKÓW UDZIAŁU W POSTĘPOWANIU.</w:t>
      </w:r>
    </w:p>
    <w:p w14:paraId="5E953D3D" w14:textId="7EFDB50F" w:rsidR="00664AD2" w:rsidRPr="00D83DC6" w:rsidRDefault="00664AD2" w:rsidP="008C4B16">
      <w:pPr>
        <w:widowControl/>
        <w:tabs>
          <w:tab w:val="left" w:pos="567"/>
        </w:tabs>
        <w:suppressAutoHyphens w:val="0"/>
        <w:adjustRightInd w:val="0"/>
        <w:ind w:right="1"/>
        <w:jc w:val="both"/>
        <w:textAlignment w:val="baseline"/>
        <w:rPr>
          <w:rFonts w:eastAsia="Calibri"/>
          <w:lang w:eastAsia="en-US"/>
        </w:rPr>
      </w:pPr>
      <w:r w:rsidRPr="00D83DC6">
        <w:rPr>
          <w:rFonts w:eastAsia="Calibri"/>
          <w:lang w:eastAsia="en-US"/>
        </w:rPr>
        <w:t xml:space="preserve">O udzielenie zamówienia mogą ubiegać się wykonawcy, którzy nie podlegają wykluczeniu, na zasadach określonych w Rozdziale VII SWZ, oraz spełniają określone przez </w:t>
      </w:r>
      <w:r w:rsidR="00EB0AB3">
        <w:rPr>
          <w:rFonts w:eastAsia="Calibri"/>
          <w:lang w:eastAsia="en-US"/>
        </w:rPr>
        <w:t>Z</w:t>
      </w:r>
      <w:r w:rsidRPr="00D83DC6">
        <w:rPr>
          <w:rFonts w:eastAsia="Calibri"/>
          <w:lang w:eastAsia="en-US"/>
        </w:rPr>
        <w:t>amawiającego warunki udziału w postępowaniu tj. :</w:t>
      </w:r>
    </w:p>
    <w:p w14:paraId="0946F674" w14:textId="766F32D4" w:rsidR="00A632E0" w:rsidRPr="00D83DC6" w:rsidRDefault="00A632E0">
      <w:pPr>
        <w:pStyle w:val="Akapitzlist"/>
        <w:numPr>
          <w:ilvl w:val="0"/>
          <w:numId w:val="11"/>
        </w:numPr>
        <w:tabs>
          <w:tab w:val="num" w:pos="2552"/>
        </w:tabs>
        <w:adjustRightInd w:val="0"/>
        <w:spacing w:after="0" w:line="240" w:lineRule="auto"/>
        <w:ind w:left="426" w:hanging="426"/>
        <w:jc w:val="both"/>
        <w:textAlignment w:val="baseline"/>
        <w:rPr>
          <w:rFonts w:ascii="Times New Roman" w:hAnsi="Times New Roman"/>
          <w:sz w:val="24"/>
          <w:szCs w:val="24"/>
        </w:rPr>
      </w:pPr>
      <w:r w:rsidRPr="00D83DC6">
        <w:rPr>
          <w:rFonts w:ascii="Times New Roman" w:hAnsi="Times New Roman"/>
          <w:sz w:val="24"/>
          <w:szCs w:val="24"/>
        </w:rPr>
        <w:t xml:space="preserve">Zdolność do występowania w obrocie gospodarczym – </w:t>
      </w:r>
      <w:r w:rsidR="00EB0AB3">
        <w:rPr>
          <w:rFonts w:ascii="Times New Roman" w:hAnsi="Times New Roman"/>
          <w:sz w:val="24"/>
          <w:szCs w:val="24"/>
        </w:rPr>
        <w:t>Z</w:t>
      </w:r>
      <w:r w:rsidRPr="00D83DC6">
        <w:rPr>
          <w:rFonts w:ascii="Times New Roman" w:hAnsi="Times New Roman"/>
          <w:sz w:val="24"/>
          <w:szCs w:val="24"/>
        </w:rPr>
        <w:t>amawiający nie wyznacza warunku w tym zakresie.</w:t>
      </w:r>
    </w:p>
    <w:p w14:paraId="026966CF" w14:textId="401A8CCB" w:rsidR="00A632E0" w:rsidRPr="00D83DC6" w:rsidRDefault="00A632E0">
      <w:pPr>
        <w:numPr>
          <w:ilvl w:val="0"/>
          <w:numId w:val="11"/>
        </w:numPr>
        <w:tabs>
          <w:tab w:val="num" w:pos="1778"/>
          <w:tab w:val="num" w:pos="2552"/>
        </w:tabs>
        <w:suppressAutoHyphens w:val="0"/>
        <w:adjustRightInd w:val="0"/>
        <w:ind w:left="426" w:hanging="426"/>
        <w:jc w:val="both"/>
        <w:textAlignment w:val="baseline"/>
      </w:pPr>
      <w:r w:rsidRPr="00D83DC6">
        <w:t>Uprawnienia do prowadzenia określonej działalności gospodarczej lub zawodowej, o ile wynika to z odrębnych przepisów</w:t>
      </w:r>
      <w:r w:rsidRPr="00D83DC6" w:rsidDel="00F61608">
        <w:t xml:space="preserve"> </w:t>
      </w:r>
      <w:r w:rsidRPr="00D83DC6">
        <w:t xml:space="preserve">– </w:t>
      </w:r>
      <w:r w:rsidR="00EB0AB3">
        <w:t>Z</w:t>
      </w:r>
      <w:r w:rsidRPr="00D83DC6">
        <w:t>amawiający nie wyznacza warunku w tym zakresie.</w:t>
      </w:r>
    </w:p>
    <w:p w14:paraId="2099BC30" w14:textId="498C5ACF" w:rsidR="00A632E0" w:rsidRPr="00D83DC6" w:rsidRDefault="00A632E0">
      <w:pPr>
        <w:numPr>
          <w:ilvl w:val="0"/>
          <w:numId w:val="11"/>
        </w:numPr>
        <w:tabs>
          <w:tab w:val="num" w:pos="1778"/>
          <w:tab w:val="num" w:pos="2552"/>
        </w:tabs>
        <w:suppressAutoHyphens w:val="0"/>
        <w:adjustRightInd w:val="0"/>
        <w:ind w:left="426" w:hanging="426"/>
        <w:jc w:val="both"/>
        <w:textAlignment w:val="baseline"/>
      </w:pPr>
      <w:r w:rsidRPr="00D83DC6">
        <w:t xml:space="preserve">Sytuacja ekonomiczna lub finansowa – </w:t>
      </w:r>
      <w:r w:rsidR="00EB0AB3">
        <w:t>Z</w:t>
      </w:r>
      <w:r w:rsidRPr="00D83DC6">
        <w:t>amawiający nie ustanawia warunku w tym zakresie.</w:t>
      </w:r>
    </w:p>
    <w:p w14:paraId="2074C910" w14:textId="18687C98" w:rsidR="000213D4" w:rsidRDefault="00A632E0" w:rsidP="00805979">
      <w:pPr>
        <w:numPr>
          <w:ilvl w:val="0"/>
          <w:numId w:val="11"/>
        </w:numPr>
        <w:tabs>
          <w:tab w:val="num" w:pos="1778"/>
          <w:tab w:val="num" w:pos="2552"/>
        </w:tabs>
        <w:suppressAutoHyphens w:val="0"/>
        <w:adjustRightInd w:val="0"/>
        <w:ind w:left="426" w:hanging="426"/>
        <w:jc w:val="both"/>
        <w:textAlignment w:val="baseline"/>
      </w:pPr>
      <w:r w:rsidRPr="00D83DC6">
        <w:rPr>
          <w:u w:val="single"/>
        </w:rPr>
        <w:t>Zdolność techniczna lub zawodowa</w:t>
      </w:r>
      <w:r w:rsidR="00A50A2F">
        <w:t xml:space="preserve"> - </w:t>
      </w:r>
      <w:r w:rsidR="00DD131E" w:rsidRPr="00A50A2F">
        <w:rPr>
          <w:bCs/>
        </w:rPr>
        <w:t xml:space="preserve">o udzielenie zamówienia mogą ubiegać się </w:t>
      </w:r>
      <w:r w:rsidR="00A50A2F">
        <w:rPr>
          <w:bCs/>
        </w:rPr>
        <w:t>W</w:t>
      </w:r>
      <w:r w:rsidR="00DD131E" w:rsidRPr="00A50A2F">
        <w:rPr>
          <w:bCs/>
        </w:rPr>
        <w:t>ykonawcy, którzy posiadają niezbędn</w:t>
      </w:r>
      <w:r w:rsidR="008C3FDB">
        <w:rPr>
          <w:bCs/>
        </w:rPr>
        <w:t>e</w:t>
      </w:r>
      <w:r w:rsidR="00DD131E" w:rsidRPr="00A50A2F">
        <w:rPr>
          <w:bCs/>
        </w:rPr>
        <w:t xml:space="preserve"> </w:t>
      </w:r>
      <w:r w:rsidR="008C3FDB">
        <w:rPr>
          <w:bCs/>
        </w:rPr>
        <w:t>d</w:t>
      </w:r>
      <w:r w:rsidR="00DD131E" w:rsidRPr="00A50A2F">
        <w:rPr>
          <w:bCs/>
        </w:rPr>
        <w:t xml:space="preserve">oświadczenie oraz wykażą, </w:t>
      </w:r>
      <w:r w:rsidR="00E72382" w:rsidRPr="00A50A2F">
        <w:rPr>
          <w:bCs/>
        </w:rPr>
        <w:t>spełnianie poniższych warunków</w:t>
      </w:r>
      <w:r w:rsidR="009F541F" w:rsidRPr="00A50A2F">
        <w:t xml:space="preserve"> </w:t>
      </w:r>
      <w:r w:rsidR="00D83DC6" w:rsidRPr="00A50A2F">
        <w:t>:</w:t>
      </w:r>
    </w:p>
    <w:p w14:paraId="21267B43" w14:textId="77777777" w:rsidR="00EE36CC" w:rsidRPr="00D83DC6" w:rsidRDefault="00EE36CC" w:rsidP="00EE36CC">
      <w:pPr>
        <w:tabs>
          <w:tab w:val="num" w:pos="1778"/>
          <w:tab w:val="num" w:pos="2552"/>
        </w:tabs>
        <w:suppressAutoHyphens w:val="0"/>
        <w:adjustRightInd w:val="0"/>
        <w:ind w:left="426"/>
        <w:jc w:val="both"/>
        <w:textAlignment w:val="baseline"/>
      </w:pPr>
    </w:p>
    <w:p w14:paraId="7FCE76FB" w14:textId="0A2E217D" w:rsidR="00E93269" w:rsidRDefault="009F541F">
      <w:pPr>
        <w:pStyle w:val="Akapitzlist"/>
        <w:numPr>
          <w:ilvl w:val="0"/>
          <w:numId w:val="26"/>
        </w:numPr>
        <w:adjustRightInd w:val="0"/>
        <w:spacing w:after="0" w:line="240" w:lineRule="auto"/>
        <w:jc w:val="both"/>
        <w:textAlignment w:val="baseline"/>
        <w:rPr>
          <w:rStyle w:val="markedcontent"/>
          <w:rFonts w:ascii="Times New Roman" w:hAnsi="Times New Roman"/>
          <w:sz w:val="24"/>
          <w:szCs w:val="24"/>
        </w:rPr>
      </w:pPr>
      <w:r w:rsidRPr="00805979">
        <w:rPr>
          <w:rStyle w:val="markedcontent"/>
          <w:rFonts w:ascii="Times New Roman" w:hAnsi="Times New Roman"/>
          <w:sz w:val="24"/>
          <w:szCs w:val="24"/>
        </w:rPr>
        <w:t>Wykonawca musi wykazać, że w okresie ostatnich pięciu lat, a jeżeli okres</w:t>
      </w:r>
      <w:r w:rsidRPr="00805979">
        <w:rPr>
          <w:rFonts w:ascii="Times New Roman" w:hAnsi="Times New Roman"/>
          <w:sz w:val="24"/>
          <w:szCs w:val="24"/>
        </w:rPr>
        <w:br/>
      </w:r>
      <w:r w:rsidRPr="00805979">
        <w:rPr>
          <w:rStyle w:val="markedcontent"/>
          <w:rFonts w:ascii="Times New Roman" w:hAnsi="Times New Roman"/>
          <w:sz w:val="24"/>
          <w:szCs w:val="24"/>
        </w:rPr>
        <w:t>prowadzenia działalności jest krótszy - w tym okresie</w:t>
      </w:r>
      <w:r w:rsidR="00E81242">
        <w:rPr>
          <w:rStyle w:val="markedcontent"/>
          <w:rFonts w:ascii="Times New Roman" w:hAnsi="Times New Roman"/>
          <w:sz w:val="24"/>
          <w:szCs w:val="24"/>
        </w:rPr>
        <w:t xml:space="preserve">, zrealizował </w:t>
      </w:r>
      <w:r w:rsidRPr="00321F14">
        <w:rPr>
          <w:rStyle w:val="markedcontent"/>
          <w:rFonts w:ascii="Times New Roman" w:hAnsi="Times New Roman"/>
          <w:sz w:val="24"/>
          <w:szCs w:val="24"/>
        </w:rPr>
        <w:t>2 zamówienia</w:t>
      </w:r>
      <w:r w:rsidRPr="006F25E3">
        <w:rPr>
          <w:rStyle w:val="markedcontent"/>
          <w:rFonts w:ascii="Times New Roman" w:hAnsi="Times New Roman"/>
          <w:sz w:val="24"/>
          <w:szCs w:val="24"/>
        </w:rPr>
        <w:t xml:space="preserve"> polegające</w:t>
      </w:r>
      <w:r w:rsidRPr="006F25E3">
        <w:rPr>
          <w:rFonts w:ascii="Times New Roman" w:hAnsi="Times New Roman"/>
          <w:sz w:val="24"/>
          <w:szCs w:val="24"/>
        </w:rPr>
        <w:t xml:space="preserve"> </w:t>
      </w:r>
      <w:r w:rsidRPr="006F25E3">
        <w:rPr>
          <w:rStyle w:val="markedcontent"/>
          <w:rFonts w:ascii="Times New Roman" w:hAnsi="Times New Roman"/>
          <w:sz w:val="24"/>
          <w:szCs w:val="24"/>
        </w:rPr>
        <w:t xml:space="preserve">na wykonaniu </w:t>
      </w:r>
      <w:r w:rsidR="00321F14">
        <w:rPr>
          <w:rStyle w:val="markedcontent"/>
          <w:rFonts w:ascii="Times New Roman" w:hAnsi="Times New Roman"/>
          <w:sz w:val="24"/>
          <w:szCs w:val="24"/>
        </w:rPr>
        <w:t xml:space="preserve">instalacji </w:t>
      </w:r>
      <w:r w:rsidR="00735693">
        <w:rPr>
          <w:rStyle w:val="markedcontent"/>
          <w:rFonts w:ascii="Times New Roman" w:hAnsi="Times New Roman"/>
          <w:sz w:val="24"/>
          <w:szCs w:val="24"/>
        </w:rPr>
        <w:t>okablowania strukturalnego</w:t>
      </w:r>
      <w:r w:rsidR="00321F14">
        <w:rPr>
          <w:rStyle w:val="markedcontent"/>
          <w:rFonts w:ascii="Times New Roman" w:hAnsi="Times New Roman"/>
          <w:sz w:val="24"/>
          <w:szCs w:val="24"/>
        </w:rPr>
        <w:t xml:space="preserve"> i</w:t>
      </w:r>
      <w:r w:rsidR="00735693" w:rsidRPr="00735693">
        <w:rPr>
          <w:rFonts w:ascii="Times New Roman" w:hAnsi="Times New Roman"/>
          <w:b/>
          <w:bCs/>
          <w:sz w:val="24"/>
          <w:szCs w:val="24"/>
        </w:rPr>
        <w:t xml:space="preserve"> </w:t>
      </w:r>
      <w:r w:rsidR="00321F14" w:rsidRPr="00321F14">
        <w:rPr>
          <w:rStyle w:val="markedcontent"/>
          <w:rFonts w:ascii="Times New Roman" w:hAnsi="Times New Roman"/>
          <w:sz w:val="24"/>
          <w:szCs w:val="24"/>
        </w:rPr>
        <w:t xml:space="preserve">instalacji urządzeń elektrycznych </w:t>
      </w:r>
      <w:r w:rsidR="00321F14">
        <w:rPr>
          <w:rStyle w:val="markedcontent"/>
          <w:rFonts w:ascii="Times New Roman" w:hAnsi="Times New Roman"/>
          <w:sz w:val="24"/>
          <w:szCs w:val="24"/>
        </w:rPr>
        <w:t>o</w:t>
      </w:r>
      <w:r w:rsidRPr="00321F14">
        <w:rPr>
          <w:rStyle w:val="markedcontent"/>
          <w:rFonts w:ascii="Times New Roman" w:hAnsi="Times New Roman"/>
          <w:sz w:val="24"/>
          <w:szCs w:val="24"/>
        </w:rPr>
        <w:t xml:space="preserve"> wartości </w:t>
      </w:r>
      <w:r w:rsidR="00C06031" w:rsidRPr="00321F14">
        <w:rPr>
          <w:rStyle w:val="markedcontent"/>
          <w:rFonts w:ascii="Times New Roman" w:hAnsi="Times New Roman"/>
          <w:sz w:val="24"/>
          <w:szCs w:val="24"/>
        </w:rPr>
        <w:t>nie</w:t>
      </w:r>
      <w:r w:rsidR="00C06031" w:rsidRPr="006F25E3">
        <w:rPr>
          <w:rStyle w:val="markedcontent"/>
          <w:rFonts w:ascii="Times New Roman" w:hAnsi="Times New Roman"/>
          <w:sz w:val="24"/>
          <w:szCs w:val="24"/>
        </w:rPr>
        <w:t xml:space="preserve"> mniejszej niż</w:t>
      </w:r>
      <w:r w:rsidRPr="006F25E3">
        <w:rPr>
          <w:rStyle w:val="markedcontent"/>
          <w:rFonts w:ascii="Times New Roman" w:hAnsi="Times New Roman"/>
          <w:sz w:val="24"/>
          <w:szCs w:val="24"/>
        </w:rPr>
        <w:t xml:space="preserve"> </w:t>
      </w:r>
      <w:r w:rsidR="00EE36CC">
        <w:rPr>
          <w:rStyle w:val="markedcontent"/>
          <w:rFonts w:ascii="Times New Roman" w:hAnsi="Times New Roman"/>
          <w:sz w:val="24"/>
          <w:szCs w:val="24"/>
        </w:rPr>
        <w:t>1</w:t>
      </w:r>
      <w:r w:rsidRPr="006F25E3">
        <w:rPr>
          <w:rStyle w:val="markedcontent"/>
          <w:rFonts w:ascii="Times New Roman" w:hAnsi="Times New Roman"/>
          <w:sz w:val="24"/>
          <w:szCs w:val="24"/>
        </w:rPr>
        <w:t>00 000 zł brutto</w:t>
      </w:r>
      <w:r w:rsidR="00C34FD6" w:rsidRPr="006F25E3">
        <w:rPr>
          <w:rStyle w:val="markedcontent"/>
          <w:rFonts w:ascii="Times New Roman" w:hAnsi="Times New Roman"/>
          <w:sz w:val="24"/>
          <w:szCs w:val="24"/>
        </w:rPr>
        <w:t xml:space="preserve"> każde zamówienie</w:t>
      </w:r>
      <w:r w:rsidRPr="006F25E3">
        <w:rPr>
          <w:rStyle w:val="markedcontent"/>
          <w:rFonts w:ascii="Times New Roman" w:hAnsi="Times New Roman"/>
          <w:sz w:val="24"/>
          <w:szCs w:val="24"/>
        </w:rPr>
        <w:t>.</w:t>
      </w:r>
    </w:p>
    <w:p w14:paraId="5545CDC1" w14:textId="77777777" w:rsidR="00456FC9" w:rsidRPr="006F25E3" w:rsidRDefault="00456FC9" w:rsidP="00456FC9">
      <w:pPr>
        <w:pStyle w:val="Akapitzlist"/>
        <w:adjustRightInd w:val="0"/>
        <w:spacing w:after="0" w:line="240" w:lineRule="auto"/>
        <w:ind w:left="862"/>
        <w:jc w:val="both"/>
        <w:textAlignment w:val="baseline"/>
        <w:rPr>
          <w:rFonts w:ascii="Times New Roman" w:hAnsi="Times New Roman"/>
          <w:sz w:val="24"/>
          <w:szCs w:val="24"/>
        </w:rPr>
      </w:pPr>
    </w:p>
    <w:p w14:paraId="47A34FEE" w14:textId="1B812309" w:rsidR="00C06031" w:rsidRDefault="009F541F">
      <w:pPr>
        <w:pStyle w:val="Akapitzlist"/>
        <w:numPr>
          <w:ilvl w:val="0"/>
          <w:numId w:val="26"/>
        </w:numPr>
        <w:adjustRightInd w:val="0"/>
        <w:spacing w:after="0" w:line="240" w:lineRule="auto"/>
        <w:jc w:val="both"/>
        <w:textAlignment w:val="baseline"/>
        <w:rPr>
          <w:rStyle w:val="markedcontent"/>
          <w:rFonts w:ascii="Times New Roman" w:hAnsi="Times New Roman"/>
          <w:sz w:val="24"/>
          <w:szCs w:val="24"/>
        </w:rPr>
      </w:pPr>
      <w:r w:rsidRPr="00805979">
        <w:rPr>
          <w:rStyle w:val="markedcontent"/>
          <w:rFonts w:ascii="Times New Roman" w:hAnsi="Times New Roman"/>
          <w:sz w:val="24"/>
          <w:szCs w:val="24"/>
        </w:rPr>
        <w:t>Wykonawca musi wykazać</w:t>
      </w:r>
      <w:r w:rsidR="000213D4" w:rsidRPr="00805979">
        <w:rPr>
          <w:rStyle w:val="markedcontent"/>
          <w:rFonts w:ascii="Times New Roman" w:hAnsi="Times New Roman"/>
          <w:sz w:val="24"/>
          <w:szCs w:val="24"/>
        </w:rPr>
        <w:t>, że</w:t>
      </w:r>
      <w:r w:rsidRPr="00805979">
        <w:rPr>
          <w:rStyle w:val="markedcontent"/>
          <w:rFonts w:ascii="Times New Roman" w:hAnsi="Times New Roman"/>
          <w:sz w:val="24"/>
          <w:szCs w:val="24"/>
        </w:rPr>
        <w:t xml:space="preserve"> dyspon</w:t>
      </w:r>
      <w:r w:rsidR="000213D4" w:rsidRPr="00805979">
        <w:rPr>
          <w:rStyle w:val="markedcontent"/>
          <w:rFonts w:ascii="Times New Roman" w:hAnsi="Times New Roman"/>
          <w:sz w:val="24"/>
          <w:szCs w:val="24"/>
        </w:rPr>
        <w:t xml:space="preserve">uje i skieruje do realizacji zamówienia </w:t>
      </w:r>
      <w:r w:rsidRPr="00805979">
        <w:rPr>
          <w:rStyle w:val="markedcontent"/>
          <w:rFonts w:ascii="Times New Roman" w:hAnsi="Times New Roman"/>
          <w:sz w:val="24"/>
          <w:szCs w:val="24"/>
        </w:rPr>
        <w:t xml:space="preserve"> :</w:t>
      </w:r>
    </w:p>
    <w:p w14:paraId="11D421BA" w14:textId="77777777" w:rsidR="00456FC9" w:rsidRPr="00456FC9" w:rsidRDefault="00456FC9" w:rsidP="00456FC9">
      <w:pPr>
        <w:adjustRightInd w:val="0"/>
        <w:jc w:val="both"/>
        <w:textAlignment w:val="baseline"/>
        <w:rPr>
          <w:rFonts w:eastAsia="Calibri"/>
        </w:rPr>
      </w:pPr>
    </w:p>
    <w:p w14:paraId="220B0566" w14:textId="4BD1B093" w:rsidR="00C06031" w:rsidRPr="00A50A2F" w:rsidRDefault="00C06031">
      <w:pPr>
        <w:pStyle w:val="Akapitzlist"/>
        <w:numPr>
          <w:ilvl w:val="0"/>
          <w:numId w:val="41"/>
        </w:numPr>
        <w:autoSpaceDE w:val="0"/>
        <w:autoSpaceDN w:val="0"/>
        <w:adjustRightInd w:val="0"/>
        <w:spacing w:after="0" w:line="240" w:lineRule="auto"/>
        <w:jc w:val="both"/>
        <w:rPr>
          <w:rFonts w:ascii="Times New Roman" w:eastAsiaTheme="minorHAnsi" w:hAnsi="Times New Roman"/>
          <w:color w:val="000000"/>
          <w:sz w:val="24"/>
          <w:szCs w:val="24"/>
        </w:rPr>
      </w:pPr>
      <w:r w:rsidRPr="00A50A2F">
        <w:rPr>
          <w:rFonts w:ascii="Times New Roman" w:eastAsiaTheme="minorHAnsi" w:hAnsi="Times New Roman"/>
          <w:color w:val="000000"/>
          <w:sz w:val="24"/>
          <w:szCs w:val="24"/>
        </w:rPr>
        <w:t xml:space="preserve">osobę </w:t>
      </w:r>
      <w:bookmarkStart w:id="10" w:name="_Hlk170978221"/>
      <w:r w:rsidRPr="00A50A2F">
        <w:rPr>
          <w:rFonts w:ascii="Times New Roman" w:eastAsiaTheme="minorHAnsi" w:hAnsi="Times New Roman"/>
          <w:color w:val="000000"/>
          <w:sz w:val="24"/>
          <w:szCs w:val="24"/>
        </w:rPr>
        <w:t xml:space="preserve">przeznaczoną do pełnienia funkcji kierownika </w:t>
      </w:r>
      <w:r w:rsidR="00A50A2F">
        <w:rPr>
          <w:rFonts w:ascii="Times New Roman" w:eastAsiaTheme="minorHAnsi" w:hAnsi="Times New Roman"/>
          <w:color w:val="000000"/>
          <w:sz w:val="24"/>
          <w:szCs w:val="24"/>
        </w:rPr>
        <w:t>robót</w:t>
      </w:r>
      <w:bookmarkEnd w:id="10"/>
      <w:r w:rsidR="00A50A2F">
        <w:rPr>
          <w:rFonts w:ascii="Times New Roman" w:eastAsiaTheme="minorHAnsi" w:hAnsi="Times New Roman"/>
          <w:color w:val="000000"/>
          <w:sz w:val="24"/>
          <w:szCs w:val="24"/>
        </w:rPr>
        <w:t>,</w:t>
      </w:r>
      <w:r w:rsidRPr="00A50A2F">
        <w:rPr>
          <w:rFonts w:ascii="Times New Roman" w:eastAsiaTheme="minorHAnsi" w:hAnsi="Times New Roman"/>
          <w:color w:val="000000"/>
          <w:sz w:val="24"/>
          <w:szCs w:val="24"/>
        </w:rPr>
        <w:t xml:space="preserve"> posiadającą uprawnienia budowlane do kierowania robotami budowlanymi w specjalności instalacyjnej w zakresie sieci, instalacji i urządzeń elektrycznych i elektroenergetycznych</w:t>
      </w:r>
      <w:r w:rsidR="005A60A9">
        <w:rPr>
          <w:rFonts w:ascii="Times New Roman" w:eastAsiaTheme="minorHAnsi" w:hAnsi="Times New Roman"/>
          <w:color w:val="000000"/>
          <w:sz w:val="24"/>
          <w:szCs w:val="24"/>
        </w:rPr>
        <w:t>,</w:t>
      </w:r>
      <w:r w:rsidRPr="00A50A2F">
        <w:rPr>
          <w:rFonts w:ascii="Times New Roman" w:eastAsiaTheme="minorHAnsi" w:hAnsi="Times New Roman"/>
          <w:color w:val="000000"/>
          <w:sz w:val="24"/>
          <w:szCs w:val="24"/>
        </w:rPr>
        <w:t xml:space="preserve"> w zakresie niezbędnym dla realizacji zamówienia,</w:t>
      </w:r>
      <w:r w:rsidR="00E1612A">
        <w:rPr>
          <w:rFonts w:ascii="Times New Roman" w:eastAsiaTheme="minorHAnsi" w:hAnsi="Times New Roman"/>
          <w:color w:val="000000"/>
          <w:sz w:val="24"/>
          <w:szCs w:val="24"/>
        </w:rPr>
        <w:t xml:space="preserve"> </w:t>
      </w:r>
      <w:r w:rsidRPr="00A50A2F">
        <w:rPr>
          <w:rFonts w:ascii="Times New Roman" w:eastAsiaTheme="minorHAnsi" w:hAnsi="Times New Roman"/>
          <w:color w:val="000000"/>
          <w:sz w:val="24"/>
          <w:szCs w:val="24"/>
        </w:rPr>
        <w:t>wydane na podstawie obowiązujących przepisów prawa, tj. zgodnie z ustawą z dnia 7 lipca 1994 r. Prawo budowlane (tekst jednolity: Dziennik Ustaw z 2024r. poz. 725), w zakresie niezbędnym do realizacji zamówienia a w przypadku realizacji zamówienia aktualną przynależność do Izby Inżynierów Budownictwa</w:t>
      </w:r>
      <w:r w:rsidR="005A60A9">
        <w:rPr>
          <w:rFonts w:ascii="Times New Roman" w:eastAsiaTheme="minorHAnsi" w:hAnsi="Times New Roman"/>
          <w:color w:val="000000"/>
          <w:sz w:val="24"/>
          <w:szCs w:val="24"/>
        </w:rPr>
        <w:t>;</w:t>
      </w:r>
      <w:r w:rsidRPr="00A50A2F">
        <w:rPr>
          <w:rFonts w:ascii="Times New Roman" w:eastAsiaTheme="minorHAnsi" w:hAnsi="Times New Roman"/>
          <w:color w:val="000000"/>
          <w:sz w:val="24"/>
          <w:szCs w:val="24"/>
        </w:rPr>
        <w:t xml:space="preserve"> </w:t>
      </w:r>
    </w:p>
    <w:p w14:paraId="396FEFCD" w14:textId="77777777" w:rsidR="00C06031" w:rsidRPr="00C06031" w:rsidRDefault="00C06031" w:rsidP="00C06031">
      <w:pPr>
        <w:widowControl/>
        <w:suppressAutoHyphens w:val="0"/>
        <w:autoSpaceDE w:val="0"/>
        <w:autoSpaceDN w:val="0"/>
        <w:adjustRightInd w:val="0"/>
        <w:jc w:val="left"/>
        <w:rPr>
          <w:rFonts w:ascii="Calibri" w:eastAsiaTheme="minorHAnsi" w:hAnsi="Calibri" w:cs="Calibri"/>
          <w:color w:val="000000"/>
          <w:sz w:val="23"/>
          <w:szCs w:val="23"/>
          <w:lang w:eastAsia="en-US"/>
        </w:rPr>
      </w:pPr>
    </w:p>
    <w:p w14:paraId="753A6F96" w14:textId="6B155575" w:rsidR="00C34E96" w:rsidRPr="003C1E7A" w:rsidRDefault="009F541F" w:rsidP="00C34E96">
      <w:pPr>
        <w:adjustRightInd w:val="0"/>
        <w:jc w:val="both"/>
        <w:textAlignment w:val="baseline"/>
        <w:rPr>
          <w:i/>
          <w:iCs/>
        </w:rPr>
      </w:pPr>
      <w:r w:rsidRPr="003C1E7A">
        <w:rPr>
          <w:rStyle w:val="markedcontent"/>
          <w:i/>
          <w:iCs/>
        </w:rPr>
        <w:t xml:space="preserve">Osoba </w:t>
      </w:r>
      <w:r w:rsidR="00A50A2F" w:rsidRPr="003C1E7A">
        <w:rPr>
          <w:rFonts w:eastAsiaTheme="minorHAnsi"/>
          <w:i/>
          <w:iCs/>
          <w:color w:val="000000"/>
          <w:lang w:eastAsia="en-US"/>
        </w:rPr>
        <w:t xml:space="preserve">przeznaczona do pełnienia funkcji kierownika </w:t>
      </w:r>
      <w:r w:rsidR="00A50A2F" w:rsidRPr="003C1E7A">
        <w:rPr>
          <w:rFonts w:eastAsiaTheme="minorHAnsi"/>
          <w:i/>
          <w:iCs/>
          <w:color w:val="000000"/>
        </w:rPr>
        <w:t>robót</w:t>
      </w:r>
      <w:r w:rsidR="00A50A2F" w:rsidRPr="003C1E7A">
        <w:rPr>
          <w:rStyle w:val="markedcontent"/>
          <w:i/>
          <w:iCs/>
        </w:rPr>
        <w:t xml:space="preserve"> </w:t>
      </w:r>
      <w:r w:rsidRPr="003C1E7A">
        <w:rPr>
          <w:rStyle w:val="markedcontent"/>
          <w:i/>
          <w:iCs/>
        </w:rPr>
        <w:t>powinna posiadać uprawnienia budowlane zgodnie z ustawą z dnia 7 lipca 1994 r.</w:t>
      </w:r>
      <w:r w:rsidRPr="003C1E7A">
        <w:rPr>
          <w:i/>
          <w:iCs/>
        </w:rPr>
        <w:t xml:space="preserve"> </w:t>
      </w:r>
      <w:r w:rsidRPr="003C1E7A">
        <w:rPr>
          <w:rStyle w:val="markedcontent"/>
          <w:i/>
          <w:iCs/>
        </w:rPr>
        <w:t>Prawo budowlane</w:t>
      </w:r>
      <w:r w:rsidR="003C1E7A" w:rsidRPr="003C1E7A">
        <w:rPr>
          <w:rStyle w:val="markedcontent"/>
          <w:i/>
          <w:iCs/>
        </w:rPr>
        <w:t xml:space="preserve">. </w:t>
      </w:r>
      <w:r w:rsidR="003C1E7A" w:rsidRPr="003C1E7A">
        <w:rPr>
          <w:i/>
          <w:iCs/>
        </w:rPr>
        <w:t>Samodzielne funkcje techniczne w budownictwie, określone w art. 12 ust. 1 ustawy Prawo budowlane mogą również wykonywać osoby, których odpowiednie kwalifikacje zawodowe zostały uznane na zasadach określonych w przepisach odrębnych, tj.: między innymi w ustawie z dnia 22 grudnia 2015</w:t>
      </w:r>
      <w:r w:rsidR="004A5308">
        <w:rPr>
          <w:i/>
          <w:iCs/>
        </w:rPr>
        <w:t xml:space="preserve"> </w:t>
      </w:r>
      <w:r w:rsidR="003C1E7A" w:rsidRPr="003C1E7A">
        <w:rPr>
          <w:i/>
          <w:iCs/>
        </w:rPr>
        <w:t>r. o zasadach uznawania kwalifikacji zawodowych nabytych w państwach członkowskich Unii Europejskiej (tekst jednolity: Dziennik Ustaw z 2023r. poz. 334) lub zgodnie z wcześniej obowiązującymi przepisami dotyczące uznawania ww. kwalifikacji lub posiadać prawo do świadczenia usług transgranicznych zgodnie z ustawą z dnia 15 grudnia 2000</w:t>
      </w:r>
      <w:r w:rsidR="004A5308">
        <w:rPr>
          <w:i/>
          <w:iCs/>
        </w:rPr>
        <w:t xml:space="preserve"> </w:t>
      </w:r>
      <w:r w:rsidR="003C1E7A" w:rsidRPr="003C1E7A">
        <w:rPr>
          <w:i/>
          <w:iCs/>
        </w:rPr>
        <w:t>r. o samorządach zawodowych architektów oraz inżynierów budownictwa (tekst jednolity: Dziennik Ustaw z 2023r. poz. 551).</w:t>
      </w:r>
    </w:p>
    <w:p w14:paraId="01B4515B" w14:textId="77777777" w:rsidR="003C1E7A" w:rsidRPr="00C34E96" w:rsidRDefault="003C1E7A" w:rsidP="00C34E96">
      <w:pPr>
        <w:adjustRightInd w:val="0"/>
        <w:jc w:val="both"/>
        <w:textAlignment w:val="baseline"/>
        <w:rPr>
          <w:rStyle w:val="markedcontent"/>
        </w:rPr>
      </w:pPr>
    </w:p>
    <w:p w14:paraId="1A72885C" w14:textId="745A9304" w:rsidR="00796F13" w:rsidRPr="005A60A9" w:rsidRDefault="009E1875">
      <w:pPr>
        <w:pStyle w:val="Akapitzlist"/>
        <w:numPr>
          <w:ilvl w:val="0"/>
          <w:numId w:val="11"/>
        </w:numPr>
        <w:adjustRightInd w:val="0"/>
        <w:spacing w:after="0" w:line="240" w:lineRule="auto"/>
        <w:jc w:val="both"/>
        <w:textAlignment w:val="baseline"/>
        <w:rPr>
          <w:rFonts w:ascii="Times New Roman" w:hAnsi="Times New Roman"/>
          <w:sz w:val="24"/>
          <w:szCs w:val="24"/>
        </w:rPr>
      </w:pPr>
      <w:r w:rsidRPr="009E1875">
        <w:rPr>
          <w:rFonts w:ascii="Times New Roman" w:eastAsiaTheme="minorHAnsi" w:hAnsi="Times New Roman"/>
          <w:color w:val="000000"/>
          <w:sz w:val="24"/>
          <w:szCs w:val="24"/>
        </w:rPr>
        <w:t xml:space="preserve">Wykonawcy mogą wspólnie ubiegać się o udzielenie zamówienia </w:t>
      </w:r>
      <w:r w:rsidR="00A50A2F" w:rsidRPr="00687CE3">
        <w:rPr>
          <w:rFonts w:ascii="Times New Roman" w:hAnsi="Times New Roman"/>
          <w:sz w:val="24"/>
          <w:szCs w:val="24"/>
        </w:rPr>
        <w:t xml:space="preserve">zgodnie z art. 58 ustawy PZP. </w:t>
      </w:r>
      <w:r w:rsidRPr="009E1875">
        <w:rPr>
          <w:rFonts w:ascii="Times New Roman" w:eastAsiaTheme="minorHAnsi" w:hAnsi="Times New Roman"/>
          <w:color w:val="000000"/>
          <w:sz w:val="24"/>
          <w:szCs w:val="24"/>
        </w:rPr>
        <w:t xml:space="preserve">W takim przypadku wykonawcy ustanawiają </w:t>
      </w:r>
      <w:r w:rsidRPr="00687CE3">
        <w:rPr>
          <w:rFonts w:ascii="Times New Roman" w:eastAsiaTheme="minorHAnsi" w:hAnsi="Times New Roman"/>
          <w:color w:val="000000"/>
          <w:sz w:val="24"/>
          <w:szCs w:val="24"/>
        </w:rPr>
        <w:t xml:space="preserve">pełnomocnika do reprezentowania ich w postępowaniu o udzielenie zamówienia albo reprezentowania w postępowaniu i </w:t>
      </w:r>
      <w:r w:rsidRPr="00687CE3">
        <w:rPr>
          <w:rFonts w:ascii="Times New Roman" w:eastAsiaTheme="minorHAnsi" w:hAnsi="Times New Roman"/>
          <w:color w:val="000000"/>
          <w:sz w:val="24"/>
          <w:szCs w:val="24"/>
        </w:rPr>
        <w:lastRenderedPageBreak/>
        <w:t>zawarcia umowy w sprawie zamówienia publicznego</w:t>
      </w:r>
      <w:r w:rsidR="005A60A9">
        <w:rPr>
          <w:rFonts w:ascii="Times New Roman" w:eastAsiaTheme="minorHAnsi" w:hAnsi="Times New Roman"/>
          <w:color w:val="000000"/>
          <w:sz w:val="24"/>
          <w:szCs w:val="24"/>
        </w:rPr>
        <w:t xml:space="preserve"> – pełnomocnictwo należy załączyć do oferty</w:t>
      </w:r>
      <w:r w:rsidRPr="00687CE3">
        <w:rPr>
          <w:rFonts w:ascii="Times New Roman" w:eastAsiaTheme="minorHAnsi" w:hAnsi="Times New Roman"/>
          <w:color w:val="000000"/>
          <w:sz w:val="24"/>
          <w:szCs w:val="24"/>
        </w:rPr>
        <w:t>.</w:t>
      </w:r>
    </w:p>
    <w:p w14:paraId="41DFE68C" w14:textId="6BDE04C4" w:rsidR="005A60A9" w:rsidRPr="005A60A9" w:rsidRDefault="005A60A9" w:rsidP="00491C6E">
      <w:pPr>
        <w:pStyle w:val="Akapitzlist"/>
        <w:numPr>
          <w:ilvl w:val="0"/>
          <w:numId w:val="11"/>
        </w:numPr>
        <w:adjustRightInd w:val="0"/>
        <w:spacing w:after="0"/>
        <w:ind w:left="499" w:hanging="357"/>
        <w:jc w:val="both"/>
        <w:textAlignment w:val="baseline"/>
        <w:rPr>
          <w:rFonts w:ascii="Times New Roman" w:hAnsi="Times New Roman"/>
          <w:sz w:val="24"/>
          <w:szCs w:val="24"/>
        </w:rPr>
      </w:pPr>
      <w:r w:rsidRPr="00687CE3">
        <w:rPr>
          <w:rFonts w:ascii="Times New Roman" w:hAnsi="Times New Roman"/>
          <w:sz w:val="24"/>
          <w:szCs w:val="24"/>
        </w:rPr>
        <w:t>Przepisy dotyczące wykonawcy stosuje się odpowiednio do wykonawców wspólnie ubiegających się o udzielenie zamówienia publicznego.</w:t>
      </w:r>
    </w:p>
    <w:p w14:paraId="46C79845" w14:textId="4638C735" w:rsidR="00A50A2F" w:rsidRPr="003C1E7A" w:rsidRDefault="00A50A2F" w:rsidP="00491C6E">
      <w:pPr>
        <w:pStyle w:val="Akapitzlist"/>
        <w:numPr>
          <w:ilvl w:val="0"/>
          <w:numId w:val="11"/>
        </w:numPr>
        <w:adjustRightInd w:val="0"/>
        <w:spacing w:after="0" w:line="264" w:lineRule="auto"/>
        <w:ind w:left="499" w:hanging="357"/>
        <w:jc w:val="both"/>
        <w:textAlignment w:val="baseline"/>
        <w:rPr>
          <w:rFonts w:ascii="Times New Roman" w:hAnsi="Times New Roman"/>
          <w:sz w:val="24"/>
          <w:szCs w:val="24"/>
        </w:rPr>
      </w:pPr>
      <w:r w:rsidRPr="009E1875">
        <w:rPr>
          <w:rFonts w:ascii="Times New Roman" w:eastAsiaTheme="minorHAnsi" w:hAnsi="Times New Roman"/>
          <w:sz w:val="24"/>
          <w:szCs w:val="24"/>
        </w:rPr>
        <w:t xml:space="preserve">W przypadku wspólnego ubiegania się o udzielenie zamówienia wykonawców lub powoływania się na zasoby podmiotów trzecich w celu wykazania spełniania warunków udziału w postępowaniu, wymaga się, </w:t>
      </w:r>
      <w:r>
        <w:rPr>
          <w:rFonts w:ascii="Times New Roman" w:eastAsiaTheme="minorHAnsi" w:hAnsi="Times New Roman"/>
          <w:sz w:val="24"/>
          <w:szCs w:val="24"/>
        </w:rPr>
        <w:t>a</w:t>
      </w:r>
      <w:r w:rsidRPr="009E1875">
        <w:rPr>
          <w:rFonts w:ascii="Times New Roman" w:eastAsiaTheme="minorHAnsi" w:hAnsi="Times New Roman"/>
          <w:sz w:val="24"/>
          <w:szCs w:val="24"/>
        </w:rPr>
        <w:t>by warunek</w:t>
      </w:r>
      <w:r w:rsidR="003C1E7A">
        <w:rPr>
          <w:rFonts w:ascii="Times New Roman" w:eastAsiaTheme="minorHAnsi" w:hAnsi="Times New Roman"/>
          <w:sz w:val="24"/>
          <w:szCs w:val="24"/>
        </w:rPr>
        <w:t xml:space="preserve"> dotyczący </w:t>
      </w:r>
      <w:r w:rsidR="008C3FDB">
        <w:rPr>
          <w:rFonts w:ascii="Times New Roman" w:eastAsiaTheme="minorHAnsi" w:hAnsi="Times New Roman"/>
          <w:sz w:val="24"/>
          <w:szCs w:val="24"/>
        </w:rPr>
        <w:t>zdolności zawodowej</w:t>
      </w:r>
      <w:r w:rsidRPr="009E1875">
        <w:rPr>
          <w:rFonts w:ascii="Times New Roman" w:eastAsiaTheme="minorHAnsi" w:hAnsi="Times New Roman"/>
          <w:sz w:val="24"/>
          <w:szCs w:val="24"/>
        </w:rPr>
        <w:t xml:space="preserve"> </w:t>
      </w:r>
      <w:r w:rsidR="008C3FDB">
        <w:rPr>
          <w:rFonts w:ascii="Times New Roman" w:eastAsiaTheme="minorHAnsi" w:hAnsi="Times New Roman"/>
          <w:sz w:val="24"/>
          <w:szCs w:val="24"/>
        </w:rPr>
        <w:t xml:space="preserve">lub doświadczenia </w:t>
      </w:r>
      <w:r w:rsidRPr="009E1875">
        <w:rPr>
          <w:rFonts w:ascii="Times New Roman" w:eastAsiaTheme="minorHAnsi" w:hAnsi="Times New Roman"/>
          <w:sz w:val="24"/>
          <w:szCs w:val="24"/>
        </w:rPr>
        <w:t xml:space="preserve">określony </w:t>
      </w:r>
      <w:bookmarkStart w:id="11" w:name="_Hlk170980118"/>
      <w:r w:rsidRPr="009E1875">
        <w:rPr>
          <w:rFonts w:ascii="Times New Roman" w:eastAsiaTheme="minorHAnsi" w:hAnsi="Times New Roman"/>
          <w:sz w:val="24"/>
          <w:szCs w:val="24"/>
        </w:rPr>
        <w:t xml:space="preserve">w </w:t>
      </w:r>
      <w:r>
        <w:rPr>
          <w:rFonts w:ascii="Times New Roman" w:eastAsiaTheme="minorHAnsi" w:hAnsi="Times New Roman"/>
          <w:sz w:val="24"/>
          <w:szCs w:val="24"/>
        </w:rPr>
        <w:t xml:space="preserve">ust. 4 </w:t>
      </w:r>
      <w:r w:rsidRPr="009E1875">
        <w:rPr>
          <w:rFonts w:ascii="Times New Roman" w:eastAsiaTheme="minorHAnsi" w:hAnsi="Times New Roman"/>
          <w:sz w:val="24"/>
          <w:szCs w:val="24"/>
        </w:rPr>
        <w:t xml:space="preserve">pkt </w:t>
      </w:r>
      <w:r>
        <w:rPr>
          <w:rFonts w:ascii="Times New Roman" w:eastAsiaTheme="minorHAnsi" w:hAnsi="Times New Roman"/>
          <w:sz w:val="24"/>
          <w:szCs w:val="24"/>
        </w:rPr>
        <w:t>1)</w:t>
      </w:r>
      <w:r w:rsidRPr="009E1875">
        <w:rPr>
          <w:rFonts w:ascii="Times New Roman" w:eastAsiaTheme="minorHAnsi" w:hAnsi="Times New Roman"/>
          <w:sz w:val="24"/>
          <w:szCs w:val="24"/>
        </w:rPr>
        <w:t xml:space="preserve"> </w:t>
      </w:r>
      <w:bookmarkEnd w:id="11"/>
      <w:r w:rsidRPr="009E1875">
        <w:rPr>
          <w:rFonts w:ascii="Times New Roman" w:eastAsiaTheme="minorHAnsi" w:hAnsi="Times New Roman"/>
          <w:sz w:val="24"/>
          <w:szCs w:val="24"/>
        </w:rPr>
        <w:t>spełniał samodzielnie co najmniej jeden z tych wykonawców lub tych podmiotów.</w:t>
      </w:r>
    </w:p>
    <w:p w14:paraId="5586F498" w14:textId="59CAF0FA" w:rsidR="003C1E7A" w:rsidRDefault="003C1E7A" w:rsidP="00491C6E">
      <w:pPr>
        <w:pStyle w:val="Akapitzlist"/>
        <w:numPr>
          <w:ilvl w:val="0"/>
          <w:numId w:val="11"/>
        </w:numPr>
        <w:autoSpaceDE w:val="0"/>
        <w:autoSpaceDN w:val="0"/>
        <w:adjustRightInd w:val="0"/>
        <w:spacing w:after="0" w:line="264" w:lineRule="auto"/>
        <w:ind w:left="499" w:hanging="357"/>
        <w:jc w:val="both"/>
        <w:rPr>
          <w:rFonts w:ascii="Times New Roman" w:eastAsiaTheme="minorHAnsi" w:hAnsi="Times New Roman"/>
          <w:color w:val="000000"/>
          <w:sz w:val="24"/>
          <w:szCs w:val="24"/>
        </w:rPr>
      </w:pPr>
      <w:r w:rsidRPr="009E1875">
        <w:rPr>
          <w:rFonts w:ascii="Times New Roman" w:eastAsiaTheme="minorHAnsi" w:hAnsi="Times New Roman"/>
          <w:color w:val="000000"/>
          <w:sz w:val="24"/>
          <w:szCs w:val="24"/>
        </w:rPr>
        <w:t xml:space="preserve">Wykonawca w celu wykazania spełniania warunków udziału w postępowaniu, może powoływać się na doświadczenie zdobyte w ramach konsorcjum przy realizacji innego zamówienia publicznego, tylko wtedy, gdy bezpośrednio uczestniczył w jego realizacji. W takim przypadku </w:t>
      </w:r>
      <w:r>
        <w:rPr>
          <w:rFonts w:ascii="Times New Roman" w:eastAsiaTheme="minorHAnsi" w:hAnsi="Times New Roman"/>
          <w:color w:val="000000"/>
          <w:sz w:val="24"/>
          <w:szCs w:val="24"/>
        </w:rPr>
        <w:t>z</w:t>
      </w:r>
      <w:r w:rsidRPr="009E1875">
        <w:rPr>
          <w:rFonts w:ascii="Times New Roman" w:eastAsiaTheme="minorHAnsi" w:hAnsi="Times New Roman"/>
          <w:color w:val="000000"/>
          <w:sz w:val="24"/>
          <w:szCs w:val="24"/>
        </w:rPr>
        <w:t xml:space="preserve">amawiający żąda wskazania przez </w:t>
      </w:r>
      <w:r>
        <w:rPr>
          <w:rFonts w:ascii="Times New Roman" w:eastAsiaTheme="minorHAnsi" w:hAnsi="Times New Roman"/>
          <w:color w:val="000000"/>
          <w:sz w:val="24"/>
          <w:szCs w:val="24"/>
        </w:rPr>
        <w:t>w</w:t>
      </w:r>
      <w:r w:rsidRPr="009E1875">
        <w:rPr>
          <w:rFonts w:ascii="Times New Roman" w:eastAsiaTheme="minorHAnsi" w:hAnsi="Times New Roman"/>
          <w:color w:val="000000"/>
          <w:sz w:val="24"/>
          <w:szCs w:val="24"/>
        </w:rPr>
        <w:t xml:space="preserve">ykonawcę tylko zakresu zamówienia, w którym bezpośrednio uczestniczył. </w:t>
      </w:r>
    </w:p>
    <w:p w14:paraId="79975C10" w14:textId="3B5A4AF8" w:rsidR="00491C6E" w:rsidRPr="00491C6E" w:rsidRDefault="00491C6E" w:rsidP="00491C6E">
      <w:pPr>
        <w:pStyle w:val="Akapitzlist"/>
        <w:numPr>
          <w:ilvl w:val="0"/>
          <w:numId w:val="11"/>
        </w:numPr>
        <w:spacing w:after="0" w:line="264" w:lineRule="auto"/>
        <w:ind w:left="499" w:hanging="357"/>
        <w:jc w:val="both"/>
        <w:rPr>
          <w:rFonts w:ascii="Times New Roman" w:hAnsi="Times New Roman"/>
          <w:sz w:val="24"/>
          <w:szCs w:val="24"/>
        </w:rPr>
      </w:pPr>
      <w:r w:rsidRPr="00491C6E">
        <w:rPr>
          <w:rFonts w:ascii="Times New Roman" w:hAnsi="Times New Roman"/>
          <w:sz w:val="24"/>
          <w:szCs w:val="24"/>
        </w:rPr>
        <w:t xml:space="preserve">Oświadczenia i dokumenty potwierdzające brak podstaw do wykluczenia z postępowania, w tym oświadczenie dotyczące przynależności lub braku przynależności do tej samej grupy kapitałowej, składa każdy z Wykonawców wspólnie ubiegających się o zamówienie. </w:t>
      </w:r>
    </w:p>
    <w:p w14:paraId="57BDDF50" w14:textId="05C8210C" w:rsidR="00491C6E" w:rsidRPr="00491C6E" w:rsidRDefault="00491C6E" w:rsidP="00491C6E">
      <w:pPr>
        <w:pStyle w:val="Akapitzlist"/>
        <w:numPr>
          <w:ilvl w:val="0"/>
          <w:numId w:val="11"/>
        </w:numPr>
        <w:spacing w:after="0" w:line="264" w:lineRule="auto"/>
        <w:ind w:left="499" w:hanging="357"/>
        <w:jc w:val="both"/>
        <w:rPr>
          <w:rFonts w:ascii="Times New Roman" w:hAnsi="Times New Roman"/>
          <w:sz w:val="24"/>
          <w:szCs w:val="24"/>
        </w:rPr>
      </w:pPr>
      <w:r w:rsidRPr="00491C6E">
        <w:rPr>
          <w:rFonts w:ascii="Times New Roman" w:hAnsi="Times New Roman"/>
          <w:sz w:val="24"/>
          <w:szCs w:val="24"/>
        </w:rPr>
        <w:t xml:space="preserve">Wykonawcy wspólnie ubiegający się o udzielenie zamówienia, w odniesieniu do warunków udziału w postępowaniu dotyczących wykształcenia, kwalifikacji zawodowych lub doświadczenia, mogą oni polegać na zdolnościach tych z wykonawców, którzy wykonają roboty budowlane lub usługi, do realizacji których te zdolności są wymagane. W takim wypadku Wykonawcy dołączają do oferty oświadczenie, z którego wynika, które </w:t>
      </w:r>
      <w:r w:rsidR="007F0B26">
        <w:rPr>
          <w:rFonts w:ascii="Times New Roman" w:hAnsi="Times New Roman"/>
          <w:sz w:val="24"/>
          <w:szCs w:val="24"/>
        </w:rPr>
        <w:t xml:space="preserve">roboty, </w:t>
      </w:r>
      <w:r w:rsidR="007F0B26" w:rsidRPr="00491C6E">
        <w:rPr>
          <w:rFonts w:ascii="Times New Roman" w:hAnsi="Times New Roman"/>
          <w:sz w:val="24"/>
          <w:szCs w:val="24"/>
        </w:rPr>
        <w:t xml:space="preserve">usługi </w:t>
      </w:r>
      <w:r w:rsidR="007F0B26">
        <w:rPr>
          <w:rFonts w:ascii="Times New Roman" w:hAnsi="Times New Roman"/>
          <w:sz w:val="24"/>
          <w:szCs w:val="24"/>
        </w:rPr>
        <w:t xml:space="preserve">lub </w:t>
      </w:r>
      <w:r w:rsidRPr="00491C6E">
        <w:rPr>
          <w:rFonts w:ascii="Times New Roman" w:hAnsi="Times New Roman"/>
          <w:sz w:val="24"/>
          <w:szCs w:val="24"/>
        </w:rPr>
        <w:t xml:space="preserve">dostawy </w:t>
      </w:r>
      <w:r w:rsidR="007F0B26">
        <w:rPr>
          <w:rFonts w:ascii="Times New Roman" w:hAnsi="Times New Roman"/>
          <w:sz w:val="24"/>
          <w:szCs w:val="24"/>
        </w:rPr>
        <w:t>w</w:t>
      </w:r>
      <w:r w:rsidRPr="00491C6E">
        <w:rPr>
          <w:rFonts w:ascii="Times New Roman" w:hAnsi="Times New Roman"/>
          <w:sz w:val="24"/>
          <w:szCs w:val="24"/>
        </w:rPr>
        <w:t>ykonają poszczególni Wykonawcy – Załącznik nr 7 do SWZ.</w:t>
      </w:r>
    </w:p>
    <w:p w14:paraId="6B5D06B3" w14:textId="77777777" w:rsidR="00A632E0" w:rsidRPr="009E1875" w:rsidRDefault="00A632E0" w:rsidP="00491C6E">
      <w:pPr>
        <w:pStyle w:val="Akapitzlist"/>
        <w:numPr>
          <w:ilvl w:val="0"/>
          <w:numId w:val="11"/>
        </w:numPr>
        <w:adjustRightInd w:val="0"/>
        <w:spacing w:after="0" w:line="264" w:lineRule="auto"/>
        <w:ind w:left="499" w:hanging="357"/>
        <w:jc w:val="both"/>
        <w:textAlignment w:val="baseline"/>
        <w:rPr>
          <w:rFonts w:ascii="Times New Roman" w:hAnsi="Times New Roman"/>
          <w:sz w:val="24"/>
          <w:szCs w:val="24"/>
        </w:rPr>
      </w:pPr>
      <w:r w:rsidRPr="00687CE3">
        <w:rPr>
          <w:rFonts w:ascii="Times New Roman" w:hAnsi="Times New Roman"/>
          <w:sz w:val="24"/>
          <w:szCs w:val="24"/>
        </w:rPr>
        <w:t>Wykonawca może w celu potwierdzenia spełnienia warunków udziału w postępowaniu polegać na zdolnościach technicznych lub zawodowych innego podmiotu</w:t>
      </w:r>
      <w:r w:rsidRPr="009E1875">
        <w:rPr>
          <w:rFonts w:ascii="Times New Roman" w:hAnsi="Times New Roman"/>
          <w:sz w:val="24"/>
          <w:szCs w:val="24"/>
        </w:rPr>
        <w:t xml:space="preserve"> niezależnie od charakteru prawnego łączących go z nim stosunków prawnych.</w:t>
      </w:r>
    </w:p>
    <w:p w14:paraId="6AD700A1" w14:textId="45C529AE" w:rsidR="00A632E0" w:rsidRPr="009E1875" w:rsidRDefault="00A632E0" w:rsidP="00491C6E">
      <w:pPr>
        <w:pStyle w:val="Akapitzlist"/>
        <w:numPr>
          <w:ilvl w:val="0"/>
          <w:numId w:val="11"/>
        </w:numPr>
        <w:adjustRightInd w:val="0"/>
        <w:spacing w:after="0" w:line="264" w:lineRule="auto"/>
        <w:ind w:left="499" w:hanging="357"/>
        <w:jc w:val="both"/>
        <w:textAlignment w:val="baseline"/>
        <w:rPr>
          <w:rFonts w:ascii="Times New Roman" w:hAnsi="Times New Roman"/>
          <w:sz w:val="24"/>
          <w:szCs w:val="24"/>
        </w:rPr>
      </w:pPr>
      <w:r w:rsidRPr="009E1875">
        <w:rPr>
          <w:rFonts w:ascii="Times New Roman" w:hAnsi="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98141A">
        <w:rPr>
          <w:rFonts w:ascii="Times New Roman" w:hAnsi="Times New Roman"/>
          <w:sz w:val="24"/>
          <w:szCs w:val="24"/>
        </w:rPr>
        <w:t>w</w:t>
      </w:r>
      <w:r w:rsidRPr="009E1875">
        <w:rPr>
          <w:rFonts w:ascii="Times New Roman" w:hAnsi="Times New Roman"/>
          <w:sz w:val="24"/>
          <w:szCs w:val="24"/>
        </w:rPr>
        <w:t>ykonawca realizując zamówienie, będzie dysponował niezbędnymi zasobami tych podmiotów</w:t>
      </w:r>
      <w:r w:rsidR="0098141A">
        <w:rPr>
          <w:rFonts w:ascii="Times New Roman" w:hAnsi="Times New Roman"/>
          <w:sz w:val="24"/>
          <w:szCs w:val="24"/>
        </w:rPr>
        <w:t xml:space="preserve"> </w:t>
      </w:r>
      <w:r w:rsidR="001068D7" w:rsidRPr="009E1875">
        <w:rPr>
          <w:rFonts w:ascii="Times New Roman" w:hAnsi="Times New Roman"/>
          <w:sz w:val="24"/>
          <w:szCs w:val="24"/>
        </w:rPr>
        <w:t>(</w:t>
      </w:r>
      <w:r w:rsidR="001068D7" w:rsidRPr="009E1875">
        <w:rPr>
          <w:rFonts w:ascii="Times New Roman" w:eastAsiaTheme="minorHAnsi" w:hAnsi="Times New Roman"/>
          <w:sz w:val="24"/>
          <w:szCs w:val="24"/>
        </w:rPr>
        <w:t>wzór oświadczeni</w:t>
      </w:r>
      <w:r w:rsidR="00EB0AB3">
        <w:rPr>
          <w:rFonts w:ascii="Times New Roman" w:eastAsiaTheme="minorHAnsi" w:hAnsi="Times New Roman"/>
          <w:sz w:val="24"/>
          <w:szCs w:val="24"/>
        </w:rPr>
        <w:t xml:space="preserve">a/zobowiązania </w:t>
      </w:r>
      <w:r w:rsidR="001068D7" w:rsidRPr="009E1875">
        <w:rPr>
          <w:rFonts w:ascii="Times New Roman" w:eastAsiaTheme="minorHAnsi" w:hAnsi="Times New Roman"/>
          <w:sz w:val="24"/>
          <w:szCs w:val="24"/>
        </w:rPr>
        <w:t xml:space="preserve"> stanowi </w:t>
      </w:r>
      <w:r w:rsidR="0076122D">
        <w:rPr>
          <w:rFonts w:ascii="Times New Roman" w:eastAsiaTheme="minorHAnsi" w:hAnsi="Times New Roman"/>
          <w:sz w:val="24"/>
          <w:szCs w:val="24"/>
        </w:rPr>
        <w:t>z</w:t>
      </w:r>
      <w:r w:rsidR="001068D7" w:rsidRPr="009E1875">
        <w:rPr>
          <w:rFonts w:ascii="Times New Roman" w:eastAsiaTheme="minorHAnsi" w:hAnsi="Times New Roman"/>
          <w:sz w:val="24"/>
          <w:szCs w:val="24"/>
        </w:rPr>
        <w:t xml:space="preserve">ałącznik </w:t>
      </w:r>
      <w:r w:rsidR="001068D7" w:rsidRPr="0033310D">
        <w:rPr>
          <w:rFonts w:ascii="Times New Roman" w:eastAsiaTheme="minorHAnsi" w:hAnsi="Times New Roman"/>
          <w:sz w:val="24"/>
          <w:szCs w:val="24"/>
        </w:rPr>
        <w:t xml:space="preserve">nr </w:t>
      </w:r>
      <w:r w:rsidR="009D7EA7">
        <w:rPr>
          <w:rFonts w:ascii="Times New Roman" w:eastAsiaTheme="minorHAnsi" w:hAnsi="Times New Roman"/>
          <w:sz w:val="24"/>
          <w:szCs w:val="24"/>
        </w:rPr>
        <w:t>6</w:t>
      </w:r>
      <w:r w:rsidR="001068D7" w:rsidRPr="009E1875">
        <w:rPr>
          <w:rFonts w:ascii="Times New Roman" w:eastAsiaTheme="minorHAnsi" w:hAnsi="Times New Roman"/>
          <w:sz w:val="24"/>
          <w:szCs w:val="24"/>
        </w:rPr>
        <w:t xml:space="preserve"> do SWZ)</w:t>
      </w:r>
      <w:r w:rsidRPr="009E1875">
        <w:rPr>
          <w:rFonts w:ascii="Times New Roman" w:hAnsi="Times New Roman"/>
          <w:sz w:val="24"/>
          <w:szCs w:val="24"/>
        </w:rPr>
        <w:t>.</w:t>
      </w:r>
    </w:p>
    <w:p w14:paraId="674E5479" w14:textId="22BA12BE" w:rsidR="00DD6353" w:rsidRPr="009E1875" w:rsidRDefault="00DD6353">
      <w:pPr>
        <w:pStyle w:val="Akapitzlist"/>
        <w:numPr>
          <w:ilvl w:val="0"/>
          <w:numId w:val="11"/>
        </w:numPr>
        <w:autoSpaceDE w:val="0"/>
        <w:autoSpaceDN w:val="0"/>
        <w:adjustRightInd w:val="0"/>
        <w:spacing w:after="0" w:line="240" w:lineRule="auto"/>
        <w:jc w:val="both"/>
        <w:rPr>
          <w:rFonts w:ascii="Times New Roman" w:eastAsiaTheme="minorHAnsi" w:hAnsi="Times New Roman"/>
          <w:color w:val="000000"/>
          <w:sz w:val="24"/>
          <w:szCs w:val="24"/>
        </w:rPr>
      </w:pPr>
      <w:r w:rsidRPr="009E1875">
        <w:rPr>
          <w:rFonts w:ascii="Times New Roman" w:eastAsiaTheme="minorHAnsi" w:hAnsi="Times New Roman"/>
          <w:color w:val="000000"/>
          <w:sz w:val="24"/>
          <w:szCs w:val="24"/>
        </w:rPr>
        <w:t xml:space="preserve">Zamawiający ocenia, czy udostępniane </w:t>
      </w:r>
      <w:r w:rsidR="00A01D17">
        <w:rPr>
          <w:rFonts w:ascii="Times New Roman" w:eastAsiaTheme="minorHAnsi" w:hAnsi="Times New Roman"/>
          <w:color w:val="000000"/>
          <w:sz w:val="24"/>
          <w:szCs w:val="24"/>
        </w:rPr>
        <w:t>w</w:t>
      </w:r>
      <w:r w:rsidRPr="009E1875">
        <w:rPr>
          <w:rFonts w:ascii="Times New Roman" w:eastAsiaTheme="minorHAnsi" w:hAnsi="Times New Roman"/>
          <w:color w:val="000000"/>
          <w:sz w:val="24"/>
          <w:szCs w:val="24"/>
        </w:rPr>
        <w:t xml:space="preserve">ykonawcy przez podmioty udostępniające zasoby zdolności techniczne lub zawodowe, pozwalają na wykazanie przez wykonawcę spełniania warunków udziału w postępowaniu, o którym mowa </w:t>
      </w:r>
      <w:r w:rsidR="007C23A9" w:rsidRPr="009E1875">
        <w:rPr>
          <w:rFonts w:ascii="Times New Roman" w:eastAsiaTheme="minorHAnsi" w:hAnsi="Times New Roman"/>
          <w:sz w:val="24"/>
          <w:szCs w:val="24"/>
        </w:rPr>
        <w:t xml:space="preserve">w </w:t>
      </w:r>
      <w:r w:rsidR="007C23A9">
        <w:rPr>
          <w:rFonts w:ascii="Times New Roman" w:eastAsiaTheme="minorHAnsi" w:hAnsi="Times New Roman"/>
          <w:sz w:val="24"/>
          <w:szCs w:val="24"/>
        </w:rPr>
        <w:t xml:space="preserve">ust. 4 </w:t>
      </w:r>
      <w:r w:rsidR="007C23A9" w:rsidRPr="009E1875">
        <w:rPr>
          <w:rFonts w:ascii="Times New Roman" w:eastAsiaTheme="minorHAnsi" w:hAnsi="Times New Roman"/>
          <w:sz w:val="24"/>
          <w:szCs w:val="24"/>
        </w:rPr>
        <w:t xml:space="preserve">pkt </w:t>
      </w:r>
      <w:r w:rsidR="007C23A9">
        <w:rPr>
          <w:rFonts w:ascii="Times New Roman" w:eastAsiaTheme="minorHAnsi" w:hAnsi="Times New Roman"/>
          <w:sz w:val="24"/>
          <w:szCs w:val="24"/>
        </w:rPr>
        <w:t>1) i 2)</w:t>
      </w:r>
      <w:r w:rsidRPr="009E1875">
        <w:rPr>
          <w:rFonts w:ascii="Times New Roman" w:eastAsiaTheme="minorHAnsi" w:hAnsi="Times New Roman"/>
          <w:color w:val="000000"/>
          <w:sz w:val="24"/>
          <w:szCs w:val="24"/>
        </w:rPr>
        <w:t xml:space="preserve"> powyżej, oraz bada, czy nie zachodzą wobec tego podmiotu podstawy wykluczenia, które zostały przewidziane względem wykonawcy. </w:t>
      </w:r>
    </w:p>
    <w:p w14:paraId="409F5F3B" w14:textId="1B50123C" w:rsidR="00DD6353" w:rsidRPr="00B03CDD" w:rsidRDefault="00DD6353">
      <w:pPr>
        <w:pStyle w:val="Akapitzlist"/>
        <w:numPr>
          <w:ilvl w:val="0"/>
          <w:numId w:val="11"/>
        </w:numPr>
        <w:autoSpaceDE w:val="0"/>
        <w:autoSpaceDN w:val="0"/>
        <w:adjustRightInd w:val="0"/>
        <w:spacing w:after="0" w:line="240" w:lineRule="auto"/>
        <w:jc w:val="both"/>
        <w:rPr>
          <w:rFonts w:ascii="Times New Roman" w:eastAsiaTheme="minorHAnsi" w:hAnsi="Times New Roman"/>
          <w:color w:val="000000"/>
          <w:sz w:val="24"/>
          <w:szCs w:val="24"/>
        </w:rPr>
      </w:pPr>
      <w:r w:rsidRPr="009E1875">
        <w:rPr>
          <w:rFonts w:ascii="Times New Roman" w:eastAsiaTheme="minorHAnsi" w:hAnsi="Times New Roman"/>
          <w:color w:val="000000"/>
          <w:sz w:val="24"/>
          <w:szCs w:val="24"/>
        </w:rPr>
        <w:t xml:space="preserve">Jeżeli zdolności techniczne lub zawodowe podmiotu udostępniającego zasoby nie potwierdzają spełniania przez </w:t>
      </w:r>
      <w:r w:rsidR="000E09FE">
        <w:rPr>
          <w:rFonts w:ascii="Times New Roman" w:eastAsiaTheme="minorHAnsi" w:hAnsi="Times New Roman"/>
          <w:color w:val="000000"/>
          <w:sz w:val="24"/>
          <w:szCs w:val="24"/>
        </w:rPr>
        <w:t>w</w:t>
      </w:r>
      <w:r w:rsidRPr="009E1875">
        <w:rPr>
          <w:rFonts w:ascii="Times New Roman" w:eastAsiaTheme="minorHAnsi" w:hAnsi="Times New Roman"/>
          <w:color w:val="000000"/>
          <w:sz w:val="24"/>
          <w:szCs w:val="24"/>
        </w:rPr>
        <w:t xml:space="preserve">ykonawcę warunków udziału w postępowaniu lub zachodzą wobec tego podmiotu podstawy wykluczenia, </w:t>
      </w:r>
      <w:r w:rsidR="000E09FE">
        <w:rPr>
          <w:rFonts w:ascii="Times New Roman" w:eastAsiaTheme="minorHAnsi" w:hAnsi="Times New Roman"/>
          <w:color w:val="000000"/>
          <w:sz w:val="24"/>
          <w:szCs w:val="24"/>
        </w:rPr>
        <w:t>z</w:t>
      </w:r>
      <w:r w:rsidRPr="009E1875">
        <w:rPr>
          <w:rFonts w:ascii="Times New Roman" w:eastAsiaTheme="minorHAnsi" w:hAnsi="Times New Roman"/>
          <w:color w:val="000000"/>
          <w:sz w:val="24"/>
          <w:szCs w:val="24"/>
        </w:rPr>
        <w:t xml:space="preserve">amawiający żąda, aby </w:t>
      </w:r>
      <w:r w:rsidR="000E09FE">
        <w:rPr>
          <w:rFonts w:ascii="Times New Roman" w:eastAsiaTheme="minorHAnsi" w:hAnsi="Times New Roman"/>
          <w:color w:val="000000"/>
          <w:sz w:val="24"/>
          <w:szCs w:val="24"/>
        </w:rPr>
        <w:t>w</w:t>
      </w:r>
      <w:r w:rsidRPr="009E1875">
        <w:rPr>
          <w:rFonts w:ascii="Times New Roman" w:eastAsiaTheme="minorHAnsi" w:hAnsi="Times New Roman"/>
          <w:color w:val="000000"/>
          <w:sz w:val="24"/>
          <w:szCs w:val="24"/>
        </w:rPr>
        <w:t xml:space="preserve">ykonawca w </w:t>
      </w:r>
      <w:r w:rsidRPr="00B03CDD">
        <w:rPr>
          <w:rFonts w:ascii="Times New Roman" w:eastAsiaTheme="minorHAnsi" w:hAnsi="Times New Roman"/>
          <w:color w:val="000000"/>
          <w:sz w:val="24"/>
          <w:szCs w:val="24"/>
        </w:rPr>
        <w:t xml:space="preserve">terminie określonym przez </w:t>
      </w:r>
      <w:r w:rsidR="000E09FE">
        <w:rPr>
          <w:rFonts w:ascii="Times New Roman" w:eastAsiaTheme="minorHAnsi" w:hAnsi="Times New Roman"/>
          <w:color w:val="000000"/>
          <w:sz w:val="24"/>
          <w:szCs w:val="24"/>
        </w:rPr>
        <w:t>z</w:t>
      </w:r>
      <w:r w:rsidRPr="00B03CDD">
        <w:rPr>
          <w:rFonts w:ascii="Times New Roman" w:eastAsiaTheme="minorHAnsi" w:hAnsi="Times New Roman"/>
          <w:color w:val="000000"/>
          <w:sz w:val="24"/>
          <w:szCs w:val="24"/>
        </w:rPr>
        <w:t xml:space="preserve">amawiającego zastąpił ten podmiot innym podmiotem lub podmiotami albo wykazał, że samodzielnie spełnia warunki udziału w postępowaniu. </w:t>
      </w:r>
    </w:p>
    <w:p w14:paraId="0513EDBA" w14:textId="77777777" w:rsidR="009E1875" w:rsidRPr="00B03CDD" w:rsidRDefault="00DD6353">
      <w:pPr>
        <w:pStyle w:val="Akapitzlist"/>
        <w:numPr>
          <w:ilvl w:val="0"/>
          <w:numId w:val="11"/>
        </w:numPr>
        <w:autoSpaceDE w:val="0"/>
        <w:autoSpaceDN w:val="0"/>
        <w:adjustRightInd w:val="0"/>
        <w:spacing w:after="0" w:line="240" w:lineRule="auto"/>
        <w:jc w:val="both"/>
        <w:rPr>
          <w:rFonts w:ascii="Times New Roman" w:eastAsiaTheme="minorHAnsi" w:hAnsi="Times New Roman"/>
          <w:color w:val="000000"/>
          <w:sz w:val="24"/>
          <w:szCs w:val="24"/>
        </w:rPr>
      </w:pPr>
      <w:r w:rsidRPr="00B03CDD">
        <w:rPr>
          <w:rFonts w:ascii="Times New Roman" w:eastAsiaTheme="minorHAnsi" w:hAnsi="Times New Roman"/>
          <w:color w:val="000000"/>
          <w:sz w:val="24"/>
          <w:szCs w:val="24"/>
        </w:rPr>
        <w:t xml:space="preserve">Wykonawca nie może, po upływie terminu składania ofert, powoływać się na zdolności lub sytuację podmiotów udostępniających zasoby, jeżeli na etapie składania ofert nie </w:t>
      </w:r>
      <w:r w:rsidRPr="00B03CDD">
        <w:rPr>
          <w:rFonts w:ascii="Times New Roman" w:eastAsiaTheme="minorHAnsi" w:hAnsi="Times New Roman"/>
          <w:color w:val="000000"/>
          <w:sz w:val="24"/>
          <w:szCs w:val="24"/>
        </w:rPr>
        <w:lastRenderedPageBreak/>
        <w:t xml:space="preserve">polegał on w danym zakresie na zdolnościach lub sytuacji podmiotów udostępniających zasoby. </w:t>
      </w:r>
    </w:p>
    <w:p w14:paraId="5F3FAE44" w14:textId="4740E2C2" w:rsidR="00491C6E" w:rsidRPr="001328A4" w:rsidRDefault="005273F3" w:rsidP="00491C6E">
      <w:pPr>
        <w:pStyle w:val="Akapitzlist"/>
        <w:numPr>
          <w:ilvl w:val="0"/>
          <w:numId w:val="11"/>
        </w:numPr>
        <w:autoSpaceDE w:val="0"/>
        <w:autoSpaceDN w:val="0"/>
        <w:adjustRightInd w:val="0"/>
        <w:spacing w:after="0" w:line="240" w:lineRule="auto"/>
        <w:jc w:val="both"/>
        <w:rPr>
          <w:rFonts w:ascii="Times New Roman" w:eastAsiaTheme="minorHAnsi" w:hAnsi="Times New Roman"/>
          <w:color w:val="000000"/>
          <w:sz w:val="24"/>
          <w:szCs w:val="24"/>
        </w:rPr>
      </w:pPr>
      <w:r w:rsidRPr="00B03CDD">
        <w:rPr>
          <w:rFonts w:ascii="Times New Roman" w:eastAsiaTheme="minorHAnsi" w:hAnsi="Times New Roman"/>
          <w:sz w:val="24"/>
          <w:szCs w:val="24"/>
        </w:rPr>
        <w:t>Ocena spełnienia warunków udziału w postępowaniu zostanie dokonana wg formuły „spełnia – nie spełnia”, w oparciu o informacje zawarte w podmiotowych środkach dowodowych.</w:t>
      </w:r>
    </w:p>
    <w:p w14:paraId="4291A8E6" w14:textId="77777777" w:rsidR="001328A4" w:rsidRPr="008C1A0F" w:rsidRDefault="001328A4" w:rsidP="001328A4">
      <w:pPr>
        <w:pStyle w:val="Akapitzlist"/>
        <w:autoSpaceDE w:val="0"/>
        <w:autoSpaceDN w:val="0"/>
        <w:adjustRightInd w:val="0"/>
        <w:spacing w:after="0" w:line="240" w:lineRule="auto"/>
        <w:ind w:left="502"/>
        <w:jc w:val="both"/>
        <w:rPr>
          <w:rFonts w:ascii="Times New Roman" w:eastAsiaTheme="minorHAnsi" w:hAnsi="Times New Roman"/>
          <w:color w:val="000000"/>
          <w:sz w:val="24"/>
          <w:szCs w:val="24"/>
        </w:rPr>
      </w:pPr>
    </w:p>
    <w:p w14:paraId="1461A405" w14:textId="658CF524" w:rsidR="00A632E0" w:rsidRPr="00A80851" w:rsidRDefault="001E2E5A" w:rsidP="00A632E0">
      <w:pPr>
        <w:widowControl/>
        <w:suppressAutoHyphens w:val="0"/>
        <w:jc w:val="both"/>
        <w:rPr>
          <w:b/>
          <w:bCs/>
        </w:rPr>
      </w:pPr>
      <w:r w:rsidRPr="00A80851">
        <w:rPr>
          <w:b/>
          <w:bCs/>
        </w:rPr>
        <w:t>ROZDZIAŁ V</w:t>
      </w:r>
      <w:r>
        <w:rPr>
          <w:b/>
          <w:bCs/>
        </w:rPr>
        <w:t>I</w:t>
      </w:r>
      <w:r w:rsidRPr="00A80851">
        <w:rPr>
          <w:b/>
          <w:bCs/>
        </w:rPr>
        <w:t>I - PODSTAWY WYKLUCZENIA WYKONAWCÓW</w:t>
      </w:r>
      <w:r w:rsidR="00A632E0" w:rsidRPr="00A80851">
        <w:rPr>
          <w:b/>
          <w:bCs/>
        </w:rPr>
        <w:t>.</w:t>
      </w:r>
    </w:p>
    <w:p w14:paraId="1EB6DF99" w14:textId="77777777" w:rsidR="00AD1087" w:rsidRPr="007C23A9" w:rsidRDefault="00AD1087">
      <w:pPr>
        <w:widowControl/>
        <w:numPr>
          <w:ilvl w:val="0"/>
          <w:numId w:val="33"/>
        </w:numPr>
        <w:suppressAutoHyphens w:val="0"/>
        <w:ind w:left="357" w:hanging="357"/>
        <w:jc w:val="both"/>
        <w:rPr>
          <w:bCs/>
          <w:lang w:eastAsia="en-US"/>
        </w:rPr>
      </w:pPr>
      <w:r w:rsidRPr="007C23A9">
        <w:rPr>
          <w:bCs/>
          <w:lang w:eastAsia="en-US"/>
        </w:rPr>
        <w:t>O udzielenie zamówienia mogą ubiegać się Wykonawcy, którzy:</w:t>
      </w:r>
    </w:p>
    <w:p w14:paraId="68ACB7E9" w14:textId="77777777" w:rsidR="00AD1087" w:rsidRPr="007C23A9" w:rsidRDefault="00AD1087">
      <w:pPr>
        <w:widowControl/>
        <w:numPr>
          <w:ilvl w:val="0"/>
          <w:numId w:val="32"/>
        </w:numPr>
        <w:suppressAutoHyphens w:val="0"/>
        <w:ind w:left="714" w:hanging="357"/>
        <w:jc w:val="both"/>
        <w:rPr>
          <w:lang w:eastAsia="en-US"/>
        </w:rPr>
      </w:pPr>
      <w:r w:rsidRPr="007C23A9">
        <w:rPr>
          <w:lang w:eastAsia="en-US"/>
        </w:rPr>
        <w:t>nie podlegają wykluczeniu;</w:t>
      </w:r>
    </w:p>
    <w:p w14:paraId="451862DA" w14:textId="77777777" w:rsidR="00AD1087" w:rsidRPr="007C23A9" w:rsidRDefault="00AD1087">
      <w:pPr>
        <w:widowControl/>
        <w:numPr>
          <w:ilvl w:val="0"/>
          <w:numId w:val="32"/>
        </w:numPr>
        <w:suppressAutoHyphens w:val="0"/>
        <w:ind w:left="714" w:hanging="357"/>
        <w:jc w:val="both"/>
        <w:rPr>
          <w:lang w:eastAsia="en-US"/>
        </w:rPr>
      </w:pPr>
      <w:r w:rsidRPr="007C23A9">
        <w:rPr>
          <w:lang w:eastAsia="en-US"/>
        </w:rPr>
        <w:t>spełniają warunki udziału w postępowaniu, o ile zostały one określone przez Zamawiającego.</w:t>
      </w:r>
    </w:p>
    <w:p w14:paraId="53950CAD" w14:textId="59849115" w:rsidR="00AD1087" w:rsidRPr="007C23A9" w:rsidRDefault="00AD1087">
      <w:pPr>
        <w:widowControl/>
        <w:numPr>
          <w:ilvl w:val="0"/>
          <w:numId w:val="31"/>
        </w:numPr>
        <w:suppressAutoHyphens w:val="0"/>
        <w:ind w:left="357" w:hanging="357"/>
        <w:jc w:val="both"/>
        <w:rPr>
          <w:bCs/>
          <w:lang w:eastAsia="en-US"/>
        </w:rPr>
      </w:pPr>
      <w:r w:rsidRPr="007C23A9">
        <w:rPr>
          <w:bCs/>
          <w:lang w:eastAsia="en-US"/>
        </w:rPr>
        <w:t>Z zastrzeżeniem art. 110 ust. 2 ustawy PZP, z postępowania o udzielenie zamówienia wyklucza się Wykonawcę:</w:t>
      </w:r>
    </w:p>
    <w:p w14:paraId="18142DA1" w14:textId="702D26F0" w:rsidR="00AD1087" w:rsidRPr="007C23A9" w:rsidRDefault="00AD1087">
      <w:pPr>
        <w:widowControl/>
        <w:numPr>
          <w:ilvl w:val="0"/>
          <w:numId w:val="34"/>
        </w:numPr>
        <w:suppressAutoHyphens w:val="0"/>
        <w:ind w:left="357" w:hanging="357"/>
        <w:jc w:val="both"/>
        <w:rPr>
          <w:lang w:eastAsia="en-US"/>
        </w:rPr>
      </w:pPr>
      <w:r w:rsidRPr="007C23A9">
        <w:rPr>
          <w:lang w:eastAsia="en-US"/>
        </w:rPr>
        <w:t>Na podstawie art. 108 ust. 1 ustawy PZP:</w:t>
      </w:r>
    </w:p>
    <w:p w14:paraId="592738BA" w14:textId="77777777" w:rsidR="00AD1087" w:rsidRPr="007C23A9" w:rsidRDefault="00AD1087" w:rsidP="007C23A9">
      <w:pPr>
        <w:suppressAutoHyphens w:val="0"/>
        <w:ind w:left="714" w:hanging="357"/>
        <w:jc w:val="both"/>
        <w:rPr>
          <w:rFonts w:eastAsia="Courier New"/>
          <w:lang w:bidi="pl-PL"/>
        </w:rPr>
      </w:pPr>
      <w:r w:rsidRPr="007C23A9">
        <w:rPr>
          <w:rFonts w:eastAsia="Courier New"/>
          <w:lang w:bidi="pl-PL"/>
        </w:rPr>
        <w:t>1)</w:t>
      </w:r>
      <w:r w:rsidRPr="007C23A9">
        <w:rPr>
          <w:rFonts w:eastAsia="Courier New"/>
          <w:lang w:bidi="pl-PL"/>
        </w:rPr>
        <w:tab/>
        <w:t>będącego osobą fizyczną, którego prawomocnie skazano za przestępstwo:</w:t>
      </w:r>
    </w:p>
    <w:p w14:paraId="50B81D19" w14:textId="77777777" w:rsidR="00AD1087" w:rsidRPr="007C23A9" w:rsidRDefault="00AD1087" w:rsidP="007C23A9">
      <w:pPr>
        <w:suppressAutoHyphens w:val="0"/>
        <w:ind w:left="1071" w:hanging="357"/>
        <w:jc w:val="both"/>
        <w:rPr>
          <w:rFonts w:eastAsia="Courier New"/>
          <w:lang w:bidi="pl-PL"/>
        </w:rPr>
      </w:pPr>
      <w:r w:rsidRPr="007C23A9">
        <w:rPr>
          <w:rFonts w:eastAsia="Courier New"/>
          <w:lang w:bidi="pl-PL"/>
        </w:rPr>
        <w:t>a)</w:t>
      </w:r>
      <w:r w:rsidRPr="007C23A9">
        <w:rPr>
          <w:rFonts w:eastAsia="Courier New"/>
          <w:lang w:bidi="pl-PL"/>
        </w:rPr>
        <w:tab/>
        <w:t>udziału w zorganizowanej grupie przestępczej albo związku mającym na celu popełnienie przestępstwa lub przestępstwa skarbowego, o którym mowa w art. 258 Kodeksu karnego,</w:t>
      </w:r>
    </w:p>
    <w:p w14:paraId="424126A4" w14:textId="77777777" w:rsidR="00AD1087" w:rsidRPr="007C23A9" w:rsidRDefault="00AD1087" w:rsidP="007C23A9">
      <w:pPr>
        <w:suppressAutoHyphens w:val="0"/>
        <w:ind w:left="1071" w:hanging="357"/>
        <w:jc w:val="both"/>
        <w:rPr>
          <w:rFonts w:eastAsia="Courier New"/>
          <w:lang w:bidi="pl-PL"/>
        </w:rPr>
      </w:pPr>
      <w:r w:rsidRPr="007C23A9">
        <w:rPr>
          <w:rFonts w:eastAsia="Courier New"/>
          <w:lang w:bidi="pl-PL"/>
        </w:rPr>
        <w:t>b)</w:t>
      </w:r>
      <w:r w:rsidRPr="007C23A9">
        <w:rPr>
          <w:rFonts w:eastAsia="Courier New"/>
          <w:lang w:bidi="pl-PL"/>
        </w:rPr>
        <w:tab/>
        <w:t>handlu ludźmi, o którym mowa w art. 189a Kodeksu karnego,</w:t>
      </w:r>
    </w:p>
    <w:p w14:paraId="58744442" w14:textId="77777777" w:rsidR="00AD1087" w:rsidRPr="007C23A9" w:rsidRDefault="00AD1087" w:rsidP="007C23A9">
      <w:pPr>
        <w:suppressAutoHyphens w:val="0"/>
        <w:ind w:left="1071" w:hanging="357"/>
        <w:jc w:val="both"/>
        <w:rPr>
          <w:rFonts w:eastAsia="Courier New"/>
          <w:lang w:bidi="pl-PL"/>
        </w:rPr>
      </w:pPr>
      <w:r w:rsidRPr="007C23A9">
        <w:rPr>
          <w:rFonts w:eastAsia="Courier New"/>
          <w:lang w:bidi="pl-PL"/>
        </w:rPr>
        <w:t>c)</w:t>
      </w:r>
      <w:r w:rsidRPr="007C23A9">
        <w:rPr>
          <w:rFonts w:eastAsia="Courier New"/>
          <w:lang w:bidi="pl-PL"/>
        </w:rPr>
        <w:tab/>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7F6B7A47" w14:textId="77777777" w:rsidR="00AD1087" w:rsidRPr="007C23A9" w:rsidRDefault="00AD1087" w:rsidP="007C23A9">
      <w:pPr>
        <w:suppressAutoHyphens w:val="0"/>
        <w:ind w:left="1071" w:hanging="357"/>
        <w:jc w:val="both"/>
        <w:rPr>
          <w:rFonts w:eastAsia="Courier New"/>
          <w:lang w:bidi="pl-PL"/>
        </w:rPr>
      </w:pPr>
      <w:r w:rsidRPr="007C23A9">
        <w:rPr>
          <w:rFonts w:eastAsia="Courier New"/>
          <w:lang w:bidi="pl-PL"/>
        </w:rPr>
        <w:t>d)</w:t>
      </w:r>
      <w:r w:rsidRPr="007C23A9">
        <w:rPr>
          <w:rFonts w:eastAsia="Courier New"/>
          <w:lang w:bidi="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93F01FC" w14:textId="77777777" w:rsidR="00AD1087" w:rsidRPr="007C23A9" w:rsidRDefault="00AD1087" w:rsidP="007C23A9">
      <w:pPr>
        <w:suppressAutoHyphens w:val="0"/>
        <w:ind w:left="1071" w:hanging="357"/>
        <w:jc w:val="both"/>
        <w:rPr>
          <w:rFonts w:eastAsia="Courier New"/>
          <w:lang w:bidi="pl-PL"/>
        </w:rPr>
      </w:pPr>
      <w:r w:rsidRPr="007C23A9">
        <w:rPr>
          <w:rFonts w:eastAsia="Courier New"/>
          <w:lang w:bidi="pl-PL"/>
        </w:rPr>
        <w:t>e)</w:t>
      </w:r>
      <w:r w:rsidRPr="007C23A9">
        <w:rPr>
          <w:rFonts w:eastAsia="Courier New"/>
          <w:lang w:bidi="pl-PL"/>
        </w:rPr>
        <w:tab/>
        <w:t>o charakterze terrorystycznym, o którym mowa w art. 115 § 20 Kodeksu karnego, lub mające na celu popełnienie tego przestępstwa,</w:t>
      </w:r>
    </w:p>
    <w:p w14:paraId="613BF4B1" w14:textId="77777777" w:rsidR="00AD1087" w:rsidRPr="007C23A9" w:rsidRDefault="00AD1087" w:rsidP="007C23A9">
      <w:pPr>
        <w:suppressAutoHyphens w:val="0"/>
        <w:ind w:left="1071" w:hanging="357"/>
        <w:jc w:val="both"/>
        <w:rPr>
          <w:rFonts w:eastAsia="Courier New"/>
          <w:lang w:bidi="pl-PL"/>
        </w:rPr>
      </w:pPr>
      <w:r w:rsidRPr="007C23A9">
        <w:rPr>
          <w:rFonts w:eastAsia="Courier New"/>
          <w:lang w:bidi="pl-PL"/>
        </w:rPr>
        <w:t>f)</w:t>
      </w:r>
      <w:r w:rsidRPr="007C23A9">
        <w:rPr>
          <w:rFonts w:eastAsia="Courier New"/>
          <w:lang w:bidi="pl-PL"/>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4270377" w14:textId="77777777" w:rsidR="00AD1087" w:rsidRPr="007C23A9" w:rsidRDefault="00AD1087" w:rsidP="007C23A9">
      <w:pPr>
        <w:suppressAutoHyphens w:val="0"/>
        <w:ind w:left="1071" w:hanging="357"/>
        <w:jc w:val="both"/>
        <w:rPr>
          <w:rFonts w:eastAsia="Courier New"/>
          <w:lang w:bidi="pl-PL"/>
        </w:rPr>
      </w:pPr>
      <w:r w:rsidRPr="007C23A9">
        <w:rPr>
          <w:rFonts w:eastAsia="Courier New"/>
          <w:lang w:bidi="pl-PL"/>
        </w:rPr>
        <w:t>g)</w:t>
      </w:r>
      <w:r w:rsidRPr="007C23A9">
        <w:rPr>
          <w:rFonts w:eastAsia="Courier New"/>
          <w:lang w:bidi="pl-PL"/>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7BCCBE9" w14:textId="77777777" w:rsidR="00AD1087" w:rsidRPr="007C23A9" w:rsidRDefault="00AD1087" w:rsidP="007C23A9">
      <w:pPr>
        <w:suppressAutoHyphens w:val="0"/>
        <w:ind w:left="1071" w:hanging="357"/>
        <w:jc w:val="both"/>
        <w:rPr>
          <w:rFonts w:eastAsia="Courier New"/>
          <w:lang w:bidi="pl-PL"/>
        </w:rPr>
      </w:pPr>
      <w:r w:rsidRPr="007C23A9">
        <w:rPr>
          <w:rFonts w:eastAsia="Courier New"/>
          <w:lang w:bidi="pl-PL"/>
        </w:rPr>
        <w:t>h)</w:t>
      </w:r>
      <w:r w:rsidRPr="007C23A9">
        <w:rPr>
          <w:rFonts w:eastAsia="Courier New"/>
          <w:lang w:bidi="pl-PL"/>
        </w:rPr>
        <w:tab/>
        <w:t>o którym mowa w art. 9 ust. 1 i 3 lub art. 10 ustawy z dnia 15 czerwca 2012 r. o skutkach powierzania wykonywania pracy cudzoziemcom przebywającym wbrew przepisom na terytorium Rzeczypospolitej Polskiej</w:t>
      </w:r>
    </w:p>
    <w:p w14:paraId="20E7A820" w14:textId="77777777" w:rsidR="00AD1087" w:rsidRPr="007C23A9" w:rsidRDefault="00AD1087" w:rsidP="007C23A9">
      <w:pPr>
        <w:suppressAutoHyphens w:val="0"/>
        <w:ind w:left="1071" w:hanging="357"/>
        <w:jc w:val="both"/>
        <w:rPr>
          <w:rFonts w:eastAsia="Courier New"/>
          <w:lang w:bidi="pl-PL"/>
        </w:rPr>
      </w:pPr>
      <w:r w:rsidRPr="007C23A9">
        <w:rPr>
          <w:rFonts w:eastAsia="Courier New"/>
          <w:lang w:bidi="pl-PL"/>
        </w:rPr>
        <w:t>-</w:t>
      </w:r>
      <w:r w:rsidRPr="007C23A9">
        <w:rPr>
          <w:rFonts w:eastAsia="Courier New"/>
          <w:lang w:bidi="pl-PL"/>
        </w:rPr>
        <w:tab/>
        <w:t>lub za odpowiedni czyn zabroniony określony w przepisach prawa obcego;</w:t>
      </w:r>
    </w:p>
    <w:p w14:paraId="72299E7A" w14:textId="77777777" w:rsidR="00AD1087" w:rsidRPr="007C23A9" w:rsidRDefault="00AD1087" w:rsidP="007C23A9">
      <w:pPr>
        <w:suppressAutoHyphens w:val="0"/>
        <w:ind w:left="714" w:hanging="357"/>
        <w:jc w:val="both"/>
        <w:rPr>
          <w:rFonts w:eastAsia="Courier New"/>
          <w:lang w:bidi="pl-PL"/>
        </w:rPr>
      </w:pPr>
      <w:r w:rsidRPr="007C23A9">
        <w:rPr>
          <w:rFonts w:eastAsia="Courier New"/>
          <w:lang w:bidi="pl-PL"/>
        </w:rPr>
        <w:t>2)</w:t>
      </w:r>
      <w:r w:rsidRPr="007C23A9">
        <w:rPr>
          <w:rFonts w:eastAsia="Courier New"/>
          <w:lang w:bidi="pl-PL"/>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1B199C5" w14:textId="77777777" w:rsidR="00AD1087" w:rsidRPr="007C23A9" w:rsidRDefault="00AD1087" w:rsidP="007C23A9">
      <w:pPr>
        <w:suppressAutoHyphens w:val="0"/>
        <w:ind w:left="714" w:hanging="357"/>
        <w:jc w:val="both"/>
        <w:rPr>
          <w:rFonts w:eastAsia="Courier New"/>
          <w:lang w:bidi="pl-PL"/>
        </w:rPr>
      </w:pPr>
      <w:r w:rsidRPr="007C23A9">
        <w:rPr>
          <w:rFonts w:eastAsia="Courier New"/>
          <w:lang w:bidi="pl-PL"/>
        </w:rPr>
        <w:t>3)</w:t>
      </w:r>
      <w:r w:rsidRPr="007C23A9">
        <w:rPr>
          <w:rFonts w:eastAsia="Courier New"/>
          <w:lang w:bidi="pl-PL"/>
        </w:rPr>
        <w:tab/>
        <w:t xml:space="preserve">wobec którego wydano prawomocny wyrok sądu lub ostateczną decyzję administracyjną o zaleganiu z uiszczeniem podatków, opłat lub składek na ubezpieczenie społeczne lub zdrowotne, chyba że wykonawca odpowiednio przed </w:t>
      </w:r>
      <w:r w:rsidRPr="007C23A9">
        <w:rPr>
          <w:rFonts w:eastAsia="Courier New"/>
          <w:lang w:bidi="pl-PL"/>
        </w:rPr>
        <w:lastRenderedPageBreak/>
        <w:t>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564E053" w14:textId="77777777" w:rsidR="00AD1087" w:rsidRPr="007C23A9" w:rsidRDefault="00AD1087" w:rsidP="007C23A9">
      <w:pPr>
        <w:suppressAutoHyphens w:val="0"/>
        <w:ind w:left="714" w:hanging="357"/>
        <w:jc w:val="both"/>
        <w:rPr>
          <w:rFonts w:eastAsia="Courier New"/>
          <w:lang w:bidi="pl-PL"/>
        </w:rPr>
      </w:pPr>
      <w:r w:rsidRPr="007C23A9">
        <w:rPr>
          <w:rFonts w:eastAsia="Courier New"/>
          <w:lang w:bidi="pl-PL"/>
        </w:rPr>
        <w:t>4)</w:t>
      </w:r>
      <w:r w:rsidRPr="007C23A9">
        <w:rPr>
          <w:rFonts w:eastAsia="Courier New"/>
          <w:lang w:bidi="pl-PL"/>
        </w:rPr>
        <w:tab/>
        <w:t>wobec którego prawomocnie orzeczono zakaz ubiegania się o zamówienia publiczne;</w:t>
      </w:r>
    </w:p>
    <w:p w14:paraId="19FEAE1D" w14:textId="77777777" w:rsidR="00AD1087" w:rsidRPr="007C23A9" w:rsidRDefault="00AD1087" w:rsidP="007C23A9">
      <w:pPr>
        <w:suppressAutoHyphens w:val="0"/>
        <w:ind w:left="714" w:hanging="357"/>
        <w:jc w:val="both"/>
        <w:rPr>
          <w:rFonts w:eastAsia="Courier New"/>
          <w:lang w:bidi="pl-PL"/>
        </w:rPr>
      </w:pPr>
      <w:r w:rsidRPr="007C23A9">
        <w:rPr>
          <w:rFonts w:eastAsia="Courier New"/>
          <w:lang w:bidi="pl-PL"/>
        </w:rPr>
        <w:t>5)</w:t>
      </w:r>
      <w:r w:rsidRPr="007C23A9">
        <w:rPr>
          <w:rFonts w:eastAsia="Courier New"/>
          <w:lang w:bidi="pl-PL"/>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A6A5FD5" w14:textId="77777777" w:rsidR="00AD1087" w:rsidRPr="007C23A9" w:rsidRDefault="00AD1087" w:rsidP="007C23A9">
      <w:pPr>
        <w:suppressAutoHyphens w:val="0"/>
        <w:ind w:left="714" w:hanging="357"/>
        <w:jc w:val="both"/>
        <w:rPr>
          <w:rFonts w:eastAsia="Courier New"/>
          <w:lang w:bidi="pl-PL"/>
        </w:rPr>
      </w:pPr>
      <w:r w:rsidRPr="007C23A9">
        <w:rPr>
          <w:rFonts w:eastAsia="Courier New"/>
          <w:lang w:bidi="pl-PL"/>
        </w:rPr>
        <w:t>6)</w:t>
      </w:r>
      <w:r w:rsidRPr="007C23A9">
        <w:rPr>
          <w:rFonts w:eastAsia="Courier New"/>
          <w:lang w:bidi="pl-PL"/>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DEB4B4A" w14:textId="68245304" w:rsidR="00AD1087" w:rsidRPr="007C23A9" w:rsidRDefault="00AD1087">
      <w:pPr>
        <w:widowControl/>
        <w:numPr>
          <w:ilvl w:val="0"/>
          <w:numId w:val="34"/>
        </w:numPr>
        <w:suppressAutoHyphens w:val="0"/>
        <w:ind w:left="357" w:hanging="357"/>
        <w:jc w:val="both"/>
        <w:rPr>
          <w:lang w:eastAsia="en-US"/>
        </w:rPr>
      </w:pPr>
      <w:r w:rsidRPr="007C23A9">
        <w:rPr>
          <w:lang w:eastAsia="en-US"/>
        </w:rPr>
        <w:t xml:space="preserve">Na podstawie </w:t>
      </w:r>
      <w:bookmarkStart w:id="12" w:name="_Hlk105833744"/>
      <w:r w:rsidRPr="007C23A9">
        <w:rPr>
          <w:lang w:eastAsia="en-US"/>
        </w:rPr>
        <w:t xml:space="preserve">art. 7 ust. 1 </w:t>
      </w:r>
      <w:r w:rsidR="00BB1BC1">
        <w:rPr>
          <w:lang w:eastAsia="en-US"/>
        </w:rPr>
        <w:t>u</w:t>
      </w:r>
      <w:r w:rsidRPr="007C23A9">
        <w:rPr>
          <w:lang w:eastAsia="en-US"/>
        </w:rPr>
        <w:t>stawy z dnia 13 kwietnia 2022 r. o szczególnych o szczególnych rozwiązaniach w zakresie przeciwdziałania wspieraniu agresji na Ukrainę oraz służących ochronie bezpieczeństwa narodowego (Dz. U. z 202</w:t>
      </w:r>
      <w:r w:rsidR="00BB1BC1">
        <w:rPr>
          <w:lang w:eastAsia="en-US"/>
        </w:rPr>
        <w:t>4</w:t>
      </w:r>
      <w:r w:rsidRPr="007C23A9">
        <w:rPr>
          <w:lang w:eastAsia="en-US"/>
        </w:rPr>
        <w:t xml:space="preserve"> r. poz. </w:t>
      </w:r>
      <w:r w:rsidR="00BB1BC1">
        <w:rPr>
          <w:lang w:eastAsia="en-US"/>
        </w:rPr>
        <w:t>50</w:t>
      </w:r>
      <w:r w:rsidR="007B655F" w:rsidRPr="007C23A9">
        <w:rPr>
          <w:lang w:eastAsia="en-US"/>
        </w:rPr>
        <w:t>7</w:t>
      </w:r>
      <w:r w:rsidRPr="007C23A9">
        <w:rPr>
          <w:lang w:eastAsia="en-US"/>
        </w:rPr>
        <w:t>)</w:t>
      </w:r>
      <w:bookmarkEnd w:id="12"/>
      <w:r w:rsidRPr="007C23A9">
        <w:rPr>
          <w:lang w:eastAsia="en-US"/>
        </w:rPr>
        <w:t>, z postępowania o udzielenie zamówienia publicznego wyklucza się:</w:t>
      </w:r>
    </w:p>
    <w:p w14:paraId="06B438B8" w14:textId="0260D49C" w:rsidR="00AD1087" w:rsidRPr="007C23A9" w:rsidRDefault="00AD1087">
      <w:pPr>
        <w:widowControl/>
        <w:numPr>
          <w:ilvl w:val="0"/>
          <w:numId w:val="35"/>
        </w:numPr>
        <w:suppressAutoHyphens w:val="0"/>
        <w:ind w:left="714" w:hanging="357"/>
        <w:jc w:val="both"/>
        <w:rPr>
          <w:lang w:eastAsia="en-US"/>
        </w:rPr>
      </w:pPr>
      <w:r w:rsidRPr="007C23A9">
        <w:rPr>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r w:rsidR="00BB1BC1">
        <w:rPr>
          <w:lang w:eastAsia="en-US"/>
        </w:rPr>
        <w:t xml:space="preserve"> ww. ustawy</w:t>
      </w:r>
      <w:r w:rsidRPr="007C23A9">
        <w:rPr>
          <w:lang w:eastAsia="en-US"/>
        </w:rPr>
        <w:t>;</w:t>
      </w:r>
    </w:p>
    <w:p w14:paraId="4AF08E5C" w14:textId="22633DF9" w:rsidR="00AD1087" w:rsidRPr="007C23A9" w:rsidRDefault="00AD1087">
      <w:pPr>
        <w:widowControl/>
        <w:numPr>
          <w:ilvl w:val="0"/>
          <w:numId w:val="35"/>
        </w:numPr>
        <w:suppressAutoHyphens w:val="0"/>
        <w:ind w:left="714" w:hanging="357"/>
        <w:jc w:val="both"/>
        <w:rPr>
          <w:lang w:eastAsia="en-US"/>
        </w:rPr>
      </w:pPr>
      <w:r w:rsidRPr="007C23A9">
        <w:rPr>
          <w:lang w:eastAsia="en-US"/>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BB1BC1">
        <w:rPr>
          <w:lang w:eastAsia="en-US"/>
        </w:rPr>
        <w:t xml:space="preserve"> ww. ustawy</w:t>
      </w:r>
      <w:r w:rsidRPr="007C23A9">
        <w:rPr>
          <w:lang w:eastAsia="en-US"/>
        </w:rPr>
        <w:t>;</w:t>
      </w:r>
    </w:p>
    <w:p w14:paraId="09923D03" w14:textId="3DEC4E86" w:rsidR="00AD1087" w:rsidRPr="007C23A9" w:rsidRDefault="00AD1087">
      <w:pPr>
        <w:widowControl/>
        <w:numPr>
          <w:ilvl w:val="0"/>
          <w:numId w:val="35"/>
        </w:numPr>
        <w:suppressAutoHyphens w:val="0"/>
        <w:ind w:left="714" w:hanging="357"/>
        <w:jc w:val="both"/>
        <w:rPr>
          <w:lang w:eastAsia="en-US"/>
        </w:rPr>
      </w:pPr>
      <w:r w:rsidRPr="007C23A9">
        <w:rPr>
          <w:lang w:eastAsia="en-US"/>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BB1BC1">
        <w:rPr>
          <w:lang w:eastAsia="en-US"/>
        </w:rPr>
        <w:t xml:space="preserve"> ww. ustawy</w:t>
      </w:r>
      <w:r w:rsidRPr="007C23A9">
        <w:rPr>
          <w:lang w:eastAsia="en-US"/>
        </w:rPr>
        <w:t>.</w:t>
      </w:r>
    </w:p>
    <w:p w14:paraId="4183ED3E" w14:textId="70E42092" w:rsidR="000A4A12" w:rsidRPr="007C23A9" w:rsidRDefault="0047582B">
      <w:pPr>
        <w:pStyle w:val="Akapitzlist"/>
        <w:numPr>
          <w:ilvl w:val="0"/>
          <w:numId w:val="36"/>
        </w:numPr>
        <w:spacing w:after="0" w:line="240" w:lineRule="auto"/>
        <w:jc w:val="both"/>
        <w:rPr>
          <w:rFonts w:ascii="Times New Roman" w:hAnsi="Times New Roman"/>
          <w:sz w:val="24"/>
          <w:szCs w:val="24"/>
        </w:rPr>
      </w:pPr>
      <w:r w:rsidRPr="007C23A9">
        <w:rPr>
          <w:rFonts w:ascii="Times New Roman" w:hAnsi="Times New Roman"/>
          <w:sz w:val="24"/>
          <w:szCs w:val="24"/>
        </w:rPr>
        <w:t>Zamawiający nie przewiduje wykluczenia wykonawcy na podstawie art. 109 ust. 1 ustawy PZP</w:t>
      </w:r>
      <w:r w:rsidR="000A4A12" w:rsidRPr="007C23A9">
        <w:rPr>
          <w:rFonts w:ascii="Times New Roman" w:hAnsi="Times New Roman"/>
          <w:sz w:val="24"/>
          <w:szCs w:val="24"/>
        </w:rPr>
        <w:t>.</w:t>
      </w:r>
    </w:p>
    <w:p w14:paraId="2961368B" w14:textId="59E7CEDF" w:rsidR="000A4A12" w:rsidRPr="00AD1087" w:rsidRDefault="000A4A12">
      <w:pPr>
        <w:pStyle w:val="Akapitzlist"/>
        <w:numPr>
          <w:ilvl w:val="0"/>
          <w:numId w:val="36"/>
        </w:numPr>
        <w:autoSpaceDE w:val="0"/>
        <w:autoSpaceDN w:val="0"/>
        <w:adjustRightInd w:val="0"/>
        <w:spacing w:after="0" w:line="240" w:lineRule="auto"/>
        <w:ind w:left="357" w:hanging="357"/>
        <w:jc w:val="both"/>
        <w:rPr>
          <w:rFonts w:ascii="Times New Roman" w:eastAsiaTheme="minorHAnsi" w:hAnsi="Times New Roman"/>
          <w:color w:val="000000"/>
          <w:sz w:val="24"/>
          <w:szCs w:val="24"/>
        </w:rPr>
      </w:pPr>
      <w:r w:rsidRPr="007C23A9">
        <w:rPr>
          <w:rFonts w:ascii="Times New Roman" w:eastAsiaTheme="minorHAnsi" w:hAnsi="Times New Roman"/>
          <w:color w:val="000000"/>
          <w:sz w:val="24"/>
          <w:szCs w:val="24"/>
        </w:rPr>
        <w:t>Wykonawca może zostać wykluczony</w:t>
      </w:r>
      <w:r w:rsidRPr="00AD1087">
        <w:rPr>
          <w:rFonts w:ascii="Times New Roman" w:eastAsiaTheme="minorHAnsi" w:hAnsi="Times New Roman"/>
          <w:color w:val="000000"/>
          <w:sz w:val="24"/>
          <w:szCs w:val="24"/>
        </w:rPr>
        <w:t xml:space="preserve"> przez zamawiającego na każdym etapie postępowania o udzielenie zamówienia, z zastrzeżeniem art. 110 ust. 2 ustawy PZP. </w:t>
      </w:r>
    </w:p>
    <w:p w14:paraId="734DFDFC" w14:textId="138FD192" w:rsidR="000A4A12" w:rsidRDefault="000A4A12">
      <w:pPr>
        <w:pStyle w:val="Akapitzlist"/>
        <w:numPr>
          <w:ilvl w:val="0"/>
          <w:numId w:val="36"/>
        </w:numPr>
        <w:autoSpaceDE w:val="0"/>
        <w:autoSpaceDN w:val="0"/>
        <w:adjustRightInd w:val="0"/>
        <w:spacing w:after="0" w:line="240" w:lineRule="auto"/>
        <w:ind w:left="357" w:hanging="357"/>
        <w:jc w:val="both"/>
        <w:rPr>
          <w:rFonts w:ascii="Times New Roman" w:eastAsiaTheme="minorHAnsi" w:hAnsi="Times New Roman"/>
          <w:color w:val="000000"/>
          <w:sz w:val="24"/>
          <w:szCs w:val="24"/>
        </w:rPr>
      </w:pPr>
      <w:r w:rsidRPr="00AD1087">
        <w:rPr>
          <w:rFonts w:ascii="Times New Roman" w:eastAsiaTheme="minorHAnsi" w:hAnsi="Times New Roman"/>
          <w:color w:val="000000"/>
          <w:sz w:val="24"/>
          <w:szCs w:val="24"/>
        </w:rPr>
        <w:t xml:space="preserve">Wykluczenie wykonawcy następuje zgodnie z art. 111 ustawy PZP. </w:t>
      </w:r>
    </w:p>
    <w:p w14:paraId="17F35BAB" w14:textId="77777777" w:rsidR="007C23A9" w:rsidRPr="00EF5CD8" w:rsidRDefault="007C23A9" w:rsidP="007C23A9">
      <w:pPr>
        <w:pStyle w:val="Akapitzlist"/>
        <w:autoSpaceDE w:val="0"/>
        <w:autoSpaceDN w:val="0"/>
        <w:adjustRightInd w:val="0"/>
        <w:spacing w:after="0" w:line="240" w:lineRule="auto"/>
        <w:ind w:left="357"/>
        <w:jc w:val="both"/>
        <w:rPr>
          <w:rFonts w:ascii="Times New Roman" w:eastAsiaTheme="minorHAnsi" w:hAnsi="Times New Roman"/>
          <w:color w:val="000000"/>
          <w:sz w:val="24"/>
          <w:szCs w:val="24"/>
        </w:rPr>
      </w:pPr>
    </w:p>
    <w:p w14:paraId="2FFCEEC1" w14:textId="6F734B10" w:rsidR="00A632E0" w:rsidRDefault="000A4A12" w:rsidP="00A632E0">
      <w:pPr>
        <w:jc w:val="both"/>
        <w:rPr>
          <w:b/>
          <w:bCs/>
        </w:rPr>
      </w:pPr>
      <w:r w:rsidRPr="00BC68BD">
        <w:rPr>
          <w:b/>
          <w:bCs/>
        </w:rPr>
        <w:t>ROZDZIAŁ V</w:t>
      </w:r>
      <w:r>
        <w:rPr>
          <w:b/>
          <w:bCs/>
        </w:rPr>
        <w:t>I</w:t>
      </w:r>
      <w:r w:rsidRPr="00BC68BD">
        <w:rPr>
          <w:b/>
          <w:bCs/>
        </w:rPr>
        <w:t xml:space="preserve">II - WYKAZ OŚWIADCZEŃ I DOKUMENTÓW, </w:t>
      </w:r>
      <w:r w:rsidR="0015094A">
        <w:rPr>
          <w:b/>
          <w:bCs/>
        </w:rPr>
        <w:t xml:space="preserve">SKŁADAJĄCYCH SIĘ NA OFERTĘ, </w:t>
      </w:r>
      <w:r w:rsidR="00FB7D03">
        <w:rPr>
          <w:b/>
          <w:bCs/>
        </w:rPr>
        <w:t xml:space="preserve">W TYM PODMIOTOWYCH ŚRODKÓW DOWODOWYCH </w:t>
      </w:r>
      <w:r w:rsidRPr="00BC68BD">
        <w:rPr>
          <w:b/>
          <w:bCs/>
        </w:rPr>
        <w:t>POTWIERDZ</w:t>
      </w:r>
      <w:r w:rsidR="003E4FD3">
        <w:rPr>
          <w:b/>
          <w:bCs/>
        </w:rPr>
        <w:t>AJĄCYCH</w:t>
      </w:r>
      <w:r w:rsidRPr="00BC68BD">
        <w:rPr>
          <w:b/>
          <w:bCs/>
        </w:rPr>
        <w:t xml:space="preserve"> SPEŁNI</w:t>
      </w:r>
      <w:r w:rsidR="003E4FD3">
        <w:rPr>
          <w:b/>
          <w:bCs/>
        </w:rPr>
        <w:t>ANIE</w:t>
      </w:r>
      <w:r w:rsidRPr="00BC68BD">
        <w:rPr>
          <w:b/>
          <w:bCs/>
        </w:rPr>
        <w:t xml:space="preserve"> WARUNKÓW UDZIAŁU W </w:t>
      </w:r>
      <w:r w:rsidRPr="00BC68BD">
        <w:rPr>
          <w:b/>
          <w:bCs/>
        </w:rPr>
        <w:lastRenderedPageBreak/>
        <w:t>POSTĘPOWANIU ORAZ BRAK PODSTAW WYKLUCZENIA.</w:t>
      </w:r>
    </w:p>
    <w:p w14:paraId="0EA06EBD" w14:textId="085DD9D5" w:rsidR="00B3562B" w:rsidRPr="007C23A9" w:rsidRDefault="00B3562B" w:rsidP="00B3562B">
      <w:pPr>
        <w:widowControl/>
        <w:suppressAutoHyphens w:val="0"/>
        <w:autoSpaceDE w:val="0"/>
        <w:autoSpaceDN w:val="0"/>
        <w:adjustRightInd w:val="0"/>
        <w:spacing w:after="10"/>
        <w:jc w:val="both"/>
        <w:rPr>
          <w:rFonts w:eastAsiaTheme="minorHAnsi"/>
          <w:color w:val="000000"/>
          <w:u w:val="single"/>
          <w:lang w:eastAsia="en-US"/>
        </w:rPr>
      </w:pPr>
      <w:r w:rsidRPr="007C23A9">
        <w:rPr>
          <w:rFonts w:eastAsiaTheme="minorHAnsi"/>
          <w:color w:val="000000"/>
          <w:u w:val="single"/>
          <w:lang w:eastAsia="en-US"/>
        </w:rPr>
        <w:t xml:space="preserve">1. W celu skutecznego złożenia oferty </w:t>
      </w:r>
      <w:r w:rsidR="007C23A9" w:rsidRPr="007C23A9">
        <w:rPr>
          <w:rFonts w:eastAsiaTheme="minorHAnsi"/>
          <w:color w:val="000000"/>
          <w:u w:val="single"/>
          <w:lang w:eastAsia="en-US"/>
        </w:rPr>
        <w:t>W</w:t>
      </w:r>
      <w:r w:rsidRPr="007C23A9">
        <w:rPr>
          <w:rFonts w:eastAsiaTheme="minorHAnsi"/>
          <w:color w:val="000000"/>
          <w:u w:val="single"/>
          <w:lang w:eastAsia="en-US"/>
        </w:rPr>
        <w:t xml:space="preserve">ykonawca zobowiązany jest złożyć: </w:t>
      </w:r>
    </w:p>
    <w:p w14:paraId="36A84947" w14:textId="5AE508B5" w:rsidR="00C34E96" w:rsidRDefault="00B3562B" w:rsidP="00B3562B">
      <w:pPr>
        <w:widowControl/>
        <w:suppressAutoHyphens w:val="0"/>
        <w:autoSpaceDE w:val="0"/>
        <w:autoSpaceDN w:val="0"/>
        <w:adjustRightInd w:val="0"/>
        <w:spacing w:after="10"/>
        <w:jc w:val="both"/>
        <w:rPr>
          <w:rFonts w:eastAsiaTheme="minorHAnsi"/>
          <w:color w:val="000000"/>
          <w:lang w:eastAsia="en-US"/>
        </w:rPr>
      </w:pPr>
      <w:r w:rsidRPr="00B3562B">
        <w:rPr>
          <w:rFonts w:eastAsiaTheme="minorHAnsi"/>
          <w:b/>
          <w:bCs/>
          <w:color w:val="000000"/>
          <w:lang w:eastAsia="en-US"/>
        </w:rPr>
        <w:t>1.1.</w:t>
      </w:r>
      <w:r w:rsidR="00E81242">
        <w:rPr>
          <w:rFonts w:eastAsiaTheme="minorHAnsi"/>
          <w:color w:val="000000"/>
          <w:lang w:eastAsia="en-US"/>
        </w:rPr>
        <w:t xml:space="preserve"> </w:t>
      </w:r>
      <w:r w:rsidRPr="00B3562B">
        <w:rPr>
          <w:rFonts w:eastAsiaTheme="minorHAnsi"/>
          <w:b/>
          <w:bCs/>
          <w:color w:val="000000"/>
          <w:lang w:eastAsia="en-US"/>
        </w:rPr>
        <w:t>Formularz ofert</w:t>
      </w:r>
      <w:r w:rsidR="001927BD">
        <w:rPr>
          <w:rFonts w:eastAsiaTheme="minorHAnsi"/>
          <w:b/>
          <w:bCs/>
          <w:color w:val="000000"/>
          <w:lang w:eastAsia="en-US"/>
        </w:rPr>
        <w:t>ow</w:t>
      </w:r>
      <w:r w:rsidR="00141643">
        <w:rPr>
          <w:rFonts w:eastAsiaTheme="minorHAnsi"/>
          <w:b/>
          <w:bCs/>
          <w:color w:val="000000"/>
          <w:lang w:eastAsia="en-US"/>
        </w:rPr>
        <w:t>y</w:t>
      </w:r>
      <w:r w:rsidR="00197A32">
        <w:rPr>
          <w:rFonts w:eastAsiaTheme="minorHAnsi"/>
          <w:b/>
          <w:bCs/>
          <w:color w:val="000000"/>
          <w:lang w:eastAsia="en-US"/>
        </w:rPr>
        <w:t xml:space="preserve"> - </w:t>
      </w:r>
      <w:r w:rsidR="00197A32" w:rsidRPr="00197A32">
        <w:rPr>
          <w:b/>
          <w:i/>
        </w:rPr>
        <w:t xml:space="preserve"> </w:t>
      </w:r>
      <w:r w:rsidR="00197A32" w:rsidRPr="001927BD">
        <w:rPr>
          <w:b/>
          <w:i/>
        </w:rPr>
        <w:t xml:space="preserve">interaktywny formularz </w:t>
      </w:r>
      <w:r w:rsidR="00197A32">
        <w:rPr>
          <w:b/>
          <w:i/>
        </w:rPr>
        <w:t xml:space="preserve">oferty </w:t>
      </w:r>
      <w:r w:rsidR="00197A32" w:rsidRPr="001927BD">
        <w:rPr>
          <w:b/>
          <w:i/>
        </w:rPr>
        <w:t>dostępny w systemie</w:t>
      </w:r>
      <w:r w:rsidRPr="00B3562B">
        <w:rPr>
          <w:rFonts w:eastAsiaTheme="minorHAnsi"/>
          <w:color w:val="000000"/>
          <w:lang w:eastAsia="en-US"/>
        </w:rPr>
        <w:t xml:space="preserve">, wypełniony i podpisany przez osoby upoważnione do reprezentowania </w:t>
      </w:r>
      <w:r w:rsidR="00E81242">
        <w:rPr>
          <w:rFonts w:eastAsiaTheme="minorHAnsi"/>
          <w:color w:val="000000"/>
          <w:lang w:eastAsia="en-US"/>
        </w:rPr>
        <w:t>W</w:t>
      </w:r>
      <w:r w:rsidRPr="00B3562B">
        <w:rPr>
          <w:rFonts w:eastAsiaTheme="minorHAnsi"/>
          <w:color w:val="000000"/>
          <w:lang w:eastAsia="en-US"/>
        </w:rPr>
        <w:t>ykonawcy</w:t>
      </w:r>
      <w:r w:rsidR="00197A32">
        <w:rPr>
          <w:rFonts w:eastAsiaTheme="minorHAnsi"/>
          <w:color w:val="000000"/>
          <w:lang w:eastAsia="en-US"/>
        </w:rPr>
        <w:t>,</w:t>
      </w:r>
      <w:r w:rsidR="00E81242">
        <w:rPr>
          <w:rFonts w:eastAsiaTheme="minorHAnsi"/>
          <w:color w:val="000000"/>
          <w:lang w:eastAsia="en-US"/>
        </w:rPr>
        <w:t xml:space="preserve"> według wzoru stanowiącego załącznik nr 3 do SWZ</w:t>
      </w:r>
      <w:r w:rsidR="00141643">
        <w:rPr>
          <w:b/>
          <w:i/>
        </w:rPr>
        <w:t>;</w:t>
      </w:r>
      <w:r w:rsidRPr="00B3562B">
        <w:rPr>
          <w:rFonts w:eastAsiaTheme="minorHAnsi"/>
          <w:color w:val="000000"/>
          <w:lang w:eastAsia="en-US"/>
        </w:rPr>
        <w:t xml:space="preserve"> </w:t>
      </w:r>
    </w:p>
    <w:p w14:paraId="1EAFFDD2" w14:textId="28E7DF24" w:rsidR="00BB1BC1" w:rsidRDefault="00BB1BC1" w:rsidP="00B3562B">
      <w:pPr>
        <w:widowControl/>
        <w:suppressAutoHyphens w:val="0"/>
        <w:autoSpaceDE w:val="0"/>
        <w:autoSpaceDN w:val="0"/>
        <w:adjustRightInd w:val="0"/>
        <w:spacing w:after="10"/>
        <w:jc w:val="both"/>
        <w:rPr>
          <w:rFonts w:eastAsiaTheme="minorHAnsi"/>
          <w:color w:val="000000"/>
          <w:lang w:eastAsia="en-US"/>
        </w:rPr>
      </w:pPr>
      <w:r w:rsidRPr="000B7CB0">
        <w:rPr>
          <w:rFonts w:eastAsiaTheme="minorHAnsi"/>
          <w:b/>
          <w:bCs/>
          <w:color w:val="000000"/>
          <w:lang w:eastAsia="en-US"/>
        </w:rPr>
        <w:t>1.2.</w:t>
      </w:r>
      <w:r>
        <w:rPr>
          <w:rFonts w:eastAsiaTheme="minorHAnsi"/>
          <w:color w:val="000000"/>
          <w:lang w:eastAsia="en-US"/>
        </w:rPr>
        <w:t xml:space="preserve">   </w:t>
      </w:r>
      <w:r w:rsidRPr="000B7CB0">
        <w:rPr>
          <w:rFonts w:eastAsiaTheme="minorHAnsi"/>
          <w:b/>
          <w:bCs/>
          <w:color w:val="000000"/>
          <w:lang w:eastAsia="en-US"/>
        </w:rPr>
        <w:t>Formularz parametry techniczne urządzenia do zasilania awaryj</w:t>
      </w:r>
      <w:r w:rsidR="000B7CB0" w:rsidRPr="000B7CB0">
        <w:rPr>
          <w:rFonts w:eastAsiaTheme="minorHAnsi"/>
          <w:b/>
          <w:bCs/>
          <w:color w:val="000000"/>
          <w:lang w:eastAsia="en-US"/>
        </w:rPr>
        <w:t>nego</w:t>
      </w:r>
      <w:r w:rsidR="000B7CB0">
        <w:rPr>
          <w:rFonts w:eastAsiaTheme="minorHAnsi"/>
          <w:color w:val="000000"/>
          <w:lang w:eastAsia="en-US"/>
        </w:rPr>
        <w:t xml:space="preserve">, </w:t>
      </w:r>
      <w:r w:rsidR="000B7CB0" w:rsidRPr="00413718">
        <w:rPr>
          <w:rFonts w:eastAsia="Calibri"/>
        </w:rPr>
        <w:t xml:space="preserve">wypełniony i podpisany przez </w:t>
      </w:r>
      <w:r w:rsidR="000B7CB0" w:rsidRPr="00413718">
        <w:rPr>
          <w:color w:val="000000"/>
        </w:rPr>
        <w:t>osoby upoważnione do reprezentowania Wykonawcy, według wzoru stanowiącego załącznik nr 1A do SWZ</w:t>
      </w:r>
      <w:r w:rsidR="000B7CB0">
        <w:rPr>
          <w:color w:val="000000"/>
        </w:rPr>
        <w:t>;</w:t>
      </w:r>
    </w:p>
    <w:p w14:paraId="31C48579" w14:textId="56489B36" w:rsidR="00B3562B" w:rsidRPr="00B3562B" w:rsidRDefault="00B3562B" w:rsidP="00B3562B">
      <w:pPr>
        <w:widowControl/>
        <w:suppressAutoHyphens w:val="0"/>
        <w:autoSpaceDE w:val="0"/>
        <w:autoSpaceDN w:val="0"/>
        <w:adjustRightInd w:val="0"/>
        <w:jc w:val="both"/>
        <w:rPr>
          <w:rFonts w:eastAsiaTheme="minorHAnsi"/>
          <w:color w:val="000000"/>
          <w:lang w:eastAsia="en-US"/>
        </w:rPr>
      </w:pPr>
      <w:r w:rsidRPr="00B3562B">
        <w:rPr>
          <w:rFonts w:eastAsiaTheme="minorHAnsi"/>
          <w:b/>
          <w:bCs/>
          <w:color w:val="000000"/>
          <w:lang w:eastAsia="en-US"/>
        </w:rPr>
        <w:t>1.</w:t>
      </w:r>
      <w:r w:rsidR="000B7CB0">
        <w:rPr>
          <w:rFonts w:eastAsiaTheme="minorHAnsi"/>
          <w:b/>
          <w:bCs/>
          <w:color w:val="000000"/>
          <w:lang w:eastAsia="en-US"/>
        </w:rPr>
        <w:t>3</w:t>
      </w:r>
      <w:r w:rsidRPr="00B3562B">
        <w:rPr>
          <w:rFonts w:eastAsiaTheme="minorHAnsi"/>
          <w:b/>
          <w:bCs/>
          <w:color w:val="000000"/>
          <w:lang w:eastAsia="en-US"/>
        </w:rPr>
        <w:t xml:space="preserve">. </w:t>
      </w:r>
      <w:r w:rsidR="00E81242">
        <w:rPr>
          <w:rFonts w:eastAsiaTheme="minorHAnsi"/>
          <w:b/>
          <w:bCs/>
          <w:color w:val="000000"/>
          <w:lang w:eastAsia="en-US"/>
        </w:rPr>
        <w:t xml:space="preserve"> </w:t>
      </w:r>
      <w:r w:rsidRPr="00B3562B">
        <w:rPr>
          <w:rFonts w:eastAsiaTheme="minorHAnsi"/>
          <w:b/>
          <w:bCs/>
          <w:color w:val="000000"/>
          <w:lang w:eastAsia="en-US"/>
        </w:rPr>
        <w:t xml:space="preserve">Pełnomocnictwo </w:t>
      </w:r>
      <w:r w:rsidRPr="00B3562B">
        <w:rPr>
          <w:rFonts w:eastAsiaTheme="minorHAnsi"/>
          <w:color w:val="000000"/>
          <w:lang w:eastAsia="en-US"/>
        </w:rPr>
        <w:t xml:space="preserve">– jeżeli dotyczy – do reprezentowania </w:t>
      </w:r>
      <w:r w:rsidR="00C34E96">
        <w:rPr>
          <w:rFonts w:eastAsiaTheme="minorHAnsi"/>
          <w:color w:val="000000"/>
          <w:lang w:eastAsia="en-US"/>
        </w:rPr>
        <w:t>W</w:t>
      </w:r>
      <w:r w:rsidRPr="00B3562B">
        <w:rPr>
          <w:rFonts w:eastAsiaTheme="minorHAnsi"/>
          <w:color w:val="000000"/>
          <w:lang w:eastAsia="en-US"/>
        </w:rPr>
        <w:t xml:space="preserve">ykonawcy w postępowaniu albo do reprezentowania </w:t>
      </w:r>
      <w:r w:rsidR="00C34E96">
        <w:rPr>
          <w:rFonts w:eastAsiaTheme="minorHAnsi"/>
          <w:color w:val="000000"/>
          <w:lang w:eastAsia="en-US"/>
        </w:rPr>
        <w:t>W</w:t>
      </w:r>
      <w:r w:rsidRPr="00B3562B">
        <w:rPr>
          <w:rFonts w:eastAsiaTheme="minorHAnsi"/>
          <w:color w:val="000000"/>
          <w:lang w:eastAsia="en-US"/>
        </w:rPr>
        <w:t xml:space="preserve">ykonawcy w postępowaniu i zawarcia umowy, jeżeli osoba reprezentująca </w:t>
      </w:r>
      <w:r w:rsidR="00C34E96">
        <w:rPr>
          <w:rFonts w:eastAsiaTheme="minorHAnsi"/>
          <w:color w:val="000000"/>
          <w:lang w:eastAsia="en-US"/>
        </w:rPr>
        <w:t>W</w:t>
      </w:r>
      <w:r w:rsidRPr="00B3562B">
        <w:rPr>
          <w:rFonts w:eastAsiaTheme="minorHAnsi"/>
          <w:lang w:eastAsia="en-US"/>
        </w:rPr>
        <w:t xml:space="preserve">ykonawcę w postępowaniu o udzielenie zamówienia nie jest wskazana jako upoważniona do jego reprezentacji we właściwym rejestrze lub Centralnej Ewidencji i Informacji o Działalności Gospodarczej. </w:t>
      </w:r>
    </w:p>
    <w:p w14:paraId="036E1077" w14:textId="0CCDF039" w:rsidR="000A7B43" w:rsidRDefault="00B3562B" w:rsidP="00B3562B">
      <w:pPr>
        <w:widowControl/>
        <w:suppressAutoHyphens w:val="0"/>
        <w:autoSpaceDE w:val="0"/>
        <w:autoSpaceDN w:val="0"/>
        <w:adjustRightInd w:val="0"/>
        <w:spacing w:after="10"/>
        <w:jc w:val="both"/>
        <w:rPr>
          <w:rFonts w:eastAsiaTheme="minorHAnsi"/>
          <w:lang w:eastAsia="en-US"/>
        </w:rPr>
      </w:pPr>
      <w:r w:rsidRPr="00B3562B">
        <w:rPr>
          <w:rFonts w:eastAsiaTheme="minorHAnsi"/>
          <w:b/>
          <w:bCs/>
          <w:lang w:eastAsia="en-US"/>
        </w:rPr>
        <w:t>1.</w:t>
      </w:r>
      <w:r w:rsidR="000B7CB0">
        <w:rPr>
          <w:rFonts w:eastAsiaTheme="minorHAnsi"/>
          <w:b/>
          <w:bCs/>
          <w:lang w:eastAsia="en-US"/>
        </w:rPr>
        <w:t>4</w:t>
      </w:r>
      <w:r w:rsidRPr="00B3562B">
        <w:rPr>
          <w:rFonts w:eastAsiaTheme="minorHAnsi"/>
          <w:b/>
          <w:bCs/>
          <w:lang w:eastAsia="en-US"/>
        </w:rPr>
        <w:t>.</w:t>
      </w:r>
      <w:r>
        <w:rPr>
          <w:rFonts w:eastAsiaTheme="minorHAnsi"/>
          <w:lang w:eastAsia="en-US"/>
        </w:rPr>
        <w:t xml:space="preserve"> </w:t>
      </w:r>
      <w:r w:rsidRPr="00B3562B">
        <w:rPr>
          <w:rFonts w:eastAsiaTheme="minorHAnsi"/>
          <w:b/>
          <w:bCs/>
          <w:lang w:eastAsia="en-US"/>
        </w:rPr>
        <w:t xml:space="preserve">W przypadku wspólnego ubiegania się o zamówienie przez </w:t>
      </w:r>
      <w:r w:rsidR="000A7B43">
        <w:rPr>
          <w:rFonts w:eastAsiaTheme="minorHAnsi"/>
          <w:b/>
          <w:bCs/>
          <w:lang w:eastAsia="en-US"/>
        </w:rPr>
        <w:t>w</w:t>
      </w:r>
      <w:r w:rsidRPr="00B3562B">
        <w:rPr>
          <w:rFonts w:eastAsiaTheme="minorHAnsi"/>
          <w:b/>
          <w:bCs/>
          <w:lang w:eastAsia="en-US"/>
        </w:rPr>
        <w:t xml:space="preserve">ykonawców </w:t>
      </w:r>
      <w:r w:rsidRPr="00B3562B">
        <w:rPr>
          <w:rFonts w:eastAsiaTheme="minorHAnsi"/>
          <w:lang w:eastAsia="en-US"/>
        </w:rPr>
        <w:t xml:space="preserve">(np. członkowie konsorcjum, wspólnicy spółki cywilnej) – jeżeli dotyczy, </w:t>
      </w:r>
      <w:r>
        <w:rPr>
          <w:rFonts w:eastAsiaTheme="minorHAnsi"/>
          <w:b/>
          <w:bCs/>
          <w:lang w:eastAsia="en-US"/>
        </w:rPr>
        <w:t>p</w:t>
      </w:r>
      <w:r w:rsidRPr="00B3562B">
        <w:rPr>
          <w:rFonts w:eastAsiaTheme="minorHAnsi"/>
          <w:b/>
          <w:bCs/>
          <w:lang w:eastAsia="en-US"/>
        </w:rPr>
        <w:t xml:space="preserve">ełnomocnictwo </w:t>
      </w:r>
      <w:r w:rsidRPr="00B3562B">
        <w:rPr>
          <w:rFonts w:eastAsiaTheme="minorHAnsi"/>
          <w:lang w:eastAsia="en-US"/>
        </w:rPr>
        <w:t>do reprezentowania ich w postępowaniu o udzielenie zamówienia albo reprezentowania w postępowaniu i zawarcia umowy w sprawie zamówienia publicznego, zgodnie z art. 58 ust. 2 ustawy P</w:t>
      </w:r>
      <w:r>
        <w:rPr>
          <w:rFonts w:eastAsiaTheme="minorHAnsi"/>
          <w:lang w:eastAsia="en-US"/>
        </w:rPr>
        <w:t>ZP</w:t>
      </w:r>
      <w:r w:rsidRPr="00B3562B">
        <w:rPr>
          <w:rFonts w:eastAsiaTheme="minorHAnsi"/>
          <w:lang w:eastAsia="en-US"/>
        </w:rPr>
        <w:t xml:space="preserve">. </w:t>
      </w:r>
    </w:p>
    <w:p w14:paraId="3473BCB1" w14:textId="77777777" w:rsidR="000B7CB0" w:rsidRPr="00B3562B" w:rsidRDefault="000B7CB0" w:rsidP="00B3562B">
      <w:pPr>
        <w:widowControl/>
        <w:suppressAutoHyphens w:val="0"/>
        <w:autoSpaceDE w:val="0"/>
        <w:autoSpaceDN w:val="0"/>
        <w:adjustRightInd w:val="0"/>
        <w:spacing w:after="10"/>
        <w:jc w:val="both"/>
        <w:rPr>
          <w:rFonts w:eastAsiaTheme="minorHAnsi"/>
          <w:lang w:eastAsia="en-US"/>
        </w:rPr>
      </w:pPr>
    </w:p>
    <w:p w14:paraId="39FF8834" w14:textId="38D3CD92" w:rsidR="00B3562B" w:rsidRPr="007C23A9" w:rsidRDefault="00B3562B" w:rsidP="00B3562B">
      <w:pPr>
        <w:widowControl/>
        <w:suppressAutoHyphens w:val="0"/>
        <w:autoSpaceDE w:val="0"/>
        <w:autoSpaceDN w:val="0"/>
        <w:adjustRightInd w:val="0"/>
        <w:jc w:val="both"/>
        <w:rPr>
          <w:rFonts w:eastAsiaTheme="minorHAnsi"/>
          <w:color w:val="000000"/>
          <w:u w:val="single"/>
          <w:lang w:eastAsia="en-US"/>
        </w:rPr>
      </w:pPr>
      <w:r w:rsidRPr="007C23A9">
        <w:rPr>
          <w:rFonts w:eastAsiaTheme="minorHAnsi"/>
          <w:color w:val="000000"/>
          <w:u w:val="single"/>
          <w:lang w:eastAsia="en-US"/>
        </w:rPr>
        <w:t xml:space="preserve">2. W celu potwierdzenia, że </w:t>
      </w:r>
      <w:r w:rsidR="005F570B" w:rsidRPr="007C23A9">
        <w:rPr>
          <w:rFonts w:eastAsiaTheme="minorHAnsi"/>
          <w:color w:val="000000"/>
          <w:u w:val="single"/>
          <w:lang w:eastAsia="en-US"/>
        </w:rPr>
        <w:t>w</w:t>
      </w:r>
      <w:r w:rsidRPr="007C23A9">
        <w:rPr>
          <w:rFonts w:eastAsiaTheme="minorHAnsi"/>
          <w:color w:val="000000"/>
          <w:u w:val="single"/>
          <w:lang w:eastAsia="en-US"/>
        </w:rPr>
        <w:t>ykonawca nie podlega wykluczeniu oraz spełnia warunki udziału w postępowaniu, zobowiązany jest złożyć wraz z ofertą</w:t>
      </w:r>
      <w:r w:rsidR="006E79A1" w:rsidRPr="007C23A9">
        <w:rPr>
          <w:rFonts w:eastAsiaTheme="minorHAnsi"/>
          <w:color w:val="000000"/>
          <w:u w:val="single"/>
          <w:lang w:eastAsia="en-US"/>
        </w:rPr>
        <w:t xml:space="preserve"> podmiotowe środki dowodowe</w:t>
      </w:r>
      <w:r w:rsidRPr="007C23A9">
        <w:rPr>
          <w:rFonts w:eastAsiaTheme="minorHAnsi"/>
          <w:color w:val="000000"/>
          <w:u w:val="single"/>
          <w:lang w:eastAsia="en-US"/>
        </w:rPr>
        <w:t xml:space="preserve">: </w:t>
      </w:r>
    </w:p>
    <w:p w14:paraId="7276AF10" w14:textId="2316F2FC" w:rsidR="006E79A1" w:rsidRPr="006E79A1" w:rsidRDefault="00B3562B" w:rsidP="006E79A1">
      <w:pPr>
        <w:pStyle w:val="Default"/>
        <w:jc w:val="both"/>
        <w:rPr>
          <w:rFonts w:ascii="Times New Roman" w:eastAsiaTheme="minorHAnsi" w:hAnsi="Times New Roman" w:cs="Times New Roman"/>
          <w:lang w:eastAsia="en-US"/>
        </w:rPr>
      </w:pPr>
      <w:r w:rsidRPr="006E79A1">
        <w:rPr>
          <w:rFonts w:ascii="Times New Roman" w:eastAsiaTheme="minorHAnsi" w:hAnsi="Times New Roman" w:cs="Times New Roman"/>
          <w:b/>
          <w:bCs/>
          <w:lang w:eastAsia="en-US"/>
        </w:rPr>
        <w:t>2.1.</w:t>
      </w:r>
      <w:r w:rsidRPr="006E79A1">
        <w:rPr>
          <w:rFonts w:ascii="Times New Roman" w:eastAsiaTheme="minorHAnsi" w:hAnsi="Times New Roman" w:cs="Times New Roman"/>
          <w:lang w:eastAsia="en-US"/>
        </w:rPr>
        <w:t xml:space="preserve"> </w:t>
      </w:r>
      <w:r w:rsidRPr="006E79A1">
        <w:rPr>
          <w:rFonts w:ascii="Times New Roman" w:eastAsiaTheme="minorHAnsi" w:hAnsi="Times New Roman" w:cs="Times New Roman"/>
          <w:b/>
          <w:bCs/>
          <w:lang w:eastAsia="en-US"/>
        </w:rPr>
        <w:t>Oświadczenie, o którym mowa w art. 125 ust. 1 ustawy P</w:t>
      </w:r>
      <w:r w:rsidR="009E1875" w:rsidRPr="006E79A1">
        <w:rPr>
          <w:rFonts w:ascii="Times New Roman" w:eastAsiaTheme="minorHAnsi" w:hAnsi="Times New Roman" w:cs="Times New Roman"/>
          <w:b/>
          <w:bCs/>
          <w:lang w:eastAsia="en-US"/>
        </w:rPr>
        <w:t>ZP</w:t>
      </w:r>
      <w:r w:rsidR="006E79A1" w:rsidRPr="006E79A1">
        <w:rPr>
          <w:rFonts w:ascii="Times New Roman" w:eastAsiaTheme="minorHAnsi" w:hAnsi="Times New Roman" w:cs="Times New Roman"/>
          <w:lang w:eastAsia="en-US"/>
        </w:rPr>
        <w:t>,</w:t>
      </w:r>
      <w:r w:rsidR="00C10255" w:rsidRPr="00C10255">
        <w:rPr>
          <w:rFonts w:ascii="Times New Roman" w:eastAsiaTheme="minorHAnsi" w:hAnsi="Times New Roman" w:cs="Times New Roman"/>
          <w:lang w:eastAsia="en-US"/>
        </w:rPr>
        <w:t xml:space="preserve"> </w:t>
      </w:r>
      <w:r w:rsidR="006E79A1" w:rsidRPr="006E79A1">
        <w:rPr>
          <w:rFonts w:ascii="Times New Roman" w:eastAsiaTheme="minorHAnsi" w:hAnsi="Times New Roman" w:cs="Times New Roman"/>
          <w:lang w:eastAsia="en-US"/>
        </w:rPr>
        <w:t xml:space="preserve">stanowiące dowód tymczasowo zastępujący wymagane przez </w:t>
      </w:r>
      <w:r w:rsidR="00EB0AB3">
        <w:rPr>
          <w:rFonts w:ascii="Times New Roman" w:eastAsiaTheme="minorHAnsi" w:hAnsi="Times New Roman" w:cs="Times New Roman"/>
          <w:lang w:eastAsia="en-US"/>
        </w:rPr>
        <w:t>Z</w:t>
      </w:r>
      <w:r w:rsidR="006E79A1" w:rsidRPr="006E79A1">
        <w:rPr>
          <w:rFonts w:ascii="Times New Roman" w:eastAsiaTheme="minorHAnsi" w:hAnsi="Times New Roman" w:cs="Times New Roman"/>
          <w:lang w:eastAsia="en-US"/>
        </w:rPr>
        <w:t>amawiającego podmiotowe środki dowodowe</w:t>
      </w:r>
      <w:r w:rsidR="006E79A1">
        <w:rPr>
          <w:rFonts w:ascii="Times New Roman" w:eastAsiaTheme="minorHAnsi" w:hAnsi="Times New Roman" w:cs="Times New Roman"/>
          <w:lang w:eastAsia="en-US"/>
        </w:rPr>
        <w:t xml:space="preserve">, </w:t>
      </w:r>
      <w:r w:rsidR="000C1D9F">
        <w:rPr>
          <w:rFonts w:ascii="Times New Roman" w:eastAsiaTheme="minorHAnsi" w:hAnsi="Times New Roman" w:cs="Times New Roman"/>
          <w:lang w:eastAsia="en-US"/>
        </w:rPr>
        <w:t xml:space="preserve">oświadczenie </w:t>
      </w:r>
      <w:r w:rsidR="006E79A1">
        <w:rPr>
          <w:rFonts w:ascii="Times New Roman" w:eastAsiaTheme="minorHAnsi" w:hAnsi="Times New Roman" w:cs="Times New Roman"/>
          <w:lang w:eastAsia="en-US"/>
        </w:rPr>
        <w:t>składane wraz z ofertą</w:t>
      </w:r>
      <w:r w:rsidR="006E79A1" w:rsidRPr="006E79A1">
        <w:rPr>
          <w:rFonts w:ascii="Times New Roman" w:eastAsiaTheme="minorHAnsi" w:hAnsi="Times New Roman" w:cs="Times New Roman"/>
          <w:lang w:eastAsia="en-US"/>
        </w:rPr>
        <w:t xml:space="preserve"> na potwierdzenie braku podstaw wykluczenia oraz w celu potwierdzenia spełniania warunków udziału w postępowaniu</w:t>
      </w:r>
      <w:r w:rsidRPr="006E79A1">
        <w:rPr>
          <w:rFonts w:ascii="Times New Roman" w:eastAsiaTheme="minorHAnsi" w:hAnsi="Times New Roman" w:cs="Times New Roman"/>
          <w:lang w:eastAsia="en-US"/>
        </w:rPr>
        <w:t xml:space="preserve">, podpisane odpowiednio przez osoby upoważnione do reprezentowania </w:t>
      </w:r>
      <w:r w:rsidR="00EB0AB3">
        <w:rPr>
          <w:rFonts w:ascii="Times New Roman" w:eastAsiaTheme="minorHAnsi" w:hAnsi="Times New Roman" w:cs="Times New Roman"/>
          <w:lang w:eastAsia="en-US"/>
        </w:rPr>
        <w:t>W</w:t>
      </w:r>
      <w:r w:rsidRPr="006E79A1">
        <w:rPr>
          <w:rFonts w:ascii="Times New Roman" w:eastAsiaTheme="minorHAnsi" w:hAnsi="Times New Roman" w:cs="Times New Roman"/>
          <w:lang w:eastAsia="en-US"/>
        </w:rPr>
        <w:t xml:space="preserve">ykonawcy, według wzoru stanowiącego załącznik nr </w:t>
      </w:r>
      <w:r w:rsidR="00835B59" w:rsidRPr="006E79A1">
        <w:rPr>
          <w:rFonts w:ascii="Times New Roman" w:eastAsiaTheme="minorHAnsi" w:hAnsi="Times New Roman" w:cs="Times New Roman"/>
          <w:lang w:eastAsia="en-US"/>
        </w:rPr>
        <w:t>4</w:t>
      </w:r>
      <w:r w:rsidRPr="006E79A1">
        <w:rPr>
          <w:rFonts w:ascii="Times New Roman" w:eastAsiaTheme="minorHAnsi" w:hAnsi="Times New Roman" w:cs="Times New Roman"/>
          <w:lang w:eastAsia="en-US"/>
        </w:rPr>
        <w:t xml:space="preserve"> do SWZ; </w:t>
      </w:r>
    </w:p>
    <w:p w14:paraId="489EDB07" w14:textId="0444CA47" w:rsidR="006E79A1" w:rsidRPr="00C356E4" w:rsidRDefault="00B3562B" w:rsidP="008150CB">
      <w:pPr>
        <w:widowControl/>
        <w:suppressAutoHyphens w:val="0"/>
        <w:autoSpaceDE w:val="0"/>
        <w:autoSpaceDN w:val="0"/>
        <w:adjustRightInd w:val="0"/>
        <w:spacing w:after="10"/>
        <w:jc w:val="both"/>
        <w:rPr>
          <w:sz w:val="23"/>
          <w:szCs w:val="23"/>
        </w:rPr>
      </w:pPr>
      <w:r w:rsidRPr="00B3562B">
        <w:rPr>
          <w:rFonts w:eastAsiaTheme="minorHAnsi"/>
          <w:b/>
          <w:bCs/>
          <w:lang w:eastAsia="en-US"/>
        </w:rPr>
        <w:t>2.2.</w:t>
      </w:r>
      <w:r w:rsidRPr="00B3562B">
        <w:rPr>
          <w:rFonts w:eastAsiaTheme="minorHAnsi"/>
          <w:lang w:eastAsia="en-US"/>
        </w:rPr>
        <w:t xml:space="preserve"> </w:t>
      </w:r>
      <w:r>
        <w:rPr>
          <w:rFonts w:eastAsiaTheme="minorHAnsi"/>
          <w:b/>
          <w:bCs/>
          <w:lang w:eastAsia="en-US"/>
        </w:rPr>
        <w:t>W</w:t>
      </w:r>
      <w:r w:rsidRPr="00B3562B">
        <w:rPr>
          <w:rFonts w:eastAsiaTheme="minorHAnsi"/>
          <w:b/>
          <w:bCs/>
          <w:lang w:eastAsia="en-US"/>
        </w:rPr>
        <w:t xml:space="preserve"> przypadku wspólnego ubiegania się o zamówienie przez </w:t>
      </w:r>
      <w:r w:rsidR="000A7B43">
        <w:rPr>
          <w:rFonts w:eastAsiaTheme="minorHAnsi"/>
          <w:b/>
          <w:bCs/>
          <w:lang w:eastAsia="en-US"/>
        </w:rPr>
        <w:t>w</w:t>
      </w:r>
      <w:r w:rsidRPr="00B3562B">
        <w:rPr>
          <w:rFonts w:eastAsiaTheme="minorHAnsi"/>
          <w:b/>
          <w:bCs/>
          <w:lang w:eastAsia="en-US"/>
        </w:rPr>
        <w:t xml:space="preserve">ykonawców </w:t>
      </w:r>
      <w:r w:rsidRPr="00B3562B">
        <w:rPr>
          <w:rFonts w:eastAsiaTheme="minorHAnsi"/>
          <w:lang w:eastAsia="en-US"/>
        </w:rPr>
        <w:t xml:space="preserve">(np. członkowie konsorcjum, wspólnicy spółki cywilnej) </w:t>
      </w:r>
      <w:r>
        <w:rPr>
          <w:rFonts w:eastAsiaTheme="minorHAnsi"/>
          <w:lang w:eastAsia="en-US"/>
        </w:rPr>
        <w:t>- j</w:t>
      </w:r>
      <w:r w:rsidRPr="00B3562B">
        <w:rPr>
          <w:rFonts w:eastAsiaTheme="minorHAnsi"/>
          <w:lang w:eastAsia="en-US"/>
        </w:rPr>
        <w:t>eżeli dotyczy</w:t>
      </w:r>
      <w:r w:rsidR="00F822F7">
        <w:rPr>
          <w:rFonts w:eastAsiaTheme="minorHAnsi"/>
          <w:lang w:eastAsia="en-US"/>
        </w:rPr>
        <w:t xml:space="preserve"> - </w:t>
      </w:r>
      <w:r w:rsidR="000A7B43">
        <w:rPr>
          <w:rFonts w:eastAsiaTheme="minorHAnsi"/>
          <w:lang w:eastAsia="en-US"/>
        </w:rPr>
        <w:t>o</w:t>
      </w:r>
      <w:r w:rsidRPr="00B3562B">
        <w:rPr>
          <w:rFonts w:eastAsiaTheme="minorHAnsi"/>
          <w:lang w:eastAsia="en-US"/>
        </w:rPr>
        <w:t xml:space="preserve">świadczenie o niepodleganiu wykluczeniu oraz </w:t>
      </w:r>
      <w:r w:rsidR="000A7B43">
        <w:rPr>
          <w:rFonts w:eastAsiaTheme="minorHAnsi"/>
          <w:lang w:eastAsia="en-US"/>
        </w:rPr>
        <w:t>o</w:t>
      </w:r>
      <w:r w:rsidRPr="00B3562B">
        <w:rPr>
          <w:rFonts w:eastAsiaTheme="minorHAnsi"/>
          <w:lang w:eastAsia="en-US"/>
        </w:rPr>
        <w:t xml:space="preserve">świadczenie o spełnianiu warunków udziału w postępowaniu, składa każdy z </w:t>
      </w:r>
      <w:r w:rsidR="00F822F7">
        <w:rPr>
          <w:rFonts w:eastAsiaTheme="minorHAnsi"/>
          <w:lang w:eastAsia="en-US"/>
        </w:rPr>
        <w:t>w</w:t>
      </w:r>
      <w:r w:rsidRPr="00B3562B">
        <w:rPr>
          <w:rFonts w:eastAsiaTheme="minorHAnsi"/>
          <w:lang w:eastAsia="en-US"/>
        </w:rPr>
        <w:t xml:space="preserve">ykonawców wspólnie ubiegających się o zamówienie. Oświadczenia te winny potwierdzać brak podstaw do wykluczenia oraz spełnianie warunków udziału w postępowaniu w zakresie, w jakim każdy z </w:t>
      </w:r>
      <w:r>
        <w:rPr>
          <w:rFonts w:eastAsiaTheme="minorHAnsi"/>
          <w:lang w:eastAsia="en-US"/>
        </w:rPr>
        <w:t>w</w:t>
      </w:r>
      <w:r w:rsidRPr="00B3562B">
        <w:rPr>
          <w:rFonts w:eastAsiaTheme="minorHAnsi"/>
          <w:lang w:eastAsia="en-US"/>
        </w:rPr>
        <w:t xml:space="preserve">ykonawców wykazuje spełnianie warunków udziału w postępowaniu, według wzoru stanowiącego załącznik nr </w:t>
      </w:r>
      <w:r w:rsidR="00835B59">
        <w:rPr>
          <w:rFonts w:eastAsiaTheme="minorHAnsi"/>
          <w:lang w:eastAsia="en-US"/>
        </w:rPr>
        <w:t>4</w:t>
      </w:r>
      <w:r w:rsidRPr="00B3562B">
        <w:rPr>
          <w:rFonts w:eastAsiaTheme="minorHAnsi"/>
          <w:lang w:eastAsia="en-US"/>
        </w:rPr>
        <w:t xml:space="preserve"> do SWZ</w:t>
      </w:r>
      <w:r w:rsidR="00590A42">
        <w:rPr>
          <w:rFonts w:eastAsiaTheme="minorHAnsi"/>
          <w:lang w:eastAsia="en-US"/>
        </w:rPr>
        <w:t>.</w:t>
      </w:r>
      <w:r w:rsidR="006E79A1" w:rsidRPr="006E79A1">
        <w:rPr>
          <w:sz w:val="23"/>
          <w:szCs w:val="23"/>
        </w:rPr>
        <w:t xml:space="preserve"> </w:t>
      </w:r>
      <w:r w:rsidR="006E79A1">
        <w:rPr>
          <w:sz w:val="23"/>
          <w:szCs w:val="23"/>
        </w:rPr>
        <w:t>W przypadku wykonawców wspólnie ubiegających się o udzielenie zamówienia oświadczenie, o którym mowa w tym punkcie składa każdy wykonawca jako oświadczenie własne.</w:t>
      </w:r>
    </w:p>
    <w:p w14:paraId="29596E14" w14:textId="15EC5FEE" w:rsidR="00B3562B" w:rsidRPr="00B3562B" w:rsidRDefault="008150CB" w:rsidP="00B3562B">
      <w:pPr>
        <w:widowControl/>
        <w:suppressAutoHyphens w:val="0"/>
        <w:autoSpaceDE w:val="0"/>
        <w:autoSpaceDN w:val="0"/>
        <w:adjustRightInd w:val="0"/>
        <w:spacing w:after="10"/>
        <w:jc w:val="both"/>
        <w:rPr>
          <w:rFonts w:eastAsiaTheme="minorHAnsi"/>
          <w:lang w:eastAsia="en-US"/>
        </w:rPr>
      </w:pPr>
      <w:r w:rsidRPr="00B3562B">
        <w:rPr>
          <w:rFonts w:eastAsiaTheme="minorHAnsi"/>
          <w:b/>
          <w:bCs/>
          <w:lang w:eastAsia="en-US"/>
        </w:rPr>
        <w:t>2.3.</w:t>
      </w:r>
      <w:r w:rsidRPr="00B3562B">
        <w:rPr>
          <w:rFonts w:eastAsiaTheme="minorHAnsi"/>
          <w:lang w:eastAsia="en-US"/>
        </w:rPr>
        <w:t xml:space="preserve"> </w:t>
      </w:r>
      <w:bookmarkStart w:id="13" w:name="_Hlk163124455"/>
      <w:r>
        <w:rPr>
          <w:rFonts w:eastAsiaTheme="minorHAnsi"/>
          <w:b/>
          <w:bCs/>
          <w:lang w:eastAsia="en-US"/>
        </w:rPr>
        <w:t>W</w:t>
      </w:r>
      <w:r w:rsidRPr="00B3562B">
        <w:rPr>
          <w:rFonts w:eastAsiaTheme="minorHAnsi"/>
          <w:b/>
          <w:bCs/>
          <w:lang w:eastAsia="en-US"/>
        </w:rPr>
        <w:t xml:space="preserve"> przypadku wspólnego ubiegania się o zamówienie przez </w:t>
      </w:r>
      <w:r>
        <w:rPr>
          <w:rFonts w:eastAsiaTheme="minorHAnsi"/>
          <w:b/>
          <w:bCs/>
          <w:lang w:eastAsia="en-US"/>
        </w:rPr>
        <w:t>w</w:t>
      </w:r>
      <w:r w:rsidRPr="00B3562B">
        <w:rPr>
          <w:rFonts w:eastAsiaTheme="minorHAnsi"/>
          <w:b/>
          <w:bCs/>
          <w:lang w:eastAsia="en-US"/>
        </w:rPr>
        <w:t xml:space="preserve">ykonawców </w:t>
      </w:r>
      <w:r w:rsidRPr="00B3562B">
        <w:rPr>
          <w:rFonts w:eastAsiaTheme="minorHAnsi"/>
          <w:lang w:eastAsia="en-US"/>
        </w:rPr>
        <w:t xml:space="preserve">(np. członkowie konsorcjum, wspólnicy spółki cywilnej) </w:t>
      </w:r>
      <w:r>
        <w:rPr>
          <w:rFonts w:eastAsiaTheme="minorHAnsi"/>
          <w:lang w:eastAsia="en-US"/>
        </w:rPr>
        <w:t xml:space="preserve">- </w:t>
      </w:r>
      <w:bookmarkStart w:id="14" w:name="_Hlk116232453"/>
      <w:r w:rsidRPr="00EB0AB3">
        <w:rPr>
          <w:rFonts w:eastAsiaTheme="minorHAnsi"/>
          <w:b/>
          <w:bCs/>
          <w:lang w:eastAsia="en-US"/>
        </w:rPr>
        <w:t>Oświadczenie, o którym mowa w art. 117 ust. 4 ustawy PZP</w:t>
      </w:r>
      <w:r w:rsidRPr="00B3562B">
        <w:rPr>
          <w:rFonts w:eastAsiaTheme="minorHAnsi"/>
          <w:lang w:eastAsia="en-US"/>
        </w:rPr>
        <w:t>,</w:t>
      </w:r>
      <w:bookmarkEnd w:id="14"/>
      <w:r w:rsidRPr="00B3562B">
        <w:rPr>
          <w:rFonts w:eastAsiaTheme="minorHAnsi"/>
          <w:lang w:eastAsia="en-US"/>
        </w:rPr>
        <w:t xml:space="preserve"> z którego wynika, które </w:t>
      </w:r>
      <w:r>
        <w:rPr>
          <w:rFonts w:eastAsiaTheme="minorHAnsi"/>
          <w:lang w:eastAsia="en-US"/>
        </w:rPr>
        <w:t>dostawy</w:t>
      </w:r>
      <w:r w:rsidR="00EB0AB3">
        <w:rPr>
          <w:rFonts w:eastAsiaTheme="minorHAnsi"/>
          <w:lang w:eastAsia="en-US"/>
        </w:rPr>
        <w:t>,</w:t>
      </w:r>
      <w:r>
        <w:rPr>
          <w:rFonts w:eastAsiaTheme="minorHAnsi"/>
          <w:lang w:eastAsia="en-US"/>
        </w:rPr>
        <w:t xml:space="preserve"> usługi</w:t>
      </w:r>
      <w:r w:rsidR="00EB0AB3">
        <w:rPr>
          <w:rFonts w:eastAsiaTheme="minorHAnsi"/>
          <w:lang w:eastAsia="en-US"/>
        </w:rPr>
        <w:t xml:space="preserve"> i roboty budowlane</w:t>
      </w:r>
      <w:r w:rsidRPr="00B3562B">
        <w:rPr>
          <w:rFonts w:eastAsiaTheme="minorHAnsi"/>
          <w:lang w:eastAsia="en-US"/>
        </w:rPr>
        <w:t xml:space="preserve"> wykonają </w:t>
      </w:r>
      <w:r w:rsidRPr="00EA0550">
        <w:rPr>
          <w:rFonts w:eastAsiaTheme="minorHAnsi"/>
          <w:lang w:eastAsia="en-US"/>
        </w:rPr>
        <w:t>poszczególni wykonawcy</w:t>
      </w:r>
      <w:r w:rsidRPr="00B3562B">
        <w:rPr>
          <w:rFonts w:eastAsiaTheme="minorHAnsi"/>
          <w:lang w:eastAsia="en-US"/>
        </w:rPr>
        <w:t xml:space="preserve">, według wzoru stanowiącego załącznik nr </w:t>
      </w:r>
      <w:r w:rsidR="009A6690">
        <w:rPr>
          <w:rFonts w:eastAsiaTheme="minorHAnsi"/>
          <w:lang w:eastAsia="en-US"/>
        </w:rPr>
        <w:t>7</w:t>
      </w:r>
      <w:r w:rsidRPr="00B3562B">
        <w:rPr>
          <w:rFonts w:eastAsiaTheme="minorHAnsi"/>
          <w:lang w:eastAsia="en-US"/>
        </w:rPr>
        <w:t xml:space="preserve"> do SWZ</w:t>
      </w:r>
      <w:bookmarkEnd w:id="13"/>
      <w:r>
        <w:rPr>
          <w:rFonts w:eastAsiaTheme="minorHAnsi"/>
          <w:lang w:eastAsia="en-US"/>
        </w:rPr>
        <w:t>.</w:t>
      </w:r>
    </w:p>
    <w:p w14:paraId="55264224" w14:textId="2E4F49CC" w:rsidR="00B3562B" w:rsidRPr="00B3562B" w:rsidRDefault="00B3562B" w:rsidP="00F822F7">
      <w:pPr>
        <w:widowControl/>
        <w:suppressAutoHyphens w:val="0"/>
        <w:autoSpaceDE w:val="0"/>
        <w:autoSpaceDN w:val="0"/>
        <w:adjustRightInd w:val="0"/>
        <w:spacing w:after="10"/>
        <w:jc w:val="both"/>
        <w:rPr>
          <w:rFonts w:eastAsiaTheme="minorHAnsi"/>
          <w:lang w:eastAsia="en-US"/>
        </w:rPr>
      </w:pPr>
      <w:r w:rsidRPr="00B3562B">
        <w:rPr>
          <w:rFonts w:eastAsiaTheme="minorHAnsi"/>
          <w:b/>
          <w:bCs/>
          <w:lang w:eastAsia="en-US"/>
        </w:rPr>
        <w:t>2.</w:t>
      </w:r>
      <w:r w:rsidR="008150CB">
        <w:rPr>
          <w:rFonts w:eastAsiaTheme="minorHAnsi"/>
          <w:b/>
          <w:bCs/>
          <w:lang w:eastAsia="en-US"/>
        </w:rPr>
        <w:t>4</w:t>
      </w:r>
      <w:r w:rsidRPr="00B3562B">
        <w:rPr>
          <w:rFonts w:eastAsiaTheme="minorHAnsi"/>
          <w:b/>
          <w:bCs/>
          <w:lang w:eastAsia="en-US"/>
        </w:rPr>
        <w:t>.</w:t>
      </w:r>
      <w:r w:rsidRPr="00B3562B">
        <w:rPr>
          <w:rFonts w:eastAsiaTheme="minorHAnsi"/>
          <w:lang w:eastAsia="en-US"/>
        </w:rPr>
        <w:t xml:space="preserve"> </w:t>
      </w:r>
      <w:r w:rsidR="00F822F7">
        <w:rPr>
          <w:rFonts w:eastAsiaTheme="minorHAnsi"/>
          <w:b/>
          <w:bCs/>
          <w:lang w:eastAsia="en-US"/>
        </w:rPr>
        <w:t>W</w:t>
      </w:r>
      <w:r w:rsidRPr="00B3562B">
        <w:rPr>
          <w:rFonts w:eastAsiaTheme="minorHAnsi"/>
          <w:b/>
          <w:bCs/>
          <w:lang w:eastAsia="en-US"/>
        </w:rPr>
        <w:t xml:space="preserve"> przypadku polegania przez </w:t>
      </w:r>
      <w:r w:rsidR="00F822F7">
        <w:rPr>
          <w:rFonts w:eastAsiaTheme="minorHAnsi"/>
          <w:b/>
          <w:bCs/>
          <w:lang w:eastAsia="en-US"/>
        </w:rPr>
        <w:t>w</w:t>
      </w:r>
      <w:r w:rsidRPr="00B3562B">
        <w:rPr>
          <w:rFonts w:eastAsiaTheme="minorHAnsi"/>
          <w:b/>
          <w:bCs/>
          <w:lang w:eastAsia="en-US"/>
        </w:rPr>
        <w:t xml:space="preserve">ykonawcę na zdolnościach lub sytuacji podmiotów udostępniających zasoby </w:t>
      </w:r>
      <w:r w:rsidRPr="004359EE">
        <w:rPr>
          <w:rFonts w:eastAsiaTheme="minorHAnsi"/>
          <w:lang w:eastAsia="en-US"/>
        </w:rPr>
        <w:t>na podstawie w art. 118 ust. 1 ustawy P</w:t>
      </w:r>
      <w:r w:rsidR="00F822F7" w:rsidRPr="004359EE">
        <w:rPr>
          <w:rFonts w:eastAsiaTheme="minorHAnsi"/>
          <w:lang w:eastAsia="en-US"/>
        </w:rPr>
        <w:t>ZP</w:t>
      </w:r>
      <w:r w:rsidR="00F822F7">
        <w:rPr>
          <w:rFonts w:eastAsiaTheme="minorHAnsi"/>
          <w:b/>
          <w:bCs/>
          <w:lang w:eastAsia="en-US"/>
        </w:rPr>
        <w:t xml:space="preserve"> – </w:t>
      </w:r>
      <w:r w:rsidR="00F822F7" w:rsidRPr="00F822F7">
        <w:rPr>
          <w:rFonts w:eastAsiaTheme="minorHAnsi"/>
          <w:lang w:eastAsia="en-US"/>
        </w:rPr>
        <w:t>jeżeli dotyczy</w:t>
      </w:r>
      <w:r w:rsidRPr="00B3562B">
        <w:rPr>
          <w:rFonts w:eastAsiaTheme="minorHAnsi"/>
          <w:lang w:eastAsia="en-US"/>
        </w:rPr>
        <w:t xml:space="preserve">: </w:t>
      </w:r>
    </w:p>
    <w:p w14:paraId="37C4420F" w14:textId="44C20232" w:rsidR="00B3562B" w:rsidRPr="00B3562B" w:rsidRDefault="00B3562B" w:rsidP="00164163">
      <w:pPr>
        <w:widowControl/>
        <w:suppressAutoHyphens w:val="0"/>
        <w:autoSpaceDE w:val="0"/>
        <w:autoSpaceDN w:val="0"/>
        <w:adjustRightInd w:val="0"/>
        <w:spacing w:after="10"/>
        <w:ind w:left="708"/>
        <w:jc w:val="both"/>
        <w:rPr>
          <w:rFonts w:eastAsiaTheme="minorHAnsi"/>
          <w:lang w:eastAsia="en-US"/>
        </w:rPr>
      </w:pPr>
      <w:r w:rsidRPr="00B3562B">
        <w:rPr>
          <w:rFonts w:eastAsiaTheme="minorHAnsi"/>
          <w:lang w:eastAsia="en-US"/>
        </w:rPr>
        <w:t>a</w:t>
      </w:r>
      <w:bookmarkStart w:id="15" w:name="_Hlk163124632"/>
      <w:r w:rsidRPr="00B3562B">
        <w:rPr>
          <w:rFonts w:eastAsiaTheme="minorHAnsi"/>
          <w:lang w:eastAsia="en-US"/>
        </w:rPr>
        <w:t xml:space="preserve">) </w:t>
      </w:r>
      <w:r w:rsidRPr="00F72CE4">
        <w:rPr>
          <w:rFonts w:eastAsiaTheme="minorHAnsi"/>
          <w:u w:val="single"/>
          <w:lang w:eastAsia="en-US"/>
        </w:rPr>
        <w:t xml:space="preserve">Oświadczenie </w:t>
      </w:r>
      <w:r w:rsidR="00211CB9" w:rsidRPr="00F72CE4">
        <w:rPr>
          <w:rFonts w:eastAsiaTheme="minorHAnsi"/>
          <w:u w:val="single"/>
          <w:lang w:eastAsia="en-US"/>
        </w:rPr>
        <w:t>podmiotu udostępniającego zasoby</w:t>
      </w:r>
      <w:r w:rsidR="00211CB9">
        <w:rPr>
          <w:rFonts w:eastAsiaTheme="minorHAnsi"/>
          <w:lang w:eastAsia="en-US"/>
        </w:rPr>
        <w:t xml:space="preserve"> </w:t>
      </w:r>
      <w:r w:rsidRPr="00B3562B">
        <w:rPr>
          <w:rFonts w:eastAsiaTheme="minorHAnsi"/>
          <w:lang w:eastAsia="en-US"/>
        </w:rPr>
        <w:t>o niepodleganiu wykluczeniu oraz o spełnianiu warunków udziału w postępowaniu,</w:t>
      </w:r>
      <w:bookmarkEnd w:id="15"/>
      <w:r w:rsidRPr="00B3562B">
        <w:rPr>
          <w:rFonts w:eastAsiaTheme="minorHAnsi"/>
          <w:lang w:eastAsia="en-US"/>
        </w:rPr>
        <w:t xml:space="preserve"> w zakresie </w:t>
      </w:r>
      <w:r w:rsidR="00211CB9">
        <w:rPr>
          <w:rFonts w:eastAsiaTheme="minorHAnsi"/>
          <w:lang w:eastAsia="en-US"/>
        </w:rPr>
        <w:t xml:space="preserve">w </w:t>
      </w:r>
      <w:r w:rsidRPr="00B3562B">
        <w:rPr>
          <w:rFonts w:eastAsiaTheme="minorHAnsi"/>
          <w:lang w:eastAsia="en-US"/>
        </w:rPr>
        <w:t xml:space="preserve">jakim </w:t>
      </w:r>
      <w:r w:rsidR="00EB0AB3">
        <w:rPr>
          <w:rFonts w:eastAsiaTheme="minorHAnsi"/>
          <w:lang w:eastAsia="en-US"/>
        </w:rPr>
        <w:t>W</w:t>
      </w:r>
      <w:r w:rsidRPr="00B3562B">
        <w:rPr>
          <w:rFonts w:eastAsiaTheme="minorHAnsi"/>
          <w:lang w:eastAsia="en-US"/>
        </w:rPr>
        <w:t>ykonawca powołuje się na jego zasoby (</w:t>
      </w:r>
      <w:r w:rsidR="00F822F7">
        <w:rPr>
          <w:rFonts w:eastAsiaTheme="minorHAnsi"/>
          <w:lang w:eastAsia="en-US"/>
        </w:rPr>
        <w:t xml:space="preserve">zgodnie z </w:t>
      </w:r>
      <w:r w:rsidRPr="00B3562B">
        <w:rPr>
          <w:rFonts w:eastAsiaTheme="minorHAnsi"/>
          <w:lang w:eastAsia="en-US"/>
        </w:rPr>
        <w:t>art. 125 ust. 5 ustawy P</w:t>
      </w:r>
      <w:r w:rsidR="00F822F7">
        <w:rPr>
          <w:rFonts w:eastAsiaTheme="minorHAnsi"/>
          <w:lang w:eastAsia="en-US"/>
        </w:rPr>
        <w:t>ZP</w:t>
      </w:r>
      <w:r w:rsidRPr="00B3562B">
        <w:rPr>
          <w:rFonts w:eastAsiaTheme="minorHAnsi"/>
          <w:lang w:eastAsia="en-US"/>
        </w:rPr>
        <w:t xml:space="preserve">), według wzoru stanowiącego załącznik nr </w:t>
      </w:r>
      <w:r w:rsidR="009D7EA7">
        <w:rPr>
          <w:rFonts w:eastAsiaTheme="minorHAnsi"/>
          <w:lang w:eastAsia="en-US"/>
        </w:rPr>
        <w:t>5</w:t>
      </w:r>
      <w:r w:rsidRPr="00B3562B">
        <w:rPr>
          <w:rFonts w:eastAsiaTheme="minorHAnsi"/>
          <w:lang w:eastAsia="en-US"/>
        </w:rPr>
        <w:t xml:space="preserve"> do SWZ; </w:t>
      </w:r>
    </w:p>
    <w:p w14:paraId="0D826A3F" w14:textId="137A6F83" w:rsidR="00B3562B" w:rsidRDefault="00B3562B" w:rsidP="007C23A9">
      <w:pPr>
        <w:widowControl/>
        <w:suppressAutoHyphens w:val="0"/>
        <w:autoSpaceDE w:val="0"/>
        <w:autoSpaceDN w:val="0"/>
        <w:adjustRightInd w:val="0"/>
        <w:spacing w:after="10"/>
        <w:ind w:left="708"/>
        <w:jc w:val="both"/>
        <w:rPr>
          <w:rFonts w:eastAsiaTheme="minorHAnsi"/>
          <w:lang w:eastAsia="en-US"/>
        </w:rPr>
      </w:pPr>
      <w:r w:rsidRPr="00B3562B">
        <w:rPr>
          <w:rFonts w:eastAsiaTheme="minorHAnsi"/>
          <w:lang w:eastAsia="en-US"/>
        </w:rPr>
        <w:t xml:space="preserve">b) </w:t>
      </w:r>
      <w:r w:rsidRPr="00F72CE4">
        <w:rPr>
          <w:rFonts w:eastAsiaTheme="minorHAnsi"/>
          <w:u w:val="single"/>
          <w:lang w:eastAsia="en-US"/>
        </w:rPr>
        <w:t>Zobowiązanie podmiotu udostępniającego zasoby</w:t>
      </w:r>
      <w:r w:rsidRPr="00B3562B">
        <w:rPr>
          <w:rFonts w:eastAsiaTheme="minorHAnsi"/>
          <w:lang w:eastAsia="en-US"/>
        </w:rPr>
        <w:t xml:space="preserve"> do oddania mu do dyspozycji niezbędnych zasobów na potrzeby realizacji danego zamówienia (zaleca się skorzystanie z wzoru stanowiącego załącznik nr </w:t>
      </w:r>
      <w:r w:rsidR="009D7EA7">
        <w:rPr>
          <w:rFonts w:eastAsiaTheme="minorHAnsi"/>
          <w:lang w:eastAsia="en-US"/>
        </w:rPr>
        <w:t>6</w:t>
      </w:r>
      <w:r w:rsidRPr="00B3562B">
        <w:rPr>
          <w:rFonts w:eastAsiaTheme="minorHAnsi"/>
          <w:lang w:eastAsia="en-US"/>
        </w:rPr>
        <w:t xml:space="preserve"> do SWZ) lub inny podmiotowy </w:t>
      </w:r>
      <w:r w:rsidRPr="00B3562B">
        <w:rPr>
          <w:rFonts w:eastAsiaTheme="minorHAnsi"/>
          <w:lang w:eastAsia="en-US"/>
        </w:rPr>
        <w:lastRenderedPageBreak/>
        <w:t xml:space="preserve">środek dowodowy potwierdzający, że </w:t>
      </w:r>
      <w:r w:rsidR="00EB0AB3">
        <w:rPr>
          <w:rFonts w:eastAsiaTheme="minorHAnsi"/>
          <w:lang w:eastAsia="en-US"/>
        </w:rPr>
        <w:t>W</w:t>
      </w:r>
      <w:r w:rsidRPr="00B3562B">
        <w:rPr>
          <w:rFonts w:eastAsiaTheme="minorHAnsi"/>
          <w:lang w:eastAsia="en-US"/>
        </w:rPr>
        <w:t xml:space="preserve">ykonawca realizując zamówienie, będzie dysponował niezbędnymi zasobami tych podmiotów. </w:t>
      </w:r>
    </w:p>
    <w:p w14:paraId="3F400580" w14:textId="77777777" w:rsidR="000B7CB0" w:rsidRPr="00B3562B" w:rsidRDefault="000B7CB0" w:rsidP="007C23A9">
      <w:pPr>
        <w:widowControl/>
        <w:suppressAutoHyphens w:val="0"/>
        <w:autoSpaceDE w:val="0"/>
        <w:autoSpaceDN w:val="0"/>
        <w:adjustRightInd w:val="0"/>
        <w:spacing w:after="10"/>
        <w:ind w:left="708"/>
        <w:jc w:val="both"/>
        <w:rPr>
          <w:rFonts w:eastAsiaTheme="minorHAnsi"/>
          <w:lang w:eastAsia="en-US"/>
        </w:rPr>
      </w:pPr>
    </w:p>
    <w:p w14:paraId="33D79E76" w14:textId="4FBC6E99" w:rsidR="00B3562B" w:rsidRPr="007C23A9" w:rsidRDefault="00B3562B" w:rsidP="00B3562B">
      <w:pPr>
        <w:widowControl/>
        <w:suppressAutoHyphens w:val="0"/>
        <w:autoSpaceDE w:val="0"/>
        <w:autoSpaceDN w:val="0"/>
        <w:adjustRightInd w:val="0"/>
        <w:jc w:val="both"/>
        <w:rPr>
          <w:rFonts w:eastAsiaTheme="minorHAnsi"/>
          <w:u w:val="single"/>
          <w:lang w:eastAsia="en-US"/>
        </w:rPr>
      </w:pPr>
      <w:r w:rsidRPr="007C23A9">
        <w:rPr>
          <w:rFonts w:eastAsiaTheme="minorHAnsi"/>
          <w:u w:val="single"/>
          <w:lang w:eastAsia="en-US"/>
        </w:rPr>
        <w:t xml:space="preserve">3. Zamawiający wzywa </w:t>
      </w:r>
      <w:r w:rsidR="00EB0AB3" w:rsidRPr="007C23A9">
        <w:rPr>
          <w:rFonts w:eastAsiaTheme="minorHAnsi"/>
          <w:u w:val="single"/>
          <w:lang w:eastAsia="en-US"/>
        </w:rPr>
        <w:t>W</w:t>
      </w:r>
      <w:r w:rsidRPr="007C23A9">
        <w:rPr>
          <w:rFonts w:eastAsiaTheme="minorHAnsi"/>
          <w:u w:val="single"/>
          <w:lang w:eastAsia="en-US"/>
        </w:rPr>
        <w:t xml:space="preserve">ykonawcę, którego oferta została najwyżej oceniona, do złożenia w wyznaczonym terminie, nie krótszym niż 5 dni od dnia wezwania, aktualnych na dzień złożenia podmiotowych środków dowodowych: </w:t>
      </w:r>
    </w:p>
    <w:p w14:paraId="4F210C38" w14:textId="59F1100E" w:rsidR="008C4B16" w:rsidRPr="009B41B5" w:rsidRDefault="009B41B5" w:rsidP="00C63F32">
      <w:pPr>
        <w:pStyle w:val="Default"/>
        <w:jc w:val="both"/>
        <w:rPr>
          <w:rStyle w:val="markedcontent"/>
          <w:rFonts w:ascii="Times New Roman" w:hAnsi="Times New Roman" w:cs="Times New Roman"/>
        </w:rPr>
      </w:pPr>
      <w:bookmarkStart w:id="16" w:name="_Hlk136869568"/>
      <w:r w:rsidRPr="009B41B5">
        <w:rPr>
          <w:rStyle w:val="markedcontent"/>
          <w:rFonts w:ascii="Times New Roman" w:hAnsi="Times New Roman" w:cs="Times New Roman"/>
        </w:rPr>
        <w:t xml:space="preserve">3.1. </w:t>
      </w:r>
      <w:r w:rsidR="008C4B16" w:rsidRPr="009B41B5">
        <w:rPr>
          <w:rStyle w:val="markedcontent"/>
          <w:rFonts w:ascii="Times New Roman" w:hAnsi="Times New Roman" w:cs="Times New Roman"/>
        </w:rPr>
        <w:t xml:space="preserve">W celu potwierdzenia </w:t>
      </w:r>
      <w:bookmarkEnd w:id="16"/>
      <w:r w:rsidR="008C4B16" w:rsidRPr="009B41B5">
        <w:rPr>
          <w:rStyle w:val="markedcontent"/>
          <w:rFonts w:ascii="Times New Roman" w:hAnsi="Times New Roman" w:cs="Times New Roman"/>
        </w:rPr>
        <w:t xml:space="preserve">spełniania przez </w:t>
      </w:r>
      <w:r w:rsidR="00113E91">
        <w:rPr>
          <w:rStyle w:val="markedcontent"/>
          <w:rFonts w:ascii="Times New Roman" w:hAnsi="Times New Roman" w:cs="Times New Roman"/>
        </w:rPr>
        <w:t>W</w:t>
      </w:r>
      <w:r w:rsidR="008C4B16" w:rsidRPr="009B41B5">
        <w:rPr>
          <w:rStyle w:val="markedcontent"/>
          <w:rFonts w:ascii="Times New Roman" w:hAnsi="Times New Roman" w:cs="Times New Roman"/>
        </w:rPr>
        <w:t>ykonawcę warunku udziału w postępowaniu</w:t>
      </w:r>
      <w:r w:rsidR="008C4B16" w:rsidRPr="009B41B5">
        <w:rPr>
          <w:rFonts w:ascii="Times New Roman" w:hAnsi="Times New Roman" w:cs="Times New Roman"/>
        </w:rPr>
        <w:br/>
      </w:r>
      <w:r w:rsidR="008C4B16" w:rsidRPr="009B41B5">
        <w:rPr>
          <w:rStyle w:val="markedcontent"/>
          <w:rFonts w:ascii="Times New Roman" w:hAnsi="Times New Roman" w:cs="Times New Roman"/>
        </w:rPr>
        <w:t>dotycząc</w:t>
      </w:r>
      <w:r w:rsidR="00113E91">
        <w:rPr>
          <w:rStyle w:val="markedcontent"/>
          <w:rFonts w:ascii="Times New Roman" w:hAnsi="Times New Roman" w:cs="Times New Roman"/>
        </w:rPr>
        <w:t>ego</w:t>
      </w:r>
      <w:r w:rsidR="008C4B16" w:rsidRPr="009B41B5">
        <w:rPr>
          <w:rStyle w:val="markedcontent"/>
          <w:rFonts w:ascii="Times New Roman" w:hAnsi="Times New Roman" w:cs="Times New Roman"/>
        </w:rPr>
        <w:t xml:space="preserve"> zdolności technicznej lub zawodowej </w:t>
      </w:r>
      <w:bookmarkStart w:id="17" w:name="_Hlk137672874"/>
      <w:r w:rsidR="00164163">
        <w:rPr>
          <w:rStyle w:val="markedcontent"/>
          <w:rFonts w:ascii="Times New Roman" w:hAnsi="Times New Roman" w:cs="Times New Roman"/>
        </w:rPr>
        <w:t>Z</w:t>
      </w:r>
      <w:r w:rsidR="008C4B16" w:rsidRPr="009B41B5">
        <w:rPr>
          <w:rStyle w:val="markedcontent"/>
          <w:rFonts w:ascii="Times New Roman" w:hAnsi="Times New Roman" w:cs="Times New Roman"/>
        </w:rPr>
        <w:t>amawiający żąda</w:t>
      </w:r>
      <w:bookmarkEnd w:id="17"/>
      <w:r w:rsidR="008C4B16" w:rsidRPr="009B41B5">
        <w:rPr>
          <w:rStyle w:val="markedcontent"/>
          <w:rFonts w:ascii="Times New Roman" w:hAnsi="Times New Roman" w:cs="Times New Roman"/>
        </w:rPr>
        <w:t>:</w:t>
      </w:r>
    </w:p>
    <w:p w14:paraId="0EEAFEEC" w14:textId="5A5DE4F1" w:rsidR="007E1965" w:rsidRPr="006B7098" w:rsidRDefault="008C4B16">
      <w:pPr>
        <w:pStyle w:val="Default"/>
        <w:numPr>
          <w:ilvl w:val="0"/>
          <w:numId w:val="27"/>
        </w:numPr>
        <w:jc w:val="both"/>
        <w:rPr>
          <w:rStyle w:val="markedcontent"/>
          <w:rFonts w:ascii="Times New Roman" w:hAnsi="Times New Roman" w:cs="Times New Roman"/>
        </w:rPr>
      </w:pPr>
      <w:r w:rsidRPr="009B41B5">
        <w:rPr>
          <w:rStyle w:val="markedcontent"/>
          <w:rFonts w:ascii="Times New Roman" w:hAnsi="Times New Roman" w:cs="Times New Roman"/>
          <w:b/>
          <w:bCs/>
        </w:rPr>
        <w:t>wykazu robót budowlanych</w:t>
      </w:r>
      <w:r w:rsidRPr="009B41B5">
        <w:rPr>
          <w:rStyle w:val="markedcontent"/>
          <w:rFonts w:ascii="Times New Roman" w:hAnsi="Times New Roman" w:cs="Times New Roman"/>
        </w:rPr>
        <w:t xml:space="preserve"> wykonanych nie wcześniej niż w okresie ostatnich 5 lat,</w:t>
      </w:r>
      <w:r w:rsidRPr="009B41B5">
        <w:rPr>
          <w:rFonts w:ascii="Times New Roman" w:hAnsi="Times New Roman" w:cs="Times New Roman"/>
        </w:rPr>
        <w:br/>
      </w:r>
      <w:r w:rsidRPr="009B41B5">
        <w:rPr>
          <w:rStyle w:val="markedcontent"/>
          <w:rFonts w:ascii="Times New Roman" w:hAnsi="Times New Roman" w:cs="Times New Roman"/>
        </w:rPr>
        <w:t>a jeżeli okres prowadzenia działalności jest krótszy – w tym okresie, wraz</w:t>
      </w:r>
      <w:r w:rsidRPr="009B41B5">
        <w:rPr>
          <w:rFonts w:ascii="Times New Roman" w:hAnsi="Times New Roman" w:cs="Times New Roman"/>
        </w:rPr>
        <w:br/>
      </w:r>
      <w:r w:rsidRPr="009B41B5">
        <w:rPr>
          <w:rStyle w:val="markedcontent"/>
          <w:rFonts w:ascii="Times New Roman" w:hAnsi="Times New Roman" w:cs="Times New Roman"/>
        </w:rPr>
        <w:t>z podaniem ich rodzaju, wartości, daty i miejsca wykonania oraz podmiotów, na rzecz</w:t>
      </w:r>
      <w:r w:rsidRPr="009B41B5">
        <w:rPr>
          <w:rFonts w:ascii="Times New Roman" w:hAnsi="Times New Roman" w:cs="Times New Roman"/>
        </w:rPr>
        <w:br/>
      </w:r>
      <w:r w:rsidRPr="009B41B5">
        <w:rPr>
          <w:rStyle w:val="markedcontent"/>
          <w:rFonts w:ascii="Times New Roman" w:hAnsi="Times New Roman" w:cs="Times New Roman"/>
        </w:rPr>
        <w:t>których roboty te zostały wykonane, oraz załączeniem dowodów określających, czy te</w:t>
      </w:r>
      <w:r w:rsidRPr="009B41B5">
        <w:rPr>
          <w:rFonts w:ascii="Times New Roman" w:hAnsi="Times New Roman" w:cs="Times New Roman"/>
        </w:rPr>
        <w:br/>
      </w:r>
      <w:r w:rsidRPr="009B41B5">
        <w:rPr>
          <w:rStyle w:val="markedcontent"/>
          <w:rFonts w:ascii="Times New Roman" w:hAnsi="Times New Roman" w:cs="Times New Roman"/>
        </w:rPr>
        <w:t>roboty budowlane zostały wykonane należycie, przy czym dowodami, o których mowa,</w:t>
      </w:r>
      <w:r w:rsidRPr="009B41B5">
        <w:rPr>
          <w:rFonts w:ascii="Times New Roman" w:hAnsi="Times New Roman" w:cs="Times New Roman"/>
        </w:rPr>
        <w:br/>
      </w:r>
      <w:r w:rsidRPr="009B41B5">
        <w:rPr>
          <w:rStyle w:val="markedcontent"/>
          <w:rFonts w:ascii="Times New Roman" w:hAnsi="Times New Roman" w:cs="Times New Roman"/>
        </w:rPr>
        <w:t>są referencje bądź inne dokumenty sporządzone przez podmiot, na rzecz którego</w:t>
      </w:r>
      <w:r w:rsidRPr="009B41B5">
        <w:rPr>
          <w:rFonts w:ascii="Times New Roman" w:hAnsi="Times New Roman" w:cs="Times New Roman"/>
        </w:rPr>
        <w:br/>
      </w:r>
      <w:r w:rsidRPr="009B41B5">
        <w:rPr>
          <w:rStyle w:val="markedcontent"/>
          <w:rFonts w:ascii="Times New Roman" w:hAnsi="Times New Roman" w:cs="Times New Roman"/>
        </w:rPr>
        <w:t>roboty budowlane zostały wykonane, a jeżeli wykonawca z przyczyn niezależnych</w:t>
      </w:r>
      <w:r w:rsidRPr="009B41B5">
        <w:rPr>
          <w:rFonts w:ascii="Times New Roman" w:hAnsi="Times New Roman" w:cs="Times New Roman"/>
        </w:rPr>
        <w:br/>
      </w:r>
      <w:r w:rsidRPr="009B41B5">
        <w:rPr>
          <w:rStyle w:val="markedcontent"/>
          <w:rFonts w:ascii="Times New Roman" w:hAnsi="Times New Roman" w:cs="Times New Roman"/>
        </w:rPr>
        <w:t>od niego nie jest w stanie uzyskać tych dokumentów – inne odpowiednie dokumenty -</w:t>
      </w:r>
      <w:r w:rsidRPr="009B41B5">
        <w:rPr>
          <w:rFonts w:ascii="Times New Roman" w:hAnsi="Times New Roman" w:cs="Times New Roman"/>
        </w:rPr>
        <w:br/>
      </w:r>
      <w:r w:rsidRPr="009B41B5">
        <w:rPr>
          <w:rStyle w:val="markedcontent"/>
          <w:rFonts w:ascii="Times New Roman" w:hAnsi="Times New Roman" w:cs="Times New Roman"/>
        </w:rPr>
        <w:t xml:space="preserve">wzór wykazu stanowi załącznik nr </w:t>
      </w:r>
      <w:r w:rsidR="00E72382">
        <w:rPr>
          <w:rStyle w:val="markedcontent"/>
          <w:rFonts w:ascii="Times New Roman" w:hAnsi="Times New Roman" w:cs="Times New Roman"/>
        </w:rPr>
        <w:t>8</w:t>
      </w:r>
      <w:r w:rsidRPr="009B41B5">
        <w:rPr>
          <w:rStyle w:val="markedcontent"/>
          <w:rFonts w:ascii="Times New Roman" w:hAnsi="Times New Roman" w:cs="Times New Roman"/>
        </w:rPr>
        <w:t xml:space="preserve"> do SWZ.</w:t>
      </w:r>
    </w:p>
    <w:p w14:paraId="3E643F21" w14:textId="14E66023" w:rsidR="00113E91" w:rsidRPr="00113E91" w:rsidRDefault="00113E91">
      <w:pPr>
        <w:pStyle w:val="Default"/>
        <w:numPr>
          <w:ilvl w:val="0"/>
          <w:numId w:val="27"/>
        </w:numPr>
        <w:jc w:val="both"/>
        <w:rPr>
          <w:rStyle w:val="markedcontent"/>
          <w:rFonts w:ascii="Times New Roman" w:hAnsi="Times New Roman" w:cs="Times New Roman"/>
        </w:rPr>
      </w:pPr>
      <w:r w:rsidRPr="009B41B5">
        <w:rPr>
          <w:rStyle w:val="markedcontent"/>
          <w:rFonts w:ascii="Times New Roman" w:hAnsi="Times New Roman" w:cs="Times New Roman"/>
          <w:b/>
          <w:bCs/>
        </w:rPr>
        <w:t>wykazu osób</w:t>
      </w:r>
      <w:r w:rsidRPr="009B41B5">
        <w:rPr>
          <w:rStyle w:val="markedcontent"/>
          <w:rFonts w:ascii="Times New Roman" w:hAnsi="Times New Roman" w:cs="Times New Roman"/>
        </w:rPr>
        <w:t>, skierowanych przez wykonawcę do realizacji zamówienia publicznego,</w:t>
      </w:r>
      <w:r>
        <w:rPr>
          <w:rFonts w:ascii="Times New Roman" w:hAnsi="Times New Roman" w:cs="Times New Roman"/>
        </w:rPr>
        <w:t xml:space="preserve"> </w:t>
      </w:r>
      <w:r w:rsidRPr="009B41B5">
        <w:rPr>
          <w:rStyle w:val="markedcontent"/>
          <w:rFonts w:ascii="Times New Roman" w:hAnsi="Times New Roman" w:cs="Times New Roman"/>
        </w:rPr>
        <w:t>w szczególności odpowiedzialnych za świadczenie usług, kontrolę jakości lub kierowanie</w:t>
      </w:r>
      <w:r>
        <w:rPr>
          <w:rFonts w:ascii="Times New Roman" w:hAnsi="Times New Roman" w:cs="Times New Roman"/>
        </w:rPr>
        <w:t xml:space="preserve"> </w:t>
      </w:r>
      <w:r w:rsidRPr="009B41B5">
        <w:rPr>
          <w:rStyle w:val="markedcontent"/>
          <w:rFonts w:ascii="Times New Roman" w:hAnsi="Times New Roman" w:cs="Times New Roman"/>
        </w:rPr>
        <w:t>robotami budowlanymi, wraz z informacjami na temat ich kwalifikacji zawodowych,</w:t>
      </w:r>
      <w:r>
        <w:rPr>
          <w:rFonts w:ascii="Times New Roman" w:hAnsi="Times New Roman" w:cs="Times New Roman"/>
        </w:rPr>
        <w:t xml:space="preserve"> </w:t>
      </w:r>
      <w:r w:rsidRPr="009B41B5">
        <w:rPr>
          <w:rStyle w:val="markedcontent"/>
          <w:rFonts w:ascii="Times New Roman" w:hAnsi="Times New Roman" w:cs="Times New Roman"/>
        </w:rPr>
        <w:t>uprawnień, doświadczenia i wykształcenia niezbędnych do wykonania zamówienia</w:t>
      </w:r>
      <w:r>
        <w:rPr>
          <w:rFonts w:ascii="Times New Roman" w:hAnsi="Times New Roman" w:cs="Times New Roman"/>
        </w:rPr>
        <w:t xml:space="preserve"> </w:t>
      </w:r>
      <w:r w:rsidRPr="009B41B5">
        <w:rPr>
          <w:rStyle w:val="markedcontent"/>
          <w:rFonts w:ascii="Times New Roman" w:hAnsi="Times New Roman" w:cs="Times New Roman"/>
        </w:rPr>
        <w:t>publicznego, a także zakresu wykonywanych przez nie czynności oraz informacją</w:t>
      </w:r>
      <w:r>
        <w:rPr>
          <w:rFonts w:ascii="Times New Roman" w:hAnsi="Times New Roman" w:cs="Times New Roman"/>
        </w:rPr>
        <w:t xml:space="preserve"> </w:t>
      </w:r>
      <w:r w:rsidRPr="009B41B5">
        <w:rPr>
          <w:rStyle w:val="markedcontent"/>
          <w:rFonts w:ascii="Times New Roman" w:hAnsi="Times New Roman" w:cs="Times New Roman"/>
        </w:rPr>
        <w:t xml:space="preserve">o podstawie do dysponowania tymi osobami – wzór wykazu stanowi załącznik </w:t>
      </w:r>
      <w:r w:rsidRPr="00C34E96">
        <w:rPr>
          <w:rStyle w:val="markedcontent"/>
          <w:rFonts w:ascii="Times New Roman" w:hAnsi="Times New Roman" w:cs="Times New Roman"/>
        </w:rPr>
        <w:t xml:space="preserve">nr </w:t>
      </w:r>
      <w:r>
        <w:rPr>
          <w:rStyle w:val="markedcontent"/>
          <w:rFonts w:ascii="Times New Roman" w:hAnsi="Times New Roman" w:cs="Times New Roman"/>
        </w:rPr>
        <w:t>9</w:t>
      </w:r>
      <w:r w:rsidRPr="009B41B5">
        <w:rPr>
          <w:rStyle w:val="markedcontent"/>
          <w:rFonts w:ascii="Times New Roman" w:hAnsi="Times New Roman" w:cs="Times New Roman"/>
        </w:rPr>
        <w:t xml:space="preserve"> do</w:t>
      </w:r>
      <w:r>
        <w:rPr>
          <w:rFonts w:ascii="Times New Roman" w:hAnsi="Times New Roman" w:cs="Times New Roman"/>
        </w:rPr>
        <w:t xml:space="preserve"> </w:t>
      </w:r>
      <w:r w:rsidRPr="009B41B5">
        <w:rPr>
          <w:rStyle w:val="markedcontent"/>
          <w:rFonts w:ascii="Times New Roman" w:hAnsi="Times New Roman" w:cs="Times New Roman"/>
        </w:rPr>
        <w:t>SWZ.</w:t>
      </w:r>
    </w:p>
    <w:p w14:paraId="7840C7DB" w14:textId="5B14B1BB" w:rsidR="009B41B5" w:rsidRPr="009B41B5" w:rsidRDefault="008C4B16" w:rsidP="007C23A9">
      <w:pPr>
        <w:pStyle w:val="Default"/>
        <w:jc w:val="both"/>
        <w:rPr>
          <w:rStyle w:val="markedcontent"/>
          <w:rFonts w:ascii="Times New Roman" w:hAnsi="Times New Roman" w:cs="Times New Roman"/>
        </w:rPr>
      </w:pPr>
      <w:r w:rsidRPr="00164163">
        <w:rPr>
          <w:rStyle w:val="markedcontent"/>
          <w:rFonts w:ascii="Times New Roman" w:hAnsi="Times New Roman" w:cs="Times New Roman"/>
        </w:rPr>
        <w:t>Jeżeli wykonawca powołuje się na doświadczenie w realizacji robót budowlanych,</w:t>
      </w:r>
      <w:r w:rsidRPr="00164163">
        <w:rPr>
          <w:rFonts w:ascii="Times New Roman" w:hAnsi="Times New Roman" w:cs="Times New Roman"/>
        </w:rPr>
        <w:br/>
      </w:r>
      <w:r w:rsidRPr="00164163">
        <w:rPr>
          <w:rStyle w:val="markedcontent"/>
          <w:rFonts w:ascii="Times New Roman" w:hAnsi="Times New Roman" w:cs="Times New Roman"/>
        </w:rPr>
        <w:t>wykonywanych wspólnie z innymi wykonawcami składa wykaz</w:t>
      </w:r>
      <w:r w:rsidR="007E1965">
        <w:rPr>
          <w:rFonts w:ascii="Times New Roman" w:hAnsi="Times New Roman" w:cs="Times New Roman"/>
        </w:rPr>
        <w:t xml:space="preserve"> </w:t>
      </w:r>
      <w:r w:rsidRPr="00164163">
        <w:rPr>
          <w:rStyle w:val="markedcontent"/>
          <w:rFonts w:ascii="Times New Roman" w:hAnsi="Times New Roman" w:cs="Times New Roman"/>
        </w:rPr>
        <w:t>dotyczący robót budowlanych, w których wykonaniu wykonawca ten bezpośrednio</w:t>
      </w:r>
      <w:r w:rsidR="007E1965">
        <w:rPr>
          <w:rFonts w:ascii="Times New Roman" w:hAnsi="Times New Roman" w:cs="Times New Roman"/>
        </w:rPr>
        <w:t xml:space="preserve"> </w:t>
      </w:r>
      <w:r w:rsidRPr="00164163">
        <w:rPr>
          <w:rStyle w:val="markedcontent"/>
          <w:rFonts w:ascii="Times New Roman" w:hAnsi="Times New Roman" w:cs="Times New Roman"/>
        </w:rPr>
        <w:t>uczestniczył</w:t>
      </w:r>
      <w:r w:rsidR="007E1965">
        <w:rPr>
          <w:rStyle w:val="markedcontent"/>
          <w:rFonts w:ascii="Times New Roman" w:hAnsi="Times New Roman" w:cs="Times New Roman"/>
        </w:rPr>
        <w:t>.</w:t>
      </w:r>
    </w:p>
    <w:p w14:paraId="73DCF45D" w14:textId="5F24D714" w:rsidR="00113E91" w:rsidRPr="006B7098" w:rsidRDefault="00C63F32" w:rsidP="00C63F32">
      <w:pPr>
        <w:pStyle w:val="Default"/>
        <w:jc w:val="both"/>
        <w:rPr>
          <w:rFonts w:ascii="Times New Roman" w:hAnsi="Times New Roman" w:cs="Times New Roman"/>
        </w:rPr>
      </w:pPr>
      <w:r w:rsidRPr="009B41B5">
        <w:rPr>
          <w:rFonts w:ascii="Times New Roman" w:eastAsiaTheme="minorHAnsi" w:hAnsi="Times New Roman" w:cs="Times New Roman"/>
          <w:b/>
          <w:bCs/>
          <w:lang w:eastAsia="en-US"/>
        </w:rPr>
        <w:t>3.</w:t>
      </w:r>
      <w:r w:rsidR="00DD131E" w:rsidRPr="009B41B5">
        <w:rPr>
          <w:rFonts w:ascii="Times New Roman" w:eastAsiaTheme="minorHAnsi" w:hAnsi="Times New Roman" w:cs="Times New Roman"/>
          <w:b/>
          <w:bCs/>
          <w:lang w:eastAsia="en-US"/>
        </w:rPr>
        <w:t>2</w:t>
      </w:r>
      <w:r w:rsidRPr="009B41B5">
        <w:rPr>
          <w:rFonts w:ascii="Times New Roman" w:eastAsiaTheme="minorHAnsi" w:hAnsi="Times New Roman" w:cs="Times New Roman"/>
          <w:b/>
          <w:bCs/>
          <w:lang w:eastAsia="en-US"/>
        </w:rPr>
        <w:t>.</w:t>
      </w:r>
      <w:r w:rsidRPr="009B41B5">
        <w:rPr>
          <w:rFonts w:ascii="Times New Roman" w:eastAsiaTheme="minorHAnsi" w:hAnsi="Times New Roman" w:cs="Times New Roman"/>
          <w:lang w:eastAsia="en-US"/>
        </w:rPr>
        <w:t xml:space="preserve"> </w:t>
      </w:r>
      <w:r w:rsidR="009B41B5" w:rsidRPr="009B41B5">
        <w:rPr>
          <w:rStyle w:val="markedcontent"/>
          <w:rFonts w:ascii="Times New Roman" w:hAnsi="Times New Roman" w:cs="Times New Roman"/>
        </w:rPr>
        <w:t>W celu potwierdzenia</w:t>
      </w:r>
      <w:r w:rsidR="008C4B16" w:rsidRPr="009B41B5">
        <w:rPr>
          <w:rStyle w:val="markedcontent"/>
          <w:rFonts w:ascii="Times New Roman" w:hAnsi="Times New Roman" w:cs="Times New Roman"/>
        </w:rPr>
        <w:t xml:space="preserve"> brak</w:t>
      </w:r>
      <w:r w:rsidR="009B41B5" w:rsidRPr="009B41B5">
        <w:rPr>
          <w:rStyle w:val="markedcontent"/>
          <w:rFonts w:ascii="Times New Roman" w:hAnsi="Times New Roman" w:cs="Times New Roman"/>
        </w:rPr>
        <w:t>u</w:t>
      </w:r>
      <w:r w:rsidR="008C4B16" w:rsidRPr="009B41B5">
        <w:rPr>
          <w:rStyle w:val="markedcontent"/>
          <w:rFonts w:ascii="Times New Roman" w:hAnsi="Times New Roman" w:cs="Times New Roman"/>
        </w:rPr>
        <w:t xml:space="preserve"> podstaw do wykluczenia </w:t>
      </w:r>
      <w:r w:rsidR="001A5B0C">
        <w:rPr>
          <w:rStyle w:val="markedcontent"/>
          <w:rFonts w:ascii="Times New Roman" w:hAnsi="Times New Roman" w:cs="Times New Roman"/>
        </w:rPr>
        <w:t>W</w:t>
      </w:r>
      <w:r w:rsidR="008C4B16" w:rsidRPr="009B41B5">
        <w:rPr>
          <w:rStyle w:val="markedcontent"/>
          <w:rFonts w:ascii="Times New Roman" w:hAnsi="Times New Roman" w:cs="Times New Roman"/>
        </w:rPr>
        <w:t>ykonawcy z udziału w postępowaniu</w:t>
      </w:r>
      <w:r w:rsidR="001A5B0C" w:rsidRPr="001A5B0C">
        <w:rPr>
          <w:rStyle w:val="markedcontent"/>
          <w:rFonts w:ascii="Times New Roman" w:hAnsi="Times New Roman" w:cs="Times New Roman"/>
        </w:rPr>
        <w:t xml:space="preserve"> </w:t>
      </w:r>
      <w:r w:rsidR="001A5B0C">
        <w:rPr>
          <w:rStyle w:val="markedcontent"/>
          <w:rFonts w:ascii="Times New Roman" w:hAnsi="Times New Roman" w:cs="Times New Roman"/>
        </w:rPr>
        <w:t>Z</w:t>
      </w:r>
      <w:r w:rsidR="001A5B0C" w:rsidRPr="009B41B5">
        <w:rPr>
          <w:rStyle w:val="markedcontent"/>
          <w:rFonts w:ascii="Times New Roman" w:hAnsi="Times New Roman" w:cs="Times New Roman"/>
        </w:rPr>
        <w:t>amawiający żąda</w:t>
      </w:r>
      <w:r w:rsidR="008C4B16" w:rsidRPr="009B41B5">
        <w:rPr>
          <w:rStyle w:val="markedcontent"/>
          <w:rFonts w:ascii="Times New Roman" w:hAnsi="Times New Roman" w:cs="Times New Roman"/>
        </w:rPr>
        <w:t>:</w:t>
      </w:r>
    </w:p>
    <w:p w14:paraId="3FB54313" w14:textId="41DE97C9" w:rsidR="00C63F32" w:rsidRPr="00C63F32" w:rsidRDefault="00C63F32" w:rsidP="00C63F32">
      <w:pPr>
        <w:pStyle w:val="Default"/>
        <w:jc w:val="both"/>
        <w:rPr>
          <w:rFonts w:ascii="Times New Roman" w:eastAsiaTheme="minorHAnsi" w:hAnsi="Times New Roman" w:cs="Times New Roman"/>
          <w:lang w:eastAsia="en-US"/>
        </w:rPr>
      </w:pPr>
      <w:r w:rsidRPr="009B41B5">
        <w:rPr>
          <w:rFonts w:ascii="Times New Roman" w:eastAsiaTheme="minorHAnsi" w:hAnsi="Times New Roman" w:cs="Times New Roman"/>
          <w:b/>
          <w:bCs/>
          <w:lang w:eastAsia="en-US"/>
        </w:rPr>
        <w:t>Oświadczenia wykonawcy, w zakresie art. 108 ust. 1 pkt 5 ustawy PZP</w:t>
      </w:r>
      <w:r w:rsidRPr="009B41B5">
        <w:rPr>
          <w:rFonts w:ascii="Times New Roman" w:eastAsiaTheme="minorHAnsi" w:hAnsi="Times New Roman" w:cs="Times New Roman"/>
          <w:lang w:eastAsia="en-US"/>
        </w:rPr>
        <w:t>, o braku przynależności do tej samej grupy kapitałowej, w rozumieniu ustawy z dnia 16 lutego 2007 r. o ochronie konkurencji i konsumentów, z innym wykonawcą, który złożył odrębną ofertę, albo oświadczenie o przynależności do tej samej grupy kapitałowej wraz z dokumentami lub informacjami potwierdzającymi przyg</w:t>
      </w:r>
      <w:r w:rsidRPr="00B3562B">
        <w:rPr>
          <w:rFonts w:ascii="Times New Roman" w:eastAsiaTheme="minorHAnsi" w:hAnsi="Times New Roman" w:cs="Times New Roman"/>
          <w:lang w:eastAsia="en-US"/>
        </w:rPr>
        <w:t xml:space="preserve">otowanie oferty niezależnie od innego </w:t>
      </w:r>
      <w:r w:rsidRPr="00C63F32">
        <w:rPr>
          <w:rFonts w:ascii="Times New Roman" w:eastAsiaTheme="minorHAnsi" w:hAnsi="Times New Roman" w:cs="Times New Roman"/>
          <w:lang w:eastAsia="en-US"/>
        </w:rPr>
        <w:t>w</w:t>
      </w:r>
      <w:r w:rsidRPr="00B3562B">
        <w:rPr>
          <w:rFonts w:ascii="Times New Roman" w:eastAsiaTheme="minorHAnsi" w:hAnsi="Times New Roman" w:cs="Times New Roman"/>
          <w:lang w:eastAsia="en-US"/>
        </w:rPr>
        <w:t xml:space="preserve">ykonawcy należącego do tej samej grupy kapitałowej. </w:t>
      </w:r>
      <w:r w:rsidRPr="00C63F32">
        <w:rPr>
          <w:rFonts w:ascii="Times New Roman" w:hAnsi="Times New Roman" w:cs="Times New Roman"/>
        </w:rPr>
        <w:t xml:space="preserve">W przypadku wspólnego ubiegania się o zamówienie przez </w:t>
      </w:r>
      <w:r>
        <w:rPr>
          <w:rFonts w:ascii="Times New Roman" w:hAnsi="Times New Roman" w:cs="Times New Roman"/>
        </w:rPr>
        <w:t>w</w:t>
      </w:r>
      <w:r w:rsidRPr="00C63F32">
        <w:rPr>
          <w:rFonts w:ascii="Times New Roman" w:hAnsi="Times New Roman" w:cs="Times New Roman"/>
        </w:rPr>
        <w:t xml:space="preserve">ykonawców oświadczenie, o którym mowa </w:t>
      </w:r>
      <w:r w:rsidRPr="00C63F32">
        <w:rPr>
          <w:rFonts w:ascii="Times New Roman" w:eastAsiaTheme="minorHAnsi" w:hAnsi="Times New Roman" w:cs="Times New Roman"/>
          <w:lang w:eastAsia="en-US"/>
        </w:rPr>
        <w:t xml:space="preserve">powyżej, składa każdy z </w:t>
      </w:r>
      <w:r>
        <w:rPr>
          <w:rFonts w:ascii="Times New Roman" w:eastAsiaTheme="minorHAnsi" w:hAnsi="Times New Roman" w:cs="Times New Roman"/>
          <w:lang w:eastAsia="en-US"/>
        </w:rPr>
        <w:t>w</w:t>
      </w:r>
      <w:r w:rsidRPr="00C63F32">
        <w:rPr>
          <w:rFonts w:ascii="Times New Roman" w:eastAsiaTheme="minorHAnsi" w:hAnsi="Times New Roman" w:cs="Times New Roman"/>
          <w:lang w:eastAsia="en-US"/>
        </w:rPr>
        <w:t xml:space="preserve">ykonawców wspólnie ubiegających się o udzielenie zamówienia. </w:t>
      </w:r>
    </w:p>
    <w:p w14:paraId="0728CE82" w14:textId="235BF8D4" w:rsidR="009A6690" w:rsidRPr="006B7098" w:rsidRDefault="00C63F32" w:rsidP="00DE20C9">
      <w:pPr>
        <w:widowControl/>
        <w:suppressAutoHyphens w:val="0"/>
        <w:autoSpaceDE w:val="0"/>
        <w:autoSpaceDN w:val="0"/>
        <w:adjustRightInd w:val="0"/>
        <w:jc w:val="both"/>
        <w:rPr>
          <w:rFonts w:eastAsiaTheme="minorHAnsi"/>
          <w:color w:val="000000"/>
          <w:lang w:eastAsia="en-US"/>
        </w:rPr>
      </w:pPr>
      <w:r w:rsidRPr="00C63F32">
        <w:rPr>
          <w:rFonts w:eastAsiaTheme="minorHAnsi"/>
          <w:color w:val="000000"/>
          <w:lang w:eastAsia="en-US"/>
        </w:rPr>
        <w:t xml:space="preserve">Ww. oświadczenie zaleca się sporządzić według wzoru stanowiącego załącznik nr </w:t>
      </w:r>
      <w:r w:rsidR="009A6690">
        <w:rPr>
          <w:rFonts w:eastAsiaTheme="minorHAnsi"/>
          <w:color w:val="000000"/>
          <w:lang w:eastAsia="en-US"/>
        </w:rPr>
        <w:t>10</w:t>
      </w:r>
      <w:r w:rsidRPr="00C63F32">
        <w:rPr>
          <w:rFonts w:eastAsiaTheme="minorHAnsi"/>
          <w:color w:val="000000"/>
          <w:lang w:eastAsia="en-US"/>
        </w:rPr>
        <w:t xml:space="preserve"> do SWZ.</w:t>
      </w:r>
    </w:p>
    <w:p w14:paraId="1FA50C3C" w14:textId="28DD8090" w:rsidR="00B3562B" w:rsidRDefault="00B3562B" w:rsidP="00DE20C9">
      <w:pPr>
        <w:widowControl/>
        <w:suppressAutoHyphens w:val="0"/>
        <w:autoSpaceDE w:val="0"/>
        <w:autoSpaceDN w:val="0"/>
        <w:adjustRightInd w:val="0"/>
        <w:jc w:val="both"/>
        <w:rPr>
          <w:rFonts w:eastAsiaTheme="minorHAnsi"/>
          <w:lang w:eastAsia="en-US"/>
        </w:rPr>
      </w:pPr>
      <w:r w:rsidRPr="00211CB9">
        <w:rPr>
          <w:rFonts w:eastAsiaTheme="minorHAnsi"/>
          <w:b/>
          <w:bCs/>
          <w:lang w:eastAsia="en-US"/>
        </w:rPr>
        <w:t>3.</w:t>
      </w:r>
      <w:r w:rsidR="009E7A71">
        <w:rPr>
          <w:rFonts w:eastAsiaTheme="minorHAnsi"/>
          <w:b/>
          <w:bCs/>
          <w:lang w:eastAsia="en-US"/>
        </w:rPr>
        <w:t>3</w:t>
      </w:r>
      <w:r w:rsidRPr="00211CB9">
        <w:rPr>
          <w:rFonts w:eastAsiaTheme="minorHAnsi"/>
          <w:b/>
          <w:bCs/>
          <w:lang w:eastAsia="en-US"/>
        </w:rPr>
        <w:t>.</w:t>
      </w:r>
      <w:r w:rsidRPr="00211CB9">
        <w:rPr>
          <w:rFonts w:eastAsiaTheme="minorHAnsi"/>
          <w:lang w:eastAsia="en-US"/>
        </w:rPr>
        <w:t xml:space="preserve"> Wykonawca nie jest zobowiązany do złożenia podmiotowych środków dowodowych, jeżeli </w:t>
      </w:r>
      <w:r w:rsidR="009A6690">
        <w:rPr>
          <w:rFonts w:eastAsiaTheme="minorHAnsi"/>
          <w:lang w:eastAsia="en-US"/>
        </w:rPr>
        <w:t>Z</w:t>
      </w:r>
      <w:r w:rsidRPr="00211CB9">
        <w:rPr>
          <w:rFonts w:eastAsiaTheme="minorHAnsi"/>
          <w:lang w:eastAsia="en-US"/>
        </w:rPr>
        <w:t xml:space="preserve">amawiający może je uzyskać za pomocą bezpłatnych i ogólnodostępnych baz danych, w szczególności rejestrów publicznych w rozumieniu ustawy z dnia 17 lutego 2005 r. o informatyzacji działalności podmiotów realizujących zadania publiczne, o ile </w:t>
      </w:r>
      <w:r w:rsidR="00DE20C9" w:rsidRPr="00211CB9">
        <w:rPr>
          <w:rFonts w:eastAsiaTheme="minorHAnsi"/>
          <w:lang w:eastAsia="en-US"/>
        </w:rPr>
        <w:t>w</w:t>
      </w:r>
      <w:r w:rsidRPr="00211CB9">
        <w:rPr>
          <w:rFonts w:eastAsiaTheme="minorHAnsi"/>
          <w:lang w:eastAsia="en-US"/>
        </w:rPr>
        <w:t>ykonawca wskaże w oświadczeniu, o którym mowa w art. 125 ust. 1 ustawy P</w:t>
      </w:r>
      <w:r w:rsidR="00DE20C9" w:rsidRPr="00211CB9">
        <w:rPr>
          <w:rFonts w:eastAsiaTheme="minorHAnsi"/>
          <w:lang w:eastAsia="en-US"/>
        </w:rPr>
        <w:t>ZP</w:t>
      </w:r>
      <w:r w:rsidRPr="00211CB9">
        <w:rPr>
          <w:rFonts w:eastAsiaTheme="minorHAnsi"/>
          <w:lang w:eastAsia="en-US"/>
        </w:rPr>
        <w:t>, dane umożliwiające dostęp do tych środków.</w:t>
      </w:r>
    </w:p>
    <w:p w14:paraId="37682B94" w14:textId="77777777" w:rsidR="009A6690" w:rsidRPr="00B3562B" w:rsidRDefault="009A6690" w:rsidP="00DE20C9">
      <w:pPr>
        <w:widowControl/>
        <w:suppressAutoHyphens w:val="0"/>
        <w:autoSpaceDE w:val="0"/>
        <w:autoSpaceDN w:val="0"/>
        <w:adjustRightInd w:val="0"/>
        <w:jc w:val="both"/>
        <w:rPr>
          <w:rFonts w:eastAsiaTheme="minorHAnsi"/>
          <w:lang w:eastAsia="en-US"/>
        </w:rPr>
      </w:pPr>
    </w:p>
    <w:p w14:paraId="2D387554" w14:textId="77777777" w:rsidR="00DE20C9" w:rsidRDefault="00B3562B" w:rsidP="00B3562B">
      <w:pPr>
        <w:widowControl/>
        <w:suppressAutoHyphens w:val="0"/>
        <w:autoSpaceDE w:val="0"/>
        <w:autoSpaceDN w:val="0"/>
        <w:adjustRightInd w:val="0"/>
        <w:spacing w:after="10"/>
        <w:jc w:val="both"/>
        <w:rPr>
          <w:rFonts w:eastAsiaTheme="minorHAnsi"/>
          <w:b/>
          <w:bCs/>
          <w:lang w:eastAsia="en-US"/>
        </w:rPr>
      </w:pPr>
      <w:r w:rsidRPr="00B3562B">
        <w:rPr>
          <w:rFonts w:eastAsiaTheme="minorHAnsi"/>
          <w:b/>
          <w:bCs/>
          <w:lang w:eastAsia="en-US"/>
        </w:rPr>
        <w:t>4. Forma składanych podmiotowych środków dowodowych, innych dokumentów lub oświadczeń:</w:t>
      </w:r>
    </w:p>
    <w:p w14:paraId="5B05E567" w14:textId="6DF1D3A4" w:rsidR="00B3562B" w:rsidRPr="00B3562B" w:rsidRDefault="00B3562B" w:rsidP="00B3562B">
      <w:pPr>
        <w:widowControl/>
        <w:suppressAutoHyphens w:val="0"/>
        <w:autoSpaceDE w:val="0"/>
        <w:autoSpaceDN w:val="0"/>
        <w:adjustRightInd w:val="0"/>
        <w:spacing w:after="10"/>
        <w:jc w:val="both"/>
        <w:rPr>
          <w:rFonts w:eastAsiaTheme="minorHAnsi"/>
          <w:lang w:eastAsia="en-US"/>
        </w:rPr>
      </w:pPr>
      <w:r w:rsidRPr="00B3562B">
        <w:rPr>
          <w:rFonts w:eastAsiaTheme="minorHAnsi"/>
          <w:lang w:eastAsia="en-US"/>
        </w:rPr>
        <w:t>4.1. Oferty, oświadczenia, o których mowa w art. 125 ust. 1 ustawy P</w:t>
      </w:r>
      <w:r w:rsidR="00DE20C9">
        <w:rPr>
          <w:rFonts w:eastAsiaTheme="minorHAnsi"/>
          <w:lang w:eastAsia="en-US"/>
        </w:rPr>
        <w:t>ZP</w:t>
      </w:r>
      <w:r w:rsidRPr="00B3562B">
        <w:rPr>
          <w:rFonts w:eastAsiaTheme="minorHAnsi"/>
          <w:lang w:eastAsia="en-US"/>
        </w:rPr>
        <w:t>, podmiotowe środki dowodowe, w tym oświadczenie, o którym mowa w art. 117 ust. 4 ustawy P</w:t>
      </w:r>
      <w:r w:rsidR="00DE20C9">
        <w:rPr>
          <w:rFonts w:eastAsiaTheme="minorHAnsi"/>
          <w:lang w:eastAsia="en-US"/>
        </w:rPr>
        <w:t>ZP</w:t>
      </w:r>
      <w:r w:rsidRPr="00B3562B">
        <w:rPr>
          <w:rFonts w:eastAsiaTheme="minorHAnsi"/>
          <w:lang w:eastAsia="en-US"/>
        </w:rPr>
        <w:t xml:space="preserve">, oraz </w:t>
      </w:r>
      <w:r w:rsidRPr="00B3562B">
        <w:rPr>
          <w:rFonts w:eastAsiaTheme="minorHAnsi"/>
          <w:lang w:eastAsia="en-US"/>
        </w:rPr>
        <w:lastRenderedPageBreak/>
        <w:t>zobowiązanie podmiotu udostępniającego zasoby, o którym mowa w art. 118 ust. 3 ustawy P</w:t>
      </w:r>
      <w:r w:rsidR="00DE20C9">
        <w:rPr>
          <w:rFonts w:eastAsiaTheme="minorHAnsi"/>
          <w:lang w:eastAsia="en-US"/>
        </w:rPr>
        <w:t>ZP</w:t>
      </w:r>
      <w:r w:rsidRPr="00B3562B">
        <w:rPr>
          <w:rFonts w:eastAsiaTheme="minorHAnsi"/>
          <w:lang w:eastAsia="en-US"/>
        </w:rPr>
        <w:t xml:space="preserve">, pełnomocnictwo, sporządza się i przekazuje w formie elektronicznej, opatrzone kwalifikowanym podpisem elektronicznym lub w postaci elektronicznej, opatrzone podpisem zaufanym lub podpisem osobistym w formatach danych określonych w przepisach wydanych na podstawie art. 18 ustawy z dnia 17 lutego 2005 r. o informatyzacji działalności podmiotów realizujących zadania publiczne, z uwzględnieniem rodzaju przekazywanych danych. </w:t>
      </w:r>
    </w:p>
    <w:p w14:paraId="0C3E80DB" w14:textId="6503571C" w:rsidR="00B3562B" w:rsidRPr="00B3562B" w:rsidRDefault="00B3562B" w:rsidP="00B3562B">
      <w:pPr>
        <w:widowControl/>
        <w:suppressAutoHyphens w:val="0"/>
        <w:autoSpaceDE w:val="0"/>
        <w:autoSpaceDN w:val="0"/>
        <w:adjustRightInd w:val="0"/>
        <w:spacing w:after="10"/>
        <w:jc w:val="both"/>
        <w:rPr>
          <w:rFonts w:eastAsiaTheme="minorHAnsi"/>
          <w:lang w:eastAsia="en-US"/>
        </w:rPr>
      </w:pPr>
      <w:r w:rsidRPr="00B3562B">
        <w:rPr>
          <w:rFonts w:eastAsiaTheme="minorHAnsi"/>
          <w:lang w:eastAsia="en-US"/>
        </w:rPr>
        <w:t xml:space="preserve">4.2. W przypadku gdy podmiotowe środki dowodowe, inne dokumenty lub dokumenty potwierdzające umocowanie do reprezentowania odpowiednio </w:t>
      </w:r>
      <w:r w:rsidR="00DE20C9">
        <w:rPr>
          <w:rFonts w:eastAsiaTheme="minorHAnsi"/>
          <w:lang w:eastAsia="en-US"/>
        </w:rPr>
        <w:t>w</w:t>
      </w:r>
      <w:r w:rsidRPr="00B3562B">
        <w:rPr>
          <w:rFonts w:eastAsiaTheme="minorHAnsi"/>
          <w:lang w:eastAsia="en-US"/>
        </w:rPr>
        <w:t xml:space="preserve">ykonawcy, </w:t>
      </w:r>
      <w:r w:rsidR="00DE20C9">
        <w:rPr>
          <w:rFonts w:eastAsiaTheme="minorHAnsi"/>
          <w:lang w:eastAsia="en-US"/>
        </w:rPr>
        <w:t>w</w:t>
      </w:r>
      <w:r w:rsidRPr="00B3562B">
        <w:rPr>
          <w:rFonts w:eastAsiaTheme="minorHAnsi"/>
          <w:lang w:eastAsia="en-US"/>
        </w:rPr>
        <w:t>ykonawców wspólnie ubiegających się o udzielenie zamówienia publicznego, podmiotu udostępniającego zasoby na zasadach określonych w art. 118 ustawy</w:t>
      </w:r>
      <w:r w:rsidR="004359EE">
        <w:rPr>
          <w:rFonts w:eastAsiaTheme="minorHAnsi"/>
          <w:lang w:eastAsia="en-US"/>
        </w:rPr>
        <w:t xml:space="preserve"> PZP</w:t>
      </w:r>
      <w:r w:rsidRPr="00B3562B">
        <w:rPr>
          <w:rFonts w:eastAsiaTheme="minorHAnsi"/>
          <w:lang w:eastAsia="en-US"/>
        </w:rPr>
        <w:t xml:space="preserve"> lub podwykonawcy niebędącego podmiotem udostępniającym zasoby na takich zasadach, zostały wystawione przez upoważnione podmioty inne niż </w:t>
      </w:r>
      <w:r w:rsidR="00DE20C9">
        <w:rPr>
          <w:rFonts w:eastAsiaTheme="minorHAnsi"/>
          <w:lang w:eastAsia="en-US"/>
        </w:rPr>
        <w:t>w</w:t>
      </w:r>
      <w:r w:rsidRPr="00B3562B">
        <w:rPr>
          <w:rFonts w:eastAsiaTheme="minorHAnsi"/>
          <w:lang w:eastAsia="en-US"/>
        </w:rPr>
        <w:t xml:space="preserve">ykonawca, </w:t>
      </w:r>
      <w:r w:rsidR="00DE20C9">
        <w:rPr>
          <w:rFonts w:eastAsiaTheme="minorHAnsi"/>
          <w:lang w:eastAsia="en-US"/>
        </w:rPr>
        <w:t>w</w:t>
      </w:r>
      <w:r w:rsidRPr="00B3562B">
        <w:rPr>
          <w:rFonts w:eastAsiaTheme="minorHAnsi"/>
          <w:lang w:eastAsia="en-US"/>
        </w:rPr>
        <w:t xml:space="preserve">ykonawca wspólnie ubiegający się o udzielenie zamówienia, podmiot udostępniający zasoby lub podwykonawca, jako dokument elektroniczny, przekazuje się ten dokument. </w:t>
      </w:r>
    </w:p>
    <w:p w14:paraId="54E1FC44" w14:textId="77777777" w:rsidR="00B3562B" w:rsidRPr="00B3562B" w:rsidRDefault="00B3562B" w:rsidP="00B3562B">
      <w:pPr>
        <w:widowControl/>
        <w:suppressAutoHyphens w:val="0"/>
        <w:autoSpaceDE w:val="0"/>
        <w:autoSpaceDN w:val="0"/>
        <w:adjustRightInd w:val="0"/>
        <w:spacing w:after="10"/>
        <w:jc w:val="both"/>
        <w:rPr>
          <w:rFonts w:eastAsiaTheme="minorHAnsi"/>
          <w:lang w:eastAsia="en-US"/>
        </w:rPr>
      </w:pPr>
      <w:r w:rsidRPr="00B3562B">
        <w:rPr>
          <w:rFonts w:eastAsiaTheme="minorHAnsi"/>
          <w:lang w:eastAsia="en-US"/>
        </w:rPr>
        <w:t xml:space="preserve">4.3.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7C97AB12" w14:textId="2D0571B0" w:rsidR="00B3562B" w:rsidRPr="00B3562B" w:rsidRDefault="00B3562B" w:rsidP="00B3562B">
      <w:pPr>
        <w:widowControl/>
        <w:suppressAutoHyphens w:val="0"/>
        <w:autoSpaceDE w:val="0"/>
        <w:autoSpaceDN w:val="0"/>
        <w:adjustRightInd w:val="0"/>
        <w:spacing w:after="10"/>
        <w:jc w:val="both"/>
        <w:rPr>
          <w:rFonts w:eastAsiaTheme="minorHAnsi"/>
          <w:lang w:eastAsia="en-US"/>
        </w:rPr>
      </w:pPr>
      <w:r w:rsidRPr="00B3562B">
        <w:rPr>
          <w:rFonts w:eastAsiaTheme="minorHAnsi"/>
          <w:lang w:eastAsia="en-US"/>
        </w:rPr>
        <w:t xml:space="preserve">4.4.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391B80BD" w14:textId="07260D22" w:rsidR="00B3562B" w:rsidRPr="00B3562B" w:rsidRDefault="00B3562B" w:rsidP="00DE20C9">
      <w:pPr>
        <w:widowControl/>
        <w:suppressAutoHyphens w:val="0"/>
        <w:autoSpaceDE w:val="0"/>
        <w:autoSpaceDN w:val="0"/>
        <w:adjustRightInd w:val="0"/>
        <w:jc w:val="both"/>
        <w:rPr>
          <w:rFonts w:eastAsiaTheme="minorHAnsi"/>
          <w:lang w:eastAsia="en-US"/>
        </w:rPr>
      </w:pPr>
      <w:r w:rsidRPr="00B3562B">
        <w:rPr>
          <w:rFonts w:eastAsiaTheme="minorHAnsi"/>
          <w:lang w:eastAsia="en-US"/>
        </w:rPr>
        <w:t>4.5. W przypadku gdy podmiotowe środki dowodowe, w tym oświadczenie, o którym mowa w art. 117 ust. 4 ustawy P</w:t>
      </w:r>
      <w:r w:rsidR="00DE20C9">
        <w:rPr>
          <w:rFonts w:eastAsiaTheme="minorHAnsi"/>
          <w:lang w:eastAsia="en-US"/>
        </w:rPr>
        <w:t>ZP</w:t>
      </w:r>
      <w:r w:rsidRPr="00B3562B">
        <w:rPr>
          <w:rFonts w:eastAsiaTheme="minorHAnsi"/>
          <w:lang w:eastAsia="en-US"/>
        </w:rPr>
        <w:t xml:space="preserve">, oraz zobowiązanie podmiotu udostępniającego zasoby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6F26AE72" w14:textId="1D7E06E1" w:rsidR="00B3562B" w:rsidRDefault="00B3562B" w:rsidP="00B3562B">
      <w:pPr>
        <w:widowControl/>
        <w:suppressAutoHyphens w:val="0"/>
        <w:autoSpaceDE w:val="0"/>
        <w:autoSpaceDN w:val="0"/>
        <w:adjustRightInd w:val="0"/>
        <w:spacing w:after="10"/>
        <w:jc w:val="both"/>
        <w:rPr>
          <w:rFonts w:eastAsiaTheme="minorHAnsi"/>
          <w:lang w:eastAsia="en-US"/>
        </w:rPr>
      </w:pPr>
      <w:r w:rsidRPr="00B3562B">
        <w:rPr>
          <w:rFonts w:eastAsiaTheme="minorHAnsi"/>
          <w:lang w:eastAsia="en-US"/>
        </w:rPr>
        <w:t xml:space="preserve">4.6. Poświadczenia zgodności cyfrowego odwzorowania z dokumentem w postaci papierowej, o którym mowa w ust. 4.3. i 4.5. powyżej, dokonuje w przypadku: </w:t>
      </w:r>
    </w:p>
    <w:p w14:paraId="4BD6E244" w14:textId="0EE4285B" w:rsidR="00DE20C9" w:rsidRPr="00B03CDD" w:rsidRDefault="00DE20C9" w:rsidP="00DE20C9">
      <w:pPr>
        <w:widowControl/>
        <w:suppressAutoHyphens w:val="0"/>
        <w:autoSpaceDE w:val="0"/>
        <w:autoSpaceDN w:val="0"/>
        <w:adjustRightInd w:val="0"/>
        <w:spacing w:after="10"/>
        <w:jc w:val="both"/>
        <w:rPr>
          <w:rFonts w:eastAsiaTheme="minorHAnsi"/>
          <w:color w:val="000000"/>
          <w:lang w:eastAsia="en-US"/>
        </w:rPr>
      </w:pPr>
      <w:r w:rsidRPr="00B03CDD">
        <w:rPr>
          <w:rFonts w:eastAsiaTheme="minorHAnsi"/>
          <w:color w:val="000000"/>
          <w:lang w:eastAsia="en-US"/>
        </w:rPr>
        <w:t xml:space="preserve">1) podmiotowych środków dowodowych oraz dokumentów potwierdzających umocowanie do reprezentowania – odpowiednio </w:t>
      </w:r>
      <w:r w:rsidR="004359EE" w:rsidRPr="00B03CDD">
        <w:rPr>
          <w:rFonts w:eastAsiaTheme="minorHAnsi"/>
          <w:color w:val="000000"/>
          <w:lang w:eastAsia="en-US"/>
        </w:rPr>
        <w:t>wy</w:t>
      </w:r>
      <w:r w:rsidRPr="00B03CDD">
        <w:rPr>
          <w:rFonts w:eastAsiaTheme="minorHAnsi"/>
          <w:color w:val="000000"/>
          <w:lang w:eastAsia="en-US"/>
        </w:rPr>
        <w:t xml:space="preserve">konawca, </w:t>
      </w:r>
      <w:r w:rsidR="004359EE" w:rsidRPr="00B03CDD">
        <w:rPr>
          <w:rFonts w:eastAsiaTheme="minorHAnsi"/>
          <w:color w:val="000000"/>
          <w:lang w:eastAsia="en-US"/>
        </w:rPr>
        <w:t>w</w:t>
      </w:r>
      <w:r w:rsidRPr="00B03CDD">
        <w:rPr>
          <w:rFonts w:eastAsiaTheme="minorHAnsi"/>
          <w:color w:val="000000"/>
          <w:lang w:eastAsia="en-US"/>
        </w:rPr>
        <w:t xml:space="preserve">ykonawca wspólnie ubiegający się o udzielenie zamówienia, podmiot udostępniający zasoby lub podwykonawca, w zakresie podmiotowych środków dowodowych lub dokumentów potwierdzających umocowanie do reprezentowania, które każdego z nich dotyczą; </w:t>
      </w:r>
    </w:p>
    <w:p w14:paraId="0DB32A77" w14:textId="21474C13" w:rsidR="00DE20C9" w:rsidRPr="00B03CDD" w:rsidRDefault="00DE20C9" w:rsidP="00DE20C9">
      <w:pPr>
        <w:widowControl/>
        <w:suppressAutoHyphens w:val="0"/>
        <w:autoSpaceDE w:val="0"/>
        <w:autoSpaceDN w:val="0"/>
        <w:adjustRightInd w:val="0"/>
        <w:spacing w:after="10"/>
        <w:jc w:val="both"/>
        <w:rPr>
          <w:rFonts w:eastAsiaTheme="minorHAnsi"/>
          <w:color w:val="000000"/>
          <w:lang w:eastAsia="en-US"/>
        </w:rPr>
      </w:pPr>
      <w:r w:rsidRPr="00B03CDD">
        <w:rPr>
          <w:rFonts w:eastAsiaTheme="minorHAnsi"/>
          <w:color w:val="000000"/>
          <w:lang w:eastAsia="en-US"/>
        </w:rPr>
        <w:t xml:space="preserve">2) innych dokumentów – odpowiednio </w:t>
      </w:r>
      <w:r w:rsidR="004359EE" w:rsidRPr="00B03CDD">
        <w:rPr>
          <w:rFonts w:eastAsiaTheme="minorHAnsi"/>
          <w:color w:val="000000"/>
          <w:lang w:eastAsia="en-US"/>
        </w:rPr>
        <w:t>w</w:t>
      </w:r>
      <w:r w:rsidRPr="00B03CDD">
        <w:rPr>
          <w:rFonts w:eastAsiaTheme="minorHAnsi"/>
          <w:color w:val="000000"/>
          <w:lang w:eastAsia="en-US"/>
        </w:rPr>
        <w:t xml:space="preserve">ykonawca lub </w:t>
      </w:r>
      <w:r w:rsidR="004359EE" w:rsidRPr="00B03CDD">
        <w:rPr>
          <w:rFonts w:eastAsiaTheme="minorHAnsi"/>
          <w:color w:val="000000"/>
          <w:lang w:eastAsia="en-US"/>
        </w:rPr>
        <w:t>w</w:t>
      </w:r>
      <w:r w:rsidRPr="00B03CDD">
        <w:rPr>
          <w:rFonts w:eastAsiaTheme="minorHAnsi"/>
          <w:color w:val="000000"/>
          <w:lang w:eastAsia="en-US"/>
        </w:rPr>
        <w:t xml:space="preserve">ykonawca wspólnie ubiegający się o udzielenie zamówienia, w zakresie dokumentów, które każdego z nich dotyczą. </w:t>
      </w:r>
    </w:p>
    <w:p w14:paraId="2D70CFF4" w14:textId="657B08B8" w:rsidR="00DE20C9" w:rsidRPr="00B03CDD" w:rsidRDefault="00DE20C9" w:rsidP="00DE20C9">
      <w:pPr>
        <w:widowControl/>
        <w:suppressAutoHyphens w:val="0"/>
        <w:autoSpaceDE w:val="0"/>
        <w:autoSpaceDN w:val="0"/>
        <w:adjustRightInd w:val="0"/>
        <w:spacing w:after="10"/>
        <w:jc w:val="both"/>
        <w:rPr>
          <w:rFonts w:eastAsiaTheme="minorHAnsi"/>
          <w:color w:val="000000"/>
          <w:lang w:eastAsia="en-US"/>
        </w:rPr>
      </w:pPr>
      <w:r w:rsidRPr="00B03CDD">
        <w:rPr>
          <w:rFonts w:eastAsiaTheme="minorHAnsi"/>
          <w:color w:val="000000"/>
          <w:lang w:eastAsia="en-US"/>
        </w:rPr>
        <w:t xml:space="preserve">3) oświadczenia, o którym mowa w art. 117 ust. 4 ustawy PZP lub zobowiązania podmiotu udostępniającego zasoby – odpowiednio </w:t>
      </w:r>
      <w:r w:rsidR="004359EE" w:rsidRPr="00B03CDD">
        <w:rPr>
          <w:rFonts w:eastAsiaTheme="minorHAnsi"/>
          <w:color w:val="000000"/>
          <w:lang w:eastAsia="en-US"/>
        </w:rPr>
        <w:t>w</w:t>
      </w:r>
      <w:r w:rsidRPr="00B03CDD">
        <w:rPr>
          <w:rFonts w:eastAsiaTheme="minorHAnsi"/>
          <w:color w:val="000000"/>
          <w:lang w:eastAsia="en-US"/>
        </w:rPr>
        <w:t xml:space="preserve">ykonawca lub </w:t>
      </w:r>
      <w:r w:rsidR="004359EE" w:rsidRPr="00B03CDD">
        <w:rPr>
          <w:rFonts w:eastAsiaTheme="minorHAnsi"/>
          <w:color w:val="000000"/>
          <w:lang w:eastAsia="en-US"/>
        </w:rPr>
        <w:t>w</w:t>
      </w:r>
      <w:r w:rsidRPr="00B03CDD">
        <w:rPr>
          <w:rFonts w:eastAsiaTheme="minorHAnsi"/>
          <w:color w:val="000000"/>
          <w:lang w:eastAsia="en-US"/>
        </w:rPr>
        <w:t xml:space="preserve">ykonawca wspólnie ubiegający się o udzielenie zamówienia; </w:t>
      </w:r>
    </w:p>
    <w:p w14:paraId="06DAB17F" w14:textId="4E8576B4" w:rsidR="00DE20C9" w:rsidRPr="00B03CDD" w:rsidRDefault="00DE20C9" w:rsidP="00DE20C9">
      <w:pPr>
        <w:widowControl/>
        <w:suppressAutoHyphens w:val="0"/>
        <w:autoSpaceDE w:val="0"/>
        <w:autoSpaceDN w:val="0"/>
        <w:adjustRightInd w:val="0"/>
        <w:jc w:val="both"/>
        <w:rPr>
          <w:rFonts w:eastAsiaTheme="minorHAnsi"/>
          <w:color w:val="000000"/>
          <w:lang w:eastAsia="en-US"/>
        </w:rPr>
      </w:pPr>
      <w:r w:rsidRPr="00B03CDD">
        <w:rPr>
          <w:rFonts w:eastAsiaTheme="minorHAnsi"/>
          <w:color w:val="000000"/>
          <w:lang w:eastAsia="en-US"/>
        </w:rPr>
        <w:t xml:space="preserve">4) pełnomocnictwa – mocodawca. </w:t>
      </w:r>
    </w:p>
    <w:p w14:paraId="39FF38CF" w14:textId="77777777" w:rsidR="00B3562B" w:rsidRPr="00B3562B" w:rsidRDefault="00B3562B" w:rsidP="00B3562B">
      <w:pPr>
        <w:widowControl/>
        <w:suppressAutoHyphens w:val="0"/>
        <w:autoSpaceDE w:val="0"/>
        <w:autoSpaceDN w:val="0"/>
        <w:adjustRightInd w:val="0"/>
        <w:spacing w:after="10"/>
        <w:jc w:val="both"/>
        <w:rPr>
          <w:rFonts w:eastAsiaTheme="minorHAnsi"/>
          <w:lang w:eastAsia="en-US"/>
        </w:rPr>
      </w:pPr>
      <w:r w:rsidRPr="00B03CDD">
        <w:rPr>
          <w:rFonts w:eastAsiaTheme="minorHAnsi"/>
          <w:lang w:eastAsia="en-US"/>
        </w:rPr>
        <w:t>4.7. Poświadczenia zgodności cyfrowego odwzorowania z dokumentem w postaci papierowej, o</w:t>
      </w:r>
      <w:r w:rsidRPr="00B3562B">
        <w:rPr>
          <w:rFonts w:eastAsiaTheme="minorHAnsi"/>
          <w:lang w:eastAsia="en-US"/>
        </w:rPr>
        <w:t xml:space="preserve"> którym mowa w ust. 4.3. i 4.5. powyżej, może dokonać również notariusz. </w:t>
      </w:r>
    </w:p>
    <w:p w14:paraId="0F333E89" w14:textId="6DD61B3C" w:rsidR="00B3562B" w:rsidRPr="00B3562B" w:rsidRDefault="00B3562B" w:rsidP="00B3562B">
      <w:pPr>
        <w:widowControl/>
        <w:suppressAutoHyphens w:val="0"/>
        <w:autoSpaceDE w:val="0"/>
        <w:autoSpaceDN w:val="0"/>
        <w:adjustRightInd w:val="0"/>
        <w:spacing w:after="10"/>
        <w:jc w:val="both"/>
        <w:rPr>
          <w:rFonts w:eastAsiaTheme="minorHAnsi"/>
          <w:lang w:eastAsia="en-US"/>
        </w:rPr>
      </w:pPr>
      <w:r w:rsidRPr="00B3562B">
        <w:rPr>
          <w:rFonts w:eastAsiaTheme="minorHAnsi"/>
          <w:lang w:eastAsia="en-US"/>
        </w:rPr>
        <w:t>4.8. Pełnomocnictwo do złożenia oferty musi być złożone w oryginale w takiej samej formie, jak składana oferta (tj. opatrzone kwalifikowanym podpisem elektronicznym lub podpisem zaufanym lub podpisem osobistym). Dopuszcza się także złożenie elektronicznej kopii (skanu) pełnomocnictwa sporządzonego uprzednio w formie pisemnej, w formie elektronicznego poświadczenia sporządzonego stosownie do art.</w:t>
      </w:r>
      <w:r w:rsidR="00D86729">
        <w:rPr>
          <w:rFonts w:eastAsiaTheme="minorHAnsi"/>
          <w:lang w:eastAsia="en-US"/>
        </w:rPr>
        <w:t xml:space="preserve"> </w:t>
      </w:r>
      <w:r w:rsidRPr="00B3562B">
        <w:rPr>
          <w:rFonts w:eastAsiaTheme="minorHAnsi"/>
          <w:lang w:eastAsia="en-US"/>
        </w:rPr>
        <w:t xml:space="preserve">97 § 2 ustawy z dnia 14 lutego 1991r. - Prawo </w:t>
      </w:r>
      <w:r w:rsidRPr="00B3562B">
        <w:rPr>
          <w:rFonts w:eastAsiaTheme="minorHAnsi"/>
          <w:lang w:eastAsia="en-US"/>
        </w:rPr>
        <w:lastRenderedPageBreak/>
        <w:t xml:space="preserve">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3BF2BF5F" w14:textId="77777777" w:rsidR="00B3562B" w:rsidRPr="00B3562B" w:rsidRDefault="00B3562B" w:rsidP="00B3562B">
      <w:pPr>
        <w:widowControl/>
        <w:suppressAutoHyphens w:val="0"/>
        <w:autoSpaceDE w:val="0"/>
        <w:autoSpaceDN w:val="0"/>
        <w:adjustRightInd w:val="0"/>
        <w:spacing w:after="10"/>
        <w:jc w:val="both"/>
        <w:rPr>
          <w:rFonts w:eastAsiaTheme="minorHAnsi"/>
          <w:lang w:eastAsia="en-US"/>
        </w:rPr>
      </w:pPr>
      <w:r w:rsidRPr="00B3562B">
        <w:rPr>
          <w:rFonts w:eastAsiaTheme="minorHAnsi"/>
          <w:lang w:eastAsia="en-US"/>
        </w:rPr>
        <w:t xml:space="preserve">4.9. Zamawiający może żądać przedstawienia oryginału lub notarialnie poświadczonej kopii, wyłącznie wtedy, gdy złożona kopia jest nieczytelna lub budzi wątpliwości co do jej prawdziwości. </w:t>
      </w:r>
    </w:p>
    <w:p w14:paraId="6AA482CA" w14:textId="77777777" w:rsidR="00B3562B" w:rsidRPr="00B3562B" w:rsidRDefault="00B3562B" w:rsidP="00B3562B">
      <w:pPr>
        <w:widowControl/>
        <w:suppressAutoHyphens w:val="0"/>
        <w:autoSpaceDE w:val="0"/>
        <w:autoSpaceDN w:val="0"/>
        <w:adjustRightInd w:val="0"/>
        <w:spacing w:after="10"/>
        <w:jc w:val="both"/>
        <w:rPr>
          <w:rFonts w:eastAsiaTheme="minorHAnsi"/>
          <w:lang w:eastAsia="en-US"/>
        </w:rPr>
      </w:pPr>
      <w:r w:rsidRPr="00B3562B">
        <w:rPr>
          <w:rFonts w:eastAsiaTheme="minorHAnsi"/>
          <w:lang w:eastAsia="en-US"/>
        </w:rPr>
        <w:t xml:space="preserve">4.10. Podmiotowe środki dowodowe oraz inne dokumenty lub oświadczenia, sporządzone w języku obcym przekazuje się wraz z tłumaczeniem na język polski. </w:t>
      </w:r>
    </w:p>
    <w:p w14:paraId="145E8A99" w14:textId="14D72F28" w:rsidR="007520E9" w:rsidRDefault="00B3562B" w:rsidP="003E308A">
      <w:pPr>
        <w:widowControl/>
        <w:suppressAutoHyphens w:val="0"/>
        <w:autoSpaceDE w:val="0"/>
        <w:autoSpaceDN w:val="0"/>
        <w:adjustRightInd w:val="0"/>
        <w:jc w:val="both"/>
        <w:rPr>
          <w:rFonts w:eastAsiaTheme="minorHAnsi"/>
          <w:lang w:eastAsia="en-US"/>
        </w:rPr>
      </w:pPr>
      <w:r w:rsidRPr="00B3562B">
        <w:rPr>
          <w:rFonts w:eastAsiaTheme="minorHAnsi"/>
          <w:lang w:eastAsia="en-US"/>
        </w:rPr>
        <w:t>4.11. Szczegółowe informacje dotyczące sposobu sporządzania i przekazywania ofert, oświadczeń, o których mowa w art. 125 ust. 1 ustawy P</w:t>
      </w:r>
      <w:r w:rsidR="00DE20C9">
        <w:rPr>
          <w:rFonts w:eastAsiaTheme="minorHAnsi"/>
          <w:lang w:eastAsia="en-US"/>
        </w:rPr>
        <w:t>ZP</w:t>
      </w:r>
      <w:r w:rsidRPr="00B3562B">
        <w:rPr>
          <w:rFonts w:eastAsiaTheme="minorHAnsi"/>
          <w:lang w:eastAsia="en-US"/>
        </w:rPr>
        <w:t xml:space="preserve">, podmiotowych środków dowodowych oraz innych informacji, oświadczeń lub dokumentów, przekazywanych w postępowaniu o udzielenie zamówienia publicznego zostały określone w </w:t>
      </w:r>
      <w:r w:rsidRPr="00B3562B">
        <w:rPr>
          <w:rFonts w:eastAsiaTheme="minorHAnsi"/>
          <w:i/>
          <w:iCs/>
          <w:lang w:eastAsia="en-US"/>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B3562B">
        <w:rPr>
          <w:rFonts w:eastAsiaTheme="minorHAnsi"/>
          <w:lang w:eastAsia="en-US"/>
        </w:rPr>
        <w:t xml:space="preserve">. </w:t>
      </w:r>
    </w:p>
    <w:p w14:paraId="1E38C5E9" w14:textId="77777777" w:rsidR="00387E17" w:rsidRPr="003E308A" w:rsidRDefault="00387E17" w:rsidP="003E308A">
      <w:pPr>
        <w:widowControl/>
        <w:suppressAutoHyphens w:val="0"/>
        <w:autoSpaceDE w:val="0"/>
        <w:autoSpaceDN w:val="0"/>
        <w:adjustRightInd w:val="0"/>
        <w:jc w:val="both"/>
        <w:rPr>
          <w:rFonts w:eastAsiaTheme="minorHAnsi"/>
          <w:lang w:eastAsia="en-US"/>
        </w:rPr>
      </w:pPr>
    </w:p>
    <w:p w14:paraId="6029EAFC" w14:textId="3057D651" w:rsidR="007B26D7" w:rsidRPr="00BA77D0" w:rsidRDefault="000E4E1D" w:rsidP="00BA77D0">
      <w:pPr>
        <w:widowControl/>
        <w:suppressAutoHyphens w:val="0"/>
        <w:jc w:val="both"/>
        <w:rPr>
          <w:b/>
          <w:bCs/>
        </w:rPr>
      </w:pPr>
      <w:r>
        <w:rPr>
          <w:b/>
          <w:bCs/>
        </w:rPr>
        <w:t>ROZDZIAŁ IX -</w:t>
      </w:r>
      <w:r w:rsidRPr="00BF0669">
        <w:rPr>
          <w:b/>
          <w:bCs/>
        </w:rPr>
        <w:t xml:space="preserve"> </w:t>
      </w:r>
      <w:r w:rsidR="008130FA" w:rsidRPr="006D592B">
        <w:rPr>
          <w:rFonts w:eastAsiaTheme="minorHAnsi"/>
          <w:b/>
          <w:bCs/>
          <w:lang w:eastAsia="en-US"/>
        </w:rPr>
        <w:t>INFORMACJE O ŚRODKACH KOMUNIKACJI ELEKTRONICZNEJ, PRZY UŻYCIU KTÓRYCH</w:t>
      </w:r>
      <w:r w:rsidR="008130FA">
        <w:rPr>
          <w:b/>
          <w:bCs/>
        </w:rPr>
        <w:t xml:space="preserve"> </w:t>
      </w:r>
      <w:r w:rsidR="008130FA" w:rsidRPr="006D592B">
        <w:rPr>
          <w:rFonts w:eastAsiaTheme="minorHAnsi"/>
          <w:b/>
          <w:bCs/>
          <w:lang w:eastAsia="en-US"/>
        </w:rPr>
        <w:t>ZAMAWIAJĄCY BĘDZIE KOMUNIKOWAŁ SIĘ Z WYKONAWCAMI, ORAZ INFORMACJE</w:t>
      </w:r>
      <w:r w:rsidR="008130FA">
        <w:rPr>
          <w:b/>
          <w:bCs/>
        </w:rPr>
        <w:t xml:space="preserve"> </w:t>
      </w:r>
      <w:r w:rsidR="008130FA" w:rsidRPr="006D592B">
        <w:rPr>
          <w:rFonts w:eastAsiaTheme="minorHAnsi"/>
          <w:b/>
          <w:bCs/>
          <w:lang w:eastAsia="en-US"/>
        </w:rPr>
        <w:t xml:space="preserve">O WYMAGANIACH </w:t>
      </w:r>
      <w:r w:rsidR="008130FA" w:rsidRPr="0087387E">
        <w:rPr>
          <w:rFonts w:eastAsiaTheme="minorHAnsi"/>
          <w:b/>
          <w:bCs/>
          <w:lang w:eastAsia="en-US"/>
        </w:rPr>
        <w:t>TECHNICZNYCH I ORGANIZACYJNYCH SPORZĄDZANIA, WYSYŁANIA</w:t>
      </w:r>
      <w:r w:rsidR="008130FA" w:rsidRPr="0087387E">
        <w:rPr>
          <w:b/>
          <w:bCs/>
        </w:rPr>
        <w:t xml:space="preserve"> </w:t>
      </w:r>
      <w:r w:rsidR="008130FA" w:rsidRPr="0087387E">
        <w:rPr>
          <w:rFonts w:eastAsiaTheme="minorHAnsi"/>
          <w:b/>
          <w:bCs/>
          <w:lang w:eastAsia="en-US"/>
        </w:rPr>
        <w:t>I ODBIERANIA KORESPONDENCJI ELEKTRONICZNEJ</w:t>
      </w:r>
      <w:r w:rsidR="008130FA">
        <w:rPr>
          <w:rFonts w:eastAsiaTheme="minorHAnsi"/>
          <w:b/>
          <w:bCs/>
          <w:lang w:eastAsia="en-US"/>
        </w:rPr>
        <w:t xml:space="preserve">. </w:t>
      </w:r>
      <w:r w:rsidRPr="00DA37C1">
        <w:rPr>
          <w:b/>
          <w:bCs/>
        </w:rPr>
        <w:t xml:space="preserve">INFORMACJA O SPOSOBIE POROZUMIEWANIA SIĘ </w:t>
      </w:r>
      <w:r>
        <w:rPr>
          <w:b/>
          <w:bCs/>
        </w:rPr>
        <w:t>Z</w:t>
      </w:r>
      <w:r w:rsidRPr="00DA37C1">
        <w:rPr>
          <w:b/>
          <w:bCs/>
        </w:rPr>
        <w:t xml:space="preserve">AMAWIAJĄCEGO Z </w:t>
      </w:r>
      <w:r>
        <w:rPr>
          <w:b/>
          <w:bCs/>
        </w:rPr>
        <w:t>W</w:t>
      </w:r>
      <w:r w:rsidRPr="00DA37C1">
        <w:rPr>
          <w:b/>
          <w:bCs/>
        </w:rPr>
        <w:t>YKONAWCAMI ORAZ PRZEKAZYWANIA</w:t>
      </w:r>
      <w:r>
        <w:rPr>
          <w:b/>
          <w:bCs/>
        </w:rPr>
        <w:t xml:space="preserve"> </w:t>
      </w:r>
      <w:r w:rsidRPr="00DA37C1">
        <w:rPr>
          <w:b/>
          <w:bCs/>
        </w:rPr>
        <w:t>OŚWIADCZEŃ I DOKUMENTÓW.</w:t>
      </w:r>
    </w:p>
    <w:p w14:paraId="4328BB7C" w14:textId="77777777"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1. Postępowanie prowadzone jest w języku polskim. </w:t>
      </w:r>
    </w:p>
    <w:p w14:paraId="0CAD5A25" w14:textId="7D1EFEB1" w:rsidR="007B26D7" w:rsidRPr="007B26D7" w:rsidRDefault="007B26D7" w:rsidP="00C356E4">
      <w:pPr>
        <w:widowControl/>
        <w:suppressAutoHyphens w:val="0"/>
        <w:autoSpaceDE w:val="0"/>
        <w:autoSpaceDN w:val="0"/>
        <w:adjustRightInd w:val="0"/>
        <w:jc w:val="both"/>
        <w:rPr>
          <w:rFonts w:eastAsiaTheme="minorHAnsi"/>
          <w:color w:val="0000FF"/>
          <w:lang w:eastAsia="en-US"/>
        </w:rPr>
      </w:pPr>
      <w:r w:rsidRPr="007B26D7">
        <w:rPr>
          <w:rFonts w:eastAsiaTheme="minorHAnsi"/>
          <w:color w:val="000000"/>
          <w:lang w:eastAsia="en-US"/>
        </w:rPr>
        <w:t xml:space="preserve">2. W postępowaniu o udzielenie zamówienia publicznego komunikacja między </w:t>
      </w:r>
      <w:r w:rsidR="009A08CA">
        <w:rPr>
          <w:rFonts w:eastAsiaTheme="minorHAnsi"/>
          <w:color w:val="000000"/>
          <w:lang w:eastAsia="en-US"/>
        </w:rPr>
        <w:t>Z</w:t>
      </w:r>
      <w:r w:rsidRPr="007B26D7">
        <w:rPr>
          <w:rFonts w:eastAsiaTheme="minorHAnsi"/>
          <w:color w:val="000000"/>
          <w:lang w:eastAsia="en-US"/>
        </w:rPr>
        <w:t xml:space="preserve">amawiającym, a </w:t>
      </w:r>
      <w:r w:rsidR="009A08CA">
        <w:rPr>
          <w:rFonts w:eastAsiaTheme="minorHAnsi"/>
          <w:color w:val="000000"/>
          <w:lang w:eastAsia="en-US"/>
        </w:rPr>
        <w:t>W</w:t>
      </w:r>
      <w:r w:rsidRPr="007B26D7">
        <w:rPr>
          <w:rFonts w:eastAsiaTheme="minorHAnsi"/>
          <w:color w:val="000000"/>
          <w:lang w:eastAsia="en-US"/>
        </w:rPr>
        <w:t xml:space="preserve">ykonawcami odbywa się przy użyciu Platformy e-Zamówienia, która jest dostępna pod adresem </w:t>
      </w:r>
      <w:r w:rsidRPr="007B26D7">
        <w:rPr>
          <w:rFonts w:eastAsiaTheme="minorHAnsi"/>
          <w:color w:val="0000FF"/>
          <w:lang w:eastAsia="en-US"/>
        </w:rPr>
        <w:t xml:space="preserve">https://ezamowienia.gov.pl </w:t>
      </w:r>
    </w:p>
    <w:p w14:paraId="7167E59A" w14:textId="77777777"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3. Korzystanie z Platformy e-Zamówienia jest bezpłatne. </w:t>
      </w:r>
    </w:p>
    <w:p w14:paraId="651D1971" w14:textId="76A2E989" w:rsidR="007B26D7" w:rsidRDefault="007B26D7" w:rsidP="00D83DC6">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4. Zamawiający wyznacza następujące osoby do kontaktu z </w:t>
      </w:r>
      <w:r w:rsidR="009A08CA">
        <w:rPr>
          <w:rFonts w:eastAsiaTheme="minorHAnsi"/>
          <w:color w:val="000000"/>
          <w:lang w:eastAsia="en-US"/>
        </w:rPr>
        <w:t>W</w:t>
      </w:r>
      <w:r w:rsidRPr="007B26D7">
        <w:rPr>
          <w:rFonts w:eastAsiaTheme="minorHAnsi"/>
          <w:color w:val="000000"/>
          <w:lang w:eastAsia="en-US"/>
        </w:rPr>
        <w:t xml:space="preserve">ykonawcami: </w:t>
      </w:r>
    </w:p>
    <w:p w14:paraId="6BDF2190" w14:textId="74FBE57C" w:rsidR="00E33B46" w:rsidRPr="007B26D7" w:rsidRDefault="00E33B46" w:rsidP="00C356E4">
      <w:pPr>
        <w:widowControl/>
        <w:suppressAutoHyphens w:val="0"/>
        <w:autoSpaceDE w:val="0"/>
        <w:autoSpaceDN w:val="0"/>
        <w:adjustRightInd w:val="0"/>
        <w:ind w:left="708"/>
        <w:jc w:val="both"/>
        <w:rPr>
          <w:rFonts w:eastAsiaTheme="minorHAnsi"/>
          <w:color w:val="000000"/>
          <w:lang w:eastAsia="en-US"/>
        </w:rPr>
      </w:pPr>
      <w:r>
        <w:rPr>
          <w:rFonts w:eastAsiaTheme="minorHAnsi"/>
          <w:color w:val="000000"/>
          <w:lang w:eastAsia="en-US"/>
        </w:rPr>
        <w:t xml:space="preserve">p. </w:t>
      </w:r>
      <w:r w:rsidR="00E1612A">
        <w:rPr>
          <w:rFonts w:eastAsiaTheme="minorHAnsi"/>
          <w:color w:val="000000"/>
          <w:lang w:eastAsia="en-US"/>
        </w:rPr>
        <w:t>Dominik Mitka</w:t>
      </w:r>
      <w:r w:rsidR="00D83DC6">
        <w:rPr>
          <w:rFonts w:eastAsiaTheme="minorHAnsi"/>
          <w:color w:val="000000"/>
          <w:lang w:eastAsia="en-US"/>
        </w:rPr>
        <w:t xml:space="preserve">, </w:t>
      </w:r>
      <w:r w:rsidR="009A08CA">
        <w:rPr>
          <w:rFonts w:eastAsiaTheme="minorHAnsi"/>
          <w:color w:val="000000"/>
          <w:lang w:eastAsia="en-US"/>
        </w:rPr>
        <w:t xml:space="preserve">tel. 12 285 </w:t>
      </w:r>
      <w:r w:rsidR="00233155">
        <w:rPr>
          <w:rFonts w:eastAsiaTheme="minorHAnsi"/>
          <w:color w:val="000000"/>
          <w:lang w:eastAsia="en-US"/>
        </w:rPr>
        <w:t>21 13/14 wew. 21</w:t>
      </w:r>
      <w:r w:rsidR="00E1612A">
        <w:rPr>
          <w:rFonts w:eastAsiaTheme="minorHAnsi"/>
          <w:color w:val="000000"/>
          <w:lang w:eastAsia="en-US"/>
        </w:rPr>
        <w:t>6</w:t>
      </w:r>
      <w:r w:rsidR="00233155">
        <w:rPr>
          <w:rFonts w:eastAsiaTheme="minorHAnsi"/>
          <w:color w:val="000000"/>
          <w:lang w:eastAsia="en-US"/>
        </w:rPr>
        <w:t>.</w:t>
      </w:r>
    </w:p>
    <w:p w14:paraId="02A1AAFB" w14:textId="32D6C80F" w:rsidR="007945DD" w:rsidRPr="00E81242"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5. Adres strony internetowej prowadzonego postępowania (link prowadzący bezpośrednio do widoku postępowania na Platformie e-Zamówienia): </w:t>
      </w:r>
    </w:p>
    <w:p w14:paraId="2C0582E2" w14:textId="09A7DB39" w:rsidR="00D80F08" w:rsidRPr="00D80F08" w:rsidRDefault="00D80F08" w:rsidP="00897161">
      <w:pPr>
        <w:pStyle w:val="Akapitzlist"/>
        <w:numPr>
          <w:ilvl w:val="0"/>
          <w:numId w:val="36"/>
        </w:numPr>
        <w:autoSpaceDE w:val="0"/>
        <w:autoSpaceDN w:val="0"/>
        <w:adjustRightInd w:val="0"/>
        <w:jc w:val="both"/>
        <w:rPr>
          <w:rFonts w:ascii="Times New Roman" w:hAnsi="Times New Roman"/>
          <w:b/>
          <w:bCs/>
          <w:sz w:val="24"/>
          <w:szCs w:val="24"/>
          <w:highlight w:val="yellow"/>
        </w:rPr>
      </w:pPr>
      <w:hyperlink r:id="rId12" w:history="1">
        <w:r w:rsidRPr="005E2D3F">
          <w:rPr>
            <w:rStyle w:val="Hipercze"/>
            <w:rFonts w:ascii="Times New Roman" w:eastAsia="Times New Roman" w:hAnsi="Times New Roman"/>
            <w:sz w:val="24"/>
            <w:szCs w:val="24"/>
            <w:lang w:eastAsia="pl-PL"/>
          </w:rPr>
          <w:t>https://ezamowienia.gov.pl/mp-client/tenders/ocds-148610-790e84aa-982b-4238-b31d-d1d01530db79</w:t>
        </w:r>
      </w:hyperlink>
    </w:p>
    <w:p w14:paraId="4B762A59" w14:textId="70D16466" w:rsidR="00897161" w:rsidRPr="00897161" w:rsidRDefault="007B26D7" w:rsidP="00897161">
      <w:pPr>
        <w:pStyle w:val="Akapitzlist"/>
        <w:numPr>
          <w:ilvl w:val="0"/>
          <w:numId w:val="36"/>
        </w:numPr>
        <w:autoSpaceDE w:val="0"/>
        <w:autoSpaceDN w:val="0"/>
        <w:adjustRightInd w:val="0"/>
        <w:jc w:val="both"/>
        <w:rPr>
          <w:rFonts w:ascii="Times New Roman" w:hAnsi="Times New Roman"/>
          <w:b/>
          <w:bCs/>
          <w:sz w:val="24"/>
          <w:szCs w:val="24"/>
          <w:highlight w:val="yellow"/>
        </w:rPr>
      </w:pPr>
      <w:r w:rsidRPr="00897161">
        <w:rPr>
          <w:rFonts w:ascii="Times New Roman" w:eastAsiaTheme="minorHAnsi" w:hAnsi="Times New Roman"/>
          <w:color w:val="000000"/>
          <w:sz w:val="24"/>
          <w:szCs w:val="24"/>
        </w:rPr>
        <w:t xml:space="preserve">Identyfikator (ID) postępowania na Platformie e-Zamówienia: </w:t>
      </w:r>
    </w:p>
    <w:p w14:paraId="19D705EB" w14:textId="77777777" w:rsidR="00D80F08" w:rsidRDefault="00D80F08" w:rsidP="00C356E4">
      <w:pPr>
        <w:widowControl/>
        <w:suppressAutoHyphens w:val="0"/>
        <w:autoSpaceDE w:val="0"/>
        <w:autoSpaceDN w:val="0"/>
        <w:adjustRightInd w:val="0"/>
        <w:jc w:val="both"/>
      </w:pPr>
      <w:r>
        <w:t>ocds-148610-790e84aa-982b-4238-b31d-d1d01530db79</w:t>
      </w:r>
    </w:p>
    <w:p w14:paraId="46AD908F" w14:textId="66AD1A4E"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C356E4">
        <w:rPr>
          <w:rFonts w:eastAsiaTheme="minorHAnsi"/>
          <w:color w:val="000000"/>
          <w:lang w:eastAsia="en-US"/>
        </w:rPr>
        <w:t>7. Wykonawca zamierzający wziąć udział w postępowaniu musi posiadać konto podmiotu „Wykonawca” na Platformie</w:t>
      </w:r>
      <w:r w:rsidRPr="007B26D7">
        <w:rPr>
          <w:rFonts w:eastAsiaTheme="minorHAnsi"/>
          <w:color w:val="000000"/>
          <w:lang w:eastAsia="en-US"/>
        </w:rPr>
        <w:t xml:space="preserve"> e-Zamówienia oraz 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w:t>
      </w:r>
      <w:r w:rsidRPr="007B26D7">
        <w:rPr>
          <w:rFonts w:eastAsiaTheme="minorHAnsi"/>
          <w:color w:val="0000FF"/>
          <w:lang w:eastAsia="en-US"/>
        </w:rPr>
        <w:t xml:space="preserve">https://ezamowienia.gov.pl </w:t>
      </w:r>
      <w:r w:rsidRPr="007B26D7">
        <w:rPr>
          <w:rFonts w:eastAsiaTheme="minorHAnsi"/>
          <w:color w:val="000000"/>
          <w:lang w:eastAsia="en-US"/>
        </w:rPr>
        <w:t xml:space="preserve">oraz informacje zamieszczone w zakładce „Centrum Pomocy”. </w:t>
      </w:r>
    </w:p>
    <w:p w14:paraId="0B8F9219" w14:textId="77777777"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8. Przeglądanie i pobieranie publicznej treści dokumentacji postępowania nie wymaga posiadania konta na Platformie e-Zamówienia ani logowania. </w:t>
      </w:r>
    </w:p>
    <w:p w14:paraId="1DE47BE3" w14:textId="77777777"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lastRenderedPageBreak/>
        <w:t xml:space="preserve">9.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5568C52" w14:textId="7D737DE6" w:rsidR="007B26D7" w:rsidRPr="007B26D7" w:rsidRDefault="007B26D7" w:rsidP="00C356E4">
      <w:pPr>
        <w:pStyle w:val="Default"/>
        <w:jc w:val="both"/>
        <w:rPr>
          <w:rFonts w:ascii="Times New Roman" w:eastAsiaTheme="minorHAnsi" w:hAnsi="Times New Roman" w:cs="Times New Roman"/>
          <w:lang w:eastAsia="en-US"/>
        </w:rPr>
      </w:pPr>
      <w:r w:rsidRPr="007B26D7">
        <w:rPr>
          <w:rFonts w:ascii="Times New Roman" w:eastAsiaTheme="minorHAnsi" w:hAnsi="Times New Roman" w:cs="Times New Roman"/>
          <w:lang w:eastAsia="en-US"/>
        </w:rPr>
        <w:t>10. Dokumenty elektroniczne, o których mowa w § 2 ust. 1 rozporządzenia Prezesa Rady Ministrów w sprawie wymagań dla dokumentów elektronicznych, sporządza się w postaci elektronicznej, w formatach danych określonych w przepisach</w:t>
      </w:r>
      <w:r w:rsidR="00C10255" w:rsidRPr="00C10255">
        <w:rPr>
          <w:rFonts w:ascii="Times New Roman" w:eastAsiaTheme="minorHAnsi" w:hAnsi="Times New Roman" w:cs="Times New Roman"/>
          <w:lang w:eastAsia="en-US"/>
        </w:rPr>
        <w:t xml:space="preserve"> </w:t>
      </w:r>
      <w:r w:rsidRPr="007B26D7">
        <w:rPr>
          <w:rFonts w:ascii="Times New Roman" w:eastAsiaTheme="minorHAnsi" w:hAnsi="Times New Roman" w:cs="Times New Roman"/>
          <w:lang w:eastAsia="en-US"/>
        </w:rPr>
        <w:t xml:space="preserve">rozporządzenia Rady Ministrów w sprawie Krajowych Ram Interoperacyjności </w:t>
      </w:r>
      <w:r w:rsidR="00C10255" w:rsidRPr="00C10255">
        <w:rPr>
          <w:rFonts w:ascii="Times New Roman" w:eastAsiaTheme="minorHAnsi" w:hAnsi="Times New Roman" w:cs="Times New Roman"/>
          <w:lang w:eastAsia="en-US"/>
        </w:rPr>
        <w:t>(dalej</w:t>
      </w:r>
      <w:r w:rsidRPr="007B26D7">
        <w:rPr>
          <w:rFonts w:ascii="Times New Roman" w:eastAsiaTheme="minorHAnsi" w:hAnsi="Times New Roman" w:cs="Times New Roman"/>
          <w:lang w:eastAsia="en-US"/>
        </w:rPr>
        <w:t xml:space="preserve"> rozporządzenia KRI</w:t>
      </w:r>
      <w:r w:rsidR="00C10255" w:rsidRPr="00C10255">
        <w:rPr>
          <w:rFonts w:ascii="Times New Roman" w:eastAsiaTheme="minorHAnsi" w:hAnsi="Times New Roman" w:cs="Times New Roman"/>
          <w:lang w:eastAsia="en-US"/>
        </w:rPr>
        <w:t>)</w:t>
      </w:r>
      <w:r w:rsidRPr="007B26D7">
        <w:rPr>
          <w:rFonts w:ascii="Times New Roman" w:eastAsiaTheme="minorHAnsi" w:hAnsi="Times New Roman" w:cs="Times New Roman"/>
          <w:lang w:eastAsia="en-US"/>
        </w:rPr>
        <w:t>, z uwzględnieniem rodzaju przekazywanych danych i przekazuje się jako załączniki. W przypadku formatów, o których mowa w art. 66 ust. 1 ustawy P</w:t>
      </w:r>
      <w:r w:rsidR="009A6690">
        <w:rPr>
          <w:rFonts w:ascii="Times New Roman" w:eastAsiaTheme="minorHAnsi" w:hAnsi="Times New Roman" w:cs="Times New Roman"/>
          <w:lang w:eastAsia="en-US"/>
        </w:rPr>
        <w:t>ZP</w:t>
      </w:r>
      <w:r w:rsidRPr="007B26D7">
        <w:rPr>
          <w:rFonts w:ascii="Times New Roman" w:eastAsiaTheme="minorHAnsi" w:hAnsi="Times New Roman" w:cs="Times New Roman"/>
          <w:lang w:eastAsia="en-US"/>
        </w:rPr>
        <w:t xml:space="preserve">, ww. regulacje nie będą miały bezpośredniego zastosowania. </w:t>
      </w:r>
    </w:p>
    <w:p w14:paraId="6451D2E5" w14:textId="77777777"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11. Informacje, oświadczenia lub dokumenty, inne niż wymienione w § 2 ust. 1 rozporządzenia Prezesa Rady Ministrów w sprawie wymagań dla dokumentów elektronicznych, przekazywane w postępowaniu sporządza się w postaci elektronicznej: </w:t>
      </w:r>
    </w:p>
    <w:p w14:paraId="3214825E" w14:textId="5C60AD1E" w:rsidR="007B26D7" w:rsidRPr="007B26D7" w:rsidRDefault="007B26D7" w:rsidP="00C356E4">
      <w:pPr>
        <w:widowControl/>
        <w:suppressAutoHyphens w:val="0"/>
        <w:autoSpaceDE w:val="0"/>
        <w:autoSpaceDN w:val="0"/>
        <w:adjustRightInd w:val="0"/>
        <w:ind w:left="708"/>
        <w:jc w:val="both"/>
        <w:rPr>
          <w:rFonts w:eastAsiaTheme="minorHAnsi"/>
          <w:color w:val="000000"/>
          <w:lang w:eastAsia="en-US"/>
        </w:rPr>
      </w:pPr>
      <w:r w:rsidRPr="007B26D7">
        <w:rPr>
          <w:rFonts w:eastAsiaTheme="minorHAnsi"/>
          <w:color w:val="000000"/>
          <w:lang w:eastAsia="en-US"/>
        </w:rPr>
        <w:t>a</w:t>
      </w:r>
      <w:r w:rsidR="000B7CB0">
        <w:rPr>
          <w:rFonts w:eastAsiaTheme="minorHAnsi"/>
          <w:color w:val="000000"/>
          <w:lang w:eastAsia="en-US"/>
        </w:rPr>
        <w:t>)</w:t>
      </w:r>
      <w:r w:rsidRPr="007B26D7">
        <w:rPr>
          <w:rFonts w:eastAsiaTheme="minorHAnsi"/>
          <w:color w:val="000000"/>
          <w:lang w:eastAsia="en-US"/>
        </w:rPr>
        <w:t xml:space="preserve"> w formatach danych określonych w przepisach rozporządzenia KRI (i przekazuje się jako załącznik), lub </w:t>
      </w:r>
    </w:p>
    <w:p w14:paraId="57DA2E8F" w14:textId="7DD39514" w:rsidR="007B26D7" w:rsidRPr="007B26D7" w:rsidRDefault="007B26D7" w:rsidP="00C356E4">
      <w:pPr>
        <w:widowControl/>
        <w:suppressAutoHyphens w:val="0"/>
        <w:autoSpaceDE w:val="0"/>
        <w:autoSpaceDN w:val="0"/>
        <w:adjustRightInd w:val="0"/>
        <w:ind w:left="708"/>
        <w:jc w:val="both"/>
        <w:rPr>
          <w:rFonts w:eastAsiaTheme="minorHAnsi"/>
          <w:color w:val="000000"/>
          <w:lang w:eastAsia="en-US"/>
        </w:rPr>
      </w:pPr>
      <w:r w:rsidRPr="007B26D7">
        <w:rPr>
          <w:rFonts w:eastAsiaTheme="minorHAnsi"/>
          <w:color w:val="000000"/>
          <w:lang w:eastAsia="en-US"/>
        </w:rPr>
        <w:t>b</w:t>
      </w:r>
      <w:r w:rsidR="000B7CB0">
        <w:rPr>
          <w:rFonts w:eastAsiaTheme="minorHAnsi"/>
          <w:color w:val="000000"/>
          <w:lang w:eastAsia="en-US"/>
        </w:rPr>
        <w:t>)</w:t>
      </w:r>
      <w:r w:rsidRPr="007B26D7">
        <w:rPr>
          <w:rFonts w:eastAsiaTheme="minorHAnsi"/>
          <w:color w:val="000000"/>
          <w:lang w:eastAsia="en-US"/>
        </w:rPr>
        <w:t xml:space="preserve"> jako tekst wpisany bezpośrednio do wiadomości przekazywanej przy użyciu środków komunikacji elektronicznej (np. w treści wiadomości e-mail lub w treści „Formularza do komunikacji”). </w:t>
      </w:r>
    </w:p>
    <w:p w14:paraId="6838F8B1" w14:textId="0A1CE5DA"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12. Jeżeli dokumenty elektroniczne, przekazywane przy użyciu środków komunikacji elektronicznej, zawierają informacje stanowiące tajemnicę przedsiębiorstwa w rozumieniu przepisów ustawy z dnia 16 kwietnia 1993 r. o zwalczaniu nieuczciwej konkurencji (t.j. Dz. U. z 2022 r. poz. 1233) </w:t>
      </w:r>
      <w:r w:rsidR="009A6690">
        <w:rPr>
          <w:rFonts w:eastAsiaTheme="minorHAnsi"/>
          <w:color w:val="000000"/>
          <w:lang w:eastAsia="en-US"/>
        </w:rPr>
        <w:t>W</w:t>
      </w:r>
      <w:r w:rsidRPr="007B26D7">
        <w:rPr>
          <w:rFonts w:eastAsiaTheme="minorHAnsi"/>
          <w:color w:val="000000"/>
          <w:lang w:eastAsia="en-US"/>
        </w:rPr>
        <w:t xml:space="preserve">ykonawca, w celu utrzymania w poufności tych informacji, przekazuje je w wydzielonym i odpowiednio oznaczonym pliku, wraz z jednoczesnym zaznaczeniem w nazwie pliku „Dokument stanowiący tajemnicę przedsiębiorstwa”. </w:t>
      </w:r>
    </w:p>
    <w:p w14:paraId="5469E9F9" w14:textId="077E36A7" w:rsidR="00273CF8" w:rsidRDefault="007B26D7" w:rsidP="00273CF8">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13.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005B2DFA">
        <w:rPr>
          <w:rFonts w:eastAsiaTheme="minorHAnsi"/>
          <w:color w:val="000000"/>
          <w:lang w:eastAsia="en-US"/>
        </w:rPr>
        <w:t xml:space="preserve"> </w:t>
      </w:r>
      <w:r w:rsidRPr="007B26D7">
        <w:rPr>
          <w:rFonts w:eastAsiaTheme="minorHAnsi"/>
          <w:color w:val="000000"/>
          <w:lang w:eastAsia="en-US"/>
        </w:rPr>
        <w:t>W przypadku załączników, które są zgodnie z ustawą P</w:t>
      </w:r>
      <w:r w:rsidR="009A6690">
        <w:rPr>
          <w:rFonts w:eastAsiaTheme="minorHAnsi"/>
          <w:color w:val="000000"/>
          <w:lang w:eastAsia="en-US"/>
        </w:rPr>
        <w:t>ZP</w:t>
      </w:r>
      <w:r w:rsidRPr="007B26D7">
        <w:rPr>
          <w:rFonts w:eastAsiaTheme="minorHAnsi"/>
          <w:color w:val="000000"/>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3EF3D1E9" w14:textId="77777777"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14. Możliwość korzystania w postępowaniu z „Formularzy do komunikacji” w pełnym zakresie wymaga posiadania konta „Wykonawcy” na Platformie e-Zamówienia oraz posiadania przez użytkownika uprawnienia do komunikacji. Do korzystania z „Formularzy do komunikacji” służących do zadawania pytań dotyczących treści SWZ wystarczające jest posiadanie tzw. konta uproszczonego na Platformie e-Zamówienia. </w:t>
      </w:r>
    </w:p>
    <w:p w14:paraId="422CDFE2" w14:textId="6C4FF87A"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15. Wszystkie wysłane i odebrane w postępowaniu przez </w:t>
      </w:r>
      <w:r w:rsidR="00273CF8">
        <w:rPr>
          <w:rFonts w:eastAsiaTheme="minorHAnsi"/>
          <w:color w:val="000000"/>
          <w:lang w:eastAsia="en-US"/>
        </w:rPr>
        <w:t>W</w:t>
      </w:r>
      <w:r w:rsidRPr="007B26D7">
        <w:rPr>
          <w:rFonts w:eastAsiaTheme="minorHAnsi"/>
          <w:color w:val="000000"/>
          <w:lang w:eastAsia="en-US"/>
        </w:rPr>
        <w:t xml:space="preserve">ykonawcę wiadomości widoczne są po zalogowaniu w podglądzie postępowania w zakładce „Komunikacja”. </w:t>
      </w:r>
    </w:p>
    <w:p w14:paraId="4E95A91B" w14:textId="77777777"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16. Maksymalny rozmiar plików przesyłanych za pośrednictwem „Formularzy do komunikacji” wynosi 150 MB (wielkość ta dotyczy plików przesyłanych jako załączniki do jednego formularza). </w:t>
      </w:r>
    </w:p>
    <w:p w14:paraId="5E856000" w14:textId="77777777"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lastRenderedPageBreak/>
        <w:t xml:space="preserve">17. Minimalne wymagania techniczne dotyczące sprzętu używanego w celu korzystania z usług Platformy e-Zamówienia oraz informacje dotyczące specyfikacji połączenia określa Regulamin Platformy e-Zamówienia. </w:t>
      </w:r>
    </w:p>
    <w:p w14:paraId="3DC0CF1E" w14:textId="77777777" w:rsidR="007B26D7" w:rsidRPr="007B26D7" w:rsidRDefault="007B26D7" w:rsidP="00C356E4">
      <w:pPr>
        <w:widowControl/>
        <w:suppressAutoHyphens w:val="0"/>
        <w:autoSpaceDE w:val="0"/>
        <w:autoSpaceDN w:val="0"/>
        <w:adjustRightInd w:val="0"/>
        <w:jc w:val="both"/>
        <w:rPr>
          <w:rFonts w:eastAsiaTheme="minorHAnsi"/>
          <w:color w:val="000000"/>
          <w:lang w:eastAsia="en-US"/>
        </w:rPr>
      </w:pPr>
      <w:r w:rsidRPr="007B26D7">
        <w:rPr>
          <w:rFonts w:eastAsiaTheme="minorHAnsi"/>
          <w:color w:val="000000"/>
          <w:lang w:eastAsia="en-US"/>
        </w:rPr>
        <w:t xml:space="preserve">18.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7B26D7">
        <w:rPr>
          <w:rFonts w:eastAsiaTheme="minorHAnsi"/>
          <w:color w:val="0462C1"/>
          <w:lang w:eastAsia="en-US"/>
        </w:rPr>
        <w:t xml:space="preserve">https://ezamowienia.gov.pl </w:t>
      </w:r>
      <w:r w:rsidRPr="007B26D7">
        <w:rPr>
          <w:rFonts w:eastAsiaTheme="minorHAnsi"/>
          <w:color w:val="000000"/>
          <w:lang w:eastAsia="en-US"/>
        </w:rPr>
        <w:t xml:space="preserve">w kafelku „Moje zgłoszenia w Centrum pomocy” – „Nowe zgłoszenie" lub w kafelku "FAQ" - "Nie znalazłem rozwiązania, chcę zgłosić problem". </w:t>
      </w:r>
    </w:p>
    <w:p w14:paraId="1A9601F4" w14:textId="24D558D9" w:rsidR="00C10255" w:rsidRPr="00113E91" w:rsidRDefault="007B26D7" w:rsidP="00C356E4">
      <w:pPr>
        <w:pStyle w:val="Default"/>
        <w:jc w:val="both"/>
        <w:rPr>
          <w:rFonts w:ascii="Times New Roman" w:eastAsiaTheme="minorHAnsi" w:hAnsi="Times New Roman" w:cs="Times New Roman"/>
          <w:lang w:eastAsia="en-US"/>
        </w:rPr>
      </w:pPr>
      <w:r w:rsidRPr="007B26D7">
        <w:rPr>
          <w:rFonts w:ascii="Times New Roman" w:eastAsiaTheme="minorHAnsi" w:hAnsi="Times New Roman" w:cs="Times New Roman"/>
          <w:lang w:eastAsia="en-US"/>
        </w:rPr>
        <w:t xml:space="preserve">19. W szczególnie uzasadnionych przypadkach uniemożliwiających komunikację za pośrednictwem Platformy e-Zamówienia, </w:t>
      </w:r>
      <w:r w:rsidR="00CF62EB">
        <w:rPr>
          <w:rFonts w:ascii="Times New Roman" w:eastAsiaTheme="minorHAnsi" w:hAnsi="Times New Roman" w:cs="Times New Roman"/>
          <w:lang w:eastAsia="en-US"/>
        </w:rPr>
        <w:t>Z</w:t>
      </w:r>
      <w:r w:rsidRPr="007B26D7">
        <w:rPr>
          <w:rFonts w:ascii="Times New Roman" w:eastAsiaTheme="minorHAnsi" w:hAnsi="Times New Roman" w:cs="Times New Roman"/>
          <w:lang w:eastAsia="en-US"/>
        </w:rPr>
        <w:t xml:space="preserve">amawiający dopuszcza komunikację za pomocą poczty elektronicznej na adres : </w:t>
      </w:r>
      <w:hyperlink r:id="rId13" w:history="1">
        <w:r w:rsidR="00F05535" w:rsidRPr="00263679">
          <w:rPr>
            <w:rStyle w:val="Hipercze"/>
            <w:rFonts w:ascii="Times New Roman" w:eastAsiaTheme="minorHAnsi" w:hAnsi="Times New Roman"/>
            <w:lang w:eastAsia="en-US"/>
          </w:rPr>
          <w:t>przetargi@modr.pl</w:t>
        </w:r>
      </w:hyperlink>
      <w:r w:rsidRPr="007B26D7">
        <w:rPr>
          <w:rFonts w:ascii="Times New Roman" w:eastAsiaTheme="minorHAnsi" w:hAnsi="Times New Roman" w:cs="Times New Roman"/>
          <w:lang w:eastAsia="en-US"/>
        </w:rPr>
        <w:t xml:space="preserve"> (</w:t>
      </w:r>
      <w:r w:rsidRPr="00113E91">
        <w:rPr>
          <w:rFonts w:ascii="Times New Roman" w:eastAsiaTheme="minorHAnsi" w:hAnsi="Times New Roman" w:cs="Times New Roman"/>
          <w:lang w:eastAsia="en-US"/>
        </w:rPr>
        <w:t>nie dotyczy składania ofert</w:t>
      </w:r>
      <w:r w:rsidR="00113E91">
        <w:rPr>
          <w:rFonts w:ascii="Times New Roman" w:eastAsiaTheme="minorHAnsi" w:hAnsi="Times New Roman" w:cs="Times New Roman"/>
          <w:lang w:eastAsia="en-US"/>
        </w:rPr>
        <w:t xml:space="preserve"> !</w:t>
      </w:r>
      <w:r w:rsidRPr="00113E91">
        <w:rPr>
          <w:rFonts w:ascii="Times New Roman" w:eastAsiaTheme="minorHAnsi" w:hAnsi="Times New Roman" w:cs="Times New Roman"/>
          <w:lang w:eastAsia="en-US"/>
        </w:rPr>
        <w:t xml:space="preserve">). </w:t>
      </w:r>
    </w:p>
    <w:p w14:paraId="663A9FBA" w14:textId="3FB5BA6C" w:rsidR="00A632E0" w:rsidRDefault="00C10255" w:rsidP="00242537">
      <w:pPr>
        <w:autoSpaceDE w:val="0"/>
        <w:autoSpaceDN w:val="0"/>
        <w:adjustRightInd w:val="0"/>
        <w:jc w:val="both"/>
      </w:pPr>
      <w:r>
        <w:t>2</w:t>
      </w:r>
      <w:r w:rsidR="009A6690">
        <w:t>0</w:t>
      </w:r>
      <w:r>
        <w:t xml:space="preserve">. </w:t>
      </w:r>
      <w:r w:rsidR="0038753C" w:rsidRPr="00C10255">
        <w:t xml:space="preserve">Komunikacja ustna dopuszczalna jest w odniesieniu do informacji, które nie są istotne, w szczególności nie dotyczą ogłoszenia o zamówieniu lub SWZ, a także ofert. </w:t>
      </w:r>
    </w:p>
    <w:p w14:paraId="7771075F" w14:textId="77777777" w:rsidR="00F2577F" w:rsidRPr="00242537" w:rsidRDefault="00F2577F" w:rsidP="00242537">
      <w:pPr>
        <w:autoSpaceDE w:val="0"/>
        <w:autoSpaceDN w:val="0"/>
        <w:adjustRightInd w:val="0"/>
        <w:jc w:val="both"/>
        <w:rPr>
          <w:rFonts w:eastAsiaTheme="minorHAnsi"/>
          <w:color w:val="000000"/>
        </w:rPr>
      </w:pPr>
    </w:p>
    <w:p w14:paraId="0C04C796" w14:textId="73CA2E11" w:rsidR="00970903" w:rsidRPr="00CF62EB" w:rsidRDefault="00DD6E80" w:rsidP="00CF62EB">
      <w:pPr>
        <w:widowControl/>
        <w:suppressAutoHyphens w:val="0"/>
        <w:jc w:val="both"/>
        <w:rPr>
          <w:b/>
          <w:bCs/>
        </w:rPr>
      </w:pPr>
      <w:r>
        <w:rPr>
          <w:b/>
          <w:bCs/>
        </w:rPr>
        <w:t xml:space="preserve">ROZDZIAŁ X - </w:t>
      </w:r>
      <w:r w:rsidRPr="00E82E74">
        <w:rPr>
          <w:b/>
          <w:bCs/>
        </w:rPr>
        <w:t xml:space="preserve">WYMAGANIA DOTYCZĄCE WADIUM. </w:t>
      </w:r>
    </w:p>
    <w:p w14:paraId="166607CC" w14:textId="5F6BE28E" w:rsidR="00CE2EA5" w:rsidRPr="00E13B04" w:rsidRDefault="00E13B04">
      <w:pPr>
        <w:widowControl/>
        <w:numPr>
          <w:ilvl w:val="0"/>
          <w:numId w:val="39"/>
        </w:numPr>
        <w:suppressAutoHyphens w:val="0"/>
        <w:autoSpaceDE w:val="0"/>
        <w:autoSpaceDN w:val="0"/>
        <w:adjustRightInd w:val="0"/>
        <w:jc w:val="both"/>
        <w:rPr>
          <w:rFonts w:eastAsiaTheme="minorHAnsi"/>
          <w:lang w:eastAsia="en-US"/>
        </w:rPr>
      </w:pPr>
      <w:r>
        <w:rPr>
          <w:rFonts w:eastAsiaTheme="minorHAnsi"/>
          <w:color w:val="000000"/>
          <w:lang w:eastAsia="en-US"/>
        </w:rPr>
        <w:t>Zamawiający nie wymaga złożenia wadium.</w:t>
      </w:r>
    </w:p>
    <w:p w14:paraId="36B8591E" w14:textId="77777777" w:rsidR="00E13B04" w:rsidRPr="00CC7C9A" w:rsidRDefault="00E13B04">
      <w:pPr>
        <w:widowControl/>
        <w:numPr>
          <w:ilvl w:val="0"/>
          <w:numId w:val="39"/>
        </w:numPr>
        <w:suppressAutoHyphens w:val="0"/>
        <w:autoSpaceDE w:val="0"/>
        <w:autoSpaceDN w:val="0"/>
        <w:adjustRightInd w:val="0"/>
        <w:jc w:val="both"/>
        <w:rPr>
          <w:rFonts w:eastAsiaTheme="minorHAnsi"/>
          <w:lang w:eastAsia="en-US"/>
        </w:rPr>
      </w:pPr>
    </w:p>
    <w:p w14:paraId="0315A429" w14:textId="1B6857B9" w:rsidR="00A632E0" w:rsidRPr="003C5397" w:rsidRDefault="00B743F9" w:rsidP="00C356E4">
      <w:pPr>
        <w:widowControl/>
        <w:suppressAutoHyphens w:val="0"/>
        <w:jc w:val="both"/>
        <w:rPr>
          <w:b/>
          <w:bCs/>
        </w:rPr>
      </w:pPr>
      <w:r>
        <w:rPr>
          <w:b/>
          <w:bCs/>
        </w:rPr>
        <w:t>ROZDZIAŁ XI</w:t>
      </w:r>
      <w:r w:rsidRPr="003C5397">
        <w:rPr>
          <w:b/>
          <w:bCs/>
        </w:rPr>
        <w:t xml:space="preserve"> </w:t>
      </w:r>
      <w:r>
        <w:rPr>
          <w:b/>
          <w:bCs/>
        </w:rPr>
        <w:t xml:space="preserve">- </w:t>
      </w:r>
      <w:r w:rsidRPr="003C5397">
        <w:rPr>
          <w:b/>
          <w:bCs/>
        </w:rPr>
        <w:t>TERMIN ZWIĄZANIA OFERTĄ.</w:t>
      </w:r>
    </w:p>
    <w:p w14:paraId="7047791B" w14:textId="25F72C4A" w:rsidR="00A632E0" w:rsidRPr="002C091C" w:rsidRDefault="00A632E0" w:rsidP="00C356E4">
      <w:pPr>
        <w:widowControl/>
        <w:numPr>
          <w:ilvl w:val="0"/>
          <w:numId w:val="5"/>
        </w:numPr>
        <w:tabs>
          <w:tab w:val="clear" w:pos="720"/>
        </w:tabs>
        <w:suppressAutoHyphens w:val="0"/>
        <w:ind w:left="426" w:hanging="426"/>
        <w:jc w:val="both"/>
      </w:pPr>
      <w:r w:rsidRPr="002C091C">
        <w:t xml:space="preserve">Wykonawca jest związany złożoną ofertą od dnia upływu terminu składania ofert do dnia </w:t>
      </w:r>
      <w:r w:rsidR="00E13B04">
        <w:t>1</w:t>
      </w:r>
      <w:r w:rsidR="00CC5FEF">
        <w:t>4</w:t>
      </w:r>
      <w:r w:rsidRPr="00C34E96">
        <w:t>.</w:t>
      </w:r>
      <w:r w:rsidR="00CC5FEF">
        <w:t>1</w:t>
      </w:r>
      <w:r w:rsidR="00E13B04">
        <w:t>2</w:t>
      </w:r>
      <w:r w:rsidRPr="00C34E96">
        <w:t>.202</w:t>
      </w:r>
      <w:r w:rsidR="008C73C9">
        <w:t>4</w:t>
      </w:r>
      <w:r w:rsidRPr="00C34E96">
        <w:t xml:space="preserve"> r</w:t>
      </w:r>
      <w:r w:rsidR="00583B95" w:rsidRPr="00C34E96">
        <w:t>.</w:t>
      </w:r>
      <w:r w:rsidR="00583B95">
        <w:t xml:space="preserve">  (okres 30 dni)</w:t>
      </w:r>
      <w:r w:rsidRPr="002C091C">
        <w:t>.</w:t>
      </w:r>
    </w:p>
    <w:p w14:paraId="00FDF434" w14:textId="78FA6EE3" w:rsidR="00A632E0" w:rsidRPr="00AB567F" w:rsidRDefault="00A632E0" w:rsidP="00C356E4">
      <w:pPr>
        <w:widowControl/>
        <w:numPr>
          <w:ilvl w:val="0"/>
          <w:numId w:val="5"/>
        </w:numPr>
        <w:tabs>
          <w:tab w:val="clear" w:pos="720"/>
          <w:tab w:val="num" w:pos="567"/>
        </w:tabs>
        <w:suppressAutoHyphens w:val="0"/>
        <w:ind w:left="426" w:hanging="426"/>
        <w:jc w:val="both"/>
      </w:pPr>
      <w:r w:rsidRPr="00AB567F">
        <w:t xml:space="preserve">W przypadku gdy wybór najkorzystniejszej oferty nie nastąpi przed upływem terminu związania oferta określonego w SWZ, </w:t>
      </w:r>
      <w:r w:rsidR="00265BB6">
        <w:t>z</w:t>
      </w:r>
      <w:r w:rsidRPr="00AB567F">
        <w:t xml:space="preserve">amawiający przed upływem terminu związania oferta zwraca się jednokrotnie do </w:t>
      </w:r>
      <w:r w:rsidR="008177CC">
        <w:t>w</w:t>
      </w:r>
      <w:r w:rsidRPr="00AB567F">
        <w:t>ykonawców o wyrażenie zgody na przedłużenie tego terminu o wskazywany przez niego okres, nie dłuższy niż 30 dni.</w:t>
      </w:r>
    </w:p>
    <w:p w14:paraId="298E2EF5" w14:textId="38912F04" w:rsidR="00A632E0" w:rsidRDefault="00A632E0" w:rsidP="00C356E4">
      <w:pPr>
        <w:widowControl/>
        <w:numPr>
          <w:ilvl w:val="0"/>
          <w:numId w:val="5"/>
        </w:numPr>
        <w:tabs>
          <w:tab w:val="clear" w:pos="720"/>
        </w:tabs>
        <w:suppressAutoHyphens w:val="0"/>
        <w:ind w:left="426" w:hanging="426"/>
        <w:jc w:val="both"/>
      </w:pPr>
      <w:r w:rsidRPr="00AB567F">
        <w:t>Przedłużenie terminu związania ofert</w:t>
      </w:r>
      <w:r w:rsidR="00DD375C">
        <w:t>ą</w:t>
      </w:r>
      <w:r w:rsidRPr="00AB567F">
        <w:t xml:space="preserve">, o którym mowa w ust. 2, wymaga złożenia przez </w:t>
      </w:r>
      <w:r w:rsidR="00DD375C">
        <w:t>W</w:t>
      </w:r>
      <w:r w:rsidRPr="00AB567F">
        <w:t xml:space="preserve">ykonawcę pisemnego oświadczenia o wyrażeniu zgody na przedłużenie terminu </w:t>
      </w:r>
      <w:r w:rsidRPr="00B039A3">
        <w:t>związania ofertą.</w:t>
      </w:r>
    </w:p>
    <w:p w14:paraId="3E0C10F7" w14:textId="77777777" w:rsidR="00873735" w:rsidRDefault="00873735" w:rsidP="00873735">
      <w:pPr>
        <w:widowControl/>
        <w:suppressAutoHyphens w:val="0"/>
        <w:jc w:val="both"/>
        <w:rPr>
          <w:b/>
          <w:bCs/>
        </w:rPr>
      </w:pPr>
    </w:p>
    <w:p w14:paraId="6EC01EEA" w14:textId="6F17D115" w:rsidR="00873735" w:rsidRPr="00E86D82" w:rsidRDefault="00873735" w:rsidP="00873735">
      <w:pPr>
        <w:widowControl/>
        <w:suppressAutoHyphens w:val="0"/>
        <w:jc w:val="both"/>
        <w:rPr>
          <w:b/>
          <w:bCs/>
        </w:rPr>
      </w:pPr>
      <w:r w:rsidRPr="00903286">
        <w:rPr>
          <w:b/>
          <w:bCs/>
        </w:rPr>
        <w:t xml:space="preserve">ROZDZIAŁ </w:t>
      </w:r>
      <w:r>
        <w:rPr>
          <w:b/>
          <w:bCs/>
        </w:rPr>
        <w:t>XII</w:t>
      </w:r>
      <w:r w:rsidRPr="00903286">
        <w:rPr>
          <w:b/>
          <w:bCs/>
        </w:rPr>
        <w:t xml:space="preserve"> </w:t>
      </w:r>
      <w:r>
        <w:rPr>
          <w:b/>
          <w:bCs/>
        </w:rPr>
        <w:t>–</w:t>
      </w:r>
      <w:r w:rsidRPr="00903286">
        <w:rPr>
          <w:b/>
          <w:bCs/>
        </w:rPr>
        <w:t xml:space="preserve"> </w:t>
      </w:r>
      <w:r>
        <w:rPr>
          <w:b/>
          <w:bCs/>
        </w:rPr>
        <w:t>TERMIN SKŁADANIA OFERT</w:t>
      </w:r>
      <w:r w:rsidRPr="00903286">
        <w:rPr>
          <w:b/>
          <w:bCs/>
        </w:rPr>
        <w:t>.</w:t>
      </w:r>
    </w:p>
    <w:p w14:paraId="5B6EEBBF" w14:textId="2A5A6DC3" w:rsidR="00873735" w:rsidRPr="000E7977" w:rsidRDefault="00873735" w:rsidP="00873735">
      <w:pPr>
        <w:widowControl/>
        <w:suppressAutoHyphens w:val="0"/>
        <w:autoSpaceDE w:val="0"/>
        <w:autoSpaceDN w:val="0"/>
        <w:adjustRightInd w:val="0"/>
        <w:jc w:val="both"/>
        <w:rPr>
          <w:rFonts w:eastAsiaTheme="minorHAnsi"/>
          <w:color w:val="000000"/>
          <w:lang w:eastAsia="en-US"/>
        </w:rPr>
      </w:pPr>
      <w:r w:rsidRPr="00E33B46">
        <w:rPr>
          <w:rFonts w:eastAsiaTheme="minorHAnsi"/>
          <w:b/>
          <w:bCs/>
          <w:color w:val="000000"/>
          <w:lang w:eastAsia="en-US"/>
        </w:rPr>
        <w:t>1. Oferta może być złożona tylko do upływu terminu składania ofert</w:t>
      </w:r>
      <w:r w:rsidRPr="000E7977">
        <w:rPr>
          <w:rFonts w:eastAsiaTheme="minorHAnsi"/>
          <w:color w:val="000000"/>
          <w:lang w:eastAsia="en-US"/>
        </w:rPr>
        <w:t xml:space="preserve">, </w:t>
      </w:r>
      <w:r w:rsidRPr="008C73C9">
        <w:rPr>
          <w:rFonts w:eastAsiaTheme="minorHAnsi"/>
          <w:b/>
          <w:bCs/>
          <w:color w:val="000000"/>
          <w:lang w:eastAsia="en-US"/>
        </w:rPr>
        <w:t xml:space="preserve">tj. </w:t>
      </w:r>
      <w:r w:rsidRPr="008C73C9">
        <w:rPr>
          <w:rFonts w:eastAsiaTheme="minorHAnsi"/>
          <w:b/>
          <w:bCs/>
          <w:color w:val="000000"/>
          <w:highlight w:val="yellow"/>
          <w:lang w:eastAsia="en-US"/>
        </w:rPr>
        <w:t>do dnia</w:t>
      </w:r>
      <w:r w:rsidRPr="000E7977">
        <w:rPr>
          <w:rFonts w:eastAsiaTheme="minorHAnsi"/>
          <w:color w:val="000000"/>
          <w:highlight w:val="yellow"/>
          <w:lang w:eastAsia="en-US"/>
        </w:rPr>
        <w:t xml:space="preserve"> </w:t>
      </w:r>
      <w:r w:rsidR="00E13B04" w:rsidRPr="00E13B04">
        <w:rPr>
          <w:rFonts w:eastAsiaTheme="minorHAnsi"/>
          <w:b/>
          <w:bCs/>
          <w:color w:val="000000"/>
          <w:highlight w:val="yellow"/>
          <w:lang w:eastAsia="en-US"/>
        </w:rPr>
        <w:t>1</w:t>
      </w:r>
      <w:r>
        <w:rPr>
          <w:rFonts w:eastAsiaTheme="minorHAnsi"/>
          <w:b/>
          <w:bCs/>
          <w:color w:val="000000"/>
          <w:highlight w:val="yellow"/>
          <w:lang w:eastAsia="en-US"/>
        </w:rPr>
        <w:t>5.</w:t>
      </w:r>
      <w:r w:rsidR="00E13B04">
        <w:rPr>
          <w:rFonts w:eastAsiaTheme="minorHAnsi"/>
          <w:b/>
          <w:bCs/>
          <w:color w:val="000000"/>
          <w:highlight w:val="yellow"/>
          <w:lang w:eastAsia="en-US"/>
        </w:rPr>
        <w:t>11</w:t>
      </w:r>
      <w:r>
        <w:rPr>
          <w:rFonts w:eastAsiaTheme="minorHAnsi"/>
          <w:b/>
          <w:bCs/>
          <w:color w:val="000000"/>
          <w:highlight w:val="yellow"/>
          <w:lang w:eastAsia="en-US"/>
        </w:rPr>
        <w:t>.</w:t>
      </w:r>
      <w:r w:rsidRPr="000E7977">
        <w:rPr>
          <w:rFonts w:eastAsiaTheme="minorHAnsi"/>
          <w:b/>
          <w:bCs/>
          <w:color w:val="000000"/>
          <w:highlight w:val="yellow"/>
          <w:lang w:eastAsia="en-US"/>
        </w:rPr>
        <w:t>202</w:t>
      </w:r>
      <w:r>
        <w:rPr>
          <w:rFonts w:eastAsiaTheme="minorHAnsi"/>
          <w:b/>
          <w:bCs/>
          <w:color w:val="000000"/>
          <w:highlight w:val="yellow"/>
          <w:lang w:eastAsia="en-US"/>
        </w:rPr>
        <w:t>4r.</w:t>
      </w:r>
      <w:r w:rsidRPr="000E7977">
        <w:rPr>
          <w:rFonts w:eastAsiaTheme="minorHAnsi"/>
          <w:b/>
          <w:bCs/>
          <w:color w:val="000000"/>
          <w:highlight w:val="yellow"/>
          <w:lang w:eastAsia="en-US"/>
        </w:rPr>
        <w:t xml:space="preserve"> do godz. </w:t>
      </w:r>
      <w:r>
        <w:rPr>
          <w:rFonts w:eastAsiaTheme="minorHAnsi"/>
          <w:b/>
          <w:bCs/>
          <w:color w:val="000000"/>
          <w:highlight w:val="yellow"/>
          <w:lang w:eastAsia="en-US"/>
        </w:rPr>
        <w:t>9</w:t>
      </w:r>
      <w:r w:rsidRPr="000E7977">
        <w:rPr>
          <w:rFonts w:eastAsiaTheme="minorHAnsi"/>
          <w:b/>
          <w:bCs/>
          <w:color w:val="000000"/>
          <w:highlight w:val="yellow"/>
          <w:lang w:eastAsia="en-US"/>
        </w:rPr>
        <w:t>:00.</w:t>
      </w:r>
      <w:r w:rsidRPr="000E7977">
        <w:rPr>
          <w:rFonts w:eastAsiaTheme="minorHAnsi"/>
          <w:b/>
          <w:bCs/>
          <w:color w:val="000000"/>
          <w:lang w:eastAsia="en-US"/>
        </w:rPr>
        <w:t xml:space="preserve"> </w:t>
      </w:r>
    </w:p>
    <w:p w14:paraId="4956D83A" w14:textId="77777777" w:rsidR="00873735" w:rsidRPr="000E7977" w:rsidRDefault="00873735" w:rsidP="00873735">
      <w:pPr>
        <w:widowControl/>
        <w:suppressAutoHyphens w:val="0"/>
        <w:autoSpaceDE w:val="0"/>
        <w:autoSpaceDN w:val="0"/>
        <w:adjustRightInd w:val="0"/>
        <w:jc w:val="both"/>
        <w:rPr>
          <w:rFonts w:eastAsiaTheme="minorHAnsi"/>
          <w:color w:val="000000"/>
          <w:lang w:eastAsia="en-US"/>
        </w:rPr>
      </w:pPr>
      <w:r w:rsidRPr="000E7977">
        <w:rPr>
          <w:rFonts w:eastAsiaTheme="minorHAnsi"/>
          <w:color w:val="000000"/>
          <w:lang w:eastAsia="en-US"/>
        </w:rPr>
        <w:t xml:space="preserve">2. Wykonawca może przed upływem terminu składania ofert wycofać ofertę. Wykonawca wycofuje ofertę w zakładce „Oferty/wnioski” używając przycisku „Wycofaj ofertę”. </w:t>
      </w:r>
    </w:p>
    <w:p w14:paraId="23B1FABF" w14:textId="77777777" w:rsidR="00873735" w:rsidRPr="000E7977" w:rsidRDefault="00873735" w:rsidP="00873735">
      <w:pPr>
        <w:widowControl/>
        <w:suppressAutoHyphens w:val="0"/>
        <w:autoSpaceDE w:val="0"/>
        <w:autoSpaceDN w:val="0"/>
        <w:adjustRightInd w:val="0"/>
        <w:jc w:val="both"/>
        <w:rPr>
          <w:rFonts w:eastAsiaTheme="minorHAnsi"/>
          <w:color w:val="000000"/>
          <w:lang w:eastAsia="en-US"/>
        </w:rPr>
      </w:pPr>
      <w:r>
        <w:rPr>
          <w:rFonts w:eastAsiaTheme="minorHAnsi"/>
          <w:color w:val="000000"/>
          <w:lang w:eastAsia="en-US"/>
        </w:rPr>
        <w:t>3</w:t>
      </w:r>
      <w:r w:rsidRPr="000E7977">
        <w:rPr>
          <w:rFonts w:eastAsiaTheme="minorHAnsi"/>
          <w:color w:val="000000"/>
          <w:lang w:eastAsia="en-US"/>
        </w:rPr>
        <w:t xml:space="preserve">. Wykonawca po upływie terminu do składania ofert nie może skutecznie dokonać zmiany ani wycofać złożonej oferty. </w:t>
      </w:r>
    </w:p>
    <w:p w14:paraId="7DED2469" w14:textId="77777777" w:rsidR="00873735" w:rsidRPr="000E7977" w:rsidRDefault="00873735" w:rsidP="00873735">
      <w:pPr>
        <w:widowControl/>
        <w:suppressAutoHyphens w:val="0"/>
        <w:autoSpaceDE w:val="0"/>
        <w:autoSpaceDN w:val="0"/>
        <w:adjustRightInd w:val="0"/>
        <w:jc w:val="both"/>
        <w:rPr>
          <w:rFonts w:eastAsiaTheme="minorHAnsi"/>
          <w:color w:val="000000"/>
          <w:lang w:eastAsia="en-US"/>
        </w:rPr>
      </w:pPr>
      <w:r>
        <w:rPr>
          <w:rFonts w:eastAsiaTheme="minorHAnsi"/>
          <w:color w:val="000000"/>
          <w:lang w:eastAsia="en-US"/>
        </w:rPr>
        <w:t>4</w:t>
      </w:r>
      <w:r w:rsidRPr="000E7977">
        <w:rPr>
          <w:rFonts w:eastAsiaTheme="minorHAnsi"/>
          <w:color w:val="000000"/>
          <w:lang w:eastAsia="en-US"/>
        </w:rPr>
        <w:t xml:space="preserve">. Zamawiający nie wymaga i nie dopuszcza możliwości złożenia oferty w postaci katalogów elektronicznych lub dołączenia katalogów elektronicznych do oferty. </w:t>
      </w:r>
    </w:p>
    <w:p w14:paraId="0D9AC4BD" w14:textId="0E53F22B" w:rsidR="00873735" w:rsidRPr="000E7977" w:rsidRDefault="00873735" w:rsidP="00873735">
      <w:pPr>
        <w:widowControl/>
        <w:suppressAutoHyphens w:val="0"/>
        <w:autoSpaceDE w:val="0"/>
        <w:autoSpaceDN w:val="0"/>
        <w:adjustRightInd w:val="0"/>
        <w:jc w:val="both"/>
      </w:pPr>
      <w:r>
        <w:rPr>
          <w:rFonts w:eastAsiaTheme="minorHAnsi"/>
          <w:color w:val="000000"/>
          <w:lang w:eastAsia="en-US"/>
        </w:rPr>
        <w:t>5</w:t>
      </w:r>
      <w:r w:rsidRPr="000E7977">
        <w:rPr>
          <w:rFonts w:eastAsiaTheme="minorHAnsi"/>
          <w:color w:val="000000"/>
          <w:lang w:eastAsia="en-US"/>
        </w:rPr>
        <w:t xml:space="preserve">. </w:t>
      </w:r>
      <w:r w:rsidRPr="000E7977">
        <w:t xml:space="preserve">Otwarcie ofert nastąpi </w:t>
      </w:r>
      <w:r w:rsidRPr="000E7977">
        <w:rPr>
          <w:b/>
        </w:rPr>
        <w:t xml:space="preserve">w dniu </w:t>
      </w:r>
      <w:r w:rsidR="00E13B04">
        <w:rPr>
          <w:b/>
        </w:rPr>
        <w:t>1</w:t>
      </w:r>
      <w:r>
        <w:rPr>
          <w:b/>
        </w:rPr>
        <w:t>5</w:t>
      </w:r>
      <w:r w:rsidRPr="000E7977">
        <w:rPr>
          <w:b/>
        </w:rPr>
        <w:t>.</w:t>
      </w:r>
      <w:r w:rsidR="00E13B04">
        <w:rPr>
          <w:b/>
        </w:rPr>
        <w:t>11</w:t>
      </w:r>
      <w:r w:rsidRPr="000E7977">
        <w:rPr>
          <w:b/>
        </w:rPr>
        <w:t>.202</w:t>
      </w:r>
      <w:r>
        <w:rPr>
          <w:b/>
        </w:rPr>
        <w:t>4</w:t>
      </w:r>
      <w:r w:rsidRPr="000E7977">
        <w:rPr>
          <w:b/>
        </w:rPr>
        <w:t xml:space="preserve"> r. o godz. 1</w:t>
      </w:r>
      <w:r>
        <w:rPr>
          <w:b/>
        </w:rPr>
        <w:t>0</w:t>
      </w:r>
      <w:r w:rsidRPr="000E7977">
        <w:rPr>
          <w:b/>
        </w:rPr>
        <w:t>:00</w:t>
      </w:r>
      <w:r w:rsidRPr="000E7977">
        <w:t xml:space="preserve">. </w:t>
      </w:r>
    </w:p>
    <w:p w14:paraId="057A2C0E" w14:textId="77777777" w:rsidR="00873735" w:rsidRPr="000E7977" w:rsidRDefault="00873735" w:rsidP="00873735">
      <w:pPr>
        <w:pStyle w:val="Default"/>
        <w:rPr>
          <w:rFonts w:ascii="Times New Roman" w:eastAsiaTheme="minorHAnsi" w:hAnsi="Times New Roman" w:cs="Times New Roman"/>
          <w:lang w:eastAsia="en-US"/>
        </w:rPr>
      </w:pPr>
      <w:r>
        <w:rPr>
          <w:rFonts w:ascii="Times New Roman" w:hAnsi="Times New Roman" w:cs="Times New Roman"/>
        </w:rPr>
        <w:t>6</w:t>
      </w:r>
      <w:r w:rsidRPr="000E7977">
        <w:rPr>
          <w:rFonts w:ascii="Times New Roman" w:hAnsi="Times New Roman" w:cs="Times New Roman"/>
        </w:rPr>
        <w:t xml:space="preserve">. Otwarcie ofert następuje </w:t>
      </w:r>
      <w:r w:rsidRPr="000E7977">
        <w:rPr>
          <w:rFonts w:ascii="Times New Roman" w:eastAsiaTheme="minorHAnsi" w:hAnsi="Times New Roman" w:cs="Times New Roman"/>
          <w:lang w:eastAsia="en-US"/>
        </w:rPr>
        <w:t xml:space="preserve">na Platformie e-Zamówienia. </w:t>
      </w:r>
    </w:p>
    <w:p w14:paraId="3AF8BAB3" w14:textId="77777777" w:rsidR="00873735" w:rsidRPr="000E7977" w:rsidRDefault="00873735" w:rsidP="00873735">
      <w:pPr>
        <w:widowControl/>
        <w:suppressAutoHyphens w:val="0"/>
        <w:autoSpaceDE w:val="0"/>
        <w:autoSpaceDN w:val="0"/>
        <w:adjustRightInd w:val="0"/>
        <w:jc w:val="both"/>
        <w:rPr>
          <w:rFonts w:eastAsiaTheme="minorHAnsi"/>
          <w:color w:val="000000"/>
          <w:lang w:eastAsia="en-US"/>
        </w:rPr>
      </w:pPr>
      <w:r>
        <w:rPr>
          <w:rFonts w:eastAsiaTheme="minorHAnsi"/>
          <w:color w:val="000000"/>
        </w:rPr>
        <w:t>7</w:t>
      </w:r>
      <w:r w:rsidRPr="000E7977">
        <w:rPr>
          <w:rFonts w:eastAsiaTheme="minorHAnsi"/>
          <w:color w:val="000000"/>
        </w:rPr>
        <w:t xml:space="preserve">. </w:t>
      </w:r>
      <w:r w:rsidRPr="000E7977">
        <w:t>W przypadku awarii systemu teleinformatycznego, która powoduje brak możliwości otwarcia ofert w terminie określonym przez zamawiającego, otwarcie ofert następuje niezwłocznie po usunięciu awarii.</w:t>
      </w:r>
    </w:p>
    <w:p w14:paraId="731F45E8" w14:textId="77777777" w:rsidR="00873735" w:rsidRPr="000E7977" w:rsidRDefault="00873735" w:rsidP="00873735">
      <w:pPr>
        <w:pStyle w:val="Nagwek"/>
        <w:spacing w:line="240" w:lineRule="auto"/>
        <w:jc w:val="both"/>
        <w:rPr>
          <w:rFonts w:ascii="Times New Roman" w:hAnsi="Times New Roman" w:cs="Times New Roman"/>
        </w:rPr>
      </w:pPr>
      <w:r>
        <w:rPr>
          <w:rFonts w:ascii="Times New Roman" w:hAnsi="Times New Roman" w:cs="Times New Roman"/>
        </w:rPr>
        <w:t>8</w:t>
      </w:r>
      <w:r w:rsidRPr="000E7977">
        <w:rPr>
          <w:rFonts w:ascii="Times New Roman" w:hAnsi="Times New Roman" w:cs="Times New Roman"/>
        </w:rPr>
        <w:t>. Zamawiający poinformuje o zmianie terminu otwarcia ofert na stronie internetowej prowadzonego postępowania.</w:t>
      </w:r>
    </w:p>
    <w:p w14:paraId="11C9D02B" w14:textId="77777777" w:rsidR="00873735" w:rsidRPr="000E7977" w:rsidRDefault="00873735" w:rsidP="00873735">
      <w:pPr>
        <w:pStyle w:val="Nagwek"/>
        <w:spacing w:line="240" w:lineRule="auto"/>
        <w:jc w:val="both"/>
        <w:rPr>
          <w:rFonts w:ascii="Times New Roman" w:hAnsi="Times New Roman" w:cs="Times New Roman"/>
        </w:rPr>
      </w:pPr>
      <w:r>
        <w:rPr>
          <w:rFonts w:ascii="Times New Roman" w:hAnsi="Times New Roman" w:cs="Times New Roman"/>
        </w:rPr>
        <w:t>9</w:t>
      </w:r>
      <w:r w:rsidRPr="000E7977">
        <w:rPr>
          <w:rFonts w:ascii="Times New Roman" w:hAnsi="Times New Roman" w:cs="Times New Roman"/>
        </w:rPr>
        <w:t>. Zamawiający, niezwłocznie po otwarciu ofert, udostępni na stronie internetowej prowadzonego postępowania informacje o:</w:t>
      </w:r>
    </w:p>
    <w:p w14:paraId="0643B0E8" w14:textId="77777777" w:rsidR="00873735" w:rsidRPr="000E7977" w:rsidRDefault="00873735" w:rsidP="00873735">
      <w:pPr>
        <w:pStyle w:val="Nagwek"/>
        <w:numPr>
          <w:ilvl w:val="1"/>
          <w:numId w:val="9"/>
        </w:numPr>
        <w:spacing w:line="240" w:lineRule="auto"/>
        <w:ind w:left="851" w:hanging="425"/>
        <w:jc w:val="both"/>
        <w:rPr>
          <w:rFonts w:ascii="Times New Roman" w:hAnsi="Times New Roman" w:cs="Times New Roman"/>
        </w:rPr>
      </w:pPr>
      <w:r w:rsidRPr="000E7977">
        <w:rPr>
          <w:rFonts w:ascii="Times New Roman" w:hAnsi="Times New Roman" w:cs="Times New Roman"/>
        </w:rPr>
        <w:lastRenderedPageBreak/>
        <w:t>nazwach albo imionach i nazwiskach oraz siedzibach lub miejscach prowadzonej działalności gospodarczej albo miejscach zamieszkania wykonawców, których oferty zostały</w:t>
      </w:r>
      <w:r w:rsidRPr="000E7977">
        <w:rPr>
          <w:rFonts w:ascii="Times New Roman" w:hAnsi="Times New Roman" w:cs="Times New Roman"/>
          <w:spacing w:val="-3"/>
        </w:rPr>
        <w:t xml:space="preserve"> </w:t>
      </w:r>
      <w:r w:rsidRPr="000E7977">
        <w:rPr>
          <w:rFonts w:ascii="Times New Roman" w:hAnsi="Times New Roman" w:cs="Times New Roman"/>
        </w:rPr>
        <w:t>otwarte;</w:t>
      </w:r>
    </w:p>
    <w:p w14:paraId="6DE658FE" w14:textId="77777777" w:rsidR="00873735" w:rsidRPr="000E7977" w:rsidRDefault="00873735" w:rsidP="00873735">
      <w:pPr>
        <w:pStyle w:val="Nagwek"/>
        <w:numPr>
          <w:ilvl w:val="1"/>
          <w:numId w:val="9"/>
        </w:numPr>
        <w:spacing w:line="240" w:lineRule="auto"/>
        <w:ind w:left="851" w:hanging="425"/>
        <w:jc w:val="both"/>
        <w:rPr>
          <w:rFonts w:ascii="Times New Roman" w:hAnsi="Times New Roman" w:cs="Times New Roman"/>
        </w:rPr>
      </w:pPr>
      <w:r w:rsidRPr="000E7977">
        <w:rPr>
          <w:rFonts w:ascii="Times New Roman" w:hAnsi="Times New Roman" w:cs="Times New Roman"/>
        </w:rPr>
        <w:t>cenach lub kosztach zawartych w</w:t>
      </w:r>
      <w:r w:rsidRPr="000E7977">
        <w:rPr>
          <w:rFonts w:ascii="Times New Roman" w:hAnsi="Times New Roman" w:cs="Times New Roman"/>
          <w:spacing w:val="-4"/>
        </w:rPr>
        <w:t xml:space="preserve"> </w:t>
      </w:r>
      <w:r w:rsidRPr="000E7977">
        <w:rPr>
          <w:rFonts w:ascii="Times New Roman" w:hAnsi="Times New Roman" w:cs="Times New Roman"/>
        </w:rPr>
        <w:t>ofertach.</w:t>
      </w:r>
    </w:p>
    <w:p w14:paraId="1A39A1FF" w14:textId="77777777" w:rsidR="00CB77C7" w:rsidRDefault="00CB77C7" w:rsidP="00C356E4">
      <w:pPr>
        <w:widowControl/>
        <w:suppressAutoHyphens w:val="0"/>
        <w:jc w:val="both"/>
        <w:rPr>
          <w:b/>
          <w:bCs/>
        </w:rPr>
      </w:pPr>
    </w:p>
    <w:p w14:paraId="3E2477D0" w14:textId="2F10E917" w:rsidR="00A632E0" w:rsidRPr="00B039A3" w:rsidRDefault="00B743F9" w:rsidP="00390A32">
      <w:pPr>
        <w:widowControl/>
        <w:suppressAutoHyphens w:val="0"/>
        <w:jc w:val="both"/>
      </w:pPr>
      <w:r w:rsidRPr="00B039A3">
        <w:rPr>
          <w:b/>
          <w:bCs/>
        </w:rPr>
        <w:t>ROZDZIAŁ XI</w:t>
      </w:r>
      <w:r w:rsidR="00873735">
        <w:rPr>
          <w:b/>
          <w:bCs/>
        </w:rPr>
        <w:t>I</w:t>
      </w:r>
      <w:r w:rsidRPr="00B039A3">
        <w:rPr>
          <w:b/>
          <w:bCs/>
        </w:rPr>
        <w:t>I - OPIS SPOSOBU PRZYGOTOWYWANIA OFERT.</w:t>
      </w:r>
    </w:p>
    <w:p w14:paraId="3E32E7B0" w14:textId="5BFC471F" w:rsidR="00B039A3" w:rsidRPr="00F5209A" w:rsidRDefault="00B039A3">
      <w:pPr>
        <w:pStyle w:val="Akapitzlist"/>
        <w:numPr>
          <w:ilvl w:val="0"/>
          <w:numId w:val="19"/>
        </w:numPr>
        <w:jc w:val="both"/>
        <w:rPr>
          <w:rFonts w:ascii="Times New Roman" w:eastAsia="Times New Roman" w:hAnsi="Times New Roman"/>
          <w:b/>
          <w:bCs/>
          <w:sz w:val="24"/>
          <w:szCs w:val="24"/>
          <w:u w:val="single"/>
          <w:lang w:eastAsia="pl-PL"/>
        </w:rPr>
      </w:pPr>
      <w:r w:rsidRPr="004730FB">
        <w:rPr>
          <w:rFonts w:ascii="Times New Roman" w:eastAsiaTheme="minorHAnsi" w:hAnsi="Times New Roman"/>
          <w:color w:val="000000"/>
          <w:sz w:val="24"/>
          <w:szCs w:val="24"/>
          <w:u w:val="single"/>
        </w:rPr>
        <w:t xml:space="preserve">Oferta musi </w:t>
      </w:r>
      <w:r w:rsidRPr="00F5209A">
        <w:rPr>
          <w:rFonts w:ascii="Times New Roman" w:eastAsiaTheme="minorHAnsi" w:hAnsi="Times New Roman"/>
          <w:color w:val="000000"/>
          <w:sz w:val="24"/>
          <w:szCs w:val="24"/>
          <w:u w:val="single"/>
        </w:rPr>
        <w:t xml:space="preserve">zawierać następujące oświadczenia i dokumenty: </w:t>
      </w:r>
    </w:p>
    <w:p w14:paraId="1BC4E39E" w14:textId="16C02EA9" w:rsidR="00131003" w:rsidRPr="00F5209A" w:rsidRDefault="00B039A3">
      <w:pPr>
        <w:pStyle w:val="Akapitzlist"/>
        <w:numPr>
          <w:ilvl w:val="1"/>
          <w:numId w:val="19"/>
        </w:numPr>
        <w:spacing w:after="0" w:line="240" w:lineRule="auto"/>
        <w:jc w:val="both"/>
        <w:rPr>
          <w:rFonts w:ascii="Times New Roman" w:eastAsia="Times New Roman" w:hAnsi="Times New Roman"/>
          <w:b/>
          <w:bCs/>
          <w:sz w:val="24"/>
          <w:szCs w:val="24"/>
          <w:lang w:eastAsia="pl-PL"/>
        </w:rPr>
      </w:pPr>
      <w:r w:rsidRPr="00F5209A">
        <w:rPr>
          <w:rFonts w:ascii="Times New Roman" w:eastAsiaTheme="minorHAnsi" w:hAnsi="Times New Roman"/>
          <w:b/>
          <w:bCs/>
          <w:color w:val="000000"/>
          <w:sz w:val="24"/>
          <w:szCs w:val="24"/>
        </w:rPr>
        <w:t>Formularz ofert</w:t>
      </w:r>
      <w:r w:rsidR="00EF600A" w:rsidRPr="00F5209A">
        <w:rPr>
          <w:rFonts w:ascii="Times New Roman" w:eastAsiaTheme="minorHAnsi" w:hAnsi="Times New Roman"/>
          <w:b/>
          <w:bCs/>
          <w:color w:val="000000"/>
          <w:sz w:val="24"/>
          <w:szCs w:val="24"/>
        </w:rPr>
        <w:t>owy</w:t>
      </w:r>
      <w:r w:rsidRPr="00F5209A">
        <w:rPr>
          <w:rFonts w:ascii="Times New Roman" w:eastAsiaTheme="minorHAnsi" w:hAnsi="Times New Roman"/>
          <w:color w:val="000000"/>
          <w:sz w:val="24"/>
          <w:szCs w:val="24"/>
        </w:rPr>
        <w:t xml:space="preserve"> </w:t>
      </w:r>
      <w:bookmarkStart w:id="18" w:name="_Hlk124890282"/>
      <w:r w:rsidR="008119D5" w:rsidRPr="00F5209A">
        <w:rPr>
          <w:rFonts w:ascii="Times New Roman" w:hAnsi="Times New Roman"/>
          <w:b/>
          <w:sz w:val="24"/>
          <w:szCs w:val="24"/>
        </w:rPr>
        <w:t>–</w:t>
      </w:r>
      <w:r w:rsidR="008119D5" w:rsidRPr="00F5209A">
        <w:rPr>
          <w:rFonts w:ascii="Times New Roman" w:hAnsi="Times New Roman"/>
          <w:i/>
          <w:sz w:val="24"/>
          <w:szCs w:val="24"/>
        </w:rPr>
        <w:t xml:space="preserve"> </w:t>
      </w:r>
      <w:bookmarkStart w:id="19" w:name="_Hlk181183976"/>
      <w:r w:rsidR="00F5209A" w:rsidRPr="009A6690">
        <w:rPr>
          <w:rFonts w:ascii="Times New Roman" w:hAnsi="Times New Roman"/>
          <w:sz w:val="24"/>
          <w:szCs w:val="24"/>
        </w:rPr>
        <w:t xml:space="preserve">wypełniony według wzoru </w:t>
      </w:r>
      <w:r w:rsidR="009A6690" w:rsidRPr="009A6690">
        <w:rPr>
          <w:rFonts w:ascii="Times New Roman" w:hAnsi="Times New Roman"/>
          <w:sz w:val="24"/>
          <w:szCs w:val="24"/>
        </w:rPr>
        <w:t>z</w:t>
      </w:r>
      <w:r w:rsidR="00F5209A" w:rsidRPr="009A6690">
        <w:rPr>
          <w:rFonts w:ascii="Times New Roman" w:hAnsi="Times New Roman"/>
          <w:sz w:val="24"/>
          <w:szCs w:val="24"/>
        </w:rPr>
        <w:t>ałącznika nr 3 do SWZ</w:t>
      </w:r>
      <w:r w:rsidR="00F5209A">
        <w:rPr>
          <w:rFonts w:ascii="Times New Roman" w:hAnsi="Times New Roman"/>
          <w:b/>
          <w:bCs/>
          <w:sz w:val="24"/>
          <w:szCs w:val="24"/>
        </w:rPr>
        <w:t xml:space="preserve"> </w:t>
      </w:r>
      <w:bookmarkEnd w:id="19"/>
      <w:r w:rsidR="00F5209A">
        <w:rPr>
          <w:rFonts w:ascii="Times New Roman" w:hAnsi="Times New Roman"/>
          <w:b/>
          <w:bCs/>
          <w:sz w:val="24"/>
          <w:szCs w:val="24"/>
        </w:rPr>
        <w:t xml:space="preserve">- </w:t>
      </w:r>
      <w:r w:rsidR="008119D5" w:rsidRPr="00F5209A">
        <w:rPr>
          <w:rFonts w:ascii="Times New Roman" w:hAnsi="Times New Roman"/>
          <w:b/>
          <w:i/>
          <w:sz w:val="24"/>
          <w:szCs w:val="24"/>
        </w:rPr>
        <w:t>interaktywny formularz dostępny w systemie</w:t>
      </w:r>
      <w:bookmarkEnd w:id="18"/>
      <w:r w:rsidR="009A6690">
        <w:rPr>
          <w:rFonts w:ascii="Times New Roman" w:hAnsi="Times New Roman"/>
          <w:b/>
          <w:i/>
          <w:sz w:val="24"/>
          <w:szCs w:val="24"/>
        </w:rPr>
        <w:t xml:space="preserve"> na </w:t>
      </w:r>
      <w:r w:rsidR="00580F61">
        <w:rPr>
          <w:rFonts w:ascii="Times New Roman" w:hAnsi="Times New Roman"/>
          <w:b/>
          <w:i/>
          <w:sz w:val="24"/>
          <w:szCs w:val="24"/>
        </w:rPr>
        <w:t>P</w:t>
      </w:r>
      <w:r w:rsidR="009A6690">
        <w:rPr>
          <w:rFonts w:ascii="Times New Roman" w:hAnsi="Times New Roman"/>
          <w:b/>
          <w:i/>
          <w:sz w:val="24"/>
          <w:szCs w:val="24"/>
        </w:rPr>
        <w:t>latformi</w:t>
      </w:r>
      <w:r w:rsidR="00580F61">
        <w:rPr>
          <w:rFonts w:ascii="Times New Roman" w:hAnsi="Times New Roman"/>
          <w:b/>
          <w:i/>
          <w:sz w:val="24"/>
          <w:szCs w:val="24"/>
        </w:rPr>
        <w:t>e E</w:t>
      </w:r>
      <w:r w:rsidR="00C204CA" w:rsidRPr="00F5209A">
        <w:rPr>
          <w:rFonts w:ascii="Times New Roman" w:hAnsi="Times New Roman"/>
          <w:b/>
          <w:i/>
          <w:sz w:val="24"/>
          <w:szCs w:val="24"/>
        </w:rPr>
        <w:t>-zamówienia</w:t>
      </w:r>
      <w:r w:rsidR="0037592A">
        <w:rPr>
          <w:rFonts w:ascii="Times New Roman" w:hAnsi="Times New Roman"/>
          <w:b/>
          <w:bCs/>
          <w:sz w:val="24"/>
          <w:szCs w:val="24"/>
        </w:rPr>
        <w:t>.</w:t>
      </w:r>
    </w:p>
    <w:p w14:paraId="1EC18158" w14:textId="11A75FFD" w:rsidR="0037592A" w:rsidRPr="0037592A" w:rsidRDefault="0037592A">
      <w:pPr>
        <w:pStyle w:val="Akapitzlist"/>
        <w:numPr>
          <w:ilvl w:val="1"/>
          <w:numId w:val="19"/>
        </w:numPr>
        <w:autoSpaceDE w:val="0"/>
        <w:autoSpaceDN w:val="0"/>
        <w:adjustRightInd w:val="0"/>
        <w:spacing w:after="0" w:line="240" w:lineRule="auto"/>
        <w:jc w:val="both"/>
        <w:rPr>
          <w:rFonts w:ascii="Times New Roman" w:eastAsiaTheme="minorHAnsi" w:hAnsi="Times New Roman"/>
          <w:color w:val="000000"/>
          <w:sz w:val="24"/>
          <w:szCs w:val="24"/>
        </w:rPr>
      </w:pPr>
      <w:r w:rsidRPr="0037592A">
        <w:rPr>
          <w:rFonts w:ascii="Times New Roman" w:eastAsiaTheme="minorHAnsi" w:hAnsi="Times New Roman"/>
          <w:b/>
          <w:bCs/>
          <w:color w:val="000000"/>
          <w:sz w:val="24"/>
          <w:szCs w:val="24"/>
        </w:rPr>
        <w:t>Formularz parametry techniczne urządzenia do zasilania awaryjnego</w:t>
      </w:r>
      <w:r>
        <w:rPr>
          <w:rFonts w:ascii="Times New Roman" w:eastAsiaTheme="minorHAnsi" w:hAnsi="Times New Roman"/>
          <w:color w:val="000000"/>
          <w:sz w:val="24"/>
          <w:szCs w:val="24"/>
        </w:rPr>
        <w:t xml:space="preserve"> - </w:t>
      </w:r>
      <w:r w:rsidRPr="009A6690">
        <w:rPr>
          <w:rFonts w:ascii="Times New Roman" w:hAnsi="Times New Roman"/>
          <w:sz w:val="24"/>
          <w:szCs w:val="24"/>
        </w:rPr>
        <w:t xml:space="preserve">wypełniony według wzoru załącznika nr </w:t>
      </w:r>
      <w:r>
        <w:rPr>
          <w:rFonts w:ascii="Times New Roman" w:hAnsi="Times New Roman"/>
          <w:sz w:val="24"/>
          <w:szCs w:val="24"/>
        </w:rPr>
        <w:t>1A</w:t>
      </w:r>
      <w:r w:rsidRPr="009A6690">
        <w:rPr>
          <w:rFonts w:ascii="Times New Roman" w:hAnsi="Times New Roman"/>
          <w:sz w:val="24"/>
          <w:szCs w:val="24"/>
        </w:rPr>
        <w:t xml:space="preserve"> do SWZ</w:t>
      </w:r>
      <w:r>
        <w:rPr>
          <w:rFonts w:ascii="Times New Roman" w:hAnsi="Times New Roman"/>
          <w:sz w:val="24"/>
          <w:szCs w:val="24"/>
        </w:rPr>
        <w:t>.</w:t>
      </w:r>
    </w:p>
    <w:p w14:paraId="74095EF9" w14:textId="71DB0A1B" w:rsidR="00B039A3" w:rsidRPr="001927BD" w:rsidRDefault="00B039A3">
      <w:pPr>
        <w:pStyle w:val="Akapitzlist"/>
        <w:numPr>
          <w:ilvl w:val="1"/>
          <w:numId w:val="19"/>
        </w:numPr>
        <w:autoSpaceDE w:val="0"/>
        <w:autoSpaceDN w:val="0"/>
        <w:adjustRightInd w:val="0"/>
        <w:spacing w:after="0" w:line="240" w:lineRule="auto"/>
        <w:jc w:val="both"/>
        <w:rPr>
          <w:rFonts w:ascii="Times New Roman" w:eastAsiaTheme="minorHAnsi" w:hAnsi="Times New Roman"/>
          <w:color w:val="000000"/>
          <w:sz w:val="24"/>
          <w:szCs w:val="24"/>
        </w:rPr>
      </w:pPr>
      <w:r w:rsidRPr="00F5209A">
        <w:rPr>
          <w:rFonts w:ascii="Times New Roman" w:eastAsiaTheme="minorHAnsi" w:hAnsi="Times New Roman"/>
          <w:b/>
          <w:bCs/>
          <w:color w:val="000000"/>
          <w:sz w:val="24"/>
          <w:szCs w:val="24"/>
        </w:rPr>
        <w:t>Oświadczeni</w:t>
      </w:r>
      <w:r w:rsidR="00E66761" w:rsidRPr="00F5209A">
        <w:rPr>
          <w:rFonts w:ascii="Times New Roman" w:eastAsiaTheme="minorHAnsi" w:hAnsi="Times New Roman"/>
          <w:b/>
          <w:bCs/>
          <w:color w:val="000000"/>
          <w:sz w:val="24"/>
          <w:szCs w:val="24"/>
        </w:rPr>
        <w:t>a</w:t>
      </w:r>
      <w:r w:rsidR="007B5C76">
        <w:rPr>
          <w:rFonts w:ascii="Times New Roman" w:eastAsiaTheme="minorHAnsi" w:hAnsi="Times New Roman"/>
          <w:b/>
          <w:bCs/>
          <w:color w:val="000000"/>
          <w:sz w:val="24"/>
          <w:szCs w:val="24"/>
        </w:rPr>
        <w:t xml:space="preserve"> o spełnianiu warunków udziału w postępowaniu oraz braku podstaw wykluczenia</w:t>
      </w:r>
      <w:bookmarkStart w:id="20" w:name="_Hlk174015811"/>
      <w:r w:rsidRPr="00F5209A">
        <w:rPr>
          <w:rFonts w:ascii="Times New Roman" w:eastAsiaTheme="minorHAnsi" w:hAnsi="Times New Roman"/>
          <w:color w:val="000000"/>
          <w:sz w:val="24"/>
          <w:szCs w:val="24"/>
        </w:rPr>
        <w:t xml:space="preserve">, </w:t>
      </w:r>
      <w:bookmarkStart w:id="21" w:name="_Hlk119324435"/>
      <w:bookmarkEnd w:id="20"/>
      <w:r w:rsidRPr="00F5209A">
        <w:rPr>
          <w:rFonts w:ascii="Times New Roman" w:eastAsiaTheme="minorHAnsi" w:hAnsi="Times New Roman"/>
          <w:color w:val="000000"/>
          <w:sz w:val="24"/>
          <w:szCs w:val="24"/>
        </w:rPr>
        <w:t>o których mowa w</w:t>
      </w:r>
      <w:r w:rsidRPr="001927BD">
        <w:rPr>
          <w:rFonts w:ascii="Times New Roman" w:eastAsiaTheme="minorHAnsi" w:hAnsi="Times New Roman"/>
          <w:color w:val="000000"/>
          <w:sz w:val="24"/>
          <w:szCs w:val="24"/>
        </w:rPr>
        <w:t xml:space="preserve"> Rozdziale VIII pkt 2 SWZ</w:t>
      </w:r>
      <w:r w:rsidR="009A6690">
        <w:rPr>
          <w:rFonts w:ascii="Times New Roman" w:eastAsiaTheme="minorHAnsi" w:hAnsi="Times New Roman"/>
          <w:color w:val="000000"/>
          <w:sz w:val="24"/>
          <w:szCs w:val="24"/>
        </w:rPr>
        <w:t xml:space="preserve"> (</w:t>
      </w:r>
      <w:r w:rsidR="005C542E">
        <w:rPr>
          <w:rFonts w:ascii="Times New Roman" w:eastAsiaTheme="minorHAnsi" w:hAnsi="Times New Roman"/>
          <w:color w:val="000000"/>
          <w:sz w:val="24"/>
          <w:szCs w:val="24"/>
        </w:rPr>
        <w:t xml:space="preserve">odpowiednio </w:t>
      </w:r>
      <w:r w:rsidR="009A6690">
        <w:rPr>
          <w:rFonts w:ascii="Times New Roman" w:eastAsiaTheme="minorHAnsi" w:hAnsi="Times New Roman"/>
          <w:color w:val="000000"/>
          <w:sz w:val="24"/>
          <w:szCs w:val="24"/>
        </w:rPr>
        <w:t>według wzoru załącznika nr 4</w:t>
      </w:r>
      <w:r w:rsidR="005C542E">
        <w:rPr>
          <w:rFonts w:ascii="Times New Roman" w:eastAsiaTheme="minorHAnsi" w:hAnsi="Times New Roman"/>
          <w:color w:val="000000"/>
          <w:sz w:val="24"/>
          <w:szCs w:val="24"/>
        </w:rPr>
        <w:t xml:space="preserve"> i</w:t>
      </w:r>
      <w:r w:rsidR="00296666">
        <w:rPr>
          <w:rFonts w:ascii="Times New Roman" w:eastAsiaTheme="minorHAnsi" w:hAnsi="Times New Roman"/>
          <w:color w:val="000000"/>
          <w:sz w:val="24"/>
          <w:szCs w:val="24"/>
        </w:rPr>
        <w:t>/lub</w:t>
      </w:r>
      <w:r w:rsidR="009A6690">
        <w:rPr>
          <w:rFonts w:ascii="Times New Roman" w:eastAsiaTheme="minorHAnsi" w:hAnsi="Times New Roman"/>
          <w:color w:val="000000"/>
          <w:sz w:val="24"/>
          <w:szCs w:val="24"/>
        </w:rPr>
        <w:t xml:space="preserve"> </w:t>
      </w:r>
      <w:r w:rsidR="00296666">
        <w:rPr>
          <w:rFonts w:ascii="Times New Roman" w:eastAsiaTheme="minorHAnsi" w:hAnsi="Times New Roman"/>
          <w:color w:val="000000"/>
          <w:sz w:val="24"/>
          <w:szCs w:val="24"/>
        </w:rPr>
        <w:t xml:space="preserve">załącznika nr </w:t>
      </w:r>
      <w:r w:rsidR="009A6690">
        <w:rPr>
          <w:rFonts w:ascii="Times New Roman" w:eastAsiaTheme="minorHAnsi" w:hAnsi="Times New Roman"/>
          <w:color w:val="000000"/>
          <w:sz w:val="24"/>
          <w:szCs w:val="24"/>
        </w:rPr>
        <w:t>5 do SWZ)</w:t>
      </w:r>
      <w:r w:rsidRPr="001927BD">
        <w:rPr>
          <w:rFonts w:ascii="Times New Roman" w:eastAsiaTheme="minorHAnsi" w:hAnsi="Times New Roman"/>
          <w:color w:val="000000"/>
          <w:sz w:val="24"/>
          <w:szCs w:val="24"/>
        </w:rPr>
        <w:t xml:space="preserve">. </w:t>
      </w:r>
      <w:bookmarkEnd w:id="21"/>
    </w:p>
    <w:p w14:paraId="12D37DC8" w14:textId="7D564216" w:rsidR="00131003" w:rsidRDefault="00131003">
      <w:pPr>
        <w:pStyle w:val="Akapitzlist"/>
        <w:numPr>
          <w:ilvl w:val="1"/>
          <w:numId w:val="19"/>
        </w:numPr>
        <w:autoSpaceDE w:val="0"/>
        <w:autoSpaceDN w:val="0"/>
        <w:adjustRightInd w:val="0"/>
        <w:spacing w:after="0" w:line="240" w:lineRule="auto"/>
        <w:jc w:val="both"/>
        <w:rPr>
          <w:rFonts w:ascii="Times New Roman" w:eastAsiaTheme="minorHAnsi" w:hAnsi="Times New Roman"/>
          <w:color w:val="000000"/>
          <w:sz w:val="24"/>
          <w:szCs w:val="24"/>
        </w:rPr>
      </w:pPr>
      <w:r w:rsidRPr="00B373DB">
        <w:rPr>
          <w:rFonts w:ascii="Times New Roman" w:eastAsiaTheme="minorHAnsi" w:hAnsi="Times New Roman"/>
          <w:color w:val="000000"/>
          <w:sz w:val="24"/>
          <w:szCs w:val="24"/>
        </w:rPr>
        <w:t xml:space="preserve">W </w:t>
      </w:r>
      <w:r w:rsidRPr="001927BD">
        <w:rPr>
          <w:rFonts w:ascii="Times New Roman" w:eastAsiaTheme="minorHAnsi" w:hAnsi="Times New Roman"/>
          <w:color w:val="000000"/>
          <w:sz w:val="24"/>
          <w:szCs w:val="24"/>
        </w:rPr>
        <w:t xml:space="preserve">przypadku wykonawców powołujących się na zasoby innych podmiotów – </w:t>
      </w:r>
      <w:r w:rsidRPr="001927BD">
        <w:rPr>
          <w:rFonts w:ascii="Times New Roman" w:eastAsiaTheme="minorHAnsi" w:hAnsi="Times New Roman"/>
          <w:b/>
          <w:bCs/>
          <w:color w:val="000000"/>
          <w:sz w:val="24"/>
          <w:szCs w:val="24"/>
        </w:rPr>
        <w:t xml:space="preserve">Zobowiązanie tych podmiotów </w:t>
      </w:r>
      <w:r w:rsidR="00812BEC">
        <w:rPr>
          <w:rFonts w:ascii="Times New Roman" w:eastAsiaTheme="minorHAnsi" w:hAnsi="Times New Roman"/>
          <w:b/>
          <w:bCs/>
          <w:color w:val="000000"/>
          <w:sz w:val="24"/>
          <w:szCs w:val="24"/>
        </w:rPr>
        <w:t xml:space="preserve">o udostępnieniu zasobów, </w:t>
      </w:r>
      <w:bookmarkStart w:id="22" w:name="_Hlk174957223"/>
      <w:r w:rsidRPr="001927BD">
        <w:rPr>
          <w:rFonts w:ascii="Times New Roman" w:eastAsiaTheme="minorHAnsi" w:hAnsi="Times New Roman"/>
          <w:color w:val="000000"/>
          <w:sz w:val="24"/>
          <w:szCs w:val="24"/>
        </w:rPr>
        <w:t xml:space="preserve">z wykorzystaniem wzoru stanowiącego </w:t>
      </w:r>
      <w:r w:rsidR="008C73C9">
        <w:rPr>
          <w:rFonts w:ascii="Times New Roman" w:eastAsiaTheme="minorHAnsi" w:hAnsi="Times New Roman"/>
          <w:color w:val="000000"/>
          <w:sz w:val="24"/>
          <w:szCs w:val="24"/>
        </w:rPr>
        <w:t>z</w:t>
      </w:r>
      <w:r w:rsidR="008119D5" w:rsidRPr="001927BD">
        <w:rPr>
          <w:rFonts w:ascii="Times New Roman" w:eastAsiaTheme="minorHAnsi" w:hAnsi="Times New Roman"/>
          <w:color w:val="000000"/>
          <w:sz w:val="24"/>
          <w:szCs w:val="24"/>
        </w:rPr>
        <w:t xml:space="preserve">ałącznik </w:t>
      </w:r>
      <w:r w:rsidRPr="001927BD">
        <w:rPr>
          <w:rFonts w:ascii="Times New Roman" w:eastAsiaTheme="minorHAnsi" w:hAnsi="Times New Roman"/>
          <w:color w:val="000000"/>
          <w:sz w:val="24"/>
          <w:szCs w:val="24"/>
        </w:rPr>
        <w:t>nr 6 do SWZ</w:t>
      </w:r>
      <w:r w:rsidR="005C542E">
        <w:rPr>
          <w:rFonts w:ascii="Times New Roman" w:eastAsiaTheme="minorHAnsi" w:hAnsi="Times New Roman"/>
          <w:color w:val="000000"/>
          <w:sz w:val="24"/>
          <w:szCs w:val="24"/>
        </w:rPr>
        <w:t xml:space="preserve"> </w:t>
      </w:r>
      <w:r w:rsidR="005C542E">
        <w:rPr>
          <w:rStyle w:val="Brak"/>
          <w:rFonts w:ascii="Times New Roman" w:hAnsi="Times New Roman"/>
          <w:sz w:val="24"/>
          <w:szCs w:val="24"/>
          <w14:textOutline w14:w="12700" w14:cap="flat" w14:cmpd="sng" w14:algn="ctr">
            <w14:noFill/>
            <w14:prstDash w14:val="solid"/>
            <w14:miter w14:lim="400000"/>
          </w14:textOutline>
        </w:rPr>
        <w:t>- jeżeli</w:t>
      </w:r>
      <w:r w:rsidR="005C542E" w:rsidRPr="007778DB">
        <w:rPr>
          <w:rStyle w:val="Brak"/>
          <w:rFonts w:ascii="Times New Roman" w:hAnsi="Times New Roman"/>
          <w:sz w:val="24"/>
          <w:szCs w:val="24"/>
          <w14:textOutline w14:w="12700" w14:cap="flat" w14:cmpd="sng" w14:algn="ctr">
            <w14:noFill/>
            <w14:prstDash w14:val="solid"/>
            <w14:miter w14:lim="400000"/>
          </w14:textOutline>
        </w:rPr>
        <w:t xml:space="preserve"> dotyczy</w:t>
      </w:r>
      <w:bookmarkEnd w:id="22"/>
      <w:r w:rsidRPr="001927BD">
        <w:rPr>
          <w:rFonts w:ascii="Times New Roman" w:eastAsiaTheme="minorHAnsi" w:hAnsi="Times New Roman"/>
          <w:color w:val="000000"/>
          <w:sz w:val="24"/>
          <w:szCs w:val="24"/>
        </w:rPr>
        <w:t xml:space="preserve">. </w:t>
      </w:r>
    </w:p>
    <w:p w14:paraId="43A04013" w14:textId="2C1C2969" w:rsidR="00CC5FEF" w:rsidRPr="00CC5FEF" w:rsidRDefault="00CC5FEF" w:rsidP="00CC5FEF">
      <w:pPr>
        <w:pStyle w:val="Akapitzlist"/>
        <w:numPr>
          <w:ilvl w:val="1"/>
          <w:numId w:val="19"/>
        </w:numPr>
        <w:autoSpaceDE w:val="0"/>
        <w:autoSpaceDN w:val="0"/>
        <w:adjustRightInd w:val="0"/>
        <w:spacing w:after="0" w:line="240" w:lineRule="auto"/>
        <w:jc w:val="both"/>
        <w:rPr>
          <w:rFonts w:ascii="Times New Roman" w:eastAsiaTheme="minorHAnsi" w:hAnsi="Times New Roman"/>
          <w:color w:val="000000"/>
          <w:sz w:val="24"/>
          <w:szCs w:val="24"/>
        </w:rPr>
      </w:pPr>
      <w:r w:rsidRPr="005C542E">
        <w:rPr>
          <w:rStyle w:val="Brak"/>
          <w:rFonts w:ascii="Times New Roman" w:hAnsi="Times New Roman"/>
          <w:b/>
          <w:bCs/>
          <w:sz w:val="24"/>
          <w:szCs w:val="24"/>
          <w14:textOutline w14:w="12700" w14:cap="flat" w14:cmpd="sng" w14:algn="ctr">
            <w14:noFill/>
            <w14:prstDash w14:val="solid"/>
            <w14:miter w14:lim="400000"/>
          </w14:textOutline>
        </w:rPr>
        <w:t>Oświadczenie wykonawców wspólnie ubiegających</w:t>
      </w:r>
      <w:r w:rsidRPr="005C542E">
        <w:rPr>
          <w:rStyle w:val="Brak"/>
          <w:rFonts w:ascii="Times New Roman" w:hAnsi="Times New Roman"/>
          <w:sz w:val="24"/>
          <w:szCs w:val="24"/>
          <w14:textOutline w14:w="12700" w14:cap="flat" w14:cmpd="sng" w14:algn="ctr">
            <w14:noFill/>
            <w14:prstDash w14:val="solid"/>
            <w14:miter w14:lim="400000"/>
          </w14:textOutline>
        </w:rPr>
        <w:t xml:space="preserve"> się o udzielenie zamówienia,</w:t>
      </w:r>
      <w:r w:rsidRPr="00F5209A">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rPr>
        <w:t>na podstawie art. 117 ust. 4 ustawy PZP,</w:t>
      </w:r>
      <w:r w:rsidRPr="005C542E">
        <w:rPr>
          <w:rStyle w:val="Brak"/>
          <w:rFonts w:ascii="Times New Roman" w:hAnsi="Times New Roman"/>
          <w:sz w:val="24"/>
          <w:szCs w:val="24"/>
          <w14:textOutline w14:w="12700" w14:cap="flat" w14:cmpd="sng" w14:algn="ctr">
            <w14:noFill/>
            <w14:prstDash w14:val="solid"/>
            <w14:miter w14:lim="400000"/>
          </w14:textOutline>
        </w:rPr>
        <w:t xml:space="preserve"> </w:t>
      </w:r>
      <w:r w:rsidRPr="001927BD">
        <w:rPr>
          <w:rFonts w:ascii="Times New Roman" w:eastAsiaTheme="minorHAnsi" w:hAnsi="Times New Roman"/>
          <w:color w:val="000000"/>
          <w:sz w:val="24"/>
          <w:szCs w:val="24"/>
        </w:rPr>
        <w:t xml:space="preserve">z wykorzystaniem wzoru stanowiącego </w:t>
      </w:r>
      <w:r>
        <w:rPr>
          <w:rFonts w:ascii="Times New Roman" w:eastAsiaTheme="minorHAnsi" w:hAnsi="Times New Roman"/>
          <w:color w:val="000000"/>
          <w:sz w:val="24"/>
          <w:szCs w:val="24"/>
        </w:rPr>
        <w:t>z</w:t>
      </w:r>
      <w:r w:rsidRPr="001927BD">
        <w:rPr>
          <w:rFonts w:ascii="Times New Roman" w:eastAsiaTheme="minorHAnsi" w:hAnsi="Times New Roman"/>
          <w:color w:val="000000"/>
          <w:sz w:val="24"/>
          <w:szCs w:val="24"/>
        </w:rPr>
        <w:t xml:space="preserve">ałącznik nr </w:t>
      </w:r>
      <w:r>
        <w:rPr>
          <w:rFonts w:ascii="Times New Roman" w:eastAsiaTheme="minorHAnsi" w:hAnsi="Times New Roman"/>
          <w:color w:val="000000"/>
          <w:sz w:val="24"/>
          <w:szCs w:val="24"/>
        </w:rPr>
        <w:t>7</w:t>
      </w:r>
      <w:r w:rsidRPr="001927BD">
        <w:rPr>
          <w:rFonts w:ascii="Times New Roman" w:eastAsiaTheme="minorHAnsi" w:hAnsi="Times New Roman"/>
          <w:color w:val="000000"/>
          <w:sz w:val="24"/>
          <w:szCs w:val="24"/>
        </w:rPr>
        <w:t xml:space="preserve"> do SWZ</w:t>
      </w:r>
      <w:r>
        <w:rPr>
          <w:rFonts w:ascii="Times New Roman" w:eastAsiaTheme="minorHAnsi" w:hAnsi="Times New Roman"/>
          <w:color w:val="000000"/>
          <w:sz w:val="24"/>
          <w:szCs w:val="24"/>
        </w:rPr>
        <w:t xml:space="preserve"> </w:t>
      </w:r>
      <w:r>
        <w:rPr>
          <w:rStyle w:val="Brak"/>
          <w:rFonts w:ascii="Times New Roman" w:hAnsi="Times New Roman"/>
          <w:sz w:val="24"/>
          <w:szCs w:val="24"/>
          <w14:textOutline w14:w="12700" w14:cap="flat" w14:cmpd="sng" w14:algn="ctr">
            <w14:noFill/>
            <w14:prstDash w14:val="solid"/>
            <w14:miter w14:lim="400000"/>
          </w14:textOutline>
        </w:rPr>
        <w:t>- jeżeli</w:t>
      </w:r>
      <w:r w:rsidRPr="007778DB">
        <w:rPr>
          <w:rStyle w:val="Brak"/>
          <w:rFonts w:ascii="Times New Roman" w:hAnsi="Times New Roman"/>
          <w:sz w:val="24"/>
          <w:szCs w:val="24"/>
          <w14:textOutline w14:w="12700" w14:cap="flat" w14:cmpd="sng" w14:algn="ctr">
            <w14:noFill/>
            <w14:prstDash w14:val="solid"/>
            <w14:miter w14:lim="400000"/>
          </w14:textOutline>
        </w:rPr>
        <w:t xml:space="preserve"> dotyczy</w:t>
      </w:r>
      <w:r>
        <w:rPr>
          <w:rStyle w:val="Brak"/>
          <w:rFonts w:ascii="Times New Roman" w:hAnsi="Times New Roman"/>
          <w:sz w:val="24"/>
          <w:szCs w:val="24"/>
          <w14:textOutline w14:w="12700" w14:cap="flat" w14:cmpd="sng" w14:algn="ctr">
            <w14:noFill/>
            <w14:prstDash w14:val="solid"/>
            <w14:miter w14:lim="400000"/>
          </w14:textOutline>
        </w:rPr>
        <w:t>.</w:t>
      </w:r>
    </w:p>
    <w:p w14:paraId="282A5D5F" w14:textId="313713A8" w:rsidR="00D86729" w:rsidRDefault="00D86729" w:rsidP="007778DB">
      <w:pPr>
        <w:pStyle w:val="Akapitzlist"/>
        <w:numPr>
          <w:ilvl w:val="1"/>
          <w:numId w:val="19"/>
        </w:numPr>
        <w:autoSpaceDE w:val="0"/>
        <w:autoSpaceDN w:val="0"/>
        <w:adjustRightInd w:val="0"/>
        <w:spacing w:after="0" w:line="240" w:lineRule="auto"/>
        <w:jc w:val="both"/>
        <w:rPr>
          <w:rFonts w:ascii="Times New Roman" w:eastAsiaTheme="minorHAnsi" w:hAnsi="Times New Roman"/>
          <w:color w:val="000000"/>
          <w:sz w:val="24"/>
          <w:szCs w:val="24"/>
        </w:rPr>
      </w:pPr>
      <w:r w:rsidRPr="00D86729">
        <w:rPr>
          <w:rFonts w:ascii="Times New Roman" w:eastAsiaTheme="minorHAnsi" w:hAnsi="Times New Roman"/>
          <w:b/>
          <w:bCs/>
          <w:color w:val="000000"/>
          <w:sz w:val="24"/>
          <w:szCs w:val="24"/>
        </w:rPr>
        <w:t>Przedmiotowe środki dowodowe</w:t>
      </w:r>
      <w:r>
        <w:rPr>
          <w:rFonts w:ascii="Times New Roman" w:eastAsiaTheme="minorHAnsi" w:hAnsi="Times New Roman"/>
          <w:color w:val="000000"/>
          <w:sz w:val="24"/>
          <w:szCs w:val="24"/>
        </w:rPr>
        <w:t>, zgodnie z zapisami Rozdziału IV SWZ.</w:t>
      </w:r>
    </w:p>
    <w:p w14:paraId="7D8D9F29" w14:textId="16777D0F" w:rsidR="00D86729" w:rsidRPr="00D86729" w:rsidRDefault="00D86729" w:rsidP="00D86729">
      <w:pPr>
        <w:pStyle w:val="Akapitzlist"/>
        <w:numPr>
          <w:ilvl w:val="1"/>
          <w:numId w:val="19"/>
        </w:numPr>
        <w:autoSpaceDE w:val="0"/>
        <w:autoSpaceDN w:val="0"/>
        <w:adjustRightInd w:val="0"/>
        <w:spacing w:after="0" w:line="240" w:lineRule="auto"/>
        <w:jc w:val="both"/>
        <w:rPr>
          <w:rFonts w:ascii="Times New Roman" w:eastAsiaTheme="minorHAnsi" w:hAnsi="Times New Roman"/>
          <w:color w:val="000000"/>
          <w:sz w:val="24"/>
          <w:szCs w:val="24"/>
        </w:rPr>
      </w:pPr>
      <w:r w:rsidRPr="00B373DB">
        <w:rPr>
          <w:rFonts w:ascii="Times New Roman" w:eastAsiaTheme="minorHAnsi" w:hAnsi="Times New Roman"/>
          <w:b/>
          <w:bCs/>
          <w:color w:val="000000"/>
          <w:sz w:val="24"/>
          <w:szCs w:val="24"/>
        </w:rPr>
        <w:t>Pełnomocnictw</w:t>
      </w:r>
      <w:r>
        <w:rPr>
          <w:rFonts w:ascii="Times New Roman" w:eastAsiaTheme="minorHAnsi" w:hAnsi="Times New Roman"/>
          <w:b/>
          <w:bCs/>
          <w:color w:val="000000"/>
          <w:sz w:val="24"/>
          <w:szCs w:val="24"/>
        </w:rPr>
        <w:t xml:space="preserve">o </w:t>
      </w:r>
      <w:bookmarkStart w:id="23" w:name="_Hlk163123834"/>
      <w:r w:rsidRPr="00E66761">
        <w:rPr>
          <w:rFonts w:ascii="Times New Roman" w:eastAsiaTheme="minorHAnsi" w:hAnsi="Times New Roman"/>
          <w:color w:val="000000"/>
          <w:sz w:val="24"/>
          <w:szCs w:val="24"/>
        </w:rPr>
        <w:t xml:space="preserve">– </w:t>
      </w:r>
      <w:bookmarkEnd w:id="23"/>
      <w:r>
        <w:rPr>
          <w:rStyle w:val="Brak"/>
          <w:rFonts w:ascii="Times New Roman" w:hAnsi="Times New Roman"/>
          <w:sz w:val="24"/>
          <w:szCs w:val="24"/>
          <w14:textOutline w14:w="12700" w14:cap="flat" w14:cmpd="sng" w14:algn="ctr">
            <w14:noFill/>
            <w14:prstDash w14:val="solid"/>
            <w14:miter w14:lim="400000"/>
          </w14:textOutline>
        </w:rPr>
        <w:t>p</w:t>
      </w:r>
      <w:r w:rsidRPr="007778DB">
        <w:rPr>
          <w:rStyle w:val="Brak"/>
          <w:rFonts w:ascii="Times New Roman" w:hAnsi="Times New Roman"/>
          <w:sz w:val="24"/>
          <w:szCs w:val="24"/>
          <w14:textOutline w14:w="12700" w14:cap="flat" w14:cmpd="sng" w14:algn="ctr">
            <w14:noFill/>
            <w14:prstDash w14:val="solid"/>
            <w14:miter w14:lim="400000"/>
          </w14:textOutline>
        </w:rPr>
        <w:t>ełnomocnictwo w przypadku podpisania oferty przez pełnomocnika</w:t>
      </w:r>
      <w:r>
        <w:rPr>
          <w:rStyle w:val="Brak"/>
          <w:rFonts w:ascii="Times New Roman" w:hAnsi="Times New Roman"/>
          <w:sz w:val="24"/>
          <w:szCs w:val="24"/>
          <w14:textOutline w14:w="12700" w14:cap="flat" w14:cmpd="sng" w14:algn="ctr">
            <w14:noFill/>
            <w14:prstDash w14:val="solid"/>
            <w14:miter w14:lim="400000"/>
          </w14:textOutline>
        </w:rPr>
        <w:t xml:space="preserve"> lub w przypadku złożenia oferty przez podmioty wspólnie ubiegające się o zamówienie </w:t>
      </w:r>
      <w:bookmarkStart w:id="24" w:name="_Hlk174015447"/>
      <w:r>
        <w:rPr>
          <w:rStyle w:val="Brak"/>
          <w:rFonts w:ascii="Times New Roman" w:hAnsi="Times New Roman"/>
          <w:sz w:val="24"/>
          <w:szCs w:val="24"/>
          <w14:textOutline w14:w="12700" w14:cap="flat" w14:cmpd="sng" w14:algn="ctr">
            <w14:noFill/>
            <w14:prstDash w14:val="solid"/>
            <w14:miter w14:lim="400000"/>
          </w14:textOutline>
        </w:rPr>
        <w:t>- jeżeli</w:t>
      </w:r>
      <w:r w:rsidRPr="007778DB">
        <w:rPr>
          <w:rStyle w:val="Brak"/>
          <w:rFonts w:ascii="Times New Roman" w:hAnsi="Times New Roman"/>
          <w:sz w:val="24"/>
          <w:szCs w:val="24"/>
          <w14:textOutline w14:w="12700" w14:cap="flat" w14:cmpd="sng" w14:algn="ctr">
            <w14:noFill/>
            <w14:prstDash w14:val="solid"/>
            <w14:miter w14:lim="400000"/>
          </w14:textOutline>
        </w:rPr>
        <w:t xml:space="preserve"> dotyczy</w:t>
      </w:r>
      <w:bookmarkEnd w:id="24"/>
      <w:r w:rsidRPr="00B373DB">
        <w:rPr>
          <w:rFonts w:ascii="Times New Roman" w:eastAsiaTheme="minorHAnsi" w:hAnsi="Times New Roman"/>
          <w:color w:val="000000"/>
          <w:sz w:val="24"/>
          <w:szCs w:val="24"/>
        </w:rPr>
        <w:t xml:space="preserve">. </w:t>
      </w:r>
    </w:p>
    <w:p w14:paraId="55B79F17" w14:textId="314FAB3C" w:rsidR="00D86729" w:rsidRPr="00E81A4B" w:rsidRDefault="00D86729" w:rsidP="00E81A4B">
      <w:pPr>
        <w:pStyle w:val="Akapitzlist"/>
        <w:numPr>
          <w:ilvl w:val="1"/>
          <w:numId w:val="19"/>
        </w:numPr>
        <w:autoSpaceDE w:val="0"/>
        <w:autoSpaceDN w:val="0"/>
        <w:adjustRightInd w:val="0"/>
        <w:spacing w:after="0" w:line="240" w:lineRule="auto"/>
        <w:jc w:val="both"/>
        <w:rPr>
          <w:rFonts w:ascii="Times New Roman" w:eastAsiaTheme="minorHAnsi" w:hAnsi="Times New Roman"/>
          <w:color w:val="000000"/>
          <w:sz w:val="24"/>
          <w:szCs w:val="24"/>
        </w:rPr>
      </w:pPr>
      <w:r w:rsidRPr="009A6690">
        <w:rPr>
          <w:rFonts w:ascii="Times New Roman" w:eastAsiaTheme="minorHAnsi" w:hAnsi="Times New Roman"/>
          <w:color w:val="000000"/>
          <w:sz w:val="24"/>
          <w:szCs w:val="24"/>
        </w:rPr>
        <w:t>U</w:t>
      </w:r>
      <w:r w:rsidRPr="009A6690">
        <w:rPr>
          <w:rFonts w:ascii="Times New Roman" w:hAnsi="Times New Roman"/>
          <w:sz w:val="24"/>
          <w:szCs w:val="24"/>
        </w:rPr>
        <w:t xml:space="preserve">zasadnienie i/lub dokumenty </w:t>
      </w:r>
      <w:r w:rsidRPr="001927BD">
        <w:rPr>
          <w:rFonts w:ascii="Times New Roman" w:hAnsi="Times New Roman"/>
          <w:sz w:val="24"/>
          <w:szCs w:val="24"/>
        </w:rPr>
        <w:t xml:space="preserve">na podstawie, których </w:t>
      </w:r>
      <w:r>
        <w:rPr>
          <w:rFonts w:ascii="Times New Roman" w:hAnsi="Times New Roman"/>
          <w:sz w:val="24"/>
          <w:szCs w:val="24"/>
        </w:rPr>
        <w:t>Z</w:t>
      </w:r>
      <w:r w:rsidRPr="001927BD">
        <w:rPr>
          <w:rFonts w:ascii="Times New Roman" w:hAnsi="Times New Roman"/>
          <w:sz w:val="24"/>
          <w:szCs w:val="24"/>
        </w:rPr>
        <w:t xml:space="preserve">amawiający dokona oceny skuteczności zastrzeżenia informacji zawartych w ofercie, stanowiących tajemnicę przedsiębiorstwa, w rozumieniu przepisów o zwalczaniu nieuczciwej konkurencji - jeżeli </w:t>
      </w:r>
      <w:r>
        <w:rPr>
          <w:rFonts w:ascii="Times New Roman" w:hAnsi="Times New Roman"/>
          <w:sz w:val="24"/>
          <w:szCs w:val="24"/>
        </w:rPr>
        <w:t>W</w:t>
      </w:r>
      <w:r w:rsidRPr="001927BD">
        <w:rPr>
          <w:rFonts w:ascii="Times New Roman" w:hAnsi="Times New Roman"/>
          <w:sz w:val="24"/>
          <w:szCs w:val="24"/>
        </w:rPr>
        <w:t>ykonawca zastrzega takie informacje</w:t>
      </w:r>
      <w:r>
        <w:rPr>
          <w:rFonts w:ascii="Times New Roman" w:hAnsi="Times New Roman"/>
          <w:sz w:val="24"/>
          <w:szCs w:val="24"/>
        </w:rPr>
        <w:t xml:space="preserve"> </w:t>
      </w:r>
      <w:r w:rsidRPr="00E66761">
        <w:rPr>
          <w:rFonts w:ascii="Times New Roman" w:eastAsiaTheme="minorHAnsi" w:hAnsi="Times New Roman"/>
          <w:color w:val="000000"/>
          <w:sz w:val="24"/>
          <w:szCs w:val="24"/>
        </w:rPr>
        <w:t>– jeżeli dotyczy</w:t>
      </w:r>
      <w:r>
        <w:rPr>
          <w:rFonts w:ascii="Times New Roman" w:hAnsi="Times New Roman"/>
          <w:sz w:val="24"/>
          <w:szCs w:val="24"/>
        </w:rPr>
        <w:t>.</w:t>
      </w:r>
    </w:p>
    <w:p w14:paraId="727FDBB7" w14:textId="36CAEF2C" w:rsidR="005D1088" w:rsidRPr="005D1088" w:rsidRDefault="005D1088">
      <w:pPr>
        <w:numPr>
          <w:ilvl w:val="0"/>
          <w:numId w:val="19"/>
        </w:numPr>
        <w:suppressAutoHyphens w:val="0"/>
        <w:jc w:val="both"/>
      </w:pPr>
      <w:r w:rsidRPr="007264D3">
        <w:t xml:space="preserve">Oferta </w:t>
      </w:r>
      <w:r>
        <w:t xml:space="preserve">wraz z załącznikami </w:t>
      </w:r>
      <w:r w:rsidRPr="007264D3">
        <w:t>musi być sporządzona w języku polskim, pod rygorem nieważności, w formie elektronicznej, opatrzonej kwalifikowanym podpisem elektronicznym lub w postaci elektronicznej opatrzonej podpisem zaufanym lub osobistym, przez osoby upoważnione do składania oświadczeń woli w imieniu Wykonawcy. Treść oferty musi być zgodna z wymaganiami Zamawiającego określonymi w dokumentach zamówienia.</w:t>
      </w:r>
    </w:p>
    <w:p w14:paraId="1D0650CD" w14:textId="7835EB36" w:rsidR="00B00678" w:rsidRPr="00876AB0" w:rsidRDefault="008677D2">
      <w:pPr>
        <w:pStyle w:val="Akapitzlist"/>
        <w:numPr>
          <w:ilvl w:val="0"/>
          <w:numId w:val="19"/>
        </w:numPr>
        <w:autoSpaceDE w:val="0"/>
        <w:autoSpaceDN w:val="0"/>
        <w:adjustRightInd w:val="0"/>
        <w:spacing w:after="0" w:line="240" w:lineRule="auto"/>
        <w:jc w:val="both"/>
        <w:rPr>
          <w:rFonts w:ascii="Times New Roman" w:hAnsi="Times New Roman"/>
          <w:sz w:val="24"/>
          <w:szCs w:val="24"/>
        </w:rPr>
      </w:pPr>
      <w:r w:rsidRPr="00876AB0">
        <w:rPr>
          <w:rFonts w:ascii="Times New Roman" w:hAnsi="Times New Roman"/>
          <w:sz w:val="24"/>
          <w:szCs w:val="24"/>
        </w:rPr>
        <w:t>Z</w:t>
      </w:r>
      <w:r w:rsidRPr="00876AB0">
        <w:rPr>
          <w:rFonts w:ascii="Times New Roman" w:hAnsi="Times New Roman"/>
          <w:color w:val="000000"/>
          <w:sz w:val="24"/>
          <w:szCs w:val="24"/>
        </w:rPr>
        <w:t>amawiający zastrzega, iż złożenie oferty w innej formie elektronicznej będzie skutkowało odrzuceniem oferty na podstawie art. 226 ust. 1 pkt 6 ustawy PZP.</w:t>
      </w:r>
    </w:p>
    <w:p w14:paraId="7C1EAC15" w14:textId="77777777" w:rsidR="00873735" w:rsidRDefault="00A632E0">
      <w:pPr>
        <w:pStyle w:val="Akapitzlist"/>
        <w:numPr>
          <w:ilvl w:val="0"/>
          <w:numId w:val="19"/>
        </w:numPr>
        <w:autoSpaceDE w:val="0"/>
        <w:autoSpaceDN w:val="0"/>
        <w:adjustRightInd w:val="0"/>
        <w:spacing w:after="0" w:line="240" w:lineRule="auto"/>
        <w:jc w:val="both"/>
        <w:rPr>
          <w:rFonts w:ascii="Times New Roman" w:hAnsi="Times New Roman"/>
          <w:sz w:val="24"/>
          <w:szCs w:val="24"/>
        </w:rPr>
      </w:pPr>
      <w:r w:rsidRPr="00B373DB">
        <w:rPr>
          <w:rFonts w:ascii="Times New Roman" w:hAnsi="Times New Roman"/>
          <w:sz w:val="24"/>
          <w:szCs w:val="24"/>
        </w:rPr>
        <w:t xml:space="preserve">W przypadku składania ofert przez </w:t>
      </w:r>
      <w:r w:rsidR="00265BB6" w:rsidRPr="00B373DB">
        <w:rPr>
          <w:rFonts w:ascii="Times New Roman" w:hAnsi="Times New Roman"/>
          <w:sz w:val="24"/>
          <w:szCs w:val="24"/>
        </w:rPr>
        <w:t>w</w:t>
      </w:r>
      <w:r w:rsidRPr="00B373DB">
        <w:rPr>
          <w:rFonts w:ascii="Times New Roman" w:hAnsi="Times New Roman"/>
          <w:sz w:val="24"/>
          <w:szCs w:val="24"/>
        </w:rPr>
        <w:t xml:space="preserve">ykonawców wspólnie ubiegających się o udzielenie zamówienia lub w sytuacji reprezentowania </w:t>
      </w:r>
      <w:r w:rsidR="00265BB6" w:rsidRPr="00B373DB">
        <w:rPr>
          <w:rFonts w:ascii="Times New Roman" w:hAnsi="Times New Roman"/>
          <w:sz w:val="24"/>
          <w:szCs w:val="24"/>
        </w:rPr>
        <w:t>w</w:t>
      </w:r>
      <w:r w:rsidRPr="00B373DB">
        <w:rPr>
          <w:rFonts w:ascii="Times New Roman" w:hAnsi="Times New Roman"/>
          <w:sz w:val="24"/>
          <w:szCs w:val="24"/>
        </w:rPr>
        <w:t xml:space="preserve">ykonawcy przez pełnomocnika do oferty winno być dołączone pełnomocnictwo w formie oryginału lub notarialnie poświadczonej kopii. Wraz z pełnomocnictwem powinien być złożony dokument potwierdzający możliwość udzielania pełnomocnictwa. </w:t>
      </w:r>
    </w:p>
    <w:p w14:paraId="3B2A0BE7" w14:textId="22464054" w:rsidR="00744AC9" w:rsidRPr="00B373DB" w:rsidRDefault="00A632E0">
      <w:pPr>
        <w:pStyle w:val="Akapitzlist"/>
        <w:numPr>
          <w:ilvl w:val="0"/>
          <w:numId w:val="19"/>
        </w:numPr>
        <w:autoSpaceDE w:val="0"/>
        <w:autoSpaceDN w:val="0"/>
        <w:adjustRightInd w:val="0"/>
        <w:spacing w:after="0" w:line="240" w:lineRule="auto"/>
        <w:jc w:val="both"/>
        <w:rPr>
          <w:rFonts w:ascii="Times New Roman" w:hAnsi="Times New Roman"/>
          <w:sz w:val="24"/>
          <w:szCs w:val="24"/>
        </w:rPr>
      </w:pPr>
      <w:r w:rsidRPr="00B373DB">
        <w:rPr>
          <w:rFonts w:ascii="Times New Roman" w:hAnsi="Times New Roman"/>
          <w:sz w:val="24"/>
          <w:szCs w:val="24"/>
        </w:rPr>
        <w:t xml:space="preserve">Pełnomocnictwa sporządzone w języku obcym </w:t>
      </w:r>
      <w:r w:rsidR="00BD3C5A">
        <w:rPr>
          <w:rFonts w:ascii="Times New Roman" w:hAnsi="Times New Roman"/>
          <w:sz w:val="24"/>
          <w:szCs w:val="24"/>
        </w:rPr>
        <w:t>w</w:t>
      </w:r>
      <w:r w:rsidRPr="00B373DB">
        <w:rPr>
          <w:rFonts w:ascii="Times New Roman" w:hAnsi="Times New Roman"/>
          <w:sz w:val="24"/>
          <w:szCs w:val="24"/>
        </w:rPr>
        <w:t xml:space="preserve">ykonawca składa wraz z tłumaczeniem na język polski.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sidRPr="00B373DB">
        <w:rPr>
          <w:rFonts w:ascii="Times New Roman" w:hAnsi="Times New Roman"/>
          <w:b/>
          <w:bCs/>
          <w:sz w:val="24"/>
          <w:szCs w:val="24"/>
        </w:rPr>
        <w:t>-</w:t>
      </w:r>
      <w:r w:rsidRPr="00B373DB">
        <w:rPr>
          <w:rFonts w:ascii="Times New Roman" w:hAnsi="Times New Roman"/>
          <w:sz w:val="24"/>
          <w:szCs w:val="24"/>
        </w:rPr>
        <w:t xml:space="preserve"> Prawo  o notariacie (</w:t>
      </w:r>
      <w:r w:rsidRPr="00B373DB">
        <w:rPr>
          <w:rFonts w:ascii="Times New Roman" w:hAnsi="Times New Roman"/>
          <w:i/>
          <w:iCs/>
          <w:sz w:val="24"/>
          <w:szCs w:val="24"/>
        </w:rPr>
        <w:t>Dz. U. 2020 poz. 1192 z późn. zm</w:t>
      </w:r>
      <w:r w:rsidRPr="00B373DB">
        <w:rPr>
          <w:rFonts w:ascii="Times New Roman" w:hAnsi="Times New Roman"/>
          <w:sz w:val="24"/>
          <w:szCs w:val="24"/>
        </w:rPr>
        <w:t xml:space="preserve">.), które to poświadczenie notariusz opatruje kwalifikowanym podpisem </w:t>
      </w:r>
      <w:r w:rsidRPr="00B373DB">
        <w:rPr>
          <w:rFonts w:ascii="Times New Roman" w:hAnsi="Times New Roman"/>
          <w:sz w:val="24"/>
          <w:szCs w:val="24"/>
        </w:rPr>
        <w:lastRenderedPageBreak/>
        <w:t>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00744AC9" w:rsidRPr="00B373DB">
        <w:rPr>
          <w:rFonts w:ascii="Times New Roman" w:hAnsi="Times New Roman"/>
          <w:sz w:val="24"/>
          <w:szCs w:val="24"/>
        </w:rPr>
        <w:t>.</w:t>
      </w:r>
    </w:p>
    <w:p w14:paraId="1C18016A" w14:textId="43880333" w:rsidR="00744AC9" w:rsidRPr="00B373DB" w:rsidRDefault="008C77DD">
      <w:pPr>
        <w:pStyle w:val="Akapitzlist"/>
        <w:numPr>
          <w:ilvl w:val="0"/>
          <w:numId w:val="19"/>
        </w:numPr>
        <w:autoSpaceDE w:val="0"/>
        <w:autoSpaceDN w:val="0"/>
        <w:adjustRightInd w:val="0"/>
        <w:spacing w:after="0" w:line="240" w:lineRule="auto"/>
        <w:jc w:val="both"/>
        <w:rPr>
          <w:rFonts w:ascii="Times New Roman" w:hAnsi="Times New Roman"/>
          <w:sz w:val="24"/>
          <w:szCs w:val="24"/>
        </w:rPr>
      </w:pPr>
      <w:r w:rsidRPr="00B373DB">
        <w:rPr>
          <w:rFonts w:ascii="Times New Roman" w:eastAsiaTheme="minorHAnsi" w:hAnsi="Times New Roman"/>
          <w:sz w:val="24"/>
          <w:szCs w:val="24"/>
        </w:rPr>
        <w:t>W przypadku gdy dokumenty elektroniczne w postępowaniu</w:t>
      </w:r>
      <w:r w:rsidRPr="00B373DB">
        <w:rPr>
          <w:rFonts w:ascii="Times New Roman" w:hAnsi="Times New Roman"/>
          <w:sz w:val="24"/>
          <w:szCs w:val="24"/>
        </w:rPr>
        <w:t xml:space="preserve"> </w:t>
      </w:r>
      <w:r w:rsidRPr="00B373DB">
        <w:rPr>
          <w:rFonts w:ascii="Times New Roman" w:eastAsiaTheme="minorHAnsi" w:hAnsi="Times New Roman"/>
          <w:sz w:val="24"/>
          <w:szCs w:val="24"/>
        </w:rPr>
        <w:t>przekazywane przy użyciu środków komunikacji elektronicznej, zawierają informacje</w:t>
      </w:r>
      <w:r w:rsidRPr="00B373DB">
        <w:rPr>
          <w:rFonts w:ascii="Times New Roman" w:hAnsi="Times New Roman"/>
          <w:sz w:val="24"/>
          <w:szCs w:val="24"/>
        </w:rPr>
        <w:t xml:space="preserve"> </w:t>
      </w:r>
      <w:r w:rsidRPr="00B373DB">
        <w:rPr>
          <w:rFonts w:ascii="Times New Roman" w:eastAsiaTheme="minorHAnsi" w:hAnsi="Times New Roman"/>
          <w:sz w:val="24"/>
          <w:szCs w:val="24"/>
        </w:rPr>
        <w:t>stanowiące tajemnicę przedsiębiorstwa w rozumieniu przepisów ustawy z dnia 16</w:t>
      </w:r>
      <w:r w:rsidRPr="00B373DB">
        <w:rPr>
          <w:rFonts w:ascii="Times New Roman" w:hAnsi="Times New Roman"/>
          <w:sz w:val="24"/>
          <w:szCs w:val="24"/>
        </w:rPr>
        <w:t xml:space="preserve"> </w:t>
      </w:r>
      <w:r w:rsidRPr="00B373DB">
        <w:rPr>
          <w:rFonts w:ascii="Times New Roman" w:eastAsiaTheme="minorHAnsi" w:hAnsi="Times New Roman"/>
          <w:sz w:val="24"/>
          <w:szCs w:val="24"/>
        </w:rPr>
        <w:t>kwietnia 1993 r. o zwalczaniu nieuczciwej konkurencji (</w:t>
      </w:r>
      <w:r w:rsidR="00F33B13">
        <w:rPr>
          <w:rFonts w:ascii="Times New Roman" w:eastAsiaTheme="minorHAnsi" w:hAnsi="Times New Roman"/>
          <w:sz w:val="24"/>
          <w:szCs w:val="24"/>
        </w:rPr>
        <w:t>t.j.</w:t>
      </w:r>
      <w:r w:rsidR="008C73C9">
        <w:rPr>
          <w:rFonts w:ascii="Times New Roman" w:eastAsiaTheme="minorHAnsi" w:hAnsi="Times New Roman"/>
          <w:sz w:val="24"/>
          <w:szCs w:val="24"/>
        </w:rPr>
        <w:t xml:space="preserve"> </w:t>
      </w:r>
      <w:r w:rsidRPr="00B373DB">
        <w:rPr>
          <w:rFonts w:ascii="Times New Roman" w:eastAsiaTheme="minorHAnsi" w:hAnsi="Times New Roman"/>
          <w:sz w:val="24"/>
          <w:szCs w:val="24"/>
        </w:rPr>
        <w:t>Dz. U. z 202</w:t>
      </w:r>
      <w:r w:rsidR="00F33B13">
        <w:rPr>
          <w:rFonts w:ascii="Times New Roman" w:eastAsiaTheme="minorHAnsi" w:hAnsi="Times New Roman"/>
          <w:sz w:val="24"/>
          <w:szCs w:val="24"/>
        </w:rPr>
        <w:t>2</w:t>
      </w:r>
      <w:r w:rsidRPr="00B373DB">
        <w:rPr>
          <w:rFonts w:ascii="Times New Roman" w:eastAsiaTheme="minorHAnsi" w:hAnsi="Times New Roman"/>
          <w:sz w:val="24"/>
          <w:szCs w:val="24"/>
        </w:rPr>
        <w:t xml:space="preserve"> r. poz. 1</w:t>
      </w:r>
      <w:r w:rsidR="00F33B13">
        <w:rPr>
          <w:rFonts w:ascii="Times New Roman" w:eastAsiaTheme="minorHAnsi" w:hAnsi="Times New Roman"/>
          <w:sz w:val="24"/>
          <w:szCs w:val="24"/>
        </w:rPr>
        <w:t>23</w:t>
      </w:r>
      <w:r w:rsidRPr="00B373DB">
        <w:rPr>
          <w:rFonts w:ascii="Times New Roman" w:eastAsiaTheme="minorHAnsi" w:hAnsi="Times New Roman"/>
          <w:sz w:val="24"/>
          <w:szCs w:val="24"/>
        </w:rPr>
        <w:t>3),</w:t>
      </w:r>
      <w:r w:rsidRPr="00B373DB">
        <w:rPr>
          <w:rFonts w:ascii="Times New Roman" w:hAnsi="Times New Roman"/>
          <w:sz w:val="24"/>
          <w:szCs w:val="24"/>
        </w:rPr>
        <w:t xml:space="preserve"> </w:t>
      </w:r>
      <w:r w:rsidRPr="00B373DB">
        <w:rPr>
          <w:rFonts w:ascii="Times New Roman" w:eastAsiaTheme="minorHAnsi" w:hAnsi="Times New Roman"/>
          <w:sz w:val="24"/>
          <w:szCs w:val="24"/>
        </w:rPr>
        <w:t>wykonawca w celu utrzymania w poufności tych informacji, przekazuje je w wydzielonym</w:t>
      </w:r>
      <w:r w:rsidRPr="00B373DB">
        <w:rPr>
          <w:rFonts w:ascii="Times New Roman" w:hAnsi="Times New Roman"/>
          <w:sz w:val="24"/>
          <w:szCs w:val="24"/>
        </w:rPr>
        <w:t xml:space="preserve"> </w:t>
      </w:r>
      <w:r w:rsidRPr="00B373DB">
        <w:rPr>
          <w:rFonts w:ascii="Times New Roman" w:eastAsiaTheme="minorHAnsi" w:hAnsi="Times New Roman"/>
          <w:sz w:val="24"/>
          <w:szCs w:val="24"/>
        </w:rPr>
        <w:t>i odpowiednio oznaczonym pliku.</w:t>
      </w:r>
      <w:r w:rsidR="005125E3" w:rsidRPr="00B373DB">
        <w:rPr>
          <w:rFonts w:ascii="Times New Roman" w:eastAsiaTheme="minorHAnsi" w:hAnsi="Times New Roman"/>
          <w:sz w:val="24"/>
          <w:szCs w:val="24"/>
        </w:rPr>
        <w:t xml:space="preserve"> </w:t>
      </w:r>
    </w:p>
    <w:p w14:paraId="32BF8C56" w14:textId="68FC3E3C" w:rsidR="00744AC9" w:rsidRPr="00D21060" w:rsidRDefault="00B94B60">
      <w:pPr>
        <w:pStyle w:val="Akapitzlist"/>
        <w:numPr>
          <w:ilvl w:val="0"/>
          <w:numId w:val="19"/>
        </w:numPr>
        <w:autoSpaceDE w:val="0"/>
        <w:autoSpaceDN w:val="0"/>
        <w:adjustRightInd w:val="0"/>
        <w:spacing w:after="0" w:line="240" w:lineRule="auto"/>
        <w:jc w:val="both"/>
        <w:rPr>
          <w:rFonts w:ascii="Times New Roman" w:hAnsi="Times New Roman"/>
          <w:sz w:val="24"/>
          <w:szCs w:val="24"/>
        </w:rPr>
      </w:pPr>
      <w:r w:rsidRPr="00B373DB">
        <w:rPr>
          <w:rFonts w:ascii="Times New Roman" w:eastAsiaTheme="minorHAnsi" w:hAnsi="Times New Roman"/>
          <w:color w:val="000000"/>
          <w:sz w:val="24"/>
          <w:szCs w:val="24"/>
        </w:rPr>
        <w:t xml:space="preserve">Zastrzeżenie dotyczące informacji stanowiących tajemnicę przedsiębiorstwa w rozumieniu przepisów ustawy z dnia 16 kwietnia 1993 roku o zwalczaniu nieuczciwej konkurencji, wykonawca zobowiązany jest </w:t>
      </w:r>
      <w:r w:rsidRPr="00D21060">
        <w:rPr>
          <w:rFonts w:ascii="Times New Roman" w:eastAsiaTheme="minorHAnsi" w:hAnsi="Times New Roman"/>
          <w:color w:val="000000"/>
          <w:sz w:val="24"/>
          <w:szCs w:val="24"/>
        </w:rPr>
        <w:t xml:space="preserve">złożyć w ofercie w sposób wyraźnie określający wolę ich utajnienia. </w:t>
      </w:r>
      <w:r w:rsidRPr="00D21060">
        <w:rPr>
          <w:rFonts w:ascii="Times New Roman" w:hAnsi="Times New Roman"/>
          <w:sz w:val="24"/>
          <w:szCs w:val="24"/>
        </w:rPr>
        <w:t xml:space="preserve">Wykonawca zobowiązany jest złożyć wraz z ofertą </w:t>
      </w:r>
      <w:r w:rsidRPr="00D21060">
        <w:rPr>
          <w:rFonts w:ascii="Times New Roman" w:hAnsi="Times New Roman"/>
          <w:sz w:val="24"/>
          <w:szCs w:val="24"/>
          <w:u w:val="single"/>
        </w:rPr>
        <w:t>uzasadnienie dla powyższego zastrzeżenia.</w:t>
      </w:r>
      <w:r w:rsidR="00051825" w:rsidRPr="00D21060">
        <w:rPr>
          <w:rFonts w:ascii="Times New Roman" w:hAnsi="Times New Roman"/>
          <w:sz w:val="24"/>
          <w:szCs w:val="24"/>
          <w:u w:val="single"/>
        </w:rPr>
        <w:t xml:space="preserve"> </w:t>
      </w:r>
      <w:r w:rsidR="00A632E0" w:rsidRPr="00D21060">
        <w:rPr>
          <w:rFonts w:ascii="Times New Roman" w:hAnsi="Times New Roman"/>
          <w:sz w:val="24"/>
          <w:szCs w:val="24"/>
        </w:rPr>
        <w:t>Wykonawca nie może zastrzec informacji, o których mowa w art. w art. 222 ust. 5 ustawy PZP.</w:t>
      </w:r>
    </w:p>
    <w:p w14:paraId="101DDF42" w14:textId="3E28FB4A" w:rsidR="00905B48" w:rsidRDefault="00B94B60">
      <w:pPr>
        <w:pStyle w:val="Akapitzlist"/>
        <w:numPr>
          <w:ilvl w:val="0"/>
          <w:numId w:val="19"/>
        </w:numPr>
        <w:autoSpaceDE w:val="0"/>
        <w:autoSpaceDN w:val="0"/>
        <w:adjustRightInd w:val="0"/>
        <w:spacing w:after="0" w:line="240" w:lineRule="auto"/>
        <w:jc w:val="both"/>
        <w:rPr>
          <w:rFonts w:ascii="Times New Roman" w:eastAsiaTheme="minorHAnsi" w:hAnsi="Times New Roman"/>
          <w:color w:val="000000"/>
          <w:sz w:val="24"/>
          <w:szCs w:val="24"/>
        </w:rPr>
      </w:pPr>
      <w:r w:rsidRPr="00B373DB">
        <w:rPr>
          <w:rFonts w:ascii="Times New Roman" w:eastAsiaTheme="minorHAnsi" w:hAnsi="Times New Roman"/>
          <w:color w:val="000000"/>
          <w:sz w:val="24"/>
          <w:szCs w:val="24"/>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 </w:t>
      </w:r>
    </w:p>
    <w:p w14:paraId="453D2B43" w14:textId="784BACAA" w:rsidR="005D1088" w:rsidRPr="005D1088" w:rsidRDefault="005D1088">
      <w:pPr>
        <w:numPr>
          <w:ilvl w:val="0"/>
          <w:numId w:val="19"/>
        </w:numPr>
        <w:suppressAutoHyphens w:val="0"/>
        <w:jc w:val="both"/>
      </w:pPr>
      <w:r w:rsidRPr="007264D3">
        <w:t>Podmiotowe środki dowodowe, przedmiotowe środki dowodowe oraz inne dokumenty lub oświadczenia, w tym pełnomocnictwa, wymagane zapisami SWZ, sporządza się i składa w sposób i w formie określonymi w rozporządzeniu Ministra Rozwoju, Pracy i Technologii z dnia 23 grudnia 2020 r. w sprawie podmiotowych środków dowodowych oraz innych dokumentów lub oświadczeń, jakich może żądać zamawiający od wykonawcy (Dz. U. z 2020 r. poz. 2415) oraz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w:t>
      </w:r>
    </w:p>
    <w:p w14:paraId="6C54B625" w14:textId="599ED193" w:rsidR="00BD3C5A" w:rsidRDefault="00A632E0" w:rsidP="00A632E0">
      <w:pPr>
        <w:pStyle w:val="Akapitzlist"/>
        <w:numPr>
          <w:ilvl w:val="0"/>
          <w:numId w:val="19"/>
        </w:numPr>
        <w:autoSpaceDE w:val="0"/>
        <w:autoSpaceDN w:val="0"/>
        <w:adjustRightInd w:val="0"/>
        <w:spacing w:after="0" w:line="240" w:lineRule="auto"/>
        <w:jc w:val="both"/>
        <w:rPr>
          <w:rFonts w:ascii="Times New Roman" w:hAnsi="Times New Roman"/>
          <w:sz w:val="24"/>
          <w:szCs w:val="24"/>
        </w:rPr>
      </w:pPr>
      <w:r w:rsidRPr="00B373DB">
        <w:rPr>
          <w:rFonts w:ascii="Times New Roman" w:hAnsi="Times New Roman"/>
          <w:sz w:val="24"/>
          <w:szCs w:val="24"/>
        </w:rPr>
        <w:t xml:space="preserve">Wszelkie koszty związane z przygotowaniem i złożeniem oferty ponosi </w:t>
      </w:r>
      <w:r w:rsidR="00F711BC">
        <w:rPr>
          <w:rFonts w:ascii="Times New Roman" w:hAnsi="Times New Roman"/>
          <w:sz w:val="24"/>
          <w:szCs w:val="24"/>
        </w:rPr>
        <w:t>W</w:t>
      </w:r>
      <w:r w:rsidRPr="00B373DB">
        <w:rPr>
          <w:rFonts w:ascii="Times New Roman" w:hAnsi="Times New Roman"/>
          <w:sz w:val="24"/>
          <w:szCs w:val="24"/>
        </w:rPr>
        <w:t>ykonawca.</w:t>
      </w:r>
    </w:p>
    <w:p w14:paraId="13BC04CD" w14:textId="77777777" w:rsidR="00873735" w:rsidRPr="009241B4" w:rsidRDefault="00873735" w:rsidP="00873735">
      <w:pPr>
        <w:pStyle w:val="Akapitzlist"/>
        <w:autoSpaceDE w:val="0"/>
        <w:autoSpaceDN w:val="0"/>
        <w:adjustRightInd w:val="0"/>
        <w:spacing w:after="0" w:line="240" w:lineRule="auto"/>
        <w:ind w:left="440"/>
        <w:jc w:val="both"/>
        <w:rPr>
          <w:rFonts w:ascii="Times New Roman" w:hAnsi="Times New Roman"/>
          <w:sz w:val="24"/>
          <w:szCs w:val="24"/>
        </w:rPr>
      </w:pPr>
    </w:p>
    <w:p w14:paraId="459DC56D" w14:textId="1F93C9B1" w:rsidR="000E7977" w:rsidRPr="00E86D82" w:rsidRDefault="00B743F9" w:rsidP="00E86D82">
      <w:pPr>
        <w:widowControl/>
        <w:tabs>
          <w:tab w:val="left" w:pos="284"/>
          <w:tab w:val="left" w:pos="2694"/>
          <w:tab w:val="left" w:pos="7899"/>
          <w:tab w:val="left" w:pos="8566"/>
        </w:tabs>
        <w:suppressAutoHyphens w:val="0"/>
        <w:spacing w:line="259" w:lineRule="auto"/>
        <w:jc w:val="both"/>
        <w:rPr>
          <w:rFonts w:eastAsia="Calibri"/>
          <w:b/>
          <w:bCs/>
          <w:color w:val="00000A"/>
          <w:u w:color="00000A"/>
        </w:rPr>
      </w:pPr>
      <w:r w:rsidRPr="00E86D82">
        <w:rPr>
          <w:b/>
          <w:bCs/>
        </w:rPr>
        <w:t>ROZDZIAŁ XI</w:t>
      </w:r>
      <w:r w:rsidR="00873735">
        <w:rPr>
          <w:b/>
          <w:bCs/>
        </w:rPr>
        <w:t>V</w:t>
      </w:r>
      <w:r w:rsidRPr="00E86D82">
        <w:rPr>
          <w:b/>
          <w:bCs/>
        </w:rPr>
        <w:t xml:space="preserve"> - </w:t>
      </w:r>
      <w:r w:rsidR="00E86D82" w:rsidRPr="00E86D82">
        <w:rPr>
          <w:rStyle w:val="Brak"/>
          <w:b/>
          <w:bCs/>
          <w:color w:val="00000A"/>
          <w:u w:color="00000A"/>
        </w:rPr>
        <w:t xml:space="preserve">OPIS SPOSOBU </w:t>
      </w:r>
      <w:r w:rsidR="009241B4">
        <w:rPr>
          <w:rStyle w:val="Brak"/>
          <w:b/>
          <w:bCs/>
          <w:color w:val="00000A"/>
          <w:u w:color="00000A"/>
        </w:rPr>
        <w:t>SKŁADA</w:t>
      </w:r>
      <w:r w:rsidR="00E86D82" w:rsidRPr="00E86D82">
        <w:rPr>
          <w:rStyle w:val="Brak"/>
          <w:b/>
          <w:bCs/>
          <w:color w:val="00000A"/>
          <w:u w:color="00000A"/>
        </w:rPr>
        <w:t>NIA OFERT</w:t>
      </w:r>
      <w:r w:rsidR="00A632E0" w:rsidRPr="00E86D82">
        <w:rPr>
          <w:b/>
          <w:bCs/>
        </w:rPr>
        <w:t>.</w:t>
      </w:r>
    </w:p>
    <w:p w14:paraId="607866E2" w14:textId="674EA18C" w:rsidR="00593E9B" w:rsidRPr="00E86D82" w:rsidRDefault="000E7977" w:rsidP="00CC745B">
      <w:pPr>
        <w:widowControl/>
        <w:suppressAutoHyphens w:val="0"/>
        <w:autoSpaceDE w:val="0"/>
        <w:autoSpaceDN w:val="0"/>
        <w:adjustRightInd w:val="0"/>
        <w:spacing w:after="66"/>
        <w:jc w:val="both"/>
        <w:rPr>
          <w:rFonts w:eastAsiaTheme="minorHAnsi"/>
          <w:color w:val="000000"/>
          <w:lang w:eastAsia="en-US"/>
        </w:rPr>
      </w:pPr>
      <w:r w:rsidRPr="00E86D82">
        <w:rPr>
          <w:rFonts w:eastAsiaTheme="minorHAnsi"/>
          <w:color w:val="000000"/>
          <w:lang w:eastAsia="en-US"/>
        </w:rPr>
        <w:t xml:space="preserve">1. Wykonawca może złożyć tylko jedną ofertę. </w:t>
      </w:r>
    </w:p>
    <w:p w14:paraId="6741C306" w14:textId="52FAD686" w:rsidR="000E7977" w:rsidRPr="00E86D82" w:rsidRDefault="000E7977" w:rsidP="000E7977">
      <w:pPr>
        <w:widowControl/>
        <w:suppressAutoHyphens w:val="0"/>
        <w:autoSpaceDE w:val="0"/>
        <w:autoSpaceDN w:val="0"/>
        <w:adjustRightInd w:val="0"/>
        <w:spacing w:after="66"/>
        <w:jc w:val="both"/>
        <w:rPr>
          <w:rFonts w:eastAsiaTheme="minorHAnsi"/>
          <w:color w:val="000000"/>
          <w:lang w:eastAsia="en-US"/>
        </w:rPr>
      </w:pPr>
      <w:r w:rsidRPr="00E86D82">
        <w:rPr>
          <w:rFonts w:eastAsiaTheme="minorHAnsi"/>
          <w:color w:val="000000"/>
          <w:lang w:eastAsia="en-US"/>
        </w:rPr>
        <w:t xml:space="preserve">2. Treść oferty musi być zgodna z wymaganiami </w:t>
      </w:r>
      <w:r w:rsidR="005D1088">
        <w:rPr>
          <w:rFonts w:eastAsiaTheme="minorHAnsi"/>
          <w:color w:val="000000"/>
          <w:lang w:eastAsia="en-US"/>
        </w:rPr>
        <w:t>Z</w:t>
      </w:r>
      <w:r w:rsidRPr="00E86D82">
        <w:rPr>
          <w:rFonts w:eastAsiaTheme="minorHAnsi"/>
          <w:color w:val="000000"/>
          <w:lang w:eastAsia="en-US"/>
        </w:rPr>
        <w:t xml:space="preserve">amawiającego określonymi w dokumentach zamówienia, w szczególności zgodna z niniejszą SWZ. </w:t>
      </w:r>
    </w:p>
    <w:p w14:paraId="60E39E23" w14:textId="5DE4B340" w:rsidR="000E7977" w:rsidRPr="000E7977" w:rsidRDefault="000E7977" w:rsidP="007778DB">
      <w:pPr>
        <w:widowControl/>
        <w:suppressAutoHyphens w:val="0"/>
        <w:autoSpaceDE w:val="0"/>
        <w:autoSpaceDN w:val="0"/>
        <w:adjustRightInd w:val="0"/>
        <w:jc w:val="both"/>
        <w:rPr>
          <w:rFonts w:eastAsiaTheme="minorHAnsi"/>
          <w:color w:val="000000"/>
          <w:lang w:eastAsia="en-US"/>
        </w:rPr>
      </w:pPr>
      <w:r w:rsidRPr="000E7977">
        <w:rPr>
          <w:rFonts w:eastAsiaTheme="minorHAnsi"/>
          <w:color w:val="000000"/>
          <w:lang w:eastAsia="en-US"/>
        </w:rPr>
        <w:t xml:space="preserve">3. Wykonawca przygotowuje ofertę przy pomocy </w:t>
      </w:r>
      <w:r w:rsidRPr="000E7977">
        <w:rPr>
          <w:rFonts w:eastAsiaTheme="minorHAnsi"/>
          <w:b/>
          <w:bCs/>
          <w:color w:val="000000"/>
          <w:lang w:eastAsia="en-US"/>
        </w:rPr>
        <w:t>interaktywnego</w:t>
      </w:r>
      <w:r w:rsidRPr="000E7977">
        <w:rPr>
          <w:rFonts w:eastAsiaTheme="minorHAnsi"/>
          <w:color w:val="000000"/>
          <w:lang w:eastAsia="en-US"/>
        </w:rPr>
        <w:t xml:space="preserve"> </w:t>
      </w:r>
      <w:r w:rsidRPr="000E7977">
        <w:rPr>
          <w:rFonts w:eastAsiaTheme="minorHAnsi"/>
          <w:b/>
          <w:bCs/>
          <w:color w:val="000000"/>
          <w:lang w:eastAsia="en-US"/>
        </w:rPr>
        <w:t xml:space="preserve">Formularza ofertowego </w:t>
      </w:r>
      <w:r w:rsidRPr="000E7977">
        <w:rPr>
          <w:rFonts w:eastAsiaTheme="minorHAnsi"/>
          <w:color w:val="000000"/>
          <w:lang w:eastAsia="en-US"/>
        </w:rPr>
        <w:t xml:space="preserve">udostępnionego przez </w:t>
      </w:r>
      <w:r w:rsidR="005D1088">
        <w:rPr>
          <w:rFonts w:eastAsiaTheme="minorHAnsi"/>
          <w:color w:val="000000"/>
          <w:lang w:eastAsia="en-US"/>
        </w:rPr>
        <w:t>Z</w:t>
      </w:r>
      <w:r w:rsidRPr="000E7977">
        <w:rPr>
          <w:rFonts w:eastAsiaTheme="minorHAnsi"/>
          <w:color w:val="000000"/>
          <w:lang w:eastAsia="en-US"/>
        </w:rPr>
        <w:t xml:space="preserve">amawiającego na Platformie e-Zamówienia i zamieszczonego w podglądzie postępowania w zakładce „Informacje podstawowe”. </w:t>
      </w:r>
    </w:p>
    <w:p w14:paraId="20E11C6A" w14:textId="315C47CC" w:rsidR="000E7977" w:rsidRPr="000E7977" w:rsidRDefault="000E7977" w:rsidP="007778DB">
      <w:pPr>
        <w:widowControl/>
        <w:suppressAutoHyphens w:val="0"/>
        <w:autoSpaceDE w:val="0"/>
        <w:autoSpaceDN w:val="0"/>
        <w:adjustRightInd w:val="0"/>
        <w:jc w:val="both"/>
        <w:rPr>
          <w:rFonts w:eastAsiaTheme="minorHAnsi"/>
          <w:color w:val="000000"/>
          <w:lang w:eastAsia="en-US"/>
        </w:rPr>
      </w:pPr>
      <w:r w:rsidRPr="000E7977">
        <w:rPr>
          <w:rFonts w:eastAsiaTheme="minorHAnsi"/>
          <w:color w:val="000000"/>
          <w:lang w:eastAsia="en-US"/>
        </w:rPr>
        <w:t xml:space="preserve">4. Zalogowany </w:t>
      </w:r>
      <w:r w:rsidR="00F33B13">
        <w:rPr>
          <w:rFonts w:eastAsiaTheme="minorHAnsi"/>
          <w:color w:val="000000"/>
          <w:lang w:eastAsia="en-US"/>
        </w:rPr>
        <w:t>W</w:t>
      </w:r>
      <w:r w:rsidRPr="000E7977">
        <w:rPr>
          <w:rFonts w:eastAsiaTheme="minorHAnsi"/>
          <w:color w:val="000000"/>
          <w:lang w:eastAsia="en-US"/>
        </w:rPr>
        <w:t xml:space="preserve">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 w szczególności nazwy </w:t>
      </w:r>
      <w:r w:rsidR="00F33B13">
        <w:rPr>
          <w:rFonts w:eastAsiaTheme="minorHAnsi"/>
          <w:color w:val="000000"/>
          <w:lang w:eastAsia="en-US"/>
        </w:rPr>
        <w:t>W</w:t>
      </w:r>
      <w:r w:rsidRPr="000E7977">
        <w:rPr>
          <w:rFonts w:eastAsiaTheme="minorHAnsi"/>
          <w:color w:val="000000"/>
          <w:lang w:eastAsia="en-US"/>
        </w:rPr>
        <w:t xml:space="preserve">ykonawcy) i uzupełnienia </w:t>
      </w:r>
      <w:r w:rsidRPr="000E7977">
        <w:rPr>
          <w:rFonts w:eastAsiaTheme="minorHAnsi"/>
          <w:color w:val="000000"/>
          <w:lang w:eastAsia="en-US"/>
        </w:rPr>
        <w:lastRenderedPageBreak/>
        <w:t xml:space="preserve">pozostałych informacji dotyczących wykonawcy/wykonawców wspólnie ubiegających się o udzielenie zamówienia. </w:t>
      </w:r>
    </w:p>
    <w:p w14:paraId="1CB588D6" w14:textId="148E14DB" w:rsidR="000E7977" w:rsidRPr="005B2DFA" w:rsidRDefault="000E7977" w:rsidP="007778DB">
      <w:pPr>
        <w:widowControl/>
        <w:suppressAutoHyphens w:val="0"/>
        <w:autoSpaceDE w:val="0"/>
        <w:autoSpaceDN w:val="0"/>
        <w:adjustRightInd w:val="0"/>
        <w:jc w:val="both"/>
        <w:rPr>
          <w:rFonts w:eastAsiaTheme="minorHAnsi"/>
          <w:color w:val="000000"/>
          <w:lang w:eastAsia="en-US"/>
        </w:rPr>
      </w:pPr>
      <w:r w:rsidRPr="000E7977">
        <w:rPr>
          <w:rFonts w:eastAsiaTheme="minorHAnsi"/>
          <w:color w:val="000000"/>
          <w:lang w:eastAsia="en-US"/>
        </w:rPr>
        <w:t xml:space="preserve">5. Następnie </w:t>
      </w:r>
      <w:r w:rsidR="00F33B13">
        <w:rPr>
          <w:rFonts w:eastAsiaTheme="minorHAnsi"/>
          <w:color w:val="000000"/>
          <w:lang w:eastAsia="en-US"/>
        </w:rPr>
        <w:t>W</w:t>
      </w:r>
      <w:r w:rsidRPr="000E7977">
        <w:rPr>
          <w:rFonts w:eastAsiaTheme="minorHAnsi"/>
          <w:color w:val="000000"/>
          <w:lang w:eastAsia="en-US"/>
        </w:rPr>
        <w:t xml:space="preserve">ykonawca powinien pobrać „Formularz ofertowy”, zapisać go na dysku komputera użytkownika, uzupełnić pozostałymi danymi wymaganymi przez </w:t>
      </w:r>
      <w:r w:rsidR="00F33B13">
        <w:rPr>
          <w:rFonts w:eastAsiaTheme="minorHAnsi"/>
          <w:color w:val="000000"/>
          <w:lang w:eastAsia="en-US"/>
        </w:rPr>
        <w:t>Z</w:t>
      </w:r>
      <w:r w:rsidRPr="000E7977">
        <w:rPr>
          <w:rFonts w:eastAsiaTheme="minorHAnsi"/>
          <w:color w:val="000000"/>
          <w:lang w:eastAsia="en-US"/>
        </w:rPr>
        <w:t xml:space="preserve">amawiającego, ponownie zapisać na dysku komputera użytkownika oraz podpisać odpowiednim rodzajem </w:t>
      </w:r>
      <w:r w:rsidRPr="005B2DFA">
        <w:rPr>
          <w:rFonts w:eastAsiaTheme="minorHAnsi"/>
          <w:color w:val="000000"/>
          <w:lang w:eastAsia="en-US"/>
        </w:rPr>
        <w:t xml:space="preserve">podpisu elektronicznego, zgodnie z pkt 9. </w:t>
      </w:r>
    </w:p>
    <w:p w14:paraId="2F087F99" w14:textId="020BD902" w:rsidR="0015094A" w:rsidRPr="005B2DFA" w:rsidRDefault="000E7977" w:rsidP="007778DB">
      <w:pPr>
        <w:widowControl/>
        <w:suppressAutoHyphens w:val="0"/>
        <w:jc w:val="both"/>
        <w:rPr>
          <w:rFonts w:eastAsiaTheme="minorHAnsi"/>
          <w:color w:val="000000"/>
          <w:lang w:eastAsia="en-US"/>
        </w:rPr>
      </w:pPr>
      <w:r w:rsidRPr="00296666">
        <w:rPr>
          <w:rFonts w:eastAsiaTheme="minorHAnsi"/>
          <w:color w:val="000000"/>
          <w:u w:val="single"/>
          <w:lang w:eastAsia="en-US"/>
        </w:rPr>
        <w:t>Uwaga! Nie należy zmieniać nazwy pliku nadanej przez Platformę e-Zamówienia.</w:t>
      </w:r>
      <w:r w:rsidRPr="005B2DFA">
        <w:rPr>
          <w:rFonts w:eastAsiaTheme="minorHAnsi"/>
          <w:b/>
          <w:bCs/>
          <w:color w:val="000000"/>
          <w:lang w:eastAsia="en-US"/>
        </w:rPr>
        <w:t xml:space="preserve"> </w:t>
      </w:r>
      <w:r w:rsidRPr="005B2DFA">
        <w:rPr>
          <w:rFonts w:eastAsiaTheme="minorHAnsi"/>
          <w:color w:val="000000"/>
          <w:lang w:eastAsia="en-US"/>
        </w:rPr>
        <w:t>Zapisany „Formularz ofertowy” należy zawsze otwierać w programie Adobe Acrobat Reader DC. Wygenerowany na Platformie „Formularz ofertowy” jest plikiem edytowalnym PDF.</w:t>
      </w:r>
      <w:r w:rsidRPr="005B2DFA">
        <w:rPr>
          <w:rFonts w:eastAsiaTheme="minorHAnsi"/>
          <w:b/>
          <w:bCs/>
          <w:color w:val="000000"/>
          <w:lang w:eastAsia="en-US"/>
        </w:rPr>
        <w:t xml:space="preserve"> </w:t>
      </w:r>
      <w:r w:rsidRPr="005B2DFA">
        <w:rPr>
          <w:rFonts w:eastAsiaTheme="minorHAnsi"/>
          <w:color w:val="000000"/>
          <w:lang w:eastAsia="en-US"/>
        </w:rPr>
        <w:t>Nie należy go drukować, skanować ani zapisywać w innym formacie.</w:t>
      </w:r>
    </w:p>
    <w:p w14:paraId="532F02D5" w14:textId="340C4A2B" w:rsidR="005B2DFA" w:rsidRPr="00273CF8" w:rsidRDefault="005B2DFA" w:rsidP="005B2DFA">
      <w:pPr>
        <w:widowControl/>
        <w:suppressAutoHyphens w:val="0"/>
        <w:autoSpaceDE w:val="0"/>
        <w:autoSpaceDN w:val="0"/>
        <w:adjustRightInd w:val="0"/>
        <w:spacing w:after="160" w:line="259" w:lineRule="auto"/>
        <w:contextualSpacing/>
        <w:jc w:val="both"/>
        <w:rPr>
          <w:rFonts w:eastAsia="Courier New"/>
          <w:color w:val="000000"/>
          <w:lang w:bidi="pl-PL"/>
        </w:rPr>
      </w:pPr>
      <w:r w:rsidRPr="00273CF8">
        <w:rPr>
          <w:rFonts w:eastAsia="Courier New"/>
          <w:b/>
          <w:bCs/>
          <w:color w:val="000000"/>
          <w:lang w:bidi="pl-PL"/>
        </w:rPr>
        <w:t xml:space="preserve">Uwaga! </w:t>
      </w:r>
      <w:r w:rsidRPr="00273CF8">
        <w:rPr>
          <w:rFonts w:eastAsia="Courier New"/>
          <w:color w:val="000000"/>
          <w:lang w:bidi="pl-PL"/>
        </w:rPr>
        <w:t xml:space="preserve">W związku ze zmianami po stronie Profilu Zaufanego od dnia 10 maja 2024 r. nie ma możliwości podpisywania Podpisem Zaufanym interaktywnego </w:t>
      </w:r>
      <w:r>
        <w:rPr>
          <w:rFonts w:eastAsia="Courier New"/>
          <w:color w:val="000000"/>
          <w:lang w:bidi="pl-PL"/>
        </w:rPr>
        <w:t>F</w:t>
      </w:r>
      <w:r w:rsidRPr="00273CF8">
        <w:rPr>
          <w:rFonts w:eastAsia="Courier New"/>
          <w:color w:val="000000"/>
          <w:lang w:bidi="pl-PL"/>
        </w:rPr>
        <w:t xml:space="preserve">ormularza ofertowego, tak jak do tej pory. Aby podpisać formularz ofertowy pobrany z Platformy e-Zamówienia należy po pobraniu i wypełnieniu formularza zapisać go w wersji nieedytowalnej i następnie podpisać Podpisem Zaufanym. </w:t>
      </w:r>
    </w:p>
    <w:p w14:paraId="4D8C8297" w14:textId="77777777" w:rsidR="005B2DFA" w:rsidRPr="00273CF8" w:rsidRDefault="005B2DFA" w:rsidP="005B2DFA">
      <w:pPr>
        <w:suppressAutoHyphens w:val="0"/>
        <w:autoSpaceDE w:val="0"/>
        <w:autoSpaceDN w:val="0"/>
        <w:adjustRightInd w:val="0"/>
        <w:contextualSpacing/>
        <w:jc w:val="both"/>
        <w:rPr>
          <w:rFonts w:eastAsia="Courier New"/>
          <w:color w:val="000000"/>
          <w:lang w:bidi="pl-PL"/>
        </w:rPr>
      </w:pPr>
      <w:r w:rsidRPr="00273CF8">
        <w:rPr>
          <w:rFonts w:eastAsia="Courier New"/>
          <w:color w:val="000000"/>
          <w:lang w:bidi="pl-PL"/>
        </w:rPr>
        <w:t xml:space="preserve">W razie problemów z Podpisem Zaufanym uprzejmie prosimy o kontakt z ePUAPem: </w:t>
      </w:r>
    </w:p>
    <w:p w14:paraId="227AB333" w14:textId="77777777" w:rsidR="005B2DFA" w:rsidRPr="00273CF8" w:rsidRDefault="005B2DFA" w:rsidP="005B2DFA">
      <w:pPr>
        <w:suppressAutoHyphens w:val="0"/>
        <w:autoSpaceDE w:val="0"/>
        <w:autoSpaceDN w:val="0"/>
        <w:adjustRightInd w:val="0"/>
        <w:ind w:left="360"/>
        <w:contextualSpacing/>
        <w:jc w:val="both"/>
        <w:rPr>
          <w:rFonts w:eastAsia="Courier New"/>
          <w:color w:val="000000"/>
          <w:lang w:bidi="pl-PL"/>
        </w:rPr>
      </w:pPr>
      <w:r w:rsidRPr="00273CF8">
        <w:rPr>
          <w:rFonts w:eastAsia="Courier New"/>
          <w:color w:val="000000"/>
          <w:lang w:bidi="pl-PL"/>
        </w:rPr>
        <w:t xml:space="preserve">telefon: + 48 (42) 253 54 50 (czynny od poniedziałku do piątku w godzinach: 7:00 – 18:00) e-mail: pz-pomoc@coi.gov.pl lub epuap-pomoc@coi.gov.pl </w:t>
      </w:r>
    </w:p>
    <w:p w14:paraId="583964EC" w14:textId="77777777" w:rsidR="005B2DFA" w:rsidRPr="00273CF8" w:rsidRDefault="005B2DFA" w:rsidP="005B2DFA">
      <w:pPr>
        <w:suppressAutoHyphens w:val="0"/>
        <w:autoSpaceDE w:val="0"/>
        <w:autoSpaceDN w:val="0"/>
        <w:adjustRightInd w:val="0"/>
        <w:ind w:left="360"/>
        <w:contextualSpacing/>
        <w:jc w:val="both"/>
        <w:rPr>
          <w:rFonts w:eastAsia="Courier New"/>
          <w:color w:val="000000"/>
          <w:lang w:bidi="pl-PL"/>
        </w:rPr>
      </w:pPr>
      <w:r w:rsidRPr="00273CF8">
        <w:rPr>
          <w:rFonts w:eastAsia="Courier New"/>
          <w:color w:val="000000"/>
          <w:lang w:bidi="pl-PL"/>
        </w:rPr>
        <w:t>W sprawach związanych z formularzem ofertowym</w:t>
      </w:r>
      <w:r w:rsidRPr="00273CF8">
        <w:rPr>
          <w:rFonts w:eastAsia="Courier New"/>
          <w:b/>
          <w:bCs/>
          <w:color w:val="000000"/>
          <w:lang w:bidi="pl-PL"/>
        </w:rPr>
        <w:t xml:space="preserve"> </w:t>
      </w:r>
      <w:r w:rsidRPr="00273CF8">
        <w:rPr>
          <w:rFonts w:eastAsia="Courier New"/>
          <w:color w:val="000000"/>
          <w:lang w:bidi="pl-PL"/>
        </w:rPr>
        <w:t xml:space="preserve">uprzejmie prosimy o kontakt z Infolinią Platformy e-Zamówienia: </w:t>
      </w:r>
    </w:p>
    <w:p w14:paraId="2028212D" w14:textId="302FD672" w:rsidR="005B2DFA" w:rsidRPr="005B2DFA" w:rsidRDefault="005B2DFA" w:rsidP="005B2DFA">
      <w:pPr>
        <w:suppressAutoHyphens w:val="0"/>
        <w:spacing w:before="110" w:line="276" w:lineRule="auto"/>
        <w:ind w:left="360"/>
        <w:contextualSpacing/>
        <w:jc w:val="both"/>
        <w:rPr>
          <w:color w:val="000000"/>
          <w:lang w:bidi="pl-PL"/>
        </w:rPr>
      </w:pPr>
      <w:r w:rsidRPr="00273CF8">
        <w:rPr>
          <w:rFonts w:eastAsia="Courier New"/>
          <w:color w:val="000000"/>
          <w:lang w:bidi="pl-PL"/>
        </w:rPr>
        <w:t>telefon: + 48 (22) 458 77 99 (czynny od poniedziałku do piątku w godzinach: 08:15-16:15).</w:t>
      </w:r>
    </w:p>
    <w:p w14:paraId="737CA3F9" w14:textId="5EACA44E" w:rsidR="000E7977" w:rsidRPr="000E7977" w:rsidRDefault="000E7977" w:rsidP="000E7977">
      <w:pPr>
        <w:widowControl/>
        <w:suppressAutoHyphens w:val="0"/>
        <w:autoSpaceDE w:val="0"/>
        <w:autoSpaceDN w:val="0"/>
        <w:adjustRightInd w:val="0"/>
        <w:jc w:val="both"/>
        <w:rPr>
          <w:rFonts w:eastAsiaTheme="minorHAnsi"/>
          <w:color w:val="000000"/>
          <w:lang w:eastAsia="en-US"/>
        </w:rPr>
      </w:pPr>
      <w:r w:rsidRPr="000E7977">
        <w:rPr>
          <w:rFonts w:eastAsiaTheme="minorHAnsi"/>
          <w:color w:val="000000"/>
          <w:lang w:eastAsia="en-US"/>
        </w:rPr>
        <w:t xml:space="preserve">6.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717EA49" w14:textId="2A33B10D" w:rsidR="000E7977" w:rsidRPr="000E7977" w:rsidRDefault="000E7977" w:rsidP="000E7977">
      <w:pPr>
        <w:widowControl/>
        <w:suppressAutoHyphens w:val="0"/>
        <w:autoSpaceDE w:val="0"/>
        <w:autoSpaceDN w:val="0"/>
        <w:adjustRightInd w:val="0"/>
        <w:jc w:val="both"/>
        <w:rPr>
          <w:rFonts w:eastAsiaTheme="minorHAnsi"/>
          <w:color w:val="000000"/>
          <w:lang w:eastAsia="en-US"/>
        </w:rPr>
      </w:pPr>
      <w:r w:rsidRPr="000E7977">
        <w:rPr>
          <w:rFonts w:eastAsiaTheme="minorHAnsi"/>
          <w:color w:val="000000"/>
          <w:lang w:eastAsia="en-US"/>
        </w:rPr>
        <w:t>7. Wykonawca dodaje wybrany z dysku i uprzednio podpisany „Formularz ofert</w:t>
      </w:r>
      <w:r w:rsidR="0015094A">
        <w:rPr>
          <w:rFonts w:eastAsiaTheme="minorHAnsi"/>
          <w:color w:val="000000"/>
          <w:lang w:eastAsia="en-US"/>
        </w:rPr>
        <w:t>owego</w:t>
      </w:r>
      <w:r w:rsidRPr="000E7977">
        <w:rPr>
          <w:rFonts w:eastAsiaTheme="minorHAnsi"/>
          <w:color w:val="000000"/>
          <w:lang w:eastAsia="en-US"/>
        </w:rPr>
        <w:t xml:space="preserve">” w pierwszym polu („Wypełniony formularz oferty”). W kolejnym polu („Załączniki i inne dokumenty przedstawione w ofercie przez Wykonawcę”) wykonawca dodaje pozostałe pliki stanowiące ofertę lub składane wraz z ofertą, o których mowa w rozdziale </w:t>
      </w:r>
      <w:r w:rsidR="0015094A">
        <w:rPr>
          <w:rFonts w:eastAsiaTheme="minorHAnsi"/>
          <w:color w:val="000000"/>
          <w:lang w:eastAsia="en-US"/>
        </w:rPr>
        <w:t>VIII</w:t>
      </w:r>
      <w:r w:rsidRPr="000E7977">
        <w:rPr>
          <w:rFonts w:eastAsiaTheme="minorHAnsi"/>
          <w:color w:val="000000"/>
          <w:lang w:eastAsia="en-US"/>
        </w:rPr>
        <w:t xml:space="preserve">. </w:t>
      </w:r>
    </w:p>
    <w:p w14:paraId="78F72A0E" w14:textId="16BB6325" w:rsidR="0015094A" w:rsidRPr="000E7977" w:rsidRDefault="000E7977" w:rsidP="000E7977">
      <w:pPr>
        <w:widowControl/>
        <w:suppressAutoHyphens w:val="0"/>
        <w:autoSpaceDE w:val="0"/>
        <w:autoSpaceDN w:val="0"/>
        <w:adjustRightInd w:val="0"/>
        <w:jc w:val="both"/>
        <w:rPr>
          <w:rFonts w:eastAsiaTheme="minorHAnsi"/>
          <w:color w:val="000000"/>
          <w:lang w:eastAsia="en-US"/>
        </w:rPr>
      </w:pPr>
      <w:r w:rsidRPr="000E7977">
        <w:rPr>
          <w:rFonts w:eastAsiaTheme="minorHAnsi"/>
          <w:color w:val="000000"/>
          <w:lang w:eastAsia="en-US"/>
        </w:rPr>
        <w:t xml:space="preserve">UWAGA - Jeśli do podpisania formularza oferty zostanie wykorzystany inny format podpisu, niż zalecany w pkt. 9 </w:t>
      </w:r>
      <w:r w:rsidR="00CB548D">
        <w:rPr>
          <w:rFonts w:eastAsiaTheme="minorHAnsi"/>
          <w:color w:val="000000"/>
          <w:lang w:eastAsia="en-US"/>
        </w:rPr>
        <w:t>W</w:t>
      </w:r>
      <w:r w:rsidRPr="000E7977">
        <w:rPr>
          <w:rFonts w:eastAsiaTheme="minorHAnsi"/>
          <w:color w:val="000000"/>
          <w:lang w:eastAsia="en-US"/>
        </w:rPr>
        <w:t xml:space="preserve">ykonawca dodaje plik podpisu w polu („Załączniki i inne dokumenty przedstawione w ofercie przez Wykonawcę”). </w:t>
      </w:r>
    </w:p>
    <w:p w14:paraId="722D4E38" w14:textId="42835381" w:rsidR="001927BD" w:rsidRPr="000E7977" w:rsidRDefault="000E7977" w:rsidP="000E7977">
      <w:pPr>
        <w:widowControl/>
        <w:suppressAutoHyphens w:val="0"/>
        <w:autoSpaceDE w:val="0"/>
        <w:autoSpaceDN w:val="0"/>
        <w:adjustRightInd w:val="0"/>
        <w:spacing w:after="58"/>
        <w:jc w:val="both"/>
        <w:rPr>
          <w:rFonts w:eastAsiaTheme="minorHAnsi"/>
          <w:color w:val="000000"/>
          <w:lang w:eastAsia="en-US"/>
        </w:rPr>
      </w:pPr>
      <w:r w:rsidRPr="000E7977">
        <w:rPr>
          <w:rFonts w:eastAsiaTheme="minorHAnsi"/>
          <w:color w:val="000000"/>
          <w:lang w:eastAsia="en-US"/>
        </w:rPr>
        <w:t xml:space="preserve">8.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7E031AD" w14:textId="51DB6BC1" w:rsidR="0015094A" w:rsidRPr="000E7977" w:rsidRDefault="000E7977" w:rsidP="000E7977">
      <w:pPr>
        <w:widowControl/>
        <w:suppressAutoHyphens w:val="0"/>
        <w:autoSpaceDE w:val="0"/>
        <w:autoSpaceDN w:val="0"/>
        <w:adjustRightInd w:val="0"/>
        <w:jc w:val="both"/>
        <w:rPr>
          <w:rFonts w:eastAsiaTheme="minorHAnsi"/>
          <w:color w:val="000000"/>
          <w:lang w:eastAsia="en-US"/>
        </w:rPr>
      </w:pPr>
      <w:r w:rsidRPr="000E7977">
        <w:rPr>
          <w:rFonts w:eastAsiaTheme="minorHAnsi"/>
          <w:color w:val="000000"/>
          <w:lang w:eastAsia="en-US"/>
        </w:rPr>
        <w:t xml:space="preserve">9. </w:t>
      </w:r>
      <w:r w:rsidRPr="00593E9B">
        <w:rPr>
          <w:rFonts w:eastAsiaTheme="minorHAnsi"/>
          <w:color w:val="000000"/>
          <w:lang w:eastAsia="en-US"/>
        </w:rPr>
        <w:t xml:space="preserve">Formularz ofertowy </w:t>
      </w:r>
      <w:bookmarkStart w:id="25" w:name="_Hlk126766039"/>
      <w:r w:rsidRPr="00593E9B">
        <w:rPr>
          <w:rFonts w:eastAsiaTheme="minorHAnsi"/>
          <w:color w:val="000000"/>
          <w:lang w:eastAsia="en-US"/>
        </w:rPr>
        <w:t xml:space="preserve">podpisuje się kwalifikowanym podpisem elektronicznym, podpisem zaufanym lub podpisem osobistym </w:t>
      </w:r>
      <w:bookmarkEnd w:id="25"/>
      <w:r w:rsidRPr="00593E9B">
        <w:rPr>
          <w:rFonts w:eastAsiaTheme="minorHAnsi"/>
          <w:color w:val="000000"/>
          <w:lang w:eastAsia="en-US"/>
        </w:rPr>
        <w:t>– zlecany typ podpisu wewnętrzny</w:t>
      </w:r>
      <w:r w:rsidR="00D86729">
        <w:rPr>
          <w:rFonts w:eastAsiaTheme="minorHAnsi"/>
          <w:color w:val="000000"/>
          <w:lang w:eastAsia="en-US"/>
        </w:rPr>
        <w:t xml:space="preserve"> (PAdES)</w:t>
      </w:r>
      <w:r w:rsidRPr="00593E9B">
        <w:rPr>
          <w:rFonts w:eastAsiaTheme="minorHAnsi"/>
          <w:color w:val="000000"/>
          <w:lang w:eastAsia="en-US"/>
        </w:rPr>
        <w:t xml:space="preserve">. </w:t>
      </w:r>
      <w:r w:rsidRPr="000E7977">
        <w:rPr>
          <w:rFonts w:eastAsiaTheme="minorHAnsi"/>
          <w:color w:val="000000"/>
          <w:lang w:eastAsia="en-US"/>
        </w:rPr>
        <w:t>W zależności od rodzaju podpisu i jego typu (zewnętrzny, wewnętrzny) w polu „Załączniki i inne dokumenty przedstawione w ofercie przez Wykonawcę” dodaje się uprzednio podpisane dokumenty wraz z wygenerowanym plikiem podpisu (typ zewnętrzny</w:t>
      </w:r>
      <w:r w:rsidR="00D86729">
        <w:rPr>
          <w:rFonts w:eastAsiaTheme="minorHAnsi"/>
          <w:color w:val="000000"/>
          <w:lang w:eastAsia="en-US"/>
        </w:rPr>
        <w:t xml:space="preserve"> XAdES</w:t>
      </w:r>
      <w:r w:rsidRPr="000E7977">
        <w:rPr>
          <w:rFonts w:eastAsiaTheme="minorHAnsi"/>
          <w:color w:val="000000"/>
          <w:lang w:eastAsia="en-US"/>
        </w:rPr>
        <w:t xml:space="preserve">)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w:t>
      </w:r>
      <w:r w:rsidRPr="000E7977">
        <w:rPr>
          <w:rFonts w:eastAsiaTheme="minorHAnsi"/>
          <w:color w:val="000000"/>
          <w:lang w:eastAsia="en-US"/>
        </w:rPr>
        <w:lastRenderedPageBreak/>
        <w:t xml:space="preserve">odpowiednio kwalifikowanym podpisem elektronicznym, podpisem zaufanym lub podpisem osobistym. </w:t>
      </w:r>
    </w:p>
    <w:p w14:paraId="6097A54C" w14:textId="2177EC37" w:rsidR="000E7977" w:rsidRPr="000E7977" w:rsidRDefault="000E7977" w:rsidP="000E7977">
      <w:pPr>
        <w:widowControl/>
        <w:suppressAutoHyphens w:val="0"/>
        <w:autoSpaceDE w:val="0"/>
        <w:autoSpaceDN w:val="0"/>
        <w:adjustRightInd w:val="0"/>
        <w:spacing w:after="97"/>
        <w:jc w:val="both"/>
        <w:rPr>
          <w:rFonts w:eastAsiaTheme="minorHAnsi"/>
          <w:color w:val="000000"/>
          <w:lang w:eastAsia="en-US"/>
        </w:rPr>
      </w:pPr>
      <w:r w:rsidRPr="000E7977">
        <w:rPr>
          <w:rFonts w:eastAsiaTheme="minorHAnsi"/>
          <w:color w:val="000000"/>
          <w:lang w:eastAsia="en-US"/>
        </w:rPr>
        <w:t xml:space="preserve">10. System sprawdza, czy złożone pliki są podpisane i automatycznie je szyfruje, jednocześnie informując o tym </w:t>
      </w:r>
      <w:r w:rsidR="00D86729">
        <w:rPr>
          <w:rFonts w:eastAsiaTheme="minorHAnsi"/>
          <w:color w:val="000000"/>
          <w:lang w:eastAsia="en-US"/>
        </w:rPr>
        <w:t>W</w:t>
      </w:r>
      <w:r w:rsidRPr="000E7977">
        <w:rPr>
          <w:rFonts w:eastAsiaTheme="minorHAnsi"/>
          <w:color w:val="000000"/>
          <w:lang w:eastAsia="en-US"/>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5A6D0D67" w14:textId="3B288F2D" w:rsidR="00E86D82" w:rsidRDefault="00E86D82" w:rsidP="00E86D82">
      <w:pPr>
        <w:widowControl/>
        <w:tabs>
          <w:tab w:val="left" w:pos="142"/>
          <w:tab w:val="left" w:pos="284"/>
          <w:tab w:val="left" w:pos="567"/>
        </w:tabs>
        <w:suppressAutoHyphens w:val="0"/>
        <w:spacing w:after="40"/>
        <w:jc w:val="both"/>
        <w:rPr>
          <w:rStyle w:val="Brak"/>
          <w14:textOutline w14:w="12700" w14:cap="flat" w14:cmpd="sng" w14:algn="ctr">
            <w14:noFill/>
            <w14:prstDash w14:val="solid"/>
            <w14:miter w14:lim="400000"/>
          </w14:textOutline>
        </w:rPr>
      </w:pPr>
      <w:r w:rsidRPr="00593E9B">
        <w:rPr>
          <w:rStyle w:val="Brak"/>
          <w14:textOutline w14:w="12700" w14:cap="flat" w14:cmpd="sng" w14:algn="ctr">
            <w14:noFill/>
            <w14:prstDash w14:val="solid"/>
            <w14:miter w14:lim="400000"/>
          </w14:textOutline>
        </w:rPr>
        <w:t>1</w:t>
      </w:r>
      <w:r w:rsidR="00D86729">
        <w:rPr>
          <w:rStyle w:val="Brak"/>
          <w14:textOutline w14:w="12700" w14:cap="flat" w14:cmpd="sng" w14:algn="ctr">
            <w14:noFill/>
            <w14:prstDash w14:val="solid"/>
            <w14:miter w14:lim="400000"/>
          </w14:textOutline>
        </w:rPr>
        <w:t>1</w:t>
      </w:r>
      <w:r w:rsidRPr="00593E9B">
        <w:rPr>
          <w:rStyle w:val="Brak"/>
          <w14:textOutline w14:w="12700" w14:cap="flat" w14:cmpd="sng" w14:algn="ctr">
            <w14:noFill/>
            <w14:prstDash w14:val="solid"/>
            <w14:miter w14:lim="400000"/>
          </w14:textOutline>
        </w:rPr>
        <w:t>.</w:t>
      </w:r>
      <w:r w:rsidRPr="00593E9B">
        <w:rPr>
          <w:rStyle w:val="Brak"/>
          <w14:textOutline w14:w="12700" w14:cap="flat" w14:cmpd="sng" w14:algn="ctr">
            <w14:noFill/>
            <w14:prstDash w14:val="solid"/>
            <w14:miter w14:lim="400000"/>
          </w14:textOutline>
        </w:rPr>
        <w:tab/>
        <w:t xml:space="preserve">Dopuszcza się możliwość złożenia oferty przez dwa lub więcej podmiotów wspólnie ubiegających się o udzielenie zamówienia publicznego na zasadach opisanych w treści art. 58 ustawy PZP. </w:t>
      </w:r>
    </w:p>
    <w:p w14:paraId="6F88A420" w14:textId="09016369" w:rsidR="00F2577F" w:rsidRDefault="00D86729" w:rsidP="00242537">
      <w:pPr>
        <w:widowControl/>
        <w:tabs>
          <w:tab w:val="left" w:pos="142"/>
          <w:tab w:val="left" w:pos="284"/>
          <w:tab w:val="left" w:pos="567"/>
        </w:tabs>
        <w:suppressAutoHyphens w:val="0"/>
        <w:spacing w:after="40"/>
        <w:jc w:val="both"/>
        <w:rPr>
          <w:rStyle w:val="Brak"/>
          <w14:textOutline w14:w="12700" w14:cap="flat" w14:cmpd="sng" w14:algn="ctr">
            <w14:noFill/>
            <w14:prstDash w14:val="solid"/>
            <w14:miter w14:lim="400000"/>
          </w14:textOutline>
        </w:rPr>
      </w:pPr>
      <w:r w:rsidRPr="00593E9B">
        <w:rPr>
          <w:rStyle w:val="Brak"/>
          <w14:textOutline w14:w="12700" w14:cap="flat" w14:cmpd="sng" w14:algn="ctr">
            <w14:noFill/>
            <w14:prstDash w14:val="solid"/>
            <w14:miter w14:lim="400000"/>
          </w14:textOutline>
        </w:rPr>
        <w:t>1</w:t>
      </w:r>
      <w:r>
        <w:rPr>
          <w:rStyle w:val="Brak"/>
          <w14:textOutline w14:w="12700" w14:cap="flat" w14:cmpd="sng" w14:algn="ctr">
            <w14:noFill/>
            <w14:prstDash w14:val="solid"/>
            <w14:miter w14:lim="400000"/>
          </w14:textOutline>
        </w:rPr>
        <w:t>2</w:t>
      </w:r>
      <w:r w:rsidRPr="00593E9B">
        <w:rPr>
          <w:rStyle w:val="Brak"/>
          <w14:textOutline w14:w="12700" w14:cap="flat" w14:cmpd="sng" w14:algn="ctr">
            <w14:noFill/>
            <w14:prstDash w14:val="solid"/>
            <w14:miter w14:lim="400000"/>
          </w14:textOutline>
        </w:rPr>
        <w:t>. Ofertę składa się z zachowaniem formy i sposobu</w:t>
      </w:r>
      <w:r w:rsidR="00296666">
        <w:rPr>
          <w:rStyle w:val="Brak"/>
          <w14:textOutline w14:w="12700" w14:cap="flat" w14:cmpd="sng" w14:algn="ctr">
            <w14:noFill/>
            <w14:prstDash w14:val="solid"/>
            <w14:miter w14:lim="400000"/>
          </w14:textOutline>
        </w:rPr>
        <w:t xml:space="preserve">, zgodnie z opisem zawartym w </w:t>
      </w:r>
      <w:r w:rsidRPr="00593E9B">
        <w:rPr>
          <w:rStyle w:val="Brak"/>
          <w14:textOutline w14:w="12700" w14:cap="flat" w14:cmpd="sng" w14:algn="ctr">
            <w14:noFill/>
            <w14:prstDash w14:val="solid"/>
            <w14:miter w14:lim="400000"/>
          </w14:textOutline>
        </w:rPr>
        <w:t>SWZ.</w:t>
      </w:r>
      <w:r w:rsidRPr="00593E9B">
        <w:rPr>
          <w:rStyle w:val="Brak"/>
          <w:b/>
          <w:bCs/>
          <w14:textOutline w14:w="12700" w14:cap="flat" w14:cmpd="sng" w14:algn="ctr">
            <w14:noFill/>
            <w14:prstDash w14:val="solid"/>
            <w14:miter w14:lim="400000"/>
          </w14:textOutline>
        </w:rPr>
        <w:t xml:space="preserve"> </w:t>
      </w:r>
      <w:bookmarkStart w:id="26" w:name="_Hlk125367730"/>
      <w:r w:rsidRPr="00CB548D">
        <w:rPr>
          <w:rStyle w:val="Brak"/>
          <w14:textOutline w14:w="12700" w14:cap="flat" w14:cmpd="sng" w14:algn="ctr">
            <w14:noFill/>
            <w14:prstDash w14:val="solid"/>
            <w14:miter w14:lim="400000"/>
          </w14:textOutline>
        </w:rPr>
        <w:t xml:space="preserve">Ofertę stanowi wypełniony </w:t>
      </w:r>
      <w:r w:rsidRPr="00CB548D">
        <w:rPr>
          <w:rStyle w:val="Brak"/>
          <w:u w:val="single"/>
          <w14:textOutline w14:w="12700" w14:cap="flat" w14:cmpd="sng" w14:algn="ctr">
            <w14:noFill/>
            <w14:prstDash w14:val="solid"/>
            <w14:miter w14:lim="400000"/>
          </w14:textOutline>
        </w:rPr>
        <w:t>interaktywny „Formularz ofertowy”</w:t>
      </w:r>
      <w:bookmarkEnd w:id="26"/>
      <w:r w:rsidR="00CB548D" w:rsidRPr="00CB548D">
        <w:rPr>
          <w:rStyle w:val="Brak"/>
          <w:u w:val="single"/>
          <w14:textOutline w14:w="12700" w14:cap="flat" w14:cmpd="sng" w14:algn="ctr">
            <w14:noFill/>
            <w14:prstDash w14:val="solid"/>
            <w14:miter w14:lim="400000"/>
          </w14:textOutline>
        </w:rPr>
        <w:t>.</w:t>
      </w:r>
      <w:r w:rsidR="00CB548D">
        <w:rPr>
          <w:rStyle w:val="Brak"/>
          <w:b/>
          <w:bCs/>
          <w:u w:val="single"/>
          <w14:textOutline w14:w="12700" w14:cap="flat" w14:cmpd="sng" w14:algn="ctr">
            <w14:noFill/>
            <w14:prstDash w14:val="solid"/>
            <w14:miter w14:lim="400000"/>
          </w14:textOutline>
        </w:rPr>
        <w:t xml:space="preserve"> </w:t>
      </w:r>
      <w:r w:rsidR="00CB548D" w:rsidRPr="00CB548D">
        <w:rPr>
          <w:rStyle w:val="Brak"/>
          <w14:textOutline w14:w="12700" w14:cap="flat" w14:cmpd="sng" w14:algn="ctr">
            <w14:noFill/>
            <w14:prstDash w14:val="solid"/>
            <w14:miter w14:lim="400000"/>
          </w14:textOutline>
        </w:rPr>
        <w:t>Ofertę wraz z załącznikami</w:t>
      </w:r>
      <w:r w:rsidRPr="00593E9B">
        <w:rPr>
          <w:rStyle w:val="Brak"/>
          <w14:textOutline w14:w="12700" w14:cap="flat" w14:cmpd="sng" w14:algn="ctr">
            <w14:noFill/>
            <w14:prstDash w14:val="solid"/>
            <w14:miter w14:lim="400000"/>
          </w14:textOutline>
        </w:rPr>
        <w:t xml:space="preserve"> sporządza się pod rygorem nieważności w formie elektronicznej, podpisanej kwalifikowanym podpisem elektronicznym</w:t>
      </w:r>
      <w:r w:rsidRPr="00593E9B">
        <w:rPr>
          <w:rFonts w:eastAsiaTheme="minorHAnsi"/>
          <w:color w:val="000000"/>
          <w:lang w:eastAsia="en-US"/>
        </w:rPr>
        <w:t>, podpisem zaufanym lub podpisem osobistym</w:t>
      </w:r>
      <w:r w:rsidRPr="00593E9B">
        <w:rPr>
          <w:rStyle w:val="Brak"/>
          <w14:textOutline w14:w="12700" w14:cap="flat" w14:cmpd="sng" w14:algn="ctr">
            <w14:noFill/>
            <w14:prstDash w14:val="solid"/>
            <w14:miter w14:lim="400000"/>
          </w14:textOutline>
        </w:rPr>
        <w:t>.</w:t>
      </w:r>
    </w:p>
    <w:p w14:paraId="41D7DDCF" w14:textId="77777777" w:rsidR="00A61181" w:rsidRPr="00131251" w:rsidRDefault="00A61181" w:rsidP="00242537">
      <w:pPr>
        <w:widowControl/>
        <w:tabs>
          <w:tab w:val="left" w:pos="142"/>
          <w:tab w:val="left" w:pos="284"/>
          <w:tab w:val="left" w:pos="567"/>
        </w:tabs>
        <w:suppressAutoHyphens w:val="0"/>
        <w:spacing w:after="40"/>
        <w:jc w:val="both"/>
        <w:rPr>
          <w14:textOutline w14:w="12700" w14:cap="flat" w14:cmpd="sng" w14:algn="ctr">
            <w14:noFill/>
            <w14:prstDash w14:val="solid"/>
            <w14:miter w14:lim="400000"/>
          </w14:textOutline>
        </w:rPr>
      </w:pPr>
    </w:p>
    <w:p w14:paraId="06979CE2" w14:textId="4B61D52C" w:rsidR="00593E9B" w:rsidRPr="00CF6936" w:rsidRDefault="00B743F9" w:rsidP="00CF6936">
      <w:pPr>
        <w:widowControl/>
        <w:suppressAutoHyphens w:val="0"/>
        <w:jc w:val="both"/>
        <w:rPr>
          <w:b/>
          <w:bCs/>
        </w:rPr>
      </w:pPr>
      <w:bookmarkStart w:id="27" w:name="_Hlk126765897"/>
      <w:r w:rsidRPr="00903286">
        <w:rPr>
          <w:b/>
          <w:bCs/>
        </w:rPr>
        <w:t xml:space="preserve">ROZDZIAŁ </w:t>
      </w:r>
      <w:r>
        <w:rPr>
          <w:b/>
          <w:bCs/>
        </w:rPr>
        <w:t>XV</w:t>
      </w:r>
      <w:r w:rsidRPr="00903286">
        <w:rPr>
          <w:b/>
          <w:bCs/>
        </w:rPr>
        <w:t xml:space="preserve"> - OPIS SPOSOBU OBLICZENIA CENY.</w:t>
      </w:r>
      <w:bookmarkEnd w:id="27"/>
    </w:p>
    <w:p w14:paraId="016A3963" w14:textId="377AFF52" w:rsidR="00593E9B" w:rsidRPr="00593E9B" w:rsidRDefault="00593E9B">
      <w:pPr>
        <w:widowControl/>
        <w:numPr>
          <w:ilvl w:val="0"/>
          <w:numId w:val="14"/>
        </w:numPr>
        <w:pBdr>
          <w:top w:val="nil"/>
          <w:left w:val="nil"/>
          <w:bottom w:val="nil"/>
          <w:right w:val="nil"/>
          <w:between w:val="nil"/>
          <w:bar w:val="nil"/>
        </w:pBdr>
        <w:tabs>
          <w:tab w:val="left" w:pos="284"/>
        </w:tabs>
        <w:suppressAutoHyphens w:val="0"/>
        <w:ind w:right="1"/>
        <w:jc w:val="both"/>
        <w:rPr>
          <w:rStyle w:val="Brak"/>
        </w:rPr>
      </w:pPr>
      <w:r w:rsidRPr="00593E9B">
        <w:rPr>
          <w:rStyle w:val="Brak"/>
        </w:rPr>
        <w:t>Ofertę sporządza się w języku polskim na Formularzu ofertowym, tj. interaktywnym formularzu ofertowym dostępnym w systemie</w:t>
      </w:r>
      <w:r w:rsidR="00BA1380">
        <w:rPr>
          <w:rStyle w:val="Brak"/>
        </w:rPr>
        <w:t xml:space="preserve"> </w:t>
      </w:r>
      <w:r w:rsidR="00CF6936">
        <w:rPr>
          <w:rStyle w:val="Brak"/>
        </w:rPr>
        <w:t>na Platformie E</w:t>
      </w:r>
      <w:r w:rsidR="00BA1380">
        <w:rPr>
          <w:rStyle w:val="Brak"/>
        </w:rPr>
        <w:t>-zamówienia</w:t>
      </w:r>
      <w:r w:rsidRPr="00593E9B">
        <w:rPr>
          <w:rStyle w:val="Brak"/>
        </w:rPr>
        <w:t xml:space="preserve">, wypełnionym przez Wykonawcę, zgodnie ze wzorem  stanowiącym </w:t>
      </w:r>
      <w:r w:rsidR="008C73C9">
        <w:rPr>
          <w:rStyle w:val="Brak"/>
        </w:rPr>
        <w:t>z</w:t>
      </w:r>
      <w:r w:rsidRPr="00593E9B">
        <w:rPr>
          <w:rStyle w:val="Brak"/>
        </w:rPr>
        <w:t xml:space="preserve">ałącznik nr </w:t>
      </w:r>
      <w:r>
        <w:rPr>
          <w:rStyle w:val="Brak"/>
        </w:rPr>
        <w:t>3</w:t>
      </w:r>
      <w:r w:rsidRPr="00593E9B">
        <w:rPr>
          <w:rStyle w:val="Brak"/>
        </w:rPr>
        <w:t xml:space="preserve"> do SWZ.</w:t>
      </w:r>
    </w:p>
    <w:p w14:paraId="2528B93B" w14:textId="28CBDDC3" w:rsidR="00AB6279" w:rsidRPr="00CF6936" w:rsidRDefault="00AB6279">
      <w:pPr>
        <w:pStyle w:val="Akapitzlist"/>
        <w:numPr>
          <w:ilvl w:val="0"/>
          <w:numId w:val="14"/>
        </w:numPr>
        <w:autoSpaceDE w:val="0"/>
        <w:autoSpaceDN w:val="0"/>
        <w:adjustRightInd w:val="0"/>
        <w:spacing w:after="0" w:line="240" w:lineRule="auto"/>
        <w:jc w:val="both"/>
        <w:rPr>
          <w:rFonts w:ascii="Times New Roman" w:eastAsiaTheme="minorHAnsi" w:hAnsi="Times New Roman"/>
          <w:sz w:val="24"/>
          <w:szCs w:val="24"/>
        </w:rPr>
      </w:pPr>
      <w:r w:rsidRPr="00CF6936">
        <w:rPr>
          <w:rFonts w:ascii="Times New Roman" w:eastAsiaTheme="minorHAnsi" w:hAnsi="Times New Roman"/>
          <w:color w:val="000000"/>
          <w:sz w:val="24"/>
          <w:szCs w:val="24"/>
        </w:rPr>
        <w:t xml:space="preserve">Ceną oferty </w:t>
      </w:r>
      <w:r w:rsidR="00296666">
        <w:rPr>
          <w:rFonts w:ascii="Times New Roman" w:eastAsiaTheme="minorHAnsi" w:hAnsi="Times New Roman"/>
          <w:color w:val="000000"/>
          <w:sz w:val="24"/>
          <w:szCs w:val="24"/>
        </w:rPr>
        <w:t xml:space="preserve">podaną przez Wykonawcę </w:t>
      </w:r>
      <w:r w:rsidRPr="00CF6936">
        <w:rPr>
          <w:rFonts w:ascii="Times New Roman" w:eastAsiaTheme="minorHAnsi" w:hAnsi="Times New Roman"/>
          <w:color w:val="000000"/>
          <w:sz w:val="24"/>
          <w:szCs w:val="24"/>
        </w:rPr>
        <w:t xml:space="preserve">w Formularzu ofertowym jest </w:t>
      </w:r>
      <w:r w:rsidR="00895075" w:rsidRPr="00707829">
        <w:rPr>
          <w:rFonts w:ascii="Times New Roman" w:eastAsiaTheme="minorHAnsi" w:hAnsi="Times New Roman"/>
          <w:b/>
          <w:bCs/>
          <w:color w:val="000000"/>
          <w:sz w:val="24"/>
          <w:szCs w:val="24"/>
        </w:rPr>
        <w:t>wartość</w:t>
      </w:r>
      <w:r w:rsidRPr="00707829">
        <w:rPr>
          <w:rFonts w:ascii="Times New Roman" w:eastAsiaTheme="minorHAnsi" w:hAnsi="Times New Roman"/>
          <w:b/>
          <w:bCs/>
          <w:color w:val="000000"/>
          <w:sz w:val="24"/>
          <w:szCs w:val="24"/>
        </w:rPr>
        <w:t xml:space="preserve"> </w:t>
      </w:r>
      <w:r w:rsidR="00895075" w:rsidRPr="00707829">
        <w:rPr>
          <w:rFonts w:ascii="Times New Roman" w:eastAsiaTheme="minorHAnsi" w:hAnsi="Times New Roman"/>
          <w:b/>
          <w:bCs/>
          <w:color w:val="000000"/>
          <w:sz w:val="24"/>
          <w:szCs w:val="24"/>
        </w:rPr>
        <w:t>brutto</w:t>
      </w:r>
      <w:r w:rsidRPr="00707829">
        <w:rPr>
          <w:rFonts w:ascii="Times New Roman" w:eastAsiaTheme="minorHAnsi" w:hAnsi="Times New Roman"/>
          <w:b/>
          <w:bCs/>
          <w:color w:val="000000"/>
          <w:sz w:val="24"/>
          <w:szCs w:val="24"/>
        </w:rPr>
        <w:t xml:space="preserve"> (z VAT)</w:t>
      </w:r>
      <w:r w:rsidRPr="00CF6936">
        <w:rPr>
          <w:rFonts w:ascii="Times New Roman" w:eastAsiaTheme="minorHAnsi" w:hAnsi="Times New Roman"/>
          <w:color w:val="000000"/>
          <w:sz w:val="24"/>
          <w:szCs w:val="24"/>
        </w:rPr>
        <w:t xml:space="preserve"> za wykonanie </w:t>
      </w:r>
      <w:r w:rsidR="00502C2E" w:rsidRPr="00CF6936">
        <w:rPr>
          <w:rFonts w:ascii="Times New Roman" w:eastAsiaTheme="minorHAnsi" w:hAnsi="Times New Roman"/>
          <w:color w:val="000000"/>
          <w:sz w:val="24"/>
          <w:szCs w:val="24"/>
        </w:rPr>
        <w:t xml:space="preserve">całego </w:t>
      </w:r>
      <w:r w:rsidR="00593E9B" w:rsidRPr="00CF6936">
        <w:rPr>
          <w:rFonts w:ascii="Times New Roman" w:eastAsiaTheme="minorHAnsi" w:hAnsi="Times New Roman"/>
          <w:color w:val="000000"/>
          <w:sz w:val="24"/>
          <w:szCs w:val="24"/>
        </w:rPr>
        <w:t xml:space="preserve">zakresu </w:t>
      </w:r>
      <w:r w:rsidRPr="00CF6936">
        <w:rPr>
          <w:rFonts w:ascii="Times New Roman" w:eastAsiaTheme="minorHAnsi" w:hAnsi="Times New Roman"/>
          <w:color w:val="000000"/>
          <w:sz w:val="24"/>
          <w:szCs w:val="24"/>
        </w:rPr>
        <w:t xml:space="preserve">zamówienia. </w:t>
      </w:r>
      <w:r w:rsidR="00986867">
        <w:rPr>
          <w:rFonts w:ascii="Times New Roman" w:eastAsiaTheme="minorHAnsi" w:hAnsi="Times New Roman"/>
          <w:color w:val="000000"/>
          <w:sz w:val="24"/>
          <w:szCs w:val="24"/>
        </w:rPr>
        <w:t>Cena oferty jest ceną ryczałtową.</w:t>
      </w:r>
    </w:p>
    <w:p w14:paraId="0B0D7AA2" w14:textId="4F3B54CE" w:rsidR="00A760FA" w:rsidRPr="00B2118F" w:rsidRDefault="00A760FA">
      <w:pPr>
        <w:pStyle w:val="Akapitzlist"/>
        <w:numPr>
          <w:ilvl w:val="0"/>
          <w:numId w:val="14"/>
        </w:numPr>
        <w:autoSpaceDE w:val="0"/>
        <w:autoSpaceDN w:val="0"/>
        <w:adjustRightInd w:val="0"/>
        <w:spacing w:after="0" w:line="240" w:lineRule="auto"/>
        <w:jc w:val="both"/>
        <w:rPr>
          <w:rFonts w:ascii="Times New Roman" w:eastAsiaTheme="minorHAnsi" w:hAnsi="Times New Roman"/>
          <w:sz w:val="24"/>
          <w:szCs w:val="24"/>
        </w:rPr>
      </w:pPr>
      <w:r w:rsidRPr="00A760FA">
        <w:rPr>
          <w:rFonts w:ascii="Times New Roman" w:eastAsiaTheme="minorHAnsi" w:hAnsi="Times New Roman"/>
          <w:color w:val="000000"/>
          <w:sz w:val="24"/>
          <w:szCs w:val="24"/>
        </w:rPr>
        <w:t xml:space="preserve">Podana cena </w:t>
      </w:r>
      <w:r w:rsidR="003F2BF1">
        <w:rPr>
          <w:rFonts w:ascii="Times New Roman" w:eastAsiaTheme="minorHAnsi" w:hAnsi="Times New Roman"/>
          <w:color w:val="000000"/>
          <w:sz w:val="24"/>
          <w:szCs w:val="24"/>
        </w:rPr>
        <w:t xml:space="preserve">oferty brutto </w:t>
      </w:r>
      <w:r w:rsidRPr="00A760FA">
        <w:rPr>
          <w:rFonts w:ascii="Times New Roman" w:eastAsiaTheme="minorHAnsi" w:hAnsi="Times New Roman"/>
          <w:color w:val="000000"/>
          <w:sz w:val="24"/>
          <w:szCs w:val="24"/>
        </w:rPr>
        <w:t xml:space="preserve">musi uwzględniać wszystkie wymagania </w:t>
      </w:r>
      <w:r w:rsidR="007E776A">
        <w:rPr>
          <w:rFonts w:ascii="Times New Roman" w:eastAsiaTheme="minorHAnsi" w:hAnsi="Times New Roman"/>
          <w:color w:val="000000"/>
          <w:sz w:val="24"/>
          <w:szCs w:val="24"/>
        </w:rPr>
        <w:t>Z</w:t>
      </w:r>
      <w:r w:rsidRPr="00A760FA">
        <w:rPr>
          <w:rFonts w:ascii="Times New Roman" w:eastAsiaTheme="minorHAnsi" w:hAnsi="Times New Roman"/>
          <w:color w:val="000000"/>
          <w:sz w:val="24"/>
          <w:szCs w:val="24"/>
        </w:rPr>
        <w:t xml:space="preserve">amawiającego określone w niniejszej SWZ, obejmować wszystkie koszty, jakie poniesie </w:t>
      </w:r>
      <w:r w:rsidR="007E776A">
        <w:rPr>
          <w:rFonts w:ascii="Times New Roman" w:eastAsiaTheme="minorHAnsi" w:hAnsi="Times New Roman"/>
          <w:color w:val="000000"/>
          <w:sz w:val="24"/>
          <w:szCs w:val="24"/>
        </w:rPr>
        <w:t>W</w:t>
      </w:r>
      <w:r w:rsidRPr="00A760FA">
        <w:rPr>
          <w:rFonts w:ascii="Times New Roman" w:eastAsiaTheme="minorHAnsi" w:hAnsi="Times New Roman"/>
          <w:color w:val="000000"/>
          <w:sz w:val="24"/>
          <w:szCs w:val="24"/>
        </w:rPr>
        <w:t>ykonawca z tytułu należytego oraz zgodnego z umową i obowiązującymi przepisami wykonania przedmiotu zamówienia.</w:t>
      </w:r>
    </w:p>
    <w:p w14:paraId="1D3B6B58" w14:textId="32314DE9" w:rsidR="00B2118F" w:rsidRPr="00B2118F" w:rsidRDefault="00B2118F">
      <w:pPr>
        <w:pStyle w:val="Akapitzlist"/>
        <w:numPr>
          <w:ilvl w:val="0"/>
          <w:numId w:val="14"/>
        </w:numPr>
        <w:autoSpaceDE w:val="0"/>
        <w:autoSpaceDN w:val="0"/>
        <w:adjustRightInd w:val="0"/>
        <w:spacing w:after="0" w:line="240" w:lineRule="auto"/>
        <w:jc w:val="both"/>
        <w:rPr>
          <w:rFonts w:ascii="Times New Roman" w:eastAsiaTheme="minorHAnsi" w:hAnsi="Times New Roman"/>
          <w:sz w:val="24"/>
          <w:szCs w:val="24"/>
        </w:rPr>
      </w:pPr>
      <w:bookmarkStart w:id="28" w:name="_Hlk136900726"/>
      <w:r w:rsidRPr="008119D5">
        <w:rPr>
          <w:rFonts w:ascii="Times New Roman" w:eastAsiaTheme="minorHAnsi" w:hAnsi="Times New Roman"/>
          <w:sz w:val="24"/>
          <w:szCs w:val="24"/>
        </w:rPr>
        <w:t>Cena oferty musi być wyrażona w złotych polskich (PLN), z dokładnością nie większą niż dwa miejsca po przecinku.</w:t>
      </w:r>
      <w:r w:rsidRPr="008119D5">
        <w:rPr>
          <w:rFonts w:ascii="Times New Roman" w:eastAsiaTheme="minorHAnsi" w:hAnsi="Times New Roman"/>
          <w:color w:val="000000"/>
          <w:sz w:val="24"/>
          <w:szCs w:val="24"/>
        </w:rPr>
        <w:t xml:space="preserve"> </w:t>
      </w:r>
    </w:p>
    <w:p w14:paraId="2E7BCD55" w14:textId="060D284D" w:rsidR="00AB6279" w:rsidRPr="00AB6279" w:rsidRDefault="00AB6279">
      <w:pPr>
        <w:pStyle w:val="Akapitzlist"/>
        <w:numPr>
          <w:ilvl w:val="0"/>
          <w:numId w:val="14"/>
        </w:numPr>
        <w:autoSpaceDE w:val="0"/>
        <w:autoSpaceDN w:val="0"/>
        <w:adjustRightInd w:val="0"/>
        <w:spacing w:after="0" w:line="240" w:lineRule="auto"/>
        <w:jc w:val="both"/>
        <w:rPr>
          <w:rFonts w:ascii="Times New Roman" w:eastAsiaTheme="minorHAnsi" w:hAnsi="Times New Roman"/>
          <w:sz w:val="24"/>
          <w:szCs w:val="24"/>
        </w:rPr>
      </w:pPr>
      <w:r w:rsidRPr="00AB6279">
        <w:rPr>
          <w:rFonts w:ascii="Times New Roman" w:eastAsiaTheme="minorHAnsi" w:hAnsi="Times New Roman"/>
          <w:color w:val="000000"/>
          <w:sz w:val="24"/>
          <w:szCs w:val="24"/>
        </w:rPr>
        <w:t xml:space="preserve">Przyjmuje się, iż </w:t>
      </w:r>
      <w:r w:rsidR="007E776A">
        <w:rPr>
          <w:rFonts w:ascii="Times New Roman" w:eastAsiaTheme="minorHAnsi" w:hAnsi="Times New Roman"/>
          <w:color w:val="000000"/>
          <w:sz w:val="24"/>
          <w:szCs w:val="24"/>
        </w:rPr>
        <w:t>W</w:t>
      </w:r>
      <w:r w:rsidRPr="00AB6279">
        <w:rPr>
          <w:rFonts w:ascii="Times New Roman" w:eastAsiaTheme="minorHAnsi" w:hAnsi="Times New Roman"/>
          <w:color w:val="000000"/>
          <w:sz w:val="24"/>
          <w:szCs w:val="24"/>
        </w:rPr>
        <w:t xml:space="preserve">ykonawca dokładnie zapoznał się ze szczegółowym opisem zakresu </w:t>
      </w:r>
      <w:r w:rsidR="004D5401">
        <w:rPr>
          <w:rFonts w:ascii="Times New Roman" w:eastAsiaTheme="minorHAnsi" w:hAnsi="Times New Roman"/>
          <w:color w:val="000000"/>
          <w:sz w:val="24"/>
          <w:szCs w:val="24"/>
        </w:rPr>
        <w:t xml:space="preserve">przedmiotu </w:t>
      </w:r>
      <w:r w:rsidRPr="00AB6279">
        <w:rPr>
          <w:rFonts w:ascii="Times New Roman" w:eastAsiaTheme="minorHAnsi" w:hAnsi="Times New Roman"/>
          <w:color w:val="000000"/>
          <w:sz w:val="24"/>
          <w:szCs w:val="24"/>
        </w:rPr>
        <w:t>zamówienia, jaki ma zostać wykonany oraz wytycznymi do jego wykonania</w:t>
      </w:r>
      <w:r w:rsidR="004D5401">
        <w:rPr>
          <w:rFonts w:ascii="Times New Roman" w:eastAsiaTheme="minorHAnsi" w:hAnsi="Times New Roman"/>
          <w:color w:val="000000"/>
          <w:sz w:val="24"/>
          <w:szCs w:val="24"/>
        </w:rPr>
        <w:t>.</w:t>
      </w:r>
      <w:bookmarkEnd w:id="28"/>
      <w:r w:rsidRPr="00AB6279">
        <w:rPr>
          <w:rFonts w:ascii="Times New Roman" w:eastAsiaTheme="minorHAnsi" w:hAnsi="Times New Roman"/>
          <w:color w:val="000000"/>
          <w:sz w:val="24"/>
          <w:szCs w:val="24"/>
        </w:rPr>
        <w:t xml:space="preserve"> </w:t>
      </w:r>
    </w:p>
    <w:p w14:paraId="527A9AEF" w14:textId="519F0C8F" w:rsidR="00AB6279" w:rsidRPr="00AB6279" w:rsidRDefault="00AB6279">
      <w:pPr>
        <w:pStyle w:val="Akapitzlist"/>
        <w:numPr>
          <w:ilvl w:val="0"/>
          <w:numId w:val="14"/>
        </w:numPr>
        <w:autoSpaceDE w:val="0"/>
        <w:autoSpaceDN w:val="0"/>
        <w:adjustRightInd w:val="0"/>
        <w:spacing w:after="0" w:line="240" w:lineRule="auto"/>
        <w:jc w:val="both"/>
        <w:rPr>
          <w:rFonts w:ascii="Times New Roman" w:eastAsiaTheme="minorHAnsi" w:hAnsi="Times New Roman"/>
          <w:sz w:val="24"/>
          <w:szCs w:val="24"/>
        </w:rPr>
      </w:pPr>
      <w:r w:rsidRPr="00AB6279">
        <w:rPr>
          <w:rFonts w:ascii="Times New Roman" w:eastAsiaTheme="minorHAnsi" w:hAnsi="Times New Roman"/>
          <w:color w:val="000000"/>
          <w:sz w:val="24"/>
          <w:szCs w:val="24"/>
        </w:rPr>
        <w:t xml:space="preserve">W cenie oferty uwzględnia się zysk </w:t>
      </w:r>
      <w:r w:rsidR="003F2BF1">
        <w:rPr>
          <w:rFonts w:ascii="Times New Roman" w:eastAsiaTheme="minorHAnsi" w:hAnsi="Times New Roman"/>
          <w:color w:val="000000"/>
          <w:sz w:val="24"/>
          <w:szCs w:val="24"/>
        </w:rPr>
        <w:t>W</w:t>
      </w:r>
      <w:r w:rsidRPr="00AB6279">
        <w:rPr>
          <w:rFonts w:ascii="Times New Roman" w:eastAsiaTheme="minorHAnsi" w:hAnsi="Times New Roman"/>
          <w:color w:val="000000"/>
          <w:sz w:val="24"/>
          <w:szCs w:val="24"/>
        </w:rPr>
        <w:t xml:space="preserve">ykonawcy oraz wszystkie wymagane przepisami podatki i opłaty, a w szczególności podatek VAT. </w:t>
      </w:r>
    </w:p>
    <w:p w14:paraId="2009A9E2" w14:textId="7C7292E7" w:rsidR="00AB6279" w:rsidRPr="00AB6279" w:rsidRDefault="00AB6279">
      <w:pPr>
        <w:pStyle w:val="Akapitzlist"/>
        <w:numPr>
          <w:ilvl w:val="0"/>
          <w:numId w:val="14"/>
        </w:numPr>
        <w:autoSpaceDE w:val="0"/>
        <w:autoSpaceDN w:val="0"/>
        <w:adjustRightInd w:val="0"/>
        <w:spacing w:after="0" w:line="240" w:lineRule="auto"/>
        <w:jc w:val="both"/>
        <w:rPr>
          <w:rFonts w:ascii="Times New Roman" w:eastAsiaTheme="minorHAnsi" w:hAnsi="Times New Roman"/>
          <w:sz w:val="24"/>
          <w:szCs w:val="24"/>
        </w:rPr>
      </w:pPr>
      <w:r w:rsidRPr="00AB6279">
        <w:rPr>
          <w:rFonts w:ascii="Times New Roman" w:eastAsiaTheme="minorHAnsi" w:hAnsi="Times New Roman"/>
          <w:color w:val="000000"/>
          <w:sz w:val="24"/>
          <w:szCs w:val="24"/>
        </w:rPr>
        <w:t xml:space="preserve">W cenie oferty uwzględnia się podatek od towarów i usług oraz podatek akcyzowy, jeżeli na podstawie odrębnych przepisów sprzedaż towaru (usługi) podlega obciążeniu podatkiem od towarów i usług lub podatkiem akcyzowym. Przez cenę rozumie się także stawkę taryfową. </w:t>
      </w:r>
    </w:p>
    <w:p w14:paraId="0A01586E" w14:textId="381995AD" w:rsidR="00AB6279" w:rsidRPr="00AB6279" w:rsidRDefault="00AB6279">
      <w:pPr>
        <w:pStyle w:val="Akapitzlist"/>
        <w:numPr>
          <w:ilvl w:val="0"/>
          <w:numId w:val="14"/>
        </w:numPr>
        <w:autoSpaceDE w:val="0"/>
        <w:autoSpaceDN w:val="0"/>
        <w:adjustRightInd w:val="0"/>
        <w:spacing w:after="0" w:line="240" w:lineRule="auto"/>
        <w:jc w:val="both"/>
        <w:rPr>
          <w:rFonts w:ascii="Times New Roman" w:eastAsiaTheme="minorHAnsi" w:hAnsi="Times New Roman"/>
          <w:sz w:val="24"/>
          <w:szCs w:val="24"/>
        </w:rPr>
      </w:pPr>
      <w:r w:rsidRPr="00AB6279">
        <w:rPr>
          <w:rFonts w:ascii="Times New Roman" w:eastAsiaTheme="minorHAnsi" w:hAnsi="Times New Roman"/>
          <w:color w:val="000000"/>
          <w:sz w:val="24"/>
          <w:szCs w:val="24"/>
        </w:rPr>
        <w:t xml:space="preserve">Ustalenie prawidłowej stawki podatku VAT / podatku akcyzowego, zgodnej z obowiązującymi przepisami ustawy o podatku od towarów i usług / podatku akcyzowym, należy do </w:t>
      </w:r>
      <w:r w:rsidR="00CF6936">
        <w:rPr>
          <w:rFonts w:ascii="Times New Roman" w:eastAsiaTheme="minorHAnsi" w:hAnsi="Times New Roman"/>
          <w:color w:val="000000"/>
          <w:sz w:val="24"/>
          <w:szCs w:val="24"/>
        </w:rPr>
        <w:t>W</w:t>
      </w:r>
      <w:r w:rsidRPr="00AB6279">
        <w:rPr>
          <w:rFonts w:ascii="Times New Roman" w:eastAsiaTheme="minorHAnsi" w:hAnsi="Times New Roman"/>
          <w:color w:val="000000"/>
          <w:sz w:val="24"/>
          <w:szCs w:val="24"/>
        </w:rPr>
        <w:t xml:space="preserve">ykonawcy. </w:t>
      </w:r>
    </w:p>
    <w:p w14:paraId="63AF1239" w14:textId="4261524C" w:rsidR="005739B6" w:rsidRPr="001C703A" w:rsidRDefault="005739B6">
      <w:pPr>
        <w:pStyle w:val="Akapitzlist"/>
        <w:numPr>
          <w:ilvl w:val="0"/>
          <w:numId w:val="14"/>
        </w:numPr>
        <w:autoSpaceDE w:val="0"/>
        <w:autoSpaceDN w:val="0"/>
        <w:adjustRightInd w:val="0"/>
        <w:spacing w:after="0" w:line="240" w:lineRule="auto"/>
        <w:jc w:val="both"/>
        <w:rPr>
          <w:rFonts w:ascii="Times New Roman" w:eastAsiaTheme="minorHAnsi" w:hAnsi="Times New Roman"/>
          <w:sz w:val="24"/>
          <w:szCs w:val="24"/>
        </w:rPr>
      </w:pPr>
      <w:r w:rsidRPr="00AB6279">
        <w:rPr>
          <w:rFonts w:ascii="Times New Roman" w:eastAsiaTheme="minorHAnsi" w:hAnsi="Times New Roman"/>
          <w:sz w:val="24"/>
          <w:szCs w:val="24"/>
        </w:rPr>
        <w:t xml:space="preserve">Jeżeli zostanie złożona oferta, której wybór prowadziłby do powstania u </w:t>
      </w:r>
      <w:r w:rsidR="00120054">
        <w:rPr>
          <w:rFonts w:ascii="Times New Roman" w:eastAsiaTheme="minorHAnsi" w:hAnsi="Times New Roman"/>
          <w:sz w:val="24"/>
          <w:szCs w:val="24"/>
        </w:rPr>
        <w:t>Z</w:t>
      </w:r>
      <w:r w:rsidRPr="00AB6279">
        <w:rPr>
          <w:rFonts w:ascii="Times New Roman" w:eastAsiaTheme="minorHAnsi" w:hAnsi="Times New Roman"/>
          <w:sz w:val="24"/>
          <w:szCs w:val="24"/>
        </w:rPr>
        <w:t>amawiającego obowiązku podatkowego zgodnie z ustawą z</w:t>
      </w:r>
      <w:r w:rsidRPr="007B38DE">
        <w:rPr>
          <w:rFonts w:ascii="Times New Roman" w:eastAsiaTheme="minorHAnsi" w:hAnsi="Times New Roman"/>
          <w:sz w:val="24"/>
          <w:szCs w:val="24"/>
        </w:rPr>
        <w:t xml:space="preserve"> dnia 11 marca 2004 r. o podatku od towarów i usług, dla celów zastosowania kryterium ceny lub kosztu zamawiający doliczy do przedstawionej w tej ofercie ceny kwotę podatku od towarów i usług, którą miałby obowiązek rozliczyć.</w:t>
      </w:r>
      <w:r w:rsidR="001C703A">
        <w:rPr>
          <w:rFonts w:ascii="Times New Roman" w:eastAsiaTheme="minorHAnsi" w:hAnsi="Times New Roman"/>
          <w:sz w:val="24"/>
          <w:szCs w:val="24"/>
        </w:rPr>
        <w:t xml:space="preserve"> Wykonawca składając ofertę ma obowiązek </w:t>
      </w:r>
      <w:r w:rsidRPr="001C703A">
        <w:rPr>
          <w:rFonts w:eastAsiaTheme="minorHAnsi"/>
        </w:rPr>
        <w:t>:</w:t>
      </w:r>
    </w:p>
    <w:p w14:paraId="17D13584" w14:textId="77777777" w:rsidR="005739B6" w:rsidRPr="007B38DE" w:rsidRDefault="005739B6">
      <w:pPr>
        <w:pStyle w:val="Akapitzlist"/>
        <w:numPr>
          <w:ilvl w:val="0"/>
          <w:numId w:val="15"/>
        </w:numPr>
        <w:autoSpaceDE w:val="0"/>
        <w:autoSpaceDN w:val="0"/>
        <w:adjustRightInd w:val="0"/>
        <w:spacing w:after="0" w:line="240" w:lineRule="auto"/>
        <w:jc w:val="both"/>
        <w:rPr>
          <w:rFonts w:ascii="Times New Roman" w:eastAsiaTheme="minorHAnsi" w:hAnsi="Times New Roman"/>
          <w:sz w:val="24"/>
          <w:szCs w:val="24"/>
        </w:rPr>
      </w:pPr>
      <w:r w:rsidRPr="007B38DE">
        <w:rPr>
          <w:rFonts w:ascii="Times New Roman" w:eastAsiaTheme="minorHAnsi" w:hAnsi="Times New Roman"/>
          <w:sz w:val="24"/>
          <w:szCs w:val="24"/>
        </w:rPr>
        <w:t>poinformowania zamawiającego, że wybór jego oferty będzie prowadził do powstania u zamawiającego obowiązku podatkowego,</w:t>
      </w:r>
    </w:p>
    <w:p w14:paraId="37C59D84" w14:textId="1C9484F6" w:rsidR="005739B6" w:rsidRPr="007B38DE" w:rsidRDefault="005739B6">
      <w:pPr>
        <w:pStyle w:val="Akapitzlist"/>
        <w:numPr>
          <w:ilvl w:val="0"/>
          <w:numId w:val="15"/>
        </w:numPr>
        <w:autoSpaceDE w:val="0"/>
        <w:autoSpaceDN w:val="0"/>
        <w:adjustRightInd w:val="0"/>
        <w:spacing w:after="0" w:line="240" w:lineRule="auto"/>
        <w:jc w:val="both"/>
        <w:rPr>
          <w:rFonts w:ascii="Times New Roman" w:eastAsiaTheme="minorHAnsi" w:hAnsi="Times New Roman"/>
          <w:sz w:val="24"/>
          <w:szCs w:val="24"/>
        </w:rPr>
      </w:pPr>
      <w:r w:rsidRPr="007B38DE">
        <w:rPr>
          <w:rFonts w:ascii="Times New Roman" w:eastAsiaTheme="minorHAnsi" w:hAnsi="Times New Roman"/>
          <w:sz w:val="24"/>
          <w:szCs w:val="24"/>
        </w:rPr>
        <w:t>wskazania nazwy (rodzaju) towaru lub usługi, których dostawa lub świadczenie będą prowadziły do powstania obowiązku podatkowego</w:t>
      </w:r>
    </w:p>
    <w:p w14:paraId="1E87503C" w14:textId="395892A4" w:rsidR="005739B6" w:rsidRPr="007B38DE" w:rsidRDefault="005739B6">
      <w:pPr>
        <w:pStyle w:val="Akapitzlist"/>
        <w:numPr>
          <w:ilvl w:val="0"/>
          <w:numId w:val="15"/>
        </w:numPr>
        <w:autoSpaceDE w:val="0"/>
        <w:autoSpaceDN w:val="0"/>
        <w:adjustRightInd w:val="0"/>
        <w:spacing w:after="0" w:line="240" w:lineRule="auto"/>
        <w:jc w:val="both"/>
        <w:rPr>
          <w:rFonts w:ascii="Times New Roman" w:eastAsiaTheme="minorHAnsi" w:hAnsi="Times New Roman"/>
          <w:sz w:val="24"/>
          <w:szCs w:val="24"/>
        </w:rPr>
      </w:pPr>
      <w:r w:rsidRPr="007B38DE">
        <w:rPr>
          <w:rFonts w:ascii="Times New Roman" w:eastAsiaTheme="minorHAnsi" w:hAnsi="Times New Roman"/>
          <w:sz w:val="24"/>
          <w:szCs w:val="24"/>
        </w:rPr>
        <w:t>wskazania wartości towaru lub usługi objętego obowiązkiem podatkowym zamawiającego, bez kwoty podatku,</w:t>
      </w:r>
    </w:p>
    <w:p w14:paraId="74031201" w14:textId="417E423E" w:rsidR="0019272E" w:rsidRPr="00512300" w:rsidRDefault="005739B6">
      <w:pPr>
        <w:pStyle w:val="Akapitzlist"/>
        <w:numPr>
          <w:ilvl w:val="0"/>
          <w:numId w:val="15"/>
        </w:numPr>
        <w:autoSpaceDE w:val="0"/>
        <w:autoSpaceDN w:val="0"/>
        <w:adjustRightInd w:val="0"/>
        <w:spacing w:after="0" w:line="240" w:lineRule="auto"/>
        <w:jc w:val="both"/>
        <w:rPr>
          <w:rFonts w:ascii="Times New Roman" w:eastAsiaTheme="minorHAnsi" w:hAnsi="Times New Roman"/>
          <w:sz w:val="24"/>
          <w:szCs w:val="24"/>
        </w:rPr>
      </w:pPr>
      <w:r w:rsidRPr="007B38DE">
        <w:rPr>
          <w:rFonts w:ascii="Times New Roman" w:eastAsiaTheme="minorHAnsi" w:hAnsi="Times New Roman"/>
          <w:sz w:val="24"/>
          <w:szCs w:val="24"/>
        </w:rPr>
        <w:lastRenderedPageBreak/>
        <w:t>wskazania stawki podatku od towarów i usług, która zgodnie z wiedzą wykonawcy, będzie miała zastosowanie.</w:t>
      </w:r>
    </w:p>
    <w:p w14:paraId="0C5D83F0" w14:textId="77777777" w:rsidR="0019272E" w:rsidRDefault="0019272E" w:rsidP="007B38DE">
      <w:pPr>
        <w:widowControl/>
        <w:suppressAutoHyphens w:val="0"/>
        <w:jc w:val="both"/>
        <w:rPr>
          <w:b/>
          <w:bCs/>
        </w:rPr>
      </w:pPr>
    </w:p>
    <w:p w14:paraId="24231FC3" w14:textId="1F30EB4C" w:rsidR="00A632E0" w:rsidRPr="007B38DE" w:rsidRDefault="00FB5B4B" w:rsidP="007B38DE">
      <w:pPr>
        <w:widowControl/>
        <w:suppressAutoHyphens w:val="0"/>
        <w:jc w:val="both"/>
        <w:rPr>
          <w:b/>
          <w:bCs/>
        </w:rPr>
      </w:pPr>
      <w:r w:rsidRPr="007B38DE">
        <w:rPr>
          <w:b/>
          <w:bCs/>
        </w:rPr>
        <w:t>ROZDZIAŁ XV</w:t>
      </w:r>
      <w:r w:rsidR="00930676">
        <w:rPr>
          <w:b/>
          <w:bCs/>
        </w:rPr>
        <w:t>I</w:t>
      </w:r>
      <w:r w:rsidRPr="007B38DE">
        <w:rPr>
          <w:b/>
          <w:bCs/>
        </w:rPr>
        <w:t xml:space="preserve"> - OPIS KRYTERIÓW, KTÓRYMI ZAMAWIAJĄCY BĘDZIE SIĘ KIEROWAŁ PRZY WYBORZE OFERTY WRAZ Z PODANIEM ZNACZENIA TYCH KRYTERIÓW I SPOSOBU OCENY OFERT.</w:t>
      </w:r>
    </w:p>
    <w:p w14:paraId="79C570A4" w14:textId="77777777" w:rsidR="00131251" w:rsidRPr="00131251" w:rsidRDefault="00131251" w:rsidP="00131251">
      <w:pPr>
        <w:widowControl/>
        <w:numPr>
          <w:ilvl w:val="0"/>
          <w:numId w:val="16"/>
        </w:numPr>
        <w:suppressAutoHyphens w:val="0"/>
        <w:autoSpaceDE w:val="0"/>
        <w:autoSpaceDN w:val="0"/>
        <w:spacing w:after="160" w:line="276" w:lineRule="auto"/>
        <w:contextualSpacing/>
        <w:jc w:val="both"/>
        <w:rPr>
          <w:color w:val="000000"/>
          <w:lang w:eastAsia="en-US"/>
        </w:rPr>
      </w:pPr>
      <w:r w:rsidRPr="00131251">
        <w:rPr>
          <w:rFonts w:eastAsia="Calibri"/>
          <w:color w:val="000000"/>
          <w:lang w:eastAsia="en-US"/>
        </w:rPr>
        <w:t>Punkty przyznawane będą za podane niżej kryteria oceny ofert i liczone będą według następujących zasad (1 punkt odpowiada 1% ) :</w:t>
      </w:r>
    </w:p>
    <w:p w14:paraId="267F4B33" w14:textId="77777777" w:rsidR="00131251" w:rsidRPr="00131251" w:rsidRDefault="00131251" w:rsidP="00131251">
      <w:pPr>
        <w:widowControl/>
        <w:suppressAutoHyphens w:val="0"/>
        <w:autoSpaceDE w:val="0"/>
        <w:autoSpaceDN w:val="0"/>
        <w:spacing w:line="276" w:lineRule="auto"/>
        <w:ind w:left="360"/>
        <w:contextualSpacing/>
        <w:jc w:val="both"/>
        <w:rPr>
          <w:rFonts w:eastAsia="Calibri"/>
          <w:lang w:eastAsia="en-US"/>
        </w:rPr>
      </w:pPr>
      <w:r w:rsidRPr="00131251">
        <w:rPr>
          <w:rFonts w:eastAsia="Calibri"/>
          <w:lang w:eastAsia="en-US"/>
        </w:rPr>
        <w:t>Cena – waga 60% (60 pkt)</w:t>
      </w:r>
    </w:p>
    <w:p w14:paraId="7C74B4AC" w14:textId="22471710" w:rsidR="00131251" w:rsidRPr="00131251" w:rsidRDefault="00131251" w:rsidP="00131251">
      <w:pPr>
        <w:widowControl/>
        <w:suppressAutoHyphens w:val="0"/>
        <w:autoSpaceDE w:val="0"/>
        <w:autoSpaceDN w:val="0"/>
        <w:spacing w:line="276" w:lineRule="auto"/>
        <w:ind w:left="360"/>
        <w:contextualSpacing/>
        <w:jc w:val="both"/>
        <w:rPr>
          <w:rFonts w:eastAsia="Calibri"/>
          <w:lang w:eastAsia="en-US"/>
        </w:rPr>
      </w:pPr>
      <w:r w:rsidRPr="00131251">
        <w:rPr>
          <w:rFonts w:eastAsia="Calibri"/>
          <w:lang w:eastAsia="en-US"/>
        </w:rPr>
        <w:t xml:space="preserve">Termin </w:t>
      </w:r>
      <w:r w:rsidR="00A61181">
        <w:rPr>
          <w:rFonts w:eastAsia="Calibri"/>
          <w:lang w:eastAsia="en-US"/>
        </w:rPr>
        <w:t>wykonania</w:t>
      </w:r>
      <w:r w:rsidRPr="00131251">
        <w:rPr>
          <w:rFonts w:eastAsia="Calibri"/>
          <w:lang w:eastAsia="en-US"/>
        </w:rPr>
        <w:t xml:space="preserve">  – waga 40%  (</w:t>
      </w:r>
      <w:r w:rsidR="00296666">
        <w:rPr>
          <w:rFonts w:eastAsia="Calibri"/>
          <w:lang w:eastAsia="en-US"/>
        </w:rPr>
        <w:t>4</w:t>
      </w:r>
      <w:r w:rsidRPr="00131251">
        <w:rPr>
          <w:rFonts w:eastAsia="Calibri"/>
          <w:lang w:eastAsia="en-US"/>
        </w:rPr>
        <w:t>0 pkt)</w:t>
      </w:r>
    </w:p>
    <w:p w14:paraId="24441FD3" w14:textId="77777777" w:rsidR="00131251" w:rsidRPr="00131251" w:rsidRDefault="00131251" w:rsidP="00131251">
      <w:pPr>
        <w:widowControl/>
        <w:suppressAutoHyphens w:val="0"/>
        <w:autoSpaceDE w:val="0"/>
        <w:autoSpaceDN w:val="0"/>
        <w:spacing w:line="276" w:lineRule="auto"/>
        <w:ind w:left="360"/>
        <w:contextualSpacing/>
        <w:jc w:val="both"/>
        <w:rPr>
          <w:rFonts w:eastAsia="Calibri"/>
          <w:lang w:eastAsia="en-US"/>
        </w:rPr>
      </w:pPr>
    </w:p>
    <w:p w14:paraId="6485A682" w14:textId="77777777" w:rsidR="00131251" w:rsidRPr="00131251" w:rsidRDefault="00131251" w:rsidP="00131251">
      <w:pPr>
        <w:widowControl/>
        <w:numPr>
          <w:ilvl w:val="0"/>
          <w:numId w:val="16"/>
        </w:numPr>
        <w:suppressAutoHyphens w:val="0"/>
        <w:autoSpaceDE w:val="0"/>
        <w:autoSpaceDN w:val="0"/>
        <w:spacing w:after="160" w:line="276" w:lineRule="auto"/>
        <w:contextualSpacing/>
        <w:jc w:val="both"/>
        <w:rPr>
          <w:rFonts w:eastAsia="Calibri"/>
          <w:b/>
          <w:bCs/>
          <w:lang w:eastAsia="en-US"/>
        </w:rPr>
      </w:pPr>
      <w:r w:rsidRPr="00131251">
        <w:rPr>
          <w:rFonts w:eastAsia="Calibri"/>
          <w:b/>
          <w:bCs/>
          <w:lang w:eastAsia="en-US"/>
        </w:rPr>
        <w:t xml:space="preserve">Kryterium ,,Cena” (P1) </w:t>
      </w:r>
    </w:p>
    <w:p w14:paraId="7651C6A7" w14:textId="77777777" w:rsidR="00131251" w:rsidRPr="00131251" w:rsidRDefault="00131251" w:rsidP="00131251">
      <w:pPr>
        <w:widowControl/>
        <w:suppressAutoHyphens w:val="0"/>
        <w:spacing w:line="276" w:lineRule="auto"/>
        <w:ind w:left="360"/>
        <w:contextualSpacing/>
        <w:jc w:val="both"/>
        <w:rPr>
          <w:rFonts w:eastAsia="Calibri"/>
          <w:lang w:val="x-none" w:eastAsia="en-US"/>
        </w:rPr>
      </w:pPr>
      <w:r w:rsidRPr="00131251">
        <w:rPr>
          <w:rFonts w:eastAsia="Calibri"/>
          <w:lang w:val="x-none" w:eastAsia="en-US"/>
        </w:rPr>
        <w:t xml:space="preserve">Kryterium „Cena” będzie rozpatrywane na podstawie ceny brutto za wykonanie przedmiotu zamówienia podanej przez </w:t>
      </w:r>
      <w:r w:rsidRPr="00131251">
        <w:rPr>
          <w:rFonts w:eastAsia="Calibri"/>
          <w:lang w:eastAsia="en-US"/>
        </w:rPr>
        <w:t xml:space="preserve">Wykonawcę </w:t>
      </w:r>
      <w:r w:rsidRPr="00131251">
        <w:rPr>
          <w:rFonts w:eastAsia="Calibri"/>
          <w:lang w:val="x-none" w:eastAsia="en-US"/>
        </w:rPr>
        <w:t>w ofercie. Zamawiający ofercie o najniższej cenie przyzna 60 punktów, a każdej następnej zostanie przyporządkowana liczba punktów</w:t>
      </w:r>
      <w:r w:rsidRPr="00131251">
        <w:rPr>
          <w:rFonts w:eastAsia="Calibri"/>
          <w:lang w:eastAsia="en-US"/>
        </w:rPr>
        <w:t xml:space="preserve"> </w:t>
      </w:r>
      <w:r w:rsidRPr="00131251">
        <w:rPr>
          <w:rFonts w:eastAsia="Calibri"/>
          <w:lang w:val="x-none" w:eastAsia="en-US"/>
        </w:rPr>
        <w:t>proporcjonalnie mniejsza, według wzoru:</w:t>
      </w:r>
    </w:p>
    <w:p w14:paraId="3A3EF76B" w14:textId="77777777" w:rsidR="00131251" w:rsidRPr="00131251" w:rsidRDefault="00131251" w:rsidP="00131251">
      <w:pPr>
        <w:spacing w:line="276" w:lineRule="auto"/>
        <w:ind w:left="360"/>
        <w:contextualSpacing/>
        <w:jc w:val="both"/>
        <w:rPr>
          <w:rFonts w:eastAsia="Calibri"/>
          <w:b/>
          <w:bCs/>
          <w:lang w:val="x-none" w:eastAsia="en-US"/>
        </w:rPr>
      </w:pPr>
      <w:r w:rsidRPr="00131251">
        <w:rPr>
          <w:rFonts w:eastAsia="Calibri"/>
          <w:b/>
          <w:bCs/>
          <w:lang w:eastAsia="en-US"/>
        </w:rPr>
        <w:t>P1</w:t>
      </w:r>
      <w:r w:rsidRPr="00131251">
        <w:rPr>
          <w:rFonts w:eastAsia="Calibri"/>
          <w:b/>
          <w:bCs/>
          <w:lang w:val="x-none" w:eastAsia="en-US"/>
        </w:rPr>
        <w:t xml:space="preserve"> = </w:t>
      </w:r>
      <w:r w:rsidRPr="00131251">
        <w:rPr>
          <w:rFonts w:eastAsia="Calibri"/>
          <w:b/>
          <w:bCs/>
          <w:lang w:eastAsia="en-US"/>
        </w:rPr>
        <w:t xml:space="preserve">[ </w:t>
      </w:r>
      <w:r w:rsidRPr="00131251">
        <w:rPr>
          <w:rFonts w:eastAsia="Calibri"/>
          <w:b/>
          <w:bCs/>
          <w:lang w:val="x-none" w:eastAsia="en-US"/>
        </w:rPr>
        <w:t xml:space="preserve">Cmin/Co </w:t>
      </w:r>
      <w:r w:rsidRPr="00131251">
        <w:rPr>
          <w:rFonts w:eastAsia="Calibri"/>
          <w:b/>
          <w:bCs/>
          <w:lang w:eastAsia="en-US"/>
        </w:rPr>
        <w:t xml:space="preserve">] </w:t>
      </w:r>
      <w:r w:rsidRPr="00131251">
        <w:rPr>
          <w:rFonts w:eastAsia="Calibri"/>
          <w:b/>
          <w:bCs/>
          <w:lang w:val="x-none" w:eastAsia="en-US"/>
        </w:rPr>
        <w:t>x 60 pkt</w:t>
      </w:r>
    </w:p>
    <w:p w14:paraId="1CA69C5D" w14:textId="77777777" w:rsidR="00131251" w:rsidRPr="00131251" w:rsidRDefault="00131251" w:rsidP="00131251">
      <w:pPr>
        <w:spacing w:line="276" w:lineRule="auto"/>
        <w:ind w:left="360"/>
        <w:contextualSpacing/>
        <w:jc w:val="both"/>
        <w:rPr>
          <w:rFonts w:eastAsia="Calibri"/>
          <w:lang w:val="x-none" w:eastAsia="en-US"/>
        </w:rPr>
      </w:pPr>
      <w:r w:rsidRPr="00131251">
        <w:rPr>
          <w:rFonts w:eastAsia="Calibri"/>
          <w:lang w:val="x-none" w:eastAsia="en-US"/>
        </w:rPr>
        <w:t xml:space="preserve">gdzie: </w:t>
      </w:r>
      <w:r w:rsidRPr="00131251">
        <w:rPr>
          <w:rFonts w:eastAsia="Calibri"/>
          <w:lang w:val="x-none" w:eastAsia="en-US"/>
        </w:rPr>
        <w:br/>
        <w:t xml:space="preserve">Cmin – najniższa cena brutto z ocenianych ofert </w:t>
      </w:r>
    </w:p>
    <w:p w14:paraId="3EC9631E" w14:textId="77777777" w:rsidR="00131251" w:rsidRPr="00131251" w:rsidRDefault="00131251" w:rsidP="00131251">
      <w:pPr>
        <w:spacing w:line="276" w:lineRule="auto"/>
        <w:ind w:left="360"/>
        <w:contextualSpacing/>
        <w:jc w:val="both"/>
        <w:rPr>
          <w:rFonts w:eastAsia="Calibri"/>
          <w:lang w:val="x-none" w:eastAsia="en-US"/>
        </w:rPr>
      </w:pPr>
      <w:r w:rsidRPr="00131251">
        <w:rPr>
          <w:rFonts w:eastAsia="Calibri"/>
          <w:lang w:val="x-none" w:eastAsia="en-US"/>
        </w:rPr>
        <w:t>Co – cena brutto badanej oferty (zł)</w:t>
      </w:r>
    </w:p>
    <w:p w14:paraId="4EEC4CBD" w14:textId="77777777" w:rsidR="00131251" w:rsidRPr="00131251" w:rsidRDefault="00131251" w:rsidP="00131251">
      <w:pPr>
        <w:spacing w:line="276" w:lineRule="auto"/>
        <w:ind w:left="360"/>
        <w:contextualSpacing/>
        <w:jc w:val="both"/>
        <w:rPr>
          <w:rFonts w:eastAsia="Calibri"/>
          <w:lang w:val="x-none" w:eastAsia="en-US"/>
        </w:rPr>
      </w:pPr>
    </w:p>
    <w:p w14:paraId="5A48DC81" w14:textId="25DB8562" w:rsidR="00131251" w:rsidRPr="00131251" w:rsidRDefault="00131251" w:rsidP="00131251">
      <w:pPr>
        <w:widowControl/>
        <w:numPr>
          <w:ilvl w:val="0"/>
          <w:numId w:val="16"/>
        </w:numPr>
        <w:suppressAutoHyphens w:val="0"/>
        <w:spacing w:after="160" w:line="276" w:lineRule="auto"/>
        <w:contextualSpacing/>
        <w:jc w:val="both"/>
        <w:rPr>
          <w:rFonts w:eastAsia="Calibri"/>
          <w:u w:val="single"/>
          <w:lang w:val="x-none" w:eastAsia="en-US"/>
        </w:rPr>
      </w:pPr>
      <w:r w:rsidRPr="00131251">
        <w:rPr>
          <w:rFonts w:eastAsia="Calibri"/>
          <w:b/>
          <w:bCs/>
          <w:lang w:val="x-none" w:eastAsia="en-US"/>
        </w:rPr>
        <w:t>Kryterium „</w:t>
      </w:r>
      <w:r w:rsidRPr="00131251">
        <w:rPr>
          <w:rFonts w:eastAsia="Calibri"/>
          <w:b/>
          <w:bCs/>
          <w:lang w:eastAsia="en-US"/>
        </w:rPr>
        <w:t xml:space="preserve">Termin </w:t>
      </w:r>
      <w:r w:rsidR="00A61181">
        <w:rPr>
          <w:rFonts w:eastAsia="Calibri"/>
          <w:b/>
          <w:bCs/>
          <w:lang w:eastAsia="en-US"/>
        </w:rPr>
        <w:t>wykonania</w:t>
      </w:r>
      <w:r w:rsidRPr="00131251">
        <w:rPr>
          <w:rFonts w:eastAsia="Calibri"/>
          <w:b/>
          <w:bCs/>
          <w:lang w:eastAsia="en-US"/>
        </w:rPr>
        <w:t>”</w:t>
      </w:r>
      <w:r w:rsidRPr="00131251">
        <w:rPr>
          <w:rFonts w:eastAsia="Calibri"/>
          <w:b/>
          <w:bCs/>
          <w:lang w:val="x-none" w:eastAsia="en-US"/>
        </w:rPr>
        <w:t xml:space="preserve"> (P2)</w:t>
      </w:r>
      <w:r w:rsidRPr="00131251">
        <w:rPr>
          <w:rFonts w:eastAsiaTheme="minorHAnsi"/>
          <w:lang w:eastAsia="en-US"/>
        </w:rPr>
        <w:t xml:space="preserve"> – waga kryterium –</w:t>
      </w:r>
      <w:r w:rsidRPr="00131251">
        <w:rPr>
          <w:lang w:eastAsia="en-US"/>
        </w:rPr>
        <w:t xml:space="preserve"> 4</w:t>
      </w:r>
      <w:r w:rsidRPr="00131251">
        <w:rPr>
          <w:rFonts w:eastAsiaTheme="minorHAnsi"/>
          <w:lang w:eastAsia="en-US"/>
        </w:rPr>
        <w:t>0%</w:t>
      </w:r>
    </w:p>
    <w:p w14:paraId="384025A5" w14:textId="77777777" w:rsidR="00131251" w:rsidRPr="00131251" w:rsidRDefault="00131251" w:rsidP="00131251">
      <w:pPr>
        <w:widowControl/>
        <w:suppressAutoHyphens w:val="0"/>
        <w:autoSpaceDE w:val="0"/>
        <w:autoSpaceDN w:val="0"/>
        <w:adjustRightInd w:val="0"/>
        <w:spacing w:line="276" w:lineRule="auto"/>
        <w:ind w:left="357"/>
        <w:jc w:val="both"/>
        <w:rPr>
          <w:rFonts w:eastAsiaTheme="minorHAnsi"/>
          <w:color w:val="000000"/>
          <w:lang w:eastAsia="en-US"/>
        </w:rPr>
      </w:pPr>
      <w:r w:rsidRPr="00131251">
        <w:rPr>
          <w:rFonts w:eastAsiaTheme="minorHAnsi"/>
          <w:color w:val="000000"/>
          <w:lang w:eastAsia="en-US"/>
        </w:rPr>
        <w:t xml:space="preserve">Oferty będą ocenianie według poniższego wzoru, przy czym wynik P2 zostanie zaokrąglony do dwóch miejsc po przecinku (od 0,005 w górę) : </w:t>
      </w:r>
    </w:p>
    <w:p w14:paraId="0FF0EA2F" w14:textId="77777777" w:rsidR="00131251" w:rsidRPr="00131251" w:rsidRDefault="00131251" w:rsidP="00131251">
      <w:pPr>
        <w:widowControl/>
        <w:suppressAutoHyphens w:val="0"/>
        <w:autoSpaceDE w:val="0"/>
        <w:autoSpaceDN w:val="0"/>
        <w:adjustRightInd w:val="0"/>
        <w:spacing w:line="276" w:lineRule="auto"/>
        <w:ind w:left="357"/>
        <w:jc w:val="left"/>
        <w:rPr>
          <w:rFonts w:eastAsiaTheme="minorHAnsi"/>
          <w:color w:val="000000"/>
          <w:lang w:eastAsia="en-US"/>
        </w:rPr>
      </w:pPr>
      <w:r w:rsidRPr="00131251">
        <w:rPr>
          <w:rFonts w:eastAsia="Calibri"/>
          <w:b/>
          <w:bCs/>
          <w:lang w:eastAsia="en-US"/>
        </w:rPr>
        <w:t>P2</w:t>
      </w:r>
      <w:r w:rsidRPr="00131251">
        <w:rPr>
          <w:rFonts w:eastAsia="Calibri"/>
          <w:b/>
          <w:bCs/>
          <w:lang w:val="x-none" w:eastAsia="en-US"/>
        </w:rPr>
        <w:t xml:space="preserve"> = </w:t>
      </w:r>
      <w:r w:rsidRPr="00131251">
        <w:rPr>
          <w:rFonts w:eastAsia="Calibri"/>
          <w:b/>
          <w:bCs/>
          <w:lang w:eastAsia="en-US"/>
        </w:rPr>
        <w:t xml:space="preserve">[ Ti </w:t>
      </w:r>
      <w:r w:rsidRPr="00131251">
        <w:rPr>
          <w:rFonts w:eastAsia="Calibri"/>
          <w:b/>
          <w:bCs/>
          <w:lang w:val="x-none" w:eastAsia="en-US"/>
        </w:rPr>
        <w:t xml:space="preserve">/ To </w:t>
      </w:r>
      <w:r w:rsidRPr="00131251">
        <w:rPr>
          <w:rFonts w:eastAsia="Calibri"/>
          <w:b/>
          <w:bCs/>
          <w:lang w:eastAsia="en-US"/>
        </w:rPr>
        <w:t xml:space="preserve">] </w:t>
      </w:r>
      <w:r w:rsidRPr="00131251">
        <w:rPr>
          <w:rFonts w:eastAsia="Calibri"/>
          <w:b/>
          <w:bCs/>
          <w:lang w:val="x-none" w:eastAsia="en-US"/>
        </w:rPr>
        <w:t xml:space="preserve">x 40 pkt </w:t>
      </w:r>
    </w:p>
    <w:p w14:paraId="2854CC3E" w14:textId="77777777" w:rsidR="00131251" w:rsidRPr="00131251" w:rsidRDefault="00131251" w:rsidP="00131251">
      <w:pPr>
        <w:widowControl/>
        <w:suppressAutoHyphens w:val="0"/>
        <w:autoSpaceDE w:val="0"/>
        <w:autoSpaceDN w:val="0"/>
        <w:adjustRightInd w:val="0"/>
        <w:spacing w:line="276" w:lineRule="auto"/>
        <w:ind w:left="357"/>
        <w:jc w:val="left"/>
        <w:rPr>
          <w:rFonts w:eastAsiaTheme="minorHAnsi"/>
          <w:color w:val="000000"/>
          <w:lang w:eastAsia="en-US"/>
        </w:rPr>
      </w:pPr>
      <w:r w:rsidRPr="00131251">
        <w:rPr>
          <w:rFonts w:eastAsiaTheme="minorHAnsi"/>
          <w:color w:val="000000"/>
          <w:lang w:eastAsia="en-US"/>
        </w:rPr>
        <w:t>gdzie :</w:t>
      </w:r>
    </w:p>
    <w:p w14:paraId="582C1EB8" w14:textId="41059E99" w:rsidR="00131251" w:rsidRPr="00131251" w:rsidRDefault="00131251" w:rsidP="00131251">
      <w:pPr>
        <w:widowControl/>
        <w:suppressAutoHyphens w:val="0"/>
        <w:autoSpaceDE w:val="0"/>
        <w:autoSpaceDN w:val="0"/>
        <w:adjustRightInd w:val="0"/>
        <w:spacing w:line="276" w:lineRule="auto"/>
        <w:ind w:left="357"/>
        <w:jc w:val="left"/>
        <w:rPr>
          <w:rFonts w:eastAsiaTheme="minorHAnsi"/>
          <w:color w:val="000000"/>
          <w:lang w:eastAsia="en-US"/>
        </w:rPr>
      </w:pPr>
      <w:r w:rsidRPr="00131251">
        <w:rPr>
          <w:rFonts w:eastAsiaTheme="minorHAnsi"/>
          <w:color w:val="000000"/>
          <w:lang w:eastAsia="en-US"/>
        </w:rPr>
        <w:t xml:space="preserve">Ti - najkrótszy termin </w:t>
      </w:r>
      <w:r w:rsidR="00A61181">
        <w:rPr>
          <w:rFonts w:eastAsiaTheme="minorHAnsi"/>
          <w:color w:val="000000"/>
          <w:lang w:eastAsia="en-US"/>
        </w:rPr>
        <w:t>wykonania zamówienia</w:t>
      </w:r>
      <w:r w:rsidRPr="00131251">
        <w:rPr>
          <w:rFonts w:eastAsiaTheme="minorHAnsi"/>
          <w:color w:val="000000"/>
          <w:lang w:eastAsia="en-US"/>
        </w:rPr>
        <w:t xml:space="preserve"> spośród ofert ocenianych</w:t>
      </w:r>
    </w:p>
    <w:p w14:paraId="2FA35B87" w14:textId="24564EE4" w:rsidR="00131251" w:rsidRPr="00131251" w:rsidRDefault="00131251" w:rsidP="00131251">
      <w:pPr>
        <w:widowControl/>
        <w:suppressAutoHyphens w:val="0"/>
        <w:autoSpaceDE w:val="0"/>
        <w:autoSpaceDN w:val="0"/>
        <w:adjustRightInd w:val="0"/>
        <w:spacing w:line="276" w:lineRule="auto"/>
        <w:ind w:left="357"/>
        <w:jc w:val="left"/>
        <w:rPr>
          <w:rFonts w:eastAsiaTheme="minorHAnsi"/>
          <w:color w:val="000000"/>
          <w:lang w:eastAsia="en-US"/>
        </w:rPr>
      </w:pPr>
      <w:r w:rsidRPr="00131251">
        <w:rPr>
          <w:rFonts w:eastAsiaTheme="minorHAnsi"/>
          <w:color w:val="000000"/>
          <w:lang w:eastAsia="en-US"/>
        </w:rPr>
        <w:t xml:space="preserve">To - termin </w:t>
      </w:r>
      <w:r w:rsidR="00A61181">
        <w:rPr>
          <w:rFonts w:eastAsiaTheme="minorHAnsi"/>
          <w:color w:val="000000"/>
          <w:lang w:eastAsia="en-US"/>
        </w:rPr>
        <w:t xml:space="preserve">wykonania zamówienia </w:t>
      </w:r>
      <w:r w:rsidRPr="00131251">
        <w:rPr>
          <w:rFonts w:eastAsiaTheme="minorHAnsi"/>
          <w:color w:val="000000"/>
          <w:lang w:eastAsia="en-US"/>
        </w:rPr>
        <w:t>oferty ocenianej</w:t>
      </w:r>
    </w:p>
    <w:p w14:paraId="41217A60" w14:textId="208779A2" w:rsidR="00131251" w:rsidRPr="00131251" w:rsidRDefault="00131251" w:rsidP="008F069C">
      <w:pPr>
        <w:widowControl/>
        <w:suppressAutoHyphens w:val="0"/>
        <w:autoSpaceDE w:val="0"/>
        <w:autoSpaceDN w:val="0"/>
        <w:adjustRightInd w:val="0"/>
        <w:spacing w:line="276" w:lineRule="auto"/>
        <w:ind w:left="357"/>
        <w:jc w:val="left"/>
        <w:rPr>
          <w:rFonts w:eastAsiaTheme="minorHAnsi"/>
          <w:color w:val="000000"/>
          <w:lang w:eastAsia="en-US"/>
        </w:rPr>
      </w:pPr>
      <w:r w:rsidRPr="00131251">
        <w:rPr>
          <w:rFonts w:eastAsiaTheme="minorHAnsi"/>
          <w:color w:val="000000"/>
          <w:lang w:eastAsia="en-US"/>
        </w:rPr>
        <w:t xml:space="preserve">P2 - liczba punktów w kryterium Termin </w:t>
      </w:r>
      <w:r w:rsidR="00A61181">
        <w:rPr>
          <w:rFonts w:eastAsiaTheme="minorHAnsi"/>
          <w:color w:val="000000"/>
          <w:lang w:eastAsia="en-US"/>
        </w:rPr>
        <w:t>wykonania</w:t>
      </w:r>
      <w:r w:rsidRPr="00131251">
        <w:rPr>
          <w:rFonts w:eastAsiaTheme="minorHAnsi"/>
          <w:color w:val="000000"/>
          <w:lang w:eastAsia="en-US"/>
        </w:rPr>
        <w:t xml:space="preserve"> (oferty ocenianej) </w:t>
      </w:r>
    </w:p>
    <w:p w14:paraId="3C6088F2" w14:textId="69941890" w:rsidR="00131251" w:rsidRPr="00131251" w:rsidRDefault="009E3852" w:rsidP="00296666">
      <w:pPr>
        <w:widowControl/>
        <w:suppressAutoHyphens w:val="0"/>
        <w:autoSpaceDE w:val="0"/>
        <w:autoSpaceDN w:val="0"/>
        <w:adjustRightInd w:val="0"/>
        <w:spacing w:line="276" w:lineRule="auto"/>
        <w:ind w:left="357"/>
        <w:jc w:val="both"/>
        <w:rPr>
          <w:rFonts w:eastAsiaTheme="minorHAnsi"/>
          <w:color w:val="000000"/>
          <w:lang w:eastAsia="en-US"/>
        </w:rPr>
      </w:pPr>
      <w:r>
        <w:rPr>
          <w:rFonts w:eastAsiaTheme="minorHAnsi"/>
          <w:color w:val="000000"/>
          <w:lang w:eastAsia="en-US"/>
        </w:rPr>
        <w:t>W k</w:t>
      </w:r>
      <w:r w:rsidR="00131251" w:rsidRPr="00131251">
        <w:rPr>
          <w:rFonts w:eastAsiaTheme="minorHAnsi"/>
          <w:color w:val="000000"/>
          <w:lang w:eastAsia="en-US"/>
        </w:rPr>
        <w:t xml:space="preserve">ryterium </w:t>
      </w:r>
      <w:r w:rsidR="00A61181">
        <w:rPr>
          <w:rFonts w:eastAsiaTheme="minorHAnsi"/>
          <w:color w:val="000000"/>
          <w:lang w:eastAsia="en-US"/>
        </w:rPr>
        <w:t>„t</w:t>
      </w:r>
      <w:r w:rsidR="00131251" w:rsidRPr="00131251">
        <w:rPr>
          <w:rFonts w:eastAsiaTheme="minorHAnsi"/>
          <w:color w:val="000000"/>
          <w:lang w:eastAsia="en-US"/>
        </w:rPr>
        <w:t xml:space="preserve">ermin </w:t>
      </w:r>
      <w:r w:rsidR="00A61181">
        <w:rPr>
          <w:rFonts w:eastAsiaTheme="minorHAnsi"/>
          <w:color w:val="000000"/>
          <w:lang w:eastAsia="en-US"/>
        </w:rPr>
        <w:t>wykonania”</w:t>
      </w:r>
      <w:r w:rsidR="00131251" w:rsidRPr="00131251">
        <w:rPr>
          <w:rFonts w:eastAsiaTheme="minorHAnsi"/>
          <w:color w:val="000000"/>
          <w:lang w:eastAsia="en-US"/>
        </w:rPr>
        <w:t xml:space="preserve"> zosta</w:t>
      </w:r>
      <w:r>
        <w:rPr>
          <w:rFonts w:eastAsiaTheme="minorHAnsi"/>
          <w:color w:val="000000"/>
          <w:lang w:eastAsia="en-US"/>
        </w:rPr>
        <w:t>ni</w:t>
      </w:r>
      <w:r w:rsidR="00131251" w:rsidRPr="00131251">
        <w:rPr>
          <w:rFonts w:eastAsiaTheme="minorHAnsi"/>
          <w:color w:val="000000"/>
          <w:lang w:eastAsia="en-US"/>
        </w:rPr>
        <w:t xml:space="preserve">e przypisana maksymalna liczba 40 punktów za termin </w:t>
      </w:r>
      <w:r w:rsidR="00A61181">
        <w:rPr>
          <w:rFonts w:eastAsiaTheme="minorHAnsi"/>
          <w:color w:val="000000"/>
          <w:lang w:eastAsia="en-US"/>
        </w:rPr>
        <w:t>wykonania zamówienia wynoszący 21</w:t>
      </w:r>
      <w:r w:rsidR="00131251" w:rsidRPr="00131251">
        <w:rPr>
          <w:rFonts w:eastAsiaTheme="minorHAnsi"/>
          <w:color w:val="000000"/>
          <w:lang w:eastAsia="en-US"/>
        </w:rPr>
        <w:t xml:space="preserve"> dni</w:t>
      </w:r>
      <w:r w:rsidR="00A61181">
        <w:rPr>
          <w:rFonts w:eastAsiaTheme="minorHAnsi"/>
          <w:color w:val="000000"/>
          <w:lang w:eastAsia="en-US"/>
        </w:rPr>
        <w:t xml:space="preserve"> </w:t>
      </w:r>
      <w:r w:rsidR="00A61181" w:rsidRPr="00131251">
        <w:rPr>
          <w:rFonts w:eastAsiaTheme="minorHAnsi"/>
          <w:color w:val="000000"/>
          <w:lang w:eastAsia="en-US"/>
        </w:rPr>
        <w:t>od daty zawarcia umowy</w:t>
      </w:r>
      <w:r w:rsidR="00131251" w:rsidRPr="00131251">
        <w:rPr>
          <w:rFonts w:eastAsiaTheme="minorHAnsi"/>
          <w:color w:val="000000"/>
          <w:lang w:eastAsia="en-US"/>
        </w:rPr>
        <w:t xml:space="preserve">. </w:t>
      </w:r>
    </w:p>
    <w:p w14:paraId="5E727E1C" w14:textId="2644FB95" w:rsidR="00131251" w:rsidRPr="00131251" w:rsidRDefault="00131251" w:rsidP="00296666">
      <w:pPr>
        <w:widowControl/>
        <w:suppressAutoHyphens w:val="0"/>
        <w:autoSpaceDE w:val="0"/>
        <w:autoSpaceDN w:val="0"/>
        <w:adjustRightInd w:val="0"/>
        <w:spacing w:line="276" w:lineRule="auto"/>
        <w:ind w:left="357"/>
        <w:jc w:val="both"/>
        <w:rPr>
          <w:rFonts w:eastAsiaTheme="minorHAnsi"/>
          <w:color w:val="000000"/>
          <w:lang w:eastAsia="en-US"/>
        </w:rPr>
      </w:pPr>
      <w:r w:rsidRPr="00131251">
        <w:rPr>
          <w:rFonts w:eastAsiaTheme="minorHAnsi"/>
          <w:color w:val="000000"/>
          <w:lang w:eastAsia="en-US"/>
        </w:rPr>
        <w:t xml:space="preserve">Oferty z terminem </w:t>
      </w:r>
      <w:r w:rsidR="00A61181">
        <w:rPr>
          <w:rFonts w:eastAsiaTheme="minorHAnsi"/>
          <w:color w:val="000000"/>
          <w:lang w:eastAsia="en-US"/>
        </w:rPr>
        <w:t>wykonania zamówienia</w:t>
      </w:r>
      <w:r w:rsidRPr="00131251">
        <w:rPr>
          <w:rFonts w:eastAsiaTheme="minorHAnsi"/>
          <w:color w:val="000000"/>
          <w:lang w:eastAsia="en-US"/>
        </w:rPr>
        <w:t xml:space="preserve"> dłuższym niż </w:t>
      </w:r>
      <w:r w:rsidR="00A61181">
        <w:rPr>
          <w:rFonts w:eastAsiaTheme="minorHAnsi"/>
          <w:color w:val="000000"/>
          <w:lang w:eastAsia="en-US"/>
        </w:rPr>
        <w:t>30</w:t>
      </w:r>
      <w:r w:rsidRPr="00131251">
        <w:rPr>
          <w:rFonts w:eastAsiaTheme="minorHAnsi"/>
          <w:color w:val="000000"/>
          <w:lang w:eastAsia="en-US"/>
        </w:rPr>
        <w:t xml:space="preserve"> dni zostaną odrzucone. </w:t>
      </w:r>
    </w:p>
    <w:p w14:paraId="695CDBF9" w14:textId="683FDBE1" w:rsidR="00131251" w:rsidRPr="00131251" w:rsidRDefault="00131251" w:rsidP="00131251">
      <w:pPr>
        <w:widowControl/>
        <w:suppressAutoHyphens w:val="0"/>
        <w:autoSpaceDE w:val="0"/>
        <w:autoSpaceDN w:val="0"/>
        <w:adjustRightInd w:val="0"/>
        <w:spacing w:line="276" w:lineRule="auto"/>
        <w:ind w:left="357"/>
        <w:jc w:val="both"/>
        <w:rPr>
          <w:rFonts w:eastAsiaTheme="minorHAnsi"/>
          <w:color w:val="000000"/>
          <w:lang w:eastAsia="en-US"/>
        </w:rPr>
      </w:pPr>
      <w:r w:rsidRPr="00131251">
        <w:rPr>
          <w:rFonts w:eastAsiaTheme="minorHAnsi"/>
          <w:color w:val="000000"/>
          <w:lang w:eastAsia="en-US"/>
        </w:rPr>
        <w:t xml:space="preserve">Wykonawca składając ofertę zobowiązany jest w Formularzu ofertowym podać oferowany termin </w:t>
      </w:r>
      <w:r w:rsidR="00A61181">
        <w:rPr>
          <w:rFonts w:eastAsiaTheme="minorHAnsi"/>
          <w:color w:val="000000"/>
          <w:lang w:eastAsia="en-US"/>
        </w:rPr>
        <w:t>wykonania zamówienia</w:t>
      </w:r>
      <w:r w:rsidRPr="00131251">
        <w:rPr>
          <w:rFonts w:eastAsiaTheme="minorHAnsi"/>
          <w:color w:val="000000"/>
          <w:lang w:eastAsia="en-US"/>
        </w:rPr>
        <w:t xml:space="preserve"> w pełnych dniach. W przypadku, gdy Wykonawca poda termin </w:t>
      </w:r>
      <w:r w:rsidR="00A61181">
        <w:rPr>
          <w:rFonts w:eastAsiaTheme="minorHAnsi"/>
          <w:color w:val="000000"/>
          <w:lang w:eastAsia="en-US"/>
        </w:rPr>
        <w:t>wykonania zamówienia</w:t>
      </w:r>
      <w:r w:rsidRPr="00131251">
        <w:rPr>
          <w:rFonts w:eastAsiaTheme="minorHAnsi"/>
          <w:color w:val="000000"/>
          <w:lang w:eastAsia="en-US"/>
        </w:rPr>
        <w:t xml:space="preserve"> w niepełnych dniach, Zamawiający zaokrągli go w górę do najbliższego pełnego dnia zarówno na potrzeby oceny ofert, jak i wpisania do umowy. </w:t>
      </w:r>
    </w:p>
    <w:p w14:paraId="2A6FDD90" w14:textId="71213107" w:rsidR="00131251" w:rsidRPr="00131251" w:rsidRDefault="00131251" w:rsidP="00131251">
      <w:pPr>
        <w:widowControl/>
        <w:suppressAutoHyphens w:val="0"/>
        <w:autoSpaceDE w:val="0"/>
        <w:autoSpaceDN w:val="0"/>
        <w:adjustRightInd w:val="0"/>
        <w:spacing w:line="276" w:lineRule="auto"/>
        <w:ind w:left="357"/>
        <w:jc w:val="both"/>
        <w:rPr>
          <w:rFonts w:eastAsiaTheme="minorHAnsi"/>
          <w:color w:val="000000"/>
          <w:lang w:eastAsia="en-US"/>
        </w:rPr>
      </w:pPr>
      <w:r w:rsidRPr="00131251">
        <w:rPr>
          <w:rFonts w:eastAsiaTheme="minorHAnsi"/>
          <w:color w:val="000000"/>
          <w:lang w:eastAsia="en-US"/>
        </w:rPr>
        <w:t xml:space="preserve">W przypadku, gdy Wykonawca zaoferuje termin </w:t>
      </w:r>
      <w:r w:rsidR="00A61181">
        <w:rPr>
          <w:rFonts w:eastAsiaTheme="minorHAnsi"/>
          <w:color w:val="000000"/>
          <w:lang w:eastAsia="en-US"/>
        </w:rPr>
        <w:t>wykonania</w:t>
      </w:r>
      <w:r w:rsidRPr="00131251">
        <w:rPr>
          <w:rFonts w:eastAsiaTheme="minorHAnsi"/>
          <w:color w:val="000000"/>
          <w:lang w:eastAsia="en-US"/>
        </w:rPr>
        <w:t xml:space="preserve"> krótszy niż </w:t>
      </w:r>
      <w:r w:rsidR="00A61181">
        <w:rPr>
          <w:rFonts w:eastAsiaTheme="minorHAnsi"/>
          <w:color w:val="000000"/>
          <w:lang w:eastAsia="en-US"/>
        </w:rPr>
        <w:t>21</w:t>
      </w:r>
      <w:r w:rsidRPr="00131251">
        <w:rPr>
          <w:rFonts w:eastAsiaTheme="minorHAnsi"/>
          <w:color w:val="000000"/>
          <w:lang w:eastAsia="en-US"/>
        </w:rPr>
        <w:t xml:space="preserve"> dni Zamawiający do oceny ofert przyjmie termin </w:t>
      </w:r>
      <w:r w:rsidR="00A61181">
        <w:rPr>
          <w:rFonts w:eastAsiaTheme="minorHAnsi"/>
          <w:color w:val="000000"/>
          <w:lang w:eastAsia="en-US"/>
        </w:rPr>
        <w:t>21</w:t>
      </w:r>
      <w:r w:rsidRPr="00131251">
        <w:rPr>
          <w:rFonts w:eastAsiaTheme="minorHAnsi"/>
          <w:color w:val="000000"/>
          <w:lang w:eastAsia="en-US"/>
        </w:rPr>
        <w:t xml:space="preserve"> dni, natomiast do umowy zostanie wpisany termin </w:t>
      </w:r>
      <w:r w:rsidR="00A61181">
        <w:rPr>
          <w:rFonts w:eastAsiaTheme="minorHAnsi"/>
          <w:color w:val="000000"/>
          <w:lang w:eastAsia="en-US"/>
        </w:rPr>
        <w:t>wykonania zamówienia</w:t>
      </w:r>
      <w:r w:rsidRPr="00131251">
        <w:rPr>
          <w:rFonts w:eastAsiaTheme="minorHAnsi"/>
          <w:color w:val="000000"/>
          <w:lang w:eastAsia="en-US"/>
        </w:rPr>
        <w:t xml:space="preserve"> podany w ofercie. </w:t>
      </w:r>
    </w:p>
    <w:p w14:paraId="2093ABB1" w14:textId="3CB4E024" w:rsidR="00131251" w:rsidRPr="00131251" w:rsidRDefault="00131251" w:rsidP="00131251">
      <w:pPr>
        <w:widowControl/>
        <w:suppressAutoHyphens w:val="0"/>
        <w:autoSpaceDE w:val="0"/>
        <w:autoSpaceDN w:val="0"/>
        <w:adjustRightInd w:val="0"/>
        <w:spacing w:line="276" w:lineRule="auto"/>
        <w:ind w:left="357"/>
        <w:jc w:val="both"/>
        <w:rPr>
          <w:rFonts w:eastAsiaTheme="minorHAnsi"/>
          <w:color w:val="000000"/>
          <w:lang w:eastAsia="en-US"/>
        </w:rPr>
      </w:pPr>
      <w:r w:rsidRPr="00131251">
        <w:rPr>
          <w:rFonts w:eastAsiaTheme="minorHAnsi"/>
          <w:color w:val="000000"/>
          <w:lang w:eastAsia="en-US"/>
        </w:rPr>
        <w:t xml:space="preserve">W przypadku, gdy Wykonawca nie wskaże w ofercie terminu </w:t>
      </w:r>
      <w:r w:rsidR="00A61181">
        <w:rPr>
          <w:rFonts w:eastAsiaTheme="minorHAnsi"/>
          <w:color w:val="000000"/>
          <w:lang w:eastAsia="en-US"/>
        </w:rPr>
        <w:t>wykonania zamówienia</w:t>
      </w:r>
      <w:r w:rsidRPr="00131251">
        <w:rPr>
          <w:rFonts w:eastAsiaTheme="minorHAnsi"/>
          <w:color w:val="000000"/>
          <w:lang w:eastAsia="en-US"/>
        </w:rPr>
        <w:t xml:space="preserve">, na potrzeby oceny ofert zostanie przyjęty maksymalny termin </w:t>
      </w:r>
      <w:r w:rsidR="00A61181">
        <w:rPr>
          <w:rFonts w:eastAsiaTheme="minorHAnsi"/>
          <w:color w:val="000000"/>
          <w:lang w:eastAsia="en-US"/>
        </w:rPr>
        <w:t>wykonania zamówienia</w:t>
      </w:r>
      <w:r w:rsidRPr="00131251">
        <w:rPr>
          <w:rFonts w:eastAsiaTheme="minorHAnsi"/>
          <w:color w:val="000000"/>
          <w:lang w:eastAsia="en-US"/>
        </w:rPr>
        <w:t xml:space="preserve"> przyjęty w SWZ, tj. </w:t>
      </w:r>
      <w:r w:rsidR="00A61181">
        <w:rPr>
          <w:rFonts w:eastAsiaTheme="minorHAnsi"/>
          <w:color w:val="000000"/>
          <w:lang w:eastAsia="en-US"/>
        </w:rPr>
        <w:t>30</w:t>
      </w:r>
      <w:r w:rsidRPr="00131251">
        <w:rPr>
          <w:rFonts w:eastAsiaTheme="minorHAnsi"/>
          <w:color w:val="000000"/>
          <w:lang w:eastAsia="en-US"/>
        </w:rPr>
        <w:t xml:space="preserve"> dni </w:t>
      </w:r>
      <w:bookmarkStart w:id="29" w:name="_Hlk181184458"/>
      <w:r w:rsidRPr="00131251">
        <w:rPr>
          <w:rFonts w:eastAsiaTheme="minorHAnsi"/>
          <w:color w:val="000000"/>
          <w:lang w:eastAsia="en-US"/>
        </w:rPr>
        <w:t xml:space="preserve">od daty zawarcia umowy </w:t>
      </w:r>
      <w:bookmarkEnd w:id="29"/>
      <w:r w:rsidRPr="00131251">
        <w:rPr>
          <w:rFonts w:eastAsiaTheme="minorHAnsi"/>
          <w:color w:val="000000"/>
          <w:lang w:eastAsia="en-US"/>
        </w:rPr>
        <w:t xml:space="preserve">i do umowy zostanie wpisany </w:t>
      </w:r>
      <w:r w:rsidR="00A61181">
        <w:rPr>
          <w:rFonts w:eastAsiaTheme="minorHAnsi"/>
          <w:color w:val="000000"/>
          <w:lang w:eastAsia="en-US"/>
        </w:rPr>
        <w:t>30</w:t>
      </w:r>
      <w:r w:rsidRPr="00131251">
        <w:rPr>
          <w:rFonts w:eastAsiaTheme="minorHAnsi"/>
          <w:color w:val="000000"/>
          <w:lang w:eastAsia="en-US"/>
        </w:rPr>
        <w:t>-dniowy termin</w:t>
      </w:r>
      <w:r w:rsidR="00A61181">
        <w:rPr>
          <w:rFonts w:eastAsiaTheme="minorHAnsi"/>
          <w:color w:val="000000"/>
          <w:lang w:eastAsia="en-US"/>
        </w:rPr>
        <w:t xml:space="preserve"> wykonania zamówienia</w:t>
      </w:r>
      <w:r w:rsidRPr="00131251">
        <w:rPr>
          <w:rFonts w:eastAsiaTheme="minorHAnsi"/>
          <w:color w:val="000000"/>
          <w:lang w:eastAsia="en-US"/>
        </w:rPr>
        <w:t>.</w:t>
      </w:r>
    </w:p>
    <w:p w14:paraId="5C2E58A0" w14:textId="77777777" w:rsidR="00131251" w:rsidRPr="00131251" w:rsidRDefault="00131251" w:rsidP="00131251">
      <w:pPr>
        <w:widowControl/>
        <w:numPr>
          <w:ilvl w:val="0"/>
          <w:numId w:val="17"/>
        </w:numPr>
        <w:suppressAutoHyphens w:val="0"/>
        <w:autoSpaceDE w:val="0"/>
        <w:autoSpaceDN w:val="0"/>
        <w:adjustRightInd w:val="0"/>
        <w:spacing w:after="160" w:line="276" w:lineRule="auto"/>
        <w:ind w:left="357"/>
        <w:contextualSpacing/>
        <w:jc w:val="both"/>
        <w:rPr>
          <w:rFonts w:eastAsiaTheme="minorHAnsi"/>
          <w:lang w:eastAsia="en-US"/>
        </w:rPr>
      </w:pPr>
      <w:r w:rsidRPr="00131251">
        <w:rPr>
          <w:rFonts w:eastAsiaTheme="minorHAnsi"/>
          <w:lang w:eastAsia="en-US"/>
        </w:rPr>
        <w:lastRenderedPageBreak/>
        <w:t>Łączną ocenę oferty będzie stanowić suma punktów przyznanych w ramach wszystkich kryteriów oceny ofert ( łączna ilość punktów = P1 + P2 ) .</w:t>
      </w:r>
    </w:p>
    <w:p w14:paraId="790ADC38" w14:textId="77777777" w:rsidR="00131251" w:rsidRPr="00131251" w:rsidRDefault="00131251" w:rsidP="00131251">
      <w:pPr>
        <w:widowControl/>
        <w:numPr>
          <w:ilvl w:val="0"/>
          <w:numId w:val="17"/>
        </w:numPr>
        <w:suppressAutoHyphens w:val="0"/>
        <w:autoSpaceDE w:val="0"/>
        <w:autoSpaceDN w:val="0"/>
        <w:adjustRightInd w:val="0"/>
        <w:spacing w:after="160" w:line="276" w:lineRule="auto"/>
        <w:ind w:left="357"/>
        <w:contextualSpacing/>
        <w:jc w:val="both"/>
        <w:rPr>
          <w:rFonts w:eastAsiaTheme="minorHAnsi"/>
          <w:lang w:eastAsia="en-US"/>
        </w:rPr>
      </w:pPr>
      <w:r w:rsidRPr="00131251">
        <w:rPr>
          <w:rFonts w:eastAsiaTheme="minorHAnsi"/>
          <w:lang w:eastAsia="en-US"/>
        </w:rPr>
        <w:t>Za najkorzystniejszą zostanie uznana oferta, która uzyska najwyższą łączną ocenę punktową.</w:t>
      </w:r>
      <w:r w:rsidRPr="00131251">
        <w:rPr>
          <w:rFonts w:eastAsia="Calibri"/>
          <w:lang w:eastAsia="en-US"/>
        </w:rPr>
        <w:t xml:space="preserve"> Uzyskana liczba punktów w ramach kryterium „cena” zostanie zaokrąglona do drugiego miejsca po przecinku. Jeżeli trzecia cyfra po przecinku (i/lub następne) jest mniejsza od 5 wynik zostanie zaokrąglony w dół, a jeżeli cyfra jest równa lub większa od 5 wynik zostanie zaokrąglony w górę.</w:t>
      </w:r>
    </w:p>
    <w:p w14:paraId="30AF5857" w14:textId="77777777" w:rsidR="00131251" w:rsidRPr="00131251" w:rsidRDefault="00131251" w:rsidP="00131251">
      <w:pPr>
        <w:widowControl/>
        <w:numPr>
          <w:ilvl w:val="0"/>
          <w:numId w:val="17"/>
        </w:numPr>
        <w:suppressAutoHyphens w:val="0"/>
        <w:autoSpaceDE w:val="0"/>
        <w:autoSpaceDN w:val="0"/>
        <w:adjustRightInd w:val="0"/>
        <w:spacing w:after="160" w:line="276" w:lineRule="auto"/>
        <w:ind w:left="357"/>
        <w:contextualSpacing/>
        <w:jc w:val="both"/>
        <w:rPr>
          <w:rFonts w:eastAsiaTheme="minorHAnsi"/>
          <w:color w:val="000000"/>
          <w:lang w:eastAsia="en-US"/>
        </w:rPr>
      </w:pPr>
      <w:r w:rsidRPr="00131251">
        <w:rPr>
          <w:rFonts w:eastAsiaTheme="minorHAnsi"/>
          <w:color w:val="000000"/>
          <w:lang w:eastAsia="en-US"/>
        </w:rPr>
        <w:t xml:space="preserve">Ocenie będą podlegać wyłącznie oferty niepodlegające odrzuceniu. </w:t>
      </w:r>
    </w:p>
    <w:p w14:paraId="51DCCF28" w14:textId="77777777" w:rsidR="00131251" w:rsidRPr="00131251" w:rsidRDefault="00131251" w:rsidP="00131251">
      <w:pPr>
        <w:widowControl/>
        <w:numPr>
          <w:ilvl w:val="0"/>
          <w:numId w:val="17"/>
        </w:numPr>
        <w:suppressAutoHyphens w:val="0"/>
        <w:autoSpaceDE w:val="0"/>
        <w:autoSpaceDN w:val="0"/>
        <w:adjustRightInd w:val="0"/>
        <w:spacing w:after="160" w:line="276" w:lineRule="auto"/>
        <w:ind w:left="357"/>
        <w:contextualSpacing/>
        <w:jc w:val="both"/>
        <w:rPr>
          <w:rFonts w:eastAsiaTheme="minorHAnsi"/>
          <w:color w:val="000000"/>
          <w:lang w:eastAsia="en-US"/>
        </w:rPr>
      </w:pPr>
      <w:r w:rsidRPr="00131251">
        <w:rPr>
          <w:rFonts w:eastAsiaTheme="minorHAnsi"/>
          <w:lang w:eastAsia="en-US"/>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2FEDB396" w14:textId="14C0D2DB" w:rsidR="007F7DD8" w:rsidRDefault="00131251" w:rsidP="00A632E0">
      <w:pPr>
        <w:widowControl/>
        <w:numPr>
          <w:ilvl w:val="0"/>
          <w:numId w:val="17"/>
        </w:numPr>
        <w:suppressAutoHyphens w:val="0"/>
        <w:autoSpaceDE w:val="0"/>
        <w:autoSpaceDN w:val="0"/>
        <w:adjustRightInd w:val="0"/>
        <w:spacing w:after="160" w:line="276" w:lineRule="auto"/>
        <w:ind w:left="357"/>
        <w:contextualSpacing/>
        <w:jc w:val="both"/>
        <w:rPr>
          <w:rFonts w:eastAsiaTheme="minorHAnsi"/>
          <w:color w:val="000000"/>
          <w:lang w:eastAsia="en-US"/>
        </w:rPr>
      </w:pPr>
      <w:r w:rsidRPr="00131251">
        <w:rPr>
          <w:rFonts w:eastAsiaTheme="minorHAnsi"/>
          <w:lang w:eastAsia="en-US"/>
        </w:rPr>
        <w:t>W toku badania i oceny ofert Zamawiający może żądać od Wykonawcy wyjaśnień dotyczących treści złożonej oferty, w tym zaoferowanej ceny i jej istotnych części składowych.</w:t>
      </w:r>
    </w:p>
    <w:p w14:paraId="114E57BD" w14:textId="77777777" w:rsidR="00131251" w:rsidRPr="00131251" w:rsidRDefault="00131251" w:rsidP="00131251">
      <w:pPr>
        <w:widowControl/>
        <w:suppressAutoHyphens w:val="0"/>
        <w:autoSpaceDE w:val="0"/>
        <w:autoSpaceDN w:val="0"/>
        <w:adjustRightInd w:val="0"/>
        <w:spacing w:after="160" w:line="276" w:lineRule="auto"/>
        <w:ind w:left="357"/>
        <w:contextualSpacing/>
        <w:jc w:val="both"/>
        <w:rPr>
          <w:rFonts w:eastAsiaTheme="minorHAnsi"/>
          <w:color w:val="000000"/>
          <w:lang w:eastAsia="en-US"/>
        </w:rPr>
      </w:pPr>
    </w:p>
    <w:p w14:paraId="41B654F4" w14:textId="5C1D70CC" w:rsidR="00A632E0" w:rsidRPr="003F5664" w:rsidRDefault="00FB5B4B" w:rsidP="00A632E0">
      <w:pPr>
        <w:widowControl/>
        <w:suppressAutoHyphens w:val="0"/>
        <w:jc w:val="both"/>
        <w:rPr>
          <w:b/>
          <w:bCs/>
        </w:rPr>
      </w:pPr>
      <w:r>
        <w:rPr>
          <w:b/>
          <w:bCs/>
        </w:rPr>
        <w:t>ROZDZIAŁ XV</w:t>
      </w:r>
      <w:r w:rsidR="00930676">
        <w:rPr>
          <w:b/>
          <w:bCs/>
        </w:rPr>
        <w:t>I</w:t>
      </w:r>
      <w:r>
        <w:rPr>
          <w:b/>
          <w:bCs/>
        </w:rPr>
        <w:t>I</w:t>
      </w:r>
      <w:r w:rsidRPr="003C5397">
        <w:rPr>
          <w:b/>
          <w:bCs/>
        </w:rPr>
        <w:t xml:space="preserve"> </w:t>
      </w:r>
      <w:r>
        <w:rPr>
          <w:b/>
          <w:bCs/>
        </w:rPr>
        <w:t xml:space="preserve">- </w:t>
      </w:r>
      <w:r w:rsidRPr="0055045B">
        <w:rPr>
          <w:b/>
          <w:bCs/>
        </w:rPr>
        <w:t xml:space="preserve">INFORMACJE O FORMALNOŚCIACH, JAKIE POWINNY ZOSTAĆ DOPEŁNIONE PO WYBORZE </w:t>
      </w:r>
      <w:r w:rsidRPr="003F5664">
        <w:rPr>
          <w:b/>
          <w:bCs/>
        </w:rPr>
        <w:t>OFERTY W CELU ZAWARCIA UMOWY W SPRAWIE ZAMÓWIENIA PUBLICZNEGO.</w:t>
      </w:r>
    </w:p>
    <w:p w14:paraId="540684C2" w14:textId="67F943B7" w:rsidR="00BC0E19" w:rsidRPr="00DD2D3D" w:rsidRDefault="00BC0E19">
      <w:pPr>
        <w:widowControl/>
        <w:numPr>
          <w:ilvl w:val="3"/>
          <w:numId w:val="8"/>
        </w:numPr>
        <w:suppressAutoHyphens w:val="0"/>
        <w:ind w:left="567" w:hanging="567"/>
        <w:jc w:val="both"/>
      </w:pPr>
      <w:r w:rsidRPr="00DD2D3D">
        <w:t xml:space="preserve">Wybrany </w:t>
      </w:r>
      <w:r w:rsidR="00BD593C">
        <w:t>W</w:t>
      </w:r>
      <w:r w:rsidRPr="00DD2D3D">
        <w:t xml:space="preserve">ykonawca jest zobowiązany do zawarcia umowy w terminie i miejscu wyznaczonym przez </w:t>
      </w:r>
      <w:r w:rsidR="005A41AE">
        <w:t>Z</w:t>
      </w:r>
      <w:r w:rsidRPr="00DD2D3D">
        <w:t>amawiającego.</w:t>
      </w:r>
    </w:p>
    <w:p w14:paraId="191FE7D0" w14:textId="1BBC50C7" w:rsidR="00BC0E19" w:rsidRPr="00C95EE8" w:rsidRDefault="002B5698">
      <w:pPr>
        <w:widowControl/>
        <w:numPr>
          <w:ilvl w:val="3"/>
          <w:numId w:val="8"/>
        </w:numPr>
        <w:suppressAutoHyphens w:val="0"/>
        <w:ind w:left="567" w:hanging="567"/>
        <w:jc w:val="both"/>
      </w:pPr>
      <w:r>
        <w:rPr>
          <w:rFonts w:eastAsiaTheme="minorHAnsi"/>
        </w:rPr>
        <w:t>Zamawiający</w:t>
      </w:r>
      <w:r w:rsidR="00BC0E19" w:rsidRPr="00DD2D3D">
        <w:rPr>
          <w:rFonts w:eastAsiaTheme="minorHAnsi"/>
        </w:rPr>
        <w:t xml:space="preserve"> żąda do dnia podpisania umowy </w:t>
      </w:r>
      <w:r w:rsidR="00BC0E19" w:rsidRPr="00C95EE8">
        <w:rPr>
          <w:rFonts w:eastAsiaTheme="minorHAnsi"/>
        </w:rPr>
        <w:t>wniesienia zabezpieczenia</w:t>
      </w:r>
      <w:r w:rsidR="00BC0E19" w:rsidRPr="00C95EE8">
        <w:t xml:space="preserve"> </w:t>
      </w:r>
      <w:r w:rsidR="00BC0E19" w:rsidRPr="00C95EE8">
        <w:rPr>
          <w:rFonts w:eastAsiaTheme="minorHAnsi"/>
        </w:rPr>
        <w:t>należytego wykonania umowy.</w:t>
      </w:r>
    </w:p>
    <w:p w14:paraId="780CC829" w14:textId="48EBD200" w:rsidR="00BC0E19" w:rsidRPr="00C06031" w:rsidRDefault="00233155">
      <w:pPr>
        <w:widowControl/>
        <w:numPr>
          <w:ilvl w:val="3"/>
          <w:numId w:val="8"/>
        </w:numPr>
        <w:suppressAutoHyphens w:val="0"/>
        <w:ind w:left="567" w:hanging="567"/>
        <w:jc w:val="both"/>
      </w:pPr>
      <w:r>
        <w:rPr>
          <w:rFonts w:eastAsiaTheme="minorHAnsi"/>
        </w:rPr>
        <w:t>Wykonawca</w:t>
      </w:r>
      <w:r w:rsidR="00BC0E19" w:rsidRPr="00BA1380">
        <w:rPr>
          <w:rFonts w:eastAsiaTheme="minorHAnsi"/>
        </w:rPr>
        <w:t xml:space="preserve"> </w:t>
      </w:r>
      <w:r w:rsidR="004472B4" w:rsidRPr="00BA1380">
        <w:rPr>
          <w:rFonts w:eastAsiaTheme="minorHAnsi"/>
        </w:rPr>
        <w:t>przed podpisaniem umowy</w:t>
      </w:r>
      <w:r w:rsidR="00BC0E19" w:rsidRPr="00BA1380">
        <w:rPr>
          <w:rFonts w:eastAsiaTheme="minorHAnsi"/>
        </w:rPr>
        <w:t xml:space="preserve"> </w:t>
      </w:r>
      <w:r>
        <w:rPr>
          <w:rFonts w:eastAsiaTheme="minorHAnsi"/>
        </w:rPr>
        <w:t xml:space="preserve">zobowiązany jest </w:t>
      </w:r>
      <w:r w:rsidR="00BC0E19" w:rsidRPr="00BA1380">
        <w:rPr>
          <w:rFonts w:eastAsiaTheme="minorHAnsi"/>
        </w:rPr>
        <w:t>przedłoż</w:t>
      </w:r>
      <w:r w:rsidR="00616E4F">
        <w:rPr>
          <w:rFonts w:eastAsiaTheme="minorHAnsi"/>
        </w:rPr>
        <w:t>yć</w:t>
      </w:r>
      <w:r w:rsidR="00BC0E19" w:rsidRPr="00BA1380">
        <w:rPr>
          <w:rFonts w:eastAsiaTheme="minorHAnsi"/>
        </w:rPr>
        <w:t xml:space="preserve"> </w:t>
      </w:r>
      <w:r>
        <w:rPr>
          <w:rFonts w:eastAsiaTheme="minorHAnsi"/>
        </w:rPr>
        <w:t>Zamawiającemu</w:t>
      </w:r>
      <w:r w:rsidR="00BC0E19" w:rsidRPr="004472B4">
        <w:rPr>
          <w:rFonts w:eastAsiaTheme="minorHAnsi"/>
          <w:b/>
          <w:bCs/>
        </w:rPr>
        <w:t xml:space="preserve"> </w:t>
      </w:r>
      <w:r w:rsidR="00BC0E19" w:rsidRPr="00CF6936">
        <w:rPr>
          <w:rFonts w:eastAsiaTheme="minorHAnsi"/>
        </w:rPr>
        <w:t>szczegółow</w:t>
      </w:r>
      <w:r w:rsidR="00616E4F" w:rsidRPr="00CF6936">
        <w:rPr>
          <w:rFonts w:eastAsiaTheme="minorHAnsi"/>
        </w:rPr>
        <w:t>y</w:t>
      </w:r>
      <w:r w:rsidR="00BC0E19" w:rsidRPr="00CF6936">
        <w:rPr>
          <w:rFonts w:eastAsiaTheme="minorHAnsi"/>
        </w:rPr>
        <w:t xml:space="preserve"> kosztorys ofertow</w:t>
      </w:r>
      <w:r w:rsidR="00616E4F" w:rsidRPr="00CF6936">
        <w:rPr>
          <w:rFonts w:eastAsiaTheme="minorHAnsi"/>
        </w:rPr>
        <w:t>y</w:t>
      </w:r>
      <w:r w:rsidR="00BC0E19" w:rsidRPr="00CF6936">
        <w:rPr>
          <w:rFonts w:eastAsiaTheme="minorHAnsi"/>
        </w:rPr>
        <w:t xml:space="preserve"> </w:t>
      </w:r>
      <w:r w:rsidR="00692C3B" w:rsidRPr="00CF6936">
        <w:rPr>
          <w:rFonts w:eastAsiaTheme="minorHAnsi"/>
        </w:rPr>
        <w:t>wraz z wykazem materiałów i urządzeń</w:t>
      </w:r>
      <w:r w:rsidR="00692C3B">
        <w:rPr>
          <w:rFonts w:eastAsiaTheme="minorHAnsi"/>
          <w:b/>
          <w:bCs/>
        </w:rPr>
        <w:t xml:space="preserve"> </w:t>
      </w:r>
      <w:r w:rsidR="00BC0E19" w:rsidRPr="00BA1380">
        <w:rPr>
          <w:rFonts w:eastAsiaTheme="minorHAnsi"/>
        </w:rPr>
        <w:t xml:space="preserve">na pełny zakres </w:t>
      </w:r>
      <w:r w:rsidR="004472B4" w:rsidRPr="00BA1380">
        <w:rPr>
          <w:rFonts w:eastAsiaTheme="minorHAnsi"/>
        </w:rPr>
        <w:t xml:space="preserve">przedmiotu </w:t>
      </w:r>
      <w:r w:rsidR="00BC0E19" w:rsidRPr="00BA1380">
        <w:rPr>
          <w:rFonts w:eastAsiaTheme="minorHAnsi"/>
        </w:rPr>
        <w:t>zamówienia, zawierając</w:t>
      </w:r>
      <w:r w:rsidR="00616E4F">
        <w:rPr>
          <w:rFonts w:eastAsiaTheme="minorHAnsi"/>
        </w:rPr>
        <w:t>y</w:t>
      </w:r>
      <w:r w:rsidR="00BC0E19" w:rsidRPr="00BA1380">
        <w:rPr>
          <w:rFonts w:eastAsiaTheme="minorHAnsi"/>
        </w:rPr>
        <w:t xml:space="preserve"> łączną cenę ryczałtową wykonania zamówienia wskazaną w złożonej ofercie</w:t>
      </w:r>
      <w:r w:rsidR="00BC0E19" w:rsidRPr="004472B4">
        <w:rPr>
          <w:rFonts w:eastAsiaTheme="minorHAnsi"/>
          <w:b/>
          <w:bCs/>
        </w:rPr>
        <w:t>.</w:t>
      </w:r>
      <w:r w:rsidR="00692C3B">
        <w:rPr>
          <w:rFonts w:eastAsiaTheme="minorHAnsi"/>
          <w:b/>
          <w:bCs/>
        </w:rPr>
        <w:t xml:space="preserve"> </w:t>
      </w:r>
      <w:bookmarkStart w:id="30" w:name="_Hlk170977320"/>
      <w:r w:rsidR="00692C3B" w:rsidRPr="00C06031">
        <w:rPr>
          <w:rFonts w:eastAsiaTheme="minorHAnsi"/>
        </w:rPr>
        <w:t xml:space="preserve">Wykonawca przedstawi </w:t>
      </w:r>
      <w:r w:rsidR="00CB548D">
        <w:rPr>
          <w:rFonts w:eastAsiaTheme="minorHAnsi"/>
        </w:rPr>
        <w:t>oświadczenie</w:t>
      </w:r>
      <w:r w:rsidR="00692C3B" w:rsidRPr="00C06031">
        <w:rPr>
          <w:rFonts w:eastAsiaTheme="minorHAnsi"/>
        </w:rPr>
        <w:t xml:space="preserve"> lub inne dokumenty potwierdzające, że </w:t>
      </w:r>
      <w:r w:rsidR="00C95EE8" w:rsidRPr="00C06031">
        <w:rPr>
          <w:rFonts w:eastAsiaTheme="minorHAnsi"/>
        </w:rPr>
        <w:t xml:space="preserve">zaoferowane moduły fotowoltaiczne </w:t>
      </w:r>
      <w:r w:rsidR="003F2BF1">
        <w:rPr>
          <w:rFonts w:eastAsiaTheme="minorHAnsi"/>
        </w:rPr>
        <w:t xml:space="preserve">oraz falownik (inwerter) </w:t>
      </w:r>
      <w:r w:rsidR="00C95EE8" w:rsidRPr="00C06031">
        <w:rPr>
          <w:rFonts w:eastAsiaTheme="minorHAnsi"/>
        </w:rPr>
        <w:t>spełniają wymagania zawarte w SWZ</w:t>
      </w:r>
      <w:r w:rsidR="003F2BF1">
        <w:rPr>
          <w:rFonts w:eastAsiaTheme="minorHAnsi"/>
        </w:rPr>
        <w:t xml:space="preserve"> w zakresie wymagań dotyczących gwarancji produktowej</w:t>
      </w:r>
      <w:r w:rsidR="00C95EE8" w:rsidRPr="00C06031">
        <w:rPr>
          <w:rFonts w:eastAsiaTheme="minorHAnsi"/>
        </w:rPr>
        <w:t>.</w:t>
      </w:r>
    </w:p>
    <w:bookmarkEnd w:id="30"/>
    <w:p w14:paraId="1D67D68A" w14:textId="247E2B06" w:rsidR="00BC0E19" w:rsidRPr="00054EB6" w:rsidRDefault="00BC0E19">
      <w:pPr>
        <w:widowControl/>
        <w:numPr>
          <w:ilvl w:val="3"/>
          <w:numId w:val="8"/>
        </w:numPr>
        <w:suppressAutoHyphens w:val="0"/>
        <w:ind w:left="567" w:hanging="567"/>
        <w:jc w:val="both"/>
      </w:pPr>
      <w:r w:rsidRPr="004472B4">
        <w:t xml:space="preserve">Wykonawca przed podpisaniem umowy winien </w:t>
      </w:r>
      <w:r w:rsidR="00233155">
        <w:t xml:space="preserve">również </w:t>
      </w:r>
      <w:r w:rsidRPr="004472B4">
        <w:t>dostarczyć Zamawiającemu</w:t>
      </w:r>
      <w:r w:rsidRPr="00054EB6">
        <w:t xml:space="preserve">: </w:t>
      </w:r>
    </w:p>
    <w:p w14:paraId="339E3989" w14:textId="7AE6AE76" w:rsidR="00BC0E19" w:rsidRPr="00054EB6" w:rsidRDefault="00BC0E19">
      <w:pPr>
        <w:pStyle w:val="Akapitzlist"/>
        <w:numPr>
          <w:ilvl w:val="0"/>
          <w:numId w:val="20"/>
        </w:numPr>
        <w:spacing w:after="0" w:line="240" w:lineRule="auto"/>
        <w:jc w:val="both"/>
        <w:rPr>
          <w:rFonts w:ascii="Times New Roman" w:hAnsi="Times New Roman"/>
          <w:sz w:val="24"/>
          <w:szCs w:val="24"/>
        </w:rPr>
      </w:pPr>
      <w:r w:rsidRPr="00054EB6">
        <w:rPr>
          <w:rFonts w:ascii="Times New Roman" w:hAnsi="Times New Roman"/>
          <w:sz w:val="24"/>
          <w:szCs w:val="24"/>
        </w:rPr>
        <w:t xml:space="preserve">umowę regulującą współpracę, w przypadku wyboru oferty </w:t>
      </w:r>
      <w:r>
        <w:rPr>
          <w:rFonts w:ascii="Times New Roman" w:hAnsi="Times New Roman"/>
          <w:sz w:val="24"/>
          <w:szCs w:val="24"/>
        </w:rPr>
        <w:t>w</w:t>
      </w:r>
      <w:r w:rsidRPr="00054EB6">
        <w:rPr>
          <w:rFonts w:ascii="Times New Roman" w:hAnsi="Times New Roman"/>
          <w:sz w:val="24"/>
          <w:szCs w:val="24"/>
        </w:rPr>
        <w:t xml:space="preserve">ykonawców wspólnie ubiegających się o udzielenie zamówienia (jeśli dotyczy i w przypadku, gdy </w:t>
      </w:r>
      <w:r>
        <w:rPr>
          <w:rFonts w:ascii="Times New Roman" w:hAnsi="Times New Roman"/>
          <w:sz w:val="24"/>
          <w:szCs w:val="24"/>
        </w:rPr>
        <w:t>W</w:t>
      </w:r>
      <w:r w:rsidRPr="00054EB6">
        <w:rPr>
          <w:rFonts w:ascii="Times New Roman" w:hAnsi="Times New Roman"/>
          <w:sz w:val="24"/>
          <w:szCs w:val="24"/>
        </w:rPr>
        <w:t xml:space="preserve">ykonawca nie dołączył tego dokumentu do oferty); </w:t>
      </w:r>
    </w:p>
    <w:p w14:paraId="58120899" w14:textId="0FC11B06" w:rsidR="00BC0E19" w:rsidRPr="00054EB6" w:rsidRDefault="00BC0E19">
      <w:pPr>
        <w:pStyle w:val="Akapitzlist"/>
        <w:numPr>
          <w:ilvl w:val="0"/>
          <w:numId w:val="20"/>
        </w:numPr>
        <w:spacing w:after="0" w:line="240" w:lineRule="auto"/>
        <w:jc w:val="both"/>
        <w:rPr>
          <w:rFonts w:ascii="Times New Roman" w:hAnsi="Times New Roman"/>
          <w:sz w:val="24"/>
          <w:szCs w:val="24"/>
        </w:rPr>
      </w:pPr>
      <w:r w:rsidRPr="00054EB6">
        <w:rPr>
          <w:rFonts w:ascii="Times New Roman" w:hAnsi="Times New Roman"/>
          <w:sz w:val="24"/>
          <w:szCs w:val="24"/>
        </w:rPr>
        <w:t>kopi</w:t>
      </w:r>
      <w:r>
        <w:rPr>
          <w:rFonts w:ascii="Times New Roman" w:hAnsi="Times New Roman"/>
          <w:sz w:val="24"/>
          <w:szCs w:val="24"/>
        </w:rPr>
        <w:t>ę</w:t>
      </w:r>
      <w:r w:rsidRPr="00054EB6">
        <w:rPr>
          <w:rFonts w:ascii="Times New Roman" w:hAnsi="Times New Roman"/>
          <w:sz w:val="24"/>
          <w:szCs w:val="24"/>
        </w:rPr>
        <w:t xml:space="preserve"> polisy OC wraz z dowodem opłacenia składki</w:t>
      </w:r>
      <w:r>
        <w:rPr>
          <w:rFonts w:ascii="Times New Roman" w:hAnsi="Times New Roman"/>
          <w:sz w:val="24"/>
          <w:szCs w:val="24"/>
        </w:rPr>
        <w:t xml:space="preserve"> zgodnie z </w:t>
      </w:r>
      <w:r w:rsidRPr="00014B53">
        <w:rPr>
          <w:rFonts w:ascii="Times New Roman" w:eastAsiaTheme="minorHAnsi" w:hAnsi="Times New Roman"/>
          <w:sz w:val="24"/>
          <w:szCs w:val="24"/>
        </w:rPr>
        <w:t>§</w:t>
      </w:r>
      <w:r>
        <w:rPr>
          <w:rFonts w:ascii="Times New Roman" w:hAnsi="Times New Roman"/>
          <w:sz w:val="24"/>
          <w:szCs w:val="24"/>
        </w:rPr>
        <w:t>8 projektu umowy</w:t>
      </w:r>
      <w:r w:rsidRPr="00054EB6">
        <w:rPr>
          <w:rFonts w:ascii="Times New Roman" w:hAnsi="Times New Roman"/>
          <w:sz w:val="24"/>
          <w:szCs w:val="24"/>
        </w:rPr>
        <w:t xml:space="preserve">; </w:t>
      </w:r>
    </w:p>
    <w:p w14:paraId="746AB4D1" w14:textId="66D523C6" w:rsidR="00692C3B" w:rsidRPr="00692C3B" w:rsidRDefault="00BC0E19" w:rsidP="00692C3B">
      <w:pPr>
        <w:pStyle w:val="Akapitzlist"/>
        <w:numPr>
          <w:ilvl w:val="0"/>
          <w:numId w:val="20"/>
        </w:numPr>
        <w:spacing w:after="0" w:line="240" w:lineRule="auto"/>
        <w:jc w:val="both"/>
        <w:rPr>
          <w:rFonts w:ascii="Times New Roman" w:hAnsi="Times New Roman"/>
          <w:sz w:val="24"/>
          <w:szCs w:val="24"/>
        </w:rPr>
      </w:pPr>
      <w:r w:rsidRPr="00054EB6">
        <w:rPr>
          <w:rFonts w:ascii="Times New Roman" w:hAnsi="Times New Roman"/>
          <w:sz w:val="24"/>
          <w:szCs w:val="24"/>
        </w:rPr>
        <w:t>kopi</w:t>
      </w:r>
      <w:r>
        <w:rPr>
          <w:rFonts w:ascii="Times New Roman" w:hAnsi="Times New Roman"/>
          <w:sz w:val="24"/>
          <w:szCs w:val="24"/>
        </w:rPr>
        <w:t>ę</w:t>
      </w:r>
      <w:r w:rsidRPr="00054EB6">
        <w:rPr>
          <w:rFonts w:ascii="Times New Roman" w:hAnsi="Times New Roman"/>
          <w:sz w:val="24"/>
          <w:szCs w:val="24"/>
        </w:rPr>
        <w:t xml:space="preserve"> uprawnień budowlanych Kierownika robót wraz z aktualnym zaświadczeniem o wpisie do właściwej izby samorządu zawodowego.</w:t>
      </w:r>
    </w:p>
    <w:p w14:paraId="33AE1FCE" w14:textId="77777777" w:rsidR="00BC0E19" w:rsidRPr="00054EB6" w:rsidRDefault="00BC0E19" w:rsidP="00BC0E19">
      <w:pPr>
        <w:autoSpaceDE w:val="0"/>
        <w:autoSpaceDN w:val="0"/>
        <w:adjustRightInd w:val="0"/>
        <w:jc w:val="both"/>
        <w:rPr>
          <w:rFonts w:cstheme="minorHAnsi"/>
          <w:color w:val="000000"/>
        </w:rPr>
      </w:pPr>
      <w:r>
        <w:rPr>
          <w:rFonts w:cstheme="minorHAnsi"/>
          <w:color w:val="000000"/>
        </w:rPr>
        <w:t xml:space="preserve">6. </w:t>
      </w:r>
      <w:r w:rsidRPr="00054EB6">
        <w:rPr>
          <w:rFonts w:cstheme="minorHAnsi"/>
          <w:color w:val="000000"/>
        </w:rPr>
        <w:t xml:space="preserve">Wykonawca ma obowiązek zawrzeć umowę w sprawie zamówienia na warunkach określonych we wzorze umowy. Umowa zostanie uzupełniona o zapisy wynikające ze złożonej oferty. </w:t>
      </w:r>
    </w:p>
    <w:p w14:paraId="1D36057C" w14:textId="0350A757" w:rsidR="00A632E0" w:rsidRPr="00873735" w:rsidRDefault="00BC0E19" w:rsidP="00873735">
      <w:pPr>
        <w:jc w:val="both"/>
        <w:rPr>
          <w:rFonts w:cstheme="minorHAnsi"/>
        </w:rPr>
      </w:pPr>
      <w:r>
        <w:rPr>
          <w:rFonts w:cstheme="minorHAnsi"/>
        </w:rPr>
        <w:t xml:space="preserve">7. </w:t>
      </w:r>
      <w:r w:rsidR="002B5698">
        <w:rPr>
          <w:rFonts w:cstheme="minorHAnsi"/>
        </w:rPr>
        <w:t>Zamawiający</w:t>
      </w:r>
      <w:r w:rsidRPr="00054EB6">
        <w:rPr>
          <w:rFonts w:cstheme="minorHAnsi"/>
        </w:rPr>
        <w:t xml:space="preserve"> żąda, aby przed przystąpieniem do wykonania zamówienia Wykonawca, o ile są już znane, podał nazwy, dane kontaktowe oraz przedstawicieli, podwykonawców zaangażowanych w usługi. Wykonawca zawiadamia Zamawiającego o wszelkich zmianach danych, o których mowa w zdaniu pierwszym, w trakcie realizacji zamówienia, a także przekazuje informacje na temat nowych podwykonawców, którym w późniejszym okresie </w:t>
      </w:r>
      <w:r w:rsidRPr="00054EB6">
        <w:rPr>
          <w:rFonts w:cstheme="minorHAnsi"/>
        </w:rPr>
        <w:lastRenderedPageBreak/>
        <w:t xml:space="preserve">zamierza powierzyć realizację robót budowlanych lub usług. </w:t>
      </w:r>
    </w:p>
    <w:p w14:paraId="3F41949F" w14:textId="77777777" w:rsidR="00242537" w:rsidRDefault="00242537" w:rsidP="00A632E0">
      <w:pPr>
        <w:widowControl/>
        <w:suppressAutoHyphens w:val="0"/>
        <w:jc w:val="both"/>
        <w:rPr>
          <w:b/>
          <w:bCs/>
        </w:rPr>
      </w:pPr>
    </w:p>
    <w:p w14:paraId="3C7D340C" w14:textId="6A0E3CDB" w:rsidR="00A632E0" w:rsidRDefault="00FB5B4B" w:rsidP="00A632E0">
      <w:pPr>
        <w:widowControl/>
        <w:suppressAutoHyphens w:val="0"/>
        <w:jc w:val="both"/>
        <w:rPr>
          <w:b/>
          <w:bCs/>
        </w:rPr>
      </w:pPr>
      <w:r w:rsidRPr="003F6C86">
        <w:rPr>
          <w:b/>
          <w:bCs/>
        </w:rPr>
        <w:t>ROZDZIAŁ XVI</w:t>
      </w:r>
      <w:r w:rsidR="00930676">
        <w:rPr>
          <w:b/>
          <w:bCs/>
        </w:rPr>
        <w:t>I</w:t>
      </w:r>
      <w:r w:rsidRPr="003F6C86">
        <w:rPr>
          <w:b/>
          <w:bCs/>
        </w:rPr>
        <w:t>I - WYMAGANIA DOTYCZĄCE ZABEZPIECZENIA NALEŻYTEGO WYKONANIA UMOWY.</w:t>
      </w:r>
    </w:p>
    <w:p w14:paraId="57BF99AA" w14:textId="5A6F65DA" w:rsidR="00E4311A" w:rsidRPr="00E4311A" w:rsidRDefault="00E4311A" w:rsidP="00A632E0">
      <w:pPr>
        <w:widowControl/>
        <w:suppressAutoHyphens w:val="0"/>
        <w:jc w:val="both"/>
      </w:pPr>
      <w:r w:rsidRPr="00E4311A">
        <w:t>Zamawiający nie żąda wniesienia zabezpieczenia należytego umowy.</w:t>
      </w:r>
    </w:p>
    <w:p w14:paraId="2A80B357" w14:textId="77777777" w:rsidR="00E4311A" w:rsidRDefault="00E4311A" w:rsidP="00A632E0">
      <w:pPr>
        <w:widowControl/>
        <w:suppressAutoHyphens w:val="0"/>
        <w:jc w:val="both"/>
        <w:rPr>
          <w:b/>
          <w:bCs/>
        </w:rPr>
      </w:pPr>
    </w:p>
    <w:p w14:paraId="2B84238F" w14:textId="6C76F422" w:rsidR="0026516C" w:rsidRDefault="0026516C" w:rsidP="00A632E0">
      <w:pPr>
        <w:widowControl/>
        <w:suppressAutoHyphens w:val="0"/>
        <w:jc w:val="both"/>
        <w:rPr>
          <w:b/>
          <w:bCs/>
        </w:rPr>
      </w:pPr>
      <w:r>
        <w:rPr>
          <w:b/>
          <w:bCs/>
        </w:rPr>
        <w:t>ROZDZIAŁ X</w:t>
      </w:r>
      <w:r w:rsidR="00930676">
        <w:rPr>
          <w:b/>
          <w:bCs/>
        </w:rPr>
        <w:t>IX</w:t>
      </w:r>
      <w:r w:rsidRPr="003C5397">
        <w:rPr>
          <w:b/>
          <w:bCs/>
        </w:rPr>
        <w:t xml:space="preserve"> </w:t>
      </w:r>
      <w:r>
        <w:rPr>
          <w:b/>
          <w:bCs/>
        </w:rPr>
        <w:t xml:space="preserve">- </w:t>
      </w:r>
      <w:r w:rsidR="001072B5">
        <w:rPr>
          <w:b/>
          <w:bCs/>
        </w:rPr>
        <w:t>WZÓR</w:t>
      </w:r>
      <w:r w:rsidRPr="00ED4E71">
        <w:rPr>
          <w:b/>
          <w:bCs/>
        </w:rPr>
        <w:t xml:space="preserve"> UMOWY</w:t>
      </w:r>
    </w:p>
    <w:p w14:paraId="21885300" w14:textId="0CE4E720" w:rsidR="00A632E0" w:rsidRPr="0004425D" w:rsidRDefault="00D37EF9" w:rsidP="00A632E0">
      <w:pPr>
        <w:widowControl/>
        <w:suppressAutoHyphens w:val="0"/>
        <w:jc w:val="both"/>
      </w:pPr>
      <w:r>
        <w:t>Projektowane</w:t>
      </w:r>
      <w:r w:rsidR="0026516C" w:rsidRPr="0004425D">
        <w:t xml:space="preserve"> postanowienia umowy</w:t>
      </w:r>
      <w:r w:rsidR="00851867">
        <w:t xml:space="preserve"> stanowi</w:t>
      </w:r>
      <w:r w:rsidR="008F069C">
        <w:t>ą</w:t>
      </w:r>
      <w:r w:rsidR="00851867">
        <w:t xml:space="preserve"> </w:t>
      </w:r>
      <w:r w:rsidR="00616E4F">
        <w:t>z</w:t>
      </w:r>
      <w:r w:rsidR="0026516C" w:rsidRPr="0004425D">
        <w:t xml:space="preserve">ałącznik nr </w:t>
      </w:r>
      <w:r w:rsidR="007F7DD8">
        <w:t>2</w:t>
      </w:r>
      <w:r w:rsidR="0026516C" w:rsidRPr="0004425D">
        <w:t xml:space="preserve"> do SWZ.</w:t>
      </w:r>
    </w:p>
    <w:p w14:paraId="05E4DFB9" w14:textId="77777777" w:rsidR="00A632E0" w:rsidRPr="00D8033B" w:rsidRDefault="00A632E0" w:rsidP="00A632E0">
      <w:pPr>
        <w:widowControl/>
        <w:suppressAutoHyphens w:val="0"/>
        <w:ind w:left="720"/>
        <w:jc w:val="both"/>
        <w:rPr>
          <w:b/>
          <w:bCs/>
          <w:highlight w:val="yellow"/>
        </w:rPr>
      </w:pPr>
    </w:p>
    <w:p w14:paraId="386782F1" w14:textId="4D95AB54" w:rsidR="00A632E0" w:rsidRPr="00746643" w:rsidRDefault="0026516C" w:rsidP="00A632E0">
      <w:pPr>
        <w:widowControl/>
        <w:suppressAutoHyphens w:val="0"/>
        <w:jc w:val="both"/>
        <w:rPr>
          <w:b/>
          <w:bCs/>
        </w:rPr>
      </w:pPr>
      <w:r w:rsidRPr="00746643">
        <w:rPr>
          <w:b/>
          <w:bCs/>
        </w:rPr>
        <w:t>ROZDZIAŁ X</w:t>
      </w:r>
      <w:r>
        <w:rPr>
          <w:b/>
          <w:bCs/>
        </w:rPr>
        <w:t>X</w:t>
      </w:r>
      <w:r w:rsidRPr="00746643">
        <w:rPr>
          <w:b/>
          <w:bCs/>
        </w:rPr>
        <w:t xml:space="preserve"> - POUCZENIE O ŚRODKACH OCHRONY PRAWNEJ PRZYSŁUGUJĄCYCH WYKONAWCY W TOKU POSTĘPOWANIA O UDZIELENIE ZAMÓWIENIA.</w:t>
      </w:r>
    </w:p>
    <w:p w14:paraId="76171D02" w14:textId="47DB65BB" w:rsidR="00A632E0" w:rsidRPr="00746643" w:rsidRDefault="00A632E0">
      <w:pPr>
        <w:pStyle w:val="Akapitzlist"/>
        <w:numPr>
          <w:ilvl w:val="0"/>
          <w:numId w:val="12"/>
        </w:numPr>
        <w:tabs>
          <w:tab w:val="left" w:pos="1793"/>
        </w:tabs>
        <w:autoSpaceDE w:val="0"/>
        <w:autoSpaceDN w:val="0"/>
        <w:spacing w:after="0" w:line="240" w:lineRule="auto"/>
        <w:ind w:left="426" w:hanging="426"/>
        <w:jc w:val="both"/>
        <w:rPr>
          <w:rFonts w:ascii="Times New Roman" w:hAnsi="Times New Roman"/>
          <w:sz w:val="24"/>
          <w:szCs w:val="24"/>
        </w:rPr>
      </w:pPr>
      <w:r w:rsidRPr="00746643">
        <w:rPr>
          <w:rFonts w:ascii="Times New Roman" w:hAnsi="Times New Roman"/>
          <w:spacing w:val="-1"/>
          <w:sz w:val="24"/>
          <w:szCs w:val="24"/>
        </w:rPr>
        <w:t>Ś</w:t>
      </w:r>
      <w:r w:rsidRPr="00746643">
        <w:rPr>
          <w:rFonts w:ascii="Times New Roman" w:hAnsi="Times New Roman"/>
          <w:spacing w:val="-3"/>
          <w:sz w:val="24"/>
          <w:szCs w:val="24"/>
        </w:rPr>
        <w:t>r</w:t>
      </w:r>
      <w:r w:rsidRPr="00746643">
        <w:rPr>
          <w:rFonts w:ascii="Times New Roman" w:hAnsi="Times New Roman"/>
          <w:sz w:val="24"/>
          <w:szCs w:val="24"/>
        </w:rPr>
        <w:t>od</w:t>
      </w:r>
      <w:r w:rsidRPr="00746643">
        <w:rPr>
          <w:rFonts w:ascii="Times New Roman" w:hAnsi="Times New Roman"/>
          <w:spacing w:val="-5"/>
          <w:sz w:val="24"/>
          <w:szCs w:val="24"/>
        </w:rPr>
        <w:t>k</w:t>
      </w:r>
      <w:r w:rsidRPr="00746643">
        <w:rPr>
          <w:rFonts w:ascii="Times New Roman" w:hAnsi="Times New Roman"/>
          <w:sz w:val="24"/>
          <w:szCs w:val="24"/>
        </w:rPr>
        <w:t xml:space="preserve">i </w:t>
      </w:r>
      <w:r w:rsidRPr="00746643">
        <w:rPr>
          <w:rFonts w:ascii="Times New Roman" w:hAnsi="Times New Roman"/>
          <w:spacing w:val="15"/>
          <w:sz w:val="24"/>
          <w:szCs w:val="24"/>
        </w:rPr>
        <w:t xml:space="preserve"> </w:t>
      </w:r>
      <w:r w:rsidRPr="00746643">
        <w:rPr>
          <w:rFonts w:ascii="Times New Roman" w:hAnsi="Times New Roman"/>
          <w:sz w:val="24"/>
          <w:szCs w:val="24"/>
        </w:rPr>
        <w:t>o</w:t>
      </w:r>
      <w:r w:rsidRPr="00746643">
        <w:rPr>
          <w:rFonts w:ascii="Times New Roman" w:hAnsi="Times New Roman"/>
          <w:spacing w:val="-2"/>
          <w:sz w:val="24"/>
          <w:szCs w:val="24"/>
        </w:rPr>
        <w:t>c</w:t>
      </w:r>
      <w:r w:rsidRPr="00746643">
        <w:rPr>
          <w:rFonts w:ascii="Times New Roman" w:hAnsi="Times New Roman"/>
          <w:spacing w:val="-3"/>
          <w:sz w:val="24"/>
          <w:szCs w:val="24"/>
        </w:rPr>
        <w:t>h</w:t>
      </w:r>
      <w:r w:rsidRPr="00746643">
        <w:rPr>
          <w:rFonts w:ascii="Times New Roman" w:hAnsi="Times New Roman"/>
          <w:sz w:val="24"/>
          <w:szCs w:val="24"/>
        </w:rPr>
        <w:t>r</w:t>
      </w:r>
      <w:r w:rsidRPr="00746643">
        <w:rPr>
          <w:rFonts w:ascii="Times New Roman" w:hAnsi="Times New Roman"/>
          <w:spacing w:val="-3"/>
          <w:sz w:val="24"/>
          <w:szCs w:val="24"/>
        </w:rPr>
        <w:t>o</w:t>
      </w:r>
      <w:r w:rsidRPr="00746643">
        <w:rPr>
          <w:rFonts w:ascii="Times New Roman" w:hAnsi="Times New Roman"/>
          <w:sz w:val="24"/>
          <w:szCs w:val="24"/>
        </w:rPr>
        <w:t xml:space="preserve">ny </w:t>
      </w:r>
      <w:r w:rsidRPr="00746643">
        <w:rPr>
          <w:rFonts w:ascii="Times New Roman" w:hAnsi="Times New Roman"/>
          <w:spacing w:val="14"/>
          <w:sz w:val="24"/>
          <w:szCs w:val="24"/>
        </w:rPr>
        <w:t xml:space="preserve"> </w:t>
      </w:r>
      <w:r w:rsidRPr="00746643">
        <w:rPr>
          <w:rFonts w:ascii="Times New Roman" w:hAnsi="Times New Roman"/>
          <w:spacing w:val="-3"/>
          <w:sz w:val="24"/>
          <w:szCs w:val="24"/>
        </w:rPr>
        <w:t>p</w:t>
      </w:r>
      <w:r w:rsidRPr="00746643">
        <w:rPr>
          <w:rFonts w:ascii="Times New Roman" w:hAnsi="Times New Roman"/>
          <w:spacing w:val="-2"/>
          <w:sz w:val="24"/>
          <w:szCs w:val="24"/>
        </w:rPr>
        <w:t>r</w:t>
      </w:r>
      <w:r w:rsidRPr="00746643">
        <w:rPr>
          <w:rFonts w:ascii="Times New Roman" w:hAnsi="Times New Roman"/>
          <w:sz w:val="24"/>
          <w:szCs w:val="24"/>
        </w:rPr>
        <w:t>a</w:t>
      </w:r>
      <w:r w:rsidRPr="00746643">
        <w:rPr>
          <w:rFonts w:ascii="Times New Roman" w:hAnsi="Times New Roman"/>
          <w:spacing w:val="-4"/>
          <w:sz w:val="24"/>
          <w:szCs w:val="24"/>
        </w:rPr>
        <w:t>w</w:t>
      </w:r>
      <w:r w:rsidRPr="00746643">
        <w:rPr>
          <w:rFonts w:ascii="Times New Roman" w:hAnsi="Times New Roman"/>
          <w:sz w:val="24"/>
          <w:szCs w:val="24"/>
        </w:rPr>
        <w:t>n</w:t>
      </w:r>
      <w:r w:rsidRPr="00746643">
        <w:rPr>
          <w:rFonts w:ascii="Times New Roman" w:hAnsi="Times New Roman"/>
          <w:spacing w:val="-2"/>
          <w:sz w:val="24"/>
          <w:szCs w:val="24"/>
        </w:rPr>
        <w:t>e</w:t>
      </w:r>
      <w:r w:rsidRPr="00746643">
        <w:rPr>
          <w:rFonts w:ascii="Times New Roman" w:hAnsi="Times New Roman"/>
          <w:sz w:val="24"/>
          <w:szCs w:val="24"/>
        </w:rPr>
        <w:t xml:space="preserve">j </w:t>
      </w:r>
      <w:r w:rsidRPr="00746643">
        <w:rPr>
          <w:rFonts w:ascii="Times New Roman" w:hAnsi="Times New Roman"/>
          <w:spacing w:val="17"/>
          <w:sz w:val="24"/>
          <w:szCs w:val="24"/>
        </w:rPr>
        <w:t xml:space="preserve"> </w:t>
      </w:r>
      <w:r w:rsidRPr="00746643">
        <w:rPr>
          <w:rFonts w:ascii="Times New Roman" w:hAnsi="Times New Roman"/>
          <w:sz w:val="24"/>
          <w:szCs w:val="24"/>
        </w:rPr>
        <w:t>pr</w:t>
      </w:r>
      <w:r w:rsidRPr="00746643">
        <w:rPr>
          <w:rFonts w:ascii="Times New Roman" w:hAnsi="Times New Roman"/>
          <w:spacing w:val="-2"/>
          <w:sz w:val="24"/>
          <w:szCs w:val="24"/>
        </w:rPr>
        <w:t>z</w:t>
      </w:r>
      <w:r w:rsidRPr="00746643">
        <w:rPr>
          <w:rFonts w:ascii="Times New Roman" w:hAnsi="Times New Roman"/>
          <w:spacing w:val="-5"/>
          <w:sz w:val="24"/>
          <w:szCs w:val="24"/>
        </w:rPr>
        <w:t>y</w:t>
      </w:r>
      <w:r w:rsidRPr="00746643">
        <w:rPr>
          <w:rFonts w:ascii="Times New Roman" w:hAnsi="Times New Roman"/>
          <w:spacing w:val="-1"/>
          <w:sz w:val="24"/>
          <w:szCs w:val="24"/>
        </w:rPr>
        <w:t>sł</w:t>
      </w:r>
      <w:r w:rsidRPr="00746643">
        <w:rPr>
          <w:rFonts w:ascii="Times New Roman" w:hAnsi="Times New Roman"/>
          <w:sz w:val="24"/>
          <w:szCs w:val="24"/>
        </w:rPr>
        <w:t>u</w:t>
      </w:r>
      <w:r w:rsidRPr="00746643">
        <w:rPr>
          <w:rFonts w:ascii="Times New Roman" w:hAnsi="Times New Roman"/>
          <w:spacing w:val="-3"/>
          <w:sz w:val="24"/>
          <w:szCs w:val="24"/>
        </w:rPr>
        <w:t>gu</w:t>
      </w:r>
      <w:r w:rsidRPr="00746643">
        <w:rPr>
          <w:rFonts w:ascii="Times New Roman" w:hAnsi="Times New Roman"/>
          <w:sz w:val="24"/>
          <w:szCs w:val="24"/>
        </w:rPr>
        <w:t>ją</w:t>
      </w:r>
      <w:r w:rsidRPr="00746643">
        <w:rPr>
          <w:rFonts w:ascii="Times New Roman" w:hAnsi="Times New Roman"/>
          <w:spacing w:val="-2"/>
          <w:sz w:val="24"/>
          <w:szCs w:val="24"/>
        </w:rPr>
        <w:t xml:space="preserve"> </w:t>
      </w:r>
      <w:r w:rsidR="00BA1380">
        <w:rPr>
          <w:rFonts w:ascii="Times New Roman" w:hAnsi="Times New Roman"/>
          <w:sz w:val="24"/>
          <w:szCs w:val="24"/>
        </w:rPr>
        <w:t>W</w:t>
      </w:r>
      <w:r w:rsidRPr="00746643">
        <w:rPr>
          <w:rFonts w:ascii="Times New Roman" w:hAnsi="Times New Roman"/>
          <w:spacing w:val="-2"/>
          <w:sz w:val="24"/>
          <w:szCs w:val="24"/>
        </w:rPr>
        <w:t>y</w:t>
      </w:r>
      <w:r w:rsidRPr="00746643">
        <w:rPr>
          <w:rFonts w:ascii="Times New Roman" w:hAnsi="Times New Roman"/>
          <w:spacing w:val="-3"/>
          <w:sz w:val="24"/>
          <w:szCs w:val="24"/>
        </w:rPr>
        <w:t>ko</w:t>
      </w:r>
      <w:r w:rsidRPr="00746643">
        <w:rPr>
          <w:rFonts w:ascii="Times New Roman" w:hAnsi="Times New Roman"/>
          <w:sz w:val="24"/>
          <w:szCs w:val="24"/>
        </w:rPr>
        <w:t>n</w:t>
      </w:r>
      <w:r w:rsidRPr="00746643">
        <w:rPr>
          <w:rFonts w:ascii="Times New Roman" w:hAnsi="Times New Roman"/>
          <w:spacing w:val="-2"/>
          <w:sz w:val="24"/>
          <w:szCs w:val="24"/>
        </w:rPr>
        <w:t>aw</w:t>
      </w:r>
      <w:r w:rsidRPr="00746643">
        <w:rPr>
          <w:rFonts w:ascii="Times New Roman" w:hAnsi="Times New Roman"/>
          <w:sz w:val="24"/>
          <w:szCs w:val="24"/>
        </w:rPr>
        <w:t>c</w:t>
      </w:r>
      <w:r w:rsidRPr="00746643">
        <w:rPr>
          <w:rFonts w:ascii="Times New Roman" w:hAnsi="Times New Roman"/>
          <w:spacing w:val="-2"/>
          <w:sz w:val="24"/>
          <w:szCs w:val="24"/>
        </w:rPr>
        <w:t>y</w:t>
      </w:r>
      <w:r w:rsidRPr="00746643">
        <w:rPr>
          <w:rFonts w:ascii="Times New Roman" w:hAnsi="Times New Roman"/>
          <w:sz w:val="24"/>
          <w:szCs w:val="24"/>
        </w:rPr>
        <w:t xml:space="preserve">, </w:t>
      </w:r>
      <w:r w:rsidRPr="00746643">
        <w:rPr>
          <w:rFonts w:ascii="Times New Roman" w:hAnsi="Times New Roman"/>
          <w:spacing w:val="12"/>
          <w:sz w:val="24"/>
          <w:szCs w:val="24"/>
        </w:rPr>
        <w:t xml:space="preserve"> </w:t>
      </w:r>
      <w:r w:rsidRPr="00746643">
        <w:rPr>
          <w:rFonts w:ascii="Times New Roman" w:hAnsi="Times New Roman"/>
          <w:sz w:val="24"/>
          <w:szCs w:val="24"/>
        </w:rPr>
        <w:t>je</w:t>
      </w:r>
      <w:r w:rsidRPr="00746643">
        <w:rPr>
          <w:rFonts w:ascii="Times New Roman" w:hAnsi="Times New Roman"/>
          <w:spacing w:val="-2"/>
          <w:sz w:val="24"/>
          <w:szCs w:val="24"/>
        </w:rPr>
        <w:t>żel</w:t>
      </w:r>
      <w:r w:rsidRPr="00746643">
        <w:rPr>
          <w:rFonts w:ascii="Times New Roman" w:hAnsi="Times New Roman"/>
          <w:spacing w:val="1"/>
          <w:sz w:val="24"/>
          <w:szCs w:val="24"/>
        </w:rPr>
        <w:t>i</w:t>
      </w:r>
      <w:r w:rsidRPr="00746643">
        <w:rPr>
          <w:rFonts w:ascii="Times New Roman" w:hAnsi="Times New Roman"/>
          <w:sz w:val="24"/>
          <w:szCs w:val="24"/>
        </w:rPr>
        <w:t xml:space="preserve">̇ </w:t>
      </w:r>
      <w:r w:rsidRPr="00746643">
        <w:rPr>
          <w:rFonts w:ascii="Times New Roman" w:hAnsi="Times New Roman"/>
          <w:spacing w:val="17"/>
          <w:sz w:val="24"/>
          <w:szCs w:val="24"/>
        </w:rPr>
        <w:t xml:space="preserve"> </w:t>
      </w:r>
      <w:r w:rsidRPr="00746643">
        <w:rPr>
          <w:rFonts w:ascii="Times New Roman" w:hAnsi="Times New Roman"/>
          <w:spacing w:val="-4"/>
          <w:sz w:val="24"/>
          <w:szCs w:val="24"/>
        </w:rPr>
        <w:t>m</w:t>
      </w:r>
      <w:r w:rsidRPr="00746643">
        <w:rPr>
          <w:rFonts w:ascii="Times New Roman" w:hAnsi="Times New Roman"/>
          <w:sz w:val="24"/>
          <w:szCs w:val="24"/>
        </w:rPr>
        <w:t xml:space="preserve">a </w:t>
      </w:r>
      <w:r w:rsidRPr="00746643">
        <w:rPr>
          <w:rFonts w:ascii="Times New Roman" w:hAnsi="Times New Roman"/>
          <w:spacing w:val="15"/>
          <w:sz w:val="24"/>
          <w:szCs w:val="24"/>
        </w:rPr>
        <w:t xml:space="preserve"> </w:t>
      </w:r>
      <w:r w:rsidRPr="00746643">
        <w:rPr>
          <w:rFonts w:ascii="Times New Roman" w:hAnsi="Times New Roman"/>
          <w:sz w:val="24"/>
          <w:szCs w:val="24"/>
        </w:rPr>
        <w:t>l</w:t>
      </w:r>
      <w:r w:rsidRPr="00746643">
        <w:rPr>
          <w:rFonts w:ascii="Times New Roman" w:hAnsi="Times New Roman"/>
          <w:spacing w:val="-3"/>
          <w:sz w:val="24"/>
          <w:szCs w:val="24"/>
        </w:rPr>
        <w:t>u</w:t>
      </w:r>
      <w:r w:rsidRPr="00746643">
        <w:rPr>
          <w:rFonts w:ascii="Times New Roman" w:hAnsi="Times New Roman"/>
          <w:sz w:val="24"/>
          <w:szCs w:val="24"/>
        </w:rPr>
        <w:t xml:space="preserve">b </w:t>
      </w:r>
      <w:r w:rsidRPr="00746643">
        <w:rPr>
          <w:rFonts w:ascii="Times New Roman" w:hAnsi="Times New Roman"/>
          <w:spacing w:val="16"/>
          <w:sz w:val="24"/>
          <w:szCs w:val="24"/>
        </w:rPr>
        <w:t xml:space="preserve"> </w:t>
      </w:r>
      <w:r w:rsidRPr="00746643">
        <w:rPr>
          <w:rFonts w:ascii="Times New Roman" w:hAnsi="Times New Roman"/>
          <w:spacing w:val="-4"/>
          <w:sz w:val="24"/>
          <w:szCs w:val="24"/>
        </w:rPr>
        <w:t>m</w:t>
      </w:r>
      <w:r w:rsidRPr="00746643">
        <w:rPr>
          <w:rFonts w:ascii="Times New Roman" w:hAnsi="Times New Roman"/>
          <w:spacing w:val="-2"/>
          <w:sz w:val="24"/>
          <w:szCs w:val="24"/>
        </w:rPr>
        <w:t>ia</w:t>
      </w:r>
      <w:r w:rsidRPr="00746643">
        <w:rPr>
          <w:rFonts w:ascii="Times New Roman" w:hAnsi="Times New Roman"/>
          <w:sz w:val="24"/>
          <w:szCs w:val="24"/>
        </w:rPr>
        <w:t xml:space="preserve">ł </w:t>
      </w:r>
      <w:r w:rsidRPr="00746643">
        <w:rPr>
          <w:rFonts w:ascii="Times New Roman" w:hAnsi="Times New Roman"/>
          <w:spacing w:val="15"/>
          <w:sz w:val="24"/>
          <w:szCs w:val="24"/>
        </w:rPr>
        <w:t xml:space="preserve"> </w:t>
      </w:r>
      <w:r w:rsidRPr="00746643">
        <w:rPr>
          <w:rFonts w:ascii="Times New Roman" w:hAnsi="Times New Roman"/>
          <w:sz w:val="24"/>
          <w:szCs w:val="24"/>
        </w:rPr>
        <w:t>i</w:t>
      </w:r>
      <w:r w:rsidRPr="00746643">
        <w:rPr>
          <w:rFonts w:ascii="Times New Roman" w:hAnsi="Times New Roman"/>
          <w:spacing w:val="-3"/>
          <w:sz w:val="24"/>
          <w:szCs w:val="24"/>
        </w:rPr>
        <w:t>n</w:t>
      </w:r>
      <w:r w:rsidRPr="00746643">
        <w:rPr>
          <w:rFonts w:ascii="Times New Roman" w:hAnsi="Times New Roman"/>
          <w:spacing w:val="-2"/>
          <w:sz w:val="24"/>
          <w:szCs w:val="24"/>
        </w:rPr>
        <w:t>ter</w:t>
      </w:r>
      <w:r w:rsidRPr="00746643">
        <w:rPr>
          <w:rFonts w:ascii="Times New Roman" w:hAnsi="Times New Roman"/>
          <w:sz w:val="24"/>
          <w:szCs w:val="24"/>
        </w:rPr>
        <w:t xml:space="preserve">es </w:t>
      </w:r>
      <w:r w:rsidRPr="00746643">
        <w:rPr>
          <w:rFonts w:ascii="Times New Roman" w:hAnsi="Times New Roman"/>
          <w:spacing w:val="15"/>
          <w:sz w:val="24"/>
          <w:szCs w:val="24"/>
        </w:rPr>
        <w:t xml:space="preserve"> </w:t>
      </w:r>
      <w:r w:rsidRPr="00746643">
        <w:rPr>
          <w:rFonts w:ascii="Times New Roman" w:hAnsi="Times New Roman"/>
          <w:sz w:val="24"/>
          <w:szCs w:val="24"/>
        </w:rPr>
        <w:t xml:space="preserve">w </w:t>
      </w:r>
      <w:r w:rsidRPr="00746643">
        <w:rPr>
          <w:rFonts w:ascii="Times New Roman" w:hAnsi="Times New Roman"/>
          <w:spacing w:val="15"/>
          <w:sz w:val="24"/>
          <w:szCs w:val="24"/>
        </w:rPr>
        <w:t xml:space="preserve"> </w:t>
      </w:r>
      <w:r w:rsidRPr="00746643">
        <w:rPr>
          <w:rFonts w:ascii="Times New Roman" w:hAnsi="Times New Roman"/>
          <w:sz w:val="24"/>
          <w:szCs w:val="24"/>
        </w:rPr>
        <w:t>u</w:t>
      </w:r>
      <w:r w:rsidRPr="00746643">
        <w:rPr>
          <w:rFonts w:ascii="Times New Roman" w:hAnsi="Times New Roman"/>
          <w:spacing w:val="-2"/>
          <w:sz w:val="24"/>
          <w:szCs w:val="24"/>
        </w:rPr>
        <w:t>z</w:t>
      </w:r>
      <w:r w:rsidRPr="00746643">
        <w:rPr>
          <w:rFonts w:ascii="Times New Roman" w:hAnsi="Times New Roman"/>
          <w:spacing w:val="-3"/>
          <w:sz w:val="24"/>
          <w:szCs w:val="24"/>
        </w:rPr>
        <w:t>y</w:t>
      </w:r>
      <w:r w:rsidRPr="00746643">
        <w:rPr>
          <w:rFonts w:ascii="Times New Roman" w:hAnsi="Times New Roman"/>
          <w:spacing w:val="-1"/>
          <w:sz w:val="24"/>
          <w:szCs w:val="24"/>
        </w:rPr>
        <w:t>s</w:t>
      </w:r>
      <w:r w:rsidRPr="00746643">
        <w:rPr>
          <w:rFonts w:ascii="Times New Roman" w:hAnsi="Times New Roman"/>
          <w:spacing w:val="-5"/>
          <w:sz w:val="24"/>
          <w:szCs w:val="24"/>
        </w:rPr>
        <w:t>k</w:t>
      </w:r>
      <w:r w:rsidRPr="00746643">
        <w:rPr>
          <w:rFonts w:ascii="Times New Roman" w:hAnsi="Times New Roman"/>
          <w:sz w:val="24"/>
          <w:szCs w:val="24"/>
        </w:rPr>
        <w:t>a</w:t>
      </w:r>
      <w:r w:rsidRPr="00746643">
        <w:rPr>
          <w:rFonts w:ascii="Times New Roman" w:hAnsi="Times New Roman"/>
          <w:spacing w:val="-2"/>
          <w:sz w:val="24"/>
          <w:szCs w:val="24"/>
        </w:rPr>
        <w:t>n</w:t>
      </w:r>
      <w:r w:rsidRPr="00746643">
        <w:rPr>
          <w:rFonts w:ascii="Times New Roman" w:hAnsi="Times New Roman"/>
          <w:spacing w:val="-4"/>
          <w:sz w:val="24"/>
          <w:szCs w:val="24"/>
        </w:rPr>
        <w:t>i</w:t>
      </w:r>
      <w:r w:rsidRPr="00746643">
        <w:rPr>
          <w:rFonts w:ascii="Times New Roman" w:hAnsi="Times New Roman"/>
          <w:sz w:val="24"/>
          <w:szCs w:val="24"/>
        </w:rPr>
        <w:t xml:space="preserve">u zamówienia oraz poniósł́ lub możė ponieść́ szkodę w wyniku naruszenia przez </w:t>
      </w:r>
      <w:r w:rsidR="00BA1380">
        <w:rPr>
          <w:rFonts w:ascii="Times New Roman" w:hAnsi="Times New Roman"/>
          <w:sz w:val="24"/>
          <w:szCs w:val="24"/>
        </w:rPr>
        <w:t>Z</w:t>
      </w:r>
      <w:r w:rsidRPr="00746643">
        <w:rPr>
          <w:rFonts w:ascii="Times New Roman" w:hAnsi="Times New Roman"/>
          <w:sz w:val="24"/>
          <w:szCs w:val="24"/>
        </w:rPr>
        <w:t>amawiającegǫ przepisów ustawy PZP.</w:t>
      </w:r>
    </w:p>
    <w:p w14:paraId="6FC0BE2D" w14:textId="77777777" w:rsidR="00A632E0" w:rsidRPr="00746643" w:rsidRDefault="00A632E0">
      <w:pPr>
        <w:pStyle w:val="Akapitzlist"/>
        <w:numPr>
          <w:ilvl w:val="0"/>
          <w:numId w:val="12"/>
        </w:numPr>
        <w:tabs>
          <w:tab w:val="left" w:pos="1793"/>
        </w:tabs>
        <w:autoSpaceDE w:val="0"/>
        <w:autoSpaceDN w:val="0"/>
        <w:spacing w:after="0" w:line="240" w:lineRule="auto"/>
        <w:ind w:left="426" w:hanging="426"/>
        <w:jc w:val="both"/>
        <w:rPr>
          <w:rFonts w:ascii="Times New Roman" w:hAnsi="Times New Roman"/>
          <w:spacing w:val="-1"/>
          <w:sz w:val="24"/>
          <w:szCs w:val="24"/>
        </w:rPr>
      </w:pPr>
      <w:r w:rsidRPr="00746643">
        <w:rPr>
          <w:rFonts w:ascii="Times New Roman" w:hAnsi="Times New Roman"/>
          <w:spacing w:val="-1"/>
          <w:sz w:val="24"/>
          <w:szCs w:val="24"/>
        </w:rPr>
        <w:t>Odwołanie przysługuje na:</w:t>
      </w:r>
    </w:p>
    <w:p w14:paraId="504CA647" w14:textId="4CFEAA6D" w:rsidR="00A632E0" w:rsidRPr="00746643" w:rsidRDefault="00A632E0">
      <w:pPr>
        <w:pStyle w:val="Akapitzlist"/>
        <w:numPr>
          <w:ilvl w:val="0"/>
          <w:numId w:val="13"/>
        </w:numPr>
        <w:tabs>
          <w:tab w:val="clear" w:pos="2880"/>
          <w:tab w:val="left" w:pos="1793"/>
          <w:tab w:val="num" w:pos="2552"/>
        </w:tabs>
        <w:autoSpaceDE w:val="0"/>
        <w:autoSpaceDN w:val="0"/>
        <w:spacing w:after="0" w:line="240" w:lineRule="auto"/>
        <w:ind w:left="851" w:hanging="425"/>
        <w:jc w:val="both"/>
        <w:rPr>
          <w:rFonts w:ascii="Times New Roman" w:hAnsi="Times New Roman"/>
          <w:spacing w:val="-1"/>
          <w:sz w:val="24"/>
          <w:szCs w:val="24"/>
        </w:rPr>
      </w:pPr>
      <w:r w:rsidRPr="00746643">
        <w:rPr>
          <w:rFonts w:ascii="Times New Roman" w:hAnsi="Times New Roman"/>
          <w:sz w:val="24"/>
          <w:szCs w:val="24"/>
        </w:rPr>
        <w:t>niezgodn</w:t>
      </w:r>
      <w:r w:rsidR="003E5FB6">
        <w:rPr>
          <w:rFonts w:ascii="Times New Roman" w:hAnsi="Times New Roman"/>
          <w:sz w:val="24"/>
          <w:szCs w:val="24"/>
        </w:rPr>
        <w:t>ą</w:t>
      </w:r>
      <w:r w:rsidRPr="00746643">
        <w:rPr>
          <w:rFonts w:ascii="Times New Roman" w:hAnsi="Times New Roman"/>
          <w:sz w:val="24"/>
          <w:szCs w:val="24"/>
        </w:rPr>
        <w:t xml:space="preserve"> z przepisami ustawy czynność </w:t>
      </w:r>
      <w:r w:rsidR="00BA1380">
        <w:rPr>
          <w:rFonts w:ascii="Times New Roman" w:hAnsi="Times New Roman"/>
          <w:sz w:val="24"/>
          <w:szCs w:val="24"/>
        </w:rPr>
        <w:t>Z</w:t>
      </w:r>
      <w:r w:rsidRPr="00746643">
        <w:rPr>
          <w:rFonts w:ascii="Times New Roman" w:hAnsi="Times New Roman"/>
          <w:sz w:val="24"/>
          <w:szCs w:val="24"/>
        </w:rPr>
        <w:t>amawiającego, podjętą w postepowanių o udzielenie zamówienia, w tym na projektowane postanowienie</w:t>
      </w:r>
      <w:r w:rsidRPr="00746643">
        <w:rPr>
          <w:rFonts w:ascii="Times New Roman" w:hAnsi="Times New Roman"/>
          <w:spacing w:val="-26"/>
          <w:sz w:val="24"/>
          <w:szCs w:val="24"/>
        </w:rPr>
        <w:t xml:space="preserve"> </w:t>
      </w:r>
      <w:r w:rsidRPr="00746643">
        <w:rPr>
          <w:rFonts w:ascii="Times New Roman" w:hAnsi="Times New Roman"/>
          <w:sz w:val="24"/>
          <w:szCs w:val="24"/>
        </w:rPr>
        <w:t>umowy;</w:t>
      </w:r>
    </w:p>
    <w:p w14:paraId="2793DB38" w14:textId="15D3F69F" w:rsidR="00A632E0" w:rsidRPr="00746643" w:rsidRDefault="00A632E0">
      <w:pPr>
        <w:pStyle w:val="Akapitzlist"/>
        <w:numPr>
          <w:ilvl w:val="0"/>
          <w:numId w:val="13"/>
        </w:numPr>
        <w:tabs>
          <w:tab w:val="clear" w:pos="2880"/>
          <w:tab w:val="left" w:pos="1793"/>
          <w:tab w:val="num" w:pos="2552"/>
        </w:tabs>
        <w:autoSpaceDE w:val="0"/>
        <w:autoSpaceDN w:val="0"/>
        <w:spacing w:after="0" w:line="240" w:lineRule="auto"/>
        <w:ind w:left="851" w:hanging="425"/>
        <w:jc w:val="both"/>
        <w:rPr>
          <w:rFonts w:ascii="Times New Roman" w:hAnsi="Times New Roman"/>
          <w:sz w:val="24"/>
          <w:szCs w:val="24"/>
        </w:rPr>
      </w:pPr>
      <w:r w:rsidRPr="00746643">
        <w:rPr>
          <w:rFonts w:ascii="Times New Roman" w:hAnsi="Times New Roman"/>
          <w:sz w:val="24"/>
          <w:szCs w:val="24"/>
        </w:rPr>
        <w:t xml:space="preserve">zaniechanie czynnoścí w postepowaniu o udzielenie zamówienia, do której́ </w:t>
      </w:r>
      <w:r w:rsidR="00BA1380">
        <w:rPr>
          <w:rFonts w:ascii="Times New Roman" w:hAnsi="Times New Roman"/>
          <w:sz w:val="24"/>
          <w:szCs w:val="24"/>
        </w:rPr>
        <w:t>Z</w:t>
      </w:r>
      <w:r w:rsidRPr="00746643">
        <w:rPr>
          <w:rFonts w:ascii="Times New Roman" w:hAnsi="Times New Roman"/>
          <w:sz w:val="24"/>
          <w:szCs w:val="24"/>
        </w:rPr>
        <w:t>amawiający̨ był obowiązany̨ na podstawie ustawy PZP.</w:t>
      </w:r>
    </w:p>
    <w:p w14:paraId="6E4DBC9F" w14:textId="11407ADD" w:rsidR="00A632E0" w:rsidRPr="00746643" w:rsidRDefault="00A632E0">
      <w:pPr>
        <w:pStyle w:val="Akapitzlist"/>
        <w:numPr>
          <w:ilvl w:val="0"/>
          <w:numId w:val="12"/>
        </w:numPr>
        <w:tabs>
          <w:tab w:val="left" w:pos="1793"/>
        </w:tabs>
        <w:autoSpaceDE w:val="0"/>
        <w:autoSpaceDN w:val="0"/>
        <w:spacing w:after="0" w:line="240" w:lineRule="auto"/>
        <w:ind w:left="426" w:hanging="426"/>
        <w:jc w:val="both"/>
        <w:rPr>
          <w:rFonts w:ascii="Times New Roman" w:hAnsi="Times New Roman"/>
          <w:spacing w:val="-1"/>
          <w:sz w:val="24"/>
          <w:szCs w:val="24"/>
        </w:rPr>
      </w:pPr>
      <w:r w:rsidRPr="00746643">
        <w:rPr>
          <w:rFonts w:ascii="Times New Roman" w:hAnsi="Times New Roman"/>
          <w:spacing w:val="-1"/>
          <w:sz w:val="24"/>
          <w:szCs w:val="24"/>
        </w:rPr>
        <w:t>Odwołanie wnosi się do Prezesa Krajowej Izby Odwoławczej w formie pisemnej albo w formie elektronicznej albo w postaci elektronicznej opatrzone podpisem zaufanym.</w:t>
      </w:r>
    </w:p>
    <w:p w14:paraId="374A1254" w14:textId="77777777" w:rsidR="00A632E0" w:rsidRPr="00194B11" w:rsidRDefault="00A632E0">
      <w:pPr>
        <w:pStyle w:val="Akapitzlist"/>
        <w:numPr>
          <w:ilvl w:val="0"/>
          <w:numId w:val="12"/>
        </w:numPr>
        <w:tabs>
          <w:tab w:val="left" w:pos="1793"/>
        </w:tabs>
        <w:autoSpaceDE w:val="0"/>
        <w:autoSpaceDN w:val="0"/>
        <w:spacing w:after="0" w:line="240" w:lineRule="auto"/>
        <w:ind w:left="426" w:hanging="426"/>
        <w:jc w:val="both"/>
        <w:rPr>
          <w:rFonts w:ascii="Times New Roman" w:hAnsi="Times New Roman"/>
          <w:spacing w:val="-1"/>
          <w:sz w:val="24"/>
          <w:szCs w:val="24"/>
        </w:rPr>
      </w:pPr>
      <w:r w:rsidRPr="00746643">
        <w:rPr>
          <w:rFonts w:ascii="Times New Roman" w:hAnsi="Times New Roman"/>
          <w:spacing w:val="-1"/>
          <w:sz w:val="24"/>
          <w:szCs w:val="24"/>
        </w:rPr>
        <w:t>Na orzeczenie Krajowej Izby Odwoławczej oraz postanowienie Prezesa Krajowej Izby Odwoławczej, o któryḿ mowa w art. 519 ust. 1 ustawy PZP, stronom oraz uczestnikom postepowania odwoławczego przysługuje skarga do sadu.</w:t>
      </w:r>
      <w:r>
        <w:rPr>
          <w:rFonts w:ascii="Times New Roman" w:hAnsi="Times New Roman"/>
          <w:spacing w:val="-1"/>
          <w:sz w:val="24"/>
          <w:szCs w:val="24"/>
        </w:rPr>
        <w:t xml:space="preserve"> </w:t>
      </w:r>
      <w:r w:rsidRPr="00746643">
        <w:rPr>
          <w:rFonts w:ascii="Times New Roman" w:hAnsi="Times New Roman"/>
          <w:spacing w:val="-1"/>
          <w:sz w:val="24"/>
          <w:szCs w:val="24"/>
        </w:rPr>
        <w:t>Skargę̨ wnosi się do Sądu Okręgowego w Warszawie</w:t>
      </w:r>
      <w:r>
        <w:rPr>
          <w:rFonts w:ascii="Times New Roman" w:hAnsi="Times New Roman"/>
          <w:spacing w:val="-1"/>
          <w:sz w:val="24"/>
          <w:szCs w:val="24"/>
        </w:rPr>
        <w:t xml:space="preserve"> </w:t>
      </w:r>
      <w:r w:rsidRPr="00746643">
        <w:rPr>
          <w:rFonts w:ascii="Times New Roman" w:hAnsi="Times New Roman"/>
          <w:spacing w:val="-1"/>
          <w:sz w:val="24"/>
          <w:szCs w:val="24"/>
        </w:rPr>
        <w:t xml:space="preserve">– sądu zamówień publicznych za pośrednictweḿ Prezesa Krajowej </w:t>
      </w:r>
      <w:r w:rsidRPr="00194B11">
        <w:rPr>
          <w:rFonts w:ascii="Times New Roman" w:hAnsi="Times New Roman"/>
          <w:spacing w:val="-1"/>
          <w:sz w:val="24"/>
          <w:szCs w:val="24"/>
        </w:rPr>
        <w:t>Izby Odwoławczej.</w:t>
      </w:r>
    </w:p>
    <w:p w14:paraId="2FADF004" w14:textId="77777777" w:rsidR="00A632E0" w:rsidRPr="00194B11" w:rsidRDefault="00A632E0">
      <w:pPr>
        <w:pStyle w:val="Akapitzlist"/>
        <w:numPr>
          <w:ilvl w:val="0"/>
          <w:numId w:val="12"/>
        </w:numPr>
        <w:tabs>
          <w:tab w:val="left" w:pos="1793"/>
        </w:tabs>
        <w:autoSpaceDE w:val="0"/>
        <w:autoSpaceDN w:val="0"/>
        <w:spacing w:after="0" w:line="240" w:lineRule="auto"/>
        <w:ind w:left="426" w:hanging="426"/>
        <w:jc w:val="both"/>
        <w:rPr>
          <w:rFonts w:ascii="Times New Roman" w:hAnsi="Times New Roman"/>
          <w:spacing w:val="-1"/>
          <w:sz w:val="24"/>
          <w:szCs w:val="24"/>
        </w:rPr>
      </w:pPr>
      <w:r w:rsidRPr="00194B11">
        <w:rPr>
          <w:rFonts w:ascii="Times New Roman" w:hAnsi="Times New Roman"/>
          <w:spacing w:val="-1"/>
          <w:sz w:val="24"/>
          <w:szCs w:val="24"/>
        </w:rPr>
        <w:t>Szczegółowe informacje dotyczące środków ochrony prawnej określone są w Dziale IX „Środki ochrony prawnej” ustawy PZP.</w:t>
      </w:r>
    </w:p>
    <w:p w14:paraId="26BE3FA2" w14:textId="77777777" w:rsidR="00610E99" w:rsidRDefault="00610E99" w:rsidP="00A632E0">
      <w:pPr>
        <w:widowControl/>
        <w:suppressAutoHyphens w:val="0"/>
        <w:jc w:val="both"/>
        <w:rPr>
          <w:b/>
          <w:bCs/>
        </w:rPr>
      </w:pPr>
    </w:p>
    <w:p w14:paraId="56333869" w14:textId="01DA9E0B" w:rsidR="00A632E0" w:rsidRPr="00194B11" w:rsidRDefault="0026516C" w:rsidP="00A632E0">
      <w:pPr>
        <w:widowControl/>
        <w:suppressAutoHyphens w:val="0"/>
        <w:jc w:val="both"/>
        <w:rPr>
          <w:b/>
          <w:bCs/>
        </w:rPr>
      </w:pPr>
      <w:r w:rsidRPr="00194B11">
        <w:rPr>
          <w:b/>
          <w:bCs/>
        </w:rPr>
        <w:t>ROZDZIAŁ XX</w:t>
      </w:r>
      <w:r w:rsidR="00930676">
        <w:rPr>
          <w:b/>
          <w:bCs/>
        </w:rPr>
        <w:t>I</w:t>
      </w:r>
      <w:r w:rsidRPr="00194B11">
        <w:rPr>
          <w:b/>
          <w:bCs/>
        </w:rPr>
        <w:t xml:space="preserve"> - POSTANOWIENIA OGÓLNE.</w:t>
      </w:r>
    </w:p>
    <w:p w14:paraId="6B51D5D1" w14:textId="77777777" w:rsidR="00A632E0" w:rsidRPr="00B5759F" w:rsidRDefault="00A632E0" w:rsidP="00EB78E4">
      <w:pPr>
        <w:widowControl/>
        <w:numPr>
          <w:ilvl w:val="0"/>
          <w:numId w:val="2"/>
        </w:numPr>
        <w:tabs>
          <w:tab w:val="clear" w:pos="720"/>
          <w:tab w:val="num" w:pos="567"/>
        </w:tabs>
        <w:suppressAutoHyphens w:val="0"/>
        <w:ind w:left="567" w:hanging="567"/>
        <w:jc w:val="both"/>
      </w:pPr>
      <w:r w:rsidRPr="00194B11">
        <w:t xml:space="preserve">Zamawiający nie przewiduje </w:t>
      </w:r>
      <w:r w:rsidRPr="00B5759F">
        <w:t>możliwości zawarcia umowy ramowej.</w:t>
      </w:r>
    </w:p>
    <w:p w14:paraId="3D84947C" w14:textId="111ECA19" w:rsidR="00A632E0" w:rsidRPr="00B5759F" w:rsidRDefault="002B5698" w:rsidP="00EB78E4">
      <w:pPr>
        <w:widowControl/>
        <w:numPr>
          <w:ilvl w:val="0"/>
          <w:numId w:val="2"/>
        </w:numPr>
        <w:tabs>
          <w:tab w:val="clear" w:pos="720"/>
          <w:tab w:val="num" w:pos="567"/>
        </w:tabs>
        <w:suppressAutoHyphens w:val="0"/>
        <w:ind w:left="567" w:hanging="567"/>
        <w:jc w:val="both"/>
      </w:pPr>
      <w:r>
        <w:t>Zamawiający</w:t>
      </w:r>
      <w:r w:rsidR="00A632E0" w:rsidRPr="00B5759F">
        <w:t xml:space="preserve"> nie przewiduje możliwości udzieleni</w:t>
      </w:r>
      <w:r w:rsidR="00E80BCA">
        <w:t>a</w:t>
      </w:r>
      <w:r w:rsidR="00A632E0" w:rsidRPr="00B5759F">
        <w:t xml:space="preserve"> zamówienia polegającego na </w:t>
      </w:r>
      <w:r w:rsidR="00E80BCA">
        <w:t>udzieleniu dotychczasowemu wykonawcy, zamówienia na dodatkowe</w:t>
      </w:r>
      <w:r w:rsidR="00C95EE8">
        <w:t xml:space="preserve"> roboty,</w:t>
      </w:r>
      <w:r w:rsidR="00E80BCA">
        <w:t xml:space="preserve"> dostawy</w:t>
      </w:r>
      <w:r w:rsidR="00B2118F">
        <w:t xml:space="preserve"> i usługi</w:t>
      </w:r>
      <w:r w:rsidR="00A632E0" w:rsidRPr="00B5759F">
        <w:t xml:space="preserve"> na podstawie art. 214 ust. 1 pkt </w:t>
      </w:r>
      <w:r w:rsidR="00C95EE8">
        <w:t xml:space="preserve">7 i </w:t>
      </w:r>
      <w:r w:rsidR="00A632E0" w:rsidRPr="00B5759F">
        <w:t>8 ustawy PZP.</w:t>
      </w:r>
    </w:p>
    <w:p w14:paraId="224136A2" w14:textId="77777777" w:rsidR="00A632E0" w:rsidRPr="00B5759F" w:rsidRDefault="00A632E0" w:rsidP="00EB78E4">
      <w:pPr>
        <w:widowControl/>
        <w:numPr>
          <w:ilvl w:val="0"/>
          <w:numId w:val="2"/>
        </w:numPr>
        <w:tabs>
          <w:tab w:val="clear" w:pos="720"/>
          <w:tab w:val="num" w:pos="567"/>
        </w:tabs>
        <w:suppressAutoHyphens w:val="0"/>
        <w:ind w:left="567" w:hanging="567"/>
        <w:jc w:val="both"/>
      </w:pPr>
      <w:r w:rsidRPr="00B5759F">
        <w:t>Zamawiający nie dopuszcza składania ofert wariantowych.</w:t>
      </w:r>
    </w:p>
    <w:p w14:paraId="3AD9B9AC" w14:textId="2DC5FBC3" w:rsidR="00A632E0" w:rsidRPr="00B5759F" w:rsidRDefault="00A632E0" w:rsidP="00EB78E4">
      <w:pPr>
        <w:widowControl/>
        <w:numPr>
          <w:ilvl w:val="0"/>
          <w:numId w:val="2"/>
        </w:numPr>
        <w:tabs>
          <w:tab w:val="clear" w:pos="720"/>
          <w:tab w:val="num" w:pos="567"/>
        </w:tabs>
        <w:suppressAutoHyphens w:val="0"/>
        <w:ind w:left="567" w:hanging="567"/>
        <w:jc w:val="both"/>
      </w:pPr>
      <w:r w:rsidRPr="00B5759F">
        <w:t xml:space="preserve">Rozliczenia pomiędzy </w:t>
      </w:r>
      <w:r w:rsidR="00206024">
        <w:t>w</w:t>
      </w:r>
      <w:r w:rsidRPr="00B5759F">
        <w:t xml:space="preserve">ykonawcą a </w:t>
      </w:r>
      <w:r w:rsidR="00206024">
        <w:t>z</w:t>
      </w:r>
      <w:r w:rsidRPr="00B5759F">
        <w:t xml:space="preserve">amawiającym będą dokonywane w złotych polskich (PLN). </w:t>
      </w:r>
    </w:p>
    <w:p w14:paraId="4DB4C6A3" w14:textId="77777777" w:rsidR="00A632E0" w:rsidRPr="00ED4E71" w:rsidRDefault="00A632E0" w:rsidP="00EB78E4">
      <w:pPr>
        <w:widowControl/>
        <w:numPr>
          <w:ilvl w:val="0"/>
          <w:numId w:val="2"/>
        </w:numPr>
        <w:tabs>
          <w:tab w:val="clear" w:pos="720"/>
          <w:tab w:val="num" w:pos="567"/>
        </w:tabs>
        <w:suppressAutoHyphens w:val="0"/>
        <w:ind w:left="567" w:hanging="567"/>
        <w:jc w:val="both"/>
      </w:pPr>
      <w:r w:rsidRPr="00ED4E71">
        <w:rPr>
          <w:bCs/>
        </w:rPr>
        <w:t>Zamawiający nie przewiduje aukcji elektronicznej.</w:t>
      </w:r>
    </w:p>
    <w:p w14:paraId="2B353C2C" w14:textId="77777777" w:rsidR="00A632E0" w:rsidRPr="00ED4E71" w:rsidRDefault="00A632E0" w:rsidP="00EB78E4">
      <w:pPr>
        <w:widowControl/>
        <w:numPr>
          <w:ilvl w:val="0"/>
          <w:numId w:val="2"/>
        </w:numPr>
        <w:tabs>
          <w:tab w:val="clear" w:pos="720"/>
          <w:tab w:val="num" w:pos="567"/>
        </w:tabs>
        <w:suppressAutoHyphens w:val="0"/>
        <w:ind w:left="567" w:hanging="567"/>
        <w:jc w:val="both"/>
      </w:pPr>
      <w:r w:rsidRPr="00ED4E71">
        <w:rPr>
          <w:bCs/>
        </w:rPr>
        <w:t>Zamawiający nie przewiduje zwrotu kosztów udziału w postępowaniu.</w:t>
      </w:r>
    </w:p>
    <w:p w14:paraId="5259D67A" w14:textId="77777777" w:rsidR="00A632E0" w:rsidRDefault="00A632E0" w:rsidP="00A632E0">
      <w:pPr>
        <w:widowControl/>
        <w:suppressAutoHyphens w:val="0"/>
        <w:ind w:left="567"/>
        <w:jc w:val="both"/>
      </w:pPr>
    </w:p>
    <w:p w14:paraId="5B85F823" w14:textId="3AEDCE62" w:rsidR="00A632E0" w:rsidRPr="0072668C" w:rsidRDefault="0026516C" w:rsidP="00A632E0">
      <w:pPr>
        <w:widowControl/>
        <w:suppressAutoHyphens w:val="0"/>
        <w:jc w:val="both"/>
        <w:rPr>
          <w:b/>
          <w:bCs/>
        </w:rPr>
      </w:pPr>
      <w:r>
        <w:rPr>
          <w:b/>
          <w:bCs/>
        </w:rPr>
        <w:t>ROZDZIAŁ XX</w:t>
      </w:r>
      <w:r w:rsidR="00930676">
        <w:rPr>
          <w:b/>
          <w:bCs/>
        </w:rPr>
        <w:t>I</w:t>
      </w:r>
      <w:r>
        <w:rPr>
          <w:b/>
          <w:bCs/>
        </w:rPr>
        <w:t>I</w:t>
      </w:r>
      <w:r w:rsidRPr="003C5397">
        <w:rPr>
          <w:b/>
          <w:bCs/>
        </w:rPr>
        <w:t xml:space="preserve"> </w:t>
      </w:r>
      <w:r>
        <w:rPr>
          <w:b/>
          <w:bCs/>
        </w:rPr>
        <w:t xml:space="preserve">- </w:t>
      </w:r>
      <w:r w:rsidRPr="000A1412">
        <w:rPr>
          <w:b/>
          <w:bCs/>
        </w:rPr>
        <w:t xml:space="preserve">INFORMACJA O PRZETWARZANIU DANYCH OSOBOWYCH - </w:t>
      </w:r>
      <w:r w:rsidRPr="0072668C">
        <w:rPr>
          <w:b/>
          <w:bCs/>
        </w:rPr>
        <w:t>DOTYCZY WYKONAWCY BĘDĄCEGO OSOBĄ FIZYCZNĄ.</w:t>
      </w:r>
    </w:p>
    <w:p w14:paraId="3D8D2D2F" w14:textId="25A85C16" w:rsidR="00A632E0" w:rsidRPr="004D6473" w:rsidRDefault="00A632E0" w:rsidP="00A632E0">
      <w:pPr>
        <w:tabs>
          <w:tab w:val="left" w:pos="567"/>
        </w:tabs>
        <w:spacing w:before="60"/>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Ogólne”) oraz art. 19 ust. 1 ustawy PZP </w:t>
      </w:r>
      <w:bookmarkStart w:id="31" w:name="_Hlk71650376"/>
      <w:r w:rsidR="004D6473">
        <w:t>Małopolski Ośrodek Doradztwa Rolniczego w Karniowicach</w:t>
      </w:r>
      <w:r>
        <w:t xml:space="preserve"> </w:t>
      </w:r>
      <w:bookmarkEnd w:id="31"/>
      <w:r>
        <w:t>informuj</w:t>
      </w:r>
      <w:r w:rsidR="001072B5">
        <w:t>e</w:t>
      </w:r>
      <w:r>
        <w:t>, że:</w:t>
      </w:r>
    </w:p>
    <w:p w14:paraId="6C0B2F13" w14:textId="43819542" w:rsidR="00A632E0" w:rsidRPr="00F96C18" w:rsidRDefault="00A632E0">
      <w:pPr>
        <w:pStyle w:val="Akapitzlist"/>
        <w:numPr>
          <w:ilvl w:val="3"/>
          <w:numId w:val="6"/>
        </w:numPr>
        <w:tabs>
          <w:tab w:val="left" w:pos="426"/>
        </w:tabs>
        <w:spacing w:after="0" w:line="240" w:lineRule="auto"/>
        <w:ind w:left="426" w:hanging="426"/>
        <w:jc w:val="both"/>
        <w:rPr>
          <w:rFonts w:ascii="Times New Roman" w:hAnsi="Times New Roman"/>
          <w:bCs/>
          <w:sz w:val="24"/>
          <w:szCs w:val="24"/>
        </w:rPr>
      </w:pPr>
      <w:r w:rsidRPr="004D6473">
        <w:rPr>
          <w:rFonts w:ascii="Times New Roman" w:hAnsi="Times New Roman"/>
          <w:b/>
          <w:sz w:val="24"/>
          <w:szCs w:val="24"/>
        </w:rPr>
        <w:lastRenderedPageBreak/>
        <w:t>Administratorem</w:t>
      </w:r>
      <w:r w:rsidRPr="004D6473">
        <w:rPr>
          <w:rFonts w:ascii="Times New Roman" w:hAnsi="Times New Roman"/>
          <w:sz w:val="24"/>
          <w:szCs w:val="24"/>
        </w:rPr>
        <w:t xml:space="preserve"> Pani/Pana danych osobowych jest </w:t>
      </w:r>
      <w:r w:rsidR="004D6473" w:rsidRPr="004D6473">
        <w:rPr>
          <w:rFonts w:ascii="Times New Roman" w:hAnsi="Times New Roman"/>
          <w:sz w:val="24"/>
          <w:szCs w:val="24"/>
        </w:rPr>
        <w:t>Małopolski Ośrodek Doradztwa Rolniczego w Karniowicach</w:t>
      </w:r>
      <w:r w:rsidRPr="004D6473">
        <w:rPr>
          <w:rFonts w:ascii="Times New Roman" w:hAnsi="Times New Roman"/>
          <w:sz w:val="24"/>
          <w:szCs w:val="24"/>
        </w:rPr>
        <w:t xml:space="preserve">, </w:t>
      </w:r>
      <w:r w:rsidR="004D6473" w:rsidRPr="00F96C18">
        <w:rPr>
          <w:rFonts w:ascii="Times New Roman" w:hAnsi="Times New Roman"/>
          <w:bCs/>
          <w:sz w:val="24"/>
          <w:szCs w:val="24"/>
        </w:rPr>
        <w:t xml:space="preserve">ul. Osiedlowa 9, 32-082 Karniowice, tel. 12 285-21-13 lub 14 wew. 215, </w:t>
      </w:r>
      <w:r w:rsidRPr="00F96C18">
        <w:rPr>
          <w:rFonts w:ascii="Times New Roman" w:hAnsi="Times New Roman"/>
          <w:bCs/>
          <w:sz w:val="24"/>
          <w:szCs w:val="24"/>
        </w:rPr>
        <w:t xml:space="preserve">reprezentowany przez </w:t>
      </w:r>
      <w:r w:rsidR="004D6473" w:rsidRPr="00F96C18">
        <w:rPr>
          <w:rFonts w:ascii="Times New Roman" w:hAnsi="Times New Roman"/>
          <w:bCs/>
          <w:sz w:val="24"/>
          <w:szCs w:val="24"/>
        </w:rPr>
        <w:t>dyrektora</w:t>
      </w:r>
      <w:r w:rsidRPr="00F96C18">
        <w:rPr>
          <w:rFonts w:ascii="Times New Roman" w:hAnsi="Times New Roman"/>
          <w:bCs/>
          <w:sz w:val="24"/>
          <w:szCs w:val="24"/>
        </w:rPr>
        <w:t>.</w:t>
      </w:r>
    </w:p>
    <w:p w14:paraId="0419E54A" w14:textId="17EFF6BC" w:rsidR="00A632E0" w:rsidRPr="000A1412" w:rsidRDefault="004D6473">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F96C18">
        <w:rPr>
          <w:rFonts w:ascii="Times New Roman" w:hAnsi="Times New Roman"/>
          <w:bCs/>
          <w:sz w:val="24"/>
          <w:szCs w:val="24"/>
        </w:rPr>
        <w:t>Administrator</w:t>
      </w:r>
      <w:r w:rsidR="00A632E0" w:rsidRPr="00F96C18">
        <w:rPr>
          <w:rFonts w:ascii="Times New Roman" w:hAnsi="Times New Roman"/>
          <w:bCs/>
          <w:sz w:val="24"/>
          <w:szCs w:val="24"/>
        </w:rPr>
        <w:t xml:space="preserve"> wyznaczył Inspektora Ochrony Danych</w:t>
      </w:r>
      <w:r w:rsidRPr="00F96C18">
        <w:rPr>
          <w:rFonts w:ascii="Times New Roman" w:hAnsi="Times New Roman"/>
          <w:bCs/>
          <w:sz w:val="24"/>
          <w:szCs w:val="24"/>
        </w:rPr>
        <w:t>,</w:t>
      </w:r>
      <w:r w:rsidR="00A632E0" w:rsidRPr="00F96C18">
        <w:rPr>
          <w:rFonts w:ascii="Times New Roman" w:hAnsi="Times New Roman"/>
          <w:bCs/>
          <w:sz w:val="24"/>
          <w:szCs w:val="24"/>
        </w:rPr>
        <w:t xml:space="preserve"> </w:t>
      </w:r>
      <w:r w:rsidRPr="00F96C18">
        <w:rPr>
          <w:rFonts w:ascii="Times New Roman" w:hAnsi="Times New Roman"/>
          <w:bCs/>
          <w:sz w:val="24"/>
          <w:szCs w:val="24"/>
        </w:rPr>
        <w:t>k</w:t>
      </w:r>
      <w:r w:rsidR="00A632E0" w:rsidRPr="00F96C18">
        <w:rPr>
          <w:rFonts w:ascii="Times New Roman" w:hAnsi="Times New Roman"/>
          <w:bCs/>
          <w:sz w:val="24"/>
          <w:szCs w:val="24"/>
        </w:rPr>
        <w:t>ontakt</w:t>
      </w:r>
      <w:r w:rsidR="00A632E0" w:rsidRPr="000A1412">
        <w:rPr>
          <w:rFonts w:ascii="Times New Roman" w:hAnsi="Times New Roman"/>
          <w:sz w:val="24"/>
          <w:szCs w:val="24"/>
        </w:rPr>
        <w:t xml:space="preserve"> z </w:t>
      </w:r>
      <w:r>
        <w:rPr>
          <w:rFonts w:ascii="Times New Roman" w:hAnsi="Times New Roman"/>
          <w:sz w:val="24"/>
          <w:szCs w:val="24"/>
        </w:rPr>
        <w:t>i</w:t>
      </w:r>
      <w:r w:rsidR="00A632E0" w:rsidRPr="000A1412">
        <w:rPr>
          <w:rFonts w:ascii="Times New Roman" w:hAnsi="Times New Roman"/>
          <w:sz w:val="24"/>
          <w:szCs w:val="24"/>
        </w:rPr>
        <w:t xml:space="preserve">nspektorem możliwy jest </w:t>
      </w:r>
      <w:r w:rsidR="00A632E0" w:rsidRPr="0026516C">
        <w:rPr>
          <w:rFonts w:ascii="Times New Roman" w:hAnsi="Times New Roman"/>
          <w:sz w:val="24"/>
          <w:szCs w:val="24"/>
        </w:rPr>
        <w:t xml:space="preserve">przez </w:t>
      </w:r>
      <w:hyperlink r:id="rId14" w:history="1">
        <w:r w:rsidR="00A632E0" w:rsidRPr="0026516C">
          <w:rPr>
            <w:rStyle w:val="Hipercze"/>
            <w:rFonts w:ascii="Times New Roman" w:hAnsi="Times New Roman"/>
            <w:sz w:val="24"/>
            <w:szCs w:val="24"/>
          </w:rPr>
          <w:t>e-mail</w:t>
        </w:r>
      </w:hyperlink>
      <w:r w:rsidR="00A632E0" w:rsidRPr="0026516C">
        <w:rPr>
          <w:rFonts w:ascii="Times New Roman" w:hAnsi="Times New Roman"/>
          <w:sz w:val="24"/>
          <w:szCs w:val="24"/>
        </w:rPr>
        <w:t xml:space="preserve">: </w:t>
      </w:r>
      <w:hyperlink r:id="rId15" w:history="1">
        <w:r w:rsidRPr="0026516C">
          <w:rPr>
            <w:rStyle w:val="Hipercze"/>
            <w:rFonts w:ascii="Times New Roman" w:hAnsi="Times New Roman"/>
            <w:sz w:val="24"/>
            <w:szCs w:val="24"/>
          </w:rPr>
          <w:t>iod@modr.pl</w:t>
        </w:r>
      </w:hyperlink>
      <w:r w:rsidR="00A632E0" w:rsidRPr="000A1412">
        <w:rPr>
          <w:rFonts w:ascii="Times New Roman" w:hAnsi="Times New Roman"/>
          <w:sz w:val="24"/>
          <w:szCs w:val="24"/>
        </w:rPr>
        <w:t xml:space="preserve"> </w:t>
      </w:r>
    </w:p>
    <w:p w14:paraId="707E053F" w14:textId="6D9549D9" w:rsidR="00A632E0" w:rsidRPr="00E40E0A" w:rsidRDefault="00A632E0">
      <w:pPr>
        <w:pStyle w:val="Akapitzlist"/>
        <w:numPr>
          <w:ilvl w:val="3"/>
          <w:numId w:val="6"/>
        </w:numPr>
        <w:tabs>
          <w:tab w:val="left" w:pos="426"/>
        </w:tabs>
        <w:spacing w:after="0" w:line="240" w:lineRule="auto"/>
        <w:ind w:left="426" w:hanging="426"/>
        <w:jc w:val="both"/>
        <w:rPr>
          <w:rFonts w:ascii="Times New Roman" w:hAnsi="Times New Roman"/>
          <w:i/>
          <w:sz w:val="24"/>
          <w:szCs w:val="24"/>
        </w:rPr>
      </w:pPr>
      <w:r w:rsidRPr="00EE7B09">
        <w:rPr>
          <w:rFonts w:ascii="Times New Roman" w:hAnsi="Times New Roman"/>
          <w:sz w:val="24"/>
          <w:szCs w:val="24"/>
        </w:rPr>
        <w:t xml:space="preserve">Pani/Pana dane osobowe przetwarzane będą </w:t>
      </w:r>
      <w:r w:rsidRPr="004D6473">
        <w:rPr>
          <w:rFonts w:ascii="Times New Roman" w:hAnsi="Times New Roman"/>
          <w:bCs/>
          <w:sz w:val="24"/>
          <w:szCs w:val="24"/>
        </w:rPr>
        <w:t>na podstawie art. 6 ust. 1 lit. c Rozporządzenia Ogólnego w celu związanym z postępowaniem o udzielenie zamówienia publicznego</w:t>
      </w:r>
      <w:r w:rsidR="0026516C">
        <w:rPr>
          <w:rFonts w:ascii="Times New Roman" w:hAnsi="Times New Roman"/>
          <w:bCs/>
          <w:i/>
          <w:sz w:val="24"/>
          <w:szCs w:val="24"/>
        </w:rPr>
        <w:t>.</w:t>
      </w:r>
    </w:p>
    <w:p w14:paraId="2D9C3906" w14:textId="77777777" w:rsidR="00A632E0" w:rsidRPr="000A1412" w:rsidRDefault="00A632E0">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E40E0A">
        <w:rPr>
          <w:rFonts w:ascii="Times New Roman" w:hAnsi="Times New Roman"/>
          <w:sz w:val="24"/>
          <w:szCs w:val="24"/>
        </w:rPr>
        <w:t>Podanie przez Panią/Pana</w:t>
      </w:r>
      <w:r w:rsidRPr="000A1412">
        <w:rPr>
          <w:rFonts w:ascii="Times New Roman" w:hAnsi="Times New Roman"/>
          <w:sz w:val="24"/>
          <w:szCs w:val="24"/>
        </w:rPr>
        <w:t xml:space="preserve"> danych osobowych jest wymogiem ustawowym określonym </w:t>
      </w:r>
      <w:r w:rsidRPr="000A1412">
        <w:rPr>
          <w:rFonts w:ascii="Times New Roman" w:hAnsi="Times New Roman"/>
          <w:sz w:val="24"/>
          <w:szCs w:val="24"/>
        </w:rPr>
        <w:br/>
        <w:t xml:space="preserve">w przepisach ustawy </w:t>
      </w:r>
      <w:r>
        <w:rPr>
          <w:rFonts w:ascii="Times New Roman" w:hAnsi="Times New Roman"/>
          <w:sz w:val="24"/>
          <w:szCs w:val="24"/>
        </w:rPr>
        <w:t>PZP</w:t>
      </w:r>
      <w:r w:rsidRPr="000A1412">
        <w:rPr>
          <w:rFonts w:ascii="Times New Roman" w:hAnsi="Times New Roman"/>
          <w:sz w:val="24"/>
          <w:szCs w:val="24"/>
        </w:rPr>
        <w:t xml:space="preserve"> związanym z udziałem w postępowaniu o udzielenie zamówienia publicznego. </w:t>
      </w:r>
    </w:p>
    <w:p w14:paraId="5D446DD3" w14:textId="77777777" w:rsidR="00A632E0" w:rsidRPr="000A1412" w:rsidRDefault="00A632E0">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0A1412">
        <w:rPr>
          <w:rFonts w:ascii="Times New Roman" w:hAnsi="Times New Roman"/>
          <w:sz w:val="24"/>
          <w:szCs w:val="24"/>
        </w:rPr>
        <w:t xml:space="preserve">Konsekwencje niepodania danych osobowych wynikają z ustawy </w:t>
      </w:r>
      <w:r>
        <w:rPr>
          <w:rFonts w:ascii="Times New Roman" w:hAnsi="Times New Roman"/>
          <w:sz w:val="24"/>
          <w:szCs w:val="24"/>
        </w:rPr>
        <w:t>PZP</w:t>
      </w:r>
      <w:r w:rsidRPr="000A1412">
        <w:rPr>
          <w:rFonts w:ascii="Times New Roman" w:hAnsi="Times New Roman"/>
          <w:sz w:val="24"/>
          <w:szCs w:val="24"/>
        </w:rPr>
        <w:t>.</w:t>
      </w:r>
    </w:p>
    <w:p w14:paraId="25361EE8" w14:textId="77777777" w:rsidR="00A632E0" w:rsidRPr="000A1412" w:rsidRDefault="00A632E0">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0A1412">
        <w:rPr>
          <w:rFonts w:ascii="Times New Roman" w:hAnsi="Times New Roman"/>
          <w:sz w:val="24"/>
          <w:szCs w:val="24"/>
        </w:rPr>
        <w:t xml:space="preserve">Odbiorcami Pani/Pana danych osobowych będą osoby lub podmioty, którym udostępniona zostanie dokumentacja postępowania w oparciu o art. </w:t>
      </w:r>
      <w:r>
        <w:rPr>
          <w:rFonts w:ascii="Times New Roman" w:hAnsi="Times New Roman"/>
          <w:sz w:val="24"/>
          <w:szCs w:val="24"/>
        </w:rPr>
        <w:t>18</w:t>
      </w:r>
      <w:r w:rsidRPr="000A1412">
        <w:rPr>
          <w:rFonts w:ascii="Times New Roman" w:hAnsi="Times New Roman"/>
          <w:sz w:val="24"/>
          <w:szCs w:val="24"/>
        </w:rPr>
        <w:t xml:space="preserve"> oraz art. </w:t>
      </w:r>
      <w:r>
        <w:rPr>
          <w:rFonts w:ascii="Times New Roman" w:hAnsi="Times New Roman"/>
          <w:sz w:val="24"/>
          <w:szCs w:val="24"/>
        </w:rPr>
        <w:t>74</w:t>
      </w:r>
      <w:r w:rsidRPr="000A1412">
        <w:rPr>
          <w:rFonts w:ascii="Times New Roman" w:hAnsi="Times New Roman"/>
          <w:sz w:val="24"/>
          <w:szCs w:val="24"/>
        </w:rPr>
        <w:t xml:space="preserve"> ust. 3</w:t>
      </w:r>
      <w:r>
        <w:rPr>
          <w:rFonts w:ascii="Times New Roman" w:hAnsi="Times New Roman"/>
          <w:sz w:val="24"/>
          <w:szCs w:val="24"/>
        </w:rPr>
        <w:t>-4</w:t>
      </w:r>
      <w:r w:rsidRPr="000A1412">
        <w:rPr>
          <w:rFonts w:ascii="Times New Roman" w:hAnsi="Times New Roman"/>
          <w:sz w:val="24"/>
          <w:szCs w:val="24"/>
        </w:rPr>
        <w:t xml:space="preserve"> </w:t>
      </w:r>
      <w:r>
        <w:rPr>
          <w:rFonts w:ascii="Times New Roman" w:hAnsi="Times New Roman"/>
          <w:sz w:val="24"/>
          <w:szCs w:val="24"/>
        </w:rPr>
        <w:t>ustawy PZP</w:t>
      </w:r>
      <w:r w:rsidRPr="000A1412">
        <w:rPr>
          <w:rFonts w:ascii="Times New Roman" w:hAnsi="Times New Roman"/>
          <w:sz w:val="24"/>
          <w:szCs w:val="24"/>
        </w:rPr>
        <w:t>.</w:t>
      </w:r>
    </w:p>
    <w:p w14:paraId="284C694C" w14:textId="6BD94FC1" w:rsidR="00A632E0" w:rsidRDefault="00A632E0">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0A1412">
        <w:rPr>
          <w:rFonts w:ascii="Times New Roman" w:hAnsi="Times New Roman"/>
          <w:sz w:val="24"/>
          <w:szCs w:val="24"/>
        </w:rPr>
        <w:t xml:space="preserve">Pani/Pana dane osobowe będą przechowywane zgodnie z art. </w:t>
      </w:r>
      <w:r>
        <w:rPr>
          <w:rFonts w:ascii="Times New Roman" w:hAnsi="Times New Roman"/>
          <w:sz w:val="24"/>
          <w:szCs w:val="24"/>
        </w:rPr>
        <w:t>78</w:t>
      </w:r>
      <w:r w:rsidRPr="000A1412">
        <w:rPr>
          <w:rFonts w:ascii="Times New Roman" w:hAnsi="Times New Roman"/>
          <w:sz w:val="24"/>
          <w:szCs w:val="24"/>
        </w:rPr>
        <w:t xml:space="preserve"> ust. 1 </w:t>
      </w:r>
      <w:r>
        <w:rPr>
          <w:rFonts w:ascii="Times New Roman" w:hAnsi="Times New Roman"/>
          <w:sz w:val="24"/>
          <w:szCs w:val="24"/>
        </w:rPr>
        <w:t>ustawy PZP</w:t>
      </w:r>
      <w:r w:rsidRPr="000A1412">
        <w:rPr>
          <w:rFonts w:ascii="Times New Roman" w:hAnsi="Times New Roman"/>
          <w:sz w:val="24"/>
          <w:szCs w:val="24"/>
        </w:rPr>
        <w:t xml:space="preserve"> przez okres: co najmniej 4 lat liczonych od dnia zakończenia postępowania o udzielenie zamówienia publicznego.</w:t>
      </w:r>
    </w:p>
    <w:p w14:paraId="1670593C" w14:textId="77777777" w:rsidR="00A632E0" w:rsidRDefault="00A632E0">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4D6473">
        <w:rPr>
          <w:rFonts w:ascii="Times New Roman" w:hAnsi="Times New Roman"/>
          <w:bCs/>
          <w:sz w:val="24"/>
          <w:szCs w:val="24"/>
        </w:rPr>
        <w:t>Posiada Pani/Pan prawo do</w:t>
      </w:r>
      <w:r w:rsidRPr="000A1412">
        <w:rPr>
          <w:rFonts w:ascii="Times New Roman" w:hAnsi="Times New Roman"/>
          <w:sz w:val="24"/>
          <w:szCs w:val="24"/>
        </w:rPr>
        <w:t>: dostępu do treści swoich danych, ich sprostowania, ograniczenia przetwarzania – w przypadkach i na warunkach określonych w Rozporządzeniu Ogólnym.</w:t>
      </w:r>
    </w:p>
    <w:p w14:paraId="6F1C175B" w14:textId="4FBA0875" w:rsidR="00A632E0" w:rsidRDefault="00A632E0">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4D6473">
        <w:rPr>
          <w:rFonts w:ascii="Times New Roman" w:hAnsi="Times New Roman"/>
          <w:bCs/>
          <w:sz w:val="24"/>
          <w:szCs w:val="24"/>
        </w:rPr>
        <w:t>Nie przysługuje Pani/Panu prawo do</w:t>
      </w:r>
      <w:r w:rsidR="0026516C">
        <w:rPr>
          <w:rFonts w:ascii="Times New Roman" w:hAnsi="Times New Roman"/>
          <w:bCs/>
          <w:sz w:val="24"/>
          <w:szCs w:val="24"/>
        </w:rPr>
        <w:t xml:space="preserve"> </w:t>
      </w:r>
      <w:r w:rsidRPr="000A1412">
        <w:rPr>
          <w:rFonts w:ascii="Times New Roman" w:hAnsi="Times New Roman"/>
          <w:sz w:val="24"/>
          <w:szCs w:val="24"/>
        </w:rPr>
        <w:t>usunięcia danych osobowych, prawo do przenoszenia danych osobowych oraz prawo sprzeciwu wobec przetwarzania danych osobowych, gdyż podstawa prawną przetwarzania Pani/Pana danych osobowych jest art. 6 ust. 1 lit. c Rozporządzenia Ogólnego.</w:t>
      </w:r>
    </w:p>
    <w:p w14:paraId="23B8DF9E" w14:textId="77777777" w:rsidR="00A632E0" w:rsidRPr="00A90F09" w:rsidRDefault="00A632E0">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A90F09">
        <w:rPr>
          <w:rFonts w:ascii="Times New Roman" w:hAnsi="Times New Roman"/>
          <w:sz w:val="24"/>
          <w:szCs w:val="24"/>
        </w:rPr>
        <w:t xml:space="preserve">Ma Pani/Pan prawo wniesienia </w:t>
      </w:r>
      <w:r w:rsidRPr="004D6473">
        <w:rPr>
          <w:rFonts w:ascii="Times New Roman" w:hAnsi="Times New Roman"/>
          <w:bCs/>
          <w:sz w:val="24"/>
          <w:szCs w:val="24"/>
        </w:rPr>
        <w:t>skargi do Prezesa Urzędu Ochrony Danych Osobowych w razie uznania, że przetwarzanie Pani/</w:t>
      </w:r>
      <w:r w:rsidRPr="00A90F09">
        <w:rPr>
          <w:rFonts w:ascii="Times New Roman" w:hAnsi="Times New Roman"/>
          <w:sz w:val="24"/>
          <w:szCs w:val="24"/>
        </w:rPr>
        <w:t>Pana danych osobowych narusza przepisy Rozporządzenia Ogólnego.</w:t>
      </w:r>
    </w:p>
    <w:p w14:paraId="0667770F" w14:textId="77777777" w:rsidR="00A632E0" w:rsidRPr="00A90F09" w:rsidRDefault="00A632E0">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4D6473">
        <w:rPr>
          <w:rFonts w:ascii="Times New Roman" w:hAnsi="Times New Roman"/>
          <w:bCs/>
          <w:sz w:val="24"/>
          <w:szCs w:val="24"/>
        </w:rPr>
        <w:t>Skorzystanie przez Panią/Pana,</w:t>
      </w:r>
      <w:r w:rsidRPr="00A90F09">
        <w:rPr>
          <w:rFonts w:ascii="Times New Roman" w:hAnsi="Times New Roman"/>
          <w:sz w:val="24"/>
          <w:szCs w:val="24"/>
        </w:rPr>
        <w:t xml:space="preserve"> z uprawnienia do sprostowania lub uzupełnienia danych osobowych, o którym mowa w art. 16 Rozporządzenia Ogólnego, nie może skutkować zmianą wyniku postępowania o udzielenie zamówienia publicznego, ani zmianą postanowień umowy w zakresie niezgodnym z ustawą PZP, ani nie może naruszać integralności protokołu postępowania o udzielenie zamówienia publicznego oraz jego załączników.</w:t>
      </w:r>
    </w:p>
    <w:p w14:paraId="4A4F38F0" w14:textId="77777777" w:rsidR="00A632E0" w:rsidRPr="00A90F09" w:rsidRDefault="00A632E0">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A90F09">
        <w:rPr>
          <w:rFonts w:ascii="Times New Roman" w:hAnsi="Times New Roman"/>
          <w:sz w:val="24"/>
          <w:szCs w:val="24"/>
        </w:rPr>
        <w:t xml:space="preserve">W przypadku gdy wykonanie obowiązków, o których mowa w art. 15 ust. 1-3 Rozporządzenia Ogólnego, celem realizacji Pani/Pana uprawnień wskazanych pkt 8 i 10 powyżej </w:t>
      </w:r>
      <w:r w:rsidRPr="00A90F09">
        <w:rPr>
          <w:rFonts w:ascii="Times New Roman" w:eastAsia="Arial" w:hAnsi="Times New Roman"/>
          <w:color w:val="000000"/>
          <w:sz w:val="24"/>
          <w:szCs w:val="24"/>
        </w:rPr>
        <w:t>oraz do uzyskania kopii danych podlegających przetwarzaniu</w:t>
      </w:r>
      <w:r w:rsidRPr="00A90F09">
        <w:rPr>
          <w:rFonts w:ascii="Times New Roman" w:hAnsi="Times New Roman"/>
          <w:sz w:val="24"/>
          <w:szCs w:val="24"/>
        </w:rPr>
        <w:t xml:space="preserve">, wymagałoby niewspółmiernie dużego wysiłku, </w:t>
      </w:r>
      <w:r w:rsidRPr="004D6473">
        <w:rPr>
          <w:rFonts w:ascii="Times New Roman" w:hAnsi="Times New Roman"/>
          <w:bCs/>
          <w:sz w:val="24"/>
          <w:szCs w:val="24"/>
        </w:rPr>
        <w:t>Zamawiający może żądać od Pana/Pani,</w:t>
      </w:r>
      <w:r w:rsidRPr="00A90F09">
        <w:rPr>
          <w:rFonts w:ascii="Times New Roman" w:hAnsi="Times New Roman"/>
          <w:sz w:val="24"/>
          <w:szCs w:val="24"/>
        </w:rPr>
        <w:t xml:space="preserve"> wskazania dodatkowych informacji mających na celu sprecyzowanie żądania, w szczególności podania nazwy lub daty wszczętego albo zakończonego postępowania o udzielenie zamówienia publicznego.</w:t>
      </w:r>
    </w:p>
    <w:p w14:paraId="5C483BC2" w14:textId="77777777" w:rsidR="00A632E0" w:rsidRPr="00A5558D" w:rsidRDefault="00A632E0">
      <w:pPr>
        <w:pStyle w:val="Akapitzlist"/>
        <w:numPr>
          <w:ilvl w:val="3"/>
          <w:numId w:val="6"/>
        </w:numPr>
        <w:tabs>
          <w:tab w:val="left" w:pos="426"/>
        </w:tabs>
        <w:spacing w:after="0" w:line="240" w:lineRule="auto"/>
        <w:ind w:left="426" w:hanging="426"/>
        <w:jc w:val="both"/>
        <w:rPr>
          <w:rFonts w:ascii="Times New Roman" w:hAnsi="Times New Roman"/>
          <w:sz w:val="24"/>
          <w:szCs w:val="24"/>
        </w:rPr>
      </w:pPr>
      <w:r w:rsidRPr="004D6473">
        <w:rPr>
          <w:rFonts w:ascii="Times New Roman" w:hAnsi="Times New Roman"/>
          <w:bCs/>
          <w:sz w:val="24"/>
          <w:szCs w:val="24"/>
        </w:rPr>
        <w:t>Wystąpienie przez Panią/Pana</w:t>
      </w:r>
      <w:r w:rsidRPr="00A5558D">
        <w:rPr>
          <w:rFonts w:ascii="Times New Roman" w:hAnsi="Times New Roman"/>
          <w:sz w:val="24"/>
          <w:szCs w:val="24"/>
        </w:rPr>
        <w:t xml:space="preserve"> z żądaniem ograniczenia przetwarzania danych, o którym mowa w art. 18 ust. 1 Rozporządzenia Ogólnego, nie ogranicza przetwarzania danych osobowych do czasu zakończenia postępowania o udzielenie zamówienia publicznego.</w:t>
      </w:r>
    </w:p>
    <w:p w14:paraId="5A2962E2" w14:textId="77777777" w:rsidR="00A632E0" w:rsidRPr="00ED4E71" w:rsidRDefault="00A632E0" w:rsidP="00A632E0">
      <w:pPr>
        <w:widowControl/>
        <w:suppressAutoHyphens w:val="0"/>
        <w:jc w:val="both"/>
      </w:pPr>
    </w:p>
    <w:p w14:paraId="00C3570A" w14:textId="00D9626E" w:rsidR="00A632E0" w:rsidRPr="003B0307" w:rsidRDefault="0026516C" w:rsidP="00A632E0">
      <w:pPr>
        <w:widowControl/>
        <w:suppressAutoHyphens w:val="0"/>
        <w:jc w:val="both"/>
        <w:rPr>
          <w:b/>
          <w:bCs/>
        </w:rPr>
      </w:pPr>
      <w:r w:rsidRPr="003B0307">
        <w:rPr>
          <w:b/>
          <w:bCs/>
        </w:rPr>
        <w:t>ROZDZIAŁ XXI</w:t>
      </w:r>
      <w:r w:rsidR="00015BD0">
        <w:rPr>
          <w:b/>
          <w:bCs/>
        </w:rPr>
        <w:t>I</w:t>
      </w:r>
      <w:r w:rsidRPr="003B0307">
        <w:rPr>
          <w:b/>
          <w:bCs/>
        </w:rPr>
        <w:t>I - ZAŁĄCZNIKI DO SWZ</w:t>
      </w:r>
    </w:p>
    <w:p w14:paraId="7F0B902B" w14:textId="1574C74A" w:rsidR="0026516C" w:rsidRPr="006E59C9" w:rsidRDefault="0026516C" w:rsidP="0026516C">
      <w:pPr>
        <w:widowControl/>
        <w:suppressAutoHyphens w:val="0"/>
        <w:autoSpaceDE w:val="0"/>
        <w:autoSpaceDN w:val="0"/>
        <w:adjustRightInd w:val="0"/>
        <w:jc w:val="left"/>
        <w:rPr>
          <w:rFonts w:eastAsiaTheme="minorHAnsi"/>
          <w:color w:val="000000"/>
          <w:u w:val="single"/>
          <w:lang w:eastAsia="en-US"/>
        </w:rPr>
      </w:pPr>
      <w:r w:rsidRPr="006E59C9">
        <w:rPr>
          <w:rFonts w:eastAsiaTheme="minorHAnsi"/>
          <w:color w:val="000000"/>
          <w:u w:val="single"/>
          <w:lang w:eastAsia="en-US"/>
        </w:rPr>
        <w:t xml:space="preserve">Integralną część niniejszej SWZ stanowią załączniki: </w:t>
      </w:r>
    </w:p>
    <w:p w14:paraId="5F21BD03" w14:textId="177837CB" w:rsidR="00822A3D" w:rsidRDefault="0026516C" w:rsidP="00EF5CD8">
      <w:pPr>
        <w:widowControl/>
        <w:suppressAutoHyphens w:val="0"/>
        <w:autoSpaceDE w:val="0"/>
        <w:autoSpaceDN w:val="0"/>
        <w:adjustRightInd w:val="0"/>
        <w:jc w:val="both"/>
        <w:rPr>
          <w:rFonts w:eastAsiaTheme="minorHAnsi"/>
          <w:color w:val="000000"/>
          <w:lang w:eastAsia="en-US"/>
        </w:rPr>
      </w:pPr>
      <w:r w:rsidRPr="00D769F1">
        <w:rPr>
          <w:rFonts w:eastAsiaTheme="minorHAnsi"/>
          <w:color w:val="000000"/>
          <w:lang w:eastAsia="en-US"/>
        </w:rPr>
        <w:t xml:space="preserve">Załącznik nr </w:t>
      </w:r>
      <w:r w:rsidR="00B94B04">
        <w:rPr>
          <w:rFonts w:eastAsiaTheme="minorHAnsi"/>
          <w:color w:val="000000"/>
          <w:lang w:eastAsia="en-US"/>
        </w:rPr>
        <w:t>1 – Opis przedmiotu zamówienia (Dokumentacja Projektowa, STWIOR, Przedmiar Robót)</w:t>
      </w:r>
      <w:r w:rsidR="00E80BCA" w:rsidRPr="00D769F1">
        <w:rPr>
          <w:rFonts w:eastAsiaTheme="minorHAnsi"/>
          <w:color w:val="000000"/>
          <w:lang w:eastAsia="en-US"/>
        </w:rPr>
        <w:t>.</w:t>
      </w:r>
    </w:p>
    <w:p w14:paraId="194ED7C0" w14:textId="78B2B5CC" w:rsidR="00D820F5" w:rsidRPr="00D769F1" w:rsidRDefault="00E4311A" w:rsidP="00EF5CD8">
      <w:pPr>
        <w:widowControl/>
        <w:suppressAutoHyphens w:val="0"/>
        <w:autoSpaceDE w:val="0"/>
        <w:autoSpaceDN w:val="0"/>
        <w:adjustRightInd w:val="0"/>
        <w:jc w:val="both"/>
        <w:rPr>
          <w:rFonts w:eastAsiaTheme="minorHAnsi"/>
          <w:color w:val="000000"/>
          <w:lang w:eastAsia="en-US"/>
        </w:rPr>
      </w:pPr>
      <w:r>
        <w:rPr>
          <w:rFonts w:eastAsiaTheme="minorHAnsi"/>
          <w:color w:val="000000"/>
          <w:lang w:eastAsia="en-US"/>
        </w:rPr>
        <w:t>Załącznik nr 1A – Parametry techniczne urządzenia do zasilania awaryjnego</w:t>
      </w:r>
    </w:p>
    <w:p w14:paraId="27F49F27" w14:textId="3078B696" w:rsidR="00822A3D" w:rsidRPr="00D769F1" w:rsidRDefault="0026516C" w:rsidP="00EF5CD8">
      <w:pPr>
        <w:widowControl/>
        <w:suppressAutoHyphens w:val="0"/>
        <w:autoSpaceDE w:val="0"/>
        <w:autoSpaceDN w:val="0"/>
        <w:adjustRightInd w:val="0"/>
        <w:jc w:val="both"/>
        <w:rPr>
          <w:rFonts w:eastAsiaTheme="minorHAnsi"/>
          <w:color w:val="000000"/>
          <w:lang w:eastAsia="en-US"/>
        </w:rPr>
      </w:pPr>
      <w:r w:rsidRPr="00D769F1">
        <w:rPr>
          <w:rFonts w:eastAsiaTheme="minorHAnsi"/>
          <w:color w:val="000000"/>
          <w:lang w:eastAsia="en-US"/>
        </w:rPr>
        <w:t xml:space="preserve">Załącznik nr 2 </w:t>
      </w:r>
      <w:r w:rsidR="00822A3D" w:rsidRPr="00D769F1">
        <w:rPr>
          <w:rFonts w:eastAsiaTheme="minorHAnsi"/>
          <w:color w:val="000000"/>
          <w:lang w:eastAsia="en-US"/>
        </w:rPr>
        <w:t>–</w:t>
      </w:r>
      <w:r w:rsidRPr="00D769F1">
        <w:rPr>
          <w:rFonts w:eastAsiaTheme="minorHAnsi"/>
          <w:color w:val="000000"/>
          <w:lang w:eastAsia="en-US"/>
        </w:rPr>
        <w:t xml:space="preserve"> </w:t>
      </w:r>
      <w:r w:rsidR="00822A3D" w:rsidRPr="00D769F1">
        <w:rPr>
          <w:rFonts w:eastAsiaTheme="minorHAnsi"/>
          <w:color w:val="000000"/>
          <w:lang w:eastAsia="en-US"/>
        </w:rPr>
        <w:t xml:space="preserve">Projektowane postanowienia umowy </w:t>
      </w:r>
    </w:p>
    <w:p w14:paraId="097560B2" w14:textId="652D37BA" w:rsidR="00D769F1" w:rsidRPr="00D769F1" w:rsidRDefault="00D769F1" w:rsidP="00EF5CD8">
      <w:pPr>
        <w:pStyle w:val="Bezodstpw"/>
        <w:jc w:val="both"/>
        <w:rPr>
          <w:rFonts w:ascii="Times New Roman" w:hAnsi="Times New Roman"/>
          <w:b/>
          <w:bCs/>
          <w:iCs/>
          <w:sz w:val="24"/>
          <w:szCs w:val="24"/>
        </w:rPr>
      </w:pPr>
      <w:r w:rsidRPr="00D769F1">
        <w:rPr>
          <w:rFonts w:ascii="Times New Roman" w:hAnsi="Times New Roman"/>
          <w:bCs/>
          <w:iCs/>
          <w:sz w:val="24"/>
          <w:szCs w:val="24"/>
        </w:rPr>
        <w:lastRenderedPageBreak/>
        <w:t xml:space="preserve">Załącznik nr 3 - Formularz ofertowy </w:t>
      </w:r>
      <w:r w:rsidRPr="00D769F1">
        <w:rPr>
          <w:rFonts w:ascii="Times New Roman" w:hAnsi="Times New Roman"/>
          <w:bCs/>
          <w:i/>
          <w:iCs/>
          <w:sz w:val="24"/>
          <w:szCs w:val="24"/>
        </w:rPr>
        <w:t xml:space="preserve">(interaktywny formularz </w:t>
      </w:r>
      <w:r>
        <w:rPr>
          <w:rFonts w:ascii="Times New Roman" w:hAnsi="Times New Roman"/>
          <w:bCs/>
          <w:i/>
          <w:iCs/>
          <w:sz w:val="24"/>
          <w:szCs w:val="24"/>
        </w:rPr>
        <w:t xml:space="preserve">oferty </w:t>
      </w:r>
      <w:r w:rsidRPr="00D769F1">
        <w:rPr>
          <w:rFonts w:ascii="Times New Roman" w:hAnsi="Times New Roman"/>
          <w:bCs/>
          <w:i/>
          <w:iCs/>
          <w:sz w:val="24"/>
          <w:szCs w:val="24"/>
        </w:rPr>
        <w:t>dostępny w systemie</w:t>
      </w:r>
      <w:r w:rsidR="00C50A6F">
        <w:rPr>
          <w:rFonts w:ascii="Times New Roman" w:hAnsi="Times New Roman"/>
          <w:bCs/>
          <w:i/>
          <w:iCs/>
          <w:sz w:val="24"/>
          <w:szCs w:val="24"/>
        </w:rPr>
        <w:t xml:space="preserve"> na platformie e-zamowienia</w:t>
      </w:r>
      <w:r w:rsidRPr="00D769F1">
        <w:rPr>
          <w:rFonts w:ascii="Times New Roman" w:hAnsi="Times New Roman"/>
          <w:bCs/>
          <w:i/>
          <w:iCs/>
          <w:sz w:val="24"/>
          <w:szCs w:val="24"/>
        </w:rPr>
        <w:t>)</w:t>
      </w:r>
    </w:p>
    <w:p w14:paraId="26E20A1B" w14:textId="6AA34E14" w:rsidR="0026516C" w:rsidRPr="00D769F1" w:rsidRDefault="0026516C" w:rsidP="00EF5CD8">
      <w:pPr>
        <w:widowControl/>
        <w:suppressAutoHyphens w:val="0"/>
        <w:autoSpaceDE w:val="0"/>
        <w:autoSpaceDN w:val="0"/>
        <w:adjustRightInd w:val="0"/>
        <w:jc w:val="both"/>
        <w:rPr>
          <w:rFonts w:eastAsiaTheme="minorHAnsi"/>
          <w:color w:val="000000"/>
          <w:lang w:eastAsia="en-US"/>
        </w:rPr>
      </w:pPr>
      <w:bookmarkStart w:id="32" w:name="_Hlk126919120"/>
      <w:r w:rsidRPr="00D769F1">
        <w:rPr>
          <w:rFonts w:eastAsiaTheme="minorHAnsi"/>
          <w:color w:val="000000"/>
          <w:lang w:eastAsia="en-US"/>
        </w:rPr>
        <w:t xml:space="preserve">Załącznik nr </w:t>
      </w:r>
      <w:r w:rsidR="00822A3D" w:rsidRPr="00D769F1">
        <w:rPr>
          <w:rFonts w:eastAsiaTheme="minorHAnsi"/>
          <w:color w:val="000000"/>
          <w:lang w:eastAsia="en-US"/>
        </w:rPr>
        <w:t>4</w:t>
      </w:r>
      <w:r w:rsidRPr="00D769F1">
        <w:rPr>
          <w:rFonts w:eastAsiaTheme="minorHAnsi"/>
          <w:color w:val="000000"/>
          <w:lang w:eastAsia="en-US"/>
        </w:rPr>
        <w:t xml:space="preserve"> - Oświadczenie składane na podstawie art. 125 ust. 1 ustawy P</w:t>
      </w:r>
      <w:r w:rsidR="003B0307" w:rsidRPr="00D769F1">
        <w:rPr>
          <w:rFonts w:eastAsiaTheme="minorHAnsi"/>
          <w:color w:val="000000"/>
          <w:lang w:eastAsia="en-US"/>
        </w:rPr>
        <w:t>ZP</w:t>
      </w:r>
      <w:r w:rsidRPr="00D769F1">
        <w:rPr>
          <w:rFonts w:eastAsiaTheme="minorHAnsi"/>
          <w:color w:val="000000"/>
          <w:lang w:eastAsia="en-US"/>
        </w:rPr>
        <w:t xml:space="preserve"> </w:t>
      </w:r>
    </w:p>
    <w:p w14:paraId="48AA7AAF" w14:textId="4C0F9458" w:rsidR="0026516C" w:rsidRPr="0026516C" w:rsidRDefault="0026516C" w:rsidP="00EF5CD8">
      <w:pPr>
        <w:widowControl/>
        <w:suppressAutoHyphens w:val="0"/>
        <w:autoSpaceDE w:val="0"/>
        <w:autoSpaceDN w:val="0"/>
        <w:adjustRightInd w:val="0"/>
        <w:jc w:val="both"/>
        <w:rPr>
          <w:rFonts w:eastAsiaTheme="minorHAnsi"/>
          <w:color w:val="000000"/>
          <w:lang w:eastAsia="en-US"/>
        </w:rPr>
      </w:pPr>
      <w:r w:rsidRPr="0026516C">
        <w:rPr>
          <w:rFonts w:eastAsiaTheme="minorHAnsi"/>
          <w:color w:val="000000"/>
          <w:lang w:eastAsia="en-US"/>
        </w:rPr>
        <w:t xml:space="preserve">Załącznik nr </w:t>
      </w:r>
      <w:r w:rsidR="00822A3D">
        <w:rPr>
          <w:rFonts w:eastAsiaTheme="minorHAnsi"/>
          <w:color w:val="000000"/>
          <w:lang w:eastAsia="en-US"/>
        </w:rPr>
        <w:t>5</w:t>
      </w:r>
      <w:r w:rsidRPr="0026516C">
        <w:rPr>
          <w:rFonts w:eastAsiaTheme="minorHAnsi"/>
          <w:color w:val="000000"/>
          <w:lang w:eastAsia="en-US"/>
        </w:rPr>
        <w:t xml:space="preserve"> - Oświadczenie składane na podstawie art. 125 ust. 5 ustawy P</w:t>
      </w:r>
      <w:r w:rsidR="003B0307">
        <w:rPr>
          <w:rFonts w:eastAsiaTheme="minorHAnsi"/>
          <w:color w:val="000000"/>
          <w:lang w:eastAsia="en-US"/>
        </w:rPr>
        <w:t>ZP</w:t>
      </w:r>
    </w:p>
    <w:p w14:paraId="4F317359" w14:textId="5DB2877F" w:rsidR="0026516C" w:rsidRPr="0026516C" w:rsidRDefault="0026516C" w:rsidP="00EF5CD8">
      <w:pPr>
        <w:widowControl/>
        <w:suppressAutoHyphens w:val="0"/>
        <w:autoSpaceDE w:val="0"/>
        <w:autoSpaceDN w:val="0"/>
        <w:adjustRightInd w:val="0"/>
        <w:jc w:val="both"/>
        <w:rPr>
          <w:rFonts w:eastAsiaTheme="minorHAnsi"/>
          <w:color w:val="000000"/>
          <w:lang w:eastAsia="en-US"/>
        </w:rPr>
      </w:pPr>
      <w:r w:rsidRPr="0026516C">
        <w:rPr>
          <w:rFonts w:eastAsiaTheme="minorHAnsi"/>
          <w:color w:val="000000"/>
          <w:lang w:eastAsia="en-US"/>
        </w:rPr>
        <w:t xml:space="preserve">Załącznik nr </w:t>
      </w:r>
      <w:r w:rsidR="00822A3D">
        <w:rPr>
          <w:rFonts w:eastAsiaTheme="minorHAnsi"/>
          <w:color w:val="000000"/>
          <w:lang w:eastAsia="en-US"/>
        </w:rPr>
        <w:t>6</w:t>
      </w:r>
      <w:r w:rsidRPr="0026516C">
        <w:rPr>
          <w:rFonts w:eastAsiaTheme="minorHAnsi"/>
          <w:color w:val="000000"/>
          <w:lang w:eastAsia="en-US"/>
        </w:rPr>
        <w:t xml:space="preserve"> - </w:t>
      </w:r>
      <w:r w:rsidR="00B412A9" w:rsidRPr="003B0307">
        <w:rPr>
          <w:rFonts w:eastAsiaTheme="minorHAnsi"/>
          <w:color w:val="000000"/>
        </w:rPr>
        <w:t>Zobowiązanie podmiotu udostępniającego zasoby</w:t>
      </w:r>
    </w:p>
    <w:p w14:paraId="06A28B1D" w14:textId="77777777" w:rsidR="009A6690" w:rsidRPr="005A4DFB" w:rsidRDefault="0026516C" w:rsidP="00EF5CD8">
      <w:pPr>
        <w:widowControl/>
        <w:suppressAutoHyphens w:val="0"/>
        <w:autoSpaceDE w:val="0"/>
        <w:autoSpaceDN w:val="0"/>
        <w:adjustRightInd w:val="0"/>
        <w:jc w:val="both"/>
        <w:rPr>
          <w:rFonts w:eastAsiaTheme="minorHAnsi"/>
          <w:color w:val="000000"/>
          <w:lang w:eastAsia="en-US"/>
        </w:rPr>
      </w:pPr>
      <w:r w:rsidRPr="0026516C">
        <w:rPr>
          <w:rFonts w:eastAsiaTheme="minorHAnsi"/>
          <w:color w:val="000000"/>
          <w:lang w:eastAsia="en-US"/>
        </w:rPr>
        <w:t xml:space="preserve">Załącznik nr </w:t>
      </w:r>
      <w:r w:rsidR="00822A3D">
        <w:rPr>
          <w:rFonts w:eastAsiaTheme="minorHAnsi"/>
          <w:color w:val="000000"/>
          <w:lang w:eastAsia="en-US"/>
        </w:rPr>
        <w:t>7</w:t>
      </w:r>
      <w:r w:rsidRPr="0026516C">
        <w:rPr>
          <w:rFonts w:eastAsiaTheme="minorHAnsi"/>
          <w:color w:val="000000"/>
          <w:lang w:eastAsia="en-US"/>
        </w:rPr>
        <w:t xml:space="preserve"> - </w:t>
      </w:r>
      <w:r w:rsidR="009A6690" w:rsidRPr="00B3562B">
        <w:rPr>
          <w:rFonts w:eastAsiaTheme="minorHAnsi"/>
          <w:lang w:eastAsia="en-US"/>
        </w:rPr>
        <w:t>Oświadczenie, o którym mowa w art. 117 ust. 4 ustawy P</w:t>
      </w:r>
      <w:r w:rsidR="009A6690">
        <w:rPr>
          <w:rFonts w:eastAsiaTheme="minorHAnsi"/>
          <w:lang w:eastAsia="en-US"/>
        </w:rPr>
        <w:t>ZP</w:t>
      </w:r>
    </w:p>
    <w:p w14:paraId="01DAE833" w14:textId="3622073D" w:rsidR="00822A3D" w:rsidRDefault="008A09D4" w:rsidP="00EF5CD8">
      <w:pPr>
        <w:widowControl/>
        <w:suppressAutoHyphens w:val="0"/>
        <w:autoSpaceDE w:val="0"/>
        <w:autoSpaceDN w:val="0"/>
        <w:adjustRightInd w:val="0"/>
        <w:jc w:val="both"/>
        <w:rPr>
          <w:rFonts w:eastAsiaTheme="minorHAnsi"/>
          <w:color w:val="000000"/>
          <w:lang w:eastAsia="en-US"/>
        </w:rPr>
      </w:pPr>
      <w:r>
        <w:rPr>
          <w:rFonts w:eastAsiaTheme="minorHAnsi"/>
          <w:color w:val="000000"/>
          <w:lang w:eastAsia="en-US"/>
        </w:rPr>
        <w:t xml:space="preserve">Załącznik nr 8 </w:t>
      </w:r>
      <w:r w:rsidR="002121BA">
        <w:rPr>
          <w:rFonts w:eastAsiaTheme="minorHAnsi"/>
          <w:color w:val="000000"/>
          <w:lang w:eastAsia="en-US"/>
        </w:rPr>
        <w:t>-</w:t>
      </w:r>
      <w:r>
        <w:rPr>
          <w:rFonts w:eastAsiaTheme="minorHAnsi"/>
          <w:color w:val="000000"/>
          <w:lang w:eastAsia="en-US"/>
        </w:rPr>
        <w:t xml:space="preserve"> Wykaz </w:t>
      </w:r>
      <w:r w:rsidR="00F5209A">
        <w:rPr>
          <w:rFonts w:eastAsiaTheme="minorHAnsi"/>
          <w:color w:val="000000"/>
          <w:lang w:eastAsia="en-US"/>
        </w:rPr>
        <w:t>robót</w:t>
      </w:r>
    </w:p>
    <w:p w14:paraId="0B030051" w14:textId="04439771" w:rsidR="00F5209A" w:rsidRDefault="00F5209A" w:rsidP="00EF5CD8">
      <w:pPr>
        <w:widowControl/>
        <w:suppressAutoHyphens w:val="0"/>
        <w:autoSpaceDE w:val="0"/>
        <w:autoSpaceDN w:val="0"/>
        <w:adjustRightInd w:val="0"/>
        <w:jc w:val="both"/>
        <w:rPr>
          <w:rFonts w:eastAsiaTheme="minorHAnsi"/>
          <w:color w:val="000000"/>
          <w:lang w:eastAsia="en-US"/>
        </w:rPr>
      </w:pPr>
      <w:r>
        <w:rPr>
          <w:rFonts w:eastAsiaTheme="minorHAnsi"/>
          <w:color w:val="000000"/>
          <w:lang w:eastAsia="en-US"/>
        </w:rPr>
        <w:t>Załącznik nr 9 – Wykaz osób</w:t>
      </w:r>
    </w:p>
    <w:p w14:paraId="3B20C486" w14:textId="6CC9FFAF" w:rsidR="00F61AFC" w:rsidRDefault="008150CB" w:rsidP="00242537">
      <w:pPr>
        <w:widowControl/>
        <w:suppressAutoHyphens w:val="0"/>
        <w:autoSpaceDE w:val="0"/>
        <w:autoSpaceDN w:val="0"/>
        <w:adjustRightInd w:val="0"/>
        <w:jc w:val="both"/>
        <w:rPr>
          <w:rFonts w:eastAsiaTheme="minorHAnsi"/>
          <w:color w:val="000000"/>
          <w:lang w:eastAsia="en-US"/>
        </w:rPr>
      </w:pPr>
      <w:r>
        <w:rPr>
          <w:rFonts w:eastAsiaTheme="minorHAnsi"/>
          <w:lang w:eastAsia="en-US"/>
        </w:rPr>
        <w:t xml:space="preserve">Załącznik nr </w:t>
      </w:r>
      <w:r w:rsidR="00F5209A">
        <w:rPr>
          <w:rFonts w:eastAsiaTheme="minorHAnsi"/>
          <w:lang w:eastAsia="en-US"/>
        </w:rPr>
        <w:t>10</w:t>
      </w:r>
      <w:r>
        <w:rPr>
          <w:rFonts w:eastAsiaTheme="minorHAnsi"/>
          <w:lang w:eastAsia="en-US"/>
        </w:rPr>
        <w:t xml:space="preserve"> - </w:t>
      </w:r>
      <w:r w:rsidR="009A6690" w:rsidRPr="0026516C">
        <w:rPr>
          <w:rFonts w:eastAsiaTheme="minorHAnsi"/>
          <w:color w:val="000000"/>
          <w:lang w:eastAsia="en-US"/>
        </w:rPr>
        <w:t>Oświadczenie na podstawie art. 108 ust. 1 pkt 5 ustawy P</w:t>
      </w:r>
      <w:r w:rsidR="009A6690">
        <w:rPr>
          <w:rFonts w:eastAsiaTheme="minorHAnsi"/>
          <w:color w:val="000000"/>
          <w:lang w:eastAsia="en-US"/>
        </w:rPr>
        <w:t>ZP</w:t>
      </w:r>
      <w:bookmarkEnd w:id="32"/>
    </w:p>
    <w:p w14:paraId="6498ECE1" w14:textId="77777777" w:rsidR="00242537" w:rsidRPr="00242537" w:rsidRDefault="00242537" w:rsidP="00242537">
      <w:pPr>
        <w:widowControl/>
        <w:suppressAutoHyphens w:val="0"/>
        <w:autoSpaceDE w:val="0"/>
        <w:autoSpaceDN w:val="0"/>
        <w:adjustRightInd w:val="0"/>
        <w:jc w:val="both"/>
        <w:rPr>
          <w:rFonts w:eastAsiaTheme="minorHAnsi"/>
          <w:color w:val="000000"/>
          <w:lang w:eastAsia="en-US"/>
        </w:rPr>
      </w:pPr>
    </w:p>
    <w:p w14:paraId="0193D232" w14:textId="77777777" w:rsidR="004C7286" w:rsidRDefault="004C7286" w:rsidP="00E25413">
      <w:pPr>
        <w:widowControl/>
        <w:suppressAutoHyphens w:val="0"/>
        <w:jc w:val="both"/>
        <w:rPr>
          <w:b/>
          <w:sz w:val="22"/>
          <w:szCs w:val="22"/>
        </w:rPr>
      </w:pPr>
    </w:p>
    <w:p w14:paraId="0C0C922C" w14:textId="21E2053C" w:rsidR="004D6473" w:rsidRPr="00D540A4" w:rsidRDefault="004D6473" w:rsidP="00D540A4">
      <w:pPr>
        <w:widowControl/>
        <w:suppressAutoHyphens w:val="0"/>
        <w:jc w:val="right"/>
        <w:rPr>
          <w:b/>
          <w:bCs/>
        </w:rPr>
      </w:pPr>
      <w:r w:rsidRPr="004D6473">
        <w:rPr>
          <w:b/>
          <w:sz w:val="22"/>
          <w:szCs w:val="22"/>
        </w:rPr>
        <w:t xml:space="preserve">     ZATWIERDZAM</w:t>
      </w:r>
    </w:p>
    <w:p w14:paraId="7D2B9BC2" w14:textId="047CB9B6" w:rsidR="004D6473" w:rsidRPr="004D6473" w:rsidRDefault="004D6473" w:rsidP="00D540A4">
      <w:pPr>
        <w:widowControl/>
        <w:suppressAutoHyphens w:val="0"/>
        <w:ind w:left="720" w:hanging="11"/>
        <w:jc w:val="right"/>
        <w:rPr>
          <w:sz w:val="22"/>
          <w:szCs w:val="22"/>
        </w:rPr>
      </w:pPr>
      <w:r w:rsidRPr="004D6473">
        <w:rPr>
          <w:sz w:val="22"/>
          <w:szCs w:val="22"/>
        </w:rPr>
        <w:t>Dyrektor</w:t>
      </w:r>
      <w:r w:rsidR="00D540A4">
        <w:rPr>
          <w:sz w:val="22"/>
          <w:szCs w:val="22"/>
        </w:rPr>
        <w:t xml:space="preserve"> </w:t>
      </w:r>
      <w:r w:rsidRPr="004D6473">
        <w:rPr>
          <w:sz w:val="22"/>
          <w:szCs w:val="22"/>
        </w:rPr>
        <w:t>Małopolskiego Ośrodka Doradztwa</w:t>
      </w:r>
      <w:r w:rsidR="00D540A4">
        <w:rPr>
          <w:sz w:val="22"/>
          <w:szCs w:val="22"/>
        </w:rPr>
        <w:t xml:space="preserve"> </w:t>
      </w:r>
      <w:r w:rsidRPr="004D6473">
        <w:rPr>
          <w:sz w:val="22"/>
          <w:szCs w:val="22"/>
        </w:rPr>
        <w:t xml:space="preserve">Rolniczego </w:t>
      </w:r>
    </w:p>
    <w:p w14:paraId="062E4E9D" w14:textId="21D692BA" w:rsidR="003732A2" w:rsidRPr="00D540A4" w:rsidRDefault="00096B65" w:rsidP="00D540A4">
      <w:pPr>
        <w:widowControl/>
        <w:suppressAutoHyphens w:val="0"/>
        <w:ind w:left="720" w:hanging="153"/>
        <w:jc w:val="right"/>
        <w:rPr>
          <w:sz w:val="22"/>
          <w:szCs w:val="22"/>
        </w:rPr>
      </w:pPr>
      <w:r>
        <w:rPr>
          <w:sz w:val="22"/>
          <w:szCs w:val="22"/>
        </w:rPr>
        <w:t>Bronisław Dutka</w:t>
      </w:r>
    </w:p>
    <w:sectPr w:rsidR="003732A2" w:rsidRPr="00D540A4">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F9CEC" w14:textId="77777777" w:rsidR="002F00FF" w:rsidRDefault="002F00FF" w:rsidP="00A632E0">
      <w:r>
        <w:separator/>
      </w:r>
    </w:p>
  </w:endnote>
  <w:endnote w:type="continuationSeparator" w:id="0">
    <w:p w14:paraId="431E7582" w14:textId="77777777" w:rsidR="002F00FF" w:rsidRDefault="002F00FF" w:rsidP="00A63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jaVu Sans">
    <w:altName w:val="Verdana"/>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8F4A" w14:textId="49F2851F" w:rsidR="00A632E0" w:rsidRPr="00A632E0" w:rsidRDefault="00A632E0">
    <w:pPr>
      <w:tabs>
        <w:tab w:val="center" w:pos="4550"/>
        <w:tab w:val="left" w:pos="5818"/>
      </w:tabs>
      <w:ind w:right="260"/>
      <w:jc w:val="right"/>
      <w:rPr>
        <w:color w:val="222A35" w:themeColor="text2" w:themeShade="80"/>
        <w:sz w:val="20"/>
        <w:szCs w:val="20"/>
      </w:rPr>
    </w:pPr>
    <w:r w:rsidRPr="00A632E0">
      <w:rPr>
        <w:color w:val="8496B0" w:themeColor="text2" w:themeTint="99"/>
        <w:spacing w:val="60"/>
        <w:sz w:val="20"/>
        <w:szCs w:val="20"/>
      </w:rPr>
      <w:t>Strona</w:t>
    </w:r>
    <w:r w:rsidRPr="00A632E0">
      <w:rPr>
        <w:color w:val="8496B0" w:themeColor="text2" w:themeTint="99"/>
        <w:sz w:val="20"/>
        <w:szCs w:val="20"/>
      </w:rPr>
      <w:t xml:space="preserve"> </w:t>
    </w:r>
    <w:r w:rsidRPr="00A632E0">
      <w:rPr>
        <w:color w:val="323E4F" w:themeColor="text2" w:themeShade="BF"/>
        <w:sz w:val="20"/>
        <w:szCs w:val="20"/>
      </w:rPr>
      <w:fldChar w:fldCharType="begin"/>
    </w:r>
    <w:r w:rsidRPr="00A632E0">
      <w:rPr>
        <w:color w:val="323E4F" w:themeColor="text2" w:themeShade="BF"/>
        <w:sz w:val="20"/>
        <w:szCs w:val="20"/>
      </w:rPr>
      <w:instrText>PAGE   \* MERGEFORMAT</w:instrText>
    </w:r>
    <w:r w:rsidRPr="00A632E0">
      <w:rPr>
        <w:color w:val="323E4F" w:themeColor="text2" w:themeShade="BF"/>
        <w:sz w:val="20"/>
        <w:szCs w:val="20"/>
      </w:rPr>
      <w:fldChar w:fldCharType="separate"/>
    </w:r>
    <w:r w:rsidR="00AA3D9B">
      <w:rPr>
        <w:noProof/>
        <w:color w:val="323E4F" w:themeColor="text2" w:themeShade="BF"/>
        <w:sz w:val="20"/>
        <w:szCs w:val="20"/>
      </w:rPr>
      <w:t>17</w:t>
    </w:r>
    <w:r w:rsidRPr="00A632E0">
      <w:rPr>
        <w:color w:val="323E4F" w:themeColor="text2" w:themeShade="BF"/>
        <w:sz w:val="20"/>
        <w:szCs w:val="20"/>
      </w:rPr>
      <w:fldChar w:fldCharType="end"/>
    </w:r>
    <w:r w:rsidRPr="00A632E0">
      <w:rPr>
        <w:color w:val="323E4F" w:themeColor="text2" w:themeShade="BF"/>
        <w:sz w:val="20"/>
        <w:szCs w:val="20"/>
      </w:rPr>
      <w:t xml:space="preserve"> | </w:t>
    </w:r>
    <w:r w:rsidRPr="00A632E0">
      <w:rPr>
        <w:color w:val="323E4F" w:themeColor="text2" w:themeShade="BF"/>
        <w:sz w:val="20"/>
        <w:szCs w:val="20"/>
      </w:rPr>
      <w:fldChar w:fldCharType="begin"/>
    </w:r>
    <w:r w:rsidRPr="00A632E0">
      <w:rPr>
        <w:color w:val="323E4F" w:themeColor="text2" w:themeShade="BF"/>
        <w:sz w:val="20"/>
        <w:szCs w:val="20"/>
      </w:rPr>
      <w:instrText>NUMPAGES  \* Arabic  \* MERGEFORMAT</w:instrText>
    </w:r>
    <w:r w:rsidRPr="00A632E0">
      <w:rPr>
        <w:color w:val="323E4F" w:themeColor="text2" w:themeShade="BF"/>
        <w:sz w:val="20"/>
        <w:szCs w:val="20"/>
      </w:rPr>
      <w:fldChar w:fldCharType="separate"/>
    </w:r>
    <w:r w:rsidR="00AA3D9B">
      <w:rPr>
        <w:noProof/>
        <w:color w:val="323E4F" w:themeColor="text2" w:themeShade="BF"/>
        <w:sz w:val="20"/>
        <w:szCs w:val="20"/>
      </w:rPr>
      <w:t>19</w:t>
    </w:r>
    <w:r w:rsidRPr="00A632E0">
      <w:rPr>
        <w:color w:val="323E4F" w:themeColor="text2" w:themeShade="BF"/>
        <w:sz w:val="20"/>
        <w:szCs w:val="20"/>
      </w:rPr>
      <w:fldChar w:fldCharType="end"/>
    </w:r>
  </w:p>
  <w:p w14:paraId="15274FD6" w14:textId="77777777" w:rsidR="00A632E0" w:rsidRDefault="00A632E0">
    <w:pPr>
      <w:pStyle w:val="Stopka"/>
    </w:pPr>
  </w:p>
  <w:p w14:paraId="63BB9BB0" w14:textId="77777777" w:rsidR="00612DA2" w:rsidRDefault="00612D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A0B96" w14:textId="77777777" w:rsidR="002F00FF" w:rsidRDefault="002F00FF" w:rsidP="00A632E0">
      <w:r>
        <w:separator/>
      </w:r>
    </w:p>
  </w:footnote>
  <w:footnote w:type="continuationSeparator" w:id="0">
    <w:p w14:paraId="33E02167" w14:textId="77777777" w:rsidR="002F00FF" w:rsidRDefault="002F00FF" w:rsidP="00A63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singleLevel"/>
    <w:tmpl w:val="0000000B"/>
    <w:name w:val="WW8Num11"/>
    <w:lvl w:ilvl="0">
      <w:start w:val="1"/>
      <w:numFmt w:val="decimal"/>
      <w:lvlText w:val="%1."/>
      <w:lvlJc w:val="left"/>
      <w:pPr>
        <w:tabs>
          <w:tab w:val="num" w:pos="-513"/>
        </w:tabs>
        <w:ind w:left="-513" w:hanging="360"/>
      </w:pPr>
      <w:rPr>
        <w:rFonts w:cs="Times New Roman"/>
      </w:rPr>
    </w:lvl>
  </w:abstractNum>
  <w:abstractNum w:abstractNumId="1" w15:restartNumberingAfterBreak="0">
    <w:nsid w:val="0000000D"/>
    <w:multiLevelType w:val="multilevel"/>
    <w:tmpl w:val="BABEB20C"/>
    <w:name w:val="WW8Num13"/>
    <w:lvl w:ilvl="0">
      <w:start w:val="1"/>
      <w:numFmt w:val="decimal"/>
      <w:lvlText w:val="%1."/>
      <w:lvlJc w:val="left"/>
      <w:pPr>
        <w:tabs>
          <w:tab w:val="num" w:pos="927"/>
        </w:tabs>
        <w:ind w:left="927" w:hanging="360"/>
      </w:pPr>
      <w:rPr>
        <w:rFonts w:cs="Times New Roman"/>
        <w:b w:val="0"/>
        <w:bCs/>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b w:val="0"/>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2" w15:restartNumberingAfterBreak="0">
    <w:nsid w:val="00000013"/>
    <w:multiLevelType w:val="singleLevel"/>
    <w:tmpl w:val="00000013"/>
    <w:name w:val="WW8Num19"/>
    <w:lvl w:ilvl="0">
      <w:start w:val="1"/>
      <w:numFmt w:val="decimal"/>
      <w:lvlText w:val="%1."/>
      <w:lvlJc w:val="left"/>
      <w:pPr>
        <w:tabs>
          <w:tab w:val="num" w:pos="927"/>
        </w:tabs>
        <w:ind w:left="927" w:hanging="360"/>
      </w:pPr>
      <w:rPr>
        <w:rFonts w:cs="Times New Roman"/>
      </w:rPr>
    </w:lvl>
  </w:abstractNum>
  <w:abstractNum w:abstractNumId="3" w15:restartNumberingAfterBreak="0">
    <w:nsid w:val="018B5624"/>
    <w:multiLevelType w:val="hybridMultilevel"/>
    <w:tmpl w:val="CC50A6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1A40FD3"/>
    <w:multiLevelType w:val="multilevel"/>
    <w:tmpl w:val="042C7406"/>
    <w:lvl w:ilvl="0">
      <w:start w:val="2"/>
      <w:numFmt w:val="decimal"/>
      <w:lvlText w:val="%1."/>
      <w:lvlJc w:val="left"/>
      <w:pPr>
        <w:ind w:left="720" w:hanging="360"/>
      </w:pPr>
      <w:rPr>
        <w:rFonts w:hint="default"/>
        <w:b w:val="0"/>
      </w:rPr>
    </w:lvl>
    <w:lvl w:ilvl="1">
      <w:start w:val="1"/>
      <w:numFmt w:val="decimal"/>
      <w:isLgl/>
      <w:lvlText w:val="%1.%2"/>
      <w:lvlJc w:val="left"/>
      <w:pPr>
        <w:ind w:left="1431" w:hanging="360"/>
      </w:pPr>
      <w:rPr>
        <w:rFonts w:hint="default"/>
      </w:rPr>
    </w:lvl>
    <w:lvl w:ilvl="2">
      <w:start w:val="1"/>
      <w:numFmt w:val="decimal"/>
      <w:isLgl/>
      <w:lvlText w:val="%1.%2.%3"/>
      <w:lvlJc w:val="left"/>
      <w:pPr>
        <w:ind w:left="2502" w:hanging="720"/>
      </w:pPr>
      <w:rPr>
        <w:rFonts w:hint="default"/>
      </w:rPr>
    </w:lvl>
    <w:lvl w:ilvl="3">
      <w:start w:val="1"/>
      <w:numFmt w:val="decimal"/>
      <w:isLgl/>
      <w:lvlText w:val="%1.%2.%3.%4"/>
      <w:lvlJc w:val="left"/>
      <w:pPr>
        <w:ind w:left="3213" w:hanging="720"/>
      </w:pPr>
      <w:rPr>
        <w:rFonts w:hint="default"/>
      </w:rPr>
    </w:lvl>
    <w:lvl w:ilvl="4">
      <w:start w:val="1"/>
      <w:numFmt w:val="decimal"/>
      <w:isLgl/>
      <w:lvlText w:val="%1.%2.%3.%4.%5"/>
      <w:lvlJc w:val="left"/>
      <w:pPr>
        <w:ind w:left="4284" w:hanging="1080"/>
      </w:pPr>
      <w:rPr>
        <w:rFonts w:hint="default"/>
      </w:rPr>
    </w:lvl>
    <w:lvl w:ilvl="5">
      <w:start w:val="1"/>
      <w:numFmt w:val="decimal"/>
      <w:isLgl/>
      <w:lvlText w:val="%1.%2.%3.%4.%5.%6"/>
      <w:lvlJc w:val="left"/>
      <w:pPr>
        <w:ind w:left="4995" w:hanging="1080"/>
      </w:pPr>
      <w:rPr>
        <w:rFonts w:hint="default"/>
      </w:rPr>
    </w:lvl>
    <w:lvl w:ilvl="6">
      <w:start w:val="1"/>
      <w:numFmt w:val="decimal"/>
      <w:isLgl/>
      <w:lvlText w:val="%1.%2.%3.%4.%5.%6.%7"/>
      <w:lvlJc w:val="left"/>
      <w:pPr>
        <w:ind w:left="6066" w:hanging="1440"/>
      </w:pPr>
      <w:rPr>
        <w:rFonts w:hint="default"/>
      </w:rPr>
    </w:lvl>
    <w:lvl w:ilvl="7">
      <w:start w:val="1"/>
      <w:numFmt w:val="decimal"/>
      <w:isLgl/>
      <w:lvlText w:val="%1.%2.%3.%4.%5.%6.%7.%8"/>
      <w:lvlJc w:val="left"/>
      <w:pPr>
        <w:ind w:left="6777" w:hanging="1440"/>
      </w:pPr>
      <w:rPr>
        <w:rFonts w:hint="default"/>
      </w:rPr>
    </w:lvl>
    <w:lvl w:ilvl="8">
      <w:start w:val="1"/>
      <w:numFmt w:val="decimal"/>
      <w:isLgl/>
      <w:lvlText w:val="%1.%2.%3.%4.%5.%6.%7.%8.%9"/>
      <w:lvlJc w:val="left"/>
      <w:pPr>
        <w:ind w:left="7488" w:hanging="1440"/>
      </w:pPr>
      <w:rPr>
        <w:rFonts w:hint="default"/>
      </w:rPr>
    </w:lvl>
  </w:abstractNum>
  <w:abstractNum w:abstractNumId="5" w15:restartNumberingAfterBreak="0">
    <w:nsid w:val="0560708B"/>
    <w:multiLevelType w:val="hybridMultilevel"/>
    <w:tmpl w:val="B48A860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 w15:restartNumberingAfterBreak="0">
    <w:nsid w:val="07811E3C"/>
    <w:multiLevelType w:val="hybridMultilevel"/>
    <w:tmpl w:val="FB06B3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5E2339"/>
    <w:multiLevelType w:val="hybridMultilevel"/>
    <w:tmpl w:val="2ADEF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361D3"/>
    <w:multiLevelType w:val="hybridMultilevel"/>
    <w:tmpl w:val="97507222"/>
    <w:lvl w:ilvl="0" w:tplc="F1D4F6B2">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9" w15:restartNumberingAfterBreak="0">
    <w:nsid w:val="0A410E61"/>
    <w:multiLevelType w:val="hybridMultilevel"/>
    <w:tmpl w:val="730E5742"/>
    <w:lvl w:ilvl="0" w:tplc="0415000F">
      <w:start w:val="1"/>
      <w:numFmt w:val="decimal"/>
      <w:lvlText w:val="%1."/>
      <w:lvlJc w:val="left"/>
      <w:pPr>
        <w:ind w:left="720" w:hanging="360"/>
      </w:pPr>
      <w:rPr>
        <w:b w:val="0"/>
      </w:rPr>
    </w:lvl>
    <w:lvl w:ilvl="1" w:tplc="E65AC20E">
      <w:start w:val="1"/>
      <w:numFmt w:val="decimal"/>
      <w:lvlText w:val="%2)"/>
      <w:lvlJc w:val="left"/>
      <w:pPr>
        <w:ind w:left="1440" w:hanging="360"/>
      </w:pPr>
      <w:rPr>
        <w:rFonts w:ascii="Times New Roman" w:hAnsi="Times New Roman" w:cs="Times New Roman" w:hint="default"/>
        <w:strike w:val="0"/>
        <w:dstrike w:val="0"/>
        <w:sz w:val="24"/>
        <w:szCs w:val="24"/>
        <w:u w:val="none"/>
        <w:effect w:val="none"/>
      </w:rPr>
    </w:lvl>
    <w:lvl w:ilvl="2" w:tplc="0415001B">
      <w:start w:val="1"/>
      <w:numFmt w:val="lowerRoman"/>
      <w:lvlText w:val="%3."/>
      <w:lvlJc w:val="right"/>
      <w:pPr>
        <w:ind w:left="2160" w:hanging="180"/>
      </w:pPr>
    </w:lvl>
    <w:lvl w:ilvl="3" w:tplc="EB3E459C">
      <w:start w:val="1"/>
      <w:numFmt w:val="decimal"/>
      <w:lvlText w:val="%4."/>
      <w:lvlJc w:val="left"/>
      <w:pPr>
        <w:ind w:left="644" w:hanging="360"/>
      </w:pPr>
      <w:rPr>
        <w:b w:val="0"/>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6A3A95"/>
    <w:multiLevelType w:val="hybridMultilevel"/>
    <w:tmpl w:val="90DCEEA4"/>
    <w:lvl w:ilvl="0" w:tplc="B8AEA14C">
      <w:start w:val="3"/>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A96511F"/>
    <w:multiLevelType w:val="multilevel"/>
    <w:tmpl w:val="BE6E3740"/>
    <w:lvl w:ilvl="0">
      <w:start w:val="1"/>
      <w:numFmt w:val="decimal"/>
      <w:lvlText w:val="%1."/>
      <w:lvlJc w:val="left"/>
      <w:pPr>
        <w:tabs>
          <w:tab w:val="num" w:pos="502"/>
        </w:tabs>
        <w:ind w:left="502" w:hanging="360"/>
      </w:pPr>
      <w:rPr>
        <w:rFonts w:ascii="Times New Roman" w:hAnsi="Times New Roman" w:cs="Times New Roman" w:hint="default"/>
        <w:b w:val="0"/>
        <w:bCs w:val="0"/>
        <w:i w:val="0"/>
        <w:iCs w:val="0"/>
      </w:rPr>
    </w:lvl>
    <w:lvl w:ilvl="1">
      <w:start w:val="2"/>
      <w:numFmt w:val="decimal"/>
      <w:isLgl/>
      <w:lvlText w:val="%1.%2"/>
      <w:lvlJc w:val="left"/>
      <w:pPr>
        <w:ind w:left="786" w:hanging="360"/>
      </w:pPr>
      <w:rPr>
        <w:rFonts w:hint="default"/>
        <w:b w:val="0"/>
        <w:bCs/>
        <w:u w:val="none"/>
      </w:rPr>
    </w:lvl>
    <w:lvl w:ilvl="2">
      <w:start w:val="1"/>
      <w:numFmt w:val="decimal"/>
      <w:isLgl/>
      <w:lvlText w:val="%1.%2.%3"/>
      <w:lvlJc w:val="left"/>
      <w:pPr>
        <w:ind w:left="3240" w:hanging="720"/>
      </w:pPr>
      <w:rPr>
        <w:rFonts w:hint="default"/>
        <w:b/>
        <w:u w:val="single"/>
      </w:rPr>
    </w:lvl>
    <w:lvl w:ilvl="3">
      <w:start w:val="1"/>
      <w:numFmt w:val="decimal"/>
      <w:isLgl/>
      <w:lvlText w:val="%1.%2.%3.%4"/>
      <w:lvlJc w:val="left"/>
      <w:pPr>
        <w:ind w:left="3240" w:hanging="720"/>
      </w:pPr>
      <w:rPr>
        <w:rFonts w:hint="default"/>
        <w:b/>
        <w:u w:val="single"/>
      </w:rPr>
    </w:lvl>
    <w:lvl w:ilvl="4">
      <w:start w:val="1"/>
      <w:numFmt w:val="decimal"/>
      <w:isLgl/>
      <w:lvlText w:val="%1.%2.%3.%4.%5"/>
      <w:lvlJc w:val="left"/>
      <w:pPr>
        <w:ind w:left="3600" w:hanging="1080"/>
      </w:pPr>
      <w:rPr>
        <w:rFonts w:hint="default"/>
        <w:b/>
        <w:u w:val="single"/>
      </w:rPr>
    </w:lvl>
    <w:lvl w:ilvl="5">
      <w:start w:val="1"/>
      <w:numFmt w:val="decimal"/>
      <w:isLgl/>
      <w:lvlText w:val="%1.%2.%3.%4.%5.%6"/>
      <w:lvlJc w:val="left"/>
      <w:pPr>
        <w:ind w:left="3600" w:hanging="1080"/>
      </w:pPr>
      <w:rPr>
        <w:rFonts w:hint="default"/>
        <w:b/>
        <w:u w:val="single"/>
      </w:rPr>
    </w:lvl>
    <w:lvl w:ilvl="6">
      <w:start w:val="1"/>
      <w:numFmt w:val="decimal"/>
      <w:isLgl/>
      <w:lvlText w:val="%1.%2.%3.%4.%5.%6.%7"/>
      <w:lvlJc w:val="left"/>
      <w:pPr>
        <w:ind w:left="3960" w:hanging="1440"/>
      </w:pPr>
      <w:rPr>
        <w:rFonts w:hint="default"/>
        <w:b/>
        <w:u w:val="single"/>
      </w:rPr>
    </w:lvl>
    <w:lvl w:ilvl="7">
      <w:start w:val="1"/>
      <w:numFmt w:val="decimal"/>
      <w:isLgl/>
      <w:lvlText w:val="%1.%2.%3.%4.%5.%6.%7.%8"/>
      <w:lvlJc w:val="left"/>
      <w:pPr>
        <w:ind w:left="3960" w:hanging="1440"/>
      </w:pPr>
      <w:rPr>
        <w:rFonts w:hint="default"/>
        <w:b/>
        <w:u w:val="single"/>
      </w:rPr>
    </w:lvl>
    <w:lvl w:ilvl="8">
      <w:start w:val="1"/>
      <w:numFmt w:val="decimal"/>
      <w:isLgl/>
      <w:lvlText w:val="%1.%2.%3.%4.%5.%6.%7.%8.%9"/>
      <w:lvlJc w:val="left"/>
      <w:pPr>
        <w:ind w:left="3960" w:hanging="1440"/>
      </w:pPr>
      <w:rPr>
        <w:rFonts w:hint="default"/>
        <w:b/>
        <w:u w:val="single"/>
      </w:rPr>
    </w:lvl>
  </w:abstractNum>
  <w:abstractNum w:abstractNumId="12" w15:restartNumberingAfterBreak="0">
    <w:nsid w:val="153A0A09"/>
    <w:multiLevelType w:val="hybridMultilevel"/>
    <w:tmpl w:val="4802DEFA"/>
    <w:styleLink w:val="Zaimportowanystyl26"/>
    <w:lvl w:ilvl="0" w:tplc="BE8EF0D6">
      <w:start w:val="1"/>
      <w:numFmt w:val="decimal"/>
      <w:lvlText w:val="%1."/>
      <w:lvlJc w:val="left"/>
      <w:pPr>
        <w:tabs>
          <w:tab w:val="left" w:pos="1495"/>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42C4FF8">
      <w:start w:val="1"/>
      <w:numFmt w:val="decimal"/>
      <w:lvlText w:val="%2."/>
      <w:lvlJc w:val="left"/>
      <w:pPr>
        <w:tabs>
          <w:tab w:val="left" w:pos="1495"/>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3A7C191E">
      <w:start w:val="1"/>
      <w:numFmt w:val="decimal"/>
      <w:lvlText w:val="%3."/>
      <w:lvlJc w:val="left"/>
      <w:pPr>
        <w:tabs>
          <w:tab w:val="left" w:pos="284"/>
          <w:tab w:val="left" w:pos="1495"/>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E57C6F90">
      <w:start w:val="1"/>
      <w:numFmt w:val="decimal"/>
      <w:lvlText w:val="%4."/>
      <w:lvlJc w:val="left"/>
      <w:pPr>
        <w:tabs>
          <w:tab w:val="left" w:pos="284"/>
          <w:tab w:val="left" w:pos="1495"/>
        </w:tabs>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5DDAF9AC">
      <w:start w:val="1"/>
      <w:numFmt w:val="decimal"/>
      <w:lvlText w:val="%5."/>
      <w:lvlJc w:val="left"/>
      <w:pPr>
        <w:tabs>
          <w:tab w:val="left" w:pos="284"/>
          <w:tab w:val="left" w:pos="1495"/>
        </w:tabs>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D6AE6EF8">
      <w:start w:val="1"/>
      <w:numFmt w:val="decimal"/>
      <w:lvlText w:val="%6."/>
      <w:lvlJc w:val="left"/>
      <w:pPr>
        <w:tabs>
          <w:tab w:val="left" w:pos="284"/>
          <w:tab w:val="left" w:pos="1495"/>
        </w:tabs>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AE90431C">
      <w:start w:val="1"/>
      <w:numFmt w:val="decimal"/>
      <w:lvlText w:val="%7."/>
      <w:lvlJc w:val="left"/>
      <w:pPr>
        <w:tabs>
          <w:tab w:val="left" w:pos="284"/>
          <w:tab w:val="left" w:pos="1495"/>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EF8EC9DE">
      <w:start w:val="1"/>
      <w:numFmt w:val="decimal"/>
      <w:lvlText w:val="%8."/>
      <w:lvlJc w:val="left"/>
      <w:pPr>
        <w:tabs>
          <w:tab w:val="left" w:pos="284"/>
          <w:tab w:val="left" w:pos="1495"/>
        </w:tabs>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DE8C3272">
      <w:start w:val="1"/>
      <w:numFmt w:val="decimal"/>
      <w:lvlText w:val="%9."/>
      <w:lvlJc w:val="left"/>
      <w:pPr>
        <w:tabs>
          <w:tab w:val="left" w:pos="284"/>
          <w:tab w:val="left" w:pos="1495"/>
        </w:tabs>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6F14531"/>
    <w:multiLevelType w:val="hybridMultilevel"/>
    <w:tmpl w:val="03B454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7A6885"/>
    <w:multiLevelType w:val="hybridMultilevel"/>
    <w:tmpl w:val="7EE6CCAA"/>
    <w:lvl w:ilvl="0" w:tplc="0415000F">
      <w:start w:val="1"/>
      <w:numFmt w:val="decimal"/>
      <w:lvlText w:val="%1."/>
      <w:lvlJc w:val="left"/>
      <w:pPr>
        <w:tabs>
          <w:tab w:val="num" w:pos="720"/>
        </w:tabs>
        <w:ind w:left="720" w:hanging="360"/>
      </w:pPr>
      <w:rPr>
        <w:rFonts w:cs="Times New Roman"/>
      </w:rPr>
    </w:lvl>
    <w:lvl w:ilvl="1" w:tplc="D50A8476">
      <w:start w:val="100"/>
      <w:numFmt w:val="bullet"/>
      <w:lvlText w:val="-"/>
      <w:lvlJc w:val="left"/>
      <w:pPr>
        <w:tabs>
          <w:tab w:val="num" w:pos="1440"/>
        </w:tabs>
        <w:ind w:left="1440" w:hanging="360"/>
      </w:pPr>
      <w:rPr>
        <w:rFonts w:ascii="Times New Roman" w:eastAsia="Times New Roman" w:hAnsi="Times New Roman" w:hint="default"/>
      </w:rPr>
    </w:lvl>
    <w:lvl w:ilvl="2" w:tplc="0415000F">
      <w:start w:val="1"/>
      <w:numFmt w:val="decimal"/>
      <w:lvlText w:val="%3."/>
      <w:lvlJc w:val="left"/>
      <w:pPr>
        <w:tabs>
          <w:tab w:val="num" w:pos="2340"/>
        </w:tabs>
        <w:ind w:left="2340" w:hanging="360"/>
      </w:pPr>
      <w:rPr>
        <w:rFonts w:cs="Times New Roman"/>
      </w:rPr>
    </w:lvl>
    <w:lvl w:ilvl="3" w:tplc="5328862E">
      <w:start w:val="1"/>
      <w:numFmt w:val="lowerLetter"/>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7C34301"/>
    <w:multiLevelType w:val="multilevel"/>
    <w:tmpl w:val="FF5AE28E"/>
    <w:lvl w:ilvl="0">
      <w:start w:val="1"/>
      <w:numFmt w:val="decimal"/>
      <w:pStyle w:val="Moje1"/>
      <w:lvlText w:val="%1."/>
      <w:lvlJc w:val="left"/>
      <w:pPr>
        <w:tabs>
          <w:tab w:val="num" w:pos="360"/>
        </w:tabs>
        <w:ind w:left="360" w:hanging="360"/>
      </w:pPr>
      <w:rPr>
        <w:rFonts w:cs="Times New Roman" w:hint="default"/>
        <w:b/>
      </w:rPr>
    </w:lvl>
    <w:lvl w:ilvl="1">
      <w:start w:val="1"/>
      <w:numFmt w:val="decimal"/>
      <w:pStyle w:val="moje21"/>
      <w:lvlText w:val="%1.%2."/>
      <w:lvlJc w:val="left"/>
      <w:pPr>
        <w:tabs>
          <w:tab w:val="num" w:pos="921"/>
        </w:tabs>
        <w:ind w:left="921" w:hanging="495"/>
      </w:pPr>
      <w:rPr>
        <w:rFonts w:cs="Times New Roman"/>
        <w:b/>
      </w:rPr>
    </w:lvl>
    <w:lvl w:ilvl="2">
      <w:start w:val="1"/>
      <w:numFmt w:val="decimal"/>
      <w:pStyle w:val="Moje222"/>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15:restartNumberingAfterBreak="0">
    <w:nsid w:val="1DF900B2"/>
    <w:multiLevelType w:val="multilevel"/>
    <w:tmpl w:val="719CDC64"/>
    <w:lvl w:ilvl="0">
      <w:start w:val="1"/>
      <w:numFmt w:val="decimal"/>
      <w:lvlText w:val="%1."/>
      <w:lvlJc w:val="left"/>
      <w:pPr>
        <w:ind w:left="440" w:hanging="440"/>
      </w:pPr>
      <w:rPr>
        <w:rFonts w:ascii="Times New Roman" w:eastAsiaTheme="minorHAnsi" w:hAnsi="Times New Roman" w:cs="Times New Roman" w:hint="default"/>
        <w:b w:val="0"/>
        <w:color w:val="000000"/>
      </w:rPr>
    </w:lvl>
    <w:lvl w:ilvl="1">
      <w:start w:val="1"/>
      <w:numFmt w:val="decimal"/>
      <w:lvlText w:val="%1.%2."/>
      <w:lvlJc w:val="left"/>
      <w:pPr>
        <w:ind w:left="866" w:hanging="440"/>
      </w:pPr>
      <w:rPr>
        <w:rFonts w:eastAsiaTheme="minorHAnsi" w:hint="default"/>
        <w:b w:val="0"/>
        <w:color w:val="000000"/>
      </w:rPr>
    </w:lvl>
    <w:lvl w:ilvl="2">
      <w:start w:val="1"/>
      <w:numFmt w:val="decimal"/>
      <w:lvlText w:val="%1.%2.%3."/>
      <w:lvlJc w:val="left"/>
      <w:pPr>
        <w:ind w:left="1572" w:hanging="720"/>
      </w:pPr>
      <w:rPr>
        <w:rFonts w:eastAsiaTheme="minorHAnsi" w:hint="default"/>
        <w:b w:val="0"/>
        <w:color w:val="000000"/>
      </w:rPr>
    </w:lvl>
    <w:lvl w:ilvl="3">
      <w:start w:val="1"/>
      <w:numFmt w:val="decimal"/>
      <w:lvlText w:val="%1.%2.%3.%4."/>
      <w:lvlJc w:val="left"/>
      <w:pPr>
        <w:ind w:left="1998" w:hanging="720"/>
      </w:pPr>
      <w:rPr>
        <w:rFonts w:eastAsiaTheme="minorHAnsi" w:hint="default"/>
        <w:b w:val="0"/>
        <w:color w:val="000000"/>
      </w:rPr>
    </w:lvl>
    <w:lvl w:ilvl="4">
      <w:start w:val="1"/>
      <w:numFmt w:val="decimal"/>
      <w:lvlText w:val="%1.%2.%3.%4.%5."/>
      <w:lvlJc w:val="left"/>
      <w:pPr>
        <w:ind w:left="2784" w:hanging="1080"/>
      </w:pPr>
      <w:rPr>
        <w:rFonts w:eastAsiaTheme="minorHAnsi" w:hint="default"/>
        <w:b w:val="0"/>
        <w:color w:val="000000"/>
      </w:rPr>
    </w:lvl>
    <w:lvl w:ilvl="5">
      <w:start w:val="1"/>
      <w:numFmt w:val="decimal"/>
      <w:lvlText w:val="%1.%2.%3.%4.%5.%6."/>
      <w:lvlJc w:val="left"/>
      <w:pPr>
        <w:ind w:left="3210" w:hanging="1080"/>
      </w:pPr>
      <w:rPr>
        <w:rFonts w:eastAsiaTheme="minorHAnsi" w:hint="default"/>
        <w:b w:val="0"/>
        <w:color w:val="000000"/>
      </w:rPr>
    </w:lvl>
    <w:lvl w:ilvl="6">
      <w:start w:val="1"/>
      <w:numFmt w:val="decimal"/>
      <w:lvlText w:val="%1.%2.%3.%4.%5.%6.%7."/>
      <w:lvlJc w:val="left"/>
      <w:pPr>
        <w:ind w:left="3996" w:hanging="1440"/>
      </w:pPr>
      <w:rPr>
        <w:rFonts w:eastAsiaTheme="minorHAnsi" w:hint="default"/>
        <w:b w:val="0"/>
        <w:color w:val="000000"/>
      </w:rPr>
    </w:lvl>
    <w:lvl w:ilvl="7">
      <w:start w:val="1"/>
      <w:numFmt w:val="decimal"/>
      <w:lvlText w:val="%1.%2.%3.%4.%5.%6.%7.%8."/>
      <w:lvlJc w:val="left"/>
      <w:pPr>
        <w:ind w:left="4422" w:hanging="1440"/>
      </w:pPr>
      <w:rPr>
        <w:rFonts w:eastAsiaTheme="minorHAnsi" w:hint="default"/>
        <w:b w:val="0"/>
        <w:color w:val="000000"/>
      </w:rPr>
    </w:lvl>
    <w:lvl w:ilvl="8">
      <w:start w:val="1"/>
      <w:numFmt w:val="decimal"/>
      <w:lvlText w:val="%1.%2.%3.%4.%5.%6.%7.%8.%9."/>
      <w:lvlJc w:val="left"/>
      <w:pPr>
        <w:ind w:left="5208" w:hanging="1800"/>
      </w:pPr>
      <w:rPr>
        <w:rFonts w:eastAsiaTheme="minorHAnsi" w:hint="default"/>
        <w:b w:val="0"/>
        <w:color w:val="000000"/>
      </w:rPr>
    </w:lvl>
  </w:abstractNum>
  <w:abstractNum w:abstractNumId="17" w15:restartNumberingAfterBreak="0">
    <w:nsid w:val="1F6A4D65"/>
    <w:multiLevelType w:val="hybridMultilevel"/>
    <w:tmpl w:val="CE0C4A14"/>
    <w:lvl w:ilvl="0" w:tplc="D534C6EC">
      <w:start w:val="1"/>
      <w:numFmt w:val="decimal"/>
      <w:lvlText w:val="%1)"/>
      <w:lvlJc w:val="left"/>
      <w:pPr>
        <w:tabs>
          <w:tab w:val="num" w:pos="720"/>
        </w:tabs>
        <w:ind w:left="720" w:hanging="360"/>
      </w:pPr>
      <w:rPr>
        <w:rFonts w:ascii="Times New Roman" w:hAnsi="Times New Roman" w:cs="Times New Roman" w:hint="default"/>
        <w:color w:val="auto"/>
        <w:sz w:val="24"/>
        <w:szCs w:val="24"/>
      </w:rPr>
    </w:lvl>
    <w:lvl w:ilvl="1" w:tplc="7076E652">
      <w:start w:val="1"/>
      <w:numFmt w:val="decimal"/>
      <w:lvlText w:val="%2."/>
      <w:lvlJc w:val="left"/>
      <w:pPr>
        <w:tabs>
          <w:tab w:val="num" w:pos="644"/>
        </w:tabs>
        <w:ind w:left="644" w:hanging="360"/>
      </w:pPr>
      <w:rPr>
        <w:rFonts w:cs="Times New Roman"/>
        <w:b w:val="0"/>
        <w:bCs w:val="0"/>
        <w:i w:val="0"/>
        <w:iCs/>
        <w:color w:val="auto"/>
      </w:rPr>
    </w:lvl>
    <w:lvl w:ilvl="2" w:tplc="18F6EE4C">
      <w:start w:val="12"/>
      <w:numFmt w:val="decimal"/>
      <w:lvlText w:val="%3"/>
      <w:lvlJc w:val="left"/>
      <w:pPr>
        <w:tabs>
          <w:tab w:val="num" w:pos="2340"/>
        </w:tabs>
        <w:ind w:left="2340" w:hanging="360"/>
      </w:pPr>
      <w:rPr>
        <w:rFonts w:cs="Times New Roman"/>
      </w:rPr>
    </w:lvl>
    <w:lvl w:ilvl="3" w:tplc="81D2CABC">
      <w:start w:val="1"/>
      <w:numFmt w:val="decimal"/>
      <w:lvlText w:val="%4."/>
      <w:lvlJc w:val="left"/>
      <w:pPr>
        <w:tabs>
          <w:tab w:val="num" w:pos="360"/>
        </w:tabs>
        <w:ind w:left="360" w:hanging="360"/>
      </w:pPr>
      <w:rPr>
        <w:rFonts w:ascii="Times New Roman" w:eastAsia="Times New Roman" w:hAnsi="Times New Roman" w:cs="Times New Roman" w:hint="default"/>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20F1660B"/>
    <w:multiLevelType w:val="hybridMultilevel"/>
    <w:tmpl w:val="057833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D94221"/>
    <w:multiLevelType w:val="hybridMultilevel"/>
    <w:tmpl w:val="A2066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628783"/>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B05269C"/>
    <w:multiLevelType w:val="hybridMultilevel"/>
    <w:tmpl w:val="C060D99A"/>
    <w:lvl w:ilvl="0" w:tplc="954E646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6C1824"/>
    <w:multiLevelType w:val="multilevel"/>
    <w:tmpl w:val="985EC2B4"/>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440"/>
        </w:tabs>
        <w:ind w:left="1440" w:hanging="360"/>
      </w:pPr>
      <w:rPr>
        <w:rFonts w:cs="Times New Roman"/>
      </w:rPr>
    </w:lvl>
    <w:lvl w:ilvl="2">
      <w:start w:val="1"/>
      <w:numFmt w:val="decimal"/>
      <w:isLgl/>
      <w:lvlText w:val="%1.%2.%3."/>
      <w:lvlJc w:val="left"/>
      <w:pPr>
        <w:tabs>
          <w:tab w:val="num" w:pos="2520"/>
        </w:tabs>
        <w:ind w:left="2520" w:hanging="720"/>
      </w:pPr>
      <w:rPr>
        <w:rFonts w:cs="Times New Roman"/>
      </w:rPr>
    </w:lvl>
    <w:lvl w:ilvl="3">
      <w:start w:val="1"/>
      <w:numFmt w:val="decimal"/>
      <w:isLgl/>
      <w:lvlText w:val="%1.%2.%3.%4."/>
      <w:lvlJc w:val="left"/>
      <w:pPr>
        <w:tabs>
          <w:tab w:val="num" w:pos="3240"/>
        </w:tabs>
        <w:ind w:left="3240" w:hanging="720"/>
      </w:pPr>
      <w:rPr>
        <w:rFonts w:cs="Times New Roman"/>
      </w:rPr>
    </w:lvl>
    <w:lvl w:ilvl="4">
      <w:start w:val="1"/>
      <w:numFmt w:val="decimal"/>
      <w:isLgl/>
      <w:lvlText w:val="%1.%2.%3.%4.%5."/>
      <w:lvlJc w:val="left"/>
      <w:pPr>
        <w:tabs>
          <w:tab w:val="num" w:pos="4320"/>
        </w:tabs>
        <w:ind w:left="4320" w:hanging="1080"/>
      </w:pPr>
      <w:rPr>
        <w:rFonts w:cs="Times New Roman"/>
      </w:rPr>
    </w:lvl>
    <w:lvl w:ilvl="5">
      <w:start w:val="1"/>
      <w:numFmt w:val="decimal"/>
      <w:isLgl/>
      <w:lvlText w:val="%1.%2.%3.%4.%5.%6."/>
      <w:lvlJc w:val="left"/>
      <w:pPr>
        <w:tabs>
          <w:tab w:val="num" w:pos="5040"/>
        </w:tabs>
        <w:ind w:left="5040" w:hanging="1080"/>
      </w:pPr>
      <w:rPr>
        <w:rFonts w:cs="Times New Roman"/>
      </w:rPr>
    </w:lvl>
    <w:lvl w:ilvl="6">
      <w:start w:val="1"/>
      <w:numFmt w:val="decimal"/>
      <w:isLgl/>
      <w:lvlText w:val="%1.%2.%3.%4.%5.%6.%7."/>
      <w:lvlJc w:val="left"/>
      <w:pPr>
        <w:tabs>
          <w:tab w:val="num" w:pos="6120"/>
        </w:tabs>
        <w:ind w:left="6120" w:hanging="1440"/>
      </w:pPr>
      <w:rPr>
        <w:rFonts w:cs="Times New Roman"/>
      </w:rPr>
    </w:lvl>
    <w:lvl w:ilvl="7">
      <w:start w:val="1"/>
      <w:numFmt w:val="decimal"/>
      <w:isLgl/>
      <w:lvlText w:val="%1.%2.%3.%4.%5.%6.%7.%8."/>
      <w:lvlJc w:val="left"/>
      <w:pPr>
        <w:tabs>
          <w:tab w:val="num" w:pos="6840"/>
        </w:tabs>
        <w:ind w:left="6840" w:hanging="1440"/>
      </w:pPr>
      <w:rPr>
        <w:rFonts w:cs="Times New Roman"/>
      </w:rPr>
    </w:lvl>
    <w:lvl w:ilvl="8">
      <w:start w:val="1"/>
      <w:numFmt w:val="decimal"/>
      <w:isLgl/>
      <w:lvlText w:val="%1.%2.%3.%4.%5.%6.%7.%8.%9."/>
      <w:lvlJc w:val="left"/>
      <w:pPr>
        <w:tabs>
          <w:tab w:val="num" w:pos="7920"/>
        </w:tabs>
        <w:ind w:left="7920" w:hanging="1800"/>
      </w:pPr>
      <w:rPr>
        <w:rFonts w:cs="Times New Roman"/>
      </w:rPr>
    </w:lvl>
  </w:abstractNum>
  <w:abstractNum w:abstractNumId="23" w15:restartNumberingAfterBreak="0">
    <w:nsid w:val="2E8B4CE5"/>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3."/>
      <w:lvlJc w:val="left"/>
      <w:pPr>
        <w:tabs>
          <w:tab w:val="num" w:pos="1440"/>
        </w:tabs>
        <w:ind w:left="1224" w:hanging="504"/>
      </w:pPr>
      <w:rPr>
        <w:rFonts w:ascii="Times New Roman" w:eastAsia="Times New Roman" w:hAnsi="Times New Roman" w:cs="Times New Roman"/>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2F3F5243"/>
    <w:multiLevelType w:val="hybridMultilevel"/>
    <w:tmpl w:val="526C6B7A"/>
    <w:styleLink w:val="Zaimportowanystyl3"/>
    <w:lvl w:ilvl="0" w:tplc="9CE20148">
      <w:start w:val="1"/>
      <w:numFmt w:val="decimal"/>
      <w:lvlText w:val="%1)"/>
      <w:lvlJc w:val="left"/>
      <w:pPr>
        <w:ind w:left="33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B18A624">
      <w:start w:val="1"/>
      <w:numFmt w:val="lowerLetter"/>
      <w:lvlText w:val="%2)"/>
      <w:lvlJc w:val="left"/>
      <w:pPr>
        <w:tabs>
          <w:tab w:val="left" w:pos="284"/>
        </w:tabs>
        <w:ind w:left="680" w:hanging="3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3045982">
      <w:start w:val="1"/>
      <w:numFmt w:val="lowerRoman"/>
      <w:lvlText w:val="%3)"/>
      <w:lvlJc w:val="left"/>
      <w:pPr>
        <w:tabs>
          <w:tab w:val="left" w:pos="284"/>
        </w:tabs>
        <w:ind w:left="105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2A269C8">
      <w:start w:val="1"/>
      <w:numFmt w:val="decimal"/>
      <w:lvlText w:val="(%4)"/>
      <w:lvlJc w:val="left"/>
      <w:pPr>
        <w:tabs>
          <w:tab w:val="left" w:pos="284"/>
        </w:tabs>
        <w:ind w:left="1390" w:hanging="3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C842D30">
      <w:start w:val="1"/>
      <w:numFmt w:val="lowerLetter"/>
      <w:lvlText w:val="(%5)"/>
      <w:lvlJc w:val="left"/>
      <w:pPr>
        <w:tabs>
          <w:tab w:val="left" w:pos="284"/>
        </w:tabs>
        <w:ind w:left="177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AF8A3E6">
      <w:start w:val="1"/>
      <w:numFmt w:val="lowerRoman"/>
      <w:lvlText w:val="(%6)"/>
      <w:lvlJc w:val="left"/>
      <w:pPr>
        <w:tabs>
          <w:tab w:val="left" w:pos="284"/>
        </w:tabs>
        <w:ind w:left="21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4BC42EA">
      <w:start w:val="1"/>
      <w:numFmt w:val="decimal"/>
      <w:lvlText w:val="%7."/>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98C0068">
      <w:start w:val="1"/>
      <w:numFmt w:val="lowerLetter"/>
      <w:lvlText w:val="%8."/>
      <w:lvlJc w:val="left"/>
      <w:pPr>
        <w:ind w:left="360" w:hanging="34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49E061E">
      <w:start w:val="1"/>
      <w:numFmt w:val="lowerRoman"/>
      <w:lvlText w:val="%9."/>
      <w:lvlJc w:val="left"/>
      <w:pPr>
        <w:ind w:left="720" w:hanging="69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2FC2074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9A938FD"/>
    <w:multiLevelType w:val="hybridMultilevel"/>
    <w:tmpl w:val="28AC9852"/>
    <w:lvl w:ilvl="0" w:tplc="6698502E">
      <w:start w:val="1"/>
      <w:numFmt w:val="decimal"/>
      <w:lvlText w:val="%1)"/>
      <w:lvlJc w:val="left"/>
      <w:pPr>
        <w:tabs>
          <w:tab w:val="num" w:pos="2880"/>
        </w:tabs>
        <w:ind w:left="2880" w:hanging="360"/>
      </w:pPr>
      <w:rPr>
        <w:rFonts w:ascii="Times New Roman" w:eastAsia="Times New Roman" w:hAnsi="Times New Roman" w:cs="Times New Roman"/>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E345E3"/>
    <w:multiLevelType w:val="hybridMultilevel"/>
    <w:tmpl w:val="9BC673D4"/>
    <w:lvl w:ilvl="0" w:tplc="74ECEFD0">
      <w:start w:val="9"/>
      <w:numFmt w:val="decimal"/>
      <w:lvlText w:val="%1)"/>
      <w:lvlJc w:val="left"/>
      <w:pPr>
        <w:tabs>
          <w:tab w:val="num" w:pos="720"/>
        </w:tabs>
        <w:ind w:left="720" w:hanging="360"/>
      </w:pPr>
      <w:rPr>
        <w:rFonts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1C846FCC">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AD080D"/>
    <w:multiLevelType w:val="hybridMultilevel"/>
    <w:tmpl w:val="0DC4867C"/>
    <w:lvl w:ilvl="0" w:tplc="78B2C2B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C35AD7"/>
    <w:multiLevelType w:val="hybridMultilevel"/>
    <w:tmpl w:val="518E1BE8"/>
    <w:lvl w:ilvl="0" w:tplc="B100E094">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485F30B0"/>
    <w:multiLevelType w:val="hybridMultilevel"/>
    <w:tmpl w:val="73E0F5AC"/>
    <w:lvl w:ilvl="0" w:tplc="502624AA">
      <w:start w:val="1"/>
      <w:numFmt w:val="bullet"/>
      <w:pStyle w:val="Spistreci1"/>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4150B6"/>
    <w:multiLevelType w:val="hybridMultilevel"/>
    <w:tmpl w:val="E7CE553C"/>
    <w:lvl w:ilvl="0" w:tplc="30EC2F3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5B4E27"/>
    <w:multiLevelType w:val="hybridMultilevel"/>
    <w:tmpl w:val="353A7C32"/>
    <w:lvl w:ilvl="0" w:tplc="1EDAD338">
      <w:start w:val="1"/>
      <w:numFmt w:val="decimal"/>
      <w:lvlText w:val="%1."/>
      <w:lvlJc w:val="left"/>
      <w:pPr>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B4258E"/>
    <w:multiLevelType w:val="hybridMultilevel"/>
    <w:tmpl w:val="E416D212"/>
    <w:lvl w:ilvl="0" w:tplc="04150011">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4" w15:restartNumberingAfterBreak="0">
    <w:nsid w:val="4F7618EC"/>
    <w:multiLevelType w:val="hybridMultilevel"/>
    <w:tmpl w:val="D340DE0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FDB4083"/>
    <w:multiLevelType w:val="hybridMultilevel"/>
    <w:tmpl w:val="BEC873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CE2644"/>
    <w:multiLevelType w:val="hybridMultilevel"/>
    <w:tmpl w:val="A3F20316"/>
    <w:lvl w:ilvl="0" w:tplc="47CEF7CC">
      <w:start w:val="1"/>
      <w:numFmt w:val="decimal"/>
      <w:lvlText w:val="%1."/>
      <w:lvlJc w:val="left"/>
      <w:pPr>
        <w:ind w:left="592" w:hanging="360"/>
        <w:jc w:val="right"/>
      </w:pPr>
      <w:rPr>
        <w:rFonts w:ascii="Times New Roman" w:eastAsia="Times New Roman" w:hAnsi="Times New Roman" w:cs="Times New Roman" w:hint="default"/>
        <w:w w:val="99"/>
        <w:sz w:val="22"/>
        <w:szCs w:val="22"/>
        <w:lang w:val="pl-PL" w:eastAsia="en-US" w:bidi="ar-SA"/>
      </w:rPr>
    </w:lvl>
    <w:lvl w:ilvl="1" w:tplc="ABF8F0EA">
      <w:start w:val="1"/>
      <w:numFmt w:val="decimal"/>
      <w:lvlText w:val="%2)"/>
      <w:lvlJc w:val="left"/>
      <w:pPr>
        <w:ind w:left="2498" w:hanging="295"/>
      </w:pPr>
      <w:rPr>
        <w:rFonts w:ascii="Times New Roman" w:eastAsia="Times New Roman" w:hAnsi="Times New Roman" w:cs="Times New Roman" w:hint="default"/>
        <w:w w:val="99"/>
        <w:sz w:val="24"/>
        <w:szCs w:val="24"/>
        <w:lang w:val="pl-PL" w:eastAsia="en-US" w:bidi="ar-SA"/>
      </w:rPr>
    </w:lvl>
    <w:lvl w:ilvl="2" w:tplc="1EBC93DA">
      <w:numFmt w:val="bullet"/>
      <w:lvlText w:val="•"/>
      <w:lvlJc w:val="left"/>
      <w:pPr>
        <w:ind w:left="3407" w:hanging="295"/>
      </w:pPr>
      <w:rPr>
        <w:rFonts w:hint="default"/>
        <w:lang w:val="pl-PL" w:eastAsia="en-US" w:bidi="ar-SA"/>
      </w:rPr>
    </w:lvl>
    <w:lvl w:ilvl="3" w:tplc="876812C0">
      <w:numFmt w:val="bullet"/>
      <w:lvlText w:val="•"/>
      <w:lvlJc w:val="left"/>
      <w:pPr>
        <w:ind w:left="4314" w:hanging="295"/>
      </w:pPr>
      <w:rPr>
        <w:rFonts w:hint="default"/>
        <w:lang w:val="pl-PL" w:eastAsia="en-US" w:bidi="ar-SA"/>
      </w:rPr>
    </w:lvl>
    <w:lvl w:ilvl="4" w:tplc="B01CC09C">
      <w:numFmt w:val="bullet"/>
      <w:lvlText w:val="•"/>
      <w:lvlJc w:val="left"/>
      <w:pPr>
        <w:ind w:left="5222" w:hanging="295"/>
      </w:pPr>
      <w:rPr>
        <w:rFonts w:hint="default"/>
        <w:lang w:val="pl-PL" w:eastAsia="en-US" w:bidi="ar-SA"/>
      </w:rPr>
    </w:lvl>
    <w:lvl w:ilvl="5" w:tplc="A21C8F08">
      <w:numFmt w:val="bullet"/>
      <w:lvlText w:val="•"/>
      <w:lvlJc w:val="left"/>
      <w:pPr>
        <w:ind w:left="6129" w:hanging="295"/>
      </w:pPr>
      <w:rPr>
        <w:rFonts w:hint="default"/>
        <w:lang w:val="pl-PL" w:eastAsia="en-US" w:bidi="ar-SA"/>
      </w:rPr>
    </w:lvl>
    <w:lvl w:ilvl="6" w:tplc="CE2C21F2">
      <w:numFmt w:val="bullet"/>
      <w:lvlText w:val="•"/>
      <w:lvlJc w:val="left"/>
      <w:pPr>
        <w:ind w:left="7036" w:hanging="295"/>
      </w:pPr>
      <w:rPr>
        <w:rFonts w:hint="default"/>
        <w:lang w:val="pl-PL" w:eastAsia="en-US" w:bidi="ar-SA"/>
      </w:rPr>
    </w:lvl>
    <w:lvl w:ilvl="7" w:tplc="BEE4D708">
      <w:numFmt w:val="bullet"/>
      <w:lvlText w:val="•"/>
      <w:lvlJc w:val="left"/>
      <w:pPr>
        <w:ind w:left="7944" w:hanging="295"/>
      </w:pPr>
      <w:rPr>
        <w:rFonts w:hint="default"/>
        <w:lang w:val="pl-PL" w:eastAsia="en-US" w:bidi="ar-SA"/>
      </w:rPr>
    </w:lvl>
    <w:lvl w:ilvl="8" w:tplc="0ECCEC50">
      <w:numFmt w:val="bullet"/>
      <w:lvlText w:val="•"/>
      <w:lvlJc w:val="left"/>
      <w:pPr>
        <w:ind w:left="8851" w:hanging="295"/>
      </w:pPr>
      <w:rPr>
        <w:rFonts w:hint="default"/>
        <w:lang w:val="pl-PL" w:eastAsia="en-US" w:bidi="ar-SA"/>
      </w:rPr>
    </w:lvl>
  </w:abstractNum>
  <w:abstractNum w:abstractNumId="37" w15:restartNumberingAfterBreak="0">
    <w:nsid w:val="51E876D1"/>
    <w:multiLevelType w:val="hybridMultilevel"/>
    <w:tmpl w:val="A0F66A60"/>
    <w:name w:val="WW8Num62"/>
    <w:lvl w:ilvl="0" w:tplc="5DA27B22">
      <w:start w:val="1"/>
      <w:numFmt w:val="decimal"/>
      <w:lvlText w:val="%1."/>
      <w:lvlJc w:val="left"/>
      <w:pPr>
        <w:tabs>
          <w:tab w:val="num" w:pos="720"/>
        </w:tabs>
        <w:ind w:left="720" w:hanging="360"/>
      </w:pPr>
      <w:rPr>
        <w:rFonts w:cs="Times New Roman"/>
        <w:b w:val="0"/>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A32EAEC4">
      <w:start w:val="1"/>
      <w:numFmt w:val="decimal"/>
      <w:lvlText w:val="%7."/>
      <w:lvlJc w:val="left"/>
      <w:pPr>
        <w:tabs>
          <w:tab w:val="num" w:pos="5040"/>
        </w:tabs>
        <w:ind w:left="5040" w:hanging="360"/>
      </w:pPr>
      <w:rPr>
        <w:rFonts w:cs="Times New Roman"/>
        <w:color w:val="auto"/>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44B7DDE"/>
    <w:multiLevelType w:val="hybridMultilevel"/>
    <w:tmpl w:val="098C8F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A20132"/>
    <w:multiLevelType w:val="hybridMultilevel"/>
    <w:tmpl w:val="1918F02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561A7E96"/>
    <w:multiLevelType w:val="hybridMultilevel"/>
    <w:tmpl w:val="9DAA19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1E37BE3"/>
    <w:multiLevelType w:val="hybridMultilevel"/>
    <w:tmpl w:val="07989B4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22D2DAE"/>
    <w:multiLevelType w:val="multilevel"/>
    <w:tmpl w:val="A2EEFEE0"/>
    <w:lvl w:ilvl="0">
      <w:start w:val="1"/>
      <w:numFmt w:val="decimal"/>
      <w:lvlText w:val="%1."/>
      <w:lvlJc w:val="left"/>
      <w:pPr>
        <w:tabs>
          <w:tab w:val="num" w:pos="360"/>
        </w:tabs>
        <w:ind w:left="360" w:hanging="360"/>
      </w:pPr>
      <w:rPr>
        <w:rFonts w:ascii="Times New Roman" w:eastAsia="Times New Roman" w:hAnsi="Times New Roman" w:cs="Times New Roman"/>
        <w:b w:val="0"/>
        <w:bCs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67B31098"/>
    <w:multiLevelType w:val="hybridMultilevel"/>
    <w:tmpl w:val="5F5816BA"/>
    <w:lvl w:ilvl="0" w:tplc="04150017">
      <w:start w:val="1"/>
      <w:numFmt w:val="lowerLetter"/>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E563107"/>
    <w:multiLevelType w:val="hybridMultilevel"/>
    <w:tmpl w:val="AC803A16"/>
    <w:styleLink w:val="1111111"/>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70C57793"/>
    <w:multiLevelType w:val="multilevel"/>
    <w:tmpl w:val="9A821132"/>
    <w:lvl w:ilvl="0">
      <w:start w:val="1"/>
      <w:numFmt w:val="decimal"/>
      <w:pStyle w:val="Styl2SWZ"/>
      <w:lvlText w:val="%1)"/>
      <w:lvlJc w:val="left"/>
      <w:pPr>
        <w:ind w:left="502" w:hanging="360"/>
      </w:pPr>
      <w:rPr>
        <w:b/>
        <w:i w:val="0"/>
        <w:color w:val="00000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rPr>
        <w:color w:val="000000" w:themeColor="text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7701354F"/>
    <w:multiLevelType w:val="hybridMultilevel"/>
    <w:tmpl w:val="A41AF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523B67"/>
    <w:multiLevelType w:val="hybridMultilevel"/>
    <w:tmpl w:val="7C74113A"/>
    <w:lvl w:ilvl="0" w:tplc="EC2E2730">
      <w:start w:val="1"/>
      <w:numFmt w:val="decimal"/>
      <w:lvlText w:val="2.%1."/>
      <w:lvlJc w:val="left"/>
      <w:pPr>
        <w:ind w:left="1800" w:hanging="360"/>
      </w:pPr>
      <w:rPr>
        <w:rFonts w:hint="default"/>
        <w:b w:val="0"/>
      </w:rPr>
    </w:lvl>
    <w:lvl w:ilvl="1" w:tplc="3AE60AFE">
      <w:start w:val="1"/>
      <w:numFmt w:val="decimal"/>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791F69D8"/>
    <w:multiLevelType w:val="multilevel"/>
    <w:tmpl w:val="A2EEFEE0"/>
    <w:lvl w:ilvl="0">
      <w:start w:val="1"/>
      <w:numFmt w:val="decimal"/>
      <w:lvlText w:val="%1."/>
      <w:lvlJc w:val="left"/>
      <w:pPr>
        <w:tabs>
          <w:tab w:val="num" w:pos="360"/>
        </w:tabs>
        <w:ind w:left="360" w:hanging="360"/>
      </w:pPr>
      <w:rPr>
        <w:rFonts w:ascii="Times New Roman" w:eastAsia="Times New Roman" w:hAnsi="Times New Roman" w:cs="Times New Roman"/>
        <w:b w:val="0"/>
        <w:bCs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792972B6"/>
    <w:multiLevelType w:val="hybridMultilevel"/>
    <w:tmpl w:val="108042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EE52EA"/>
    <w:multiLevelType w:val="hybridMultilevel"/>
    <w:tmpl w:val="67CA32DC"/>
    <w:lvl w:ilvl="0" w:tplc="89D6792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2089828">
    <w:abstractNumId w:val="17"/>
  </w:num>
  <w:num w:numId="2" w16cid:durableId="1821729141">
    <w:abstractNumId w:val="14"/>
  </w:num>
  <w:num w:numId="3" w16cid:durableId="1045641806">
    <w:abstractNumId w:val="30"/>
  </w:num>
  <w:num w:numId="4" w16cid:durableId="388848015">
    <w:abstractNumId w:val="23"/>
  </w:num>
  <w:num w:numId="5" w16cid:durableId="21293535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7205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438758">
    <w:abstractNumId w:val="15"/>
  </w:num>
  <w:num w:numId="8" w16cid:durableId="105196218">
    <w:abstractNumId w:val="27"/>
  </w:num>
  <w:num w:numId="9" w16cid:durableId="390272707">
    <w:abstractNumId w:val="36"/>
  </w:num>
  <w:num w:numId="10" w16cid:durableId="2145195915">
    <w:abstractNumId w:val="42"/>
  </w:num>
  <w:num w:numId="11" w16cid:durableId="1906380884">
    <w:abstractNumId w:val="11"/>
  </w:num>
  <w:num w:numId="12" w16cid:durableId="1271156760">
    <w:abstractNumId w:val="5"/>
  </w:num>
  <w:num w:numId="13" w16cid:durableId="1149782124">
    <w:abstractNumId w:val="26"/>
  </w:num>
  <w:num w:numId="14" w16cid:durableId="2068407995">
    <w:abstractNumId w:val="6"/>
  </w:num>
  <w:num w:numId="15" w16cid:durableId="1487816075">
    <w:abstractNumId w:val="41"/>
  </w:num>
  <w:num w:numId="16" w16cid:durableId="1318341166">
    <w:abstractNumId w:val="32"/>
  </w:num>
  <w:num w:numId="17" w16cid:durableId="199636935">
    <w:abstractNumId w:val="21"/>
  </w:num>
  <w:num w:numId="18" w16cid:durableId="67771737">
    <w:abstractNumId w:val="44"/>
  </w:num>
  <w:num w:numId="19" w16cid:durableId="714937672">
    <w:abstractNumId w:val="16"/>
  </w:num>
  <w:num w:numId="20" w16cid:durableId="1284731213">
    <w:abstractNumId w:val="35"/>
  </w:num>
  <w:num w:numId="21" w16cid:durableId="2037921214">
    <w:abstractNumId w:val="31"/>
  </w:num>
  <w:num w:numId="22" w16cid:durableId="545065403">
    <w:abstractNumId w:val="50"/>
  </w:num>
  <w:num w:numId="23" w16cid:durableId="2107383699">
    <w:abstractNumId w:val="45"/>
  </w:num>
  <w:num w:numId="24" w16cid:durableId="1915049620">
    <w:abstractNumId w:val="12"/>
  </w:num>
  <w:num w:numId="25" w16cid:durableId="1185090436">
    <w:abstractNumId w:val="46"/>
  </w:num>
  <w:num w:numId="26" w16cid:durableId="928081735">
    <w:abstractNumId w:val="29"/>
  </w:num>
  <w:num w:numId="27" w16cid:durableId="1125662076">
    <w:abstractNumId w:val="18"/>
  </w:num>
  <w:num w:numId="28" w16cid:durableId="1501391041">
    <w:abstractNumId w:val="3"/>
  </w:num>
  <w:num w:numId="29" w16cid:durableId="879243178">
    <w:abstractNumId w:val="24"/>
  </w:num>
  <w:num w:numId="30" w16cid:durableId="1216161753">
    <w:abstractNumId w:val="49"/>
  </w:num>
  <w:num w:numId="31" w16cid:durableId="799226047">
    <w:abstractNumId w:val="4"/>
  </w:num>
  <w:num w:numId="32" w16cid:durableId="1052775219">
    <w:abstractNumId w:val="7"/>
  </w:num>
  <w:num w:numId="33" w16cid:durableId="1081220354">
    <w:abstractNumId w:val="13"/>
  </w:num>
  <w:num w:numId="34" w16cid:durableId="110051314">
    <w:abstractNumId w:val="47"/>
  </w:num>
  <w:num w:numId="35" w16cid:durableId="1949970744">
    <w:abstractNumId w:val="39"/>
  </w:num>
  <w:num w:numId="36" w16cid:durableId="1253970371">
    <w:abstractNumId w:val="10"/>
  </w:num>
  <w:num w:numId="37" w16cid:durableId="1846895658">
    <w:abstractNumId w:val="33"/>
  </w:num>
  <w:num w:numId="38" w16cid:durableId="813330733">
    <w:abstractNumId w:val="20"/>
  </w:num>
  <w:num w:numId="39" w16cid:durableId="341127695">
    <w:abstractNumId w:val="25"/>
  </w:num>
  <w:num w:numId="40" w16cid:durableId="1559823961">
    <w:abstractNumId w:val="43"/>
  </w:num>
  <w:num w:numId="41" w16cid:durableId="161549918">
    <w:abstractNumId w:val="38"/>
  </w:num>
  <w:num w:numId="42" w16cid:durableId="812672989">
    <w:abstractNumId w:val="40"/>
  </w:num>
  <w:num w:numId="43" w16cid:durableId="869798759">
    <w:abstractNumId w:val="8"/>
  </w:num>
  <w:num w:numId="44" w16cid:durableId="1172452113">
    <w:abstractNumId w:val="28"/>
  </w:num>
  <w:num w:numId="45" w16cid:durableId="325978965">
    <w:abstractNumId w:val="34"/>
  </w:num>
  <w:num w:numId="46" w16cid:durableId="71127435">
    <w:abstractNumId w:val="19"/>
  </w:num>
  <w:num w:numId="47" w16cid:durableId="1229539906">
    <w:abstractNumId w:val="4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96B"/>
    <w:rsid w:val="000041EF"/>
    <w:rsid w:val="00004468"/>
    <w:rsid w:val="000079F3"/>
    <w:rsid w:val="00014B53"/>
    <w:rsid w:val="00015BD0"/>
    <w:rsid w:val="000213D4"/>
    <w:rsid w:val="00035D7F"/>
    <w:rsid w:val="0004425D"/>
    <w:rsid w:val="00051825"/>
    <w:rsid w:val="00054EB6"/>
    <w:rsid w:val="000561B2"/>
    <w:rsid w:val="0005639F"/>
    <w:rsid w:val="00056EF9"/>
    <w:rsid w:val="00070188"/>
    <w:rsid w:val="00085FE7"/>
    <w:rsid w:val="00096B65"/>
    <w:rsid w:val="000A4657"/>
    <w:rsid w:val="000A4A12"/>
    <w:rsid w:val="000A64DB"/>
    <w:rsid w:val="000A7B43"/>
    <w:rsid w:val="000B0034"/>
    <w:rsid w:val="000B15AC"/>
    <w:rsid w:val="000B7CB0"/>
    <w:rsid w:val="000C1D9F"/>
    <w:rsid w:val="000C2C3F"/>
    <w:rsid w:val="000C3115"/>
    <w:rsid w:val="000C7B8A"/>
    <w:rsid w:val="000E09FE"/>
    <w:rsid w:val="000E24B0"/>
    <w:rsid w:val="000E34DE"/>
    <w:rsid w:val="000E4E1D"/>
    <w:rsid w:val="000E522F"/>
    <w:rsid w:val="000E7977"/>
    <w:rsid w:val="000F2489"/>
    <w:rsid w:val="000F273C"/>
    <w:rsid w:val="000F5078"/>
    <w:rsid w:val="000F5220"/>
    <w:rsid w:val="000F6691"/>
    <w:rsid w:val="00104DEA"/>
    <w:rsid w:val="001068D7"/>
    <w:rsid w:val="001072B5"/>
    <w:rsid w:val="00110B6C"/>
    <w:rsid w:val="00113E91"/>
    <w:rsid w:val="0011529F"/>
    <w:rsid w:val="0011538B"/>
    <w:rsid w:val="00120054"/>
    <w:rsid w:val="00122290"/>
    <w:rsid w:val="00131003"/>
    <w:rsid w:val="00131251"/>
    <w:rsid w:val="001328A4"/>
    <w:rsid w:val="00140F81"/>
    <w:rsid w:val="001410E8"/>
    <w:rsid w:val="00141643"/>
    <w:rsid w:val="00145171"/>
    <w:rsid w:val="001507BC"/>
    <w:rsid w:val="0015094A"/>
    <w:rsid w:val="00157D8C"/>
    <w:rsid w:val="001616DA"/>
    <w:rsid w:val="001618FA"/>
    <w:rsid w:val="0016253F"/>
    <w:rsid w:val="00164163"/>
    <w:rsid w:val="001754C8"/>
    <w:rsid w:val="00177A56"/>
    <w:rsid w:val="00184A9A"/>
    <w:rsid w:val="001851FC"/>
    <w:rsid w:val="0019272E"/>
    <w:rsid w:val="001927BD"/>
    <w:rsid w:val="00197A32"/>
    <w:rsid w:val="001A0F53"/>
    <w:rsid w:val="001A5B0C"/>
    <w:rsid w:val="001B3090"/>
    <w:rsid w:val="001C131B"/>
    <w:rsid w:val="001C703A"/>
    <w:rsid w:val="001E2E5A"/>
    <w:rsid w:val="001F1407"/>
    <w:rsid w:val="001F7EBE"/>
    <w:rsid w:val="00206024"/>
    <w:rsid w:val="00210B38"/>
    <w:rsid w:val="00211CB9"/>
    <w:rsid w:val="002121BA"/>
    <w:rsid w:val="002141C3"/>
    <w:rsid w:val="00230923"/>
    <w:rsid w:val="00233155"/>
    <w:rsid w:val="00236162"/>
    <w:rsid w:val="00236E6B"/>
    <w:rsid w:val="00242537"/>
    <w:rsid w:val="0024379A"/>
    <w:rsid w:val="00246DC1"/>
    <w:rsid w:val="00252967"/>
    <w:rsid w:val="002548A5"/>
    <w:rsid w:val="00256A7F"/>
    <w:rsid w:val="0026516C"/>
    <w:rsid w:val="00265BB6"/>
    <w:rsid w:val="00266E7B"/>
    <w:rsid w:val="00270D35"/>
    <w:rsid w:val="00273CF8"/>
    <w:rsid w:val="00274BC6"/>
    <w:rsid w:val="00274CC7"/>
    <w:rsid w:val="00285092"/>
    <w:rsid w:val="00287DA3"/>
    <w:rsid w:val="0029253D"/>
    <w:rsid w:val="00293FB1"/>
    <w:rsid w:val="00295109"/>
    <w:rsid w:val="00296666"/>
    <w:rsid w:val="002A4524"/>
    <w:rsid w:val="002B5698"/>
    <w:rsid w:val="002B67E7"/>
    <w:rsid w:val="002C15E7"/>
    <w:rsid w:val="002C207D"/>
    <w:rsid w:val="002C7966"/>
    <w:rsid w:val="002E21E2"/>
    <w:rsid w:val="002E7C54"/>
    <w:rsid w:val="002F00FF"/>
    <w:rsid w:val="002F2023"/>
    <w:rsid w:val="002F2C05"/>
    <w:rsid w:val="002F2D67"/>
    <w:rsid w:val="0030182C"/>
    <w:rsid w:val="00301CB3"/>
    <w:rsid w:val="00303EE9"/>
    <w:rsid w:val="00310EC5"/>
    <w:rsid w:val="00315CAC"/>
    <w:rsid w:val="00321F14"/>
    <w:rsid w:val="003240C0"/>
    <w:rsid w:val="0033310D"/>
    <w:rsid w:val="00335125"/>
    <w:rsid w:val="00336F47"/>
    <w:rsid w:val="0034130A"/>
    <w:rsid w:val="00353B96"/>
    <w:rsid w:val="0036225A"/>
    <w:rsid w:val="0036601F"/>
    <w:rsid w:val="003715B9"/>
    <w:rsid w:val="003732A2"/>
    <w:rsid w:val="0037592A"/>
    <w:rsid w:val="00375CC3"/>
    <w:rsid w:val="00377DBD"/>
    <w:rsid w:val="00382962"/>
    <w:rsid w:val="00383BF3"/>
    <w:rsid w:val="0038490B"/>
    <w:rsid w:val="0038753C"/>
    <w:rsid w:val="00387E17"/>
    <w:rsid w:val="00390A32"/>
    <w:rsid w:val="003A7C77"/>
    <w:rsid w:val="003A7E38"/>
    <w:rsid w:val="003B0307"/>
    <w:rsid w:val="003C1E7A"/>
    <w:rsid w:val="003D2A97"/>
    <w:rsid w:val="003D2D0B"/>
    <w:rsid w:val="003D7632"/>
    <w:rsid w:val="003E0F0D"/>
    <w:rsid w:val="003E308A"/>
    <w:rsid w:val="003E4FD3"/>
    <w:rsid w:val="003E5FB6"/>
    <w:rsid w:val="003F2BF1"/>
    <w:rsid w:val="003F6C86"/>
    <w:rsid w:val="00401165"/>
    <w:rsid w:val="0040117C"/>
    <w:rsid w:val="00405A80"/>
    <w:rsid w:val="00412157"/>
    <w:rsid w:val="00412877"/>
    <w:rsid w:val="00412D7B"/>
    <w:rsid w:val="00415098"/>
    <w:rsid w:val="0041744A"/>
    <w:rsid w:val="00425875"/>
    <w:rsid w:val="004260D4"/>
    <w:rsid w:val="004315BD"/>
    <w:rsid w:val="004327CC"/>
    <w:rsid w:val="004342E1"/>
    <w:rsid w:val="00434FF8"/>
    <w:rsid w:val="004359EE"/>
    <w:rsid w:val="004422D2"/>
    <w:rsid w:val="00445CAE"/>
    <w:rsid w:val="004472B4"/>
    <w:rsid w:val="004513FF"/>
    <w:rsid w:val="004555E3"/>
    <w:rsid w:val="00456FC9"/>
    <w:rsid w:val="00462D4F"/>
    <w:rsid w:val="00464440"/>
    <w:rsid w:val="004730FB"/>
    <w:rsid w:val="0047582B"/>
    <w:rsid w:val="00476494"/>
    <w:rsid w:val="00477821"/>
    <w:rsid w:val="00480296"/>
    <w:rsid w:val="00481D47"/>
    <w:rsid w:val="00491C6E"/>
    <w:rsid w:val="004947B6"/>
    <w:rsid w:val="004958C0"/>
    <w:rsid w:val="004A5308"/>
    <w:rsid w:val="004B6B26"/>
    <w:rsid w:val="004B770B"/>
    <w:rsid w:val="004C24BA"/>
    <w:rsid w:val="004C7286"/>
    <w:rsid w:val="004D1559"/>
    <w:rsid w:val="004D326C"/>
    <w:rsid w:val="004D5401"/>
    <w:rsid w:val="004D6473"/>
    <w:rsid w:val="004E2A37"/>
    <w:rsid w:val="004E4EA0"/>
    <w:rsid w:val="004E7C3D"/>
    <w:rsid w:val="004F02EF"/>
    <w:rsid w:val="004F580E"/>
    <w:rsid w:val="0050106F"/>
    <w:rsid w:val="00502C2E"/>
    <w:rsid w:val="00503437"/>
    <w:rsid w:val="00510F77"/>
    <w:rsid w:val="00512300"/>
    <w:rsid w:val="005125E3"/>
    <w:rsid w:val="00512F0D"/>
    <w:rsid w:val="00522A7E"/>
    <w:rsid w:val="005244B7"/>
    <w:rsid w:val="005273F3"/>
    <w:rsid w:val="0053689B"/>
    <w:rsid w:val="00537833"/>
    <w:rsid w:val="0054167C"/>
    <w:rsid w:val="00544087"/>
    <w:rsid w:val="00552C0A"/>
    <w:rsid w:val="00557858"/>
    <w:rsid w:val="005603A3"/>
    <w:rsid w:val="005652C4"/>
    <w:rsid w:val="005713CA"/>
    <w:rsid w:val="005739B6"/>
    <w:rsid w:val="00574B44"/>
    <w:rsid w:val="00577811"/>
    <w:rsid w:val="00580F61"/>
    <w:rsid w:val="00581B84"/>
    <w:rsid w:val="00583B95"/>
    <w:rsid w:val="00590A42"/>
    <w:rsid w:val="00593406"/>
    <w:rsid w:val="00593E9B"/>
    <w:rsid w:val="005960C8"/>
    <w:rsid w:val="005A3132"/>
    <w:rsid w:val="005A41AE"/>
    <w:rsid w:val="005A60A9"/>
    <w:rsid w:val="005A73C5"/>
    <w:rsid w:val="005B22C7"/>
    <w:rsid w:val="005B22DE"/>
    <w:rsid w:val="005B2DFA"/>
    <w:rsid w:val="005B3662"/>
    <w:rsid w:val="005B7D67"/>
    <w:rsid w:val="005C44D1"/>
    <w:rsid w:val="005C542E"/>
    <w:rsid w:val="005C58A6"/>
    <w:rsid w:val="005D09D7"/>
    <w:rsid w:val="005D1088"/>
    <w:rsid w:val="005D1A42"/>
    <w:rsid w:val="005D4240"/>
    <w:rsid w:val="005D7682"/>
    <w:rsid w:val="005E0A15"/>
    <w:rsid w:val="005E0DA1"/>
    <w:rsid w:val="005F0179"/>
    <w:rsid w:val="005F158D"/>
    <w:rsid w:val="005F2902"/>
    <w:rsid w:val="005F544E"/>
    <w:rsid w:val="005F570B"/>
    <w:rsid w:val="005F5D74"/>
    <w:rsid w:val="005F5E10"/>
    <w:rsid w:val="006028C5"/>
    <w:rsid w:val="00605415"/>
    <w:rsid w:val="00607B8E"/>
    <w:rsid w:val="00610E99"/>
    <w:rsid w:val="00612DA2"/>
    <w:rsid w:val="00612DBC"/>
    <w:rsid w:val="00614187"/>
    <w:rsid w:val="00616E4F"/>
    <w:rsid w:val="00626BAF"/>
    <w:rsid w:val="00632C9E"/>
    <w:rsid w:val="00632DD5"/>
    <w:rsid w:val="00632F17"/>
    <w:rsid w:val="0064091A"/>
    <w:rsid w:val="006419DD"/>
    <w:rsid w:val="006425C0"/>
    <w:rsid w:val="00643591"/>
    <w:rsid w:val="00643C05"/>
    <w:rsid w:val="00646ED7"/>
    <w:rsid w:val="00647D06"/>
    <w:rsid w:val="0065279A"/>
    <w:rsid w:val="00653BBA"/>
    <w:rsid w:val="00655673"/>
    <w:rsid w:val="00663846"/>
    <w:rsid w:val="00664AD2"/>
    <w:rsid w:val="006677C9"/>
    <w:rsid w:val="00667C6F"/>
    <w:rsid w:val="00672130"/>
    <w:rsid w:val="0067396B"/>
    <w:rsid w:val="006745E9"/>
    <w:rsid w:val="006841EE"/>
    <w:rsid w:val="00687CE3"/>
    <w:rsid w:val="00692C3B"/>
    <w:rsid w:val="00693591"/>
    <w:rsid w:val="00694323"/>
    <w:rsid w:val="00694E6A"/>
    <w:rsid w:val="006A39F1"/>
    <w:rsid w:val="006A4F01"/>
    <w:rsid w:val="006B011E"/>
    <w:rsid w:val="006B0881"/>
    <w:rsid w:val="006B1BD3"/>
    <w:rsid w:val="006B7098"/>
    <w:rsid w:val="006B74B2"/>
    <w:rsid w:val="006C3412"/>
    <w:rsid w:val="006C4C20"/>
    <w:rsid w:val="006D21B4"/>
    <w:rsid w:val="006D4E14"/>
    <w:rsid w:val="006D592B"/>
    <w:rsid w:val="006E59C9"/>
    <w:rsid w:val="006E79A1"/>
    <w:rsid w:val="006F25E3"/>
    <w:rsid w:val="006F3A62"/>
    <w:rsid w:val="006F447C"/>
    <w:rsid w:val="006F5706"/>
    <w:rsid w:val="006F5C3B"/>
    <w:rsid w:val="006F6BD4"/>
    <w:rsid w:val="006F7F0F"/>
    <w:rsid w:val="00703791"/>
    <w:rsid w:val="00705D36"/>
    <w:rsid w:val="00707829"/>
    <w:rsid w:val="00710549"/>
    <w:rsid w:val="007115C4"/>
    <w:rsid w:val="0071516A"/>
    <w:rsid w:val="00715EAA"/>
    <w:rsid w:val="007254E7"/>
    <w:rsid w:val="007258A3"/>
    <w:rsid w:val="0073487D"/>
    <w:rsid w:val="00735693"/>
    <w:rsid w:val="00737C06"/>
    <w:rsid w:val="00744AC9"/>
    <w:rsid w:val="007520E9"/>
    <w:rsid w:val="00753BDF"/>
    <w:rsid w:val="0076122D"/>
    <w:rsid w:val="00763C3A"/>
    <w:rsid w:val="007711BC"/>
    <w:rsid w:val="007778DB"/>
    <w:rsid w:val="0079049F"/>
    <w:rsid w:val="00793A49"/>
    <w:rsid w:val="00793B69"/>
    <w:rsid w:val="007945DD"/>
    <w:rsid w:val="00795704"/>
    <w:rsid w:val="007958A7"/>
    <w:rsid w:val="0079604E"/>
    <w:rsid w:val="00796F13"/>
    <w:rsid w:val="007A0943"/>
    <w:rsid w:val="007A5AA2"/>
    <w:rsid w:val="007A6883"/>
    <w:rsid w:val="007A6B90"/>
    <w:rsid w:val="007B0192"/>
    <w:rsid w:val="007B01AE"/>
    <w:rsid w:val="007B0BFC"/>
    <w:rsid w:val="007B26D7"/>
    <w:rsid w:val="007B38DE"/>
    <w:rsid w:val="007B3C5C"/>
    <w:rsid w:val="007B5C76"/>
    <w:rsid w:val="007B655F"/>
    <w:rsid w:val="007B7CBA"/>
    <w:rsid w:val="007C163C"/>
    <w:rsid w:val="007C23A9"/>
    <w:rsid w:val="007C2B99"/>
    <w:rsid w:val="007C2D27"/>
    <w:rsid w:val="007C632F"/>
    <w:rsid w:val="007C7FF9"/>
    <w:rsid w:val="007D3102"/>
    <w:rsid w:val="007E1965"/>
    <w:rsid w:val="007E2F15"/>
    <w:rsid w:val="007E6E52"/>
    <w:rsid w:val="007E776A"/>
    <w:rsid w:val="007F0B26"/>
    <w:rsid w:val="007F0BC2"/>
    <w:rsid w:val="007F4F42"/>
    <w:rsid w:val="007F7DD8"/>
    <w:rsid w:val="0080005F"/>
    <w:rsid w:val="00802EFD"/>
    <w:rsid w:val="00803EF4"/>
    <w:rsid w:val="00805979"/>
    <w:rsid w:val="00805D17"/>
    <w:rsid w:val="008119D5"/>
    <w:rsid w:val="00812BEC"/>
    <w:rsid w:val="008130FA"/>
    <w:rsid w:val="00813E33"/>
    <w:rsid w:val="008150CB"/>
    <w:rsid w:val="00815C8B"/>
    <w:rsid w:val="008177CC"/>
    <w:rsid w:val="008202B7"/>
    <w:rsid w:val="00820FF0"/>
    <w:rsid w:val="00822416"/>
    <w:rsid w:val="00822582"/>
    <w:rsid w:val="00822A3D"/>
    <w:rsid w:val="008249A4"/>
    <w:rsid w:val="00835B59"/>
    <w:rsid w:val="00841873"/>
    <w:rsid w:val="00844931"/>
    <w:rsid w:val="0084703B"/>
    <w:rsid w:val="008472CE"/>
    <w:rsid w:val="00851867"/>
    <w:rsid w:val="0085654F"/>
    <w:rsid w:val="0086098F"/>
    <w:rsid w:val="008625C5"/>
    <w:rsid w:val="008626F0"/>
    <w:rsid w:val="00865395"/>
    <w:rsid w:val="008677D2"/>
    <w:rsid w:val="00873735"/>
    <w:rsid w:val="0087387E"/>
    <w:rsid w:val="008741FC"/>
    <w:rsid w:val="0087563D"/>
    <w:rsid w:val="00876AB0"/>
    <w:rsid w:val="00881447"/>
    <w:rsid w:val="00894321"/>
    <w:rsid w:val="00895075"/>
    <w:rsid w:val="00897161"/>
    <w:rsid w:val="008A09D4"/>
    <w:rsid w:val="008A6FB9"/>
    <w:rsid w:val="008B26EF"/>
    <w:rsid w:val="008C1A0F"/>
    <w:rsid w:val="008C3FDB"/>
    <w:rsid w:val="008C4B16"/>
    <w:rsid w:val="008C4FFC"/>
    <w:rsid w:val="008C560D"/>
    <w:rsid w:val="008C73C9"/>
    <w:rsid w:val="008C77DD"/>
    <w:rsid w:val="008D06DF"/>
    <w:rsid w:val="008E08B1"/>
    <w:rsid w:val="008E39A3"/>
    <w:rsid w:val="008F069C"/>
    <w:rsid w:val="008F7093"/>
    <w:rsid w:val="00905B48"/>
    <w:rsid w:val="009155D8"/>
    <w:rsid w:val="0091701F"/>
    <w:rsid w:val="00920CAA"/>
    <w:rsid w:val="009241B4"/>
    <w:rsid w:val="00930676"/>
    <w:rsid w:val="00935D27"/>
    <w:rsid w:val="00935FEC"/>
    <w:rsid w:val="00946AA2"/>
    <w:rsid w:val="00946F43"/>
    <w:rsid w:val="00951459"/>
    <w:rsid w:val="00963462"/>
    <w:rsid w:val="00970903"/>
    <w:rsid w:val="00973BD4"/>
    <w:rsid w:val="0097444D"/>
    <w:rsid w:val="00980B27"/>
    <w:rsid w:val="0098141A"/>
    <w:rsid w:val="0098208D"/>
    <w:rsid w:val="00986867"/>
    <w:rsid w:val="009878D7"/>
    <w:rsid w:val="009A08CA"/>
    <w:rsid w:val="009A3795"/>
    <w:rsid w:val="009A3917"/>
    <w:rsid w:val="009A6690"/>
    <w:rsid w:val="009B16E4"/>
    <w:rsid w:val="009B41B5"/>
    <w:rsid w:val="009C6BCE"/>
    <w:rsid w:val="009D0BBE"/>
    <w:rsid w:val="009D0CD5"/>
    <w:rsid w:val="009D711F"/>
    <w:rsid w:val="009D7EA7"/>
    <w:rsid w:val="009E12B5"/>
    <w:rsid w:val="009E1875"/>
    <w:rsid w:val="009E19E6"/>
    <w:rsid w:val="009E3852"/>
    <w:rsid w:val="009E4130"/>
    <w:rsid w:val="009E50A6"/>
    <w:rsid w:val="009E6159"/>
    <w:rsid w:val="009E78B3"/>
    <w:rsid w:val="009E7A71"/>
    <w:rsid w:val="009F14CC"/>
    <w:rsid w:val="009F33CE"/>
    <w:rsid w:val="009F541F"/>
    <w:rsid w:val="009F6BAD"/>
    <w:rsid w:val="00A01D17"/>
    <w:rsid w:val="00A03636"/>
    <w:rsid w:val="00A04578"/>
    <w:rsid w:val="00A047A2"/>
    <w:rsid w:val="00A16032"/>
    <w:rsid w:val="00A16119"/>
    <w:rsid w:val="00A278E2"/>
    <w:rsid w:val="00A465E1"/>
    <w:rsid w:val="00A50A2F"/>
    <w:rsid w:val="00A55B3E"/>
    <w:rsid w:val="00A60BA0"/>
    <w:rsid w:val="00A61181"/>
    <w:rsid w:val="00A632E0"/>
    <w:rsid w:val="00A65B66"/>
    <w:rsid w:val="00A66198"/>
    <w:rsid w:val="00A671DA"/>
    <w:rsid w:val="00A70B6F"/>
    <w:rsid w:val="00A760FA"/>
    <w:rsid w:val="00A8215D"/>
    <w:rsid w:val="00A84150"/>
    <w:rsid w:val="00AA3D9B"/>
    <w:rsid w:val="00AA3DF8"/>
    <w:rsid w:val="00AA4FF1"/>
    <w:rsid w:val="00AA705B"/>
    <w:rsid w:val="00AB6279"/>
    <w:rsid w:val="00AB6375"/>
    <w:rsid w:val="00AC21E4"/>
    <w:rsid w:val="00AC6588"/>
    <w:rsid w:val="00AD1087"/>
    <w:rsid w:val="00AD3151"/>
    <w:rsid w:val="00AE024A"/>
    <w:rsid w:val="00AE311C"/>
    <w:rsid w:val="00AE3A6D"/>
    <w:rsid w:val="00AE5055"/>
    <w:rsid w:val="00B00678"/>
    <w:rsid w:val="00B039A3"/>
    <w:rsid w:val="00B03CDD"/>
    <w:rsid w:val="00B11891"/>
    <w:rsid w:val="00B2118F"/>
    <w:rsid w:val="00B215A6"/>
    <w:rsid w:val="00B216D2"/>
    <w:rsid w:val="00B247C0"/>
    <w:rsid w:val="00B26DCE"/>
    <w:rsid w:val="00B3562B"/>
    <w:rsid w:val="00B373DB"/>
    <w:rsid w:val="00B377B9"/>
    <w:rsid w:val="00B37AEA"/>
    <w:rsid w:val="00B412A9"/>
    <w:rsid w:val="00B41F7D"/>
    <w:rsid w:val="00B438B8"/>
    <w:rsid w:val="00B46591"/>
    <w:rsid w:val="00B52A67"/>
    <w:rsid w:val="00B52BBF"/>
    <w:rsid w:val="00B6624B"/>
    <w:rsid w:val="00B667E5"/>
    <w:rsid w:val="00B709D4"/>
    <w:rsid w:val="00B70C02"/>
    <w:rsid w:val="00B71D1E"/>
    <w:rsid w:val="00B743F9"/>
    <w:rsid w:val="00B9178E"/>
    <w:rsid w:val="00B935EA"/>
    <w:rsid w:val="00B94B04"/>
    <w:rsid w:val="00B94B60"/>
    <w:rsid w:val="00B95C8B"/>
    <w:rsid w:val="00B97310"/>
    <w:rsid w:val="00BA1380"/>
    <w:rsid w:val="00BA2258"/>
    <w:rsid w:val="00BA4E36"/>
    <w:rsid w:val="00BA77D0"/>
    <w:rsid w:val="00BB1BC1"/>
    <w:rsid w:val="00BB513A"/>
    <w:rsid w:val="00BB6790"/>
    <w:rsid w:val="00BC0E19"/>
    <w:rsid w:val="00BC349A"/>
    <w:rsid w:val="00BC752F"/>
    <w:rsid w:val="00BD3550"/>
    <w:rsid w:val="00BD3C5A"/>
    <w:rsid w:val="00BD593C"/>
    <w:rsid w:val="00BF46C8"/>
    <w:rsid w:val="00BF5D26"/>
    <w:rsid w:val="00BF6F5E"/>
    <w:rsid w:val="00C00D39"/>
    <w:rsid w:val="00C05532"/>
    <w:rsid w:val="00C06031"/>
    <w:rsid w:val="00C10255"/>
    <w:rsid w:val="00C11707"/>
    <w:rsid w:val="00C204CA"/>
    <w:rsid w:val="00C22018"/>
    <w:rsid w:val="00C22D6C"/>
    <w:rsid w:val="00C24E28"/>
    <w:rsid w:val="00C276F2"/>
    <w:rsid w:val="00C27C30"/>
    <w:rsid w:val="00C31EDA"/>
    <w:rsid w:val="00C34E96"/>
    <w:rsid w:val="00C34FD6"/>
    <w:rsid w:val="00C35596"/>
    <w:rsid w:val="00C356E4"/>
    <w:rsid w:val="00C423C4"/>
    <w:rsid w:val="00C456B0"/>
    <w:rsid w:val="00C50318"/>
    <w:rsid w:val="00C503DB"/>
    <w:rsid w:val="00C50A6F"/>
    <w:rsid w:val="00C56322"/>
    <w:rsid w:val="00C63B26"/>
    <w:rsid w:val="00C63F32"/>
    <w:rsid w:val="00C67089"/>
    <w:rsid w:val="00C703E4"/>
    <w:rsid w:val="00C7339B"/>
    <w:rsid w:val="00C75539"/>
    <w:rsid w:val="00C81B03"/>
    <w:rsid w:val="00C87047"/>
    <w:rsid w:val="00C95EE8"/>
    <w:rsid w:val="00CA29ED"/>
    <w:rsid w:val="00CA4A0B"/>
    <w:rsid w:val="00CB548D"/>
    <w:rsid w:val="00CB77C7"/>
    <w:rsid w:val="00CC53DD"/>
    <w:rsid w:val="00CC5FEF"/>
    <w:rsid w:val="00CC745B"/>
    <w:rsid w:val="00CC7C9A"/>
    <w:rsid w:val="00CE18A1"/>
    <w:rsid w:val="00CE22F8"/>
    <w:rsid w:val="00CE2EA5"/>
    <w:rsid w:val="00CF053A"/>
    <w:rsid w:val="00CF62EB"/>
    <w:rsid w:val="00CF6936"/>
    <w:rsid w:val="00CF74C5"/>
    <w:rsid w:val="00D014BD"/>
    <w:rsid w:val="00D02DED"/>
    <w:rsid w:val="00D043D9"/>
    <w:rsid w:val="00D12A8D"/>
    <w:rsid w:val="00D14763"/>
    <w:rsid w:val="00D157AB"/>
    <w:rsid w:val="00D173FB"/>
    <w:rsid w:val="00D21060"/>
    <w:rsid w:val="00D2364C"/>
    <w:rsid w:val="00D26A94"/>
    <w:rsid w:val="00D36A12"/>
    <w:rsid w:val="00D37EF9"/>
    <w:rsid w:val="00D40FBC"/>
    <w:rsid w:val="00D5174C"/>
    <w:rsid w:val="00D52368"/>
    <w:rsid w:val="00D540A4"/>
    <w:rsid w:val="00D769F1"/>
    <w:rsid w:val="00D80F08"/>
    <w:rsid w:val="00D820F5"/>
    <w:rsid w:val="00D8376F"/>
    <w:rsid w:val="00D83DC6"/>
    <w:rsid w:val="00D84FF4"/>
    <w:rsid w:val="00D86729"/>
    <w:rsid w:val="00D92D88"/>
    <w:rsid w:val="00DA4F9E"/>
    <w:rsid w:val="00DA50E7"/>
    <w:rsid w:val="00DA5E04"/>
    <w:rsid w:val="00DC5302"/>
    <w:rsid w:val="00DC71C8"/>
    <w:rsid w:val="00DD0564"/>
    <w:rsid w:val="00DD131E"/>
    <w:rsid w:val="00DD15F6"/>
    <w:rsid w:val="00DD2D3D"/>
    <w:rsid w:val="00DD375C"/>
    <w:rsid w:val="00DD5806"/>
    <w:rsid w:val="00DD6353"/>
    <w:rsid w:val="00DD6E80"/>
    <w:rsid w:val="00DD7256"/>
    <w:rsid w:val="00DD72AF"/>
    <w:rsid w:val="00DE093F"/>
    <w:rsid w:val="00DE20C9"/>
    <w:rsid w:val="00DE5A01"/>
    <w:rsid w:val="00DF3069"/>
    <w:rsid w:val="00E020AC"/>
    <w:rsid w:val="00E02816"/>
    <w:rsid w:val="00E03250"/>
    <w:rsid w:val="00E10189"/>
    <w:rsid w:val="00E13B04"/>
    <w:rsid w:val="00E1612A"/>
    <w:rsid w:val="00E16A22"/>
    <w:rsid w:val="00E17149"/>
    <w:rsid w:val="00E17C30"/>
    <w:rsid w:val="00E25413"/>
    <w:rsid w:val="00E31D0E"/>
    <w:rsid w:val="00E32C4E"/>
    <w:rsid w:val="00E33B46"/>
    <w:rsid w:val="00E369D9"/>
    <w:rsid w:val="00E40639"/>
    <w:rsid w:val="00E41290"/>
    <w:rsid w:val="00E4311A"/>
    <w:rsid w:val="00E431CD"/>
    <w:rsid w:val="00E45EDE"/>
    <w:rsid w:val="00E47620"/>
    <w:rsid w:val="00E55908"/>
    <w:rsid w:val="00E56E8F"/>
    <w:rsid w:val="00E579F5"/>
    <w:rsid w:val="00E61116"/>
    <w:rsid w:val="00E633A4"/>
    <w:rsid w:val="00E66761"/>
    <w:rsid w:val="00E7050F"/>
    <w:rsid w:val="00E72382"/>
    <w:rsid w:val="00E8061A"/>
    <w:rsid w:val="00E80BCA"/>
    <w:rsid w:val="00E81242"/>
    <w:rsid w:val="00E8164A"/>
    <w:rsid w:val="00E81A4B"/>
    <w:rsid w:val="00E84AE3"/>
    <w:rsid w:val="00E85B07"/>
    <w:rsid w:val="00E86D82"/>
    <w:rsid w:val="00E93112"/>
    <w:rsid w:val="00E93269"/>
    <w:rsid w:val="00E967CC"/>
    <w:rsid w:val="00EA034C"/>
    <w:rsid w:val="00EA4E23"/>
    <w:rsid w:val="00EA7615"/>
    <w:rsid w:val="00EB0AB3"/>
    <w:rsid w:val="00EB78E4"/>
    <w:rsid w:val="00EB7A12"/>
    <w:rsid w:val="00EB7D8C"/>
    <w:rsid w:val="00EC43DC"/>
    <w:rsid w:val="00EC4866"/>
    <w:rsid w:val="00ED16FB"/>
    <w:rsid w:val="00ED1A25"/>
    <w:rsid w:val="00EE36CC"/>
    <w:rsid w:val="00EE45D1"/>
    <w:rsid w:val="00EF1040"/>
    <w:rsid w:val="00EF4AAF"/>
    <w:rsid w:val="00EF5CD8"/>
    <w:rsid w:val="00EF600A"/>
    <w:rsid w:val="00EF727B"/>
    <w:rsid w:val="00F0114F"/>
    <w:rsid w:val="00F05535"/>
    <w:rsid w:val="00F2577F"/>
    <w:rsid w:val="00F33B13"/>
    <w:rsid w:val="00F36ADD"/>
    <w:rsid w:val="00F413F7"/>
    <w:rsid w:val="00F41834"/>
    <w:rsid w:val="00F47E6C"/>
    <w:rsid w:val="00F5209A"/>
    <w:rsid w:val="00F54BD1"/>
    <w:rsid w:val="00F54F40"/>
    <w:rsid w:val="00F61AFC"/>
    <w:rsid w:val="00F711BC"/>
    <w:rsid w:val="00F718B7"/>
    <w:rsid w:val="00F721D0"/>
    <w:rsid w:val="00F72CE4"/>
    <w:rsid w:val="00F73496"/>
    <w:rsid w:val="00F77D29"/>
    <w:rsid w:val="00F822F7"/>
    <w:rsid w:val="00F94824"/>
    <w:rsid w:val="00F96975"/>
    <w:rsid w:val="00F96C18"/>
    <w:rsid w:val="00FB35D6"/>
    <w:rsid w:val="00FB5B4B"/>
    <w:rsid w:val="00FB7D03"/>
    <w:rsid w:val="00FC1571"/>
    <w:rsid w:val="00FC7C72"/>
    <w:rsid w:val="00FD03AF"/>
    <w:rsid w:val="00FD48EB"/>
    <w:rsid w:val="00FD607F"/>
    <w:rsid w:val="00FE3A58"/>
    <w:rsid w:val="00FE5CFC"/>
    <w:rsid w:val="00FF08D9"/>
    <w:rsid w:val="00FF3E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B9"/>
  <w15:chartTrackingRefBased/>
  <w15:docId w15:val="{18D2E4FD-5E73-4B9F-90F2-B20738096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32E0"/>
    <w:pPr>
      <w:widowControl w:val="0"/>
      <w:suppressAutoHyphens/>
      <w:spacing w:after="0" w:line="240" w:lineRule="auto"/>
      <w:jc w:val="center"/>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632E0"/>
    <w:pPr>
      <w:keepNext/>
      <w:widowControl/>
      <w:suppressAutoHyphens w:val="0"/>
      <w:spacing w:before="240" w:after="60" w:line="360" w:lineRule="auto"/>
      <w:jc w:val="left"/>
      <w:outlineLvl w:val="0"/>
    </w:pPr>
    <w:rPr>
      <w:rFonts w:ascii="Arial" w:hAnsi="Arial" w:cs="Arial"/>
      <w:b/>
      <w:bCs/>
      <w:kern w:val="32"/>
      <w:sz w:val="32"/>
      <w:szCs w:val="32"/>
    </w:rPr>
  </w:style>
  <w:style w:type="paragraph" w:styleId="Nagwek2">
    <w:name w:val="heading 2"/>
    <w:basedOn w:val="Normalny"/>
    <w:next w:val="Normalny"/>
    <w:link w:val="Nagwek2Znak"/>
    <w:qFormat/>
    <w:rsid w:val="00A632E0"/>
    <w:pPr>
      <w:keepNext/>
      <w:widowControl/>
      <w:suppressAutoHyphens w:val="0"/>
      <w:spacing w:before="240" w:after="60" w:line="360" w:lineRule="auto"/>
      <w:jc w:val="left"/>
      <w:outlineLvl w:val="1"/>
    </w:pPr>
    <w:rPr>
      <w:rFonts w:ascii="Arial" w:hAnsi="Arial" w:cs="Arial"/>
      <w:b/>
      <w:bCs/>
      <w:i/>
      <w:iCs/>
      <w:sz w:val="28"/>
      <w:szCs w:val="28"/>
    </w:rPr>
  </w:style>
  <w:style w:type="paragraph" w:styleId="Nagwek3">
    <w:name w:val="heading 3"/>
    <w:aliases w:val="ASAPHeading 3,h3"/>
    <w:basedOn w:val="Normalny"/>
    <w:next w:val="Normalny"/>
    <w:link w:val="Nagwek3Znak"/>
    <w:uiPriority w:val="99"/>
    <w:qFormat/>
    <w:rsid w:val="00A632E0"/>
    <w:pPr>
      <w:keepNext/>
      <w:widowControl/>
      <w:numPr>
        <w:ilvl w:val="4"/>
        <w:numId w:val="1"/>
      </w:numPr>
      <w:tabs>
        <w:tab w:val="num" w:pos="709"/>
      </w:tabs>
      <w:suppressAutoHyphens w:val="0"/>
      <w:spacing w:line="360" w:lineRule="auto"/>
      <w:ind w:left="709"/>
      <w:jc w:val="left"/>
      <w:outlineLvl w:val="2"/>
    </w:pPr>
    <w:rPr>
      <w:b/>
      <w:bCs/>
      <w:lang w:val="en-US"/>
    </w:rPr>
  </w:style>
  <w:style w:type="paragraph" w:styleId="Nagwek4">
    <w:name w:val="heading 4"/>
    <w:basedOn w:val="Normalny"/>
    <w:next w:val="Normalny"/>
    <w:link w:val="Nagwek4Znak"/>
    <w:qFormat/>
    <w:rsid w:val="00A632E0"/>
    <w:pPr>
      <w:keepNext/>
      <w:widowControl/>
      <w:suppressAutoHyphens w:val="0"/>
      <w:spacing w:before="240" w:after="60"/>
      <w:jc w:val="left"/>
      <w:outlineLvl w:val="3"/>
    </w:pPr>
    <w:rPr>
      <w:b/>
      <w:bCs/>
      <w:sz w:val="28"/>
      <w:szCs w:val="28"/>
    </w:rPr>
  </w:style>
  <w:style w:type="paragraph" w:styleId="Nagwek5">
    <w:name w:val="heading 5"/>
    <w:basedOn w:val="Normalny"/>
    <w:next w:val="Normalny"/>
    <w:link w:val="Nagwek5Znak"/>
    <w:qFormat/>
    <w:rsid w:val="00A632E0"/>
    <w:pPr>
      <w:widowControl/>
      <w:suppressAutoHyphens w:val="0"/>
      <w:spacing w:before="240" w:after="60" w:line="360" w:lineRule="auto"/>
      <w:jc w:val="left"/>
      <w:outlineLvl w:val="4"/>
    </w:pPr>
    <w:rPr>
      <w:rFonts w:ascii="Arial" w:hAnsi="Arial" w:cs="Arial"/>
      <w:b/>
      <w:bCs/>
      <w:i/>
      <w:iCs/>
      <w:sz w:val="26"/>
      <w:szCs w:val="26"/>
    </w:rPr>
  </w:style>
  <w:style w:type="paragraph" w:styleId="Nagwek6">
    <w:name w:val="heading 6"/>
    <w:basedOn w:val="Normalny"/>
    <w:next w:val="Normalny"/>
    <w:link w:val="Nagwek6Znak"/>
    <w:qFormat/>
    <w:rsid w:val="00A632E0"/>
    <w:pPr>
      <w:widowControl/>
      <w:suppressAutoHyphens w:val="0"/>
      <w:spacing w:before="240" w:after="60"/>
      <w:jc w:val="left"/>
      <w:outlineLvl w:val="5"/>
    </w:pPr>
    <w:rPr>
      <w:b/>
      <w:bCs/>
      <w:sz w:val="22"/>
      <w:szCs w:val="22"/>
    </w:rPr>
  </w:style>
  <w:style w:type="paragraph" w:styleId="Nagwek7">
    <w:name w:val="heading 7"/>
    <w:basedOn w:val="Normalny"/>
    <w:next w:val="Normalny"/>
    <w:link w:val="Nagwek7Znak"/>
    <w:qFormat/>
    <w:rsid w:val="00A632E0"/>
    <w:pPr>
      <w:widowControl/>
      <w:suppressAutoHyphens w:val="0"/>
      <w:spacing w:before="240" w:after="60" w:line="360" w:lineRule="auto"/>
      <w:jc w:val="left"/>
      <w:outlineLvl w:val="6"/>
    </w:pPr>
  </w:style>
  <w:style w:type="paragraph" w:styleId="Nagwek8">
    <w:name w:val="heading 8"/>
    <w:basedOn w:val="Normalny"/>
    <w:next w:val="Normalny"/>
    <w:link w:val="Nagwek8Znak"/>
    <w:qFormat/>
    <w:rsid w:val="00A632E0"/>
    <w:pPr>
      <w:widowControl/>
      <w:suppressAutoHyphens w:val="0"/>
      <w:spacing w:before="240" w:after="60" w:line="360" w:lineRule="auto"/>
      <w:jc w:val="left"/>
      <w:outlineLvl w:val="7"/>
    </w:pPr>
    <w:rPr>
      <w:i/>
      <w:iCs/>
    </w:rPr>
  </w:style>
  <w:style w:type="paragraph" w:styleId="Nagwek9">
    <w:name w:val="heading 9"/>
    <w:basedOn w:val="Normalny"/>
    <w:next w:val="Normalny"/>
    <w:link w:val="Nagwek9Znak"/>
    <w:qFormat/>
    <w:rsid w:val="00A632E0"/>
    <w:pPr>
      <w:widowControl/>
      <w:suppressAutoHyphens w:val="0"/>
      <w:spacing w:before="240" w:after="60" w:line="360" w:lineRule="auto"/>
      <w:jc w:val="left"/>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632E0"/>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632E0"/>
    <w:rPr>
      <w:rFonts w:ascii="Arial" w:eastAsia="Times New Roman" w:hAnsi="Arial" w:cs="Arial"/>
      <w:b/>
      <w:bCs/>
      <w:i/>
      <w:iCs/>
      <w:sz w:val="28"/>
      <w:szCs w:val="28"/>
      <w:lang w:eastAsia="pl-PL"/>
    </w:rPr>
  </w:style>
  <w:style w:type="character" w:customStyle="1" w:styleId="Nagwek3Znak">
    <w:name w:val="Nagłówek 3 Znak"/>
    <w:aliases w:val="ASAPHeading 3 Znak,h3 Znak"/>
    <w:basedOn w:val="Domylnaczcionkaakapitu"/>
    <w:link w:val="Nagwek3"/>
    <w:uiPriority w:val="99"/>
    <w:rsid w:val="00A632E0"/>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A632E0"/>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A632E0"/>
    <w:rPr>
      <w:rFonts w:ascii="Arial" w:eastAsia="Times New Roman" w:hAnsi="Arial" w:cs="Arial"/>
      <w:b/>
      <w:bCs/>
      <w:i/>
      <w:iCs/>
      <w:sz w:val="26"/>
      <w:szCs w:val="26"/>
      <w:lang w:eastAsia="pl-PL"/>
    </w:rPr>
  </w:style>
  <w:style w:type="character" w:customStyle="1" w:styleId="Nagwek6Znak">
    <w:name w:val="Nagłówek 6 Znak"/>
    <w:basedOn w:val="Domylnaczcionkaakapitu"/>
    <w:link w:val="Nagwek6"/>
    <w:rsid w:val="00A632E0"/>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A632E0"/>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632E0"/>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632E0"/>
    <w:rPr>
      <w:rFonts w:ascii="Arial" w:eastAsia="Times New Roman" w:hAnsi="Arial" w:cs="Arial"/>
      <w:lang w:eastAsia="pl-PL"/>
    </w:rPr>
  </w:style>
  <w:style w:type="paragraph" w:styleId="Stopka">
    <w:name w:val="footer"/>
    <w:basedOn w:val="Normalny"/>
    <w:link w:val="StopkaZnak"/>
    <w:uiPriority w:val="99"/>
    <w:rsid w:val="00A632E0"/>
    <w:pPr>
      <w:widowControl/>
      <w:tabs>
        <w:tab w:val="center" w:pos="4536"/>
        <w:tab w:val="right" w:pos="9072"/>
      </w:tabs>
      <w:suppressAutoHyphens w:val="0"/>
      <w:spacing w:line="360" w:lineRule="auto"/>
      <w:jc w:val="left"/>
    </w:pPr>
    <w:rPr>
      <w:rFonts w:ascii="Arial" w:hAnsi="Arial" w:cs="Arial"/>
    </w:rPr>
  </w:style>
  <w:style w:type="character" w:customStyle="1" w:styleId="StopkaZnak">
    <w:name w:val="Stopka Znak"/>
    <w:basedOn w:val="Domylnaczcionkaakapitu"/>
    <w:link w:val="Stopka"/>
    <w:uiPriority w:val="99"/>
    <w:rsid w:val="00A632E0"/>
    <w:rPr>
      <w:rFonts w:ascii="Arial" w:eastAsia="Times New Roman" w:hAnsi="Arial" w:cs="Arial"/>
      <w:sz w:val="24"/>
      <w:szCs w:val="24"/>
      <w:lang w:eastAsia="pl-PL"/>
    </w:rPr>
  </w:style>
  <w:style w:type="paragraph" w:styleId="Tekstpodstawowy">
    <w:name w:val="Body Text"/>
    <w:basedOn w:val="Normalny"/>
    <w:link w:val="TekstpodstawowyZnak"/>
    <w:rsid w:val="00A632E0"/>
    <w:pPr>
      <w:widowControl/>
      <w:suppressAutoHyphens w:val="0"/>
      <w:spacing w:line="360" w:lineRule="auto"/>
      <w:jc w:val="both"/>
    </w:pPr>
    <w:rPr>
      <w:rFonts w:ascii="Arial" w:hAnsi="Arial" w:cs="Arial"/>
    </w:rPr>
  </w:style>
  <w:style w:type="character" w:customStyle="1" w:styleId="TekstpodstawowyZnak">
    <w:name w:val="Tekst podstawowy Znak"/>
    <w:basedOn w:val="Domylnaczcionkaakapitu"/>
    <w:link w:val="Tekstpodstawowy"/>
    <w:rsid w:val="00A632E0"/>
    <w:rPr>
      <w:rFonts w:ascii="Arial" w:eastAsia="Times New Roman" w:hAnsi="Arial" w:cs="Arial"/>
      <w:sz w:val="24"/>
      <w:szCs w:val="24"/>
      <w:lang w:eastAsia="pl-PL"/>
    </w:rPr>
  </w:style>
  <w:style w:type="character" w:styleId="Hipercze">
    <w:name w:val="Hyperlink"/>
    <w:uiPriority w:val="99"/>
    <w:rsid w:val="00A632E0"/>
    <w:rPr>
      <w:rFonts w:cs="Times New Roman"/>
      <w:color w:val="0000FF"/>
      <w:u w:val="single"/>
    </w:rPr>
  </w:style>
  <w:style w:type="paragraph" w:customStyle="1" w:styleId="ust">
    <w:name w:val="ust"/>
    <w:rsid w:val="00A632E0"/>
    <w:pPr>
      <w:spacing w:before="60" w:after="60" w:line="240" w:lineRule="auto"/>
      <w:ind w:left="426" w:hanging="284"/>
      <w:jc w:val="both"/>
    </w:pPr>
    <w:rPr>
      <w:rFonts w:ascii="Times New Roman" w:eastAsia="Times New Roman" w:hAnsi="Times New Roman" w:cs="Times New Roman"/>
      <w:sz w:val="24"/>
      <w:szCs w:val="24"/>
      <w:lang w:eastAsia="pl-PL"/>
    </w:rPr>
  </w:style>
  <w:style w:type="character" w:customStyle="1" w:styleId="akapitdomyslny">
    <w:name w:val="akapitdomyslny"/>
    <w:rsid w:val="00A632E0"/>
    <w:rPr>
      <w:rFonts w:cs="Times New Roman"/>
      <w:sz w:val="20"/>
      <w:szCs w:val="20"/>
    </w:rPr>
  </w:style>
  <w:style w:type="paragraph" w:styleId="Nagwek">
    <w:name w:val="header"/>
    <w:aliases w:val="Nagłówek strony,Nagłówek strony1,Nagłówek strony11,Nagłówek strony11 Znak Znak,Nagłówek tabeli"/>
    <w:basedOn w:val="Normalny"/>
    <w:link w:val="NagwekZnak"/>
    <w:uiPriority w:val="99"/>
    <w:rsid w:val="00A632E0"/>
    <w:pPr>
      <w:widowControl/>
      <w:tabs>
        <w:tab w:val="center" w:pos="4536"/>
        <w:tab w:val="right" w:pos="9072"/>
      </w:tabs>
      <w:suppressAutoHyphens w:val="0"/>
      <w:spacing w:line="360" w:lineRule="auto"/>
      <w:jc w:val="left"/>
    </w:pPr>
    <w:rPr>
      <w:rFonts w:ascii="Arial" w:hAnsi="Arial" w:cs="Arial"/>
    </w:rPr>
  </w:style>
  <w:style w:type="character" w:customStyle="1" w:styleId="NagwekZnak">
    <w:name w:val="Nagłówek Znak"/>
    <w:aliases w:val="Nagłówek strony Znak,Nagłówek strony1 Znak,Nagłówek strony11 Znak,Nagłówek strony11 Znak Znak Znak,Nagłówek tabeli Znak"/>
    <w:basedOn w:val="Domylnaczcionkaakapitu"/>
    <w:link w:val="Nagwek"/>
    <w:uiPriority w:val="99"/>
    <w:rsid w:val="00A632E0"/>
    <w:rPr>
      <w:rFonts w:ascii="Arial" w:eastAsia="Times New Roman" w:hAnsi="Arial" w:cs="Arial"/>
      <w:sz w:val="24"/>
      <w:szCs w:val="24"/>
      <w:lang w:eastAsia="pl-PL"/>
    </w:rPr>
  </w:style>
  <w:style w:type="paragraph" w:styleId="Tekstpodstawowywcity">
    <w:name w:val="Body Text Indent"/>
    <w:basedOn w:val="Normalny"/>
    <w:link w:val="TekstpodstawowywcityZnak"/>
    <w:rsid w:val="00A632E0"/>
    <w:pPr>
      <w:widowControl/>
      <w:suppressAutoHyphens w:val="0"/>
      <w:spacing w:after="120" w:line="360" w:lineRule="auto"/>
      <w:ind w:left="283"/>
      <w:jc w:val="left"/>
    </w:pPr>
    <w:rPr>
      <w:rFonts w:ascii="Arial" w:hAnsi="Arial" w:cs="Arial"/>
    </w:rPr>
  </w:style>
  <w:style w:type="character" w:customStyle="1" w:styleId="TekstpodstawowywcityZnak">
    <w:name w:val="Tekst podstawowy wcięty Znak"/>
    <w:basedOn w:val="Domylnaczcionkaakapitu"/>
    <w:link w:val="Tekstpodstawowywcity"/>
    <w:rsid w:val="00A632E0"/>
    <w:rPr>
      <w:rFonts w:ascii="Arial" w:eastAsia="Times New Roman" w:hAnsi="Arial" w:cs="Arial"/>
      <w:sz w:val="24"/>
      <w:szCs w:val="24"/>
      <w:lang w:eastAsia="pl-PL"/>
    </w:rPr>
  </w:style>
  <w:style w:type="paragraph" w:customStyle="1" w:styleId="BodyText22">
    <w:name w:val="Body Text 22"/>
    <w:basedOn w:val="Normalny"/>
    <w:rsid w:val="00A632E0"/>
    <w:pPr>
      <w:widowControl/>
      <w:suppressAutoHyphens w:val="0"/>
      <w:spacing w:line="360" w:lineRule="auto"/>
      <w:jc w:val="both"/>
    </w:pPr>
    <w:rPr>
      <w:sz w:val="26"/>
      <w:szCs w:val="26"/>
    </w:rPr>
  </w:style>
  <w:style w:type="character" w:customStyle="1" w:styleId="grame">
    <w:name w:val="grame"/>
    <w:rsid w:val="00A632E0"/>
    <w:rPr>
      <w:rFonts w:cs="Times New Roman"/>
    </w:rPr>
  </w:style>
  <w:style w:type="paragraph" w:styleId="Tekstdymka">
    <w:name w:val="Balloon Text"/>
    <w:basedOn w:val="Normalny"/>
    <w:link w:val="TekstdymkaZnak"/>
    <w:semiHidden/>
    <w:rsid w:val="00A632E0"/>
    <w:pPr>
      <w:widowControl/>
      <w:suppressAutoHyphens w:val="0"/>
      <w:spacing w:line="360" w:lineRule="auto"/>
      <w:jc w:val="left"/>
    </w:pPr>
    <w:rPr>
      <w:rFonts w:ascii="Tahoma" w:hAnsi="Tahoma" w:cs="Tahoma"/>
      <w:sz w:val="16"/>
      <w:szCs w:val="16"/>
    </w:rPr>
  </w:style>
  <w:style w:type="character" w:customStyle="1" w:styleId="TekstdymkaZnak">
    <w:name w:val="Tekst dymka Znak"/>
    <w:basedOn w:val="Domylnaczcionkaakapitu"/>
    <w:link w:val="Tekstdymka"/>
    <w:semiHidden/>
    <w:rsid w:val="00A632E0"/>
    <w:rPr>
      <w:rFonts w:ascii="Tahoma" w:eastAsia="Times New Roman" w:hAnsi="Tahoma" w:cs="Tahoma"/>
      <w:sz w:val="16"/>
      <w:szCs w:val="16"/>
      <w:lang w:eastAsia="pl-PL"/>
    </w:rPr>
  </w:style>
  <w:style w:type="character" w:customStyle="1" w:styleId="oznaczenie">
    <w:name w:val="oznaczenie"/>
    <w:rsid w:val="00A632E0"/>
    <w:rPr>
      <w:rFonts w:cs="Times New Roman"/>
    </w:rPr>
  </w:style>
  <w:style w:type="paragraph" w:styleId="Tytu">
    <w:name w:val="Title"/>
    <w:basedOn w:val="Normalny"/>
    <w:link w:val="TytuZnak"/>
    <w:qFormat/>
    <w:rsid w:val="00A632E0"/>
    <w:pPr>
      <w:widowControl/>
      <w:suppressAutoHyphens w:val="0"/>
    </w:pPr>
    <w:rPr>
      <w:b/>
      <w:bCs/>
    </w:rPr>
  </w:style>
  <w:style w:type="character" w:customStyle="1" w:styleId="TytuZnak">
    <w:name w:val="Tytuł Znak"/>
    <w:basedOn w:val="Domylnaczcionkaakapitu"/>
    <w:link w:val="Tytu"/>
    <w:rsid w:val="00A632E0"/>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rsid w:val="00A632E0"/>
    <w:pPr>
      <w:widowControl/>
      <w:suppressAutoHyphens w:val="0"/>
      <w:spacing w:after="120" w:line="360" w:lineRule="auto"/>
      <w:jc w:val="left"/>
    </w:pPr>
    <w:rPr>
      <w:rFonts w:ascii="Arial" w:hAnsi="Arial" w:cs="Arial"/>
      <w:sz w:val="16"/>
      <w:szCs w:val="16"/>
    </w:rPr>
  </w:style>
  <w:style w:type="character" w:customStyle="1" w:styleId="Tekstpodstawowy3Znak">
    <w:name w:val="Tekst podstawowy 3 Znak"/>
    <w:basedOn w:val="Domylnaczcionkaakapitu"/>
    <w:link w:val="Tekstpodstawowy3"/>
    <w:rsid w:val="00A632E0"/>
    <w:rPr>
      <w:rFonts w:ascii="Arial" w:eastAsia="Times New Roman" w:hAnsi="Arial" w:cs="Arial"/>
      <w:sz w:val="16"/>
      <w:szCs w:val="16"/>
      <w:lang w:eastAsia="pl-PL"/>
    </w:rPr>
  </w:style>
  <w:style w:type="paragraph" w:styleId="Tekstpodstawowy2">
    <w:name w:val="Body Text 2"/>
    <w:basedOn w:val="Normalny"/>
    <w:link w:val="Tekstpodstawowy2Znak"/>
    <w:rsid w:val="00A632E0"/>
    <w:pPr>
      <w:suppressAutoHyphens w:val="0"/>
      <w:jc w:val="both"/>
    </w:pPr>
    <w:rPr>
      <w:rFonts w:ascii="Arial" w:hAnsi="Arial" w:cs="Arial"/>
      <w:sz w:val="22"/>
      <w:szCs w:val="22"/>
    </w:rPr>
  </w:style>
  <w:style w:type="character" w:customStyle="1" w:styleId="Tekstpodstawowy2Znak">
    <w:name w:val="Tekst podstawowy 2 Znak"/>
    <w:basedOn w:val="Domylnaczcionkaakapitu"/>
    <w:link w:val="Tekstpodstawowy2"/>
    <w:rsid w:val="00A632E0"/>
    <w:rPr>
      <w:rFonts w:ascii="Arial" w:eastAsia="Times New Roman" w:hAnsi="Arial" w:cs="Arial"/>
      <w:lang w:eastAsia="pl-PL"/>
    </w:rPr>
  </w:style>
  <w:style w:type="paragraph" w:styleId="Nagwekwykazurde">
    <w:name w:val="toa heading"/>
    <w:basedOn w:val="Normalny"/>
    <w:next w:val="Normalny"/>
    <w:semiHidden/>
    <w:rsid w:val="00A632E0"/>
    <w:pPr>
      <w:widowControl/>
      <w:suppressAutoHyphens w:val="0"/>
      <w:spacing w:before="120"/>
      <w:jc w:val="both"/>
    </w:pPr>
    <w:rPr>
      <w:rFonts w:ascii="Arial" w:hAnsi="Arial" w:cs="Arial"/>
      <w:b/>
      <w:bCs/>
    </w:rPr>
  </w:style>
  <w:style w:type="paragraph" w:styleId="Podtytu">
    <w:name w:val="Subtitle"/>
    <w:basedOn w:val="Normalny"/>
    <w:link w:val="PodtytuZnak"/>
    <w:qFormat/>
    <w:rsid w:val="00A632E0"/>
    <w:pPr>
      <w:widowControl/>
      <w:suppressAutoHyphens w:val="0"/>
      <w:spacing w:before="100" w:beforeAutospacing="1" w:after="100" w:afterAutospacing="1"/>
      <w:jc w:val="left"/>
    </w:pPr>
  </w:style>
  <w:style w:type="character" w:customStyle="1" w:styleId="PodtytuZnak">
    <w:name w:val="Podtytuł Znak"/>
    <w:basedOn w:val="Domylnaczcionkaakapitu"/>
    <w:link w:val="Podtytu"/>
    <w:rsid w:val="00A632E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A632E0"/>
    <w:pPr>
      <w:widowControl/>
      <w:suppressAutoHyphens w:val="0"/>
      <w:spacing w:line="360" w:lineRule="auto"/>
      <w:jc w:val="left"/>
    </w:pPr>
    <w:rPr>
      <w:rFonts w:ascii="Arial" w:hAnsi="Arial" w:cs="Arial"/>
      <w:sz w:val="20"/>
      <w:szCs w:val="20"/>
    </w:rPr>
  </w:style>
  <w:style w:type="character" w:customStyle="1" w:styleId="TekstprzypisukocowegoZnak">
    <w:name w:val="Tekst przypisu końcowego Znak"/>
    <w:basedOn w:val="Domylnaczcionkaakapitu"/>
    <w:link w:val="Tekstprzypisukocowego"/>
    <w:semiHidden/>
    <w:rsid w:val="00A632E0"/>
    <w:rPr>
      <w:rFonts w:ascii="Arial" w:eastAsia="Times New Roman" w:hAnsi="Arial" w:cs="Arial"/>
      <w:sz w:val="20"/>
      <w:szCs w:val="20"/>
      <w:lang w:eastAsia="pl-PL"/>
    </w:rPr>
  </w:style>
  <w:style w:type="character" w:styleId="Odwoanieprzypisukocowego">
    <w:name w:val="endnote reference"/>
    <w:semiHidden/>
    <w:rsid w:val="00A632E0"/>
    <w:rPr>
      <w:rFonts w:cs="Times New Roman"/>
      <w:vertAlign w:val="superscript"/>
    </w:rPr>
  </w:style>
  <w:style w:type="paragraph" w:styleId="Tekstpodstawowywcity3">
    <w:name w:val="Body Text Indent 3"/>
    <w:basedOn w:val="Normalny"/>
    <w:link w:val="Tekstpodstawowywcity3Znak"/>
    <w:rsid w:val="00A632E0"/>
    <w:pPr>
      <w:widowControl/>
      <w:suppressAutoHyphens w:val="0"/>
      <w:spacing w:after="120" w:line="360" w:lineRule="auto"/>
      <w:ind w:left="283"/>
      <w:jc w:val="left"/>
    </w:pPr>
    <w:rPr>
      <w:rFonts w:ascii="Arial" w:hAnsi="Arial" w:cs="Arial"/>
      <w:sz w:val="16"/>
      <w:szCs w:val="16"/>
    </w:rPr>
  </w:style>
  <w:style w:type="character" w:customStyle="1" w:styleId="Tekstpodstawowywcity3Znak">
    <w:name w:val="Tekst podstawowy wcięty 3 Znak"/>
    <w:basedOn w:val="Domylnaczcionkaakapitu"/>
    <w:link w:val="Tekstpodstawowywcity3"/>
    <w:rsid w:val="00A632E0"/>
    <w:rPr>
      <w:rFonts w:ascii="Arial" w:eastAsia="Times New Roman" w:hAnsi="Arial" w:cs="Arial"/>
      <w:sz w:val="16"/>
      <w:szCs w:val="16"/>
      <w:lang w:eastAsia="pl-PL"/>
    </w:rPr>
  </w:style>
  <w:style w:type="paragraph" w:styleId="Tekstpodstawowywcity2">
    <w:name w:val="Body Text Indent 2"/>
    <w:basedOn w:val="Normalny"/>
    <w:link w:val="Tekstpodstawowywcity2Znak"/>
    <w:rsid w:val="00A632E0"/>
    <w:pPr>
      <w:widowControl/>
      <w:suppressAutoHyphens w:val="0"/>
      <w:spacing w:after="120" w:line="480" w:lineRule="auto"/>
      <w:ind w:left="283"/>
      <w:jc w:val="left"/>
    </w:pPr>
    <w:rPr>
      <w:rFonts w:ascii="Arial" w:hAnsi="Arial" w:cs="Arial"/>
    </w:rPr>
  </w:style>
  <w:style w:type="character" w:customStyle="1" w:styleId="Tekstpodstawowywcity2Znak">
    <w:name w:val="Tekst podstawowy wcięty 2 Znak"/>
    <w:basedOn w:val="Domylnaczcionkaakapitu"/>
    <w:link w:val="Tekstpodstawowywcity2"/>
    <w:rsid w:val="00A632E0"/>
    <w:rPr>
      <w:rFonts w:ascii="Arial" w:eastAsia="Times New Roman" w:hAnsi="Arial" w:cs="Arial"/>
      <w:sz w:val="24"/>
      <w:szCs w:val="24"/>
      <w:lang w:eastAsia="pl-PL"/>
    </w:rPr>
  </w:style>
  <w:style w:type="paragraph" w:customStyle="1" w:styleId="listapunktowana">
    <w:name w:val="listapunktowana"/>
    <w:basedOn w:val="Normalny"/>
    <w:rsid w:val="00A632E0"/>
    <w:pPr>
      <w:widowControl/>
      <w:suppressAutoHyphens w:val="0"/>
      <w:spacing w:before="100" w:beforeAutospacing="1" w:after="100" w:afterAutospacing="1"/>
      <w:jc w:val="left"/>
    </w:pPr>
  </w:style>
  <w:style w:type="paragraph" w:customStyle="1" w:styleId="listanawias">
    <w:name w:val="listanawias"/>
    <w:basedOn w:val="Normalny"/>
    <w:rsid w:val="00A632E0"/>
    <w:pPr>
      <w:widowControl/>
      <w:suppressAutoHyphens w:val="0"/>
      <w:spacing w:before="100" w:beforeAutospacing="1" w:after="100" w:afterAutospacing="1"/>
      <w:jc w:val="left"/>
    </w:pPr>
  </w:style>
  <w:style w:type="paragraph" w:styleId="Spistreci1">
    <w:name w:val="toc 1"/>
    <w:basedOn w:val="Normalny"/>
    <w:next w:val="Normalny"/>
    <w:autoRedefine/>
    <w:semiHidden/>
    <w:rsid w:val="00A632E0"/>
    <w:pPr>
      <w:widowControl/>
      <w:numPr>
        <w:numId w:val="3"/>
      </w:numPr>
      <w:suppressAutoHyphens w:val="0"/>
      <w:jc w:val="both"/>
    </w:pPr>
    <w:rPr>
      <w:rFonts w:eastAsia="MS Mincho"/>
      <w:noProof/>
    </w:rPr>
  </w:style>
  <w:style w:type="paragraph" w:customStyle="1" w:styleId="Akapitzlist1">
    <w:name w:val="Akapit z listą1"/>
    <w:basedOn w:val="Normalny"/>
    <w:qFormat/>
    <w:rsid w:val="00A632E0"/>
    <w:pPr>
      <w:widowControl/>
      <w:suppressAutoHyphens w:val="0"/>
      <w:spacing w:after="200" w:line="276" w:lineRule="auto"/>
      <w:ind w:left="720"/>
      <w:contextualSpacing/>
      <w:jc w:val="left"/>
    </w:pPr>
    <w:rPr>
      <w:rFonts w:ascii="Calibri" w:hAnsi="Calibri" w:cs="Calibri"/>
      <w:sz w:val="22"/>
      <w:szCs w:val="22"/>
      <w:lang w:eastAsia="en-US"/>
    </w:rPr>
  </w:style>
  <w:style w:type="paragraph" w:customStyle="1" w:styleId="Texte-mail">
    <w:name w:val="Text e-mail"/>
    <w:basedOn w:val="Normalny"/>
    <w:rsid w:val="00A632E0"/>
    <w:pPr>
      <w:widowControl/>
      <w:suppressAutoHyphens w:val="0"/>
      <w:jc w:val="both"/>
    </w:pPr>
    <w:rPr>
      <w:rFonts w:ascii="Arial" w:hAnsi="Arial" w:cs="Arial"/>
      <w:sz w:val="20"/>
      <w:szCs w:val="20"/>
    </w:rPr>
  </w:style>
  <w:style w:type="paragraph" w:styleId="NormalnyWeb">
    <w:name w:val="Normal (Web)"/>
    <w:basedOn w:val="Normalny"/>
    <w:rsid w:val="00A632E0"/>
    <w:pPr>
      <w:widowControl/>
      <w:suppressAutoHyphens w:val="0"/>
      <w:spacing w:before="100" w:beforeAutospacing="1" w:after="100" w:afterAutospacing="1"/>
      <w:jc w:val="left"/>
    </w:pPr>
  </w:style>
  <w:style w:type="character" w:styleId="Pogrubienie">
    <w:name w:val="Strong"/>
    <w:qFormat/>
    <w:rsid w:val="00A632E0"/>
    <w:rPr>
      <w:rFonts w:cs="Times New Roman"/>
      <w:b/>
      <w:bCs/>
    </w:rPr>
  </w:style>
  <w:style w:type="character" w:customStyle="1" w:styleId="ZnakZnak2">
    <w:name w:val="Znak Znak2"/>
    <w:semiHidden/>
    <w:rsid w:val="00A632E0"/>
    <w:rPr>
      <w:rFonts w:ascii="Arial" w:hAnsi="Arial" w:cs="Arial"/>
      <w:sz w:val="24"/>
      <w:szCs w:val="24"/>
      <w:lang w:val="pl-PL" w:eastAsia="pl-PL"/>
    </w:rPr>
  </w:style>
  <w:style w:type="paragraph" w:styleId="Legenda">
    <w:name w:val="caption"/>
    <w:basedOn w:val="Normalny"/>
    <w:next w:val="Normalny"/>
    <w:qFormat/>
    <w:rsid w:val="00A632E0"/>
    <w:rPr>
      <w:b/>
      <w:bCs/>
      <w:sz w:val="20"/>
      <w:szCs w:val="20"/>
    </w:rPr>
  </w:style>
  <w:style w:type="character" w:styleId="Odwoaniedokomentarza">
    <w:name w:val="annotation reference"/>
    <w:uiPriority w:val="99"/>
    <w:semiHidden/>
    <w:rsid w:val="00A632E0"/>
    <w:rPr>
      <w:rFonts w:cs="Times New Roman"/>
      <w:sz w:val="16"/>
      <w:szCs w:val="16"/>
    </w:rPr>
  </w:style>
  <w:style w:type="paragraph" w:styleId="Tekstkomentarza">
    <w:name w:val="annotation text"/>
    <w:basedOn w:val="Normalny"/>
    <w:link w:val="TekstkomentarzaZnak"/>
    <w:uiPriority w:val="99"/>
    <w:rsid w:val="00A632E0"/>
    <w:pPr>
      <w:widowControl/>
      <w:suppressAutoHyphens w:val="0"/>
      <w:spacing w:line="360" w:lineRule="auto"/>
      <w:jc w:val="left"/>
    </w:pPr>
    <w:rPr>
      <w:rFonts w:ascii="Arial" w:hAnsi="Arial" w:cs="Arial"/>
      <w:sz w:val="20"/>
      <w:szCs w:val="20"/>
    </w:rPr>
  </w:style>
  <w:style w:type="character" w:customStyle="1" w:styleId="TekstkomentarzaZnak">
    <w:name w:val="Tekst komentarza Znak"/>
    <w:basedOn w:val="Domylnaczcionkaakapitu"/>
    <w:link w:val="Tekstkomentarza"/>
    <w:uiPriority w:val="99"/>
    <w:rsid w:val="00A632E0"/>
    <w:rPr>
      <w:rFonts w:ascii="Arial" w:eastAsia="Times New Roman" w:hAnsi="Arial" w:cs="Arial"/>
      <w:sz w:val="20"/>
      <w:szCs w:val="20"/>
      <w:lang w:eastAsia="pl-PL"/>
    </w:rPr>
  </w:style>
  <w:style w:type="character" w:customStyle="1" w:styleId="ZnakZnak1">
    <w:name w:val="Znak Znak1"/>
    <w:rsid w:val="00A632E0"/>
    <w:rPr>
      <w:rFonts w:ascii="Arial" w:hAnsi="Arial" w:cs="Arial"/>
    </w:rPr>
  </w:style>
  <w:style w:type="paragraph" w:styleId="Tematkomentarza">
    <w:name w:val="annotation subject"/>
    <w:basedOn w:val="Tekstkomentarza"/>
    <w:next w:val="Tekstkomentarza"/>
    <w:link w:val="TematkomentarzaZnak"/>
    <w:semiHidden/>
    <w:rsid w:val="00A632E0"/>
    <w:rPr>
      <w:b/>
      <w:bCs/>
    </w:rPr>
  </w:style>
  <w:style w:type="character" w:customStyle="1" w:styleId="TematkomentarzaZnak">
    <w:name w:val="Temat komentarza Znak"/>
    <w:basedOn w:val="TekstkomentarzaZnak"/>
    <w:link w:val="Tematkomentarza"/>
    <w:semiHidden/>
    <w:rsid w:val="00A632E0"/>
    <w:rPr>
      <w:rFonts w:ascii="Arial" w:eastAsia="Times New Roman" w:hAnsi="Arial" w:cs="Arial"/>
      <w:b/>
      <w:bCs/>
      <w:sz w:val="20"/>
      <w:szCs w:val="20"/>
      <w:lang w:eastAsia="pl-PL"/>
    </w:rPr>
  </w:style>
  <w:style w:type="character" w:customStyle="1" w:styleId="ZnakZnak">
    <w:name w:val="Znak Znak"/>
    <w:rsid w:val="00A632E0"/>
    <w:rPr>
      <w:rFonts w:ascii="Arial" w:hAnsi="Arial" w:cs="Arial"/>
      <w:b/>
      <w:bCs/>
    </w:rPr>
  </w:style>
  <w:style w:type="paragraph" w:customStyle="1" w:styleId="Poprawka1">
    <w:name w:val="Poprawka1"/>
    <w:hidden/>
    <w:semiHidden/>
    <w:rsid w:val="00A632E0"/>
    <w:pPr>
      <w:spacing w:after="0" w:line="240" w:lineRule="auto"/>
    </w:pPr>
    <w:rPr>
      <w:rFonts w:ascii="Arial" w:eastAsia="Times New Roman" w:hAnsi="Arial" w:cs="Arial"/>
      <w:sz w:val="24"/>
      <w:szCs w:val="24"/>
      <w:lang w:eastAsia="pl-PL"/>
    </w:rPr>
  </w:style>
  <w:style w:type="paragraph" w:customStyle="1" w:styleId="ListParagraph1">
    <w:name w:val="List Paragraph1"/>
    <w:basedOn w:val="Normalny"/>
    <w:rsid w:val="00A632E0"/>
    <w:pPr>
      <w:widowControl/>
      <w:suppressAutoHyphens w:val="0"/>
      <w:spacing w:after="200" w:line="276" w:lineRule="auto"/>
      <w:ind w:left="720"/>
      <w:contextualSpacing/>
      <w:jc w:val="left"/>
    </w:pPr>
    <w:rPr>
      <w:rFonts w:ascii="Calibri" w:hAnsi="Calibri"/>
      <w:sz w:val="22"/>
      <w:szCs w:val="22"/>
      <w:lang w:eastAsia="en-US"/>
    </w:rPr>
  </w:style>
  <w:style w:type="character" w:styleId="HTML-cytat">
    <w:name w:val="HTML Cite"/>
    <w:rsid w:val="00A632E0"/>
    <w:rPr>
      <w:rFonts w:cs="Times New Roman"/>
      <w:i/>
      <w:iCs/>
    </w:rPr>
  </w:style>
  <w:style w:type="paragraph" w:styleId="HTML-wstpniesformatowany">
    <w:name w:val="HTML Preformatted"/>
    <w:basedOn w:val="Normalny"/>
    <w:link w:val="HTML-wstpniesformatowanyZnak"/>
    <w:rsid w:val="00A632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rsid w:val="00A632E0"/>
    <w:rPr>
      <w:rFonts w:ascii="Courier New" w:eastAsia="Times New Roman" w:hAnsi="Courier New" w:cs="Courier New"/>
      <w:sz w:val="20"/>
      <w:szCs w:val="20"/>
      <w:lang w:eastAsia="pl-PL"/>
    </w:rPr>
  </w:style>
  <w:style w:type="numbering" w:styleId="111111">
    <w:name w:val="Outline List 2"/>
    <w:basedOn w:val="Bezlisty"/>
    <w:rsid w:val="00A632E0"/>
    <w:pPr>
      <w:numPr>
        <w:numId w:val="4"/>
      </w:numPr>
    </w:pPr>
  </w:style>
  <w:style w:type="paragraph" w:styleId="Akapitzlist">
    <w:name w:val="List Paragraph"/>
    <w:aliases w:val="CW_Lista,normalny tekst,Akapit z listą Znak Znak,Akapit z list¹,Bullet Number,Body MS Bullet,lp1,ISCG Numerowanie,Preambuła,Kolorowa lista — akcent 11,lp11,List Paragraph11,Bullet 1,Use Case List Paragraph,L1,Akapit z listą5,Numerowanie"/>
    <w:basedOn w:val="Normalny"/>
    <w:link w:val="AkapitzlistZnak"/>
    <w:uiPriority w:val="34"/>
    <w:qFormat/>
    <w:rsid w:val="00A632E0"/>
    <w:pPr>
      <w:widowControl/>
      <w:suppressAutoHyphens w:val="0"/>
      <w:spacing w:after="200" w:line="276" w:lineRule="auto"/>
      <w:ind w:left="720"/>
      <w:contextualSpacing/>
      <w:jc w:val="left"/>
    </w:pPr>
    <w:rPr>
      <w:rFonts w:ascii="Calibri" w:eastAsia="Calibri" w:hAnsi="Calibri"/>
      <w:sz w:val="22"/>
      <w:szCs w:val="22"/>
      <w:lang w:eastAsia="en-US"/>
    </w:rPr>
  </w:style>
  <w:style w:type="paragraph" w:customStyle="1" w:styleId="Zawartotabeli">
    <w:name w:val="Zawartość tabeli"/>
    <w:basedOn w:val="Normalny"/>
    <w:rsid w:val="00A632E0"/>
    <w:pPr>
      <w:suppressLineNumbers/>
      <w:jc w:val="left"/>
    </w:pPr>
    <w:rPr>
      <w:rFonts w:eastAsia="DejaVu Sans" w:cs="DejaVu Sans"/>
      <w:kern w:val="1"/>
      <w:lang w:eastAsia="hi-IN" w:bidi="hi-IN"/>
    </w:rPr>
  </w:style>
  <w:style w:type="character" w:styleId="Uwydatnienie">
    <w:name w:val="Emphasis"/>
    <w:qFormat/>
    <w:rsid w:val="00A632E0"/>
    <w:rPr>
      <w:i/>
    </w:rPr>
  </w:style>
  <w:style w:type="paragraph" w:styleId="Poprawka">
    <w:name w:val="Revision"/>
    <w:hidden/>
    <w:semiHidden/>
    <w:rsid w:val="00A632E0"/>
    <w:pPr>
      <w:spacing w:after="0" w:line="240" w:lineRule="auto"/>
    </w:pPr>
    <w:rPr>
      <w:rFonts w:ascii="Times New Roman" w:eastAsia="Times New Roman" w:hAnsi="Times New Roman" w:cs="Times New Roman"/>
      <w:sz w:val="24"/>
      <w:szCs w:val="24"/>
      <w:lang w:eastAsia="pl-PL"/>
    </w:rPr>
  </w:style>
  <w:style w:type="character" w:customStyle="1" w:styleId="Heading1Char">
    <w:name w:val="Heading 1 Char"/>
    <w:locked/>
    <w:rsid w:val="00A632E0"/>
    <w:rPr>
      <w:rFonts w:ascii="Cambria" w:hAnsi="Cambria" w:cs="Times New Roman"/>
      <w:b/>
      <w:bCs/>
      <w:kern w:val="32"/>
      <w:sz w:val="32"/>
      <w:szCs w:val="32"/>
    </w:rPr>
  </w:style>
  <w:style w:type="character" w:customStyle="1" w:styleId="FooterChar">
    <w:name w:val="Footer Char"/>
    <w:semiHidden/>
    <w:locked/>
    <w:rsid w:val="00A632E0"/>
    <w:rPr>
      <w:rFonts w:cs="Times New Roman"/>
      <w:sz w:val="24"/>
      <w:szCs w:val="24"/>
    </w:rPr>
  </w:style>
  <w:style w:type="character" w:customStyle="1" w:styleId="ZnakZnak15">
    <w:name w:val="Znak Znak15"/>
    <w:semiHidden/>
    <w:locked/>
    <w:rsid w:val="00A632E0"/>
    <w:rPr>
      <w:rFonts w:cs="Times New Roman"/>
      <w:sz w:val="24"/>
      <w:szCs w:val="24"/>
    </w:rPr>
  </w:style>
  <w:style w:type="paragraph" w:styleId="Zwykytekst">
    <w:name w:val="Plain Text"/>
    <w:basedOn w:val="Normalny"/>
    <w:link w:val="ZwykytekstZnak"/>
    <w:rsid w:val="00A632E0"/>
    <w:pPr>
      <w:widowControl/>
      <w:suppressAutoHyphens w:val="0"/>
      <w:jc w:val="left"/>
    </w:pPr>
    <w:rPr>
      <w:rFonts w:ascii="Courier New" w:hAnsi="Courier New" w:cs="Courier New"/>
      <w:sz w:val="20"/>
      <w:szCs w:val="20"/>
    </w:rPr>
  </w:style>
  <w:style w:type="character" w:customStyle="1" w:styleId="ZwykytekstZnak">
    <w:name w:val="Zwykły tekst Znak"/>
    <w:basedOn w:val="Domylnaczcionkaakapitu"/>
    <w:link w:val="Zwykytekst"/>
    <w:rsid w:val="00A632E0"/>
    <w:rPr>
      <w:rFonts w:ascii="Courier New" w:eastAsia="Times New Roman" w:hAnsi="Courier New" w:cs="Courier New"/>
      <w:sz w:val="20"/>
      <w:szCs w:val="20"/>
      <w:lang w:eastAsia="pl-PL"/>
    </w:rPr>
  </w:style>
  <w:style w:type="character" w:customStyle="1" w:styleId="ZnakZnak24">
    <w:name w:val="Znak Znak24"/>
    <w:semiHidden/>
    <w:locked/>
    <w:rsid w:val="00A632E0"/>
    <w:rPr>
      <w:rFonts w:ascii="Cambria" w:hAnsi="Cambria" w:cs="Times New Roman"/>
      <w:b/>
      <w:bCs/>
      <w:i/>
      <w:iCs/>
      <w:sz w:val="28"/>
      <w:szCs w:val="28"/>
    </w:rPr>
  </w:style>
  <w:style w:type="character" w:customStyle="1" w:styleId="ZnakZnak14">
    <w:name w:val="Znak Znak14"/>
    <w:semiHidden/>
    <w:locked/>
    <w:rsid w:val="00A632E0"/>
    <w:rPr>
      <w:rFonts w:cs="Times New Roman"/>
      <w:sz w:val="24"/>
      <w:szCs w:val="24"/>
    </w:rPr>
  </w:style>
  <w:style w:type="character" w:customStyle="1" w:styleId="ZnakZnak6">
    <w:name w:val="Znak Znak6"/>
    <w:rsid w:val="00A632E0"/>
    <w:rPr>
      <w:rFonts w:ascii="Arial" w:hAnsi="Arial" w:cs="Arial"/>
      <w:sz w:val="24"/>
      <w:szCs w:val="24"/>
      <w:lang w:val="pl-PL" w:eastAsia="pl-PL" w:bidi="ar-SA"/>
    </w:rPr>
  </w:style>
  <w:style w:type="character" w:customStyle="1" w:styleId="ZnakZnak9">
    <w:name w:val="Znak Znak9"/>
    <w:rsid w:val="00A632E0"/>
    <w:rPr>
      <w:rFonts w:ascii="Arial" w:hAnsi="Arial" w:cs="Arial"/>
      <w:b/>
      <w:bCs/>
      <w:i/>
      <w:iCs/>
      <w:sz w:val="28"/>
      <w:szCs w:val="28"/>
    </w:rPr>
  </w:style>
  <w:style w:type="table" w:styleId="Tabela-Siatka">
    <w:name w:val="Table Grid"/>
    <w:basedOn w:val="Standardowy"/>
    <w:rsid w:val="00A632E0"/>
    <w:pPr>
      <w:spacing w:after="0" w:line="36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A632E0"/>
  </w:style>
  <w:style w:type="character" w:customStyle="1" w:styleId="akapitdomyslny1">
    <w:name w:val="akapitdomyslny1"/>
    <w:basedOn w:val="Domylnaczcionkaakapitu"/>
    <w:rsid w:val="00A632E0"/>
  </w:style>
  <w:style w:type="paragraph" w:customStyle="1" w:styleId="akapitdomyslnyblock">
    <w:name w:val="akapitdomyslnyblock"/>
    <w:basedOn w:val="Normalny"/>
    <w:rsid w:val="00A632E0"/>
    <w:pPr>
      <w:widowControl/>
      <w:suppressAutoHyphens w:val="0"/>
      <w:spacing w:after="100" w:afterAutospacing="1"/>
      <w:ind w:firstLine="480"/>
      <w:jc w:val="left"/>
    </w:pPr>
  </w:style>
  <w:style w:type="character" w:customStyle="1" w:styleId="BodyTextChar">
    <w:name w:val="Body Text Char"/>
    <w:locked/>
    <w:rsid w:val="00A632E0"/>
    <w:rPr>
      <w:rFonts w:ascii="Arial" w:hAnsi="Arial" w:cs="Arial"/>
      <w:sz w:val="24"/>
      <w:szCs w:val="24"/>
      <w:lang w:val="pl-PL" w:eastAsia="pl-PL" w:bidi="ar-SA"/>
    </w:rPr>
  </w:style>
  <w:style w:type="character" w:styleId="UyteHipercze">
    <w:name w:val="FollowedHyperlink"/>
    <w:rsid w:val="00A632E0"/>
    <w:rPr>
      <w:color w:val="800080"/>
      <w:u w:val="single"/>
    </w:rPr>
  </w:style>
  <w:style w:type="paragraph" w:customStyle="1" w:styleId="xl24">
    <w:name w:val="xl24"/>
    <w:basedOn w:val="Normalny"/>
    <w:rsid w:val="00A632E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sz w:val="18"/>
      <w:szCs w:val="18"/>
    </w:rPr>
  </w:style>
  <w:style w:type="paragraph" w:customStyle="1" w:styleId="xl25">
    <w:name w:val="xl25"/>
    <w:basedOn w:val="Normalny"/>
    <w:rsid w:val="00A632E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8"/>
      <w:szCs w:val="18"/>
    </w:rPr>
  </w:style>
  <w:style w:type="paragraph" w:customStyle="1" w:styleId="xl26">
    <w:name w:val="xl26"/>
    <w:basedOn w:val="Normalny"/>
    <w:rsid w:val="00A632E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8"/>
      <w:szCs w:val="18"/>
    </w:rPr>
  </w:style>
  <w:style w:type="paragraph" w:customStyle="1" w:styleId="xl27">
    <w:name w:val="xl27"/>
    <w:basedOn w:val="Normalny"/>
    <w:rsid w:val="00A632E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8"/>
      <w:szCs w:val="18"/>
    </w:rPr>
  </w:style>
  <w:style w:type="paragraph" w:customStyle="1" w:styleId="xl28">
    <w:name w:val="xl28"/>
    <w:basedOn w:val="Normalny"/>
    <w:rsid w:val="00A632E0"/>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8"/>
      <w:szCs w:val="18"/>
    </w:rPr>
  </w:style>
  <w:style w:type="table" w:customStyle="1" w:styleId="Tabela-Siatka1">
    <w:name w:val="Tabela - Siatka1"/>
    <w:basedOn w:val="Standardowy"/>
    <w:next w:val="Tabela-Siatka"/>
    <w:rsid w:val="00A632E0"/>
    <w:pPr>
      <w:widowControl w:val="0"/>
      <w:suppressAutoHyphens/>
      <w:spacing w:after="0" w:line="240" w:lineRule="auto"/>
      <w:jc w:val="center"/>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A632E0"/>
    <w:pPr>
      <w:widowControl w:val="0"/>
      <w:suppressAutoHyphens/>
      <w:spacing w:after="0" w:line="240" w:lineRule="auto"/>
      <w:jc w:val="center"/>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Normalny"/>
    <w:rsid w:val="00A632E0"/>
    <w:pPr>
      <w:suppressAutoHyphens w:val="0"/>
      <w:autoSpaceDE w:val="0"/>
      <w:autoSpaceDN w:val="0"/>
      <w:adjustRightInd w:val="0"/>
      <w:spacing w:line="273" w:lineRule="exact"/>
      <w:ind w:hanging="338"/>
      <w:jc w:val="both"/>
    </w:pPr>
  </w:style>
  <w:style w:type="table" w:customStyle="1" w:styleId="Tabela-Siatka3">
    <w:name w:val="Tabela - Siatka3"/>
    <w:basedOn w:val="Standardowy"/>
    <w:next w:val="Tabela-Siatka"/>
    <w:rsid w:val="00A632E0"/>
    <w:pPr>
      <w:widowControl w:val="0"/>
      <w:suppressAutoHyphens/>
      <w:spacing w:after="0" w:line="240" w:lineRule="auto"/>
      <w:jc w:val="center"/>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Bezlisty"/>
    <w:next w:val="111111"/>
    <w:rsid w:val="00A632E0"/>
    <w:pPr>
      <w:numPr>
        <w:numId w:val="18"/>
      </w:numPr>
    </w:pPr>
  </w:style>
  <w:style w:type="numbering" w:customStyle="1" w:styleId="Zaimportowanystyl1">
    <w:name w:val="Zaimportowany styl 1"/>
    <w:rsid w:val="00A632E0"/>
  </w:style>
  <w:style w:type="character" w:customStyle="1" w:styleId="Nierozpoznanawzmianka1">
    <w:name w:val="Nierozpoznana wzmianka1"/>
    <w:uiPriority w:val="99"/>
    <w:semiHidden/>
    <w:unhideWhenUsed/>
    <w:rsid w:val="00A632E0"/>
    <w:rPr>
      <w:color w:val="605E5C"/>
      <w:shd w:val="clear" w:color="auto" w:fill="E1DFDD"/>
    </w:rPr>
  </w:style>
  <w:style w:type="character" w:customStyle="1" w:styleId="AkapitzlistZnak">
    <w:name w:val="Akapit z listą Znak"/>
    <w:aliases w:val="CW_Lista Znak,normalny tekst Znak,Akapit z listą Znak Znak Znak,Akapit z list¹ Znak,Bullet Number Znak,Body MS Bullet Znak,lp1 Znak,ISCG Numerowanie Znak,Preambuła Znak,Kolorowa lista — akcent 11 Znak,lp11 Znak,List Paragraph11 Znak"/>
    <w:link w:val="Akapitzlist"/>
    <w:uiPriority w:val="34"/>
    <w:qFormat/>
    <w:locked/>
    <w:rsid w:val="00A632E0"/>
    <w:rPr>
      <w:rFonts w:ascii="Calibri" w:eastAsia="Calibri" w:hAnsi="Calibri" w:cs="Times New Roman"/>
    </w:rPr>
  </w:style>
  <w:style w:type="paragraph" w:styleId="Tekstprzypisudolnego">
    <w:name w:val="footnote text"/>
    <w:basedOn w:val="Normalny"/>
    <w:link w:val="TekstprzypisudolnegoZnak1"/>
    <w:uiPriority w:val="99"/>
    <w:rsid w:val="00A632E0"/>
    <w:pPr>
      <w:widowControl/>
      <w:spacing w:line="360" w:lineRule="auto"/>
      <w:jc w:val="left"/>
    </w:pPr>
    <w:rPr>
      <w:sz w:val="22"/>
      <w:szCs w:val="22"/>
      <w:lang w:val="en-US" w:eastAsia="en-US"/>
    </w:rPr>
  </w:style>
  <w:style w:type="character" w:customStyle="1" w:styleId="TekstprzypisudolnegoZnak">
    <w:name w:val="Tekst przypisu dolnego Znak"/>
    <w:basedOn w:val="Domylnaczcionkaakapitu"/>
    <w:uiPriority w:val="99"/>
    <w:rsid w:val="00A632E0"/>
    <w:rPr>
      <w:rFonts w:ascii="Times New Roman" w:eastAsia="Times New Roman" w:hAnsi="Times New Roman" w:cs="Times New Roman"/>
      <w:sz w:val="20"/>
      <w:szCs w:val="20"/>
      <w:lang w:eastAsia="pl-PL"/>
    </w:rPr>
  </w:style>
  <w:style w:type="character" w:styleId="Odwoanieprzypisudolnego">
    <w:name w:val="footnote reference"/>
    <w:uiPriority w:val="99"/>
    <w:rsid w:val="00A632E0"/>
    <w:rPr>
      <w:vertAlign w:val="superscript"/>
    </w:rPr>
  </w:style>
  <w:style w:type="character" w:customStyle="1" w:styleId="TekstprzypisudolnegoZnak1">
    <w:name w:val="Tekst przypisu dolnego Znak1"/>
    <w:link w:val="Tekstprzypisudolnego"/>
    <w:uiPriority w:val="99"/>
    <w:rsid w:val="00A632E0"/>
    <w:rPr>
      <w:rFonts w:ascii="Times New Roman" w:eastAsia="Times New Roman" w:hAnsi="Times New Roman" w:cs="Times New Roman"/>
      <w:lang w:val="en-US"/>
    </w:rPr>
  </w:style>
  <w:style w:type="paragraph" w:customStyle="1" w:styleId="Normalny1">
    <w:name w:val="Normalny1"/>
    <w:uiPriority w:val="99"/>
    <w:rsid w:val="00A632E0"/>
    <w:pPr>
      <w:spacing w:after="0" w:line="276" w:lineRule="auto"/>
    </w:pPr>
    <w:rPr>
      <w:rFonts w:ascii="Arial" w:eastAsia="Arial" w:hAnsi="Arial" w:cs="Arial"/>
      <w:color w:val="000000"/>
      <w:lang w:eastAsia="pl-PL"/>
    </w:rPr>
  </w:style>
  <w:style w:type="paragraph" w:customStyle="1" w:styleId="BodyText21">
    <w:name w:val="Body Text 21"/>
    <w:basedOn w:val="Normalny"/>
    <w:uiPriority w:val="99"/>
    <w:rsid w:val="00A632E0"/>
    <w:pPr>
      <w:suppressAutoHyphens w:val="0"/>
      <w:jc w:val="both"/>
    </w:pPr>
    <w:rPr>
      <w:rFonts w:ascii="Arial" w:hAnsi="Arial"/>
      <w:sz w:val="22"/>
      <w:szCs w:val="20"/>
    </w:rPr>
  </w:style>
  <w:style w:type="paragraph" w:customStyle="1" w:styleId="Tekstpodstawowy31">
    <w:name w:val="Tekst podstawowy 31"/>
    <w:basedOn w:val="Normalny"/>
    <w:uiPriority w:val="99"/>
    <w:rsid w:val="00A632E0"/>
    <w:pPr>
      <w:widowControl/>
      <w:spacing w:after="120" w:line="360" w:lineRule="auto"/>
      <w:jc w:val="left"/>
    </w:pPr>
    <w:rPr>
      <w:rFonts w:ascii="Arial" w:hAnsi="Arial"/>
      <w:sz w:val="16"/>
      <w:szCs w:val="16"/>
      <w:lang w:eastAsia="ar-SA"/>
    </w:rPr>
  </w:style>
  <w:style w:type="character" w:customStyle="1" w:styleId="AkapitzlistZnak1">
    <w:name w:val="Akapit z listą Znak1"/>
    <w:aliases w:val="CW_Lista Znak1"/>
    <w:uiPriority w:val="99"/>
    <w:locked/>
    <w:rsid w:val="00A632E0"/>
    <w:rPr>
      <w:sz w:val="22"/>
      <w:lang w:val="pl-PL" w:eastAsia="en-US"/>
    </w:rPr>
  </w:style>
  <w:style w:type="paragraph" w:customStyle="1" w:styleId="Moje1">
    <w:name w:val="Moje 1"/>
    <w:basedOn w:val="Normalny"/>
    <w:rsid w:val="00A632E0"/>
    <w:pPr>
      <w:numPr>
        <w:numId w:val="7"/>
      </w:numPr>
    </w:pPr>
  </w:style>
  <w:style w:type="paragraph" w:customStyle="1" w:styleId="moje21">
    <w:name w:val="moje 2.1"/>
    <w:basedOn w:val="Normalny"/>
    <w:rsid w:val="00A632E0"/>
    <w:pPr>
      <w:numPr>
        <w:ilvl w:val="1"/>
        <w:numId w:val="7"/>
      </w:numPr>
    </w:pPr>
  </w:style>
  <w:style w:type="paragraph" w:customStyle="1" w:styleId="Moje222">
    <w:name w:val="Moje 2.2.2"/>
    <w:basedOn w:val="Normalny"/>
    <w:rsid w:val="00A632E0"/>
    <w:pPr>
      <w:numPr>
        <w:ilvl w:val="2"/>
        <w:numId w:val="7"/>
      </w:numPr>
    </w:pPr>
  </w:style>
  <w:style w:type="numbering" w:customStyle="1" w:styleId="Zaimportowanystyl11">
    <w:name w:val="Zaimportowany styl 11"/>
    <w:rsid w:val="00A632E0"/>
  </w:style>
  <w:style w:type="character" w:customStyle="1" w:styleId="Nierozpoznanawzmianka2">
    <w:name w:val="Nierozpoznana wzmianka2"/>
    <w:basedOn w:val="Domylnaczcionkaakapitu"/>
    <w:uiPriority w:val="99"/>
    <w:semiHidden/>
    <w:unhideWhenUsed/>
    <w:rsid w:val="00A632E0"/>
    <w:rPr>
      <w:color w:val="605E5C"/>
      <w:shd w:val="clear" w:color="auto" w:fill="E1DFDD"/>
    </w:rPr>
  </w:style>
  <w:style w:type="character" w:customStyle="1" w:styleId="TekstkomentarzaZnak1">
    <w:name w:val="Tekst komentarza Znak1"/>
    <w:uiPriority w:val="99"/>
    <w:semiHidden/>
    <w:rsid w:val="00A632E0"/>
    <w:rPr>
      <w:rFonts w:ascii="Times New Roman" w:eastAsia="Times New Roman" w:hAnsi="Times New Roman" w:cs="Times New Roman"/>
      <w:sz w:val="20"/>
      <w:szCs w:val="20"/>
      <w:lang w:eastAsia="pl-PL"/>
    </w:rPr>
  </w:style>
  <w:style w:type="paragraph" w:customStyle="1" w:styleId="ZnakZnak18">
    <w:name w:val="Znak Znak18"/>
    <w:basedOn w:val="Normalny"/>
    <w:rsid w:val="00A632E0"/>
    <w:pPr>
      <w:widowControl/>
      <w:suppressAutoHyphens w:val="0"/>
      <w:jc w:val="left"/>
    </w:pPr>
  </w:style>
  <w:style w:type="paragraph" w:customStyle="1" w:styleId="Default">
    <w:name w:val="Default"/>
    <w:rsid w:val="00A632E0"/>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Nierozpoznanawzmianka3">
    <w:name w:val="Nierozpoznana wzmianka3"/>
    <w:basedOn w:val="Domylnaczcionkaakapitu"/>
    <w:uiPriority w:val="99"/>
    <w:semiHidden/>
    <w:unhideWhenUsed/>
    <w:rsid w:val="00A632E0"/>
    <w:rPr>
      <w:color w:val="605E5C"/>
      <w:shd w:val="clear" w:color="auto" w:fill="E1DFDD"/>
    </w:rPr>
  </w:style>
  <w:style w:type="paragraph" w:customStyle="1" w:styleId="Standard">
    <w:name w:val="Standard"/>
    <w:rsid w:val="00A632E0"/>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go">
    <w:name w:val="go"/>
    <w:rsid w:val="00A632E0"/>
  </w:style>
  <w:style w:type="character" w:customStyle="1" w:styleId="im">
    <w:name w:val="im"/>
    <w:basedOn w:val="Domylnaczcionkaakapitu"/>
    <w:rsid w:val="005739B6"/>
  </w:style>
  <w:style w:type="character" w:customStyle="1" w:styleId="markedcontent">
    <w:name w:val="markedcontent"/>
    <w:basedOn w:val="Domylnaczcionkaakapitu"/>
    <w:rsid w:val="00EB7A12"/>
  </w:style>
  <w:style w:type="character" w:customStyle="1" w:styleId="Brak">
    <w:name w:val="Brak"/>
    <w:rsid w:val="007B0BFC"/>
  </w:style>
  <w:style w:type="character" w:customStyle="1" w:styleId="Hyperlink4">
    <w:name w:val="Hyperlink.4"/>
    <w:basedOn w:val="Brak"/>
    <w:rsid w:val="00876AB0"/>
    <w:rPr>
      <w:rFonts w:ascii="Calibri" w:eastAsia="Calibri" w:hAnsi="Calibri" w:cs="Calibri"/>
      <w:outline w:val="0"/>
      <w:color w:val="0563C1"/>
      <w:sz w:val="22"/>
      <w:szCs w:val="22"/>
      <w:u w:val="single" w:color="0563C1"/>
    </w:rPr>
  </w:style>
  <w:style w:type="paragraph" w:customStyle="1" w:styleId="Styl1SWZ">
    <w:name w:val="Styl1SWZ"/>
    <w:basedOn w:val="Nagwek1"/>
    <w:link w:val="Styl1SWZZnak"/>
    <w:qFormat/>
    <w:rsid w:val="0019272E"/>
    <w:pPr>
      <w:keepLines/>
      <w:spacing w:before="120" w:after="120" w:line="240" w:lineRule="auto"/>
      <w:jc w:val="both"/>
    </w:pPr>
    <w:rPr>
      <w:rFonts w:eastAsiaTheme="majorEastAsia" w:cstheme="majorBidi"/>
      <w:bCs w:val="0"/>
      <w:color w:val="000000" w:themeColor="text1"/>
    </w:rPr>
  </w:style>
  <w:style w:type="character" w:customStyle="1" w:styleId="Styl1SWZZnak">
    <w:name w:val="Styl1SWZ Znak"/>
    <w:basedOn w:val="Nagwek1Znak"/>
    <w:link w:val="Styl1SWZ"/>
    <w:rsid w:val="0019272E"/>
    <w:rPr>
      <w:rFonts w:ascii="Arial" w:eastAsiaTheme="majorEastAsia" w:hAnsi="Arial" w:cstheme="majorBidi"/>
      <w:b/>
      <w:bCs w:val="0"/>
      <w:color w:val="000000" w:themeColor="text1"/>
      <w:kern w:val="32"/>
      <w:sz w:val="32"/>
      <w:szCs w:val="32"/>
      <w:lang w:eastAsia="pl-PL"/>
    </w:rPr>
  </w:style>
  <w:style w:type="paragraph" w:customStyle="1" w:styleId="Styl2SWZ">
    <w:name w:val="Styl2SWZ"/>
    <w:basedOn w:val="Normalny"/>
    <w:link w:val="Styl2SWZZnak"/>
    <w:qFormat/>
    <w:rsid w:val="0019272E"/>
    <w:pPr>
      <w:widowControl/>
      <w:numPr>
        <w:numId w:val="23"/>
      </w:numPr>
      <w:suppressAutoHyphens w:val="0"/>
      <w:jc w:val="both"/>
    </w:pPr>
    <w:rPr>
      <w:rFonts w:ascii="Arial" w:eastAsia="Arial" w:hAnsi="Arial" w:cs="Arial"/>
      <w:sz w:val="20"/>
      <w:szCs w:val="20"/>
    </w:rPr>
  </w:style>
  <w:style w:type="character" w:customStyle="1" w:styleId="Styl2SWZZnak">
    <w:name w:val="Styl2SWZ Znak"/>
    <w:basedOn w:val="Domylnaczcionkaakapitu"/>
    <w:link w:val="Styl2SWZ"/>
    <w:rsid w:val="0019272E"/>
    <w:rPr>
      <w:rFonts w:ascii="Arial" w:eastAsia="Arial" w:hAnsi="Arial" w:cs="Arial"/>
      <w:sz w:val="20"/>
      <w:szCs w:val="20"/>
      <w:lang w:eastAsia="pl-PL"/>
    </w:rPr>
  </w:style>
  <w:style w:type="character" w:styleId="Nierozpoznanawzmianka">
    <w:name w:val="Unresolved Mention"/>
    <w:basedOn w:val="Domylnaczcionkaakapitu"/>
    <w:uiPriority w:val="99"/>
    <w:semiHidden/>
    <w:unhideWhenUsed/>
    <w:rsid w:val="007B26D7"/>
    <w:rPr>
      <w:color w:val="605E5C"/>
      <w:shd w:val="clear" w:color="auto" w:fill="E1DFDD"/>
    </w:rPr>
  </w:style>
  <w:style w:type="paragraph" w:styleId="Bezodstpw">
    <w:name w:val="No Spacing"/>
    <w:qFormat/>
    <w:rsid w:val="00D769F1"/>
    <w:pPr>
      <w:spacing w:after="0" w:line="240" w:lineRule="auto"/>
    </w:pPr>
    <w:rPr>
      <w:rFonts w:ascii="Calibri" w:eastAsia="Times New Roman" w:hAnsi="Calibri" w:cs="Times New Roman"/>
      <w:lang w:eastAsia="pl-PL"/>
    </w:rPr>
  </w:style>
  <w:style w:type="table" w:customStyle="1" w:styleId="Tabela-Siatka4">
    <w:name w:val="Tabela - Siatka4"/>
    <w:basedOn w:val="Standardowy"/>
    <w:next w:val="Tabela-Siatka"/>
    <w:uiPriority w:val="39"/>
    <w:rsid w:val="00820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26">
    <w:name w:val="Zaimportowany styl 26"/>
    <w:rsid w:val="00593E9B"/>
    <w:pPr>
      <w:numPr>
        <w:numId w:val="24"/>
      </w:numPr>
    </w:pPr>
  </w:style>
  <w:style w:type="character" w:customStyle="1" w:styleId="Normalny2">
    <w:name w:val="Normalny2"/>
    <w:basedOn w:val="Domylnaczcionkaakapitu"/>
    <w:rsid w:val="00B95C8B"/>
  </w:style>
  <w:style w:type="numbering" w:customStyle="1" w:styleId="Zaimportowanystyl3">
    <w:name w:val="Zaimportowany styl 3"/>
    <w:rsid w:val="00CF053A"/>
    <w:pPr>
      <w:numPr>
        <w:numId w:val="29"/>
      </w:numPr>
    </w:pPr>
  </w:style>
  <w:style w:type="character" w:customStyle="1" w:styleId="Teksttreci">
    <w:name w:val="Tekst treści_"/>
    <w:basedOn w:val="Domylnaczcionkaakapitu"/>
    <w:rsid w:val="0079049F"/>
    <w:rPr>
      <w:rFonts w:ascii="Times New Roman" w:eastAsia="Times New Roman" w:hAnsi="Times New Roman" w:cs="Times New Roman"/>
      <w:b w:val="0"/>
      <w:bCs w:val="0"/>
      <w:i w:val="0"/>
      <w:iCs w:val="0"/>
      <w:smallCaps w:val="0"/>
      <w:strike w:val="0"/>
      <w:spacing w:val="0"/>
      <w:sz w:val="23"/>
      <w:szCs w:val="23"/>
    </w:rPr>
  </w:style>
  <w:style w:type="character" w:customStyle="1" w:styleId="Teksttreci0">
    <w:name w:val="Tekst treści"/>
    <w:basedOn w:val="Teksttreci"/>
    <w:rsid w:val="0079049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BrakA">
    <w:name w:val="Brak A"/>
    <w:rsid w:val="00230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110925">
      <w:bodyDiv w:val="1"/>
      <w:marLeft w:val="0"/>
      <w:marRight w:val="0"/>
      <w:marTop w:val="0"/>
      <w:marBottom w:val="0"/>
      <w:divBdr>
        <w:top w:val="none" w:sz="0" w:space="0" w:color="auto"/>
        <w:left w:val="none" w:sz="0" w:space="0" w:color="auto"/>
        <w:bottom w:val="none" w:sz="0" w:space="0" w:color="auto"/>
        <w:right w:val="none" w:sz="0" w:space="0" w:color="auto"/>
      </w:divBdr>
    </w:div>
    <w:div w:id="300888921">
      <w:bodyDiv w:val="1"/>
      <w:marLeft w:val="0"/>
      <w:marRight w:val="0"/>
      <w:marTop w:val="0"/>
      <w:marBottom w:val="0"/>
      <w:divBdr>
        <w:top w:val="none" w:sz="0" w:space="0" w:color="auto"/>
        <w:left w:val="none" w:sz="0" w:space="0" w:color="auto"/>
        <w:bottom w:val="none" w:sz="0" w:space="0" w:color="auto"/>
        <w:right w:val="none" w:sz="0" w:space="0" w:color="auto"/>
      </w:divBdr>
    </w:div>
    <w:div w:id="334767367">
      <w:bodyDiv w:val="1"/>
      <w:marLeft w:val="0"/>
      <w:marRight w:val="0"/>
      <w:marTop w:val="0"/>
      <w:marBottom w:val="0"/>
      <w:divBdr>
        <w:top w:val="none" w:sz="0" w:space="0" w:color="auto"/>
        <w:left w:val="none" w:sz="0" w:space="0" w:color="auto"/>
        <w:bottom w:val="none" w:sz="0" w:space="0" w:color="auto"/>
        <w:right w:val="none" w:sz="0" w:space="0" w:color="auto"/>
      </w:divBdr>
    </w:div>
    <w:div w:id="341081723">
      <w:bodyDiv w:val="1"/>
      <w:marLeft w:val="0"/>
      <w:marRight w:val="0"/>
      <w:marTop w:val="0"/>
      <w:marBottom w:val="0"/>
      <w:divBdr>
        <w:top w:val="none" w:sz="0" w:space="0" w:color="auto"/>
        <w:left w:val="none" w:sz="0" w:space="0" w:color="auto"/>
        <w:bottom w:val="none" w:sz="0" w:space="0" w:color="auto"/>
        <w:right w:val="none" w:sz="0" w:space="0" w:color="auto"/>
      </w:divBdr>
    </w:div>
    <w:div w:id="595333540">
      <w:bodyDiv w:val="1"/>
      <w:marLeft w:val="0"/>
      <w:marRight w:val="0"/>
      <w:marTop w:val="0"/>
      <w:marBottom w:val="0"/>
      <w:divBdr>
        <w:top w:val="none" w:sz="0" w:space="0" w:color="auto"/>
        <w:left w:val="none" w:sz="0" w:space="0" w:color="auto"/>
        <w:bottom w:val="none" w:sz="0" w:space="0" w:color="auto"/>
        <w:right w:val="none" w:sz="0" w:space="0" w:color="auto"/>
      </w:divBdr>
    </w:div>
    <w:div w:id="665940820">
      <w:bodyDiv w:val="1"/>
      <w:marLeft w:val="0"/>
      <w:marRight w:val="0"/>
      <w:marTop w:val="0"/>
      <w:marBottom w:val="0"/>
      <w:divBdr>
        <w:top w:val="none" w:sz="0" w:space="0" w:color="auto"/>
        <w:left w:val="none" w:sz="0" w:space="0" w:color="auto"/>
        <w:bottom w:val="none" w:sz="0" w:space="0" w:color="auto"/>
        <w:right w:val="none" w:sz="0" w:space="0" w:color="auto"/>
      </w:divBdr>
    </w:div>
    <w:div w:id="816918025">
      <w:bodyDiv w:val="1"/>
      <w:marLeft w:val="0"/>
      <w:marRight w:val="0"/>
      <w:marTop w:val="0"/>
      <w:marBottom w:val="0"/>
      <w:divBdr>
        <w:top w:val="none" w:sz="0" w:space="0" w:color="auto"/>
        <w:left w:val="none" w:sz="0" w:space="0" w:color="auto"/>
        <w:bottom w:val="none" w:sz="0" w:space="0" w:color="auto"/>
        <w:right w:val="none" w:sz="0" w:space="0" w:color="auto"/>
      </w:divBdr>
    </w:div>
    <w:div w:id="1081179527">
      <w:bodyDiv w:val="1"/>
      <w:marLeft w:val="0"/>
      <w:marRight w:val="0"/>
      <w:marTop w:val="0"/>
      <w:marBottom w:val="0"/>
      <w:divBdr>
        <w:top w:val="none" w:sz="0" w:space="0" w:color="auto"/>
        <w:left w:val="none" w:sz="0" w:space="0" w:color="auto"/>
        <w:bottom w:val="none" w:sz="0" w:space="0" w:color="auto"/>
        <w:right w:val="none" w:sz="0" w:space="0" w:color="auto"/>
      </w:divBdr>
    </w:div>
    <w:div w:id="1340960090">
      <w:bodyDiv w:val="1"/>
      <w:marLeft w:val="0"/>
      <w:marRight w:val="0"/>
      <w:marTop w:val="0"/>
      <w:marBottom w:val="0"/>
      <w:divBdr>
        <w:top w:val="none" w:sz="0" w:space="0" w:color="auto"/>
        <w:left w:val="none" w:sz="0" w:space="0" w:color="auto"/>
        <w:bottom w:val="none" w:sz="0" w:space="0" w:color="auto"/>
        <w:right w:val="none" w:sz="0" w:space="0" w:color="auto"/>
      </w:divBdr>
    </w:div>
    <w:div w:id="194445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dr.pl" TargetMode="External"/><Relationship Id="rId13" Type="http://schemas.openxmlformats.org/officeDocument/2006/relationships/hyperlink" Target="mailto:przetargi@modr.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790e84aa-982b-4238-b31d-d1d01530db7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modr.pl" TargetMode="External"/><Relationship Id="rId5" Type="http://schemas.openxmlformats.org/officeDocument/2006/relationships/webSettings" Target="webSettings.xml"/><Relationship Id="rId15" Type="http://schemas.openxmlformats.org/officeDocument/2006/relationships/hyperlink" Target="mailto:iod@modr.pl" TargetMode="External"/><Relationship Id="rId10" Type="http://schemas.openxmlformats.org/officeDocument/2006/relationships/hyperlink" Target="https://ezamowienia.gov.pl/mp-client/tenders/ocds-148610-790e84aa-982b-4238-b31d-d1d01530db79" TargetMode="External"/><Relationship Id="rId4" Type="http://schemas.openxmlformats.org/officeDocument/2006/relationships/settings" Target="settings.xml"/><Relationship Id="rId9" Type="http://schemas.openxmlformats.org/officeDocument/2006/relationships/hyperlink" Target="mailto:sekretariat@modr.pl" TargetMode="External"/><Relationship Id="rId14" Type="http://schemas.openxmlformats.org/officeDocument/2006/relationships/hyperlink" Target="file:///C:\Users\Rupniewska\AppData\Local\Microsoft\Windows\AppData\Local\Microsoft\wasm\AppData\Local\Monika\Desktop\e-mai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E09BC-1BD6-4ED7-A122-03710D5E9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24</Pages>
  <Words>10617</Words>
  <Characters>63706</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Wierzbicka</dc:creator>
  <cp:keywords/>
  <dc:description/>
  <cp:lastModifiedBy>Agnieszka Wierzbicka</cp:lastModifiedBy>
  <cp:revision>12</cp:revision>
  <cp:lastPrinted>2024-10-31T08:49:00Z</cp:lastPrinted>
  <dcterms:created xsi:type="dcterms:W3CDTF">2024-10-31T07:10:00Z</dcterms:created>
  <dcterms:modified xsi:type="dcterms:W3CDTF">2024-10-31T09:48:00Z</dcterms:modified>
</cp:coreProperties>
</file>