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D11C44" w14:textId="1DBEBD90" w:rsidR="005A2FED" w:rsidRDefault="00A649D1" w:rsidP="003B6B8B">
      <w:pPr>
        <w:tabs>
          <w:tab w:val="left" w:pos="6014"/>
        </w:tabs>
      </w:pPr>
      <w:r>
        <w:rPr>
          <w:noProof/>
          <w:lang w:eastAsia="pl-PL"/>
        </w:rPr>
        <mc:AlternateContent>
          <mc:Choice Requires="wps">
            <w:drawing>
              <wp:anchor distT="0" distB="0" distL="114300" distR="114300" simplePos="0" relativeHeight="251657216" behindDoc="1" locked="0" layoutInCell="1" allowOverlap="1" wp14:anchorId="077A6685" wp14:editId="5045CFBB">
                <wp:simplePos x="0" y="0"/>
                <wp:positionH relativeFrom="margin">
                  <wp:align>right</wp:align>
                </wp:positionH>
                <wp:positionV relativeFrom="paragraph">
                  <wp:posOffset>-33020</wp:posOffset>
                </wp:positionV>
                <wp:extent cx="5762625" cy="380896"/>
                <wp:effectExtent l="0" t="0" r="0" b="635"/>
                <wp:wrapNone/>
                <wp:docPr id="1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380896"/>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79E30F1" w14:textId="28322839" w:rsidR="00054D06" w:rsidRPr="00930124" w:rsidRDefault="00054D06" w:rsidP="00A649D1">
                            <w:pPr>
                              <w:spacing w:after="0" w:line="240" w:lineRule="auto"/>
                              <w:jc w:val="center"/>
                              <w:rPr>
                                <w:spacing w:val="24"/>
                                <w:sz w:val="21"/>
                                <w:szCs w:val="20"/>
                              </w:rPr>
                            </w:pPr>
                            <w:r w:rsidRPr="00930124">
                              <w:rPr>
                                <w:spacing w:val="24"/>
                                <w:sz w:val="21"/>
                                <w:szCs w:val="20"/>
                              </w:rPr>
                              <w:t xml:space="preserve">WOJEWÓDZKI INSPEKTORAT OCHRONY ROŚLIN I NASIENNICTWA </w:t>
                            </w:r>
                            <w:r w:rsidR="00361276">
                              <w:rPr>
                                <w:spacing w:val="24"/>
                                <w:sz w:val="21"/>
                                <w:szCs w:val="20"/>
                              </w:rPr>
                              <w:br/>
                            </w:r>
                            <w:r w:rsidRPr="00930124">
                              <w:rPr>
                                <w:spacing w:val="24"/>
                                <w:sz w:val="21"/>
                                <w:szCs w:val="20"/>
                              </w:rPr>
                              <w:t xml:space="preserve">W </w:t>
                            </w:r>
                            <w:r w:rsidR="004250D3">
                              <w:rPr>
                                <w:spacing w:val="24"/>
                                <w:sz w:val="21"/>
                                <w:szCs w:val="20"/>
                              </w:rPr>
                              <w:t>KIEL</w:t>
                            </w:r>
                            <w:r w:rsidR="00A950F8">
                              <w:rPr>
                                <w:spacing w:val="24"/>
                                <w:sz w:val="21"/>
                                <w:szCs w:val="20"/>
                              </w:rPr>
                              <w:t>KIELCACH</w:t>
                            </w:r>
                          </w:p>
                          <w:p w14:paraId="17F1C189" w14:textId="54A135EA" w:rsidR="00791D44" w:rsidRPr="006E05ED" w:rsidRDefault="00791D44" w:rsidP="006E05ED">
                            <w:pPr>
                              <w:spacing w:after="0" w:line="240" w:lineRule="auto"/>
                              <w:jc w:val="center"/>
                              <w:rPr>
                                <w:spacing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7A6685" id="_x0000_t202" coordsize="21600,21600" o:spt="202" path="m,l,21600r21600,l21600,xe">
                <v:stroke joinstyle="miter"/>
                <v:path gradientshapeok="t" o:connecttype="rect"/>
              </v:shapetype>
              <v:shape id="Pole tekstowe 2" o:spid="_x0000_s1026" type="#_x0000_t202" style="position:absolute;margin-left:402.55pt;margin-top:-2.6pt;width:453.75pt;height:30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" filled="f" stroked="f">
                <v:textbox>
                  <w:txbxContent>
                    <w:p w14:paraId="479E30F1" w14:textId="28322839" w:rsidR="00054D06" w:rsidRPr="00930124" w:rsidRDefault="00054D06" w:rsidP="00A649D1">
                      <w:pPr>
                        <w:spacing w:after="0" w:line="240" w:lineRule="auto"/>
                        <w:jc w:val="center"/>
                        <w:rPr>
                          <w:spacing w:val="24"/>
                          <w:sz w:val="21"/>
                          <w:szCs w:val="20"/>
                        </w:rPr>
                      </w:pPr>
                      <w:r w:rsidRPr="00930124">
                        <w:rPr>
                          <w:spacing w:val="24"/>
                          <w:sz w:val="21"/>
                          <w:szCs w:val="20"/>
                        </w:rPr>
                        <w:t xml:space="preserve">WOJEWÓDZKI INSPEKTORAT OCHRONY ROŚLIN I NASIENNICTWA </w:t>
                      </w:r>
                      <w:r w:rsidR="00361276">
                        <w:rPr>
                          <w:spacing w:val="24"/>
                          <w:sz w:val="21"/>
                          <w:szCs w:val="20"/>
                        </w:rPr>
                        <w:br/>
                      </w:r>
                      <w:r w:rsidRPr="00930124">
                        <w:rPr>
                          <w:spacing w:val="24"/>
                          <w:sz w:val="21"/>
                          <w:szCs w:val="20"/>
                        </w:rPr>
                        <w:t xml:space="preserve">W </w:t>
                      </w:r>
                      <w:r w:rsidR="004250D3">
                        <w:rPr>
                          <w:spacing w:val="24"/>
                          <w:sz w:val="21"/>
                          <w:szCs w:val="20"/>
                        </w:rPr>
                        <w:t>KIEL</w:t>
                      </w:r>
                      <w:r w:rsidR="00A950F8">
                        <w:rPr>
                          <w:spacing w:val="24"/>
                          <w:sz w:val="21"/>
                          <w:szCs w:val="20"/>
                        </w:rPr>
                        <w:t>KIELCACH</w:t>
                      </w:r>
                    </w:p>
                    <w:p w14:paraId="17F1C189" w14:textId="54A135EA" w:rsidR="00791D44" w:rsidRPr="006E05ED" w:rsidRDefault="00791D44" w:rsidP="006E05ED">
                      <w:pPr>
                        <w:spacing w:after="0" w:line="240" w:lineRule="auto"/>
                        <w:jc w:val="center"/>
                        <w:rPr>
                          <w:spacing w:val="24"/>
                          <w:szCs w:val="24"/>
                        </w:rPr>
                      </w:pPr>
                    </w:p>
                  </w:txbxContent>
                </v:textbox>
                <w10:wrap anchorx="margin"/>
              </v:shape>
            </w:pict>
          </mc:Fallback>
        </mc:AlternateContent>
      </w:r>
      <w:r>
        <w:rPr>
          <w:noProof/>
          <w:lang w:eastAsia="pl-PL"/>
        </w:rPr>
        <mc:AlternateContent>
          <mc:Choice Requires="wps">
            <w:drawing>
              <wp:anchor distT="0" distB="0" distL="114300" distR="114300" simplePos="0" relativeHeight="251636736" behindDoc="1" locked="0" layoutInCell="1" allowOverlap="1" wp14:anchorId="71DD6A5F" wp14:editId="0DE0EA41">
                <wp:simplePos x="0" y="0"/>
                <wp:positionH relativeFrom="column">
                  <wp:posOffset>62231</wp:posOffset>
                </wp:positionH>
                <wp:positionV relativeFrom="paragraph">
                  <wp:posOffset>-79375</wp:posOffset>
                </wp:positionV>
                <wp:extent cx="5662800" cy="0"/>
                <wp:effectExtent l="0" t="0" r="0" b="0"/>
                <wp:wrapNone/>
                <wp:docPr id="3" name="Łącznik prosty 3"/>
                <wp:cNvGraphicFramePr/>
                <a:graphic xmlns:a="http://schemas.openxmlformats.org/drawingml/2006/main">
                  <a:graphicData uri="http://schemas.microsoft.com/office/word/2010/wordprocessingShape">
                    <wps:wsp>
                      <wps:cNvCnPr/>
                      <wps:spPr>
                        <a:xfrm flipV="1">
                          <a:off x="0" y="0"/>
                          <a:ext cx="5662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94BF5D" id="Łącznik prosty 3"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pt,-6.25pt" to="450.8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" strokecolor="black [3200]" strokeweight=".5pt">
                <v:stroke joinstyle="miter"/>
              </v:line>
            </w:pict>
          </mc:Fallback>
        </mc:AlternateContent>
      </w:r>
    </w:p>
    <w:p w14:paraId="18624306" w14:textId="3275B5AD" w:rsidR="005A2FED" w:rsidRDefault="008F1658" w:rsidP="003B6B8B">
      <w:pPr>
        <w:tabs>
          <w:tab w:val="left" w:pos="6014"/>
        </w:tabs>
      </w:pPr>
      <w:r>
        <w:rPr>
          <w:noProof/>
          <w:lang w:eastAsia="pl-PL"/>
        </w:rPr>
        <mc:AlternateContent>
          <mc:Choice Requires="wpg">
            <w:drawing>
              <wp:anchor distT="0" distB="0" distL="114300" distR="114300" simplePos="0" relativeHeight="251663360" behindDoc="1" locked="0" layoutInCell="1" allowOverlap="1" wp14:anchorId="160508EA" wp14:editId="51E4F739">
                <wp:simplePos x="0" y="0"/>
                <wp:positionH relativeFrom="column">
                  <wp:posOffset>1290955</wp:posOffset>
                </wp:positionH>
                <wp:positionV relativeFrom="paragraph">
                  <wp:posOffset>8890</wp:posOffset>
                </wp:positionV>
                <wp:extent cx="1647825" cy="514350"/>
                <wp:effectExtent l="0" t="0" r="0" b="0"/>
                <wp:wrapNone/>
                <wp:docPr id="16" name="Grupa 16"/>
                <wp:cNvGraphicFramePr/>
                <a:graphic xmlns:a="http://schemas.openxmlformats.org/drawingml/2006/main">
                  <a:graphicData uri="http://schemas.microsoft.com/office/word/2010/wordprocessingGroup">
                    <wpg:wgp>
                      <wpg:cNvGrpSpPr/>
                      <wpg:grpSpPr>
                        <a:xfrm>
                          <a:off x="0" y="0"/>
                          <a:ext cx="1647825" cy="514350"/>
                          <a:chOff x="0" y="54769"/>
                          <a:chExt cx="1647825" cy="438150"/>
                        </a:xfrm>
                      </wpg:grpSpPr>
                      <wps:wsp>
                        <wps:cNvPr id="13" name="Pole tekstowe 2"/>
                        <wps:cNvSpPr txBox="1">
                          <a:spLocks noChangeArrowheads="1"/>
                        </wps:cNvSpPr>
                        <wps:spPr bwMode="auto">
                          <a:xfrm>
                            <a:off x="238125" y="54769"/>
                            <a:ext cx="1409700" cy="438150"/>
                          </a:xfrm>
                          <a:prstGeom prst="rect">
                            <a:avLst/>
                          </a:prstGeom>
                          <a:noFill/>
                          <a:ln w="12700" cap="flat" cmpd="sng" algn="ctr">
                            <a:noFill/>
                            <a:prstDash val="solid"/>
                            <a:miter lim="800000"/>
                            <a:headEnd/>
                            <a:tailEnd/>
                          </a:ln>
                          <a:effectLst/>
                        </wps:spPr>
                        <wps:txbx>
                          <w:txbxContent>
                            <w:p w14:paraId="16B166B9" w14:textId="4F10DDDC" w:rsidR="00054D06" w:rsidRDefault="008A7F66" w:rsidP="00054D06">
                              <w:pPr>
                                <w:spacing w:after="0" w:line="240" w:lineRule="auto"/>
                                <w:rPr>
                                  <w:sz w:val="20"/>
                                  <w:szCs w:val="20"/>
                                </w:rPr>
                              </w:pPr>
                              <w:r>
                                <w:rPr>
                                  <w:sz w:val="20"/>
                                  <w:szCs w:val="20"/>
                                </w:rPr>
                                <w:t xml:space="preserve">ul. </w:t>
                              </w:r>
                              <w:r w:rsidR="00A950F8">
                                <w:rPr>
                                  <w:sz w:val="20"/>
                                  <w:szCs w:val="20"/>
                                </w:rPr>
                                <w:t>Wapiennikowa 21 a</w:t>
                              </w:r>
                              <w:r w:rsidR="00A950F8">
                                <w:rPr>
                                  <w:sz w:val="20"/>
                                  <w:szCs w:val="20"/>
                                </w:rPr>
                                <w:br/>
                                <w:t>25-112 Kielce</w:t>
                              </w:r>
                            </w:p>
                            <w:p w14:paraId="2EBE9057" w14:textId="3E739EF3" w:rsidR="001727FB" w:rsidRDefault="001727FB" w:rsidP="001727FB">
                              <w:pPr>
                                <w:spacing w:after="0" w:line="240" w:lineRule="auto"/>
                                <w:rPr>
                                  <w:sz w:val="20"/>
                                  <w:szCs w:val="20"/>
                                </w:rPr>
                              </w:pPr>
                            </w:p>
                            <w:p w14:paraId="3F723751" w14:textId="520EA3DE" w:rsidR="006E05ED" w:rsidRPr="007D11FC" w:rsidRDefault="006E05ED" w:rsidP="00B942FC">
                              <w:pPr>
                                <w:spacing w:after="0" w:line="240" w:lineRule="auto"/>
                                <w:rPr>
                                  <w:sz w:val="20"/>
                                  <w:szCs w:val="20"/>
                                </w:rPr>
                              </w:pPr>
                            </w:p>
                          </w:txbxContent>
                        </wps:txbx>
                        <wps:bodyPr rot="0" vert="horz" wrap="square" lIns="91440" tIns="45720" rIns="91440" bIns="45720" anchor="t" anchorCtr="0">
                          <a:noAutofit/>
                        </wps:bodyPr>
                      </wps:wsp>
                      <pic:pic xmlns:pic="http://schemas.openxmlformats.org/drawingml/2006/picture">
                        <pic:nvPicPr>
                          <pic:cNvPr id="15" name="Obraz 15" descr="Obraz zawierający clipart&#10;&#10;Opis wygenerowany automatycznie"/>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95250"/>
                            <a:ext cx="228600" cy="2286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60508EA" id="Grupa 16" o:spid="_x0000_s1027" style="position:absolute;margin-left:101.65pt;margin-top:.7pt;width:129.75pt;height:40.5pt;z-index:-251653120;mso-width-relative:margin;mso-height-relative:margin" coordorigin=",547" coordsize="16478,438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&#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">
                <v:shape id="_x0000_s1028" type="#_x0000_t202" style="position:absolute;left:2381;top:547;width:14097;height:4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" filled="f" stroked="f" strokeweight="1pt">
                  <v:textbox>
                    <w:txbxContent>
                      <w:p w14:paraId="16B166B9" w14:textId="4F10DDDC" w:rsidR="00054D06" w:rsidRDefault="008A7F66" w:rsidP="00054D06">
                        <w:pPr>
                          <w:spacing w:after="0" w:line="240" w:lineRule="auto"/>
                          <w:rPr>
                            <w:sz w:val="20"/>
                            <w:szCs w:val="20"/>
                          </w:rPr>
                        </w:pPr>
                        <w:r>
                          <w:rPr>
                            <w:sz w:val="20"/>
                            <w:szCs w:val="20"/>
                          </w:rPr>
                          <w:t xml:space="preserve">ul. </w:t>
                        </w:r>
                        <w:r w:rsidR="00A950F8">
                          <w:rPr>
                            <w:sz w:val="20"/>
                            <w:szCs w:val="20"/>
                          </w:rPr>
                          <w:t>Wapiennikowa 21 a</w:t>
                        </w:r>
                        <w:r w:rsidR="00A950F8">
                          <w:rPr>
                            <w:sz w:val="20"/>
                            <w:szCs w:val="20"/>
                          </w:rPr>
                          <w:br/>
                          <w:t>25-112 Kielce</w:t>
                        </w:r>
                      </w:p>
                      <w:p w14:paraId="2EBE9057" w14:textId="3E739EF3" w:rsidR="001727FB" w:rsidRDefault="001727FB" w:rsidP="001727FB">
                        <w:pPr>
                          <w:spacing w:after="0" w:line="240" w:lineRule="auto"/>
                          <w:rPr>
                            <w:sz w:val="20"/>
                            <w:szCs w:val="20"/>
                          </w:rPr>
                        </w:pPr>
                      </w:p>
                      <w:p w14:paraId="3F723751" w14:textId="520EA3DE" w:rsidR="006E05ED" w:rsidRPr="007D11FC" w:rsidRDefault="006E05ED" w:rsidP="00B942FC">
                        <w:pPr>
                          <w:spacing w:after="0" w:line="240" w:lineRule="auto"/>
                          <w:rPr>
                            <w:sz w:val="20"/>
                            <w:szCs w:val="20"/>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5" o:spid="_x0000_s1029" type="#_x0000_t75" alt="Obraz zawierający clipart&#10;&#10;Opis wygenerowany automatycznie" style="position:absolute;top:952;width:2286;height:2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">
                  <v:imagedata r:id="rId9" o:title="Obraz zawierający clipart&#10;&#10;Opis wygenerowany automatycznie"/>
                </v:shape>
              </v:group>
            </w:pict>
          </mc:Fallback>
        </mc:AlternateContent>
      </w:r>
      <w:r>
        <w:rPr>
          <w:noProof/>
          <w:lang w:eastAsia="pl-PL"/>
        </w:rPr>
        <mc:AlternateContent>
          <mc:Choice Requires="wpg">
            <w:drawing>
              <wp:anchor distT="0" distB="0" distL="114300" distR="114300" simplePos="0" relativeHeight="251652096" behindDoc="1" locked="0" layoutInCell="1" allowOverlap="1" wp14:anchorId="76D511CD" wp14:editId="17ED4E43">
                <wp:simplePos x="0" y="0"/>
                <wp:positionH relativeFrom="margin">
                  <wp:align>left</wp:align>
                </wp:positionH>
                <wp:positionV relativeFrom="paragraph">
                  <wp:posOffset>8890</wp:posOffset>
                </wp:positionV>
                <wp:extent cx="1506855" cy="504825"/>
                <wp:effectExtent l="0" t="0" r="0" b="0"/>
                <wp:wrapNone/>
                <wp:docPr id="31" name="Grupa 31"/>
                <wp:cNvGraphicFramePr/>
                <a:graphic xmlns:a="http://schemas.openxmlformats.org/drawingml/2006/main">
                  <a:graphicData uri="http://schemas.microsoft.com/office/word/2010/wordprocessingGroup">
                    <wpg:wgp>
                      <wpg:cNvGrpSpPr/>
                      <wpg:grpSpPr>
                        <a:xfrm>
                          <a:off x="0" y="0"/>
                          <a:ext cx="1506855" cy="504825"/>
                          <a:chOff x="0" y="66674"/>
                          <a:chExt cx="1506855" cy="504825"/>
                        </a:xfrm>
                      </wpg:grpSpPr>
                      <wps:wsp>
                        <wps:cNvPr id="217" name="Pole tekstowe 2"/>
                        <wps:cNvSpPr txBox="1">
                          <a:spLocks noChangeArrowheads="1"/>
                        </wps:cNvSpPr>
                        <wps:spPr bwMode="auto">
                          <a:xfrm>
                            <a:off x="276225" y="66674"/>
                            <a:ext cx="1230630" cy="504825"/>
                          </a:xfrm>
                          <a:prstGeom prst="rect">
                            <a:avLst/>
                          </a:prstGeom>
                          <a:noFill/>
                          <a:ln>
                            <a:noFill/>
                            <a:headEnd/>
                            <a:tailEnd/>
                          </a:ln>
                        </wps:spPr>
                        <wps:style>
                          <a:lnRef idx="2">
                            <a:schemeClr val="dk1"/>
                          </a:lnRef>
                          <a:fillRef idx="1">
                            <a:schemeClr val="lt1"/>
                          </a:fillRef>
                          <a:effectRef idx="0">
                            <a:schemeClr val="dk1"/>
                          </a:effectRef>
                          <a:fontRef idx="minor">
                            <a:schemeClr val="dk1"/>
                          </a:fontRef>
                        </wps:style>
                        <wps:txbx>
                          <w:txbxContent>
                            <w:p w14:paraId="333FC38D" w14:textId="7CEC9612" w:rsidR="004C675D" w:rsidRPr="007D11FC" w:rsidRDefault="007D11FC" w:rsidP="007D11FC">
                              <w:pPr>
                                <w:spacing w:after="0" w:line="240" w:lineRule="auto"/>
                                <w:rPr>
                                  <w:sz w:val="20"/>
                                  <w:szCs w:val="20"/>
                                </w:rPr>
                              </w:pPr>
                              <w:r w:rsidRPr="007D11FC">
                                <w:rPr>
                                  <w:sz w:val="20"/>
                                  <w:szCs w:val="20"/>
                                </w:rPr>
                                <w:t>tel.</w:t>
                              </w:r>
                              <w:r>
                                <w:rPr>
                                  <w:sz w:val="20"/>
                                  <w:szCs w:val="20"/>
                                </w:rPr>
                                <w:t xml:space="preserve"> </w:t>
                              </w:r>
                              <w:r w:rsidR="00A950F8">
                                <w:rPr>
                                  <w:sz w:val="20"/>
                                  <w:szCs w:val="20"/>
                                </w:rPr>
                                <w:t>41 361 07 86</w:t>
                              </w:r>
                              <w:r w:rsidR="00A950F8">
                                <w:rPr>
                                  <w:sz w:val="20"/>
                                  <w:szCs w:val="20"/>
                                </w:rPr>
                                <w:br/>
                                <w:t xml:space="preserve">       41 362 19 91</w:t>
                              </w:r>
                            </w:p>
                          </w:txbxContent>
                        </wps:txbx>
                        <wps:bodyPr rot="0" vert="horz" wrap="square" lIns="91440" tIns="45720" rIns="91440" bIns="45720" anchor="t" anchorCtr="0">
                          <a:noAutofit/>
                        </wps:bodyPr>
                      </wps:wsp>
                      <pic:pic xmlns:pic="http://schemas.openxmlformats.org/drawingml/2006/picture">
                        <pic:nvPicPr>
                          <pic:cNvPr id="5" name="Obraz 5" descr="Obraz zawierający clipart&#10;&#10;Opis wygenerowany automatycznie"/>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81887"/>
                            <a:ext cx="255905" cy="255905"/>
                          </a:xfrm>
                          <a:prstGeom prst="rect">
                            <a:avLst/>
                          </a:prstGeom>
                        </pic:spPr>
                      </pic:pic>
                    </wpg:wgp>
                  </a:graphicData>
                </a:graphic>
                <wp14:sizeRelV relativeFrom="margin">
                  <wp14:pctHeight>0</wp14:pctHeight>
                </wp14:sizeRelV>
              </wp:anchor>
            </w:drawing>
          </mc:Choice>
          <mc:Fallback>
            <w:pict>
              <v:group w14:anchorId="76D511CD" id="Grupa 31" o:spid="_x0000_s1030" style="position:absolute;margin-left:0;margin-top:.7pt;width:118.65pt;height:39.75pt;z-index:-251664384;mso-position-horizontal:left;mso-position-horizontal-relative:margin;mso-height-relative:margin" coordorigin=",666" coordsize="15068,504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">
                <v:shape id="_x0000_s1031" type="#_x0000_t202" style="position:absolute;left:2762;top:666;width:12306;height:5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" filled="f" stroked="f" strokeweight="1pt">
                  <v:textbox>
                    <w:txbxContent>
                      <w:p w14:paraId="333FC38D" w14:textId="7CEC9612" w:rsidR="004C675D" w:rsidRPr="007D11FC" w:rsidRDefault="007D11FC" w:rsidP="007D11FC">
                        <w:pPr>
                          <w:spacing w:after="0" w:line="240" w:lineRule="auto"/>
                          <w:rPr>
                            <w:sz w:val="20"/>
                            <w:szCs w:val="20"/>
                          </w:rPr>
                        </w:pPr>
                        <w:r w:rsidRPr="007D11FC">
                          <w:rPr>
                            <w:sz w:val="20"/>
                            <w:szCs w:val="20"/>
                          </w:rPr>
                          <w:t>tel.</w:t>
                        </w:r>
                        <w:r>
                          <w:rPr>
                            <w:sz w:val="20"/>
                            <w:szCs w:val="20"/>
                          </w:rPr>
                          <w:t xml:space="preserve"> </w:t>
                        </w:r>
                        <w:r w:rsidR="00A950F8">
                          <w:rPr>
                            <w:sz w:val="20"/>
                            <w:szCs w:val="20"/>
                          </w:rPr>
                          <w:t>41 361 07 86</w:t>
                        </w:r>
                        <w:r w:rsidR="00A950F8">
                          <w:rPr>
                            <w:sz w:val="20"/>
                            <w:szCs w:val="20"/>
                          </w:rPr>
                          <w:br/>
                          <w:t xml:space="preserve">       41 362 19 91</w:t>
                        </w:r>
                      </w:p>
                    </w:txbxContent>
                  </v:textbox>
                </v:shape>
                <v:shape id="Obraz 5" o:spid="_x0000_s1032" type="#_x0000_t75" alt="Obraz zawierający clipart&#10;&#10;Opis wygenerowany automatycznie" style="position:absolute;top:818;width:2559;height:25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">
                  <v:imagedata r:id="rId11" o:title="Obraz zawierający clipart&#10;&#10;Opis wygenerowany automatycznie"/>
                </v:shape>
                <w10:wrap anchorx="margin"/>
              </v:group>
            </w:pict>
          </mc:Fallback>
        </mc:AlternateContent>
      </w:r>
      <w:r w:rsidR="00A649D1">
        <w:rPr>
          <w:noProof/>
          <w:lang w:eastAsia="pl-PL"/>
        </w:rPr>
        <mc:AlternateContent>
          <mc:Choice Requires="wpg">
            <w:drawing>
              <wp:anchor distT="0" distB="0" distL="114300" distR="114300" simplePos="0" relativeHeight="251670528" behindDoc="0" locked="0" layoutInCell="1" allowOverlap="1" wp14:anchorId="00F46746" wp14:editId="60FBB2ED">
                <wp:simplePos x="0" y="0"/>
                <wp:positionH relativeFrom="column">
                  <wp:posOffset>2853055</wp:posOffset>
                </wp:positionH>
                <wp:positionV relativeFrom="paragraph">
                  <wp:posOffset>56515</wp:posOffset>
                </wp:positionV>
                <wp:extent cx="1857375" cy="266700"/>
                <wp:effectExtent l="0" t="0" r="0" b="0"/>
                <wp:wrapNone/>
                <wp:docPr id="22" name="Grupa 22"/>
                <wp:cNvGraphicFramePr/>
                <a:graphic xmlns:a="http://schemas.openxmlformats.org/drawingml/2006/main">
                  <a:graphicData uri="http://schemas.microsoft.com/office/word/2010/wordprocessingGroup">
                    <wpg:wgp>
                      <wpg:cNvGrpSpPr/>
                      <wpg:grpSpPr>
                        <a:xfrm>
                          <a:off x="0" y="0"/>
                          <a:ext cx="1857375" cy="266700"/>
                          <a:chOff x="0" y="0"/>
                          <a:chExt cx="1857375" cy="266700"/>
                        </a:xfrm>
                      </wpg:grpSpPr>
                      <wps:wsp>
                        <wps:cNvPr id="19" name="Pole tekstowe 2"/>
                        <wps:cNvSpPr txBox="1">
                          <a:spLocks noChangeArrowheads="1"/>
                        </wps:cNvSpPr>
                        <wps:spPr bwMode="auto">
                          <a:xfrm>
                            <a:off x="180975" y="0"/>
                            <a:ext cx="1676400" cy="266700"/>
                          </a:xfrm>
                          <a:prstGeom prst="rect">
                            <a:avLst/>
                          </a:prstGeom>
                          <a:noFill/>
                          <a:ln w="12700" cap="flat" cmpd="sng" algn="ctr">
                            <a:noFill/>
                            <a:prstDash val="solid"/>
                            <a:miter lim="800000"/>
                            <a:headEnd/>
                            <a:tailEnd/>
                          </a:ln>
                          <a:effectLst/>
                        </wps:spPr>
                        <wps:txbx>
                          <w:txbxContent>
                            <w:p w14:paraId="542D5372" w14:textId="1EE2AACC" w:rsidR="00B34B9B" w:rsidRPr="007D11FC" w:rsidRDefault="00A950F8" w:rsidP="00B34B9B">
                              <w:pPr>
                                <w:spacing w:after="0" w:line="240" w:lineRule="auto"/>
                                <w:rPr>
                                  <w:sz w:val="20"/>
                                  <w:szCs w:val="20"/>
                                </w:rPr>
                              </w:pPr>
                              <w:r>
                                <w:rPr>
                                  <w:sz w:val="20"/>
                                  <w:szCs w:val="20"/>
                                </w:rPr>
                                <w:t>wi-kielce</w:t>
                              </w:r>
                              <w:r w:rsidR="00B34B9B">
                                <w:rPr>
                                  <w:sz w:val="20"/>
                                  <w:szCs w:val="20"/>
                                </w:rPr>
                                <w:t>@piorin.gov.pl</w:t>
                              </w:r>
                            </w:p>
                          </w:txbxContent>
                        </wps:txbx>
                        <wps:bodyPr rot="0" vert="horz" wrap="square" lIns="91440" tIns="45720" rIns="91440" bIns="45720" anchor="t" anchorCtr="0">
                          <a:noAutofit/>
                        </wps:bodyPr>
                      </wps:wsp>
                      <pic:pic xmlns:pic="http://schemas.openxmlformats.org/drawingml/2006/picture">
                        <pic:nvPicPr>
                          <pic:cNvPr id="21" name="Obraz 21"/>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9525"/>
                            <a:ext cx="240665" cy="240665"/>
                          </a:xfrm>
                          <a:prstGeom prst="rect">
                            <a:avLst/>
                          </a:prstGeom>
                          <a:ln>
                            <a:noFill/>
                          </a:ln>
                        </pic:spPr>
                      </pic:pic>
                    </wpg:wgp>
                  </a:graphicData>
                </a:graphic>
                <wp14:sizeRelH relativeFrom="margin">
                  <wp14:pctWidth>0</wp14:pctWidth>
                </wp14:sizeRelH>
              </wp:anchor>
            </w:drawing>
          </mc:Choice>
          <mc:Fallback>
            <w:pict>
              <v:group w14:anchorId="00F46746" id="Grupa 22" o:spid="_x0000_s1033" style="position:absolute;margin-left:224.65pt;margin-top:4.45pt;width:146.25pt;height:21pt;z-index:251670528;mso-width-relative:margin" coordsize="18573,2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">
                <v:shape id="_x0000_s1034" type="#_x0000_t202" style="position:absolute;left:1809;width:1676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" filled="f" stroked="f" strokeweight="1pt">
                  <v:textbox>
                    <w:txbxContent>
                      <w:p w14:paraId="542D5372" w14:textId="1EE2AACC" w:rsidR="00B34B9B" w:rsidRPr="007D11FC" w:rsidRDefault="00A950F8" w:rsidP="00B34B9B">
                        <w:pPr>
                          <w:spacing w:after="0" w:line="240" w:lineRule="auto"/>
                          <w:rPr>
                            <w:sz w:val="20"/>
                            <w:szCs w:val="20"/>
                          </w:rPr>
                        </w:pPr>
                        <w:r>
                          <w:rPr>
                            <w:sz w:val="20"/>
                            <w:szCs w:val="20"/>
                          </w:rPr>
                          <w:t>wi-kielce</w:t>
                        </w:r>
                        <w:r w:rsidR="00B34B9B">
                          <w:rPr>
                            <w:sz w:val="20"/>
                            <w:szCs w:val="20"/>
                          </w:rPr>
                          <w:t>@piorin.gov.pl</w:t>
                        </w:r>
                      </w:p>
                    </w:txbxContent>
                  </v:textbox>
                </v:shape>
                <v:shape id="Obraz 21" o:spid="_x0000_s1035" type="#_x0000_t75" style="position:absolute;top:95;width:2406;height:24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">
                  <v:imagedata r:id="rId13" o:title=""/>
                </v:shape>
              </v:group>
            </w:pict>
          </mc:Fallback>
        </mc:AlternateContent>
      </w:r>
      <w:r w:rsidR="00A649D1">
        <w:rPr>
          <w:noProof/>
          <w:lang w:eastAsia="pl-PL"/>
        </w:rPr>
        <mc:AlternateContent>
          <mc:Choice Requires="wpg">
            <w:drawing>
              <wp:anchor distT="0" distB="0" distL="114300" distR="114300" simplePos="0" relativeHeight="251676672" behindDoc="0" locked="0" layoutInCell="1" allowOverlap="1" wp14:anchorId="7F7E2367" wp14:editId="37944895">
                <wp:simplePos x="0" y="0"/>
                <wp:positionH relativeFrom="page">
                  <wp:posOffset>5286375</wp:posOffset>
                </wp:positionH>
                <wp:positionV relativeFrom="paragraph">
                  <wp:posOffset>56515</wp:posOffset>
                </wp:positionV>
                <wp:extent cx="1457326" cy="266700"/>
                <wp:effectExtent l="0" t="0" r="0" b="0"/>
                <wp:wrapNone/>
                <wp:docPr id="27" name="Grupa 27"/>
                <wp:cNvGraphicFramePr/>
                <a:graphic xmlns:a="http://schemas.openxmlformats.org/drawingml/2006/main">
                  <a:graphicData uri="http://schemas.microsoft.com/office/word/2010/wordprocessingGroup">
                    <wpg:wgp>
                      <wpg:cNvGrpSpPr/>
                      <wpg:grpSpPr>
                        <a:xfrm>
                          <a:off x="0" y="0"/>
                          <a:ext cx="1457326" cy="266700"/>
                          <a:chOff x="0" y="0"/>
                          <a:chExt cx="1346765" cy="266700"/>
                        </a:xfrm>
                      </wpg:grpSpPr>
                      <wps:wsp>
                        <wps:cNvPr id="24" name="Pole tekstowe 2"/>
                        <wps:cNvSpPr txBox="1">
                          <a:spLocks noChangeArrowheads="1"/>
                        </wps:cNvSpPr>
                        <wps:spPr bwMode="auto">
                          <a:xfrm>
                            <a:off x="178205" y="0"/>
                            <a:ext cx="1168560" cy="266700"/>
                          </a:xfrm>
                          <a:prstGeom prst="rect">
                            <a:avLst/>
                          </a:prstGeom>
                          <a:noFill/>
                          <a:ln>
                            <a:noFill/>
                            <a:headEnd/>
                            <a:tailEnd/>
                          </a:ln>
                        </wps:spPr>
                        <wps:style>
                          <a:lnRef idx="2">
                            <a:schemeClr val="dk1"/>
                          </a:lnRef>
                          <a:fillRef idx="1">
                            <a:schemeClr val="lt1"/>
                          </a:fillRef>
                          <a:effectRef idx="0">
                            <a:schemeClr val="dk1"/>
                          </a:effectRef>
                          <a:fontRef idx="minor">
                            <a:schemeClr val="dk1"/>
                          </a:fontRef>
                        </wps:style>
                        <wps:txbx>
                          <w:txbxContent>
                            <w:p w14:paraId="1025435E" w14:textId="50E036DA" w:rsidR="00B34B9B" w:rsidRPr="007D11FC" w:rsidRDefault="00B34B9B" w:rsidP="00B34B9B">
                              <w:pPr>
                                <w:spacing w:after="0" w:line="240" w:lineRule="auto"/>
                                <w:rPr>
                                  <w:sz w:val="20"/>
                                  <w:szCs w:val="20"/>
                                </w:rPr>
                              </w:pPr>
                              <w:r>
                                <w:rPr>
                                  <w:sz w:val="20"/>
                                  <w:szCs w:val="20"/>
                                </w:rPr>
                                <w:t>piorin.gov.pl</w:t>
                              </w:r>
                              <w:r w:rsidR="00A950F8">
                                <w:rPr>
                                  <w:sz w:val="20"/>
                                  <w:szCs w:val="20"/>
                                </w:rPr>
                                <w:t>/kielc</w:t>
                              </w:r>
                              <w:r w:rsidR="00A649D1">
                                <w:rPr>
                                  <w:sz w:val="20"/>
                                  <w:szCs w:val="20"/>
                                </w:rPr>
                                <w:t>e</w:t>
                              </w:r>
                            </w:p>
                          </w:txbxContent>
                        </wps:txbx>
                        <wps:bodyPr rot="0" vert="horz" wrap="square" lIns="91440" tIns="45720" rIns="91440" bIns="45720" anchor="t" anchorCtr="0">
                          <a:noAutofit/>
                        </wps:bodyPr>
                      </wps:wsp>
                      <pic:pic xmlns:pic="http://schemas.openxmlformats.org/drawingml/2006/picture">
                        <pic:nvPicPr>
                          <pic:cNvPr id="26" name="Obraz 26"/>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12357"/>
                            <a:ext cx="233680" cy="233680"/>
                          </a:xfrm>
                          <a:prstGeom prst="rect">
                            <a:avLst/>
                          </a:prstGeom>
                          <a:ln>
                            <a:noFill/>
                          </a:ln>
                        </pic:spPr>
                      </pic:pic>
                    </wpg:wgp>
                  </a:graphicData>
                </a:graphic>
                <wp14:sizeRelH relativeFrom="margin">
                  <wp14:pctWidth>0</wp14:pctWidth>
                </wp14:sizeRelH>
                <wp14:sizeRelV relativeFrom="margin">
                  <wp14:pctHeight>0</wp14:pctHeight>
                </wp14:sizeRelV>
              </wp:anchor>
            </w:drawing>
          </mc:Choice>
          <mc:Fallback>
            <w:pict>
              <v:group w14:anchorId="7F7E2367" id="Grupa 27" o:spid="_x0000_s1036" style="position:absolute;margin-left:416.25pt;margin-top:4.45pt;width:114.75pt;height:21pt;z-index:251676672;mso-position-horizontal-relative:page;mso-width-relative:margin;mso-height-relative:margin" coordsize="13467,2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">
                <v:shape id="_x0000_s1037" type="#_x0000_t202" style="position:absolute;left:1782;width:1168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" filled="f" stroked="f" strokeweight="1pt">
                  <v:textbox>
                    <w:txbxContent>
                      <w:p w14:paraId="1025435E" w14:textId="50E036DA" w:rsidR="00B34B9B" w:rsidRPr="007D11FC" w:rsidRDefault="00B34B9B" w:rsidP="00B34B9B">
                        <w:pPr>
                          <w:spacing w:after="0" w:line="240" w:lineRule="auto"/>
                          <w:rPr>
                            <w:sz w:val="20"/>
                            <w:szCs w:val="20"/>
                          </w:rPr>
                        </w:pPr>
                        <w:r>
                          <w:rPr>
                            <w:sz w:val="20"/>
                            <w:szCs w:val="20"/>
                          </w:rPr>
                          <w:t>piorin.gov.pl</w:t>
                        </w:r>
                        <w:r w:rsidR="00A950F8">
                          <w:rPr>
                            <w:sz w:val="20"/>
                            <w:szCs w:val="20"/>
                          </w:rPr>
                          <w:t>/kielc</w:t>
                        </w:r>
                        <w:r w:rsidR="00A649D1">
                          <w:rPr>
                            <w:sz w:val="20"/>
                            <w:szCs w:val="20"/>
                          </w:rPr>
                          <w:t>e</w:t>
                        </w:r>
                      </w:p>
                    </w:txbxContent>
                  </v:textbox>
                </v:shape>
                <v:shape id="Obraz 26" o:spid="_x0000_s1038" type="#_x0000_t75" style="position:absolute;top:123;width:2336;height:23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">
                  <v:imagedata r:id="rId15" o:title=""/>
                </v:shape>
                <w10:wrap anchorx="page"/>
              </v:group>
            </w:pict>
          </mc:Fallback>
        </mc:AlternateContent>
      </w:r>
    </w:p>
    <w:p w14:paraId="192A2C9A" w14:textId="14E98019" w:rsidR="00665567" w:rsidRDefault="009732A1">
      <w:r>
        <w:t xml:space="preserve"> </w:t>
      </w:r>
    </w:p>
    <w:p w14:paraId="01E81943" w14:textId="401DC0C3" w:rsidR="00665567" w:rsidRDefault="00665567"/>
    <w:p w14:paraId="5078C3C3" w14:textId="43FAFA9D" w:rsidR="00665567" w:rsidRDefault="00665567"/>
    <w:p w14:paraId="622C39EF" w14:textId="77777777" w:rsidR="006D7012" w:rsidRDefault="006D7012" w:rsidP="006D7012">
      <w:pPr>
        <w:rPr>
          <w:b/>
          <w:szCs w:val="24"/>
        </w:rPr>
      </w:pPr>
    </w:p>
    <w:p w14:paraId="55B77D55" w14:textId="77777777" w:rsidR="006D7012" w:rsidRPr="00E6723E" w:rsidRDefault="006D7012" w:rsidP="006D7012">
      <w:pPr>
        <w:jc w:val="center"/>
        <w:rPr>
          <w:b/>
          <w:szCs w:val="24"/>
        </w:rPr>
      </w:pPr>
      <w:r w:rsidRPr="00E6723E">
        <w:rPr>
          <w:b/>
          <w:szCs w:val="24"/>
        </w:rPr>
        <w:t>SPECYFIKACJA WARUNKÓW ZAMÓWIENIA</w:t>
      </w:r>
    </w:p>
    <w:p w14:paraId="7B501B37" w14:textId="77777777" w:rsidR="006D7012" w:rsidRDefault="006D7012" w:rsidP="006D7012">
      <w:pPr>
        <w:jc w:val="center"/>
        <w:rPr>
          <w:b/>
          <w:szCs w:val="24"/>
        </w:rPr>
      </w:pPr>
      <w:r w:rsidRPr="00E6723E">
        <w:rPr>
          <w:b/>
          <w:szCs w:val="24"/>
        </w:rPr>
        <w:t>(SWZ)</w:t>
      </w:r>
    </w:p>
    <w:p w14:paraId="4B30F80D" w14:textId="77777777" w:rsidR="006D7012" w:rsidRDefault="006D7012" w:rsidP="006D7012">
      <w:pPr>
        <w:jc w:val="center"/>
        <w:rPr>
          <w:szCs w:val="24"/>
        </w:rPr>
      </w:pPr>
      <w:r>
        <w:rPr>
          <w:szCs w:val="24"/>
        </w:rPr>
        <w:t>w postępowaniu o udzielenie zamówienia publicznego pn.:</w:t>
      </w:r>
    </w:p>
    <w:p w14:paraId="30A8FA4B" w14:textId="77777777" w:rsidR="006D7012" w:rsidRDefault="006D7012" w:rsidP="006D7012">
      <w:pPr>
        <w:jc w:val="center"/>
        <w:rPr>
          <w:szCs w:val="24"/>
        </w:rPr>
      </w:pPr>
    </w:p>
    <w:p w14:paraId="7E62463A" w14:textId="167B9676" w:rsidR="006D7012" w:rsidRDefault="006D7012" w:rsidP="008D5FF9">
      <w:pPr>
        <w:pStyle w:val="Bezodstpw"/>
        <w:jc w:val="center"/>
        <w:rPr>
          <w:rFonts w:ascii="Times New Roman" w:eastAsia="Calibri" w:hAnsi="Times New Roman" w:cs="Times New Roman"/>
          <w:b/>
          <w:sz w:val="24"/>
          <w:szCs w:val="24"/>
        </w:rPr>
      </w:pPr>
      <w:r w:rsidRPr="00E21117">
        <w:rPr>
          <w:rFonts w:ascii="Times New Roman" w:eastAsia="Calibri" w:hAnsi="Times New Roman" w:cs="Times New Roman"/>
          <w:b/>
          <w:sz w:val="24"/>
          <w:szCs w:val="24"/>
        </w:rPr>
        <w:t xml:space="preserve">Ochrona fizyczna obiektów </w:t>
      </w:r>
      <w:r w:rsidR="008D5FF9">
        <w:rPr>
          <w:rFonts w:ascii="Times New Roman" w:eastAsia="Calibri" w:hAnsi="Times New Roman" w:cs="Times New Roman"/>
          <w:b/>
          <w:sz w:val="24"/>
          <w:szCs w:val="24"/>
        </w:rPr>
        <w:t>znajdujących się w Kielcach przy ul. Wapiennikowej 21A będących w trwałym zarządzie WIORiN i GIORiN</w:t>
      </w:r>
    </w:p>
    <w:p w14:paraId="5F4ED8ED" w14:textId="77777777" w:rsidR="006D7012" w:rsidRDefault="006D7012" w:rsidP="006D7012">
      <w:pPr>
        <w:rPr>
          <w:szCs w:val="24"/>
        </w:rPr>
      </w:pPr>
    </w:p>
    <w:p w14:paraId="6EE4DAE1" w14:textId="38A7041C" w:rsidR="006D7012" w:rsidRPr="000B28E4" w:rsidRDefault="006D7012" w:rsidP="006D7012">
      <w:pPr>
        <w:spacing w:line="240" w:lineRule="auto"/>
        <w:jc w:val="center"/>
        <w:rPr>
          <w:szCs w:val="24"/>
        </w:rPr>
      </w:pPr>
      <w:r w:rsidRPr="000B28E4">
        <w:rPr>
          <w:szCs w:val="24"/>
        </w:rPr>
        <w:t xml:space="preserve">Zaprasza do złożenia oferty w postępowaniu o udzielenie zamówienia publicznego prowadzonego w trybie podstawowym z możliwością negocjacji o wartości zamówienia nie przekraczającej progów unijnych o jakich stanowi art. 3 ustawy z 11 września 2019 r. - </w:t>
      </w:r>
      <w:r w:rsidRPr="000B28E4">
        <w:rPr>
          <w:szCs w:val="24"/>
        </w:rPr>
        <w:br/>
        <w:t>Prawo zamówień publicznych (t.j. - Dz.U.202</w:t>
      </w:r>
      <w:r w:rsidR="004373CB">
        <w:rPr>
          <w:szCs w:val="24"/>
        </w:rPr>
        <w:t>4r</w:t>
      </w:r>
      <w:r w:rsidRPr="000B28E4">
        <w:rPr>
          <w:szCs w:val="24"/>
        </w:rPr>
        <w:t>.</w:t>
      </w:r>
      <w:r w:rsidR="004373CB">
        <w:rPr>
          <w:szCs w:val="24"/>
        </w:rPr>
        <w:t xml:space="preserve"> poz. </w:t>
      </w:r>
      <w:r w:rsidRPr="000B28E4">
        <w:rPr>
          <w:szCs w:val="24"/>
        </w:rPr>
        <w:t>1</w:t>
      </w:r>
      <w:r w:rsidR="004373CB">
        <w:rPr>
          <w:szCs w:val="24"/>
        </w:rPr>
        <w:t>320</w:t>
      </w:r>
      <w:r w:rsidRPr="000B28E4">
        <w:rPr>
          <w:szCs w:val="24"/>
        </w:rPr>
        <w:t>) – dalej p.z.p.</w:t>
      </w:r>
    </w:p>
    <w:p w14:paraId="6912A8D4" w14:textId="6AD6898D" w:rsidR="003B6B8B" w:rsidRDefault="003B6B8B"/>
    <w:p w14:paraId="67EB9B13" w14:textId="77777777" w:rsidR="006D7012" w:rsidRDefault="006D7012" w:rsidP="006D7012">
      <w:pPr>
        <w:tabs>
          <w:tab w:val="center" w:pos="4536"/>
          <w:tab w:val="left" w:pos="6945"/>
        </w:tabs>
        <w:jc w:val="center"/>
        <w:rPr>
          <w:rFonts w:ascii="Arial" w:hAnsi="Arial" w:cs="Arial"/>
          <w:sz w:val="20"/>
          <w:szCs w:val="20"/>
        </w:rPr>
      </w:pPr>
      <w:r w:rsidRPr="003B441E">
        <w:rPr>
          <w:rFonts w:ascii="Arial" w:hAnsi="Arial" w:cs="Arial"/>
          <w:sz w:val="20"/>
          <w:szCs w:val="20"/>
        </w:rPr>
        <w:t xml:space="preserve">Przedmiotowe postępowanie prowadzone jest przy użyciu środków komunikacji elektronicznej. </w:t>
      </w:r>
    </w:p>
    <w:p w14:paraId="4E3C3679" w14:textId="4063D8EF" w:rsidR="006D7012" w:rsidRPr="00082E0C" w:rsidRDefault="006D7012" w:rsidP="00082E0C">
      <w:pPr>
        <w:tabs>
          <w:tab w:val="center" w:pos="4536"/>
          <w:tab w:val="left" w:pos="6945"/>
        </w:tabs>
        <w:jc w:val="center"/>
        <w:rPr>
          <w:rFonts w:ascii="Arial" w:hAnsi="Arial" w:cs="Arial"/>
          <w:color w:val="0563C1" w:themeColor="hyperlink"/>
          <w:sz w:val="20"/>
          <w:szCs w:val="20"/>
          <w:u w:val="single"/>
        </w:rPr>
      </w:pPr>
      <w:r w:rsidRPr="003B441E">
        <w:rPr>
          <w:rFonts w:ascii="Arial" w:hAnsi="Arial" w:cs="Arial"/>
          <w:sz w:val="20"/>
          <w:szCs w:val="20"/>
        </w:rPr>
        <w:t>Składanie ofert następuje za pośrednictwem platformy dostępnej pod adresem internetowym:</w:t>
      </w:r>
      <w:r>
        <w:rPr>
          <w:rFonts w:ascii="Arial" w:hAnsi="Arial" w:cs="Arial"/>
          <w:sz w:val="20"/>
          <w:szCs w:val="20"/>
        </w:rPr>
        <w:t xml:space="preserve"> </w:t>
      </w:r>
      <w:r>
        <w:rPr>
          <w:rStyle w:val="Hipercze"/>
          <w:rFonts w:ascii="Arial" w:hAnsi="Arial" w:cs="Arial"/>
          <w:sz w:val="20"/>
          <w:szCs w:val="20"/>
        </w:rPr>
        <w:t>https://ezamowienia.gov.pl/</w:t>
      </w:r>
    </w:p>
    <w:p w14:paraId="14493979" w14:textId="77777777" w:rsidR="00112162" w:rsidRDefault="00112162" w:rsidP="006D7012"/>
    <w:p w14:paraId="0D422D56" w14:textId="77777777" w:rsidR="00112162" w:rsidRDefault="00112162" w:rsidP="006D7012"/>
    <w:p w14:paraId="4CE39826" w14:textId="582E8F74" w:rsidR="006D7012" w:rsidRDefault="006D7012" w:rsidP="006D7012">
      <w:r>
        <w:t xml:space="preserve"> Specyfikację sporządził:                                                                     </w:t>
      </w:r>
      <w:r w:rsidR="00082E0C">
        <w:t xml:space="preserve"> </w:t>
      </w:r>
      <w:r>
        <w:t>Specyfikację zatwierdził:</w:t>
      </w:r>
    </w:p>
    <w:p w14:paraId="52AA1E6C" w14:textId="77777777" w:rsidR="005C0443" w:rsidRDefault="005C0443" w:rsidP="006D7012"/>
    <w:p w14:paraId="25C35C6A" w14:textId="77777777" w:rsidR="005C0443" w:rsidRDefault="005C0443" w:rsidP="006D7012"/>
    <w:p w14:paraId="0099552B" w14:textId="635DEFBF" w:rsidR="006D7012" w:rsidRDefault="006D7012" w:rsidP="006D7012">
      <w:r>
        <w:t xml:space="preserve">……………………………………              </w:t>
      </w:r>
      <w:r w:rsidR="00112162">
        <w:t xml:space="preserve">                            </w:t>
      </w:r>
      <w:r>
        <w:t>………………….………………</w:t>
      </w:r>
    </w:p>
    <w:p w14:paraId="4372F548" w14:textId="6A066060" w:rsidR="006D7012" w:rsidRDefault="006D7012" w:rsidP="006D7012">
      <w:r>
        <w:t xml:space="preserve">              data i podpis                                                                                  data i podpis</w:t>
      </w:r>
    </w:p>
    <w:p w14:paraId="707970B3" w14:textId="77777777" w:rsidR="00082E0C" w:rsidRDefault="00082E0C" w:rsidP="006D7012"/>
    <w:p w14:paraId="692D5401" w14:textId="77777777" w:rsidR="00082E0C" w:rsidRDefault="00082E0C" w:rsidP="006D7012"/>
    <w:p w14:paraId="31829E07" w14:textId="082494E6" w:rsidR="005A6800" w:rsidRDefault="006D7012" w:rsidP="006D7012">
      <w:pPr>
        <w:jc w:val="center"/>
      </w:pPr>
      <w:r>
        <w:t>Kielce</w:t>
      </w:r>
      <w:r w:rsidR="00176C3C">
        <w:t xml:space="preserve"> </w:t>
      </w:r>
      <w:r w:rsidR="00AF3A50">
        <w:t>3</w:t>
      </w:r>
      <w:r w:rsidR="003350A8">
        <w:t>0</w:t>
      </w:r>
      <w:r>
        <w:t>.1</w:t>
      </w:r>
      <w:r w:rsidR="00AF3A50">
        <w:t>0</w:t>
      </w:r>
      <w:r>
        <w:t>.202</w:t>
      </w:r>
      <w:r w:rsidR="00AF3A50">
        <w:t>4</w:t>
      </w:r>
    </w:p>
    <w:p w14:paraId="07D28AE2" w14:textId="77777777" w:rsidR="005A6800" w:rsidRDefault="005A6800"/>
    <w:p w14:paraId="6CF25B63" w14:textId="2A121471" w:rsidR="005A6800" w:rsidRDefault="004250D3" w:rsidP="006C2B04">
      <w:pPr>
        <w:pStyle w:val="Nagwek1"/>
        <w:numPr>
          <w:ilvl w:val="0"/>
          <w:numId w:val="2"/>
        </w:numPr>
        <w:shd w:val="clear" w:color="auto" w:fill="C5E0B3" w:themeFill="accent6" w:themeFillTint="66"/>
      </w:pPr>
      <w:r>
        <w:lastRenderedPageBreak/>
        <w:t xml:space="preserve">NAZWA ORAZ </w:t>
      </w:r>
      <w:r w:rsidRPr="004250D3">
        <w:t>ADRES</w:t>
      </w:r>
      <w:r>
        <w:t xml:space="preserve"> ZAMAWIAJĄCEGO.</w:t>
      </w:r>
    </w:p>
    <w:p w14:paraId="041BAE04" w14:textId="6F0B0B50" w:rsidR="004250D3" w:rsidRDefault="004250D3" w:rsidP="0092728E">
      <w:pPr>
        <w:pStyle w:val="Bezodstpw"/>
        <w:numPr>
          <w:ilvl w:val="0"/>
          <w:numId w:val="1"/>
        </w:numPr>
        <w:spacing w:line="276" w:lineRule="auto"/>
        <w:rPr>
          <w:rFonts w:ascii="Times New Roman" w:hAnsi="Times New Roman" w:cs="Times New Roman"/>
          <w:sz w:val="24"/>
          <w:szCs w:val="24"/>
        </w:rPr>
      </w:pPr>
      <w:r w:rsidRPr="00627648">
        <w:rPr>
          <w:rFonts w:ascii="Times New Roman" w:hAnsi="Times New Roman" w:cs="Times New Roman"/>
          <w:b/>
          <w:sz w:val="24"/>
          <w:szCs w:val="24"/>
        </w:rPr>
        <w:t>Skarb Państwa- Wojewódzki Inspektorat Ochrony Roślin i Nasiennictwa w Kielcach</w:t>
      </w:r>
      <w:r w:rsidR="00627648" w:rsidRPr="00627648">
        <w:rPr>
          <w:rFonts w:ascii="Times New Roman" w:hAnsi="Times New Roman" w:cs="Times New Roman"/>
          <w:b/>
          <w:sz w:val="24"/>
          <w:szCs w:val="24"/>
        </w:rPr>
        <w:t xml:space="preserve">, </w:t>
      </w:r>
      <w:r w:rsidRPr="00627648">
        <w:rPr>
          <w:rFonts w:ascii="Times New Roman" w:hAnsi="Times New Roman" w:cs="Times New Roman"/>
          <w:sz w:val="24"/>
          <w:szCs w:val="24"/>
        </w:rPr>
        <w:t xml:space="preserve">ul. Wapiennikowa </w:t>
      </w:r>
      <w:smartTag w:uri="urn:schemas-microsoft-com:office:smarttags" w:element="metricconverter">
        <w:smartTagPr>
          <w:attr w:name="ProductID" w:val="21 a"/>
        </w:smartTagPr>
        <w:r w:rsidRPr="00627648">
          <w:rPr>
            <w:rFonts w:ascii="Times New Roman" w:hAnsi="Times New Roman" w:cs="Times New Roman"/>
            <w:sz w:val="24"/>
            <w:szCs w:val="24"/>
          </w:rPr>
          <w:t>21 a</w:t>
        </w:r>
      </w:smartTag>
      <w:r w:rsidRPr="00627648">
        <w:rPr>
          <w:rFonts w:ascii="Times New Roman" w:hAnsi="Times New Roman" w:cs="Times New Roman"/>
          <w:sz w:val="24"/>
          <w:szCs w:val="24"/>
        </w:rPr>
        <w:t>,  25-112 Kielce</w:t>
      </w:r>
      <w:r w:rsidR="00627648" w:rsidRPr="00627648">
        <w:rPr>
          <w:rFonts w:ascii="Times New Roman" w:hAnsi="Times New Roman" w:cs="Times New Roman"/>
          <w:sz w:val="24"/>
          <w:szCs w:val="24"/>
        </w:rPr>
        <w:t xml:space="preserve">, </w:t>
      </w:r>
      <w:r w:rsidRPr="00627648">
        <w:rPr>
          <w:rFonts w:ascii="Times New Roman" w:hAnsi="Times New Roman" w:cs="Times New Roman"/>
          <w:sz w:val="24"/>
          <w:szCs w:val="24"/>
        </w:rPr>
        <w:t>NIP: 657-24-50-500, REGON: 292647531</w:t>
      </w:r>
      <w:r w:rsidR="00627648">
        <w:rPr>
          <w:rFonts w:ascii="Times New Roman" w:hAnsi="Times New Roman" w:cs="Times New Roman"/>
          <w:sz w:val="24"/>
          <w:szCs w:val="24"/>
        </w:rPr>
        <w:t xml:space="preserve">, </w:t>
      </w:r>
    </w:p>
    <w:p w14:paraId="65ED5049" w14:textId="77777777" w:rsidR="00627648" w:rsidRPr="00627648" w:rsidRDefault="00627648" w:rsidP="00627648">
      <w:pPr>
        <w:pStyle w:val="Akapitzlist"/>
        <w:numPr>
          <w:ilvl w:val="0"/>
          <w:numId w:val="1"/>
        </w:numPr>
        <w:rPr>
          <w:rFonts w:cs="Times New Roman"/>
          <w:szCs w:val="24"/>
        </w:rPr>
      </w:pPr>
      <w:r w:rsidRPr="00627648">
        <w:rPr>
          <w:rFonts w:cs="Times New Roman"/>
          <w:b/>
          <w:bCs/>
          <w:szCs w:val="24"/>
        </w:rPr>
        <w:t>Skarbem Państwa - Głównym Inspektoratem Ochrony Roślin i Nasiennictwa w Warszawie</w:t>
      </w:r>
      <w:r w:rsidRPr="00627648">
        <w:rPr>
          <w:rFonts w:cs="Times New Roman"/>
          <w:szCs w:val="24"/>
        </w:rPr>
        <w:t>, al. Jana Pawła II 11, 00-828 Warszawa NIP 5262605468</w:t>
      </w:r>
    </w:p>
    <w:p w14:paraId="34EF88B3" w14:textId="77777777" w:rsidR="004250D3" w:rsidRPr="004250D3" w:rsidRDefault="004250D3" w:rsidP="004250D3">
      <w:pPr>
        <w:pStyle w:val="Akapitzlist"/>
        <w:numPr>
          <w:ilvl w:val="0"/>
          <w:numId w:val="1"/>
        </w:numPr>
        <w:spacing w:line="276" w:lineRule="auto"/>
        <w:rPr>
          <w:szCs w:val="24"/>
        </w:rPr>
      </w:pPr>
      <w:r w:rsidRPr="004250D3">
        <w:rPr>
          <w:szCs w:val="24"/>
        </w:rPr>
        <w:t xml:space="preserve">Adres poczty elektronicznej: </w:t>
      </w:r>
      <w:hyperlink r:id="rId16" w:history="1">
        <w:r w:rsidRPr="004250D3">
          <w:rPr>
            <w:rStyle w:val="Hipercze"/>
            <w:szCs w:val="24"/>
          </w:rPr>
          <w:t>wi-kielce@piorin.gov.pl</w:t>
        </w:r>
      </w:hyperlink>
    </w:p>
    <w:p w14:paraId="645C0C2C" w14:textId="77777777" w:rsidR="004250D3" w:rsidRPr="004250D3" w:rsidRDefault="004250D3" w:rsidP="004250D3">
      <w:pPr>
        <w:pStyle w:val="Akapitzlist"/>
        <w:numPr>
          <w:ilvl w:val="0"/>
          <w:numId w:val="1"/>
        </w:numPr>
        <w:tabs>
          <w:tab w:val="left" w:pos="426"/>
        </w:tabs>
        <w:spacing w:line="276" w:lineRule="auto"/>
        <w:jc w:val="both"/>
        <w:rPr>
          <w:color w:val="0000FF"/>
          <w:szCs w:val="24"/>
        </w:rPr>
      </w:pPr>
      <w:r w:rsidRPr="004250D3">
        <w:rPr>
          <w:szCs w:val="24"/>
          <w:shd w:val="clear" w:color="auto" w:fill="FFFFFF"/>
        </w:rPr>
        <w:t xml:space="preserve">Adres strony internetowej prowadzonego postępowania, na której udostępniane będą zmiany </w:t>
      </w:r>
      <w:r w:rsidRPr="004250D3">
        <w:rPr>
          <w:szCs w:val="24"/>
          <w:shd w:val="clear" w:color="auto" w:fill="FFFFFF"/>
        </w:rPr>
        <w:br/>
        <w:t xml:space="preserve">i wyjaśnienia treści SWZ oraz inne dokumenty zamówienia bezpośrednio związane </w:t>
      </w:r>
      <w:r w:rsidRPr="004250D3">
        <w:rPr>
          <w:szCs w:val="24"/>
          <w:shd w:val="clear" w:color="auto" w:fill="FFFFFF"/>
        </w:rPr>
        <w:br/>
        <w:t xml:space="preserve">z postępowaniem o udzielenie zamówienia: </w:t>
      </w:r>
      <w:hyperlink r:id="rId17" w:history="1">
        <w:r w:rsidRPr="004250D3">
          <w:rPr>
            <w:rStyle w:val="Hipercze"/>
            <w:szCs w:val="24"/>
          </w:rPr>
          <w:t>https://ezamowienia.gov.pl/</w:t>
        </w:r>
      </w:hyperlink>
    </w:p>
    <w:p w14:paraId="3A4BE953" w14:textId="011FAE64" w:rsidR="004250D3" w:rsidRPr="004250D3" w:rsidRDefault="004250D3" w:rsidP="004250D3">
      <w:pPr>
        <w:pStyle w:val="Akapitzlist"/>
        <w:numPr>
          <w:ilvl w:val="0"/>
          <w:numId w:val="1"/>
        </w:numPr>
        <w:tabs>
          <w:tab w:val="left" w:pos="426"/>
        </w:tabs>
        <w:spacing w:line="276" w:lineRule="auto"/>
        <w:jc w:val="both"/>
        <w:rPr>
          <w:szCs w:val="24"/>
        </w:rPr>
      </w:pPr>
      <w:r w:rsidRPr="004250D3">
        <w:rPr>
          <w:szCs w:val="24"/>
        </w:rPr>
        <w:t xml:space="preserve">Postępowanie oznaczone jest znakiem </w:t>
      </w:r>
      <w:r w:rsidRPr="004250D3">
        <w:rPr>
          <w:b/>
          <w:bCs/>
          <w:szCs w:val="24"/>
        </w:rPr>
        <w:t>WAD.272.</w:t>
      </w:r>
      <w:r w:rsidR="006E6113">
        <w:rPr>
          <w:b/>
          <w:bCs/>
          <w:szCs w:val="24"/>
        </w:rPr>
        <w:t>13</w:t>
      </w:r>
      <w:r w:rsidRPr="004250D3">
        <w:rPr>
          <w:b/>
          <w:bCs/>
          <w:szCs w:val="24"/>
        </w:rPr>
        <w:t>.202</w:t>
      </w:r>
      <w:r w:rsidR="006E6113">
        <w:rPr>
          <w:b/>
          <w:bCs/>
          <w:szCs w:val="24"/>
        </w:rPr>
        <w:t>4</w:t>
      </w:r>
    </w:p>
    <w:p w14:paraId="0D42D9DD" w14:textId="77777777" w:rsidR="004250D3" w:rsidRPr="004250D3" w:rsidRDefault="004250D3" w:rsidP="004250D3">
      <w:pPr>
        <w:pStyle w:val="Akapitzlist"/>
        <w:numPr>
          <w:ilvl w:val="0"/>
          <w:numId w:val="1"/>
        </w:numPr>
        <w:tabs>
          <w:tab w:val="left" w:pos="426"/>
        </w:tabs>
        <w:spacing w:line="276" w:lineRule="auto"/>
        <w:jc w:val="both"/>
        <w:rPr>
          <w:color w:val="0000FF"/>
          <w:szCs w:val="24"/>
          <w:shd w:val="clear" w:color="auto" w:fill="FFFFFF"/>
        </w:rPr>
      </w:pPr>
      <w:r w:rsidRPr="004250D3">
        <w:rPr>
          <w:szCs w:val="24"/>
          <w:shd w:val="clear" w:color="auto" w:fill="FFFFFF"/>
        </w:rPr>
        <w:t>Postępowanie można wyszukać również ze strony głównej Platformy E-Zamówienia (przycisk „Przeglądaj postępowania/konkursy”) lub ze strony -</w:t>
      </w:r>
      <w:r w:rsidRPr="00A72B90">
        <w:t xml:space="preserve"> </w:t>
      </w:r>
      <w:r w:rsidRPr="004250D3">
        <w:rPr>
          <w:color w:val="0000FF"/>
          <w:szCs w:val="24"/>
          <w:u w:val="single"/>
          <w:shd w:val="clear" w:color="auto" w:fill="FFFFFF"/>
        </w:rPr>
        <w:t>http://piorin.gov.pl/sk-ogloszenia/sk-zamowienia/</w:t>
      </w:r>
      <w:r w:rsidRPr="004250D3">
        <w:rPr>
          <w:color w:val="FF0000"/>
          <w:szCs w:val="24"/>
          <w:shd w:val="clear" w:color="auto" w:fill="FFFFFF"/>
        </w:rPr>
        <w:t xml:space="preserve"> </w:t>
      </w:r>
      <w:r w:rsidRPr="004250D3">
        <w:rPr>
          <w:color w:val="0000FF"/>
          <w:szCs w:val="24"/>
          <w:shd w:val="clear" w:color="auto" w:fill="FFFFFF"/>
        </w:rPr>
        <w:t xml:space="preserve">- </w:t>
      </w:r>
      <w:r w:rsidRPr="004250D3">
        <w:rPr>
          <w:szCs w:val="24"/>
          <w:shd w:val="clear" w:color="auto" w:fill="FFFFFF"/>
        </w:rPr>
        <w:t xml:space="preserve">link na stronie internetowej Zamawiającego, na której jest informacja </w:t>
      </w:r>
      <w:r w:rsidRPr="004250D3">
        <w:rPr>
          <w:szCs w:val="24"/>
          <w:shd w:val="clear" w:color="auto" w:fill="FFFFFF"/>
        </w:rPr>
        <w:br/>
        <w:t>o postępowaniu i odesłanie do strony na portalu e-zamówienia.</w:t>
      </w:r>
    </w:p>
    <w:p w14:paraId="58ACBC6A" w14:textId="77777777" w:rsidR="004250D3" w:rsidRPr="004250D3" w:rsidRDefault="004250D3" w:rsidP="004250D3">
      <w:pPr>
        <w:pStyle w:val="Akapitzlist"/>
        <w:tabs>
          <w:tab w:val="left" w:pos="426"/>
        </w:tabs>
        <w:spacing w:line="276" w:lineRule="auto"/>
        <w:jc w:val="both"/>
        <w:rPr>
          <w:color w:val="0000FF"/>
          <w:szCs w:val="24"/>
        </w:rPr>
      </w:pPr>
    </w:p>
    <w:p w14:paraId="247BFD62" w14:textId="3422920C" w:rsidR="004250D3" w:rsidRPr="004250D3" w:rsidRDefault="004250D3" w:rsidP="004250D3">
      <w:pPr>
        <w:pStyle w:val="Akapitzlist"/>
        <w:numPr>
          <w:ilvl w:val="0"/>
          <w:numId w:val="1"/>
        </w:numPr>
        <w:tabs>
          <w:tab w:val="left" w:pos="426"/>
        </w:tabs>
        <w:spacing w:line="276" w:lineRule="auto"/>
        <w:jc w:val="both"/>
        <w:rPr>
          <w:i/>
          <w:iCs/>
          <w:color w:val="FF0000"/>
          <w:szCs w:val="24"/>
          <w:shd w:val="clear" w:color="auto" w:fill="FFFFFF"/>
        </w:rPr>
      </w:pPr>
      <w:r w:rsidRPr="004250D3">
        <w:rPr>
          <w:i/>
          <w:iCs/>
          <w:szCs w:val="24"/>
          <w:shd w:val="clear" w:color="auto" w:fill="FFFFFF"/>
        </w:rPr>
        <w:t xml:space="preserve">Identyfikator (ID) postępowania na Platformie e-Zamówienia: </w:t>
      </w:r>
    </w:p>
    <w:p w14:paraId="43B46028" w14:textId="77777777" w:rsidR="004250D3" w:rsidRPr="00184C9E" w:rsidRDefault="004250D3" w:rsidP="004250D3">
      <w:pPr>
        <w:pStyle w:val="Tekstpodstawowy"/>
        <w:numPr>
          <w:ilvl w:val="0"/>
          <w:numId w:val="1"/>
        </w:numPr>
        <w:spacing w:before="4" w:line="276" w:lineRule="auto"/>
        <w:jc w:val="left"/>
        <w:rPr>
          <w:i/>
          <w:iCs/>
          <w:szCs w:val="24"/>
        </w:rPr>
      </w:pPr>
      <w:r w:rsidRPr="00184C9E">
        <w:rPr>
          <w:i/>
          <w:iCs/>
          <w:szCs w:val="24"/>
        </w:rPr>
        <w:t>Godziny pracy: 7:30 – 15:30 od poniedziałku do piątku</w:t>
      </w:r>
    </w:p>
    <w:p w14:paraId="323C97EC" w14:textId="6EA3466A" w:rsidR="004250D3" w:rsidRPr="004250D3" w:rsidRDefault="004250D3" w:rsidP="006C2B04">
      <w:pPr>
        <w:pStyle w:val="Nagwek1"/>
        <w:numPr>
          <w:ilvl w:val="0"/>
          <w:numId w:val="2"/>
        </w:numPr>
        <w:shd w:val="clear" w:color="auto" w:fill="C5E0B3" w:themeFill="accent6" w:themeFillTint="66"/>
      </w:pPr>
      <w:r>
        <w:t>OCHRONA DANYCH OSOBOWYCH</w:t>
      </w:r>
    </w:p>
    <w:p w14:paraId="69FE0F9D" w14:textId="2A36D6B4" w:rsidR="004250D3" w:rsidRDefault="004250D3" w:rsidP="004250D3">
      <w:pPr>
        <w:spacing w:line="276" w:lineRule="auto"/>
        <w:ind w:right="79"/>
        <w:jc w:val="both"/>
        <w:rPr>
          <w:color w:val="000000"/>
          <w:szCs w:val="24"/>
        </w:rPr>
      </w:pPr>
      <w:r w:rsidRPr="00EB768A">
        <w:rPr>
          <w:color w:val="000000"/>
          <w:szCs w:val="24"/>
        </w:rPr>
        <w:t xml:space="preserve">Zgodnie z art. 13 ust. 1 i 2 rozporządzenia Parlamentu Europejskiego i Rady (UE) 2016/679 </w:t>
      </w:r>
      <w:r>
        <w:rPr>
          <w:color w:val="000000"/>
          <w:szCs w:val="24"/>
        </w:rPr>
        <w:br/>
      </w:r>
      <w:r w:rsidRPr="00EB768A">
        <w:rPr>
          <w:color w:val="000000"/>
          <w:szCs w:val="24"/>
        </w:rPr>
        <w:t xml:space="preserve">z dnia 27 kwietnia 2016 r. w sprawie ochrony osób fizycznych w związku z przetwarzaniem danych osobowych i w sprawie swobodnego przepływu takich danych oraz uchylenia dyrektywy 95/46/WE (ogólne rozporządzenie o ochronie danych) (Dz. Urz. UE L 119 </w:t>
      </w:r>
      <w:r w:rsidR="0028675A">
        <w:rPr>
          <w:color w:val="000000"/>
          <w:szCs w:val="24"/>
        </w:rPr>
        <w:br/>
      </w:r>
      <w:r w:rsidRPr="00EB768A">
        <w:rPr>
          <w:color w:val="000000"/>
          <w:szCs w:val="24"/>
        </w:rPr>
        <w:t>z 04.05.2016, str. 1), dalej „RODO”, informuję, że</w:t>
      </w:r>
    </w:p>
    <w:p w14:paraId="52A9F7EA" w14:textId="77777777" w:rsidR="004250D3" w:rsidRPr="007A788D" w:rsidRDefault="004250D3" w:rsidP="004250D3">
      <w:pPr>
        <w:spacing w:line="240" w:lineRule="auto"/>
        <w:ind w:right="79"/>
        <w:jc w:val="both"/>
        <w:rPr>
          <w:color w:val="000000"/>
          <w:szCs w:val="24"/>
        </w:rPr>
      </w:pPr>
      <w:r w:rsidRPr="00EB768A">
        <w:rPr>
          <w:color w:val="000000"/>
          <w:szCs w:val="24"/>
        </w:rPr>
        <w:t xml:space="preserve">administratorem Pani/Pana danych osobowych jest </w:t>
      </w:r>
      <w:r w:rsidRPr="00EB768A">
        <w:rPr>
          <w:b/>
          <w:bCs/>
          <w:color w:val="000000"/>
          <w:szCs w:val="24"/>
        </w:rPr>
        <w:t xml:space="preserve">Wojewódzki Inspektorat Ochrony Roślin </w:t>
      </w:r>
      <w:r w:rsidRPr="00EB768A">
        <w:rPr>
          <w:b/>
          <w:bCs/>
          <w:color w:val="000000"/>
          <w:szCs w:val="24"/>
        </w:rPr>
        <w:br/>
        <w:t>i Nasiennictwa w Kielcach, ul.</w:t>
      </w:r>
      <w:r w:rsidRPr="00EB768A">
        <w:rPr>
          <w:rFonts w:eastAsia="Arial Narrow"/>
          <w:b/>
          <w:bCs/>
          <w:color w:val="000000"/>
          <w:szCs w:val="24"/>
        </w:rPr>
        <w:t xml:space="preserve"> </w:t>
      </w:r>
      <w:r w:rsidRPr="00EB768A">
        <w:rPr>
          <w:b/>
          <w:bCs/>
          <w:color w:val="000000"/>
          <w:szCs w:val="24"/>
        </w:rPr>
        <w:t xml:space="preserve">Wapiennikowa 21A, 25-112 </w:t>
      </w:r>
      <w:r w:rsidRPr="00EB768A">
        <w:rPr>
          <w:rFonts w:eastAsia="Arial Narrow"/>
          <w:b/>
          <w:bCs/>
          <w:color w:val="000000"/>
          <w:szCs w:val="24"/>
        </w:rPr>
        <w:t xml:space="preserve"> </w:t>
      </w:r>
      <w:r w:rsidRPr="00EB768A">
        <w:rPr>
          <w:b/>
          <w:bCs/>
          <w:color w:val="000000"/>
          <w:szCs w:val="24"/>
        </w:rPr>
        <w:t>Kielce</w:t>
      </w:r>
    </w:p>
    <w:p w14:paraId="5D98ABD7" w14:textId="77777777" w:rsidR="004250D3" w:rsidRPr="00EB768A" w:rsidRDefault="004250D3" w:rsidP="004250D3">
      <w:pPr>
        <w:spacing w:line="240" w:lineRule="auto"/>
        <w:jc w:val="both"/>
        <w:rPr>
          <w:color w:val="000000"/>
          <w:szCs w:val="24"/>
        </w:rPr>
      </w:pPr>
      <w:r w:rsidRPr="00EB768A">
        <w:rPr>
          <w:color w:val="000000"/>
          <w:szCs w:val="24"/>
        </w:rPr>
        <w:t xml:space="preserve">tel. :  41 361-07-86 </w:t>
      </w:r>
    </w:p>
    <w:p w14:paraId="45053D28" w14:textId="77777777" w:rsidR="004250D3" w:rsidRPr="00EB768A" w:rsidRDefault="004250D3" w:rsidP="004250D3">
      <w:pPr>
        <w:spacing w:line="240" w:lineRule="auto"/>
        <w:jc w:val="both"/>
        <w:rPr>
          <w:color w:val="000000"/>
          <w:szCs w:val="24"/>
        </w:rPr>
      </w:pPr>
      <w:r w:rsidRPr="00EB768A">
        <w:rPr>
          <w:color w:val="000000"/>
          <w:szCs w:val="24"/>
        </w:rPr>
        <w:t xml:space="preserve">fax.:  41 361-39-06  </w:t>
      </w:r>
    </w:p>
    <w:p w14:paraId="75081081" w14:textId="77777777" w:rsidR="004250D3" w:rsidRPr="00EB768A" w:rsidRDefault="004250D3" w:rsidP="004250D3">
      <w:pPr>
        <w:spacing w:line="240" w:lineRule="auto"/>
        <w:ind w:left="561" w:right="79" w:hanging="561"/>
        <w:jc w:val="both"/>
        <w:rPr>
          <w:szCs w:val="24"/>
        </w:rPr>
      </w:pPr>
      <w:r w:rsidRPr="00EB768A">
        <w:rPr>
          <w:color w:val="000000"/>
          <w:szCs w:val="24"/>
        </w:rPr>
        <w:t xml:space="preserve">adres strony internetowej: </w:t>
      </w:r>
      <w:hyperlink r:id="rId18" w:history="1">
        <w:r w:rsidRPr="00EB768A">
          <w:rPr>
            <w:rStyle w:val="Hipercze"/>
            <w:szCs w:val="24"/>
          </w:rPr>
          <w:t>www.piorin.gov.pl/kielce</w:t>
        </w:r>
      </w:hyperlink>
    </w:p>
    <w:p w14:paraId="516E110F" w14:textId="77777777" w:rsidR="004250D3" w:rsidRPr="00EB768A" w:rsidRDefault="004250D3" w:rsidP="004250D3">
      <w:pPr>
        <w:spacing w:line="240" w:lineRule="auto"/>
        <w:ind w:left="561" w:right="79" w:hanging="561"/>
        <w:jc w:val="both"/>
        <w:rPr>
          <w:szCs w:val="24"/>
        </w:rPr>
      </w:pPr>
      <w:r w:rsidRPr="00EB768A">
        <w:rPr>
          <w:szCs w:val="24"/>
        </w:rPr>
        <w:t xml:space="preserve">Dane kontaktowe inspektora ochrony danych osobowych: </w:t>
      </w:r>
      <w:hyperlink r:id="rId19" w:history="1">
        <w:r w:rsidRPr="00EB768A">
          <w:rPr>
            <w:rStyle w:val="Hipercze"/>
            <w:szCs w:val="24"/>
          </w:rPr>
          <w:t>iodo-kielce@piorin.gov.pl</w:t>
        </w:r>
      </w:hyperlink>
      <w:r w:rsidRPr="00EB768A">
        <w:rPr>
          <w:szCs w:val="24"/>
        </w:rPr>
        <w:t>,</w:t>
      </w:r>
      <w:r>
        <w:rPr>
          <w:szCs w:val="24"/>
        </w:rPr>
        <w:br/>
      </w:r>
      <w:r w:rsidRPr="00EB768A">
        <w:rPr>
          <w:szCs w:val="24"/>
        </w:rPr>
        <w:t xml:space="preserve"> tel: 664 728 127</w:t>
      </w:r>
    </w:p>
    <w:p w14:paraId="06915162" w14:textId="64213132" w:rsidR="004250D3" w:rsidRDefault="004250D3" w:rsidP="004250D3">
      <w:pPr>
        <w:pStyle w:val="Bezodstpw"/>
        <w:rPr>
          <w:rFonts w:ascii="Times New Roman" w:hAnsi="Times New Roman" w:cs="Times New Roman"/>
          <w:b/>
          <w:sz w:val="24"/>
          <w:szCs w:val="24"/>
        </w:rPr>
      </w:pPr>
      <w:r w:rsidRPr="00EB768A">
        <w:rPr>
          <w:rFonts w:ascii="Times New Roman" w:hAnsi="Times New Roman" w:cs="Times New Roman"/>
          <w:sz w:val="24"/>
          <w:szCs w:val="24"/>
        </w:rPr>
        <w:t>Pani/Pana dane osobowe przetwarzane będą na podstawie art. 6 ust. 1 lit. c</w:t>
      </w:r>
      <w:r w:rsidRPr="00EB768A">
        <w:rPr>
          <w:rFonts w:ascii="Times New Roman" w:hAnsi="Times New Roman" w:cs="Times New Roman"/>
          <w:i/>
          <w:sz w:val="24"/>
          <w:szCs w:val="24"/>
        </w:rPr>
        <w:t xml:space="preserve"> </w:t>
      </w:r>
      <w:r>
        <w:rPr>
          <w:rFonts w:ascii="Times New Roman" w:hAnsi="Times New Roman" w:cs="Times New Roman"/>
          <w:sz w:val="24"/>
          <w:szCs w:val="24"/>
        </w:rPr>
        <w:t>RODO w celu związanym</w:t>
      </w:r>
      <w:r w:rsidRPr="00EB768A">
        <w:rPr>
          <w:rFonts w:ascii="Times New Roman" w:hAnsi="Times New Roman" w:cs="Times New Roman"/>
          <w:sz w:val="24"/>
          <w:szCs w:val="24"/>
        </w:rPr>
        <w:t xml:space="preserve"> z postępowaniem prowadzonym w trybie </w:t>
      </w:r>
      <w:r w:rsidRPr="00EB768A">
        <w:rPr>
          <w:rFonts w:ascii="Times New Roman" w:hAnsi="Times New Roman" w:cs="Times New Roman"/>
          <w:bCs/>
          <w:sz w:val="24"/>
          <w:szCs w:val="24"/>
        </w:rPr>
        <w:t>zapytania ofertowego pn.:</w:t>
      </w:r>
      <w:r w:rsidRPr="00EB768A">
        <w:rPr>
          <w:rFonts w:ascii="Times New Roman" w:hAnsi="Times New Roman" w:cs="Times New Roman"/>
          <w:b/>
          <w:sz w:val="24"/>
          <w:szCs w:val="24"/>
        </w:rPr>
        <w:t xml:space="preserve"> </w:t>
      </w:r>
    </w:p>
    <w:p w14:paraId="32FE7B39" w14:textId="079FA944" w:rsidR="00CD36FA" w:rsidRPr="00CD36FA" w:rsidRDefault="00CD36FA" w:rsidP="00CD36FA">
      <w:pPr>
        <w:spacing w:line="276" w:lineRule="auto"/>
        <w:contextualSpacing/>
        <w:rPr>
          <w:rFonts w:cs="Times New Roman"/>
          <w:b/>
          <w:iCs/>
          <w:sz w:val="22"/>
        </w:rPr>
      </w:pPr>
      <w:r>
        <w:rPr>
          <w:rFonts w:eastAsia="Calibri" w:cs="Times New Roman"/>
          <w:b/>
        </w:rPr>
        <w:t xml:space="preserve">Ochrona fizyczna obiektów znajdujących się w Kielcach przy ul. Wapiennikowej 21A </w:t>
      </w:r>
      <w:r>
        <w:rPr>
          <w:rFonts w:eastAsia="Calibri" w:cs="Times New Roman"/>
          <w:b/>
        </w:rPr>
        <w:br/>
        <w:t>będących w trwałym zarządzie WIORiN i GIORiN</w:t>
      </w:r>
    </w:p>
    <w:p w14:paraId="0FEBC36B" w14:textId="77777777" w:rsidR="004250D3" w:rsidRPr="00EB768A" w:rsidRDefault="004250D3" w:rsidP="004250D3">
      <w:pPr>
        <w:spacing w:line="240" w:lineRule="auto"/>
        <w:outlineLvl w:val="0"/>
        <w:rPr>
          <w:color w:val="000000"/>
          <w:szCs w:val="24"/>
        </w:rPr>
      </w:pPr>
      <w:r w:rsidRPr="00EB768A">
        <w:rPr>
          <w:color w:val="000000"/>
          <w:szCs w:val="24"/>
        </w:rPr>
        <w:t>odbiorcami Pani/Pana danych osobowych będą osoby lub podmioty, którym udostępniona zostanie dokumentacja postępowania;</w:t>
      </w:r>
    </w:p>
    <w:p w14:paraId="62B496CB" w14:textId="77777777" w:rsidR="004250D3" w:rsidRPr="00EB768A" w:rsidRDefault="004250D3" w:rsidP="004250D3">
      <w:pPr>
        <w:numPr>
          <w:ilvl w:val="0"/>
          <w:numId w:val="3"/>
        </w:numPr>
        <w:spacing w:line="240" w:lineRule="auto"/>
        <w:jc w:val="both"/>
        <w:rPr>
          <w:color w:val="000000"/>
          <w:szCs w:val="24"/>
        </w:rPr>
      </w:pPr>
      <w:r w:rsidRPr="00EB768A">
        <w:rPr>
          <w:color w:val="000000"/>
          <w:szCs w:val="24"/>
        </w:rPr>
        <w:lastRenderedPageBreak/>
        <w:t>Pani/Pana dane osobowe będą przechowywane przez okres wynikający z JRWA, na podstawie ustawy z dnia 14 lipca 1983 r. o narodowym zasobie archiwalnym i archiwach;</w:t>
      </w:r>
    </w:p>
    <w:p w14:paraId="4509C90E" w14:textId="77777777" w:rsidR="004250D3" w:rsidRPr="00EB768A" w:rsidRDefault="004250D3" w:rsidP="004250D3">
      <w:pPr>
        <w:numPr>
          <w:ilvl w:val="0"/>
          <w:numId w:val="3"/>
        </w:numPr>
        <w:spacing w:line="240" w:lineRule="auto"/>
        <w:jc w:val="both"/>
        <w:rPr>
          <w:color w:val="000000"/>
          <w:szCs w:val="24"/>
        </w:rPr>
      </w:pPr>
      <w:r w:rsidRPr="00EB768A">
        <w:rPr>
          <w:color w:val="000000"/>
          <w:szCs w:val="24"/>
        </w:rPr>
        <w:t>w odniesieniu do Pani/Pana danych osobowych decyzje nie będą podejmowane w sposób zautomatyzowany, stosowanie do art. 22 RODO;</w:t>
      </w:r>
    </w:p>
    <w:p w14:paraId="2372F9BA" w14:textId="77777777" w:rsidR="004250D3" w:rsidRPr="00EB768A" w:rsidRDefault="004250D3" w:rsidP="004250D3">
      <w:pPr>
        <w:numPr>
          <w:ilvl w:val="0"/>
          <w:numId w:val="3"/>
        </w:numPr>
        <w:spacing w:line="240" w:lineRule="auto"/>
        <w:jc w:val="both"/>
        <w:rPr>
          <w:color w:val="000000"/>
          <w:szCs w:val="24"/>
        </w:rPr>
      </w:pPr>
      <w:r w:rsidRPr="00EB768A">
        <w:rPr>
          <w:color w:val="000000"/>
          <w:szCs w:val="24"/>
        </w:rPr>
        <w:t>posiada Pani/Pan:</w:t>
      </w:r>
    </w:p>
    <w:p w14:paraId="0CE30DAB" w14:textId="77777777" w:rsidR="004250D3" w:rsidRPr="00EB768A" w:rsidRDefault="004250D3" w:rsidP="004250D3">
      <w:pPr>
        <w:spacing w:line="240" w:lineRule="auto"/>
        <w:ind w:left="709" w:hanging="283"/>
        <w:contextualSpacing/>
        <w:jc w:val="both"/>
        <w:rPr>
          <w:color w:val="000000"/>
          <w:szCs w:val="24"/>
        </w:rPr>
      </w:pPr>
      <w:r w:rsidRPr="00EB768A">
        <w:rPr>
          <w:color w:val="000000"/>
          <w:szCs w:val="24"/>
        </w:rPr>
        <w:t>−     na podstawie art. 15 RODO prawo dostępu do danych osobowych Pani/Pana dotyczących;</w:t>
      </w:r>
    </w:p>
    <w:p w14:paraId="7D901C54" w14:textId="77777777" w:rsidR="004250D3" w:rsidRPr="00EB768A" w:rsidRDefault="004250D3" w:rsidP="004250D3">
      <w:pPr>
        <w:spacing w:line="240" w:lineRule="auto"/>
        <w:ind w:left="709" w:hanging="283"/>
        <w:contextualSpacing/>
        <w:jc w:val="both"/>
        <w:rPr>
          <w:color w:val="000000"/>
          <w:szCs w:val="24"/>
        </w:rPr>
      </w:pPr>
      <w:r w:rsidRPr="00EB768A">
        <w:rPr>
          <w:color w:val="000000"/>
          <w:szCs w:val="24"/>
        </w:rPr>
        <w:t xml:space="preserve">−     na podstawie art. 16 RODO prawo do sprostowania Pani/Pana danych osobowych </w:t>
      </w:r>
      <w:r w:rsidRPr="00EB768A">
        <w:rPr>
          <w:b/>
          <w:color w:val="000000"/>
          <w:szCs w:val="24"/>
          <w:vertAlign w:val="superscript"/>
        </w:rPr>
        <w:t>**</w:t>
      </w:r>
      <w:r w:rsidRPr="00EB768A">
        <w:rPr>
          <w:color w:val="000000"/>
          <w:szCs w:val="24"/>
        </w:rPr>
        <w:t>;</w:t>
      </w:r>
    </w:p>
    <w:p w14:paraId="1C9BC019" w14:textId="77777777" w:rsidR="004250D3" w:rsidRDefault="004250D3" w:rsidP="004250D3">
      <w:pPr>
        <w:spacing w:line="240" w:lineRule="auto"/>
        <w:ind w:left="709" w:hanging="283"/>
        <w:contextualSpacing/>
        <w:jc w:val="both"/>
        <w:rPr>
          <w:color w:val="000000"/>
          <w:szCs w:val="24"/>
        </w:rPr>
      </w:pPr>
      <w:r w:rsidRPr="00EB768A">
        <w:rPr>
          <w:color w:val="000000"/>
          <w:szCs w:val="24"/>
        </w:rPr>
        <w:t xml:space="preserve">−     na podstawie art. 18 RODO prawo żądania od administratora ograniczenia przetwarzania danych osobowych z zastrzeżeniem przypadków, o których mowa w art. 18 ust. 2 RODO </w:t>
      </w:r>
    </w:p>
    <w:p w14:paraId="1E25430B" w14:textId="77777777" w:rsidR="004250D3" w:rsidRDefault="004250D3" w:rsidP="004250D3">
      <w:pPr>
        <w:spacing w:line="240" w:lineRule="auto"/>
        <w:ind w:left="709" w:hanging="283"/>
        <w:contextualSpacing/>
        <w:jc w:val="both"/>
        <w:rPr>
          <w:color w:val="000000"/>
          <w:szCs w:val="24"/>
        </w:rPr>
      </w:pPr>
    </w:p>
    <w:p w14:paraId="1689CD2C" w14:textId="77777777" w:rsidR="004250D3" w:rsidRPr="00EB768A" w:rsidRDefault="004250D3" w:rsidP="004250D3">
      <w:pPr>
        <w:spacing w:line="240" w:lineRule="auto"/>
        <w:ind w:left="709" w:hanging="283"/>
        <w:contextualSpacing/>
        <w:jc w:val="both"/>
        <w:rPr>
          <w:color w:val="000000"/>
          <w:szCs w:val="24"/>
        </w:rPr>
      </w:pPr>
      <w:r w:rsidRPr="00EB768A">
        <w:rPr>
          <w:color w:val="000000"/>
          <w:szCs w:val="24"/>
        </w:rPr>
        <w:t xml:space="preserve">***;  </w:t>
      </w:r>
    </w:p>
    <w:p w14:paraId="3F90D219" w14:textId="77777777" w:rsidR="004250D3" w:rsidRPr="00EB768A" w:rsidRDefault="004250D3" w:rsidP="004250D3">
      <w:pPr>
        <w:spacing w:line="240" w:lineRule="auto"/>
        <w:ind w:left="709" w:hanging="283"/>
        <w:contextualSpacing/>
        <w:jc w:val="both"/>
        <w:rPr>
          <w:color w:val="000000"/>
          <w:szCs w:val="24"/>
        </w:rPr>
      </w:pPr>
      <w:r w:rsidRPr="00EB768A">
        <w:rPr>
          <w:color w:val="000000"/>
          <w:szCs w:val="24"/>
        </w:rPr>
        <w:t>−     prawo do wniesienia skargi do Prezesa Urzędu Ochrony Danych Osobowych, gdy uzna Pani/Pan, że przetwarzanie danych osobowych Pani/Pana dotyczących narusza przepisy RODO;</w:t>
      </w:r>
    </w:p>
    <w:p w14:paraId="31D8DD01" w14:textId="77777777" w:rsidR="004250D3" w:rsidRPr="00EB768A" w:rsidRDefault="004250D3" w:rsidP="004250D3">
      <w:pPr>
        <w:numPr>
          <w:ilvl w:val="0"/>
          <w:numId w:val="4"/>
        </w:numPr>
        <w:spacing w:line="240" w:lineRule="auto"/>
        <w:jc w:val="both"/>
        <w:rPr>
          <w:color w:val="000000"/>
          <w:szCs w:val="24"/>
        </w:rPr>
      </w:pPr>
      <w:r w:rsidRPr="00EB768A">
        <w:rPr>
          <w:color w:val="000000"/>
          <w:szCs w:val="24"/>
        </w:rPr>
        <w:t>nie przysługuje Pani/Panu:</w:t>
      </w:r>
    </w:p>
    <w:p w14:paraId="67A3339F" w14:textId="77777777" w:rsidR="004250D3" w:rsidRPr="00EB768A" w:rsidRDefault="004250D3" w:rsidP="004250D3">
      <w:pPr>
        <w:spacing w:line="240" w:lineRule="auto"/>
        <w:ind w:left="709" w:hanging="283"/>
        <w:contextualSpacing/>
        <w:jc w:val="both"/>
        <w:rPr>
          <w:color w:val="000000"/>
          <w:szCs w:val="24"/>
        </w:rPr>
      </w:pPr>
      <w:r w:rsidRPr="00EB768A">
        <w:rPr>
          <w:color w:val="000000"/>
          <w:szCs w:val="24"/>
        </w:rPr>
        <w:t>−     w związku z art. 17 ust. 3 lit. b, d lub e RODO prawo do usunięcia danych osobowych;</w:t>
      </w:r>
    </w:p>
    <w:p w14:paraId="7B0046CE" w14:textId="77777777" w:rsidR="004250D3" w:rsidRPr="00EB768A" w:rsidRDefault="004250D3" w:rsidP="004250D3">
      <w:pPr>
        <w:spacing w:line="240" w:lineRule="auto"/>
        <w:ind w:left="709" w:hanging="283"/>
        <w:contextualSpacing/>
        <w:jc w:val="both"/>
        <w:rPr>
          <w:color w:val="000000"/>
          <w:szCs w:val="24"/>
        </w:rPr>
      </w:pPr>
      <w:r w:rsidRPr="00EB768A">
        <w:rPr>
          <w:color w:val="000000"/>
          <w:szCs w:val="24"/>
        </w:rPr>
        <w:t>−     prawo do przenoszenia danych osobowych, o którym mowa w art. 20 RODO;</w:t>
      </w:r>
    </w:p>
    <w:p w14:paraId="54A94A31" w14:textId="77777777" w:rsidR="004250D3" w:rsidRPr="00EB768A" w:rsidRDefault="004250D3" w:rsidP="004250D3">
      <w:pPr>
        <w:spacing w:line="240" w:lineRule="auto"/>
        <w:ind w:left="709" w:hanging="283"/>
        <w:contextualSpacing/>
        <w:jc w:val="both"/>
        <w:rPr>
          <w:b/>
          <w:color w:val="000000"/>
          <w:szCs w:val="24"/>
        </w:rPr>
      </w:pPr>
      <w:r w:rsidRPr="00EB768A">
        <w:rPr>
          <w:color w:val="000000"/>
          <w:szCs w:val="24"/>
        </w:rPr>
        <w:t>−    </w:t>
      </w:r>
      <w:r w:rsidRPr="00EB768A">
        <w:rPr>
          <w:b/>
          <w:color w:val="000000"/>
          <w:szCs w:val="24"/>
        </w:rPr>
        <w:t>na podstawie art. 21 RODO prawo sprzeciwu, wobec przetwarzania danych osobowych, gdyż podstawą prawną przetwarzania Pani/Pana danych osobowych jest art. 6 ust. 1 lit. c RODO.</w:t>
      </w:r>
    </w:p>
    <w:p w14:paraId="3762EEEE" w14:textId="156B44ED" w:rsidR="004250D3" w:rsidRPr="004250D3" w:rsidRDefault="004250D3" w:rsidP="006C2B04">
      <w:pPr>
        <w:pStyle w:val="Nagwek1"/>
        <w:numPr>
          <w:ilvl w:val="0"/>
          <w:numId w:val="2"/>
        </w:numPr>
        <w:shd w:val="clear" w:color="auto" w:fill="C5E0B3" w:themeFill="accent6" w:themeFillTint="66"/>
      </w:pPr>
      <w:r>
        <w:t>TRYB UDZIEL</w:t>
      </w:r>
      <w:r w:rsidR="00082E0C">
        <w:t>E</w:t>
      </w:r>
      <w:r>
        <w:t>NIA</w:t>
      </w:r>
    </w:p>
    <w:p w14:paraId="0302A4E3" w14:textId="59A4AAB6" w:rsidR="004250D3" w:rsidRPr="00543B3F" w:rsidRDefault="004250D3" w:rsidP="00AE194E">
      <w:pPr>
        <w:pStyle w:val="Akapitzlist"/>
        <w:spacing w:line="276" w:lineRule="auto"/>
        <w:ind w:left="0" w:right="116" w:firstLine="196"/>
        <w:jc w:val="both"/>
        <w:rPr>
          <w:rFonts w:eastAsia="font1142"/>
          <w:szCs w:val="24"/>
        </w:rPr>
      </w:pPr>
      <w:r w:rsidRPr="00543B3F">
        <w:rPr>
          <w:rFonts w:eastAsia="font1142"/>
          <w:szCs w:val="24"/>
        </w:rPr>
        <w:t xml:space="preserve">Tryb podstawowy z możliwością przeprowadzenia fakultatywnych negocjacji treści ofert </w:t>
      </w:r>
      <w:r w:rsidRPr="00543B3F">
        <w:rPr>
          <w:rFonts w:eastAsia="font1142"/>
          <w:szCs w:val="24"/>
        </w:rPr>
        <w:br/>
        <w:t>w celu ich ulepszenia, o którym mowa w art. 275 pkt 2 ustawy z 11 września 2019 r. – Prawo zamówień publicznych (</w:t>
      </w:r>
      <w:r w:rsidR="00150341" w:rsidRPr="00150341">
        <w:rPr>
          <w:rFonts w:eastAsia="font1142"/>
          <w:szCs w:val="24"/>
        </w:rPr>
        <w:t>Dz.U.2024r. poz. 1320</w:t>
      </w:r>
      <w:r w:rsidRPr="00543B3F">
        <w:rPr>
          <w:rFonts w:eastAsia="font1142"/>
          <w:szCs w:val="24"/>
        </w:rPr>
        <w:t>) – dalej: ustawa Pzp.</w:t>
      </w:r>
    </w:p>
    <w:p w14:paraId="177C516A" w14:textId="77777777" w:rsidR="004250D3" w:rsidRPr="00543B3F" w:rsidRDefault="004250D3" w:rsidP="00AE194E">
      <w:pPr>
        <w:pStyle w:val="Akapitzlist"/>
        <w:spacing w:line="276" w:lineRule="auto"/>
        <w:ind w:left="0" w:right="116" w:firstLine="196"/>
        <w:jc w:val="both"/>
        <w:rPr>
          <w:rFonts w:eastAsia="font1142"/>
          <w:szCs w:val="24"/>
        </w:rPr>
      </w:pPr>
      <w:r w:rsidRPr="00543B3F">
        <w:rPr>
          <w:rFonts w:eastAsia="font1142"/>
          <w:szCs w:val="24"/>
        </w:rPr>
        <w:t>Zamawiający zgodnie z art. 275 pkt 2) ustawy Pzp przewiduje prowadzenie negocjacji w celu ulepszenia treści oferty, które podlegać będą ocenie w ramach „Ceny”.</w:t>
      </w:r>
    </w:p>
    <w:p w14:paraId="174C04C9" w14:textId="7F856E33" w:rsidR="004250D3" w:rsidRPr="00543B3F" w:rsidRDefault="004250D3" w:rsidP="00AE194E">
      <w:pPr>
        <w:pStyle w:val="Akapitzlist"/>
        <w:spacing w:line="276" w:lineRule="auto"/>
        <w:ind w:left="0" w:right="116" w:firstLine="196"/>
        <w:jc w:val="both"/>
        <w:rPr>
          <w:rFonts w:eastAsia="font1142"/>
          <w:szCs w:val="24"/>
        </w:rPr>
      </w:pPr>
      <w:r w:rsidRPr="00543B3F">
        <w:rPr>
          <w:rFonts w:eastAsia="font1142"/>
          <w:szCs w:val="24"/>
        </w:rPr>
        <w:t>Negocjacje, o których mowa powyżej nie będą mogły prowadzić do zmiany treści SWZ ora</w:t>
      </w:r>
      <w:r w:rsidR="00FF3A40">
        <w:rPr>
          <w:rFonts w:eastAsia="font1142"/>
          <w:szCs w:val="24"/>
        </w:rPr>
        <w:t xml:space="preserve">z </w:t>
      </w:r>
      <w:r w:rsidRPr="00543B3F">
        <w:rPr>
          <w:rFonts w:eastAsia="font1142"/>
          <w:szCs w:val="24"/>
        </w:rPr>
        <w:t>będą</w:t>
      </w:r>
      <w:r>
        <w:rPr>
          <w:rFonts w:eastAsia="font1142"/>
          <w:szCs w:val="24"/>
        </w:rPr>
        <w:t xml:space="preserve"> </w:t>
      </w:r>
      <w:r w:rsidRPr="00543B3F">
        <w:rPr>
          <w:rFonts w:eastAsia="font1142"/>
          <w:szCs w:val="24"/>
        </w:rPr>
        <w:t>dotyczyć wyłącznie tych elementów oferty, które podlegać będą ocenie w ramach kryteriów oceny ofert.</w:t>
      </w:r>
    </w:p>
    <w:p w14:paraId="5A60631E" w14:textId="77777777" w:rsidR="004250D3" w:rsidRPr="00543B3F" w:rsidRDefault="004250D3" w:rsidP="00AE194E">
      <w:pPr>
        <w:pStyle w:val="Akapitzlist"/>
        <w:spacing w:line="276" w:lineRule="auto"/>
        <w:ind w:left="0" w:right="116" w:firstLine="196"/>
        <w:jc w:val="both"/>
        <w:rPr>
          <w:rFonts w:eastAsia="font1142"/>
          <w:szCs w:val="24"/>
        </w:rPr>
      </w:pPr>
      <w:r w:rsidRPr="00543B3F">
        <w:rPr>
          <w:rFonts w:eastAsia="font1142"/>
          <w:szCs w:val="24"/>
        </w:rPr>
        <w:t>Zamawiający zaprosi do negocjacji, o ile będą prowadzone, trzech Wykonawców</w:t>
      </w:r>
      <w:r w:rsidRPr="00543B3F">
        <w:rPr>
          <w:rFonts w:eastAsia="font1142"/>
          <w:b/>
          <w:szCs w:val="24"/>
        </w:rPr>
        <w:t xml:space="preserve">, </w:t>
      </w:r>
      <w:r w:rsidRPr="00543B3F">
        <w:rPr>
          <w:rFonts w:eastAsia="font1142"/>
          <w:szCs w:val="24"/>
        </w:rPr>
        <w:t>których</w:t>
      </w:r>
      <w:r>
        <w:rPr>
          <w:rFonts w:eastAsia="font1142"/>
          <w:szCs w:val="24"/>
        </w:rPr>
        <w:t xml:space="preserve"> </w:t>
      </w:r>
      <w:r w:rsidRPr="00543B3F">
        <w:rPr>
          <w:rFonts w:eastAsia="font1142"/>
          <w:szCs w:val="24"/>
        </w:rPr>
        <w:t>oferty nie będą podlegać odrzuceniu i zostaną ocenione najwyżej.</w:t>
      </w:r>
    </w:p>
    <w:p w14:paraId="3EC75668" w14:textId="77777777" w:rsidR="004250D3" w:rsidRPr="00543B3F" w:rsidRDefault="004250D3" w:rsidP="00AE194E">
      <w:pPr>
        <w:pStyle w:val="Akapitzlist"/>
        <w:spacing w:line="276" w:lineRule="auto"/>
        <w:ind w:right="116"/>
        <w:jc w:val="both"/>
        <w:rPr>
          <w:rFonts w:eastAsia="font1142"/>
          <w:szCs w:val="24"/>
        </w:rPr>
      </w:pPr>
      <w:r w:rsidRPr="00543B3F">
        <w:rPr>
          <w:rFonts w:eastAsia="font1142"/>
          <w:szCs w:val="24"/>
        </w:rPr>
        <w:t>Ofertę Wykonawcy nie zaproszonego do negocjacji uznaje się za odrzuconą.</w:t>
      </w:r>
    </w:p>
    <w:p w14:paraId="004AABD4" w14:textId="77777777" w:rsidR="004250D3" w:rsidRPr="00543B3F" w:rsidRDefault="004250D3" w:rsidP="00AE194E">
      <w:pPr>
        <w:pStyle w:val="Akapitzlist"/>
        <w:spacing w:line="276" w:lineRule="auto"/>
        <w:ind w:left="0" w:right="116" w:firstLine="196"/>
        <w:jc w:val="both"/>
        <w:rPr>
          <w:rFonts w:eastAsia="font1142"/>
          <w:szCs w:val="24"/>
        </w:rPr>
      </w:pPr>
      <w:r w:rsidRPr="00543B3F">
        <w:rPr>
          <w:rFonts w:eastAsia="font1142"/>
          <w:szCs w:val="24"/>
        </w:rPr>
        <w:t>Jeżeli liczba wykonawców, którzy w odpowiedzi na ogłoszenie o zamówieniu złożą oferty nie podlegające odrzuceniu, będzie mniejsza niż 3, Zamawiający będzie kontynuował postępowanie.</w:t>
      </w:r>
    </w:p>
    <w:p w14:paraId="4BAE8189" w14:textId="77777777" w:rsidR="004250D3" w:rsidRPr="00543B3F" w:rsidRDefault="004250D3" w:rsidP="00AE194E">
      <w:pPr>
        <w:pStyle w:val="Akapitzlist"/>
        <w:spacing w:line="276" w:lineRule="auto"/>
        <w:ind w:left="0" w:right="116" w:firstLine="196"/>
        <w:jc w:val="both"/>
        <w:rPr>
          <w:rFonts w:eastAsia="font1142"/>
          <w:szCs w:val="24"/>
        </w:rPr>
      </w:pPr>
      <w:r w:rsidRPr="00543B3F">
        <w:rPr>
          <w:rFonts w:eastAsia="font1142"/>
          <w:szCs w:val="24"/>
        </w:rPr>
        <w:t>Jeżeli Zamawiający uzna po otwarciu ofert, że nie będzie prowadził negocjacji, dokona wyboru najkorzystniejszej oferty spośród niepodlegających odrzuceniu ofert złożonych w odpowiedzi na ogłoszenie o zamówieniu.</w:t>
      </w:r>
    </w:p>
    <w:p w14:paraId="00AC5458" w14:textId="77777777" w:rsidR="004250D3" w:rsidRPr="00543B3F" w:rsidRDefault="004250D3" w:rsidP="00AE194E">
      <w:pPr>
        <w:pStyle w:val="Akapitzlist"/>
        <w:spacing w:line="276" w:lineRule="auto"/>
        <w:ind w:left="0" w:right="116" w:firstLine="196"/>
        <w:jc w:val="both"/>
        <w:rPr>
          <w:rFonts w:eastAsia="font1142"/>
          <w:szCs w:val="24"/>
        </w:rPr>
      </w:pPr>
      <w:r w:rsidRPr="00543B3F">
        <w:rPr>
          <w:rFonts w:eastAsia="font1142"/>
          <w:szCs w:val="24"/>
        </w:rPr>
        <w:t>Zamawiający poinformuje równocześnie wszystkich wykonawców, którzy w odpowiedzi na ogłoszenie o zamówieniu złożą oferty, o wykonawcach:</w:t>
      </w:r>
    </w:p>
    <w:p w14:paraId="6E2C6139" w14:textId="77777777" w:rsidR="004250D3" w:rsidRPr="00543B3F" w:rsidRDefault="004250D3" w:rsidP="00F03114">
      <w:pPr>
        <w:pStyle w:val="Akapitzlist"/>
        <w:widowControl w:val="0"/>
        <w:numPr>
          <w:ilvl w:val="0"/>
          <w:numId w:val="12"/>
        </w:numPr>
        <w:autoSpaceDE w:val="0"/>
        <w:autoSpaceDN w:val="0"/>
        <w:spacing w:after="0" w:line="276" w:lineRule="auto"/>
        <w:ind w:right="116"/>
        <w:contextualSpacing w:val="0"/>
        <w:jc w:val="both"/>
        <w:rPr>
          <w:rFonts w:eastAsia="font1142"/>
          <w:szCs w:val="24"/>
        </w:rPr>
      </w:pPr>
      <w:r w:rsidRPr="00543B3F">
        <w:rPr>
          <w:rFonts w:eastAsia="font1142"/>
          <w:szCs w:val="24"/>
        </w:rPr>
        <w:t xml:space="preserve">których oferty nie zostały odrzucone, oraz punktacji przyznanej ofertom w każdym </w:t>
      </w:r>
      <w:r w:rsidRPr="00543B3F">
        <w:rPr>
          <w:rFonts w:eastAsia="font1142"/>
          <w:szCs w:val="24"/>
        </w:rPr>
        <w:lastRenderedPageBreak/>
        <w:t>kryterium oceny ofert i łącznej punktacji,</w:t>
      </w:r>
    </w:p>
    <w:p w14:paraId="379ABCD2" w14:textId="77777777" w:rsidR="004250D3" w:rsidRPr="00543B3F" w:rsidRDefault="004250D3" w:rsidP="00F03114">
      <w:pPr>
        <w:pStyle w:val="Akapitzlist"/>
        <w:widowControl w:val="0"/>
        <w:numPr>
          <w:ilvl w:val="0"/>
          <w:numId w:val="12"/>
        </w:numPr>
        <w:autoSpaceDE w:val="0"/>
        <w:autoSpaceDN w:val="0"/>
        <w:spacing w:after="0" w:line="276" w:lineRule="auto"/>
        <w:ind w:right="116"/>
        <w:contextualSpacing w:val="0"/>
        <w:jc w:val="both"/>
        <w:rPr>
          <w:rFonts w:eastAsia="font1142"/>
          <w:szCs w:val="24"/>
        </w:rPr>
      </w:pPr>
      <w:r w:rsidRPr="00543B3F">
        <w:rPr>
          <w:rFonts w:eastAsia="font1142"/>
          <w:szCs w:val="24"/>
        </w:rPr>
        <w:t>których oferty zostały odrzucone,</w:t>
      </w:r>
    </w:p>
    <w:p w14:paraId="464AA612" w14:textId="77777777" w:rsidR="004250D3" w:rsidRPr="00543B3F" w:rsidRDefault="004250D3" w:rsidP="00F03114">
      <w:pPr>
        <w:pStyle w:val="Akapitzlist"/>
        <w:widowControl w:val="0"/>
        <w:numPr>
          <w:ilvl w:val="0"/>
          <w:numId w:val="12"/>
        </w:numPr>
        <w:autoSpaceDE w:val="0"/>
        <w:autoSpaceDN w:val="0"/>
        <w:spacing w:after="0" w:line="276" w:lineRule="auto"/>
        <w:ind w:right="116"/>
        <w:contextualSpacing w:val="0"/>
        <w:jc w:val="both"/>
        <w:rPr>
          <w:rFonts w:eastAsia="font1142"/>
          <w:szCs w:val="24"/>
        </w:rPr>
      </w:pPr>
      <w:r w:rsidRPr="00543B3F">
        <w:rPr>
          <w:rFonts w:eastAsia="font1142"/>
          <w:szCs w:val="24"/>
        </w:rPr>
        <w:t xml:space="preserve">którzy nie zostali zakwalifikowani do negocjacji, oraz punktacji przyznanej ich ofertom </w:t>
      </w:r>
      <w:r w:rsidRPr="00543B3F">
        <w:rPr>
          <w:rFonts w:eastAsia="font1142"/>
          <w:szCs w:val="24"/>
        </w:rPr>
        <w:br/>
        <w:t>w każdym kryterium oceny ofert i łącznej punktacji, w przypadku, o którym mowa w art. 288 ust. 1 ustawy Pzp;- podając uzasadnienie faktyczne i prawne.</w:t>
      </w:r>
    </w:p>
    <w:p w14:paraId="38D1DBF4" w14:textId="77777777" w:rsidR="004250D3" w:rsidRPr="00543B3F" w:rsidRDefault="004250D3" w:rsidP="00AE194E">
      <w:pPr>
        <w:pStyle w:val="Akapitzlist"/>
        <w:spacing w:line="276" w:lineRule="auto"/>
        <w:ind w:left="0" w:right="116" w:firstLine="196"/>
        <w:jc w:val="both"/>
        <w:rPr>
          <w:rFonts w:eastAsia="font1142"/>
          <w:szCs w:val="24"/>
        </w:rPr>
      </w:pPr>
      <w:r w:rsidRPr="00543B3F">
        <w:rPr>
          <w:rFonts w:eastAsia="font1142"/>
          <w:szCs w:val="24"/>
        </w:rPr>
        <w:t>Zamawiający w zaproszeniu do negocjacji wskaże miejsce, termin, sposób prowadzenia negocjacji.</w:t>
      </w:r>
    </w:p>
    <w:p w14:paraId="65EFEA31" w14:textId="77777777" w:rsidR="004250D3" w:rsidRPr="00543B3F" w:rsidRDefault="004250D3" w:rsidP="00AE194E">
      <w:pPr>
        <w:pStyle w:val="Akapitzlist"/>
        <w:spacing w:line="276" w:lineRule="auto"/>
        <w:ind w:left="0" w:right="116" w:firstLine="196"/>
        <w:jc w:val="both"/>
        <w:rPr>
          <w:rFonts w:eastAsia="font1142"/>
          <w:szCs w:val="24"/>
        </w:rPr>
      </w:pPr>
      <w:r w:rsidRPr="00543B3F">
        <w:rPr>
          <w:rFonts w:eastAsia="font1142"/>
          <w:szCs w:val="24"/>
        </w:rPr>
        <w:t xml:space="preserve">Prowadzone negocjacje będą miały charakter poufny. Zamawiający udostępni oferty wraz </w:t>
      </w:r>
      <w:r w:rsidRPr="00543B3F">
        <w:rPr>
          <w:rFonts w:eastAsia="font1142"/>
          <w:szCs w:val="24"/>
        </w:rPr>
        <w:br/>
        <w:t>z załącznikami złożone w odpowiedzi na ogłoszenie o zamówieniu niezwłocznie po otwarciu tych ofert, nie później jednak niż w terminie 3 dni od dnia ich otwarcia.</w:t>
      </w:r>
    </w:p>
    <w:p w14:paraId="3FF84FBD" w14:textId="5E1300F5" w:rsidR="004250D3" w:rsidRPr="00543B3F" w:rsidRDefault="004250D3" w:rsidP="00AE194E">
      <w:pPr>
        <w:pStyle w:val="Akapitzlist"/>
        <w:spacing w:line="276" w:lineRule="auto"/>
        <w:ind w:left="0" w:right="116" w:firstLine="196"/>
        <w:jc w:val="both"/>
        <w:rPr>
          <w:rFonts w:eastAsia="font1142"/>
          <w:szCs w:val="24"/>
        </w:rPr>
      </w:pPr>
      <w:r w:rsidRPr="00543B3F">
        <w:rPr>
          <w:rFonts w:eastAsia="font1142"/>
          <w:szCs w:val="24"/>
        </w:rPr>
        <w:t>Zamawiający poinformuje równocześnie wszystkich Wykonawców, których oferty złożone w odpowiedzi na ogłoszenie o zamówieniu nie zostaną odrzucone, o zakończeniu negocjacji oraz zaprosi ich do składania ofert dodatkowych.</w:t>
      </w:r>
    </w:p>
    <w:p w14:paraId="3417DBC1" w14:textId="77777777" w:rsidR="004250D3" w:rsidRPr="00543B3F" w:rsidRDefault="004250D3" w:rsidP="00AE194E">
      <w:pPr>
        <w:pStyle w:val="Akapitzlist"/>
        <w:spacing w:line="276" w:lineRule="auto"/>
        <w:ind w:left="0" w:right="116" w:firstLine="196"/>
        <w:jc w:val="both"/>
        <w:rPr>
          <w:rFonts w:eastAsia="font1142"/>
          <w:szCs w:val="24"/>
        </w:rPr>
      </w:pPr>
      <w:r w:rsidRPr="00543B3F">
        <w:rPr>
          <w:rFonts w:eastAsia="font1142"/>
          <w:szCs w:val="24"/>
        </w:rPr>
        <w:t>Zamawiający wyznaczy termin na złożenie ofert dodatkowych z uwzględnieniem czasu potrzebnego na przygotowanie tych ofert, z tym że termin ten nie może być krótszy niż 5 dni od dnia przekazania zaproszenia do składania ofert dodatkowych.</w:t>
      </w:r>
    </w:p>
    <w:p w14:paraId="125649A4" w14:textId="1FB21BBB" w:rsidR="004250D3" w:rsidRPr="00543B3F" w:rsidRDefault="004250D3" w:rsidP="00AE194E">
      <w:pPr>
        <w:jc w:val="both"/>
      </w:pPr>
      <w:r w:rsidRPr="00543B3F">
        <w:t>Wykonawca będzie mógł złożyć ofertę dodatkową, która zawierać będzie nowe propozycje w zakresie treści oferty podlegających ocenie w ramach kryteriów oceny ofert wskazanych przez zamawiającego  w zaproszeniu do negocjacji. Oferta dodatkowa nie może być mniej korzystna w żadnym z kryteriów oceny ofert wskazanych w zaproszeniu do negocjacji niż oferta złożona w odpowiedzi na ogłoszenie o zamówieniu. Oferta przestaje wiązać wykonawcę w zakresie, w jakim złoży on ofertę dodatkową zawierającą korzystniejsze propozycje w ramach każdego z kryteriów oceny ofert wskazanych w zaproszeniu do negocjacji. Oferta dodatkowa, która jest mniej korzystna w którymkolwiek z kryteriów oceny ofert wskazanych w zaproszeniu do negocjacji niż oferta złożona w odpowiedzi na ogłoszenie o zamówieniu, podlega odrzuceniu.</w:t>
      </w:r>
    </w:p>
    <w:p w14:paraId="1353D9D8" w14:textId="77777777" w:rsidR="004250D3" w:rsidRPr="00543B3F" w:rsidRDefault="004250D3" w:rsidP="00AE194E">
      <w:pPr>
        <w:pStyle w:val="Akapitzlist"/>
        <w:spacing w:line="276" w:lineRule="auto"/>
        <w:ind w:left="0" w:right="116" w:firstLine="196"/>
        <w:jc w:val="both"/>
        <w:rPr>
          <w:rFonts w:eastAsia="font1142"/>
          <w:szCs w:val="24"/>
        </w:rPr>
      </w:pPr>
      <w:r w:rsidRPr="00543B3F">
        <w:rPr>
          <w:rFonts w:eastAsia="font1142"/>
          <w:szCs w:val="24"/>
        </w:rPr>
        <w:t>W zakresie nieuregulowanym w SWZ zastosowanie mają przepisy ustawy Pzp oraz aktów wykonawczych wydanych na jej podstawie.</w:t>
      </w:r>
    </w:p>
    <w:p w14:paraId="6EEB9CB7" w14:textId="5193EBD7" w:rsidR="005A6800" w:rsidRDefault="00FC695D" w:rsidP="006C2B04">
      <w:pPr>
        <w:pStyle w:val="Nagwek1"/>
        <w:numPr>
          <w:ilvl w:val="0"/>
          <w:numId w:val="2"/>
        </w:numPr>
        <w:shd w:val="clear" w:color="auto" w:fill="C5E0B3" w:themeFill="accent6" w:themeFillTint="66"/>
      </w:pPr>
      <w:r>
        <w:t>OFERTY CZĘŚCIOWE, WARIANTOWE, OFERTY W POSTACI KATALOGÓW ELEKTRONICZNYCH, UMOWA RAMOWA, ZAMÓWIENIA ZASTRZEŻONE</w:t>
      </w:r>
      <w:r w:rsidR="009E54FF">
        <w:t>, PRZEDMIOTOWE ŚRODKI DOWODOWE</w:t>
      </w:r>
    </w:p>
    <w:p w14:paraId="598D111E" w14:textId="0C89758A" w:rsidR="006E116A" w:rsidRPr="006E116A" w:rsidRDefault="006E116A" w:rsidP="006E116A">
      <w:pPr>
        <w:pStyle w:val="Akapitzlist"/>
        <w:widowControl w:val="0"/>
        <w:numPr>
          <w:ilvl w:val="0"/>
          <w:numId w:val="9"/>
        </w:numPr>
        <w:tabs>
          <w:tab w:val="left" w:pos="1612"/>
          <w:tab w:val="left" w:pos="1613"/>
        </w:tabs>
        <w:autoSpaceDE w:val="0"/>
        <w:autoSpaceDN w:val="0"/>
        <w:spacing w:before="2" w:after="0" w:line="276" w:lineRule="auto"/>
        <w:ind w:right="116"/>
        <w:jc w:val="both"/>
        <w:rPr>
          <w:szCs w:val="24"/>
        </w:rPr>
      </w:pPr>
      <w:r w:rsidRPr="006E116A">
        <w:rPr>
          <w:szCs w:val="24"/>
        </w:rPr>
        <w:t>Zgodnie z art. 91 ust.2 ustawy Pzp z</w:t>
      </w:r>
      <w:r w:rsidR="00FC695D" w:rsidRPr="006E116A">
        <w:rPr>
          <w:szCs w:val="24"/>
        </w:rPr>
        <w:t>amawiający nie dopuszcza składania ofert częściowych</w:t>
      </w:r>
      <w:r w:rsidRPr="006E116A">
        <w:rPr>
          <w:szCs w:val="24"/>
        </w:rPr>
        <w:t>. P</w:t>
      </w:r>
      <w:r w:rsidR="00FC695D" w:rsidRPr="006E116A">
        <w:rPr>
          <w:szCs w:val="24"/>
        </w:rPr>
        <w:t>odział zamówienia na części groziłby nadmiernymi trudnościami</w:t>
      </w:r>
      <w:r w:rsidRPr="006E116A">
        <w:rPr>
          <w:szCs w:val="24"/>
        </w:rPr>
        <w:t xml:space="preserve"> </w:t>
      </w:r>
      <w:r w:rsidR="00FC695D" w:rsidRPr="006E116A">
        <w:rPr>
          <w:szCs w:val="24"/>
        </w:rPr>
        <w:t xml:space="preserve">organizacyjnymi oraz potrzebą skoordynowania działań różnych wykonawców realizujących poszczególne części zamówienia i mogłoby poważnie zagrozić właściwemu wykonaniu zamówienia. </w:t>
      </w:r>
      <w:r w:rsidRPr="006E116A">
        <w:rPr>
          <w:szCs w:val="24"/>
        </w:rPr>
        <w:t xml:space="preserve">Ponadto ewentualny podział zamówienia na części nie znajduje uzasadnienia pod względem ekonomicznym. </w:t>
      </w:r>
    </w:p>
    <w:p w14:paraId="2C08D45A" w14:textId="6596749D" w:rsidR="00FC695D" w:rsidRPr="006E116A" w:rsidRDefault="00FC695D" w:rsidP="006E116A">
      <w:pPr>
        <w:pStyle w:val="Akapitzlist"/>
        <w:widowControl w:val="0"/>
        <w:numPr>
          <w:ilvl w:val="0"/>
          <w:numId w:val="9"/>
        </w:numPr>
        <w:tabs>
          <w:tab w:val="left" w:pos="1612"/>
          <w:tab w:val="left" w:pos="1613"/>
        </w:tabs>
        <w:autoSpaceDE w:val="0"/>
        <w:autoSpaceDN w:val="0"/>
        <w:spacing w:before="2" w:after="0" w:line="276" w:lineRule="auto"/>
        <w:ind w:right="116"/>
        <w:jc w:val="both"/>
        <w:rPr>
          <w:szCs w:val="24"/>
        </w:rPr>
      </w:pPr>
      <w:r w:rsidRPr="006E116A">
        <w:rPr>
          <w:szCs w:val="24"/>
        </w:rPr>
        <w:t>Zamawiający nie dopuszcza możliwości składania ofert wariantowych w rozumieniu art. 92 ust. 1 ustawy P</w:t>
      </w:r>
      <w:r w:rsidR="006E116A" w:rsidRPr="006E116A">
        <w:rPr>
          <w:szCs w:val="24"/>
        </w:rPr>
        <w:t>zp</w:t>
      </w:r>
      <w:r w:rsidRPr="006E116A">
        <w:rPr>
          <w:szCs w:val="24"/>
        </w:rPr>
        <w:t xml:space="preserve">. </w:t>
      </w:r>
    </w:p>
    <w:p w14:paraId="69C74F85" w14:textId="52050EFE" w:rsidR="00FC695D" w:rsidRPr="006E116A" w:rsidRDefault="00FC695D" w:rsidP="006E116A">
      <w:pPr>
        <w:pStyle w:val="Akapitzlist"/>
        <w:widowControl w:val="0"/>
        <w:numPr>
          <w:ilvl w:val="0"/>
          <w:numId w:val="9"/>
        </w:numPr>
        <w:tabs>
          <w:tab w:val="left" w:pos="1612"/>
          <w:tab w:val="left" w:pos="1613"/>
        </w:tabs>
        <w:autoSpaceDE w:val="0"/>
        <w:autoSpaceDN w:val="0"/>
        <w:spacing w:before="2" w:after="0" w:line="276" w:lineRule="auto"/>
        <w:ind w:right="116"/>
        <w:jc w:val="both"/>
        <w:rPr>
          <w:szCs w:val="24"/>
        </w:rPr>
      </w:pPr>
      <w:r w:rsidRPr="006E116A">
        <w:rPr>
          <w:szCs w:val="24"/>
        </w:rPr>
        <w:t xml:space="preserve">Zamawiający nie przewiduje złożenia oferty w postaci katalogów elektronicznych. </w:t>
      </w:r>
    </w:p>
    <w:p w14:paraId="1E427E74" w14:textId="4F76B2C5" w:rsidR="00FC695D" w:rsidRPr="006E116A" w:rsidRDefault="00FC695D" w:rsidP="006E116A">
      <w:pPr>
        <w:pStyle w:val="Akapitzlist"/>
        <w:widowControl w:val="0"/>
        <w:numPr>
          <w:ilvl w:val="0"/>
          <w:numId w:val="9"/>
        </w:numPr>
        <w:tabs>
          <w:tab w:val="left" w:pos="1612"/>
          <w:tab w:val="left" w:pos="1613"/>
        </w:tabs>
        <w:autoSpaceDE w:val="0"/>
        <w:autoSpaceDN w:val="0"/>
        <w:spacing w:before="2" w:after="0" w:line="276" w:lineRule="auto"/>
        <w:ind w:right="116"/>
        <w:jc w:val="both"/>
        <w:rPr>
          <w:szCs w:val="24"/>
        </w:rPr>
      </w:pPr>
      <w:r w:rsidRPr="006E116A">
        <w:rPr>
          <w:szCs w:val="24"/>
        </w:rPr>
        <w:t xml:space="preserve">Zamawiający nie prowadzi postępowania w celu zawarcia umowy ramowej. </w:t>
      </w:r>
    </w:p>
    <w:p w14:paraId="77F9F982" w14:textId="7DE20476" w:rsidR="00FC695D" w:rsidRDefault="00FC695D" w:rsidP="006E116A">
      <w:pPr>
        <w:pStyle w:val="Akapitzlist"/>
        <w:widowControl w:val="0"/>
        <w:numPr>
          <w:ilvl w:val="0"/>
          <w:numId w:val="9"/>
        </w:numPr>
        <w:tabs>
          <w:tab w:val="left" w:pos="1612"/>
          <w:tab w:val="left" w:pos="1613"/>
        </w:tabs>
        <w:autoSpaceDE w:val="0"/>
        <w:autoSpaceDN w:val="0"/>
        <w:spacing w:before="2" w:after="0" w:line="276" w:lineRule="auto"/>
        <w:ind w:right="116"/>
        <w:jc w:val="both"/>
        <w:rPr>
          <w:szCs w:val="24"/>
        </w:rPr>
      </w:pPr>
      <w:r w:rsidRPr="006E116A">
        <w:rPr>
          <w:szCs w:val="24"/>
        </w:rPr>
        <w:t>Zamawiający nie zastrzega możliwości ubiegania się o udzielenie zamówienia wyłącznie przez Wykonawcó w, o których mowa w art. 94 ustawy</w:t>
      </w:r>
      <w:r w:rsidR="00EE62AA">
        <w:rPr>
          <w:szCs w:val="24"/>
        </w:rPr>
        <w:t>.</w:t>
      </w:r>
    </w:p>
    <w:p w14:paraId="2F1D2361" w14:textId="538E76EB" w:rsidR="0048448B" w:rsidRDefault="0048448B" w:rsidP="006E116A">
      <w:pPr>
        <w:pStyle w:val="Akapitzlist"/>
        <w:widowControl w:val="0"/>
        <w:numPr>
          <w:ilvl w:val="0"/>
          <w:numId w:val="9"/>
        </w:numPr>
        <w:tabs>
          <w:tab w:val="left" w:pos="1612"/>
          <w:tab w:val="left" w:pos="1613"/>
        </w:tabs>
        <w:autoSpaceDE w:val="0"/>
        <w:autoSpaceDN w:val="0"/>
        <w:spacing w:before="2" w:after="0" w:line="276" w:lineRule="auto"/>
        <w:ind w:right="116"/>
        <w:jc w:val="both"/>
        <w:rPr>
          <w:szCs w:val="24"/>
        </w:rPr>
      </w:pPr>
      <w:r>
        <w:rPr>
          <w:szCs w:val="24"/>
        </w:rPr>
        <w:lastRenderedPageBreak/>
        <w:t>Zamawiający nie przewiduje wymagań określonych w art. 96 ust.2 pkt 2 ustawy Pzp.</w:t>
      </w:r>
    </w:p>
    <w:p w14:paraId="4170E8D2" w14:textId="64428667" w:rsidR="009E54FF" w:rsidRDefault="009E54FF" w:rsidP="006E116A">
      <w:pPr>
        <w:pStyle w:val="Akapitzlist"/>
        <w:widowControl w:val="0"/>
        <w:numPr>
          <w:ilvl w:val="0"/>
          <w:numId w:val="9"/>
        </w:numPr>
        <w:tabs>
          <w:tab w:val="left" w:pos="1612"/>
          <w:tab w:val="left" w:pos="1613"/>
        </w:tabs>
        <w:autoSpaceDE w:val="0"/>
        <w:autoSpaceDN w:val="0"/>
        <w:spacing w:before="2" w:after="0" w:line="276" w:lineRule="auto"/>
        <w:ind w:right="116"/>
        <w:jc w:val="both"/>
        <w:rPr>
          <w:szCs w:val="24"/>
        </w:rPr>
      </w:pPr>
      <w:r w:rsidRPr="009C332F">
        <w:rPr>
          <w:b/>
          <w:bCs/>
          <w:szCs w:val="24"/>
        </w:rPr>
        <w:t>Zamawiający nie żąda przedmiotowych środków dowodowych</w:t>
      </w:r>
      <w:r>
        <w:rPr>
          <w:szCs w:val="24"/>
        </w:rPr>
        <w:t>.</w:t>
      </w:r>
    </w:p>
    <w:p w14:paraId="285CB836" w14:textId="191329A1" w:rsidR="00EE62AA" w:rsidRDefault="00EE62AA" w:rsidP="006C2B04">
      <w:pPr>
        <w:pStyle w:val="Nagwek1"/>
        <w:numPr>
          <w:ilvl w:val="0"/>
          <w:numId w:val="2"/>
        </w:numPr>
        <w:shd w:val="clear" w:color="auto" w:fill="C5E0B3" w:themeFill="accent6" w:themeFillTint="66"/>
      </w:pPr>
      <w:r w:rsidRPr="00EE62AA">
        <w:t>INFORMACJE O ŚRODKACH KOMUNIKACJI ELEKTRONICZNEJ, PRZY UŻYCIU KTÓRYCH ZAMAWIAJACY BĘDZIE KOMUNIKOWAŁ SIĘ Z WYKONAWCAMI, ORAZ INFORMACJE O WYMAGANIACH TECHNICZNYCH</w:t>
      </w:r>
    </w:p>
    <w:p w14:paraId="4AA32747" w14:textId="31C8F2AF" w:rsidR="00EE62AA" w:rsidRPr="00E92576" w:rsidRDefault="00EE62AA" w:rsidP="003958E8">
      <w:pPr>
        <w:pStyle w:val="Akapitzlist"/>
        <w:numPr>
          <w:ilvl w:val="0"/>
          <w:numId w:val="10"/>
        </w:numPr>
        <w:rPr>
          <w:color w:val="0070C0"/>
        </w:rPr>
      </w:pPr>
      <w:r w:rsidRPr="00E92576">
        <w:t xml:space="preserve">W postępowaniu o udzielenie zamówienia publicznego komunikacja między Zamawiającym a wykonawcami odbywa się przy użyciu Platformy e-Zamówienia, która jest dostępna pod adresem </w:t>
      </w:r>
      <w:r w:rsidRPr="00E92576">
        <w:rPr>
          <w:color w:val="0070C0"/>
        </w:rPr>
        <w:t>https://ezamowienia.gov.pl/</w:t>
      </w:r>
    </w:p>
    <w:p w14:paraId="7026A662" w14:textId="77777777" w:rsidR="00EE62AA" w:rsidRPr="00E92576" w:rsidRDefault="00EE62AA" w:rsidP="00EE62AA">
      <w:pPr>
        <w:widowControl w:val="0"/>
        <w:numPr>
          <w:ilvl w:val="0"/>
          <w:numId w:val="10"/>
        </w:numPr>
        <w:tabs>
          <w:tab w:val="num" w:pos="426"/>
          <w:tab w:val="left" w:pos="6710"/>
        </w:tabs>
        <w:autoSpaceDE w:val="0"/>
        <w:autoSpaceDN w:val="0"/>
        <w:spacing w:after="0" w:line="276" w:lineRule="auto"/>
        <w:ind w:left="425" w:hanging="425"/>
        <w:jc w:val="both"/>
        <w:rPr>
          <w:rFonts w:eastAsia="Verdana"/>
          <w:szCs w:val="24"/>
        </w:rPr>
      </w:pPr>
      <w:r w:rsidRPr="00E92576">
        <w:rPr>
          <w:rFonts w:eastAsia="Verdana"/>
          <w:szCs w:val="24"/>
        </w:rPr>
        <w:t xml:space="preserve">Zamawiający wyznacza następujące osoby do kontaktu z Wykonawcami: Pani </w:t>
      </w:r>
      <w:r>
        <w:rPr>
          <w:rFonts w:eastAsia="Verdana"/>
          <w:szCs w:val="24"/>
        </w:rPr>
        <w:t>Jolanta Wójcik</w:t>
      </w:r>
      <w:r w:rsidRPr="00E92576">
        <w:rPr>
          <w:rFonts w:eastAsia="Verdana"/>
          <w:szCs w:val="24"/>
        </w:rPr>
        <w:t xml:space="preserve">, Pan Paweł Kończak, tel. </w:t>
      </w:r>
      <w:r>
        <w:rPr>
          <w:rFonts w:eastAsia="Verdana"/>
          <w:szCs w:val="24"/>
        </w:rPr>
        <w:t>41 361 07 86 wew.211</w:t>
      </w:r>
    </w:p>
    <w:p w14:paraId="15C9E468" w14:textId="77777777" w:rsidR="00EE62AA" w:rsidRPr="00E92576" w:rsidRDefault="00EE62AA" w:rsidP="00EE62AA">
      <w:pPr>
        <w:widowControl w:val="0"/>
        <w:numPr>
          <w:ilvl w:val="0"/>
          <w:numId w:val="10"/>
        </w:numPr>
        <w:tabs>
          <w:tab w:val="num" w:pos="426"/>
          <w:tab w:val="left" w:pos="6710"/>
        </w:tabs>
        <w:autoSpaceDE w:val="0"/>
        <w:autoSpaceDN w:val="0"/>
        <w:spacing w:after="0" w:line="276" w:lineRule="auto"/>
        <w:ind w:left="425" w:hanging="425"/>
        <w:jc w:val="both"/>
        <w:rPr>
          <w:rFonts w:eastAsia="Verdana"/>
          <w:szCs w:val="24"/>
        </w:rPr>
      </w:pPr>
      <w:r w:rsidRPr="00E92576">
        <w:rPr>
          <w:rFonts w:eastAsia="Verdana"/>
          <w:szCs w:val="24"/>
        </w:rPr>
        <w:t xml:space="preserve">Korzystanie z Platformy e-Zamówienia jest bezpłatne. </w:t>
      </w:r>
    </w:p>
    <w:p w14:paraId="7D4C2559" w14:textId="77777777" w:rsidR="00EE62AA" w:rsidRPr="00E92576" w:rsidRDefault="00EE62AA" w:rsidP="00EE62AA">
      <w:pPr>
        <w:widowControl w:val="0"/>
        <w:numPr>
          <w:ilvl w:val="0"/>
          <w:numId w:val="10"/>
        </w:numPr>
        <w:tabs>
          <w:tab w:val="num" w:pos="426"/>
          <w:tab w:val="left" w:pos="6710"/>
        </w:tabs>
        <w:autoSpaceDE w:val="0"/>
        <w:autoSpaceDN w:val="0"/>
        <w:spacing w:after="0" w:line="276" w:lineRule="auto"/>
        <w:ind w:left="425" w:hanging="425"/>
        <w:jc w:val="both"/>
        <w:rPr>
          <w:rFonts w:eastAsia="Verdana"/>
          <w:szCs w:val="24"/>
        </w:rPr>
      </w:pPr>
      <w:r w:rsidRPr="00E92576">
        <w:rPr>
          <w:rFonts w:eastAsia="Verdana"/>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6D41B0AE" w14:textId="77777777" w:rsidR="00EE62AA" w:rsidRPr="00E92576" w:rsidRDefault="00EE62AA" w:rsidP="00EE62AA">
      <w:pPr>
        <w:widowControl w:val="0"/>
        <w:numPr>
          <w:ilvl w:val="0"/>
          <w:numId w:val="10"/>
        </w:numPr>
        <w:tabs>
          <w:tab w:val="num" w:pos="426"/>
          <w:tab w:val="left" w:pos="6710"/>
        </w:tabs>
        <w:autoSpaceDE w:val="0"/>
        <w:autoSpaceDN w:val="0"/>
        <w:spacing w:after="0" w:line="276" w:lineRule="auto"/>
        <w:ind w:left="425" w:hanging="425"/>
        <w:jc w:val="both"/>
        <w:rPr>
          <w:rFonts w:eastAsia="Verdana"/>
          <w:szCs w:val="24"/>
        </w:rPr>
      </w:pPr>
      <w:r w:rsidRPr="00E92576">
        <w:rPr>
          <w:rFonts w:eastAsia="Verdana"/>
          <w:szCs w:val="24"/>
        </w:rPr>
        <w:t>Przeglądanie i pobieranie publicznej treści dokumentacji postępowania nie wymaga posiadania konta na Platformie e-Zamówienia ani logowania.</w:t>
      </w:r>
    </w:p>
    <w:p w14:paraId="0C23EC0A" w14:textId="77777777" w:rsidR="00EE62AA" w:rsidRPr="00E92576" w:rsidRDefault="00EE62AA" w:rsidP="00EE62AA">
      <w:pPr>
        <w:widowControl w:val="0"/>
        <w:numPr>
          <w:ilvl w:val="0"/>
          <w:numId w:val="10"/>
        </w:numPr>
        <w:tabs>
          <w:tab w:val="num" w:pos="426"/>
          <w:tab w:val="left" w:pos="6710"/>
        </w:tabs>
        <w:autoSpaceDE w:val="0"/>
        <w:autoSpaceDN w:val="0"/>
        <w:spacing w:after="0" w:line="276" w:lineRule="auto"/>
        <w:ind w:left="425" w:hanging="425"/>
        <w:jc w:val="both"/>
        <w:rPr>
          <w:rFonts w:eastAsia="Verdana"/>
          <w:szCs w:val="24"/>
        </w:rPr>
      </w:pPr>
      <w:r w:rsidRPr="00E92576">
        <w:rPr>
          <w:rFonts w:eastAsia="Verdana"/>
          <w:szCs w:val="24"/>
        </w:rPr>
        <w:t>Sposób sporządzenia i przekazywania dokumentów elektronicznych lub dokumentów elektronicznych będących kopią elektroniczną treści zapisanej w postaci papierowej (cyfrowe odwzorowania) musi być zgodny z wymaganiami określonymi w rozporządzeniu Prezesa Rady Ministrów z 30 grudnia 2020 r. w sprawie sposobu sporządzania i przekazywania informacji oraz wymagań technicznych dla dokumentów elektronicznych oraz środków komunikacji elektronicznej w postępowaniu o udzielenie zamówienia publicznego lub konkursie (zw. dalej „Rozporządzeniem w sprawie wymagań dla dokumentów elektronicznych).</w:t>
      </w:r>
    </w:p>
    <w:p w14:paraId="5922F39A" w14:textId="1A36F5D5" w:rsidR="00EE62AA" w:rsidRPr="00E92576" w:rsidRDefault="00EE62AA" w:rsidP="00EE62AA">
      <w:pPr>
        <w:widowControl w:val="0"/>
        <w:numPr>
          <w:ilvl w:val="0"/>
          <w:numId w:val="10"/>
        </w:numPr>
        <w:tabs>
          <w:tab w:val="num" w:pos="426"/>
          <w:tab w:val="left" w:pos="6710"/>
        </w:tabs>
        <w:autoSpaceDE w:val="0"/>
        <w:autoSpaceDN w:val="0"/>
        <w:spacing w:after="0" w:line="276" w:lineRule="auto"/>
        <w:ind w:left="425" w:hanging="425"/>
        <w:jc w:val="both"/>
        <w:rPr>
          <w:rFonts w:eastAsia="Verdana"/>
          <w:szCs w:val="24"/>
        </w:rPr>
      </w:pPr>
      <w:r w:rsidRPr="00E92576">
        <w:rPr>
          <w:rFonts w:eastAsia="Verdana"/>
          <w:szCs w:val="24"/>
        </w:rPr>
        <w:t>Dokumenty elektroniczne, o których mowa w § 2 ust. 1 rozporządzenia Prezesa Rady Ministrów  w sprawie wymagań dla dokumentów elektronicznych, sporządza się w postaci elektronicznej, w formatach danych określonych w przepisach rozporządzenia Rady Ministrów z 12 kwietnia 2012 r. w sprawie Krajowych Ram Interoperacyjności, minimalnych wymagań dla rejestrów</w:t>
      </w:r>
      <w:r>
        <w:rPr>
          <w:rFonts w:eastAsia="Verdana"/>
          <w:szCs w:val="24"/>
        </w:rPr>
        <w:t xml:space="preserve"> </w:t>
      </w:r>
      <w:r w:rsidRPr="00E92576">
        <w:rPr>
          <w:rFonts w:eastAsia="Verdana"/>
          <w:szCs w:val="24"/>
        </w:rPr>
        <w:t xml:space="preserve">publicznych i wymiany informacji w postaci elektronicznej oraz minimalnych wymagań dla systemów teleinformatycznych (zw. dalej „Rozporządzeniem w sprawie Krajowych Ram Interoperacyjności”), </w:t>
      </w:r>
      <w:r>
        <w:rPr>
          <w:rFonts w:eastAsia="Verdana"/>
          <w:szCs w:val="24"/>
        </w:rPr>
        <w:t xml:space="preserve"> </w:t>
      </w:r>
      <w:r w:rsidRPr="00E92576">
        <w:rPr>
          <w:rFonts w:eastAsia="Verdana"/>
          <w:szCs w:val="24"/>
        </w:rPr>
        <w:t xml:space="preserve">z uwzględnieniem rodzaju przekazywanych danychi przekazuje się jako załączniki. W przypadku formatów, o których mowa w art. 66 ust. 1 ustawy pzp, ww. regulacje nie będą miały bezpośredniego zastosowania. </w:t>
      </w:r>
    </w:p>
    <w:p w14:paraId="2CE84F16" w14:textId="77777777" w:rsidR="00EE62AA" w:rsidRPr="00E92576" w:rsidRDefault="00EE62AA" w:rsidP="00EE62AA">
      <w:pPr>
        <w:widowControl w:val="0"/>
        <w:numPr>
          <w:ilvl w:val="0"/>
          <w:numId w:val="10"/>
        </w:numPr>
        <w:tabs>
          <w:tab w:val="num" w:pos="426"/>
          <w:tab w:val="left" w:pos="6710"/>
        </w:tabs>
        <w:autoSpaceDE w:val="0"/>
        <w:autoSpaceDN w:val="0"/>
        <w:spacing w:after="0" w:line="276" w:lineRule="auto"/>
        <w:ind w:left="425" w:hanging="425"/>
        <w:jc w:val="both"/>
        <w:rPr>
          <w:rFonts w:eastAsia="Verdana"/>
          <w:szCs w:val="24"/>
        </w:rPr>
      </w:pPr>
      <w:r w:rsidRPr="00E92576">
        <w:rPr>
          <w:rFonts w:eastAsia="Verdana"/>
          <w:szCs w:val="24"/>
        </w:rPr>
        <w:t xml:space="preserve">Informacje, oświadczenia lub dokumenty, inne niż wymienione w § 2 ust. 1 Rozporządzenia w sprawie wymagań dla dokumentów elektronicznych, przekazywane w postępowaniu sporządza się w postaci elektronicznej: </w:t>
      </w:r>
    </w:p>
    <w:p w14:paraId="672EC74C" w14:textId="77777777" w:rsidR="00EE62AA" w:rsidRPr="00E92576" w:rsidRDefault="00EE62AA" w:rsidP="00EE62AA">
      <w:pPr>
        <w:widowControl w:val="0"/>
        <w:numPr>
          <w:ilvl w:val="0"/>
          <w:numId w:val="11"/>
        </w:numPr>
        <w:tabs>
          <w:tab w:val="num" w:pos="426"/>
          <w:tab w:val="left" w:pos="6710"/>
        </w:tabs>
        <w:autoSpaceDE w:val="0"/>
        <w:autoSpaceDN w:val="0"/>
        <w:spacing w:after="0" w:line="276" w:lineRule="auto"/>
        <w:jc w:val="both"/>
        <w:rPr>
          <w:rFonts w:eastAsia="Verdana"/>
          <w:szCs w:val="24"/>
        </w:rPr>
      </w:pPr>
      <w:r w:rsidRPr="00E92576">
        <w:rPr>
          <w:rFonts w:eastAsia="Verdana"/>
          <w:szCs w:val="24"/>
        </w:rPr>
        <w:t xml:space="preserve">formatach danych określonych w przepisach Rozporządzenia w sprawie Krajowych Ram Interoperacyjności (i przekazuje się jako załącznik), lub </w:t>
      </w:r>
    </w:p>
    <w:p w14:paraId="08A09351" w14:textId="77777777" w:rsidR="00EE62AA" w:rsidRPr="00E92576" w:rsidRDefault="00EE62AA" w:rsidP="00EE62AA">
      <w:pPr>
        <w:widowControl w:val="0"/>
        <w:numPr>
          <w:ilvl w:val="0"/>
          <w:numId w:val="11"/>
        </w:numPr>
        <w:tabs>
          <w:tab w:val="num" w:pos="426"/>
          <w:tab w:val="left" w:pos="6710"/>
        </w:tabs>
        <w:autoSpaceDE w:val="0"/>
        <w:autoSpaceDN w:val="0"/>
        <w:spacing w:after="0" w:line="276" w:lineRule="auto"/>
        <w:jc w:val="both"/>
        <w:rPr>
          <w:rFonts w:eastAsia="Verdana"/>
          <w:szCs w:val="24"/>
        </w:rPr>
      </w:pPr>
      <w:r w:rsidRPr="00E92576">
        <w:rPr>
          <w:rFonts w:eastAsia="Verdana"/>
          <w:szCs w:val="24"/>
        </w:rPr>
        <w:t xml:space="preserve">jako tekst wpisany bezpośrednio do wiadomości przekazywanej przy użyciu środków </w:t>
      </w:r>
      <w:r w:rsidRPr="00E92576">
        <w:rPr>
          <w:rFonts w:eastAsia="Verdana"/>
          <w:szCs w:val="24"/>
        </w:rPr>
        <w:lastRenderedPageBreak/>
        <w:t xml:space="preserve">komunikacji elektronicznej (np. w treści „Formularza do komunikacji”). </w:t>
      </w:r>
    </w:p>
    <w:p w14:paraId="134042B3" w14:textId="24D1E15A" w:rsidR="00EE62AA" w:rsidRDefault="00EE62AA" w:rsidP="00EE62AA">
      <w:pPr>
        <w:widowControl w:val="0"/>
        <w:numPr>
          <w:ilvl w:val="0"/>
          <w:numId w:val="10"/>
        </w:numPr>
        <w:tabs>
          <w:tab w:val="num" w:pos="426"/>
          <w:tab w:val="left" w:pos="6710"/>
        </w:tabs>
        <w:autoSpaceDE w:val="0"/>
        <w:autoSpaceDN w:val="0"/>
        <w:spacing w:after="0" w:line="276" w:lineRule="auto"/>
        <w:ind w:left="425" w:hanging="425"/>
        <w:jc w:val="both"/>
        <w:rPr>
          <w:rFonts w:eastAsia="Verdana"/>
          <w:szCs w:val="24"/>
        </w:rPr>
      </w:pPr>
      <w:r w:rsidRPr="00E92576">
        <w:rPr>
          <w:rFonts w:eastAsia="Verdana"/>
          <w:szCs w:val="24"/>
        </w:rPr>
        <w:t xml:space="preserve">Komunikacja w postępowaniu, z </w:t>
      </w:r>
      <w:r w:rsidRPr="00B0150C">
        <w:rPr>
          <w:rFonts w:eastAsia="Verdana"/>
          <w:b/>
          <w:bCs/>
          <w:szCs w:val="24"/>
        </w:rPr>
        <w:t>wyłączeniem składania ofert</w:t>
      </w:r>
      <w:r w:rsidRPr="00E92576">
        <w:rPr>
          <w:rFonts w:eastAsia="Verdana"/>
          <w:szCs w:val="24"/>
        </w:rPr>
        <w:t xml:space="preserve">, odbywa się drogą elektroniczną za pośrednictwem formularzy do komunikacji dostępnych w zakładce „Formularze” („Formularze do komunikacji”). Za pośrednictwem „Formularzy do komunikacji” odbywa się w szczególności przekazywanie wezwań, zawiadomień </w:t>
      </w:r>
      <w:r w:rsidR="00303A39">
        <w:rPr>
          <w:rFonts w:eastAsia="Verdana"/>
          <w:szCs w:val="24"/>
        </w:rPr>
        <w:br/>
      </w:r>
      <w:r w:rsidRPr="00E92576">
        <w:rPr>
          <w:rFonts w:eastAsia="Verdana"/>
          <w:szCs w:val="24"/>
        </w:rPr>
        <w:t xml:space="preserve">i zadawanie pytań. Formularze do komunikacji umożliwiają również dołączenie załącznika do przesyłanej wiadomości (przycisk „dodaj załącznik”). </w:t>
      </w:r>
    </w:p>
    <w:p w14:paraId="234B9051" w14:textId="77777777" w:rsidR="00EE62AA" w:rsidRPr="00B0150C" w:rsidRDefault="00EE62AA" w:rsidP="00EE62AA">
      <w:pPr>
        <w:widowControl w:val="0"/>
        <w:numPr>
          <w:ilvl w:val="0"/>
          <w:numId w:val="10"/>
        </w:numPr>
        <w:tabs>
          <w:tab w:val="num" w:pos="426"/>
          <w:tab w:val="left" w:pos="6710"/>
        </w:tabs>
        <w:autoSpaceDE w:val="0"/>
        <w:autoSpaceDN w:val="0"/>
        <w:spacing w:after="0" w:line="276" w:lineRule="auto"/>
        <w:ind w:left="425" w:hanging="425"/>
        <w:jc w:val="both"/>
        <w:rPr>
          <w:rFonts w:eastAsia="Verdana"/>
          <w:b/>
          <w:bCs/>
          <w:szCs w:val="24"/>
        </w:rPr>
      </w:pPr>
      <w:r w:rsidRPr="00B0150C">
        <w:rPr>
          <w:rFonts w:eastAsia="Verdana"/>
          <w:b/>
          <w:bCs/>
          <w:szCs w:val="24"/>
        </w:rPr>
        <w:t>Oferty składa się pod rygorem nieważności w formie elektronicznej opatrzonej podpisem kwalifikowanym, podpisem zaufanym  lub podpisem osobistym.</w:t>
      </w:r>
    </w:p>
    <w:p w14:paraId="24EC2B40" w14:textId="77777777" w:rsidR="00EE62AA" w:rsidRPr="00E92576" w:rsidRDefault="00EE62AA" w:rsidP="00EE62AA">
      <w:pPr>
        <w:widowControl w:val="0"/>
        <w:numPr>
          <w:ilvl w:val="0"/>
          <w:numId w:val="10"/>
        </w:numPr>
        <w:tabs>
          <w:tab w:val="num" w:pos="426"/>
          <w:tab w:val="left" w:pos="6710"/>
        </w:tabs>
        <w:autoSpaceDE w:val="0"/>
        <w:autoSpaceDN w:val="0"/>
        <w:spacing w:after="0" w:line="276" w:lineRule="auto"/>
        <w:ind w:left="425" w:hanging="425"/>
        <w:jc w:val="both"/>
        <w:rPr>
          <w:rFonts w:eastAsia="Verdana"/>
          <w:szCs w:val="24"/>
        </w:rPr>
      </w:pPr>
      <w:r w:rsidRPr="00E92576">
        <w:rPr>
          <w:rFonts w:eastAsia="Verdana"/>
          <w:szCs w:val="24"/>
        </w:rPr>
        <w:t xml:space="preserve">W przypadku załączników, które są zgodnie z ustawą pzp lub Rozporządzeniem w sprawie wymagań dla dokumentów elektronicznych, opatrzone kwalifikowanym podpisem elektronicznym, podpisem zaufanym lub podpisem osobistym, mogą być opatrzone, podpisem typu zewnętrznego lub wewnętrznego. W zależności od rodzaju podpisu i jego typu (zewnętrzny, wewnętrzny) dodaje się uprzednio podpisane dokumenty wraz </w:t>
      </w:r>
      <w:r>
        <w:rPr>
          <w:rFonts w:eastAsia="Verdana"/>
          <w:szCs w:val="24"/>
        </w:rPr>
        <w:br/>
      </w:r>
      <w:r w:rsidRPr="00E92576">
        <w:rPr>
          <w:rFonts w:eastAsia="Verdana"/>
          <w:szCs w:val="24"/>
        </w:rPr>
        <w:t>z wygenerowanym plikiem podpisu (typ zewnętrzny) lub dokument z wszytym podpisem (typ wewnętrzny).</w:t>
      </w:r>
    </w:p>
    <w:p w14:paraId="1343F618" w14:textId="77777777" w:rsidR="00EE62AA" w:rsidRPr="00E92576" w:rsidRDefault="00EE62AA" w:rsidP="00EE62AA">
      <w:pPr>
        <w:widowControl w:val="0"/>
        <w:numPr>
          <w:ilvl w:val="0"/>
          <w:numId w:val="10"/>
        </w:numPr>
        <w:tabs>
          <w:tab w:val="num" w:pos="426"/>
          <w:tab w:val="left" w:pos="6710"/>
        </w:tabs>
        <w:autoSpaceDE w:val="0"/>
        <w:autoSpaceDN w:val="0"/>
        <w:spacing w:after="0" w:line="276" w:lineRule="auto"/>
        <w:ind w:left="425" w:hanging="425"/>
        <w:jc w:val="both"/>
        <w:rPr>
          <w:rFonts w:eastAsia="Verdana"/>
          <w:szCs w:val="24"/>
        </w:rPr>
      </w:pPr>
      <w:r w:rsidRPr="00E92576">
        <w:rPr>
          <w:rFonts w:eastAsia="Verdana"/>
          <w:szCs w:val="24"/>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3144A0E8" w14:textId="77777777" w:rsidR="00EE62AA" w:rsidRPr="00E92576" w:rsidRDefault="00EE62AA" w:rsidP="00EE62AA">
      <w:pPr>
        <w:widowControl w:val="0"/>
        <w:numPr>
          <w:ilvl w:val="0"/>
          <w:numId w:val="10"/>
        </w:numPr>
        <w:tabs>
          <w:tab w:val="num" w:pos="426"/>
          <w:tab w:val="left" w:pos="6710"/>
        </w:tabs>
        <w:autoSpaceDE w:val="0"/>
        <w:autoSpaceDN w:val="0"/>
        <w:spacing w:after="0" w:line="276" w:lineRule="auto"/>
        <w:ind w:left="425" w:hanging="425"/>
        <w:jc w:val="both"/>
        <w:rPr>
          <w:rFonts w:eastAsia="Verdana"/>
          <w:szCs w:val="24"/>
        </w:rPr>
      </w:pPr>
      <w:r w:rsidRPr="00E92576">
        <w:rPr>
          <w:rFonts w:eastAsia="Verdana"/>
          <w:szCs w:val="24"/>
        </w:rPr>
        <w:t xml:space="preserve">Wszystkie wysłane i odebrane w postępowaniu przez wykonawcę wiadomości widoczne są po zalogowaniu w podglądzie postępowania w zakładce „Komunikacja”. </w:t>
      </w:r>
    </w:p>
    <w:p w14:paraId="30DDA1E0" w14:textId="77777777" w:rsidR="00EE62AA" w:rsidRPr="00E92576" w:rsidRDefault="00EE62AA" w:rsidP="00EE62AA">
      <w:pPr>
        <w:widowControl w:val="0"/>
        <w:numPr>
          <w:ilvl w:val="0"/>
          <w:numId w:val="10"/>
        </w:numPr>
        <w:tabs>
          <w:tab w:val="num" w:pos="426"/>
          <w:tab w:val="left" w:pos="6710"/>
        </w:tabs>
        <w:autoSpaceDE w:val="0"/>
        <w:autoSpaceDN w:val="0"/>
        <w:spacing w:after="0" w:line="276" w:lineRule="auto"/>
        <w:ind w:left="425" w:hanging="425"/>
        <w:jc w:val="both"/>
        <w:rPr>
          <w:rFonts w:eastAsia="Verdana"/>
          <w:szCs w:val="24"/>
        </w:rPr>
      </w:pPr>
      <w:r w:rsidRPr="00E92576">
        <w:rPr>
          <w:rFonts w:eastAsia="Verdana"/>
          <w:szCs w:val="24"/>
        </w:rPr>
        <w:t xml:space="preserve">Maksymalny rozmiar plików przesyłanych za pośrednictwem „Formularzy do komunikacji” wynosi 150 MB  (wielkość ta dotyczy plików przesyłanych jako załączniki do jednego formularza). </w:t>
      </w:r>
    </w:p>
    <w:p w14:paraId="4197CDB1" w14:textId="77777777" w:rsidR="00EE62AA" w:rsidRPr="00E92576" w:rsidRDefault="00EE62AA" w:rsidP="00EE62AA">
      <w:pPr>
        <w:widowControl w:val="0"/>
        <w:numPr>
          <w:ilvl w:val="0"/>
          <w:numId w:val="10"/>
        </w:numPr>
        <w:tabs>
          <w:tab w:val="num" w:pos="426"/>
          <w:tab w:val="left" w:pos="6710"/>
        </w:tabs>
        <w:autoSpaceDE w:val="0"/>
        <w:autoSpaceDN w:val="0"/>
        <w:spacing w:after="0" w:line="276" w:lineRule="auto"/>
        <w:ind w:left="425" w:hanging="425"/>
        <w:jc w:val="both"/>
        <w:rPr>
          <w:rFonts w:eastAsia="Verdana"/>
          <w:szCs w:val="24"/>
        </w:rPr>
      </w:pPr>
      <w:r w:rsidRPr="00E92576">
        <w:rPr>
          <w:rFonts w:eastAsia="Verdana"/>
          <w:szCs w:val="24"/>
        </w:rPr>
        <w:t>Minimalne wymagania techniczne dotyczące sprzętu używanego w celu korzystania z usług Platformy</w:t>
      </w:r>
      <w:r>
        <w:rPr>
          <w:rFonts w:eastAsia="Verdana"/>
          <w:szCs w:val="24"/>
        </w:rPr>
        <w:t xml:space="preserve"> </w:t>
      </w:r>
      <w:r w:rsidRPr="00E92576">
        <w:rPr>
          <w:rFonts w:eastAsia="Verdana"/>
          <w:szCs w:val="24"/>
        </w:rPr>
        <w:t xml:space="preserve">e-Zamówienia oraz informacje dotyczące specyfikacji połączenia określa Regulamin Platformy e-Zamówienia. </w:t>
      </w:r>
    </w:p>
    <w:p w14:paraId="77BAC56E" w14:textId="77777777" w:rsidR="00EE62AA" w:rsidRPr="00E92576" w:rsidRDefault="00EE62AA" w:rsidP="00EE62AA">
      <w:pPr>
        <w:widowControl w:val="0"/>
        <w:numPr>
          <w:ilvl w:val="0"/>
          <w:numId w:val="10"/>
        </w:numPr>
        <w:tabs>
          <w:tab w:val="num" w:pos="426"/>
          <w:tab w:val="left" w:pos="6710"/>
        </w:tabs>
        <w:autoSpaceDE w:val="0"/>
        <w:autoSpaceDN w:val="0"/>
        <w:spacing w:after="0" w:line="276" w:lineRule="auto"/>
        <w:ind w:left="425" w:hanging="425"/>
        <w:jc w:val="both"/>
        <w:rPr>
          <w:rFonts w:eastAsia="Verdana"/>
          <w:szCs w:val="24"/>
        </w:rPr>
      </w:pPr>
      <w:r w:rsidRPr="00E92576">
        <w:rPr>
          <w:rFonts w:eastAsia="Verdana"/>
          <w:szCs w:val="24"/>
        </w:rPr>
        <w:t xml:space="preserve">W przypadku problemów technicznych i awarii związanych z funkcjonowaniem Platformy </w:t>
      </w:r>
      <w:r w:rsidRPr="00E92576">
        <w:rPr>
          <w:rFonts w:eastAsia="Verdana"/>
          <w:szCs w:val="24"/>
        </w:rPr>
        <w:br/>
        <w:t xml:space="preserve">e-Zamówienia użytkownicy mogą skorzystać ze wsparcia technicznego dostępnego pod numerem telefonu (32) 77 88 999 lub drogą elektroniczną poprzez formularz udostępniony na stronie internetowej https://ezamowienia.gov.pl w zakładce „Zgłoś problem”. </w:t>
      </w:r>
    </w:p>
    <w:p w14:paraId="53350DC3" w14:textId="0AD3BFE1" w:rsidR="00EE62AA" w:rsidRPr="006A562A" w:rsidRDefault="00EE62AA" w:rsidP="006A562A">
      <w:pPr>
        <w:pStyle w:val="Akapitzlist"/>
        <w:widowControl w:val="0"/>
        <w:numPr>
          <w:ilvl w:val="0"/>
          <w:numId w:val="10"/>
        </w:numPr>
        <w:autoSpaceDE w:val="0"/>
        <w:autoSpaceDN w:val="0"/>
        <w:spacing w:after="0" w:line="276" w:lineRule="auto"/>
        <w:jc w:val="both"/>
        <w:rPr>
          <w:rFonts w:eastAsia="Verdana"/>
          <w:szCs w:val="24"/>
        </w:rPr>
      </w:pPr>
      <w:r w:rsidRPr="006A562A">
        <w:rPr>
          <w:rFonts w:eastAsia="Verdana"/>
          <w:szCs w:val="24"/>
        </w:rPr>
        <w:t xml:space="preserve">W szczególnie uzasadnionych przypadkach uniemożliwiających komunikację Wykonawcy i Zamawiającego za pośrednictwem Platformy e-Zamówienia, Zamawiający dopuszcza komunikację za pomocą poczty elektronicznej na adres e-mail: </w:t>
      </w:r>
      <w:hyperlink r:id="rId20" w:history="1">
        <w:r w:rsidRPr="006A562A">
          <w:rPr>
            <w:rStyle w:val="Hipercze"/>
            <w:rFonts w:eastAsia="Verdana"/>
            <w:szCs w:val="24"/>
          </w:rPr>
          <w:t>da-kielce@piorin.gov.pl</w:t>
        </w:r>
      </w:hyperlink>
      <w:r w:rsidRPr="006A562A">
        <w:rPr>
          <w:rFonts w:eastAsia="Verdana"/>
          <w:szCs w:val="24"/>
        </w:rPr>
        <w:t xml:space="preserve"> </w:t>
      </w:r>
      <w:r w:rsidRPr="006A562A">
        <w:rPr>
          <w:rFonts w:eastAsia="Verdana"/>
          <w:szCs w:val="24"/>
        </w:rPr>
        <w:br/>
        <w:t>(nie dotyczy składania ofert).</w:t>
      </w:r>
    </w:p>
    <w:p w14:paraId="5B2EEDA9" w14:textId="27F9B8E3" w:rsidR="00EE62AA" w:rsidRDefault="006D52A1" w:rsidP="00303A39">
      <w:pPr>
        <w:pStyle w:val="Nagwek1"/>
        <w:numPr>
          <w:ilvl w:val="0"/>
          <w:numId w:val="2"/>
        </w:numPr>
        <w:shd w:val="clear" w:color="auto" w:fill="C5E0B3" w:themeFill="accent6" w:themeFillTint="66"/>
      </w:pPr>
      <w:r>
        <w:t>ZAMÓWIENIA, O KTÓRYCH MOWA w art.214 ust. 1 pkt 7 i 8 ustawy Pzp</w:t>
      </w:r>
    </w:p>
    <w:p w14:paraId="32AF5710" w14:textId="341B7391" w:rsidR="006D52A1" w:rsidRPr="006D52A1" w:rsidRDefault="006D52A1" w:rsidP="006D52A1">
      <w:r w:rsidRPr="006D52A1">
        <w:t>Zamawiający nie przewiduje udzielania zamówień na podstawie art. 214 ust. 1 pkt 7 i 8 ustawy Pzp</w:t>
      </w:r>
    </w:p>
    <w:p w14:paraId="6438F837" w14:textId="6C6D14AF" w:rsidR="005A6800" w:rsidRDefault="00F03114" w:rsidP="00303A39">
      <w:pPr>
        <w:pStyle w:val="Nagwek1"/>
        <w:numPr>
          <w:ilvl w:val="0"/>
          <w:numId w:val="2"/>
        </w:numPr>
        <w:shd w:val="clear" w:color="auto" w:fill="C5E0B3" w:themeFill="accent6" w:themeFillTint="66"/>
      </w:pPr>
      <w:r w:rsidRPr="00F03114">
        <w:t>PODWYKONAWSTWO</w:t>
      </w:r>
    </w:p>
    <w:p w14:paraId="72991023" w14:textId="77777777" w:rsidR="003958E8" w:rsidRPr="003324C4" w:rsidRDefault="003958E8" w:rsidP="003958E8">
      <w:pPr>
        <w:pStyle w:val="Akapitzlist"/>
        <w:widowControl w:val="0"/>
        <w:numPr>
          <w:ilvl w:val="3"/>
          <w:numId w:val="6"/>
        </w:numPr>
        <w:autoSpaceDE w:val="0"/>
        <w:autoSpaceDN w:val="0"/>
        <w:spacing w:after="200" w:line="276" w:lineRule="auto"/>
        <w:jc w:val="both"/>
        <w:rPr>
          <w:rFonts w:eastAsia="font1142"/>
          <w:szCs w:val="24"/>
        </w:rPr>
      </w:pPr>
      <w:r w:rsidRPr="003324C4">
        <w:rPr>
          <w:rFonts w:eastAsia="font1142"/>
          <w:szCs w:val="24"/>
        </w:rPr>
        <w:t>Wykonawca może powierzyć wykonanie części zamówienia podwykonawcy</w:t>
      </w:r>
    </w:p>
    <w:p w14:paraId="750D1655" w14:textId="77777777" w:rsidR="003958E8" w:rsidRDefault="003958E8" w:rsidP="003958E8">
      <w:pPr>
        <w:pStyle w:val="Akapitzlist"/>
        <w:spacing w:after="200" w:line="276" w:lineRule="auto"/>
        <w:ind w:left="360"/>
        <w:rPr>
          <w:rFonts w:eastAsia="font1142"/>
          <w:szCs w:val="24"/>
        </w:rPr>
      </w:pPr>
      <w:r w:rsidRPr="003324C4">
        <w:rPr>
          <w:rFonts w:eastAsia="font1142"/>
          <w:szCs w:val="24"/>
        </w:rPr>
        <w:lastRenderedPageBreak/>
        <w:t>(podwykonawcom).</w:t>
      </w:r>
    </w:p>
    <w:p w14:paraId="121EB265" w14:textId="5A0FA24A" w:rsidR="003958E8" w:rsidRDefault="003958E8" w:rsidP="003958E8">
      <w:pPr>
        <w:pStyle w:val="Akapitzlist"/>
        <w:widowControl w:val="0"/>
        <w:numPr>
          <w:ilvl w:val="3"/>
          <w:numId w:val="6"/>
        </w:numPr>
        <w:autoSpaceDE w:val="0"/>
        <w:autoSpaceDN w:val="0"/>
        <w:spacing w:after="200" w:line="276" w:lineRule="auto"/>
        <w:jc w:val="both"/>
        <w:rPr>
          <w:rFonts w:eastAsia="font1142"/>
          <w:szCs w:val="24"/>
        </w:rPr>
      </w:pPr>
      <w:r w:rsidRPr="003324C4">
        <w:rPr>
          <w:rFonts w:eastAsia="font1142"/>
          <w:szCs w:val="24"/>
        </w:rPr>
        <w:t>Zamawiający zastrzega obowiązek osobistego wykonania przez Wykonawcę</w:t>
      </w:r>
      <w:r>
        <w:rPr>
          <w:rFonts w:eastAsia="font1142"/>
          <w:szCs w:val="24"/>
        </w:rPr>
        <w:t xml:space="preserve"> </w:t>
      </w:r>
      <w:r w:rsidRPr="003324C4">
        <w:rPr>
          <w:rFonts w:eastAsia="font1142"/>
          <w:szCs w:val="24"/>
        </w:rPr>
        <w:t>kluczowych części zamówienia tj. usługi bezpośredniej ochrony w siedzibie Zamawiającego</w:t>
      </w:r>
      <w:r>
        <w:rPr>
          <w:rFonts w:eastAsia="font1142"/>
          <w:szCs w:val="24"/>
        </w:rPr>
        <w:t xml:space="preserve"> </w:t>
      </w:r>
      <w:r w:rsidRPr="003324C4">
        <w:rPr>
          <w:rFonts w:eastAsia="font1142"/>
          <w:szCs w:val="24"/>
        </w:rPr>
        <w:t>w celu przeciwdziałania powstania szkody i ochrony mienia i majątku znajdującego się</w:t>
      </w:r>
      <w:r>
        <w:rPr>
          <w:rFonts w:eastAsia="font1142"/>
          <w:szCs w:val="24"/>
        </w:rPr>
        <w:t xml:space="preserve"> </w:t>
      </w:r>
      <w:r w:rsidR="00303A39">
        <w:rPr>
          <w:rFonts w:eastAsia="font1142"/>
          <w:szCs w:val="24"/>
        </w:rPr>
        <w:br/>
      </w:r>
      <w:r w:rsidRPr="003324C4">
        <w:rPr>
          <w:rFonts w:eastAsia="font1142"/>
          <w:szCs w:val="24"/>
        </w:rPr>
        <w:t>u Zamawiającego oraz na przynależnym terenie.</w:t>
      </w:r>
    </w:p>
    <w:p w14:paraId="3EAE7561" w14:textId="14A2D1ED" w:rsidR="003958E8" w:rsidRDefault="003958E8" w:rsidP="003958E8">
      <w:pPr>
        <w:pStyle w:val="Akapitzlist"/>
        <w:widowControl w:val="0"/>
        <w:numPr>
          <w:ilvl w:val="3"/>
          <w:numId w:val="6"/>
        </w:numPr>
        <w:autoSpaceDE w:val="0"/>
        <w:autoSpaceDN w:val="0"/>
        <w:spacing w:after="200" w:line="276" w:lineRule="auto"/>
        <w:jc w:val="both"/>
        <w:rPr>
          <w:rFonts w:eastAsia="font1142"/>
          <w:szCs w:val="24"/>
        </w:rPr>
      </w:pPr>
      <w:r w:rsidRPr="003324C4">
        <w:rPr>
          <w:rFonts w:eastAsia="font1142"/>
          <w:szCs w:val="24"/>
        </w:rPr>
        <w:t>Zamawiający wymaga, aby w przypadku powierzenia części zamówienia</w:t>
      </w:r>
      <w:r>
        <w:rPr>
          <w:rFonts w:eastAsia="font1142"/>
          <w:szCs w:val="24"/>
        </w:rPr>
        <w:t xml:space="preserve"> </w:t>
      </w:r>
      <w:r w:rsidRPr="003324C4">
        <w:rPr>
          <w:rFonts w:eastAsia="font1142"/>
          <w:szCs w:val="24"/>
        </w:rPr>
        <w:t>podwykonawcom, Wykonawca wskazał w ofercie części zamówienia, których wykonanie</w:t>
      </w:r>
      <w:r>
        <w:rPr>
          <w:rFonts w:eastAsia="font1142"/>
          <w:szCs w:val="24"/>
        </w:rPr>
        <w:t xml:space="preserve"> </w:t>
      </w:r>
      <w:r w:rsidRPr="003324C4">
        <w:rPr>
          <w:rFonts w:eastAsia="font1142"/>
          <w:szCs w:val="24"/>
        </w:rPr>
        <w:t>zamierza powierzyć podwykonawcom oraz podał (o ile są mu wiadome na tym etapie) nazwy</w:t>
      </w:r>
      <w:r>
        <w:rPr>
          <w:rFonts w:eastAsia="font1142"/>
          <w:szCs w:val="24"/>
        </w:rPr>
        <w:t xml:space="preserve"> </w:t>
      </w:r>
      <w:r w:rsidRPr="003324C4">
        <w:rPr>
          <w:rFonts w:eastAsia="font1142"/>
          <w:szCs w:val="24"/>
        </w:rPr>
        <w:t>(firmy) tych podwykonawców.</w:t>
      </w:r>
    </w:p>
    <w:p w14:paraId="7C69A7C3" w14:textId="16DDBB22" w:rsidR="003958E8" w:rsidRDefault="008E645D" w:rsidP="00303A39">
      <w:pPr>
        <w:pStyle w:val="Nagwek1"/>
        <w:numPr>
          <w:ilvl w:val="0"/>
          <w:numId w:val="2"/>
        </w:numPr>
        <w:shd w:val="clear" w:color="auto" w:fill="C5E0B3" w:themeFill="accent6" w:themeFillTint="66"/>
        <w:rPr>
          <w:rFonts w:eastAsia="font1142"/>
        </w:rPr>
      </w:pPr>
      <w:r w:rsidRPr="008E645D">
        <w:rPr>
          <w:rFonts w:eastAsia="font1142"/>
        </w:rPr>
        <w:t>OPIS PRZEDMIOTU ZAMÓWIENIA</w:t>
      </w:r>
    </w:p>
    <w:p w14:paraId="3F36EB75" w14:textId="065E8BEA" w:rsidR="008E645D" w:rsidRPr="008E645D" w:rsidRDefault="008E645D" w:rsidP="008E645D">
      <w:pPr>
        <w:widowControl w:val="0"/>
        <w:numPr>
          <w:ilvl w:val="6"/>
          <w:numId w:val="6"/>
        </w:numPr>
        <w:tabs>
          <w:tab w:val="left" w:pos="555"/>
        </w:tabs>
        <w:autoSpaceDE w:val="0"/>
        <w:autoSpaceDN w:val="0"/>
        <w:spacing w:before="92" w:after="0" w:line="288" w:lineRule="auto"/>
        <w:ind w:right="-26"/>
        <w:jc w:val="both"/>
        <w:rPr>
          <w:rFonts w:eastAsia="Times New Roman" w:cs="Times New Roman"/>
          <w:szCs w:val="24"/>
        </w:rPr>
      </w:pPr>
      <w:r w:rsidRPr="008E645D">
        <w:rPr>
          <w:rFonts w:eastAsia="Times New Roman" w:cs="Times New Roman"/>
          <w:szCs w:val="24"/>
        </w:rPr>
        <w:t>Bezpośredni</w:t>
      </w:r>
      <w:r w:rsidR="00C461E3">
        <w:rPr>
          <w:rFonts w:eastAsia="Times New Roman" w:cs="Times New Roman"/>
          <w:szCs w:val="24"/>
        </w:rPr>
        <w:t>a</w:t>
      </w:r>
      <w:r w:rsidRPr="008E645D">
        <w:rPr>
          <w:rFonts w:eastAsia="Times New Roman" w:cs="Times New Roman"/>
          <w:szCs w:val="24"/>
        </w:rPr>
        <w:t xml:space="preserve"> ochron</w:t>
      </w:r>
      <w:r w:rsidR="00C461E3">
        <w:rPr>
          <w:rFonts w:eastAsia="Times New Roman" w:cs="Times New Roman"/>
          <w:szCs w:val="24"/>
        </w:rPr>
        <w:t>a</w:t>
      </w:r>
      <w:r w:rsidRPr="008E645D">
        <w:rPr>
          <w:rFonts w:eastAsia="Times New Roman" w:cs="Times New Roman"/>
          <w:szCs w:val="24"/>
        </w:rPr>
        <w:t xml:space="preserve"> fizyczn</w:t>
      </w:r>
      <w:r w:rsidR="0088708F">
        <w:rPr>
          <w:rFonts w:eastAsia="Times New Roman" w:cs="Times New Roman"/>
          <w:szCs w:val="24"/>
        </w:rPr>
        <w:t>a</w:t>
      </w:r>
      <w:r w:rsidRPr="008E645D">
        <w:rPr>
          <w:rFonts w:eastAsia="Times New Roman" w:cs="Times New Roman"/>
          <w:szCs w:val="24"/>
        </w:rPr>
        <w:t xml:space="preserve"> obiektów będących w trwałym zarządzenie</w:t>
      </w:r>
      <w:r w:rsidR="00C461E3">
        <w:rPr>
          <w:rFonts w:eastAsia="Times New Roman" w:cs="Times New Roman"/>
          <w:szCs w:val="24"/>
        </w:rPr>
        <w:t xml:space="preserve"> </w:t>
      </w:r>
      <w:r w:rsidRPr="008E645D">
        <w:rPr>
          <w:rFonts w:eastAsia="Times New Roman" w:cs="Times New Roman"/>
          <w:szCs w:val="24"/>
        </w:rPr>
        <w:t>Wojewódzkiego Inspektoratu Ochrony Roślin i Nasiennictwa w Kielcach i Głównego Inspektoratu Ochrony Roślin i Nasiennictwa w Warszawie, zlokalizowanych w Kielcach przy ul. Wapiennikowej 21 A,  przed:</w:t>
      </w:r>
    </w:p>
    <w:p w14:paraId="38F3AE76" w14:textId="77777777" w:rsidR="008E645D" w:rsidRPr="008E645D" w:rsidRDefault="008E645D" w:rsidP="008E645D">
      <w:pPr>
        <w:widowControl w:val="0"/>
        <w:numPr>
          <w:ilvl w:val="0"/>
          <w:numId w:val="18"/>
        </w:numPr>
        <w:autoSpaceDE w:val="0"/>
        <w:autoSpaceDN w:val="0"/>
        <w:spacing w:before="92" w:after="0" w:line="288" w:lineRule="auto"/>
        <w:ind w:left="426" w:right="193" w:hanging="142"/>
        <w:jc w:val="both"/>
        <w:rPr>
          <w:rFonts w:eastAsia="Times New Roman" w:cs="Times New Roman"/>
          <w:szCs w:val="24"/>
        </w:rPr>
      </w:pPr>
      <w:r w:rsidRPr="008E645D">
        <w:rPr>
          <w:rFonts w:eastAsia="Times New Roman" w:cs="Times New Roman"/>
          <w:szCs w:val="24"/>
        </w:rPr>
        <w:t xml:space="preserve"> kradzieżą z włamaniem z zewnątrz do chronionych obiektów, </w:t>
      </w:r>
    </w:p>
    <w:p w14:paraId="7778BF3A" w14:textId="77777777" w:rsidR="008E645D" w:rsidRPr="008E645D" w:rsidRDefault="008E645D" w:rsidP="008E645D">
      <w:pPr>
        <w:widowControl w:val="0"/>
        <w:numPr>
          <w:ilvl w:val="0"/>
          <w:numId w:val="18"/>
        </w:numPr>
        <w:autoSpaceDE w:val="0"/>
        <w:autoSpaceDN w:val="0"/>
        <w:spacing w:before="92" w:after="0" w:line="288" w:lineRule="auto"/>
        <w:ind w:left="426" w:right="193" w:hanging="142"/>
        <w:jc w:val="both"/>
        <w:rPr>
          <w:rFonts w:eastAsia="Times New Roman" w:cs="Times New Roman"/>
          <w:szCs w:val="24"/>
        </w:rPr>
      </w:pPr>
      <w:r w:rsidRPr="008E645D">
        <w:rPr>
          <w:rFonts w:eastAsia="Times New Roman" w:cs="Times New Roman"/>
          <w:szCs w:val="24"/>
        </w:rPr>
        <w:t xml:space="preserve"> kradzieżą zabezpieczonych i przekazanych do ochrony przedmiotów,</w:t>
      </w:r>
    </w:p>
    <w:p w14:paraId="6E4D1685" w14:textId="77777777" w:rsidR="008E645D" w:rsidRPr="008E645D" w:rsidRDefault="008E645D" w:rsidP="008E645D">
      <w:pPr>
        <w:widowControl w:val="0"/>
        <w:numPr>
          <w:ilvl w:val="0"/>
          <w:numId w:val="18"/>
        </w:numPr>
        <w:autoSpaceDE w:val="0"/>
        <w:autoSpaceDN w:val="0"/>
        <w:spacing w:before="92" w:after="0" w:line="288" w:lineRule="auto"/>
        <w:ind w:left="426" w:right="193" w:hanging="142"/>
        <w:jc w:val="both"/>
        <w:rPr>
          <w:rFonts w:eastAsia="Times New Roman" w:cs="Times New Roman"/>
          <w:szCs w:val="24"/>
        </w:rPr>
      </w:pPr>
      <w:r w:rsidRPr="008E645D">
        <w:rPr>
          <w:rFonts w:eastAsia="Times New Roman" w:cs="Times New Roman"/>
          <w:szCs w:val="24"/>
        </w:rPr>
        <w:t xml:space="preserve"> zniszczeniem powierzonych do ochrony przedmiotów,</w:t>
      </w:r>
    </w:p>
    <w:p w14:paraId="1E65CF4D" w14:textId="77777777" w:rsidR="008E645D" w:rsidRPr="008E645D" w:rsidRDefault="008E645D" w:rsidP="008E645D">
      <w:pPr>
        <w:widowControl w:val="0"/>
        <w:numPr>
          <w:ilvl w:val="0"/>
          <w:numId w:val="18"/>
        </w:numPr>
        <w:autoSpaceDE w:val="0"/>
        <w:autoSpaceDN w:val="0"/>
        <w:spacing w:before="92" w:after="0" w:line="288" w:lineRule="auto"/>
        <w:ind w:left="426" w:right="193" w:hanging="142"/>
        <w:jc w:val="both"/>
        <w:rPr>
          <w:rFonts w:eastAsia="Times New Roman" w:cs="Times New Roman"/>
          <w:szCs w:val="24"/>
        </w:rPr>
      </w:pPr>
      <w:r w:rsidRPr="008E645D">
        <w:rPr>
          <w:rFonts w:eastAsia="Times New Roman" w:cs="Times New Roman"/>
          <w:szCs w:val="24"/>
        </w:rPr>
        <w:t xml:space="preserve"> wstępem na chroniony teren osób nieuprawnionych.</w:t>
      </w:r>
    </w:p>
    <w:p w14:paraId="42CE6E80" w14:textId="77777777" w:rsidR="008E645D" w:rsidRPr="008E645D" w:rsidRDefault="008E645D" w:rsidP="008E645D">
      <w:pPr>
        <w:widowControl w:val="0"/>
        <w:numPr>
          <w:ilvl w:val="6"/>
          <w:numId w:val="6"/>
        </w:numPr>
        <w:tabs>
          <w:tab w:val="left" w:pos="555"/>
        </w:tabs>
        <w:autoSpaceDE w:val="0"/>
        <w:autoSpaceDN w:val="0"/>
        <w:spacing w:before="92" w:after="0" w:line="288" w:lineRule="auto"/>
        <w:ind w:right="193"/>
        <w:jc w:val="both"/>
        <w:rPr>
          <w:rFonts w:eastAsia="Times New Roman" w:cs="Times New Roman"/>
          <w:szCs w:val="24"/>
        </w:rPr>
      </w:pPr>
      <w:r w:rsidRPr="008E645D">
        <w:rPr>
          <w:rFonts w:eastAsia="Times New Roman" w:cs="Times New Roman"/>
          <w:szCs w:val="24"/>
        </w:rPr>
        <w:t xml:space="preserve">Wykonywaniu w trakcie dyżurów w uzgodnionym zakresie prac pielęgnacyjno- porządkowych  polegających na: </w:t>
      </w:r>
    </w:p>
    <w:p w14:paraId="047200D1" w14:textId="283C197E" w:rsidR="008E645D" w:rsidRPr="008E645D" w:rsidRDefault="008E645D" w:rsidP="008E645D">
      <w:pPr>
        <w:widowControl w:val="0"/>
        <w:numPr>
          <w:ilvl w:val="0"/>
          <w:numId w:val="19"/>
        </w:numPr>
        <w:autoSpaceDE w:val="0"/>
        <w:autoSpaceDN w:val="0"/>
        <w:spacing w:before="92" w:after="0" w:line="288" w:lineRule="auto"/>
        <w:ind w:right="193"/>
        <w:jc w:val="both"/>
        <w:rPr>
          <w:rFonts w:eastAsia="Times New Roman" w:cs="Times New Roman"/>
          <w:szCs w:val="24"/>
        </w:rPr>
      </w:pPr>
      <w:r w:rsidRPr="008E645D">
        <w:rPr>
          <w:rFonts w:eastAsia="Times New Roman" w:cs="Times New Roman"/>
          <w:szCs w:val="24"/>
        </w:rPr>
        <w:t>podlewaniu upraw szklarniowych oraz</w:t>
      </w:r>
      <w:r w:rsidR="006E6113">
        <w:rPr>
          <w:rFonts w:eastAsia="Times New Roman" w:cs="Times New Roman"/>
          <w:szCs w:val="24"/>
        </w:rPr>
        <w:t xml:space="preserve"> w</w:t>
      </w:r>
      <w:r w:rsidRPr="008E645D">
        <w:rPr>
          <w:rFonts w:eastAsia="Times New Roman" w:cs="Times New Roman"/>
          <w:szCs w:val="24"/>
        </w:rPr>
        <w:t xml:space="preserve"> fitotronie zgodnie z dyspozycją Zamawiającego,</w:t>
      </w:r>
    </w:p>
    <w:p w14:paraId="2495FD03" w14:textId="77777777" w:rsidR="008E645D" w:rsidRPr="008E645D" w:rsidRDefault="008E645D" w:rsidP="008E645D">
      <w:pPr>
        <w:widowControl w:val="0"/>
        <w:numPr>
          <w:ilvl w:val="0"/>
          <w:numId w:val="19"/>
        </w:numPr>
        <w:autoSpaceDE w:val="0"/>
        <w:autoSpaceDN w:val="0"/>
        <w:spacing w:before="92" w:after="0" w:line="288" w:lineRule="auto"/>
        <w:ind w:right="193"/>
        <w:jc w:val="both"/>
        <w:rPr>
          <w:rFonts w:eastAsia="Times New Roman" w:cs="Times New Roman"/>
          <w:szCs w:val="24"/>
        </w:rPr>
      </w:pPr>
      <w:r w:rsidRPr="008E645D">
        <w:rPr>
          <w:rFonts w:eastAsia="Times New Roman" w:cs="Times New Roman"/>
          <w:szCs w:val="24"/>
        </w:rPr>
        <w:t>otwieranie i zamykanie wywietrzników szklarni,</w:t>
      </w:r>
    </w:p>
    <w:p w14:paraId="29182093" w14:textId="5019FCFC" w:rsidR="008E645D" w:rsidRPr="008E645D" w:rsidRDefault="008E645D" w:rsidP="008E645D">
      <w:pPr>
        <w:widowControl w:val="0"/>
        <w:numPr>
          <w:ilvl w:val="0"/>
          <w:numId w:val="19"/>
        </w:numPr>
        <w:autoSpaceDE w:val="0"/>
        <w:autoSpaceDN w:val="0"/>
        <w:spacing w:before="92" w:after="0" w:line="288" w:lineRule="auto"/>
        <w:ind w:right="116"/>
        <w:jc w:val="both"/>
        <w:rPr>
          <w:rFonts w:eastAsia="Times New Roman" w:cs="Times New Roman"/>
          <w:szCs w:val="24"/>
        </w:rPr>
      </w:pPr>
      <w:r w:rsidRPr="008E645D">
        <w:rPr>
          <w:rFonts w:eastAsia="Times New Roman" w:cs="Times New Roman"/>
          <w:szCs w:val="24"/>
        </w:rPr>
        <w:t>zimowym utrzymywaniu placu parkingowego i chodników (odśnieżaniu chodników oraz parkingu wokół budynku po opadach śniegu, oraz posypywaniu piaskiem chodników i przejść).</w:t>
      </w:r>
    </w:p>
    <w:p w14:paraId="1DA681FE" w14:textId="77777777" w:rsidR="008E645D" w:rsidRPr="008E645D" w:rsidRDefault="008E645D" w:rsidP="008E645D">
      <w:pPr>
        <w:widowControl w:val="0"/>
        <w:autoSpaceDE w:val="0"/>
        <w:autoSpaceDN w:val="0"/>
        <w:spacing w:before="92" w:after="0" w:line="288" w:lineRule="auto"/>
        <w:ind w:left="567" w:right="-26" w:firstLine="3"/>
        <w:rPr>
          <w:rFonts w:eastAsia="Times New Roman" w:cs="Times New Roman"/>
          <w:szCs w:val="24"/>
        </w:rPr>
      </w:pPr>
      <w:r w:rsidRPr="008E645D">
        <w:rPr>
          <w:rFonts w:eastAsia="Times New Roman" w:cs="Times New Roman"/>
          <w:szCs w:val="24"/>
        </w:rPr>
        <w:t>Zamawiający zabezpiecza narzędzia do odśnieżania oraz piasek i sól, a także inny sprzęt do podlewania i wykonania prac pielęgnacyjno-porządkowych.</w:t>
      </w:r>
    </w:p>
    <w:p w14:paraId="17D5B7E8" w14:textId="77777777" w:rsidR="008E645D" w:rsidRPr="008E645D" w:rsidRDefault="008E645D" w:rsidP="008E645D">
      <w:pPr>
        <w:widowControl w:val="0"/>
        <w:autoSpaceDE w:val="0"/>
        <w:autoSpaceDN w:val="0"/>
        <w:spacing w:before="92" w:after="0" w:line="288" w:lineRule="auto"/>
        <w:ind w:right="193" w:firstLine="567"/>
        <w:rPr>
          <w:rFonts w:eastAsia="Times New Roman" w:cs="Times New Roman"/>
          <w:szCs w:val="24"/>
        </w:rPr>
      </w:pPr>
      <w:r w:rsidRPr="008E645D">
        <w:rPr>
          <w:rFonts w:eastAsia="Times New Roman" w:cs="Times New Roman"/>
          <w:szCs w:val="24"/>
        </w:rPr>
        <w:t>Powierzchnia parkingu, placu i chodników razem ok. 350 m2.</w:t>
      </w:r>
    </w:p>
    <w:p w14:paraId="7CFCEF75" w14:textId="77777777" w:rsidR="008E645D" w:rsidRPr="008E645D" w:rsidRDefault="008E645D" w:rsidP="008E645D">
      <w:pPr>
        <w:widowControl w:val="0"/>
        <w:numPr>
          <w:ilvl w:val="6"/>
          <w:numId w:val="6"/>
        </w:numPr>
        <w:tabs>
          <w:tab w:val="left" w:pos="555"/>
        </w:tabs>
        <w:autoSpaceDE w:val="0"/>
        <w:autoSpaceDN w:val="0"/>
        <w:spacing w:before="92" w:after="0" w:line="288" w:lineRule="auto"/>
        <w:ind w:right="193"/>
        <w:jc w:val="both"/>
        <w:rPr>
          <w:rFonts w:eastAsia="Times New Roman" w:cs="Times New Roman"/>
          <w:b/>
          <w:bCs/>
          <w:szCs w:val="24"/>
        </w:rPr>
      </w:pPr>
      <w:r w:rsidRPr="008E645D">
        <w:rPr>
          <w:rFonts w:eastAsia="Times New Roman" w:cs="Times New Roman"/>
          <w:b/>
          <w:bCs/>
          <w:szCs w:val="24"/>
        </w:rPr>
        <w:t xml:space="preserve">Ochrona obiektów objęta przedmiotem zamówienia wykonywana będzie przez 7 dni </w:t>
      </w:r>
      <w:r w:rsidRPr="008E645D">
        <w:rPr>
          <w:rFonts w:eastAsia="Times New Roman" w:cs="Times New Roman"/>
          <w:b/>
          <w:bCs/>
          <w:szCs w:val="24"/>
        </w:rPr>
        <w:br/>
        <w:t>w tygodniu, w tym:</w:t>
      </w:r>
    </w:p>
    <w:p w14:paraId="0E7B53D8" w14:textId="77777777" w:rsidR="008E645D" w:rsidRPr="008E645D" w:rsidRDefault="008E645D" w:rsidP="008E645D">
      <w:pPr>
        <w:widowControl w:val="0"/>
        <w:numPr>
          <w:ilvl w:val="0"/>
          <w:numId w:val="20"/>
        </w:numPr>
        <w:autoSpaceDE w:val="0"/>
        <w:autoSpaceDN w:val="0"/>
        <w:spacing w:before="92" w:after="0" w:line="288" w:lineRule="auto"/>
        <w:ind w:left="709" w:right="193" w:hanging="349"/>
        <w:jc w:val="both"/>
        <w:rPr>
          <w:rFonts w:eastAsia="Times New Roman" w:cs="Times New Roman"/>
          <w:b/>
          <w:bCs/>
          <w:szCs w:val="24"/>
        </w:rPr>
      </w:pPr>
      <w:r w:rsidRPr="008E645D">
        <w:rPr>
          <w:rFonts w:eastAsia="Times New Roman" w:cs="Times New Roman"/>
          <w:b/>
          <w:bCs/>
          <w:szCs w:val="24"/>
        </w:rPr>
        <w:t>od poniedziałku do piątku w godz. godz. 19:30 do  godz. 7:30,</w:t>
      </w:r>
    </w:p>
    <w:p w14:paraId="2C4C2E28" w14:textId="77777777" w:rsidR="008E645D" w:rsidRPr="008E645D" w:rsidRDefault="008E645D" w:rsidP="008E645D">
      <w:pPr>
        <w:widowControl w:val="0"/>
        <w:numPr>
          <w:ilvl w:val="0"/>
          <w:numId w:val="20"/>
        </w:numPr>
        <w:autoSpaceDE w:val="0"/>
        <w:autoSpaceDN w:val="0"/>
        <w:spacing w:before="92" w:after="0" w:line="288" w:lineRule="auto"/>
        <w:ind w:right="193"/>
        <w:jc w:val="both"/>
        <w:rPr>
          <w:rFonts w:eastAsia="Times New Roman" w:cs="Times New Roman"/>
          <w:b/>
          <w:bCs/>
          <w:szCs w:val="24"/>
        </w:rPr>
      </w:pPr>
      <w:r w:rsidRPr="008E645D">
        <w:rPr>
          <w:rFonts w:eastAsia="Times New Roman" w:cs="Times New Roman"/>
          <w:b/>
          <w:bCs/>
          <w:szCs w:val="24"/>
        </w:rPr>
        <w:t>sobota, niedziela – całodobowo,</w:t>
      </w:r>
    </w:p>
    <w:p w14:paraId="01938037" w14:textId="77777777" w:rsidR="008E645D" w:rsidRPr="008E645D" w:rsidRDefault="008E645D" w:rsidP="008E645D">
      <w:pPr>
        <w:widowControl w:val="0"/>
        <w:numPr>
          <w:ilvl w:val="0"/>
          <w:numId w:val="20"/>
        </w:numPr>
        <w:autoSpaceDE w:val="0"/>
        <w:autoSpaceDN w:val="0"/>
        <w:spacing w:before="92" w:after="0" w:line="288" w:lineRule="auto"/>
        <w:ind w:left="709" w:right="193" w:hanging="349"/>
        <w:jc w:val="both"/>
        <w:rPr>
          <w:rFonts w:eastAsia="Times New Roman" w:cs="Times New Roman"/>
          <w:b/>
          <w:bCs/>
          <w:szCs w:val="24"/>
        </w:rPr>
      </w:pPr>
      <w:r w:rsidRPr="008E645D">
        <w:rPr>
          <w:rFonts w:eastAsia="Times New Roman" w:cs="Times New Roman"/>
          <w:b/>
          <w:bCs/>
          <w:szCs w:val="24"/>
        </w:rPr>
        <w:t xml:space="preserve">święta i dni ustawowo wolne od pracy traktowane jak sobota i niedziela.  </w:t>
      </w:r>
    </w:p>
    <w:p w14:paraId="12AA5CA1" w14:textId="1DA61DB4" w:rsidR="008E645D" w:rsidRPr="008E645D" w:rsidRDefault="008E645D" w:rsidP="008E645D">
      <w:pPr>
        <w:widowControl w:val="0"/>
        <w:tabs>
          <w:tab w:val="left" w:pos="555"/>
        </w:tabs>
        <w:autoSpaceDE w:val="0"/>
        <w:autoSpaceDN w:val="0"/>
        <w:spacing w:before="92" w:after="0" w:line="288" w:lineRule="auto"/>
        <w:ind w:right="193"/>
        <w:rPr>
          <w:rFonts w:eastAsia="Times New Roman" w:cs="Times New Roman"/>
          <w:b/>
          <w:bCs/>
          <w:color w:val="FF0000"/>
          <w:szCs w:val="24"/>
        </w:rPr>
      </w:pPr>
      <w:r w:rsidRPr="008E645D">
        <w:rPr>
          <w:rFonts w:eastAsia="Times New Roman" w:cs="Times New Roman"/>
          <w:b/>
          <w:bCs/>
          <w:szCs w:val="24"/>
        </w:rPr>
        <w:t>Szacunkowa ilość godzin w 202</w:t>
      </w:r>
      <w:r w:rsidR="00030FC4">
        <w:rPr>
          <w:rFonts w:eastAsia="Times New Roman" w:cs="Times New Roman"/>
          <w:b/>
          <w:bCs/>
          <w:szCs w:val="24"/>
        </w:rPr>
        <w:t>5</w:t>
      </w:r>
      <w:r w:rsidRPr="008E645D">
        <w:rPr>
          <w:rFonts w:eastAsia="Times New Roman" w:cs="Times New Roman"/>
          <w:b/>
          <w:bCs/>
          <w:szCs w:val="24"/>
        </w:rPr>
        <w:t xml:space="preserve"> r wynosi 5730.</w:t>
      </w:r>
    </w:p>
    <w:p w14:paraId="2CB04B22" w14:textId="77777777" w:rsidR="008E645D" w:rsidRPr="008E645D" w:rsidRDefault="008E645D" w:rsidP="008E645D">
      <w:pPr>
        <w:widowControl w:val="0"/>
        <w:numPr>
          <w:ilvl w:val="3"/>
          <w:numId w:val="6"/>
        </w:numPr>
        <w:tabs>
          <w:tab w:val="left" w:pos="555"/>
        </w:tabs>
        <w:autoSpaceDE w:val="0"/>
        <w:autoSpaceDN w:val="0"/>
        <w:spacing w:before="92" w:after="0" w:line="288" w:lineRule="auto"/>
        <w:ind w:right="193"/>
        <w:jc w:val="both"/>
        <w:rPr>
          <w:rFonts w:eastAsia="Times New Roman" w:cs="Times New Roman"/>
          <w:szCs w:val="24"/>
        </w:rPr>
      </w:pPr>
      <w:r w:rsidRPr="008E645D">
        <w:rPr>
          <w:rFonts w:eastAsia="Times New Roman" w:cs="Times New Roman"/>
          <w:szCs w:val="24"/>
        </w:rPr>
        <w:t xml:space="preserve">W budynku brak jest zainstalowanego systemu kamer monitorujących. </w:t>
      </w:r>
    </w:p>
    <w:p w14:paraId="023F10A3" w14:textId="77777777" w:rsidR="008E645D" w:rsidRPr="008E645D" w:rsidRDefault="008E645D" w:rsidP="008E645D">
      <w:pPr>
        <w:widowControl w:val="0"/>
        <w:numPr>
          <w:ilvl w:val="3"/>
          <w:numId w:val="6"/>
        </w:numPr>
        <w:tabs>
          <w:tab w:val="left" w:pos="555"/>
        </w:tabs>
        <w:autoSpaceDE w:val="0"/>
        <w:autoSpaceDN w:val="0"/>
        <w:spacing w:before="92" w:after="0" w:line="288" w:lineRule="auto"/>
        <w:ind w:right="193"/>
        <w:jc w:val="both"/>
        <w:rPr>
          <w:rFonts w:eastAsia="Times New Roman" w:cs="Times New Roman"/>
          <w:szCs w:val="24"/>
        </w:rPr>
      </w:pPr>
      <w:r w:rsidRPr="008E645D">
        <w:rPr>
          <w:rFonts w:eastAsia="Times New Roman" w:cs="Times New Roman"/>
          <w:szCs w:val="24"/>
        </w:rPr>
        <w:t xml:space="preserve">Wykonawca zobowiązany będzie w czasie wykonywania usług zapewnić na terenie </w:t>
      </w:r>
      <w:r w:rsidRPr="008E645D">
        <w:rPr>
          <w:rFonts w:eastAsia="Times New Roman" w:cs="Times New Roman"/>
          <w:szCs w:val="24"/>
        </w:rPr>
        <w:lastRenderedPageBreak/>
        <w:t xml:space="preserve">objętym umową należyty ład, porządek, przestrzeganie przepisów BHP i obowiązującej </w:t>
      </w:r>
      <w:r w:rsidRPr="008E645D">
        <w:rPr>
          <w:rFonts w:eastAsia="Times New Roman" w:cs="Times New Roman"/>
          <w:szCs w:val="24"/>
        </w:rPr>
        <w:br/>
        <w:t>u Zamawiającego instrukcji przeciwpożarowej oraz ponosił będzie odpowiedzialność za szkody powstałe w związku z realizacją usługi oraz wskutek innych działań zatrudnionych przez niego osób.</w:t>
      </w:r>
    </w:p>
    <w:p w14:paraId="3ECF9FDB" w14:textId="7F880234" w:rsidR="008E645D" w:rsidRPr="008E645D" w:rsidRDefault="008E645D" w:rsidP="0048448B">
      <w:pPr>
        <w:widowControl w:val="0"/>
        <w:numPr>
          <w:ilvl w:val="3"/>
          <w:numId w:val="6"/>
        </w:numPr>
        <w:tabs>
          <w:tab w:val="left" w:pos="555"/>
        </w:tabs>
        <w:autoSpaceDE w:val="0"/>
        <w:autoSpaceDN w:val="0"/>
        <w:spacing w:before="49" w:after="0" w:line="240" w:lineRule="auto"/>
        <w:jc w:val="both"/>
        <w:rPr>
          <w:rFonts w:eastAsia="Times New Roman" w:cs="Times New Roman"/>
          <w:b/>
          <w:szCs w:val="24"/>
        </w:rPr>
      </w:pPr>
      <w:r w:rsidRPr="008E645D">
        <w:rPr>
          <w:rFonts w:eastAsia="Times New Roman" w:cs="Times New Roman"/>
          <w:b/>
          <w:szCs w:val="24"/>
        </w:rPr>
        <w:t>Kod Wspólnego Słownika Zamówień</w:t>
      </w:r>
      <w:r w:rsidRPr="008E645D">
        <w:rPr>
          <w:rFonts w:eastAsia="Times New Roman" w:cs="Times New Roman"/>
          <w:b/>
          <w:spacing w:val="-4"/>
          <w:szCs w:val="24"/>
        </w:rPr>
        <w:t xml:space="preserve"> </w:t>
      </w:r>
      <w:r w:rsidRPr="008E645D">
        <w:rPr>
          <w:rFonts w:eastAsia="Times New Roman" w:cs="Times New Roman"/>
          <w:b/>
          <w:szCs w:val="24"/>
        </w:rPr>
        <w:t>(CPV):</w:t>
      </w:r>
    </w:p>
    <w:p w14:paraId="3E34706C" w14:textId="77777777" w:rsidR="008E645D" w:rsidRPr="008E645D" w:rsidRDefault="008E645D" w:rsidP="008E645D">
      <w:pPr>
        <w:widowControl w:val="0"/>
        <w:autoSpaceDE w:val="0"/>
        <w:autoSpaceDN w:val="0"/>
        <w:spacing w:before="4" w:after="0" w:line="240" w:lineRule="auto"/>
        <w:ind w:left="304" w:firstLine="54"/>
        <w:jc w:val="both"/>
        <w:rPr>
          <w:rFonts w:eastAsia="Times New Roman" w:cs="Times New Roman"/>
          <w:szCs w:val="24"/>
        </w:rPr>
      </w:pPr>
      <w:r w:rsidRPr="008E645D">
        <w:rPr>
          <w:rFonts w:eastAsia="Times New Roman" w:cs="Times New Roman"/>
          <w:szCs w:val="24"/>
        </w:rPr>
        <w:t>79710000-4 - usługi ochroniarskie</w:t>
      </w:r>
    </w:p>
    <w:p w14:paraId="7CC9AD3B" w14:textId="77777777" w:rsidR="008E645D" w:rsidRDefault="008E645D" w:rsidP="008E645D">
      <w:pPr>
        <w:widowControl w:val="0"/>
        <w:autoSpaceDE w:val="0"/>
        <w:autoSpaceDN w:val="0"/>
        <w:spacing w:before="4" w:after="0" w:line="240" w:lineRule="auto"/>
        <w:ind w:left="304" w:firstLine="54"/>
        <w:rPr>
          <w:rFonts w:eastAsia="Times New Roman" w:cs="Times New Roman"/>
          <w:szCs w:val="24"/>
        </w:rPr>
      </w:pPr>
      <w:r w:rsidRPr="008E645D">
        <w:rPr>
          <w:rFonts w:eastAsia="Times New Roman" w:cs="Times New Roman"/>
          <w:szCs w:val="24"/>
        </w:rPr>
        <w:t>98341140-8 - usługi dozorowania</w:t>
      </w:r>
    </w:p>
    <w:p w14:paraId="154F381C" w14:textId="20E99DC2" w:rsidR="00303A39" w:rsidRPr="00303A39" w:rsidRDefault="0073571C" w:rsidP="00303A39">
      <w:pPr>
        <w:pStyle w:val="Nagwek1"/>
        <w:numPr>
          <w:ilvl w:val="0"/>
          <w:numId w:val="2"/>
        </w:numPr>
        <w:shd w:val="clear" w:color="auto" w:fill="C5E0B3" w:themeFill="accent6" w:themeFillTint="66"/>
        <w:rPr>
          <w:rFonts w:eastAsia="Times New Roman"/>
        </w:rPr>
      </w:pPr>
      <w:r>
        <w:rPr>
          <w:rFonts w:eastAsia="Times New Roman"/>
        </w:rPr>
        <w:t>WIZJA LOKALNA</w:t>
      </w:r>
    </w:p>
    <w:p w14:paraId="214A28CC" w14:textId="0D6D15B0" w:rsidR="00303A39" w:rsidRDefault="00303A39" w:rsidP="007A3F32">
      <w:pPr>
        <w:jc w:val="both"/>
      </w:pPr>
      <w:r>
        <w:t>Zamawiający dopuszcza możliwość dokonania wizji lokalnej.</w:t>
      </w:r>
    </w:p>
    <w:p w14:paraId="29B6B017" w14:textId="5BD8DEBB" w:rsidR="0073571C" w:rsidRPr="0073571C" w:rsidRDefault="0073571C" w:rsidP="007A3F32">
      <w:pPr>
        <w:jc w:val="both"/>
      </w:pPr>
      <w:r w:rsidRPr="0073571C">
        <w:t xml:space="preserve">Zamawiający udostępni Wykonawcy (po uprzednim powiadomieniu) obiekty Inspekcji Ochrony Roślin  i Nasiennictwa do wizji lokalnej, celem dokładnego zaznajomienia się </w:t>
      </w:r>
      <w:r w:rsidR="00CB0CF2">
        <w:br/>
      </w:r>
      <w:r w:rsidRPr="0073571C">
        <w:t>z przedmiotem zamówienia.</w:t>
      </w:r>
      <w:r w:rsidR="00303A39">
        <w:t xml:space="preserve"> Osoby upoważnione do kontaktów – przedstawione są w rozdziale V pkt. 2.</w:t>
      </w:r>
    </w:p>
    <w:p w14:paraId="0578E3BB" w14:textId="2E78F54F" w:rsidR="0048448B" w:rsidRDefault="0073571C" w:rsidP="00E465E5">
      <w:pPr>
        <w:pStyle w:val="Nagwek1"/>
        <w:numPr>
          <w:ilvl w:val="0"/>
          <w:numId w:val="2"/>
        </w:numPr>
        <w:shd w:val="clear" w:color="auto" w:fill="C5E0B3" w:themeFill="accent6" w:themeFillTint="66"/>
      </w:pPr>
      <w:r>
        <w:t>TERMIN WYKONANIA ZAMÓWIENIA</w:t>
      </w:r>
    </w:p>
    <w:p w14:paraId="2F91C9A5" w14:textId="729AF8A3" w:rsidR="0073571C" w:rsidRPr="0073571C" w:rsidRDefault="0073571C" w:rsidP="007A3F32">
      <w:pPr>
        <w:jc w:val="both"/>
      </w:pPr>
      <w:r w:rsidRPr="0073571C">
        <w:t xml:space="preserve">Zamawiający wymaga realizacji zamówienia przez okres </w:t>
      </w:r>
      <w:r w:rsidRPr="0073571C">
        <w:rPr>
          <w:b/>
          <w:bCs/>
        </w:rPr>
        <w:t>12 miesięcy</w:t>
      </w:r>
      <w:r w:rsidRPr="0073571C">
        <w:t>, tj. od dnia 01 stycznia 202</w:t>
      </w:r>
      <w:r w:rsidR="00100902">
        <w:t>5</w:t>
      </w:r>
      <w:r w:rsidRPr="0073571C">
        <w:t xml:space="preserve"> roku (godz. 00:00) do dnia 31 grudnia 202</w:t>
      </w:r>
      <w:r w:rsidR="00100902">
        <w:t>5</w:t>
      </w:r>
      <w:r w:rsidRPr="0073571C">
        <w:t xml:space="preserve"> roku (godz. </w:t>
      </w:r>
      <w:r w:rsidR="004F1001">
        <w:t>24</w:t>
      </w:r>
      <w:r w:rsidRPr="0073571C">
        <w:t>:00).</w:t>
      </w:r>
    </w:p>
    <w:p w14:paraId="5EC9D227" w14:textId="5188449D" w:rsidR="005A6800" w:rsidRDefault="0073571C" w:rsidP="00732FD7">
      <w:pPr>
        <w:pStyle w:val="Nagwek1"/>
        <w:numPr>
          <w:ilvl w:val="0"/>
          <w:numId w:val="2"/>
        </w:numPr>
        <w:shd w:val="clear" w:color="auto" w:fill="C5E0B3" w:themeFill="accent6" w:themeFillTint="66"/>
      </w:pPr>
      <w:r>
        <w:t>PROJEKTOWANE POSTANOWIENIA UMOWY</w:t>
      </w:r>
    </w:p>
    <w:p w14:paraId="396ED4AF" w14:textId="6CFAB800" w:rsidR="0073571C" w:rsidRPr="00E465E5" w:rsidRDefault="0073571C" w:rsidP="0073571C">
      <w:r w:rsidRPr="00E465E5">
        <w:t>Projekt umowy zawiera załącznik nr</w:t>
      </w:r>
      <w:r w:rsidR="00AA32AC" w:rsidRPr="00E465E5">
        <w:t xml:space="preserve"> 6.</w:t>
      </w:r>
    </w:p>
    <w:p w14:paraId="36ABBB68" w14:textId="3A34A65D" w:rsidR="0073571C" w:rsidRDefault="00ED5A6D" w:rsidP="00732FD7">
      <w:pPr>
        <w:pStyle w:val="Nagwek1"/>
        <w:numPr>
          <w:ilvl w:val="0"/>
          <w:numId w:val="2"/>
        </w:numPr>
        <w:shd w:val="clear" w:color="auto" w:fill="C5E0B3" w:themeFill="accent6" w:themeFillTint="66"/>
      </w:pPr>
      <w:r>
        <w:t>TERMIN ZWIĄZANIA OFERTĄ</w:t>
      </w:r>
    </w:p>
    <w:p w14:paraId="70CC0023" w14:textId="140C0BEE" w:rsidR="00ED5A6D" w:rsidRPr="00143C37" w:rsidRDefault="00ED5A6D" w:rsidP="007A3F32">
      <w:pPr>
        <w:numPr>
          <w:ilvl w:val="3"/>
          <w:numId w:val="21"/>
        </w:numPr>
        <w:tabs>
          <w:tab w:val="left" w:pos="426"/>
        </w:tabs>
        <w:suppressAutoHyphens/>
        <w:spacing w:before="82" w:after="0" w:line="240" w:lineRule="auto"/>
        <w:ind w:left="556" w:right="198"/>
        <w:jc w:val="both"/>
        <w:rPr>
          <w:b/>
          <w:bCs/>
          <w:color w:val="FF0000"/>
          <w:szCs w:val="24"/>
        </w:rPr>
      </w:pPr>
      <w:r w:rsidRPr="00832B3F">
        <w:rPr>
          <w:szCs w:val="24"/>
        </w:rPr>
        <w:t xml:space="preserve">Wykonawca pozostaje związany ofertą </w:t>
      </w:r>
      <w:r w:rsidRPr="000930AC">
        <w:rPr>
          <w:b/>
          <w:szCs w:val="24"/>
        </w:rPr>
        <w:t xml:space="preserve">do dnia </w:t>
      </w:r>
      <w:r w:rsidR="0035378F" w:rsidRPr="0035378F">
        <w:rPr>
          <w:b/>
          <w:szCs w:val="24"/>
        </w:rPr>
        <w:t>07</w:t>
      </w:r>
      <w:r w:rsidR="000930AC" w:rsidRPr="0035378F">
        <w:rPr>
          <w:b/>
          <w:szCs w:val="24"/>
        </w:rPr>
        <w:t xml:space="preserve"> grudnia </w:t>
      </w:r>
      <w:r w:rsidRPr="0035378F">
        <w:rPr>
          <w:b/>
          <w:szCs w:val="24"/>
        </w:rPr>
        <w:t>202</w:t>
      </w:r>
      <w:r w:rsidR="0035378F" w:rsidRPr="0035378F">
        <w:rPr>
          <w:b/>
          <w:szCs w:val="24"/>
        </w:rPr>
        <w:t>4</w:t>
      </w:r>
      <w:r w:rsidRPr="0035378F">
        <w:rPr>
          <w:b/>
          <w:szCs w:val="24"/>
        </w:rPr>
        <w:t xml:space="preserve"> roku.</w:t>
      </w:r>
    </w:p>
    <w:p w14:paraId="5D2E3EFE" w14:textId="77777777" w:rsidR="00ED5A6D" w:rsidRPr="00094CF9" w:rsidRDefault="00ED5A6D" w:rsidP="007A3F32">
      <w:pPr>
        <w:tabs>
          <w:tab w:val="left" w:pos="567"/>
        </w:tabs>
        <w:suppressAutoHyphens/>
        <w:spacing w:before="82"/>
        <w:ind w:left="556" w:right="198"/>
        <w:jc w:val="both"/>
        <w:rPr>
          <w:b/>
          <w:bCs/>
          <w:color w:val="FF0000"/>
          <w:szCs w:val="24"/>
        </w:rPr>
      </w:pPr>
      <w:r>
        <w:rPr>
          <w:bCs/>
          <w:color w:val="0000FF"/>
          <w:szCs w:val="24"/>
        </w:rPr>
        <w:t xml:space="preserve"> </w:t>
      </w:r>
      <w:r w:rsidRPr="00094CF9">
        <w:rPr>
          <w:bCs/>
          <w:szCs w:val="24"/>
        </w:rPr>
        <w:t>Bieg terminu związania ofertą rozpoczyna się wraz z upływem terminu składania ofert.</w:t>
      </w:r>
    </w:p>
    <w:p w14:paraId="52336EEA" w14:textId="77777777" w:rsidR="00ED5A6D" w:rsidRPr="00832B3F" w:rsidRDefault="00ED5A6D" w:rsidP="007A3F32">
      <w:pPr>
        <w:numPr>
          <w:ilvl w:val="3"/>
          <w:numId w:val="21"/>
        </w:numPr>
        <w:tabs>
          <w:tab w:val="left" w:pos="426"/>
        </w:tabs>
        <w:suppressAutoHyphens/>
        <w:spacing w:before="82" w:after="0" w:line="240" w:lineRule="auto"/>
        <w:ind w:left="556" w:right="198" w:hanging="426"/>
        <w:jc w:val="both"/>
        <w:rPr>
          <w:b/>
          <w:bCs/>
          <w:color w:val="FF0000"/>
          <w:szCs w:val="24"/>
        </w:rPr>
      </w:pPr>
      <w:r w:rsidRPr="00832B3F">
        <w:rPr>
          <w:bCs/>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1A32DC47" w14:textId="77777777" w:rsidR="00ED5A6D" w:rsidRPr="00832B3F" w:rsidRDefault="00ED5A6D" w:rsidP="007A3F32">
      <w:pPr>
        <w:numPr>
          <w:ilvl w:val="3"/>
          <w:numId w:val="21"/>
        </w:numPr>
        <w:tabs>
          <w:tab w:val="left" w:pos="426"/>
        </w:tabs>
        <w:suppressAutoHyphens/>
        <w:spacing w:before="82" w:after="0" w:line="240" w:lineRule="auto"/>
        <w:ind w:left="556" w:right="198" w:hanging="426"/>
        <w:jc w:val="both"/>
        <w:rPr>
          <w:b/>
          <w:bCs/>
          <w:color w:val="FF0000"/>
          <w:szCs w:val="24"/>
        </w:rPr>
      </w:pPr>
      <w:r w:rsidRPr="00832B3F">
        <w:rPr>
          <w:bCs/>
          <w:szCs w:val="24"/>
        </w:rPr>
        <w:t>Przedłużenie terminu związania oferta wymaga złożenia przez Wykonawcę pisemnego oświadczenia o wyrażeniu zgody na przedłużenie terminu związania ofertą.</w:t>
      </w:r>
    </w:p>
    <w:p w14:paraId="5A749CF7" w14:textId="0F12D132" w:rsidR="00ED5A6D" w:rsidRDefault="00050DDE" w:rsidP="00732FD7">
      <w:pPr>
        <w:pStyle w:val="Nagwek1"/>
        <w:numPr>
          <w:ilvl w:val="0"/>
          <w:numId w:val="2"/>
        </w:numPr>
        <w:shd w:val="clear" w:color="auto" w:fill="C5E0B3" w:themeFill="accent6" w:themeFillTint="66"/>
      </w:pPr>
      <w:r>
        <w:t>OPIS SPOSOBU PRZYGOTOWANIA OFERTY</w:t>
      </w:r>
      <w:r w:rsidR="001A3636">
        <w:t xml:space="preserve"> ORAZ WYMAGANIA FORMALNE DOTYCZĄCE SKŁADYNYCH OŚWIADCZEŃ I DOKUMENTÓW.</w:t>
      </w:r>
    </w:p>
    <w:p w14:paraId="7D81D711" w14:textId="593BBE86" w:rsidR="00050DDE" w:rsidRPr="00655D18" w:rsidRDefault="00050DDE" w:rsidP="002E0352">
      <w:pPr>
        <w:pStyle w:val="Akapitzlist"/>
        <w:widowControl w:val="0"/>
        <w:numPr>
          <w:ilvl w:val="6"/>
          <w:numId w:val="26"/>
        </w:numPr>
        <w:autoSpaceDE w:val="0"/>
        <w:autoSpaceDN w:val="0"/>
        <w:spacing w:before="82" w:after="0" w:line="276" w:lineRule="auto"/>
        <w:ind w:left="142" w:firstLine="54"/>
        <w:contextualSpacing w:val="0"/>
        <w:jc w:val="both"/>
        <w:rPr>
          <w:szCs w:val="24"/>
        </w:rPr>
      </w:pPr>
      <w:r w:rsidRPr="00655D18">
        <w:rPr>
          <w:szCs w:val="24"/>
        </w:rPr>
        <w:t>Ofertę składa się na Formularzu ofert</w:t>
      </w:r>
      <w:r w:rsidR="000679F8">
        <w:rPr>
          <w:szCs w:val="24"/>
        </w:rPr>
        <w:t>owym</w:t>
      </w:r>
      <w:r w:rsidRPr="00655D18">
        <w:rPr>
          <w:szCs w:val="24"/>
        </w:rPr>
        <w:t xml:space="preserve"> stanowiącym </w:t>
      </w:r>
      <w:r w:rsidRPr="00732FD7">
        <w:rPr>
          <w:b/>
          <w:bCs/>
          <w:szCs w:val="24"/>
        </w:rPr>
        <w:t>Załącznik nr 1 do SWZ.</w:t>
      </w:r>
      <w:r w:rsidRPr="00732FD7">
        <w:rPr>
          <w:szCs w:val="24"/>
        </w:rPr>
        <w:t xml:space="preserve"> </w:t>
      </w:r>
    </w:p>
    <w:p w14:paraId="7924A940" w14:textId="259AEA02" w:rsidR="00050DDE" w:rsidRDefault="00050DDE" w:rsidP="002E0352">
      <w:pPr>
        <w:spacing w:before="82" w:line="240" w:lineRule="auto"/>
        <w:ind w:firstLine="556"/>
        <w:rPr>
          <w:szCs w:val="24"/>
        </w:rPr>
      </w:pPr>
      <w:r>
        <w:rPr>
          <w:szCs w:val="24"/>
        </w:rPr>
        <w:t xml:space="preserve">       </w:t>
      </w:r>
      <w:r w:rsidR="00DF34EC">
        <w:rPr>
          <w:szCs w:val="24"/>
        </w:rPr>
        <w:t>Wraz z ofertą Wykonawca jest zobowiązany złożyć</w:t>
      </w:r>
      <w:r w:rsidRPr="00655D18">
        <w:rPr>
          <w:szCs w:val="24"/>
        </w:rPr>
        <w:t>:</w:t>
      </w:r>
    </w:p>
    <w:p w14:paraId="6651A463" w14:textId="64879CC9" w:rsidR="00431D14" w:rsidRDefault="00050DDE" w:rsidP="002E0352">
      <w:pPr>
        <w:pStyle w:val="Akapitzlist"/>
        <w:widowControl w:val="0"/>
        <w:numPr>
          <w:ilvl w:val="2"/>
          <w:numId w:val="22"/>
        </w:numPr>
        <w:autoSpaceDE w:val="0"/>
        <w:autoSpaceDN w:val="0"/>
        <w:spacing w:before="82" w:after="0" w:line="240" w:lineRule="auto"/>
        <w:ind w:left="556"/>
        <w:contextualSpacing w:val="0"/>
        <w:jc w:val="both"/>
        <w:rPr>
          <w:b/>
          <w:bCs/>
          <w:szCs w:val="24"/>
        </w:rPr>
      </w:pPr>
      <w:r w:rsidRPr="00732FD7">
        <w:rPr>
          <w:b/>
          <w:bCs/>
          <w:szCs w:val="24"/>
        </w:rPr>
        <w:t xml:space="preserve">oświadczenie o </w:t>
      </w:r>
      <w:r w:rsidR="00431D14" w:rsidRPr="00732FD7">
        <w:rPr>
          <w:b/>
          <w:bCs/>
          <w:szCs w:val="24"/>
        </w:rPr>
        <w:t>spełnianiu warunków</w:t>
      </w:r>
      <w:r w:rsidR="000D0943" w:rsidRPr="00732FD7">
        <w:rPr>
          <w:b/>
          <w:bCs/>
          <w:szCs w:val="24"/>
        </w:rPr>
        <w:t xml:space="preserve"> udziału w postępowaniu i braku podstaw do wykluczenia</w:t>
      </w:r>
      <w:r w:rsidR="00431D14" w:rsidRPr="00732FD7">
        <w:rPr>
          <w:b/>
          <w:bCs/>
          <w:szCs w:val="24"/>
        </w:rPr>
        <w:t xml:space="preserve"> </w:t>
      </w:r>
      <w:r w:rsidRPr="00732FD7">
        <w:rPr>
          <w:b/>
          <w:bCs/>
          <w:szCs w:val="24"/>
        </w:rPr>
        <w:t xml:space="preserve"> (Załącznik nr 2)</w:t>
      </w:r>
      <w:r w:rsidR="00431D14" w:rsidRPr="00732FD7">
        <w:rPr>
          <w:b/>
          <w:bCs/>
          <w:szCs w:val="24"/>
        </w:rPr>
        <w:t>,</w:t>
      </w:r>
    </w:p>
    <w:p w14:paraId="532092FF" w14:textId="1FE3BEA8" w:rsidR="00452228" w:rsidRDefault="00452228" w:rsidP="002E0352">
      <w:pPr>
        <w:pStyle w:val="Akapitzlist"/>
        <w:widowControl w:val="0"/>
        <w:numPr>
          <w:ilvl w:val="2"/>
          <w:numId w:val="22"/>
        </w:numPr>
        <w:autoSpaceDE w:val="0"/>
        <w:autoSpaceDN w:val="0"/>
        <w:spacing w:before="82" w:after="0" w:line="240" w:lineRule="auto"/>
        <w:ind w:left="556"/>
        <w:contextualSpacing w:val="0"/>
        <w:jc w:val="both"/>
        <w:rPr>
          <w:b/>
          <w:bCs/>
          <w:szCs w:val="24"/>
        </w:rPr>
      </w:pPr>
      <w:r>
        <w:rPr>
          <w:b/>
          <w:bCs/>
          <w:szCs w:val="24"/>
        </w:rPr>
        <w:t>oświadczenie o doświadczeniu zawodowym osoby koordynującej (Załącznik nr 7).</w:t>
      </w:r>
    </w:p>
    <w:p w14:paraId="626E3285" w14:textId="77777777" w:rsidR="002E0352" w:rsidRPr="002E0352" w:rsidRDefault="002E0352" w:rsidP="002E0352">
      <w:pPr>
        <w:pStyle w:val="Akapitzlist"/>
        <w:widowControl w:val="0"/>
        <w:autoSpaceDE w:val="0"/>
        <w:autoSpaceDN w:val="0"/>
        <w:spacing w:before="82" w:after="0" w:line="240" w:lineRule="auto"/>
        <w:ind w:left="556" w:right="114"/>
        <w:contextualSpacing w:val="0"/>
        <w:jc w:val="both"/>
        <w:rPr>
          <w:color w:val="FF0000"/>
          <w:szCs w:val="24"/>
        </w:rPr>
      </w:pPr>
    </w:p>
    <w:p w14:paraId="696CFEAB" w14:textId="05215F65" w:rsidR="00050DDE" w:rsidRPr="001A3636" w:rsidRDefault="00050DDE" w:rsidP="002E0352">
      <w:pPr>
        <w:pStyle w:val="Akapitzlist"/>
        <w:widowControl w:val="0"/>
        <w:numPr>
          <w:ilvl w:val="0"/>
          <w:numId w:val="22"/>
        </w:numPr>
        <w:autoSpaceDE w:val="0"/>
        <w:autoSpaceDN w:val="0"/>
        <w:spacing w:before="82" w:after="0" w:line="240" w:lineRule="auto"/>
        <w:ind w:left="142" w:firstLine="54"/>
        <w:jc w:val="both"/>
        <w:rPr>
          <w:szCs w:val="24"/>
        </w:rPr>
      </w:pPr>
      <w:r w:rsidRPr="001A3636">
        <w:rPr>
          <w:szCs w:val="24"/>
        </w:rPr>
        <w:t xml:space="preserve">Oferta musi spełniać następujące wymogi: </w:t>
      </w:r>
    </w:p>
    <w:p w14:paraId="1572CBF4" w14:textId="77777777" w:rsidR="00050DDE" w:rsidRPr="00655D18" w:rsidRDefault="00050DDE" w:rsidP="00050DDE">
      <w:pPr>
        <w:pStyle w:val="Akapitzlist"/>
        <w:widowControl w:val="0"/>
        <w:numPr>
          <w:ilvl w:val="0"/>
          <w:numId w:val="24"/>
        </w:numPr>
        <w:autoSpaceDE w:val="0"/>
        <w:autoSpaceDN w:val="0"/>
        <w:spacing w:before="82" w:after="0" w:line="276" w:lineRule="auto"/>
        <w:ind w:left="556" w:right="114"/>
        <w:contextualSpacing w:val="0"/>
        <w:jc w:val="both"/>
        <w:rPr>
          <w:szCs w:val="24"/>
        </w:rPr>
      </w:pPr>
      <w:r w:rsidRPr="00655D18">
        <w:rPr>
          <w:szCs w:val="24"/>
        </w:rPr>
        <w:t xml:space="preserve">Wykonawca może złożyć jedną ofertę. Złożenie więcej niż jednej oferty spowoduje       odrzucenie wszystkich ofert złożonych przez Wykonawcę. </w:t>
      </w:r>
    </w:p>
    <w:p w14:paraId="7006FD58" w14:textId="77777777" w:rsidR="00050DDE" w:rsidRPr="007B4C57" w:rsidRDefault="00050DDE" w:rsidP="00050DDE">
      <w:pPr>
        <w:pStyle w:val="Akapitzlist"/>
        <w:widowControl w:val="0"/>
        <w:numPr>
          <w:ilvl w:val="0"/>
          <w:numId w:val="24"/>
        </w:numPr>
        <w:autoSpaceDE w:val="0"/>
        <w:autoSpaceDN w:val="0"/>
        <w:spacing w:before="82" w:after="0" w:line="276" w:lineRule="auto"/>
        <w:ind w:left="556" w:right="114"/>
        <w:contextualSpacing w:val="0"/>
        <w:jc w:val="both"/>
        <w:rPr>
          <w:szCs w:val="24"/>
        </w:rPr>
      </w:pPr>
      <w:r w:rsidRPr="007B4C57">
        <w:rPr>
          <w:szCs w:val="24"/>
        </w:rPr>
        <w:lastRenderedPageBreak/>
        <w:t xml:space="preserve">Oferta musi być złożona pod rygorem nieważności w formie elektronicznej za pośrednictwem Platformy e-Zamówienia, która jest dostępna pod adresem https://ezamowienia.gov.pl. Treść oferty musi być zgodna z treścią SWZ. Formularz oferty powinien zostać sporządzony przez Wykonawcę na podstawie wzoru, stanowiącego </w:t>
      </w:r>
      <w:r w:rsidRPr="00966280">
        <w:rPr>
          <w:szCs w:val="24"/>
        </w:rPr>
        <w:t>Załączniki nr 1</w:t>
      </w:r>
      <w:r w:rsidRPr="007B4C57">
        <w:rPr>
          <w:szCs w:val="24"/>
        </w:rPr>
        <w:t xml:space="preserve"> do SWZ (zaleca się format .pdf, .doc, .docx, .rtf, .xps, .odt), opatrzony kwali</w:t>
      </w:r>
      <w:r>
        <w:rPr>
          <w:szCs w:val="24"/>
        </w:rPr>
        <w:t>f</w:t>
      </w:r>
      <w:r w:rsidRPr="007B4C57">
        <w:rPr>
          <w:szCs w:val="24"/>
        </w:rPr>
        <w:t xml:space="preserve">ikowanym podpisem elektronicznym, podpisem zaufanym lub podpisem osobistym. Oferty składane elektronicznie oraz każdy z załączników muszą być uprzednio podpisane kwalifikowanym podpisem elektronicznym, podpisem zaufanym lub podpisem osobistym przed ich załączeniem na Platformę. W przypadku złożenia oferty w kilku plikach, wymagania odnoszą się do każdego z nich. Zaleca się by oferta podpisywana kwalifikowanym podpisem elektronicznym była oznakowana kwalifikowanym znacznikiem czasu. </w:t>
      </w:r>
    </w:p>
    <w:p w14:paraId="57321187" w14:textId="77777777" w:rsidR="00050DDE" w:rsidRPr="007B4C57" w:rsidRDefault="00050DDE" w:rsidP="00050DDE">
      <w:pPr>
        <w:pStyle w:val="Akapitzlist"/>
        <w:widowControl w:val="0"/>
        <w:numPr>
          <w:ilvl w:val="0"/>
          <w:numId w:val="24"/>
        </w:numPr>
        <w:autoSpaceDE w:val="0"/>
        <w:autoSpaceDN w:val="0"/>
        <w:spacing w:before="82" w:after="0" w:line="276" w:lineRule="auto"/>
        <w:ind w:left="556" w:right="114"/>
        <w:contextualSpacing w:val="0"/>
        <w:jc w:val="both"/>
        <w:rPr>
          <w:szCs w:val="24"/>
        </w:rPr>
      </w:pPr>
      <w:r w:rsidRPr="007B4C57">
        <w:rPr>
          <w:szCs w:val="24"/>
        </w:rPr>
        <w:t xml:space="preserve">Oferta wraz z załącznikami powinna być podpisana przez osobę upoważnioną do reprezentowania Wykonawcy. Oferta musi być podpisana kwalifikowanym podpisem elektronicznym, podpisem zaufanym lub podpisem osobistym przez osobę uprawnioną, zgodnie z formą reprezentacji Wykonawcy określoną w rejestrze sądowym lub innym dokumencie, właściwym dla danej formy organizacyjnej Wykonawcy, albo przez osobę umocowaną (na podstawie pełnomocnictwa) przez osoby uprawnione. </w:t>
      </w:r>
    </w:p>
    <w:p w14:paraId="36D74BEC" w14:textId="77777777" w:rsidR="00050DDE" w:rsidRPr="007B4C57" w:rsidRDefault="00050DDE" w:rsidP="00050DDE">
      <w:pPr>
        <w:pStyle w:val="Akapitzlist"/>
        <w:widowControl w:val="0"/>
        <w:numPr>
          <w:ilvl w:val="0"/>
          <w:numId w:val="24"/>
        </w:numPr>
        <w:autoSpaceDE w:val="0"/>
        <w:autoSpaceDN w:val="0"/>
        <w:spacing w:before="82" w:after="0" w:line="276" w:lineRule="auto"/>
        <w:ind w:left="556" w:right="114"/>
        <w:contextualSpacing w:val="0"/>
        <w:jc w:val="both"/>
        <w:rPr>
          <w:szCs w:val="24"/>
        </w:rPr>
      </w:pPr>
      <w:r w:rsidRPr="007B4C57">
        <w:rPr>
          <w:szCs w:val="24"/>
        </w:rPr>
        <w:t xml:space="preserve">Oferta wraz z załącznikami musi być sporządzona w języku polskim. Każdy dokument składający się na ofertę lub złożony wraz z ofertą sporządzony w języku innym niż polski musi być złożony wraz z tłumaczeniem na język polski. </w:t>
      </w:r>
    </w:p>
    <w:p w14:paraId="7C887B71" w14:textId="77777777" w:rsidR="00050DDE" w:rsidRPr="007B4C57" w:rsidRDefault="00050DDE" w:rsidP="00050DDE">
      <w:pPr>
        <w:pStyle w:val="Akapitzlist"/>
        <w:widowControl w:val="0"/>
        <w:numPr>
          <w:ilvl w:val="0"/>
          <w:numId w:val="24"/>
        </w:numPr>
        <w:autoSpaceDE w:val="0"/>
        <w:autoSpaceDN w:val="0"/>
        <w:spacing w:before="82" w:after="0" w:line="276" w:lineRule="auto"/>
        <w:ind w:left="556" w:right="114"/>
        <w:contextualSpacing w:val="0"/>
        <w:jc w:val="both"/>
        <w:rPr>
          <w:szCs w:val="24"/>
        </w:rPr>
      </w:pPr>
      <w:r w:rsidRPr="007B4C57">
        <w:rPr>
          <w:szCs w:val="24"/>
        </w:rPr>
        <w:t>W zależności od formatu kwali</w:t>
      </w:r>
      <w:r>
        <w:rPr>
          <w:szCs w:val="24"/>
        </w:rPr>
        <w:t>f</w:t>
      </w:r>
      <w:r w:rsidRPr="007B4C57">
        <w:rPr>
          <w:szCs w:val="24"/>
        </w:rPr>
        <w:t xml:space="preserve">ikowanego podpisu (PAdES, XAdES) i jego typu (zewnętrzny, wewnętrzny) Wykonawca dołącza na Platformie uprzednio podpisane dokumenty wraz z wygenerowanym plikiem podpisu (typ zewnętrzny) lub dokument </w:t>
      </w:r>
      <w:r w:rsidRPr="007B4C57">
        <w:rPr>
          <w:szCs w:val="24"/>
        </w:rPr>
        <w:br/>
        <w:t xml:space="preserve">z wszytym podpisem (typ wewnętrzny): </w:t>
      </w:r>
    </w:p>
    <w:p w14:paraId="1AF48EAC" w14:textId="77777777" w:rsidR="00050DDE" w:rsidRPr="007B4C57" w:rsidRDefault="00050DDE" w:rsidP="00050DDE">
      <w:pPr>
        <w:pStyle w:val="Akapitzlist"/>
        <w:widowControl w:val="0"/>
        <w:numPr>
          <w:ilvl w:val="0"/>
          <w:numId w:val="24"/>
        </w:numPr>
        <w:autoSpaceDE w:val="0"/>
        <w:autoSpaceDN w:val="0"/>
        <w:spacing w:before="82" w:after="0" w:line="276" w:lineRule="auto"/>
        <w:ind w:left="556"/>
        <w:contextualSpacing w:val="0"/>
        <w:jc w:val="both"/>
        <w:rPr>
          <w:szCs w:val="24"/>
        </w:rPr>
      </w:pPr>
      <w:r w:rsidRPr="007B4C57">
        <w:rPr>
          <w:szCs w:val="24"/>
        </w:rPr>
        <w:t xml:space="preserve">dokumenty w formacie „pdf” należy podpisywać formatem PAdES; </w:t>
      </w:r>
    </w:p>
    <w:p w14:paraId="33121043" w14:textId="77777777" w:rsidR="00050DDE" w:rsidRPr="007B4C57" w:rsidRDefault="00050DDE" w:rsidP="00050DDE">
      <w:pPr>
        <w:pStyle w:val="Akapitzlist"/>
        <w:widowControl w:val="0"/>
        <w:numPr>
          <w:ilvl w:val="0"/>
          <w:numId w:val="24"/>
        </w:numPr>
        <w:autoSpaceDE w:val="0"/>
        <w:autoSpaceDN w:val="0"/>
        <w:spacing w:before="82" w:after="0" w:line="276" w:lineRule="auto"/>
        <w:ind w:left="556" w:right="114"/>
        <w:contextualSpacing w:val="0"/>
        <w:jc w:val="both"/>
        <w:rPr>
          <w:szCs w:val="24"/>
        </w:rPr>
      </w:pPr>
      <w:r w:rsidRPr="007B4C57">
        <w:rPr>
          <w:szCs w:val="24"/>
        </w:rPr>
        <w:t xml:space="preserve">Zamawiający dopuszcza podpisanie dokumentów w formacie innym niż „pdf”, wtedy należy użyć formatu XAdES. </w:t>
      </w:r>
    </w:p>
    <w:p w14:paraId="5706A185" w14:textId="77777777" w:rsidR="00050DDE" w:rsidRPr="007B4C57" w:rsidRDefault="00050DDE" w:rsidP="00050DDE">
      <w:pPr>
        <w:pStyle w:val="Akapitzlist"/>
        <w:widowControl w:val="0"/>
        <w:numPr>
          <w:ilvl w:val="0"/>
          <w:numId w:val="25"/>
        </w:numPr>
        <w:autoSpaceDE w:val="0"/>
        <w:autoSpaceDN w:val="0"/>
        <w:spacing w:before="82" w:after="0" w:line="276" w:lineRule="auto"/>
        <w:ind w:left="556" w:right="114"/>
        <w:contextualSpacing w:val="0"/>
        <w:jc w:val="both"/>
        <w:rPr>
          <w:szCs w:val="24"/>
        </w:rPr>
      </w:pPr>
      <w:r w:rsidRPr="007B4C57">
        <w:rPr>
          <w:szCs w:val="24"/>
        </w:rPr>
        <w:t xml:space="preserve">Jeżeli oferta zawiera informacje stanowiące tajemnicę przedsiębiorstwa w rozumieniu ustawy z dnia 16 kwietnia 1993 r o zwalczaniu nieuczciwej konkurencji (tekst jedn. Dz. U. z 2022 r., poz. 1233), Wykonawca, w celu zachowania poufności tych informacji, przekazuje je w wydzielonym i odpowiednio oznaczonym pliku „Załącznik stanowiący tajemnicę przedsiębiorstwa”. W razie jednoczesnego wystąpienia w danym dokumencie lub oświadczeniu treści o charakterze jawnym i niejawnym, należy podzielić ten plik na dwa pliki i każdy z nich odpowiednio oznaczyć. Odpowiednie oznaczenie zastrzeżonej treści oferty spoczywa na Wykonawcy. Jawną część uzasadnienia zastrzeżenia tajemnicy przedsiębiorstwa należy złożyć w odrębnym pliku. </w:t>
      </w:r>
    </w:p>
    <w:p w14:paraId="346F5A96" w14:textId="77777777" w:rsidR="00050DDE" w:rsidRPr="007B4C57" w:rsidRDefault="00050DDE" w:rsidP="00050DDE">
      <w:pPr>
        <w:pStyle w:val="Akapitzlist"/>
        <w:widowControl w:val="0"/>
        <w:numPr>
          <w:ilvl w:val="0"/>
          <w:numId w:val="23"/>
        </w:numPr>
        <w:autoSpaceDE w:val="0"/>
        <w:autoSpaceDN w:val="0"/>
        <w:spacing w:before="82" w:after="0" w:line="276" w:lineRule="auto"/>
        <w:ind w:left="556" w:right="114"/>
        <w:contextualSpacing w:val="0"/>
        <w:jc w:val="both"/>
        <w:rPr>
          <w:szCs w:val="24"/>
        </w:rPr>
      </w:pPr>
      <w:r w:rsidRPr="007B4C57">
        <w:rPr>
          <w:szCs w:val="24"/>
        </w:rPr>
        <w:t xml:space="preserve">W przypadku zastrzeżenia informacji jako tajemnicy przedsiębiorstwa Wykonawca składa oświadczenie </w:t>
      </w:r>
      <w:r w:rsidRPr="00DF6F43">
        <w:rPr>
          <w:szCs w:val="24"/>
        </w:rPr>
        <w:t xml:space="preserve">stanowiące </w:t>
      </w:r>
      <w:r w:rsidRPr="00DF6F43">
        <w:rPr>
          <w:b/>
          <w:bCs/>
          <w:szCs w:val="24"/>
        </w:rPr>
        <w:t>Załącznik nr 5</w:t>
      </w:r>
      <w:r w:rsidRPr="00DF6F43">
        <w:rPr>
          <w:szCs w:val="24"/>
        </w:rPr>
        <w:t xml:space="preserve"> </w:t>
      </w:r>
      <w:r w:rsidRPr="007B4C57">
        <w:rPr>
          <w:szCs w:val="24"/>
        </w:rPr>
        <w:t xml:space="preserve">do SWZ wraz z jednoczesnym oznaczeniem pliku „Oświadczenie o zastrzeżeniu informacji”. Nie złożenie przez Wykonawcę oświadczenia zostanie uznane jako brak woli utajnienia jakichkolwiek danych składających się na ofertę. </w:t>
      </w:r>
    </w:p>
    <w:p w14:paraId="2EF2FC38" w14:textId="664D6214" w:rsidR="00050DDE" w:rsidRPr="007B4C57" w:rsidRDefault="00050DDE" w:rsidP="00050DDE">
      <w:pPr>
        <w:pStyle w:val="Akapitzlist"/>
        <w:widowControl w:val="0"/>
        <w:numPr>
          <w:ilvl w:val="0"/>
          <w:numId w:val="23"/>
        </w:numPr>
        <w:autoSpaceDE w:val="0"/>
        <w:autoSpaceDN w:val="0"/>
        <w:spacing w:before="82" w:after="0" w:line="276" w:lineRule="auto"/>
        <w:ind w:left="556" w:right="114"/>
        <w:contextualSpacing w:val="0"/>
        <w:jc w:val="both"/>
        <w:rPr>
          <w:szCs w:val="24"/>
        </w:rPr>
      </w:pPr>
      <w:r w:rsidRPr="007B4C57">
        <w:rPr>
          <w:szCs w:val="24"/>
        </w:rPr>
        <w:lastRenderedPageBreak/>
        <w:t xml:space="preserve">Zamawiający informuje, iż zgodnie z art. 18 ust. 3 ustawy, Zamawiający nie będzie występował o uzupełnienie lub wyjaśnienie złożonego w ofercie zastrzeżenia tajemnicy przedsiębiorstwa oraz jego uzasadnienia. Zamawiający oceni zastrzeżenie tajemnicy przedsiębiorstwa oraz jego uzasadnienie. W przypadku uznania przez Zamawiającego, że Wykonawca nie wykazał w ofercie, że informacje i dokumenty stanowią tajemnicę przedsiębiorstwa, Zamawiający uzna to zastrzeżenie za bezskuteczne. W takim przypadku oferta będzie jawna również w zakresie nieskutecznie objętym tajemnicą przedsiębiorstwa, o czym Zamawiający poinformuje Wykonawcę. </w:t>
      </w:r>
    </w:p>
    <w:p w14:paraId="3AC2AE03" w14:textId="77777777" w:rsidR="00050DDE" w:rsidRPr="007B4C57" w:rsidRDefault="00050DDE" w:rsidP="00050DDE">
      <w:pPr>
        <w:pStyle w:val="Akapitzlist"/>
        <w:widowControl w:val="0"/>
        <w:numPr>
          <w:ilvl w:val="0"/>
          <w:numId w:val="23"/>
        </w:numPr>
        <w:autoSpaceDE w:val="0"/>
        <w:autoSpaceDN w:val="0"/>
        <w:spacing w:before="82" w:after="0" w:line="276" w:lineRule="auto"/>
        <w:ind w:left="556" w:right="114"/>
        <w:contextualSpacing w:val="0"/>
        <w:jc w:val="both"/>
        <w:rPr>
          <w:szCs w:val="24"/>
        </w:rPr>
      </w:pPr>
      <w:r w:rsidRPr="007B4C57">
        <w:rPr>
          <w:szCs w:val="24"/>
        </w:rPr>
        <w:t xml:space="preserve">Zamawiający informuje, że w przypadku kiedy Wykonawca otrzyma od niego wezwanie </w:t>
      </w:r>
      <w:r>
        <w:rPr>
          <w:szCs w:val="24"/>
        </w:rPr>
        <w:br/>
      </w:r>
      <w:r w:rsidRPr="007B4C57">
        <w:rPr>
          <w:szCs w:val="24"/>
        </w:rPr>
        <w:t xml:space="preserve">w trybie art. 126 ust. 1, art. 128 ust. 1, art. 128 ust. 4, art. 223 ust. 1 oraz art. 224 ust. 1 ustawy, a złożone przez niego dokumenty, oświadczenia, wyjaśnienia i/lub dowody stanowić będą tajemnicę przedsiębiorstwa w rozumieniu ustawy o zwalczaniu nieuczciwej konkurencji, Wykonawcy będzie przysługiwało prawo zastrzeżenia ich jako tajemnica przedsiębiorstwa. Przedmiotowe zastrzeżenie Zamawiający uzna za skuteczne wyłącznie w sytuacji kiedy Wykonawca oprócz samego zastrzeżenia, jednocześnie wykaże, iż dane informacje stanowią tajemnicę przedsiębiorstwa. Postanowienia pkt. 3c SWZ stosuje się odpowiednio. </w:t>
      </w:r>
    </w:p>
    <w:p w14:paraId="599A6F5F" w14:textId="77777777" w:rsidR="00050DDE" w:rsidRPr="007B4C57" w:rsidRDefault="00050DDE" w:rsidP="00050DDE">
      <w:pPr>
        <w:pStyle w:val="Akapitzlist"/>
        <w:widowControl w:val="0"/>
        <w:numPr>
          <w:ilvl w:val="0"/>
          <w:numId w:val="23"/>
        </w:numPr>
        <w:autoSpaceDE w:val="0"/>
        <w:autoSpaceDN w:val="0"/>
        <w:spacing w:before="82" w:after="0" w:line="276" w:lineRule="auto"/>
        <w:ind w:left="556" w:right="114"/>
        <w:contextualSpacing w:val="0"/>
        <w:jc w:val="both"/>
        <w:rPr>
          <w:rFonts w:ascii="Cambria" w:eastAsia="font1142" w:hAnsi="Cambria" w:cs="Arial"/>
          <w:szCs w:val="24"/>
        </w:rPr>
      </w:pPr>
      <w:r w:rsidRPr="007B4C57">
        <w:rPr>
          <w:szCs w:val="24"/>
        </w:rPr>
        <w:t>Nie podlegają zastrzeżeniu informacje obejmujące: nazwę albo imiona i nazwiska oraz siedziby lub miejsca prowadzonej działalności gospodarczej albo miejsca zamieszkania Wykonawców, cenę lub koszt zawarte w ofertach.</w:t>
      </w:r>
    </w:p>
    <w:p w14:paraId="14AF77E4" w14:textId="35A65AAF" w:rsidR="00050DDE" w:rsidRPr="00D57C37" w:rsidRDefault="00050DDE" w:rsidP="00050DDE">
      <w:pPr>
        <w:pStyle w:val="Akapitzlist"/>
        <w:widowControl w:val="0"/>
        <w:numPr>
          <w:ilvl w:val="0"/>
          <w:numId w:val="23"/>
        </w:numPr>
        <w:tabs>
          <w:tab w:val="left" w:pos="557"/>
        </w:tabs>
        <w:autoSpaceDE w:val="0"/>
        <w:autoSpaceDN w:val="0"/>
        <w:spacing w:before="82" w:after="0" w:line="276" w:lineRule="auto"/>
        <w:ind w:left="556" w:right="114"/>
        <w:contextualSpacing w:val="0"/>
        <w:jc w:val="both"/>
        <w:rPr>
          <w:szCs w:val="24"/>
        </w:rPr>
      </w:pPr>
      <w:r w:rsidRPr="00D57C37">
        <w:rPr>
          <w:szCs w:val="24"/>
        </w:rPr>
        <w:t>Wykonawcy,</w:t>
      </w:r>
      <w:r w:rsidRPr="00D57C37">
        <w:rPr>
          <w:spacing w:val="-9"/>
          <w:szCs w:val="24"/>
        </w:rPr>
        <w:t xml:space="preserve"> </w:t>
      </w:r>
      <w:r w:rsidRPr="00D57C37">
        <w:rPr>
          <w:szCs w:val="24"/>
        </w:rPr>
        <w:t>zgodnie z formą reprezentacji Wykonawcy określoną w rejestrze lub innym dokumencie, właściwym dla danej formy organizacyjnej Wykonawcy albo przez upełnom</w:t>
      </w:r>
      <w:r>
        <w:rPr>
          <w:szCs w:val="24"/>
        </w:rPr>
        <w:t>ocnionego przedstawiciela Wyko</w:t>
      </w:r>
      <w:r w:rsidRPr="00D57C37">
        <w:rPr>
          <w:szCs w:val="24"/>
        </w:rPr>
        <w:t>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2A971A48" w14:textId="7CCF3EBA" w:rsidR="00050DDE" w:rsidRPr="00653B8A" w:rsidRDefault="00050DDE" w:rsidP="00C30F70">
      <w:pPr>
        <w:pStyle w:val="Akapitzlist"/>
        <w:widowControl w:val="0"/>
        <w:numPr>
          <w:ilvl w:val="0"/>
          <w:numId w:val="23"/>
        </w:numPr>
        <w:tabs>
          <w:tab w:val="left" w:pos="557"/>
        </w:tabs>
        <w:autoSpaceDE w:val="0"/>
        <w:autoSpaceDN w:val="0"/>
        <w:spacing w:before="82" w:after="0" w:line="276" w:lineRule="auto"/>
        <w:ind w:left="556" w:right="141"/>
        <w:contextualSpacing w:val="0"/>
        <w:jc w:val="both"/>
        <w:rPr>
          <w:szCs w:val="24"/>
        </w:rPr>
      </w:pPr>
      <w:r w:rsidRPr="00653B8A">
        <w:rPr>
          <w:szCs w:val="24"/>
        </w:rPr>
        <w:t>Oferta</w:t>
      </w:r>
      <w:r w:rsidRPr="00653B8A">
        <w:rPr>
          <w:spacing w:val="-9"/>
          <w:szCs w:val="24"/>
        </w:rPr>
        <w:t xml:space="preserve"> </w:t>
      </w:r>
      <w:r w:rsidRPr="00653B8A">
        <w:rPr>
          <w:szCs w:val="24"/>
        </w:rPr>
        <w:t>oraz</w:t>
      </w:r>
      <w:r w:rsidRPr="00653B8A">
        <w:rPr>
          <w:spacing w:val="-11"/>
          <w:szCs w:val="24"/>
        </w:rPr>
        <w:t xml:space="preserve"> </w:t>
      </w:r>
      <w:r w:rsidRPr="00653B8A">
        <w:rPr>
          <w:szCs w:val="24"/>
        </w:rPr>
        <w:t>pozostałe</w:t>
      </w:r>
      <w:r w:rsidRPr="00653B8A">
        <w:rPr>
          <w:spacing w:val="-11"/>
          <w:szCs w:val="24"/>
        </w:rPr>
        <w:t xml:space="preserve"> </w:t>
      </w:r>
      <w:r w:rsidRPr="00653B8A">
        <w:rPr>
          <w:szCs w:val="24"/>
        </w:rPr>
        <w:t>oświadczenia</w:t>
      </w:r>
      <w:r w:rsidRPr="00653B8A">
        <w:rPr>
          <w:spacing w:val="-11"/>
          <w:szCs w:val="24"/>
        </w:rPr>
        <w:t xml:space="preserve"> </w:t>
      </w:r>
      <w:r w:rsidRPr="00653B8A">
        <w:rPr>
          <w:szCs w:val="24"/>
        </w:rPr>
        <w:t>i</w:t>
      </w:r>
      <w:r w:rsidRPr="00653B8A">
        <w:rPr>
          <w:spacing w:val="-8"/>
          <w:szCs w:val="24"/>
        </w:rPr>
        <w:t xml:space="preserve"> </w:t>
      </w:r>
      <w:r w:rsidRPr="00653B8A">
        <w:rPr>
          <w:szCs w:val="24"/>
        </w:rPr>
        <w:t>dokumenty,</w:t>
      </w:r>
      <w:r w:rsidRPr="00653B8A">
        <w:rPr>
          <w:spacing w:val="-10"/>
          <w:szCs w:val="24"/>
        </w:rPr>
        <w:t xml:space="preserve"> </w:t>
      </w:r>
      <w:r w:rsidRPr="00653B8A">
        <w:rPr>
          <w:szCs w:val="24"/>
        </w:rPr>
        <w:t>dla</w:t>
      </w:r>
      <w:r w:rsidRPr="00653B8A">
        <w:rPr>
          <w:spacing w:val="-8"/>
          <w:szCs w:val="24"/>
        </w:rPr>
        <w:t xml:space="preserve"> </w:t>
      </w:r>
      <w:r w:rsidRPr="00653B8A">
        <w:rPr>
          <w:szCs w:val="24"/>
        </w:rPr>
        <w:t>których</w:t>
      </w:r>
      <w:r w:rsidRPr="00653B8A">
        <w:rPr>
          <w:spacing w:val="-9"/>
          <w:szCs w:val="24"/>
        </w:rPr>
        <w:t xml:space="preserve"> </w:t>
      </w:r>
      <w:r w:rsidRPr="00653B8A">
        <w:rPr>
          <w:szCs w:val="24"/>
        </w:rPr>
        <w:t>Zamawiający</w:t>
      </w:r>
      <w:r w:rsidRPr="00653B8A">
        <w:rPr>
          <w:spacing w:val="-11"/>
          <w:szCs w:val="24"/>
        </w:rPr>
        <w:t xml:space="preserve"> </w:t>
      </w:r>
      <w:r w:rsidRPr="00653B8A">
        <w:rPr>
          <w:szCs w:val="24"/>
        </w:rPr>
        <w:t>określił</w:t>
      </w:r>
      <w:r w:rsidRPr="00653B8A">
        <w:rPr>
          <w:spacing w:val="-11"/>
          <w:szCs w:val="24"/>
        </w:rPr>
        <w:t xml:space="preserve"> </w:t>
      </w:r>
      <w:r w:rsidRPr="00653B8A">
        <w:rPr>
          <w:szCs w:val="24"/>
        </w:rPr>
        <w:t>wzory</w:t>
      </w:r>
      <w:r w:rsidRPr="00653B8A">
        <w:rPr>
          <w:spacing w:val="-11"/>
          <w:szCs w:val="24"/>
        </w:rPr>
        <w:t xml:space="preserve"> </w:t>
      </w:r>
      <w:r w:rsidRPr="00653B8A">
        <w:rPr>
          <w:szCs w:val="24"/>
        </w:rPr>
        <w:t>w</w:t>
      </w:r>
      <w:r w:rsidRPr="00653B8A">
        <w:rPr>
          <w:spacing w:val="-11"/>
          <w:szCs w:val="24"/>
        </w:rPr>
        <w:t xml:space="preserve"> </w:t>
      </w:r>
      <w:r w:rsidRPr="00653B8A">
        <w:rPr>
          <w:szCs w:val="24"/>
        </w:rPr>
        <w:t>formie formularzy zamieszczonych w załącznikach do SWZ, powinny być sporządzone zgodnie z tymi wzorami, co do treści oraz opisu kolumn i</w:t>
      </w:r>
      <w:r w:rsidRPr="00653B8A">
        <w:rPr>
          <w:spacing w:val="-2"/>
          <w:szCs w:val="24"/>
        </w:rPr>
        <w:t xml:space="preserve"> </w:t>
      </w:r>
      <w:r w:rsidRPr="00653B8A">
        <w:rPr>
          <w:szCs w:val="24"/>
        </w:rPr>
        <w:t>wierszy.</w:t>
      </w:r>
      <w:r>
        <w:rPr>
          <w:szCs w:val="24"/>
        </w:rPr>
        <w:t xml:space="preserve"> </w:t>
      </w:r>
      <w:r w:rsidRPr="00653B8A">
        <w:rPr>
          <w:szCs w:val="24"/>
        </w:rPr>
        <w:t>Ofertę</w:t>
      </w:r>
      <w:r w:rsidRPr="00653B8A">
        <w:rPr>
          <w:spacing w:val="-7"/>
          <w:szCs w:val="24"/>
        </w:rPr>
        <w:t xml:space="preserve"> </w:t>
      </w:r>
      <w:r w:rsidRPr="00653B8A">
        <w:rPr>
          <w:szCs w:val="24"/>
        </w:rPr>
        <w:t>składa</w:t>
      </w:r>
      <w:r w:rsidRPr="00653B8A">
        <w:rPr>
          <w:spacing w:val="-6"/>
          <w:szCs w:val="24"/>
        </w:rPr>
        <w:t xml:space="preserve"> </w:t>
      </w:r>
      <w:r w:rsidRPr="00653B8A">
        <w:rPr>
          <w:szCs w:val="24"/>
        </w:rPr>
        <w:t>się</w:t>
      </w:r>
      <w:r w:rsidRPr="00653B8A">
        <w:rPr>
          <w:spacing w:val="-7"/>
          <w:szCs w:val="24"/>
        </w:rPr>
        <w:t xml:space="preserve"> </w:t>
      </w:r>
      <w:r w:rsidRPr="00653B8A">
        <w:rPr>
          <w:szCs w:val="24"/>
        </w:rPr>
        <w:t>pod</w:t>
      </w:r>
      <w:r w:rsidRPr="00653B8A">
        <w:rPr>
          <w:spacing w:val="-7"/>
          <w:szCs w:val="24"/>
        </w:rPr>
        <w:t xml:space="preserve"> </w:t>
      </w:r>
      <w:r w:rsidRPr="00653B8A">
        <w:rPr>
          <w:szCs w:val="24"/>
        </w:rPr>
        <w:t>rygorem</w:t>
      </w:r>
      <w:r w:rsidRPr="00653B8A">
        <w:rPr>
          <w:spacing w:val="-6"/>
          <w:szCs w:val="24"/>
        </w:rPr>
        <w:t xml:space="preserve"> </w:t>
      </w:r>
      <w:r w:rsidRPr="00653B8A">
        <w:rPr>
          <w:szCs w:val="24"/>
        </w:rPr>
        <w:t>nieważności</w:t>
      </w:r>
      <w:r w:rsidRPr="00653B8A">
        <w:rPr>
          <w:spacing w:val="-8"/>
          <w:szCs w:val="24"/>
        </w:rPr>
        <w:t xml:space="preserve"> </w:t>
      </w:r>
      <w:r w:rsidRPr="00653B8A">
        <w:rPr>
          <w:szCs w:val="24"/>
        </w:rPr>
        <w:t>w</w:t>
      </w:r>
      <w:r w:rsidRPr="00653B8A">
        <w:rPr>
          <w:spacing w:val="-6"/>
          <w:szCs w:val="24"/>
        </w:rPr>
        <w:t xml:space="preserve"> </w:t>
      </w:r>
      <w:r w:rsidRPr="00653B8A">
        <w:rPr>
          <w:szCs w:val="24"/>
        </w:rPr>
        <w:t>formie</w:t>
      </w:r>
      <w:r w:rsidRPr="00653B8A">
        <w:rPr>
          <w:spacing w:val="-8"/>
          <w:szCs w:val="24"/>
        </w:rPr>
        <w:t xml:space="preserve"> </w:t>
      </w:r>
      <w:r w:rsidRPr="00653B8A">
        <w:rPr>
          <w:szCs w:val="24"/>
        </w:rPr>
        <w:t>elektronicznej</w:t>
      </w:r>
      <w:r w:rsidRPr="00653B8A">
        <w:rPr>
          <w:spacing w:val="-2"/>
          <w:szCs w:val="24"/>
        </w:rPr>
        <w:t xml:space="preserve"> </w:t>
      </w:r>
      <w:r w:rsidRPr="00653B8A">
        <w:rPr>
          <w:szCs w:val="24"/>
        </w:rPr>
        <w:t>lub</w:t>
      </w:r>
      <w:r w:rsidRPr="00653B8A">
        <w:rPr>
          <w:spacing w:val="-9"/>
          <w:szCs w:val="24"/>
        </w:rPr>
        <w:t xml:space="preserve"> </w:t>
      </w:r>
      <w:r w:rsidRPr="00653B8A">
        <w:rPr>
          <w:szCs w:val="24"/>
        </w:rPr>
        <w:t>w</w:t>
      </w:r>
      <w:r w:rsidRPr="00653B8A">
        <w:rPr>
          <w:spacing w:val="-6"/>
          <w:szCs w:val="24"/>
        </w:rPr>
        <w:t xml:space="preserve"> </w:t>
      </w:r>
      <w:r w:rsidRPr="00653B8A">
        <w:rPr>
          <w:szCs w:val="24"/>
        </w:rPr>
        <w:t>postaci</w:t>
      </w:r>
      <w:r w:rsidRPr="00653B8A">
        <w:rPr>
          <w:spacing w:val="-5"/>
          <w:szCs w:val="24"/>
        </w:rPr>
        <w:t xml:space="preserve"> </w:t>
      </w:r>
      <w:r w:rsidRPr="00653B8A">
        <w:rPr>
          <w:szCs w:val="24"/>
        </w:rPr>
        <w:t>elektronicznej opatrzonej podpisem zaufanym lub podpisem</w:t>
      </w:r>
      <w:r w:rsidRPr="00653B8A">
        <w:rPr>
          <w:spacing w:val="-6"/>
          <w:szCs w:val="24"/>
        </w:rPr>
        <w:t xml:space="preserve"> </w:t>
      </w:r>
      <w:r w:rsidRPr="00653B8A">
        <w:rPr>
          <w:szCs w:val="24"/>
        </w:rPr>
        <w:t>osobistym.</w:t>
      </w:r>
    </w:p>
    <w:p w14:paraId="01D7F555" w14:textId="77777777" w:rsidR="00050DDE" w:rsidRPr="00D57C37" w:rsidRDefault="00050DDE" w:rsidP="00C30F70">
      <w:pPr>
        <w:pStyle w:val="Akapitzlist"/>
        <w:widowControl w:val="0"/>
        <w:numPr>
          <w:ilvl w:val="0"/>
          <w:numId w:val="23"/>
        </w:numPr>
        <w:tabs>
          <w:tab w:val="left" w:pos="557"/>
        </w:tabs>
        <w:autoSpaceDE w:val="0"/>
        <w:autoSpaceDN w:val="0"/>
        <w:spacing w:before="82" w:after="0" w:line="276" w:lineRule="auto"/>
        <w:ind w:left="556" w:right="141"/>
        <w:contextualSpacing w:val="0"/>
        <w:jc w:val="both"/>
        <w:rPr>
          <w:szCs w:val="24"/>
        </w:rPr>
      </w:pPr>
      <w:r w:rsidRPr="00D57C37">
        <w:rPr>
          <w:szCs w:val="24"/>
        </w:rPr>
        <w:t>Oferta powinna być sporządzona w języku polskim. Każdy dokume</w:t>
      </w:r>
      <w:r>
        <w:rPr>
          <w:szCs w:val="24"/>
        </w:rPr>
        <w:t>nt składający się na ofertę po</w:t>
      </w:r>
      <w:r w:rsidRPr="00D57C37">
        <w:rPr>
          <w:szCs w:val="24"/>
        </w:rPr>
        <w:t>winien być</w:t>
      </w:r>
      <w:r w:rsidRPr="00D57C37">
        <w:rPr>
          <w:spacing w:val="-3"/>
          <w:szCs w:val="24"/>
        </w:rPr>
        <w:t xml:space="preserve"> </w:t>
      </w:r>
      <w:r w:rsidRPr="00D57C37">
        <w:rPr>
          <w:szCs w:val="24"/>
        </w:rPr>
        <w:t>czytelny.</w:t>
      </w:r>
    </w:p>
    <w:p w14:paraId="54EB61B2" w14:textId="77777777" w:rsidR="00050DDE" w:rsidRPr="00D57C37" w:rsidRDefault="00050DDE" w:rsidP="00C30F70">
      <w:pPr>
        <w:pStyle w:val="Akapitzlist"/>
        <w:widowControl w:val="0"/>
        <w:numPr>
          <w:ilvl w:val="0"/>
          <w:numId w:val="23"/>
        </w:numPr>
        <w:tabs>
          <w:tab w:val="left" w:pos="557"/>
        </w:tabs>
        <w:autoSpaceDE w:val="0"/>
        <w:autoSpaceDN w:val="0"/>
        <w:spacing w:before="82" w:after="0" w:line="276" w:lineRule="auto"/>
        <w:ind w:left="556" w:right="141"/>
        <w:contextualSpacing w:val="0"/>
        <w:jc w:val="both"/>
        <w:rPr>
          <w:szCs w:val="24"/>
        </w:rPr>
      </w:pPr>
      <w:r w:rsidRPr="00D57C37">
        <w:rPr>
          <w:szCs w:val="24"/>
        </w:rPr>
        <w:t>Podmiotowe</w:t>
      </w:r>
      <w:r w:rsidRPr="00D57C37">
        <w:rPr>
          <w:spacing w:val="-14"/>
          <w:szCs w:val="24"/>
        </w:rPr>
        <w:t xml:space="preserve"> </w:t>
      </w:r>
      <w:r w:rsidRPr="00D57C37">
        <w:rPr>
          <w:szCs w:val="24"/>
        </w:rPr>
        <w:t>środki</w:t>
      </w:r>
      <w:r w:rsidRPr="00D57C37">
        <w:rPr>
          <w:spacing w:val="-12"/>
          <w:szCs w:val="24"/>
        </w:rPr>
        <w:t xml:space="preserve"> </w:t>
      </w:r>
      <w:r w:rsidRPr="00D57C37">
        <w:rPr>
          <w:szCs w:val="24"/>
        </w:rPr>
        <w:t>dowodowe</w:t>
      </w:r>
      <w:r w:rsidRPr="00D57C37">
        <w:rPr>
          <w:spacing w:val="-14"/>
          <w:szCs w:val="24"/>
        </w:rPr>
        <w:t xml:space="preserve"> </w:t>
      </w:r>
      <w:r w:rsidRPr="00D57C37">
        <w:rPr>
          <w:szCs w:val="24"/>
        </w:rPr>
        <w:t>lub</w:t>
      </w:r>
      <w:r w:rsidRPr="00D57C37">
        <w:rPr>
          <w:spacing w:val="-16"/>
          <w:szCs w:val="24"/>
        </w:rPr>
        <w:t xml:space="preserve"> </w:t>
      </w:r>
      <w:r w:rsidRPr="00D57C37">
        <w:rPr>
          <w:szCs w:val="24"/>
        </w:rPr>
        <w:t>inne</w:t>
      </w:r>
      <w:r w:rsidRPr="00D57C37">
        <w:rPr>
          <w:spacing w:val="-13"/>
          <w:szCs w:val="24"/>
        </w:rPr>
        <w:t xml:space="preserve"> </w:t>
      </w:r>
      <w:r w:rsidRPr="00D57C37">
        <w:rPr>
          <w:szCs w:val="24"/>
        </w:rPr>
        <w:t>dokumenty,</w:t>
      </w:r>
      <w:r w:rsidRPr="00D57C37">
        <w:rPr>
          <w:spacing w:val="-14"/>
          <w:szCs w:val="24"/>
        </w:rPr>
        <w:t xml:space="preserve"> </w:t>
      </w:r>
      <w:r w:rsidRPr="00D57C37">
        <w:rPr>
          <w:szCs w:val="24"/>
        </w:rPr>
        <w:t>w</w:t>
      </w:r>
      <w:r w:rsidRPr="00D57C37">
        <w:rPr>
          <w:spacing w:val="-12"/>
          <w:szCs w:val="24"/>
        </w:rPr>
        <w:t xml:space="preserve"> </w:t>
      </w:r>
      <w:r w:rsidRPr="00D57C37">
        <w:rPr>
          <w:szCs w:val="24"/>
        </w:rPr>
        <w:t>tym</w:t>
      </w:r>
      <w:r w:rsidRPr="00D57C37">
        <w:rPr>
          <w:spacing w:val="-15"/>
          <w:szCs w:val="24"/>
        </w:rPr>
        <w:t xml:space="preserve"> </w:t>
      </w:r>
      <w:r w:rsidRPr="00D57C37">
        <w:rPr>
          <w:szCs w:val="24"/>
        </w:rPr>
        <w:t>dokumenty</w:t>
      </w:r>
      <w:r w:rsidRPr="00D57C37">
        <w:rPr>
          <w:spacing w:val="-16"/>
          <w:szCs w:val="24"/>
        </w:rPr>
        <w:t xml:space="preserve"> </w:t>
      </w:r>
      <w:r w:rsidRPr="00D57C37">
        <w:rPr>
          <w:szCs w:val="24"/>
        </w:rPr>
        <w:t>potwierdzające</w:t>
      </w:r>
      <w:r w:rsidRPr="00D57C37">
        <w:rPr>
          <w:spacing w:val="-15"/>
          <w:szCs w:val="24"/>
        </w:rPr>
        <w:t xml:space="preserve"> </w:t>
      </w:r>
      <w:r w:rsidRPr="00D57C37">
        <w:rPr>
          <w:szCs w:val="24"/>
        </w:rPr>
        <w:t xml:space="preserve">umocowanie do reprezentowania, sporządzone w języku obcym przekazuje się wraz </w:t>
      </w:r>
      <w:r>
        <w:rPr>
          <w:szCs w:val="24"/>
        </w:rPr>
        <w:br/>
      </w:r>
      <w:r w:rsidRPr="00D57C37">
        <w:rPr>
          <w:szCs w:val="24"/>
        </w:rPr>
        <w:t>z tłumaczeniem na język polski.</w:t>
      </w:r>
    </w:p>
    <w:p w14:paraId="5A429979" w14:textId="2563B13D" w:rsidR="00050DDE" w:rsidRPr="00050DDE" w:rsidRDefault="00050DDE" w:rsidP="00C30F70">
      <w:pPr>
        <w:ind w:right="141"/>
        <w:jc w:val="both"/>
      </w:pPr>
      <w:r w:rsidRPr="00D57C37">
        <w:rPr>
          <w:szCs w:val="24"/>
        </w:rPr>
        <w:t xml:space="preserve">Wszystkie koszty związane z uczestnictwem w postępowaniu, w szczególności </w:t>
      </w:r>
      <w:r w:rsidR="00554299">
        <w:rPr>
          <w:szCs w:val="24"/>
        </w:rPr>
        <w:br/>
      </w:r>
      <w:r w:rsidRPr="00D57C37">
        <w:rPr>
          <w:szCs w:val="24"/>
        </w:rPr>
        <w:t>z</w:t>
      </w:r>
      <w:r w:rsidR="001C510B">
        <w:rPr>
          <w:szCs w:val="24"/>
        </w:rPr>
        <w:t xml:space="preserve"> </w:t>
      </w:r>
      <w:r w:rsidRPr="00D57C37">
        <w:rPr>
          <w:szCs w:val="24"/>
        </w:rPr>
        <w:t>przygotowaniem i</w:t>
      </w:r>
      <w:r w:rsidRPr="00D57C37">
        <w:rPr>
          <w:spacing w:val="-9"/>
          <w:szCs w:val="24"/>
        </w:rPr>
        <w:t xml:space="preserve"> </w:t>
      </w:r>
      <w:r w:rsidRPr="00D57C37">
        <w:rPr>
          <w:szCs w:val="24"/>
        </w:rPr>
        <w:t>złożeniem</w:t>
      </w:r>
      <w:r w:rsidRPr="00D57C37">
        <w:rPr>
          <w:spacing w:val="-12"/>
          <w:szCs w:val="24"/>
        </w:rPr>
        <w:t xml:space="preserve"> </w:t>
      </w:r>
      <w:r w:rsidRPr="00D57C37">
        <w:rPr>
          <w:szCs w:val="24"/>
        </w:rPr>
        <w:t>oferty</w:t>
      </w:r>
      <w:r w:rsidRPr="00D57C37">
        <w:rPr>
          <w:spacing w:val="-11"/>
          <w:szCs w:val="24"/>
        </w:rPr>
        <w:t xml:space="preserve"> </w:t>
      </w:r>
      <w:r w:rsidRPr="00D57C37">
        <w:rPr>
          <w:szCs w:val="24"/>
        </w:rPr>
        <w:t>ponosi</w:t>
      </w:r>
      <w:r w:rsidRPr="00D57C37">
        <w:rPr>
          <w:spacing w:val="-12"/>
          <w:szCs w:val="24"/>
        </w:rPr>
        <w:t xml:space="preserve"> </w:t>
      </w:r>
      <w:r w:rsidRPr="00D57C37">
        <w:rPr>
          <w:szCs w:val="24"/>
        </w:rPr>
        <w:t>Wykonawca</w:t>
      </w:r>
      <w:r w:rsidRPr="00D57C37">
        <w:rPr>
          <w:spacing w:val="-8"/>
          <w:szCs w:val="24"/>
        </w:rPr>
        <w:t xml:space="preserve"> </w:t>
      </w:r>
      <w:r w:rsidRPr="00D57C37">
        <w:rPr>
          <w:szCs w:val="24"/>
        </w:rPr>
        <w:t>składający</w:t>
      </w:r>
      <w:r w:rsidRPr="00D57C37">
        <w:rPr>
          <w:spacing w:val="-11"/>
          <w:szCs w:val="24"/>
        </w:rPr>
        <w:t xml:space="preserve"> </w:t>
      </w:r>
      <w:r w:rsidRPr="00D57C37">
        <w:rPr>
          <w:szCs w:val="24"/>
        </w:rPr>
        <w:t>ofertę.</w:t>
      </w:r>
      <w:r w:rsidRPr="00D57C37">
        <w:rPr>
          <w:spacing w:val="-11"/>
          <w:szCs w:val="24"/>
        </w:rPr>
        <w:t xml:space="preserve"> </w:t>
      </w:r>
      <w:r w:rsidRPr="00D57C37">
        <w:rPr>
          <w:szCs w:val="24"/>
        </w:rPr>
        <w:t>Zamawiający</w:t>
      </w:r>
      <w:r w:rsidRPr="00D57C37">
        <w:rPr>
          <w:spacing w:val="-11"/>
          <w:szCs w:val="24"/>
        </w:rPr>
        <w:t xml:space="preserve"> </w:t>
      </w:r>
      <w:r w:rsidRPr="00D57C37">
        <w:rPr>
          <w:szCs w:val="24"/>
        </w:rPr>
        <w:t>nie</w:t>
      </w:r>
      <w:r w:rsidRPr="00D57C37">
        <w:rPr>
          <w:spacing w:val="-10"/>
          <w:szCs w:val="24"/>
        </w:rPr>
        <w:t xml:space="preserve"> </w:t>
      </w:r>
      <w:r w:rsidRPr="00D57C37">
        <w:rPr>
          <w:szCs w:val="24"/>
        </w:rPr>
        <w:t>przewiduje</w:t>
      </w:r>
      <w:r w:rsidRPr="00D57C37">
        <w:rPr>
          <w:spacing w:val="-9"/>
          <w:szCs w:val="24"/>
        </w:rPr>
        <w:t xml:space="preserve"> </w:t>
      </w:r>
      <w:r w:rsidRPr="00D57C37">
        <w:rPr>
          <w:szCs w:val="24"/>
        </w:rPr>
        <w:t>zwrotu</w:t>
      </w:r>
      <w:r w:rsidRPr="00D57C37">
        <w:rPr>
          <w:spacing w:val="-11"/>
          <w:szCs w:val="24"/>
        </w:rPr>
        <w:t xml:space="preserve"> </w:t>
      </w:r>
      <w:r>
        <w:rPr>
          <w:szCs w:val="24"/>
        </w:rPr>
        <w:t>kosz</w:t>
      </w:r>
      <w:r w:rsidRPr="00D57C37">
        <w:rPr>
          <w:szCs w:val="24"/>
        </w:rPr>
        <w:t>tów udziału w</w:t>
      </w:r>
      <w:r w:rsidRPr="00D57C37">
        <w:rPr>
          <w:spacing w:val="-3"/>
          <w:szCs w:val="24"/>
        </w:rPr>
        <w:t xml:space="preserve"> </w:t>
      </w:r>
      <w:r w:rsidRPr="00D57C37">
        <w:rPr>
          <w:szCs w:val="24"/>
        </w:rPr>
        <w:t>postępowaniu.</w:t>
      </w:r>
    </w:p>
    <w:p w14:paraId="64D87429" w14:textId="770F9FA4" w:rsidR="00491B1C" w:rsidRDefault="00D76756" w:rsidP="00EA1257">
      <w:pPr>
        <w:pStyle w:val="Nagwek1"/>
        <w:numPr>
          <w:ilvl w:val="0"/>
          <w:numId w:val="2"/>
        </w:numPr>
        <w:shd w:val="clear" w:color="auto" w:fill="C5E0B3" w:themeFill="accent6" w:themeFillTint="66"/>
        <w:jc w:val="both"/>
      </w:pPr>
      <w:r w:rsidRPr="00D76756">
        <w:lastRenderedPageBreak/>
        <w:t>OŚWIADCZENIA I DOKUMENTY, JAKIE ZOBOWIĄZANI SĄ DOSTARCZYĆ WYKONAWCY W CELU POTWIERDZENIA SPEŁNIANIA WARUNKÓW UDZIAŁU W POSTĘPOWANIU ORAZ WYKAZANIA BRAKU PODSTAW WYKLUCZENIA  (PODMIOTOWE ŚRODKI DOWODOWE)</w:t>
      </w:r>
    </w:p>
    <w:p w14:paraId="52B5BF5E" w14:textId="77777777" w:rsidR="00C67D6B" w:rsidRPr="00C67D6B" w:rsidRDefault="00C67D6B" w:rsidP="00C30F70">
      <w:pPr>
        <w:jc w:val="both"/>
      </w:pPr>
    </w:p>
    <w:p w14:paraId="08BA125D" w14:textId="3135AE40" w:rsidR="00491B1C" w:rsidRDefault="00C67D6B" w:rsidP="00C30F70">
      <w:pPr>
        <w:pStyle w:val="Akapitzlist"/>
        <w:numPr>
          <w:ilvl w:val="6"/>
          <w:numId w:val="21"/>
        </w:numPr>
        <w:jc w:val="both"/>
      </w:pPr>
      <w:r w:rsidRPr="00C67D6B">
        <w:t>Do oferty Wykonawca zobowiązany jest dołączyć aktualne na dzień składania ofert oświadczenie o spełnianiu warunków udziału w postępowaniu oraz o braku podstaw do wykluczenia z postępowania – zgodnie z Załącznikiem nr 2 do SWZ.</w:t>
      </w:r>
    </w:p>
    <w:p w14:paraId="6173F493" w14:textId="77777777" w:rsidR="00C67D6B" w:rsidRPr="006E2FEA" w:rsidRDefault="00C67D6B" w:rsidP="00C30F70">
      <w:pPr>
        <w:pStyle w:val="Akapitzlist"/>
        <w:numPr>
          <w:ilvl w:val="6"/>
          <w:numId w:val="21"/>
        </w:numPr>
        <w:jc w:val="both"/>
        <w:rPr>
          <w:b/>
          <w:bCs/>
        </w:rPr>
      </w:pPr>
      <w:r w:rsidRPr="006E2FEA">
        <w:rPr>
          <w:b/>
          <w:bCs/>
        </w:rPr>
        <w:t>Podmiotowe środki dowodowe wymagane od Wykonawcy obejmują:</w:t>
      </w:r>
    </w:p>
    <w:p w14:paraId="122BB118" w14:textId="114C9DB3" w:rsidR="00C67D6B" w:rsidRDefault="00C67D6B" w:rsidP="00C30F70">
      <w:pPr>
        <w:pStyle w:val="Akapitzlist"/>
        <w:ind w:left="360"/>
        <w:jc w:val="both"/>
      </w:pPr>
      <w:r>
        <w:t>Zamawiający przed wyborem najkorzystniejszej oferty wezwie wykonawcę</w:t>
      </w:r>
      <w:r w:rsidR="006E2FEA">
        <w:t>, którego oferta został najwyżej oceniona, do złożenia w wyznaczonym terminie, nie krótszym niż 5 dni aktualnych na dzień złożenia, następujących podmiotowych środków dowodowych.</w:t>
      </w:r>
    </w:p>
    <w:p w14:paraId="1DA36F1D" w14:textId="1AB86A15" w:rsidR="006E2FEA" w:rsidRDefault="0086195E" w:rsidP="00C30F70">
      <w:pPr>
        <w:pStyle w:val="Akapitzlist"/>
        <w:numPr>
          <w:ilvl w:val="2"/>
          <w:numId w:val="22"/>
        </w:numPr>
        <w:jc w:val="both"/>
      </w:pPr>
      <w:bookmarkStart w:id="0" w:name="_Hlk150338144"/>
      <w:r>
        <w:t>p</w:t>
      </w:r>
      <w:r w:rsidR="006E2FEA" w:rsidRPr="006E2FEA">
        <w:t xml:space="preserve">osiadanie </w:t>
      </w:r>
      <w:r w:rsidR="006E2FEA">
        <w:t>K</w:t>
      </w:r>
      <w:r w:rsidR="006E2FEA" w:rsidRPr="006E2FEA">
        <w:t xml:space="preserve">oncesji MSWiA na prowadzenie działalności gospodarczej </w:t>
      </w:r>
      <w:r w:rsidR="00B93B3B">
        <w:br/>
      </w:r>
      <w:r w:rsidR="006E2FEA" w:rsidRPr="006E2FEA">
        <w:t>w zakresie ochrony osób i mienia w myśl ustawy z dnia 22 sierpnia z 1997 r. o ochronie osób i mienia (tj. Dz. U. z 2021 poz.1995)</w:t>
      </w:r>
    </w:p>
    <w:bookmarkEnd w:id="0"/>
    <w:p w14:paraId="1467ADDB" w14:textId="77777777" w:rsidR="00D04869" w:rsidRDefault="00D04869" w:rsidP="00C30F70">
      <w:pPr>
        <w:pStyle w:val="Akapitzlist"/>
        <w:numPr>
          <w:ilvl w:val="2"/>
          <w:numId w:val="22"/>
        </w:numPr>
        <w:jc w:val="both"/>
      </w:pPr>
      <w:r>
        <w:t xml:space="preserve">oświadczenie wykonawcy o aktualności informacji zawartych w oświadczeniu, </w:t>
      </w:r>
    </w:p>
    <w:p w14:paraId="5441CDB0" w14:textId="12427613" w:rsidR="005A6800" w:rsidRDefault="00D04869" w:rsidP="00C30F70">
      <w:pPr>
        <w:pStyle w:val="Akapitzlist"/>
        <w:ind w:left="1406"/>
        <w:jc w:val="both"/>
      </w:pPr>
      <w:r>
        <w:t xml:space="preserve">o którym mowa w art. 125 ust. 1 Pzp. w zakresie podstaw wykluczenia </w:t>
      </w:r>
      <w:r w:rsidR="00B93B3B">
        <w:br/>
      </w:r>
      <w:r>
        <w:t>z postępowania – Załącznik nr 3 do SWZ.</w:t>
      </w:r>
    </w:p>
    <w:p w14:paraId="400BF575" w14:textId="61A627A2" w:rsidR="00EA1257" w:rsidRDefault="00EA1257" w:rsidP="00C16A9A">
      <w:pPr>
        <w:pStyle w:val="Akapitzlist"/>
        <w:numPr>
          <w:ilvl w:val="2"/>
          <w:numId w:val="22"/>
        </w:numPr>
      </w:pPr>
      <w:r w:rsidRPr="00EA1257">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307FB3C4" w14:textId="77777777" w:rsidR="009B46E9" w:rsidRPr="009B46E9" w:rsidRDefault="009B46E9" w:rsidP="00C30F70">
      <w:pPr>
        <w:pStyle w:val="Akapitzlist"/>
        <w:numPr>
          <w:ilvl w:val="0"/>
          <w:numId w:val="22"/>
        </w:numPr>
        <w:jc w:val="both"/>
      </w:pPr>
      <w:r w:rsidRPr="009B46E9">
        <w:t>Jeżeli Wykonawca ma siedzibę lub miejsce zamieszkania poza terytorium Rzeczypospolitej Polskiej, zamiast dokumentu, o których mowa w ust. 2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w:t>
      </w:r>
    </w:p>
    <w:p w14:paraId="60ECFA6B" w14:textId="77777777" w:rsidR="009B46E9" w:rsidRPr="009B46E9" w:rsidRDefault="009B46E9" w:rsidP="00C30F70">
      <w:pPr>
        <w:pStyle w:val="Akapitzlist"/>
        <w:numPr>
          <w:ilvl w:val="0"/>
          <w:numId w:val="22"/>
        </w:numPr>
        <w:jc w:val="both"/>
      </w:pPr>
      <w:r w:rsidRPr="009B46E9">
        <w:t>Jeżeli w kraju, w którym Wykonawca ma siedzibę lub miejsce zamieszkania, nie wydaje się dokumentów, o których mowa w ust. 2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420AEB27" w14:textId="3AB6D386" w:rsidR="009B46E9" w:rsidRDefault="009B46E9" w:rsidP="00C30F70">
      <w:pPr>
        <w:pStyle w:val="Akapitzlist"/>
        <w:numPr>
          <w:ilvl w:val="0"/>
          <w:numId w:val="22"/>
        </w:numPr>
        <w:jc w:val="both"/>
      </w:pPr>
      <w:r>
        <w:t>Zamawiający nie wzywa do złożenia podmiotowych środków dowodowych, jeżeli:</w:t>
      </w:r>
    </w:p>
    <w:p w14:paraId="0B35DADC" w14:textId="2FCA5D6E" w:rsidR="009B46E9" w:rsidRDefault="009B46E9" w:rsidP="00C30F70">
      <w:pPr>
        <w:pStyle w:val="Akapitzlist"/>
        <w:numPr>
          <w:ilvl w:val="0"/>
          <w:numId w:val="27"/>
        </w:numPr>
        <w:jc w:val="both"/>
      </w:pPr>
      <w:r>
        <w:t xml:space="preserve">może je uzyskać za pomocą bezpłatnych i ogólnodostępnych baz danych, </w:t>
      </w:r>
      <w:r w:rsidR="00B93B3B">
        <w:br/>
      </w:r>
      <w:r>
        <w:t>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w:t>
      </w:r>
    </w:p>
    <w:p w14:paraId="2C19F3E1" w14:textId="248B675D" w:rsidR="009B46E9" w:rsidRDefault="009B46E9" w:rsidP="00C30F70">
      <w:pPr>
        <w:pStyle w:val="Akapitzlist"/>
        <w:numPr>
          <w:ilvl w:val="0"/>
          <w:numId w:val="27"/>
        </w:numPr>
        <w:jc w:val="both"/>
      </w:pPr>
      <w:r>
        <w:t>podmiotowym środkiem dowodowym jest oświadczenie, którego treść odpowiada zakresowi oświadczenia, o którym mowa w art. 125 ust. 1.</w:t>
      </w:r>
    </w:p>
    <w:p w14:paraId="1F42F858" w14:textId="77777777" w:rsidR="00C30F70" w:rsidRPr="00C30F70" w:rsidRDefault="00C30F70" w:rsidP="00C30F70">
      <w:pPr>
        <w:pStyle w:val="Akapitzlist"/>
        <w:numPr>
          <w:ilvl w:val="0"/>
          <w:numId w:val="22"/>
        </w:numPr>
        <w:jc w:val="both"/>
      </w:pPr>
      <w:r w:rsidRPr="00C30F70">
        <w:t>Wykonawca nie jest zobowiązany do złożenia podmiotowych środków dowodowych, które zamawiający posiada, jeżeli wykonawca wskaże te środki oraz potwierdzi ich prawidłowość i aktualność.</w:t>
      </w:r>
    </w:p>
    <w:p w14:paraId="59F78323" w14:textId="61F4DBC8" w:rsidR="00C30F70" w:rsidRDefault="00C30F70" w:rsidP="00C30F70">
      <w:pPr>
        <w:pStyle w:val="Akapitzlist"/>
        <w:numPr>
          <w:ilvl w:val="0"/>
          <w:numId w:val="22"/>
        </w:numPr>
        <w:jc w:val="both"/>
      </w:pPr>
      <w:r>
        <w:lastRenderedPageBreak/>
        <w:t xml:space="preserve">W zakresie nieuregulowanym ustawą Pzp lub niniejszą SWZ do oświadczeń </w:t>
      </w:r>
      <w:r>
        <w:br/>
        <w:t>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roku w sprawie sposobu sporządzania i przekazywania informacji oraz wymagań technicznych.</w:t>
      </w:r>
    </w:p>
    <w:p w14:paraId="7AB244A6" w14:textId="319BEDB2" w:rsidR="005A6800" w:rsidRDefault="00554299" w:rsidP="00C16A9A">
      <w:pPr>
        <w:pStyle w:val="Nagwek1"/>
        <w:numPr>
          <w:ilvl w:val="0"/>
          <w:numId w:val="2"/>
        </w:numPr>
        <w:shd w:val="clear" w:color="auto" w:fill="C5E0B3" w:themeFill="accent6" w:themeFillTint="66"/>
      </w:pPr>
      <w:r>
        <w:t>WYMAGANIA DOTYCZĄCE WADIUM</w:t>
      </w:r>
    </w:p>
    <w:p w14:paraId="46C97FE7" w14:textId="15589504" w:rsidR="005A6800" w:rsidRDefault="00F704A6">
      <w:r w:rsidRPr="00F704A6">
        <w:t xml:space="preserve">Zamawiający nie wymaga </w:t>
      </w:r>
      <w:r w:rsidR="00156048">
        <w:t xml:space="preserve">wniesienia </w:t>
      </w:r>
      <w:r w:rsidRPr="00F704A6">
        <w:t>wadium.</w:t>
      </w:r>
    </w:p>
    <w:p w14:paraId="1EFB76CC" w14:textId="77F979B9" w:rsidR="005A6800" w:rsidRDefault="00180DE5" w:rsidP="00C16A9A">
      <w:pPr>
        <w:pStyle w:val="Nagwek1"/>
        <w:numPr>
          <w:ilvl w:val="0"/>
          <w:numId w:val="2"/>
        </w:numPr>
        <w:shd w:val="clear" w:color="auto" w:fill="C5E0B3" w:themeFill="accent6" w:themeFillTint="66"/>
      </w:pPr>
      <w:r w:rsidRPr="00180DE5">
        <w:t>WARUNKI UDZIAŁU W POSTĘPOWANIU</w:t>
      </w:r>
    </w:p>
    <w:p w14:paraId="5BBABE61" w14:textId="77777777" w:rsidR="00773CEC" w:rsidRPr="00773CEC" w:rsidRDefault="00773CEC" w:rsidP="00773CEC">
      <w:pPr>
        <w:pStyle w:val="Akapitzlist"/>
        <w:numPr>
          <w:ilvl w:val="6"/>
          <w:numId w:val="6"/>
        </w:numPr>
      </w:pPr>
      <w:r w:rsidRPr="00773CEC">
        <w:t>O udzielenie zamówienia mogą ubiegać się Wykonawcy, którzy spełniają warunki dotyczące:</w:t>
      </w:r>
    </w:p>
    <w:p w14:paraId="71F802D8" w14:textId="77777777" w:rsidR="00773CEC" w:rsidRDefault="00773CEC" w:rsidP="00773CEC">
      <w:pPr>
        <w:pStyle w:val="Akapitzlist"/>
        <w:numPr>
          <w:ilvl w:val="1"/>
          <w:numId w:val="28"/>
        </w:numPr>
      </w:pPr>
      <w:r>
        <w:t xml:space="preserve"> Uprawnień do prowadzenia określonej działalności gospodarczej lub zawodowej, o ile wynika to z odrębnych przepisów:</w:t>
      </w:r>
    </w:p>
    <w:p w14:paraId="798BA645" w14:textId="77777777" w:rsidR="00773CEC" w:rsidRDefault="00773CEC" w:rsidP="00773CEC">
      <w:pPr>
        <w:pStyle w:val="Akapitzlist"/>
      </w:pPr>
      <w:r>
        <w:t>Warunek ten zostanie spełniony, jeżeli Wykonawca wykaże, iż posiada aktualną</w:t>
      </w:r>
    </w:p>
    <w:p w14:paraId="56E97F94" w14:textId="10597552" w:rsidR="00773CEC" w:rsidRDefault="00773CEC" w:rsidP="00773CEC">
      <w:pPr>
        <w:pStyle w:val="Akapitzlist"/>
      </w:pPr>
      <w:r>
        <w:t xml:space="preserve">koncesję na prowadzenie działalności gospodarczej w zakresie </w:t>
      </w:r>
      <w:r w:rsidRPr="00773CEC">
        <w:t>ochrony osób i mienia w myśl ustawy z dnia 22 sierpnia z 1997 r. o ochronie osób i mienia (tj. Dz. U. z 2021 poz.1995)</w:t>
      </w:r>
      <w:r w:rsidR="003464AF">
        <w:t>.</w:t>
      </w:r>
    </w:p>
    <w:p w14:paraId="3EFFBB5F" w14:textId="3E4B6C0F" w:rsidR="003464AF" w:rsidRDefault="003464AF" w:rsidP="003464AF">
      <w:pPr>
        <w:pStyle w:val="Akapitzlist"/>
        <w:numPr>
          <w:ilvl w:val="0"/>
          <w:numId w:val="28"/>
        </w:numPr>
      </w:pPr>
      <w:r w:rsidRPr="003464AF">
        <w:t xml:space="preserve">Nie spełnienie przez wykonawcę </w:t>
      </w:r>
      <w:r>
        <w:t xml:space="preserve">powyższego </w:t>
      </w:r>
      <w:r w:rsidRPr="003464AF">
        <w:t>warunk</w:t>
      </w:r>
      <w:r>
        <w:t>u</w:t>
      </w:r>
      <w:r w:rsidR="00C16A9A">
        <w:t xml:space="preserve"> </w:t>
      </w:r>
      <w:r w:rsidRPr="003464AF">
        <w:t>skutkować będzie wykluczeniem wykonawcy z udziału w postępowaniu.</w:t>
      </w:r>
    </w:p>
    <w:p w14:paraId="5ED186C4" w14:textId="52D7CBD1" w:rsidR="00FF4E24" w:rsidRDefault="00FF4E24" w:rsidP="00C16A9A">
      <w:pPr>
        <w:pStyle w:val="Nagwek1"/>
        <w:numPr>
          <w:ilvl w:val="0"/>
          <w:numId w:val="2"/>
        </w:numPr>
        <w:shd w:val="clear" w:color="auto" w:fill="C5E0B3" w:themeFill="accent6" w:themeFillTint="66"/>
      </w:pPr>
      <w:r w:rsidRPr="00FF4E24">
        <w:t>PODSTAWY WYKLUCZENIA Z POSTĘPOWANIA</w:t>
      </w:r>
    </w:p>
    <w:p w14:paraId="110B55FB" w14:textId="66CD76E0" w:rsidR="00FF4E24" w:rsidRPr="00FF4E24" w:rsidRDefault="00FF4E24" w:rsidP="0093798A">
      <w:pPr>
        <w:pStyle w:val="Akapitzlist"/>
        <w:numPr>
          <w:ilvl w:val="6"/>
          <w:numId w:val="20"/>
        </w:numPr>
        <w:ind w:left="0" w:firstLine="0"/>
        <w:jc w:val="both"/>
      </w:pPr>
      <w:r w:rsidRPr="00FF4E24">
        <w:t>Z postępowania o udzielenie zamówienia wyklucza się Wykonawców, w stosunku do których zachodzi którakolwiek z okoliczności wskazanych:</w:t>
      </w:r>
    </w:p>
    <w:p w14:paraId="65BF3BDA" w14:textId="77777777" w:rsidR="00FF4E24" w:rsidRPr="00FF4E24" w:rsidRDefault="00FF4E24" w:rsidP="0093798A">
      <w:pPr>
        <w:pStyle w:val="Akapitzlist"/>
        <w:numPr>
          <w:ilvl w:val="0"/>
          <w:numId w:val="30"/>
        </w:numPr>
        <w:jc w:val="both"/>
      </w:pPr>
      <w:r w:rsidRPr="00FF4E24">
        <w:t>w art. 108 ust. 1 Pzp;</w:t>
      </w:r>
    </w:p>
    <w:p w14:paraId="3B3E316C" w14:textId="04A6781D" w:rsidR="00FF4E24" w:rsidRDefault="00FF4E24" w:rsidP="0093798A">
      <w:pPr>
        <w:pStyle w:val="Akapitzlist"/>
        <w:numPr>
          <w:ilvl w:val="0"/>
          <w:numId w:val="30"/>
        </w:numPr>
        <w:jc w:val="both"/>
      </w:pPr>
      <w:r w:rsidRPr="00FF4E24">
        <w:t xml:space="preserve">w art. 109 ust. 1 </w:t>
      </w:r>
      <w:r>
        <w:t>(</w:t>
      </w:r>
      <w:r w:rsidRPr="00FF4E24">
        <w:t>pkt. 4</w:t>
      </w:r>
      <w:r>
        <w:t>)</w:t>
      </w:r>
      <w:r w:rsidRPr="00FF4E24">
        <w:t>,</w:t>
      </w:r>
      <w:r>
        <w:t xml:space="preserve"> </w:t>
      </w:r>
      <w:r w:rsidRPr="00FF4E24">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5497698" w14:textId="77777777" w:rsidR="0093798A" w:rsidRPr="0093798A" w:rsidRDefault="0093798A" w:rsidP="0093798A">
      <w:pPr>
        <w:pStyle w:val="Akapitzlist"/>
        <w:numPr>
          <w:ilvl w:val="6"/>
          <w:numId w:val="20"/>
        </w:numPr>
        <w:ind w:left="0" w:firstLine="0"/>
      </w:pPr>
      <w:r w:rsidRPr="0093798A">
        <w:t>Wykluczenie Wykonawcy następuje zgodnie z art. 111 ustawy Pzp.</w:t>
      </w:r>
    </w:p>
    <w:p w14:paraId="22D99E35" w14:textId="35F3309A" w:rsidR="0093798A" w:rsidRPr="0093798A" w:rsidRDefault="0093798A" w:rsidP="0093798A">
      <w:pPr>
        <w:pStyle w:val="Akapitzlist"/>
        <w:numPr>
          <w:ilvl w:val="6"/>
          <w:numId w:val="20"/>
        </w:numPr>
        <w:ind w:left="284" w:hanging="284"/>
      </w:pPr>
      <w:r w:rsidRPr="0093798A">
        <w:t xml:space="preserve">Wykonawca nie podlega wykluczeniu w okolicznościach określonych w art. 108 ust. 1 </w:t>
      </w:r>
      <w:r>
        <w:t xml:space="preserve">  </w:t>
      </w:r>
      <w:r w:rsidRPr="0093798A">
        <w:t>pkt 1, 2, 5 i 6 ustawy Pzp, jeżeli udowodni zamawiającemu, że spełnił łącznie przesłanki wskazane w art. 110 ust. 2 ustawy Pzp.</w:t>
      </w:r>
    </w:p>
    <w:p w14:paraId="765BFC54" w14:textId="4095D272" w:rsidR="0093798A" w:rsidRDefault="0093798A" w:rsidP="0093798A">
      <w:pPr>
        <w:pStyle w:val="Akapitzlist"/>
        <w:numPr>
          <w:ilvl w:val="6"/>
          <w:numId w:val="20"/>
        </w:numPr>
        <w:ind w:left="284" w:hanging="284"/>
        <w:jc w:val="both"/>
      </w:pPr>
      <w:r>
        <w:t>Zamawiający oceni, czy podjęte przez wykonawcę czynności, o których mowa w art. 110 ust. 2 ustawy Pzp, są wystarczające do wykazania jego rzetelności, uwzględniając wagę i szczególne okoliczności czynu wykonawcy. Jeżeli podjęte przez wykonawcę czynności nie są wystarczające do wykazania jego rzetelności, zamawiający wyklucza wykonawcę.</w:t>
      </w:r>
    </w:p>
    <w:p w14:paraId="41EC2378" w14:textId="77777777" w:rsidR="0093798A" w:rsidRDefault="0093798A" w:rsidP="0093798A">
      <w:pPr>
        <w:pStyle w:val="Akapitzlist"/>
        <w:numPr>
          <w:ilvl w:val="6"/>
          <w:numId w:val="20"/>
        </w:numPr>
        <w:ind w:left="284" w:hanging="284"/>
        <w:jc w:val="both"/>
      </w:pPr>
      <w:r>
        <w:t>Z postępowania o udzielenie zamówienia wyklucza się również Wykonawcę, w stosunku do którego zachodzą okoliczności, o których mowa w art. 7 ust 1 ustawy z dnia 13 kwietnia 2022 roku o szczególnych rozwiązaniach w zakresie przeciwdziałania wspieraniu agresji na Ukrainę oraz służących ochronie bezpieczeństwa narodowego, tj. wyklucza się:</w:t>
      </w:r>
    </w:p>
    <w:p w14:paraId="1B197D4D" w14:textId="6F5967CB" w:rsidR="0093798A" w:rsidRDefault="0093798A" w:rsidP="0093798A">
      <w:pPr>
        <w:pStyle w:val="Akapitzlist"/>
        <w:numPr>
          <w:ilvl w:val="2"/>
          <w:numId w:val="22"/>
        </w:numPr>
        <w:jc w:val="both"/>
      </w:pPr>
      <w:r>
        <w:t xml:space="preserve">Wykonawcę oraz uczestnika konkursu wymienionego w wykazach określonych </w:t>
      </w:r>
    </w:p>
    <w:p w14:paraId="3BE8AA1F" w14:textId="6BE5A6A0" w:rsidR="0093798A" w:rsidRDefault="0093798A" w:rsidP="0093798A">
      <w:pPr>
        <w:pStyle w:val="Akapitzlist"/>
        <w:ind w:left="1406"/>
        <w:jc w:val="both"/>
      </w:pPr>
      <w:r>
        <w:lastRenderedPageBreak/>
        <w:t>w rozporządzeniu 765/2006 i rozporządzeniu 269/2014 albo wpisanego na listę na podstawie decyzji w sprawie wpisu na listę rozstrzygającej o zastosowaniu środka, o którym mowa w art. 1 pkt. 3 ustawy;</w:t>
      </w:r>
    </w:p>
    <w:p w14:paraId="2CA968D0" w14:textId="7EEEB356" w:rsidR="0093798A" w:rsidRDefault="0093798A" w:rsidP="0093798A">
      <w:pPr>
        <w:pStyle w:val="Akapitzlist"/>
        <w:numPr>
          <w:ilvl w:val="2"/>
          <w:numId w:val="22"/>
        </w:numPr>
        <w:jc w:val="both"/>
      </w:pPr>
      <w:r>
        <w:t xml:space="preserve">Wykonawcę oraz uczestnika konkursu, którego beneficjentem rzeczywistym </w:t>
      </w:r>
      <w:r w:rsidR="00B93B3B">
        <w:br/>
      </w:r>
      <w:r>
        <w:t>w rozumieniu ustawy z dnia 1 marca 2018 roku o przeciwdziałaniu praniu pieniędzy oraz finansowaniu terroryzmu (</w:t>
      </w:r>
      <w:r w:rsidR="00DA0445" w:rsidRPr="00DA0445">
        <w:t>Dz. U. z 2023 r. poz. 1124, 1285, 1723, 1843, z 2024 r. poz. 850, 1222.</w:t>
      </w:r>
      <w:r>
        <w:t>), jest osoba wymieniona w wykazach określonych w rozporządzeniu z 765/2006 i rozporządzeniu 269/2014 albo wpisana na listę lub będąca takim beneficjentem rzeczywistym od dnia 24 lutego 2022r. , o ile została wpisana na listę na podstawie decyzji w sprawie wpisu  na listę  rozstrzygającej o zastosowaniu środka, o którym mowa w art. 1 pkt. 3 ustawy;</w:t>
      </w:r>
    </w:p>
    <w:p w14:paraId="38E5B0AB" w14:textId="75639047" w:rsidR="0093798A" w:rsidRDefault="0093798A" w:rsidP="0093798A">
      <w:pPr>
        <w:pStyle w:val="Akapitzlist"/>
        <w:numPr>
          <w:ilvl w:val="2"/>
          <w:numId w:val="22"/>
        </w:numPr>
        <w:jc w:val="both"/>
      </w:pPr>
      <w:r>
        <w:t xml:space="preserve">Wykonawcę oraz uczestnika konkursu, którego jednostką dominująca </w:t>
      </w:r>
      <w:r w:rsidR="00B93B3B">
        <w:br/>
      </w:r>
      <w:r>
        <w:t xml:space="preserve">w rozumieniu art. 3 ust. 1 pkt 37 ustawy z dnia 29 września 1994 r. </w:t>
      </w:r>
      <w:r w:rsidR="00B93B3B">
        <w:br/>
      </w:r>
      <w:r>
        <w:t>o rachunkowości (</w:t>
      </w:r>
      <w:r w:rsidR="00247294" w:rsidRPr="00247294">
        <w:t>Dz. U. z 2023 r. poz. 120, 295, 1598, z 2024 r. poz. 619.</w:t>
      </w:r>
      <w:r>
        <w:t xml:space="preserve">) jest podmiot wymieniony w wykazach określonych w rozporządzeniu 765/2006 </w:t>
      </w:r>
      <w:r w:rsidR="00B93B3B">
        <w:br/>
      </w:r>
      <w:r>
        <w:t xml:space="preserve">i rozporządzeniu 269/2014 albo wpisany na listę lub będący taka jednostką dominującą od dnia24 lutego 2022 r., o ile został wpisany na listę na podstawie decyzji w sprawie wpisu na listę rozstrzygającej o zastosowaniu środka, </w:t>
      </w:r>
      <w:r w:rsidR="00B93B3B">
        <w:br/>
      </w:r>
      <w:r>
        <w:t xml:space="preserve">o którym mowa w art. 1 pkt 3 ustawy. </w:t>
      </w:r>
    </w:p>
    <w:p w14:paraId="5EB74FE2" w14:textId="5D3C16BE" w:rsidR="0093798A" w:rsidRDefault="0093798A" w:rsidP="0093798A">
      <w:pPr>
        <w:pStyle w:val="Akapitzlist"/>
        <w:numPr>
          <w:ilvl w:val="0"/>
          <w:numId w:val="31"/>
        </w:numPr>
        <w:jc w:val="both"/>
      </w:pPr>
      <w:r>
        <w:t>Jeżeli Wykonawca polega na zdolnościach lub sytuacji podmiotów udostępniających zasoby Zamawiający zbada, czy nie zachodzą wobec tego podmiotu podstawy wykluczenia, które zostały przewidziane względem Wykonawcy.</w:t>
      </w:r>
    </w:p>
    <w:p w14:paraId="19B9DB8D" w14:textId="4C451863" w:rsidR="0093798A" w:rsidRDefault="0093798A" w:rsidP="0093798A">
      <w:pPr>
        <w:pStyle w:val="Akapitzlist"/>
        <w:numPr>
          <w:ilvl w:val="0"/>
          <w:numId w:val="31"/>
        </w:numPr>
        <w:jc w:val="both"/>
      </w:pPr>
      <w:r>
        <w:t>W przypadku wspólnego ubiegania się Wykonawców o udzielenie zamówienia Zamawiający zbada, czy nie zachodzą podstawy wykluczenia wobec każdego z tych Wykonawców.</w:t>
      </w:r>
    </w:p>
    <w:p w14:paraId="710BF43C" w14:textId="12D7270D" w:rsidR="00EE22DC" w:rsidRDefault="00EE22DC" w:rsidP="00C16A9A">
      <w:pPr>
        <w:pStyle w:val="Nagwek1"/>
        <w:numPr>
          <w:ilvl w:val="0"/>
          <w:numId w:val="2"/>
        </w:numPr>
        <w:shd w:val="clear" w:color="auto" w:fill="C5E0B3" w:themeFill="accent6" w:themeFillTint="66"/>
      </w:pPr>
      <w:r w:rsidRPr="00EE22DC">
        <w:t>POLEGANIE NA ZASOBACH INNYCH PODMIOTÓW</w:t>
      </w:r>
    </w:p>
    <w:p w14:paraId="1F79F241" w14:textId="77777777" w:rsidR="00EE22DC" w:rsidRPr="00D57C37" w:rsidRDefault="00EE22DC" w:rsidP="00EE22DC">
      <w:pPr>
        <w:pStyle w:val="Akapitzlist"/>
        <w:widowControl w:val="0"/>
        <w:numPr>
          <w:ilvl w:val="0"/>
          <w:numId w:val="32"/>
        </w:numPr>
        <w:tabs>
          <w:tab w:val="left" w:pos="557"/>
        </w:tabs>
        <w:autoSpaceDE w:val="0"/>
        <w:autoSpaceDN w:val="0"/>
        <w:spacing w:before="92" w:after="0" w:line="276" w:lineRule="auto"/>
        <w:ind w:right="114"/>
        <w:contextualSpacing w:val="0"/>
        <w:jc w:val="both"/>
        <w:rPr>
          <w:szCs w:val="24"/>
        </w:rPr>
      </w:pPr>
      <w:r w:rsidRPr="00D57C37">
        <w:rPr>
          <w:szCs w:val="24"/>
        </w:rPr>
        <w:t>Wykonawca może w celu potwierdzenia spełniania warunków udziału w polegać na zdolnościach technicznych lub zawodowych podmiotów udostępniających zasoby, niezależnie od charakteru prawnego łączących go z nimi stosunków</w:t>
      </w:r>
      <w:r w:rsidRPr="00D57C37">
        <w:rPr>
          <w:spacing w:val="-3"/>
          <w:szCs w:val="24"/>
        </w:rPr>
        <w:t xml:space="preserve"> </w:t>
      </w:r>
      <w:r w:rsidRPr="00D57C37">
        <w:rPr>
          <w:szCs w:val="24"/>
        </w:rPr>
        <w:t>prawnych.</w:t>
      </w:r>
    </w:p>
    <w:p w14:paraId="244F7ADC" w14:textId="77777777" w:rsidR="00EE22DC" w:rsidRPr="00D57C37" w:rsidRDefault="00EE22DC" w:rsidP="00EE22DC">
      <w:pPr>
        <w:pStyle w:val="Akapitzlist"/>
        <w:widowControl w:val="0"/>
        <w:numPr>
          <w:ilvl w:val="0"/>
          <w:numId w:val="32"/>
        </w:numPr>
        <w:tabs>
          <w:tab w:val="left" w:pos="557"/>
        </w:tabs>
        <w:autoSpaceDE w:val="0"/>
        <w:autoSpaceDN w:val="0"/>
        <w:spacing w:after="0" w:line="276" w:lineRule="auto"/>
        <w:ind w:right="114"/>
        <w:contextualSpacing w:val="0"/>
        <w:jc w:val="both"/>
        <w:rPr>
          <w:szCs w:val="24"/>
        </w:rPr>
      </w:pPr>
      <w:r w:rsidRPr="00D57C37">
        <w:rPr>
          <w:szCs w:val="24"/>
        </w:rPr>
        <w:t>W odniesieniu do warunków dotyczących doświadczenia, wy</w:t>
      </w:r>
      <w:r>
        <w:rPr>
          <w:szCs w:val="24"/>
        </w:rPr>
        <w:t>konawcy mogą polegać na zdolno</w:t>
      </w:r>
      <w:r w:rsidRPr="00D57C37">
        <w:rPr>
          <w:szCs w:val="24"/>
        </w:rPr>
        <w:t>ściach podmiotów udostępniających zasoby, jeśli podmioty te wykonają świadczenie, do realizacji którego te zdolności są wymagane.</w:t>
      </w:r>
    </w:p>
    <w:p w14:paraId="18291C32" w14:textId="77777777" w:rsidR="00EE22DC" w:rsidRPr="00D57C37" w:rsidRDefault="00EE22DC" w:rsidP="00EE22DC">
      <w:pPr>
        <w:pStyle w:val="Akapitzlist"/>
        <w:widowControl w:val="0"/>
        <w:numPr>
          <w:ilvl w:val="0"/>
          <w:numId w:val="32"/>
        </w:numPr>
        <w:tabs>
          <w:tab w:val="left" w:pos="557"/>
        </w:tabs>
        <w:autoSpaceDE w:val="0"/>
        <w:autoSpaceDN w:val="0"/>
        <w:spacing w:after="0" w:line="276" w:lineRule="auto"/>
        <w:ind w:right="114"/>
        <w:contextualSpacing w:val="0"/>
        <w:jc w:val="both"/>
        <w:rPr>
          <w:b/>
          <w:szCs w:val="24"/>
        </w:rPr>
      </w:pPr>
      <w:r w:rsidRPr="00D57C37">
        <w:rPr>
          <w:szCs w:val="24"/>
        </w:rPr>
        <w:t>Wykonawca, który polega na zdolnościach lub sytuacji podmiotów udostępniających zasoby, składa, wraz z ofertą, zobowiązanie podmiotu udostępniająceg</w:t>
      </w:r>
      <w:r>
        <w:rPr>
          <w:szCs w:val="24"/>
        </w:rPr>
        <w:t>o zasoby do oddania mu do dyspo</w:t>
      </w:r>
      <w:r w:rsidRPr="00D57C37">
        <w:rPr>
          <w:szCs w:val="24"/>
        </w:rPr>
        <w:t>zycji</w:t>
      </w:r>
      <w:r w:rsidRPr="00D57C37">
        <w:rPr>
          <w:spacing w:val="-6"/>
          <w:szCs w:val="24"/>
        </w:rPr>
        <w:t xml:space="preserve"> </w:t>
      </w:r>
      <w:r w:rsidRPr="00D57C37">
        <w:rPr>
          <w:szCs w:val="24"/>
        </w:rPr>
        <w:t>niezbędnych</w:t>
      </w:r>
      <w:r w:rsidRPr="00D57C37">
        <w:rPr>
          <w:spacing w:val="-6"/>
          <w:szCs w:val="24"/>
        </w:rPr>
        <w:t xml:space="preserve"> </w:t>
      </w:r>
      <w:r w:rsidRPr="00D57C37">
        <w:rPr>
          <w:szCs w:val="24"/>
        </w:rPr>
        <w:t>zasobów</w:t>
      </w:r>
      <w:r w:rsidRPr="00D57C37">
        <w:rPr>
          <w:spacing w:val="-9"/>
          <w:szCs w:val="24"/>
        </w:rPr>
        <w:t xml:space="preserve"> </w:t>
      </w:r>
      <w:r w:rsidRPr="00D57C37">
        <w:rPr>
          <w:szCs w:val="24"/>
        </w:rPr>
        <w:t>na</w:t>
      </w:r>
      <w:r w:rsidRPr="00D57C37">
        <w:rPr>
          <w:spacing w:val="-6"/>
          <w:szCs w:val="24"/>
        </w:rPr>
        <w:t xml:space="preserve"> </w:t>
      </w:r>
      <w:r w:rsidRPr="00D57C37">
        <w:rPr>
          <w:szCs w:val="24"/>
        </w:rPr>
        <w:t>potrzeby</w:t>
      </w:r>
      <w:r w:rsidRPr="00D57C37">
        <w:rPr>
          <w:spacing w:val="-8"/>
          <w:szCs w:val="24"/>
        </w:rPr>
        <w:t xml:space="preserve"> </w:t>
      </w:r>
      <w:r w:rsidRPr="00D57C37">
        <w:rPr>
          <w:szCs w:val="24"/>
        </w:rPr>
        <w:t>realizacji</w:t>
      </w:r>
      <w:r w:rsidRPr="00D57C37">
        <w:rPr>
          <w:spacing w:val="-8"/>
          <w:szCs w:val="24"/>
        </w:rPr>
        <w:t xml:space="preserve"> </w:t>
      </w:r>
      <w:r w:rsidRPr="00D57C37">
        <w:rPr>
          <w:szCs w:val="24"/>
        </w:rPr>
        <w:t>danego</w:t>
      </w:r>
      <w:r w:rsidRPr="00D57C37">
        <w:rPr>
          <w:spacing w:val="-6"/>
          <w:szCs w:val="24"/>
        </w:rPr>
        <w:t xml:space="preserve"> </w:t>
      </w:r>
      <w:r w:rsidRPr="00D57C37">
        <w:rPr>
          <w:szCs w:val="24"/>
        </w:rPr>
        <w:t>zamówienia</w:t>
      </w:r>
      <w:r w:rsidRPr="00D57C37">
        <w:rPr>
          <w:spacing w:val="-7"/>
          <w:szCs w:val="24"/>
        </w:rPr>
        <w:t xml:space="preserve"> </w:t>
      </w:r>
      <w:r w:rsidRPr="00D57C37">
        <w:rPr>
          <w:szCs w:val="24"/>
        </w:rPr>
        <w:t>lub</w:t>
      </w:r>
      <w:r w:rsidRPr="00D57C37">
        <w:rPr>
          <w:spacing w:val="-6"/>
          <w:szCs w:val="24"/>
        </w:rPr>
        <w:t xml:space="preserve"> </w:t>
      </w:r>
      <w:r w:rsidRPr="00D57C37">
        <w:rPr>
          <w:szCs w:val="24"/>
        </w:rPr>
        <w:t>inny</w:t>
      </w:r>
      <w:r w:rsidRPr="00D57C37">
        <w:rPr>
          <w:spacing w:val="-9"/>
          <w:szCs w:val="24"/>
        </w:rPr>
        <w:t xml:space="preserve"> </w:t>
      </w:r>
      <w:r w:rsidRPr="00D57C37">
        <w:rPr>
          <w:szCs w:val="24"/>
        </w:rPr>
        <w:t>podmiotowy</w:t>
      </w:r>
      <w:r w:rsidRPr="00D57C37">
        <w:rPr>
          <w:spacing w:val="-9"/>
          <w:szCs w:val="24"/>
        </w:rPr>
        <w:t xml:space="preserve"> </w:t>
      </w:r>
      <w:r w:rsidRPr="00D57C37">
        <w:rPr>
          <w:szCs w:val="24"/>
        </w:rPr>
        <w:t>środek dowodowy</w:t>
      </w:r>
      <w:r w:rsidRPr="00D57C37">
        <w:rPr>
          <w:spacing w:val="-18"/>
          <w:szCs w:val="24"/>
        </w:rPr>
        <w:t xml:space="preserve"> </w:t>
      </w:r>
      <w:r w:rsidRPr="00D57C37">
        <w:rPr>
          <w:szCs w:val="24"/>
        </w:rPr>
        <w:t>potwierdzający,</w:t>
      </w:r>
      <w:r w:rsidRPr="00D57C37">
        <w:rPr>
          <w:spacing w:val="-15"/>
          <w:szCs w:val="24"/>
        </w:rPr>
        <w:t xml:space="preserve"> </w:t>
      </w:r>
      <w:r w:rsidRPr="00D57C37">
        <w:rPr>
          <w:szCs w:val="24"/>
        </w:rPr>
        <w:t>że</w:t>
      </w:r>
      <w:r w:rsidRPr="00D57C37">
        <w:rPr>
          <w:spacing w:val="-16"/>
          <w:szCs w:val="24"/>
        </w:rPr>
        <w:t xml:space="preserve"> </w:t>
      </w:r>
      <w:r w:rsidRPr="00D57C37">
        <w:rPr>
          <w:szCs w:val="24"/>
        </w:rPr>
        <w:t>wykonawca</w:t>
      </w:r>
      <w:r w:rsidRPr="00D57C37">
        <w:rPr>
          <w:spacing w:val="-15"/>
          <w:szCs w:val="24"/>
        </w:rPr>
        <w:t xml:space="preserve"> </w:t>
      </w:r>
      <w:r w:rsidRPr="00D57C37">
        <w:rPr>
          <w:szCs w:val="24"/>
        </w:rPr>
        <w:t>realizując</w:t>
      </w:r>
      <w:r w:rsidRPr="00D57C37">
        <w:rPr>
          <w:spacing w:val="-15"/>
          <w:szCs w:val="24"/>
        </w:rPr>
        <w:t xml:space="preserve"> </w:t>
      </w:r>
      <w:r w:rsidRPr="00D57C37">
        <w:rPr>
          <w:szCs w:val="24"/>
        </w:rPr>
        <w:t>zamówienie,</w:t>
      </w:r>
      <w:r w:rsidRPr="00D57C37">
        <w:rPr>
          <w:spacing w:val="-14"/>
          <w:szCs w:val="24"/>
        </w:rPr>
        <w:t xml:space="preserve"> </w:t>
      </w:r>
      <w:r w:rsidRPr="00D57C37">
        <w:rPr>
          <w:szCs w:val="24"/>
        </w:rPr>
        <w:t>będzie</w:t>
      </w:r>
      <w:r w:rsidRPr="00D57C37">
        <w:rPr>
          <w:spacing w:val="-15"/>
          <w:szCs w:val="24"/>
        </w:rPr>
        <w:t xml:space="preserve"> </w:t>
      </w:r>
      <w:r w:rsidRPr="00D57C37">
        <w:rPr>
          <w:szCs w:val="24"/>
        </w:rPr>
        <w:t>dysponował</w:t>
      </w:r>
      <w:r w:rsidRPr="00D57C37">
        <w:rPr>
          <w:spacing w:val="-14"/>
          <w:szCs w:val="24"/>
        </w:rPr>
        <w:t xml:space="preserve"> </w:t>
      </w:r>
      <w:r w:rsidRPr="00D57C37">
        <w:rPr>
          <w:szCs w:val="24"/>
        </w:rPr>
        <w:t xml:space="preserve">niezbędnymi zasobami tych podmiotów. Wzór zobowiązania podmiotu trzeciego stanowi </w:t>
      </w:r>
      <w:r>
        <w:rPr>
          <w:b/>
          <w:szCs w:val="24"/>
        </w:rPr>
        <w:t>Załącznik nr 4</w:t>
      </w:r>
      <w:r w:rsidRPr="00D57C37">
        <w:rPr>
          <w:b/>
          <w:szCs w:val="24"/>
        </w:rPr>
        <w:t xml:space="preserve"> do SWZ.</w:t>
      </w:r>
    </w:p>
    <w:p w14:paraId="7C2B6E92" w14:textId="77777777" w:rsidR="00EE22DC" w:rsidRPr="00D57C37" w:rsidRDefault="00EE22DC" w:rsidP="00EE22DC">
      <w:pPr>
        <w:pStyle w:val="Akapitzlist"/>
        <w:widowControl w:val="0"/>
        <w:numPr>
          <w:ilvl w:val="0"/>
          <w:numId w:val="32"/>
        </w:numPr>
        <w:tabs>
          <w:tab w:val="left" w:pos="557"/>
        </w:tabs>
        <w:autoSpaceDE w:val="0"/>
        <w:autoSpaceDN w:val="0"/>
        <w:spacing w:after="0" w:line="276" w:lineRule="auto"/>
        <w:ind w:right="114"/>
        <w:contextualSpacing w:val="0"/>
        <w:jc w:val="both"/>
        <w:rPr>
          <w:szCs w:val="24"/>
        </w:rPr>
      </w:pPr>
      <w:r w:rsidRPr="00D57C37">
        <w:rPr>
          <w:szCs w:val="24"/>
        </w:rPr>
        <w:t>Zamawiający</w:t>
      </w:r>
      <w:r w:rsidRPr="00D57C37">
        <w:rPr>
          <w:spacing w:val="-8"/>
          <w:szCs w:val="24"/>
        </w:rPr>
        <w:t xml:space="preserve"> </w:t>
      </w:r>
      <w:r w:rsidRPr="00D57C37">
        <w:rPr>
          <w:szCs w:val="24"/>
        </w:rPr>
        <w:t>ocenia,</w:t>
      </w:r>
      <w:r w:rsidRPr="00D57C37">
        <w:rPr>
          <w:spacing w:val="-5"/>
          <w:szCs w:val="24"/>
        </w:rPr>
        <w:t xml:space="preserve"> </w:t>
      </w:r>
      <w:r w:rsidRPr="00D57C37">
        <w:rPr>
          <w:szCs w:val="24"/>
        </w:rPr>
        <w:t>czy</w:t>
      </w:r>
      <w:r w:rsidRPr="00D57C37">
        <w:rPr>
          <w:spacing w:val="-7"/>
          <w:szCs w:val="24"/>
        </w:rPr>
        <w:t xml:space="preserve"> </w:t>
      </w:r>
      <w:r w:rsidRPr="00D57C37">
        <w:rPr>
          <w:szCs w:val="24"/>
        </w:rPr>
        <w:t>udostępniane</w:t>
      </w:r>
      <w:r w:rsidRPr="00D57C37">
        <w:rPr>
          <w:spacing w:val="-5"/>
          <w:szCs w:val="24"/>
        </w:rPr>
        <w:t xml:space="preserve"> </w:t>
      </w:r>
      <w:r w:rsidRPr="00D57C37">
        <w:rPr>
          <w:szCs w:val="24"/>
        </w:rPr>
        <w:t>wykonawcy</w:t>
      </w:r>
      <w:r w:rsidRPr="00D57C37">
        <w:rPr>
          <w:spacing w:val="-7"/>
          <w:szCs w:val="24"/>
        </w:rPr>
        <w:t xml:space="preserve"> </w:t>
      </w:r>
      <w:r w:rsidRPr="00D57C37">
        <w:rPr>
          <w:szCs w:val="24"/>
        </w:rPr>
        <w:t>przez</w:t>
      </w:r>
      <w:r w:rsidRPr="00D57C37">
        <w:rPr>
          <w:spacing w:val="-7"/>
          <w:szCs w:val="24"/>
        </w:rPr>
        <w:t xml:space="preserve"> </w:t>
      </w:r>
      <w:r w:rsidRPr="00D57C37">
        <w:rPr>
          <w:szCs w:val="24"/>
        </w:rPr>
        <w:t>podmioty</w:t>
      </w:r>
      <w:r w:rsidRPr="00D57C37">
        <w:rPr>
          <w:spacing w:val="-8"/>
          <w:szCs w:val="24"/>
        </w:rPr>
        <w:t xml:space="preserve"> </w:t>
      </w:r>
      <w:r w:rsidRPr="00D57C37">
        <w:rPr>
          <w:szCs w:val="24"/>
        </w:rPr>
        <w:t>udostępniające</w:t>
      </w:r>
      <w:r w:rsidRPr="00D57C37">
        <w:rPr>
          <w:spacing w:val="-4"/>
          <w:szCs w:val="24"/>
        </w:rPr>
        <w:t xml:space="preserve"> </w:t>
      </w:r>
      <w:r w:rsidRPr="00D57C37">
        <w:rPr>
          <w:szCs w:val="24"/>
        </w:rPr>
        <w:t>zasoby</w:t>
      </w:r>
      <w:r w:rsidRPr="00D57C37">
        <w:rPr>
          <w:spacing w:val="-8"/>
          <w:szCs w:val="24"/>
        </w:rPr>
        <w:t xml:space="preserve"> </w:t>
      </w:r>
      <w:r>
        <w:rPr>
          <w:szCs w:val="24"/>
        </w:rPr>
        <w:t>zdolno</w:t>
      </w:r>
      <w:r w:rsidRPr="00D57C37">
        <w:rPr>
          <w:szCs w:val="24"/>
        </w:rPr>
        <w:t>ści techniczne lub zawodowe, pozwalają na wykazanie przez wykonawcę spełniania warunków udziału</w:t>
      </w:r>
      <w:r w:rsidRPr="00D57C37">
        <w:rPr>
          <w:spacing w:val="-6"/>
          <w:szCs w:val="24"/>
        </w:rPr>
        <w:t xml:space="preserve"> </w:t>
      </w:r>
      <w:r w:rsidRPr="00D57C37">
        <w:rPr>
          <w:szCs w:val="24"/>
        </w:rPr>
        <w:t>w</w:t>
      </w:r>
      <w:r w:rsidRPr="00D57C37">
        <w:rPr>
          <w:spacing w:val="-9"/>
          <w:szCs w:val="24"/>
        </w:rPr>
        <w:t xml:space="preserve"> </w:t>
      </w:r>
      <w:r w:rsidRPr="00D57C37">
        <w:rPr>
          <w:szCs w:val="24"/>
        </w:rPr>
        <w:t>postępowaniu,</w:t>
      </w:r>
      <w:r w:rsidRPr="00D57C37">
        <w:rPr>
          <w:spacing w:val="-9"/>
          <w:szCs w:val="24"/>
        </w:rPr>
        <w:t xml:space="preserve"> </w:t>
      </w:r>
      <w:r w:rsidRPr="00D57C37">
        <w:rPr>
          <w:szCs w:val="24"/>
        </w:rPr>
        <w:t>a</w:t>
      </w:r>
      <w:r w:rsidRPr="00D57C37">
        <w:rPr>
          <w:spacing w:val="-7"/>
          <w:szCs w:val="24"/>
        </w:rPr>
        <w:t xml:space="preserve"> </w:t>
      </w:r>
      <w:r w:rsidRPr="00D57C37">
        <w:rPr>
          <w:szCs w:val="24"/>
        </w:rPr>
        <w:t>także</w:t>
      </w:r>
      <w:r w:rsidRPr="00D57C37">
        <w:rPr>
          <w:spacing w:val="-6"/>
          <w:szCs w:val="24"/>
        </w:rPr>
        <w:t xml:space="preserve"> </w:t>
      </w:r>
      <w:r w:rsidRPr="00D57C37">
        <w:rPr>
          <w:szCs w:val="24"/>
        </w:rPr>
        <w:t>bada,</w:t>
      </w:r>
      <w:r w:rsidRPr="00D57C37">
        <w:rPr>
          <w:spacing w:val="-5"/>
          <w:szCs w:val="24"/>
        </w:rPr>
        <w:t xml:space="preserve"> </w:t>
      </w:r>
      <w:r w:rsidRPr="00D57C37">
        <w:rPr>
          <w:szCs w:val="24"/>
        </w:rPr>
        <w:t>czy</w:t>
      </w:r>
      <w:r w:rsidRPr="00D57C37">
        <w:rPr>
          <w:spacing w:val="-9"/>
          <w:szCs w:val="24"/>
        </w:rPr>
        <w:t xml:space="preserve"> </w:t>
      </w:r>
      <w:r w:rsidRPr="00D57C37">
        <w:rPr>
          <w:szCs w:val="24"/>
        </w:rPr>
        <w:t>nie</w:t>
      </w:r>
      <w:r w:rsidRPr="00D57C37">
        <w:rPr>
          <w:spacing w:val="-5"/>
          <w:szCs w:val="24"/>
        </w:rPr>
        <w:t xml:space="preserve"> </w:t>
      </w:r>
      <w:r w:rsidRPr="00D57C37">
        <w:rPr>
          <w:szCs w:val="24"/>
        </w:rPr>
        <w:t>zachodzą</w:t>
      </w:r>
      <w:r w:rsidRPr="00D57C37">
        <w:rPr>
          <w:spacing w:val="-6"/>
          <w:szCs w:val="24"/>
        </w:rPr>
        <w:t xml:space="preserve"> </w:t>
      </w:r>
      <w:r w:rsidRPr="00D57C37">
        <w:rPr>
          <w:szCs w:val="24"/>
        </w:rPr>
        <w:t>wobec</w:t>
      </w:r>
      <w:r w:rsidRPr="00D57C37">
        <w:rPr>
          <w:spacing w:val="-7"/>
          <w:szCs w:val="24"/>
        </w:rPr>
        <w:t xml:space="preserve"> </w:t>
      </w:r>
      <w:r w:rsidRPr="00D57C37">
        <w:rPr>
          <w:szCs w:val="24"/>
        </w:rPr>
        <w:t>tego</w:t>
      </w:r>
      <w:r w:rsidRPr="00D57C37">
        <w:rPr>
          <w:spacing w:val="-6"/>
          <w:szCs w:val="24"/>
        </w:rPr>
        <w:t xml:space="preserve"> </w:t>
      </w:r>
      <w:r w:rsidRPr="00D57C37">
        <w:rPr>
          <w:szCs w:val="24"/>
        </w:rPr>
        <w:t>podmiotu</w:t>
      </w:r>
      <w:r w:rsidRPr="00D57C37">
        <w:rPr>
          <w:spacing w:val="-8"/>
          <w:szCs w:val="24"/>
        </w:rPr>
        <w:t xml:space="preserve"> </w:t>
      </w:r>
      <w:r w:rsidRPr="00D57C37">
        <w:rPr>
          <w:szCs w:val="24"/>
        </w:rPr>
        <w:t>podstawy</w:t>
      </w:r>
      <w:r w:rsidRPr="00D57C37">
        <w:rPr>
          <w:spacing w:val="-9"/>
          <w:szCs w:val="24"/>
        </w:rPr>
        <w:t xml:space="preserve"> </w:t>
      </w:r>
      <w:r>
        <w:rPr>
          <w:szCs w:val="24"/>
        </w:rPr>
        <w:t>wyklucze</w:t>
      </w:r>
      <w:r w:rsidRPr="00D57C37">
        <w:rPr>
          <w:szCs w:val="24"/>
        </w:rPr>
        <w:t>nia, które zostały przewidziane względem</w:t>
      </w:r>
      <w:r w:rsidRPr="00D57C37">
        <w:rPr>
          <w:spacing w:val="-8"/>
          <w:szCs w:val="24"/>
        </w:rPr>
        <w:t xml:space="preserve"> </w:t>
      </w:r>
      <w:r w:rsidRPr="00D57C37">
        <w:rPr>
          <w:szCs w:val="24"/>
        </w:rPr>
        <w:t>wykonawcy.</w:t>
      </w:r>
    </w:p>
    <w:p w14:paraId="293DD106" w14:textId="1FBF7268" w:rsidR="00EE22DC" w:rsidRPr="00A038F9" w:rsidRDefault="00EE22DC" w:rsidP="00EE22DC">
      <w:pPr>
        <w:pStyle w:val="Akapitzlist"/>
        <w:widowControl w:val="0"/>
        <w:numPr>
          <w:ilvl w:val="0"/>
          <w:numId w:val="32"/>
        </w:numPr>
        <w:tabs>
          <w:tab w:val="left" w:pos="557"/>
        </w:tabs>
        <w:autoSpaceDE w:val="0"/>
        <w:autoSpaceDN w:val="0"/>
        <w:spacing w:after="0" w:line="276" w:lineRule="auto"/>
        <w:ind w:right="114"/>
        <w:contextualSpacing w:val="0"/>
        <w:jc w:val="both"/>
        <w:rPr>
          <w:szCs w:val="24"/>
        </w:rPr>
      </w:pPr>
      <w:r w:rsidRPr="00D57C37">
        <w:rPr>
          <w:szCs w:val="24"/>
        </w:rPr>
        <w:lastRenderedPageBreak/>
        <w:t>Jeżeli zdolności techniczne lub zawodowe podmiotu udostępniającego zasoby nie potwierdzają spełniania przez wykonawcę warunków udziału w postępowan</w:t>
      </w:r>
      <w:r>
        <w:rPr>
          <w:szCs w:val="24"/>
        </w:rPr>
        <w:t>iu lub zachodzą wobec tego pod</w:t>
      </w:r>
      <w:r w:rsidRPr="00D57C37">
        <w:rPr>
          <w:szCs w:val="24"/>
        </w:rPr>
        <w:t xml:space="preserve">miotu podstawy wykluczenia, zamawiający żąda, aby wykonawca </w:t>
      </w:r>
      <w:r>
        <w:rPr>
          <w:szCs w:val="24"/>
        </w:rPr>
        <w:br/>
      </w:r>
      <w:r w:rsidRPr="00D57C37">
        <w:rPr>
          <w:szCs w:val="24"/>
        </w:rPr>
        <w:t>w terminie określonym przez zamawiającego zastąpił ten podmiot innym podmiotem lub po</w:t>
      </w:r>
      <w:r>
        <w:rPr>
          <w:szCs w:val="24"/>
        </w:rPr>
        <w:t>dmiotami albo wykazał, że samo</w:t>
      </w:r>
      <w:r w:rsidRPr="00D57C37">
        <w:rPr>
          <w:szCs w:val="24"/>
        </w:rPr>
        <w:t xml:space="preserve">dzielnie spełnia warunki udziału </w:t>
      </w:r>
      <w:r w:rsidR="00B93B3B">
        <w:rPr>
          <w:szCs w:val="24"/>
        </w:rPr>
        <w:br/>
      </w:r>
      <w:r w:rsidRPr="00D57C37">
        <w:rPr>
          <w:szCs w:val="24"/>
        </w:rPr>
        <w:t>w</w:t>
      </w:r>
      <w:r w:rsidRPr="00D57C37">
        <w:rPr>
          <w:spacing w:val="-1"/>
          <w:szCs w:val="24"/>
        </w:rPr>
        <w:t xml:space="preserve"> </w:t>
      </w:r>
      <w:r>
        <w:rPr>
          <w:szCs w:val="24"/>
        </w:rPr>
        <w:t>postępowaniu.</w:t>
      </w:r>
    </w:p>
    <w:p w14:paraId="4388A1EE" w14:textId="77777777" w:rsidR="00EE22DC" w:rsidRPr="00D57C37" w:rsidRDefault="00EE22DC" w:rsidP="00EE22DC">
      <w:pPr>
        <w:pStyle w:val="Akapitzlist"/>
        <w:widowControl w:val="0"/>
        <w:numPr>
          <w:ilvl w:val="0"/>
          <w:numId w:val="32"/>
        </w:numPr>
        <w:tabs>
          <w:tab w:val="left" w:pos="557"/>
        </w:tabs>
        <w:autoSpaceDE w:val="0"/>
        <w:autoSpaceDN w:val="0"/>
        <w:spacing w:before="82" w:after="0" w:line="276" w:lineRule="auto"/>
        <w:ind w:right="114"/>
        <w:contextualSpacing w:val="0"/>
        <w:jc w:val="both"/>
        <w:rPr>
          <w:szCs w:val="24"/>
        </w:rPr>
      </w:pPr>
      <w:r>
        <w:rPr>
          <w:b/>
          <w:szCs w:val="24"/>
        </w:rPr>
        <w:t>UWA</w:t>
      </w:r>
      <w:r w:rsidRPr="00D57C37">
        <w:rPr>
          <w:b/>
          <w:szCs w:val="24"/>
        </w:rPr>
        <w:t xml:space="preserve">GA: </w:t>
      </w:r>
      <w:r w:rsidRPr="00D57C37">
        <w:rPr>
          <w:szCs w:val="24"/>
        </w:rPr>
        <w:t>Wykonawca nie może, po upływie terminu składania ofert,</w:t>
      </w:r>
      <w:r w:rsidRPr="00D57C37">
        <w:rPr>
          <w:spacing w:val="-40"/>
          <w:szCs w:val="24"/>
        </w:rPr>
        <w:t xml:space="preserve"> </w:t>
      </w:r>
      <w:r w:rsidRPr="00D57C37">
        <w:rPr>
          <w:szCs w:val="24"/>
        </w:rPr>
        <w:t>powoływać się na zdolności lub sytuację podmiotów udostępniających zasoby, jeżeli na etapie składania ofert nie polegał on w danym zakresie na zdolnościach lub sytuacji podmiotów udostępniających</w:t>
      </w:r>
      <w:r w:rsidRPr="00D57C37">
        <w:rPr>
          <w:spacing w:val="-13"/>
          <w:szCs w:val="24"/>
        </w:rPr>
        <w:t xml:space="preserve"> </w:t>
      </w:r>
      <w:r w:rsidRPr="00D57C37">
        <w:rPr>
          <w:szCs w:val="24"/>
        </w:rPr>
        <w:t>zasoby.</w:t>
      </w:r>
    </w:p>
    <w:p w14:paraId="32E6DEFC" w14:textId="77777777" w:rsidR="00EE22DC" w:rsidRDefault="00EE22DC" w:rsidP="00EE22DC">
      <w:pPr>
        <w:spacing w:after="200" w:line="252" w:lineRule="auto"/>
        <w:contextualSpacing/>
        <w:jc w:val="both"/>
        <w:rPr>
          <w:rFonts w:ascii="Cambria" w:eastAsia="font1142" w:hAnsi="Cambria" w:cs="Arial"/>
        </w:rPr>
      </w:pPr>
    </w:p>
    <w:p w14:paraId="5AFC5E15" w14:textId="24D01893" w:rsidR="00EE22DC" w:rsidRDefault="00733F20" w:rsidP="00C16A9A">
      <w:pPr>
        <w:pStyle w:val="Nagwek1"/>
        <w:numPr>
          <w:ilvl w:val="0"/>
          <w:numId w:val="2"/>
        </w:numPr>
        <w:shd w:val="clear" w:color="auto" w:fill="C5E0B3" w:themeFill="accent6" w:themeFillTint="66"/>
      </w:pPr>
      <w:r>
        <w:t xml:space="preserve">INFORMACJA DLA WYKONAWCÓW WSPÓLNIE UBIEGAJĄCYCH SIĘ O UDZIELENIE    ZAMÓWIENIA (SPÓŁKI CYWILNE/ KONSORCJA)   </w:t>
      </w:r>
    </w:p>
    <w:p w14:paraId="0BE29444" w14:textId="77777777" w:rsidR="00733F20" w:rsidRDefault="00733F20" w:rsidP="003A157D">
      <w:pPr>
        <w:ind w:left="142" w:firstLine="142"/>
        <w:jc w:val="both"/>
      </w:pPr>
      <w:r>
        <w:t>1.</w:t>
      </w:r>
      <w:r>
        <w:tab/>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p>
    <w:p w14:paraId="62EAA169" w14:textId="35C4F756" w:rsidR="00733F20" w:rsidRDefault="00733F20" w:rsidP="003A157D">
      <w:pPr>
        <w:ind w:left="142" w:firstLine="142"/>
        <w:jc w:val="both"/>
      </w:pPr>
      <w:r>
        <w:t>2.</w:t>
      </w:r>
      <w:r>
        <w:tab/>
        <w:t>W przypadku Wykonawców wspólnie ubiegających się o udzielenie zamówienia, oświadczenia,  składa każdy z wykonawców. Oświadczenia te potwierdzają brak podstaw wykluczenia oraz spełnianie warunków udziału w zakresie, w jakim każdy z wykonawców wykazuje spełnianie warunków udziału w postępowaniu.</w:t>
      </w:r>
    </w:p>
    <w:p w14:paraId="5E3F367F" w14:textId="688A05DA" w:rsidR="00733F20" w:rsidRDefault="00733F20" w:rsidP="003A157D">
      <w:pPr>
        <w:ind w:left="142" w:firstLine="142"/>
        <w:jc w:val="both"/>
      </w:pPr>
      <w:r>
        <w:t>3.</w:t>
      </w:r>
      <w:r>
        <w:tab/>
        <w:t xml:space="preserve">Wykonawcy wspólnie ubiegający się o udzielenie zamówienia dołączają do oferty oświadczenie, z którego wynika, które </w:t>
      </w:r>
      <w:r w:rsidR="002B09FE">
        <w:t>usługi</w:t>
      </w:r>
      <w:r>
        <w:t xml:space="preserve"> wykonają poszczególni wykonawcy.</w:t>
      </w:r>
    </w:p>
    <w:p w14:paraId="646DFA2D" w14:textId="37897F80" w:rsidR="009905E9" w:rsidRDefault="00733F20" w:rsidP="003A157D">
      <w:pPr>
        <w:ind w:left="142" w:firstLine="142"/>
        <w:jc w:val="both"/>
      </w:pPr>
      <w:r>
        <w:t>4.</w:t>
      </w:r>
      <w:r>
        <w:tab/>
        <w:t xml:space="preserve">Oświadczenia i dokumenty potwierdzające brak podstaw do wykluczenia </w:t>
      </w:r>
      <w:r w:rsidR="009B296F">
        <w:br/>
      </w:r>
      <w:r>
        <w:t>z postępowania składa każdy z Wykonawców wspólnie ubiegających się o zamówienie.</w:t>
      </w:r>
    </w:p>
    <w:p w14:paraId="765B20EA" w14:textId="1089D1A5" w:rsidR="009905E9" w:rsidRDefault="009905E9" w:rsidP="009905E9">
      <w:pPr>
        <w:pStyle w:val="Nagwek1"/>
      </w:pPr>
    </w:p>
    <w:p w14:paraId="341FE19C" w14:textId="10E9C39C" w:rsidR="009905E9" w:rsidRDefault="009905E9" w:rsidP="00C46F71">
      <w:pPr>
        <w:pStyle w:val="Nagwek1"/>
        <w:numPr>
          <w:ilvl w:val="0"/>
          <w:numId w:val="2"/>
        </w:numPr>
        <w:shd w:val="clear" w:color="auto" w:fill="C5E0B3" w:themeFill="accent6" w:themeFillTint="66"/>
      </w:pPr>
      <w:r w:rsidRPr="009905E9">
        <w:t>OPIS KRYTERIÓW OCENY OFERT</w:t>
      </w:r>
    </w:p>
    <w:p w14:paraId="211483F3" w14:textId="437FB05A" w:rsidR="00AB5316" w:rsidRPr="005A0B3E" w:rsidRDefault="00AB5316" w:rsidP="00AB5316">
      <w:pPr>
        <w:numPr>
          <w:ilvl w:val="0"/>
          <w:numId w:val="40"/>
        </w:numPr>
        <w:spacing w:after="51" w:line="267" w:lineRule="auto"/>
        <w:ind w:right="11" w:hanging="360"/>
        <w:jc w:val="both"/>
      </w:pPr>
      <w:r w:rsidRPr="006910A4">
        <w:rPr>
          <w:rFonts w:eastAsia="Arial"/>
        </w:rPr>
        <w:t xml:space="preserve">Kryterium wyboru najkorzystniejszej oferty jest cena oraz </w:t>
      </w:r>
      <w:r>
        <w:rPr>
          <w:rFonts w:eastAsia="Arial"/>
        </w:rPr>
        <w:t>doświadczenie zawodowe osoby koordynującej pracą pracowników ochrony fizycznej i mienia.</w:t>
      </w:r>
      <w:r w:rsidRPr="006910A4">
        <w:rPr>
          <w:rFonts w:eastAsia="Arial"/>
        </w:rPr>
        <w:t xml:space="preserve">  </w:t>
      </w:r>
    </w:p>
    <w:p w14:paraId="72838901" w14:textId="77777777" w:rsidR="005A0B3E" w:rsidRPr="009905E9" w:rsidRDefault="005A0B3E" w:rsidP="005A0B3E">
      <w:pPr>
        <w:widowControl w:val="0"/>
        <w:numPr>
          <w:ilvl w:val="0"/>
          <w:numId w:val="40"/>
        </w:numPr>
        <w:tabs>
          <w:tab w:val="left" w:pos="557"/>
        </w:tabs>
        <w:autoSpaceDE w:val="0"/>
        <w:autoSpaceDN w:val="0"/>
        <w:spacing w:after="0" w:line="288" w:lineRule="auto"/>
        <w:ind w:right="114" w:hanging="360"/>
        <w:jc w:val="both"/>
        <w:rPr>
          <w:rFonts w:eastAsia="Times New Roman" w:cs="Times New Roman"/>
          <w:szCs w:val="24"/>
        </w:rPr>
      </w:pPr>
      <w:r w:rsidRPr="009905E9">
        <w:rPr>
          <w:rFonts w:eastAsia="Times New Roman" w:cs="Times New Roman"/>
          <w:szCs w:val="24"/>
        </w:rPr>
        <w:t>Cena ofertowa brutto musi uwzględniać wszystkie koszty związane z realizacją przedmiotu zamówienia</w:t>
      </w:r>
      <w:r w:rsidRPr="009905E9">
        <w:rPr>
          <w:rFonts w:eastAsia="Times New Roman" w:cs="Times New Roman"/>
          <w:spacing w:val="-4"/>
          <w:szCs w:val="24"/>
        </w:rPr>
        <w:t xml:space="preserve"> </w:t>
      </w:r>
      <w:r w:rsidRPr="009905E9">
        <w:rPr>
          <w:rFonts w:eastAsia="Times New Roman" w:cs="Times New Roman"/>
          <w:szCs w:val="24"/>
        </w:rPr>
        <w:t>zgodnie</w:t>
      </w:r>
      <w:r w:rsidRPr="009905E9">
        <w:rPr>
          <w:rFonts w:eastAsia="Times New Roman" w:cs="Times New Roman"/>
          <w:spacing w:val="-3"/>
          <w:szCs w:val="24"/>
        </w:rPr>
        <w:t xml:space="preserve"> </w:t>
      </w:r>
      <w:r w:rsidRPr="009905E9">
        <w:rPr>
          <w:rFonts w:eastAsia="Times New Roman" w:cs="Times New Roman"/>
          <w:szCs w:val="24"/>
        </w:rPr>
        <w:t>z</w:t>
      </w:r>
      <w:r w:rsidRPr="009905E9">
        <w:rPr>
          <w:rFonts w:eastAsia="Times New Roman" w:cs="Times New Roman"/>
          <w:spacing w:val="-6"/>
          <w:szCs w:val="24"/>
        </w:rPr>
        <w:t xml:space="preserve"> </w:t>
      </w:r>
      <w:r w:rsidRPr="009905E9">
        <w:rPr>
          <w:rFonts w:eastAsia="Times New Roman" w:cs="Times New Roman"/>
          <w:szCs w:val="24"/>
        </w:rPr>
        <w:t>opisem</w:t>
      </w:r>
      <w:r w:rsidRPr="009905E9">
        <w:rPr>
          <w:rFonts w:eastAsia="Times New Roman" w:cs="Times New Roman"/>
          <w:spacing w:val="-5"/>
          <w:szCs w:val="24"/>
        </w:rPr>
        <w:t xml:space="preserve"> </w:t>
      </w:r>
      <w:r w:rsidRPr="009905E9">
        <w:rPr>
          <w:rFonts w:eastAsia="Times New Roman" w:cs="Times New Roman"/>
          <w:szCs w:val="24"/>
        </w:rPr>
        <w:t>przedmiotu</w:t>
      </w:r>
      <w:r w:rsidRPr="009905E9">
        <w:rPr>
          <w:rFonts w:eastAsia="Times New Roman" w:cs="Times New Roman"/>
          <w:spacing w:val="-4"/>
          <w:szCs w:val="24"/>
        </w:rPr>
        <w:t xml:space="preserve"> </w:t>
      </w:r>
      <w:r w:rsidRPr="009905E9">
        <w:rPr>
          <w:rFonts w:eastAsia="Times New Roman" w:cs="Times New Roman"/>
          <w:szCs w:val="24"/>
        </w:rPr>
        <w:t>zamówienia</w:t>
      </w:r>
      <w:r w:rsidRPr="009905E9">
        <w:rPr>
          <w:rFonts w:eastAsia="Times New Roman" w:cs="Times New Roman"/>
          <w:spacing w:val="-3"/>
          <w:szCs w:val="24"/>
        </w:rPr>
        <w:t xml:space="preserve"> </w:t>
      </w:r>
      <w:r w:rsidRPr="009905E9">
        <w:rPr>
          <w:rFonts w:eastAsia="Times New Roman" w:cs="Times New Roman"/>
          <w:szCs w:val="24"/>
        </w:rPr>
        <w:t>oraz</w:t>
      </w:r>
      <w:r w:rsidRPr="009905E9">
        <w:rPr>
          <w:rFonts w:eastAsia="Times New Roman" w:cs="Times New Roman"/>
          <w:spacing w:val="-5"/>
          <w:szCs w:val="24"/>
        </w:rPr>
        <w:t xml:space="preserve"> </w:t>
      </w:r>
      <w:r w:rsidRPr="009905E9">
        <w:rPr>
          <w:rFonts w:eastAsia="Times New Roman" w:cs="Times New Roman"/>
          <w:szCs w:val="24"/>
        </w:rPr>
        <w:t>istotnymi</w:t>
      </w:r>
      <w:r w:rsidRPr="009905E9">
        <w:rPr>
          <w:rFonts w:eastAsia="Times New Roman" w:cs="Times New Roman"/>
          <w:spacing w:val="-3"/>
          <w:szCs w:val="24"/>
        </w:rPr>
        <w:t xml:space="preserve"> </w:t>
      </w:r>
      <w:r w:rsidRPr="009905E9">
        <w:rPr>
          <w:rFonts w:eastAsia="Times New Roman" w:cs="Times New Roman"/>
          <w:szCs w:val="24"/>
        </w:rPr>
        <w:t>postanowieniami</w:t>
      </w:r>
      <w:r w:rsidRPr="009905E9">
        <w:rPr>
          <w:rFonts w:eastAsia="Times New Roman" w:cs="Times New Roman"/>
          <w:spacing w:val="-3"/>
          <w:szCs w:val="24"/>
        </w:rPr>
        <w:t xml:space="preserve"> </w:t>
      </w:r>
      <w:r w:rsidRPr="009905E9">
        <w:rPr>
          <w:rFonts w:eastAsia="Times New Roman" w:cs="Times New Roman"/>
          <w:szCs w:val="24"/>
        </w:rPr>
        <w:t>umowy</w:t>
      </w:r>
      <w:r w:rsidRPr="009905E9">
        <w:rPr>
          <w:rFonts w:eastAsia="Times New Roman" w:cs="Times New Roman"/>
          <w:spacing w:val="-6"/>
          <w:szCs w:val="24"/>
        </w:rPr>
        <w:t xml:space="preserve"> </w:t>
      </w:r>
      <w:r w:rsidRPr="009905E9">
        <w:rPr>
          <w:rFonts w:eastAsia="Times New Roman" w:cs="Times New Roman"/>
          <w:szCs w:val="24"/>
        </w:rPr>
        <w:t>określonymi w niniejszej</w:t>
      </w:r>
      <w:r w:rsidRPr="009905E9">
        <w:rPr>
          <w:rFonts w:eastAsia="Times New Roman" w:cs="Times New Roman"/>
          <w:spacing w:val="2"/>
          <w:szCs w:val="24"/>
        </w:rPr>
        <w:t xml:space="preserve"> </w:t>
      </w:r>
      <w:r w:rsidRPr="009905E9">
        <w:rPr>
          <w:rFonts w:eastAsia="Times New Roman" w:cs="Times New Roman"/>
          <w:szCs w:val="24"/>
        </w:rPr>
        <w:t>SWZ.</w:t>
      </w:r>
    </w:p>
    <w:p w14:paraId="20EBA7D8" w14:textId="77777777" w:rsidR="005A0B3E" w:rsidRPr="009905E9" w:rsidRDefault="005A0B3E" w:rsidP="005A0B3E">
      <w:pPr>
        <w:widowControl w:val="0"/>
        <w:numPr>
          <w:ilvl w:val="0"/>
          <w:numId w:val="40"/>
        </w:numPr>
        <w:tabs>
          <w:tab w:val="left" w:pos="557"/>
        </w:tabs>
        <w:autoSpaceDE w:val="0"/>
        <w:autoSpaceDN w:val="0"/>
        <w:spacing w:before="4" w:after="0" w:line="288" w:lineRule="auto"/>
        <w:ind w:right="114" w:hanging="360"/>
        <w:jc w:val="both"/>
        <w:rPr>
          <w:rFonts w:eastAsia="Times New Roman" w:cs="Times New Roman"/>
          <w:szCs w:val="24"/>
        </w:rPr>
      </w:pPr>
      <w:r w:rsidRPr="009905E9">
        <w:rPr>
          <w:rFonts w:eastAsia="Times New Roman" w:cs="Times New Roman"/>
          <w:szCs w:val="24"/>
        </w:rPr>
        <w:t>Cena oferty powinna być wyrażona w złotych polskich (PLN) z dokładnością do dwóch miejsc po przecinku.</w:t>
      </w:r>
    </w:p>
    <w:p w14:paraId="140AFFFB" w14:textId="77777777" w:rsidR="005A0B3E" w:rsidRPr="009905E9" w:rsidRDefault="005A0B3E" w:rsidP="005A0B3E">
      <w:pPr>
        <w:widowControl w:val="0"/>
        <w:numPr>
          <w:ilvl w:val="0"/>
          <w:numId w:val="40"/>
        </w:numPr>
        <w:tabs>
          <w:tab w:val="left" w:pos="557"/>
        </w:tabs>
        <w:autoSpaceDE w:val="0"/>
        <w:autoSpaceDN w:val="0"/>
        <w:spacing w:before="2" w:after="0" w:line="240" w:lineRule="auto"/>
        <w:ind w:hanging="360"/>
        <w:jc w:val="both"/>
        <w:rPr>
          <w:rFonts w:eastAsia="Times New Roman" w:cs="Times New Roman"/>
          <w:szCs w:val="24"/>
        </w:rPr>
      </w:pPr>
      <w:r w:rsidRPr="009905E9">
        <w:rPr>
          <w:rFonts w:eastAsia="Times New Roman" w:cs="Times New Roman"/>
          <w:szCs w:val="24"/>
        </w:rPr>
        <w:t>Zamawiający nie przewiduje rozliczeń w walucie</w:t>
      </w:r>
      <w:r w:rsidRPr="009905E9">
        <w:rPr>
          <w:rFonts w:eastAsia="Times New Roman" w:cs="Times New Roman"/>
          <w:spacing w:val="-8"/>
          <w:szCs w:val="24"/>
        </w:rPr>
        <w:t xml:space="preserve"> </w:t>
      </w:r>
      <w:r w:rsidRPr="009905E9">
        <w:rPr>
          <w:rFonts w:eastAsia="Times New Roman" w:cs="Times New Roman"/>
          <w:szCs w:val="24"/>
        </w:rPr>
        <w:t>obcej.</w:t>
      </w:r>
    </w:p>
    <w:p w14:paraId="1CEFECE0" w14:textId="2513A61B" w:rsidR="005A0B3E" w:rsidRPr="005A0B3E" w:rsidRDefault="005A0B3E" w:rsidP="005A0B3E">
      <w:pPr>
        <w:widowControl w:val="0"/>
        <w:numPr>
          <w:ilvl w:val="0"/>
          <w:numId w:val="40"/>
        </w:numPr>
        <w:tabs>
          <w:tab w:val="left" w:pos="557"/>
        </w:tabs>
        <w:autoSpaceDE w:val="0"/>
        <w:autoSpaceDN w:val="0"/>
        <w:spacing w:before="52" w:after="0" w:line="288" w:lineRule="auto"/>
        <w:ind w:right="114" w:hanging="360"/>
        <w:jc w:val="both"/>
        <w:rPr>
          <w:rFonts w:eastAsia="Times New Roman" w:cs="Times New Roman"/>
          <w:szCs w:val="24"/>
        </w:rPr>
      </w:pPr>
      <w:r w:rsidRPr="009905E9">
        <w:rPr>
          <w:rFonts w:eastAsia="Times New Roman" w:cs="Times New Roman"/>
          <w:szCs w:val="24"/>
        </w:rPr>
        <w:t>Wyliczona</w:t>
      </w:r>
      <w:r w:rsidRPr="009905E9">
        <w:rPr>
          <w:rFonts w:eastAsia="Times New Roman" w:cs="Times New Roman"/>
          <w:spacing w:val="-16"/>
          <w:szCs w:val="24"/>
        </w:rPr>
        <w:t xml:space="preserve"> </w:t>
      </w:r>
      <w:r w:rsidRPr="009905E9">
        <w:rPr>
          <w:rFonts w:eastAsia="Times New Roman" w:cs="Times New Roman"/>
          <w:szCs w:val="24"/>
        </w:rPr>
        <w:t>cena</w:t>
      </w:r>
      <w:r w:rsidRPr="009905E9">
        <w:rPr>
          <w:rFonts w:eastAsia="Times New Roman" w:cs="Times New Roman"/>
          <w:spacing w:val="-14"/>
          <w:szCs w:val="24"/>
        </w:rPr>
        <w:t xml:space="preserve"> </w:t>
      </w:r>
      <w:r w:rsidRPr="009905E9">
        <w:rPr>
          <w:rFonts w:eastAsia="Times New Roman" w:cs="Times New Roman"/>
          <w:szCs w:val="24"/>
        </w:rPr>
        <w:t>oferty</w:t>
      </w:r>
      <w:r w:rsidRPr="009905E9">
        <w:rPr>
          <w:rFonts w:eastAsia="Times New Roman" w:cs="Times New Roman"/>
          <w:spacing w:val="-17"/>
          <w:szCs w:val="24"/>
        </w:rPr>
        <w:t xml:space="preserve"> </w:t>
      </w:r>
      <w:r w:rsidRPr="009905E9">
        <w:rPr>
          <w:rFonts w:eastAsia="Times New Roman" w:cs="Times New Roman"/>
          <w:szCs w:val="24"/>
        </w:rPr>
        <w:t>brutto</w:t>
      </w:r>
      <w:r w:rsidRPr="009905E9">
        <w:rPr>
          <w:rFonts w:eastAsia="Times New Roman" w:cs="Times New Roman"/>
          <w:spacing w:val="-13"/>
          <w:szCs w:val="24"/>
        </w:rPr>
        <w:t xml:space="preserve"> </w:t>
      </w:r>
      <w:r w:rsidRPr="009905E9">
        <w:rPr>
          <w:rFonts w:eastAsia="Times New Roman" w:cs="Times New Roman"/>
          <w:szCs w:val="24"/>
        </w:rPr>
        <w:t>będzie</w:t>
      </w:r>
      <w:r w:rsidRPr="009905E9">
        <w:rPr>
          <w:rFonts w:eastAsia="Times New Roman" w:cs="Times New Roman"/>
          <w:spacing w:val="-16"/>
          <w:szCs w:val="24"/>
        </w:rPr>
        <w:t xml:space="preserve"> </w:t>
      </w:r>
      <w:r w:rsidRPr="009905E9">
        <w:rPr>
          <w:rFonts w:eastAsia="Times New Roman" w:cs="Times New Roman"/>
          <w:szCs w:val="24"/>
        </w:rPr>
        <w:t>służyć</w:t>
      </w:r>
      <w:r w:rsidRPr="009905E9">
        <w:rPr>
          <w:rFonts w:eastAsia="Times New Roman" w:cs="Times New Roman"/>
          <w:spacing w:val="-14"/>
          <w:szCs w:val="24"/>
        </w:rPr>
        <w:t xml:space="preserve"> </w:t>
      </w:r>
      <w:r w:rsidRPr="009905E9">
        <w:rPr>
          <w:rFonts w:eastAsia="Times New Roman" w:cs="Times New Roman"/>
          <w:szCs w:val="24"/>
        </w:rPr>
        <w:t>do</w:t>
      </w:r>
      <w:r w:rsidRPr="009905E9">
        <w:rPr>
          <w:rFonts w:eastAsia="Times New Roman" w:cs="Times New Roman"/>
          <w:spacing w:val="-14"/>
          <w:szCs w:val="24"/>
        </w:rPr>
        <w:t xml:space="preserve"> </w:t>
      </w:r>
      <w:r w:rsidRPr="009905E9">
        <w:rPr>
          <w:rFonts w:eastAsia="Times New Roman" w:cs="Times New Roman"/>
          <w:szCs w:val="24"/>
        </w:rPr>
        <w:t>porównania</w:t>
      </w:r>
      <w:r w:rsidRPr="009905E9">
        <w:rPr>
          <w:rFonts w:eastAsia="Times New Roman" w:cs="Times New Roman"/>
          <w:spacing w:val="-13"/>
          <w:szCs w:val="24"/>
        </w:rPr>
        <w:t xml:space="preserve"> </w:t>
      </w:r>
      <w:r w:rsidRPr="009905E9">
        <w:rPr>
          <w:rFonts w:eastAsia="Times New Roman" w:cs="Times New Roman"/>
          <w:szCs w:val="24"/>
        </w:rPr>
        <w:t>złożonych</w:t>
      </w:r>
      <w:r w:rsidRPr="009905E9">
        <w:rPr>
          <w:rFonts w:eastAsia="Times New Roman" w:cs="Times New Roman"/>
          <w:spacing w:val="-14"/>
          <w:szCs w:val="24"/>
        </w:rPr>
        <w:t xml:space="preserve"> </w:t>
      </w:r>
      <w:r w:rsidRPr="009905E9">
        <w:rPr>
          <w:rFonts w:eastAsia="Times New Roman" w:cs="Times New Roman"/>
          <w:szCs w:val="24"/>
        </w:rPr>
        <w:t>ofert</w:t>
      </w:r>
      <w:r w:rsidRPr="009905E9">
        <w:rPr>
          <w:rFonts w:eastAsia="Times New Roman" w:cs="Times New Roman"/>
          <w:spacing w:val="-16"/>
          <w:szCs w:val="24"/>
        </w:rPr>
        <w:t xml:space="preserve"> </w:t>
      </w:r>
      <w:r w:rsidRPr="009905E9">
        <w:rPr>
          <w:rFonts w:eastAsia="Times New Roman" w:cs="Times New Roman"/>
          <w:szCs w:val="24"/>
        </w:rPr>
        <w:t>i</w:t>
      </w:r>
      <w:r w:rsidRPr="009905E9">
        <w:rPr>
          <w:rFonts w:eastAsia="Times New Roman" w:cs="Times New Roman"/>
          <w:spacing w:val="-15"/>
          <w:szCs w:val="24"/>
        </w:rPr>
        <w:t xml:space="preserve"> </w:t>
      </w:r>
      <w:r w:rsidRPr="009905E9">
        <w:rPr>
          <w:rFonts w:eastAsia="Times New Roman" w:cs="Times New Roman"/>
          <w:szCs w:val="24"/>
        </w:rPr>
        <w:t>do</w:t>
      </w:r>
      <w:r w:rsidRPr="009905E9">
        <w:rPr>
          <w:rFonts w:eastAsia="Times New Roman" w:cs="Times New Roman"/>
          <w:spacing w:val="-17"/>
          <w:szCs w:val="24"/>
        </w:rPr>
        <w:t xml:space="preserve"> </w:t>
      </w:r>
      <w:r w:rsidRPr="009905E9">
        <w:rPr>
          <w:rFonts w:eastAsia="Times New Roman" w:cs="Times New Roman"/>
          <w:szCs w:val="24"/>
        </w:rPr>
        <w:t>rozliczenia</w:t>
      </w:r>
      <w:r w:rsidRPr="009905E9">
        <w:rPr>
          <w:rFonts w:eastAsia="Times New Roman" w:cs="Times New Roman"/>
          <w:spacing w:val="-16"/>
          <w:szCs w:val="24"/>
        </w:rPr>
        <w:t xml:space="preserve"> </w:t>
      </w:r>
      <w:r w:rsidRPr="009905E9">
        <w:rPr>
          <w:rFonts w:eastAsia="Times New Roman" w:cs="Times New Roman"/>
          <w:szCs w:val="24"/>
        </w:rPr>
        <w:t>w</w:t>
      </w:r>
      <w:r w:rsidRPr="009905E9">
        <w:rPr>
          <w:rFonts w:eastAsia="Times New Roman" w:cs="Times New Roman"/>
          <w:spacing w:val="-17"/>
          <w:szCs w:val="24"/>
        </w:rPr>
        <w:t xml:space="preserve"> </w:t>
      </w:r>
      <w:r w:rsidRPr="009905E9">
        <w:rPr>
          <w:rFonts w:eastAsia="Times New Roman" w:cs="Times New Roman"/>
          <w:szCs w:val="24"/>
        </w:rPr>
        <w:t>trakcie realizacji zamówienia.</w:t>
      </w:r>
    </w:p>
    <w:p w14:paraId="2B16CB62" w14:textId="4C24A50A" w:rsidR="00AB5316" w:rsidRPr="00AB5316" w:rsidRDefault="00AB5316" w:rsidP="00AB5316">
      <w:pPr>
        <w:numPr>
          <w:ilvl w:val="0"/>
          <w:numId w:val="40"/>
        </w:numPr>
        <w:spacing w:after="45" w:line="271" w:lineRule="auto"/>
        <w:ind w:right="11" w:hanging="360"/>
        <w:jc w:val="both"/>
      </w:pPr>
      <w:r w:rsidRPr="006910A4">
        <w:rPr>
          <w:rFonts w:eastAsia="Arial"/>
        </w:rPr>
        <w:lastRenderedPageBreak/>
        <w:t xml:space="preserve">Zamawiający wybiera ofertę spełniającą wszystkie wymagania określone w SWZ </w:t>
      </w:r>
      <w:r w:rsidR="00691B1E">
        <w:rPr>
          <w:rFonts w:eastAsia="Arial"/>
        </w:rPr>
        <w:br/>
      </w:r>
      <w:r w:rsidRPr="006910A4">
        <w:rPr>
          <w:rFonts w:eastAsia="Arial"/>
        </w:rPr>
        <w:t xml:space="preserve">i zostanie oceniona jako najkorzystniejsza w oparciu o podane niżej kryteria wyboru </w:t>
      </w:r>
      <w:r w:rsidR="00691B1E">
        <w:rPr>
          <w:rFonts w:eastAsia="Arial"/>
        </w:rPr>
        <w:br/>
      </w:r>
      <w:r w:rsidRPr="006910A4">
        <w:rPr>
          <w:rFonts w:eastAsia="Arial"/>
        </w:rPr>
        <w:t xml:space="preserve">i uzyska najwyższą ilość punktów.  </w:t>
      </w:r>
    </w:p>
    <w:p w14:paraId="137506B5" w14:textId="77600CC9" w:rsidR="00B03EA3" w:rsidRPr="006910A4" w:rsidRDefault="00AB5316" w:rsidP="00875202">
      <w:pPr>
        <w:numPr>
          <w:ilvl w:val="0"/>
          <w:numId w:val="40"/>
        </w:numPr>
        <w:spacing w:after="45" w:line="271" w:lineRule="auto"/>
        <w:ind w:right="11" w:hanging="360"/>
        <w:jc w:val="both"/>
      </w:pPr>
      <w:r>
        <w:rPr>
          <w:rFonts w:eastAsia="Arial"/>
        </w:rPr>
        <w:t>Zamawiający dokona oceny w ofert przyznając punkty w ramach kryterium, przyjmując zasadę, że 1%=1 punkt.</w:t>
      </w:r>
    </w:p>
    <w:p w14:paraId="24853ABB" w14:textId="77777777" w:rsidR="00AB5316" w:rsidRPr="006910A4" w:rsidRDefault="00AB5316" w:rsidP="00AB5316">
      <w:pPr>
        <w:numPr>
          <w:ilvl w:val="0"/>
          <w:numId w:val="40"/>
        </w:numPr>
        <w:spacing w:after="7" w:line="271" w:lineRule="auto"/>
        <w:ind w:right="11" w:hanging="360"/>
        <w:jc w:val="both"/>
      </w:pPr>
      <w:bookmarkStart w:id="1" w:name="_Hlk181185791"/>
      <w:r w:rsidRPr="00526638">
        <w:rPr>
          <w:rFonts w:eastAsia="Arial"/>
          <w:u w:val="single"/>
        </w:rPr>
        <w:t>Sposób oceny ofert jest następujący</w:t>
      </w:r>
      <w:r w:rsidRPr="006910A4">
        <w:rPr>
          <w:rFonts w:eastAsia="Arial"/>
          <w:b/>
        </w:rPr>
        <w:t>:</w:t>
      </w:r>
      <w:r w:rsidRPr="006910A4">
        <w:rPr>
          <w:rFonts w:eastAsia="Arial"/>
        </w:rPr>
        <w:t xml:space="preserve"> </w:t>
      </w:r>
    </w:p>
    <w:bookmarkEnd w:id="1"/>
    <w:p w14:paraId="1BDB6BAC" w14:textId="77777777" w:rsidR="00B03EA3" w:rsidRPr="006910A4" w:rsidRDefault="00B03EA3" w:rsidP="00AB5316">
      <w:pPr>
        <w:spacing w:after="60"/>
        <w:ind w:left="504"/>
      </w:pPr>
    </w:p>
    <w:p w14:paraId="55EF289B" w14:textId="77777777" w:rsidR="00AB5316" w:rsidRPr="00875202" w:rsidRDefault="00AB5316" w:rsidP="00AB5316">
      <w:pPr>
        <w:numPr>
          <w:ilvl w:val="1"/>
          <w:numId w:val="40"/>
        </w:numPr>
        <w:spacing w:after="10" w:line="268" w:lineRule="auto"/>
        <w:ind w:hanging="281"/>
        <w:jc w:val="both"/>
      </w:pPr>
      <w:r w:rsidRPr="006910A4">
        <w:rPr>
          <w:rFonts w:eastAsia="Arial"/>
          <w:b/>
        </w:rPr>
        <w:t xml:space="preserve">Cena brutto: </w:t>
      </w:r>
      <w:r w:rsidRPr="006910A4">
        <w:rPr>
          <w:rFonts w:eastAsia="Arial"/>
        </w:rPr>
        <w:t>waga kryterium</w:t>
      </w:r>
      <w:r w:rsidRPr="006910A4">
        <w:rPr>
          <w:rFonts w:eastAsia="Arial"/>
          <w:b/>
        </w:rPr>
        <w:t xml:space="preserve"> - 60 % </w:t>
      </w:r>
    </w:p>
    <w:p w14:paraId="78EC7C73" w14:textId="77777777" w:rsidR="00875202" w:rsidRPr="006910A4" w:rsidRDefault="00875202" w:rsidP="00875202">
      <w:pPr>
        <w:spacing w:after="10" w:line="268" w:lineRule="auto"/>
        <w:ind w:left="785"/>
        <w:jc w:val="both"/>
      </w:pPr>
    </w:p>
    <w:p w14:paraId="52F598B3" w14:textId="3B7B0355" w:rsidR="00AB5316" w:rsidRPr="006910A4" w:rsidRDefault="00AB5316" w:rsidP="00AB5316">
      <w:pPr>
        <w:spacing w:after="51" w:line="267" w:lineRule="auto"/>
        <w:ind w:left="807" w:hanging="10"/>
        <w:jc w:val="both"/>
      </w:pPr>
      <w:r w:rsidRPr="006910A4">
        <w:rPr>
          <w:rFonts w:eastAsia="Arial"/>
        </w:rPr>
        <w:t>60 pkt otrzyma oferta wykonawcy z najniższą ceną</w:t>
      </w:r>
      <w:r w:rsidR="006B2081">
        <w:rPr>
          <w:rFonts w:eastAsia="Arial"/>
        </w:rPr>
        <w:t xml:space="preserve"> (podana przez Wykonawcę </w:t>
      </w:r>
      <w:r w:rsidR="00427D35">
        <w:rPr>
          <w:rFonts w:eastAsia="Arial"/>
        </w:rPr>
        <w:br/>
      </w:r>
      <w:r w:rsidR="006B2081">
        <w:rPr>
          <w:rFonts w:eastAsia="Arial"/>
        </w:rPr>
        <w:t>w Formularzu Ofertowym)</w:t>
      </w:r>
      <w:r w:rsidRPr="006910A4">
        <w:rPr>
          <w:rFonts w:eastAsia="Arial"/>
        </w:rPr>
        <w:t xml:space="preserve">, pozostałe oferty - proporcjonalnie mniej  (według wzoru): </w:t>
      </w:r>
    </w:p>
    <w:p w14:paraId="32EFF56D" w14:textId="77777777" w:rsidR="00AB5316" w:rsidRPr="006910A4" w:rsidRDefault="00AB5316" w:rsidP="00AB5316">
      <w:pPr>
        <w:tabs>
          <w:tab w:val="center" w:pos="437"/>
          <w:tab w:val="center" w:pos="785"/>
          <w:tab w:val="center" w:pos="1496"/>
          <w:tab w:val="center" w:pos="3057"/>
        </w:tabs>
        <w:spacing w:after="8" w:line="271" w:lineRule="auto"/>
      </w:pPr>
      <w:r w:rsidRPr="006910A4">
        <w:tab/>
      </w:r>
      <w:r w:rsidRPr="006910A4">
        <w:rPr>
          <w:rFonts w:eastAsia="Arial"/>
          <w:b/>
        </w:rPr>
        <w:t xml:space="preserve"> </w:t>
      </w:r>
      <w:r w:rsidRPr="006910A4">
        <w:rPr>
          <w:rFonts w:eastAsia="Arial"/>
          <w:b/>
        </w:rPr>
        <w:tab/>
        <w:t xml:space="preserve"> </w:t>
      </w:r>
      <w:r w:rsidRPr="006910A4">
        <w:rPr>
          <w:rFonts w:eastAsia="Arial"/>
          <w:b/>
        </w:rPr>
        <w:tab/>
        <w:t xml:space="preserve"> </w:t>
      </w:r>
      <w:r w:rsidRPr="006910A4">
        <w:rPr>
          <w:rFonts w:eastAsia="Arial"/>
          <w:b/>
        </w:rPr>
        <w:tab/>
        <w:t xml:space="preserve">      cena najniższa </w:t>
      </w:r>
    </w:p>
    <w:p w14:paraId="3AA72DBD" w14:textId="1CB11306" w:rsidR="00AB5316" w:rsidRPr="006910A4" w:rsidRDefault="00AB5316" w:rsidP="00AB5316">
      <w:pPr>
        <w:tabs>
          <w:tab w:val="center" w:pos="437"/>
          <w:tab w:val="center" w:pos="3396"/>
        </w:tabs>
        <w:spacing w:after="38" w:line="268" w:lineRule="auto"/>
      </w:pPr>
      <w:r w:rsidRPr="006910A4">
        <w:tab/>
      </w:r>
      <w:r w:rsidRPr="006910A4">
        <w:rPr>
          <w:rFonts w:eastAsia="Arial"/>
          <w:b/>
        </w:rPr>
        <w:t xml:space="preserve"> </w:t>
      </w:r>
      <w:r w:rsidRPr="006910A4">
        <w:rPr>
          <w:rFonts w:eastAsia="Arial"/>
          <w:b/>
        </w:rPr>
        <w:tab/>
        <w:t xml:space="preserve">       C =             _________________  x 60 pkt = ……. pkt </w:t>
      </w:r>
    </w:p>
    <w:p w14:paraId="3A928F04" w14:textId="77777777" w:rsidR="00AB5316" w:rsidRPr="006910A4" w:rsidRDefault="00AB5316" w:rsidP="00AB5316">
      <w:pPr>
        <w:tabs>
          <w:tab w:val="center" w:pos="437"/>
          <w:tab w:val="center" w:pos="785"/>
          <w:tab w:val="center" w:pos="1496"/>
          <w:tab w:val="center" w:pos="3238"/>
        </w:tabs>
        <w:spacing w:after="10" w:line="268" w:lineRule="auto"/>
      </w:pPr>
      <w:r w:rsidRPr="006910A4">
        <w:tab/>
      </w:r>
      <w:r w:rsidRPr="006910A4">
        <w:rPr>
          <w:rFonts w:eastAsia="Arial"/>
          <w:b/>
        </w:rPr>
        <w:t xml:space="preserve"> </w:t>
      </w:r>
      <w:r w:rsidRPr="006910A4">
        <w:rPr>
          <w:rFonts w:eastAsia="Arial"/>
          <w:b/>
        </w:rPr>
        <w:tab/>
        <w:t xml:space="preserve"> </w:t>
      </w:r>
      <w:r w:rsidRPr="006910A4">
        <w:rPr>
          <w:rFonts w:eastAsia="Arial"/>
          <w:b/>
        </w:rPr>
        <w:tab/>
        <w:t xml:space="preserve"> </w:t>
      </w:r>
      <w:r w:rsidRPr="006910A4">
        <w:rPr>
          <w:rFonts w:eastAsia="Arial"/>
          <w:b/>
        </w:rPr>
        <w:tab/>
        <w:t xml:space="preserve">    cena badanej oferty </w:t>
      </w:r>
    </w:p>
    <w:p w14:paraId="3F8331ED" w14:textId="77777777" w:rsidR="006B2081" w:rsidRDefault="00AB5316" w:rsidP="00AB5316">
      <w:pPr>
        <w:spacing w:after="63"/>
        <w:ind w:left="437"/>
        <w:rPr>
          <w:rFonts w:eastAsia="Arial"/>
          <w:b/>
        </w:rPr>
      </w:pPr>
      <w:r w:rsidRPr="006910A4">
        <w:rPr>
          <w:rFonts w:eastAsia="Arial"/>
          <w:b/>
        </w:rPr>
        <w:t xml:space="preserve"> </w:t>
      </w:r>
    </w:p>
    <w:p w14:paraId="723205AF" w14:textId="77777777" w:rsidR="006B2081" w:rsidRPr="006910A4" w:rsidRDefault="006B2081" w:rsidP="00AB5316">
      <w:pPr>
        <w:spacing w:after="63"/>
        <w:ind w:left="437"/>
      </w:pPr>
    </w:p>
    <w:p w14:paraId="4EDD667D" w14:textId="67DB87BC" w:rsidR="00AB5316" w:rsidRPr="006910A4" w:rsidRDefault="006B2081" w:rsidP="00AB5316">
      <w:pPr>
        <w:numPr>
          <w:ilvl w:val="1"/>
          <w:numId w:val="40"/>
        </w:numPr>
        <w:spacing w:after="10" w:line="268" w:lineRule="auto"/>
        <w:ind w:hanging="281"/>
        <w:jc w:val="both"/>
      </w:pPr>
      <w:r>
        <w:rPr>
          <w:rFonts w:eastAsia="Arial"/>
          <w:b/>
        </w:rPr>
        <w:t>D</w:t>
      </w:r>
      <w:r w:rsidR="00AB5316" w:rsidRPr="006910A4">
        <w:rPr>
          <w:rFonts w:eastAsia="Arial"/>
          <w:b/>
        </w:rPr>
        <w:t xml:space="preserve"> = </w:t>
      </w:r>
      <w:r>
        <w:rPr>
          <w:rFonts w:eastAsia="Arial"/>
          <w:b/>
        </w:rPr>
        <w:t xml:space="preserve">Doświadczenie zawodowe </w:t>
      </w:r>
      <w:bookmarkStart w:id="2" w:name="_Hlk181183376"/>
      <w:r>
        <w:rPr>
          <w:rFonts w:eastAsia="Arial"/>
          <w:b/>
        </w:rPr>
        <w:t>osoby koordynującej pracę pracowników ochrony fizycznej i mienia</w:t>
      </w:r>
      <w:bookmarkEnd w:id="2"/>
      <w:r w:rsidR="00AB5316" w:rsidRPr="006910A4">
        <w:rPr>
          <w:rFonts w:eastAsia="Arial"/>
          <w:b/>
        </w:rPr>
        <w:t xml:space="preserve"> </w:t>
      </w:r>
      <w:r w:rsidR="00AB5316" w:rsidRPr="006910A4">
        <w:rPr>
          <w:rFonts w:eastAsia="Arial"/>
        </w:rPr>
        <w:t xml:space="preserve">– waga kryterium – </w:t>
      </w:r>
      <w:r>
        <w:rPr>
          <w:rFonts w:eastAsia="Arial"/>
          <w:b/>
        </w:rPr>
        <w:t>4</w:t>
      </w:r>
      <w:r w:rsidR="00AB5316">
        <w:rPr>
          <w:rFonts w:eastAsia="Arial"/>
          <w:b/>
        </w:rPr>
        <w:t>0</w:t>
      </w:r>
      <w:r w:rsidR="00AB5316" w:rsidRPr="006910A4">
        <w:rPr>
          <w:rFonts w:eastAsia="Arial"/>
          <w:b/>
        </w:rPr>
        <w:t>%</w:t>
      </w:r>
      <w:r w:rsidR="00AB5316" w:rsidRPr="006910A4">
        <w:rPr>
          <w:rFonts w:eastAsia="Arial"/>
        </w:rPr>
        <w:t xml:space="preserve"> </w:t>
      </w:r>
    </w:p>
    <w:p w14:paraId="5BEE6A23" w14:textId="44D1F63B" w:rsidR="00AB5316" w:rsidRPr="006B2081" w:rsidRDefault="00AB5316" w:rsidP="006B2081">
      <w:pPr>
        <w:spacing w:after="78"/>
        <w:ind w:left="77"/>
      </w:pPr>
      <w:r w:rsidRPr="006910A4">
        <w:rPr>
          <w:rFonts w:eastAsia="Arial"/>
          <w:b/>
        </w:rPr>
        <w:t xml:space="preserve"> </w:t>
      </w:r>
    </w:p>
    <w:p w14:paraId="646ABA3F" w14:textId="3FA76E74" w:rsidR="00AB5316" w:rsidRPr="006910A4" w:rsidRDefault="00AB5316" w:rsidP="009349C5">
      <w:pPr>
        <w:pStyle w:val="Akapitzlist"/>
        <w:spacing w:after="5" w:line="271" w:lineRule="auto"/>
        <w:ind w:left="360" w:right="11"/>
        <w:jc w:val="both"/>
      </w:pPr>
      <w:r w:rsidRPr="00E96A7F">
        <w:rPr>
          <w:rFonts w:eastAsia="Arial"/>
        </w:rPr>
        <w:t>Ocena w zakresie kryterium „</w:t>
      </w:r>
      <w:r w:rsidR="006B2081">
        <w:rPr>
          <w:rFonts w:eastAsia="Arial"/>
        </w:rPr>
        <w:t>Doświadczenie zawodowe</w:t>
      </w:r>
      <w:r w:rsidR="006B2081" w:rsidRPr="006B2081">
        <w:t xml:space="preserve"> </w:t>
      </w:r>
      <w:r w:rsidR="006B2081" w:rsidRPr="006B2081">
        <w:rPr>
          <w:rFonts w:eastAsia="Arial"/>
        </w:rPr>
        <w:t>osoby koordynującej pracę pracowników ochrony fizycznej i mienia</w:t>
      </w:r>
      <w:r w:rsidR="006B2081">
        <w:rPr>
          <w:rFonts w:eastAsia="Arial"/>
        </w:rPr>
        <w:t xml:space="preserve">  </w:t>
      </w:r>
      <w:r w:rsidRPr="00E96A7F">
        <w:rPr>
          <w:rFonts w:eastAsia="Arial"/>
        </w:rPr>
        <w:t>” zostanie dokonana w oparciu o</w:t>
      </w:r>
      <w:r w:rsidR="006B2081">
        <w:rPr>
          <w:rFonts w:eastAsia="Arial"/>
        </w:rPr>
        <w:t xml:space="preserve"> Oświadczenie</w:t>
      </w:r>
      <w:r w:rsidRPr="00E96A7F">
        <w:rPr>
          <w:rFonts w:eastAsia="Arial"/>
        </w:rPr>
        <w:t xml:space="preserve">, który stanowi Załącznik nr </w:t>
      </w:r>
      <w:r w:rsidR="006B2081">
        <w:rPr>
          <w:rFonts w:eastAsia="Arial"/>
        </w:rPr>
        <w:t>7</w:t>
      </w:r>
      <w:r w:rsidRPr="00E96A7F">
        <w:rPr>
          <w:rFonts w:eastAsia="Arial"/>
        </w:rPr>
        <w:t xml:space="preserve"> do SWZ. </w:t>
      </w:r>
    </w:p>
    <w:p w14:paraId="159AC6BB" w14:textId="77777777" w:rsidR="002B0ABD" w:rsidRDefault="002B0ABD" w:rsidP="009349C5">
      <w:pPr>
        <w:spacing w:after="8" w:line="271" w:lineRule="auto"/>
        <w:jc w:val="both"/>
      </w:pPr>
    </w:p>
    <w:p w14:paraId="5C0F7BB6" w14:textId="3E445A2F" w:rsidR="00AB5316" w:rsidRPr="009349C5" w:rsidRDefault="0014478F" w:rsidP="009349C5">
      <w:pPr>
        <w:spacing w:after="8" w:line="271" w:lineRule="auto"/>
        <w:jc w:val="both"/>
      </w:pPr>
      <w:r w:rsidRPr="0014478F">
        <w:t xml:space="preserve">Zamawiający </w:t>
      </w:r>
      <w:r>
        <w:t>będzie oceniał doświadczenie zawodowe osoby koordynującej pracę pracowników ochrony, która musi być wpisana przez cały okres podanego doświadczenia</w:t>
      </w:r>
      <w:r w:rsidR="00CF5A7C" w:rsidRPr="00CF5A7C">
        <w:t xml:space="preserve"> </w:t>
      </w:r>
      <w:r w:rsidR="00CF5A7C" w:rsidRPr="00F00081">
        <w:t>na listę kwalifikowanych pracowników ochrony</w:t>
      </w:r>
      <w:r w:rsidRPr="00CF5A7C">
        <w:rPr>
          <w:color w:val="FF0000"/>
        </w:rPr>
        <w:t xml:space="preserve"> </w:t>
      </w:r>
      <w:r w:rsidR="002B0ABD">
        <w:t xml:space="preserve">w rozumieniu przepisów ustawy z dnia 22 sierpnia 1997 r. o ochronie osób i mienia, na </w:t>
      </w:r>
      <w:r w:rsidR="002B0ABD" w:rsidRPr="002B0ABD">
        <w:rPr>
          <w:b/>
          <w:bCs/>
          <w:u w:val="single"/>
        </w:rPr>
        <w:t xml:space="preserve">podstawie </w:t>
      </w:r>
      <w:r w:rsidR="00CF5A7C" w:rsidRPr="00F00081">
        <w:rPr>
          <w:b/>
          <w:bCs/>
          <w:u w:val="single"/>
        </w:rPr>
        <w:t>okresu</w:t>
      </w:r>
      <w:r w:rsidR="002B0ABD" w:rsidRPr="002B0ABD">
        <w:rPr>
          <w:b/>
          <w:bCs/>
          <w:u w:val="single"/>
        </w:rPr>
        <w:t xml:space="preserve"> doświadczenia </w:t>
      </w:r>
      <w:r w:rsidR="00F00081">
        <w:rPr>
          <w:b/>
          <w:bCs/>
          <w:u w:val="single"/>
        </w:rPr>
        <w:br/>
      </w:r>
      <w:r w:rsidR="002B0ABD" w:rsidRPr="002B0ABD">
        <w:rPr>
          <w:b/>
          <w:bCs/>
          <w:u w:val="single"/>
        </w:rPr>
        <w:t>w koordynowaniu pracy pracowników ochrony w obiektach użyteczności publicznej</w:t>
      </w:r>
      <w:r w:rsidR="002B0ABD">
        <w:rPr>
          <w:b/>
          <w:bCs/>
          <w:u w:val="single"/>
        </w:rPr>
        <w:t xml:space="preserve">. </w:t>
      </w:r>
      <w:r w:rsidR="002B0ABD">
        <w:t>W tym kryterium p</w:t>
      </w:r>
      <w:r w:rsidR="002B0ABD" w:rsidRPr="002B0ABD">
        <w:t>unkty zostaną przyznane według poniższego schematu</w:t>
      </w:r>
      <w:r w:rsidR="002B0ABD">
        <w:t>:</w:t>
      </w:r>
    </w:p>
    <w:p w14:paraId="5909DFE4" w14:textId="777D9EE3" w:rsidR="00AB5316" w:rsidRDefault="002B0ABD" w:rsidP="003503A6">
      <w:pPr>
        <w:pStyle w:val="Akapitzlist"/>
        <w:numPr>
          <w:ilvl w:val="0"/>
          <w:numId w:val="42"/>
        </w:numPr>
        <w:spacing w:after="8" w:line="271" w:lineRule="auto"/>
        <w:ind w:left="993" w:firstLine="283"/>
        <w:contextualSpacing w:val="0"/>
        <w:rPr>
          <w:b/>
          <w:bCs/>
          <w:szCs w:val="24"/>
        </w:rPr>
      </w:pPr>
      <w:bookmarkStart w:id="3" w:name="_Hlk181184444"/>
      <w:r>
        <w:rPr>
          <w:b/>
          <w:bCs/>
          <w:szCs w:val="24"/>
        </w:rPr>
        <w:t xml:space="preserve"> </w:t>
      </w:r>
      <w:r w:rsidR="00B73A15">
        <w:rPr>
          <w:b/>
          <w:bCs/>
          <w:szCs w:val="24"/>
        </w:rPr>
        <w:t xml:space="preserve">   </w:t>
      </w:r>
      <w:r>
        <w:rPr>
          <w:b/>
          <w:bCs/>
          <w:szCs w:val="24"/>
        </w:rPr>
        <w:t xml:space="preserve">Za pracownika z doświadczeniem minium 3 letnim Wykonawca </w:t>
      </w:r>
      <w:r w:rsidR="00B73A15">
        <w:rPr>
          <w:b/>
          <w:bCs/>
          <w:szCs w:val="24"/>
        </w:rPr>
        <w:br/>
        <w:t xml:space="preserve">           </w:t>
      </w:r>
      <w:r>
        <w:rPr>
          <w:b/>
          <w:bCs/>
          <w:szCs w:val="24"/>
        </w:rPr>
        <w:t>otrzyma</w:t>
      </w:r>
      <w:r w:rsidR="00B73A15">
        <w:rPr>
          <w:b/>
          <w:bCs/>
          <w:szCs w:val="24"/>
        </w:rPr>
        <w:t xml:space="preserve"> </w:t>
      </w:r>
      <w:r>
        <w:rPr>
          <w:b/>
          <w:bCs/>
          <w:szCs w:val="24"/>
        </w:rPr>
        <w:t>10 punktów</w:t>
      </w:r>
    </w:p>
    <w:bookmarkEnd w:id="3"/>
    <w:p w14:paraId="6B716158" w14:textId="61B8AE67" w:rsidR="002B0ABD" w:rsidRDefault="002B0ABD" w:rsidP="003503A6">
      <w:pPr>
        <w:pStyle w:val="Akapitzlist"/>
        <w:numPr>
          <w:ilvl w:val="0"/>
          <w:numId w:val="42"/>
        </w:numPr>
        <w:spacing w:after="8" w:line="271" w:lineRule="auto"/>
        <w:contextualSpacing w:val="0"/>
        <w:rPr>
          <w:b/>
          <w:bCs/>
          <w:szCs w:val="24"/>
        </w:rPr>
      </w:pPr>
      <w:r>
        <w:rPr>
          <w:b/>
          <w:bCs/>
          <w:szCs w:val="24"/>
        </w:rPr>
        <w:t>Za pracownika z doświadczeniem powyżej 3 lat do 5 lat Wykonawca otrzyma 20 punktów</w:t>
      </w:r>
    </w:p>
    <w:p w14:paraId="5C3F8DD3" w14:textId="0395A07C" w:rsidR="002B0ABD" w:rsidRPr="002B0ABD" w:rsidRDefault="002B0ABD" w:rsidP="003503A6">
      <w:pPr>
        <w:pStyle w:val="Akapitzlist"/>
        <w:numPr>
          <w:ilvl w:val="0"/>
          <w:numId w:val="42"/>
        </w:numPr>
        <w:rPr>
          <w:b/>
          <w:bCs/>
          <w:szCs w:val="24"/>
        </w:rPr>
      </w:pPr>
      <w:r w:rsidRPr="002B0ABD">
        <w:rPr>
          <w:b/>
          <w:bCs/>
          <w:szCs w:val="24"/>
        </w:rPr>
        <w:t xml:space="preserve">Za pracownika z doświadczeniem powyżej 5 lat Wykonawca otrzyma </w:t>
      </w:r>
      <w:r w:rsidR="003D0539">
        <w:rPr>
          <w:b/>
          <w:bCs/>
          <w:szCs w:val="24"/>
        </w:rPr>
        <w:br/>
      </w:r>
      <w:r>
        <w:rPr>
          <w:b/>
          <w:bCs/>
          <w:szCs w:val="24"/>
        </w:rPr>
        <w:t>4</w:t>
      </w:r>
      <w:r w:rsidRPr="002B0ABD">
        <w:rPr>
          <w:b/>
          <w:bCs/>
          <w:szCs w:val="24"/>
        </w:rPr>
        <w:t>0 punktów</w:t>
      </w:r>
    </w:p>
    <w:p w14:paraId="377FF491" w14:textId="731D1B4E" w:rsidR="00AB5316" w:rsidRPr="00720641" w:rsidRDefault="00911701" w:rsidP="00B82F55">
      <w:pPr>
        <w:spacing w:after="8" w:line="271" w:lineRule="auto"/>
        <w:jc w:val="both"/>
      </w:pPr>
      <w:r w:rsidRPr="00720641">
        <w:t>Brak wskazania przez Wykonawcę okresu doświadczenia , bądź brak wskazania daty wpisu na list</w:t>
      </w:r>
      <w:r w:rsidR="00914ED5" w:rsidRPr="00720641">
        <w:t>ę kwalifikowanych pracowników ochrony, będzie uznane za równoważne oświadczeniu, że wykonawca zaoferował osobę o mniejszej niż minimalnym wymaganym okresie doświadczenia tj. 3 lata i otrzyma 0 punktów.</w:t>
      </w:r>
    </w:p>
    <w:p w14:paraId="3096225E" w14:textId="1DC9599A" w:rsidR="00AB5316" w:rsidRPr="00720641" w:rsidRDefault="00AB5316" w:rsidP="00977F9A">
      <w:pPr>
        <w:spacing w:after="8" w:line="271" w:lineRule="auto"/>
        <w:rPr>
          <w:b/>
          <w:color w:val="000000" w:themeColor="text1"/>
        </w:rPr>
      </w:pPr>
    </w:p>
    <w:p w14:paraId="5F94211B" w14:textId="569248BB" w:rsidR="00977F9A" w:rsidRPr="00875202" w:rsidRDefault="00977F9A" w:rsidP="00560B27">
      <w:pPr>
        <w:spacing w:after="19"/>
        <w:ind w:left="709" w:hanging="572"/>
        <w:jc w:val="both"/>
        <w:rPr>
          <w:rFonts w:eastAsia="Arial"/>
          <w:color w:val="000000" w:themeColor="text1"/>
        </w:rPr>
      </w:pPr>
      <w:r w:rsidRPr="00875202">
        <w:rPr>
          <w:rFonts w:eastAsia="Arial"/>
          <w:color w:val="000000" w:themeColor="text1"/>
        </w:rPr>
        <w:tab/>
      </w:r>
      <w:r w:rsidRPr="00875202">
        <w:rPr>
          <w:rFonts w:eastAsia="Arial"/>
          <w:b/>
          <w:bCs/>
          <w:color w:val="000000" w:themeColor="text1"/>
        </w:rPr>
        <w:t>Łączna ilość punktów uzyskanych przy uwzględnieniu wszystkich kryteriów wyliczona zostanie  na podstawie złożonego Formularza Oferty (</w:t>
      </w:r>
      <w:r w:rsidR="00560B27">
        <w:rPr>
          <w:rFonts w:eastAsia="Arial"/>
          <w:b/>
          <w:bCs/>
          <w:color w:val="000000" w:themeColor="text1"/>
        </w:rPr>
        <w:t>Z</w:t>
      </w:r>
      <w:r w:rsidRPr="00875202">
        <w:rPr>
          <w:rFonts w:eastAsia="Arial"/>
          <w:b/>
          <w:bCs/>
          <w:color w:val="000000" w:themeColor="text1"/>
        </w:rPr>
        <w:t>ałącznik nr</w:t>
      </w:r>
      <w:r w:rsidR="00560B27">
        <w:rPr>
          <w:rFonts w:eastAsia="Arial"/>
          <w:b/>
          <w:bCs/>
          <w:color w:val="000000" w:themeColor="text1"/>
        </w:rPr>
        <w:t xml:space="preserve"> 1) </w:t>
      </w:r>
      <w:r w:rsidR="00560B27">
        <w:rPr>
          <w:rFonts w:eastAsia="Arial"/>
          <w:b/>
          <w:bCs/>
          <w:color w:val="000000" w:themeColor="text1"/>
        </w:rPr>
        <w:lastRenderedPageBreak/>
        <w:t>oraz wykazu osób skierowanych do realizacji zadania (Załącznik nr 7)</w:t>
      </w:r>
      <w:r w:rsidRPr="00875202">
        <w:rPr>
          <w:rFonts w:eastAsia="Arial"/>
          <w:b/>
          <w:bCs/>
          <w:color w:val="000000" w:themeColor="text1"/>
        </w:rPr>
        <w:t xml:space="preserve"> </w:t>
      </w:r>
      <w:r w:rsidR="00560B27">
        <w:rPr>
          <w:rFonts w:eastAsia="Arial"/>
          <w:b/>
          <w:bCs/>
          <w:color w:val="000000" w:themeColor="text1"/>
        </w:rPr>
        <w:br/>
      </w:r>
      <w:r w:rsidRPr="00875202">
        <w:rPr>
          <w:rFonts w:eastAsia="Arial"/>
          <w:b/>
          <w:bCs/>
          <w:color w:val="000000" w:themeColor="text1"/>
        </w:rPr>
        <w:t>w następujący sposób:</w:t>
      </w:r>
    </w:p>
    <w:p w14:paraId="50C6FC6C" w14:textId="77777777" w:rsidR="00977F9A" w:rsidRPr="00875202" w:rsidRDefault="00977F9A" w:rsidP="00977F9A">
      <w:pPr>
        <w:spacing w:after="19"/>
        <w:ind w:left="77"/>
        <w:rPr>
          <w:rFonts w:eastAsia="Arial"/>
          <w:color w:val="000000" w:themeColor="text1"/>
        </w:rPr>
      </w:pPr>
    </w:p>
    <w:p w14:paraId="0AB12F9E" w14:textId="7CCE9F7C" w:rsidR="00AB5316" w:rsidRPr="00875202" w:rsidRDefault="00977F9A" w:rsidP="00875202">
      <w:pPr>
        <w:spacing w:after="19"/>
        <w:ind w:left="1495" w:firstLine="632"/>
        <w:rPr>
          <w:b/>
          <w:bCs/>
          <w:color w:val="000000" w:themeColor="text1"/>
        </w:rPr>
      </w:pPr>
      <w:r w:rsidRPr="00875202">
        <w:rPr>
          <w:rFonts w:eastAsia="Arial"/>
          <w:b/>
          <w:bCs/>
          <w:color w:val="000000" w:themeColor="text1"/>
        </w:rPr>
        <w:t>Ilość punktów ogółem = C (cena) + D (doświadczenie</w:t>
      </w:r>
    </w:p>
    <w:p w14:paraId="2410A41F" w14:textId="77777777" w:rsidR="00875202" w:rsidRPr="00875202" w:rsidRDefault="00875202" w:rsidP="00AB5316">
      <w:pPr>
        <w:spacing w:after="5" w:line="271" w:lineRule="auto"/>
        <w:ind w:left="62" w:right="11"/>
        <w:jc w:val="both"/>
        <w:rPr>
          <w:rFonts w:eastAsia="Arial"/>
          <w:color w:val="000000" w:themeColor="text1"/>
        </w:rPr>
      </w:pPr>
    </w:p>
    <w:p w14:paraId="4A7C6E1B" w14:textId="50F00C31" w:rsidR="00AB5316" w:rsidRPr="00875202" w:rsidRDefault="00AB5316" w:rsidP="00AB5316">
      <w:pPr>
        <w:spacing w:after="5" w:line="271" w:lineRule="auto"/>
        <w:ind w:left="62" w:right="11"/>
        <w:jc w:val="both"/>
        <w:rPr>
          <w:color w:val="000000" w:themeColor="text1"/>
        </w:rPr>
      </w:pPr>
      <w:r w:rsidRPr="00875202">
        <w:rPr>
          <w:rFonts w:eastAsia="Arial"/>
          <w:b/>
          <w:bCs/>
          <w:color w:val="000000" w:themeColor="text1"/>
        </w:rPr>
        <w:t>Wynik</w:t>
      </w:r>
      <w:r w:rsidRPr="00875202">
        <w:rPr>
          <w:rFonts w:eastAsia="Arial"/>
          <w:color w:val="000000" w:themeColor="text1"/>
        </w:rPr>
        <w:t xml:space="preserve">: Zamawiający udziela zamówienia wykonawcy, którego oferta zdobędzie najwyższą łączną ilość punktów według powyższych kryteriów oceny ofert. </w:t>
      </w:r>
    </w:p>
    <w:p w14:paraId="6B808D1A" w14:textId="4B8EDFA9" w:rsidR="005A0B3E" w:rsidRPr="005A0B3E" w:rsidRDefault="005A0B3E" w:rsidP="005A0B3E">
      <w:pPr>
        <w:widowControl w:val="0"/>
        <w:tabs>
          <w:tab w:val="left" w:pos="426"/>
        </w:tabs>
        <w:autoSpaceDE w:val="0"/>
        <w:autoSpaceDN w:val="0"/>
        <w:spacing w:before="3" w:after="0" w:line="290" w:lineRule="auto"/>
        <w:ind w:right="194"/>
        <w:jc w:val="both"/>
        <w:rPr>
          <w:rFonts w:eastAsia="Times New Roman" w:cs="Times New Roman"/>
          <w:szCs w:val="24"/>
        </w:rPr>
      </w:pPr>
    </w:p>
    <w:p w14:paraId="4DDFE680" w14:textId="139CF030" w:rsidR="009905E9" w:rsidRDefault="0066414A" w:rsidP="00C46F71">
      <w:pPr>
        <w:pStyle w:val="Nagwek1"/>
        <w:numPr>
          <w:ilvl w:val="0"/>
          <w:numId w:val="2"/>
        </w:numPr>
        <w:shd w:val="clear" w:color="auto" w:fill="C5E0B3" w:themeFill="accent6" w:themeFillTint="66"/>
      </w:pPr>
      <w:r>
        <w:t xml:space="preserve"> </w:t>
      </w:r>
      <w:r w:rsidRPr="0066414A">
        <w:t>OPIS SPOSOBU SKŁADANIA OFERTY</w:t>
      </w:r>
    </w:p>
    <w:p w14:paraId="7E50347A" w14:textId="77777777" w:rsidR="0066414A" w:rsidRPr="0066414A" w:rsidRDefault="0066414A" w:rsidP="0066414A">
      <w:pPr>
        <w:widowControl w:val="0"/>
        <w:numPr>
          <w:ilvl w:val="3"/>
          <w:numId w:val="35"/>
        </w:numPr>
        <w:tabs>
          <w:tab w:val="left" w:pos="426"/>
          <w:tab w:val="left" w:pos="6710"/>
        </w:tabs>
        <w:autoSpaceDE w:val="0"/>
        <w:autoSpaceDN w:val="0"/>
        <w:spacing w:before="82" w:after="0" w:line="276" w:lineRule="auto"/>
        <w:ind w:left="556" w:right="114" w:hanging="426"/>
        <w:jc w:val="both"/>
        <w:rPr>
          <w:rFonts w:eastAsia="Times New Roman" w:cs="Times New Roman"/>
          <w:szCs w:val="24"/>
        </w:rPr>
      </w:pPr>
      <w:r w:rsidRPr="0066414A">
        <w:rPr>
          <w:rFonts w:eastAsia="Times New Roman" w:cs="Times New Roman"/>
          <w:szCs w:val="24"/>
        </w:rPr>
        <w:t xml:space="preserve">Forma / postać oferty oraz oświadczenia o którym mowa w art. 125 ust 1 u.p.z.p.: Zgodnie </w:t>
      </w:r>
      <w:r w:rsidRPr="0066414A">
        <w:rPr>
          <w:rFonts w:eastAsia="Times New Roman" w:cs="Times New Roman"/>
          <w:szCs w:val="24"/>
        </w:rPr>
        <w:br/>
        <w:t xml:space="preserve">z treścią art. 63 ust 2 u.p.z.p ofertę w postępowaniu o udzielenie zamówienia o wartości mniejszej niż progi unijne oraz oświadczenie o którym mowa w art. 125 ust 1 u.p.z.p. pod rygorem nieważności składa się w formie elektronicznej lub w postaci elektronicznej opatrzonej podpisem zaufanym lub podpisem osobistym przez osoby/ę uprawnione/ą do składania oświadczeń woli w imieniu wykonawcy. </w:t>
      </w:r>
    </w:p>
    <w:p w14:paraId="65FA336A" w14:textId="77777777" w:rsidR="0066414A" w:rsidRPr="0066414A" w:rsidRDefault="0066414A" w:rsidP="0066414A">
      <w:pPr>
        <w:widowControl w:val="0"/>
        <w:numPr>
          <w:ilvl w:val="3"/>
          <w:numId w:val="35"/>
        </w:numPr>
        <w:tabs>
          <w:tab w:val="left" w:pos="426"/>
          <w:tab w:val="left" w:pos="6710"/>
          <w:tab w:val="left" w:pos="9214"/>
        </w:tabs>
        <w:autoSpaceDE w:val="0"/>
        <w:autoSpaceDN w:val="0"/>
        <w:spacing w:before="82" w:after="0" w:line="276" w:lineRule="auto"/>
        <w:ind w:left="556" w:right="198" w:hanging="426"/>
        <w:jc w:val="both"/>
        <w:rPr>
          <w:rFonts w:eastAsia="Verdana" w:cs="Times New Roman"/>
          <w:szCs w:val="24"/>
        </w:rPr>
      </w:pPr>
      <w:r w:rsidRPr="0066414A">
        <w:rPr>
          <w:rFonts w:eastAsia="Times New Roman" w:cs="Times New Roman"/>
          <w:szCs w:val="24"/>
        </w:rPr>
        <w:t>Złożenie oferty wymaga od wykonawcy zarejestrowania się i zalogowania na Platformie zakupowej zamawiającego dostępnej pod adresem: https://ezamowienia.gov.pl/</w:t>
      </w:r>
    </w:p>
    <w:p w14:paraId="4A935687" w14:textId="77777777" w:rsidR="0066414A" w:rsidRPr="0066414A" w:rsidRDefault="0066414A" w:rsidP="0066414A">
      <w:pPr>
        <w:widowControl w:val="0"/>
        <w:numPr>
          <w:ilvl w:val="3"/>
          <w:numId w:val="35"/>
        </w:numPr>
        <w:tabs>
          <w:tab w:val="left" w:pos="426"/>
          <w:tab w:val="left" w:pos="6710"/>
        </w:tabs>
        <w:autoSpaceDE w:val="0"/>
        <w:autoSpaceDN w:val="0"/>
        <w:spacing w:before="82" w:after="0" w:line="276" w:lineRule="auto"/>
        <w:ind w:left="556" w:right="114" w:hanging="426"/>
        <w:jc w:val="both"/>
        <w:rPr>
          <w:rFonts w:eastAsia="Times New Roman" w:cs="Times New Roman"/>
          <w:szCs w:val="24"/>
        </w:rPr>
      </w:pPr>
      <w:r w:rsidRPr="0066414A">
        <w:rPr>
          <w:rFonts w:eastAsia="Times New Roman" w:cs="Times New Roman"/>
          <w:szCs w:val="24"/>
        </w:rPr>
        <w:t xml:space="preserve">Wykonawca przygotowuje ofertę przy pomocy interaktywnego „Formularza ofertowego” udostępnionego przez Zamawiającego na Platformie e-Zamówienia i zamieszczonego </w:t>
      </w:r>
      <w:r w:rsidRPr="0066414A">
        <w:rPr>
          <w:rFonts w:eastAsia="Times New Roman" w:cs="Times New Roman"/>
          <w:szCs w:val="24"/>
        </w:rPr>
        <w:br/>
        <w:t xml:space="preserve">w podglądzie postępowania w zakładce „Informacje podstawowe”. </w:t>
      </w:r>
    </w:p>
    <w:p w14:paraId="116B5DE6" w14:textId="77777777" w:rsidR="0066414A" w:rsidRPr="0066414A" w:rsidRDefault="0066414A" w:rsidP="0066414A">
      <w:pPr>
        <w:widowControl w:val="0"/>
        <w:numPr>
          <w:ilvl w:val="3"/>
          <w:numId w:val="35"/>
        </w:numPr>
        <w:tabs>
          <w:tab w:val="left" w:pos="426"/>
          <w:tab w:val="left" w:pos="6710"/>
        </w:tabs>
        <w:autoSpaceDE w:val="0"/>
        <w:autoSpaceDN w:val="0"/>
        <w:spacing w:before="82" w:after="0" w:line="276" w:lineRule="auto"/>
        <w:ind w:left="556" w:right="114" w:hanging="426"/>
        <w:jc w:val="both"/>
        <w:rPr>
          <w:rFonts w:eastAsia="Times New Roman" w:cs="Times New Roman"/>
          <w:szCs w:val="24"/>
        </w:rPr>
      </w:pPr>
      <w:r w:rsidRPr="0066414A">
        <w:rPr>
          <w:rFonts w:eastAsia="Times New Roman" w:cs="Times New Roman"/>
          <w:szCs w:val="24"/>
        </w:rPr>
        <w:t xml:space="preserve">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5EFE06C3" w14:textId="77777777" w:rsidR="0066414A" w:rsidRPr="0066414A" w:rsidRDefault="0066414A" w:rsidP="0066414A">
      <w:pPr>
        <w:widowControl w:val="0"/>
        <w:numPr>
          <w:ilvl w:val="3"/>
          <w:numId w:val="35"/>
        </w:numPr>
        <w:tabs>
          <w:tab w:val="left" w:pos="426"/>
          <w:tab w:val="left" w:pos="6710"/>
        </w:tabs>
        <w:autoSpaceDE w:val="0"/>
        <w:autoSpaceDN w:val="0"/>
        <w:spacing w:before="82" w:after="0" w:line="276" w:lineRule="auto"/>
        <w:ind w:left="556" w:right="114" w:hanging="426"/>
        <w:jc w:val="both"/>
        <w:rPr>
          <w:rFonts w:eastAsia="Times New Roman" w:cs="Times New Roman"/>
          <w:szCs w:val="24"/>
        </w:rPr>
      </w:pPr>
      <w:r w:rsidRPr="0066414A">
        <w:rPr>
          <w:rFonts w:eastAsia="Times New Roman" w:cs="Times New Roman"/>
          <w:szCs w:val="24"/>
        </w:rPr>
        <w:t xml:space="preserve">  Następnie wykonawca powinien pobrać „Formularz ofertowy”, zapisać go na dysku komputera użytkownika, uzupełnić pozostałymi danymi wymaganymi przez Zamawiającego i ponownie zapisać na dysku komputera użytkownika oraz podpisać odpowiednim rodzajem podpisu elektronicznego. Uwaga! Nie należy zmieniać nazwy pliku nadanej przez Platformę e-Zamówienia. Zapisany „Formularz ofertowy” należy zawsze otwierać w programie Adobe Acrobat Reader DC. </w:t>
      </w:r>
    </w:p>
    <w:p w14:paraId="5256483F" w14:textId="77777777" w:rsidR="0066414A" w:rsidRPr="0066414A" w:rsidRDefault="0066414A" w:rsidP="0066414A">
      <w:pPr>
        <w:widowControl w:val="0"/>
        <w:numPr>
          <w:ilvl w:val="3"/>
          <w:numId w:val="35"/>
        </w:numPr>
        <w:tabs>
          <w:tab w:val="left" w:pos="426"/>
          <w:tab w:val="left" w:pos="6710"/>
        </w:tabs>
        <w:autoSpaceDE w:val="0"/>
        <w:autoSpaceDN w:val="0"/>
        <w:spacing w:before="82" w:after="0" w:line="276" w:lineRule="auto"/>
        <w:ind w:left="556" w:right="114" w:hanging="426"/>
        <w:jc w:val="both"/>
        <w:rPr>
          <w:rFonts w:eastAsia="Times New Roman" w:cs="Times New Roman"/>
          <w:szCs w:val="24"/>
        </w:rPr>
      </w:pPr>
      <w:r w:rsidRPr="0066414A">
        <w:rPr>
          <w:rFonts w:eastAsia="Times New Roman" w:cs="Times New Roman"/>
          <w:szCs w:val="24"/>
        </w:rPr>
        <w:t xml:space="preserve">  Wykonawca składa ofertę za pośrednictwem zakładki „Oferty/wnioski”, widocznej </w:t>
      </w:r>
      <w:r w:rsidRPr="0066414A">
        <w:rPr>
          <w:rFonts w:eastAsia="Times New Roman" w:cs="Times New Roman"/>
          <w:szCs w:val="24"/>
        </w:rPr>
        <w:br/>
        <w:t xml:space="preserve">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531E77D2" w14:textId="02B75316" w:rsidR="0066414A" w:rsidRPr="0066414A" w:rsidRDefault="0066414A" w:rsidP="0066414A">
      <w:pPr>
        <w:widowControl w:val="0"/>
        <w:numPr>
          <w:ilvl w:val="3"/>
          <w:numId w:val="35"/>
        </w:numPr>
        <w:tabs>
          <w:tab w:val="left" w:pos="426"/>
          <w:tab w:val="left" w:pos="6710"/>
        </w:tabs>
        <w:autoSpaceDE w:val="0"/>
        <w:autoSpaceDN w:val="0"/>
        <w:spacing w:before="82" w:after="0" w:line="276" w:lineRule="auto"/>
        <w:ind w:left="556" w:right="114" w:hanging="426"/>
        <w:jc w:val="both"/>
        <w:rPr>
          <w:rFonts w:eastAsia="Times New Roman" w:cs="Times New Roman"/>
          <w:szCs w:val="24"/>
        </w:rPr>
      </w:pPr>
      <w:r w:rsidRPr="0066414A">
        <w:rPr>
          <w:rFonts w:eastAsia="Times New Roman" w:cs="Times New Roman"/>
          <w:szCs w:val="24"/>
        </w:rPr>
        <w:t xml:space="preserve">  Wykonawca dodaje wybrany z dysku i uprzednio podpisany „Formularz oferty”</w:t>
      </w:r>
      <w:r w:rsidRPr="0066414A">
        <w:rPr>
          <w:rFonts w:eastAsia="Times New Roman" w:cs="Times New Roman"/>
          <w:szCs w:val="24"/>
        </w:rPr>
        <w:br/>
        <w:t xml:space="preserve">w pierwszym polu („Wypełniony formularz oferty”). W kolejnym polu („Załączniki </w:t>
      </w:r>
      <w:r w:rsidR="00D53D54">
        <w:rPr>
          <w:rFonts w:eastAsia="Times New Roman" w:cs="Times New Roman"/>
          <w:szCs w:val="24"/>
        </w:rPr>
        <w:br/>
      </w:r>
      <w:r w:rsidRPr="0066414A">
        <w:rPr>
          <w:rFonts w:eastAsia="Times New Roman" w:cs="Times New Roman"/>
          <w:szCs w:val="24"/>
        </w:rPr>
        <w:t xml:space="preserve">i inne dokumenty przedstawione w ofercie przez Wykonawcę”) wykonawca dodaje pozostałe pliki stanowiące ofertę lub składane wraz z ofertą. </w:t>
      </w:r>
    </w:p>
    <w:p w14:paraId="52E79272" w14:textId="0F0C662C" w:rsidR="0066414A" w:rsidRPr="0066414A" w:rsidRDefault="0066414A" w:rsidP="0066414A">
      <w:pPr>
        <w:widowControl w:val="0"/>
        <w:numPr>
          <w:ilvl w:val="3"/>
          <w:numId w:val="35"/>
        </w:numPr>
        <w:tabs>
          <w:tab w:val="left" w:pos="426"/>
          <w:tab w:val="left" w:pos="6710"/>
        </w:tabs>
        <w:autoSpaceDE w:val="0"/>
        <w:autoSpaceDN w:val="0"/>
        <w:spacing w:before="82" w:after="0" w:line="276" w:lineRule="auto"/>
        <w:ind w:left="556" w:right="114" w:hanging="426"/>
        <w:jc w:val="both"/>
        <w:rPr>
          <w:rFonts w:eastAsia="Times New Roman" w:cs="Times New Roman"/>
          <w:szCs w:val="24"/>
        </w:rPr>
      </w:pPr>
      <w:r w:rsidRPr="0066414A">
        <w:rPr>
          <w:rFonts w:eastAsia="Times New Roman" w:cs="Times New Roman"/>
          <w:szCs w:val="24"/>
        </w:rPr>
        <w:t xml:space="preserve">  Jeżeli wraz z ofertą składane są dokumenty zawierające tajemnicę przedsiębiorstwa </w:t>
      </w:r>
      <w:r w:rsidRPr="0066414A">
        <w:rPr>
          <w:rFonts w:eastAsia="Times New Roman" w:cs="Times New Roman"/>
          <w:szCs w:val="24"/>
        </w:rPr>
        <w:lastRenderedPageBreak/>
        <w:t xml:space="preserve">wykonawca, w celu utrzymania w poufności tych informacji, przekazuje je </w:t>
      </w:r>
      <w:r w:rsidRPr="0066414A">
        <w:rPr>
          <w:rFonts w:eastAsia="Times New Roman" w:cs="Times New Roman"/>
          <w:szCs w:val="24"/>
        </w:rPr>
        <w:br/>
        <w:t xml:space="preserve">w wydzielonym i odpowiednio oznaczonym pliku, wraz z jednoczesnym zaznaczeniem </w:t>
      </w:r>
      <w:r w:rsidRPr="0066414A">
        <w:rPr>
          <w:rFonts w:eastAsia="Times New Roman" w:cs="Times New Roman"/>
          <w:szCs w:val="24"/>
        </w:rPr>
        <w:br/>
        <w:t xml:space="preserve">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18EA137B" w14:textId="77777777" w:rsidR="0066414A" w:rsidRPr="0066414A" w:rsidRDefault="0066414A" w:rsidP="0066414A">
      <w:pPr>
        <w:widowControl w:val="0"/>
        <w:numPr>
          <w:ilvl w:val="3"/>
          <w:numId w:val="35"/>
        </w:numPr>
        <w:tabs>
          <w:tab w:val="left" w:pos="426"/>
          <w:tab w:val="left" w:pos="6710"/>
        </w:tabs>
        <w:autoSpaceDE w:val="0"/>
        <w:autoSpaceDN w:val="0"/>
        <w:spacing w:before="82" w:after="0" w:line="276" w:lineRule="auto"/>
        <w:ind w:left="556" w:right="114" w:hanging="426"/>
        <w:jc w:val="both"/>
        <w:rPr>
          <w:rFonts w:eastAsia="Times New Roman" w:cs="Times New Roman"/>
          <w:szCs w:val="24"/>
        </w:rPr>
      </w:pPr>
      <w:r w:rsidRPr="0066414A">
        <w:rPr>
          <w:rFonts w:eastAsia="Times New Roman" w:cs="Times New Roman"/>
          <w:szCs w:val="24"/>
        </w:rPr>
        <w:t xml:space="preserve">  Formularz ofertowy podpisuje się kwalifikowanym podpisem elektronicznym, podpisem zaufanym lub podpisem osobistym w formacie PAdES typ wewnętrzny.</w:t>
      </w:r>
    </w:p>
    <w:p w14:paraId="66FA1705" w14:textId="69B85AF5" w:rsidR="0066414A" w:rsidRPr="0066414A" w:rsidRDefault="0066414A" w:rsidP="0066414A">
      <w:pPr>
        <w:widowControl w:val="0"/>
        <w:numPr>
          <w:ilvl w:val="3"/>
          <w:numId w:val="35"/>
        </w:numPr>
        <w:tabs>
          <w:tab w:val="left" w:pos="426"/>
          <w:tab w:val="left" w:pos="6710"/>
        </w:tabs>
        <w:autoSpaceDE w:val="0"/>
        <w:autoSpaceDN w:val="0"/>
        <w:spacing w:before="82" w:after="0" w:line="276" w:lineRule="auto"/>
        <w:ind w:left="556" w:right="114" w:hanging="426"/>
        <w:jc w:val="both"/>
        <w:rPr>
          <w:rFonts w:eastAsia="Times New Roman" w:cs="Times New Roman"/>
          <w:szCs w:val="24"/>
        </w:rPr>
      </w:pPr>
      <w:r w:rsidRPr="0066414A">
        <w:rPr>
          <w:rFonts w:eastAsia="Times New Roman" w:cs="Times New Roman"/>
          <w:szCs w:val="24"/>
        </w:rPr>
        <w:t xml:space="preserve">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 / 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235203A5" w14:textId="77777777" w:rsidR="0066414A" w:rsidRPr="0066414A" w:rsidRDefault="0066414A" w:rsidP="0066414A">
      <w:pPr>
        <w:widowControl w:val="0"/>
        <w:numPr>
          <w:ilvl w:val="3"/>
          <w:numId w:val="35"/>
        </w:numPr>
        <w:tabs>
          <w:tab w:val="left" w:pos="426"/>
          <w:tab w:val="left" w:pos="6710"/>
        </w:tabs>
        <w:autoSpaceDE w:val="0"/>
        <w:autoSpaceDN w:val="0"/>
        <w:spacing w:before="82" w:after="0" w:line="276" w:lineRule="auto"/>
        <w:ind w:left="556" w:right="114" w:hanging="426"/>
        <w:jc w:val="both"/>
        <w:rPr>
          <w:rFonts w:eastAsia="Times New Roman" w:cs="Times New Roman"/>
          <w:szCs w:val="24"/>
        </w:rPr>
      </w:pPr>
      <w:r w:rsidRPr="0066414A">
        <w:rPr>
          <w:rFonts w:eastAsia="Times New Roman" w:cs="Times New Roman"/>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C6288D7" w14:textId="77777777" w:rsidR="0066414A" w:rsidRPr="0066414A" w:rsidRDefault="0066414A" w:rsidP="0066414A">
      <w:pPr>
        <w:widowControl w:val="0"/>
        <w:numPr>
          <w:ilvl w:val="3"/>
          <w:numId w:val="35"/>
        </w:numPr>
        <w:tabs>
          <w:tab w:val="left" w:pos="426"/>
          <w:tab w:val="left" w:pos="6710"/>
        </w:tabs>
        <w:autoSpaceDE w:val="0"/>
        <w:autoSpaceDN w:val="0"/>
        <w:spacing w:before="82" w:after="0" w:line="276" w:lineRule="auto"/>
        <w:ind w:left="556" w:right="114" w:hanging="426"/>
        <w:jc w:val="both"/>
        <w:rPr>
          <w:rFonts w:eastAsia="Verdana" w:cs="Times New Roman"/>
          <w:szCs w:val="24"/>
        </w:rPr>
      </w:pPr>
      <w:r w:rsidRPr="0066414A">
        <w:rPr>
          <w:rFonts w:eastAsia="Times New Roman" w:cs="Times New Roman"/>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B2866EB" w14:textId="608652F3" w:rsidR="0066414A" w:rsidRPr="0066414A" w:rsidRDefault="0066414A" w:rsidP="0066414A">
      <w:pPr>
        <w:widowControl w:val="0"/>
        <w:numPr>
          <w:ilvl w:val="3"/>
          <w:numId w:val="35"/>
        </w:numPr>
        <w:tabs>
          <w:tab w:val="left" w:pos="426"/>
          <w:tab w:val="left" w:pos="6710"/>
        </w:tabs>
        <w:autoSpaceDE w:val="0"/>
        <w:autoSpaceDN w:val="0"/>
        <w:spacing w:before="82" w:after="0" w:line="276" w:lineRule="auto"/>
        <w:ind w:left="556" w:right="114" w:hanging="426"/>
        <w:jc w:val="both"/>
        <w:rPr>
          <w:rFonts w:eastAsia="Verdana" w:cs="Times New Roman"/>
          <w:szCs w:val="24"/>
        </w:rPr>
      </w:pPr>
      <w:r w:rsidRPr="0066414A">
        <w:rPr>
          <w:rFonts w:eastAsia="Verdana" w:cs="Times New Roman"/>
          <w:szCs w:val="24"/>
        </w:rPr>
        <w:t>W celu zapewnienia poprawności działania funkcjonalności udostępnianych na Platformie Zamawiający i Wykonawcy zobligowani są do korzystania jedynie z udostępnianych na Platformie e-Zamówienia formularzy do komunikacji oraz formularza ofertowego, wniosku, pracy konkursowej oraz wykonywania poszczególnych czynności zgodnie z komunikatami i poleceniami systemowymi.</w:t>
      </w:r>
    </w:p>
    <w:p w14:paraId="2800EB70" w14:textId="4DFB35D4" w:rsidR="0066414A" w:rsidRPr="0066414A" w:rsidRDefault="0066414A" w:rsidP="0066414A">
      <w:pPr>
        <w:widowControl w:val="0"/>
        <w:numPr>
          <w:ilvl w:val="3"/>
          <w:numId w:val="35"/>
        </w:numPr>
        <w:tabs>
          <w:tab w:val="left" w:pos="426"/>
          <w:tab w:val="left" w:pos="6710"/>
        </w:tabs>
        <w:autoSpaceDE w:val="0"/>
        <w:autoSpaceDN w:val="0"/>
        <w:spacing w:before="82" w:after="0" w:line="276" w:lineRule="auto"/>
        <w:ind w:left="556" w:right="114" w:hanging="426"/>
        <w:jc w:val="both"/>
        <w:rPr>
          <w:rFonts w:eastAsia="Times New Roman" w:cs="Times New Roman"/>
          <w:b/>
          <w:szCs w:val="24"/>
        </w:rPr>
      </w:pPr>
      <w:r w:rsidRPr="0066414A">
        <w:rPr>
          <w:rFonts w:eastAsia="Verdana" w:cs="Times New Roman"/>
          <w:szCs w:val="24"/>
        </w:rPr>
        <w:t xml:space="preserve">W przypadku świadomego braku korzystania z udostępnionych na Platformie </w:t>
      </w:r>
      <w:r w:rsidRPr="0066414A">
        <w:rPr>
          <w:rFonts w:eastAsia="Verdana" w:cs="Times New Roman"/>
          <w:szCs w:val="24"/>
        </w:rPr>
        <w:br/>
        <w:t xml:space="preserve">e-Zamówienia formularzy do komunikacji oraz formularza ofertowego, wniosku, pracy konkursowej użytkownicy przyjmują, że prowadzone postępowania lub postępowania, </w:t>
      </w:r>
      <w:r w:rsidRPr="0066414A">
        <w:rPr>
          <w:rFonts w:eastAsia="Verdana" w:cs="Times New Roman"/>
          <w:szCs w:val="24"/>
        </w:rPr>
        <w:br/>
        <w:t xml:space="preserve">w których biorą, udział mogą być obarczone błędami merytoryczno - technicznymi </w:t>
      </w:r>
      <w:r w:rsidR="00D53D54">
        <w:rPr>
          <w:rFonts w:eastAsia="Verdana" w:cs="Times New Roman"/>
          <w:szCs w:val="24"/>
        </w:rPr>
        <w:br/>
      </w:r>
      <w:r w:rsidRPr="0066414A">
        <w:rPr>
          <w:rFonts w:eastAsia="Verdana" w:cs="Times New Roman"/>
          <w:szCs w:val="24"/>
        </w:rPr>
        <w:t>i takie działanie nie wynika z nieprawidłowości w działaniu Platformy e-Zamówienia.</w:t>
      </w:r>
    </w:p>
    <w:p w14:paraId="4654E5A7" w14:textId="77777777" w:rsidR="0066414A" w:rsidRPr="0066414A" w:rsidRDefault="0066414A" w:rsidP="0066414A">
      <w:pPr>
        <w:widowControl w:val="0"/>
        <w:numPr>
          <w:ilvl w:val="3"/>
          <w:numId w:val="35"/>
        </w:numPr>
        <w:tabs>
          <w:tab w:val="left" w:pos="426"/>
          <w:tab w:val="left" w:pos="6710"/>
        </w:tabs>
        <w:autoSpaceDE w:val="0"/>
        <w:autoSpaceDN w:val="0"/>
        <w:spacing w:before="82" w:after="0" w:line="276" w:lineRule="auto"/>
        <w:ind w:left="556" w:right="114" w:hanging="426"/>
        <w:jc w:val="both"/>
        <w:rPr>
          <w:rFonts w:eastAsia="Times New Roman" w:cs="Times New Roman"/>
          <w:b/>
          <w:szCs w:val="24"/>
        </w:rPr>
      </w:pPr>
      <w:r w:rsidRPr="0066414A">
        <w:rPr>
          <w:rFonts w:eastAsia="Times New Roman" w:cs="Times New Roman"/>
          <w:szCs w:val="24"/>
        </w:rPr>
        <w:t xml:space="preserve">Wykonawca może przed upływem terminu składania ofert wycofać ofertę. Wykonawca wycofuje ofertę w zakładce „Oferty/wnioski” używając przycisku „Wycofaj ofertę”. </w:t>
      </w:r>
    </w:p>
    <w:p w14:paraId="41FB19D3" w14:textId="77777777" w:rsidR="0066414A" w:rsidRPr="0066414A" w:rsidRDefault="0066414A" w:rsidP="0066414A">
      <w:pPr>
        <w:widowControl w:val="0"/>
        <w:numPr>
          <w:ilvl w:val="3"/>
          <w:numId w:val="35"/>
        </w:numPr>
        <w:tabs>
          <w:tab w:val="left" w:pos="426"/>
          <w:tab w:val="left" w:pos="6710"/>
        </w:tabs>
        <w:autoSpaceDE w:val="0"/>
        <w:autoSpaceDN w:val="0"/>
        <w:spacing w:before="82" w:after="0" w:line="276" w:lineRule="auto"/>
        <w:ind w:left="556" w:right="114" w:hanging="426"/>
        <w:jc w:val="both"/>
        <w:rPr>
          <w:rFonts w:eastAsia="Times New Roman" w:cs="Times New Roman"/>
          <w:bCs/>
          <w:szCs w:val="24"/>
        </w:rPr>
      </w:pPr>
      <w:r w:rsidRPr="0066414A">
        <w:rPr>
          <w:rFonts w:eastAsia="Times New Roman" w:cs="Times New Roman"/>
          <w:szCs w:val="24"/>
        </w:rPr>
        <w:t xml:space="preserve">Maksymalny łączny rozmiar plików stanowiących ofertę lub składanych wraz z ofertą </w:t>
      </w:r>
      <w:r w:rsidRPr="0066414A">
        <w:rPr>
          <w:rFonts w:eastAsia="Times New Roman" w:cs="Times New Roman"/>
          <w:szCs w:val="24"/>
        </w:rPr>
        <w:lastRenderedPageBreak/>
        <w:t>to 250 MB.</w:t>
      </w:r>
    </w:p>
    <w:p w14:paraId="591A8B8B" w14:textId="77777777" w:rsidR="0066414A" w:rsidRPr="0066414A" w:rsidRDefault="0066414A" w:rsidP="0066414A">
      <w:pPr>
        <w:widowControl w:val="0"/>
        <w:numPr>
          <w:ilvl w:val="3"/>
          <w:numId w:val="35"/>
        </w:numPr>
        <w:tabs>
          <w:tab w:val="left" w:pos="426"/>
          <w:tab w:val="left" w:pos="6710"/>
        </w:tabs>
        <w:autoSpaceDE w:val="0"/>
        <w:autoSpaceDN w:val="0"/>
        <w:spacing w:before="82" w:after="0" w:line="276" w:lineRule="auto"/>
        <w:ind w:left="556" w:right="114" w:hanging="426"/>
        <w:jc w:val="both"/>
        <w:rPr>
          <w:rFonts w:eastAsia="Verdana" w:cs="Times New Roman"/>
          <w:szCs w:val="24"/>
        </w:rPr>
      </w:pPr>
      <w:r w:rsidRPr="0066414A">
        <w:rPr>
          <w:rFonts w:eastAsia="Times New Roman" w:cs="Times New Roman"/>
          <w:bCs/>
          <w:szCs w:val="24"/>
        </w:rPr>
        <w:t>Każdy z Wykonawców może złożyć tylko jedną ofertę. Złożenie większej liczby ofert lub oferty zawierającej propozycje wariantowe spowoduje podlegać będzie odrzuceniu.</w:t>
      </w:r>
    </w:p>
    <w:p w14:paraId="6A682FCE" w14:textId="77777777" w:rsidR="0066414A" w:rsidRPr="0066414A" w:rsidRDefault="0066414A" w:rsidP="0066414A">
      <w:pPr>
        <w:widowControl w:val="0"/>
        <w:numPr>
          <w:ilvl w:val="3"/>
          <w:numId w:val="35"/>
        </w:numPr>
        <w:tabs>
          <w:tab w:val="left" w:pos="426"/>
          <w:tab w:val="left" w:pos="6710"/>
        </w:tabs>
        <w:autoSpaceDE w:val="0"/>
        <w:autoSpaceDN w:val="0"/>
        <w:spacing w:before="82" w:after="0" w:line="276" w:lineRule="auto"/>
        <w:ind w:left="556" w:right="114" w:hanging="426"/>
        <w:jc w:val="both"/>
        <w:rPr>
          <w:rFonts w:eastAsia="Verdana" w:cs="Times New Roman"/>
          <w:szCs w:val="24"/>
        </w:rPr>
      </w:pPr>
      <w:r w:rsidRPr="0066414A">
        <w:rPr>
          <w:rFonts w:eastAsia="Verdana" w:cs="Times New Roman"/>
          <w:szCs w:val="24"/>
        </w:rPr>
        <w:t xml:space="preserve">Wszystkie koszty związane z uczestnictwem w postępowaniu, w szczególności </w:t>
      </w:r>
      <w:r w:rsidRPr="0066414A">
        <w:rPr>
          <w:rFonts w:eastAsia="Verdana" w:cs="Times New Roman"/>
          <w:szCs w:val="24"/>
        </w:rPr>
        <w:br/>
        <w:t>z przygotowaniem  i złożeniem oferty ponosi Wykonawca składający ofertę.</w:t>
      </w:r>
    </w:p>
    <w:p w14:paraId="39FEE9A6" w14:textId="77777777" w:rsidR="0066414A" w:rsidRPr="0066414A" w:rsidRDefault="0066414A" w:rsidP="0066414A">
      <w:pPr>
        <w:widowControl w:val="0"/>
        <w:numPr>
          <w:ilvl w:val="3"/>
          <w:numId w:val="35"/>
        </w:numPr>
        <w:tabs>
          <w:tab w:val="left" w:pos="426"/>
          <w:tab w:val="left" w:pos="6710"/>
        </w:tabs>
        <w:autoSpaceDE w:val="0"/>
        <w:autoSpaceDN w:val="0"/>
        <w:spacing w:before="82" w:after="0" w:line="276" w:lineRule="auto"/>
        <w:ind w:left="556" w:right="114" w:hanging="426"/>
        <w:jc w:val="both"/>
        <w:rPr>
          <w:rFonts w:eastAsia="Verdana" w:cs="Times New Roman"/>
          <w:szCs w:val="24"/>
        </w:rPr>
      </w:pPr>
      <w:r w:rsidRPr="0066414A">
        <w:rPr>
          <w:rFonts w:eastAsia="Times New Roman" w:cs="Times New Roman"/>
          <w:bCs/>
          <w:szCs w:val="24"/>
        </w:rPr>
        <w:t xml:space="preserve">Oferta musi być sporządzona w języku polskim, natomiast w przypadku załączenia do oferty oświadczeń lub przedmiotowych środków dowodowych lub w przypadku składanych na wezwanie Zamawiającego podmiotowych środków dowodowych, innych dokumentów lub oświadczeń sporządzonych w języku obcym przekazuje się je wraz </w:t>
      </w:r>
      <w:r w:rsidRPr="0066414A">
        <w:rPr>
          <w:rFonts w:eastAsia="Times New Roman" w:cs="Times New Roman"/>
          <w:bCs/>
          <w:szCs w:val="24"/>
        </w:rPr>
        <w:br/>
        <w:t>z tłumaczeniem na język polski. W przypadku wskazania przez wykonawcę dostępności oświadczeń lub dokumentów w formie elektronicznej pod określonymi adresami internetowymi ogólnodostępnych i bezpłatnych baz danych, zamawiający pobiera samodzielnie z tych baz danych wskazane przez wykonawcę dokumenty jednakże Zamawiający może żądać od Wykonawcy przetłumaczenia pobranych dokumentów na język polski.</w:t>
      </w:r>
    </w:p>
    <w:p w14:paraId="035649CB" w14:textId="77777777" w:rsidR="0066414A" w:rsidRPr="0066414A" w:rsidRDefault="0066414A" w:rsidP="0066414A">
      <w:pPr>
        <w:widowControl w:val="0"/>
        <w:numPr>
          <w:ilvl w:val="3"/>
          <w:numId w:val="35"/>
        </w:numPr>
        <w:tabs>
          <w:tab w:val="left" w:pos="426"/>
          <w:tab w:val="left" w:pos="6710"/>
        </w:tabs>
        <w:autoSpaceDE w:val="0"/>
        <w:autoSpaceDN w:val="0"/>
        <w:spacing w:before="82" w:after="0" w:line="276" w:lineRule="auto"/>
        <w:ind w:left="556" w:right="114" w:hanging="426"/>
        <w:jc w:val="both"/>
        <w:rPr>
          <w:rFonts w:eastAsia="Times New Roman" w:cs="Times New Roman"/>
          <w:bCs/>
          <w:szCs w:val="24"/>
        </w:rPr>
      </w:pPr>
      <w:r w:rsidRPr="0066414A">
        <w:rPr>
          <w:rFonts w:eastAsia="Times New Roman" w:cs="Times New Roman"/>
          <w:bCs/>
          <w:szCs w:val="24"/>
        </w:rPr>
        <w:t>Zamawiający zaleca wykorzystanie formularzy załączonych do SWZ. Dopuszcza się złożenie załączników opracowanych przez Wykonawców pod warunkiem, że będą one zgodne co do treści (a w przypadku JEDZ – także formy) z formularzami określonymi przez Zamawiającego.</w:t>
      </w:r>
    </w:p>
    <w:p w14:paraId="2059A4F9" w14:textId="77777777" w:rsidR="0066414A" w:rsidRPr="0066414A" w:rsidRDefault="0066414A" w:rsidP="0066414A">
      <w:pPr>
        <w:widowControl w:val="0"/>
        <w:numPr>
          <w:ilvl w:val="3"/>
          <w:numId w:val="35"/>
        </w:numPr>
        <w:tabs>
          <w:tab w:val="left" w:pos="426"/>
          <w:tab w:val="left" w:pos="6710"/>
        </w:tabs>
        <w:autoSpaceDE w:val="0"/>
        <w:autoSpaceDN w:val="0"/>
        <w:spacing w:before="82" w:after="0" w:line="276" w:lineRule="auto"/>
        <w:ind w:left="556" w:right="114" w:hanging="426"/>
        <w:jc w:val="both"/>
        <w:rPr>
          <w:rFonts w:eastAsia="Verdana" w:cs="Times New Roman"/>
          <w:szCs w:val="24"/>
        </w:rPr>
      </w:pPr>
      <w:r w:rsidRPr="0066414A">
        <w:rPr>
          <w:rFonts w:eastAsia="Times New Roman" w:cs="Times New Roman"/>
          <w:bCs/>
          <w:szCs w:val="24"/>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w:t>
      </w:r>
      <w:r w:rsidRPr="0066414A">
        <w:rPr>
          <w:rFonts w:eastAsia="Times New Roman" w:cs="Times New Roman"/>
          <w:bCs/>
          <w:szCs w:val="24"/>
        </w:rPr>
        <w:br/>
        <w:t>z oryginałem następuje w formie elektronicznej podpisane kwalifikowanym podpisem elektronicznym lub podpisem zaufanym lub podpisem osobistym przez osobę/osoby upoważnioną/upoważnione. </w:t>
      </w:r>
    </w:p>
    <w:p w14:paraId="2A1AAF16" w14:textId="69AC38D0" w:rsidR="0066414A" w:rsidRPr="0066414A" w:rsidRDefault="0066414A" w:rsidP="0066414A">
      <w:pPr>
        <w:widowControl w:val="0"/>
        <w:numPr>
          <w:ilvl w:val="3"/>
          <w:numId w:val="35"/>
        </w:numPr>
        <w:tabs>
          <w:tab w:val="left" w:pos="426"/>
          <w:tab w:val="left" w:pos="6710"/>
        </w:tabs>
        <w:autoSpaceDE w:val="0"/>
        <w:autoSpaceDN w:val="0"/>
        <w:spacing w:before="82" w:after="0" w:line="276" w:lineRule="auto"/>
        <w:ind w:left="556" w:right="114" w:hanging="426"/>
        <w:jc w:val="both"/>
        <w:rPr>
          <w:rFonts w:eastAsia="Verdana" w:cs="Times New Roman"/>
          <w:szCs w:val="24"/>
        </w:rPr>
      </w:pPr>
      <w:r w:rsidRPr="0066414A">
        <w:rPr>
          <w:rFonts w:eastAsia="Verdana" w:cs="Times New Roman"/>
          <w:szCs w:val="24"/>
        </w:rPr>
        <w:t xml:space="preserve">W przypadku gdy podmiotowe środki dowodowe, przedmiotowe środki dowodowe, inne dokumenty, w tym dokumenty o których mowa 94 ust. 2 ustawy, lub dokumenty potwierdzające umocowanie do reprezentowania odpowiednio wykonawcy, wykonawców wspólnie ubiegających się o udzielenie zamówienia, podmiotu udostępniającego zasoby na zasadach określonych w art. 118 u.p.z.p. lub podwykonawcy niebędącym podmiotem udostępniającym zasoby zostały wystawione przez upoważnione podmioty inne niż wykonawca, wykonawcy wspólnie ubiegający się o udzielenie zamówienia, podmiot udostępniający zasoby lub podwykonawcę, jako dokument elektroniczny, przekazuje się ten dokument. </w:t>
      </w:r>
    </w:p>
    <w:p w14:paraId="5CBBB588" w14:textId="394CE0C2" w:rsidR="0066414A" w:rsidRPr="0066414A" w:rsidRDefault="0066414A" w:rsidP="0066414A">
      <w:pPr>
        <w:widowControl w:val="0"/>
        <w:numPr>
          <w:ilvl w:val="3"/>
          <w:numId w:val="35"/>
        </w:numPr>
        <w:tabs>
          <w:tab w:val="left" w:pos="426"/>
          <w:tab w:val="left" w:pos="6710"/>
        </w:tabs>
        <w:autoSpaceDE w:val="0"/>
        <w:autoSpaceDN w:val="0"/>
        <w:spacing w:before="82" w:after="0" w:line="276" w:lineRule="auto"/>
        <w:ind w:left="556" w:right="114" w:hanging="426"/>
        <w:jc w:val="both"/>
        <w:rPr>
          <w:rFonts w:eastAsia="Verdana" w:cs="Times New Roman"/>
          <w:szCs w:val="24"/>
        </w:rPr>
      </w:pPr>
      <w:r w:rsidRPr="0066414A">
        <w:rPr>
          <w:rFonts w:eastAsia="Verdana" w:cs="Times New Roman"/>
          <w:szCs w:val="24"/>
        </w:rPr>
        <w:t xml:space="preserve">W przypadku gdy w/w dokumenty zostały wystawione w formie papierowej przez upoważnione podmioty przekazuje się cyfrowe odwzorowanie tego dokumentu opatrzone kwalifikowanym podpisem elektronicznym, podpisem zaufanym lub podpisem osobistym poświadczającym zgodność cyfrowego odwzorowania </w:t>
      </w:r>
      <w:r w:rsidR="00D53D54">
        <w:rPr>
          <w:rFonts w:eastAsia="Verdana" w:cs="Times New Roman"/>
          <w:szCs w:val="24"/>
        </w:rPr>
        <w:br/>
      </w:r>
      <w:r w:rsidRPr="0066414A">
        <w:rPr>
          <w:rFonts w:eastAsia="Verdana" w:cs="Times New Roman"/>
          <w:szCs w:val="24"/>
        </w:rPr>
        <w:lastRenderedPageBreak/>
        <w:t>z dokumentem w postaci papierowej</w:t>
      </w:r>
    </w:p>
    <w:p w14:paraId="28301ABE" w14:textId="77777777" w:rsidR="0066414A" w:rsidRPr="0066414A" w:rsidRDefault="0066414A" w:rsidP="0066414A">
      <w:pPr>
        <w:widowControl w:val="0"/>
        <w:numPr>
          <w:ilvl w:val="3"/>
          <w:numId w:val="35"/>
        </w:numPr>
        <w:tabs>
          <w:tab w:val="left" w:pos="426"/>
          <w:tab w:val="left" w:pos="6710"/>
        </w:tabs>
        <w:autoSpaceDE w:val="0"/>
        <w:autoSpaceDN w:val="0"/>
        <w:spacing w:before="82" w:after="0" w:line="276" w:lineRule="auto"/>
        <w:ind w:left="556" w:right="198" w:hanging="426"/>
        <w:jc w:val="both"/>
        <w:rPr>
          <w:rFonts w:eastAsia="Verdana" w:cs="Times New Roman"/>
          <w:szCs w:val="24"/>
        </w:rPr>
      </w:pPr>
      <w:r w:rsidRPr="0066414A">
        <w:rPr>
          <w:rFonts w:eastAsia="Verdana" w:cs="Times New Roman"/>
          <w:szCs w:val="24"/>
        </w:rPr>
        <w:t>Poświadczenia dokonuje odpowiednio w przypadku:</w:t>
      </w:r>
    </w:p>
    <w:p w14:paraId="587EB9EC" w14:textId="12628C47" w:rsidR="0066414A" w:rsidRPr="0066414A" w:rsidRDefault="0066414A" w:rsidP="0066414A">
      <w:pPr>
        <w:widowControl w:val="0"/>
        <w:numPr>
          <w:ilvl w:val="0"/>
          <w:numId w:val="36"/>
        </w:numPr>
        <w:tabs>
          <w:tab w:val="left" w:pos="709"/>
        </w:tabs>
        <w:suppressAutoHyphens/>
        <w:autoSpaceDE w:val="0"/>
        <w:autoSpaceDN w:val="0"/>
        <w:spacing w:before="82" w:after="0" w:line="276" w:lineRule="auto"/>
        <w:ind w:left="556" w:right="114" w:hanging="283"/>
        <w:jc w:val="both"/>
        <w:rPr>
          <w:rFonts w:eastAsia="Times New Roman" w:cs="Times New Roman"/>
          <w:szCs w:val="24"/>
        </w:rPr>
      </w:pPr>
      <w:r w:rsidRPr="0066414A">
        <w:rPr>
          <w:rFonts w:eastAsia="Times New Roman" w:cs="Times New Roman"/>
          <w:szCs w:val="24"/>
        </w:rPr>
        <w:t>podmiotowych środków dowodowych oraz dokumentów potwierdzających umocowanie do reprezentacji – odpowiednio wykonawca, wykonawca wspólnie ubiegający się o udzielenie zamówienia, podmiot udostępniający zasoby lub podwykonawca, w zakresie które każdego z nich dotyczą,</w:t>
      </w:r>
    </w:p>
    <w:p w14:paraId="10AF76D7" w14:textId="77777777" w:rsidR="0066414A" w:rsidRPr="0066414A" w:rsidRDefault="0066414A" w:rsidP="0066414A">
      <w:pPr>
        <w:widowControl w:val="0"/>
        <w:numPr>
          <w:ilvl w:val="0"/>
          <w:numId w:val="36"/>
        </w:numPr>
        <w:tabs>
          <w:tab w:val="left" w:pos="709"/>
        </w:tabs>
        <w:suppressAutoHyphens/>
        <w:autoSpaceDE w:val="0"/>
        <w:autoSpaceDN w:val="0"/>
        <w:spacing w:before="82" w:after="0" w:line="276" w:lineRule="auto"/>
        <w:ind w:left="556" w:right="114" w:hanging="283"/>
        <w:jc w:val="both"/>
        <w:rPr>
          <w:rFonts w:eastAsia="Times New Roman" w:cs="Times New Roman"/>
          <w:szCs w:val="24"/>
        </w:rPr>
      </w:pPr>
      <w:r w:rsidRPr="0066414A">
        <w:rPr>
          <w:rFonts w:eastAsia="Times New Roman" w:cs="Times New Roman"/>
          <w:szCs w:val="24"/>
        </w:rPr>
        <w:t>przedmiotowych środków dowodowych – odpowiednio wykonawca lub wykonawca wspólnie ubiegający się o udzielenie zamówienia,</w:t>
      </w:r>
    </w:p>
    <w:p w14:paraId="366EE35C" w14:textId="77777777" w:rsidR="0066414A" w:rsidRPr="0066414A" w:rsidRDefault="0066414A" w:rsidP="0066414A">
      <w:pPr>
        <w:widowControl w:val="0"/>
        <w:numPr>
          <w:ilvl w:val="0"/>
          <w:numId w:val="36"/>
        </w:numPr>
        <w:tabs>
          <w:tab w:val="left" w:pos="709"/>
        </w:tabs>
        <w:suppressAutoHyphens/>
        <w:autoSpaceDE w:val="0"/>
        <w:autoSpaceDN w:val="0"/>
        <w:spacing w:before="82" w:after="0" w:line="276" w:lineRule="auto"/>
        <w:ind w:left="556" w:right="198" w:hanging="283"/>
        <w:jc w:val="both"/>
        <w:rPr>
          <w:rFonts w:eastAsia="Times New Roman" w:cs="Times New Roman"/>
          <w:szCs w:val="24"/>
        </w:rPr>
      </w:pPr>
      <w:r w:rsidRPr="0066414A">
        <w:rPr>
          <w:rFonts w:eastAsia="Times New Roman" w:cs="Times New Roman"/>
          <w:szCs w:val="24"/>
        </w:rPr>
        <w:t>innych dokumentów w tym dokumentów o których mowa w art. 94 ust. 2 u.p.z.p. – odpowiednio w zakresie dokumentów które każdego z nich dotyczą</w:t>
      </w:r>
    </w:p>
    <w:p w14:paraId="5714FE50" w14:textId="77777777" w:rsidR="0066414A" w:rsidRPr="0066414A" w:rsidRDefault="0066414A" w:rsidP="0066414A">
      <w:pPr>
        <w:widowControl w:val="0"/>
        <w:numPr>
          <w:ilvl w:val="0"/>
          <w:numId w:val="36"/>
        </w:numPr>
        <w:tabs>
          <w:tab w:val="left" w:pos="709"/>
        </w:tabs>
        <w:suppressAutoHyphens/>
        <w:autoSpaceDE w:val="0"/>
        <w:autoSpaceDN w:val="0"/>
        <w:spacing w:before="82" w:after="0" w:line="276" w:lineRule="auto"/>
        <w:ind w:left="556" w:right="198" w:hanging="283"/>
        <w:jc w:val="both"/>
        <w:rPr>
          <w:rFonts w:eastAsia="Times New Roman" w:cs="Times New Roman"/>
          <w:szCs w:val="24"/>
        </w:rPr>
      </w:pPr>
      <w:r w:rsidRPr="0066414A">
        <w:rPr>
          <w:rFonts w:eastAsia="Times New Roman" w:cs="Times New Roman"/>
          <w:szCs w:val="24"/>
        </w:rPr>
        <w:t>notariusz w pełnym zakresie .</w:t>
      </w:r>
    </w:p>
    <w:p w14:paraId="5B6D1E40" w14:textId="55573BAE" w:rsidR="0066414A" w:rsidRPr="0066414A" w:rsidRDefault="0066414A" w:rsidP="0066414A">
      <w:pPr>
        <w:widowControl w:val="0"/>
        <w:numPr>
          <w:ilvl w:val="3"/>
          <w:numId w:val="35"/>
        </w:numPr>
        <w:tabs>
          <w:tab w:val="left" w:pos="426"/>
          <w:tab w:val="left" w:pos="6710"/>
        </w:tabs>
        <w:autoSpaceDE w:val="0"/>
        <w:autoSpaceDN w:val="0"/>
        <w:spacing w:before="82" w:after="0" w:line="276" w:lineRule="auto"/>
        <w:ind w:left="556" w:right="114" w:hanging="426"/>
        <w:jc w:val="both"/>
        <w:rPr>
          <w:rFonts w:eastAsia="Verdana" w:cs="Times New Roman"/>
          <w:szCs w:val="24"/>
        </w:rPr>
      </w:pPr>
      <w:r w:rsidRPr="0066414A">
        <w:rPr>
          <w:rFonts w:eastAsia="Verdana" w:cs="Times New Roman"/>
          <w:szCs w:val="24"/>
        </w:rPr>
        <w:t>Przez cyfrowe odwzorowanie dokumentu należy rozumieć dokument elektroniczny będący kopią</w:t>
      </w:r>
      <w:r w:rsidRPr="0066414A">
        <w:rPr>
          <w:rFonts w:eastAsia="Times New Roman" w:cs="Times New Roman"/>
          <w:szCs w:val="24"/>
        </w:rPr>
        <w:t xml:space="preserve"> elektroniczną treści zapisanej w postaci papierowej, umożliwiający zapoznanie się z treścią i jej zrozumienie, bez konieczności bezpośredniego dostępu do oryginału </w:t>
      </w:r>
      <w:r w:rsidRPr="0066414A">
        <w:rPr>
          <w:rFonts w:eastAsia="Times New Roman" w:cs="Times New Roman"/>
          <w:szCs w:val="24"/>
          <w:u w:val="single"/>
        </w:rPr>
        <w:t xml:space="preserve">np. </w:t>
      </w:r>
      <w:r w:rsidRPr="0066414A">
        <w:rPr>
          <w:rFonts w:eastAsia="Times New Roman" w:cs="Times New Roman"/>
          <w:i/>
          <w:szCs w:val="24"/>
          <w:u w:val="single"/>
        </w:rPr>
        <w:t>elektroniczny skan dokumentu</w:t>
      </w:r>
    </w:p>
    <w:p w14:paraId="042E5944" w14:textId="77777777" w:rsidR="0066414A" w:rsidRPr="0066414A" w:rsidRDefault="0066414A" w:rsidP="0066414A">
      <w:pPr>
        <w:widowControl w:val="0"/>
        <w:numPr>
          <w:ilvl w:val="3"/>
          <w:numId w:val="35"/>
        </w:numPr>
        <w:tabs>
          <w:tab w:val="left" w:pos="426"/>
          <w:tab w:val="left" w:pos="6710"/>
        </w:tabs>
        <w:autoSpaceDE w:val="0"/>
        <w:autoSpaceDN w:val="0"/>
        <w:spacing w:before="82" w:after="0" w:line="276" w:lineRule="auto"/>
        <w:ind w:left="556" w:right="114" w:hanging="426"/>
        <w:jc w:val="both"/>
        <w:rPr>
          <w:rFonts w:eastAsia="Verdana" w:cs="Times New Roman"/>
          <w:szCs w:val="24"/>
        </w:rPr>
      </w:pPr>
      <w:r w:rsidRPr="0066414A">
        <w:rPr>
          <w:rFonts w:eastAsia="Verdana" w:cs="Times New Roman"/>
          <w:szCs w:val="24"/>
        </w:rPr>
        <w:t xml:space="preserve">W przypadku gdy podmiotowe środki dowodowe, w tym oświadczenie, o którym mowa </w:t>
      </w:r>
      <w:r w:rsidRPr="0066414A">
        <w:rPr>
          <w:rFonts w:eastAsia="Verdana" w:cs="Times New Roman"/>
          <w:szCs w:val="24"/>
        </w:rPr>
        <w:br/>
        <w:t xml:space="preserve">w art. 117 ust 4 u.p.z.p. oraz zobowiązanie podmiotu udostępniającego zasoby, przedmiotowe środki dowodowe, dokumenty, o których mowa w art. 94 ust. 2 u.p.z.p. niewystawiane przez upoważniane podmioty, oraz pełnomocnictwo przekazuje się </w:t>
      </w:r>
      <w:r w:rsidRPr="0066414A">
        <w:rPr>
          <w:rFonts w:eastAsia="Verdana" w:cs="Times New Roman"/>
          <w:szCs w:val="24"/>
        </w:rPr>
        <w:br/>
        <w:t>w postaci elektronicznej i opatruje się kwalifikowanym podpisem elektronicznym lub podpisem zaufanym lub podpisem osobistym.</w:t>
      </w:r>
    </w:p>
    <w:p w14:paraId="01233B48" w14:textId="77777777" w:rsidR="0066414A" w:rsidRPr="0066414A" w:rsidRDefault="0066414A" w:rsidP="0066414A">
      <w:pPr>
        <w:widowControl w:val="0"/>
        <w:numPr>
          <w:ilvl w:val="3"/>
          <w:numId w:val="35"/>
        </w:numPr>
        <w:tabs>
          <w:tab w:val="left" w:pos="426"/>
          <w:tab w:val="left" w:pos="6710"/>
        </w:tabs>
        <w:autoSpaceDE w:val="0"/>
        <w:autoSpaceDN w:val="0"/>
        <w:spacing w:before="82" w:after="0" w:line="276" w:lineRule="auto"/>
        <w:ind w:left="556" w:right="114" w:hanging="426"/>
        <w:jc w:val="both"/>
        <w:rPr>
          <w:rFonts w:eastAsia="Verdana" w:cs="Times New Roman"/>
          <w:szCs w:val="24"/>
        </w:rPr>
      </w:pPr>
      <w:r w:rsidRPr="0066414A">
        <w:rPr>
          <w:rFonts w:eastAsia="Verdana" w:cs="Times New Roman"/>
          <w:szCs w:val="24"/>
        </w:rPr>
        <w:t>W przypadku gdy w/w dokumenty zostały wystawione w formie papierowej i opatrzone własnoręcznym podpisem przekazuje się cyfrowe odwzorowanie tego dokumentu opatrzone kwalifikowanym podpisem elektronicznym, podpisem zaufanym lub podpisem osobistym.</w:t>
      </w:r>
    </w:p>
    <w:p w14:paraId="3FA5E7C3" w14:textId="77777777" w:rsidR="0066414A" w:rsidRPr="0066414A" w:rsidRDefault="0066414A" w:rsidP="0066414A">
      <w:pPr>
        <w:widowControl w:val="0"/>
        <w:numPr>
          <w:ilvl w:val="3"/>
          <w:numId w:val="35"/>
        </w:numPr>
        <w:tabs>
          <w:tab w:val="left" w:pos="426"/>
          <w:tab w:val="left" w:pos="6710"/>
        </w:tabs>
        <w:autoSpaceDE w:val="0"/>
        <w:autoSpaceDN w:val="0"/>
        <w:spacing w:before="82" w:after="0" w:line="276" w:lineRule="auto"/>
        <w:ind w:left="556" w:right="198" w:hanging="426"/>
        <w:jc w:val="both"/>
        <w:rPr>
          <w:rFonts w:eastAsia="Verdana" w:cs="Times New Roman"/>
          <w:szCs w:val="24"/>
        </w:rPr>
      </w:pPr>
      <w:r w:rsidRPr="0066414A">
        <w:rPr>
          <w:rFonts w:eastAsia="Verdana" w:cs="Times New Roman"/>
          <w:szCs w:val="24"/>
        </w:rPr>
        <w:t>Poświadczenia dokonuje odpowiednio w przypadku:</w:t>
      </w:r>
    </w:p>
    <w:p w14:paraId="5AB8FCEE" w14:textId="77777777" w:rsidR="0066414A" w:rsidRPr="0066414A" w:rsidRDefault="0066414A" w:rsidP="0066414A">
      <w:pPr>
        <w:widowControl w:val="0"/>
        <w:numPr>
          <w:ilvl w:val="0"/>
          <w:numId w:val="34"/>
        </w:numPr>
        <w:tabs>
          <w:tab w:val="left" w:pos="851"/>
        </w:tabs>
        <w:suppressAutoHyphens/>
        <w:autoSpaceDE w:val="0"/>
        <w:autoSpaceDN w:val="0"/>
        <w:spacing w:before="82" w:after="0" w:line="276" w:lineRule="auto"/>
        <w:ind w:left="556" w:right="114" w:hanging="425"/>
        <w:jc w:val="both"/>
        <w:rPr>
          <w:rFonts w:eastAsia="TimesNewRoman" w:cs="Times New Roman"/>
          <w:szCs w:val="24"/>
        </w:rPr>
      </w:pPr>
      <w:r w:rsidRPr="0066414A">
        <w:rPr>
          <w:rFonts w:eastAsia="TimesNewRoman" w:cs="Times New Roman"/>
          <w:szCs w:val="24"/>
        </w:rPr>
        <w:t xml:space="preserve">podmiotowych środków dowodowych - </w:t>
      </w:r>
      <w:r w:rsidRPr="0066414A">
        <w:rPr>
          <w:rFonts w:eastAsia="Times New Roman" w:cs="Times New Roman"/>
          <w:szCs w:val="24"/>
        </w:rPr>
        <w:t>odpowiednio wykonawca, wykonawca wspólnie ubiegający się o udzielenie zamówienia, podmiot udostępniający zasoby lub podwykonawca, w zakresie które każdego z nich dotyczą,</w:t>
      </w:r>
    </w:p>
    <w:p w14:paraId="05CC1AA5" w14:textId="77777777" w:rsidR="0066414A" w:rsidRPr="0066414A" w:rsidRDefault="0066414A" w:rsidP="0066414A">
      <w:pPr>
        <w:widowControl w:val="0"/>
        <w:numPr>
          <w:ilvl w:val="0"/>
          <w:numId w:val="34"/>
        </w:numPr>
        <w:tabs>
          <w:tab w:val="left" w:pos="851"/>
        </w:tabs>
        <w:suppressAutoHyphens/>
        <w:autoSpaceDE w:val="0"/>
        <w:autoSpaceDN w:val="0"/>
        <w:spacing w:before="82" w:after="0" w:line="276" w:lineRule="auto"/>
        <w:ind w:left="556" w:right="114" w:hanging="425"/>
        <w:jc w:val="both"/>
        <w:rPr>
          <w:rFonts w:eastAsia="TimesNewRoman" w:cs="Times New Roman"/>
          <w:szCs w:val="24"/>
        </w:rPr>
      </w:pPr>
      <w:r w:rsidRPr="0066414A">
        <w:rPr>
          <w:rFonts w:eastAsia="TimesNewRoman" w:cs="Times New Roman"/>
          <w:szCs w:val="24"/>
        </w:rPr>
        <w:t xml:space="preserve">przedmiotowego środka dowodowego, dokumentu, o którym mowa w art. 94 ust. 2 u.p.z.p. oświadczenia o którym mowa w art. 117 ust 4 u.p.z.p. lub zobowiązana podmiotu udostępniającego zasoby - </w:t>
      </w:r>
      <w:r w:rsidRPr="0066414A">
        <w:rPr>
          <w:rFonts w:eastAsia="Times New Roman" w:cs="Times New Roman"/>
          <w:szCs w:val="24"/>
        </w:rPr>
        <w:t>odpowiednio wykonawca lub wykonawca wspólnie ubiegający się o udzielenie zamówienia</w:t>
      </w:r>
    </w:p>
    <w:p w14:paraId="0226D9CD" w14:textId="77777777" w:rsidR="0066414A" w:rsidRPr="0066414A" w:rsidRDefault="0066414A" w:rsidP="0066414A">
      <w:pPr>
        <w:widowControl w:val="0"/>
        <w:numPr>
          <w:ilvl w:val="0"/>
          <w:numId w:val="34"/>
        </w:numPr>
        <w:tabs>
          <w:tab w:val="left" w:pos="851"/>
        </w:tabs>
        <w:suppressAutoHyphens/>
        <w:autoSpaceDE w:val="0"/>
        <w:autoSpaceDN w:val="0"/>
        <w:spacing w:before="82" w:after="0" w:line="276" w:lineRule="auto"/>
        <w:ind w:left="556" w:right="198" w:hanging="425"/>
        <w:jc w:val="both"/>
        <w:rPr>
          <w:rFonts w:eastAsia="TimesNewRoman" w:cs="Times New Roman"/>
          <w:szCs w:val="24"/>
        </w:rPr>
      </w:pPr>
      <w:r w:rsidRPr="0066414A">
        <w:rPr>
          <w:rFonts w:eastAsia="Times New Roman" w:cs="Times New Roman"/>
          <w:szCs w:val="24"/>
        </w:rPr>
        <w:t>pełnomocnictwa – mocodawca,</w:t>
      </w:r>
    </w:p>
    <w:p w14:paraId="277E473F" w14:textId="77777777" w:rsidR="0066414A" w:rsidRPr="0066414A" w:rsidRDefault="0066414A" w:rsidP="0066414A">
      <w:pPr>
        <w:widowControl w:val="0"/>
        <w:numPr>
          <w:ilvl w:val="0"/>
          <w:numId w:val="34"/>
        </w:numPr>
        <w:tabs>
          <w:tab w:val="left" w:pos="851"/>
        </w:tabs>
        <w:suppressAutoHyphens/>
        <w:autoSpaceDE w:val="0"/>
        <w:autoSpaceDN w:val="0"/>
        <w:spacing w:before="82" w:after="0" w:line="276" w:lineRule="auto"/>
        <w:ind w:left="556" w:right="198" w:hanging="425"/>
        <w:jc w:val="both"/>
        <w:rPr>
          <w:rFonts w:eastAsia="TimesNewRoman" w:cs="Times New Roman"/>
          <w:szCs w:val="24"/>
        </w:rPr>
      </w:pPr>
      <w:r w:rsidRPr="0066414A">
        <w:rPr>
          <w:rFonts w:eastAsia="Times New Roman" w:cs="Times New Roman"/>
          <w:szCs w:val="24"/>
        </w:rPr>
        <w:t>notariusz w pełnym zakresie,</w:t>
      </w:r>
    </w:p>
    <w:p w14:paraId="327FF117" w14:textId="547B7A5F" w:rsidR="0066414A" w:rsidRPr="0066414A" w:rsidRDefault="0066414A" w:rsidP="0066414A">
      <w:pPr>
        <w:widowControl w:val="0"/>
        <w:tabs>
          <w:tab w:val="left" w:pos="917"/>
        </w:tabs>
        <w:autoSpaceDE w:val="0"/>
        <w:autoSpaceDN w:val="0"/>
        <w:spacing w:before="82" w:after="0" w:line="276" w:lineRule="auto"/>
        <w:ind w:left="556" w:right="114"/>
        <w:jc w:val="both"/>
        <w:rPr>
          <w:rFonts w:eastAsia="Times New Roman" w:cs="Times New Roman"/>
          <w:szCs w:val="24"/>
        </w:rPr>
      </w:pPr>
      <w:r w:rsidRPr="0066414A">
        <w:rPr>
          <w:rFonts w:eastAsia="Times New Roman" w:cs="Times New Roman"/>
          <w:szCs w:val="24"/>
        </w:rPr>
        <w:t xml:space="preserve">Przez cyfrowe odwzorowanie dokumentu należy rozumieć dokument elektroniczny będący kopią elektroniczną treści zapisanej w postaci papierowej, umożliwiający zapoznanie się z treścią i jej zrozumienie, bez konieczności bezpośredniego dostępu do oryginału </w:t>
      </w:r>
      <w:r w:rsidRPr="0066414A">
        <w:rPr>
          <w:rFonts w:eastAsia="Times New Roman" w:cs="Times New Roman"/>
          <w:szCs w:val="24"/>
          <w:u w:val="single"/>
        </w:rPr>
        <w:t xml:space="preserve">np. </w:t>
      </w:r>
      <w:r w:rsidRPr="0066414A">
        <w:rPr>
          <w:rFonts w:eastAsia="Times New Roman" w:cs="Times New Roman"/>
          <w:i/>
          <w:szCs w:val="24"/>
          <w:u w:val="single"/>
        </w:rPr>
        <w:t>elektroniczny skan dokument</w:t>
      </w:r>
    </w:p>
    <w:p w14:paraId="3B64A741" w14:textId="77777777" w:rsidR="0066414A" w:rsidRPr="0066414A" w:rsidRDefault="0066414A" w:rsidP="0066414A"/>
    <w:p w14:paraId="53B03B63" w14:textId="276864B5" w:rsidR="003464AF" w:rsidRDefault="00F60B6E" w:rsidP="00C46F71">
      <w:pPr>
        <w:pStyle w:val="Nagwek1"/>
        <w:numPr>
          <w:ilvl w:val="0"/>
          <w:numId w:val="2"/>
        </w:numPr>
        <w:shd w:val="clear" w:color="auto" w:fill="C5E0B3" w:themeFill="accent6" w:themeFillTint="66"/>
      </w:pPr>
      <w:r w:rsidRPr="00F60B6E">
        <w:lastRenderedPageBreak/>
        <w:t>TERMIN SKŁADANIA I OTWARCIA OFERT</w:t>
      </w:r>
    </w:p>
    <w:p w14:paraId="5B5DFFE2" w14:textId="210F9A77" w:rsidR="00F60B6E" w:rsidRPr="00F60B6E" w:rsidRDefault="00F60B6E" w:rsidP="008F19C7">
      <w:pPr>
        <w:numPr>
          <w:ilvl w:val="0"/>
          <w:numId w:val="37"/>
        </w:numPr>
        <w:tabs>
          <w:tab w:val="num" w:pos="0"/>
        </w:tabs>
        <w:spacing w:after="0" w:line="276" w:lineRule="auto"/>
        <w:jc w:val="both"/>
        <w:rPr>
          <w:b/>
          <w:bCs/>
        </w:rPr>
      </w:pPr>
      <w:r w:rsidRPr="00F60B6E">
        <w:rPr>
          <w:b/>
          <w:bCs/>
        </w:rPr>
        <w:t>Ofertę należy złożyć najpóźniej w terminie do dnia</w:t>
      </w:r>
      <w:r w:rsidR="00C46F71">
        <w:rPr>
          <w:b/>
          <w:bCs/>
        </w:rPr>
        <w:t xml:space="preserve"> </w:t>
      </w:r>
      <w:r w:rsidR="0035378F">
        <w:rPr>
          <w:b/>
          <w:bCs/>
        </w:rPr>
        <w:t>08</w:t>
      </w:r>
      <w:r w:rsidR="00C46F71">
        <w:rPr>
          <w:b/>
          <w:bCs/>
        </w:rPr>
        <w:t>.</w:t>
      </w:r>
      <w:r w:rsidRPr="00F60B6E">
        <w:rPr>
          <w:b/>
          <w:bCs/>
        </w:rPr>
        <w:t>11.202</w:t>
      </w:r>
      <w:r w:rsidR="0035378F">
        <w:rPr>
          <w:b/>
          <w:bCs/>
        </w:rPr>
        <w:t>4</w:t>
      </w:r>
      <w:r w:rsidRPr="00F60B6E">
        <w:rPr>
          <w:b/>
          <w:bCs/>
        </w:rPr>
        <w:t xml:space="preserve"> roku do godz. 10:00.</w:t>
      </w:r>
    </w:p>
    <w:p w14:paraId="402E7265" w14:textId="5B76D40E" w:rsidR="00F60B6E" w:rsidRPr="00F60B6E" w:rsidRDefault="00F60B6E" w:rsidP="008F19C7">
      <w:pPr>
        <w:numPr>
          <w:ilvl w:val="0"/>
          <w:numId w:val="37"/>
        </w:numPr>
        <w:tabs>
          <w:tab w:val="num" w:pos="0"/>
        </w:tabs>
        <w:spacing w:after="0" w:line="276" w:lineRule="auto"/>
        <w:jc w:val="both"/>
        <w:rPr>
          <w:b/>
          <w:bCs/>
        </w:rPr>
      </w:pPr>
      <w:r w:rsidRPr="00F60B6E">
        <w:rPr>
          <w:b/>
          <w:bCs/>
        </w:rPr>
        <w:t xml:space="preserve">Otwarcie ofert nastąpi w dniu </w:t>
      </w:r>
      <w:r w:rsidR="0035378F">
        <w:rPr>
          <w:b/>
          <w:bCs/>
        </w:rPr>
        <w:t>08</w:t>
      </w:r>
      <w:r w:rsidRPr="00F60B6E">
        <w:rPr>
          <w:b/>
          <w:bCs/>
        </w:rPr>
        <w:t>.11.202</w:t>
      </w:r>
      <w:r w:rsidR="0035378F">
        <w:rPr>
          <w:b/>
          <w:bCs/>
        </w:rPr>
        <w:t>4</w:t>
      </w:r>
      <w:r w:rsidRPr="00F60B6E">
        <w:rPr>
          <w:b/>
          <w:bCs/>
        </w:rPr>
        <w:t xml:space="preserve"> roku o godz. 10:30.</w:t>
      </w:r>
    </w:p>
    <w:p w14:paraId="50E758BE" w14:textId="77777777" w:rsidR="00F60B6E" w:rsidRPr="00F60B6E" w:rsidRDefault="00F60B6E" w:rsidP="008F19C7">
      <w:pPr>
        <w:numPr>
          <w:ilvl w:val="0"/>
          <w:numId w:val="37"/>
        </w:numPr>
        <w:tabs>
          <w:tab w:val="num" w:pos="0"/>
        </w:tabs>
        <w:spacing w:after="0" w:line="276" w:lineRule="auto"/>
        <w:jc w:val="both"/>
      </w:pPr>
      <w:r w:rsidRPr="00F60B6E">
        <w:t>Po upływie terminu składania i otwarcia wniosków, ofert, prac konkursowych Zamawiający za pośrednictwem Platformy e-Zamówienia dokonuje czynności automatycznej deszyfracji wniosków, ofert, prac konkursowych.</w:t>
      </w:r>
    </w:p>
    <w:p w14:paraId="564458DF" w14:textId="77777777" w:rsidR="00F60B6E" w:rsidRPr="00F60B6E" w:rsidRDefault="00F60B6E" w:rsidP="008F19C7">
      <w:pPr>
        <w:numPr>
          <w:ilvl w:val="0"/>
          <w:numId w:val="37"/>
        </w:numPr>
        <w:tabs>
          <w:tab w:val="num" w:pos="0"/>
        </w:tabs>
        <w:spacing w:after="0" w:line="276" w:lineRule="auto"/>
        <w:jc w:val="both"/>
      </w:pPr>
      <w:r w:rsidRPr="00F60B6E">
        <w:t xml:space="preserve">Ponieważ otwarcie ofert nastąpi przy użyciu systemu teleinformatycznego, w przypadku awarii tego systemu, która spowoduje brak możliwości otwarcia ofert w terminie określonym przez zamawiającego, otwarcie ofert nastąpi niezwłocznie po usunięciu awarii. </w:t>
      </w:r>
    </w:p>
    <w:p w14:paraId="171259C7" w14:textId="77777777" w:rsidR="00F60B6E" w:rsidRPr="00F60B6E" w:rsidRDefault="00F60B6E" w:rsidP="008F19C7">
      <w:pPr>
        <w:numPr>
          <w:ilvl w:val="0"/>
          <w:numId w:val="37"/>
        </w:numPr>
        <w:tabs>
          <w:tab w:val="num" w:pos="0"/>
        </w:tabs>
        <w:spacing w:after="0" w:line="276" w:lineRule="auto"/>
        <w:jc w:val="both"/>
      </w:pPr>
      <w:r w:rsidRPr="00F60B6E">
        <w:t xml:space="preserve">W sytuacji, o której mowa w punkcie 4, Zamawiający zamieści na Platformie </w:t>
      </w:r>
      <w:r w:rsidRPr="00F60B6E">
        <w:br/>
        <w:t xml:space="preserve">e-Zamówienia informację o zmianie terminu otwarcia ofert. </w:t>
      </w:r>
    </w:p>
    <w:p w14:paraId="360AD6F3" w14:textId="77777777" w:rsidR="00F60B6E" w:rsidRPr="00F60B6E" w:rsidRDefault="00F60B6E" w:rsidP="008F19C7">
      <w:pPr>
        <w:numPr>
          <w:ilvl w:val="0"/>
          <w:numId w:val="37"/>
        </w:numPr>
        <w:tabs>
          <w:tab w:val="num" w:pos="0"/>
        </w:tabs>
        <w:spacing w:after="0" w:line="276" w:lineRule="auto"/>
        <w:jc w:val="both"/>
      </w:pPr>
      <w:r w:rsidRPr="00F60B6E">
        <w:t xml:space="preserve">Zamawiający najpóźniej przed otwarciem ofert, udostępni na Platformie e-Zamówienia informację o kwocie, jaką zamierza przeznaczyć na sfinansowanie zamówienia. </w:t>
      </w:r>
    </w:p>
    <w:p w14:paraId="58E4EFD5" w14:textId="77777777" w:rsidR="00F60B6E" w:rsidRPr="00F60B6E" w:rsidRDefault="00F60B6E" w:rsidP="008F19C7">
      <w:pPr>
        <w:numPr>
          <w:ilvl w:val="0"/>
          <w:numId w:val="37"/>
        </w:numPr>
        <w:tabs>
          <w:tab w:val="num" w:pos="0"/>
        </w:tabs>
        <w:spacing w:after="0" w:line="276" w:lineRule="auto"/>
        <w:jc w:val="both"/>
      </w:pPr>
      <w:r w:rsidRPr="00F60B6E">
        <w:t>Zamawiający, niezwłocznie po otwarciu ofert, udostępnia na stronie internetowej prowadzonego postępowania informacje o:</w:t>
      </w:r>
    </w:p>
    <w:p w14:paraId="61D1AA20" w14:textId="77777777" w:rsidR="00F60B6E" w:rsidRPr="00F60B6E" w:rsidRDefault="00F60B6E" w:rsidP="008F19C7">
      <w:pPr>
        <w:numPr>
          <w:ilvl w:val="1"/>
          <w:numId w:val="34"/>
        </w:numPr>
        <w:tabs>
          <w:tab w:val="num" w:pos="851"/>
        </w:tabs>
        <w:spacing w:after="0" w:line="276" w:lineRule="auto"/>
        <w:jc w:val="both"/>
      </w:pPr>
      <w:r w:rsidRPr="00F60B6E">
        <w:t>nazwach albo imionach i nazwiskach oraz siedzibach lub miejscach prowadzonej działalności gospodarczej bądź miejscach zamieszkania wykonawców, których oferty zostały otwarte;</w:t>
      </w:r>
    </w:p>
    <w:p w14:paraId="43786F1B" w14:textId="77777777" w:rsidR="00F60B6E" w:rsidRPr="00F60B6E" w:rsidRDefault="00F60B6E" w:rsidP="008F19C7">
      <w:pPr>
        <w:numPr>
          <w:ilvl w:val="1"/>
          <w:numId w:val="34"/>
        </w:numPr>
        <w:tabs>
          <w:tab w:val="num" w:pos="851"/>
        </w:tabs>
        <w:spacing w:after="0" w:line="276" w:lineRule="auto"/>
        <w:jc w:val="both"/>
        <w:rPr>
          <w:iCs/>
        </w:rPr>
      </w:pPr>
      <w:r w:rsidRPr="00F60B6E">
        <w:rPr>
          <w:iCs/>
        </w:rPr>
        <w:t>cenach lub kosztach zawartych w ofertach.</w:t>
      </w:r>
    </w:p>
    <w:p w14:paraId="020E4413" w14:textId="0253E21C" w:rsidR="00F60B6E" w:rsidRDefault="00F60B6E" w:rsidP="008F19C7">
      <w:pPr>
        <w:numPr>
          <w:ilvl w:val="0"/>
          <w:numId w:val="37"/>
        </w:numPr>
        <w:tabs>
          <w:tab w:val="num" w:pos="0"/>
        </w:tabs>
        <w:spacing w:after="0" w:line="276" w:lineRule="auto"/>
        <w:jc w:val="both"/>
      </w:pPr>
      <w:r w:rsidRPr="00F60B6E">
        <w:t xml:space="preserve">Szczegółowe informacje dotyczące korzystania między innymi z Modułu Ofert </w:t>
      </w:r>
      <w:r w:rsidRPr="00F60B6E">
        <w:br/>
        <w:t>i Wniosków oraz nadawania uprawnień w tym zakresie dostępne są w Komponencie Edukacyjnym na Platformie e-Zamówienia w Instrukcji użytkownika / interaktywnej.</w:t>
      </w:r>
    </w:p>
    <w:p w14:paraId="527BCF4A" w14:textId="77777777" w:rsidR="004D3D01" w:rsidRPr="00F60B6E" w:rsidRDefault="004D3D01" w:rsidP="009B296F">
      <w:pPr>
        <w:spacing w:after="0"/>
        <w:ind w:left="142"/>
      </w:pPr>
    </w:p>
    <w:p w14:paraId="37D4A4F1" w14:textId="253C9472" w:rsidR="00773CEC" w:rsidRDefault="00C12E1D" w:rsidP="006B34F8">
      <w:pPr>
        <w:pStyle w:val="Nagwek1"/>
        <w:numPr>
          <w:ilvl w:val="0"/>
          <w:numId w:val="2"/>
        </w:numPr>
        <w:shd w:val="clear" w:color="auto" w:fill="C5E0B3" w:themeFill="accent6" w:themeFillTint="66"/>
      </w:pPr>
      <w:r w:rsidRPr="00C12E1D">
        <w:t>INFORMACJE O FORMALNOŚCIACH, JAKIE POWINNY BYĆ DOPEŁNIONE PO WYBORZE OFERTY W CELU ZAWARCIA UMOWY W SPRAWIE ZAMÓWIENIA PUBLICZNEGO</w:t>
      </w:r>
    </w:p>
    <w:p w14:paraId="181F342C" w14:textId="77777777" w:rsidR="00C12E1D" w:rsidRPr="00D57C37" w:rsidRDefault="00C12E1D" w:rsidP="0058608D">
      <w:pPr>
        <w:pStyle w:val="Akapitzlist"/>
        <w:widowControl w:val="0"/>
        <w:numPr>
          <w:ilvl w:val="0"/>
          <w:numId w:val="38"/>
        </w:numPr>
        <w:tabs>
          <w:tab w:val="left" w:pos="557"/>
        </w:tabs>
        <w:autoSpaceDE w:val="0"/>
        <w:autoSpaceDN w:val="0"/>
        <w:spacing w:after="0" w:line="288" w:lineRule="auto"/>
        <w:ind w:right="200"/>
        <w:contextualSpacing w:val="0"/>
        <w:jc w:val="both"/>
        <w:rPr>
          <w:szCs w:val="24"/>
        </w:rPr>
      </w:pPr>
      <w:r w:rsidRPr="00D57C37">
        <w:rPr>
          <w:szCs w:val="24"/>
        </w:rPr>
        <w:t>Zamawiający zawiera umowę w sprawie zamówienia publicznego w terminie nie krótszym niż 5 dni od dnia przesłania zawiadomienia o wyborze najkorzystniejszej</w:t>
      </w:r>
      <w:r w:rsidRPr="00D57C37">
        <w:rPr>
          <w:spacing w:val="-5"/>
          <w:szCs w:val="24"/>
        </w:rPr>
        <w:t xml:space="preserve"> </w:t>
      </w:r>
      <w:r w:rsidRPr="00D57C37">
        <w:rPr>
          <w:szCs w:val="24"/>
        </w:rPr>
        <w:t>oferty.</w:t>
      </w:r>
    </w:p>
    <w:p w14:paraId="002139CE" w14:textId="77777777" w:rsidR="00C12E1D" w:rsidRPr="00D57C37" w:rsidRDefault="00C12E1D" w:rsidP="0058608D">
      <w:pPr>
        <w:pStyle w:val="Akapitzlist"/>
        <w:widowControl w:val="0"/>
        <w:numPr>
          <w:ilvl w:val="0"/>
          <w:numId w:val="38"/>
        </w:numPr>
        <w:tabs>
          <w:tab w:val="left" w:pos="557"/>
        </w:tabs>
        <w:autoSpaceDE w:val="0"/>
        <w:autoSpaceDN w:val="0"/>
        <w:spacing w:after="0" w:line="290" w:lineRule="auto"/>
        <w:ind w:right="197"/>
        <w:contextualSpacing w:val="0"/>
        <w:jc w:val="both"/>
        <w:rPr>
          <w:szCs w:val="24"/>
        </w:rPr>
      </w:pPr>
      <w:r w:rsidRPr="00D57C37">
        <w:rPr>
          <w:szCs w:val="24"/>
        </w:rPr>
        <w:t>Zamawiający może zawrzeć umowę w sprawie zamówienia publicznego przed upływem terminu, o którym mowa w ust. 1, jeżeli w postępowaniu o udzielenie zamówienia prowadzonym w trybie podstawowym złożono tylko jedną</w:t>
      </w:r>
      <w:r w:rsidRPr="00D57C37">
        <w:rPr>
          <w:spacing w:val="-8"/>
          <w:szCs w:val="24"/>
        </w:rPr>
        <w:t xml:space="preserve"> </w:t>
      </w:r>
      <w:r w:rsidRPr="00D57C37">
        <w:rPr>
          <w:szCs w:val="24"/>
        </w:rPr>
        <w:t>ofertę.</w:t>
      </w:r>
    </w:p>
    <w:p w14:paraId="15B341B2" w14:textId="77777777" w:rsidR="00C12E1D" w:rsidRPr="00D57C37" w:rsidRDefault="00C12E1D" w:rsidP="0058608D">
      <w:pPr>
        <w:pStyle w:val="Akapitzlist"/>
        <w:widowControl w:val="0"/>
        <w:numPr>
          <w:ilvl w:val="0"/>
          <w:numId w:val="38"/>
        </w:numPr>
        <w:tabs>
          <w:tab w:val="left" w:pos="557"/>
        </w:tabs>
        <w:autoSpaceDE w:val="0"/>
        <w:autoSpaceDN w:val="0"/>
        <w:spacing w:after="0" w:line="288" w:lineRule="auto"/>
        <w:ind w:right="198"/>
        <w:contextualSpacing w:val="0"/>
        <w:jc w:val="both"/>
        <w:rPr>
          <w:szCs w:val="24"/>
        </w:rPr>
      </w:pPr>
      <w:r w:rsidRPr="00D57C37">
        <w:rPr>
          <w:szCs w:val="24"/>
        </w:rPr>
        <w:t xml:space="preserve">W przypadku wyboru oferty złożonej przez Wykonawców wspólnie ubiegających się </w:t>
      </w:r>
      <w:r>
        <w:rPr>
          <w:szCs w:val="24"/>
        </w:rPr>
        <w:br/>
      </w:r>
      <w:r w:rsidRPr="00D57C37">
        <w:rPr>
          <w:szCs w:val="24"/>
        </w:rPr>
        <w:t>o udzielenie zamówienia Zamawiający zastrzega sobie prawo żądania przed zawarciem umowy w sprawie zamówienia publicznego umowy regulującej współpracę tych</w:t>
      </w:r>
      <w:r w:rsidRPr="00D57C37">
        <w:rPr>
          <w:spacing w:val="-10"/>
          <w:szCs w:val="24"/>
        </w:rPr>
        <w:t xml:space="preserve"> </w:t>
      </w:r>
      <w:r w:rsidRPr="00D57C37">
        <w:rPr>
          <w:szCs w:val="24"/>
        </w:rPr>
        <w:t>Wykonawców.</w:t>
      </w:r>
    </w:p>
    <w:p w14:paraId="18EC0370" w14:textId="77777777" w:rsidR="00C12E1D" w:rsidRPr="00D57C37" w:rsidRDefault="00C12E1D" w:rsidP="0058608D">
      <w:pPr>
        <w:pStyle w:val="Akapitzlist"/>
        <w:widowControl w:val="0"/>
        <w:numPr>
          <w:ilvl w:val="0"/>
          <w:numId w:val="38"/>
        </w:numPr>
        <w:tabs>
          <w:tab w:val="left" w:pos="557"/>
        </w:tabs>
        <w:autoSpaceDE w:val="0"/>
        <w:autoSpaceDN w:val="0"/>
        <w:spacing w:after="0" w:line="288" w:lineRule="auto"/>
        <w:ind w:right="200"/>
        <w:contextualSpacing w:val="0"/>
        <w:jc w:val="both"/>
        <w:rPr>
          <w:szCs w:val="24"/>
        </w:rPr>
      </w:pPr>
      <w:r w:rsidRPr="00D57C37">
        <w:rPr>
          <w:szCs w:val="24"/>
        </w:rPr>
        <w:t>Wykonawca będzie zobowiązany do podpisania umowy w miejscu i terminie wskazanym przez Zamawiającego.</w:t>
      </w:r>
    </w:p>
    <w:p w14:paraId="4456838D" w14:textId="77777777" w:rsidR="00C12E1D" w:rsidRPr="00C12E1D" w:rsidRDefault="00C12E1D" w:rsidP="00C12E1D"/>
    <w:p w14:paraId="6CAC405F" w14:textId="69ED595E" w:rsidR="005A6800" w:rsidRDefault="007D3070" w:rsidP="006B34F8">
      <w:pPr>
        <w:pStyle w:val="Nagwek1"/>
        <w:numPr>
          <w:ilvl w:val="0"/>
          <w:numId w:val="2"/>
        </w:numPr>
        <w:shd w:val="clear" w:color="auto" w:fill="C5E0B3" w:themeFill="accent6" w:themeFillTint="66"/>
      </w:pPr>
      <w:r w:rsidRPr="007D3070">
        <w:t>WYMAGANIA DOTYCZĄCE ZABEZPIECZENIA NALEŻYTEGO WYKONANIA UMOWY</w:t>
      </w:r>
      <w:r w:rsidR="006B34F8">
        <w:t>.</w:t>
      </w:r>
    </w:p>
    <w:p w14:paraId="1A09FBF7" w14:textId="49777699" w:rsidR="007D3070" w:rsidRDefault="007D3070" w:rsidP="007D3070">
      <w:r w:rsidRPr="007D3070">
        <w:t>Zamawiający nie wymaga wniesienia zabezpieczenia należytego wykonania umowy.</w:t>
      </w:r>
    </w:p>
    <w:p w14:paraId="3DFA6439" w14:textId="4B980982" w:rsidR="005A6800" w:rsidRDefault="005E57E4" w:rsidP="006B34F8">
      <w:pPr>
        <w:pStyle w:val="Nagwek1"/>
        <w:numPr>
          <w:ilvl w:val="0"/>
          <w:numId w:val="2"/>
        </w:numPr>
        <w:shd w:val="clear" w:color="auto" w:fill="C5E0B3" w:themeFill="accent6" w:themeFillTint="66"/>
      </w:pPr>
      <w:r>
        <w:lastRenderedPageBreak/>
        <w:t>POUCZENIE O ŚRODKACH OCHRONY PRAWNEJ PRZYSŁUGUJĄCYCH WYKONAWCY</w:t>
      </w:r>
    </w:p>
    <w:p w14:paraId="46D95C8D" w14:textId="003F9215" w:rsidR="005E57E4" w:rsidRPr="005E57E4" w:rsidRDefault="005E57E4" w:rsidP="005E57E4">
      <w:pPr>
        <w:widowControl w:val="0"/>
        <w:numPr>
          <w:ilvl w:val="0"/>
          <w:numId w:val="39"/>
        </w:numPr>
        <w:tabs>
          <w:tab w:val="left" w:pos="557"/>
        </w:tabs>
        <w:autoSpaceDE w:val="0"/>
        <w:autoSpaceDN w:val="0"/>
        <w:spacing w:before="91" w:after="0" w:line="288" w:lineRule="auto"/>
        <w:ind w:right="196"/>
        <w:jc w:val="both"/>
        <w:rPr>
          <w:rFonts w:eastAsia="Times New Roman" w:cs="Times New Roman"/>
          <w:szCs w:val="24"/>
        </w:rPr>
      </w:pPr>
      <w:r w:rsidRPr="005E57E4">
        <w:rPr>
          <w:rFonts w:eastAsia="Times New Roman" w:cs="Times New Roman"/>
          <w:szCs w:val="24"/>
        </w:rPr>
        <w:t>Środki</w:t>
      </w:r>
      <w:r w:rsidRPr="005E57E4">
        <w:rPr>
          <w:rFonts w:eastAsia="Times New Roman" w:cs="Times New Roman"/>
          <w:spacing w:val="-9"/>
          <w:szCs w:val="24"/>
        </w:rPr>
        <w:t xml:space="preserve"> </w:t>
      </w:r>
      <w:r w:rsidRPr="005E57E4">
        <w:rPr>
          <w:rFonts w:eastAsia="Times New Roman" w:cs="Times New Roman"/>
          <w:szCs w:val="24"/>
        </w:rPr>
        <w:t>ochrony</w:t>
      </w:r>
      <w:r w:rsidRPr="005E57E4">
        <w:rPr>
          <w:rFonts w:eastAsia="Times New Roman" w:cs="Times New Roman"/>
          <w:spacing w:val="-12"/>
          <w:szCs w:val="24"/>
        </w:rPr>
        <w:t xml:space="preserve"> </w:t>
      </w:r>
      <w:r w:rsidRPr="005E57E4">
        <w:rPr>
          <w:rFonts w:eastAsia="Times New Roman" w:cs="Times New Roman"/>
          <w:szCs w:val="24"/>
        </w:rPr>
        <w:t>prawnej</w:t>
      </w:r>
      <w:r w:rsidRPr="005E57E4">
        <w:rPr>
          <w:rFonts w:eastAsia="Times New Roman" w:cs="Times New Roman"/>
          <w:spacing w:val="-9"/>
          <w:szCs w:val="24"/>
        </w:rPr>
        <w:t xml:space="preserve"> </w:t>
      </w:r>
      <w:r w:rsidRPr="005E57E4">
        <w:rPr>
          <w:rFonts w:eastAsia="Times New Roman" w:cs="Times New Roman"/>
          <w:szCs w:val="24"/>
        </w:rPr>
        <w:t>określone</w:t>
      </w:r>
      <w:r w:rsidRPr="005E57E4">
        <w:rPr>
          <w:rFonts w:eastAsia="Times New Roman" w:cs="Times New Roman"/>
          <w:spacing w:val="-9"/>
          <w:szCs w:val="24"/>
        </w:rPr>
        <w:t xml:space="preserve"> </w:t>
      </w:r>
      <w:r w:rsidRPr="005E57E4">
        <w:rPr>
          <w:rFonts w:eastAsia="Times New Roman" w:cs="Times New Roman"/>
          <w:szCs w:val="24"/>
        </w:rPr>
        <w:t>w</w:t>
      </w:r>
      <w:r w:rsidRPr="005E57E4">
        <w:rPr>
          <w:rFonts w:eastAsia="Times New Roman" w:cs="Times New Roman"/>
          <w:spacing w:val="-11"/>
          <w:szCs w:val="24"/>
        </w:rPr>
        <w:t xml:space="preserve"> </w:t>
      </w:r>
      <w:r w:rsidRPr="005E57E4">
        <w:rPr>
          <w:rFonts w:eastAsia="Times New Roman" w:cs="Times New Roman"/>
          <w:szCs w:val="24"/>
        </w:rPr>
        <w:t>niniejszym</w:t>
      </w:r>
      <w:r w:rsidRPr="005E57E4">
        <w:rPr>
          <w:rFonts w:eastAsia="Times New Roman" w:cs="Times New Roman"/>
          <w:spacing w:val="-13"/>
          <w:szCs w:val="24"/>
        </w:rPr>
        <w:t xml:space="preserve"> </w:t>
      </w:r>
      <w:r w:rsidRPr="005E57E4">
        <w:rPr>
          <w:rFonts w:eastAsia="Times New Roman" w:cs="Times New Roman"/>
          <w:szCs w:val="24"/>
        </w:rPr>
        <w:t>dziale</w:t>
      </w:r>
      <w:r w:rsidRPr="005E57E4">
        <w:rPr>
          <w:rFonts w:eastAsia="Times New Roman" w:cs="Times New Roman"/>
          <w:spacing w:val="-11"/>
          <w:szCs w:val="24"/>
        </w:rPr>
        <w:t xml:space="preserve"> </w:t>
      </w:r>
      <w:r w:rsidRPr="005E57E4">
        <w:rPr>
          <w:rFonts w:eastAsia="Times New Roman" w:cs="Times New Roman"/>
          <w:szCs w:val="24"/>
        </w:rPr>
        <w:t>przysługują</w:t>
      </w:r>
      <w:r w:rsidRPr="005E57E4">
        <w:rPr>
          <w:rFonts w:eastAsia="Times New Roman" w:cs="Times New Roman"/>
          <w:spacing w:val="-9"/>
          <w:szCs w:val="24"/>
        </w:rPr>
        <w:t xml:space="preserve"> </w:t>
      </w:r>
      <w:r w:rsidRPr="005E57E4">
        <w:rPr>
          <w:rFonts w:eastAsia="Times New Roman" w:cs="Times New Roman"/>
          <w:szCs w:val="24"/>
        </w:rPr>
        <w:t>wykonawcy,</w:t>
      </w:r>
      <w:r w:rsidRPr="005E57E4">
        <w:rPr>
          <w:rFonts w:eastAsia="Times New Roman" w:cs="Times New Roman"/>
          <w:spacing w:val="-10"/>
          <w:szCs w:val="24"/>
        </w:rPr>
        <w:t xml:space="preserve"> </w:t>
      </w:r>
      <w:r w:rsidRPr="005E57E4">
        <w:rPr>
          <w:rFonts w:eastAsia="Times New Roman" w:cs="Times New Roman"/>
          <w:szCs w:val="24"/>
        </w:rPr>
        <w:t>uczestnikowi</w:t>
      </w:r>
      <w:r w:rsidRPr="005E57E4">
        <w:rPr>
          <w:rFonts w:eastAsia="Times New Roman" w:cs="Times New Roman"/>
          <w:spacing w:val="-9"/>
          <w:szCs w:val="24"/>
        </w:rPr>
        <w:t xml:space="preserve"> </w:t>
      </w:r>
      <w:r w:rsidRPr="005E57E4">
        <w:rPr>
          <w:rFonts w:eastAsia="Times New Roman" w:cs="Times New Roman"/>
          <w:szCs w:val="24"/>
        </w:rPr>
        <w:t xml:space="preserve">konkursu oraz innemu podmiotowi, jeżeli ma lub miał interes </w:t>
      </w:r>
      <w:r w:rsidR="000C28D4">
        <w:rPr>
          <w:rFonts w:eastAsia="Times New Roman" w:cs="Times New Roman"/>
          <w:szCs w:val="24"/>
        </w:rPr>
        <w:br/>
      </w:r>
      <w:r w:rsidRPr="005E57E4">
        <w:rPr>
          <w:rFonts w:eastAsia="Times New Roman" w:cs="Times New Roman"/>
          <w:szCs w:val="24"/>
        </w:rPr>
        <w:t>w uzyskaniu zamówienia lub nagrody w konkursie oraz poniósł lub może ponieść szkodę w wyniku naruszenia przez zamawiającego przepisów ustawy</w:t>
      </w:r>
      <w:r w:rsidRPr="005E57E4">
        <w:rPr>
          <w:rFonts w:eastAsia="Times New Roman" w:cs="Times New Roman"/>
          <w:spacing w:val="-4"/>
          <w:szCs w:val="24"/>
        </w:rPr>
        <w:t xml:space="preserve"> </w:t>
      </w:r>
      <w:r w:rsidRPr="005E57E4">
        <w:rPr>
          <w:rFonts w:eastAsia="Times New Roman" w:cs="Times New Roman"/>
          <w:szCs w:val="24"/>
        </w:rPr>
        <w:t>Pzp.</w:t>
      </w:r>
    </w:p>
    <w:p w14:paraId="1BC0681D" w14:textId="77777777" w:rsidR="005E57E4" w:rsidRPr="005E57E4" w:rsidRDefault="005E57E4" w:rsidP="005E57E4">
      <w:pPr>
        <w:widowControl w:val="0"/>
        <w:numPr>
          <w:ilvl w:val="0"/>
          <w:numId w:val="39"/>
        </w:numPr>
        <w:tabs>
          <w:tab w:val="left" w:pos="557"/>
        </w:tabs>
        <w:autoSpaceDE w:val="0"/>
        <w:autoSpaceDN w:val="0"/>
        <w:spacing w:before="5" w:after="0" w:line="288" w:lineRule="auto"/>
        <w:ind w:right="197"/>
        <w:jc w:val="both"/>
        <w:rPr>
          <w:rFonts w:eastAsia="Times New Roman" w:cs="Times New Roman"/>
          <w:szCs w:val="24"/>
        </w:rPr>
      </w:pPr>
      <w:r w:rsidRPr="005E57E4">
        <w:rPr>
          <w:rFonts w:eastAsia="Times New Roman" w:cs="Times New Roman"/>
          <w:szCs w:val="24"/>
        </w:rPr>
        <w:t>Środki</w:t>
      </w:r>
      <w:r w:rsidRPr="005E57E4">
        <w:rPr>
          <w:rFonts w:eastAsia="Times New Roman" w:cs="Times New Roman"/>
          <w:spacing w:val="-5"/>
          <w:szCs w:val="24"/>
        </w:rPr>
        <w:t xml:space="preserve"> </w:t>
      </w:r>
      <w:r w:rsidRPr="005E57E4">
        <w:rPr>
          <w:rFonts w:eastAsia="Times New Roman" w:cs="Times New Roman"/>
          <w:szCs w:val="24"/>
        </w:rPr>
        <w:t>ochrony</w:t>
      </w:r>
      <w:r w:rsidRPr="005E57E4">
        <w:rPr>
          <w:rFonts w:eastAsia="Times New Roman" w:cs="Times New Roman"/>
          <w:spacing w:val="-8"/>
          <w:szCs w:val="24"/>
        </w:rPr>
        <w:t xml:space="preserve"> </w:t>
      </w:r>
      <w:r w:rsidRPr="005E57E4">
        <w:rPr>
          <w:rFonts w:eastAsia="Times New Roman" w:cs="Times New Roman"/>
          <w:szCs w:val="24"/>
        </w:rPr>
        <w:t>prawnej</w:t>
      </w:r>
      <w:r w:rsidRPr="005E57E4">
        <w:rPr>
          <w:rFonts w:eastAsia="Times New Roman" w:cs="Times New Roman"/>
          <w:spacing w:val="-5"/>
          <w:szCs w:val="24"/>
        </w:rPr>
        <w:t xml:space="preserve"> </w:t>
      </w:r>
      <w:r w:rsidRPr="005E57E4">
        <w:rPr>
          <w:rFonts w:eastAsia="Times New Roman" w:cs="Times New Roman"/>
          <w:szCs w:val="24"/>
        </w:rPr>
        <w:t>wobec</w:t>
      </w:r>
      <w:r w:rsidRPr="005E57E4">
        <w:rPr>
          <w:rFonts w:eastAsia="Times New Roman" w:cs="Times New Roman"/>
          <w:spacing w:val="-5"/>
          <w:szCs w:val="24"/>
        </w:rPr>
        <w:t xml:space="preserve"> </w:t>
      </w:r>
      <w:r w:rsidRPr="005E57E4">
        <w:rPr>
          <w:rFonts w:eastAsia="Times New Roman" w:cs="Times New Roman"/>
          <w:szCs w:val="24"/>
        </w:rPr>
        <w:t>ogłoszenia</w:t>
      </w:r>
      <w:r w:rsidRPr="005E57E4">
        <w:rPr>
          <w:rFonts w:eastAsia="Times New Roman" w:cs="Times New Roman"/>
          <w:spacing w:val="-8"/>
          <w:szCs w:val="24"/>
        </w:rPr>
        <w:t xml:space="preserve"> </w:t>
      </w:r>
      <w:r w:rsidRPr="005E57E4">
        <w:rPr>
          <w:rFonts w:eastAsia="Times New Roman" w:cs="Times New Roman"/>
          <w:szCs w:val="24"/>
        </w:rPr>
        <w:t>wszczynającego</w:t>
      </w:r>
      <w:r w:rsidRPr="005E57E4">
        <w:rPr>
          <w:rFonts w:eastAsia="Times New Roman" w:cs="Times New Roman"/>
          <w:spacing w:val="-6"/>
          <w:szCs w:val="24"/>
        </w:rPr>
        <w:t xml:space="preserve"> </w:t>
      </w:r>
      <w:r w:rsidRPr="005E57E4">
        <w:rPr>
          <w:rFonts w:eastAsia="Times New Roman" w:cs="Times New Roman"/>
          <w:szCs w:val="24"/>
        </w:rPr>
        <w:t>postępowanie</w:t>
      </w:r>
      <w:r w:rsidRPr="005E57E4">
        <w:rPr>
          <w:rFonts w:eastAsia="Times New Roman" w:cs="Times New Roman"/>
          <w:spacing w:val="-8"/>
          <w:szCs w:val="24"/>
        </w:rPr>
        <w:t xml:space="preserve"> </w:t>
      </w:r>
      <w:r w:rsidRPr="005E57E4">
        <w:rPr>
          <w:rFonts w:eastAsia="Times New Roman" w:cs="Times New Roman"/>
          <w:szCs w:val="24"/>
        </w:rPr>
        <w:t>o</w:t>
      </w:r>
      <w:r w:rsidRPr="005E57E4">
        <w:rPr>
          <w:rFonts w:eastAsia="Times New Roman" w:cs="Times New Roman"/>
          <w:spacing w:val="-8"/>
          <w:szCs w:val="24"/>
        </w:rPr>
        <w:t xml:space="preserve"> </w:t>
      </w:r>
      <w:r w:rsidRPr="005E57E4">
        <w:rPr>
          <w:rFonts w:eastAsia="Times New Roman" w:cs="Times New Roman"/>
          <w:szCs w:val="24"/>
        </w:rPr>
        <w:t>udzielenie</w:t>
      </w:r>
      <w:r w:rsidRPr="005E57E4">
        <w:rPr>
          <w:rFonts w:eastAsia="Times New Roman" w:cs="Times New Roman"/>
          <w:spacing w:val="-7"/>
          <w:szCs w:val="24"/>
        </w:rPr>
        <w:t xml:space="preserve"> </w:t>
      </w:r>
      <w:r w:rsidRPr="005E57E4">
        <w:rPr>
          <w:rFonts w:eastAsia="Times New Roman" w:cs="Times New Roman"/>
          <w:szCs w:val="24"/>
        </w:rPr>
        <w:t>zamówienia lub ogłoszenia o konkursie oraz dokumentów zamówienia przysługują również organizacjom wpisanym na listę, o której mowa w art. 469 pkt 15 ustawy Pzp oraz Rzecznikowi Małych i Średnich Przedsiębiorców.</w:t>
      </w:r>
    </w:p>
    <w:p w14:paraId="3F66E0AD" w14:textId="77777777" w:rsidR="005E57E4" w:rsidRPr="005E57E4" w:rsidRDefault="005E57E4" w:rsidP="005E57E4">
      <w:pPr>
        <w:widowControl w:val="0"/>
        <w:numPr>
          <w:ilvl w:val="0"/>
          <w:numId w:val="39"/>
        </w:numPr>
        <w:tabs>
          <w:tab w:val="left" w:pos="557"/>
        </w:tabs>
        <w:autoSpaceDE w:val="0"/>
        <w:autoSpaceDN w:val="0"/>
        <w:spacing w:before="5" w:after="0" w:line="240" w:lineRule="auto"/>
        <w:ind w:hanging="361"/>
        <w:jc w:val="both"/>
        <w:rPr>
          <w:rFonts w:eastAsia="Times New Roman" w:cs="Times New Roman"/>
          <w:szCs w:val="24"/>
        </w:rPr>
      </w:pPr>
      <w:r w:rsidRPr="005E57E4">
        <w:rPr>
          <w:rFonts w:eastAsia="Times New Roman" w:cs="Times New Roman"/>
          <w:szCs w:val="24"/>
        </w:rPr>
        <w:t>Odwołanie przysługuje</w:t>
      </w:r>
      <w:r w:rsidRPr="005E57E4">
        <w:rPr>
          <w:rFonts w:eastAsia="Times New Roman" w:cs="Times New Roman"/>
          <w:spacing w:val="-1"/>
          <w:szCs w:val="24"/>
        </w:rPr>
        <w:t xml:space="preserve"> </w:t>
      </w:r>
      <w:r w:rsidRPr="005E57E4">
        <w:rPr>
          <w:rFonts w:eastAsia="Times New Roman" w:cs="Times New Roman"/>
          <w:szCs w:val="24"/>
        </w:rPr>
        <w:t>na:</w:t>
      </w:r>
    </w:p>
    <w:p w14:paraId="68C612E7" w14:textId="5F6A3DE3" w:rsidR="005E57E4" w:rsidRPr="005E57E4" w:rsidRDefault="005E57E4" w:rsidP="005E57E4">
      <w:pPr>
        <w:widowControl w:val="0"/>
        <w:numPr>
          <w:ilvl w:val="1"/>
          <w:numId w:val="39"/>
        </w:numPr>
        <w:tabs>
          <w:tab w:val="left" w:pos="917"/>
        </w:tabs>
        <w:autoSpaceDE w:val="0"/>
        <w:autoSpaceDN w:val="0"/>
        <w:spacing w:before="49" w:after="0" w:line="288" w:lineRule="auto"/>
        <w:ind w:right="193"/>
        <w:jc w:val="both"/>
        <w:rPr>
          <w:rFonts w:eastAsia="Times New Roman" w:cs="Times New Roman"/>
          <w:szCs w:val="24"/>
        </w:rPr>
      </w:pPr>
      <w:r w:rsidRPr="005E57E4">
        <w:rPr>
          <w:rFonts w:eastAsia="Times New Roman" w:cs="Times New Roman"/>
          <w:szCs w:val="24"/>
        </w:rPr>
        <w:t>niezgodną</w:t>
      </w:r>
      <w:r w:rsidRPr="005E57E4">
        <w:rPr>
          <w:rFonts w:eastAsia="Times New Roman" w:cs="Times New Roman"/>
          <w:spacing w:val="-13"/>
          <w:szCs w:val="24"/>
        </w:rPr>
        <w:t xml:space="preserve"> </w:t>
      </w:r>
      <w:r w:rsidRPr="005E57E4">
        <w:rPr>
          <w:rFonts w:eastAsia="Times New Roman" w:cs="Times New Roman"/>
          <w:szCs w:val="24"/>
        </w:rPr>
        <w:t>z</w:t>
      </w:r>
      <w:r w:rsidRPr="005E57E4">
        <w:rPr>
          <w:rFonts w:eastAsia="Times New Roman" w:cs="Times New Roman"/>
          <w:spacing w:val="-15"/>
          <w:szCs w:val="24"/>
        </w:rPr>
        <w:t xml:space="preserve"> </w:t>
      </w:r>
      <w:r w:rsidRPr="005E57E4">
        <w:rPr>
          <w:rFonts w:eastAsia="Times New Roman" w:cs="Times New Roman"/>
          <w:szCs w:val="24"/>
        </w:rPr>
        <w:t>przepisami</w:t>
      </w:r>
      <w:r w:rsidRPr="005E57E4">
        <w:rPr>
          <w:rFonts w:eastAsia="Times New Roman" w:cs="Times New Roman"/>
          <w:spacing w:val="-12"/>
          <w:szCs w:val="24"/>
        </w:rPr>
        <w:t xml:space="preserve"> </w:t>
      </w:r>
      <w:r w:rsidRPr="005E57E4">
        <w:rPr>
          <w:rFonts w:eastAsia="Times New Roman" w:cs="Times New Roman"/>
          <w:szCs w:val="24"/>
        </w:rPr>
        <w:t>ustawy</w:t>
      </w:r>
      <w:r w:rsidRPr="005E57E4">
        <w:rPr>
          <w:rFonts w:eastAsia="Times New Roman" w:cs="Times New Roman"/>
          <w:spacing w:val="-16"/>
          <w:szCs w:val="24"/>
        </w:rPr>
        <w:t xml:space="preserve"> </w:t>
      </w:r>
      <w:r w:rsidRPr="005E57E4">
        <w:rPr>
          <w:rFonts w:eastAsia="Times New Roman" w:cs="Times New Roman"/>
          <w:szCs w:val="24"/>
        </w:rPr>
        <w:t>Pzp</w:t>
      </w:r>
      <w:r w:rsidRPr="005E57E4">
        <w:rPr>
          <w:rFonts w:eastAsia="Times New Roman" w:cs="Times New Roman"/>
          <w:spacing w:val="-11"/>
          <w:szCs w:val="24"/>
        </w:rPr>
        <w:t xml:space="preserve"> </w:t>
      </w:r>
      <w:r w:rsidRPr="005E57E4">
        <w:rPr>
          <w:rFonts w:eastAsia="Times New Roman" w:cs="Times New Roman"/>
          <w:szCs w:val="24"/>
        </w:rPr>
        <w:t>czynność</w:t>
      </w:r>
      <w:r w:rsidRPr="005E57E4">
        <w:rPr>
          <w:rFonts w:eastAsia="Times New Roman" w:cs="Times New Roman"/>
          <w:spacing w:val="-13"/>
          <w:szCs w:val="24"/>
        </w:rPr>
        <w:t xml:space="preserve"> </w:t>
      </w:r>
      <w:r w:rsidRPr="005E57E4">
        <w:rPr>
          <w:rFonts w:eastAsia="Times New Roman" w:cs="Times New Roman"/>
          <w:szCs w:val="24"/>
        </w:rPr>
        <w:t>Zamawiającego,</w:t>
      </w:r>
      <w:r w:rsidRPr="005E57E4">
        <w:rPr>
          <w:rFonts w:eastAsia="Times New Roman" w:cs="Times New Roman"/>
          <w:spacing w:val="-13"/>
          <w:szCs w:val="24"/>
        </w:rPr>
        <w:t xml:space="preserve"> </w:t>
      </w:r>
      <w:r w:rsidRPr="005E57E4">
        <w:rPr>
          <w:rFonts w:eastAsia="Times New Roman" w:cs="Times New Roman"/>
          <w:szCs w:val="24"/>
        </w:rPr>
        <w:t>podjętą</w:t>
      </w:r>
      <w:r w:rsidRPr="005E57E4">
        <w:rPr>
          <w:rFonts w:eastAsia="Times New Roman" w:cs="Times New Roman"/>
          <w:spacing w:val="-13"/>
          <w:szCs w:val="24"/>
        </w:rPr>
        <w:t xml:space="preserve"> </w:t>
      </w:r>
      <w:r w:rsidR="0058608D">
        <w:rPr>
          <w:rFonts w:eastAsia="Times New Roman" w:cs="Times New Roman"/>
          <w:spacing w:val="-13"/>
          <w:szCs w:val="24"/>
        </w:rPr>
        <w:br/>
      </w:r>
      <w:r w:rsidRPr="005E57E4">
        <w:rPr>
          <w:rFonts w:eastAsia="Times New Roman" w:cs="Times New Roman"/>
          <w:szCs w:val="24"/>
        </w:rPr>
        <w:t>w</w:t>
      </w:r>
      <w:r w:rsidRPr="005E57E4">
        <w:rPr>
          <w:rFonts w:eastAsia="Times New Roman" w:cs="Times New Roman"/>
          <w:spacing w:val="-13"/>
          <w:szCs w:val="24"/>
        </w:rPr>
        <w:t xml:space="preserve"> </w:t>
      </w:r>
      <w:r w:rsidRPr="005E57E4">
        <w:rPr>
          <w:rFonts w:eastAsia="Times New Roman" w:cs="Times New Roman"/>
          <w:szCs w:val="24"/>
        </w:rPr>
        <w:t>postępowaniu</w:t>
      </w:r>
      <w:r w:rsidRPr="005E57E4">
        <w:rPr>
          <w:rFonts w:eastAsia="Times New Roman" w:cs="Times New Roman"/>
          <w:spacing w:val="-13"/>
          <w:szCs w:val="24"/>
        </w:rPr>
        <w:t xml:space="preserve"> </w:t>
      </w:r>
      <w:r w:rsidRPr="005E57E4">
        <w:rPr>
          <w:rFonts w:eastAsia="Times New Roman" w:cs="Times New Roman"/>
          <w:szCs w:val="24"/>
        </w:rPr>
        <w:t>o</w:t>
      </w:r>
      <w:r w:rsidRPr="005E57E4">
        <w:rPr>
          <w:rFonts w:eastAsia="Times New Roman" w:cs="Times New Roman"/>
          <w:spacing w:val="-13"/>
          <w:szCs w:val="24"/>
        </w:rPr>
        <w:t xml:space="preserve"> </w:t>
      </w:r>
      <w:r w:rsidRPr="005E57E4">
        <w:rPr>
          <w:rFonts w:eastAsia="Times New Roman" w:cs="Times New Roman"/>
          <w:szCs w:val="24"/>
        </w:rPr>
        <w:t>udzielenie zamówienia, w tym na projektowane postanowienie</w:t>
      </w:r>
      <w:r w:rsidRPr="005E57E4">
        <w:rPr>
          <w:rFonts w:eastAsia="Times New Roman" w:cs="Times New Roman"/>
          <w:spacing w:val="-11"/>
          <w:szCs w:val="24"/>
        </w:rPr>
        <w:t xml:space="preserve"> </w:t>
      </w:r>
      <w:r w:rsidRPr="005E57E4">
        <w:rPr>
          <w:rFonts w:eastAsia="Times New Roman" w:cs="Times New Roman"/>
          <w:szCs w:val="24"/>
        </w:rPr>
        <w:t>umowy;</w:t>
      </w:r>
    </w:p>
    <w:p w14:paraId="11D021C1" w14:textId="77777777" w:rsidR="005E57E4" w:rsidRPr="005E57E4" w:rsidRDefault="005E57E4" w:rsidP="005E57E4">
      <w:pPr>
        <w:widowControl w:val="0"/>
        <w:numPr>
          <w:ilvl w:val="1"/>
          <w:numId w:val="39"/>
        </w:numPr>
        <w:tabs>
          <w:tab w:val="left" w:pos="917"/>
        </w:tabs>
        <w:autoSpaceDE w:val="0"/>
        <w:autoSpaceDN w:val="0"/>
        <w:spacing w:before="3" w:after="0" w:line="288" w:lineRule="auto"/>
        <w:ind w:right="201"/>
        <w:jc w:val="both"/>
        <w:rPr>
          <w:rFonts w:eastAsia="Times New Roman" w:cs="Times New Roman"/>
          <w:szCs w:val="24"/>
        </w:rPr>
      </w:pPr>
      <w:r w:rsidRPr="005E57E4">
        <w:rPr>
          <w:rFonts w:eastAsia="Times New Roman" w:cs="Times New Roman"/>
          <w:szCs w:val="24"/>
        </w:rPr>
        <w:t>zaniechanie czynności w postępowaniu o udzielenie zamówienia, do której zamawiający był obowiązany na podstawie ustawy</w:t>
      </w:r>
      <w:r w:rsidRPr="005E57E4">
        <w:rPr>
          <w:rFonts w:eastAsia="Times New Roman" w:cs="Times New Roman"/>
          <w:spacing w:val="-6"/>
          <w:szCs w:val="24"/>
        </w:rPr>
        <w:t xml:space="preserve"> </w:t>
      </w:r>
      <w:r w:rsidRPr="005E57E4">
        <w:rPr>
          <w:rFonts w:eastAsia="Times New Roman" w:cs="Times New Roman"/>
          <w:szCs w:val="24"/>
        </w:rPr>
        <w:t>Pzp;</w:t>
      </w:r>
    </w:p>
    <w:p w14:paraId="78ABA9EC" w14:textId="77777777" w:rsidR="005E57E4" w:rsidRPr="005E57E4" w:rsidRDefault="005E57E4" w:rsidP="005E57E4">
      <w:pPr>
        <w:widowControl w:val="0"/>
        <w:numPr>
          <w:ilvl w:val="0"/>
          <w:numId w:val="39"/>
        </w:numPr>
        <w:tabs>
          <w:tab w:val="left" w:pos="557"/>
        </w:tabs>
        <w:autoSpaceDE w:val="0"/>
        <w:autoSpaceDN w:val="0"/>
        <w:spacing w:before="3" w:after="0" w:line="288" w:lineRule="auto"/>
        <w:ind w:right="199"/>
        <w:jc w:val="both"/>
        <w:rPr>
          <w:rFonts w:eastAsia="Times New Roman" w:cs="Times New Roman"/>
          <w:szCs w:val="24"/>
        </w:rPr>
      </w:pPr>
      <w:r w:rsidRPr="005E57E4">
        <w:rPr>
          <w:rFonts w:eastAsia="Times New Roman" w:cs="Times New Roman"/>
          <w:szCs w:val="24"/>
        </w:rPr>
        <w:t>Odwołanie wnosi się do Prezesa Izby. Odwołujący przekazuje kopię odwołania zamawiającemu przed upływem terminu do wniesienia odwołania w taki sposób, aby mógł on zapoznać się z jego treścią przed upływem tego</w:t>
      </w:r>
      <w:r w:rsidRPr="005E57E4">
        <w:rPr>
          <w:rFonts w:eastAsia="Times New Roman" w:cs="Times New Roman"/>
          <w:spacing w:val="-3"/>
          <w:szCs w:val="24"/>
        </w:rPr>
        <w:t xml:space="preserve"> </w:t>
      </w:r>
      <w:r w:rsidRPr="005E57E4">
        <w:rPr>
          <w:rFonts w:eastAsia="Times New Roman" w:cs="Times New Roman"/>
          <w:szCs w:val="24"/>
        </w:rPr>
        <w:t>terminu.</w:t>
      </w:r>
    </w:p>
    <w:p w14:paraId="6CA2C781" w14:textId="77777777" w:rsidR="005E57E4" w:rsidRPr="005E57E4" w:rsidRDefault="005E57E4" w:rsidP="005E57E4">
      <w:pPr>
        <w:widowControl w:val="0"/>
        <w:numPr>
          <w:ilvl w:val="0"/>
          <w:numId w:val="39"/>
        </w:numPr>
        <w:tabs>
          <w:tab w:val="left" w:pos="557"/>
        </w:tabs>
        <w:autoSpaceDE w:val="0"/>
        <w:autoSpaceDN w:val="0"/>
        <w:spacing w:before="3" w:after="0" w:line="288" w:lineRule="auto"/>
        <w:ind w:right="194"/>
        <w:jc w:val="both"/>
        <w:rPr>
          <w:rFonts w:eastAsia="Times New Roman" w:cs="Times New Roman"/>
          <w:szCs w:val="24"/>
        </w:rPr>
      </w:pPr>
      <w:r w:rsidRPr="005E57E4">
        <w:rPr>
          <w:rFonts w:eastAsia="Times New Roman" w:cs="Times New Roman"/>
          <w:szCs w:val="24"/>
        </w:rPr>
        <w:t>Odwołanie</w:t>
      </w:r>
      <w:r w:rsidRPr="005E57E4">
        <w:rPr>
          <w:rFonts w:eastAsia="Times New Roman" w:cs="Times New Roman"/>
          <w:spacing w:val="-3"/>
          <w:szCs w:val="24"/>
        </w:rPr>
        <w:t xml:space="preserve"> </w:t>
      </w:r>
      <w:r w:rsidRPr="005E57E4">
        <w:rPr>
          <w:rFonts w:eastAsia="Times New Roman" w:cs="Times New Roman"/>
          <w:szCs w:val="24"/>
        </w:rPr>
        <w:t>wobec</w:t>
      </w:r>
      <w:r w:rsidRPr="005E57E4">
        <w:rPr>
          <w:rFonts w:eastAsia="Times New Roman" w:cs="Times New Roman"/>
          <w:spacing w:val="-3"/>
          <w:szCs w:val="24"/>
        </w:rPr>
        <w:t xml:space="preserve"> </w:t>
      </w:r>
      <w:r w:rsidRPr="005E57E4">
        <w:rPr>
          <w:rFonts w:eastAsia="Times New Roman" w:cs="Times New Roman"/>
          <w:szCs w:val="24"/>
        </w:rPr>
        <w:t>treści</w:t>
      </w:r>
      <w:r w:rsidRPr="005E57E4">
        <w:rPr>
          <w:rFonts w:eastAsia="Times New Roman" w:cs="Times New Roman"/>
          <w:spacing w:val="-3"/>
          <w:szCs w:val="24"/>
        </w:rPr>
        <w:t xml:space="preserve"> </w:t>
      </w:r>
      <w:r w:rsidRPr="005E57E4">
        <w:rPr>
          <w:rFonts w:eastAsia="Times New Roman" w:cs="Times New Roman"/>
          <w:szCs w:val="24"/>
        </w:rPr>
        <w:t>ogłoszenia</w:t>
      </w:r>
      <w:r w:rsidRPr="005E57E4">
        <w:rPr>
          <w:rFonts w:eastAsia="Times New Roman" w:cs="Times New Roman"/>
          <w:spacing w:val="-2"/>
          <w:szCs w:val="24"/>
        </w:rPr>
        <w:t xml:space="preserve"> </w:t>
      </w:r>
      <w:r w:rsidRPr="005E57E4">
        <w:rPr>
          <w:rFonts w:eastAsia="Times New Roman" w:cs="Times New Roman"/>
          <w:szCs w:val="24"/>
        </w:rPr>
        <w:t>lub</w:t>
      </w:r>
      <w:r w:rsidRPr="005E57E4">
        <w:rPr>
          <w:rFonts w:eastAsia="Times New Roman" w:cs="Times New Roman"/>
          <w:spacing w:val="-4"/>
          <w:szCs w:val="24"/>
        </w:rPr>
        <w:t xml:space="preserve"> </w:t>
      </w:r>
      <w:r w:rsidRPr="005E57E4">
        <w:rPr>
          <w:rFonts w:eastAsia="Times New Roman" w:cs="Times New Roman"/>
          <w:szCs w:val="24"/>
        </w:rPr>
        <w:t>treści</w:t>
      </w:r>
      <w:r w:rsidRPr="005E57E4">
        <w:rPr>
          <w:rFonts w:eastAsia="Times New Roman" w:cs="Times New Roman"/>
          <w:spacing w:val="-3"/>
          <w:szCs w:val="24"/>
        </w:rPr>
        <w:t xml:space="preserve"> </w:t>
      </w:r>
      <w:r w:rsidRPr="005E57E4">
        <w:rPr>
          <w:rFonts w:eastAsia="Times New Roman" w:cs="Times New Roman"/>
          <w:szCs w:val="24"/>
        </w:rPr>
        <w:t>SWZ</w:t>
      </w:r>
      <w:r w:rsidRPr="005E57E4">
        <w:rPr>
          <w:rFonts w:eastAsia="Times New Roman" w:cs="Times New Roman"/>
          <w:spacing w:val="-6"/>
          <w:szCs w:val="24"/>
        </w:rPr>
        <w:t xml:space="preserve"> </w:t>
      </w:r>
      <w:r w:rsidRPr="005E57E4">
        <w:rPr>
          <w:rFonts w:eastAsia="Times New Roman" w:cs="Times New Roman"/>
          <w:szCs w:val="24"/>
        </w:rPr>
        <w:t>wnosi</w:t>
      </w:r>
      <w:r w:rsidRPr="005E57E4">
        <w:rPr>
          <w:rFonts w:eastAsia="Times New Roman" w:cs="Times New Roman"/>
          <w:spacing w:val="1"/>
          <w:szCs w:val="24"/>
        </w:rPr>
        <w:t xml:space="preserve"> </w:t>
      </w:r>
      <w:r w:rsidRPr="005E57E4">
        <w:rPr>
          <w:rFonts w:eastAsia="Times New Roman" w:cs="Times New Roman"/>
          <w:szCs w:val="24"/>
        </w:rPr>
        <w:t>się</w:t>
      </w:r>
      <w:r w:rsidRPr="005E57E4">
        <w:rPr>
          <w:rFonts w:eastAsia="Times New Roman" w:cs="Times New Roman"/>
          <w:spacing w:val="-3"/>
          <w:szCs w:val="24"/>
        </w:rPr>
        <w:t xml:space="preserve"> </w:t>
      </w:r>
      <w:r w:rsidRPr="005E57E4">
        <w:rPr>
          <w:rFonts w:eastAsia="Times New Roman" w:cs="Times New Roman"/>
          <w:szCs w:val="24"/>
        </w:rPr>
        <w:t>w</w:t>
      </w:r>
      <w:r w:rsidRPr="005E57E4">
        <w:rPr>
          <w:rFonts w:eastAsia="Times New Roman" w:cs="Times New Roman"/>
          <w:spacing w:val="-5"/>
          <w:szCs w:val="24"/>
        </w:rPr>
        <w:t xml:space="preserve"> </w:t>
      </w:r>
      <w:r w:rsidRPr="005E57E4">
        <w:rPr>
          <w:rFonts w:eastAsia="Times New Roman" w:cs="Times New Roman"/>
          <w:szCs w:val="24"/>
        </w:rPr>
        <w:t>terminie</w:t>
      </w:r>
      <w:r w:rsidRPr="005E57E4">
        <w:rPr>
          <w:rFonts w:eastAsia="Times New Roman" w:cs="Times New Roman"/>
          <w:spacing w:val="-2"/>
          <w:szCs w:val="24"/>
        </w:rPr>
        <w:t xml:space="preserve"> </w:t>
      </w:r>
      <w:r w:rsidRPr="005E57E4">
        <w:rPr>
          <w:rFonts w:eastAsia="Times New Roman" w:cs="Times New Roman"/>
          <w:szCs w:val="24"/>
        </w:rPr>
        <w:t>5</w:t>
      </w:r>
      <w:r w:rsidRPr="005E57E4">
        <w:rPr>
          <w:rFonts w:eastAsia="Times New Roman" w:cs="Times New Roman"/>
          <w:spacing w:val="-4"/>
          <w:szCs w:val="24"/>
        </w:rPr>
        <w:t xml:space="preserve"> </w:t>
      </w:r>
      <w:r w:rsidRPr="005E57E4">
        <w:rPr>
          <w:rFonts w:eastAsia="Times New Roman" w:cs="Times New Roman"/>
          <w:szCs w:val="24"/>
        </w:rPr>
        <w:t>dni</w:t>
      </w:r>
      <w:r w:rsidRPr="005E57E4">
        <w:rPr>
          <w:rFonts w:eastAsia="Times New Roman" w:cs="Times New Roman"/>
          <w:spacing w:val="-3"/>
          <w:szCs w:val="24"/>
        </w:rPr>
        <w:t xml:space="preserve"> </w:t>
      </w:r>
      <w:r w:rsidRPr="005E57E4">
        <w:rPr>
          <w:rFonts w:eastAsia="Times New Roman" w:cs="Times New Roman"/>
          <w:szCs w:val="24"/>
        </w:rPr>
        <w:t>od</w:t>
      </w:r>
      <w:r w:rsidRPr="005E57E4">
        <w:rPr>
          <w:rFonts w:eastAsia="Times New Roman" w:cs="Times New Roman"/>
          <w:spacing w:val="-5"/>
          <w:szCs w:val="24"/>
        </w:rPr>
        <w:t xml:space="preserve"> </w:t>
      </w:r>
      <w:r w:rsidRPr="005E57E4">
        <w:rPr>
          <w:rFonts w:eastAsia="Times New Roman" w:cs="Times New Roman"/>
          <w:szCs w:val="24"/>
        </w:rPr>
        <w:t>dnia</w:t>
      </w:r>
      <w:r w:rsidRPr="005E57E4">
        <w:rPr>
          <w:rFonts w:eastAsia="Times New Roman" w:cs="Times New Roman"/>
          <w:spacing w:val="-3"/>
          <w:szCs w:val="24"/>
        </w:rPr>
        <w:t xml:space="preserve"> </w:t>
      </w:r>
      <w:r w:rsidRPr="005E57E4">
        <w:rPr>
          <w:rFonts w:eastAsia="Times New Roman" w:cs="Times New Roman"/>
          <w:szCs w:val="24"/>
        </w:rPr>
        <w:t>zamieszczenia ogłoszenia w Biuletynie Zamówień Publicznych lub treści SWZ na stronie</w:t>
      </w:r>
      <w:r w:rsidRPr="005E57E4">
        <w:rPr>
          <w:rFonts w:eastAsia="Times New Roman" w:cs="Times New Roman"/>
          <w:spacing w:val="-20"/>
          <w:szCs w:val="24"/>
        </w:rPr>
        <w:t xml:space="preserve"> </w:t>
      </w:r>
      <w:r w:rsidRPr="005E57E4">
        <w:rPr>
          <w:rFonts w:eastAsia="Times New Roman" w:cs="Times New Roman"/>
          <w:szCs w:val="24"/>
        </w:rPr>
        <w:t>internetowej.</w:t>
      </w:r>
    </w:p>
    <w:p w14:paraId="3BCC9AF9" w14:textId="77777777" w:rsidR="005E57E4" w:rsidRPr="005E57E4" w:rsidRDefault="005E57E4" w:rsidP="005E57E4">
      <w:pPr>
        <w:widowControl w:val="0"/>
        <w:numPr>
          <w:ilvl w:val="0"/>
          <w:numId w:val="39"/>
        </w:numPr>
        <w:tabs>
          <w:tab w:val="left" w:pos="557"/>
        </w:tabs>
        <w:autoSpaceDE w:val="0"/>
        <w:autoSpaceDN w:val="0"/>
        <w:spacing w:before="3" w:after="0" w:line="240" w:lineRule="auto"/>
        <w:ind w:hanging="361"/>
        <w:jc w:val="both"/>
        <w:rPr>
          <w:rFonts w:eastAsia="Times New Roman" w:cs="Times New Roman"/>
          <w:szCs w:val="24"/>
        </w:rPr>
      </w:pPr>
      <w:r w:rsidRPr="005E57E4">
        <w:rPr>
          <w:rFonts w:eastAsia="Times New Roman" w:cs="Times New Roman"/>
          <w:szCs w:val="24"/>
        </w:rPr>
        <w:t>Odwołanie wnosi się w</w:t>
      </w:r>
      <w:r w:rsidRPr="005E57E4">
        <w:rPr>
          <w:rFonts w:eastAsia="Times New Roman" w:cs="Times New Roman"/>
          <w:spacing w:val="-3"/>
          <w:szCs w:val="24"/>
        </w:rPr>
        <w:t xml:space="preserve"> </w:t>
      </w:r>
      <w:r w:rsidRPr="005E57E4">
        <w:rPr>
          <w:rFonts w:eastAsia="Times New Roman" w:cs="Times New Roman"/>
          <w:szCs w:val="24"/>
        </w:rPr>
        <w:t>terminie:</w:t>
      </w:r>
    </w:p>
    <w:p w14:paraId="336206B8" w14:textId="77777777" w:rsidR="005E57E4" w:rsidRPr="005E57E4" w:rsidRDefault="005E57E4" w:rsidP="005E57E4">
      <w:pPr>
        <w:widowControl w:val="0"/>
        <w:numPr>
          <w:ilvl w:val="1"/>
          <w:numId w:val="39"/>
        </w:numPr>
        <w:tabs>
          <w:tab w:val="left" w:pos="917"/>
        </w:tabs>
        <w:autoSpaceDE w:val="0"/>
        <w:autoSpaceDN w:val="0"/>
        <w:spacing w:before="52" w:after="0" w:line="288" w:lineRule="auto"/>
        <w:ind w:right="198"/>
        <w:jc w:val="both"/>
        <w:rPr>
          <w:rFonts w:eastAsia="Times New Roman" w:cs="Times New Roman"/>
          <w:szCs w:val="24"/>
        </w:rPr>
      </w:pPr>
      <w:r w:rsidRPr="005E57E4">
        <w:rPr>
          <w:rFonts w:eastAsia="Times New Roman" w:cs="Times New Roman"/>
          <w:szCs w:val="24"/>
        </w:rPr>
        <w:t>5 dni od dnia przekazania informacji o czynności zamawiającego stanowiącej podstawę jego wniesienia,</w:t>
      </w:r>
      <w:r w:rsidRPr="005E57E4">
        <w:rPr>
          <w:rFonts w:eastAsia="Times New Roman" w:cs="Times New Roman"/>
          <w:spacing w:val="-13"/>
          <w:szCs w:val="24"/>
        </w:rPr>
        <w:t xml:space="preserve"> </w:t>
      </w:r>
      <w:r w:rsidRPr="005E57E4">
        <w:rPr>
          <w:rFonts w:eastAsia="Times New Roman" w:cs="Times New Roman"/>
          <w:szCs w:val="24"/>
        </w:rPr>
        <w:t>jeżeli</w:t>
      </w:r>
      <w:r w:rsidRPr="005E57E4">
        <w:rPr>
          <w:rFonts w:eastAsia="Times New Roman" w:cs="Times New Roman"/>
          <w:spacing w:val="-9"/>
          <w:szCs w:val="24"/>
        </w:rPr>
        <w:t xml:space="preserve"> </w:t>
      </w:r>
      <w:r w:rsidRPr="005E57E4">
        <w:rPr>
          <w:rFonts w:eastAsia="Times New Roman" w:cs="Times New Roman"/>
          <w:szCs w:val="24"/>
        </w:rPr>
        <w:t>informacja</w:t>
      </w:r>
      <w:r w:rsidRPr="005E57E4">
        <w:rPr>
          <w:rFonts w:eastAsia="Times New Roman" w:cs="Times New Roman"/>
          <w:spacing w:val="-8"/>
          <w:szCs w:val="24"/>
        </w:rPr>
        <w:t xml:space="preserve"> </w:t>
      </w:r>
      <w:r w:rsidRPr="005E57E4">
        <w:rPr>
          <w:rFonts w:eastAsia="Times New Roman" w:cs="Times New Roman"/>
          <w:szCs w:val="24"/>
        </w:rPr>
        <w:t>została</w:t>
      </w:r>
      <w:r w:rsidRPr="005E57E4">
        <w:rPr>
          <w:rFonts w:eastAsia="Times New Roman" w:cs="Times New Roman"/>
          <w:spacing w:val="-10"/>
          <w:szCs w:val="24"/>
        </w:rPr>
        <w:t xml:space="preserve"> </w:t>
      </w:r>
      <w:r w:rsidRPr="005E57E4">
        <w:rPr>
          <w:rFonts w:eastAsia="Times New Roman" w:cs="Times New Roman"/>
          <w:szCs w:val="24"/>
        </w:rPr>
        <w:t>przekazana</w:t>
      </w:r>
      <w:r w:rsidRPr="005E57E4">
        <w:rPr>
          <w:rFonts w:eastAsia="Times New Roman" w:cs="Times New Roman"/>
          <w:spacing w:val="-8"/>
          <w:szCs w:val="24"/>
        </w:rPr>
        <w:t xml:space="preserve"> </w:t>
      </w:r>
      <w:r w:rsidRPr="005E57E4">
        <w:rPr>
          <w:rFonts w:eastAsia="Times New Roman" w:cs="Times New Roman"/>
          <w:szCs w:val="24"/>
        </w:rPr>
        <w:t>przy</w:t>
      </w:r>
      <w:r w:rsidRPr="005E57E4">
        <w:rPr>
          <w:rFonts w:eastAsia="Times New Roman" w:cs="Times New Roman"/>
          <w:spacing w:val="-11"/>
          <w:szCs w:val="24"/>
        </w:rPr>
        <w:t xml:space="preserve"> </w:t>
      </w:r>
      <w:r w:rsidRPr="005E57E4">
        <w:rPr>
          <w:rFonts w:eastAsia="Times New Roman" w:cs="Times New Roman"/>
          <w:szCs w:val="24"/>
        </w:rPr>
        <w:t>użyciu</w:t>
      </w:r>
      <w:r w:rsidRPr="005E57E4">
        <w:rPr>
          <w:rFonts w:eastAsia="Times New Roman" w:cs="Times New Roman"/>
          <w:spacing w:val="-8"/>
          <w:szCs w:val="24"/>
        </w:rPr>
        <w:t xml:space="preserve"> </w:t>
      </w:r>
      <w:r w:rsidRPr="005E57E4">
        <w:rPr>
          <w:rFonts w:eastAsia="Times New Roman" w:cs="Times New Roman"/>
          <w:szCs w:val="24"/>
        </w:rPr>
        <w:t>środków</w:t>
      </w:r>
      <w:r w:rsidRPr="005E57E4">
        <w:rPr>
          <w:rFonts w:eastAsia="Times New Roman" w:cs="Times New Roman"/>
          <w:spacing w:val="-9"/>
          <w:szCs w:val="24"/>
        </w:rPr>
        <w:t xml:space="preserve"> </w:t>
      </w:r>
      <w:r w:rsidRPr="005E57E4">
        <w:rPr>
          <w:rFonts w:eastAsia="Times New Roman" w:cs="Times New Roman"/>
          <w:szCs w:val="24"/>
        </w:rPr>
        <w:t>komunikacji</w:t>
      </w:r>
      <w:r w:rsidRPr="005E57E4">
        <w:rPr>
          <w:rFonts w:eastAsia="Times New Roman" w:cs="Times New Roman"/>
          <w:spacing w:val="-9"/>
          <w:szCs w:val="24"/>
        </w:rPr>
        <w:t xml:space="preserve"> </w:t>
      </w:r>
      <w:r w:rsidRPr="005E57E4">
        <w:rPr>
          <w:rFonts w:eastAsia="Times New Roman" w:cs="Times New Roman"/>
          <w:szCs w:val="24"/>
        </w:rPr>
        <w:t>elektronicznej;</w:t>
      </w:r>
    </w:p>
    <w:p w14:paraId="52A88687" w14:textId="77777777" w:rsidR="005E57E4" w:rsidRPr="005E57E4" w:rsidRDefault="005E57E4" w:rsidP="005E57E4">
      <w:pPr>
        <w:widowControl w:val="0"/>
        <w:numPr>
          <w:ilvl w:val="1"/>
          <w:numId w:val="39"/>
        </w:numPr>
        <w:tabs>
          <w:tab w:val="left" w:pos="917"/>
        </w:tabs>
        <w:autoSpaceDE w:val="0"/>
        <w:autoSpaceDN w:val="0"/>
        <w:spacing w:before="3" w:after="0" w:line="288" w:lineRule="auto"/>
        <w:ind w:right="199"/>
        <w:jc w:val="both"/>
        <w:rPr>
          <w:rFonts w:eastAsia="Times New Roman" w:cs="Times New Roman"/>
          <w:szCs w:val="24"/>
        </w:rPr>
      </w:pPr>
      <w:r w:rsidRPr="005E57E4">
        <w:rPr>
          <w:rFonts w:eastAsia="Times New Roman" w:cs="Times New Roman"/>
          <w:szCs w:val="24"/>
        </w:rPr>
        <w:t>10 dni od dnia przekazania informacji o czynności zamawiającego stanowiącej podstawę jego wniesienia, jeżeli informacja została przekazana w sposób inny niż określony w pkt</w:t>
      </w:r>
      <w:r w:rsidRPr="005E57E4">
        <w:rPr>
          <w:rFonts w:eastAsia="Times New Roman" w:cs="Times New Roman"/>
          <w:spacing w:val="-14"/>
          <w:szCs w:val="24"/>
        </w:rPr>
        <w:t xml:space="preserve"> </w:t>
      </w:r>
      <w:r w:rsidRPr="005E57E4">
        <w:rPr>
          <w:rFonts w:eastAsia="Times New Roman" w:cs="Times New Roman"/>
          <w:szCs w:val="24"/>
        </w:rPr>
        <w:t>1)</w:t>
      </w:r>
    </w:p>
    <w:p w14:paraId="263DC009" w14:textId="77777777" w:rsidR="005E57E4" w:rsidRPr="005E57E4" w:rsidRDefault="005E57E4" w:rsidP="005E57E4">
      <w:pPr>
        <w:widowControl w:val="0"/>
        <w:numPr>
          <w:ilvl w:val="0"/>
          <w:numId w:val="39"/>
        </w:numPr>
        <w:tabs>
          <w:tab w:val="left" w:pos="557"/>
        </w:tabs>
        <w:autoSpaceDE w:val="0"/>
        <w:autoSpaceDN w:val="0"/>
        <w:spacing w:after="0" w:line="290" w:lineRule="auto"/>
        <w:ind w:right="196"/>
        <w:jc w:val="both"/>
        <w:rPr>
          <w:rFonts w:eastAsia="Times New Roman" w:cs="Times New Roman"/>
          <w:szCs w:val="24"/>
        </w:rPr>
      </w:pPr>
      <w:r w:rsidRPr="005E57E4">
        <w:rPr>
          <w:rFonts w:eastAsia="Times New Roman" w:cs="Times New Roman"/>
          <w:szCs w:val="24"/>
        </w:rPr>
        <w:t>Odwołanie w przypadkach innych niż określone w pkt 5 i 6 wnosi się w terminie 5 dni od dnia, w którym</w:t>
      </w:r>
      <w:r w:rsidRPr="005E57E4">
        <w:rPr>
          <w:rFonts w:eastAsia="Times New Roman" w:cs="Times New Roman"/>
          <w:spacing w:val="-16"/>
          <w:szCs w:val="24"/>
        </w:rPr>
        <w:t xml:space="preserve"> </w:t>
      </w:r>
      <w:r w:rsidRPr="005E57E4">
        <w:rPr>
          <w:rFonts w:eastAsia="Times New Roman" w:cs="Times New Roman"/>
          <w:szCs w:val="24"/>
        </w:rPr>
        <w:t>powzięto</w:t>
      </w:r>
      <w:r w:rsidRPr="005E57E4">
        <w:rPr>
          <w:rFonts w:eastAsia="Times New Roman" w:cs="Times New Roman"/>
          <w:spacing w:val="-12"/>
          <w:szCs w:val="24"/>
        </w:rPr>
        <w:t xml:space="preserve"> </w:t>
      </w:r>
      <w:r w:rsidRPr="005E57E4">
        <w:rPr>
          <w:rFonts w:eastAsia="Times New Roman" w:cs="Times New Roman"/>
          <w:szCs w:val="24"/>
        </w:rPr>
        <w:t>lub</w:t>
      </w:r>
      <w:r w:rsidRPr="005E57E4">
        <w:rPr>
          <w:rFonts w:eastAsia="Times New Roman" w:cs="Times New Roman"/>
          <w:spacing w:val="-13"/>
          <w:szCs w:val="24"/>
        </w:rPr>
        <w:t xml:space="preserve"> </w:t>
      </w:r>
      <w:r w:rsidRPr="005E57E4">
        <w:rPr>
          <w:rFonts w:eastAsia="Times New Roman" w:cs="Times New Roman"/>
          <w:szCs w:val="24"/>
        </w:rPr>
        <w:t>przy</w:t>
      </w:r>
      <w:r w:rsidRPr="005E57E4">
        <w:rPr>
          <w:rFonts w:eastAsia="Times New Roman" w:cs="Times New Roman"/>
          <w:spacing w:val="-13"/>
          <w:szCs w:val="24"/>
        </w:rPr>
        <w:t xml:space="preserve"> </w:t>
      </w:r>
      <w:r w:rsidRPr="005E57E4">
        <w:rPr>
          <w:rFonts w:eastAsia="Times New Roman" w:cs="Times New Roman"/>
          <w:szCs w:val="24"/>
        </w:rPr>
        <w:t>zachowaniu</w:t>
      </w:r>
      <w:r w:rsidRPr="005E57E4">
        <w:rPr>
          <w:rFonts w:eastAsia="Times New Roman" w:cs="Times New Roman"/>
          <w:spacing w:val="-13"/>
          <w:szCs w:val="24"/>
        </w:rPr>
        <w:t xml:space="preserve"> </w:t>
      </w:r>
      <w:r w:rsidRPr="005E57E4">
        <w:rPr>
          <w:rFonts w:eastAsia="Times New Roman" w:cs="Times New Roman"/>
          <w:szCs w:val="24"/>
        </w:rPr>
        <w:t>należytej</w:t>
      </w:r>
      <w:r w:rsidRPr="005E57E4">
        <w:rPr>
          <w:rFonts w:eastAsia="Times New Roman" w:cs="Times New Roman"/>
          <w:spacing w:val="-11"/>
          <w:szCs w:val="24"/>
        </w:rPr>
        <w:t xml:space="preserve"> </w:t>
      </w:r>
      <w:r w:rsidRPr="005E57E4">
        <w:rPr>
          <w:rFonts w:eastAsia="Times New Roman" w:cs="Times New Roman"/>
          <w:szCs w:val="24"/>
        </w:rPr>
        <w:t>staranności</w:t>
      </w:r>
      <w:r w:rsidRPr="005E57E4">
        <w:rPr>
          <w:rFonts w:eastAsia="Times New Roman" w:cs="Times New Roman"/>
          <w:spacing w:val="-13"/>
          <w:szCs w:val="24"/>
        </w:rPr>
        <w:t xml:space="preserve"> </w:t>
      </w:r>
      <w:r w:rsidRPr="005E57E4">
        <w:rPr>
          <w:rFonts w:eastAsia="Times New Roman" w:cs="Times New Roman"/>
          <w:szCs w:val="24"/>
        </w:rPr>
        <w:t>można</w:t>
      </w:r>
      <w:r w:rsidRPr="005E57E4">
        <w:rPr>
          <w:rFonts w:eastAsia="Times New Roman" w:cs="Times New Roman"/>
          <w:spacing w:val="-12"/>
          <w:szCs w:val="24"/>
        </w:rPr>
        <w:t xml:space="preserve"> </w:t>
      </w:r>
      <w:r w:rsidRPr="005E57E4">
        <w:rPr>
          <w:rFonts w:eastAsia="Times New Roman" w:cs="Times New Roman"/>
          <w:szCs w:val="24"/>
        </w:rPr>
        <w:t>było</w:t>
      </w:r>
      <w:r w:rsidRPr="005E57E4">
        <w:rPr>
          <w:rFonts w:eastAsia="Times New Roman" w:cs="Times New Roman"/>
          <w:spacing w:val="-12"/>
          <w:szCs w:val="24"/>
        </w:rPr>
        <w:t xml:space="preserve"> </w:t>
      </w:r>
      <w:r w:rsidRPr="005E57E4">
        <w:rPr>
          <w:rFonts w:eastAsia="Times New Roman" w:cs="Times New Roman"/>
          <w:szCs w:val="24"/>
        </w:rPr>
        <w:t>powziąć</w:t>
      </w:r>
      <w:r w:rsidRPr="005E57E4">
        <w:rPr>
          <w:rFonts w:eastAsia="Times New Roman" w:cs="Times New Roman"/>
          <w:spacing w:val="-14"/>
          <w:szCs w:val="24"/>
        </w:rPr>
        <w:t xml:space="preserve"> </w:t>
      </w:r>
      <w:r w:rsidRPr="005E57E4">
        <w:rPr>
          <w:rFonts w:eastAsia="Times New Roman" w:cs="Times New Roman"/>
          <w:szCs w:val="24"/>
        </w:rPr>
        <w:t>wiadomość</w:t>
      </w:r>
      <w:r w:rsidRPr="005E57E4">
        <w:rPr>
          <w:rFonts w:eastAsia="Times New Roman" w:cs="Times New Roman"/>
          <w:spacing w:val="-11"/>
          <w:szCs w:val="24"/>
        </w:rPr>
        <w:t xml:space="preserve"> </w:t>
      </w:r>
      <w:r w:rsidRPr="005E57E4">
        <w:rPr>
          <w:rFonts w:eastAsia="Times New Roman" w:cs="Times New Roman"/>
          <w:szCs w:val="24"/>
        </w:rPr>
        <w:t>o</w:t>
      </w:r>
      <w:r w:rsidRPr="005E57E4">
        <w:rPr>
          <w:rFonts w:eastAsia="Times New Roman" w:cs="Times New Roman"/>
          <w:spacing w:val="-12"/>
          <w:szCs w:val="24"/>
        </w:rPr>
        <w:t xml:space="preserve"> </w:t>
      </w:r>
      <w:r w:rsidRPr="005E57E4">
        <w:rPr>
          <w:rFonts w:eastAsia="Times New Roman" w:cs="Times New Roman"/>
          <w:szCs w:val="24"/>
        </w:rPr>
        <w:t>okolicznościach stanowiących podstawę jego</w:t>
      </w:r>
      <w:r w:rsidRPr="005E57E4">
        <w:rPr>
          <w:rFonts w:eastAsia="Times New Roman" w:cs="Times New Roman"/>
          <w:spacing w:val="-6"/>
          <w:szCs w:val="24"/>
        </w:rPr>
        <w:t xml:space="preserve"> </w:t>
      </w:r>
      <w:r w:rsidRPr="005E57E4">
        <w:rPr>
          <w:rFonts w:eastAsia="Times New Roman" w:cs="Times New Roman"/>
          <w:szCs w:val="24"/>
        </w:rPr>
        <w:t>wniesienia.</w:t>
      </w:r>
    </w:p>
    <w:p w14:paraId="29FCEEB1" w14:textId="77777777" w:rsidR="005E57E4" w:rsidRPr="005E57E4" w:rsidRDefault="005E57E4" w:rsidP="005E57E4">
      <w:pPr>
        <w:widowControl w:val="0"/>
        <w:numPr>
          <w:ilvl w:val="0"/>
          <w:numId w:val="39"/>
        </w:numPr>
        <w:tabs>
          <w:tab w:val="left" w:pos="557"/>
        </w:tabs>
        <w:autoSpaceDE w:val="0"/>
        <w:autoSpaceDN w:val="0"/>
        <w:spacing w:after="0" w:line="288" w:lineRule="auto"/>
        <w:ind w:right="198"/>
        <w:jc w:val="both"/>
        <w:rPr>
          <w:rFonts w:eastAsia="Times New Roman" w:cs="Times New Roman"/>
          <w:szCs w:val="24"/>
        </w:rPr>
      </w:pPr>
      <w:r w:rsidRPr="005E57E4">
        <w:rPr>
          <w:rFonts w:eastAsia="Times New Roman" w:cs="Times New Roman"/>
          <w:szCs w:val="24"/>
        </w:rPr>
        <w:t>Na</w:t>
      </w:r>
      <w:r w:rsidRPr="005E57E4">
        <w:rPr>
          <w:rFonts w:eastAsia="Times New Roman" w:cs="Times New Roman"/>
          <w:spacing w:val="-2"/>
          <w:szCs w:val="24"/>
        </w:rPr>
        <w:t xml:space="preserve"> </w:t>
      </w:r>
      <w:r w:rsidRPr="005E57E4">
        <w:rPr>
          <w:rFonts w:eastAsia="Times New Roman" w:cs="Times New Roman"/>
          <w:szCs w:val="24"/>
        </w:rPr>
        <w:t>orzeczenie</w:t>
      </w:r>
      <w:r w:rsidRPr="005E57E4">
        <w:rPr>
          <w:rFonts w:eastAsia="Times New Roman" w:cs="Times New Roman"/>
          <w:spacing w:val="-2"/>
          <w:szCs w:val="24"/>
        </w:rPr>
        <w:t xml:space="preserve"> </w:t>
      </w:r>
      <w:r w:rsidRPr="005E57E4">
        <w:rPr>
          <w:rFonts w:eastAsia="Times New Roman" w:cs="Times New Roman"/>
          <w:szCs w:val="24"/>
        </w:rPr>
        <w:t>Izby</w:t>
      </w:r>
      <w:r w:rsidRPr="005E57E4">
        <w:rPr>
          <w:rFonts w:eastAsia="Times New Roman" w:cs="Times New Roman"/>
          <w:spacing w:val="-4"/>
          <w:szCs w:val="24"/>
        </w:rPr>
        <w:t xml:space="preserve"> </w:t>
      </w:r>
      <w:r w:rsidRPr="005E57E4">
        <w:rPr>
          <w:rFonts w:eastAsia="Times New Roman" w:cs="Times New Roman"/>
          <w:szCs w:val="24"/>
        </w:rPr>
        <w:t>oraz</w:t>
      </w:r>
      <w:r w:rsidRPr="005E57E4">
        <w:rPr>
          <w:rFonts w:eastAsia="Times New Roman" w:cs="Times New Roman"/>
          <w:spacing w:val="-4"/>
          <w:szCs w:val="24"/>
        </w:rPr>
        <w:t xml:space="preserve"> </w:t>
      </w:r>
      <w:r w:rsidRPr="005E57E4">
        <w:rPr>
          <w:rFonts w:eastAsia="Times New Roman" w:cs="Times New Roman"/>
          <w:szCs w:val="24"/>
        </w:rPr>
        <w:t>postanowienie</w:t>
      </w:r>
      <w:r w:rsidRPr="005E57E4">
        <w:rPr>
          <w:rFonts w:eastAsia="Times New Roman" w:cs="Times New Roman"/>
          <w:spacing w:val="-4"/>
          <w:szCs w:val="24"/>
        </w:rPr>
        <w:t xml:space="preserve"> </w:t>
      </w:r>
      <w:r w:rsidRPr="005E57E4">
        <w:rPr>
          <w:rFonts w:eastAsia="Times New Roman" w:cs="Times New Roman"/>
          <w:szCs w:val="24"/>
        </w:rPr>
        <w:t>Prezesa</w:t>
      </w:r>
      <w:r w:rsidRPr="005E57E4">
        <w:rPr>
          <w:rFonts w:eastAsia="Times New Roman" w:cs="Times New Roman"/>
          <w:spacing w:val="-1"/>
          <w:szCs w:val="24"/>
        </w:rPr>
        <w:t xml:space="preserve"> </w:t>
      </w:r>
      <w:r w:rsidRPr="005E57E4">
        <w:rPr>
          <w:rFonts w:eastAsia="Times New Roman" w:cs="Times New Roman"/>
          <w:szCs w:val="24"/>
        </w:rPr>
        <w:t>Izby,</w:t>
      </w:r>
      <w:r w:rsidRPr="005E57E4">
        <w:rPr>
          <w:rFonts w:eastAsia="Times New Roman" w:cs="Times New Roman"/>
          <w:spacing w:val="-2"/>
          <w:szCs w:val="24"/>
        </w:rPr>
        <w:t xml:space="preserve"> </w:t>
      </w:r>
      <w:r w:rsidRPr="005E57E4">
        <w:rPr>
          <w:rFonts w:eastAsia="Times New Roman" w:cs="Times New Roman"/>
          <w:szCs w:val="24"/>
        </w:rPr>
        <w:t>o</w:t>
      </w:r>
      <w:r w:rsidRPr="005E57E4">
        <w:rPr>
          <w:rFonts w:eastAsia="Times New Roman" w:cs="Times New Roman"/>
          <w:spacing w:val="-2"/>
          <w:szCs w:val="24"/>
        </w:rPr>
        <w:t xml:space="preserve"> </w:t>
      </w:r>
      <w:r w:rsidRPr="005E57E4">
        <w:rPr>
          <w:rFonts w:eastAsia="Times New Roman" w:cs="Times New Roman"/>
          <w:szCs w:val="24"/>
        </w:rPr>
        <w:t>którym</w:t>
      </w:r>
      <w:r w:rsidRPr="005E57E4">
        <w:rPr>
          <w:rFonts w:eastAsia="Times New Roman" w:cs="Times New Roman"/>
          <w:spacing w:val="-3"/>
          <w:szCs w:val="24"/>
        </w:rPr>
        <w:t xml:space="preserve"> </w:t>
      </w:r>
      <w:r w:rsidRPr="005E57E4">
        <w:rPr>
          <w:rFonts w:eastAsia="Times New Roman" w:cs="Times New Roman"/>
          <w:szCs w:val="24"/>
        </w:rPr>
        <w:t>mowa</w:t>
      </w:r>
      <w:r w:rsidRPr="005E57E4">
        <w:rPr>
          <w:rFonts w:eastAsia="Times New Roman" w:cs="Times New Roman"/>
          <w:spacing w:val="-2"/>
          <w:szCs w:val="24"/>
        </w:rPr>
        <w:t xml:space="preserve"> </w:t>
      </w:r>
      <w:r w:rsidRPr="005E57E4">
        <w:rPr>
          <w:rFonts w:eastAsia="Times New Roman" w:cs="Times New Roman"/>
          <w:szCs w:val="24"/>
        </w:rPr>
        <w:t>w</w:t>
      </w:r>
      <w:r w:rsidRPr="005E57E4">
        <w:rPr>
          <w:rFonts w:eastAsia="Times New Roman" w:cs="Times New Roman"/>
          <w:spacing w:val="-2"/>
          <w:szCs w:val="24"/>
        </w:rPr>
        <w:t xml:space="preserve"> </w:t>
      </w:r>
      <w:r w:rsidRPr="005E57E4">
        <w:rPr>
          <w:rFonts w:eastAsia="Times New Roman" w:cs="Times New Roman"/>
          <w:szCs w:val="24"/>
        </w:rPr>
        <w:t>art.</w:t>
      </w:r>
      <w:r w:rsidRPr="005E57E4">
        <w:rPr>
          <w:rFonts w:eastAsia="Times New Roman" w:cs="Times New Roman"/>
          <w:spacing w:val="-1"/>
          <w:szCs w:val="24"/>
        </w:rPr>
        <w:t xml:space="preserve"> </w:t>
      </w:r>
      <w:r w:rsidRPr="005E57E4">
        <w:rPr>
          <w:rFonts w:eastAsia="Times New Roman" w:cs="Times New Roman"/>
          <w:szCs w:val="24"/>
        </w:rPr>
        <w:t>519</w:t>
      </w:r>
      <w:r w:rsidRPr="005E57E4">
        <w:rPr>
          <w:rFonts w:eastAsia="Times New Roman" w:cs="Times New Roman"/>
          <w:spacing w:val="-2"/>
          <w:szCs w:val="24"/>
        </w:rPr>
        <w:t xml:space="preserve"> </w:t>
      </w:r>
      <w:r w:rsidRPr="005E57E4">
        <w:rPr>
          <w:rFonts w:eastAsia="Times New Roman" w:cs="Times New Roman"/>
          <w:szCs w:val="24"/>
        </w:rPr>
        <w:t>ust.</w:t>
      </w:r>
      <w:r w:rsidRPr="005E57E4">
        <w:rPr>
          <w:rFonts w:eastAsia="Times New Roman" w:cs="Times New Roman"/>
          <w:spacing w:val="-2"/>
          <w:szCs w:val="24"/>
        </w:rPr>
        <w:t xml:space="preserve"> </w:t>
      </w:r>
      <w:r w:rsidRPr="005E57E4">
        <w:rPr>
          <w:rFonts w:eastAsia="Times New Roman" w:cs="Times New Roman"/>
          <w:szCs w:val="24"/>
        </w:rPr>
        <w:t>1</w:t>
      </w:r>
      <w:r w:rsidRPr="005E57E4">
        <w:rPr>
          <w:rFonts w:eastAsia="Times New Roman" w:cs="Times New Roman"/>
          <w:spacing w:val="-4"/>
          <w:szCs w:val="24"/>
        </w:rPr>
        <w:t xml:space="preserve"> </w:t>
      </w:r>
      <w:r w:rsidRPr="005E57E4">
        <w:rPr>
          <w:rFonts w:eastAsia="Times New Roman" w:cs="Times New Roman"/>
          <w:szCs w:val="24"/>
        </w:rPr>
        <w:t>ustawy</w:t>
      </w:r>
      <w:r w:rsidRPr="005E57E4">
        <w:rPr>
          <w:rFonts w:eastAsia="Times New Roman" w:cs="Times New Roman"/>
          <w:spacing w:val="-5"/>
          <w:szCs w:val="24"/>
        </w:rPr>
        <w:t xml:space="preserve"> </w:t>
      </w:r>
      <w:r w:rsidRPr="005E57E4">
        <w:rPr>
          <w:rFonts w:eastAsia="Times New Roman" w:cs="Times New Roman"/>
          <w:szCs w:val="24"/>
        </w:rPr>
        <w:t>Pzp, stronom oraz uczestnikom postępowania odwoławczego przysługuje skarga do</w:t>
      </w:r>
      <w:r w:rsidRPr="005E57E4">
        <w:rPr>
          <w:rFonts w:eastAsia="Times New Roman" w:cs="Times New Roman"/>
          <w:spacing w:val="-13"/>
          <w:szCs w:val="24"/>
        </w:rPr>
        <w:t xml:space="preserve"> </w:t>
      </w:r>
      <w:r w:rsidRPr="005E57E4">
        <w:rPr>
          <w:rFonts w:eastAsia="Times New Roman" w:cs="Times New Roman"/>
          <w:szCs w:val="24"/>
        </w:rPr>
        <w:t>sądu.</w:t>
      </w:r>
    </w:p>
    <w:p w14:paraId="675DB279" w14:textId="21D3D791" w:rsidR="005E57E4" w:rsidRPr="005E57E4" w:rsidRDefault="005E57E4" w:rsidP="005E57E4">
      <w:pPr>
        <w:widowControl w:val="0"/>
        <w:numPr>
          <w:ilvl w:val="0"/>
          <w:numId w:val="39"/>
        </w:numPr>
        <w:tabs>
          <w:tab w:val="left" w:pos="557"/>
        </w:tabs>
        <w:autoSpaceDE w:val="0"/>
        <w:autoSpaceDN w:val="0"/>
        <w:spacing w:after="0" w:line="288" w:lineRule="auto"/>
        <w:ind w:right="191"/>
        <w:jc w:val="both"/>
        <w:rPr>
          <w:rFonts w:eastAsia="Times New Roman" w:cs="Times New Roman"/>
          <w:szCs w:val="24"/>
        </w:rPr>
      </w:pPr>
      <w:r w:rsidRPr="005E57E4">
        <w:rPr>
          <w:rFonts w:eastAsia="Times New Roman" w:cs="Times New Roman"/>
          <w:szCs w:val="24"/>
        </w:rPr>
        <w:t>W postępowaniu toczącym się wskutek wniesienia skargi stosuje się odpowiednio przepisy ustawy z</w:t>
      </w:r>
      <w:r w:rsidRPr="005E57E4">
        <w:rPr>
          <w:rFonts w:eastAsia="Times New Roman" w:cs="Times New Roman"/>
          <w:spacing w:val="-9"/>
          <w:szCs w:val="24"/>
        </w:rPr>
        <w:t xml:space="preserve"> </w:t>
      </w:r>
      <w:r w:rsidRPr="005E57E4">
        <w:rPr>
          <w:rFonts w:eastAsia="Times New Roman" w:cs="Times New Roman"/>
          <w:szCs w:val="24"/>
        </w:rPr>
        <w:t>dnia</w:t>
      </w:r>
      <w:r w:rsidRPr="005E57E4">
        <w:rPr>
          <w:rFonts w:eastAsia="Times New Roman" w:cs="Times New Roman"/>
          <w:spacing w:val="-6"/>
          <w:szCs w:val="24"/>
        </w:rPr>
        <w:t xml:space="preserve"> </w:t>
      </w:r>
      <w:r w:rsidRPr="005E57E4">
        <w:rPr>
          <w:rFonts w:eastAsia="Times New Roman" w:cs="Times New Roman"/>
          <w:szCs w:val="24"/>
        </w:rPr>
        <w:t>17</w:t>
      </w:r>
      <w:r w:rsidRPr="005E57E4">
        <w:rPr>
          <w:rFonts w:eastAsia="Times New Roman" w:cs="Times New Roman"/>
          <w:spacing w:val="-6"/>
          <w:szCs w:val="24"/>
        </w:rPr>
        <w:t xml:space="preserve"> </w:t>
      </w:r>
      <w:r w:rsidRPr="005E57E4">
        <w:rPr>
          <w:rFonts w:eastAsia="Times New Roman" w:cs="Times New Roman"/>
          <w:szCs w:val="24"/>
        </w:rPr>
        <w:t>listopada</w:t>
      </w:r>
      <w:r w:rsidRPr="005E57E4">
        <w:rPr>
          <w:rFonts w:eastAsia="Times New Roman" w:cs="Times New Roman"/>
          <w:spacing w:val="-6"/>
          <w:szCs w:val="24"/>
        </w:rPr>
        <w:t xml:space="preserve"> </w:t>
      </w:r>
      <w:r w:rsidRPr="005E57E4">
        <w:rPr>
          <w:rFonts w:eastAsia="Times New Roman" w:cs="Times New Roman"/>
          <w:szCs w:val="24"/>
        </w:rPr>
        <w:t>1964</w:t>
      </w:r>
      <w:r w:rsidRPr="005E57E4">
        <w:rPr>
          <w:rFonts w:eastAsia="Times New Roman" w:cs="Times New Roman"/>
          <w:spacing w:val="-6"/>
          <w:szCs w:val="24"/>
        </w:rPr>
        <w:t xml:space="preserve"> </w:t>
      </w:r>
      <w:r w:rsidRPr="005E57E4">
        <w:rPr>
          <w:rFonts w:eastAsia="Times New Roman" w:cs="Times New Roman"/>
          <w:szCs w:val="24"/>
        </w:rPr>
        <w:t>r.</w:t>
      </w:r>
      <w:r w:rsidRPr="005E57E4">
        <w:rPr>
          <w:rFonts w:eastAsia="Times New Roman" w:cs="Times New Roman"/>
          <w:spacing w:val="-5"/>
          <w:szCs w:val="24"/>
        </w:rPr>
        <w:t xml:space="preserve"> </w:t>
      </w:r>
      <w:r w:rsidRPr="005E57E4">
        <w:rPr>
          <w:rFonts w:eastAsia="Times New Roman" w:cs="Times New Roman"/>
          <w:szCs w:val="24"/>
        </w:rPr>
        <w:t>-</w:t>
      </w:r>
      <w:r w:rsidRPr="005E57E4">
        <w:rPr>
          <w:rFonts w:eastAsia="Times New Roman" w:cs="Times New Roman"/>
          <w:spacing w:val="-8"/>
          <w:szCs w:val="24"/>
        </w:rPr>
        <w:t xml:space="preserve"> </w:t>
      </w:r>
      <w:r w:rsidRPr="005E57E4">
        <w:rPr>
          <w:rFonts w:eastAsia="Times New Roman" w:cs="Times New Roman"/>
          <w:szCs w:val="24"/>
        </w:rPr>
        <w:t>Kodeks</w:t>
      </w:r>
      <w:r w:rsidRPr="005E57E4">
        <w:rPr>
          <w:rFonts w:eastAsia="Times New Roman" w:cs="Times New Roman"/>
          <w:spacing w:val="-6"/>
          <w:szCs w:val="24"/>
        </w:rPr>
        <w:t xml:space="preserve"> </w:t>
      </w:r>
      <w:r w:rsidRPr="005E57E4">
        <w:rPr>
          <w:rFonts w:eastAsia="Times New Roman" w:cs="Times New Roman"/>
          <w:szCs w:val="24"/>
        </w:rPr>
        <w:t>postępowania</w:t>
      </w:r>
      <w:r w:rsidRPr="005E57E4">
        <w:rPr>
          <w:rFonts w:eastAsia="Times New Roman" w:cs="Times New Roman"/>
          <w:spacing w:val="-6"/>
          <w:szCs w:val="24"/>
        </w:rPr>
        <w:t xml:space="preserve"> </w:t>
      </w:r>
      <w:r w:rsidRPr="005E57E4">
        <w:rPr>
          <w:rFonts w:eastAsia="Times New Roman" w:cs="Times New Roman"/>
          <w:szCs w:val="24"/>
        </w:rPr>
        <w:t>cywilnego</w:t>
      </w:r>
      <w:r w:rsidRPr="005E57E4">
        <w:rPr>
          <w:rFonts w:eastAsia="Times New Roman" w:cs="Times New Roman"/>
          <w:spacing w:val="-6"/>
          <w:szCs w:val="24"/>
        </w:rPr>
        <w:t xml:space="preserve"> </w:t>
      </w:r>
      <w:r w:rsidR="000C28D4">
        <w:rPr>
          <w:rFonts w:eastAsia="Times New Roman" w:cs="Times New Roman"/>
          <w:spacing w:val="-6"/>
          <w:szCs w:val="24"/>
        </w:rPr>
        <w:br/>
      </w:r>
      <w:r w:rsidRPr="005E57E4">
        <w:rPr>
          <w:rFonts w:eastAsia="Times New Roman" w:cs="Times New Roman"/>
          <w:szCs w:val="24"/>
        </w:rPr>
        <w:t>o</w:t>
      </w:r>
      <w:r w:rsidRPr="005E57E4">
        <w:rPr>
          <w:rFonts w:eastAsia="Times New Roman" w:cs="Times New Roman"/>
          <w:spacing w:val="-6"/>
          <w:szCs w:val="24"/>
        </w:rPr>
        <w:t xml:space="preserve"> </w:t>
      </w:r>
      <w:r w:rsidRPr="005E57E4">
        <w:rPr>
          <w:rFonts w:eastAsia="Times New Roman" w:cs="Times New Roman"/>
          <w:szCs w:val="24"/>
        </w:rPr>
        <w:t>apelacji,</w:t>
      </w:r>
      <w:r w:rsidRPr="005E57E4">
        <w:rPr>
          <w:rFonts w:eastAsia="Times New Roman" w:cs="Times New Roman"/>
          <w:spacing w:val="-9"/>
          <w:szCs w:val="24"/>
        </w:rPr>
        <w:t xml:space="preserve"> </w:t>
      </w:r>
      <w:r w:rsidRPr="005E57E4">
        <w:rPr>
          <w:rFonts w:eastAsia="Times New Roman" w:cs="Times New Roman"/>
          <w:szCs w:val="24"/>
        </w:rPr>
        <w:t>jeżeli</w:t>
      </w:r>
      <w:r w:rsidRPr="005E57E4">
        <w:rPr>
          <w:rFonts w:eastAsia="Times New Roman" w:cs="Times New Roman"/>
          <w:spacing w:val="-5"/>
          <w:szCs w:val="24"/>
        </w:rPr>
        <w:t xml:space="preserve"> </w:t>
      </w:r>
      <w:r w:rsidRPr="005E57E4">
        <w:rPr>
          <w:rFonts w:eastAsia="Times New Roman" w:cs="Times New Roman"/>
          <w:szCs w:val="24"/>
        </w:rPr>
        <w:t>przepisy</w:t>
      </w:r>
      <w:r w:rsidRPr="005E57E4">
        <w:rPr>
          <w:rFonts w:eastAsia="Times New Roman" w:cs="Times New Roman"/>
          <w:spacing w:val="-8"/>
          <w:szCs w:val="24"/>
        </w:rPr>
        <w:t xml:space="preserve"> </w:t>
      </w:r>
      <w:r w:rsidRPr="005E57E4">
        <w:rPr>
          <w:rFonts w:eastAsia="Times New Roman" w:cs="Times New Roman"/>
          <w:szCs w:val="24"/>
        </w:rPr>
        <w:t>niniejszego rozdziału nie stanowią</w:t>
      </w:r>
      <w:r w:rsidRPr="005E57E4">
        <w:rPr>
          <w:rFonts w:eastAsia="Times New Roman" w:cs="Times New Roman"/>
          <w:spacing w:val="-3"/>
          <w:szCs w:val="24"/>
        </w:rPr>
        <w:t xml:space="preserve"> </w:t>
      </w:r>
      <w:r w:rsidRPr="005E57E4">
        <w:rPr>
          <w:rFonts w:eastAsia="Times New Roman" w:cs="Times New Roman"/>
          <w:szCs w:val="24"/>
        </w:rPr>
        <w:t>inaczej.</w:t>
      </w:r>
      <w:r w:rsidRPr="005E57E4">
        <w:rPr>
          <w:rFonts w:eastAsia="Times New Roman" w:cs="Times New Roman"/>
          <w:szCs w:val="24"/>
        </w:rPr>
        <w:tab/>
      </w:r>
    </w:p>
    <w:p w14:paraId="1094B250" w14:textId="77777777" w:rsidR="005E57E4" w:rsidRPr="005E57E4" w:rsidRDefault="005E57E4" w:rsidP="005E57E4">
      <w:pPr>
        <w:widowControl w:val="0"/>
        <w:numPr>
          <w:ilvl w:val="0"/>
          <w:numId w:val="39"/>
        </w:numPr>
        <w:tabs>
          <w:tab w:val="left" w:pos="557"/>
        </w:tabs>
        <w:autoSpaceDE w:val="0"/>
        <w:autoSpaceDN w:val="0"/>
        <w:spacing w:before="82" w:after="0" w:line="290" w:lineRule="auto"/>
        <w:ind w:right="196"/>
        <w:jc w:val="both"/>
        <w:rPr>
          <w:rFonts w:eastAsia="Times New Roman" w:cs="Times New Roman"/>
          <w:szCs w:val="24"/>
        </w:rPr>
      </w:pPr>
      <w:r w:rsidRPr="005E57E4">
        <w:rPr>
          <w:rFonts w:eastAsia="Times New Roman" w:cs="Times New Roman"/>
          <w:szCs w:val="24"/>
        </w:rPr>
        <w:t>Skargę</w:t>
      </w:r>
      <w:r w:rsidRPr="005E57E4">
        <w:rPr>
          <w:rFonts w:eastAsia="Times New Roman" w:cs="Times New Roman"/>
          <w:spacing w:val="-5"/>
          <w:szCs w:val="24"/>
        </w:rPr>
        <w:t xml:space="preserve"> </w:t>
      </w:r>
      <w:r w:rsidRPr="005E57E4">
        <w:rPr>
          <w:rFonts w:eastAsia="Times New Roman" w:cs="Times New Roman"/>
          <w:szCs w:val="24"/>
        </w:rPr>
        <w:t>wnosi</w:t>
      </w:r>
      <w:r w:rsidRPr="005E57E4">
        <w:rPr>
          <w:rFonts w:eastAsia="Times New Roman" w:cs="Times New Roman"/>
          <w:spacing w:val="-3"/>
          <w:szCs w:val="24"/>
        </w:rPr>
        <w:t xml:space="preserve"> </w:t>
      </w:r>
      <w:r w:rsidRPr="005E57E4">
        <w:rPr>
          <w:rFonts w:eastAsia="Times New Roman" w:cs="Times New Roman"/>
          <w:szCs w:val="24"/>
        </w:rPr>
        <w:t>się</w:t>
      </w:r>
      <w:r w:rsidRPr="005E57E4">
        <w:rPr>
          <w:rFonts w:eastAsia="Times New Roman" w:cs="Times New Roman"/>
          <w:spacing w:val="-4"/>
          <w:szCs w:val="24"/>
        </w:rPr>
        <w:t xml:space="preserve"> </w:t>
      </w:r>
      <w:r w:rsidRPr="005E57E4">
        <w:rPr>
          <w:rFonts w:eastAsia="Times New Roman" w:cs="Times New Roman"/>
          <w:szCs w:val="24"/>
        </w:rPr>
        <w:t>do</w:t>
      </w:r>
      <w:r w:rsidRPr="005E57E4">
        <w:rPr>
          <w:rFonts w:eastAsia="Times New Roman" w:cs="Times New Roman"/>
          <w:spacing w:val="-5"/>
          <w:szCs w:val="24"/>
        </w:rPr>
        <w:t xml:space="preserve"> </w:t>
      </w:r>
      <w:r w:rsidRPr="005E57E4">
        <w:rPr>
          <w:rFonts w:eastAsia="Times New Roman" w:cs="Times New Roman"/>
          <w:szCs w:val="24"/>
        </w:rPr>
        <w:t>Sądu</w:t>
      </w:r>
      <w:r w:rsidRPr="005E57E4">
        <w:rPr>
          <w:rFonts w:eastAsia="Times New Roman" w:cs="Times New Roman"/>
          <w:spacing w:val="-7"/>
          <w:szCs w:val="24"/>
        </w:rPr>
        <w:t xml:space="preserve"> </w:t>
      </w:r>
      <w:r w:rsidRPr="005E57E4">
        <w:rPr>
          <w:rFonts w:eastAsia="Times New Roman" w:cs="Times New Roman"/>
          <w:szCs w:val="24"/>
        </w:rPr>
        <w:t>Okręgowego</w:t>
      </w:r>
      <w:r w:rsidRPr="005E57E4">
        <w:rPr>
          <w:rFonts w:eastAsia="Times New Roman" w:cs="Times New Roman"/>
          <w:spacing w:val="-6"/>
          <w:szCs w:val="24"/>
        </w:rPr>
        <w:t xml:space="preserve"> </w:t>
      </w:r>
      <w:r w:rsidRPr="005E57E4">
        <w:rPr>
          <w:rFonts w:eastAsia="Times New Roman" w:cs="Times New Roman"/>
          <w:szCs w:val="24"/>
        </w:rPr>
        <w:t>w</w:t>
      </w:r>
      <w:r w:rsidRPr="005E57E4">
        <w:rPr>
          <w:rFonts w:eastAsia="Times New Roman" w:cs="Times New Roman"/>
          <w:spacing w:val="-6"/>
          <w:szCs w:val="24"/>
        </w:rPr>
        <w:t xml:space="preserve"> </w:t>
      </w:r>
      <w:r w:rsidRPr="005E57E4">
        <w:rPr>
          <w:rFonts w:eastAsia="Times New Roman" w:cs="Times New Roman"/>
          <w:szCs w:val="24"/>
        </w:rPr>
        <w:t>Warszawie</w:t>
      </w:r>
      <w:r w:rsidRPr="005E57E4">
        <w:rPr>
          <w:rFonts w:eastAsia="Times New Roman" w:cs="Times New Roman"/>
          <w:spacing w:val="-4"/>
          <w:szCs w:val="24"/>
        </w:rPr>
        <w:t xml:space="preserve"> </w:t>
      </w:r>
      <w:r w:rsidRPr="005E57E4">
        <w:rPr>
          <w:rFonts w:eastAsia="Times New Roman" w:cs="Times New Roman"/>
          <w:szCs w:val="24"/>
        </w:rPr>
        <w:t>-</w:t>
      </w:r>
      <w:r w:rsidRPr="005E57E4">
        <w:rPr>
          <w:rFonts w:eastAsia="Times New Roman" w:cs="Times New Roman"/>
          <w:spacing w:val="-8"/>
          <w:szCs w:val="24"/>
        </w:rPr>
        <w:t xml:space="preserve"> </w:t>
      </w:r>
      <w:r w:rsidRPr="005E57E4">
        <w:rPr>
          <w:rFonts w:eastAsia="Times New Roman" w:cs="Times New Roman"/>
          <w:szCs w:val="24"/>
        </w:rPr>
        <w:t>sądu</w:t>
      </w:r>
      <w:r w:rsidRPr="005E57E4">
        <w:rPr>
          <w:rFonts w:eastAsia="Times New Roman" w:cs="Times New Roman"/>
          <w:spacing w:val="-5"/>
          <w:szCs w:val="24"/>
        </w:rPr>
        <w:t xml:space="preserve"> </w:t>
      </w:r>
      <w:r w:rsidRPr="005E57E4">
        <w:rPr>
          <w:rFonts w:eastAsia="Times New Roman" w:cs="Times New Roman"/>
          <w:szCs w:val="24"/>
        </w:rPr>
        <w:t>zamówień</w:t>
      </w:r>
      <w:r w:rsidRPr="005E57E4">
        <w:rPr>
          <w:rFonts w:eastAsia="Times New Roman" w:cs="Times New Roman"/>
          <w:spacing w:val="-4"/>
          <w:szCs w:val="24"/>
        </w:rPr>
        <w:t xml:space="preserve"> </w:t>
      </w:r>
      <w:r w:rsidRPr="005E57E4">
        <w:rPr>
          <w:rFonts w:eastAsia="Times New Roman" w:cs="Times New Roman"/>
          <w:szCs w:val="24"/>
        </w:rPr>
        <w:t>publicznych,</w:t>
      </w:r>
      <w:r w:rsidRPr="005E57E4">
        <w:rPr>
          <w:rFonts w:eastAsia="Times New Roman" w:cs="Times New Roman"/>
          <w:spacing w:val="-5"/>
          <w:szCs w:val="24"/>
        </w:rPr>
        <w:t xml:space="preserve"> </w:t>
      </w:r>
      <w:r w:rsidRPr="005E57E4">
        <w:rPr>
          <w:rFonts w:eastAsia="Times New Roman" w:cs="Times New Roman"/>
          <w:szCs w:val="24"/>
        </w:rPr>
        <w:t>zwanego</w:t>
      </w:r>
      <w:r w:rsidRPr="005E57E4">
        <w:rPr>
          <w:rFonts w:eastAsia="Times New Roman" w:cs="Times New Roman"/>
          <w:spacing w:val="-5"/>
          <w:szCs w:val="24"/>
        </w:rPr>
        <w:t xml:space="preserve"> </w:t>
      </w:r>
      <w:r w:rsidRPr="005E57E4">
        <w:rPr>
          <w:rFonts w:eastAsia="Times New Roman" w:cs="Times New Roman"/>
          <w:szCs w:val="24"/>
        </w:rPr>
        <w:t>dalej "sądem zamówień</w:t>
      </w:r>
      <w:r w:rsidRPr="005E57E4">
        <w:rPr>
          <w:rFonts w:eastAsia="Times New Roman" w:cs="Times New Roman"/>
          <w:spacing w:val="-5"/>
          <w:szCs w:val="24"/>
        </w:rPr>
        <w:t xml:space="preserve"> </w:t>
      </w:r>
      <w:r w:rsidRPr="005E57E4">
        <w:rPr>
          <w:rFonts w:eastAsia="Times New Roman" w:cs="Times New Roman"/>
          <w:szCs w:val="24"/>
        </w:rPr>
        <w:t>publicznych".</w:t>
      </w:r>
    </w:p>
    <w:p w14:paraId="33895F2F" w14:textId="77777777" w:rsidR="005E57E4" w:rsidRPr="005E57E4" w:rsidRDefault="005E57E4" w:rsidP="005E57E4">
      <w:pPr>
        <w:widowControl w:val="0"/>
        <w:numPr>
          <w:ilvl w:val="0"/>
          <w:numId w:val="39"/>
        </w:numPr>
        <w:tabs>
          <w:tab w:val="left" w:pos="557"/>
        </w:tabs>
        <w:autoSpaceDE w:val="0"/>
        <w:autoSpaceDN w:val="0"/>
        <w:spacing w:after="0" w:line="288" w:lineRule="auto"/>
        <w:ind w:right="191"/>
        <w:jc w:val="both"/>
        <w:rPr>
          <w:rFonts w:eastAsia="Times New Roman" w:cs="Times New Roman"/>
          <w:szCs w:val="24"/>
        </w:rPr>
      </w:pPr>
      <w:r w:rsidRPr="005E57E4">
        <w:rPr>
          <w:rFonts w:eastAsia="Times New Roman" w:cs="Times New Roman"/>
          <w:szCs w:val="24"/>
        </w:rPr>
        <w:t xml:space="preserve">Skargę wnosi się za pośrednictwem Prezesa Izby, w terminie 14 dni od dnia doręczenia orzeczenia Izby lub postanowienia Prezesa Izby, o którym mowa w art. 519 ust. 1 </w:t>
      </w:r>
      <w:r w:rsidRPr="005E57E4">
        <w:rPr>
          <w:rFonts w:eastAsia="Times New Roman" w:cs="Times New Roman"/>
          <w:szCs w:val="24"/>
        </w:rPr>
        <w:lastRenderedPageBreak/>
        <w:t>ustawy Pzp, przesyłając jednocześnie jej odpis przeciwnikowi skargi. Złożenie skargi w placówce pocztowej operatora wyznaczonego w rozumieniu ustawy z dnia 23 listopada 2012 r. - Prawo pocztowe jest równoznaczne z jej</w:t>
      </w:r>
      <w:r w:rsidRPr="005E57E4">
        <w:rPr>
          <w:rFonts w:eastAsia="Times New Roman" w:cs="Times New Roman"/>
          <w:spacing w:val="-2"/>
          <w:szCs w:val="24"/>
        </w:rPr>
        <w:t xml:space="preserve"> </w:t>
      </w:r>
      <w:r w:rsidRPr="005E57E4">
        <w:rPr>
          <w:rFonts w:eastAsia="Times New Roman" w:cs="Times New Roman"/>
          <w:szCs w:val="24"/>
        </w:rPr>
        <w:t>wniesieniem.</w:t>
      </w:r>
    </w:p>
    <w:p w14:paraId="381569CA" w14:textId="77777777" w:rsidR="005E57E4" w:rsidRPr="005E57E4" w:rsidRDefault="005E57E4" w:rsidP="005E57E4">
      <w:pPr>
        <w:widowControl w:val="0"/>
        <w:numPr>
          <w:ilvl w:val="0"/>
          <w:numId w:val="39"/>
        </w:numPr>
        <w:tabs>
          <w:tab w:val="left" w:pos="557"/>
        </w:tabs>
        <w:autoSpaceDE w:val="0"/>
        <w:autoSpaceDN w:val="0"/>
        <w:spacing w:before="4" w:after="0" w:line="288" w:lineRule="auto"/>
        <w:ind w:right="199"/>
        <w:jc w:val="both"/>
        <w:rPr>
          <w:rFonts w:eastAsia="Times New Roman" w:cs="Times New Roman"/>
          <w:szCs w:val="24"/>
        </w:rPr>
      </w:pPr>
      <w:r w:rsidRPr="005E57E4">
        <w:rPr>
          <w:rFonts w:eastAsia="Times New Roman" w:cs="Times New Roman"/>
          <w:szCs w:val="24"/>
        </w:rPr>
        <w:t>Prezes Izby przekazuje skargę wraz z aktami postępowania odwoławczego do sądu zamówień publicznych w terminie 7 dni od dnia jej</w:t>
      </w:r>
      <w:r w:rsidRPr="005E57E4">
        <w:rPr>
          <w:rFonts w:eastAsia="Times New Roman" w:cs="Times New Roman"/>
          <w:spacing w:val="-5"/>
          <w:szCs w:val="24"/>
        </w:rPr>
        <w:t xml:space="preserve"> </w:t>
      </w:r>
      <w:r w:rsidRPr="005E57E4">
        <w:rPr>
          <w:rFonts w:eastAsia="Times New Roman" w:cs="Times New Roman"/>
          <w:szCs w:val="24"/>
        </w:rPr>
        <w:t>otrzymania.</w:t>
      </w:r>
    </w:p>
    <w:p w14:paraId="41E9307C" w14:textId="1C8DBB1E" w:rsidR="005A6800" w:rsidRDefault="00B33931" w:rsidP="006B34F8">
      <w:pPr>
        <w:pStyle w:val="Nagwek1"/>
        <w:numPr>
          <w:ilvl w:val="0"/>
          <w:numId w:val="2"/>
        </w:numPr>
        <w:shd w:val="clear" w:color="auto" w:fill="C5E0B3" w:themeFill="accent6" w:themeFillTint="66"/>
      </w:pPr>
      <w:r w:rsidRPr="00B33931">
        <w:t>WYKAZ ZAŁĄCZNIKÓW DO SWZ</w:t>
      </w:r>
    </w:p>
    <w:tbl>
      <w:tblPr>
        <w:tblStyle w:val="TableNormal"/>
        <w:tblW w:w="9247" w:type="dxa"/>
        <w:tblInd w:w="111" w:type="dxa"/>
        <w:tblLayout w:type="fixed"/>
        <w:tblLook w:val="01E0" w:firstRow="1" w:lastRow="1" w:firstColumn="1" w:lastColumn="1" w:noHBand="0" w:noVBand="0"/>
      </w:tblPr>
      <w:tblGrid>
        <w:gridCol w:w="3008"/>
        <w:gridCol w:w="6239"/>
      </w:tblGrid>
      <w:tr w:rsidR="00B33931" w:rsidRPr="00D57C37" w14:paraId="0C2A4832" w14:textId="77777777" w:rsidTr="000535B7">
        <w:trPr>
          <w:trHeight w:val="313"/>
        </w:trPr>
        <w:tc>
          <w:tcPr>
            <w:tcW w:w="3008" w:type="dxa"/>
          </w:tcPr>
          <w:p w14:paraId="48C2C672" w14:textId="77777777" w:rsidR="00B33931" w:rsidRPr="00D57C37" w:rsidRDefault="00B33931" w:rsidP="00EA43EE">
            <w:pPr>
              <w:pStyle w:val="TableParagraph"/>
              <w:spacing w:before="0" w:after="240"/>
              <w:rPr>
                <w:sz w:val="24"/>
                <w:szCs w:val="24"/>
              </w:rPr>
            </w:pPr>
            <w:r w:rsidRPr="00D57C37">
              <w:rPr>
                <w:sz w:val="24"/>
                <w:szCs w:val="24"/>
              </w:rPr>
              <w:t>Załącznik nr 1 do SWZ</w:t>
            </w:r>
          </w:p>
        </w:tc>
        <w:tc>
          <w:tcPr>
            <w:tcW w:w="6239" w:type="dxa"/>
          </w:tcPr>
          <w:p w14:paraId="7343D409" w14:textId="77777777" w:rsidR="00B33931" w:rsidRPr="00D57C37" w:rsidRDefault="00B33931" w:rsidP="000535B7">
            <w:pPr>
              <w:pStyle w:val="TableParagraph"/>
              <w:spacing w:before="0" w:after="240"/>
              <w:ind w:left="0"/>
              <w:rPr>
                <w:sz w:val="24"/>
                <w:szCs w:val="24"/>
              </w:rPr>
            </w:pPr>
            <w:r w:rsidRPr="00D57C37">
              <w:rPr>
                <w:sz w:val="24"/>
                <w:szCs w:val="24"/>
              </w:rPr>
              <w:t>Formularz ofertowy</w:t>
            </w:r>
          </w:p>
        </w:tc>
      </w:tr>
      <w:tr w:rsidR="00B33931" w:rsidRPr="00D57C37" w14:paraId="28600745" w14:textId="77777777" w:rsidTr="000535B7">
        <w:trPr>
          <w:trHeight w:val="383"/>
        </w:trPr>
        <w:tc>
          <w:tcPr>
            <w:tcW w:w="3008" w:type="dxa"/>
          </w:tcPr>
          <w:p w14:paraId="4D20616F" w14:textId="77777777" w:rsidR="00B33931" w:rsidRPr="005034F3" w:rsidRDefault="00B33931" w:rsidP="00EA43EE">
            <w:pPr>
              <w:pStyle w:val="TableParagraph"/>
              <w:spacing w:before="60" w:after="240"/>
              <w:rPr>
                <w:sz w:val="24"/>
                <w:szCs w:val="24"/>
              </w:rPr>
            </w:pPr>
            <w:r w:rsidRPr="00D57C37">
              <w:rPr>
                <w:sz w:val="24"/>
                <w:szCs w:val="24"/>
              </w:rPr>
              <w:t>Z</w:t>
            </w:r>
            <w:r>
              <w:rPr>
                <w:sz w:val="24"/>
                <w:szCs w:val="24"/>
              </w:rPr>
              <w:t>a</w:t>
            </w:r>
            <w:r w:rsidRPr="00D57C37">
              <w:rPr>
                <w:sz w:val="24"/>
                <w:szCs w:val="24"/>
              </w:rPr>
              <w:t>łącznik nr 2 do SWZ</w:t>
            </w:r>
          </w:p>
        </w:tc>
        <w:tc>
          <w:tcPr>
            <w:tcW w:w="6239" w:type="dxa"/>
          </w:tcPr>
          <w:p w14:paraId="6E46ACCC" w14:textId="77777777" w:rsidR="00B33931" w:rsidRPr="00D57C37" w:rsidRDefault="00B33931" w:rsidP="000535B7">
            <w:pPr>
              <w:pStyle w:val="TableParagraph"/>
              <w:spacing w:before="60" w:after="240"/>
              <w:ind w:left="0"/>
              <w:rPr>
                <w:sz w:val="24"/>
                <w:szCs w:val="24"/>
              </w:rPr>
            </w:pPr>
            <w:r>
              <w:rPr>
                <w:sz w:val="24"/>
                <w:szCs w:val="24"/>
              </w:rPr>
              <w:t>Oświadczenie o niepodleganiu wykluczenia i o spełnieniu warunków</w:t>
            </w:r>
          </w:p>
        </w:tc>
      </w:tr>
      <w:tr w:rsidR="00B33931" w:rsidRPr="00D57C37" w14:paraId="6F6CF9FE" w14:textId="77777777" w:rsidTr="000535B7">
        <w:trPr>
          <w:trHeight w:val="384"/>
        </w:trPr>
        <w:tc>
          <w:tcPr>
            <w:tcW w:w="3008" w:type="dxa"/>
          </w:tcPr>
          <w:p w14:paraId="0703B0F8" w14:textId="77777777" w:rsidR="00B33931" w:rsidRPr="00D57C37" w:rsidRDefault="00B33931" w:rsidP="00EA43EE">
            <w:pPr>
              <w:pStyle w:val="TableParagraph"/>
              <w:spacing w:before="0" w:after="240"/>
              <w:rPr>
                <w:sz w:val="24"/>
                <w:szCs w:val="24"/>
              </w:rPr>
            </w:pPr>
            <w:r w:rsidRPr="00D57C37">
              <w:rPr>
                <w:sz w:val="24"/>
                <w:szCs w:val="24"/>
              </w:rPr>
              <w:t>Załącznik nr 3 do SWZ</w:t>
            </w:r>
          </w:p>
        </w:tc>
        <w:tc>
          <w:tcPr>
            <w:tcW w:w="6239" w:type="dxa"/>
          </w:tcPr>
          <w:p w14:paraId="33A8D7D6" w14:textId="77777777" w:rsidR="00B33931" w:rsidRPr="00D57C37" w:rsidRDefault="00B33931" w:rsidP="000535B7">
            <w:pPr>
              <w:pStyle w:val="TableParagraph"/>
              <w:spacing w:before="0" w:after="240"/>
              <w:ind w:left="0"/>
              <w:rPr>
                <w:sz w:val="24"/>
                <w:szCs w:val="24"/>
              </w:rPr>
            </w:pPr>
            <w:r>
              <w:rPr>
                <w:sz w:val="24"/>
                <w:szCs w:val="24"/>
              </w:rPr>
              <w:t>Oświadczenie o aktualności informacji</w:t>
            </w:r>
          </w:p>
        </w:tc>
      </w:tr>
      <w:tr w:rsidR="00B33931" w:rsidRPr="00754294" w14:paraId="6F32E22F" w14:textId="77777777" w:rsidTr="000535B7">
        <w:trPr>
          <w:trHeight w:val="451"/>
        </w:trPr>
        <w:tc>
          <w:tcPr>
            <w:tcW w:w="3008" w:type="dxa"/>
          </w:tcPr>
          <w:p w14:paraId="42BF6987" w14:textId="77777777" w:rsidR="00B33931" w:rsidRPr="005034F3" w:rsidRDefault="00B33931" w:rsidP="00EA43EE">
            <w:pPr>
              <w:pStyle w:val="TableParagraph"/>
              <w:spacing w:before="0" w:after="240"/>
              <w:rPr>
                <w:sz w:val="24"/>
                <w:szCs w:val="24"/>
              </w:rPr>
            </w:pPr>
            <w:r w:rsidRPr="00D57C37">
              <w:rPr>
                <w:sz w:val="24"/>
                <w:szCs w:val="24"/>
              </w:rPr>
              <w:t>Załącznik nr 4 do SWZ</w:t>
            </w:r>
          </w:p>
        </w:tc>
        <w:tc>
          <w:tcPr>
            <w:tcW w:w="6239" w:type="dxa"/>
          </w:tcPr>
          <w:p w14:paraId="44403B61" w14:textId="77777777" w:rsidR="00B33931" w:rsidRPr="00754294" w:rsidRDefault="00B33931" w:rsidP="000535B7">
            <w:pPr>
              <w:pStyle w:val="TableParagraph"/>
              <w:spacing w:before="0" w:after="240"/>
              <w:ind w:left="0"/>
              <w:rPr>
                <w:sz w:val="24"/>
                <w:szCs w:val="24"/>
              </w:rPr>
            </w:pPr>
            <w:r>
              <w:rPr>
                <w:sz w:val="24"/>
                <w:szCs w:val="24"/>
              </w:rPr>
              <w:t>Wzór zobowiązania podmiotu</w:t>
            </w:r>
          </w:p>
        </w:tc>
      </w:tr>
      <w:tr w:rsidR="00B33931" w:rsidRPr="00D57C37" w14:paraId="5075A29B" w14:textId="77777777" w:rsidTr="000535B7">
        <w:trPr>
          <w:trHeight w:val="686"/>
        </w:trPr>
        <w:tc>
          <w:tcPr>
            <w:tcW w:w="3008" w:type="dxa"/>
          </w:tcPr>
          <w:p w14:paraId="31C78683" w14:textId="77777777" w:rsidR="00B33931" w:rsidRDefault="00B33931" w:rsidP="00EA43EE">
            <w:pPr>
              <w:pStyle w:val="TableParagraph"/>
              <w:spacing w:before="0" w:after="240"/>
              <w:rPr>
                <w:sz w:val="24"/>
                <w:szCs w:val="24"/>
              </w:rPr>
            </w:pPr>
            <w:r>
              <w:rPr>
                <w:sz w:val="24"/>
                <w:szCs w:val="24"/>
              </w:rPr>
              <w:t>Załącznik nr 5 do SWZ</w:t>
            </w:r>
          </w:p>
          <w:p w14:paraId="1F6DE26C" w14:textId="41102D38" w:rsidR="00D6706B" w:rsidRDefault="00D6706B" w:rsidP="00D6706B">
            <w:r>
              <w:t xml:space="preserve">   </w:t>
            </w:r>
            <w:r w:rsidRPr="00D6706B">
              <w:t>Zał</w:t>
            </w:r>
            <w:r w:rsidR="000535B7">
              <w:t>ą</w:t>
            </w:r>
            <w:r w:rsidRPr="00D6706B">
              <w:t xml:space="preserve">cznik nr </w:t>
            </w:r>
            <w:r w:rsidR="00793BCF">
              <w:t>6</w:t>
            </w:r>
            <w:r w:rsidRPr="00D6706B">
              <w:t xml:space="preserve"> do SWZ</w:t>
            </w:r>
          </w:p>
          <w:p w14:paraId="2C749FB5" w14:textId="77777777" w:rsidR="000535B7" w:rsidRDefault="000535B7" w:rsidP="00D6706B"/>
          <w:p w14:paraId="67E33124" w14:textId="5BEFF708" w:rsidR="000535B7" w:rsidRPr="00D6706B" w:rsidRDefault="000535B7" w:rsidP="00D6706B">
            <w:r>
              <w:t xml:space="preserve">   Załącznik nr 7 do SWZ</w:t>
            </w:r>
          </w:p>
        </w:tc>
        <w:tc>
          <w:tcPr>
            <w:tcW w:w="6239" w:type="dxa"/>
          </w:tcPr>
          <w:p w14:paraId="11E13176" w14:textId="77777777" w:rsidR="00B33931" w:rsidRDefault="00B33931" w:rsidP="000535B7">
            <w:pPr>
              <w:pStyle w:val="TableParagraph"/>
              <w:spacing w:before="0" w:after="240"/>
              <w:ind w:left="0"/>
              <w:rPr>
                <w:sz w:val="24"/>
                <w:szCs w:val="24"/>
              </w:rPr>
            </w:pPr>
            <w:r>
              <w:rPr>
                <w:sz w:val="24"/>
                <w:szCs w:val="24"/>
              </w:rPr>
              <w:t>Oświadczenie o zastrzeżeniu informacji</w:t>
            </w:r>
          </w:p>
          <w:p w14:paraId="2AFA2C15" w14:textId="79993249" w:rsidR="000535B7" w:rsidRDefault="003E0C11" w:rsidP="00D6706B">
            <w:pPr>
              <w:pStyle w:val="TableParagraph"/>
              <w:tabs>
                <w:tab w:val="left" w:pos="963"/>
              </w:tabs>
              <w:spacing w:before="0" w:after="240"/>
              <w:ind w:left="0"/>
              <w:rPr>
                <w:sz w:val="24"/>
                <w:szCs w:val="24"/>
              </w:rPr>
            </w:pPr>
            <w:r>
              <w:rPr>
                <w:sz w:val="24"/>
                <w:szCs w:val="24"/>
              </w:rPr>
              <w:t xml:space="preserve">Umowa </w:t>
            </w:r>
            <w:r w:rsidR="0037584E">
              <w:rPr>
                <w:sz w:val="24"/>
                <w:szCs w:val="24"/>
              </w:rPr>
              <w:t>projekt</w:t>
            </w:r>
          </w:p>
          <w:p w14:paraId="07332741" w14:textId="572A42B8" w:rsidR="000535B7" w:rsidRPr="00D57C37" w:rsidRDefault="000535B7" w:rsidP="00D6706B">
            <w:pPr>
              <w:pStyle w:val="TableParagraph"/>
              <w:tabs>
                <w:tab w:val="left" w:pos="963"/>
              </w:tabs>
              <w:spacing w:before="0" w:after="240"/>
              <w:ind w:left="0"/>
              <w:rPr>
                <w:sz w:val="24"/>
                <w:szCs w:val="24"/>
              </w:rPr>
            </w:pPr>
            <w:r>
              <w:rPr>
                <w:sz w:val="24"/>
                <w:szCs w:val="24"/>
              </w:rPr>
              <w:t>Oświadczenie – doświadczenie zawodowe osoby        koordynujacej</w:t>
            </w:r>
          </w:p>
        </w:tc>
      </w:tr>
      <w:tr w:rsidR="000535B7" w:rsidRPr="00D57C37" w14:paraId="78F96AEC" w14:textId="77777777" w:rsidTr="000535B7">
        <w:trPr>
          <w:trHeight w:val="686"/>
        </w:trPr>
        <w:tc>
          <w:tcPr>
            <w:tcW w:w="3008" w:type="dxa"/>
          </w:tcPr>
          <w:p w14:paraId="6E582A19" w14:textId="77777777" w:rsidR="000535B7" w:rsidRDefault="000535B7" w:rsidP="00EA43EE">
            <w:pPr>
              <w:pStyle w:val="TableParagraph"/>
              <w:spacing w:before="0" w:after="240"/>
              <w:rPr>
                <w:sz w:val="24"/>
                <w:szCs w:val="24"/>
              </w:rPr>
            </w:pPr>
          </w:p>
        </w:tc>
        <w:tc>
          <w:tcPr>
            <w:tcW w:w="6239" w:type="dxa"/>
          </w:tcPr>
          <w:p w14:paraId="4753E809" w14:textId="77777777" w:rsidR="000535B7" w:rsidRDefault="000535B7" w:rsidP="00EA43EE">
            <w:pPr>
              <w:pStyle w:val="TableParagraph"/>
              <w:spacing w:before="0" w:after="240"/>
              <w:ind w:left="595"/>
              <w:rPr>
                <w:sz w:val="24"/>
                <w:szCs w:val="24"/>
              </w:rPr>
            </w:pPr>
          </w:p>
        </w:tc>
      </w:tr>
      <w:tr w:rsidR="00B33931" w14:paraId="244F81B1" w14:textId="77777777" w:rsidTr="000535B7">
        <w:trPr>
          <w:trHeight w:val="686"/>
        </w:trPr>
        <w:tc>
          <w:tcPr>
            <w:tcW w:w="3008" w:type="dxa"/>
          </w:tcPr>
          <w:p w14:paraId="4BEC04C7" w14:textId="57A528EA" w:rsidR="00B33931" w:rsidRDefault="00B33931" w:rsidP="00EA43EE">
            <w:pPr>
              <w:pStyle w:val="TableParagraph"/>
              <w:spacing w:before="0" w:after="240"/>
              <w:rPr>
                <w:sz w:val="24"/>
                <w:szCs w:val="24"/>
              </w:rPr>
            </w:pPr>
          </w:p>
        </w:tc>
        <w:tc>
          <w:tcPr>
            <w:tcW w:w="6239" w:type="dxa"/>
          </w:tcPr>
          <w:p w14:paraId="3880126C" w14:textId="0BB52848" w:rsidR="00B33931" w:rsidRDefault="00B33931" w:rsidP="00EA43EE">
            <w:pPr>
              <w:pStyle w:val="TableParagraph"/>
              <w:spacing w:before="0" w:after="240"/>
              <w:ind w:left="595"/>
              <w:rPr>
                <w:sz w:val="24"/>
                <w:szCs w:val="24"/>
              </w:rPr>
            </w:pPr>
          </w:p>
        </w:tc>
      </w:tr>
    </w:tbl>
    <w:p w14:paraId="0BE3B2D9" w14:textId="77777777" w:rsidR="003B6B8B" w:rsidRDefault="003B6B8B" w:rsidP="000535B7"/>
    <w:p w14:paraId="3521FE45" w14:textId="7424703C" w:rsidR="000535B7" w:rsidRPr="000535B7" w:rsidRDefault="000535B7" w:rsidP="000535B7">
      <w:pPr>
        <w:tabs>
          <w:tab w:val="left" w:pos="8055"/>
        </w:tabs>
      </w:pPr>
      <w:r>
        <w:tab/>
      </w:r>
    </w:p>
    <w:sectPr w:rsidR="000535B7" w:rsidRPr="000535B7" w:rsidSect="00516E8C">
      <w:headerReference w:type="default" r:id="rId21"/>
      <w:footerReference w:type="default" r:id="rId22"/>
      <w:headerReference w:type="first" r:id="rId23"/>
      <w:foot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2E8948" w14:textId="77777777" w:rsidR="001778EC" w:rsidRDefault="001778EC" w:rsidP="00A05777">
      <w:pPr>
        <w:spacing w:after="0" w:line="240" w:lineRule="auto"/>
      </w:pPr>
      <w:r>
        <w:separator/>
      </w:r>
    </w:p>
  </w:endnote>
  <w:endnote w:type="continuationSeparator" w:id="0">
    <w:p w14:paraId="696C4287" w14:textId="77777777" w:rsidR="001778EC" w:rsidRDefault="001778EC" w:rsidP="00A05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font1142">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imesNewRoman">
    <w:altName w:val="MS Gothic"/>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0105050"/>
      <w:docPartObj>
        <w:docPartGallery w:val="Page Numbers (Bottom of Page)"/>
        <w:docPartUnique/>
      </w:docPartObj>
    </w:sdtPr>
    <w:sdtContent>
      <w:p w14:paraId="1B4A6868" w14:textId="325F0DE0" w:rsidR="00CA1497" w:rsidRDefault="00CA1497">
        <w:pPr>
          <w:pStyle w:val="Stopka"/>
          <w:jc w:val="right"/>
        </w:pPr>
        <w:r>
          <w:fldChar w:fldCharType="begin"/>
        </w:r>
        <w:r>
          <w:instrText>PAGE   \* MERGEFORMAT</w:instrText>
        </w:r>
        <w:r>
          <w:fldChar w:fldCharType="separate"/>
        </w:r>
        <w:r>
          <w:t>2</w:t>
        </w:r>
        <w:r>
          <w:fldChar w:fldCharType="end"/>
        </w:r>
      </w:p>
    </w:sdtContent>
  </w:sdt>
  <w:p w14:paraId="162CB963" w14:textId="6D8D7864" w:rsidR="00A05777" w:rsidRDefault="00A05777" w:rsidP="00A05777">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50735E" w14:textId="6F9A4AD6" w:rsidR="00516E8C" w:rsidRDefault="008F1658" w:rsidP="00516E8C">
    <w:r>
      <w:rPr>
        <w:noProof/>
      </w:rPr>
      <mc:AlternateContent>
        <mc:Choice Requires="wps">
          <w:drawing>
            <wp:anchor distT="0" distB="0" distL="114300" distR="114300" simplePos="0" relativeHeight="251659264" behindDoc="0" locked="0" layoutInCell="1" allowOverlap="1" wp14:anchorId="0A1D1937" wp14:editId="0D35E4D0">
              <wp:simplePos x="0" y="0"/>
              <wp:positionH relativeFrom="margin">
                <wp:align>right</wp:align>
              </wp:positionH>
              <wp:positionV relativeFrom="paragraph">
                <wp:posOffset>180975</wp:posOffset>
              </wp:positionV>
              <wp:extent cx="2162175" cy="276225"/>
              <wp:effectExtent l="0" t="0" r="0" b="0"/>
              <wp:wrapNone/>
              <wp:docPr id="1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276225"/>
                      </a:xfrm>
                      <a:prstGeom prst="rect">
                        <a:avLst/>
                      </a:prstGeom>
                      <a:noFill/>
                      <a:ln w="12700" cap="flat" cmpd="sng" algn="ctr">
                        <a:noFill/>
                        <a:prstDash val="solid"/>
                        <a:miter lim="800000"/>
                        <a:headEnd/>
                        <a:tailEnd/>
                      </a:ln>
                      <a:effectLst/>
                    </wps:spPr>
                    <wps:txbx>
                      <w:txbxContent>
                        <w:p w14:paraId="13876D25" w14:textId="77777777" w:rsidR="003022A8" w:rsidRPr="007D11FC" w:rsidRDefault="003022A8" w:rsidP="003022A8">
                          <w:pPr>
                            <w:spacing w:after="0" w:line="240" w:lineRule="auto"/>
                            <w:rPr>
                              <w:sz w:val="20"/>
                              <w:szCs w:val="20"/>
                            </w:rPr>
                          </w:pPr>
                          <w:r w:rsidRPr="008677F6">
                            <w:rPr>
                              <w:sz w:val="20"/>
                              <w:szCs w:val="20"/>
                            </w:rPr>
                            <w:t>CHRONIĄC ROŚLINY, CHRONISZ ŻYCIE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1D1937" id="_x0000_t202" coordsize="21600,21600" o:spt="202" path="m,l,21600r21600,l21600,xe">
              <v:stroke joinstyle="miter"/>
              <v:path gradientshapeok="t" o:connecttype="rect"/>
            </v:shapetype>
            <v:shape id="_x0000_s1039" type="#_x0000_t202" style="position:absolute;margin-left:119.05pt;margin-top:14.25pt;width:170.25pt;height:21.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" filled="f" stroked="f" strokeweight="1pt">
              <v:textbox>
                <w:txbxContent>
                  <w:p w14:paraId="13876D25" w14:textId="77777777" w:rsidR="003022A8" w:rsidRPr="007D11FC" w:rsidRDefault="003022A8" w:rsidP="003022A8">
                    <w:pPr>
                      <w:spacing w:after="0" w:line="240" w:lineRule="auto"/>
                      <w:rPr>
                        <w:sz w:val="20"/>
                        <w:szCs w:val="20"/>
                      </w:rPr>
                    </w:pPr>
                    <w:r w:rsidRPr="008677F6">
                      <w:rPr>
                        <w:sz w:val="20"/>
                        <w:szCs w:val="20"/>
                      </w:rPr>
                      <w:t>CHRONIĄC ROŚLINY, CHRONISZ ŻYCIE</w:t>
                    </w:r>
                  </w:p>
                </w:txbxContent>
              </v:textbox>
              <w10:wrap anchorx="margin"/>
            </v:shape>
          </w:pict>
        </mc:Fallback>
      </mc:AlternateContent>
    </w:r>
  </w:p>
  <w:p w14:paraId="2E810E09" w14:textId="10AD9E30" w:rsidR="00516E8C" w:rsidRDefault="00516E8C" w:rsidP="00516E8C">
    <w:r>
      <w:rPr>
        <w:noProof/>
        <w:lang w:eastAsia="pl-PL"/>
      </w:rPr>
      <mc:AlternateContent>
        <mc:Choice Requires="wps">
          <w:drawing>
            <wp:anchor distT="0" distB="0" distL="114300" distR="114300" simplePos="0" relativeHeight="251663360" behindDoc="1" locked="0" layoutInCell="1" allowOverlap="1" wp14:anchorId="7522B364" wp14:editId="6AEE7EED">
              <wp:simplePos x="0" y="0"/>
              <wp:positionH relativeFrom="column">
                <wp:posOffset>15240</wp:posOffset>
              </wp:positionH>
              <wp:positionV relativeFrom="page">
                <wp:posOffset>9619615</wp:posOffset>
              </wp:positionV>
              <wp:extent cx="5662800" cy="0"/>
              <wp:effectExtent l="0" t="0" r="0" b="0"/>
              <wp:wrapNone/>
              <wp:docPr id="2" name="Łącznik prosty 2"/>
              <wp:cNvGraphicFramePr/>
              <a:graphic xmlns:a="http://schemas.openxmlformats.org/drawingml/2006/main">
                <a:graphicData uri="http://schemas.microsoft.com/office/word/2010/wordprocessingShape">
                  <wps:wsp>
                    <wps:cNvCnPr/>
                    <wps:spPr>
                      <a:xfrm>
                        <a:off x="0" y="0"/>
                        <a:ext cx="56628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6398040" id="Łącznik prosty 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1.2pt,757.45pt" to="447.1pt,75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" strokecolor="windowText" strokeweight=".5pt">
              <v:stroke joinstyle="miter"/>
              <w10:wrap anchory="page"/>
            </v:line>
          </w:pict>
        </mc:Fallback>
      </mc:AlternateContent>
    </w:r>
    <w:r>
      <w:rPr>
        <w:noProof/>
        <w:lang w:eastAsia="pl-PL"/>
      </w:rPr>
      <w:drawing>
        <wp:anchor distT="0" distB="0" distL="114300" distR="114300" simplePos="0" relativeHeight="251661312" behindDoc="1" locked="0" layoutInCell="1" allowOverlap="1" wp14:anchorId="36930DCF" wp14:editId="62800C45">
          <wp:simplePos x="0" y="0"/>
          <wp:positionH relativeFrom="margin">
            <wp:posOffset>104775</wp:posOffset>
          </wp:positionH>
          <wp:positionV relativeFrom="paragraph">
            <wp:posOffset>-247650</wp:posOffset>
          </wp:positionV>
          <wp:extent cx="385200" cy="784800"/>
          <wp:effectExtent l="0" t="0" r="0" b="0"/>
          <wp:wrapNone/>
          <wp:docPr id="611103697" name="Obraz 611103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piori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85200" cy="784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54D9E5" w14:textId="77777777" w:rsidR="001778EC" w:rsidRDefault="001778EC" w:rsidP="00A05777">
      <w:pPr>
        <w:spacing w:after="0" w:line="240" w:lineRule="auto"/>
      </w:pPr>
      <w:r>
        <w:separator/>
      </w:r>
    </w:p>
  </w:footnote>
  <w:footnote w:type="continuationSeparator" w:id="0">
    <w:p w14:paraId="19297BC9" w14:textId="77777777" w:rsidR="001778EC" w:rsidRDefault="001778EC" w:rsidP="00A05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FE215" w14:textId="05431FA4" w:rsidR="00063EA1" w:rsidRDefault="00063EA1" w:rsidP="005A6800">
    <w:pPr>
      <w:pStyle w:val="Nagwek"/>
      <w:tabs>
        <w:tab w:val="clear" w:pos="4536"/>
        <w:tab w:val="clear" w:pos="9072"/>
        <w:tab w:val="left" w:pos="7950"/>
      </w:tabs>
    </w:pPr>
  </w:p>
  <w:p w14:paraId="19A8EDC9" w14:textId="77777777" w:rsidR="005A6800" w:rsidRDefault="005A6800" w:rsidP="005A6800">
    <w:pPr>
      <w:pStyle w:val="Nagwek"/>
      <w:tabs>
        <w:tab w:val="clear" w:pos="4536"/>
        <w:tab w:val="clear" w:pos="9072"/>
        <w:tab w:val="left" w:pos="795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45186" w14:textId="73C45E2F" w:rsidR="00516E8C" w:rsidRDefault="00847381">
    <w:pPr>
      <w:pStyle w:val="Nagwek"/>
    </w:pPr>
    <w:r>
      <w:rPr>
        <w:noProof/>
      </w:rPr>
      <w:drawing>
        <wp:inline distT="0" distB="0" distL="0" distR="0" wp14:anchorId="3D95175B" wp14:editId="15775355">
          <wp:extent cx="2687635" cy="600075"/>
          <wp:effectExtent l="0" t="0" r="0" b="0"/>
          <wp:docPr id="1557560594" name="Obraz 155756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pic:cNvPicPr/>
                </pic:nvPicPr>
                <pic:blipFill>
                  <a:blip r:embed="rId1">
                    <a:extLst>
                      <a:ext uri="{28A0092B-C50C-407E-A947-70E740481C1C}">
                        <a14:useLocalDpi xmlns:a14="http://schemas.microsoft.com/office/drawing/2010/main" val="0"/>
                      </a:ext>
                    </a:extLst>
                  </a:blip>
                  <a:stretch>
                    <a:fillRect/>
                  </a:stretch>
                </pic:blipFill>
                <pic:spPr>
                  <a:xfrm>
                    <a:off x="0" y="0"/>
                    <a:ext cx="2754170" cy="614930"/>
                  </a:xfrm>
                  <a:prstGeom prst="rect">
                    <a:avLst/>
                  </a:prstGeom>
                </pic:spPr>
              </pic:pic>
            </a:graphicData>
          </a:graphic>
        </wp:inline>
      </w:drawing>
    </w:r>
  </w:p>
  <w:p w14:paraId="567C72F7" w14:textId="77777777" w:rsidR="00FE1829" w:rsidRDefault="00FE18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3"/>
    <w:multiLevelType w:val="multilevel"/>
    <w:tmpl w:val="CEB23048"/>
    <w:lvl w:ilvl="0">
      <w:start w:val="1"/>
      <w:numFmt w:val="decimal"/>
      <w:lvlText w:val="%1."/>
      <w:lvlJc w:val="left"/>
      <w:pPr>
        <w:tabs>
          <w:tab w:val="num" w:pos="142"/>
        </w:tabs>
        <w:ind w:left="502" w:hanging="360"/>
      </w:pPr>
      <w:rPr>
        <w:b w:val="0"/>
        <w:bCs/>
        <w:sz w:val="22"/>
        <w:szCs w:val="22"/>
      </w:rPr>
    </w:lvl>
    <w:lvl w:ilvl="1">
      <w:start w:val="1"/>
      <w:numFmt w:val="decimal"/>
      <w:lvlText w:val="%2."/>
      <w:lvlJc w:val="left"/>
      <w:pPr>
        <w:tabs>
          <w:tab w:val="num" w:pos="0"/>
        </w:tabs>
        <w:ind w:left="432" w:hanging="432"/>
      </w:pPr>
      <w:rPr>
        <w:rFonts w:ascii="Arial" w:eastAsia="Times New Roman" w:hAnsi="Arial" w:cs="Arial" w:hint="default"/>
        <w:b w:val="0"/>
        <w:sz w:val="22"/>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1F"/>
    <w:multiLevelType w:val="multilevel"/>
    <w:tmpl w:val="E5707C3E"/>
    <w:lvl w:ilvl="0">
      <w:start w:val="1"/>
      <w:numFmt w:val="decimal"/>
      <w:lvlText w:val="%1."/>
      <w:lvlJc w:val="left"/>
      <w:pPr>
        <w:tabs>
          <w:tab w:val="num" w:pos="0"/>
        </w:tabs>
        <w:ind w:left="360" w:hanging="360"/>
      </w:pPr>
      <w:rPr>
        <w:rFonts w:ascii="Times New Roman" w:hAnsi="Times New Roman" w:cs="Times New Roman" w:hint="default"/>
        <w:b w:val="0"/>
        <w:bCs w:val="0"/>
        <w:sz w:val="24"/>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2160"/>
        </w:tabs>
        <w:ind w:left="360" w:hanging="360"/>
      </w:pPr>
      <w:rPr>
        <w:b w:val="0"/>
        <w:color w:val="auto"/>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4320"/>
        </w:tabs>
        <w:ind w:left="360" w:hanging="360"/>
      </w:pPr>
      <w:rPr>
        <w:b w:val="0"/>
      </w:r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1802ABB"/>
    <w:multiLevelType w:val="hybridMultilevel"/>
    <w:tmpl w:val="D5247A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DD6514"/>
    <w:multiLevelType w:val="hybridMultilevel"/>
    <w:tmpl w:val="042422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418E3446">
      <w:start w:val="1"/>
      <w:numFmt w:val="decimal"/>
      <w:lvlText w:val="%7."/>
      <w:lvlJc w:val="left"/>
      <w:pPr>
        <w:ind w:left="5040" w:hanging="360"/>
      </w:pPr>
      <w:rPr>
        <w:rFonts w:ascii="Times New Roman" w:eastAsiaTheme="minorHAnsi" w:hAnsi="Times New Roman" w:cstheme="minorBidi"/>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7BF5665"/>
    <w:multiLevelType w:val="hybridMultilevel"/>
    <w:tmpl w:val="7B90E83E"/>
    <w:lvl w:ilvl="0" w:tplc="2DCC52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F0041B"/>
    <w:multiLevelType w:val="hybridMultilevel"/>
    <w:tmpl w:val="554A7DA6"/>
    <w:lvl w:ilvl="0" w:tplc="B50051DA">
      <w:start w:val="1"/>
      <w:numFmt w:val="decimal"/>
      <w:lvlText w:val="%1."/>
      <w:lvlJc w:val="left"/>
      <w:pPr>
        <w:ind w:left="556" w:hanging="360"/>
      </w:pPr>
      <w:rPr>
        <w:rFonts w:ascii="Times New Roman" w:eastAsia="Times New Roman" w:hAnsi="Times New Roman" w:cs="Times New Roman" w:hint="default"/>
        <w:w w:val="100"/>
        <w:sz w:val="22"/>
        <w:szCs w:val="22"/>
        <w:lang w:val="pl-PL" w:eastAsia="en-US" w:bidi="ar-SA"/>
      </w:rPr>
    </w:lvl>
    <w:lvl w:ilvl="1" w:tplc="7DBE5BEE">
      <w:start w:val="1"/>
      <w:numFmt w:val="decimal"/>
      <w:lvlText w:val="%2)"/>
      <w:lvlJc w:val="left"/>
      <w:pPr>
        <w:ind w:left="916" w:hanging="360"/>
      </w:pPr>
      <w:rPr>
        <w:rFonts w:ascii="Times New Roman" w:eastAsia="Times New Roman" w:hAnsi="Times New Roman" w:cs="Times New Roman" w:hint="default"/>
        <w:w w:val="100"/>
        <w:sz w:val="22"/>
        <w:szCs w:val="22"/>
        <w:lang w:val="pl-PL" w:eastAsia="en-US" w:bidi="ar-SA"/>
      </w:rPr>
    </w:lvl>
    <w:lvl w:ilvl="2" w:tplc="4EEADAD2">
      <w:numFmt w:val="bullet"/>
      <w:lvlText w:val="•"/>
      <w:lvlJc w:val="left"/>
      <w:pPr>
        <w:ind w:left="1869" w:hanging="360"/>
      </w:pPr>
      <w:rPr>
        <w:rFonts w:hint="default"/>
        <w:lang w:val="pl-PL" w:eastAsia="en-US" w:bidi="ar-SA"/>
      </w:rPr>
    </w:lvl>
    <w:lvl w:ilvl="3" w:tplc="462C70BA">
      <w:numFmt w:val="bullet"/>
      <w:lvlText w:val="•"/>
      <w:lvlJc w:val="left"/>
      <w:pPr>
        <w:ind w:left="2819" w:hanging="360"/>
      </w:pPr>
      <w:rPr>
        <w:rFonts w:hint="default"/>
        <w:lang w:val="pl-PL" w:eastAsia="en-US" w:bidi="ar-SA"/>
      </w:rPr>
    </w:lvl>
    <w:lvl w:ilvl="4" w:tplc="0210A276">
      <w:numFmt w:val="bullet"/>
      <w:lvlText w:val="•"/>
      <w:lvlJc w:val="left"/>
      <w:pPr>
        <w:ind w:left="3768" w:hanging="360"/>
      </w:pPr>
      <w:rPr>
        <w:rFonts w:hint="default"/>
        <w:lang w:val="pl-PL" w:eastAsia="en-US" w:bidi="ar-SA"/>
      </w:rPr>
    </w:lvl>
    <w:lvl w:ilvl="5" w:tplc="1136B13C">
      <w:numFmt w:val="bullet"/>
      <w:lvlText w:val="•"/>
      <w:lvlJc w:val="left"/>
      <w:pPr>
        <w:ind w:left="4718" w:hanging="360"/>
      </w:pPr>
      <w:rPr>
        <w:rFonts w:hint="default"/>
        <w:lang w:val="pl-PL" w:eastAsia="en-US" w:bidi="ar-SA"/>
      </w:rPr>
    </w:lvl>
    <w:lvl w:ilvl="6" w:tplc="BAB41CF2">
      <w:numFmt w:val="bullet"/>
      <w:lvlText w:val="•"/>
      <w:lvlJc w:val="left"/>
      <w:pPr>
        <w:ind w:left="5668" w:hanging="360"/>
      </w:pPr>
      <w:rPr>
        <w:rFonts w:hint="default"/>
        <w:lang w:val="pl-PL" w:eastAsia="en-US" w:bidi="ar-SA"/>
      </w:rPr>
    </w:lvl>
    <w:lvl w:ilvl="7" w:tplc="EC4CAE5C">
      <w:numFmt w:val="bullet"/>
      <w:lvlText w:val="•"/>
      <w:lvlJc w:val="left"/>
      <w:pPr>
        <w:ind w:left="6617" w:hanging="360"/>
      </w:pPr>
      <w:rPr>
        <w:rFonts w:hint="default"/>
        <w:lang w:val="pl-PL" w:eastAsia="en-US" w:bidi="ar-SA"/>
      </w:rPr>
    </w:lvl>
    <w:lvl w:ilvl="8" w:tplc="9A6218EA">
      <w:numFmt w:val="bullet"/>
      <w:lvlText w:val="•"/>
      <w:lvlJc w:val="left"/>
      <w:pPr>
        <w:ind w:left="7567" w:hanging="360"/>
      </w:pPr>
      <w:rPr>
        <w:rFonts w:hint="default"/>
        <w:lang w:val="pl-PL" w:eastAsia="en-US" w:bidi="ar-SA"/>
      </w:rPr>
    </w:lvl>
  </w:abstractNum>
  <w:abstractNum w:abstractNumId="6" w15:restartNumberingAfterBreak="0">
    <w:nsid w:val="09616F79"/>
    <w:multiLevelType w:val="hybridMultilevel"/>
    <w:tmpl w:val="BC7EE032"/>
    <w:lvl w:ilvl="0" w:tplc="947E42A8">
      <w:start w:val="1"/>
      <w:numFmt w:val="decimal"/>
      <w:lvlText w:val="%1."/>
      <w:lvlJc w:val="left"/>
      <w:pPr>
        <w:ind w:left="556" w:hanging="360"/>
      </w:pPr>
      <w:rPr>
        <w:rFonts w:ascii="Times New Roman" w:eastAsia="Times New Roman" w:hAnsi="Times New Roman" w:cs="Times New Roman" w:hint="default"/>
        <w:b w:val="0"/>
        <w:bCs/>
        <w:w w:val="100"/>
        <w:sz w:val="22"/>
        <w:szCs w:val="22"/>
        <w:lang w:val="pl-PL" w:eastAsia="en-US" w:bidi="ar-SA"/>
      </w:rPr>
    </w:lvl>
    <w:lvl w:ilvl="1" w:tplc="072EAFE8">
      <w:numFmt w:val="bullet"/>
      <w:lvlText w:val="•"/>
      <w:lvlJc w:val="left"/>
      <w:pPr>
        <w:ind w:left="1450" w:hanging="360"/>
      </w:pPr>
      <w:rPr>
        <w:rFonts w:hint="default"/>
        <w:lang w:val="pl-PL" w:eastAsia="en-US" w:bidi="ar-SA"/>
      </w:rPr>
    </w:lvl>
    <w:lvl w:ilvl="2" w:tplc="D730F30A">
      <w:numFmt w:val="bullet"/>
      <w:lvlText w:val="•"/>
      <w:lvlJc w:val="left"/>
      <w:pPr>
        <w:ind w:left="2341" w:hanging="360"/>
      </w:pPr>
      <w:rPr>
        <w:rFonts w:hint="default"/>
        <w:lang w:val="pl-PL" w:eastAsia="en-US" w:bidi="ar-SA"/>
      </w:rPr>
    </w:lvl>
    <w:lvl w:ilvl="3" w:tplc="8166860E">
      <w:numFmt w:val="bullet"/>
      <w:lvlText w:val="•"/>
      <w:lvlJc w:val="left"/>
      <w:pPr>
        <w:ind w:left="3231" w:hanging="360"/>
      </w:pPr>
      <w:rPr>
        <w:rFonts w:hint="default"/>
        <w:lang w:val="pl-PL" w:eastAsia="en-US" w:bidi="ar-SA"/>
      </w:rPr>
    </w:lvl>
    <w:lvl w:ilvl="4" w:tplc="60761AA4">
      <w:numFmt w:val="bullet"/>
      <w:lvlText w:val="•"/>
      <w:lvlJc w:val="left"/>
      <w:pPr>
        <w:ind w:left="4122" w:hanging="360"/>
      </w:pPr>
      <w:rPr>
        <w:rFonts w:hint="default"/>
        <w:lang w:val="pl-PL" w:eastAsia="en-US" w:bidi="ar-SA"/>
      </w:rPr>
    </w:lvl>
    <w:lvl w:ilvl="5" w:tplc="559EFF28">
      <w:numFmt w:val="bullet"/>
      <w:lvlText w:val="•"/>
      <w:lvlJc w:val="left"/>
      <w:pPr>
        <w:ind w:left="5013" w:hanging="360"/>
      </w:pPr>
      <w:rPr>
        <w:rFonts w:hint="default"/>
        <w:lang w:val="pl-PL" w:eastAsia="en-US" w:bidi="ar-SA"/>
      </w:rPr>
    </w:lvl>
    <w:lvl w:ilvl="6" w:tplc="5370638A">
      <w:numFmt w:val="bullet"/>
      <w:lvlText w:val="•"/>
      <w:lvlJc w:val="left"/>
      <w:pPr>
        <w:ind w:left="5903" w:hanging="360"/>
      </w:pPr>
      <w:rPr>
        <w:rFonts w:hint="default"/>
        <w:lang w:val="pl-PL" w:eastAsia="en-US" w:bidi="ar-SA"/>
      </w:rPr>
    </w:lvl>
    <w:lvl w:ilvl="7" w:tplc="14D802C2">
      <w:numFmt w:val="bullet"/>
      <w:lvlText w:val="•"/>
      <w:lvlJc w:val="left"/>
      <w:pPr>
        <w:ind w:left="6794" w:hanging="360"/>
      </w:pPr>
      <w:rPr>
        <w:rFonts w:hint="default"/>
        <w:lang w:val="pl-PL" w:eastAsia="en-US" w:bidi="ar-SA"/>
      </w:rPr>
    </w:lvl>
    <w:lvl w:ilvl="8" w:tplc="198A43C4">
      <w:numFmt w:val="bullet"/>
      <w:lvlText w:val="•"/>
      <w:lvlJc w:val="left"/>
      <w:pPr>
        <w:ind w:left="7685" w:hanging="360"/>
      </w:pPr>
      <w:rPr>
        <w:rFonts w:hint="default"/>
        <w:lang w:val="pl-PL" w:eastAsia="en-US" w:bidi="ar-SA"/>
      </w:rPr>
    </w:lvl>
  </w:abstractNum>
  <w:abstractNum w:abstractNumId="7" w15:restartNumberingAfterBreak="0">
    <w:nsid w:val="128E0A9C"/>
    <w:multiLevelType w:val="hybridMultilevel"/>
    <w:tmpl w:val="97320552"/>
    <w:lvl w:ilvl="0" w:tplc="A2B6B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0B4DD8"/>
    <w:multiLevelType w:val="hybridMultilevel"/>
    <w:tmpl w:val="C5887F06"/>
    <w:lvl w:ilvl="0" w:tplc="87D2F770">
      <w:start w:val="1"/>
      <w:numFmt w:val="decimal"/>
      <w:lvlText w:val="%1."/>
      <w:lvlJc w:val="left"/>
      <w:pPr>
        <w:ind w:left="556" w:hanging="360"/>
      </w:pPr>
      <w:rPr>
        <w:rFonts w:ascii="Times New Roman" w:eastAsia="Times New Roman" w:hAnsi="Times New Roman" w:cs="Times New Roman" w:hint="default"/>
        <w:b w:val="0"/>
        <w:bCs/>
        <w:w w:val="100"/>
        <w:sz w:val="22"/>
        <w:szCs w:val="22"/>
        <w:lang w:val="pl-PL" w:eastAsia="en-US" w:bidi="ar-SA"/>
      </w:rPr>
    </w:lvl>
    <w:lvl w:ilvl="1" w:tplc="C82E12D2">
      <w:start w:val="1"/>
      <w:numFmt w:val="decimal"/>
      <w:lvlText w:val="%2)"/>
      <w:lvlJc w:val="left"/>
      <w:pPr>
        <w:ind w:left="916" w:hanging="360"/>
      </w:pPr>
      <w:rPr>
        <w:rFonts w:ascii="Times New Roman" w:eastAsia="Times New Roman" w:hAnsi="Times New Roman" w:cs="Times New Roman" w:hint="default"/>
        <w:w w:val="100"/>
        <w:sz w:val="22"/>
        <w:szCs w:val="22"/>
        <w:lang w:val="pl-PL" w:eastAsia="en-US" w:bidi="ar-SA"/>
      </w:rPr>
    </w:lvl>
    <w:lvl w:ilvl="2" w:tplc="5F444580">
      <w:numFmt w:val="bullet"/>
      <w:lvlText w:val="•"/>
      <w:lvlJc w:val="left"/>
      <w:pPr>
        <w:ind w:left="1869" w:hanging="360"/>
      </w:pPr>
      <w:rPr>
        <w:rFonts w:hint="default"/>
        <w:lang w:val="pl-PL" w:eastAsia="en-US" w:bidi="ar-SA"/>
      </w:rPr>
    </w:lvl>
    <w:lvl w:ilvl="3" w:tplc="9BC2DA80">
      <w:numFmt w:val="bullet"/>
      <w:lvlText w:val="•"/>
      <w:lvlJc w:val="left"/>
      <w:pPr>
        <w:ind w:left="2819" w:hanging="360"/>
      </w:pPr>
      <w:rPr>
        <w:rFonts w:hint="default"/>
        <w:lang w:val="pl-PL" w:eastAsia="en-US" w:bidi="ar-SA"/>
      </w:rPr>
    </w:lvl>
    <w:lvl w:ilvl="4" w:tplc="110EBDF4">
      <w:numFmt w:val="bullet"/>
      <w:lvlText w:val="•"/>
      <w:lvlJc w:val="left"/>
      <w:pPr>
        <w:ind w:left="3768" w:hanging="360"/>
      </w:pPr>
      <w:rPr>
        <w:rFonts w:hint="default"/>
        <w:lang w:val="pl-PL" w:eastAsia="en-US" w:bidi="ar-SA"/>
      </w:rPr>
    </w:lvl>
    <w:lvl w:ilvl="5" w:tplc="B37C2B2A">
      <w:numFmt w:val="bullet"/>
      <w:lvlText w:val="•"/>
      <w:lvlJc w:val="left"/>
      <w:pPr>
        <w:ind w:left="4718" w:hanging="360"/>
      </w:pPr>
      <w:rPr>
        <w:rFonts w:hint="default"/>
        <w:lang w:val="pl-PL" w:eastAsia="en-US" w:bidi="ar-SA"/>
      </w:rPr>
    </w:lvl>
    <w:lvl w:ilvl="6" w:tplc="50B0E242">
      <w:numFmt w:val="bullet"/>
      <w:lvlText w:val="•"/>
      <w:lvlJc w:val="left"/>
      <w:pPr>
        <w:ind w:left="5668" w:hanging="360"/>
      </w:pPr>
      <w:rPr>
        <w:rFonts w:hint="default"/>
        <w:lang w:val="pl-PL" w:eastAsia="en-US" w:bidi="ar-SA"/>
      </w:rPr>
    </w:lvl>
    <w:lvl w:ilvl="7" w:tplc="8A788934">
      <w:numFmt w:val="bullet"/>
      <w:lvlText w:val="•"/>
      <w:lvlJc w:val="left"/>
      <w:pPr>
        <w:ind w:left="6617" w:hanging="360"/>
      </w:pPr>
      <w:rPr>
        <w:rFonts w:hint="default"/>
        <w:lang w:val="pl-PL" w:eastAsia="en-US" w:bidi="ar-SA"/>
      </w:rPr>
    </w:lvl>
    <w:lvl w:ilvl="8" w:tplc="1110CF36">
      <w:numFmt w:val="bullet"/>
      <w:lvlText w:val="•"/>
      <w:lvlJc w:val="left"/>
      <w:pPr>
        <w:ind w:left="7567" w:hanging="360"/>
      </w:pPr>
      <w:rPr>
        <w:rFonts w:hint="default"/>
        <w:lang w:val="pl-PL" w:eastAsia="en-US" w:bidi="ar-SA"/>
      </w:rPr>
    </w:lvl>
  </w:abstractNum>
  <w:abstractNum w:abstractNumId="9" w15:restartNumberingAfterBreak="0">
    <w:nsid w:val="1C534E02"/>
    <w:multiLevelType w:val="hybridMultilevel"/>
    <w:tmpl w:val="3B6AAAF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E961204"/>
    <w:multiLevelType w:val="hybridMultilevel"/>
    <w:tmpl w:val="C1C2C8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5904C5"/>
    <w:multiLevelType w:val="hybridMultilevel"/>
    <w:tmpl w:val="7454168C"/>
    <w:lvl w:ilvl="0" w:tplc="AFA6DFCE">
      <w:start w:val="1"/>
      <w:numFmt w:val="lowerLetter"/>
      <w:lvlText w:val="%1)"/>
      <w:lvlJc w:val="left"/>
      <w:pPr>
        <w:ind w:left="786" w:hanging="360"/>
      </w:pPr>
      <w:rPr>
        <w:rFonts w:ascii="Times New Roman" w:eastAsia="Times New Roman" w:hAnsi="Times New Roman" w:cs="Times New Roman" w:hint="default"/>
        <w:w w:val="100"/>
        <w:sz w:val="22"/>
        <w:szCs w:val="22"/>
        <w:lang w:val="pl-PL" w:eastAsia="en-US" w:bidi="ar-SA"/>
      </w:rPr>
    </w:lvl>
    <w:lvl w:ilvl="1" w:tplc="04150019">
      <w:start w:val="1"/>
      <w:numFmt w:val="lowerLetter"/>
      <w:lvlText w:val="%2."/>
      <w:lvlJc w:val="left"/>
      <w:pPr>
        <w:ind w:left="820" w:hanging="360"/>
      </w:pPr>
    </w:lvl>
    <w:lvl w:ilvl="2" w:tplc="0415001B" w:tentative="1">
      <w:start w:val="1"/>
      <w:numFmt w:val="lowerRoman"/>
      <w:lvlText w:val="%3."/>
      <w:lvlJc w:val="right"/>
      <w:pPr>
        <w:ind w:left="1540" w:hanging="180"/>
      </w:pPr>
    </w:lvl>
    <w:lvl w:ilvl="3" w:tplc="0415000F" w:tentative="1">
      <w:start w:val="1"/>
      <w:numFmt w:val="decimal"/>
      <w:lvlText w:val="%4."/>
      <w:lvlJc w:val="left"/>
      <w:pPr>
        <w:ind w:left="2260" w:hanging="360"/>
      </w:pPr>
    </w:lvl>
    <w:lvl w:ilvl="4" w:tplc="04150019" w:tentative="1">
      <w:start w:val="1"/>
      <w:numFmt w:val="lowerLetter"/>
      <w:lvlText w:val="%5."/>
      <w:lvlJc w:val="left"/>
      <w:pPr>
        <w:ind w:left="2980" w:hanging="360"/>
      </w:pPr>
    </w:lvl>
    <w:lvl w:ilvl="5" w:tplc="0415001B" w:tentative="1">
      <w:start w:val="1"/>
      <w:numFmt w:val="lowerRoman"/>
      <w:lvlText w:val="%6."/>
      <w:lvlJc w:val="right"/>
      <w:pPr>
        <w:ind w:left="3700" w:hanging="180"/>
      </w:pPr>
    </w:lvl>
    <w:lvl w:ilvl="6" w:tplc="0415000F" w:tentative="1">
      <w:start w:val="1"/>
      <w:numFmt w:val="decimal"/>
      <w:lvlText w:val="%7."/>
      <w:lvlJc w:val="left"/>
      <w:pPr>
        <w:ind w:left="4420" w:hanging="360"/>
      </w:pPr>
    </w:lvl>
    <w:lvl w:ilvl="7" w:tplc="04150019" w:tentative="1">
      <w:start w:val="1"/>
      <w:numFmt w:val="lowerLetter"/>
      <w:lvlText w:val="%8."/>
      <w:lvlJc w:val="left"/>
      <w:pPr>
        <w:ind w:left="5140" w:hanging="360"/>
      </w:pPr>
    </w:lvl>
    <w:lvl w:ilvl="8" w:tplc="0415001B" w:tentative="1">
      <w:start w:val="1"/>
      <w:numFmt w:val="lowerRoman"/>
      <w:lvlText w:val="%9."/>
      <w:lvlJc w:val="right"/>
      <w:pPr>
        <w:ind w:left="5860" w:hanging="180"/>
      </w:pPr>
    </w:lvl>
  </w:abstractNum>
  <w:abstractNum w:abstractNumId="12" w15:restartNumberingAfterBreak="0">
    <w:nsid w:val="28CF3F7E"/>
    <w:multiLevelType w:val="hybridMultilevel"/>
    <w:tmpl w:val="3B6AAAFA"/>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3" w15:restartNumberingAfterBreak="0">
    <w:nsid w:val="2CA14F75"/>
    <w:multiLevelType w:val="multilevel"/>
    <w:tmpl w:val="4E6012A4"/>
    <w:lvl w:ilvl="0">
      <w:start w:val="2"/>
      <w:numFmt w:val="decimal"/>
      <w:lvlText w:val="%1."/>
      <w:lvlJc w:val="left"/>
      <w:pPr>
        <w:tabs>
          <w:tab w:val="num" w:pos="0"/>
        </w:tabs>
        <w:ind w:left="360" w:hanging="360"/>
      </w:pPr>
      <w:rPr>
        <w:rFonts w:ascii="Times New Roman" w:hAnsi="Times New Roman" w:cs="Times New Roman" w:hint="default"/>
        <w:b w:val="0"/>
        <w:bCs w:val="0"/>
        <w:sz w:val="24"/>
        <w:szCs w:val="24"/>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2160"/>
        </w:tabs>
        <w:ind w:left="360" w:hanging="360"/>
      </w:pPr>
      <w:rPr>
        <w:rFonts w:hint="default"/>
        <w:b w:val="0"/>
        <w:color w:val="auto"/>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4320"/>
        </w:tabs>
        <w:ind w:left="360" w:hanging="360"/>
      </w:pPr>
      <w:rPr>
        <w:rFonts w:hint="default"/>
        <w:b w:val="0"/>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4" w15:restartNumberingAfterBreak="0">
    <w:nsid w:val="30851A70"/>
    <w:multiLevelType w:val="hybridMultilevel"/>
    <w:tmpl w:val="D2E4EE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357050BE"/>
    <w:multiLevelType w:val="hybridMultilevel"/>
    <w:tmpl w:val="E4088616"/>
    <w:lvl w:ilvl="0" w:tplc="F8EAB1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7A12C3"/>
    <w:multiLevelType w:val="hybridMultilevel"/>
    <w:tmpl w:val="D3423096"/>
    <w:lvl w:ilvl="0" w:tplc="5F2EE1C2">
      <w:start w:val="1"/>
      <w:numFmt w:val="bullet"/>
      <w:lvlText w:val="•"/>
      <w:lvlJc w:val="left"/>
      <w:pPr>
        <w:ind w:left="1657"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2377" w:hanging="360"/>
      </w:pPr>
      <w:rPr>
        <w:rFonts w:ascii="Courier New" w:hAnsi="Courier New" w:cs="Courier New" w:hint="default"/>
      </w:rPr>
    </w:lvl>
    <w:lvl w:ilvl="2" w:tplc="04150005" w:tentative="1">
      <w:start w:val="1"/>
      <w:numFmt w:val="bullet"/>
      <w:lvlText w:val=""/>
      <w:lvlJc w:val="left"/>
      <w:pPr>
        <w:ind w:left="3097" w:hanging="360"/>
      </w:pPr>
      <w:rPr>
        <w:rFonts w:ascii="Wingdings" w:hAnsi="Wingdings" w:hint="default"/>
      </w:rPr>
    </w:lvl>
    <w:lvl w:ilvl="3" w:tplc="04150001" w:tentative="1">
      <w:start w:val="1"/>
      <w:numFmt w:val="bullet"/>
      <w:lvlText w:val=""/>
      <w:lvlJc w:val="left"/>
      <w:pPr>
        <w:ind w:left="3817" w:hanging="360"/>
      </w:pPr>
      <w:rPr>
        <w:rFonts w:ascii="Symbol" w:hAnsi="Symbol" w:hint="default"/>
      </w:rPr>
    </w:lvl>
    <w:lvl w:ilvl="4" w:tplc="04150003" w:tentative="1">
      <w:start w:val="1"/>
      <w:numFmt w:val="bullet"/>
      <w:lvlText w:val="o"/>
      <w:lvlJc w:val="left"/>
      <w:pPr>
        <w:ind w:left="4537" w:hanging="360"/>
      </w:pPr>
      <w:rPr>
        <w:rFonts w:ascii="Courier New" w:hAnsi="Courier New" w:cs="Courier New" w:hint="default"/>
      </w:rPr>
    </w:lvl>
    <w:lvl w:ilvl="5" w:tplc="04150005" w:tentative="1">
      <w:start w:val="1"/>
      <w:numFmt w:val="bullet"/>
      <w:lvlText w:val=""/>
      <w:lvlJc w:val="left"/>
      <w:pPr>
        <w:ind w:left="5257" w:hanging="360"/>
      </w:pPr>
      <w:rPr>
        <w:rFonts w:ascii="Wingdings" w:hAnsi="Wingdings" w:hint="default"/>
      </w:rPr>
    </w:lvl>
    <w:lvl w:ilvl="6" w:tplc="04150001" w:tentative="1">
      <w:start w:val="1"/>
      <w:numFmt w:val="bullet"/>
      <w:lvlText w:val=""/>
      <w:lvlJc w:val="left"/>
      <w:pPr>
        <w:ind w:left="5977" w:hanging="360"/>
      </w:pPr>
      <w:rPr>
        <w:rFonts w:ascii="Symbol" w:hAnsi="Symbol" w:hint="default"/>
      </w:rPr>
    </w:lvl>
    <w:lvl w:ilvl="7" w:tplc="04150003" w:tentative="1">
      <w:start w:val="1"/>
      <w:numFmt w:val="bullet"/>
      <w:lvlText w:val="o"/>
      <w:lvlJc w:val="left"/>
      <w:pPr>
        <w:ind w:left="6697" w:hanging="360"/>
      </w:pPr>
      <w:rPr>
        <w:rFonts w:ascii="Courier New" w:hAnsi="Courier New" w:cs="Courier New" w:hint="default"/>
      </w:rPr>
    </w:lvl>
    <w:lvl w:ilvl="8" w:tplc="04150005" w:tentative="1">
      <w:start w:val="1"/>
      <w:numFmt w:val="bullet"/>
      <w:lvlText w:val=""/>
      <w:lvlJc w:val="left"/>
      <w:pPr>
        <w:ind w:left="7417" w:hanging="360"/>
      </w:pPr>
      <w:rPr>
        <w:rFonts w:ascii="Wingdings" w:hAnsi="Wingdings" w:hint="default"/>
      </w:rPr>
    </w:lvl>
  </w:abstractNum>
  <w:abstractNum w:abstractNumId="17" w15:restartNumberingAfterBreak="0">
    <w:nsid w:val="3A6D36C5"/>
    <w:multiLevelType w:val="hybridMultilevel"/>
    <w:tmpl w:val="5254C904"/>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CF71660"/>
    <w:multiLevelType w:val="multilevel"/>
    <w:tmpl w:val="FFA05C9C"/>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34F02A4"/>
    <w:multiLevelType w:val="multilevel"/>
    <w:tmpl w:val="A1501090"/>
    <w:lvl w:ilvl="0">
      <w:start w:val="1"/>
      <w:numFmt w:val="decimal"/>
      <w:lvlText w:val="%1."/>
      <w:lvlJc w:val="left"/>
      <w:pPr>
        <w:tabs>
          <w:tab w:val="num" w:pos="0"/>
        </w:tabs>
        <w:ind w:left="360" w:hanging="360"/>
      </w:pPr>
      <w:rPr>
        <w:b/>
        <w:bCs/>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rPr>
        <w:b w:val="0"/>
        <w:color w:val="auto"/>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15:restartNumberingAfterBreak="0">
    <w:nsid w:val="4E1410AB"/>
    <w:multiLevelType w:val="hybridMultilevel"/>
    <w:tmpl w:val="31A2A488"/>
    <w:lvl w:ilvl="0" w:tplc="5F2EE1C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A10A2C2">
      <w:start w:val="1"/>
      <w:numFmt w:val="bullet"/>
      <w:lvlText w:val="o"/>
      <w:lvlJc w:val="left"/>
      <w:pPr>
        <w:ind w:left="7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5A0D3BC">
      <w:start w:val="1"/>
      <w:numFmt w:val="bullet"/>
      <w:lvlText w:val="•"/>
      <w:lvlJc w:val="left"/>
      <w:pPr>
        <w:ind w:left="11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6764232">
      <w:start w:val="1"/>
      <w:numFmt w:val="bullet"/>
      <w:lvlText w:val="•"/>
      <w:lvlJc w:val="left"/>
      <w:pPr>
        <w:ind w:left="18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6706AFE">
      <w:start w:val="1"/>
      <w:numFmt w:val="bullet"/>
      <w:lvlText w:val="o"/>
      <w:lvlJc w:val="left"/>
      <w:pPr>
        <w:ind w:left="25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25494C4">
      <w:start w:val="1"/>
      <w:numFmt w:val="bullet"/>
      <w:lvlText w:val="▪"/>
      <w:lvlJc w:val="left"/>
      <w:pPr>
        <w:ind w:left="32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8AED0AE">
      <w:start w:val="1"/>
      <w:numFmt w:val="bullet"/>
      <w:lvlText w:val="•"/>
      <w:lvlJc w:val="left"/>
      <w:pPr>
        <w:ind w:left="39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0BCFA9A">
      <w:start w:val="1"/>
      <w:numFmt w:val="bullet"/>
      <w:lvlText w:val="o"/>
      <w:lvlJc w:val="left"/>
      <w:pPr>
        <w:ind w:left="46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46AFDC6">
      <w:start w:val="1"/>
      <w:numFmt w:val="bullet"/>
      <w:lvlText w:val="▪"/>
      <w:lvlJc w:val="left"/>
      <w:pPr>
        <w:ind w:left="54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F954C92"/>
    <w:multiLevelType w:val="hybridMultilevel"/>
    <w:tmpl w:val="6688067A"/>
    <w:lvl w:ilvl="0" w:tplc="F1420856">
      <w:start w:val="3"/>
      <w:numFmt w:val="decimal"/>
      <w:lvlText w:val="%1."/>
      <w:lvlJc w:val="left"/>
      <w:pPr>
        <w:ind w:left="643" w:hanging="360"/>
      </w:pPr>
      <w:rPr>
        <w:rFonts w:hint="default"/>
      </w:rPr>
    </w:lvl>
    <w:lvl w:ilvl="1" w:tplc="04150019" w:tentative="1">
      <w:start w:val="1"/>
      <w:numFmt w:val="lowerLetter"/>
      <w:lvlText w:val="%2."/>
      <w:lvlJc w:val="left"/>
      <w:pPr>
        <w:ind w:left="1162" w:hanging="360"/>
      </w:pPr>
    </w:lvl>
    <w:lvl w:ilvl="2" w:tplc="0415001B" w:tentative="1">
      <w:start w:val="1"/>
      <w:numFmt w:val="lowerRoman"/>
      <w:lvlText w:val="%3."/>
      <w:lvlJc w:val="right"/>
      <w:pPr>
        <w:ind w:left="1882" w:hanging="180"/>
      </w:pPr>
    </w:lvl>
    <w:lvl w:ilvl="3" w:tplc="0415000F" w:tentative="1">
      <w:start w:val="1"/>
      <w:numFmt w:val="decimal"/>
      <w:lvlText w:val="%4."/>
      <w:lvlJc w:val="left"/>
      <w:pPr>
        <w:ind w:left="2602" w:hanging="360"/>
      </w:pPr>
    </w:lvl>
    <w:lvl w:ilvl="4" w:tplc="04150019" w:tentative="1">
      <w:start w:val="1"/>
      <w:numFmt w:val="lowerLetter"/>
      <w:lvlText w:val="%5."/>
      <w:lvlJc w:val="left"/>
      <w:pPr>
        <w:ind w:left="3322" w:hanging="360"/>
      </w:pPr>
    </w:lvl>
    <w:lvl w:ilvl="5" w:tplc="0415001B" w:tentative="1">
      <w:start w:val="1"/>
      <w:numFmt w:val="lowerRoman"/>
      <w:lvlText w:val="%6."/>
      <w:lvlJc w:val="right"/>
      <w:pPr>
        <w:ind w:left="4042" w:hanging="180"/>
      </w:pPr>
    </w:lvl>
    <w:lvl w:ilvl="6" w:tplc="0415000F" w:tentative="1">
      <w:start w:val="1"/>
      <w:numFmt w:val="decimal"/>
      <w:lvlText w:val="%7."/>
      <w:lvlJc w:val="left"/>
      <w:pPr>
        <w:ind w:left="4762" w:hanging="360"/>
      </w:pPr>
    </w:lvl>
    <w:lvl w:ilvl="7" w:tplc="04150019" w:tentative="1">
      <w:start w:val="1"/>
      <w:numFmt w:val="lowerLetter"/>
      <w:lvlText w:val="%8."/>
      <w:lvlJc w:val="left"/>
      <w:pPr>
        <w:ind w:left="5482" w:hanging="360"/>
      </w:pPr>
    </w:lvl>
    <w:lvl w:ilvl="8" w:tplc="0415001B" w:tentative="1">
      <w:start w:val="1"/>
      <w:numFmt w:val="lowerRoman"/>
      <w:lvlText w:val="%9."/>
      <w:lvlJc w:val="right"/>
      <w:pPr>
        <w:ind w:left="6202" w:hanging="180"/>
      </w:pPr>
    </w:lvl>
  </w:abstractNum>
  <w:abstractNum w:abstractNumId="22" w15:restartNumberingAfterBreak="0">
    <w:nsid w:val="592D5D1E"/>
    <w:multiLevelType w:val="hybridMultilevel"/>
    <w:tmpl w:val="1C461A48"/>
    <w:lvl w:ilvl="0" w:tplc="04150017">
      <w:start w:val="1"/>
      <w:numFmt w:val="lowerLetter"/>
      <w:lvlText w:val="%1)"/>
      <w:lvlJc w:val="left"/>
      <w:pPr>
        <w:ind w:left="1281" w:hanging="360"/>
      </w:pPr>
    </w:lvl>
    <w:lvl w:ilvl="1" w:tplc="04150019" w:tentative="1">
      <w:start w:val="1"/>
      <w:numFmt w:val="lowerLetter"/>
      <w:lvlText w:val="%2."/>
      <w:lvlJc w:val="left"/>
      <w:pPr>
        <w:ind w:left="2001" w:hanging="360"/>
      </w:pPr>
    </w:lvl>
    <w:lvl w:ilvl="2" w:tplc="0415001B" w:tentative="1">
      <w:start w:val="1"/>
      <w:numFmt w:val="lowerRoman"/>
      <w:lvlText w:val="%3."/>
      <w:lvlJc w:val="right"/>
      <w:pPr>
        <w:ind w:left="2721" w:hanging="180"/>
      </w:pPr>
    </w:lvl>
    <w:lvl w:ilvl="3" w:tplc="0415000F" w:tentative="1">
      <w:start w:val="1"/>
      <w:numFmt w:val="decimal"/>
      <w:lvlText w:val="%4."/>
      <w:lvlJc w:val="left"/>
      <w:pPr>
        <w:ind w:left="3441" w:hanging="360"/>
      </w:pPr>
    </w:lvl>
    <w:lvl w:ilvl="4" w:tplc="04150019" w:tentative="1">
      <w:start w:val="1"/>
      <w:numFmt w:val="lowerLetter"/>
      <w:lvlText w:val="%5."/>
      <w:lvlJc w:val="left"/>
      <w:pPr>
        <w:ind w:left="4161" w:hanging="360"/>
      </w:pPr>
    </w:lvl>
    <w:lvl w:ilvl="5" w:tplc="0415001B" w:tentative="1">
      <w:start w:val="1"/>
      <w:numFmt w:val="lowerRoman"/>
      <w:lvlText w:val="%6."/>
      <w:lvlJc w:val="right"/>
      <w:pPr>
        <w:ind w:left="4881" w:hanging="180"/>
      </w:pPr>
    </w:lvl>
    <w:lvl w:ilvl="6" w:tplc="0415000F" w:tentative="1">
      <w:start w:val="1"/>
      <w:numFmt w:val="decimal"/>
      <w:lvlText w:val="%7."/>
      <w:lvlJc w:val="left"/>
      <w:pPr>
        <w:ind w:left="5601" w:hanging="360"/>
      </w:pPr>
    </w:lvl>
    <w:lvl w:ilvl="7" w:tplc="04150019" w:tentative="1">
      <w:start w:val="1"/>
      <w:numFmt w:val="lowerLetter"/>
      <w:lvlText w:val="%8."/>
      <w:lvlJc w:val="left"/>
      <w:pPr>
        <w:ind w:left="6321" w:hanging="360"/>
      </w:pPr>
    </w:lvl>
    <w:lvl w:ilvl="8" w:tplc="0415001B" w:tentative="1">
      <w:start w:val="1"/>
      <w:numFmt w:val="lowerRoman"/>
      <w:lvlText w:val="%9."/>
      <w:lvlJc w:val="right"/>
      <w:pPr>
        <w:ind w:left="7041" w:hanging="180"/>
      </w:pPr>
    </w:lvl>
  </w:abstractNum>
  <w:abstractNum w:abstractNumId="23" w15:restartNumberingAfterBreak="0">
    <w:nsid w:val="5A537DD3"/>
    <w:multiLevelType w:val="hybridMultilevel"/>
    <w:tmpl w:val="AACABD04"/>
    <w:lvl w:ilvl="0" w:tplc="1FC63A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5C1019"/>
    <w:multiLevelType w:val="hybridMultilevel"/>
    <w:tmpl w:val="1CFE9B02"/>
    <w:lvl w:ilvl="0" w:tplc="3F8E89F0">
      <w:start w:val="1"/>
      <w:numFmt w:val="decimal"/>
      <w:lvlText w:val="%1."/>
      <w:lvlJc w:val="left"/>
      <w:pPr>
        <w:ind w:left="561" w:hanging="365"/>
      </w:pPr>
      <w:rPr>
        <w:rFonts w:ascii="Times New Roman" w:eastAsia="Times New Roman" w:hAnsi="Times New Roman" w:cs="Times New Roman" w:hint="default"/>
        <w:w w:val="100"/>
        <w:sz w:val="24"/>
        <w:szCs w:val="24"/>
        <w:lang w:val="pl-PL" w:eastAsia="en-US" w:bidi="ar-SA"/>
      </w:rPr>
    </w:lvl>
    <w:lvl w:ilvl="1" w:tplc="DCAE8952">
      <w:start w:val="1"/>
      <w:numFmt w:val="decimal"/>
      <w:lvlText w:val="%2)"/>
      <w:lvlJc w:val="left"/>
      <w:pPr>
        <w:ind w:left="921" w:hanging="360"/>
      </w:pPr>
      <w:rPr>
        <w:rFonts w:ascii="Times New Roman" w:eastAsia="Times New Roman" w:hAnsi="Times New Roman" w:cs="Times New Roman" w:hint="default"/>
        <w:w w:val="100"/>
        <w:sz w:val="22"/>
        <w:szCs w:val="22"/>
        <w:lang w:val="pl-PL" w:eastAsia="en-US" w:bidi="ar-SA"/>
      </w:rPr>
    </w:lvl>
    <w:lvl w:ilvl="2" w:tplc="AFA6DFCE">
      <w:start w:val="1"/>
      <w:numFmt w:val="lowerLetter"/>
      <w:lvlText w:val="%3)"/>
      <w:lvlJc w:val="left"/>
      <w:pPr>
        <w:ind w:left="1406" w:hanging="360"/>
      </w:pPr>
      <w:rPr>
        <w:rFonts w:ascii="Times New Roman" w:eastAsia="Times New Roman" w:hAnsi="Times New Roman" w:cs="Times New Roman" w:hint="default"/>
        <w:w w:val="100"/>
        <w:sz w:val="22"/>
        <w:szCs w:val="22"/>
        <w:lang w:val="pl-PL" w:eastAsia="en-US" w:bidi="ar-SA"/>
      </w:rPr>
    </w:lvl>
    <w:lvl w:ilvl="3" w:tplc="978439E8">
      <w:numFmt w:val="bullet"/>
      <w:lvlText w:val="•"/>
      <w:lvlJc w:val="left"/>
      <w:pPr>
        <w:ind w:left="2408" w:hanging="360"/>
      </w:pPr>
      <w:rPr>
        <w:rFonts w:hint="default"/>
        <w:lang w:val="pl-PL" w:eastAsia="en-US" w:bidi="ar-SA"/>
      </w:rPr>
    </w:lvl>
    <w:lvl w:ilvl="4" w:tplc="E39C82B0">
      <w:numFmt w:val="bullet"/>
      <w:lvlText w:val="•"/>
      <w:lvlJc w:val="left"/>
      <w:pPr>
        <w:ind w:left="3416" w:hanging="360"/>
      </w:pPr>
      <w:rPr>
        <w:rFonts w:hint="default"/>
        <w:lang w:val="pl-PL" w:eastAsia="en-US" w:bidi="ar-SA"/>
      </w:rPr>
    </w:lvl>
    <w:lvl w:ilvl="5" w:tplc="FC76C4E2">
      <w:numFmt w:val="bullet"/>
      <w:lvlText w:val="•"/>
      <w:lvlJc w:val="left"/>
      <w:pPr>
        <w:ind w:left="4424" w:hanging="360"/>
      </w:pPr>
      <w:rPr>
        <w:rFonts w:hint="default"/>
        <w:lang w:val="pl-PL" w:eastAsia="en-US" w:bidi="ar-SA"/>
      </w:rPr>
    </w:lvl>
    <w:lvl w:ilvl="6" w:tplc="A5785A4A">
      <w:numFmt w:val="bullet"/>
      <w:lvlText w:val="•"/>
      <w:lvlJc w:val="left"/>
      <w:pPr>
        <w:ind w:left="5433" w:hanging="360"/>
      </w:pPr>
      <w:rPr>
        <w:rFonts w:hint="default"/>
        <w:lang w:val="pl-PL" w:eastAsia="en-US" w:bidi="ar-SA"/>
      </w:rPr>
    </w:lvl>
    <w:lvl w:ilvl="7" w:tplc="1FFC54A4">
      <w:numFmt w:val="bullet"/>
      <w:lvlText w:val="•"/>
      <w:lvlJc w:val="left"/>
      <w:pPr>
        <w:ind w:left="6441" w:hanging="360"/>
      </w:pPr>
      <w:rPr>
        <w:rFonts w:hint="default"/>
        <w:lang w:val="pl-PL" w:eastAsia="en-US" w:bidi="ar-SA"/>
      </w:rPr>
    </w:lvl>
    <w:lvl w:ilvl="8" w:tplc="AB2EA198">
      <w:numFmt w:val="bullet"/>
      <w:lvlText w:val="•"/>
      <w:lvlJc w:val="left"/>
      <w:pPr>
        <w:ind w:left="7449" w:hanging="360"/>
      </w:pPr>
      <w:rPr>
        <w:rFonts w:hint="default"/>
        <w:lang w:val="pl-PL" w:eastAsia="en-US" w:bidi="ar-SA"/>
      </w:rPr>
    </w:lvl>
  </w:abstractNum>
  <w:abstractNum w:abstractNumId="25" w15:restartNumberingAfterBreak="0">
    <w:nsid w:val="5B767E14"/>
    <w:multiLevelType w:val="hybridMultilevel"/>
    <w:tmpl w:val="A65205A4"/>
    <w:lvl w:ilvl="0" w:tplc="9CCCB482">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940"/>
        </w:tabs>
        <w:ind w:left="940" w:hanging="360"/>
      </w:pPr>
    </w:lvl>
    <w:lvl w:ilvl="2" w:tplc="0415001B" w:tentative="1">
      <w:start w:val="1"/>
      <w:numFmt w:val="lowerRoman"/>
      <w:lvlText w:val="%3."/>
      <w:lvlJc w:val="right"/>
      <w:pPr>
        <w:tabs>
          <w:tab w:val="num" w:pos="1660"/>
        </w:tabs>
        <w:ind w:left="1660" w:hanging="180"/>
      </w:pPr>
    </w:lvl>
    <w:lvl w:ilvl="3" w:tplc="0415000F" w:tentative="1">
      <w:start w:val="1"/>
      <w:numFmt w:val="decimal"/>
      <w:lvlText w:val="%4."/>
      <w:lvlJc w:val="left"/>
      <w:pPr>
        <w:tabs>
          <w:tab w:val="num" w:pos="2380"/>
        </w:tabs>
        <w:ind w:left="2380" w:hanging="360"/>
      </w:pPr>
    </w:lvl>
    <w:lvl w:ilvl="4" w:tplc="04150019" w:tentative="1">
      <w:start w:val="1"/>
      <w:numFmt w:val="lowerLetter"/>
      <w:lvlText w:val="%5."/>
      <w:lvlJc w:val="left"/>
      <w:pPr>
        <w:tabs>
          <w:tab w:val="num" w:pos="3100"/>
        </w:tabs>
        <w:ind w:left="3100" w:hanging="360"/>
      </w:pPr>
    </w:lvl>
    <w:lvl w:ilvl="5" w:tplc="0415001B" w:tentative="1">
      <w:start w:val="1"/>
      <w:numFmt w:val="lowerRoman"/>
      <w:lvlText w:val="%6."/>
      <w:lvlJc w:val="right"/>
      <w:pPr>
        <w:tabs>
          <w:tab w:val="num" w:pos="3820"/>
        </w:tabs>
        <w:ind w:left="3820" w:hanging="180"/>
      </w:pPr>
    </w:lvl>
    <w:lvl w:ilvl="6" w:tplc="0415000F" w:tentative="1">
      <w:start w:val="1"/>
      <w:numFmt w:val="decimal"/>
      <w:lvlText w:val="%7."/>
      <w:lvlJc w:val="left"/>
      <w:pPr>
        <w:tabs>
          <w:tab w:val="num" w:pos="4540"/>
        </w:tabs>
        <w:ind w:left="4540" w:hanging="360"/>
      </w:pPr>
    </w:lvl>
    <w:lvl w:ilvl="7" w:tplc="04150019" w:tentative="1">
      <w:start w:val="1"/>
      <w:numFmt w:val="lowerLetter"/>
      <w:lvlText w:val="%8."/>
      <w:lvlJc w:val="left"/>
      <w:pPr>
        <w:tabs>
          <w:tab w:val="num" w:pos="5260"/>
        </w:tabs>
        <w:ind w:left="5260" w:hanging="360"/>
      </w:pPr>
    </w:lvl>
    <w:lvl w:ilvl="8" w:tplc="0415001B" w:tentative="1">
      <w:start w:val="1"/>
      <w:numFmt w:val="lowerRoman"/>
      <w:lvlText w:val="%9."/>
      <w:lvlJc w:val="right"/>
      <w:pPr>
        <w:tabs>
          <w:tab w:val="num" w:pos="5980"/>
        </w:tabs>
        <w:ind w:left="5980" w:hanging="180"/>
      </w:pPr>
    </w:lvl>
  </w:abstractNum>
  <w:abstractNum w:abstractNumId="26" w15:restartNumberingAfterBreak="0">
    <w:nsid w:val="5C223C63"/>
    <w:multiLevelType w:val="hybridMultilevel"/>
    <w:tmpl w:val="B8FE82F6"/>
    <w:lvl w:ilvl="0" w:tplc="A7E6B004">
      <w:start w:val="1"/>
      <w:numFmt w:val="decimal"/>
      <w:lvlText w:val="%1."/>
      <w:lvlJc w:val="left"/>
      <w:pPr>
        <w:ind w:left="556" w:hanging="360"/>
      </w:pPr>
      <w:rPr>
        <w:rFonts w:ascii="Times New Roman" w:eastAsia="Times New Roman" w:hAnsi="Times New Roman" w:cs="Times New Roman" w:hint="default"/>
        <w:w w:val="100"/>
        <w:sz w:val="22"/>
        <w:szCs w:val="22"/>
        <w:lang w:val="pl-PL" w:eastAsia="en-US" w:bidi="ar-SA"/>
      </w:rPr>
    </w:lvl>
    <w:lvl w:ilvl="1" w:tplc="3C5ADCD4">
      <w:numFmt w:val="bullet"/>
      <w:lvlText w:val="•"/>
      <w:lvlJc w:val="left"/>
      <w:pPr>
        <w:ind w:left="1450" w:hanging="360"/>
      </w:pPr>
      <w:rPr>
        <w:rFonts w:hint="default"/>
        <w:lang w:val="pl-PL" w:eastAsia="en-US" w:bidi="ar-SA"/>
      </w:rPr>
    </w:lvl>
    <w:lvl w:ilvl="2" w:tplc="5FD0369A">
      <w:numFmt w:val="bullet"/>
      <w:lvlText w:val="•"/>
      <w:lvlJc w:val="left"/>
      <w:pPr>
        <w:ind w:left="2341" w:hanging="360"/>
      </w:pPr>
      <w:rPr>
        <w:rFonts w:hint="default"/>
        <w:lang w:val="pl-PL" w:eastAsia="en-US" w:bidi="ar-SA"/>
      </w:rPr>
    </w:lvl>
    <w:lvl w:ilvl="3" w:tplc="210A0680">
      <w:numFmt w:val="bullet"/>
      <w:lvlText w:val="•"/>
      <w:lvlJc w:val="left"/>
      <w:pPr>
        <w:ind w:left="3231" w:hanging="360"/>
      </w:pPr>
      <w:rPr>
        <w:rFonts w:hint="default"/>
        <w:lang w:val="pl-PL" w:eastAsia="en-US" w:bidi="ar-SA"/>
      </w:rPr>
    </w:lvl>
    <w:lvl w:ilvl="4" w:tplc="A34C131A">
      <w:numFmt w:val="bullet"/>
      <w:lvlText w:val="•"/>
      <w:lvlJc w:val="left"/>
      <w:pPr>
        <w:ind w:left="4122" w:hanging="360"/>
      </w:pPr>
      <w:rPr>
        <w:rFonts w:hint="default"/>
        <w:lang w:val="pl-PL" w:eastAsia="en-US" w:bidi="ar-SA"/>
      </w:rPr>
    </w:lvl>
    <w:lvl w:ilvl="5" w:tplc="5282C00A">
      <w:numFmt w:val="bullet"/>
      <w:lvlText w:val="•"/>
      <w:lvlJc w:val="left"/>
      <w:pPr>
        <w:ind w:left="5013" w:hanging="360"/>
      </w:pPr>
      <w:rPr>
        <w:rFonts w:hint="default"/>
        <w:lang w:val="pl-PL" w:eastAsia="en-US" w:bidi="ar-SA"/>
      </w:rPr>
    </w:lvl>
    <w:lvl w:ilvl="6" w:tplc="D602C2B8">
      <w:numFmt w:val="bullet"/>
      <w:lvlText w:val="•"/>
      <w:lvlJc w:val="left"/>
      <w:pPr>
        <w:ind w:left="5903" w:hanging="360"/>
      </w:pPr>
      <w:rPr>
        <w:rFonts w:hint="default"/>
        <w:lang w:val="pl-PL" w:eastAsia="en-US" w:bidi="ar-SA"/>
      </w:rPr>
    </w:lvl>
    <w:lvl w:ilvl="7" w:tplc="C93C9E1C">
      <w:numFmt w:val="bullet"/>
      <w:lvlText w:val="•"/>
      <w:lvlJc w:val="left"/>
      <w:pPr>
        <w:ind w:left="6794" w:hanging="360"/>
      </w:pPr>
      <w:rPr>
        <w:rFonts w:hint="default"/>
        <w:lang w:val="pl-PL" w:eastAsia="en-US" w:bidi="ar-SA"/>
      </w:rPr>
    </w:lvl>
    <w:lvl w:ilvl="8" w:tplc="2A86D14E">
      <w:numFmt w:val="bullet"/>
      <w:lvlText w:val="•"/>
      <w:lvlJc w:val="left"/>
      <w:pPr>
        <w:ind w:left="7685" w:hanging="360"/>
      </w:pPr>
      <w:rPr>
        <w:rFonts w:hint="default"/>
        <w:lang w:val="pl-PL" w:eastAsia="en-US" w:bidi="ar-SA"/>
      </w:rPr>
    </w:lvl>
  </w:abstractNum>
  <w:abstractNum w:abstractNumId="27" w15:restartNumberingAfterBreak="0">
    <w:nsid w:val="5C6F6851"/>
    <w:multiLevelType w:val="hybridMultilevel"/>
    <w:tmpl w:val="5BF058F0"/>
    <w:lvl w:ilvl="0" w:tplc="A9128B78">
      <w:start w:val="1"/>
      <w:numFmt w:val="lowerLetter"/>
      <w:lvlText w:val="%1)"/>
      <w:lvlJc w:val="left"/>
      <w:pPr>
        <w:ind w:left="2202" w:hanging="360"/>
      </w:pPr>
      <w:rPr>
        <w:b w:val="0"/>
        <w:color w:val="auto"/>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62261BF8"/>
    <w:multiLevelType w:val="hybridMultilevel"/>
    <w:tmpl w:val="CECE3EC6"/>
    <w:lvl w:ilvl="0" w:tplc="AE6E5B0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3F5D54"/>
    <w:multiLevelType w:val="multilevel"/>
    <w:tmpl w:val="E5707C3E"/>
    <w:lvl w:ilvl="0">
      <w:start w:val="1"/>
      <w:numFmt w:val="decimal"/>
      <w:lvlText w:val="%1."/>
      <w:lvlJc w:val="left"/>
      <w:pPr>
        <w:tabs>
          <w:tab w:val="num" w:pos="0"/>
        </w:tabs>
        <w:ind w:left="360" w:hanging="360"/>
      </w:pPr>
      <w:rPr>
        <w:rFonts w:ascii="Times New Roman" w:hAnsi="Times New Roman" w:cs="Times New Roman" w:hint="default"/>
        <w:b w:val="0"/>
        <w:bCs w:val="0"/>
        <w:sz w:val="24"/>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2160"/>
        </w:tabs>
        <w:ind w:left="360" w:hanging="360"/>
      </w:pPr>
      <w:rPr>
        <w:b w:val="0"/>
        <w:color w:val="auto"/>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4320"/>
        </w:tabs>
        <w:ind w:left="360" w:hanging="360"/>
      </w:pPr>
      <w:rPr>
        <w:b w:val="0"/>
      </w:r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0" w15:restartNumberingAfterBreak="0">
    <w:nsid w:val="66B9196C"/>
    <w:multiLevelType w:val="hybridMultilevel"/>
    <w:tmpl w:val="DBF854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683C90"/>
    <w:multiLevelType w:val="multilevel"/>
    <w:tmpl w:val="8B6062B8"/>
    <w:lvl w:ilvl="0">
      <w:start w:val="1"/>
      <w:numFmt w:val="lowerLetter"/>
      <w:lvlText w:val="%1)"/>
      <w:lvlJc w:val="left"/>
      <w:pPr>
        <w:tabs>
          <w:tab w:val="num" w:pos="0"/>
        </w:tabs>
        <w:ind w:left="360" w:hanging="360"/>
      </w:pPr>
      <w:rPr>
        <w:rFonts w:hint="default"/>
        <w:b w:val="0"/>
        <w:bCs w:val="0"/>
        <w:sz w:val="24"/>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2160"/>
        </w:tabs>
        <w:ind w:left="360" w:hanging="360"/>
      </w:pPr>
      <w:rPr>
        <w:b w:val="0"/>
        <w:color w:val="auto"/>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4320"/>
        </w:tabs>
        <w:ind w:left="360" w:hanging="360"/>
      </w:pPr>
      <w:rPr>
        <w:b w:val="0"/>
      </w:r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2" w15:restartNumberingAfterBreak="0">
    <w:nsid w:val="68A95F80"/>
    <w:multiLevelType w:val="hybridMultilevel"/>
    <w:tmpl w:val="E6E8E0BC"/>
    <w:lvl w:ilvl="0" w:tplc="8CDEAD0C">
      <w:start w:val="6"/>
      <w:numFmt w:val="decimal"/>
      <w:lvlText w:val="%1."/>
      <w:lvlJc w:val="left"/>
      <w:pPr>
        <w:ind w:left="561" w:hanging="365"/>
      </w:pPr>
      <w:rPr>
        <w:rFonts w:ascii="Times New Roman" w:eastAsia="Times New Roman" w:hAnsi="Times New Roman" w:cs="Times New Roman" w:hint="default"/>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023D31"/>
    <w:multiLevelType w:val="hybridMultilevel"/>
    <w:tmpl w:val="FDC87108"/>
    <w:lvl w:ilvl="0" w:tplc="4B7681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522CB0"/>
    <w:multiLevelType w:val="hybridMultilevel"/>
    <w:tmpl w:val="5254C904"/>
    <w:lvl w:ilvl="0" w:tplc="7B945C94">
      <w:start w:val="1"/>
      <w:numFmt w:val="lowerLetter"/>
      <w:lvlText w:val="%1)"/>
      <w:lvlJc w:val="left"/>
      <w:pPr>
        <w:tabs>
          <w:tab w:val="num" w:pos="720"/>
        </w:tabs>
        <w:ind w:left="720" w:hanging="360"/>
      </w:pPr>
      <w:rPr>
        <w:rFonts w:hint="default"/>
      </w:rPr>
    </w:lvl>
    <w:lvl w:ilvl="1" w:tplc="3E0CC932">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E046ECA"/>
    <w:multiLevelType w:val="hybridMultilevel"/>
    <w:tmpl w:val="4F501AA4"/>
    <w:lvl w:ilvl="0" w:tplc="A9128B78">
      <w:start w:val="1"/>
      <w:numFmt w:val="lowerLetter"/>
      <w:lvlText w:val="%1)"/>
      <w:lvlJc w:val="left"/>
      <w:pPr>
        <w:ind w:left="1635" w:hanging="360"/>
      </w:pPr>
      <w:rPr>
        <w:b w:val="0"/>
        <w:color w:val="auto"/>
      </w:rPr>
    </w:lvl>
    <w:lvl w:ilvl="1" w:tplc="788E6AAC">
      <w:start w:val="1"/>
      <w:numFmt w:val="decimal"/>
      <w:lvlText w:val="%2)"/>
      <w:lvlJc w:val="left"/>
      <w:pPr>
        <w:tabs>
          <w:tab w:val="num" w:pos="1785"/>
        </w:tabs>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5C1A1F"/>
    <w:multiLevelType w:val="hybridMultilevel"/>
    <w:tmpl w:val="F06C23E0"/>
    <w:lvl w:ilvl="0" w:tplc="F2AA1B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6E6C24"/>
    <w:multiLevelType w:val="hybridMultilevel"/>
    <w:tmpl w:val="A9FA80C0"/>
    <w:lvl w:ilvl="0" w:tplc="36E42632">
      <w:start w:val="1"/>
      <w:numFmt w:val="decimal"/>
      <w:lvlText w:val="%1."/>
      <w:lvlJc w:val="left"/>
      <w:pPr>
        <w:ind w:left="504"/>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0B4D8FA">
      <w:start w:val="1"/>
      <w:numFmt w:val="lowerLetter"/>
      <w:lvlText w:val="%2)"/>
      <w:lvlJc w:val="left"/>
      <w:pPr>
        <w:ind w:left="78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95461E52">
      <w:start w:val="1"/>
      <w:numFmt w:val="lowerRoman"/>
      <w:lvlText w:val="%3"/>
      <w:lvlJc w:val="left"/>
      <w:pPr>
        <w:ind w:left="150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A2701068">
      <w:start w:val="1"/>
      <w:numFmt w:val="decimal"/>
      <w:lvlText w:val="%4"/>
      <w:lvlJc w:val="left"/>
      <w:pPr>
        <w:ind w:left="222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EA5A3A0C">
      <w:start w:val="1"/>
      <w:numFmt w:val="lowerLetter"/>
      <w:lvlText w:val="%5"/>
      <w:lvlJc w:val="left"/>
      <w:pPr>
        <w:ind w:left="294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41FA97A4">
      <w:start w:val="1"/>
      <w:numFmt w:val="lowerRoman"/>
      <w:lvlText w:val="%6"/>
      <w:lvlJc w:val="left"/>
      <w:pPr>
        <w:ind w:left="366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DB96A36A">
      <w:start w:val="1"/>
      <w:numFmt w:val="decimal"/>
      <w:lvlText w:val="%7"/>
      <w:lvlJc w:val="left"/>
      <w:pPr>
        <w:ind w:left="438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B50AD006">
      <w:start w:val="1"/>
      <w:numFmt w:val="lowerLetter"/>
      <w:lvlText w:val="%8"/>
      <w:lvlJc w:val="left"/>
      <w:pPr>
        <w:ind w:left="510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F98860DC">
      <w:start w:val="1"/>
      <w:numFmt w:val="lowerRoman"/>
      <w:lvlText w:val="%9"/>
      <w:lvlJc w:val="left"/>
      <w:pPr>
        <w:ind w:left="582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579701E"/>
    <w:multiLevelType w:val="multilevel"/>
    <w:tmpl w:val="50F657A6"/>
    <w:lvl w:ilvl="0">
      <w:start w:val="1"/>
      <w:numFmt w:val="decimal"/>
      <w:lvlText w:val="%1."/>
      <w:lvlJc w:val="left"/>
      <w:pPr>
        <w:ind w:left="420" w:hanging="420"/>
      </w:pPr>
      <w:rPr>
        <w:rFonts w:hint="default"/>
      </w:rPr>
    </w:lvl>
    <w:lvl w:ilvl="1">
      <w:start w:val="1"/>
      <w:numFmt w:val="lowerLetter"/>
      <w:lvlText w:val="%2)"/>
      <w:lvlJc w:val="left"/>
      <w:pPr>
        <w:ind w:left="1080" w:hanging="360"/>
      </w:p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5F509AE"/>
    <w:multiLevelType w:val="hybridMultilevel"/>
    <w:tmpl w:val="7200E390"/>
    <w:lvl w:ilvl="0" w:tplc="0636964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B8C040A"/>
    <w:multiLevelType w:val="hybridMultilevel"/>
    <w:tmpl w:val="B2D2D9F4"/>
    <w:lvl w:ilvl="0" w:tplc="1DF48B60">
      <w:start w:val="1"/>
      <w:numFmt w:val="upperRoman"/>
      <w:lvlText w:val="%1."/>
      <w:lvlJc w:val="right"/>
      <w:pPr>
        <w:ind w:left="36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3A16C2"/>
    <w:multiLevelType w:val="hybridMultilevel"/>
    <w:tmpl w:val="DFB81CEE"/>
    <w:lvl w:ilvl="0" w:tplc="54521D52">
      <w:start w:val="1"/>
      <w:numFmt w:val="lowerLetter"/>
      <w:lvlText w:val="%1)"/>
      <w:lvlJc w:val="left"/>
      <w:pPr>
        <w:ind w:left="502" w:hanging="360"/>
      </w:pPr>
      <w:rPr>
        <w:rFonts w:ascii="Times New Roman" w:eastAsia="Times New Roman" w:hAnsi="Times New Roman" w:cs="Times New Roman"/>
        <w:b w:val="0"/>
        <w:bCs w:val="0"/>
        <w:w w:val="100"/>
        <w:sz w:val="22"/>
        <w:szCs w:val="22"/>
        <w:lang w:val="pl-PL" w:eastAsia="en-US" w:bidi="ar-SA"/>
      </w:rPr>
    </w:lvl>
    <w:lvl w:ilvl="1" w:tplc="E9E0E940">
      <w:numFmt w:val="bullet"/>
      <w:lvlText w:val="•"/>
      <w:lvlJc w:val="left"/>
      <w:pPr>
        <w:ind w:left="1450" w:hanging="360"/>
      </w:pPr>
      <w:rPr>
        <w:rFonts w:hint="default"/>
        <w:lang w:val="pl-PL" w:eastAsia="en-US" w:bidi="ar-SA"/>
      </w:rPr>
    </w:lvl>
    <w:lvl w:ilvl="2" w:tplc="C6A8B858">
      <w:numFmt w:val="bullet"/>
      <w:lvlText w:val="•"/>
      <w:lvlJc w:val="left"/>
      <w:pPr>
        <w:ind w:left="2341" w:hanging="360"/>
      </w:pPr>
      <w:rPr>
        <w:rFonts w:hint="default"/>
        <w:lang w:val="pl-PL" w:eastAsia="en-US" w:bidi="ar-SA"/>
      </w:rPr>
    </w:lvl>
    <w:lvl w:ilvl="3" w:tplc="909AF0E4">
      <w:numFmt w:val="bullet"/>
      <w:lvlText w:val="•"/>
      <w:lvlJc w:val="left"/>
      <w:pPr>
        <w:ind w:left="3231" w:hanging="360"/>
      </w:pPr>
      <w:rPr>
        <w:rFonts w:hint="default"/>
        <w:lang w:val="pl-PL" w:eastAsia="en-US" w:bidi="ar-SA"/>
      </w:rPr>
    </w:lvl>
    <w:lvl w:ilvl="4" w:tplc="FA006E88">
      <w:numFmt w:val="bullet"/>
      <w:lvlText w:val="•"/>
      <w:lvlJc w:val="left"/>
      <w:pPr>
        <w:ind w:left="4122" w:hanging="360"/>
      </w:pPr>
      <w:rPr>
        <w:rFonts w:hint="default"/>
        <w:lang w:val="pl-PL" w:eastAsia="en-US" w:bidi="ar-SA"/>
      </w:rPr>
    </w:lvl>
    <w:lvl w:ilvl="5" w:tplc="EF2065EA">
      <w:numFmt w:val="bullet"/>
      <w:lvlText w:val="•"/>
      <w:lvlJc w:val="left"/>
      <w:pPr>
        <w:ind w:left="5013" w:hanging="360"/>
      </w:pPr>
      <w:rPr>
        <w:rFonts w:hint="default"/>
        <w:lang w:val="pl-PL" w:eastAsia="en-US" w:bidi="ar-SA"/>
      </w:rPr>
    </w:lvl>
    <w:lvl w:ilvl="6" w:tplc="212C117E">
      <w:numFmt w:val="bullet"/>
      <w:lvlText w:val="•"/>
      <w:lvlJc w:val="left"/>
      <w:pPr>
        <w:ind w:left="5903" w:hanging="360"/>
      </w:pPr>
      <w:rPr>
        <w:rFonts w:hint="default"/>
        <w:lang w:val="pl-PL" w:eastAsia="en-US" w:bidi="ar-SA"/>
      </w:rPr>
    </w:lvl>
    <w:lvl w:ilvl="7" w:tplc="54084B24">
      <w:numFmt w:val="bullet"/>
      <w:lvlText w:val="•"/>
      <w:lvlJc w:val="left"/>
      <w:pPr>
        <w:ind w:left="6794" w:hanging="360"/>
      </w:pPr>
      <w:rPr>
        <w:rFonts w:hint="default"/>
        <w:lang w:val="pl-PL" w:eastAsia="en-US" w:bidi="ar-SA"/>
      </w:rPr>
    </w:lvl>
    <w:lvl w:ilvl="8" w:tplc="18A6201C">
      <w:numFmt w:val="bullet"/>
      <w:lvlText w:val="•"/>
      <w:lvlJc w:val="left"/>
      <w:pPr>
        <w:ind w:left="7685" w:hanging="360"/>
      </w:pPr>
      <w:rPr>
        <w:rFonts w:hint="default"/>
        <w:lang w:val="pl-PL" w:eastAsia="en-US" w:bidi="ar-SA"/>
      </w:rPr>
    </w:lvl>
  </w:abstractNum>
  <w:num w:numId="1" w16cid:durableId="1946037845">
    <w:abstractNumId w:val="28"/>
  </w:num>
  <w:num w:numId="2" w16cid:durableId="1802649463">
    <w:abstractNumId w:val="40"/>
  </w:num>
  <w:num w:numId="3" w16cid:durableId="12078948">
    <w:abstractNumId w:val="14"/>
  </w:num>
  <w:num w:numId="4" w16cid:durableId="1205482060">
    <w:abstractNumId w:val="9"/>
  </w:num>
  <w:num w:numId="5" w16cid:durableId="379675394">
    <w:abstractNumId w:val="1"/>
  </w:num>
  <w:num w:numId="6" w16cid:durableId="1604876416">
    <w:abstractNumId w:val="31"/>
  </w:num>
  <w:num w:numId="7" w16cid:durableId="605357091">
    <w:abstractNumId w:val="38"/>
  </w:num>
  <w:num w:numId="8" w16cid:durableId="1332635875">
    <w:abstractNumId w:val="23"/>
  </w:num>
  <w:num w:numId="9" w16cid:durableId="302195520">
    <w:abstractNumId w:val="39"/>
  </w:num>
  <w:num w:numId="10" w16cid:durableId="1581719684">
    <w:abstractNumId w:val="25"/>
  </w:num>
  <w:num w:numId="11" w16cid:durableId="1152865319">
    <w:abstractNumId w:val="34"/>
  </w:num>
  <w:num w:numId="12" w16cid:durableId="162937728">
    <w:abstractNumId w:val="12"/>
  </w:num>
  <w:num w:numId="13" w16cid:durableId="1425568453">
    <w:abstractNumId w:val="7"/>
  </w:num>
  <w:num w:numId="14" w16cid:durableId="65733898">
    <w:abstractNumId w:val="15"/>
  </w:num>
  <w:num w:numId="15" w16cid:durableId="574245389">
    <w:abstractNumId w:val="4"/>
  </w:num>
  <w:num w:numId="16" w16cid:durableId="1206484713">
    <w:abstractNumId w:val="36"/>
  </w:num>
  <w:num w:numId="17" w16cid:durableId="1272938108">
    <w:abstractNumId w:val="33"/>
  </w:num>
  <w:num w:numId="18" w16cid:durableId="210461753">
    <w:abstractNumId w:val="41"/>
  </w:num>
  <w:num w:numId="19" w16cid:durableId="68777180">
    <w:abstractNumId w:val="2"/>
  </w:num>
  <w:num w:numId="20" w16cid:durableId="443232390">
    <w:abstractNumId w:val="3"/>
  </w:num>
  <w:num w:numId="21" w16cid:durableId="323289088">
    <w:abstractNumId w:val="13"/>
  </w:num>
  <w:num w:numId="22" w16cid:durableId="10956447">
    <w:abstractNumId w:val="24"/>
  </w:num>
  <w:num w:numId="23" w16cid:durableId="551505321">
    <w:abstractNumId w:val="11"/>
  </w:num>
  <w:num w:numId="24" w16cid:durableId="330838361">
    <w:abstractNumId w:val="17"/>
  </w:num>
  <w:num w:numId="25" w16cid:durableId="799230084">
    <w:abstractNumId w:val="21"/>
  </w:num>
  <w:num w:numId="26" w16cid:durableId="637616127">
    <w:abstractNumId w:val="29"/>
  </w:num>
  <w:num w:numId="27" w16cid:durableId="1270116968">
    <w:abstractNumId w:val="22"/>
  </w:num>
  <w:num w:numId="28" w16cid:durableId="1325471646">
    <w:abstractNumId w:val="18"/>
  </w:num>
  <w:num w:numId="29" w16cid:durableId="1540632312">
    <w:abstractNumId w:val="10"/>
  </w:num>
  <w:num w:numId="30" w16cid:durableId="2038118546">
    <w:abstractNumId w:val="30"/>
  </w:num>
  <w:num w:numId="31" w16cid:durableId="333070969">
    <w:abstractNumId w:val="32"/>
  </w:num>
  <w:num w:numId="32" w16cid:durableId="1057826861">
    <w:abstractNumId w:val="6"/>
  </w:num>
  <w:num w:numId="33" w16cid:durableId="495339066">
    <w:abstractNumId w:val="8"/>
  </w:num>
  <w:num w:numId="34" w16cid:durableId="1130055457">
    <w:abstractNumId w:val="35"/>
  </w:num>
  <w:num w:numId="35" w16cid:durableId="2028556019">
    <w:abstractNumId w:val="19"/>
  </w:num>
  <w:num w:numId="36" w16cid:durableId="1499076730">
    <w:abstractNumId w:val="27"/>
  </w:num>
  <w:num w:numId="37" w16cid:durableId="1113943549">
    <w:abstractNumId w:val="0"/>
  </w:num>
  <w:num w:numId="38" w16cid:durableId="1687368512">
    <w:abstractNumId w:val="26"/>
  </w:num>
  <w:num w:numId="39" w16cid:durableId="455876705">
    <w:abstractNumId w:val="5"/>
  </w:num>
  <w:num w:numId="40" w16cid:durableId="1463158394">
    <w:abstractNumId w:val="37"/>
  </w:num>
  <w:num w:numId="41" w16cid:durableId="599918208">
    <w:abstractNumId w:val="20"/>
  </w:num>
  <w:num w:numId="42" w16cid:durableId="54102309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B8B"/>
    <w:rsid w:val="00015BA5"/>
    <w:rsid w:val="000306E5"/>
    <w:rsid w:val="00030AE7"/>
    <w:rsid w:val="00030FC4"/>
    <w:rsid w:val="00043461"/>
    <w:rsid w:val="00050DDE"/>
    <w:rsid w:val="000535B7"/>
    <w:rsid w:val="00054D06"/>
    <w:rsid w:val="00063EA1"/>
    <w:rsid w:val="000669B1"/>
    <w:rsid w:val="000679F8"/>
    <w:rsid w:val="00076EC8"/>
    <w:rsid w:val="00082E0C"/>
    <w:rsid w:val="00087B57"/>
    <w:rsid w:val="00087FAB"/>
    <w:rsid w:val="000930AC"/>
    <w:rsid w:val="000A61FE"/>
    <w:rsid w:val="000C28D4"/>
    <w:rsid w:val="000D0943"/>
    <w:rsid w:val="000E5703"/>
    <w:rsid w:val="00100902"/>
    <w:rsid w:val="001025BF"/>
    <w:rsid w:val="00112162"/>
    <w:rsid w:val="0014478F"/>
    <w:rsid w:val="00150341"/>
    <w:rsid w:val="00156048"/>
    <w:rsid w:val="00167760"/>
    <w:rsid w:val="001727FB"/>
    <w:rsid w:val="00176062"/>
    <w:rsid w:val="00176C3C"/>
    <w:rsid w:val="001778EC"/>
    <w:rsid w:val="00180DE5"/>
    <w:rsid w:val="001A3636"/>
    <w:rsid w:val="001A50F7"/>
    <w:rsid w:val="001B61F4"/>
    <w:rsid w:val="001C510B"/>
    <w:rsid w:val="00247294"/>
    <w:rsid w:val="00282B33"/>
    <w:rsid w:val="0028675A"/>
    <w:rsid w:val="0029166B"/>
    <w:rsid w:val="00295454"/>
    <w:rsid w:val="002A39B5"/>
    <w:rsid w:val="002B09FE"/>
    <w:rsid w:val="002B0ABD"/>
    <w:rsid w:val="002C19A8"/>
    <w:rsid w:val="002D5C10"/>
    <w:rsid w:val="002E0352"/>
    <w:rsid w:val="003022A8"/>
    <w:rsid w:val="00303A39"/>
    <w:rsid w:val="003350A8"/>
    <w:rsid w:val="003464AF"/>
    <w:rsid w:val="003503A6"/>
    <w:rsid w:val="0035044E"/>
    <w:rsid w:val="0035378F"/>
    <w:rsid w:val="003547E0"/>
    <w:rsid w:val="00361276"/>
    <w:rsid w:val="0036640F"/>
    <w:rsid w:val="003724CE"/>
    <w:rsid w:val="0037584E"/>
    <w:rsid w:val="003829D1"/>
    <w:rsid w:val="00385DE0"/>
    <w:rsid w:val="003958E8"/>
    <w:rsid w:val="003A157D"/>
    <w:rsid w:val="003A58AD"/>
    <w:rsid w:val="003B6B8B"/>
    <w:rsid w:val="003D006B"/>
    <w:rsid w:val="003D0539"/>
    <w:rsid w:val="003E0C11"/>
    <w:rsid w:val="004233B2"/>
    <w:rsid w:val="004250D3"/>
    <w:rsid w:val="00427D35"/>
    <w:rsid w:val="00431D14"/>
    <w:rsid w:val="004373CB"/>
    <w:rsid w:val="004425D7"/>
    <w:rsid w:val="0044715F"/>
    <w:rsid w:val="00452228"/>
    <w:rsid w:val="00474293"/>
    <w:rsid w:val="0048448B"/>
    <w:rsid w:val="00491B1C"/>
    <w:rsid w:val="00496404"/>
    <w:rsid w:val="004B4B7D"/>
    <w:rsid w:val="004C675D"/>
    <w:rsid w:val="004D3D01"/>
    <w:rsid w:val="004F1001"/>
    <w:rsid w:val="00516E8C"/>
    <w:rsid w:val="0051754E"/>
    <w:rsid w:val="00526638"/>
    <w:rsid w:val="00554299"/>
    <w:rsid w:val="00560B27"/>
    <w:rsid w:val="00577482"/>
    <w:rsid w:val="00577C58"/>
    <w:rsid w:val="005859DA"/>
    <w:rsid w:val="0058608D"/>
    <w:rsid w:val="005A0B3E"/>
    <w:rsid w:val="005A2FED"/>
    <w:rsid w:val="005A6800"/>
    <w:rsid w:val="005C0443"/>
    <w:rsid w:val="005E0276"/>
    <w:rsid w:val="005E57E4"/>
    <w:rsid w:val="005F4E89"/>
    <w:rsid w:val="005F78F3"/>
    <w:rsid w:val="00627648"/>
    <w:rsid w:val="006504BE"/>
    <w:rsid w:val="00655FEF"/>
    <w:rsid w:val="0066414A"/>
    <w:rsid w:val="00665567"/>
    <w:rsid w:val="006901A2"/>
    <w:rsid w:val="00691B1E"/>
    <w:rsid w:val="006A562A"/>
    <w:rsid w:val="006B2081"/>
    <w:rsid w:val="006B34F8"/>
    <w:rsid w:val="006C2B04"/>
    <w:rsid w:val="006D52A1"/>
    <w:rsid w:val="006D7012"/>
    <w:rsid w:val="006E05ED"/>
    <w:rsid w:val="006E116A"/>
    <w:rsid w:val="006E2FEA"/>
    <w:rsid w:val="006E6113"/>
    <w:rsid w:val="007056CC"/>
    <w:rsid w:val="00720641"/>
    <w:rsid w:val="00732FD7"/>
    <w:rsid w:val="00733F20"/>
    <w:rsid w:val="0073571C"/>
    <w:rsid w:val="00744212"/>
    <w:rsid w:val="00773CEC"/>
    <w:rsid w:val="00785FBD"/>
    <w:rsid w:val="00791D44"/>
    <w:rsid w:val="00793BCF"/>
    <w:rsid w:val="007A3F32"/>
    <w:rsid w:val="007D11FC"/>
    <w:rsid w:val="007D3070"/>
    <w:rsid w:val="007E1E83"/>
    <w:rsid w:val="0083674E"/>
    <w:rsid w:val="00847381"/>
    <w:rsid w:val="00860FCD"/>
    <w:rsid w:val="0086195E"/>
    <w:rsid w:val="00875202"/>
    <w:rsid w:val="00875F55"/>
    <w:rsid w:val="0088708F"/>
    <w:rsid w:val="008A7F66"/>
    <w:rsid w:val="008B5A1C"/>
    <w:rsid w:val="008D5FF9"/>
    <w:rsid w:val="008E645D"/>
    <w:rsid w:val="008F1658"/>
    <w:rsid w:val="008F19C7"/>
    <w:rsid w:val="008F320B"/>
    <w:rsid w:val="008F55A9"/>
    <w:rsid w:val="00911701"/>
    <w:rsid w:val="00914ED5"/>
    <w:rsid w:val="0091577C"/>
    <w:rsid w:val="00923ECC"/>
    <w:rsid w:val="00930124"/>
    <w:rsid w:val="009349C5"/>
    <w:rsid w:val="0093798A"/>
    <w:rsid w:val="00944700"/>
    <w:rsid w:val="00950E86"/>
    <w:rsid w:val="009732A1"/>
    <w:rsid w:val="00977F9A"/>
    <w:rsid w:val="00982C82"/>
    <w:rsid w:val="009840CB"/>
    <w:rsid w:val="00984B88"/>
    <w:rsid w:val="009905E9"/>
    <w:rsid w:val="009A078C"/>
    <w:rsid w:val="009B296F"/>
    <w:rsid w:val="009B46E9"/>
    <w:rsid w:val="009C332F"/>
    <w:rsid w:val="009E350E"/>
    <w:rsid w:val="009E54FF"/>
    <w:rsid w:val="00A05777"/>
    <w:rsid w:val="00A12BE9"/>
    <w:rsid w:val="00A649D1"/>
    <w:rsid w:val="00A720E8"/>
    <w:rsid w:val="00A75375"/>
    <w:rsid w:val="00A950F8"/>
    <w:rsid w:val="00AA32AC"/>
    <w:rsid w:val="00AB5316"/>
    <w:rsid w:val="00AB5EAC"/>
    <w:rsid w:val="00AE194E"/>
    <w:rsid w:val="00AF3A50"/>
    <w:rsid w:val="00B03EA3"/>
    <w:rsid w:val="00B33931"/>
    <w:rsid w:val="00B34B9B"/>
    <w:rsid w:val="00B36F23"/>
    <w:rsid w:val="00B41950"/>
    <w:rsid w:val="00B73A15"/>
    <w:rsid w:val="00B82F55"/>
    <w:rsid w:val="00B93B3B"/>
    <w:rsid w:val="00B942FC"/>
    <w:rsid w:val="00C07FF6"/>
    <w:rsid w:val="00C12E1D"/>
    <w:rsid w:val="00C16A9A"/>
    <w:rsid w:val="00C264CC"/>
    <w:rsid w:val="00C30F70"/>
    <w:rsid w:val="00C320C4"/>
    <w:rsid w:val="00C461E3"/>
    <w:rsid w:val="00C46F71"/>
    <w:rsid w:val="00C6408E"/>
    <w:rsid w:val="00C67D6B"/>
    <w:rsid w:val="00CA1497"/>
    <w:rsid w:val="00CB0CF2"/>
    <w:rsid w:val="00CD36FA"/>
    <w:rsid w:val="00CD557D"/>
    <w:rsid w:val="00CF0247"/>
    <w:rsid w:val="00CF5A7C"/>
    <w:rsid w:val="00D04869"/>
    <w:rsid w:val="00D23853"/>
    <w:rsid w:val="00D53D54"/>
    <w:rsid w:val="00D6706B"/>
    <w:rsid w:val="00D76756"/>
    <w:rsid w:val="00D804F1"/>
    <w:rsid w:val="00D94856"/>
    <w:rsid w:val="00DA0445"/>
    <w:rsid w:val="00DE08B8"/>
    <w:rsid w:val="00DF34EC"/>
    <w:rsid w:val="00DF6F43"/>
    <w:rsid w:val="00E20682"/>
    <w:rsid w:val="00E465E5"/>
    <w:rsid w:val="00E626E4"/>
    <w:rsid w:val="00E75B84"/>
    <w:rsid w:val="00E8781A"/>
    <w:rsid w:val="00E87F78"/>
    <w:rsid w:val="00EA1257"/>
    <w:rsid w:val="00EA43EE"/>
    <w:rsid w:val="00EA6412"/>
    <w:rsid w:val="00EC0E83"/>
    <w:rsid w:val="00ED5A6D"/>
    <w:rsid w:val="00EE22DC"/>
    <w:rsid w:val="00EE2DF8"/>
    <w:rsid w:val="00EE62AA"/>
    <w:rsid w:val="00EE7BA5"/>
    <w:rsid w:val="00F00081"/>
    <w:rsid w:val="00F03114"/>
    <w:rsid w:val="00F307E9"/>
    <w:rsid w:val="00F45FE3"/>
    <w:rsid w:val="00F60B6E"/>
    <w:rsid w:val="00F65DF9"/>
    <w:rsid w:val="00F661A7"/>
    <w:rsid w:val="00F704A6"/>
    <w:rsid w:val="00F70C6D"/>
    <w:rsid w:val="00FA132E"/>
    <w:rsid w:val="00FA6B71"/>
    <w:rsid w:val="00FB775D"/>
    <w:rsid w:val="00FC695D"/>
    <w:rsid w:val="00FE1829"/>
    <w:rsid w:val="00FE348E"/>
    <w:rsid w:val="00FF3A40"/>
    <w:rsid w:val="00FF4E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2B83F87"/>
  <w15:docId w15:val="{5A5E7A75-5AE8-49A1-8979-37AB7ABEC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0D3"/>
    <w:rPr>
      <w:rFonts w:ascii="Times New Roman" w:hAnsi="Times New Roman"/>
      <w:sz w:val="24"/>
    </w:rPr>
  </w:style>
  <w:style w:type="paragraph" w:styleId="Nagwek1">
    <w:name w:val="heading 1"/>
    <w:basedOn w:val="Normalny"/>
    <w:next w:val="Normalny"/>
    <w:link w:val="Nagwek1Znak"/>
    <w:uiPriority w:val="9"/>
    <w:qFormat/>
    <w:rsid w:val="00EE62AA"/>
    <w:pPr>
      <w:keepNext/>
      <w:keepLines/>
      <w:spacing w:before="240" w:after="0"/>
      <w:outlineLvl w:val="0"/>
    </w:pPr>
    <w:rPr>
      <w:rFonts w:asciiTheme="majorHAnsi" w:eastAsiaTheme="majorEastAsia" w:hAnsiTheme="majorHAnsi" w:cstheme="majorBidi"/>
      <w:b/>
      <w:color w:val="2F5496" w:themeColor="accent1" w:themeShade="BF"/>
      <w:szCs w:val="32"/>
    </w:rPr>
  </w:style>
  <w:style w:type="paragraph" w:styleId="Nagwek2">
    <w:name w:val="heading 2"/>
    <w:basedOn w:val="Normalny"/>
    <w:next w:val="Normalny"/>
    <w:link w:val="Nagwek2Znak"/>
    <w:uiPriority w:val="9"/>
    <w:unhideWhenUsed/>
    <w:qFormat/>
    <w:rsid w:val="009905E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030AE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0AE7"/>
    <w:rPr>
      <w:rFonts w:ascii="Segoe UI" w:hAnsi="Segoe UI" w:cs="Segoe UI"/>
      <w:sz w:val="18"/>
      <w:szCs w:val="18"/>
    </w:rPr>
  </w:style>
  <w:style w:type="paragraph" w:styleId="Bezodstpw">
    <w:name w:val="No Spacing"/>
    <w:link w:val="BezodstpwZnak"/>
    <w:uiPriority w:val="1"/>
    <w:qFormat/>
    <w:rsid w:val="00295454"/>
    <w:pPr>
      <w:spacing w:after="0" w:line="240" w:lineRule="auto"/>
    </w:pPr>
  </w:style>
  <w:style w:type="paragraph" w:styleId="Nagwek">
    <w:name w:val="header"/>
    <w:basedOn w:val="Normalny"/>
    <w:link w:val="NagwekZnak"/>
    <w:uiPriority w:val="99"/>
    <w:unhideWhenUsed/>
    <w:rsid w:val="00A057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05777"/>
  </w:style>
  <w:style w:type="paragraph" w:styleId="Stopka">
    <w:name w:val="footer"/>
    <w:basedOn w:val="Normalny"/>
    <w:link w:val="StopkaZnak"/>
    <w:uiPriority w:val="99"/>
    <w:unhideWhenUsed/>
    <w:rsid w:val="00A057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05777"/>
  </w:style>
  <w:style w:type="character" w:customStyle="1" w:styleId="BezodstpwZnak">
    <w:name w:val="Bez odstępów Znak"/>
    <w:link w:val="Bezodstpw"/>
    <w:uiPriority w:val="1"/>
    <w:locked/>
    <w:rsid w:val="006D7012"/>
  </w:style>
  <w:style w:type="character" w:styleId="Hipercze">
    <w:name w:val="Hyperlink"/>
    <w:basedOn w:val="Domylnaczcionkaakapitu"/>
    <w:uiPriority w:val="99"/>
    <w:unhideWhenUsed/>
    <w:rsid w:val="006D7012"/>
    <w:rPr>
      <w:color w:val="0563C1" w:themeColor="hyperlink"/>
      <w:u w:val="single"/>
    </w:rPr>
  </w:style>
  <w:style w:type="character" w:customStyle="1" w:styleId="Nagwek1Znak">
    <w:name w:val="Nagłówek 1 Znak"/>
    <w:basedOn w:val="Domylnaczcionkaakapitu"/>
    <w:link w:val="Nagwek1"/>
    <w:uiPriority w:val="9"/>
    <w:rsid w:val="00EE62AA"/>
    <w:rPr>
      <w:rFonts w:asciiTheme="majorHAnsi" w:eastAsiaTheme="majorEastAsia" w:hAnsiTheme="majorHAnsi" w:cstheme="majorBidi"/>
      <w:b/>
      <w:color w:val="2F5496" w:themeColor="accent1" w:themeShade="BF"/>
      <w:sz w:val="24"/>
      <w:szCs w:val="32"/>
    </w:rPr>
  </w:style>
  <w:style w:type="paragraph" w:styleId="Tekstpodstawowy">
    <w:name w:val="Body Text"/>
    <w:basedOn w:val="Normalny"/>
    <w:link w:val="TekstpodstawowyZnak"/>
    <w:uiPriority w:val="1"/>
    <w:qFormat/>
    <w:rsid w:val="004250D3"/>
    <w:pPr>
      <w:widowControl w:val="0"/>
      <w:autoSpaceDE w:val="0"/>
      <w:autoSpaceDN w:val="0"/>
      <w:spacing w:after="0" w:line="240" w:lineRule="auto"/>
      <w:ind w:left="556" w:hanging="360"/>
      <w:jc w:val="both"/>
    </w:pPr>
    <w:rPr>
      <w:rFonts w:eastAsia="Times New Roman" w:cs="Times New Roman"/>
    </w:rPr>
  </w:style>
  <w:style w:type="character" w:customStyle="1" w:styleId="TekstpodstawowyZnak">
    <w:name w:val="Tekst podstawowy Znak"/>
    <w:basedOn w:val="Domylnaczcionkaakapitu"/>
    <w:link w:val="Tekstpodstawowy"/>
    <w:uiPriority w:val="1"/>
    <w:rsid w:val="004250D3"/>
    <w:rPr>
      <w:rFonts w:ascii="Times New Roman" w:eastAsia="Times New Roman" w:hAnsi="Times New Roman" w:cs="Times New Roman"/>
    </w:rPr>
  </w:style>
  <w:style w:type="paragraph" w:styleId="Akapitzlist">
    <w:name w:val="List Paragraph"/>
    <w:basedOn w:val="Normalny"/>
    <w:uiPriority w:val="1"/>
    <w:qFormat/>
    <w:rsid w:val="004250D3"/>
    <w:pPr>
      <w:ind w:left="720"/>
      <w:contextualSpacing/>
    </w:pPr>
  </w:style>
  <w:style w:type="character" w:customStyle="1" w:styleId="Nagwek2Znak">
    <w:name w:val="Nagłówek 2 Znak"/>
    <w:basedOn w:val="Domylnaczcionkaakapitu"/>
    <w:link w:val="Nagwek2"/>
    <w:uiPriority w:val="9"/>
    <w:rsid w:val="009905E9"/>
    <w:rPr>
      <w:rFonts w:asciiTheme="majorHAnsi" w:eastAsiaTheme="majorEastAsia" w:hAnsiTheme="majorHAnsi" w:cstheme="majorBidi"/>
      <w:color w:val="2F5496" w:themeColor="accent1" w:themeShade="BF"/>
      <w:sz w:val="26"/>
      <w:szCs w:val="26"/>
    </w:rPr>
  </w:style>
  <w:style w:type="table" w:customStyle="1" w:styleId="TableNormal">
    <w:name w:val="Table Normal"/>
    <w:uiPriority w:val="2"/>
    <w:semiHidden/>
    <w:unhideWhenUsed/>
    <w:qFormat/>
    <w:rsid w:val="00B3393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B33931"/>
    <w:pPr>
      <w:widowControl w:val="0"/>
      <w:autoSpaceDE w:val="0"/>
      <w:autoSpaceDN w:val="0"/>
      <w:spacing w:before="61" w:after="0" w:line="240" w:lineRule="auto"/>
      <w:ind w:left="200"/>
    </w:pPr>
    <w:rPr>
      <w:rFonts w:eastAsia="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3087117">
      <w:bodyDiv w:val="1"/>
      <w:marLeft w:val="0"/>
      <w:marRight w:val="0"/>
      <w:marTop w:val="0"/>
      <w:marBottom w:val="0"/>
      <w:divBdr>
        <w:top w:val="none" w:sz="0" w:space="0" w:color="auto"/>
        <w:left w:val="none" w:sz="0" w:space="0" w:color="auto"/>
        <w:bottom w:val="none" w:sz="0" w:space="0" w:color="auto"/>
        <w:right w:val="none" w:sz="0" w:space="0" w:color="auto"/>
      </w:divBdr>
    </w:div>
    <w:div w:id="1817644497">
      <w:bodyDiv w:val="1"/>
      <w:marLeft w:val="0"/>
      <w:marRight w:val="0"/>
      <w:marTop w:val="0"/>
      <w:marBottom w:val="0"/>
      <w:divBdr>
        <w:top w:val="none" w:sz="0" w:space="0" w:color="auto"/>
        <w:left w:val="none" w:sz="0" w:space="0" w:color="auto"/>
        <w:bottom w:val="none" w:sz="0" w:space="0" w:color="auto"/>
        <w:right w:val="none" w:sz="0" w:space="0" w:color="auto"/>
      </w:divBdr>
    </w:div>
    <w:div w:id="202613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www.piorin.gov.pl/kielc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ezamowienia.gov.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wi-kielce@piorin.gov.pl" TargetMode="External"/><Relationship Id="rId20" Type="http://schemas.openxmlformats.org/officeDocument/2006/relationships/hyperlink" Target="mailto:da-kielce@piorin.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hyperlink" Target="mailto:iodo-kielce@piorin.gov.p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C3915E-4A66-4FC6-BDDE-A7B04ED9B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22</Pages>
  <Words>8043</Words>
  <Characters>48263</Characters>
  <Application>Microsoft Office Word</Application>
  <DocSecurity>0</DocSecurity>
  <Lines>402</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Grażyna Denkiewicz</dc:creator>
  <cp:lastModifiedBy>Paweł Kończak</cp:lastModifiedBy>
  <cp:revision>6</cp:revision>
  <cp:lastPrinted>2024-10-30T12:29:00Z</cp:lastPrinted>
  <dcterms:created xsi:type="dcterms:W3CDTF">2024-10-30T19:18:00Z</dcterms:created>
  <dcterms:modified xsi:type="dcterms:W3CDTF">2024-10-31T07:35:00Z</dcterms:modified>
</cp:coreProperties>
</file>