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317D" w14:textId="428EC5C0" w:rsidR="00714959" w:rsidRPr="00BB5196" w:rsidRDefault="00714959" w:rsidP="00714959">
      <w:pPr>
        <w:rPr>
          <w:rFonts w:ascii="Calibri" w:hAnsi="Calibri" w:cs="Calibri"/>
          <w:b/>
          <w:sz w:val="22"/>
          <w:szCs w:val="22"/>
        </w:rPr>
      </w:pPr>
      <w:r w:rsidRPr="00AE422A">
        <w:rPr>
          <w:rFonts w:ascii="Calibri" w:hAnsi="Calibri" w:cs="Calibri"/>
          <w:b/>
          <w:sz w:val="22"/>
          <w:szCs w:val="22"/>
        </w:rPr>
        <w:t>ZP.1.2.</w:t>
      </w:r>
      <w:r w:rsidR="00AE422A" w:rsidRPr="00AE422A">
        <w:rPr>
          <w:rFonts w:ascii="Calibri" w:hAnsi="Calibri" w:cs="Calibri"/>
          <w:b/>
          <w:sz w:val="22"/>
          <w:szCs w:val="22"/>
        </w:rPr>
        <w:t>2</w:t>
      </w:r>
      <w:r w:rsidRPr="00AE422A">
        <w:rPr>
          <w:rFonts w:ascii="Calibri" w:hAnsi="Calibri" w:cs="Calibri"/>
          <w:b/>
          <w:sz w:val="22"/>
          <w:szCs w:val="22"/>
        </w:rPr>
        <w:t>.2024</w:t>
      </w:r>
    </w:p>
    <w:p w14:paraId="215F4E05" w14:textId="4E585E1D" w:rsidR="00714959" w:rsidRPr="00BB5196" w:rsidRDefault="00714959" w:rsidP="00714959">
      <w:pPr>
        <w:jc w:val="right"/>
        <w:rPr>
          <w:rFonts w:ascii="Calibri" w:eastAsia="Arial" w:hAnsi="Calibri" w:cs="Calibri"/>
          <w:b/>
          <w:sz w:val="22"/>
          <w:szCs w:val="22"/>
        </w:rPr>
      </w:pPr>
      <w:r w:rsidRPr="00BB5196">
        <w:rPr>
          <w:rFonts w:ascii="Calibri" w:eastAsia="Arial" w:hAnsi="Calibri" w:cs="Calibri"/>
          <w:b/>
          <w:sz w:val="22"/>
          <w:szCs w:val="22"/>
        </w:rPr>
        <w:t xml:space="preserve">Załącznik nr 7 do SWZ </w:t>
      </w:r>
    </w:p>
    <w:p w14:paraId="1E4B2573" w14:textId="48BAA992" w:rsidR="00BF2973" w:rsidRPr="00BB5196" w:rsidRDefault="00BF2973" w:rsidP="00BF2973">
      <w:pPr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</w:p>
    <w:p w14:paraId="4FBAF88E" w14:textId="77777777" w:rsidR="00BF2973" w:rsidRPr="00BB5196" w:rsidRDefault="00BF2973" w:rsidP="00BF2973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0B2AC377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  <w:u w:val="single"/>
        </w:rPr>
      </w:pPr>
      <w:r w:rsidRPr="00BB5196">
        <w:rPr>
          <w:rFonts w:ascii="Calibri" w:eastAsia="Arial" w:hAnsi="Calibri" w:cs="Calibri"/>
          <w:b/>
          <w:sz w:val="22"/>
          <w:szCs w:val="22"/>
          <w:u w:val="single"/>
        </w:rPr>
        <w:t>Dane dotyczące Wykonawcy:</w:t>
      </w:r>
    </w:p>
    <w:p w14:paraId="029968B4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</w:rPr>
      </w:pPr>
    </w:p>
    <w:p w14:paraId="525264E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FE63179" w14:textId="77777777" w:rsidTr="00405B46">
        <w:tc>
          <w:tcPr>
            <w:tcW w:w="10487" w:type="dxa"/>
          </w:tcPr>
          <w:p w14:paraId="3DF5F5DF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5D04B10B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808D4C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5EC9374E" w14:textId="77777777" w:rsidTr="00405B46">
        <w:tc>
          <w:tcPr>
            <w:tcW w:w="10487" w:type="dxa"/>
          </w:tcPr>
          <w:p w14:paraId="25D7B1B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85BA14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E46D086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4E27985" w14:textId="77777777" w:rsidTr="00405B46">
        <w:tc>
          <w:tcPr>
            <w:tcW w:w="10487" w:type="dxa"/>
          </w:tcPr>
          <w:p w14:paraId="1DBA733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4F5C9ECF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2F454D9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  <w:r w:rsidRPr="00BB5196">
        <w:rPr>
          <w:rFonts w:ascii="Calibri" w:eastAsia="Arial" w:hAnsi="Calibri" w:cs="Calibri"/>
          <w:sz w:val="22"/>
          <w:szCs w:val="22"/>
        </w:rPr>
        <w:t>Reprezentowany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 xml:space="preserve"> </w:t>
      </w:r>
      <w:r w:rsidRPr="00BB5196">
        <w:rPr>
          <w:rFonts w:ascii="Calibri" w:eastAsia="Arial" w:hAnsi="Calibri" w:cs="Calibri"/>
          <w:sz w:val="22"/>
          <w:szCs w:val="22"/>
        </w:rPr>
        <w:t>przez (imię, nazwisko)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67014B42" w14:textId="77777777" w:rsidTr="00405B46">
        <w:tc>
          <w:tcPr>
            <w:tcW w:w="10487" w:type="dxa"/>
          </w:tcPr>
          <w:p w14:paraId="10BE1391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</w:p>
        </w:tc>
      </w:tr>
    </w:tbl>
    <w:p w14:paraId="37B11BE9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</w:p>
    <w:p w14:paraId="208899EE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371E77D5" w14:textId="77777777" w:rsidTr="00405B46">
        <w:tc>
          <w:tcPr>
            <w:tcW w:w="10487" w:type="dxa"/>
          </w:tcPr>
          <w:p w14:paraId="33860299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26E7EE76" w14:textId="77777777" w:rsidR="00D7511B" w:rsidRPr="00BB5196" w:rsidRDefault="00D7511B" w:rsidP="00D7511B">
      <w:pPr>
        <w:rPr>
          <w:rFonts w:ascii="Calibri" w:hAnsi="Calibri" w:cs="Calibri"/>
          <w:sz w:val="22"/>
          <w:szCs w:val="22"/>
        </w:rPr>
      </w:pPr>
    </w:p>
    <w:p w14:paraId="2AB3F4AB" w14:textId="756AF3C4" w:rsidR="00D7511B" w:rsidRPr="00BB5196" w:rsidRDefault="00D7511B" w:rsidP="006D4C7C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8272F8" w14:textId="77777777" w:rsidR="00BB5196" w:rsidRPr="00BB5196" w:rsidRDefault="00BB5196" w:rsidP="00BB5196">
      <w:pPr>
        <w:pStyle w:val="Tekstpodstawowy"/>
        <w:kinsoku w:val="0"/>
        <w:overflowPunct w:val="0"/>
        <w:spacing w:before="69" w:after="0" w:line="350" w:lineRule="auto"/>
        <w:ind w:right="1808"/>
        <w:rPr>
          <w:rFonts w:ascii="Calibri" w:hAnsi="Calibri" w:cs="Calibri"/>
          <w:bCs/>
          <w:sz w:val="22"/>
          <w:szCs w:val="22"/>
        </w:rPr>
      </w:pPr>
      <w:r w:rsidRPr="00BB5196">
        <w:rPr>
          <w:rFonts w:ascii="Calibri" w:hAnsi="Calibri" w:cs="Calibri"/>
          <w:bCs/>
          <w:sz w:val="22"/>
          <w:szCs w:val="22"/>
        </w:rPr>
        <w:t>Zamawiający:</w:t>
      </w:r>
    </w:p>
    <w:p w14:paraId="6CE18A4B" w14:textId="0724BC5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>Zakład Komunalny w Kostrzynie</w:t>
      </w:r>
    </w:p>
    <w:p w14:paraId="275A0B7B" w14:textId="7777777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</w:p>
    <w:p w14:paraId="238353FD" w14:textId="77777777" w:rsidR="00BB5196" w:rsidRPr="00BB5196" w:rsidRDefault="00BB5196" w:rsidP="00BB519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 xml:space="preserve">Dotyczy postępowania pn.: </w:t>
      </w:r>
    </w:p>
    <w:p w14:paraId="5D04061F" w14:textId="77777777" w:rsidR="00BB5196" w:rsidRDefault="00BB5196" w:rsidP="00BB5196">
      <w:pPr>
        <w:pStyle w:val="p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BB5196">
        <w:rPr>
          <w:rFonts w:ascii="Calibri" w:eastAsia="Times New Roman" w:hAnsi="Calibri" w:cs="Calibri"/>
          <w:b/>
          <w:bCs/>
        </w:rPr>
        <w:t>„Kompleksowa dostawa gazu ziemnego i świadczenie usługi dystrybucji do obiektu Zakładu Komunalnego w Kostrzynie”</w:t>
      </w:r>
    </w:p>
    <w:p w14:paraId="7A5477EB" w14:textId="77777777" w:rsidR="00BB5196" w:rsidRPr="00BB5196" w:rsidRDefault="00BB5196" w:rsidP="00BB519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5895FB2" w14:textId="77777777" w:rsidR="00BB5196" w:rsidRPr="00BB5196" w:rsidRDefault="00BB5196" w:rsidP="00BB5196">
      <w:pPr>
        <w:rPr>
          <w:rFonts w:ascii="Calibri" w:hAnsi="Calibri" w:cs="Calibri"/>
          <w:b/>
          <w:sz w:val="22"/>
          <w:szCs w:val="22"/>
        </w:rPr>
      </w:pPr>
    </w:p>
    <w:p w14:paraId="5228E3BD" w14:textId="16FD8AA6" w:rsidR="00BB5196" w:rsidRPr="00BB5196" w:rsidRDefault="00BB5196" w:rsidP="00BB5196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Hlk102534771"/>
      <w:r w:rsidRPr="00BB5196">
        <w:rPr>
          <w:rFonts w:ascii="Calibri" w:hAnsi="Calibri" w:cs="Calibri"/>
          <w:b/>
          <w:sz w:val="22"/>
          <w:szCs w:val="22"/>
        </w:rPr>
        <w:t xml:space="preserve">Oświadczenie o aktualności informacji zawartych w oświadczeniu, </w:t>
      </w:r>
      <w:r w:rsidRPr="00BB5196">
        <w:rPr>
          <w:rFonts w:ascii="Calibri" w:hAnsi="Calibri" w:cs="Calibri"/>
          <w:b/>
          <w:sz w:val="22"/>
          <w:szCs w:val="22"/>
        </w:rPr>
        <w:br/>
        <w:t xml:space="preserve">o którym mowa w art. 125 ust. 1 ustawy Pzp </w:t>
      </w:r>
    </w:p>
    <w:bookmarkEnd w:id="0"/>
    <w:p w14:paraId="05B5ACB8" w14:textId="77777777" w:rsidR="00BB5196" w:rsidRPr="00BB5196" w:rsidRDefault="00BB5196" w:rsidP="00BB5196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</w:p>
    <w:p w14:paraId="25AFC744" w14:textId="21993E59" w:rsidR="00BB5196" w:rsidRPr="00BB5196" w:rsidRDefault="00BB5196" w:rsidP="00BB5196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2"/>
          <w:szCs w:val="22"/>
        </w:rPr>
      </w:pPr>
      <w:bookmarkStart w:id="1" w:name="_Hlk102534830"/>
      <w:r w:rsidRPr="00BB5196">
        <w:rPr>
          <w:rFonts w:ascii="Calibri" w:hAnsi="Calibri" w:cs="Calibri"/>
          <w:sz w:val="22"/>
          <w:szCs w:val="22"/>
        </w:rPr>
        <w:t xml:space="preserve">Oświadczam, iż informacje zawarte w oświadczeniu, o którym mowa w art. 125 ust. 1 Pzp, w zakresie podstaw wykluczenia z postępowania wskazanych przez Zamawiającego, o których mowa w: </w:t>
      </w:r>
    </w:p>
    <w:p w14:paraId="637C4CEC" w14:textId="77777777" w:rsidR="00BB5196" w:rsidRPr="00BB5196" w:rsidRDefault="00BB5196" w:rsidP="00BB5196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2"/>
          <w:szCs w:val="22"/>
        </w:rPr>
      </w:pPr>
    </w:p>
    <w:p w14:paraId="329FF60B" w14:textId="23B3D78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3 ustawy Pzp, </w:t>
      </w:r>
    </w:p>
    <w:p w14:paraId="3DAEC496" w14:textId="5FCEBC77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4 ustawy Pzp, dotyczących orzeczenia zakazu ubiegania się o zamówienie publiczne tytułem środka zapobiegawczego, </w:t>
      </w:r>
    </w:p>
    <w:p w14:paraId="74B877FE" w14:textId="38F499CC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5 ustawy Pzp, dotyczących zawarcia z innymi wykonawcami porozumienia mającego na celu zakłócenie konkurencji, </w:t>
      </w:r>
    </w:p>
    <w:p w14:paraId="63E052BE" w14:textId="0CC01C4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art. 108 ust. 1 pkt 6 ustawy Pzp,</w:t>
      </w:r>
    </w:p>
    <w:p w14:paraId="2FD32C73" w14:textId="26D43C77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art. 109 ust. 1 pkt 7-10 ustawy Pzp,</w:t>
      </w:r>
    </w:p>
    <w:p w14:paraId="535D010E" w14:textId="77777777" w:rsidR="00BB5196" w:rsidRPr="00BB5196" w:rsidRDefault="00BB5196" w:rsidP="00BB5196">
      <w:pPr>
        <w:pStyle w:val="Default"/>
        <w:numPr>
          <w:ilvl w:val="0"/>
          <w:numId w:val="2"/>
        </w:numPr>
        <w:spacing w:after="27"/>
        <w:jc w:val="both"/>
        <w:rPr>
          <w:rFonts w:ascii="Calibri" w:hAnsi="Calibri" w:cs="Calibri"/>
          <w:color w:val="auto"/>
          <w:sz w:val="22"/>
          <w:szCs w:val="22"/>
        </w:rPr>
      </w:pPr>
      <w:r w:rsidRPr="00BB5196">
        <w:rPr>
          <w:rFonts w:ascii="Calibri" w:hAnsi="Calibri" w:cs="Calibri"/>
          <w:color w:val="auto"/>
          <w:sz w:val="22"/>
          <w:szCs w:val="22"/>
        </w:rPr>
        <w:t>art. 7 ust.1 ustawy z dnia 13 kwietnia 2022 r. o szczególnych rozwiązaniach w zakresie przeciwdziałania wspieraniu agresji na Ukrainę oraz służących ochronie bezpieczeństwa narodowego.</w:t>
      </w:r>
    </w:p>
    <w:bookmarkEnd w:id="1"/>
    <w:p w14:paraId="31FE68A7" w14:textId="77777777" w:rsidR="00BB5196" w:rsidRPr="00BB5196" w:rsidRDefault="00BB5196" w:rsidP="00BB519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08019E18" w14:textId="77777777" w:rsidR="00BB5196" w:rsidRPr="00BB5196" w:rsidRDefault="00BB5196" w:rsidP="00BB519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pozostają aktualne.</w:t>
      </w:r>
    </w:p>
    <w:p w14:paraId="23168A29" w14:textId="32BF065C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6563CB7D" w14:textId="77777777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78D7AE0E" w14:textId="77777777" w:rsidR="00D7511B" w:rsidRPr="00BB5196" w:rsidRDefault="00D7511B" w:rsidP="00D7511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…………….……. </w:t>
      </w:r>
      <w:r w:rsidRPr="00BB5196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B5196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053D428E" w14:textId="23E345B0" w:rsidR="00D7511B" w:rsidRPr="00BB5196" w:rsidRDefault="00714959" w:rsidP="00714959">
      <w:pPr>
        <w:ind w:left="4678"/>
        <w:jc w:val="center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          </w:t>
      </w:r>
      <w:r w:rsidR="00D7511B" w:rsidRPr="00BB519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1A2EF19E" w14:textId="5FF2DD48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t>podpis elektroniczny kwalifikowany lub</w:t>
      </w:r>
    </w:p>
    <w:p w14:paraId="15F7FE70" w14:textId="508EF023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t>podpis zaufany lub podpis osobisty osoby (osób) upoważnionej do składania oświadczeń woli</w:t>
      </w:r>
    </w:p>
    <w:p w14:paraId="354C8F1F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18992542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ABEBF9E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3C22855" w14:textId="7FD009A9" w:rsidR="006D4C7C" w:rsidRPr="00BB5196" w:rsidRDefault="006D4C7C" w:rsidP="006D4C7C">
      <w:pPr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* niewłaściwe usunąć/skreślić</w:t>
      </w:r>
    </w:p>
    <w:p w14:paraId="3F95CE6D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7F4CE38A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6E28B57C" w14:textId="711CF76C" w:rsidR="00BF2973" w:rsidRPr="00BB5196" w:rsidRDefault="00BF2973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2AC743AB" w14:textId="77777777" w:rsidR="00BF2973" w:rsidRPr="00BB5196" w:rsidRDefault="00BF2973" w:rsidP="00BF2973">
      <w:pPr>
        <w:widowControl/>
        <w:autoSpaceDN w:val="0"/>
        <w:spacing w:after="20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678AD08" w14:textId="365163B4" w:rsidR="007B5ACA" w:rsidRPr="00BB5196" w:rsidRDefault="007B5ACA" w:rsidP="00BF2973">
      <w:pPr>
        <w:rPr>
          <w:rFonts w:ascii="Calibri" w:hAnsi="Calibri" w:cs="Calibri"/>
        </w:rPr>
      </w:pPr>
    </w:p>
    <w:sectPr w:rsidR="007B5ACA" w:rsidRPr="00BB5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564D" w14:textId="77777777" w:rsidR="004D3E91" w:rsidRDefault="004D3E91" w:rsidP="00BF2973">
      <w:r>
        <w:separator/>
      </w:r>
    </w:p>
  </w:endnote>
  <w:endnote w:type="continuationSeparator" w:id="0">
    <w:p w14:paraId="2AB0AEF2" w14:textId="77777777" w:rsidR="004D3E91" w:rsidRDefault="004D3E91" w:rsidP="00BF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4113" w14:textId="77777777" w:rsidR="004D3E91" w:rsidRDefault="004D3E91" w:rsidP="00BF2973">
      <w:r>
        <w:separator/>
      </w:r>
    </w:p>
  </w:footnote>
  <w:footnote w:type="continuationSeparator" w:id="0">
    <w:p w14:paraId="5B946596" w14:textId="77777777" w:rsidR="004D3E91" w:rsidRDefault="004D3E91" w:rsidP="00BF2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F0166"/>
    <w:multiLevelType w:val="multilevel"/>
    <w:tmpl w:val="255224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8066">
    <w:abstractNumId w:val="0"/>
  </w:num>
  <w:num w:numId="2" w16cid:durableId="73350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73"/>
    <w:rsid w:val="0001566E"/>
    <w:rsid w:val="002A1AF0"/>
    <w:rsid w:val="00437EC1"/>
    <w:rsid w:val="004D3E91"/>
    <w:rsid w:val="00522BB4"/>
    <w:rsid w:val="00533B57"/>
    <w:rsid w:val="00543DE5"/>
    <w:rsid w:val="00617893"/>
    <w:rsid w:val="006945A0"/>
    <w:rsid w:val="006A0BEB"/>
    <w:rsid w:val="006D4C7C"/>
    <w:rsid w:val="006E19FC"/>
    <w:rsid w:val="0070481E"/>
    <w:rsid w:val="00714959"/>
    <w:rsid w:val="007B0485"/>
    <w:rsid w:val="007B5ACA"/>
    <w:rsid w:val="0094509D"/>
    <w:rsid w:val="0097560C"/>
    <w:rsid w:val="00AE422A"/>
    <w:rsid w:val="00B00750"/>
    <w:rsid w:val="00B16010"/>
    <w:rsid w:val="00BB5196"/>
    <w:rsid w:val="00BF2973"/>
    <w:rsid w:val="00CB535A"/>
    <w:rsid w:val="00D34409"/>
    <w:rsid w:val="00D7511B"/>
    <w:rsid w:val="00DB5D03"/>
    <w:rsid w:val="00DC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FBE"/>
  <w15:chartTrackingRefBased/>
  <w15:docId w15:val="{1F680B0B-C106-4F6F-AAD2-798E1036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7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F2973"/>
    <w:rPr>
      <w:lang w:val="x-none"/>
    </w:rPr>
  </w:style>
  <w:style w:type="paragraph" w:customStyle="1" w:styleId="Nagwektabeli">
    <w:name w:val="Nagłówek tabeli"/>
    <w:basedOn w:val="Zawartotabeli"/>
    <w:rsid w:val="00BF2973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L1,Numerowanie,Akapit z listą5,T_SZ_List Paragraph,CW_Lista,List Paragraph,Akapit z listą BS"/>
    <w:basedOn w:val="Normalny"/>
    <w:next w:val="Normalny"/>
    <w:link w:val="AkapitzlistZnak"/>
    <w:uiPriority w:val="34"/>
    <w:qFormat/>
    <w:rsid w:val="00BF2973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rsid w:val="00BF297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973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F297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List Paragraph Znak,Akapit z listą BS Znak"/>
    <w:link w:val="Akapitzlist"/>
    <w:uiPriority w:val="34"/>
    <w:qFormat/>
    <w:rsid w:val="00BF2973"/>
    <w:rPr>
      <w:rFonts w:ascii="Times New Roman" w:eastAsia="Calibri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29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297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table" w:styleId="Tabela-Siatka">
    <w:name w:val="Table Grid"/>
    <w:basedOn w:val="Standardowy"/>
    <w:uiPriority w:val="59"/>
    <w:rsid w:val="00D7511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51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5196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styleId="Hipercze">
    <w:name w:val="Hyperlink"/>
    <w:rsid w:val="00BB5196"/>
    <w:rPr>
      <w:color w:val="0563C1"/>
      <w:u w:val="single"/>
    </w:rPr>
  </w:style>
  <w:style w:type="paragraph" w:customStyle="1" w:styleId="p">
    <w:name w:val="p"/>
    <w:rsid w:val="00BB519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BB51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6</cp:revision>
  <cp:lastPrinted>2024-10-10T13:25:00Z</cp:lastPrinted>
  <dcterms:created xsi:type="dcterms:W3CDTF">2024-10-19T19:36:00Z</dcterms:created>
  <dcterms:modified xsi:type="dcterms:W3CDTF">2024-10-28T19:29:00Z</dcterms:modified>
</cp:coreProperties>
</file>