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964CB" w14:textId="764744FC" w:rsidR="006B6FA1" w:rsidRDefault="006B6FA1" w:rsidP="006B6FA1">
      <w:pPr>
        <w:pStyle w:val="Bezodstpw"/>
        <w:ind w:left="1701" w:hanging="1701"/>
        <w:rPr>
          <w:rFonts w:cstheme="minorHAnsi"/>
          <w:sz w:val="24"/>
          <w:szCs w:val="24"/>
        </w:rPr>
      </w:pPr>
      <w:r w:rsidRPr="006B6FA1">
        <w:rPr>
          <w:rFonts w:cstheme="minorHAnsi"/>
          <w:b/>
          <w:bCs/>
          <w:sz w:val="24"/>
          <w:szCs w:val="24"/>
        </w:rPr>
        <w:t xml:space="preserve">Załącznik nr </w:t>
      </w:r>
      <w:r w:rsidR="007F3EE1">
        <w:rPr>
          <w:rFonts w:cstheme="minorHAnsi"/>
          <w:b/>
          <w:bCs/>
          <w:sz w:val="24"/>
          <w:szCs w:val="24"/>
        </w:rPr>
        <w:t>8</w:t>
      </w:r>
      <w:r w:rsidRPr="0052578B">
        <w:rPr>
          <w:rFonts w:cstheme="minorHAnsi"/>
          <w:sz w:val="24"/>
          <w:szCs w:val="24"/>
        </w:rPr>
        <w:t xml:space="preserve"> – </w:t>
      </w:r>
      <w:r w:rsidR="007F3EE1">
        <w:rPr>
          <w:rFonts w:cstheme="minorHAnsi"/>
          <w:sz w:val="24"/>
          <w:szCs w:val="24"/>
        </w:rPr>
        <w:t>Klauzul</w:t>
      </w:r>
      <w:bookmarkStart w:id="0" w:name="_GoBack"/>
      <w:bookmarkEnd w:id="0"/>
      <w:r w:rsidR="007F3EE1">
        <w:rPr>
          <w:rFonts w:cstheme="minorHAnsi"/>
          <w:sz w:val="24"/>
          <w:szCs w:val="24"/>
        </w:rPr>
        <w:t xml:space="preserve">a </w:t>
      </w:r>
      <w:r w:rsidR="00E35924">
        <w:rPr>
          <w:rFonts w:cstheme="minorHAnsi"/>
          <w:sz w:val="24"/>
          <w:szCs w:val="24"/>
        </w:rPr>
        <w:t xml:space="preserve">informacyjna </w:t>
      </w:r>
      <w:r w:rsidR="007F3EE1">
        <w:rPr>
          <w:rFonts w:cstheme="minorHAnsi"/>
          <w:sz w:val="24"/>
          <w:szCs w:val="24"/>
        </w:rPr>
        <w:t>RODO</w:t>
      </w:r>
      <w:r w:rsidRPr="0052578B">
        <w:rPr>
          <w:rFonts w:cstheme="minorHAnsi"/>
          <w:sz w:val="24"/>
          <w:szCs w:val="24"/>
        </w:rPr>
        <w:t>.</w:t>
      </w:r>
    </w:p>
    <w:p w14:paraId="2E94BCF9" w14:textId="77777777" w:rsidR="006B6FA1" w:rsidRPr="0052578B" w:rsidRDefault="006B6FA1" w:rsidP="006B6FA1">
      <w:pPr>
        <w:pStyle w:val="Bezodstpw"/>
        <w:ind w:left="1701" w:hanging="1701"/>
        <w:rPr>
          <w:rFonts w:cstheme="minorHAnsi"/>
          <w:sz w:val="24"/>
          <w:szCs w:val="24"/>
        </w:rPr>
      </w:pPr>
    </w:p>
    <w:p w14:paraId="5F06E842" w14:textId="4BDF9BC5" w:rsidR="006B6FA1" w:rsidRDefault="006B6FA1" w:rsidP="006B6FA1">
      <w:pPr>
        <w:pStyle w:val="Standard"/>
        <w:spacing w:after="120" w:line="240" w:lineRule="auto"/>
        <w:ind w:firstLine="283"/>
        <w:jc w:val="both"/>
      </w:pPr>
      <w:r>
        <w:rPr>
          <w:rFonts w:ascii="Times New Roman" w:eastAsia="Times New Roman" w:hAnsi="Times New Roman"/>
          <w:kern w:val="0"/>
          <w:lang w:eastAsia="pl-PL"/>
        </w:rPr>
        <w:t>Zgodnie z art. 13 ust. 1 i 2 i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dalej „RODO”, informuję, że:</w:t>
      </w:r>
    </w:p>
    <w:p w14:paraId="27091F25" w14:textId="77777777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Administratorem Państwa danych osobowych jest: Dyrektor Sądu Rejonowego w Jarosławiu z siedzibą przy ul. Jana Pawła II 11, 37-500 Jarosław;</w:t>
      </w:r>
    </w:p>
    <w:p w14:paraId="23FC88E3" w14:textId="77777777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</w:pPr>
      <w:r>
        <w:rPr>
          <w:rFonts w:ascii="Times New Roman" w:eastAsia="Times New Roman" w:hAnsi="Times New Roman" w:cs="Times New Roman"/>
          <w:lang w:eastAsia="pl-PL"/>
        </w:rPr>
        <w:t xml:space="preserve">Dane kontaktowe do inspektora ochrony danych - mail: </w:t>
      </w:r>
      <w:r>
        <w:rPr>
          <w:rFonts w:ascii="Times New Roman" w:eastAsia="Times New Roman" w:hAnsi="Times New Roman" w:cs="Times New Roman"/>
          <w:u w:val="single"/>
          <w:lang w:eastAsia="pl-PL"/>
        </w:rPr>
        <w:t xml:space="preserve">iod@jaroslaw.sr. </w:t>
      </w:r>
      <w:r>
        <w:rPr>
          <w:rFonts w:ascii="Times New Roman" w:eastAsia="Times New Roman" w:hAnsi="Times New Roman" w:cs="Times New Roman"/>
          <w:u w:val="single"/>
        </w:rPr>
        <w:t>gov.pl</w:t>
      </w:r>
    </w:p>
    <w:p w14:paraId="2A1C3A04" w14:textId="77777777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Państwa dane osobowe przetwarzane będą w celu związanym z potrzebą wyłonienia wykonawcy w ramach postępowań o udzielenie zamówienia lub organizacji konkursu realizowanych w trybie wynikającym z odpowiednich przepisów prawa lub w celu zawarcia, realizacji i rozliczenia umowy z Sądem. Przetwarzanie danych osobowych odbywa się na podstawie art. 6 ust. 1 lit. c (obowiązki prawne ciążące na administratorze) RODO lub art. 6 ust. 1 lit. b (w celu zawarcia umowy) RODO lub unijnych przepisów odnoszących się do zamówień i konkursów, przedmiotu umowy, ochrony danych osobowych oraz wewnętrznych procedur obowiązujących u administratora danych.</w:t>
      </w:r>
    </w:p>
    <w:p w14:paraId="17EA8538" w14:textId="0BE2445B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odbiorcami Państwa danych osobowych będą osoby lub podmioty, którym udostępniona zostanie dokumentacja postępowania w oparciu o art. 18 oraz art. 74 ustawy - Prawo zamówień publicznych, dalej „ustawa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>”;</w:t>
      </w:r>
    </w:p>
    <w:p w14:paraId="1B05800D" w14:textId="470FE72B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Państwa dane osobowe będą przechowywane, zgodnie z art. 78 ustawy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>, przez okres 4 lat od dnia zakończenia postępowania o udzielenie zamówienia, a jeżeli czas trwania umowy przekracza 4 lata, okres przechowywania obejmuje cały czas trwania umowy (okres równy okresowi gwarancji i rękojmi, nie krótszy jednak niż do dnia rozstrzygnięcia roszczeń stron). Następnie dokumentacja jest archiwizowana zgodnie z instrukcją kancelaryjną obowiązującą u administratora o</w:t>
      </w:r>
      <w:r w:rsidR="007D388F">
        <w:rPr>
          <w:rFonts w:ascii="Times New Roman" w:eastAsia="Times New Roman" w:hAnsi="Times New Roman" w:cs="Times New Roman"/>
          <w:lang w:eastAsia="pl-PL"/>
        </w:rPr>
        <w:t>raz ustawą z 14 lipca 1983 r. o </w:t>
      </w:r>
      <w:r>
        <w:rPr>
          <w:rFonts w:ascii="Times New Roman" w:eastAsia="Times New Roman" w:hAnsi="Times New Roman" w:cs="Times New Roman"/>
          <w:lang w:eastAsia="pl-PL"/>
        </w:rPr>
        <w:t>narodowym zasobie archiwalnym i archiwach;</w:t>
      </w:r>
    </w:p>
    <w:p w14:paraId="3D0E29DF" w14:textId="77777777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Podanie przez Państwa danych osobowych jest dobrowolne, ale niezbędne do celów określonych w pkt 3;</w:t>
      </w:r>
    </w:p>
    <w:p w14:paraId="63691DDC" w14:textId="77777777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odniesieniu do Państwa danych osobowych decyzje nie będą podejmowane w sposób zautomatyzowany, stosowanie do art. 22 RODO;</w:t>
      </w:r>
    </w:p>
    <w:p w14:paraId="52AB768F" w14:textId="77777777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posiada Pani/Pan:</w:t>
      </w:r>
    </w:p>
    <w:p w14:paraId="16F02C89" w14:textId="77777777" w:rsidR="006B6FA1" w:rsidRDefault="006B6FA1" w:rsidP="006B6FA1">
      <w:pPr>
        <w:numPr>
          <w:ilvl w:val="0"/>
          <w:numId w:val="20"/>
        </w:numPr>
        <w:suppressAutoHyphens/>
        <w:autoSpaceDN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14:paraId="16E93C6B" w14:textId="77777777" w:rsidR="006B6FA1" w:rsidRDefault="006B6FA1" w:rsidP="006B6FA1">
      <w:pPr>
        <w:numPr>
          <w:ilvl w:val="0"/>
          <w:numId w:val="20"/>
        </w:numPr>
        <w:suppressAutoHyphens/>
        <w:autoSpaceDN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na podstawie art. 16 RODO prawo do sprostowania Pani/Pana danych osobowych*;</w:t>
      </w:r>
    </w:p>
    <w:p w14:paraId="0CBF94A3" w14:textId="77777777" w:rsidR="006B6FA1" w:rsidRDefault="006B6FA1" w:rsidP="006B6FA1">
      <w:pPr>
        <w:numPr>
          <w:ilvl w:val="0"/>
          <w:numId w:val="20"/>
        </w:numPr>
        <w:suppressAutoHyphens/>
        <w:autoSpaceDN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na podstawie art. 18 RODO prawo żądania od administratora ograniczenia przetwarzania danych osobowych z zastrzeżeniem przypadków, o których mowa w art. 18 ust. 2 RODO**;</w:t>
      </w:r>
    </w:p>
    <w:p w14:paraId="2CB5FACC" w14:textId="77777777" w:rsidR="006B6FA1" w:rsidRDefault="006B6FA1" w:rsidP="006B6FA1">
      <w:pPr>
        <w:numPr>
          <w:ilvl w:val="0"/>
          <w:numId w:val="20"/>
        </w:numPr>
        <w:suppressAutoHyphens/>
        <w:autoSpaceDN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Państwa dotyczących narusza przepisy RODO;</w:t>
      </w:r>
    </w:p>
    <w:p w14:paraId="5C6325D2" w14:textId="77777777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nie przysługuje Pani/Panu:</w:t>
      </w:r>
    </w:p>
    <w:p w14:paraId="62AECE97" w14:textId="77777777" w:rsidR="006B6FA1" w:rsidRDefault="006B6FA1" w:rsidP="006B6FA1">
      <w:pPr>
        <w:numPr>
          <w:ilvl w:val="0"/>
          <w:numId w:val="20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14:paraId="673866DF" w14:textId="77777777" w:rsidR="006B6FA1" w:rsidRDefault="006B6FA1" w:rsidP="006B6FA1">
      <w:pPr>
        <w:numPr>
          <w:ilvl w:val="0"/>
          <w:numId w:val="20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14:paraId="79CF680D" w14:textId="77777777" w:rsidR="006B6FA1" w:rsidRDefault="006B6FA1" w:rsidP="006B6FA1">
      <w:pPr>
        <w:numPr>
          <w:ilvl w:val="0"/>
          <w:numId w:val="20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na podstawie art. 21 RODO prawo sprzeciwu, wobec przetwarzania danych osobowych, gdyż podstawą prawną przetwarzania Państwa danych osobowych jest art. 6 ust. 1 lit. c RODO.</w:t>
      </w:r>
    </w:p>
    <w:p w14:paraId="24D7C245" w14:textId="77777777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Państwa dane osobowe pochodzą od podmiotu uczestniczącego w wyłonieniu wykonawcy zamówienia (lub uczestnika konkursu) lub podmiotu będącego stroną umowy zawieranej z Sądem i przetwarzane są wyłączenie w celach określonych w pkt 3.</w:t>
      </w:r>
    </w:p>
    <w:p w14:paraId="04449B2D" w14:textId="08C7BA2F" w:rsidR="006B6FA1" w:rsidRDefault="006B6FA1" w:rsidP="006B6FA1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B6FA1">
        <w:rPr>
          <w:rFonts w:ascii="Times New Roman" w:eastAsia="Times New Roman" w:hAnsi="Times New Roman" w:cs="Times New Roman"/>
          <w:sz w:val="23"/>
          <w:szCs w:val="23"/>
          <w:lang w:eastAsia="pl-PL"/>
        </w:rPr>
        <w:t>Podmiot będący oferentem, uczestnikiem konkursu lub stroną umowy zobowiązuje się do wypełnienia obowiązków informacyjnych przewidzianych odpowiednio w art. 13 l</w:t>
      </w:r>
      <w:r w:rsidR="00B91FBB">
        <w:rPr>
          <w:rFonts w:ascii="Times New Roman" w:eastAsia="Times New Roman" w:hAnsi="Times New Roman" w:cs="Times New Roman"/>
          <w:sz w:val="23"/>
          <w:szCs w:val="23"/>
          <w:lang w:eastAsia="pl-PL"/>
        </w:rPr>
        <w:t>ub 14 ogólnego rozporządzenia o </w:t>
      </w:r>
      <w:r w:rsidRPr="006B6FA1">
        <w:rPr>
          <w:rFonts w:ascii="Times New Roman" w:eastAsia="Times New Roman" w:hAnsi="Times New Roman" w:cs="Times New Roman"/>
          <w:sz w:val="23"/>
          <w:szCs w:val="23"/>
          <w:lang w:eastAsia="pl-PL"/>
        </w:rPr>
        <w:t>ochronie danych osobowych (RODO) w stosunku do osób fizycznych, od których dane pozyskane zostały bezpośrednio lub pośrednio i przekazane zostały Sądowi.</w:t>
      </w:r>
    </w:p>
    <w:p w14:paraId="2A71E86A" w14:textId="77777777" w:rsidR="006B6FA1" w:rsidRPr="006B6FA1" w:rsidRDefault="006B6FA1" w:rsidP="006B6FA1">
      <w:pPr>
        <w:spacing w:after="0"/>
        <w:jc w:val="both"/>
      </w:pPr>
    </w:p>
    <w:p w14:paraId="774127FD" w14:textId="40F5268B" w:rsidR="006B6FA1" w:rsidRDefault="006B6FA1" w:rsidP="007A75A8">
      <w:pPr>
        <w:spacing w:after="0"/>
        <w:ind w:left="1134" w:hanging="1134"/>
        <w:jc w:val="both"/>
      </w:pPr>
      <w:r>
        <w:rPr>
          <w:rFonts w:ascii="Times New Roman" w:eastAsia="Times New Roman" w:hAnsi="Times New Roman" w:cs="Times New Roman"/>
          <w:spacing w:val="20"/>
          <w:sz w:val="8"/>
          <w:szCs w:val="8"/>
          <w:lang w:eastAsia="pl-PL"/>
        </w:rPr>
        <w:t xml:space="preserve">* </w:t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Wyjaśnienie:</w:t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skorzystanie z prawa do sprostowania nie może skutkować zmianą wyniku postępowania</w:t>
      </w:r>
      <w:r w:rsidR="007A75A8">
        <w:t xml:space="preserve"> 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o udzielenie zamówienia publicznego ani zmianą postanowień umowy w zakresie niezgodnym z ustawą </w:t>
      </w:r>
      <w:proofErr w:type="spellStart"/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oraz nie może naruszać integralności protokołu oraz jego załączników.</w:t>
      </w:r>
    </w:p>
    <w:p w14:paraId="19A8078E" w14:textId="77777777" w:rsidR="006B6FA1" w:rsidRDefault="006B6FA1" w:rsidP="007A75A8">
      <w:pPr>
        <w:spacing w:after="0"/>
        <w:ind w:left="1134" w:hanging="1134"/>
        <w:jc w:val="both"/>
      </w:pPr>
      <w:r>
        <w:rPr>
          <w:rFonts w:ascii="Times New Roman" w:eastAsia="Times New Roman" w:hAnsi="Times New Roman" w:cs="Times New Roman"/>
          <w:spacing w:val="20"/>
          <w:sz w:val="8"/>
          <w:szCs w:val="8"/>
          <w:lang w:eastAsia="pl-PL"/>
        </w:rPr>
        <w:t xml:space="preserve">** </w:t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 xml:space="preserve">Wyjaśnienie: 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 ”.</w:t>
      </w:r>
    </w:p>
    <w:p w14:paraId="2A2FB28D" w14:textId="5E3682C3" w:rsidR="00AF336A" w:rsidRPr="0052578B" w:rsidRDefault="00AF336A" w:rsidP="006B6FA1">
      <w:pPr>
        <w:pStyle w:val="Bezodstpw"/>
        <w:ind w:left="1276" w:hanging="1276"/>
        <w:rPr>
          <w:rFonts w:cstheme="minorHAnsi"/>
        </w:rPr>
      </w:pPr>
    </w:p>
    <w:sectPr w:rsidR="00AF336A" w:rsidRPr="0052578B" w:rsidSect="006B6FA1">
      <w:headerReference w:type="default" r:id="rId8"/>
      <w:footerReference w:type="even" r:id="rId9"/>
      <w:footerReference w:type="default" r:id="rId10"/>
      <w:pgSz w:w="11906" w:h="16838"/>
      <w:pgMar w:top="1263" w:right="1133" w:bottom="1138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9120EA" w14:textId="77777777" w:rsidR="00D76AEA" w:rsidRDefault="00D76AEA" w:rsidP="00673E8C">
      <w:pPr>
        <w:spacing w:after="0" w:line="240" w:lineRule="auto"/>
      </w:pPr>
      <w:r>
        <w:separator/>
      </w:r>
    </w:p>
  </w:endnote>
  <w:endnote w:type="continuationSeparator" w:id="0">
    <w:p w14:paraId="3CBB9156" w14:textId="77777777" w:rsidR="00D76AEA" w:rsidRDefault="00D76AEA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34BE9" w14:textId="271DE92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AE1573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01F56" w14:textId="77777777" w:rsidR="00D76AEA" w:rsidRDefault="00D76AEA" w:rsidP="00673E8C">
      <w:pPr>
        <w:spacing w:after="0" w:line="240" w:lineRule="auto"/>
      </w:pPr>
      <w:r>
        <w:separator/>
      </w:r>
    </w:p>
  </w:footnote>
  <w:footnote w:type="continuationSeparator" w:id="0">
    <w:p w14:paraId="2264009D" w14:textId="77777777" w:rsidR="00D76AEA" w:rsidRDefault="00D76AEA" w:rsidP="0067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8A58E" w14:textId="7B4363A2" w:rsidR="00E579CC" w:rsidRPr="00153B54" w:rsidRDefault="00AD6F8B" w:rsidP="00673E8C">
    <w:pPr>
      <w:pStyle w:val="Nagwek"/>
      <w:pBdr>
        <w:bottom w:val="single" w:sz="4" w:space="1" w:color="auto"/>
      </w:pBdr>
      <w:rPr>
        <w:i/>
        <w:iCs/>
        <w:sz w:val="20"/>
        <w:szCs w:val="20"/>
      </w:rPr>
    </w:pPr>
    <w:r w:rsidRPr="00153B54">
      <w:rPr>
        <w:i/>
        <w:iCs/>
        <w:sz w:val="20"/>
        <w:szCs w:val="20"/>
      </w:rPr>
      <w:t xml:space="preserve">Nr postępowania: </w:t>
    </w:r>
    <w:proofErr w:type="spellStart"/>
    <w:r w:rsidR="00AE1573">
      <w:rPr>
        <w:i/>
        <w:iCs/>
        <w:sz w:val="20"/>
        <w:szCs w:val="20"/>
      </w:rPr>
      <w:t>A</w:t>
    </w:r>
    <w:r w:rsidR="00030309">
      <w:rPr>
        <w:i/>
        <w:iCs/>
        <w:sz w:val="20"/>
        <w:szCs w:val="20"/>
      </w:rPr>
      <w:t>.261.1.2024</w:t>
    </w:r>
    <w:proofErr w:type="spellEnd"/>
    <w:r w:rsidR="00422EE6">
      <w:rPr>
        <w:i/>
        <w:iCs/>
        <w:sz w:val="20"/>
        <w:szCs w:val="20"/>
      </w:rPr>
      <w:t xml:space="preserve"> </w:t>
    </w:r>
    <w:r w:rsidR="008F21A2" w:rsidRPr="0088293D">
      <w:rPr>
        <w:i/>
        <w:iCs/>
        <w:sz w:val="20"/>
        <w:szCs w:val="20"/>
      </w:rPr>
      <w:t xml:space="preserve">Usługa ochrony osób i mienia w budynkach </w:t>
    </w:r>
    <w:r w:rsidR="008F21A2" w:rsidRPr="00697E7A">
      <w:rPr>
        <w:i/>
        <w:iCs/>
        <w:sz w:val="20"/>
        <w:szCs w:val="20"/>
      </w:rPr>
      <w:t>Sądu Rejonowego w Jarosławiu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06E6A"/>
    <w:multiLevelType w:val="multilevel"/>
    <w:tmpl w:val="3BE4EEC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5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63707CB"/>
    <w:multiLevelType w:val="multilevel"/>
    <w:tmpl w:val="5AAAA538"/>
    <w:lvl w:ilvl="0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8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12" w15:restartNumberingAfterBreak="0">
    <w:nsid w:val="40054E79"/>
    <w:multiLevelType w:val="multilevel"/>
    <w:tmpl w:val="7D3E2EC8"/>
    <w:styleLink w:val="WWNum4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544D50"/>
    <w:multiLevelType w:val="hybridMultilevel"/>
    <w:tmpl w:val="97701148"/>
    <w:lvl w:ilvl="0" w:tplc="368A98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61149"/>
    <w:multiLevelType w:val="hybridMultilevel"/>
    <w:tmpl w:val="7F4057FE"/>
    <w:lvl w:ilvl="0" w:tplc="3AF080F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7"/>
  </w:num>
  <w:num w:numId="5">
    <w:abstractNumId w:val="14"/>
  </w:num>
  <w:num w:numId="6">
    <w:abstractNumId w:val="6"/>
  </w:num>
  <w:num w:numId="7">
    <w:abstractNumId w:val="5"/>
  </w:num>
  <w:num w:numId="8">
    <w:abstractNumId w:val="10"/>
  </w:num>
  <w:num w:numId="9">
    <w:abstractNumId w:val="16"/>
  </w:num>
  <w:num w:numId="10">
    <w:abstractNumId w:val="9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5"/>
  </w:num>
  <w:num w:numId="14">
    <w:abstractNumId w:val="1"/>
  </w:num>
  <w:num w:numId="15">
    <w:abstractNumId w:val="20"/>
  </w:num>
  <w:num w:numId="16">
    <w:abstractNumId w:val="8"/>
  </w:num>
  <w:num w:numId="17">
    <w:abstractNumId w:val="7"/>
  </w:num>
  <w:num w:numId="18">
    <w:abstractNumId w:val="12"/>
  </w:num>
  <w:num w:numId="19">
    <w:abstractNumId w:val="4"/>
  </w:num>
  <w:num w:numId="20">
    <w:abstractNumId w:val="11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13151"/>
    <w:rsid w:val="000274E6"/>
    <w:rsid w:val="00030309"/>
    <w:rsid w:val="000306D4"/>
    <w:rsid w:val="00041CDB"/>
    <w:rsid w:val="000438B5"/>
    <w:rsid w:val="00046F91"/>
    <w:rsid w:val="0007724B"/>
    <w:rsid w:val="00092EBA"/>
    <w:rsid w:val="00097B7E"/>
    <w:rsid w:val="000A04D9"/>
    <w:rsid w:val="000B3D27"/>
    <w:rsid w:val="000E0C2A"/>
    <w:rsid w:val="000E408E"/>
    <w:rsid w:val="000F2FE4"/>
    <w:rsid w:val="00125891"/>
    <w:rsid w:val="001346BF"/>
    <w:rsid w:val="00143289"/>
    <w:rsid w:val="00152160"/>
    <w:rsid w:val="00153B54"/>
    <w:rsid w:val="00156CEF"/>
    <w:rsid w:val="00160D0E"/>
    <w:rsid w:val="00161E2C"/>
    <w:rsid w:val="00163471"/>
    <w:rsid w:val="00174DA4"/>
    <w:rsid w:val="00182771"/>
    <w:rsid w:val="001A0A6C"/>
    <w:rsid w:val="001B0586"/>
    <w:rsid w:val="001B7FF8"/>
    <w:rsid w:val="001C369E"/>
    <w:rsid w:val="001C4DCD"/>
    <w:rsid w:val="001D6CAE"/>
    <w:rsid w:val="001F3151"/>
    <w:rsid w:val="001F74A2"/>
    <w:rsid w:val="00203315"/>
    <w:rsid w:val="002645CB"/>
    <w:rsid w:val="00283508"/>
    <w:rsid w:val="00286C5D"/>
    <w:rsid w:val="002A0E39"/>
    <w:rsid w:val="002B5A7F"/>
    <w:rsid w:val="002E60E6"/>
    <w:rsid w:val="00304D98"/>
    <w:rsid w:val="00305E5E"/>
    <w:rsid w:val="00310820"/>
    <w:rsid w:val="0031285E"/>
    <w:rsid w:val="0031699F"/>
    <w:rsid w:val="00322324"/>
    <w:rsid w:val="003244AB"/>
    <w:rsid w:val="0033236A"/>
    <w:rsid w:val="003646D8"/>
    <w:rsid w:val="003F637E"/>
    <w:rsid w:val="00413650"/>
    <w:rsid w:val="00414F76"/>
    <w:rsid w:val="00420A72"/>
    <w:rsid w:val="00422EE6"/>
    <w:rsid w:val="004462E6"/>
    <w:rsid w:val="004851B7"/>
    <w:rsid w:val="00491C34"/>
    <w:rsid w:val="00493CDA"/>
    <w:rsid w:val="004D7288"/>
    <w:rsid w:val="004D7320"/>
    <w:rsid w:val="004E7B92"/>
    <w:rsid w:val="004F48EF"/>
    <w:rsid w:val="00506E6B"/>
    <w:rsid w:val="0052578B"/>
    <w:rsid w:val="005416EF"/>
    <w:rsid w:val="005B590C"/>
    <w:rsid w:val="005E6321"/>
    <w:rsid w:val="00602525"/>
    <w:rsid w:val="00617F24"/>
    <w:rsid w:val="00620176"/>
    <w:rsid w:val="00622833"/>
    <w:rsid w:val="00622F27"/>
    <w:rsid w:val="006366BC"/>
    <w:rsid w:val="006440CC"/>
    <w:rsid w:val="00646289"/>
    <w:rsid w:val="006527FB"/>
    <w:rsid w:val="00673E8C"/>
    <w:rsid w:val="00675D3B"/>
    <w:rsid w:val="0069476B"/>
    <w:rsid w:val="00697E7A"/>
    <w:rsid w:val="006A0EFF"/>
    <w:rsid w:val="006A107F"/>
    <w:rsid w:val="006A3FC3"/>
    <w:rsid w:val="006B3E59"/>
    <w:rsid w:val="006B6FA1"/>
    <w:rsid w:val="006C3CC4"/>
    <w:rsid w:val="006C3D40"/>
    <w:rsid w:val="006C3EFB"/>
    <w:rsid w:val="007064E1"/>
    <w:rsid w:val="00711DC3"/>
    <w:rsid w:val="00724DDF"/>
    <w:rsid w:val="00725656"/>
    <w:rsid w:val="0073290E"/>
    <w:rsid w:val="0075554B"/>
    <w:rsid w:val="00765C58"/>
    <w:rsid w:val="0078162D"/>
    <w:rsid w:val="007829BB"/>
    <w:rsid w:val="0078331C"/>
    <w:rsid w:val="00796B27"/>
    <w:rsid w:val="007A75A8"/>
    <w:rsid w:val="007D3003"/>
    <w:rsid w:val="007D388F"/>
    <w:rsid w:val="007F1328"/>
    <w:rsid w:val="007F3EE1"/>
    <w:rsid w:val="007F5C67"/>
    <w:rsid w:val="00835164"/>
    <w:rsid w:val="008478C3"/>
    <w:rsid w:val="0085210F"/>
    <w:rsid w:val="008547AF"/>
    <w:rsid w:val="0087414D"/>
    <w:rsid w:val="008A32B2"/>
    <w:rsid w:val="008C08D0"/>
    <w:rsid w:val="008C30A4"/>
    <w:rsid w:val="008F21A2"/>
    <w:rsid w:val="008F321E"/>
    <w:rsid w:val="00911AF6"/>
    <w:rsid w:val="00914197"/>
    <w:rsid w:val="009420CF"/>
    <w:rsid w:val="00951785"/>
    <w:rsid w:val="00962C80"/>
    <w:rsid w:val="00976CA3"/>
    <w:rsid w:val="00980BBC"/>
    <w:rsid w:val="009A55CA"/>
    <w:rsid w:val="009B2637"/>
    <w:rsid w:val="009B7861"/>
    <w:rsid w:val="009D1266"/>
    <w:rsid w:val="009D5D81"/>
    <w:rsid w:val="009E1263"/>
    <w:rsid w:val="009F221E"/>
    <w:rsid w:val="00A22F29"/>
    <w:rsid w:val="00A241B2"/>
    <w:rsid w:val="00A3038B"/>
    <w:rsid w:val="00A81665"/>
    <w:rsid w:val="00A8728F"/>
    <w:rsid w:val="00A87C44"/>
    <w:rsid w:val="00A924FB"/>
    <w:rsid w:val="00A92DD1"/>
    <w:rsid w:val="00AD54EB"/>
    <w:rsid w:val="00AD6F8B"/>
    <w:rsid w:val="00AE1573"/>
    <w:rsid w:val="00AE1D50"/>
    <w:rsid w:val="00AF336A"/>
    <w:rsid w:val="00B17685"/>
    <w:rsid w:val="00B5494D"/>
    <w:rsid w:val="00B87615"/>
    <w:rsid w:val="00B91FBB"/>
    <w:rsid w:val="00BA1EBB"/>
    <w:rsid w:val="00BC15BF"/>
    <w:rsid w:val="00BC472E"/>
    <w:rsid w:val="00BD32F3"/>
    <w:rsid w:val="00BD619C"/>
    <w:rsid w:val="00C1071F"/>
    <w:rsid w:val="00C2149B"/>
    <w:rsid w:val="00C27FB0"/>
    <w:rsid w:val="00C31808"/>
    <w:rsid w:val="00C3458C"/>
    <w:rsid w:val="00C525D7"/>
    <w:rsid w:val="00C56994"/>
    <w:rsid w:val="00C817E6"/>
    <w:rsid w:val="00C8236F"/>
    <w:rsid w:val="00C90DD3"/>
    <w:rsid w:val="00CB0AA7"/>
    <w:rsid w:val="00CB0BEC"/>
    <w:rsid w:val="00CC71F7"/>
    <w:rsid w:val="00CE5913"/>
    <w:rsid w:val="00CF1ABE"/>
    <w:rsid w:val="00CF2229"/>
    <w:rsid w:val="00D31F4C"/>
    <w:rsid w:val="00D51710"/>
    <w:rsid w:val="00D76AEA"/>
    <w:rsid w:val="00D81036"/>
    <w:rsid w:val="00D8643F"/>
    <w:rsid w:val="00D909D7"/>
    <w:rsid w:val="00DC59CB"/>
    <w:rsid w:val="00DC7357"/>
    <w:rsid w:val="00DD4261"/>
    <w:rsid w:val="00DD7683"/>
    <w:rsid w:val="00DE3095"/>
    <w:rsid w:val="00E1239E"/>
    <w:rsid w:val="00E17054"/>
    <w:rsid w:val="00E35924"/>
    <w:rsid w:val="00E366EC"/>
    <w:rsid w:val="00E415E0"/>
    <w:rsid w:val="00E579CC"/>
    <w:rsid w:val="00E6028C"/>
    <w:rsid w:val="00E90A92"/>
    <w:rsid w:val="00E92A24"/>
    <w:rsid w:val="00EC71DD"/>
    <w:rsid w:val="00EC7A4B"/>
    <w:rsid w:val="00ED6FFE"/>
    <w:rsid w:val="00EF39FB"/>
    <w:rsid w:val="00F3274F"/>
    <w:rsid w:val="00F3417A"/>
    <w:rsid w:val="00F43734"/>
    <w:rsid w:val="00F86F46"/>
    <w:rsid w:val="00F96629"/>
    <w:rsid w:val="00FD0C62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uiPriority w:val="99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6">
    <w:name w:val="WWNum46"/>
    <w:basedOn w:val="Bezlisty"/>
    <w:rsid w:val="006B6FA1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0925AEE-FD3B-4BCC-97DE-CF598852B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610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Cielec Ireneusz</cp:lastModifiedBy>
  <cp:revision>13</cp:revision>
  <cp:lastPrinted>2021-05-09T14:11:00Z</cp:lastPrinted>
  <dcterms:created xsi:type="dcterms:W3CDTF">2021-09-21T14:51:00Z</dcterms:created>
  <dcterms:modified xsi:type="dcterms:W3CDTF">2024-10-26T10:36:00Z</dcterms:modified>
</cp:coreProperties>
</file>