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1 – RYBY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artykułów spożywczych (ryby i tłuszcze) dla Zakładu Karnego w Przytułach Starych, Znak: DKw.2232.</w:t>
      </w:r>
      <w:r>
        <w:rPr>
          <w:b/>
        </w:rPr>
        <w:t>14</w:t>
      </w:r>
      <w:r>
        <w:rPr>
          <w:b/>
        </w:rPr>
        <w:t>.2024 – Zadanie nr 1 - Ryby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6 miesięcy od podpisania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85406189"/>
    </w:sdtPr>
    <w:sdtContent>
      <w:p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3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14</w:t>
    </w:r>
    <w:r>
      <w:rPr/>
      <w:t>.2024</w:t>
      <w:tab/>
      <w:tab/>
      <w:t>Załącznik nr 2.1.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d6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LibreOffice/7.5.4.2$Windows_X86_64 LibreOffice_project/36ccfdc35048b057fd9854c757a8b67ec53977b6</Application>
  <AppVersion>15.0000</AppVersion>
  <Pages>3</Pages>
  <Words>739</Words>
  <Characters>5646</Characters>
  <CharactersWithSpaces>6352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2023-12-13T09:18:00Z</cp:lastPrinted>
  <dcterms:modified xsi:type="dcterms:W3CDTF">2024-10-29T11:47:59Z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