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9A171" w14:textId="4BC1D1B1" w:rsidR="002D3B2A" w:rsidRPr="008A12D7" w:rsidRDefault="002D3B2A" w:rsidP="00733805">
      <w:pPr>
        <w:widowControl w:val="0"/>
        <w:tabs>
          <w:tab w:val="left" w:pos="6856"/>
        </w:tabs>
        <w:autoSpaceDE w:val="0"/>
        <w:autoSpaceDN w:val="0"/>
        <w:spacing w:after="0" w:line="276" w:lineRule="auto"/>
        <w:ind w:left="5"/>
        <w:jc w:val="center"/>
        <w:outlineLvl w:val="0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ab/>
      </w:r>
      <w:r w:rsidR="00733805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Załącznik nr 1 do SWZ </w:t>
      </w:r>
    </w:p>
    <w:p w14:paraId="0BF3449F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jc w:val="center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UMOWA………………</w:t>
      </w:r>
    </w:p>
    <w:p w14:paraId="0E9C2FB4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56"/>
        <w:jc w:val="center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(projekt)</w:t>
      </w:r>
    </w:p>
    <w:p w14:paraId="18DEB8C0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</w:pPr>
    </w:p>
    <w:p w14:paraId="3362659B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zawarta pomiędzy:</w:t>
      </w:r>
    </w:p>
    <w:p w14:paraId="60E0CC90" w14:textId="75F4CA6D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 w:right="25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Skarb Państwa – Komenda Powiatowa Państwowej Straży Pożarnej w Kazimierzy Wielkiej</w:t>
      </w:r>
      <w:r w:rsidR="00733805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ul. Kolejowa 142, 28-500 Kazimierza Wielka, NIP: 662-152-42-86, zwanym dalej „zamawiającym”,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 reprezentowanym</w:t>
      </w:r>
      <w:r w:rsidRPr="008A12D7">
        <w:rPr>
          <w:rFonts w:ascii="Calibri" w:eastAsia="Arial Narrow" w:hAnsi="Calibri" w:cs="Calibri"/>
          <w:spacing w:val="-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przez:…………………………………………………………………………..</w:t>
      </w:r>
    </w:p>
    <w:p w14:paraId="2B14A7AD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 w:right="25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a ……………………………………………………………………………………………………</w:t>
      </w:r>
    </w:p>
    <w:p w14:paraId="527158E2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 w:right="25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zwanym dalej „</w:t>
      </w:r>
      <w:r w:rsidRPr="008A12D7"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  <w:t>wykonawcą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”</w:t>
      </w:r>
    </w:p>
    <w:p w14:paraId="616BC96A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 w:right="25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7F1AD640" w14:textId="78226968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 w:right="254"/>
        <w:jc w:val="both"/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w wyniku rozstrzygnięcia postępowania prowadzonego w trybie uproszczonym na zadanie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br/>
        <w:t>pn.:</w:t>
      </w:r>
      <w:r w:rsidRPr="008A12D7">
        <w:rPr>
          <w:rFonts w:ascii="Calibri" w:eastAsia="Arial Narrow" w:hAnsi="Calibri" w:cs="Calibri"/>
          <w:spacing w:val="-5"/>
          <w:kern w:val="0"/>
          <w:sz w:val="20"/>
          <w:szCs w:val="20"/>
          <w:lang w:eastAsia="pl-PL" w:bidi="pl-PL"/>
          <w14:ligatures w14:val="none"/>
        </w:rPr>
        <w:t xml:space="preserve"> </w:t>
      </w:r>
      <w:bookmarkStart w:id="0" w:name="_Hlk144199465"/>
      <w:bookmarkStart w:id="1" w:name="_Hlk167351834"/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„</w:t>
      </w:r>
      <w:bookmarkEnd w:id="0"/>
      <w:bookmarkEnd w:id="1"/>
      <w:r w:rsidR="00B32A2B"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 xml:space="preserve">Roboty remontowe w budynku </w:t>
      </w: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Komendy Powiatowej Państwowej Straży Pożarnej</w:t>
      </w:r>
      <w:r w:rsidR="00733805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w Kazimierzy Wielkiej”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 zawarto umowę następującej</w:t>
      </w:r>
      <w:r w:rsidRPr="008A12D7">
        <w:rPr>
          <w:rFonts w:ascii="Calibri" w:eastAsia="Arial Narrow" w:hAnsi="Calibri" w:cs="Calibri"/>
          <w:spacing w:val="-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treści:</w:t>
      </w:r>
    </w:p>
    <w:p w14:paraId="439A40EC" w14:textId="77777777" w:rsidR="002D3B2A" w:rsidRPr="008A12D7" w:rsidRDefault="002D3B2A" w:rsidP="00733805">
      <w:pPr>
        <w:widowControl w:val="0"/>
        <w:tabs>
          <w:tab w:val="left" w:pos="479"/>
        </w:tabs>
        <w:autoSpaceDE w:val="0"/>
        <w:autoSpaceDN w:val="0"/>
        <w:spacing w:after="0" w:line="276" w:lineRule="auto"/>
        <w:ind w:left="478" w:right="123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0FB97853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1</w:t>
      </w:r>
    </w:p>
    <w:p w14:paraId="5949D2C8" w14:textId="3DE1A13E" w:rsidR="002D3B2A" w:rsidRPr="008A12D7" w:rsidRDefault="002D3B2A" w:rsidP="00733805">
      <w:pPr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after="0" w:line="276" w:lineRule="auto"/>
        <w:ind w:right="11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Przedmiotem zamówienia jest </w:t>
      </w: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wykonanie „</w:t>
      </w:r>
      <w:r w:rsidR="00B32A2B"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 xml:space="preserve">Roboty remontowe w budynku </w:t>
      </w: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KP PSP w Kazimierzy Wielkiej” ul. Kolejowa 142, 28-500 Kazimierza Wielka.</w:t>
      </w:r>
    </w:p>
    <w:p w14:paraId="00281934" w14:textId="20369643" w:rsidR="002D3B2A" w:rsidRPr="008A12D7" w:rsidRDefault="002D3B2A" w:rsidP="00733805">
      <w:pPr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after="0" w:line="276" w:lineRule="auto"/>
        <w:ind w:right="11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Przedmiot </w:t>
      </w:r>
      <w:r w:rsidR="00733805" w:rsidRPr="00733805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określa dokumentacja–przedmiar, specyfikacja techniczna wykonania i odbioru robót budowlanych, zapisy specyfikacji warunków zamówienia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.</w:t>
      </w:r>
    </w:p>
    <w:p w14:paraId="1D5B8B80" w14:textId="77777777" w:rsidR="002D3B2A" w:rsidRPr="008A12D7" w:rsidRDefault="002D3B2A" w:rsidP="00733805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Zamawiający przewiduje udzielenie zamówień, o którym mowa art. 214 ust. 1 pkt 7 ustawy Pzp. </w:t>
      </w:r>
    </w:p>
    <w:p w14:paraId="5C037C66" w14:textId="77777777" w:rsidR="002D3B2A" w:rsidRPr="008A12D7" w:rsidRDefault="002D3B2A" w:rsidP="00733805">
      <w:pPr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after="0" w:line="276" w:lineRule="auto"/>
        <w:ind w:left="476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SWZ z załącznikami, oferta wykonawcy stanowią integralną część</w:t>
      </w:r>
      <w:r w:rsidRPr="008A12D7">
        <w:rPr>
          <w:rFonts w:ascii="Calibri" w:eastAsia="Arial Narrow" w:hAnsi="Calibri" w:cs="Calibri"/>
          <w:spacing w:val="-2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umowy.</w:t>
      </w:r>
    </w:p>
    <w:p w14:paraId="0CC8478C" w14:textId="77777777" w:rsidR="002D3B2A" w:rsidRPr="008A12D7" w:rsidRDefault="002D3B2A" w:rsidP="00733805">
      <w:pPr>
        <w:widowControl w:val="0"/>
        <w:numPr>
          <w:ilvl w:val="0"/>
          <w:numId w:val="7"/>
        </w:numPr>
        <w:tabs>
          <w:tab w:val="left" w:pos="479"/>
        </w:tabs>
        <w:autoSpaceDE w:val="0"/>
        <w:autoSpaceDN w:val="0"/>
        <w:spacing w:after="0" w:line="276" w:lineRule="auto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Wykonawca oświadcza,</w:t>
      </w:r>
      <w:r w:rsidRPr="008A12D7">
        <w:rPr>
          <w:rFonts w:ascii="Calibri" w:eastAsia="Arial Narrow" w:hAnsi="Calibri" w:cs="Calibri"/>
          <w:spacing w:val="-5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że:</w:t>
      </w:r>
    </w:p>
    <w:p w14:paraId="7A6D8E50" w14:textId="68F842F8" w:rsidR="002D3B2A" w:rsidRPr="008A12D7" w:rsidRDefault="00233BD3" w:rsidP="00733805">
      <w:pPr>
        <w:widowControl w:val="0"/>
        <w:numPr>
          <w:ilvl w:val="0"/>
          <w:numId w:val="6"/>
        </w:numPr>
        <w:tabs>
          <w:tab w:val="left" w:pos="839"/>
        </w:tabs>
        <w:autoSpaceDE w:val="0"/>
        <w:autoSpaceDN w:val="0"/>
        <w:spacing w:after="0" w:line="276" w:lineRule="auto"/>
        <w:ind w:hanging="361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zapoznał się z dokumentacją, przedmiarem, specyfikacją techniczną wykonania i odbioru robót budowlanych i nie wnosi w tym zakresie żadnych zastrzeżeń uznając je za wystarczające do realizacji zamówienia.</w:t>
      </w:r>
      <w:r w:rsidR="002D3B2A"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;</w:t>
      </w:r>
    </w:p>
    <w:p w14:paraId="57F985B4" w14:textId="77777777" w:rsidR="002D3B2A" w:rsidRPr="008A12D7" w:rsidRDefault="002D3B2A" w:rsidP="00733805">
      <w:pPr>
        <w:widowControl w:val="0"/>
        <w:numPr>
          <w:ilvl w:val="0"/>
          <w:numId w:val="6"/>
        </w:numPr>
        <w:tabs>
          <w:tab w:val="left" w:pos="839"/>
        </w:tabs>
        <w:autoSpaceDE w:val="0"/>
        <w:autoSpaceDN w:val="0"/>
        <w:spacing w:after="0" w:line="276" w:lineRule="auto"/>
        <w:ind w:right="11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posiada wiedzę, uprawnienia i doświadczenie zawodowe gwarantujące wykonanie umowy z najwyższą</w:t>
      </w:r>
      <w:r w:rsidRPr="008A12D7">
        <w:rPr>
          <w:rFonts w:ascii="Calibri" w:eastAsia="Arial Narrow" w:hAnsi="Calibri" w:cs="Calibri"/>
          <w:spacing w:val="-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starannością;</w:t>
      </w:r>
    </w:p>
    <w:p w14:paraId="1A8B20EF" w14:textId="77777777" w:rsidR="002D3B2A" w:rsidRPr="008A12D7" w:rsidRDefault="002D3B2A" w:rsidP="00733805">
      <w:pPr>
        <w:widowControl w:val="0"/>
        <w:numPr>
          <w:ilvl w:val="0"/>
          <w:numId w:val="6"/>
        </w:numPr>
        <w:tabs>
          <w:tab w:val="left" w:pos="839"/>
        </w:tabs>
        <w:autoSpaceDE w:val="0"/>
        <w:autoSpaceDN w:val="0"/>
        <w:spacing w:after="0" w:line="276" w:lineRule="auto"/>
        <w:ind w:right="120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dysponuje siłą roboczą, odpowiednimi środkami transportu, materiałami, narzędziami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br/>
        <w:t>i innymi urządzeniami niezbędnymi do należytego wykonania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umowy;</w:t>
      </w:r>
    </w:p>
    <w:p w14:paraId="667B42CB" w14:textId="77777777" w:rsidR="002D3B2A" w:rsidRPr="008A12D7" w:rsidRDefault="002D3B2A" w:rsidP="00733805">
      <w:pPr>
        <w:widowControl w:val="0"/>
        <w:numPr>
          <w:ilvl w:val="0"/>
          <w:numId w:val="6"/>
        </w:numPr>
        <w:tabs>
          <w:tab w:val="left" w:pos="839"/>
        </w:tabs>
        <w:autoSpaceDE w:val="0"/>
        <w:autoSpaceDN w:val="0"/>
        <w:spacing w:after="0" w:line="276" w:lineRule="auto"/>
        <w:ind w:right="120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przedmiot umowy zostanie wykonany zgodnie z zasadami wiedzy technicznej, obowiązującymi przepisami, polskimi normami, dokumentacją techniczną i sztuką budowlaną, a nadto zgodnie z przepisami BHP i ppoż.</w:t>
      </w:r>
    </w:p>
    <w:p w14:paraId="21BE5B03" w14:textId="77777777" w:rsidR="002D3B2A" w:rsidRPr="008A12D7" w:rsidRDefault="002D3B2A" w:rsidP="00733805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Wykonawca zobowiązuje się wykonać roboty budowlane, które nie zostały wyszczególnione w przedmiarze robót, a są konieczne do realizacji przedmiotu umowy. </w:t>
      </w:r>
    </w:p>
    <w:p w14:paraId="1EB63FD5" w14:textId="77777777" w:rsidR="002D3B2A" w:rsidRPr="008A12D7" w:rsidRDefault="002D3B2A" w:rsidP="00733805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567" w:hanging="425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Roboty prowadzone będą w dni robocze tj. od poniedziałku do piątku w godzinach 7.30 – 15.30.</w:t>
      </w:r>
    </w:p>
    <w:p w14:paraId="50BB9BA1" w14:textId="77777777" w:rsidR="002D3B2A" w:rsidRPr="008A12D7" w:rsidRDefault="002D3B2A" w:rsidP="00733805">
      <w:pPr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ind w:left="567" w:hanging="425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Zamawiający dopuszcza możliwość wykonywania robót w innych godzinach oraz w każdym dniu kalendarzowym, po wcześniejszym uzgodnieniu z zamawiającym.</w:t>
      </w:r>
    </w:p>
    <w:p w14:paraId="484E53BE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56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7FEF7B35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2</w:t>
      </w:r>
    </w:p>
    <w:p w14:paraId="2156A2A2" w14:textId="77777777" w:rsidR="002D3B2A" w:rsidRPr="008A12D7" w:rsidRDefault="002D3B2A" w:rsidP="00733805">
      <w:pPr>
        <w:widowControl w:val="0"/>
        <w:tabs>
          <w:tab w:val="left" w:pos="545"/>
        </w:tabs>
        <w:autoSpaceDE w:val="0"/>
        <w:autoSpaceDN w:val="0"/>
        <w:spacing w:after="0" w:line="276" w:lineRule="auto"/>
        <w:ind w:left="477"/>
        <w:jc w:val="both"/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Termin obowiązywania umowy: </w:t>
      </w:r>
      <w:r w:rsidRPr="008A12D7">
        <w:rPr>
          <w:rFonts w:ascii="Calibri" w:eastAsia="Times New Roman" w:hAnsi="Calibri" w:cs="Calibri"/>
          <w:b/>
          <w:kern w:val="0"/>
          <w:sz w:val="20"/>
          <w:szCs w:val="20"/>
          <w:lang w:eastAsia="pl-PL" w:bidi="pl-PL"/>
          <w14:ligatures w14:val="none"/>
        </w:rPr>
        <w:t>od dnia zawarcia umowy</w:t>
      </w:r>
      <w:r w:rsidRPr="008A12D7">
        <w:rPr>
          <w:rFonts w:ascii="Calibri" w:eastAsia="Times New Roman" w:hAnsi="Calibri" w:cs="Calibri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Times New Roman" w:hAnsi="Calibri" w:cs="Calibri"/>
          <w:b/>
          <w:kern w:val="0"/>
          <w:sz w:val="20"/>
          <w:szCs w:val="20"/>
          <w:lang w:eastAsia="pl-PL" w:bidi="pl-PL"/>
          <w14:ligatures w14:val="none"/>
        </w:rPr>
        <w:t>do 20.12.</w:t>
      </w:r>
      <w:r w:rsidRPr="008A12D7"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  <w:t>2024 r.</w:t>
      </w:r>
    </w:p>
    <w:p w14:paraId="13A9D66E" w14:textId="77777777" w:rsidR="002D3B2A" w:rsidRPr="008A12D7" w:rsidRDefault="002D3B2A" w:rsidP="00733805">
      <w:pPr>
        <w:widowControl w:val="0"/>
        <w:tabs>
          <w:tab w:val="left" w:pos="545"/>
        </w:tabs>
        <w:autoSpaceDE w:val="0"/>
        <w:autoSpaceDN w:val="0"/>
        <w:spacing w:after="0" w:line="276" w:lineRule="auto"/>
        <w:ind w:left="477"/>
        <w:jc w:val="both"/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</w:pPr>
    </w:p>
    <w:p w14:paraId="7593E890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3</w:t>
      </w:r>
    </w:p>
    <w:p w14:paraId="464DDBC4" w14:textId="2D2D6E32" w:rsidR="002D3B2A" w:rsidRPr="008A12D7" w:rsidRDefault="002D3B2A" w:rsidP="00733805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76" w:lineRule="auto"/>
        <w:ind w:left="426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Za wykonanie przedmiotu umowy strony ustalają łączne wynagrodzenie ryczałtowe</w:t>
      </w:r>
      <w:r w:rsidR="00733805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w wysokości brutto…………………………………... (słownie ……………………………).</w:t>
      </w:r>
    </w:p>
    <w:p w14:paraId="33F4C6FF" w14:textId="244B9DF8" w:rsidR="002D3B2A" w:rsidRPr="008A12D7" w:rsidRDefault="002D3B2A" w:rsidP="00733805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76" w:lineRule="auto"/>
        <w:ind w:left="425" w:right="113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Określona w ust. 1 kwota wynagrodzenia ryczałtowego stanowi zapłatę za całość robót w celu osiągnięcia oczekiwanego przez zamawiającego rezultatu i nie może być powiększona o koszty niezbędne do prawidłowego wykonania umowy, których nie ujęto w przedmiarze robót lub których konieczności wykonania nie można było przewidzieć przed rozpoczęciem realizacji umowy.</w:t>
      </w:r>
    </w:p>
    <w:p w14:paraId="5082E17A" w14:textId="77777777" w:rsidR="002D3B2A" w:rsidRPr="008A12D7" w:rsidRDefault="002D3B2A" w:rsidP="00733805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76" w:lineRule="auto"/>
        <w:ind w:left="425" w:right="113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Zapłata wynagrodzenia zostanie dokonana przez zamawiającego przelewem na rachunek bankowy wykonawcy,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</w:t>
      </w:r>
      <w:r w:rsidRPr="008A12D7">
        <w:rPr>
          <w:rFonts w:ascii="Calibri" w:eastAsia="Arial Narrow" w:hAnsi="Calibri" w:cs="Calibri"/>
          <w:spacing w:val="-10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terminie</w:t>
      </w:r>
      <w:r w:rsidRPr="008A12D7">
        <w:rPr>
          <w:rFonts w:ascii="Calibri" w:eastAsia="Arial Narrow" w:hAnsi="Calibri" w:cs="Calibri"/>
          <w:spacing w:val="-10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21</w:t>
      </w:r>
      <w:r w:rsidRPr="008A12D7">
        <w:rPr>
          <w:rFonts w:ascii="Calibri" w:eastAsia="Arial Narrow" w:hAnsi="Calibri" w:cs="Calibri"/>
          <w:spacing w:val="-1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dni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po</w:t>
      </w:r>
      <w:r w:rsidRPr="008A12D7">
        <w:rPr>
          <w:rFonts w:ascii="Calibri" w:eastAsia="Arial Narrow" w:hAnsi="Calibri" w:cs="Calibri"/>
          <w:spacing w:val="-1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otrzymaniu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prawidłowo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wystawionej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przez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wykonawcę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faktury</w:t>
      </w:r>
      <w:r w:rsidRPr="008A12D7">
        <w:rPr>
          <w:rFonts w:ascii="Calibri" w:eastAsia="Arial Narrow" w:hAnsi="Calibri" w:cs="Calibri"/>
          <w:spacing w:val="-10"/>
          <w:kern w:val="0"/>
          <w:sz w:val="20"/>
          <w:szCs w:val="20"/>
          <w:lang w:eastAsia="pl-PL" w:bidi="pl-PL"/>
          <w14:ligatures w14:val="none"/>
        </w:rPr>
        <w:t>.</w:t>
      </w:r>
    </w:p>
    <w:p w14:paraId="4810F20B" w14:textId="77777777" w:rsidR="002D3B2A" w:rsidRPr="008A12D7" w:rsidRDefault="002D3B2A" w:rsidP="00733805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76" w:lineRule="auto"/>
        <w:ind w:left="425" w:right="113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lastRenderedPageBreak/>
        <w:t>Podstawą wystawienia faktury VAT jest protokół odbioru przedmiotu umowy (tzw. protokół odbioru końcowego robót), niewykazujący wad przedmiotu umowy.</w:t>
      </w:r>
    </w:p>
    <w:p w14:paraId="4D2258FA" w14:textId="77777777" w:rsidR="002D3B2A" w:rsidRPr="008A12D7" w:rsidRDefault="002D3B2A" w:rsidP="00733805">
      <w:pPr>
        <w:widowControl w:val="0"/>
        <w:numPr>
          <w:ilvl w:val="0"/>
          <w:numId w:val="10"/>
        </w:numPr>
        <w:tabs>
          <w:tab w:val="left" w:pos="547"/>
        </w:tabs>
        <w:autoSpaceDE w:val="0"/>
        <w:autoSpaceDN w:val="0"/>
        <w:spacing w:after="0" w:line="276" w:lineRule="auto"/>
        <w:ind w:left="425" w:right="113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 dzień zapłaty uznaje się dzień obciążenia rachunku bankowego</w:t>
      </w:r>
      <w:r w:rsidRPr="008A12D7">
        <w:rPr>
          <w:rFonts w:ascii="Calibri" w:eastAsia="Arial Narrow" w:hAnsi="Calibri" w:cs="Calibri"/>
          <w:spacing w:val="-14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zamawiającego.</w:t>
      </w:r>
    </w:p>
    <w:p w14:paraId="39BC4583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</w:p>
    <w:p w14:paraId="06C39280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4</w:t>
      </w:r>
    </w:p>
    <w:p w14:paraId="17D7FF29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86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Do obowiązków zamawiającego należy:</w:t>
      </w:r>
    </w:p>
    <w:p w14:paraId="54648662" w14:textId="77777777" w:rsidR="002D3B2A" w:rsidRPr="008A12D7" w:rsidRDefault="002D3B2A" w:rsidP="00733805">
      <w:pPr>
        <w:widowControl w:val="0"/>
        <w:numPr>
          <w:ilvl w:val="0"/>
          <w:numId w:val="11"/>
        </w:numPr>
        <w:autoSpaceDE w:val="0"/>
        <w:autoSpaceDN w:val="0"/>
        <w:spacing w:after="0" w:line="276" w:lineRule="auto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przekazanie terenu remontu przedmiotu umowy w terminie do 2 dni od dnia zawarcia umowy;</w:t>
      </w:r>
    </w:p>
    <w:p w14:paraId="2F844A2D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906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011E5B65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5</w:t>
      </w:r>
    </w:p>
    <w:p w14:paraId="45BBEB80" w14:textId="76E324B8" w:rsidR="002D3B2A" w:rsidRPr="00733805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left="426" w:hanging="426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733805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zobowiązany jest do odbioru terenu remontu w terminie do 2 dni od dnia</w:t>
      </w:r>
      <w:r w:rsidR="00733805" w:rsidRPr="00733805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733805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zawarcia umowy.</w:t>
      </w:r>
    </w:p>
    <w:p w14:paraId="554666B2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ind w:hanging="357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zobowiązany jest do zabezpieczenia terenu prowadzonych prac, posiadanego sprzętu oraz materiałów przed uszkodzeniem, zniszczeniem, kradzieżą przez cały okres realizacji zamówienia.</w:t>
      </w:r>
    </w:p>
    <w:p w14:paraId="08DEA969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Od momentu przejęcia terenu remontu aż do odbioru końcowego wykonawca ponosi odpowiedzialność na zasadach ogólnych za szkody wynikłe na terenie budowy.</w:t>
      </w:r>
    </w:p>
    <w:p w14:paraId="6115E674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zobowiązany jest przedstawić zamawiającemu plan BIOZ przed rozpoczęciem robót.</w:t>
      </w:r>
    </w:p>
    <w:p w14:paraId="2036CAA8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 przypadku przerwania robót wykonawca zobowiązany jest do zabezpieczenia wykonanych robót przed ich zniszczeniem.</w:t>
      </w:r>
    </w:p>
    <w:p w14:paraId="710952B0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 czasie realizacji robót wykonawca będzie utrzymywał teren remontu w stanie wolnym od przeszkód komunikacyjnych oraz będzie usuwał wszelkie urządzenia pomocnicze i zbędne materiały, odpady i śmieci oraz niepotrzebne urządzenia prowizoryczne.</w:t>
      </w:r>
    </w:p>
    <w:p w14:paraId="0DB62AF8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zobowiązuje się do usunięcia z terenu remontu odpadów materiałowych i gruzu oraz ich utylizacji zgodnie z ustawą z dnia 14 grudnia 2012 r. o odpadach (Dz. U. 2023, poz. 1587 ze zm.).</w:t>
      </w:r>
    </w:p>
    <w:p w14:paraId="209B177B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zobowiązany jest do gromadzenia śmieci we własnym kontenerze i odpadów powstałych podczas robót, przestrzegając przepisów dotyczących utylizacji.</w:t>
      </w:r>
    </w:p>
    <w:p w14:paraId="78E083AD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ponosi pełną odpowiedzialność za naruszenie przepisów bhp i p.poż przez jego pracowników, właściwe zabezpieczenie realizowanych robót przed osobami trzecimi, oraz za szkody materialne wyrządzone osobom trzecim oraz zamawiającemu podczas prowadzenia robót.</w:t>
      </w:r>
    </w:p>
    <w:p w14:paraId="58287450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Wykonawca jest zobowiązany niezwłocznie wykonać roboty niezbędne ze względu na bezpieczeństwo, zabezpieczenie przed awarią lub ochroną mienia.</w:t>
      </w:r>
    </w:p>
    <w:p w14:paraId="230313A1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/>
          <w14:ligatures w14:val="none"/>
        </w:rPr>
        <w:t>Do czasu odbioru końcowego wykonawca ponosi pełną odpowiedzialność za wykonane roboty.</w:t>
      </w:r>
    </w:p>
    <w:p w14:paraId="4814D6E9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 xml:space="preserve">Wykonawca po wykonaniu całości objętych przedmiotem umowy prac, zgłosi w formie pisemnej zamawiającemu gotowość do odbioru końcowego. Zamawiający wyznaczy termin odbioru końcowego i pisemnie poinformuje o tym wykonawcę. </w:t>
      </w:r>
    </w:p>
    <w:p w14:paraId="62859729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 xml:space="preserve">Strony postanawiają, że z czynności odbioru będzie spisany protokół, zawierający wszelkie ustalenia dokonane w toku odbioru, jak też termin na usunięcie ewentualnych wad stwierdzonych przy odbiorze. </w:t>
      </w:r>
    </w:p>
    <w:p w14:paraId="3A04FD07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Wykonawca zobowiązuje się do usunięcia stwierdzonych przy odbiorze wad na własny koszt.</w:t>
      </w:r>
    </w:p>
    <w:p w14:paraId="6C6BB60E" w14:textId="77777777" w:rsidR="002D3B2A" w:rsidRPr="008A12D7" w:rsidRDefault="002D3B2A" w:rsidP="00733805">
      <w:pPr>
        <w:widowControl w:val="0"/>
        <w:numPr>
          <w:ilvl w:val="0"/>
          <w:numId w:val="12"/>
        </w:numPr>
        <w:autoSpaceDE w:val="0"/>
        <w:autoSpaceDN w:val="0"/>
        <w:spacing w:after="0" w:line="276" w:lineRule="auto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  <w:bookmarkStart w:id="2" w:name="_Hlk168471628"/>
      <w:r w:rsidRPr="008A12D7"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  <w:t>Przez zakończenie robót budowlanych strony rozumieją zgłoszenie gotowości do odbioru końcowego robót budowlanych, natomiast wykonanie przedmiotu umowy zgodnie z niniejszą umową następuje z chwilą dokonania odbioru końcowego, potwierdzonego protokołem odbioru przedmiotu umowy, niewykazującym wad przedmiotu umowy.</w:t>
      </w:r>
    </w:p>
    <w:bookmarkEnd w:id="2"/>
    <w:p w14:paraId="7B341FFB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360"/>
        <w:jc w:val="both"/>
        <w:outlineLvl w:val="0"/>
        <w:rPr>
          <w:rFonts w:ascii="Calibri" w:eastAsia="Arial Narrow" w:hAnsi="Calibri" w:cs="Calibri"/>
          <w:bCs/>
          <w:kern w:val="0"/>
          <w:sz w:val="20"/>
          <w:szCs w:val="20"/>
          <w:lang w:eastAsia="pl-PL" w:bidi="pl-PL"/>
          <w14:ligatures w14:val="none"/>
        </w:rPr>
      </w:pPr>
    </w:p>
    <w:p w14:paraId="19BBEBC7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3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bookmarkStart w:id="3" w:name="_Hlk168559437"/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6</w:t>
      </w:r>
    </w:p>
    <w:bookmarkEnd w:id="3"/>
    <w:p w14:paraId="456FA945" w14:textId="77777777" w:rsidR="00233BD3" w:rsidRPr="008A12D7" w:rsidRDefault="00233BD3" w:rsidP="00733805">
      <w:pPr>
        <w:pStyle w:val="Tytu"/>
        <w:spacing w:after="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Przy realizacji zamówienia z udziałem podwykonawcy zastosowanie mają przepisy art. 437, 447, 464 i 465 ustawy PZP.</w:t>
      </w:r>
    </w:p>
    <w:p w14:paraId="67BD9BE6" w14:textId="77777777" w:rsidR="00233BD3" w:rsidRPr="008A12D7" w:rsidRDefault="00233BD3" w:rsidP="00733805">
      <w:pPr>
        <w:pStyle w:val="Tytu"/>
        <w:spacing w:after="0"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1)</w:t>
      </w:r>
      <w:r w:rsidRPr="008A12D7">
        <w:rPr>
          <w:rFonts w:ascii="Calibri" w:hAnsi="Calibri" w:cs="Calibri"/>
          <w:bCs/>
          <w:sz w:val="20"/>
          <w:szCs w:val="20"/>
        </w:rPr>
        <w:tab/>
      </w:r>
      <w:r w:rsidRPr="008A12D7">
        <w:rPr>
          <w:rFonts w:ascii="Calibri" w:hAnsi="Calibri" w:cs="Calibri"/>
          <w:sz w:val="20"/>
          <w:szCs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której przedmiotem są roboty budowlane . </w:t>
      </w:r>
    </w:p>
    <w:p w14:paraId="7012AC9B" w14:textId="77777777" w:rsidR="00233BD3" w:rsidRPr="008A12D7" w:rsidRDefault="00233BD3" w:rsidP="00733805">
      <w:pPr>
        <w:pStyle w:val="Tytu"/>
        <w:spacing w:after="0"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2)</w:t>
      </w:r>
      <w:r w:rsidRPr="008A12D7">
        <w:rPr>
          <w:rFonts w:ascii="Calibri" w:hAnsi="Calibri" w:cs="Calibri"/>
          <w:sz w:val="20"/>
          <w:szCs w:val="20"/>
        </w:rPr>
        <w:tab/>
        <w:t>Wymogi nałożone wobec treści zawieranych umów z podwykonawcami i dalszymi podwykonawcami, której przedmiotem są;</w:t>
      </w:r>
    </w:p>
    <w:p w14:paraId="17749F49" w14:textId="77777777" w:rsidR="00233BD3" w:rsidRPr="008A12D7" w:rsidRDefault="00233BD3" w:rsidP="00733805">
      <w:pPr>
        <w:pStyle w:val="Tytu"/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ab/>
        <w:t>roboty budowlane</w:t>
      </w:r>
    </w:p>
    <w:p w14:paraId="700F796D" w14:textId="77777777" w:rsidR="00233BD3" w:rsidRPr="008A12D7" w:rsidRDefault="00233BD3" w:rsidP="00733805">
      <w:pPr>
        <w:pStyle w:val="Bezodstpw"/>
        <w:numPr>
          <w:ilvl w:val="0"/>
          <w:numId w:val="18"/>
        </w:numPr>
        <w:suppressAutoHyphens/>
        <w:spacing w:line="276" w:lineRule="auto"/>
        <w:ind w:left="1134" w:hanging="425"/>
        <w:jc w:val="both"/>
        <w:rPr>
          <w:rFonts w:cs="Calibri"/>
          <w:sz w:val="20"/>
          <w:szCs w:val="20"/>
        </w:rPr>
      </w:pPr>
      <w:r w:rsidRPr="008A12D7">
        <w:rPr>
          <w:rFonts w:cs="Calibri"/>
          <w:sz w:val="20"/>
          <w:szCs w:val="20"/>
        </w:rPr>
        <w:lastRenderedPageBreak/>
        <w:t xml:space="preserve">Umowa nie może określać terminu zapłaty dłuższego niż 30 dni od dnia doręczenia faktury, </w:t>
      </w:r>
    </w:p>
    <w:p w14:paraId="1CB2367F" w14:textId="77777777" w:rsidR="00233BD3" w:rsidRPr="008A12D7" w:rsidRDefault="00233BD3" w:rsidP="00733805">
      <w:pPr>
        <w:pStyle w:val="Bezodstpw"/>
        <w:numPr>
          <w:ilvl w:val="0"/>
          <w:numId w:val="18"/>
        </w:numPr>
        <w:suppressAutoHyphens/>
        <w:spacing w:line="276" w:lineRule="auto"/>
        <w:ind w:left="1134" w:hanging="425"/>
        <w:jc w:val="both"/>
        <w:rPr>
          <w:rFonts w:cs="Calibri"/>
          <w:sz w:val="20"/>
          <w:szCs w:val="20"/>
        </w:rPr>
      </w:pPr>
      <w:r w:rsidRPr="008A12D7">
        <w:rPr>
          <w:rFonts w:cs="Calibri"/>
          <w:sz w:val="20"/>
          <w:szCs w:val="20"/>
        </w:rPr>
        <w:t xml:space="preserve">w umowie zakres i wielkość kar umownych nie może być bardziej rygorystyczna niż te określone </w:t>
      </w:r>
      <w:r w:rsidRPr="008A12D7">
        <w:rPr>
          <w:rFonts w:cs="Calibri"/>
          <w:sz w:val="20"/>
          <w:szCs w:val="20"/>
        </w:rPr>
        <w:br/>
        <w:t xml:space="preserve">w umowie podstawowej pomiędzy Zamawiającym i Wykonawcą, </w:t>
      </w:r>
    </w:p>
    <w:p w14:paraId="7BE16F30" w14:textId="77777777" w:rsidR="00233BD3" w:rsidRPr="008A12D7" w:rsidRDefault="00233BD3" w:rsidP="00733805">
      <w:pPr>
        <w:pStyle w:val="Bezodstpw"/>
        <w:numPr>
          <w:ilvl w:val="0"/>
          <w:numId w:val="18"/>
        </w:numPr>
        <w:suppressAutoHyphens/>
        <w:spacing w:line="276" w:lineRule="auto"/>
        <w:ind w:left="1134" w:hanging="425"/>
        <w:jc w:val="both"/>
        <w:rPr>
          <w:rFonts w:cs="Calibri"/>
          <w:sz w:val="20"/>
          <w:szCs w:val="20"/>
        </w:rPr>
      </w:pPr>
      <w:r w:rsidRPr="008A12D7">
        <w:rPr>
          <w:rFonts w:cs="Calibri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12738877" w14:textId="77777777" w:rsidR="00233BD3" w:rsidRPr="008A12D7" w:rsidRDefault="00233BD3" w:rsidP="00733805">
      <w:pPr>
        <w:pStyle w:val="Bezodstpw"/>
        <w:numPr>
          <w:ilvl w:val="0"/>
          <w:numId w:val="18"/>
        </w:numPr>
        <w:suppressAutoHyphens/>
        <w:spacing w:line="276" w:lineRule="auto"/>
        <w:ind w:left="1134" w:hanging="425"/>
        <w:jc w:val="both"/>
        <w:rPr>
          <w:rFonts w:cs="Calibri"/>
          <w:bCs/>
          <w:sz w:val="20"/>
          <w:szCs w:val="20"/>
        </w:rPr>
      </w:pPr>
      <w:r w:rsidRPr="008A12D7">
        <w:rPr>
          <w:rFonts w:cs="Calibri"/>
          <w:bCs/>
          <w:sz w:val="20"/>
          <w:szCs w:val="20"/>
        </w:rPr>
        <w:t xml:space="preserve">termin realizacji, sposób spełnienia świadczenia oraz zmiany zawartej umowy musi być zgodny </w:t>
      </w:r>
      <w:r w:rsidRPr="008A12D7">
        <w:rPr>
          <w:rFonts w:cs="Calibri"/>
          <w:bCs/>
          <w:sz w:val="20"/>
          <w:szCs w:val="20"/>
        </w:rPr>
        <w:br/>
        <w:t>z wymogami określonymi w SWZ.</w:t>
      </w:r>
    </w:p>
    <w:p w14:paraId="7546F2CD" w14:textId="77777777" w:rsidR="00233BD3" w:rsidRPr="008A12D7" w:rsidRDefault="00233BD3" w:rsidP="00733805">
      <w:pPr>
        <w:pStyle w:val="Bezodstpw"/>
        <w:numPr>
          <w:ilvl w:val="0"/>
          <w:numId w:val="18"/>
        </w:numPr>
        <w:suppressAutoHyphens/>
        <w:spacing w:line="276" w:lineRule="auto"/>
        <w:ind w:left="1134" w:hanging="425"/>
        <w:jc w:val="both"/>
        <w:rPr>
          <w:rFonts w:cs="Calibri"/>
          <w:bCs/>
          <w:sz w:val="20"/>
          <w:szCs w:val="20"/>
        </w:rPr>
      </w:pPr>
      <w:r w:rsidRPr="008A12D7">
        <w:rPr>
          <w:rFonts w:cs="Calibri"/>
          <w:bCs/>
          <w:sz w:val="20"/>
          <w:szCs w:val="20"/>
        </w:rPr>
        <w:t xml:space="preserve">zakazuje się wprowadzenia do umowy zapisów, które będą zwalniały wykonawcę </w:t>
      </w:r>
      <w:r w:rsidRPr="008A12D7">
        <w:rPr>
          <w:rFonts w:cs="Calibri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3DDD9DCE" w14:textId="77777777" w:rsidR="00233BD3" w:rsidRPr="008A12D7" w:rsidRDefault="00233BD3" w:rsidP="00733805">
      <w:pPr>
        <w:pStyle w:val="Bezodstpw"/>
        <w:suppressAutoHyphens/>
        <w:spacing w:line="276" w:lineRule="auto"/>
        <w:ind w:left="709"/>
        <w:jc w:val="both"/>
        <w:rPr>
          <w:rFonts w:cs="Calibri"/>
          <w:b/>
          <w:sz w:val="20"/>
          <w:szCs w:val="20"/>
        </w:rPr>
      </w:pPr>
      <w:r w:rsidRPr="008A12D7">
        <w:rPr>
          <w:rFonts w:cs="Calibri"/>
          <w:b/>
          <w:sz w:val="20"/>
          <w:szCs w:val="20"/>
        </w:rPr>
        <w:t>dostawy lub usługi</w:t>
      </w:r>
    </w:p>
    <w:p w14:paraId="79FBC113" w14:textId="77777777" w:rsidR="00233BD3" w:rsidRPr="008A12D7" w:rsidRDefault="00233BD3" w:rsidP="00733805">
      <w:pPr>
        <w:pStyle w:val="Bezodstpw"/>
        <w:numPr>
          <w:ilvl w:val="0"/>
          <w:numId w:val="21"/>
        </w:numPr>
        <w:suppressAutoHyphens/>
        <w:spacing w:line="276" w:lineRule="auto"/>
        <w:jc w:val="both"/>
        <w:rPr>
          <w:rFonts w:cs="Calibri"/>
          <w:sz w:val="20"/>
          <w:szCs w:val="20"/>
        </w:rPr>
      </w:pPr>
      <w:r w:rsidRPr="008A12D7">
        <w:rPr>
          <w:rFonts w:cs="Calibri"/>
          <w:sz w:val="20"/>
          <w:szCs w:val="20"/>
        </w:rPr>
        <w:t xml:space="preserve">Umowa nie może określać terminu zapłaty dłuższego niż 30 dni od dnia doręczenia faktury, </w:t>
      </w:r>
    </w:p>
    <w:p w14:paraId="4A2ADC8E" w14:textId="77777777" w:rsidR="00233BD3" w:rsidRPr="008A12D7" w:rsidRDefault="00233BD3" w:rsidP="00733805">
      <w:pPr>
        <w:pStyle w:val="Bezodstpw"/>
        <w:numPr>
          <w:ilvl w:val="0"/>
          <w:numId w:val="21"/>
        </w:numPr>
        <w:suppressAutoHyphens/>
        <w:spacing w:line="276" w:lineRule="auto"/>
        <w:jc w:val="both"/>
        <w:rPr>
          <w:rFonts w:cs="Calibri"/>
          <w:sz w:val="20"/>
          <w:szCs w:val="20"/>
        </w:rPr>
      </w:pPr>
      <w:r w:rsidRPr="008A12D7">
        <w:rPr>
          <w:rFonts w:cs="Calibri"/>
          <w:sz w:val="20"/>
          <w:szCs w:val="20"/>
        </w:rPr>
        <w:t>Umowa musi zawierać w szczególności postanowienia dotyczące kwoty wynagrodzenia i zasad płatności za wykonane dostawy lub usługi</w:t>
      </w:r>
    </w:p>
    <w:p w14:paraId="695C07BA" w14:textId="77777777" w:rsidR="00233BD3" w:rsidRPr="008A12D7" w:rsidRDefault="00233BD3" w:rsidP="00733805">
      <w:pPr>
        <w:pStyle w:val="Tytu"/>
        <w:spacing w:after="0" w:line="276" w:lineRule="auto"/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3) </w:t>
      </w:r>
      <w:r w:rsidRPr="008A12D7">
        <w:rPr>
          <w:rFonts w:ascii="Calibri" w:hAnsi="Calibri" w:cs="Calibri"/>
          <w:bCs/>
          <w:sz w:val="20"/>
          <w:szCs w:val="20"/>
        </w:rPr>
        <w:tab/>
        <w:t xml:space="preserve">Zamawiający w terminie 5 dni od daty przekazania projektu umowy składa pisemne zastrzeżenia do jej treści. </w:t>
      </w:r>
      <w:r w:rsidRPr="008A12D7">
        <w:rPr>
          <w:rFonts w:ascii="Calibri" w:hAnsi="Calibri" w:cs="Calibri"/>
          <w:sz w:val="20"/>
          <w:szCs w:val="20"/>
        </w:rPr>
        <w:t>Niezgłoszenie pisemnych zastrzeżeń</w:t>
      </w:r>
      <w:r w:rsidRPr="008A12D7">
        <w:rPr>
          <w:rFonts w:ascii="Calibri" w:hAnsi="Calibri" w:cs="Calibri"/>
          <w:bCs/>
          <w:sz w:val="20"/>
          <w:szCs w:val="20"/>
        </w:rPr>
        <w:t xml:space="preserve"> w terminie wskazanym </w:t>
      </w:r>
      <w:r w:rsidRPr="008A12D7">
        <w:rPr>
          <w:rFonts w:ascii="Calibri" w:hAnsi="Calibri" w:cs="Calibri"/>
          <w:sz w:val="20"/>
          <w:szCs w:val="20"/>
        </w:rPr>
        <w:t>uważa się projekt umowy za zaakceptowany.</w:t>
      </w:r>
    </w:p>
    <w:p w14:paraId="0AA16A1A" w14:textId="4D6B7C66" w:rsidR="00233BD3" w:rsidRPr="008A12D7" w:rsidRDefault="00233BD3" w:rsidP="00733805">
      <w:pPr>
        <w:pStyle w:val="Tytu"/>
        <w:spacing w:after="0"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4)</w:t>
      </w:r>
      <w:r w:rsidRPr="008A12D7">
        <w:rPr>
          <w:rFonts w:ascii="Calibri" w:hAnsi="Calibri" w:cs="Calibri"/>
          <w:sz w:val="20"/>
          <w:szCs w:val="20"/>
        </w:rPr>
        <w:tab/>
        <w:t>Wykonawca, podwykonawca lub dalszy podwykonawca zamówienia przedkłada zamawiającemu poświadczoną za zgodność z oryginałem kopię zawartej umowy o podwykonawstwo na roboty budowlane ,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dostawy i usługi w terminie 7 dni od dnia ich zawarcia. Powyższy obowiązek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nie dotyczy umów na dostawy i usługi o których mowa niniejszym punkcie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jeżeli: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ich wartość nie przekracza 0,5% wartości inwestycji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o ile nie przekracza kwoty 50.000 złotych</w:t>
      </w:r>
      <w:r w:rsidRPr="008A12D7">
        <w:rPr>
          <w:rFonts w:ascii="Calibri" w:hAnsi="Calibri" w:cs="Calibri"/>
          <w:bCs/>
          <w:sz w:val="20"/>
          <w:szCs w:val="20"/>
        </w:rPr>
        <w:t>.</w:t>
      </w:r>
    </w:p>
    <w:p w14:paraId="6D7020C3" w14:textId="77777777" w:rsidR="00233BD3" w:rsidRPr="008A12D7" w:rsidRDefault="00233BD3" w:rsidP="00733805">
      <w:pPr>
        <w:pStyle w:val="Tytu"/>
        <w:spacing w:after="0" w:line="276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 8.</w:t>
      </w:r>
      <w:r w:rsidRPr="008A12D7">
        <w:rPr>
          <w:rFonts w:ascii="Calibri" w:hAnsi="Calibri" w:cs="Calibri"/>
          <w:bCs/>
          <w:sz w:val="20"/>
          <w:szCs w:val="20"/>
        </w:rPr>
        <w:tab/>
        <w:t>Wykonawca ponosi pełną odpowiedzialność za realizację Przedmiotu zamówienia przez podwykonawcę.</w:t>
      </w:r>
    </w:p>
    <w:p w14:paraId="01A5D753" w14:textId="4C9FB39E" w:rsidR="00233BD3" w:rsidRPr="008A12D7" w:rsidRDefault="00233BD3" w:rsidP="00733805">
      <w:pPr>
        <w:pStyle w:val="Tytu"/>
        <w:spacing w:after="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9.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ab/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Pzp.</w:t>
      </w:r>
    </w:p>
    <w:p w14:paraId="52422FA4" w14:textId="77777777" w:rsidR="00233BD3" w:rsidRPr="008A12D7" w:rsidRDefault="00233BD3" w:rsidP="00733805">
      <w:pPr>
        <w:pStyle w:val="Tytu"/>
        <w:numPr>
          <w:ilvl w:val="0"/>
          <w:numId w:val="19"/>
        </w:numPr>
        <w:spacing w:after="0" w:line="276" w:lineRule="auto"/>
        <w:ind w:left="426" w:hanging="426"/>
        <w:contextualSpacing w:val="0"/>
        <w:jc w:val="both"/>
        <w:rPr>
          <w:rFonts w:ascii="Calibri" w:hAnsi="Calibri" w:cs="Calibri"/>
          <w:b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Podwykonawcą robót .................. będzie.............</w:t>
      </w:r>
    </w:p>
    <w:p w14:paraId="502A9207" w14:textId="77777777" w:rsidR="00233BD3" w:rsidRPr="008A12D7" w:rsidRDefault="00233BD3" w:rsidP="00733805">
      <w:pPr>
        <w:pStyle w:val="Akapitzlist"/>
        <w:numPr>
          <w:ilvl w:val="0"/>
          <w:numId w:val="20"/>
        </w:numPr>
        <w:spacing w:after="0" w:line="276" w:lineRule="auto"/>
        <w:ind w:left="4604" w:hanging="360"/>
        <w:contextualSpacing w:val="0"/>
        <w:jc w:val="both"/>
        <w:rPr>
          <w:rFonts w:ascii="Calibri" w:hAnsi="Calibri" w:cs="Calibri"/>
          <w:vanish/>
          <w:sz w:val="20"/>
          <w:szCs w:val="20"/>
          <w:lang w:eastAsia="ar-SA"/>
        </w:rPr>
      </w:pPr>
    </w:p>
    <w:p w14:paraId="0C30E79E" w14:textId="77777777" w:rsidR="00233BD3" w:rsidRPr="008A12D7" w:rsidRDefault="00233BD3" w:rsidP="00733805">
      <w:pPr>
        <w:pStyle w:val="Akapitzlist"/>
        <w:numPr>
          <w:ilvl w:val="0"/>
          <w:numId w:val="20"/>
        </w:numPr>
        <w:spacing w:after="0" w:line="276" w:lineRule="auto"/>
        <w:ind w:left="4604" w:hanging="360"/>
        <w:contextualSpacing w:val="0"/>
        <w:jc w:val="both"/>
        <w:rPr>
          <w:rFonts w:ascii="Calibri" w:hAnsi="Calibri" w:cs="Calibri"/>
          <w:vanish/>
          <w:sz w:val="20"/>
          <w:szCs w:val="20"/>
          <w:lang w:eastAsia="ar-SA"/>
        </w:rPr>
      </w:pPr>
    </w:p>
    <w:p w14:paraId="4B326067" w14:textId="77777777" w:rsidR="00233BD3" w:rsidRPr="008A12D7" w:rsidRDefault="00233BD3" w:rsidP="00733805">
      <w:pPr>
        <w:numPr>
          <w:ilvl w:val="0"/>
          <w:numId w:val="20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eastAsia="Times New Roman" w:hAnsi="Calibri" w:cs="Calibri"/>
          <w:sz w:val="20"/>
          <w:szCs w:val="20"/>
          <w:lang w:eastAsia="ar-SA"/>
        </w:rPr>
        <w:t xml:space="preserve">Wykonawca gwarantuje, że osoby, wymagane w SWZ wykonujące Przedmiot umowy, będą zatrudnione na podstawie umowy o pracę w rozumieniu Kodeksu pracy. Obowiązek realizacji Przedmiotu umowy przy pomocy osób zatrudnionych na podstawie umowy o pracę dotyczy również realizacji Przedmiotu umowy przy pomocy podwykonawców. </w:t>
      </w:r>
    </w:p>
    <w:p w14:paraId="097B8EFF" w14:textId="77777777" w:rsidR="002D3B2A" w:rsidRPr="008A12D7" w:rsidRDefault="002D3B2A" w:rsidP="00733805">
      <w:pPr>
        <w:widowControl w:val="0"/>
        <w:tabs>
          <w:tab w:val="left" w:pos="403"/>
        </w:tabs>
        <w:autoSpaceDE w:val="0"/>
        <w:autoSpaceDN w:val="0"/>
        <w:spacing w:after="0" w:line="276" w:lineRule="auto"/>
        <w:ind w:left="402" w:right="118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642988E1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7</w:t>
      </w:r>
    </w:p>
    <w:p w14:paraId="2874FB14" w14:textId="0F38E007" w:rsidR="002D3B2A" w:rsidRPr="008A12D7" w:rsidRDefault="002D3B2A" w:rsidP="00733805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284" w:right="123" w:hanging="28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Zamawiający wymaga zatrudnienia przez wykonawcę lub podwykonawcę na podstawie umowy o</w:t>
      </w:r>
      <w:r w:rsidRPr="008A12D7">
        <w:rPr>
          <w:rFonts w:ascii="Calibri" w:eastAsia="Arial Narrow" w:hAnsi="Calibri" w:cs="Calibri"/>
          <w:spacing w:val="2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pracę:</w:t>
      </w:r>
      <w:r w:rsidR="00733805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osób wykonujących prace remontowe.</w:t>
      </w:r>
    </w:p>
    <w:p w14:paraId="2AD0F1DA" w14:textId="77777777" w:rsidR="002D3B2A" w:rsidRPr="008A12D7" w:rsidRDefault="002D3B2A" w:rsidP="00733805">
      <w:pPr>
        <w:widowControl w:val="0"/>
        <w:numPr>
          <w:ilvl w:val="0"/>
          <w:numId w:val="8"/>
        </w:numPr>
        <w:tabs>
          <w:tab w:val="left" w:pos="479"/>
        </w:tabs>
        <w:autoSpaceDE w:val="0"/>
        <w:autoSpaceDN w:val="0"/>
        <w:spacing w:after="0" w:line="276" w:lineRule="auto"/>
        <w:ind w:right="111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 trakcie realizacji zamówienia zamawiający uprawniony jest do wykonywania czynności kontrolnych wobec wykonawcy odnośnie spełniania przez wykonawcę lub podwykonawcę wymogu zatrudnienia na podstawie umowy o pracę osób wykonujących czynności objęte niniejszą umową. Zamawiający uprawniony jest w szczególności</w:t>
      </w:r>
      <w:r w:rsidRPr="008A12D7">
        <w:rPr>
          <w:rFonts w:ascii="Calibri" w:eastAsia="Arial Narrow" w:hAnsi="Calibri" w:cs="Calibri"/>
          <w:spacing w:val="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do:</w:t>
      </w:r>
    </w:p>
    <w:p w14:paraId="2CDB0BE4" w14:textId="77777777" w:rsidR="002D3B2A" w:rsidRPr="008A12D7" w:rsidRDefault="002D3B2A" w:rsidP="00733805">
      <w:pPr>
        <w:widowControl w:val="0"/>
        <w:numPr>
          <w:ilvl w:val="1"/>
          <w:numId w:val="4"/>
        </w:numPr>
        <w:tabs>
          <w:tab w:val="left" w:pos="479"/>
        </w:tabs>
        <w:autoSpaceDE w:val="0"/>
        <w:autoSpaceDN w:val="0"/>
        <w:spacing w:after="0" w:line="276" w:lineRule="auto"/>
        <w:ind w:left="426" w:right="111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żądania oświadczeń i dokumentów w zakresie potwierdzenia spełniania ww. wymogów i dokonywania ich</w:t>
      </w:r>
      <w:r w:rsidRPr="008A12D7">
        <w:rPr>
          <w:rFonts w:ascii="Calibri" w:eastAsia="Arial Narrow" w:hAnsi="Calibri" w:cs="Calibri"/>
          <w:spacing w:val="-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oceny,</w:t>
      </w:r>
    </w:p>
    <w:p w14:paraId="6A63FF8B" w14:textId="77777777" w:rsidR="002D3B2A" w:rsidRPr="008A12D7" w:rsidRDefault="002D3B2A" w:rsidP="00733805">
      <w:pPr>
        <w:widowControl w:val="0"/>
        <w:numPr>
          <w:ilvl w:val="1"/>
          <w:numId w:val="4"/>
        </w:numPr>
        <w:tabs>
          <w:tab w:val="left" w:pos="1113"/>
        </w:tabs>
        <w:autoSpaceDE w:val="0"/>
        <w:autoSpaceDN w:val="0"/>
        <w:spacing w:after="0" w:line="276" w:lineRule="auto"/>
        <w:ind w:left="426" w:hanging="289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żądania wyjaśnień w przypadku wątpliwości w zakresie potwierdzenia spełniania ww.</w:t>
      </w:r>
      <w:r w:rsidRPr="008A12D7">
        <w:rPr>
          <w:rFonts w:ascii="Calibri" w:eastAsia="Arial Narrow" w:hAnsi="Calibri" w:cs="Calibri"/>
          <w:spacing w:val="-25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wymogów,</w:t>
      </w:r>
    </w:p>
    <w:p w14:paraId="194F6FE9" w14:textId="77777777" w:rsidR="002D3B2A" w:rsidRPr="008A12D7" w:rsidRDefault="002D3B2A" w:rsidP="00733805">
      <w:pPr>
        <w:widowControl w:val="0"/>
        <w:numPr>
          <w:ilvl w:val="1"/>
          <w:numId w:val="4"/>
        </w:numPr>
        <w:tabs>
          <w:tab w:val="left" w:pos="1113"/>
        </w:tabs>
        <w:autoSpaceDE w:val="0"/>
        <w:autoSpaceDN w:val="0"/>
        <w:spacing w:after="0" w:line="276" w:lineRule="auto"/>
        <w:ind w:left="426" w:hanging="289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przeprowadzania kontroli na miejscu wykonywania</w:t>
      </w:r>
      <w:r w:rsidRPr="008A12D7">
        <w:rPr>
          <w:rFonts w:ascii="Calibri" w:eastAsia="Arial Narrow" w:hAnsi="Calibri" w:cs="Calibri"/>
          <w:spacing w:val="-6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świadczenia.</w:t>
      </w:r>
    </w:p>
    <w:p w14:paraId="1784ED27" w14:textId="77777777" w:rsidR="002D3B2A" w:rsidRPr="008A12D7" w:rsidRDefault="002D3B2A" w:rsidP="00733805">
      <w:pPr>
        <w:widowControl w:val="0"/>
        <w:numPr>
          <w:ilvl w:val="0"/>
          <w:numId w:val="8"/>
        </w:numPr>
        <w:tabs>
          <w:tab w:val="left" w:pos="1113"/>
        </w:tabs>
        <w:autoSpaceDE w:val="0"/>
        <w:autoSpaceDN w:val="0"/>
        <w:spacing w:after="0" w:line="276" w:lineRule="auto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objęte niniejszą</w:t>
      </w:r>
      <w:r w:rsidRPr="008A12D7">
        <w:rPr>
          <w:rFonts w:ascii="Calibri" w:eastAsia="Arial Narrow" w:hAnsi="Calibri" w:cs="Calibri"/>
          <w:spacing w:val="-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umową:</w:t>
      </w:r>
    </w:p>
    <w:p w14:paraId="618AAAC9" w14:textId="77777777" w:rsidR="002D3B2A" w:rsidRPr="008A12D7" w:rsidRDefault="002D3B2A" w:rsidP="00733805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spacing w:after="0" w:line="276" w:lineRule="auto"/>
        <w:ind w:left="426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kern w:val="0"/>
          <w:sz w:val="20"/>
          <w:szCs w:val="20"/>
          <w:lang w:eastAsia="pl-PL" w:bidi="pl-PL"/>
          <w14:ligatures w14:val="none"/>
        </w:rPr>
        <w:t xml:space="preserve">oświadczenie wykonawcy lub podwykonawcy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 xml:space="preserve"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lastRenderedPageBreak/>
        <w:t>osób, rodzaju umowy o pracę i wymiaru etatu oraz podpis osoby uprawnionej do złożenia oświadczenia w imieniu wykonawcy lub podwykonawcy.</w:t>
      </w:r>
    </w:p>
    <w:p w14:paraId="1FC6D503" w14:textId="77777777" w:rsidR="002D3B2A" w:rsidRPr="008A12D7" w:rsidRDefault="002D3B2A" w:rsidP="00733805">
      <w:pPr>
        <w:widowControl w:val="0"/>
        <w:numPr>
          <w:ilvl w:val="0"/>
          <w:numId w:val="8"/>
        </w:numPr>
        <w:tabs>
          <w:tab w:val="left" w:pos="479"/>
        </w:tabs>
        <w:autoSpaceDE w:val="0"/>
        <w:autoSpaceDN w:val="0"/>
        <w:spacing w:after="0" w:line="276" w:lineRule="auto"/>
        <w:ind w:right="111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 przypadku niespełnienia przez wykonawcę lub podwykonawcę wymogu zatrudnienia na podstawie umowy o pracę osób wykonujących wskazane w ust. 1 prace zamawiający przewiduje sankcję w postaci obowiązku zapłaty przez wykonawcę kary umownej w wysokości określonej w § 9 ust. 2 umowy. Niezłożenie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przez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wykonawcę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wyznaczonym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przez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zamawiającego</w:t>
      </w:r>
      <w:r w:rsidRPr="008A12D7">
        <w:rPr>
          <w:rFonts w:ascii="Calibri" w:eastAsia="Arial Narrow" w:hAnsi="Calibri" w:cs="Calibri"/>
          <w:spacing w:val="-6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terminie żądanych przez zamawiającego dowodów w celu potwierdzenia spełnienia przez wykonawcę lub podwykonawcę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wymogu</w:t>
      </w:r>
      <w:r w:rsidRPr="008A12D7">
        <w:rPr>
          <w:rFonts w:ascii="Calibri" w:eastAsia="Arial Narrow" w:hAnsi="Calibri" w:cs="Calibri"/>
          <w:spacing w:val="-1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zatrudnienia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na</w:t>
      </w:r>
      <w:r w:rsidRPr="008A12D7">
        <w:rPr>
          <w:rFonts w:ascii="Calibri" w:eastAsia="Arial Narrow" w:hAnsi="Calibri" w:cs="Calibri"/>
          <w:spacing w:val="-13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podstawie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umowy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pracę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traktowane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będzie</w:t>
      </w:r>
      <w:r w:rsidRPr="008A12D7">
        <w:rPr>
          <w:rFonts w:ascii="Calibri" w:eastAsia="Arial Narrow" w:hAnsi="Calibri" w:cs="Calibri"/>
          <w:spacing w:val="-1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jako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niespełnienie przez wykonawcę lub podwykonawcę wymogu zatrudnienia na podstawie umowy o pracę osób wykonujących czynności objęte niniejszą</w:t>
      </w:r>
      <w:r w:rsidRPr="008A12D7">
        <w:rPr>
          <w:rFonts w:ascii="Calibri" w:eastAsia="Arial Narrow" w:hAnsi="Calibri" w:cs="Calibri"/>
          <w:spacing w:val="-4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umową.</w:t>
      </w:r>
    </w:p>
    <w:p w14:paraId="29E68E76" w14:textId="77777777" w:rsidR="002D3B2A" w:rsidRPr="008A12D7" w:rsidRDefault="002D3B2A" w:rsidP="00733805">
      <w:pPr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ind w:left="357" w:hanging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A2D838E" w14:textId="77777777" w:rsidR="00233BD3" w:rsidRPr="008A12D7" w:rsidRDefault="00233BD3" w:rsidP="00733805">
      <w:pPr>
        <w:widowControl w:val="0"/>
        <w:autoSpaceDE w:val="0"/>
        <w:autoSpaceDN w:val="0"/>
        <w:spacing w:after="0" w:line="276" w:lineRule="auto"/>
        <w:ind w:left="35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0CF40B74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8</w:t>
      </w:r>
    </w:p>
    <w:p w14:paraId="7EC971F5" w14:textId="77777777" w:rsidR="00233BD3" w:rsidRPr="008A12D7" w:rsidRDefault="00233BD3" w:rsidP="00733805">
      <w:pPr>
        <w:spacing w:after="0" w:line="276" w:lineRule="auto"/>
        <w:ind w:left="426" w:hanging="426"/>
        <w:jc w:val="both"/>
        <w:outlineLvl w:val="0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1.</w:t>
      </w:r>
      <w:r w:rsidRPr="008A12D7">
        <w:rPr>
          <w:rFonts w:ascii="Calibri" w:hAnsi="Calibri" w:cs="Calibri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125AEA1" w14:textId="77777777" w:rsidR="00233BD3" w:rsidRPr="008A12D7" w:rsidRDefault="00233BD3" w:rsidP="00733805">
      <w:p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2. </w:t>
      </w:r>
      <w:r w:rsidRPr="008A12D7">
        <w:rPr>
          <w:rFonts w:ascii="Calibri" w:hAnsi="Calibri" w:cs="Calibri"/>
          <w:sz w:val="20"/>
          <w:szCs w:val="20"/>
        </w:rPr>
        <w:tab/>
        <w:t>Uprawnienia z tytułu gwarancji nie naruszają uprawnień Zamawiającego z tytułu rękojmi.</w:t>
      </w:r>
    </w:p>
    <w:p w14:paraId="6DA91C3E" w14:textId="77777777" w:rsidR="00233BD3" w:rsidRPr="008A12D7" w:rsidRDefault="00233BD3" w:rsidP="00733805">
      <w:p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3. </w:t>
      </w:r>
      <w:r w:rsidRPr="008A12D7">
        <w:rPr>
          <w:rFonts w:ascii="Calibri" w:hAnsi="Calibri" w:cs="Calibri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0BAD7ADA" w14:textId="77777777" w:rsidR="00233BD3" w:rsidRPr="008A12D7" w:rsidRDefault="00233BD3" w:rsidP="00733805">
      <w:p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4. </w:t>
      </w:r>
      <w:r w:rsidRPr="008A12D7">
        <w:rPr>
          <w:rFonts w:ascii="Calibri" w:hAnsi="Calibri" w:cs="Calibri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94EA848" w14:textId="3C11FDFE" w:rsidR="00233BD3" w:rsidRPr="008A12D7" w:rsidRDefault="00233BD3" w:rsidP="00733805">
      <w:pPr>
        <w:spacing w:after="0" w:line="276" w:lineRule="auto"/>
        <w:ind w:left="720" w:hanging="720"/>
        <w:jc w:val="both"/>
        <w:outlineLvl w:val="0"/>
        <w:rPr>
          <w:rFonts w:ascii="Calibri" w:hAnsi="Calibri" w:cs="Calibri"/>
          <w:sz w:val="20"/>
          <w:szCs w:val="20"/>
        </w:rPr>
      </w:pPr>
      <w:bookmarkStart w:id="4" w:name="_Toc415435792"/>
      <w:r w:rsidRPr="008A12D7">
        <w:rPr>
          <w:rFonts w:ascii="Calibri" w:hAnsi="Calibri" w:cs="Calibri"/>
          <w:sz w:val="20"/>
          <w:szCs w:val="20"/>
        </w:rPr>
        <w:t>5.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Rękojmia za wady</w:t>
      </w:r>
      <w:bookmarkEnd w:id="4"/>
      <w:r w:rsidRPr="008A12D7">
        <w:rPr>
          <w:rFonts w:ascii="Calibri" w:hAnsi="Calibri" w:cs="Calibri"/>
          <w:sz w:val="20"/>
          <w:szCs w:val="20"/>
        </w:rPr>
        <w:t>:</w:t>
      </w:r>
    </w:p>
    <w:p w14:paraId="799A96A3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3A91EC2B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0B1DF854" w14:textId="09394E60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okresie trwania rękojmi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Wykonawca będzie usuwał wady swoim kosztem i staraniem.</w:t>
      </w:r>
    </w:p>
    <w:p w14:paraId="17CC65AA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Uprawnienia z tytułu rękojmi za wady fizyczne wygasają po upływie 60 m-</w:t>
      </w:r>
      <w:proofErr w:type="spellStart"/>
      <w:r w:rsidRPr="008A12D7">
        <w:rPr>
          <w:rFonts w:ascii="Calibri" w:hAnsi="Calibri" w:cs="Calibri"/>
          <w:sz w:val="20"/>
          <w:szCs w:val="20"/>
        </w:rPr>
        <w:t>cy</w:t>
      </w:r>
      <w:proofErr w:type="spellEnd"/>
      <w:r w:rsidRPr="008A12D7">
        <w:rPr>
          <w:rFonts w:ascii="Calibri" w:hAnsi="Calibri" w:cs="Calibri"/>
          <w:sz w:val="20"/>
          <w:szCs w:val="20"/>
        </w:rPr>
        <w:t xml:space="preserve"> licząc od dnia sporządzenia protokołu końcowego odbioru robót.</w:t>
      </w:r>
    </w:p>
    <w:p w14:paraId="1764F89C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17A247F3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47AEEF7F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Usunięcie wady powinno być stwierdzone protokołem podpisanym przez strony umowy.</w:t>
      </w:r>
    </w:p>
    <w:p w14:paraId="1D26BA26" w14:textId="77777777" w:rsidR="00233BD3" w:rsidRPr="008A12D7" w:rsidRDefault="00233BD3" w:rsidP="00733805">
      <w:pPr>
        <w:numPr>
          <w:ilvl w:val="0"/>
          <w:numId w:val="22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Zabezpieczenie roszczeń z tytułu rękojmi następuje na zasadach określonych w §13 niniejszej umowy.</w:t>
      </w:r>
    </w:p>
    <w:p w14:paraId="71C00391" w14:textId="796478C4" w:rsidR="00233BD3" w:rsidRPr="008A12D7" w:rsidRDefault="00233BD3" w:rsidP="00733805">
      <w:pPr>
        <w:spacing w:after="0" w:line="276" w:lineRule="auto"/>
        <w:ind w:left="1068" w:hanging="1068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6.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Gwarancja jakości:</w:t>
      </w:r>
    </w:p>
    <w:p w14:paraId="6E55C19E" w14:textId="77777777" w:rsidR="00233BD3" w:rsidRPr="008A12D7" w:rsidRDefault="00233BD3" w:rsidP="00733805">
      <w:pPr>
        <w:pStyle w:val="Akapitzlist"/>
        <w:numPr>
          <w:ilvl w:val="1"/>
          <w:numId w:val="23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6AF1B29F" w14:textId="77777777" w:rsidR="00233BD3" w:rsidRPr="008A12D7" w:rsidRDefault="00233BD3" w:rsidP="00733805">
      <w:pPr>
        <w:pStyle w:val="Akapitzlist"/>
        <w:numPr>
          <w:ilvl w:val="1"/>
          <w:numId w:val="23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Szczegółowe warunki gwarancji zostały określone we wzorze dokumentu gwarancyjnego stanowiącego załącznik do niniejszej umowy.</w:t>
      </w:r>
    </w:p>
    <w:p w14:paraId="555E7113" w14:textId="77777777" w:rsidR="00233BD3" w:rsidRPr="008A12D7" w:rsidRDefault="00233BD3" w:rsidP="00733805">
      <w:pPr>
        <w:pStyle w:val="Akapitzlist"/>
        <w:numPr>
          <w:ilvl w:val="1"/>
          <w:numId w:val="23"/>
        </w:numPr>
        <w:spacing w:after="0" w:line="276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2324D4B9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Bieg gwarancji rozpoczyna się z dniem końcowym odbioru Przedmiotu umowy przez Zamawiającego.</w:t>
      </w:r>
    </w:p>
    <w:p w14:paraId="5701897C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W okresie gwarancyjnym i trwania rękojmi Wykonawca zobowiązuje się do usunięcia powstałych wad (usterek). </w:t>
      </w:r>
    </w:p>
    <w:p w14:paraId="71043070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48C32316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lastRenderedPageBreak/>
        <w:t>Wykonawca będzie usuwał wady (usterki) w okresie odpowiedzialności swoim kosztem i staraniem.</w:t>
      </w:r>
    </w:p>
    <w:p w14:paraId="0125DA23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242E2DB5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A9C4D0D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Naprawa gwarancyjna będzie wykonana w terminie nie dłuższym niż 14 dni, licząc od dnia przyjęcia zgłoszenia (telefonicznie lub e-mailem), chyba że Strony w oparciu o stosowny protokół konieczności wzajemnie podpisany uzgodnią dłuższy czas naprawy.</w:t>
      </w:r>
    </w:p>
    <w:p w14:paraId="7944B7F6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5C523E75" w14:textId="77777777" w:rsidR="00233BD3" w:rsidRPr="008A12D7" w:rsidRDefault="00233BD3" w:rsidP="0073380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6DA3FDB5" w14:textId="77777777" w:rsidR="002D3B2A" w:rsidRPr="008A12D7" w:rsidRDefault="002D3B2A" w:rsidP="00733805">
      <w:pPr>
        <w:tabs>
          <w:tab w:val="left" w:pos="367"/>
        </w:tabs>
        <w:spacing w:after="0" w:line="276" w:lineRule="auto"/>
        <w:ind w:right="20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</w:p>
    <w:p w14:paraId="4749037D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9</w:t>
      </w:r>
    </w:p>
    <w:p w14:paraId="57179A44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right="20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Strony ustalają, że obowiązującą je formą odszkodowania za niewykonanie lub nienależyte wykonanie przedmiotu umowy będą stanowić kary umowne. Wykonawca zapłaci zamawiającemu kary umowne w przypadku:</w:t>
      </w:r>
    </w:p>
    <w:p w14:paraId="3F8603F6" w14:textId="5A425D3B" w:rsidR="002D3B2A" w:rsidRPr="008A12D7" w:rsidRDefault="002D3B2A" w:rsidP="00733805">
      <w:pPr>
        <w:widowControl w:val="0"/>
        <w:numPr>
          <w:ilvl w:val="1"/>
          <w:numId w:val="16"/>
        </w:numPr>
        <w:tabs>
          <w:tab w:val="left" w:pos="707"/>
        </w:tabs>
        <w:autoSpaceDE w:val="0"/>
        <w:autoSpaceDN w:val="0"/>
        <w:spacing w:after="0" w:line="276" w:lineRule="auto"/>
        <w:ind w:left="707" w:hanging="349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za zwłokę w wykonaniu przedmiotu umowy w stosunku do terminu określonego w § 2 –</w:t>
      </w:r>
      <w:r w:rsidR="00233BD3"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w wysokości</w:t>
      </w:r>
      <w:bookmarkStart w:id="5" w:name="_Hlk144363569"/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 xml:space="preserve"> 0,1% wynagrodzenia brutto, o którym mowa w § 3 ust. 1 umowy, za każdy dzień zwłoki</w:t>
      </w:r>
      <w:bookmarkEnd w:id="5"/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;</w:t>
      </w:r>
    </w:p>
    <w:p w14:paraId="1352C55E" w14:textId="77777777" w:rsidR="002D3B2A" w:rsidRPr="008A12D7" w:rsidRDefault="002D3B2A" w:rsidP="00733805">
      <w:pPr>
        <w:widowControl w:val="0"/>
        <w:numPr>
          <w:ilvl w:val="1"/>
          <w:numId w:val="16"/>
        </w:numPr>
        <w:tabs>
          <w:tab w:val="left" w:pos="702"/>
        </w:tabs>
        <w:autoSpaceDE w:val="0"/>
        <w:autoSpaceDN w:val="0"/>
        <w:spacing w:after="0" w:line="276" w:lineRule="auto"/>
        <w:ind w:left="707" w:right="20" w:hanging="349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za zwłokę w usunięciu wad/usterek stwierdzonych przy odbiorze lub w okresie rękojmi / gwarancji – w wysokości 0,1% wynagrodzenia brutto określonego w § 3 ust. 1 umowy, za każdy dzień zwłoki;</w:t>
      </w:r>
    </w:p>
    <w:p w14:paraId="696A682F" w14:textId="34C56196" w:rsidR="002D3B2A" w:rsidRPr="008A12D7" w:rsidRDefault="002D3B2A" w:rsidP="00733805">
      <w:pPr>
        <w:widowControl w:val="0"/>
        <w:numPr>
          <w:ilvl w:val="1"/>
          <w:numId w:val="16"/>
        </w:numPr>
        <w:tabs>
          <w:tab w:val="left" w:pos="702"/>
        </w:tabs>
        <w:autoSpaceDE w:val="0"/>
        <w:autoSpaceDN w:val="0"/>
        <w:spacing w:after="0" w:line="276" w:lineRule="auto"/>
        <w:ind w:left="707" w:hanging="349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za odstąpienie od umowy przez zamawiającego z przyczyn zależnych od wykonawcy -</w:t>
      </w:r>
      <w:r w:rsidR="00494C8B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w wysokości 10% wynagrodzenia brutto określonego w § 3 ust. 1 umowy.</w:t>
      </w:r>
    </w:p>
    <w:p w14:paraId="322BC664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right="20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Wykonawca zapłaci zamawiającemu karę umowną w wysokości 100 złotych za każdy dzień pracy osoby niezatrudnionej na podstawie umowy o pracę, o której mowa w § 7 ust. 1 umowy.</w:t>
      </w:r>
    </w:p>
    <w:p w14:paraId="5466B2B5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Łączna wartość kar umownych nałożona na wykonawcę nie może przekroczyć 20% wynagrodzenia brutto wykonawcy, o którym mowa w § 3 ust. 1 umowy.</w:t>
      </w:r>
    </w:p>
    <w:p w14:paraId="02E2B56E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  <w:t>Zamawiający ma prawo dochodzić odszkodowania uzupełniającego na zasadach kodeksu cywilnego, jeżeli szkoda przewyższy wysokość kar umownych.</w:t>
      </w:r>
    </w:p>
    <w:p w14:paraId="4E56F11C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Unicode MS" w:hAnsi="Calibri" w:cs="Calibri"/>
          <w:iCs/>
          <w:kern w:val="0"/>
          <w:sz w:val="20"/>
          <w:szCs w:val="20"/>
          <w:lang w:eastAsia="pl-PL"/>
          <w14:ligatures w14:val="none"/>
        </w:rPr>
        <w:t>Kary umowne podlegają sumowaniu, co oznacza, że naliczenie kary umownej z jednego tytułu nie wyłącza możliwości naliczenia kary umownej z innego tytułu, jeżeli istnieją ku temu podstawy.</w:t>
      </w:r>
    </w:p>
    <w:p w14:paraId="786CA932" w14:textId="77777777" w:rsidR="002D3B2A" w:rsidRPr="008A12D7" w:rsidRDefault="002D3B2A" w:rsidP="00733805">
      <w:pPr>
        <w:widowControl w:val="0"/>
        <w:numPr>
          <w:ilvl w:val="0"/>
          <w:numId w:val="16"/>
        </w:numPr>
        <w:tabs>
          <w:tab w:val="left" w:pos="367"/>
        </w:tabs>
        <w:autoSpaceDE w:val="0"/>
        <w:autoSpaceDN w:val="0"/>
        <w:spacing w:after="0" w:line="276" w:lineRule="auto"/>
        <w:ind w:left="367" w:hanging="367"/>
        <w:jc w:val="both"/>
        <w:rPr>
          <w:rFonts w:ascii="Calibri" w:eastAsia="Arial Narrow" w:hAnsi="Calibri" w:cs="Calibri"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Wykonawca wyraża zgodę na potrącenie kar umownych z należnego mu</w:t>
      </w:r>
      <w:r w:rsidRPr="008A12D7">
        <w:rPr>
          <w:rFonts w:ascii="Calibri" w:eastAsia="Arial Narrow" w:hAnsi="Calibri" w:cs="Calibri"/>
          <w:spacing w:val="-12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wynagrodzenia.</w:t>
      </w:r>
    </w:p>
    <w:p w14:paraId="7BA3D4D4" w14:textId="77777777" w:rsidR="002D3B2A" w:rsidRPr="008A12D7" w:rsidRDefault="002D3B2A" w:rsidP="00733805">
      <w:pPr>
        <w:widowControl w:val="0"/>
        <w:tabs>
          <w:tab w:val="left" w:pos="403"/>
        </w:tabs>
        <w:autoSpaceDE w:val="0"/>
        <w:autoSpaceDN w:val="0"/>
        <w:spacing w:after="0" w:line="276" w:lineRule="auto"/>
        <w:ind w:left="402" w:right="118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5728B7FC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10</w:t>
      </w:r>
    </w:p>
    <w:p w14:paraId="40C0704B" w14:textId="77777777" w:rsidR="008A12D7" w:rsidRPr="008A12D7" w:rsidRDefault="008A12D7" w:rsidP="00733805">
      <w:pPr>
        <w:numPr>
          <w:ilvl w:val="0"/>
          <w:numId w:val="25"/>
        </w:numPr>
        <w:tabs>
          <w:tab w:val="clear" w:pos="0"/>
          <w:tab w:val="num" w:pos="426"/>
        </w:tabs>
        <w:spacing w:after="0" w:line="276" w:lineRule="auto"/>
        <w:ind w:left="426" w:right="-2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Dopuszcza się stosowanie robót zamiennych w następujących okolicznościach:</w:t>
      </w:r>
    </w:p>
    <w:p w14:paraId="31A0CEA7" w14:textId="0A13EE4A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opis przedmiotu zamówienia (dalej OPZ). W tym przypadku Wykonawca przedstawia projekt zamienny uzgodniony z autorem OPZ zawierający opis proponowanych zmian wraz z rysunkami. Projekt taki wymaga akceptacji i zatwierdzenia do realizacji przez Zamawiającego który korzysta z opinii inspektora nadzoru.</w:t>
      </w:r>
    </w:p>
    <w:p w14:paraId="0124BB9B" w14:textId="39A95111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przypadku gdy z punktu widzenia Zamawiającego zachodzi potrzeba zmiany rozwiązań technicznych wynikających z umowy Zamawiający sporządza protokół robót zamiennych, a następnie dostarcza dokumentację na te roboty.</w:t>
      </w:r>
    </w:p>
    <w:p w14:paraId="793DE21A" w14:textId="2F97DE41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konieczności wykonania robót zamiennych w stosunku do przewidzianych w dokumentacji w sytuacji gdy wykonanie tych robót będzie niezbędne do prawidłowego i zgodnego z zasadami wiedzy technicznej i obowiązującymi przepisami wykonania przedmiotu umowy.</w:t>
      </w:r>
    </w:p>
    <w:p w14:paraId="5617F382" w14:textId="77777777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konieczność zrealizowania OPZ przy zastosowaniu innych rozwiązań technicznych lub materiałowych ze względu na zmiany obowiązującego prawa, a zmiany te uniemożliwią przekazanie obiektu do użytkowania.</w:t>
      </w:r>
    </w:p>
    <w:p w14:paraId="6FE5B58A" w14:textId="77777777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lastRenderedPageBreak/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14:paraId="5A725DE0" w14:textId="77777777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przypadku, gdy określone w pkt 2) zmiany spowodują wzrost kosztów, roboty te będą traktowane jako dodatkowe i Zamawiający sporządzi aneks na wykonanie robót dodatkowych.</w:t>
      </w:r>
    </w:p>
    <w:p w14:paraId="70884632" w14:textId="77777777" w:rsidR="008A12D7" w:rsidRPr="008A12D7" w:rsidRDefault="008A12D7" w:rsidP="00733805">
      <w:pPr>
        <w:numPr>
          <w:ilvl w:val="0"/>
          <w:numId w:val="29"/>
        </w:numPr>
        <w:suppressAutoHyphens/>
        <w:spacing w:after="0" w:line="276" w:lineRule="auto"/>
        <w:ind w:left="720" w:hanging="29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Rozliczenie robót zamiennych o których mowa w pkt. 1) - 6) następuje w oparciu o czynniki cenotwórcze przedstawione w kosztorysie ofertowym Wykonawcy lub szczegółowej kalkulacji. W przypadku braku w kosztorysie ofertowym lub kalkulacji cen materiałów lub urządzeń przyjmuje się za prawidłowe średnie ceny z ostatniego opublikowanego cennika sekocenbud dla woj. realizacji przedmiotu zamówienia lub udokumentowaną najniższą cenę z trzech porównywalnych cen z hurtowni z tymi materiałami.</w:t>
      </w:r>
    </w:p>
    <w:p w14:paraId="36F9D49D" w14:textId="77777777" w:rsidR="008A12D7" w:rsidRPr="008A12D7" w:rsidRDefault="008A12D7" w:rsidP="00733805">
      <w:pPr>
        <w:numPr>
          <w:ilvl w:val="0"/>
          <w:numId w:val="29"/>
        </w:numPr>
        <w:spacing w:after="0" w:line="276" w:lineRule="auto"/>
        <w:ind w:left="709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zmiany technologiczne spowodowane w szczególności zmiany technologii wykonania prac bądź robót budowlanych, w szczególności poprzez zastosowanie innych rozwiązań technicznych lub materiałowych powodujących: osiągnięcie wymaganego efektu przy niższych kosztach wykonania zamówienia, zwiększenie jakości, parametrów technicznych lub eksploatacyjnych wykonanych robót, skrócenie terminu realizacji zamówienia, uniknięcie—niewykonania lub wadliwego wykonania przedmiotu umowy </w:t>
      </w:r>
    </w:p>
    <w:p w14:paraId="26872915" w14:textId="6C02792A" w:rsidR="008A12D7" w:rsidRPr="008A12D7" w:rsidRDefault="008A12D7" w:rsidP="00733805">
      <w:pPr>
        <w:spacing w:after="0" w:line="276" w:lineRule="auto"/>
        <w:ind w:left="709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Zmiana wynagrodzenia o której mowa w niniejszym ustępie nastąpi w oparciu o postanowienia umowy. Podstawę dla zaniechania robót, robót zamiennych lub dodatkowych stanowić może jedynie protokół konieczności, z którego wynikać będzie, że wykonanie określonej części robót zgodnie z dokumentacją jest niemożliwe lub niecelowe lub konieczne jest wykonanie robót zamiennych albo dodatkowych z uwagi na wymogi sztuki budowlanej i wiedzy technicznej. Protokół konieczności powinien być podpisany co najmniej przez Wykonawcę, w tym kierownika budowy, Zamawiającego, inspektora nadzoru oraz w razie potrzeby zmian w dokumentacji projektowej zawierać stanowisko projektanta o zasadności dokonania zmian w dokumentacji,</w:t>
      </w:r>
    </w:p>
    <w:p w14:paraId="2A3FCCF1" w14:textId="77777777" w:rsidR="008A12D7" w:rsidRPr="008A12D7" w:rsidRDefault="008A12D7" w:rsidP="00733805">
      <w:pPr>
        <w:numPr>
          <w:ilvl w:val="0"/>
          <w:numId w:val="25"/>
        </w:numPr>
        <w:tabs>
          <w:tab w:val="clear" w:pos="0"/>
          <w:tab w:val="num" w:pos="426"/>
        </w:tabs>
        <w:suppressAutoHyphens/>
        <w:spacing w:after="0" w:line="276" w:lineRule="auto"/>
        <w:ind w:left="426" w:right="-2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Zamawiającemu przysługuje prawo zmniejszenia wynagrodzenia w przypadku:</w:t>
      </w:r>
    </w:p>
    <w:p w14:paraId="6CA609DF" w14:textId="77777777" w:rsidR="008A12D7" w:rsidRPr="008A12D7" w:rsidRDefault="008A12D7" w:rsidP="00733805">
      <w:pPr>
        <w:numPr>
          <w:ilvl w:val="0"/>
          <w:numId w:val="26"/>
        </w:numPr>
        <w:suppressAutoHyphens/>
        <w:spacing w:after="0" w:line="276" w:lineRule="auto"/>
        <w:ind w:left="709" w:right="-2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Rezygnacji z części zakresu robót do wykonania nie więcej niż 30% wartości umowy.</w:t>
      </w:r>
    </w:p>
    <w:p w14:paraId="38D5A56D" w14:textId="77777777" w:rsidR="008A12D7" w:rsidRPr="008A12D7" w:rsidRDefault="008A12D7" w:rsidP="00733805">
      <w:pPr>
        <w:numPr>
          <w:ilvl w:val="0"/>
          <w:numId w:val="26"/>
        </w:numPr>
        <w:suppressAutoHyphens/>
        <w:spacing w:after="0" w:line="276" w:lineRule="auto"/>
        <w:ind w:left="709" w:right="-2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Braku konieczności wykonania robót wynikłych z błędów stwierdzonych w OPZ całość stwierdzonego błędu.</w:t>
      </w:r>
    </w:p>
    <w:p w14:paraId="77381259" w14:textId="77777777" w:rsidR="008A12D7" w:rsidRPr="008A12D7" w:rsidRDefault="008A12D7" w:rsidP="00733805">
      <w:pPr>
        <w:numPr>
          <w:ilvl w:val="0"/>
          <w:numId w:val="26"/>
        </w:numPr>
        <w:suppressAutoHyphens/>
        <w:spacing w:after="0" w:line="276" w:lineRule="auto"/>
        <w:ind w:left="709" w:right="-2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Modyfikacji przedmiotu zamówienia w związku z wystąpieniem robót dodatkowych lub powtarzających za roboty zaniechane </w:t>
      </w:r>
    </w:p>
    <w:p w14:paraId="3D24D2AC" w14:textId="77777777" w:rsidR="008A12D7" w:rsidRPr="008A12D7" w:rsidRDefault="008A12D7" w:rsidP="00733805">
      <w:pPr>
        <w:numPr>
          <w:ilvl w:val="0"/>
          <w:numId w:val="26"/>
        </w:numPr>
        <w:suppressAutoHyphens/>
        <w:spacing w:after="0" w:line="276" w:lineRule="auto"/>
        <w:ind w:left="709" w:right="-2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Jeżeli wartość robót zamiennych będzie mniejsza od podstawowych.</w:t>
      </w:r>
    </w:p>
    <w:p w14:paraId="48B2F184" w14:textId="3AD9B736" w:rsidR="008A12D7" w:rsidRPr="008A12D7" w:rsidRDefault="008A12D7" w:rsidP="00733805">
      <w:pPr>
        <w:numPr>
          <w:ilvl w:val="0"/>
          <w:numId w:val="26"/>
        </w:numPr>
        <w:suppressAutoHyphens/>
        <w:spacing w:after="0" w:line="276" w:lineRule="auto"/>
        <w:ind w:left="709" w:right="-2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Zmniejszenie wynagrodzenia o którym mowa w pkt 1) - 4) następuje w oparciu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o kosztorys ofertowy Wykonawcy.</w:t>
      </w:r>
    </w:p>
    <w:p w14:paraId="13E83769" w14:textId="77777777" w:rsidR="008A12D7" w:rsidRPr="008A12D7" w:rsidRDefault="008A12D7" w:rsidP="00733805">
      <w:pPr>
        <w:numPr>
          <w:ilvl w:val="0"/>
          <w:numId w:val="25"/>
        </w:numPr>
        <w:tabs>
          <w:tab w:val="clear" w:pos="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Zmiana terminu związanego z wykonaniem umowy, która uprawnia do zmiany terminu który wymaga akceptacji Zamawiającego nastąpi w następujących okolicznościach:</w:t>
      </w:r>
    </w:p>
    <w:p w14:paraId="4EA2848B" w14:textId="77777777" w:rsidR="008A12D7" w:rsidRPr="008A12D7" w:rsidRDefault="008A12D7" w:rsidP="00733805">
      <w:pPr>
        <w:numPr>
          <w:ilvl w:val="0"/>
          <w:numId w:val="27"/>
        </w:numPr>
        <w:spacing w:after="0" w:line="276" w:lineRule="auto"/>
        <w:ind w:left="709" w:hanging="283"/>
        <w:jc w:val="both"/>
        <w:rPr>
          <w:rFonts w:ascii="Calibri" w:hAnsi="Calibri" w:cs="Calibri"/>
          <w:b/>
          <w:bCs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Zmiana terminu przewidzianego na zmianę częściowego terminu i zakończenie przedmiotu umowy, tj.:</w:t>
      </w:r>
    </w:p>
    <w:p w14:paraId="4BC3BAB0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zmiany spowodowane warunkami atmosferycznymi w szczególności warunki atmosferyczne uniemożliwią prowadzenie robót budowlanych z uwagi na uwarunkowania techniczne i technologiczne wynikające z norm opisanych w OPZ lub powszechnie obowiązujących, </w:t>
      </w:r>
    </w:p>
    <w:p w14:paraId="2EDDC4E2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w toku wykonywania przedmiotu umowy wystąpią przeszkody o obiektywnym charakterze, w tym klęski żywiołowe, warunki atmosferyczne uniemożliwiające ze względów technologicznych prowadzenie robót budowlanych czy innych prac objętych przedmiotem niniejszej umowy, przeprowadzanie prób, sprawdzeń i dokonywanie odbiorów – pomimo dołożenia przez Wykonawcę wszelkich starań, aby roboty/prace mogły zostać zrealizowane. Na tę okoliczność Kierownik Budowy sporządzi wpis do Dziennika Budowy, który potwierdzi Inspektor Nadzoru, lub przedstawiciel Zamawiającego sporządzi protokół który potwierdzi tą okoliczność. </w:t>
      </w:r>
    </w:p>
    <w:p w14:paraId="0CD6EEDE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konieczność usunięcia błędów lub wprowadzenie zmian w OPZ o czas niezbędny do ich usunięcia,</w:t>
      </w:r>
    </w:p>
    <w:p w14:paraId="2C96692E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przestojów i opóźnień zawinionych przez Zamawiającego, </w:t>
      </w:r>
    </w:p>
    <w:p w14:paraId="214DDBD6" w14:textId="04D9B538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wystąpienia okoliczności, których strony umowy nie były w stanie przewidzieć, pomimo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 xml:space="preserve">zachowania należytej staranności, </w:t>
      </w:r>
    </w:p>
    <w:p w14:paraId="42F75737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wykopalisk archeologicznych lub niewypałów uniemożliwiających wykonanie dalszych robót </w:t>
      </w:r>
    </w:p>
    <w:p w14:paraId="25D9B4D8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lastRenderedPageBreak/>
        <w:t>wydłużenie o czas powstały w wyniku nie zawarcia umowy w pierwotnym terminie związania ofertą o czas pierwotnie zakładany do wykonania przedmiotu zamówienia,</w:t>
      </w:r>
    </w:p>
    <w:p w14:paraId="2BFB9078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wydłużenie o czas niezbędny na wykonanie robót zamiennych lub dodatkowych,</w:t>
      </w:r>
    </w:p>
    <w:p w14:paraId="6CE228CD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Zmiany będące następstwem działania organów administracji, w szczególności:</w:t>
      </w:r>
    </w:p>
    <w:p w14:paraId="3B443F2D" w14:textId="77777777" w:rsidR="008A12D7" w:rsidRPr="008A12D7" w:rsidRDefault="008A12D7" w:rsidP="00733805">
      <w:pPr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przekroczenia zakreślonych przez prawo terminów wydawania przez organy administracji decyzji, zezwoleń itp.</w:t>
      </w:r>
    </w:p>
    <w:p w14:paraId="4438812E" w14:textId="77777777" w:rsidR="008A12D7" w:rsidRPr="008A12D7" w:rsidRDefault="008A12D7" w:rsidP="00733805">
      <w:pPr>
        <w:numPr>
          <w:ilvl w:val="0"/>
          <w:numId w:val="31"/>
        </w:numPr>
        <w:spacing w:after="0" w:line="276" w:lineRule="auto"/>
        <w:ind w:left="1276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odmowa wydania przez organ administracji wymaganych decyzji, zezwoleń, uzgodnień na skutek błędów w OPZ.</w:t>
      </w:r>
    </w:p>
    <w:p w14:paraId="46C0A7C3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skrócenie terminu realizacji zakresów częściowych oraz terminu końcowego,</w:t>
      </w:r>
    </w:p>
    <w:p w14:paraId="67F0CCD0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zmiana terminu w przypadku zmiany materiałowej o której mowa w ust. 4 o czas jego nabycia</w:t>
      </w:r>
    </w:p>
    <w:p w14:paraId="1BEE33C3" w14:textId="7FBD18B8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zmiana terminów cząstkowych bez zmiany terminu końcowego jest dopuszczalna po uzyskaniu przez Wykonawcę zgody Zamawiającego,</w:t>
      </w:r>
    </w:p>
    <w:p w14:paraId="1C447E68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wydłużenie terminu związanego z wydłużeniem terminu odbioru końcowego ponad termin wskazany w umowie w tym wydłużenie terminu na usunięcia wad i usterek podczas odbioru końcowego.</w:t>
      </w:r>
    </w:p>
    <w:p w14:paraId="0AB228F6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wydłużenie terminu realizacji przedmiotu zamówienia z uwagi na wstrzymanie dostaw uniemożliwiających wykonanie zamówienia w pierwotnym terminie z przyczyn niezawinionych przez Wykonawcę.</w:t>
      </w:r>
    </w:p>
    <w:p w14:paraId="6FDA1C49" w14:textId="267C9139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wystąpią nieprzewidziane warunki realizacji np.: odkrycie niezinwentaryzowanych obiektów, instalacji, które mają wpływ na roboty budowlane bądź inne prace realizowane w ramach niniejszej umowy;</w:t>
      </w:r>
      <w:r w:rsidR="00733805">
        <w:rPr>
          <w:rFonts w:ascii="Calibri" w:hAnsi="Calibri" w:cs="Calibri"/>
          <w:sz w:val="20"/>
          <w:szCs w:val="20"/>
        </w:rPr>
        <w:t xml:space="preserve"> </w:t>
      </w:r>
    </w:p>
    <w:p w14:paraId="1D7C2232" w14:textId="7AAB8FC6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wystąpi konieczności wykonania inwentaryzacji przyrodniczej w ściśle określonym terminie (zgodnie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 xml:space="preserve">z wymogami służb środowiskowych), mające wpływ na realizację umowy, </w:t>
      </w:r>
    </w:p>
    <w:p w14:paraId="3E388D70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na przebieg prac projektowych i robót budowlanych innych prac związanych z realizacją przedmiotu umowy tj. prac instalacyjnych, montażowych, instalacji mechanicznych interaktywnych, rekonstrukcji obiektów fizycznych, treści multimedialnych, działań związanych z montażem wystawy będą miały wpływ inne przyczyny zewnętrzne niezależne od Zamawiającego oraz Wykonawcy, skutkujące niemożliwością ich prowadzenia; </w:t>
      </w:r>
    </w:p>
    <w:p w14:paraId="1A96E126" w14:textId="1B1D52C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pomimo dołożenia należytej staranności i wystąpienia z odpowiednim wyprzedzeniem, Wykonawca nie uzyska uzgodnień, opinii, warunków technicznych lub decyzji pozwalających wykonać w terminie przedmiot niniejszej umowy;</w:t>
      </w:r>
      <w:r w:rsidR="00733805">
        <w:rPr>
          <w:rFonts w:ascii="Calibri" w:hAnsi="Calibri" w:cs="Calibri"/>
          <w:bCs/>
          <w:sz w:val="20"/>
          <w:szCs w:val="20"/>
        </w:rPr>
        <w:t xml:space="preserve"> </w:t>
      </w:r>
    </w:p>
    <w:p w14:paraId="29483204" w14:textId="66C1CC0C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84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nastąpi zmiana stanu prawnego lub powszechnie obowiązujących przepisów prawa, mająca wpływ na realizację przedmiotu niniejszej umowy;</w:t>
      </w:r>
      <w:r w:rsidR="00733805">
        <w:rPr>
          <w:rFonts w:ascii="Calibri" w:hAnsi="Calibri" w:cs="Calibri"/>
          <w:bCs/>
          <w:sz w:val="20"/>
          <w:szCs w:val="20"/>
        </w:rPr>
        <w:t xml:space="preserve"> </w:t>
      </w:r>
    </w:p>
    <w:p w14:paraId="51B39AAB" w14:textId="77777777" w:rsidR="008A12D7" w:rsidRPr="008A12D7" w:rsidRDefault="008A12D7" w:rsidP="00733805">
      <w:pPr>
        <w:numPr>
          <w:ilvl w:val="0"/>
          <w:numId w:val="30"/>
        </w:numPr>
        <w:spacing w:after="0" w:line="276" w:lineRule="auto"/>
        <w:ind w:left="993" w:hanging="295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w toku wykonywania robót ziemnych wystąpi konieczność usunięcia niewybuchów i niewypałów, wprowadzenia badań archeologicznych itp.;</w:t>
      </w:r>
    </w:p>
    <w:p w14:paraId="72417C71" w14:textId="77777777" w:rsidR="008A12D7" w:rsidRPr="008A12D7" w:rsidRDefault="008A12D7" w:rsidP="00733805">
      <w:pPr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Zmiany materiałowe, dopuszcza się wprowadzenie zmiany materiałów i urządzeń przedstawionych w ofercie pod warunkiem, że:</w:t>
      </w:r>
    </w:p>
    <w:p w14:paraId="554FF196" w14:textId="77777777" w:rsidR="008A12D7" w:rsidRPr="008A12D7" w:rsidRDefault="008A12D7" w:rsidP="00733805">
      <w:pPr>
        <w:numPr>
          <w:ilvl w:val="5"/>
          <w:numId w:val="28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wynikają z aktualizacji rozwiązań z uwagi na postęp technologiczny lub zmiany obowiązujących przepisów (następca zmienianego materiału lub urządzenia);</w:t>
      </w:r>
    </w:p>
    <w:p w14:paraId="76F3EF1D" w14:textId="77777777" w:rsidR="008A12D7" w:rsidRPr="008A12D7" w:rsidRDefault="008A12D7" w:rsidP="00733805">
      <w:pPr>
        <w:numPr>
          <w:ilvl w:val="5"/>
          <w:numId w:val="28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oferowanego;</w:t>
      </w:r>
    </w:p>
    <w:p w14:paraId="072933C2" w14:textId="77777777" w:rsidR="008A12D7" w:rsidRPr="008A12D7" w:rsidRDefault="008A12D7" w:rsidP="00733805">
      <w:pPr>
        <w:numPr>
          <w:ilvl w:val="5"/>
          <w:numId w:val="28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zmiana materiałów lub urządzeń o parametrach tożsamych lub lepszych od przyjętych w ofercie po uzyskaniu pisemnej zgody Zamawiającego, pod warunkiem iż niniejsza zmiana nie powoduje zmiany ceny ofertowej;</w:t>
      </w:r>
    </w:p>
    <w:p w14:paraId="52B355A5" w14:textId="77777777" w:rsidR="008A12D7" w:rsidRPr="008A12D7" w:rsidRDefault="008A12D7" w:rsidP="00733805">
      <w:pPr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Dokonanie zamiany kierownika budowy (robót) i innych wymaganych w SWZ osób na inne o kwalifikacjach i doświadczeniu wymaganych w SWZ.</w:t>
      </w:r>
    </w:p>
    <w:p w14:paraId="44E96F50" w14:textId="77777777" w:rsidR="008A12D7" w:rsidRPr="008A12D7" w:rsidRDefault="008A12D7" w:rsidP="00733805">
      <w:pPr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Pozostałe zmiany spowodowane następującymi okolicznościami: </w:t>
      </w:r>
    </w:p>
    <w:p w14:paraId="4A6017C5" w14:textId="2E807A7D" w:rsidR="008A12D7" w:rsidRPr="008A12D7" w:rsidRDefault="008A12D7" w:rsidP="0073380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zmiany warunków płatności od tych wskazanych w umowie</w:t>
      </w:r>
      <w:r w:rsidR="00733805">
        <w:rPr>
          <w:rFonts w:ascii="Calibri" w:hAnsi="Calibri" w:cs="Calibri"/>
          <w:bCs/>
          <w:sz w:val="20"/>
          <w:szCs w:val="20"/>
        </w:rPr>
        <w:t xml:space="preserve"> </w:t>
      </w:r>
      <w:r w:rsidRPr="008A12D7">
        <w:rPr>
          <w:rFonts w:ascii="Calibri" w:hAnsi="Calibri" w:cs="Calibri"/>
          <w:bCs/>
          <w:sz w:val="20"/>
          <w:szCs w:val="20"/>
        </w:rPr>
        <w:t>z zastrzeżeniem, że zmiana ta nie była możliwa do przewidzenia na etapie wszczęcia postępowania z uwagi na uwarunkowania finansowe w budżecie Zamawiającego lub zmiana płatności wynika z nowych uwarunkowań związanych z realizacją przedmiotu umowy i jest korzystna lub niezbędna dla Zamawiającego</w:t>
      </w:r>
    </w:p>
    <w:p w14:paraId="637CB3E3" w14:textId="77777777" w:rsidR="008A12D7" w:rsidRPr="008A12D7" w:rsidRDefault="008A12D7" w:rsidP="0073380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 xml:space="preserve">z uwagi ze zmiany powszechnie obowiązujących przepisów prawa w zakresie mającym bezpośredni wpływ na realizację przedmiotu umowy lub świadczenia stron umowy w tym zmiana stawki podatku VAT , </w:t>
      </w:r>
    </w:p>
    <w:p w14:paraId="420DE4B4" w14:textId="77777777" w:rsidR="008A12D7" w:rsidRPr="008A12D7" w:rsidRDefault="008A12D7" w:rsidP="00733805">
      <w:pPr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lastRenderedPageBreak/>
        <w:t xml:space="preserve">przypadku zaistnienia omyłki pisarskiej lub rachunkowej lub innej w rozumieniu ustawy Pzp, a także zmiany powszechnie obowiązujących przepisów prawa w zakresie mającym wpływ na realizację przedmiotu Umowy. </w:t>
      </w:r>
    </w:p>
    <w:p w14:paraId="2A0BB40B" w14:textId="77777777" w:rsidR="008A12D7" w:rsidRPr="008A12D7" w:rsidRDefault="008A12D7" w:rsidP="00733805">
      <w:pPr>
        <w:tabs>
          <w:tab w:val="num" w:pos="42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1E06DDFE" w14:textId="77777777" w:rsidR="008A12D7" w:rsidRPr="008A12D7" w:rsidRDefault="008A12D7" w:rsidP="00733805">
      <w:pPr>
        <w:tabs>
          <w:tab w:val="num" w:pos="426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Cs/>
          <w:sz w:val="20"/>
          <w:szCs w:val="20"/>
        </w:rPr>
        <w:t>Wszystkie powyższe postanowienia stanowią katalog zmian, poza zapisami ustawy, które przed wprowadzeniem do umowy wymagają zgodnej akceptacji stron umowy, z wyłączeniem postanowień określonych w ust. 2, gdzie podjęcie decyzji o zmniejszeniu wynagrodzenia nie wymaga akceptacji Wykonawcy.</w:t>
      </w:r>
    </w:p>
    <w:p w14:paraId="771A8E7F" w14:textId="5F67B4D8" w:rsidR="002D3B2A" w:rsidRPr="008A12D7" w:rsidRDefault="008A12D7" w:rsidP="00733805">
      <w:pPr>
        <w:tabs>
          <w:tab w:val="left" w:pos="367"/>
        </w:tabs>
        <w:spacing w:after="0" w:line="276" w:lineRule="auto"/>
        <w:jc w:val="center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§ 11 </w:t>
      </w:r>
    </w:p>
    <w:p w14:paraId="232354E5" w14:textId="77777777" w:rsidR="008A12D7" w:rsidRPr="008A12D7" w:rsidRDefault="008A12D7" w:rsidP="00733805">
      <w:pPr>
        <w:pStyle w:val="Tekstpodstawowywcity2"/>
        <w:numPr>
          <w:ilvl w:val="2"/>
          <w:numId w:val="34"/>
        </w:numPr>
        <w:spacing w:after="0" w:line="276" w:lineRule="auto"/>
        <w:ind w:left="360" w:hanging="360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W przypadku odstąpienia od umowy (przez Wykonawcę albo Zamawiającego) </w:t>
      </w:r>
      <w:r w:rsidRPr="008A12D7">
        <w:rPr>
          <w:rFonts w:ascii="Calibri" w:hAnsi="Calibri" w:cs="Calibri"/>
          <w:b/>
          <w:bCs/>
          <w:sz w:val="20"/>
          <w:szCs w:val="20"/>
        </w:rPr>
        <w:t>Wykonawca</w:t>
      </w:r>
      <w:r w:rsidRPr="008A12D7">
        <w:rPr>
          <w:rFonts w:ascii="Calibri" w:hAnsi="Calibri" w:cs="Calibri"/>
          <w:sz w:val="20"/>
          <w:szCs w:val="20"/>
        </w:rPr>
        <w:t xml:space="preserve"> powinien natychmiast wstrzymać i zabezpieczyć niezakończone roboty oraz plac budowy.</w:t>
      </w:r>
    </w:p>
    <w:p w14:paraId="1D7C8885" w14:textId="0469646C" w:rsidR="008A12D7" w:rsidRPr="008A12D7" w:rsidRDefault="008A12D7" w:rsidP="00733805">
      <w:pPr>
        <w:pStyle w:val="Tekstpodstawowywcity2"/>
        <w:numPr>
          <w:ilvl w:val="2"/>
          <w:numId w:val="34"/>
        </w:numPr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 xml:space="preserve">Zamawiającemu, </w:t>
      </w:r>
      <w:r w:rsidRPr="008A12D7">
        <w:rPr>
          <w:rFonts w:ascii="Calibri" w:hAnsi="Calibri" w:cs="Calibri"/>
          <w:sz w:val="20"/>
          <w:szCs w:val="20"/>
        </w:rPr>
        <w:t>niezależnie od przepisów Kodeksu cywilnego oraz okoliczności przewidzianych w § 1 ust. 3 i nast. umowy,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 xml:space="preserve">przysługuje prawo do odstąpienia od umowy w terminie 14 dni od wystąpienia którejkolwiek z przyczyn: </w:t>
      </w:r>
    </w:p>
    <w:p w14:paraId="4D8E1A0D" w14:textId="77777777" w:rsidR="008A12D7" w:rsidRPr="008A12D7" w:rsidRDefault="008A12D7" w:rsidP="00733805">
      <w:pPr>
        <w:pStyle w:val="Tekstpodstawowywcit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1)</w:t>
      </w:r>
      <w:r w:rsidRPr="008A12D7">
        <w:rPr>
          <w:rFonts w:ascii="Calibri" w:hAnsi="Calibri" w:cs="Calibri"/>
          <w:sz w:val="20"/>
          <w:szCs w:val="20"/>
        </w:rPr>
        <w:tab/>
        <w:t>w razie gdy Wykonawca nie rozpoczął realizacji Robót w terminie przewidzianym w § 2 ust. 2 Umowy;</w:t>
      </w:r>
    </w:p>
    <w:p w14:paraId="5F8A465A" w14:textId="77777777" w:rsidR="008A12D7" w:rsidRPr="008A12D7" w:rsidRDefault="008A12D7" w:rsidP="00733805">
      <w:pPr>
        <w:pStyle w:val="Tekstpodstawowywcity2"/>
        <w:spacing w:after="0" w:line="276" w:lineRule="auto"/>
        <w:ind w:left="703" w:hanging="420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2)</w:t>
      </w:r>
      <w:r w:rsidRPr="008A12D7">
        <w:rPr>
          <w:rFonts w:ascii="Calibri" w:hAnsi="Calibri" w:cs="Calibri"/>
          <w:sz w:val="20"/>
          <w:szCs w:val="20"/>
        </w:rPr>
        <w:tab/>
      </w:r>
      <w:r w:rsidRPr="008A12D7">
        <w:rPr>
          <w:rFonts w:ascii="Calibri" w:hAnsi="Calibri" w:cs="Calibri"/>
          <w:sz w:val="20"/>
          <w:szCs w:val="20"/>
        </w:rPr>
        <w:tab/>
        <w:t xml:space="preserve">w razie gdy Wykonawca bez zgody Zamawiającego przerwał realizację Robót i przerwa trwa dłużej niż </w:t>
      </w:r>
      <w:r w:rsidRPr="008A12D7">
        <w:rPr>
          <w:rFonts w:ascii="Calibri" w:hAnsi="Calibri" w:cs="Calibri"/>
          <w:sz w:val="20"/>
          <w:szCs w:val="20"/>
        </w:rPr>
        <w:br/>
        <w:t>10 dni;</w:t>
      </w:r>
    </w:p>
    <w:p w14:paraId="56B9DE89" w14:textId="77777777" w:rsidR="008A12D7" w:rsidRPr="008A12D7" w:rsidRDefault="008A12D7" w:rsidP="00733805">
      <w:pPr>
        <w:pStyle w:val="Tekstpodstawowywcity2"/>
        <w:spacing w:after="0" w:line="276" w:lineRule="auto"/>
        <w:ind w:left="567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3)</w:t>
      </w:r>
      <w:r w:rsidRPr="008A12D7">
        <w:rPr>
          <w:rFonts w:ascii="Calibri" w:hAnsi="Calibri" w:cs="Calibri"/>
          <w:sz w:val="20"/>
          <w:szCs w:val="20"/>
        </w:rPr>
        <w:tab/>
        <w:t>w razie gdy opóźnienie Wykonawcy w realizacji Przedmiotu umowy w stosunku do Harmonogramu przekracza 10 dni;</w:t>
      </w:r>
    </w:p>
    <w:p w14:paraId="339B0091" w14:textId="46FB6F34" w:rsidR="008A12D7" w:rsidRPr="008A12D7" w:rsidRDefault="00733805" w:rsidP="00733805">
      <w:pPr>
        <w:pStyle w:val="Tekstpodstawowywcity2"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8A12D7" w:rsidRPr="008A12D7">
        <w:rPr>
          <w:rFonts w:ascii="Calibri" w:hAnsi="Calibri" w:cs="Calibri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do zgodnych z postanowieniami Umowy. </w:t>
      </w:r>
    </w:p>
    <w:p w14:paraId="5C718980" w14:textId="77777777" w:rsidR="008A12D7" w:rsidRPr="008A12D7" w:rsidRDefault="008A12D7" w:rsidP="00733805">
      <w:pPr>
        <w:pStyle w:val="Tekstpodstawowywcity2"/>
        <w:spacing w:after="0" w:line="276" w:lineRule="auto"/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4)</w:t>
      </w:r>
      <w:r w:rsidRPr="008A12D7">
        <w:rPr>
          <w:rFonts w:ascii="Calibri" w:hAnsi="Calibri" w:cs="Calibri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0AB4D0A4" w14:textId="77777777" w:rsidR="008A12D7" w:rsidRPr="008A12D7" w:rsidRDefault="008A12D7" w:rsidP="00733805">
      <w:pPr>
        <w:pStyle w:val="Tekstpodstawowywcity2"/>
        <w:spacing w:after="0" w:line="276" w:lineRule="auto"/>
        <w:ind w:left="567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5)</w:t>
      </w:r>
      <w:r w:rsidRPr="008A12D7">
        <w:rPr>
          <w:rFonts w:ascii="Calibri" w:hAnsi="Calibri" w:cs="Calibri"/>
          <w:sz w:val="20"/>
          <w:szCs w:val="20"/>
        </w:rPr>
        <w:tab/>
        <w:t>w razie gdy Wykonawca nie płaci swojemu/im Podwykonawcy/om realizującym roboty objęte Przedmiotem umowy i/lub opóźnia się z płatnościami na ich rzecz powyżej 10 dni w stosunku do terminu płatności wynikającego z faktury i/lub faktur wystawionych przez Podwykonawców na rzecz Wykonawcy;</w:t>
      </w:r>
    </w:p>
    <w:p w14:paraId="55B4CE96" w14:textId="366FB8A6" w:rsidR="008A12D7" w:rsidRPr="008A12D7" w:rsidRDefault="008A12D7" w:rsidP="00733805">
      <w:pPr>
        <w:pStyle w:val="Tekstpodstawowywcity2"/>
        <w:spacing w:after="0" w:line="276" w:lineRule="auto"/>
        <w:ind w:left="567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b/>
          <w:bCs/>
          <w:sz w:val="20"/>
          <w:szCs w:val="20"/>
        </w:rPr>
        <w:t>6)</w:t>
      </w:r>
      <w:r w:rsidRPr="008A12D7">
        <w:rPr>
          <w:rFonts w:ascii="Calibri" w:hAnsi="Calibri" w:cs="Calibri"/>
          <w:sz w:val="20"/>
          <w:szCs w:val="20"/>
        </w:rPr>
        <w:tab/>
        <w:t>w razie gdy Wykonawca narusza jakiekolwiek postanowienia niniejszej Umowy (inne niż wskazane w ust. 2 pkt 1 – 6 powyżej) - w szczególności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14:paraId="14663460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3. W przypadku odstąpienia od Umowy, Wykonawcę oraz Zamawiającego obciążają następujące obowiązki szczegółowe:</w:t>
      </w:r>
    </w:p>
    <w:p w14:paraId="2FF3FF39" w14:textId="0FA521A1" w:rsidR="008A12D7" w:rsidRPr="008A12D7" w:rsidRDefault="008A12D7" w:rsidP="00733805">
      <w:pPr>
        <w:pStyle w:val="Tekstpodstawowywcity2"/>
        <w:numPr>
          <w:ilvl w:val="0"/>
          <w:numId w:val="35"/>
        </w:numPr>
        <w:tabs>
          <w:tab w:val="left" w:pos="113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przypadku gdy Wykonawca nie przystąpi do sporządzenia protokołu inwentaryzacji prac w ww. terminie, Zamawiający ma prawo do jednostronnego sporządzenia protokołu;</w:t>
      </w:r>
    </w:p>
    <w:p w14:paraId="3E92F7F6" w14:textId="77777777" w:rsidR="008A12D7" w:rsidRPr="008A12D7" w:rsidRDefault="008A12D7" w:rsidP="00733805">
      <w:pPr>
        <w:pStyle w:val="Tekstpodstawowywcity2"/>
        <w:numPr>
          <w:ilvl w:val="0"/>
          <w:numId w:val="35"/>
        </w:numPr>
        <w:tabs>
          <w:tab w:val="left" w:pos="1134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14:paraId="273F726F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4. 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odstąpienia, a także na ustalone umową kary umowne, a także możliwość skorzystania z zabezpieczenia należytego wykonania umowy w zakresie robót wykonanych przez Wykonawcę do dnia odstąpienia. </w:t>
      </w:r>
    </w:p>
    <w:p w14:paraId="4815CC8A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5.</w:t>
      </w:r>
      <w:r w:rsidRPr="008A12D7">
        <w:rPr>
          <w:rFonts w:ascii="Calibri" w:hAnsi="Calibri" w:cs="Calibri"/>
          <w:sz w:val="20"/>
          <w:szCs w:val="20"/>
        </w:rPr>
        <w:tab/>
        <w:t xml:space="preserve">Ustala się, że w przypadku udzielenia przez Wykonawcę zabezpieczenia należytego wykonania umowy 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0754972A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6. </w:t>
      </w:r>
      <w:r w:rsidRPr="008A12D7">
        <w:rPr>
          <w:rFonts w:ascii="Calibri" w:hAnsi="Calibri" w:cs="Calibri"/>
          <w:sz w:val="20"/>
          <w:szCs w:val="20"/>
        </w:rPr>
        <w:tab/>
        <w:t xml:space="preserve">W protokole inwentaryzacji prac, o którym mowa w 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</w:t>
      </w:r>
      <w:r w:rsidRPr="008A12D7">
        <w:rPr>
          <w:rFonts w:ascii="Calibri" w:hAnsi="Calibri" w:cs="Calibri"/>
          <w:sz w:val="20"/>
          <w:szCs w:val="20"/>
        </w:rPr>
        <w:lastRenderedPageBreak/>
        <w:t xml:space="preserve">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5337CF3E" w14:textId="55F429A4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7.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  <w:r w:rsidR="00733805">
        <w:rPr>
          <w:rFonts w:ascii="Calibri" w:hAnsi="Calibri" w:cs="Calibri"/>
          <w:sz w:val="20"/>
          <w:szCs w:val="20"/>
        </w:rPr>
        <w:t xml:space="preserve"> </w:t>
      </w:r>
    </w:p>
    <w:p w14:paraId="1F166514" w14:textId="5C555F1C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8. 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</w:t>
      </w:r>
      <w:r w:rsidR="00733805">
        <w:rPr>
          <w:rFonts w:ascii="Calibri" w:hAnsi="Calibri" w:cs="Calibri"/>
          <w:sz w:val="20"/>
          <w:szCs w:val="20"/>
        </w:rPr>
        <w:t xml:space="preserve"> </w:t>
      </w:r>
      <w:r w:rsidRPr="008A12D7">
        <w:rPr>
          <w:rFonts w:ascii="Calibri" w:hAnsi="Calibri" w:cs="Calibri"/>
          <w:sz w:val="20"/>
          <w:szCs w:val="20"/>
        </w:rPr>
        <w:t xml:space="preserve">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ww. Materiały i Urządzenia. </w:t>
      </w:r>
    </w:p>
    <w:p w14:paraId="393064CB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>9. Odstąpienie od umowy powinno nastąpić w formie pisemnej pod rygorem nieważności takiego oświadczenia i powinno zawierać uzasadnienie.</w:t>
      </w:r>
    </w:p>
    <w:p w14:paraId="10977FE3" w14:textId="77777777" w:rsidR="008A12D7" w:rsidRPr="008A12D7" w:rsidRDefault="008A12D7" w:rsidP="00733805">
      <w:pPr>
        <w:pStyle w:val="Tekstpodstawowywcity2"/>
        <w:spacing w:after="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12D7">
        <w:rPr>
          <w:rFonts w:ascii="Calibri" w:hAnsi="Calibri" w:cs="Calibri"/>
          <w:sz w:val="20"/>
          <w:szCs w:val="20"/>
        </w:rPr>
        <w:t xml:space="preserve">10. W razie odstąpienia od umowy, </w:t>
      </w:r>
      <w:r w:rsidRPr="008A12D7">
        <w:rPr>
          <w:rFonts w:ascii="Calibri" w:hAnsi="Calibri" w:cs="Calibri"/>
          <w:b/>
          <w:bCs/>
          <w:sz w:val="20"/>
          <w:szCs w:val="20"/>
        </w:rPr>
        <w:t>Zamawiający</w:t>
      </w:r>
      <w:r w:rsidRPr="008A12D7">
        <w:rPr>
          <w:rFonts w:ascii="Calibri" w:hAnsi="Calibri" w:cs="Calibr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69923AF" w14:textId="77777777" w:rsidR="008A12D7" w:rsidRPr="008A12D7" w:rsidRDefault="008A12D7" w:rsidP="00733805">
      <w:pPr>
        <w:tabs>
          <w:tab w:val="left" w:pos="367"/>
        </w:tabs>
        <w:spacing w:after="0" w:line="276" w:lineRule="auto"/>
        <w:jc w:val="center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50D99FFD" w14:textId="0FDF63D5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1</w:t>
      </w:r>
      <w:r w:rsidR="008A12D7"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2</w:t>
      </w:r>
    </w:p>
    <w:p w14:paraId="47DB8C25" w14:textId="77777777" w:rsidR="002D3B2A" w:rsidRPr="008A12D7" w:rsidRDefault="002D3B2A" w:rsidP="00733805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after="0" w:line="276" w:lineRule="auto"/>
        <w:ind w:hanging="285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Osobą upoważnioną przez zamawiającego do spraw związanych z realizacją umowy</w:t>
      </w:r>
      <w:r w:rsidRPr="008A12D7">
        <w:rPr>
          <w:rFonts w:ascii="Calibri" w:eastAsia="Arial Narrow" w:hAnsi="Calibri" w:cs="Calibri"/>
          <w:spacing w:val="-15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jest Pan/i:</w:t>
      </w:r>
    </w:p>
    <w:p w14:paraId="4C9C3C1C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02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…………………………………………………………………………………………………….</w:t>
      </w:r>
    </w:p>
    <w:p w14:paraId="20BAE1C1" w14:textId="77777777" w:rsidR="002D3B2A" w:rsidRPr="008A12D7" w:rsidRDefault="002D3B2A" w:rsidP="00733805">
      <w:pPr>
        <w:widowControl w:val="0"/>
        <w:numPr>
          <w:ilvl w:val="0"/>
          <w:numId w:val="2"/>
        </w:numPr>
        <w:tabs>
          <w:tab w:val="left" w:pos="403"/>
        </w:tabs>
        <w:autoSpaceDE w:val="0"/>
        <w:autoSpaceDN w:val="0"/>
        <w:spacing w:after="0" w:line="276" w:lineRule="auto"/>
        <w:ind w:hanging="285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Osobą upoważnioną do realizacji umowy ze strony wykonawcy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jest Pan/i:</w:t>
      </w:r>
    </w:p>
    <w:p w14:paraId="3C736BF3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firstLine="402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……………………………………………………………………………………………………..</w:t>
      </w:r>
    </w:p>
    <w:p w14:paraId="33012404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4DCF8605" w14:textId="5CBC9CEA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7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1</w:t>
      </w:r>
      <w:r w:rsidR="008A12D7"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3</w:t>
      </w:r>
    </w:p>
    <w:p w14:paraId="2D553C1E" w14:textId="0D7C7E86" w:rsidR="002D3B2A" w:rsidRPr="008A12D7" w:rsidRDefault="002D3B2A" w:rsidP="00733805">
      <w:pPr>
        <w:widowControl w:val="0"/>
        <w:numPr>
          <w:ilvl w:val="0"/>
          <w:numId w:val="1"/>
        </w:numPr>
        <w:tabs>
          <w:tab w:val="left" w:pos="479"/>
        </w:tabs>
        <w:autoSpaceDE w:val="0"/>
        <w:autoSpaceDN w:val="0"/>
        <w:spacing w:after="0" w:line="276" w:lineRule="auto"/>
        <w:ind w:right="117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W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sprawach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nieuregulowanych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niniejszą</w:t>
      </w:r>
      <w:r w:rsidRPr="008A12D7">
        <w:rPr>
          <w:rFonts w:ascii="Calibri" w:eastAsia="Arial Narrow" w:hAnsi="Calibri" w:cs="Calibri"/>
          <w:spacing w:val="-5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umową</w:t>
      </w:r>
      <w:r w:rsidRPr="008A12D7">
        <w:rPr>
          <w:rFonts w:ascii="Calibri" w:eastAsia="Arial Narrow" w:hAnsi="Calibri" w:cs="Calibri"/>
          <w:spacing w:val="-6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zastosowanie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mają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przepisy</w:t>
      </w:r>
      <w:r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ustawy</w:t>
      </w:r>
      <w:r w:rsidRPr="008A12D7">
        <w:rPr>
          <w:rFonts w:ascii="Calibri" w:eastAsia="Arial Narrow" w:hAnsi="Calibri" w:cs="Calibri"/>
          <w:spacing w:val="-9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</w:t>
      </w:r>
      <w:r w:rsidRPr="008A12D7">
        <w:rPr>
          <w:rFonts w:ascii="Calibri" w:eastAsia="Arial Narrow" w:hAnsi="Calibri" w:cs="Calibri"/>
          <w:spacing w:val="-5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dnia</w:t>
      </w:r>
      <w:r w:rsidR="008A12D7" w:rsidRPr="008A12D7">
        <w:rPr>
          <w:rFonts w:ascii="Calibri" w:eastAsia="Arial Narrow" w:hAnsi="Calibri" w:cs="Calibri"/>
          <w:spacing w:val="-8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23</w:t>
      </w:r>
      <w:r w:rsidRPr="008A12D7">
        <w:rPr>
          <w:rFonts w:ascii="Calibri" w:eastAsia="Arial Narrow" w:hAnsi="Calibri" w:cs="Calibri"/>
          <w:spacing w:val="-7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kwietnia 1964 Kodeks cywilny (tj. Dz. U. 2024 poz. 1061 ze zm.).</w:t>
      </w:r>
    </w:p>
    <w:p w14:paraId="39F01D9F" w14:textId="77777777" w:rsidR="002D3B2A" w:rsidRPr="008A12D7" w:rsidRDefault="002D3B2A" w:rsidP="00733805">
      <w:pPr>
        <w:widowControl w:val="0"/>
        <w:numPr>
          <w:ilvl w:val="0"/>
          <w:numId w:val="1"/>
        </w:numPr>
        <w:tabs>
          <w:tab w:val="left" w:pos="479"/>
        </w:tabs>
        <w:autoSpaceDE w:val="0"/>
        <w:autoSpaceDN w:val="0"/>
        <w:spacing w:after="0" w:line="276" w:lineRule="auto"/>
        <w:ind w:right="114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Ewentualne spory wynikłe na tle wykonywania niniejszej umowy Strony rozstrzygać będą polubownie, a w przypadku braku porozumienia poddadzą pod rozstrzygnięcie Sądowi właściwemu miejscowo dla siedziby</w:t>
      </w:r>
      <w:r w:rsidRPr="008A12D7">
        <w:rPr>
          <w:rFonts w:ascii="Calibri" w:eastAsia="Arial Narrow" w:hAnsi="Calibri" w:cs="Calibri"/>
          <w:spacing w:val="-1"/>
          <w:kern w:val="0"/>
          <w:sz w:val="20"/>
          <w:szCs w:val="20"/>
          <w:lang w:eastAsia="pl-PL" w:bidi="pl-PL"/>
          <w14:ligatures w14:val="none"/>
        </w:rPr>
        <w:t xml:space="preserve"> 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zamawiającego.</w:t>
      </w:r>
    </w:p>
    <w:p w14:paraId="4BAD249E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4"/>
        <w:jc w:val="center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§ 13</w:t>
      </w:r>
    </w:p>
    <w:p w14:paraId="4C62A2A8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ind w:left="118"/>
        <w:jc w:val="both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Umowa została sporządzona w dwóch jednobrzmiących egzemplarzach, po jednym dla każdej ze stron umowy.</w:t>
      </w:r>
    </w:p>
    <w:p w14:paraId="7F06D806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449A6BF2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732BEFDD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779DE007" w14:textId="77777777" w:rsidR="002D3B2A" w:rsidRPr="008A12D7" w:rsidRDefault="002D3B2A" w:rsidP="00733805">
      <w:pPr>
        <w:widowControl w:val="0"/>
        <w:autoSpaceDE w:val="0"/>
        <w:autoSpaceDN w:val="0"/>
        <w:spacing w:after="0" w:line="276" w:lineRule="auto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</w:p>
    <w:p w14:paraId="7EA8585C" w14:textId="77777777" w:rsidR="002D3B2A" w:rsidRPr="008A12D7" w:rsidRDefault="002D3B2A" w:rsidP="00733805">
      <w:pPr>
        <w:widowControl w:val="0"/>
        <w:tabs>
          <w:tab w:val="left" w:pos="6770"/>
        </w:tabs>
        <w:autoSpaceDE w:val="0"/>
        <w:autoSpaceDN w:val="0"/>
        <w:spacing w:after="0" w:line="276" w:lineRule="auto"/>
        <w:ind w:left="118"/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>............................................</w:t>
      </w:r>
      <w:r w:rsidRPr="008A12D7">
        <w:rPr>
          <w:rFonts w:ascii="Calibri" w:eastAsia="Arial Narrow" w:hAnsi="Calibri" w:cs="Calibri"/>
          <w:kern w:val="0"/>
          <w:sz w:val="20"/>
          <w:szCs w:val="20"/>
          <w:lang w:eastAsia="pl-PL" w:bidi="pl-PL"/>
          <w14:ligatures w14:val="none"/>
        </w:rPr>
        <w:tab/>
        <w:t>........................................</w:t>
      </w:r>
    </w:p>
    <w:p w14:paraId="1B52D050" w14:textId="77777777" w:rsidR="002D3B2A" w:rsidRPr="008A12D7" w:rsidRDefault="002D3B2A" w:rsidP="00733805">
      <w:pPr>
        <w:widowControl w:val="0"/>
        <w:tabs>
          <w:tab w:val="left" w:pos="7322"/>
        </w:tabs>
        <w:autoSpaceDE w:val="0"/>
        <w:autoSpaceDN w:val="0"/>
        <w:spacing w:after="0" w:line="276" w:lineRule="auto"/>
        <w:ind w:left="505"/>
        <w:outlineLvl w:val="0"/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</w:pP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>ZAMAWIAJĄCY</w:t>
      </w:r>
      <w:r w:rsidRPr="008A12D7">
        <w:rPr>
          <w:rFonts w:ascii="Calibri" w:eastAsia="Arial Narrow" w:hAnsi="Calibri" w:cs="Calibri"/>
          <w:b/>
          <w:bCs/>
          <w:kern w:val="0"/>
          <w:sz w:val="20"/>
          <w:szCs w:val="20"/>
          <w:lang w:eastAsia="pl-PL" w:bidi="pl-PL"/>
          <w14:ligatures w14:val="none"/>
        </w:rPr>
        <w:tab/>
        <w:t>WYKONAWCA</w:t>
      </w:r>
    </w:p>
    <w:p w14:paraId="06F14E36" w14:textId="77777777" w:rsidR="001D2309" w:rsidRDefault="001D2309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2D5313A0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07000916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0EAAC7CB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715B09E3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6059F4AA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48C3E51A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087B3CCD" w14:textId="77777777" w:rsidR="00996434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1B98DD31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lastRenderedPageBreak/>
        <w:t>KARTA GWARANCYJNA</w:t>
      </w:r>
    </w:p>
    <w:p w14:paraId="526A5600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wykonanych robót w okresie gwarancji</w:t>
      </w:r>
    </w:p>
    <w:p w14:paraId="7E1EEA38" w14:textId="4B55780C" w:rsidR="003153BE" w:rsidRDefault="003153BE" w:rsidP="00996434">
      <w:pPr>
        <w:spacing w:after="0"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3153BE">
        <w:rPr>
          <w:rFonts w:ascii="Calibri" w:hAnsi="Calibri" w:cs="Calibri"/>
          <w:b/>
          <w:color w:val="000000"/>
          <w:sz w:val="20"/>
          <w:szCs w:val="20"/>
        </w:rPr>
        <w:t>„Roboty remontowe w budynku Komendy Powiatowej Państwowej Straży Pożarnej</w:t>
      </w:r>
      <w:r w:rsidR="00841FF5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3153BE">
        <w:rPr>
          <w:rFonts w:ascii="Calibri" w:hAnsi="Calibri" w:cs="Calibri"/>
          <w:b/>
          <w:color w:val="000000"/>
          <w:sz w:val="20"/>
          <w:szCs w:val="20"/>
        </w:rPr>
        <w:t xml:space="preserve">w Kazimierzy Wielkiej” </w:t>
      </w:r>
    </w:p>
    <w:p w14:paraId="62D8068B" w14:textId="77777777" w:rsidR="00841FF5" w:rsidRDefault="00841FF5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A788DA7" w14:textId="28EB3835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1</w:t>
      </w:r>
    </w:p>
    <w:p w14:paraId="1DDF0727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Przedmiot i termin gwarancji</w:t>
      </w:r>
    </w:p>
    <w:p w14:paraId="10222196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086F36BC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2. W okresie gwarancji Wykonawca obowiązany jest do nieodpłatnego usuwania wad ujawnionych po odbiorze końcowym</w:t>
      </w:r>
    </w:p>
    <w:p w14:paraId="2D938976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100D526E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Pr="00996434">
        <w:rPr>
          <w:rFonts w:ascii="Calibri" w:hAnsi="Calibri" w:cs="Calibri"/>
          <w:sz w:val="20"/>
          <w:szCs w:val="20"/>
          <w:vertAlign w:val="superscript"/>
        </w:rPr>
        <w:t>1</w:t>
      </w:r>
      <w:r w:rsidRPr="00996434">
        <w:rPr>
          <w:rFonts w:ascii="Calibri" w:hAnsi="Calibri" w:cs="Calibri"/>
          <w:sz w:val="20"/>
          <w:szCs w:val="20"/>
        </w:rPr>
        <w:t xml:space="preserve"> § 1 k.c.</w:t>
      </w:r>
    </w:p>
    <w:p w14:paraId="6A200247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5. Okres gwarancji wynosi </w:t>
      </w:r>
      <w:r w:rsidRPr="00996434">
        <w:rPr>
          <w:rFonts w:ascii="Calibri" w:hAnsi="Calibri" w:cs="Calibri"/>
          <w:b/>
          <w:sz w:val="20"/>
          <w:szCs w:val="20"/>
        </w:rPr>
        <w:t>…. miesięcy</w:t>
      </w:r>
      <w:r w:rsidRPr="00996434">
        <w:rPr>
          <w:rFonts w:ascii="Calibri" w:hAnsi="Calibri" w:cs="Calibri"/>
          <w:sz w:val="20"/>
          <w:szCs w:val="20"/>
        </w:rPr>
        <w:t>, licząc od dnia odbioru końcowego.</w:t>
      </w:r>
    </w:p>
    <w:p w14:paraId="69044019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2</w:t>
      </w:r>
    </w:p>
    <w:p w14:paraId="631BE4E8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Obowiązki i uprawnienia stron</w:t>
      </w:r>
    </w:p>
    <w:p w14:paraId="402992B7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1. W przypadku wystąpienia jakiejkolwiek wady w przedmiocie Umowy Zamawiający jest uprawniony do:</w:t>
      </w:r>
    </w:p>
    <w:p w14:paraId="15EE48AE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166F8A6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b) wskazania trybu usunięcia wady/wymiany rzeczy na wolną od wad;</w:t>
      </w:r>
    </w:p>
    <w:p w14:paraId="165DF66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c) żądania od Gwaranta kary umownej za nieterminowe usunięcie wad na zasadach określonych umową;</w:t>
      </w:r>
    </w:p>
    <w:p w14:paraId="2DC2E899" w14:textId="27FF5D2F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</w:t>
      </w:r>
      <w:r>
        <w:rPr>
          <w:rFonts w:ascii="Calibri" w:hAnsi="Calibri" w:cs="Calibri"/>
          <w:sz w:val="20"/>
          <w:szCs w:val="20"/>
        </w:rPr>
        <w:t>9</w:t>
      </w:r>
      <w:r w:rsidRPr="00996434">
        <w:rPr>
          <w:rFonts w:ascii="Calibri" w:hAnsi="Calibri" w:cs="Calibri"/>
          <w:sz w:val="20"/>
          <w:szCs w:val="20"/>
        </w:rPr>
        <w:t xml:space="preserve"> ust.1  pkt. </w:t>
      </w:r>
      <w:r>
        <w:rPr>
          <w:rFonts w:ascii="Calibri" w:hAnsi="Calibri" w:cs="Calibri"/>
          <w:sz w:val="20"/>
          <w:szCs w:val="20"/>
        </w:rPr>
        <w:t>2</w:t>
      </w:r>
      <w:r w:rsidRPr="00996434">
        <w:rPr>
          <w:rFonts w:ascii="Calibri" w:hAnsi="Calibri" w:cs="Calibri"/>
          <w:sz w:val="20"/>
          <w:szCs w:val="20"/>
        </w:rPr>
        <w:t>) umowy</w:t>
      </w:r>
    </w:p>
    <w:p w14:paraId="2961EFE1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2D3C4A5B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3. Nie podlegają z tytułu gwarancji wady powstałe na skutek:</w:t>
      </w:r>
    </w:p>
    <w:p w14:paraId="7CFD40B3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a) siły wyższej, pod pojęciem, których strony utrzymują: stan wojny, klęski żywiołowej, strajk generalny,</w:t>
      </w:r>
    </w:p>
    <w:p w14:paraId="1AA8035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b) normalnego zużycia budowli lub jego części </w:t>
      </w:r>
    </w:p>
    <w:p w14:paraId="3A952B9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c) szkód wynikłych z winy Użytkownika.</w:t>
      </w:r>
    </w:p>
    <w:p w14:paraId="07B66440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7B30B2A7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5. Wykonawca jest odpowiedzialny za wszelkie szkody i straty, które spowodował w czasie prac nad usuwaniem wad.</w:t>
      </w:r>
    </w:p>
    <w:p w14:paraId="1642B4D8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A4282B4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3</w:t>
      </w:r>
    </w:p>
    <w:p w14:paraId="749D044F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Przeglądy gwarancyjne</w:t>
      </w:r>
    </w:p>
    <w:p w14:paraId="46BB517F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1B32464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2BF2D7E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2B4125D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D55BF0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lastRenderedPageBreak/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9ACAED7" w14:textId="77777777" w:rsid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5D8EA7DD" w14:textId="0640A954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4</w:t>
      </w:r>
    </w:p>
    <w:p w14:paraId="44CAC332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Wezwanie do usunięcia wady i tryby usuwania wad</w:t>
      </w:r>
    </w:p>
    <w:p w14:paraId="31AF1CF2" w14:textId="77777777" w:rsidR="00996434" w:rsidRPr="00996434" w:rsidRDefault="00996434" w:rsidP="00996434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25F64A34" w14:textId="77777777" w:rsidR="00996434" w:rsidRPr="00996434" w:rsidRDefault="00996434" w:rsidP="00996434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stwierdzenia istnienia wady obciążającej </w:t>
      </w:r>
      <w:r w:rsidRPr="0099643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Gwaranta</w:t>
      </w: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99643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Zamawiający</w:t>
      </w: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 wyznacza </w:t>
      </w:r>
      <w:r w:rsidRPr="0099643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Gwarantowi</w:t>
      </w: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74898202" w14:textId="77777777" w:rsidR="00996434" w:rsidRPr="00996434" w:rsidRDefault="00996434" w:rsidP="00996434">
      <w:pPr>
        <w:numPr>
          <w:ilvl w:val="0"/>
          <w:numId w:val="36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99643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Zamawiający</w:t>
      </w:r>
      <w:r w:rsidRPr="00996434">
        <w:rPr>
          <w:rFonts w:ascii="Calibri" w:eastAsia="Times New Roman" w:hAnsi="Calibri" w:cs="Calibri"/>
          <w:sz w:val="20"/>
          <w:szCs w:val="20"/>
          <w:lang w:eastAsia="pl-PL"/>
        </w:rPr>
        <w:t xml:space="preserve"> może zlecić ich usunięcie osobie trzeciej na koszt i ryzyko </w:t>
      </w:r>
      <w:r w:rsidRPr="00996434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Gwaranta.</w:t>
      </w:r>
    </w:p>
    <w:p w14:paraId="5A4D6DC0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677855A9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0E7B185A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5</w:t>
      </w:r>
    </w:p>
    <w:p w14:paraId="2361F403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Komunikacja</w:t>
      </w:r>
    </w:p>
    <w:p w14:paraId="7FDADD38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1. Wszelka komunikacja pomiędzy stronami wymaga zachowania formy pisemnej.</w:t>
      </w:r>
    </w:p>
    <w:p w14:paraId="0A65AE26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2. Wszelkie pisma skierowane do Gwaranta należy wysyłać na adres: </w:t>
      </w:r>
      <w:r w:rsidRPr="00996434">
        <w:rPr>
          <w:rFonts w:ascii="Calibri" w:hAnsi="Calibri" w:cs="Calibri"/>
          <w:b/>
          <w:sz w:val="20"/>
          <w:szCs w:val="20"/>
          <w:u w:val="single"/>
        </w:rPr>
        <w:t>[adres Wykonawcy</w:t>
      </w:r>
      <w:r w:rsidRPr="00996434">
        <w:rPr>
          <w:rFonts w:ascii="Calibri" w:hAnsi="Calibri" w:cs="Calibri"/>
          <w:sz w:val="20"/>
          <w:szCs w:val="20"/>
        </w:rPr>
        <w:t>]</w:t>
      </w:r>
    </w:p>
    <w:p w14:paraId="79D6A491" w14:textId="1E4C9B7D" w:rsidR="00996434" w:rsidRPr="00996434" w:rsidRDefault="00996434" w:rsidP="00996434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libri" w:hAnsi="Calibri" w:cs="Calibri"/>
          <w:b/>
          <w:bCs/>
          <w:sz w:val="20"/>
        </w:rPr>
      </w:pPr>
      <w:r w:rsidRPr="00996434">
        <w:rPr>
          <w:rFonts w:ascii="Calibri" w:hAnsi="Calibri" w:cs="Calibri"/>
          <w:sz w:val="20"/>
        </w:rPr>
        <w:t>3. Wszelkie pisma skierowane do Zamawiającego należy wysyłać na adres:</w:t>
      </w:r>
      <w:r w:rsidRPr="00996434">
        <w:rPr>
          <w:rFonts w:ascii="Calibri" w:hAnsi="Calibri" w:cs="Calibri"/>
          <w:color w:val="FF0000"/>
          <w:sz w:val="20"/>
        </w:rPr>
        <w:t xml:space="preserve"> </w:t>
      </w:r>
      <w:r w:rsidRPr="00996434">
        <w:rPr>
          <w:rFonts w:ascii="Calibri" w:hAnsi="Calibri" w:cs="Calibri"/>
          <w:b/>
          <w:bCs/>
          <w:sz w:val="20"/>
          <w:u w:val="single"/>
        </w:rPr>
        <w:t>[adres Zamawiającego].</w:t>
      </w:r>
    </w:p>
    <w:p w14:paraId="3A745ACB" w14:textId="77777777" w:rsidR="00996434" w:rsidRPr="00996434" w:rsidRDefault="00996434" w:rsidP="00996434">
      <w:pPr>
        <w:pStyle w:val="Tekstpodstawowy31"/>
        <w:shd w:val="clear" w:color="auto" w:fill="FFFFFF"/>
        <w:tabs>
          <w:tab w:val="left" w:pos="709"/>
        </w:tabs>
        <w:spacing w:line="276" w:lineRule="auto"/>
        <w:rPr>
          <w:rFonts w:ascii="Calibri" w:hAnsi="Calibri" w:cs="Calibri"/>
          <w:sz w:val="20"/>
        </w:rPr>
      </w:pPr>
      <w:r w:rsidRPr="00996434">
        <w:rPr>
          <w:rFonts w:ascii="Calibri" w:hAnsi="Calibri" w:cs="Calibri"/>
          <w:b/>
          <w:bCs/>
          <w:sz w:val="20"/>
        </w:rPr>
        <w:t xml:space="preserve"> </w:t>
      </w:r>
      <w:r w:rsidRPr="00996434">
        <w:rPr>
          <w:rFonts w:ascii="Calibri" w:hAnsi="Calibri" w:cs="Calibri"/>
          <w:sz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1CCBEB00" w14:textId="77777777" w:rsidR="00996434" w:rsidRPr="00996434" w:rsidRDefault="00996434" w:rsidP="00996434">
      <w:pPr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0783204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E239F77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§ 6</w:t>
      </w:r>
    </w:p>
    <w:p w14:paraId="27A9742B" w14:textId="77777777" w:rsidR="00996434" w:rsidRPr="00996434" w:rsidRDefault="00996434" w:rsidP="00996434">
      <w:pPr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Postanowienia końcowe</w:t>
      </w:r>
    </w:p>
    <w:p w14:paraId="2ADA6A97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1837FBF3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36C94BA1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3. Wszelkie zmiany niniejszej Karty Gwarancyjnej wymagają formy pisemnej pod rygorem nieważności.</w:t>
      </w:r>
    </w:p>
    <w:p w14:paraId="63673BB9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0A6B190D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49ACD054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Warunki gwarancji podpisali:</w:t>
      </w:r>
    </w:p>
    <w:p w14:paraId="05C100BC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5845D415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sz w:val="20"/>
          <w:szCs w:val="20"/>
        </w:rPr>
        <w:t>Udzielający gwarancji</w:t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  <w:t xml:space="preserve"> Przyjmujący gwarancję </w:t>
      </w:r>
    </w:p>
    <w:p w14:paraId="09E614C8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996434">
        <w:rPr>
          <w:rFonts w:ascii="Calibri" w:hAnsi="Calibri" w:cs="Calibri"/>
          <w:b/>
          <w:sz w:val="20"/>
          <w:szCs w:val="20"/>
        </w:rPr>
        <w:t>Przedstawiciel Wykonawcy/Gwarant:</w:t>
      </w:r>
      <w:r w:rsidRPr="00996434">
        <w:rPr>
          <w:rFonts w:ascii="Calibri" w:hAnsi="Calibri" w:cs="Calibri"/>
          <w:sz w:val="20"/>
          <w:szCs w:val="20"/>
        </w:rPr>
        <w:t xml:space="preserve"> </w:t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sz w:val="20"/>
          <w:szCs w:val="20"/>
        </w:rPr>
        <w:tab/>
      </w:r>
      <w:r w:rsidRPr="00996434">
        <w:rPr>
          <w:rFonts w:ascii="Calibri" w:hAnsi="Calibri" w:cs="Calibri"/>
          <w:b/>
          <w:sz w:val="20"/>
          <w:szCs w:val="20"/>
        </w:rPr>
        <w:t xml:space="preserve"> </w:t>
      </w:r>
      <w:r w:rsidRPr="00996434">
        <w:rPr>
          <w:rFonts w:ascii="Calibri" w:hAnsi="Calibri" w:cs="Calibri"/>
          <w:b/>
          <w:sz w:val="20"/>
          <w:szCs w:val="20"/>
        </w:rPr>
        <w:tab/>
        <w:t>Przedstawiciel Zamawiającego:</w:t>
      </w:r>
    </w:p>
    <w:p w14:paraId="5AB7E664" w14:textId="77777777" w:rsidR="00996434" w:rsidRPr="00996434" w:rsidRDefault="00996434" w:rsidP="00996434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p w14:paraId="52BC4466" w14:textId="77777777" w:rsidR="00996434" w:rsidRPr="008A12D7" w:rsidRDefault="00996434" w:rsidP="00733805">
      <w:pPr>
        <w:spacing w:after="0" w:line="276" w:lineRule="auto"/>
        <w:rPr>
          <w:rFonts w:ascii="Calibri" w:hAnsi="Calibri" w:cs="Calibri"/>
          <w:sz w:val="20"/>
          <w:szCs w:val="20"/>
        </w:rPr>
      </w:pPr>
    </w:p>
    <w:sectPr w:rsidR="00996434" w:rsidRPr="008A12D7" w:rsidSect="002D3B2A">
      <w:headerReference w:type="default" r:id="rId10"/>
      <w:footerReference w:type="default" r:id="rId11"/>
      <w:pgSz w:w="12240" w:h="15840"/>
      <w:pgMar w:top="640" w:right="1300" w:bottom="700" w:left="1276" w:header="0" w:footer="5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7ACC6" w14:textId="77777777" w:rsidR="00C42CFB" w:rsidRDefault="00C42CFB">
      <w:pPr>
        <w:spacing w:after="0" w:line="240" w:lineRule="auto"/>
      </w:pPr>
      <w:r>
        <w:separator/>
      </w:r>
    </w:p>
  </w:endnote>
  <w:endnote w:type="continuationSeparator" w:id="0">
    <w:p w14:paraId="5B49688B" w14:textId="77777777" w:rsidR="00C42CFB" w:rsidRDefault="00C42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16674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0E4F86" w14:textId="77777777" w:rsidR="00D021BF" w:rsidRDefault="008A12D7">
            <w:pPr>
              <w:pStyle w:val="Stopka"/>
              <w:jc w:val="right"/>
            </w:pPr>
            <w:r w:rsidRPr="00925BEA">
              <w:rPr>
                <w:sz w:val="20"/>
                <w:szCs w:val="20"/>
              </w:rPr>
              <w:t xml:space="preserve">Strona </w:t>
            </w:r>
            <w:r w:rsidRPr="00925BEA">
              <w:rPr>
                <w:b/>
                <w:bCs/>
                <w:sz w:val="20"/>
                <w:szCs w:val="20"/>
              </w:rPr>
              <w:fldChar w:fldCharType="begin"/>
            </w:r>
            <w:r w:rsidRPr="00925BEA">
              <w:rPr>
                <w:b/>
                <w:bCs/>
                <w:sz w:val="20"/>
                <w:szCs w:val="20"/>
              </w:rPr>
              <w:instrText>PAGE</w:instrText>
            </w:r>
            <w:r w:rsidRPr="00925BEA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6</w:t>
            </w:r>
            <w:r w:rsidRPr="00925BEA">
              <w:rPr>
                <w:b/>
                <w:bCs/>
                <w:sz w:val="20"/>
                <w:szCs w:val="20"/>
              </w:rPr>
              <w:fldChar w:fldCharType="end"/>
            </w:r>
            <w:r w:rsidRPr="00925BEA">
              <w:rPr>
                <w:sz w:val="20"/>
                <w:szCs w:val="20"/>
              </w:rPr>
              <w:t xml:space="preserve"> z </w:t>
            </w:r>
            <w:r w:rsidRPr="00925BEA">
              <w:rPr>
                <w:b/>
                <w:bCs/>
                <w:sz w:val="20"/>
                <w:szCs w:val="20"/>
              </w:rPr>
              <w:fldChar w:fldCharType="begin"/>
            </w:r>
            <w:r w:rsidRPr="00925BEA">
              <w:rPr>
                <w:b/>
                <w:bCs/>
                <w:sz w:val="20"/>
                <w:szCs w:val="20"/>
              </w:rPr>
              <w:instrText>NUMPAGES</w:instrText>
            </w:r>
            <w:r w:rsidRPr="00925BEA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6</w:t>
            </w:r>
            <w:r w:rsidRPr="00925B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0DA5F0" w14:textId="77777777" w:rsidR="00D021BF" w:rsidRDefault="00D021BF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21231" w14:textId="77777777" w:rsidR="00C42CFB" w:rsidRDefault="00C42CFB">
      <w:pPr>
        <w:spacing w:after="0" w:line="240" w:lineRule="auto"/>
      </w:pPr>
      <w:r>
        <w:separator/>
      </w:r>
    </w:p>
  </w:footnote>
  <w:footnote w:type="continuationSeparator" w:id="0">
    <w:p w14:paraId="77AD0FDA" w14:textId="77777777" w:rsidR="00C42CFB" w:rsidRDefault="00C42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D36E6" w14:textId="77777777" w:rsidR="00494C8B" w:rsidRDefault="00494C8B" w:rsidP="00494C8B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12030DF3" w14:textId="499F7AD5" w:rsidR="00494C8B" w:rsidRPr="00485ABF" w:rsidRDefault="00494C8B" w:rsidP="00494C8B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Pr="00494C8B">
      <w:rPr>
        <w:rFonts w:ascii="Cambria" w:hAnsi="Cambria"/>
        <w:sz w:val="18"/>
        <w:szCs w:val="18"/>
      </w:rPr>
      <w:t>PT.2370.4.2024</w:t>
    </w:r>
  </w:p>
  <w:p w14:paraId="071F653E" w14:textId="77777777" w:rsidR="00494C8B" w:rsidRDefault="00494C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CF8A92FE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 w:hint="default"/>
      </w:rPr>
    </w:lvl>
  </w:abstractNum>
  <w:abstractNum w:abstractNumId="1" w15:restartNumberingAfterBreak="0">
    <w:nsid w:val="00000015"/>
    <w:multiLevelType w:val="hybridMultilevel"/>
    <w:tmpl w:val="4353D0C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6"/>
    <w:multiLevelType w:val="hybridMultilevel"/>
    <w:tmpl w:val="0B03E0C6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4" w15:restartNumberingAfterBreak="0">
    <w:nsid w:val="00887FF2"/>
    <w:multiLevelType w:val="multilevel"/>
    <w:tmpl w:val="5E72AEFA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5" w15:restartNumberingAfterBreak="0">
    <w:nsid w:val="058313E7"/>
    <w:multiLevelType w:val="hybridMultilevel"/>
    <w:tmpl w:val="5ED0E94C"/>
    <w:lvl w:ilvl="0" w:tplc="04150011">
      <w:start w:val="1"/>
      <w:numFmt w:val="decimal"/>
      <w:lvlText w:val="%1)"/>
      <w:lvlJc w:val="left"/>
      <w:pPr>
        <w:ind w:left="122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5" w:hanging="180"/>
      </w:pPr>
      <w:rPr>
        <w:rFonts w:cs="Times New Roman"/>
      </w:rPr>
    </w:lvl>
  </w:abstractNum>
  <w:abstractNum w:abstractNumId="6" w15:restartNumberingAfterBreak="0">
    <w:nsid w:val="08F725DC"/>
    <w:multiLevelType w:val="hybridMultilevel"/>
    <w:tmpl w:val="2D5206AA"/>
    <w:lvl w:ilvl="0" w:tplc="F2C2BB98">
      <w:start w:val="1"/>
      <w:numFmt w:val="decimal"/>
      <w:lvlText w:val="%1."/>
      <w:lvlJc w:val="left"/>
      <w:pPr>
        <w:ind w:left="402" w:hanging="284"/>
      </w:pPr>
      <w:rPr>
        <w:rFonts w:ascii="Times New Roman" w:eastAsia="Arial Narrow" w:hAnsi="Times New Roman" w:cs="Times New Roman" w:hint="default"/>
        <w:spacing w:val="-19"/>
        <w:w w:val="100"/>
        <w:sz w:val="24"/>
        <w:szCs w:val="24"/>
        <w:lang w:val="pl-PL" w:eastAsia="pl-PL" w:bidi="pl-PL"/>
      </w:rPr>
    </w:lvl>
    <w:lvl w:ilvl="1" w:tplc="EEDAA784">
      <w:numFmt w:val="bullet"/>
      <w:lvlText w:val="•"/>
      <w:lvlJc w:val="left"/>
      <w:pPr>
        <w:ind w:left="1324" w:hanging="284"/>
      </w:pPr>
      <w:rPr>
        <w:rFonts w:hint="default"/>
        <w:lang w:val="pl-PL" w:eastAsia="pl-PL" w:bidi="pl-PL"/>
      </w:rPr>
    </w:lvl>
    <w:lvl w:ilvl="2" w:tplc="FB161A70">
      <w:numFmt w:val="bullet"/>
      <w:lvlText w:val="•"/>
      <w:lvlJc w:val="left"/>
      <w:pPr>
        <w:ind w:left="2248" w:hanging="284"/>
      </w:pPr>
      <w:rPr>
        <w:rFonts w:hint="default"/>
        <w:lang w:val="pl-PL" w:eastAsia="pl-PL" w:bidi="pl-PL"/>
      </w:rPr>
    </w:lvl>
    <w:lvl w:ilvl="3" w:tplc="8734786A">
      <w:numFmt w:val="bullet"/>
      <w:lvlText w:val="•"/>
      <w:lvlJc w:val="left"/>
      <w:pPr>
        <w:ind w:left="3172" w:hanging="284"/>
      </w:pPr>
      <w:rPr>
        <w:rFonts w:hint="default"/>
        <w:lang w:val="pl-PL" w:eastAsia="pl-PL" w:bidi="pl-PL"/>
      </w:rPr>
    </w:lvl>
    <w:lvl w:ilvl="4" w:tplc="ED764B24">
      <w:numFmt w:val="bullet"/>
      <w:lvlText w:val="•"/>
      <w:lvlJc w:val="left"/>
      <w:pPr>
        <w:ind w:left="4096" w:hanging="284"/>
      </w:pPr>
      <w:rPr>
        <w:rFonts w:hint="default"/>
        <w:lang w:val="pl-PL" w:eastAsia="pl-PL" w:bidi="pl-PL"/>
      </w:rPr>
    </w:lvl>
    <w:lvl w:ilvl="5" w:tplc="F4F87788">
      <w:numFmt w:val="bullet"/>
      <w:lvlText w:val="•"/>
      <w:lvlJc w:val="left"/>
      <w:pPr>
        <w:ind w:left="5020" w:hanging="284"/>
      </w:pPr>
      <w:rPr>
        <w:rFonts w:hint="default"/>
        <w:lang w:val="pl-PL" w:eastAsia="pl-PL" w:bidi="pl-PL"/>
      </w:rPr>
    </w:lvl>
    <w:lvl w:ilvl="6" w:tplc="FF06283C">
      <w:numFmt w:val="bullet"/>
      <w:lvlText w:val="•"/>
      <w:lvlJc w:val="left"/>
      <w:pPr>
        <w:ind w:left="5944" w:hanging="284"/>
      </w:pPr>
      <w:rPr>
        <w:rFonts w:hint="default"/>
        <w:lang w:val="pl-PL" w:eastAsia="pl-PL" w:bidi="pl-PL"/>
      </w:rPr>
    </w:lvl>
    <w:lvl w:ilvl="7" w:tplc="0AF4B0C4">
      <w:numFmt w:val="bullet"/>
      <w:lvlText w:val="•"/>
      <w:lvlJc w:val="left"/>
      <w:pPr>
        <w:ind w:left="6868" w:hanging="284"/>
      </w:pPr>
      <w:rPr>
        <w:rFonts w:hint="default"/>
        <w:lang w:val="pl-PL" w:eastAsia="pl-PL" w:bidi="pl-PL"/>
      </w:rPr>
    </w:lvl>
    <w:lvl w:ilvl="8" w:tplc="03949D1C">
      <w:numFmt w:val="bullet"/>
      <w:lvlText w:val="•"/>
      <w:lvlJc w:val="left"/>
      <w:pPr>
        <w:ind w:left="7792" w:hanging="284"/>
      </w:pPr>
      <w:rPr>
        <w:rFonts w:hint="default"/>
        <w:lang w:val="pl-PL" w:eastAsia="pl-PL" w:bidi="pl-PL"/>
      </w:rPr>
    </w:lvl>
  </w:abstractNum>
  <w:abstractNum w:abstractNumId="7" w15:restartNumberingAfterBreak="0">
    <w:nsid w:val="0A0C2078"/>
    <w:multiLevelType w:val="hybridMultilevel"/>
    <w:tmpl w:val="B6DEE0B4"/>
    <w:lvl w:ilvl="0" w:tplc="1712753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7F3FEA"/>
    <w:multiLevelType w:val="hybridMultilevel"/>
    <w:tmpl w:val="A69A05C6"/>
    <w:lvl w:ilvl="0" w:tplc="1A962D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4E7003"/>
    <w:multiLevelType w:val="hybridMultilevel"/>
    <w:tmpl w:val="E6EEF4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B14A9"/>
    <w:multiLevelType w:val="hybridMultilevel"/>
    <w:tmpl w:val="3828CA22"/>
    <w:lvl w:ilvl="0" w:tplc="345AE266">
      <w:start w:val="1"/>
      <w:numFmt w:val="decimal"/>
      <w:lvlText w:val="%1."/>
      <w:lvlJc w:val="left"/>
      <w:pPr>
        <w:ind w:left="402" w:hanging="284"/>
      </w:pPr>
      <w:rPr>
        <w:rFonts w:ascii="Calibri" w:eastAsia="Arial Narrow" w:hAnsi="Calibri" w:cs="Calibri" w:hint="default"/>
        <w:spacing w:val="-4"/>
        <w:w w:val="100"/>
        <w:sz w:val="20"/>
        <w:szCs w:val="20"/>
        <w:lang w:val="pl-PL" w:eastAsia="pl-PL" w:bidi="pl-PL"/>
      </w:rPr>
    </w:lvl>
    <w:lvl w:ilvl="1" w:tplc="FCE2F67C">
      <w:start w:val="1"/>
      <w:numFmt w:val="lowerLetter"/>
      <w:lvlText w:val="%2)"/>
      <w:lvlJc w:val="left"/>
      <w:pPr>
        <w:ind w:left="685" w:hanging="284"/>
      </w:pPr>
      <w:rPr>
        <w:rFonts w:ascii="Arial Narrow" w:eastAsia="Arial Narrow" w:hAnsi="Arial Narrow" w:cs="Arial Narrow" w:hint="default"/>
        <w:spacing w:val="-3"/>
        <w:w w:val="100"/>
        <w:sz w:val="24"/>
        <w:szCs w:val="24"/>
        <w:lang w:val="pl-PL" w:eastAsia="pl-PL" w:bidi="pl-PL"/>
      </w:rPr>
    </w:lvl>
    <w:lvl w:ilvl="2" w:tplc="81BEE0B4">
      <w:numFmt w:val="bullet"/>
      <w:lvlText w:val="•"/>
      <w:lvlJc w:val="left"/>
      <w:pPr>
        <w:ind w:left="1675" w:hanging="284"/>
      </w:pPr>
      <w:rPr>
        <w:rFonts w:hint="default"/>
        <w:lang w:val="pl-PL" w:eastAsia="pl-PL" w:bidi="pl-PL"/>
      </w:rPr>
    </w:lvl>
    <w:lvl w:ilvl="3" w:tplc="FCB2E434">
      <w:numFmt w:val="bullet"/>
      <w:lvlText w:val="•"/>
      <w:lvlJc w:val="left"/>
      <w:pPr>
        <w:ind w:left="2671" w:hanging="284"/>
      </w:pPr>
      <w:rPr>
        <w:rFonts w:hint="default"/>
        <w:lang w:val="pl-PL" w:eastAsia="pl-PL" w:bidi="pl-PL"/>
      </w:rPr>
    </w:lvl>
    <w:lvl w:ilvl="4" w:tplc="525886E2">
      <w:numFmt w:val="bullet"/>
      <w:lvlText w:val="•"/>
      <w:lvlJc w:val="left"/>
      <w:pPr>
        <w:ind w:left="3666" w:hanging="284"/>
      </w:pPr>
      <w:rPr>
        <w:rFonts w:hint="default"/>
        <w:lang w:val="pl-PL" w:eastAsia="pl-PL" w:bidi="pl-PL"/>
      </w:rPr>
    </w:lvl>
    <w:lvl w:ilvl="5" w:tplc="13EE1562">
      <w:numFmt w:val="bullet"/>
      <w:lvlText w:val="•"/>
      <w:lvlJc w:val="left"/>
      <w:pPr>
        <w:ind w:left="4662" w:hanging="284"/>
      </w:pPr>
      <w:rPr>
        <w:rFonts w:hint="default"/>
        <w:lang w:val="pl-PL" w:eastAsia="pl-PL" w:bidi="pl-PL"/>
      </w:rPr>
    </w:lvl>
    <w:lvl w:ilvl="6" w:tplc="A190C3A0">
      <w:numFmt w:val="bullet"/>
      <w:lvlText w:val="•"/>
      <w:lvlJc w:val="left"/>
      <w:pPr>
        <w:ind w:left="5657" w:hanging="284"/>
      </w:pPr>
      <w:rPr>
        <w:rFonts w:hint="default"/>
        <w:lang w:val="pl-PL" w:eastAsia="pl-PL" w:bidi="pl-PL"/>
      </w:rPr>
    </w:lvl>
    <w:lvl w:ilvl="7" w:tplc="8B4EB562">
      <w:numFmt w:val="bullet"/>
      <w:lvlText w:val="•"/>
      <w:lvlJc w:val="left"/>
      <w:pPr>
        <w:ind w:left="6653" w:hanging="284"/>
      </w:pPr>
      <w:rPr>
        <w:rFonts w:hint="default"/>
        <w:lang w:val="pl-PL" w:eastAsia="pl-PL" w:bidi="pl-PL"/>
      </w:rPr>
    </w:lvl>
    <w:lvl w:ilvl="8" w:tplc="E13405DC">
      <w:numFmt w:val="bullet"/>
      <w:lvlText w:val="•"/>
      <w:lvlJc w:val="left"/>
      <w:pPr>
        <w:ind w:left="7648" w:hanging="284"/>
      </w:pPr>
      <w:rPr>
        <w:rFonts w:hint="default"/>
        <w:lang w:val="pl-PL" w:eastAsia="pl-PL" w:bidi="pl-PL"/>
      </w:rPr>
    </w:lvl>
  </w:abstractNum>
  <w:abstractNum w:abstractNumId="11" w15:restartNumberingAfterBreak="0">
    <w:nsid w:val="1C2A1EB1"/>
    <w:multiLevelType w:val="hybridMultilevel"/>
    <w:tmpl w:val="E3D2962C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1CEE0CB4"/>
    <w:multiLevelType w:val="hybridMultilevel"/>
    <w:tmpl w:val="BC9425A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373C7E1A">
      <w:start w:val="1"/>
      <w:numFmt w:val="lowerLetter"/>
      <w:lvlText w:val="%2)"/>
      <w:lvlJc w:val="left"/>
      <w:pPr>
        <w:tabs>
          <w:tab w:val="num" w:pos="208"/>
        </w:tabs>
        <w:ind w:left="208" w:hanging="360"/>
      </w:pPr>
      <w:rPr>
        <w:rFonts w:ascii="Arial Narrow" w:hAnsi="Arial Narrow" w:cs="Times New Roman" w:hint="default"/>
        <w:b w:val="0"/>
        <w:i w:val="0"/>
        <w:sz w:val="24"/>
      </w:rPr>
    </w:lvl>
    <w:lvl w:ilvl="2" w:tplc="9D3EF458">
      <w:start w:val="1"/>
      <w:numFmt w:val="lowerLetter"/>
      <w:lvlText w:val="%3)"/>
      <w:lvlJc w:val="left"/>
      <w:pPr>
        <w:tabs>
          <w:tab w:val="num" w:pos="1157"/>
        </w:tabs>
        <w:ind w:left="1157" w:hanging="180"/>
      </w:pPr>
      <w:rPr>
        <w:rFonts w:ascii="Arial Narrow" w:eastAsia="Times New Roman" w:hAnsi="Arial Narrow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97"/>
        </w:tabs>
        <w:ind w:left="2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17"/>
        </w:tabs>
        <w:ind w:left="3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57"/>
        </w:tabs>
        <w:ind w:left="4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77"/>
        </w:tabs>
        <w:ind w:left="5477" w:hanging="180"/>
      </w:pPr>
    </w:lvl>
  </w:abstractNum>
  <w:abstractNum w:abstractNumId="13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4" w15:restartNumberingAfterBreak="0">
    <w:nsid w:val="21BA10D7"/>
    <w:multiLevelType w:val="hybridMultilevel"/>
    <w:tmpl w:val="543A9C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DC81B7B"/>
    <w:multiLevelType w:val="hybridMultilevel"/>
    <w:tmpl w:val="EB583D52"/>
    <w:lvl w:ilvl="0" w:tplc="CB561720">
      <w:start w:val="1"/>
      <w:numFmt w:val="lowerLetter"/>
      <w:lvlText w:val="%1)"/>
      <w:lvlJc w:val="left"/>
      <w:pPr>
        <w:ind w:left="1080" w:hanging="360"/>
      </w:pPr>
      <w:rPr>
        <w:rFonts w:ascii="Calibri" w:eastAsia="Arial Narrow" w:hAnsi="Calibri" w:cs="Calibri" w:hint="default"/>
        <w:spacing w:val="-17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F46027"/>
    <w:multiLevelType w:val="hybridMultilevel"/>
    <w:tmpl w:val="6BEA8154"/>
    <w:lvl w:ilvl="0" w:tplc="85AED66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spacing w:val="-25"/>
        <w:w w:val="100"/>
        <w:sz w:val="24"/>
        <w:szCs w:val="24"/>
        <w:lang w:val="pl-PL" w:eastAsia="pl-PL" w:bidi="pl-PL"/>
      </w:rPr>
    </w:lvl>
    <w:lvl w:ilvl="1" w:tplc="FF9EECAC">
      <w:start w:val="1"/>
      <w:numFmt w:val="lowerLetter"/>
      <w:lvlText w:val="%2)"/>
      <w:lvlJc w:val="left"/>
      <w:pPr>
        <w:ind w:left="1112" w:hanging="286"/>
      </w:pPr>
      <w:rPr>
        <w:rFonts w:ascii="Calibri" w:eastAsia="Arial Narrow" w:hAnsi="Calibri" w:cs="Calibri" w:hint="default"/>
        <w:spacing w:val="-17"/>
        <w:w w:val="100"/>
        <w:sz w:val="20"/>
        <w:szCs w:val="20"/>
        <w:lang w:val="pl-PL" w:eastAsia="pl-PL" w:bidi="pl-PL"/>
      </w:rPr>
    </w:lvl>
    <w:lvl w:ilvl="2" w:tplc="2658428C">
      <w:numFmt w:val="bullet"/>
      <w:lvlText w:val="•"/>
      <w:lvlJc w:val="left"/>
      <w:pPr>
        <w:ind w:left="1120" w:hanging="286"/>
      </w:pPr>
      <w:rPr>
        <w:rFonts w:hint="default"/>
        <w:lang w:val="pl-PL" w:eastAsia="pl-PL" w:bidi="pl-PL"/>
      </w:rPr>
    </w:lvl>
    <w:lvl w:ilvl="3" w:tplc="86ACF9A0">
      <w:numFmt w:val="bullet"/>
      <w:lvlText w:val="•"/>
      <w:lvlJc w:val="left"/>
      <w:pPr>
        <w:ind w:left="2185" w:hanging="286"/>
      </w:pPr>
      <w:rPr>
        <w:rFonts w:hint="default"/>
        <w:lang w:val="pl-PL" w:eastAsia="pl-PL" w:bidi="pl-PL"/>
      </w:rPr>
    </w:lvl>
    <w:lvl w:ilvl="4" w:tplc="2B8A9254">
      <w:numFmt w:val="bullet"/>
      <w:lvlText w:val="•"/>
      <w:lvlJc w:val="left"/>
      <w:pPr>
        <w:ind w:left="3250" w:hanging="286"/>
      </w:pPr>
      <w:rPr>
        <w:rFonts w:hint="default"/>
        <w:lang w:val="pl-PL" w:eastAsia="pl-PL" w:bidi="pl-PL"/>
      </w:rPr>
    </w:lvl>
    <w:lvl w:ilvl="5" w:tplc="2A08006C">
      <w:numFmt w:val="bullet"/>
      <w:lvlText w:val="•"/>
      <w:lvlJc w:val="left"/>
      <w:pPr>
        <w:ind w:left="4315" w:hanging="286"/>
      </w:pPr>
      <w:rPr>
        <w:rFonts w:hint="default"/>
        <w:lang w:val="pl-PL" w:eastAsia="pl-PL" w:bidi="pl-PL"/>
      </w:rPr>
    </w:lvl>
    <w:lvl w:ilvl="6" w:tplc="A7A4ECB0">
      <w:numFmt w:val="bullet"/>
      <w:lvlText w:val="•"/>
      <w:lvlJc w:val="left"/>
      <w:pPr>
        <w:ind w:left="5380" w:hanging="286"/>
      </w:pPr>
      <w:rPr>
        <w:rFonts w:hint="default"/>
        <w:lang w:val="pl-PL" w:eastAsia="pl-PL" w:bidi="pl-PL"/>
      </w:rPr>
    </w:lvl>
    <w:lvl w:ilvl="7" w:tplc="D982DB4A">
      <w:numFmt w:val="bullet"/>
      <w:lvlText w:val="•"/>
      <w:lvlJc w:val="left"/>
      <w:pPr>
        <w:ind w:left="6445" w:hanging="286"/>
      </w:pPr>
      <w:rPr>
        <w:rFonts w:hint="default"/>
        <w:lang w:val="pl-PL" w:eastAsia="pl-PL" w:bidi="pl-PL"/>
      </w:rPr>
    </w:lvl>
    <w:lvl w:ilvl="8" w:tplc="2DF2FEC2">
      <w:numFmt w:val="bullet"/>
      <w:lvlText w:val="•"/>
      <w:lvlJc w:val="left"/>
      <w:pPr>
        <w:ind w:left="7510" w:hanging="286"/>
      </w:pPr>
      <w:rPr>
        <w:rFonts w:hint="default"/>
        <w:lang w:val="pl-PL" w:eastAsia="pl-PL" w:bidi="pl-PL"/>
      </w:rPr>
    </w:lvl>
  </w:abstractNum>
  <w:abstractNum w:abstractNumId="17" w15:restartNumberingAfterBreak="0">
    <w:nsid w:val="3CFA0FFA"/>
    <w:multiLevelType w:val="hybridMultilevel"/>
    <w:tmpl w:val="07B642CE"/>
    <w:lvl w:ilvl="0" w:tplc="406608B8">
      <w:start w:val="1"/>
      <w:numFmt w:val="lowerLetter"/>
      <w:lvlText w:val="%1)"/>
      <w:lvlJc w:val="left"/>
      <w:pPr>
        <w:ind w:left="838" w:hanging="360"/>
      </w:pPr>
      <w:rPr>
        <w:rFonts w:ascii="Calibri" w:eastAsia="Arial Narrow" w:hAnsi="Calibri" w:cs="Calibri" w:hint="default"/>
        <w:spacing w:val="-4"/>
        <w:w w:val="100"/>
        <w:sz w:val="20"/>
        <w:szCs w:val="20"/>
        <w:lang w:val="pl-PL" w:eastAsia="pl-PL" w:bidi="pl-PL"/>
      </w:rPr>
    </w:lvl>
    <w:lvl w:ilvl="1" w:tplc="2AF423BA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2" w:tplc="D9BC8C40">
      <w:numFmt w:val="bullet"/>
      <w:lvlText w:val="•"/>
      <w:lvlJc w:val="left"/>
      <w:pPr>
        <w:ind w:left="2600" w:hanging="360"/>
      </w:pPr>
      <w:rPr>
        <w:rFonts w:hint="default"/>
        <w:lang w:val="pl-PL" w:eastAsia="pl-PL" w:bidi="pl-PL"/>
      </w:rPr>
    </w:lvl>
    <w:lvl w:ilvl="3" w:tplc="1024892C">
      <w:numFmt w:val="bullet"/>
      <w:lvlText w:val="•"/>
      <w:lvlJc w:val="left"/>
      <w:pPr>
        <w:ind w:left="3480" w:hanging="360"/>
      </w:pPr>
      <w:rPr>
        <w:rFonts w:hint="default"/>
        <w:lang w:val="pl-PL" w:eastAsia="pl-PL" w:bidi="pl-PL"/>
      </w:rPr>
    </w:lvl>
    <w:lvl w:ilvl="4" w:tplc="E1285BEC">
      <w:numFmt w:val="bullet"/>
      <w:lvlText w:val="•"/>
      <w:lvlJc w:val="left"/>
      <w:pPr>
        <w:ind w:left="4360" w:hanging="360"/>
      </w:pPr>
      <w:rPr>
        <w:rFonts w:hint="default"/>
        <w:lang w:val="pl-PL" w:eastAsia="pl-PL" w:bidi="pl-PL"/>
      </w:rPr>
    </w:lvl>
    <w:lvl w:ilvl="5" w:tplc="F742688E">
      <w:numFmt w:val="bullet"/>
      <w:lvlText w:val="•"/>
      <w:lvlJc w:val="left"/>
      <w:pPr>
        <w:ind w:left="5240" w:hanging="360"/>
      </w:pPr>
      <w:rPr>
        <w:rFonts w:hint="default"/>
        <w:lang w:val="pl-PL" w:eastAsia="pl-PL" w:bidi="pl-PL"/>
      </w:rPr>
    </w:lvl>
    <w:lvl w:ilvl="6" w:tplc="7A9C3072">
      <w:numFmt w:val="bullet"/>
      <w:lvlText w:val="•"/>
      <w:lvlJc w:val="left"/>
      <w:pPr>
        <w:ind w:left="6120" w:hanging="360"/>
      </w:pPr>
      <w:rPr>
        <w:rFonts w:hint="default"/>
        <w:lang w:val="pl-PL" w:eastAsia="pl-PL" w:bidi="pl-PL"/>
      </w:rPr>
    </w:lvl>
    <w:lvl w:ilvl="7" w:tplc="1088B79E">
      <w:numFmt w:val="bullet"/>
      <w:lvlText w:val="•"/>
      <w:lvlJc w:val="left"/>
      <w:pPr>
        <w:ind w:left="7000" w:hanging="360"/>
      </w:pPr>
      <w:rPr>
        <w:rFonts w:hint="default"/>
        <w:lang w:val="pl-PL" w:eastAsia="pl-PL" w:bidi="pl-PL"/>
      </w:rPr>
    </w:lvl>
    <w:lvl w:ilvl="8" w:tplc="C0AADD10">
      <w:numFmt w:val="bullet"/>
      <w:lvlText w:val="•"/>
      <w:lvlJc w:val="left"/>
      <w:pPr>
        <w:ind w:left="7880" w:hanging="360"/>
      </w:pPr>
      <w:rPr>
        <w:rFonts w:hint="default"/>
        <w:lang w:val="pl-PL" w:eastAsia="pl-PL" w:bidi="pl-PL"/>
      </w:rPr>
    </w:lvl>
  </w:abstractNum>
  <w:abstractNum w:abstractNumId="18" w15:restartNumberingAfterBreak="0">
    <w:nsid w:val="447175C2"/>
    <w:multiLevelType w:val="hybridMultilevel"/>
    <w:tmpl w:val="582887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A8D46BF"/>
    <w:multiLevelType w:val="hybridMultilevel"/>
    <w:tmpl w:val="AD1C846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B0B186E"/>
    <w:multiLevelType w:val="hybridMultilevel"/>
    <w:tmpl w:val="C43E11DC"/>
    <w:lvl w:ilvl="0" w:tplc="6A165A14">
      <w:start w:val="1"/>
      <w:numFmt w:val="decimal"/>
      <w:lvlText w:val="%1."/>
      <w:lvlJc w:val="left"/>
      <w:pPr>
        <w:ind w:left="402" w:hanging="284"/>
      </w:pPr>
      <w:rPr>
        <w:rFonts w:ascii="Arial Narrow" w:eastAsia="Arial Narrow" w:hAnsi="Arial Narrow" w:cs="Arial Narrow" w:hint="default"/>
        <w:spacing w:val="-12"/>
        <w:w w:val="100"/>
        <w:sz w:val="24"/>
        <w:szCs w:val="24"/>
        <w:lang w:val="pl-PL" w:eastAsia="pl-PL" w:bidi="pl-PL"/>
      </w:rPr>
    </w:lvl>
    <w:lvl w:ilvl="1" w:tplc="30FC7EEC">
      <w:start w:val="1"/>
      <w:numFmt w:val="lowerLetter"/>
      <w:lvlText w:val="%2."/>
      <w:lvlJc w:val="left"/>
      <w:pPr>
        <w:ind w:left="970" w:hanging="219"/>
      </w:pPr>
      <w:rPr>
        <w:rFonts w:ascii="Arial Narrow" w:eastAsia="Arial Narrow" w:hAnsi="Arial Narrow" w:cs="Arial Narrow" w:hint="default"/>
        <w:w w:val="100"/>
        <w:sz w:val="24"/>
        <w:szCs w:val="24"/>
        <w:lang w:val="pl-PL" w:eastAsia="pl-PL" w:bidi="pl-PL"/>
      </w:rPr>
    </w:lvl>
    <w:lvl w:ilvl="2" w:tplc="998AAC98">
      <w:numFmt w:val="bullet"/>
      <w:lvlText w:val="•"/>
      <w:lvlJc w:val="left"/>
      <w:pPr>
        <w:ind w:left="1942" w:hanging="219"/>
      </w:pPr>
      <w:rPr>
        <w:rFonts w:hint="default"/>
        <w:lang w:val="pl-PL" w:eastAsia="pl-PL" w:bidi="pl-PL"/>
      </w:rPr>
    </w:lvl>
    <w:lvl w:ilvl="3" w:tplc="D4BCB234">
      <w:numFmt w:val="bullet"/>
      <w:lvlText w:val="•"/>
      <w:lvlJc w:val="left"/>
      <w:pPr>
        <w:ind w:left="2904" w:hanging="219"/>
      </w:pPr>
      <w:rPr>
        <w:rFonts w:hint="default"/>
        <w:lang w:val="pl-PL" w:eastAsia="pl-PL" w:bidi="pl-PL"/>
      </w:rPr>
    </w:lvl>
    <w:lvl w:ilvl="4" w:tplc="0DACFD56">
      <w:numFmt w:val="bullet"/>
      <w:lvlText w:val="•"/>
      <w:lvlJc w:val="left"/>
      <w:pPr>
        <w:ind w:left="3866" w:hanging="219"/>
      </w:pPr>
      <w:rPr>
        <w:rFonts w:hint="default"/>
        <w:lang w:val="pl-PL" w:eastAsia="pl-PL" w:bidi="pl-PL"/>
      </w:rPr>
    </w:lvl>
    <w:lvl w:ilvl="5" w:tplc="9814D346">
      <w:numFmt w:val="bullet"/>
      <w:lvlText w:val="•"/>
      <w:lvlJc w:val="left"/>
      <w:pPr>
        <w:ind w:left="4828" w:hanging="219"/>
      </w:pPr>
      <w:rPr>
        <w:rFonts w:hint="default"/>
        <w:lang w:val="pl-PL" w:eastAsia="pl-PL" w:bidi="pl-PL"/>
      </w:rPr>
    </w:lvl>
    <w:lvl w:ilvl="6" w:tplc="D8AE18EE">
      <w:numFmt w:val="bullet"/>
      <w:lvlText w:val="•"/>
      <w:lvlJc w:val="left"/>
      <w:pPr>
        <w:ind w:left="5791" w:hanging="219"/>
      </w:pPr>
      <w:rPr>
        <w:rFonts w:hint="default"/>
        <w:lang w:val="pl-PL" w:eastAsia="pl-PL" w:bidi="pl-PL"/>
      </w:rPr>
    </w:lvl>
    <w:lvl w:ilvl="7" w:tplc="DB56FAB2">
      <w:numFmt w:val="bullet"/>
      <w:lvlText w:val="•"/>
      <w:lvlJc w:val="left"/>
      <w:pPr>
        <w:ind w:left="6753" w:hanging="219"/>
      </w:pPr>
      <w:rPr>
        <w:rFonts w:hint="default"/>
        <w:lang w:val="pl-PL" w:eastAsia="pl-PL" w:bidi="pl-PL"/>
      </w:rPr>
    </w:lvl>
    <w:lvl w:ilvl="8" w:tplc="0F28F374">
      <w:numFmt w:val="bullet"/>
      <w:lvlText w:val="•"/>
      <w:lvlJc w:val="left"/>
      <w:pPr>
        <w:ind w:left="7715" w:hanging="219"/>
      </w:pPr>
      <w:rPr>
        <w:rFonts w:hint="default"/>
        <w:lang w:val="pl-PL" w:eastAsia="pl-PL" w:bidi="pl-PL"/>
      </w:rPr>
    </w:lvl>
  </w:abstractNum>
  <w:abstractNum w:abstractNumId="22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23BC3"/>
    <w:multiLevelType w:val="hybridMultilevel"/>
    <w:tmpl w:val="22BAAAC2"/>
    <w:lvl w:ilvl="0" w:tplc="644625A4">
      <w:start w:val="1"/>
      <w:numFmt w:val="decimal"/>
      <w:lvlText w:val="%1."/>
      <w:lvlJc w:val="left"/>
      <w:pPr>
        <w:ind w:left="478" w:hanging="360"/>
      </w:pPr>
      <w:rPr>
        <w:rFonts w:ascii="Calibri" w:eastAsia="Arial Narrow" w:hAnsi="Calibri" w:cs="Calibri" w:hint="default"/>
        <w:spacing w:val="-25"/>
        <w:w w:val="100"/>
        <w:sz w:val="20"/>
        <w:szCs w:val="20"/>
        <w:lang w:val="pl-PL" w:eastAsia="pl-PL" w:bidi="pl-PL"/>
      </w:rPr>
    </w:lvl>
    <w:lvl w:ilvl="1" w:tplc="70C47352">
      <w:numFmt w:val="bullet"/>
      <w:lvlText w:val="•"/>
      <w:lvlJc w:val="left"/>
      <w:pPr>
        <w:ind w:left="1396" w:hanging="360"/>
      </w:pPr>
      <w:rPr>
        <w:rFonts w:hint="default"/>
        <w:lang w:val="pl-PL" w:eastAsia="pl-PL" w:bidi="pl-PL"/>
      </w:rPr>
    </w:lvl>
    <w:lvl w:ilvl="2" w:tplc="8560179C">
      <w:numFmt w:val="bullet"/>
      <w:lvlText w:val="•"/>
      <w:lvlJc w:val="left"/>
      <w:pPr>
        <w:ind w:left="2312" w:hanging="360"/>
      </w:pPr>
      <w:rPr>
        <w:rFonts w:hint="default"/>
        <w:lang w:val="pl-PL" w:eastAsia="pl-PL" w:bidi="pl-PL"/>
      </w:rPr>
    </w:lvl>
    <w:lvl w:ilvl="3" w:tplc="012C7618">
      <w:numFmt w:val="bullet"/>
      <w:lvlText w:val="•"/>
      <w:lvlJc w:val="left"/>
      <w:pPr>
        <w:ind w:left="3228" w:hanging="360"/>
      </w:pPr>
      <w:rPr>
        <w:rFonts w:hint="default"/>
        <w:lang w:val="pl-PL" w:eastAsia="pl-PL" w:bidi="pl-PL"/>
      </w:rPr>
    </w:lvl>
    <w:lvl w:ilvl="4" w:tplc="EF1248E8">
      <w:numFmt w:val="bullet"/>
      <w:lvlText w:val="•"/>
      <w:lvlJc w:val="left"/>
      <w:pPr>
        <w:ind w:left="4144" w:hanging="360"/>
      </w:pPr>
      <w:rPr>
        <w:rFonts w:hint="default"/>
        <w:lang w:val="pl-PL" w:eastAsia="pl-PL" w:bidi="pl-PL"/>
      </w:rPr>
    </w:lvl>
    <w:lvl w:ilvl="5" w:tplc="555C11F4">
      <w:numFmt w:val="bullet"/>
      <w:lvlText w:val="•"/>
      <w:lvlJc w:val="left"/>
      <w:pPr>
        <w:ind w:left="5060" w:hanging="360"/>
      </w:pPr>
      <w:rPr>
        <w:rFonts w:hint="default"/>
        <w:lang w:val="pl-PL" w:eastAsia="pl-PL" w:bidi="pl-PL"/>
      </w:rPr>
    </w:lvl>
    <w:lvl w:ilvl="6" w:tplc="375C3B4C">
      <w:numFmt w:val="bullet"/>
      <w:lvlText w:val="•"/>
      <w:lvlJc w:val="left"/>
      <w:pPr>
        <w:ind w:left="5976" w:hanging="360"/>
      </w:pPr>
      <w:rPr>
        <w:rFonts w:hint="default"/>
        <w:lang w:val="pl-PL" w:eastAsia="pl-PL" w:bidi="pl-PL"/>
      </w:rPr>
    </w:lvl>
    <w:lvl w:ilvl="7" w:tplc="4F001D3A">
      <w:numFmt w:val="bullet"/>
      <w:lvlText w:val="•"/>
      <w:lvlJc w:val="left"/>
      <w:pPr>
        <w:ind w:left="6892" w:hanging="360"/>
      </w:pPr>
      <w:rPr>
        <w:rFonts w:hint="default"/>
        <w:lang w:val="pl-PL" w:eastAsia="pl-PL" w:bidi="pl-PL"/>
      </w:rPr>
    </w:lvl>
    <w:lvl w:ilvl="8" w:tplc="A2D43596">
      <w:numFmt w:val="bullet"/>
      <w:lvlText w:val="•"/>
      <w:lvlJc w:val="left"/>
      <w:pPr>
        <w:ind w:left="7808" w:hanging="360"/>
      </w:pPr>
      <w:rPr>
        <w:rFonts w:hint="default"/>
        <w:lang w:val="pl-PL" w:eastAsia="pl-PL" w:bidi="pl-PL"/>
      </w:rPr>
    </w:lvl>
  </w:abstractNum>
  <w:abstractNum w:abstractNumId="2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83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3" w:hanging="180"/>
      </w:pPr>
      <w:rPr>
        <w:rFonts w:cs="Times New Roman"/>
      </w:rPr>
    </w:lvl>
  </w:abstractNum>
  <w:abstractNum w:abstractNumId="27" w15:restartNumberingAfterBreak="0">
    <w:nsid w:val="57BB6799"/>
    <w:multiLevelType w:val="hybridMultilevel"/>
    <w:tmpl w:val="4E826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A49F3"/>
    <w:multiLevelType w:val="hybridMultilevel"/>
    <w:tmpl w:val="6490885E"/>
    <w:lvl w:ilvl="0" w:tplc="04150011">
      <w:start w:val="1"/>
      <w:numFmt w:val="decimal"/>
      <w:lvlText w:val="%1)"/>
      <w:lvlJc w:val="left"/>
      <w:pPr>
        <w:ind w:left="906" w:hanging="360"/>
      </w:p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2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56EC6"/>
    <w:multiLevelType w:val="hybridMultilevel"/>
    <w:tmpl w:val="80FA8A6A"/>
    <w:lvl w:ilvl="0" w:tplc="918404F4">
      <w:start w:val="1"/>
      <w:numFmt w:val="decimal"/>
      <w:lvlText w:val="%1."/>
      <w:lvlJc w:val="left"/>
      <w:pPr>
        <w:ind w:left="478" w:hanging="360"/>
      </w:pPr>
      <w:rPr>
        <w:rFonts w:ascii="Calibri" w:eastAsia="Arial Narrow" w:hAnsi="Calibri" w:cs="Calibri" w:hint="default"/>
        <w:spacing w:val="-25"/>
        <w:w w:val="100"/>
        <w:sz w:val="20"/>
        <w:szCs w:val="20"/>
        <w:lang w:val="pl-PL" w:eastAsia="pl-PL" w:bidi="pl-PL"/>
      </w:rPr>
    </w:lvl>
    <w:lvl w:ilvl="1" w:tplc="E3AE180C">
      <w:start w:val="1"/>
      <w:numFmt w:val="upperRoman"/>
      <w:lvlText w:val="%2."/>
      <w:lvlJc w:val="left"/>
      <w:pPr>
        <w:ind w:left="1251" w:hanging="468"/>
        <w:jc w:val="right"/>
      </w:pPr>
      <w:rPr>
        <w:rFonts w:ascii="Arial Narrow" w:eastAsia="Arial Narrow" w:hAnsi="Arial Narrow" w:cs="Arial Narrow" w:hint="default"/>
        <w:spacing w:val="-4"/>
        <w:w w:val="100"/>
        <w:sz w:val="24"/>
        <w:szCs w:val="24"/>
        <w:lang w:val="pl-PL" w:eastAsia="pl-PL" w:bidi="pl-PL"/>
      </w:rPr>
    </w:lvl>
    <w:lvl w:ilvl="2" w:tplc="D3B678F6">
      <w:numFmt w:val="bullet"/>
      <w:lvlText w:val="•"/>
      <w:lvlJc w:val="left"/>
      <w:pPr>
        <w:ind w:left="2191" w:hanging="468"/>
      </w:pPr>
      <w:rPr>
        <w:rFonts w:hint="default"/>
        <w:lang w:val="pl-PL" w:eastAsia="pl-PL" w:bidi="pl-PL"/>
      </w:rPr>
    </w:lvl>
    <w:lvl w:ilvl="3" w:tplc="E6503D18">
      <w:numFmt w:val="bullet"/>
      <w:lvlText w:val="•"/>
      <w:lvlJc w:val="left"/>
      <w:pPr>
        <w:ind w:left="3122" w:hanging="468"/>
      </w:pPr>
      <w:rPr>
        <w:rFonts w:hint="default"/>
        <w:lang w:val="pl-PL" w:eastAsia="pl-PL" w:bidi="pl-PL"/>
      </w:rPr>
    </w:lvl>
    <w:lvl w:ilvl="4" w:tplc="3B324A46">
      <w:numFmt w:val="bullet"/>
      <w:lvlText w:val="•"/>
      <w:lvlJc w:val="left"/>
      <w:pPr>
        <w:ind w:left="4053" w:hanging="468"/>
      </w:pPr>
      <w:rPr>
        <w:rFonts w:hint="default"/>
        <w:lang w:val="pl-PL" w:eastAsia="pl-PL" w:bidi="pl-PL"/>
      </w:rPr>
    </w:lvl>
    <w:lvl w:ilvl="5" w:tplc="CF323782">
      <w:numFmt w:val="bullet"/>
      <w:lvlText w:val="•"/>
      <w:lvlJc w:val="left"/>
      <w:pPr>
        <w:ind w:left="4984" w:hanging="468"/>
      </w:pPr>
      <w:rPr>
        <w:rFonts w:hint="default"/>
        <w:lang w:val="pl-PL" w:eastAsia="pl-PL" w:bidi="pl-PL"/>
      </w:rPr>
    </w:lvl>
    <w:lvl w:ilvl="6" w:tplc="F7FC2E78">
      <w:numFmt w:val="bullet"/>
      <w:lvlText w:val="•"/>
      <w:lvlJc w:val="left"/>
      <w:pPr>
        <w:ind w:left="5915" w:hanging="468"/>
      </w:pPr>
      <w:rPr>
        <w:rFonts w:hint="default"/>
        <w:lang w:val="pl-PL" w:eastAsia="pl-PL" w:bidi="pl-PL"/>
      </w:rPr>
    </w:lvl>
    <w:lvl w:ilvl="7" w:tplc="27A8CFB0">
      <w:numFmt w:val="bullet"/>
      <w:lvlText w:val="•"/>
      <w:lvlJc w:val="left"/>
      <w:pPr>
        <w:ind w:left="6846" w:hanging="468"/>
      </w:pPr>
      <w:rPr>
        <w:rFonts w:hint="default"/>
        <w:lang w:val="pl-PL" w:eastAsia="pl-PL" w:bidi="pl-PL"/>
      </w:rPr>
    </w:lvl>
    <w:lvl w:ilvl="8" w:tplc="358CBC62">
      <w:numFmt w:val="bullet"/>
      <w:lvlText w:val="•"/>
      <w:lvlJc w:val="left"/>
      <w:pPr>
        <w:ind w:left="7777" w:hanging="468"/>
      </w:pPr>
      <w:rPr>
        <w:rFonts w:hint="default"/>
        <w:lang w:val="pl-PL" w:eastAsia="pl-PL" w:bidi="pl-PL"/>
      </w:rPr>
    </w:lvl>
  </w:abstractNum>
  <w:abstractNum w:abstractNumId="31" w15:restartNumberingAfterBreak="0">
    <w:nsid w:val="64571DD3"/>
    <w:multiLevelType w:val="hybridMultilevel"/>
    <w:tmpl w:val="AC5E295E"/>
    <w:lvl w:ilvl="0" w:tplc="04150011">
      <w:start w:val="1"/>
      <w:numFmt w:val="decimal"/>
      <w:lvlText w:val="%1)"/>
      <w:lvlJc w:val="left"/>
      <w:pPr>
        <w:ind w:left="73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  <w:rPr>
        <w:rFonts w:cs="Times New Roman"/>
      </w:rPr>
    </w:lvl>
  </w:abstractNum>
  <w:abstractNum w:abstractNumId="32" w15:restartNumberingAfterBreak="0">
    <w:nsid w:val="654311D6"/>
    <w:multiLevelType w:val="hybridMultilevel"/>
    <w:tmpl w:val="19FA0806"/>
    <w:lvl w:ilvl="0" w:tplc="8682C874">
      <w:start w:val="2"/>
      <w:numFmt w:val="decimal"/>
      <w:lvlText w:val="%1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1" w:tplc="373C7E1A">
      <w:start w:val="1"/>
      <w:numFmt w:val="lowerLetter"/>
      <w:lvlText w:val="%2)"/>
      <w:lvlJc w:val="left"/>
      <w:pPr>
        <w:tabs>
          <w:tab w:val="num" w:pos="-69"/>
        </w:tabs>
        <w:ind w:left="-69" w:hanging="360"/>
      </w:pPr>
      <w:rPr>
        <w:rFonts w:ascii="Arial Narrow" w:hAnsi="Arial Narrow" w:cs="Times New Roman" w:hint="default"/>
        <w:b w:val="0"/>
        <w:i w:val="0"/>
        <w:sz w:val="24"/>
      </w:rPr>
    </w:lvl>
    <w:lvl w:ilvl="2" w:tplc="04150017">
      <w:start w:val="1"/>
      <w:numFmt w:val="lowerLetter"/>
      <w:lvlText w:val="%3)"/>
      <w:lvlJc w:val="left"/>
      <w:pPr>
        <w:tabs>
          <w:tab w:val="num" w:pos="880"/>
        </w:tabs>
        <w:ind w:left="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600"/>
        </w:tabs>
        <w:ind w:left="1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320"/>
        </w:tabs>
        <w:ind w:left="2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40"/>
        </w:tabs>
        <w:ind w:left="3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60"/>
        </w:tabs>
        <w:ind w:left="3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480"/>
        </w:tabs>
        <w:ind w:left="4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00"/>
        </w:tabs>
        <w:ind w:left="5200" w:hanging="180"/>
      </w:pPr>
    </w:lvl>
  </w:abstractNum>
  <w:abstractNum w:abstractNumId="33" w15:restartNumberingAfterBreak="0">
    <w:nsid w:val="7684737C"/>
    <w:multiLevelType w:val="hybridMultilevel"/>
    <w:tmpl w:val="3B221172"/>
    <w:lvl w:ilvl="0" w:tplc="B2FAA386">
      <w:start w:val="4"/>
      <w:numFmt w:val="decimal"/>
      <w:lvlText w:val="%1."/>
      <w:lvlJc w:val="left"/>
      <w:pPr>
        <w:ind w:left="4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B6F12"/>
    <w:multiLevelType w:val="hybridMultilevel"/>
    <w:tmpl w:val="E0ACE890"/>
    <w:lvl w:ilvl="0" w:tplc="8E8E59A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079316">
    <w:abstractNumId w:val="23"/>
  </w:num>
  <w:num w:numId="2" w16cid:durableId="667485079">
    <w:abstractNumId w:val="10"/>
  </w:num>
  <w:num w:numId="3" w16cid:durableId="260452606">
    <w:abstractNumId w:val="21"/>
  </w:num>
  <w:num w:numId="4" w16cid:durableId="1547839062">
    <w:abstractNumId w:val="16"/>
  </w:num>
  <w:num w:numId="5" w16cid:durableId="518735940">
    <w:abstractNumId w:val="6"/>
  </w:num>
  <w:num w:numId="6" w16cid:durableId="1596328118">
    <w:abstractNumId w:val="17"/>
  </w:num>
  <w:num w:numId="7" w16cid:durableId="631640856">
    <w:abstractNumId w:val="30"/>
  </w:num>
  <w:num w:numId="8" w16cid:durableId="718433694">
    <w:abstractNumId w:val="7"/>
  </w:num>
  <w:num w:numId="9" w16cid:durableId="58096139">
    <w:abstractNumId w:val="15"/>
  </w:num>
  <w:num w:numId="10" w16cid:durableId="1410611555">
    <w:abstractNumId w:val="8"/>
  </w:num>
  <w:num w:numId="11" w16cid:durableId="867370885">
    <w:abstractNumId w:val="28"/>
  </w:num>
  <w:num w:numId="12" w16cid:durableId="1479760907">
    <w:abstractNumId w:val="18"/>
  </w:num>
  <w:num w:numId="13" w16cid:durableId="7294460">
    <w:abstractNumId w:val="32"/>
  </w:num>
  <w:num w:numId="14" w16cid:durableId="1325668047">
    <w:abstractNumId w:val="12"/>
  </w:num>
  <w:num w:numId="15" w16cid:durableId="1340961823">
    <w:abstractNumId w:val="2"/>
  </w:num>
  <w:num w:numId="16" w16cid:durableId="1622303347">
    <w:abstractNumId w:val="1"/>
  </w:num>
  <w:num w:numId="17" w16cid:durableId="2023362176">
    <w:abstractNumId w:val="9"/>
  </w:num>
  <w:num w:numId="18" w16cid:durableId="1437947399">
    <w:abstractNumId w:val="0"/>
  </w:num>
  <w:num w:numId="19" w16cid:durableId="465974627">
    <w:abstractNumId w:val="34"/>
  </w:num>
  <w:num w:numId="20" w16cid:durableId="171796174">
    <w:abstractNumId w:val="24"/>
  </w:num>
  <w:num w:numId="21" w16cid:durableId="1087337761">
    <w:abstractNumId w:val="13"/>
  </w:num>
  <w:num w:numId="22" w16cid:durableId="1184784918">
    <w:abstractNumId w:val="19"/>
  </w:num>
  <w:num w:numId="23" w16cid:durableId="1190678170">
    <w:abstractNumId w:val="35"/>
  </w:num>
  <w:num w:numId="24" w16cid:durableId="772937751">
    <w:abstractNumId w:val="22"/>
  </w:num>
  <w:num w:numId="25" w16cid:durableId="567153408">
    <w:abstractNumId w:val="4"/>
  </w:num>
  <w:num w:numId="26" w16cid:durableId="2144156501">
    <w:abstractNumId w:val="5"/>
  </w:num>
  <w:num w:numId="27" w16cid:durableId="9048731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0304901">
    <w:abstractNumId w:val="20"/>
  </w:num>
  <w:num w:numId="29" w16cid:durableId="1902861459">
    <w:abstractNumId w:val="31"/>
  </w:num>
  <w:num w:numId="30" w16cid:durableId="1233003115">
    <w:abstractNumId w:val="11"/>
  </w:num>
  <w:num w:numId="31" w16cid:durableId="406801510">
    <w:abstractNumId w:val="27"/>
  </w:num>
  <w:num w:numId="32" w16cid:durableId="351883302">
    <w:abstractNumId w:val="33"/>
  </w:num>
  <w:num w:numId="33" w16cid:durableId="1642149106">
    <w:abstractNumId w:val="14"/>
  </w:num>
  <w:num w:numId="34" w16cid:durableId="1051660015">
    <w:abstractNumId w:val="29"/>
  </w:num>
  <w:num w:numId="35" w16cid:durableId="1373262000">
    <w:abstractNumId w:val="25"/>
  </w:num>
  <w:num w:numId="36" w16cid:durableId="1338732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6A8"/>
    <w:rsid w:val="00034640"/>
    <w:rsid w:val="000835CF"/>
    <w:rsid w:val="001929BC"/>
    <w:rsid w:val="001D2309"/>
    <w:rsid w:val="00233BD3"/>
    <w:rsid w:val="002D3B2A"/>
    <w:rsid w:val="003153BE"/>
    <w:rsid w:val="00494C8B"/>
    <w:rsid w:val="005156A8"/>
    <w:rsid w:val="005164A0"/>
    <w:rsid w:val="00727691"/>
    <w:rsid w:val="00733805"/>
    <w:rsid w:val="00841FF5"/>
    <w:rsid w:val="008A12D7"/>
    <w:rsid w:val="008B4643"/>
    <w:rsid w:val="00901094"/>
    <w:rsid w:val="00996434"/>
    <w:rsid w:val="00B32A2B"/>
    <w:rsid w:val="00BC2948"/>
    <w:rsid w:val="00BC62AA"/>
    <w:rsid w:val="00C42CFB"/>
    <w:rsid w:val="00D021BF"/>
    <w:rsid w:val="00D3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DB507"/>
  <w15:chartTrackingRefBased/>
  <w15:docId w15:val="{FC13E92C-DB8D-4EC3-866C-762359C7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15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5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5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5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5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5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5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5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5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5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56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56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56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56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56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56A8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,Znak"/>
    <w:basedOn w:val="Normalny"/>
    <w:next w:val="Normalny"/>
    <w:link w:val="TytuZnak"/>
    <w:qFormat/>
    <w:rsid w:val="00515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 Znak Znak,Znak Znak"/>
    <w:basedOn w:val="Domylnaczcionkaakapitu"/>
    <w:link w:val="Tytu"/>
    <w:rsid w:val="00515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5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5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56A8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99"/>
    <w:qFormat/>
    <w:rsid w:val="005156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56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5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56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56A8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3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3B2A"/>
  </w:style>
  <w:style w:type="paragraph" w:styleId="Stopka">
    <w:name w:val="footer"/>
    <w:basedOn w:val="Normalny"/>
    <w:link w:val="StopkaZnak"/>
    <w:uiPriority w:val="99"/>
    <w:unhideWhenUsed/>
    <w:rsid w:val="002D3B2A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 Narrow" w:eastAsia="Arial Narrow" w:hAnsi="Arial Narrow" w:cs="Arial Narrow"/>
      <w:kern w:val="0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D3B2A"/>
    <w:rPr>
      <w:rFonts w:ascii="Arial Narrow" w:eastAsia="Arial Narrow" w:hAnsi="Arial Narrow" w:cs="Arial Narrow"/>
      <w:kern w:val="0"/>
      <w:lang w:eastAsia="pl-PL" w:bidi="pl-PL"/>
      <w14:ligatures w14:val="none"/>
    </w:rPr>
  </w:style>
  <w:style w:type="paragraph" w:styleId="Bezodstpw">
    <w:name w:val="No Spacing"/>
    <w:uiPriority w:val="99"/>
    <w:qFormat/>
    <w:rsid w:val="00233BD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rsid w:val="00233BD3"/>
  </w:style>
  <w:style w:type="numbering" w:customStyle="1" w:styleId="WW8Num27">
    <w:name w:val="WW8Num27"/>
    <w:rsid w:val="00233BD3"/>
    <w:pPr>
      <w:numPr>
        <w:numId w:val="20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A12D7"/>
    <w:pPr>
      <w:spacing w:after="120" w:line="480" w:lineRule="auto"/>
      <w:ind w:left="283"/>
    </w:pPr>
    <w:rPr>
      <w:kern w:val="0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A12D7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94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C8B"/>
  </w:style>
  <w:style w:type="paragraph" w:customStyle="1" w:styleId="Tekstpodstawowy31">
    <w:name w:val="Tekst podstawowy 31"/>
    <w:basedOn w:val="Normalny"/>
    <w:rsid w:val="0099643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268058B-4F22-4A22-A48F-BEFB2C4CF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073176-FE47-4D3F-B100-AE4757B34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129EE-BCAE-4C31-AE2E-6A785E9E72C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5598</Words>
  <Characters>33588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Węglowski</dc:creator>
  <cp:keywords/>
  <dc:description/>
  <cp:lastModifiedBy>Krzysztof Pawlik</cp:lastModifiedBy>
  <cp:revision>10</cp:revision>
  <cp:lastPrinted>2024-10-29T07:02:00Z</cp:lastPrinted>
  <dcterms:created xsi:type="dcterms:W3CDTF">2024-10-27T20:48:00Z</dcterms:created>
  <dcterms:modified xsi:type="dcterms:W3CDTF">2024-10-30T13:09:00Z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