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06918" w14:textId="4ACC7939" w:rsidR="003F221A" w:rsidRPr="00DB45CA" w:rsidRDefault="003F221A" w:rsidP="003F221A">
      <w:pPr>
        <w:spacing w:after="0" w:line="240" w:lineRule="auto"/>
        <w:jc w:val="right"/>
        <w:rPr>
          <w:rFonts w:eastAsia="Times New Roman" w:cstheme="minorHAnsi"/>
          <w:lang w:eastAsia="pl-PL"/>
        </w:rPr>
      </w:pPr>
      <w:bookmarkStart w:id="0" w:name="_Hlk132285764"/>
      <w:r w:rsidRPr="00DB45CA">
        <w:rPr>
          <w:rFonts w:eastAsia="Times New Roman" w:cstheme="minorHAnsi"/>
          <w:b/>
          <w:bCs/>
          <w:szCs w:val="24"/>
          <w:lang w:eastAsia="pl-PL"/>
        </w:rPr>
        <w:t xml:space="preserve">  </w:t>
      </w:r>
      <w:r w:rsidRPr="00DB45CA">
        <w:rPr>
          <w:rFonts w:eastAsia="Times New Roman" w:cstheme="minorHAnsi"/>
          <w:b/>
          <w:bCs/>
          <w:lang w:eastAsia="pl-PL"/>
        </w:rPr>
        <w:t>Załącznik</w:t>
      </w:r>
      <w:r w:rsidRPr="00DB45CA">
        <w:rPr>
          <w:rFonts w:eastAsia="Times New Roman" w:cstheme="minorHAnsi"/>
          <w:lang w:eastAsia="pl-PL"/>
        </w:rPr>
        <w:t xml:space="preserve">  </w:t>
      </w:r>
      <w:r w:rsidRPr="00DB45CA">
        <w:rPr>
          <w:rFonts w:eastAsia="Times New Roman" w:cstheme="minorHAnsi"/>
          <w:b/>
          <w:bCs/>
          <w:lang w:eastAsia="pl-PL"/>
        </w:rPr>
        <w:t xml:space="preserve">nr </w:t>
      </w:r>
      <w:r w:rsidR="00112A4D" w:rsidRPr="00DB45CA">
        <w:rPr>
          <w:rFonts w:eastAsia="Times New Roman" w:cstheme="minorHAnsi"/>
          <w:b/>
          <w:bCs/>
          <w:lang w:eastAsia="pl-PL"/>
        </w:rPr>
        <w:t>5</w:t>
      </w:r>
      <w:r w:rsidR="007F5F50" w:rsidRPr="00DB45CA">
        <w:rPr>
          <w:rFonts w:eastAsia="Times New Roman" w:cstheme="minorHAnsi"/>
          <w:b/>
          <w:bCs/>
          <w:lang w:eastAsia="pl-PL"/>
        </w:rPr>
        <w:t xml:space="preserve"> do SWZ</w:t>
      </w:r>
    </w:p>
    <w:p w14:paraId="4D6C8520" w14:textId="77777777" w:rsidR="003F221A" w:rsidRPr="00DB45CA" w:rsidRDefault="003F221A" w:rsidP="003F221A">
      <w:pPr>
        <w:spacing w:after="0" w:line="240" w:lineRule="auto"/>
        <w:rPr>
          <w:rFonts w:eastAsia="Times New Roman" w:cstheme="minorHAnsi"/>
          <w:sz w:val="16"/>
          <w:szCs w:val="16"/>
          <w:lang w:eastAsia="pl-PL"/>
        </w:rPr>
      </w:pPr>
    </w:p>
    <w:p w14:paraId="573BFA6F" w14:textId="77777777" w:rsidR="003F221A" w:rsidRPr="00DB45CA" w:rsidRDefault="003F221A" w:rsidP="003F221A">
      <w:pPr>
        <w:spacing w:after="0" w:line="240" w:lineRule="auto"/>
        <w:rPr>
          <w:rFonts w:eastAsia="Times New Roman" w:cstheme="minorHAnsi"/>
          <w:sz w:val="16"/>
          <w:szCs w:val="16"/>
          <w:lang w:eastAsia="pl-PL"/>
        </w:rPr>
      </w:pPr>
    </w:p>
    <w:p w14:paraId="33035E0D" w14:textId="77777777" w:rsidR="003F221A" w:rsidRPr="00DB45CA" w:rsidRDefault="003F221A" w:rsidP="003F221A">
      <w:pPr>
        <w:spacing w:after="0" w:line="240" w:lineRule="auto"/>
        <w:jc w:val="center"/>
        <w:rPr>
          <w:rFonts w:eastAsia="Times New Roman" w:cstheme="minorHAnsi"/>
          <w:b/>
          <w:sz w:val="28"/>
          <w:szCs w:val="28"/>
          <w:lang w:eastAsia="pl-PL"/>
        </w:rPr>
      </w:pPr>
      <w:r w:rsidRPr="00DB45CA">
        <w:rPr>
          <w:rFonts w:eastAsia="Times New Roman" w:cstheme="minorHAnsi"/>
          <w:b/>
          <w:sz w:val="28"/>
          <w:szCs w:val="28"/>
          <w:lang w:eastAsia="pl-PL"/>
        </w:rPr>
        <w:t>WZÓR  UMOWY  NR ……./………</w:t>
      </w:r>
    </w:p>
    <w:p w14:paraId="233BD784" w14:textId="77777777" w:rsidR="003F221A" w:rsidRPr="00DB45CA" w:rsidRDefault="003F221A" w:rsidP="003F221A">
      <w:pPr>
        <w:spacing w:after="0" w:line="240" w:lineRule="auto"/>
        <w:jc w:val="center"/>
        <w:rPr>
          <w:rFonts w:eastAsia="Times New Roman" w:cstheme="minorHAnsi"/>
          <w:b/>
          <w:sz w:val="28"/>
          <w:szCs w:val="28"/>
          <w:lang w:eastAsia="pl-PL"/>
        </w:rPr>
      </w:pPr>
    </w:p>
    <w:p w14:paraId="49C79EAC" w14:textId="77777777" w:rsidR="003F221A" w:rsidRPr="00DB45CA" w:rsidRDefault="003F221A" w:rsidP="003F221A">
      <w:pPr>
        <w:spacing w:after="0" w:line="240" w:lineRule="auto"/>
        <w:ind w:firstLine="709"/>
        <w:jc w:val="both"/>
        <w:rPr>
          <w:rFonts w:eastAsia="Times New Roman" w:cstheme="minorHAnsi"/>
          <w:sz w:val="24"/>
          <w:szCs w:val="24"/>
          <w:lang w:eastAsia="pl-PL"/>
        </w:rPr>
      </w:pPr>
      <w:r w:rsidRPr="00DB45CA">
        <w:rPr>
          <w:rFonts w:eastAsia="Times New Roman" w:cstheme="minorHAnsi"/>
          <w:sz w:val="24"/>
          <w:szCs w:val="24"/>
          <w:lang w:eastAsia="pl-PL"/>
        </w:rPr>
        <w:t xml:space="preserve">W dniu …………………. w Żyrardowie pomiędzy: </w:t>
      </w:r>
    </w:p>
    <w:p w14:paraId="0A1EFD69" w14:textId="77777777" w:rsidR="003F221A" w:rsidRPr="00DB45CA" w:rsidRDefault="003F221A" w:rsidP="003F221A">
      <w:pPr>
        <w:spacing w:after="0" w:line="240" w:lineRule="auto"/>
        <w:jc w:val="both"/>
        <w:rPr>
          <w:rFonts w:eastAsia="Times New Roman" w:cstheme="minorHAnsi"/>
          <w:b/>
          <w:sz w:val="24"/>
          <w:szCs w:val="24"/>
          <w:lang w:eastAsia="pl-PL"/>
        </w:rPr>
      </w:pPr>
      <w:r w:rsidRPr="00DB45CA">
        <w:rPr>
          <w:rFonts w:eastAsia="Times New Roman" w:cstheme="minorHAnsi"/>
          <w:b/>
          <w:sz w:val="24"/>
          <w:szCs w:val="24"/>
          <w:lang w:eastAsia="pl-PL"/>
        </w:rPr>
        <w:t>Powiatem Żyrardowskim z siedzibą w Żyrardowie</w:t>
      </w:r>
    </w:p>
    <w:p w14:paraId="61EC5F36" w14:textId="77777777" w:rsidR="003F221A" w:rsidRPr="00DB45CA" w:rsidRDefault="003F221A" w:rsidP="003F221A">
      <w:pPr>
        <w:spacing w:after="0" w:line="240" w:lineRule="auto"/>
        <w:rPr>
          <w:rFonts w:eastAsia="Times New Roman" w:cstheme="minorHAnsi"/>
          <w:b/>
          <w:sz w:val="24"/>
          <w:szCs w:val="24"/>
          <w:lang w:eastAsia="pl-PL"/>
        </w:rPr>
      </w:pPr>
      <w:r w:rsidRPr="00DB45CA">
        <w:rPr>
          <w:rFonts w:eastAsia="Times New Roman" w:cstheme="minorHAnsi"/>
          <w:b/>
          <w:sz w:val="24"/>
          <w:szCs w:val="24"/>
          <w:lang w:eastAsia="pl-PL"/>
        </w:rPr>
        <w:t>(96-300 Żyrardów, ul. Limanowskiego 45, NIP 838-16-10-589)</w:t>
      </w:r>
    </w:p>
    <w:p w14:paraId="440D920E" w14:textId="77777777" w:rsidR="003F221A" w:rsidRPr="00DB45CA" w:rsidRDefault="003F221A" w:rsidP="003F221A">
      <w:pPr>
        <w:spacing w:after="0" w:line="240" w:lineRule="auto"/>
        <w:rPr>
          <w:rFonts w:eastAsia="Times New Roman" w:cstheme="minorHAnsi"/>
          <w:sz w:val="24"/>
          <w:szCs w:val="24"/>
          <w:lang w:eastAsia="pl-PL"/>
        </w:rPr>
      </w:pPr>
      <w:r w:rsidRPr="00DB45CA">
        <w:rPr>
          <w:rFonts w:eastAsia="Times New Roman" w:cstheme="minorHAnsi"/>
          <w:b/>
          <w:sz w:val="24"/>
          <w:szCs w:val="24"/>
          <w:lang w:eastAsia="pl-PL"/>
        </w:rPr>
        <w:t xml:space="preserve">- Powiatowym Zarządem Dróg w Żyrardowie (96-300 Żyrardów, ul. Jaktorowska 53) </w:t>
      </w:r>
    </w:p>
    <w:p w14:paraId="57A8EB17" w14:textId="77777777" w:rsidR="003F221A" w:rsidRPr="00DB45CA" w:rsidRDefault="003F221A" w:rsidP="003F221A">
      <w:pPr>
        <w:spacing w:after="0" w:line="240" w:lineRule="auto"/>
        <w:rPr>
          <w:rFonts w:eastAsia="Times New Roman" w:cstheme="minorHAnsi"/>
          <w:sz w:val="24"/>
          <w:szCs w:val="24"/>
          <w:lang w:eastAsia="pl-PL"/>
        </w:rPr>
      </w:pPr>
      <w:r w:rsidRPr="00DB45CA">
        <w:rPr>
          <w:rFonts w:eastAsia="Times New Roman" w:cstheme="minorHAnsi"/>
          <w:sz w:val="24"/>
          <w:szCs w:val="24"/>
          <w:lang w:eastAsia="pl-PL"/>
        </w:rPr>
        <w:t xml:space="preserve">reprezentowanym przez: </w:t>
      </w:r>
    </w:p>
    <w:p w14:paraId="064FC08E" w14:textId="77777777" w:rsidR="003F221A" w:rsidRPr="00DB45CA" w:rsidRDefault="003F221A" w:rsidP="003F221A">
      <w:pPr>
        <w:spacing w:after="0" w:line="240" w:lineRule="auto"/>
        <w:rPr>
          <w:rFonts w:eastAsia="Times New Roman" w:cstheme="minorHAnsi"/>
          <w:b/>
          <w:sz w:val="24"/>
          <w:szCs w:val="24"/>
          <w:lang w:eastAsia="pl-PL"/>
        </w:rPr>
      </w:pPr>
      <w:r w:rsidRPr="00DB45CA">
        <w:rPr>
          <w:rFonts w:eastAsia="Times New Roman" w:cstheme="minorHAnsi"/>
          <w:b/>
          <w:sz w:val="24"/>
          <w:szCs w:val="24"/>
          <w:lang w:eastAsia="pl-PL"/>
        </w:rPr>
        <w:t xml:space="preserve">Pana Andrzeja </w:t>
      </w:r>
      <w:proofErr w:type="spellStart"/>
      <w:r w:rsidRPr="00DB45CA">
        <w:rPr>
          <w:rFonts w:eastAsia="Times New Roman" w:cstheme="minorHAnsi"/>
          <w:b/>
          <w:sz w:val="24"/>
          <w:szCs w:val="24"/>
          <w:lang w:eastAsia="pl-PL"/>
        </w:rPr>
        <w:t>Pydzika</w:t>
      </w:r>
      <w:proofErr w:type="spellEnd"/>
      <w:r w:rsidRPr="00DB45CA">
        <w:rPr>
          <w:rFonts w:eastAsia="Times New Roman" w:cstheme="minorHAnsi"/>
          <w:b/>
          <w:sz w:val="24"/>
          <w:szCs w:val="24"/>
          <w:lang w:eastAsia="pl-PL"/>
        </w:rPr>
        <w:t xml:space="preserve"> – Dyrektora Powiatowego Zarządu Dróg w Żyrardowie </w:t>
      </w:r>
    </w:p>
    <w:p w14:paraId="3C9AA9FB" w14:textId="77777777" w:rsidR="003F221A" w:rsidRPr="00DB45CA" w:rsidRDefault="003F221A" w:rsidP="003F221A">
      <w:pPr>
        <w:spacing w:after="0" w:line="240" w:lineRule="auto"/>
        <w:rPr>
          <w:rFonts w:eastAsia="Times New Roman" w:cstheme="minorHAnsi"/>
          <w:b/>
          <w:sz w:val="24"/>
          <w:szCs w:val="24"/>
          <w:lang w:eastAsia="pl-PL"/>
        </w:rPr>
      </w:pPr>
      <w:r w:rsidRPr="00DB45CA">
        <w:rPr>
          <w:rFonts w:eastAsia="Times New Roman" w:cstheme="minorHAnsi"/>
          <w:sz w:val="24"/>
          <w:szCs w:val="24"/>
          <w:lang w:eastAsia="pl-PL"/>
        </w:rPr>
        <w:t xml:space="preserve">zwanym dalej </w:t>
      </w:r>
      <w:r w:rsidRPr="00DB45CA">
        <w:rPr>
          <w:rFonts w:eastAsia="Times New Roman" w:cstheme="minorHAnsi"/>
          <w:b/>
          <w:sz w:val="24"/>
          <w:szCs w:val="24"/>
          <w:lang w:eastAsia="pl-PL"/>
        </w:rPr>
        <w:t>Zamawiającym,</w:t>
      </w:r>
    </w:p>
    <w:p w14:paraId="1477C3F9" w14:textId="77777777" w:rsidR="003F221A" w:rsidRPr="00DB45CA" w:rsidRDefault="003F221A" w:rsidP="003F221A">
      <w:pPr>
        <w:spacing w:after="0" w:line="240" w:lineRule="auto"/>
        <w:jc w:val="both"/>
        <w:rPr>
          <w:rFonts w:eastAsia="Times New Roman" w:cstheme="minorHAnsi"/>
          <w:sz w:val="16"/>
          <w:szCs w:val="16"/>
          <w:lang w:eastAsia="pl-PL"/>
        </w:rPr>
      </w:pPr>
    </w:p>
    <w:p w14:paraId="51A5ED5D" w14:textId="03774930"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sz w:val="24"/>
          <w:szCs w:val="24"/>
          <w:lang w:eastAsia="pl-PL"/>
        </w:rPr>
        <w:t>a firmą …………………………………………………………………………………………</w:t>
      </w:r>
      <w:r w:rsidR="00DB45CA">
        <w:rPr>
          <w:rFonts w:eastAsia="Times New Roman" w:cstheme="minorHAnsi"/>
          <w:sz w:val="24"/>
          <w:szCs w:val="24"/>
          <w:lang w:eastAsia="pl-PL"/>
        </w:rPr>
        <w:t>…………………………………………</w:t>
      </w:r>
    </w:p>
    <w:p w14:paraId="658FF4AE" w14:textId="77777777" w:rsidR="003F221A" w:rsidRPr="00DB45CA" w:rsidRDefault="003F221A" w:rsidP="003F221A">
      <w:pPr>
        <w:spacing w:after="0" w:line="240" w:lineRule="auto"/>
        <w:ind w:firstLine="709"/>
        <w:jc w:val="both"/>
        <w:rPr>
          <w:rFonts w:eastAsia="Times New Roman" w:cstheme="minorHAnsi"/>
          <w:sz w:val="16"/>
          <w:szCs w:val="16"/>
          <w:lang w:eastAsia="pl-PL"/>
        </w:rPr>
      </w:pPr>
      <w:r w:rsidRPr="00DB45CA">
        <w:rPr>
          <w:rFonts w:eastAsia="Times New Roman" w:cstheme="minorHAnsi"/>
          <w:sz w:val="24"/>
          <w:szCs w:val="24"/>
          <w:lang w:eastAsia="pl-PL"/>
        </w:rPr>
        <w:t xml:space="preserve">                                                       </w:t>
      </w:r>
      <w:r w:rsidRPr="00DB45CA">
        <w:rPr>
          <w:rFonts w:eastAsia="Times New Roman" w:cstheme="minorHAnsi"/>
          <w:sz w:val="16"/>
          <w:szCs w:val="16"/>
          <w:lang w:eastAsia="pl-PL"/>
        </w:rPr>
        <w:t>(nazwa i dokładny adres)</w:t>
      </w:r>
    </w:p>
    <w:p w14:paraId="5EAAA6A1" w14:textId="77777777" w:rsidR="003F221A" w:rsidRPr="00DB45CA" w:rsidRDefault="003F221A" w:rsidP="003F221A">
      <w:pPr>
        <w:spacing w:after="0" w:line="240" w:lineRule="auto"/>
        <w:ind w:firstLine="709"/>
        <w:jc w:val="both"/>
        <w:rPr>
          <w:rFonts w:eastAsia="Times New Roman" w:cstheme="minorHAnsi"/>
          <w:sz w:val="16"/>
          <w:szCs w:val="16"/>
          <w:lang w:eastAsia="pl-PL"/>
        </w:rPr>
      </w:pPr>
    </w:p>
    <w:p w14:paraId="53C74C26" w14:textId="4D72B6C3"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sz w:val="24"/>
          <w:szCs w:val="24"/>
          <w:lang w:eastAsia="pl-PL"/>
        </w:rPr>
        <w:t>…………………………………………………………………………………………………...</w:t>
      </w:r>
      <w:r w:rsidR="00DB45CA">
        <w:rPr>
          <w:rFonts w:eastAsia="Times New Roman" w:cstheme="minorHAnsi"/>
          <w:sz w:val="24"/>
          <w:szCs w:val="24"/>
          <w:lang w:eastAsia="pl-PL"/>
        </w:rPr>
        <w:t>.............................................</w:t>
      </w:r>
    </w:p>
    <w:p w14:paraId="1FC12998" w14:textId="77777777" w:rsidR="003F221A" w:rsidRPr="00DB45CA" w:rsidRDefault="003F221A" w:rsidP="003F221A">
      <w:pPr>
        <w:spacing w:after="0" w:line="240" w:lineRule="auto"/>
        <w:jc w:val="both"/>
        <w:rPr>
          <w:rFonts w:eastAsia="Times New Roman" w:cstheme="minorHAnsi"/>
          <w:sz w:val="24"/>
          <w:szCs w:val="24"/>
          <w:lang w:eastAsia="pl-PL"/>
        </w:rPr>
      </w:pPr>
    </w:p>
    <w:p w14:paraId="50657340" w14:textId="77777777"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sz w:val="24"/>
          <w:szCs w:val="24"/>
          <w:lang w:eastAsia="pl-PL"/>
        </w:rPr>
        <w:t xml:space="preserve">zwaną dalej „Wykonawcą" i reprezentowaną przez: </w:t>
      </w:r>
    </w:p>
    <w:p w14:paraId="5F033F95" w14:textId="77777777" w:rsidR="003F221A" w:rsidRPr="00DB45CA" w:rsidRDefault="003F221A" w:rsidP="003F221A">
      <w:pPr>
        <w:spacing w:after="0" w:line="240" w:lineRule="auto"/>
        <w:jc w:val="both"/>
        <w:rPr>
          <w:rFonts w:eastAsia="Times New Roman" w:cstheme="minorHAnsi"/>
          <w:sz w:val="16"/>
          <w:szCs w:val="16"/>
          <w:lang w:eastAsia="pl-PL"/>
        </w:rPr>
      </w:pPr>
    </w:p>
    <w:p w14:paraId="1AAB0F19" w14:textId="5AD2F806"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sz w:val="24"/>
          <w:szCs w:val="24"/>
          <w:lang w:eastAsia="pl-PL"/>
        </w:rPr>
        <w:t>…………………………………………………………………………………………………...</w:t>
      </w:r>
      <w:r w:rsidR="00DB45CA">
        <w:rPr>
          <w:rFonts w:eastAsia="Times New Roman" w:cstheme="minorHAnsi"/>
          <w:sz w:val="24"/>
          <w:szCs w:val="24"/>
          <w:lang w:eastAsia="pl-PL"/>
        </w:rPr>
        <w:t>.............................................</w:t>
      </w:r>
    </w:p>
    <w:p w14:paraId="2F6EEF00" w14:textId="77C147DF" w:rsidR="003F221A" w:rsidRPr="00DB45CA" w:rsidRDefault="003F221A" w:rsidP="003F221A">
      <w:pPr>
        <w:spacing w:after="0" w:line="240" w:lineRule="auto"/>
        <w:jc w:val="both"/>
        <w:rPr>
          <w:rFonts w:eastAsia="Times New Roman" w:cstheme="minorHAnsi"/>
          <w:sz w:val="16"/>
          <w:szCs w:val="16"/>
          <w:lang w:eastAsia="pl-PL"/>
        </w:rPr>
      </w:pPr>
    </w:p>
    <w:p w14:paraId="4DD3A053" w14:textId="0C9D3625"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sz w:val="24"/>
          <w:szCs w:val="24"/>
          <w:lang w:eastAsia="pl-PL"/>
        </w:rPr>
        <w:t>…………………………………………………………………………………………………...</w:t>
      </w:r>
      <w:r w:rsidR="00DB45CA">
        <w:rPr>
          <w:rFonts w:eastAsia="Times New Roman" w:cstheme="minorHAnsi"/>
          <w:sz w:val="24"/>
          <w:szCs w:val="24"/>
          <w:lang w:eastAsia="pl-PL"/>
        </w:rPr>
        <w:t>.............................................</w:t>
      </w:r>
      <w:r w:rsidRPr="00DB45CA">
        <w:rPr>
          <w:rFonts w:eastAsia="Times New Roman" w:cstheme="minorHAnsi"/>
          <w:sz w:val="24"/>
          <w:szCs w:val="24"/>
          <w:lang w:eastAsia="pl-PL"/>
        </w:rPr>
        <w:t xml:space="preserve"> </w:t>
      </w:r>
    </w:p>
    <w:p w14:paraId="4ABA7B60" w14:textId="77777777"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sz w:val="24"/>
          <w:szCs w:val="24"/>
          <w:lang w:eastAsia="pl-PL"/>
        </w:rPr>
        <w:t xml:space="preserve"> </w:t>
      </w:r>
    </w:p>
    <w:p w14:paraId="6F1BE8F0" w14:textId="6CD84229"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sz w:val="24"/>
          <w:szCs w:val="24"/>
          <w:lang w:eastAsia="pl-PL"/>
        </w:rPr>
        <w:t>w wyniku dokonania przez Zamawiającego wyboru oferty w trybie podstawowym</w:t>
      </w:r>
      <w:r w:rsidR="009F17AC" w:rsidRPr="00DB45CA">
        <w:rPr>
          <w:rFonts w:eastAsia="Times New Roman" w:cstheme="minorHAnsi"/>
          <w:sz w:val="24"/>
          <w:szCs w:val="24"/>
          <w:lang w:eastAsia="pl-PL"/>
        </w:rPr>
        <w:t xml:space="preserve"> </w:t>
      </w:r>
      <w:r w:rsidR="0007427E">
        <w:rPr>
          <w:rFonts w:eastAsia="Times New Roman" w:cstheme="minorHAnsi"/>
          <w:sz w:val="24"/>
          <w:szCs w:val="24"/>
          <w:lang w:eastAsia="pl-PL"/>
        </w:rPr>
        <w:t xml:space="preserve">                        </w:t>
      </w:r>
      <w:r w:rsidRPr="00DB45CA">
        <w:rPr>
          <w:rFonts w:eastAsia="Times New Roman" w:cstheme="minorHAnsi"/>
          <w:sz w:val="24"/>
          <w:szCs w:val="24"/>
          <w:lang w:eastAsia="pl-PL"/>
        </w:rPr>
        <w:t>bez negocjacji przeprowadzonym zgodnie z przepisami ustawy z dnia 11 września 2019 r. Prawo zamówień publicznych (t. j. Dz. U. z 202</w:t>
      </w:r>
      <w:r w:rsidR="0007427E">
        <w:rPr>
          <w:rFonts w:eastAsia="Times New Roman" w:cstheme="minorHAnsi"/>
          <w:sz w:val="24"/>
          <w:szCs w:val="24"/>
          <w:lang w:eastAsia="pl-PL"/>
        </w:rPr>
        <w:t>4</w:t>
      </w:r>
      <w:r w:rsidRPr="00DB45CA">
        <w:rPr>
          <w:rFonts w:eastAsia="Times New Roman" w:cstheme="minorHAnsi"/>
          <w:sz w:val="24"/>
          <w:szCs w:val="24"/>
          <w:lang w:eastAsia="pl-PL"/>
        </w:rPr>
        <w:t xml:space="preserve"> r., poz. 1</w:t>
      </w:r>
      <w:r w:rsidR="0007427E">
        <w:rPr>
          <w:rFonts w:eastAsia="Times New Roman" w:cstheme="minorHAnsi"/>
          <w:sz w:val="24"/>
          <w:szCs w:val="24"/>
          <w:lang w:eastAsia="pl-PL"/>
        </w:rPr>
        <w:t>320</w:t>
      </w:r>
      <w:r w:rsidRPr="00DB45CA">
        <w:rPr>
          <w:rFonts w:eastAsia="Times New Roman" w:cstheme="minorHAnsi"/>
          <w:sz w:val="24"/>
          <w:szCs w:val="24"/>
          <w:lang w:eastAsia="pl-PL"/>
        </w:rPr>
        <w:t>) została zawarta umowa</w:t>
      </w:r>
      <w:r w:rsidR="0007427E">
        <w:rPr>
          <w:rFonts w:eastAsia="Times New Roman" w:cstheme="minorHAnsi"/>
          <w:sz w:val="24"/>
          <w:szCs w:val="24"/>
          <w:lang w:eastAsia="pl-PL"/>
        </w:rPr>
        <w:t xml:space="preserve">                          </w:t>
      </w:r>
      <w:r w:rsidR="00BD7383" w:rsidRPr="00DB45CA">
        <w:rPr>
          <w:rFonts w:eastAsia="Times New Roman" w:cstheme="minorHAnsi"/>
          <w:sz w:val="24"/>
          <w:szCs w:val="24"/>
          <w:lang w:eastAsia="pl-PL"/>
        </w:rPr>
        <w:t>o</w:t>
      </w:r>
      <w:r w:rsidR="0007427E">
        <w:rPr>
          <w:rFonts w:eastAsia="Times New Roman" w:cstheme="minorHAnsi"/>
          <w:sz w:val="24"/>
          <w:szCs w:val="24"/>
          <w:lang w:eastAsia="pl-PL"/>
        </w:rPr>
        <w:t xml:space="preserve"> </w:t>
      </w:r>
      <w:r w:rsidRPr="00DB45CA">
        <w:rPr>
          <w:rFonts w:eastAsia="Times New Roman" w:cstheme="minorHAnsi"/>
          <w:sz w:val="24"/>
          <w:szCs w:val="24"/>
          <w:lang w:eastAsia="pl-PL"/>
        </w:rPr>
        <w:t>następującej treści.</w:t>
      </w:r>
    </w:p>
    <w:p w14:paraId="1CC441F1" w14:textId="77777777" w:rsidR="003F221A" w:rsidRPr="00DB45CA" w:rsidRDefault="003F221A" w:rsidP="003F221A">
      <w:pPr>
        <w:spacing w:after="0" w:line="240" w:lineRule="auto"/>
        <w:jc w:val="both"/>
        <w:rPr>
          <w:rFonts w:eastAsia="Times New Roman" w:cstheme="minorHAnsi"/>
          <w:b/>
          <w:bCs/>
          <w:sz w:val="28"/>
          <w:szCs w:val="24"/>
          <w:lang w:eastAsia="pl-PL"/>
        </w:rPr>
      </w:pPr>
    </w:p>
    <w:p w14:paraId="30226CAE"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1.</w:t>
      </w:r>
    </w:p>
    <w:p w14:paraId="33B0168B"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Definicje</w:t>
      </w:r>
    </w:p>
    <w:p w14:paraId="055DA958" w14:textId="77777777" w:rsidR="003F221A" w:rsidRPr="00DB45CA" w:rsidRDefault="003F221A" w:rsidP="003F221A">
      <w:pPr>
        <w:spacing w:after="0" w:line="240" w:lineRule="auto"/>
        <w:jc w:val="both"/>
        <w:rPr>
          <w:rFonts w:eastAsia="Times New Roman" w:cstheme="minorHAnsi"/>
          <w:b/>
          <w:bCs/>
          <w:sz w:val="24"/>
          <w:szCs w:val="24"/>
          <w:lang w:eastAsia="pl-PL"/>
        </w:rPr>
      </w:pPr>
    </w:p>
    <w:p w14:paraId="75363616" w14:textId="77777777" w:rsidR="003F221A" w:rsidRPr="00DB45CA" w:rsidRDefault="003F221A" w:rsidP="003F221A">
      <w:pPr>
        <w:spacing w:after="0" w:line="240" w:lineRule="auto"/>
        <w:jc w:val="both"/>
        <w:rPr>
          <w:rFonts w:eastAsia="Times New Roman" w:cstheme="minorHAnsi"/>
          <w:b/>
          <w:bCs/>
          <w:sz w:val="24"/>
          <w:szCs w:val="24"/>
          <w:lang w:eastAsia="pl-PL"/>
        </w:rPr>
      </w:pPr>
      <w:r w:rsidRPr="00DB45CA">
        <w:rPr>
          <w:rFonts w:eastAsia="Times New Roman" w:cstheme="minorHAnsi"/>
          <w:b/>
          <w:bCs/>
          <w:sz w:val="24"/>
          <w:szCs w:val="24"/>
          <w:lang w:eastAsia="pl-PL"/>
        </w:rPr>
        <w:t>Użyte w treści umowy pojęcia i określenia należy rozumieć:</w:t>
      </w:r>
    </w:p>
    <w:p w14:paraId="3BC5CEC5" w14:textId="65D7960E"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Przedmiot umowy - zakres rzeczowy określony w dokumentacji Zamawiającego stanowiącej jej integralną część na podstawie, której realizowany jest przedmiot umowy.</w:t>
      </w:r>
    </w:p>
    <w:p w14:paraId="2E9A413F" w14:textId="624E2FE6"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Dokumentacja robót - projekty budowlane, rysunki, opisy, specyfikacje techniczne, kosztorysy, harmonogramy, opracowania lub inne dokumenty ustalające szczegółowy zakres robót budowlanych na podstawie, których realizowany jest przedmiot umowy.</w:t>
      </w:r>
    </w:p>
    <w:p w14:paraId="6EC5D404" w14:textId="08E64058"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Front robót - przestrzeń, w której prowadzone są roboty budowlane wraz z zapleczem na materiały i urządzenia Wykonawcy.</w:t>
      </w:r>
    </w:p>
    <w:p w14:paraId="36639E41" w14:textId="723D32E3"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Harmonogram - projekt organizacji wykonania robót określony przez poszczególne etapy.</w:t>
      </w:r>
    </w:p>
    <w:p w14:paraId="26BB06BF" w14:textId="0CCE0897"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Odbiór częściowy - protokolarne przekazanie zgodnego z harmonogramem ustalonego w dokumentacji etapu robót, który to protokół zawiera ocenę wykonania robót.</w:t>
      </w:r>
    </w:p>
    <w:p w14:paraId="6FFE8CC6" w14:textId="519351D5"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 xml:space="preserve">Odbiór końcowy - protokolarne, z udziałem stron umowy przekazanie przedmiotu umowy bez zastrzeżeń w stanie gotowym do eksploatacji użytkowania po pozytywnym zakończeniu odbiorów częściowych. </w:t>
      </w:r>
    </w:p>
    <w:p w14:paraId="136B7B66" w14:textId="127FC0D6"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lastRenderedPageBreak/>
        <w:t xml:space="preserve">Wada - cecha zmniejszająca wartość wykonanych robót ze względu na cel oznaczony </w:t>
      </w:r>
      <w:r w:rsidR="0007427E">
        <w:rPr>
          <w:rFonts w:asciiTheme="minorHAnsi" w:hAnsiTheme="minorHAnsi" w:cstheme="minorHAnsi"/>
        </w:rPr>
        <w:t xml:space="preserve">    </w:t>
      </w:r>
      <w:r w:rsidRPr="00DB45CA">
        <w:rPr>
          <w:rFonts w:asciiTheme="minorHAnsi" w:hAnsiTheme="minorHAnsi" w:cstheme="minorHAnsi"/>
        </w:rPr>
        <w:t>w umowie lub wykonanych niezgodnie z dokumentacją Zamawiającego lub obowiązującymi w tym zakresie warunkami technicznymi wykonania robót, wiedzą techniczną, normami, lub innymi dokumentami wymaganymi przepisami prawa.</w:t>
      </w:r>
    </w:p>
    <w:p w14:paraId="1D69A816" w14:textId="7B5B0386"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Gwarancja, gwarancja jakości - dokumenty gwarancyjne na wbudowane urządzenia</w:t>
      </w:r>
      <w:r w:rsidR="009F17AC" w:rsidRPr="00DB45CA">
        <w:rPr>
          <w:rFonts w:asciiTheme="minorHAnsi" w:hAnsiTheme="minorHAnsi" w:cstheme="minorHAnsi"/>
        </w:rPr>
        <w:t xml:space="preserve"> </w:t>
      </w:r>
      <w:r w:rsidR="0007427E">
        <w:rPr>
          <w:rFonts w:asciiTheme="minorHAnsi" w:hAnsiTheme="minorHAnsi" w:cstheme="minorHAnsi"/>
        </w:rPr>
        <w:t xml:space="preserve">                  </w:t>
      </w:r>
      <w:r w:rsidRPr="00DB45CA">
        <w:rPr>
          <w:rFonts w:asciiTheme="minorHAnsi" w:hAnsiTheme="minorHAnsi" w:cstheme="minorHAnsi"/>
        </w:rPr>
        <w:t>i materiały oraz dokument gwarancyjny odrębnie wystawiony przez Wykonawcę na wykonany przedmiot umowy określający zakres i terminy oraz uprawnienia określone przez gwaranta, co do rzeczy sprzedanej.</w:t>
      </w:r>
    </w:p>
    <w:p w14:paraId="79621806" w14:textId="3111B898"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Zabezpieczenie należytego wykonania umowy - część wynagrodzenia przekazana</w:t>
      </w:r>
      <w:r w:rsidR="009F17AC" w:rsidRPr="00DB45CA">
        <w:rPr>
          <w:rFonts w:asciiTheme="minorHAnsi" w:hAnsiTheme="minorHAnsi" w:cstheme="minorHAnsi"/>
        </w:rPr>
        <w:t xml:space="preserve"> </w:t>
      </w:r>
      <w:r w:rsidR="0007427E">
        <w:rPr>
          <w:rFonts w:asciiTheme="minorHAnsi" w:hAnsiTheme="minorHAnsi" w:cstheme="minorHAnsi"/>
        </w:rPr>
        <w:t xml:space="preserve">                  </w:t>
      </w:r>
      <w:r w:rsidRPr="00DB45CA">
        <w:rPr>
          <w:rFonts w:asciiTheme="minorHAnsi" w:hAnsiTheme="minorHAnsi" w:cstheme="minorHAnsi"/>
        </w:rPr>
        <w:t xml:space="preserve">w formie </w:t>
      </w:r>
      <w:r w:rsidR="009C3FBB" w:rsidRPr="00DB45CA">
        <w:rPr>
          <w:rFonts w:asciiTheme="minorHAnsi" w:hAnsiTheme="minorHAnsi" w:cstheme="minorHAnsi"/>
        </w:rPr>
        <w:t>wynikającej z ustawy z dnia 11 września 2019 r. Prawo zamówień publicznych (t.</w:t>
      </w:r>
      <w:r w:rsidR="0007427E">
        <w:rPr>
          <w:rFonts w:asciiTheme="minorHAnsi" w:hAnsiTheme="minorHAnsi" w:cstheme="minorHAnsi"/>
        </w:rPr>
        <w:t xml:space="preserve"> </w:t>
      </w:r>
      <w:r w:rsidR="009C3FBB" w:rsidRPr="00DB45CA">
        <w:rPr>
          <w:rFonts w:asciiTheme="minorHAnsi" w:hAnsiTheme="minorHAnsi" w:cstheme="minorHAnsi"/>
        </w:rPr>
        <w:t>j. Dz.U. z 202</w:t>
      </w:r>
      <w:r w:rsidR="0007427E">
        <w:rPr>
          <w:rFonts w:asciiTheme="minorHAnsi" w:hAnsiTheme="minorHAnsi" w:cstheme="minorHAnsi"/>
        </w:rPr>
        <w:t>4</w:t>
      </w:r>
      <w:r w:rsidR="009C3FBB" w:rsidRPr="00DB45CA">
        <w:rPr>
          <w:rFonts w:asciiTheme="minorHAnsi" w:hAnsiTheme="minorHAnsi" w:cstheme="minorHAnsi"/>
        </w:rPr>
        <w:t xml:space="preserve"> r. poz. 1</w:t>
      </w:r>
      <w:r w:rsidR="0007427E">
        <w:rPr>
          <w:rFonts w:asciiTheme="minorHAnsi" w:hAnsiTheme="minorHAnsi" w:cstheme="minorHAnsi"/>
        </w:rPr>
        <w:t>320</w:t>
      </w:r>
      <w:r w:rsidR="009C3FBB" w:rsidRPr="00DB45CA">
        <w:rPr>
          <w:rFonts w:asciiTheme="minorHAnsi" w:hAnsiTheme="minorHAnsi" w:cstheme="minorHAnsi"/>
        </w:rPr>
        <w:t xml:space="preserve">, dalej jako „PZP”) </w:t>
      </w:r>
      <w:r w:rsidRPr="00DB45CA">
        <w:rPr>
          <w:rFonts w:asciiTheme="minorHAnsi" w:hAnsiTheme="minorHAnsi" w:cstheme="minorHAnsi"/>
        </w:rPr>
        <w:t>należna w przypadku niewykonania lub nienależyt</w:t>
      </w:r>
      <w:r w:rsidR="009C3FBB" w:rsidRPr="00DB45CA">
        <w:rPr>
          <w:rFonts w:asciiTheme="minorHAnsi" w:hAnsiTheme="minorHAnsi" w:cstheme="minorHAnsi"/>
        </w:rPr>
        <w:t>ego</w:t>
      </w:r>
      <w:r w:rsidRPr="00DB45CA">
        <w:rPr>
          <w:rFonts w:asciiTheme="minorHAnsi" w:hAnsiTheme="minorHAnsi" w:cstheme="minorHAnsi"/>
        </w:rPr>
        <w:t xml:space="preserve"> wykonani</w:t>
      </w:r>
      <w:r w:rsidR="009C3FBB" w:rsidRPr="00DB45CA">
        <w:rPr>
          <w:rFonts w:asciiTheme="minorHAnsi" w:hAnsiTheme="minorHAnsi" w:cstheme="minorHAnsi"/>
        </w:rPr>
        <w:t>a</w:t>
      </w:r>
      <w:r w:rsidRPr="00DB45CA">
        <w:rPr>
          <w:rFonts w:asciiTheme="minorHAnsi" w:hAnsiTheme="minorHAnsi" w:cstheme="minorHAnsi"/>
        </w:rPr>
        <w:t xml:space="preserve"> przedmiotu umowy.</w:t>
      </w:r>
    </w:p>
    <w:p w14:paraId="43409BAF" w14:textId="2F725969"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 xml:space="preserve">Podwykonawca - </w:t>
      </w:r>
      <w:r w:rsidR="00BD7383" w:rsidRPr="00DB45CA">
        <w:rPr>
          <w:rFonts w:asciiTheme="minorHAnsi" w:hAnsiTheme="minorHAnsi" w:cstheme="minorHAnsi"/>
        </w:rPr>
        <w:t>podmiot</w:t>
      </w:r>
      <w:r w:rsidRPr="00DB45CA">
        <w:rPr>
          <w:rFonts w:asciiTheme="minorHAnsi" w:hAnsiTheme="minorHAnsi" w:cstheme="minorHAnsi"/>
        </w:rPr>
        <w:t xml:space="preserve">, z </w:t>
      </w:r>
      <w:r w:rsidR="00BD7383" w:rsidRPr="00DB45CA">
        <w:rPr>
          <w:rFonts w:asciiTheme="minorHAnsi" w:hAnsiTheme="minorHAnsi" w:cstheme="minorHAnsi"/>
        </w:rPr>
        <w:t xml:space="preserve">którym </w:t>
      </w:r>
      <w:r w:rsidRPr="00DB45CA">
        <w:rPr>
          <w:rFonts w:asciiTheme="minorHAnsi" w:hAnsiTheme="minorHAnsi" w:cstheme="minorHAnsi"/>
        </w:rPr>
        <w:t xml:space="preserve">Wykonawca za zgodą Zamawiającego zawarł umowę o wykonanie części przedmiotu umowy. </w:t>
      </w:r>
    </w:p>
    <w:p w14:paraId="20A16C02" w14:textId="43A808E2" w:rsidR="003F221A" w:rsidRPr="00DB45CA" w:rsidRDefault="003F221A" w:rsidP="008049FF">
      <w:pPr>
        <w:pStyle w:val="Akapitzlist"/>
        <w:numPr>
          <w:ilvl w:val="0"/>
          <w:numId w:val="11"/>
        </w:numPr>
        <w:ind w:left="567" w:hanging="425"/>
        <w:jc w:val="both"/>
        <w:rPr>
          <w:rFonts w:asciiTheme="minorHAnsi" w:hAnsiTheme="minorHAnsi" w:cstheme="minorHAnsi"/>
        </w:rPr>
      </w:pPr>
      <w:r w:rsidRPr="00DB45CA">
        <w:rPr>
          <w:rFonts w:asciiTheme="minorHAnsi" w:hAnsiTheme="minorHAnsi" w:cstheme="minorHAnsi"/>
        </w:rPr>
        <w:t>Siła wyższa - przez siłę wyższą Strony rozumieją zdarzenie nagłe, nieprzewidywalne</w:t>
      </w:r>
      <w:r w:rsidR="009F17AC" w:rsidRPr="00DB45CA">
        <w:rPr>
          <w:rFonts w:asciiTheme="minorHAnsi" w:hAnsiTheme="minorHAnsi" w:cstheme="minorHAnsi"/>
        </w:rPr>
        <w:t xml:space="preserve"> </w:t>
      </w:r>
      <w:r w:rsidR="0007427E">
        <w:rPr>
          <w:rFonts w:asciiTheme="minorHAnsi" w:hAnsiTheme="minorHAnsi" w:cstheme="minorHAnsi"/>
        </w:rPr>
        <w:t xml:space="preserve">                  </w:t>
      </w:r>
      <w:r w:rsidRPr="00DB45CA">
        <w:rPr>
          <w:rFonts w:asciiTheme="minorHAnsi" w:hAnsiTheme="minorHAnsi" w:cstheme="minorHAnsi"/>
        </w:rPr>
        <w:t xml:space="preserve">i niezależne od woli Stron, uniemożliwiające wykonanie Umowy na stałe lub na pewien czas, któremu nie można zapobiec, ani przeciwdziałać przy zachowaniu należytej staranności. </w:t>
      </w:r>
    </w:p>
    <w:p w14:paraId="6BB93DA0" w14:textId="77777777" w:rsidR="003F221A" w:rsidRPr="00DB45CA" w:rsidRDefault="003F221A" w:rsidP="008049FF">
      <w:pPr>
        <w:pStyle w:val="Akapitzlist"/>
        <w:ind w:left="426"/>
        <w:jc w:val="both"/>
        <w:rPr>
          <w:rFonts w:asciiTheme="minorHAnsi" w:hAnsiTheme="minorHAnsi" w:cstheme="minorHAnsi"/>
        </w:rPr>
      </w:pPr>
    </w:p>
    <w:p w14:paraId="3C7E061B"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2.</w:t>
      </w:r>
    </w:p>
    <w:p w14:paraId="49BD11B3"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Przedmiot umowy</w:t>
      </w:r>
    </w:p>
    <w:p w14:paraId="30100B6C" w14:textId="2EC75D3D" w:rsidR="003F221A" w:rsidRPr="00DB45CA" w:rsidRDefault="003F221A" w:rsidP="00CE70A3">
      <w:pPr>
        <w:pStyle w:val="Akapitzlist"/>
        <w:numPr>
          <w:ilvl w:val="0"/>
          <w:numId w:val="33"/>
        </w:numPr>
        <w:jc w:val="both"/>
        <w:rPr>
          <w:rFonts w:asciiTheme="minorHAnsi" w:hAnsiTheme="minorHAnsi" w:cstheme="minorHAnsi"/>
        </w:rPr>
      </w:pPr>
      <w:r w:rsidRPr="00DB45CA">
        <w:rPr>
          <w:rFonts w:asciiTheme="minorHAnsi" w:hAnsiTheme="minorHAnsi" w:cstheme="minorHAnsi"/>
        </w:rPr>
        <w:t>Zamawiający zleca, a Wykonawca przyjmuje do wykonania roboty budowlane polegające na:</w:t>
      </w:r>
    </w:p>
    <w:p w14:paraId="3D56EB9A" w14:textId="77777777" w:rsidR="004D7F0C" w:rsidRPr="0007427E" w:rsidRDefault="004D7F0C" w:rsidP="004D7F0C">
      <w:pPr>
        <w:pStyle w:val="Akapitzlist"/>
        <w:jc w:val="both"/>
        <w:rPr>
          <w:rFonts w:asciiTheme="minorHAnsi" w:hAnsiTheme="minorHAnsi" w:cstheme="minorHAnsi"/>
          <w:sz w:val="16"/>
          <w:szCs w:val="16"/>
        </w:rPr>
      </w:pPr>
    </w:p>
    <w:p w14:paraId="20E791C5" w14:textId="005B500F" w:rsidR="0007427E" w:rsidRPr="00F07973" w:rsidRDefault="0007427E" w:rsidP="0007427E">
      <w:pPr>
        <w:spacing w:after="0" w:line="240" w:lineRule="auto"/>
        <w:ind w:left="709"/>
        <w:jc w:val="both"/>
        <w:rPr>
          <w:rFonts w:cstheme="minorHAnsi"/>
          <w:b/>
          <w:color w:val="000000" w:themeColor="text1"/>
          <w:sz w:val="28"/>
          <w:szCs w:val="28"/>
        </w:rPr>
      </w:pPr>
      <w:r w:rsidRPr="009C1A60">
        <w:rPr>
          <w:rFonts w:cstheme="minorHAnsi"/>
          <w:b/>
          <w:color w:val="000000" w:themeColor="text1"/>
          <w:sz w:val="24"/>
          <w:szCs w:val="24"/>
        </w:rPr>
        <w:t>Remont</w:t>
      </w:r>
      <w:r w:rsidRPr="00F07973">
        <w:rPr>
          <w:rFonts w:eastAsia="Times New Roman" w:cstheme="minorHAnsi"/>
          <w:b/>
          <w:color w:val="000000"/>
          <w:sz w:val="24"/>
          <w:szCs w:val="24"/>
          <w:lang w:eastAsia="pl-PL"/>
        </w:rPr>
        <w:t xml:space="preserve"> obiektu mostowego (wiaduktu) nr JNI 30001140</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nad linią PKP CMK</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 xml:space="preserve"> w m. Korytów w ciągu drogi powiatowej nr 4713W Żyrardów</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od drogi nr 50 – Korytów – Radziejowice</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do drogi nr 579</w:t>
      </w:r>
      <w:r>
        <w:rPr>
          <w:rFonts w:cstheme="minorHAnsi"/>
          <w:b/>
          <w:color w:val="000000" w:themeColor="text1"/>
          <w:sz w:val="28"/>
          <w:szCs w:val="28"/>
        </w:rPr>
        <w:t>.</w:t>
      </w:r>
    </w:p>
    <w:p w14:paraId="7F7404C2" w14:textId="77777777" w:rsidR="0007427E" w:rsidRPr="00DB45CA" w:rsidRDefault="0007427E" w:rsidP="004D7F0C">
      <w:pPr>
        <w:pStyle w:val="Akapitzlist"/>
        <w:jc w:val="both"/>
        <w:rPr>
          <w:rFonts w:asciiTheme="minorHAnsi" w:hAnsiTheme="minorHAnsi" w:cstheme="minorHAnsi"/>
        </w:rPr>
      </w:pPr>
    </w:p>
    <w:p w14:paraId="439C9D7A"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3.</w:t>
      </w:r>
    </w:p>
    <w:p w14:paraId="6A5229A9"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Obowiązki Stron</w:t>
      </w:r>
    </w:p>
    <w:p w14:paraId="6D151827"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5D4C6F40" w14:textId="375AAB09" w:rsidR="003F221A" w:rsidRPr="00DB45CA" w:rsidRDefault="003F221A" w:rsidP="008049FF">
      <w:pPr>
        <w:pStyle w:val="Akapitzlist"/>
        <w:numPr>
          <w:ilvl w:val="0"/>
          <w:numId w:val="12"/>
        </w:numPr>
        <w:jc w:val="both"/>
        <w:rPr>
          <w:rFonts w:asciiTheme="minorHAnsi" w:hAnsiTheme="minorHAnsi" w:cstheme="minorHAnsi"/>
        </w:rPr>
      </w:pPr>
      <w:r w:rsidRPr="00DB45CA">
        <w:rPr>
          <w:rFonts w:asciiTheme="minorHAnsi" w:hAnsiTheme="minorHAnsi" w:cstheme="minorHAnsi"/>
          <w:b/>
          <w:bCs/>
        </w:rPr>
        <w:t>Do obowiązków Zamawiającego należy:</w:t>
      </w:r>
    </w:p>
    <w:p w14:paraId="5854D76B" w14:textId="70C9FE5C" w:rsidR="003F221A" w:rsidRPr="00DB45CA" w:rsidRDefault="003F221A" w:rsidP="008049FF">
      <w:pPr>
        <w:pStyle w:val="Akapitzlist"/>
        <w:numPr>
          <w:ilvl w:val="0"/>
          <w:numId w:val="13"/>
        </w:numPr>
        <w:jc w:val="both"/>
        <w:rPr>
          <w:rFonts w:asciiTheme="minorHAnsi" w:hAnsiTheme="minorHAnsi" w:cstheme="minorHAnsi"/>
        </w:rPr>
      </w:pPr>
      <w:r w:rsidRPr="00DB45CA">
        <w:rPr>
          <w:rFonts w:asciiTheme="minorHAnsi" w:hAnsiTheme="minorHAnsi" w:cstheme="minorHAnsi"/>
        </w:rPr>
        <w:t>protokolarnie przekazanie frontu robót;</w:t>
      </w:r>
    </w:p>
    <w:p w14:paraId="49D916A9" w14:textId="5255B79A" w:rsidR="003F221A" w:rsidRPr="00DB45CA" w:rsidRDefault="003F221A" w:rsidP="008049FF">
      <w:pPr>
        <w:pStyle w:val="Akapitzlist"/>
        <w:numPr>
          <w:ilvl w:val="0"/>
          <w:numId w:val="13"/>
        </w:numPr>
        <w:jc w:val="both"/>
        <w:rPr>
          <w:rFonts w:asciiTheme="minorHAnsi" w:hAnsiTheme="minorHAnsi" w:cstheme="minorHAnsi"/>
        </w:rPr>
      </w:pPr>
      <w:r w:rsidRPr="00DB45CA">
        <w:rPr>
          <w:rFonts w:asciiTheme="minorHAnsi" w:hAnsiTheme="minorHAnsi" w:cstheme="minorHAnsi"/>
        </w:rPr>
        <w:t>zapewnienie nadzoru inwestorskiego przez cały czas realizacji przedmiotu umowy określonego w § 2 umowy;</w:t>
      </w:r>
    </w:p>
    <w:p w14:paraId="284735BA" w14:textId="3AA362EA" w:rsidR="003F221A" w:rsidRPr="00DB45CA" w:rsidRDefault="003F221A" w:rsidP="008049FF">
      <w:pPr>
        <w:pStyle w:val="Akapitzlist"/>
        <w:numPr>
          <w:ilvl w:val="0"/>
          <w:numId w:val="13"/>
        </w:numPr>
        <w:jc w:val="both"/>
        <w:rPr>
          <w:rFonts w:asciiTheme="minorHAnsi" w:hAnsiTheme="minorHAnsi" w:cstheme="minorHAnsi"/>
        </w:rPr>
      </w:pPr>
      <w:r w:rsidRPr="00DB45CA">
        <w:rPr>
          <w:rFonts w:asciiTheme="minorHAnsi" w:hAnsiTheme="minorHAnsi" w:cstheme="minorHAnsi"/>
        </w:rPr>
        <w:t xml:space="preserve">Zamawiający nie ponosi odpowiedzialności za mienie Wykonawcy zgromadzone </w:t>
      </w:r>
      <w:r w:rsidR="0007427E">
        <w:rPr>
          <w:rFonts w:asciiTheme="minorHAnsi" w:hAnsiTheme="minorHAnsi" w:cstheme="minorHAnsi"/>
        </w:rPr>
        <w:t xml:space="preserve">                    </w:t>
      </w:r>
      <w:r w:rsidRPr="00DB45CA">
        <w:rPr>
          <w:rFonts w:asciiTheme="minorHAnsi" w:hAnsiTheme="minorHAnsi" w:cstheme="minorHAnsi"/>
        </w:rPr>
        <w:t>w miejscu składowania oraz na terenie wykonywanych robót.</w:t>
      </w:r>
    </w:p>
    <w:p w14:paraId="4EE4DC5D" w14:textId="77777777" w:rsidR="003F221A" w:rsidRPr="00DB45CA" w:rsidRDefault="003F221A" w:rsidP="003F221A">
      <w:pPr>
        <w:spacing w:after="0" w:line="240" w:lineRule="auto"/>
        <w:jc w:val="both"/>
        <w:rPr>
          <w:rFonts w:eastAsia="Times New Roman" w:cstheme="minorHAnsi"/>
          <w:sz w:val="16"/>
          <w:szCs w:val="16"/>
          <w:lang w:eastAsia="pl-PL"/>
        </w:rPr>
      </w:pPr>
    </w:p>
    <w:p w14:paraId="3CE6B3AD" w14:textId="4ED4CE99" w:rsidR="003F221A" w:rsidRPr="00DB45CA" w:rsidRDefault="003F221A" w:rsidP="008049FF">
      <w:pPr>
        <w:pStyle w:val="Akapitzlist"/>
        <w:numPr>
          <w:ilvl w:val="0"/>
          <w:numId w:val="12"/>
        </w:numPr>
        <w:jc w:val="both"/>
        <w:rPr>
          <w:rFonts w:asciiTheme="minorHAnsi" w:hAnsiTheme="minorHAnsi" w:cstheme="minorHAnsi"/>
        </w:rPr>
      </w:pPr>
      <w:r w:rsidRPr="00DB45CA">
        <w:rPr>
          <w:rFonts w:asciiTheme="minorHAnsi" w:hAnsiTheme="minorHAnsi" w:cstheme="minorHAnsi"/>
          <w:b/>
          <w:bCs/>
        </w:rPr>
        <w:t>Do obowiązków Wykonawcy należy:</w:t>
      </w:r>
    </w:p>
    <w:p w14:paraId="7987D028" w14:textId="21CCC7B1"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przyjęcie frontu robót;</w:t>
      </w:r>
    </w:p>
    <w:p w14:paraId="6A498657" w14:textId="024044EC"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 xml:space="preserve">zagospodarowanie miejsca składowania na własny koszt; </w:t>
      </w:r>
    </w:p>
    <w:p w14:paraId="21B3A288" w14:textId="4970FC49"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utrzymanie porządku, ochrona mienia znajdującego się na terenie budowy;</w:t>
      </w:r>
    </w:p>
    <w:p w14:paraId="036EF69B" w14:textId="31988BCE"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przestrzeganie obowiązujących przepisów BHP, a w szczególności ppoż. w trakcie wykonywania robót;</w:t>
      </w:r>
    </w:p>
    <w:p w14:paraId="52F73874" w14:textId="59FFC72D"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prowadzenie robót w systemie wielozmianowym, jeżeli będzie to niezbędne dla zachowania terminu wykonania robót;</w:t>
      </w:r>
    </w:p>
    <w:p w14:paraId="713D910E" w14:textId="087834DC"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lastRenderedPageBreak/>
        <w:t>wykonanie przedmiotu umowy zgodnie z przepisami prawa budowlanego,</w:t>
      </w:r>
      <w:r w:rsidRPr="00DB45CA">
        <w:rPr>
          <w:rFonts w:asciiTheme="minorHAnsi" w:hAnsiTheme="minorHAnsi" w:cstheme="minorHAnsi"/>
        </w:rPr>
        <w:br/>
        <w:t>z harmonogramem organizacji i wykonania robót, warunkami technicznymi, Polskimi Normami, zasadami wiedzy technicznej;</w:t>
      </w:r>
    </w:p>
    <w:p w14:paraId="61F2BAE6" w14:textId="67995165"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stosowanie materiałów i urządzeń posiadających odpowiednie dopuszczenia</w:t>
      </w:r>
      <w:r w:rsidR="008049FF" w:rsidRPr="00DB45CA">
        <w:rPr>
          <w:rFonts w:asciiTheme="minorHAnsi" w:hAnsiTheme="minorHAnsi" w:cstheme="minorHAnsi"/>
        </w:rPr>
        <w:t xml:space="preserve"> </w:t>
      </w:r>
      <w:r w:rsidRPr="00DB45CA">
        <w:rPr>
          <w:rFonts w:asciiTheme="minorHAnsi" w:hAnsiTheme="minorHAnsi" w:cstheme="minorHAnsi"/>
        </w:rPr>
        <w:t>do stosowania w budownictwie i zapewniających sprawność eksploatacyjną oraz wykonanego przedmiotu umowy;</w:t>
      </w:r>
    </w:p>
    <w:p w14:paraId="37F8EA4A" w14:textId="5E3B2EE8"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współpraca ze służbami Zamawiającego;</w:t>
      </w:r>
    </w:p>
    <w:p w14:paraId="6340DF77" w14:textId="0E8EE3B9"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zapewnienie realizacji robót przez odpowiednio wykwalifikowanych i posiadających odpowiednie uprawnienia pracowników oraz gwarantujących poprawność i właściwą jakość wykonanych robót;</w:t>
      </w:r>
    </w:p>
    <w:p w14:paraId="4AC9B61E" w14:textId="5F3AE041"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zapewnienie odpowiedniego sprzętu, materiałów i innych urządzeń oraz wszelkich przedmiotów niezbędnych do zgodnego z umową wykonania przedmiotu umowy;</w:t>
      </w:r>
    </w:p>
    <w:p w14:paraId="375C673A" w14:textId="782ACA7A"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wykonanie przedmiotu umowy w uzgodnionych terminach;</w:t>
      </w:r>
    </w:p>
    <w:p w14:paraId="6EF0FD1A" w14:textId="681B311E" w:rsidR="003F221A" w:rsidRPr="00DB45CA" w:rsidRDefault="003F221A" w:rsidP="008049FF">
      <w:pPr>
        <w:pStyle w:val="Akapitzlist"/>
        <w:numPr>
          <w:ilvl w:val="0"/>
          <w:numId w:val="15"/>
        </w:numPr>
        <w:jc w:val="both"/>
        <w:rPr>
          <w:rFonts w:asciiTheme="minorHAnsi" w:hAnsiTheme="minorHAnsi" w:cstheme="minorHAnsi"/>
        </w:rPr>
      </w:pPr>
      <w:r w:rsidRPr="00DB45CA">
        <w:rPr>
          <w:rFonts w:asciiTheme="minorHAnsi" w:hAnsiTheme="minorHAnsi" w:cstheme="minorHAnsi"/>
        </w:rPr>
        <w:t>przygotowanie dokumentów do końcowego odbioru.</w:t>
      </w:r>
    </w:p>
    <w:p w14:paraId="2E2AB0E7" w14:textId="77777777" w:rsidR="003F221A" w:rsidRPr="00DB45CA" w:rsidRDefault="003F221A" w:rsidP="003F221A">
      <w:pPr>
        <w:spacing w:after="0" w:line="240" w:lineRule="auto"/>
        <w:jc w:val="both"/>
        <w:rPr>
          <w:rFonts w:eastAsia="Times New Roman" w:cstheme="minorHAnsi"/>
          <w:sz w:val="24"/>
          <w:szCs w:val="24"/>
          <w:lang w:eastAsia="pl-PL"/>
        </w:rPr>
      </w:pPr>
    </w:p>
    <w:p w14:paraId="36D15B78"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4.</w:t>
      </w:r>
    </w:p>
    <w:p w14:paraId="18AEE45C"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Podwykonawstwo</w:t>
      </w:r>
    </w:p>
    <w:p w14:paraId="087B6821"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01567124" w14:textId="3AFF1EBE"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Zlecenie części przedmiotu umowy Podwykonawcy nie zmieni zobowiązań Wykonawcy wobec Zamawiającego, który jest odpowiedzialny za wykonanie tej części robót.</w:t>
      </w:r>
    </w:p>
    <w:p w14:paraId="6C3F1990" w14:textId="0FF2390C"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Wykonawca jest odpowiedzialny za działania, uchybienia i zaniedbania Podwykonawców w takim samym stopniu, jak to by były jego własne.</w:t>
      </w:r>
    </w:p>
    <w:p w14:paraId="4BC49EF3" w14:textId="0BB8E1A7"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Umowy zawarte z Podwykonawcami powinny być zgodne, co do treści z umową zawartą z Wykonawcą. Odmienne postanowienia są nieważne.</w:t>
      </w:r>
    </w:p>
    <w:p w14:paraId="5112BC66" w14:textId="42D42964"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 xml:space="preserve">Wykonawca, podwykonawca lub dalszy podwykonawca zamierzający zawrzeć umowę o podwykonawstwo obowiązany jest, w trakcie realizacji zamówienia do przedłożenia zamawiającemu projektu tej umowy a także projektu jej zmiany, przy czym podwykonawca lub dalszy podwykonawca jest obowiązany dołączyć zgodę </w:t>
      </w:r>
      <w:r w:rsidR="00081878" w:rsidRPr="00DB45CA">
        <w:rPr>
          <w:rFonts w:asciiTheme="minorHAnsi" w:hAnsiTheme="minorHAnsi" w:cstheme="minorHAnsi"/>
        </w:rPr>
        <w:t>W</w:t>
      </w:r>
      <w:r w:rsidRPr="00DB45CA">
        <w:rPr>
          <w:rFonts w:asciiTheme="minorHAnsi" w:hAnsiTheme="minorHAnsi" w:cstheme="minorHAnsi"/>
        </w:rPr>
        <w:t>ykonawcy na zawarcie umowy o podwykonawstwo o treści zgodnej z projektem umowy.</w:t>
      </w:r>
    </w:p>
    <w:p w14:paraId="56D27304" w14:textId="3FDA8689"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 xml:space="preserve">Jeżeli Zamawiający w terminie 7 dni od dnia przedłożenia mu projektu umowy </w:t>
      </w:r>
      <w:r w:rsidR="0007427E">
        <w:rPr>
          <w:rFonts w:asciiTheme="minorHAnsi" w:hAnsiTheme="minorHAnsi" w:cstheme="minorHAnsi"/>
        </w:rPr>
        <w:t xml:space="preserve">                      </w:t>
      </w:r>
      <w:r w:rsidRPr="00DB45CA">
        <w:rPr>
          <w:rFonts w:asciiTheme="minorHAnsi" w:hAnsiTheme="minorHAnsi" w:cstheme="minorHAnsi"/>
        </w:rPr>
        <w:t>o podwykonawstwo, której przedmiotem są roboty budowlane nie zgłosi na piśmie zastrzeżeń, uważa się, że zaakceptował ten projekt umowy.</w:t>
      </w:r>
    </w:p>
    <w:p w14:paraId="4710893A" w14:textId="20C41D4F"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Wykonawca, podwykonawca lub dalszy podwykonawca zamówienia na roboty budowlane przedkłada Zamawiającemu poświadczoną za zgodność z oryginałem kopię zawartej umowy o podwykonawstwo, której przedmiotem są roboty budowlane a także jej zmian, w terminie 7 dni od dnia jej zawarcia.</w:t>
      </w:r>
    </w:p>
    <w:p w14:paraId="606D3FF3" w14:textId="157709D9"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 xml:space="preserve">Jeżeli Zamawiający w terminie 7 dni od dnia przedłożenia mu umowy </w:t>
      </w:r>
      <w:r w:rsidR="0007427E">
        <w:rPr>
          <w:rFonts w:asciiTheme="minorHAnsi" w:hAnsiTheme="minorHAnsi" w:cstheme="minorHAnsi"/>
        </w:rPr>
        <w:t xml:space="preserve">                                    </w:t>
      </w:r>
      <w:r w:rsidRPr="00DB45CA">
        <w:rPr>
          <w:rFonts w:asciiTheme="minorHAnsi" w:hAnsiTheme="minorHAnsi" w:cstheme="minorHAnsi"/>
        </w:rPr>
        <w:t>o podwykonawstwo, której przedmiotem są roboty budowlane nie zgłosi na piśmie sprzeciwu, uważa się, że zaakceptował tą umowę. Dotyczy to również projektu zmiany do umowy o podwykonawstwo.</w:t>
      </w:r>
    </w:p>
    <w:p w14:paraId="5A3B2ADD" w14:textId="4935605F"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Wykonawca, podwykonawca lub dalszy podwykonawca zamówienia na roboty budowlane jest zobowiązany do przedłożenia Zamawiającemu poświadczonej za zgodność z oryginałem kopii zawartej umowy o podwykonawstwo, której przedmiotem są dostawy</w:t>
      </w:r>
      <w:r w:rsidR="009F17AC" w:rsidRPr="00DB45CA">
        <w:rPr>
          <w:rFonts w:asciiTheme="minorHAnsi" w:hAnsiTheme="minorHAnsi" w:cstheme="minorHAnsi"/>
        </w:rPr>
        <w:t xml:space="preserve"> </w:t>
      </w:r>
      <w:r w:rsidRPr="00DB45CA">
        <w:rPr>
          <w:rFonts w:asciiTheme="minorHAnsi" w:hAnsiTheme="minorHAnsi" w:cstheme="minorHAnsi"/>
        </w:rPr>
        <w:t>lub usługi oraz jej zmian, w terminie 7 dni od jej zawarcia,</w:t>
      </w:r>
      <w:r w:rsidR="0007427E">
        <w:rPr>
          <w:rFonts w:asciiTheme="minorHAnsi" w:hAnsiTheme="minorHAnsi" w:cstheme="minorHAnsi"/>
        </w:rPr>
        <w:t xml:space="preserve">               </w:t>
      </w:r>
      <w:r w:rsidRPr="00DB45CA">
        <w:rPr>
          <w:rFonts w:asciiTheme="minorHAnsi" w:hAnsiTheme="minorHAnsi" w:cstheme="minorHAnsi"/>
        </w:rPr>
        <w:t xml:space="preserve"> </w:t>
      </w:r>
      <w:r w:rsidRPr="00DB45CA">
        <w:rPr>
          <w:rFonts w:asciiTheme="minorHAnsi" w:hAnsiTheme="minorHAnsi" w:cstheme="minorHAnsi"/>
        </w:rPr>
        <w:lastRenderedPageBreak/>
        <w:t>z wyłączeniem umów o podwykonawstwo o wartości mniejszej niż 0,5% wartości umowy.</w:t>
      </w:r>
    </w:p>
    <w:p w14:paraId="2AE8351B" w14:textId="6349822F"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W przypadku, o którym mowa w ust. 8, podwykonawca lub dalszy podwykonawca przedkłada poświadczoną za zgodność z oryginałem kopię umowy również wykonawcy.</w:t>
      </w:r>
    </w:p>
    <w:p w14:paraId="1A861954" w14:textId="44DEF40C" w:rsidR="003F221A" w:rsidRPr="00DB45CA" w:rsidRDefault="003F221A" w:rsidP="008049FF">
      <w:pPr>
        <w:pStyle w:val="Akapitzlist"/>
        <w:numPr>
          <w:ilvl w:val="0"/>
          <w:numId w:val="16"/>
        </w:numPr>
        <w:jc w:val="both"/>
        <w:rPr>
          <w:rFonts w:asciiTheme="minorHAnsi" w:hAnsiTheme="minorHAnsi" w:cstheme="minorHAnsi"/>
        </w:rPr>
      </w:pPr>
      <w:r w:rsidRPr="00DB45CA">
        <w:rPr>
          <w:rFonts w:asciiTheme="minorHAnsi" w:hAnsiTheme="minorHAnsi" w:cstheme="minorHAnsi"/>
        </w:rPr>
        <w:t xml:space="preserve">W przypadku, o którym mowa w ust. 8, jeżeli termin zapłaty wynagrodzenia jest dłuższy niż 30 dni, </w:t>
      </w:r>
      <w:r w:rsidR="002E153F" w:rsidRPr="00DB45CA">
        <w:rPr>
          <w:rFonts w:asciiTheme="minorHAnsi" w:hAnsiTheme="minorHAnsi" w:cstheme="minorHAnsi"/>
        </w:rPr>
        <w:t>Z</w:t>
      </w:r>
      <w:r w:rsidRPr="00DB45CA">
        <w:rPr>
          <w:rFonts w:asciiTheme="minorHAnsi" w:hAnsiTheme="minorHAnsi" w:cstheme="minorHAnsi"/>
        </w:rPr>
        <w:t xml:space="preserve">amawiający informuje o tym </w:t>
      </w:r>
      <w:r w:rsidR="002E153F" w:rsidRPr="00DB45CA">
        <w:rPr>
          <w:rFonts w:asciiTheme="minorHAnsi" w:hAnsiTheme="minorHAnsi" w:cstheme="minorHAnsi"/>
        </w:rPr>
        <w:t>W</w:t>
      </w:r>
      <w:r w:rsidRPr="00DB45CA">
        <w:rPr>
          <w:rFonts w:asciiTheme="minorHAnsi" w:hAnsiTheme="minorHAnsi" w:cstheme="minorHAnsi"/>
        </w:rPr>
        <w:t>ykonawcę i wzywa go do doprowadzenia do zmiany tej umowy, pod rygorem wystąpienia o zapłatę kary umownej.</w:t>
      </w:r>
    </w:p>
    <w:p w14:paraId="27D0DD15" w14:textId="77777777" w:rsidR="008049FF" w:rsidRPr="0007427E" w:rsidRDefault="008049FF" w:rsidP="008049FF">
      <w:pPr>
        <w:pStyle w:val="Akapitzlist"/>
        <w:jc w:val="both"/>
        <w:rPr>
          <w:rFonts w:asciiTheme="minorHAnsi" w:hAnsiTheme="minorHAnsi" w:cstheme="minorHAnsi"/>
          <w:sz w:val="16"/>
          <w:szCs w:val="16"/>
        </w:rPr>
      </w:pPr>
    </w:p>
    <w:p w14:paraId="258660A4"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5.</w:t>
      </w:r>
    </w:p>
    <w:p w14:paraId="2F36451A" w14:textId="77777777" w:rsidR="003F221A" w:rsidRPr="00DB45CA" w:rsidRDefault="003F221A" w:rsidP="003F221A">
      <w:pPr>
        <w:shd w:val="clear" w:color="auto" w:fill="FFFFFF"/>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Sposób dokumentowania zatrudnienia osób, o których mowa w art. 95 ust. 1, uprawnienia zamawiającego w zakresie kontroli spełniania przez wykonawcę wymagań, o których mowa w art. 95 ust. 1 oraz sankcji z tytułu niespełnienia tych wymagań.</w:t>
      </w:r>
    </w:p>
    <w:p w14:paraId="5005C1E6" w14:textId="77777777" w:rsidR="003F221A" w:rsidRPr="00DB45CA" w:rsidRDefault="003F221A" w:rsidP="003F221A">
      <w:pPr>
        <w:shd w:val="clear" w:color="auto" w:fill="FFFFFF"/>
        <w:spacing w:after="0" w:line="240" w:lineRule="auto"/>
        <w:jc w:val="center"/>
        <w:rPr>
          <w:rFonts w:eastAsia="Times New Roman" w:cstheme="minorHAnsi"/>
          <w:b/>
          <w:bCs/>
          <w:sz w:val="20"/>
          <w:szCs w:val="20"/>
          <w:lang w:eastAsia="pl-PL"/>
        </w:rPr>
      </w:pPr>
    </w:p>
    <w:p w14:paraId="07EC6B07" w14:textId="6F4D71A5" w:rsidR="003F221A" w:rsidRPr="00DB45CA" w:rsidRDefault="003F221A" w:rsidP="008049FF">
      <w:pPr>
        <w:pStyle w:val="Akapitzlist"/>
        <w:numPr>
          <w:ilvl w:val="0"/>
          <w:numId w:val="17"/>
        </w:numPr>
        <w:jc w:val="both"/>
        <w:rPr>
          <w:rFonts w:asciiTheme="minorHAnsi" w:hAnsiTheme="minorHAnsi" w:cstheme="minorHAnsi"/>
        </w:rPr>
      </w:pPr>
      <w:r w:rsidRPr="00DB45CA">
        <w:rPr>
          <w:rFonts w:asciiTheme="minorHAnsi" w:hAnsiTheme="minorHAnsi" w:cstheme="minorHAnsi"/>
        </w:rPr>
        <w:t xml:space="preserve">Wykonawca w dniu podpisania umowy jest zobowiązany do przedstawienia Zamawiającemu „Wykazu osób, skierowanych do realizacji zamówienia publicznego”, które będą wykonywały czynności polegające na faktycznym wykonaniu robót budowlanych wraz z pisemnym oświadczeniem Wykonawcy potwierdzającym, </w:t>
      </w:r>
      <w:r w:rsidR="0007427E">
        <w:rPr>
          <w:rFonts w:asciiTheme="minorHAnsi" w:hAnsiTheme="minorHAnsi" w:cstheme="minorHAnsi"/>
        </w:rPr>
        <w:t xml:space="preserve">                      </w:t>
      </w:r>
      <w:r w:rsidRPr="00DB45CA">
        <w:rPr>
          <w:rFonts w:asciiTheme="minorHAnsi" w:hAnsiTheme="minorHAnsi" w:cstheme="minorHAnsi"/>
        </w:rPr>
        <w:t xml:space="preserve">że osoby wykonujące wskazane czynności w zakresie realizacji zamówienia </w:t>
      </w:r>
      <w:r w:rsidR="0007427E">
        <w:rPr>
          <w:rFonts w:asciiTheme="minorHAnsi" w:hAnsiTheme="minorHAnsi" w:cstheme="minorHAnsi"/>
        </w:rPr>
        <w:t xml:space="preserve">                          </w:t>
      </w:r>
      <w:r w:rsidRPr="00DB45CA">
        <w:rPr>
          <w:rFonts w:asciiTheme="minorHAnsi" w:hAnsiTheme="minorHAnsi" w:cstheme="minorHAnsi"/>
        </w:rPr>
        <w:t>są zatrudnione na podstawie umowy o pracę</w:t>
      </w:r>
      <w:r w:rsidR="009F17AC" w:rsidRPr="00DB45CA">
        <w:rPr>
          <w:rFonts w:asciiTheme="minorHAnsi" w:hAnsiTheme="minorHAnsi" w:cstheme="minorHAnsi"/>
        </w:rPr>
        <w:t xml:space="preserve"> </w:t>
      </w:r>
      <w:r w:rsidRPr="00DB45CA">
        <w:rPr>
          <w:rFonts w:asciiTheme="minorHAnsi" w:hAnsiTheme="minorHAnsi" w:cstheme="minorHAnsi"/>
        </w:rPr>
        <w:t xml:space="preserve">w rozumieniu przepisów ustawy z dnia 26 czerwca 1974 – Kodeks pracy. </w:t>
      </w:r>
    </w:p>
    <w:p w14:paraId="13D29030" w14:textId="1F2094BB" w:rsidR="003F221A" w:rsidRPr="00DB45CA" w:rsidRDefault="003F221A" w:rsidP="008049FF">
      <w:pPr>
        <w:pStyle w:val="Akapitzlist"/>
        <w:numPr>
          <w:ilvl w:val="0"/>
          <w:numId w:val="17"/>
        </w:numPr>
        <w:jc w:val="both"/>
        <w:rPr>
          <w:rFonts w:asciiTheme="minorHAnsi" w:hAnsiTheme="minorHAnsi" w:cstheme="minorHAnsi"/>
        </w:rPr>
      </w:pPr>
      <w:r w:rsidRPr="00DB45CA">
        <w:rPr>
          <w:rFonts w:asciiTheme="minorHAnsi" w:hAnsiTheme="minorHAnsi" w:cstheme="minorHAnsi"/>
        </w:rPr>
        <w:t>Zamawiający zastrzega sobie możliwość kontroli zatrudnienia osób wykonujących wskazane czynności przez cały okres realizacji wykonywanych przez niego czynności, w szczególności poprzez złożenie:</w:t>
      </w:r>
    </w:p>
    <w:p w14:paraId="0FF22E19" w14:textId="1B1C37F8" w:rsidR="003F221A" w:rsidRPr="00DB45CA" w:rsidRDefault="003F221A" w:rsidP="008049FF">
      <w:pPr>
        <w:pStyle w:val="Akapitzlist"/>
        <w:numPr>
          <w:ilvl w:val="0"/>
          <w:numId w:val="18"/>
        </w:numPr>
        <w:jc w:val="both"/>
        <w:rPr>
          <w:rFonts w:asciiTheme="minorHAnsi" w:hAnsiTheme="minorHAnsi" w:cstheme="minorHAnsi"/>
        </w:rPr>
      </w:pPr>
      <w:r w:rsidRPr="00DB45CA">
        <w:rPr>
          <w:rFonts w:asciiTheme="minorHAnsi" w:hAnsiTheme="minorHAnsi" w:cstheme="minorHAnsi"/>
        </w:rPr>
        <w:t>oświadczenia zatrudnionego pracownika,</w:t>
      </w:r>
    </w:p>
    <w:p w14:paraId="059F368E" w14:textId="620ED6F1" w:rsidR="003F221A" w:rsidRPr="00DB45CA" w:rsidRDefault="003F221A" w:rsidP="008049FF">
      <w:pPr>
        <w:pStyle w:val="Akapitzlist"/>
        <w:numPr>
          <w:ilvl w:val="0"/>
          <w:numId w:val="18"/>
        </w:numPr>
        <w:jc w:val="both"/>
        <w:rPr>
          <w:rFonts w:asciiTheme="minorHAnsi" w:hAnsiTheme="minorHAnsi" w:cstheme="minorHAnsi"/>
        </w:rPr>
      </w:pPr>
      <w:r w:rsidRPr="00DB45CA">
        <w:rPr>
          <w:rFonts w:asciiTheme="minorHAnsi" w:hAnsiTheme="minorHAnsi" w:cstheme="minorHAnsi"/>
        </w:rPr>
        <w:t>oświadczenia wykonawcy lub podwykonawcy o zatrudnieniu pracownika na podstawie umowy o pracę,</w:t>
      </w:r>
    </w:p>
    <w:p w14:paraId="3F6F1929" w14:textId="661DA29B" w:rsidR="003F221A" w:rsidRPr="00DB45CA" w:rsidRDefault="003F221A" w:rsidP="008049FF">
      <w:pPr>
        <w:pStyle w:val="Akapitzlist"/>
        <w:numPr>
          <w:ilvl w:val="0"/>
          <w:numId w:val="18"/>
        </w:numPr>
        <w:jc w:val="both"/>
        <w:rPr>
          <w:rFonts w:asciiTheme="minorHAnsi" w:hAnsiTheme="minorHAnsi" w:cstheme="minorHAnsi"/>
        </w:rPr>
      </w:pPr>
      <w:r w:rsidRPr="00DB45CA">
        <w:rPr>
          <w:rFonts w:asciiTheme="minorHAnsi" w:hAnsiTheme="minorHAnsi" w:cstheme="minorHAnsi"/>
        </w:rPr>
        <w:t>poświadczonej za zgodność z oryginałem kopii umowy o pracę zatrudnionego</w:t>
      </w:r>
      <w:r w:rsidR="008049FF" w:rsidRPr="00DB45CA">
        <w:rPr>
          <w:rFonts w:asciiTheme="minorHAnsi" w:hAnsiTheme="minorHAnsi" w:cstheme="minorHAnsi"/>
        </w:rPr>
        <w:t xml:space="preserve"> </w:t>
      </w:r>
      <w:r w:rsidRPr="00DB45CA">
        <w:rPr>
          <w:rFonts w:asciiTheme="minorHAnsi" w:hAnsiTheme="minorHAnsi" w:cstheme="minorHAnsi"/>
        </w:rPr>
        <w:t>pracownika.</w:t>
      </w:r>
    </w:p>
    <w:p w14:paraId="24250127" w14:textId="3CD2CB9C" w:rsidR="003F221A" w:rsidRPr="00DB45CA" w:rsidRDefault="003F221A" w:rsidP="008049FF">
      <w:pPr>
        <w:pStyle w:val="Akapitzlist"/>
        <w:numPr>
          <w:ilvl w:val="0"/>
          <w:numId w:val="17"/>
        </w:numPr>
        <w:jc w:val="both"/>
        <w:rPr>
          <w:rFonts w:asciiTheme="minorHAnsi" w:hAnsiTheme="minorHAnsi" w:cstheme="minorHAnsi"/>
        </w:rPr>
      </w:pPr>
      <w:r w:rsidRPr="00DB45CA">
        <w:rPr>
          <w:rFonts w:asciiTheme="minorHAnsi" w:hAnsiTheme="minorHAnsi" w:cstheme="minorHAnsi"/>
        </w:rPr>
        <w:t>Nieprzedłożenie przez Wykonawcę dokumentów</w:t>
      </w:r>
      <w:r w:rsidR="001F32F3" w:rsidRPr="00DB45CA">
        <w:rPr>
          <w:rFonts w:asciiTheme="minorHAnsi" w:hAnsiTheme="minorHAnsi" w:cstheme="minorHAnsi"/>
        </w:rPr>
        <w:t>,</w:t>
      </w:r>
      <w:r w:rsidRPr="00DB45CA">
        <w:rPr>
          <w:rFonts w:asciiTheme="minorHAnsi" w:hAnsiTheme="minorHAnsi" w:cstheme="minorHAnsi"/>
        </w:rPr>
        <w:t xml:space="preserve"> o których mowa w ust. 1 i 2</w:t>
      </w:r>
      <w:r w:rsidR="009F17AC" w:rsidRPr="00DB45CA">
        <w:rPr>
          <w:rFonts w:asciiTheme="minorHAnsi" w:hAnsiTheme="minorHAnsi" w:cstheme="minorHAnsi"/>
        </w:rPr>
        <w:t xml:space="preserve"> </w:t>
      </w:r>
      <w:r w:rsidR="0007427E">
        <w:rPr>
          <w:rFonts w:asciiTheme="minorHAnsi" w:hAnsiTheme="minorHAnsi" w:cstheme="minorHAnsi"/>
        </w:rPr>
        <w:t xml:space="preserve">                       </w:t>
      </w:r>
      <w:r w:rsidRPr="00DB45CA">
        <w:rPr>
          <w:rFonts w:asciiTheme="minorHAnsi" w:hAnsiTheme="minorHAnsi" w:cstheme="minorHAnsi"/>
        </w:rPr>
        <w:t xml:space="preserve">w terminie wskazanym przez Zamawiającego, będzie traktowane jako niewypełnienie obowiązku zatrudnienia pracowników na podstawie umowy o prace oraz będzie skutkować naliczeniem kary umownej w wysokości 5.000 PLN, a także zawiadomieniem Państwowej Inspekcji Pracy o podejrzeniu zastąpienia umowy </w:t>
      </w:r>
      <w:r w:rsidR="0007427E">
        <w:rPr>
          <w:rFonts w:asciiTheme="minorHAnsi" w:hAnsiTheme="minorHAnsi" w:cstheme="minorHAnsi"/>
        </w:rPr>
        <w:t xml:space="preserve">                     </w:t>
      </w:r>
      <w:r w:rsidRPr="00DB45CA">
        <w:rPr>
          <w:rFonts w:asciiTheme="minorHAnsi" w:hAnsiTheme="minorHAnsi" w:cstheme="minorHAnsi"/>
        </w:rPr>
        <w:t xml:space="preserve">o pracę z osobami wykonującymi pracę na warunkach określonych w art. 22 § 1 ustawy Kodeks Pracy, umową cywilnoprawną.  </w:t>
      </w:r>
    </w:p>
    <w:p w14:paraId="3AAA050B" w14:textId="77777777" w:rsidR="003F221A" w:rsidRPr="00DB45CA" w:rsidRDefault="003F221A" w:rsidP="003F221A">
      <w:pPr>
        <w:spacing w:after="0" w:line="240" w:lineRule="auto"/>
        <w:jc w:val="both"/>
        <w:rPr>
          <w:rFonts w:eastAsia="Times New Roman" w:cstheme="minorHAnsi"/>
          <w:sz w:val="24"/>
          <w:szCs w:val="24"/>
          <w:lang w:eastAsia="pl-PL"/>
        </w:rPr>
      </w:pPr>
    </w:p>
    <w:p w14:paraId="2790429A"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6.</w:t>
      </w:r>
    </w:p>
    <w:p w14:paraId="6457CBFC" w14:textId="38454B2C"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xml:space="preserve">Termin realizacji </w:t>
      </w:r>
      <w:r w:rsidR="006F4FA7" w:rsidRPr="00DB45CA">
        <w:rPr>
          <w:rFonts w:eastAsia="Times New Roman" w:cstheme="minorHAnsi"/>
          <w:b/>
          <w:bCs/>
          <w:sz w:val="24"/>
          <w:szCs w:val="24"/>
          <w:lang w:eastAsia="pl-PL"/>
        </w:rPr>
        <w:t>u</w:t>
      </w:r>
      <w:r w:rsidRPr="00DB45CA">
        <w:rPr>
          <w:rFonts w:eastAsia="Times New Roman" w:cstheme="minorHAnsi"/>
          <w:b/>
          <w:bCs/>
          <w:sz w:val="24"/>
          <w:szCs w:val="24"/>
          <w:lang w:eastAsia="pl-PL"/>
        </w:rPr>
        <w:t>mowy</w:t>
      </w:r>
    </w:p>
    <w:p w14:paraId="17396BAD" w14:textId="77777777" w:rsidR="003F221A" w:rsidRPr="00DB45CA" w:rsidRDefault="003F221A" w:rsidP="003F221A">
      <w:pPr>
        <w:spacing w:after="0" w:line="240" w:lineRule="auto"/>
        <w:rPr>
          <w:rFonts w:eastAsia="Times New Roman" w:cstheme="minorHAnsi"/>
          <w:sz w:val="16"/>
          <w:szCs w:val="16"/>
          <w:lang w:eastAsia="pl-PL"/>
        </w:rPr>
      </w:pPr>
    </w:p>
    <w:p w14:paraId="4D07FB30" w14:textId="77777777" w:rsidR="0007427E" w:rsidRDefault="003F221A" w:rsidP="00EE5D58">
      <w:pPr>
        <w:pStyle w:val="Akapitzlist"/>
        <w:numPr>
          <w:ilvl w:val="0"/>
          <w:numId w:val="19"/>
        </w:numPr>
        <w:jc w:val="both"/>
        <w:rPr>
          <w:rFonts w:asciiTheme="minorHAnsi" w:hAnsiTheme="minorHAnsi" w:cstheme="minorHAnsi"/>
        </w:rPr>
      </w:pPr>
      <w:r w:rsidRPr="0007427E">
        <w:rPr>
          <w:rFonts w:asciiTheme="minorHAnsi" w:hAnsiTheme="minorHAnsi" w:cstheme="minorHAnsi"/>
        </w:rPr>
        <w:t>Wykonawca wykona przedmiot umowy, określony w § 2 umowy w terminie</w:t>
      </w:r>
      <w:r w:rsidR="0007427E">
        <w:rPr>
          <w:rFonts w:asciiTheme="minorHAnsi" w:hAnsiTheme="minorHAnsi" w:cstheme="minorHAnsi"/>
        </w:rPr>
        <w:t>:</w:t>
      </w:r>
    </w:p>
    <w:p w14:paraId="280C8F4D" w14:textId="30379595" w:rsidR="003F221A" w:rsidRPr="00DB45CA" w:rsidRDefault="0007427E" w:rsidP="0007427E">
      <w:pPr>
        <w:pStyle w:val="Akapitzlist"/>
        <w:jc w:val="both"/>
        <w:rPr>
          <w:rFonts w:asciiTheme="minorHAnsi" w:hAnsiTheme="minorHAnsi" w:cstheme="minorHAnsi"/>
          <w:bCs/>
        </w:rPr>
      </w:pPr>
      <w:r>
        <w:rPr>
          <w:rFonts w:asciiTheme="minorHAnsi" w:hAnsiTheme="minorHAnsi" w:cstheme="minorHAnsi"/>
        </w:rPr>
        <w:t xml:space="preserve">6 miesięcy </w:t>
      </w:r>
      <w:r w:rsidR="003F221A" w:rsidRPr="00DB45CA">
        <w:rPr>
          <w:rFonts w:asciiTheme="minorHAnsi" w:hAnsiTheme="minorHAnsi" w:cstheme="minorHAnsi"/>
          <w:bCs/>
        </w:rPr>
        <w:t>od</w:t>
      </w:r>
      <w:r w:rsidR="00FD6056" w:rsidRPr="00DB45CA">
        <w:rPr>
          <w:rFonts w:asciiTheme="minorHAnsi" w:hAnsiTheme="minorHAnsi" w:cstheme="minorHAnsi"/>
          <w:bCs/>
        </w:rPr>
        <w:t xml:space="preserve"> </w:t>
      </w:r>
      <w:r w:rsidR="00562047" w:rsidRPr="00DB45CA">
        <w:rPr>
          <w:rFonts w:asciiTheme="minorHAnsi" w:hAnsiTheme="minorHAnsi" w:cstheme="minorHAnsi"/>
          <w:bCs/>
        </w:rPr>
        <w:t>daty podpisania umowy</w:t>
      </w:r>
      <w:r w:rsidR="000B0A00" w:rsidRPr="00DB45CA">
        <w:rPr>
          <w:rFonts w:asciiTheme="minorHAnsi" w:hAnsiTheme="minorHAnsi" w:cstheme="minorHAnsi"/>
          <w:bCs/>
        </w:rPr>
        <w:t>.</w:t>
      </w:r>
    </w:p>
    <w:p w14:paraId="1D168193" w14:textId="6BF28BC2" w:rsidR="003F221A" w:rsidRDefault="008049FF" w:rsidP="008049FF">
      <w:pPr>
        <w:pStyle w:val="Akapitzlist"/>
        <w:numPr>
          <w:ilvl w:val="0"/>
          <w:numId w:val="19"/>
        </w:numPr>
        <w:jc w:val="both"/>
        <w:rPr>
          <w:rFonts w:asciiTheme="minorHAnsi" w:hAnsiTheme="minorHAnsi" w:cstheme="minorHAnsi"/>
          <w:bCs/>
        </w:rPr>
      </w:pPr>
      <w:r w:rsidRPr="00DB45CA">
        <w:rPr>
          <w:rFonts w:asciiTheme="minorHAnsi" w:hAnsiTheme="minorHAnsi" w:cstheme="minorHAnsi"/>
        </w:rPr>
        <w:t>R</w:t>
      </w:r>
      <w:r w:rsidR="003F221A" w:rsidRPr="00DB45CA">
        <w:rPr>
          <w:rFonts w:asciiTheme="minorHAnsi" w:hAnsiTheme="minorHAnsi" w:cstheme="minorHAnsi"/>
        </w:rPr>
        <w:t>ozpoczęcie</w:t>
      </w:r>
      <w:r w:rsidR="003F221A" w:rsidRPr="00DB45CA">
        <w:rPr>
          <w:rFonts w:asciiTheme="minorHAnsi" w:hAnsiTheme="minorHAnsi" w:cstheme="minorHAnsi"/>
          <w:bCs/>
        </w:rPr>
        <w:t xml:space="preserve"> robót powinno nastąpić w terminie 5 dni od wezwania przez Zamawiającego</w:t>
      </w:r>
      <w:r w:rsidR="00DC78F5" w:rsidRPr="00DB45CA">
        <w:rPr>
          <w:rFonts w:asciiTheme="minorHAnsi" w:hAnsiTheme="minorHAnsi" w:cstheme="minorHAnsi"/>
          <w:bCs/>
        </w:rPr>
        <w:t>.</w:t>
      </w:r>
    </w:p>
    <w:p w14:paraId="3AF9A38F" w14:textId="77777777" w:rsidR="0007427E" w:rsidRPr="0007427E" w:rsidRDefault="0007427E" w:rsidP="0007427E">
      <w:pPr>
        <w:jc w:val="both"/>
        <w:rPr>
          <w:rFonts w:cstheme="minorHAnsi"/>
          <w:bCs/>
        </w:rPr>
      </w:pPr>
    </w:p>
    <w:p w14:paraId="522ADA95" w14:textId="1EC6C052" w:rsidR="003F221A" w:rsidRPr="00DB45CA" w:rsidRDefault="003F221A" w:rsidP="00EE5D58">
      <w:pPr>
        <w:pStyle w:val="Akapitzlist"/>
        <w:numPr>
          <w:ilvl w:val="0"/>
          <w:numId w:val="19"/>
        </w:numPr>
        <w:jc w:val="both"/>
        <w:rPr>
          <w:rFonts w:asciiTheme="minorHAnsi" w:hAnsiTheme="minorHAnsi" w:cstheme="minorHAnsi"/>
        </w:rPr>
      </w:pPr>
      <w:r w:rsidRPr="00DB45CA">
        <w:rPr>
          <w:rFonts w:asciiTheme="minorHAnsi" w:hAnsiTheme="minorHAnsi" w:cstheme="minorHAnsi"/>
        </w:rPr>
        <w:lastRenderedPageBreak/>
        <w:t xml:space="preserve">Przez zakończenie </w:t>
      </w:r>
      <w:r w:rsidR="001F32F3" w:rsidRPr="00DB45CA">
        <w:rPr>
          <w:rFonts w:asciiTheme="minorHAnsi" w:hAnsiTheme="minorHAnsi" w:cstheme="minorHAnsi"/>
        </w:rPr>
        <w:t xml:space="preserve">robót budowlanych będących </w:t>
      </w:r>
      <w:r w:rsidRPr="00DB45CA">
        <w:rPr>
          <w:rFonts w:asciiTheme="minorHAnsi" w:hAnsiTheme="minorHAnsi" w:cstheme="minorHAnsi"/>
        </w:rPr>
        <w:t>przedmiot</w:t>
      </w:r>
      <w:r w:rsidR="001F32F3" w:rsidRPr="00DB45CA">
        <w:rPr>
          <w:rFonts w:asciiTheme="minorHAnsi" w:hAnsiTheme="minorHAnsi" w:cstheme="minorHAnsi"/>
        </w:rPr>
        <w:t>em</w:t>
      </w:r>
      <w:r w:rsidRPr="00DB45CA">
        <w:rPr>
          <w:rFonts w:asciiTheme="minorHAnsi" w:hAnsiTheme="minorHAnsi" w:cstheme="minorHAnsi"/>
        </w:rPr>
        <w:t xml:space="preserve"> umowy rozumie się dokonanie odbioru końcowego, przekazanie Zamawiającemu wszystkich znajdujących się w posiadaniu Wykonawcy dokumentów, określonych co do rodzaju w § </w:t>
      </w:r>
      <w:r w:rsidR="00194D72" w:rsidRPr="00DB45CA">
        <w:rPr>
          <w:rFonts w:asciiTheme="minorHAnsi" w:hAnsiTheme="minorHAnsi" w:cstheme="minorHAnsi"/>
        </w:rPr>
        <w:t>7</w:t>
      </w:r>
      <w:r w:rsidRPr="00DB45CA">
        <w:rPr>
          <w:rFonts w:asciiTheme="minorHAnsi" w:hAnsiTheme="minorHAnsi" w:cstheme="minorHAnsi"/>
        </w:rPr>
        <w:t xml:space="preserve"> niniejszej umowy. </w:t>
      </w:r>
    </w:p>
    <w:p w14:paraId="26A290F6" w14:textId="77777777" w:rsidR="00EE5D58" w:rsidRPr="00DB45CA" w:rsidRDefault="00EE5D58" w:rsidP="003F221A">
      <w:pPr>
        <w:spacing w:after="0" w:line="240" w:lineRule="auto"/>
        <w:jc w:val="both"/>
        <w:rPr>
          <w:rFonts w:eastAsia="Times New Roman" w:cstheme="minorHAnsi"/>
          <w:sz w:val="16"/>
          <w:szCs w:val="16"/>
          <w:lang w:eastAsia="pl-PL"/>
        </w:rPr>
      </w:pPr>
    </w:p>
    <w:p w14:paraId="7B3BCA67"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7.</w:t>
      </w:r>
    </w:p>
    <w:p w14:paraId="3FD0C46F"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Odbiór robót</w:t>
      </w:r>
    </w:p>
    <w:p w14:paraId="470CA945"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4BC698D4" w14:textId="2BEF4742"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 xml:space="preserve">Przedmiotem odbioru końcowego jest całość robót budowlanych i wykończeniowych po wykonaniu przedmiotu umowy. </w:t>
      </w:r>
    </w:p>
    <w:p w14:paraId="1CE1D1E9" w14:textId="158D7C15"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W odbiorach uczestniczą: przedstawiciele Zamawiającego, Wykonawca (kierownik budowy) oraz inspektor nadzoru inwestorskiego.</w:t>
      </w:r>
    </w:p>
    <w:p w14:paraId="1E3EA9C5" w14:textId="6FDDE195"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Do obowiązków Wykonawcy należy skompletowanie i przedstawienie Zamawiającemu dokumentów pozwalających na ocenę prawidłowego wykonania przedmiotu odbioru, a w szczególności przekazanie:</w:t>
      </w:r>
    </w:p>
    <w:p w14:paraId="6503A10A" w14:textId="640B5E47" w:rsidR="003F221A" w:rsidRPr="00DB45CA" w:rsidRDefault="003F221A" w:rsidP="00EE5D58">
      <w:pPr>
        <w:pStyle w:val="Akapitzlist"/>
        <w:numPr>
          <w:ilvl w:val="0"/>
          <w:numId w:val="21"/>
        </w:numPr>
        <w:jc w:val="both"/>
        <w:rPr>
          <w:rFonts w:asciiTheme="minorHAnsi" w:hAnsiTheme="minorHAnsi" w:cstheme="minorHAnsi"/>
        </w:rPr>
      </w:pPr>
      <w:r w:rsidRPr="00DB45CA">
        <w:rPr>
          <w:rFonts w:asciiTheme="minorHAnsi" w:hAnsiTheme="minorHAnsi" w:cstheme="minorHAnsi"/>
        </w:rPr>
        <w:t>dokumentacji powykonawczej - kosztorysu powykonawczego,</w:t>
      </w:r>
    </w:p>
    <w:p w14:paraId="5745D87E" w14:textId="232CC86D" w:rsidR="003F221A" w:rsidRPr="00DB45CA" w:rsidRDefault="003F221A" w:rsidP="00EE5D58">
      <w:pPr>
        <w:pStyle w:val="Akapitzlist"/>
        <w:numPr>
          <w:ilvl w:val="0"/>
          <w:numId w:val="21"/>
        </w:numPr>
        <w:jc w:val="both"/>
        <w:rPr>
          <w:rFonts w:asciiTheme="minorHAnsi" w:hAnsiTheme="minorHAnsi" w:cstheme="minorHAnsi"/>
        </w:rPr>
      </w:pPr>
      <w:r w:rsidRPr="00DB45CA">
        <w:rPr>
          <w:rFonts w:asciiTheme="minorHAnsi" w:hAnsiTheme="minorHAnsi" w:cstheme="minorHAnsi"/>
        </w:rPr>
        <w:t xml:space="preserve">protokołów technicznych, </w:t>
      </w:r>
    </w:p>
    <w:p w14:paraId="2D8F4E23" w14:textId="0811B007" w:rsidR="003F221A" w:rsidRPr="00DB45CA" w:rsidRDefault="003F221A" w:rsidP="00EE5D58">
      <w:pPr>
        <w:pStyle w:val="Akapitzlist"/>
        <w:numPr>
          <w:ilvl w:val="0"/>
          <w:numId w:val="21"/>
        </w:numPr>
        <w:jc w:val="both"/>
        <w:rPr>
          <w:rFonts w:asciiTheme="minorHAnsi" w:hAnsiTheme="minorHAnsi" w:cstheme="minorHAnsi"/>
        </w:rPr>
      </w:pPr>
      <w:r w:rsidRPr="00DB45CA">
        <w:rPr>
          <w:rFonts w:asciiTheme="minorHAnsi" w:hAnsiTheme="minorHAnsi" w:cstheme="minorHAnsi"/>
        </w:rPr>
        <w:t>aprobat technicznych,</w:t>
      </w:r>
    </w:p>
    <w:p w14:paraId="6DB571EC" w14:textId="299AB963" w:rsidR="003F221A" w:rsidRPr="00DB45CA" w:rsidRDefault="003F221A" w:rsidP="00EE5D58">
      <w:pPr>
        <w:pStyle w:val="Akapitzlist"/>
        <w:numPr>
          <w:ilvl w:val="0"/>
          <w:numId w:val="21"/>
        </w:numPr>
        <w:jc w:val="both"/>
        <w:rPr>
          <w:rFonts w:asciiTheme="minorHAnsi" w:hAnsiTheme="minorHAnsi" w:cstheme="minorHAnsi"/>
        </w:rPr>
      </w:pPr>
      <w:r w:rsidRPr="00DB45CA">
        <w:rPr>
          <w:rFonts w:asciiTheme="minorHAnsi" w:hAnsiTheme="minorHAnsi" w:cstheme="minorHAnsi"/>
        </w:rPr>
        <w:t>atestów i certyfikatów jakości,</w:t>
      </w:r>
    </w:p>
    <w:p w14:paraId="64E06970" w14:textId="2FC6D153" w:rsidR="003F221A" w:rsidRPr="00DB45CA" w:rsidRDefault="003F221A" w:rsidP="00EE5D58">
      <w:pPr>
        <w:pStyle w:val="Akapitzlist"/>
        <w:numPr>
          <w:ilvl w:val="0"/>
          <w:numId w:val="21"/>
        </w:numPr>
        <w:jc w:val="both"/>
        <w:rPr>
          <w:rFonts w:asciiTheme="minorHAnsi" w:hAnsiTheme="minorHAnsi" w:cstheme="minorHAnsi"/>
        </w:rPr>
      </w:pPr>
      <w:r w:rsidRPr="00DB45CA">
        <w:rPr>
          <w:rFonts w:asciiTheme="minorHAnsi" w:hAnsiTheme="minorHAnsi" w:cstheme="minorHAnsi"/>
        </w:rPr>
        <w:t>deklaracji zgodności z PN,</w:t>
      </w:r>
    </w:p>
    <w:p w14:paraId="1039CD86" w14:textId="2A53A71C" w:rsidR="003F221A" w:rsidRPr="00DB45CA" w:rsidRDefault="003F221A" w:rsidP="00EE5D58">
      <w:pPr>
        <w:pStyle w:val="Akapitzlist"/>
        <w:numPr>
          <w:ilvl w:val="0"/>
          <w:numId w:val="21"/>
        </w:numPr>
        <w:jc w:val="both"/>
        <w:rPr>
          <w:rFonts w:asciiTheme="minorHAnsi" w:hAnsiTheme="minorHAnsi" w:cstheme="minorHAnsi"/>
        </w:rPr>
      </w:pPr>
      <w:r w:rsidRPr="00DB45CA">
        <w:rPr>
          <w:rFonts w:asciiTheme="minorHAnsi" w:hAnsiTheme="minorHAnsi" w:cstheme="minorHAnsi"/>
        </w:rPr>
        <w:t>pozostałych dotyczących przedmiotu umowy</w:t>
      </w:r>
      <w:r w:rsidR="001F32F3" w:rsidRPr="00DB45CA">
        <w:rPr>
          <w:rFonts w:asciiTheme="minorHAnsi" w:hAnsiTheme="minorHAnsi" w:cstheme="minorHAnsi"/>
        </w:rPr>
        <w:t>.</w:t>
      </w:r>
    </w:p>
    <w:p w14:paraId="148E4D5F" w14:textId="27D7C3BE"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Odbiór końcowy robót zostanie przeprowadzony przez Zamawiającego w ciągu</w:t>
      </w:r>
      <w:r w:rsidR="009F17AC" w:rsidRPr="00DB45CA">
        <w:rPr>
          <w:rFonts w:asciiTheme="minorHAnsi" w:hAnsiTheme="minorHAnsi" w:cstheme="minorHAnsi"/>
        </w:rPr>
        <w:t xml:space="preserve"> </w:t>
      </w:r>
      <w:r w:rsidRPr="00DB45CA">
        <w:rPr>
          <w:rFonts w:asciiTheme="minorHAnsi" w:hAnsiTheme="minorHAnsi" w:cstheme="minorHAnsi"/>
        </w:rPr>
        <w:t>7 dni od daty zawiadomienia przez Wykonawcę o gotowości do odbioru. Osiągnięcie gotowości do odbioru każdorazowo zatwierdza inspektor nadzoru inwestorskiego.</w:t>
      </w:r>
    </w:p>
    <w:p w14:paraId="323AF820" w14:textId="665BB0D6"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 xml:space="preserve">O osiągnięciu gotowości odbioru Wykonawca jest zobowiązany zawiadomić </w:t>
      </w:r>
      <w:r w:rsidR="0078133D" w:rsidRPr="00DB45CA">
        <w:rPr>
          <w:rFonts w:asciiTheme="minorHAnsi" w:hAnsiTheme="minorHAnsi" w:cstheme="minorHAnsi"/>
        </w:rPr>
        <w:t>Zamawiającego pismem</w:t>
      </w:r>
      <w:r w:rsidRPr="00DB45CA">
        <w:rPr>
          <w:rFonts w:asciiTheme="minorHAnsi" w:hAnsiTheme="minorHAnsi" w:cstheme="minorHAnsi"/>
        </w:rPr>
        <w:t xml:space="preserve">, a termin biegnie od dnia, w którym Zamawiający potwierdził fakt doręczenia zawiadomienia. Na tej podstawie Zamawiający wyznacza dzień </w:t>
      </w:r>
      <w:r w:rsidR="0007427E">
        <w:rPr>
          <w:rFonts w:asciiTheme="minorHAnsi" w:hAnsiTheme="minorHAnsi" w:cstheme="minorHAnsi"/>
        </w:rPr>
        <w:t xml:space="preserve">                        </w:t>
      </w:r>
      <w:r w:rsidRPr="00DB45CA">
        <w:rPr>
          <w:rFonts w:asciiTheme="minorHAnsi" w:hAnsiTheme="minorHAnsi" w:cstheme="minorHAnsi"/>
        </w:rPr>
        <w:t>i godzinę odbioru.</w:t>
      </w:r>
    </w:p>
    <w:p w14:paraId="1B4DA976" w14:textId="2203DC02"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 xml:space="preserve">Jeżeli w toku czynności odbioru zostanie stwierdzone, że przedmiot </w:t>
      </w:r>
      <w:r w:rsidR="001F32F3" w:rsidRPr="00DB45CA">
        <w:rPr>
          <w:rFonts w:asciiTheme="minorHAnsi" w:hAnsiTheme="minorHAnsi" w:cstheme="minorHAnsi"/>
        </w:rPr>
        <w:t xml:space="preserve">umowy </w:t>
      </w:r>
      <w:r w:rsidRPr="00DB45CA">
        <w:rPr>
          <w:rFonts w:asciiTheme="minorHAnsi" w:hAnsiTheme="minorHAnsi" w:cstheme="minorHAnsi"/>
        </w:rPr>
        <w:t xml:space="preserve">nie osiągnął gotowości do odbioru z powodu nie zakończenia robót, stwierdzenia wad lub nie wywiązania się z obowiązków, o których mowa w niniejszej </w:t>
      </w:r>
      <w:r w:rsidR="00D415DE" w:rsidRPr="00DB45CA">
        <w:rPr>
          <w:rFonts w:asciiTheme="minorHAnsi" w:hAnsiTheme="minorHAnsi" w:cstheme="minorHAnsi"/>
        </w:rPr>
        <w:t>u</w:t>
      </w:r>
      <w:r w:rsidRPr="00DB45CA">
        <w:rPr>
          <w:rFonts w:asciiTheme="minorHAnsi" w:hAnsiTheme="minorHAnsi" w:cstheme="minorHAnsi"/>
        </w:rPr>
        <w:t xml:space="preserve">mowie, Zamawiający może odmówić odbioru. W takim wypadku Wykonawca pozostaje </w:t>
      </w:r>
      <w:r w:rsidR="0007427E">
        <w:rPr>
          <w:rFonts w:asciiTheme="minorHAnsi" w:hAnsiTheme="minorHAnsi" w:cstheme="minorHAnsi"/>
        </w:rPr>
        <w:t xml:space="preserve">                   </w:t>
      </w:r>
      <w:r w:rsidRPr="00DB45CA">
        <w:rPr>
          <w:rFonts w:asciiTheme="minorHAnsi" w:hAnsiTheme="minorHAnsi" w:cstheme="minorHAnsi"/>
        </w:rPr>
        <w:t>w zwłoce.</w:t>
      </w:r>
    </w:p>
    <w:p w14:paraId="0D6AD270" w14:textId="4A9C705F"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Jeżeli odbiór nie został dokonany z winy Zamawiającego w terminie ustalonym</w:t>
      </w:r>
      <w:r w:rsidR="009F17AC" w:rsidRPr="00DB45CA">
        <w:rPr>
          <w:rFonts w:asciiTheme="minorHAnsi" w:hAnsiTheme="minorHAnsi" w:cstheme="minorHAnsi"/>
        </w:rPr>
        <w:t xml:space="preserve"> </w:t>
      </w:r>
      <w:r w:rsidRPr="00DB45CA">
        <w:rPr>
          <w:rFonts w:asciiTheme="minorHAnsi" w:hAnsiTheme="minorHAnsi" w:cstheme="minorHAnsi"/>
        </w:rPr>
        <w:t>w ust. 4 niniejszego paragrafu, mimo prawidłowego zawiadomienia o gotowości do odbioru przez Wykonawcę, to Wykonawca nie pozostaje w zwłoce z wykonaniem zobowiązania wynikającego z umowy.</w:t>
      </w:r>
    </w:p>
    <w:p w14:paraId="5617B980" w14:textId="215BF0CE"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Z czynności odbioru sporządza się protokół, który powinien zawierać ustalenia poczynione w toku odbioru. Ryzyko utraty lub uszkodzenia przedmiotu umowy przechodzi</w:t>
      </w:r>
      <w:r w:rsidR="009F17AC" w:rsidRPr="00DB45CA">
        <w:rPr>
          <w:rFonts w:asciiTheme="minorHAnsi" w:hAnsiTheme="minorHAnsi" w:cstheme="minorHAnsi"/>
        </w:rPr>
        <w:t xml:space="preserve"> </w:t>
      </w:r>
      <w:r w:rsidRPr="00DB45CA">
        <w:rPr>
          <w:rFonts w:asciiTheme="minorHAnsi" w:hAnsiTheme="minorHAnsi" w:cstheme="minorHAnsi"/>
        </w:rPr>
        <w:t xml:space="preserve">na Zamawiającego </w:t>
      </w:r>
      <w:r w:rsidR="00DC78F5" w:rsidRPr="00DB45CA">
        <w:rPr>
          <w:rFonts w:asciiTheme="minorHAnsi" w:hAnsiTheme="minorHAnsi" w:cstheme="minorHAnsi"/>
        </w:rPr>
        <w:t>od dnia podpisania protokołu odbioru końcowego</w:t>
      </w:r>
      <w:r w:rsidR="00DC78F5" w:rsidRPr="00DB45CA">
        <w:rPr>
          <w:rFonts w:asciiTheme="minorHAnsi" w:hAnsiTheme="minorHAnsi" w:cstheme="minorHAnsi"/>
          <w:color w:val="000000"/>
          <w:sz w:val="20"/>
          <w:szCs w:val="20"/>
        </w:rPr>
        <w:t>.</w:t>
      </w:r>
      <w:r w:rsidRPr="00DB45CA">
        <w:rPr>
          <w:rFonts w:asciiTheme="minorHAnsi" w:hAnsiTheme="minorHAnsi" w:cstheme="minorHAnsi"/>
        </w:rPr>
        <w:t>. Odbiór końcowy jest dokonany po złożeniu stosownego oświadczenia przez Zamawiającego w protokole odbioru końcowego lub po potwierdzeniu w w/w protokole usunięcia wszystkich wad stwierdzonych w tym odbiorze.</w:t>
      </w:r>
    </w:p>
    <w:p w14:paraId="6489CFA0" w14:textId="7C0DCB8B" w:rsidR="003F221A" w:rsidRPr="00DB45CA" w:rsidRDefault="003F221A" w:rsidP="00EE5D58">
      <w:pPr>
        <w:pStyle w:val="Akapitzlist"/>
        <w:numPr>
          <w:ilvl w:val="0"/>
          <w:numId w:val="20"/>
        </w:numPr>
        <w:jc w:val="both"/>
        <w:rPr>
          <w:rFonts w:asciiTheme="minorHAnsi" w:hAnsiTheme="minorHAnsi" w:cstheme="minorHAnsi"/>
        </w:rPr>
      </w:pPr>
      <w:r w:rsidRPr="00DB45CA">
        <w:rPr>
          <w:rFonts w:asciiTheme="minorHAnsi" w:hAnsiTheme="minorHAnsi" w:cstheme="minorHAnsi"/>
        </w:rPr>
        <w:t xml:space="preserve">Jeżeli Zamawiający, mimo osiągnięcia gotowości przedmiotu umowy do odbioru </w:t>
      </w:r>
      <w:r w:rsidR="0007427E">
        <w:rPr>
          <w:rFonts w:asciiTheme="minorHAnsi" w:hAnsiTheme="minorHAnsi" w:cstheme="minorHAnsi"/>
        </w:rPr>
        <w:t xml:space="preserve">                    </w:t>
      </w:r>
      <w:r w:rsidRPr="00DB45CA">
        <w:rPr>
          <w:rFonts w:asciiTheme="minorHAnsi" w:hAnsiTheme="minorHAnsi" w:cstheme="minorHAnsi"/>
        </w:rPr>
        <w:t xml:space="preserve">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w:t>
      </w:r>
      <w:r w:rsidRPr="00DB45CA">
        <w:rPr>
          <w:rFonts w:asciiTheme="minorHAnsi" w:hAnsiTheme="minorHAnsi" w:cstheme="minorHAnsi"/>
        </w:rPr>
        <w:lastRenderedPageBreak/>
        <w:t>Zamawiającego w trybie wskazanym</w:t>
      </w:r>
      <w:r w:rsidR="009F17AC" w:rsidRPr="00DB45CA">
        <w:rPr>
          <w:rFonts w:asciiTheme="minorHAnsi" w:hAnsiTheme="minorHAnsi" w:cstheme="minorHAnsi"/>
        </w:rPr>
        <w:t xml:space="preserve"> </w:t>
      </w:r>
      <w:r w:rsidRPr="00DB45CA">
        <w:rPr>
          <w:rFonts w:asciiTheme="minorHAnsi" w:hAnsiTheme="minorHAnsi" w:cstheme="minorHAnsi"/>
        </w:rPr>
        <w:t>w ust. 5 niniejszego paragrafu umowy. Protokół taki stanowi podstawę do wystawienia faktury i żądania zapłaty wynagrodzenia zgodnie z § 8 umowy.</w:t>
      </w:r>
    </w:p>
    <w:p w14:paraId="676F155F" w14:textId="77CA1A5C" w:rsidR="00302ED2" w:rsidRPr="00DB45CA" w:rsidRDefault="0078133D" w:rsidP="006810F8">
      <w:pPr>
        <w:pStyle w:val="Normalny1"/>
        <w:numPr>
          <w:ilvl w:val="0"/>
          <w:numId w:val="20"/>
        </w:numPr>
        <w:tabs>
          <w:tab w:val="left" w:pos="426"/>
          <w:tab w:val="left" w:pos="900"/>
        </w:tabs>
        <w:spacing w:line="276" w:lineRule="auto"/>
        <w:jc w:val="both"/>
        <w:rPr>
          <w:rFonts w:asciiTheme="minorHAnsi" w:hAnsiTheme="minorHAnsi" w:cstheme="minorHAnsi"/>
          <w:b/>
          <w:sz w:val="24"/>
          <w:szCs w:val="24"/>
        </w:rPr>
      </w:pPr>
      <w:r w:rsidRPr="00DB45CA">
        <w:rPr>
          <w:rFonts w:asciiTheme="minorHAnsi" w:hAnsiTheme="minorHAnsi" w:cstheme="minorHAnsi"/>
          <w:sz w:val="24"/>
          <w:szCs w:val="24"/>
        </w:rPr>
        <w:t>W razie nie usunięcia w ustalonym terminie przez Wykonawcę wad i usterek stwierdzonych przy odbiorze końcowym, w okresie gwarancji oraz przy przeglądzie gwarancyjnym, Zamawiający jest upoważniony do ich usunięcia na koszt i ryzyko Wykonawcy.</w:t>
      </w:r>
    </w:p>
    <w:p w14:paraId="15EF16B4" w14:textId="74EA9BFC"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8.</w:t>
      </w:r>
    </w:p>
    <w:p w14:paraId="1046A83F"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Wynagrodzenie i sposób rozliczeń</w:t>
      </w:r>
    </w:p>
    <w:p w14:paraId="01B13CDA"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07782102" w14:textId="5F31E2AE"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Za wykonanie przedmiotu umowy określonego w § 2 umowy, Strony ustalają wynagrodzenie w łącznej kwocie:</w:t>
      </w:r>
    </w:p>
    <w:p w14:paraId="26970AD8" w14:textId="77777777" w:rsidR="003F221A" w:rsidRPr="0007427E" w:rsidRDefault="003F221A" w:rsidP="003F221A">
      <w:pPr>
        <w:spacing w:after="0" w:line="240" w:lineRule="auto"/>
        <w:jc w:val="both"/>
        <w:rPr>
          <w:rFonts w:eastAsia="Times New Roman" w:cstheme="minorHAnsi"/>
          <w:sz w:val="16"/>
          <w:szCs w:val="16"/>
          <w:lang w:eastAsia="pl-PL"/>
        </w:rPr>
      </w:pPr>
    </w:p>
    <w:p w14:paraId="37B65DB4" w14:textId="49057DC1" w:rsidR="003F221A" w:rsidRPr="00DB45CA" w:rsidRDefault="003F221A" w:rsidP="003F221A">
      <w:pPr>
        <w:spacing w:after="0" w:line="360" w:lineRule="auto"/>
        <w:rPr>
          <w:rFonts w:eastAsia="Times New Roman" w:cstheme="minorHAnsi"/>
          <w:b/>
          <w:bCs/>
          <w:sz w:val="24"/>
          <w:szCs w:val="24"/>
          <w:lang w:eastAsia="pl-PL"/>
        </w:rPr>
      </w:pPr>
      <w:r w:rsidRPr="00DB45CA">
        <w:rPr>
          <w:rFonts w:eastAsia="Times New Roman" w:cstheme="minorHAnsi"/>
          <w:b/>
          <w:bCs/>
          <w:sz w:val="24"/>
          <w:szCs w:val="24"/>
          <w:lang w:eastAsia="pl-PL"/>
        </w:rPr>
        <w:t>Wynagrodzenie netto</w:t>
      </w:r>
      <w:r w:rsidR="0007427E">
        <w:rPr>
          <w:rFonts w:eastAsia="Times New Roman" w:cstheme="minorHAnsi"/>
          <w:b/>
          <w:bCs/>
          <w:sz w:val="24"/>
          <w:szCs w:val="24"/>
          <w:lang w:eastAsia="pl-PL"/>
        </w:rPr>
        <w:t xml:space="preserve"> </w:t>
      </w:r>
      <w:r w:rsidRPr="00DB45CA">
        <w:rPr>
          <w:rFonts w:eastAsia="Times New Roman" w:cstheme="minorHAnsi"/>
          <w:b/>
          <w:bCs/>
          <w:sz w:val="24"/>
          <w:szCs w:val="24"/>
          <w:lang w:eastAsia="pl-PL"/>
        </w:rPr>
        <w:t>...................................................................................................... zł.</w:t>
      </w:r>
    </w:p>
    <w:p w14:paraId="6A3580CE" w14:textId="77777777" w:rsidR="003F221A" w:rsidRPr="00DB45CA" w:rsidRDefault="003F221A" w:rsidP="003F221A">
      <w:pPr>
        <w:spacing w:after="0" w:line="360" w:lineRule="auto"/>
        <w:rPr>
          <w:rFonts w:eastAsia="Times New Roman" w:cstheme="minorHAnsi"/>
          <w:sz w:val="24"/>
          <w:szCs w:val="24"/>
          <w:lang w:eastAsia="pl-PL"/>
        </w:rPr>
      </w:pPr>
      <w:r w:rsidRPr="00DB45CA">
        <w:rPr>
          <w:rFonts w:eastAsia="Times New Roman" w:cstheme="minorHAnsi"/>
          <w:b/>
          <w:bCs/>
          <w:sz w:val="24"/>
          <w:szCs w:val="24"/>
          <w:lang w:eastAsia="pl-PL"/>
        </w:rPr>
        <w:t xml:space="preserve">Należny podatek VAT w wysokości </w:t>
      </w:r>
      <w:r w:rsidRPr="00DB45CA">
        <w:rPr>
          <w:rFonts w:eastAsia="Times New Roman" w:cstheme="minorHAnsi"/>
          <w:sz w:val="24"/>
          <w:szCs w:val="24"/>
          <w:lang w:eastAsia="pl-PL"/>
        </w:rPr>
        <w:t>………......................................................................... zł.</w:t>
      </w:r>
    </w:p>
    <w:p w14:paraId="219B4471" w14:textId="0DFD441C" w:rsidR="003F221A" w:rsidRPr="00DB45CA" w:rsidRDefault="003F221A" w:rsidP="003F221A">
      <w:pPr>
        <w:spacing w:after="0" w:line="360" w:lineRule="auto"/>
        <w:rPr>
          <w:rFonts w:eastAsia="Times New Roman" w:cstheme="minorHAnsi"/>
          <w:b/>
          <w:bCs/>
          <w:sz w:val="24"/>
          <w:szCs w:val="24"/>
          <w:lang w:eastAsia="pl-PL"/>
        </w:rPr>
      </w:pPr>
      <w:r w:rsidRPr="00DB45CA">
        <w:rPr>
          <w:rFonts w:eastAsia="Times New Roman" w:cstheme="minorHAnsi"/>
          <w:b/>
          <w:bCs/>
          <w:sz w:val="24"/>
          <w:szCs w:val="24"/>
          <w:lang w:eastAsia="pl-PL"/>
        </w:rPr>
        <w:t>Łącznie wynagrodzenie brutto wynosi  ............................................................................ zł.</w:t>
      </w:r>
    </w:p>
    <w:p w14:paraId="5C9D6237" w14:textId="6C30ACDD" w:rsidR="003F221A" w:rsidRPr="00DB45CA" w:rsidRDefault="003F221A" w:rsidP="003F221A">
      <w:pPr>
        <w:spacing w:after="0" w:line="240" w:lineRule="auto"/>
        <w:jc w:val="both"/>
        <w:rPr>
          <w:rFonts w:eastAsia="Times New Roman" w:cstheme="minorHAnsi"/>
          <w:sz w:val="24"/>
          <w:szCs w:val="24"/>
          <w:lang w:eastAsia="pl-PL"/>
        </w:rPr>
      </w:pPr>
      <w:r w:rsidRPr="00DB45CA">
        <w:rPr>
          <w:rFonts w:eastAsia="Times New Roman" w:cstheme="minorHAnsi"/>
          <w:b/>
          <w:bCs/>
          <w:sz w:val="24"/>
          <w:szCs w:val="24"/>
          <w:lang w:eastAsia="pl-PL"/>
        </w:rPr>
        <w:t>słownie:</w:t>
      </w:r>
      <w:r w:rsidRPr="00DB45CA">
        <w:rPr>
          <w:rFonts w:eastAsia="Times New Roman" w:cstheme="minorHAnsi"/>
          <w:sz w:val="24"/>
          <w:szCs w:val="24"/>
          <w:lang w:eastAsia="pl-PL"/>
        </w:rPr>
        <w:t xml:space="preserve"> ........................................................................................................................................</w:t>
      </w:r>
      <w:r w:rsidR="0007427E">
        <w:rPr>
          <w:rFonts w:eastAsia="Times New Roman" w:cstheme="minorHAnsi"/>
          <w:sz w:val="24"/>
          <w:szCs w:val="24"/>
          <w:lang w:eastAsia="pl-PL"/>
        </w:rPr>
        <w:t>..........</w:t>
      </w:r>
    </w:p>
    <w:p w14:paraId="1CCDB68B" w14:textId="77777777" w:rsidR="003F221A" w:rsidRPr="0007427E" w:rsidRDefault="003F221A" w:rsidP="003F221A">
      <w:pPr>
        <w:spacing w:after="0" w:line="240" w:lineRule="auto"/>
        <w:jc w:val="both"/>
        <w:rPr>
          <w:rFonts w:eastAsia="Times New Roman" w:cstheme="minorHAnsi"/>
          <w:sz w:val="16"/>
          <w:szCs w:val="16"/>
          <w:lang w:eastAsia="pl-PL"/>
        </w:rPr>
      </w:pPr>
    </w:p>
    <w:p w14:paraId="76C02A2A" w14:textId="5AC48867"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Zapłata wynagrodzenia należnego Wykonawcy dokonywana będzie na rachunek bankowy, numer konta .................................................................................................</w:t>
      </w:r>
    </w:p>
    <w:p w14:paraId="451E775B" w14:textId="1810E7DC"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 xml:space="preserve">Rozliczenie wynagrodzenia za wykonanie przedmiotu umowy nastąpi fakturą za całkowicie zakończony przedmiot umowy. Wystawienie faktury następuje na podstawie podpisanego przez Zamawiającego protokołu odbioru końcowego, </w:t>
      </w:r>
      <w:r w:rsidR="0007427E">
        <w:rPr>
          <w:rFonts w:asciiTheme="minorHAnsi" w:hAnsiTheme="minorHAnsi" w:cstheme="minorHAnsi"/>
        </w:rPr>
        <w:t xml:space="preserve">                       </w:t>
      </w:r>
      <w:r w:rsidRPr="00DB45CA">
        <w:rPr>
          <w:rFonts w:asciiTheme="minorHAnsi" w:hAnsiTheme="minorHAnsi" w:cstheme="minorHAnsi"/>
        </w:rPr>
        <w:t>a zapłata następuje</w:t>
      </w:r>
      <w:r w:rsidR="009F17AC" w:rsidRPr="00DB45CA">
        <w:rPr>
          <w:rFonts w:asciiTheme="minorHAnsi" w:hAnsiTheme="minorHAnsi" w:cstheme="minorHAnsi"/>
        </w:rPr>
        <w:t xml:space="preserve"> </w:t>
      </w:r>
      <w:r w:rsidRPr="00DB45CA">
        <w:rPr>
          <w:rFonts w:asciiTheme="minorHAnsi" w:hAnsiTheme="minorHAnsi" w:cstheme="minorHAnsi"/>
        </w:rPr>
        <w:t>w terminie 30 dni od dnia doręczenia prawidłowo wystawionej faktury VAT za wykonane roboty.</w:t>
      </w:r>
    </w:p>
    <w:p w14:paraId="3CD5BFB1" w14:textId="072960D2"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 xml:space="preserve">Wykonawca jest zobowiązany do zapłaty wynagrodzenia należnego Podwykonawcy lub dalszemu podwykonawcy w terminach płatności określonych w umowie </w:t>
      </w:r>
      <w:r w:rsidR="0007427E">
        <w:rPr>
          <w:rFonts w:asciiTheme="minorHAnsi" w:hAnsiTheme="minorHAnsi" w:cstheme="minorHAnsi"/>
        </w:rPr>
        <w:t xml:space="preserve">                         </w:t>
      </w:r>
      <w:r w:rsidRPr="00DB45CA">
        <w:rPr>
          <w:rFonts w:asciiTheme="minorHAnsi" w:hAnsiTheme="minorHAnsi" w:cstheme="minorHAnsi"/>
        </w:rPr>
        <w:t xml:space="preserve">o podwykonawstwo, nie dłuższych niż 30 dni od dnia doręczenia Wykonawcy faktury lub rachunku, potwierdzających wykonanie zleconej podwykonawcy dostawy, usługi lub roboty budowlanej. </w:t>
      </w:r>
    </w:p>
    <w:p w14:paraId="6F27B6C6" w14:textId="6DDC976C"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Zamawiającemu przysługuje prawo wstrzymania płatności w przypadku nie przedłożenia w terminie 14 dni od wystawienia faktury pisemnego potwierdzenia przez podwykonawców, których wierzytelność jest częścią składową wystawionej faktury o dokonaniu zapłaty</w:t>
      </w:r>
      <w:r w:rsidR="009F17AC" w:rsidRPr="00DB45CA">
        <w:rPr>
          <w:rFonts w:asciiTheme="minorHAnsi" w:hAnsiTheme="minorHAnsi" w:cstheme="minorHAnsi"/>
        </w:rPr>
        <w:t xml:space="preserve"> </w:t>
      </w:r>
      <w:r w:rsidRPr="00DB45CA">
        <w:rPr>
          <w:rFonts w:asciiTheme="minorHAnsi" w:hAnsiTheme="minorHAnsi" w:cstheme="minorHAnsi"/>
        </w:rPr>
        <w:t>na rzecz tych podwykonawców.</w:t>
      </w:r>
    </w:p>
    <w:p w14:paraId="619BC316" w14:textId="40B1CD95"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Za dokonanie zapłaty, o której mowa w ust. 4 przyjmuje się datę uznania na rachunku podwykonawcy.</w:t>
      </w:r>
    </w:p>
    <w:p w14:paraId="18553E0D" w14:textId="1F57E35B"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 xml:space="preserve">Wykonawca zobowiązany jest do doręczenia Zamawiającemu wraz z fakturą VAT, </w:t>
      </w:r>
      <w:r w:rsidR="0007427E">
        <w:rPr>
          <w:rFonts w:asciiTheme="minorHAnsi" w:hAnsiTheme="minorHAnsi" w:cstheme="minorHAnsi"/>
        </w:rPr>
        <w:t xml:space="preserve">                    </w:t>
      </w:r>
      <w:r w:rsidRPr="00DB45CA">
        <w:rPr>
          <w:rFonts w:asciiTheme="minorHAnsi" w:hAnsiTheme="minorHAnsi" w:cstheme="minorHAnsi"/>
        </w:rPr>
        <w:t xml:space="preserve">o której mowa w ust. 3 dokumentów potwierdzających zapłatę wynagrodzenia przysługującego podwykonawcom, z którymi Wykonawca zawarł umowy wskazane </w:t>
      </w:r>
      <w:r w:rsidR="0007427E">
        <w:rPr>
          <w:rFonts w:asciiTheme="minorHAnsi" w:hAnsiTheme="minorHAnsi" w:cstheme="minorHAnsi"/>
        </w:rPr>
        <w:t xml:space="preserve">  </w:t>
      </w:r>
      <w:r w:rsidRPr="00DB45CA">
        <w:rPr>
          <w:rFonts w:asciiTheme="minorHAnsi" w:hAnsiTheme="minorHAnsi" w:cstheme="minorHAnsi"/>
        </w:rPr>
        <w:t>w § 4 niniejszej umowy.</w:t>
      </w:r>
    </w:p>
    <w:p w14:paraId="193A3485" w14:textId="2F6CCE5E" w:rsidR="003F221A" w:rsidRPr="00DB45CA" w:rsidRDefault="003F221A" w:rsidP="00EE5D58">
      <w:pPr>
        <w:pStyle w:val="Akapitzlist"/>
        <w:numPr>
          <w:ilvl w:val="0"/>
          <w:numId w:val="22"/>
        </w:numPr>
        <w:jc w:val="both"/>
        <w:rPr>
          <w:rFonts w:asciiTheme="minorHAnsi" w:hAnsiTheme="minorHAnsi" w:cstheme="minorHAnsi"/>
        </w:rPr>
      </w:pPr>
      <w:r w:rsidRPr="00DB45CA">
        <w:rPr>
          <w:rFonts w:asciiTheme="minorHAnsi" w:hAnsiTheme="minorHAnsi" w:cstheme="minorHAnsi"/>
        </w:rPr>
        <w:t>Fakturę należy wystawić na:</w:t>
      </w:r>
    </w:p>
    <w:p w14:paraId="68FD83D8" w14:textId="77777777" w:rsidR="003F221A" w:rsidRPr="00DB45CA" w:rsidRDefault="003F221A" w:rsidP="00EE5D58">
      <w:pPr>
        <w:pStyle w:val="Akapitzlist"/>
        <w:jc w:val="both"/>
        <w:rPr>
          <w:rFonts w:asciiTheme="minorHAnsi" w:hAnsiTheme="minorHAnsi" w:cstheme="minorHAnsi"/>
        </w:rPr>
      </w:pPr>
      <w:r w:rsidRPr="00DB45CA">
        <w:rPr>
          <w:rFonts w:asciiTheme="minorHAnsi" w:hAnsiTheme="minorHAnsi" w:cstheme="minorHAnsi"/>
        </w:rPr>
        <w:t>Nabywca: Powiat Żyrardowski, 96-300 Żyrardów, ul. Limanowskiego 45</w:t>
      </w:r>
    </w:p>
    <w:p w14:paraId="60B7D1C7" w14:textId="7C35AE88" w:rsidR="003F221A" w:rsidRPr="00DB45CA" w:rsidRDefault="003F221A" w:rsidP="00EE5D58">
      <w:pPr>
        <w:pStyle w:val="Akapitzlist"/>
        <w:jc w:val="both"/>
        <w:rPr>
          <w:rFonts w:asciiTheme="minorHAnsi" w:hAnsiTheme="minorHAnsi" w:cstheme="minorHAnsi"/>
        </w:rPr>
      </w:pPr>
      <w:r w:rsidRPr="00DB45CA">
        <w:rPr>
          <w:rFonts w:asciiTheme="minorHAnsi" w:hAnsiTheme="minorHAnsi" w:cstheme="minorHAnsi"/>
        </w:rPr>
        <w:t>NIP 838-16-10-589</w:t>
      </w:r>
    </w:p>
    <w:p w14:paraId="06F7B71B" w14:textId="6E12356C" w:rsidR="003F221A" w:rsidRPr="00DB45CA" w:rsidRDefault="003F221A" w:rsidP="00EE5D58">
      <w:pPr>
        <w:pStyle w:val="Akapitzlist"/>
        <w:jc w:val="both"/>
        <w:rPr>
          <w:rFonts w:asciiTheme="minorHAnsi" w:hAnsiTheme="minorHAnsi" w:cstheme="minorHAnsi"/>
        </w:rPr>
      </w:pPr>
      <w:r w:rsidRPr="00DB45CA">
        <w:rPr>
          <w:rFonts w:asciiTheme="minorHAnsi" w:hAnsiTheme="minorHAnsi" w:cstheme="minorHAnsi"/>
        </w:rPr>
        <w:t xml:space="preserve">Odbiorca: Powiatowy Zarząd Dróg   </w:t>
      </w:r>
    </w:p>
    <w:p w14:paraId="52AD56D5" w14:textId="6788CB54" w:rsidR="003F221A" w:rsidRPr="00DB45CA" w:rsidRDefault="003F221A" w:rsidP="006810F8">
      <w:pPr>
        <w:pStyle w:val="Akapitzlist"/>
        <w:jc w:val="both"/>
        <w:rPr>
          <w:rFonts w:asciiTheme="minorHAnsi" w:hAnsiTheme="minorHAnsi" w:cstheme="minorHAnsi"/>
        </w:rPr>
      </w:pPr>
      <w:r w:rsidRPr="00DB45CA">
        <w:rPr>
          <w:rFonts w:asciiTheme="minorHAnsi" w:hAnsiTheme="minorHAnsi" w:cstheme="minorHAnsi"/>
        </w:rPr>
        <w:t>96-300 Żyrardów, ul. Jaktorowska 53</w:t>
      </w:r>
    </w:p>
    <w:p w14:paraId="5EE91A5F"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lastRenderedPageBreak/>
        <w:t>§ 9.</w:t>
      </w:r>
    </w:p>
    <w:p w14:paraId="7BEE3C0E" w14:textId="670D1EDA" w:rsidR="003F221A" w:rsidRPr="00DB45CA" w:rsidRDefault="003F221A" w:rsidP="00EE5D58">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Zabezpieczenie należytego wykonania umowy</w:t>
      </w:r>
    </w:p>
    <w:p w14:paraId="3837F963" w14:textId="77777777" w:rsidR="00EE5D58" w:rsidRPr="00DB45CA" w:rsidRDefault="00EE5D58" w:rsidP="00EE5D58">
      <w:pPr>
        <w:spacing w:after="0" w:line="240" w:lineRule="auto"/>
        <w:jc w:val="center"/>
        <w:rPr>
          <w:rFonts w:eastAsia="Times New Roman" w:cstheme="minorHAnsi"/>
          <w:b/>
          <w:bCs/>
          <w:sz w:val="24"/>
          <w:szCs w:val="24"/>
          <w:lang w:eastAsia="pl-PL"/>
        </w:rPr>
      </w:pPr>
    </w:p>
    <w:p w14:paraId="7D82DA58" w14:textId="0DB63283" w:rsidR="003F221A" w:rsidRPr="00DB45CA" w:rsidRDefault="003F221A" w:rsidP="00EE5D58">
      <w:pPr>
        <w:pStyle w:val="Akapitzlist"/>
        <w:numPr>
          <w:ilvl w:val="0"/>
          <w:numId w:val="23"/>
        </w:numPr>
        <w:jc w:val="both"/>
        <w:rPr>
          <w:rFonts w:asciiTheme="minorHAnsi" w:hAnsiTheme="minorHAnsi" w:cstheme="minorHAnsi"/>
        </w:rPr>
      </w:pPr>
      <w:r w:rsidRPr="00DB45CA">
        <w:rPr>
          <w:rFonts w:asciiTheme="minorHAnsi" w:hAnsiTheme="minorHAnsi" w:cstheme="minorHAnsi"/>
        </w:rPr>
        <w:t>Dla zabezpieczenia należytego wykonania umowy, Wykonawca wnosi zabezpieczenie w jednej lub kilku formach przedstawionych</w:t>
      </w:r>
      <w:r w:rsidR="009F17AC" w:rsidRPr="00DB45CA">
        <w:rPr>
          <w:rFonts w:asciiTheme="minorHAnsi" w:hAnsiTheme="minorHAnsi" w:cstheme="minorHAnsi"/>
        </w:rPr>
        <w:t xml:space="preserve"> </w:t>
      </w:r>
      <w:r w:rsidRPr="00DB45CA">
        <w:rPr>
          <w:rFonts w:asciiTheme="minorHAnsi" w:hAnsiTheme="minorHAnsi" w:cstheme="minorHAnsi"/>
        </w:rPr>
        <w:t xml:space="preserve">w Specyfikacji Warunków Zamówienia </w:t>
      </w:r>
      <w:r w:rsidR="0007427E">
        <w:rPr>
          <w:rFonts w:asciiTheme="minorHAnsi" w:hAnsiTheme="minorHAnsi" w:cstheme="minorHAnsi"/>
        </w:rPr>
        <w:t xml:space="preserve">               </w:t>
      </w:r>
      <w:r w:rsidRPr="00DB45CA">
        <w:rPr>
          <w:rFonts w:asciiTheme="minorHAnsi" w:hAnsiTheme="minorHAnsi" w:cstheme="minorHAnsi"/>
        </w:rPr>
        <w:t xml:space="preserve">w dziale XVI w wysokości: 5% ceny całkowitej podanej w ofercie tj. </w:t>
      </w:r>
      <w:r w:rsidR="00D415DE" w:rsidRPr="00DB45CA">
        <w:rPr>
          <w:rFonts w:asciiTheme="minorHAnsi" w:hAnsiTheme="minorHAnsi" w:cstheme="minorHAnsi"/>
        </w:rPr>
        <w:t>……</w:t>
      </w:r>
    </w:p>
    <w:p w14:paraId="1FFF6C83" w14:textId="7966B608" w:rsidR="003F221A" w:rsidRPr="00DB45CA" w:rsidRDefault="003F221A" w:rsidP="00EE5D58">
      <w:pPr>
        <w:pStyle w:val="Akapitzlist"/>
        <w:numPr>
          <w:ilvl w:val="0"/>
          <w:numId w:val="23"/>
        </w:numPr>
        <w:jc w:val="both"/>
        <w:rPr>
          <w:rFonts w:asciiTheme="minorHAnsi" w:hAnsiTheme="minorHAnsi" w:cstheme="minorHAnsi"/>
        </w:rPr>
      </w:pPr>
      <w:r w:rsidRPr="00DB45CA">
        <w:rPr>
          <w:rFonts w:asciiTheme="minorHAnsi" w:hAnsiTheme="minorHAnsi" w:cstheme="minorHAnsi"/>
        </w:rPr>
        <w:t xml:space="preserve">Zmiany formy zabezpieczenia należytego wykonania umowy mogą być dokonywane  z zachowaniem ciągłości i bez zmniejszenia wysokości. </w:t>
      </w:r>
    </w:p>
    <w:p w14:paraId="3B1ACA62" w14:textId="4C02B4A2" w:rsidR="00D415DE" w:rsidRPr="00DB45CA" w:rsidRDefault="00D415DE" w:rsidP="005A50AF">
      <w:pPr>
        <w:pStyle w:val="Akapitzlist"/>
        <w:numPr>
          <w:ilvl w:val="0"/>
          <w:numId w:val="23"/>
        </w:numPr>
        <w:suppressAutoHyphens/>
        <w:snapToGrid w:val="0"/>
        <w:jc w:val="both"/>
        <w:rPr>
          <w:rFonts w:asciiTheme="minorHAnsi" w:hAnsiTheme="minorHAnsi" w:cstheme="minorHAnsi"/>
          <w:kern w:val="1"/>
          <w:lang w:eastAsia="ar-SA"/>
        </w:rPr>
      </w:pPr>
      <w:r w:rsidRPr="00DB45CA">
        <w:rPr>
          <w:rFonts w:asciiTheme="minorHAnsi" w:hAnsiTheme="minorHAnsi" w:cstheme="minorHAnsi"/>
          <w:kern w:val="1"/>
          <w:lang w:eastAsia="ar-SA"/>
        </w:rPr>
        <w:t>Treść dokumentu stanowiącego zabezpieczenie w zakresie jego zwrotu musi być zgodna z art. 453 P</w:t>
      </w:r>
      <w:r w:rsidR="00396F98" w:rsidRPr="00DB45CA">
        <w:rPr>
          <w:rFonts w:asciiTheme="minorHAnsi" w:hAnsiTheme="minorHAnsi" w:cstheme="minorHAnsi"/>
          <w:kern w:val="1"/>
          <w:lang w:eastAsia="ar-SA"/>
        </w:rPr>
        <w:t>ZP</w:t>
      </w:r>
      <w:r w:rsidRPr="00DB45CA">
        <w:rPr>
          <w:rFonts w:asciiTheme="minorHAnsi" w:hAnsiTheme="minorHAnsi" w:cstheme="minorHAnsi"/>
          <w:kern w:val="1"/>
          <w:lang w:eastAsia="ar-SA"/>
        </w:rPr>
        <w:t xml:space="preserve">. </w:t>
      </w:r>
    </w:p>
    <w:p w14:paraId="54DCDA03" w14:textId="33D1FAC8" w:rsidR="00D415DE" w:rsidRPr="00DB45CA" w:rsidRDefault="00D415DE" w:rsidP="00396F98">
      <w:pPr>
        <w:pStyle w:val="Akapitzlist"/>
        <w:numPr>
          <w:ilvl w:val="0"/>
          <w:numId w:val="23"/>
        </w:numPr>
        <w:jc w:val="both"/>
        <w:rPr>
          <w:rFonts w:asciiTheme="minorHAnsi" w:eastAsia="SimSun" w:hAnsiTheme="minorHAnsi" w:cstheme="minorHAnsi"/>
          <w:lang w:eastAsia="zh-CN"/>
        </w:rPr>
      </w:pPr>
      <w:r w:rsidRPr="00DB45CA">
        <w:rPr>
          <w:rFonts w:asciiTheme="minorHAnsi" w:eastAsia="SimSun" w:hAnsiTheme="minorHAnsi" w:cstheme="minorHAnsi"/>
          <w:lang w:eastAsia="zh-CN"/>
        </w:rPr>
        <w:t>Z treści zabezpieczenia przedstawionego w formie gwarancji lub poręczenia winno wynikać, że odpowiednio bank, ubezpieczyciel lub poręczyciel zapłaci na rzecz Zamawiającego, w terminie</w:t>
      </w:r>
      <w:r w:rsidRPr="00DB45CA">
        <w:rPr>
          <w:rFonts w:asciiTheme="minorHAnsi" w:eastAsia="SimSun" w:hAnsiTheme="minorHAnsi" w:cstheme="minorHAnsi"/>
          <w:bCs/>
          <w:lang w:eastAsia="zh-CN"/>
        </w:rPr>
        <w:t xml:space="preserve"> maksymalnie 15 dni</w:t>
      </w:r>
      <w:r w:rsidRPr="00DB45CA">
        <w:rPr>
          <w:rFonts w:asciiTheme="minorHAnsi" w:eastAsia="SimSun" w:hAnsiTheme="minorHAnsi" w:cstheme="minorHAnsi"/>
          <w:lang w:eastAsia="zh-CN"/>
        </w:rPr>
        <w:t xml:space="preserve"> od otrzymania pisemnego żądania, kwotę zabezpieczenia, na pierwsze wezwanie Zamawiającego, bez odwołania, bezwarunkowo, w tym bez konieczności sporządzania i podpisywania jakichkolwiek protokołów odbioru robót lub usuwania wad w okresie rękojmi oraz niezależnie od opinii Wykonawcy na temat zasadności żądania i bez dochodzenia czy wezwanie Zamawiającego jest uzasadnione czy nie.</w:t>
      </w:r>
    </w:p>
    <w:p w14:paraId="24F2B1E3" w14:textId="7F6A152D" w:rsidR="003F221A" w:rsidRPr="00DB45CA" w:rsidRDefault="003F221A" w:rsidP="00EE5D58">
      <w:pPr>
        <w:pStyle w:val="Akapitzlist"/>
        <w:numPr>
          <w:ilvl w:val="0"/>
          <w:numId w:val="23"/>
        </w:numPr>
        <w:jc w:val="both"/>
        <w:rPr>
          <w:rFonts w:asciiTheme="minorHAnsi" w:hAnsiTheme="minorHAnsi" w:cstheme="minorHAnsi"/>
        </w:rPr>
      </w:pPr>
      <w:r w:rsidRPr="00DB45CA">
        <w:rPr>
          <w:rFonts w:asciiTheme="minorHAnsi" w:hAnsiTheme="minorHAnsi" w:cstheme="minorHAnsi"/>
        </w:rPr>
        <w:t>Zwrot zabezpieczenia odpowiadający 70 % wniesione</w:t>
      </w:r>
      <w:r w:rsidR="00396F98" w:rsidRPr="00DB45CA">
        <w:rPr>
          <w:rFonts w:asciiTheme="minorHAnsi" w:hAnsiTheme="minorHAnsi" w:cstheme="minorHAnsi"/>
        </w:rPr>
        <w:t>go zabezpieczenia</w:t>
      </w:r>
      <w:r w:rsidRPr="00DB45CA">
        <w:rPr>
          <w:rFonts w:asciiTheme="minorHAnsi" w:hAnsiTheme="minorHAnsi" w:cstheme="minorHAnsi"/>
        </w:rPr>
        <w:t xml:space="preserve"> nastąpi w terminie 30 dni od dnia wykonania zamówienia</w:t>
      </w:r>
      <w:r w:rsidR="009F17AC" w:rsidRPr="00DB45CA">
        <w:rPr>
          <w:rFonts w:asciiTheme="minorHAnsi" w:hAnsiTheme="minorHAnsi" w:cstheme="minorHAnsi"/>
        </w:rPr>
        <w:t xml:space="preserve"> </w:t>
      </w:r>
      <w:r w:rsidRPr="00DB45CA">
        <w:rPr>
          <w:rFonts w:asciiTheme="minorHAnsi" w:hAnsiTheme="minorHAnsi" w:cstheme="minorHAnsi"/>
        </w:rPr>
        <w:t xml:space="preserve">i uznania przez </w:t>
      </w:r>
      <w:r w:rsidR="00396F98" w:rsidRPr="00DB45CA">
        <w:rPr>
          <w:rFonts w:asciiTheme="minorHAnsi" w:hAnsiTheme="minorHAnsi" w:cstheme="minorHAnsi"/>
        </w:rPr>
        <w:t>Z</w:t>
      </w:r>
      <w:r w:rsidRPr="00DB45CA">
        <w:rPr>
          <w:rFonts w:asciiTheme="minorHAnsi" w:hAnsiTheme="minorHAnsi" w:cstheme="minorHAnsi"/>
        </w:rPr>
        <w:t xml:space="preserve">amawiającego za należycie wykonane. </w:t>
      </w:r>
    </w:p>
    <w:p w14:paraId="0D9F1235" w14:textId="23BB6386" w:rsidR="003F221A" w:rsidRPr="00DB45CA" w:rsidRDefault="003F221A" w:rsidP="00EE5D58">
      <w:pPr>
        <w:pStyle w:val="Akapitzlist"/>
        <w:numPr>
          <w:ilvl w:val="0"/>
          <w:numId w:val="23"/>
        </w:numPr>
        <w:jc w:val="both"/>
        <w:rPr>
          <w:rFonts w:asciiTheme="minorHAnsi" w:hAnsiTheme="minorHAnsi" w:cstheme="minorHAnsi"/>
        </w:rPr>
      </w:pPr>
      <w:r w:rsidRPr="00DB45CA">
        <w:rPr>
          <w:rFonts w:asciiTheme="minorHAnsi" w:hAnsiTheme="minorHAnsi" w:cstheme="minorHAnsi"/>
        </w:rPr>
        <w:t>Pozostałe 30 % zostanie zwrócone w terminie 15 dni po upływie okresu rękojmi za wady lub gwarancji.</w:t>
      </w:r>
    </w:p>
    <w:p w14:paraId="785B1AED" w14:textId="77777777" w:rsidR="006810F8" w:rsidRPr="0007427E" w:rsidRDefault="006810F8" w:rsidP="003F221A">
      <w:pPr>
        <w:spacing w:after="0" w:line="240" w:lineRule="auto"/>
        <w:jc w:val="center"/>
        <w:rPr>
          <w:rFonts w:eastAsia="Times New Roman" w:cstheme="minorHAnsi"/>
          <w:b/>
          <w:bCs/>
          <w:sz w:val="16"/>
          <w:szCs w:val="16"/>
          <w:lang w:eastAsia="pl-PL"/>
        </w:rPr>
      </w:pPr>
    </w:p>
    <w:p w14:paraId="11D391BF" w14:textId="05ED36C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10.</w:t>
      </w:r>
    </w:p>
    <w:p w14:paraId="7C8B1032"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Rękojmia za wady, gwarancja i zastępcze usuwanie wad</w:t>
      </w:r>
    </w:p>
    <w:p w14:paraId="7DF936C3"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5CB6C68E" w14:textId="6C3A8D59" w:rsidR="003F221A" w:rsidRPr="00DB45C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rPr>
        <w:t xml:space="preserve">Wykonawca udziela Zamawiającemu gwarancji jakości na roboty stanowiące przedmiot umowy. </w:t>
      </w:r>
    </w:p>
    <w:p w14:paraId="6AEC2F31" w14:textId="66E5CF0A" w:rsidR="003F221A" w:rsidRPr="00DB45C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b/>
          <w:bCs/>
        </w:rPr>
        <w:t>Termin gwarancji</w:t>
      </w:r>
      <w:r w:rsidRPr="00DB45CA">
        <w:rPr>
          <w:rFonts w:asciiTheme="minorHAnsi" w:hAnsiTheme="minorHAnsi" w:cstheme="minorHAnsi"/>
        </w:rPr>
        <w:t xml:space="preserve"> ustala się na </w:t>
      </w:r>
      <w:r w:rsidRPr="00DB45CA">
        <w:rPr>
          <w:rFonts w:asciiTheme="minorHAnsi" w:hAnsiTheme="minorHAnsi" w:cstheme="minorHAnsi"/>
          <w:b/>
          <w:bCs/>
        </w:rPr>
        <w:t>……... miesięcy.</w:t>
      </w:r>
      <w:r w:rsidRPr="00DB45CA">
        <w:rPr>
          <w:rFonts w:asciiTheme="minorHAnsi" w:hAnsiTheme="minorHAnsi" w:cstheme="minorHAnsi"/>
        </w:rPr>
        <w:t xml:space="preserve"> Gwarancja rozpoczyna swój </w:t>
      </w:r>
      <w:r w:rsidR="00396F98" w:rsidRPr="00DB45CA">
        <w:rPr>
          <w:rFonts w:asciiTheme="minorHAnsi" w:hAnsiTheme="minorHAnsi" w:cstheme="minorHAnsi"/>
        </w:rPr>
        <w:t>bieg od</w:t>
      </w:r>
      <w:r w:rsidRPr="00DB45CA">
        <w:rPr>
          <w:rFonts w:asciiTheme="minorHAnsi" w:hAnsiTheme="minorHAnsi" w:cstheme="minorHAnsi"/>
        </w:rPr>
        <w:t xml:space="preserve"> daty odbioru końcowego przedmiotu umowy.</w:t>
      </w:r>
    </w:p>
    <w:p w14:paraId="01DB6371" w14:textId="0CD52143" w:rsidR="003F221A" w:rsidRPr="00DB45C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rPr>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14:paraId="5882843F" w14:textId="60AA24B1" w:rsidR="003F221A" w:rsidRPr="00DB45C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rPr>
        <w:t xml:space="preserve">Wykonawca jest odpowiedzialny z tytułu rękojmi za wady fizyczne przedmiotu umowy istniejące w czasie dokonywania czynności odbioru oraz za wady powstałe </w:t>
      </w:r>
      <w:r w:rsidR="0007427E">
        <w:rPr>
          <w:rFonts w:asciiTheme="minorHAnsi" w:hAnsiTheme="minorHAnsi" w:cstheme="minorHAnsi"/>
        </w:rPr>
        <w:t xml:space="preserve"> </w:t>
      </w:r>
      <w:r w:rsidRPr="00DB45CA">
        <w:rPr>
          <w:rFonts w:asciiTheme="minorHAnsi" w:hAnsiTheme="minorHAnsi" w:cstheme="minorHAnsi"/>
        </w:rPr>
        <w:t xml:space="preserve">po odbiorze, lecz z przyczyn tkwiących w wykonanym przedmiocie umowy w chwili odbioru. </w:t>
      </w:r>
    </w:p>
    <w:p w14:paraId="22184673" w14:textId="194497CA" w:rsidR="003F221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rPr>
        <w:t xml:space="preserve">Wykonawca może uwolnić się od odpowiedzialności z tytułu rękojmi za wady fizyczne, które powstały wskutek wykonania przedmiotu umowy według wskazówek Zamawiającego. Uwolnienie się od odpowiedzialności następuje, jeżeli Wykonawca uprzedzi Zamawiającego o grożącym niebezpieczeństwie wad </w:t>
      </w:r>
      <w:r w:rsidR="00396F98" w:rsidRPr="00DB45CA">
        <w:rPr>
          <w:rFonts w:asciiTheme="minorHAnsi" w:hAnsiTheme="minorHAnsi" w:cstheme="minorHAnsi"/>
        </w:rPr>
        <w:t>lub</w:t>
      </w:r>
      <w:r w:rsidRPr="00DB45CA">
        <w:rPr>
          <w:rFonts w:asciiTheme="minorHAnsi" w:hAnsiTheme="minorHAnsi" w:cstheme="minorHAnsi"/>
        </w:rPr>
        <w:t xml:space="preserve"> jeżeli mimo dołożenia należytej staranności nie mógł stwierdzić niewłaściwości otrzymanych wskazówek.</w:t>
      </w:r>
    </w:p>
    <w:p w14:paraId="3331280E" w14:textId="77777777" w:rsidR="0007427E" w:rsidRPr="0007427E" w:rsidRDefault="0007427E" w:rsidP="0007427E">
      <w:pPr>
        <w:jc w:val="both"/>
        <w:rPr>
          <w:rFonts w:cstheme="minorHAnsi"/>
        </w:rPr>
      </w:pPr>
    </w:p>
    <w:p w14:paraId="185360ED" w14:textId="17743682" w:rsidR="003F221A" w:rsidRPr="00DB45C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rPr>
        <w:lastRenderedPageBreak/>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51BA31F3" w14:textId="605BD3D2" w:rsidR="003F221A" w:rsidRPr="00DB45C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rPr>
        <w:t>W razie stwierdzenia w toku czynności odbioru istnienia wady nadającej się do usunięcia Zamawiający może:</w:t>
      </w:r>
    </w:p>
    <w:p w14:paraId="6F1B068D" w14:textId="00D2C5C9" w:rsidR="003F221A" w:rsidRPr="00DB45CA" w:rsidRDefault="003F221A" w:rsidP="00EE5D58">
      <w:pPr>
        <w:pStyle w:val="Akapitzlist"/>
        <w:numPr>
          <w:ilvl w:val="0"/>
          <w:numId w:val="25"/>
        </w:numPr>
        <w:jc w:val="both"/>
        <w:rPr>
          <w:rFonts w:asciiTheme="minorHAnsi" w:hAnsiTheme="minorHAnsi" w:cstheme="minorHAnsi"/>
        </w:rPr>
      </w:pPr>
      <w:r w:rsidRPr="00DB45CA">
        <w:rPr>
          <w:rFonts w:asciiTheme="minorHAnsi" w:hAnsiTheme="minorHAnsi" w:cstheme="minorHAnsi"/>
        </w:rPr>
        <w:t>odmówić odbioru do czasu usunięcia wady,</w:t>
      </w:r>
    </w:p>
    <w:p w14:paraId="7AD72FCD" w14:textId="47F9E5C4" w:rsidR="003F221A" w:rsidRPr="00DB45CA" w:rsidRDefault="003F221A" w:rsidP="00EE5D58">
      <w:pPr>
        <w:pStyle w:val="Akapitzlist"/>
        <w:numPr>
          <w:ilvl w:val="0"/>
          <w:numId w:val="25"/>
        </w:numPr>
        <w:jc w:val="both"/>
        <w:rPr>
          <w:rFonts w:asciiTheme="minorHAnsi" w:hAnsiTheme="minorHAnsi" w:cstheme="minorHAnsi"/>
        </w:rPr>
      </w:pPr>
      <w:r w:rsidRPr="00DB45CA">
        <w:rPr>
          <w:rFonts w:asciiTheme="minorHAnsi" w:hAnsiTheme="minorHAnsi" w:cstheme="minorHAnsi"/>
        </w:rPr>
        <w:t>dokonać odbioru i żądać usunięcia wady wyznaczając odpowiedni termin.</w:t>
      </w:r>
    </w:p>
    <w:p w14:paraId="2C51D0EC" w14:textId="3D61B6B1" w:rsidR="003F221A" w:rsidRPr="00DB45CA" w:rsidRDefault="003F221A" w:rsidP="00EE5D58">
      <w:pPr>
        <w:pStyle w:val="Akapitzlist"/>
        <w:numPr>
          <w:ilvl w:val="0"/>
          <w:numId w:val="24"/>
        </w:numPr>
        <w:jc w:val="both"/>
        <w:rPr>
          <w:rFonts w:asciiTheme="minorHAnsi" w:hAnsiTheme="minorHAnsi" w:cstheme="minorHAnsi"/>
        </w:rPr>
      </w:pPr>
      <w:r w:rsidRPr="00DB45CA">
        <w:rPr>
          <w:rFonts w:asciiTheme="minorHAnsi" w:hAnsiTheme="minorHAnsi" w:cstheme="minorHAnsi"/>
        </w:rPr>
        <w:t>W razie odebrania przedmiotu umowy z zastrzeżeniem, co do stwierdzonej przy odbiorze wady nadającej się do usunięcia lub stwierdzenia takiej wady w okresie rękojmi Zamawiający może:</w:t>
      </w:r>
    </w:p>
    <w:p w14:paraId="59C8B48A" w14:textId="50C917FB" w:rsidR="003F221A" w:rsidRPr="00DB45CA" w:rsidRDefault="003F221A" w:rsidP="00EE5D58">
      <w:pPr>
        <w:pStyle w:val="Akapitzlist"/>
        <w:numPr>
          <w:ilvl w:val="0"/>
          <w:numId w:val="26"/>
        </w:numPr>
        <w:jc w:val="both"/>
        <w:rPr>
          <w:rFonts w:asciiTheme="minorHAnsi" w:hAnsiTheme="minorHAnsi" w:cstheme="minorHAnsi"/>
        </w:rPr>
      </w:pPr>
      <w:r w:rsidRPr="00DB45CA">
        <w:rPr>
          <w:rFonts w:asciiTheme="minorHAnsi" w:hAnsiTheme="minorHAnsi" w:cstheme="minorHAnsi"/>
        </w:rPr>
        <w:t xml:space="preserve"> żądać usunięcia wady wyznaczając Wykonawcy odpowiedni termin,</w:t>
      </w:r>
    </w:p>
    <w:p w14:paraId="03C304ED" w14:textId="03983D4E" w:rsidR="003F221A" w:rsidRPr="00DB45CA" w:rsidRDefault="003F221A" w:rsidP="00EE5D58">
      <w:pPr>
        <w:pStyle w:val="Akapitzlist"/>
        <w:numPr>
          <w:ilvl w:val="0"/>
          <w:numId w:val="26"/>
        </w:numPr>
        <w:jc w:val="both"/>
        <w:rPr>
          <w:rFonts w:asciiTheme="minorHAnsi" w:hAnsiTheme="minorHAnsi" w:cstheme="minorHAnsi"/>
        </w:rPr>
      </w:pPr>
      <w:r w:rsidRPr="00DB45CA">
        <w:rPr>
          <w:rFonts w:asciiTheme="minorHAnsi" w:hAnsiTheme="minorHAnsi" w:cstheme="minorHAnsi"/>
        </w:rPr>
        <w:t xml:space="preserve"> żądać zapłaty odszkodowania odpowiednio do poniesionych szkód i do utraconej </w:t>
      </w:r>
    </w:p>
    <w:p w14:paraId="6BA0B610" w14:textId="4B50C47C" w:rsidR="003F221A" w:rsidRPr="00DB45CA" w:rsidRDefault="003F221A" w:rsidP="00EE5D58">
      <w:pPr>
        <w:pStyle w:val="Akapitzlist"/>
        <w:jc w:val="both"/>
        <w:rPr>
          <w:rFonts w:asciiTheme="minorHAnsi" w:hAnsiTheme="minorHAnsi" w:cstheme="minorHAnsi"/>
        </w:rPr>
      </w:pPr>
      <w:r w:rsidRPr="00DB45CA">
        <w:rPr>
          <w:rFonts w:asciiTheme="minorHAnsi" w:hAnsiTheme="minorHAnsi" w:cstheme="minorHAnsi"/>
        </w:rPr>
        <w:t xml:space="preserve">wartości użytkowej, estetycznej i technicznej. </w:t>
      </w:r>
    </w:p>
    <w:p w14:paraId="0F7565F9" w14:textId="6F0E3F30" w:rsidR="003F221A" w:rsidRPr="00DB45CA" w:rsidRDefault="003F221A" w:rsidP="00EE5D58">
      <w:pPr>
        <w:pStyle w:val="Akapitzlist"/>
        <w:numPr>
          <w:ilvl w:val="0"/>
          <w:numId w:val="24"/>
        </w:numPr>
        <w:jc w:val="both"/>
        <w:rPr>
          <w:rFonts w:asciiTheme="minorHAnsi" w:hAnsiTheme="minorHAnsi" w:cstheme="minorHAnsi"/>
          <w:b/>
          <w:bCs/>
          <w:shd w:val="clear" w:color="auto" w:fill="FFFFFF"/>
        </w:rPr>
      </w:pPr>
      <w:r w:rsidRPr="00DB45CA">
        <w:rPr>
          <w:rFonts w:asciiTheme="minorHAnsi" w:hAnsiTheme="minorHAnsi" w:cstheme="minorHAnsi"/>
          <w:b/>
          <w:bCs/>
        </w:rPr>
        <w:t>Dokument</w:t>
      </w:r>
      <w:r w:rsidRPr="00DB45CA">
        <w:rPr>
          <w:rFonts w:asciiTheme="minorHAnsi" w:hAnsiTheme="minorHAnsi" w:cstheme="minorHAnsi"/>
          <w:b/>
          <w:bCs/>
          <w:shd w:val="clear" w:color="auto" w:fill="FFFFFF"/>
        </w:rPr>
        <w:t xml:space="preserve"> gwarancji wystawiony zostanie niezwłocznie po odbiorze końcowym</w:t>
      </w:r>
      <w:r w:rsidR="00EE5D58" w:rsidRPr="00DB45CA">
        <w:rPr>
          <w:rFonts w:asciiTheme="minorHAnsi" w:hAnsiTheme="minorHAnsi" w:cstheme="minorHAnsi"/>
          <w:b/>
          <w:bCs/>
          <w:shd w:val="clear" w:color="auto" w:fill="FFFFFF"/>
        </w:rPr>
        <w:t xml:space="preserve"> </w:t>
      </w:r>
      <w:r w:rsidR="0007427E">
        <w:rPr>
          <w:rFonts w:asciiTheme="minorHAnsi" w:hAnsiTheme="minorHAnsi" w:cstheme="minorHAnsi"/>
          <w:b/>
          <w:bCs/>
          <w:shd w:val="clear" w:color="auto" w:fill="FFFFFF"/>
        </w:rPr>
        <w:t xml:space="preserve">          </w:t>
      </w:r>
      <w:r w:rsidRPr="00DB45CA">
        <w:rPr>
          <w:rFonts w:asciiTheme="minorHAnsi" w:hAnsiTheme="minorHAnsi" w:cstheme="minorHAnsi"/>
          <w:b/>
          <w:bCs/>
          <w:shd w:val="clear" w:color="auto" w:fill="FFFFFF"/>
        </w:rPr>
        <w:t xml:space="preserve">w formie i </w:t>
      </w:r>
      <w:r w:rsidR="00396F98" w:rsidRPr="00DB45CA">
        <w:rPr>
          <w:rFonts w:asciiTheme="minorHAnsi" w:hAnsiTheme="minorHAnsi" w:cstheme="minorHAnsi"/>
          <w:b/>
          <w:bCs/>
          <w:shd w:val="clear" w:color="auto" w:fill="FFFFFF"/>
        </w:rPr>
        <w:t>treści zatwierdzonej</w:t>
      </w:r>
      <w:r w:rsidRPr="00DB45CA">
        <w:rPr>
          <w:rFonts w:asciiTheme="minorHAnsi" w:hAnsiTheme="minorHAnsi" w:cstheme="minorHAnsi"/>
          <w:b/>
          <w:bCs/>
          <w:shd w:val="clear" w:color="auto" w:fill="FFFFFF"/>
        </w:rPr>
        <w:t xml:space="preserve"> przez Zamawiającego.</w:t>
      </w:r>
    </w:p>
    <w:p w14:paraId="25D5B323" w14:textId="77777777" w:rsidR="003F221A" w:rsidRPr="00DB45CA" w:rsidRDefault="003F221A" w:rsidP="003F221A">
      <w:pPr>
        <w:shd w:val="clear" w:color="auto" w:fill="FFFFFF"/>
        <w:spacing w:after="0" w:line="240" w:lineRule="auto"/>
        <w:jc w:val="both"/>
        <w:rPr>
          <w:rFonts w:eastAsia="Times New Roman" w:cstheme="minorHAnsi"/>
          <w:sz w:val="24"/>
          <w:szCs w:val="24"/>
          <w:lang w:eastAsia="pl-PL"/>
        </w:rPr>
      </w:pPr>
    </w:p>
    <w:p w14:paraId="1246099A"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11.</w:t>
      </w:r>
    </w:p>
    <w:p w14:paraId="23EB2227"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Roboty dodatkowe</w:t>
      </w:r>
    </w:p>
    <w:p w14:paraId="0E89F768"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5DE4FDF6" w14:textId="7F2BA25D" w:rsidR="003F221A" w:rsidRPr="00DB45CA" w:rsidRDefault="003F221A" w:rsidP="00EE5D58">
      <w:pPr>
        <w:pStyle w:val="Akapitzlist"/>
        <w:numPr>
          <w:ilvl w:val="0"/>
          <w:numId w:val="27"/>
        </w:numPr>
        <w:jc w:val="both"/>
        <w:rPr>
          <w:rFonts w:asciiTheme="minorHAnsi" w:hAnsiTheme="minorHAnsi" w:cstheme="minorHAnsi"/>
        </w:rPr>
      </w:pPr>
      <w:r w:rsidRPr="00DB45CA">
        <w:rPr>
          <w:rFonts w:asciiTheme="minorHAnsi" w:hAnsiTheme="minorHAnsi" w:cstheme="minorHAnsi"/>
        </w:rPr>
        <w:t xml:space="preserve">Jeżeli konieczność robót dodatkowych jest następstwem błędów lub zaniedbań Wykonawcy, prace takie zostaną wykonane przez Wykonawcę bez dodatkowego wynagrodzenia - w terminach wynikających z niniejszej </w:t>
      </w:r>
      <w:r w:rsidR="006F4FA7" w:rsidRPr="00DB45CA">
        <w:rPr>
          <w:rFonts w:asciiTheme="minorHAnsi" w:hAnsiTheme="minorHAnsi" w:cstheme="minorHAnsi"/>
        </w:rPr>
        <w:t>u</w:t>
      </w:r>
      <w:r w:rsidRPr="00DB45CA">
        <w:rPr>
          <w:rFonts w:asciiTheme="minorHAnsi" w:hAnsiTheme="minorHAnsi" w:cstheme="minorHAnsi"/>
        </w:rPr>
        <w:t>mowy.</w:t>
      </w:r>
    </w:p>
    <w:p w14:paraId="296AC2B4" w14:textId="323B8621" w:rsidR="009F17AC" w:rsidRPr="00DB45CA" w:rsidRDefault="003F221A" w:rsidP="003F221A">
      <w:pPr>
        <w:pStyle w:val="Akapitzlist"/>
        <w:numPr>
          <w:ilvl w:val="0"/>
          <w:numId w:val="27"/>
        </w:numPr>
        <w:jc w:val="both"/>
        <w:rPr>
          <w:rFonts w:asciiTheme="minorHAnsi" w:hAnsiTheme="minorHAnsi" w:cstheme="minorHAnsi"/>
        </w:rPr>
      </w:pPr>
      <w:r w:rsidRPr="00DB45CA">
        <w:rPr>
          <w:rFonts w:asciiTheme="minorHAnsi" w:hAnsiTheme="minorHAnsi" w:cstheme="minorHAnsi"/>
        </w:rPr>
        <w:t>Roboty dodatkowe</w:t>
      </w:r>
      <w:r w:rsidR="00396F98" w:rsidRPr="00DB45CA">
        <w:rPr>
          <w:rFonts w:asciiTheme="minorHAnsi" w:hAnsiTheme="minorHAnsi" w:cstheme="minorHAnsi"/>
        </w:rPr>
        <w:t>, roboty</w:t>
      </w:r>
      <w:r w:rsidRPr="00DB45CA">
        <w:rPr>
          <w:rFonts w:asciiTheme="minorHAnsi" w:hAnsiTheme="minorHAnsi" w:cstheme="minorHAnsi"/>
        </w:rPr>
        <w:t xml:space="preserve"> zamienne lub nieprzewidziane, których potwierdzona przez Zamawiającego konieczność wykonania wystąpi w toku realizacji przedmiotu umowy, a których zakres nie przekracza uprawnień Zamawiającego z mocy Prawa Zamówień Publicznych zobowiązany jest wykonać w przypadku ich zlecenia przy zachowaniu tych samych stawek kalkulacyjnych.</w:t>
      </w:r>
      <w:r w:rsidR="00396F98" w:rsidRPr="00DB45CA">
        <w:rPr>
          <w:rFonts w:asciiTheme="minorHAnsi" w:hAnsiTheme="minorHAnsi" w:cstheme="minorHAnsi"/>
        </w:rPr>
        <w:t xml:space="preserve"> Wykonawca poinformuje Zamawiającego o konieczności wykonania robót dodatkowych, robót zamiennych lub nieprzewidzianych przed rozpoczęciem ich wykonywania. Wykonawca obowiązany jest przedstawić Zamawiającemu kosztorys robót dodatkowych, zamiennych lub nieprzewidzianych oraz otrzymać zgodę Zamawiającego na realizację ww. robót przed rozpoczęciem ich wykonywania.   </w:t>
      </w:r>
    </w:p>
    <w:p w14:paraId="1D84E7CF" w14:textId="77777777" w:rsidR="004D7F0C" w:rsidRPr="00DB45CA" w:rsidRDefault="004D7F0C" w:rsidP="004D7F0C">
      <w:pPr>
        <w:pStyle w:val="Akapitzlist"/>
        <w:jc w:val="both"/>
        <w:rPr>
          <w:rFonts w:asciiTheme="minorHAnsi" w:hAnsiTheme="minorHAnsi" w:cstheme="minorHAnsi"/>
          <w:sz w:val="16"/>
          <w:szCs w:val="16"/>
        </w:rPr>
      </w:pPr>
    </w:p>
    <w:p w14:paraId="1C558FDC"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12.</w:t>
      </w:r>
    </w:p>
    <w:p w14:paraId="197CAB96"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Odstąpienie od umowy</w:t>
      </w:r>
    </w:p>
    <w:p w14:paraId="5ECF69F7"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714399C1" w14:textId="298CB33D" w:rsidR="00271841" w:rsidRPr="00DB45CA" w:rsidRDefault="003F221A" w:rsidP="005A50AF">
      <w:pPr>
        <w:pStyle w:val="Akapitzlist"/>
        <w:numPr>
          <w:ilvl w:val="1"/>
          <w:numId w:val="34"/>
        </w:numPr>
        <w:ind w:left="426"/>
        <w:jc w:val="both"/>
        <w:rPr>
          <w:rFonts w:asciiTheme="minorHAnsi" w:hAnsiTheme="minorHAnsi" w:cstheme="minorHAnsi"/>
        </w:rPr>
      </w:pPr>
      <w:r w:rsidRPr="00DB45CA">
        <w:rPr>
          <w:rFonts w:asciiTheme="minorHAnsi" w:hAnsiTheme="minorHAnsi" w:cstheme="minorHAnsi"/>
        </w:rPr>
        <w:t xml:space="preserve">Zamawiający może odstąpić od umowy w terminie 30 dni od dnia powzięcia wiadomości o zaistnieniu istotnej zmiany okoliczności powodującej, że wykonanie umowy nie leży </w:t>
      </w:r>
      <w:r w:rsidR="0007427E">
        <w:rPr>
          <w:rFonts w:asciiTheme="minorHAnsi" w:hAnsiTheme="minorHAnsi" w:cstheme="minorHAnsi"/>
        </w:rPr>
        <w:t xml:space="preserve">                </w:t>
      </w:r>
      <w:r w:rsidRPr="00DB45CA">
        <w:rPr>
          <w:rFonts w:asciiTheme="minorHAnsi" w:hAnsiTheme="minorHAnsi" w:cstheme="minorHAnsi"/>
        </w:rPr>
        <w:t xml:space="preserve">w interesie publicznym, czego nie można było przewidzieć w chwili zawarcia umowy. </w:t>
      </w:r>
      <w:r w:rsidR="0007427E">
        <w:rPr>
          <w:rFonts w:asciiTheme="minorHAnsi" w:hAnsiTheme="minorHAnsi" w:cstheme="minorHAnsi"/>
        </w:rPr>
        <w:t xml:space="preserve">               </w:t>
      </w:r>
      <w:r w:rsidRPr="00DB45CA">
        <w:rPr>
          <w:rFonts w:asciiTheme="minorHAnsi" w:hAnsiTheme="minorHAnsi" w:cstheme="minorHAnsi"/>
        </w:rPr>
        <w:t>W takim przypadku Wykonawcy przysługuje wynagrodzenie należne z tytułu wykonania części umowy potwierdzonej wpisem w protokole odbioru.</w:t>
      </w:r>
    </w:p>
    <w:p w14:paraId="23CD4B7E" w14:textId="0626B094" w:rsidR="00271841" w:rsidRPr="00DB45CA" w:rsidRDefault="00271841" w:rsidP="005A50AF">
      <w:pPr>
        <w:pStyle w:val="Akapitzlist"/>
        <w:numPr>
          <w:ilvl w:val="1"/>
          <w:numId w:val="34"/>
        </w:numPr>
        <w:tabs>
          <w:tab w:val="left" w:pos="17608"/>
          <w:tab w:val="left" w:pos="20858"/>
        </w:tabs>
        <w:ind w:left="426"/>
        <w:jc w:val="both"/>
        <w:rPr>
          <w:rFonts w:asciiTheme="minorHAnsi" w:eastAsiaTheme="minorHAnsi" w:hAnsiTheme="minorHAnsi" w:cstheme="minorHAnsi"/>
          <w:lang w:eastAsia="en-US"/>
        </w:rPr>
      </w:pPr>
      <w:r w:rsidRPr="00DB45CA">
        <w:rPr>
          <w:rFonts w:asciiTheme="minorHAnsi" w:eastAsiaTheme="minorHAnsi" w:hAnsiTheme="minorHAnsi" w:cstheme="minorHAnsi"/>
          <w:lang w:eastAsia="en-US"/>
        </w:rPr>
        <w:t xml:space="preserve">Zamawiającemu przysługuje prawo odstąpienia od </w:t>
      </w:r>
      <w:r w:rsidR="006F4FA7" w:rsidRPr="00DB45CA">
        <w:rPr>
          <w:rFonts w:asciiTheme="minorHAnsi" w:eastAsiaTheme="minorHAnsi" w:hAnsiTheme="minorHAnsi" w:cstheme="minorHAnsi"/>
          <w:lang w:eastAsia="en-US"/>
        </w:rPr>
        <w:t>u</w:t>
      </w:r>
      <w:r w:rsidRPr="00DB45CA">
        <w:rPr>
          <w:rFonts w:asciiTheme="minorHAnsi" w:eastAsiaTheme="minorHAnsi" w:hAnsiTheme="minorHAnsi" w:cstheme="minorHAnsi"/>
          <w:lang w:eastAsia="en-US"/>
        </w:rPr>
        <w:t>mowy w następujących okolicznościach:</w:t>
      </w:r>
    </w:p>
    <w:p w14:paraId="15D5E3D6" w14:textId="017AEE7B" w:rsidR="00271841" w:rsidRPr="00DB45CA" w:rsidRDefault="00271841" w:rsidP="005A50AF">
      <w:pPr>
        <w:pStyle w:val="Akapitzlist"/>
        <w:numPr>
          <w:ilvl w:val="2"/>
          <w:numId w:val="34"/>
        </w:numPr>
        <w:tabs>
          <w:tab w:val="left" w:pos="-30382"/>
          <w:tab w:val="left" w:pos="-26989"/>
        </w:tabs>
        <w:ind w:left="851"/>
        <w:jc w:val="both"/>
        <w:rPr>
          <w:rFonts w:asciiTheme="minorHAnsi" w:eastAsiaTheme="minorHAnsi" w:hAnsiTheme="minorHAnsi" w:cstheme="minorHAnsi"/>
          <w:lang w:eastAsia="en-US"/>
        </w:rPr>
      </w:pPr>
      <w:r w:rsidRPr="00DB45CA">
        <w:rPr>
          <w:rFonts w:asciiTheme="minorHAnsi" w:eastAsia="Calibri" w:hAnsiTheme="minorHAnsi" w:cstheme="minorHAnsi"/>
          <w:lang w:eastAsia="en-US"/>
        </w:rPr>
        <w:t xml:space="preserve">gdy Wykonawca nie rozpoczął robót budowlanych bez uzasadnionej przyczyny w okresie 30 dni od dnia zawarcia </w:t>
      </w:r>
      <w:r w:rsidR="006F4FA7" w:rsidRPr="00DB45CA">
        <w:rPr>
          <w:rFonts w:asciiTheme="minorHAnsi" w:eastAsia="Calibri" w:hAnsiTheme="minorHAnsi" w:cstheme="minorHAnsi"/>
          <w:lang w:eastAsia="en-US"/>
        </w:rPr>
        <w:t>u</w:t>
      </w:r>
      <w:r w:rsidRPr="00DB45CA">
        <w:rPr>
          <w:rFonts w:asciiTheme="minorHAnsi" w:eastAsia="Calibri" w:hAnsiTheme="minorHAnsi" w:cstheme="minorHAnsi"/>
          <w:lang w:eastAsia="en-US"/>
        </w:rPr>
        <w:t>mowy i nie podjął ich w terminie wyznaczonym przez Zamawiającego</w:t>
      </w:r>
      <w:r w:rsidRPr="00DB45CA">
        <w:rPr>
          <w:rFonts w:asciiTheme="minorHAnsi" w:eastAsiaTheme="minorHAnsi" w:hAnsiTheme="minorHAnsi" w:cstheme="minorHAnsi"/>
          <w:lang w:eastAsia="en-US"/>
        </w:rPr>
        <w:t xml:space="preserve"> lub nie kontynuuje ich, pomimo wezwania Zamawiającego złożonego na piśmie;</w:t>
      </w:r>
    </w:p>
    <w:p w14:paraId="49925206" w14:textId="77777777" w:rsidR="00271841" w:rsidRPr="00DB45CA" w:rsidRDefault="00271841" w:rsidP="005A50AF">
      <w:pPr>
        <w:pStyle w:val="Akapitzlist"/>
        <w:numPr>
          <w:ilvl w:val="2"/>
          <w:numId w:val="34"/>
        </w:numPr>
        <w:tabs>
          <w:tab w:val="left" w:pos="-30382"/>
          <w:tab w:val="left" w:pos="-26989"/>
        </w:tabs>
        <w:ind w:left="851"/>
        <w:jc w:val="both"/>
        <w:rPr>
          <w:rFonts w:asciiTheme="minorHAnsi" w:eastAsiaTheme="minorHAnsi" w:hAnsiTheme="minorHAnsi" w:cstheme="minorHAnsi"/>
          <w:lang w:eastAsia="en-US"/>
        </w:rPr>
      </w:pPr>
      <w:r w:rsidRPr="00DB45CA">
        <w:rPr>
          <w:rFonts w:asciiTheme="minorHAnsi" w:eastAsiaTheme="minorHAnsi" w:hAnsiTheme="minorHAnsi" w:cstheme="minorHAnsi"/>
          <w:lang w:eastAsia="en-US"/>
        </w:rPr>
        <w:lastRenderedPageBreak/>
        <w:t>Wykonawca przerwał bez zgody Inspektora Nadzoru Inwestorskiego realizację robót i przerwa ta trwa dłużej niż 7 dni;</w:t>
      </w:r>
    </w:p>
    <w:p w14:paraId="0D617C63" w14:textId="79FED6F3" w:rsidR="00271841" w:rsidRPr="00DB45CA" w:rsidRDefault="00271841" w:rsidP="005A50AF">
      <w:pPr>
        <w:pStyle w:val="Akapitzlist"/>
        <w:numPr>
          <w:ilvl w:val="2"/>
          <w:numId w:val="34"/>
        </w:numPr>
        <w:tabs>
          <w:tab w:val="left" w:pos="-30382"/>
          <w:tab w:val="left" w:pos="-26989"/>
        </w:tabs>
        <w:ind w:left="851"/>
        <w:jc w:val="both"/>
        <w:rPr>
          <w:rFonts w:asciiTheme="minorHAnsi" w:eastAsiaTheme="minorHAnsi" w:hAnsiTheme="minorHAnsi" w:cstheme="minorHAnsi"/>
          <w:lang w:eastAsia="en-US"/>
        </w:rPr>
      </w:pPr>
      <w:r w:rsidRPr="00DB45CA">
        <w:rPr>
          <w:rFonts w:asciiTheme="minorHAnsi" w:eastAsia="Calibri" w:hAnsiTheme="minorHAnsi" w:cstheme="minorHAnsi"/>
          <w:lang w:eastAsia="en-US"/>
        </w:rPr>
        <w:t>Wykonawca realizuje roboty, w sposób sprzeczny z obowiązującymi przepisami, niezgodny z dokumentacją wymienioną w treści umowy, wskazaniami Zamawiającego, wskazaniami Inspektora Nadzoru Inwestorskiego lub postanowieniami umowy, pomimo dwukrotnego wezwania Wykonawcy do zaniechania naruszeń i bezskutecznego upływu terminu wskazanego w tych wezwaniach;</w:t>
      </w:r>
    </w:p>
    <w:p w14:paraId="6FED8B06" w14:textId="77777777" w:rsidR="00271841" w:rsidRPr="00DB45CA" w:rsidRDefault="00271841" w:rsidP="005A50AF">
      <w:pPr>
        <w:pStyle w:val="Akapitzlist"/>
        <w:numPr>
          <w:ilvl w:val="2"/>
          <w:numId w:val="34"/>
        </w:numPr>
        <w:tabs>
          <w:tab w:val="left" w:pos="-30382"/>
          <w:tab w:val="left" w:pos="-26989"/>
        </w:tabs>
        <w:ind w:left="851"/>
        <w:jc w:val="both"/>
        <w:rPr>
          <w:rFonts w:asciiTheme="minorHAnsi" w:eastAsiaTheme="minorHAnsi" w:hAnsiTheme="minorHAnsi" w:cstheme="minorHAnsi"/>
          <w:lang w:eastAsia="en-US"/>
        </w:rPr>
      </w:pPr>
      <w:r w:rsidRPr="00DB45CA">
        <w:rPr>
          <w:rFonts w:asciiTheme="minorHAnsi" w:eastAsia="Calibri" w:hAnsiTheme="minorHAnsi" w:cstheme="minorHAnsi"/>
          <w:lang w:eastAsia="en-US"/>
        </w:rPr>
        <w:t xml:space="preserve">gdy zwłoka w wykonaniu przedmiotu zamówienia przekroczy 30 dni; </w:t>
      </w:r>
    </w:p>
    <w:p w14:paraId="06FB53B4" w14:textId="77777777" w:rsidR="00271841" w:rsidRPr="00DB45CA" w:rsidRDefault="00271841" w:rsidP="005A50AF">
      <w:pPr>
        <w:pStyle w:val="Akapitzlist"/>
        <w:numPr>
          <w:ilvl w:val="2"/>
          <w:numId w:val="34"/>
        </w:numPr>
        <w:tabs>
          <w:tab w:val="left" w:pos="-30382"/>
          <w:tab w:val="left" w:pos="-26989"/>
        </w:tabs>
        <w:ind w:left="851"/>
        <w:jc w:val="both"/>
        <w:rPr>
          <w:rFonts w:asciiTheme="minorHAnsi" w:eastAsiaTheme="minorHAnsi" w:hAnsiTheme="minorHAnsi" w:cstheme="minorHAnsi"/>
          <w:lang w:eastAsia="en-US"/>
        </w:rPr>
      </w:pPr>
      <w:r w:rsidRPr="00DB45CA">
        <w:rPr>
          <w:rFonts w:asciiTheme="minorHAnsi" w:eastAsia="Calibri" w:hAnsiTheme="minorHAnsi" w:cstheme="minorHAnsi"/>
          <w:lang w:eastAsia="en-US"/>
        </w:rPr>
        <w:t>wystąpiła konieczność co najmniej trzykrotnego dokonania przez Zamawiającego bezpośredniej zapłaty podwykonawcy lub dalszemu podwykonawcy.</w:t>
      </w:r>
    </w:p>
    <w:p w14:paraId="72C6D0DE" w14:textId="0CBDF312" w:rsidR="00271841" w:rsidRPr="00DB45CA" w:rsidRDefault="00271841" w:rsidP="005A50AF">
      <w:pPr>
        <w:widowControl w:val="0"/>
        <w:numPr>
          <w:ilvl w:val="0"/>
          <w:numId w:val="36"/>
        </w:numPr>
        <w:suppressAutoHyphens/>
        <w:autoSpaceDE w:val="0"/>
        <w:autoSpaceDN w:val="0"/>
        <w:adjustRightInd w:val="0"/>
        <w:spacing w:after="0" w:line="240" w:lineRule="auto"/>
        <w:ind w:left="426"/>
        <w:contextualSpacing/>
        <w:jc w:val="both"/>
        <w:textAlignment w:val="baseline"/>
        <w:rPr>
          <w:rFonts w:eastAsia="Calibri" w:cstheme="minorHAnsi"/>
          <w:sz w:val="24"/>
          <w:szCs w:val="24"/>
        </w:rPr>
      </w:pPr>
      <w:r w:rsidRPr="00DB45CA">
        <w:rPr>
          <w:rFonts w:eastAsia="Calibri" w:cstheme="minorHAnsi"/>
          <w:sz w:val="24"/>
          <w:szCs w:val="24"/>
        </w:rPr>
        <w:t xml:space="preserve">W przypadkach określonych w ust. 1, odstąpienie od umowy może nastąpić w terminie 30 dni od powzięcia wiadomości o zaistnieniu okoliczności, o których mowa w ust. 1. </w:t>
      </w:r>
    </w:p>
    <w:p w14:paraId="5047C27E" w14:textId="0C6AB840" w:rsidR="00271841" w:rsidRPr="00DB45CA" w:rsidRDefault="00271841" w:rsidP="005A50AF">
      <w:pPr>
        <w:widowControl w:val="0"/>
        <w:numPr>
          <w:ilvl w:val="0"/>
          <w:numId w:val="36"/>
        </w:numPr>
        <w:suppressAutoHyphens/>
        <w:autoSpaceDE w:val="0"/>
        <w:autoSpaceDN w:val="0"/>
        <w:adjustRightInd w:val="0"/>
        <w:spacing w:after="0" w:line="240" w:lineRule="auto"/>
        <w:ind w:left="426"/>
        <w:contextualSpacing/>
        <w:jc w:val="both"/>
        <w:textAlignment w:val="baseline"/>
        <w:rPr>
          <w:rFonts w:eastAsia="Calibri" w:cstheme="minorHAnsi"/>
          <w:sz w:val="24"/>
          <w:szCs w:val="24"/>
        </w:rPr>
      </w:pPr>
      <w:r w:rsidRPr="00DB45CA">
        <w:rPr>
          <w:rFonts w:eastAsia="Calibri" w:cstheme="minorHAnsi"/>
          <w:sz w:val="24"/>
          <w:szCs w:val="24"/>
        </w:rPr>
        <w:t>Odstąpienie od umowy powinno nastąpić w formie pisemnej pod rygorem nieważności takiego odstąpienia i powinno zawierać uzasadnienie.</w:t>
      </w:r>
    </w:p>
    <w:p w14:paraId="6BFD40B3" w14:textId="1C4625D5" w:rsidR="00271841" w:rsidRPr="00DB45CA" w:rsidRDefault="00271841" w:rsidP="005A50AF">
      <w:pPr>
        <w:widowControl w:val="0"/>
        <w:numPr>
          <w:ilvl w:val="0"/>
          <w:numId w:val="36"/>
        </w:numPr>
        <w:suppressAutoHyphens/>
        <w:autoSpaceDE w:val="0"/>
        <w:autoSpaceDN w:val="0"/>
        <w:adjustRightInd w:val="0"/>
        <w:spacing w:after="0" w:line="240" w:lineRule="auto"/>
        <w:ind w:left="426"/>
        <w:contextualSpacing/>
        <w:jc w:val="both"/>
        <w:textAlignment w:val="baseline"/>
        <w:rPr>
          <w:rFonts w:eastAsia="Calibri" w:cstheme="minorHAnsi"/>
          <w:sz w:val="24"/>
          <w:szCs w:val="24"/>
        </w:rPr>
      </w:pPr>
      <w:r w:rsidRPr="00DB45CA">
        <w:rPr>
          <w:rFonts w:eastAsia="Calibri" w:cstheme="minorHAnsi"/>
          <w:sz w:val="24"/>
          <w:szCs w:val="24"/>
        </w:rPr>
        <w:t>W wypadku odstąpienia od umowy, Wykonawcę oraz Zamawiającego obciążają następujące obowiązki szczegółowe:</w:t>
      </w:r>
    </w:p>
    <w:p w14:paraId="6DA80690" w14:textId="2D2307C7" w:rsidR="00271841" w:rsidRPr="00DB45CA" w:rsidRDefault="00271841" w:rsidP="005A50AF">
      <w:pPr>
        <w:widowControl w:val="0"/>
        <w:numPr>
          <w:ilvl w:val="0"/>
          <w:numId w:val="35"/>
        </w:numPr>
        <w:tabs>
          <w:tab w:val="left" w:pos="851"/>
        </w:tabs>
        <w:suppressAutoHyphens/>
        <w:autoSpaceDE w:val="0"/>
        <w:autoSpaceDN w:val="0"/>
        <w:adjustRightInd w:val="0"/>
        <w:spacing w:after="0" w:line="240" w:lineRule="auto"/>
        <w:ind w:left="851" w:hanging="425"/>
        <w:contextualSpacing/>
        <w:jc w:val="both"/>
        <w:textAlignment w:val="baseline"/>
        <w:rPr>
          <w:rFonts w:eastAsia="Calibri" w:cstheme="minorHAnsi"/>
          <w:sz w:val="24"/>
          <w:szCs w:val="24"/>
        </w:rPr>
      </w:pPr>
      <w:r w:rsidRPr="00DB45CA">
        <w:rPr>
          <w:rFonts w:eastAsia="Calibri" w:cstheme="minorHAnsi"/>
          <w:sz w:val="24"/>
          <w:szCs w:val="24"/>
        </w:rPr>
        <w:t>w terminie 14 dni od daty odstąpienia od umowy, Wykonawca, przy udziale Inspektora Nadzoru Inwestorskiego lub Zamawiającego, sporządzi szczegółowy protokół inwentaryzacji robót w toku, według stanu na dzień odstąpienia.</w:t>
      </w:r>
    </w:p>
    <w:p w14:paraId="6210C61C" w14:textId="6D143B1E" w:rsidR="00271841" w:rsidRPr="00DB45CA" w:rsidRDefault="00271841" w:rsidP="005A50AF">
      <w:pPr>
        <w:widowControl w:val="0"/>
        <w:numPr>
          <w:ilvl w:val="0"/>
          <w:numId w:val="35"/>
        </w:numPr>
        <w:tabs>
          <w:tab w:val="left" w:pos="851"/>
        </w:tabs>
        <w:suppressAutoHyphens/>
        <w:autoSpaceDE w:val="0"/>
        <w:autoSpaceDN w:val="0"/>
        <w:adjustRightInd w:val="0"/>
        <w:spacing w:after="0" w:line="240" w:lineRule="auto"/>
        <w:ind w:left="851" w:hanging="425"/>
        <w:contextualSpacing/>
        <w:jc w:val="both"/>
        <w:textAlignment w:val="baseline"/>
        <w:rPr>
          <w:rFonts w:eastAsia="Calibri" w:cstheme="minorHAnsi"/>
          <w:sz w:val="24"/>
          <w:szCs w:val="24"/>
        </w:rPr>
      </w:pPr>
      <w:r w:rsidRPr="00DB45CA">
        <w:rPr>
          <w:rFonts w:eastAsia="Calibri" w:cstheme="minorHAnsi"/>
          <w:sz w:val="24"/>
          <w:szCs w:val="24"/>
        </w:rPr>
        <w:t>Wykonawca zabezpieczy przerwane roboty w zakresie obustronnie uzgodnionym na koszt tej strony, z której winy nastąpiło odstąpienie od umowy.</w:t>
      </w:r>
    </w:p>
    <w:p w14:paraId="388D0D7E" w14:textId="77777777" w:rsidR="00271841" w:rsidRPr="00DB45CA" w:rsidRDefault="00271841" w:rsidP="005A50AF">
      <w:pPr>
        <w:widowControl w:val="0"/>
        <w:numPr>
          <w:ilvl w:val="0"/>
          <w:numId w:val="35"/>
        </w:numPr>
        <w:tabs>
          <w:tab w:val="left" w:pos="851"/>
        </w:tabs>
        <w:suppressAutoHyphens/>
        <w:autoSpaceDE w:val="0"/>
        <w:autoSpaceDN w:val="0"/>
        <w:adjustRightInd w:val="0"/>
        <w:spacing w:after="0" w:line="240" w:lineRule="auto"/>
        <w:ind w:left="851" w:hanging="425"/>
        <w:contextualSpacing/>
        <w:jc w:val="both"/>
        <w:textAlignment w:val="baseline"/>
        <w:rPr>
          <w:rFonts w:eastAsia="Calibri" w:cstheme="minorHAnsi"/>
          <w:sz w:val="24"/>
          <w:szCs w:val="24"/>
        </w:rPr>
      </w:pPr>
      <w:r w:rsidRPr="00DB45CA">
        <w:rPr>
          <w:rFonts w:eastAsia="Calibri" w:cstheme="minorHAnsi"/>
          <w:sz w:val="24"/>
          <w:szCs w:val="24"/>
        </w:rPr>
        <w:t>Wykonawca zgłosi do odbioru roboty przerwane i roboty zabezpieczające.</w:t>
      </w:r>
    </w:p>
    <w:p w14:paraId="164B7524" w14:textId="1179332E" w:rsidR="00271841" w:rsidRPr="00DB45CA" w:rsidRDefault="00271841" w:rsidP="005A50AF">
      <w:pPr>
        <w:widowControl w:val="0"/>
        <w:numPr>
          <w:ilvl w:val="0"/>
          <w:numId w:val="35"/>
        </w:numPr>
        <w:tabs>
          <w:tab w:val="left" w:pos="851"/>
        </w:tabs>
        <w:suppressAutoHyphens/>
        <w:autoSpaceDE w:val="0"/>
        <w:autoSpaceDN w:val="0"/>
        <w:adjustRightInd w:val="0"/>
        <w:spacing w:after="0" w:line="240" w:lineRule="auto"/>
        <w:ind w:left="851" w:hanging="425"/>
        <w:contextualSpacing/>
        <w:jc w:val="both"/>
        <w:textAlignment w:val="baseline"/>
        <w:rPr>
          <w:rFonts w:eastAsia="Calibri" w:cstheme="minorHAnsi"/>
          <w:sz w:val="24"/>
          <w:szCs w:val="24"/>
        </w:rPr>
      </w:pPr>
      <w:r w:rsidRPr="00DB45CA">
        <w:rPr>
          <w:rFonts w:eastAsia="Calibri" w:cstheme="minorHAnsi"/>
          <w:sz w:val="24"/>
          <w:szCs w:val="24"/>
        </w:rPr>
        <w:t xml:space="preserve">Wykonawca niezwłocznie, a najpóźniej w terminie 14 dni od daty odstąpienia </w:t>
      </w:r>
      <w:r w:rsidR="0007427E">
        <w:rPr>
          <w:rFonts w:eastAsia="Calibri" w:cstheme="minorHAnsi"/>
          <w:sz w:val="24"/>
          <w:szCs w:val="24"/>
        </w:rPr>
        <w:t xml:space="preserve">                    </w:t>
      </w:r>
      <w:r w:rsidRPr="00DB45CA">
        <w:rPr>
          <w:rFonts w:eastAsia="Calibri" w:cstheme="minorHAnsi"/>
          <w:sz w:val="24"/>
          <w:szCs w:val="24"/>
        </w:rPr>
        <w:t>od umowy, usunie z terenu budowy urządzenia zaplecza przez niego dostarczone lub wzniesione.</w:t>
      </w:r>
    </w:p>
    <w:p w14:paraId="67D99BCD" w14:textId="2E49A46F" w:rsidR="00271841" w:rsidRPr="00DB45CA" w:rsidRDefault="00271841" w:rsidP="005A50AF">
      <w:pPr>
        <w:widowControl w:val="0"/>
        <w:numPr>
          <w:ilvl w:val="0"/>
          <w:numId w:val="35"/>
        </w:numPr>
        <w:tabs>
          <w:tab w:val="left" w:pos="851"/>
        </w:tabs>
        <w:suppressAutoHyphens/>
        <w:autoSpaceDE w:val="0"/>
        <w:autoSpaceDN w:val="0"/>
        <w:adjustRightInd w:val="0"/>
        <w:spacing w:after="0" w:line="240" w:lineRule="auto"/>
        <w:ind w:left="851" w:hanging="425"/>
        <w:contextualSpacing/>
        <w:jc w:val="both"/>
        <w:textAlignment w:val="baseline"/>
        <w:rPr>
          <w:rFonts w:eastAsia="Calibri" w:cstheme="minorHAnsi"/>
          <w:sz w:val="24"/>
          <w:szCs w:val="24"/>
        </w:rPr>
      </w:pPr>
      <w:r w:rsidRPr="00DB45CA">
        <w:rPr>
          <w:rFonts w:eastAsia="Calibri" w:cstheme="minorHAnsi"/>
          <w:sz w:val="24"/>
          <w:szCs w:val="24"/>
        </w:rPr>
        <w:t xml:space="preserve">Wykonawca natychmiast wstrzyma wykonywanie robót, poza mającymi na celu ochronę życia i własności, i zabezpieczy przerwane roboty oraz zabezpieczy teren budowy i opuści go najpóźniej w terminie wskazanym przez Zamawiającego. </w:t>
      </w:r>
    </w:p>
    <w:p w14:paraId="223AEA61" w14:textId="77777777" w:rsidR="00271841" w:rsidRPr="00DB45CA" w:rsidRDefault="00271841" w:rsidP="005A50AF">
      <w:pPr>
        <w:widowControl w:val="0"/>
        <w:numPr>
          <w:ilvl w:val="0"/>
          <w:numId w:val="35"/>
        </w:numPr>
        <w:tabs>
          <w:tab w:val="left" w:pos="851"/>
        </w:tabs>
        <w:suppressAutoHyphens/>
        <w:autoSpaceDE w:val="0"/>
        <w:autoSpaceDN w:val="0"/>
        <w:adjustRightInd w:val="0"/>
        <w:spacing w:after="0" w:line="240" w:lineRule="auto"/>
        <w:ind w:left="851" w:hanging="425"/>
        <w:contextualSpacing/>
        <w:jc w:val="both"/>
        <w:textAlignment w:val="baseline"/>
        <w:rPr>
          <w:rFonts w:eastAsia="Calibri" w:cstheme="minorHAnsi"/>
          <w:sz w:val="24"/>
          <w:szCs w:val="24"/>
        </w:rPr>
      </w:pPr>
      <w:r w:rsidRPr="00DB45CA">
        <w:rPr>
          <w:rFonts w:eastAsia="Calibri" w:cstheme="minorHAnsi"/>
          <w:sz w:val="24"/>
          <w:szCs w:val="24"/>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493E5C16" w14:textId="75252961" w:rsidR="00271841" w:rsidRPr="00DB45CA" w:rsidRDefault="00271841" w:rsidP="005A50AF">
      <w:pPr>
        <w:widowControl w:val="0"/>
        <w:numPr>
          <w:ilvl w:val="0"/>
          <w:numId w:val="36"/>
        </w:numPr>
        <w:suppressAutoHyphens/>
        <w:autoSpaceDE w:val="0"/>
        <w:autoSpaceDN w:val="0"/>
        <w:adjustRightInd w:val="0"/>
        <w:spacing w:after="0" w:line="240" w:lineRule="auto"/>
        <w:ind w:left="426"/>
        <w:contextualSpacing/>
        <w:jc w:val="both"/>
        <w:textAlignment w:val="baseline"/>
        <w:rPr>
          <w:rFonts w:cstheme="minorHAnsi"/>
          <w:sz w:val="24"/>
          <w:szCs w:val="24"/>
          <w:lang w:eastAsia="ar-SA"/>
        </w:rPr>
      </w:pPr>
      <w:r w:rsidRPr="00DB45CA">
        <w:rPr>
          <w:rFonts w:cstheme="minorHAnsi"/>
          <w:sz w:val="24"/>
          <w:szCs w:val="24"/>
          <w:lang w:eastAsia="ar-S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przez Wykonawcę materiały i urządzenia nienadające się do wbudowania w inny obiekt.</w:t>
      </w:r>
    </w:p>
    <w:p w14:paraId="785F9174" w14:textId="590A0F82" w:rsidR="00271841" w:rsidRPr="00DB45CA" w:rsidRDefault="00271841" w:rsidP="005A50AF">
      <w:pPr>
        <w:widowControl w:val="0"/>
        <w:numPr>
          <w:ilvl w:val="0"/>
          <w:numId w:val="36"/>
        </w:numPr>
        <w:suppressAutoHyphens/>
        <w:autoSpaceDE w:val="0"/>
        <w:autoSpaceDN w:val="0"/>
        <w:adjustRightInd w:val="0"/>
        <w:spacing w:after="0" w:line="240" w:lineRule="auto"/>
        <w:ind w:left="426"/>
        <w:contextualSpacing/>
        <w:jc w:val="both"/>
        <w:textAlignment w:val="baseline"/>
        <w:rPr>
          <w:rFonts w:cstheme="minorHAnsi"/>
          <w:sz w:val="24"/>
          <w:szCs w:val="24"/>
          <w:lang w:eastAsia="ar-SA"/>
        </w:rPr>
      </w:pPr>
      <w:r w:rsidRPr="00DB45CA">
        <w:rPr>
          <w:rFonts w:cstheme="minorHAnsi"/>
          <w:sz w:val="24"/>
          <w:szCs w:val="24"/>
          <w:lang w:eastAsia="ar-SA"/>
        </w:rPr>
        <w:t xml:space="preserve">Koszty dodatkowe poniesione na zabezpieczenie robót i terenu budowy oraz wszelkie inne uzasadnione koszty związane z odstąpieniem od umowy ponosi Strona, która jest winna odstąpienia od umowy. </w:t>
      </w:r>
    </w:p>
    <w:p w14:paraId="055C0AB4" w14:textId="77777777" w:rsidR="00271841" w:rsidRPr="00DB45CA" w:rsidRDefault="00271841" w:rsidP="005A50AF">
      <w:pPr>
        <w:widowControl w:val="0"/>
        <w:numPr>
          <w:ilvl w:val="0"/>
          <w:numId w:val="36"/>
        </w:numPr>
        <w:suppressAutoHyphens/>
        <w:autoSpaceDE w:val="0"/>
        <w:autoSpaceDN w:val="0"/>
        <w:adjustRightInd w:val="0"/>
        <w:spacing w:after="0" w:line="240" w:lineRule="auto"/>
        <w:ind w:left="426"/>
        <w:jc w:val="both"/>
        <w:textAlignment w:val="baseline"/>
        <w:rPr>
          <w:rFonts w:eastAsia="Calibri" w:cstheme="minorHAnsi"/>
          <w:sz w:val="24"/>
          <w:szCs w:val="24"/>
        </w:rPr>
      </w:pPr>
      <w:r w:rsidRPr="00DB45CA">
        <w:rPr>
          <w:rFonts w:eastAsia="Calibri" w:cstheme="minorHAnsi"/>
          <w:sz w:val="24"/>
          <w:szCs w:val="24"/>
        </w:rPr>
        <w:t>W przypadku braku współdziałania ze strony Wykonawcy i niewykonywania przez niego obowiązków wynikających z ust. 4 – 6 czynności te przeprowadzi lub zorganizuje Zamawiający i obciąży ich kosztami Wykonawcę.</w:t>
      </w:r>
    </w:p>
    <w:p w14:paraId="0203F77F" w14:textId="77777777" w:rsidR="00271841" w:rsidRPr="00DB45CA" w:rsidRDefault="00271841" w:rsidP="006810F8">
      <w:pPr>
        <w:spacing w:after="0" w:line="240" w:lineRule="auto"/>
        <w:jc w:val="both"/>
        <w:rPr>
          <w:rFonts w:eastAsia="Times New Roman" w:cstheme="minorHAnsi"/>
          <w:sz w:val="24"/>
          <w:szCs w:val="24"/>
          <w:lang w:eastAsia="pl-PL"/>
        </w:rPr>
      </w:pPr>
    </w:p>
    <w:p w14:paraId="72A9C898" w14:textId="77777777" w:rsidR="004D7F0C" w:rsidRPr="00DB45CA" w:rsidRDefault="004D7F0C" w:rsidP="006810F8">
      <w:pPr>
        <w:spacing w:after="0" w:line="240" w:lineRule="auto"/>
        <w:jc w:val="both"/>
        <w:rPr>
          <w:rFonts w:eastAsia="Times New Roman" w:cstheme="minorHAnsi"/>
          <w:sz w:val="24"/>
          <w:szCs w:val="24"/>
          <w:lang w:eastAsia="pl-PL"/>
        </w:rPr>
      </w:pPr>
    </w:p>
    <w:p w14:paraId="3120BAEA"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lastRenderedPageBreak/>
        <w:t>§ 13.</w:t>
      </w:r>
    </w:p>
    <w:p w14:paraId="4FAF80F8"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Kary umowne</w:t>
      </w:r>
    </w:p>
    <w:p w14:paraId="1AF37B65"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09D1883E" w14:textId="77777777" w:rsidR="003F221A" w:rsidRPr="00DB45CA" w:rsidRDefault="003F221A" w:rsidP="003F221A">
      <w:pPr>
        <w:spacing w:after="0" w:line="240" w:lineRule="auto"/>
        <w:jc w:val="both"/>
        <w:rPr>
          <w:rFonts w:eastAsia="Times New Roman" w:cstheme="minorHAnsi"/>
          <w:b/>
          <w:bCs/>
          <w:sz w:val="24"/>
          <w:szCs w:val="24"/>
          <w:lang w:eastAsia="pl-PL"/>
        </w:rPr>
      </w:pPr>
      <w:r w:rsidRPr="00DB45CA">
        <w:rPr>
          <w:rFonts w:eastAsia="Times New Roman" w:cstheme="minorHAnsi"/>
          <w:b/>
          <w:bCs/>
          <w:sz w:val="24"/>
          <w:szCs w:val="24"/>
          <w:lang w:eastAsia="pl-PL"/>
        </w:rPr>
        <w:t xml:space="preserve">Strony ustalają, że formą odszkodowania będą kary umowne z następujących tytułów: </w:t>
      </w:r>
    </w:p>
    <w:p w14:paraId="46646EFE" w14:textId="084E6231" w:rsidR="003F221A" w:rsidRPr="00DB45CA" w:rsidRDefault="003F221A" w:rsidP="00121B4F">
      <w:pPr>
        <w:pStyle w:val="Akapitzlist"/>
        <w:numPr>
          <w:ilvl w:val="0"/>
          <w:numId w:val="28"/>
        </w:numPr>
        <w:jc w:val="both"/>
        <w:rPr>
          <w:rFonts w:asciiTheme="minorHAnsi" w:hAnsiTheme="minorHAnsi" w:cstheme="minorHAnsi"/>
          <w:b/>
          <w:shd w:val="clear" w:color="auto" w:fill="FFFFFF"/>
        </w:rPr>
      </w:pPr>
      <w:r w:rsidRPr="00DB45CA">
        <w:rPr>
          <w:rFonts w:asciiTheme="minorHAnsi" w:hAnsiTheme="minorHAnsi" w:cstheme="minorHAnsi"/>
          <w:b/>
          <w:shd w:val="clear" w:color="auto" w:fill="FFFFFF"/>
        </w:rPr>
        <w:t>Wykonawca zapłaci Zamawiającemu kary umowne:</w:t>
      </w:r>
    </w:p>
    <w:p w14:paraId="1602D028" w14:textId="70E9A092" w:rsidR="003F221A" w:rsidRPr="00DB45CA" w:rsidRDefault="003F221A" w:rsidP="00121B4F">
      <w:pPr>
        <w:pStyle w:val="Akapitzlist"/>
        <w:numPr>
          <w:ilvl w:val="0"/>
          <w:numId w:val="29"/>
        </w:numPr>
        <w:jc w:val="both"/>
        <w:rPr>
          <w:rFonts w:asciiTheme="minorHAnsi" w:hAnsiTheme="minorHAnsi" w:cstheme="minorHAnsi"/>
          <w:shd w:val="clear" w:color="auto" w:fill="FFFFFF"/>
        </w:rPr>
      </w:pPr>
      <w:r w:rsidRPr="00DB45CA">
        <w:rPr>
          <w:rFonts w:asciiTheme="minorHAnsi" w:hAnsiTheme="minorHAnsi" w:cstheme="minorHAnsi"/>
          <w:shd w:val="clear" w:color="auto" w:fill="FFFFFF"/>
        </w:rPr>
        <w:t xml:space="preserve">za </w:t>
      </w:r>
      <w:r w:rsidR="009B65FC" w:rsidRPr="00DB45CA">
        <w:rPr>
          <w:rFonts w:asciiTheme="minorHAnsi" w:hAnsiTheme="minorHAnsi" w:cstheme="minorHAnsi"/>
          <w:shd w:val="clear" w:color="auto" w:fill="FFFFFF"/>
        </w:rPr>
        <w:t xml:space="preserve">zwłokę </w:t>
      </w:r>
      <w:r w:rsidRPr="00DB45CA">
        <w:rPr>
          <w:rFonts w:asciiTheme="minorHAnsi" w:hAnsiTheme="minorHAnsi" w:cstheme="minorHAnsi"/>
          <w:shd w:val="clear" w:color="auto" w:fill="FFFFFF"/>
        </w:rPr>
        <w:t xml:space="preserve">w ukończeniu przedmiotu umowy, jak również za </w:t>
      </w:r>
      <w:r w:rsidR="009B65FC" w:rsidRPr="00DB45CA">
        <w:rPr>
          <w:rFonts w:asciiTheme="minorHAnsi" w:hAnsiTheme="minorHAnsi" w:cstheme="minorHAnsi"/>
          <w:shd w:val="clear" w:color="auto" w:fill="FFFFFF"/>
        </w:rPr>
        <w:t xml:space="preserve">zwłokę </w:t>
      </w:r>
      <w:r w:rsidRPr="00DB45CA">
        <w:rPr>
          <w:rFonts w:asciiTheme="minorHAnsi" w:hAnsiTheme="minorHAnsi" w:cstheme="minorHAnsi"/>
          <w:shd w:val="clear" w:color="auto" w:fill="FFFFFF"/>
        </w:rPr>
        <w:t xml:space="preserve">w usunięciu wady stwierdzonej przy odbiorze końcowym robót, w przypadku dokonania odbioru, </w:t>
      </w:r>
      <w:r w:rsidR="0007427E">
        <w:rPr>
          <w:rFonts w:asciiTheme="minorHAnsi" w:hAnsiTheme="minorHAnsi" w:cstheme="minorHAnsi"/>
          <w:shd w:val="clear" w:color="auto" w:fill="FFFFFF"/>
        </w:rPr>
        <w:t xml:space="preserve">                     </w:t>
      </w:r>
      <w:r w:rsidRPr="00DB45CA">
        <w:rPr>
          <w:rFonts w:asciiTheme="minorHAnsi" w:hAnsiTheme="minorHAnsi" w:cstheme="minorHAnsi"/>
          <w:shd w:val="clear" w:color="auto" w:fill="FFFFFF"/>
        </w:rPr>
        <w:t xml:space="preserve">a także w okresie gwarancji - w wysokości 0,3% wynagrodzenia Wykonawcy, o którym mowa w § 8 ust. 1 umowy za każdy dzień </w:t>
      </w:r>
      <w:r w:rsidR="009B65FC" w:rsidRPr="00DB45CA">
        <w:rPr>
          <w:rFonts w:asciiTheme="minorHAnsi" w:hAnsiTheme="minorHAnsi" w:cstheme="minorHAnsi"/>
          <w:shd w:val="clear" w:color="auto" w:fill="FFFFFF"/>
        </w:rPr>
        <w:t>zwłoki</w:t>
      </w:r>
      <w:r w:rsidRPr="00DB45CA">
        <w:rPr>
          <w:rFonts w:asciiTheme="minorHAnsi" w:hAnsiTheme="minorHAnsi" w:cstheme="minorHAnsi"/>
          <w:shd w:val="clear" w:color="auto" w:fill="FFFFFF"/>
        </w:rPr>
        <w:t>. Zapłata kary umownej może nastąpić, według uznania Zamawiającego, poprzez potrącenie jej z wynagrodzeniem Wykonawcy;</w:t>
      </w:r>
    </w:p>
    <w:p w14:paraId="04F845C2" w14:textId="35EC4028" w:rsidR="003F221A" w:rsidRPr="00DB45CA" w:rsidRDefault="003F221A" w:rsidP="00121B4F">
      <w:pPr>
        <w:pStyle w:val="Akapitzlist"/>
        <w:numPr>
          <w:ilvl w:val="0"/>
          <w:numId w:val="29"/>
        </w:numPr>
        <w:jc w:val="both"/>
        <w:rPr>
          <w:rFonts w:asciiTheme="minorHAnsi" w:hAnsiTheme="minorHAnsi" w:cstheme="minorHAnsi"/>
          <w:shd w:val="clear" w:color="auto" w:fill="FFFFFF"/>
        </w:rPr>
      </w:pPr>
      <w:r w:rsidRPr="00DB45CA">
        <w:rPr>
          <w:rFonts w:asciiTheme="minorHAnsi" w:hAnsiTheme="minorHAnsi" w:cstheme="minorHAnsi"/>
          <w:shd w:val="clear" w:color="auto" w:fill="FFFFFF"/>
        </w:rPr>
        <w:t>za odstąpienie od umowy nie spowodowane winą Zamawiającego w wysokości 10% wartości wynagrodzenia Wykonawcy</w:t>
      </w:r>
      <w:r w:rsidR="00271841" w:rsidRPr="00DB45CA">
        <w:rPr>
          <w:rFonts w:asciiTheme="minorHAnsi" w:hAnsiTheme="minorHAnsi" w:cstheme="minorHAnsi"/>
          <w:shd w:val="clear" w:color="auto" w:fill="FFFFFF"/>
        </w:rPr>
        <w:t>,</w:t>
      </w:r>
      <w:r w:rsidRPr="00DB45CA">
        <w:rPr>
          <w:rFonts w:asciiTheme="minorHAnsi" w:hAnsiTheme="minorHAnsi" w:cstheme="minorHAnsi"/>
          <w:shd w:val="clear" w:color="auto" w:fill="FFFFFF"/>
        </w:rPr>
        <w:t xml:space="preserve"> o którym mowa w § 8 ust. 1 umowy;</w:t>
      </w:r>
    </w:p>
    <w:p w14:paraId="4398D1EF" w14:textId="7DB56EA9" w:rsidR="003F221A" w:rsidRPr="00DB45CA" w:rsidRDefault="003F221A" w:rsidP="00121B4F">
      <w:pPr>
        <w:pStyle w:val="Akapitzlist"/>
        <w:numPr>
          <w:ilvl w:val="0"/>
          <w:numId w:val="29"/>
        </w:numPr>
        <w:jc w:val="both"/>
        <w:rPr>
          <w:rFonts w:asciiTheme="minorHAnsi" w:hAnsiTheme="minorHAnsi" w:cstheme="minorHAnsi"/>
          <w:shd w:val="clear" w:color="auto" w:fill="FFFFFF"/>
        </w:rPr>
      </w:pPr>
      <w:r w:rsidRPr="00DB45CA">
        <w:rPr>
          <w:rFonts w:asciiTheme="minorHAnsi" w:hAnsiTheme="minorHAnsi" w:cstheme="minorHAnsi"/>
          <w:shd w:val="clear" w:color="auto" w:fill="FFFFFF"/>
        </w:rPr>
        <w:t xml:space="preserve">za </w:t>
      </w:r>
      <w:r w:rsidR="00271841" w:rsidRPr="00DB45CA">
        <w:rPr>
          <w:rFonts w:asciiTheme="minorHAnsi" w:hAnsiTheme="minorHAnsi" w:cstheme="minorHAnsi"/>
          <w:shd w:val="clear" w:color="auto" w:fill="FFFFFF"/>
        </w:rPr>
        <w:t>nieprzedłożenie</w:t>
      </w:r>
      <w:r w:rsidRPr="00DB45CA">
        <w:rPr>
          <w:rFonts w:asciiTheme="minorHAnsi" w:hAnsiTheme="minorHAnsi" w:cstheme="minorHAnsi"/>
          <w:shd w:val="clear" w:color="auto" w:fill="FFFFFF"/>
        </w:rPr>
        <w:t xml:space="preserve"> do akceptacji projektu umowy o podwykonawstwo, której przedmiotem są roboty budowlane lub projektu jej zmiany, potwierdzonej za zgodność z oryginałem kopii umowy o podwykonawstwo lub jej zmiany albo brak wymaganej przez Zamawiającego zmiany umowy o podwykonawstwo w zakresie terminu zapłaty, w wysokości 10.000,00 złotych za każdy nie przedłożony do akceptacji projekt umowy, lub jego zmianę, odpis umowy lub jego zmianę;  </w:t>
      </w:r>
    </w:p>
    <w:p w14:paraId="58BA88FA" w14:textId="34634CD2" w:rsidR="003F221A" w:rsidRPr="00DB45CA" w:rsidRDefault="003F221A" w:rsidP="00121B4F">
      <w:pPr>
        <w:pStyle w:val="Akapitzlist"/>
        <w:numPr>
          <w:ilvl w:val="0"/>
          <w:numId w:val="29"/>
        </w:numPr>
        <w:jc w:val="both"/>
        <w:rPr>
          <w:rFonts w:asciiTheme="minorHAnsi" w:hAnsiTheme="minorHAnsi" w:cstheme="minorHAnsi"/>
          <w:shd w:val="clear" w:color="auto" w:fill="FFFFFF"/>
        </w:rPr>
      </w:pPr>
      <w:r w:rsidRPr="00DB45CA">
        <w:rPr>
          <w:rFonts w:asciiTheme="minorHAnsi" w:hAnsiTheme="minorHAnsi" w:cstheme="minorHAnsi"/>
          <w:shd w:val="clear" w:color="auto" w:fill="FFFFFF"/>
        </w:rPr>
        <w:t>za brak zapłaty lub nieterminową zapłatę wynagrodzenia należnego Podwykonawcom</w:t>
      </w:r>
      <w:r w:rsidR="009F17AC" w:rsidRPr="00DB45CA">
        <w:rPr>
          <w:rFonts w:asciiTheme="minorHAnsi" w:hAnsiTheme="minorHAnsi" w:cstheme="minorHAnsi"/>
          <w:shd w:val="clear" w:color="auto" w:fill="FFFFFF"/>
        </w:rPr>
        <w:t xml:space="preserve"> </w:t>
      </w:r>
      <w:r w:rsidRPr="00DB45CA">
        <w:rPr>
          <w:rFonts w:asciiTheme="minorHAnsi" w:hAnsiTheme="minorHAnsi" w:cstheme="minorHAnsi"/>
          <w:shd w:val="clear" w:color="auto" w:fill="FFFFFF"/>
        </w:rPr>
        <w:t>lub dalszym podwykonawcom – w wysokości 0,3% wynagrodzenia brutto należnego podwykonawcy lub dalszemu podwykonawcy, za każdy dzień opóźnienia</w:t>
      </w:r>
      <w:r w:rsidR="00830B9C" w:rsidRPr="00DB45CA">
        <w:rPr>
          <w:rFonts w:asciiTheme="minorHAnsi" w:hAnsiTheme="minorHAnsi" w:cstheme="minorHAnsi"/>
          <w:shd w:val="clear" w:color="auto" w:fill="FFFFFF"/>
        </w:rPr>
        <w:t>;</w:t>
      </w:r>
    </w:p>
    <w:p w14:paraId="001FAE39" w14:textId="4DC1EB23" w:rsidR="0078133D" w:rsidRPr="00DB45CA" w:rsidRDefault="0078133D" w:rsidP="00121B4F">
      <w:pPr>
        <w:pStyle w:val="Akapitzlist"/>
        <w:numPr>
          <w:ilvl w:val="0"/>
          <w:numId w:val="29"/>
        </w:numPr>
        <w:jc w:val="both"/>
        <w:rPr>
          <w:rFonts w:asciiTheme="minorHAnsi" w:hAnsiTheme="minorHAnsi" w:cstheme="minorHAnsi"/>
          <w:shd w:val="clear" w:color="auto" w:fill="FFFFFF"/>
        </w:rPr>
      </w:pPr>
      <w:r w:rsidRPr="00DB45CA">
        <w:rPr>
          <w:rFonts w:asciiTheme="minorHAnsi" w:hAnsiTheme="minorHAnsi" w:cstheme="minorHAnsi"/>
        </w:rPr>
        <w:t>z </w:t>
      </w:r>
      <w:r w:rsidRPr="00DB45CA">
        <w:rPr>
          <w:rFonts w:asciiTheme="minorHAnsi" w:hAnsiTheme="minorHAnsi" w:cstheme="minorHAnsi"/>
          <w:shd w:val="clear" w:color="auto" w:fill="FFFFFF"/>
        </w:rPr>
        <w:t>tytułu braku zapłaty lub nieterminowej zapłaty wynagrodzenia należnego podwykonawcom z tytułu zmiany wysokości wynagrodzenia, o której mowa w</w:t>
      </w:r>
      <w:r w:rsidRPr="00DB45CA">
        <w:rPr>
          <w:rFonts w:asciiTheme="minorHAnsi" w:hAnsiTheme="minorHAnsi" w:cstheme="minorHAnsi"/>
        </w:rPr>
        <w:t> </w:t>
      </w:r>
      <w:r w:rsidRPr="00DB45CA">
        <w:rPr>
          <w:rFonts w:asciiTheme="minorHAnsi" w:hAnsiTheme="minorHAnsi" w:cstheme="minorHAnsi"/>
          <w:shd w:val="clear" w:color="auto" w:fill="FFFFFF"/>
        </w:rPr>
        <w:t>§</w:t>
      </w:r>
      <w:r w:rsidR="0007427E">
        <w:rPr>
          <w:rFonts w:asciiTheme="minorHAnsi" w:hAnsiTheme="minorHAnsi" w:cstheme="minorHAnsi"/>
          <w:shd w:val="clear" w:color="auto" w:fill="FFFFFF"/>
        </w:rPr>
        <w:t xml:space="preserve"> </w:t>
      </w:r>
      <w:r w:rsidRPr="00DB45CA">
        <w:rPr>
          <w:rFonts w:asciiTheme="minorHAnsi" w:hAnsiTheme="minorHAnsi" w:cstheme="minorHAnsi"/>
          <w:shd w:val="clear" w:color="auto" w:fill="FFFFFF"/>
        </w:rPr>
        <w:t>14 ust. 5 – w wysokości 0,3% wynagrodzenia brutto należnego podwykonawcy lub dalszemu podwykonawcy z tytułu zmiany wysokości wynagrodzenia, za każdy dzień opóźnienia;</w:t>
      </w:r>
    </w:p>
    <w:p w14:paraId="0725BFC8" w14:textId="6086DED7" w:rsidR="003F221A" w:rsidRPr="00DB45CA" w:rsidRDefault="003F221A" w:rsidP="00121B4F">
      <w:pPr>
        <w:pStyle w:val="Akapitzlist"/>
        <w:numPr>
          <w:ilvl w:val="0"/>
          <w:numId w:val="29"/>
        </w:numPr>
        <w:suppressAutoHyphens/>
        <w:jc w:val="both"/>
        <w:rPr>
          <w:rFonts w:asciiTheme="minorHAnsi" w:eastAsia="Calibri" w:hAnsiTheme="minorHAnsi" w:cstheme="minorHAnsi"/>
        </w:rPr>
      </w:pPr>
      <w:r w:rsidRPr="00DB45CA">
        <w:rPr>
          <w:rFonts w:asciiTheme="minorHAnsi" w:eastAsia="Calibri" w:hAnsiTheme="minorHAnsi" w:cstheme="minorHAnsi"/>
        </w:rPr>
        <w:t>za brak zmiany umowy o podwykonawstwo w zakresie terminu zapłaty, zgodnie z § 4</w:t>
      </w:r>
      <w:r w:rsidR="009F17AC" w:rsidRPr="00DB45CA">
        <w:rPr>
          <w:rFonts w:asciiTheme="minorHAnsi" w:eastAsia="Calibri" w:hAnsiTheme="minorHAnsi" w:cstheme="minorHAnsi"/>
        </w:rPr>
        <w:t xml:space="preserve"> </w:t>
      </w:r>
      <w:r w:rsidRPr="00DB45CA">
        <w:rPr>
          <w:rFonts w:asciiTheme="minorHAnsi" w:eastAsia="Calibri" w:hAnsiTheme="minorHAnsi" w:cstheme="minorHAnsi"/>
        </w:rPr>
        <w:t>ust. 10 Wykonawca zapłaci Zamawiającemu karę umowną w wysokości 1.000 złotych brutto</w:t>
      </w:r>
      <w:r w:rsidR="00830B9C" w:rsidRPr="00DB45CA">
        <w:rPr>
          <w:rFonts w:asciiTheme="minorHAnsi" w:eastAsia="Calibri" w:hAnsiTheme="minorHAnsi" w:cstheme="minorHAnsi"/>
        </w:rPr>
        <w:t>;</w:t>
      </w:r>
    </w:p>
    <w:p w14:paraId="4E3B10C8" w14:textId="4867333A" w:rsidR="003F221A" w:rsidRPr="00DB45CA" w:rsidRDefault="003F221A" w:rsidP="00121B4F">
      <w:pPr>
        <w:pStyle w:val="Akapitzlist"/>
        <w:numPr>
          <w:ilvl w:val="0"/>
          <w:numId w:val="29"/>
        </w:numPr>
        <w:suppressAutoHyphens/>
        <w:jc w:val="both"/>
        <w:rPr>
          <w:rFonts w:asciiTheme="minorHAnsi" w:eastAsia="Calibri" w:hAnsiTheme="minorHAnsi" w:cstheme="minorHAnsi"/>
        </w:rPr>
      </w:pPr>
      <w:r w:rsidRPr="00DB45CA">
        <w:rPr>
          <w:rFonts w:asciiTheme="minorHAnsi" w:eastAsia="Calibri" w:hAnsiTheme="minorHAnsi" w:cstheme="minorHAnsi"/>
        </w:rPr>
        <w:t xml:space="preserve">w przypadku </w:t>
      </w:r>
      <w:r w:rsidR="008908E6" w:rsidRPr="00DB45CA">
        <w:rPr>
          <w:rFonts w:asciiTheme="minorHAnsi" w:eastAsia="Calibri" w:hAnsiTheme="minorHAnsi" w:cstheme="minorHAnsi"/>
        </w:rPr>
        <w:t>nieprzedstawienia</w:t>
      </w:r>
      <w:r w:rsidRPr="00DB45CA">
        <w:rPr>
          <w:rFonts w:asciiTheme="minorHAnsi" w:eastAsia="Calibri" w:hAnsiTheme="minorHAnsi" w:cstheme="minorHAnsi"/>
        </w:rPr>
        <w:t xml:space="preserve"> w terminie dokumentów potwierdzających sposób zatrudnienie osób wykonujących czynności określone w dziale III pkt. </w:t>
      </w:r>
      <w:r w:rsidR="0012131A">
        <w:rPr>
          <w:rFonts w:asciiTheme="minorHAnsi" w:eastAsia="Calibri" w:hAnsiTheme="minorHAnsi" w:cstheme="minorHAnsi"/>
        </w:rPr>
        <w:t>11</w:t>
      </w:r>
      <w:r w:rsidRPr="00DB45CA">
        <w:rPr>
          <w:rFonts w:asciiTheme="minorHAnsi" w:eastAsia="Calibri" w:hAnsiTheme="minorHAnsi" w:cstheme="minorHAnsi"/>
        </w:rPr>
        <w:t xml:space="preserve"> SWZ Wykonawca zapłaci Zamawiającemu karę umowną w wysokości 5.000 złotych brutto.</w:t>
      </w:r>
    </w:p>
    <w:p w14:paraId="4AFF9A2E" w14:textId="2916F9F6" w:rsidR="003F221A" w:rsidRPr="00DB45CA" w:rsidRDefault="0078466C" w:rsidP="00121B4F">
      <w:pPr>
        <w:pStyle w:val="Akapitzlist"/>
        <w:numPr>
          <w:ilvl w:val="0"/>
          <w:numId w:val="28"/>
        </w:numPr>
        <w:jc w:val="both"/>
        <w:rPr>
          <w:rFonts w:asciiTheme="minorHAnsi" w:hAnsiTheme="minorHAnsi" w:cstheme="minorHAnsi"/>
        </w:rPr>
      </w:pPr>
      <w:r w:rsidRPr="00DB45CA">
        <w:rPr>
          <w:rFonts w:asciiTheme="minorHAnsi" w:hAnsiTheme="minorHAnsi" w:cstheme="minorHAnsi"/>
        </w:rPr>
        <w:t xml:space="preserve">Suma kar umownych nałożonych na Wykonawcę nie może przekroczyć 30 % kwoty wynagrodzenia brutto Wykonawcy, wskazanego </w:t>
      </w:r>
      <w:r w:rsidR="003F221A" w:rsidRPr="00DB45CA">
        <w:rPr>
          <w:rFonts w:asciiTheme="minorHAnsi" w:hAnsiTheme="minorHAnsi" w:cstheme="minorHAnsi"/>
        </w:rPr>
        <w:t xml:space="preserve">w § 8 ust. 1 umowy.  </w:t>
      </w:r>
    </w:p>
    <w:p w14:paraId="4ACAA22A" w14:textId="45B43BFD" w:rsidR="003F221A" w:rsidRPr="00DB45CA" w:rsidRDefault="003F221A" w:rsidP="00121B4F">
      <w:pPr>
        <w:pStyle w:val="Akapitzlist"/>
        <w:numPr>
          <w:ilvl w:val="0"/>
          <w:numId w:val="27"/>
        </w:numPr>
        <w:jc w:val="both"/>
        <w:rPr>
          <w:rFonts w:asciiTheme="minorHAnsi" w:hAnsiTheme="minorHAnsi" w:cstheme="minorHAnsi"/>
        </w:rPr>
      </w:pPr>
      <w:r w:rsidRPr="00DB45CA">
        <w:rPr>
          <w:rFonts w:asciiTheme="minorHAnsi" w:hAnsiTheme="minorHAnsi" w:cstheme="minorHAnsi"/>
        </w:rPr>
        <w:t xml:space="preserve">Roszczenie o zapłatę kar umownych z tytułu </w:t>
      </w:r>
      <w:r w:rsidR="009B65FC" w:rsidRPr="00DB45CA">
        <w:rPr>
          <w:rFonts w:asciiTheme="minorHAnsi" w:hAnsiTheme="minorHAnsi" w:cstheme="minorHAnsi"/>
        </w:rPr>
        <w:t>zwłoki</w:t>
      </w:r>
      <w:r w:rsidRPr="00DB45CA">
        <w:rPr>
          <w:rFonts w:asciiTheme="minorHAnsi" w:hAnsiTheme="minorHAnsi" w:cstheme="minorHAnsi"/>
        </w:rPr>
        <w:t xml:space="preserve">, ustalonych za każdy rozpoczęty dzień </w:t>
      </w:r>
      <w:r w:rsidR="009B65FC" w:rsidRPr="00DB45CA">
        <w:rPr>
          <w:rFonts w:asciiTheme="minorHAnsi" w:hAnsiTheme="minorHAnsi" w:cstheme="minorHAnsi"/>
        </w:rPr>
        <w:t xml:space="preserve">zwłoki </w:t>
      </w:r>
      <w:r w:rsidRPr="00DB45CA">
        <w:rPr>
          <w:rFonts w:asciiTheme="minorHAnsi" w:hAnsiTheme="minorHAnsi" w:cstheme="minorHAnsi"/>
        </w:rPr>
        <w:t>staje się wymagalne:</w:t>
      </w:r>
    </w:p>
    <w:p w14:paraId="5ABBFBB9" w14:textId="196DD8CA"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 xml:space="preserve">a) za pierwszy rozpoczęty dzień </w:t>
      </w:r>
      <w:r w:rsidR="009B65FC" w:rsidRPr="00DB45CA">
        <w:rPr>
          <w:rFonts w:asciiTheme="minorHAnsi" w:hAnsiTheme="minorHAnsi" w:cstheme="minorHAnsi"/>
        </w:rPr>
        <w:t xml:space="preserve">zwłoki </w:t>
      </w:r>
      <w:r w:rsidRPr="00DB45CA">
        <w:rPr>
          <w:rFonts w:asciiTheme="minorHAnsi" w:hAnsiTheme="minorHAnsi" w:cstheme="minorHAnsi"/>
        </w:rPr>
        <w:t>- w tym dniu,</w:t>
      </w:r>
    </w:p>
    <w:p w14:paraId="78B4D992" w14:textId="12AA3059"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 xml:space="preserve">b) za każdy następny rozpoczęty dzień </w:t>
      </w:r>
      <w:r w:rsidR="009B65FC" w:rsidRPr="00DB45CA">
        <w:rPr>
          <w:rFonts w:asciiTheme="minorHAnsi" w:hAnsiTheme="minorHAnsi" w:cstheme="minorHAnsi"/>
        </w:rPr>
        <w:t>zwłoki</w:t>
      </w:r>
      <w:r w:rsidRPr="00DB45CA">
        <w:rPr>
          <w:rFonts w:asciiTheme="minorHAnsi" w:hAnsiTheme="minorHAnsi" w:cstheme="minorHAnsi"/>
        </w:rPr>
        <w:t>- odpowiednio w każdym z tych dni.</w:t>
      </w:r>
    </w:p>
    <w:p w14:paraId="4D0BAF6C" w14:textId="7F3C4CD6" w:rsidR="003F221A" w:rsidRDefault="00121B4F" w:rsidP="00121B4F">
      <w:pPr>
        <w:pStyle w:val="Akapitzlist"/>
        <w:numPr>
          <w:ilvl w:val="0"/>
          <w:numId w:val="27"/>
        </w:numPr>
        <w:jc w:val="both"/>
        <w:rPr>
          <w:rFonts w:asciiTheme="minorHAnsi" w:hAnsiTheme="minorHAnsi" w:cstheme="minorHAnsi"/>
        </w:rPr>
      </w:pPr>
      <w:r w:rsidRPr="00DB45CA">
        <w:rPr>
          <w:rFonts w:asciiTheme="minorHAnsi" w:hAnsiTheme="minorHAnsi" w:cstheme="minorHAnsi"/>
        </w:rPr>
        <w:t xml:space="preserve"> </w:t>
      </w:r>
      <w:r w:rsidR="003F221A" w:rsidRPr="00DB45CA">
        <w:rPr>
          <w:rFonts w:asciiTheme="minorHAnsi" w:hAnsiTheme="minorHAnsi" w:cstheme="minorHAnsi"/>
        </w:rPr>
        <w:t>Zmawiający może usunąć w zastępstwie Wykonawcy, na jego koszt i ryzyko wady nieusunięte w terminie ustalonym w § 10 umowy. Zamawiający ma obowiązek uprzedniego poinformowania Wykonawcy o zamiarze zastępczego usunięcia wad. Zastępcze usunięcie wady nie zwalnia z obowiązku zapłaty kar umownych, które naliczane są do momentu zastępczego usunięcia wady.</w:t>
      </w:r>
    </w:p>
    <w:p w14:paraId="2E3046CF" w14:textId="77777777" w:rsidR="0007427E" w:rsidRPr="00DB45CA" w:rsidRDefault="0007427E" w:rsidP="0007427E">
      <w:pPr>
        <w:pStyle w:val="Akapitzlist"/>
        <w:jc w:val="both"/>
        <w:rPr>
          <w:rFonts w:asciiTheme="minorHAnsi" w:hAnsiTheme="minorHAnsi" w:cstheme="minorHAnsi"/>
        </w:rPr>
      </w:pPr>
    </w:p>
    <w:p w14:paraId="5455A5F7" w14:textId="260D94C9" w:rsidR="003F221A" w:rsidRPr="00DB45CA" w:rsidRDefault="003F221A" w:rsidP="00121B4F">
      <w:pPr>
        <w:pStyle w:val="Akapitzlist"/>
        <w:numPr>
          <w:ilvl w:val="0"/>
          <w:numId w:val="27"/>
        </w:numPr>
        <w:jc w:val="both"/>
        <w:rPr>
          <w:rFonts w:asciiTheme="minorHAnsi" w:hAnsiTheme="minorHAnsi" w:cstheme="minorHAnsi"/>
        </w:rPr>
      </w:pPr>
      <w:r w:rsidRPr="00DB45CA">
        <w:rPr>
          <w:rFonts w:asciiTheme="minorHAnsi" w:hAnsiTheme="minorHAnsi" w:cstheme="minorHAnsi"/>
        </w:rPr>
        <w:lastRenderedPageBreak/>
        <w:t xml:space="preserve">W przypadku odstąpienia od </w:t>
      </w:r>
      <w:r w:rsidR="006F4FA7" w:rsidRPr="00DB45CA">
        <w:rPr>
          <w:rFonts w:asciiTheme="minorHAnsi" w:hAnsiTheme="minorHAnsi" w:cstheme="minorHAnsi"/>
        </w:rPr>
        <w:t>u</w:t>
      </w:r>
      <w:r w:rsidRPr="00DB45CA">
        <w:rPr>
          <w:rFonts w:asciiTheme="minorHAnsi" w:hAnsiTheme="minorHAnsi" w:cstheme="minorHAnsi"/>
        </w:rPr>
        <w:t xml:space="preserve">mowy przez Zamawiającego nie spowodowanego winą Wykonawcy zapłaci on Wykonawcy wynagrodzenie należne z tytułu wykonania udokumentowane i potwierdzone przez Inspektora Nadzoru części przedmiotu umowy. </w:t>
      </w:r>
    </w:p>
    <w:p w14:paraId="09A035F5" w14:textId="1AA926D1" w:rsidR="00F9446A" w:rsidRPr="00DB45CA" w:rsidRDefault="003F221A" w:rsidP="006810F8">
      <w:pPr>
        <w:pStyle w:val="Akapitzlist"/>
        <w:numPr>
          <w:ilvl w:val="0"/>
          <w:numId w:val="27"/>
        </w:numPr>
        <w:jc w:val="both"/>
        <w:rPr>
          <w:rFonts w:asciiTheme="minorHAnsi" w:hAnsiTheme="minorHAnsi" w:cstheme="minorHAnsi"/>
        </w:rPr>
      </w:pPr>
      <w:r w:rsidRPr="00DB45CA">
        <w:rPr>
          <w:rFonts w:asciiTheme="minorHAnsi" w:hAnsiTheme="minorHAnsi" w:cstheme="minorHAnsi"/>
        </w:rPr>
        <w:t>W przypadku zwłoki w zapłacie faktur Wykonawcy przysługuje prawo do naliczenia odsetek ustawowych.</w:t>
      </w:r>
    </w:p>
    <w:p w14:paraId="65B6C7D3" w14:textId="50E608AD" w:rsidR="00F9446A" w:rsidRPr="00DB45CA" w:rsidRDefault="00F9446A" w:rsidP="00F9446A">
      <w:pPr>
        <w:pStyle w:val="Tekstpodstawowy"/>
        <w:spacing w:before="0" w:after="0"/>
        <w:jc w:val="center"/>
        <w:rPr>
          <w:rFonts w:asciiTheme="minorHAnsi" w:hAnsiTheme="minorHAnsi" w:cstheme="minorHAnsi"/>
          <w:b/>
          <w:bCs/>
          <w:color w:val="auto"/>
          <w:sz w:val="24"/>
          <w:szCs w:val="24"/>
        </w:rPr>
      </w:pPr>
      <w:r w:rsidRPr="00DB45CA">
        <w:rPr>
          <w:rStyle w:val="Domylnaczcionkaakapitu1"/>
          <w:rFonts w:asciiTheme="minorHAnsi" w:hAnsiTheme="minorHAnsi" w:cstheme="minorHAnsi"/>
          <w:b/>
          <w:bCs/>
          <w:color w:val="auto"/>
          <w:sz w:val="24"/>
          <w:szCs w:val="24"/>
        </w:rPr>
        <w:t>§ 14</w:t>
      </w:r>
    </w:p>
    <w:p w14:paraId="301CE86F" w14:textId="317CFE06" w:rsidR="00F9446A" w:rsidRPr="00DB45CA" w:rsidRDefault="00F9446A" w:rsidP="00F9446A">
      <w:pPr>
        <w:pStyle w:val="Tekstpodstawowy"/>
        <w:spacing w:before="0" w:after="0"/>
        <w:jc w:val="center"/>
        <w:rPr>
          <w:rFonts w:asciiTheme="minorHAnsi" w:hAnsiTheme="minorHAnsi" w:cstheme="minorHAnsi"/>
          <w:b/>
          <w:color w:val="auto"/>
          <w:sz w:val="24"/>
          <w:szCs w:val="24"/>
        </w:rPr>
      </w:pPr>
      <w:r w:rsidRPr="00DB45CA">
        <w:rPr>
          <w:rFonts w:asciiTheme="minorHAnsi" w:hAnsiTheme="minorHAnsi" w:cstheme="minorHAnsi"/>
          <w:b/>
          <w:color w:val="auto"/>
          <w:sz w:val="24"/>
          <w:szCs w:val="24"/>
        </w:rPr>
        <w:t>Zmiana umowy</w:t>
      </w:r>
    </w:p>
    <w:p w14:paraId="600DAAB0" w14:textId="4AA81934" w:rsidR="00F9446A" w:rsidRPr="00DB45CA" w:rsidRDefault="00F9446A" w:rsidP="00F9446A">
      <w:pPr>
        <w:pStyle w:val="Tekstpodstawowy"/>
        <w:widowControl w:val="0"/>
        <w:numPr>
          <w:ilvl w:val="0"/>
          <w:numId w:val="38"/>
        </w:numPr>
        <w:tabs>
          <w:tab w:val="clear" w:pos="4112"/>
        </w:tabs>
        <w:suppressAutoHyphens/>
        <w:spacing w:before="0" w:after="0"/>
        <w:ind w:left="567" w:hanging="567"/>
        <w:rPr>
          <w:rFonts w:asciiTheme="minorHAnsi" w:hAnsiTheme="minorHAnsi" w:cstheme="minorHAnsi"/>
          <w:color w:val="auto"/>
          <w:sz w:val="24"/>
          <w:szCs w:val="24"/>
        </w:rPr>
      </w:pPr>
      <w:r w:rsidRPr="00DB45CA">
        <w:rPr>
          <w:rFonts w:asciiTheme="minorHAnsi" w:hAnsiTheme="minorHAnsi" w:cstheme="minorHAnsi"/>
          <w:color w:val="auto"/>
          <w:sz w:val="24"/>
          <w:szCs w:val="24"/>
        </w:rPr>
        <w:t xml:space="preserve">Wszelkie zmiany i uzupełnienia treści umowy, wymagają aneksu sporządzonego </w:t>
      </w:r>
      <w:r w:rsidR="0007427E">
        <w:rPr>
          <w:rFonts w:asciiTheme="minorHAnsi" w:hAnsiTheme="minorHAnsi" w:cstheme="minorHAnsi"/>
          <w:color w:val="auto"/>
          <w:sz w:val="24"/>
          <w:szCs w:val="24"/>
        </w:rPr>
        <w:t xml:space="preserve">                          </w:t>
      </w:r>
      <w:r w:rsidRPr="00DB45CA">
        <w:rPr>
          <w:rFonts w:asciiTheme="minorHAnsi" w:hAnsiTheme="minorHAnsi" w:cstheme="minorHAnsi"/>
          <w:color w:val="auto"/>
          <w:sz w:val="24"/>
          <w:szCs w:val="24"/>
        </w:rPr>
        <w:t>z zachowaniem formy pisemnej pod rygorem nieważności.</w:t>
      </w:r>
    </w:p>
    <w:p w14:paraId="0759FCE7" w14:textId="579A6835" w:rsidR="00F9446A" w:rsidRPr="00DB45CA" w:rsidRDefault="00F9446A" w:rsidP="00F9446A">
      <w:pPr>
        <w:pStyle w:val="Tekstpodstawowy"/>
        <w:widowControl w:val="0"/>
        <w:numPr>
          <w:ilvl w:val="0"/>
          <w:numId w:val="38"/>
        </w:numPr>
        <w:tabs>
          <w:tab w:val="clear" w:pos="4112"/>
        </w:tabs>
        <w:suppressAutoHyphens/>
        <w:spacing w:before="0" w:after="0"/>
        <w:ind w:left="567" w:hanging="567"/>
        <w:rPr>
          <w:rFonts w:asciiTheme="minorHAnsi" w:hAnsiTheme="minorHAnsi" w:cstheme="minorHAnsi"/>
          <w:color w:val="auto"/>
          <w:sz w:val="24"/>
          <w:szCs w:val="24"/>
        </w:rPr>
      </w:pPr>
      <w:r w:rsidRPr="00DB45CA">
        <w:rPr>
          <w:rFonts w:asciiTheme="minorHAnsi" w:hAnsiTheme="minorHAnsi" w:cstheme="minorHAnsi"/>
          <w:color w:val="auto"/>
          <w:sz w:val="24"/>
          <w:szCs w:val="24"/>
        </w:rPr>
        <w:t xml:space="preserve">Zamawiający przewiduje możliwość wprowadzenia istotnych zmian do umowy </w:t>
      </w:r>
      <w:r w:rsidR="0007427E">
        <w:rPr>
          <w:rFonts w:asciiTheme="minorHAnsi" w:hAnsiTheme="minorHAnsi" w:cstheme="minorHAnsi"/>
          <w:color w:val="auto"/>
          <w:sz w:val="24"/>
          <w:szCs w:val="24"/>
        </w:rPr>
        <w:t xml:space="preserve">                             </w:t>
      </w:r>
      <w:r w:rsidRPr="00DB45CA">
        <w:rPr>
          <w:rFonts w:asciiTheme="minorHAnsi" w:hAnsiTheme="minorHAnsi" w:cstheme="minorHAnsi"/>
          <w:color w:val="auto"/>
          <w:sz w:val="24"/>
          <w:szCs w:val="24"/>
        </w:rPr>
        <w:t>w przypadkach:</w:t>
      </w:r>
    </w:p>
    <w:p w14:paraId="3CF65B7B" w14:textId="77777777" w:rsidR="00F9446A" w:rsidRPr="00DB45CA" w:rsidRDefault="00F9446A" w:rsidP="00F9446A">
      <w:pPr>
        <w:pStyle w:val="Normalny1"/>
        <w:numPr>
          <w:ilvl w:val="0"/>
          <w:numId w:val="39"/>
        </w:numPr>
        <w:tabs>
          <w:tab w:val="left" w:pos="426"/>
        </w:tabs>
        <w:spacing w:line="276" w:lineRule="auto"/>
        <w:ind w:left="851"/>
        <w:jc w:val="both"/>
        <w:rPr>
          <w:rFonts w:asciiTheme="minorHAnsi" w:hAnsiTheme="minorHAnsi" w:cstheme="minorHAnsi"/>
          <w:sz w:val="24"/>
          <w:szCs w:val="24"/>
        </w:rPr>
      </w:pPr>
      <w:r w:rsidRPr="00DB45CA">
        <w:rPr>
          <w:rFonts w:asciiTheme="minorHAnsi" w:hAnsiTheme="minorHAnsi" w:cstheme="minorHAnsi"/>
          <w:sz w:val="24"/>
          <w:szCs w:val="24"/>
        </w:rPr>
        <w:t>konieczności zmiany terminu realizacji w związku z:</w:t>
      </w:r>
    </w:p>
    <w:p w14:paraId="52205187" w14:textId="77777777" w:rsidR="00F9446A" w:rsidRPr="00DB45CA" w:rsidRDefault="00F9446A" w:rsidP="00F9446A">
      <w:pPr>
        <w:pStyle w:val="Normalny1"/>
        <w:numPr>
          <w:ilvl w:val="0"/>
          <w:numId w:val="40"/>
        </w:numPr>
        <w:tabs>
          <w:tab w:val="left" w:pos="426"/>
        </w:tabs>
        <w:spacing w:line="276" w:lineRule="auto"/>
        <w:ind w:left="1276"/>
        <w:jc w:val="both"/>
        <w:rPr>
          <w:rFonts w:asciiTheme="minorHAnsi" w:hAnsiTheme="minorHAnsi" w:cstheme="minorHAnsi"/>
          <w:sz w:val="24"/>
          <w:szCs w:val="24"/>
        </w:rPr>
      </w:pPr>
      <w:r w:rsidRPr="00DB45CA">
        <w:rPr>
          <w:rFonts w:asciiTheme="minorHAnsi" w:hAnsiTheme="minorHAnsi" w:cstheme="minorHAnsi"/>
          <w:sz w:val="24"/>
          <w:szCs w:val="24"/>
        </w:rPr>
        <w:t>wstrzymaniem przez Zamawiającego robót z przyczyn nie leżących po stronie Wykonawcy;</w:t>
      </w:r>
    </w:p>
    <w:p w14:paraId="3CE48BB3" w14:textId="77777777" w:rsidR="00F9446A" w:rsidRPr="00DB45CA" w:rsidRDefault="00F9446A" w:rsidP="00F9446A">
      <w:pPr>
        <w:pStyle w:val="Normalny1"/>
        <w:numPr>
          <w:ilvl w:val="0"/>
          <w:numId w:val="40"/>
        </w:numPr>
        <w:tabs>
          <w:tab w:val="left" w:pos="426"/>
        </w:tabs>
        <w:spacing w:line="276" w:lineRule="auto"/>
        <w:ind w:left="1276"/>
        <w:jc w:val="both"/>
        <w:rPr>
          <w:rFonts w:asciiTheme="minorHAnsi" w:hAnsiTheme="minorHAnsi" w:cstheme="minorHAnsi"/>
          <w:sz w:val="24"/>
          <w:szCs w:val="24"/>
        </w:rPr>
      </w:pPr>
      <w:r w:rsidRPr="00DB45CA">
        <w:rPr>
          <w:rFonts w:asciiTheme="minorHAnsi" w:hAnsiTheme="minorHAnsi" w:cstheme="minorHAnsi"/>
          <w:sz w:val="24"/>
          <w:szCs w:val="24"/>
        </w:rPr>
        <w:t>koniecznością wprowadzenia zmian w dokumentacji projektowej wynikających z błędów lub braków w dokumentacji projektowej;</w:t>
      </w:r>
    </w:p>
    <w:p w14:paraId="26D01BD5" w14:textId="7FF81DA9" w:rsidR="00F9446A" w:rsidRPr="00DB45CA" w:rsidRDefault="00F9446A" w:rsidP="00F9446A">
      <w:pPr>
        <w:pStyle w:val="Normalny1"/>
        <w:numPr>
          <w:ilvl w:val="0"/>
          <w:numId w:val="40"/>
        </w:numPr>
        <w:tabs>
          <w:tab w:val="left" w:pos="426"/>
        </w:tabs>
        <w:spacing w:line="276" w:lineRule="auto"/>
        <w:ind w:left="1276"/>
        <w:jc w:val="both"/>
        <w:rPr>
          <w:rFonts w:asciiTheme="minorHAnsi" w:hAnsiTheme="minorHAnsi" w:cstheme="minorHAnsi"/>
          <w:sz w:val="24"/>
          <w:szCs w:val="24"/>
        </w:rPr>
      </w:pPr>
      <w:r w:rsidRPr="00DB45CA">
        <w:rPr>
          <w:rFonts w:asciiTheme="minorHAnsi" w:hAnsiTheme="minorHAnsi" w:cstheme="minorHAnsi"/>
          <w:sz w:val="24"/>
          <w:szCs w:val="24"/>
        </w:rPr>
        <w:t>działaniem siły wyższej;</w:t>
      </w:r>
    </w:p>
    <w:p w14:paraId="18C89100" w14:textId="77777777" w:rsidR="00F9446A" w:rsidRPr="00DB45CA" w:rsidRDefault="00F9446A" w:rsidP="00F9446A">
      <w:pPr>
        <w:pStyle w:val="Normalny1"/>
        <w:numPr>
          <w:ilvl w:val="0"/>
          <w:numId w:val="40"/>
        </w:numPr>
        <w:tabs>
          <w:tab w:val="left" w:pos="426"/>
        </w:tabs>
        <w:spacing w:line="276" w:lineRule="auto"/>
        <w:ind w:left="1276"/>
        <w:jc w:val="both"/>
        <w:rPr>
          <w:rFonts w:asciiTheme="minorHAnsi" w:hAnsiTheme="minorHAnsi" w:cstheme="minorHAnsi"/>
          <w:sz w:val="24"/>
          <w:szCs w:val="24"/>
        </w:rPr>
      </w:pPr>
      <w:r w:rsidRPr="00DB45CA">
        <w:rPr>
          <w:rFonts w:asciiTheme="minorHAnsi" w:hAnsiTheme="minorHAnsi" w:cstheme="minorHAnsi"/>
          <w:sz w:val="24"/>
          <w:szCs w:val="24"/>
        </w:rPr>
        <w:t>nieterminowym, z przyczyn niezależnych od Wykonawcy, przekazaniem przez Zamawiającego terenu budowy Wykonawcy;</w:t>
      </w:r>
    </w:p>
    <w:p w14:paraId="616F5F93" w14:textId="77777777" w:rsidR="00F9446A" w:rsidRPr="00DB45CA" w:rsidRDefault="00F9446A" w:rsidP="00F9446A">
      <w:pPr>
        <w:pStyle w:val="Normalny1"/>
        <w:numPr>
          <w:ilvl w:val="0"/>
          <w:numId w:val="40"/>
        </w:numPr>
        <w:tabs>
          <w:tab w:val="left" w:pos="426"/>
        </w:tabs>
        <w:spacing w:line="276" w:lineRule="auto"/>
        <w:ind w:left="1276"/>
        <w:jc w:val="both"/>
        <w:rPr>
          <w:rFonts w:asciiTheme="minorHAnsi" w:hAnsiTheme="minorHAnsi" w:cstheme="minorHAnsi"/>
          <w:sz w:val="24"/>
          <w:szCs w:val="24"/>
        </w:rPr>
      </w:pPr>
      <w:r w:rsidRPr="00DB45CA">
        <w:rPr>
          <w:rFonts w:asciiTheme="minorHAnsi" w:hAnsiTheme="minorHAnsi" w:cstheme="minorHAnsi"/>
          <w:sz w:val="24"/>
          <w:szCs w:val="24"/>
        </w:rPr>
        <w:t>wstrzymaniem prac budowlanych przez właściwy organ z przyczyn niezawinionych przez Wykonawcę;</w:t>
      </w:r>
    </w:p>
    <w:p w14:paraId="423A67FA" w14:textId="67C335F2" w:rsidR="00F9446A" w:rsidRPr="00DB45CA" w:rsidRDefault="00F9446A" w:rsidP="005A50AF">
      <w:pPr>
        <w:widowControl w:val="0"/>
        <w:numPr>
          <w:ilvl w:val="0"/>
          <w:numId w:val="40"/>
        </w:numPr>
        <w:tabs>
          <w:tab w:val="left" w:pos="426"/>
        </w:tabs>
        <w:suppressAutoHyphens/>
        <w:spacing w:after="0"/>
        <w:ind w:left="1276"/>
        <w:jc w:val="both"/>
        <w:rPr>
          <w:rFonts w:eastAsia="Times New Roman" w:cstheme="minorHAnsi"/>
        </w:rPr>
      </w:pPr>
      <w:r w:rsidRPr="00DB45CA">
        <w:rPr>
          <w:rFonts w:cstheme="minorHAnsi"/>
          <w:sz w:val="24"/>
          <w:szCs w:val="24"/>
        </w:rPr>
        <w:t>koniecznością wykonania zamówień dodatkowych, robót zamiennych lub robót nie przewidzianych przez Zamawiającego w projekcie, mających wpływ na dotrzymanie terminu realizacji zamówienia o czas nie dłuższy niż czas przerwy w wykonywaniu robót,</w:t>
      </w:r>
    </w:p>
    <w:p w14:paraId="3E678483" w14:textId="69C8EBC4" w:rsidR="00F9446A" w:rsidRPr="0088539C" w:rsidRDefault="00F9446A" w:rsidP="006810F8">
      <w:pPr>
        <w:pStyle w:val="Normalny1"/>
        <w:numPr>
          <w:ilvl w:val="0"/>
          <w:numId w:val="39"/>
        </w:numPr>
        <w:tabs>
          <w:tab w:val="left" w:pos="360"/>
        </w:tabs>
        <w:spacing w:line="276" w:lineRule="auto"/>
        <w:ind w:left="851"/>
        <w:jc w:val="both"/>
        <w:rPr>
          <w:rFonts w:asciiTheme="minorHAnsi" w:eastAsia="SimSun" w:hAnsiTheme="minorHAnsi" w:cstheme="minorHAnsi"/>
          <w:sz w:val="24"/>
          <w:szCs w:val="24"/>
        </w:rPr>
      </w:pPr>
      <w:r w:rsidRPr="00DB45CA">
        <w:rPr>
          <w:rFonts w:asciiTheme="minorHAnsi" w:hAnsiTheme="minorHAnsi" w:cstheme="minorHAnsi"/>
          <w:sz w:val="24"/>
          <w:szCs w:val="24"/>
        </w:rPr>
        <w:t>z powodu uzasadnionych zmian w zakresie sposobu wykonania przedmiotu zamówienia proponowanych przez Zamawiającego lub Wykonawcę, jeżeli te zmiany są korzystne dla Zamawiającego</w:t>
      </w:r>
      <w:r w:rsidR="0088539C">
        <w:rPr>
          <w:rFonts w:asciiTheme="minorHAnsi" w:hAnsiTheme="minorHAnsi" w:cstheme="minorHAnsi"/>
          <w:sz w:val="24"/>
          <w:szCs w:val="24"/>
        </w:rPr>
        <w:t>.</w:t>
      </w:r>
    </w:p>
    <w:p w14:paraId="786B0089" w14:textId="77777777" w:rsidR="0088539C" w:rsidRPr="0088539C" w:rsidRDefault="0088539C" w:rsidP="0088539C">
      <w:pPr>
        <w:pStyle w:val="Normalny1"/>
        <w:tabs>
          <w:tab w:val="left" w:pos="360"/>
        </w:tabs>
        <w:spacing w:line="276" w:lineRule="auto"/>
        <w:ind w:left="851"/>
        <w:jc w:val="both"/>
        <w:rPr>
          <w:rFonts w:asciiTheme="minorHAnsi" w:eastAsia="SimSun" w:hAnsiTheme="minorHAnsi" w:cstheme="minorHAnsi"/>
          <w:sz w:val="16"/>
          <w:szCs w:val="16"/>
        </w:rPr>
      </w:pPr>
    </w:p>
    <w:p w14:paraId="18CA7AD0" w14:textId="72119D50"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1</w:t>
      </w:r>
      <w:r w:rsidR="00830B9C" w:rsidRPr="00DB45CA">
        <w:rPr>
          <w:rFonts w:eastAsia="Times New Roman" w:cstheme="minorHAnsi"/>
          <w:b/>
          <w:bCs/>
          <w:sz w:val="24"/>
          <w:szCs w:val="24"/>
          <w:lang w:eastAsia="pl-PL"/>
        </w:rPr>
        <w:t>5</w:t>
      </w:r>
      <w:r w:rsidRPr="00DB45CA">
        <w:rPr>
          <w:rFonts w:eastAsia="Times New Roman" w:cstheme="minorHAnsi"/>
          <w:b/>
          <w:bCs/>
          <w:sz w:val="24"/>
          <w:szCs w:val="24"/>
          <w:lang w:eastAsia="pl-PL"/>
        </w:rPr>
        <w:t>.</w:t>
      </w:r>
    </w:p>
    <w:p w14:paraId="7A293001" w14:textId="6448DACF" w:rsidR="003F221A" w:rsidRPr="00DB45CA" w:rsidRDefault="003F221A" w:rsidP="006810F8">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Siła wyższa</w:t>
      </w:r>
    </w:p>
    <w:p w14:paraId="19238496" w14:textId="61BD7299" w:rsidR="003F221A" w:rsidRPr="00DB45CA" w:rsidRDefault="003F221A" w:rsidP="006810F8">
      <w:pPr>
        <w:pStyle w:val="Akapitzlist"/>
        <w:numPr>
          <w:ilvl w:val="0"/>
          <w:numId w:val="30"/>
        </w:numPr>
        <w:spacing w:before="240"/>
        <w:jc w:val="both"/>
        <w:rPr>
          <w:rFonts w:asciiTheme="minorHAnsi" w:hAnsiTheme="minorHAnsi" w:cstheme="minorHAnsi"/>
          <w:strike/>
        </w:rPr>
      </w:pPr>
      <w:r w:rsidRPr="00DB45CA">
        <w:rPr>
          <w:rFonts w:asciiTheme="minorHAnsi" w:hAnsiTheme="minorHAnsi" w:cstheme="minorHAnsi"/>
        </w:rPr>
        <w:t xml:space="preserve">Strony będą zwolnione od odpowiedzialności za niewykonanie lub nienależyte wykonanie zobowiązań wynikających z </w:t>
      </w:r>
      <w:r w:rsidR="006F4FA7" w:rsidRPr="00DB45CA">
        <w:rPr>
          <w:rFonts w:asciiTheme="minorHAnsi" w:hAnsiTheme="minorHAnsi" w:cstheme="minorHAnsi"/>
        </w:rPr>
        <w:t>u</w:t>
      </w:r>
      <w:r w:rsidRPr="00DB45CA">
        <w:rPr>
          <w:rFonts w:asciiTheme="minorHAnsi" w:hAnsiTheme="minorHAnsi" w:cstheme="minorHAnsi"/>
        </w:rPr>
        <w:t>mowy, o ile niewykonanie lub nienależyte wykonanie zobowiązania nastąpiło wskutek siły wyższej</w:t>
      </w:r>
      <w:r w:rsidR="00E465BA" w:rsidRPr="00DB45CA">
        <w:rPr>
          <w:rFonts w:asciiTheme="minorHAnsi" w:hAnsiTheme="minorHAnsi" w:cstheme="minorHAnsi"/>
        </w:rPr>
        <w:t>.</w:t>
      </w:r>
      <w:r w:rsidR="00622C8D" w:rsidRPr="00DB45CA">
        <w:rPr>
          <w:rFonts w:asciiTheme="minorHAnsi" w:hAnsiTheme="minorHAnsi" w:cstheme="minorHAnsi"/>
        </w:rPr>
        <w:t xml:space="preserve"> </w:t>
      </w:r>
      <w:r w:rsidRPr="00DB45CA">
        <w:rPr>
          <w:rFonts w:asciiTheme="minorHAnsi" w:hAnsiTheme="minorHAnsi" w:cstheme="minorHAnsi"/>
        </w:rPr>
        <w:t xml:space="preserve"> </w:t>
      </w:r>
    </w:p>
    <w:p w14:paraId="6092E51F" w14:textId="4BD34416" w:rsidR="00622C8D" w:rsidRPr="00DB45CA" w:rsidRDefault="00622C8D" w:rsidP="003B0D7D">
      <w:pPr>
        <w:widowControl w:val="0"/>
        <w:shd w:val="clear" w:color="auto" w:fill="FFFFFF"/>
        <w:autoSpaceDE w:val="0"/>
        <w:autoSpaceDN w:val="0"/>
        <w:adjustRightInd w:val="0"/>
        <w:spacing w:after="0" w:line="240" w:lineRule="auto"/>
        <w:ind w:left="720"/>
        <w:jc w:val="both"/>
        <w:rPr>
          <w:rFonts w:cstheme="minorHAnsi"/>
          <w:sz w:val="24"/>
          <w:szCs w:val="24"/>
        </w:rPr>
      </w:pPr>
      <w:r w:rsidRPr="00DB45CA">
        <w:rPr>
          <w:rFonts w:cstheme="minorHAnsi"/>
          <w:sz w:val="24"/>
          <w:szCs w:val="24"/>
        </w:rPr>
        <w:t>Siła wyższa oznacza zewnętrzne, niemożliwe do przewidzenia i zapobieżenia zdarzenie występujące po zawarciu umowy, uniemożliwiające należyte wykonanie przez Stronę jej obowiązków, w szczególności takie jak katastrofy naturalne, wojny, ataki terrorystyczne, strajki.</w:t>
      </w:r>
    </w:p>
    <w:p w14:paraId="02A22977" w14:textId="5715AC09" w:rsidR="003F221A" w:rsidRPr="00DB45CA" w:rsidRDefault="003F221A" w:rsidP="00121B4F">
      <w:pPr>
        <w:pStyle w:val="Akapitzlist"/>
        <w:numPr>
          <w:ilvl w:val="0"/>
          <w:numId w:val="30"/>
        </w:numPr>
        <w:jc w:val="both"/>
        <w:rPr>
          <w:rFonts w:asciiTheme="minorHAnsi" w:hAnsiTheme="minorHAnsi" w:cstheme="minorHAnsi"/>
        </w:rPr>
      </w:pPr>
      <w:r w:rsidRPr="00DB45CA">
        <w:rPr>
          <w:rFonts w:asciiTheme="minorHAnsi" w:hAnsiTheme="minorHAnsi" w:cstheme="minorHAnsi"/>
        </w:rPr>
        <w:t>Strona, która zamierza żądać zwolnienia z odpowiedzialności z powodu siły wyższej zobowiązana jest powiadomić drugą Stronę na piśmie, bez zbędnej zwłoki, o jej zajściu</w:t>
      </w:r>
      <w:r w:rsidR="00121B4F" w:rsidRPr="00DB45CA">
        <w:rPr>
          <w:rFonts w:asciiTheme="minorHAnsi" w:hAnsiTheme="minorHAnsi" w:cstheme="minorHAnsi"/>
        </w:rPr>
        <w:t xml:space="preserve"> </w:t>
      </w:r>
      <w:r w:rsidRPr="00DB45CA">
        <w:rPr>
          <w:rFonts w:asciiTheme="minorHAnsi" w:hAnsiTheme="minorHAnsi" w:cstheme="minorHAnsi"/>
        </w:rPr>
        <w:t>i ustaniu.</w:t>
      </w:r>
    </w:p>
    <w:p w14:paraId="58833CA9" w14:textId="747371F5" w:rsidR="00302ED2" w:rsidRDefault="003F221A" w:rsidP="00302ED2">
      <w:pPr>
        <w:pStyle w:val="Akapitzlist"/>
        <w:numPr>
          <w:ilvl w:val="0"/>
          <w:numId w:val="30"/>
        </w:numPr>
        <w:jc w:val="both"/>
        <w:rPr>
          <w:rFonts w:asciiTheme="minorHAnsi" w:hAnsiTheme="minorHAnsi" w:cstheme="minorHAnsi"/>
        </w:rPr>
      </w:pPr>
      <w:r w:rsidRPr="00DB45CA">
        <w:rPr>
          <w:rFonts w:asciiTheme="minorHAnsi" w:hAnsiTheme="minorHAnsi" w:cstheme="minorHAnsi"/>
        </w:rPr>
        <w:lastRenderedPageBreak/>
        <w:t>Zaistnienie siły wyższej powinno być udokumentowane przez Stronę powołującą się na nią.</w:t>
      </w:r>
    </w:p>
    <w:p w14:paraId="19C4B4B2" w14:textId="77777777" w:rsidR="0088539C" w:rsidRPr="0088539C" w:rsidRDefault="0088539C" w:rsidP="0088539C">
      <w:pPr>
        <w:pStyle w:val="Akapitzlist"/>
        <w:jc w:val="both"/>
        <w:rPr>
          <w:rFonts w:asciiTheme="minorHAnsi" w:hAnsiTheme="minorHAnsi" w:cstheme="minorHAnsi"/>
          <w:sz w:val="16"/>
          <w:szCs w:val="16"/>
        </w:rPr>
      </w:pPr>
    </w:p>
    <w:p w14:paraId="771910B8" w14:textId="58881DB6"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 1</w:t>
      </w:r>
      <w:r w:rsidR="00830B9C" w:rsidRPr="00DB45CA">
        <w:rPr>
          <w:rFonts w:eastAsia="Times New Roman" w:cstheme="minorHAnsi"/>
          <w:b/>
          <w:bCs/>
          <w:sz w:val="24"/>
          <w:szCs w:val="24"/>
          <w:lang w:eastAsia="pl-PL"/>
        </w:rPr>
        <w:t>6</w:t>
      </w:r>
      <w:r w:rsidRPr="00DB45CA">
        <w:rPr>
          <w:rFonts w:eastAsia="Times New Roman" w:cstheme="minorHAnsi"/>
          <w:b/>
          <w:bCs/>
          <w:sz w:val="24"/>
          <w:szCs w:val="24"/>
          <w:lang w:eastAsia="pl-PL"/>
        </w:rPr>
        <w:t>.</w:t>
      </w:r>
    </w:p>
    <w:p w14:paraId="17A36B5E" w14:textId="77777777" w:rsidR="003F221A" w:rsidRPr="00DB45CA" w:rsidRDefault="003F221A" w:rsidP="003F221A">
      <w:pPr>
        <w:spacing w:after="0" w:line="240" w:lineRule="auto"/>
        <w:jc w:val="center"/>
        <w:rPr>
          <w:rFonts w:eastAsia="Times New Roman" w:cstheme="minorHAnsi"/>
          <w:b/>
          <w:bCs/>
          <w:sz w:val="24"/>
          <w:szCs w:val="24"/>
          <w:lang w:eastAsia="pl-PL"/>
        </w:rPr>
      </w:pPr>
      <w:r w:rsidRPr="00DB45CA">
        <w:rPr>
          <w:rFonts w:eastAsia="Times New Roman" w:cstheme="minorHAnsi"/>
          <w:b/>
          <w:bCs/>
          <w:sz w:val="24"/>
          <w:szCs w:val="24"/>
          <w:lang w:eastAsia="pl-PL"/>
        </w:rPr>
        <w:t>Postanowienia końcowe</w:t>
      </w:r>
    </w:p>
    <w:p w14:paraId="735AA6D3" w14:textId="77777777" w:rsidR="003F221A" w:rsidRPr="00DB45CA" w:rsidRDefault="003F221A" w:rsidP="003F221A">
      <w:pPr>
        <w:spacing w:after="0" w:line="240" w:lineRule="auto"/>
        <w:jc w:val="center"/>
        <w:rPr>
          <w:rFonts w:eastAsia="Times New Roman" w:cstheme="minorHAnsi"/>
          <w:b/>
          <w:bCs/>
          <w:sz w:val="24"/>
          <w:szCs w:val="24"/>
          <w:lang w:eastAsia="pl-PL"/>
        </w:rPr>
      </w:pPr>
    </w:p>
    <w:p w14:paraId="77BED6E6" w14:textId="78E8C666"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t xml:space="preserve">Wszelkie zmiany postanowień </w:t>
      </w:r>
      <w:r w:rsidR="00622C8D" w:rsidRPr="00DB45CA">
        <w:rPr>
          <w:rFonts w:asciiTheme="minorHAnsi" w:hAnsiTheme="minorHAnsi" w:cstheme="minorHAnsi"/>
        </w:rPr>
        <w:t>u</w:t>
      </w:r>
      <w:r w:rsidRPr="00DB45CA">
        <w:rPr>
          <w:rFonts w:asciiTheme="minorHAnsi" w:hAnsiTheme="minorHAnsi" w:cstheme="minorHAnsi"/>
        </w:rPr>
        <w:t>mowy wymagają formy pisemnej pod rygorem nieważności.</w:t>
      </w:r>
    </w:p>
    <w:p w14:paraId="6F472545" w14:textId="2B21A558"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t xml:space="preserve">W sprawach nieuregulowanych postanowieniami </w:t>
      </w:r>
      <w:r w:rsidR="00622C8D" w:rsidRPr="00DB45CA">
        <w:rPr>
          <w:rFonts w:asciiTheme="minorHAnsi" w:hAnsiTheme="minorHAnsi" w:cstheme="minorHAnsi"/>
        </w:rPr>
        <w:t>u</w:t>
      </w:r>
      <w:r w:rsidRPr="00DB45CA">
        <w:rPr>
          <w:rFonts w:asciiTheme="minorHAnsi" w:hAnsiTheme="minorHAnsi" w:cstheme="minorHAnsi"/>
        </w:rPr>
        <w:t xml:space="preserve">mowy zastosowanie mają przepisy Kodeksu cywilnego, jeżeli przepisy </w:t>
      </w:r>
      <w:r w:rsidR="00622C8D" w:rsidRPr="00DB45CA">
        <w:rPr>
          <w:rFonts w:asciiTheme="minorHAnsi" w:hAnsiTheme="minorHAnsi" w:cstheme="minorHAnsi"/>
        </w:rPr>
        <w:t xml:space="preserve">PZP </w:t>
      </w:r>
      <w:r w:rsidRPr="00DB45CA">
        <w:rPr>
          <w:rFonts w:asciiTheme="minorHAnsi" w:hAnsiTheme="minorHAnsi" w:cstheme="minorHAnsi"/>
        </w:rPr>
        <w:t>nie stanowią inaczej.</w:t>
      </w:r>
    </w:p>
    <w:p w14:paraId="68ABDC31" w14:textId="44D0EFF1"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t xml:space="preserve">Wykonawca nie może bez pisemnej zgody Zamawiającego dokonać cesji wierzytelności, przysługującej mu z tytułu realizacji </w:t>
      </w:r>
      <w:r w:rsidR="00622C8D" w:rsidRPr="00DB45CA">
        <w:rPr>
          <w:rFonts w:asciiTheme="minorHAnsi" w:hAnsiTheme="minorHAnsi" w:cstheme="minorHAnsi"/>
        </w:rPr>
        <w:t>u</w:t>
      </w:r>
      <w:r w:rsidRPr="00DB45CA">
        <w:rPr>
          <w:rFonts w:asciiTheme="minorHAnsi" w:hAnsiTheme="minorHAnsi" w:cstheme="minorHAnsi"/>
        </w:rPr>
        <w:t xml:space="preserve">mowy na osoby trzecie. </w:t>
      </w:r>
    </w:p>
    <w:p w14:paraId="242B358B" w14:textId="1E961DE9"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t>Wszelkie pisma przewidziane umową uważa się za skutecznie doręczone</w:t>
      </w:r>
      <w:r w:rsidR="0088539C">
        <w:rPr>
          <w:rFonts w:asciiTheme="minorHAnsi" w:hAnsiTheme="minorHAnsi" w:cstheme="minorHAnsi"/>
        </w:rPr>
        <w:t xml:space="preserve">                                    </w:t>
      </w:r>
      <w:r w:rsidR="009F17AC" w:rsidRPr="00DB45CA">
        <w:rPr>
          <w:rFonts w:asciiTheme="minorHAnsi" w:hAnsiTheme="minorHAnsi" w:cstheme="minorHAnsi"/>
        </w:rPr>
        <w:t xml:space="preserve"> </w:t>
      </w:r>
      <w:r w:rsidRPr="00DB45CA">
        <w:rPr>
          <w:rFonts w:asciiTheme="minorHAnsi" w:hAnsiTheme="minorHAnsi" w:cstheme="minorHAnsi"/>
        </w:rPr>
        <w:t>(z zastrzeżeniami w niej zawartymi), jeżeli zostały przesłane za zwrotnym potwierdzeniem przez drugą Stronę odbioru, listem poleconym za potwierdzeniem odbioru lub innego potwierdzonego doręczenia pod następujący adres:</w:t>
      </w:r>
    </w:p>
    <w:p w14:paraId="28B1E4FF" w14:textId="77777777" w:rsidR="003F221A" w:rsidRPr="00DB45CA" w:rsidRDefault="003F221A" w:rsidP="003F221A">
      <w:pPr>
        <w:spacing w:after="0" w:line="240" w:lineRule="auto"/>
        <w:jc w:val="both"/>
        <w:rPr>
          <w:rFonts w:eastAsia="Times New Roman" w:cstheme="minorHAnsi"/>
          <w:sz w:val="16"/>
          <w:szCs w:val="16"/>
          <w:lang w:eastAsia="pl-PL"/>
        </w:rPr>
      </w:pPr>
    </w:p>
    <w:p w14:paraId="4BAAD9C3"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Zamawiający:</w:t>
      </w:r>
    </w:p>
    <w:p w14:paraId="7470E07C"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Nazwa zamawiającego.................................</w:t>
      </w:r>
    </w:p>
    <w:p w14:paraId="2960DC4D"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Ulica ............................................................</w:t>
      </w:r>
    </w:p>
    <w:p w14:paraId="03F03524"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Kod..........Miejscowość................................</w:t>
      </w:r>
    </w:p>
    <w:p w14:paraId="31335E47" w14:textId="77777777" w:rsidR="003F221A" w:rsidRPr="00DB45CA" w:rsidRDefault="003F221A" w:rsidP="00121B4F">
      <w:pPr>
        <w:pStyle w:val="Akapitzlist"/>
        <w:jc w:val="both"/>
        <w:rPr>
          <w:rFonts w:asciiTheme="minorHAnsi" w:hAnsiTheme="minorHAnsi" w:cstheme="minorHAnsi"/>
        </w:rPr>
      </w:pPr>
    </w:p>
    <w:p w14:paraId="1AB4861D"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Wykonawca:</w:t>
      </w:r>
    </w:p>
    <w:p w14:paraId="1A89C27B"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Nazwa wykonawcy…..................................</w:t>
      </w:r>
    </w:p>
    <w:p w14:paraId="31F6A826"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Ulica ............................................................</w:t>
      </w:r>
    </w:p>
    <w:p w14:paraId="5E9D8DDF" w14:textId="77777777"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Kod ............Miejscowość.............................</w:t>
      </w:r>
    </w:p>
    <w:p w14:paraId="5D589C92" w14:textId="77777777" w:rsidR="003F221A" w:rsidRPr="00DB45CA" w:rsidRDefault="003F221A" w:rsidP="00121B4F">
      <w:pPr>
        <w:pStyle w:val="Akapitzlist"/>
        <w:jc w:val="both"/>
        <w:rPr>
          <w:rFonts w:asciiTheme="minorHAnsi" w:hAnsiTheme="minorHAnsi" w:cstheme="minorHAnsi"/>
        </w:rPr>
      </w:pPr>
    </w:p>
    <w:p w14:paraId="39A4E636" w14:textId="724B3405"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Każda ze Stron zobowiązuje się do powiadomienia drugiej Strony o każdorazowej zmianie swojego adresu. W przypadku braku powiadomienia o zmianie adresu doręczenie dokonane na ostatnio wskazany adres będą uważane za skuteczne.</w:t>
      </w:r>
    </w:p>
    <w:p w14:paraId="062073FF" w14:textId="0E755F18"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t xml:space="preserve">Załączniki do umowy stanowią jej integralną część, do których zalicza się: </w:t>
      </w:r>
      <w:r w:rsidRPr="00DB45CA">
        <w:rPr>
          <w:rFonts w:asciiTheme="minorHAnsi" w:hAnsiTheme="minorHAnsi" w:cstheme="minorHAnsi"/>
        </w:rPr>
        <w:tab/>
      </w:r>
    </w:p>
    <w:p w14:paraId="260EB0F7" w14:textId="47CDCA19"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Ofertę, SWZ i specyfikacje techniczne.</w:t>
      </w:r>
    </w:p>
    <w:p w14:paraId="1CA7B778" w14:textId="0D3A09AD"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t>Strony deklarują, iż w razie powstania jakiegokolwiek sporu wynikającego</w:t>
      </w:r>
      <w:r w:rsidR="009F17AC" w:rsidRPr="00DB45CA">
        <w:rPr>
          <w:rFonts w:asciiTheme="minorHAnsi" w:hAnsiTheme="minorHAnsi" w:cstheme="minorHAnsi"/>
        </w:rPr>
        <w:t xml:space="preserve"> </w:t>
      </w:r>
      <w:r w:rsidR="0088539C">
        <w:rPr>
          <w:rFonts w:asciiTheme="minorHAnsi" w:hAnsiTheme="minorHAnsi" w:cstheme="minorHAnsi"/>
        </w:rPr>
        <w:t xml:space="preserve">                               </w:t>
      </w:r>
      <w:r w:rsidRPr="00DB45CA">
        <w:rPr>
          <w:rFonts w:asciiTheme="minorHAnsi" w:hAnsiTheme="minorHAnsi" w:cstheme="minorHAnsi"/>
        </w:rPr>
        <w:t xml:space="preserve">z interpretacji lub wykonania umowy, podejmą w dobrej wierze rokowania w celu polubownego rozstrzygnięcia takiego sporu. Jeżeli rokowania, o </w:t>
      </w:r>
      <w:r w:rsidRPr="00DB45CA">
        <w:rPr>
          <w:rFonts w:asciiTheme="minorHAnsi" w:hAnsiTheme="minorHAnsi" w:cstheme="minorHAnsi"/>
        </w:rPr>
        <w:tab/>
        <w:t>których</w:t>
      </w:r>
      <w:r w:rsidR="0088539C">
        <w:rPr>
          <w:rFonts w:asciiTheme="minorHAnsi" w:hAnsiTheme="minorHAnsi" w:cstheme="minorHAnsi"/>
        </w:rPr>
        <w:t xml:space="preserve"> </w:t>
      </w:r>
      <w:r w:rsidRPr="00DB45CA">
        <w:rPr>
          <w:rFonts w:asciiTheme="minorHAnsi" w:hAnsiTheme="minorHAnsi" w:cstheme="minorHAnsi"/>
        </w:rPr>
        <w:t>mowa</w:t>
      </w:r>
      <w:r w:rsidR="0088539C">
        <w:rPr>
          <w:rFonts w:asciiTheme="minorHAnsi" w:hAnsiTheme="minorHAnsi" w:cstheme="minorHAnsi"/>
        </w:rPr>
        <w:t xml:space="preserve"> </w:t>
      </w:r>
      <w:r w:rsidRPr="00DB45CA">
        <w:rPr>
          <w:rFonts w:asciiTheme="minorHAnsi" w:hAnsiTheme="minorHAnsi" w:cstheme="minorHAnsi"/>
        </w:rPr>
        <w:t xml:space="preserve">powyżej nie doprowadzą do polubownego rozwiązania sporu w terminie 7 dni od pisemnego </w:t>
      </w:r>
      <w:r w:rsidRPr="00DB45CA">
        <w:rPr>
          <w:rFonts w:asciiTheme="minorHAnsi" w:hAnsiTheme="minorHAnsi" w:cstheme="minorHAnsi"/>
        </w:rPr>
        <w:tab/>
        <w:t>wezwania do wszczęcia rokowań, spór taki Strony poddają rozstrzygnięciu przez sąd właściwy dla Zamawiającego.</w:t>
      </w:r>
    </w:p>
    <w:p w14:paraId="693631DC" w14:textId="5F36B4D2"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t>Przedstawicielami Stron są:</w:t>
      </w:r>
    </w:p>
    <w:p w14:paraId="5F23B8C2" w14:textId="5086BDD4" w:rsidR="003F221A" w:rsidRPr="00DB45CA" w:rsidRDefault="003F221A" w:rsidP="00121B4F">
      <w:pPr>
        <w:pStyle w:val="Akapitzlist"/>
        <w:numPr>
          <w:ilvl w:val="0"/>
          <w:numId w:val="32"/>
        </w:numPr>
        <w:jc w:val="both"/>
        <w:rPr>
          <w:rFonts w:asciiTheme="minorHAnsi" w:hAnsiTheme="minorHAnsi" w:cstheme="minorHAnsi"/>
        </w:rPr>
      </w:pPr>
      <w:r w:rsidRPr="00DB45CA">
        <w:rPr>
          <w:rFonts w:asciiTheme="minorHAnsi" w:hAnsiTheme="minorHAnsi" w:cstheme="minorHAnsi"/>
        </w:rPr>
        <w:t>Zamawiającego:</w:t>
      </w:r>
    </w:p>
    <w:p w14:paraId="7873E3A2" w14:textId="6D77EA54"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Inspektor nadzoru inwestorskiego: .............................................</w:t>
      </w:r>
    </w:p>
    <w:p w14:paraId="10F0B30B" w14:textId="2C65980C" w:rsidR="003F221A" w:rsidRPr="00DB45CA" w:rsidRDefault="003F221A" w:rsidP="00121B4F">
      <w:pPr>
        <w:pStyle w:val="Akapitzlist"/>
        <w:jc w:val="both"/>
        <w:rPr>
          <w:rFonts w:asciiTheme="minorHAnsi" w:hAnsiTheme="minorHAnsi" w:cstheme="minorHAnsi"/>
        </w:rPr>
      </w:pPr>
      <w:r w:rsidRPr="00DB45CA">
        <w:rPr>
          <w:rFonts w:asciiTheme="minorHAnsi" w:hAnsiTheme="minorHAnsi" w:cstheme="minorHAnsi"/>
        </w:rPr>
        <w:t xml:space="preserve">Przedstawiciel ogólny:…………………………………………. </w:t>
      </w:r>
    </w:p>
    <w:p w14:paraId="7D1163C4" w14:textId="35CEA59D" w:rsidR="003F221A" w:rsidRPr="00DB45CA" w:rsidRDefault="003F221A" w:rsidP="00121B4F">
      <w:pPr>
        <w:pStyle w:val="Akapitzlist"/>
        <w:numPr>
          <w:ilvl w:val="0"/>
          <w:numId w:val="32"/>
        </w:numPr>
        <w:jc w:val="both"/>
        <w:rPr>
          <w:rFonts w:asciiTheme="minorHAnsi" w:hAnsiTheme="minorHAnsi" w:cstheme="minorHAnsi"/>
        </w:rPr>
      </w:pPr>
      <w:r w:rsidRPr="00DB45CA">
        <w:rPr>
          <w:rFonts w:asciiTheme="minorHAnsi" w:hAnsiTheme="minorHAnsi" w:cstheme="minorHAnsi"/>
        </w:rPr>
        <w:t>Wykonawcy:</w:t>
      </w:r>
    </w:p>
    <w:p w14:paraId="2813D438" w14:textId="78735963" w:rsidR="003F221A" w:rsidRDefault="003F221A" w:rsidP="00121B4F">
      <w:pPr>
        <w:pStyle w:val="Akapitzlist"/>
        <w:jc w:val="both"/>
        <w:rPr>
          <w:rFonts w:asciiTheme="minorHAnsi" w:hAnsiTheme="minorHAnsi" w:cstheme="minorHAnsi"/>
        </w:rPr>
      </w:pPr>
      <w:r w:rsidRPr="00DB45CA">
        <w:rPr>
          <w:rFonts w:asciiTheme="minorHAnsi" w:hAnsiTheme="minorHAnsi" w:cstheme="minorHAnsi"/>
        </w:rPr>
        <w:t>Kierownik budowy: .................................................................</w:t>
      </w:r>
    </w:p>
    <w:p w14:paraId="2646E0B1" w14:textId="77777777" w:rsidR="0088539C" w:rsidRDefault="0088539C" w:rsidP="00121B4F">
      <w:pPr>
        <w:pStyle w:val="Akapitzlist"/>
        <w:jc w:val="both"/>
        <w:rPr>
          <w:rFonts w:asciiTheme="minorHAnsi" w:hAnsiTheme="minorHAnsi" w:cstheme="minorHAnsi"/>
        </w:rPr>
      </w:pPr>
    </w:p>
    <w:p w14:paraId="5003B991" w14:textId="77777777" w:rsidR="0088539C" w:rsidRDefault="0088539C" w:rsidP="00121B4F">
      <w:pPr>
        <w:pStyle w:val="Akapitzlist"/>
        <w:jc w:val="both"/>
        <w:rPr>
          <w:rFonts w:asciiTheme="minorHAnsi" w:hAnsiTheme="minorHAnsi" w:cstheme="minorHAnsi"/>
        </w:rPr>
      </w:pPr>
    </w:p>
    <w:p w14:paraId="32D786C4" w14:textId="77777777" w:rsidR="0088539C" w:rsidRPr="00DB45CA" w:rsidRDefault="0088539C" w:rsidP="00121B4F">
      <w:pPr>
        <w:pStyle w:val="Akapitzlist"/>
        <w:jc w:val="both"/>
        <w:rPr>
          <w:rFonts w:asciiTheme="minorHAnsi" w:hAnsiTheme="minorHAnsi" w:cstheme="minorHAnsi"/>
        </w:rPr>
      </w:pPr>
    </w:p>
    <w:p w14:paraId="1BC12EA1" w14:textId="5F58118D" w:rsidR="003F221A" w:rsidRPr="00DB45CA" w:rsidRDefault="003F221A" w:rsidP="00121B4F">
      <w:pPr>
        <w:pStyle w:val="Akapitzlist"/>
        <w:numPr>
          <w:ilvl w:val="0"/>
          <w:numId w:val="31"/>
        </w:numPr>
        <w:jc w:val="both"/>
        <w:rPr>
          <w:rFonts w:asciiTheme="minorHAnsi" w:hAnsiTheme="minorHAnsi" w:cstheme="minorHAnsi"/>
        </w:rPr>
      </w:pPr>
      <w:r w:rsidRPr="00DB45CA">
        <w:rPr>
          <w:rFonts w:asciiTheme="minorHAnsi" w:hAnsiTheme="minorHAnsi" w:cstheme="minorHAnsi"/>
        </w:rPr>
        <w:lastRenderedPageBreak/>
        <w:t xml:space="preserve">Umowę sporządzono w czterech jednakowo brzmiących egzemplarzach po dwa  egzemplarze dla każdej ze stron. </w:t>
      </w:r>
    </w:p>
    <w:p w14:paraId="5D269880" w14:textId="77777777" w:rsidR="003F221A" w:rsidRPr="00DB45CA" w:rsidRDefault="003F221A" w:rsidP="003F221A">
      <w:pPr>
        <w:spacing w:after="0" w:line="240" w:lineRule="auto"/>
        <w:rPr>
          <w:rFonts w:eastAsia="Times New Roman" w:cstheme="minorHAnsi"/>
          <w:sz w:val="24"/>
          <w:szCs w:val="24"/>
          <w:lang w:eastAsia="pl-PL"/>
        </w:rPr>
      </w:pPr>
    </w:p>
    <w:p w14:paraId="2CB54151" w14:textId="77777777" w:rsidR="003F221A" w:rsidRPr="00DB45CA" w:rsidRDefault="003F221A" w:rsidP="003F221A">
      <w:pPr>
        <w:spacing w:after="0" w:line="240" w:lineRule="auto"/>
        <w:rPr>
          <w:rFonts w:eastAsia="Times New Roman" w:cstheme="minorHAnsi"/>
          <w:sz w:val="24"/>
          <w:szCs w:val="24"/>
          <w:lang w:eastAsia="pl-PL"/>
        </w:rPr>
      </w:pPr>
    </w:p>
    <w:p w14:paraId="40977999" w14:textId="77777777" w:rsidR="003F221A" w:rsidRPr="00DB45CA" w:rsidRDefault="003F221A" w:rsidP="003F221A">
      <w:pPr>
        <w:spacing w:after="0" w:line="240" w:lineRule="auto"/>
        <w:rPr>
          <w:rFonts w:eastAsia="Times New Roman" w:cstheme="minorHAnsi"/>
          <w:sz w:val="24"/>
          <w:szCs w:val="24"/>
          <w:lang w:eastAsia="pl-PL"/>
        </w:rPr>
      </w:pPr>
    </w:p>
    <w:p w14:paraId="0E20ACC4" w14:textId="77777777" w:rsidR="003F221A" w:rsidRPr="00DB45CA" w:rsidRDefault="003F221A" w:rsidP="003F221A">
      <w:pPr>
        <w:spacing w:after="0" w:line="240" w:lineRule="auto"/>
        <w:rPr>
          <w:rFonts w:eastAsia="Times New Roman" w:cstheme="minorHAnsi"/>
          <w:sz w:val="24"/>
          <w:szCs w:val="24"/>
          <w:lang w:eastAsia="pl-PL"/>
        </w:rPr>
      </w:pPr>
    </w:p>
    <w:bookmarkEnd w:id="0"/>
    <w:p w14:paraId="518AEEA6" w14:textId="77777777" w:rsidR="004D7F0C" w:rsidRPr="00DB45CA" w:rsidRDefault="004D7F0C" w:rsidP="004D7F0C">
      <w:pPr>
        <w:spacing w:after="0"/>
        <w:rPr>
          <w:rFonts w:cstheme="minorHAnsi"/>
          <w:sz w:val="24"/>
          <w:szCs w:val="24"/>
        </w:rPr>
      </w:pPr>
    </w:p>
    <w:tbl>
      <w:tblPr>
        <w:tblW w:w="0" w:type="auto"/>
        <w:jc w:val="center"/>
        <w:tblLook w:val="04A0" w:firstRow="1" w:lastRow="0" w:firstColumn="1" w:lastColumn="0" w:noHBand="0" w:noVBand="1"/>
      </w:tblPr>
      <w:tblGrid>
        <w:gridCol w:w="2985"/>
        <w:gridCol w:w="2882"/>
        <w:gridCol w:w="421"/>
        <w:gridCol w:w="3000"/>
      </w:tblGrid>
      <w:tr w:rsidR="004D7F0C" w:rsidRPr="00DB45CA" w14:paraId="4C627F69" w14:textId="77777777" w:rsidTr="00744EBA">
        <w:trPr>
          <w:jc w:val="center"/>
        </w:trPr>
        <w:tc>
          <w:tcPr>
            <w:tcW w:w="3200" w:type="dxa"/>
            <w:vAlign w:val="bottom"/>
          </w:tcPr>
          <w:p w14:paraId="59F226B4" w14:textId="77777777" w:rsidR="004D7F0C" w:rsidRPr="00DB45CA" w:rsidRDefault="004D7F0C" w:rsidP="00744EBA">
            <w:pPr>
              <w:spacing w:after="0"/>
              <w:jc w:val="center"/>
              <w:rPr>
                <w:rFonts w:cstheme="minorHAnsi"/>
              </w:rPr>
            </w:pPr>
            <w:r w:rsidRPr="00DB45CA">
              <w:rPr>
                <w:rFonts w:cstheme="minorHAnsi"/>
              </w:rPr>
              <w:t>................................................</w:t>
            </w:r>
          </w:p>
        </w:tc>
        <w:tc>
          <w:tcPr>
            <w:tcW w:w="2578" w:type="dxa"/>
          </w:tcPr>
          <w:p w14:paraId="39C39D69" w14:textId="77777777" w:rsidR="004D7F0C" w:rsidRPr="00DB45CA" w:rsidRDefault="004D7F0C" w:rsidP="00744EBA">
            <w:pPr>
              <w:spacing w:after="0"/>
              <w:jc w:val="center"/>
              <w:rPr>
                <w:rFonts w:cstheme="minorHAnsi"/>
              </w:rPr>
            </w:pPr>
            <w:r w:rsidRPr="00DB45CA">
              <w:rPr>
                <w:rFonts w:cstheme="minorHAnsi"/>
              </w:rPr>
              <w:t>................................................</w:t>
            </w:r>
          </w:p>
        </w:tc>
        <w:tc>
          <w:tcPr>
            <w:tcW w:w="832" w:type="dxa"/>
            <w:vAlign w:val="bottom"/>
          </w:tcPr>
          <w:p w14:paraId="207A8CB4" w14:textId="77777777" w:rsidR="004D7F0C" w:rsidRPr="00DB45CA" w:rsidRDefault="004D7F0C" w:rsidP="00744EBA">
            <w:pPr>
              <w:spacing w:after="0"/>
              <w:jc w:val="center"/>
              <w:rPr>
                <w:rFonts w:cstheme="minorHAnsi"/>
              </w:rPr>
            </w:pPr>
          </w:p>
        </w:tc>
        <w:tc>
          <w:tcPr>
            <w:tcW w:w="3244" w:type="dxa"/>
            <w:vAlign w:val="bottom"/>
          </w:tcPr>
          <w:p w14:paraId="18749AC7" w14:textId="77777777" w:rsidR="004D7F0C" w:rsidRPr="00DB45CA" w:rsidRDefault="004D7F0C" w:rsidP="00744EBA">
            <w:pPr>
              <w:spacing w:after="0"/>
              <w:jc w:val="center"/>
              <w:rPr>
                <w:rFonts w:cstheme="minorHAnsi"/>
              </w:rPr>
            </w:pPr>
            <w:r w:rsidRPr="00DB45CA">
              <w:rPr>
                <w:rFonts w:cstheme="minorHAnsi"/>
              </w:rPr>
              <w:t>................................................</w:t>
            </w:r>
          </w:p>
        </w:tc>
      </w:tr>
      <w:tr w:rsidR="004D7F0C" w:rsidRPr="00DB45CA" w14:paraId="65AAAA70" w14:textId="77777777" w:rsidTr="00744EBA">
        <w:trPr>
          <w:trHeight w:val="437"/>
          <w:jc w:val="center"/>
        </w:trPr>
        <w:tc>
          <w:tcPr>
            <w:tcW w:w="3200" w:type="dxa"/>
          </w:tcPr>
          <w:p w14:paraId="79BEC50B" w14:textId="77777777" w:rsidR="004D7F0C" w:rsidRPr="00DB45CA" w:rsidRDefault="004D7F0C" w:rsidP="00744EBA">
            <w:pPr>
              <w:spacing w:after="0"/>
              <w:jc w:val="center"/>
              <w:rPr>
                <w:rFonts w:cstheme="minorHAnsi"/>
              </w:rPr>
            </w:pPr>
            <w:r w:rsidRPr="00DB45CA">
              <w:rPr>
                <w:rFonts w:cstheme="minorHAnsi"/>
                <w:b/>
                <w:bCs/>
              </w:rPr>
              <w:t>ZAMAWIAJĄCY</w:t>
            </w:r>
          </w:p>
        </w:tc>
        <w:tc>
          <w:tcPr>
            <w:tcW w:w="2578" w:type="dxa"/>
          </w:tcPr>
          <w:p w14:paraId="269A3866" w14:textId="77777777" w:rsidR="004D7F0C" w:rsidRPr="00DB45CA" w:rsidRDefault="004D7F0C" w:rsidP="00744EBA">
            <w:pPr>
              <w:spacing w:after="0"/>
              <w:jc w:val="center"/>
              <w:rPr>
                <w:rFonts w:cstheme="minorHAnsi"/>
                <w:i/>
              </w:rPr>
            </w:pPr>
            <w:r w:rsidRPr="00DB45CA">
              <w:rPr>
                <w:rFonts w:cstheme="minorHAnsi"/>
                <w:i/>
              </w:rPr>
              <w:t>przy kontrasygnacie</w:t>
            </w:r>
          </w:p>
          <w:p w14:paraId="05726F35" w14:textId="77777777" w:rsidR="004D7F0C" w:rsidRPr="00DB45CA" w:rsidRDefault="004D7F0C" w:rsidP="00744EBA">
            <w:pPr>
              <w:spacing w:after="0"/>
              <w:jc w:val="center"/>
              <w:rPr>
                <w:rFonts w:cstheme="minorHAnsi"/>
              </w:rPr>
            </w:pPr>
            <w:r w:rsidRPr="00DB45CA">
              <w:rPr>
                <w:rFonts w:cstheme="minorHAnsi"/>
                <w:i/>
              </w:rPr>
              <w:t>Głównego księgowego</w:t>
            </w:r>
          </w:p>
        </w:tc>
        <w:tc>
          <w:tcPr>
            <w:tcW w:w="832" w:type="dxa"/>
          </w:tcPr>
          <w:p w14:paraId="1221090B" w14:textId="77777777" w:rsidR="004D7F0C" w:rsidRPr="00DB45CA" w:rsidRDefault="004D7F0C" w:rsidP="00744EBA">
            <w:pPr>
              <w:spacing w:after="0"/>
              <w:jc w:val="center"/>
              <w:rPr>
                <w:rFonts w:cstheme="minorHAnsi"/>
              </w:rPr>
            </w:pPr>
          </w:p>
        </w:tc>
        <w:tc>
          <w:tcPr>
            <w:tcW w:w="3244" w:type="dxa"/>
          </w:tcPr>
          <w:p w14:paraId="186494BC" w14:textId="77777777" w:rsidR="004D7F0C" w:rsidRPr="00DB45CA" w:rsidRDefault="004D7F0C" w:rsidP="00744EBA">
            <w:pPr>
              <w:spacing w:after="0"/>
              <w:jc w:val="center"/>
              <w:rPr>
                <w:rFonts w:cstheme="minorHAnsi"/>
              </w:rPr>
            </w:pPr>
            <w:r w:rsidRPr="00DB45CA">
              <w:rPr>
                <w:rFonts w:cstheme="minorHAnsi"/>
                <w:b/>
                <w:bCs/>
              </w:rPr>
              <w:t>WYKONAWCA</w:t>
            </w:r>
          </w:p>
        </w:tc>
      </w:tr>
    </w:tbl>
    <w:p w14:paraId="2150C89A" w14:textId="0FC69D3D" w:rsidR="003F221A" w:rsidRPr="00DB45CA" w:rsidRDefault="003F221A" w:rsidP="004D7F0C">
      <w:pPr>
        <w:spacing w:after="0" w:line="240" w:lineRule="auto"/>
        <w:rPr>
          <w:rFonts w:eastAsia="Times New Roman" w:cstheme="minorHAnsi"/>
          <w:b/>
          <w:bCs/>
          <w:sz w:val="24"/>
          <w:szCs w:val="24"/>
          <w:lang w:eastAsia="pl-PL"/>
        </w:rPr>
      </w:pPr>
    </w:p>
    <w:sectPr w:rsidR="003F221A" w:rsidRPr="00DB45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CA1ACBA6"/>
    <w:lvl w:ilvl="0">
      <w:start w:val="2"/>
      <w:numFmt w:val="decimal"/>
      <w:lvlText w:val="%1."/>
      <w:lvlJc w:val="left"/>
      <w:pPr>
        <w:tabs>
          <w:tab w:val="num" w:pos="0"/>
        </w:tabs>
        <w:ind w:left="463" w:hanging="283"/>
      </w:pPr>
      <w:rPr>
        <w:rFonts w:hint="default"/>
        <w:b w:val="0"/>
      </w:rPr>
    </w:lvl>
    <w:lvl w:ilvl="1">
      <w:start w:val="1"/>
      <w:numFmt w:val="decimal"/>
      <w:lvlText w:val="%2)"/>
      <w:lvlJc w:val="left"/>
      <w:pPr>
        <w:tabs>
          <w:tab w:val="num" w:pos="0"/>
        </w:tabs>
        <w:ind w:left="1440" w:hanging="360"/>
      </w:pPr>
      <w:rPr>
        <w:rFonts w:hint="default"/>
      </w:rPr>
    </w:lvl>
    <w:lvl w:ilvl="2">
      <w:start w:val="1"/>
      <w:numFmt w:val="decimal"/>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decimal"/>
      <w:lvlText w:val="%6."/>
      <w:lvlJc w:val="left"/>
      <w:pPr>
        <w:tabs>
          <w:tab w:val="num" w:pos="0"/>
        </w:tabs>
        <w:ind w:left="4320" w:hanging="360"/>
      </w:pPr>
      <w:rPr>
        <w:rFonts w:hint="default"/>
      </w:rPr>
    </w:lvl>
    <w:lvl w:ilvl="6">
      <w:start w:val="1"/>
      <w:numFmt w:val="decimal"/>
      <w:lvlText w:val="%7."/>
      <w:lvlJc w:val="left"/>
      <w:pPr>
        <w:tabs>
          <w:tab w:val="num" w:pos="0"/>
        </w:tabs>
        <w:ind w:left="5040" w:hanging="360"/>
      </w:pPr>
      <w:rPr>
        <w:rFonts w:hint="default"/>
      </w:rPr>
    </w:lvl>
    <w:lvl w:ilvl="7">
      <w:start w:val="1"/>
      <w:numFmt w:val="decimal"/>
      <w:lvlText w:val="%8."/>
      <w:lvlJc w:val="left"/>
      <w:pPr>
        <w:tabs>
          <w:tab w:val="num" w:pos="0"/>
        </w:tabs>
        <w:ind w:left="5760" w:hanging="360"/>
      </w:pPr>
      <w:rPr>
        <w:rFonts w:hint="default"/>
      </w:rPr>
    </w:lvl>
    <w:lvl w:ilvl="8">
      <w:start w:val="1"/>
      <w:numFmt w:val="decimal"/>
      <w:lvlText w:val="%9."/>
      <w:lvlJc w:val="left"/>
      <w:pPr>
        <w:tabs>
          <w:tab w:val="num" w:pos="0"/>
        </w:tabs>
        <w:ind w:left="6480" w:hanging="360"/>
      </w:pPr>
      <w:rPr>
        <w:rFonts w:hint="default"/>
      </w:rPr>
    </w:lvl>
  </w:abstractNum>
  <w:abstractNum w:abstractNumId="1" w15:restartNumberingAfterBreak="0">
    <w:nsid w:val="00000014"/>
    <w:multiLevelType w:val="multilevel"/>
    <w:tmpl w:val="2BCC776A"/>
    <w:lvl w:ilvl="0">
      <w:start w:val="1"/>
      <w:numFmt w:val="decimal"/>
      <w:lvlText w:val="%1."/>
      <w:lvlJc w:val="left"/>
      <w:pPr>
        <w:tabs>
          <w:tab w:val="num" w:pos="4112"/>
        </w:tabs>
        <w:ind w:left="4472" w:hanging="360"/>
      </w:pPr>
      <w:rPr>
        <w:rFonts w:ascii="Times New Roman" w:eastAsia="Times New Roman" w:hAnsi="Times New Roman" w:cs="Times New Roman"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 w15:restartNumberingAfterBreak="0">
    <w:nsid w:val="00000031"/>
    <w:multiLevelType w:val="multilevel"/>
    <w:tmpl w:val="00000031"/>
    <w:name w:val="WW8Num49"/>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3" w15:restartNumberingAfterBreak="0">
    <w:nsid w:val="00D935D5"/>
    <w:multiLevelType w:val="hybridMultilevel"/>
    <w:tmpl w:val="BEE4D372"/>
    <w:lvl w:ilvl="0" w:tplc="5A6C52C0">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3A0A1D"/>
    <w:multiLevelType w:val="singleLevel"/>
    <w:tmpl w:val="63B21F6E"/>
    <w:lvl w:ilvl="0">
      <w:start w:val="1"/>
      <w:numFmt w:val="decimal"/>
      <w:lvlText w:val="%1."/>
      <w:legacy w:legacy="1" w:legacySpace="0" w:legacyIndent="341"/>
      <w:lvlJc w:val="left"/>
      <w:rPr>
        <w:rFonts w:ascii="Times New Roman" w:hAnsi="Times New Roman" w:cs="Times New Roman" w:hint="default"/>
      </w:rPr>
    </w:lvl>
  </w:abstractNum>
  <w:abstractNum w:abstractNumId="5" w15:restartNumberingAfterBreak="0">
    <w:nsid w:val="0ACF5A3B"/>
    <w:multiLevelType w:val="hybridMultilevel"/>
    <w:tmpl w:val="1FF07ED8"/>
    <w:lvl w:ilvl="0" w:tplc="8AC66E50">
      <w:start w:val="1"/>
      <w:numFmt w:val="decimal"/>
      <w:lvlText w:val="%1)"/>
      <w:lvlJc w:val="left"/>
      <w:pPr>
        <w:ind w:left="805" w:hanging="380"/>
      </w:pPr>
      <w:rPr>
        <w:rFonts w:hint="default"/>
      </w:rPr>
    </w:lvl>
    <w:lvl w:ilvl="1" w:tplc="43BE53C2">
      <w:start w:val="1"/>
      <w:numFmt w:val="decimal"/>
      <w:lvlText w:val="%2."/>
      <w:lvlJc w:val="left"/>
      <w:pPr>
        <w:ind w:left="1505" w:hanging="360"/>
      </w:pPr>
      <w:rPr>
        <w:rFonts w:hint="default"/>
      </w:rPr>
    </w:lvl>
    <w:lvl w:ilvl="2" w:tplc="04150011">
      <w:start w:val="1"/>
      <w:numFmt w:val="decimal"/>
      <w:lvlText w:val="%3)"/>
      <w:lvlJc w:val="left"/>
      <w:pPr>
        <w:ind w:left="2405" w:hanging="360"/>
      </w:pPr>
      <w:rPr>
        <w:rFonts w:hint="default"/>
      </w:r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C9556A9"/>
    <w:multiLevelType w:val="hybridMultilevel"/>
    <w:tmpl w:val="D9344B1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E2308A5"/>
    <w:multiLevelType w:val="hybridMultilevel"/>
    <w:tmpl w:val="202A2E18"/>
    <w:lvl w:ilvl="0" w:tplc="ACEC6354">
      <w:start w:val="1"/>
      <w:numFmt w:val="decimal"/>
      <w:lvlText w:val="%1."/>
      <w:lvlJc w:val="left"/>
      <w:pPr>
        <w:ind w:left="720" w:hanging="360"/>
      </w:pPr>
      <w:rPr>
        <w:rFonts w:hint="default"/>
        <w:b/>
        <w:bCs/>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8B262D"/>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573A56"/>
    <w:multiLevelType w:val="hybridMultilevel"/>
    <w:tmpl w:val="EDBCD42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1D0150E"/>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836DB5"/>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8D2C51"/>
    <w:multiLevelType w:val="hybridMultilevel"/>
    <w:tmpl w:val="D9344B1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 w15:restartNumberingAfterBreak="0">
    <w:nsid w:val="1FA658C1"/>
    <w:multiLevelType w:val="hybridMultilevel"/>
    <w:tmpl w:val="70C0F98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27813847"/>
    <w:multiLevelType w:val="hybridMultilevel"/>
    <w:tmpl w:val="D9344B1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5" w15:restartNumberingAfterBreak="0">
    <w:nsid w:val="2CC23C20"/>
    <w:multiLevelType w:val="hybridMultilevel"/>
    <w:tmpl w:val="A26A4FEE"/>
    <w:lvl w:ilvl="0" w:tplc="7D4AEA9A">
      <w:start w:val="2"/>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D315F19"/>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3545210"/>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E872CD"/>
    <w:multiLevelType w:val="hybridMultilevel"/>
    <w:tmpl w:val="E9AAA0CA"/>
    <w:lvl w:ilvl="0" w:tplc="F4A0400E">
      <w:start w:val="1"/>
      <w:numFmt w:val="decimal"/>
      <w:lvlText w:val="%1)"/>
      <w:lvlJc w:val="left"/>
      <w:pPr>
        <w:ind w:left="720" w:hanging="360"/>
      </w:pPr>
      <w:rPr>
        <w:rFonts w:cs="Times New Roman"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7447DE"/>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6A244D"/>
    <w:multiLevelType w:val="hybridMultilevel"/>
    <w:tmpl w:val="41A4AF2A"/>
    <w:lvl w:ilvl="0" w:tplc="4AA404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F201F0"/>
    <w:multiLevelType w:val="hybridMultilevel"/>
    <w:tmpl w:val="DF4C0C50"/>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832A06"/>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D0E4B15"/>
    <w:multiLevelType w:val="hybridMultilevel"/>
    <w:tmpl w:val="D3A4F172"/>
    <w:lvl w:ilvl="0" w:tplc="440C1398">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DA6189A"/>
    <w:multiLevelType w:val="hybridMultilevel"/>
    <w:tmpl w:val="D3A4F172"/>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AD21C3"/>
    <w:multiLevelType w:val="hybridMultilevel"/>
    <w:tmpl w:val="FC2843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05F1FB7"/>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1E2542"/>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691131"/>
    <w:multiLevelType w:val="hybridMultilevel"/>
    <w:tmpl w:val="1D8493E6"/>
    <w:lvl w:ilvl="0" w:tplc="C58633C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042515"/>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755783"/>
    <w:multiLevelType w:val="hybridMultilevel"/>
    <w:tmpl w:val="E1C2564E"/>
    <w:lvl w:ilvl="0" w:tplc="7CB2187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A661C9"/>
    <w:multiLevelType w:val="hybridMultilevel"/>
    <w:tmpl w:val="2EB6736C"/>
    <w:lvl w:ilvl="0" w:tplc="4C082496">
      <w:start w:val="1"/>
      <w:numFmt w:val="decimal"/>
      <w:lvlText w:val="%1."/>
      <w:lvlJc w:val="left"/>
      <w:pPr>
        <w:ind w:left="556" w:hanging="360"/>
      </w:pPr>
      <w:rPr>
        <w:rFonts w:ascii="Garamond" w:eastAsia="Arial" w:hAnsi="Garamond" w:cs="Arial" w:hint="default"/>
        <w:b w:val="0"/>
        <w:bCs w:val="0"/>
        <w:i w:val="0"/>
        <w:iCs w:val="0"/>
        <w:spacing w:val="-1"/>
        <w:w w:val="100"/>
        <w:sz w:val="23"/>
        <w:szCs w:val="23"/>
        <w:lang w:val="pl-PL" w:eastAsia="en-US" w:bidi="ar-SA"/>
      </w:rPr>
    </w:lvl>
    <w:lvl w:ilvl="1" w:tplc="880CAEF4">
      <w:start w:val="1"/>
      <w:numFmt w:val="lowerLetter"/>
      <w:lvlText w:val="%2)"/>
      <w:lvlJc w:val="left"/>
      <w:pPr>
        <w:ind w:left="904" w:hanging="360"/>
      </w:pPr>
      <w:rPr>
        <w:rFonts w:ascii="Times New Roman" w:eastAsia="Arial" w:hAnsi="Times New Roman" w:cs="Times New Roman" w:hint="default"/>
        <w:b w:val="0"/>
        <w:bCs w:val="0"/>
        <w:i w:val="0"/>
        <w:iCs w:val="0"/>
        <w:spacing w:val="-1"/>
        <w:w w:val="100"/>
        <w:sz w:val="24"/>
        <w:szCs w:val="24"/>
        <w:lang w:val="pl-PL" w:eastAsia="en-US" w:bidi="ar-SA"/>
      </w:rPr>
    </w:lvl>
    <w:lvl w:ilvl="2" w:tplc="43E8B0C4">
      <w:numFmt w:val="bullet"/>
      <w:lvlText w:val="•"/>
      <w:lvlJc w:val="left"/>
      <w:pPr>
        <w:ind w:left="1842" w:hanging="360"/>
      </w:pPr>
      <w:rPr>
        <w:rFonts w:hint="default"/>
        <w:lang w:val="pl-PL" w:eastAsia="en-US" w:bidi="ar-SA"/>
      </w:rPr>
    </w:lvl>
    <w:lvl w:ilvl="3" w:tplc="CE4E0C84">
      <w:numFmt w:val="bullet"/>
      <w:lvlText w:val="•"/>
      <w:lvlJc w:val="left"/>
      <w:pPr>
        <w:ind w:left="2785" w:hanging="360"/>
      </w:pPr>
      <w:rPr>
        <w:rFonts w:hint="default"/>
        <w:lang w:val="pl-PL" w:eastAsia="en-US" w:bidi="ar-SA"/>
      </w:rPr>
    </w:lvl>
    <w:lvl w:ilvl="4" w:tplc="7F5A14D8">
      <w:numFmt w:val="bullet"/>
      <w:lvlText w:val="•"/>
      <w:lvlJc w:val="left"/>
      <w:pPr>
        <w:ind w:left="3728" w:hanging="360"/>
      </w:pPr>
      <w:rPr>
        <w:rFonts w:hint="default"/>
        <w:lang w:val="pl-PL" w:eastAsia="en-US" w:bidi="ar-SA"/>
      </w:rPr>
    </w:lvl>
    <w:lvl w:ilvl="5" w:tplc="F8A0B084">
      <w:numFmt w:val="bullet"/>
      <w:lvlText w:val="•"/>
      <w:lvlJc w:val="left"/>
      <w:pPr>
        <w:ind w:left="4671" w:hanging="360"/>
      </w:pPr>
      <w:rPr>
        <w:rFonts w:hint="default"/>
        <w:lang w:val="pl-PL" w:eastAsia="en-US" w:bidi="ar-SA"/>
      </w:rPr>
    </w:lvl>
    <w:lvl w:ilvl="6" w:tplc="5826261A">
      <w:numFmt w:val="bullet"/>
      <w:lvlText w:val="•"/>
      <w:lvlJc w:val="left"/>
      <w:pPr>
        <w:ind w:left="5614" w:hanging="360"/>
      </w:pPr>
      <w:rPr>
        <w:rFonts w:hint="default"/>
        <w:lang w:val="pl-PL" w:eastAsia="en-US" w:bidi="ar-SA"/>
      </w:rPr>
    </w:lvl>
    <w:lvl w:ilvl="7" w:tplc="113C9C82">
      <w:numFmt w:val="bullet"/>
      <w:lvlText w:val="•"/>
      <w:lvlJc w:val="left"/>
      <w:pPr>
        <w:ind w:left="6557" w:hanging="360"/>
      </w:pPr>
      <w:rPr>
        <w:rFonts w:hint="default"/>
        <w:lang w:val="pl-PL" w:eastAsia="en-US" w:bidi="ar-SA"/>
      </w:rPr>
    </w:lvl>
    <w:lvl w:ilvl="8" w:tplc="CDC23D6C">
      <w:numFmt w:val="bullet"/>
      <w:lvlText w:val="•"/>
      <w:lvlJc w:val="left"/>
      <w:pPr>
        <w:ind w:left="7500" w:hanging="360"/>
      </w:pPr>
      <w:rPr>
        <w:rFonts w:hint="default"/>
        <w:lang w:val="pl-PL" w:eastAsia="en-US" w:bidi="ar-SA"/>
      </w:rPr>
    </w:lvl>
  </w:abstractNum>
  <w:abstractNum w:abstractNumId="33" w15:restartNumberingAfterBreak="0">
    <w:nsid w:val="669949F5"/>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72138E2"/>
    <w:multiLevelType w:val="hybridMultilevel"/>
    <w:tmpl w:val="D500FCC0"/>
    <w:lvl w:ilvl="0" w:tplc="F4A0400E">
      <w:start w:val="1"/>
      <w:numFmt w:val="decimal"/>
      <w:lvlText w:val="%1)"/>
      <w:lvlJc w:val="left"/>
      <w:pPr>
        <w:ind w:left="720" w:hanging="360"/>
      </w:pPr>
      <w:rPr>
        <w:rFonts w:cs="Times New Roman"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8D6E66"/>
    <w:multiLevelType w:val="hybridMultilevel"/>
    <w:tmpl w:val="D500FCC0"/>
    <w:lvl w:ilvl="0" w:tplc="FFFFFFFF">
      <w:start w:val="1"/>
      <w:numFmt w:val="decimal"/>
      <w:lvlText w:val="%1)"/>
      <w:lvlJc w:val="left"/>
      <w:pPr>
        <w:ind w:left="1353" w:hanging="360"/>
      </w:pPr>
      <w:rPr>
        <w:rFonts w:cs="Times New Roman" w:hint="default"/>
        <w:b w:val="0"/>
        <w:bCs w:val="0"/>
        <w:color w:val="000000"/>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6" w15:restartNumberingAfterBreak="0">
    <w:nsid w:val="6F9B643A"/>
    <w:multiLevelType w:val="hybridMultilevel"/>
    <w:tmpl w:val="D500FCC0"/>
    <w:lvl w:ilvl="0" w:tplc="FFFFFFFF">
      <w:start w:val="1"/>
      <w:numFmt w:val="decimal"/>
      <w:lvlText w:val="%1)"/>
      <w:lvlJc w:val="left"/>
      <w:pPr>
        <w:ind w:left="720" w:hanging="360"/>
      </w:pPr>
      <w:rPr>
        <w:rFonts w:cs="Times New Roman" w:hint="default"/>
        <w:b w:val="0"/>
        <w:b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1274B0"/>
    <w:multiLevelType w:val="hybridMultilevel"/>
    <w:tmpl w:val="E1C2564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4D74084"/>
    <w:multiLevelType w:val="hybridMultilevel"/>
    <w:tmpl w:val="8760F682"/>
    <w:lvl w:ilvl="0" w:tplc="F4A0400E">
      <w:start w:val="1"/>
      <w:numFmt w:val="decimal"/>
      <w:lvlText w:val="%1)"/>
      <w:lvlJc w:val="left"/>
      <w:pPr>
        <w:ind w:left="720" w:hanging="360"/>
      </w:pPr>
      <w:rPr>
        <w:rFonts w:cs="Times New Roman" w:hint="default"/>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AB5F45"/>
    <w:multiLevelType w:val="hybridMultilevel"/>
    <w:tmpl w:val="3BC2EAD0"/>
    <w:lvl w:ilvl="0" w:tplc="D3A27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90B65B1"/>
    <w:multiLevelType w:val="hybridMultilevel"/>
    <w:tmpl w:val="74B607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A0B481D"/>
    <w:multiLevelType w:val="hybridMultilevel"/>
    <w:tmpl w:val="EDBCD426"/>
    <w:lvl w:ilvl="0" w:tplc="815E9A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FF833B1"/>
    <w:multiLevelType w:val="hybridMultilevel"/>
    <w:tmpl w:val="DF4C0C50"/>
    <w:lvl w:ilvl="0" w:tplc="D9B4751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657627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30581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4423129">
    <w:abstractNumId w:val="12"/>
  </w:num>
  <w:num w:numId="4" w16cid:durableId="206647464">
    <w:abstractNumId w:val="14"/>
  </w:num>
  <w:num w:numId="5" w16cid:durableId="160778351">
    <w:abstractNumId w:val="39"/>
  </w:num>
  <w:num w:numId="6" w16cid:durableId="402720358">
    <w:abstractNumId w:val="42"/>
  </w:num>
  <w:num w:numId="7" w16cid:durableId="2116094950">
    <w:abstractNumId w:val="24"/>
  </w:num>
  <w:num w:numId="8" w16cid:durableId="1990670465">
    <w:abstractNumId w:val="25"/>
  </w:num>
  <w:num w:numId="9" w16cid:durableId="982389786">
    <w:abstractNumId w:val="22"/>
  </w:num>
  <w:num w:numId="10" w16cid:durableId="1081411328">
    <w:abstractNumId w:val="6"/>
  </w:num>
  <w:num w:numId="11" w16cid:durableId="321931520">
    <w:abstractNumId w:val="31"/>
  </w:num>
  <w:num w:numId="12" w16cid:durableId="453525663">
    <w:abstractNumId w:val="37"/>
  </w:num>
  <w:num w:numId="13" w16cid:durableId="1582369395">
    <w:abstractNumId w:val="34"/>
  </w:num>
  <w:num w:numId="14" w16cid:durableId="315844829">
    <w:abstractNumId w:val="29"/>
  </w:num>
  <w:num w:numId="15" w16cid:durableId="1068462323">
    <w:abstractNumId w:val="36"/>
  </w:num>
  <w:num w:numId="16" w16cid:durableId="1918200894">
    <w:abstractNumId w:val="19"/>
  </w:num>
  <w:num w:numId="17" w16cid:durableId="1367946219">
    <w:abstractNumId w:val="17"/>
  </w:num>
  <w:num w:numId="18" w16cid:durableId="1445148482">
    <w:abstractNumId w:val="26"/>
  </w:num>
  <w:num w:numId="19" w16cid:durableId="1452699429">
    <w:abstractNumId w:val="16"/>
  </w:num>
  <w:num w:numId="20" w16cid:durableId="1290741703">
    <w:abstractNumId w:val="11"/>
  </w:num>
  <w:num w:numId="21" w16cid:durableId="1680034959">
    <w:abstractNumId w:val="35"/>
  </w:num>
  <w:num w:numId="22" w16cid:durableId="247813809">
    <w:abstractNumId w:val="8"/>
  </w:num>
  <w:num w:numId="23" w16cid:durableId="241915635">
    <w:abstractNumId w:val="23"/>
  </w:num>
  <w:num w:numId="24" w16cid:durableId="1263605944">
    <w:abstractNumId w:val="28"/>
  </w:num>
  <w:num w:numId="25" w16cid:durableId="1504472241">
    <w:abstractNumId w:val="41"/>
  </w:num>
  <w:num w:numId="26" w16cid:durableId="226500766">
    <w:abstractNumId w:val="9"/>
  </w:num>
  <w:num w:numId="27" w16cid:durableId="1559169948">
    <w:abstractNumId w:val="30"/>
  </w:num>
  <w:num w:numId="28" w16cid:durableId="1789230730">
    <w:abstractNumId w:val="27"/>
  </w:num>
  <w:num w:numId="29" w16cid:durableId="297998221">
    <w:abstractNumId w:val="38"/>
  </w:num>
  <w:num w:numId="30" w16cid:durableId="1765222664">
    <w:abstractNumId w:val="7"/>
  </w:num>
  <w:num w:numId="31" w16cid:durableId="1932204028">
    <w:abstractNumId w:val="10"/>
  </w:num>
  <w:num w:numId="32" w16cid:durableId="1270701426">
    <w:abstractNumId w:val="18"/>
  </w:num>
  <w:num w:numId="33" w16cid:durableId="1462915350">
    <w:abstractNumId w:val="33"/>
  </w:num>
  <w:num w:numId="34" w16cid:durableId="1513954530">
    <w:abstractNumId w:val="5"/>
  </w:num>
  <w:num w:numId="35" w16cid:durableId="999192294">
    <w:abstractNumId w:val="21"/>
  </w:num>
  <w:num w:numId="36" w16cid:durableId="954943357">
    <w:abstractNumId w:val="3"/>
  </w:num>
  <w:num w:numId="37" w16cid:durableId="893469934">
    <w:abstractNumId w:val="4"/>
  </w:num>
  <w:num w:numId="38" w16cid:durableId="302974843">
    <w:abstractNumId w:val="1"/>
  </w:num>
  <w:num w:numId="39" w16cid:durableId="373046307">
    <w:abstractNumId w:val="40"/>
  </w:num>
  <w:num w:numId="40" w16cid:durableId="573322871">
    <w:abstractNumId w:val="13"/>
  </w:num>
  <w:num w:numId="41" w16cid:durableId="587537742">
    <w:abstractNumId w:val="32"/>
  </w:num>
  <w:num w:numId="42" w16cid:durableId="1488859654">
    <w:abstractNumId w:val="2"/>
  </w:num>
  <w:num w:numId="43" w16cid:durableId="2014988772">
    <w:abstractNumId w:val="20"/>
  </w:num>
  <w:num w:numId="44" w16cid:durableId="1870601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21A"/>
    <w:rsid w:val="0007427E"/>
    <w:rsid w:val="00081878"/>
    <w:rsid w:val="000B0A00"/>
    <w:rsid w:val="00112A4D"/>
    <w:rsid w:val="0012131A"/>
    <w:rsid w:val="00121B4F"/>
    <w:rsid w:val="00194D72"/>
    <w:rsid w:val="001D0DCC"/>
    <w:rsid w:val="001E571D"/>
    <w:rsid w:val="001F32F3"/>
    <w:rsid w:val="00256AE1"/>
    <w:rsid w:val="00262B87"/>
    <w:rsid w:val="00271841"/>
    <w:rsid w:val="002A73C7"/>
    <w:rsid w:val="002E153F"/>
    <w:rsid w:val="00302ED2"/>
    <w:rsid w:val="00396F98"/>
    <w:rsid w:val="003B0D7D"/>
    <w:rsid w:val="003F221A"/>
    <w:rsid w:val="004D7F0C"/>
    <w:rsid w:val="00562047"/>
    <w:rsid w:val="005A50AF"/>
    <w:rsid w:val="00622C8D"/>
    <w:rsid w:val="006810F8"/>
    <w:rsid w:val="006F4FA7"/>
    <w:rsid w:val="006F5DD4"/>
    <w:rsid w:val="00732EC4"/>
    <w:rsid w:val="00733DFE"/>
    <w:rsid w:val="0078133D"/>
    <w:rsid w:val="0078466C"/>
    <w:rsid w:val="007C364C"/>
    <w:rsid w:val="007F5F50"/>
    <w:rsid w:val="008049FF"/>
    <w:rsid w:val="00830B9C"/>
    <w:rsid w:val="0088539C"/>
    <w:rsid w:val="008908E6"/>
    <w:rsid w:val="009B65FC"/>
    <w:rsid w:val="009C3FBB"/>
    <w:rsid w:val="009F17AC"/>
    <w:rsid w:val="009F746A"/>
    <w:rsid w:val="00A02849"/>
    <w:rsid w:val="00A715C3"/>
    <w:rsid w:val="00AC6043"/>
    <w:rsid w:val="00BD7383"/>
    <w:rsid w:val="00CE70A3"/>
    <w:rsid w:val="00D415DE"/>
    <w:rsid w:val="00DB45CA"/>
    <w:rsid w:val="00DC78F5"/>
    <w:rsid w:val="00E465BA"/>
    <w:rsid w:val="00EB5CE1"/>
    <w:rsid w:val="00EE5D58"/>
    <w:rsid w:val="00F12D3E"/>
    <w:rsid w:val="00F9446A"/>
    <w:rsid w:val="00FB0BEB"/>
    <w:rsid w:val="00FD6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22436"/>
  <w15:docId w15:val="{0F884F58-B2EE-423D-A86E-555D636B2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5D58"/>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Table of contents numbered,Akapit z listą5,Numerowanie,BulletC,Wyliczanie,Obiekt,normalny tekst,Akapit z listą31,Bullets,List Paragraph1,L1,NOWY,Akapit z listą32"/>
    <w:basedOn w:val="Normalny"/>
    <w:link w:val="AkapitzlistZnak"/>
    <w:uiPriority w:val="99"/>
    <w:qFormat/>
    <w:rsid w:val="003F221A"/>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normalny tekst Znak"/>
    <w:link w:val="Akapitzlist"/>
    <w:uiPriority w:val="99"/>
    <w:qFormat/>
    <w:rsid w:val="003F221A"/>
    <w:rPr>
      <w:rFonts w:ascii="Times New Roman" w:eastAsia="Times New Roman" w:hAnsi="Times New Roman" w:cs="Times New Roman"/>
      <w:kern w:val="0"/>
      <w:sz w:val="24"/>
      <w:szCs w:val="24"/>
      <w:lang w:eastAsia="pl-PL"/>
      <w14:ligatures w14:val="none"/>
    </w:rPr>
  </w:style>
  <w:style w:type="character" w:customStyle="1" w:styleId="Domylnaczcionkaakapitu1">
    <w:name w:val="Domyślna czcionka akapitu1"/>
    <w:rsid w:val="00733DFE"/>
  </w:style>
  <w:style w:type="paragraph" w:styleId="Poprawka">
    <w:name w:val="Revision"/>
    <w:hidden/>
    <w:uiPriority w:val="99"/>
    <w:semiHidden/>
    <w:rsid w:val="009C3FBB"/>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C3FBB"/>
    <w:rPr>
      <w:sz w:val="16"/>
      <w:szCs w:val="16"/>
    </w:rPr>
  </w:style>
  <w:style w:type="paragraph" w:styleId="Tekstkomentarza">
    <w:name w:val="annotation text"/>
    <w:basedOn w:val="Normalny"/>
    <w:link w:val="TekstkomentarzaZnak"/>
    <w:uiPriority w:val="99"/>
    <w:semiHidden/>
    <w:unhideWhenUsed/>
    <w:rsid w:val="009C3F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C3FBB"/>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C3FBB"/>
    <w:rPr>
      <w:b/>
      <w:bCs/>
    </w:rPr>
  </w:style>
  <w:style w:type="character" w:customStyle="1" w:styleId="TematkomentarzaZnak">
    <w:name w:val="Temat komentarza Znak"/>
    <w:basedOn w:val="TekstkomentarzaZnak"/>
    <w:link w:val="Tematkomentarza"/>
    <w:uiPriority w:val="99"/>
    <w:semiHidden/>
    <w:rsid w:val="009C3FBB"/>
    <w:rPr>
      <w:b/>
      <w:bCs/>
      <w:kern w:val="0"/>
      <w:sz w:val="20"/>
      <w:szCs w:val="20"/>
      <w14:ligatures w14:val="none"/>
    </w:rPr>
  </w:style>
  <w:style w:type="paragraph" w:styleId="Tekstpodstawowy">
    <w:name w:val="Body Text"/>
    <w:basedOn w:val="Normalny"/>
    <w:link w:val="TekstpodstawowyZnak1"/>
    <w:unhideWhenUsed/>
    <w:rsid w:val="00F9446A"/>
    <w:pPr>
      <w:spacing w:before="120" w:after="120"/>
      <w:jc w:val="both"/>
    </w:pPr>
    <w:rPr>
      <w:rFonts w:ascii="Calibri" w:eastAsia="Times New Roman" w:hAnsi="Calibri" w:cs="Times New Roman"/>
      <w:color w:val="00000A"/>
      <w:lang w:bidi="en-US"/>
    </w:rPr>
  </w:style>
  <w:style w:type="character" w:customStyle="1" w:styleId="TekstpodstawowyZnak">
    <w:name w:val="Tekst podstawowy Znak"/>
    <w:basedOn w:val="Domylnaczcionkaakapitu"/>
    <w:uiPriority w:val="99"/>
    <w:semiHidden/>
    <w:rsid w:val="00F9446A"/>
    <w:rPr>
      <w:kern w:val="0"/>
      <w14:ligatures w14:val="none"/>
    </w:rPr>
  </w:style>
  <w:style w:type="character" w:customStyle="1" w:styleId="TekstpodstawowyZnak1">
    <w:name w:val="Tekst podstawowy Znak1"/>
    <w:link w:val="Tekstpodstawowy"/>
    <w:rsid w:val="00F9446A"/>
    <w:rPr>
      <w:rFonts w:ascii="Calibri" w:eastAsia="Times New Roman" w:hAnsi="Calibri" w:cs="Times New Roman"/>
      <w:color w:val="00000A"/>
      <w:kern w:val="0"/>
      <w:lang w:bidi="en-US"/>
      <w14:ligatures w14:val="none"/>
    </w:rPr>
  </w:style>
  <w:style w:type="paragraph" w:customStyle="1" w:styleId="Normalny1">
    <w:name w:val="Normalny1"/>
    <w:rsid w:val="00F9446A"/>
    <w:pPr>
      <w:widowControl w:val="0"/>
      <w:suppressAutoHyphens/>
      <w:spacing w:after="0" w:line="100" w:lineRule="atLeast"/>
    </w:pPr>
    <w:rPr>
      <w:rFonts w:ascii="Times New Roman" w:eastAsia="Times New Roman" w:hAnsi="Times New Roman" w:cs="Mangal"/>
      <w:kern w:val="1"/>
      <w:sz w:val="20"/>
      <w:szCs w:val="20"/>
      <w:lang w:eastAsia="hi-IN" w:bidi="hi-IN"/>
      <w14:ligatures w14:val="none"/>
    </w:rPr>
  </w:style>
  <w:style w:type="paragraph" w:customStyle="1" w:styleId="Lista1">
    <w:name w:val="Lista 1"/>
    <w:basedOn w:val="Lista"/>
    <w:rsid w:val="00F9446A"/>
    <w:pPr>
      <w:widowControl w:val="0"/>
      <w:suppressAutoHyphens/>
      <w:spacing w:after="120" w:line="240" w:lineRule="auto"/>
      <w:ind w:left="360" w:hanging="360"/>
      <w:contextualSpacing w:val="0"/>
    </w:pPr>
    <w:rPr>
      <w:rFonts w:ascii="Times New Roman" w:eastAsia="SimSun" w:hAnsi="Times New Roman" w:cs="Mangal"/>
      <w:kern w:val="1"/>
      <w:sz w:val="24"/>
      <w:szCs w:val="24"/>
      <w:lang w:eastAsia="hi-IN" w:bidi="hi-IN"/>
    </w:rPr>
  </w:style>
  <w:style w:type="paragraph" w:customStyle="1" w:styleId="Akapitzlist1">
    <w:name w:val="Akapit z listą1"/>
    <w:basedOn w:val="Normalny"/>
    <w:rsid w:val="00F9446A"/>
    <w:pPr>
      <w:suppressAutoHyphens/>
      <w:spacing w:after="160" w:line="256" w:lineRule="auto"/>
      <w:ind w:left="720"/>
    </w:pPr>
    <w:rPr>
      <w:rFonts w:ascii="Calibri" w:eastAsia="Calibri" w:hAnsi="Calibri" w:cs="Calibri"/>
      <w:lang w:eastAsia="ar-SA"/>
    </w:rPr>
  </w:style>
  <w:style w:type="paragraph" w:styleId="Lista">
    <w:name w:val="List"/>
    <w:basedOn w:val="Normalny"/>
    <w:uiPriority w:val="99"/>
    <w:semiHidden/>
    <w:unhideWhenUsed/>
    <w:rsid w:val="00F9446A"/>
    <w:pPr>
      <w:ind w:left="283" w:hanging="283"/>
      <w:contextualSpacing/>
    </w:pPr>
  </w:style>
  <w:style w:type="character" w:customStyle="1" w:styleId="apple-converted-space">
    <w:name w:val="apple-converted-space"/>
    <w:basedOn w:val="Domylnaczcionkaakapitu"/>
    <w:rsid w:val="0078133D"/>
  </w:style>
  <w:style w:type="character" w:styleId="Hipercze">
    <w:name w:val="Hyperlink"/>
    <w:basedOn w:val="Domylnaczcionkaakapitu"/>
    <w:uiPriority w:val="99"/>
    <w:semiHidden/>
    <w:unhideWhenUsed/>
    <w:rsid w:val="0078133D"/>
    <w:rPr>
      <w:color w:val="0000FF"/>
      <w:u w:val="single"/>
    </w:rPr>
  </w:style>
  <w:style w:type="character" w:customStyle="1" w:styleId="highlight">
    <w:name w:val="highlight"/>
    <w:basedOn w:val="Domylnaczcionkaakapitu"/>
    <w:rsid w:val="0078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13</Pages>
  <Words>4477</Words>
  <Characters>26866</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Rabiak</dc:creator>
  <cp:keywords/>
  <dc:description/>
  <cp:lastModifiedBy>PZD Żyrardow</cp:lastModifiedBy>
  <cp:revision>7</cp:revision>
  <dcterms:created xsi:type="dcterms:W3CDTF">2023-04-25T13:55:00Z</dcterms:created>
  <dcterms:modified xsi:type="dcterms:W3CDTF">2024-10-29T14:20:00Z</dcterms:modified>
</cp:coreProperties>
</file>