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9C" w:rsidRPr="000A4AC5" w:rsidRDefault="00FC422B">
      <w:pPr>
        <w:rPr>
          <w:rFonts w:ascii="Arial" w:hAnsi="Arial" w:cs="Arial"/>
          <w:b/>
          <w:sz w:val="24"/>
          <w:szCs w:val="24"/>
        </w:rPr>
      </w:pPr>
      <w:r w:rsidRPr="000A4AC5">
        <w:rPr>
          <w:rFonts w:ascii="Arial" w:hAnsi="Arial" w:cs="Arial"/>
          <w:b/>
          <w:sz w:val="24"/>
          <w:szCs w:val="24"/>
        </w:rPr>
        <w:t>Załącznik A</w:t>
      </w:r>
    </w:p>
    <w:p w:rsidR="00E0139C" w:rsidRPr="000A4AC5" w:rsidRDefault="00FC422B">
      <w:pPr>
        <w:rPr>
          <w:rFonts w:ascii="Arial" w:hAnsi="Arial" w:cs="Arial"/>
          <w:b/>
          <w:sz w:val="24"/>
          <w:szCs w:val="24"/>
        </w:rPr>
      </w:pPr>
      <w:r w:rsidRPr="000A4AC5">
        <w:rPr>
          <w:rFonts w:ascii="Arial" w:hAnsi="Arial" w:cs="Arial"/>
          <w:b/>
          <w:sz w:val="24"/>
          <w:szCs w:val="24"/>
        </w:rPr>
        <w:t>Opis przedmiotu zamówienia część II</w:t>
      </w:r>
      <w:bookmarkStart w:id="0" w:name="_GoBack"/>
      <w:bookmarkEnd w:id="0"/>
      <w:r w:rsidRPr="000A4AC5">
        <w:rPr>
          <w:rFonts w:ascii="Arial" w:hAnsi="Arial" w:cs="Arial"/>
          <w:b/>
          <w:sz w:val="24"/>
          <w:szCs w:val="24"/>
        </w:rPr>
        <w:t xml:space="preserve"> warzywa, owoce i ryby mrożone </w:t>
      </w:r>
    </w:p>
    <w:p w:rsidR="00E0139C" w:rsidRDefault="00E0139C">
      <w:pPr>
        <w:rPr>
          <w:rFonts w:ascii="Arial" w:hAnsi="Arial" w:cs="Arial"/>
          <w:sz w:val="24"/>
          <w:szCs w:val="24"/>
        </w:rPr>
      </w:pPr>
    </w:p>
    <w:p w:rsidR="00E0139C" w:rsidRDefault="00FC422B">
      <w:r>
        <w:rPr>
          <w:rFonts w:ascii="Arial" w:hAnsi="Arial" w:cs="Arial"/>
          <w:sz w:val="24"/>
          <w:szCs w:val="24"/>
        </w:rPr>
        <w:t>Przedmiotem zamówienia są sukcesywne dostawy warzyw, owoców i ryb mrożonych w asortymencie i iloś</w:t>
      </w:r>
      <w:r w:rsidR="00620670">
        <w:rPr>
          <w:rFonts w:ascii="Arial" w:hAnsi="Arial" w:cs="Arial"/>
          <w:sz w:val="24"/>
          <w:szCs w:val="24"/>
        </w:rPr>
        <w:t>ciach podanych w załączniku nr 1</w:t>
      </w:r>
      <w:r>
        <w:rPr>
          <w:rFonts w:ascii="Arial" w:hAnsi="Arial" w:cs="Arial"/>
          <w:sz w:val="24"/>
          <w:szCs w:val="24"/>
        </w:rPr>
        <w:t>. Podane ilości są szacunkowym zapotrze</w:t>
      </w:r>
      <w:bookmarkStart w:id="1" w:name="__DdeLink__28_803070831"/>
      <w:r w:rsidR="000A4AC5">
        <w:rPr>
          <w:rFonts w:ascii="Arial" w:hAnsi="Arial" w:cs="Arial"/>
          <w:sz w:val="24"/>
          <w:szCs w:val="24"/>
        </w:rPr>
        <w:t>bowaniem na okres 12 miesięcy.</w:t>
      </w:r>
      <w:r w:rsidR="008E0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Zamawiający zastrzega sobie </w:t>
      </w:r>
      <w:bookmarkEnd w:id="1"/>
      <w:r w:rsidR="008E0443">
        <w:rPr>
          <w:rFonts w:ascii="Arial" w:hAnsi="Arial" w:cs="Arial"/>
          <w:sz w:val="24"/>
          <w:szCs w:val="24"/>
        </w:rPr>
        <w:t>realizację dostaw tylko w okresie trwania zajęć dydaktyczno-wychowawczych.</w:t>
      </w:r>
    </w:p>
    <w:p w:rsidR="00E0139C" w:rsidRDefault="00FC422B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objęte tym postępowaniem muszą spełniać wymagania polskich norm PN lub europejskich norm zharmonizowanych, zgodne z rozporządzeniem Ministra Zdrowia z dnia 26  sierpnia 2016, w sprawie grupy środków spożywczych przeznaczonych do sprzedaży dzieciom i młodzieży w jednostkach system oświaty oraz wymagań, jakie muszą spełniać środki spożywcze stosowane w ramach żywienia zbiorowego dzieci i młodzieży w tych jednostkach (Dz.U. z 2016 r. poz. 1154 z dnia 01.08.2016).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0139C" w:rsidRDefault="00FC422B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0139C" w:rsidRDefault="00FC42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E0139C" w:rsidRDefault="00FC422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Ryba mrożona</w:t>
      </w:r>
    </w:p>
    <w:p w:rsidR="00E0139C" w:rsidRDefault="00FC422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i warzywa mrożone</w:t>
      </w:r>
    </w:p>
    <w:p w:rsidR="00E0139C" w:rsidRDefault="00E0139C">
      <w:pPr>
        <w:rPr>
          <w:rFonts w:ascii="Arial" w:hAnsi="Arial" w:cs="Arial"/>
          <w:sz w:val="24"/>
          <w:szCs w:val="24"/>
        </w:rPr>
      </w:pPr>
    </w:p>
    <w:p w:rsidR="00E0139C" w:rsidRDefault="00FC42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E0139C" w:rsidRDefault="00FC42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artykułów spożywczych mrożonych i ryb do siedziby zamawiającego własnym transportem, na własny koszt. Środek transportu musi spełniać obowiązujące wymogi sanitarne dla przewozu artykułów żywnościowych. Rozładunek następuje ze środka transportu do magazynu zamawiającego( w wyznaczone miejsce w magazynie) przez wykonawcę. </w:t>
      </w:r>
    </w:p>
    <w:p w:rsidR="00E0139C" w:rsidRDefault="00FC42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żywnością).Dostawy będą realizowane systematycznie w ilościach i terminach określonych przez zamawiającego, po uprzednim zgłoszeniu telefonicznym lub e-mailem.</w:t>
      </w:r>
    </w:p>
    <w:p w:rsidR="00424C6F" w:rsidRPr="00424C6F" w:rsidRDefault="00FC422B" w:rsidP="00424C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  <w:r w:rsidR="00424C6F" w:rsidRPr="00424C6F">
        <w:rPr>
          <w:rFonts w:ascii="Arial" w:hAnsi="Arial" w:cs="Arial"/>
          <w:sz w:val="24"/>
          <w:szCs w:val="24"/>
        </w:rPr>
        <w:t xml:space="preserve"> </w:t>
      </w:r>
    </w:p>
    <w:p w:rsidR="00E0139C" w:rsidRPr="00424C6F" w:rsidRDefault="00E0139C" w:rsidP="00424C6F">
      <w:pPr>
        <w:rPr>
          <w:rFonts w:ascii="Arial" w:hAnsi="Arial" w:cs="Arial"/>
          <w:sz w:val="24"/>
          <w:szCs w:val="24"/>
        </w:rPr>
      </w:pPr>
    </w:p>
    <w:sectPr w:rsidR="00E0139C" w:rsidRPr="00424C6F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E18" w:rsidRDefault="00684E18">
      <w:pPr>
        <w:spacing w:after="0" w:line="240" w:lineRule="auto"/>
      </w:pPr>
      <w:r>
        <w:separator/>
      </w:r>
    </w:p>
  </w:endnote>
  <w:endnote w:type="continuationSeparator" w:id="0">
    <w:p w:rsidR="00684E18" w:rsidRDefault="0068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42066"/>
      <w:docPartObj>
        <w:docPartGallery w:val="Page Numbers (Top of Page)"/>
        <w:docPartUnique/>
      </w:docPartObj>
    </w:sdtPr>
    <w:sdtEndPr/>
    <w:sdtContent>
      <w:p w:rsidR="00E0139C" w:rsidRDefault="00FC422B">
        <w:pPr>
          <w:pStyle w:val="Stopka"/>
          <w:jc w:val="center"/>
        </w:pPr>
        <w:r>
          <w:t xml:space="preserve">Strona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957D3D">
          <w:rPr>
            <w:b/>
            <w:noProof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957D3D">
          <w:rPr>
            <w:b/>
            <w:noProof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</w:p>
    </w:sdtContent>
  </w:sdt>
  <w:p w:rsidR="00E0139C" w:rsidRDefault="00E01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E18" w:rsidRDefault="00684E18">
      <w:pPr>
        <w:spacing w:after="0" w:line="240" w:lineRule="auto"/>
      </w:pPr>
      <w:r>
        <w:separator/>
      </w:r>
    </w:p>
  </w:footnote>
  <w:footnote w:type="continuationSeparator" w:id="0">
    <w:p w:rsidR="00684E18" w:rsidRDefault="00684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D42"/>
    <w:multiLevelType w:val="multilevel"/>
    <w:tmpl w:val="15B4E1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268C8"/>
    <w:multiLevelType w:val="multilevel"/>
    <w:tmpl w:val="FD50A2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00AC3"/>
    <w:multiLevelType w:val="multilevel"/>
    <w:tmpl w:val="03BEC9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39C"/>
    <w:rsid w:val="000A4AC5"/>
    <w:rsid w:val="00424C6F"/>
    <w:rsid w:val="00620670"/>
    <w:rsid w:val="00684E18"/>
    <w:rsid w:val="00820105"/>
    <w:rsid w:val="008A37A4"/>
    <w:rsid w:val="008E0443"/>
    <w:rsid w:val="00957D3D"/>
    <w:rsid w:val="00C703C1"/>
    <w:rsid w:val="00E0139C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05FB"/>
  <w15:docId w15:val="{FEB4738E-8E2D-435E-AB02-F6FC993A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57A31"/>
  </w:style>
  <w:style w:type="character" w:customStyle="1" w:styleId="StopkaZnak">
    <w:name w:val="Stopka Znak"/>
    <w:basedOn w:val="Domylnaczcionkaakapitu"/>
    <w:link w:val="Stopka"/>
    <w:uiPriority w:val="99"/>
    <w:qFormat/>
    <w:rsid w:val="00C57A3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655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3655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3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dc:description/>
  <cp:lastModifiedBy>tomasz.woznicki@benkom.pl</cp:lastModifiedBy>
  <cp:revision>3</cp:revision>
  <cp:lastPrinted>2024-10-14T11:26:00Z</cp:lastPrinted>
  <dcterms:created xsi:type="dcterms:W3CDTF">2024-09-26T12:31:00Z</dcterms:created>
  <dcterms:modified xsi:type="dcterms:W3CDTF">2024-10-14T11:26:00Z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SZKOLA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