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Umowa Nr        /2024</w:t>
      </w:r>
    </w:p>
    <w:p w14:paraId="63962A8D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 xml:space="preserve">NA </w:t>
      </w:r>
      <w:r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DOSTAWY PRODUKTÓW GARMAŻERYJNYCH</w:t>
      </w:r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Pr="00807D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.2024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2AFEEDC0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Gminą Piaseczno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Kościuszki 5, 05-500 Piaseczno NIP: 123-12-10 -962  w imieniu której</w:t>
      </w:r>
    </w:p>
    <w:p w14:paraId="10F3B37F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039D352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działa Dyrektor Szkoły Podstawowej Nr 3 im .Tadeusza Zawadzkiego ,,Zośki ‘’w Piasecznie </w:t>
      </w:r>
    </w:p>
    <w:p w14:paraId="756CD5DD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6B5580D5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ul. Główna 50, 05-500 Piaseczno Pani Anna Krasuska na podstawie pełnomocnictwa </w:t>
      </w:r>
    </w:p>
    <w:p w14:paraId="4A3C6DD4" w14:textId="77777777" w:rsid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0B4E4100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Burmistrza Miasta i Gminy Piaseczno – Nr ADK.0052.88.2024  z dnia 19.04.2024 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77777777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z rejestru przedsiębiorców pobrana na podstawie art. 4 ust. 4 aa ustawy z dnia 20 sierpnia 1997 r. o Krajowym Rejestrze Sądowym (tj. Dz.U. z 2024 r. poz. 979) dla wyżej wymienionej spółki znajduję się w załączniku nr 1 do niniejszej Umowy, </w:t>
      </w:r>
    </w:p>
    <w:p w14:paraId="27A8AE75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CDEIG)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Niniejsza Umowa została zawarta w trybie podstawowym na podstawie art. 275 pkt 1 ustawy z dnia 11 września 2019 r. Prawo Zamówień Publicznych (Dz.U. z 2023 r. poz. 1605 ze zm.)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  <w:t xml:space="preserve">w wyniku przetargu nieograniczonego: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produktów garmażeryjnych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wada - cecha zmniejszająca wartość lub użyteczność przedmiotu umowy lub jego części, ze względu na cel w umowie oznaczony albo wynikający z okoliczności lub przeznaczenia lub obowiązujących w tym zakresie przepisów, wiedzy technicznej, </w:t>
      </w:r>
      <w:bookmarkStart w:id="0" w:name="_GoBack"/>
      <w:bookmarkEnd w:id="0"/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Zamówień Publicznych (Dz.U. z 2023 r. poz. 1605 ze zm.) rozstrzygniętego dnia ……………………… r.</w:t>
      </w:r>
    </w:p>
    <w:p w14:paraId="2647AD2F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dostawa produktów garmażeryjnych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zawarte zostały w załączniku nr 2 do niniejszej umowy, stanowiącym jej integralną część.</w:t>
      </w:r>
    </w:p>
    <w:p w14:paraId="26CBBC44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niewykorzystania do końca terminu, na który została zawarta umowa, to jest do dnia 31 grudnia 2025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stycznia 2025 r.  do dnia 31 grudnia 2025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potrzeb Zamawiającego. Terminy realizacji dostaw będą wskazywane przez 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Miejsce realizacji dostawy przedmiotu umowy: magazyn Zamawiającego ul. Główna 50 ,05-500 Piaseczno w godz.6.30 – 7.00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prawo żądania aktualnych dokumentów potwierdzających spełnianie warunków sanitarno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9:00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Sanitarno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77777777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Strony zgodnie ustalają, że cechami dyskwalifikującymi dla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produktów garmażeryjnych </w:t>
      </w:r>
      <w:commentRangeStart w:id="1"/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commentRangeEnd w:id="1"/>
      <w:r w:rsidRPr="00807DDC">
        <w:rPr>
          <w:rFonts w:ascii="Times New Roman" w:eastAsia="SimSun" w:hAnsi="Times New Roman" w:cs="Mangal"/>
          <w:kern w:val="2"/>
          <w:sz w:val="16"/>
          <w:szCs w:val="16"/>
          <w:lang w:eastAsia="zh-CN" w:bidi="hi-IN"/>
        </w:rPr>
        <w:commentReference w:id="1"/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zapotrzebowaniami,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77777777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Nr 3 im. Tadeusza Zawadzki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ego ,,Zośki’’  w Piasecznie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Główna 50, 05-500 Piaseczno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odstąpienia od umowy z przyczyn leżących po stronie Wykonawcy, Zamawiający może żądać od Wykonawcy kary umownej w wysokości 20 % 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77777777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Zamawiający zastrzega sobie prawo wypowiedzenia niniejszej umowy w trybie natychmiastowych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2023 r. poz.1251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Przelew wierzytelności wymaga zgody Zamawiającego wyrażonej w formie pisemnej pod 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Pani Małgorzata Nowicka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Odpis z KRS lub wydruk z CDEIG;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9B52958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Izabela Gawłowska" w:date="2024-08-27T11:51:00Z" w:initials="IG">
    <w:p w14:paraId="6B50762F" w14:textId="77777777" w:rsidR="00807DDC" w:rsidRDefault="00807DDC" w:rsidP="00807DDC">
      <w:pPr>
        <w:pStyle w:val="Tekstkomentarza"/>
      </w:pPr>
      <w:r>
        <w:rPr>
          <w:rStyle w:val="Odwoaniedokomentarza"/>
        </w:rPr>
        <w:annotationRef/>
      </w:r>
      <w:r>
        <w:t xml:space="preserve">Dostosowujemy do zawieranej umowy w zakresie asortymentu. Treści paragrafu nie zmieniamy jedynie rodzaj dostawy produktów.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50762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3CD11" w14:textId="77777777" w:rsidR="008B30FA" w:rsidRDefault="008B30FA" w:rsidP="004C358D">
      <w:pPr>
        <w:spacing w:after="0" w:line="240" w:lineRule="auto"/>
      </w:pPr>
      <w:r>
        <w:separator/>
      </w:r>
    </w:p>
  </w:endnote>
  <w:endnote w:type="continuationSeparator" w:id="0">
    <w:p w14:paraId="1FC32EF6" w14:textId="77777777" w:rsidR="008B30FA" w:rsidRDefault="008B30FA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73762" w14:textId="6217A713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>
      <w:rPr>
        <w:rFonts w:ascii="Times New Roman" w:eastAsia="SimSun" w:hAnsi="Times New Roman" w:cs="Mangal"/>
        <w:noProof/>
        <w:sz w:val="24"/>
        <w:szCs w:val="24"/>
        <w:lang w:eastAsia="zh-CN" w:bidi="hi-IN"/>
      </w:rPr>
      <w:t>4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4B08C" w14:textId="77777777" w:rsidR="008B30FA" w:rsidRDefault="008B30FA" w:rsidP="004C358D">
      <w:pPr>
        <w:spacing w:after="0" w:line="240" w:lineRule="auto"/>
      </w:pPr>
      <w:r>
        <w:separator/>
      </w:r>
    </w:p>
  </w:footnote>
  <w:footnote w:type="continuationSeparator" w:id="0">
    <w:p w14:paraId="626B560E" w14:textId="77777777" w:rsidR="008B30FA" w:rsidRDefault="008B30FA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DC"/>
    <w:rsid w:val="00365923"/>
    <w:rsid w:val="004C358D"/>
    <w:rsid w:val="00807DDC"/>
    <w:rsid w:val="008B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chartTrackingRefBased/>
  <w15:docId w15:val="{EB657E08-097E-4C65-9EF6-312E7C6F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3304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tomasz.woznicki@benkom.pl</cp:lastModifiedBy>
  <cp:revision>2</cp:revision>
  <cp:lastPrinted>2024-09-17T06:38:00Z</cp:lastPrinted>
  <dcterms:created xsi:type="dcterms:W3CDTF">2024-09-17T06:27:00Z</dcterms:created>
  <dcterms:modified xsi:type="dcterms:W3CDTF">2024-09-17T08:54:00Z</dcterms:modified>
</cp:coreProperties>
</file>