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13130" w14:textId="2BA5B0D8" w:rsidR="00390B97" w:rsidRDefault="00254C84" w:rsidP="00D24A66">
      <w:pPr>
        <w:pStyle w:val="Tytu"/>
        <w:spacing w:line="300" w:lineRule="atLeast"/>
        <w:jc w:val="center"/>
        <w:rPr>
          <w:rFonts w:ascii="Calibri" w:hAnsi="Calibri"/>
        </w:rPr>
      </w:pPr>
      <w:r>
        <w:rPr>
          <w:rFonts w:ascii="Arial" w:eastAsia="Humanist777L2-BoldB" w:hAnsi="Arial" w:cs="Humanist777L2-BoldB"/>
          <w:b w:val="0"/>
          <w:bCs w:val="0"/>
          <w:noProof/>
          <w:color w:val="231F20"/>
          <w:sz w:val="28"/>
          <w:szCs w:val="28"/>
        </w:rPr>
        <w:drawing>
          <wp:anchor distT="0" distB="0" distL="114300" distR="114300" simplePos="0" relativeHeight="251659264" behindDoc="0" locked="0" layoutInCell="1" allowOverlap="1" wp14:anchorId="4BBCD45C" wp14:editId="09B69EE3">
            <wp:simplePos x="0" y="0"/>
            <wp:positionH relativeFrom="column">
              <wp:posOffset>1657350</wp:posOffset>
            </wp:positionH>
            <wp:positionV relativeFrom="paragraph">
              <wp:posOffset>40640</wp:posOffset>
            </wp:positionV>
            <wp:extent cx="2374203" cy="2903402"/>
            <wp:effectExtent l="0" t="0" r="7047" b="0"/>
            <wp:wrapTopAndBottom/>
            <wp:docPr id="3" name="grafika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374203" cy="2903402"/>
                    </a:xfrm>
                    <a:prstGeom prst="rect">
                      <a:avLst/>
                    </a:prstGeom>
                    <a:noFill/>
                    <a:ln>
                      <a:noFill/>
                      <a:prstDash/>
                    </a:ln>
                  </pic:spPr>
                </pic:pic>
              </a:graphicData>
            </a:graphic>
          </wp:anchor>
        </w:drawing>
      </w:r>
    </w:p>
    <w:p w14:paraId="65C5FC99" w14:textId="63438A32" w:rsidR="00390B97" w:rsidRDefault="00C50048" w:rsidP="00D24A66">
      <w:pPr>
        <w:pStyle w:val="Standard"/>
        <w:spacing w:line="300" w:lineRule="atLeast"/>
        <w:jc w:val="center"/>
        <w:rPr>
          <w:caps/>
          <w:sz w:val="40"/>
          <w:szCs w:val="40"/>
        </w:rPr>
      </w:pPr>
      <w:r>
        <w:rPr>
          <w:caps/>
          <w:sz w:val="40"/>
          <w:szCs w:val="40"/>
        </w:rPr>
        <w:t>Specyfikacja warunków zamówienia</w:t>
      </w:r>
    </w:p>
    <w:p w14:paraId="777873F0" w14:textId="77777777" w:rsidR="00390B97" w:rsidRDefault="00390B97" w:rsidP="00D24A66">
      <w:pPr>
        <w:pStyle w:val="Standard"/>
        <w:spacing w:line="300" w:lineRule="atLeast"/>
        <w:jc w:val="center"/>
        <w:rPr>
          <w:caps/>
        </w:rPr>
      </w:pPr>
    </w:p>
    <w:p w14:paraId="29103DBA" w14:textId="77777777" w:rsidR="00F123A0" w:rsidRPr="00F123A0" w:rsidRDefault="00F123A0" w:rsidP="00D24A66">
      <w:pPr>
        <w:widowControl/>
        <w:suppressAutoHyphens w:val="0"/>
        <w:autoSpaceDE w:val="0"/>
        <w:adjustRightInd w:val="0"/>
        <w:spacing w:after="0" w:line="300" w:lineRule="atLeast"/>
        <w:textAlignment w:val="auto"/>
        <w:rPr>
          <w:rFonts w:cs="Calibri"/>
          <w:color w:val="000000"/>
          <w:kern w:val="0"/>
          <w:sz w:val="24"/>
          <w:szCs w:val="24"/>
          <w:lang w:eastAsia="pl-PL"/>
        </w:rPr>
      </w:pPr>
    </w:p>
    <w:p w14:paraId="6F1CC389" w14:textId="2106F51F" w:rsidR="00F123A0" w:rsidRPr="00F123A0" w:rsidRDefault="00F123A0" w:rsidP="00D24A66">
      <w:pPr>
        <w:widowControl/>
        <w:suppressAutoHyphens w:val="0"/>
        <w:autoSpaceDE w:val="0"/>
        <w:adjustRightInd w:val="0"/>
        <w:spacing w:after="0" w:line="300" w:lineRule="atLeast"/>
        <w:jc w:val="center"/>
        <w:textAlignment w:val="auto"/>
        <w:rPr>
          <w:rFonts w:cs="Calibri"/>
          <w:color w:val="000000"/>
          <w:kern w:val="0"/>
          <w:lang w:eastAsia="pl-PL"/>
        </w:rPr>
      </w:pPr>
      <w:r w:rsidRPr="00F123A0">
        <w:rPr>
          <w:rFonts w:cs="Calibri"/>
          <w:color w:val="000000"/>
          <w:kern w:val="0"/>
          <w:lang w:eastAsia="pl-PL"/>
        </w:rPr>
        <w:t>w postępowaniu o udzielenie zamówienia publicznego prowadzonego</w:t>
      </w:r>
    </w:p>
    <w:p w14:paraId="291F1A47" w14:textId="05E19342" w:rsidR="00F123A0" w:rsidRDefault="00F123A0" w:rsidP="00D24A66">
      <w:pPr>
        <w:widowControl/>
        <w:suppressAutoHyphens w:val="0"/>
        <w:autoSpaceDE w:val="0"/>
        <w:adjustRightInd w:val="0"/>
        <w:spacing w:after="0" w:line="300" w:lineRule="atLeast"/>
        <w:jc w:val="center"/>
        <w:textAlignment w:val="auto"/>
        <w:rPr>
          <w:rFonts w:cs="Calibri"/>
          <w:color w:val="000000"/>
          <w:kern w:val="0"/>
          <w:lang w:eastAsia="pl-PL"/>
        </w:rPr>
      </w:pPr>
      <w:r w:rsidRPr="00F123A0">
        <w:rPr>
          <w:rFonts w:cs="Calibri"/>
          <w:color w:val="000000"/>
          <w:kern w:val="0"/>
          <w:lang w:eastAsia="pl-PL"/>
        </w:rPr>
        <w:t xml:space="preserve">w trybie podstawowym </w:t>
      </w:r>
      <w:r w:rsidR="00336717">
        <w:rPr>
          <w:rFonts w:cs="Calibri"/>
          <w:color w:val="000000"/>
          <w:kern w:val="0"/>
          <w:lang w:eastAsia="pl-PL"/>
        </w:rPr>
        <w:t>bez</w:t>
      </w:r>
      <w:r w:rsidR="009E486F">
        <w:rPr>
          <w:rFonts w:cs="Calibri"/>
          <w:color w:val="000000"/>
          <w:kern w:val="0"/>
          <w:lang w:eastAsia="pl-PL"/>
        </w:rPr>
        <w:t xml:space="preserve"> możliwości negocjacji</w:t>
      </w:r>
    </w:p>
    <w:p w14:paraId="45D84D38" w14:textId="186AF1E7" w:rsidR="00390B97" w:rsidRPr="00F123A0" w:rsidRDefault="00F123A0" w:rsidP="00D24A66">
      <w:pPr>
        <w:widowControl/>
        <w:suppressAutoHyphens w:val="0"/>
        <w:autoSpaceDE w:val="0"/>
        <w:adjustRightInd w:val="0"/>
        <w:spacing w:after="0" w:line="300" w:lineRule="atLeast"/>
        <w:jc w:val="center"/>
        <w:textAlignment w:val="auto"/>
        <w:rPr>
          <w:caps/>
        </w:rPr>
      </w:pPr>
      <w:r w:rsidRPr="00F123A0">
        <w:rPr>
          <w:rFonts w:cs="Calibri"/>
          <w:color w:val="000000"/>
          <w:kern w:val="0"/>
          <w:lang w:eastAsia="pl-PL"/>
        </w:rPr>
        <w:t xml:space="preserve">na podstawie art. 275 pkt </w:t>
      </w:r>
      <w:r w:rsidR="00FF78E8">
        <w:rPr>
          <w:rFonts w:cs="Calibri"/>
          <w:color w:val="000000"/>
          <w:kern w:val="0"/>
          <w:lang w:eastAsia="pl-PL"/>
        </w:rPr>
        <w:t>2</w:t>
      </w:r>
      <w:r w:rsidRPr="00F123A0">
        <w:rPr>
          <w:rFonts w:cs="Calibri"/>
          <w:color w:val="000000"/>
          <w:kern w:val="0"/>
          <w:lang w:eastAsia="pl-PL"/>
        </w:rPr>
        <w:t>) ustawy</w:t>
      </w:r>
      <w:r>
        <w:rPr>
          <w:rFonts w:cs="Calibri"/>
          <w:color w:val="000000"/>
          <w:kern w:val="0"/>
          <w:lang w:eastAsia="pl-PL"/>
        </w:rPr>
        <w:t xml:space="preserve"> </w:t>
      </w:r>
      <w:r w:rsidRPr="00F123A0">
        <w:rPr>
          <w:rFonts w:cs="Calibri"/>
          <w:color w:val="000000"/>
          <w:kern w:val="0"/>
          <w:lang w:eastAsia="pl-PL"/>
        </w:rPr>
        <w:t>z dnia 11 września 2019 r. Prawo zamówień publicznych</w:t>
      </w:r>
    </w:p>
    <w:p w14:paraId="161734B7" w14:textId="77777777" w:rsidR="00390B97" w:rsidRDefault="00390B97" w:rsidP="00D24A66">
      <w:pPr>
        <w:pStyle w:val="Standard"/>
        <w:spacing w:line="300" w:lineRule="atLeast"/>
        <w:jc w:val="center"/>
      </w:pPr>
    </w:p>
    <w:p w14:paraId="134DFC04" w14:textId="4F7B01F2" w:rsidR="00390B97" w:rsidRDefault="00C50048" w:rsidP="00D24A66">
      <w:pPr>
        <w:pStyle w:val="Standard"/>
        <w:spacing w:line="300" w:lineRule="atLeast"/>
        <w:jc w:val="center"/>
      </w:pPr>
      <w:r>
        <w:t xml:space="preserve">na </w:t>
      </w:r>
      <w:r w:rsidR="000D148E">
        <w:t>usługi</w:t>
      </w:r>
      <w:r w:rsidR="00733984">
        <w:t xml:space="preserve"> pn.</w:t>
      </w:r>
      <w:r>
        <w:t>:</w:t>
      </w:r>
    </w:p>
    <w:p w14:paraId="31C9ED63" w14:textId="484B8DFF" w:rsidR="00390B97" w:rsidRDefault="00390B97" w:rsidP="00D24A66">
      <w:pPr>
        <w:pStyle w:val="Standard"/>
        <w:spacing w:line="300" w:lineRule="atLeast"/>
        <w:jc w:val="center"/>
      </w:pPr>
    </w:p>
    <w:p w14:paraId="606C9A4F" w14:textId="77777777" w:rsidR="00336717" w:rsidRDefault="00336717" w:rsidP="00241F99">
      <w:pPr>
        <w:pStyle w:val="Standard"/>
        <w:spacing w:line="300" w:lineRule="atLeast"/>
        <w:jc w:val="center"/>
        <w:rPr>
          <w:b/>
          <w:bCs/>
          <w:sz w:val="32"/>
          <w:szCs w:val="32"/>
        </w:rPr>
      </w:pPr>
    </w:p>
    <w:p w14:paraId="13ADAE56" w14:textId="5040C905" w:rsidR="00336717" w:rsidRPr="00B60D61" w:rsidRDefault="00336717" w:rsidP="00241F99">
      <w:pPr>
        <w:pStyle w:val="Standard"/>
        <w:spacing w:line="300" w:lineRule="atLeast"/>
        <w:jc w:val="center"/>
        <w:rPr>
          <w:b/>
          <w:bCs/>
          <w:sz w:val="32"/>
          <w:szCs w:val="32"/>
        </w:rPr>
      </w:pPr>
      <w:bookmarkStart w:id="0" w:name="_Hlk181104098"/>
      <w:r w:rsidRPr="00336717">
        <w:rPr>
          <w:b/>
          <w:bCs/>
          <w:sz w:val="32"/>
          <w:szCs w:val="32"/>
        </w:rPr>
        <w:t>Opracowanie kompleksowej dokumentacji projektowej remontu budynku basenu „Pod Platanem”</w:t>
      </w:r>
    </w:p>
    <w:bookmarkEnd w:id="0"/>
    <w:p w14:paraId="2509F080" w14:textId="3D066F97" w:rsidR="00390B97" w:rsidRDefault="00390B97" w:rsidP="00D24A66">
      <w:pPr>
        <w:pStyle w:val="Standard"/>
        <w:spacing w:line="300" w:lineRule="atLeast"/>
        <w:jc w:val="left"/>
        <w:rPr>
          <w:b/>
        </w:rPr>
      </w:pPr>
    </w:p>
    <w:p w14:paraId="3AF3C30E" w14:textId="348EC9B4" w:rsidR="000D148E" w:rsidRDefault="000D148E" w:rsidP="00D24A66">
      <w:pPr>
        <w:pStyle w:val="Standard"/>
        <w:spacing w:line="300" w:lineRule="atLeast"/>
        <w:jc w:val="left"/>
        <w:rPr>
          <w:b/>
        </w:rPr>
      </w:pPr>
    </w:p>
    <w:p w14:paraId="64DCBB28" w14:textId="0304D34A" w:rsidR="000D148E" w:rsidRDefault="000D148E" w:rsidP="00D24A66">
      <w:pPr>
        <w:pStyle w:val="Standard"/>
        <w:spacing w:line="300" w:lineRule="atLeast"/>
        <w:jc w:val="left"/>
        <w:rPr>
          <w:b/>
        </w:rPr>
      </w:pPr>
    </w:p>
    <w:p w14:paraId="6B2A649E" w14:textId="77777777" w:rsidR="000D148E" w:rsidRDefault="000D148E" w:rsidP="00D24A66">
      <w:pPr>
        <w:pStyle w:val="Standard"/>
        <w:spacing w:line="300" w:lineRule="atLeast"/>
        <w:jc w:val="left"/>
        <w:rPr>
          <w:b/>
        </w:rPr>
      </w:pPr>
    </w:p>
    <w:p w14:paraId="31015DC1" w14:textId="77777777" w:rsidR="00390B97" w:rsidRDefault="00390B97" w:rsidP="00D24A66">
      <w:pPr>
        <w:pStyle w:val="Standard"/>
        <w:spacing w:line="300" w:lineRule="atLeast"/>
        <w:jc w:val="left"/>
        <w:rPr>
          <w:b/>
        </w:rPr>
      </w:pPr>
    </w:p>
    <w:p w14:paraId="350ACCCD" w14:textId="77777777" w:rsidR="00390B97" w:rsidRDefault="00390B97" w:rsidP="00D24A66">
      <w:pPr>
        <w:pStyle w:val="Standard"/>
        <w:spacing w:line="300" w:lineRule="atLeast"/>
        <w:jc w:val="left"/>
        <w:rPr>
          <w:b/>
        </w:rPr>
      </w:pPr>
    </w:p>
    <w:p w14:paraId="7A5F91C3" w14:textId="77777777" w:rsidR="00390B97" w:rsidRDefault="00390B97" w:rsidP="00D24A66">
      <w:pPr>
        <w:pStyle w:val="Standard"/>
        <w:spacing w:line="300" w:lineRule="atLeast"/>
        <w:jc w:val="left"/>
        <w:rPr>
          <w:b/>
        </w:rPr>
      </w:pPr>
    </w:p>
    <w:p w14:paraId="3F67D602" w14:textId="67A3291F" w:rsidR="00390B97" w:rsidRDefault="00C50048" w:rsidP="00D24A66">
      <w:pPr>
        <w:pStyle w:val="Standard"/>
        <w:spacing w:line="300" w:lineRule="atLeast"/>
        <w:jc w:val="left"/>
      </w:pPr>
      <w:r>
        <w:rPr>
          <w:b/>
        </w:rPr>
        <w:t xml:space="preserve">Numer sprawy: </w:t>
      </w:r>
      <w:r w:rsidRPr="007C4D29">
        <w:rPr>
          <w:b/>
        </w:rPr>
        <w:t>SZP.271</w:t>
      </w:r>
      <w:r w:rsidR="007C4D29" w:rsidRPr="007C4D29">
        <w:rPr>
          <w:b/>
        </w:rPr>
        <w:t>.</w:t>
      </w:r>
      <w:r w:rsidR="008C09D2">
        <w:rPr>
          <w:b/>
        </w:rPr>
        <w:t>2</w:t>
      </w:r>
      <w:r w:rsidR="00336717">
        <w:rPr>
          <w:b/>
        </w:rPr>
        <w:t>5</w:t>
      </w:r>
      <w:r w:rsidR="00B075FD">
        <w:rPr>
          <w:b/>
        </w:rPr>
        <w:t>.2024</w:t>
      </w:r>
    </w:p>
    <w:p w14:paraId="0D89E16C" w14:textId="77777777" w:rsidR="00390B97" w:rsidRDefault="00390B97" w:rsidP="00D24A66">
      <w:pPr>
        <w:pStyle w:val="Standard"/>
        <w:spacing w:line="300" w:lineRule="atLeast"/>
        <w:jc w:val="center"/>
        <w:rPr>
          <w:sz w:val="28"/>
          <w:szCs w:val="28"/>
        </w:rPr>
      </w:pPr>
    </w:p>
    <w:p w14:paraId="5B165E43" w14:textId="101CA55A" w:rsidR="001E4908" w:rsidRDefault="00C50048" w:rsidP="00D24A66">
      <w:pPr>
        <w:pStyle w:val="Standard"/>
        <w:tabs>
          <w:tab w:val="right" w:pos="9072"/>
        </w:tabs>
        <w:spacing w:line="300" w:lineRule="atLeast"/>
        <w:jc w:val="left"/>
        <w:rPr>
          <w:b/>
        </w:rPr>
      </w:pPr>
      <w:r>
        <w:rPr>
          <w:b/>
        </w:rPr>
        <w:t>Zatwierdził:</w:t>
      </w:r>
      <w:r>
        <w:rPr>
          <w:b/>
        </w:rPr>
        <w:br/>
        <w:t xml:space="preserve">Burmistrz Brzeszcz </w:t>
      </w:r>
    </w:p>
    <w:p w14:paraId="7D99A5C7" w14:textId="03971E0C" w:rsidR="00390B97" w:rsidRDefault="00BC6655" w:rsidP="00D24A66">
      <w:pPr>
        <w:pStyle w:val="Standard"/>
        <w:tabs>
          <w:tab w:val="right" w:pos="9072"/>
        </w:tabs>
        <w:spacing w:line="300" w:lineRule="atLeast"/>
        <w:jc w:val="left"/>
      </w:pPr>
      <w:r>
        <w:rPr>
          <w:b/>
        </w:rPr>
        <w:t>Radosław Szot</w:t>
      </w:r>
      <w:r w:rsidR="00C50048">
        <w:rPr>
          <w:b/>
        </w:rPr>
        <w:tab/>
      </w:r>
      <w:r w:rsidR="00C50048" w:rsidRPr="00086DB6">
        <w:rPr>
          <w:b/>
          <w:bCs/>
        </w:rPr>
        <w:t xml:space="preserve">Brzeszcze, </w:t>
      </w:r>
      <w:r w:rsidR="00C50048" w:rsidRPr="003D1091">
        <w:rPr>
          <w:b/>
          <w:bCs/>
        </w:rPr>
        <w:t xml:space="preserve">dnia </w:t>
      </w:r>
      <w:r w:rsidR="00AD42A2">
        <w:rPr>
          <w:b/>
          <w:bCs/>
        </w:rPr>
        <w:t>30</w:t>
      </w:r>
      <w:r w:rsidR="00336717">
        <w:rPr>
          <w:b/>
          <w:bCs/>
        </w:rPr>
        <w:t>.10.</w:t>
      </w:r>
      <w:r w:rsidR="00B075FD">
        <w:rPr>
          <w:b/>
          <w:bCs/>
        </w:rPr>
        <w:t>2024</w:t>
      </w:r>
      <w:r w:rsidR="00C50048" w:rsidRPr="003D1091">
        <w:rPr>
          <w:b/>
          <w:bCs/>
        </w:rPr>
        <w:t xml:space="preserve"> r.</w:t>
      </w:r>
    </w:p>
    <w:p w14:paraId="0A79B051" w14:textId="4CFB3010" w:rsidR="009D4E21" w:rsidRDefault="009D4E21">
      <w:pPr>
        <w:widowControl/>
        <w:suppressAutoHyphens w:val="0"/>
        <w:autoSpaceDN/>
        <w:spacing w:after="0" w:line="240" w:lineRule="auto"/>
        <w:textAlignment w:val="auto"/>
        <w:rPr>
          <w:b/>
        </w:rPr>
      </w:pPr>
      <w:r>
        <w:rPr>
          <w:b/>
        </w:rPr>
        <w:br w:type="page"/>
      </w:r>
    </w:p>
    <w:p w14:paraId="796DD1FD" w14:textId="77777777" w:rsidR="00390B97" w:rsidRDefault="00390B97" w:rsidP="00D24A66">
      <w:pPr>
        <w:pStyle w:val="Standard"/>
        <w:spacing w:line="300" w:lineRule="atLeast"/>
        <w:jc w:val="right"/>
      </w:pPr>
    </w:p>
    <w:p w14:paraId="051DCA74" w14:textId="184B07CC" w:rsidR="00390B97" w:rsidRPr="00C35A6B" w:rsidRDefault="00C50048" w:rsidP="002D0E88">
      <w:pPr>
        <w:pStyle w:val="Tekstprzypisudolnego"/>
        <w:numPr>
          <w:ilvl w:val="0"/>
          <w:numId w:val="118"/>
        </w:numPr>
        <w:spacing w:line="300" w:lineRule="atLeast"/>
        <w:jc w:val="both"/>
        <w:rPr>
          <w:rFonts w:ascii="Calibri" w:hAnsi="Calibri" w:cs="Calibri"/>
          <w:b/>
          <w:iCs/>
          <w:sz w:val="36"/>
          <w:szCs w:val="36"/>
          <w:lang w:val="pl-PL"/>
        </w:rPr>
      </w:pPr>
      <w:r w:rsidRPr="00C35A6B">
        <w:rPr>
          <w:rFonts w:ascii="Calibri" w:hAnsi="Calibri" w:cs="Calibri"/>
          <w:b/>
          <w:iCs/>
          <w:sz w:val="36"/>
          <w:szCs w:val="36"/>
          <w:lang w:val="pl-PL"/>
        </w:rPr>
        <w:t>INFORMACJA O</w:t>
      </w:r>
      <w:r w:rsidR="00733984" w:rsidRPr="00C35A6B">
        <w:rPr>
          <w:rFonts w:ascii="Calibri" w:hAnsi="Calibri" w:cs="Calibri"/>
          <w:b/>
          <w:iCs/>
          <w:sz w:val="36"/>
          <w:szCs w:val="36"/>
          <w:lang w:val="pl-PL"/>
        </w:rPr>
        <w:t>GÓLNE</w:t>
      </w:r>
    </w:p>
    <w:p w14:paraId="38362960" w14:textId="77777777" w:rsidR="00C35A6B" w:rsidRDefault="00C35A6B" w:rsidP="00D24A66">
      <w:pPr>
        <w:pStyle w:val="Tekstprzypisudolnego"/>
        <w:spacing w:line="300" w:lineRule="atLeast"/>
        <w:jc w:val="both"/>
        <w:rPr>
          <w:rFonts w:ascii="Calibri" w:hAnsi="Calibri" w:cs="Calibri"/>
          <w:b/>
          <w:iCs/>
          <w:sz w:val="24"/>
          <w:szCs w:val="24"/>
          <w:lang w:val="pl-PL"/>
        </w:rPr>
      </w:pPr>
    </w:p>
    <w:p w14:paraId="32AA5505" w14:textId="1171076A" w:rsidR="00706830" w:rsidRPr="00C35A6B" w:rsidRDefault="00706830" w:rsidP="00D24A66">
      <w:pPr>
        <w:pStyle w:val="Tekstprzypisudolnego"/>
        <w:spacing w:line="300" w:lineRule="atLeast"/>
        <w:jc w:val="both"/>
        <w:rPr>
          <w:rFonts w:ascii="Calibri" w:hAnsi="Calibri" w:cs="Calibri"/>
          <w:b/>
          <w:iCs/>
          <w:sz w:val="24"/>
          <w:szCs w:val="24"/>
          <w:lang w:val="pl-PL"/>
        </w:rPr>
      </w:pPr>
      <w:r w:rsidRPr="00C35A6B">
        <w:rPr>
          <w:rFonts w:ascii="Calibri" w:hAnsi="Calibri" w:cs="Calibri"/>
          <w:b/>
          <w:iCs/>
          <w:sz w:val="24"/>
          <w:szCs w:val="24"/>
          <w:lang w:val="pl-PL"/>
        </w:rPr>
        <w:t>Użyte w specyfikacji terminy mają następujące znaczenie:</w:t>
      </w:r>
    </w:p>
    <w:p w14:paraId="62C9A490" w14:textId="77777777" w:rsidR="00706830" w:rsidRDefault="00706830" w:rsidP="00D24A66">
      <w:pPr>
        <w:pStyle w:val="Standard"/>
        <w:tabs>
          <w:tab w:val="left" w:pos="2127"/>
        </w:tabs>
        <w:spacing w:line="300" w:lineRule="atLeast"/>
      </w:pPr>
      <w:r>
        <w:t>„Zamawiający”</w:t>
      </w:r>
      <w:r>
        <w:tab/>
        <w:t>Gmina Brzeszcze</w:t>
      </w:r>
    </w:p>
    <w:p w14:paraId="5DAD3F92" w14:textId="411D4424" w:rsidR="00706830" w:rsidRDefault="00706830" w:rsidP="00D24A66">
      <w:pPr>
        <w:pStyle w:val="Standard"/>
        <w:spacing w:line="300" w:lineRule="atLeast"/>
        <w:ind w:left="2160" w:hanging="2160"/>
      </w:pPr>
      <w:r>
        <w:t>„Postępowanie”</w:t>
      </w:r>
      <w:r>
        <w:tab/>
        <w:t>postępowanie o udzielenie zamówienia prowadzone przez Zamawiającego na podstawie niniejszej Specyfikacji.</w:t>
      </w:r>
    </w:p>
    <w:p w14:paraId="5A6CAEF6" w14:textId="1DC2AC94" w:rsidR="00706830" w:rsidRDefault="00706830" w:rsidP="00D24A66">
      <w:pPr>
        <w:pStyle w:val="Standard"/>
        <w:tabs>
          <w:tab w:val="left" w:pos="2127"/>
        </w:tabs>
        <w:spacing w:line="300" w:lineRule="atLeast"/>
      </w:pPr>
      <w:r>
        <w:t>„SWZ”</w:t>
      </w:r>
      <w:r>
        <w:tab/>
        <w:t>niniejsza specyfikacja warunków zamówienia.</w:t>
      </w:r>
    </w:p>
    <w:p w14:paraId="1680F4ED" w14:textId="08AFC6D1" w:rsidR="00706830" w:rsidRDefault="00706830" w:rsidP="00D24A66">
      <w:pPr>
        <w:pStyle w:val="Tekstpodstawowy2"/>
        <w:tabs>
          <w:tab w:val="left" w:pos="2127"/>
        </w:tabs>
        <w:spacing w:line="300" w:lineRule="atLeast"/>
        <w:rPr>
          <w:b w:val="0"/>
        </w:rPr>
      </w:pPr>
      <w:r>
        <w:rPr>
          <w:b w:val="0"/>
        </w:rPr>
        <w:t xml:space="preserve">„Ustawa </w:t>
      </w:r>
      <w:proofErr w:type="spellStart"/>
      <w:r>
        <w:rPr>
          <w:b w:val="0"/>
        </w:rPr>
        <w:t>Pzp</w:t>
      </w:r>
      <w:proofErr w:type="spellEnd"/>
      <w:r>
        <w:rPr>
          <w:b w:val="0"/>
        </w:rPr>
        <w:t>”, „</w:t>
      </w:r>
      <w:proofErr w:type="spellStart"/>
      <w:r>
        <w:rPr>
          <w:b w:val="0"/>
        </w:rPr>
        <w:t>Pzp</w:t>
      </w:r>
      <w:proofErr w:type="spellEnd"/>
      <w:r>
        <w:rPr>
          <w:b w:val="0"/>
        </w:rPr>
        <w:t>”</w:t>
      </w:r>
      <w:r>
        <w:rPr>
          <w:b w:val="0"/>
        </w:rPr>
        <w:tab/>
        <w:t>ustawa z dnia 11 września 2019 - Prawo zamówień publicznych.</w:t>
      </w:r>
    </w:p>
    <w:p w14:paraId="6C40EE9A" w14:textId="4FE7D4BD" w:rsidR="00706830" w:rsidRDefault="00706830" w:rsidP="00D24A66">
      <w:pPr>
        <w:pStyle w:val="Standard"/>
        <w:spacing w:line="300" w:lineRule="atLeast"/>
        <w:ind w:left="2160" w:hanging="2160"/>
      </w:pPr>
      <w:r>
        <w:t>„Zamówienie”</w:t>
      </w:r>
      <w:r>
        <w:tab/>
        <w:t>należy przez to rozumieć zamówienie publiczne, którego przedmiot został opisany w Rozdziale II SWZ.</w:t>
      </w:r>
    </w:p>
    <w:p w14:paraId="663EB46E" w14:textId="0B98EEEC" w:rsidR="00706830" w:rsidRDefault="00706830" w:rsidP="00D24A66">
      <w:pPr>
        <w:pStyle w:val="Standard"/>
        <w:tabs>
          <w:tab w:val="left" w:pos="8575"/>
        </w:tabs>
        <w:autoSpaceDE w:val="0"/>
        <w:spacing w:line="300" w:lineRule="atLeast"/>
        <w:ind w:left="2160" w:hanging="2160"/>
        <w:rPr>
          <w:color w:val="000000"/>
        </w:rPr>
      </w:pPr>
      <w:r>
        <w:rPr>
          <w:color w:val="000000"/>
        </w:rPr>
        <w:t>„Wykonawca”</w:t>
      </w:r>
      <w:r>
        <w:rPr>
          <w:color w:val="000000"/>
        </w:rPr>
        <w:tab/>
      </w:r>
      <w:r>
        <w:t>osoba fizyczna, osoba prawna albo jednostka organizacyjna nieposiadająca osobowości prawnej, która ubiega się o udzielenie zamówienia, złożyła ofertę lub zawr</w:t>
      </w:r>
      <w:r w:rsidR="001D3B7A">
        <w:t>ze</w:t>
      </w:r>
      <w:r>
        <w:t xml:space="preserve"> umowę </w:t>
      </w:r>
      <w:r w:rsidR="001D3B7A">
        <w:t xml:space="preserve">z Zamawiającym </w:t>
      </w:r>
      <w:r>
        <w:t>w sprawie zamówienia publicznego</w:t>
      </w:r>
    </w:p>
    <w:p w14:paraId="1D079255" w14:textId="051291EE" w:rsidR="00706830" w:rsidRPr="00A20CDD" w:rsidRDefault="00706830" w:rsidP="00D24A66">
      <w:pPr>
        <w:pStyle w:val="Standard"/>
        <w:tabs>
          <w:tab w:val="left" w:pos="2127"/>
          <w:tab w:val="left" w:pos="8575"/>
        </w:tabs>
        <w:autoSpaceDE w:val="0"/>
        <w:spacing w:line="300" w:lineRule="atLeast"/>
        <w:ind w:left="2160" w:hanging="2160"/>
        <w:rPr>
          <w:rFonts w:cs="Calibri"/>
          <w:color w:val="000000"/>
        </w:rPr>
      </w:pPr>
      <w:r w:rsidRPr="00A20CDD">
        <w:rPr>
          <w:rFonts w:cs="Calibri"/>
          <w:color w:val="000000"/>
        </w:rPr>
        <w:t xml:space="preserve">„RODO” </w:t>
      </w:r>
      <w:r w:rsidRPr="00A20CDD">
        <w:rPr>
          <w:rFonts w:cs="Calibri"/>
          <w:color w:val="000000"/>
        </w:rPr>
        <w:tab/>
        <w:t xml:space="preserve">rozporządzenie Parlamentu Europejskiego i Rady (UE) 2016/679 z dnia </w:t>
      </w:r>
      <w:r w:rsidRPr="00A20CDD">
        <w:rPr>
          <w:rFonts w:cs="Calibri"/>
          <w:color w:val="000000"/>
        </w:rPr>
        <w:br/>
        <w:t xml:space="preserve">27 kwietnia 2016 r. w sprawie ochrony osób fizycznych w związku z przetwarzaniem danych osobowych i w sprawie swobodnego przepływu takich danych oraz uchylenia dyrektywy 95/46/WE (ogólne rozporządzenie </w:t>
      </w:r>
      <w:r w:rsidRPr="00A20CDD">
        <w:rPr>
          <w:rFonts w:cs="Calibri"/>
          <w:color w:val="000000"/>
        </w:rPr>
        <w:br/>
        <w:t>o ochronie danych) (Dz. Urz. UE L 119 z 04.05.2016, str. 1).</w:t>
      </w:r>
    </w:p>
    <w:p w14:paraId="468590D5" w14:textId="77777777" w:rsidR="00706830" w:rsidRPr="00A20CDD" w:rsidRDefault="00706830" w:rsidP="00D24A66">
      <w:pPr>
        <w:pStyle w:val="Standard"/>
        <w:tabs>
          <w:tab w:val="left" w:pos="8575"/>
        </w:tabs>
        <w:autoSpaceDE w:val="0"/>
        <w:spacing w:line="300" w:lineRule="atLeast"/>
        <w:ind w:left="2160" w:hanging="2160"/>
        <w:rPr>
          <w:rFonts w:cs="Calibri"/>
          <w:color w:val="000000"/>
        </w:rPr>
      </w:pPr>
    </w:p>
    <w:p w14:paraId="0D121FF0" w14:textId="77777777" w:rsidR="00706830" w:rsidRPr="001D3B7A" w:rsidRDefault="00706830" w:rsidP="00D24A66">
      <w:pPr>
        <w:pStyle w:val="Tekstprzypisudolnego"/>
        <w:spacing w:line="300" w:lineRule="atLeast"/>
        <w:jc w:val="both"/>
        <w:rPr>
          <w:rFonts w:ascii="Calibri" w:hAnsi="Calibri" w:cs="Calibri"/>
          <w:b/>
          <w:i/>
          <w:u w:val="single"/>
          <w:lang w:val="pl-PL"/>
        </w:rPr>
      </w:pPr>
      <w:r w:rsidRPr="001D3B7A">
        <w:rPr>
          <w:rFonts w:ascii="Calibri" w:hAnsi="Calibri" w:cs="Calibri"/>
          <w:b/>
          <w:i/>
          <w:u w:val="single"/>
          <w:lang w:val="pl-PL"/>
        </w:rPr>
        <w:t>Klauzula informacyjna z art. 13 RODO w celu związanym z postępowaniem o udzielenie zamówienia publicznego.</w:t>
      </w:r>
    </w:p>
    <w:p w14:paraId="78CEB434" w14:textId="77777777" w:rsidR="00706830" w:rsidRPr="001D3B7A" w:rsidRDefault="00706830" w:rsidP="00D24A66">
      <w:pPr>
        <w:spacing w:after="0" w:line="300" w:lineRule="atLeast"/>
        <w:ind w:firstLine="567"/>
        <w:jc w:val="both"/>
        <w:rPr>
          <w:rFonts w:eastAsia="Times New Roman" w:cs="Calibri"/>
          <w:sz w:val="20"/>
          <w:szCs w:val="20"/>
        </w:rPr>
      </w:pPr>
      <w:r w:rsidRPr="001D3B7A">
        <w:rPr>
          <w:rFonts w:eastAsia="Times New Roman" w:cs="Calibri"/>
          <w:sz w:val="20"/>
          <w:szCs w:val="20"/>
        </w:rPr>
        <w:t xml:space="preserve">Zgodnie z art. 13 ust. 1 i 2 </w:t>
      </w:r>
      <w:r w:rsidRPr="001D3B7A">
        <w:rPr>
          <w:rFonts w:cs="Calibri"/>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D3B7A">
        <w:rPr>
          <w:rFonts w:eastAsia="Times New Roman" w:cs="Calibri"/>
          <w:sz w:val="20"/>
          <w:szCs w:val="20"/>
        </w:rPr>
        <w:t>dalej „RODO”, informuję, że:</w:t>
      </w:r>
    </w:p>
    <w:p w14:paraId="2CE432B1" w14:textId="77777777" w:rsidR="00706830" w:rsidRPr="001D3B7A" w:rsidRDefault="00706830" w:rsidP="002D0E88">
      <w:pPr>
        <w:pStyle w:val="Akapitzlist"/>
        <w:numPr>
          <w:ilvl w:val="0"/>
          <w:numId w:val="108"/>
        </w:numPr>
        <w:autoSpaceDN/>
        <w:spacing w:after="0" w:line="300" w:lineRule="atLeast"/>
        <w:ind w:left="426" w:hanging="426"/>
        <w:contextualSpacing/>
        <w:jc w:val="both"/>
        <w:rPr>
          <w:rFonts w:ascii="Calibri" w:hAnsi="Calibri" w:cs="Calibri"/>
          <w:i/>
          <w:sz w:val="20"/>
          <w:szCs w:val="20"/>
        </w:rPr>
      </w:pPr>
      <w:r w:rsidRPr="001D3B7A">
        <w:rPr>
          <w:rFonts w:ascii="Calibri" w:hAnsi="Calibri" w:cs="Calibri"/>
          <w:sz w:val="20"/>
          <w:szCs w:val="20"/>
        </w:rPr>
        <w:t>Administratorem Pana/i danych osobowych jest Burmistrz Brzeszcz z siedzibą w Brzeszczach przy ul. Kościelnej 4. (32-620 Brzeszcze)</w:t>
      </w:r>
      <w:r w:rsidRPr="001D3B7A">
        <w:rPr>
          <w:rFonts w:ascii="Calibri" w:hAnsi="Calibri" w:cs="Calibri"/>
          <w:i/>
          <w:sz w:val="20"/>
          <w:szCs w:val="20"/>
        </w:rPr>
        <w:t>;</w:t>
      </w:r>
    </w:p>
    <w:p w14:paraId="49797742" w14:textId="5BCA9018" w:rsidR="00706830" w:rsidRPr="001D3B7A" w:rsidRDefault="00706830" w:rsidP="002D0E88">
      <w:pPr>
        <w:pStyle w:val="Akapitzlist"/>
        <w:numPr>
          <w:ilvl w:val="0"/>
          <w:numId w:val="109"/>
        </w:numPr>
        <w:autoSpaceDN/>
        <w:spacing w:after="0" w:line="300" w:lineRule="atLeast"/>
        <w:ind w:left="426" w:hanging="426"/>
        <w:contextualSpacing/>
        <w:jc w:val="both"/>
        <w:rPr>
          <w:rFonts w:ascii="Calibri" w:hAnsi="Calibri" w:cs="Calibri"/>
          <w:color w:val="00B0F0"/>
          <w:sz w:val="20"/>
          <w:szCs w:val="20"/>
        </w:rPr>
      </w:pPr>
      <w:r w:rsidRPr="001D3B7A">
        <w:rPr>
          <w:rFonts w:ascii="Calibri" w:hAnsi="Calibri" w:cs="Calibri"/>
          <w:sz w:val="20"/>
          <w:szCs w:val="20"/>
        </w:rPr>
        <w:t xml:space="preserve">Administrator wyznaczył inspektora ochrony danych, można się z nim kontaktować poprzez e-mail: </w:t>
      </w:r>
      <w:hyperlink r:id="rId9" w:history="1">
        <w:r w:rsidR="001D3B7A" w:rsidRPr="00F51EDD">
          <w:rPr>
            <w:rStyle w:val="Hipercze"/>
            <w:rFonts w:ascii="Calibri" w:hAnsi="Calibri" w:cs="Calibri"/>
            <w:sz w:val="20"/>
            <w:szCs w:val="20"/>
          </w:rPr>
          <w:t>iod@um.brzeszcze.pl</w:t>
        </w:r>
      </w:hyperlink>
      <w:r w:rsidRPr="001D3B7A">
        <w:rPr>
          <w:rFonts w:ascii="Calibri" w:hAnsi="Calibri" w:cs="Calibri"/>
          <w:sz w:val="20"/>
          <w:szCs w:val="20"/>
        </w:rPr>
        <w:t>;</w:t>
      </w:r>
    </w:p>
    <w:p w14:paraId="53E0F957" w14:textId="01263655" w:rsidR="00706830" w:rsidRPr="009F69AD" w:rsidRDefault="00706830" w:rsidP="009F69AD">
      <w:pPr>
        <w:pStyle w:val="Akapitzlist"/>
        <w:autoSpaceDN/>
        <w:spacing w:after="0" w:line="300" w:lineRule="atLeast"/>
        <w:ind w:left="426"/>
        <w:contextualSpacing/>
        <w:jc w:val="both"/>
        <w:rPr>
          <w:rFonts w:ascii="Calibri" w:hAnsi="Calibri" w:cs="Calibri"/>
          <w:sz w:val="20"/>
          <w:szCs w:val="20"/>
        </w:rPr>
      </w:pPr>
      <w:r w:rsidRPr="001D3B7A">
        <w:rPr>
          <w:rFonts w:ascii="Calibri" w:hAnsi="Calibri" w:cs="Calibri"/>
          <w:sz w:val="20"/>
          <w:szCs w:val="20"/>
        </w:rPr>
        <w:t>Pani/Pana dane osobowe przetwarzane będą na podstawie art. 6 ust. 1 lit. c RODO w celu związanym z postępowaniem o udzielenie zamówienia publicznego SZP.271.</w:t>
      </w:r>
      <w:r w:rsidR="009E486F">
        <w:rPr>
          <w:rFonts w:ascii="Calibri" w:hAnsi="Calibri" w:cs="Calibri"/>
          <w:sz w:val="20"/>
          <w:szCs w:val="20"/>
        </w:rPr>
        <w:t>2</w:t>
      </w:r>
      <w:r w:rsidR="00336717">
        <w:rPr>
          <w:rFonts w:ascii="Calibri" w:hAnsi="Calibri" w:cs="Calibri"/>
          <w:sz w:val="20"/>
          <w:szCs w:val="20"/>
        </w:rPr>
        <w:t>5</w:t>
      </w:r>
      <w:r w:rsidR="00241F99">
        <w:rPr>
          <w:rFonts w:ascii="Calibri" w:hAnsi="Calibri" w:cs="Calibri"/>
          <w:sz w:val="20"/>
          <w:szCs w:val="20"/>
        </w:rPr>
        <w:t>.2024</w:t>
      </w:r>
      <w:r w:rsidRPr="001D3B7A">
        <w:rPr>
          <w:rFonts w:ascii="Calibri" w:hAnsi="Calibri" w:cs="Calibri"/>
          <w:sz w:val="20"/>
          <w:szCs w:val="20"/>
        </w:rPr>
        <w:t xml:space="preserve"> </w:t>
      </w:r>
      <w:r w:rsidRPr="009F69AD">
        <w:rPr>
          <w:rFonts w:ascii="Calibri" w:hAnsi="Calibri" w:cs="Calibri"/>
          <w:sz w:val="20"/>
          <w:szCs w:val="20"/>
        </w:rPr>
        <w:t xml:space="preserve">prowadzonym w trybie </w:t>
      </w:r>
      <w:r w:rsidR="009D4E21" w:rsidRPr="009F69AD">
        <w:rPr>
          <w:rFonts w:ascii="Calibri" w:hAnsi="Calibri" w:cs="Calibri"/>
          <w:sz w:val="20"/>
          <w:szCs w:val="20"/>
        </w:rPr>
        <w:t>podstawowym bez negocjacji</w:t>
      </w:r>
      <w:r w:rsidRPr="009F69AD">
        <w:rPr>
          <w:rFonts w:ascii="Calibri" w:hAnsi="Calibri" w:cs="Calibri"/>
          <w:sz w:val="20"/>
          <w:szCs w:val="20"/>
        </w:rPr>
        <w:t>;</w:t>
      </w:r>
    </w:p>
    <w:p w14:paraId="78CA5AB0" w14:textId="46A715B2" w:rsidR="00706830" w:rsidRPr="00FA471A" w:rsidRDefault="00FA471A" w:rsidP="002D0E88">
      <w:pPr>
        <w:pStyle w:val="Akapitzlist"/>
        <w:numPr>
          <w:ilvl w:val="0"/>
          <w:numId w:val="109"/>
        </w:numPr>
        <w:autoSpaceDN/>
        <w:spacing w:after="0" w:line="300" w:lineRule="atLeast"/>
        <w:ind w:left="426" w:hanging="426"/>
        <w:contextualSpacing/>
        <w:jc w:val="both"/>
        <w:rPr>
          <w:rFonts w:ascii="Calibri" w:hAnsi="Calibri" w:cs="Calibri"/>
          <w:sz w:val="20"/>
          <w:szCs w:val="20"/>
        </w:rPr>
      </w:pPr>
      <w:r w:rsidRPr="00FA471A">
        <w:rPr>
          <w:rFonts w:ascii="Calibri" w:hAnsi="Calibri" w:cs="Calibri"/>
          <w:sz w:val="20"/>
          <w:szCs w:val="20"/>
        </w:rPr>
        <w:t xml:space="preserve">odbiorcami Pani/Pana danych osobowych będą osoby lub podmioty, którym udostępniona zostanie dokumentacja postępowania w oparciu o art. 18 oraz art. 74 ustawy z dnia 11 września 2019 r. ustawy </w:t>
      </w:r>
      <w:proofErr w:type="spellStart"/>
      <w:r w:rsidRPr="00FA471A">
        <w:rPr>
          <w:rFonts w:ascii="Calibri" w:hAnsi="Calibri" w:cs="Calibri"/>
          <w:sz w:val="20"/>
          <w:szCs w:val="20"/>
        </w:rPr>
        <w:t>Pzp</w:t>
      </w:r>
      <w:proofErr w:type="spellEnd"/>
      <w:r w:rsidR="00706830" w:rsidRPr="001D3B7A">
        <w:rPr>
          <w:rFonts w:ascii="Calibri" w:hAnsi="Calibri" w:cs="Calibri"/>
          <w:sz w:val="20"/>
          <w:szCs w:val="20"/>
        </w:rPr>
        <w:t>;</w:t>
      </w:r>
    </w:p>
    <w:p w14:paraId="06061B36" w14:textId="2A4FB410" w:rsidR="00706830" w:rsidRPr="001D3B7A" w:rsidRDefault="00706830" w:rsidP="002D0E88">
      <w:pPr>
        <w:pStyle w:val="Akapitzlist"/>
        <w:numPr>
          <w:ilvl w:val="0"/>
          <w:numId w:val="109"/>
        </w:numPr>
        <w:autoSpaceDN/>
        <w:spacing w:after="0" w:line="300" w:lineRule="atLeast"/>
        <w:ind w:left="426" w:hanging="426"/>
        <w:contextualSpacing/>
        <w:jc w:val="both"/>
        <w:rPr>
          <w:rFonts w:ascii="Calibri" w:hAnsi="Calibri" w:cs="Calibri"/>
          <w:color w:val="00B0F0"/>
          <w:sz w:val="20"/>
          <w:szCs w:val="20"/>
        </w:rPr>
      </w:pPr>
      <w:r w:rsidRPr="001D3B7A">
        <w:rPr>
          <w:rFonts w:ascii="Calibri" w:hAnsi="Calibri" w:cs="Calibri"/>
          <w:sz w:val="20"/>
          <w:szCs w:val="20"/>
        </w:rPr>
        <w:t>dane osobowe będą przechowywane przez okres zgodny z ustawą z dnia 14.07.1983 r</w:t>
      </w:r>
      <w:r w:rsidRPr="00A56FEF">
        <w:rPr>
          <w:rFonts w:ascii="Calibri" w:hAnsi="Calibri" w:cs="Calibri"/>
          <w:sz w:val="20"/>
          <w:szCs w:val="20"/>
        </w:rPr>
        <w:t>. o narodowym zasobie archiwalnym i archiwach (</w:t>
      </w:r>
      <w:proofErr w:type="spellStart"/>
      <w:r w:rsidR="00A56FEF" w:rsidRPr="00A56FEF">
        <w:rPr>
          <w:rFonts w:ascii="Calibri" w:hAnsi="Calibri" w:cs="Calibri"/>
          <w:sz w:val="20"/>
          <w:szCs w:val="20"/>
        </w:rPr>
        <w:t>t.j</w:t>
      </w:r>
      <w:proofErr w:type="spellEnd"/>
      <w:r w:rsidR="00A56FEF" w:rsidRPr="00A56FEF">
        <w:rPr>
          <w:rFonts w:ascii="Calibri" w:hAnsi="Calibri" w:cs="Calibri"/>
          <w:sz w:val="20"/>
          <w:szCs w:val="20"/>
        </w:rPr>
        <w:t xml:space="preserve">. </w:t>
      </w:r>
      <w:r w:rsidRPr="00A56FEF">
        <w:rPr>
          <w:rFonts w:ascii="Calibri" w:hAnsi="Calibri" w:cs="Calibri"/>
          <w:sz w:val="20"/>
          <w:szCs w:val="20"/>
        </w:rPr>
        <w:t xml:space="preserve">Dz. U. z </w:t>
      </w:r>
      <w:r w:rsidR="00A56FEF" w:rsidRPr="00A56FEF">
        <w:rPr>
          <w:rFonts w:ascii="Calibri" w:hAnsi="Calibri" w:cs="Calibri"/>
          <w:sz w:val="20"/>
          <w:szCs w:val="20"/>
        </w:rPr>
        <w:t>2020</w:t>
      </w:r>
      <w:r w:rsidRPr="00A56FEF">
        <w:rPr>
          <w:rFonts w:ascii="Calibri" w:hAnsi="Calibri" w:cs="Calibri"/>
          <w:sz w:val="20"/>
          <w:szCs w:val="20"/>
        </w:rPr>
        <w:t xml:space="preserve"> r. </w:t>
      </w:r>
      <w:r w:rsidR="00A56FEF" w:rsidRPr="00A56FEF">
        <w:rPr>
          <w:rFonts w:ascii="Calibri" w:hAnsi="Calibri" w:cs="Calibri"/>
          <w:sz w:val="20"/>
          <w:szCs w:val="20"/>
        </w:rPr>
        <w:t>poz.</w:t>
      </w:r>
      <w:r w:rsidRPr="00A56FEF">
        <w:rPr>
          <w:rFonts w:ascii="Calibri" w:hAnsi="Calibri" w:cs="Calibri"/>
          <w:sz w:val="20"/>
          <w:szCs w:val="20"/>
        </w:rPr>
        <w:t xml:space="preserve"> </w:t>
      </w:r>
      <w:r w:rsidR="00A56FEF" w:rsidRPr="00A56FEF">
        <w:rPr>
          <w:rFonts w:ascii="Calibri" w:hAnsi="Calibri" w:cs="Calibri"/>
          <w:sz w:val="20"/>
          <w:szCs w:val="20"/>
        </w:rPr>
        <w:t>164 ze zm.</w:t>
      </w:r>
      <w:r w:rsidRPr="00A56FEF">
        <w:rPr>
          <w:rFonts w:ascii="Calibri" w:hAnsi="Calibri" w:cs="Calibri"/>
          <w:sz w:val="20"/>
          <w:szCs w:val="20"/>
        </w:rPr>
        <w:t>)</w:t>
      </w:r>
      <w:r w:rsidRPr="001D3B7A">
        <w:rPr>
          <w:rFonts w:ascii="Calibri" w:hAnsi="Calibri" w:cs="Calibri"/>
          <w:sz w:val="20"/>
          <w:szCs w:val="20"/>
        </w:rPr>
        <w:t xml:space="preserve"> oraz zgodnie z art. </w:t>
      </w:r>
      <w:r w:rsidR="001D3B7A">
        <w:rPr>
          <w:rFonts w:ascii="Calibri" w:hAnsi="Calibri" w:cs="Calibri"/>
          <w:sz w:val="20"/>
          <w:szCs w:val="20"/>
        </w:rPr>
        <w:t>78</w:t>
      </w:r>
      <w:r w:rsidRPr="001D3B7A">
        <w:rPr>
          <w:rFonts w:ascii="Calibri" w:hAnsi="Calibri" w:cs="Calibri"/>
          <w:sz w:val="20"/>
          <w:szCs w:val="20"/>
        </w:rPr>
        <w:t xml:space="preserve"> ustawy </w:t>
      </w:r>
      <w:proofErr w:type="spellStart"/>
      <w:r w:rsidRPr="001D3B7A">
        <w:rPr>
          <w:rFonts w:ascii="Calibri" w:hAnsi="Calibri" w:cs="Calibri"/>
          <w:sz w:val="20"/>
          <w:szCs w:val="20"/>
        </w:rPr>
        <w:t>Pzp</w:t>
      </w:r>
      <w:proofErr w:type="spellEnd"/>
      <w:r w:rsidRPr="001D3B7A">
        <w:rPr>
          <w:rFonts w:ascii="Calibri" w:hAnsi="Calibri" w:cs="Calibri"/>
          <w:sz w:val="20"/>
          <w:szCs w:val="20"/>
        </w:rPr>
        <w:t>;</w:t>
      </w:r>
    </w:p>
    <w:p w14:paraId="334E911A" w14:textId="77777777" w:rsidR="00706830" w:rsidRPr="001D3B7A" w:rsidRDefault="00706830" w:rsidP="002D0E88">
      <w:pPr>
        <w:pStyle w:val="Akapitzlist"/>
        <w:numPr>
          <w:ilvl w:val="0"/>
          <w:numId w:val="109"/>
        </w:numPr>
        <w:autoSpaceDN/>
        <w:spacing w:after="0" w:line="300" w:lineRule="atLeast"/>
        <w:ind w:left="426" w:hanging="426"/>
        <w:contextualSpacing/>
        <w:jc w:val="both"/>
        <w:rPr>
          <w:rFonts w:ascii="Calibri" w:hAnsi="Calibri" w:cs="Calibri"/>
          <w:b/>
          <w:i/>
          <w:sz w:val="20"/>
          <w:szCs w:val="20"/>
        </w:rPr>
      </w:pPr>
      <w:r w:rsidRPr="001D3B7A">
        <w:rPr>
          <w:rFonts w:ascii="Calibri" w:hAnsi="Calibri" w:cs="Calibri"/>
          <w:sz w:val="20"/>
          <w:szCs w:val="20"/>
        </w:rPr>
        <w:t xml:space="preserve">obowiązek podania przez Panią/Pana danych osobowych bezpośrednio Pani/Pana dotyczących jest wymogiem ustawowym określonym w przepisach ustawy </w:t>
      </w:r>
      <w:proofErr w:type="spellStart"/>
      <w:r w:rsidRPr="001D3B7A">
        <w:rPr>
          <w:rFonts w:ascii="Calibri" w:hAnsi="Calibri" w:cs="Calibri"/>
          <w:sz w:val="20"/>
          <w:szCs w:val="20"/>
        </w:rPr>
        <w:t>Pzp</w:t>
      </w:r>
      <w:proofErr w:type="spellEnd"/>
      <w:r w:rsidRPr="001D3B7A">
        <w:rPr>
          <w:rFonts w:ascii="Calibri" w:hAnsi="Calibri" w:cs="Calibri"/>
          <w:sz w:val="20"/>
          <w:szCs w:val="20"/>
        </w:rPr>
        <w:t xml:space="preserve">, związanym z udziałem w postępowaniu o udzielenie zamówienia publicznego; konsekwencje niepodania określonych danych wynikają z ustawy </w:t>
      </w:r>
      <w:proofErr w:type="spellStart"/>
      <w:r w:rsidRPr="001D3B7A">
        <w:rPr>
          <w:rFonts w:ascii="Calibri" w:hAnsi="Calibri" w:cs="Calibri"/>
          <w:sz w:val="20"/>
          <w:szCs w:val="20"/>
        </w:rPr>
        <w:t>Pzp</w:t>
      </w:r>
      <w:proofErr w:type="spellEnd"/>
      <w:r w:rsidRPr="001D3B7A">
        <w:rPr>
          <w:rFonts w:ascii="Calibri" w:hAnsi="Calibri" w:cs="Calibri"/>
          <w:sz w:val="20"/>
          <w:szCs w:val="20"/>
        </w:rPr>
        <w:t>;</w:t>
      </w:r>
    </w:p>
    <w:p w14:paraId="68216BE8" w14:textId="77777777" w:rsidR="00706830" w:rsidRPr="001D3B7A" w:rsidRDefault="00706830" w:rsidP="002D0E88">
      <w:pPr>
        <w:pStyle w:val="Akapitzlist"/>
        <w:numPr>
          <w:ilvl w:val="0"/>
          <w:numId w:val="109"/>
        </w:numPr>
        <w:autoSpaceDN/>
        <w:spacing w:after="0" w:line="300" w:lineRule="atLeast"/>
        <w:ind w:left="426" w:hanging="426"/>
        <w:contextualSpacing/>
        <w:jc w:val="both"/>
        <w:rPr>
          <w:rFonts w:ascii="Calibri" w:hAnsi="Calibri" w:cs="Calibri"/>
          <w:sz w:val="20"/>
          <w:szCs w:val="20"/>
        </w:rPr>
      </w:pPr>
      <w:r w:rsidRPr="001D3B7A">
        <w:rPr>
          <w:rFonts w:ascii="Calibri" w:hAnsi="Calibri" w:cs="Calibri"/>
          <w:sz w:val="20"/>
          <w:szCs w:val="20"/>
        </w:rPr>
        <w:t>w odniesieniu do Pani/Pana danych osobowych decyzje nie będą podejmowane w sposób zautomatyzowany, stosowanie do art. 22 RODO;</w:t>
      </w:r>
    </w:p>
    <w:p w14:paraId="65359ED6" w14:textId="77777777" w:rsidR="00706830" w:rsidRPr="001D3B7A" w:rsidRDefault="00706830" w:rsidP="002D0E88">
      <w:pPr>
        <w:pStyle w:val="Akapitzlist"/>
        <w:numPr>
          <w:ilvl w:val="0"/>
          <w:numId w:val="109"/>
        </w:numPr>
        <w:autoSpaceDN/>
        <w:spacing w:after="0" w:line="300" w:lineRule="atLeast"/>
        <w:ind w:left="426" w:hanging="426"/>
        <w:contextualSpacing/>
        <w:jc w:val="both"/>
        <w:rPr>
          <w:rFonts w:ascii="Calibri" w:hAnsi="Calibri" w:cs="Calibri"/>
          <w:color w:val="00B0F0"/>
          <w:sz w:val="20"/>
          <w:szCs w:val="20"/>
        </w:rPr>
      </w:pPr>
      <w:r w:rsidRPr="001D3B7A">
        <w:rPr>
          <w:rFonts w:ascii="Calibri" w:hAnsi="Calibri" w:cs="Calibri"/>
          <w:sz w:val="20"/>
          <w:szCs w:val="20"/>
        </w:rPr>
        <w:t>posiada Pani/Pan:</w:t>
      </w:r>
    </w:p>
    <w:p w14:paraId="551B65BC" w14:textId="77777777" w:rsidR="00706830" w:rsidRPr="001D3B7A" w:rsidRDefault="00706830" w:rsidP="002D0E88">
      <w:pPr>
        <w:pStyle w:val="Akapitzlist"/>
        <w:numPr>
          <w:ilvl w:val="0"/>
          <w:numId w:val="110"/>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na podstawie art. 15 RODO prawo dostępu do danych osobowych Pani/Pana dotyczących;</w:t>
      </w:r>
    </w:p>
    <w:p w14:paraId="171AD004" w14:textId="77777777" w:rsidR="00706830" w:rsidRPr="001D3B7A" w:rsidRDefault="00706830" w:rsidP="002D0E88">
      <w:pPr>
        <w:pStyle w:val="Akapitzlist"/>
        <w:numPr>
          <w:ilvl w:val="0"/>
          <w:numId w:val="110"/>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na podstawie art. 16 RODO prawo do sprostowania Pani/Pana danych osobowych *;</w:t>
      </w:r>
    </w:p>
    <w:p w14:paraId="7AAAE072" w14:textId="77777777" w:rsidR="00706830" w:rsidRPr="001D3B7A" w:rsidRDefault="00706830" w:rsidP="002D0E88">
      <w:pPr>
        <w:pStyle w:val="Akapitzlist"/>
        <w:numPr>
          <w:ilvl w:val="0"/>
          <w:numId w:val="110"/>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na podstawie art. 18 RODO prawo żądania od administratora ograniczenia przetwarzania danych osobowych z zastrzeżeniem przypadków, o których mowa w art. 18 ust. 2 RODO **;</w:t>
      </w:r>
    </w:p>
    <w:p w14:paraId="0871820F" w14:textId="77777777" w:rsidR="00706830" w:rsidRPr="001D3B7A" w:rsidRDefault="00706830" w:rsidP="002D0E88">
      <w:pPr>
        <w:pStyle w:val="Akapitzlist"/>
        <w:numPr>
          <w:ilvl w:val="0"/>
          <w:numId w:val="110"/>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prawo do wniesienia skargi do Prezesa Urzędu Ochrony Danych Osobowych, gdy uzna Pani/Pan, że przetwarzanie danych osobowych Pani/Pana dotyczących narusza przepisy RODO;</w:t>
      </w:r>
    </w:p>
    <w:p w14:paraId="05972AAE" w14:textId="77777777" w:rsidR="00706830" w:rsidRPr="001D3B7A" w:rsidRDefault="00706830" w:rsidP="002D0E88">
      <w:pPr>
        <w:pStyle w:val="Akapitzlist"/>
        <w:numPr>
          <w:ilvl w:val="0"/>
          <w:numId w:val="109"/>
        </w:numPr>
        <w:autoSpaceDN/>
        <w:spacing w:after="0" w:line="300" w:lineRule="atLeast"/>
        <w:ind w:left="426" w:hanging="426"/>
        <w:contextualSpacing/>
        <w:jc w:val="both"/>
        <w:rPr>
          <w:rFonts w:ascii="Calibri" w:hAnsi="Calibri" w:cs="Calibri"/>
          <w:sz w:val="20"/>
          <w:szCs w:val="20"/>
        </w:rPr>
      </w:pPr>
      <w:r w:rsidRPr="001D3B7A">
        <w:rPr>
          <w:rFonts w:ascii="Calibri" w:hAnsi="Calibri" w:cs="Calibri"/>
          <w:sz w:val="20"/>
          <w:szCs w:val="20"/>
        </w:rPr>
        <w:t>nie przysługuje Pani/Panu:</w:t>
      </w:r>
    </w:p>
    <w:p w14:paraId="134D15A7" w14:textId="77777777" w:rsidR="00706830" w:rsidRPr="001D3B7A" w:rsidRDefault="00706830" w:rsidP="002D0E88">
      <w:pPr>
        <w:pStyle w:val="Akapitzlist"/>
        <w:numPr>
          <w:ilvl w:val="0"/>
          <w:numId w:val="111"/>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lastRenderedPageBreak/>
        <w:t>w związku z art. 17 ust. 3 lit. b, d lub e RODO prawo do usunięcia danych osobowych;</w:t>
      </w:r>
    </w:p>
    <w:p w14:paraId="0F44633D" w14:textId="77777777" w:rsidR="00706830" w:rsidRPr="001D3B7A" w:rsidRDefault="00706830" w:rsidP="002D0E88">
      <w:pPr>
        <w:pStyle w:val="Akapitzlist"/>
        <w:numPr>
          <w:ilvl w:val="0"/>
          <w:numId w:val="111"/>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prawo do przenoszenia danych osobowych, o którym mowa w art. 20 RODO;</w:t>
      </w:r>
    </w:p>
    <w:p w14:paraId="4D9FDE25" w14:textId="77777777" w:rsidR="00706830" w:rsidRPr="001D3B7A" w:rsidRDefault="00706830" w:rsidP="002D0E88">
      <w:pPr>
        <w:pStyle w:val="Akapitzlist"/>
        <w:numPr>
          <w:ilvl w:val="0"/>
          <w:numId w:val="111"/>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na podstawie art. 21 RODO prawo sprzeciwu, wobec przetwarzania danych osobowych, gdyż podstawą prawną przetwarzania Pani/Pana danych osobowych jest art. 6 ust. 1 lit. c RODO.</w:t>
      </w:r>
    </w:p>
    <w:p w14:paraId="091A1A1F" w14:textId="77777777" w:rsidR="00706830" w:rsidRPr="001D3B7A" w:rsidRDefault="00706830" w:rsidP="00D24A66">
      <w:pPr>
        <w:spacing w:after="0" w:line="300" w:lineRule="atLeast"/>
        <w:jc w:val="both"/>
        <w:rPr>
          <w:rFonts w:cs="Calibri"/>
          <w:sz w:val="20"/>
          <w:szCs w:val="20"/>
        </w:rPr>
      </w:pPr>
    </w:p>
    <w:p w14:paraId="4968C139" w14:textId="77777777" w:rsidR="00706830" w:rsidRPr="001D3B7A" w:rsidRDefault="00706830" w:rsidP="00D24A66">
      <w:pPr>
        <w:spacing w:after="0" w:line="300" w:lineRule="atLeast"/>
        <w:jc w:val="both"/>
        <w:rPr>
          <w:rFonts w:cs="Calibri"/>
          <w:sz w:val="20"/>
          <w:szCs w:val="20"/>
        </w:rPr>
      </w:pPr>
      <w:r w:rsidRPr="001D3B7A">
        <w:rPr>
          <w:rFonts w:cs="Calibri"/>
          <w:sz w:val="20"/>
          <w:szCs w:val="20"/>
        </w:rPr>
        <w:t>______________________</w:t>
      </w:r>
    </w:p>
    <w:p w14:paraId="52C976C1" w14:textId="77777777" w:rsidR="00706830" w:rsidRPr="001D3B7A" w:rsidRDefault="00706830" w:rsidP="00D24A66">
      <w:pPr>
        <w:pStyle w:val="Akapitzlist"/>
        <w:spacing w:after="0" w:line="300" w:lineRule="atLeast"/>
        <w:ind w:left="426"/>
        <w:jc w:val="both"/>
        <w:rPr>
          <w:rFonts w:ascii="Calibri" w:hAnsi="Calibri" w:cs="Calibri"/>
          <w:i/>
          <w:sz w:val="20"/>
          <w:szCs w:val="20"/>
        </w:rPr>
      </w:pPr>
      <w:r w:rsidRPr="001D3B7A">
        <w:rPr>
          <w:rFonts w:ascii="Calibri" w:hAnsi="Calibri" w:cs="Calibri"/>
          <w:b/>
          <w:i/>
          <w:sz w:val="20"/>
          <w:szCs w:val="20"/>
          <w:vertAlign w:val="superscript"/>
        </w:rPr>
        <w:t xml:space="preserve">* </w:t>
      </w:r>
      <w:r w:rsidRPr="001D3B7A">
        <w:rPr>
          <w:rFonts w:ascii="Calibri" w:hAnsi="Calibri" w:cs="Calibri"/>
          <w:b/>
          <w:i/>
          <w:sz w:val="20"/>
          <w:szCs w:val="20"/>
        </w:rPr>
        <w:t>Wyjaśnienie:</w:t>
      </w:r>
      <w:r w:rsidRPr="001D3B7A">
        <w:rPr>
          <w:rFonts w:ascii="Calibri" w:hAnsi="Calibri" w:cs="Calibri"/>
          <w:i/>
          <w:sz w:val="20"/>
          <w:szCs w:val="20"/>
        </w:rPr>
        <w:t xml:space="preserve"> skorzystanie z prawa do sprostowania nie może skutkować zmianą wyniku </w:t>
      </w:r>
      <w:r w:rsidRPr="001D3B7A">
        <w:rPr>
          <w:rFonts w:ascii="Calibri" w:hAnsi="Calibri" w:cs="Calibri"/>
          <w:i/>
          <w:sz w:val="20"/>
          <w:szCs w:val="20"/>
        </w:rPr>
        <w:br/>
        <w:t xml:space="preserve">postępowania o udzielenie zamówienia publicznego ani zmianą postanowień umowy w zakresie niezgodnym z ustawą </w:t>
      </w:r>
      <w:proofErr w:type="spellStart"/>
      <w:r w:rsidRPr="001D3B7A">
        <w:rPr>
          <w:rFonts w:ascii="Calibri" w:hAnsi="Calibri" w:cs="Calibri"/>
          <w:i/>
          <w:sz w:val="20"/>
          <w:szCs w:val="20"/>
        </w:rPr>
        <w:t>Pzp</w:t>
      </w:r>
      <w:proofErr w:type="spellEnd"/>
      <w:r w:rsidRPr="001D3B7A">
        <w:rPr>
          <w:rFonts w:ascii="Calibri" w:hAnsi="Calibri" w:cs="Calibri"/>
          <w:i/>
          <w:sz w:val="20"/>
          <w:szCs w:val="20"/>
        </w:rPr>
        <w:t xml:space="preserve"> oraz nie może naruszać integralności protokołu oraz jego załączników.</w:t>
      </w:r>
    </w:p>
    <w:p w14:paraId="15DDBC28" w14:textId="77777777" w:rsidR="00706830" w:rsidRPr="001D3B7A" w:rsidRDefault="00706830" w:rsidP="00D24A66">
      <w:pPr>
        <w:pStyle w:val="Akapitzlist"/>
        <w:spacing w:after="0" w:line="300" w:lineRule="atLeast"/>
        <w:ind w:left="426"/>
        <w:jc w:val="both"/>
        <w:rPr>
          <w:rFonts w:ascii="Calibri" w:hAnsi="Calibri" w:cs="Calibri"/>
          <w:i/>
          <w:sz w:val="20"/>
          <w:szCs w:val="20"/>
        </w:rPr>
      </w:pPr>
      <w:r w:rsidRPr="001D3B7A">
        <w:rPr>
          <w:rFonts w:ascii="Calibri" w:hAnsi="Calibri" w:cs="Calibri"/>
          <w:b/>
          <w:i/>
          <w:sz w:val="20"/>
          <w:szCs w:val="20"/>
          <w:vertAlign w:val="superscript"/>
        </w:rPr>
        <w:t xml:space="preserve">** </w:t>
      </w:r>
      <w:r w:rsidRPr="001D3B7A">
        <w:rPr>
          <w:rFonts w:ascii="Calibri" w:hAnsi="Calibri" w:cs="Calibri"/>
          <w:b/>
          <w:i/>
          <w:sz w:val="20"/>
          <w:szCs w:val="20"/>
        </w:rPr>
        <w:t>Wyjaśnienie:</w:t>
      </w:r>
      <w:r w:rsidRPr="001D3B7A">
        <w:rPr>
          <w:rFonts w:ascii="Calibri" w:hAnsi="Calibri" w:cs="Calibri"/>
          <w:i/>
          <w:sz w:val="20"/>
          <w:szCs w:val="20"/>
        </w:rPr>
        <w:t xml:space="preserve"> prawo do ograniczenia przetwarzania nie ma zastosowania w odniesieniu do </w:t>
      </w:r>
      <w:r w:rsidRPr="001D3B7A">
        <w:rPr>
          <w:rFonts w:ascii="Calibri" w:hAnsi="Calibri" w:cs="Calibri"/>
          <w:i/>
          <w:sz w:val="20"/>
          <w:szCs w:val="20"/>
        </w:rPr>
        <w:br/>
        <w:t>przechowywania, w celu zapewnienia korzystania ze środków ochrony prawnej lub w celu ochrony praw innej osoby fizycznej lub prawnej, lub z uwagi na ważne względy interesu publicznego Unii Europejskiej lub państwa członkowskiego.</w:t>
      </w:r>
    </w:p>
    <w:p w14:paraId="1176D156" w14:textId="77777777" w:rsidR="00706830" w:rsidRPr="00706830" w:rsidRDefault="00706830" w:rsidP="00D24A66">
      <w:pPr>
        <w:pStyle w:val="Textbody"/>
        <w:spacing w:line="300" w:lineRule="atLeast"/>
        <w:rPr>
          <w:lang w:eastAsia="en-US"/>
        </w:rPr>
      </w:pPr>
    </w:p>
    <w:p w14:paraId="62EC7B36" w14:textId="793F5839" w:rsidR="00390B97" w:rsidRDefault="00390B97" w:rsidP="00D24A66">
      <w:pPr>
        <w:pStyle w:val="Standard"/>
        <w:spacing w:line="300" w:lineRule="atLeast"/>
        <w:rPr>
          <w:b/>
        </w:rPr>
      </w:pPr>
    </w:p>
    <w:p w14:paraId="1677CCEA" w14:textId="1EA4C871" w:rsidR="00733984" w:rsidRPr="007C0723" w:rsidRDefault="00706830" w:rsidP="002D0E88">
      <w:pPr>
        <w:pStyle w:val="Akapitzlist"/>
        <w:numPr>
          <w:ilvl w:val="1"/>
          <w:numId w:val="115"/>
        </w:numPr>
        <w:spacing w:after="0" w:line="300" w:lineRule="atLeast"/>
        <w:ind w:left="284" w:hanging="284"/>
        <w:rPr>
          <w:rFonts w:asciiTheme="minorHAnsi" w:hAnsiTheme="minorHAnsi" w:cstheme="minorHAnsi"/>
          <w:b/>
          <w:bCs/>
        </w:rPr>
      </w:pPr>
      <w:r>
        <w:rPr>
          <w:rFonts w:asciiTheme="minorHAnsi" w:hAnsiTheme="minorHAnsi" w:cstheme="minorHAnsi"/>
          <w:b/>
          <w:bCs/>
        </w:rPr>
        <w:t>N</w:t>
      </w:r>
      <w:r w:rsidR="00733984" w:rsidRPr="007C0723">
        <w:rPr>
          <w:rFonts w:asciiTheme="minorHAnsi" w:hAnsiTheme="minorHAnsi" w:cstheme="minorHAnsi"/>
          <w:b/>
          <w:bCs/>
        </w:rPr>
        <w:t>azwa, adres zamawiającego, numer telefonu, adres poczty elektronicznej oraz strony internetowej prowadzonego postępowania.</w:t>
      </w:r>
    </w:p>
    <w:p w14:paraId="21EF29F4" w14:textId="77777777" w:rsidR="007C0723" w:rsidRPr="00240B10" w:rsidRDefault="007C0723" w:rsidP="00D24A66">
      <w:pPr>
        <w:pStyle w:val="Standard"/>
        <w:spacing w:line="300" w:lineRule="atLeast"/>
        <w:rPr>
          <w:rFonts w:asciiTheme="minorHAnsi" w:hAnsiTheme="minorHAnsi" w:cstheme="minorHAnsi"/>
          <w:b/>
        </w:rPr>
      </w:pPr>
    </w:p>
    <w:p w14:paraId="253FB3DD" w14:textId="4AC27AD5" w:rsidR="00390B97" w:rsidRPr="00240B10" w:rsidRDefault="00733984" w:rsidP="00D24A66">
      <w:pPr>
        <w:pStyle w:val="Standard"/>
        <w:spacing w:line="300" w:lineRule="atLeast"/>
        <w:rPr>
          <w:rFonts w:asciiTheme="minorHAnsi" w:hAnsiTheme="minorHAnsi" w:cstheme="minorHAnsi"/>
        </w:rPr>
      </w:pPr>
      <w:r w:rsidRPr="00240B10">
        <w:rPr>
          <w:rFonts w:asciiTheme="minorHAnsi" w:hAnsiTheme="minorHAnsi" w:cstheme="minorHAnsi"/>
          <w:b/>
        </w:rPr>
        <w:t>Z</w:t>
      </w:r>
      <w:r w:rsidR="00C50048" w:rsidRPr="00240B10">
        <w:rPr>
          <w:rFonts w:asciiTheme="minorHAnsi" w:hAnsiTheme="minorHAnsi" w:cstheme="minorHAnsi"/>
          <w:b/>
        </w:rPr>
        <w:t>AMAWIAJĄCY</w:t>
      </w:r>
      <w:r w:rsidRPr="00240B10">
        <w:rPr>
          <w:rFonts w:asciiTheme="minorHAnsi" w:hAnsiTheme="minorHAnsi" w:cstheme="minorHAnsi"/>
          <w:b/>
        </w:rPr>
        <w:t xml:space="preserve">: </w:t>
      </w:r>
      <w:r w:rsidR="00C50048" w:rsidRPr="00240B10">
        <w:rPr>
          <w:rFonts w:asciiTheme="minorHAnsi" w:hAnsiTheme="minorHAnsi" w:cstheme="minorHAnsi"/>
          <w:b/>
          <w:bCs/>
        </w:rPr>
        <w:t>Gmina Brzeszcze</w:t>
      </w:r>
      <w:r w:rsidRPr="00240B10">
        <w:rPr>
          <w:rFonts w:asciiTheme="minorHAnsi" w:hAnsiTheme="minorHAnsi" w:cstheme="minorHAnsi"/>
          <w:b/>
          <w:bCs/>
        </w:rPr>
        <w:t xml:space="preserve">, </w:t>
      </w:r>
      <w:r w:rsidR="00C50048" w:rsidRPr="00240B10">
        <w:rPr>
          <w:rFonts w:asciiTheme="minorHAnsi" w:hAnsiTheme="minorHAnsi" w:cstheme="minorHAnsi"/>
        </w:rPr>
        <w:t>ul. Kościelna 4, 32-620 Brzeszcze</w:t>
      </w:r>
    </w:p>
    <w:p w14:paraId="2BF0EEA7" w14:textId="77777777" w:rsidR="00733984" w:rsidRPr="00240B10" w:rsidRDefault="00733984" w:rsidP="00D24A66">
      <w:pPr>
        <w:pStyle w:val="Textbody"/>
        <w:spacing w:line="300" w:lineRule="atLeast"/>
        <w:rPr>
          <w:rFonts w:asciiTheme="minorHAnsi" w:hAnsiTheme="minorHAnsi" w:cstheme="minorHAnsi"/>
          <w:sz w:val="22"/>
          <w:szCs w:val="22"/>
        </w:rPr>
      </w:pPr>
      <w:r w:rsidRPr="00240B10">
        <w:rPr>
          <w:rFonts w:asciiTheme="minorHAnsi" w:hAnsiTheme="minorHAnsi" w:cstheme="minorHAnsi"/>
          <w:sz w:val="22"/>
          <w:szCs w:val="22"/>
        </w:rPr>
        <w:t>NIP: 5492197470</w:t>
      </w:r>
    </w:p>
    <w:p w14:paraId="550056CE" w14:textId="77777777" w:rsidR="00733984" w:rsidRPr="00240B10" w:rsidRDefault="00733984" w:rsidP="00D24A66">
      <w:pPr>
        <w:pStyle w:val="Textbody"/>
        <w:spacing w:line="300" w:lineRule="atLeast"/>
        <w:rPr>
          <w:rFonts w:asciiTheme="minorHAnsi" w:hAnsiTheme="minorHAnsi" w:cstheme="minorHAnsi"/>
          <w:sz w:val="22"/>
          <w:szCs w:val="22"/>
        </w:rPr>
      </w:pPr>
      <w:r w:rsidRPr="00240B10">
        <w:rPr>
          <w:rFonts w:asciiTheme="minorHAnsi" w:hAnsiTheme="minorHAnsi" w:cstheme="minorHAnsi"/>
          <w:sz w:val="22"/>
          <w:szCs w:val="22"/>
        </w:rPr>
        <w:t>Telefon: 32 77 28 500</w:t>
      </w:r>
    </w:p>
    <w:p w14:paraId="090F0A63" w14:textId="7EDE794B" w:rsidR="00733984" w:rsidRPr="00240B10" w:rsidRDefault="00733984" w:rsidP="00D24A66">
      <w:pPr>
        <w:pStyle w:val="Textbody"/>
        <w:spacing w:line="300" w:lineRule="atLeast"/>
        <w:rPr>
          <w:rFonts w:asciiTheme="minorHAnsi" w:hAnsiTheme="minorHAnsi" w:cstheme="minorHAnsi"/>
          <w:sz w:val="22"/>
          <w:szCs w:val="22"/>
        </w:rPr>
      </w:pPr>
      <w:r w:rsidRPr="00240B10">
        <w:rPr>
          <w:rFonts w:asciiTheme="minorHAnsi" w:hAnsiTheme="minorHAnsi" w:cstheme="minorHAnsi"/>
          <w:sz w:val="22"/>
          <w:szCs w:val="22"/>
        </w:rPr>
        <w:t xml:space="preserve">e-mail do korespondencji w sprawie Zamówienia: </w:t>
      </w:r>
      <w:hyperlink r:id="rId10" w:history="1">
        <w:r w:rsidR="007C0723" w:rsidRPr="00240B10">
          <w:rPr>
            <w:rStyle w:val="Hipercze"/>
            <w:rFonts w:asciiTheme="minorHAnsi" w:hAnsiTheme="minorHAnsi" w:cstheme="minorHAnsi"/>
            <w:sz w:val="22"/>
            <w:szCs w:val="22"/>
          </w:rPr>
          <w:t>gmina@brzeszcze.pl</w:t>
        </w:r>
      </w:hyperlink>
      <w:r w:rsidR="007C0723" w:rsidRPr="00240B10">
        <w:rPr>
          <w:rFonts w:asciiTheme="minorHAnsi" w:hAnsiTheme="minorHAnsi" w:cstheme="minorHAnsi"/>
          <w:sz w:val="22"/>
          <w:szCs w:val="22"/>
        </w:rPr>
        <w:t xml:space="preserve"> </w:t>
      </w:r>
    </w:p>
    <w:p w14:paraId="210E1A82" w14:textId="275571C4" w:rsidR="00733984" w:rsidRPr="00240B10" w:rsidRDefault="00733984" w:rsidP="00D24A66">
      <w:pPr>
        <w:pStyle w:val="Textbody"/>
        <w:spacing w:line="300" w:lineRule="atLeast"/>
        <w:jc w:val="left"/>
        <w:rPr>
          <w:rFonts w:asciiTheme="minorHAnsi" w:hAnsiTheme="minorHAnsi" w:cstheme="minorHAnsi"/>
          <w:sz w:val="22"/>
          <w:szCs w:val="22"/>
        </w:rPr>
      </w:pPr>
      <w:r w:rsidRPr="00240B10">
        <w:rPr>
          <w:rFonts w:asciiTheme="minorHAnsi" w:hAnsiTheme="minorHAnsi" w:cstheme="minorHAnsi"/>
          <w:b/>
          <w:sz w:val="22"/>
          <w:szCs w:val="22"/>
        </w:rPr>
        <w:t xml:space="preserve">Godziny urzędowania: </w:t>
      </w:r>
      <w:r w:rsidRPr="00240B10">
        <w:rPr>
          <w:rFonts w:asciiTheme="minorHAnsi" w:hAnsiTheme="minorHAnsi" w:cstheme="minorHAnsi"/>
          <w:b/>
          <w:sz w:val="22"/>
          <w:szCs w:val="22"/>
        </w:rPr>
        <w:br/>
      </w:r>
      <w:r w:rsidRPr="00240B10">
        <w:rPr>
          <w:rFonts w:asciiTheme="minorHAnsi" w:hAnsiTheme="minorHAnsi" w:cstheme="minorHAnsi"/>
          <w:sz w:val="22"/>
          <w:szCs w:val="22"/>
        </w:rPr>
        <w:t>poniedziałek, środa, czwartek – 7.00 – 15.00</w:t>
      </w:r>
      <w:r w:rsidRPr="00240B10">
        <w:rPr>
          <w:rFonts w:asciiTheme="minorHAnsi" w:hAnsiTheme="minorHAnsi" w:cstheme="minorHAnsi"/>
          <w:sz w:val="22"/>
          <w:szCs w:val="22"/>
        </w:rPr>
        <w:br/>
        <w:t>wtorek – 7.00 – 17.00</w:t>
      </w:r>
      <w:r w:rsidRPr="00240B10">
        <w:rPr>
          <w:rFonts w:asciiTheme="minorHAnsi" w:hAnsiTheme="minorHAnsi" w:cstheme="minorHAnsi"/>
          <w:sz w:val="22"/>
          <w:szCs w:val="22"/>
        </w:rPr>
        <w:br/>
        <w:t>piątek – 7.00 – 13.00.</w:t>
      </w:r>
    </w:p>
    <w:p w14:paraId="13FA30C4" w14:textId="002D8A67" w:rsidR="007C0723" w:rsidRPr="00240B10" w:rsidRDefault="007C0723" w:rsidP="00D24A66">
      <w:pPr>
        <w:pStyle w:val="Textbody"/>
        <w:spacing w:line="300" w:lineRule="atLeast"/>
        <w:jc w:val="left"/>
        <w:rPr>
          <w:rFonts w:asciiTheme="minorHAnsi" w:hAnsiTheme="minorHAnsi" w:cstheme="minorHAnsi"/>
          <w:sz w:val="22"/>
          <w:szCs w:val="22"/>
        </w:rPr>
      </w:pPr>
    </w:p>
    <w:p w14:paraId="6E23318F" w14:textId="4979BD92" w:rsidR="007C0723" w:rsidRPr="00240B10" w:rsidRDefault="007C0723" w:rsidP="002D0E88">
      <w:pPr>
        <w:pStyle w:val="Akapitzlist"/>
        <w:numPr>
          <w:ilvl w:val="1"/>
          <w:numId w:val="115"/>
        </w:numPr>
        <w:spacing w:after="0" w:line="300" w:lineRule="atLeast"/>
        <w:ind w:left="284" w:hanging="284"/>
        <w:jc w:val="both"/>
        <w:rPr>
          <w:rFonts w:asciiTheme="minorHAnsi" w:hAnsiTheme="minorHAnsi" w:cstheme="minorHAnsi"/>
          <w:b/>
          <w:bCs/>
        </w:rPr>
      </w:pPr>
      <w:r w:rsidRPr="00240B10">
        <w:rPr>
          <w:rFonts w:asciiTheme="minorHAnsi" w:hAnsiTheme="minorHAnsi" w:cstheme="minorHAnsi"/>
          <w:b/>
          <w:bCs/>
        </w:rPr>
        <w:t>Adres strony internetowej, na której udostępniane będą zmiany i wyjaśnienia treści SWZ oraz inne dokumenty zamówienia bezpośrednio związane z postępowaniem o udzielenie zamówienia</w:t>
      </w:r>
    </w:p>
    <w:p w14:paraId="3AC41361" w14:textId="2CE333F8" w:rsidR="00733984" w:rsidRPr="00240B10" w:rsidRDefault="00733984" w:rsidP="00D24A66">
      <w:pPr>
        <w:pStyle w:val="Standard"/>
        <w:spacing w:line="300" w:lineRule="atLeast"/>
        <w:rPr>
          <w:rFonts w:asciiTheme="minorHAnsi" w:hAnsiTheme="minorHAnsi" w:cstheme="minorHAnsi"/>
        </w:rPr>
      </w:pPr>
    </w:p>
    <w:p w14:paraId="3E395B72" w14:textId="77777777" w:rsidR="00241F99" w:rsidRPr="00240B10" w:rsidRDefault="00241F99" w:rsidP="00241F99">
      <w:pPr>
        <w:widowControl/>
        <w:suppressAutoHyphens w:val="0"/>
        <w:autoSpaceDE w:val="0"/>
        <w:adjustRightInd w:val="0"/>
        <w:spacing w:after="0" w:line="240" w:lineRule="auto"/>
        <w:textAlignment w:val="auto"/>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 xml:space="preserve">Adres strony internetowej prowadzonego postępowania (link prowadzący bezpośrednio do widoku postępowania na Platformie e-Zamówienia): </w:t>
      </w:r>
    </w:p>
    <w:p w14:paraId="397608AB" w14:textId="77777777" w:rsidR="00241F99" w:rsidRPr="00240B10" w:rsidRDefault="00241F99" w:rsidP="00241F99">
      <w:pPr>
        <w:pStyle w:val="Standard"/>
        <w:spacing w:line="300" w:lineRule="atLeast"/>
        <w:rPr>
          <w:rFonts w:asciiTheme="minorHAnsi" w:eastAsia="Times New Roman" w:hAnsiTheme="minorHAnsi" w:cstheme="minorHAnsi"/>
          <w:lang w:eastAsia="pl-PL"/>
        </w:rPr>
      </w:pPr>
    </w:p>
    <w:bookmarkStart w:id="1" w:name="_GoBack"/>
    <w:bookmarkEnd w:id="1"/>
    <w:p w14:paraId="0CBCBC22" w14:textId="10B4D633" w:rsidR="006752CF" w:rsidRDefault="006752CF" w:rsidP="00241F99">
      <w:pPr>
        <w:pStyle w:val="Standard"/>
        <w:spacing w:line="300" w:lineRule="atLeast"/>
        <w:rPr>
          <w:sz w:val="19"/>
          <w:szCs w:val="19"/>
        </w:rPr>
      </w:pPr>
      <w:r>
        <w:rPr>
          <w:sz w:val="19"/>
          <w:szCs w:val="19"/>
        </w:rPr>
        <w:fldChar w:fldCharType="begin"/>
      </w:r>
      <w:r>
        <w:rPr>
          <w:sz w:val="19"/>
          <w:szCs w:val="19"/>
        </w:rPr>
        <w:instrText xml:space="preserve"> HYPERLINK "https://ezamowienia.gov.pl/mp-client/search/list/ocds-148610-7eba9e94-831a-47e7-9796-2f00230275eb" </w:instrText>
      </w:r>
      <w:r>
        <w:rPr>
          <w:sz w:val="19"/>
          <w:szCs w:val="19"/>
        </w:rPr>
        <w:fldChar w:fldCharType="separate"/>
      </w:r>
      <w:r w:rsidRPr="000E4A5E">
        <w:rPr>
          <w:rStyle w:val="Hipercze"/>
          <w:sz w:val="19"/>
          <w:szCs w:val="19"/>
        </w:rPr>
        <w:t>https://ezamowienia.gov.pl/mp-client/search/list/ocds-148610-7eba9e94-831a-47e7-9796-2f00230275eb</w:t>
      </w:r>
      <w:r>
        <w:rPr>
          <w:sz w:val="19"/>
          <w:szCs w:val="19"/>
        </w:rPr>
        <w:fldChar w:fldCharType="end"/>
      </w:r>
      <w:r>
        <w:rPr>
          <w:sz w:val="19"/>
          <w:szCs w:val="19"/>
        </w:rPr>
        <w:t xml:space="preserve"> </w:t>
      </w:r>
    </w:p>
    <w:p w14:paraId="4B148AE6" w14:textId="77777777" w:rsidR="006E4644" w:rsidRPr="00240B10" w:rsidRDefault="006E4644" w:rsidP="00241F99">
      <w:pPr>
        <w:pStyle w:val="Standard"/>
        <w:spacing w:line="300" w:lineRule="atLeast"/>
        <w:rPr>
          <w:rFonts w:asciiTheme="minorHAnsi" w:eastAsia="Times New Roman" w:hAnsiTheme="minorHAnsi" w:cstheme="minorHAnsi"/>
          <w:lang w:eastAsia="pl-PL"/>
        </w:rPr>
      </w:pPr>
    </w:p>
    <w:p w14:paraId="0A20870F" w14:textId="77777777" w:rsidR="00241F99" w:rsidRPr="00240B10" w:rsidRDefault="00241F99" w:rsidP="00241F99">
      <w:pPr>
        <w:pStyle w:val="Standard"/>
        <w:spacing w:line="300" w:lineRule="atLeast"/>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 xml:space="preserve">Zmiany i wyjaśnienia treści SWZ oraz inne dokumenty zamówienia bezpośrednio związane </w:t>
      </w:r>
      <w:r w:rsidRPr="00240B10">
        <w:rPr>
          <w:rFonts w:asciiTheme="minorHAnsi" w:eastAsia="Times New Roman" w:hAnsiTheme="minorHAnsi" w:cstheme="minorHAnsi"/>
          <w:lang w:eastAsia="pl-PL"/>
        </w:rPr>
        <w:br/>
        <w:t xml:space="preserve">z postępowaniem o udzielenie zamówienia będą udostępniane na ww. stronie internetowej. </w:t>
      </w:r>
    </w:p>
    <w:p w14:paraId="46517D21" w14:textId="3F3A39A0" w:rsidR="007C0723" w:rsidRPr="00240B10" w:rsidRDefault="007C0723" w:rsidP="00D24A66">
      <w:pPr>
        <w:pStyle w:val="Standard"/>
        <w:spacing w:line="300" w:lineRule="atLeast"/>
        <w:rPr>
          <w:rFonts w:asciiTheme="minorHAnsi" w:hAnsiTheme="minorHAnsi" w:cstheme="minorHAnsi"/>
        </w:rPr>
      </w:pPr>
    </w:p>
    <w:p w14:paraId="37C17269" w14:textId="0AE244F1" w:rsidR="007C0723" w:rsidRPr="00240B10" w:rsidRDefault="00706830" w:rsidP="002D0E88">
      <w:pPr>
        <w:pStyle w:val="Akapitzlist"/>
        <w:numPr>
          <w:ilvl w:val="1"/>
          <w:numId w:val="115"/>
        </w:numPr>
        <w:spacing w:after="0" w:line="300" w:lineRule="atLeast"/>
        <w:ind w:left="284" w:hanging="284"/>
        <w:jc w:val="both"/>
        <w:rPr>
          <w:rFonts w:asciiTheme="minorHAnsi" w:hAnsiTheme="minorHAnsi" w:cstheme="minorHAnsi"/>
          <w:b/>
          <w:bCs/>
        </w:rPr>
      </w:pPr>
      <w:r w:rsidRPr="00240B10">
        <w:rPr>
          <w:rFonts w:asciiTheme="minorHAnsi" w:hAnsiTheme="minorHAnsi" w:cstheme="minorHAnsi"/>
          <w:b/>
          <w:bCs/>
        </w:rPr>
        <w:t>Tryb udzielenia zamówienia</w:t>
      </w:r>
    </w:p>
    <w:p w14:paraId="1735F85F" w14:textId="047BCADE" w:rsidR="00733984" w:rsidRPr="00240B10" w:rsidRDefault="00733984" w:rsidP="00D24A66">
      <w:pPr>
        <w:pStyle w:val="Standard"/>
        <w:spacing w:line="300" w:lineRule="atLeast"/>
        <w:rPr>
          <w:rFonts w:asciiTheme="minorHAnsi" w:hAnsiTheme="minorHAnsi" w:cstheme="minorHAnsi"/>
        </w:rPr>
      </w:pPr>
    </w:p>
    <w:p w14:paraId="47FC1637" w14:textId="77777777" w:rsidR="00336717" w:rsidRPr="00240B10" w:rsidRDefault="00336717" w:rsidP="00336717">
      <w:pPr>
        <w:pStyle w:val="Standard"/>
        <w:spacing w:line="300" w:lineRule="atLeast"/>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 xml:space="preserve">Postępowanie o udzielenie zamówienia publicznego prowadzone jest </w:t>
      </w:r>
      <w:r w:rsidRPr="00240B10">
        <w:rPr>
          <w:rFonts w:asciiTheme="minorHAnsi" w:eastAsia="Times New Roman" w:hAnsiTheme="minorHAnsi" w:cstheme="minorHAnsi"/>
          <w:b/>
          <w:bCs/>
          <w:lang w:eastAsia="pl-PL"/>
        </w:rPr>
        <w:t>w trybie podstawowym bez negocjacji</w:t>
      </w:r>
      <w:r w:rsidRPr="00240B10">
        <w:rPr>
          <w:rFonts w:asciiTheme="minorHAnsi" w:eastAsia="Times New Roman" w:hAnsiTheme="minorHAnsi" w:cstheme="minorHAnsi"/>
          <w:lang w:eastAsia="pl-PL"/>
        </w:rPr>
        <w:t>, na podstawie art. 275 pkt 1) ustawy z dnia 11 września 2019 r. - Prawo zamówień.</w:t>
      </w:r>
    </w:p>
    <w:p w14:paraId="2CED04BD" w14:textId="77777777" w:rsidR="00336717" w:rsidRPr="00240B10" w:rsidRDefault="00336717" w:rsidP="00336717">
      <w:pPr>
        <w:pStyle w:val="Standard"/>
        <w:spacing w:line="300" w:lineRule="atLeast"/>
        <w:rPr>
          <w:rFonts w:asciiTheme="minorHAnsi" w:hAnsiTheme="minorHAnsi" w:cstheme="minorHAnsi"/>
        </w:rPr>
      </w:pPr>
    </w:p>
    <w:p w14:paraId="1BDB8873" w14:textId="77777777" w:rsidR="00336717" w:rsidRPr="00240B10" w:rsidRDefault="00336717" w:rsidP="00336717">
      <w:pPr>
        <w:pStyle w:val="Standard"/>
        <w:spacing w:line="300" w:lineRule="atLeast"/>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 xml:space="preserve">Zamawiający nie będzie stosował procedury, o której mowa w art. 139 </w:t>
      </w:r>
      <w:proofErr w:type="spellStart"/>
      <w:r w:rsidRPr="00240B10">
        <w:rPr>
          <w:rFonts w:asciiTheme="minorHAnsi" w:eastAsia="Times New Roman" w:hAnsiTheme="minorHAnsi" w:cstheme="minorHAnsi"/>
          <w:lang w:eastAsia="pl-PL"/>
        </w:rPr>
        <w:t>Pzp</w:t>
      </w:r>
      <w:proofErr w:type="spellEnd"/>
      <w:r w:rsidRPr="00240B10">
        <w:rPr>
          <w:rFonts w:asciiTheme="minorHAnsi" w:eastAsia="Times New Roman" w:hAnsiTheme="minorHAnsi" w:cstheme="minorHAnsi"/>
          <w:lang w:eastAsia="pl-PL"/>
        </w:rPr>
        <w:t xml:space="preserve">, czyli tzw. „procedury odwróconej”, ponieważ </w:t>
      </w:r>
      <w:proofErr w:type="spellStart"/>
      <w:r w:rsidRPr="00240B10">
        <w:rPr>
          <w:rFonts w:asciiTheme="minorHAnsi" w:eastAsia="Times New Roman" w:hAnsiTheme="minorHAnsi" w:cstheme="minorHAnsi"/>
          <w:lang w:eastAsia="pl-PL"/>
        </w:rPr>
        <w:t>Pzp</w:t>
      </w:r>
      <w:proofErr w:type="spellEnd"/>
      <w:r w:rsidRPr="00240B10">
        <w:rPr>
          <w:rFonts w:asciiTheme="minorHAnsi" w:eastAsia="Times New Roman" w:hAnsiTheme="minorHAnsi" w:cstheme="minorHAnsi"/>
          <w:lang w:eastAsia="pl-PL"/>
        </w:rPr>
        <w:t xml:space="preserve"> przewiduje ją tylko dla przetargu nieograniczonego, który może być stosowany tylko w procedurach unijnych.</w:t>
      </w:r>
    </w:p>
    <w:p w14:paraId="500E69AF" w14:textId="77777777" w:rsidR="00336717" w:rsidRPr="00240B10" w:rsidRDefault="00336717" w:rsidP="00336717">
      <w:pPr>
        <w:pStyle w:val="Standard"/>
        <w:spacing w:line="300" w:lineRule="atLeast"/>
        <w:rPr>
          <w:rFonts w:asciiTheme="minorHAnsi" w:hAnsiTheme="minorHAnsi" w:cstheme="minorHAnsi"/>
        </w:rPr>
      </w:pPr>
    </w:p>
    <w:p w14:paraId="53F94A78" w14:textId="0AD40398" w:rsidR="00336717" w:rsidRPr="00240B10" w:rsidRDefault="00336717" w:rsidP="00336717">
      <w:pPr>
        <w:pStyle w:val="Standard"/>
        <w:spacing w:line="300" w:lineRule="atLeast"/>
        <w:rPr>
          <w:rFonts w:asciiTheme="minorHAnsi" w:hAnsiTheme="minorHAnsi" w:cstheme="minorHAnsi"/>
        </w:rPr>
      </w:pPr>
      <w:r w:rsidRPr="00240B10">
        <w:rPr>
          <w:rFonts w:asciiTheme="minorHAnsi" w:hAnsiTheme="minorHAnsi" w:cstheme="minorHAnsi"/>
        </w:rPr>
        <w:t xml:space="preserve">Znak postępowania:  </w:t>
      </w:r>
      <w:r w:rsidRPr="00240B10">
        <w:rPr>
          <w:rFonts w:asciiTheme="minorHAnsi" w:hAnsiTheme="minorHAnsi" w:cstheme="minorHAnsi"/>
          <w:b/>
          <w:bCs/>
        </w:rPr>
        <w:t>SZP.271.</w:t>
      </w:r>
      <w:r>
        <w:rPr>
          <w:rFonts w:asciiTheme="minorHAnsi" w:hAnsiTheme="minorHAnsi" w:cstheme="minorHAnsi"/>
          <w:b/>
          <w:bCs/>
        </w:rPr>
        <w:t>25</w:t>
      </w:r>
      <w:r w:rsidRPr="00240B10">
        <w:rPr>
          <w:rFonts w:asciiTheme="minorHAnsi" w:hAnsiTheme="minorHAnsi" w:cstheme="minorHAnsi"/>
          <w:b/>
          <w:bCs/>
        </w:rPr>
        <w:t>.2024</w:t>
      </w:r>
    </w:p>
    <w:p w14:paraId="1DAACD04" w14:textId="77777777" w:rsidR="00336717" w:rsidRPr="00240B10" w:rsidRDefault="00336717" w:rsidP="00336717">
      <w:pPr>
        <w:pStyle w:val="Standard"/>
        <w:spacing w:line="300" w:lineRule="atLeast"/>
        <w:rPr>
          <w:rFonts w:asciiTheme="minorHAnsi" w:hAnsiTheme="minorHAnsi" w:cstheme="minorHAnsi"/>
        </w:rPr>
      </w:pPr>
      <w:r w:rsidRPr="00240B10">
        <w:rPr>
          <w:rFonts w:asciiTheme="minorHAnsi" w:hAnsiTheme="minorHAnsi" w:cstheme="minorHAnsi"/>
        </w:rPr>
        <w:t>Uwaga: W korespondencji kierowanej do Zamawiaj</w:t>
      </w:r>
      <w:r w:rsidRPr="00240B10">
        <w:rPr>
          <w:rFonts w:asciiTheme="minorHAnsi" w:hAnsiTheme="minorHAnsi" w:cstheme="minorHAnsi"/>
          <w:bCs/>
        </w:rPr>
        <w:t>ącego należy posługiwać się w/w znakiem.</w:t>
      </w:r>
    </w:p>
    <w:p w14:paraId="137A4C2B" w14:textId="77777777" w:rsidR="001D0B02" w:rsidRPr="00240B10" w:rsidRDefault="001D0B02" w:rsidP="00D24A66">
      <w:pPr>
        <w:pStyle w:val="Standard"/>
        <w:spacing w:line="300" w:lineRule="atLeast"/>
        <w:rPr>
          <w:rFonts w:asciiTheme="minorHAnsi" w:hAnsiTheme="minorHAnsi" w:cstheme="minorHAnsi"/>
        </w:rPr>
      </w:pPr>
    </w:p>
    <w:p w14:paraId="18E3BF2E" w14:textId="77777777" w:rsidR="00241F99" w:rsidRPr="00240B10" w:rsidRDefault="00241F99" w:rsidP="00241F99">
      <w:pPr>
        <w:pStyle w:val="Standard"/>
        <w:spacing w:line="300" w:lineRule="atLeast"/>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Zamawiający:</w:t>
      </w:r>
    </w:p>
    <w:p w14:paraId="742A1050" w14:textId="77777777" w:rsidR="00241F99" w:rsidRPr="00240B10" w:rsidRDefault="00241F99" w:rsidP="00241F99">
      <w:pPr>
        <w:pStyle w:val="Standard"/>
        <w:numPr>
          <w:ilvl w:val="0"/>
          <w:numId w:val="117"/>
        </w:numPr>
        <w:spacing w:line="300" w:lineRule="atLeast"/>
        <w:ind w:left="284" w:hanging="284"/>
        <w:rPr>
          <w:rFonts w:asciiTheme="minorHAnsi" w:eastAsia="Times New Roman" w:hAnsiTheme="minorHAnsi" w:cstheme="minorHAnsi"/>
          <w:lang w:eastAsia="pl-PL"/>
        </w:rPr>
      </w:pPr>
      <w:r w:rsidRPr="00240B10">
        <w:rPr>
          <w:rFonts w:asciiTheme="minorHAnsi" w:eastAsia="Times New Roman" w:hAnsiTheme="minorHAnsi" w:cstheme="minorHAnsi"/>
          <w:lang w:eastAsia="pl-PL"/>
        </w:rPr>
        <w:lastRenderedPageBreak/>
        <w:t xml:space="preserve">nie zastrzega możliwości ubiegania się o udzielenie zamówienia wyłącznie przez Wykonawców, </w:t>
      </w:r>
      <w:r w:rsidRPr="00240B10">
        <w:rPr>
          <w:rFonts w:asciiTheme="minorHAnsi" w:eastAsia="Times New Roman" w:hAnsiTheme="minorHAnsi" w:cstheme="minorHAnsi"/>
          <w:lang w:eastAsia="pl-PL"/>
        </w:rPr>
        <w:br/>
        <w:t xml:space="preserve">o których mowa w art. 94 ustawy </w:t>
      </w:r>
      <w:proofErr w:type="spellStart"/>
      <w:r w:rsidRPr="00240B10">
        <w:rPr>
          <w:rFonts w:asciiTheme="minorHAnsi" w:eastAsia="Times New Roman" w:hAnsiTheme="minorHAnsi" w:cstheme="minorHAnsi"/>
          <w:lang w:eastAsia="pl-PL"/>
        </w:rPr>
        <w:t>Pzp</w:t>
      </w:r>
      <w:proofErr w:type="spellEnd"/>
      <w:r w:rsidRPr="00240B10">
        <w:rPr>
          <w:rFonts w:asciiTheme="minorHAnsi" w:eastAsia="Times New Roman" w:hAnsiTheme="minorHAnsi" w:cstheme="minorHAnsi"/>
          <w:lang w:eastAsia="pl-PL"/>
        </w:rPr>
        <w:t xml:space="preserve">, tj. mających status zakładu pracy chronionej, spółdzielnie socjalne oraz innych wykonawców, których głównym celem lub głównym celem działalności ich wyodrębnionych organizacyjnie jednostek, które będą realizowały zamówienie, jest społeczna </w:t>
      </w:r>
      <w:r w:rsidRPr="00240B10">
        <w:rPr>
          <w:rFonts w:asciiTheme="minorHAnsi" w:eastAsia="Times New Roman" w:hAnsiTheme="minorHAnsi" w:cstheme="minorHAnsi"/>
          <w:lang w:eastAsia="pl-PL"/>
        </w:rPr>
        <w:br/>
        <w:t>i zawodowa integracja osób społecznie marginalizowanych;</w:t>
      </w:r>
    </w:p>
    <w:p w14:paraId="0CC0CDA5" w14:textId="77777777" w:rsidR="00241F99" w:rsidRPr="00240B10" w:rsidRDefault="00241F99" w:rsidP="00241F99">
      <w:pPr>
        <w:pStyle w:val="Standard"/>
        <w:numPr>
          <w:ilvl w:val="0"/>
          <w:numId w:val="117"/>
        </w:numPr>
        <w:spacing w:line="300" w:lineRule="atLeast"/>
        <w:ind w:left="284" w:hanging="284"/>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nie dopuszcza możliwości składania ofert częściowych,</w:t>
      </w:r>
    </w:p>
    <w:p w14:paraId="1D2A6C76" w14:textId="77777777" w:rsidR="00336717" w:rsidRPr="00336717" w:rsidRDefault="00336717" w:rsidP="00336717">
      <w:pPr>
        <w:pStyle w:val="Standard"/>
        <w:spacing w:line="300" w:lineRule="atLeast"/>
        <w:ind w:left="284"/>
        <w:rPr>
          <w:rFonts w:asciiTheme="minorHAnsi" w:hAnsiTheme="minorHAnsi" w:cstheme="minorHAnsi"/>
        </w:rPr>
      </w:pPr>
      <w:r w:rsidRPr="00336717">
        <w:rPr>
          <w:rFonts w:asciiTheme="minorHAnsi" w:hAnsiTheme="minorHAnsi" w:cstheme="minorHAnsi"/>
        </w:rPr>
        <w:t>W ocenie Zamawiającego ze względów technicznych, organizacyjnych oraz ekonomicznych brak jest możliwości podziału zamówienia na części.</w:t>
      </w:r>
    </w:p>
    <w:p w14:paraId="67F6740E" w14:textId="77777777" w:rsidR="00241F99" w:rsidRPr="00240B10" w:rsidRDefault="00241F99" w:rsidP="00241F99">
      <w:pPr>
        <w:pStyle w:val="Standard"/>
        <w:numPr>
          <w:ilvl w:val="0"/>
          <w:numId w:val="117"/>
        </w:numPr>
        <w:spacing w:line="300" w:lineRule="atLeast"/>
        <w:ind w:left="284" w:hanging="284"/>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nie dopuszcza możliwości składania ofert wariantowych,</w:t>
      </w:r>
    </w:p>
    <w:p w14:paraId="74CF3B7D" w14:textId="77777777" w:rsidR="00241F99" w:rsidRPr="00240B10" w:rsidRDefault="00241F99" w:rsidP="00241F99">
      <w:pPr>
        <w:pStyle w:val="Standard"/>
        <w:numPr>
          <w:ilvl w:val="0"/>
          <w:numId w:val="117"/>
        </w:numPr>
        <w:spacing w:line="300" w:lineRule="atLeast"/>
        <w:ind w:left="284" w:hanging="284"/>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nie przewiduje aukcji elektronicznej,</w:t>
      </w:r>
    </w:p>
    <w:p w14:paraId="4D2A14A8" w14:textId="77777777" w:rsidR="00241F99" w:rsidRPr="00240B10" w:rsidRDefault="00241F99" w:rsidP="00241F99">
      <w:pPr>
        <w:pStyle w:val="Standard"/>
        <w:numPr>
          <w:ilvl w:val="0"/>
          <w:numId w:val="117"/>
        </w:numPr>
        <w:spacing w:line="300" w:lineRule="atLeast"/>
        <w:ind w:left="284" w:hanging="284"/>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nie przewiduje zawarcia umowy ramowej,</w:t>
      </w:r>
    </w:p>
    <w:p w14:paraId="626760BF" w14:textId="77777777" w:rsidR="00241F99" w:rsidRPr="00240B10" w:rsidRDefault="00241F99" w:rsidP="00241F99">
      <w:pPr>
        <w:pStyle w:val="Standard"/>
        <w:numPr>
          <w:ilvl w:val="0"/>
          <w:numId w:val="117"/>
        </w:numPr>
        <w:spacing w:line="300" w:lineRule="atLeast"/>
        <w:ind w:left="284" w:hanging="284"/>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nie przewiduje ustanowienia dynamicznego systemu zakupów,</w:t>
      </w:r>
    </w:p>
    <w:p w14:paraId="32F778EC" w14:textId="77777777" w:rsidR="00241F99" w:rsidRPr="00240B10" w:rsidRDefault="00241F99" w:rsidP="00241F99">
      <w:pPr>
        <w:pStyle w:val="Standard"/>
        <w:numPr>
          <w:ilvl w:val="0"/>
          <w:numId w:val="117"/>
        </w:numPr>
        <w:spacing w:line="300" w:lineRule="atLeast"/>
        <w:ind w:left="284" w:hanging="284"/>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 xml:space="preserve">Zamawiający nie wymaga złożenia ofert w postaci katalogów elektronicznych. </w:t>
      </w:r>
    </w:p>
    <w:p w14:paraId="5AE6C109" w14:textId="77777777" w:rsidR="00241F99" w:rsidRPr="00240B10" w:rsidRDefault="00241F99" w:rsidP="00241F99">
      <w:pPr>
        <w:pStyle w:val="Standard"/>
        <w:numPr>
          <w:ilvl w:val="0"/>
          <w:numId w:val="117"/>
        </w:numPr>
        <w:spacing w:line="300" w:lineRule="atLeast"/>
        <w:ind w:left="284" w:hanging="284"/>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 xml:space="preserve">Zamawiający nie dopuszcza złożenia oferty w postaci katalogów elektronicznych </w:t>
      </w:r>
    </w:p>
    <w:p w14:paraId="6E2F1494" w14:textId="61886529" w:rsidR="00DD4CF7" w:rsidRPr="00240B10" w:rsidRDefault="00241F99" w:rsidP="00241F99">
      <w:pPr>
        <w:pStyle w:val="Standard"/>
        <w:numPr>
          <w:ilvl w:val="0"/>
          <w:numId w:val="117"/>
        </w:numPr>
        <w:spacing w:line="300" w:lineRule="atLeast"/>
        <w:ind w:left="284" w:hanging="284"/>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Wykonawca może powierzyć wykonanie części zamówienia podwykonawcy</w:t>
      </w:r>
      <w:r w:rsidR="00DD4CF7" w:rsidRPr="00240B10">
        <w:rPr>
          <w:rFonts w:asciiTheme="minorHAnsi" w:eastAsia="Times New Roman" w:hAnsiTheme="minorHAnsi" w:cstheme="minorHAnsi"/>
          <w:lang w:eastAsia="pl-PL"/>
        </w:rPr>
        <w:t>.</w:t>
      </w:r>
    </w:p>
    <w:p w14:paraId="1595FC4A" w14:textId="3B939354" w:rsidR="00DD4CF7" w:rsidRPr="00240B10" w:rsidRDefault="00DD4CF7" w:rsidP="00D24A66">
      <w:pPr>
        <w:widowControl/>
        <w:suppressAutoHyphens w:val="0"/>
        <w:autoSpaceDE w:val="0"/>
        <w:adjustRightInd w:val="0"/>
        <w:spacing w:after="0" w:line="300" w:lineRule="atLeast"/>
        <w:textAlignment w:val="auto"/>
        <w:rPr>
          <w:rFonts w:asciiTheme="minorHAnsi" w:hAnsiTheme="minorHAnsi" w:cstheme="minorHAnsi"/>
          <w:color w:val="000000"/>
          <w:kern w:val="0"/>
          <w:lang w:eastAsia="pl-PL"/>
        </w:rPr>
      </w:pPr>
    </w:p>
    <w:p w14:paraId="2787E3A5" w14:textId="1CF7E9A2" w:rsidR="00894337" w:rsidRPr="00240B10" w:rsidRDefault="00894337" w:rsidP="00D24A66">
      <w:pPr>
        <w:widowControl/>
        <w:suppressAutoHyphens w:val="0"/>
        <w:autoSpaceDE w:val="0"/>
        <w:adjustRightInd w:val="0"/>
        <w:spacing w:after="0" w:line="300" w:lineRule="atLeast"/>
        <w:textAlignment w:val="auto"/>
        <w:rPr>
          <w:rFonts w:asciiTheme="minorHAnsi" w:hAnsiTheme="minorHAnsi" w:cstheme="minorHAnsi"/>
          <w:color w:val="000000"/>
          <w:kern w:val="0"/>
          <w:lang w:eastAsia="pl-PL"/>
        </w:rPr>
      </w:pPr>
    </w:p>
    <w:p w14:paraId="14A204E9" w14:textId="77777777" w:rsidR="00894337" w:rsidRPr="00240B10" w:rsidRDefault="00894337" w:rsidP="00D24A66">
      <w:pPr>
        <w:pStyle w:val="Tekstpodstawowywcity3"/>
        <w:spacing w:line="300" w:lineRule="atLeast"/>
        <w:ind w:left="425" w:hanging="425"/>
        <w:rPr>
          <w:rFonts w:asciiTheme="minorHAnsi" w:hAnsiTheme="minorHAnsi" w:cstheme="minorHAnsi"/>
        </w:rPr>
      </w:pPr>
      <w:r w:rsidRPr="00240B10">
        <w:rPr>
          <w:rFonts w:asciiTheme="minorHAnsi" w:hAnsiTheme="minorHAnsi" w:cstheme="minorHAnsi"/>
        </w:rPr>
        <w:t>Informację o przewidywanych zamówieniach, o których mowa w art. 214 ust. 1 pkt 7</w:t>
      </w:r>
    </w:p>
    <w:p w14:paraId="26A3199D" w14:textId="77777777" w:rsidR="00894337" w:rsidRPr="00240B10" w:rsidRDefault="00894337" w:rsidP="00D24A66">
      <w:pPr>
        <w:pStyle w:val="Tekstpodstawowywcity3"/>
        <w:spacing w:line="300" w:lineRule="atLeast"/>
        <w:ind w:left="425" w:hanging="425"/>
        <w:rPr>
          <w:rFonts w:asciiTheme="minorHAnsi" w:hAnsiTheme="minorHAnsi" w:cstheme="minorHAnsi"/>
        </w:rPr>
      </w:pPr>
    </w:p>
    <w:p w14:paraId="7EBE76D1" w14:textId="6218F695" w:rsidR="00B60D61" w:rsidRDefault="00B60D61" w:rsidP="00B60D61">
      <w:pPr>
        <w:pStyle w:val="Standard"/>
        <w:spacing w:line="300" w:lineRule="atLeast"/>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 xml:space="preserve">Zamawiający </w:t>
      </w:r>
      <w:r w:rsidR="00336717" w:rsidRPr="00336717">
        <w:rPr>
          <w:rFonts w:asciiTheme="minorHAnsi" w:eastAsia="Times New Roman" w:hAnsiTheme="minorHAnsi" w:cstheme="minorHAnsi"/>
          <w:b/>
          <w:lang w:eastAsia="pl-PL"/>
        </w:rPr>
        <w:t>NIE</w:t>
      </w:r>
      <w:r w:rsidR="00336717">
        <w:rPr>
          <w:rFonts w:asciiTheme="minorHAnsi" w:eastAsia="Times New Roman" w:hAnsiTheme="minorHAnsi" w:cstheme="minorHAnsi"/>
          <w:lang w:eastAsia="pl-PL"/>
        </w:rPr>
        <w:t xml:space="preserve"> </w:t>
      </w:r>
      <w:r w:rsidRPr="00240B10">
        <w:rPr>
          <w:rFonts w:asciiTheme="minorHAnsi" w:eastAsia="Times New Roman" w:hAnsiTheme="minorHAnsi" w:cstheme="minorHAnsi"/>
          <w:b/>
          <w:bCs/>
          <w:lang w:eastAsia="pl-PL"/>
        </w:rPr>
        <w:t xml:space="preserve">PRZEWIDUJE </w:t>
      </w:r>
      <w:r w:rsidRPr="00240B10">
        <w:rPr>
          <w:rFonts w:asciiTheme="minorHAnsi" w:eastAsia="Times New Roman" w:hAnsiTheme="minorHAnsi" w:cstheme="minorHAnsi"/>
          <w:lang w:eastAsia="pl-PL"/>
        </w:rPr>
        <w:t xml:space="preserve">udzielania zamówienia, o których mowa w art. 214 ust. 1 pkt 7 ustawy </w:t>
      </w:r>
      <w:proofErr w:type="spellStart"/>
      <w:r w:rsidR="00336717">
        <w:rPr>
          <w:rFonts w:asciiTheme="minorHAnsi" w:eastAsia="Times New Roman" w:hAnsiTheme="minorHAnsi" w:cstheme="minorHAnsi"/>
          <w:lang w:eastAsia="pl-PL"/>
        </w:rPr>
        <w:t>P</w:t>
      </w:r>
      <w:r w:rsidRPr="00240B10">
        <w:rPr>
          <w:rFonts w:asciiTheme="minorHAnsi" w:eastAsia="Times New Roman" w:hAnsiTheme="minorHAnsi" w:cstheme="minorHAnsi"/>
          <w:lang w:eastAsia="pl-PL"/>
        </w:rPr>
        <w:t>zp</w:t>
      </w:r>
      <w:proofErr w:type="spellEnd"/>
      <w:r w:rsidRPr="00240B10">
        <w:rPr>
          <w:rFonts w:asciiTheme="minorHAnsi" w:eastAsia="Times New Roman" w:hAnsiTheme="minorHAnsi" w:cstheme="minorHAnsi"/>
          <w:lang w:eastAsia="pl-PL"/>
        </w:rPr>
        <w:t>,</w:t>
      </w:r>
      <w:r w:rsidR="00336717">
        <w:rPr>
          <w:rFonts w:asciiTheme="minorHAnsi" w:eastAsia="Times New Roman" w:hAnsiTheme="minorHAnsi" w:cstheme="minorHAnsi"/>
          <w:lang w:eastAsia="pl-PL"/>
        </w:rPr>
        <w:t>.</w:t>
      </w:r>
    </w:p>
    <w:p w14:paraId="427BA864" w14:textId="77777777" w:rsidR="00894337" w:rsidRPr="00240B10" w:rsidRDefault="00894337" w:rsidP="00D24A66">
      <w:pPr>
        <w:widowControl/>
        <w:suppressAutoHyphens w:val="0"/>
        <w:autoSpaceDE w:val="0"/>
        <w:adjustRightInd w:val="0"/>
        <w:spacing w:after="0" w:line="300" w:lineRule="atLeast"/>
        <w:textAlignment w:val="auto"/>
        <w:rPr>
          <w:rFonts w:asciiTheme="minorHAnsi" w:hAnsiTheme="minorHAnsi" w:cstheme="minorHAnsi"/>
          <w:color w:val="000000"/>
          <w:kern w:val="0"/>
          <w:lang w:eastAsia="pl-PL"/>
        </w:rPr>
      </w:pPr>
    </w:p>
    <w:p w14:paraId="0FF5B09D" w14:textId="77777777" w:rsidR="00DD4CF7" w:rsidRPr="00240B10" w:rsidRDefault="00DD4CF7" w:rsidP="00D24A66">
      <w:pPr>
        <w:pStyle w:val="Standard"/>
        <w:spacing w:line="300" w:lineRule="atLeast"/>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Uwaga:</w:t>
      </w:r>
    </w:p>
    <w:p w14:paraId="5F853620" w14:textId="17B1A586" w:rsidR="00DD4CF7" w:rsidRPr="00240B10" w:rsidRDefault="00DD4CF7" w:rsidP="002D0E88">
      <w:pPr>
        <w:pStyle w:val="Standard"/>
        <w:numPr>
          <w:ilvl w:val="0"/>
          <w:numId w:val="116"/>
        </w:numPr>
        <w:spacing w:line="300" w:lineRule="atLeast"/>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Wykonawca powinien zapoznać się z całością niniejszej SWZ.</w:t>
      </w:r>
    </w:p>
    <w:p w14:paraId="2F560C72" w14:textId="188BBF1B" w:rsidR="00DD4CF7" w:rsidRPr="00240B10" w:rsidRDefault="00DD4CF7" w:rsidP="002D0E88">
      <w:pPr>
        <w:pStyle w:val="Standard"/>
        <w:numPr>
          <w:ilvl w:val="0"/>
          <w:numId w:val="116"/>
        </w:numPr>
        <w:spacing w:line="300" w:lineRule="atLeast"/>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 xml:space="preserve">Wszelkie formularze załączone do niniejszej SWZ stanowią jej integralną część. </w:t>
      </w:r>
    </w:p>
    <w:p w14:paraId="147A4138" w14:textId="13284B68" w:rsidR="00DD4CF7" w:rsidRPr="00240B10" w:rsidRDefault="00DD4CF7" w:rsidP="00D24A66">
      <w:pPr>
        <w:pStyle w:val="Standard"/>
        <w:spacing w:line="300" w:lineRule="atLeast"/>
        <w:ind w:left="720"/>
        <w:rPr>
          <w:rFonts w:asciiTheme="minorHAnsi" w:eastAsia="Times New Roman" w:hAnsiTheme="minorHAnsi" w:cstheme="minorHAnsi"/>
          <w:lang w:eastAsia="pl-PL"/>
        </w:rPr>
      </w:pPr>
      <w:r w:rsidRPr="00240B10">
        <w:rPr>
          <w:rFonts w:asciiTheme="minorHAnsi" w:eastAsia="Times New Roman" w:hAnsiTheme="minorHAnsi" w:cstheme="minorHAnsi"/>
          <w:lang w:eastAsia="pl-PL"/>
        </w:rPr>
        <w:t>Należy wypełnić ściśle według wskazówek te załączniki, które podlegają wypełnieniu.</w:t>
      </w:r>
    </w:p>
    <w:p w14:paraId="2F30F6E0" w14:textId="180E46F0" w:rsidR="00706830" w:rsidRPr="00240B10" w:rsidRDefault="00DD4CF7" w:rsidP="002D0E88">
      <w:pPr>
        <w:pStyle w:val="Standard"/>
        <w:numPr>
          <w:ilvl w:val="0"/>
          <w:numId w:val="116"/>
        </w:numPr>
        <w:spacing w:line="300" w:lineRule="atLeast"/>
        <w:rPr>
          <w:rFonts w:asciiTheme="minorHAnsi" w:hAnsiTheme="minorHAnsi" w:cstheme="minorHAnsi"/>
        </w:rPr>
      </w:pPr>
      <w:r w:rsidRPr="00240B10">
        <w:rPr>
          <w:rFonts w:asciiTheme="minorHAnsi" w:eastAsia="Times New Roman" w:hAnsiTheme="minorHAnsi" w:cstheme="minorHAnsi"/>
          <w:u w:val="single"/>
          <w:lang w:eastAsia="pl-PL"/>
        </w:rPr>
        <w:t xml:space="preserve">Wykonawca powinien śledzić na bieżąco stronę </w:t>
      </w:r>
      <w:r w:rsidR="00A97B8B" w:rsidRPr="00240B10">
        <w:rPr>
          <w:rFonts w:asciiTheme="minorHAnsi" w:eastAsia="Times New Roman" w:hAnsiTheme="minorHAnsi" w:cstheme="minorHAnsi"/>
          <w:u w:val="single"/>
          <w:lang w:eastAsia="pl-PL"/>
        </w:rPr>
        <w:t>na której prowadzone jest postępowanie</w:t>
      </w:r>
      <w:r w:rsidRPr="00240B10">
        <w:rPr>
          <w:rFonts w:asciiTheme="minorHAnsi" w:eastAsia="Times New Roman" w:hAnsiTheme="minorHAnsi" w:cstheme="minorHAnsi"/>
          <w:lang w:eastAsia="pl-PL"/>
        </w:rPr>
        <w:t>.</w:t>
      </w:r>
    </w:p>
    <w:p w14:paraId="768B01E3" w14:textId="77777777" w:rsidR="00163F97" w:rsidRDefault="00163F97" w:rsidP="00D24A66">
      <w:pPr>
        <w:pStyle w:val="Standard"/>
        <w:spacing w:line="300" w:lineRule="atLeast"/>
      </w:pPr>
    </w:p>
    <w:p w14:paraId="66749D25" w14:textId="77777777" w:rsidR="00163F97" w:rsidRDefault="00163F97" w:rsidP="00D24A66">
      <w:pPr>
        <w:pStyle w:val="Standard"/>
        <w:spacing w:line="300" w:lineRule="atLeast"/>
      </w:pPr>
    </w:p>
    <w:p w14:paraId="2EB2B53A" w14:textId="337BEACC" w:rsidR="00DD4CF7" w:rsidRPr="00C35A6B" w:rsidRDefault="00C35A6B" w:rsidP="002D0E88">
      <w:pPr>
        <w:pStyle w:val="Tekstprzypisudolnego"/>
        <w:numPr>
          <w:ilvl w:val="0"/>
          <w:numId w:val="118"/>
        </w:numPr>
        <w:spacing w:line="300" w:lineRule="atLeast"/>
        <w:jc w:val="both"/>
        <w:rPr>
          <w:rFonts w:ascii="Calibri" w:hAnsi="Calibri" w:cs="Calibri"/>
          <w:b/>
          <w:iCs/>
          <w:sz w:val="36"/>
          <w:szCs w:val="36"/>
          <w:lang w:val="pl-PL"/>
        </w:rPr>
      </w:pPr>
      <w:r w:rsidRPr="00C35A6B">
        <w:rPr>
          <w:rFonts w:ascii="Calibri" w:hAnsi="Calibri" w:cs="Calibri"/>
          <w:b/>
          <w:iCs/>
          <w:sz w:val="36"/>
          <w:szCs w:val="36"/>
          <w:lang w:val="pl-PL"/>
        </w:rPr>
        <w:t>O</w:t>
      </w:r>
      <w:r w:rsidR="00DD4CF7" w:rsidRPr="00C35A6B">
        <w:rPr>
          <w:rFonts w:ascii="Calibri" w:hAnsi="Calibri" w:cs="Calibri"/>
          <w:b/>
          <w:iCs/>
          <w:sz w:val="36"/>
          <w:szCs w:val="36"/>
          <w:lang w:val="pl-PL"/>
        </w:rPr>
        <w:t>pis przedmiotu zamówienia</w:t>
      </w:r>
    </w:p>
    <w:p w14:paraId="5E79FE06" w14:textId="77777777" w:rsidR="00336717" w:rsidRDefault="00336717" w:rsidP="00336717">
      <w:pPr>
        <w:shd w:val="clear" w:color="auto" w:fill="FFFFFF"/>
        <w:autoSpaceDE w:val="0"/>
        <w:spacing w:line="100" w:lineRule="atLeast"/>
        <w:jc w:val="both"/>
        <w:rPr>
          <w:rFonts w:asciiTheme="minorHAnsi" w:eastAsia="Times New Roman" w:hAnsiTheme="minorHAnsi" w:cstheme="minorHAnsi"/>
          <w:b/>
          <w:bCs/>
          <w:color w:val="000000"/>
          <w:lang w:eastAsia="pl-PL"/>
        </w:rPr>
      </w:pPr>
    </w:p>
    <w:p w14:paraId="584839F3" w14:textId="1B13B7AC" w:rsidR="00336717" w:rsidRPr="004D11E1" w:rsidRDefault="00336717" w:rsidP="00336717">
      <w:pPr>
        <w:shd w:val="clear" w:color="auto" w:fill="FFFFFF"/>
        <w:autoSpaceDE w:val="0"/>
        <w:spacing w:line="100" w:lineRule="atLeast"/>
        <w:jc w:val="both"/>
      </w:pPr>
      <w:r w:rsidRPr="004D11E1">
        <w:t>Przedmiotem zamówienia jest opracowanie kompleksowej dokumentacji projektowej remontu</w:t>
      </w:r>
      <w:r w:rsidRPr="004D11E1">
        <w:rPr>
          <w:b/>
          <w:bCs/>
        </w:rPr>
        <w:t xml:space="preserve"> </w:t>
      </w:r>
      <w:r w:rsidRPr="004D11E1">
        <w:t xml:space="preserve">stropodachu łupinowego nad pływalnią wraz z dostosowaniem całego obiektu do obowiązujących przepisów przeciwpożarowych oraz uzyskanie skutecznego zgłoszenia zamiaru przystąpienia do remontu lub uzyskanie ostatecznej decyzji o pozwoleniu na budowę. </w:t>
      </w:r>
    </w:p>
    <w:p w14:paraId="65E3FBA9" w14:textId="1F3A112F" w:rsidR="00336717" w:rsidRPr="00336717" w:rsidRDefault="00336717" w:rsidP="00847E64">
      <w:pPr>
        <w:pStyle w:val="Akapitzlist"/>
        <w:numPr>
          <w:ilvl w:val="0"/>
          <w:numId w:val="151"/>
        </w:numPr>
        <w:shd w:val="clear" w:color="auto" w:fill="FFFFFF"/>
        <w:autoSpaceDE w:val="0"/>
        <w:autoSpaceDN/>
        <w:spacing w:after="0" w:line="100" w:lineRule="atLeast"/>
        <w:ind w:left="284" w:hanging="284"/>
        <w:jc w:val="both"/>
        <w:rPr>
          <w:rFonts w:asciiTheme="minorHAnsi" w:hAnsiTheme="minorHAnsi" w:cstheme="minorHAnsi"/>
          <w:b/>
          <w:bCs/>
        </w:rPr>
      </w:pPr>
      <w:r w:rsidRPr="00336717">
        <w:rPr>
          <w:rFonts w:asciiTheme="minorHAnsi" w:hAnsiTheme="minorHAnsi" w:cstheme="minorHAnsi"/>
          <w:b/>
          <w:bCs/>
        </w:rPr>
        <w:t>Ogólny opis przedmiotu zamówienia</w:t>
      </w:r>
    </w:p>
    <w:p w14:paraId="763A812C" w14:textId="5C061B11" w:rsidR="00336717" w:rsidRPr="004D11E1" w:rsidRDefault="00336717" w:rsidP="00336717">
      <w:pPr>
        <w:shd w:val="clear" w:color="auto" w:fill="FFFFFF"/>
        <w:autoSpaceDE w:val="0"/>
        <w:spacing w:line="100" w:lineRule="atLeast"/>
        <w:ind w:left="360"/>
        <w:jc w:val="both"/>
      </w:pPr>
      <w:r w:rsidRPr="004D11E1">
        <w:t>Przedmiotem zamówienia jest opracowanie kompleksowej dokumentacji projektowej remontu stropodachu łupinowego nad pływalnią  budynku Basenu Pod Platanem przy ul. Ofiar Oświęcimia 39</w:t>
      </w:r>
      <w:r>
        <w:t xml:space="preserve"> </w:t>
      </w:r>
      <w:r w:rsidRPr="004D11E1">
        <w:t xml:space="preserve">w Brzeszczach wraz z dostosowaniem całego obiektu do obowiązujących przepisów przeciwpożarowych. </w:t>
      </w:r>
    </w:p>
    <w:p w14:paraId="3D7A5BB6" w14:textId="77777777" w:rsidR="00336717" w:rsidRPr="004D11E1" w:rsidRDefault="00336717" w:rsidP="00336717">
      <w:pPr>
        <w:shd w:val="clear" w:color="auto" w:fill="FFFFFF"/>
        <w:autoSpaceDE w:val="0"/>
        <w:spacing w:line="100" w:lineRule="atLeast"/>
        <w:ind w:left="360"/>
        <w:jc w:val="both"/>
      </w:pPr>
      <w:r w:rsidRPr="004D11E1">
        <w:t>Przedmiotowy budynek zlokalizowany jest na działkach nr: 1677/18 oraz 1677/19, położonych                                         w Brzeszczach, Gmina Brzeszcze, przy ul. Ofiar Oświęcimia 39. Powierzchnia stropodachu objęta zakresem wynosi około 775 m2. Stropodach łupinowy wykonany jest w konstrukcji nośnej mieszanej: dźwigary łukowe dachowe z drewna klejonego, słupy z drewna klejonego oraz stalowe (HEB160). Płatwie pomiędzy dźwigarami drewniane. Na dachu zamontowano trzy świetliki poliwęglanowe. Stropodach łupinowy posiada następujące warstwy wykończenia:</w:t>
      </w:r>
    </w:p>
    <w:p w14:paraId="1A1D3028" w14:textId="77777777" w:rsidR="00336717" w:rsidRPr="004D11E1" w:rsidRDefault="00336717" w:rsidP="00847E64">
      <w:pPr>
        <w:numPr>
          <w:ilvl w:val="0"/>
          <w:numId w:val="147"/>
        </w:numPr>
        <w:shd w:val="clear" w:color="auto" w:fill="FFFFFF"/>
        <w:autoSpaceDE w:val="0"/>
        <w:autoSpaceDN/>
        <w:spacing w:after="0" w:line="100" w:lineRule="atLeast"/>
        <w:jc w:val="both"/>
        <w:textAlignment w:val="auto"/>
      </w:pPr>
      <w:r w:rsidRPr="004D11E1">
        <w:t xml:space="preserve">blacha </w:t>
      </w:r>
      <w:proofErr w:type="spellStart"/>
      <w:r w:rsidRPr="004D11E1">
        <w:t>tytanowo-cynkowa</w:t>
      </w:r>
      <w:proofErr w:type="spellEnd"/>
      <w:r w:rsidRPr="004D11E1">
        <w:t xml:space="preserve"> układana na rąbek o gr. około 0,7 mm układana w pasach około 50cm,</w:t>
      </w:r>
    </w:p>
    <w:p w14:paraId="6CCD3C9B" w14:textId="77777777" w:rsidR="00336717" w:rsidRPr="004D11E1" w:rsidRDefault="00336717" w:rsidP="00847E64">
      <w:pPr>
        <w:numPr>
          <w:ilvl w:val="0"/>
          <w:numId w:val="147"/>
        </w:numPr>
        <w:shd w:val="clear" w:color="auto" w:fill="FFFFFF"/>
        <w:autoSpaceDE w:val="0"/>
        <w:autoSpaceDN/>
        <w:spacing w:after="0" w:line="100" w:lineRule="atLeast"/>
        <w:jc w:val="both"/>
        <w:textAlignment w:val="auto"/>
      </w:pPr>
      <w:r w:rsidRPr="004D11E1">
        <w:t>mata dystansowo-wentylacyjna,</w:t>
      </w:r>
    </w:p>
    <w:p w14:paraId="189AEA7E" w14:textId="77777777" w:rsidR="00336717" w:rsidRPr="004D11E1" w:rsidRDefault="00336717" w:rsidP="00847E64">
      <w:pPr>
        <w:numPr>
          <w:ilvl w:val="0"/>
          <w:numId w:val="147"/>
        </w:numPr>
        <w:shd w:val="clear" w:color="auto" w:fill="FFFFFF"/>
        <w:autoSpaceDE w:val="0"/>
        <w:autoSpaceDN/>
        <w:spacing w:after="0" w:line="100" w:lineRule="atLeast"/>
        <w:jc w:val="both"/>
        <w:textAlignment w:val="auto"/>
      </w:pPr>
      <w:r w:rsidRPr="004D11E1">
        <w:t>podłoże pod blachę,</w:t>
      </w:r>
    </w:p>
    <w:p w14:paraId="0A2291B5" w14:textId="77777777" w:rsidR="00336717" w:rsidRPr="004D11E1" w:rsidRDefault="00336717" w:rsidP="00847E64">
      <w:pPr>
        <w:numPr>
          <w:ilvl w:val="0"/>
          <w:numId w:val="147"/>
        </w:numPr>
        <w:shd w:val="clear" w:color="auto" w:fill="FFFFFF"/>
        <w:autoSpaceDE w:val="0"/>
        <w:autoSpaceDN/>
        <w:spacing w:after="0" w:line="100" w:lineRule="atLeast"/>
        <w:jc w:val="both"/>
        <w:textAlignment w:val="auto"/>
      </w:pPr>
      <w:r w:rsidRPr="004D11E1">
        <w:lastRenderedPageBreak/>
        <w:t>łaty drewniane,</w:t>
      </w:r>
    </w:p>
    <w:p w14:paraId="6B3C8D7D" w14:textId="77777777" w:rsidR="00336717" w:rsidRPr="004D11E1" w:rsidRDefault="00336717" w:rsidP="00847E64">
      <w:pPr>
        <w:numPr>
          <w:ilvl w:val="0"/>
          <w:numId w:val="147"/>
        </w:numPr>
        <w:shd w:val="clear" w:color="auto" w:fill="FFFFFF"/>
        <w:autoSpaceDE w:val="0"/>
        <w:autoSpaceDN/>
        <w:spacing w:after="0" w:line="100" w:lineRule="atLeast"/>
        <w:jc w:val="both"/>
        <w:textAlignment w:val="auto"/>
      </w:pPr>
      <w:r w:rsidRPr="004D11E1">
        <w:t>warstwa termoizolacyjna,</w:t>
      </w:r>
    </w:p>
    <w:p w14:paraId="0D0CF238" w14:textId="77777777" w:rsidR="00336717" w:rsidRPr="004D11E1" w:rsidRDefault="00336717" w:rsidP="00847E64">
      <w:pPr>
        <w:numPr>
          <w:ilvl w:val="0"/>
          <w:numId w:val="147"/>
        </w:numPr>
        <w:shd w:val="clear" w:color="auto" w:fill="FFFFFF"/>
        <w:autoSpaceDE w:val="0"/>
        <w:autoSpaceDN/>
        <w:spacing w:after="0" w:line="100" w:lineRule="atLeast"/>
        <w:jc w:val="both"/>
        <w:textAlignment w:val="auto"/>
      </w:pPr>
      <w:r w:rsidRPr="004D11E1">
        <w:t>blacha fałdowa łukowa</w:t>
      </w:r>
    </w:p>
    <w:p w14:paraId="44B500EC" w14:textId="77777777" w:rsidR="00336717" w:rsidRPr="004D11E1" w:rsidRDefault="00336717" w:rsidP="00847E64">
      <w:pPr>
        <w:numPr>
          <w:ilvl w:val="0"/>
          <w:numId w:val="147"/>
        </w:numPr>
        <w:shd w:val="clear" w:color="auto" w:fill="FFFFFF"/>
        <w:autoSpaceDE w:val="0"/>
        <w:autoSpaceDN/>
        <w:spacing w:after="0" w:line="100" w:lineRule="atLeast"/>
        <w:jc w:val="both"/>
        <w:textAlignment w:val="auto"/>
      </w:pPr>
      <w:r w:rsidRPr="004D11E1">
        <w:t>konstrukcja nośna - płatwie oparte na dźwigarach.</w:t>
      </w:r>
    </w:p>
    <w:p w14:paraId="6EF12883" w14:textId="77777777" w:rsidR="00336717" w:rsidRPr="00336717" w:rsidRDefault="00336717" w:rsidP="00847E64">
      <w:pPr>
        <w:pStyle w:val="Akapitzlist"/>
        <w:numPr>
          <w:ilvl w:val="0"/>
          <w:numId w:val="151"/>
        </w:numPr>
        <w:shd w:val="clear" w:color="auto" w:fill="FFFFFF"/>
        <w:autoSpaceDE w:val="0"/>
        <w:autoSpaceDN/>
        <w:spacing w:after="0" w:line="100" w:lineRule="atLeast"/>
        <w:ind w:left="284" w:hanging="284"/>
        <w:jc w:val="both"/>
        <w:rPr>
          <w:rFonts w:asciiTheme="minorHAnsi" w:hAnsiTheme="minorHAnsi" w:cstheme="minorHAnsi"/>
          <w:b/>
          <w:bCs/>
        </w:rPr>
      </w:pPr>
      <w:r w:rsidRPr="00336717">
        <w:rPr>
          <w:rFonts w:asciiTheme="minorHAnsi" w:hAnsiTheme="minorHAnsi" w:cstheme="minorHAnsi"/>
          <w:b/>
          <w:bCs/>
        </w:rPr>
        <w:t>Zakres rzeczowy przedmiotu zamówienia obejmuje w szczególności:</w:t>
      </w:r>
    </w:p>
    <w:p w14:paraId="34AC0E12" w14:textId="77777777" w:rsidR="00336717" w:rsidRPr="004D11E1" w:rsidRDefault="00336717" w:rsidP="00847E64">
      <w:pPr>
        <w:numPr>
          <w:ilvl w:val="0"/>
          <w:numId w:val="146"/>
        </w:numPr>
        <w:shd w:val="clear" w:color="auto" w:fill="FFFFFF"/>
        <w:autoSpaceDE w:val="0"/>
        <w:autoSpaceDN/>
        <w:spacing w:after="0" w:line="100" w:lineRule="atLeast"/>
        <w:jc w:val="both"/>
        <w:textAlignment w:val="auto"/>
      </w:pPr>
      <w:r w:rsidRPr="004D11E1">
        <w:t xml:space="preserve">Opracowanie projektu koncepcyjnego do uzgodnienia z Zamawiającym – 2 </w:t>
      </w:r>
      <w:proofErr w:type="spellStart"/>
      <w:r w:rsidRPr="004D11E1">
        <w:t>egz</w:t>
      </w:r>
      <w:proofErr w:type="spellEnd"/>
      <w:r w:rsidRPr="004D11E1">
        <w:t>;</w:t>
      </w:r>
    </w:p>
    <w:p w14:paraId="47A49258" w14:textId="77777777" w:rsidR="00336717" w:rsidRPr="004D11E1" w:rsidRDefault="00336717" w:rsidP="00847E64">
      <w:pPr>
        <w:numPr>
          <w:ilvl w:val="0"/>
          <w:numId w:val="146"/>
        </w:numPr>
        <w:shd w:val="clear" w:color="auto" w:fill="FFFFFF"/>
        <w:autoSpaceDE w:val="0"/>
        <w:autoSpaceDN/>
        <w:spacing w:after="0" w:line="100" w:lineRule="atLeast"/>
        <w:jc w:val="both"/>
        <w:textAlignment w:val="auto"/>
      </w:pPr>
      <w:r w:rsidRPr="004D11E1">
        <w:t xml:space="preserve">Wykonanie dokumentacji projektowej zgodnie z formą i zakresem Rozporządzenia Ministra Rozwoju i Technologii z dnia 20 grudnia 2021 r. w sprawie szczegółowego zakresu i formy dokumentacji projektowej, specyfikacji technicznych wykonania i odbioru robót budowlanych oraz programu </w:t>
      </w:r>
      <w:proofErr w:type="spellStart"/>
      <w:r w:rsidRPr="004D11E1">
        <w:t>funkcjonalno</w:t>
      </w:r>
      <w:proofErr w:type="spellEnd"/>
      <w:r w:rsidRPr="004D11E1">
        <w:t xml:space="preserve"> – użytkowego oraz  formą i zakresem Obwieszczenia Ministra Rozwoju i Technologii z dnia 12 lipca 2022 r. w sprawie  ogłoszenia jednolitego tekstu rozporządzenia Ministra Rozwoju w sprawie szczegółowego zakresu i formy projektu budowlanego, w której skład wchodzi:</w:t>
      </w:r>
    </w:p>
    <w:p w14:paraId="0F8F1097" w14:textId="77777777" w:rsidR="00336717" w:rsidRPr="004D11E1" w:rsidRDefault="00336717" w:rsidP="00847E64">
      <w:pPr>
        <w:numPr>
          <w:ilvl w:val="0"/>
          <w:numId w:val="148"/>
        </w:numPr>
        <w:shd w:val="clear" w:color="auto" w:fill="FFFFFF"/>
        <w:autoSpaceDE w:val="0"/>
        <w:autoSpaceDN/>
        <w:spacing w:after="0" w:line="100" w:lineRule="atLeast"/>
        <w:jc w:val="both"/>
        <w:textAlignment w:val="auto"/>
      </w:pPr>
      <w:r w:rsidRPr="004D11E1">
        <w:t>Inwentaryzacja budowlana całego budynku w zakresie niezbędnym dla potrzeb opracowania projektu (część budowlana oraz instalacyjna odgromowa i hydrantowa) – </w:t>
      </w:r>
      <w:proofErr w:type="spellStart"/>
      <w:r w:rsidRPr="004D11E1">
        <w:t>egz</w:t>
      </w:r>
      <w:proofErr w:type="spellEnd"/>
      <w:r w:rsidRPr="004D11E1">
        <w:t>;</w:t>
      </w:r>
    </w:p>
    <w:p w14:paraId="7E7C236E" w14:textId="77777777" w:rsidR="00336717" w:rsidRPr="004D11E1" w:rsidRDefault="00336717" w:rsidP="00847E64">
      <w:pPr>
        <w:numPr>
          <w:ilvl w:val="0"/>
          <w:numId w:val="148"/>
        </w:numPr>
        <w:shd w:val="clear" w:color="auto" w:fill="FFFFFF"/>
        <w:autoSpaceDE w:val="0"/>
        <w:autoSpaceDN/>
        <w:spacing w:after="0" w:line="100" w:lineRule="atLeast"/>
        <w:jc w:val="both"/>
        <w:textAlignment w:val="auto"/>
        <w:rPr>
          <w:b/>
          <w:bCs/>
        </w:rPr>
      </w:pPr>
      <w:r w:rsidRPr="004D11E1">
        <w:rPr>
          <w:b/>
          <w:bCs/>
        </w:rPr>
        <w:t>Ocena stanu technicznego poszczególnych elementów budynku:</w:t>
      </w:r>
    </w:p>
    <w:p w14:paraId="7B682419" w14:textId="77777777" w:rsidR="00336717" w:rsidRPr="004D11E1" w:rsidRDefault="00336717" w:rsidP="00847E64">
      <w:pPr>
        <w:numPr>
          <w:ilvl w:val="0"/>
          <w:numId w:val="149"/>
        </w:numPr>
        <w:shd w:val="clear" w:color="auto" w:fill="FFFFFF"/>
        <w:autoSpaceDE w:val="0"/>
        <w:autoSpaceDN/>
        <w:spacing w:after="0" w:line="100" w:lineRule="atLeast"/>
        <w:jc w:val="both"/>
        <w:textAlignment w:val="auto"/>
      </w:pPr>
      <w:r w:rsidRPr="004D11E1">
        <w:t>ocena stanu technicznego instalacji odgromowej i hydrantowej (dla całego obiektu),</w:t>
      </w:r>
    </w:p>
    <w:p w14:paraId="653DDE12" w14:textId="77777777" w:rsidR="00336717" w:rsidRPr="004D11E1" w:rsidRDefault="00336717" w:rsidP="00847E64">
      <w:pPr>
        <w:numPr>
          <w:ilvl w:val="0"/>
          <w:numId w:val="149"/>
        </w:numPr>
        <w:shd w:val="clear" w:color="auto" w:fill="FFFFFF"/>
        <w:autoSpaceDE w:val="0"/>
        <w:autoSpaceDN/>
        <w:spacing w:after="0" w:line="100" w:lineRule="atLeast"/>
        <w:jc w:val="both"/>
        <w:textAlignment w:val="auto"/>
      </w:pPr>
      <w:r w:rsidRPr="004D11E1">
        <w:t>ocena stanu technicznego fundamentów ( część z pływalnią),</w:t>
      </w:r>
    </w:p>
    <w:p w14:paraId="117D56A6" w14:textId="77777777" w:rsidR="00336717" w:rsidRPr="004D11E1" w:rsidRDefault="00336717" w:rsidP="00847E64">
      <w:pPr>
        <w:numPr>
          <w:ilvl w:val="0"/>
          <w:numId w:val="149"/>
        </w:numPr>
        <w:shd w:val="clear" w:color="auto" w:fill="FFFFFF"/>
        <w:autoSpaceDE w:val="0"/>
        <w:autoSpaceDN/>
        <w:spacing w:after="0" w:line="100" w:lineRule="atLeast"/>
        <w:jc w:val="both"/>
        <w:textAlignment w:val="auto"/>
      </w:pPr>
      <w:r w:rsidRPr="004D11E1">
        <w:t>ocena stanu technicznego elementów konstrukcyjnych ścian i dachu ( część z pływalnią),</w:t>
      </w:r>
    </w:p>
    <w:p w14:paraId="1071C652" w14:textId="77777777" w:rsidR="00336717" w:rsidRPr="004D11E1" w:rsidRDefault="00336717" w:rsidP="00847E64">
      <w:pPr>
        <w:numPr>
          <w:ilvl w:val="0"/>
          <w:numId w:val="149"/>
        </w:numPr>
        <w:shd w:val="clear" w:color="auto" w:fill="FFFFFF"/>
        <w:autoSpaceDE w:val="0"/>
        <w:autoSpaceDN/>
        <w:spacing w:after="0" w:line="100" w:lineRule="atLeast"/>
        <w:jc w:val="both"/>
        <w:textAlignment w:val="auto"/>
      </w:pPr>
      <w:r w:rsidRPr="004D11E1">
        <w:t>ocena stanu technicznego pokrycia dachu ( część z pływalnią),</w:t>
      </w:r>
    </w:p>
    <w:p w14:paraId="77D1EB1D" w14:textId="77777777" w:rsidR="00336717" w:rsidRPr="004D11E1" w:rsidRDefault="00336717" w:rsidP="00847E64">
      <w:pPr>
        <w:numPr>
          <w:ilvl w:val="0"/>
          <w:numId w:val="149"/>
        </w:numPr>
        <w:shd w:val="clear" w:color="auto" w:fill="FFFFFF"/>
        <w:autoSpaceDE w:val="0"/>
        <w:autoSpaceDN/>
        <w:spacing w:after="0" w:line="100" w:lineRule="atLeast"/>
        <w:jc w:val="both"/>
        <w:textAlignment w:val="auto"/>
      </w:pPr>
      <w:r w:rsidRPr="004D11E1">
        <w:t>określenie zakresu koniecznych prac;</w:t>
      </w:r>
    </w:p>
    <w:p w14:paraId="4B35A1A2" w14:textId="77777777" w:rsidR="00336717" w:rsidRPr="004D11E1" w:rsidRDefault="00336717" w:rsidP="00847E64">
      <w:pPr>
        <w:numPr>
          <w:ilvl w:val="0"/>
          <w:numId w:val="148"/>
        </w:numPr>
        <w:shd w:val="clear" w:color="auto" w:fill="FFFFFF"/>
        <w:autoSpaceDE w:val="0"/>
        <w:autoSpaceDN/>
        <w:spacing w:after="0" w:line="100" w:lineRule="atLeast"/>
        <w:jc w:val="both"/>
        <w:textAlignment w:val="auto"/>
      </w:pPr>
      <w:r w:rsidRPr="004D11E1">
        <w:t xml:space="preserve">Projekt budowlany w zakresie uwzględniającym specyfikację robót budowlanych (projekt zagospodarowania terenu, projekt architektoniczno-budowlany, projekty techniczne branżowe – wymagane w przedstawionym zakresie przedmiotu zamówienia) – 4 </w:t>
      </w:r>
      <w:proofErr w:type="spellStart"/>
      <w:r w:rsidRPr="004D11E1">
        <w:t>egz</w:t>
      </w:r>
      <w:proofErr w:type="spellEnd"/>
      <w:r w:rsidRPr="004D11E1">
        <w:t>;</w:t>
      </w:r>
    </w:p>
    <w:p w14:paraId="6386A57B" w14:textId="77777777" w:rsidR="00336717" w:rsidRPr="004D11E1" w:rsidRDefault="00336717" w:rsidP="00847E64">
      <w:pPr>
        <w:numPr>
          <w:ilvl w:val="0"/>
          <w:numId w:val="148"/>
        </w:numPr>
        <w:shd w:val="clear" w:color="auto" w:fill="FFFFFF"/>
        <w:autoSpaceDE w:val="0"/>
        <w:autoSpaceDN/>
        <w:spacing w:after="0" w:line="100" w:lineRule="atLeast"/>
        <w:jc w:val="both"/>
        <w:textAlignment w:val="auto"/>
      </w:pPr>
      <w:r w:rsidRPr="004D11E1">
        <w:t>Wykonanie mapy do celów projektowych (jeśli będzie wymagane);</w:t>
      </w:r>
    </w:p>
    <w:p w14:paraId="3F875386" w14:textId="77777777" w:rsidR="00336717" w:rsidRPr="004D11E1" w:rsidRDefault="00336717" w:rsidP="00847E64">
      <w:pPr>
        <w:numPr>
          <w:ilvl w:val="0"/>
          <w:numId w:val="148"/>
        </w:numPr>
        <w:shd w:val="clear" w:color="auto" w:fill="FFFFFF"/>
        <w:autoSpaceDE w:val="0"/>
        <w:autoSpaceDN/>
        <w:spacing w:after="0" w:line="100" w:lineRule="atLeast"/>
        <w:jc w:val="both"/>
        <w:textAlignment w:val="auto"/>
      </w:pPr>
      <w:r w:rsidRPr="004D11E1">
        <w:t>Ekspertyza techniczna  stanu ochrony przeciwpożarowej obiektu zatwierdzona pozytywnym postanowieniem Komendanta Wojewódzkiego PSP(jeśli będzie wymagana);</w:t>
      </w:r>
    </w:p>
    <w:p w14:paraId="459C0E7A" w14:textId="77777777" w:rsidR="00336717" w:rsidRPr="004D11E1" w:rsidRDefault="00336717" w:rsidP="00847E64">
      <w:pPr>
        <w:numPr>
          <w:ilvl w:val="0"/>
          <w:numId w:val="148"/>
        </w:numPr>
        <w:shd w:val="clear" w:color="auto" w:fill="FFFFFF"/>
        <w:autoSpaceDE w:val="0"/>
        <w:autoSpaceDN/>
        <w:spacing w:after="0" w:line="100" w:lineRule="atLeast"/>
        <w:jc w:val="both"/>
        <w:textAlignment w:val="auto"/>
      </w:pPr>
      <w:r w:rsidRPr="004D11E1">
        <w:t>Pozyskanie wszystkich niezbędnych do opracowania projektu opinii, uzgodnień, zatwierdzeń i decyzji w tym uzgodnienie z rzeczoznawcą ds. zabezpieczeń przeciwpożarowych;</w:t>
      </w:r>
    </w:p>
    <w:p w14:paraId="0EE42D26" w14:textId="77777777" w:rsidR="00336717" w:rsidRPr="004D11E1" w:rsidRDefault="00336717" w:rsidP="00847E64">
      <w:pPr>
        <w:numPr>
          <w:ilvl w:val="0"/>
          <w:numId w:val="148"/>
        </w:numPr>
        <w:shd w:val="clear" w:color="auto" w:fill="FFFFFF"/>
        <w:autoSpaceDE w:val="0"/>
        <w:autoSpaceDN/>
        <w:spacing w:after="0" w:line="100" w:lineRule="atLeast"/>
        <w:jc w:val="both"/>
        <w:textAlignment w:val="auto"/>
      </w:pPr>
      <w:r w:rsidRPr="004D11E1">
        <w:t xml:space="preserve">Opracowanie projektu </w:t>
      </w:r>
      <w:r>
        <w:t>technicznego</w:t>
      </w:r>
      <w:r w:rsidRPr="004D11E1">
        <w:t xml:space="preserve"> jako uzupełnienie i uszczegółowienie projektu budowlanego w zakresie i stopniu dokładności niezbędnym do sporządzenia przedmiaru robót, kosztorysu inwestorskiego, przygotowania oferty przez Wykonawcę i realizacji robót budowlanych. Projekt </w:t>
      </w:r>
      <w:r>
        <w:t>techniczny</w:t>
      </w:r>
      <w:r w:rsidRPr="004D11E1">
        <w:t xml:space="preserve"> powinien zawierać rysunki w skali uwzględniającej specyfikę zamawianych robót i zastosowanych skali rysunków w projekcie budowlanym wraz z wyjaśnieniem opisowym, które dotyczą:</w:t>
      </w:r>
    </w:p>
    <w:p w14:paraId="62A4C193" w14:textId="77777777" w:rsidR="00336717" w:rsidRPr="004D11E1" w:rsidRDefault="00336717" w:rsidP="00847E64">
      <w:pPr>
        <w:numPr>
          <w:ilvl w:val="0"/>
          <w:numId w:val="150"/>
        </w:numPr>
        <w:shd w:val="clear" w:color="auto" w:fill="FFFFFF"/>
        <w:autoSpaceDE w:val="0"/>
        <w:autoSpaceDN/>
        <w:spacing w:after="0" w:line="100" w:lineRule="atLeast"/>
        <w:jc w:val="both"/>
        <w:textAlignment w:val="auto"/>
      </w:pPr>
      <w:r w:rsidRPr="004D11E1">
        <w:t>części obiektu,</w:t>
      </w:r>
    </w:p>
    <w:p w14:paraId="65A31C23" w14:textId="77777777" w:rsidR="00336717" w:rsidRPr="004D11E1" w:rsidRDefault="00336717" w:rsidP="00847E64">
      <w:pPr>
        <w:numPr>
          <w:ilvl w:val="0"/>
          <w:numId w:val="150"/>
        </w:numPr>
        <w:shd w:val="clear" w:color="auto" w:fill="FFFFFF"/>
        <w:autoSpaceDE w:val="0"/>
        <w:autoSpaceDN/>
        <w:spacing w:after="0" w:line="100" w:lineRule="atLeast"/>
        <w:jc w:val="both"/>
        <w:textAlignment w:val="auto"/>
      </w:pPr>
      <w:r w:rsidRPr="004D11E1">
        <w:t>rozwiązań budowlano-konstrukcyjnych i materiałowych,</w:t>
      </w:r>
    </w:p>
    <w:p w14:paraId="3D7B4E98" w14:textId="77777777" w:rsidR="00336717" w:rsidRPr="004D11E1" w:rsidRDefault="00336717" w:rsidP="00847E64">
      <w:pPr>
        <w:numPr>
          <w:ilvl w:val="0"/>
          <w:numId w:val="150"/>
        </w:numPr>
        <w:shd w:val="clear" w:color="auto" w:fill="FFFFFF"/>
        <w:autoSpaceDE w:val="0"/>
        <w:autoSpaceDN/>
        <w:spacing w:after="0" w:line="100" w:lineRule="atLeast"/>
        <w:jc w:val="both"/>
        <w:textAlignment w:val="auto"/>
      </w:pPr>
      <w:r w:rsidRPr="004D11E1">
        <w:t>detali architektonicznych oraz urządzeń budowlanych,</w:t>
      </w:r>
    </w:p>
    <w:p w14:paraId="3E82FBEE" w14:textId="77777777" w:rsidR="00336717" w:rsidRPr="004D11E1" w:rsidRDefault="00336717" w:rsidP="00847E64">
      <w:pPr>
        <w:numPr>
          <w:ilvl w:val="0"/>
          <w:numId w:val="150"/>
        </w:numPr>
        <w:shd w:val="clear" w:color="auto" w:fill="FFFFFF"/>
        <w:autoSpaceDE w:val="0"/>
        <w:autoSpaceDN/>
        <w:spacing w:after="0" w:line="100" w:lineRule="atLeast"/>
        <w:jc w:val="both"/>
        <w:textAlignment w:val="auto"/>
      </w:pPr>
      <w:r w:rsidRPr="004D11E1">
        <w:t>sieci uzbrojenia terenu, instalacji i wyposażenia technicznego – których odzwierciedlenie na rysunkach projektu budowlanego nie jest wystarczające dla potrzeb przedmiotu zamówienia;</w:t>
      </w:r>
    </w:p>
    <w:p w14:paraId="4207A3B7" w14:textId="77777777" w:rsidR="00336717" w:rsidRPr="004D11E1" w:rsidRDefault="00336717" w:rsidP="00847E64">
      <w:pPr>
        <w:numPr>
          <w:ilvl w:val="0"/>
          <w:numId w:val="148"/>
        </w:numPr>
        <w:shd w:val="clear" w:color="auto" w:fill="FFFFFF"/>
        <w:autoSpaceDE w:val="0"/>
        <w:autoSpaceDN/>
        <w:spacing w:after="0" w:line="100" w:lineRule="atLeast"/>
        <w:jc w:val="both"/>
        <w:textAlignment w:val="auto"/>
      </w:pPr>
      <w:r w:rsidRPr="004D11E1">
        <w:t xml:space="preserve">Opracowanie przedmiarów robót zawierających zestawienie przewidywanych do wykonania robót podstawowych w kolejności technologicznej ich wykonania wraz z ich szczegółowym opisem lub ze wskazaniem podstaw ustalających szczegółowy opis wraz ze wskazaniem właściwych specyfikacji technicznych wykonania i odbioru robót budowlanych, a także z obliczeniem i zestawieniem liczby jednostek przedmiarowych robót podstawowych  oraz opracowanie kosztorysu inwestorskiego – po 2 </w:t>
      </w:r>
      <w:proofErr w:type="spellStart"/>
      <w:r w:rsidRPr="004D11E1">
        <w:t>egz</w:t>
      </w:r>
      <w:proofErr w:type="spellEnd"/>
      <w:r w:rsidRPr="004D11E1">
        <w:t>;</w:t>
      </w:r>
    </w:p>
    <w:p w14:paraId="3A207D8C" w14:textId="77777777" w:rsidR="00336717" w:rsidRPr="004D11E1" w:rsidRDefault="00336717" w:rsidP="00847E64">
      <w:pPr>
        <w:numPr>
          <w:ilvl w:val="0"/>
          <w:numId w:val="148"/>
        </w:numPr>
        <w:shd w:val="clear" w:color="auto" w:fill="FFFFFF"/>
        <w:autoSpaceDE w:val="0"/>
        <w:autoSpaceDN/>
        <w:spacing w:after="0" w:line="100" w:lineRule="atLeast"/>
        <w:jc w:val="both"/>
        <w:textAlignment w:val="auto"/>
      </w:pPr>
      <w:r w:rsidRPr="004D11E1">
        <w:t xml:space="preserve">Opracowanie szczegółowej specyfikacji technicznej wykonania i odbioru robót budowlanych oraz informacji BIOZ – po 2 </w:t>
      </w:r>
      <w:proofErr w:type="spellStart"/>
      <w:r w:rsidRPr="004D11E1">
        <w:t>egz</w:t>
      </w:r>
      <w:proofErr w:type="spellEnd"/>
      <w:r w:rsidRPr="004D11E1">
        <w:t>;</w:t>
      </w:r>
    </w:p>
    <w:p w14:paraId="0B7D2414" w14:textId="77777777" w:rsidR="00336717" w:rsidRPr="004D11E1" w:rsidRDefault="00336717" w:rsidP="00847E64">
      <w:pPr>
        <w:numPr>
          <w:ilvl w:val="0"/>
          <w:numId w:val="148"/>
        </w:numPr>
        <w:shd w:val="clear" w:color="auto" w:fill="FFFFFF"/>
        <w:autoSpaceDE w:val="0"/>
        <w:autoSpaceDN/>
        <w:spacing w:after="0" w:line="100" w:lineRule="atLeast"/>
        <w:jc w:val="both"/>
        <w:textAlignment w:val="auto"/>
      </w:pPr>
      <w:r w:rsidRPr="004D11E1">
        <w:t xml:space="preserve">Kompletna dokumentacja projektowa (w części tekstowej i graficznej) powinna być wykonana w formie papierowej - 4 egz. oraz formie elektronicznej na płycie CD/DVD – 1 </w:t>
      </w:r>
      <w:proofErr w:type="spellStart"/>
      <w:r w:rsidRPr="004D11E1">
        <w:t>egz</w:t>
      </w:r>
      <w:proofErr w:type="spellEnd"/>
      <w:r w:rsidRPr="004D11E1">
        <w:t xml:space="preserve">; </w:t>
      </w:r>
    </w:p>
    <w:p w14:paraId="5ADDB9ED" w14:textId="77777777" w:rsidR="00336717" w:rsidRPr="004D11E1" w:rsidRDefault="00336717" w:rsidP="00847E64">
      <w:pPr>
        <w:numPr>
          <w:ilvl w:val="0"/>
          <w:numId w:val="148"/>
        </w:numPr>
        <w:shd w:val="clear" w:color="auto" w:fill="FFFFFF"/>
        <w:autoSpaceDE w:val="0"/>
        <w:autoSpaceDN/>
        <w:spacing w:after="0" w:line="100" w:lineRule="atLeast"/>
        <w:jc w:val="both"/>
        <w:textAlignment w:val="auto"/>
      </w:pPr>
      <w:r w:rsidRPr="004D11E1">
        <w:t>Elementy dokumentacji tworzone przez Wykonawcę, w formie plików w jakich elementy te zostały wykonane (*</w:t>
      </w:r>
      <w:proofErr w:type="spellStart"/>
      <w:r w:rsidRPr="004D11E1">
        <w:t>dwg</w:t>
      </w:r>
      <w:proofErr w:type="spellEnd"/>
      <w:r w:rsidRPr="004D11E1">
        <w:t xml:space="preserve"> lub </w:t>
      </w:r>
      <w:proofErr w:type="spellStart"/>
      <w:r w:rsidRPr="004D11E1">
        <w:t>dxf</w:t>
      </w:r>
      <w:proofErr w:type="spellEnd"/>
      <w:r w:rsidRPr="004D11E1">
        <w:t>, *</w:t>
      </w:r>
      <w:proofErr w:type="spellStart"/>
      <w:r w:rsidRPr="004D11E1">
        <w:t>doc</w:t>
      </w:r>
      <w:proofErr w:type="spellEnd"/>
      <w:r w:rsidRPr="004D11E1">
        <w:t>, *</w:t>
      </w:r>
      <w:proofErr w:type="spellStart"/>
      <w:r w:rsidRPr="004D11E1">
        <w:t>odt</w:t>
      </w:r>
      <w:proofErr w:type="spellEnd"/>
      <w:r w:rsidRPr="004D11E1">
        <w:t xml:space="preserve">, itp.) Forma, kolejność treść elementów </w:t>
      </w:r>
      <w:r w:rsidRPr="004D11E1">
        <w:lastRenderedPageBreak/>
        <w:t>powinna być zgodna z wersją drukowaną;</w:t>
      </w:r>
    </w:p>
    <w:p w14:paraId="0732AED0" w14:textId="77777777" w:rsidR="00336717" w:rsidRPr="004D11E1" w:rsidRDefault="00336717" w:rsidP="00847E64">
      <w:pPr>
        <w:numPr>
          <w:ilvl w:val="0"/>
          <w:numId w:val="148"/>
        </w:numPr>
        <w:shd w:val="clear" w:color="auto" w:fill="FFFFFF"/>
        <w:autoSpaceDE w:val="0"/>
        <w:autoSpaceDN/>
        <w:spacing w:after="0" w:line="100" w:lineRule="atLeast"/>
        <w:jc w:val="both"/>
        <w:textAlignment w:val="auto"/>
      </w:pPr>
      <w:r w:rsidRPr="004D11E1">
        <w:t>Kompletna dokumentacja tworzona przez Wykonawcę wraz z pozostałymi dokumentami typu: decyzje, postanowienia, wypisy, uzgodnienia, warunki techniczne w formie *pdf (ilość plików *pdf musi odpowiadać ilości elementów, z których składa się dokumentacja techniczna np.: projekt budowlany, przedmiar robót, kosztorys inwestorski, SST). Forma, kolejność i treść elementów powinna być zgodna z wersją drukowaną;</w:t>
      </w:r>
    </w:p>
    <w:p w14:paraId="3E6922C0" w14:textId="77777777" w:rsidR="00336717" w:rsidRPr="004D11E1" w:rsidRDefault="00336717" w:rsidP="00847E64">
      <w:pPr>
        <w:numPr>
          <w:ilvl w:val="0"/>
          <w:numId w:val="148"/>
        </w:numPr>
        <w:shd w:val="clear" w:color="auto" w:fill="FFFFFF"/>
        <w:autoSpaceDE w:val="0"/>
        <w:autoSpaceDN/>
        <w:spacing w:after="0" w:line="100" w:lineRule="atLeast"/>
        <w:jc w:val="both"/>
        <w:textAlignment w:val="auto"/>
      </w:pPr>
      <w:r w:rsidRPr="004D11E1">
        <w:t>Dokonanie prawidłowego, skutecznego zgłoszenia zamiaru przystąpienia do remontu lub uzyskanie ostatecznej decyzji o pozwoleniu na budowę,  zgodnie z obowiązującym stanem prawnym na dzień składania wniosku;</w:t>
      </w:r>
    </w:p>
    <w:p w14:paraId="6266FAA3" w14:textId="77777777" w:rsidR="00336717" w:rsidRPr="004D11E1" w:rsidRDefault="00336717" w:rsidP="00847E64">
      <w:pPr>
        <w:numPr>
          <w:ilvl w:val="0"/>
          <w:numId w:val="148"/>
        </w:numPr>
        <w:shd w:val="clear" w:color="auto" w:fill="FFFFFF"/>
        <w:autoSpaceDE w:val="0"/>
        <w:autoSpaceDN/>
        <w:spacing w:after="0" w:line="100" w:lineRule="atLeast"/>
        <w:jc w:val="both"/>
        <w:textAlignment w:val="auto"/>
        <w:rPr>
          <w:b/>
          <w:bCs/>
        </w:rPr>
      </w:pPr>
      <w:r w:rsidRPr="004D11E1">
        <w:rPr>
          <w:b/>
          <w:bCs/>
        </w:rPr>
        <w:t>Sprawowanie nadzoru autorskiego w  czasie wykonywania robót budowlanych;</w:t>
      </w:r>
    </w:p>
    <w:p w14:paraId="23AA25B8" w14:textId="77777777" w:rsidR="00336717" w:rsidRPr="004D11E1" w:rsidRDefault="00336717" w:rsidP="00847E64">
      <w:pPr>
        <w:numPr>
          <w:ilvl w:val="0"/>
          <w:numId w:val="148"/>
        </w:numPr>
        <w:shd w:val="clear" w:color="auto" w:fill="FFFFFF"/>
        <w:autoSpaceDE w:val="0"/>
        <w:autoSpaceDN/>
        <w:spacing w:after="0" w:line="100" w:lineRule="atLeast"/>
        <w:jc w:val="both"/>
        <w:textAlignment w:val="auto"/>
      </w:pPr>
      <w:r w:rsidRPr="004D11E1">
        <w:t>Udzielanie wyjaśnień do opracowanej dokumentacji w terminie do 3 dni od przekazania przez Zamawiającego zapytania na etapie procedury przetargowej wyłonienia wykonawcy robót budowlanych;</w:t>
      </w:r>
    </w:p>
    <w:p w14:paraId="5175C9E7" w14:textId="77777777" w:rsidR="00336717" w:rsidRPr="004D11E1" w:rsidRDefault="00336717" w:rsidP="00847E64">
      <w:pPr>
        <w:numPr>
          <w:ilvl w:val="0"/>
          <w:numId w:val="148"/>
        </w:numPr>
        <w:shd w:val="clear" w:color="auto" w:fill="FFFFFF"/>
        <w:autoSpaceDE w:val="0"/>
        <w:autoSpaceDN/>
        <w:spacing w:after="0" w:line="100" w:lineRule="atLeast"/>
        <w:jc w:val="both"/>
        <w:textAlignment w:val="auto"/>
      </w:pPr>
      <w:r w:rsidRPr="004D11E1">
        <w:t>Jednokrotną aktualizację kosztorysów inwestorskich przed udzieleniem zamówienia publicznego.</w:t>
      </w:r>
    </w:p>
    <w:p w14:paraId="2ECF7664" w14:textId="77777777" w:rsidR="00336717" w:rsidRPr="00336717" w:rsidRDefault="00336717" w:rsidP="00847E64">
      <w:pPr>
        <w:pStyle w:val="Akapitzlist"/>
        <w:numPr>
          <w:ilvl w:val="0"/>
          <w:numId w:val="151"/>
        </w:numPr>
        <w:shd w:val="clear" w:color="auto" w:fill="FFFFFF"/>
        <w:autoSpaceDE w:val="0"/>
        <w:autoSpaceDN/>
        <w:spacing w:after="0" w:line="300" w:lineRule="atLeast"/>
        <w:ind w:left="284" w:hanging="284"/>
        <w:jc w:val="both"/>
        <w:rPr>
          <w:rFonts w:asciiTheme="minorHAnsi" w:hAnsiTheme="minorHAnsi" w:cstheme="minorHAnsi"/>
          <w:b/>
          <w:bCs/>
        </w:rPr>
      </w:pPr>
      <w:r w:rsidRPr="00336717">
        <w:rPr>
          <w:rFonts w:asciiTheme="minorHAnsi" w:hAnsiTheme="minorHAnsi" w:cstheme="minorHAnsi"/>
          <w:b/>
          <w:bCs/>
        </w:rPr>
        <w:t>Obiekt  należy dostosować do obowiązujących przepisów w zakresie bezpieczeństwa pożarowego przepisów   higieniczno- sanitarnych  oraz dostępności budynku użyteczności publicznej dla osób niepełnosprawnych.</w:t>
      </w:r>
    </w:p>
    <w:p w14:paraId="2C7E027C" w14:textId="77777777" w:rsidR="008E6207" w:rsidRDefault="008E6207" w:rsidP="008E6207">
      <w:pPr>
        <w:shd w:val="clear" w:color="auto" w:fill="FFFFFF"/>
        <w:autoSpaceDE w:val="0"/>
        <w:spacing w:after="0" w:line="300" w:lineRule="atLeast"/>
        <w:jc w:val="both"/>
        <w:rPr>
          <w:b/>
          <w:bCs/>
          <w:u w:val="single"/>
        </w:rPr>
      </w:pPr>
    </w:p>
    <w:p w14:paraId="67FD9B24" w14:textId="65B35984" w:rsidR="00336717" w:rsidRPr="004D11E1" w:rsidRDefault="00336717" w:rsidP="008E6207">
      <w:pPr>
        <w:shd w:val="clear" w:color="auto" w:fill="FFFFFF"/>
        <w:autoSpaceDE w:val="0"/>
        <w:spacing w:after="0" w:line="300" w:lineRule="atLeast"/>
        <w:ind w:left="284"/>
        <w:jc w:val="both"/>
      </w:pPr>
      <w:r w:rsidRPr="004D11E1">
        <w:rPr>
          <w:b/>
          <w:bCs/>
          <w:u w:val="single"/>
        </w:rPr>
        <w:t>UWAGA!</w:t>
      </w:r>
    </w:p>
    <w:p w14:paraId="0735927E" w14:textId="77777777" w:rsidR="00336717" w:rsidRDefault="00336717" w:rsidP="008E6207">
      <w:pPr>
        <w:shd w:val="clear" w:color="auto" w:fill="FFFFFF"/>
        <w:autoSpaceDE w:val="0"/>
        <w:spacing w:after="0" w:line="300" w:lineRule="atLeast"/>
        <w:ind w:left="284"/>
        <w:jc w:val="both"/>
      </w:pPr>
      <w:r w:rsidRPr="004D11E1">
        <w:rPr>
          <w:b/>
          <w:bCs/>
        </w:rPr>
        <w:t>Zaleca się przeprowadzenie szczegółowej wizji lokalnej miejsca wykonywania usługi w obecności przedstawiciela Zamawiającego w celu uzyskania niezbędnych informacji do przygotowania oferty i zawarcia umowy. Każdy z Oferentów ponosi pełną odpowiedzialność za skutki braku lub mylnego rozpoznania warunków zamówienia i stanu miejsc wykonania przedmiotu zamówienia.</w:t>
      </w:r>
    </w:p>
    <w:p w14:paraId="2D419A28" w14:textId="77777777" w:rsidR="00336717" w:rsidRPr="00E200F3" w:rsidRDefault="00336717" w:rsidP="00336717">
      <w:pPr>
        <w:pStyle w:val="Tekstpodstawowy"/>
        <w:shd w:val="clear" w:color="auto" w:fill="FFFFFF"/>
        <w:tabs>
          <w:tab w:val="left" w:pos="0"/>
          <w:tab w:val="left" w:pos="248"/>
        </w:tabs>
        <w:spacing w:after="0" w:line="100" w:lineRule="atLeast"/>
        <w:ind w:left="720"/>
        <w:jc w:val="both"/>
        <w:rPr>
          <w:rFonts w:ascii="Calibri" w:hAnsi="Calibri"/>
          <w:b/>
          <w:bCs/>
          <w:sz w:val="22"/>
          <w:szCs w:val="22"/>
          <w:shd w:val="clear" w:color="auto" w:fill="FFFF00"/>
        </w:rPr>
      </w:pPr>
    </w:p>
    <w:p w14:paraId="08E3DED1" w14:textId="77777777" w:rsidR="0041754B" w:rsidRPr="00240B10" w:rsidRDefault="0041754B" w:rsidP="00891E27">
      <w:pPr>
        <w:pStyle w:val="Default"/>
        <w:spacing w:line="300" w:lineRule="atLeast"/>
        <w:jc w:val="both"/>
        <w:rPr>
          <w:rFonts w:asciiTheme="minorHAnsi" w:hAnsiTheme="minorHAnsi" w:cstheme="minorHAnsi"/>
          <w:b/>
          <w:bCs/>
          <w:sz w:val="22"/>
          <w:szCs w:val="22"/>
        </w:rPr>
      </w:pPr>
    </w:p>
    <w:p w14:paraId="43AA1026" w14:textId="6E3A598B" w:rsidR="00C75F58" w:rsidRPr="00240B10" w:rsidRDefault="00C75F58" w:rsidP="00891E27">
      <w:pPr>
        <w:pStyle w:val="Standard"/>
        <w:spacing w:line="300" w:lineRule="atLeast"/>
        <w:rPr>
          <w:rFonts w:asciiTheme="minorHAnsi" w:hAnsiTheme="minorHAnsi" w:cstheme="minorHAnsi"/>
          <w:b/>
          <w:bCs/>
        </w:rPr>
      </w:pPr>
      <w:r w:rsidRPr="00240B10">
        <w:rPr>
          <w:rFonts w:asciiTheme="minorHAnsi" w:hAnsiTheme="minorHAnsi" w:cstheme="minorHAnsi"/>
          <w:b/>
          <w:bCs/>
        </w:rPr>
        <w:t>Wymagania w zakresie zatrudnienia na podstawie stosunku pracy</w:t>
      </w:r>
    </w:p>
    <w:p w14:paraId="6AA66D09" w14:textId="77777777" w:rsidR="00D05137" w:rsidRPr="00240B10" w:rsidRDefault="00D05137" w:rsidP="00891E27">
      <w:pPr>
        <w:widowControl/>
        <w:suppressAutoHyphens w:val="0"/>
        <w:autoSpaceDE w:val="0"/>
        <w:adjustRightInd w:val="0"/>
        <w:spacing w:after="0" w:line="300" w:lineRule="atLeast"/>
        <w:jc w:val="both"/>
        <w:textAlignment w:val="auto"/>
        <w:rPr>
          <w:rFonts w:asciiTheme="minorHAnsi" w:hAnsiTheme="minorHAnsi" w:cstheme="minorHAnsi"/>
          <w:color w:val="000000"/>
          <w:kern w:val="0"/>
          <w:lang w:eastAsia="pl-PL"/>
        </w:rPr>
      </w:pPr>
      <w:r w:rsidRPr="00240B10">
        <w:rPr>
          <w:rFonts w:asciiTheme="minorHAnsi" w:hAnsiTheme="minorHAnsi" w:cstheme="minorHAnsi"/>
          <w:color w:val="000000"/>
          <w:kern w:val="0"/>
          <w:lang w:eastAsia="pl-PL"/>
        </w:rPr>
        <w:t>W niniejszym postępowaniu w ocenie Zamawiającego brak jest czynności, do których niezbędne jest wykonywanie pracy w sposób określony w art 22 § 1 ustawy z dnia 26 czerwca 1974r, w związku z czym Zamawiający nie określa na podstawie  art 29 ust. 3a ustawy, wymagań odnośnie zatrudnienia przez Wykonawcę lub podwykonawcę osób na podstawie umowy o pracę.</w:t>
      </w:r>
    </w:p>
    <w:p w14:paraId="0DB1E0DE" w14:textId="77777777" w:rsidR="00D05137" w:rsidRPr="00240B10" w:rsidRDefault="00D05137" w:rsidP="00891E27">
      <w:pPr>
        <w:pStyle w:val="Standard"/>
        <w:spacing w:line="300" w:lineRule="atLeast"/>
        <w:rPr>
          <w:rFonts w:asciiTheme="minorHAnsi" w:hAnsiTheme="minorHAnsi" w:cstheme="minorHAnsi"/>
        </w:rPr>
      </w:pPr>
    </w:p>
    <w:p w14:paraId="16459689" w14:textId="77777777" w:rsidR="00390B97" w:rsidRPr="00240B10" w:rsidRDefault="00C50048" w:rsidP="00891E27">
      <w:pPr>
        <w:pStyle w:val="Standard"/>
        <w:spacing w:line="300" w:lineRule="atLeast"/>
        <w:rPr>
          <w:rFonts w:asciiTheme="minorHAnsi" w:hAnsiTheme="minorHAnsi" w:cstheme="minorHAnsi"/>
          <w:b/>
          <w:bCs/>
        </w:rPr>
      </w:pPr>
      <w:r w:rsidRPr="00240B10">
        <w:rPr>
          <w:rFonts w:asciiTheme="minorHAnsi" w:hAnsiTheme="minorHAnsi" w:cstheme="minorHAnsi"/>
          <w:b/>
          <w:bCs/>
        </w:rPr>
        <w:t>Klasyfikacja Wspólnego Słownika Zamówień (CPV):</w:t>
      </w:r>
    </w:p>
    <w:p w14:paraId="6BB94233" w14:textId="26AC2F68" w:rsidR="00D05137" w:rsidRPr="00240B10" w:rsidRDefault="00D05137" w:rsidP="00891E27">
      <w:pPr>
        <w:pStyle w:val="Standard"/>
        <w:tabs>
          <w:tab w:val="left" w:pos="1560"/>
        </w:tabs>
        <w:spacing w:line="300" w:lineRule="atLeast"/>
        <w:ind w:left="1560" w:hanging="1560"/>
        <w:rPr>
          <w:rFonts w:asciiTheme="minorHAnsi" w:hAnsiTheme="minorHAnsi" w:cstheme="minorHAnsi"/>
        </w:rPr>
      </w:pPr>
      <w:r w:rsidRPr="00240B10">
        <w:rPr>
          <w:rFonts w:asciiTheme="minorHAnsi" w:hAnsiTheme="minorHAnsi" w:cstheme="minorHAnsi"/>
        </w:rPr>
        <w:t>71320000-7</w:t>
      </w:r>
      <w:r w:rsidRPr="00240B10">
        <w:rPr>
          <w:rFonts w:asciiTheme="minorHAnsi" w:hAnsiTheme="minorHAnsi" w:cstheme="minorHAnsi"/>
        </w:rPr>
        <w:tab/>
        <w:t>Usługi inżynieryjne w zakresie projektowania</w:t>
      </w:r>
    </w:p>
    <w:p w14:paraId="278628BA" w14:textId="390E2BB3" w:rsidR="006527D1" w:rsidRDefault="006527D1" w:rsidP="00D24A66">
      <w:pPr>
        <w:pStyle w:val="Tekstpodstawowywcity3"/>
        <w:spacing w:line="300" w:lineRule="atLeast"/>
        <w:ind w:left="425" w:hanging="425"/>
        <w:rPr>
          <w:rFonts w:asciiTheme="minorHAnsi" w:hAnsiTheme="minorHAnsi" w:cstheme="minorHAnsi"/>
        </w:rPr>
      </w:pPr>
    </w:p>
    <w:p w14:paraId="364D5DB2" w14:textId="47B5E104" w:rsidR="00676D3F" w:rsidRPr="00240B10" w:rsidRDefault="00676D3F" w:rsidP="00D24A66">
      <w:pPr>
        <w:pStyle w:val="Tekstpodstawowywcity3"/>
        <w:spacing w:line="300" w:lineRule="atLeast"/>
        <w:ind w:left="425" w:hanging="425"/>
        <w:rPr>
          <w:rFonts w:asciiTheme="minorHAnsi" w:hAnsiTheme="minorHAnsi" w:cstheme="minorHAnsi"/>
        </w:rPr>
      </w:pPr>
      <w:r w:rsidRPr="00240B10">
        <w:rPr>
          <w:rFonts w:asciiTheme="minorHAnsi" w:hAnsiTheme="minorHAnsi" w:cstheme="minorHAnsi"/>
        </w:rPr>
        <w:t>TERMIN WYKONANIA ZAMÓW</w:t>
      </w:r>
      <w:r w:rsidR="000551B8" w:rsidRPr="00240B10">
        <w:rPr>
          <w:rFonts w:asciiTheme="minorHAnsi" w:hAnsiTheme="minorHAnsi" w:cstheme="minorHAnsi"/>
        </w:rPr>
        <w:t>IE</w:t>
      </w:r>
      <w:r w:rsidRPr="00240B10">
        <w:rPr>
          <w:rFonts w:asciiTheme="minorHAnsi" w:hAnsiTheme="minorHAnsi" w:cstheme="minorHAnsi"/>
        </w:rPr>
        <w:t>NIA</w:t>
      </w:r>
    </w:p>
    <w:p w14:paraId="246FBA58" w14:textId="7755E791" w:rsidR="008551CB" w:rsidRPr="00240B10" w:rsidRDefault="00676D3F" w:rsidP="003A68D4">
      <w:pPr>
        <w:pStyle w:val="Standard"/>
        <w:ind w:left="283"/>
        <w:rPr>
          <w:rFonts w:asciiTheme="minorHAnsi" w:hAnsiTheme="minorHAnsi" w:cstheme="minorHAnsi"/>
          <w:b/>
          <w:bCs/>
        </w:rPr>
      </w:pPr>
      <w:r w:rsidRPr="00240B10">
        <w:rPr>
          <w:rFonts w:asciiTheme="minorHAnsi" w:hAnsiTheme="minorHAnsi" w:cstheme="minorHAnsi"/>
        </w:rPr>
        <w:t xml:space="preserve">Termin wykonania zamówienia:  </w:t>
      </w:r>
      <w:r w:rsidR="00666B41" w:rsidRPr="00240B10">
        <w:rPr>
          <w:rFonts w:asciiTheme="minorHAnsi" w:hAnsiTheme="minorHAnsi" w:cstheme="minorHAnsi"/>
          <w:b/>
          <w:bCs/>
        </w:rPr>
        <w:t xml:space="preserve"> </w:t>
      </w:r>
      <w:r w:rsidR="00037981" w:rsidRPr="00240B10">
        <w:rPr>
          <w:rFonts w:asciiTheme="minorHAnsi" w:hAnsiTheme="minorHAnsi" w:cstheme="minorHAnsi"/>
          <w:b/>
          <w:bCs/>
        </w:rPr>
        <w:t xml:space="preserve">do </w:t>
      </w:r>
      <w:r w:rsidR="00617B8F">
        <w:rPr>
          <w:rFonts w:asciiTheme="minorHAnsi" w:hAnsiTheme="minorHAnsi" w:cstheme="minorHAnsi"/>
          <w:b/>
          <w:bCs/>
        </w:rPr>
        <w:t>1</w:t>
      </w:r>
      <w:r w:rsidR="005B2D55">
        <w:rPr>
          <w:rFonts w:asciiTheme="minorHAnsi" w:hAnsiTheme="minorHAnsi" w:cstheme="minorHAnsi"/>
          <w:b/>
          <w:bCs/>
        </w:rPr>
        <w:t>0</w:t>
      </w:r>
      <w:r w:rsidR="00037981" w:rsidRPr="00240B10">
        <w:rPr>
          <w:rFonts w:asciiTheme="minorHAnsi" w:hAnsiTheme="minorHAnsi" w:cstheme="minorHAnsi"/>
          <w:b/>
          <w:bCs/>
        </w:rPr>
        <w:t xml:space="preserve"> miesięcy od dnia </w:t>
      </w:r>
      <w:r w:rsidR="00617B8F">
        <w:rPr>
          <w:rFonts w:asciiTheme="minorHAnsi" w:hAnsiTheme="minorHAnsi" w:cstheme="minorHAnsi"/>
          <w:b/>
          <w:bCs/>
        </w:rPr>
        <w:t>zawarcia</w:t>
      </w:r>
      <w:r w:rsidR="00037981" w:rsidRPr="00240B10">
        <w:rPr>
          <w:rFonts w:asciiTheme="minorHAnsi" w:hAnsiTheme="minorHAnsi" w:cstheme="minorHAnsi"/>
          <w:b/>
          <w:bCs/>
        </w:rPr>
        <w:t xml:space="preserve"> umowy</w:t>
      </w:r>
      <w:r w:rsidR="00733109" w:rsidRPr="00240B10">
        <w:rPr>
          <w:rFonts w:asciiTheme="minorHAnsi" w:hAnsiTheme="minorHAnsi" w:cstheme="minorHAnsi"/>
          <w:b/>
          <w:bCs/>
        </w:rPr>
        <w:t>.</w:t>
      </w:r>
    </w:p>
    <w:p w14:paraId="2B7F34D4" w14:textId="5451F905" w:rsidR="00037981" w:rsidRDefault="00037981" w:rsidP="00D24A66">
      <w:pPr>
        <w:pStyle w:val="Tekstpodstawowywcity3"/>
        <w:spacing w:line="300" w:lineRule="atLeast"/>
        <w:ind w:left="1418" w:hanging="1418"/>
        <w:jc w:val="left"/>
        <w:rPr>
          <w:rFonts w:asciiTheme="minorHAnsi" w:hAnsiTheme="minorHAnsi" w:cstheme="minorHAnsi"/>
          <w:b w:val="0"/>
        </w:rPr>
      </w:pPr>
    </w:p>
    <w:p w14:paraId="0A23F8E2" w14:textId="77777777" w:rsidR="00390B97" w:rsidRPr="00240B10" w:rsidRDefault="00C50048" w:rsidP="00D24A66">
      <w:pPr>
        <w:pStyle w:val="Tekstpodstawowywcity3"/>
        <w:spacing w:line="300" w:lineRule="atLeast"/>
        <w:ind w:left="425" w:hanging="425"/>
        <w:rPr>
          <w:rFonts w:asciiTheme="minorHAnsi" w:hAnsiTheme="minorHAnsi" w:cstheme="minorHAnsi"/>
          <w:b w:val="0"/>
          <w:bCs/>
        </w:rPr>
      </w:pPr>
      <w:r w:rsidRPr="00240B10">
        <w:rPr>
          <w:rFonts w:asciiTheme="minorHAnsi" w:hAnsiTheme="minorHAnsi" w:cstheme="minorHAnsi"/>
        </w:rPr>
        <w:t>Podwykonawstwo</w:t>
      </w:r>
    </w:p>
    <w:p w14:paraId="5ABD78DA" w14:textId="73C588B3" w:rsidR="00D91A4D" w:rsidRPr="00240B10" w:rsidRDefault="00D91A4D" w:rsidP="00C24825">
      <w:pPr>
        <w:pStyle w:val="Tekstpodstawowywcity3"/>
        <w:numPr>
          <w:ilvl w:val="0"/>
          <w:numId w:val="100"/>
        </w:numPr>
        <w:tabs>
          <w:tab w:val="left" w:pos="284"/>
        </w:tabs>
        <w:spacing w:line="300" w:lineRule="atLeast"/>
        <w:ind w:left="284" w:hanging="284"/>
        <w:rPr>
          <w:rFonts w:asciiTheme="minorHAnsi" w:hAnsiTheme="minorHAnsi" w:cstheme="minorHAnsi"/>
          <w:b w:val="0"/>
          <w:bCs/>
        </w:rPr>
      </w:pPr>
      <w:r w:rsidRPr="00240B10">
        <w:rPr>
          <w:rFonts w:asciiTheme="minorHAnsi" w:hAnsiTheme="minorHAnsi" w:cstheme="minorHAnsi"/>
          <w:b w:val="0"/>
          <w:bCs/>
        </w:rPr>
        <w:t xml:space="preserve">Wykonawca może powierzyć wykonanie części zamówienia podwykonawcy. Zamawiający nie zastrzega obowiązku osobistego wykonania przez Wykonawcę kluczowych zadań dotyczących zamówienia na </w:t>
      </w:r>
      <w:r w:rsidR="00210DCD" w:rsidRPr="00240B10">
        <w:rPr>
          <w:rFonts w:asciiTheme="minorHAnsi" w:hAnsiTheme="minorHAnsi" w:cstheme="minorHAnsi"/>
          <w:b w:val="0"/>
          <w:bCs/>
        </w:rPr>
        <w:t>usługi</w:t>
      </w:r>
      <w:r w:rsidRPr="00240B10">
        <w:rPr>
          <w:rFonts w:asciiTheme="minorHAnsi" w:hAnsiTheme="minorHAnsi" w:cstheme="minorHAnsi"/>
          <w:b w:val="0"/>
          <w:bCs/>
        </w:rPr>
        <w:t xml:space="preserve">. </w:t>
      </w:r>
    </w:p>
    <w:p w14:paraId="31D2396F" w14:textId="631F2EA4" w:rsidR="00D91A4D" w:rsidRPr="00240B10" w:rsidRDefault="00D91A4D" w:rsidP="00C24825">
      <w:pPr>
        <w:pStyle w:val="Tekstpodstawowywcity3"/>
        <w:numPr>
          <w:ilvl w:val="0"/>
          <w:numId w:val="100"/>
        </w:numPr>
        <w:tabs>
          <w:tab w:val="left" w:pos="284"/>
        </w:tabs>
        <w:spacing w:line="300" w:lineRule="atLeast"/>
        <w:ind w:left="284" w:hanging="284"/>
        <w:rPr>
          <w:rFonts w:asciiTheme="minorHAnsi" w:hAnsiTheme="minorHAnsi" w:cstheme="minorHAnsi"/>
          <w:b w:val="0"/>
          <w:bCs/>
        </w:rPr>
      </w:pPr>
      <w:r w:rsidRPr="00240B10">
        <w:rPr>
          <w:rFonts w:asciiTheme="minorHAnsi" w:hAnsiTheme="minorHAnsi" w:cstheme="minorHAnsi"/>
          <w:b w:val="0"/>
          <w:bCs/>
        </w:rPr>
        <w:t xml:space="preserve">Wykonawca jest zobowiązany wskazać w formularzu ofertowym części zamówienia których wykonanie zamierza powierzyć podwykonawcom i podać nazwy ewentualnych podwykonawców, </w:t>
      </w:r>
      <w:r w:rsidR="008551CB" w:rsidRPr="00240B10">
        <w:rPr>
          <w:rFonts w:asciiTheme="minorHAnsi" w:hAnsiTheme="minorHAnsi" w:cstheme="minorHAnsi"/>
          <w:b w:val="0"/>
          <w:bCs/>
        </w:rPr>
        <w:br/>
      </w:r>
      <w:r w:rsidRPr="00240B10">
        <w:rPr>
          <w:rFonts w:asciiTheme="minorHAnsi" w:hAnsiTheme="minorHAnsi" w:cstheme="minorHAnsi"/>
          <w:b w:val="0"/>
          <w:bCs/>
        </w:rPr>
        <w:t>o ile są już znane.</w:t>
      </w:r>
    </w:p>
    <w:p w14:paraId="06FA5129" w14:textId="77777777" w:rsidR="00344971" w:rsidRPr="00240B10" w:rsidRDefault="00344971" w:rsidP="00D24A66">
      <w:pPr>
        <w:pStyle w:val="Tekstpodstawowywcity3"/>
        <w:tabs>
          <w:tab w:val="left" w:pos="284"/>
        </w:tabs>
        <w:spacing w:line="300" w:lineRule="atLeast"/>
        <w:ind w:left="284" w:firstLine="0"/>
        <w:rPr>
          <w:rFonts w:asciiTheme="minorHAnsi" w:hAnsiTheme="minorHAnsi" w:cstheme="minorHAnsi"/>
          <w:b w:val="0"/>
          <w:bCs/>
        </w:rPr>
      </w:pPr>
    </w:p>
    <w:p w14:paraId="63646BAD" w14:textId="167DCB94" w:rsidR="00344971" w:rsidRPr="00240B10" w:rsidRDefault="00344971" w:rsidP="00D24A66">
      <w:pPr>
        <w:pStyle w:val="Standard"/>
        <w:spacing w:line="300" w:lineRule="atLeast"/>
        <w:rPr>
          <w:rFonts w:asciiTheme="minorHAnsi" w:hAnsiTheme="minorHAnsi" w:cstheme="minorHAnsi"/>
          <w:b/>
          <w:bCs/>
        </w:rPr>
      </w:pPr>
      <w:r w:rsidRPr="00240B10">
        <w:rPr>
          <w:rFonts w:asciiTheme="minorHAnsi" w:hAnsiTheme="minorHAnsi" w:cstheme="minorHAnsi"/>
          <w:b/>
          <w:bCs/>
        </w:rPr>
        <w:t xml:space="preserve">Wszelkie warunki związane z podwykonawstwem zostały zawarte we wzorze umowy stanowiącej </w:t>
      </w:r>
      <w:r w:rsidRPr="00DB3ED5">
        <w:rPr>
          <w:rFonts w:asciiTheme="minorHAnsi" w:hAnsiTheme="minorHAnsi" w:cstheme="minorHAnsi"/>
          <w:b/>
          <w:bCs/>
        </w:rPr>
        <w:t xml:space="preserve">załącznik nr </w:t>
      </w:r>
      <w:r w:rsidR="00DB3ED5" w:rsidRPr="00DB3ED5">
        <w:rPr>
          <w:rFonts w:asciiTheme="minorHAnsi" w:hAnsiTheme="minorHAnsi" w:cstheme="minorHAnsi"/>
          <w:b/>
          <w:bCs/>
        </w:rPr>
        <w:t>8</w:t>
      </w:r>
      <w:r w:rsidRPr="00240B10">
        <w:rPr>
          <w:rFonts w:asciiTheme="minorHAnsi" w:hAnsiTheme="minorHAnsi" w:cstheme="minorHAnsi"/>
          <w:b/>
          <w:bCs/>
        </w:rPr>
        <w:t xml:space="preserve"> do SWZ.</w:t>
      </w:r>
    </w:p>
    <w:p w14:paraId="610043C8" w14:textId="77777777" w:rsidR="00D91A4D" w:rsidRPr="00D91A4D" w:rsidRDefault="00D91A4D" w:rsidP="00D24A66">
      <w:pPr>
        <w:widowControl/>
        <w:suppressAutoHyphens w:val="0"/>
        <w:autoSpaceDE w:val="0"/>
        <w:adjustRightInd w:val="0"/>
        <w:spacing w:after="0" w:line="300" w:lineRule="atLeast"/>
        <w:textAlignment w:val="auto"/>
        <w:rPr>
          <w:rFonts w:ascii="Times New Roman" w:hAnsi="Times New Roman" w:cs="Times New Roman"/>
          <w:color w:val="000000"/>
          <w:kern w:val="0"/>
          <w:sz w:val="24"/>
          <w:szCs w:val="24"/>
          <w:lang w:eastAsia="pl-PL"/>
        </w:rPr>
      </w:pPr>
    </w:p>
    <w:p w14:paraId="71CAFCB4" w14:textId="134D77BC" w:rsidR="009D29E2" w:rsidRPr="009D29E2" w:rsidRDefault="009D29E2" w:rsidP="00D24A66">
      <w:pPr>
        <w:pStyle w:val="Tekstpodstawowywcity3"/>
        <w:spacing w:line="300" w:lineRule="atLeast"/>
        <w:ind w:left="425" w:hanging="425"/>
      </w:pPr>
      <w:r w:rsidRPr="009D29E2">
        <w:t xml:space="preserve">INFORMACJA O PRZEDMIOTOWYCH ŚRODKACH DOWODOWYCH </w:t>
      </w:r>
    </w:p>
    <w:p w14:paraId="58F48753" w14:textId="56BAE618" w:rsidR="009D29E2" w:rsidRPr="009D29E2" w:rsidRDefault="009D29E2" w:rsidP="00D24A66">
      <w:pPr>
        <w:autoSpaceDE w:val="0"/>
        <w:adjustRightInd w:val="0"/>
        <w:spacing w:after="0" w:line="300" w:lineRule="atLeast"/>
        <w:rPr>
          <w:rFonts w:asciiTheme="minorHAnsi" w:hAnsiTheme="minorHAnsi" w:cstheme="minorHAnsi"/>
          <w:color w:val="000000"/>
          <w:lang w:eastAsia="pl-PL"/>
        </w:rPr>
      </w:pPr>
      <w:r w:rsidRPr="009D29E2">
        <w:rPr>
          <w:rFonts w:asciiTheme="minorHAnsi" w:hAnsiTheme="minorHAnsi" w:cstheme="minorHAnsi"/>
          <w:color w:val="000000"/>
          <w:lang w:eastAsia="pl-PL"/>
        </w:rPr>
        <w:t xml:space="preserve">Zamawiający nie stawia wymogu złożenia wraz z ofertą przedmiotowych środków dowodowych. </w:t>
      </w:r>
    </w:p>
    <w:p w14:paraId="76EDE0F0" w14:textId="77777777" w:rsidR="009D29E2" w:rsidRDefault="009D29E2" w:rsidP="00D24A66">
      <w:pPr>
        <w:pStyle w:val="Tekstpodstawowywcity3"/>
        <w:spacing w:line="300" w:lineRule="atLeast"/>
        <w:ind w:left="425" w:hanging="425"/>
      </w:pPr>
    </w:p>
    <w:p w14:paraId="1F99FBA4" w14:textId="77777777" w:rsidR="00276AD4" w:rsidRDefault="00276AD4" w:rsidP="00D24A66">
      <w:pPr>
        <w:pStyle w:val="Tekstpodstawowywcity3"/>
        <w:spacing w:line="300" w:lineRule="atLeast"/>
        <w:ind w:left="425" w:hanging="425"/>
      </w:pPr>
    </w:p>
    <w:p w14:paraId="1C64C31F" w14:textId="3C1F8EAE" w:rsidR="00276AD4" w:rsidRDefault="00276AD4" w:rsidP="00D24A66">
      <w:pPr>
        <w:pStyle w:val="Tekstpodstawowywcity3"/>
        <w:spacing w:line="300" w:lineRule="atLeast"/>
        <w:ind w:left="425" w:hanging="425"/>
      </w:pPr>
    </w:p>
    <w:p w14:paraId="338CE96B" w14:textId="0F9C35D1" w:rsidR="000C1BEE" w:rsidRPr="00C35A6B" w:rsidRDefault="000C1BEE" w:rsidP="002D0E88">
      <w:pPr>
        <w:pStyle w:val="Tekstprzypisudolnego"/>
        <w:numPr>
          <w:ilvl w:val="0"/>
          <w:numId w:val="118"/>
        </w:numPr>
        <w:spacing w:line="300" w:lineRule="atLeast"/>
        <w:rPr>
          <w:rFonts w:ascii="Calibri" w:hAnsi="Calibri" w:cs="Calibri"/>
          <w:b/>
          <w:iCs/>
          <w:sz w:val="36"/>
          <w:szCs w:val="36"/>
          <w:lang w:val="pl-PL"/>
        </w:rPr>
      </w:pPr>
      <w:r>
        <w:rPr>
          <w:rFonts w:ascii="Calibri" w:hAnsi="Calibri" w:cs="Calibri"/>
          <w:b/>
          <w:iCs/>
          <w:sz w:val="36"/>
          <w:szCs w:val="36"/>
          <w:lang w:val="pl-PL"/>
        </w:rPr>
        <w:t>Warunki udziału w postępowaniu oraz podstawy wykluczenia</w:t>
      </w:r>
    </w:p>
    <w:p w14:paraId="21B18D78" w14:textId="77777777" w:rsidR="000C1BEE" w:rsidRDefault="000C1BEE" w:rsidP="00D24A66">
      <w:pPr>
        <w:pStyle w:val="Tekstpodstawowywcity3"/>
        <w:spacing w:line="300" w:lineRule="atLeast"/>
        <w:ind w:left="425" w:hanging="425"/>
      </w:pPr>
    </w:p>
    <w:p w14:paraId="4DE7D835" w14:textId="0AED7F3D" w:rsidR="000C1BEE" w:rsidRDefault="000C1BEE" w:rsidP="00D24A66">
      <w:pPr>
        <w:pStyle w:val="Tekstpodstawowywcity3"/>
        <w:spacing w:line="300" w:lineRule="atLeast"/>
        <w:ind w:left="425" w:hanging="425"/>
      </w:pPr>
    </w:p>
    <w:p w14:paraId="5B73B9CF" w14:textId="5122DEB1" w:rsidR="005C4639" w:rsidRDefault="005C4639" w:rsidP="00D24A66">
      <w:pPr>
        <w:pStyle w:val="Tekstpodstawowywcity3"/>
        <w:spacing w:line="300" w:lineRule="atLeast"/>
      </w:pPr>
      <w:r w:rsidRPr="009D29E2">
        <w:t xml:space="preserve">INFORMACJA O </w:t>
      </w:r>
      <w:r w:rsidR="00DA280B">
        <w:t>WARUNKACH UDZIAŁU W POSTĘPOWANIU</w:t>
      </w:r>
      <w:r w:rsidRPr="009D29E2">
        <w:t xml:space="preserve"> </w:t>
      </w:r>
    </w:p>
    <w:p w14:paraId="41C6126E" w14:textId="77777777" w:rsidR="00DA280B" w:rsidRPr="009D29E2" w:rsidRDefault="00DA280B" w:rsidP="00D24A66">
      <w:pPr>
        <w:pStyle w:val="Tekstpodstawowywcity3"/>
        <w:spacing w:line="300" w:lineRule="atLeast"/>
      </w:pPr>
    </w:p>
    <w:p w14:paraId="7769552B" w14:textId="77777777" w:rsidR="00390B97" w:rsidRPr="00294594" w:rsidRDefault="00C50048" w:rsidP="00C24825">
      <w:pPr>
        <w:pStyle w:val="Standard"/>
        <w:numPr>
          <w:ilvl w:val="0"/>
          <w:numId w:val="101"/>
        </w:numPr>
        <w:autoSpaceDE w:val="0"/>
        <w:spacing w:line="300" w:lineRule="atLeast"/>
        <w:ind w:left="284" w:hanging="284"/>
        <w:rPr>
          <w:b/>
          <w:bCs/>
        </w:rPr>
      </w:pPr>
      <w:r w:rsidRPr="00294594">
        <w:rPr>
          <w:b/>
          <w:bCs/>
        </w:rPr>
        <w:t>O udzielenia zamówienia mogą ubiegać się Wykonawcy, którzy:</w:t>
      </w:r>
    </w:p>
    <w:p w14:paraId="5217AD74" w14:textId="3936CE60" w:rsidR="00390B97" w:rsidRDefault="00C50048" w:rsidP="00C24825">
      <w:pPr>
        <w:pStyle w:val="Standard"/>
        <w:numPr>
          <w:ilvl w:val="1"/>
          <w:numId w:val="101"/>
        </w:numPr>
        <w:autoSpaceDE w:val="0"/>
        <w:spacing w:line="300" w:lineRule="atLeast"/>
      </w:pPr>
      <w:r>
        <w:t>nie podlegają wykluczeniu</w:t>
      </w:r>
      <w:r w:rsidR="00294594">
        <w:t>,</w:t>
      </w:r>
    </w:p>
    <w:p w14:paraId="5A1BE0EC" w14:textId="77777777" w:rsidR="00DA280B" w:rsidRDefault="00C50048" w:rsidP="00C24825">
      <w:pPr>
        <w:pStyle w:val="Standard"/>
        <w:numPr>
          <w:ilvl w:val="1"/>
          <w:numId w:val="101"/>
        </w:numPr>
        <w:autoSpaceDE w:val="0"/>
        <w:spacing w:line="300" w:lineRule="atLeast"/>
      </w:pPr>
      <w:r>
        <w:t>spełniają warunki udziału w postępowaniu</w:t>
      </w:r>
      <w:r w:rsidR="00DA280B">
        <w:t>.</w:t>
      </w:r>
    </w:p>
    <w:p w14:paraId="17A678FE" w14:textId="77777777" w:rsidR="00DA280B" w:rsidRDefault="00DA280B" w:rsidP="00D24A66">
      <w:pPr>
        <w:pStyle w:val="Standard"/>
        <w:autoSpaceDE w:val="0"/>
        <w:spacing w:line="300" w:lineRule="atLeast"/>
      </w:pPr>
    </w:p>
    <w:p w14:paraId="064021C5" w14:textId="0AAF13E8" w:rsidR="00DA280B" w:rsidRPr="00DA280B" w:rsidRDefault="00DA280B" w:rsidP="00C24825">
      <w:pPr>
        <w:pStyle w:val="Standard"/>
        <w:numPr>
          <w:ilvl w:val="0"/>
          <w:numId w:val="101"/>
        </w:numPr>
        <w:autoSpaceDE w:val="0"/>
        <w:spacing w:line="300" w:lineRule="atLeast"/>
        <w:ind w:left="284" w:hanging="284"/>
        <w:rPr>
          <w:b/>
          <w:bCs/>
        </w:rPr>
      </w:pPr>
      <w:r w:rsidRPr="00DA280B">
        <w:rPr>
          <w:b/>
          <w:bCs/>
        </w:rPr>
        <w:t>Podstawy wykluczenia</w:t>
      </w:r>
    </w:p>
    <w:p w14:paraId="799B6A4B" w14:textId="5E7BA604" w:rsidR="00DA280B" w:rsidRDefault="00DA280B" w:rsidP="00D24A66">
      <w:pPr>
        <w:pStyle w:val="Standard"/>
        <w:autoSpaceDE w:val="0"/>
        <w:spacing w:line="300" w:lineRule="atLeast"/>
      </w:pPr>
    </w:p>
    <w:p w14:paraId="0D0FBE3D" w14:textId="77777777" w:rsidR="009F293D" w:rsidRDefault="009F293D" w:rsidP="009F293D">
      <w:pPr>
        <w:pStyle w:val="Standard"/>
        <w:autoSpaceDE w:val="0"/>
        <w:spacing w:line="300" w:lineRule="atLeast"/>
        <w:rPr>
          <w:rFonts w:asciiTheme="minorHAnsi" w:hAnsiTheme="minorHAnsi" w:cstheme="minorHAnsi"/>
        </w:rPr>
      </w:pPr>
      <w:r w:rsidRPr="005B7252">
        <w:rPr>
          <w:rFonts w:asciiTheme="minorHAnsi" w:hAnsiTheme="minorHAnsi" w:cstheme="minorHAnsi"/>
        </w:rPr>
        <w:t>Zamawiający wykluczy z postępowania wykonawców, wobec których zachodzą podstawy wykluczenia:</w:t>
      </w:r>
    </w:p>
    <w:p w14:paraId="3001D5FF" w14:textId="77777777" w:rsidR="009F293D" w:rsidRPr="005B7252" w:rsidRDefault="009F293D" w:rsidP="009F293D">
      <w:pPr>
        <w:pStyle w:val="Standard"/>
        <w:autoSpaceDE w:val="0"/>
        <w:spacing w:line="300" w:lineRule="atLeast"/>
        <w:rPr>
          <w:rFonts w:asciiTheme="minorHAnsi" w:hAnsiTheme="minorHAnsi" w:cstheme="minorHAnsi"/>
        </w:rPr>
      </w:pPr>
    </w:p>
    <w:p w14:paraId="517B5514" w14:textId="77777777" w:rsidR="009F293D" w:rsidRPr="005B7252" w:rsidRDefault="009F293D" w:rsidP="00847E64">
      <w:pPr>
        <w:pStyle w:val="Standard"/>
        <w:numPr>
          <w:ilvl w:val="1"/>
          <w:numId w:val="130"/>
        </w:numPr>
        <w:autoSpaceDE w:val="0"/>
        <w:spacing w:line="300" w:lineRule="atLeast"/>
        <w:ind w:left="426" w:hanging="284"/>
        <w:rPr>
          <w:rFonts w:asciiTheme="minorHAnsi" w:hAnsiTheme="minorHAnsi" w:cstheme="minorHAnsi"/>
        </w:rPr>
      </w:pPr>
      <w:r w:rsidRPr="005B7252">
        <w:rPr>
          <w:rFonts w:asciiTheme="minorHAnsi" w:hAnsiTheme="minorHAnsi" w:cstheme="minorHAnsi"/>
        </w:rPr>
        <w:t xml:space="preserve">o których mowa w art. 108 ust. 1 ustawy </w:t>
      </w:r>
      <w:proofErr w:type="spellStart"/>
      <w:r w:rsidRPr="005B7252">
        <w:rPr>
          <w:rFonts w:asciiTheme="minorHAnsi" w:hAnsiTheme="minorHAnsi" w:cstheme="minorHAnsi"/>
        </w:rPr>
        <w:t>Pzp</w:t>
      </w:r>
      <w:proofErr w:type="spellEnd"/>
    </w:p>
    <w:p w14:paraId="037BB803" w14:textId="77777777" w:rsidR="009F293D" w:rsidRPr="005B7252" w:rsidRDefault="009F293D" w:rsidP="009F293D">
      <w:pPr>
        <w:pStyle w:val="Akapitzlist"/>
        <w:widowControl w:val="0"/>
        <w:tabs>
          <w:tab w:val="left" w:pos="696"/>
        </w:tabs>
        <w:spacing w:after="0" w:line="280" w:lineRule="atLeast"/>
        <w:ind w:left="360"/>
        <w:contextualSpacing/>
        <w:jc w:val="both"/>
        <w:rPr>
          <w:rFonts w:asciiTheme="minorHAnsi" w:hAnsiTheme="minorHAnsi" w:cstheme="minorHAnsi"/>
          <w:i/>
          <w:iCs/>
        </w:rPr>
      </w:pPr>
      <w:r w:rsidRPr="005B7252">
        <w:rPr>
          <w:rFonts w:asciiTheme="minorHAnsi" w:hAnsiTheme="minorHAnsi" w:cstheme="minorHAnsi"/>
          <w:i/>
          <w:iCs/>
        </w:rPr>
        <w:t>1.Na podstawie art. 108 ust. 1 ustawy</w:t>
      </w:r>
      <w:r>
        <w:rPr>
          <w:rFonts w:asciiTheme="minorHAnsi" w:hAnsiTheme="minorHAnsi" w:cstheme="minorHAnsi"/>
          <w:i/>
          <w:iCs/>
        </w:rPr>
        <w:t xml:space="preserve"> </w:t>
      </w:r>
      <w:proofErr w:type="spellStart"/>
      <w:r>
        <w:rPr>
          <w:rFonts w:asciiTheme="minorHAnsi" w:hAnsiTheme="minorHAnsi" w:cstheme="minorHAnsi"/>
          <w:i/>
          <w:iCs/>
        </w:rPr>
        <w:t>Pzp</w:t>
      </w:r>
      <w:proofErr w:type="spellEnd"/>
      <w:r w:rsidRPr="005B7252">
        <w:rPr>
          <w:rStyle w:val="Teksttreci2"/>
          <w:rFonts w:asciiTheme="minorHAnsi" w:hAnsiTheme="minorHAnsi" w:cstheme="minorHAnsi"/>
          <w:i/>
          <w:iCs/>
        </w:rPr>
        <w:t xml:space="preserve"> z postępowania o udzielenie zamówienia wyklucza się, Wykonawcę:</w:t>
      </w:r>
    </w:p>
    <w:p w14:paraId="3C4EF31A" w14:textId="77777777" w:rsidR="009F293D" w:rsidRPr="005B7252" w:rsidRDefault="009F293D" w:rsidP="00847E64">
      <w:pPr>
        <w:pStyle w:val="Akapitzlist"/>
        <w:widowControl w:val="0"/>
        <w:numPr>
          <w:ilvl w:val="0"/>
          <w:numId w:val="132"/>
        </w:numPr>
        <w:tabs>
          <w:tab w:val="left" w:pos="483"/>
        </w:tabs>
        <w:autoSpaceDN/>
        <w:spacing w:after="0" w:line="280" w:lineRule="atLeast"/>
        <w:ind w:left="709" w:hanging="283"/>
        <w:contextualSpacing/>
        <w:jc w:val="both"/>
        <w:rPr>
          <w:rFonts w:asciiTheme="minorHAnsi" w:hAnsiTheme="minorHAnsi" w:cstheme="minorHAnsi"/>
          <w:i/>
          <w:iCs/>
        </w:rPr>
      </w:pPr>
      <w:r w:rsidRPr="005B7252">
        <w:rPr>
          <w:rStyle w:val="Teksttreci2"/>
          <w:rFonts w:asciiTheme="minorHAnsi" w:hAnsiTheme="minorHAnsi" w:cstheme="minorHAnsi"/>
          <w:i/>
          <w:iCs/>
        </w:rPr>
        <w:t>będącego osobą fizyczną, którego prawomocnie skazano za przestępstwo:</w:t>
      </w:r>
    </w:p>
    <w:p w14:paraId="3BD10623" w14:textId="77777777" w:rsidR="009F293D" w:rsidRPr="005B7252" w:rsidRDefault="009F293D" w:rsidP="00847E64">
      <w:pPr>
        <w:pStyle w:val="Akapitzlist"/>
        <w:widowControl w:val="0"/>
        <w:numPr>
          <w:ilvl w:val="0"/>
          <w:numId w:val="133"/>
        </w:numPr>
        <w:autoSpaceDN/>
        <w:spacing w:after="0" w:line="280" w:lineRule="atLeast"/>
        <w:ind w:left="1418" w:hanging="425"/>
        <w:contextualSpacing/>
        <w:jc w:val="both"/>
        <w:rPr>
          <w:rStyle w:val="Teksttreci2"/>
          <w:rFonts w:asciiTheme="minorHAnsi" w:eastAsiaTheme="minorHAnsi" w:hAnsiTheme="minorHAnsi" w:cstheme="minorHAnsi"/>
          <w:i/>
          <w:iCs/>
        </w:rPr>
      </w:pPr>
      <w:r w:rsidRPr="005B7252">
        <w:rPr>
          <w:rStyle w:val="Teksttreci2"/>
          <w:rFonts w:asciiTheme="minorHAnsi" w:hAnsiTheme="minorHAnsi" w:cstheme="minorHAnsi"/>
          <w:i/>
          <w:iCs/>
        </w:rPr>
        <w:t>udziału w zorganizowanej grupie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pczej albo związku mającym na celu popełnienie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pstwa lub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pstwa skarbowego, o którym mowa w art. 258 Kodeksu karnego,</w:t>
      </w:r>
    </w:p>
    <w:p w14:paraId="5CE53073" w14:textId="77777777" w:rsidR="009F293D" w:rsidRPr="005B7252" w:rsidRDefault="009F293D" w:rsidP="00847E64">
      <w:pPr>
        <w:pStyle w:val="Akapitzlist"/>
        <w:widowControl w:val="0"/>
        <w:numPr>
          <w:ilvl w:val="0"/>
          <w:numId w:val="133"/>
        </w:numPr>
        <w:autoSpaceDN/>
        <w:spacing w:after="0" w:line="280" w:lineRule="atLeast"/>
        <w:ind w:left="1418" w:hanging="425"/>
        <w:contextualSpacing/>
        <w:jc w:val="both"/>
        <w:rPr>
          <w:rStyle w:val="Teksttreci2"/>
          <w:rFonts w:asciiTheme="minorHAnsi" w:eastAsiaTheme="minorHAnsi" w:hAnsiTheme="minorHAnsi" w:cstheme="minorHAnsi"/>
          <w:i/>
          <w:iCs/>
        </w:rPr>
      </w:pPr>
      <w:r w:rsidRPr="005B7252">
        <w:rPr>
          <w:rStyle w:val="Teksttreci2"/>
          <w:rFonts w:asciiTheme="minorHAnsi" w:hAnsiTheme="minorHAnsi" w:cstheme="minorHAnsi"/>
          <w:i/>
          <w:iCs/>
        </w:rPr>
        <w:t>handlu ludźmi, o którym mowa w art. 189a Kodeksu karnego,</w:t>
      </w:r>
    </w:p>
    <w:p w14:paraId="5F808D68" w14:textId="76D6E67C" w:rsidR="009F293D" w:rsidRPr="005B7252" w:rsidRDefault="009F293D" w:rsidP="00847E64">
      <w:pPr>
        <w:pStyle w:val="Akapitzlist"/>
        <w:widowControl w:val="0"/>
        <w:numPr>
          <w:ilvl w:val="0"/>
          <w:numId w:val="133"/>
        </w:numPr>
        <w:autoSpaceDN/>
        <w:spacing w:after="0" w:line="280" w:lineRule="atLeast"/>
        <w:ind w:left="1418" w:hanging="425"/>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o którym mowa w art. 228–230a, art. 250a Kodeksu karnego, w art. 46–48 </w:t>
      </w:r>
      <w:r w:rsidR="00523BC3" w:rsidRPr="00523BC3">
        <w:rPr>
          <w:rStyle w:val="Teksttreci2"/>
          <w:rFonts w:asciiTheme="minorHAnsi" w:hAnsiTheme="minorHAnsi" w:cstheme="minorHAnsi"/>
          <w:i/>
          <w:iCs/>
        </w:rPr>
        <w:t xml:space="preserve">ustawy z dnia 25 czerwca 2010 r. o sporcie (Dz.U. z 2023 r. </w:t>
      </w:r>
      <w:hyperlink r:id="rId11" w:history="1">
        <w:r w:rsidR="00523BC3" w:rsidRPr="00523BC3">
          <w:rPr>
            <w:rStyle w:val="Teksttreci2"/>
            <w:rFonts w:asciiTheme="minorHAnsi" w:hAnsiTheme="minorHAnsi" w:cstheme="minorHAnsi"/>
            <w:i/>
            <w:iCs/>
          </w:rPr>
          <w:t>poz. 2048</w:t>
        </w:r>
      </w:hyperlink>
      <w:r w:rsidR="00523BC3" w:rsidRPr="00523BC3">
        <w:rPr>
          <w:rStyle w:val="Teksttreci2"/>
          <w:rFonts w:asciiTheme="minorHAnsi" w:hAnsiTheme="minorHAnsi" w:cstheme="minorHAnsi"/>
          <w:i/>
          <w:iCs/>
        </w:rPr>
        <w:t xml:space="preserve"> oraz z 2024 r. </w:t>
      </w:r>
      <w:hyperlink r:id="rId12" w:history="1">
        <w:r w:rsidR="00523BC3" w:rsidRPr="00523BC3">
          <w:rPr>
            <w:rStyle w:val="Teksttreci2"/>
            <w:rFonts w:asciiTheme="minorHAnsi" w:hAnsiTheme="minorHAnsi" w:cstheme="minorHAnsi"/>
            <w:i/>
            <w:iCs/>
          </w:rPr>
          <w:t>poz. 1166</w:t>
        </w:r>
      </w:hyperlink>
      <w:r w:rsidR="00523BC3" w:rsidRPr="00523BC3">
        <w:rPr>
          <w:rStyle w:val="Teksttreci2"/>
          <w:rFonts w:asciiTheme="minorHAnsi" w:hAnsiTheme="minorHAnsi" w:cstheme="minorHAnsi"/>
          <w:i/>
          <w:iCs/>
        </w:rPr>
        <w:t xml:space="preserve">) lub w </w:t>
      </w:r>
      <w:hyperlink r:id="rId13" w:history="1">
        <w:r w:rsidR="00523BC3" w:rsidRPr="00523BC3">
          <w:rPr>
            <w:rStyle w:val="Teksttreci2"/>
            <w:rFonts w:asciiTheme="minorHAnsi" w:hAnsiTheme="minorHAnsi" w:cstheme="minorHAnsi"/>
            <w:i/>
            <w:iCs/>
          </w:rPr>
          <w:t>art. 54 ust. 1-4</w:t>
        </w:r>
      </w:hyperlink>
      <w:r w:rsidR="00523BC3" w:rsidRPr="00523BC3">
        <w:rPr>
          <w:rStyle w:val="Teksttreci2"/>
          <w:rFonts w:asciiTheme="minorHAnsi" w:hAnsiTheme="minorHAnsi" w:cstheme="minorHAnsi"/>
          <w:i/>
          <w:iCs/>
        </w:rPr>
        <w:t xml:space="preserve"> ustawy z dnia 12 maja 2011 r. o refundacji leków, środków spożywczych specjalnego przeznaczenia żywieniowego oraz wyrobów medycznych (Dz.U. z 2024 r. </w:t>
      </w:r>
      <w:hyperlink r:id="rId14" w:history="1">
        <w:r w:rsidR="00523BC3" w:rsidRPr="00523BC3">
          <w:rPr>
            <w:rStyle w:val="Teksttreci2"/>
            <w:rFonts w:asciiTheme="minorHAnsi" w:hAnsiTheme="minorHAnsi" w:cstheme="minorHAnsi"/>
            <w:i/>
            <w:iCs/>
          </w:rPr>
          <w:t>poz. 930</w:t>
        </w:r>
      </w:hyperlink>
      <w:r w:rsidRPr="005B7252">
        <w:rPr>
          <w:rStyle w:val="Teksttreci2"/>
          <w:rFonts w:asciiTheme="minorHAnsi" w:hAnsiTheme="minorHAnsi" w:cstheme="minorHAnsi"/>
          <w:i/>
          <w:iCs/>
        </w:rPr>
        <w:t>),</w:t>
      </w:r>
    </w:p>
    <w:p w14:paraId="61BDC29E" w14:textId="77777777" w:rsidR="009F293D" w:rsidRPr="005B7252" w:rsidRDefault="009F293D" w:rsidP="00847E64">
      <w:pPr>
        <w:pStyle w:val="Akapitzlist"/>
        <w:widowControl w:val="0"/>
        <w:numPr>
          <w:ilvl w:val="0"/>
          <w:numId w:val="133"/>
        </w:numPr>
        <w:autoSpaceDN/>
        <w:spacing w:after="0" w:line="280" w:lineRule="atLeast"/>
        <w:ind w:left="1418" w:hanging="425"/>
        <w:contextualSpacing/>
        <w:jc w:val="both"/>
        <w:rPr>
          <w:rStyle w:val="Teksttreci2"/>
          <w:rFonts w:asciiTheme="minorHAnsi" w:eastAsiaTheme="minorHAnsi" w:hAnsiTheme="minorHAnsi" w:cstheme="minorHAnsi"/>
          <w:i/>
          <w:iCs/>
        </w:rPr>
      </w:pPr>
      <w:r w:rsidRPr="005B7252">
        <w:rPr>
          <w:rStyle w:val="Teksttreci2"/>
          <w:rFonts w:asciiTheme="minorHAnsi" w:hAnsiTheme="minorHAnsi" w:cstheme="minorHAnsi"/>
          <w:i/>
          <w:iCs/>
        </w:rPr>
        <w:t>finansowania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pstwa o charakterze terrorystycznym, o którym mowa w art. 165a Kodeksu karnego, lub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pstwo udaremniania lub utrudniania stwierdzenia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pnego pochodzenia pieniędzy lub ukrywania ich pochodzenia, o którym mowa w art. 299 Kodeksu karnego,</w:t>
      </w:r>
    </w:p>
    <w:p w14:paraId="47E0208F" w14:textId="77777777" w:rsidR="009F293D" w:rsidRPr="005B7252" w:rsidRDefault="009F293D" w:rsidP="00847E64">
      <w:pPr>
        <w:pStyle w:val="Akapitzlist"/>
        <w:widowControl w:val="0"/>
        <w:numPr>
          <w:ilvl w:val="0"/>
          <w:numId w:val="133"/>
        </w:numPr>
        <w:autoSpaceDN/>
        <w:spacing w:after="0" w:line="280" w:lineRule="atLeast"/>
        <w:ind w:left="1418" w:hanging="425"/>
        <w:contextualSpacing/>
        <w:jc w:val="both"/>
        <w:rPr>
          <w:rStyle w:val="Teksttreci2"/>
          <w:rFonts w:asciiTheme="minorHAnsi" w:eastAsiaTheme="minorHAnsi" w:hAnsiTheme="minorHAnsi" w:cstheme="minorHAnsi"/>
          <w:i/>
          <w:iCs/>
        </w:rPr>
      </w:pPr>
      <w:r w:rsidRPr="005B7252">
        <w:rPr>
          <w:rStyle w:val="Teksttreci2"/>
          <w:rFonts w:asciiTheme="minorHAnsi" w:hAnsiTheme="minorHAnsi" w:cstheme="minorHAnsi"/>
          <w:i/>
          <w:iCs/>
        </w:rPr>
        <w:t>o charakterze terrorystycznym, o którym mowa w art. 115 § 20 Kodeksu karnego, lub mające na celu popełnienie tego przestępstwa,</w:t>
      </w:r>
    </w:p>
    <w:p w14:paraId="7C4DDCC5" w14:textId="77777777" w:rsidR="009F293D" w:rsidRPr="005B7252" w:rsidRDefault="009F293D" w:rsidP="00847E64">
      <w:pPr>
        <w:pStyle w:val="Akapitzlist"/>
        <w:widowControl w:val="0"/>
        <w:numPr>
          <w:ilvl w:val="0"/>
          <w:numId w:val="133"/>
        </w:numPr>
        <w:autoSpaceDN/>
        <w:spacing w:after="0" w:line="280" w:lineRule="atLeast"/>
        <w:ind w:left="1418" w:hanging="425"/>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powierzania wykonywania pracy ma</w:t>
      </w:r>
      <w:r w:rsidRPr="005B7252">
        <w:rPr>
          <w:rStyle w:val="PogrubienieTeksttreci2115pt"/>
          <w:rFonts w:asciiTheme="minorHAnsi" w:hAnsiTheme="minorHAnsi" w:cstheme="minorHAnsi"/>
          <w:i/>
          <w:iCs/>
        </w:rPr>
        <w:t>ł</w:t>
      </w:r>
      <w:r w:rsidRPr="005B7252">
        <w:rPr>
          <w:rStyle w:val="Teksttreci2"/>
          <w:rFonts w:asciiTheme="minorHAnsi" w:hAnsiTheme="minorHAnsi" w:cstheme="minorHAnsi"/>
          <w:i/>
          <w:iCs/>
        </w:rPr>
        <w:t>oletniemu cudzoziemcowi, o którym mowa w art. 9 ust. 2 ustawy z dnia 15 czerwca 2012 r. o skutkach powierzania wykonywania pracy cudzoziemcom przebywającym wbrew przepisom na terytorium Rzeczypospolitej Polskiej (Dz. U. z 2021 r. poz. 1745),</w:t>
      </w:r>
    </w:p>
    <w:p w14:paraId="521B7511" w14:textId="77777777" w:rsidR="009F293D" w:rsidRPr="005B7252" w:rsidRDefault="009F293D" w:rsidP="00847E64">
      <w:pPr>
        <w:pStyle w:val="Akapitzlist"/>
        <w:widowControl w:val="0"/>
        <w:numPr>
          <w:ilvl w:val="0"/>
          <w:numId w:val="133"/>
        </w:numPr>
        <w:autoSpaceDN/>
        <w:spacing w:after="0" w:line="280" w:lineRule="atLeast"/>
        <w:ind w:left="1418" w:hanging="425"/>
        <w:contextualSpacing/>
        <w:jc w:val="both"/>
        <w:rPr>
          <w:rStyle w:val="Teksttreci2"/>
          <w:rFonts w:asciiTheme="minorHAnsi" w:eastAsiaTheme="minorHAnsi" w:hAnsiTheme="minorHAnsi" w:cstheme="minorHAnsi"/>
          <w:i/>
          <w:iCs/>
        </w:rPr>
      </w:pPr>
      <w:r w:rsidRPr="005B7252">
        <w:rPr>
          <w:rStyle w:val="Teksttreci2"/>
          <w:rFonts w:asciiTheme="minorHAnsi" w:hAnsiTheme="minorHAnsi" w:cstheme="minorHAnsi"/>
          <w:i/>
          <w:iCs/>
        </w:rPr>
        <w:t>przeciwko obrotowi gospodarczemu, o których mowa w art. 296-307 Kodeksu karnego, przestępstwo oszustwa, o którym mowa w art. 286 Kodeksu karnego, przestępstwo przeciwko wiarygodno</w:t>
      </w:r>
      <w:r w:rsidRPr="005B7252">
        <w:rPr>
          <w:rStyle w:val="Teksttreci295pt"/>
          <w:rFonts w:asciiTheme="minorHAnsi" w:hAnsiTheme="minorHAnsi" w:cstheme="minorHAnsi"/>
          <w:i/>
          <w:iCs/>
        </w:rPr>
        <w:t>ś</w:t>
      </w:r>
      <w:r w:rsidRPr="005B7252">
        <w:rPr>
          <w:rStyle w:val="Teksttreci2"/>
          <w:rFonts w:asciiTheme="minorHAnsi" w:hAnsiTheme="minorHAnsi" w:cstheme="minorHAnsi"/>
          <w:i/>
          <w:iCs/>
        </w:rPr>
        <w:t>ci dokumentów, o których mowa w art. 270-277d Kodeksu karnego, lub przestępstwo skarbowe,</w:t>
      </w:r>
    </w:p>
    <w:p w14:paraId="0266DEA0" w14:textId="77777777" w:rsidR="009F293D" w:rsidRPr="005B7252" w:rsidRDefault="009F293D" w:rsidP="00847E64">
      <w:pPr>
        <w:pStyle w:val="Akapitzlist"/>
        <w:widowControl w:val="0"/>
        <w:numPr>
          <w:ilvl w:val="0"/>
          <w:numId w:val="133"/>
        </w:numPr>
        <w:autoSpaceDN/>
        <w:spacing w:after="0" w:line="280" w:lineRule="atLeast"/>
        <w:ind w:left="1418" w:hanging="425"/>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o którym mowa w art. 9 ust. 1 i 3 lub art. 10 ustawy z dnia 15 czerwca 2012 r. o skutkach powierzania wykonywania pracy cudzoziemcom przebywającym wbrew przepisom na terytorium Rzeczypospolitej Polskiej</w:t>
      </w:r>
    </w:p>
    <w:p w14:paraId="3F77649C" w14:textId="77777777" w:rsidR="009F293D" w:rsidRPr="005B7252" w:rsidRDefault="009F293D" w:rsidP="009F293D">
      <w:pPr>
        <w:pStyle w:val="Akapitzlist"/>
        <w:widowControl w:val="0"/>
        <w:spacing w:after="0" w:line="280" w:lineRule="atLeast"/>
        <w:ind w:left="1418"/>
        <w:jc w:val="both"/>
        <w:rPr>
          <w:rStyle w:val="Teksttreci2"/>
          <w:rFonts w:asciiTheme="minorHAnsi" w:hAnsiTheme="minorHAnsi" w:cstheme="minorHAnsi"/>
          <w:i/>
          <w:iCs/>
        </w:rPr>
      </w:pPr>
      <w:r w:rsidRPr="005B7252">
        <w:rPr>
          <w:rStyle w:val="Teksttreci2"/>
          <w:rFonts w:asciiTheme="minorHAnsi" w:hAnsiTheme="minorHAnsi" w:cstheme="minorHAnsi"/>
          <w:i/>
          <w:iCs/>
        </w:rPr>
        <w:t>— lub za odpowiedni czyn zabroniony określony w przepisach prawa obcego;</w:t>
      </w:r>
    </w:p>
    <w:p w14:paraId="625B8F43" w14:textId="77777777" w:rsidR="009F293D" w:rsidRPr="005B7252" w:rsidRDefault="009F293D" w:rsidP="00847E64">
      <w:pPr>
        <w:pStyle w:val="Akapitzlist"/>
        <w:widowControl w:val="0"/>
        <w:numPr>
          <w:ilvl w:val="0"/>
          <w:numId w:val="132"/>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D93DEF8" w14:textId="77777777" w:rsidR="009F293D" w:rsidRPr="005B7252" w:rsidRDefault="009F293D" w:rsidP="00847E64">
      <w:pPr>
        <w:pStyle w:val="Akapitzlist"/>
        <w:widowControl w:val="0"/>
        <w:numPr>
          <w:ilvl w:val="0"/>
          <w:numId w:val="132"/>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wobec którego wydano prawomocny wyrok sądu lub ostateczną decyzję administracyjną o zaleganiu z uiszczeniem podatków, opłat lub składek na ubezpieczenie społeczne lub zdrowotne, </w:t>
      </w:r>
      <w:r w:rsidRPr="005B7252">
        <w:rPr>
          <w:rStyle w:val="Teksttreci2"/>
          <w:rFonts w:asciiTheme="minorHAnsi" w:hAnsiTheme="minorHAnsi" w:cstheme="minorHAnsi"/>
          <w:i/>
          <w:iCs/>
        </w:rPr>
        <w:lastRenderedPageBreak/>
        <w:t>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CDDC3EE" w14:textId="77777777" w:rsidR="009F293D" w:rsidRPr="005B7252" w:rsidRDefault="009F293D" w:rsidP="00847E64">
      <w:pPr>
        <w:pStyle w:val="Akapitzlist"/>
        <w:widowControl w:val="0"/>
        <w:numPr>
          <w:ilvl w:val="0"/>
          <w:numId w:val="132"/>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wobec którego prawomocnie orzeczono zakaz ubiegania się o zamówienia publiczne;</w:t>
      </w:r>
    </w:p>
    <w:p w14:paraId="42B27AC5" w14:textId="77777777" w:rsidR="009F293D" w:rsidRPr="005B7252" w:rsidRDefault="009F293D" w:rsidP="00847E64">
      <w:pPr>
        <w:pStyle w:val="Akapitzlist"/>
        <w:widowControl w:val="0"/>
        <w:numPr>
          <w:ilvl w:val="0"/>
          <w:numId w:val="132"/>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5" w:anchor="/document/17337528?cm=DOCUMENT" w:tgtFrame="_blank" w:history="1">
        <w:r w:rsidRPr="005B7252">
          <w:rPr>
            <w:rStyle w:val="Teksttreci2"/>
            <w:rFonts w:asciiTheme="minorHAnsi" w:hAnsiTheme="minorHAnsi" w:cstheme="minorHAnsi"/>
            <w:i/>
            <w:iCs/>
          </w:rPr>
          <w:t>ustawy</w:t>
        </w:r>
      </w:hyperlink>
      <w:r w:rsidRPr="005B7252">
        <w:rPr>
          <w:rStyle w:val="Teksttreci2"/>
          <w:rFonts w:asciiTheme="minorHAnsi" w:hAnsiTheme="minorHAnsi" w:cstheme="minorHAnsi"/>
          <w:i/>
          <w:iCs/>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541CB454" w14:textId="77777777" w:rsidR="009F293D" w:rsidRPr="005B7252" w:rsidRDefault="009F293D" w:rsidP="00847E64">
      <w:pPr>
        <w:pStyle w:val="Akapitzlist"/>
        <w:widowControl w:val="0"/>
        <w:numPr>
          <w:ilvl w:val="0"/>
          <w:numId w:val="132"/>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16" w:anchor="/document/17337528?cm=DOCUMENT" w:tgtFrame="_blank" w:history="1">
        <w:r w:rsidRPr="005B7252">
          <w:rPr>
            <w:rStyle w:val="Teksttreci2"/>
            <w:rFonts w:asciiTheme="minorHAnsi" w:hAnsiTheme="minorHAnsi" w:cstheme="minorHAnsi"/>
            <w:i/>
            <w:iCs/>
          </w:rPr>
          <w:t>ustawy</w:t>
        </w:r>
      </w:hyperlink>
      <w:r w:rsidRPr="005B7252">
        <w:rPr>
          <w:rStyle w:val="Teksttreci2"/>
          <w:rFonts w:asciiTheme="minorHAnsi" w:hAnsiTheme="minorHAnsi" w:cstheme="minorHAnsi"/>
          <w:i/>
          <w:iCs/>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6C3ECF68" w14:textId="77777777" w:rsidR="009F293D" w:rsidRPr="00D636E0" w:rsidRDefault="009F293D" w:rsidP="009F293D">
      <w:pPr>
        <w:pStyle w:val="Akapitzlist"/>
        <w:widowControl w:val="0"/>
        <w:tabs>
          <w:tab w:val="left" w:pos="426"/>
        </w:tabs>
        <w:spacing w:after="0" w:line="280" w:lineRule="atLeast"/>
        <w:ind w:left="360"/>
        <w:contextualSpacing/>
        <w:jc w:val="both"/>
        <w:rPr>
          <w:rFonts w:asciiTheme="minorHAnsi" w:hAnsiTheme="minorHAnsi" w:cstheme="minorHAnsi"/>
          <w:i/>
          <w:iCs/>
        </w:rPr>
      </w:pPr>
      <w:r w:rsidRPr="00D636E0">
        <w:rPr>
          <w:rFonts w:asciiTheme="minorHAnsi" w:hAnsiTheme="minorHAnsi" w:cstheme="minorHAnsi"/>
          <w:i/>
          <w:iCs/>
        </w:rPr>
        <w:t xml:space="preserve">2. Wykonawca nie podlega wykluczeniu w okolicznościach określonych w art. 108 ust. 1 pkt 1, 2 i 5 ustawy </w:t>
      </w:r>
      <w:proofErr w:type="spellStart"/>
      <w:r w:rsidRPr="00D636E0">
        <w:rPr>
          <w:rFonts w:asciiTheme="minorHAnsi" w:hAnsiTheme="minorHAnsi" w:cstheme="minorHAnsi"/>
          <w:i/>
          <w:iCs/>
        </w:rPr>
        <w:t>Pzp</w:t>
      </w:r>
      <w:proofErr w:type="spellEnd"/>
      <w:r w:rsidRPr="00D636E0">
        <w:rPr>
          <w:rFonts w:asciiTheme="minorHAnsi" w:hAnsiTheme="minorHAnsi" w:cstheme="minorHAnsi"/>
          <w:i/>
          <w:iCs/>
        </w:rPr>
        <w:t xml:space="preserve">, jeżeli udowodni Zamawiającemu, że spełnił łącznie następujące przesłanki: </w:t>
      </w:r>
    </w:p>
    <w:p w14:paraId="40A7C144" w14:textId="77777777" w:rsidR="009F293D" w:rsidRPr="00D636E0" w:rsidRDefault="009F293D" w:rsidP="00847E64">
      <w:pPr>
        <w:pStyle w:val="Akapitzlist"/>
        <w:widowControl w:val="0"/>
        <w:numPr>
          <w:ilvl w:val="0"/>
          <w:numId w:val="134"/>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D636E0">
        <w:rPr>
          <w:rStyle w:val="Teksttreci2"/>
          <w:rFonts w:asciiTheme="minorHAnsi" w:hAnsiTheme="minorHAnsi" w:cstheme="minorHAnsi"/>
          <w:i/>
          <w:iCs/>
        </w:rPr>
        <w:t xml:space="preserve">naprawił lub zobowiązał się do naprawienia szkody wyrządzonej przestępstwem, wykroczeniem lub swoim nieprawidłowym postępowaniem, w tym poprzez zadośćuczynienie pieniężne; </w:t>
      </w:r>
    </w:p>
    <w:p w14:paraId="7EAE2A89" w14:textId="77777777" w:rsidR="009F293D" w:rsidRPr="00D636E0" w:rsidRDefault="009F293D" w:rsidP="00847E64">
      <w:pPr>
        <w:pStyle w:val="Akapitzlist"/>
        <w:widowControl w:val="0"/>
        <w:numPr>
          <w:ilvl w:val="0"/>
          <w:numId w:val="134"/>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D636E0">
        <w:rPr>
          <w:rStyle w:val="Teksttreci2"/>
          <w:rFonts w:asciiTheme="minorHAnsi" w:hAnsiTheme="minorHAnsi" w:cstheme="minorHAnsi"/>
          <w:i/>
          <w:iCs/>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7AA2CBFE" w14:textId="77777777" w:rsidR="009F293D" w:rsidRPr="00D636E0" w:rsidRDefault="009F293D" w:rsidP="00847E64">
      <w:pPr>
        <w:pStyle w:val="Akapitzlist"/>
        <w:widowControl w:val="0"/>
        <w:numPr>
          <w:ilvl w:val="0"/>
          <w:numId w:val="134"/>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D636E0">
        <w:rPr>
          <w:rStyle w:val="Teksttreci2"/>
          <w:rFonts w:asciiTheme="minorHAnsi" w:hAnsiTheme="minorHAnsi" w:cstheme="minorHAnsi"/>
          <w:i/>
          <w:iCs/>
        </w:rPr>
        <w:t xml:space="preserve">podjął konkretne środki techniczne, organizacyjne i kadrowe, odpowiednie dla zapobiegania dalszym przestępstwom, wykroczeniom lub nieprawidłowemu postępowaniu, w szczególności: </w:t>
      </w:r>
    </w:p>
    <w:p w14:paraId="5278C3C9" w14:textId="77777777" w:rsidR="009F293D" w:rsidRPr="005B7252" w:rsidRDefault="009F293D" w:rsidP="00847E64">
      <w:pPr>
        <w:pStyle w:val="Akapitzlist"/>
        <w:widowControl w:val="0"/>
        <w:numPr>
          <w:ilvl w:val="0"/>
          <w:numId w:val="135"/>
        </w:numPr>
        <w:tabs>
          <w:tab w:val="left" w:pos="483"/>
        </w:tabs>
        <w:autoSpaceDN/>
        <w:spacing w:after="0" w:line="280" w:lineRule="atLeast"/>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zerwał wszelkie powiązania z osobami lub podmiotami odpowiedzialnymi za nieprawidłowe postępowanie wykonawcy, </w:t>
      </w:r>
    </w:p>
    <w:p w14:paraId="7DFBE13D" w14:textId="77777777" w:rsidR="009F293D" w:rsidRPr="005B7252" w:rsidRDefault="009F293D" w:rsidP="00847E64">
      <w:pPr>
        <w:pStyle w:val="Akapitzlist"/>
        <w:widowControl w:val="0"/>
        <w:numPr>
          <w:ilvl w:val="0"/>
          <w:numId w:val="135"/>
        </w:numPr>
        <w:tabs>
          <w:tab w:val="left" w:pos="483"/>
        </w:tabs>
        <w:autoSpaceDN/>
        <w:spacing w:after="0" w:line="280" w:lineRule="atLeast"/>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zreorganizował personel, </w:t>
      </w:r>
    </w:p>
    <w:p w14:paraId="42FCDE97" w14:textId="77777777" w:rsidR="009F293D" w:rsidRPr="005B7252" w:rsidRDefault="009F293D" w:rsidP="00847E64">
      <w:pPr>
        <w:pStyle w:val="Akapitzlist"/>
        <w:widowControl w:val="0"/>
        <w:numPr>
          <w:ilvl w:val="0"/>
          <w:numId w:val="135"/>
        </w:numPr>
        <w:tabs>
          <w:tab w:val="left" w:pos="483"/>
        </w:tabs>
        <w:autoSpaceDN/>
        <w:spacing w:after="0" w:line="280" w:lineRule="atLeast"/>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wdrożył system sprawozdawczości i kontroli, </w:t>
      </w:r>
    </w:p>
    <w:p w14:paraId="79F42364" w14:textId="77777777" w:rsidR="009F293D" w:rsidRPr="005B7252" w:rsidRDefault="009F293D" w:rsidP="00847E64">
      <w:pPr>
        <w:pStyle w:val="Akapitzlist"/>
        <w:widowControl w:val="0"/>
        <w:numPr>
          <w:ilvl w:val="0"/>
          <w:numId w:val="135"/>
        </w:numPr>
        <w:tabs>
          <w:tab w:val="left" w:pos="483"/>
        </w:tabs>
        <w:autoSpaceDN/>
        <w:spacing w:after="0" w:line="280" w:lineRule="atLeast"/>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utworzył struktury audytu wewnętrznego do monitorowania przestrzegania przepisów, wewnętrznych regulacji lub standardów, </w:t>
      </w:r>
    </w:p>
    <w:p w14:paraId="25FE99AF" w14:textId="77777777" w:rsidR="009F293D" w:rsidRPr="00D636E0" w:rsidRDefault="009F293D" w:rsidP="00847E64">
      <w:pPr>
        <w:pStyle w:val="Akapitzlist"/>
        <w:widowControl w:val="0"/>
        <w:numPr>
          <w:ilvl w:val="0"/>
          <w:numId w:val="135"/>
        </w:numPr>
        <w:tabs>
          <w:tab w:val="left" w:pos="483"/>
        </w:tabs>
        <w:autoSpaceDN/>
        <w:spacing w:after="0" w:line="280" w:lineRule="atLeast"/>
        <w:contextualSpacing/>
        <w:jc w:val="both"/>
        <w:rPr>
          <w:rStyle w:val="Teksttreci2"/>
          <w:rFonts w:asciiTheme="minorHAnsi" w:hAnsiTheme="minorHAnsi" w:cstheme="minorHAnsi"/>
          <w:i/>
          <w:iCs/>
        </w:rPr>
      </w:pPr>
      <w:r w:rsidRPr="00D636E0">
        <w:rPr>
          <w:rStyle w:val="Teksttreci2"/>
          <w:rFonts w:asciiTheme="minorHAnsi" w:hAnsiTheme="minorHAnsi" w:cstheme="minorHAnsi"/>
          <w:i/>
          <w:iCs/>
        </w:rPr>
        <w:t xml:space="preserve">wprowadził wewnętrzne regulacje dotyczące odpowiedzialności i odszkodowań za nieprzestrzeganie przepisów, wewnętrznych regulacji lub standardów. </w:t>
      </w:r>
    </w:p>
    <w:p w14:paraId="335A86D9" w14:textId="77777777" w:rsidR="009F293D" w:rsidRPr="00D636E0" w:rsidRDefault="009F293D" w:rsidP="009F293D">
      <w:pPr>
        <w:pStyle w:val="Akapitzlist"/>
        <w:widowControl w:val="0"/>
        <w:tabs>
          <w:tab w:val="left" w:pos="426"/>
        </w:tabs>
        <w:spacing w:after="0" w:line="280" w:lineRule="atLeast"/>
        <w:ind w:left="360"/>
        <w:contextualSpacing/>
        <w:jc w:val="both"/>
        <w:rPr>
          <w:rFonts w:asciiTheme="minorHAnsi" w:hAnsiTheme="minorHAnsi" w:cstheme="minorHAnsi"/>
          <w:i/>
          <w:iCs/>
        </w:rPr>
      </w:pPr>
      <w:r w:rsidRPr="005B7252">
        <w:rPr>
          <w:rFonts w:asciiTheme="minorHAnsi" w:hAnsiTheme="minorHAnsi" w:cstheme="minorHAnsi"/>
          <w:i/>
          <w:iCs/>
        </w:rPr>
        <w:t>3.</w:t>
      </w:r>
      <w:r>
        <w:rPr>
          <w:rFonts w:asciiTheme="minorHAnsi" w:hAnsiTheme="minorHAnsi" w:cstheme="minorHAnsi"/>
          <w:i/>
          <w:iCs/>
        </w:rPr>
        <w:t xml:space="preserve"> </w:t>
      </w:r>
      <w:r w:rsidRPr="00D636E0">
        <w:rPr>
          <w:rFonts w:asciiTheme="minorHAnsi" w:hAnsiTheme="minorHAnsi" w:cstheme="minorHAnsi"/>
          <w:i/>
          <w:iCs/>
        </w:rPr>
        <w:t xml:space="preserve">Zamawiający ocenia, czy podjęte przez </w:t>
      </w:r>
      <w:r>
        <w:rPr>
          <w:rFonts w:asciiTheme="minorHAnsi" w:hAnsiTheme="minorHAnsi" w:cstheme="minorHAnsi"/>
          <w:i/>
          <w:iCs/>
        </w:rPr>
        <w:t>W</w:t>
      </w:r>
      <w:r w:rsidRPr="00D636E0">
        <w:rPr>
          <w:rFonts w:asciiTheme="minorHAnsi" w:hAnsiTheme="minorHAnsi" w:cstheme="minorHAnsi"/>
          <w:i/>
          <w:iCs/>
        </w:rPr>
        <w:t xml:space="preserve">ykonawcę czynności, o których mowa w pkt 2, są wystarczające do wykazania jego rzetelności, uwzględniając wagę i szczególne okoliczności czynu </w:t>
      </w:r>
      <w:r>
        <w:rPr>
          <w:rFonts w:asciiTheme="minorHAnsi" w:hAnsiTheme="minorHAnsi" w:cstheme="minorHAnsi"/>
          <w:i/>
          <w:iCs/>
        </w:rPr>
        <w:t>W</w:t>
      </w:r>
      <w:r w:rsidRPr="00D636E0">
        <w:rPr>
          <w:rFonts w:asciiTheme="minorHAnsi" w:hAnsiTheme="minorHAnsi" w:cstheme="minorHAnsi"/>
          <w:i/>
          <w:iCs/>
        </w:rPr>
        <w:t xml:space="preserve">ykonawcy. Jeżeli podjęte przez wykonawcę czynności, o których mowa w pkt 2, nie są wystarczające do wykazania jego rzetelności, zamawiający wyklucza Wykonawcę. </w:t>
      </w:r>
    </w:p>
    <w:p w14:paraId="32F3F61E" w14:textId="77777777" w:rsidR="009F293D" w:rsidRDefault="009F293D" w:rsidP="009F293D">
      <w:pPr>
        <w:pStyle w:val="Standard"/>
        <w:autoSpaceDE w:val="0"/>
        <w:spacing w:line="300" w:lineRule="atLeast"/>
        <w:rPr>
          <w:rFonts w:asciiTheme="minorHAnsi" w:hAnsiTheme="minorHAnsi" w:cstheme="minorHAnsi"/>
        </w:rPr>
      </w:pPr>
    </w:p>
    <w:p w14:paraId="5435BB15" w14:textId="77777777" w:rsidR="009F293D" w:rsidRPr="005B7252" w:rsidRDefault="009F293D" w:rsidP="00847E64">
      <w:pPr>
        <w:pStyle w:val="Standard"/>
        <w:numPr>
          <w:ilvl w:val="1"/>
          <w:numId w:val="130"/>
        </w:numPr>
        <w:autoSpaceDE w:val="0"/>
        <w:spacing w:line="300" w:lineRule="atLeast"/>
        <w:ind w:left="426" w:hanging="284"/>
        <w:rPr>
          <w:rFonts w:asciiTheme="minorHAnsi" w:hAnsiTheme="minorHAnsi" w:cstheme="minorHAnsi"/>
        </w:rPr>
      </w:pPr>
      <w:r w:rsidRPr="005B7252">
        <w:rPr>
          <w:rFonts w:asciiTheme="minorHAnsi" w:hAnsiTheme="minorHAnsi" w:cstheme="minorHAnsi"/>
        </w:rPr>
        <w:t xml:space="preserve">w stosunku do których zachodzi którakolwiek z okoliczności wskazanych w art. 7 ust. 1 ustawy </w:t>
      </w:r>
      <w:r>
        <w:rPr>
          <w:rFonts w:asciiTheme="minorHAnsi" w:hAnsiTheme="minorHAnsi" w:cstheme="minorHAnsi"/>
        </w:rPr>
        <w:br/>
      </w:r>
      <w:r w:rsidRPr="005B7252">
        <w:rPr>
          <w:rFonts w:asciiTheme="minorHAnsi" w:hAnsiTheme="minorHAnsi" w:cstheme="minorHAnsi"/>
        </w:rPr>
        <w:t>z dnia 13 kwietnia 2022 r. o szczególnych rozwiązaniach w zakresie przeciwdziałania wspieraniu agresji na Ukrainę oraz służących ochronie bezpieczeństwa narodowego (</w:t>
      </w:r>
      <w:proofErr w:type="spellStart"/>
      <w:r w:rsidRPr="005B7252">
        <w:rPr>
          <w:rFonts w:asciiTheme="minorHAnsi" w:hAnsiTheme="minorHAnsi" w:cstheme="minorHAnsi"/>
        </w:rPr>
        <w:t>t.j</w:t>
      </w:r>
      <w:proofErr w:type="spellEnd"/>
      <w:r w:rsidRPr="005B7252">
        <w:rPr>
          <w:rFonts w:asciiTheme="minorHAnsi" w:hAnsiTheme="minorHAnsi" w:cstheme="minorHAnsi"/>
        </w:rPr>
        <w:t xml:space="preserve">. Dz.U. z 2023 r. poz. </w:t>
      </w:r>
      <w:r>
        <w:rPr>
          <w:rFonts w:asciiTheme="minorHAnsi" w:hAnsiTheme="minorHAnsi" w:cstheme="minorHAnsi"/>
        </w:rPr>
        <w:t>1497</w:t>
      </w:r>
      <w:r w:rsidRPr="005B7252">
        <w:rPr>
          <w:rFonts w:asciiTheme="minorHAnsi" w:hAnsiTheme="minorHAnsi" w:cstheme="minorHAnsi"/>
        </w:rPr>
        <w:t>).</w:t>
      </w:r>
    </w:p>
    <w:p w14:paraId="2C56FAD5" w14:textId="77777777" w:rsidR="009F293D" w:rsidRDefault="009F293D" w:rsidP="009F293D">
      <w:pPr>
        <w:pStyle w:val="Akapitzlist"/>
        <w:widowControl w:val="0"/>
        <w:tabs>
          <w:tab w:val="left" w:pos="696"/>
        </w:tabs>
        <w:spacing w:after="0" w:line="280" w:lineRule="atLeast"/>
        <w:ind w:left="360"/>
        <w:contextualSpacing/>
        <w:jc w:val="both"/>
        <w:rPr>
          <w:rFonts w:asciiTheme="minorHAnsi" w:hAnsiTheme="minorHAnsi" w:cstheme="minorHAnsi"/>
          <w:i/>
          <w:iCs/>
        </w:rPr>
      </w:pPr>
    </w:p>
    <w:p w14:paraId="1FE18DEE" w14:textId="77777777" w:rsidR="009F293D" w:rsidRPr="000B7D3E" w:rsidRDefault="009F293D" w:rsidP="009F293D">
      <w:pPr>
        <w:pStyle w:val="Akapitzlist"/>
        <w:widowControl w:val="0"/>
        <w:tabs>
          <w:tab w:val="left" w:pos="696"/>
        </w:tabs>
        <w:spacing w:after="0" w:line="280" w:lineRule="atLeast"/>
        <w:ind w:left="360"/>
        <w:contextualSpacing/>
        <w:jc w:val="both"/>
        <w:rPr>
          <w:rFonts w:asciiTheme="minorHAnsi" w:hAnsiTheme="minorHAnsi" w:cstheme="minorHAnsi"/>
          <w:i/>
          <w:iCs/>
        </w:rPr>
      </w:pPr>
      <w:r w:rsidRPr="000B7D3E">
        <w:rPr>
          <w:rFonts w:asciiTheme="minorHAnsi" w:hAnsiTheme="minorHAnsi" w:cstheme="minorHAnsi"/>
          <w:i/>
          <w:iCs/>
        </w:rPr>
        <w:t xml:space="preserve">Z postępowania o udzielenie zamówienia publicznego lub konkursu prowadzonego na podstawie </w:t>
      </w:r>
      <w:hyperlink r:id="rId17" w:anchor="/document/18903829?cm=DOCUMENT" w:tgtFrame="_blank" w:history="1">
        <w:r w:rsidRPr="000B7D3E">
          <w:rPr>
            <w:rFonts w:asciiTheme="minorHAnsi" w:hAnsiTheme="minorHAnsi" w:cstheme="minorHAnsi"/>
            <w:i/>
            <w:iCs/>
          </w:rPr>
          <w:t>ustawy</w:t>
        </w:r>
      </w:hyperlink>
      <w:r w:rsidRPr="000B7D3E">
        <w:rPr>
          <w:rFonts w:asciiTheme="minorHAnsi" w:hAnsiTheme="minorHAnsi" w:cstheme="minorHAnsi"/>
          <w:i/>
          <w:iCs/>
        </w:rPr>
        <w:t xml:space="preserve"> z dnia 11 września 2019 r. - Prawo zamówień publicznych wyklucza się:</w:t>
      </w:r>
    </w:p>
    <w:p w14:paraId="2B0EA10E" w14:textId="77777777" w:rsidR="009F293D" w:rsidRPr="000B7D3E" w:rsidRDefault="009F293D" w:rsidP="009F293D">
      <w:pPr>
        <w:pStyle w:val="Akapitzlist"/>
        <w:widowControl w:val="0"/>
        <w:tabs>
          <w:tab w:val="left" w:pos="696"/>
        </w:tabs>
        <w:spacing w:after="0" w:line="280" w:lineRule="atLeast"/>
        <w:ind w:left="360"/>
        <w:contextualSpacing/>
        <w:jc w:val="both"/>
        <w:rPr>
          <w:rFonts w:asciiTheme="minorHAnsi" w:hAnsiTheme="minorHAnsi" w:cstheme="minorHAnsi"/>
          <w:i/>
          <w:iCs/>
        </w:rPr>
      </w:pPr>
      <w:r w:rsidRPr="000B7D3E">
        <w:rPr>
          <w:rFonts w:asciiTheme="minorHAnsi" w:hAnsiTheme="minorHAnsi" w:cstheme="minorHAnsi"/>
          <w:i/>
          <w:iCs/>
        </w:rPr>
        <w:t xml:space="preserve">1)  wykonawcę oraz uczestnika konkursu wymienionego w wykazach określonych w </w:t>
      </w:r>
      <w:hyperlink r:id="rId18" w:anchor="/document/67607987?cm=DOCUMENT" w:tgtFrame="_blank" w:history="1">
        <w:r w:rsidRPr="000B7D3E">
          <w:rPr>
            <w:rFonts w:asciiTheme="minorHAnsi" w:hAnsiTheme="minorHAnsi" w:cstheme="minorHAnsi"/>
            <w:i/>
            <w:iCs/>
          </w:rPr>
          <w:t>rozporządzeniu</w:t>
        </w:r>
      </w:hyperlink>
      <w:r w:rsidRPr="000B7D3E">
        <w:rPr>
          <w:rFonts w:asciiTheme="minorHAnsi" w:hAnsiTheme="minorHAnsi" w:cstheme="minorHAnsi"/>
          <w:i/>
          <w:iCs/>
        </w:rPr>
        <w:t xml:space="preserve"> 765/2006 i </w:t>
      </w:r>
      <w:hyperlink r:id="rId19" w:anchor="/document/68410867?cm=DOCUMENT" w:tgtFrame="_blank" w:history="1">
        <w:r w:rsidRPr="000B7D3E">
          <w:rPr>
            <w:rFonts w:asciiTheme="minorHAnsi" w:hAnsiTheme="minorHAnsi" w:cstheme="minorHAnsi"/>
            <w:i/>
            <w:iCs/>
          </w:rPr>
          <w:t>rozporządzeniu</w:t>
        </w:r>
      </w:hyperlink>
      <w:r w:rsidRPr="000B7D3E">
        <w:rPr>
          <w:rFonts w:asciiTheme="minorHAnsi" w:hAnsiTheme="minorHAnsi" w:cstheme="minorHAnsi"/>
          <w:i/>
          <w:iCs/>
        </w:rPr>
        <w:t xml:space="preserve"> 269/2014 albo wpisanego na listę na podstawie decyzji w sprawie wpisu na listę rozstrzygającej o zastosowaniu środka, o którym mowa w art. 1 pkt 3;</w:t>
      </w:r>
    </w:p>
    <w:p w14:paraId="6B455566" w14:textId="14659399" w:rsidR="009F293D" w:rsidRPr="000B7D3E" w:rsidRDefault="009F293D" w:rsidP="009F293D">
      <w:pPr>
        <w:pStyle w:val="Akapitzlist"/>
        <w:widowControl w:val="0"/>
        <w:tabs>
          <w:tab w:val="left" w:pos="696"/>
        </w:tabs>
        <w:spacing w:after="0" w:line="280" w:lineRule="atLeast"/>
        <w:ind w:left="360"/>
        <w:contextualSpacing/>
        <w:jc w:val="both"/>
        <w:rPr>
          <w:rFonts w:asciiTheme="minorHAnsi" w:hAnsiTheme="minorHAnsi" w:cstheme="minorHAnsi"/>
          <w:i/>
          <w:iCs/>
        </w:rPr>
      </w:pPr>
      <w:r w:rsidRPr="000B7D3E">
        <w:rPr>
          <w:rFonts w:asciiTheme="minorHAnsi" w:hAnsiTheme="minorHAnsi" w:cstheme="minorHAnsi"/>
          <w:i/>
          <w:iCs/>
        </w:rPr>
        <w:t xml:space="preserve">2) wykonawcę oraz uczestnika konkursu, którego beneficjentem rzeczywistym w rozumieniu </w:t>
      </w:r>
      <w:hyperlink r:id="rId20" w:anchor="/document/18708093?cm=DOCUMENT" w:tgtFrame="_blank" w:history="1">
        <w:r w:rsidRPr="000B7D3E">
          <w:rPr>
            <w:rFonts w:asciiTheme="minorHAnsi" w:hAnsiTheme="minorHAnsi" w:cstheme="minorHAnsi"/>
            <w:i/>
            <w:iCs/>
          </w:rPr>
          <w:t>ustawy</w:t>
        </w:r>
      </w:hyperlink>
      <w:r w:rsidRPr="000B7D3E">
        <w:rPr>
          <w:rFonts w:asciiTheme="minorHAnsi" w:hAnsiTheme="minorHAnsi" w:cstheme="minorHAnsi"/>
          <w:i/>
          <w:iCs/>
        </w:rPr>
        <w:t xml:space="preserve"> z dnia 1 marca 2018 r. o przeciwdziałaniu praniu pieniędzy oraz finansowaniu terroryzmu </w:t>
      </w:r>
      <w:r w:rsidR="006E4BC1" w:rsidRPr="006E4BC1">
        <w:rPr>
          <w:rFonts w:asciiTheme="minorHAnsi" w:hAnsiTheme="minorHAnsi" w:cstheme="minorHAnsi"/>
          <w:i/>
          <w:iCs/>
        </w:rPr>
        <w:t xml:space="preserve">(Dz.U. z 2023 r. </w:t>
      </w:r>
      <w:hyperlink r:id="rId21" w:history="1">
        <w:r w:rsidR="006E4BC1" w:rsidRPr="006E4BC1">
          <w:rPr>
            <w:rFonts w:asciiTheme="minorHAnsi" w:hAnsiTheme="minorHAnsi" w:cstheme="minorHAnsi"/>
            <w:i/>
            <w:iCs/>
          </w:rPr>
          <w:t>poz. 1124</w:t>
        </w:r>
      </w:hyperlink>
      <w:r w:rsidR="006E4BC1" w:rsidRPr="006E4BC1">
        <w:rPr>
          <w:rFonts w:asciiTheme="minorHAnsi" w:hAnsiTheme="minorHAnsi" w:cstheme="minorHAnsi"/>
          <w:i/>
          <w:iCs/>
        </w:rPr>
        <w:t xml:space="preserve">, </w:t>
      </w:r>
      <w:hyperlink r:id="rId22" w:history="1">
        <w:r w:rsidR="006E4BC1" w:rsidRPr="006E4BC1">
          <w:rPr>
            <w:rFonts w:asciiTheme="minorHAnsi" w:hAnsiTheme="minorHAnsi" w:cstheme="minorHAnsi"/>
            <w:i/>
            <w:iCs/>
          </w:rPr>
          <w:t>1285</w:t>
        </w:r>
      </w:hyperlink>
      <w:r w:rsidR="006E4BC1" w:rsidRPr="006E4BC1">
        <w:rPr>
          <w:rFonts w:asciiTheme="minorHAnsi" w:hAnsiTheme="minorHAnsi" w:cstheme="minorHAnsi"/>
          <w:i/>
          <w:iCs/>
        </w:rPr>
        <w:t xml:space="preserve">, </w:t>
      </w:r>
      <w:hyperlink r:id="rId23" w:history="1">
        <w:r w:rsidR="006E4BC1" w:rsidRPr="006E4BC1">
          <w:rPr>
            <w:rFonts w:asciiTheme="minorHAnsi" w:hAnsiTheme="minorHAnsi" w:cstheme="minorHAnsi"/>
            <w:i/>
            <w:iCs/>
          </w:rPr>
          <w:t>1723</w:t>
        </w:r>
      </w:hyperlink>
      <w:r w:rsidR="006E4BC1" w:rsidRPr="006E4BC1">
        <w:rPr>
          <w:rFonts w:asciiTheme="minorHAnsi" w:hAnsiTheme="minorHAnsi" w:cstheme="minorHAnsi"/>
          <w:i/>
          <w:iCs/>
        </w:rPr>
        <w:t xml:space="preserve"> i </w:t>
      </w:r>
      <w:hyperlink r:id="rId24" w:history="1">
        <w:r w:rsidR="006E4BC1" w:rsidRPr="006E4BC1">
          <w:rPr>
            <w:rFonts w:asciiTheme="minorHAnsi" w:hAnsiTheme="minorHAnsi" w:cstheme="minorHAnsi"/>
            <w:i/>
            <w:iCs/>
          </w:rPr>
          <w:t>1843</w:t>
        </w:r>
      </w:hyperlink>
      <w:r w:rsidR="006E4BC1" w:rsidRPr="006E4BC1">
        <w:rPr>
          <w:rFonts w:asciiTheme="minorHAnsi" w:hAnsiTheme="minorHAnsi" w:cstheme="minorHAnsi"/>
          <w:i/>
          <w:iCs/>
        </w:rPr>
        <w:t xml:space="preserve">) jest osoba wymieniona w wykazach określonych w rozporządzeniu </w:t>
      </w:r>
      <w:hyperlink r:id="rId25" w:history="1">
        <w:r w:rsidR="006E4BC1" w:rsidRPr="006E4BC1">
          <w:rPr>
            <w:rFonts w:asciiTheme="minorHAnsi" w:hAnsiTheme="minorHAnsi" w:cstheme="minorHAnsi"/>
            <w:i/>
            <w:iCs/>
          </w:rPr>
          <w:t>765/2006</w:t>
        </w:r>
      </w:hyperlink>
      <w:r w:rsidR="006E4BC1" w:rsidRPr="006E4BC1">
        <w:rPr>
          <w:rFonts w:asciiTheme="minorHAnsi" w:hAnsiTheme="minorHAnsi" w:cstheme="minorHAnsi"/>
          <w:i/>
          <w:iCs/>
        </w:rPr>
        <w:t xml:space="preserve"> i rozporządzeniu </w:t>
      </w:r>
      <w:hyperlink r:id="rId26" w:history="1">
        <w:r w:rsidR="006E4BC1" w:rsidRPr="006E4BC1">
          <w:rPr>
            <w:rFonts w:asciiTheme="minorHAnsi" w:hAnsiTheme="minorHAnsi" w:cstheme="minorHAnsi"/>
            <w:i/>
            <w:iCs/>
          </w:rPr>
          <w:t>269/2014</w:t>
        </w:r>
      </w:hyperlink>
      <w:r w:rsidR="006E4BC1" w:rsidRPr="006E4BC1">
        <w:rPr>
          <w:rFonts w:asciiTheme="minorHAnsi" w:hAnsiTheme="minorHAnsi" w:cstheme="minorHAnsi"/>
          <w:i/>
          <w:iCs/>
        </w:rPr>
        <w:t xml:space="preserve"> albo wpisana na listę lub będąca takim beneficjentem rzeczywistym od dnia 24 lutego 2022 r., o ile została wpisana na listę na podstawie decyzji </w:t>
      </w:r>
      <w:r w:rsidR="006E4BC1" w:rsidRPr="006E4BC1">
        <w:rPr>
          <w:rFonts w:asciiTheme="minorHAnsi" w:hAnsiTheme="minorHAnsi" w:cstheme="minorHAnsi"/>
          <w:i/>
          <w:iCs/>
        </w:rPr>
        <w:lastRenderedPageBreak/>
        <w:t xml:space="preserve">w sprawie wpisu na listę rozstrzygającej o zastosowaniu środka, o którym mowa w </w:t>
      </w:r>
      <w:hyperlink r:id="rId27" w:history="1">
        <w:r w:rsidR="006E4BC1" w:rsidRPr="006E4BC1">
          <w:rPr>
            <w:rFonts w:asciiTheme="minorHAnsi" w:hAnsiTheme="minorHAnsi" w:cstheme="minorHAnsi"/>
            <w:i/>
            <w:iCs/>
          </w:rPr>
          <w:t>art. 1 pkt 3</w:t>
        </w:r>
      </w:hyperlink>
      <w:r w:rsidRPr="000B7D3E">
        <w:rPr>
          <w:rFonts w:asciiTheme="minorHAnsi" w:hAnsiTheme="minorHAnsi" w:cstheme="minorHAnsi"/>
          <w:i/>
          <w:iCs/>
        </w:rPr>
        <w:t>;</w:t>
      </w:r>
    </w:p>
    <w:p w14:paraId="5DEA168D" w14:textId="67E96E89" w:rsidR="009F293D" w:rsidRDefault="009F293D" w:rsidP="009F293D">
      <w:pPr>
        <w:pStyle w:val="Akapitzlist"/>
        <w:widowControl w:val="0"/>
        <w:tabs>
          <w:tab w:val="left" w:pos="696"/>
        </w:tabs>
        <w:spacing w:after="0" w:line="280" w:lineRule="atLeast"/>
        <w:ind w:left="360"/>
        <w:contextualSpacing/>
        <w:jc w:val="both"/>
        <w:rPr>
          <w:rFonts w:asciiTheme="minorHAnsi" w:hAnsiTheme="minorHAnsi" w:cstheme="minorHAnsi"/>
          <w:i/>
          <w:iCs/>
        </w:rPr>
      </w:pPr>
      <w:r w:rsidRPr="000B7D3E">
        <w:rPr>
          <w:rFonts w:asciiTheme="minorHAnsi" w:hAnsiTheme="minorHAnsi" w:cstheme="minorHAnsi"/>
          <w:i/>
          <w:iCs/>
        </w:rPr>
        <w:t xml:space="preserve">3) wykonawcę oraz uczestnika konkursu, którego jednostką dominującą w rozumieniu </w:t>
      </w:r>
      <w:hyperlink r:id="rId28" w:anchor="/document/16796295?unitId=art(3)ust(1)pkt(37)&amp;cm=DOCUMENT" w:tgtFrame="_blank" w:history="1">
        <w:r w:rsidRPr="000B7D3E">
          <w:rPr>
            <w:rFonts w:asciiTheme="minorHAnsi" w:hAnsiTheme="minorHAnsi" w:cstheme="minorHAnsi"/>
            <w:i/>
            <w:iCs/>
          </w:rPr>
          <w:t>art. 3 ust. 1 pkt 37</w:t>
        </w:r>
      </w:hyperlink>
      <w:r w:rsidRPr="000B7D3E">
        <w:rPr>
          <w:rFonts w:asciiTheme="minorHAnsi" w:hAnsiTheme="minorHAnsi" w:cstheme="minorHAnsi"/>
          <w:i/>
          <w:iCs/>
        </w:rPr>
        <w:t xml:space="preserve"> ustawy z dnia 29 września 1994 r. o </w:t>
      </w:r>
      <w:r w:rsidR="006E4BC1" w:rsidRPr="006E4BC1">
        <w:rPr>
          <w:rFonts w:asciiTheme="minorHAnsi" w:hAnsiTheme="minorHAnsi" w:cstheme="minorHAnsi"/>
          <w:i/>
          <w:iCs/>
        </w:rPr>
        <w:t xml:space="preserve">(Dz.U. z 2023 r. </w:t>
      </w:r>
      <w:hyperlink r:id="rId29" w:history="1">
        <w:r w:rsidR="006E4BC1" w:rsidRPr="006E4BC1">
          <w:rPr>
            <w:rFonts w:asciiTheme="minorHAnsi" w:hAnsiTheme="minorHAnsi" w:cstheme="minorHAnsi"/>
            <w:i/>
            <w:iCs/>
          </w:rPr>
          <w:t>poz. 120</w:t>
        </w:r>
      </w:hyperlink>
      <w:r w:rsidR="006E4BC1" w:rsidRPr="006E4BC1">
        <w:rPr>
          <w:rFonts w:asciiTheme="minorHAnsi" w:hAnsiTheme="minorHAnsi" w:cstheme="minorHAnsi"/>
          <w:i/>
          <w:iCs/>
        </w:rPr>
        <w:t xml:space="preserve">, </w:t>
      </w:r>
      <w:hyperlink r:id="rId30" w:history="1">
        <w:r w:rsidR="006E4BC1" w:rsidRPr="006E4BC1">
          <w:rPr>
            <w:rFonts w:asciiTheme="minorHAnsi" w:hAnsiTheme="minorHAnsi" w:cstheme="minorHAnsi"/>
            <w:i/>
            <w:iCs/>
          </w:rPr>
          <w:t>295</w:t>
        </w:r>
      </w:hyperlink>
      <w:r w:rsidR="006E4BC1" w:rsidRPr="006E4BC1">
        <w:rPr>
          <w:rFonts w:asciiTheme="minorHAnsi" w:hAnsiTheme="minorHAnsi" w:cstheme="minorHAnsi"/>
          <w:i/>
          <w:iCs/>
        </w:rPr>
        <w:t xml:space="preserve"> i </w:t>
      </w:r>
      <w:hyperlink r:id="rId31" w:history="1">
        <w:r w:rsidR="006E4BC1" w:rsidRPr="006E4BC1">
          <w:rPr>
            <w:rFonts w:asciiTheme="minorHAnsi" w:hAnsiTheme="minorHAnsi" w:cstheme="minorHAnsi"/>
            <w:i/>
            <w:iCs/>
          </w:rPr>
          <w:t>1598</w:t>
        </w:r>
      </w:hyperlink>
      <w:r w:rsidR="006E4BC1" w:rsidRPr="006E4BC1">
        <w:rPr>
          <w:rFonts w:asciiTheme="minorHAnsi" w:hAnsiTheme="minorHAnsi" w:cstheme="minorHAnsi"/>
          <w:i/>
          <w:iCs/>
        </w:rPr>
        <w:t xml:space="preserve">) jest podmiot wymieniony w wykazach określonych w rozporządzeniu </w:t>
      </w:r>
      <w:hyperlink r:id="rId32" w:history="1">
        <w:r w:rsidR="006E4BC1" w:rsidRPr="006E4BC1">
          <w:rPr>
            <w:rFonts w:asciiTheme="minorHAnsi" w:hAnsiTheme="minorHAnsi" w:cstheme="minorHAnsi"/>
            <w:i/>
            <w:iCs/>
          </w:rPr>
          <w:t>765/2006</w:t>
        </w:r>
      </w:hyperlink>
      <w:r w:rsidR="006E4BC1" w:rsidRPr="006E4BC1">
        <w:rPr>
          <w:rFonts w:asciiTheme="minorHAnsi" w:hAnsiTheme="minorHAnsi" w:cstheme="minorHAnsi"/>
          <w:i/>
          <w:iCs/>
        </w:rPr>
        <w:t xml:space="preserve"> i rozporządzeniu </w:t>
      </w:r>
      <w:hyperlink r:id="rId33" w:history="1">
        <w:r w:rsidR="006E4BC1" w:rsidRPr="006E4BC1">
          <w:rPr>
            <w:rFonts w:asciiTheme="minorHAnsi" w:hAnsiTheme="minorHAnsi" w:cstheme="minorHAnsi"/>
            <w:i/>
            <w:iCs/>
          </w:rPr>
          <w:t>269/2014</w:t>
        </w:r>
      </w:hyperlink>
      <w:r w:rsidR="006E4BC1" w:rsidRPr="006E4BC1">
        <w:rPr>
          <w:rFonts w:asciiTheme="minorHAnsi" w:hAnsiTheme="minorHAnsi" w:cstheme="minorHAnsi"/>
          <w:i/>
          <w:iCs/>
        </w:rPr>
        <w:t xml:space="preserve"> albo wpisany na listę lub będący taką jednostką dominującą od dnia 24 lutego 2022 r., o ile został wpisany na listę na podstawie decyzji w sprawie wpisu na listę rozstrzygającej o zastosowaniu środka, o którym mowa w </w:t>
      </w:r>
      <w:hyperlink r:id="rId34" w:history="1">
        <w:r w:rsidR="006E4BC1" w:rsidRPr="006E4BC1">
          <w:rPr>
            <w:rFonts w:asciiTheme="minorHAnsi" w:hAnsiTheme="minorHAnsi" w:cstheme="minorHAnsi"/>
            <w:i/>
            <w:iCs/>
          </w:rPr>
          <w:t>art. 1 pkt 3</w:t>
        </w:r>
      </w:hyperlink>
      <w:r w:rsidRPr="000B7D3E">
        <w:rPr>
          <w:rFonts w:asciiTheme="minorHAnsi" w:hAnsiTheme="minorHAnsi" w:cstheme="minorHAnsi"/>
          <w:i/>
          <w:iCs/>
        </w:rPr>
        <w:t>. /powyższej ustawy/</w:t>
      </w:r>
      <w:r>
        <w:rPr>
          <w:rFonts w:asciiTheme="minorHAnsi" w:hAnsiTheme="minorHAnsi" w:cstheme="minorHAnsi"/>
          <w:i/>
          <w:iCs/>
        </w:rPr>
        <w:t>.</w:t>
      </w:r>
    </w:p>
    <w:p w14:paraId="786FF9A8" w14:textId="77777777" w:rsidR="009F293D" w:rsidRPr="000B7D3E" w:rsidRDefault="009F293D" w:rsidP="009F293D">
      <w:pPr>
        <w:pStyle w:val="Akapitzlist"/>
        <w:widowControl w:val="0"/>
        <w:tabs>
          <w:tab w:val="left" w:pos="696"/>
        </w:tabs>
        <w:spacing w:after="0" w:line="280" w:lineRule="atLeast"/>
        <w:ind w:left="360"/>
        <w:contextualSpacing/>
        <w:jc w:val="both"/>
        <w:rPr>
          <w:rFonts w:asciiTheme="minorHAnsi" w:hAnsiTheme="minorHAnsi" w:cstheme="minorHAnsi"/>
          <w:i/>
          <w:iCs/>
        </w:rPr>
      </w:pPr>
    </w:p>
    <w:p w14:paraId="7AC9AB72" w14:textId="77777777" w:rsidR="009F293D" w:rsidRPr="005B7252" w:rsidRDefault="009F293D" w:rsidP="00847E64">
      <w:pPr>
        <w:pStyle w:val="Standard"/>
        <w:numPr>
          <w:ilvl w:val="1"/>
          <w:numId w:val="130"/>
        </w:numPr>
        <w:autoSpaceDE w:val="0"/>
        <w:spacing w:line="300" w:lineRule="atLeast"/>
        <w:ind w:left="426" w:hanging="284"/>
        <w:rPr>
          <w:rFonts w:asciiTheme="minorHAnsi" w:hAnsiTheme="minorHAnsi" w:cstheme="minorHAnsi"/>
        </w:rPr>
      </w:pPr>
      <w:r w:rsidRPr="00C40022">
        <w:t>Zamawiający nie korzysta z uprawnień nadanych mu art. 109 ustawy</w:t>
      </w:r>
      <w:r w:rsidRPr="00CC139D">
        <w:t xml:space="preserve"> </w:t>
      </w:r>
      <w:proofErr w:type="spellStart"/>
      <w:r w:rsidRPr="00CC139D">
        <w:t>Pzp</w:t>
      </w:r>
      <w:proofErr w:type="spellEnd"/>
      <w:r>
        <w:t>.</w:t>
      </w:r>
    </w:p>
    <w:p w14:paraId="4AB1B093" w14:textId="77777777" w:rsidR="00F47F4A" w:rsidRPr="00920B16" w:rsidRDefault="00F47F4A" w:rsidP="00F47F4A">
      <w:pPr>
        <w:pStyle w:val="Standard"/>
        <w:autoSpaceDE w:val="0"/>
        <w:spacing w:line="300" w:lineRule="atLeast"/>
        <w:ind w:left="567"/>
        <w:rPr>
          <w:rFonts w:cs="Calibri"/>
        </w:rPr>
      </w:pPr>
    </w:p>
    <w:p w14:paraId="58E0E05B" w14:textId="49A0E50F" w:rsidR="00DA280B" w:rsidRPr="00DA280B" w:rsidRDefault="00DA280B" w:rsidP="00C24825">
      <w:pPr>
        <w:pStyle w:val="Standard"/>
        <w:numPr>
          <w:ilvl w:val="0"/>
          <w:numId w:val="101"/>
        </w:numPr>
        <w:autoSpaceDE w:val="0"/>
        <w:spacing w:line="300" w:lineRule="atLeast"/>
        <w:ind w:left="284" w:hanging="284"/>
        <w:rPr>
          <w:b/>
          <w:bCs/>
        </w:rPr>
      </w:pPr>
      <w:r w:rsidRPr="00DA280B">
        <w:rPr>
          <w:b/>
          <w:bCs/>
        </w:rPr>
        <w:t>Warunki udziału w postępowaniu</w:t>
      </w:r>
    </w:p>
    <w:p w14:paraId="22E4462B" w14:textId="77777777" w:rsidR="00294594" w:rsidRPr="00294594" w:rsidRDefault="00C50048" w:rsidP="00D24A66">
      <w:pPr>
        <w:pStyle w:val="Default"/>
        <w:spacing w:line="300" w:lineRule="atLeast"/>
        <w:rPr>
          <w:rFonts w:ascii="Times New Roman" w:eastAsia="SimSun" w:hAnsi="Times New Roman" w:cs="Times New Roman"/>
          <w:kern w:val="0"/>
        </w:rPr>
      </w:pPr>
      <w:r>
        <w:t xml:space="preserve"> </w:t>
      </w:r>
    </w:p>
    <w:p w14:paraId="71662AA2" w14:textId="584A16F1" w:rsidR="00390B97" w:rsidRDefault="00294594" w:rsidP="00D24A66">
      <w:pPr>
        <w:pStyle w:val="Standard"/>
        <w:autoSpaceDE w:val="0"/>
        <w:spacing w:line="300" w:lineRule="atLeast"/>
        <w:ind w:left="284"/>
      </w:pPr>
      <w:r w:rsidRPr="00294594">
        <w:t xml:space="preserve">Na podstawie art. 112 ustawy </w:t>
      </w:r>
      <w:proofErr w:type="spellStart"/>
      <w:r w:rsidRPr="00294594">
        <w:t>Pzp</w:t>
      </w:r>
      <w:proofErr w:type="spellEnd"/>
      <w:r w:rsidRPr="00294594">
        <w:t xml:space="preserve">, Zamawiający określa warunki udziału w postępowaniu </w:t>
      </w:r>
      <w:r w:rsidR="00C50048">
        <w:t>dotyczące:</w:t>
      </w:r>
    </w:p>
    <w:p w14:paraId="6935CCA2" w14:textId="77777777" w:rsidR="00294594" w:rsidRDefault="00294594" w:rsidP="00D24A66">
      <w:pPr>
        <w:pStyle w:val="Standard"/>
        <w:autoSpaceDE w:val="0"/>
        <w:spacing w:line="300" w:lineRule="atLeast"/>
      </w:pPr>
    </w:p>
    <w:p w14:paraId="1DC045E9" w14:textId="77777777" w:rsidR="00037981" w:rsidRDefault="00037981" w:rsidP="00037981">
      <w:pPr>
        <w:pStyle w:val="Standard"/>
        <w:numPr>
          <w:ilvl w:val="2"/>
          <w:numId w:val="101"/>
        </w:numPr>
        <w:autoSpaceDE w:val="0"/>
        <w:spacing w:line="300" w:lineRule="atLeast"/>
        <w:ind w:left="993" w:hanging="284"/>
        <w:rPr>
          <w:u w:val="single"/>
        </w:rPr>
      </w:pPr>
      <w:r>
        <w:rPr>
          <w:u w:val="single"/>
        </w:rPr>
        <w:t>Zdolności do występowania w obrocie gospodarczym</w:t>
      </w:r>
    </w:p>
    <w:p w14:paraId="7446C2E6" w14:textId="77777777" w:rsidR="00037981" w:rsidRDefault="00037981" w:rsidP="00037981">
      <w:pPr>
        <w:pStyle w:val="Standard"/>
        <w:autoSpaceDE w:val="0"/>
        <w:spacing w:line="300" w:lineRule="atLeast"/>
        <w:ind w:left="993"/>
        <w:rPr>
          <w:rFonts w:eastAsia="TimesNewRomanPS-BoldMT" w:cs="Calibri"/>
        </w:rPr>
      </w:pPr>
      <w:r w:rsidRPr="0032052C">
        <w:rPr>
          <w:rFonts w:eastAsia="TimesNewRomanPS-BoldMT" w:cs="Calibri"/>
        </w:rPr>
        <w:t>Zamawiający nie określa warunku w tym zakresie</w:t>
      </w:r>
      <w:r>
        <w:rPr>
          <w:rFonts w:eastAsia="TimesNewRomanPS-BoldMT" w:cs="Calibri"/>
        </w:rPr>
        <w:t>.</w:t>
      </w:r>
    </w:p>
    <w:p w14:paraId="59AFE7CA" w14:textId="77777777" w:rsidR="00037981" w:rsidRDefault="00037981" w:rsidP="00037981">
      <w:pPr>
        <w:pStyle w:val="Standard"/>
        <w:autoSpaceDE w:val="0"/>
        <w:spacing w:line="300" w:lineRule="atLeast"/>
        <w:ind w:left="993"/>
        <w:rPr>
          <w:u w:val="single"/>
        </w:rPr>
      </w:pPr>
    </w:p>
    <w:p w14:paraId="4C5C2280" w14:textId="77777777" w:rsidR="00037981" w:rsidRDefault="00037981" w:rsidP="00037981">
      <w:pPr>
        <w:pStyle w:val="Standard"/>
        <w:numPr>
          <w:ilvl w:val="2"/>
          <w:numId w:val="101"/>
        </w:numPr>
        <w:autoSpaceDE w:val="0"/>
        <w:spacing w:line="300" w:lineRule="atLeast"/>
        <w:ind w:left="993" w:hanging="284"/>
        <w:rPr>
          <w:u w:val="single"/>
        </w:rPr>
      </w:pPr>
      <w:r w:rsidRPr="004720B9">
        <w:rPr>
          <w:u w:val="single"/>
        </w:rPr>
        <w:t>uprawnień do prowadzenia określonej działalności gospodarczej lub zawodowej, o ile wynika to z odrębnych przepisów</w:t>
      </w:r>
    </w:p>
    <w:p w14:paraId="05A4547B" w14:textId="77777777" w:rsidR="00037981" w:rsidRDefault="00037981" w:rsidP="00037981">
      <w:pPr>
        <w:pStyle w:val="Standard"/>
        <w:autoSpaceDE w:val="0"/>
        <w:spacing w:line="300" w:lineRule="atLeast"/>
        <w:ind w:left="993"/>
        <w:rPr>
          <w:rFonts w:eastAsia="TimesNewRomanPS-BoldMT" w:cs="Calibri"/>
        </w:rPr>
      </w:pPr>
      <w:r w:rsidRPr="004720B9">
        <w:rPr>
          <w:rFonts w:eastAsia="TimesNewRomanPS-BoldMT" w:cs="Calibri"/>
        </w:rPr>
        <w:t>Zamawiający nie określa warunku w tym zakresie.</w:t>
      </w:r>
    </w:p>
    <w:p w14:paraId="0C49AD35" w14:textId="77777777" w:rsidR="00037981" w:rsidRDefault="00037981" w:rsidP="00037981">
      <w:pPr>
        <w:pStyle w:val="Standard"/>
        <w:autoSpaceDE w:val="0"/>
        <w:spacing w:line="300" w:lineRule="atLeast"/>
        <w:ind w:left="993"/>
        <w:rPr>
          <w:rFonts w:eastAsia="TimesNewRomanPS-BoldMT" w:cs="Calibri"/>
        </w:rPr>
      </w:pPr>
    </w:p>
    <w:p w14:paraId="0186786A" w14:textId="77777777" w:rsidR="00037981" w:rsidRDefault="00037981" w:rsidP="00037981">
      <w:pPr>
        <w:pStyle w:val="Standard"/>
        <w:numPr>
          <w:ilvl w:val="2"/>
          <w:numId w:val="101"/>
        </w:numPr>
        <w:autoSpaceDE w:val="0"/>
        <w:spacing w:line="300" w:lineRule="atLeast"/>
        <w:ind w:left="993" w:hanging="284"/>
        <w:rPr>
          <w:u w:val="single"/>
        </w:rPr>
      </w:pPr>
      <w:r>
        <w:rPr>
          <w:u w:val="single"/>
        </w:rPr>
        <w:t>sytuacji ekonomicznej lub finansowej.</w:t>
      </w:r>
    </w:p>
    <w:p w14:paraId="1EC629CA" w14:textId="77777777" w:rsidR="00037981" w:rsidRDefault="00037981" w:rsidP="00037981">
      <w:pPr>
        <w:pStyle w:val="Standard"/>
        <w:autoSpaceDE w:val="0"/>
        <w:spacing w:line="300" w:lineRule="atLeast"/>
        <w:ind w:left="993"/>
        <w:rPr>
          <w:rFonts w:eastAsia="TimesNewRomanPS-BoldMT" w:cs="Calibri"/>
        </w:rPr>
      </w:pPr>
      <w:r w:rsidRPr="004720B9">
        <w:rPr>
          <w:rFonts w:eastAsia="TimesNewRomanPS-BoldMT" w:cs="Calibri"/>
        </w:rPr>
        <w:t>Zamawiający nie określa warunku w tym zakresie.</w:t>
      </w:r>
    </w:p>
    <w:p w14:paraId="1E3A7205" w14:textId="77777777" w:rsidR="002A4052" w:rsidRDefault="002A4052" w:rsidP="002A4052">
      <w:pPr>
        <w:pStyle w:val="Standard"/>
        <w:autoSpaceDE w:val="0"/>
        <w:spacing w:line="300" w:lineRule="atLeast"/>
        <w:ind w:left="993"/>
        <w:rPr>
          <w:rFonts w:eastAsia="TimesNewRomanPS-BoldMT" w:cs="Calibri"/>
        </w:rPr>
      </w:pPr>
    </w:p>
    <w:p w14:paraId="09B931A7" w14:textId="77777777" w:rsidR="004720B9" w:rsidRPr="004720B9" w:rsidRDefault="00C50048" w:rsidP="00C24825">
      <w:pPr>
        <w:pStyle w:val="Standard"/>
        <w:numPr>
          <w:ilvl w:val="2"/>
          <w:numId w:val="101"/>
        </w:numPr>
        <w:autoSpaceDE w:val="0"/>
        <w:spacing w:line="300" w:lineRule="atLeast"/>
        <w:ind w:left="993" w:hanging="284"/>
        <w:rPr>
          <w:u w:val="single"/>
        </w:rPr>
      </w:pPr>
      <w:r w:rsidRPr="004720B9">
        <w:rPr>
          <w:u w:val="single"/>
        </w:rPr>
        <w:t xml:space="preserve">zdolności technicznej lub zawodowej </w:t>
      </w:r>
    </w:p>
    <w:p w14:paraId="13EA39E6" w14:textId="77777777" w:rsidR="00E5149A" w:rsidRDefault="0003495D" w:rsidP="00914028">
      <w:pPr>
        <w:pStyle w:val="Standard"/>
        <w:autoSpaceDE w:val="0"/>
        <w:spacing w:line="300" w:lineRule="atLeast"/>
        <w:ind w:left="1080"/>
        <w:rPr>
          <w:i/>
          <w:iCs/>
        </w:rPr>
      </w:pPr>
      <w:r w:rsidRPr="004720B9">
        <w:rPr>
          <w:i/>
          <w:iCs/>
        </w:rPr>
        <w:t>Wykonawca spełni warunek dot. zdolności technicznej, jeżeli wykaże, że</w:t>
      </w:r>
      <w:r w:rsidR="00E5149A">
        <w:rPr>
          <w:i/>
          <w:iCs/>
        </w:rPr>
        <w:t>:</w:t>
      </w:r>
    </w:p>
    <w:p w14:paraId="11F3000E" w14:textId="77777777" w:rsidR="00E5149A" w:rsidRDefault="00E5149A" w:rsidP="00914028">
      <w:pPr>
        <w:pStyle w:val="Standard"/>
        <w:autoSpaceDE w:val="0"/>
        <w:spacing w:line="300" w:lineRule="atLeast"/>
        <w:ind w:left="1080"/>
        <w:rPr>
          <w:i/>
          <w:iCs/>
        </w:rPr>
      </w:pPr>
    </w:p>
    <w:p w14:paraId="4D01006E" w14:textId="19E830AE" w:rsidR="0003495D" w:rsidRPr="00EC2DA8" w:rsidRDefault="0003495D" w:rsidP="00847E64">
      <w:pPr>
        <w:pStyle w:val="Standard"/>
        <w:numPr>
          <w:ilvl w:val="1"/>
          <w:numId w:val="129"/>
        </w:numPr>
        <w:autoSpaceDE w:val="0"/>
        <w:spacing w:line="300" w:lineRule="atLeast"/>
        <w:ind w:left="1276" w:hanging="142"/>
        <w:textAlignment w:val="auto"/>
        <w:rPr>
          <w:i/>
          <w:iCs/>
        </w:rPr>
      </w:pPr>
      <w:r w:rsidRPr="004720B9">
        <w:rPr>
          <w:i/>
          <w:iCs/>
        </w:rPr>
        <w:t xml:space="preserve"> </w:t>
      </w:r>
      <w:r w:rsidR="00C81251" w:rsidRPr="00E510AE">
        <w:rPr>
          <w:i/>
          <w:iCs/>
        </w:rPr>
        <w:t xml:space="preserve">w okresie ostatnich </w:t>
      </w:r>
      <w:r w:rsidR="00C81251">
        <w:rPr>
          <w:i/>
          <w:iCs/>
        </w:rPr>
        <w:t>pięciu</w:t>
      </w:r>
      <w:r w:rsidR="00C81251" w:rsidRPr="00E510AE">
        <w:rPr>
          <w:i/>
          <w:iCs/>
        </w:rPr>
        <w:t xml:space="preserve"> lat przed upływem terminu składania ofert, a jeżeli okres prowadzenia działalności jest krótszy to w tym okresie</w:t>
      </w:r>
      <w:r w:rsidR="00C81251">
        <w:t xml:space="preserve"> </w:t>
      </w:r>
      <w:r w:rsidR="00C81251" w:rsidRPr="00350204">
        <w:rPr>
          <w:i/>
          <w:iCs/>
        </w:rPr>
        <w:t>wykonał należycie i prawidłowo zakończył</w:t>
      </w:r>
      <w:r w:rsidRPr="00EC2DA8">
        <w:rPr>
          <w:i/>
          <w:iCs/>
        </w:rPr>
        <w:t>:</w:t>
      </w:r>
    </w:p>
    <w:p w14:paraId="105A68D7" w14:textId="77777777" w:rsidR="00111E4D" w:rsidRPr="00EC2DA8" w:rsidRDefault="00111E4D" w:rsidP="00111E4D">
      <w:pPr>
        <w:pStyle w:val="Standard"/>
        <w:autoSpaceDE w:val="0"/>
        <w:spacing w:line="300" w:lineRule="atLeast"/>
        <w:ind w:left="1440"/>
        <w:rPr>
          <w:i/>
          <w:iCs/>
        </w:rPr>
      </w:pPr>
    </w:p>
    <w:p w14:paraId="28DE6A5E" w14:textId="46336692" w:rsidR="009F293D" w:rsidRPr="00B36163" w:rsidRDefault="009F293D" w:rsidP="009F293D">
      <w:pPr>
        <w:pStyle w:val="Standard"/>
        <w:numPr>
          <w:ilvl w:val="3"/>
          <w:numId w:val="101"/>
        </w:numPr>
        <w:shd w:val="clear" w:color="auto" w:fill="FFFFFF"/>
        <w:autoSpaceDE w:val="0"/>
        <w:spacing w:line="300" w:lineRule="atLeast"/>
        <w:ind w:left="1701" w:hanging="425"/>
      </w:pPr>
      <w:r w:rsidRPr="009F293D">
        <w:t xml:space="preserve">min. 2 </w:t>
      </w:r>
      <w:r w:rsidR="00B36163" w:rsidRPr="00B36163">
        <w:rPr>
          <w:rFonts w:cs="Arial"/>
          <w:bCs/>
        </w:rPr>
        <w:t>dwie dokumentacje projektowe, dotyczącą przebudowy lub budowy lub rozbudowy budynków o łącznej kubaturze każdego co najmniej 12 000m</w:t>
      </w:r>
      <w:r w:rsidR="00B36163" w:rsidRPr="00B36163">
        <w:rPr>
          <w:rFonts w:cs="Arial"/>
          <w:bCs/>
          <w:vertAlign w:val="superscript"/>
        </w:rPr>
        <w:t>3</w:t>
      </w:r>
      <w:r w:rsidRPr="00B36163">
        <w:t>.</w:t>
      </w:r>
    </w:p>
    <w:p w14:paraId="55158243" w14:textId="69707EAD" w:rsidR="00C81251" w:rsidRPr="00EC2DA8" w:rsidRDefault="00C81251" w:rsidP="009F293D">
      <w:pPr>
        <w:pStyle w:val="Standard"/>
        <w:shd w:val="clear" w:color="auto" w:fill="FFFFFF"/>
        <w:autoSpaceDE w:val="0"/>
        <w:spacing w:line="300" w:lineRule="atLeast"/>
        <w:ind w:left="2204"/>
      </w:pPr>
    </w:p>
    <w:p w14:paraId="5A4249CD" w14:textId="77777777" w:rsidR="00C81251" w:rsidRDefault="00C81251" w:rsidP="00C81251">
      <w:pPr>
        <w:pStyle w:val="Standard"/>
        <w:autoSpaceDE w:val="0"/>
        <w:spacing w:line="300" w:lineRule="atLeast"/>
        <w:ind w:left="993"/>
        <w:rPr>
          <w:bCs/>
          <w:i/>
          <w:iCs/>
        </w:rPr>
      </w:pPr>
      <w:r>
        <w:rPr>
          <w:bCs/>
          <w:i/>
          <w:iCs/>
        </w:rPr>
        <w:t xml:space="preserve">Wykonawca spełni </w:t>
      </w:r>
      <w:r w:rsidRPr="00291C89">
        <w:rPr>
          <w:bCs/>
          <w:i/>
          <w:iCs/>
        </w:rPr>
        <w:t>warunek dot. zdolności zawodowej, jeżeli wykaże, że skieruje do realizacji zamówienia następujące osoby:</w:t>
      </w:r>
    </w:p>
    <w:p w14:paraId="3C161CC8" w14:textId="77777777" w:rsidR="00C81251" w:rsidRPr="00666938" w:rsidRDefault="00C81251" w:rsidP="00666938">
      <w:pPr>
        <w:pStyle w:val="Standard"/>
        <w:shd w:val="clear" w:color="auto" w:fill="FFFFFF"/>
        <w:autoSpaceDE w:val="0"/>
        <w:spacing w:line="300" w:lineRule="atLeast"/>
        <w:ind w:left="1701"/>
      </w:pPr>
    </w:p>
    <w:p w14:paraId="375B004B" w14:textId="3F91ABF8" w:rsidR="00C81251" w:rsidRPr="00281DF2" w:rsidRDefault="00B36163" w:rsidP="00666938">
      <w:pPr>
        <w:pStyle w:val="Standard"/>
        <w:numPr>
          <w:ilvl w:val="3"/>
          <w:numId w:val="101"/>
        </w:numPr>
        <w:shd w:val="clear" w:color="auto" w:fill="FFFFFF"/>
        <w:autoSpaceDE w:val="0"/>
        <w:spacing w:line="300" w:lineRule="atLeast"/>
        <w:ind w:left="1701" w:hanging="425"/>
      </w:pPr>
      <w:r>
        <w:t>P</w:t>
      </w:r>
      <w:r w:rsidR="00C81251">
        <w:t>rojektant</w:t>
      </w:r>
      <w:r w:rsidR="00C81251" w:rsidRPr="00281DF2">
        <w:t xml:space="preserve"> – posiadając</w:t>
      </w:r>
      <w:r w:rsidR="00C81251">
        <w:t>y</w:t>
      </w:r>
      <w:r w:rsidR="00C81251" w:rsidRPr="00281DF2">
        <w:t xml:space="preserve"> </w:t>
      </w:r>
      <w:r w:rsidR="00C81251" w:rsidRPr="00666938">
        <w:t xml:space="preserve">uprawnienia budowlane do projektowania bez ograniczeń w specjalności </w:t>
      </w:r>
      <w:r>
        <w:t>konstrukcyjnej</w:t>
      </w:r>
      <w:r w:rsidR="00C81251" w:rsidRPr="00281DF2">
        <w:t>,</w:t>
      </w:r>
    </w:p>
    <w:p w14:paraId="2C850EF7" w14:textId="592E069F" w:rsidR="00C81251" w:rsidRDefault="00C81251" w:rsidP="00666938">
      <w:pPr>
        <w:pStyle w:val="Standard"/>
        <w:numPr>
          <w:ilvl w:val="3"/>
          <w:numId w:val="101"/>
        </w:numPr>
        <w:shd w:val="clear" w:color="auto" w:fill="FFFFFF"/>
        <w:autoSpaceDE w:val="0"/>
        <w:spacing w:line="300" w:lineRule="atLeast"/>
        <w:ind w:left="1701" w:hanging="425"/>
      </w:pPr>
      <w:r>
        <w:t>Projektant</w:t>
      </w:r>
      <w:r w:rsidRPr="00281DF2">
        <w:t xml:space="preserve"> – posiadając</w:t>
      </w:r>
      <w:r>
        <w:t>y</w:t>
      </w:r>
      <w:r w:rsidRPr="00281DF2">
        <w:t xml:space="preserve"> </w:t>
      </w:r>
      <w:r w:rsidRPr="00350204">
        <w:t xml:space="preserve">uprawnienia </w:t>
      </w:r>
      <w:r>
        <w:t xml:space="preserve">budowlane </w:t>
      </w:r>
      <w:r w:rsidRPr="00350204">
        <w:t xml:space="preserve">do projektowania bez ograniczeń w specjalności </w:t>
      </w:r>
      <w:r w:rsidR="00B36163">
        <w:t>elektrycznej,</w:t>
      </w:r>
    </w:p>
    <w:p w14:paraId="04775E3E" w14:textId="653A87C9" w:rsidR="00C81251" w:rsidRDefault="00C81251" w:rsidP="00666938">
      <w:pPr>
        <w:pStyle w:val="Standard"/>
        <w:numPr>
          <w:ilvl w:val="3"/>
          <w:numId w:val="101"/>
        </w:numPr>
        <w:shd w:val="clear" w:color="auto" w:fill="FFFFFF"/>
        <w:autoSpaceDE w:val="0"/>
        <w:spacing w:line="300" w:lineRule="atLeast"/>
        <w:ind w:left="1701" w:hanging="425"/>
      </w:pPr>
      <w:r>
        <w:t>Projektant</w:t>
      </w:r>
      <w:r w:rsidRPr="00281DF2">
        <w:t xml:space="preserve"> – posiadając</w:t>
      </w:r>
      <w:r>
        <w:t>y</w:t>
      </w:r>
      <w:r w:rsidRPr="00281DF2">
        <w:t xml:space="preserve"> </w:t>
      </w:r>
      <w:r w:rsidRPr="00350204">
        <w:t xml:space="preserve">uprawnienia </w:t>
      </w:r>
      <w:r>
        <w:t xml:space="preserve">budowlane </w:t>
      </w:r>
      <w:r w:rsidRPr="00350204">
        <w:t xml:space="preserve">do projektowania bez ograniczeń w specjalności </w:t>
      </w:r>
      <w:r w:rsidR="00B36163">
        <w:t>instalacyjnej</w:t>
      </w:r>
      <w:r w:rsidRPr="00281DF2">
        <w:t>,</w:t>
      </w:r>
    </w:p>
    <w:p w14:paraId="2C55BE65" w14:textId="77777777" w:rsidR="00C81251" w:rsidRDefault="00C81251" w:rsidP="00C81251">
      <w:pPr>
        <w:pStyle w:val="Standard"/>
        <w:autoSpaceDE w:val="0"/>
        <w:spacing w:line="300" w:lineRule="atLeast"/>
        <w:ind w:left="1800"/>
      </w:pPr>
    </w:p>
    <w:p w14:paraId="120BC75A" w14:textId="77777777" w:rsidR="00C81251" w:rsidRPr="00E61D8C" w:rsidRDefault="00C81251" w:rsidP="00C81251">
      <w:pPr>
        <w:pStyle w:val="Standard"/>
        <w:widowControl w:val="0"/>
        <w:autoSpaceDE w:val="0"/>
        <w:spacing w:line="300" w:lineRule="atLeast"/>
        <w:ind w:left="1418"/>
        <w:rPr>
          <w:rFonts w:eastAsia="Tahoma"/>
          <w:iCs/>
        </w:rPr>
      </w:pPr>
      <w:r w:rsidRPr="00E61D8C">
        <w:rPr>
          <w:rFonts w:eastAsia="Tahoma"/>
          <w:iCs/>
        </w:rPr>
        <w:t xml:space="preserve">lub inne równoważne zgodnie z przepisami ustawy z dnia 7 lipca 1994 r. </w:t>
      </w:r>
      <w:r w:rsidRPr="00C616FD">
        <w:rPr>
          <w:rFonts w:eastAsia="Tahoma"/>
          <w:iCs/>
        </w:rPr>
        <w:t>Prawo budowlane i Rozporządzenia Ministra Transportu i Budownictwa z dnia 11 września 2014r. w sprawie samodzielnych funkcji technicznych w budownictwie</w:t>
      </w:r>
      <w:r w:rsidRPr="00E61D8C">
        <w:rPr>
          <w:rFonts w:eastAsia="Tahoma"/>
          <w:iCs/>
        </w:rPr>
        <w:t xml:space="preserve"> lub im odpowiadające ważne uprawnienia budowlane, które zostały wydane na podstawie wcześniej obowiązujących przepisów.</w:t>
      </w:r>
    </w:p>
    <w:p w14:paraId="2F175F2E" w14:textId="77777777" w:rsidR="00C81251" w:rsidRPr="00291C89" w:rsidRDefault="00C81251" w:rsidP="00C81251">
      <w:pPr>
        <w:pStyle w:val="Textbody"/>
        <w:autoSpaceDE w:val="0"/>
        <w:spacing w:line="300" w:lineRule="atLeast"/>
        <w:ind w:left="720"/>
        <w:rPr>
          <w:rFonts w:ascii="Calibri" w:hAnsi="Calibri"/>
          <w:bCs/>
          <w:sz w:val="22"/>
          <w:szCs w:val="22"/>
        </w:rPr>
      </w:pPr>
    </w:p>
    <w:p w14:paraId="2EAB3AE2" w14:textId="6035292E" w:rsidR="00C81251" w:rsidRDefault="00C81251" w:rsidP="00C81251">
      <w:pPr>
        <w:pStyle w:val="Standard"/>
        <w:autoSpaceDE w:val="0"/>
        <w:spacing w:line="300" w:lineRule="atLeast"/>
        <w:ind w:left="1418"/>
        <w:rPr>
          <w:bCs/>
        </w:rPr>
      </w:pPr>
      <w:r w:rsidRPr="00F508D5">
        <w:rPr>
          <w:bCs/>
        </w:rPr>
        <w:lastRenderedPageBreak/>
        <w:t>Funkcje osób wyszczególnionych w pkt (</w:t>
      </w:r>
      <w:r w:rsidR="00F17886">
        <w:rPr>
          <w:bCs/>
        </w:rPr>
        <w:t>b</w:t>
      </w:r>
      <w:r w:rsidRPr="00F508D5">
        <w:rPr>
          <w:bCs/>
        </w:rPr>
        <w:t>) - (</w:t>
      </w:r>
      <w:r w:rsidR="00F17886">
        <w:rPr>
          <w:bCs/>
        </w:rPr>
        <w:t>d</w:t>
      </w:r>
      <w:r w:rsidRPr="00F508D5">
        <w:rPr>
          <w:bCs/>
        </w:rPr>
        <w:t>) można łączyć.</w:t>
      </w:r>
      <w:r w:rsidRPr="00291C89">
        <w:rPr>
          <w:bCs/>
        </w:rPr>
        <w:t xml:space="preserve"> </w:t>
      </w:r>
    </w:p>
    <w:p w14:paraId="675F8228" w14:textId="77777777" w:rsidR="00C81251" w:rsidRDefault="00C81251" w:rsidP="00C81251">
      <w:pPr>
        <w:pStyle w:val="Standard"/>
        <w:autoSpaceDE w:val="0"/>
        <w:spacing w:line="300" w:lineRule="atLeast"/>
        <w:ind w:left="1418"/>
        <w:rPr>
          <w:bCs/>
        </w:rPr>
      </w:pPr>
    </w:p>
    <w:p w14:paraId="3C684D50" w14:textId="721C1AD8" w:rsidR="00C81251" w:rsidRDefault="00C81251" w:rsidP="00C81251">
      <w:pPr>
        <w:pStyle w:val="Standard"/>
        <w:autoSpaceDE w:val="0"/>
        <w:spacing w:line="300" w:lineRule="atLeast"/>
        <w:ind w:left="1418"/>
        <w:rPr>
          <w:bCs/>
        </w:rPr>
      </w:pPr>
      <w:r w:rsidRPr="00291C89">
        <w:rPr>
          <w:bCs/>
        </w:rPr>
        <w:t>Osoby wyszczególnione w pkt (</w:t>
      </w:r>
      <w:r w:rsidR="00F17886">
        <w:rPr>
          <w:bCs/>
        </w:rPr>
        <w:t>b</w:t>
      </w:r>
      <w:r w:rsidRPr="00291C89">
        <w:rPr>
          <w:bCs/>
        </w:rPr>
        <w:t xml:space="preserve">) </w:t>
      </w:r>
      <w:r>
        <w:rPr>
          <w:bCs/>
        </w:rPr>
        <w:t>-</w:t>
      </w:r>
      <w:r w:rsidRPr="00291C89">
        <w:rPr>
          <w:bCs/>
        </w:rPr>
        <w:t xml:space="preserve"> (</w:t>
      </w:r>
      <w:r w:rsidR="00F17886">
        <w:rPr>
          <w:bCs/>
        </w:rPr>
        <w:t>d</w:t>
      </w:r>
      <w:r w:rsidRPr="00291C89">
        <w:rPr>
          <w:bCs/>
        </w:rPr>
        <w:t>) powinny być członkami Okręgowej Izby Inżynierów Budownictwa i posiadać ubezpieczenie od odpowiedzialności cywilnej.</w:t>
      </w:r>
    </w:p>
    <w:p w14:paraId="086AC950" w14:textId="77777777" w:rsidR="00C81251" w:rsidRDefault="00C81251" w:rsidP="00C81251">
      <w:pPr>
        <w:pStyle w:val="Standard"/>
        <w:autoSpaceDE w:val="0"/>
        <w:spacing w:line="300" w:lineRule="atLeast"/>
        <w:ind w:left="720"/>
        <w:rPr>
          <w:bCs/>
        </w:rPr>
      </w:pPr>
    </w:p>
    <w:p w14:paraId="03B9ADF9" w14:textId="2F81BB30" w:rsidR="00C81251" w:rsidRPr="0099310C" w:rsidRDefault="00C81251" w:rsidP="00C81251">
      <w:pPr>
        <w:pStyle w:val="Standard"/>
        <w:autoSpaceDE w:val="0"/>
        <w:spacing w:line="300" w:lineRule="atLeast"/>
        <w:ind w:left="1418"/>
        <w:rPr>
          <w:rFonts w:asciiTheme="minorHAnsi" w:eastAsia="Times New Roman" w:hAnsiTheme="minorHAnsi" w:cstheme="minorHAnsi"/>
          <w:bCs/>
        </w:rPr>
      </w:pPr>
      <w:r w:rsidRPr="0099310C">
        <w:rPr>
          <w:rFonts w:asciiTheme="minorHAnsi" w:eastAsia="Times New Roman" w:hAnsiTheme="minorHAnsi" w:cstheme="minorHAnsi"/>
          <w:bCs/>
        </w:rPr>
        <w:t xml:space="preserve">Ilekroć powyżej mowa jest o uprawnieniach, to w przypadku osób będących obywatelami krajów członkowskich Unii Europejskich oznacza to decyzję w sprawie uznania wymaganych kwalifikacji do wykonywania w Rzeczypospolitej Polskiej samodzielnych funkcji technicznych w budownictwie w zakresie przedmiotu niniejszego zamówienia – zgodnie z właściwymi przepisami, w szczególności: z ustawą o zasadach uznania kwalifikacji zawodowych nabytych w krajach członkowskich </w:t>
      </w:r>
      <w:r w:rsidRPr="002D32C8">
        <w:rPr>
          <w:rFonts w:asciiTheme="minorHAnsi" w:eastAsia="Times New Roman" w:hAnsiTheme="minorHAnsi" w:cstheme="minorHAnsi"/>
          <w:bCs/>
        </w:rPr>
        <w:t>Unii Europejskiej z dnia 22 grudnia 2015r. (</w:t>
      </w:r>
      <w:proofErr w:type="spellStart"/>
      <w:r w:rsidRPr="002D32C8">
        <w:rPr>
          <w:rFonts w:asciiTheme="minorHAnsi" w:eastAsia="Times New Roman" w:hAnsiTheme="minorHAnsi" w:cstheme="minorHAnsi"/>
          <w:bCs/>
        </w:rPr>
        <w:t>t.j</w:t>
      </w:r>
      <w:proofErr w:type="spellEnd"/>
      <w:r w:rsidRPr="002D32C8">
        <w:rPr>
          <w:rFonts w:asciiTheme="minorHAnsi" w:eastAsia="Times New Roman" w:hAnsiTheme="minorHAnsi" w:cstheme="minorHAnsi"/>
          <w:bCs/>
        </w:rPr>
        <w:t>. Dz. U. z 20</w:t>
      </w:r>
      <w:r>
        <w:rPr>
          <w:rFonts w:asciiTheme="minorHAnsi" w:eastAsia="Times New Roman" w:hAnsiTheme="minorHAnsi" w:cstheme="minorHAnsi"/>
          <w:bCs/>
        </w:rPr>
        <w:t>2</w:t>
      </w:r>
      <w:r w:rsidR="00666938">
        <w:rPr>
          <w:rFonts w:asciiTheme="minorHAnsi" w:eastAsia="Times New Roman" w:hAnsiTheme="minorHAnsi" w:cstheme="minorHAnsi"/>
          <w:bCs/>
        </w:rPr>
        <w:t>3</w:t>
      </w:r>
      <w:r w:rsidRPr="002D32C8">
        <w:rPr>
          <w:rFonts w:asciiTheme="minorHAnsi" w:eastAsia="Times New Roman" w:hAnsiTheme="minorHAnsi" w:cstheme="minorHAnsi"/>
          <w:bCs/>
        </w:rPr>
        <w:t>, poz.</w:t>
      </w:r>
      <w:r w:rsidR="00666938">
        <w:rPr>
          <w:rFonts w:asciiTheme="minorHAnsi" w:eastAsia="Times New Roman" w:hAnsiTheme="minorHAnsi" w:cstheme="minorHAnsi"/>
          <w:bCs/>
        </w:rPr>
        <w:t>334</w:t>
      </w:r>
      <w:r w:rsidRPr="002D32C8">
        <w:rPr>
          <w:rFonts w:asciiTheme="minorHAnsi" w:eastAsia="Times New Roman" w:hAnsiTheme="minorHAnsi" w:cstheme="minorHAnsi"/>
          <w:bCs/>
        </w:rPr>
        <w:t>) oraz Ustawą z dnia 15 grudnia 2000r. o samorządach zawodowych architektów, inżynierów budownictwa (</w:t>
      </w:r>
      <w:proofErr w:type="spellStart"/>
      <w:r w:rsidRPr="002D32C8">
        <w:rPr>
          <w:rFonts w:asciiTheme="minorHAnsi" w:eastAsia="Times New Roman" w:hAnsiTheme="minorHAnsi" w:cstheme="minorHAnsi"/>
          <w:bCs/>
        </w:rPr>
        <w:t>t.j</w:t>
      </w:r>
      <w:proofErr w:type="spellEnd"/>
      <w:r w:rsidRPr="002D32C8">
        <w:rPr>
          <w:rFonts w:asciiTheme="minorHAnsi" w:eastAsia="Times New Roman" w:hAnsiTheme="minorHAnsi" w:cstheme="minorHAnsi"/>
          <w:bCs/>
        </w:rPr>
        <w:t xml:space="preserve">. Dz. U. </w:t>
      </w:r>
      <w:r w:rsidR="00666938">
        <w:rPr>
          <w:rFonts w:asciiTheme="minorHAnsi" w:eastAsia="Times New Roman" w:hAnsiTheme="minorHAnsi" w:cstheme="minorHAnsi"/>
          <w:bCs/>
        </w:rPr>
        <w:t>2023</w:t>
      </w:r>
      <w:r w:rsidRPr="002D32C8">
        <w:rPr>
          <w:rFonts w:asciiTheme="minorHAnsi" w:eastAsia="Times New Roman" w:hAnsiTheme="minorHAnsi" w:cstheme="minorHAnsi"/>
          <w:bCs/>
        </w:rPr>
        <w:t xml:space="preserve"> poz. </w:t>
      </w:r>
      <w:r w:rsidR="00666938">
        <w:rPr>
          <w:rFonts w:asciiTheme="minorHAnsi" w:eastAsia="Times New Roman" w:hAnsiTheme="minorHAnsi" w:cstheme="minorHAnsi"/>
          <w:bCs/>
        </w:rPr>
        <w:t>551</w:t>
      </w:r>
      <w:r w:rsidRPr="002D32C8">
        <w:rPr>
          <w:rFonts w:asciiTheme="minorHAnsi" w:eastAsia="Times New Roman" w:hAnsiTheme="minorHAnsi" w:cstheme="minorHAnsi"/>
          <w:bCs/>
        </w:rPr>
        <w:t>).</w:t>
      </w:r>
    </w:p>
    <w:p w14:paraId="30A687CF" w14:textId="08B98583" w:rsidR="00E5149A" w:rsidRPr="00690C29" w:rsidRDefault="00E5149A" w:rsidP="00C81251">
      <w:pPr>
        <w:pStyle w:val="Standard"/>
        <w:autoSpaceDE w:val="0"/>
        <w:spacing w:line="300" w:lineRule="atLeast"/>
        <w:ind w:left="1800"/>
        <w:rPr>
          <w:rFonts w:ascii="Tahoma" w:hAnsi="Tahoma"/>
        </w:rPr>
      </w:pPr>
    </w:p>
    <w:p w14:paraId="56CB2790" w14:textId="5180D4D5" w:rsidR="00CA1435" w:rsidRPr="007F48B9" w:rsidRDefault="00CA1435" w:rsidP="00847E64">
      <w:pPr>
        <w:pStyle w:val="Standard"/>
        <w:numPr>
          <w:ilvl w:val="0"/>
          <w:numId w:val="126"/>
        </w:numPr>
        <w:autoSpaceDE w:val="0"/>
        <w:spacing w:line="300" w:lineRule="atLeast"/>
        <w:ind w:left="284" w:hanging="284"/>
      </w:pPr>
      <w:r w:rsidRPr="007F48B9">
        <w:t xml:space="preserve">Warunek udziału w postępowaniu dotyczący zdolności technicznej lub zawodowej dotyczący wykonanych </w:t>
      </w:r>
      <w:r w:rsidR="00E34436">
        <w:t>usług</w:t>
      </w:r>
      <w:r w:rsidRPr="007F48B9">
        <w:t xml:space="preserve"> musi być spełniony: </w:t>
      </w:r>
    </w:p>
    <w:p w14:paraId="4AB9A18B" w14:textId="77777777" w:rsidR="00CA1435" w:rsidRPr="007F48B9" w:rsidRDefault="00CA1435" w:rsidP="00847E64">
      <w:pPr>
        <w:pStyle w:val="Standard"/>
        <w:numPr>
          <w:ilvl w:val="0"/>
          <w:numId w:val="127"/>
        </w:numPr>
        <w:autoSpaceDE w:val="0"/>
        <w:spacing w:line="300" w:lineRule="atLeast"/>
      </w:pPr>
      <w:r w:rsidRPr="007F48B9">
        <w:t>przez Wykonawcę samodzielnie; lub</w:t>
      </w:r>
    </w:p>
    <w:p w14:paraId="4E77305B" w14:textId="77777777" w:rsidR="00CA1435" w:rsidRPr="007F48B9" w:rsidRDefault="00CA1435" w:rsidP="00847E64">
      <w:pPr>
        <w:pStyle w:val="Standard"/>
        <w:numPr>
          <w:ilvl w:val="0"/>
          <w:numId w:val="127"/>
        </w:numPr>
        <w:autoSpaceDE w:val="0"/>
        <w:spacing w:line="300" w:lineRule="atLeast"/>
      </w:pPr>
      <w:r w:rsidRPr="007F48B9">
        <w:t xml:space="preserve">przez minimum jeden podmiot udostępniający wiedzę i doświadczenie (podwykonawcę) samodzielnie; </w:t>
      </w:r>
    </w:p>
    <w:p w14:paraId="4D86EB40" w14:textId="77777777" w:rsidR="00CA1435" w:rsidRPr="007F48B9" w:rsidRDefault="00CA1435" w:rsidP="00847E64">
      <w:pPr>
        <w:pStyle w:val="Standard"/>
        <w:numPr>
          <w:ilvl w:val="0"/>
          <w:numId w:val="127"/>
        </w:numPr>
        <w:autoSpaceDE w:val="0"/>
        <w:spacing w:line="300" w:lineRule="atLeast"/>
      </w:pPr>
      <w:r w:rsidRPr="007F48B9">
        <w:t xml:space="preserve">w przypadku Wykonawców występujących wspólnie, samodzielnie przez minimum jednego </w:t>
      </w:r>
      <w:r>
        <w:br/>
      </w:r>
      <w:r w:rsidRPr="007F48B9">
        <w:t xml:space="preserve">z Wykonawców występujących wspólnie. </w:t>
      </w:r>
    </w:p>
    <w:p w14:paraId="4BFBC812" w14:textId="321C129A" w:rsidR="00CA1435" w:rsidRDefault="00CA1435" w:rsidP="00CA1435">
      <w:pPr>
        <w:pStyle w:val="Standard"/>
        <w:autoSpaceDE w:val="0"/>
        <w:spacing w:line="300" w:lineRule="atLeast"/>
        <w:ind w:left="284"/>
      </w:pPr>
      <w:r w:rsidRPr="007F48B9">
        <w:t>Nie jest dopuszczalne łączenie (sumowanie) wyżej wymaganego doświadczenia w ramach doświadczenia różnych podmiotów zaangażowanych w realizację zamówienia</w:t>
      </w:r>
      <w:r w:rsidR="000A74A3">
        <w:t xml:space="preserve"> </w:t>
      </w:r>
      <w:r w:rsidR="000A74A3" w:rsidRPr="000A74A3">
        <w:t>w celu wykazania spełniania warunku udziału w postępowaniu dotyczącego zdolności technicznej</w:t>
      </w:r>
      <w:r w:rsidR="000A74A3">
        <w:t xml:space="preserve"> </w:t>
      </w:r>
      <w:r w:rsidR="000A74A3" w:rsidRPr="000A74A3">
        <w:t>– w ramach jednego warunku</w:t>
      </w:r>
      <w:r w:rsidRPr="007F48B9">
        <w:t>.</w:t>
      </w:r>
    </w:p>
    <w:p w14:paraId="153741DE" w14:textId="77777777" w:rsidR="00CA1435" w:rsidRDefault="00CA1435" w:rsidP="00847E64">
      <w:pPr>
        <w:pStyle w:val="Standard"/>
        <w:numPr>
          <w:ilvl w:val="0"/>
          <w:numId w:val="126"/>
        </w:numPr>
        <w:autoSpaceDE w:val="0"/>
        <w:spacing w:line="300" w:lineRule="atLeast"/>
        <w:ind w:left="284" w:hanging="284"/>
      </w:pPr>
      <w:r w:rsidRPr="007F48B9">
        <w:t>W sytuacji, gdy Wykonawca polega na doświadczeniu grupy Wykonawców, której był członkiem (np. Konsorcjum), doświadczenie będzie oceniane w zależności od konkretnego zakresu udziału tego Wykonawcy, a więc jego faktycznego wkładu w prowadzenie działań, które były wymagane od tej grupy w ramach zamówienia publicznego wykazanego na potwierdzenie spełniania warunku udziału w postępowaniu</w:t>
      </w:r>
      <w:r>
        <w:t>.</w:t>
      </w:r>
    </w:p>
    <w:p w14:paraId="03E6A7A3" w14:textId="77777777" w:rsidR="00CA1435" w:rsidRPr="00C506D5" w:rsidRDefault="00CA1435" w:rsidP="00847E64">
      <w:pPr>
        <w:pStyle w:val="Standard"/>
        <w:numPr>
          <w:ilvl w:val="0"/>
          <w:numId w:val="126"/>
        </w:numPr>
        <w:autoSpaceDE w:val="0"/>
        <w:spacing w:line="300" w:lineRule="atLeast"/>
        <w:ind w:left="284" w:hanging="284"/>
      </w:pPr>
      <w:r w:rsidRPr="00C506D5">
        <w:t>Zamawiający dokona oceny spełniania warunków udziału w postępowaniu na podstawie oświadczeń i dokumentów, o których mowa w rozdziale V.</w:t>
      </w:r>
    </w:p>
    <w:p w14:paraId="42B9BE5A" w14:textId="77777777" w:rsidR="00CA1435" w:rsidRPr="00C506D5" w:rsidRDefault="00CA1435" w:rsidP="00847E64">
      <w:pPr>
        <w:pStyle w:val="Standard"/>
        <w:numPr>
          <w:ilvl w:val="0"/>
          <w:numId w:val="126"/>
        </w:numPr>
        <w:autoSpaceDE w:val="0"/>
        <w:spacing w:line="300" w:lineRule="atLeast"/>
        <w:ind w:left="284" w:hanging="284"/>
      </w:pPr>
      <w:r w:rsidRPr="00C506D5">
        <w:t>Zamawiający może wykluczyć Wykonawcę na każdym etapie postępowania o zamówienie publiczne.</w:t>
      </w:r>
    </w:p>
    <w:p w14:paraId="3102C9D6" w14:textId="467BCDA1" w:rsidR="00390B97" w:rsidRDefault="00390B97" w:rsidP="00D24A66">
      <w:pPr>
        <w:pStyle w:val="Standard"/>
        <w:spacing w:line="300" w:lineRule="atLeast"/>
      </w:pPr>
    </w:p>
    <w:p w14:paraId="237C42D9" w14:textId="77777777" w:rsidR="009F293D" w:rsidRPr="00D91A4D" w:rsidRDefault="009F293D" w:rsidP="009F293D">
      <w:pPr>
        <w:pStyle w:val="Tekstpodstawowywcity3"/>
        <w:spacing w:line="300" w:lineRule="atLeast"/>
        <w:ind w:left="425" w:hanging="425"/>
      </w:pPr>
      <w:r>
        <w:t>Udostępnienie zasobów</w:t>
      </w:r>
    </w:p>
    <w:p w14:paraId="711D3E72" w14:textId="77777777" w:rsidR="009F293D" w:rsidRPr="00D91A4D" w:rsidRDefault="009F293D" w:rsidP="009F293D">
      <w:pPr>
        <w:pStyle w:val="Akapitzlist"/>
        <w:numPr>
          <w:ilvl w:val="1"/>
          <w:numId w:val="119"/>
        </w:numPr>
        <w:autoSpaceDE w:val="0"/>
        <w:adjustRightInd w:val="0"/>
        <w:spacing w:after="0" w:line="300" w:lineRule="atLeast"/>
        <w:ind w:left="284" w:hanging="284"/>
        <w:jc w:val="both"/>
        <w:rPr>
          <w:rFonts w:ascii="Calibri" w:hAnsi="Calibri" w:cs="Calibri"/>
          <w:color w:val="000000"/>
          <w:lang w:eastAsia="pl-PL"/>
        </w:rPr>
      </w:pPr>
      <w:r w:rsidRPr="00D91A4D">
        <w:rPr>
          <w:rFonts w:ascii="Calibri" w:hAnsi="Calibri" w:cs="Calibri"/>
          <w:color w:val="000000"/>
          <w:lang w:eastAsia="pl-PL"/>
        </w:rPr>
        <w:t xml:space="preserve">Wykonawca może w celu potwierdzenia spełniania warunków udziału w postępowaniu na zasadach opisanych w art. 118-123 ustawy </w:t>
      </w:r>
      <w:proofErr w:type="spellStart"/>
      <w:r w:rsidRPr="00D91A4D">
        <w:rPr>
          <w:rFonts w:ascii="Calibri" w:hAnsi="Calibri" w:cs="Calibri"/>
          <w:color w:val="000000"/>
          <w:lang w:eastAsia="pl-PL"/>
        </w:rPr>
        <w:t>Pzp</w:t>
      </w:r>
      <w:proofErr w:type="spellEnd"/>
      <w:r w:rsidRPr="00D91A4D">
        <w:rPr>
          <w:rFonts w:ascii="Calibri" w:hAnsi="Calibri" w:cs="Calibri"/>
          <w:color w:val="000000"/>
          <w:lang w:eastAsia="pl-PL"/>
        </w:rPr>
        <w:t xml:space="preserve">, polegać na zdolnościach technicznych lub zawodowych lub sytuacji finansowej lub ekonomicznej podmiotów udostępniających zasoby, niezależnie od charakteru prawnego łączących go z nimi stosunków prawnych. Podmiot na zasoby, którego wykonawca powołuje się w celu wykazania spełnienia warunków udziału w postępowaniu nie może podlegać wykluczeniu na podstawie art. 108 ust. 1 </w:t>
      </w:r>
      <w:r w:rsidRPr="00166457">
        <w:rPr>
          <w:rFonts w:ascii="Calibri" w:hAnsi="Calibri" w:cs="Calibri"/>
          <w:color w:val="000000"/>
          <w:lang w:eastAsia="pl-PL"/>
        </w:rPr>
        <w:t xml:space="preserve">ustawy </w:t>
      </w:r>
      <w:proofErr w:type="spellStart"/>
      <w:r w:rsidRPr="00166457">
        <w:rPr>
          <w:rFonts w:ascii="Calibri" w:hAnsi="Calibri" w:cs="Calibri"/>
          <w:color w:val="000000"/>
          <w:lang w:eastAsia="pl-PL"/>
        </w:rPr>
        <w:t>Pzp</w:t>
      </w:r>
      <w:proofErr w:type="spellEnd"/>
      <w:r w:rsidRPr="00D91A4D">
        <w:rPr>
          <w:rFonts w:ascii="Calibri" w:hAnsi="Calibri" w:cs="Calibri"/>
          <w:color w:val="000000"/>
          <w:lang w:eastAsia="pl-PL"/>
        </w:rPr>
        <w:t xml:space="preserve">. </w:t>
      </w:r>
    </w:p>
    <w:p w14:paraId="09F17D6D" w14:textId="77777777" w:rsidR="009F293D" w:rsidRPr="00D91A4D" w:rsidRDefault="009F293D" w:rsidP="009F293D">
      <w:pPr>
        <w:pStyle w:val="Akapitzlist"/>
        <w:numPr>
          <w:ilvl w:val="1"/>
          <w:numId w:val="119"/>
        </w:numPr>
        <w:autoSpaceDE w:val="0"/>
        <w:adjustRightInd w:val="0"/>
        <w:spacing w:after="0" w:line="300" w:lineRule="atLeast"/>
        <w:ind w:left="284" w:hanging="284"/>
        <w:jc w:val="both"/>
        <w:rPr>
          <w:rFonts w:ascii="Calibri" w:hAnsi="Calibri" w:cs="Calibri"/>
          <w:color w:val="000000"/>
          <w:lang w:eastAsia="pl-PL"/>
        </w:rPr>
      </w:pPr>
      <w:r w:rsidRPr="00D91A4D">
        <w:rPr>
          <w:rFonts w:ascii="Calibri" w:hAnsi="Calibri" w:cs="Calibri"/>
          <w:color w:val="000000"/>
          <w:lang w:eastAsia="pl-PL"/>
        </w:rPr>
        <w:t xml:space="preserve">W odniesieniu do warunków dotyczących wykształcenia, kwalifikacji zawodowych lub doświadczenia, wykonawcy mogą polegać na zdolnościach podmiotów udostępniających zasoby, jeśli podmioty te wykonają </w:t>
      </w:r>
      <w:r>
        <w:rPr>
          <w:rFonts w:ascii="Calibri" w:hAnsi="Calibri" w:cs="Calibri"/>
          <w:color w:val="000000"/>
          <w:lang w:eastAsia="pl-PL"/>
        </w:rPr>
        <w:t>usługi</w:t>
      </w:r>
      <w:r w:rsidRPr="00D91A4D">
        <w:rPr>
          <w:rFonts w:ascii="Calibri" w:hAnsi="Calibri" w:cs="Calibri"/>
          <w:color w:val="000000"/>
          <w:lang w:eastAsia="pl-PL"/>
        </w:rPr>
        <w:t xml:space="preserve">, do realizacji których te zdolności są wymagane. </w:t>
      </w:r>
    </w:p>
    <w:p w14:paraId="10656231" w14:textId="77777777" w:rsidR="009F293D" w:rsidRPr="00D91A4D" w:rsidRDefault="009F293D" w:rsidP="009F293D">
      <w:pPr>
        <w:pStyle w:val="Akapitzlist"/>
        <w:numPr>
          <w:ilvl w:val="1"/>
          <w:numId w:val="119"/>
        </w:numPr>
        <w:autoSpaceDE w:val="0"/>
        <w:adjustRightInd w:val="0"/>
        <w:spacing w:after="0" w:line="300" w:lineRule="atLeast"/>
        <w:ind w:left="284" w:hanging="284"/>
        <w:jc w:val="both"/>
        <w:rPr>
          <w:rFonts w:ascii="Calibri" w:hAnsi="Calibri" w:cs="Calibri"/>
          <w:color w:val="000000"/>
          <w:lang w:eastAsia="pl-PL"/>
        </w:rPr>
      </w:pPr>
      <w:r w:rsidRPr="00D91A4D">
        <w:rPr>
          <w:rFonts w:ascii="Calibri" w:hAnsi="Calibri" w:cs="Calibri"/>
          <w:color w:val="000000"/>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1C74AFFE" w14:textId="77777777" w:rsidR="009F293D" w:rsidRPr="00D91A4D" w:rsidRDefault="009F293D" w:rsidP="009F293D">
      <w:pPr>
        <w:pStyle w:val="Akapitzlist"/>
        <w:numPr>
          <w:ilvl w:val="1"/>
          <w:numId w:val="119"/>
        </w:numPr>
        <w:autoSpaceDE w:val="0"/>
        <w:adjustRightInd w:val="0"/>
        <w:spacing w:after="0" w:line="300" w:lineRule="atLeast"/>
        <w:ind w:left="284" w:hanging="284"/>
        <w:jc w:val="both"/>
        <w:rPr>
          <w:rFonts w:ascii="Calibri" w:hAnsi="Calibri" w:cs="Calibri"/>
          <w:color w:val="000000"/>
          <w:lang w:eastAsia="pl-PL"/>
        </w:rPr>
      </w:pPr>
      <w:r w:rsidRPr="00D91A4D">
        <w:rPr>
          <w:rFonts w:ascii="Calibri" w:hAnsi="Calibri" w:cs="Calibri"/>
          <w:color w:val="000000"/>
          <w:lang w:eastAsia="pl-PL"/>
        </w:rPr>
        <w:lastRenderedPageBreak/>
        <w:t xml:space="preserve">Zobowiązanie podmiotu udostępniającego zasoby, o którym mowa w </w:t>
      </w:r>
      <w:r>
        <w:rPr>
          <w:rFonts w:ascii="Calibri" w:hAnsi="Calibri" w:cs="Calibri"/>
          <w:color w:val="000000"/>
          <w:lang w:eastAsia="pl-PL"/>
        </w:rPr>
        <w:t>pkt</w:t>
      </w:r>
      <w:r w:rsidRPr="00D91A4D">
        <w:rPr>
          <w:rFonts w:ascii="Calibri" w:hAnsi="Calibri" w:cs="Calibri"/>
          <w:color w:val="000000"/>
          <w:lang w:eastAsia="pl-PL"/>
        </w:rPr>
        <w:t xml:space="preserve">. 3, potwierdza, że stosunek łączący Wykonawcę z podmiotami udostępniającymi zasoby gwarantuje rzeczywisty dostęp do tych zasobów oraz określa, w szczególności: </w:t>
      </w:r>
    </w:p>
    <w:p w14:paraId="439073F9" w14:textId="77777777" w:rsidR="009F293D" w:rsidRPr="00344971" w:rsidRDefault="009F293D" w:rsidP="009F293D">
      <w:pPr>
        <w:pStyle w:val="Akapitzlist"/>
        <w:numPr>
          <w:ilvl w:val="0"/>
          <w:numId w:val="120"/>
        </w:numPr>
        <w:autoSpaceDE w:val="0"/>
        <w:adjustRightInd w:val="0"/>
        <w:spacing w:after="0" w:line="300" w:lineRule="atLeast"/>
        <w:rPr>
          <w:rFonts w:asciiTheme="minorHAnsi" w:hAnsiTheme="minorHAnsi" w:cstheme="minorHAnsi"/>
          <w:lang w:eastAsia="pl-PL"/>
        </w:rPr>
      </w:pPr>
      <w:r w:rsidRPr="00344971">
        <w:rPr>
          <w:rFonts w:asciiTheme="minorHAnsi" w:hAnsiTheme="minorHAnsi" w:cstheme="minorHAnsi"/>
          <w:lang w:eastAsia="pl-PL"/>
        </w:rPr>
        <w:t xml:space="preserve">zakres dostępnych Wykonawcy zasobów podmiotu udostępniającego zasoby; </w:t>
      </w:r>
    </w:p>
    <w:p w14:paraId="17BDE2FD" w14:textId="77777777" w:rsidR="009F293D" w:rsidRPr="00344971" w:rsidRDefault="009F293D" w:rsidP="009F293D">
      <w:pPr>
        <w:pStyle w:val="Akapitzlist"/>
        <w:numPr>
          <w:ilvl w:val="0"/>
          <w:numId w:val="120"/>
        </w:numPr>
        <w:autoSpaceDE w:val="0"/>
        <w:adjustRightInd w:val="0"/>
        <w:spacing w:after="0" w:line="300" w:lineRule="atLeast"/>
        <w:rPr>
          <w:rFonts w:asciiTheme="minorHAnsi" w:hAnsiTheme="minorHAnsi" w:cstheme="minorHAnsi"/>
          <w:lang w:eastAsia="pl-PL"/>
        </w:rPr>
      </w:pPr>
      <w:r w:rsidRPr="00344971">
        <w:rPr>
          <w:rFonts w:asciiTheme="minorHAnsi" w:hAnsiTheme="minorHAnsi" w:cstheme="minorHAnsi"/>
          <w:lang w:eastAsia="pl-PL"/>
        </w:rPr>
        <w:t xml:space="preserve">sposób i okres udostępnienia Wykonawcy i wykorzystania przez niego zasobów podmiotu udostępniającego te zasoby przy wykonywaniu zamówienia; </w:t>
      </w:r>
    </w:p>
    <w:p w14:paraId="6AB9BAFB" w14:textId="77777777" w:rsidR="009F293D" w:rsidRPr="00344971" w:rsidRDefault="009F293D" w:rsidP="009F293D">
      <w:pPr>
        <w:pStyle w:val="Akapitzlist"/>
        <w:numPr>
          <w:ilvl w:val="0"/>
          <w:numId w:val="120"/>
        </w:numPr>
        <w:autoSpaceDE w:val="0"/>
        <w:adjustRightInd w:val="0"/>
        <w:spacing w:after="0" w:line="300" w:lineRule="atLeast"/>
        <w:rPr>
          <w:rFonts w:asciiTheme="minorHAnsi" w:hAnsiTheme="minorHAnsi" w:cstheme="minorHAnsi"/>
          <w:lang w:eastAsia="pl-PL"/>
        </w:rPr>
      </w:pPr>
      <w:r w:rsidRPr="00344971">
        <w:rPr>
          <w:rFonts w:asciiTheme="minorHAnsi" w:hAnsiTheme="minorHAnsi" w:cstheme="minorHAnsi"/>
          <w:lang w:eastAsia="pl-PL"/>
        </w:rPr>
        <w:t xml:space="preserve">czy i w jakim zakresie podmiot udostępniający zasoby, na zdolnościach którego wykonawca polega w odniesieniu do warunków udziału w postępowaniu dotyczących wykształcenia, kwalifikacji zawodowych lub doświadczenia, zrealizuje </w:t>
      </w:r>
      <w:r>
        <w:rPr>
          <w:rFonts w:asciiTheme="minorHAnsi" w:hAnsiTheme="minorHAnsi" w:cstheme="minorHAnsi"/>
          <w:lang w:eastAsia="pl-PL"/>
        </w:rPr>
        <w:t>usługi</w:t>
      </w:r>
      <w:r w:rsidRPr="00344971">
        <w:rPr>
          <w:rFonts w:asciiTheme="minorHAnsi" w:hAnsiTheme="minorHAnsi" w:cstheme="minorHAnsi"/>
          <w:lang w:eastAsia="pl-PL"/>
        </w:rPr>
        <w:t xml:space="preserve">, których wskazane zdolności dotyczą. </w:t>
      </w:r>
    </w:p>
    <w:p w14:paraId="72471C6D" w14:textId="77777777" w:rsidR="009F293D" w:rsidRPr="00D91A4D" w:rsidRDefault="009F293D" w:rsidP="009F293D">
      <w:pPr>
        <w:pStyle w:val="Akapitzlist"/>
        <w:numPr>
          <w:ilvl w:val="1"/>
          <w:numId w:val="119"/>
        </w:numPr>
        <w:autoSpaceDE w:val="0"/>
        <w:adjustRightInd w:val="0"/>
        <w:spacing w:after="0" w:line="300" w:lineRule="atLeast"/>
        <w:ind w:left="284" w:hanging="284"/>
        <w:jc w:val="both"/>
        <w:rPr>
          <w:rFonts w:ascii="Calibri" w:hAnsi="Calibri" w:cs="Calibri"/>
          <w:color w:val="000000"/>
          <w:lang w:eastAsia="pl-PL"/>
        </w:rPr>
      </w:pPr>
      <w:r w:rsidRPr="00D91A4D">
        <w:rPr>
          <w:rFonts w:ascii="Calibri" w:hAnsi="Calibri" w:cs="Calibri"/>
          <w:color w:val="000000"/>
          <w:lang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w:t>
      </w:r>
      <w:r w:rsidRPr="00C616FD">
        <w:rPr>
          <w:rFonts w:ascii="Calibri" w:hAnsi="Calibri" w:cs="Calibri"/>
          <w:color w:val="000000"/>
          <w:lang w:eastAsia="pl-PL"/>
        </w:rPr>
        <w:t>mowa w rozdziale III SWZ,</w:t>
      </w:r>
      <w:r w:rsidRPr="00D91A4D">
        <w:rPr>
          <w:rFonts w:ascii="Calibri" w:hAnsi="Calibri" w:cs="Calibri"/>
          <w:color w:val="000000"/>
          <w:lang w:eastAsia="pl-PL"/>
        </w:rPr>
        <w:t xml:space="preserve"> a także zbada, czy nie zachodzą wobec tego podmiotu podstawy wykluczenia, które zostały przewidziane względem wykonawcy. </w:t>
      </w:r>
    </w:p>
    <w:p w14:paraId="2D1A7B5C" w14:textId="77777777" w:rsidR="009F293D" w:rsidRPr="00D91A4D" w:rsidRDefault="009F293D" w:rsidP="009F293D">
      <w:pPr>
        <w:pStyle w:val="Akapitzlist"/>
        <w:numPr>
          <w:ilvl w:val="1"/>
          <w:numId w:val="119"/>
        </w:numPr>
        <w:autoSpaceDE w:val="0"/>
        <w:adjustRightInd w:val="0"/>
        <w:spacing w:after="0" w:line="300" w:lineRule="atLeast"/>
        <w:ind w:left="284" w:hanging="284"/>
        <w:jc w:val="both"/>
        <w:rPr>
          <w:rFonts w:ascii="Calibri" w:hAnsi="Calibri" w:cs="Calibri"/>
          <w:color w:val="000000"/>
          <w:lang w:eastAsia="pl-PL"/>
        </w:rPr>
      </w:pPr>
      <w:r>
        <w:rPr>
          <w:rFonts w:ascii="Calibri" w:hAnsi="Calibri" w:cs="Calibri"/>
          <w:color w:val="000000"/>
          <w:lang w:eastAsia="pl-PL"/>
        </w:rPr>
        <w:t>P</w:t>
      </w:r>
      <w:r w:rsidRPr="00D91A4D">
        <w:rPr>
          <w:rFonts w:ascii="Calibri" w:hAnsi="Calibri" w:cs="Calibri"/>
          <w:color w:val="000000"/>
          <w:lang w:eastAsia="pl-PL"/>
        </w:rPr>
        <w:t xml:space="preserve">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6BFB3257" w14:textId="77777777" w:rsidR="009F293D" w:rsidRDefault="009F293D" w:rsidP="009F293D">
      <w:pPr>
        <w:pStyle w:val="Tekstpodstawowywcity3"/>
        <w:tabs>
          <w:tab w:val="left" w:pos="284"/>
        </w:tabs>
        <w:spacing w:line="300" w:lineRule="atLeast"/>
        <w:ind w:left="0" w:firstLine="0"/>
        <w:rPr>
          <w:b w:val="0"/>
          <w:bCs/>
        </w:rPr>
      </w:pPr>
    </w:p>
    <w:p w14:paraId="1EC71D1B" w14:textId="30DFA39B" w:rsidR="009F293D" w:rsidRPr="00B17BFD" w:rsidRDefault="009F293D" w:rsidP="009F293D">
      <w:pPr>
        <w:pStyle w:val="Nagwek1"/>
        <w:spacing w:before="0" w:after="0" w:line="300" w:lineRule="atLeast"/>
        <w:jc w:val="both"/>
        <w:rPr>
          <w:sz w:val="22"/>
          <w:szCs w:val="22"/>
        </w:rPr>
      </w:pPr>
      <w:r w:rsidRPr="00B17BFD">
        <w:rPr>
          <w:sz w:val="22"/>
          <w:szCs w:val="22"/>
        </w:rPr>
        <w:t>Wykonawcy wspólnie ubiegający się o udzielenie zamówienia</w:t>
      </w:r>
    </w:p>
    <w:p w14:paraId="57B4650E" w14:textId="77777777" w:rsidR="009F293D" w:rsidRPr="00291C89" w:rsidRDefault="009F293D" w:rsidP="009F293D">
      <w:pPr>
        <w:pStyle w:val="Akapitzlist"/>
        <w:numPr>
          <w:ilvl w:val="1"/>
          <w:numId w:val="99"/>
        </w:numPr>
        <w:autoSpaceDE w:val="0"/>
        <w:adjustRightInd w:val="0"/>
        <w:spacing w:after="0" w:line="300" w:lineRule="atLeast"/>
        <w:ind w:left="426"/>
        <w:jc w:val="both"/>
        <w:rPr>
          <w:rFonts w:ascii="Calibri" w:hAnsi="Calibri" w:cs="Calibri"/>
          <w:color w:val="000000"/>
        </w:rPr>
      </w:pPr>
      <w:r w:rsidRPr="00291C89">
        <w:rPr>
          <w:rFonts w:ascii="Calibri" w:hAnsi="Calibri" w:cs="Calibri"/>
          <w:color w:val="000000"/>
        </w:rPr>
        <w:t xml:space="preserve">Wykonawcy wspólnie ubiegający się o udzielenie zamówienia (konsorcjum) ponosić będą solidarnie odpowiedzialność za niewykonanie lub nienależyte wykonanie zobowiązania wynikającego </w:t>
      </w:r>
      <w:r>
        <w:rPr>
          <w:rFonts w:ascii="Calibri" w:hAnsi="Calibri" w:cs="Calibri"/>
          <w:color w:val="000000"/>
        </w:rPr>
        <w:br/>
      </w:r>
      <w:r w:rsidRPr="00291C89">
        <w:rPr>
          <w:rFonts w:ascii="Calibri" w:hAnsi="Calibri" w:cs="Calibri"/>
          <w:color w:val="000000"/>
        </w:rPr>
        <w:t>z przedmiotu udzielonego zamówienia;</w:t>
      </w:r>
    </w:p>
    <w:p w14:paraId="3E95B888" w14:textId="77777777" w:rsidR="009F293D" w:rsidRPr="00291C89" w:rsidRDefault="009F293D" w:rsidP="009F293D">
      <w:pPr>
        <w:pStyle w:val="Akapitzlist"/>
        <w:numPr>
          <w:ilvl w:val="1"/>
          <w:numId w:val="99"/>
        </w:numPr>
        <w:autoSpaceDE w:val="0"/>
        <w:adjustRightInd w:val="0"/>
        <w:spacing w:after="0" w:line="300" w:lineRule="atLeast"/>
        <w:ind w:left="426"/>
        <w:jc w:val="both"/>
        <w:rPr>
          <w:rFonts w:ascii="Calibri" w:hAnsi="Calibri" w:cs="Calibri"/>
          <w:color w:val="000000"/>
        </w:rPr>
      </w:pPr>
      <w:r w:rsidRPr="00B17BFD">
        <w:rPr>
          <w:rFonts w:ascii="Calibri" w:hAnsi="Calibri" w:cs="Calibri"/>
          <w:color w:val="000000"/>
        </w:rPr>
        <w:t>Ten sam Wykonawca może być członkiem tylko jednego konsorcjum.</w:t>
      </w:r>
    </w:p>
    <w:p w14:paraId="10D50935" w14:textId="77777777" w:rsidR="009F293D" w:rsidRPr="005C4639" w:rsidRDefault="009F293D" w:rsidP="009F293D">
      <w:pPr>
        <w:pStyle w:val="Akapitzlist"/>
        <w:numPr>
          <w:ilvl w:val="1"/>
          <w:numId w:val="99"/>
        </w:numPr>
        <w:autoSpaceDE w:val="0"/>
        <w:adjustRightInd w:val="0"/>
        <w:spacing w:after="0" w:line="300" w:lineRule="atLeast"/>
        <w:ind w:left="426"/>
        <w:jc w:val="both"/>
        <w:rPr>
          <w:rFonts w:ascii="Calibri" w:hAnsi="Calibri" w:cs="Calibri"/>
          <w:color w:val="000000"/>
        </w:rPr>
      </w:pPr>
      <w:r w:rsidRPr="005C4639">
        <w:rPr>
          <w:rFonts w:ascii="Calibri" w:hAnsi="Calibri" w:cs="Calibri"/>
          <w:color w:val="000000"/>
        </w:rPr>
        <w:t xml:space="preserve">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zamówienia publicznego. Wszelka korespondencja będzie prowadzona przez Zamawiającego wyłącznie z pełnomocnikiem. </w:t>
      </w:r>
    </w:p>
    <w:p w14:paraId="57CEFAE3" w14:textId="77777777" w:rsidR="009F293D" w:rsidRPr="005C4639" w:rsidRDefault="009F293D" w:rsidP="009F293D">
      <w:pPr>
        <w:pStyle w:val="Akapitzlist"/>
        <w:numPr>
          <w:ilvl w:val="1"/>
          <w:numId w:val="99"/>
        </w:numPr>
        <w:autoSpaceDE w:val="0"/>
        <w:adjustRightInd w:val="0"/>
        <w:spacing w:after="0" w:line="300" w:lineRule="atLeast"/>
        <w:ind w:left="426"/>
        <w:jc w:val="both"/>
        <w:rPr>
          <w:rFonts w:ascii="Calibri" w:hAnsi="Calibri" w:cs="Calibri"/>
          <w:color w:val="000000"/>
        </w:rPr>
      </w:pPr>
      <w:r w:rsidRPr="005C4639">
        <w:rPr>
          <w:rFonts w:ascii="Calibri" w:hAnsi="Calibri" w:cs="Calibri"/>
          <w:color w:val="000000"/>
        </w:rPr>
        <w:t xml:space="preserve">Warunek dotyczący uprawnień do prowadzenia określonej działalności gospodarczej lub zawodowej (o ile został sformułowany), o którym mowa w art. 112 ust. 2 pkt 2 ustawy </w:t>
      </w:r>
      <w:proofErr w:type="spellStart"/>
      <w:r w:rsidRPr="005C4639">
        <w:rPr>
          <w:rFonts w:ascii="Calibri" w:hAnsi="Calibri" w:cs="Calibri"/>
          <w:color w:val="000000"/>
        </w:rPr>
        <w:t>Pzp</w:t>
      </w:r>
      <w:proofErr w:type="spellEnd"/>
      <w:r w:rsidRPr="005C4639">
        <w:rPr>
          <w:rFonts w:ascii="Calibri" w:hAnsi="Calibri" w:cs="Calibri"/>
          <w:color w:val="000000"/>
        </w:rPr>
        <w:t xml:space="preserve">, zostanie spełniony, jeżeli co najmniej jeden z wykonawców wspólnie ubiegających się o udzielenie zamówienia posiada uprawnienia do prowadzenia określonej działalności gospodarczej lub zawodowej i zrealizuje </w:t>
      </w:r>
      <w:r>
        <w:rPr>
          <w:rFonts w:ascii="Calibri" w:hAnsi="Calibri" w:cs="Calibri"/>
          <w:color w:val="000000"/>
        </w:rPr>
        <w:t>usługi</w:t>
      </w:r>
      <w:r w:rsidRPr="005C4639">
        <w:rPr>
          <w:rFonts w:ascii="Calibri" w:hAnsi="Calibri" w:cs="Calibri"/>
          <w:color w:val="000000"/>
        </w:rPr>
        <w:t xml:space="preserve">, do których realizacji te uprawnienia są wymagane. </w:t>
      </w:r>
    </w:p>
    <w:p w14:paraId="3A7BBEFE" w14:textId="77777777" w:rsidR="009F293D" w:rsidRPr="005C4639" w:rsidRDefault="009F293D" w:rsidP="009F293D">
      <w:pPr>
        <w:pStyle w:val="Akapitzlist"/>
        <w:numPr>
          <w:ilvl w:val="1"/>
          <w:numId w:val="99"/>
        </w:numPr>
        <w:autoSpaceDE w:val="0"/>
        <w:adjustRightInd w:val="0"/>
        <w:spacing w:after="0" w:line="300" w:lineRule="atLeast"/>
        <w:ind w:left="426"/>
        <w:jc w:val="both"/>
        <w:rPr>
          <w:rFonts w:ascii="Calibri" w:hAnsi="Calibri" w:cs="Calibri"/>
          <w:color w:val="000000"/>
        </w:rPr>
      </w:pPr>
      <w:r w:rsidRPr="005C4639">
        <w:rPr>
          <w:rFonts w:ascii="Calibri" w:hAnsi="Calibri" w:cs="Calibri"/>
          <w:color w:val="000000"/>
        </w:rPr>
        <w:t xml:space="preserve">W odniesieniu do warunków dotyczących wykształcenia, kwalifikacji zawodowych lub doświadczenia (o ile zostały sformułowane) wykonawcy wspólnie ubiegający się o udzielenie zamówienia mogą polegać na zdolnościach tych z wykonawców, którzy wykonają </w:t>
      </w:r>
      <w:r>
        <w:rPr>
          <w:rFonts w:ascii="Calibri" w:hAnsi="Calibri" w:cs="Calibri"/>
          <w:color w:val="000000"/>
        </w:rPr>
        <w:t>usługi</w:t>
      </w:r>
      <w:r w:rsidRPr="005C4639">
        <w:rPr>
          <w:rFonts w:ascii="Calibri" w:hAnsi="Calibri" w:cs="Calibri"/>
          <w:color w:val="000000"/>
        </w:rPr>
        <w:t xml:space="preserve">, do realizacji których te zdolności są wymagane. </w:t>
      </w:r>
    </w:p>
    <w:p w14:paraId="385AD8A9" w14:textId="77777777" w:rsidR="009F293D" w:rsidRPr="001D1BE7" w:rsidRDefault="009F293D" w:rsidP="009F293D">
      <w:pPr>
        <w:pStyle w:val="Akapitzlist"/>
        <w:numPr>
          <w:ilvl w:val="1"/>
          <w:numId w:val="99"/>
        </w:numPr>
        <w:autoSpaceDE w:val="0"/>
        <w:adjustRightInd w:val="0"/>
        <w:spacing w:after="0" w:line="300" w:lineRule="atLeast"/>
        <w:ind w:left="426"/>
        <w:jc w:val="both"/>
        <w:rPr>
          <w:rFonts w:ascii="Calibri" w:hAnsi="Calibri" w:cs="Calibri"/>
          <w:color w:val="000000"/>
        </w:rPr>
      </w:pPr>
      <w:r w:rsidRPr="000551B8">
        <w:rPr>
          <w:rFonts w:ascii="Calibri" w:hAnsi="Calibri" w:cs="Calibri"/>
          <w:color w:val="000000"/>
        </w:rPr>
        <w:t xml:space="preserve">W przypadku, o którym mowa w ust. 4) i 5), wykonawcy wspólnie ubiegający się o udzielenie zamówienia dołączają odpowiednio do oferty oświadczenie, z którego wynika, które </w:t>
      </w:r>
      <w:r w:rsidRPr="001D1BE7">
        <w:rPr>
          <w:rFonts w:ascii="Calibri" w:hAnsi="Calibri" w:cs="Calibri"/>
          <w:color w:val="000000"/>
        </w:rPr>
        <w:t xml:space="preserve">usługi wykonają poszczególni </w:t>
      </w:r>
      <w:r w:rsidRPr="00F508D5">
        <w:rPr>
          <w:rFonts w:ascii="Calibri" w:hAnsi="Calibri" w:cs="Calibri"/>
          <w:color w:val="000000"/>
        </w:rPr>
        <w:t xml:space="preserve">wykonawcy – </w:t>
      </w:r>
      <w:r w:rsidRPr="00F508D5">
        <w:rPr>
          <w:rFonts w:ascii="Calibri" w:hAnsi="Calibri" w:cs="Calibri"/>
          <w:b/>
          <w:bCs/>
          <w:i/>
          <w:iCs/>
          <w:color w:val="000000"/>
        </w:rPr>
        <w:t>załącznik nr 5</w:t>
      </w:r>
      <w:r w:rsidRPr="006C7EB8">
        <w:rPr>
          <w:rFonts w:ascii="Calibri" w:hAnsi="Calibri" w:cs="Calibri"/>
          <w:color w:val="000000"/>
        </w:rPr>
        <w:t xml:space="preserve"> do</w:t>
      </w:r>
      <w:r w:rsidRPr="009A63ED">
        <w:rPr>
          <w:rFonts w:ascii="Calibri" w:hAnsi="Calibri" w:cs="Calibri"/>
          <w:color w:val="000000"/>
        </w:rPr>
        <w:t xml:space="preserve"> SWZ.</w:t>
      </w:r>
      <w:r w:rsidRPr="001D1BE7">
        <w:rPr>
          <w:rFonts w:ascii="Calibri" w:hAnsi="Calibri" w:cs="Calibri"/>
          <w:color w:val="000000"/>
        </w:rPr>
        <w:t xml:space="preserve"> </w:t>
      </w:r>
    </w:p>
    <w:p w14:paraId="168C67F1" w14:textId="77777777" w:rsidR="009F293D" w:rsidRDefault="009F293D" w:rsidP="00D24A66">
      <w:pPr>
        <w:pStyle w:val="Standard"/>
        <w:spacing w:line="300" w:lineRule="atLeast"/>
      </w:pPr>
    </w:p>
    <w:p w14:paraId="2222CBCB" w14:textId="77777777" w:rsidR="00C506D5" w:rsidRDefault="00C506D5" w:rsidP="00D24A66">
      <w:pPr>
        <w:pStyle w:val="Standard"/>
        <w:spacing w:line="300" w:lineRule="atLeast"/>
      </w:pPr>
    </w:p>
    <w:p w14:paraId="5305E005" w14:textId="67A76025" w:rsidR="00390B97" w:rsidRDefault="002108D2" w:rsidP="002D0E88">
      <w:pPr>
        <w:pStyle w:val="Tekstprzypisudolnego"/>
        <w:numPr>
          <w:ilvl w:val="0"/>
          <w:numId w:val="118"/>
        </w:numPr>
        <w:spacing w:line="300" w:lineRule="atLeast"/>
        <w:rPr>
          <w:rFonts w:ascii="Calibri" w:hAnsi="Calibri" w:cs="Calibri"/>
          <w:b/>
          <w:iCs/>
          <w:sz w:val="36"/>
          <w:szCs w:val="36"/>
          <w:lang w:val="pl-PL"/>
        </w:rPr>
      </w:pPr>
      <w:r>
        <w:rPr>
          <w:rFonts w:ascii="Calibri" w:hAnsi="Calibri" w:cs="Calibri"/>
          <w:b/>
          <w:iCs/>
          <w:sz w:val="36"/>
          <w:szCs w:val="36"/>
          <w:lang w:val="pl-PL"/>
        </w:rPr>
        <w:t>Podmiotowe środki dowodowe oraz inne oświadczenia i dokumenty</w:t>
      </w:r>
    </w:p>
    <w:p w14:paraId="11C82577" w14:textId="77777777" w:rsidR="002108D2" w:rsidRPr="00C506D5" w:rsidRDefault="002108D2" w:rsidP="00D24A66">
      <w:pPr>
        <w:pStyle w:val="Tekstprzypisudolnego"/>
        <w:spacing w:line="300" w:lineRule="atLeast"/>
        <w:rPr>
          <w:rFonts w:ascii="Calibri" w:hAnsi="Calibri" w:cs="Calibri"/>
          <w:b/>
          <w:iCs/>
          <w:sz w:val="36"/>
          <w:szCs w:val="36"/>
          <w:lang w:val="pl-PL"/>
        </w:rPr>
      </w:pPr>
    </w:p>
    <w:p w14:paraId="23701262" w14:textId="77777777" w:rsidR="00390B97" w:rsidRDefault="00C50048" w:rsidP="00C24825">
      <w:pPr>
        <w:pStyle w:val="Standard"/>
        <w:numPr>
          <w:ilvl w:val="0"/>
          <w:numId w:val="102"/>
        </w:numPr>
        <w:spacing w:line="300" w:lineRule="atLeast"/>
        <w:rPr>
          <w:b/>
          <w:bCs/>
        </w:rPr>
      </w:pPr>
      <w:r>
        <w:rPr>
          <w:b/>
          <w:bCs/>
        </w:rPr>
        <w:t>Dokumenty i oświadczenia wymagane od wszystkich Wykonawców, które należy złożyć wraz z ofertą.</w:t>
      </w:r>
    </w:p>
    <w:p w14:paraId="1EF880ED" w14:textId="1B4F5E5A" w:rsidR="002B7AE9" w:rsidRPr="002D32C8" w:rsidRDefault="002B7AE9" w:rsidP="00C24825">
      <w:pPr>
        <w:pStyle w:val="Standard"/>
        <w:numPr>
          <w:ilvl w:val="1"/>
          <w:numId w:val="103"/>
        </w:numPr>
        <w:spacing w:line="300" w:lineRule="atLeast"/>
        <w:rPr>
          <w:bCs/>
        </w:rPr>
      </w:pPr>
      <w:r w:rsidRPr="002D32C8">
        <w:rPr>
          <w:bCs/>
        </w:rPr>
        <w:lastRenderedPageBreak/>
        <w:t xml:space="preserve">Oferta składana jest pod rygorem nieważności w formie elektronicznej lub w postaci elektronicznej opatrzonej podpisem zaufanym lub podpisem osobistym. Ofertę należy sporządzić zgodnie ze wzorem </w:t>
      </w:r>
      <w:r w:rsidRPr="008B3889">
        <w:rPr>
          <w:bCs/>
        </w:rPr>
        <w:t xml:space="preserve">stanowiącym </w:t>
      </w:r>
      <w:r w:rsidRPr="008B3889">
        <w:rPr>
          <w:b/>
          <w:i/>
          <w:iCs/>
        </w:rPr>
        <w:t>załącznik nr 1</w:t>
      </w:r>
      <w:r w:rsidRPr="008B3889">
        <w:rPr>
          <w:bCs/>
        </w:rPr>
        <w:t xml:space="preserve"> </w:t>
      </w:r>
      <w:r w:rsidR="00CC1E44">
        <w:rPr>
          <w:bCs/>
        </w:rPr>
        <w:t xml:space="preserve"> </w:t>
      </w:r>
      <w:r w:rsidRPr="008B3889">
        <w:rPr>
          <w:bCs/>
        </w:rPr>
        <w:t xml:space="preserve">do </w:t>
      </w:r>
      <w:r w:rsidRPr="002D32C8">
        <w:rPr>
          <w:bCs/>
        </w:rPr>
        <w:t xml:space="preserve">SWZ. </w:t>
      </w:r>
    </w:p>
    <w:p w14:paraId="5E33FAD6" w14:textId="77777777" w:rsidR="009C7305" w:rsidRDefault="002B7AE9" w:rsidP="00C24825">
      <w:pPr>
        <w:pStyle w:val="Standard"/>
        <w:numPr>
          <w:ilvl w:val="1"/>
          <w:numId w:val="103"/>
        </w:numPr>
        <w:spacing w:line="300" w:lineRule="atLeast"/>
        <w:rPr>
          <w:bCs/>
        </w:rPr>
      </w:pPr>
      <w:r w:rsidRPr="002D32C8">
        <w:rPr>
          <w:bCs/>
        </w:rPr>
        <w:t>Wykonawca dołącza do oferty oświadczenie o niepodleganiu wykluczeniu oraz spełnianiu warunków udziału w postępowaniu w zakresie wskazanym w rozdziale III SWZ. Oświadczenie to stanowi dowód potwierdzający brak podstaw wykluczenia oraz spełnianie warunków udziału w postępowaniu, na dzień składania ofert</w:t>
      </w:r>
      <w:r w:rsidR="009C7305">
        <w:rPr>
          <w:bCs/>
        </w:rPr>
        <w:t>.</w:t>
      </w:r>
    </w:p>
    <w:p w14:paraId="1D7E0907" w14:textId="0965BF76" w:rsidR="00390B97" w:rsidRPr="002D32C8" w:rsidRDefault="00C50048" w:rsidP="00C24825">
      <w:pPr>
        <w:pStyle w:val="Standard"/>
        <w:numPr>
          <w:ilvl w:val="1"/>
          <w:numId w:val="103"/>
        </w:numPr>
        <w:spacing w:line="300" w:lineRule="atLeast"/>
        <w:rPr>
          <w:bCs/>
        </w:rPr>
      </w:pPr>
      <w:r w:rsidRPr="002D32C8">
        <w:rPr>
          <w:bCs/>
        </w:rPr>
        <w:t>Do oferty Wykonawca zobowiązany jest dołączyć:</w:t>
      </w:r>
    </w:p>
    <w:p w14:paraId="072D19B4" w14:textId="72A10EB3" w:rsidR="00390B97" w:rsidRPr="0046381B" w:rsidRDefault="006A57BC" w:rsidP="00C24825">
      <w:pPr>
        <w:pStyle w:val="Standard"/>
        <w:numPr>
          <w:ilvl w:val="2"/>
          <w:numId w:val="103"/>
        </w:numPr>
        <w:spacing w:line="300" w:lineRule="atLeast"/>
        <w:rPr>
          <w:bCs/>
        </w:rPr>
      </w:pPr>
      <w:r w:rsidRPr="006A57BC">
        <w:rPr>
          <w:b/>
        </w:rPr>
        <w:t>Formularz ofertowy</w:t>
      </w:r>
      <w:r w:rsidR="009E1AA4">
        <w:rPr>
          <w:b/>
        </w:rPr>
        <w:t xml:space="preserve"> </w:t>
      </w:r>
      <w:r w:rsidR="00C0383A">
        <w:rPr>
          <w:b/>
        </w:rPr>
        <w:t xml:space="preserve">- </w:t>
      </w:r>
      <w:r w:rsidR="009E1AA4">
        <w:rPr>
          <w:b/>
        </w:rPr>
        <w:t>załącznik nr 1</w:t>
      </w:r>
      <w:r w:rsidR="00C50048" w:rsidRPr="0046381B">
        <w:rPr>
          <w:bCs/>
        </w:rPr>
        <w:t>.</w:t>
      </w:r>
    </w:p>
    <w:p w14:paraId="7FB37A90" w14:textId="77777777" w:rsidR="00CC1E44" w:rsidRPr="00A04DCB" w:rsidRDefault="00CC1E44" w:rsidP="00847E64">
      <w:pPr>
        <w:pStyle w:val="Standard"/>
        <w:widowControl w:val="0"/>
        <w:numPr>
          <w:ilvl w:val="2"/>
          <w:numId w:val="136"/>
        </w:numPr>
        <w:autoSpaceDN/>
        <w:spacing w:line="300" w:lineRule="atLeast"/>
        <w:rPr>
          <w:rFonts w:asciiTheme="minorHAnsi" w:hAnsiTheme="minorHAnsi" w:cstheme="minorHAnsi"/>
          <w:bCs/>
        </w:rPr>
      </w:pPr>
      <w:r w:rsidRPr="00A04DCB">
        <w:rPr>
          <w:rFonts w:asciiTheme="minorHAnsi" w:hAnsiTheme="minorHAnsi" w:cstheme="minorHAnsi"/>
          <w:b/>
        </w:rPr>
        <w:t>oświadczenie o niepodleganiu wykluczeniu oraz spełnianiu warunków udziału w postępowaniu</w:t>
      </w:r>
      <w:r w:rsidRPr="00A04DCB">
        <w:rPr>
          <w:rFonts w:asciiTheme="minorHAnsi" w:hAnsiTheme="minorHAnsi" w:cstheme="minorHAnsi"/>
          <w:bCs/>
        </w:rPr>
        <w:t xml:space="preserve"> </w:t>
      </w:r>
      <w:r w:rsidRPr="009836B1">
        <w:rPr>
          <w:rFonts w:asciiTheme="minorHAnsi" w:hAnsiTheme="minorHAnsi" w:cstheme="minorHAnsi"/>
          <w:bCs/>
        </w:rPr>
        <w:t xml:space="preserve">o którym mowa w art. 125 ust. 1 oraz art. 273 ust. 2 ustawy </w:t>
      </w:r>
      <w:proofErr w:type="spellStart"/>
      <w:r w:rsidRPr="009836B1">
        <w:rPr>
          <w:rFonts w:asciiTheme="minorHAnsi" w:hAnsiTheme="minorHAnsi" w:cstheme="minorHAnsi"/>
          <w:bCs/>
        </w:rPr>
        <w:t>Pzp</w:t>
      </w:r>
      <w:proofErr w:type="spellEnd"/>
      <w:r w:rsidRPr="009836B1">
        <w:rPr>
          <w:rFonts w:asciiTheme="minorHAnsi" w:hAnsiTheme="minorHAnsi" w:cstheme="minorHAnsi"/>
          <w:bCs/>
        </w:rPr>
        <w:t xml:space="preserve"> w zakresie wskazanym przez Zamawiającego, stanowiące dowód, tymczasowo zastępujący wymagane przez Zamawiającego podmiotowe środki dowodowe wraz z oświadczeniem o braku podstaw wykluczenia z postępowania na podstawie art. 7 ust. 1 ustawy z dnia 13 kwietnia 2022 r. </w:t>
      </w:r>
      <w:r w:rsidRPr="009836B1">
        <w:rPr>
          <w:rFonts w:asciiTheme="minorHAnsi" w:hAnsiTheme="minorHAnsi" w:cstheme="minorHAnsi"/>
          <w:bCs/>
          <w:i/>
          <w:iCs/>
        </w:rPr>
        <w:t>o szczególnych rozwiązaniach w zakresie przeciwdziałania wspieraniu agresji na Ukrainę oraz służących ochronie bezpieczeństwa narodowego</w:t>
      </w:r>
      <w:r w:rsidRPr="009836B1">
        <w:rPr>
          <w:rFonts w:asciiTheme="minorHAnsi" w:hAnsiTheme="minorHAnsi" w:cstheme="minorHAnsi"/>
          <w:bCs/>
        </w:rPr>
        <w:t xml:space="preserve">. Wzór oświadczenia stanowi </w:t>
      </w:r>
      <w:r w:rsidRPr="000551CD">
        <w:rPr>
          <w:rFonts w:asciiTheme="minorHAnsi" w:hAnsiTheme="minorHAnsi" w:cstheme="minorHAnsi"/>
          <w:b/>
        </w:rPr>
        <w:t>załącznik nr 2</w:t>
      </w:r>
      <w:r w:rsidRPr="000551CD">
        <w:rPr>
          <w:rFonts w:asciiTheme="minorHAnsi" w:hAnsiTheme="minorHAnsi" w:cstheme="minorHAnsi"/>
          <w:bCs/>
        </w:rPr>
        <w:t xml:space="preserve"> do</w:t>
      </w:r>
      <w:r w:rsidRPr="00A04DCB">
        <w:rPr>
          <w:rFonts w:asciiTheme="minorHAnsi" w:hAnsiTheme="minorHAnsi" w:cstheme="minorHAnsi"/>
          <w:bCs/>
        </w:rPr>
        <w:t xml:space="preserve"> SWZ.</w:t>
      </w:r>
    </w:p>
    <w:p w14:paraId="2371D19D" w14:textId="77777777" w:rsidR="00CC1E44" w:rsidRPr="00247755" w:rsidRDefault="00CC1E44" w:rsidP="00847E64">
      <w:pPr>
        <w:pStyle w:val="Standard"/>
        <w:widowControl w:val="0"/>
        <w:numPr>
          <w:ilvl w:val="2"/>
          <w:numId w:val="136"/>
        </w:numPr>
        <w:autoSpaceDN/>
        <w:spacing w:line="300" w:lineRule="atLeast"/>
        <w:rPr>
          <w:rFonts w:asciiTheme="minorHAnsi" w:hAnsiTheme="minorHAnsi" w:cstheme="minorHAnsi"/>
          <w:bCs/>
        </w:rPr>
      </w:pPr>
      <w:r w:rsidRPr="00247755">
        <w:rPr>
          <w:rFonts w:asciiTheme="minorHAnsi" w:hAnsiTheme="minorHAnsi" w:cstheme="minorHAnsi"/>
          <w:bCs/>
        </w:rPr>
        <w:t xml:space="preserve">Wykonawca, w przypadku polegania na zdolnościach lub sytuacji podmiotów udostępniających zasoby, przedstawia wraz z oświadczeniem, o którym mowa w </w:t>
      </w:r>
      <w:r w:rsidRPr="00A04DCB">
        <w:rPr>
          <w:rFonts w:asciiTheme="minorHAnsi" w:hAnsiTheme="minorHAnsi" w:cstheme="minorHAnsi"/>
          <w:bCs/>
        </w:rPr>
        <w:t>pkt</w:t>
      </w:r>
      <w:r w:rsidRPr="00247755">
        <w:rPr>
          <w:rFonts w:asciiTheme="minorHAnsi" w:hAnsiTheme="minorHAnsi" w:cstheme="minorHAnsi"/>
          <w:bCs/>
        </w:rPr>
        <w:t xml:space="preserve">. </w:t>
      </w:r>
      <w:r w:rsidRPr="00A04DCB">
        <w:rPr>
          <w:rFonts w:asciiTheme="minorHAnsi" w:hAnsiTheme="minorHAnsi" w:cstheme="minorHAnsi"/>
          <w:bCs/>
        </w:rPr>
        <w:t>2)</w:t>
      </w:r>
      <w:r w:rsidRPr="00247755">
        <w:rPr>
          <w:rFonts w:asciiTheme="minorHAnsi" w:hAnsiTheme="minorHAnsi" w:cstheme="minorHAnsi"/>
          <w:bCs/>
        </w:rPr>
        <w:t xml:space="preserve"> także </w:t>
      </w:r>
      <w:r w:rsidRPr="00247755">
        <w:rPr>
          <w:rFonts w:asciiTheme="minorHAnsi" w:hAnsiTheme="minorHAnsi" w:cstheme="minorHAnsi"/>
          <w:b/>
        </w:rPr>
        <w:t>oświadczenie podmiotu udostępniającego zasoby</w:t>
      </w:r>
      <w:r w:rsidRPr="00247755">
        <w:rPr>
          <w:rFonts w:asciiTheme="minorHAnsi" w:hAnsiTheme="minorHAnsi" w:cstheme="minorHAnsi"/>
          <w:bCs/>
        </w:rPr>
        <w:t xml:space="preserve">, potwierdzające brak podstaw wykluczenia tego podmiotu wraz z oświadczeniem o braku podstaw wykluczenia z postępowania na podstawie art. 7 ust. 1 ustawy z dnia 13 kwietnia 2022 r. </w:t>
      </w:r>
      <w:r w:rsidRPr="00247755">
        <w:rPr>
          <w:rFonts w:asciiTheme="minorHAnsi" w:hAnsiTheme="minorHAnsi" w:cstheme="minorHAnsi"/>
          <w:bCs/>
          <w:i/>
          <w:iCs/>
        </w:rPr>
        <w:t>o szczególnych rozwiązaniach w zakresie przeciwdziałania wspieraniu agresji na Ukrainę oraz służących ochronie bezpieczeństwa narodowego</w:t>
      </w:r>
      <w:r w:rsidRPr="00247755">
        <w:rPr>
          <w:rFonts w:asciiTheme="minorHAnsi" w:hAnsiTheme="minorHAnsi" w:cstheme="minorHAnsi"/>
          <w:bCs/>
        </w:rPr>
        <w:t xml:space="preserve"> oraz odpowiednio spełnianie warunków udziału w postępowaniu, w zakresie, w jakim wykonawca powołuje się na jego zasoby zgodnie ze wzorem oświadczenia. Wzór oświadczenia </w:t>
      </w:r>
      <w:r w:rsidRPr="000551CD">
        <w:rPr>
          <w:rFonts w:asciiTheme="minorHAnsi" w:hAnsiTheme="minorHAnsi" w:cstheme="minorHAnsi"/>
          <w:bCs/>
        </w:rPr>
        <w:t xml:space="preserve">stanowi </w:t>
      </w:r>
      <w:r w:rsidRPr="000551CD">
        <w:rPr>
          <w:rFonts w:asciiTheme="minorHAnsi" w:hAnsiTheme="minorHAnsi" w:cstheme="minorHAnsi"/>
          <w:b/>
        </w:rPr>
        <w:t>załącznik nr 3</w:t>
      </w:r>
      <w:r w:rsidRPr="000551CD">
        <w:rPr>
          <w:rFonts w:asciiTheme="minorHAnsi" w:hAnsiTheme="minorHAnsi" w:cstheme="minorHAnsi"/>
          <w:bCs/>
        </w:rPr>
        <w:t xml:space="preserve">  </w:t>
      </w:r>
      <w:r w:rsidRPr="00247755">
        <w:rPr>
          <w:rFonts w:asciiTheme="minorHAnsi" w:hAnsiTheme="minorHAnsi" w:cstheme="minorHAnsi"/>
          <w:bCs/>
        </w:rPr>
        <w:t>do SWZ</w:t>
      </w:r>
      <w:r w:rsidRPr="00A04DCB">
        <w:rPr>
          <w:rFonts w:asciiTheme="minorHAnsi" w:hAnsiTheme="minorHAnsi" w:cstheme="minorHAnsi"/>
          <w:bCs/>
        </w:rPr>
        <w:t>.</w:t>
      </w:r>
    </w:p>
    <w:p w14:paraId="60832BB5" w14:textId="77777777" w:rsidR="00CC1E44" w:rsidRPr="00F63256" w:rsidRDefault="00CC1E44" w:rsidP="00847E64">
      <w:pPr>
        <w:pStyle w:val="Standard"/>
        <w:widowControl w:val="0"/>
        <w:numPr>
          <w:ilvl w:val="2"/>
          <w:numId w:val="136"/>
        </w:numPr>
        <w:autoSpaceDN/>
        <w:spacing w:line="300" w:lineRule="atLeast"/>
        <w:rPr>
          <w:rFonts w:asciiTheme="minorHAnsi" w:hAnsiTheme="minorHAnsi" w:cstheme="minorHAnsi"/>
          <w:bCs/>
        </w:rPr>
      </w:pPr>
      <w:r w:rsidRPr="00F63256">
        <w:rPr>
          <w:rFonts w:asciiTheme="minorHAnsi" w:hAnsiTheme="minorHAnsi" w:cstheme="minorHAnsi"/>
          <w:bCs/>
        </w:rPr>
        <w:t xml:space="preserve">Wykonawca, który polega na zdolnościach lub sytuacji podmiotów udostępniających zasoby, składa, </w:t>
      </w:r>
      <w:r w:rsidRPr="00F63256">
        <w:rPr>
          <w:rFonts w:asciiTheme="minorHAnsi" w:hAnsiTheme="minorHAnsi" w:cstheme="minorHAnsi"/>
          <w:bCs/>
          <w:u w:val="single"/>
        </w:rPr>
        <w:t>wraz z ofertą</w:t>
      </w:r>
      <w:r w:rsidRPr="00F63256">
        <w:rPr>
          <w:rFonts w:asciiTheme="minorHAnsi" w:hAnsiTheme="minorHAnsi" w:cstheme="minorHAnsi"/>
          <w:bCs/>
        </w:rPr>
        <w:t xml:space="preserve">, </w:t>
      </w:r>
      <w:r w:rsidRPr="00F63256">
        <w:rPr>
          <w:rFonts w:asciiTheme="minorHAnsi" w:hAnsiTheme="minorHAnsi" w:cstheme="minorHAnsi"/>
          <w:b/>
        </w:rPr>
        <w:t>zobowiązanie podmiotu udostępniającego zasoby</w:t>
      </w:r>
      <w:r w:rsidRPr="00F63256">
        <w:rPr>
          <w:rFonts w:asciiTheme="minorHAnsi" w:hAnsiTheme="minorHAnsi" w:cstheme="minorHAnsi"/>
          <w:bCs/>
        </w:rPr>
        <w:t xml:space="preserve"> (wzór </w:t>
      </w:r>
      <w:r w:rsidRPr="000551CD">
        <w:rPr>
          <w:rFonts w:asciiTheme="minorHAnsi" w:hAnsiTheme="minorHAnsi" w:cstheme="minorHAnsi"/>
          <w:bCs/>
        </w:rPr>
        <w:t xml:space="preserve">stanowi </w:t>
      </w:r>
      <w:r w:rsidRPr="000551CD">
        <w:rPr>
          <w:rFonts w:asciiTheme="minorHAnsi" w:hAnsiTheme="minorHAnsi" w:cstheme="minorHAnsi"/>
          <w:b/>
        </w:rPr>
        <w:t>załącznik nr 4</w:t>
      </w:r>
      <w:r w:rsidRPr="000551CD">
        <w:rPr>
          <w:rFonts w:asciiTheme="minorHAnsi" w:hAnsiTheme="minorHAnsi" w:cstheme="minorHAnsi"/>
          <w:bCs/>
        </w:rPr>
        <w:t xml:space="preserve"> do</w:t>
      </w:r>
      <w:r w:rsidRPr="00F63256">
        <w:rPr>
          <w:rFonts w:asciiTheme="minorHAnsi" w:hAnsiTheme="minorHAnsi" w:cstheme="minorHAnsi"/>
          <w:bCs/>
        </w:rPr>
        <w:t xml:space="preserve"> SWZ) do oddania mu do dyspozycji niezbędnych zasobów na potrzeby realizacji danego zamówienia lub inny podmiotowy środek dowodowy potwierdzający, że wykonawca realizując zamówienie, będzie dysponował niezbędnymi zasobami tych podmiotów</w:t>
      </w:r>
      <w:r w:rsidRPr="00A04DCB">
        <w:rPr>
          <w:rFonts w:asciiTheme="minorHAnsi" w:hAnsiTheme="minorHAnsi" w:cstheme="minorHAnsi"/>
          <w:bCs/>
        </w:rPr>
        <w:t>.</w:t>
      </w:r>
    </w:p>
    <w:p w14:paraId="23309706" w14:textId="77777777" w:rsidR="00CC1E44" w:rsidRPr="00A04DCB" w:rsidRDefault="00CC1E44" w:rsidP="00847E64">
      <w:pPr>
        <w:pStyle w:val="Standard"/>
        <w:widowControl w:val="0"/>
        <w:numPr>
          <w:ilvl w:val="1"/>
          <w:numId w:val="137"/>
        </w:numPr>
        <w:tabs>
          <w:tab w:val="left" w:pos="1843"/>
        </w:tabs>
        <w:autoSpaceDN/>
        <w:spacing w:line="300" w:lineRule="atLeast"/>
        <w:ind w:left="1843" w:hanging="425"/>
        <w:rPr>
          <w:rFonts w:asciiTheme="minorHAnsi" w:hAnsiTheme="minorHAnsi" w:cstheme="minorHAnsi"/>
          <w:bCs/>
        </w:rPr>
      </w:pPr>
      <w:r w:rsidRPr="00F63256">
        <w:rPr>
          <w:rFonts w:asciiTheme="minorHAnsi" w:hAnsiTheme="minorHAnsi" w:cstheme="minorHAnsi"/>
          <w:bCs/>
        </w:rPr>
        <w:t xml:space="preserve">Zobowiązanie podmiotu udostępniającego zasoby, o którym mowa w pkt </w:t>
      </w:r>
      <w:r w:rsidRPr="00A04DCB">
        <w:rPr>
          <w:rFonts w:asciiTheme="minorHAnsi" w:hAnsiTheme="minorHAnsi" w:cstheme="minorHAnsi"/>
          <w:bCs/>
        </w:rPr>
        <w:t>4)</w:t>
      </w:r>
      <w:r w:rsidRPr="00F63256">
        <w:rPr>
          <w:rFonts w:asciiTheme="minorHAnsi" w:hAnsiTheme="minorHAnsi" w:cstheme="minorHAnsi"/>
          <w:bCs/>
        </w:rPr>
        <w:t xml:space="preserve">, powinno potwierdzać, że stosunek łączący wykonawcę z podmiotami udostępniającymi zasoby gwarantuje rzeczywisty dostęp do tych zasobów oraz określać w szczególności: </w:t>
      </w:r>
    </w:p>
    <w:p w14:paraId="1A1E739C" w14:textId="77777777" w:rsidR="00CC1E44" w:rsidRPr="00A04DCB" w:rsidRDefault="00CC1E44" w:rsidP="00847E64">
      <w:pPr>
        <w:pStyle w:val="Standard"/>
        <w:widowControl w:val="0"/>
        <w:numPr>
          <w:ilvl w:val="2"/>
          <w:numId w:val="137"/>
        </w:numPr>
        <w:autoSpaceDN/>
        <w:spacing w:line="300" w:lineRule="atLeast"/>
        <w:ind w:left="2127" w:hanging="284"/>
        <w:rPr>
          <w:rFonts w:asciiTheme="minorHAnsi" w:hAnsiTheme="minorHAnsi" w:cstheme="minorHAnsi"/>
          <w:bCs/>
        </w:rPr>
      </w:pPr>
      <w:r w:rsidRPr="00A04DCB">
        <w:rPr>
          <w:rFonts w:asciiTheme="minorHAnsi" w:hAnsiTheme="minorHAnsi" w:cstheme="minorHAnsi"/>
          <w:bCs/>
        </w:rPr>
        <w:t xml:space="preserve">zakres dostępnych wykonawcy zasobów podmiotu udostępniającego zasoby; </w:t>
      </w:r>
    </w:p>
    <w:p w14:paraId="1D45E484" w14:textId="77777777" w:rsidR="00CC1E44" w:rsidRPr="00A04DCB" w:rsidRDefault="00CC1E44" w:rsidP="00847E64">
      <w:pPr>
        <w:pStyle w:val="Standard"/>
        <w:widowControl w:val="0"/>
        <w:numPr>
          <w:ilvl w:val="2"/>
          <w:numId w:val="137"/>
        </w:numPr>
        <w:autoSpaceDN/>
        <w:spacing w:line="300" w:lineRule="atLeast"/>
        <w:ind w:left="2127" w:hanging="284"/>
        <w:rPr>
          <w:rFonts w:asciiTheme="minorHAnsi" w:hAnsiTheme="minorHAnsi" w:cstheme="minorHAnsi"/>
          <w:bCs/>
        </w:rPr>
      </w:pPr>
      <w:r w:rsidRPr="00A04DCB">
        <w:rPr>
          <w:rFonts w:asciiTheme="minorHAnsi" w:hAnsiTheme="minorHAnsi" w:cstheme="minorHAnsi"/>
          <w:bCs/>
        </w:rPr>
        <w:t xml:space="preserve">sposób i okres udostępnienia wykonawcy i wykorzystania przez niego zasobów podmiotu udostępniającego te zasoby przy wykonywaniu zamówienia; </w:t>
      </w:r>
    </w:p>
    <w:p w14:paraId="1D5C6250" w14:textId="77777777" w:rsidR="00CC1E44" w:rsidRPr="00A04DCB" w:rsidRDefault="00CC1E44" w:rsidP="00847E64">
      <w:pPr>
        <w:pStyle w:val="Standard"/>
        <w:widowControl w:val="0"/>
        <w:numPr>
          <w:ilvl w:val="2"/>
          <w:numId w:val="137"/>
        </w:numPr>
        <w:autoSpaceDN/>
        <w:spacing w:line="300" w:lineRule="atLeast"/>
        <w:ind w:left="2127" w:hanging="284"/>
        <w:rPr>
          <w:rFonts w:asciiTheme="minorHAnsi" w:hAnsiTheme="minorHAnsi" w:cstheme="minorHAnsi"/>
          <w:bCs/>
        </w:rPr>
      </w:pPr>
      <w:r w:rsidRPr="00A04DCB">
        <w:rPr>
          <w:rFonts w:asciiTheme="minorHAnsi" w:hAnsiTheme="minorHAnsi" w:cstheme="minorHAnsi"/>
          <w:bCs/>
        </w:rPr>
        <w:t xml:space="preserve">czy i w jakim zakresie podmiot udostępniający zasoby, na zdolnościach którego wykonawca polega w odniesieniu do warunków udziału w postępowaniu dotyczących doświadczenia, zrealizuje usługi, których wskazane zdolności dotyczą. </w:t>
      </w:r>
    </w:p>
    <w:p w14:paraId="7C34600A" w14:textId="77777777" w:rsidR="00CC1E44" w:rsidRPr="006B027F" w:rsidRDefault="00CC1E44" w:rsidP="00847E64">
      <w:pPr>
        <w:pStyle w:val="Standard"/>
        <w:widowControl w:val="0"/>
        <w:numPr>
          <w:ilvl w:val="2"/>
          <w:numId w:val="136"/>
        </w:numPr>
        <w:autoSpaceDN/>
        <w:spacing w:line="300" w:lineRule="atLeast"/>
        <w:rPr>
          <w:rFonts w:asciiTheme="minorHAnsi" w:hAnsiTheme="minorHAnsi" w:cstheme="minorHAnsi"/>
          <w:bCs/>
        </w:rPr>
      </w:pPr>
      <w:r w:rsidRPr="00A04DCB">
        <w:rPr>
          <w:rFonts w:asciiTheme="minorHAnsi" w:hAnsiTheme="minorHAnsi" w:cstheme="minorHAnsi"/>
          <w:bCs/>
        </w:rPr>
        <w:t xml:space="preserve">Oświadczenie wykonawców wspólnie ubiegających się o udzielenie zamówienia </w:t>
      </w:r>
      <w:r>
        <w:rPr>
          <w:rFonts w:asciiTheme="minorHAnsi" w:hAnsiTheme="minorHAnsi" w:cstheme="minorHAnsi"/>
          <w:bCs/>
        </w:rPr>
        <w:br/>
      </w:r>
      <w:r w:rsidRPr="00A04DCB">
        <w:rPr>
          <w:rFonts w:asciiTheme="minorHAnsi" w:hAnsiTheme="minorHAnsi" w:cstheme="minorHAnsi"/>
          <w:bCs/>
        </w:rPr>
        <w:t xml:space="preserve">z którego wynika, które usługi wykonają poszczególni wykonawcy. </w:t>
      </w:r>
      <w:r w:rsidRPr="00247755">
        <w:rPr>
          <w:rFonts w:asciiTheme="minorHAnsi" w:hAnsiTheme="minorHAnsi" w:cstheme="minorHAnsi"/>
          <w:bCs/>
        </w:rPr>
        <w:t xml:space="preserve">Wzór oświadczenia </w:t>
      </w:r>
      <w:r w:rsidRPr="000551CD">
        <w:rPr>
          <w:rFonts w:asciiTheme="minorHAnsi" w:hAnsiTheme="minorHAnsi" w:cstheme="minorHAnsi"/>
          <w:bCs/>
        </w:rPr>
        <w:t xml:space="preserve">stanowi </w:t>
      </w:r>
      <w:r w:rsidRPr="000551CD">
        <w:rPr>
          <w:rFonts w:asciiTheme="minorHAnsi" w:hAnsiTheme="minorHAnsi" w:cstheme="minorHAnsi"/>
          <w:b/>
        </w:rPr>
        <w:t>załącznik nr 5</w:t>
      </w:r>
      <w:r w:rsidRPr="006B027F">
        <w:rPr>
          <w:rFonts w:asciiTheme="minorHAnsi" w:hAnsiTheme="minorHAnsi" w:cstheme="minorHAnsi"/>
          <w:b/>
        </w:rPr>
        <w:t xml:space="preserve"> do SWZ</w:t>
      </w:r>
      <w:r w:rsidRPr="006B027F">
        <w:rPr>
          <w:rFonts w:asciiTheme="minorHAnsi" w:hAnsiTheme="minorHAnsi" w:cstheme="minorHAnsi"/>
          <w:bCs/>
        </w:rPr>
        <w:t>.</w:t>
      </w:r>
    </w:p>
    <w:p w14:paraId="2596ECED" w14:textId="77777777" w:rsidR="008573E1" w:rsidRDefault="00CC1E44" w:rsidP="00847E64">
      <w:pPr>
        <w:pStyle w:val="Standard"/>
        <w:widowControl w:val="0"/>
        <w:numPr>
          <w:ilvl w:val="2"/>
          <w:numId w:val="136"/>
        </w:numPr>
        <w:autoSpaceDN/>
        <w:spacing w:line="300" w:lineRule="atLeast"/>
        <w:rPr>
          <w:rFonts w:asciiTheme="minorHAnsi" w:hAnsiTheme="minorHAnsi" w:cstheme="minorHAnsi"/>
          <w:bCs/>
        </w:rPr>
      </w:pPr>
      <w:r w:rsidRPr="00A04DCB">
        <w:rPr>
          <w:rFonts w:asciiTheme="minorHAnsi" w:hAnsiTheme="minorHAnsi" w:cstheme="minorHAnsi"/>
          <w:bCs/>
        </w:rPr>
        <w:t xml:space="preserve">W przypadku </w:t>
      </w:r>
      <w:r w:rsidRPr="00A04DCB">
        <w:rPr>
          <w:rFonts w:asciiTheme="minorHAnsi" w:hAnsiTheme="minorHAnsi" w:cstheme="minorHAnsi"/>
          <w:bCs/>
          <w:u w:val="single"/>
        </w:rPr>
        <w:t>wspólnego ubiegania się o zamówienie przez Wykonawców</w:t>
      </w:r>
      <w:r w:rsidRPr="00A04DCB">
        <w:rPr>
          <w:rFonts w:asciiTheme="minorHAnsi" w:hAnsiTheme="minorHAnsi" w:cstheme="minorHAnsi"/>
          <w:bCs/>
        </w:rPr>
        <w:t xml:space="preserve"> oświadczenia, o których mowa w punkcie 2)  składa każdy z Wykonawców wspólnie ubiegających się o zamówienie. Dokumenty te potwierdzają spełnianie warunków udziału w postępowaniu oraz brak podstaw wykluczenia w zakresie, w którym każdy z </w:t>
      </w:r>
      <w:r w:rsidRPr="00A04DCB">
        <w:rPr>
          <w:rFonts w:asciiTheme="minorHAnsi" w:hAnsiTheme="minorHAnsi" w:cstheme="minorHAnsi"/>
          <w:bCs/>
        </w:rPr>
        <w:lastRenderedPageBreak/>
        <w:t>Wykonawców wykazuje spełnianie warunków udziału w postępowaniu oraz brak podstaw wykluczenia.</w:t>
      </w:r>
    </w:p>
    <w:p w14:paraId="1CA52A99" w14:textId="7A72EA64" w:rsidR="00C81251" w:rsidRPr="008573E1" w:rsidRDefault="00CC1E44" w:rsidP="00847E64">
      <w:pPr>
        <w:pStyle w:val="Standard"/>
        <w:widowControl w:val="0"/>
        <w:numPr>
          <w:ilvl w:val="2"/>
          <w:numId w:val="136"/>
        </w:numPr>
        <w:autoSpaceDN/>
        <w:spacing w:line="300" w:lineRule="atLeast"/>
        <w:rPr>
          <w:rFonts w:asciiTheme="minorHAnsi" w:hAnsiTheme="minorHAnsi" w:cstheme="minorHAnsi"/>
          <w:bCs/>
        </w:rPr>
      </w:pPr>
      <w:r w:rsidRPr="008573E1">
        <w:rPr>
          <w:rFonts w:asciiTheme="minorHAnsi" w:hAnsiTheme="minorHAnsi" w:cstheme="minorHAnsi"/>
          <w:bCs/>
        </w:rPr>
        <w:t>Pełnomocnictwo lub inny dokument określający zakres umocowania do reprezentowania Wykonawcy, o ile ofertę składa pełnomocnik Wykonawcy - pełnomocnictwo zgodnie z działem VI rozdział II ustawy z dnia 23 kwietnia 1964 r. - Kodeks cywilny (Dz. U. Nr 16, poz. 93 ze zm.) winno być złożone w formie oryginału lub kopii poświadczonej notarialnie</w:t>
      </w:r>
      <w:r w:rsidR="00C81251" w:rsidRPr="008573E1">
        <w:rPr>
          <w:bCs/>
        </w:rPr>
        <w:t>.</w:t>
      </w:r>
    </w:p>
    <w:p w14:paraId="1E9EB471" w14:textId="122A46FA" w:rsidR="002C733F" w:rsidRDefault="002C733F" w:rsidP="00CA1435">
      <w:pPr>
        <w:pStyle w:val="Standard"/>
        <w:spacing w:line="300" w:lineRule="atLeast"/>
        <w:rPr>
          <w:bCs/>
        </w:rPr>
      </w:pPr>
    </w:p>
    <w:p w14:paraId="4C0470E2" w14:textId="77777777" w:rsidR="00CA1435" w:rsidRDefault="00CA1435" w:rsidP="00CA1435">
      <w:pPr>
        <w:pStyle w:val="Standard"/>
        <w:numPr>
          <w:ilvl w:val="0"/>
          <w:numId w:val="102"/>
        </w:numPr>
        <w:spacing w:line="300" w:lineRule="atLeast"/>
        <w:rPr>
          <w:b/>
          <w:bCs/>
        </w:rPr>
      </w:pPr>
      <w:r>
        <w:rPr>
          <w:b/>
          <w:bCs/>
        </w:rPr>
        <w:t>Podmiotowe środki dowodowe składane na wezwanie Zamawiającego.</w:t>
      </w:r>
    </w:p>
    <w:p w14:paraId="616B591A" w14:textId="5095970D" w:rsidR="00CA1435" w:rsidRPr="00C71C55" w:rsidRDefault="00CA1435" w:rsidP="00847E64">
      <w:pPr>
        <w:pStyle w:val="Standard"/>
        <w:numPr>
          <w:ilvl w:val="1"/>
          <w:numId w:val="128"/>
        </w:numPr>
        <w:spacing w:line="300" w:lineRule="atLeast"/>
        <w:rPr>
          <w:bCs/>
        </w:rPr>
      </w:pPr>
      <w:r w:rsidRPr="00C71C55">
        <w:rPr>
          <w:bCs/>
        </w:rPr>
        <w:t xml:space="preserve">Wykonawca, którego oferta zostanie najwyżej oceniona, zostanie wezwany do złożenia </w:t>
      </w:r>
      <w:r w:rsidR="00505985">
        <w:rPr>
          <w:bCs/>
        </w:rPr>
        <w:br/>
      </w:r>
      <w:r w:rsidRPr="00C71C55">
        <w:rPr>
          <w:bCs/>
        </w:rPr>
        <w:t xml:space="preserve">w wyznaczonym terminie, nie krótszym niż 5 dni od dnia wezwania, aktualnych na dzień złożenia następujących podmiotowych środków dowodowych: </w:t>
      </w:r>
    </w:p>
    <w:p w14:paraId="7475E73C" w14:textId="77777777" w:rsidR="00CC1E44" w:rsidRPr="00AF6903" w:rsidRDefault="00CC1E44" w:rsidP="00847E64">
      <w:pPr>
        <w:pStyle w:val="Standard"/>
        <w:numPr>
          <w:ilvl w:val="2"/>
          <w:numId w:val="128"/>
        </w:numPr>
        <w:spacing w:line="300" w:lineRule="atLeast"/>
        <w:rPr>
          <w:bCs/>
        </w:rPr>
      </w:pPr>
      <w:r w:rsidRPr="00B32319">
        <w:rPr>
          <w:b/>
        </w:rPr>
        <w:t>wykazu usług</w:t>
      </w:r>
      <w:r w:rsidRPr="00B32319">
        <w:rPr>
          <w:bCs/>
        </w:rPr>
        <w:t xml:space="preserve"> wykonanych lub również wykonywanych w okresie ostatnich 3 lat przed upływem terminu składania ofert, a jeżeli okres prowadzenia działalności jest krótszy – w tym okresie, wraz z podaniem ich wartości, przedmiotu, dat wykonania i podmiotów, na rzecz których usługi zostały wykonane na formularzu zgodnym z treścią </w:t>
      </w:r>
      <w:r w:rsidRPr="00AF6903">
        <w:rPr>
          <w:b/>
          <w:i/>
          <w:iCs/>
        </w:rPr>
        <w:t xml:space="preserve">załącznika nr </w:t>
      </w:r>
      <w:r>
        <w:rPr>
          <w:b/>
          <w:i/>
          <w:iCs/>
        </w:rPr>
        <w:t>6</w:t>
      </w:r>
      <w:r w:rsidRPr="00AF6903">
        <w:rPr>
          <w:bCs/>
        </w:rPr>
        <w:t xml:space="preserve"> do SWZ, oraz załączeniem dowodów określających czy te usługi zostały wykonane lub są wykonywane należycie, przy czym dowodami o których mowa, są referencje bądź inne dokumenty wystawione przez podmiot, na rzecz którego usługi były wykonywane lub są wykonywane, a jeżeli z uzasadnionej przyczyny o obiektywnym charakterze Wykonawca nie jest w stanie uzyskać tych dokumentów – oświadczenie Wykonawcy. W przypadku usług nadal wykonywanych referencje bądź inne dokumenty potwierdzające ich należyte wykonywanie powinny być wydane nie wcześniej niż 3 miesiące przed upływem terminu składania ofert;</w:t>
      </w:r>
    </w:p>
    <w:p w14:paraId="6D2F32FD" w14:textId="6A34CFF9" w:rsidR="00C81251" w:rsidRPr="00D45EB5" w:rsidRDefault="00CC1E44" w:rsidP="00847E64">
      <w:pPr>
        <w:pStyle w:val="Standard"/>
        <w:numPr>
          <w:ilvl w:val="2"/>
          <w:numId w:val="128"/>
        </w:numPr>
        <w:spacing w:line="300" w:lineRule="atLeast"/>
        <w:rPr>
          <w:bCs/>
        </w:rPr>
      </w:pPr>
      <w:r w:rsidRPr="00AF6903">
        <w:rPr>
          <w:rFonts w:eastAsia="TimesNewRoman"/>
          <w:b/>
          <w:bCs/>
        </w:rPr>
        <w:t>wykazu osób</w:t>
      </w:r>
      <w:r w:rsidRPr="00AF6903">
        <w:rPr>
          <w:rFonts w:eastAsia="TimesNewRoman"/>
        </w:rPr>
        <w:t xml:space="preserve">, skierowanych przez Wykonawcę do realizacji zamówienia </w:t>
      </w:r>
      <w:r w:rsidRPr="00AF6903">
        <w:rPr>
          <w:bCs/>
        </w:rPr>
        <w:t xml:space="preserve">publicznego, w szczególności odpowiedzialnych za świadczenie usług, kontrolę jakości lub kierowanie usługami, wraz z informacjami na temat ich kwalifikacji zawodowych, uprawnień, doświadczenia i wykształcenia niezbędnych do wykonania zamówienia publicznego, a także zakresu wykonywanych przez nie czynności oraz informacją o podstawie do dysponowania tymi osobami zgodnie z treścią </w:t>
      </w:r>
      <w:r w:rsidRPr="00AF6903">
        <w:rPr>
          <w:b/>
          <w:i/>
          <w:iCs/>
        </w:rPr>
        <w:t xml:space="preserve">załącznika nr </w:t>
      </w:r>
      <w:r>
        <w:rPr>
          <w:b/>
          <w:i/>
          <w:iCs/>
        </w:rPr>
        <w:t>7</w:t>
      </w:r>
      <w:r w:rsidRPr="00AF6903">
        <w:rPr>
          <w:b/>
        </w:rPr>
        <w:t xml:space="preserve"> </w:t>
      </w:r>
      <w:r w:rsidRPr="00AF6903">
        <w:rPr>
          <w:bCs/>
        </w:rPr>
        <w:t>do SWZ</w:t>
      </w:r>
      <w:r w:rsidR="00C81251" w:rsidRPr="00D45EB5">
        <w:rPr>
          <w:bCs/>
        </w:rPr>
        <w:t>;</w:t>
      </w:r>
    </w:p>
    <w:p w14:paraId="3B937E4B" w14:textId="77777777" w:rsidR="00CA1435" w:rsidRPr="00792F54" w:rsidRDefault="00CA1435" w:rsidP="00847E64">
      <w:pPr>
        <w:pStyle w:val="Standard"/>
        <w:numPr>
          <w:ilvl w:val="1"/>
          <w:numId w:val="128"/>
        </w:numPr>
        <w:spacing w:line="300" w:lineRule="atLeast"/>
        <w:rPr>
          <w:bCs/>
        </w:rPr>
      </w:pPr>
      <w:r w:rsidRPr="00792F54">
        <w:rPr>
          <w:bCs/>
        </w:rPr>
        <w:t>Okres, o którym mowa w pkt 1, liczy się wstecz od dnia w którym upływa termin składania ofert.</w:t>
      </w:r>
    </w:p>
    <w:p w14:paraId="2460E2B5" w14:textId="77777777" w:rsidR="00CA1435" w:rsidRPr="00792F54" w:rsidRDefault="00CA1435" w:rsidP="00847E64">
      <w:pPr>
        <w:pStyle w:val="Standard"/>
        <w:numPr>
          <w:ilvl w:val="1"/>
          <w:numId w:val="128"/>
        </w:numPr>
        <w:spacing w:line="300" w:lineRule="atLeast"/>
        <w:rPr>
          <w:bCs/>
        </w:rPr>
      </w:pPr>
      <w:r w:rsidRPr="00792F54">
        <w:rPr>
          <w:bCs/>
        </w:rPr>
        <w:t>Jeżeli Wykonawca powołuje się na doświadczenie w realizacji robót budowlanych i/lub usług, które wykonywał wspólnie z innymi Wykonawcami, wykazy, o których mowa powyżej dotyczą robót budowlanych i/lub usług, w których wykonaniu Wykonawca ten bezpośrednio uczestniczył.</w:t>
      </w:r>
    </w:p>
    <w:p w14:paraId="326E4972" w14:textId="77777777" w:rsidR="00CA1435" w:rsidRDefault="00CA1435" w:rsidP="00CA1435">
      <w:pPr>
        <w:pStyle w:val="Standard"/>
        <w:spacing w:line="300" w:lineRule="atLeast"/>
        <w:rPr>
          <w:bCs/>
        </w:rPr>
      </w:pPr>
    </w:p>
    <w:p w14:paraId="343086BE" w14:textId="77777777" w:rsidR="004C5ACF" w:rsidRDefault="004C5ACF" w:rsidP="00D24A66">
      <w:pPr>
        <w:pStyle w:val="Standard"/>
        <w:tabs>
          <w:tab w:val="left" w:pos="614"/>
          <w:tab w:val="left" w:pos="886"/>
        </w:tabs>
        <w:autoSpaceDE w:val="0"/>
        <w:spacing w:line="300" w:lineRule="atLeast"/>
      </w:pPr>
    </w:p>
    <w:p w14:paraId="11B2AF93" w14:textId="7E6234C1" w:rsidR="004C5ACF" w:rsidRPr="004C5ACF" w:rsidRDefault="004C5ACF" w:rsidP="002D0E88">
      <w:pPr>
        <w:pStyle w:val="Tekstprzypisudolnego"/>
        <w:numPr>
          <w:ilvl w:val="0"/>
          <w:numId w:val="118"/>
        </w:numPr>
        <w:spacing w:line="300" w:lineRule="atLeast"/>
        <w:rPr>
          <w:rFonts w:ascii="Calibri" w:hAnsi="Calibri" w:cs="Calibri"/>
          <w:b/>
          <w:iCs/>
          <w:sz w:val="36"/>
          <w:szCs w:val="36"/>
          <w:lang w:val="pl-PL"/>
        </w:rPr>
      </w:pPr>
      <w:r w:rsidRPr="004C5ACF">
        <w:rPr>
          <w:rFonts w:ascii="Calibri" w:hAnsi="Calibri" w:cs="Calibri"/>
          <w:b/>
          <w:iCs/>
          <w:sz w:val="36"/>
          <w:szCs w:val="36"/>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2F73F1C" w14:textId="77777777" w:rsidR="004C5ACF" w:rsidRPr="004C5ACF" w:rsidRDefault="004C5ACF" w:rsidP="00D24A66">
      <w:pPr>
        <w:pStyle w:val="Textbody"/>
        <w:spacing w:line="300" w:lineRule="atLeast"/>
        <w:rPr>
          <w:lang w:eastAsia="en-US"/>
        </w:rPr>
      </w:pPr>
    </w:p>
    <w:p w14:paraId="35199CC5" w14:textId="77777777" w:rsidR="00CC1E44" w:rsidRPr="00944CD5" w:rsidRDefault="00CC1E44" w:rsidP="00CC1E44">
      <w:pPr>
        <w:pStyle w:val="Standard"/>
        <w:numPr>
          <w:ilvl w:val="0"/>
          <w:numId w:val="104"/>
        </w:numPr>
        <w:spacing w:line="300" w:lineRule="atLeast"/>
        <w:rPr>
          <w:b/>
          <w:bCs/>
        </w:rPr>
      </w:pPr>
      <w:r w:rsidRPr="00944CD5">
        <w:rPr>
          <w:b/>
          <w:bCs/>
        </w:rPr>
        <w:t>Opis sposobu przekazywania oświadczeń i dokumentów.</w:t>
      </w:r>
    </w:p>
    <w:p w14:paraId="329FF7ED" w14:textId="77777777" w:rsidR="00CC1E44" w:rsidRDefault="00CC1E44" w:rsidP="00CC1E44">
      <w:pPr>
        <w:pStyle w:val="Akapitzlist"/>
        <w:numPr>
          <w:ilvl w:val="0"/>
          <w:numId w:val="113"/>
        </w:numPr>
        <w:spacing w:after="0" w:line="300" w:lineRule="atLeast"/>
        <w:ind w:left="993"/>
        <w:contextualSpacing/>
        <w:jc w:val="both"/>
        <w:rPr>
          <w:rFonts w:ascii="Calibri" w:hAnsi="Calibri" w:cs="Calibri"/>
        </w:rPr>
      </w:pPr>
      <w:r w:rsidRPr="00907105">
        <w:rPr>
          <w:rFonts w:ascii="Calibri" w:hAnsi="Calibri" w:cs="Calibri"/>
        </w:rPr>
        <w:t>W postępowaniu o udzielenie zamówienia publicznego komunikacja między Zamawiającym a wykonawcami odbywa się przy użyciu Platformy e-Zamówienia, która jest dostępna pod adresem</w:t>
      </w:r>
      <w:r w:rsidRPr="00907105">
        <w:rPr>
          <w:rFonts w:ascii="Calibri" w:hAnsi="Calibri" w:cs="Calibri"/>
          <w:color w:val="0462C1"/>
          <w:spacing w:val="-2"/>
        </w:rPr>
        <w:t xml:space="preserve"> </w:t>
      </w:r>
      <w:hyperlink r:id="rId35">
        <w:r w:rsidRPr="00907105">
          <w:rPr>
            <w:rFonts w:ascii="Calibri" w:hAnsi="Calibri" w:cs="Calibri"/>
            <w:color w:val="0462C1"/>
            <w:u w:val="single" w:color="0462C1"/>
          </w:rPr>
          <w:t>https://ezamowienia.gov.pl</w:t>
        </w:r>
      </w:hyperlink>
      <w:r>
        <w:rPr>
          <w:rFonts w:ascii="Calibri" w:hAnsi="Calibri" w:cs="Calibri"/>
        </w:rPr>
        <w:t xml:space="preserve"> oraz poczty elektronicznej </w:t>
      </w:r>
      <w:hyperlink r:id="rId36" w:history="1">
        <w:r w:rsidRPr="00533A2F">
          <w:rPr>
            <w:rStyle w:val="Hipercze"/>
            <w:rFonts w:ascii="Calibri" w:hAnsi="Calibri" w:cs="Calibri"/>
          </w:rPr>
          <w:t>gmina@brzeszcze.pl</w:t>
        </w:r>
      </w:hyperlink>
      <w:r>
        <w:rPr>
          <w:rFonts w:ascii="Calibri" w:hAnsi="Calibri" w:cs="Calibri"/>
        </w:rPr>
        <w:t xml:space="preserve"> .</w:t>
      </w:r>
    </w:p>
    <w:p w14:paraId="3DF70814" w14:textId="77777777" w:rsidR="00CC1E44" w:rsidRDefault="00CC1E44" w:rsidP="00CC1E44">
      <w:pPr>
        <w:pStyle w:val="Akapitzlist"/>
        <w:numPr>
          <w:ilvl w:val="0"/>
          <w:numId w:val="113"/>
        </w:numPr>
        <w:spacing w:after="0" w:line="300" w:lineRule="atLeast"/>
        <w:ind w:left="993"/>
        <w:contextualSpacing/>
        <w:jc w:val="both"/>
        <w:rPr>
          <w:rFonts w:ascii="Calibri" w:hAnsi="Calibri" w:cs="Calibri"/>
        </w:rPr>
      </w:pPr>
      <w:r w:rsidRPr="00907105">
        <w:rPr>
          <w:rFonts w:ascii="Calibri" w:hAnsi="Calibri" w:cs="Calibri"/>
        </w:rPr>
        <w:lastRenderedPageBreak/>
        <w:t>Korzystanie z Platformy e-Zamówienia jest</w:t>
      </w:r>
      <w:r w:rsidRPr="00907105">
        <w:rPr>
          <w:rFonts w:ascii="Calibri" w:hAnsi="Calibri" w:cs="Calibri"/>
          <w:spacing w:val="-6"/>
        </w:rPr>
        <w:t xml:space="preserve"> </w:t>
      </w:r>
      <w:r w:rsidRPr="00907105">
        <w:rPr>
          <w:rFonts w:ascii="Calibri" w:hAnsi="Calibri" w:cs="Calibri"/>
        </w:rPr>
        <w:t>bezpłatne</w:t>
      </w:r>
      <w:r>
        <w:rPr>
          <w:rFonts w:ascii="Calibri" w:hAnsi="Calibri" w:cs="Calibri"/>
        </w:rPr>
        <w:t>.</w:t>
      </w:r>
    </w:p>
    <w:p w14:paraId="48FDBDF5" w14:textId="505FFFFF" w:rsidR="00CC1E44" w:rsidRPr="0035112B" w:rsidRDefault="00CC1E44" w:rsidP="00CC1E44">
      <w:pPr>
        <w:pStyle w:val="Akapitzlist"/>
        <w:numPr>
          <w:ilvl w:val="0"/>
          <w:numId w:val="113"/>
        </w:numPr>
        <w:spacing w:after="0" w:line="300" w:lineRule="atLeast"/>
        <w:ind w:left="993"/>
        <w:contextualSpacing/>
        <w:jc w:val="both"/>
        <w:rPr>
          <w:rFonts w:ascii="Calibri" w:hAnsi="Calibri" w:cs="Calibri"/>
        </w:rPr>
      </w:pPr>
      <w:r w:rsidRPr="0035112B">
        <w:rPr>
          <w:rFonts w:ascii="Calibri" w:hAnsi="Calibri" w:cs="Calibri"/>
        </w:rPr>
        <w:t xml:space="preserve">Wszelką korespondencję dotyczącą niniejszego postępowania należy kierować do Zamawiającego z powołaniem się na nr </w:t>
      </w:r>
      <w:r w:rsidRPr="0035112B">
        <w:rPr>
          <w:rFonts w:ascii="Calibri" w:hAnsi="Calibri" w:cs="Calibri"/>
          <w:b/>
        </w:rPr>
        <w:t>SZP.271.</w:t>
      </w:r>
      <w:r w:rsidR="008A059E">
        <w:rPr>
          <w:rFonts w:ascii="Calibri" w:hAnsi="Calibri" w:cs="Calibri"/>
          <w:b/>
        </w:rPr>
        <w:t>25</w:t>
      </w:r>
      <w:r>
        <w:rPr>
          <w:rFonts w:ascii="Calibri" w:hAnsi="Calibri" w:cs="Calibri"/>
          <w:b/>
        </w:rPr>
        <w:t>.2024</w:t>
      </w:r>
      <w:r w:rsidRPr="0035112B">
        <w:rPr>
          <w:rFonts w:ascii="Calibri" w:hAnsi="Calibri" w:cs="Calibri"/>
        </w:rPr>
        <w:t>.</w:t>
      </w:r>
    </w:p>
    <w:p w14:paraId="496D3FE9" w14:textId="77777777" w:rsidR="00CC1E44" w:rsidRPr="00A20CDD" w:rsidRDefault="00CC1E44" w:rsidP="00CC1E44">
      <w:pPr>
        <w:pStyle w:val="Akapitzlist"/>
        <w:numPr>
          <w:ilvl w:val="0"/>
          <w:numId w:val="113"/>
        </w:numPr>
        <w:spacing w:after="0" w:line="300" w:lineRule="atLeast"/>
        <w:ind w:left="993"/>
        <w:contextualSpacing/>
        <w:jc w:val="both"/>
        <w:rPr>
          <w:rFonts w:ascii="Calibri" w:hAnsi="Calibri" w:cs="Calibri"/>
        </w:rPr>
      </w:pPr>
      <w:r>
        <w:rPr>
          <w:rFonts w:ascii="Calibri" w:hAnsi="Calibri" w:cs="Calibri"/>
        </w:rPr>
        <w:t>Osobą uprawnioną do komunikowania się z Wykonawcami jest:</w:t>
      </w:r>
      <w:r w:rsidRPr="00A20CDD">
        <w:rPr>
          <w:rFonts w:ascii="Calibri" w:hAnsi="Calibri" w:cs="Calibri"/>
        </w:rPr>
        <w:t xml:space="preserve"> </w:t>
      </w:r>
    </w:p>
    <w:p w14:paraId="7F39BAA9" w14:textId="77777777" w:rsidR="00CC1E44" w:rsidRPr="00A20CDD" w:rsidRDefault="00CC1E44" w:rsidP="00CC1E44">
      <w:pPr>
        <w:pStyle w:val="Standard"/>
        <w:tabs>
          <w:tab w:val="left" w:pos="2835"/>
        </w:tabs>
        <w:spacing w:line="300" w:lineRule="atLeast"/>
        <w:ind w:left="993"/>
        <w:rPr>
          <w:rFonts w:cs="Calibri"/>
        </w:rPr>
      </w:pPr>
      <w:r w:rsidRPr="00A20CDD">
        <w:rPr>
          <w:rFonts w:cs="Calibri"/>
        </w:rPr>
        <w:t xml:space="preserve">w zakresie merytorycznym: </w:t>
      </w:r>
    </w:p>
    <w:p w14:paraId="72AD7D64" w14:textId="5FE8440F" w:rsidR="00CC1E44" w:rsidRPr="00A20CDD" w:rsidRDefault="00CC1E44" w:rsidP="008A059E">
      <w:pPr>
        <w:pStyle w:val="Standard"/>
        <w:tabs>
          <w:tab w:val="left" w:pos="2835"/>
        </w:tabs>
        <w:spacing w:line="300" w:lineRule="atLeast"/>
        <w:ind w:left="993"/>
        <w:rPr>
          <w:rFonts w:cs="Calibri"/>
        </w:rPr>
      </w:pPr>
      <w:r>
        <w:rPr>
          <w:rFonts w:cs="Calibri"/>
        </w:rPr>
        <w:t xml:space="preserve">– </w:t>
      </w:r>
      <w:r w:rsidR="008A059E">
        <w:rPr>
          <w:rFonts w:cs="Calibri"/>
        </w:rPr>
        <w:t xml:space="preserve">Agnieszka </w:t>
      </w:r>
      <w:proofErr w:type="spellStart"/>
      <w:r w:rsidR="008A059E">
        <w:rPr>
          <w:rFonts w:cs="Calibri"/>
        </w:rPr>
        <w:t>Dybuła</w:t>
      </w:r>
      <w:proofErr w:type="spellEnd"/>
      <w:r>
        <w:rPr>
          <w:rFonts w:cs="Calibri"/>
        </w:rPr>
        <w:t xml:space="preserve"> – tel. (32) 77 28 5</w:t>
      </w:r>
      <w:r w:rsidR="008A059E">
        <w:rPr>
          <w:rFonts w:cs="Calibri"/>
        </w:rPr>
        <w:t>71</w:t>
      </w:r>
      <w:r>
        <w:rPr>
          <w:rFonts w:cs="Calibri"/>
        </w:rPr>
        <w:t>,</w:t>
      </w:r>
    </w:p>
    <w:p w14:paraId="04B054AD" w14:textId="77777777" w:rsidR="00CC1E44" w:rsidRPr="00A20CDD" w:rsidRDefault="00CC1E44" w:rsidP="00CC1E44">
      <w:pPr>
        <w:pStyle w:val="Standard"/>
        <w:tabs>
          <w:tab w:val="left" w:pos="705"/>
          <w:tab w:val="left" w:pos="2835"/>
        </w:tabs>
        <w:spacing w:line="300" w:lineRule="atLeast"/>
        <w:ind w:left="993"/>
        <w:rPr>
          <w:rFonts w:cs="Calibri"/>
        </w:rPr>
      </w:pPr>
      <w:r w:rsidRPr="00A20CDD">
        <w:rPr>
          <w:rFonts w:cs="Calibri"/>
        </w:rPr>
        <w:t xml:space="preserve">w sprawach dotyczących procedury zamówień publicznych: </w:t>
      </w:r>
    </w:p>
    <w:p w14:paraId="7BAD2153" w14:textId="77777777" w:rsidR="00CC1E44" w:rsidRPr="00A20CDD" w:rsidRDefault="00CC1E44" w:rsidP="00CC1E44">
      <w:pPr>
        <w:pStyle w:val="Standard"/>
        <w:tabs>
          <w:tab w:val="left" w:pos="705"/>
          <w:tab w:val="left" w:pos="2835"/>
        </w:tabs>
        <w:spacing w:line="300" w:lineRule="atLeast"/>
        <w:ind w:left="993"/>
        <w:rPr>
          <w:rFonts w:cs="Calibri"/>
        </w:rPr>
      </w:pPr>
      <w:r>
        <w:rPr>
          <w:rFonts w:cs="Calibri"/>
        </w:rPr>
        <w:t xml:space="preserve">– </w:t>
      </w:r>
      <w:r w:rsidRPr="00A20CDD">
        <w:rPr>
          <w:rFonts w:cs="Calibri"/>
        </w:rPr>
        <w:t>Katarzyna Hatala - tel.  (32) 77 28</w:t>
      </w:r>
      <w:r>
        <w:rPr>
          <w:rFonts w:cs="Calibri"/>
        </w:rPr>
        <w:t> </w:t>
      </w:r>
      <w:r w:rsidRPr="00A20CDD">
        <w:rPr>
          <w:rFonts w:cs="Calibri"/>
        </w:rPr>
        <w:t>561</w:t>
      </w:r>
      <w:r>
        <w:rPr>
          <w:rFonts w:cs="Calibri"/>
        </w:rPr>
        <w:t>.</w:t>
      </w:r>
    </w:p>
    <w:p w14:paraId="3BE45AFF" w14:textId="77777777" w:rsidR="00CC1E44" w:rsidRPr="006208A6" w:rsidRDefault="00CC1E44" w:rsidP="00CC1E44">
      <w:pPr>
        <w:pStyle w:val="Akapitzlist"/>
        <w:numPr>
          <w:ilvl w:val="0"/>
          <w:numId w:val="113"/>
        </w:numPr>
        <w:spacing w:after="0" w:line="300" w:lineRule="atLeast"/>
        <w:ind w:left="993"/>
        <w:contextualSpacing/>
        <w:jc w:val="both"/>
        <w:rPr>
          <w:rFonts w:asciiTheme="minorHAnsi" w:hAnsiTheme="minorHAnsi" w:cstheme="minorHAnsi"/>
        </w:rPr>
      </w:pPr>
      <w:r w:rsidRPr="006208A6">
        <w:rPr>
          <w:rFonts w:asciiTheme="minorHAnsi" w:hAnsiTheme="minorHAnsi" w:cstheme="minorHAnsi"/>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6208A6">
        <w:rPr>
          <w:rFonts w:asciiTheme="minorHAnsi" w:hAnsiTheme="minorHAnsi" w:cstheme="minorHAnsi"/>
          <w:i/>
        </w:rPr>
        <w:t xml:space="preserve">Regulamin Platformy e-Zamówienia, </w:t>
      </w:r>
      <w:r w:rsidRPr="006208A6">
        <w:rPr>
          <w:rFonts w:asciiTheme="minorHAnsi" w:hAnsiTheme="minorHAnsi" w:cstheme="minorHAnsi"/>
        </w:rPr>
        <w:t>dostępny na stronie internetowej</w:t>
      </w:r>
      <w:hyperlink r:id="rId37">
        <w:r w:rsidRPr="006208A6">
          <w:rPr>
            <w:rFonts w:asciiTheme="minorHAnsi" w:hAnsiTheme="minorHAnsi" w:cstheme="minorHAnsi"/>
            <w:color w:val="0462C1"/>
            <w:u w:val="single" w:color="0462C1"/>
          </w:rPr>
          <w:t xml:space="preserve"> https://ezamowienia.gov.pl</w:t>
        </w:r>
      </w:hyperlink>
      <w:r w:rsidRPr="006208A6">
        <w:rPr>
          <w:rFonts w:asciiTheme="minorHAnsi" w:hAnsiTheme="minorHAnsi" w:cstheme="minorHAnsi"/>
          <w:color w:val="0462C1"/>
        </w:rPr>
        <w:t xml:space="preserve"> </w:t>
      </w:r>
      <w:r w:rsidRPr="006208A6">
        <w:rPr>
          <w:rFonts w:asciiTheme="minorHAnsi" w:hAnsiTheme="minorHAnsi" w:cstheme="minorHAnsi"/>
        </w:rPr>
        <w:t>oraz informacje zamieszczone w zakładce „Centrum Pomocy”.</w:t>
      </w:r>
    </w:p>
    <w:p w14:paraId="4283CD91" w14:textId="77777777" w:rsidR="00CC1E44" w:rsidRPr="006208A6" w:rsidRDefault="00CC1E44" w:rsidP="00CC1E44">
      <w:pPr>
        <w:pStyle w:val="Akapitzlist"/>
        <w:numPr>
          <w:ilvl w:val="0"/>
          <w:numId w:val="113"/>
        </w:numPr>
        <w:spacing w:after="0" w:line="300" w:lineRule="atLeast"/>
        <w:ind w:left="993"/>
        <w:contextualSpacing/>
        <w:jc w:val="both"/>
        <w:rPr>
          <w:rFonts w:ascii="Calibri" w:hAnsi="Calibri" w:cs="Calibri"/>
        </w:rPr>
      </w:pPr>
      <w:r w:rsidRPr="006208A6">
        <w:rPr>
          <w:rFonts w:ascii="Calibri" w:hAnsi="Calibri" w:cs="Calibri"/>
        </w:rPr>
        <w:t>Przeglądanie i pobieranie publicznej treści dokumentacji postępowania nie wymaga posiadania konta na Platformie e-Zamówienia ani logowania.</w:t>
      </w:r>
    </w:p>
    <w:p w14:paraId="557200DA" w14:textId="77777777" w:rsidR="00CC1E44" w:rsidRPr="00907105" w:rsidRDefault="00CC1E44" w:rsidP="00CC1E44">
      <w:pPr>
        <w:pStyle w:val="Akapitzlist"/>
        <w:numPr>
          <w:ilvl w:val="0"/>
          <w:numId w:val="113"/>
        </w:numPr>
        <w:spacing w:after="0" w:line="300" w:lineRule="atLeast"/>
        <w:ind w:left="993"/>
        <w:contextualSpacing/>
        <w:jc w:val="both"/>
        <w:rPr>
          <w:rFonts w:ascii="Calibri" w:hAnsi="Calibri" w:cs="Calibri"/>
        </w:rPr>
      </w:pPr>
      <w:r w:rsidRPr="00907105">
        <w:rPr>
          <w:rFonts w:ascii="Calibri" w:hAnsi="Calibri" w:cs="Calibr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w:t>
      </w:r>
      <w:r w:rsidRPr="00D51778">
        <w:rPr>
          <w:rFonts w:ascii="Calibri" w:hAnsi="Calibri" w:cs="Calibri"/>
        </w:rPr>
        <w:t xml:space="preserve"> </w:t>
      </w:r>
      <w:r w:rsidRPr="00907105">
        <w:rPr>
          <w:rFonts w:ascii="Calibri" w:hAnsi="Calibri" w:cs="Calibri"/>
        </w:rPr>
        <w:t>elektronicznych.</w:t>
      </w:r>
    </w:p>
    <w:p w14:paraId="1197887C" w14:textId="77777777" w:rsidR="00CC1E44" w:rsidRPr="00907105" w:rsidRDefault="00CC1E44" w:rsidP="00CC1E44">
      <w:pPr>
        <w:pStyle w:val="Akapitzlist"/>
        <w:numPr>
          <w:ilvl w:val="0"/>
          <w:numId w:val="113"/>
        </w:numPr>
        <w:spacing w:after="0" w:line="300" w:lineRule="atLeast"/>
        <w:ind w:left="993"/>
        <w:contextualSpacing/>
        <w:jc w:val="both"/>
        <w:rPr>
          <w:rFonts w:ascii="Calibri" w:hAnsi="Calibri" w:cs="Calibri"/>
        </w:rPr>
      </w:pPr>
      <w:r w:rsidRPr="00907105">
        <w:rPr>
          <w:rFonts w:ascii="Calibri" w:hAnsi="Calibri" w:cs="Calibri"/>
        </w:rPr>
        <w:t>Dokumenty</w:t>
      </w:r>
      <w:r w:rsidRPr="00D51778">
        <w:rPr>
          <w:rFonts w:ascii="Calibri" w:hAnsi="Calibri" w:cs="Calibri"/>
        </w:rPr>
        <w:t xml:space="preserve"> </w:t>
      </w:r>
      <w:r w:rsidRPr="00907105">
        <w:rPr>
          <w:rFonts w:ascii="Calibri" w:hAnsi="Calibri" w:cs="Calibri"/>
        </w:rPr>
        <w:t>elektroniczne,</w:t>
      </w:r>
      <w:r w:rsidRPr="00D51778">
        <w:rPr>
          <w:rFonts w:ascii="Calibri" w:hAnsi="Calibri" w:cs="Calibri"/>
        </w:rPr>
        <w:t xml:space="preserve"> </w:t>
      </w:r>
      <w:r w:rsidRPr="00907105">
        <w:rPr>
          <w:rFonts w:ascii="Calibri" w:hAnsi="Calibri" w:cs="Calibri"/>
        </w:rPr>
        <w:t>o</w:t>
      </w:r>
      <w:r w:rsidRPr="00D51778">
        <w:rPr>
          <w:rFonts w:ascii="Calibri" w:hAnsi="Calibri" w:cs="Calibri"/>
        </w:rPr>
        <w:t xml:space="preserve"> </w:t>
      </w:r>
      <w:r w:rsidRPr="00907105">
        <w:rPr>
          <w:rFonts w:ascii="Calibri" w:hAnsi="Calibri" w:cs="Calibri"/>
        </w:rPr>
        <w:t>których</w:t>
      </w:r>
      <w:r w:rsidRPr="00D51778">
        <w:rPr>
          <w:rFonts w:ascii="Calibri" w:hAnsi="Calibri" w:cs="Calibri"/>
        </w:rPr>
        <w:t xml:space="preserve"> </w:t>
      </w:r>
      <w:r w:rsidRPr="00907105">
        <w:rPr>
          <w:rFonts w:ascii="Calibri" w:hAnsi="Calibri" w:cs="Calibri"/>
        </w:rPr>
        <w:t>mowa</w:t>
      </w:r>
      <w:r w:rsidRPr="00D51778">
        <w:rPr>
          <w:rFonts w:ascii="Calibri" w:hAnsi="Calibri" w:cs="Calibri"/>
        </w:rPr>
        <w:t xml:space="preserve"> </w:t>
      </w:r>
      <w:r w:rsidRPr="00907105">
        <w:rPr>
          <w:rFonts w:ascii="Calibri" w:hAnsi="Calibri" w:cs="Calibri"/>
        </w:rPr>
        <w:t>w</w:t>
      </w:r>
      <w:r w:rsidRPr="00D51778">
        <w:rPr>
          <w:rFonts w:ascii="Calibri" w:hAnsi="Calibri" w:cs="Calibri"/>
        </w:rPr>
        <w:t xml:space="preserve"> </w:t>
      </w:r>
      <w:r w:rsidRPr="00907105">
        <w:rPr>
          <w:rFonts w:ascii="Calibri" w:hAnsi="Calibri" w:cs="Calibri"/>
        </w:rPr>
        <w:t>§</w:t>
      </w:r>
      <w:r w:rsidRPr="00D51778">
        <w:rPr>
          <w:rFonts w:ascii="Calibri" w:hAnsi="Calibri" w:cs="Calibri"/>
        </w:rPr>
        <w:t xml:space="preserve"> </w:t>
      </w:r>
      <w:r w:rsidRPr="00907105">
        <w:rPr>
          <w:rFonts w:ascii="Calibri" w:hAnsi="Calibri" w:cs="Calibri"/>
        </w:rPr>
        <w:t>2</w:t>
      </w:r>
      <w:r w:rsidRPr="00D51778">
        <w:rPr>
          <w:rFonts w:ascii="Calibri" w:hAnsi="Calibri" w:cs="Calibri"/>
        </w:rPr>
        <w:t xml:space="preserve"> </w:t>
      </w:r>
      <w:r w:rsidRPr="00907105">
        <w:rPr>
          <w:rFonts w:ascii="Calibri" w:hAnsi="Calibri" w:cs="Calibri"/>
        </w:rPr>
        <w:t>ust.</w:t>
      </w:r>
      <w:r w:rsidRPr="00D51778">
        <w:rPr>
          <w:rFonts w:ascii="Calibri" w:hAnsi="Calibri" w:cs="Calibri"/>
        </w:rPr>
        <w:t xml:space="preserve"> </w:t>
      </w:r>
      <w:r w:rsidRPr="00907105">
        <w:rPr>
          <w:rFonts w:ascii="Calibri" w:hAnsi="Calibri" w:cs="Calibri"/>
        </w:rPr>
        <w:t>1</w:t>
      </w:r>
      <w:r w:rsidRPr="00D51778">
        <w:rPr>
          <w:rFonts w:ascii="Calibri" w:hAnsi="Calibri" w:cs="Calibri"/>
        </w:rPr>
        <w:t xml:space="preserve"> </w:t>
      </w:r>
      <w:r w:rsidRPr="00907105">
        <w:rPr>
          <w:rFonts w:ascii="Calibri" w:hAnsi="Calibri" w:cs="Calibri"/>
        </w:rPr>
        <w:t>rozporządzenia</w:t>
      </w:r>
      <w:r w:rsidRPr="00D51778">
        <w:rPr>
          <w:rFonts w:ascii="Calibri" w:hAnsi="Calibri" w:cs="Calibri"/>
        </w:rPr>
        <w:t xml:space="preserve"> </w:t>
      </w:r>
      <w:r w:rsidRPr="00907105">
        <w:rPr>
          <w:rFonts w:ascii="Calibri" w:hAnsi="Calibri" w:cs="Calibri"/>
        </w:rPr>
        <w:t>Prezesa</w:t>
      </w:r>
      <w:r w:rsidRPr="00D51778">
        <w:rPr>
          <w:rFonts w:ascii="Calibri" w:hAnsi="Calibri" w:cs="Calibri"/>
        </w:rPr>
        <w:t xml:space="preserve"> </w:t>
      </w:r>
      <w:r w:rsidRPr="00907105">
        <w:rPr>
          <w:rFonts w:ascii="Calibri" w:hAnsi="Calibri" w:cs="Calibri"/>
        </w:rPr>
        <w:t>Rady Ministrów w sprawie wymagań dla dokumentów elektronicznych, sporządza się w postaci elektronicznej, w formatach danych określonych w przepisach rozporządzenia Rady Ministrów w sprawie Krajowych Ram Interoperacyjności, z</w:t>
      </w:r>
      <w:r w:rsidRPr="00D51778">
        <w:rPr>
          <w:rFonts w:ascii="Calibri" w:hAnsi="Calibri" w:cs="Calibri"/>
        </w:rPr>
        <w:t xml:space="preserve"> </w:t>
      </w:r>
      <w:r w:rsidRPr="00907105">
        <w:rPr>
          <w:rFonts w:ascii="Calibri" w:hAnsi="Calibri" w:cs="Calibri"/>
        </w:rPr>
        <w:t>uwzględnieniem</w:t>
      </w:r>
      <w:r w:rsidRPr="00D51778">
        <w:rPr>
          <w:rFonts w:ascii="Calibri" w:hAnsi="Calibri" w:cs="Calibri"/>
        </w:rPr>
        <w:t xml:space="preserve"> </w:t>
      </w:r>
      <w:r w:rsidRPr="00907105">
        <w:rPr>
          <w:rFonts w:ascii="Calibri" w:hAnsi="Calibri" w:cs="Calibri"/>
        </w:rPr>
        <w:t>rodzaju</w:t>
      </w:r>
      <w:r w:rsidRPr="00D51778">
        <w:rPr>
          <w:rFonts w:ascii="Calibri" w:hAnsi="Calibri" w:cs="Calibri"/>
        </w:rPr>
        <w:t xml:space="preserve"> </w:t>
      </w:r>
      <w:r w:rsidRPr="00907105">
        <w:rPr>
          <w:rFonts w:ascii="Calibri" w:hAnsi="Calibri" w:cs="Calibri"/>
        </w:rPr>
        <w:t>przekazywanych</w:t>
      </w:r>
      <w:r w:rsidRPr="00D51778">
        <w:rPr>
          <w:rFonts w:ascii="Calibri" w:hAnsi="Calibri" w:cs="Calibri"/>
        </w:rPr>
        <w:t xml:space="preserve"> </w:t>
      </w:r>
      <w:r w:rsidRPr="00907105">
        <w:rPr>
          <w:rFonts w:ascii="Calibri" w:hAnsi="Calibri" w:cs="Calibri"/>
        </w:rPr>
        <w:t>danych</w:t>
      </w:r>
      <w:r w:rsidRPr="00D51778">
        <w:rPr>
          <w:rFonts w:ascii="Calibri" w:hAnsi="Calibri" w:cs="Calibri"/>
        </w:rPr>
        <w:t xml:space="preserve"> </w:t>
      </w:r>
      <w:r w:rsidRPr="00907105">
        <w:rPr>
          <w:rFonts w:ascii="Calibri" w:hAnsi="Calibri" w:cs="Calibri"/>
        </w:rPr>
        <w:t>i</w:t>
      </w:r>
      <w:r w:rsidRPr="00D51778">
        <w:rPr>
          <w:rFonts w:ascii="Calibri" w:hAnsi="Calibri" w:cs="Calibri"/>
        </w:rPr>
        <w:t xml:space="preserve"> </w:t>
      </w:r>
      <w:r w:rsidRPr="00907105">
        <w:rPr>
          <w:rFonts w:ascii="Calibri" w:hAnsi="Calibri" w:cs="Calibri"/>
        </w:rPr>
        <w:t>przekazuje</w:t>
      </w:r>
      <w:r w:rsidRPr="00D51778">
        <w:rPr>
          <w:rFonts w:ascii="Calibri" w:hAnsi="Calibri" w:cs="Calibri"/>
        </w:rPr>
        <w:t xml:space="preserve"> </w:t>
      </w:r>
      <w:r w:rsidRPr="00907105">
        <w:rPr>
          <w:rFonts w:ascii="Calibri" w:hAnsi="Calibri" w:cs="Calibri"/>
        </w:rPr>
        <w:t>się</w:t>
      </w:r>
      <w:r w:rsidRPr="00D51778">
        <w:rPr>
          <w:rFonts w:ascii="Calibri" w:hAnsi="Calibri" w:cs="Calibri"/>
        </w:rPr>
        <w:t xml:space="preserve"> </w:t>
      </w:r>
      <w:r w:rsidRPr="00907105">
        <w:rPr>
          <w:rFonts w:ascii="Calibri" w:hAnsi="Calibri" w:cs="Calibri"/>
        </w:rPr>
        <w:t>jako</w:t>
      </w:r>
      <w:r w:rsidRPr="00D51778">
        <w:rPr>
          <w:rFonts w:ascii="Calibri" w:hAnsi="Calibri" w:cs="Calibri"/>
        </w:rPr>
        <w:t xml:space="preserve"> </w:t>
      </w:r>
      <w:r w:rsidRPr="00907105">
        <w:rPr>
          <w:rFonts w:ascii="Calibri" w:hAnsi="Calibri" w:cs="Calibri"/>
        </w:rPr>
        <w:t>załączniki.</w:t>
      </w:r>
    </w:p>
    <w:p w14:paraId="7D5BB5FD" w14:textId="77777777" w:rsidR="00CC1E44" w:rsidRPr="00D51778" w:rsidRDefault="00CC1E44" w:rsidP="00CC1E44">
      <w:pPr>
        <w:pStyle w:val="Akapitzlist"/>
        <w:spacing w:after="0" w:line="300" w:lineRule="atLeast"/>
        <w:ind w:left="993"/>
        <w:contextualSpacing/>
        <w:jc w:val="both"/>
        <w:rPr>
          <w:rFonts w:asciiTheme="minorHAnsi" w:hAnsiTheme="minorHAnsi" w:cstheme="minorHAnsi"/>
        </w:rPr>
      </w:pPr>
      <w:r w:rsidRPr="00D51778">
        <w:rPr>
          <w:rFonts w:asciiTheme="minorHAnsi" w:hAnsiTheme="minorHAnsi" w:cstheme="minorHAnsi"/>
        </w:rPr>
        <w:t xml:space="preserve">W przypadku formatów, o których mowa w art. 66 ust. 1 ustawy </w:t>
      </w:r>
      <w:proofErr w:type="spellStart"/>
      <w:r w:rsidRPr="00D51778">
        <w:rPr>
          <w:rFonts w:asciiTheme="minorHAnsi" w:hAnsiTheme="minorHAnsi" w:cstheme="minorHAnsi"/>
        </w:rPr>
        <w:t>Pzp</w:t>
      </w:r>
      <w:proofErr w:type="spellEnd"/>
      <w:r w:rsidRPr="00D51778">
        <w:rPr>
          <w:rFonts w:asciiTheme="minorHAnsi" w:hAnsiTheme="minorHAnsi" w:cstheme="minorHAnsi"/>
        </w:rPr>
        <w:t>, ww. regulacje nie będą miały bezpośredniego zastosowania.</w:t>
      </w:r>
    </w:p>
    <w:p w14:paraId="4261ACE9" w14:textId="77777777" w:rsidR="00CC1E44" w:rsidRPr="00907105" w:rsidRDefault="00CC1E44" w:rsidP="00CC1E44">
      <w:pPr>
        <w:pStyle w:val="Akapitzlist"/>
        <w:numPr>
          <w:ilvl w:val="0"/>
          <w:numId w:val="113"/>
        </w:numPr>
        <w:spacing w:after="0" w:line="300" w:lineRule="atLeast"/>
        <w:ind w:left="993"/>
        <w:contextualSpacing/>
        <w:jc w:val="both"/>
        <w:rPr>
          <w:rFonts w:ascii="Calibri" w:hAnsi="Calibri" w:cs="Calibri"/>
        </w:rPr>
      </w:pPr>
      <w:r w:rsidRPr="00907105">
        <w:rPr>
          <w:rFonts w:ascii="Calibri" w:hAnsi="Calibri" w:cs="Calibri"/>
        </w:rPr>
        <w:t>Informacje, oświadczenia lub dokumenty, inne niż wymienione w § 2 ust. 1 rozporządzenia Prezesa Rady Ministrów w sprawie wymagań dla dokumentów elektronicznych, przekazywane w postępowaniu sporządza się w postaci elektronicznej:</w:t>
      </w:r>
    </w:p>
    <w:p w14:paraId="3833462E" w14:textId="77777777" w:rsidR="00CC1E44" w:rsidRPr="00907105" w:rsidRDefault="00CC1E44" w:rsidP="00847E64">
      <w:pPr>
        <w:pStyle w:val="Akapitzlist"/>
        <w:widowControl w:val="0"/>
        <w:numPr>
          <w:ilvl w:val="1"/>
          <w:numId w:val="138"/>
        </w:numPr>
        <w:tabs>
          <w:tab w:val="left" w:pos="1393"/>
          <w:tab w:val="left" w:pos="1394"/>
        </w:tabs>
        <w:autoSpaceDE w:val="0"/>
        <w:spacing w:before="1" w:after="0"/>
        <w:ind w:right="110"/>
        <w:jc w:val="both"/>
        <w:rPr>
          <w:rFonts w:ascii="Calibri" w:hAnsi="Calibri" w:cs="Calibri"/>
        </w:rPr>
      </w:pPr>
      <w:r w:rsidRPr="00907105">
        <w:rPr>
          <w:rFonts w:ascii="Calibri" w:hAnsi="Calibri" w:cs="Calibri"/>
        </w:rPr>
        <w:t xml:space="preserve">w formatach danych określonych w przepisach rozporządzenia Rady Ministrów </w:t>
      </w:r>
      <w:r>
        <w:rPr>
          <w:rFonts w:ascii="Calibri" w:hAnsi="Calibri" w:cs="Calibri"/>
        </w:rPr>
        <w:br/>
      </w:r>
      <w:r w:rsidRPr="00907105">
        <w:rPr>
          <w:rFonts w:ascii="Calibri" w:hAnsi="Calibri" w:cs="Calibri"/>
        </w:rPr>
        <w:t>w</w:t>
      </w:r>
      <w:r w:rsidRPr="00907105">
        <w:rPr>
          <w:rFonts w:ascii="Calibri" w:hAnsi="Calibri" w:cs="Calibri"/>
          <w:spacing w:val="-12"/>
        </w:rPr>
        <w:t xml:space="preserve"> </w:t>
      </w:r>
      <w:r w:rsidRPr="00907105">
        <w:rPr>
          <w:rFonts w:ascii="Calibri" w:hAnsi="Calibri" w:cs="Calibri"/>
        </w:rPr>
        <w:t>sprawie</w:t>
      </w:r>
      <w:r w:rsidRPr="00907105">
        <w:rPr>
          <w:rFonts w:ascii="Calibri" w:hAnsi="Calibri" w:cs="Calibri"/>
          <w:spacing w:val="-15"/>
        </w:rPr>
        <w:t xml:space="preserve"> </w:t>
      </w:r>
      <w:r w:rsidRPr="00907105">
        <w:rPr>
          <w:rFonts w:ascii="Calibri" w:hAnsi="Calibri" w:cs="Calibri"/>
        </w:rPr>
        <w:t>Krajowych</w:t>
      </w:r>
      <w:r w:rsidRPr="00907105">
        <w:rPr>
          <w:rFonts w:ascii="Calibri" w:hAnsi="Calibri" w:cs="Calibri"/>
          <w:spacing w:val="-12"/>
        </w:rPr>
        <w:t xml:space="preserve"> </w:t>
      </w:r>
      <w:r w:rsidRPr="00907105">
        <w:rPr>
          <w:rFonts w:ascii="Calibri" w:hAnsi="Calibri" w:cs="Calibri"/>
        </w:rPr>
        <w:t>Ram</w:t>
      </w:r>
      <w:r w:rsidRPr="00907105">
        <w:rPr>
          <w:rFonts w:ascii="Calibri" w:hAnsi="Calibri" w:cs="Calibri"/>
          <w:spacing w:val="-12"/>
        </w:rPr>
        <w:t xml:space="preserve"> </w:t>
      </w:r>
      <w:r w:rsidRPr="00907105">
        <w:rPr>
          <w:rFonts w:ascii="Calibri" w:hAnsi="Calibri" w:cs="Calibri"/>
        </w:rPr>
        <w:t>Interoperacyjności</w:t>
      </w:r>
      <w:r w:rsidRPr="00907105">
        <w:rPr>
          <w:rFonts w:ascii="Calibri" w:hAnsi="Calibri" w:cs="Calibri"/>
          <w:spacing w:val="-14"/>
        </w:rPr>
        <w:t xml:space="preserve"> </w:t>
      </w:r>
      <w:r w:rsidRPr="00907105">
        <w:rPr>
          <w:rFonts w:ascii="Calibri" w:hAnsi="Calibri" w:cs="Calibri"/>
        </w:rPr>
        <w:t>(i</w:t>
      </w:r>
      <w:r w:rsidRPr="00907105">
        <w:rPr>
          <w:rFonts w:ascii="Calibri" w:hAnsi="Calibri" w:cs="Calibri"/>
          <w:spacing w:val="-15"/>
        </w:rPr>
        <w:t xml:space="preserve"> </w:t>
      </w:r>
      <w:r w:rsidRPr="00907105">
        <w:rPr>
          <w:rFonts w:ascii="Calibri" w:hAnsi="Calibri" w:cs="Calibri"/>
        </w:rPr>
        <w:t>przekazuje</w:t>
      </w:r>
      <w:r w:rsidRPr="00907105">
        <w:rPr>
          <w:rFonts w:ascii="Calibri" w:hAnsi="Calibri" w:cs="Calibri"/>
          <w:spacing w:val="-15"/>
        </w:rPr>
        <w:t xml:space="preserve"> </w:t>
      </w:r>
      <w:r w:rsidRPr="00907105">
        <w:rPr>
          <w:rFonts w:ascii="Calibri" w:hAnsi="Calibri" w:cs="Calibri"/>
        </w:rPr>
        <w:t>się</w:t>
      </w:r>
      <w:r w:rsidRPr="00907105">
        <w:rPr>
          <w:rFonts w:ascii="Calibri" w:hAnsi="Calibri" w:cs="Calibri"/>
          <w:spacing w:val="-15"/>
        </w:rPr>
        <w:t xml:space="preserve"> </w:t>
      </w:r>
      <w:r w:rsidRPr="00907105">
        <w:rPr>
          <w:rFonts w:ascii="Calibri" w:hAnsi="Calibri" w:cs="Calibri"/>
        </w:rPr>
        <w:t>jako</w:t>
      </w:r>
      <w:r w:rsidRPr="00907105">
        <w:rPr>
          <w:rFonts w:ascii="Calibri" w:hAnsi="Calibri" w:cs="Calibri"/>
          <w:spacing w:val="-14"/>
        </w:rPr>
        <w:t xml:space="preserve"> </w:t>
      </w:r>
      <w:r w:rsidRPr="00907105">
        <w:rPr>
          <w:rFonts w:ascii="Calibri" w:hAnsi="Calibri" w:cs="Calibri"/>
        </w:rPr>
        <w:t>załącznik),</w:t>
      </w:r>
      <w:r w:rsidRPr="00907105">
        <w:rPr>
          <w:rFonts w:ascii="Calibri" w:hAnsi="Calibri" w:cs="Calibri"/>
          <w:spacing w:val="-8"/>
        </w:rPr>
        <w:t xml:space="preserve"> </w:t>
      </w:r>
      <w:r w:rsidRPr="00907105">
        <w:rPr>
          <w:rFonts w:ascii="Calibri" w:hAnsi="Calibri" w:cs="Calibri"/>
        </w:rPr>
        <w:t>lub</w:t>
      </w:r>
    </w:p>
    <w:p w14:paraId="22181CE4" w14:textId="77777777" w:rsidR="00CC1E44" w:rsidRPr="00D51778" w:rsidRDefault="00CC1E44" w:rsidP="00847E64">
      <w:pPr>
        <w:pStyle w:val="Akapitzlist"/>
        <w:widowControl w:val="0"/>
        <w:numPr>
          <w:ilvl w:val="1"/>
          <w:numId w:val="138"/>
        </w:numPr>
        <w:tabs>
          <w:tab w:val="left" w:pos="1393"/>
          <w:tab w:val="left" w:pos="1394"/>
        </w:tabs>
        <w:autoSpaceDE w:val="0"/>
        <w:spacing w:after="0" w:line="288" w:lineRule="exact"/>
        <w:ind w:right="112"/>
        <w:jc w:val="both"/>
        <w:rPr>
          <w:rFonts w:ascii="Calibri" w:hAnsi="Calibri" w:cs="Calibri"/>
        </w:rPr>
      </w:pPr>
      <w:r w:rsidRPr="00D51778">
        <w:rPr>
          <w:rFonts w:ascii="Calibri" w:hAnsi="Calibri" w:cs="Calibri"/>
        </w:rPr>
        <w:t>jako tekst wpisany bezpośrednio do wiadomości przekazywanej przy użyciu środków komunikacji elektronicznej (np. w treści wiadomości e-mail lub w</w:t>
      </w:r>
      <w:r w:rsidRPr="00D51778">
        <w:rPr>
          <w:rFonts w:ascii="Calibri" w:hAnsi="Calibri" w:cs="Calibri"/>
          <w:spacing w:val="-38"/>
        </w:rPr>
        <w:t xml:space="preserve"> </w:t>
      </w:r>
      <w:r w:rsidRPr="00D51778">
        <w:rPr>
          <w:rFonts w:ascii="Calibri" w:hAnsi="Calibri" w:cs="Calibri"/>
        </w:rPr>
        <w:t>treści „Formularza do</w:t>
      </w:r>
      <w:r w:rsidRPr="00D51778">
        <w:rPr>
          <w:rFonts w:ascii="Calibri" w:hAnsi="Calibri" w:cs="Calibri"/>
          <w:spacing w:val="-13"/>
        </w:rPr>
        <w:t xml:space="preserve"> </w:t>
      </w:r>
      <w:r w:rsidRPr="00D51778">
        <w:rPr>
          <w:rFonts w:ascii="Calibri" w:hAnsi="Calibri" w:cs="Calibri"/>
        </w:rPr>
        <w:t>komunikacji”).</w:t>
      </w:r>
    </w:p>
    <w:p w14:paraId="121929ED" w14:textId="77777777" w:rsidR="00CC1E44" w:rsidRPr="00907105" w:rsidRDefault="00CC1E44" w:rsidP="00CC1E44">
      <w:pPr>
        <w:pStyle w:val="Akapitzlist"/>
        <w:numPr>
          <w:ilvl w:val="0"/>
          <w:numId w:val="113"/>
        </w:numPr>
        <w:spacing w:after="0" w:line="300" w:lineRule="atLeast"/>
        <w:ind w:left="993"/>
        <w:contextualSpacing/>
        <w:jc w:val="both"/>
        <w:rPr>
          <w:rFonts w:ascii="Calibri" w:hAnsi="Calibri" w:cs="Calibri"/>
        </w:rPr>
      </w:pPr>
      <w:r w:rsidRPr="00907105">
        <w:rPr>
          <w:rFonts w:ascii="Calibri" w:hAnsi="Calibri" w:cs="Calibri"/>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Pr>
          <w:rFonts w:ascii="Calibri" w:hAnsi="Calibri" w:cs="Calibri"/>
        </w:rPr>
        <w:t>2</w:t>
      </w:r>
      <w:r w:rsidRPr="00907105">
        <w:rPr>
          <w:rFonts w:ascii="Calibri" w:hAnsi="Calibri" w:cs="Calibri"/>
        </w:rPr>
        <w:t xml:space="preserve"> r. poz. </w:t>
      </w:r>
      <w:r>
        <w:rPr>
          <w:rFonts w:ascii="Calibri" w:hAnsi="Calibri" w:cs="Calibri"/>
        </w:rPr>
        <w:t>1233)</w:t>
      </w:r>
      <w:r w:rsidRPr="00907105">
        <w:rPr>
          <w:rFonts w:ascii="Calibri" w:hAnsi="Calibri" w:cs="Calibri"/>
        </w:rPr>
        <w:t xml:space="preserve"> wykonawca, w celu utrzymania w poufności tych informacji, przekazuje je </w:t>
      </w:r>
      <w:r>
        <w:rPr>
          <w:rFonts w:ascii="Calibri" w:hAnsi="Calibri" w:cs="Calibri"/>
        </w:rPr>
        <w:br/>
      </w:r>
      <w:r w:rsidRPr="00907105">
        <w:rPr>
          <w:rFonts w:ascii="Calibri" w:hAnsi="Calibri" w:cs="Calibri"/>
        </w:rPr>
        <w:t xml:space="preserve">w wydzielonym i odpowiednio oznaczonym pliku, wraz z jednoczesnym zaznaczeniem </w:t>
      </w:r>
      <w:r>
        <w:rPr>
          <w:rFonts w:ascii="Calibri" w:hAnsi="Calibri" w:cs="Calibri"/>
        </w:rPr>
        <w:br/>
      </w:r>
      <w:r w:rsidRPr="00907105">
        <w:rPr>
          <w:rFonts w:ascii="Calibri" w:hAnsi="Calibri" w:cs="Calibri"/>
        </w:rPr>
        <w:t>w nazwie pliku „Dokument stanowiący tajemnicę</w:t>
      </w:r>
      <w:r w:rsidRPr="00D51778">
        <w:rPr>
          <w:rFonts w:ascii="Calibri" w:hAnsi="Calibri" w:cs="Calibri"/>
        </w:rPr>
        <w:t xml:space="preserve"> </w:t>
      </w:r>
      <w:r w:rsidRPr="00907105">
        <w:rPr>
          <w:rFonts w:ascii="Calibri" w:hAnsi="Calibri" w:cs="Calibri"/>
        </w:rPr>
        <w:t>przedsiębiorstwa”.</w:t>
      </w:r>
    </w:p>
    <w:p w14:paraId="6A6A2D6E" w14:textId="77777777" w:rsidR="00CC1E44" w:rsidRPr="00D51778" w:rsidRDefault="00CC1E44" w:rsidP="00CC1E44">
      <w:pPr>
        <w:pStyle w:val="Akapitzlist"/>
        <w:numPr>
          <w:ilvl w:val="0"/>
          <w:numId w:val="113"/>
        </w:numPr>
        <w:spacing w:after="0" w:line="300" w:lineRule="atLeast"/>
        <w:ind w:left="993"/>
        <w:contextualSpacing/>
        <w:jc w:val="both"/>
        <w:rPr>
          <w:rFonts w:ascii="Calibri" w:hAnsi="Calibri" w:cs="Calibri"/>
        </w:rPr>
      </w:pPr>
      <w:r w:rsidRPr="00D51778">
        <w:rPr>
          <w:rFonts w:ascii="Calibri" w:hAnsi="Calibri" w:cs="Calibri"/>
        </w:rPr>
        <w:t xml:space="preserve">Komunikacja w postępowaniu, </w:t>
      </w:r>
      <w:r w:rsidRPr="00D51778">
        <w:rPr>
          <w:rFonts w:ascii="Calibri" w:hAnsi="Calibri" w:cs="Calibri"/>
          <w:u w:val="single"/>
        </w:rPr>
        <w:t>z wyłączeniem składania ofert/wniosków o dopuszczenie do udziału w postępowaniu</w:t>
      </w:r>
      <w:r w:rsidRPr="00D51778">
        <w:rPr>
          <w:rFonts w:ascii="Calibri" w:hAnsi="Calibri" w:cs="Calibri"/>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65DC7FB" w14:textId="77777777" w:rsidR="00CC1E44" w:rsidRPr="00907105" w:rsidRDefault="00CC1E44" w:rsidP="00CC1E44">
      <w:pPr>
        <w:pStyle w:val="Akapitzlist"/>
        <w:spacing w:after="0" w:line="300" w:lineRule="atLeast"/>
        <w:ind w:left="993"/>
        <w:contextualSpacing/>
        <w:jc w:val="both"/>
        <w:rPr>
          <w:rFonts w:ascii="Calibri" w:hAnsi="Calibri" w:cs="Calibri"/>
        </w:rPr>
      </w:pPr>
      <w:r w:rsidRPr="00907105">
        <w:rPr>
          <w:rFonts w:ascii="Calibri" w:hAnsi="Calibri" w:cs="Calibri"/>
        </w:rPr>
        <w:t>W</w:t>
      </w:r>
      <w:r w:rsidRPr="00D51778">
        <w:rPr>
          <w:rFonts w:ascii="Calibri" w:hAnsi="Calibri" w:cs="Calibri"/>
        </w:rPr>
        <w:t xml:space="preserve"> </w:t>
      </w:r>
      <w:r w:rsidRPr="00907105">
        <w:rPr>
          <w:rFonts w:ascii="Calibri" w:hAnsi="Calibri" w:cs="Calibri"/>
        </w:rPr>
        <w:t>przypadku</w:t>
      </w:r>
      <w:r w:rsidRPr="00D51778">
        <w:rPr>
          <w:rFonts w:ascii="Calibri" w:hAnsi="Calibri" w:cs="Calibri"/>
        </w:rPr>
        <w:t xml:space="preserve"> </w:t>
      </w:r>
      <w:r w:rsidRPr="00907105">
        <w:rPr>
          <w:rFonts w:ascii="Calibri" w:hAnsi="Calibri" w:cs="Calibri"/>
        </w:rPr>
        <w:t>załączników,</w:t>
      </w:r>
      <w:r w:rsidRPr="00D51778">
        <w:rPr>
          <w:rFonts w:ascii="Calibri" w:hAnsi="Calibri" w:cs="Calibri"/>
        </w:rPr>
        <w:t xml:space="preserve"> </w:t>
      </w:r>
      <w:r w:rsidRPr="00907105">
        <w:rPr>
          <w:rFonts w:ascii="Calibri" w:hAnsi="Calibri" w:cs="Calibri"/>
        </w:rPr>
        <w:t>które</w:t>
      </w:r>
      <w:r w:rsidRPr="00D51778">
        <w:rPr>
          <w:rFonts w:ascii="Calibri" w:hAnsi="Calibri" w:cs="Calibri"/>
        </w:rPr>
        <w:t xml:space="preserve"> </w:t>
      </w:r>
      <w:r w:rsidRPr="00907105">
        <w:rPr>
          <w:rFonts w:ascii="Calibri" w:hAnsi="Calibri" w:cs="Calibri"/>
        </w:rPr>
        <w:t>są</w:t>
      </w:r>
      <w:r w:rsidRPr="00D51778">
        <w:rPr>
          <w:rFonts w:ascii="Calibri" w:hAnsi="Calibri" w:cs="Calibri"/>
        </w:rPr>
        <w:t xml:space="preserve"> </w:t>
      </w:r>
      <w:r w:rsidRPr="00907105">
        <w:rPr>
          <w:rFonts w:ascii="Calibri" w:hAnsi="Calibri" w:cs="Calibri"/>
        </w:rPr>
        <w:t>zgodnie</w:t>
      </w:r>
      <w:r w:rsidRPr="00D51778">
        <w:rPr>
          <w:rFonts w:ascii="Calibri" w:hAnsi="Calibri" w:cs="Calibri"/>
        </w:rPr>
        <w:t xml:space="preserve"> </w:t>
      </w:r>
      <w:r w:rsidRPr="00907105">
        <w:rPr>
          <w:rFonts w:ascii="Calibri" w:hAnsi="Calibri" w:cs="Calibri"/>
        </w:rPr>
        <w:t>z</w:t>
      </w:r>
      <w:r w:rsidRPr="00D51778">
        <w:rPr>
          <w:rFonts w:ascii="Calibri" w:hAnsi="Calibri" w:cs="Calibri"/>
        </w:rPr>
        <w:t xml:space="preserve"> </w:t>
      </w:r>
      <w:r w:rsidRPr="00907105">
        <w:rPr>
          <w:rFonts w:ascii="Calibri" w:hAnsi="Calibri" w:cs="Calibri"/>
        </w:rPr>
        <w:t>ustawą</w:t>
      </w:r>
      <w:r w:rsidRPr="00D51778">
        <w:rPr>
          <w:rFonts w:ascii="Calibri" w:hAnsi="Calibri" w:cs="Calibri"/>
        </w:rPr>
        <w:t xml:space="preserve"> </w:t>
      </w:r>
      <w:proofErr w:type="spellStart"/>
      <w:r w:rsidRPr="00907105">
        <w:rPr>
          <w:rFonts w:ascii="Calibri" w:hAnsi="Calibri" w:cs="Calibri"/>
        </w:rPr>
        <w:t>Pzp</w:t>
      </w:r>
      <w:proofErr w:type="spellEnd"/>
      <w:r w:rsidRPr="00D51778">
        <w:rPr>
          <w:rFonts w:ascii="Calibri" w:hAnsi="Calibri" w:cs="Calibri"/>
        </w:rPr>
        <w:t xml:space="preserve"> </w:t>
      </w:r>
      <w:r w:rsidRPr="00907105">
        <w:rPr>
          <w:rFonts w:ascii="Calibri" w:hAnsi="Calibri" w:cs="Calibri"/>
        </w:rPr>
        <w:t>lub</w:t>
      </w:r>
      <w:r w:rsidRPr="00D51778">
        <w:rPr>
          <w:rFonts w:ascii="Calibri" w:hAnsi="Calibri" w:cs="Calibri"/>
        </w:rPr>
        <w:t xml:space="preserve"> </w:t>
      </w:r>
      <w:r w:rsidRPr="00907105">
        <w:rPr>
          <w:rFonts w:ascii="Calibri" w:hAnsi="Calibri" w:cs="Calibri"/>
        </w:rPr>
        <w:t>rozporządzeniem</w:t>
      </w:r>
      <w:r w:rsidRPr="00D51778">
        <w:rPr>
          <w:rFonts w:ascii="Calibri" w:hAnsi="Calibri" w:cs="Calibri"/>
        </w:rPr>
        <w:t xml:space="preserve"> </w:t>
      </w:r>
      <w:r w:rsidRPr="00907105">
        <w:rPr>
          <w:rFonts w:ascii="Calibri" w:hAnsi="Calibri" w:cs="Calibri"/>
        </w:rPr>
        <w:t xml:space="preserve">Prezesa Rady Ministrów w sprawie wymagań dla dokumentów elektronicznych opatrzone kwalifikowanym podpisem elektronicznym, podpisem zaufanym lub podpisem osobistym, mogą być </w:t>
      </w:r>
      <w:r w:rsidRPr="00907105">
        <w:rPr>
          <w:rFonts w:ascii="Calibri" w:hAnsi="Calibri" w:cs="Calibri"/>
        </w:rPr>
        <w:lastRenderedPageBreak/>
        <w:t>opatrzone, zgodnie z wyborem wykonawcy/wykonawcy wspólnie ubiegającego się o udzielenie zamówienia/podmiotu udostępniającego zasoby,</w:t>
      </w:r>
      <w:r w:rsidRPr="00D51778">
        <w:rPr>
          <w:rFonts w:ascii="Calibri" w:hAnsi="Calibri" w:cs="Calibri"/>
        </w:rPr>
        <w:t xml:space="preserve"> </w:t>
      </w:r>
      <w:r w:rsidRPr="00D51778">
        <w:rPr>
          <w:rFonts w:ascii="Calibri" w:hAnsi="Calibri" w:cs="Calibri"/>
          <w:u w:val="single"/>
        </w:rPr>
        <w:t>podpisem typu zewnętrznego</w:t>
      </w:r>
      <w:r w:rsidRPr="00907105">
        <w:rPr>
          <w:rFonts w:ascii="Calibri" w:hAnsi="Calibri" w:cs="Calibri"/>
        </w:rPr>
        <w:t xml:space="preserve"> lub</w:t>
      </w:r>
      <w:r w:rsidRPr="00D51778">
        <w:rPr>
          <w:rFonts w:ascii="Calibri" w:hAnsi="Calibri" w:cs="Calibri"/>
        </w:rPr>
        <w:t xml:space="preserve"> </w:t>
      </w:r>
      <w:r w:rsidRPr="00D51778">
        <w:rPr>
          <w:rFonts w:ascii="Calibri" w:hAnsi="Calibri" w:cs="Calibri"/>
          <w:u w:val="single"/>
        </w:rPr>
        <w:t>wewnętrznego</w:t>
      </w:r>
      <w:r w:rsidRPr="00D51778">
        <w:rPr>
          <w:rFonts w:ascii="Calibri" w:hAnsi="Calibri" w:cs="Calibri"/>
        </w:rPr>
        <w:t>.</w:t>
      </w:r>
      <w:r w:rsidRPr="00907105">
        <w:rPr>
          <w:rFonts w:ascii="Calibri" w:hAnsi="Calibri" w:cs="Calibri"/>
        </w:rPr>
        <w:t xml:space="preserve"> W zależności od rodzaju podpisu i jego typu (zewnętrzny, wewnętrzny) dodaje się uprzednio podpisane dokumenty wraz z wygenerowanym plikiem podpisu (typ zewnętrzny) lub dokument z wszytym podpisem (typ</w:t>
      </w:r>
      <w:r w:rsidRPr="00D51778">
        <w:rPr>
          <w:rFonts w:ascii="Calibri" w:hAnsi="Calibri" w:cs="Calibri"/>
        </w:rPr>
        <w:t xml:space="preserve"> </w:t>
      </w:r>
      <w:r w:rsidRPr="00907105">
        <w:rPr>
          <w:rFonts w:ascii="Calibri" w:hAnsi="Calibri" w:cs="Calibri"/>
        </w:rPr>
        <w:t>wewnętrzny).</w:t>
      </w:r>
    </w:p>
    <w:p w14:paraId="56CD94B1" w14:textId="77777777" w:rsidR="00CC1E44" w:rsidRPr="00D51778" w:rsidRDefault="00CC1E44" w:rsidP="00CC1E44">
      <w:pPr>
        <w:pStyle w:val="Akapitzlist"/>
        <w:numPr>
          <w:ilvl w:val="0"/>
          <w:numId w:val="113"/>
        </w:numPr>
        <w:spacing w:before="37" w:after="0"/>
        <w:ind w:left="903" w:right="111"/>
        <w:contextualSpacing/>
        <w:jc w:val="both"/>
        <w:rPr>
          <w:rFonts w:ascii="Calibri" w:hAnsi="Calibri" w:cs="Calibri"/>
        </w:rPr>
      </w:pPr>
      <w:r w:rsidRPr="00D51778">
        <w:rPr>
          <w:rFonts w:ascii="Calibri" w:hAnsi="Calibri" w:cs="Calibr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7CE2018" w14:textId="77777777" w:rsidR="00CC1E44" w:rsidRPr="00907105" w:rsidRDefault="00CC1E44" w:rsidP="00CC1E44">
      <w:pPr>
        <w:pStyle w:val="Akapitzlist"/>
        <w:numPr>
          <w:ilvl w:val="0"/>
          <w:numId w:val="113"/>
        </w:numPr>
        <w:spacing w:before="37" w:after="0"/>
        <w:ind w:left="903" w:right="111"/>
        <w:contextualSpacing/>
        <w:jc w:val="both"/>
        <w:rPr>
          <w:rFonts w:ascii="Calibri" w:hAnsi="Calibri" w:cs="Calibri"/>
        </w:rPr>
      </w:pPr>
      <w:r w:rsidRPr="00907105">
        <w:rPr>
          <w:rFonts w:ascii="Calibri" w:hAnsi="Calibri" w:cs="Calibri"/>
        </w:rPr>
        <w:t>Wszystkie wysłane i odebrane w postępowaniu przez wykonawcę wiadomości widoczne są po zalogowaniu w podglądzie postępowania w zakładce</w:t>
      </w:r>
      <w:r w:rsidRPr="00D51778">
        <w:rPr>
          <w:rFonts w:ascii="Calibri" w:hAnsi="Calibri" w:cs="Calibri"/>
        </w:rPr>
        <w:t xml:space="preserve"> </w:t>
      </w:r>
      <w:r w:rsidRPr="00907105">
        <w:rPr>
          <w:rFonts w:ascii="Calibri" w:hAnsi="Calibri" w:cs="Calibri"/>
        </w:rPr>
        <w:t>„Komunikacja”.</w:t>
      </w:r>
    </w:p>
    <w:p w14:paraId="29B211BC" w14:textId="77777777" w:rsidR="00CC1E44" w:rsidRPr="00907105" w:rsidRDefault="00CC1E44" w:rsidP="00CC1E44">
      <w:pPr>
        <w:pStyle w:val="Akapitzlist"/>
        <w:numPr>
          <w:ilvl w:val="0"/>
          <w:numId w:val="113"/>
        </w:numPr>
        <w:spacing w:before="37" w:after="0"/>
        <w:ind w:left="903" w:right="111"/>
        <w:contextualSpacing/>
        <w:jc w:val="both"/>
        <w:rPr>
          <w:rFonts w:ascii="Calibri" w:hAnsi="Calibri" w:cs="Calibri"/>
        </w:rPr>
      </w:pPr>
      <w:r w:rsidRPr="00907105">
        <w:rPr>
          <w:rFonts w:ascii="Calibri" w:hAnsi="Calibri" w:cs="Calibri"/>
        </w:rPr>
        <w:t>Maksymalny rozmiar plików przesyłanych za pośrednictwem „Formularzy do komunikacji” wynosi 150 MB (wielkość ta dotyczy plików przesyłanych jako załączniki do jednego</w:t>
      </w:r>
      <w:r w:rsidRPr="00D51778">
        <w:rPr>
          <w:rFonts w:ascii="Calibri" w:hAnsi="Calibri" w:cs="Calibri"/>
        </w:rPr>
        <w:t xml:space="preserve"> </w:t>
      </w:r>
      <w:r w:rsidRPr="00907105">
        <w:rPr>
          <w:rFonts w:ascii="Calibri" w:hAnsi="Calibri" w:cs="Calibri"/>
        </w:rPr>
        <w:t>formularza).</w:t>
      </w:r>
    </w:p>
    <w:p w14:paraId="2F5F2B0C" w14:textId="77777777" w:rsidR="00CC1E44" w:rsidRPr="00D51778" w:rsidRDefault="00CC1E44" w:rsidP="00CC1E44">
      <w:pPr>
        <w:pStyle w:val="Akapitzlist"/>
        <w:numPr>
          <w:ilvl w:val="0"/>
          <w:numId w:val="113"/>
        </w:numPr>
        <w:spacing w:before="37" w:after="0"/>
        <w:ind w:left="903" w:right="111"/>
        <w:contextualSpacing/>
        <w:jc w:val="both"/>
        <w:rPr>
          <w:rFonts w:ascii="Calibri" w:hAnsi="Calibri" w:cs="Calibri"/>
        </w:rPr>
      </w:pPr>
      <w:r w:rsidRPr="00907105">
        <w:rPr>
          <w:rFonts w:ascii="Calibri" w:hAnsi="Calibri" w:cs="Calibri"/>
        </w:rPr>
        <w:t xml:space="preserve">Minimalne wymagania techniczne dotyczące sprzętu używanego w celu korzystania z usług Platformy e-Zamówienia oraz informacje dotyczące specyfikacji połączenia określa </w:t>
      </w:r>
      <w:r w:rsidRPr="00D51778">
        <w:rPr>
          <w:rFonts w:ascii="Calibri" w:hAnsi="Calibri" w:cs="Calibri"/>
          <w:i/>
          <w:iCs/>
        </w:rPr>
        <w:t>Regulamin Platformy e-Zamówienia</w:t>
      </w:r>
      <w:r w:rsidRPr="00D51778">
        <w:rPr>
          <w:rFonts w:ascii="Calibri" w:hAnsi="Calibri" w:cs="Calibri"/>
        </w:rPr>
        <w:t>.</w:t>
      </w:r>
    </w:p>
    <w:p w14:paraId="7103255A" w14:textId="77777777" w:rsidR="00CC1E44" w:rsidRDefault="00CC1E44" w:rsidP="00CC1E44">
      <w:pPr>
        <w:pStyle w:val="Akapitzlist"/>
        <w:numPr>
          <w:ilvl w:val="0"/>
          <w:numId w:val="113"/>
        </w:numPr>
        <w:spacing w:before="37" w:after="0"/>
        <w:ind w:left="903" w:right="111"/>
        <w:contextualSpacing/>
        <w:jc w:val="both"/>
        <w:rPr>
          <w:rFonts w:ascii="Calibri" w:hAnsi="Calibri" w:cs="Calibri"/>
        </w:rPr>
      </w:pPr>
      <w:r w:rsidRPr="00907105">
        <w:rPr>
          <w:rFonts w:ascii="Calibri" w:hAnsi="Calibri" w:cs="Calibri"/>
        </w:rPr>
        <w:t>W przypadku problemów technicznych i awarii związanych z funkcjonowaniem Platformy e-Zamówienia użytkownicy mogą skorzystać ze wsparcia technicznego dostępnego pod numerem telefonu (</w:t>
      </w:r>
      <w:r>
        <w:rPr>
          <w:rFonts w:ascii="Calibri" w:hAnsi="Calibri" w:cs="Calibri"/>
        </w:rPr>
        <w:t>2</w:t>
      </w:r>
      <w:r w:rsidRPr="00907105">
        <w:rPr>
          <w:rFonts w:ascii="Calibri" w:hAnsi="Calibri" w:cs="Calibri"/>
        </w:rPr>
        <w:t xml:space="preserve">2) </w:t>
      </w:r>
      <w:r>
        <w:rPr>
          <w:rFonts w:ascii="Calibri" w:hAnsi="Calibri" w:cs="Calibri"/>
        </w:rPr>
        <w:t>458 77</w:t>
      </w:r>
      <w:r w:rsidRPr="00907105">
        <w:rPr>
          <w:rFonts w:ascii="Calibri" w:hAnsi="Calibri" w:cs="Calibri"/>
        </w:rPr>
        <w:t xml:space="preserve"> 99 lub drogą elektroniczną poprzez formularz udostępniony na stronie internetowej </w:t>
      </w:r>
      <w:hyperlink r:id="rId38">
        <w:r w:rsidRPr="00907105">
          <w:rPr>
            <w:rFonts w:ascii="Calibri" w:hAnsi="Calibri" w:cs="Calibri"/>
            <w:color w:val="0462C1"/>
            <w:u w:val="single" w:color="0462C1"/>
          </w:rPr>
          <w:t>https://ezamowienia.gov.pl</w:t>
        </w:r>
      </w:hyperlink>
      <w:r w:rsidRPr="00907105">
        <w:rPr>
          <w:rFonts w:ascii="Calibri" w:hAnsi="Calibri" w:cs="Calibri"/>
        </w:rPr>
        <w:t xml:space="preserve"> w zakładce „Zgłoś</w:t>
      </w:r>
      <w:r w:rsidRPr="00E55C2A">
        <w:rPr>
          <w:rFonts w:ascii="Calibri" w:hAnsi="Calibri" w:cs="Calibri"/>
        </w:rPr>
        <w:t xml:space="preserve"> </w:t>
      </w:r>
      <w:r w:rsidRPr="00907105">
        <w:rPr>
          <w:rFonts w:ascii="Calibri" w:hAnsi="Calibri" w:cs="Calibri"/>
        </w:rPr>
        <w:t>problem”.</w:t>
      </w:r>
    </w:p>
    <w:p w14:paraId="20BCDE2A" w14:textId="77777777" w:rsidR="00CC1E44" w:rsidRPr="00E55C2A" w:rsidRDefault="00CC1E44" w:rsidP="00CC1E44">
      <w:pPr>
        <w:pStyle w:val="Akapitzlist"/>
        <w:numPr>
          <w:ilvl w:val="0"/>
          <w:numId w:val="113"/>
        </w:numPr>
        <w:spacing w:before="37" w:after="0"/>
        <w:ind w:left="903" w:right="111"/>
        <w:contextualSpacing/>
        <w:jc w:val="both"/>
        <w:rPr>
          <w:rFonts w:ascii="Calibri" w:hAnsi="Calibri" w:cs="Calibri"/>
        </w:rPr>
      </w:pPr>
      <w:r w:rsidRPr="00E55C2A">
        <w:rPr>
          <w:rFonts w:ascii="Calibri" w:hAnsi="Calibri" w:cs="Calibri"/>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39" w:history="1">
        <w:r w:rsidRPr="00E55C2A">
          <w:rPr>
            <w:rStyle w:val="Hipercze"/>
            <w:rFonts w:ascii="Calibri" w:hAnsi="Calibri" w:cs="Calibri"/>
          </w:rPr>
          <w:t>http://www.nccert.pl/kontakt.htm</w:t>
        </w:r>
      </w:hyperlink>
      <w:r>
        <w:rPr>
          <w:rFonts w:ascii="Calibri" w:hAnsi="Calibri" w:cs="Calibri"/>
        </w:rPr>
        <w:t xml:space="preserve"> </w:t>
      </w:r>
      <w:r w:rsidRPr="00E55C2A">
        <w:rPr>
          <w:rFonts w:ascii="Calibri" w:hAnsi="Calibri" w:cs="Calibri"/>
        </w:rPr>
        <w:t xml:space="preserve"> </w:t>
      </w:r>
    </w:p>
    <w:p w14:paraId="08A3BD77" w14:textId="77777777" w:rsidR="00CC1E44" w:rsidRPr="00E55C2A" w:rsidRDefault="00CC1E44" w:rsidP="00CC1E44">
      <w:pPr>
        <w:pStyle w:val="Akapitzlist"/>
        <w:numPr>
          <w:ilvl w:val="0"/>
          <w:numId w:val="113"/>
        </w:numPr>
        <w:spacing w:before="37" w:after="0"/>
        <w:ind w:left="903" w:right="111"/>
        <w:contextualSpacing/>
        <w:jc w:val="both"/>
        <w:rPr>
          <w:rFonts w:ascii="Calibri" w:hAnsi="Calibri" w:cs="Calibri"/>
        </w:rPr>
      </w:pPr>
      <w:r w:rsidRPr="00E55C2A">
        <w:rPr>
          <w:rFonts w:ascii="Calibri" w:hAnsi="Calibri" w:cs="Calibri"/>
        </w:rPr>
        <w:t xml:space="preserve">Szczegółowe informacje o sposobie pozyskania usługi profilu zaufanego można znaleźć pod adresem internetowym: </w:t>
      </w:r>
      <w:hyperlink r:id="rId40" w:history="1">
        <w:r w:rsidRPr="00E55C2A">
          <w:rPr>
            <w:rStyle w:val="Hipercze"/>
            <w:rFonts w:ascii="Calibri" w:hAnsi="Calibri" w:cs="Calibri"/>
          </w:rPr>
          <w:t>https://www.gov.pl/web/gov/zaloz-profil-zaufanv</w:t>
        </w:r>
      </w:hyperlink>
      <w:r>
        <w:rPr>
          <w:rFonts w:ascii="Calibri" w:hAnsi="Calibri" w:cs="Calibri"/>
        </w:rPr>
        <w:t xml:space="preserve"> </w:t>
      </w:r>
      <w:r w:rsidRPr="00E55C2A">
        <w:rPr>
          <w:rFonts w:ascii="Calibri" w:hAnsi="Calibri" w:cs="Calibri"/>
        </w:rPr>
        <w:t xml:space="preserve"> </w:t>
      </w:r>
    </w:p>
    <w:p w14:paraId="0CA8274B" w14:textId="77777777" w:rsidR="00CC1E44" w:rsidRPr="00E55C2A" w:rsidRDefault="00CC1E44" w:rsidP="00CC1E44">
      <w:pPr>
        <w:pStyle w:val="Akapitzlist"/>
        <w:numPr>
          <w:ilvl w:val="0"/>
          <w:numId w:val="113"/>
        </w:numPr>
        <w:spacing w:before="37" w:after="0"/>
        <w:ind w:left="903" w:right="111"/>
        <w:contextualSpacing/>
        <w:jc w:val="both"/>
        <w:rPr>
          <w:rFonts w:ascii="Calibri" w:hAnsi="Calibri" w:cs="Calibri"/>
        </w:rPr>
      </w:pPr>
      <w:r w:rsidRPr="00E55C2A">
        <w:rPr>
          <w:rFonts w:ascii="Calibri" w:hAnsi="Calibri" w:cs="Calibri"/>
        </w:rPr>
        <w:t xml:space="preserve">Szczegółowe informacje o sposobie pozyskania podpisu osobistego można znaleźć pod adresem internetowym: </w:t>
      </w:r>
      <w:hyperlink r:id="rId41" w:history="1">
        <w:r w:rsidRPr="00E55C2A">
          <w:rPr>
            <w:rStyle w:val="Hipercze"/>
            <w:rFonts w:ascii="Calibri" w:hAnsi="Calibri" w:cs="Calibri"/>
          </w:rPr>
          <w:t>https://www.gov.pl/web/e-dowod/podpis-osobistv</w:t>
        </w:r>
      </w:hyperlink>
      <w:r>
        <w:rPr>
          <w:rFonts w:ascii="Calibri" w:hAnsi="Calibri" w:cs="Calibri"/>
        </w:rPr>
        <w:t xml:space="preserve"> </w:t>
      </w:r>
      <w:r w:rsidRPr="00E55C2A">
        <w:rPr>
          <w:rFonts w:ascii="Calibri" w:hAnsi="Calibri" w:cs="Calibri"/>
        </w:rPr>
        <w:t xml:space="preserve"> </w:t>
      </w:r>
    </w:p>
    <w:p w14:paraId="29F83067" w14:textId="77777777" w:rsidR="00CC1E44" w:rsidRPr="006D0984" w:rsidRDefault="00CC1E44" w:rsidP="00CC1E44">
      <w:pPr>
        <w:pStyle w:val="Akapitzlist"/>
        <w:numPr>
          <w:ilvl w:val="0"/>
          <w:numId w:val="113"/>
        </w:numPr>
        <w:spacing w:before="37" w:after="0"/>
        <w:ind w:left="903" w:right="111"/>
        <w:contextualSpacing/>
        <w:jc w:val="both"/>
        <w:rPr>
          <w:rFonts w:asciiTheme="minorHAnsi" w:hAnsiTheme="minorHAnsi" w:cstheme="minorHAnsi"/>
        </w:rPr>
      </w:pPr>
      <w:r w:rsidRPr="00E55C2A">
        <w:rPr>
          <w:rFonts w:asciiTheme="minorHAnsi" w:hAnsiTheme="minorHAnsi" w:cstheme="minorHAnsi"/>
        </w:rPr>
        <w:t xml:space="preserve">Zamawiający dopuszcza komunikację za pomocą poczty elektronicznej </w:t>
      </w:r>
      <w:r w:rsidRPr="00121381">
        <w:rPr>
          <w:rFonts w:asciiTheme="minorHAnsi" w:hAnsiTheme="minorHAnsi" w:cstheme="minorHAnsi"/>
        </w:rPr>
        <w:t xml:space="preserve">na adres: </w:t>
      </w:r>
      <w:hyperlink r:id="rId42" w:history="1">
        <w:r w:rsidRPr="004351A8">
          <w:rPr>
            <w:rStyle w:val="Hipercze"/>
            <w:rFonts w:asciiTheme="minorHAnsi" w:hAnsiTheme="minorHAnsi" w:cstheme="minorHAnsi"/>
          </w:rPr>
          <w:t>gmina@brzeszcze.pl</w:t>
        </w:r>
      </w:hyperlink>
      <w:r>
        <w:rPr>
          <w:rFonts w:asciiTheme="minorHAnsi" w:hAnsiTheme="minorHAnsi" w:cstheme="minorHAnsi"/>
        </w:rPr>
        <w:t xml:space="preserve"> </w:t>
      </w:r>
      <w:r w:rsidRPr="00E55C2A">
        <w:rPr>
          <w:rFonts w:asciiTheme="minorHAnsi" w:hAnsiTheme="minorHAnsi" w:cstheme="minorHAnsi"/>
        </w:rPr>
        <w:t>(nie dotyczy składania ofert</w:t>
      </w:r>
      <w:r>
        <w:rPr>
          <w:rFonts w:asciiTheme="minorHAnsi" w:hAnsiTheme="minorHAnsi" w:cstheme="minorHAnsi"/>
        </w:rPr>
        <w:t xml:space="preserve"> </w:t>
      </w:r>
      <w:r w:rsidRPr="006D0984">
        <w:rPr>
          <w:rFonts w:asciiTheme="minorHAnsi" w:hAnsiTheme="minorHAnsi" w:cstheme="minorHAnsi"/>
        </w:rPr>
        <w:t>oraz załączników do oferty) w szczególnych sytuacjach tj. awarii, błędów lub niedostępności platformy uniemożliwiających komunikację Wykonawcy i Zamawiającego poprzez platformę. Jeżeli Zamawiający lub wykonawca przekazują oświadczenia, wnioski, zawiadomienia oraz informacje za pośrednictwem poczty elektronicznej, każda ze stron na żądanie drugiej strony niezwłocznie potwierdza fakt ich otrzymania</w:t>
      </w:r>
      <w:r>
        <w:rPr>
          <w:rFonts w:asciiTheme="minorHAnsi" w:hAnsiTheme="minorHAnsi" w:cstheme="minorHAnsi"/>
        </w:rPr>
        <w:t>.</w:t>
      </w:r>
    </w:p>
    <w:p w14:paraId="3165B630" w14:textId="77777777" w:rsidR="00CC1E44" w:rsidRDefault="00CC1E44" w:rsidP="00CC1E44">
      <w:pPr>
        <w:spacing w:after="0" w:line="300" w:lineRule="atLeast"/>
        <w:contextualSpacing/>
        <w:jc w:val="both"/>
        <w:rPr>
          <w:rFonts w:cs="Calibri"/>
        </w:rPr>
      </w:pPr>
    </w:p>
    <w:p w14:paraId="260B0FF4" w14:textId="77777777" w:rsidR="00CC1E44" w:rsidRPr="00A2170C" w:rsidRDefault="00CC1E44" w:rsidP="00CC1E44">
      <w:pPr>
        <w:pStyle w:val="Standard"/>
        <w:numPr>
          <w:ilvl w:val="0"/>
          <w:numId w:val="104"/>
        </w:numPr>
        <w:spacing w:line="300" w:lineRule="atLeast"/>
        <w:rPr>
          <w:b/>
          <w:bCs/>
        </w:rPr>
      </w:pPr>
      <w:r>
        <w:rPr>
          <w:b/>
          <w:bCs/>
        </w:rPr>
        <w:t>Opis sposobu przygotowania i składania oferty</w:t>
      </w:r>
    </w:p>
    <w:p w14:paraId="116FC62E" w14:textId="77777777" w:rsidR="00CC1E44" w:rsidRDefault="00CC1E44" w:rsidP="00CC1E44">
      <w:pPr>
        <w:pStyle w:val="Akapitzlist"/>
        <w:spacing w:after="0" w:line="300" w:lineRule="atLeast"/>
        <w:ind w:left="993"/>
        <w:contextualSpacing/>
        <w:jc w:val="both"/>
        <w:rPr>
          <w:rFonts w:ascii="Calibri" w:hAnsi="Calibri" w:cs="Calibri"/>
        </w:rPr>
      </w:pPr>
    </w:p>
    <w:p w14:paraId="08129194" w14:textId="77777777" w:rsidR="00CC1E44" w:rsidRPr="00A2170C"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A2170C">
        <w:rPr>
          <w:rFonts w:ascii="Calibri" w:hAnsi="Calibri" w:cs="Calibri"/>
        </w:rPr>
        <w:t>Ofertę należy sporządzić w języku polskim.</w:t>
      </w:r>
    </w:p>
    <w:p w14:paraId="4B679D74" w14:textId="77777777" w:rsidR="00CC1E44"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A2170C">
        <w:rPr>
          <w:rFonts w:ascii="Calibri" w:hAnsi="Calibri" w:cs="Calibri"/>
        </w:rPr>
        <w:t>Ofertę składa się, pod rygorem nieważności, w formie elektronicznej lub w postaci elektronicznej opatrzonej podpisem zaufanym lub podpisem osobistym</w:t>
      </w:r>
      <w:r>
        <w:rPr>
          <w:rFonts w:ascii="Calibri" w:hAnsi="Calibri" w:cs="Calibri"/>
        </w:rPr>
        <w:t>.</w:t>
      </w:r>
    </w:p>
    <w:p w14:paraId="611037F1" w14:textId="752BF39F" w:rsidR="00CC1E44"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A371D6">
        <w:rPr>
          <w:rFonts w:ascii="Calibri" w:hAnsi="Calibri" w:cs="Calibri"/>
        </w:rPr>
        <w:t xml:space="preserve">Ofertę składa się na </w:t>
      </w:r>
      <w:r w:rsidRPr="00A371D6">
        <w:rPr>
          <w:rFonts w:ascii="Calibri" w:hAnsi="Calibri" w:cs="Calibri"/>
          <w:b/>
          <w:bCs/>
        </w:rPr>
        <w:t>Formularzu Ofertowym</w:t>
      </w:r>
      <w:r w:rsidRPr="00A371D6">
        <w:rPr>
          <w:rFonts w:ascii="Calibri" w:hAnsi="Calibri" w:cs="Calibri"/>
        </w:rPr>
        <w:t xml:space="preserve"> – zgodnie z </w:t>
      </w:r>
      <w:r w:rsidRPr="00A371D6">
        <w:rPr>
          <w:rFonts w:ascii="Calibri" w:hAnsi="Calibri" w:cs="Calibri"/>
          <w:b/>
          <w:bCs/>
        </w:rPr>
        <w:t>Załącznikiem nr 1 do SWZ</w:t>
      </w:r>
      <w:r w:rsidRPr="00A371D6">
        <w:rPr>
          <w:rFonts w:ascii="Calibri" w:hAnsi="Calibri" w:cs="Calibri"/>
        </w:rPr>
        <w:t>. W przypadku składania oferty wspólnej należy złożyć jeden formularz. Wraz z ofertą Wykonawca jest zobowiązany złożyć</w:t>
      </w:r>
      <w:r>
        <w:rPr>
          <w:rFonts w:ascii="Calibri" w:hAnsi="Calibri" w:cs="Calibri"/>
        </w:rPr>
        <w:t xml:space="preserve"> dokumenty/oświadczenia określone w Rozdziale IV litera A):</w:t>
      </w:r>
    </w:p>
    <w:p w14:paraId="463EF95C" w14:textId="77777777" w:rsidR="00CC1E44" w:rsidRDefault="00CC1E44" w:rsidP="00847E64">
      <w:pPr>
        <w:pStyle w:val="Tekstpodstawowy2"/>
        <w:numPr>
          <w:ilvl w:val="1"/>
          <w:numId w:val="140"/>
        </w:numPr>
        <w:suppressAutoHyphens w:val="0"/>
        <w:autoSpaceDN/>
        <w:spacing w:line="300" w:lineRule="atLeast"/>
        <w:ind w:left="1134"/>
        <w:textAlignment w:val="auto"/>
        <w:rPr>
          <w:rFonts w:cs="Calibri"/>
          <w:b w:val="0"/>
          <w:bCs/>
        </w:rPr>
      </w:pPr>
      <w:r w:rsidRPr="00590609">
        <w:rPr>
          <w:rFonts w:cs="Calibri"/>
          <w:b w:val="0"/>
        </w:rPr>
        <w:t>Dokumenty lub oświadczenia, o których mowa w rozdziale IV SWZ (</w:t>
      </w:r>
      <w:r w:rsidRPr="00461872">
        <w:rPr>
          <w:rFonts w:cs="Calibri"/>
          <w:b w:val="0"/>
        </w:rPr>
        <w:t xml:space="preserve">na potwierdzenie braku podstaw do wykluczenia z postępowania lub spełniania warunków udziału w postępowaniu) - składane są w oryginale w postaci elektronicznej opatrzonej </w:t>
      </w:r>
      <w:r w:rsidRPr="00B37BCC">
        <w:rPr>
          <w:b w:val="0"/>
          <w:bCs/>
        </w:rPr>
        <w:t xml:space="preserve">kwalifikowanym </w:t>
      </w:r>
      <w:r w:rsidRPr="00B37BCC">
        <w:rPr>
          <w:b w:val="0"/>
          <w:bCs/>
        </w:rPr>
        <w:lastRenderedPageBreak/>
        <w:t>podpisem elektronicznym</w:t>
      </w:r>
      <w:r>
        <w:rPr>
          <w:b w:val="0"/>
          <w:bCs/>
        </w:rPr>
        <w:t xml:space="preserve"> lub</w:t>
      </w:r>
      <w:r w:rsidRPr="00B37BCC">
        <w:rPr>
          <w:b w:val="0"/>
          <w:bCs/>
        </w:rPr>
        <w:t xml:space="preserve"> podpisem zaufanym lub podpisem osobistym</w:t>
      </w:r>
      <w:r w:rsidRPr="00B37BCC">
        <w:rPr>
          <w:rFonts w:cs="Calibri"/>
          <w:b w:val="0"/>
          <w:bCs/>
        </w:rPr>
        <w:t xml:space="preserve"> albo w postaci kopii elektronicznej poświadczonej za zgodność z oryginałem przy użyciu </w:t>
      </w:r>
      <w:r w:rsidRPr="00B37BCC">
        <w:rPr>
          <w:b w:val="0"/>
          <w:bCs/>
        </w:rPr>
        <w:t>kwalifikowanego podpisu elektronicznego, podpisu zaufanego lub podpisu osobistego</w:t>
      </w:r>
      <w:r w:rsidRPr="00B37BCC">
        <w:rPr>
          <w:rFonts w:cs="Calibri"/>
          <w:b w:val="0"/>
          <w:bCs/>
        </w:rPr>
        <w:t xml:space="preserve">.  </w:t>
      </w:r>
    </w:p>
    <w:p w14:paraId="78F10BF8" w14:textId="77777777" w:rsidR="00CC1E44" w:rsidRPr="00DC4355" w:rsidRDefault="00CC1E44" w:rsidP="00847E64">
      <w:pPr>
        <w:pStyle w:val="Tekstpodstawowy2"/>
        <w:numPr>
          <w:ilvl w:val="1"/>
          <w:numId w:val="140"/>
        </w:numPr>
        <w:suppressAutoHyphens w:val="0"/>
        <w:autoSpaceDN/>
        <w:spacing w:line="300" w:lineRule="atLeast"/>
        <w:ind w:left="1134"/>
        <w:textAlignment w:val="auto"/>
        <w:rPr>
          <w:rFonts w:cs="Calibri"/>
          <w:b w:val="0"/>
          <w:bCs/>
        </w:rPr>
      </w:pPr>
      <w:r w:rsidRPr="00DC4355">
        <w:rPr>
          <w:rFonts w:cs="Calibri"/>
          <w:b w:val="0"/>
        </w:rPr>
        <w:t>Elektronicznego poświadczenia za zgodność z oryginałem dokonuje odpowiednio Wykonawca, podmiot, na którego zdolnościach polega Wykonawca, Wykonawcy wspólnie ubiegający</w:t>
      </w:r>
      <w:r>
        <w:rPr>
          <w:rFonts w:cs="Calibri"/>
          <w:b w:val="0"/>
        </w:rPr>
        <w:t xml:space="preserve"> </w:t>
      </w:r>
      <w:r w:rsidRPr="00DC4355">
        <w:rPr>
          <w:rFonts w:cs="Calibri"/>
          <w:b w:val="0"/>
        </w:rPr>
        <w:t>się o udzielenie zamówienia publicznego, w zakresie dokumentów, którego każdego z nich dotyczą.</w:t>
      </w:r>
    </w:p>
    <w:p w14:paraId="52652938" w14:textId="77777777" w:rsidR="00CC1E44" w:rsidRPr="00DC4355" w:rsidRDefault="00CC1E44" w:rsidP="00847E64">
      <w:pPr>
        <w:pStyle w:val="Tekstpodstawowy2"/>
        <w:numPr>
          <w:ilvl w:val="1"/>
          <w:numId w:val="140"/>
        </w:numPr>
        <w:suppressAutoHyphens w:val="0"/>
        <w:autoSpaceDN/>
        <w:spacing w:line="300" w:lineRule="atLeast"/>
        <w:ind w:left="1134"/>
        <w:textAlignment w:val="auto"/>
        <w:rPr>
          <w:rFonts w:cs="Calibri"/>
          <w:b w:val="0"/>
          <w:bCs/>
        </w:rPr>
      </w:pPr>
      <w:r w:rsidRPr="00DC4355">
        <w:rPr>
          <w:rFonts w:cs="Calibri"/>
          <w:b w:val="0"/>
        </w:rPr>
        <w:t>Pełnomocnictwo do złożenia oferty musi być złożone w oryginale w takiej samej formie, jak składana oferta (</w:t>
      </w:r>
      <w:proofErr w:type="spellStart"/>
      <w:r w:rsidRPr="00DC4355">
        <w:rPr>
          <w:rFonts w:cs="Calibri"/>
          <w:b w:val="0"/>
        </w:rPr>
        <w:t>t.j</w:t>
      </w:r>
      <w:proofErr w:type="spellEnd"/>
      <w:r w:rsidRPr="00DC4355">
        <w:rPr>
          <w:rFonts w:cs="Calibri"/>
          <w:b w:val="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DEB3A90" w14:textId="77777777" w:rsidR="00CC1E44" w:rsidRPr="00A371D6"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A371D6">
        <w:rPr>
          <w:rFonts w:ascii="Calibri" w:hAnsi="Calibri" w:cs="Calibri"/>
        </w:rPr>
        <w:t>Jeżeli w imieniu Wykonawcy lub podmiotu udostępniającego zasoby działa osoba, której umocowanie do jego reprezentowania nie wynika z dokumentów</w:t>
      </w:r>
      <w:r>
        <w:rPr>
          <w:rFonts w:ascii="Calibri" w:hAnsi="Calibri" w:cs="Calibri"/>
        </w:rPr>
        <w:t xml:space="preserve"> oferty</w:t>
      </w:r>
      <w:r w:rsidRPr="00A371D6">
        <w:rPr>
          <w:rFonts w:ascii="Calibri" w:hAnsi="Calibri" w:cs="Calibri"/>
        </w:rPr>
        <w:t xml:space="preserve">, Wykonawca jest zobowiązany dołączyć do oferty stosowne pełnomocnictwo lub inny dokument potwierdzający umocowanie do reprezentowania odpowiednio Wykonawcy lub podmiotu udostępniającego zasoby. </w:t>
      </w:r>
    </w:p>
    <w:p w14:paraId="14326B66" w14:textId="77777777" w:rsidR="00CC1E44" w:rsidRPr="00A371D6"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A371D6">
        <w:rPr>
          <w:rFonts w:ascii="Calibri" w:hAnsi="Calibri" w:cs="Calibri"/>
        </w:rPr>
        <w:t xml:space="preserve">Oferta oraz pozostałe oświadczenia i dokumenty, dla których Zamawiający określił wzory w formie formularzy zamieszczonych w załącznikach do SWZ, powinny być sporządzone zgodnie z tymi wzorami, co najmniej co do treści oraz opisu kolumn i wierszy. </w:t>
      </w:r>
    </w:p>
    <w:p w14:paraId="6D4EEDA9" w14:textId="77777777" w:rsidR="00CC1E44" w:rsidRPr="002C1BA9"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DC4355">
        <w:rPr>
          <w:rFonts w:ascii="Calibri" w:hAnsi="Calibri" w:cs="Calibri"/>
          <w:b/>
          <w:bCs/>
        </w:rPr>
        <w:t>Wykonawca składa ofertę</w:t>
      </w:r>
      <w:r w:rsidRPr="002C1BA9">
        <w:rPr>
          <w:rFonts w:ascii="Calibri" w:hAnsi="Calibri" w:cs="Calibri"/>
        </w:rPr>
        <w:t xml:space="preserve"> za pośrednictwem zakładki „Oferty/wnioski”, widocznej   w podglądzie postępowania po zalogowaniu się na konto Wykonawcy</w:t>
      </w:r>
      <w:r>
        <w:rPr>
          <w:rFonts w:ascii="Calibri" w:hAnsi="Calibri" w:cs="Calibri"/>
        </w:rPr>
        <w:t xml:space="preserve"> </w:t>
      </w:r>
      <w:r w:rsidRPr="00DC4355">
        <w:rPr>
          <w:rFonts w:ascii="Calibri" w:hAnsi="Calibri" w:cs="Calibri"/>
        </w:rPr>
        <w:t>(Platformie e-Zamówienia).</w:t>
      </w:r>
      <w:r w:rsidRPr="002C1BA9">
        <w:rPr>
          <w:rFonts w:ascii="Calibri" w:hAnsi="Calibri" w:cs="Calibri"/>
        </w:rPr>
        <w:t xml:space="preserve"> Po wybraniu przycisku „Złóż ofertę” system prezentuje okno składania oferty umożliwiające przekazanie dokumentów elektronicznych, w którym znajdują się dwa pola </w:t>
      </w:r>
      <w:proofErr w:type="spellStart"/>
      <w:r w:rsidRPr="002C1BA9">
        <w:rPr>
          <w:rFonts w:ascii="Calibri" w:hAnsi="Calibri" w:cs="Calibri"/>
        </w:rPr>
        <w:t>drag&amp;drop</w:t>
      </w:r>
      <w:proofErr w:type="spellEnd"/>
      <w:r w:rsidRPr="002C1BA9">
        <w:rPr>
          <w:rFonts w:ascii="Calibri" w:hAnsi="Calibri" w:cs="Calibri"/>
        </w:rPr>
        <w:t xml:space="preserve"> („przeciągnij” i „upuść”) służące do dodawania plików.</w:t>
      </w:r>
    </w:p>
    <w:p w14:paraId="080062C9" w14:textId="77777777" w:rsidR="00CC1E44" w:rsidRPr="002C1BA9"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2C1BA9">
        <w:rPr>
          <w:rFonts w:ascii="Calibri" w:hAnsi="Calibri" w:cs="Calibr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1DA6C33" w14:textId="77777777" w:rsidR="00CC1E44" w:rsidRPr="00A371D6"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2C1BA9">
        <w:rPr>
          <w:rFonts w:ascii="Calibri" w:hAnsi="Calibri" w:cs="Calibri"/>
        </w:rPr>
        <w:t>Jeżeli wraz z ofertą składane są dokumenty zawierające tajemnicę przedsiębiorstwa</w:t>
      </w:r>
      <w:r>
        <w:rPr>
          <w:rFonts w:ascii="Calibri" w:hAnsi="Calibri" w:cs="Calibri"/>
        </w:rPr>
        <w:t xml:space="preserve"> </w:t>
      </w:r>
      <w:r w:rsidRPr="00A371D6">
        <w:rPr>
          <w:rFonts w:ascii="Calibri" w:hAnsi="Calibri" w:cs="Calibri"/>
        </w:rPr>
        <w:t>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3759654" w14:textId="77777777" w:rsidR="00CC1E44" w:rsidRPr="00AB2754"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AB2754">
        <w:rPr>
          <w:rFonts w:ascii="Calibri" w:hAnsi="Calibri" w:cs="Calibri"/>
          <w:b/>
          <w:bCs/>
        </w:rPr>
        <w:t>Formularz ofertowy</w:t>
      </w:r>
      <w:r w:rsidRPr="00AB2754">
        <w:rPr>
          <w:rFonts w:ascii="Calibri" w:hAnsi="Calibri" w:cs="Calibri"/>
        </w:rPr>
        <w:t xml:space="preserve"> podpisuje się kwalifikowanym podpisem elektronicznym, podpisem zaufanym lub podpisem osobistym w formacie</w:t>
      </w:r>
      <w:r>
        <w:rPr>
          <w:rFonts w:ascii="Calibri" w:hAnsi="Calibri" w:cs="Calibri"/>
        </w:rPr>
        <w:t xml:space="preserve"> np.</w:t>
      </w:r>
      <w:r w:rsidRPr="00AB2754">
        <w:rPr>
          <w:rFonts w:ascii="Calibri" w:hAnsi="Calibri" w:cs="Calibri"/>
        </w:rPr>
        <w:t xml:space="preserve"> </w:t>
      </w:r>
      <w:proofErr w:type="spellStart"/>
      <w:r w:rsidRPr="00AB2754">
        <w:rPr>
          <w:rFonts w:ascii="Calibri" w:hAnsi="Calibri" w:cs="Calibri"/>
        </w:rPr>
        <w:t>PAdES</w:t>
      </w:r>
      <w:proofErr w:type="spellEnd"/>
      <w:r w:rsidRPr="00AB2754">
        <w:rPr>
          <w:rFonts w:ascii="Calibri" w:hAnsi="Calibri" w:cs="Calibri"/>
        </w:rPr>
        <w:t xml:space="preserve"> typ wewnętrzny. </w:t>
      </w:r>
    </w:p>
    <w:p w14:paraId="5114D806" w14:textId="77777777" w:rsidR="00CC1E44" w:rsidRDefault="00CC1E44" w:rsidP="00CC1E44">
      <w:pPr>
        <w:pStyle w:val="Akapitzlist"/>
        <w:widowControl w:val="0"/>
        <w:tabs>
          <w:tab w:val="left" w:pos="837"/>
        </w:tabs>
        <w:autoSpaceDE w:val="0"/>
        <w:spacing w:after="0"/>
        <w:ind w:left="836" w:right="112"/>
        <w:jc w:val="both"/>
        <w:rPr>
          <w:rFonts w:ascii="Calibri" w:hAnsi="Calibri" w:cs="Calibri"/>
        </w:rPr>
      </w:pPr>
      <w:r w:rsidRPr="00AB2754">
        <w:rPr>
          <w:rFonts w:ascii="Calibri" w:hAnsi="Calibri" w:cs="Calibri"/>
          <w:b/>
          <w:bCs/>
        </w:rPr>
        <w:t>Pozostałe dokumenty</w:t>
      </w:r>
      <w:r w:rsidRPr="00AB2754">
        <w:rPr>
          <w:rFonts w:ascii="Calibri" w:hAnsi="Calibri" w:cs="Calibri"/>
        </w:rPr>
        <w:t xml:space="preserve"> wchodzące w skład oferty lub składane wraz z ofertą, które są zgodnie z ustawą </w:t>
      </w:r>
      <w:proofErr w:type="spellStart"/>
      <w:r w:rsidRPr="00AB2754">
        <w:rPr>
          <w:rFonts w:ascii="Calibri" w:hAnsi="Calibri" w:cs="Calibri"/>
        </w:rPr>
        <w:t>Pzp</w:t>
      </w:r>
      <w:proofErr w:type="spellEnd"/>
      <w:r w:rsidRPr="00AB2754">
        <w:rPr>
          <w:rFonts w:ascii="Calibri" w:hAnsi="Calibri" w:cs="Calibri"/>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w:t>
      </w:r>
      <w:r>
        <w:rPr>
          <w:rFonts w:ascii="Calibri" w:hAnsi="Calibri" w:cs="Calibri"/>
        </w:rPr>
        <w:t xml:space="preserve"> </w:t>
      </w:r>
      <w:r w:rsidRPr="00AB2754">
        <w:rPr>
          <w:rFonts w:ascii="Calibri" w:hAnsi="Calibri" w:cs="Calibri"/>
        </w:rPr>
        <w:t>udostępniającego</w:t>
      </w:r>
      <w:r>
        <w:rPr>
          <w:rFonts w:ascii="Calibri" w:hAnsi="Calibri" w:cs="Calibri"/>
        </w:rPr>
        <w:t xml:space="preserve"> </w:t>
      </w:r>
      <w:r w:rsidRPr="00AB2754">
        <w:rPr>
          <w:rFonts w:ascii="Calibri" w:hAnsi="Calibri" w:cs="Calibri"/>
        </w:rPr>
        <w:t xml:space="preserve">zasoby opatrzone podpisem typu zewnętrznego lub wewnętrznego. W zależności od rodzaju </w:t>
      </w:r>
      <w:r w:rsidRPr="00AB2754">
        <w:rPr>
          <w:rFonts w:ascii="Calibri" w:hAnsi="Calibri" w:cs="Calibri"/>
        </w:rPr>
        <w:lastRenderedPageBreak/>
        <w:t>podpisu i jego typu (zewnętrzny, wewnętrzny) w polu „Załączniki i inne dokumenty przedstawione w ofercie przez Wykonawcę”</w:t>
      </w:r>
      <w:r w:rsidRPr="00907105">
        <w:rPr>
          <w:rFonts w:ascii="Calibri" w:hAnsi="Calibri" w:cs="Calibri"/>
        </w:rPr>
        <w:t xml:space="preserve"> dodaje się uprzednio podpisane dokumenty wraz z wygenerowanym</w:t>
      </w:r>
      <w:r w:rsidRPr="00AB2754">
        <w:rPr>
          <w:rFonts w:ascii="Calibri" w:hAnsi="Calibri" w:cs="Calibri"/>
        </w:rPr>
        <w:t xml:space="preserve"> </w:t>
      </w:r>
      <w:r w:rsidRPr="00907105">
        <w:rPr>
          <w:rFonts w:ascii="Calibri" w:hAnsi="Calibri" w:cs="Calibri"/>
        </w:rPr>
        <w:t>plikiem</w:t>
      </w:r>
      <w:r w:rsidRPr="00AB2754">
        <w:rPr>
          <w:rFonts w:ascii="Calibri" w:hAnsi="Calibri" w:cs="Calibri"/>
        </w:rPr>
        <w:t xml:space="preserve"> </w:t>
      </w:r>
      <w:r w:rsidRPr="00907105">
        <w:rPr>
          <w:rFonts w:ascii="Calibri" w:hAnsi="Calibri" w:cs="Calibri"/>
        </w:rPr>
        <w:t>podpisu</w:t>
      </w:r>
      <w:r w:rsidRPr="00AB2754">
        <w:rPr>
          <w:rFonts w:ascii="Calibri" w:hAnsi="Calibri" w:cs="Calibri"/>
        </w:rPr>
        <w:t xml:space="preserve"> </w:t>
      </w:r>
      <w:r w:rsidRPr="00907105">
        <w:rPr>
          <w:rFonts w:ascii="Calibri" w:hAnsi="Calibri" w:cs="Calibri"/>
        </w:rPr>
        <w:t>(typ</w:t>
      </w:r>
      <w:r w:rsidRPr="00AB2754">
        <w:rPr>
          <w:rFonts w:ascii="Calibri" w:hAnsi="Calibri" w:cs="Calibri"/>
        </w:rPr>
        <w:t xml:space="preserve"> </w:t>
      </w:r>
      <w:r w:rsidRPr="00907105">
        <w:rPr>
          <w:rFonts w:ascii="Calibri" w:hAnsi="Calibri" w:cs="Calibri"/>
        </w:rPr>
        <w:t>zewnętrzny)</w:t>
      </w:r>
      <w:r w:rsidRPr="00AB2754">
        <w:rPr>
          <w:rFonts w:ascii="Calibri" w:hAnsi="Calibri" w:cs="Calibri"/>
        </w:rPr>
        <w:t xml:space="preserve"> </w:t>
      </w:r>
      <w:r w:rsidRPr="00907105">
        <w:rPr>
          <w:rFonts w:ascii="Calibri" w:hAnsi="Calibri" w:cs="Calibri"/>
        </w:rPr>
        <w:t>lub</w:t>
      </w:r>
      <w:r w:rsidRPr="00AB2754">
        <w:rPr>
          <w:rFonts w:ascii="Calibri" w:hAnsi="Calibri" w:cs="Calibri"/>
        </w:rPr>
        <w:t xml:space="preserve"> </w:t>
      </w:r>
      <w:r w:rsidRPr="00907105">
        <w:rPr>
          <w:rFonts w:ascii="Calibri" w:hAnsi="Calibri" w:cs="Calibri"/>
        </w:rPr>
        <w:t>dokument</w:t>
      </w:r>
      <w:r w:rsidRPr="00AB2754">
        <w:rPr>
          <w:rFonts w:ascii="Calibri" w:hAnsi="Calibri" w:cs="Calibri"/>
        </w:rPr>
        <w:t xml:space="preserve"> </w:t>
      </w:r>
      <w:r w:rsidRPr="00907105">
        <w:rPr>
          <w:rFonts w:ascii="Calibri" w:hAnsi="Calibri" w:cs="Calibri"/>
        </w:rPr>
        <w:t>z</w:t>
      </w:r>
      <w:r w:rsidRPr="00AB2754">
        <w:rPr>
          <w:rFonts w:ascii="Calibri" w:hAnsi="Calibri" w:cs="Calibri"/>
        </w:rPr>
        <w:t xml:space="preserve"> </w:t>
      </w:r>
      <w:r w:rsidRPr="00907105">
        <w:rPr>
          <w:rFonts w:ascii="Calibri" w:hAnsi="Calibri" w:cs="Calibri"/>
        </w:rPr>
        <w:t>wszytym</w:t>
      </w:r>
      <w:r w:rsidRPr="00AB2754">
        <w:rPr>
          <w:rFonts w:ascii="Calibri" w:hAnsi="Calibri" w:cs="Calibri"/>
        </w:rPr>
        <w:t xml:space="preserve"> </w:t>
      </w:r>
      <w:r w:rsidRPr="00907105">
        <w:rPr>
          <w:rFonts w:ascii="Calibri" w:hAnsi="Calibri" w:cs="Calibri"/>
        </w:rPr>
        <w:t>podpisem (typ wewnętrzny).</w:t>
      </w:r>
    </w:p>
    <w:p w14:paraId="27B05145" w14:textId="77777777" w:rsidR="00CC1E44" w:rsidRPr="00AB2754"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907105">
        <w:rPr>
          <w:rFonts w:ascii="Calibri" w:hAnsi="Calibri" w:cs="Calibri"/>
        </w:rPr>
        <w:t>W przyp</w:t>
      </w:r>
      <w:r>
        <w:rPr>
          <w:rFonts w:ascii="Calibri" w:hAnsi="Calibri" w:cs="Calibri"/>
        </w:rPr>
        <w:t>a</w:t>
      </w:r>
      <w:r w:rsidRPr="00907105">
        <w:rPr>
          <w:rFonts w:ascii="Calibri" w:hAnsi="Calibri" w:cs="Calibri"/>
        </w:rPr>
        <w:t xml:space="preserve">dku przekazywania dokumentu elektronicznego w formacie poddającym dane </w:t>
      </w:r>
      <w:r w:rsidRPr="00AB2754">
        <w:rPr>
          <w:rFonts w:ascii="Calibri" w:hAnsi="Calibri" w:cs="Calibri"/>
        </w:rPr>
        <w:t>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22A9DE8" w14:textId="77777777" w:rsidR="00CC1E44" w:rsidRPr="00AB2754"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AB2754">
        <w:rPr>
          <w:rFonts w:ascii="Calibri" w:hAnsi="Calibri" w:cs="Calibr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7F89EF4" w14:textId="77777777" w:rsidR="00CC1E44" w:rsidRPr="00AB2754"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AB2754">
        <w:rPr>
          <w:rFonts w:ascii="Calibri" w:hAnsi="Calibri" w:cs="Calibri"/>
        </w:rPr>
        <w:t>Oferta może być złożona tylko do upływu terminu składania ofert.</w:t>
      </w:r>
    </w:p>
    <w:p w14:paraId="07F6D009" w14:textId="77777777" w:rsidR="00CC1E44" w:rsidRPr="00AB2754"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AB2754">
        <w:rPr>
          <w:rFonts w:ascii="Calibri" w:hAnsi="Calibri" w:cs="Calibri"/>
        </w:rPr>
        <w:t>Wykonawca może przed upływem terminu składania ofert wycofać ofertę. Wykonawca wycofuje ofertę w zakładce „Oferty/wnioski” używając przycisku „Wycofaj ofertę”.</w:t>
      </w:r>
    </w:p>
    <w:p w14:paraId="22979122" w14:textId="77777777" w:rsidR="00CC1E44" w:rsidRPr="00AB2754"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AB2754">
        <w:rPr>
          <w:rFonts w:ascii="Calibri" w:hAnsi="Calibri" w:cs="Calibri"/>
        </w:rPr>
        <w:t>Maksymalny łączny rozmiar plików stanowiących ofertę lub składanych wraz z ofertą to 250 MB.</w:t>
      </w:r>
    </w:p>
    <w:p w14:paraId="2BA7911B" w14:textId="77777777" w:rsidR="00CC1E44" w:rsidRPr="002C1BA9"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2C1BA9">
        <w:rPr>
          <w:rFonts w:ascii="Calibri" w:hAnsi="Calibri" w:cs="Calibri"/>
        </w:rPr>
        <w:t xml:space="preserve">Oferta wraz załącznikami winna być podpisana przez osobę/y upoważnioną/e do reprezentowania Wykonawcy i składania oświadczeń woli i wiedzy w imieniu Wykonawcy. W przypadku, gdy Wykonawcę reprezentuje pełnomocnik, do oferty należy dołączyć pełnomocnictwo określające zakres uprawnień do reprezentowania Wykonawcy. Pełnomocnictwo musi zostać udzielone przez osoby uprawnione do reprezentowania Wykonawcy. </w:t>
      </w:r>
    </w:p>
    <w:p w14:paraId="567684C9" w14:textId="77777777" w:rsidR="00CC1E44" w:rsidRPr="00AB2754"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AB2754">
        <w:rPr>
          <w:rFonts w:ascii="Calibri" w:hAnsi="Calibri" w:cs="Calibri"/>
        </w:rPr>
        <w:t>W zakresie nieuregulowanym SWZ, zastosowanie mają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BD0F3E8" w14:textId="77777777" w:rsidR="00CC1E44" w:rsidRPr="00AB2754" w:rsidRDefault="00CC1E44" w:rsidP="00847E64">
      <w:pPr>
        <w:pStyle w:val="Akapitzlist"/>
        <w:widowControl w:val="0"/>
        <w:numPr>
          <w:ilvl w:val="0"/>
          <w:numId w:val="139"/>
        </w:numPr>
        <w:tabs>
          <w:tab w:val="left" w:pos="837"/>
        </w:tabs>
        <w:autoSpaceDE w:val="0"/>
        <w:spacing w:after="0"/>
        <w:ind w:right="112"/>
        <w:jc w:val="both"/>
        <w:rPr>
          <w:rFonts w:ascii="Calibri" w:hAnsi="Calibri" w:cs="Calibri"/>
        </w:rPr>
      </w:pPr>
      <w:r w:rsidRPr="00AB2754">
        <w:rPr>
          <w:rFonts w:ascii="Calibri" w:hAnsi="Calibri" w:cs="Calibri"/>
        </w:rPr>
        <w:t xml:space="preserve">Do oferty należy dołączyć oświadczenie o niepodleganiu wykluczeniu i spełnianiu warunków udziału w postępowaniu w postaci elektronicznej opatrzone kwalifikowanym podpisem elektronicznym, podpisem zaufanym lub podpisem osobistym. </w:t>
      </w:r>
    </w:p>
    <w:p w14:paraId="3A29B970" w14:textId="77777777" w:rsidR="00CC1E44" w:rsidRDefault="00CC1E44" w:rsidP="00CC1E44">
      <w:pPr>
        <w:pStyle w:val="Akapitzlist"/>
        <w:spacing w:after="0" w:line="300" w:lineRule="atLeast"/>
        <w:ind w:left="993"/>
        <w:contextualSpacing/>
        <w:jc w:val="both"/>
        <w:rPr>
          <w:rFonts w:ascii="Calibri" w:hAnsi="Calibri" w:cs="Calibri"/>
        </w:rPr>
      </w:pPr>
    </w:p>
    <w:p w14:paraId="6DBBD354" w14:textId="77777777" w:rsidR="00CC1E44" w:rsidRPr="003F7466" w:rsidRDefault="00CC1E44" w:rsidP="00CC1E44">
      <w:pPr>
        <w:pStyle w:val="Standard"/>
        <w:numPr>
          <w:ilvl w:val="0"/>
          <w:numId w:val="104"/>
        </w:numPr>
        <w:spacing w:line="300" w:lineRule="atLeast"/>
        <w:rPr>
          <w:b/>
          <w:bCs/>
        </w:rPr>
      </w:pPr>
      <w:r w:rsidRPr="003F7466">
        <w:rPr>
          <w:b/>
          <w:bCs/>
        </w:rPr>
        <w:t>Sposób komunikowania się Zamawiającego z Wykonawcami (nie dotyczy składania ofert</w:t>
      </w:r>
      <w:r>
        <w:rPr>
          <w:b/>
          <w:bCs/>
        </w:rPr>
        <w:t>)</w:t>
      </w:r>
    </w:p>
    <w:p w14:paraId="59A72EF5" w14:textId="77777777" w:rsidR="00CC1E44" w:rsidRPr="00AB2754" w:rsidRDefault="00CC1E44" w:rsidP="00554CB9">
      <w:pPr>
        <w:pStyle w:val="Akapitzlist"/>
        <w:numPr>
          <w:ilvl w:val="0"/>
          <w:numId w:val="121"/>
        </w:numPr>
        <w:spacing w:after="0" w:line="300" w:lineRule="atLeast"/>
        <w:ind w:left="993"/>
        <w:contextualSpacing/>
        <w:jc w:val="both"/>
        <w:rPr>
          <w:rFonts w:ascii="Calibri" w:hAnsi="Calibri" w:cs="Calibri"/>
        </w:rPr>
      </w:pPr>
      <w:r w:rsidRPr="003F7466">
        <w:rPr>
          <w:rFonts w:ascii="Calibri" w:hAnsi="Calibri" w:cs="Calibri"/>
        </w:rPr>
        <w:t xml:space="preserve">W postępowaniu o udzielenie zamówienia komunikacja pomiędzy Zamawiającym a Wykonawcami w szczególności składanie oświadczeń, wniosków (innych niż wskazanych </w:t>
      </w:r>
      <w:r w:rsidRPr="003F7466">
        <w:rPr>
          <w:rFonts w:ascii="Calibri" w:hAnsi="Calibri" w:cs="Calibri"/>
        </w:rPr>
        <w:br/>
        <w:t xml:space="preserve">w pkt 2), zawiadomień oraz przekazywanie informacji odbywa się elektronicznie za pośrednictwem </w:t>
      </w:r>
      <w:r w:rsidRPr="00AB2754">
        <w:rPr>
          <w:rFonts w:ascii="Calibri" w:hAnsi="Calibri" w:cs="Calibri"/>
        </w:rPr>
        <w:t xml:space="preserve">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DC14724" w14:textId="77777777" w:rsidR="00CC1E44" w:rsidRPr="003F7466" w:rsidRDefault="00CC1E44" w:rsidP="00554CB9">
      <w:pPr>
        <w:pStyle w:val="Akapitzlist"/>
        <w:numPr>
          <w:ilvl w:val="0"/>
          <w:numId w:val="121"/>
        </w:numPr>
        <w:spacing w:after="0" w:line="300" w:lineRule="atLeast"/>
        <w:ind w:left="993"/>
        <w:contextualSpacing/>
        <w:jc w:val="both"/>
        <w:rPr>
          <w:rFonts w:ascii="Calibri" w:hAnsi="Calibri" w:cs="Calibri"/>
        </w:rPr>
      </w:pPr>
      <w:r>
        <w:rPr>
          <w:rFonts w:ascii="Calibri" w:hAnsi="Calibri" w:cs="Calibri"/>
        </w:rPr>
        <w:t>K</w:t>
      </w:r>
      <w:r w:rsidRPr="003F7466">
        <w:rPr>
          <w:rFonts w:ascii="Calibri" w:hAnsi="Calibri" w:cs="Calibri"/>
        </w:rPr>
        <w:t xml:space="preserve">omunikacja pomiędzy Zamawiającym a Wykonawcami </w:t>
      </w:r>
      <w:r>
        <w:rPr>
          <w:rFonts w:ascii="Calibri" w:hAnsi="Calibri" w:cs="Calibri"/>
        </w:rPr>
        <w:t xml:space="preserve">(jak w pkt. 1) </w:t>
      </w:r>
      <w:r w:rsidRPr="003F7466">
        <w:rPr>
          <w:rFonts w:ascii="Calibri" w:hAnsi="Calibri" w:cs="Calibri"/>
        </w:rPr>
        <w:t>może również komunikować się z Wykonawcami za pomocą poczty</w:t>
      </w:r>
      <w:r>
        <w:rPr>
          <w:rFonts w:ascii="Calibri" w:hAnsi="Calibri" w:cs="Calibri"/>
        </w:rPr>
        <w:t xml:space="preserve"> </w:t>
      </w:r>
      <w:r w:rsidRPr="003F7466">
        <w:rPr>
          <w:rFonts w:ascii="Calibri" w:hAnsi="Calibri" w:cs="Calibri"/>
        </w:rPr>
        <w:t xml:space="preserve">elektronicznej, email </w:t>
      </w:r>
      <w:hyperlink r:id="rId43" w:history="1">
        <w:r w:rsidRPr="00517984">
          <w:rPr>
            <w:rStyle w:val="Hipercze"/>
            <w:rFonts w:ascii="Calibri" w:hAnsi="Calibri" w:cs="Calibri"/>
          </w:rPr>
          <w:t>gmina@brzeszcze.pl</w:t>
        </w:r>
      </w:hyperlink>
      <w:r>
        <w:rPr>
          <w:rStyle w:val="Hipercze"/>
          <w:rFonts w:ascii="Calibri" w:hAnsi="Calibri" w:cs="Calibri"/>
        </w:rPr>
        <w:t xml:space="preserve"> .</w:t>
      </w:r>
    </w:p>
    <w:p w14:paraId="7AD31D9F" w14:textId="77777777" w:rsidR="00CC1E44" w:rsidRPr="00D26B2C" w:rsidRDefault="00CC1E44" w:rsidP="00554CB9">
      <w:pPr>
        <w:pStyle w:val="Akapitzlist"/>
        <w:numPr>
          <w:ilvl w:val="0"/>
          <w:numId w:val="121"/>
        </w:numPr>
        <w:spacing w:after="0" w:line="300" w:lineRule="atLeast"/>
        <w:ind w:left="993"/>
        <w:contextualSpacing/>
        <w:jc w:val="both"/>
        <w:rPr>
          <w:rFonts w:ascii="Calibri" w:hAnsi="Calibri" w:cs="Calibri"/>
        </w:rPr>
      </w:pPr>
      <w:r w:rsidRPr="003F7466">
        <w:rPr>
          <w:rFonts w:ascii="Calibri" w:hAnsi="Calibri" w:cs="Calibri"/>
        </w:rPr>
        <w:t xml:space="preserve">Dokumenty elektroniczne, składane są przez Wykonawcę za pośrednictwem „Formularza do komunikacji” jako załączniki. Zamawiający dopuszcza również możliwość składania dokumentów elektronicznych za pomocą poczty elektronicznej, na wskazany w pkt 2) adres </w:t>
      </w:r>
      <w:r w:rsidRPr="003F7466">
        <w:rPr>
          <w:rFonts w:ascii="Calibri" w:hAnsi="Calibri" w:cs="Calibri"/>
        </w:rPr>
        <w:lastRenderedPageBreak/>
        <w:t>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t>
      </w:r>
      <w:r w:rsidRPr="00D26B2C">
        <w:rPr>
          <w:rFonts w:ascii="Calibri" w:hAnsi="Calibri" w:cs="Calibri"/>
        </w:rPr>
        <w:t>wiający od wykonawcy (Dz. U. z 2020 poz. 2415).</w:t>
      </w:r>
    </w:p>
    <w:p w14:paraId="10244C2F" w14:textId="77777777" w:rsidR="00CC1E44" w:rsidRPr="00D26B2C" w:rsidRDefault="00CC1E44" w:rsidP="00554CB9">
      <w:pPr>
        <w:pStyle w:val="Akapitzlist"/>
        <w:numPr>
          <w:ilvl w:val="0"/>
          <w:numId w:val="121"/>
        </w:numPr>
        <w:spacing w:after="0" w:line="300" w:lineRule="atLeast"/>
        <w:ind w:left="993"/>
        <w:contextualSpacing/>
        <w:jc w:val="both"/>
        <w:rPr>
          <w:rFonts w:ascii="Calibri" w:hAnsi="Calibri" w:cs="Calibri"/>
        </w:rPr>
      </w:pPr>
      <w:r w:rsidRPr="00D26B2C">
        <w:rPr>
          <w:rFonts w:ascii="Calibri" w:hAnsi="Calibri" w:cs="Calibri"/>
        </w:rPr>
        <w:t xml:space="preserve">Sposób sporządzenia dokumentów elektronicznych, cyfrowych </w:t>
      </w:r>
      <w:proofErr w:type="spellStart"/>
      <w:r w:rsidRPr="00D26B2C">
        <w:rPr>
          <w:rFonts w:ascii="Calibri" w:hAnsi="Calibri" w:cs="Calibri"/>
        </w:rPr>
        <w:t>odwzorowań</w:t>
      </w:r>
      <w:proofErr w:type="spellEnd"/>
      <w:r w:rsidRPr="00D26B2C">
        <w:rPr>
          <w:rFonts w:ascii="Calibri" w:hAnsi="Calibri" w:cs="Calibri"/>
        </w:rPr>
        <w:t xml:space="preserve"> dokumentów oraz informacji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0AC00538" w14:textId="77777777" w:rsidR="00C63035" w:rsidRPr="00A20CDD" w:rsidRDefault="00C63035" w:rsidP="00D24A66">
      <w:pPr>
        <w:pStyle w:val="Akapitzlist"/>
        <w:spacing w:after="0" w:line="300" w:lineRule="atLeast"/>
        <w:ind w:left="993"/>
        <w:contextualSpacing/>
        <w:jc w:val="both"/>
        <w:rPr>
          <w:rFonts w:ascii="Calibri" w:hAnsi="Calibri" w:cs="Calibri"/>
        </w:rPr>
      </w:pPr>
    </w:p>
    <w:p w14:paraId="324A9D9E" w14:textId="77777777" w:rsidR="00105C1A" w:rsidRDefault="00105C1A" w:rsidP="00D24A66">
      <w:pPr>
        <w:pStyle w:val="Standard"/>
        <w:spacing w:line="300" w:lineRule="atLeast"/>
      </w:pPr>
    </w:p>
    <w:p w14:paraId="44A5F8AD" w14:textId="65B1B514" w:rsidR="00105C1A" w:rsidRPr="00105C1A" w:rsidRDefault="00105C1A" w:rsidP="002D0E88">
      <w:pPr>
        <w:pStyle w:val="Tekstprzypisudolnego"/>
        <w:numPr>
          <w:ilvl w:val="0"/>
          <w:numId w:val="118"/>
        </w:numPr>
        <w:spacing w:line="300" w:lineRule="atLeast"/>
        <w:rPr>
          <w:rFonts w:ascii="Calibri" w:hAnsi="Calibri" w:cs="Calibri"/>
          <w:b/>
          <w:iCs/>
          <w:sz w:val="36"/>
          <w:szCs w:val="36"/>
          <w:lang w:val="pl-PL"/>
        </w:rPr>
      </w:pPr>
      <w:r w:rsidRPr="00105C1A">
        <w:rPr>
          <w:rFonts w:ascii="Calibri" w:hAnsi="Calibri" w:cs="Calibri"/>
          <w:b/>
          <w:iCs/>
          <w:sz w:val="36"/>
          <w:szCs w:val="36"/>
          <w:lang w:val="pl-PL"/>
        </w:rPr>
        <w:t>Termin związania ofertą</w:t>
      </w:r>
    </w:p>
    <w:p w14:paraId="26D710B9" w14:textId="77777777" w:rsidR="00105C1A" w:rsidRPr="00105C1A" w:rsidRDefault="00105C1A" w:rsidP="00D24A66">
      <w:pPr>
        <w:widowControl/>
        <w:suppressAutoHyphens w:val="0"/>
        <w:autoSpaceDE w:val="0"/>
        <w:adjustRightInd w:val="0"/>
        <w:spacing w:after="0" w:line="300" w:lineRule="atLeast"/>
        <w:textAlignment w:val="auto"/>
        <w:rPr>
          <w:rFonts w:ascii="Trebuchet MS" w:hAnsi="Trebuchet MS" w:cs="Trebuchet MS"/>
          <w:color w:val="000000"/>
          <w:kern w:val="0"/>
          <w:sz w:val="24"/>
          <w:szCs w:val="24"/>
          <w:lang w:eastAsia="pl-PL"/>
        </w:rPr>
      </w:pPr>
    </w:p>
    <w:p w14:paraId="23A9612D" w14:textId="0D01AE5A" w:rsidR="00105C1A" w:rsidRPr="006E18DA" w:rsidRDefault="00105C1A" w:rsidP="00C24825">
      <w:pPr>
        <w:pStyle w:val="Standard"/>
        <w:numPr>
          <w:ilvl w:val="0"/>
          <w:numId w:val="105"/>
        </w:numPr>
        <w:spacing w:line="300" w:lineRule="atLeast"/>
      </w:pPr>
      <w:r w:rsidRPr="00105C1A">
        <w:t xml:space="preserve">Wykonawca jest związany ofertą od dnia upływu terminu składania ofert do dnia </w:t>
      </w:r>
      <w:r w:rsidR="00050343">
        <w:rPr>
          <w:b/>
          <w:bCs/>
        </w:rPr>
        <w:t>07.12</w:t>
      </w:r>
      <w:r w:rsidR="00CC1E44">
        <w:rPr>
          <w:b/>
          <w:bCs/>
        </w:rPr>
        <w:t>.2024</w:t>
      </w:r>
      <w:r w:rsidRPr="006E18DA">
        <w:rPr>
          <w:b/>
          <w:bCs/>
        </w:rPr>
        <w:t xml:space="preserve"> roku</w:t>
      </w:r>
      <w:r w:rsidRPr="006E18DA">
        <w:t>.</w:t>
      </w:r>
    </w:p>
    <w:p w14:paraId="3401B844" w14:textId="00D7DA49" w:rsidR="00105C1A" w:rsidRPr="00105C1A" w:rsidRDefault="00105C1A" w:rsidP="00C24825">
      <w:pPr>
        <w:pStyle w:val="Standard"/>
        <w:numPr>
          <w:ilvl w:val="0"/>
          <w:numId w:val="105"/>
        </w:numPr>
        <w:spacing w:line="300" w:lineRule="atLeast"/>
      </w:pPr>
      <w:r w:rsidRPr="00105C1A">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4106D608" w14:textId="750168AF" w:rsidR="00105C1A" w:rsidRPr="00105C1A" w:rsidRDefault="00105C1A" w:rsidP="00C24825">
      <w:pPr>
        <w:pStyle w:val="Standard"/>
        <w:numPr>
          <w:ilvl w:val="0"/>
          <w:numId w:val="105"/>
        </w:numPr>
        <w:spacing w:line="300" w:lineRule="atLeast"/>
      </w:pPr>
      <w:r w:rsidRPr="00105C1A">
        <w:t xml:space="preserve">Przedłużenie terminu związania oferta, o którym mowa w ust. 2, wymaga złożenia przez Wykonawcę pisemnego oświadczenia o wyrażeniu zgody na przedłużenie terminu związania oferta. </w:t>
      </w:r>
    </w:p>
    <w:p w14:paraId="66C5EECB" w14:textId="156B9EAA" w:rsidR="00390B97" w:rsidRDefault="00390B97" w:rsidP="00D24A66">
      <w:pPr>
        <w:pStyle w:val="Standard"/>
        <w:spacing w:line="300" w:lineRule="atLeast"/>
      </w:pPr>
    </w:p>
    <w:p w14:paraId="5CB294A8" w14:textId="77777777" w:rsidR="00042403" w:rsidRDefault="00042403" w:rsidP="00D24A66">
      <w:pPr>
        <w:pStyle w:val="Standard"/>
        <w:spacing w:line="300" w:lineRule="atLeast"/>
      </w:pPr>
    </w:p>
    <w:p w14:paraId="5266E23F" w14:textId="49CB3A31" w:rsidR="00390B97" w:rsidRPr="00042403" w:rsidRDefault="00042403" w:rsidP="002D0E88">
      <w:pPr>
        <w:pStyle w:val="Tekstprzypisudolnego"/>
        <w:numPr>
          <w:ilvl w:val="0"/>
          <w:numId w:val="118"/>
        </w:numPr>
        <w:spacing w:line="300" w:lineRule="atLeast"/>
        <w:rPr>
          <w:rFonts w:ascii="Calibri" w:hAnsi="Calibri" w:cs="Calibri"/>
          <w:b/>
          <w:iCs/>
          <w:sz w:val="36"/>
          <w:szCs w:val="36"/>
          <w:lang w:val="pl-PL"/>
        </w:rPr>
      </w:pPr>
      <w:r w:rsidRPr="00042403">
        <w:rPr>
          <w:rFonts w:ascii="Calibri" w:hAnsi="Calibri" w:cs="Calibri"/>
          <w:b/>
          <w:iCs/>
          <w:sz w:val="36"/>
          <w:szCs w:val="36"/>
          <w:lang w:val="pl-PL"/>
        </w:rPr>
        <w:t>Wymagania dotyczące wadium</w:t>
      </w:r>
    </w:p>
    <w:p w14:paraId="5002786E" w14:textId="195B102C" w:rsidR="00390B97" w:rsidRDefault="00390B97" w:rsidP="00D24A66">
      <w:pPr>
        <w:pStyle w:val="Standard"/>
        <w:tabs>
          <w:tab w:val="left" w:pos="614"/>
          <w:tab w:val="left" w:pos="886"/>
        </w:tabs>
        <w:autoSpaceDE w:val="0"/>
        <w:spacing w:line="300" w:lineRule="atLeast"/>
      </w:pPr>
    </w:p>
    <w:p w14:paraId="744C049D" w14:textId="4214CEDD" w:rsidR="00D35F57" w:rsidRPr="00D35F57" w:rsidRDefault="00D35F57" w:rsidP="00F9375E">
      <w:pPr>
        <w:pStyle w:val="Standard"/>
        <w:spacing w:line="300" w:lineRule="atLeast"/>
        <w:ind w:left="720"/>
      </w:pPr>
      <w:r w:rsidRPr="00D35F57">
        <w:t xml:space="preserve">Zamawiający </w:t>
      </w:r>
      <w:r w:rsidR="00F9375E">
        <w:t xml:space="preserve">nie </w:t>
      </w:r>
      <w:r w:rsidRPr="00D35F57">
        <w:t xml:space="preserve">żąda od Wykonawców wniesienia wadium. </w:t>
      </w:r>
    </w:p>
    <w:p w14:paraId="15A5ED7A" w14:textId="77777777" w:rsidR="00D35F57" w:rsidRDefault="00D35F57" w:rsidP="00D24A66">
      <w:pPr>
        <w:pStyle w:val="Standard"/>
        <w:tabs>
          <w:tab w:val="left" w:pos="614"/>
          <w:tab w:val="left" w:pos="886"/>
        </w:tabs>
        <w:autoSpaceDE w:val="0"/>
        <w:spacing w:line="300" w:lineRule="atLeast"/>
      </w:pPr>
    </w:p>
    <w:p w14:paraId="3F9ADF47" w14:textId="77777777" w:rsidR="00D35F57" w:rsidRDefault="00D35F57" w:rsidP="00D24A66">
      <w:pPr>
        <w:pStyle w:val="Standard"/>
        <w:tabs>
          <w:tab w:val="left" w:pos="614"/>
          <w:tab w:val="left" w:pos="886"/>
        </w:tabs>
        <w:autoSpaceDE w:val="0"/>
        <w:spacing w:line="300" w:lineRule="atLeast"/>
      </w:pPr>
    </w:p>
    <w:p w14:paraId="4BA8B8F9" w14:textId="18201C61" w:rsidR="0050385D" w:rsidRPr="00107124" w:rsidRDefault="00CC1E44" w:rsidP="002D0E88">
      <w:pPr>
        <w:pStyle w:val="Tekstprzypisudolnego"/>
        <w:numPr>
          <w:ilvl w:val="0"/>
          <w:numId w:val="118"/>
        </w:numPr>
        <w:spacing w:line="300" w:lineRule="atLeast"/>
        <w:rPr>
          <w:rFonts w:ascii="Calibri" w:hAnsi="Calibri" w:cs="Calibri"/>
          <w:b/>
          <w:iCs/>
          <w:sz w:val="36"/>
          <w:szCs w:val="36"/>
          <w:lang w:val="pl-PL"/>
        </w:rPr>
      </w:pPr>
      <w:r>
        <w:rPr>
          <w:rFonts w:ascii="Calibri" w:hAnsi="Calibri" w:cs="Calibri"/>
          <w:b/>
          <w:iCs/>
          <w:sz w:val="36"/>
          <w:szCs w:val="36"/>
          <w:lang w:val="pl-PL"/>
        </w:rPr>
        <w:t>Termin składania ofert</w:t>
      </w:r>
    </w:p>
    <w:p w14:paraId="524B6B4A" w14:textId="325FE41A" w:rsidR="00107124" w:rsidRDefault="00107124" w:rsidP="00D24A66">
      <w:pPr>
        <w:pStyle w:val="Standard"/>
        <w:tabs>
          <w:tab w:val="left" w:pos="-300"/>
        </w:tabs>
        <w:spacing w:line="300" w:lineRule="atLeast"/>
        <w:ind w:left="360"/>
        <w:rPr>
          <w:rFonts w:cs="Calibri"/>
        </w:rPr>
      </w:pPr>
    </w:p>
    <w:p w14:paraId="35A91C95" w14:textId="1B4CCAA7" w:rsidR="00CC1E44" w:rsidRPr="00AF6903" w:rsidRDefault="00CC1E44" w:rsidP="00847E64">
      <w:pPr>
        <w:numPr>
          <w:ilvl w:val="0"/>
          <w:numId w:val="122"/>
        </w:numPr>
        <w:tabs>
          <w:tab w:val="left" w:pos="284"/>
        </w:tabs>
        <w:spacing w:after="0" w:line="300" w:lineRule="atLeast"/>
        <w:ind w:left="284" w:hanging="284"/>
        <w:jc w:val="both"/>
      </w:pPr>
      <w:r w:rsidRPr="00AF6903">
        <w:t xml:space="preserve">Ofertę wraz z wymaganymi załącznikami należy złożyć </w:t>
      </w:r>
      <w:r w:rsidRPr="00AF6903">
        <w:rPr>
          <w:rFonts w:cs="Calibri"/>
        </w:rPr>
        <w:t>przy użyciu Platformy e-Zamówienia, która jest dostępna pod adresem</w:t>
      </w:r>
      <w:r w:rsidRPr="00AF6903">
        <w:rPr>
          <w:rFonts w:cs="Calibri"/>
          <w:color w:val="0462C1"/>
          <w:spacing w:val="-2"/>
        </w:rPr>
        <w:t xml:space="preserve"> </w:t>
      </w:r>
      <w:hyperlink r:id="rId44">
        <w:r w:rsidRPr="00AF6903">
          <w:rPr>
            <w:rFonts w:cs="Calibri"/>
            <w:color w:val="0462C1"/>
            <w:u w:val="single" w:color="0462C1"/>
          </w:rPr>
          <w:t>https://ezamowienia.gov.pl</w:t>
        </w:r>
      </w:hyperlink>
      <w:r w:rsidRPr="00AF6903">
        <w:rPr>
          <w:rFonts w:cs="Calibri"/>
        </w:rPr>
        <w:t xml:space="preserve"> </w:t>
      </w:r>
      <w:r w:rsidRPr="00AF6903">
        <w:t xml:space="preserve">w terminie do </w:t>
      </w:r>
      <w:r w:rsidRPr="00AF6903">
        <w:rPr>
          <w:b/>
          <w:bCs/>
        </w:rPr>
        <w:t xml:space="preserve">dnia </w:t>
      </w:r>
      <w:r w:rsidR="00050343">
        <w:rPr>
          <w:b/>
          <w:bCs/>
        </w:rPr>
        <w:t>08.11</w:t>
      </w:r>
      <w:r w:rsidRPr="00AF6903">
        <w:rPr>
          <w:b/>
          <w:bCs/>
        </w:rPr>
        <w:t>.2024 roku</w:t>
      </w:r>
      <w:r w:rsidRPr="00AF6903">
        <w:t xml:space="preserve">, do godz. </w:t>
      </w:r>
      <w:r w:rsidR="00554CB9">
        <w:rPr>
          <w:b/>
          <w:bCs/>
        </w:rPr>
        <w:t>0</w:t>
      </w:r>
      <w:r w:rsidR="000E47D0">
        <w:rPr>
          <w:b/>
          <w:bCs/>
        </w:rPr>
        <w:t>9</w:t>
      </w:r>
      <w:r w:rsidRPr="00AF6903">
        <w:rPr>
          <w:b/>
          <w:bCs/>
        </w:rPr>
        <w:t>:00.</w:t>
      </w:r>
      <w:r w:rsidRPr="00AF6903">
        <w:t xml:space="preserve"> </w:t>
      </w:r>
    </w:p>
    <w:p w14:paraId="33BA4C8F" w14:textId="77777777" w:rsidR="00CC1E44" w:rsidRPr="006E3708" w:rsidRDefault="00CC1E44" w:rsidP="00847E64">
      <w:pPr>
        <w:numPr>
          <w:ilvl w:val="0"/>
          <w:numId w:val="122"/>
        </w:numPr>
        <w:tabs>
          <w:tab w:val="left" w:pos="284"/>
        </w:tabs>
        <w:spacing w:after="0" w:line="300" w:lineRule="atLeast"/>
        <w:ind w:left="284" w:hanging="284"/>
        <w:jc w:val="both"/>
      </w:pPr>
      <w:r w:rsidRPr="006E3708">
        <w:t xml:space="preserve">Wykonawca może złożyć tylko jedną ofertę. </w:t>
      </w:r>
    </w:p>
    <w:p w14:paraId="0D17C7EB" w14:textId="77777777" w:rsidR="00CC1E44" w:rsidRPr="006E3708" w:rsidRDefault="00CC1E44" w:rsidP="00847E64">
      <w:pPr>
        <w:numPr>
          <w:ilvl w:val="0"/>
          <w:numId w:val="122"/>
        </w:numPr>
        <w:tabs>
          <w:tab w:val="left" w:pos="284"/>
        </w:tabs>
        <w:spacing w:after="0" w:line="300" w:lineRule="atLeast"/>
        <w:ind w:left="284" w:hanging="284"/>
        <w:jc w:val="both"/>
      </w:pPr>
      <w:r w:rsidRPr="006E3708">
        <w:t xml:space="preserve">Zamawiający odrzuci ofertę złożoną po terminie składania ofert. </w:t>
      </w:r>
    </w:p>
    <w:p w14:paraId="645D3E29" w14:textId="77777777" w:rsidR="00CC1E44" w:rsidRPr="006E3708" w:rsidRDefault="00CC1E44" w:rsidP="00847E64">
      <w:pPr>
        <w:numPr>
          <w:ilvl w:val="0"/>
          <w:numId w:val="122"/>
        </w:numPr>
        <w:tabs>
          <w:tab w:val="left" w:pos="284"/>
        </w:tabs>
        <w:spacing w:after="0" w:line="300" w:lineRule="atLeast"/>
        <w:ind w:left="284" w:hanging="284"/>
        <w:jc w:val="both"/>
      </w:pPr>
      <w:r w:rsidRPr="006E3708">
        <w:t xml:space="preserve">Wykonawca po upływie terminu do składania ofert nie może wycofać złożonej oferty. </w:t>
      </w:r>
    </w:p>
    <w:p w14:paraId="60712B88" w14:textId="77777777" w:rsidR="00245B4E" w:rsidRDefault="00245B4E" w:rsidP="00D24A66">
      <w:pPr>
        <w:pStyle w:val="Standard"/>
        <w:tabs>
          <w:tab w:val="left" w:pos="420"/>
        </w:tabs>
        <w:spacing w:line="300" w:lineRule="atLeast"/>
      </w:pPr>
    </w:p>
    <w:p w14:paraId="6CD6B004" w14:textId="77777777" w:rsidR="00245B4E" w:rsidRDefault="00245B4E" w:rsidP="00D24A66">
      <w:pPr>
        <w:pStyle w:val="Standard"/>
        <w:spacing w:line="300" w:lineRule="atLeast"/>
      </w:pPr>
    </w:p>
    <w:p w14:paraId="65C04423" w14:textId="7D5F90C2" w:rsidR="00C71ADE" w:rsidRPr="00C11F1E" w:rsidRDefault="00C71ADE" w:rsidP="002D0E88">
      <w:pPr>
        <w:pStyle w:val="Tekstprzypisudolnego"/>
        <w:numPr>
          <w:ilvl w:val="0"/>
          <w:numId w:val="118"/>
        </w:numPr>
        <w:spacing w:line="300" w:lineRule="atLeast"/>
        <w:rPr>
          <w:rFonts w:ascii="Calibri" w:hAnsi="Calibri" w:cs="Calibri"/>
          <w:b/>
          <w:iCs/>
          <w:sz w:val="36"/>
          <w:szCs w:val="36"/>
          <w:lang w:val="pl-PL"/>
        </w:rPr>
      </w:pPr>
      <w:r>
        <w:rPr>
          <w:rFonts w:ascii="Calibri" w:hAnsi="Calibri" w:cs="Calibri"/>
          <w:b/>
          <w:iCs/>
          <w:sz w:val="36"/>
          <w:szCs w:val="36"/>
          <w:lang w:val="pl-PL"/>
        </w:rPr>
        <w:t>Termin otwarcia ofert</w:t>
      </w:r>
    </w:p>
    <w:p w14:paraId="7DA60950" w14:textId="77777777" w:rsidR="00C71ADE" w:rsidRDefault="00C71ADE" w:rsidP="00D24A66">
      <w:pPr>
        <w:autoSpaceDE w:val="0"/>
        <w:adjustRightInd w:val="0"/>
        <w:spacing w:after="0" w:line="300" w:lineRule="atLeast"/>
        <w:jc w:val="both"/>
      </w:pPr>
    </w:p>
    <w:p w14:paraId="439F7CDE" w14:textId="206E6656" w:rsidR="00C71ADE" w:rsidRPr="00C71ADE" w:rsidRDefault="00C71ADE" w:rsidP="00847E64">
      <w:pPr>
        <w:pStyle w:val="Standard"/>
        <w:numPr>
          <w:ilvl w:val="0"/>
          <w:numId w:val="123"/>
        </w:numPr>
        <w:tabs>
          <w:tab w:val="left" w:pos="284"/>
        </w:tabs>
        <w:spacing w:line="300" w:lineRule="atLeast"/>
        <w:ind w:left="284" w:hanging="284"/>
      </w:pPr>
      <w:r w:rsidRPr="00C71ADE">
        <w:t xml:space="preserve">Otwarcie ofert nastąpi w </w:t>
      </w:r>
      <w:r w:rsidRPr="006E18DA">
        <w:t xml:space="preserve">dniu </w:t>
      </w:r>
      <w:r w:rsidR="00050343">
        <w:rPr>
          <w:b/>
          <w:bCs/>
        </w:rPr>
        <w:t>08.11</w:t>
      </w:r>
      <w:r w:rsidR="00554CB9">
        <w:rPr>
          <w:b/>
          <w:bCs/>
        </w:rPr>
        <w:t>.2024</w:t>
      </w:r>
      <w:r w:rsidR="00701F7C" w:rsidRPr="00630A9C">
        <w:rPr>
          <w:b/>
          <w:bCs/>
        </w:rPr>
        <w:t xml:space="preserve"> r.</w:t>
      </w:r>
      <w:r w:rsidRPr="00C71ADE">
        <w:t xml:space="preserve"> o godzinie </w:t>
      </w:r>
      <w:r w:rsidR="002D0E88">
        <w:rPr>
          <w:b/>
          <w:bCs/>
        </w:rPr>
        <w:t>0</w:t>
      </w:r>
      <w:r w:rsidR="000E47D0">
        <w:rPr>
          <w:b/>
          <w:bCs/>
        </w:rPr>
        <w:t>9</w:t>
      </w:r>
      <w:r w:rsidR="00701F7C">
        <w:rPr>
          <w:b/>
          <w:bCs/>
        </w:rPr>
        <w:t>:</w:t>
      </w:r>
      <w:r w:rsidR="00554CB9">
        <w:rPr>
          <w:b/>
          <w:bCs/>
        </w:rPr>
        <w:t>15</w:t>
      </w:r>
      <w:r w:rsidRPr="00C71ADE">
        <w:t xml:space="preserve">. </w:t>
      </w:r>
    </w:p>
    <w:p w14:paraId="58862312" w14:textId="1D4710B3" w:rsidR="00C71ADE" w:rsidRPr="00C71ADE" w:rsidRDefault="00C71ADE" w:rsidP="00847E64">
      <w:pPr>
        <w:pStyle w:val="Standard"/>
        <w:numPr>
          <w:ilvl w:val="0"/>
          <w:numId w:val="123"/>
        </w:numPr>
        <w:tabs>
          <w:tab w:val="left" w:pos="284"/>
        </w:tabs>
        <w:spacing w:line="300" w:lineRule="atLeast"/>
        <w:ind w:left="284" w:hanging="284"/>
      </w:pPr>
      <w:r w:rsidRPr="00C71ADE">
        <w:t xml:space="preserve">Otwarcie ofert jest niejawne. </w:t>
      </w:r>
    </w:p>
    <w:p w14:paraId="1135D903" w14:textId="6C345969" w:rsidR="00C71ADE" w:rsidRPr="00C71ADE" w:rsidRDefault="00C71ADE" w:rsidP="00847E64">
      <w:pPr>
        <w:pStyle w:val="Standard"/>
        <w:numPr>
          <w:ilvl w:val="0"/>
          <w:numId w:val="123"/>
        </w:numPr>
        <w:tabs>
          <w:tab w:val="left" w:pos="284"/>
        </w:tabs>
        <w:spacing w:line="300" w:lineRule="atLeast"/>
        <w:ind w:left="284" w:hanging="284"/>
      </w:pPr>
      <w:r w:rsidRPr="00C71ADE">
        <w:lastRenderedPageBreak/>
        <w:t xml:space="preserve">Zamawiający, najpóźniej przed otwarciem ofert, udostępnia na stronie internetowej prowadzonego postępowania informację o kwocie, jaką zamierza przeznaczyć na sfinansowanie zamówienia. </w:t>
      </w:r>
    </w:p>
    <w:p w14:paraId="59D2FB44" w14:textId="20ADD646" w:rsidR="00C71ADE" w:rsidRPr="00C71ADE" w:rsidRDefault="00C71ADE" w:rsidP="00847E64">
      <w:pPr>
        <w:pStyle w:val="Standard"/>
        <w:numPr>
          <w:ilvl w:val="0"/>
          <w:numId w:val="123"/>
        </w:numPr>
        <w:tabs>
          <w:tab w:val="left" w:pos="284"/>
        </w:tabs>
        <w:spacing w:line="300" w:lineRule="atLeast"/>
        <w:ind w:left="284" w:hanging="284"/>
      </w:pPr>
      <w:r w:rsidRPr="00C71ADE">
        <w:t xml:space="preserve">Zamawiający, niezwłocznie po otwarciu ofert, udostępnia na stronie internetowej prowadzonego postępowania informacje o: </w:t>
      </w:r>
    </w:p>
    <w:p w14:paraId="0DFE3BDE" w14:textId="64B282C8" w:rsidR="00C71ADE" w:rsidRPr="00E03DFF" w:rsidRDefault="00E03DFF" w:rsidP="00847E64">
      <w:pPr>
        <w:pStyle w:val="Akapitzlist"/>
        <w:numPr>
          <w:ilvl w:val="0"/>
          <w:numId w:val="124"/>
        </w:numPr>
        <w:autoSpaceDE w:val="0"/>
        <w:adjustRightInd w:val="0"/>
        <w:spacing w:after="0" w:line="300" w:lineRule="atLeast"/>
        <w:ind w:hanging="436"/>
        <w:rPr>
          <w:rFonts w:ascii="Calibri" w:hAnsi="Calibri" w:cs="Calibri"/>
          <w:color w:val="000000"/>
          <w:lang w:eastAsia="pl-PL"/>
        </w:rPr>
      </w:pPr>
      <w:r w:rsidRPr="00E03DFF">
        <w:rPr>
          <w:rFonts w:ascii="Calibri" w:hAnsi="Calibri" w:cs="Calibri"/>
          <w:color w:val="000000"/>
          <w:lang w:eastAsia="pl-PL"/>
        </w:rPr>
        <w:t xml:space="preserve"> </w:t>
      </w:r>
      <w:r w:rsidR="00C71ADE" w:rsidRPr="00E03DFF">
        <w:rPr>
          <w:rFonts w:ascii="Calibri" w:hAnsi="Calibri" w:cs="Calibri"/>
          <w:color w:val="000000"/>
          <w:lang w:eastAsia="pl-PL"/>
        </w:rPr>
        <w:t xml:space="preserve">nazwach albo imionach i nazwiskach oraz siedzibach lub miejscach prowadzonej działalności gospodarczej albo miejscach zamieszkania wykonawców, których oferty zostały otwarte; </w:t>
      </w:r>
    </w:p>
    <w:p w14:paraId="6D4B7728" w14:textId="706390E4" w:rsidR="00C71ADE" w:rsidRPr="00E03DFF" w:rsidRDefault="00C71ADE" w:rsidP="00847E64">
      <w:pPr>
        <w:pStyle w:val="Akapitzlist"/>
        <w:numPr>
          <w:ilvl w:val="0"/>
          <w:numId w:val="124"/>
        </w:numPr>
        <w:autoSpaceDE w:val="0"/>
        <w:adjustRightInd w:val="0"/>
        <w:spacing w:after="0" w:line="300" w:lineRule="atLeast"/>
        <w:ind w:hanging="436"/>
        <w:rPr>
          <w:rFonts w:ascii="Calibri" w:hAnsi="Calibri" w:cs="Calibri"/>
          <w:color w:val="000000"/>
          <w:lang w:eastAsia="pl-PL"/>
        </w:rPr>
      </w:pPr>
      <w:r w:rsidRPr="00E03DFF">
        <w:rPr>
          <w:rFonts w:ascii="Calibri" w:hAnsi="Calibri" w:cs="Calibri"/>
          <w:color w:val="000000"/>
          <w:lang w:eastAsia="pl-PL"/>
        </w:rPr>
        <w:t xml:space="preserve">cenach lub kosztach zawartych w ofertach. </w:t>
      </w:r>
    </w:p>
    <w:p w14:paraId="03272CA0" w14:textId="25644EB4" w:rsidR="00C71ADE" w:rsidRPr="00C71ADE" w:rsidRDefault="00C71ADE" w:rsidP="00847E64">
      <w:pPr>
        <w:pStyle w:val="Standard"/>
        <w:numPr>
          <w:ilvl w:val="0"/>
          <w:numId w:val="123"/>
        </w:numPr>
        <w:tabs>
          <w:tab w:val="left" w:pos="284"/>
        </w:tabs>
        <w:spacing w:line="300" w:lineRule="atLeast"/>
        <w:ind w:left="284" w:hanging="284"/>
      </w:pPr>
      <w:r w:rsidRPr="00C71ADE">
        <w:t xml:space="preserve">W przypadku wystąpienia awarii systemu teleinformatycznego, która spowoduje brak możliwości otwarcia ofert w terminie określonym przez Zamawiającego, otwarcie ofert nastąpi niezwłocznie po usunięciu awarii. </w:t>
      </w:r>
    </w:p>
    <w:p w14:paraId="10E7A99B" w14:textId="4B82C4A2" w:rsidR="00C71ADE" w:rsidRPr="00C71ADE" w:rsidRDefault="00C71ADE" w:rsidP="00847E64">
      <w:pPr>
        <w:pStyle w:val="Standard"/>
        <w:numPr>
          <w:ilvl w:val="0"/>
          <w:numId w:val="123"/>
        </w:numPr>
        <w:tabs>
          <w:tab w:val="left" w:pos="284"/>
        </w:tabs>
        <w:spacing w:line="300" w:lineRule="atLeast"/>
        <w:ind w:left="284" w:hanging="284"/>
      </w:pPr>
      <w:r w:rsidRPr="00C71ADE">
        <w:t xml:space="preserve">Zamawiający poinformuje o zmianie terminu otwarcia ofert na stronie internetowej prowadzonego postępowania. </w:t>
      </w:r>
    </w:p>
    <w:p w14:paraId="01E6E092" w14:textId="1141F172" w:rsidR="00C71ADE" w:rsidRDefault="00C71ADE" w:rsidP="00D24A66">
      <w:pPr>
        <w:autoSpaceDE w:val="0"/>
        <w:adjustRightInd w:val="0"/>
        <w:spacing w:after="0" w:line="300" w:lineRule="atLeast"/>
        <w:jc w:val="both"/>
      </w:pPr>
    </w:p>
    <w:p w14:paraId="4FF30F26" w14:textId="77777777" w:rsidR="00245B4E" w:rsidRPr="00510047" w:rsidRDefault="00245B4E" w:rsidP="00D24A66">
      <w:pPr>
        <w:pStyle w:val="Standard"/>
        <w:spacing w:line="300" w:lineRule="atLeast"/>
        <w:rPr>
          <w:b/>
        </w:rPr>
      </w:pPr>
    </w:p>
    <w:p w14:paraId="3A99126D" w14:textId="2EAAF436" w:rsidR="00390B97" w:rsidRPr="00E03DFF" w:rsidRDefault="00C50048" w:rsidP="002D0E88">
      <w:pPr>
        <w:pStyle w:val="Tekstprzypisudolnego"/>
        <w:numPr>
          <w:ilvl w:val="0"/>
          <w:numId w:val="118"/>
        </w:numPr>
        <w:spacing w:line="300" w:lineRule="atLeast"/>
        <w:rPr>
          <w:rFonts w:ascii="Calibri" w:hAnsi="Calibri" w:cs="Calibri"/>
          <w:b/>
          <w:iCs/>
          <w:sz w:val="36"/>
          <w:szCs w:val="36"/>
          <w:lang w:val="pl-PL"/>
        </w:rPr>
      </w:pPr>
      <w:r w:rsidRPr="00E03DFF">
        <w:rPr>
          <w:rFonts w:ascii="Calibri" w:hAnsi="Calibri" w:cs="Calibri"/>
          <w:b/>
          <w:iCs/>
          <w:sz w:val="36"/>
          <w:szCs w:val="36"/>
          <w:lang w:val="pl-PL"/>
        </w:rPr>
        <w:t xml:space="preserve">Sposób obliczania ceny </w:t>
      </w:r>
    </w:p>
    <w:p w14:paraId="728CF500" w14:textId="24A000E8" w:rsidR="00B175D4" w:rsidRDefault="00B175D4" w:rsidP="00D24A66">
      <w:pPr>
        <w:pStyle w:val="Tekstpodstawowy2"/>
        <w:tabs>
          <w:tab w:val="left" w:pos="-294"/>
        </w:tabs>
        <w:spacing w:line="300" w:lineRule="atLeast"/>
        <w:ind w:left="360"/>
        <w:rPr>
          <w:b w:val="0"/>
          <w:bCs/>
        </w:rPr>
      </w:pPr>
    </w:p>
    <w:p w14:paraId="68586BA8" w14:textId="77777777" w:rsidR="00E62823" w:rsidRPr="00B175D4" w:rsidRDefault="00E62823" w:rsidP="00847E64">
      <w:pPr>
        <w:pStyle w:val="Domynie"/>
        <w:numPr>
          <w:ilvl w:val="0"/>
          <w:numId w:val="125"/>
        </w:numPr>
        <w:autoSpaceDE/>
        <w:spacing w:line="300" w:lineRule="atLeast"/>
        <w:ind w:left="426" w:hanging="426"/>
        <w:jc w:val="both"/>
        <w:rPr>
          <w:rFonts w:ascii="Calibri" w:eastAsia="SimSun" w:hAnsi="Calibri" w:cs="Tahoma"/>
          <w:kern w:val="3"/>
          <w:sz w:val="22"/>
          <w:szCs w:val="22"/>
          <w:lang w:eastAsia="en-US" w:bidi="ar-SA"/>
        </w:rPr>
      </w:pPr>
      <w:r w:rsidRPr="00E03DFF">
        <w:rPr>
          <w:rFonts w:ascii="Calibri" w:eastAsia="SimSun" w:hAnsi="Calibri" w:cs="Tahoma"/>
          <w:kern w:val="3"/>
          <w:sz w:val="22"/>
          <w:szCs w:val="22"/>
          <w:lang w:eastAsia="en-US" w:bidi="ar-SA"/>
        </w:rPr>
        <w:t xml:space="preserve">Cena oferty jest ceną </w:t>
      </w:r>
      <w:r w:rsidRPr="00B175D4">
        <w:rPr>
          <w:rFonts w:ascii="Calibri" w:eastAsia="SimSun" w:hAnsi="Calibri" w:cs="Tahoma"/>
          <w:b/>
          <w:bCs/>
          <w:kern w:val="3"/>
          <w:sz w:val="22"/>
          <w:szCs w:val="22"/>
          <w:lang w:eastAsia="en-US" w:bidi="ar-SA"/>
        </w:rPr>
        <w:t>RYCZAŁTOWĄ</w:t>
      </w:r>
      <w:r w:rsidRPr="00E03DFF">
        <w:rPr>
          <w:rFonts w:ascii="Calibri" w:eastAsia="SimSun" w:hAnsi="Calibri" w:cs="Tahoma"/>
          <w:kern w:val="3"/>
          <w:sz w:val="22"/>
          <w:szCs w:val="22"/>
          <w:lang w:eastAsia="en-US" w:bidi="ar-SA"/>
        </w:rPr>
        <w:t xml:space="preserve"> brutto, zawierającą wszystkie koszty wykonania pełnego zakresu przedmiotu zamówienia</w:t>
      </w:r>
      <w:r w:rsidRPr="00B175D4">
        <w:rPr>
          <w:rFonts w:ascii="Calibri" w:eastAsia="SimSun" w:hAnsi="Calibri" w:cs="Tahoma"/>
          <w:kern w:val="3"/>
          <w:sz w:val="22"/>
          <w:szCs w:val="22"/>
          <w:lang w:eastAsia="en-US" w:bidi="ar-SA"/>
        </w:rPr>
        <w:t>.</w:t>
      </w:r>
    </w:p>
    <w:p w14:paraId="23270844" w14:textId="05B7F027" w:rsidR="00E62823" w:rsidRPr="00B175D4" w:rsidRDefault="00E62823" w:rsidP="00847E64">
      <w:pPr>
        <w:pStyle w:val="Domynie"/>
        <w:numPr>
          <w:ilvl w:val="0"/>
          <w:numId w:val="125"/>
        </w:numPr>
        <w:autoSpaceDE/>
        <w:spacing w:line="300" w:lineRule="atLeast"/>
        <w:ind w:left="426" w:hanging="426"/>
        <w:jc w:val="both"/>
        <w:rPr>
          <w:rFonts w:ascii="Calibri" w:eastAsia="SimSun" w:hAnsi="Calibri" w:cs="Tahoma"/>
          <w:kern w:val="3"/>
          <w:sz w:val="22"/>
          <w:szCs w:val="22"/>
          <w:lang w:eastAsia="en-US" w:bidi="ar-SA"/>
        </w:rPr>
      </w:pPr>
      <w:r w:rsidRPr="00B175D4">
        <w:rPr>
          <w:rFonts w:ascii="Calibri" w:eastAsia="SimSun" w:hAnsi="Calibri" w:cs="Tahoma"/>
          <w:kern w:val="3"/>
          <w:sz w:val="22"/>
          <w:szCs w:val="22"/>
          <w:lang w:eastAsia="en-US" w:bidi="ar-SA"/>
        </w:rPr>
        <w:t>Cena przez cały okres realizacji zamówienia nie będzie podlegała zmianom ani korektom</w:t>
      </w:r>
      <w:r>
        <w:rPr>
          <w:rFonts w:ascii="Calibri" w:eastAsia="SimSun" w:hAnsi="Calibri" w:cs="Tahoma"/>
          <w:kern w:val="3"/>
          <w:sz w:val="22"/>
          <w:szCs w:val="22"/>
          <w:lang w:eastAsia="en-US" w:bidi="ar-SA"/>
        </w:rPr>
        <w:t xml:space="preserve"> z wyjątkiem sytuacji określonych w projekcie umowy (</w:t>
      </w:r>
      <w:r w:rsidRPr="00C31CB2">
        <w:rPr>
          <w:rFonts w:ascii="Calibri" w:eastAsia="SimSun" w:hAnsi="Calibri" w:cs="Tahoma"/>
          <w:kern w:val="3"/>
          <w:sz w:val="22"/>
          <w:szCs w:val="22"/>
          <w:lang w:eastAsia="en-US" w:bidi="ar-SA"/>
        </w:rPr>
        <w:t xml:space="preserve">załącznik nr </w:t>
      </w:r>
      <w:r w:rsidR="00E411DA">
        <w:rPr>
          <w:rFonts w:ascii="Calibri" w:eastAsia="SimSun" w:hAnsi="Calibri" w:cs="Tahoma"/>
          <w:kern w:val="3"/>
          <w:sz w:val="22"/>
          <w:szCs w:val="22"/>
          <w:lang w:eastAsia="en-US" w:bidi="ar-SA"/>
        </w:rPr>
        <w:t>8</w:t>
      </w:r>
      <w:r w:rsidRPr="0003555A">
        <w:rPr>
          <w:rFonts w:ascii="Calibri" w:eastAsia="SimSun" w:hAnsi="Calibri" w:cs="Tahoma"/>
          <w:kern w:val="3"/>
          <w:sz w:val="22"/>
          <w:szCs w:val="22"/>
          <w:lang w:eastAsia="en-US" w:bidi="ar-SA"/>
        </w:rPr>
        <w:t xml:space="preserve"> SWZ).</w:t>
      </w:r>
    </w:p>
    <w:p w14:paraId="2B74D253" w14:textId="59BD8246" w:rsidR="00E62823" w:rsidRPr="00DB2895" w:rsidRDefault="0018533B" w:rsidP="00847E64">
      <w:pPr>
        <w:pStyle w:val="Domynie"/>
        <w:numPr>
          <w:ilvl w:val="0"/>
          <w:numId w:val="125"/>
        </w:numPr>
        <w:autoSpaceDE/>
        <w:spacing w:line="300" w:lineRule="atLeast"/>
        <w:ind w:left="426" w:hanging="426"/>
        <w:jc w:val="both"/>
        <w:rPr>
          <w:rFonts w:ascii="Calibri" w:eastAsia="SimSun" w:hAnsi="Calibri" w:cs="Tahoma"/>
          <w:kern w:val="3"/>
          <w:sz w:val="22"/>
          <w:szCs w:val="22"/>
          <w:lang w:eastAsia="en-US" w:bidi="ar-SA"/>
        </w:rPr>
      </w:pPr>
      <w:r w:rsidRPr="00303581">
        <w:rPr>
          <w:rFonts w:ascii="Calibri" w:hAnsi="Calibri"/>
          <w:sz w:val="22"/>
          <w:szCs w:val="22"/>
        </w:rPr>
        <w:t>Oferowaną cenę ryczałtową brutto wpisaną do formularza oferty należy wyliczyć w oparciu o: dane przedstawione w  SWZ, w tym wynikające z istotnych postanowień umowy, opis przedmiotu zamówienia, jego zakres, wizję lokalną, koszty ubezpieczenia OC, koszty uzyskania wymaganych do prawidłowego  sporządzenia projektu decyzji, zaświadczeń i uzgodnień, koszty związane z obowiązującymi przy wykonaniu zamówienia przepisami prawa w tym koszty należnego podatku od towarów i usług VAT, jak również koszty wynikające z wszelkich upustów i rabatów</w:t>
      </w:r>
      <w:r w:rsidR="00E62823" w:rsidRPr="00DB2895">
        <w:rPr>
          <w:rFonts w:ascii="Calibri" w:eastAsia="SimSun" w:hAnsi="Calibri" w:cs="Tahoma"/>
          <w:kern w:val="3"/>
          <w:sz w:val="22"/>
          <w:szCs w:val="22"/>
          <w:lang w:eastAsia="en-US" w:bidi="ar-SA"/>
        </w:rPr>
        <w:t>.</w:t>
      </w:r>
    </w:p>
    <w:p w14:paraId="3BB587C7" w14:textId="77777777" w:rsidR="00E62823" w:rsidRPr="00DB2895" w:rsidRDefault="00E62823" w:rsidP="00847E64">
      <w:pPr>
        <w:pStyle w:val="Domynie"/>
        <w:numPr>
          <w:ilvl w:val="0"/>
          <w:numId w:val="125"/>
        </w:numPr>
        <w:autoSpaceDE/>
        <w:spacing w:line="300" w:lineRule="atLeast"/>
        <w:ind w:left="426" w:hanging="426"/>
        <w:jc w:val="both"/>
        <w:rPr>
          <w:rFonts w:ascii="Calibri" w:eastAsia="SimSun" w:hAnsi="Calibri" w:cs="Tahoma"/>
          <w:kern w:val="3"/>
          <w:sz w:val="22"/>
          <w:szCs w:val="22"/>
          <w:lang w:eastAsia="en-US" w:bidi="ar-SA"/>
        </w:rPr>
      </w:pPr>
      <w:r>
        <w:rPr>
          <w:rFonts w:ascii="Calibri" w:hAnsi="Calibri"/>
          <w:sz w:val="22"/>
          <w:szCs w:val="22"/>
        </w:rPr>
        <w:t>Wykonawca określając wynagrodzenie zobowiązany jest do bardzo starannego zapoznania się</w:t>
      </w:r>
      <w:r>
        <w:rPr>
          <w:rFonts w:ascii="Calibri" w:hAnsi="Calibri"/>
          <w:sz w:val="22"/>
          <w:szCs w:val="22"/>
        </w:rPr>
        <w:br/>
        <w:t>z przedmiotem zamówienia, warunkami wykonania i wszystkimi czynnikami mogącymi mieć wpływ na cenę zamówienia</w:t>
      </w:r>
      <w:r w:rsidRPr="00DB2895">
        <w:rPr>
          <w:rFonts w:ascii="Calibri" w:eastAsia="SimSun" w:hAnsi="Calibri" w:cs="Tahoma"/>
          <w:kern w:val="3"/>
          <w:sz w:val="22"/>
          <w:szCs w:val="22"/>
          <w:lang w:eastAsia="en-US" w:bidi="ar-SA"/>
        </w:rPr>
        <w:t>.</w:t>
      </w:r>
    </w:p>
    <w:p w14:paraId="3E26BE07" w14:textId="77777777" w:rsidR="00E62823" w:rsidRDefault="00E62823" w:rsidP="00847E64">
      <w:pPr>
        <w:pStyle w:val="Domynie"/>
        <w:numPr>
          <w:ilvl w:val="0"/>
          <w:numId w:val="125"/>
        </w:numPr>
        <w:autoSpaceDE/>
        <w:spacing w:line="300" w:lineRule="atLeast"/>
        <w:ind w:left="426" w:hanging="426"/>
        <w:jc w:val="both"/>
        <w:rPr>
          <w:rFonts w:ascii="Calibri" w:hAnsi="Calibri"/>
          <w:sz w:val="22"/>
          <w:szCs w:val="22"/>
        </w:rPr>
      </w:pPr>
      <w:r>
        <w:rPr>
          <w:rFonts w:ascii="Calibri" w:hAnsi="Calibri"/>
          <w:sz w:val="22"/>
          <w:szCs w:val="22"/>
        </w:rPr>
        <w:t>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obowiązującymi przepisami i tak przeliczoną ofertę podda ocenie wg obowiązujących kryteriów.</w:t>
      </w:r>
    </w:p>
    <w:p w14:paraId="6F54D91F" w14:textId="77777777" w:rsidR="00E62823" w:rsidRPr="00B4361F" w:rsidRDefault="00E62823" w:rsidP="00847E64">
      <w:pPr>
        <w:pStyle w:val="Domynie"/>
        <w:numPr>
          <w:ilvl w:val="0"/>
          <w:numId w:val="125"/>
        </w:numPr>
        <w:autoSpaceDE/>
        <w:spacing w:line="300" w:lineRule="atLeast"/>
        <w:ind w:left="426" w:hanging="426"/>
        <w:jc w:val="both"/>
        <w:rPr>
          <w:rFonts w:ascii="Calibri" w:hAnsi="Calibri"/>
          <w:sz w:val="22"/>
          <w:szCs w:val="22"/>
        </w:rPr>
      </w:pPr>
      <w:r w:rsidRPr="00B4361F">
        <w:rPr>
          <w:rFonts w:ascii="Calibri" w:hAnsi="Calibri"/>
          <w:sz w:val="22"/>
          <w:szCs w:val="22"/>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51A7E83" w14:textId="77777777" w:rsidR="00E62823" w:rsidRDefault="00E62823" w:rsidP="00847E64">
      <w:pPr>
        <w:pStyle w:val="Domynie"/>
        <w:numPr>
          <w:ilvl w:val="0"/>
          <w:numId w:val="125"/>
        </w:numPr>
        <w:autoSpaceDE/>
        <w:spacing w:line="300" w:lineRule="atLeast"/>
        <w:ind w:left="426" w:hanging="426"/>
        <w:jc w:val="both"/>
        <w:rPr>
          <w:rFonts w:ascii="Calibri" w:hAnsi="Calibri"/>
          <w:sz w:val="22"/>
          <w:szCs w:val="22"/>
        </w:rPr>
      </w:pPr>
      <w:r>
        <w:rPr>
          <w:rFonts w:ascii="Calibri" w:hAnsi="Calibri"/>
          <w:sz w:val="22"/>
          <w:szCs w:val="22"/>
        </w:rPr>
        <w:t xml:space="preserve">Cena oferty, stawki jednostkowe i ceny występujące w ofercie będą podane przez wykonawcę wyłącznie w złotych (PLN) z dokładnością do dwóch miejsc po przecinku. </w:t>
      </w:r>
      <w:r w:rsidRPr="00B4361F">
        <w:rPr>
          <w:rFonts w:ascii="Calibri" w:hAnsi="Calibri"/>
          <w:sz w:val="22"/>
          <w:szCs w:val="22"/>
        </w:rPr>
        <w:t>Wszystkie płatności i zobowiązania będą realizowane jedynie w złotych polskich.</w:t>
      </w:r>
    </w:p>
    <w:p w14:paraId="047431FF" w14:textId="77777777" w:rsidR="00E62823" w:rsidRPr="00B4361F" w:rsidRDefault="00E62823" w:rsidP="00847E64">
      <w:pPr>
        <w:pStyle w:val="Domynie"/>
        <w:numPr>
          <w:ilvl w:val="0"/>
          <w:numId w:val="125"/>
        </w:numPr>
        <w:autoSpaceDE/>
        <w:spacing w:line="300" w:lineRule="atLeast"/>
        <w:ind w:left="426" w:hanging="426"/>
        <w:jc w:val="both"/>
        <w:rPr>
          <w:rFonts w:ascii="Calibri" w:hAnsi="Calibri"/>
          <w:sz w:val="22"/>
          <w:szCs w:val="22"/>
        </w:rPr>
      </w:pPr>
      <w:r>
        <w:rPr>
          <w:rFonts w:ascii="Calibri" w:hAnsi="Calibri"/>
          <w:sz w:val="22"/>
          <w:szCs w:val="22"/>
        </w:rPr>
        <w:t>W przypadku różnic w podaniu ceny (cena podana liczbowo, cena podana słownie) Zamawiający przyjmie za prawidłową cenę podaną liczbowo, chyba z treści pozostałych dokumentów będzie wynikać prawidłowość ceny pisemnej</w:t>
      </w:r>
      <w:r w:rsidRPr="00B4361F">
        <w:rPr>
          <w:rFonts w:ascii="Calibri" w:hAnsi="Calibri"/>
          <w:sz w:val="22"/>
          <w:szCs w:val="22"/>
        </w:rPr>
        <w:t>.</w:t>
      </w:r>
    </w:p>
    <w:p w14:paraId="78AEC545" w14:textId="77777777" w:rsidR="00E62823" w:rsidRPr="00B175D4" w:rsidRDefault="00E62823" w:rsidP="00847E64">
      <w:pPr>
        <w:pStyle w:val="Domynie"/>
        <w:numPr>
          <w:ilvl w:val="0"/>
          <w:numId w:val="125"/>
        </w:numPr>
        <w:autoSpaceDE/>
        <w:spacing w:line="300" w:lineRule="atLeast"/>
        <w:ind w:left="426" w:hanging="426"/>
        <w:jc w:val="both"/>
        <w:rPr>
          <w:rFonts w:ascii="Calibri" w:eastAsia="SimSun" w:hAnsi="Calibri" w:cs="Tahoma"/>
          <w:kern w:val="3"/>
          <w:sz w:val="22"/>
          <w:szCs w:val="22"/>
          <w:lang w:eastAsia="en-US" w:bidi="ar-SA"/>
        </w:rPr>
      </w:pPr>
      <w:r w:rsidRPr="00B175D4">
        <w:rPr>
          <w:rFonts w:ascii="Calibri" w:eastAsia="SimSun" w:hAnsi="Calibri" w:cs="Tahoma"/>
          <w:kern w:val="3"/>
          <w:sz w:val="22"/>
          <w:szCs w:val="22"/>
          <w:lang w:eastAsia="en-US" w:bidi="ar-SA"/>
        </w:rPr>
        <w:t>Wszelkie rozliczenia związane z realizacją zamówienia, którego dotyczy niniejsza SWZ dokonywane będą w PLN.</w:t>
      </w:r>
    </w:p>
    <w:p w14:paraId="7FCA95D6" w14:textId="77777777" w:rsidR="00E03DFF" w:rsidRDefault="00E03DFF" w:rsidP="00D24A66">
      <w:pPr>
        <w:pStyle w:val="Tekstpodstawowy2"/>
        <w:tabs>
          <w:tab w:val="left" w:pos="341"/>
        </w:tabs>
        <w:spacing w:line="300" w:lineRule="atLeast"/>
        <w:ind w:left="57"/>
        <w:rPr>
          <w:rFonts w:ascii="Tahoma" w:eastAsia="Humanist777L2-RomanB" w:hAnsi="Tahoma"/>
          <w:b w:val="0"/>
          <w:color w:val="000000"/>
          <w:w w:val="109"/>
          <w:sz w:val="14"/>
          <w:szCs w:val="14"/>
        </w:rPr>
      </w:pPr>
    </w:p>
    <w:p w14:paraId="7664457C" w14:textId="77777777" w:rsidR="00E03DFF" w:rsidRDefault="00E03DFF" w:rsidP="00D24A66">
      <w:pPr>
        <w:pStyle w:val="Tekstpodstawowy2"/>
        <w:tabs>
          <w:tab w:val="left" w:pos="-294"/>
        </w:tabs>
        <w:autoSpaceDE w:val="0"/>
        <w:spacing w:line="300" w:lineRule="atLeast"/>
        <w:ind w:left="360"/>
        <w:rPr>
          <w:b w:val="0"/>
        </w:rPr>
      </w:pPr>
    </w:p>
    <w:p w14:paraId="3E987F84" w14:textId="23A80400" w:rsidR="003D10FC" w:rsidRPr="003D10FC" w:rsidRDefault="003D10FC" w:rsidP="002D0E88">
      <w:pPr>
        <w:pStyle w:val="Tekstprzypisudolnego"/>
        <w:numPr>
          <w:ilvl w:val="0"/>
          <w:numId w:val="118"/>
        </w:numPr>
        <w:spacing w:line="300" w:lineRule="atLeast"/>
        <w:rPr>
          <w:rFonts w:ascii="Calibri" w:hAnsi="Calibri" w:cs="Calibri"/>
          <w:b/>
          <w:iCs/>
          <w:sz w:val="36"/>
          <w:szCs w:val="36"/>
          <w:lang w:val="pl-PL"/>
        </w:rPr>
      </w:pPr>
      <w:bookmarkStart w:id="2" w:name="_Hlk72244327"/>
      <w:r w:rsidRPr="003D10FC">
        <w:rPr>
          <w:rFonts w:ascii="Calibri" w:hAnsi="Calibri" w:cs="Calibri"/>
          <w:b/>
          <w:iCs/>
          <w:sz w:val="36"/>
          <w:szCs w:val="36"/>
          <w:lang w:val="pl-PL"/>
        </w:rPr>
        <w:lastRenderedPageBreak/>
        <w:t>Opis kryteriów</w:t>
      </w:r>
      <w:r>
        <w:rPr>
          <w:rFonts w:ascii="Calibri" w:hAnsi="Calibri" w:cs="Calibri"/>
          <w:b/>
          <w:iCs/>
          <w:sz w:val="36"/>
          <w:szCs w:val="36"/>
          <w:lang w:val="pl-PL"/>
        </w:rPr>
        <w:t xml:space="preserve"> oceny ofert wraz z podaniem wag tych kryteriów i sposobu oceny ofert</w:t>
      </w:r>
      <w:bookmarkEnd w:id="2"/>
    </w:p>
    <w:p w14:paraId="7103AFB6" w14:textId="77777777" w:rsidR="00E03DFF" w:rsidRPr="001A2CB4" w:rsidRDefault="00E03DFF" w:rsidP="00D24A66">
      <w:pPr>
        <w:pStyle w:val="Tekstpodstawowy2"/>
        <w:tabs>
          <w:tab w:val="left" w:pos="-294"/>
        </w:tabs>
        <w:autoSpaceDE w:val="0"/>
        <w:spacing w:line="300" w:lineRule="atLeast"/>
        <w:ind w:left="360"/>
        <w:rPr>
          <w:b w:val="0"/>
        </w:rPr>
      </w:pPr>
    </w:p>
    <w:p w14:paraId="5D8A60A8" w14:textId="77777777" w:rsidR="00390B97" w:rsidRDefault="00390B97" w:rsidP="00D24A66">
      <w:pPr>
        <w:pStyle w:val="Standard"/>
        <w:tabs>
          <w:tab w:val="left" w:pos="284"/>
        </w:tabs>
        <w:spacing w:line="300" w:lineRule="atLeast"/>
      </w:pPr>
    </w:p>
    <w:p w14:paraId="20AAEF90" w14:textId="77777777" w:rsidR="00390B97" w:rsidRDefault="00C50048" w:rsidP="00D24A66">
      <w:pPr>
        <w:pStyle w:val="Standard"/>
        <w:tabs>
          <w:tab w:val="left" w:pos="284"/>
        </w:tabs>
        <w:spacing w:line="300" w:lineRule="atLeast"/>
      </w:pPr>
      <w:r>
        <w:t>Przy ocenie ofert Zamawiający będzie się kierował następującymi kryteriami:</w:t>
      </w:r>
    </w:p>
    <w:p w14:paraId="1FF49F19" w14:textId="02DEFCD3" w:rsidR="006A57BC" w:rsidRDefault="006A57BC" w:rsidP="006A57BC">
      <w:pPr>
        <w:pStyle w:val="Standard"/>
        <w:tabs>
          <w:tab w:val="left" w:pos="1418"/>
          <w:tab w:val="right" w:pos="8505"/>
        </w:tabs>
        <w:spacing w:line="300" w:lineRule="atLeast"/>
        <w:rPr>
          <w:b/>
        </w:rPr>
      </w:pPr>
      <w:r>
        <w:rPr>
          <w:b/>
        </w:rPr>
        <w:t>Kryterium I</w:t>
      </w:r>
      <w:r>
        <w:rPr>
          <w:b/>
        </w:rPr>
        <w:tab/>
        <w:t>Cena</w:t>
      </w:r>
      <w:r>
        <w:rPr>
          <w:b/>
        </w:rPr>
        <w:tab/>
      </w:r>
      <w:r w:rsidR="00A3791F">
        <w:rPr>
          <w:b/>
        </w:rPr>
        <w:t>10</w:t>
      </w:r>
      <w:r>
        <w:rPr>
          <w:b/>
        </w:rPr>
        <w:t>0 %</w:t>
      </w:r>
    </w:p>
    <w:p w14:paraId="34334CD6" w14:textId="77777777" w:rsidR="006A57BC" w:rsidRDefault="006A57BC" w:rsidP="006A57BC">
      <w:pPr>
        <w:pStyle w:val="Textbodyindent"/>
        <w:spacing w:after="0" w:line="300" w:lineRule="atLeast"/>
        <w:ind w:left="0"/>
        <w:rPr>
          <w:b/>
          <w:u w:val="single"/>
        </w:rPr>
      </w:pPr>
    </w:p>
    <w:p w14:paraId="2F17766D" w14:textId="78BA9D33" w:rsidR="006A57BC" w:rsidRDefault="006A57BC" w:rsidP="006A57BC">
      <w:pPr>
        <w:pStyle w:val="Textbodyindent"/>
        <w:spacing w:after="0" w:line="300" w:lineRule="atLeast"/>
        <w:ind w:left="0"/>
        <w:rPr>
          <w:b/>
          <w:u w:val="single"/>
        </w:rPr>
      </w:pPr>
      <w:r>
        <w:rPr>
          <w:b/>
          <w:u w:val="single"/>
        </w:rPr>
        <w:t xml:space="preserve">Kryterium I Cena (C) – </w:t>
      </w:r>
      <w:r w:rsidR="00A3791F">
        <w:rPr>
          <w:b/>
          <w:u w:val="single"/>
        </w:rPr>
        <w:t>10</w:t>
      </w:r>
      <w:r>
        <w:rPr>
          <w:b/>
          <w:u w:val="single"/>
        </w:rPr>
        <w:t>0 pkt</w:t>
      </w:r>
    </w:p>
    <w:p w14:paraId="3226EE6B" w14:textId="77777777" w:rsidR="006A57BC" w:rsidRDefault="006A57BC" w:rsidP="006A57BC">
      <w:pPr>
        <w:pStyle w:val="Textbodyindent"/>
        <w:spacing w:after="0" w:line="300" w:lineRule="atLeast"/>
        <w:ind w:left="0"/>
      </w:pPr>
      <w:r>
        <w:t>Liczba przyznanych punktów dla poszczególnych ofert będzie obliczona zgodnie z poniższym wzorem:</w:t>
      </w:r>
    </w:p>
    <w:p w14:paraId="1A9548E7" w14:textId="77777777" w:rsidR="006A57BC" w:rsidRDefault="006A57BC" w:rsidP="006A57BC">
      <w:pPr>
        <w:pStyle w:val="Standard"/>
        <w:spacing w:line="300" w:lineRule="atLeast"/>
        <w:ind w:left="300" w:hanging="100"/>
      </w:pPr>
    </w:p>
    <w:p w14:paraId="6C1A8B13" w14:textId="77777777" w:rsidR="006A57BC" w:rsidRDefault="006A57BC" w:rsidP="006A57BC">
      <w:pPr>
        <w:pStyle w:val="Standard"/>
        <w:spacing w:line="300" w:lineRule="atLeast"/>
        <w:ind w:left="300" w:hanging="100"/>
      </w:pPr>
      <w:r>
        <w:tab/>
      </w:r>
      <w:proofErr w:type="spellStart"/>
      <w:r>
        <w:t>Cmax</w:t>
      </w:r>
      <w:proofErr w:type="spellEnd"/>
      <w:r>
        <w:t xml:space="preserve"> - Co</w:t>
      </w:r>
    </w:p>
    <w:p w14:paraId="51564AD7" w14:textId="0E92B9C0" w:rsidR="006A57BC" w:rsidRDefault="006A57BC" w:rsidP="006A57BC">
      <w:pPr>
        <w:pStyle w:val="Standard"/>
        <w:spacing w:line="300" w:lineRule="atLeast"/>
        <w:ind w:left="300" w:hanging="100"/>
      </w:pPr>
      <w:r>
        <w:tab/>
        <w:t xml:space="preserve">-----------------------  x 100 X </w:t>
      </w:r>
      <w:r w:rsidR="00A3791F">
        <w:t>10</w:t>
      </w:r>
      <w:r>
        <w:t>0 % = ilość punktów dla ocenianej oferty</w:t>
      </w:r>
    </w:p>
    <w:p w14:paraId="76820C85" w14:textId="77777777" w:rsidR="006A57BC" w:rsidRDefault="006A57BC" w:rsidP="006A57BC">
      <w:pPr>
        <w:pStyle w:val="Standard"/>
        <w:spacing w:line="300" w:lineRule="atLeast"/>
        <w:ind w:left="300" w:hanging="100"/>
      </w:pPr>
      <w:r>
        <w:tab/>
      </w:r>
      <w:proofErr w:type="spellStart"/>
      <w:r>
        <w:t>Cmax</w:t>
      </w:r>
      <w:proofErr w:type="spellEnd"/>
      <w:r>
        <w:t xml:space="preserve"> - </w:t>
      </w:r>
      <w:proofErr w:type="spellStart"/>
      <w:r>
        <w:t>Cmin</w:t>
      </w:r>
      <w:proofErr w:type="spellEnd"/>
    </w:p>
    <w:p w14:paraId="7627322A" w14:textId="77777777" w:rsidR="006A57BC" w:rsidRDefault="006A57BC" w:rsidP="006A57BC">
      <w:pPr>
        <w:pStyle w:val="Standard"/>
        <w:spacing w:line="300" w:lineRule="atLeast"/>
        <w:ind w:left="300" w:hanging="100"/>
      </w:pPr>
    </w:p>
    <w:p w14:paraId="58BC6C2B" w14:textId="77777777" w:rsidR="006A57BC" w:rsidRDefault="006A57BC" w:rsidP="006A57BC">
      <w:pPr>
        <w:pStyle w:val="Standard"/>
        <w:spacing w:line="300" w:lineRule="atLeast"/>
        <w:ind w:left="300" w:hanging="100"/>
      </w:pPr>
      <w:r>
        <w:t>gdzie:</w:t>
      </w:r>
    </w:p>
    <w:p w14:paraId="4F8E91A6" w14:textId="77777777" w:rsidR="006A57BC" w:rsidRDefault="006A57BC" w:rsidP="006A57BC">
      <w:pPr>
        <w:pStyle w:val="Standard"/>
        <w:spacing w:line="300" w:lineRule="atLeast"/>
        <w:ind w:left="300" w:hanging="100"/>
      </w:pPr>
      <w:r>
        <w:t>C</w:t>
      </w:r>
      <w:r>
        <w:rPr>
          <w:vertAlign w:val="subscript"/>
        </w:rPr>
        <w:t>o</w:t>
      </w:r>
      <w:r>
        <w:t xml:space="preserve"> – cena oferty ocenianej</w:t>
      </w:r>
    </w:p>
    <w:p w14:paraId="2B7679F4" w14:textId="77777777" w:rsidR="006A57BC" w:rsidRDefault="006A57BC" w:rsidP="006A57BC">
      <w:pPr>
        <w:pStyle w:val="Standard"/>
        <w:spacing w:line="300" w:lineRule="atLeast"/>
        <w:ind w:left="300" w:hanging="100"/>
      </w:pPr>
      <w:proofErr w:type="spellStart"/>
      <w:r>
        <w:t>C</w:t>
      </w:r>
      <w:r>
        <w:rPr>
          <w:vertAlign w:val="subscript"/>
        </w:rPr>
        <w:t>min</w:t>
      </w:r>
      <w:proofErr w:type="spellEnd"/>
      <w:r>
        <w:t xml:space="preserve"> – cena minimalna spośród cen wszystkich złożonych ofert</w:t>
      </w:r>
    </w:p>
    <w:p w14:paraId="7B3147A6" w14:textId="77777777" w:rsidR="006A57BC" w:rsidRDefault="006A57BC" w:rsidP="006A57BC">
      <w:pPr>
        <w:pStyle w:val="Standard"/>
        <w:spacing w:line="300" w:lineRule="atLeast"/>
        <w:ind w:left="300" w:hanging="100"/>
      </w:pPr>
      <w:proofErr w:type="spellStart"/>
      <w:r>
        <w:t>C</w:t>
      </w:r>
      <w:r>
        <w:rPr>
          <w:vertAlign w:val="subscript"/>
        </w:rPr>
        <w:t>max</w:t>
      </w:r>
      <w:proofErr w:type="spellEnd"/>
      <w:r>
        <w:t xml:space="preserve"> – cena maksymalna spośród cen wszystkich złożonych ofert</w:t>
      </w:r>
    </w:p>
    <w:p w14:paraId="2B63CA38" w14:textId="1EE60092" w:rsidR="006A57BC" w:rsidRDefault="00FB7DFD" w:rsidP="006A57BC">
      <w:pPr>
        <w:pStyle w:val="Textbodyindent"/>
        <w:tabs>
          <w:tab w:val="left" w:pos="0"/>
        </w:tabs>
        <w:spacing w:after="0" w:line="300" w:lineRule="atLeast"/>
        <w:ind w:left="0"/>
      </w:pPr>
      <w:r>
        <w:t xml:space="preserve"> </w:t>
      </w:r>
    </w:p>
    <w:p w14:paraId="6B63314D" w14:textId="77777777" w:rsidR="006A57BC" w:rsidRDefault="006A57BC" w:rsidP="00847E64">
      <w:pPr>
        <w:pStyle w:val="Standard"/>
        <w:numPr>
          <w:ilvl w:val="0"/>
          <w:numId w:val="131"/>
        </w:numPr>
        <w:tabs>
          <w:tab w:val="left" w:pos="-256"/>
        </w:tabs>
        <w:spacing w:line="300" w:lineRule="atLeast"/>
        <w:textAlignment w:val="auto"/>
      </w:pPr>
      <w:r>
        <w:t>Punktacja przyznawana ofertom w poszczególnych kryteriach będzie liczona z dokładnością do dwóch miejsc po przecinku.</w:t>
      </w:r>
    </w:p>
    <w:p w14:paraId="57673E39" w14:textId="77777777" w:rsidR="006A57BC" w:rsidRDefault="006A57BC" w:rsidP="00847E64">
      <w:pPr>
        <w:pStyle w:val="Standard"/>
        <w:numPr>
          <w:ilvl w:val="0"/>
          <w:numId w:val="131"/>
        </w:numPr>
        <w:tabs>
          <w:tab w:val="left" w:pos="-256"/>
        </w:tabs>
        <w:spacing w:line="300" w:lineRule="atLeast"/>
        <w:textAlignment w:val="auto"/>
      </w:pPr>
      <w:r>
        <w:t>Maksymalna liczba punktów, możliwych do uzyskania przez Wykonawcę, będąca sumą wszystkich kryteriów wynosi 100.</w:t>
      </w:r>
    </w:p>
    <w:p w14:paraId="2ECAF63C" w14:textId="2DECAA2E" w:rsidR="006A57BC" w:rsidRDefault="006A57BC" w:rsidP="00847E64">
      <w:pPr>
        <w:pStyle w:val="Standard"/>
        <w:numPr>
          <w:ilvl w:val="0"/>
          <w:numId w:val="131"/>
        </w:numPr>
        <w:tabs>
          <w:tab w:val="left" w:pos="-256"/>
        </w:tabs>
        <w:spacing w:line="300" w:lineRule="atLeast"/>
        <w:textAlignment w:val="auto"/>
      </w:pPr>
      <w:r>
        <w:t xml:space="preserve">Każda oferta nieodrzucona zostanie oceniona wg kryteriów opisanych w pkt 1 i otrzyma liczbę punktów </w:t>
      </w:r>
      <w:r>
        <w:rPr>
          <w:b/>
        </w:rPr>
        <w:t>(S).</w:t>
      </w:r>
    </w:p>
    <w:p w14:paraId="3B553A5B" w14:textId="7DB5D450" w:rsidR="006A57BC" w:rsidRDefault="006A57BC" w:rsidP="00847E64">
      <w:pPr>
        <w:pStyle w:val="Standard"/>
        <w:numPr>
          <w:ilvl w:val="0"/>
          <w:numId w:val="131"/>
        </w:numPr>
        <w:tabs>
          <w:tab w:val="left" w:pos="-256"/>
        </w:tabs>
        <w:spacing w:line="300" w:lineRule="atLeast"/>
        <w:textAlignment w:val="auto"/>
      </w:pPr>
      <w:r>
        <w:t xml:space="preserve">Za ofertę najkorzystniejszą zostanie uznana oferta, która otrzyma największą liczbę punktów </w:t>
      </w:r>
      <w:r>
        <w:rPr>
          <w:b/>
        </w:rPr>
        <w:t>S</w:t>
      </w:r>
      <w:r>
        <w:t xml:space="preserve"> obliczonych. Oceny dokonywać będą członkowie komisji przetargowej.</w:t>
      </w:r>
    </w:p>
    <w:p w14:paraId="439F07DC" w14:textId="78B0970F" w:rsidR="00A3791F" w:rsidRDefault="00FB7DFD" w:rsidP="00A3791F">
      <w:pPr>
        <w:pStyle w:val="Standard"/>
        <w:tabs>
          <w:tab w:val="left" w:pos="-256"/>
        </w:tabs>
        <w:spacing w:line="300" w:lineRule="atLeast"/>
        <w:ind w:left="706"/>
        <w:textAlignment w:val="auto"/>
      </w:pPr>
      <w:r>
        <w:t xml:space="preserve"> </w:t>
      </w:r>
    </w:p>
    <w:p w14:paraId="1CA2C523" w14:textId="77777777" w:rsidR="002E3A53" w:rsidRDefault="002E3A53" w:rsidP="002E3A53">
      <w:pPr>
        <w:pStyle w:val="Standard"/>
        <w:spacing w:line="300" w:lineRule="atLeast"/>
        <w:rPr>
          <w:b/>
          <w:bCs/>
        </w:rPr>
      </w:pPr>
      <w:r>
        <w:rPr>
          <w:b/>
          <w:bCs/>
        </w:rPr>
        <w:t>Sposób oceny ofert</w:t>
      </w:r>
    </w:p>
    <w:p w14:paraId="2B719BEB" w14:textId="77777777" w:rsidR="002E3A53" w:rsidRDefault="002E3A53" w:rsidP="002E3A53">
      <w:pPr>
        <w:pStyle w:val="tekst"/>
        <w:numPr>
          <w:ilvl w:val="0"/>
          <w:numId w:val="106"/>
        </w:numPr>
        <w:spacing w:before="0" w:after="0"/>
        <w:rPr>
          <w:sz w:val="22"/>
          <w:szCs w:val="22"/>
        </w:rPr>
      </w:pPr>
      <w:r w:rsidRPr="00F9792E">
        <w:rPr>
          <w:sz w:val="22"/>
          <w:szCs w:val="22"/>
        </w:rPr>
        <w:t xml:space="preserve">Zamawiający nie stosował procedury, o której mowa w art. 139 </w:t>
      </w:r>
      <w:proofErr w:type="spellStart"/>
      <w:r w:rsidRPr="00F9792E">
        <w:rPr>
          <w:sz w:val="22"/>
          <w:szCs w:val="22"/>
        </w:rPr>
        <w:t>Pzp</w:t>
      </w:r>
      <w:proofErr w:type="spellEnd"/>
      <w:r>
        <w:rPr>
          <w:sz w:val="22"/>
          <w:szCs w:val="22"/>
        </w:rPr>
        <w:t>.</w:t>
      </w:r>
    </w:p>
    <w:p w14:paraId="407755CC" w14:textId="77777777" w:rsidR="002E3A53" w:rsidRPr="007F4789" w:rsidRDefault="002E3A53" w:rsidP="002E3A53">
      <w:pPr>
        <w:pStyle w:val="tekst"/>
        <w:numPr>
          <w:ilvl w:val="0"/>
          <w:numId w:val="106"/>
        </w:numPr>
        <w:spacing w:before="0" w:after="0"/>
        <w:rPr>
          <w:sz w:val="22"/>
          <w:szCs w:val="22"/>
        </w:rPr>
      </w:pPr>
      <w:r w:rsidRPr="007F4789">
        <w:rPr>
          <w:sz w:val="22"/>
          <w:szCs w:val="22"/>
        </w:rPr>
        <w:t xml:space="preserve">Ocenie będą podlegać wyłącznie oferty nie podlegające odrzuceniu. </w:t>
      </w:r>
    </w:p>
    <w:p w14:paraId="3D233B44" w14:textId="77777777" w:rsidR="002E3A53" w:rsidRPr="007F4789" w:rsidRDefault="002E3A53" w:rsidP="002E3A53">
      <w:pPr>
        <w:pStyle w:val="tekst"/>
        <w:numPr>
          <w:ilvl w:val="0"/>
          <w:numId w:val="106"/>
        </w:numPr>
        <w:spacing w:before="0" w:after="0"/>
        <w:rPr>
          <w:sz w:val="22"/>
          <w:szCs w:val="22"/>
        </w:rPr>
      </w:pPr>
      <w:r w:rsidRPr="007F4789">
        <w:rPr>
          <w:sz w:val="22"/>
          <w:szCs w:val="22"/>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14:paraId="0BA57679" w14:textId="77777777" w:rsidR="002E3A53" w:rsidRPr="007F4789" w:rsidRDefault="002E3A53" w:rsidP="002E3A53">
      <w:pPr>
        <w:pStyle w:val="tekst"/>
        <w:numPr>
          <w:ilvl w:val="0"/>
          <w:numId w:val="106"/>
        </w:numPr>
        <w:spacing w:before="0" w:after="0"/>
        <w:rPr>
          <w:sz w:val="22"/>
          <w:szCs w:val="22"/>
        </w:rPr>
      </w:pPr>
      <w:r w:rsidRPr="007F4789">
        <w:rPr>
          <w:sz w:val="22"/>
          <w:szCs w:val="22"/>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65BEC078" w14:textId="77777777" w:rsidR="002E3A53" w:rsidRPr="007F4789" w:rsidRDefault="002E3A53" w:rsidP="002E3A53">
      <w:pPr>
        <w:pStyle w:val="tekst"/>
        <w:numPr>
          <w:ilvl w:val="0"/>
          <w:numId w:val="106"/>
        </w:numPr>
        <w:spacing w:before="0" w:after="0"/>
        <w:rPr>
          <w:sz w:val="22"/>
          <w:szCs w:val="22"/>
        </w:rPr>
      </w:pPr>
      <w:r w:rsidRPr="007F4789">
        <w:rPr>
          <w:sz w:val="22"/>
          <w:szCs w:val="22"/>
        </w:rPr>
        <w:t xml:space="preserve">Zamawiający wybiera najkorzystniejszą ofertą w terminie związania ofertą określonym w SWZ. </w:t>
      </w:r>
    </w:p>
    <w:p w14:paraId="61EAA47E" w14:textId="77777777" w:rsidR="002E3A53" w:rsidRPr="007F4789" w:rsidRDefault="002E3A53" w:rsidP="002E3A53">
      <w:pPr>
        <w:pStyle w:val="tekst"/>
        <w:numPr>
          <w:ilvl w:val="0"/>
          <w:numId w:val="106"/>
        </w:numPr>
        <w:spacing w:before="0" w:after="0"/>
        <w:rPr>
          <w:sz w:val="22"/>
          <w:szCs w:val="22"/>
        </w:rPr>
      </w:pPr>
      <w:r w:rsidRPr="007F4789">
        <w:rPr>
          <w:sz w:val="22"/>
          <w:szCs w:val="22"/>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14:paraId="01B55B01" w14:textId="77777777" w:rsidR="002E3A53" w:rsidRPr="007F4789" w:rsidRDefault="002E3A53" w:rsidP="002E3A53">
      <w:pPr>
        <w:pStyle w:val="tekst"/>
        <w:numPr>
          <w:ilvl w:val="0"/>
          <w:numId w:val="106"/>
        </w:numPr>
        <w:spacing w:before="0" w:after="0"/>
        <w:rPr>
          <w:sz w:val="22"/>
          <w:szCs w:val="22"/>
        </w:rPr>
      </w:pPr>
      <w:r w:rsidRPr="007F4789">
        <w:rPr>
          <w:sz w:val="22"/>
          <w:szCs w:val="22"/>
        </w:rPr>
        <w:t xml:space="preserve">W przypadku braku zgody, o której mowa w ust. </w:t>
      </w:r>
      <w:r>
        <w:rPr>
          <w:sz w:val="22"/>
          <w:szCs w:val="22"/>
        </w:rPr>
        <w:t>6</w:t>
      </w:r>
      <w:r w:rsidRPr="007F4789">
        <w:rPr>
          <w:sz w:val="22"/>
          <w:szCs w:val="22"/>
        </w:rPr>
        <w:t xml:space="preserve">, oferta podlega odrzuceniu, a Zamawiający zwraca sią o wyrażenie takiej zgody do kolejnego Wykonawcy, którego oferta została najwyżej oceniona, chyba ze zachodzą przesłanki do unieważnienia postępowania. </w:t>
      </w:r>
    </w:p>
    <w:p w14:paraId="0ECF8EE8" w14:textId="69806BE9" w:rsidR="00242C54" w:rsidRDefault="00242C54" w:rsidP="00D24A66">
      <w:pPr>
        <w:pStyle w:val="Standard"/>
        <w:spacing w:line="300" w:lineRule="atLeast"/>
        <w:rPr>
          <w:b/>
          <w:bCs/>
        </w:rPr>
      </w:pPr>
    </w:p>
    <w:p w14:paraId="7EB8AC19" w14:textId="77777777" w:rsidR="004773FD" w:rsidRDefault="004773FD" w:rsidP="00D24A66">
      <w:pPr>
        <w:pStyle w:val="Standard"/>
        <w:spacing w:line="300" w:lineRule="atLeast"/>
        <w:rPr>
          <w:b/>
          <w:bCs/>
        </w:rPr>
      </w:pPr>
    </w:p>
    <w:p w14:paraId="10096E1D" w14:textId="64B7E032" w:rsidR="004773FD" w:rsidRPr="003D10FC" w:rsidRDefault="004773FD" w:rsidP="004773FD">
      <w:pPr>
        <w:pStyle w:val="Tekstprzypisudolnego"/>
        <w:numPr>
          <w:ilvl w:val="0"/>
          <w:numId w:val="118"/>
        </w:numPr>
        <w:spacing w:line="300" w:lineRule="atLeast"/>
        <w:rPr>
          <w:rFonts w:ascii="Calibri" w:hAnsi="Calibri" w:cs="Calibri"/>
          <w:b/>
          <w:iCs/>
          <w:sz w:val="36"/>
          <w:szCs w:val="36"/>
          <w:lang w:val="pl-PL"/>
        </w:rPr>
      </w:pPr>
      <w:bookmarkStart w:id="3" w:name="_Hlk176262973"/>
      <w:r>
        <w:rPr>
          <w:rFonts w:ascii="Calibri" w:hAnsi="Calibri" w:cs="Calibri"/>
          <w:b/>
          <w:iCs/>
          <w:sz w:val="36"/>
          <w:szCs w:val="36"/>
          <w:lang w:val="pl-PL"/>
        </w:rPr>
        <w:t xml:space="preserve">Prowadzenie procedury wraz </w:t>
      </w:r>
      <w:r w:rsidR="004536C5">
        <w:rPr>
          <w:rFonts w:ascii="Calibri" w:hAnsi="Calibri" w:cs="Calibri"/>
          <w:b/>
          <w:iCs/>
          <w:sz w:val="36"/>
          <w:szCs w:val="36"/>
          <w:lang w:val="pl-PL"/>
        </w:rPr>
        <w:t xml:space="preserve">z </w:t>
      </w:r>
      <w:r>
        <w:rPr>
          <w:rFonts w:ascii="Calibri" w:hAnsi="Calibri" w:cs="Calibri"/>
          <w:b/>
          <w:iCs/>
          <w:sz w:val="36"/>
          <w:szCs w:val="36"/>
          <w:lang w:val="pl-PL"/>
        </w:rPr>
        <w:t>negocjacjami</w:t>
      </w:r>
    </w:p>
    <w:p w14:paraId="54D20C20" w14:textId="77777777" w:rsidR="004773FD" w:rsidRDefault="004773FD" w:rsidP="004773FD">
      <w:pPr>
        <w:pStyle w:val="Standard"/>
        <w:spacing w:line="300" w:lineRule="atLeast"/>
        <w:rPr>
          <w:b/>
          <w:bCs/>
        </w:rPr>
      </w:pPr>
    </w:p>
    <w:p w14:paraId="19280D4E" w14:textId="77777777" w:rsidR="004773FD" w:rsidRPr="00E81270" w:rsidRDefault="004773FD" w:rsidP="004773FD">
      <w:pPr>
        <w:widowControl/>
        <w:tabs>
          <w:tab w:val="left" w:pos="851"/>
        </w:tabs>
        <w:suppressAutoHyphens w:val="0"/>
        <w:autoSpaceDN/>
        <w:spacing w:after="0" w:line="300" w:lineRule="atLeast"/>
        <w:jc w:val="both"/>
        <w:textAlignment w:val="auto"/>
        <w:rPr>
          <w:rFonts w:cs="Calibri"/>
          <w:b/>
          <w:bCs/>
        </w:rPr>
      </w:pPr>
      <w:r w:rsidRPr="00E81270">
        <w:rPr>
          <w:rFonts w:cs="Calibri"/>
          <w:b/>
          <w:bCs/>
        </w:rPr>
        <w:lastRenderedPageBreak/>
        <w:t>N</w:t>
      </w:r>
      <w:r w:rsidRPr="00E81270">
        <w:rPr>
          <w:rFonts w:cs="Calibri"/>
          <w:b/>
          <w:bCs/>
          <w:shd w:val="clear" w:color="auto" w:fill="FFFFFF"/>
        </w:rPr>
        <w:t xml:space="preserve">egocjacje w celu ulepszenia treści ofert, które podlegają ocenie w ramach kryteriów oceny ofert. </w:t>
      </w:r>
    </w:p>
    <w:p w14:paraId="30932F78" w14:textId="77777777" w:rsidR="004773FD" w:rsidRPr="00E81270" w:rsidRDefault="004773FD" w:rsidP="004773FD">
      <w:pPr>
        <w:shd w:val="clear" w:color="auto" w:fill="FFFFFF"/>
        <w:tabs>
          <w:tab w:val="left" w:pos="1276"/>
        </w:tabs>
        <w:spacing w:after="0" w:line="300" w:lineRule="atLeast"/>
        <w:jc w:val="both"/>
        <w:rPr>
          <w:rFonts w:cs="Calibri"/>
          <w:shd w:val="clear" w:color="auto" w:fill="FFFFFF"/>
        </w:rPr>
      </w:pPr>
    </w:p>
    <w:p w14:paraId="1990E909" w14:textId="77777777" w:rsidR="004773FD" w:rsidRPr="00E81270" w:rsidRDefault="004773FD" w:rsidP="00847E64">
      <w:pPr>
        <w:widowControl/>
        <w:numPr>
          <w:ilvl w:val="0"/>
          <w:numId w:val="143"/>
        </w:numPr>
        <w:suppressAutoHyphens w:val="0"/>
        <w:autoSpaceDN/>
        <w:spacing w:after="0" w:line="300" w:lineRule="atLeast"/>
        <w:ind w:left="426" w:hanging="426"/>
        <w:jc w:val="both"/>
        <w:textAlignment w:val="auto"/>
        <w:rPr>
          <w:rFonts w:eastAsia="Arial" w:cs="Calibri"/>
        </w:rPr>
      </w:pPr>
      <w:r w:rsidRPr="00E81270">
        <w:rPr>
          <w:rFonts w:eastAsia="Arial" w:cs="Calibri"/>
        </w:rPr>
        <w:t xml:space="preserve">Zamawiający nie korzysta z uprawnienia, o jakim stanowi art. 288 ust. 1 </w:t>
      </w:r>
      <w:proofErr w:type="spellStart"/>
      <w:r w:rsidRPr="00E81270">
        <w:rPr>
          <w:rFonts w:eastAsia="Arial" w:cs="Calibri"/>
        </w:rPr>
        <w:t>Pzp</w:t>
      </w:r>
      <w:proofErr w:type="spellEnd"/>
      <w:r w:rsidRPr="00E81270">
        <w:rPr>
          <w:rFonts w:eastAsia="Arial" w:cs="Calibri"/>
        </w:rPr>
        <w:t xml:space="preserve"> </w:t>
      </w:r>
    </w:p>
    <w:p w14:paraId="6748BAF6" w14:textId="77777777" w:rsidR="004773FD" w:rsidRPr="00E81270" w:rsidRDefault="004773FD" w:rsidP="00847E64">
      <w:pPr>
        <w:widowControl/>
        <w:numPr>
          <w:ilvl w:val="0"/>
          <w:numId w:val="143"/>
        </w:numPr>
        <w:suppressAutoHyphens w:val="0"/>
        <w:autoSpaceDN/>
        <w:spacing w:after="0" w:line="300" w:lineRule="atLeast"/>
        <w:ind w:left="426" w:hanging="426"/>
        <w:jc w:val="both"/>
        <w:textAlignment w:val="auto"/>
        <w:rPr>
          <w:rFonts w:eastAsia="Arial" w:cs="Calibri"/>
        </w:rPr>
      </w:pPr>
      <w:r w:rsidRPr="00E81270">
        <w:rPr>
          <w:rFonts w:eastAsia="Arial" w:cs="Calibri"/>
        </w:rPr>
        <w:t xml:space="preserve">W przypadku podjęcia decyzji o prowadzeniu negocjacji w pierwszym kroku zamawiający poinformuje równocześnie wszystkich wykonawców, którzy złożyli oferty, o wykonawcach: </w:t>
      </w:r>
    </w:p>
    <w:p w14:paraId="6C394E26" w14:textId="77777777" w:rsidR="004773FD" w:rsidRPr="00E81270" w:rsidRDefault="004773FD" w:rsidP="00847E64">
      <w:pPr>
        <w:widowControl/>
        <w:numPr>
          <w:ilvl w:val="0"/>
          <w:numId w:val="144"/>
        </w:numPr>
        <w:suppressAutoHyphens w:val="0"/>
        <w:autoSpaceDN/>
        <w:spacing w:after="0" w:line="300" w:lineRule="atLeast"/>
        <w:ind w:left="709" w:hanging="283"/>
        <w:jc w:val="both"/>
        <w:textAlignment w:val="auto"/>
        <w:rPr>
          <w:rFonts w:eastAsia="Arial" w:cs="Calibri"/>
        </w:rPr>
      </w:pPr>
      <w:r w:rsidRPr="00E81270">
        <w:rPr>
          <w:rFonts w:eastAsia="Arial" w:cs="Calibri"/>
        </w:rPr>
        <w:t xml:space="preserve">których oferty nie zostały odrzucone, oraz punktacji przyznanej ofertom w każdym kryterium oceny ofert i łącznej punktacji, </w:t>
      </w:r>
    </w:p>
    <w:p w14:paraId="6D77FF63" w14:textId="77777777" w:rsidR="004773FD" w:rsidRPr="00E81270" w:rsidRDefault="004773FD" w:rsidP="00847E64">
      <w:pPr>
        <w:widowControl/>
        <w:numPr>
          <w:ilvl w:val="0"/>
          <w:numId w:val="144"/>
        </w:numPr>
        <w:suppressAutoHyphens w:val="0"/>
        <w:autoSpaceDN/>
        <w:spacing w:after="0" w:line="300" w:lineRule="atLeast"/>
        <w:ind w:left="709" w:hanging="283"/>
        <w:jc w:val="both"/>
        <w:textAlignment w:val="auto"/>
        <w:rPr>
          <w:rFonts w:eastAsia="Arial" w:cs="Calibri"/>
        </w:rPr>
      </w:pPr>
      <w:r w:rsidRPr="00E81270">
        <w:rPr>
          <w:rFonts w:eastAsia="Arial" w:cs="Calibri"/>
        </w:rPr>
        <w:t xml:space="preserve">których oferty zostały odrzucone, </w:t>
      </w:r>
    </w:p>
    <w:p w14:paraId="2F8D7546" w14:textId="77777777" w:rsidR="004773FD" w:rsidRPr="00E81270" w:rsidRDefault="004773FD" w:rsidP="004773FD">
      <w:pPr>
        <w:widowControl/>
        <w:suppressAutoHyphens w:val="0"/>
        <w:autoSpaceDN/>
        <w:spacing w:after="0" w:line="300" w:lineRule="atLeast"/>
        <w:ind w:left="709"/>
        <w:jc w:val="both"/>
        <w:textAlignment w:val="auto"/>
        <w:rPr>
          <w:rFonts w:eastAsia="Arial" w:cs="Calibri"/>
        </w:rPr>
      </w:pPr>
      <w:r w:rsidRPr="00E81270">
        <w:rPr>
          <w:rFonts w:eastAsia="Arial" w:cs="Calibri"/>
        </w:rPr>
        <w:t>- podając uzasadnienie faktyczne i prawne.</w:t>
      </w:r>
    </w:p>
    <w:p w14:paraId="60D8BF17" w14:textId="77777777" w:rsidR="004773FD" w:rsidRPr="00E81270" w:rsidRDefault="004773FD" w:rsidP="00847E64">
      <w:pPr>
        <w:widowControl/>
        <w:numPr>
          <w:ilvl w:val="0"/>
          <w:numId w:val="143"/>
        </w:numPr>
        <w:suppressAutoHyphens w:val="0"/>
        <w:autoSpaceDN/>
        <w:spacing w:after="0" w:line="300" w:lineRule="atLeast"/>
        <w:ind w:left="426" w:hanging="426"/>
        <w:jc w:val="both"/>
        <w:textAlignment w:val="auto"/>
        <w:rPr>
          <w:rFonts w:eastAsia="Arial" w:cs="Calibri"/>
        </w:rPr>
      </w:pPr>
      <w:r w:rsidRPr="00E81270">
        <w:rPr>
          <w:rFonts w:eastAsia="Arial" w:cs="Calibri"/>
        </w:rPr>
        <w:t xml:space="preserve">Zamawiający w zaproszeniu do negocjacji wskaże miejsce, termin i sposób prowadzenia negocjacji oraz kryteria oceny ofert, w ramach których będą prowadzone negocjacje w celu ulepszenia treści ofert. </w:t>
      </w:r>
    </w:p>
    <w:p w14:paraId="7627CC30" w14:textId="77777777" w:rsidR="004773FD" w:rsidRPr="00E81270" w:rsidRDefault="004773FD" w:rsidP="00847E64">
      <w:pPr>
        <w:widowControl/>
        <w:numPr>
          <w:ilvl w:val="0"/>
          <w:numId w:val="143"/>
        </w:numPr>
        <w:suppressAutoHyphens w:val="0"/>
        <w:autoSpaceDN/>
        <w:spacing w:after="0" w:line="300" w:lineRule="atLeast"/>
        <w:ind w:left="426" w:hanging="426"/>
        <w:jc w:val="both"/>
        <w:textAlignment w:val="auto"/>
        <w:rPr>
          <w:rFonts w:eastAsia="Arial" w:cs="Calibri"/>
        </w:rPr>
      </w:pPr>
      <w:r w:rsidRPr="00E81270">
        <w:rPr>
          <w:rFonts w:eastAsia="Arial" w:cs="Calibri"/>
        </w:rPr>
        <w:t xml:space="preserve">Prowadzone negocjacje mają poufny charakter. Żadna ze stron nie może, bez zgody drugiej strony, ujawniać informacji technicznych i handlowych związanych z negocjacjami. Zgoda jest udzielana w odniesieniu do konkretnych informacji i przed ich ujawnieniem. </w:t>
      </w:r>
    </w:p>
    <w:p w14:paraId="6FD150C9" w14:textId="77777777" w:rsidR="004773FD" w:rsidRPr="00E81270" w:rsidRDefault="004773FD" w:rsidP="00847E64">
      <w:pPr>
        <w:widowControl/>
        <w:numPr>
          <w:ilvl w:val="0"/>
          <w:numId w:val="143"/>
        </w:numPr>
        <w:suppressAutoHyphens w:val="0"/>
        <w:autoSpaceDN/>
        <w:spacing w:after="0" w:line="300" w:lineRule="atLeast"/>
        <w:ind w:left="426" w:hanging="426"/>
        <w:jc w:val="both"/>
        <w:textAlignment w:val="auto"/>
        <w:rPr>
          <w:rFonts w:eastAsia="Arial" w:cs="Calibri"/>
        </w:rPr>
      </w:pPr>
      <w:r w:rsidRPr="00E81270">
        <w:rPr>
          <w:rFonts w:eastAsia="Arial" w:cs="Calibri"/>
        </w:rPr>
        <w:t xml:space="preserve">Po zakończeniu negocjacji z wszystkimi wykonawcami, zamawiający informuje o tym fakcie uczestników negocjacji oraz zaprasza ich do składania ofert dodatkowych. </w:t>
      </w:r>
    </w:p>
    <w:p w14:paraId="4C1518E5" w14:textId="77777777" w:rsidR="004773FD" w:rsidRPr="00E81270" w:rsidRDefault="004773FD" w:rsidP="00847E64">
      <w:pPr>
        <w:widowControl/>
        <w:numPr>
          <w:ilvl w:val="0"/>
          <w:numId w:val="143"/>
        </w:numPr>
        <w:suppressAutoHyphens w:val="0"/>
        <w:autoSpaceDN/>
        <w:spacing w:after="0" w:line="300" w:lineRule="atLeast"/>
        <w:ind w:left="426" w:hanging="426"/>
        <w:jc w:val="both"/>
        <w:textAlignment w:val="auto"/>
        <w:rPr>
          <w:rFonts w:eastAsia="Arial" w:cs="Calibri"/>
        </w:rPr>
      </w:pPr>
      <w:r w:rsidRPr="00E81270">
        <w:rPr>
          <w:rFonts w:eastAsia="Arial" w:cs="Calibri"/>
        </w:rPr>
        <w:t xml:space="preserve">Zaproszenie do złożenia ofert dodatkowych będzie zawierać co najmniej: </w:t>
      </w:r>
    </w:p>
    <w:p w14:paraId="6068D5FE" w14:textId="77777777" w:rsidR="004773FD" w:rsidRPr="00E81270" w:rsidRDefault="004773FD" w:rsidP="00847E64">
      <w:pPr>
        <w:widowControl/>
        <w:numPr>
          <w:ilvl w:val="0"/>
          <w:numId w:val="145"/>
        </w:numPr>
        <w:suppressAutoHyphens w:val="0"/>
        <w:autoSpaceDN/>
        <w:spacing w:after="0" w:line="300" w:lineRule="atLeast"/>
        <w:ind w:left="709" w:hanging="283"/>
        <w:jc w:val="both"/>
        <w:textAlignment w:val="auto"/>
        <w:rPr>
          <w:rFonts w:eastAsia="Arial" w:cs="Calibri"/>
        </w:rPr>
      </w:pPr>
      <w:r w:rsidRPr="00E81270">
        <w:rPr>
          <w:rFonts w:eastAsia="Arial" w:cs="Calibri"/>
        </w:rPr>
        <w:t xml:space="preserve">nazwę oraz adres zamawiającego, numer telefonu, adres poczty elektronicznej oraz strony internetowej prowadzonego postępowania; </w:t>
      </w:r>
    </w:p>
    <w:p w14:paraId="30E65215" w14:textId="77777777" w:rsidR="004773FD" w:rsidRPr="00E81270" w:rsidRDefault="004773FD" w:rsidP="00847E64">
      <w:pPr>
        <w:widowControl/>
        <w:numPr>
          <w:ilvl w:val="0"/>
          <w:numId w:val="145"/>
        </w:numPr>
        <w:suppressAutoHyphens w:val="0"/>
        <w:autoSpaceDN/>
        <w:spacing w:after="0" w:line="300" w:lineRule="atLeast"/>
        <w:ind w:left="709" w:hanging="283"/>
        <w:jc w:val="both"/>
        <w:textAlignment w:val="auto"/>
        <w:rPr>
          <w:rFonts w:eastAsia="Arial" w:cs="Calibri"/>
        </w:rPr>
      </w:pPr>
      <w:r w:rsidRPr="00E81270">
        <w:rPr>
          <w:rFonts w:eastAsia="Arial" w:cs="Calibri"/>
        </w:rPr>
        <w:t xml:space="preserve">sposób i termin składania ofert dodatkowych oraz język lub języki, w jakich muszą one być sporządzone, oraz termin otwarcia tych ofert. </w:t>
      </w:r>
    </w:p>
    <w:p w14:paraId="0EE7BD2F" w14:textId="77777777" w:rsidR="004773FD" w:rsidRPr="00E81270" w:rsidRDefault="004773FD" w:rsidP="00847E64">
      <w:pPr>
        <w:widowControl/>
        <w:numPr>
          <w:ilvl w:val="0"/>
          <w:numId w:val="145"/>
        </w:numPr>
        <w:suppressAutoHyphens w:val="0"/>
        <w:autoSpaceDN/>
        <w:spacing w:after="0" w:line="300" w:lineRule="atLeast"/>
        <w:ind w:left="709" w:hanging="283"/>
        <w:jc w:val="both"/>
        <w:textAlignment w:val="auto"/>
        <w:rPr>
          <w:rFonts w:eastAsia="Arial" w:cs="Calibri"/>
        </w:rPr>
      </w:pPr>
      <w:r w:rsidRPr="00E81270">
        <w:rPr>
          <w:rFonts w:eastAsia="Arial" w:cs="Calibri"/>
        </w:rPr>
        <w:t xml:space="preserve">Wykonawca może złożyć ofertę dodatkową, która zawiera nowe propozycje w zakresie treści oferty podlegających ocenie w ramach kryteriów oceny ofert wskazanych przez zamawiającego w zaproszeniu do negocjacji. </w:t>
      </w:r>
    </w:p>
    <w:p w14:paraId="6B516779" w14:textId="77777777" w:rsidR="004773FD" w:rsidRPr="00E81270" w:rsidRDefault="004773FD" w:rsidP="00847E64">
      <w:pPr>
        <w:widowControl/>
        <w:numPr>
          <w:ilvl w:val="0"/>
          <w:numId w:val="143"/>
        </w:numPr>
        <w:suppressAutoHyphens w:val="0"/>
        <w:autoSpaceDN/>
        <w:spacing w:after="0" w:line="300" w:lineRule="atLeast"/>
        <w:ind w:left="426" w:hanging="426"/>
        <w:jc w:val="both"/>
        <w:textAlignment w:val="auto"/>
        <w:rPr>
          <w:rFonts w:eastAsia="Arial" w:cs="Calibri"/>
        </w:rPr>
      </w:pPr>
      <w:r w:rsidRPr="00E81270">
        <w:rPr>
          <w:rFonts w:eastAsia="Arial" w:cs="Calibri"/>
        </w:rPr>
        <w:t xml:space="preserve">Oferta dodatkowa nie może być mniej korzystna w żadnym z kryteriów oceny ofert wskazanych w zaproszeniu do negocjacji niż oferta złożona w odpowiedzi na ogłoszenie o zamówieniu. </w:t>
      </w:r>
    </w:p>
    <w:p w14:paraId="2CFB7E06" w14:textId="77777777" w:rsidR="004773FD" w:rsidRPr="00E81270" w:rsidRDefault="004773FD" w:rsidP="00847E64">
      <w:pPr>
        <w:widowControl/>
        <w:numPr>
          <w:ilvl w:val="0"/>
          <w:numId w:val="143"/>
        </w:numPr>
        <w:suppressAutoHyphens w:val="0"/>
        <w:autoSpaceDN/>
        <w:spacing w:after="0" w:line="300" w:lineRule="atLeast"/>
        <w:ind w:left="426" w:hanging="426"/>
        <w:jc w:val="both"/>
        <w:textAlignment w:val="auto"/>
        <w:rPr>
          <w:rFonts w:eastAsia="Arial" w:cs="Calibri"/>
        </w:rPr>
      </w:pPr>
      <w:r w:rsidRPr="00E81270">
        <w:rPr>
          <w:rFonts w:eastAsia="Arial" w:cs="Calibri"/>
        </w:rPr>
        <w:t xml:space="preserve">Oferta przestaje wiązać wykonawcę w zakresie, w jakim złoży on ofertę dodatkową zawierającą korzystniejsze propozycje w ramach każdego z kryteriów oceny ofert wskazanych w zaproszeniu do negocjacji. </w:t>
      </w:r>
    </w:p>
    <w:p w14:paraId="471E89C4" w14:textId="77777777" w:rsidR="004773FD" w:rsidRPr="00E81270" w:rsidRDefault="004773FD" w:rsidP="00847E64">
      <w:pPr>
        <w:widowControl/>
        <w:numPr>
          <w:ilvl w:val="0"/>
          <w:numId w:val="143"/>
        </w:numPr>
        <w:suppressAutoHyphens w:val="0"/>
        <w:autoSpaceDN/>
        <w:spacing w:after="0" w:line="300" w:lineRule="atLeast"/>
        <w:ind w:left="426" w:hanging="426"/>
        <w:jc w:val="both"/>
        <w:textAlignment w:val="auto"/>
        <w:rPr>
          <w:rFonts w:eastAsia="Arial" w:cs="Calibri"/>
        </w:rPr>
      </w:pPr>
      <w:r w:rsidRPr="00E81270">
        <w:rPr>
          <w:rFonts w:eastAsia="Arial" w:cs="Calibri"/>
        </w:rPr>
        <w:t>Oferta dodatkowa, która jest mniej korzystna w którymkolwiek z kryteriów oceny ofert wskazanych w zaproszeniu do negocjacji niż oferta złożona w odpowiedzi na ogłoszenie o zamówieniu, podlega odrzuceniu.</w:t>
      </w:r>
    </w:p>
    <w:bookmarkEnd w:id="3"/>
    <w:p w14:paraId="35581AD0" w14:textId="7997F905" w:rsidR="004773FD" w:rsidRDefault="004773FD" w:rsidP="00D24A66">
      <w:pPr>
        <w:pStyle w:val="Standard"/>
        <w:spacing w:line="300" w:lineRule="atLeast"/>
        <w:rPr>
          <w:b/>
          <w:bCs/>
        </w:rPr>
      </w:pPr>
    </w:p>
    <w:p w14:paraId="56392655" w14:textId="77777777" w:rsidR="004773FD" w:rsidRDefault="004773FD" w:rsidP="00D24A66">
      <w:pPr>
        <w:pStyle w:val="Standard"/>
        <w:spacing w:line="300" w:lineRule="atLeast"/>
        <w:rPr>
          <w:b/>
          <w:bCs/>
        </w:rPr>
      </w:pPr>
    </w:p>
    <w:p w14:paraId="5A7802BF" w14:textId="77777777" w:rsidR="00390B97" w:rsidRPr="000607C3" w:rsidRDefault="00C50048" w:rsidP="002D0E88">
      <w:pPr>
        <w:pStyle w:val="Tekstprzypisudolnego"/>
        <w:numPr>
          <w:ilvl w:val="0"/>
          <w:numId w:val="118"/>
        </w:numPr>
        <w:spacing w:line="300" w:lineRule="atLeast"/>
        <w:rPr>
          <w:rFonts w:ascii="Calibri" w:hAnsi="Calibri" w:cs="Calibri"/>
          <w:b/>
          <w:iCs/>
          <w:sz w:val="36"/>
          <w:szCs w:val="36"/>
          <w:lang w:val="pl-PL"/>
        </w:rPr>
      </w:pPr>
      <w:r w:rsidRPr="000607C3">
        <w:rPr>
          <w:rFonts w:ascii="Calibri" w:hAnsi="Calibri" w:cs="Calibri"/>
          <w:b/>
          <w:iCs/>
          <w:sz w:val="36"/>
          <w:szCs w:val="36"/>
          <w:lang w:val="pl-PL"/>
        </w:rPr>
        <w:t xml:space="preserve">Informacje o formalnościach, jakie powinny zostać </w:t>
      </w:r>
      <w:r w:rsidR="0083077C" w:rsidRPr="000607C3">
        <w:rPr>
          <w:rFonts w:ascii="Calibri" w:hAnsi="Calibri" w:cs="Calibri"/>
          <w:b/>
          <w:iCs/>
          <w:sz w:val="36"/>
          <w:szCs w:val="36"/>
          <w:lang w:val="pl-PL"/>
        </w:rPr>
        <w:t>p</w:t>
      </w:r>
      <w:r w:rsidRPr="000607C3">
        <w:rPr>
          <w:rFonts w:ascii="Calibri" w:hAnsi="Calibri" w:cs="Calibri"/>
          <w:b/>
          <w:iCs/>
          <w:sz w:val="36"/>
          <w:szCs w:val="36"/>
          <w:lang w:val="pl-PL"/>
        </w:rPr>
        <w:t>opełnione po wyborze ofert w celu zawarcia umowy</w:t>
      </w:r>
    </w:p>
    <w:p w14:paraId="490E4728" w14:textId="77777777" w:rsidR="00390B97" w:rsidRDefault="00390B97" w:rsidP="00D24A66">
      <w:pPr>
        <w:pStyle w:val="Standard"/>
        <w:autoSpaceDE w:val="0"/>
        <w:spacing w:line="300" w:lineRule="atLeast"/>
        <w:rPr>
          <w:bCs/>
        </w:rPr>
      </w:pPr>
    </w:p>
    <w:p w14:paraId="2BE05B95" w14:textId="77777777" w:rsidR="000607C3" w:rsidRDefault="000607C3" w:rsidP="000607C3">
      <w:pPr>
        <w:pStyle w:val="Standard"/>
        <w:autoSpaceDE w:val="0"/>
      </w:pPr>
      <w:r>
        <w:rPr>
          <w:bCs/>
        </w:rPr>
        <w:t>Niezwłocznie po wyborze najkorzystniejszej oferty Zamawiaj</w:t>
      </w:r>
      <w:r>
        <w:rPr>
          <w:rFonts w:eastAsia="TimesNewRoman, Bold" w:cs="TimesNewRoman, Bold"/>
          <w:bCs/>
        </w:rPr>
        <w:t>ą</w:t>
      </w:r>
      <w:r>
        <w:rPr>
          <w:bCs/>
        </w:rPr>
        <w:t>cy informuje równocześnie Wykonawców, którzy złożyli oferty o:</w:t>
      </w:r>
    </w:p>
    <w:p w14:paraId="59262584" w14:textId="77777777" w:rsidR="000607C3" w:rsidRPr="00096BDA" w:rsidRDefault="000607C3" w:rsidP="007B4FC6">
      <w:pPr>
        <w:pStyle w:val="zlitpktzmpktliter"/>
        <w:numPr>
          <w:ilvl w:val="0"/>
          <w:numId w:val="107"/>
        </w:numPr>
        <w:tabs>
          <w:tab w:val="left" w:pos="-436"/>
        </w:tabs>
        <w:spacing w:before="0" w:after="0"/>
        <w:rPr>
          <w:sz w:val="22"/>
          <w:szCs w:val="22"/>
        </w:rPr>
      </w:pPr>
      <w:r w:rsidRPr="00096BDA">
        <w:rPr>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77A103F" w14:textId="77777777" w:rsidR="000607C3" w:rsidRDefault="000607C3" w:rsidP="007B4FC6">
      <w:pPr>
        <w:pStyle w:val="zlitpktzmpktliter"/>
        <w:numPr>
          <w:ilvl w:val="0"/>
          <w:numId w:val="107"/>
        </w:numPr>
        <w:tabs>
          <w:tab w:val="left" w:pos="-436"/>
        </w:tabs>
        <w:spacing w:before="0" w:after="0"/>
        <w:rPr>
          <w:sz w:val="22"/>
          <w:szCs w:val="22"/>
        </w:rPr>
      </w:pPr>
      <w:r w:rsidRPr="00096BDA">
        <w:rPr>
          <w:sz w:val="22"/>
          <w:szCs w:val="22"/>
        </w:rPr>
        <w:t xml:space="preserve">wykonawcach, którzy oferty zostały odrzucone, </w:t>
      </w:r>
    </w:p>
    <w:p w14:paraId="10CE0BD1" w14:textId="77777777" w:rsidR="000607C3" w:rsidRDefault="000607C3" w:rsidP="000607C3">
      <w:pPr>
        <w:pStyle w:val="zlitpktzmpktliter"/>
        <w:tabs>
          <w:tab w:val="left" w:pos="-436"/>
        </w:tabs>
        <w:spacing w:before="0" w:after="0"/>
        <w:rPr>
          <w:sz w:val="22"/>
          <w:szCs w:val="22"/>
        </w:rPr>
      </w:pPr>
      <w:r>
        <w:rPr>
          <w:sz w:val="22"/>
          <w:szCs w:val="22"/>
        </w:rPr>
        <w:t>podając uzasadnienie faktyczne i prawne.</w:t>
      </w:r>
    </w:p>
    <w:p w14:paraId="4BA81CFA" w14:textId="77777777" w:rsidR="000607C3" w:rsidRDefault="000607C3" w:rsidP="000607C3">
      <w:pPr>
        <w:pStyle w:val="Standard"/>
        <w:autoSpaceDE w:val="0"/>
      </w:pPr>
    </w:p>
    <w:p w14:paraId="0B6C8AAD" w14:textId="77777777" w:rsidR="000607C3" w:rsidRDefault="000607C3" w:rsidP="000607C3">
      <w:pPr>
        <w:pStyle w:val="Standard"/>
        <w:autoSpaceDE w:val="0"/>
      </w:pPr>
      <w:r>
        <w:t xml:space="preserve">Zamawiający udostępni informacje, o których mowa w pkt 1 na stronie internetowej. </w:t>
      </w:r>
    </w:p>
    <w:p w14:paraId="5E10B8E2" w14:textId="77777777" w:rsidR="000607C3" w:rsidRDefault="000607C3" w:rsidP="000607C3">
      <w:pPr>
        <w:pStyle w:val="Standard"/>
        <w:autoSpaceDE w:val="0"/>
      </w:pPr>
    </w:p>
    <w:p w14:paraId="42918C1F" w14:textId="77777777" w:rsidR="000607C3" w:rsidRDefault="000607C3" w:rsidP="000607C3">
      <w:pPr>
        <w:pStyle w:val="Standard"/>
        <w:autoSpaceDE w:val="0"/>
        <w:rPr>
          <w:color w:val="FF6600"/>
        </w:rPr>
      </w:pPr>
      <w:r>
        <w:lastRenderedPageBreak/>
        <w:t xml:space="preserve">Umowa zostanie zawarta nie wcześniej niż w terminie 5 dni od dnia przekazania informacji </w:t>
      </w:r>
      <w:r>
        <w:br/>
        <w:t>o wyborze najkorzystniejszej oferty, jeżeli informacja ta zostanie przekazana przy użyciu środków komunikacji elektronicznej, albo 10 dni – jeżeli zostanie przekazana w inny sposób.</w:t>
      </w:r>
      <w:r>
        <w:rPr>
          <w:color w:val="FF6600"/>
        </w:rPr>
        <w:t xml:space="preserve"> </w:t>
      </w:r>
    </w:p>
    <w:p w14:paraId="64B948D1" w14:textId="77777777" w:rsidR="000607C3" w:rsidRDefault="000607C3" w:rsidP="000607C3">
      <w:pPr>
        <w:pStyle w:val="Standard"/>
        <w:autoSpaceDE w:val="0"/>
        <w:rPr>
          <w:color w:val="000000"/>
        </w:rPr>
      </w:pPr>
      <w:r>
        <w:rPr>
          <w:color w:val="000000"/>
        </w:rPr>
        <w:t>Zamawiający może zawrzeć umowę w sprawie zamówienia publicznego przed upływem tego terminu, jeżeli w postępowaniu o udzielenie zamówienie została złożona tylko jedna oferta.</w:t>
      </w:r>
    </w:p>
    <w:p w14:paraId="332B65AC" w14:textId="46FD5412" w:rsidR="000607C3" w:rsidRDefault="000607C3" w:rsidP="000607C3">
      <w:pPr>
        <w:pStyle w:val="Standard"/>
        <w:autoSpaceDE w:val="0"/>
        <w:rPr>
          <w:color w:val="000000"/>
        </w:rPr>
      </w:pPr>
    </w:p>
    <w:p w14:paraId="7F8F0583" w14:textId="77777777" w:rsidR="00A3791F" w:rsidRDefault="00A3791F" w:rsidP="000607C3">
      <w:pPr>
        <w:pStyle w:val="Standard"/>
        <w:autoSpaceDE w:val="0"/>
        <w:rPr>
          <w:color w:val="000000"/>
        </w:rPr>
      </w:pPr>
    </w:p>
    <w:p w14:paraId="67360123" w14:textId="77777777" w:rsidR="002460C0" w:rsidRPr="002C22A8" w:rsidRDefault="002460C0" w:rsidP="002460C0">
      <w:pPr>
        <w:pStyle w:val="Standard"/>
        <w:spacing w:line="300" w:lineRule="atLeast"/>
        <w:rPr>
          <w:b/>
        </w:rPr>
      </w:pPr>
      <w:r w:rsidRPr="002C22A8">
        <w:rPr>
          <w:b/>
        </w:rPr>
        <w:t>Zabezpieczenie należytego wykonania umowy</w:t>
      </w:r>
    </w:p>
    <w:p w14:paraId="685169EE" w14:textId="77777777" w:rsidR="00182A78" w:rsidRDefault="002460C0" w:rsidP="002460C0">
      <w:pPr>
        <w:pStyle w:val="Standard"/>
      </w:pPr>
      <w:r>
        <w:t xml:space="preserve">Zamawiający </w:t>
      </w:r>
      <w:r w:rsidR="00182A78">
        <w:t xml:space="preserve">nie </w:t>
      </w:r>
      <w:r>
        <w:t>będzie wymagał od wybranego Wykonawcy wniesienia zabezpieczenia należytego wykonania umowy</w:t>
      </w:r>
      <w:r w:rsidR="00182A78">
        <w:t>.</w:t>
      </w:r>
    </w:p>
    <w:p w14:paraId="19E8EF19" w14:textId="77777777" w:rsidR="006F2646" w:rsidRDefault="006F2646" w:rsidP="00D24A66">
      <w:pPr>
        <w:pStyle w:val="Indeks1"/>
        <w:spacing w:line="300" w:lineRule="atLeast"/>
      </w:pPr>
    </w:p>
    <w:p w14:paraId="7FE74544" w14:textId="77777777" w:rsidR="001E3DF4" w:rsidRDefault="001E3DF4" w:rsidP="00D24A66">
      <w:pPr>
        <w:pStyle w:val="Indeks1"/>
        <w:spacing w:line="300" w:lineRule="atLeast"/>
      </w:pPr>
    </w:p>
    <w:p w14:paraId="2A37B143" w14:textId="77777777" w:rsidR="000607C3" w:rsidRPr="00BC3B1A" w:rsidRDefault="000607C3" w:rsidP="002D0E88">
      <w:pPr>
        <w:pStyle w:val="Tekstprzypisudolnego"/>
        <w:numPr>
          <w:ilvl w:val="0"/>
          <w:numId w:val="118"/>
        </w:numPr>
        <w:spacing w:line="300" w:lineRule="atLeast"/>
        <w:rPr>
          <w:rFonts w:ascii="Calibri" w:hAnsi="Calibri" w:cs="Calibri"/>
          <w:b/>
          <w:iCs/>
          <w:sz w:val="36"/>
          <w:szCs w:val="36"/>
          <w:lang w:val="pl-PL"/>
        </w:rPr>
      </w:pPr>
      <w:r>
        <w:rPr>
          <w:rFonts w:ascii="Calibri" w:hAnsi="Calibri" w:cs="Calibri"/>
          <w:b/>
          <w:iCs/>
          <w:sz w:val="36"/>
          <w:szCs w:val="36"/>
          <w:lang w:val="pl-PL"/>
        </w:rPr>
        <w:t>P</w:t>
      </w:r>
      <w:r w:rsidRPr="00BC3B1A">
        <w:rPr>
          <w:rFonts w:ascii="Calibri" w:hAnsi="Calibri" w:cs="Calibri"/>
          <w:b/>
          <w:iCs/>
          <w:sz w:val="36"/>
          <w:szCs w:val="36"/>
          <w:lang w:val="pl-PL"/>
        </w:rPr>
        <w:t>rojektowane postanowienia umowy w sprawie zamówienia publicznego, które zostaną wprowadzone do umowy w sprawie zamówienia publicznego</w:t>
      </w:r>
    </w:p>
    <w:p w14:paraId="257D7DBC" w14:textId="77777777" w:rsidR="00390B97" w:rsidRDefault="00390B97" w:rsidP="00D24A66">
      <w:pPr>
        <w:pStyle w:val="Standard"/>
        <w:spacing w:line="300" w:lineRule="atLeast"/>
        <w:rPr>
          <w:rFonts w:eastAsia="Humanist777L2-BoldB" w:cs="Humanist777L2-BoldB"/>
          <w:b/>
          <w:bCs/>
        </w:rPr>
      </w:pPr>
    </w:p>
    <w:p w14:paraId="12BB0568" w14:textId="518D5DBE" w:rsidR="000607C3" w:rsidRDefault="000607C3" w:rsidP="000607C3">
      <w:pPr>
        <w:pStyle w:val="Standard"/>
        <w:ind w:hanging="13"/>
      </w:pPr>
      <w:r>
        <w:rPr>
          <w:rFonts w:eastAsia="Humanist777L2-RomanB"/>
        </w:rPr>
        <w:t xml:space="preserve">Postanowienia umowy, które zostaną wprowadzone do umowy w sprawie zamówienia publicznego </w:t>
      </w:r>
      <w:r w:rsidRPr="00DC1164">
        <w:rPr>
          <w:rFonts w:eastAsia="Humanist777L2-RomanB"/>
        </w:rPr>
        <w:t xml:space="preserve">stanowią </w:t>
      </w:r>
      <w:r w:rsidRPr="00F508D5">
        <w:rPr>
          <w:rFonts w:eastAsia="Humanist777L2-RomanB"/>
          <w:b/>
          <w:bCs/>
          <w:i/>
          <w:iCs/>
        </w:rPr>
        <w:t xml:space="preserve">załącznik nr </w:t>
      </w:r>
      <w:r w:rsidR="00F508D5" w:rsidRPr="00F508D5">
        <w:rPr>
          <w:rFonts w:eastAsia="Humanist777L2-RomanB"/>
          <w:b/>
          <w:bCs/>
          <w:i/>
          <w:iCs/>
        </w:rPr>
        <w:t>8</w:t>
      </w:r>
      <w:r w:rsidRPr="00F508D5">
        <w:rPr>
          <w:rFonts w:eastAsia="Humanist777L2-RomanB"/>
          <w:b/>
          <w:bCs/>
        </w:rPr>
        <w:t xml:space="preserve"> </w:t>
      </w:r>
      <w:r w:rsidRPr="00F508D5">
        <w:rPr>
          <w:rFonts w:eastAsia="Humanist777L2-RomanB"/>
        </w:rPr>
        <w:t>do SWZ</w:t>
      </w:r>
      <w:r w:rsidRPr="009D3BC2">
        <w:rPr>
          <w:rFonts w:eastAsia="Humanist777L2-RomanB"/>
        </w:rPr>
        <w:t>.</w:t>
      </w:r>
    </w:p>
    <w:p w14:paraId="2BCB0FEB" w14:textId="124E9184" w:rsidR="000607C3" w:rsidRDefault="000607C3" w:rsidP="000607C3">
      <w:pPr>
        <w:pStyle w:val="Standard"/>
      </w:pPr>
    </w:p>
    <w:p w14:paraId="6B313311" w14:textId="77777777" w:rsidR="00CB139E" w:rsidRDefault="00CB139E" w:rsidP="000607C3">
      <w:pPr>
        <w:pStyle w:val="Standard"/>
      </w:pPr>
    </w:p>
    <w:p w14:paraId="282E797F" w14:textId="77777777" w:rsidR="000607C3" w:rsidRPr="00BC3B1A" w:rsidRDefault="000607C3" w:rsidP="002D0E88">
      <w:pPr>
        <w:pStyle w:val="Tekstprzypisudolnego"/>
        <w:numPr>
          <w:ilvl w:val="0"/>
          <w:numId w:val="118"/>
        </w:numPr>
        <w:spacing w:line="300" w:lineRule="atLeast"/>
        <w:rPr>
          <w:rFonts w:ascii="Calibri" w:hAnsi="Calibri" w:cs="Calibri"/>
          <w:b/>
          <w:iCs/>
          <w:sz w:val="36"/>
          <w:szCs w:val="36"/>
          <w:lang w:val="pl-PL"/>
        </w:rPr>
      </w:pPr>
      <w:r>
        <w:rPr>
          <w:rFonts w:ascii="Calibri" w:hAnsi="Calibri" w:cs="Calibri"/>
          <w:b/>
          <w:iCs/>
          <w:sz w:val="36"/>
          <w:szCs w:val="36"/>
          <w:lang w:val="pl-PL"/>
        </w:rPr>
        <w:t>Pouczenie o środkach ochrony prawnej przysługujących Wykonawcy</w:t>
      </w:r>
    </w:p>
    <w:p w14:paraId="19F7CFC9" w14:textId="77777777" w:rsidR="000607C3" w:rsidRDefault="000607C3" w:rsidP="000607C3">
      <w:pPr>
        <w:pStyle w:val="Akapitzlist"/>
        <w:autoSpaceDE w:val="0"/>
        <w:adjustRightInd w:val="0"/>
        <w:spacing w:after="133" w:line="240" w:lineRule="auto"/>
        <w:jc w:val="both"/>
        <w:rPr>
          <w:rFonts w:ascii="Calibri" w:hAnsi="Calibri" w:cs="Calibri"/>
          <w:color w:val="000000"/>
        </w:rPr>
      </w:pPr>
    </w:p>
    <w:p w14:paraId="52EB12E8" w14:textId="77777777" w:rsidR="000607C3" w:rsidRPr="007074DB" w:rsidRDefault="000607C3" w:rsidP="002D0E88">
      <w:pPr>
        <w:pStyle w:val="Akapitzlist"/>
        <w:numPr>
          <w:ilvl w:val="0"/>
          <w:numId w:val="112"/>
        </w:numPr>
        <w:autoSpaceDE w:val="0"/>
        <w:adjustRightInd w:val="0"/>
        <w:spacing w:after="133" w:line="240" w:lineRule="auto"/>
        <w:jc w:val="both"/>
        <w:rPr>
          <w:rFonts w:ascii="Calibri" w:hAnsi="Calibri" w:cs="Calibri"/>
          <w:color w:val="000000"/>
        </w:rPr>
      </w:pPr>
      <w:r w:rsidRPr="007074DB">
        <w:rPr>
          <w:rFonts w:ascii="Calibri" w:hAnsi="Calibri" w:cs="Calibri"/>
          <w:color w:val="000000"/>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7074DB">
        <w:rPr>
          <w:rFonts w:ascii="Calibri" w:hAnsi="Calibri" w:cs="Calibri"/>
          <w:color w:val="000000"/>
        </w:rPr>
        <w:t>Pzp</w:t>
      </w:r>
      <w:proofErr w:type="spellEnd"/>
      <w:r w:rsidRPr="007074DB">
        <w:rPr>
          <w:rFonts w:ascii="Calibri" w:hAnsi="Calibri" w:cs="Calibri"/>
          <w:color w:val="000000"/>
        </w:rPr>
        <w:t xml:space="preserve"> (art. 505–590 ustawy </w:t>
      </w:r>
      <w:proofErr w:type="spellStart"/>
      <w:r w:rsidRPr="007074DB">
        <w:rPr>
          <w:rFonts w:ascii="Calibri" w:hAnsi="Calibri" w:cs="Calibri"/>
          <w:color w:val="000000"/>
        </w:rPr>
        <w:t>Pzp</w:t>
      </w:r>
      <w:proofErr w:type="spellEnd"/>
      <w:r w:rsidRPr="007074DB">
        <w:rPr>
          <w:rFonts w:ascii="Calibri" w:hAnsi="Calibri" w:cs="Calibri"/>
          <w:color w:val="000000"/>
        </w:rPr>
        <w:t xml:space="preserve">). </w:t>
      </w:r>
    </w:p>
    <w:p w14:paraId="1F4133A9" w14:textId="77777777" w:rsidR="000607C3" w:rsidRPr="007074DB" w:rsidRDefault="000607C3" w:rsidP="002D0E88">
      <w:pPr>
        <w:pStyle w:val="Akapitzlist"/>
        <w:numPr>
          <w:ilvl w:val="0"/>
          <w:numId w:val="112"/>
        </w:numPr>
        <w:autoSpaceDE w:val="0"/>
        <w:adjustRightInd w:val="0"/>
        <w:spacing w:after="133" w:line="240" w:lineRule="auto"/>
        <w:jc w:val="both"/>
        <w:rPr>
          <w:rFonts w:ascii="Calibri" w:hAnsi="Calibri" w:cs="Calibri"/>
          <w:color w:val="000000"/>
        </w:rPr>
      </w:pPr>
      <w:r w:rsidRPr="007074DB">
        <w:rPr>
          <w:rFonts w:ascii="Calibri" w:hAnsi="Calibri" w:cs="Calibri"/>
          <w:color w:val="00000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7074DB">
        <w:rPr>
          <w:rFonts w:ascii="Calibri" w:hAnsi="Calibri" w:cs="Calibri"/>
          <w:color w:val="000000"/>
        </w:rPr>
        <w:t>Pzp</w:t>
      </w:r>
      <w:proofErr w:type="spellEnd"/>
      <w:r w:rsidRPr="007074DB">
        <w:rPr>
          <w:rFonts w:ascii="Calibri" w:hAnsi="Calibri" w:cs="Calibri"/>
          <w:color w:val="000000"/>
        </w:rPr>
        <w:t xml:space="preserve">, oraz Rzecznikowi Małych i Średnich Przedsiębiorców. </w:t>
      </w:r>
    </w:p>
    <w:p w14:paraId="10F800D9" w14:textId="77777777" w:rsidR="000607C3" w:rsidRDefault="000607C3" w:rsidP="00D24A66">
      <w:pPr>
        <w:pStyle w:val="Tekstpodstawowy2"/>
        <w:tabs>
          <w:tab w:val="left" w:pos="0"/>
          <w:tab w:val="left" w:pos="1701"/>
        </w:tabs>
        <w:spacing w:line="300" w:lineRule="atLeast"/>
        <w:rPr>
          <w:u w:val="single"/>
        </w:rPr>
      </w:pPr>
    </w:p>
    <w:p w14:paraId="69A29303" w14:textId="1545419A" w:rsidR="00390B97" w:rsidRPr="00CF2ED7" w:rsidRDefault="00C50048" w:rsidP="00D24A66">
      <w:pPr>
        <w:pStyle w:val="Tekstpodstawowy2"/>
        <w:tabs>
          <w:tab w:val="left" w:pos="0"/>
          <w:tab w:val="left" w:pos="1701"/>
        </w:tabs>
        <w:spacing w:line="300" w:lineRule="atLeast"/>
        <w:rPr>
          <w:sz w:val="20"/>
          <w:szCs w:val="20"/>
          <w:u w:val="single"/>
        </w:rPr>
      </w:pPr>
      <w:r w:rsidRPr="00CF2ED7">
        <w:rPr>
          <w:sz w:val="20"/>
          <w:szCs w:val="20"/>
          <w:u w:val="single"/>
        </w:rPr>
        <w:t>Załączniki:</w:t>
      </w:r>
    </w:p>
    <w:p w14:paraId="4AE0886A" w14:textId="77777777" w:rsidR="002E3A53" w:rsidRDefault="002E3A53" w:rsidP="002E3A53">
      <w:pPr>
        <w:pStyle w:val="Tytu0"/>
        <w:numPr>
          <w:ilvl w:val="0"/>
          <w:numId w:val="114"/>
        </w:numPr>
        <w:tabs>
          <w:tab w:val="left" w:pos="-720"/>
          <w:tab w:val="left" w:pos="284"/>
        </w:tabs>
        <w:ind w:left="284" w:hanging="284"/>
        <w:jc w:val="left"/>
        <w:rPr>
          <w:sz w:val="20"/>
        </w:rPr>
      </w:pPr>
      <w:r w:rsidRPr="00CF2ED7">
        <w:rPr>
          <w:rFonts w:ascii="Calibri" w:hAnsi="Calibri"/>
          <w:b w:val="0"/>
          <w:sz w:val="20"/>
        </w:rPr>
        <w:t xml:space="preserve">załącznik nr 1 </w:t>
      </w:r>
      <w:r w:rsidRPr="00CF2ED7">
        <w:rPr>
          <w:rFonts w:ascii="Calibri" w:eastAsia="Humanist777L2-RomanB" w:hAnsi="Calibri" w:cs="Tahoma"/>
          <w:b w:val="0"/>
          <w:bCs/>
          <w:sz w:val="20"/>
        </w:rPr>
        <w:t>–</w:t>
      </w:r>
      <w:r w:rsidRPr="00CF2ED7">
        <w:rPr>
          <w:rFonts w:ascii="Calibri" w:hAnsi="Calibri"/>
          <w:b w:val="0"/>
          <w:sz w:val="20"/>
        </w:rPr>
        <w:t xml:space="preserve"> wzór formularza ofertowego</w:t>
      </w:r>
    </w:p>
    <w:p w14:paraId="58D75229" w14:textId="77777777" w:rsidR="00804329" w:rsidRPr="007926BA" w:rsidRDefault="00804329" w:rsidP="00804329">
      <w:pPr>
        <w:pStyle w:val="Tytu0"/>
        <w:numPr>
          <w:ilvl w:val="0"/>
          <w:numId w:val="114"/>
        </w:numPr>
        <w:tabs>
          <w:tab w:val="left" w:pos="-720"/>
          <w:tab w:val="left" w:pos="284"/>
        </w:tabs>
        <w:ind w:left="284" w:hanging="284"/>
        <w:jc w:val="left"/>
        <w:rPr>
          <w:rFonts w:ascii="Calibri" w:hAnsi="Calibri"/>
          <w:b w:val="0"/>
          <w:sz w:val="20"/>
        </w:rPr>
      </w:pPr>
      <w:r w:rsidRPr="007926BA">
        <w:rPr>
          <w:rFonts w:ascii="Calibri" w:hAnsi="Calibri"/>
          <w:b w:val="0"/>
          <w:sz w:val="20"/>
        </w:rPr>
        <w:t>załącznik nr 2 – oświadczenie o niepodleganiu wykluczeniu oraz spełnianiu warunków udziału w postępowaniu</w:t>
      </w:r>
    </w:p>
    <w:p w14:paraId="5777D83E" w14:textId="77777777" w:rsidR="00804329" w:rsidRPr="007926BA" w:rsidRDefault="00804329" w:rsidP="00804329">
      <w:pPr>
        <w:pStyle w:val="Tytu0"/>
        <w:numPr>
          <w:ilvl w:val="0"/>
          <w:numId w:val="114"/>
        </w:numPr>
        <w:tabs>
          <w:tab w:val="left" w:pos="-720"/>
          <w:tab w:val="left" w:pos="284"/>
        </w:tabs>
        <w:ind w:left="284" w:hanging="284"/>
        <w:jc w:val="left"/>
        <w:rPr>
          <w:rFonts w:ascii="Calibri" w:hAnsi="Calibri"/>
          <w:b w:val="0"/>
          <w:sz w:val="20"/>
        </w:rPr>
      </w:pPr>
      <w:r w:rsidRPr="007926BA">
        <w:rPr>
          <w:rFonts w:ascii="Calibri" w:hAnsi="Calibri"/>
          <w:b w:val="0"/>
          <w:sz w:val="20"/>
        </w:rPr>
        <w:t>załącznik nr 3 – oświadczenie podmiotu udostępniającego zasoby</w:t>
      </w:r>
    </w:p>
    <w:p w14:paraId="2BAFAB33" w14:textId="77777777" w:rsidR="00804329" w:rsidRPr="007926BA" w:rsidRDefault="00804329" w:rsidP="00804329">
      <w:pPr>
        <w:pStyle w:val="Tytu0"/>
        <w:numPr>
          <w:ilvl w:val="0"/>
          <w:numId w:val="114"/>
        </w:numPr>
        <w:tabs>
          <w:tab w:val="left" w:pos="-720"/>
          <w:tab w:val="left" w:pos="284"/>
        </w:tabs>
        <w:ind w:left="284" w:hanging="284"/>
        <w:jc w:val="left"/>
        <w:rPr>
          <w:rFonts w:ascii="Calibri" w:hAnsi="Calibri"/>
          <w:b w:val="0"/>
          <w:sz w:val="20"/>
        </w:rPr>
      </w:pPr>
      <w:r w:rsidRPr="007926BA">
        <w:rPr>
          <w:rFonts w:ascii="Calibri" w:hAnsi="Calibri"/>
          <w:b w:val="0"/>
          <w:sz w:val="20"/>
        </w:rPr>
        <w:t>załącznik nr 4 – zobowiązanie podmiotu udostępniającego zasoby</w:t>
      </w:r>
    </w:p>
    <w:p w14:paraId="0D4793DB" w14:textId="77777777" w:rsidR="00804329" w:rsidRPr="007D4241" w:rsidRDefault="00804329" w:rsidP="00804329">
      <w:pPr>
        <w:pStyle w:val="Tytu0"/>
        <w:numPr>
          <w:ilvl w:val="0"/>
          <w:numId w:val="114"/>
        </w:numPr>
        <w:tabs>
          <w:tab w:val="left" w:pos="-720"/>
          <w:tab w:val="left" w:pos="284"/>
        </w:tabs>
        <w:ind w:left="284" w:hanging="284"/>
        <w:jc w:val="left"/>
        <w:rPr>
          <w:rFonts w:ascii="Calibri" w:hAnsi="Calibri"/>
          <w:b w:val="0"/>
          <w:sz w:val="20"/>
        </w:rPr>
      </w:pPr>
      <w:r w:rsidRPr="007D4241">
        <w:rPr>
          <w:rFonts w:ascii="Calibri" w:hAnsi="Calibri"/>
          <w:b w:val="0"/>
          <w:sz w:val="20"/>
        </w:rPr>
        <w:t>załącznik nr 5 – wzór oświadczenia wykonawców wspólnie ubiegających się o udzielenie zamówienia</w:t>
      </w:r>
    </w:p>
    <w:p w14:paraId="0DFFE13F" w14:textId="77777777" w:rsidR="00804329" w:rsidRPr="007D4241" w:rsidRDefault="00804329" w:rsidP="00804329">
      <w:pPr>
        <w:pStyle w:val="Tytu0"/>
        <w:numPr>
          <w:ilvl w:val="0"/>
          <w:numId w:val="114"/>
        </w:numPr>
        <w:tabs>
          <w:tab w:val="left" w:pos="-720"/>
          <w:tab w:val="left" w:pos="284"/>
        </w:tabs>
        <w:ind w:left="284" w:hanging="284"/>
        <w:jc w:val="left"/>
        <w:rPr>
          <w:rFonts w:ascii="Calibri" w:hAnsi="Calibri"/>
          <w:b w:val="0"/>
          <w:sz w:val="20"/>
        </w:rPr>
      </w:pPr>
      <w:r w:rsidRPr="007D4241">
        <w:rPr>
          <w:rFonts w:ascii="Calibri" w:hAnsi="Calibri"/>
          <w:b w:val="0"/>
          <w:sz w:val="20"/>
        </w:rPr>
        <w:t>załącznik nr 6 – wzór wykazu wykonanych usług</w:t>
      </w:r>
    </w:p>
    <w:p w14:paraId="2C70F991" w14:textId="77777777" w:rsidR="00804329" w:rsidRPr="007D4241" w:rsidRDefault="00804329" w:rsidP="00804329">
      <w:pPr>
        <w:pStyle w:val="Tytu0"/>
        <w:numPr>
          <w:ilvl w:val="0"/>
          <w:numId w:val="114"/>
        </w:numPr>
        <w:tabs>
          <w:tab w:val="left" w:pos="-720"/>
          <w:tab w:val="left" w:pos="284"/>
        </w:tabs>
        <w:ind w:left="284" w:hanging="284"/>
        <w:jc w:val="left"/>
        <w:rPr>
          <w:rFonts w:ascii="Calibri" w:hAnsi="Calibri"/>
          <w:b w:val="0"/>
          <w:sz w:val="20"/>
        </w:rPr>
      </w:pPr>
      <w:r w:rsidRPr="007D4241">
        <w:rPr>
          <w:rFonts w:ascii="Calibri" w:hAnsi="Calibri"/>
          <w:b w:val="0"/>
          <w:sz w:val="20"/>
        </w:rPr>
        <w:t>załącznik nr 7 – wzór wykazu osób</w:t>
      </w:r>
    </w:p>
    <w:p w14:paraId="2911C294" w14:textId="0A994EE3" w:rsidR="00804329" w:rsidRPr="007D4241" w:rsidRDefault="00804329" w:rsidP="00804329">
      <w:pPr>
        <w:pStyle w:val="Tytu0"/>
        <w:numPr>
          <w:ilvl w:val="0"/>
          <w:numId w:val="114"/>
        </w:numPr>
        <w:tabs>
          <w:tab w:val="left" w:pos="-720"/>
          <w:tab w:val="left" w:pos="284"/>
          <w:tab w:val="left" w:pos="614"/>
          <w:tab w:val="left" w:pos="886"/>
        </w:tabs>
        <w:autoSpaceDE w:val="0"/>
        <w:ind w:left="284" w:hanging="284"/>
        <w:jc w:val="left"/>
        <w:rPr>
          <w:b w:val="0"/>
          <w:sz w:val="20"/>
        </w:rPr>
      </w:pPr>
      <w:r w:rsidRPr="007D4241">
        <w:rPr>
          <w:rFonts w:ascii="Calibri" w:eastAsia="Humanist777L2-RomanB" w:hAnsi="Calibri" w:cs="Tahoma"/>
          <w:b w:val="0"/>
          <w:bCs/>
          <w:sz w:val="20"/>
        </w:rPr>
        <w:t>załącznik nr 8 – wzór umowy</w:t>
      </w:r>
    </w:p>
    <w:p w14:paraId="573A1FEE" w14:textId="4F3DAD1C" w:rsidR="00390B97" w:rsidRPr="00AA3405" w:rsidRDefault="00390B97" w:rsidP="00AA3405">
      <w:pPr>
        <w:widowControl/>
        <w:suppressAutoHyphens w:val="0"/>
        <w:autoSpaceDN/>
        <w:spacing w:after="0" w:line="240" w:lineRule="auto"/>
        <w:textAlignment w:val="auto"/>
        <w:rPr>
          <w:rFonts w:eastAsia="Humanist777L2-RomanB"/>
          <w:bCs/>
          <w:lang w:eastAsia="pl-PL"/>
        </w:rPr>
      </w:pPr>
    </w:p>
    <w:sectPr w:rsidR="00390B97" w:rsidRPr="00AA3405" w:rsidSect="00E57BF4">
      <w:headerReference w:type="default" r:id="rId45"/>
      <w:headerReference w:type="first" r:id="rId46"/>
      <w:pgSz w:w="11906" w:h="16838"/>
      <w:pgMar w:top="649" w:right="1416" w:bottom="703" w:left="1417" w:header="592"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03A1D" w14:textId="77777777" w:rsidR="006752CF" w:rsidRDefault="006752CF">
      <w:pPr>
        <w:spacing w:after="0" w:line="240" w:lineRule="auto"/>
      </w:pPr>
      <w:r>
        <w:separator/>
      </w:r>
    </w:p>
  </w:endnote>
  <w:endnote w:type="continuationSeparator" w:id="0">
    <w:p w14:paraId="08145435" w14:textId="77777777" w:rsidR="006752CF" w:rsidRDefault="00675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rlito">
    <w:panose1 w:val="020F0502020204030204"/>
    <w:charset w:val="EE"/>
    <w:family w:val="swiss"/>
    <w:pitch w:val="variable"/>
    <w:sig w:usb0="E10002FF" w:usb1="5000ECFF" w:usb2="00000009" w:usb3="00000000" w:csb0="0000019F" w:csb1="00000000"/>
  </w:font>
  <w:font w:name="Symbol, 'Times New Roman'">
    <w:altName w:val="Symbol"/>
    <w:charset w:val="02"/>
    <w:family w:val="roman"/>
    <w:pitch w:val="variable"/>
  </w:font>
  <w:font w:name="Wingdings, Arial">
    <w:altName w:val="Wingdings"/>
    <w:charset w:val="00"/>
    <w:family w:val="auto"/>
    <w:pitch w:val="variable"/>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w:charset w:val="00"/>
    <w:family w:val="swiss"/>
    <w:pitch w:val="variable"/>
    <w:sig w:usb0="00000003" w:usb1="00000000" w:usb2="00000000" w:usb3="00000000" w:csb0="00000001" w:csb1="00000000"/>
  </w:font>
  <w:font w:name="Times New Roman CE">
    <w:panose1 w:val="02020603050405020304"/>
    <w:charset w:val="EE"/>
    <w:family w:val="roman"/>
    <w:pitch w:val="variable"/>
    <w:sig w:usb0="E0002EFF" w:usb1="C000785B" w:usb2="00000009" w:usb3="00000000" w:csb0="000001FF" w:csb1="00000000"/>
  </w:font>
  <w:font w:name="Humanist777L2-BoldB">
    <w:charset w:val="00"/>
    <w:family w:val="auto"/>
    <w:pitch w:val="default"/>
  </w:font>
  <w:font w:name="TimesNewRomanPS-BoldMT">
    <w:altName w:val="Times New Roman"/>
    <w:charset w:val="00"/>
    <w:family w:val="auto"/>
    <w:pitch w:val="default"/>
  </w:font>
  <w:font w:name="TimesNewRoman">
    <w:altName w:val="Yu Gothic"/>
    <w:charset w:val="00"/>
    <w:family w:val="roman"/>
    <w:pitch w:val="default"/>
  </w:font>
  <w:font w:name="Trebuchet MS">
    <w:panose1 w:val="020B0603020202020204"/>
    <w:charset w:val="EE"/>
    <w:family w:val="swiss"/>
    <w:pitch w:val="variable"/>
    <w:sig w:usb0="00000687" w:usb1="00000000" w:usb2="00000000" w:usb3="00000000" w:csb0="0000009F" w:csb1="00000000"/>
  </w:font>
  <w:font w:name="Humanist777L2-RomanB">
    <w:charset w:val="00"/>
    <w:family w:val="auto"/>
    <w:pitch w:val="variable"/>
  </w:font>
  <w:font w:name="TimesNewRoman, Bold">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DBC016" w14:textId="77777777" w:rsidR="006752CF" w:rsidRDefault="006752CF">
      <w:pPr>
        <w:spacing w:after="0" w:line="240" w:lineRule="auto"/>
      </w:pPr>
      <w:r>
        <w:rPr>
          <w:color w:val="000000"/>
        </w:rPr>
        <w:separator/>
      </w:r>
    </w:p>
  </w:footnote>
  <w:footnote w:type="continuationSeparator" w:id="0">
    <w:p w14:paraId="71DF9F5D" w14:textId="77777777" w:rsidR="006752CF" w:rsidRDefault="006752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A833F" w14:textId="5E784F40" w:rsidR="006752CF" w:rsidRPr="00523BC3" w:rsidRDefault="006752CF" w:rsidP="00523BC3">
    <w:pPr>
      <w:pStyle w:val="Nagwek"/>
      <w:pBdr>
        <w:bottom w:val="single" w:sz="4" w:space="1" w:color="auto"/>
      </w:pBdr>
      <w:tabs>
        <w:tab w:val="right" w:pos="9638"/>
      </w:tabs>
      <w:rPr>
        <w:rFonts w:ascii="Times New Roman" w:hAnsi="Times New Roman"/>
        <w:i/>
        <w:iCs/>
        <w:sz w:val="18"/>
        <w:szCs w:val="18"/>
      </w:rPr>
    </w:pPr>
    <w:r>
      <w:rPr>
        <w:rFonts w:ascii="Times New Roman" w:hAnsi="Times New Roman"/>
        <w:i/>
        <w:iCs/>
        <w:sz w:val="18"/>
        <w:szCs w:val="18"/>
      </w:rPr>
      <w:t xml:space="preserve">SWZ – </w:t>
    </w:r>
    <w:bookmarkStart w:id="4" w:name="_Hlk181104084"/>
    <w:r>
      <w:rPr>
        <w:rFonts w:ascii="Times New Roman" w:hAnsi="Times New Roman"/>
        <w:i/>
        <w:iCs/>
        <w:sz w:val="18"/>
        <w:szCs w:val="18"/>
      </w:rPr>
      <w:t>Dokumentacja kompleksowej dokumentacji projektowej remontu budynku basenu „Pod Platanem”</w:t>
    </w:r>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00DBB" w14:textId="07BB2359" w:rsidR="006752CF" w:rsidRPr="00542D2B" w:rsidRDefault="006752CF" w:rsidP="00523BC3">
    <w:pPr>
      <w:pStyle w:val="Nagwek"/>
      <w:pBdr>
        <w:bottom w:val="single" w:sz="4" w:space="1" w:color="auto"/>
      </w:pBdr>
      <w:tabs>
        <w:tab w:val="right" w:pos="9638"/>
      </w:tabs>
      <w:rPr>
        <w:rFonts w:ascii="Times New Roman" w:hAnsi="Times New Roman"/>
        <w:i/>
        <w:iCs/>
        <w:sz w:val="18"/>
        <w:szCs w:val="18"/>
      </w:rPr>
    </w:pPr>
    <w:r>
      <w:rPr>
        <w:rFonts w:ascii="Times New Roman" w:hAnsi="Times New Roman"/>
        <w:i/>
        <w:iCs/>
        <w:sz w:val="18"/>
        <w:szCs w:val="18"/>
      </w:rPr>
      <w:t>SWZ – Dokumentacja kompleksowej dokumentacji projektowej remontu budynku basenu „Pod Platanem”</w:t>
    </w:r>
  </w:p>
  <w:p w14:paraId="2F799218" w14:textId="77777777" w:rsidR="006752CF" w:rsidRDefault="006752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ahoma" w:hAnsi="Tahoma" w:cs="Tahoma" w:hint="default"/>
        <w:b/>
        <w:bCs/>
        <w:caps w:val="0"/>
        <w:smallCaps w:val="0"/>
        <w:strike w:val="0"/>
        <w:dstrike w:val="0"/>
        <w:color w:val="000000"/>
        <w:position w:val="0"/>
        <w:sz w:val="18"/>
        <w:szCs w:val="18"/>
        <w:u w:val="none"/>
        <w:effect w:val="none"/>
        <w:vertAlign w:val="baseline"/>
        <w:lang w:val="pl-PL"/>
      </w:rPr>
    </w:lvl>
  </w:abstractNum>
  <w:abstractNum w:abstractNumId="1" w15:restartNumberingAfterBreak="0">
    <w:nsid w:val="00000007"/>
    <w:multiLevelType w:val="multilevel"/>
    <w:tmpl w:val="7AA219B6"/>
    <w:name w:val="WW8Num7"/>
    <w:lvl w:ilvl="0">
      <w:start w:val="1"/>
      <w:numFmt w:val="decimal"/>
      <w:lvlText w:val="%1."/>
      <w:lvlJc w:val="left"/>
      <w:pPr>
        <w:tabs>
          <w:tab w:val="num" w:pos="720"/>
        </w:tabs>
        <w:ind w:left="720" w:hanging="360"/>
      </w:pPr>
      <w:rPr>
        <w:sz w:val="24"/>
        <w:szCs w:val="24"/>
        <w:lang w:val="pl-PL"/>
      </w:rPr>
    </w:lvl>
    <w:lvl w:ilvl="1">
      <w:start w:val="1"/>
      <w:numFmt w:val="decimal"/>
      <w:lvlText w:val="%2)"/>
      <w:lvlJc w:val="left"/>
      <w:pPr>
        <w:tabs>
          <w:tab w:val="num" w:pos="1080"/>
        </w:tabs>
        <w:ind w:left="1080" w:hanging="360"/>
      </w:pPr>
      <w:rPr>
        <w:sz w:val="24"/>
        <w:szCs w:val="24"/>
        <w:lang w:val="pl-PL"/>
      </w:rPr>
    </w:lvl>
    <w:lvl w:ilvl="2">
      <w:start w:val="1"/>
      <w:numFmt w:val="decimal"/>
      <w:lvlText w:val="%3."/>
      <w:lvlJc w:val="left"/>
      <w:pPr>
        <w:tabs>
          <w:tab w:val="num" w:pos="1440"/>
        </w:tabs>
        <w:ind w:left="1440" w:hanging="360"/>
      </w:pPr>
      <w:rPr>
        <w:sz w:val="24"/>
        <w:szCs w:val="24"/>
        <w:lang w:val="pl-PL"/>
      </w:rPr>
    </w:lvl>
    <w:lvl w:ilvl="3">
      <w:start w:val="1"/>
      <w:numFmt w:val="decimal"/>
      <w:lvlText w:val="%4."/>
      <w:lvlJc w:val="left"/>
      <w:pPr>
        <w:tabs>
          <w:tab w:val="num" w:pos="1800"/>
        </w:tabs>
        <w:ind w:left="1800" w:hanging="360"/>
      </w:pPr>
      <w:rPr>
        <w:sz w:val="24"/>
        <w:szCs w:val="24"/>
        <w:lang w:val="pl-PL"/>
      </w:rPr>
    </w:lvl>
    <w:lvl w:ilvl="4">
      <w:start w:val="1"/>
      <w:numFmt w:val="decimal"/>
      <w:lvlText w:val="%5."/>
      <w:lvlJc w:val="left"/>
      <w:pPr>
        <w:tabs>
          <w:tab w:val="num" w:pos="2160"/>
        </w:tabs>
        <w:ind w:left="2160" w:hanging="360"/>
      </w:pPr>
      <w:rPr>
        <w:sz w:val="24"/>
        <w:szCs w:val="24"/>
        <w:lang w:val="pl-PL"/>
      </w:rPr>
    </w:lvl>
    <w:lvl w:ilvl="5">
      <w:start w:val="1"/>
      <w:numFmt w:val="decimal"/>
      <w:lvlText w:val="%6."/>
      <w:lvlJc w:val="left"/>
      <w:pPr>
        <w:tabs>
          <w:tab w:val="num" w:pos="2520"/>
        </w:tabs>
        <w:ind w:left="2520" w:hanging="360"/>
      </w:pPr>
      <w:rPr>
        <w:sz w:val="24"/>
        <w:szCs w:val="24"/>
        <w:lang w:val="pl-PL"/>
      </w:rPr>
    </w:lvl>
    <w:lvl w:ilvl="6">
      <w:start w:val="1"/>
      <w:numFmt w:val="decimal"/>
      <w:lvlText w:val="%7."/>
      <w:lvlJc w:val="left"/>
      <w:pPr>
        <w:tabs>
          <w:tab w:val="num" w:pos="2880"/>
        </w:tabs>
        <w:ind w:left="2880" w:hanging="360"/>
      </w:pPr>
      <w:rPr>
        <w:sz w:val="24"/>
        <w:szCs w:val="24"/>
        <w:lang w:val="pl-PL"/>
      </w:rPr>
    </w:lvl>
    <w:lvl w:ilvl="7">
      <w:start w:val="1"/>
      <w:numFmt w:val="decimal"/>
      <w:lvlText w:val="%8."/>
      <w:lvlJc w:val="left"/>
      <w:pPr>
        <w:tabs>
          <w:tab w:val="num" w:pos="3240"/>
        </w:tabs>
        <w:ind w:left="3240" w:hanging="360"/>
      </w:pPr>
      <w:rPr>
        <w:sz w:val="24"/>
        <w:szCs w:val="24"/>
        <w:lang w:val="pl-PL"/>
      </w:rPr>
    </w:lvl>
    <w:lvl w:ilvl="8">
      <w:start w:val="1"/>
      <w:numFmt w:val="decimal"/>
      <w:lvlText w:val="%9."/>
      <w:lvlJc w:val="left"/>
      <w:pPr>
        <w:tabs>
          <w:tab w:val="num" w:pos="3600"/>
        </w:tabs>
        <w:ind w:left="3600" w:hanging="360"/>
      </w:pPr>
      <w:rPr>
        <w:sz w:val="24"/>
        <w:szCs w:val="24"/>
        <w:lang w:val="pl-PL"/>
      </w:rPr>
    </w:lvl>
  </w:abstractNum>
  <w:abstractNum w:abstractNumId="2" w15:restartNumberingAfterBreak="0">
    <w:nsid w:val="00DB79AA"/>
    <w:multiLevelType w:val="multilevel"/>
    <w:tmpl w:val="7166C3E8"/>
    <w:styleLink w:val="WWNum4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3" w15:restartNumberingAfterBreak="0">
    <w:nsid w:val="0145684E"/>
    <w:multiLevelType w:val="multilevel"/>
    <w:tmpl w:val="65E8F628"/>
    <w:styleLink w:val="WWNum1"/>
    <w:lvl w:ilvl="0">
      <w:start w:val="1"/>
      <w:numFmt w:val="decimal"/>
      <w:lvlText w:val="%1"/>
      <w:lvlJc w:val="left"/>
      <w:pPr>
        <w:ind w:left="431" w:hanging="431"/>
      </w:pPr>
    </w:lvl>
    <w:lvl w:ilvl="1">
      <w:start w:val="1"/>
      <w:numFmt w:val="decimal"/>
      <w:lvlText w:val="%1.%2"/>
      <w:lvlJc w:val="left"/>
      <w:pPr>
        <w:ind w:left="578" w:hanging="578"/>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285644F"/>
    <w:multiLevelType w:val="multilevel"/>
    <w:tmpl w:val="0FB29E4C"/>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2F06514"/>
    <w:multiLevelType w:val="multilevel"/>
    <w:tmpl w:val="E2988E36"/>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50552CB"/>
    <w:multiLevelType w:val="multilevel"/>
    <w:tmpl w:val="034E2386"/>
    <w:styleLink w:val="WW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63B23C9"/>
    <w:multiLevelType w:val="multilevel"/>
    <w:tmpl w:val="052EFDBA"/>
    <w:styleLink w:val="WWNum9"/>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 w15:restartNumberingAfterBreak="0">
    <w:nsid w:val="091A5B6A"/>
    <w:multiLevelType w:val="hybridMultilevel"/>
    <w:tmpl w:val="0C80E924"/>
    <w:lvl w:ilvl="0" w:tplc="04150011">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71435B"/>
    <w:multiLevelType w:val="multilevel"/>
    <w:tmpl w:val="563E203C"/>
    <w:styleLink w:val="WW8Num23"/>
    <w:lvl w:ilvl="0">
      <w:start w:val="1"/>
      <w:numFmt w:val="upperLetter"/>
      <w:lvlText w:val="%1."/>
      <w:lvlJc w:val="left"/>
      <w:pPr>
        <w:ind w:left="720" w:hanging="360"/>
      </w:pPr>
      <w:rPr>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AD545A8"/>
    <w:multiLevelType w:val="multilevel"/>
    <w:tmpl w:val="CBF6430A"/>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1" w15:restartNumberingAfterBreak="0">
    <w:nsid w:val="0D297DC9"/>
    <w:multiLevelType w:val="multilevel"/>
    <w:tmpl w:val="A5D2D542"/>
    <w:lvl w:ilvl="0">
      <w:start w:val="1"/>
      <w:numFmt w:val="upperLetter"/>
      <w:lvlText w:val="%1)"/>
      <w:lvlJc w:val="left"/>
      <w:pPr>
        <w:ind w:left="720" w:hanging="360"/>
      </w:pPr>
    </w:lvl>
    <w:lvl w:ilvl="1">
      <w:start w:val="1"/>
      <w:numFmt w:val="decimal"/>
      <w:lvlText w:val="%2."/>
      <w:lvlJc w:val="left"/>
      <w:pPr>
        <w:ind w:left="1080" w:hanging="360"/>
      </w:pPr>
      <w:rPr>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2" w15:restartNumberingAfterBreak="0">
    <w:nsid w:val="0D996A57"/>
    <w:multiLevelType w:val="multilevel"/>
    <w:tmpl w:val="B298063C"/>
    <w:styleLink w:val="WW8Num74"/>
    <w:lvl w:ilvl="0">
      <w:numFmt w:val="bullet"/>
      <w:lvlText w:val="-"/>
      <w:lvlJc w:val="left"/>
      <w:pPr>
        <w:ind w:left="720" w:hanging="360"/>
      </w:pPr>
      <w:rPr>
        <w:rFonts w:ascii="Times New Roman" w:eastAsia="Times New Roman" w:hAnsi="Times New Roman" w:cs="Times New Roman"/>
        <w:sz w:val="22"/>
        <w:szCs w:val="22"/>
        <w:lang w:val="pl-P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0F9A3808"/>
    <w:multiLevelType w:val="multilevel"/>
    <w:tmpl w:val="7530162A"/>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104E2D41"/>
    <w:multiLevelType w:val="multilevel"/>
    <w:tmpl w:val="A24E101A"/>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052512B"/>
    <w:multiLevelType w:val="multilevel"/>
    <w:tmpl w:val="52F0210C"/>
    <w:styleLink w:val="WW8Num76"/>
    <w:lvl w:ilvl="0">
      <w:start w:val="1"/>
      <w:numFmt w:val="decimal"/>
      <w:lvlText w:val="%1)"/>
      <w:lvlJc w:val="left"/>
      <w:pPr>
        <w:ind w:left="927" w:hanging="567"/>
      </w:pPr>
      <w:rPr>
        <w:rFonts w:cs="Times New Roman"/>
        <w:b w:val="0"/>
        <w:bCs/>
        <w:i w:val="0"/>
        <w:sz w:val="22"/>
        <w:szCs w:val="22"/>
        <w:lang w:val="pl-P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11273E25"/>
    <w:multiLevelType w:val="multilevel"/>
    <w:tmpl w:val="498E52BC"/>
    <w:lvl w:ilvl="0">
      <w:start w:val="1"/>
      <w:numFmt w:val="decimal"/>
      <w:lvlText w:val="%1."/>
      <w:lvlJc w:val="left"/>
      <w:pPr>
        <w:ind w:left="720" w:hanging="360"/>
      </w:pPr>
      <w:rPr>
        <w:sz w:val="24"/>
        <w:szCs w:val="24"/>
      </w:rPr>
    </w:lvl>
    <w:lvl w:ilvl="1">
      <w:start w:val="1"/>
      <w:numFmt w:val="decimal"/>
      <w:lvlText w:val="%2."/>
      <w:lvlJc w:val="left"/>
      <w:pPr>
        <w:ind w:left="1080" w:hanging="360"/>
      </w:pPr>
      <w:rPr>
        <w:rFonts w:ascii="Calibri" w:eastAsia="SimSun" w:hAnsi="Calibri" w:cs="Tahoma"/>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7" w15:restartNumberingAfterBreak="0">
    <w:nsid w:val="11B1755F"/>
    <w:multiLevelType w:val="hybridMultilevel"/>
    <w:tmpl w:val="622A43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D26775"/>
    <w:multiLevelType w:val="multilevel"/>
    <w:tmpl w:val="7A741BCC"/>
    <w:styleLink w:val="WWNum3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128234D9"/>
    <w:multiLevelType w:val="multilevel"/>
    <w:tmpl w:val="47ECB18C"/>
    <w:lvl w:ilvl="0">
      <w:start w:val="1"/>
      <w:numFmt w:val="decimal"/>
      <w:lvlText w:val="%1."/>
      <w:lvlJc w:val="left"/>
      <w:pPr>
        <w:ind w:left="720" w:hanging="360"/>
      </w:pPr>
      <w:rPr>
        <w:sz w:val="24"/>
        <w:szCs w:val="24"/>
      </w:rPr>
    </w:lvl>
    <w:lvl w:ilvl="1">
      <w:start w:val="1"/>
      <w:numFmt w:val="decimal"/>
      <w:lvlText w:val="%2."/>
      <w:lvlJc w:val="left"/>
      <w:pPr>
        <w:ind w:left="1080" w:hanging="360"/>
      </w:pPr>
      <w:rPr>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20" w15:restartNumberingAfterBreak="0">
    <w:nsid w:val="13416879"/>
    <w:multiLevelType w:val="multilevel"/>
    <w:tmpl w:val="82267366"/>
    <w:styleLink w:val="WW8Num40"/>
    <w:lvl w:ilvl="0">
      <w:start w:val="1"/>
      <w:numFmt w:val="decimal"/>
      <w:lvlText w:val="%1."/>
      <w:lvlJc w:val="left"/>
      <w:pPr>
        <w:ind w:left="720" w:hanging="360"/>
      </w:pPr>
      <w:rPr>
        <w:b w:val="0"/>
        <w:i w:val="0"/>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1367150E"/>
    <w:multiLevelType w:val="multilevel"/>
    <w:tmpl w:val="FBF6AD82"/>
    <w:styleLink w:val="WWNum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150E7858"/>
    <w:multiLevelType w:val="multilevel"/>
    <w:tmpl w:val="3BC08354"/>
    <w:lvl w:ilvl="0">
      <w:start w:val="1"/>
      <w:numFmt w:val="upperLetter"/>
      <w:lvlText w:val="%1)"/>
      <w:lvlJc w:val="left"/>
      <w:pPr>
        <w:ind w:left="720" w:hanging="360"/>
      </w:pPr>
    </w:lvl>
    <w:lvl w:ilvl="1">
      <w:start w:val="1"/>
      <w:numFmt w:val="decimal"/>
      <w:lvlText w:val="%2."/>
      <w:lvlJc w:val="left"/>
      <w:pPr>
        <w:ind w:left="1080" w:hanging="360"/>
      </w:pPr>
      <w:rPr>
        <w:sz w:val="24"/>
        <w:szCs w:val="24"/>
      </w:rPr>
    </w:lvl>
    <w:lvl w:ilvl="2">
      <w:start w:val="1"/>
      <w:numFmt w:val="decimal"/>
      <w:lvlText w:val="%3)"/>
      <w:lvlJc w:val="left"/>
      <w:pPr>
        <w:ind w:left="1440" w:hanging="360"/>
      </w:p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23" w15:restartNumberingAfterBreak="0">
    <w:nsid w:val="15B5082B"/>
    <w:multiLevelType w:val="multilevel"/>
    <w:tmpl w:val="01F6B7D4"/>
    <w:styleLink w:val="WW8Num51"/>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4" w15:restartNumberingAfterBreak="0">
    <w:nsid w:val="166F644B"/>
    <w:multiLevelType w:val="hybridMultilevel"/>
    <w:tmpl w:val="B40CB3BA"/>
    <w:lvl w:ilvl="0" w:tplc="72988AB4">
      <w:start w:val="1"/>
      <w:numFmt w:val="decimal"/>
      <w:lvlText w:val="%1."/>
      <w:lvlJc w:val="left"/>
      <w:pPr>
        <w:ind w:left="836" w:hanging="360"/>
      </w:pPr>
      <w:rPr>
        <w:rFonts w:ascii="Carlito" w:eastAsia="Carlito" w:hAnsi="Carlito" w:cs="Carlito" w:hint="default"/>
        <w:spacing w:val="-28"/>
        <w:w w:val="100"/>
        <w:sz w:val="24"/>
        <w:szCs w:val="24"/>
        <w:lang w:val="pl-PL" w:eastAsia="en-US" w:bidi="ar-SA"/>
      </w:rPr>
    </w:lvl>
    <w:lvl w:ilvl="1" w:tplc="B6C893D4">
      <w:numFmt w:val="bullet"/>
      <w:lvlText w:val="•"/>
      <w:lvlJc w:val="left"/>
      <w:pPr>
        <w:ind w:left="1686" w:hanging="360"/>
      </w:pPr>
      <w:rPr>
        <w:rFonts w:hint="default"/>
        <w:lang w:val="pl-PL" w:eastAsia="en-US" w:bidi="ar-SA"/>
      </w:rPr>
    </w:lvl>
    <w:lvl w:ilvl="2" w:tplc="C0D67934">
      <w:numFmt w:val="bullet"/>
      <w:lvlText w:val="•"/>
      <w:lvlJc w:val="left"/>
      <w:pPr>
        <w:ind w:left="2533" w:hanging="360"/>
      </w:pPr>
      <w:rPr>
        <w:rFonts w:hint="default"/>
        <w:lang w:val="pl-PL" w:eastAsia="en-US" w:bidi="ar-SA"/>
      </w:rPr>
    </w:lvl>
    <w:lvl w:ilvl="3" w:tplc="23AE280E">
      <w:numFmt w:val="bullet"/>
      <w:lvlText w:val="•"/>
      <w:lvlJc w:val="left"/>
      <w:pPr>
        <w:ind w:left="3379" w:hanging="360"/>
      </w:pPr>
      <w:rPr>
        <w:rFonts w:hint="default"/>
        <w:lang w:val="pl-PL" w:eastAsia="en-US" w:bidi="ar-SA"/>
      </w:rPr>
    </w:lvl>
    <w:lvl w:ilvl="4" w:tplc="F1E47418">
      <w:numFmt w:val="bullet"/>
      <w:lvlText w:val="•"/>
      <w:lvlJc w:val="left"/>
      <w:pPr>
        <w:ind w:left="4226" w:hanging="360"/>
      </w:pPr>
      <w:rPr>
        <w:rFonts w:hint="default"/>
        <w:lang w:val="pl-PL" w:eastAsia="en-US" w:bidi="ar-SA"/>
      </w:rPr>
    </w:lvl>
    <w:lvl w:ilvl="5" w:tplc="4A7CE696">
      <w:numFmt w:val="bullet"/>
      <w:lvlText w:val="•"/>
      <w:lvlJc w:val="left"/>
      <w:pPr>
        <w:ind w:left="5073" w:hanging="360"/>
      </w:pPr>
      <w:rPr>
        <w:rFonts w:hint="default"/>
        <w:lang w:val="pl-PL" w:eastAsia="en-US" w:bidi="ar-SA"/>
      </w:rPr>
    </w:lvl>
    <w:lvl w:ilvl="6" w:tplc="AC16382E">
      <w:numFmt w:val="bullet"/>
      <w:lvlText w:val="•"/>
      <w:lvlJc w:val="left"/>
      <w:pPr>
        <w:ind w:left="5919" w:hanging="360"/>
      </w:pPr>
      <w:rPr>
        <w:rFonts w:hint="default"/>
        <w:lang w:val="pl-PL" w:eastAsia="en-US" w:bidi="ar-SA"/>
      </w:rPr>
    </w:lvl>
    <w:lvl w:ilvl="7" w:tplc="AAF887CA">
      <w:numFmt w:val="bullet"/>
      <w:lvlText w:val="•"/>
      <w:lvlJc w:val="left"/>
      <w:pPr>
        <w:ind w:left="6766" w:hanging="360"/>
      </w:pPr>
      <w:rPr>
        <w:rFonts w:hint="default"/>
        <w:lang w:val="pl-PL" w:eastAsia="en-US" w:bidi="ar-SA"/>
      </w:rPr>
    </w:lvl>
    <w:lvl w:ilvl="8" w:tplc="E63ACAC6">
      <w:numFmt w:val="bullet"/>
      <w:lvlText w:val="•"/>
      <w:lvlJc w:val="left"/>
      <w:pPr>
        <w:ind w:left="7613" w:hanging="360"/>
      </w:pPr>
      <w:rPr>
        <w:rFonts w:hint="default"/>
        <w:lang w:val="pl-PL" w:eastAsia="en-US" w:bidi="ar-SA"/>
      </w:rPr>
    </w:lvl>
  </w:abstractNum>
  <w:abstractNum w:abstractNumId="25" w15:restartNumberingAfterBreak="0">
    <w:nsid w:val="17136FB2"/>
    <w:multiLevelType w:val="multilevel"/>
    <w:tmpl w:val="9B86E84A"/>
    <w:styleLink w:val="WW8Num60"/>
    <w:lvl w:ilvl="0">
      <w:numFmt w:val="bullet"/>
      <w:lvlText w:val=""/>
      <w:lvlJc w:val="left"/>
      <w:pPr>
        <w:ind w:left="720" w:hanging="360"/>
      </w:pPr>
      <w:rPr>
        <w:rFonts w:ascii="Symbol, 'Times New Roman'" w:hAnsi="Symbol, 'Times New Roman'" w:cs="Symbol, 'Times New Roman'"/>
        <w:sz w:val="20"/>
      </w:rPr>
    </w:lvl>
    <w:lvl w:ilvl="1">
      <w:numFmt w:val="bullet"/>
      <w:lvlText w:val="-"/>
      <w:lvlJc w:val="left"/>
      <w:pPr>
        <w:ind w:left="1440" w:hanging="360"/>
      </w:pPr>
      <w:rPr>
        <w:rFonts w:ascii="Times New Roman" w:hAnsi="Times New Roman" w:cs="Times New Roman"/>
        <w:sz w:val="20"/>
      </w:rPr>
    </w:lvl>
    <w:lvl w:ilvl="2">
      <w:numFmt w:val="bullet"/>
      <w:lvlText w:val=""/>
      <w:lvlJc w:val="left"/>
      <w:pPr>
        <w:ind w:left="2160" w:hanging="360"/>
      </w:pPr>
      <w:rPr>
        <w:rFonts w:ascii="Wingdings, Arial" w:hAnsi="Wingdings, Arial" w:cs="Wingdings, Arial"/>
        <w:sz w:val="20"/>
      </w:rPr>
    </w:lvl>
    <w:lvl w:ilvl="3">
      <w:numFmt w:val="bullet"/>
      <w:lvlText w:val=""/>
      <w:lvlJc w:val="left"/>
      <w:pPr>
        <w:ind w:left="2880" w:hanging="360"/>
      </w:pPr>
      <w:rPr>
        <w:rFonts w:ascii="Wingdings, Arial" w:hAnsi="Wingdings, Arial" w:cs="Wingdings, Arial"/>
        <w:sz w:val="20"/>
      </w:rPr>
    </w:lvl>
    <w:lvl w:ilvl="4">
      <w:numFmt w:val="bullet"/>
      <w:lvlText w:val=""/>
      <w:lvlJc w:val="left"/>
      <w:pPr>
        <w:ind w:left="3600" w:hanging="360"/>
      </w:pPr>
      <w:rPr>
        <w:rFonts w:ascii="Wingdings, Arial" w:hAnsi="Wingdings, Arial" w:cs="Wingdings, Arial"/>
        <w:sz w:val="20"/>
      </w:rPr>
    </w:lvl>
    <w:lvl w:ilvl="5">
      <w:numFmt w:val="bullet"/>
      <w:lvlText w:val=""/>
      <w:lvlJc w:val="left"/>
      <w:pPr>
        <w:ind w:left="4320" w:hanging="360"/>
      </w:pPr>
      <w:rPr>
        <w:rFonts w:ascii="Wingdings, Arial" w:hAnsi="Wingdings, Arial" w:cs="Wingdings, Arial"/>
        <w:sz w:val="20"/>
      </w:rPr>
    </w:lvl>
    <w:lvl w:ilvl="6">
      <w:numFmt w:val="bullet"/>
      <w:lvlText w:val=""/>
      <w:lvlJc w:val="left"/>
      <w:pPr>
        <w:ind w:left="5040" w:hanging="360"/>
      </w:pPr>
      <w:rPr>
        <w:rFonts w:ascii="Wingdings, Arial" w:hAnsi="Wingdings, Arial" w:cs="Wingdings, Arial"/>
        <w:sz w:val="20"/>
      </w:rPr>
    </w:lvl>
    <w:lvl w:ilvl="7">
      <w:numFmt w:val="bullet"/>
      <w:lvlText w:val=""/>
      <w:lvlJc w:val="left"/>
      <w:pPr>
        <w:ind w:left="5760" w:hanging="360"/>
      </w:pPr>
      <w:rPr>
        <w:rFonts w:ascii="Wingdings, Arial" w:hAnsi="Wingdings, Arial" w:cs="Wingdings, Arial"/>
        <w:sz w:val="20"/>
      </w:rPr>
    </w:lvl>
    <w:lvl w:ilvl="8">
      <w:numFmt w:val="bullet"/>
      <w:lvlText w:val=""/>
      <w:lvlJc w:val="left"/>
      <w:pPr>
        <w:ind w:left="6480" w:hanging="360"/>
      </w:pPr>
      <w:rPr>
        <w:rFonts w:ascii="Wingdings, Arial" w:hAnsi="Wingdings, Arial" w:cs="Wingdings, Arial"/>
        <w:sz w:val="20"/>
      </w:rPr>
    </w:lvl>
  </w:abstractNum>
  <w:abstractNum w:abstractNumId="26" w15:restartNumberingAfterBreak="0">
    <w:nsid w:val="17374C07"/>
    <w:multiLevelType w:val="multilevel"/>
    <w:tmpl w:val="F52416EE"/>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1746025A"/>
    <w:multiLevelType w:val="multilevel"/>
    <w:tmpl w:val="B5E6DEA0"/>
    <w:styleLink w:val="WW8Num58"/>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75C59EE"/>
    <w:multiLevelType w:val="multilevel"/>
    <w:tmpl w:val="A9DE4E74"/>
    <w:styleLink w:val="WW8Num49"/>
    <w:lvl w:ilvl="0">
      <w:start w:val="1"/>
      <w:numFmt w:val="decimal"/>
      <w:lvlText w:val="%1."/>
      <w:lvlJc w:val="left"/>
      <w:pPr>
        <w:ind w:left="720" w:hanging="360"/>
      </w:pPr>
      <w:rPr>
        <w:rFonts w:ascii="Times New Roman" w:eastAsia="Times New Roman" w:hAnsi="Times New Roman" w:cs="Times New Roman"/>
        <w:bCs/>
        <w:sz w:val="22"/>
        <w:szCs w:val="22"/>
        <w:lang w:val="pl-PL"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843011A"/>
    <w:multiLevelType w:val="multilevel"/>
    <w:tmpl w:val="C1D6DA92"/>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19202609"/>
    <w:multiLevelType w:val="multilevel"/>
    <w:tmpl w:val="A4B08F94"/>
    <w:styleLink w:val="WW8Num63"/>
    <w:lvl w:ilvl="0">
      <w:start w:val="1"/>
      <w:numFmt w:val="decimal"/>
      <w:lvlText w:val="%1."/>
      <w:lvlJc w:val="left"/>
      <w:pPr>
        <w:ind w:left="720" w:hanging="360"/>
      </w:pPr>
      <w:rPr>
        <w:sz w:val="22"/>
        <w:szCs w:val="22"/>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A2A6111"/>
    <w:multiLevelType w:val="multilevel"/>
    <w:tmpl w:val="0D6E91C6"/>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4" w15:restartNumberingAfterBreak="0">
    <w:nsid w:val="1C8316FD"/>
    <w:multiLevelType w:val="multilevel"/>
    <w:tmpl w:val="4F562E4C"/>
    <w:styleLink w:val="WWNum27"/>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1C872558"/>
    <w:multiLevelType w:val="multilevel"/>
    <w:tmpl w:val="A8DA5CFC"/>
    <w:styleLink w:val="WW8Num26"/>
    <w:lvl w:ilvl="0">
      <w:start w:val="1"/>
      <w:numFmt w:val="decimal"/>
      <w:lvlText w:val="%1."/>
      <w:lvlJc w:val="left"/>
      <w:pPr>
        <w:ind w:left="720" w:hanging="360"/>
      </w:pPr>
      <w:rPr>
        <w:rFonts w:ascii="Times New Roman" w:hAnsi="Times New Roman" w:cs="Times New Roman"/>
        <w:b w:val="0"/>
        <w:bCs/>
        <w:color w:val="000000"/>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1F466F50"/>
    <w:multiLevelType w:val="multilevel"/>
    <w:tmpl w:val="58204B3C"/>
    <w:styleLink w:val="WWNum34"/>
    <w:lvl w:ilvl="0">
      <w:start w:val="1"/>
      <w:numFmt w:val="decimal"/>
      <w:lvlText w:val="%1."/>
      <w:lvlJc w:val="left"/>
      <w:pPr>
        <w:ind w:left="720" w:hanging="360"/>
      </w:pPr>
      <w:rPr>
        <w:color w:val="000000"/>
      </w:rPr>
    </w:lvl>
    <w:lvl w:ilvl="1">
      <w:start w:val="1"/>
      <w:numFmt w:val="decimal"/>
      <w:lvlText w:val="%2)"/>
      <w:lvlJc w:val="left"/>
      <w:pPr>
        <w:ind w:left="135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1F56510C"/>
    <w:multiLevelType w:val="multilevel"/>
    <w:tmpl w:val="FD5EBD2A"/>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38" w15:restartNumberingAfterBreak="0">
    <w:nsid w:val="1FB63D1C"/>
    <w:multiLevelType w:val="multilevel"/>
    <w:tmpl w:val="52B2ECA2"/>
    <w:styleLink w:val="WW8Num16"/>
    <w:lvl w:ilvl="0">
      <w:start w:val="1"/>
      <w:numFmt w:val="decimal"/>
      <w:lvlText w:val="%1)"/>
      <w:lvlJc w:val="left"/>
      <w:pPr>
        <w:ind w:left="1004" w:hanging="360"/>
      </w:pPr>
      <w:rPr>
        <w:rFonts w:ascii="Times New Roman" w:eastAsia="Times New Roman" w:hAnsi="Times New Roman" w:cs="Times New Roman"/>
        <w:spacing w:val="-1"/>
      </w:rPr>
    </w:lvl>
    <w:lvl w:ilvl="1">
      <w:start w:val="1"/>
      <w:numFmt w:val="lowerLetter"/>
      <w:lvlText w:val="%2."/>
      <w:lvlJc w:val="left"/>
      <w:pPr>
        <w:ind w:left="1724" w:hanging="360"/>
      </w:pPr>
      <w:rPr>
        <w:rFonts w:ascii="Times New Roman" w:eastAsia="Times New Roman" w:hAnsi="Times New Roman" w:cs="Times New Roman"/>
        <w:spacing w:val="-1"/>
      </w:rPr>
    </w:lvl>
    <w:lvl w:ilvl="2">
      <w:start w:val="1"/>
      <w:numFmt w:val="decimal"/>
      <w:lvlText w:val="%3)"/>
      <w:lvlJc w:val="left"/>
      <w:pPr>
        <w:ind w:left="2444" w:hanging="180"/>
      </w:pPr>
      <w:rPr>
        <w:rFonts w:ascii="Times New Roman" w:eastAsia="Times New Roman" w:hAnsi="Times New Roman" w:cs="Times New Roman"/>
        <w:spacing w:val="-1"/>
      </w:rPr>
    </w:lvl>
    <w:lvl w:ilvl="3">
      <w:start w:val="1"/>
      <w:numFmt w:val="decimal"/>
      <w:lvlText w:val="%4."/>
      <w:lvlJc w:val="left"/>
      <w:pPr>
        <w:ind w:left="3164" w:hanging="360"/>
      </w:pPr>
      <w:rPr>
        <w:rFonts w:ascii="Times New Roman" w:eastAsia="Times New Roman" w:hAnsi="Times New Roman" w:cs="Times New Roman"/>
        <w:spacing w:val="-1"/>
      </w:rPr>
    </w:lvl>
    <w:lvl w:ilvl="4">
      <w:start w:val="1"/>
      <w:numFmt w:val="lowerLetter"/>
      <w:lvlText w:val="%5."/>
      <w:lvlJc w:val="left"/>
      <w:pPr>
        <w:ind w:left="3884" w:hanging="360"/>
      </w:pPr>
      <w:rPr>
        <w:rFonts w:ascii="Times New Roman" w:eastAsia="Times New Roman" w:hAnsi="Times New Roman" w:cs="Times New Roman"/>
        <w:spacing w:val="-1"/>
      </w:rPr>
    </w:lvl>
    <w:lvl w:ilvl="5">
      <w:start w:val="1"/>
      <w:numFmt w:val="lowerRoman"/>
      <w:lvlText w:val="%6."/>
      <w:lvlJc w:val="right"/>
      <w:pPr>
        <w:ind w:left="4604" w:hanging="180"/>
      </w:pPr>
      <w:rPr>
        <w:rFonts w:ascii="Times New Roman" w:eastAsia="Times New Roman" w:hAnsi="Times New Roman" w:cs="Times New Roman"/>
        <w:spacing w:val="-1"/>
      </w:rPr>
    </w:lvl>
    <w:lvl w:ilvl="6">
      <w:start w:val="1"/>
      <w:numFmt w:val="decimal"/>
      <w:lvlText w:val="%7."/>
      <w:lvlJc w:val="left"/>
      <w:pPr>
        <w:ind w:left="5324" w:hanging="360"/>
      </w:pPr>
      <w:rPr>
        <w:rFonts w:ascii="Times New Roman" w:eastAsia="Times New Roman" w:hAnsi="Times New Roman" w:cs="Times New Roman"/>
        <w:spacing w:val="-1"/>
      </w:rPr>
    </w:lvl>
    <w:lvl w:ilvl="7">
      <w:start w:val="1"/>
      <w:numFmt w:val="lowerLetter"/>
      <w:lvlText w:val="%8."/>
      <w:lvlJc w:val="left"/>
      <w:pPr>
        <w:ind w:left="6044" w:hanging="360"/>
      </w:pPr>
      <w:rPr>
        <w:rFonts w:ascii="Times New Roman" w:eastAsia="Times New Roman" w:hAnsi="Times New Roman" w:cs="Times New Roman"/>
        <w:spacing w:val="-1"/>
      </w:rPr>
    </w:lvl>
    <w:lvl w:ilvl="8">
      <w:start w:val="1"/>
      <w:numFmt w:val="lowerRoman"/>
      <w:lvlText w:val="%9."/>
      <w:lvlJc w:val="right"/>
      <w:pPr>
        <w:ind w:left="6764" w:hanging="180"/>
      </w:pPr>
      <w:rPr>
        <w:rFonts w:ascii="Times New Roman" w:eastAsia="Times New Roman" w:hAnsi="Times New Roman" w:cs="Times New Roman"/>
        <w:spacing w:val="-1"/>
      </w:rPr>
    </w:lvl>
  </w:abstractNum>
  <w:abstractNum w:abstractNumId="39" w15:restartNumberingAfterBreak="0">
    <w:nsid w:val="205B735D"/>
    <w:multiLevelType w:val="hybridMultilevel"/>
    <w:tmpl w:val="157C8BC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09E003C"/>
    <w:multiLevelType w:val="multilevel"/>
    <w:tmpl w:val="62FCDA1C"/>
    <w:styleLink w:val="WW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21957F09"/>
    <w:multiLevelType w:val="multilevel"/>
    <w:tmpl w:val="8214BAA8"/>
    <w:lvl w:ilvl="0">
      <w:start w:val="1"/>
      <w:numFmt w:val="decimal"/>
      <w:lvlText w:val="%1."/>
      <w:lvlJc w:val="left"/>
      <w:pPr>
        <w:ind w:left="706" w:hanging="360"/>
      </w:pPr>
      <w:rPr>
        <w:sz w:val="24"/>
        <w:szCs w:val="24"/>
      </w:rPr>
    </w:lvl>
    <w:lvl w:ilvl="1">
      <w:start w:val="1"/>
      <w:numFmt w:val="decimal"/>
      <w:lvlText w:val="%2."/>
      <w:lvlJc w:val="left"/>
      <w:pPr>
        <w:ind w:left="1066" w:hanging="360"/>
      </w:pPr>
      <w:rPr>
        <w:sz w:val="24"/>
        <w:szCs w:val="24"/>
      </w:rPr>
    </w:lvl>
    <w:lvl w:ilvl="2">
      <w:start w:val="1"/>
      <w:numFmt w:val="decimal"/>
      <w:lvlText w:val="%3."/>
      <w:lvlJc w:val="left"/>
      <w:pPr>
        <w:ind w:left="1426" w:hanging="360"/>
      </w:pPr>
      <w:rPr>
        <w:sz w:val="24"/>
        <w:szCs w:val="24"/>
      </w:rPr>
    </w:lvl>
    <w:lvl w:ilvl="3">
      <w:start w:val="1"/>
      <w:numFmt w:val="decimal"/>
      <w:lvlText w:val="%4."/>
      <w:lvlJc w:val="left"/>
      <w:pPr>
        <w:ind w:left="1786" w:hanging="360"/>
      </w:pPr>
      <w:rPr>
        <w:sz w:val="24"/>
        <w:szCs w:val="24"/>
      </w:rPr>
    </w:lvl>
    <w:lvl w:ilvl="4">
      <w:start w:val="1"/>
      <w:numFmt w:val="decimal"/>
      <w:lvlText w:val="%5."/>
      <w:lvlJc w:val="left"/>
      <w:pPr>
        <w:ind w:left="2146" w:hanging="360"/>
      </w:pPr>
      <w:rPr>
        <w:sz w:val="24"/>
        <w:szCs w:val="24"/>
      </w:rPr>
    </w:lvl>
    <w:lvl w:ilvl="5">
      <w:start w:val="1"/>
      <w:numFmt w:val="decimal"/>
      <w:lvlText w:val="%6."/>
      <w:lvlJc w:val="left"/>
      <w:pPr>
        <w:ind w:left="2506" w:hanging="360"/>
      </w:pPr>
      <w:rPr>
        <w:sz w:val="24"/>
        <w:szCs w:val="24"/>
      </w:rPr>
    </w:lvl>
    <w:lvl w:ilvl="6">
      <w:start w:val="1"/>
      <w:numFmt w:val="decimal"/>
      <w:lvlText w:val="%7."/>
      <w:lvlJc w:val="left"/>
      <w:pPr>
        <w:ind w:left="2866" w:hanging="360"/>
      </w:pPr>
      <w:rPr>
        <w:sz w:val="24"/>
        <w:szCs w:val="24"/>
      </w:rPr>
    </w:lvl>
    <w:lvl w:ilvl="7">
      <w:start w:val="1"/>
      <w:numFmt w:val="decimal"/>
      <w:lvlText w:val="%8."/>
      <w:lvlJc w:val="left"/>
      <w:pPr>
        <w:ind w:left="3226" w:hanging="360"/>
      </w:pPr>
      <w:rPr>
        <w:sz w:val="24"/>
        <w:szCs w:val="24"/>
      </w:rPr>
    </w:lvl>
    <w:lvl w:ilvl="8">
      <w:start w:val="1"/>
      <w:numFmt w:val="decimal"/>
      <w:lvlText w:val="%9."/>
      <w:lvlJc w:val="left"/>
      <w:pPr>
        <w:ind w:left="3586" w:hanging="360"/>
      </w:pPr>
      <w:rPr>
        <w:sz w:val="24"/>
        <w:szCs w:val="24"/>
      </w:rPr>
    </w:lvl>
  </w:abstractNum>
  <w:abstractNum w:abstractNumId="42" w15:restartNumberingAfterBreak="0">
    <w:nsid w:val="22141FBF"/>
    <w:multiLevelType w:val="multilevel"/>
    <w:tmpl w:val="46C68C98"/>
    <w:styleLink w:val="WW8Num32"/>
    <w:lvl w:ilvl="0">
      <w:start w:val="2"/>
      <w:numFmt w:val="decimal"/>
      <w:lvlText w:val="%1."/>
      <w:lvlJc w:val="left"/>
      <w:pPr>
        <w:ind w:left="1065" w:hanging="360"/>
      </w:pPr>
      <w:rPr>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224E341B"/>
    <w:multiLevelType w:val="multilevel"/>
    <w:tmpl w:val="534851A6"/>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22C17B2F"/>
    <w:multiLevelType w:val="multilevel"/>
    <w:tmpl w:val="2280D324"/>
    <w:styleLink w:val="Outline"/>
    <w:lvl w:ilvl="0">
      <w:start w:val="1"/>
      <w:numFmt w:val="upperRoman"/>
      <w:lvlText w:val="%1."/>
      <w:lvlJc w:val="left"/>
      <w:pPr>
        <w:ind w:left="431" w:hanging="431"/>
      </w:pPr>
    </w:lvl>
    <w:lvl w:ilvl="1">
      <w:start w:val="1"/>
      <w:numFmt w:val="decimal"/>
      <w:lvlText w:val="%1.%2"/>
      <w:lvlJc w:val="left"/>
      <w:pPr>
        <w:ind w:left="578" w:hanging="578"/>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none"/>
      <w:lvlText w:val="%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15:restartNumberingAfterBreak="0">
    <w:nsid w:val="22D32511"/>
    <w:multiLevelType w:val="multilevel"/>
    <w:tmpl w:val="76EC9688"/>
    <w:styleLink w:val="WWNum91"/>
    <w:lvl w:ilvl="0">
      <w:start w:val="1"/>
      <w:numFmt w:val="decimal"/>
      <w:lvlText w:val="%1)"/>
      <w:lvlJc w:val="left"/>
      <w:pPr>
        <w:ind w:left="720" w:hanging="360"/>
      </w:pPr>
      <w:rPr>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231233E1"/>
    <w:multiLevelType w:val="multilevel"/>
    <w:tmpl w:val="DE48E99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23AD4C12"/>
    <w:multiLevelType w:val="multilevel"/>
    <w:tmpl w:val="0754750A"/>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242565F4"/>
    <w:multiLevelType w:val="hybridMultilevel"/>
    <w:tmpl w:val="3DA8A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4516F1F"/>
    <w:multiLevelType w:val="hybridMultilevel"/>
    <w:tmpl w:val="ECEC9A28"/>
    <w:lvl w:ilvl="0" w:tplc="54F23BA0">
      <w:start w:val="1"/>
      <w:numFmt w:val="decimal"/>
      <w:lvlText w:val="%1."/>
      <w:lvlJc w:val="left"/>
      <w:pPr>
        <w:ind w:left="1571" w:hanging="360"/>
      </w:pPr>
      <w:rPr>
        <w:rFonts w:ascii="Calibri" w:hAnsi="Calibri" w:cs="Calibri" w:hint="default"/>
        <w:b w:val="0"/>
        <w:bCs w:val="0"/>
        <w:i w:val="0"/>
        <w:iCs w:val="0"/>
        <w:color w:val="auto"/>
        <w:sz w:val="24"/>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15:restartNumberingAfterBreak="0">
    <w:nsid w:val="25143891"/>
    <w:multiLevelType w:val="multilevel"/>
    <w:tmpl w:val="B5D0A144"/>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6D1583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26D873F0"/>
    <w:multiLevelType w:val="multilevel"/>
    <w:tmpl w:val="2D162C8E"/>
    <w:styleLink w:val="WW8Num25"/>
    <w:lvl w:ilvl="0">
      <w:start w:val="1"/>
      <w:numFmt w:val="decimal"/>
      <w:lvlText w:val="%1."/>
      <w:lvlJc w:val="left"/>
      <w:pPr>
        <w:ind w:left="720" w:hanging="360"/>
      </w:pPr>
      <w:rPr>
        <w:b w:val="0"/>
        <w:bCs/>
        <w:iCs/>
        <w:color w:val="FF3333"/>
        <w:sz w:val="24"/>
        <w:szCs w:val="24"/>
        <w:shd w:val="clear" w:color="auto" w:fill="FFFF00"/>
      </w:rPr>
    </w:lvl>
    <w:lvl w:ilvl="1">
      <w:start w:val="1"/>
      <w:numFmt w:val="decimal"/>
      <w:lvlText w:val="%2)"/>
      <w:lvlJc w:val="left"/>
      <w:pPr>
        <w:ind w:left="1080" w:hanging="360"/>
      </w:pPr>
      <w:rPr>
        <w:b w:val="0"/>
        <w:bCs w:val="0"/>
        <w:shd w:val="clear" w:color="auto" w:fill="FFFF00"/>
      </w:rPr>
    </w:lvl>
    <w:lvl w:ilvl="2">
      <w:start w:val="1"/>
      <w:numFmt w:val="decimal"/>
      <w:lvlText w:val="%3."/>
      <w:lvlJc w:val="left"/>
      <w:pPr>
        <w:ind w:left="1440" w:hanging="360"/>
      </w:pPr>
      <w:rPr>
        <w:b w:val="0"/>
        <w:bCs/>
        <w:iCs/>
        <w:color w:val="FF3333"/>
        <w:sz w:val="24"/>
        <w:szCs w:val="24"/>
        <w:shd w:val="clear" w:color="auto" w:fill="FFFF00"/>
      </w:rPr>
    </w:lvl>
    <w:lvl w:ilvl="3">
      <w:start w:val="1"/>
      <w:numFmt w:val="decimal"/>
      <w:lvlText w:val="%4."/>
      <w:lvlJc w:val="left"/>
      <w:pPr>
        <w:ind w:left="1800" w:hanging="360"/>
      </w:pPr>
      <w:rPr>
        <w:b w:val="0"/>
        <w:bCs/>
        <w:iCs/>
        <w:color w:val="FF3333"/>
        <w:sz w:val="24"/>
        <w:szCs w:val="24"/>
        <w:shd w:val="clear" w:color="auto" w:fill="FFFF00"/>
      </w:rPr>
    </w:lvl>
    <w:lvl w:ilvl="4">
      <w:start w:val="1"/>
      <w:numFmt w:val="decimal"/>
      <w:lvlText w:val="%5."/>
      <w:lvlJc w:val="left"/>
      <w:pPr>
        <w:ind w:left="2160" w:hanging="360"/>
      </w:pPr>
      <w:rPr>
        <w:b w:val="0"/>
        <w:bCs/>
        <w:iCs/>
        <w:color w:val="FF3333"/>
        <w:sz w:val="24"/>
        <w:szCs w:val="24"/>
        <w:shd w:val="clear" w:color="auto" w:fill="FFFF00"/>
      </w:rPr>
    </w:lvl>
    <w:lvl w:ilvl="5">
      <w:start w:val="1"/>
      <w:numFmt w:val="decimal"/>
      <w:lvlText w:val="%6."/>
      <w:lvlJc w:val="left"/>
      <w:pPr>
        <w:ind w:left="2520" w:hanging="360"/>
      </w:pPr>
      <w:rPr>
        <w:b w:val="0"/>
        <w:bCs/>
        <w:iCs/>
        <w:color w:val="FF3333"/>
        <w:sz w:val="24"/>
        <w:szCs w:val="24"/>
        <w:shd w:val="clear" w:color="auto" w:fill="FFFF00"/>
      </w:rPr>
    </w:lvl>
    <w:lvl w:ilvl="6">
      <w:start w:val="1"/>
      <w:numFmt w:val="decimal"/>
      <w:lvlText w:val="%7."/>
      <w:lvlJc w:val="left"/>
      <w:pPr>
        <w:ind w:left="2880" w:hanging="360"/>
      </w:pPr>
      <w:rPr>
        <w:b w:val="0"/>
        <w:bCs/>
        <w:iCs/>
        <w:color w:val="FF3333"/>
        <w:sz w:val="24"/>
        <w:szCs w:val="24"/>
        <w:shd w:val="clear" w:color="auto" w:fill="FFFF00"/>
      </w:rPr>
    </w:lvl>
    <w:lvl w:ilvl="7">
      <w:start w:val="1"/>
      <w:numFmt w:val="decimal"/>
      <w:lvlText w:val="%8."/>
      <w:lvlJc w:val="left"/>
      <w:pPr>
        <w:ind w:left="3240" w:hanging="360"/>
      </w:pPr>
      <w:rPr>
        <w:b w:val="0"/>
        <w:bCs/>
        <w:iCs/>
        <w:color w:val="FF3333"/>
        <w:sz w:val="24"/>
        <w:szCs w:val="24"/>
        <w:shd w:val="clear" w:color="auto" w:fill="FFFF00"/>
      </w:rPr>
    </w:lvl>
    <w:lvl w:ilvl="8">
      <w:start w:val="1"/>
      <w:numFmt w:val="decimal"/>
      <w:lvlText w:val="%9."/>
      <w:lvlJc w:val="left"/>
      <w:pPr>
        <w:ind w:left="3600" w:hanging="360"/>
      </w:pPr>
      <w:rPr>
        <w:b w:val="0"/>
        <w:bCs/>
        <w:iCs/>
        <w:color w:val="FF3333"/>
        <w:sz w:val="24"/>
        <w:szCs w:val="24"/>
        <w:shd w:val="clear" w:color="auto" w:fill="FFFF00"/>
      </w:rPr>
    </w:lvl>
  </w:abstractNum>
  <w:abstractNum w:abstractNumId="54" w15:restartNumberingAfterBreak="0">
    <w:nsid w:val="27297839"/>
    <w:multiLevelType w:val="hybridMultilevel"/>
    <w:tmpl w:val="F5CE98A4"/>
    <w:lvl w:ilvl="0" w:tplc="04150017">
      <w:start w:val="1"/>
      <w:numFmt w:val="lowerLetter"/>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55" w15:restartNumberingAfterBreak="0">
    <w:nsid w:val="28464A79"/>
    <w:multiLevelType w:val="multilevel"/>
    <w:tmpl w:val="78A4B5A2"/>
    <w:lvl w:ilvl="0">
      <w:start w:val="1"/>
      <w:numFmt w:val="decimal"/>
      <w:lvlText w:val="%1."/>
      <w:lvlJc w:val="left"/>
      <w:pPr>
        <w:ind w:left="720" w:hanging="360"/>
      </w:pPr>
      <w:rPr>
        <w:sz w:val="24"/>
        <w:szCs w:val="24"/>
      </w:rPr>
    </w:lvl>
    <w:lvl w:ilvl="1">
      <w:start w:val="1"/>
      <w:numFmt w:val="decimal"/>
      <w:lvlText w:val="%2."/>
      <w:lvlJc w:val="left"/>
      <w:pPr>
        <w:ind w:left="1080" w:hanging="360"/>
      </w:pPr>
      <w:rPr>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56" w15:restartNumberingAfterBreak="0">
    <w:nsid w:val="28FC7960"/>
    <w:multiLevelType w:val="multilevel"/>
    <w:tmpl w:val="76EA544C"/>
    <w:styleLink w:val="WWNum90"/>
    <w:lvl w:ilvl="0">
      <w:start w:val="1"/>
      <w:numFmt w:val="decimal"/>
      <w:lvlText w:val="%1)"/>
      <w:lvlJc w:val="left"/>
      <w:pPr>
        <w:ind w:left="720" w:hanging="360"/>
      </w:pPr>
      <w:rPr>
        <w:rFonts w:cs="Courier New"/>
      </w:rPr>
    </w:lvl>
    <w:lvl w:ilvl="1">
      <w:start w:val="1"/>
      <w:numFmt w:val="decimal"/>
      <w:lvlText w:val="%2)"/>
      <w:lvlJc w:val="left"/>
      <w:pPr>
        <w:ind w:left="397" w:hanging="397"/>
      </w:pPr>
    </w:lvl>
    <w:lvl w:ilvl="2">
      <w:numFmt w:val="bullet"/>
      <w:lvlText w:val="-"/>
      <w:lvlJc w:val="left"/>
      <w:pPr>
        <w:ind w:left="2377" w:hanging="397"/>
      </w:pPr>
      <w:rPr>
        <w:rFonts w:ascii="Times New Roman" w:hAnsi="Times New Roman" w:cs="Times New Roman"/>
        <w:b w:val="0"/>
        <w:i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292B1864"/>
    <w:multiLevelType w:val="multilevel"/>
    <w:tmpl w:val="AF6AF260"/>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2A540A71"/>
    <w:multiLevelType w:val="multilevel"/>
    <w:tmpl w:val="6156A16E"/>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2A621DDE"/>
    <w:multiLevelType w:val="hybridMultilevel"/>
    <w:tmpl w:val="103AE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AD8557D"/>
    <w:multiLevelType w:val="multilevel"/>
    <w:tmpl w:val="B484DF20"/>
    <w:styleLink w:val="WW8Num46"/>
    <w:lvl w:ilvl="0">
      <w:start w:val="4"/>
      <w:numFmt w:val="decimal"/>
      <w:lvlText w:val="%1."/>
      <w:lvlJc w:val="left"/>
      <w:pPr>
        <w:ind w:left="720" w:hanging="360"/>
      </w:pPr>
      <w:rPr>
        <w:rFonts w:ascii="Symbol" w:hAnsi="Symbol" w:cs="Symbol"/>
        <w:sz w:val="22"/>
        <w:szCs w:val="22"/>
      </w:rPr>
    </w:lvl>
    <w:lvl w:ilvl="1">
      <w:start w:val="1"/>
      <w:numFmt w:val="decimal"/>
      <w:lvlText w:val="%2)"/>
      <w:lvlJc w:val="left"/>
      <w:pPr>
        <w:ind w:left="1260" w:hanging="540"/>
      </w:pPr>
      <w:rPr>
        <w:rFonts w:ascii="Courier New" w:hAnsi="Courier New" w:cs="Courier New"/>
        <w:sz w:val="22"/>
        <w:szCs w:val="22"/>
      </w:rPr>
    </w:lvl>
    <w:lvl w:ilvl="2">
      <w:start w:val="1"/>
      <w:numFmt w:val="decimal"/>
      <w:lvlText w:val="%1.%2.%3"/>
      <w:lvlJc w:val="left"/>
      <w:pPr>
        <w:ind w:left="1800" w:hanging="720"/>
      </w:pPr>
      <w:rPr>
        <w:rFonts w:ascii="Wingdings" w:hAnsi="Wingdings" w:cs="Wingdings"/>
      </w:r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61" w15:restartNumberingAfterBreak="0">
    <w:nsid w:val="2B1D20AD"/>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62" w15:restartNumberingAfterBreak="0">
    <w:nsid w:val="2B8B2AE6"/>
    <w:multiLevelType w:val="multilevel"/>
    <w:tmpl w:val="E154EF5E"/>
    <w:styleLink w:val="WW8Num68"/>
    <w:lvl w:ilvl="0">
      <w:numFmt w:val="bullet"/>
      <w:lvlText w:val=""/>
      <w:lvlJc w:val="left"/>
      <w:pPr>
        <w:ind w:left="720" w:hanging="360"/>
      </w:pPr>
      <w:rPr>
        <w:rFonts w:ascii="Symbol, 'Times New Roman'" w:hAnsi="Symbol, 'Times New Roman'" w:cs="Symbol, 'Times New Roman'"/>
        <w:sz w:val="20"/>
      </w:rPr>
    </w:lvl>
    <w:lvl w:ilvl="1">
      <w:numFmt w:val="bullet"/>
      <w:lvlText w:val="-"/>
      <w:lvlJc w:val="left"/>
      <w:pPr>
        <w:ind w:left="1440" w:hanging="360"/>
      </w:pPr>
      <w:rPr>
        <w:rFonts w:ascii="Times New Roman" w:hAnsi="Times New Roman" w:cs="Times New Roman"/>
        <w:sz w:val="20"/>
      </w:rPr>
    </w:lvl>
    <w:lvl w:ilvl="2">
      <w:numFmt w:val="bullet"/>
      <w:lvlText w:val=""/>
      <w:lvlJc w:val="left"/>
      <w:pPr>
        <w:ind w:left="2160" w:hanging="360"/>
      </w:pPr>
      <w:rPr>
        <w:rFonts w:ascii="Wingdings, Arial" w:hAnsi="Wingdings, Arial" w:cs="Wingdings, Arial"/>
        <w:sz w:val="20"/>
      </w:rPr>
    </w:lvl>
    <w:lvl w:ilvl="3">
      <w:numFmt w:val="bullet"/>
      <w:lvlText w:val=""/>
      <w:lvlJc w:val="left"/>
      <w:pPr>
        <w:ind w:left="2880" w:hanging="360"/>
      </w:pPr>
      <w:rPr>
        <w:rFonts w:ascii="Wingdings, Arial" w:hAnsi="Wingdings, Arial" w:cs="Wingdings, Arial"/>
        <w:sz w:val="20"/>
      </w:rPr>
    </w:lvl>
    <w:lvl w:ilvl="4">
      <w:numFmt w:val="bullet"/>
      <w:lvlText w:val=""/>
      <w:lvlJc w:val="left"/>
      <w:pPr>
        <w:ind w:left="3600" w:hanging="360"/>
      </w:pPr>
      <w:rPr>
        <w:rFonts w:ascii="Wingdings, Arial" w:hAnsi="Wingdings, Arial" w:cs="Wingdings, Arial"/>
        <w:sz w:val="20"/>
      </w:rPr>
    </w:lvl>
    <w:lvl w:ilvl="5">
      <w:numFmt w:val="bullet"/>
      <w:lvlText w:val=""/>
      <w:lvlJc w:val="left"/>
      <w:pPr>
        <w:ind w:left="4320" w:hanging="360"/>
      </w:pPr>
      <w:rPr>
        <w:rFonts w:ascii="Wingdings, Arial" w:hAnsi="Wingdings, Arial" w:cs="Wingdings, Arial"/>
        <w:sz w:val="20"/>
      </w:rPr>
    </w:lvl>
    <w:lvl w:ilvl="6">
      <w:numFmt w:val="bullet"/>
      <w:lvlText w:val=""/>
      <w:lvlJc w:val="left"/>
      <w:pPr>
        <w:ind w:left="5040" w:hanging="360"/>
      </w:pPr>
      <w:rPr>
        <w:rFonts w:ascii="Wingdings, Arial" w:hAnsi="Wingdings, Arial" w:cs="Wingdings, Arial"/>
        <w:sz w:val="20"/>
      </w:rPr>
    </w:lvl>
    <w:lvl w:ilvl="7">
      <w:numFmt w:val="bullet"/>
      <w:lvlText w:val=""/>
      <w:lvlJc w:val="left"/>
      <w:pPr>
        <w:ind w:left="5760" w:hanging="360"/>
      </w:pPr>
      <w:rPr>
        <w:rFonts w:ascii="Wingdings, Arial" w:hAnsi="Wingdings, Arial" w:cs="Wingdings, Arial"/>
        <w:sz w:val="20"/>
      </w:rPr>
    </w:lvl>
    <w:lvl w:ilvl="8">
      <w:numFmt w:val="bullet"/>
      <w:lvlText w:val=""/>
      <w:lvlJc w:val="left"/>
      <w:pPr>
        <w:ind w:left="6480" w:hanging="360"/>
      </w:pPr>
      <w:rPr>
        <w:rFonts w:ascii="Wingdings, Arial" w:hAnsi="Wingdings, Arial" w:cs="Wingdings, Arial"/>
        <w:sz w:val="20"/>
      </w:rPr>
    </w:lvl>
  </w:abstractNum>
  <w:abstractNum w:abstractNumId="63" w15:restartNumberingAfterBreak="0">
    <w:nsid w:val="2C5B4FFB"/>
    <w:multiLevelType w:val="multilevel"/>
    <w:tmpl w:val="442CBF3E"/>
    <w:styleLink w:val="WW8Num39"/>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4" w15:restartNumberingAfterBreak="0">
    <w:nsid w:val="2C835DEA"/>
    <w:multiLevelType w:val="multilevel"/>
    <w:tmpl w:val="5B6E16B6"/>
    <w:styleLink w:val="WWNum15"/>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5" w15:restartNumberingAfterBreak="0">
    <w:nsid w:val="2CE45591"/>
    <w:multiLevelType w:val="hybridMultilevel"/>
    <w:tmpl w:val="C214313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2D681A36"/>
    <w:multiLevelType w:val="multilevel"/>
    <w:tmpl w:val="608EC690"/>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305C653F"/>
    <w:multiLevelType w:val="multilevel"/>
    <w:tmpl w:val="C73CC910"/>
    <w:lvl w:ilvl="0">
      <w:start w:val="1"/>
      <w:numFmt w:val="decimal"/>
      <w:lvlText w:val="%1."/>
      <w:lvlJc w:val="left"/>
      <w:pPr>
        <w:ind w:left="720" w:hanging="360"/>
      </w:pPr>
      <w:rPr>
        <w:rFonts w:hint="default"/>
        <w:sz w:val="24"/>
        <w:szCs w:val="24"/>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Letter"/>
      <w:lvlText w:val="(%4)"/>
      <w:lvlJc w:val="left"/>
      <w:pPr>
        <w:ind w:left="2204" w:hanging="360"/>
      </w:pPr>
      <w:rPr>
        <w:rFonts w:hint="default"/>
      </w:rPr>
    </w:lvl>
    <w:lvl w:ilvl="4">
      <w:numFmt w:val="bullet"/>
      <w:lvlText w:val="•"/>
      <w:lvlJc w:val="left"/>
      <w:pPr>
        <w:ind w:left="2160" w:hanging="360"/>
      </w:pPr>
      <w:rPr>
        <w:rFonts w:ascii="StarSymbol" w:eastAsia="OpenSymbol" w:hAnsi="StarSymbol" w:cs="OpenSymbol" w:hint="default"/>
      </w:rPr>
    </w:lvl>
    <w:lvl w:ilvl="5">
      <w:start w:val="1"/>
      <w:numFmt w:val="decimal"/>
      <w:lvlText w:val="%6."/>
      <w:lvlJc w:val="left"/>
      <w:pPr>
        <w:ind w:left="2520" w:hanging="360"/>
      </w:pPr>
      <w:rPr>
        <w:rFonts w:hint="default"/>
        <w:sz w:val="24"/>
        <w:szCs w:val="24"/>
      </w:rPr>
    </w:lvl>
    <w:lvl w:ilvl="6">
      <w:start w:val="1"/>
      <w:numFmt w:val="decimal"/>
      <w:lvlText w:val="%7."/>
      <w:lvlJc w:val="left"/>
      <w:pPr>
        <w:ind w:left="2880" w:hanging="360"/>
      </w:pPr>
      <w:rPr>
        <w:rFonts w:hint="default"/>
        <w:sz w:val="24"/>
        <w:szCs w:val="24"/>
      </w:rPr>
    </w:lvl>
    <w:lvl w:ilvl="7">
      <w:start w:val="1"/>
      <w:numFmt w:val="decimal"/>
      <w:lvlText w:val="%8."/>
      <w:lvlJc w:val="left"/>
      <w:pPr>
        <w:ind w:left="3240" w:hanging="360"/>
      </w:pPr>
      <w:rPr>
        <w:rFonts w:hint="default"/>
        <w:sz w:val="24"/>
        <w:szCs w:val="24"/>
      </w:rPr>
    </w:lvl>
    <w:lvl w:ilvl="8">
      <w:start w:val="1"/>
      <w:numFmt w:val="decimal"/>
      <w:lvlText w:val="%9."/>
      <w:lvlJc w:val="left"/>
      <w:pPr>
        <w:ind w:left="3600" w:hanging="360"/>
      </w:pPr>
      <w:rPr>
        <w:rFonts w:hint="default"/>
        <w:sz w:val="24"/>
        <w:szCs w:val="24"/>
      </w:rPr>
    </w:lvl>
  </w:abstractNum>
  <w:abstractNum w:abstractNumId="68" w15:restartNumberingAfterBreak="0">
    <w:nsid w:val="30BD0FB0"/>
    <w:multiLevelType w:val="multilevel"/>
    <w:tmpl w:val="1ACE9F22"/>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30FD2596"/>
    <w:multiLevelType w:val="multilevel"/>
    <w:tmpl w:val="3BC08354"/>
    <w:lvl w:ilvl="0">
      <w:start w:val="1"/>
      <w:numFmt w:val="upperLetter"/>
      <w:lvlText w:val="%1)"/>
      <w:lvlJc w:val="left"/>
      <w:pPr>
        <w:ind w:left="720" w:hanging="360"/>
      </w:pPr>
    </w:lvl>
    <w:lvl w:ilvl="1">
      <w:start w:val="1"/>
      <w:numFmt w:val="decimal"/>
      <w:lvlText w:val="%2."/>
      <w:lvlJc w:val="left"/>
      <w:pPr>
        <w:ind w:left="1080" w:hanging="360"/>
      </w:pPr>
      <w:rPr>
        <w:sz w:val="24"/>
        <w:szCs w:val="24"/>
      </w:rPr>
    </w:lvl>
    <w:lvl w:ilvl="2">
      <w:start w:val="1"/>
      <w:numFmt w:val="decimal"/>
      <w:lvlText w:val="%3)"/>
      <w:lvlJc w:val="left"/>
      <w:pPr>
        <w:ind w:left="1440" w:hanging="360"/>
      </w:p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70" w15:restartNumberingAfterBreak="0">
    <w:nsid w:val="310961CC"/>
    <w:multiLevelType w:val="multilevel"/>
    <w:tmpl w:val="4C3E5EFC"/>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1" w15:restartNumberingAfterBreak="0">
    <w:nsid w:val="329E0E8F"/>
    <w:multiLevelType w:val="multilevel"/>
    <w:tmpl w:val="64964FF8"/>
    <w:styleLink w:val="WW8Num47"/>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72" w15:restartNumberingAfterBreak="0">
    <w:nsid w:val="32A51F2C"/>
    <w:multiLevelType w:val="multilevel"/>
    <w:tmpl w:val="369A098E"/>
    <w:styleLink w:val="WWNum20"/>
    <w:lvl w:ilvl="0">
      <w:start w:val="1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3" w15:restartNumberingAfterBreak="0">
    <w:nsid w:val="32C32E61"/>
    <w:multiLevelType w:val="multilevel"/>
    <w:tmpl w:val="D20C930A"/>
    <w:styleLink w:val="WWNum19"/>
    <w:lvl w:ilvl="0">
      <w:numFmt w:val="bullet"/>
      <w:lvlText w:val=""/>
      <w:lvlJc w:val="left"/>
      <w:pPr>
        <w:ind w:left="720" w:hanging="360"/>
      </w:pPr>
    </w:lvl>
    <w:lvl w:ilvl="1">
      <w:numFmt w:val="bullet"/>
      <w:lvlText w:val="o"/>
      <w:lvlJc w:val="left"/>
      <w:pPr>
        <w:ind w:left="1440" w:hanging="360"/>
      </w:pPr>
      <w:rPr>
        <w:rFonts w:ascii="Times New Roman" w:hAnsi="Times New Roman" w:cs="Times New Roman"/>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Times New Roman"/>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Times New Roman"/>
      </w:rPr>
    </w:lvl>
    <w:lvl w:ilvl="8">
      <w:numFmt w:val="bullet"/>
      <w:lvlText w:val=""/>
      <w:lvlJc w:val="left"/>
      <w:pPr>
        <w:ind w:left="6480" w:hanging="360"/>
      </w:pPr>
    </w:lvl>
  </w:abstractNum>
  <w:abstractNum w:abstractNumId="74" w15:restartNumberingAfterBreak="0">
    <w:nsid w:val="32DA2234"/>
    <w:multiLevelType w:val="hybridMultilevel"/>
    <w:tmpl w:val="D14CF248"/>
    <w:lvl w:ilvl="0" w:tplc="04150011">
      <w:start w:val="1"/>
      <w:numFmt w:val="decimal"/>
      <w:lvlText w:val="%1)"/>
      <w:lvlJc w:val="left"/>
      <w:pPr>
        <w:ind w:left="1571" w:hanging="360"/>
      </w:pPr>
      <w:rPr>
        <w:rFonts w:hint="default"/>
        <w:b w:val="0"/>
        <w:bCs w:val="0"/>
        <w:i w:val="0"/>
        <w:iCs w:val="0"/>
        <w:color w:val="auto"/>
        <w:sz w:val="24"/>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6" w15:restartNumberingAfterBreak="0">
    <w:nsid w:val="343E7B02"/>
    <w:multiLevelType w:val="multilevel"/>
    <w:tmpl w:val="B4CA2A46"/>
    <w:styleLink w:val="WWNum33"/>
    <w:lvl w:ilvl="0">
      <w:start w:val="1"/>
      <w:numFmt w:val="decimal"/>
      <w:lvlText w:val="%1)"/>
      <w:lvlJc w:val="left"/>
      <w:pPr>
        <w:ind w:left="720" w:hanging="360"/>
      </w:pPr>
    </w:lvl>
    <w:lvl w:ilvl="1">
      <w:start w:val="2"/>
      <w:numFmt w:val="decimal"/>
      <w:lvlText w:val="%2."/>
      <w:lvlJc w:val="left"/>
      <w:pPr>
        <w:ind w:left="360" w:firstLine="0"/>
      </w:pPr>
    </w:lvl>
    <w:lvl w:ilvl="2">
      <w:start w:val="1"/>
      <w:numFmt w:val="decimal"/>
      <w:lvlText w:val="%1.%2.%3)"/>
      <w:lvlJc w:val="left"/>
      <w:pPr>
        <w:ind w:left="1685" w:hanging="267"/>
      </w:pPr>
    </w:lvl>
    <w:lvl w:ilvl="3">
      <w:start w:val="1"/>
      <w:numFmt w:val="decimal"/>
      <w:lvlText w:val="%1.%2.%3.%4."/>
      <w:lvlJc w:val="left"/>
      <w:pPr>
        <w:ind w:left="2160" w:hanging="360"/>
      </w:pPr>
    </w:lvl>
    <w:lvl w:ilvl="4">
      <w:start w:val="1"/>
      <w:numFmt w:val="lowerLetter"/>
      <w:lvlText w:val="%1.%2.%3.%4.%5."/>
      <w:lvlJc w:val="left"/>
      <w:pPr>
        <w:ind w:left="2880" w:hanging="360"/>
      </w:pPr>
    </w:lvl>
    <w:lvl w:ilvl="5">
      <w:start w:val="1"/>
      <w:numFmt w:val="lowerRoman"/>
      <w:lvlText w:val="%1.%2.%3.%4.%5.%6."/>
      <w:lvlJc w:val="right"/>
      <w:pPr>
        <w:ind w:left="3600" w:hanging="180"/>
      </w:pPr>
    </w:lvl>
    <w:lvl w:ilvl="6">
      <w:start w:val="1"/>
      <w:numFmt w:val="decimal"/>
      <w:lvlText w:val="%1.%2.%3.%4.%5.%6.%7."/>
      <w:lvlJc w:val="left"/>
      <w:pPr>
        <w:ind w:left="4320" w:hanging="360"/>
      </w:pPr>
    </w:lvl>
    <w:lvl w:ilvl="7">
      <w:start w:val="1"/>
      <w:numFmt w:val="lowerLetter"/>
      <w:lvlText w:val="%1.%2.%3.%4.%5.%6.%7.%8."/>
      <w:lvlJc w:val="left"/>
      <w:pPr>
        <w:ind w:left="5040" w:hanging="360"/>
      </w:pPr>
    </w:lvl>
    <w:lvl w:ilvl="8">
      <w:start w:val="1"/>
      <w:numFmt w:val="lowerRoman"/>
      <w:lvlText w:val="%1.%2.%3.%4.%5.%6.%7.%8.%9."/>
      <w:lvlJc w:val="right"/>
      <w:pPr>
        <w:ind w:left="5760" w:hanging="180"/>
      </w:pPr>
    </w:lvl>
  </w:abstractNum>
  <w:abstractNum w:abstractNumId="77" w15:restartNumberingAfterBreak="0">
    <w:nsid w:val="349507AA"/>
    <w:multiLevelType w:val="hybridMultilevel"/>
    <w:tmpl w:val="7CC40BE0"/>
    <w:lvl w:ilvl="0" w:tplc="98466530">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56F2783"/>
    <w:multiLevelType w:val="multilevel"/>
    <w:tmpl w:val="F9A83E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35D56496"/>
    <w:multiLevelType w:val="multilevel"/>
    <w:tmpl w:val="39E8C9E8"/>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371C5DD8"/>
    <w:multiLevelType w:val="multilevel"/>
    <w:tmpl w:val="E2BCEF28"/>
    <w:styleLink w:val="WW8Num75"/>
    <w:lvl w:ilvl="0">
      <w:numFmt w:val="bullet"/>
      <w:lvlText w:val=""/>
      <w:lvlJc w:val="left"/>
      <w:pPr>
        <w:ind w:left="720" w:hanging="360"/>
      </w:pPr>
      <w:rPr>
        <w:rFonts w:ascii="Symbol, 'Times New Roman'" w:hAnsi="Symbol, 'Times New Roman'" w:cs="Symbol, 'Times New Roman'"/>
        <w:sz w:val="22"/>
        <w:szCs w:val="22"/>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385D146E"/>
    <w:multiLevelType w:val="hybridMultilevel"/>
    <w:tmpl w:val="0C80E924"/>
    <w:lvl w:ilvl="0" w:tplc="04150011">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8863B08"/>
    <w:multiLevelType w:val="multilevel"/>
    <w:tmpl w:val="C0BEBD9A"/>
    <w:styleLink w:val="WWNum11"/>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3" w15:restartNumberingAfterBreak="0">
    <w:nsid w:val="39B501B1"/>
    <w:multiLevelType w:val="multilevel"/>
    <w:tmpl w:val="2AB4B444"/>
    <w:lvl w:ilvl="0">
      <w:start w:val="1"/>
      <w:numFmt w:val="lowerLetter"/>
      <w:lvlText w:val="%1)"/>
      <w:lvlJc w:val="left"/>
      <w:pPr>
        <w:ind w:left="720" w:hanging="360"/>
      </w:pPr>
      <w:rPr>
        <w:sz w:val="24"/>
        <w:szCs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84" w15:restartNumberingAfterBreak="0">
    <w:nsid w:val="39B50C8B"/>
    <w:multiLevelType w:val="multilevel"/>
    <w:tmpl w:val="DFD20DC6"/>
    <w:styleLink w:val="WW8Num53"/>
    <w:lvl w:ilvl="0">
      <w:start w:val="1"/>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39FA6C5F"/>
    <w:multiLevelType w:val="multilevel"/>
    <w:tmpl w:val="7DB2A0F0"/>
    <w:styleLink w:val="WWNum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6" w15:restartNumberingAfterBreak="0">
    <w:nsid w:val="3BAC7677"/>
    <w:multiLevelType w:val="multilevel"/>
    <w:tmpl w:val="5ABC608A"/>
    <w:lvl w:ilvl="0">
      <w:start w:val="1"/>
      <w:numFmt w:val="upperRoman"/>
      <w:lvlText w:val="%1."/>
      <w:lvlJc w:val="righ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3C543457"/>
    <w:multiLevelType w:val="multilevel"/>
    <w:tmpl w:val="6A9671C0"/>
    <w:styleLink w:val="WW8Num59"/>
    <w:lvl w:ilvl="0">
      <w:start w:val="1"/>
      <w:numFmt w:val="decimal"/>
      <w:lvlText w:val="%1)"/>
      <w:lvlJc w:val="left"/>
      <w:pPr>
        <w:ind w:left="1004" w:hanging="360"/>
      </w:pPr>
      <w:rPr>
        <w:rFonts w:cs="Times New Roman"/>
        <w:sz w:val="22"/>
        <w:szCs w:val="22"/>
        <w:lang w:val="pl-PL"/>
      </w:rPr>
    </w:lvl>
    <w:lvl w:ilvl="1">
      <w:start w:val="1"/>
      <w:numFmt w:val="lowerLetter"/>
      <w:lvlText w:val="%2."/>
      <w:lvlJc w:val="left"/>
      <w:pPr>
        <w:ind w:left="1724" w:hanging="360"/>
      </w:pPr>
      <w:rPr>
        <w:rFonts w:cs="Times New Roman"/>
        <w:sz w:val="22"/>
        <w:szCs w:val="22"/>
        <w:lang w:val="pl-PL"/>
      </w:rPr>
    </w:lvl>
    <w:lvl w:ilvl="2">
      <w:start w:val="1"/>
      <w:numFmt w:val="lowerRoman"/>
      <w:lvlText w:val="%3."/>
      <w:lvlJc w:val="right"/>
      <w:pPr>
        <w:ind w:left="2444" w:hanging="180"/>
      </w:pPr>
      <w:rPr>
        <w:rFonts w:cs="Times New Roman"/>
        <w:sz w:val="22"/>
        <w:szCs w:val="22"/>
        <w:lang w:val="pl-PL"/>
      </w:rPr>
    </w:lvl>
    <w:lvl w:ilvl="3">
      <w:start w:val="1"/>
      <w:numFmt w:val="decimal"/>
      <w:lvlText w:val="%4."/>
      <w:lvlJc w:val="left"/>
      <w:pPr>
        <w:ind w:left="3164" w:hanging="360"/>
      </w:pPr>
      <w:rPr>
        <w:rFonts w:cs="Times New Roman"/>
        <w:sz w:val="22"/>
        <w:szCs w:val="22"/>
        <w:lang w:val="pl-PL"/>
      </w:rPr>
    </w:lvl>
    <w:lvl w:ilvl="4">
      <w:start w:val="1"/>
      <w:numFmt w:val="lowerLetter"/>
      <w:lvlText w:val="%5."/>
      <w:lvlJc w:val="left"/>
      <w:pPr>
        <w:ind w:left="3884" w:hanging="360"/>
      </w:pPr>
      <w:rPr>
        <w:rFonts w:cs="Times New Roman"/>
        <w:sz w:val="22"/>
        <w:szCs w:val="22"/>
        <w:lang w:val="pl-PL"/>
      </w:rPr>
    </w:lvl>
    <w:lvl w:ilvl="5">
      <w:start w:val="1"/>
      <w:numFmt w:val="lowerRoman"/>
      <w:lvlText w:val="%6."/>
      <w:lvlJc w:val="right"/>
      <w:pPr>
        <w:ind w:left="4604" w:hanging="180"/>
      </w:pPr>
      <w:rPr>
        <w:rFonts w:cs="Times New Roman"/>
        <w:sz w:val="22"/>
        <w:szCs w:val="22"/>
        <w:lang w:val="pl-PL"/>
      </w:rPr>
    </w:lvl>
    <w:lvl w:ilvl="6">
      <w:start w:val="1"/>
      <w:numFmt w:val="decimal"/>
      <w:lvlText w:val="%7."/>
      <w:lvlJc w:val="left"/>
      <w:pPr>
        <w:ind w:left="5324" w:hanging="360"/>
      </w:pPr>
      <w:rPr>
        <w:rFonts w:cs="Times New Roman"/>
        <w:sz w:val="22"/>
        <w:szCs w:val="22"/>
        <w:lang w:val="pl-PL"/>
      </w:rPr>
    </w:lvl>
    <w:lvl w:ilvl="7">
      <w:start w:val="1"/>
      <w:numFmt w:val="lowerLetter"/>
      <w:lvlText w:val="%8."/>
      <w:lvlJc w:val="left"/>
      <w:pPr>
        <w:ind w:left="6044" w:hanging="360"/>
      </w:pPr>
      <w:rPr>
        <w:rFonts w:cs="Times New Roman"/>
        <w:sz w:val="22"/>
        <w:szCs w:val="22"/>
        <w:lang w:val="pl-PL"/>
      </w:rPr>
    </w:lvl>
    <w:lvl w:ilvl="8">
      <w:start w:val="1"/>
      <w:numFmt w:val="lowerRoman"/>
      <w:lvlText w:val="%9."/>
      <w:lvlJc w:val="right"/>
      <w:pPr>
        <w:ind w:left="6764" w:hanging="180"/>
      </w:pPr>
      <w:rPr>
        <w:rFonts w:cs="Times New Roman"/>
        <w:sz w:val="22"/>
        <w:szCs w:val="22"/>
        <w:lang w:val="pl-PL"/>
      </w:rPr>
    </w:lvl>
  </w:abstractNum>
  <w:abstractNum w:abstractNumId="88" w15:restartNumberingAfterBreak="0">
    <w:nsid w:val="3DAB0687"/>
    <w:multiLevelType w:val="multilevel"/>
    <w:tmpl w:val="2A1CBB38"/>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9" w15:restartNumberingAfterBreak="0">
    <w:nsid w:val="3ECC692F"/>
    <w:multiLevelType w:val="multilevel"/>
    <w:tmpl w:val="073A7BF0"/>
    <w:lvl w:ilvl="0">
      <w:start w:val="1"/>
      <w:numFmt w:val="lowerLetter"/>
      <w:lvlText w:val="%1)"/>
      <w:lvlJc w:val="left"/>
      <w:pPr>
        <w:ind w:left="720" w:hanging="360"/>
      </w:pPr>
      <w:rPr>
        <w:b w:val="0"/>
        <w:i w:val="0"/>
        <w:color w:val="auto"/>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90" w15:restartNumberingAfterBreak="0">
    <w:nsid w:val="3F0606ED"/>
    <w:multiLevelType w:val="multilevel"/>
    <w:tmpl w:val="A7AE5948"/>
    <w:styleLink w:val="WW8Num10"/>
    <w:lvl w:ilvl="0">
      <w:start w:val="1"/>
      <w:numFmt w:val="decimal"/>
      <w:lvlText w:val="%1."/>
      <w:lvlJc w:val="left"/>
      <w:pPr>
        <w:ind w:left="720" w:hanging="360"/>
      </w:pPr>
      <w:rPr>
        <w:b w:val="0"/>
        <w:bCs/>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40763DEF"/>
    <w:multiLevelType w:val="multilevel"/>
    <w:tmpl w:val="81E0E010"/>
    <w:styleLink w:val="WW8Num45"/>
    <w:lvl w:ilvl="0">
      <w:start w:val="1"/>
      <w:numFmt w:val="decimal"/>
      <w:lvlText w:val="%1."/>
      <w:lvlJc w:val="left"/>
      <w:pPr>
        <w:ind w:left="360" w:hanging="360"/>
      </w:pPr>
      <w:rPr>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41C73F8E"/>
    <w:multiLevelType w:val="multilevel"/>
    <w:tmpl w:val="C2CC83D8"/>
    <w:styleLink w:val="numeracjaumowa"/>
    <w:lvl w:ilvl="0">
      <w:start w:val="1"/>
      <w:numFmt w:val="decimal"/>
      <w:lvlText w:val="§%1."/>
      <w:lvlJc w:val="center"/>
      <w:pPr>
        <w:ind w:left="360" w:hanging="360"/>
      </w:pPr>
      <w:rPr>
        <w:b/>
        <w:bCs/>
      </w:rPr>
    </w:lvl>
    <w:lvl w:ilvl="1">
      <w:start w:val="1"/>
      <w:numFmt w:val="decimal"/>
      <w:lvlText w:val="%2."/>
      <w:lvlJc w:val="left"/>
      <w:pPr>
        <w:ind w:left="360" w:hanging="360"/>
      </w:pPr>
    </w:lvl>
    <w:lvl w:ilvl="2">
      <w:start w:val="1"/>
      <w:numFmt w:val="lowerLetter"/>
      <w:lvlText w:val="%3)"/>
      <w:lvlJc w:val="left"/>
      <w:pPr>
        <w:ind w:left="712" w:hanging="360"/>
      </w:pPr>
    </w:lvl>
    <w:lvl w:ilvl="3">
      <w:numFmt w:val="bullet"/>
      <w:lvlText w:val="♦"/>
      <w:lvlJc w:val="left"/>
      <w:pPr>
        <w:ind w:left="1800" w:hanging="360"/>
      </w:pPr>
      <w:rPr>
        <w:rFonts w:ascii="Times New Roman" w:hAnsi="Times New Roman"/>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41DA7CED"/>
    <w:multiLevelType w:val="multilevel"/>
    <w:tmpl w:val="CA14D5E4"/>
    <w:styleLink w:val="WW8Num3"/>
    <w:lvl w:ilvl="0">
      <w:start w:val="1"/>
      <w:numFmt w:val="lowerLetter"/>
      <w:lvlText w:val="%1)"/>
      <w:lvlJc w:val="left"/>
      <w:pPr>
        <w:ind w:left="1004"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4" w15:restartNumberingAfterBreak="0">
    <w:nsid w:val="43DA3890"/>
    <w:multiLevelType w:val="multilevel"/>
    <w:tmpl w:val="6666ED74"/>
    <w:styleLink w:val="WW8Num11"/>
    <w:lvl w:ilvl="0">
      <w:start w:val="1"/>
      <w:numFmt w:val="lowerLetter"/>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95" w15:restartNumberingAfterBreak="0">
    <w:nsid w:val="44594710"/>
    <w:multiLevelType w:val="multilevel"/>
    <w:tmpl w:val="D8167766"/>
    <w:styleLink w:val="WW8Num14"/>
    <w:lvl w:ilvl="0">
      <w:numFmt w:val="bullet"/>
      <w:lvlText w:val=""/>
      <w:lvlJc w:val="left"/>
      <w:pPr>
        <w:ind w:left="720" w:hanging="360"/>
      </w:pPr>
      <w:rPr>
        <w:rFonts w:ascii="Symbol, 'Times New Roman'" w:hAnsi="Symbol, 'Times New Roman'" w:cs="Symbol, 'Times New Roman'"/>
        <w:sz w:val="22"/>
        <w:szCs w:val="22"/>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Arial" w:hAnsi="Wingdings, Arial" w:cs="Wingdings, Arial"/>
      </w:rPr>
    </w:lvl>
    <w:lvl w:ilvl="3">
      <w:numFmt w:val="bullet"/>
      <w:lvlText w:val=""/>
      <w:lvlJc w:val="left"/>
      <w:pPr>
        <w:ind w:left="2880" w:hanging="360"/>
      </w:pPr>
      <w:rPr>
        <w:rFonts w:ascii="Symbol, 'Times New Roman'" w:hAnsi="Symbol, 'Times New Roman'" w:cs="Symbol, 'Times New Roman'"/>
        <w:sz w:val="22"/>
        <w:szCs w:val="22"/>
        <w:lang w:val="pl-P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Arial" w:hAnsi="Wingdings, Arial" w:cs="Wingdings, Arial"/>
      </w:rPr>
    </w:lvl>
    <w:lvl w:ilvl="6">
      <w:numFmt w:val="bullet"/>
      <w:lvlText w:val=""/>
      <w:lvlJc w:val="left"/>
      <w:pPr>
        <w:ind w:left="5040" w:hanging="360"/>
      </w:pPr>
      <w:rPr>
        <w:rFonts w:ascii="Symbol, 'Times New Roman'" w:hAnsi="Symbol, 'Times New Roman'" w:cs="Symbol, 'Times New Roman'"/>
        <w:sz w:val="22"/>
        <w:szCs w:val="22"/>
        <w:lang w:val="pl-P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Arial" w:hAnsi="Wingdings, Arial" w:cs="Wingdings, Arial"/>
      </w:rPr>
    </w:lvl>
  </w:abstractNum>
  <w:abstractNum w:abstractNumId="96" w15:restartNumberingAfterBreak="0">
    <w:nsid w:val="45963CB8"/>
    <w:multiLevelType w:val="multilevel"/>
    <w:tmpl w:val="27601884"/>
    <w:styleLink w:val="WW8Num22"/>
    <w:lvl w:ilvl="0">
      <w:start w:val="1"/>
      <w:numFmt w:val="decimal"/>
      <w:lvlText w:val="%1."/>
      <w:lvlJc w:val="left"/>
      <w:pPr>
        <w:ind w:left="720" w:hanging="360"/>
      </w:pPr>
      <w:rPr>
        <w:rFonts w:ascii="Times New Roman" w:eastAsia="Times New Roman" w:hAnsi="Times New Roman" w:cs="Times New Roman"/>
        <w:b/>
        <w:bCs/>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15:restartNumberingAfterBreak="0">
    <w:nsid w:val="45AE7313"/>
    <w:multiLevelType w:val="multilevel"/>
    <w:tmpl w:val="CE4E0148"/>
    <w:styleLink w:val="WWNum80"/>
    <w:lvl w:ilvl="0">
      <w:start w:val="1"/>
      <w:numFmt w:val="lowerLetter"/>
      <w:lvlText w:val="%1)"/>
      <w:lvlJc w:val="left"/>
      <w:pPr>
        <w:ind w:left="23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8" w15:restartNumberingAfterBreak="0">
    <w:nsid w:val="49020C75"/>
    <w:multiLevelType w:val="hybridMultilevel"/>
    <w:tmpl w:val="3470068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DC841FB"/>
    <w:multiLevelType w:val="multilevel"/>
    <w:tmpl w:val="F9E44552"/>
    <w:styleLink w:val="WWNum35"/>
    <w:lvl w:ilvl="0">
      <w:numFmt w:val="bullet"/>
      <w:lvlText w:val=""/>
      <w:lvlJc w:val="left"/>
      <w:pPr>
        <w:ind w:left="2565" w:hanging="360"/>
      </w:pPr>
    </w:lvl>
    <w:lvl w:ilvl="1">
      <w:numFmt w:val="bullet"/>
      <w:lvlText w:val="o"/>
      <w:lvlJc w:val="left"/>
      <w:pPr>
        <w:ind w:left="3285" w:hanging="360"/>
      </w:pPr>
      <w:rPr>
        <w:rFonts w:ascii="Times New Roman" w:hAnsi="Times New Roman" w:cs="Courier New"/>
      </w:rPr>
    </w:lvl>
    <w:lvl w:ilvl="2">
      <w:numFmt w:val="bullet"/>
      <w:lvlText w:val=""/>
      <w:lvlJc w:val="left"/>
      <w:pPr>
        <w:ind w:left="4005" w:hanging="360"/>
      </w:pPr>
    </w:lvl>
    <w:lvl w:ilvl="3">
      <w:numFmt w:val="bullet"/>
      <w:lvlText w:val=""/>
      <w:lvlJc w:val="left"/>
      <w:pPr>
        <w:ind w:left="4725" w:hanging="360"/>
      </w:pPr>
    </w:lvl>
    <w:lvl w:ilvl="4">
      <w:numFmt w:val="bullet"/>
      <w:lvlText w:val="o"/>
      <w:lvlJc w:val="left"/>
      <w:pPr>
        <w:ind w:left="5445" w:hanging="360"/>
      </w:pPr>
      <w:rPr>
        <w:rFonts w:ascii="Times New Roman" w:hAnsi="Times New Roman" w:cs="Courier New"/>
      </w:rPr>
    </w:lvl>
    <w:lvl w:ilvl="5">
      <w:numFmt w:val="bullet"/>
      <w:lvlText w:val=""/>
      <w:lvlJc w:val="left"/>
      <w:pPr>
        <w:ind w:left="6165" w:hanging="360"/>
      </w:pPr>
    </w:lvl>
    <w:lvl w:ilvl="6">
      <w:numFmt w:val="bullet"/>
      <w:lvlText w:val=""/>
      <w:lvlJc w:val="left"/>
      <w:pPr>
        <w:ind w:left="6885" w:hanging="360"/>
      </w:pPr>
    </w:lvl>
    <w:lvl w:ilvl="7">
      <w:numFmt w:val="bullet"/>
      <w:lvlText w:val="o"/>
      <w:lvlJc w:val="left"/>
      <w:pPr>
        <w:ind w:left="7605" w:hanging="360"/>
      </w:pPr>
      <w:rPr>
        <w:rFonts w:ascii="Times New Roman" w:hAnsi="Times New Roman" w:cs="Courier New"/>
      </w:rPr>
    </w:lvl>
    <w:lvl w:ilvl="8">
      <w:numFmt w:val="bullet"/>
      <w:lvlText w:val=""/>
      <w:lvlJc w:val="left"/>
      <w:pPr>
        <w:ind w:left="8325" w:hanging="360"/>
      </w:pPr>
    </w:lvl>
  </w:abstractNum>
  <w:abstractNum w:abstractNumId="101" w15:restartNumberingAfterBreak="0">
    <w:nsid w:val="4F9C6321"/>
    <w:multiLevelType w:val="multilevel"/>
    <w:tmpl w:val="44E67EE8"/>
    <w:styleLink w:val="WW8Num44"/>
    <w:lvl w:ilvl="0">
      <w:start w:val="1"/>
      <w:numFmt w:val="decimal"/>
      <w:lvlText w:val="%1)"/>
      <w:lvlJc w:val="left"/>
      <w:pPr>
        <w:ind w:left="23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4FF77385"/>
    <w:multiLevelType w:val="hybridMultilevel"/>
    <w:tmpl w:val="79BCB61A"/>
    <w:lvl w:ilvl="0" w:tplc="7F5E97A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057717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04" w15:restartNumberingAfterBreak="0">
    <w:nsid w:val="524A28FB"/>
    <w:multiLevelType w:val="multilevel"/>
    <w:tmpl w:val="B802A296"/>
    <w:styleLink w:val="WWNum2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5" w15:restartNumberingAfterBreak="0">
    <w:nsid w:val="528C123E"/>
    <w:multiLevelType w:val="multilevel"/>
    <w:tmpl w:val="22A2F542"/>
    <w:styleLink w:val="WWNum39"/>
    <w:lvl w:ilvl="0">
      <w:start w:val="1"/>
      <w:numFmt w:val="decimal"/>
      <w:lvlText w:val="%1)"/>
      <w:lvlJc w:val="left"/>
      <w:pPr>
        <w:ind w:left="1620" w:hanging="360"/>
      </w:pPr>
    </w:lvl>
    <w:lvl w:ilvl="1">
      <w:start w:val="1"/>
      <w:numFmt w:val="lowerLetter"/>
      <w:lvlText w:val="%2."/>
      <w:lvlJc w:val="left"/>
      <w:pPr>
        <w:ind w:left="2340" w:hanging="360"/>
      </w:pPr>
    </w:lvl>
    <w:lvl w:ilvl="2">
      <w:start w:val="1"/>
      <w:numFmt w:val="lowerRoman"/>
      <w:lvlText w:val="%1.%2.%3."/>
      <w:lvlJc w:val="right"/>
      <w:pPr>
        <w:ind w:left="3060" w:hanging="180"/>
      </w:pPr>
    </w:lvl>
    <w:lvl w:ilvl="3">
      <w:start w:val="1"/>
      <w:numFmt w:val="decimal"/>
      <w:lvlText w:val="%1.%2.%3.%4."/>
      <w:lvlJc w:val="left"/>
      <w:pPr>
        <w:ind w:left="3780" w:hanging="360"/>
      </w:pPr>
    </w:lvl>
    <w:lvl w:ilvl="4">
      <w:start w:val="1"/>
      <w:numFmt w:val="lowerLetter"/>
      <w:lvlText w:val="%1.%2.%3.%4.%5."/>
      <w:lvlJc w:val="left"/>
      <w:pPr>
        <w:ind w:left="4500" w:hanging="360"/>
      </w:pPr>
    </w:lvl>
    <w:lvl w:ilvl="5">
      <w:start w:val="1"/>
      <w:numFmt w:val="lowerRoman"/>
      <w:lvlText w:val="%1.%2.%3.%4.%5.%6."/>
      <w:lvlJc w:val="right"/>
      <w:pPr>
        <w:ind w:left="5220" w:hanging="180"/>
      </w:pPr>
    </w:lvl>
    <w:lvl w:ilvl="6">
      <w:start w:val="1"/>
      <w:numFmt w:val="decimal"/>
      <w:lvlText w:val="%1.%2.%3.%4.%5.%6.%7."/>
      <w:lvlJc w:val="left"/>
      <w:pPr>
        <w:ind w:left="5940" w:hanging="360"/>
      </w:pPr>
    </w:lvl>
    <w:lvl w:ilvl="7">
      <w:start w:val="1"/>
      <w:numFmt w:val="lowerLetter"/>
      <w:lvlText w:val="%1.%2.%3.%4.%5.%6.%7.%8."/>
      <w:lvlJc w:val="left"/>
      <w:pPr>
        <w:ind w:left="6660" w:hanging="360"/>
      </w:pPr>
    </w:lvl>
    <w:lvl w:ilvl="8">
      <w:start w:val="1"/>
      <w:numFmt w:val="lowerRoman"/>
      <w:lvlText w:val="%1.%2.%3.%4.%5.%6.%7.%8.%9."/>
      <w:lvlJc w:val="right"/>
      <w:pPr>
        <w:ind w:left="7380" w:hanging="180"/>
      </w:pPr>
    </w:lvl>
  </w:abstractNum>
  <w:abstractNum w:abstractNumId="106" w15:restartNumberingAfterBreak="0">
    <w:nsid w:val="533C6137"/>
    <w:multiLevelType w:val="multilevel"/>
    <w:tmpl w:val="9A9E4C52"/>
    <w:styleLink w:val="WW8Num19"/>
    <w:lvl w:ilvl="0">
      <w:start w:val="1"/>
      <w:numFmt w:val="upperLetter"/>
      <w:lvlText w:val="%1."/>
      <w:lvlJc w:val="left"/>
      <w:pPr>
        <w:ind w:left="720" w:hanging="360"/>
      </w:pPr>
      <w:rPr>
        <w:rFonts w:ascii="Times New Roman" w:eastAsia="Times New Roman" w:hAnsi="Times New Roman" w:cs="Times New Roman"/>
        <w:b w:val="0"/>
        <w:bCs/>
        <w:sz w:val="22"/>
        <w:szCs w:val="20"/>
        <w:lang w:val="pl-PL"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53A95457"/>
    <w:multiLevelType w:val="hybridMultilevel"/>
    <w:tmpl w:val="9162F61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54003AD8"/>
    <w:multiLevelType w:val="multilevel"/>
    <w:tmpl w:val="5C7EEAF4"/>
    <w:styleLink w:val="WWNum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9" w15:restartNumberingAfterBreak="0">
    <w:nsid w:val="540C2198"/>
    <w:multiLevelType w:val="multilevel"/>
    <w:tmpl w:val="F4F2995C"/>
    <w:styleLink w:val="WWNum31"/>
    <w:lvl w:ilvl="0">
      <w:start w:val="5"/>
      <w:numFmt w:val="decimal"/>
      <w:lvlText w:val="%1."/>
      <w:lvlJc w:val="left"/>
      <w:pPr>
        <w:ind w:left="153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0" w15:restartNumberingAfterBreak="0">
    <w:nsid w:val="543B1DF4"/>
    <w:multiLevelType w:val="multilevel"/>
    <w:tmpl w:val="9B50E1E2"/>
    <w:styleLink w:val="WW8Num42"/>
    <w:lvl w:ilvl="0">
      <w:start w:val="1"/>
      <w:numFmt w:val="decimal"/>
      <w:lvlText w:val="%1)"/>
      <w:lvlJc w:val="left"/>
      <w:pPr>
        <w:ind w:left="720" w:hanging="360"/>
      </w:pPr>
      <w:rPr>
        <w:b w:val="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543B2AD6"/>
    <w:multiLevelType w:val="multilevel"/>
    <w:tmpl w:val="3E86021A"/>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2" w15:restartNumberingAfterBreak="0">
    <w:nsid w:val="57760795"/>
    <w:multiLevelType w:val="hybridMultilevel"/>
    <w:tmpl w:val="5FA00554"/>
    <w:lvl w:ilvl="0" w:tplc="04150017">
      <w:start w:val="1"/>
      <w:numFmt w:val="lowerLetter"/>
      <w:lvlText w:val="%1)"/>
      <w:lvlJc w:val="left"/>
      <w:pPr>
        <w:ind w:left="1068" w:hanging="360"/>
      </w:pPr>
      <w:rPr>
        <w:b w:val="0"/>
        <w:bCs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3" w15:restartNumberingAfterBreak="0">
    <w:nsid w:val="580D2774"/>
    <w:multiLevelType w:val="multilevel"/>
    <w:tmpl w:val="AB846C28"/>
    <w:styleLink w:val="WWNum30"/>
    <w:lvl w:ilvl="0">
      <w:start w:val="1"/>
      <w:numFmt w:val="lowerLetter"/>
      <w:lvlText w:val="%1)"/>
      <w:lvlJc w:val="left"/>
      <w:pPr>
        <w:ind w:left="720" w:hanging="360"/>
      </w:pPr>
    </w:lvl>
    <w:lvl w:ilvl="1">
      <w:start w:val="1"/>
      <w:numFmt w:val="decimal"/>
      <w:lvlText w:val="%2."/>
      <w:lvlJc w:val="left"/>
      <w:pPr>
        <w:ind w:left="1530" w:hanging="360"/>
      </w:pPr>
    </w:lvl>
    <w:lvl w:ilvl="2">
      <w:start w:val="1"/>
      <w:numFmt w:val="lowerRoman"/>
      <w:lvlText w:val="%1.%2.%3."/>
      <w:lvlJc w:val="right"/>
      <w:pPr>
        <w:ind w:left="2250" w:hanging="180"/>
      </w:pPr>
    </w:lvl>
    <w:lvl w:ilvl="3">
      <w:start w:val="1"/>
      <w:numFmt w:val="decimal"/>
      <w:lvlText w:val="%1.%2.%3.%4."/>
      <w:lvlJc w:val="left"/>
      <w:pPr>
        <w:ind w:left="2970" w:hanging="360"/>
      </w:p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114" w15:restartNumberingAfterBreak="0">
    <w:nsid w:val="58A50D05"/>
    <w:multiLevelType w:val="multilevel"/>
    <w:tmpl w:val="4852F1F4"/>
    <w:lvl w:ilvl="0">
      <w:start w:val="1"/>
      <w:numFmt w:val="decimal"/>
      <w:lvlText w:val="%1."/>
      <w:lvlJc w:val="left"/>
      <w:pPr>
        <w:ind w:left="720" w:hanging="360"/>
      </w:pPr>
      <w:rPr>
        <w:sz w:val="24"/>
        <w:szCs w:val="24"/>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15" w15:restartNumberingAfterBreak="0">
    <w:nsid w:val="5AD90688"/>
    <w:multiLevelType w:val="multilevel"/>
    <w:tmpl w:val="6C1CE77C"/>
    <w:styleLink w:val="List1"/>
    <w:lvl w:ilvl="0">
      <w:numFmt w:val="bullet"/>
      <w:lvlText w:val="•"/>
      <w:lvlJc w:val="left"/>
      <w:pPr>
        <w:ind w:left="227" w:hanging="227"/>
      </w:pPr>
      <w:rPr>
        <w:rFonts w:ascii="StarSymbol" w:hAnsi="StarSymbol"/>
        <w:sz w:val="24"/>
        <w:szCs w:val="24"/>
      </w:rPr>
    </w:lvl>
    <w:lvl w:ilvl="1">
      <w:start w:val="1"/>
      <w:numFmt w:val="decimal"/>
      <w:lvlText w:val="§ %2."/>
      <w:lvlJc w:val="left"/>
      <w:pPr>
        <w:ind w:left="652" w:hanging="567"/>
      </w:pPr>
      <w:rPr>
        <w:sz w:val="24"/>
        <w:szCs w:val="24"/>
      </w:rPr>
    </w:lvl>
    <w:lvl w:ilvl="2">
      <w:start w:val="1"/>
      <w:numFmt w:val="decimal"/>
      <w:lvlText w:val="%3."/>
      <w:lvlJc w:val="left"/>
      <w:pPr>
        <w:ind w:left="680" w:hanging="227"/>
      </w:pPr>
      <w:rPr>
        <w:sz w:val="24"/>
        <w:szCs w:val="24"/>
      </w:rPr>
    </w:lvl>
    <w:lvl w:ilvl="3">
      <w:numFmt w:val="bullet"/>
      <w:lvlText w:val="•"/>
      <w:lvlJc w:val="left"/>
      <w:pPr>
        <w:ind w:left="907" w:hanging="227"/>
      </w:pPr>
      <w:rPr>
        <w:rFonts w:ascii="StarSymbol" w:hAnsi="StarSymbol"/>
        <w:sz w:val="24"/>
        <w:szCs w:val="24"/>
      </w:rPr>
    </w:lvl>
    <w:lvl w:ilvl="4">
      <w:numFmt w:val="bullet"/>
      <w:lvlText w:val="•"/>
      <w:lvlJc w:val="left"/>
      <w:pPr>
        <w:ind w:left="1134" w:hanging="227"/>
      </w:pPr>
      <w:rPr>
        <w:rFonts w:ascii="StarSymbol" w:hAnsi="StarSymbol"/>
        <w:sz w:val="24"/>
        <w:szCs w:val="24"/>
      </w:rPr>
    </w:lvl>
    <w:lvl w:ilvl="5">
      <w:numFmt w:val="bullet"/>
      <w:lvlText w:val="•"/>
      <w:lvlJc w:val="left"/>
      <w:pPr>
        <w:ind w:left="1361" w:hanging="227"/>
      </w:pPr>
      <w:rPr>
        <w:rFonts w:ascii="StarSymbol" w:hAnsi="StarSymbol"/>
        <w:sz w:val="24"/>
        <w:szCs w:val="24"/>
      </w:rPr>
    </w:lvl>
    <w:lvl w:ilvl="6">
      <w:numFmt w:val="bullet"/>
      <w:lvlText w:val="•"/>
      <w:lvlJc w:val="left"/>
      <w:pPr>
        <w:ind w:left="1587" w:hanging="227"/>
      </w:pPr>
      <w:rPr>
        <w:rFonts w:ascii="StarSymbol" w:hAnsi="StarSymbol"/>
        <w:sz w:val="24"/>
        <w:szCs w:val="24"/>
      </w:rPr>
    </w:lvl>
    <w:lvl w:ilvl="7">
      <w:numFmt w:val="bullet"/>
      <w:lvlText w:val="•"/>
      <w:lvlJc w:val="left"/>
      <w:pPr>
        <w:ind w:left="1814" w:hanging="227"/>
      </w:pPr>
      <w:rPr>
        <w:rFonts w:ascii="StarSymbol" w:hAnsi="StarSymbol"/>
        <w:sz w:val="24"/>
        <w:szCs w:val="24"/>
      </w:rPr>
    </w:lvl>
    <w:lvl w:ilvl="8">
      <w:numFmt w:val="bullet"/>
      <w:lvlText w:val="•"/>
      <w:lvlJc w:val="left"/>
      <w:pPr>
        <w:ind w:left="2041" w:hanging="227"/>
      </w:pPr>
      <w:rPr>
        <w:rFonts w:ascii="StarSymbol" w:hAnsi="StarSymbol"/>
        <w:sz w:val="24"/>
        <w:szCs w:val="24"/>
      </w:rPr>
    </w:lvl>
  </w:abstractNum>
  <w:abstractNum w:abstractNumId="116" w15:restartNumberingAfterBreak="0">
    <w:nsid w:val="5C6B371A"/>
    <w:multiLevelType w:val="hybridMultilevel"/>
    <w:tmpl w:val="36860B5A"/>
    <w:lvl w:ilvl="0" w:tplc="04150017">
      <w:start w:val="1"/>
      <w:numFmt w:val="lowerLetter"/>
      <w:lvlText w:val="%1)"/>
      <w:lvlJc w:val="left"/>
      <w:pPr>
        <w:ind w:left="1571" w:hanging="360"/>
      </w:pPr>
      <w:rPr>
        <w:rFonts w:hint="default"/>
        <w:b w:val="0"/>
        <w:bCs w:val="0"/>
        <w:i w:val="0"/>
        <w:iCs w:val="0"/>
        <w:color w:val="auto"/>
        <w:sz w:val="24"/>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7" w15:restartNumberingAfterBreak="0">
    <w:nsid w:val="61013AFA"/>
    <w:multiLevelType w:val="multilevel"/>
    <w:tmpl w:val="A6AEE59E"/>
    <w:styleLink w:val="WWNum18"/>
    <w:lvl w:ilvl="0">
      <w:numFmt w:val="bullet"/>
      <w:lvlText w:val=""/>
      <w:lvlJc w:val="left"/>
      <w:pPr>
        <w:ind w:left="720" w:hanging="360"/>
      </w:pPr>
    </w:lvl>
    <w:lvl w:ilvl="1">
      <w:start w:val="1"/>
      <w:numFmt w:val="decimal"/>
      <w:lvlText w:val="%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8" w15:restartNumberingAfterBreak="0">
    <w:nsid w:val="62275050"/>
    <w:multiLevelType w:val="hybridMultilevel"/>
    <w:tmpl w:val="CAFE01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23B409E"/>
    <w:multiLevelType w:val="multilevel"/>
    <w:tmpl w:val="7CC2C21E"/>
    <w:styleLink w:val="WW8Num65"/>
    <w:lvl w:ilvl="0">
      <w:start w:val="1"/>
      <w:numFmt w:val="decimal"/>
      <w:lvlText w:val="%1)"/>
      <w:lvlJc w:val="left"/>
      <w:pPr>
        <w:ind w:left="1440" w:hanging="360"/>
      </w:pPr>
      <w:rPr>
        <w:sz w:val="22"/>
        <w:szCs w:val="22"/>
        <w:lang w:val="pl-PL"/>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0" w15:restartNumberingAfterBreak="0">
    <w:nsid w:val="62825A39"/>
    <w:multiLevelType w:val="multilevel"/>
    <w:tmpl w:val="F634C190"/>
    <w:styleLink w:val="WWNum16"/>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21" w15:restartNumberingAfterBreak="0">
    <w:nsid w:val="62CC04BF"/>
    <w:multiLevelType w:val="multilevel"/>
    <w:tmpl w:val="78E2078A"/>
    <w:styleLink w:val="WWNum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2" w15:restartNumberingAfterBreak="0">
    <w:nsid w:val="633C3AEE"/>
    <w:multiLevelType w:val="multilevel"/>
    <w:tmpl w:val="173A868C"/>
    <w:styleLink w:val="WW8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3" w15:restartNumberingAfterBreak="0">
    <w:nsid w:val="64585702"/>
    <w:multiLevelType w:val="multilevel"/>
    <w:tmpl w:val="6D68C1C2"/>
    <w:lvl w:ilvl="0">
      <w:start w:val="1"/>
      <w:numFmt w:val="decimal"/>
      <w:lvlText w:val="%1."/>
      <w:lvlJc w:val="left"/>
      <w:pPr>
        <w:ind w:left="720" w:hanging="360"/>
      </w:pPr>
      <w:rPr>
        <w:sz w:val="24"/>
        <w:szCs w:val="24"/>
      </w:rPr>
    </w:lvl>
    <w:lvl w:ilvl="1">
      <w:start w:val="1"/>
      <w:numFmt w:val="decimal"/>
      <w:lvlText w:val="%2."/>
      <w:lvlJc w:val="left"/>
      <w:pPr>
        <w:ind w:left="1080" w:hanging="360"/>
      </w:pPr>
      <w:rPr>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24" w15:restartNumberingAfterBreak="0">
    <w:nsid w:val="64BD6D12"/>
    <w:multiLevelType w:val="hybridMultilevel"/>
    <w:tmpl w:val="4E86C972"/>
    <w:lvl w:ilvl="0" w:tplc="CCC89860">
      <w:start w:val="1"/>
      <w:numFmt w:val="decimal"/>
      <w:lvlText w:val="%1."/>
      <w:lvlJc w:val="left"/>
      <w:pPr>
        <w:ind w:left="903" w:hanging="360"/>
      </w:pPr>
      <w:rPr>
        <w:rFonts w:ascii="Carlito" w:eastAsia="Carlito" w:hAnsi="Carlito" w:cs="Carlito" w:hint="default"/>
        <w:spacing w:val="-3"/>
        <w:w w:val="100"/>
        <w:sz w:val="24"/>
        <w:szCs w:val="24"/>
        <w:lang w:val="pl-PL" w:eastAsia="en-US" w:bidi="ar-SA"/>
      </w:rPr>
    </w:lvl>
    <w:lvl w:ilvl="1" w:tplc="0F241D98">
      <w:start w:val="1"/>
      <w:numFmt w:val="lowerLetter"/>
      <w:lvlText w:val="%2."/>
      <w:lvlJc w:val="left"/>
      <w:pPr>
        <w:ind w:left="1393" w:hanging="425"/>
      </w:pPr>
      <w:rPr>
        <w:rFonts w:ascii="Carlito" w:eastAsia="Carlito" w:hAnsi="Carlito" w:cs="Carlito" w:hint="default"/>
        <w:spacing w:val="-12"/>
        <w:w w:val="100"/>
        <w:sz w:val="24"/>
        <w:szCs w:val="24"/>
        <w:lang w:val="pl-PL" w:eastAsia="en-US" w:bidi="ar-SA"/>
      </w:rPr>
    </w:lvl>
    <w:lvl w:ilvl="2" w:tplc="CB144EAE">
      <w:numFmt w:val="bullet"/>
      <w:lvlText w:val="•"/>
      <w:lvlJc w:val="left"/>
      <w:pPr>
        <w:ind w:left="2278" w:hanging="425"/>
      </w:pPr>
      <w:rPr>
        <w:rFonts w:hint="default"/>
        <w:lang w:val="pl-PL" w:eastAsia="en-US" w:bidi="ar-SA"/>
      </w:rPr>
    </w:lvl>
    <w:lvl w:ilvl="3" w:tplc="FD02CBA8">
      <w:numFmt w:val="bullet"/>
      <w:lvlText w:val="•"/>
      <w:lvlJc w:val="left"/>
      <w:pPr>
        <w:ind w:left="3156" w:hanging="425"/>
      </w:pPr>
      <w:rPr>
        <w:rFonts w:hint="default"/>
        <w:lang w:val="pl-PL" w:eastAsia="en-US" w:bidi="ar-SA"/>
      </w:rPr>
    </w:lvl>
    <w:lvl w:ilvl="4" w:tplc="92ECEBE0">
      <w:numFmt w:val="bullet"/>
      <w:lvlText w:val="•"/>
      <w:lvlJc w:val="left"/>
      <w:pPr>
        <w:ind w:left="4035" w:hanging="425"/>
      </w:pPr>
      <w:rPr>
        <w:rFonts w:hint="default"/>
        <w:lang w:val="pl-PL" w:eastAsia="en-US" w:bidi="ar-SA"/>
      </w:rPr>
    </w:lvl>
    <w:lvl w:ilvl="5" w:tplc="7FB0F3A0">
      <w:numFmt w:val="bullet"/>
      <w:lvlText w:val="•"/>
      <w:lvlJc w:val="left"/>
      <w:pPr>
        <w:ind w:left="4913" w:hanging="425"/>
      </w:pPr>
      <w:rPr>
        <w:rFonts w:hint="default"/>
        <w:lang w:val="pl-PL" w:eastAsia="en-US" w:bidi="ar-SA"/>
      </w:rPr>
    </w:lvl>
    <w:lvl w:ilvl="6" w:tplc="E2FA4956">
      <w:numFmt w:val="bullet"/>
      <w:lvlText w:val="•"/>
      <w:lvlJc w:val="left"/>
      <w:pPr>
        <w:ind w:left="5792" w:hanging="425"/>
      </w:pPr>
      <w:rPr>
        <w:rFonts w:hint="default"/>
        <w:lang w:val="pl-PL" w:eastAsia="en-US" w:bidi="ar-SA"/>
      </w:rPr>
    </w:lvl>
    <w:lvl w:ilvl="7" w:tplc="F4C6DCA4">
      <w:numFmt w:val="bullet"/>
      <w:lvlText w:val="•"/>
      <w:lvlJc w:val="left"/>
      <w:pPr>
        <w:ind w:left="6670" w:hanging="425"/>
      </w:pPr>
      <w:rPr>
        <w:rFonts w:hint="default"/>
        <w:lang w:val="pl-PL" w:eastAsia="en-US" w:bidi="ar-SA"/>
      </w:rPr>
    </w:lvl>
    <w:lvl w:ilvl="8" w:tplc="00BC6F20">
      <w:numFmt w:val="bullet"/>
      <w:lvlText w:val="•"/>
      <w:lvlJc w:val="left"/>
      <w:pPr>
        <w:ind w:left="7549" w:hanging="425"/>
      </w:pPr>
      <w:rPr>
        <w:rFonts w:hint="default"/>
        <w:lang w:val="pl-PL" w:eastAsia="en-US" w:bidi="ar-SA"/>
      </w:rPr>
    </w:lvl>
  </w:abstractNum>
  <w:abstractNum w:abstractNumId="125" w15:restartNumberingAfterBreak="0">
    <w:nsid w:val="65716BD3"/>
    <w:multiLevelType w:val="hybridMultilevel"/>
    <w:tmpl w:val="93A220BA"/>
    <w:lvl w:ilvl="0" w:tplc="A8F8DAFC">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26" w15:restartNumberingAfterBreak="0">
    <w:nsid w:val="66BA313E"/>
    <w:multiLevelType w:val="multilevel"/>
    <w:tmpl w:val="AA5E5F36"/>
    <w:styleLink w:val="WW8Num34"/>
    <w:lvl w:ilvl="0">
      <w:numFmt w:val="bullet"/>
      <w:lvlText w:val=""/>
      <w:lvlJc w:val="left"/>
      <w:pPr>
        <w:ind w:left="720" w:hanging="360"/>
      </w:pPr>
      <w:rPr>
        <w:rFonts w:ascii="Symbol, 'Times New Roman'" w:hAnsi="Symbol, '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7" w15:restartNumberingAfterBreak="0">
    <w:nsid w:val="671E2C4C"/>
    <w:multiLevelType w:val="multilevel"/>
    <w:tmpl w:val="34227F16"/>
    <w:styleLink w:val="WWNum3"/>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28" w15:restartNumberingAfterBreak="0">
    <w:nsid w:val="6864209A"/>
    <w:multiLevelType w:val="multilevel"/>
    <w:tmpl w:val="E39C9BEA"/>
    <w:styleLink w:val="WWNum76"/>
    <w:lvl w:ilvl="0">
      <w:numFmt w:val="bullet"/>
      <w:lvlText w:val="-"/>
      <w:lvlJc w:val="left"/>
      <w:pPr>
        <w:ind w:left="1571" w:hanging="360"/>
      </w:pPr>
    </w:lvl>
    <w:lvl w:ilvl="1">
      <w:numFmt w:val="bullet"/>
      <w:lvlText w:val="o"/>
      <w:lvlJc w:val="left"/>
      <w:pPr>
        <w:ind w:left="2291" w:hanging="360"/>
      </w:pPr>
    </w:lvl>
    <w:lvl w:ilvl="2">
      <w:numFmt w:val="bullet"/>
      <w:lvlText w:val=""/>
      <w:lvlJc w:val="left"/>
      <w:pPr>
        <w:ind w:left="3011" w:hanging="360"/>
      </w:pPr>
    </w:lvl>
    <w:lvl w:ilvl="3">
      <w:numFmt w:val="bullet"/>
      <w:lvlText w:val=""/>
      <w:lvlJc w:val="left"/>
      <w:pPr>
        <w:ind w:left="3731" w:hanging="360"/>
      </w:pPr>
    </w:lvl>
    <w:lvl w:ilvl="4">
      <w:numFmt w:val="bullet"/>
      <w:lvlText w:val="o"/>
      <w:lvlJc w:val="left"/>
      <w:pPr>
        <w:ind w:left="4451" w:hanging="360"/>
      </w:pPr>
    </w:lvl>
    <w:lvl w:ilvl="5">
      <w:numFmt w:val="bullet"/>
      <w:lvlText w:val=""/>
      <w:lvlJc w:val="left"/>
      <w:pPr>
        <w:ind w:left="5171" w:hanging="360"/>
      </w:pPr>
    </w:lvl>
    <w:lvl w:ilvl="6">
      <w:numFmt w:val="bullet"/>
      <w:lvlText w:val=""/>
      <w:lvlJc w:val="left"/>
      <w:pPr>
        <w:ind w:left="5891" w:hanging="360"/>
      </w:pPr>
    </w:lvl>
    <w:lvl w:ilvl="7">
      <w:numFmt w:val="bullet"/>
      <w:lvlText w:val="o"/>
      <w:lvlJc w:val="left"/>
      <w:pPr>
        <w:ind w:left="6611" w:hanging="360"/>
      </w:pPr>
    </w:lvl>
    <w:lvl w:ilvl="8">
      <w:numFmt w:val="bullet"/>
      <w:lvlText w:val=""/>
      <w:lvlJc w:val="left"/>
      <w:pPr>
        <w:ind w:left="7331" w:hanging="360"/>
      </w:pPr>
    </w:lvl>
  </w:abstractNum>
  <w:abstractNum w:abstractNumId="129" w15:restartNumberingAfterBreak="0">
    <w:nsid w:val="68721851"/>
    <w:multiLevelType w:val="multilevel"/>
    <w:tmpl w:val="12BCF5C2"/>
    <w:lvl w:ilvl="0">
      <w:start w:val="1"/>
      <w:numFmt w:val="decimal"/>
      <w:lvlText w:val="%1."/>
      <w:lvlJc w:val="left"/>
      <w:pPr>
        <w:ind w:left="756" w:hanging="360"/>
      </w:pPr>
      <w:rPr>
        <w:sz w:val="24"/>
        <w:szCs w:val="24"/>
      </w:rPr>
    </w:lvl>
    <w:lvl w:ilvl="1">
      <w:start w:val="1"/>
      <w:numFmt w:val="decimal"/>
      <w:lvlText w:val="%2."/>
      <w:lvlJc w:val="left"/>
      <w:pPr>
        <w:ind w:left="1116" w:hanging="360"/>
      </w:pPr>
      <w:rPr>
        <w:sz w:val="24"/>
        <w:szCs w:val="24"/>
      </w:rPr>
    </w:lvl>
    <w:lvl w:ilvl="2">
      <w:start w:val="1"/>
      <w:numFmt w:val="decimal"/>
      <w:lvlText w:val="%3."/>
      <w:lvlJc w:val="left"/>
      <w:pPr>
        <w:ind w:left="1476" w:hanging="360"/>
      </w:pPr>
      <w:rPr>
        <w:sz w:val="24"/>
        <w:szCs w:val="24"/>
      </w:rPr>
    </w:lvl>
    <w:lvl w:ilvl="3">
      <w:start w:val="1"/>
      <w:numFmt w:val="decimal"/>
      <w:lvlText w:val="%4."/>
      <w:lvlJc w:val="left"/>
      <w:pPr>
        <w:ind w:left="1836" w:hanging="360"/>
      </w:pPr>
      <w:rPr>
        <w:sz w:val="24"/>
        <w:szCs w:val="24"/>
      </w:rPr>
    </w:lvl>
    <w:lvl w:ilvl="4">
      <w:start w:val="1"/>
      <w:numFmt w:val="decimal"/>
      <w:lvlText w:val="%5."/>
      <w:lvlJc w:val="left"/>
      <w:pPr>
        <w:ind w:left="2196" w:hanging="360"/>
      </w:pPr>
      <w:rPr>
        <w:sz w:val="24"/>
        <w:szCs w:val="24"/>
      </w:rPr>
    </w:lvl>
    <w:lvl w:ilvl="5">
      <w:start w:val="1"/>
      <w:numFmt w:val="decimal"/>
      <w:lvlText w:val="%6."/>
      <w:lvlJc w:val="left"/>
      <w:pPr>
        <w:ind w:left="2556" w:hanging="360"/>
      </w:pPr>
      <w:rPr>
        <w:sz w:val="24"/>
        <w:szCs w:val="24"/>
      </w:rPr>
    </w:lvl>
    <w:lvl w:ilvl="6">
      <w:start w:val="1"/>
      <w:numFmt w:val="decimal"/>
      <w:lvlText w:val="%7."/>
      <w:lvlJc w:val="left"/>
      <w:pPr>
        <w:ind w:left="2916" w:hanging="360"/>
      </w:pPr>
      <w:rPr>
        <w:sz w:val="24"/>
        <w:szCs w:val="24"/>
      </w:rPr>
    </w:lvl>
    <w:lvl w:ilvl="7">
      <w:start w:val="1"/>
      <w:numFmt w:val="decimal"/>
      <w:lvlText w:val="%8."/>
      <w:lvlJc w:val="left"/>
      <w:pPr>
        <w:ind w:left="3276" w:hanging="360"/>
      </w:pPr>
      <w:rPr>
        <w:sz w:val="24"/>
        <w:szCs w:val="24"/>
      </w:rPr>
    </w:lvl>
    <w:lvl w:ilvl="8">
      <w:start w:val="1"/>
      <w:numFmt w:val="decimal"/>
      <w:lvlText w:val="%9."/>
      <w:lvlJc w:val="left"/>
      <w:pPr>
        <w:ind w:left="3636" w:hanging="360"/>
      </w:pPr>
      <w:rPr>
        <w:sz w:val="24"/>
        <w:szCs w:val="24"/>
      </w:rPr>
    </w:lvl>
  </w:abstractNum>
  <w:abstractNum w:abstractNumId="130" w15:restartNumberingAfterBreak="0">
    <w:nsid w:val="6A0F1852"/>
    <w:multiLevelType w:val="multilevel"/>
    <w:tmpl w:val="8C0A0442"/>
    <w:styleLink w:val="WW8Num31"/>
    <w:lvl w:ilvl="0">
      <w:start w:val="1"/>
      <w:numFmt w:val="decimal"/>
      <w:lvlText w:val="%1)"/>
      <w:lvlJc w:val="left"/>
      <w:pPr>
        <w:ind w:left="720" w:hanging="360"/>
      </w:pPr>
      <w:rPr>
        <w:rFonts w:cs="Times New Roman"/>
        <w:b w:val="0"/>
        <w:bCs/>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1" w15:restartNumberingAfterBreak="0">
    <w:nsid w:val="6BAF5E0E"/>
    <w:multiLevelType w:val="hybridMultilevel"/>
    <w:tmpl w:val="343EA5AC"/>
    <w:lvl w:ilvl="0" w:tplc="F30EF88E">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32" w15:restartNumberingAfterBreak="0">
    <w:nsid w:val="6D21485B"/>
    <w:multiLevelType w:val="multilevel"/>
    <w:tmpl w:val="0254A570"/>
    <w:styleLink w:val="WWNum37"/>
    <w:lvl w:ilvl="0">
      <w:start w:val="1"/>
      <w:numFmt w:val="decimal"/>
      <w:lvlText w:val="%1)"/>
      <w:lvlJc w:val="left"/>
      <w:pPr>
        <w:ind w:left="1145" w:hanging="360"/>
      </w:pPr>
      <w:rPr>
        <w:rFonts w:cs="Arial"/>
        <w:b w:val="0"/>
        <w:i w:val="0"/>
        <w:spacing w:val="0"/>
        <w:w w:val="100"/>
        <w:kern w:val="3"/>
        <w:position w:val="0"/>
        <w:sz w:val="20"/>
        <w:vertAlign w:val="subscript"/>
      </w:rPr>
    </w:lvl>
    <w:lvl w:ilvl="1">
      <w:start w:val="1"/>
      <w:numFmt w:val="decimal"/>
      <w:lvlText w:val="%2)"/>
      <w:lvlJc w:val="left"/>
      <w:pPr>
        <w:ind w:left="1865" w:hanging="360"/>
      </w:pPr>
    </w:lvl>
    <w:lvl w:ilvl="2">
      <w:start w:val="1"/>
      <w:numFmt w:val="lowerRoman"/>
      <w:lvlText w:val="%1.%2.%3."/>
      <w:lvlJc w:val="right"/>
      <w:pPr>
        <w:ind w:left="2585" w:hanging="180"/>
      </w:pPr>
    </w:lvl>
    <w:lvl w:ilvl="3">
      <w:start w:val="1"/>
      <w:numFmt w:val="decimal"/>
      <w:lvlText w:val="%1.%2.%3.%4."/>
      <w:lvlJc w:val="left"/>
      <w:pPr>
        <w:ind w:left="3305" w:hanging="360"/>
      </w:pPr>
    </w:lvl>
    <w:lvl w:ilvl="4">
      <w:start w:val="1"/>
      <w:numFmt w:val="lowerLetter"/>
      <w:lvlText w:val="%1.%2.%3.%4.%5."/>
      <w:lvlJc w:val="left"/>
      <w:pPr>
        <w:ind w:left="4025" w:hanging="360"/>
      </w:pPr>
    </w:lvl>
    <w:lvl w:ilvl="5">
      <w:start w:val="1"/>
      <w:numFmt w:val="lowerRoman"/>
      <w:lvlText w:val="%1.%2.%3.%4.%5.%6."/>
      <w:lvlJc w:val="right"/>
      <w:pPr>
        <w:ind w:left="4745" w:hanging="180"/>
      </w:pPr>
    </w:lvl>
    <w:lvl w:ilvl="6">
      <w:start w:val="1"/>
      <w:numFmt w:val="decimal"/>
      <w:lvlText w:val="%1.%2.%3.%4.%5.%6.%7."/>
      <w:lvlJc w:val="left"/>
      <w:pPr>
        <w:ind w:left="5465" w:hanging="360"/>
      </w:pPr>
    </w:lvl>
    <w:lvl w:ilvl="7">
      <w:start w:val="1"/>
      <w:numFmt w:val="lowerLetter"/>
      <w:lvlText w:val="%1.%2.%3.%4.%5.%6.%7.%8."/>
      <w:lvlJc w:val="left"/>
      <w:pPr>
        <w:ind w:left="6185" w:hanging="360"/>
      </w:pPr>
    </w:lvl>
    <w:lvl w:ilvl="8">
      <w:start w:val="1"/>
      <w:numFmt w:val="lowerRoman"/>
      <w:lvlText w:val="%1.%2.%3.%4.%5.%6.%7.%8.%9."/>
      <w:lvlJc w:val="right"/>
      <w:pPr>
        <w:ind w:left="6905" w:hanging="180"/>
      </w:pPr>
    </w:lvl>
  </w:abstractNum>
  <w:abstractNum w:abstractNumId="133" w15:restartNumberingAfterBreak="0">
    <w:nsid w:val="6E4D5F44"/>
    <w:multiLevelType w:val="hybridMultilevel"/>
    <w:tmpl w:val="09CE834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6E56266A"/>
    <w:multiLevelType w:val="multilevel"/>
    <w:tmpl w:val="F3884156"/>
    <w:styleLink w:val="WWNum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5" w15:restartNumberingAfterBreak="0">
    <w:nsid w:val="6F530944"/>
    <w:multiLevelType w:val="multilevel"/>
    <w:tmpl w:val="6242D37C"/>
    <w:styleLink w:val="WWNum36"/>
    <w:lvl w:ilvl="0">
      <w:start w:val="1"/>
      <w:numFmt w:val="decimal"/>
      <w:lvlText w:val="%1."/>
      <w:lvlJc w:val="left"/>
      <w:pPr>
        <w:ind w:left="780" w:hanging="420"/>
      </w:pPr>
    </w:lvl>
    <w:lvl w:ilvl="1">
      <w:start w:val="1"/>
      <w:numFmt w:val="decimal"/>
      <w:lvlText w:val="%2)"/>
      <w:lvlJc w:val="left"/>
      <w:pPr>
        <w:ind w:left="1440" w:hanging="360"/>
      </w:pPr>
      <w:rPr>
        <w:rFonts w:cs="Arial"/>
        <w:b w:val="0"/>
        <w:i w:val="0"/>
        <w:spacing w:val="0"/>
        <w:w w:val="100"/>
        <w:kern w:val="3"/>
        <w:position w:val="0"/>
        <w:sz w:val="20"/>
        <w:vertAlign w:val="subscript"/>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6"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137" w15:restartNumberingAfterBreak="0">
    <w:nsid w:val="71866628"/>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38" w15:restartNumberingAfterBreak="0">
    <w:nsid w:val="71A4769F"/>
    <w:multiLevelType w:val="multilevel"/>
    <w:tmpl w:val="FB6608DC"/>
    <w:styleLink w:val="WWNum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9" w15:restartNumberingAfterBreak="0">
    <w:nsid w:val="72737DA6"/>
    <w:multiLevelType w:val="multilevel"/>
    <w:tmpl w:val="4AF633AA"/>
    <w:styleLink w:val="WW8Num4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0" w15:restartNumberingAfterBreak="0">
    <w:nsid w:val="72FB4CDD"/>
    <w:multiLevelType w:val="multilevel"/>
    <w:tmpl w:val="1C02EA68"/>
    <w:styleLink w:val="WWNum22"/>
    <w:lvl w:ilvl="0">
      <w:start w:val="1"/>
      <w:numFmt w:val="decimal"/>
      <w:lvlText w:val="%1)"/>
      <w:lvlJc w:val="left"/>
      <w:pPr>
        <w:ind w:left="927" w:hanging="567"/>
      </w:pPr>
      <w:rPr>
        <w:rFonts w:cs="Times New Roman"/>
        <w:b w:val="0"/>
        <w:i w:val="0"/>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1" w15:restartNumberingAfterBreak="0">
    <w:nsid w:val="744B265F"/>
    <w:multiLevelType w:val="hybridMultilevel"/>
    <w:tmpl w:val="C7AA5B90"/>
    <w:lvl w:ilvl="0" w:tplc="A8F8DAFC">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42" w15:restartNumberingAfterBreak="0">
    <w:nsid w:val="74C030C1"/>
    <w:multiLevelType w:val="multilevel"/>
    <w:tmpl w:val="1D186DD8"/>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3" w15:restartNumberingAfterBreak="0">
    <w:nsid w:val="75AB04E7"/>
    <w:multiLevelType w:val="multilevel"/>
    <w:tmpl w:val="99A857D8"/>
    <w:styleLink w:val="WWNum32"/>
    <w:lvl w:ilvl="0">
      <w:start w:val="1"/>
      <w:numFmt w:val="decimal"/>
      <w:lvlText w:val="%1."/>
      <w:lvlJc w:val="left"/>
      <w:pPr>
        <w:ind w:left="1930" w:hanging="360"/>
      </w:pPr>
    </w:lvl>
    <w:lvl w:ilvl="1">
      <w:start w:val="1"/>
      <w:numFmt w:val="decimal"/>
      <w:lvlText w:val="%2"/>
      <w:lvlJc w:val="left"/>
      <w:pPr>
        <w:ind w:left="1840" w:hanging="360"/>
      </w:pPr>
    </w:lvl>
    <w:lvl w:ilvl="2">
      <w:start w:val="1"/>
      <w:numFmt w:val="lowerRoman"/>
      <w:lvlText w:val="%1.%2.%3."/>
      <w:lvlJc w:val="right"/>
      <w:pPr>
        <w:ind w:left="2560" w:hanging="180"/>
      </w:pPr>
    </w:lvl>
    <w:lvl w:ilvl="3">
      <w:start w:val="1"/>
      <w:numFmt w:val="decimal"/>
      <w:lvlText w:val="%1.%2.%3.%4."/>
      <w:lvlJc w:val="left"/>
      <w:pPr>
        <w:ind w:left="3280" w:hanging="360"/>
      </w:pPr>
    </w:lvl>
    <w:lvl w:ilvl="4">
      <w:start w:val="1"/>
      <w:numFmt w:val="lowerLetter"/>
      <w:lvlText w:val="%1.%2.%3.%4.%5."/>
      <w:lvlJc w:val="left"/>
      <w:pPr>
        <w:ind w:left="4000" w:hanging="360"/>
      </w:pPr>
    </w:lvl>
    <w:lvl w:ilvl="5">
      <w:start w:val="1"/>
      <w:numFmt w:val="lowerRoman"/>
      <w:lvlText w:val="%1.%2.%3.%4.%5.%6."/>
      <w:lvlJc w:val="right"/>
      <w:pPr>
        <w:ind w:left="4720" w:hanging="180"/>
      </w:pPr>
    </w:lvl>
    <w:lvl w:ilvl="6">
      <w:start w:val="1"/>
      <w:numFmt w:val="decimal"/>
      <w:lvlText w:val="%1.%2.%3.%4.%5.%6.%7."/>
      <w:lvlJc w:val="left"/>
      <w:pPr>
        <w:ind w:left="5440" w:hanging="360"/>
      </w:pPr>
    </w:lvl>
    <w:lvl w:ilvl="7">
      <w:start w:val="1"/>
      <w:numFmt w:val="lowerLetter"/>
      <w:lvlText w:val="%1.%2.%3.%4.%5.%6.%7.%8."/>
      <w:lvlJc w:val="left"/>
      <w:pPr>
        <w:ind w:left="6160" w:hanging="360"/>
      </w:pPr>
    </w:lvl>
    <w:lvl w:ilvl="8">
      <w:start w:val="1"/>
      <w:numFmt w:val="lowerRoman"/>
      <w:lvlText w:val="%1.%2.%3.%4.%5.%6.%7.%8.%9."/>
      <w:lvlJc w:val="right"/>
      <w:pPr>
        <w:ind w:left="6880" w:hanging="180"/>
      </w:pPr>
    </w:lvl>
  </w:abstractNum>
  <w:abstractNum w:abstractNumId="144" w15:restartNumberingAfterBreak="0">
    <w:nsid w:val="761E3736"/>
    <w:multiLevelType w:val="multilevel"/>
    <w:tmpl w:val="C6E6E47A"/>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5" w15:restartNumberingAfterBreak="0">
    <w:nsid w:val="76C3570C"/>
    <w:multiLevelType w:val="multilevel"/>
    <w:tmpl w:val="400A1B30"/>
    <w:styleLink w:val="WW8Num18"/>
    <w:lvl w:ilvl="0">
      <w:start w:val="1"/>
      <w:numFmt w:val="lowerLetter"/>
      <w:lvlText w:val="%1)"/>
      <w:lvlJc w:val="left"/>
      <w:pPr>
        <w:ind w:left="1068" w:hanging="360"/>
      </w:pPr>
      <w:rPr>
        <w:b/>
        <w:bCs/>
        <w:sz w:val="22"/>
        <w:szCs w:val="22"/>
        <w:lang w:eastAsia="zh-C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6" w15:restartNumberingAfterBreak="0">
    <w:nsid w:val="770727EA"/>
    <w:multiLevelType w:val="multilevel"/>
    <w:tmpl w:val="CAB06EEC"/>
    <w:lvl w:ilvl="0">
      <w:start w:val="1"/>
      <w:numFmt w:val="upperLetter"/>
      <w:lvlText w:val="%1)"/>
      <w:lvlJc w:val="left"/>
      <w:pPr>
        <w:ind w:left="720" w:hanging="360"/>
      </w:pPr>
      <w:rPr>
        <w:rFonts w:hint="default"/>
      </w:rPr>
    </w:lvl>
    <w:lvl w:ilvl="1">
      <w:start w:val="1"/>
      <w:numFmt w:val="decimal"/>
      <w:lvlText w:val="%2."/>
      <w:lvlJc w:val="left"/>
      <w:pPr>
        <w:ind w:left="1080" w:hanging="360"/>
      </w:pPr>
      <w:rPr>
        <w:rFonts w:hint="default"/>
        <w:b/>
        <w:sz w:val="24"/>
        <w:szCs w:val="24"/>
      </w:rPr>
    </w:lvl>
    <w:lvl w:ilvl="2">
      <w:start w:val="2"/>
      <w:numFmt w:val="decimal"/>
      <w:lvlText w:val="%3)"/>
      <w:lvlJc w:val="left"/>
      <w:pPr>
        <w:ind w:left="1440" w:hanging="360"/>
      </w:pPr>
      <w:rPr>
        <w:rFonts w:hint="default"/>
      </w:rPr>
    </w:lvl>
    <w:lvl w:ilvl="3">
      <w:start w:val="1"/>
      <w:numFmt w:val="decimal"/>
      <w:lvlText w:val="%4."/>
      <w:lvlJc w:val="left"/>
      <w:pPr>
        <w:ind w:left="1800" w:hanging="360"/>
      </w:pPr>
      <w:rPr>
        <w:rFonts w:hint="default"/>
        <w:sz w:val="24"/>
        <w:szCs w:val="24"/>
      </w:rPr>
    </w:lvl>
    <w:lvl w:ilvl="4">
      <w:start w:val="1"/>
      <w:numFmt w:val="decimal"/>
      <w:lvlText w:val="%5."/>
      <w:lvlJc w:val="left"/>
      <w:pPr>
        <w:ind w:left="2160" w:hanging="360"/>
      </w:pPr>
      <w:rPr>
        <w:rFonts w:hint="default"/>
        <w:sz w:val="24"/>
        <w:szCs w:val="24"/>
      </w:rPr>
    </w:lvl>
    <w:lvl w:ilvl="5">
      <w:start w:val="1"/>
      <w:numFmt w:val="decimal"/>
      <w:lvlText w:val="%6."/>
      <w:lvlJc w:val="left"/>
      <w:pPr>
        <w:ind w:left="2520" w:hanging="360"/>
      </w:pPr>
      <w:rPr>
        <w:rFonts w:hint="default"/>
        <w:sz w:val="24"/>
        <w:szCs w:val="24"/>
      </w:rPr>
    </w:lvl>
    <w:lvl w:ilvl="6">
      <w:start w:val="1"/>
      <w:numFmt w:val="decimal"/>
      <w:lvlText w:val="%7."/>
      <w:lvlJc w:val="left"/>
      <w:pPr>
        <w:ind w:left="2880" w:hanging="360"/>
      </w:pPr>
      <w:rPr>
        <w:rFonts w:hint="default"/>
        <w:sz w:val="24"/>
        <w:szCs w:val="24"/>
      </w:rPr>
    </w:lvl>
    <w:lvl w:ilvl="7">
      <w:start w:val="1"/>
      <w:numFmt w:val="decimal"/>
      <w:lvlText w:val="%8."/>
      <w:lvlJc w:val="left"/>
      <w:pPr>
        <w:ind w:left="3240" w:hanging="360"/>
      </w:pPr>
      <w:rPr>
        <w:rFonts w:hint="default"/>
        <w:sz w:val="24"/>
        <w:szCs w:val="24"/>
      </w:rPr>
    </w:lvl>
    <w:lvl w:ilvl="8">
      <w:start w:val="1"/>
      <w:numFmt w:val="decimal"/>
      <w:lvlText w:val="%9."/>
      <w:lvlJc w:val="left"/>
      <w:pPr>
        <w:ind w:left="3600" w:hanging="360"/>
      </w:pPr>
      <w:rPr>
        <w:rFonts w:hint="default"/>
        <w:sz w:val="24"/>
        <w:szCs w:val="24"/>
      </w:rPr>
    </w:lvl>
  </w:abstractNum>
  <w:abstractNum w:abstractNumId="147" w15:restartNumberingAfterBreak="0">
    <w:nsid w:val="7732109D"/>
    <w:multiLevelType w:val="multilevel"/>
    <w:tmpl w:val="1C381422"/>
    <w:styleLink w:val="WW8Num35"/>
    <w:lvl w:ilvl="0">
      <w:start w:val="2"/>
      <w:numFmt w:val="decimal"/>
      <w:lvlText w:val="%1."/>
      <w:lvlJc w:val="left"/>
      <w:pPr>
        <w:ind w:left="360" w:hanging="360"/>
      </w:pPr>
      <w:rPr>
        <w:b w:val="0"/>
        <w:i w:val="0"/>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48" w15:restartNumberingAfterBreak="0">
    <w:nsid w:val="7DAD2C21"/>
    <w:multiLevelType w:val="multilevel"/>
    <w:tmpl w:val="5958E0E2"/>
    <w:styleLink w:val="WWNum21"/>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9" w15:restartNumberingAfterBreak="0">
    <w:nsid w:val="7DDB08AC"/>
    <w:multiLevelType w:val="multilevel"/>
    <w:tmpl w:val="D8D4FFBC"/>
    <w:styleLink w:val="WWNum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0" w15:restartNumberingAfterBreak="0">
    <w:nsid w:val="7EBE18F1"/>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51" w15:restartNumberingAfterBreak="0">
    <w:nsid w:val="7F181D0D"/>
    <w:multiLevelType w:val="multilevel"/>
    <w:tmpl w:val="75AEF148"/>
    <w:styleLink w:val="WWNum51"/>
    <w:lvl w:ilvl="0">
      <w:start w:val="1"/>
      <w:numFmt w:val="lowerLetter"/>
      <w:lvlText w:val="%1)"/>
      <w:lvlJc w:val="left"/>
      <w:pPr>
        <w:ind w:left="1117" w:hanging="360"/>
      </w:pPr>
      <w:rPr>
        <w:color w:val="00000A"/>
      </w:rPr>
    </w:lvl>
    <w:lvl w:ilvl="1">
      <w:start w:val="1"/>
      <w:numFmt w:val="lowerLetter"/>
      <w:lvlText w:val="%2."/>
      <w:lvlJc w:val="left"/>
      <w:pPr>
        <w:ind w:left="1837" w:hanging="360"/>
      </w:pPr>
    </w:lvl>
    <w:lvl w:ilvl="2">
      <w:start w:val="1"/>
      <w:numFmt w:val="lowerRoman"/>
      <w:lvlText w:val="%1.%2.%3."/>
      <w:lvlJc w:val="right"/>
      <w:pPr>
        <w:ind w:left="2557" w:hanging="180"/>
      </w:pPr>
    </w:lvl>
    <w:lvl w:ilvl="3">
      <w:start w:val="1"/>
      <w:numFmt w:val="decimal"/>
      <w:lvlText w:val="%1.%2.%3.%4."/>
      <w:lvlJc w:val="left"/>
      <w:pPr>
        <w:ind w:left="3277" w:hanging="360"/>
      </w:pPr>
    </w:lvl>
    <w:lvl w:ilvl="4">
      <w:start w:val="1"/>
      <w:numFmt w:val="lowerLetter"/>
      <w:lvlText w:val="%1.%2.%3.%4.%5."/>
      <w:lvlJc w:val="left"/>
      <w:pPr>
        <w:ind w:left="3997" w:hanging="360"/>
      </w:pPr>
    </w:lvl>
    <w:lvl w:ilvl="5">
      <w:start w:val="1"/>
      <w:numFmt w:val="lowerRoman"/>
      <w:lvlText w:val="%1.%2.%3.%4.%5.%6."/>
      <w:lvlJc w:val="right"/>
      <w:pPr>
        <w:ind w:left="4717" w:hanging="180"/>
      </w:pPr>
    </w:lvl>
    <w:lvl w:ilvl="6">
      <w:start w:val="1"/>
      <w:numFmt w:val="decimal"/>
      <w:lvlText w:val="%1.%2.%3.%4.%5.%6.%7."/>
      <w:lvlJc w:val="left"/>
      <w:pPr>
        <w:ind w:left="5437" w:hanging="360"/>
      </w:pPr>
    </w:lvl>
    <w:lvl w:ilvl="7">
      <w:start w:val="1"/>
      <w:numFmt w:val="lowerLetter"/>
      <w:lvlText w:val="%1.%2.%3.%4.%5.%6.%7.%8."/>
      <w:lvlJc w:val="left"/>
      <w:pPr>
        <w:ind w:left="6157" w:hanging="360"/>
      </w:pPr>
    </w:lvl>
    <w:lvl w:ilvl="8">
      <w:start w:val="1"/>
      <w:numFmt w:val="lowerRoman"/>
      <w:lvlText w:val="%1.%2.%3.%4.%5.%6.%7.%8.%9."/>
      <w:lvlJc w:val="right"/>
      <w:pPr>
        <w:ind w:left="6877" w:hanging="180"/>
      </w:pPr>
    </w:lvl>
  </w:abstractNum>
  <w:abstractNum w:abstractNumId="152" w15:restartNumberingAfterBreak="0">
    <w:nsid w:val="7F5E0697"/>
    <w:multiLevelType w:val="multilevel"/>
    <w:tmpl w:val="00F4DA8A"/>
    <w:styleLink w:val="WW8Num37"/>
    <w:lvl w:ilvl="0">
      <w:start w:val="1"/>
      <w:numFmt w:val="decimal"/>
      <w:lvlText w:val="%1."/>
      <w:lvlJc w:val="left"/>
      <w:pPr>
        <w:ind w:left="720" w:hanging="360"/>
      </w:pPr>
      <w:rPr>
        <w:b w:val="0"/>
        <w:bCs/>
        <w:sz w:val="22"/>
        <w:szCs w:val="22"/>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4"/>
  </w:num>
  <w:num w:numId="2">
    <w:abstractNumId w:val="115"/>
  </w:num>
  <w:num w:numId="3">
    <w:abstractNumId w:val="3"/>
  </w:num>
  <w:num w:numId="4">
    <w:abstractNumId w:val="13"/>
  </w:num>
  <w:num w:numId="5">
    <w:abstractNumId w:val="127"/>
  </w:num>
  <w:num w:numId="6">
    <w:abstractNumId w:val="5"/>
  </w:num>
  <w:num w:numId="7">
    <w:abstractNumId w:val="31"/>
  </w:num>
  <w:num w:numId="8">
    <w:abstractNumId w:val="142"/>
  </w:num>
  <w:num w:numId="9">
    <w:abstractNumId w:val="79"/>
  </w:num>
  <w:num w:numId="10">
    <w:abstractNumId w:val="66"/>
  </w:num>
  <w:num w:numId="11">
    <w:abstractNumId w:val="7"/>
  </w:num>
  <w:num w:numId="12">
    <w:abstractNumId w:val="58"/>
  </w:num>
  <w:num w:numId="13">
    <w:abstractNumId w:val="82"/>
  </w:num>
  <w:num w:numId="14">
    <w:abstractNumId w:val="47"/>
  </w:num>
  <w:num w:numId="15">
    <w:abstractNumId w:val="68"/>
  </w:num>
  <w:num w:numId="16">
    <w:abstractNumId w:val="50"/>
  </w:num>
  <w:num w:numId="17">
    <w:abstractNumId w:val="64"/>
  </w:num>
  <w:num w:numId="18">
    <w:abstractNumId w:val="120"/>
  </w:num>
  <w:num w:numId="19">
    <w:abstractNumId w:val="43"/>
  </w:num>
  <w:num w:numId="20">
    <w:abstractNumId w:val="117"/>
  </w:num>
  <w:num w:numId="21">
    <w:abstractNumId w:val="73"/>
  </w:num>
  <w:num w:numId="22">
    <w:abstractNumId w:val="72"/>
  </w:num>
  <w:num w:numId="23">
    <w:abstractNumId w:val="148"/>
  </w:num>
  <w:num w:numId="24">
    <w:abstractNumId w:val="140"/>
  </w:num>
  <w:num w:numId="25">
    <w:abstractNumId w:val="26"/>
  </w:num>
  <w:num w:numId="26">
    <w:abstractNumId w:val="29"/>
  </w:num>
  <w:num w:numId="27">
    <w:abstractNumId w:val="111"/>
  </w:num>
  <w:num w:numId="28">
    <w:abstractNumId w:val="14"/>
  </w:num>
  <w:num w:numId="29">
    <w:abstractNumId w:val="34"/>
  </w:num>
  <w:num w:numId="30">
    <w:abstractNumId w:val="104"/>
  </w:num>
  <w:num w:numId="31">
    <w:abstractNumId w:val="144"/>
  </w:num>
  <w:num w:numId="32">
    <w:abstractNumId w:val="113"/>
  </w:num>
  <w:num w:numId="33">
    <w:abstractNumId w:val="109"/>
  </w:num>
  <w:num w:numId="34">
    <w:abstractNumId w:val="143"/>
  </w:num>
  <w:num w:numId="35">
    <w:abstractNumId w:val="76"/>
  </w:num>
  <w:num w:numId="36">
    <w:abstractNumId w:val="36"/>
  </w:num>
  <w:num w:numId="37">
    <w:abstractNumId w:val="100"/>
  </w:num>
  <w:num w:numId="38">
    <w:abstractNumId w:val="135"/>
  </w:num>
  <w:num w:numId="39">
    <w:abstractNumId w:val="132"/>
  </w:num>
  <w:num w:numId="40">
    <w:abstractNumId w:val="18"/>
  </w:num>
  <w:num w:numId="41">
    <w:abstractNumId w:val="105"/>
  </w:num>
  <w:num w:numId="42">
    <w:abstractNumId w:val="85"/>
  </w:num>
  <w:num w:numId="43">
    <w:abstractNumId w:val="121"/>
  </w:num>
  <w:num w:numId="44">
    <w:abstractNumId w:val="108"/>
  </w:num>
  <w:num w:numId="45">
    <w:abstractNumId w:val="40"/>
  </w:num>
  <w:num w:numId="46">
    <w:abstractNumId w:val="2"/>
  </w:num>
  <w:num w:numId="47">
    <w:abstractNumId w:val="57"/>
  </w:num>
  <w:num w:numId="48">
    <w:abstractNumId w:val="149"/>
  </w:num>
  <w:num w:numId="49">
    <w:abstractNumId w:val="88"/>
  </w:num>
  <w:num w:numId="50">
    <w:abstractNumId w:val="134"/>
  </w:num>
  <w:num w:numId="51">
    <w:abstractNumId w:val="6"/>
  </w:num>
  <w:num w:numId="52">
    <w:abstractNumId w:val="21"/>
  </w:num>
  <w:num w:numId="53">
    <w:abstractNumId w:val="151"/>
  </w:num>
  <w:num w:numId="54">
    <w:abstractNumId w:val="138"/>
  </w:num>
  <w:num w:numId="55">
    <w:abstractNumId w:val="70"/>
  </w:num>
  <w:num w:numId="56">
    <w:abstractNumId w:val="84"/>
  </w:num>
  <w:num w:numId="57">
    <w:abstractNumId w:val="130"/>
  </w:num>
  <w:num w:numId="58">
    <w:abstractNumId w:val="110"/>
  </w:num>
  <w:num w:numId="59">
    <w:abstractNumId w:val="42"/>
  </w:num>
  <w:num w:numId="60">
    <w:abstractNumId w:val="38"/>
  </w:num>
  <w:num w:numId="61">
    <w:abstractNumId w:val="93"/>
  </w:num>
  <w:num w:numId="62">
    <w:abstractNumId w:val="9"/>
  </w:num>
  <w:num w:numId="63">
    <w:abstractNumId w:val="152"/>
  </w:num>
  <w:num w:numId="64">
    <w:abstractNumId w:val="63"/>
  </w:num>
  <w:num w:numId="65">
    <w:abstractNumId w:val="23"/>
  </w:num>
  <w:num w:numId="66">
    <w:abstractNumId w:val="119"/>
  </w:num>
  <w:num w:numId="67">
    <w:abstractNumId w:val="106"/>
  </w:num>
  <w:num w:numId="68">
    <w:abstractNumId w:val="35"/>
  </w:num>
  <w:num w:numId="69">
    <w:abstractNumId w:val="97"/>
  </w:num>
  <w:num w:numId="70">
    <w:abstractNumId w:val="90"/>
  </w:num>
  <w:num w:numId="71">
    <w:abstractNumId w:val="87"/>
  </w:num>
  <w:num w:numId="72">
    <w:abstractNumId w:val="28"/>
  </w:num>
  <w:num w:numId="73">
    <w:abstractNumId w:val="30"/>
  </w:num>
  <w:num w:numId="74">
    <w:abstractNumId w:val="126"/>
  </w:num>
  <w:num w:numId="75">
    <w:abstractNumId w:val="27"/>
  </w:num>
  <w:num w:numId="76">
    <w:abstractNumId w:val="12"/>
  </w:num>
  <w:num w:numId="77">
    <w:abstractNumId w:val="101"/>
  </w:num>
  <w:num w:numId="78">
    <w:abstractNumId w:val="20"/>
  </w:num>
  <w:num w:numId="79">
    <w:abstractNumId w:val="96"/>
  </w:num>
  <w:num w:numId="80">
    <w:abstractNumId w:val="122"/>
  </w:num>
  <w:num w:numId="81">
    <w:abstractNumId w:val="56"/>
  </w:num>
  <w:num w:numId="82">
    <w:abstractNumId w:val="45"/>
  </w:num>
  <w:num w:numId="83">
    <w:abstractNumId w:val="92"/>
  </w:num>
  <w:num w:numId="84">
    <w:abstractNumId w:val="91"/>
  </w:num>
  <w:num w:numId="85">
    <w:abstractNumId w:val="60"/>
  </w:num>
  <w:num w:numId="86">
    <w:abstractNumId w:val="71"/>
  </w:num>
  <w:num w:numId="87">
    <w:abstractNumId w:val="25"/>
  </w:num>
  <w:num w:numId="88">
    <w:abstractNumId w:val="147"/>
  </w:num>
  <w:num w:numId="89">
    <w:abstractNumId w:val="139"/>
  </w:num>
  <w:num w:numId="90">
    <w:abstractNumId w:val="62"/>
  </w:num>
  <w:num w:numId="91">
    <w:abstractNumId w:val="95"/>
  </w:num>
  <w:num w:numId="92">
    <w:abstractNumId w:val="145"/>
  </w:num>
  <w:num w:numId="93">
    <w:abstractNumId w:val="80"/>
  </w:num>
  <w:num w:numId="94">
    <w:abstractNumId w:val="94"/>
  </w:num>
  <w:num w:numId="95">
    <w:abstractNumId w:val="15"/>
  </w:num>
  <w:num w:numId="96">
    <w:abstractNumId w:val="53"/>
  </w:num>
  <w:num w:numId="97">
    <w:abstractNumId w:val="128"/>
  </w:num>
  <w:num w:numId="98">
    <w:abstractNumId w:val="4"/>
  </w:num>
  <w:num w:numId="99">
    <w:abstractNumId w:val="89"/>
  </w:num>
  <w:num w:numId="100">
    <w:abstractNumId w:val="129"/>
  </w:num>
  <w:num w:numId="101">
    <w:abstractNumId w:val="67"/>
  </w:num>
  <w:num w:numId="102">
    <w:abstractNumId w:val="11"/>
  </w:num>
  <w:num w:numId="103">
    <w:abstractNumId w:val="22"/>
  </w:num>
  <w:num w:numId="104">
    <w:abstractNumId w:val="37"/>
  </w:num>
  <w:num w:numId="105">
    <w:abstractNumId w:val="150"/>
  </w:num>
  <w:num w:numId="106">
    <w:abstractNumId w:val="55"/>
  </w:num>
  <w:num w:numId="107">
    <w:abstractNumId w:val="16"/>
  </w:num>
  <w:num w:numId="108">
    <w:abstractNumId w:val="99"/>
  </w:num>
  <w:num w:numId="109">
    <w:abstractNumId w:val="51"/>
  </w:num>
  <w:num w:numId="110">
    <w:abstractNumId w:val="32"/>
  </w:num>
  <w:num w:numId="111">
    <w:abstractNumId w:val="75"/>
  </w:num>
  <w:num w:numId="112">
    <w:abstractNumId w:val="118"/>
  </w:num>
  <w:num w:numId="113">
    <w:abstractNumId w:val="8"/>
  </w:num>
  <w:num w:numId="114">
    <w:abstractNumId w:val="65"/>
  </w:num>
  <w:num w:numId="115">
    <w:abstractNumId w:val="39"/>
  </w:num>
  <w:num w:numId="116">
    <w:abstractNumId w:val="133"/>
  </w:num>
  <w:num w:numId="117">
    <w:abstractNumId w:val="131"/>
  </w:num>
  <w:num w:numId="118">
    <w:abstractNumId w:val="86"/>
  </w:num>
  <w:num w:numId="119">
    <w:abstractNumId w:val="98"/>
  </w:num>
  <w:num w:numId="120">
    <w:abstractNumId w:val="48"/>
  </w:num>
  <w:num w:numId="121">
    <w:abstractNumId w:val="81"/>
  </w:num>
  <w:num w:numId="122">
    <w:abstractNumId w:val="61"/>
  </w:num>
  <w:num w:numId="123">
    <w:abstractNumId w:val="137"/>
  </w:num>
  <w:num w:numId="124">
    <w:abstractNumId w:val="77"/>
  </w:num>
  <w:num w:numId="125">
    <w:abstractNumId w:val="78"/>
  </w:num>
  <w:num w:numId="126">
    <w:abstractNumId w:val="10"/>
  </w:num>
  <w:num w:numId="127">
    <w:abstractNumId w:val="83"/>
  </w:num>
  <w:num w:numId="128">
    <w:abstractNumId w:val="69"/>
  </w:num>
  <w:num w:numId="129">
    <w:abstractNumId w:val="107"/>
  </w:num>
  <w:num w:numId="130">
    <w:abstractNumId w:val="114"/>
  </w:num>
  <w:num w:numId="1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33"/>
  </w:num>
  <w:num w:numId="133">
    <w:abstractNumId w:val="136"/>
  </w:num>
  <w:num w:numId="134">
    <w:abstractNumId w:val="103"/>
  </w:num>
  <w:num w:numId="135">
    <w:abstractNumId w:val="54"/>
  </w:num>
  <w:num w:numId="136">
    <w:abstractNumId w:val="146"/>
  </w:num>
  <w:num w:numId="137">
    <w:abstractNumId w:val="52"/>
  </w:num>
  <w:num w:numId="138">
    <w:abstractNumId w:val="124"/>
  </w:num>
  <w:num w:numId="139">
    <w:abstractNumId w:val="24"/>
  </w:num>
  <w:num w:numId="140">
    <w:abstractNumId w:val="46"/>
  </w:num>
  <w:num w:numId="14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49"/>
  </w:num>
  <w:num w:numId="144">
    <w:abstractNumId w:val="116"/>
  </w:num>
  <w:num w:numId="145">
    <w:abstractNumId w:val="74"/>
  </w:num>
  <w:num w:numId="146">
    <w:abstractNumId w:val="102"/>
  </w:num>
  <w:num w:numId="147">
    <w:abstractNumId w:val="59"/>
  </w:num>
  <w:num w:numId="148">
    <w:abstractNumId w:val="112"/>
  </w:num>
  <w:num w:numId="149">
    <w:abstractNumId w:val="141"/>
  </w:num>
  <w:num w:numId="150">
    <w:abstractNumId w:val="125"/>
  </w:num>
  <w:num w:numId="151">
    <w:abstractNumId w:val="17"/>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autoHyphenation/>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B97"/>
    <w:rsid w:val="00002839"/>
    <w:rsid w:val="000071B8"/>
    <w:rsid w:val="00012F18"/>
    <w:rsid w:val="00016706"/>
    <w:rsid w:val="00017008"/>
    <w:rsid w:val="00024B8B"/>
    <w:rsid w:val="0002504D"/>
    <w:rsid w:val="0002641D"/>
    <w:rsid w:val="000319E4"/>
    <w:rsid w:val="0003495D"/>
    <w:rsid w:val="000369D2"/>
    <w:rsid w:val="00037981"/>
    <w:rsid w:val="00042403"/>
    <w:rsid w:val="00047DC8"/>
    <w:rsid w:val="00050343"/>
    <w:rsid w:val="00054BBA"/>
    <w:rsid w:val="000551B8"/>
    <w:rsid w:val="00057337"/>
    <w:rsid w:val="000607C3"/>
    <w:rsid w:val="000723E5"/>
    <w:rsid w:val="000736DE"/>
    <w:rsid w:val="00086DB6"/>
    <w:rsid w:val="00087B5D"/>
    <w:rsid w:val="00091E8C"/>
    <w:rsid w:val="000A2A3D"/>
    <w:rsid w:val="000A39AF"/>
    <w:rsid w:val="000A4CF6"/>
    <w:rsid w:val="000A556C"/>
    <w:rsid w:val="000A74A3"/>
    <w:rsid w:val="000B62D7"/>
    <w:rsid w:val="000C069A"/>
    <w:rsid w:val="000C1A68"/>
    <w:rsid w:val="000C1BEE"/>
    <w:rsid w:val="000C4243"/>
    <w:rsid w:val="000C5F98"/>
    <w:rsid w:val="000C6222"/>
    <w:rsid w:val="000C7E10"/>
    <w:rsid w:val="000D148E"/>
    <w:rsid w:val="000D3A91"/>
    <w:rsid w:val="000D47B0"/>
    <w:rsid w:val="000D4DC0"/>
    <w:rsid w:val="000E3941"/>
    <w:rsid w:val="000E3F99"/>
    <w:rsid w:val="000E47D0"/>
    <w:rsid w:val="000E6494"/>
    <w:rsid w:val="000F0F90"/>
    <w:rsid w:val="000F21BF"/>
    <w:rsid w:val="000F62D5"/>
    <w:rsid w:val="00105C1A"/>
    <w:rsid w:val="00107124"/>
    <w:rsid w:val="00107606"/>
    <w:rsid w:val="0011152B"/>
    <w:rsid w:val="00111E4D"/>
    <w:rsid w:val="0011428D"/>
    <w:rsid w:val="00121B86"/>
    <w:rsid w:val="001235EE"/>
    <w:rsid w:val="00125049"/>
    <w:rsid w:val="001365F0"/>
    <w:rsid w:val="00141035"/>
    <w:rsid w:val="00143FB2"/>
    <w:rsid w:val="001447FE"/>
    <w:rsid w:val="001559E9"/>
    <w:rsid w:val="001600D9"/>
    <w:rsid w:val="00162E1F"/>
    <w:rsid w:val="001634F9"/>
    <w:rsid w:val="00163F97"/>
    <w:rsid w:val="00166393"/>
    <w:rsid w:val="00166457"/>
    <w:rsid w:val="00171BCD"/>
    <w:rsid w:val="00172025"/>
    <w:rsid w:val="00175A2C"/>
    <w:rsid w:val="00180605"/>
    <w:rsid w:val="00182A78"/>
    <w:rsid w:val="00184207"/>
    <w:rsid w:val="0018533B"/>
    <w:rsid w:val="00197386"/>
    <w:rsid w:val="001A2CB4"/>
    <w:rsid w:val="001A449D"/>
    <w:rsid w:val="001A65A9"/>
    <w:rsid w:val="001A7790"/>
    <w:rsid w:val="001B3C3B"/>
    <w:rsid w:val="001C25D6"/>
    <w:rsid w:val="001C30FA"/>
    <w:rsid w:val="001C4183"/>
    <w:rsid w:val="001D0B02"/>
    <w:rsid w:val="001D1BE7"/>
    <w:rsid w:val="001D3B7A"/>
    <w:rsid w:val="001E138D"/>
    <w:rsid w:val="001E1770"/>
    <w:rsid w:val="001E3DF4"/>
    <w:rsid w:val="001E4908"/>
    <w:rsid w:val="001E4ED6"/>
    <w:rsid w:val="001F536F"/>
    <w:rsid w:val="001F5E4D"/>
    <w:rsid w:val="00206255"/>
    <w:rsid w:val="00207F47"/>
    <w:rsid w:val="002108D2"/>
    <w:rsid w:val="00210DCD"/>
    <w:rsid w:val="0021769B"/>
    <w:rsid w:val="002178BE"/>
    <w:rsid w:val="00217E79"/>
    <w:rsid w:val="0022329E"/>
    <w:rsid w:val="00224FC4"/>
    <w:rsid w:val="00227D50"/>
    <w:rsid w:val="00231CE0"/>
    <w:rsid w:val="0023473F"/>
    <w:rsid w:val="002352D1"/>
    <w:rsid w:val="002409F8"/>
    <w:rsid w:val="00240B10"/>
    <w:rsid w:val="00241F99"/>
    <w:rsid w:val="00242C54"/>
    <w:rsid w:val="00245B4E"/>
    <w:rsid w:val="0024609C"/>
    <w:rsid w:val="002460C0"/>
    <w:rsid w:val="0025224F"/>
    <w:rsid w:val="00254C84"/>
    <w:rsid w:val="002612B3"/>
    <w:rsid w:val="00263463"/>
    <w:rsid w:val="00263EB7"/>
    <w:rsid w:val="002659B1"/>
    <w:rsid w:val="00267E1F"/>
    <w:rsid w:val="002705A6"/>
    <w:rsid w:val="00274E48"/>
    <w:rsid w:val="002751C3"/>
    <w:rsid w:val="00276AD4"/>
    <w:rsid w:val="00277187"/>
    <w:rsid w:val="00291C89"/>
    <w:rsid w:val="00294594"/>
    <w:rsid w:val="002953C5"/>
    <w:rsid w:val="002A4052"/>
    <w:rsid w:val="002A6DF6"/>
    <w:rsid w:val="002A73F2"/>
    <w:rsid w:val="002B0D6A"/>
    <w:rsid w:val="002B15FF"/>
    <w:rsid w:val="002B2C1D"/>
    <w:rsid w:val="002B2F70"/>
    <w:rsid w:val="002B7AE9"/>
    <w:rsid w:val="002B7DC9"/>
    <w:rsid w:val="002C3C20"/>
    <w:rsid w:val="002C733F"/>
    <w:rsid w:val="002D090E"/>
    <w:rsid w:val="002D0E88"/>
    <w:rsid w:val="002D1ACD"/>
    <w:rsid w:val="002D288E"/>
    <w:rsid w:val="002D32C8"/>
    <w:rsid w:val="002D3995"/>
    <w:rsid w:val="002D4CBE"/>
    <w:rsid w:val="002E3A53"/>
    <w:rsid w:val="002E6D52"/>
    <w:rsid w:val="002F3609"/>
    <w:rsid w:val="002F5254"/>
    <w:rsid w:val="002F5D6F"/>
    <w:rsid w:val="002F65D1"/>
    <w:rsid w:val="00310B0B"/>
    <w:rsid w:val="003115E4"/>
    <w:rsid w:val="00313BBD"/>
    <w:rsid w:val="0031650A"/>
    <w:rsid w:val="0033101F"/>
    <w:rsid w:val="003349F1"/>
    <w:rsid w:val="00336717"/>
    <w:rsid w:val="003378E3"/>
    <w:rsid w:val="00344971"/>
    <w:rsid w:val="00346B28"/>
    <w:rsid w:val="0035112B"/>
    <w:rsid w:val="00351D3A"/>
    <w:rsid w:val="00352F2C"/>
    <w:rsid w:val="00355BD3"/>
    <w:rsid w:val="0036454A"/>
    <w:rsid w:val="003860B5"/>
    <w:rsid w:val="003877A4"/>
    <w:rsid w:val="00390B97"/>
    <w:rsid w:val="003937BC"/>
    <w:rsid w:val="00394939"/>
    <w:rsid w:val="003A5B43"/>
    <w:rsid w:val="003A68D4"/>
    <w:rsid w:val="003B24D7"/>
    <w:rsid w:val="003B753A"/>
    <w:rsid w:val="003C2CAF"/>
    <w:rsid w:val="003C3113"/>
    <w:rsid w:val="003C64FD"/>
    <w:rsid w:val="003D1091"/>
    <w:rsid w:val="003D10FC"/>
    <w:rsid w:val="003D430C"/>
    <w:rsid w:val="003E2E01"/>
    <w:rsid w:val="003E2F0B"/>
    <w:rsid w:val="003F4AA3"/>
    <w:rsid w:val="003F7466"/>
    <w:rsid w:val="004021AC"/>
    <w:rsid w:val="00402453"/>
    <w:rsid w:val="004078CA"/>
    <w:rsid w:val="00407A3F"/>
    <w:rsid w:val="004101ED"/>
    <w:rsid w:val="00411B29"/>
    <w:rsid w:val="00414197"/>
    <w:rsid w:val="0041754B"/>
    <w:rsid w:val="00432764"/>
    <w:rsid w:val="0044301E"/>
    <w:rsid w:val="00446C37"/>
    <w:rsid w:val="004536C5"/>
    <w:rsid w:val="0045437B"/>
    <w:rsid w:val="00461872"/>
    <w:rsid w:val="0046201A"/>
    <w:rsid w:val="00462652"/>
    <w:rsid w:val="00462CCC"/>
    <w:rsid w:val="0046381B"/>
    <w:rsid w:val="004720B9"/>
    <w:rsid w:val="00473699"/>
    <w:rsid w:val="004773FD"/>
    <w:rsid w:val="004800A4"/>
    <w:rsid w:val="00480C09"/>
    <w:rsid w:val="00484C9E"/>
    <w:rsid w:val="00494798"/>
    <w:rsid w:val="004A2718"/>
    <w:rsid w:val="004A2CF4"/>
    <w:rsid w:val="004B08C6"/>
    <w:rsid w:val="004B4D1D"/>
    <w:rsid w:val="004B4D52"/>
    <w:rsid w:val="004B6836"/>
    <w:rsid w:val="004B6A06"/>
    <w:rsid w:val="004C0AB3"/>
    <w:rsid w:val="004C5332"/>
    <w:rsid w:val="004C5ACF"/>
    <w:rsid w:val="004D0486"/>
    <w:rsid w:val="004D4081"/>
    <w:rsid w:val="004D5D2D"/>
    <w:rsid w:val="004E0524"/>
    <w:rsid w:val="004F229B"/>
    <w:rsid w:val="004F270F"/>
    <w:rsid w:val="004F73AC"/>
    <w:rsid w:val="00500FD0"/>
    <w:rsid w:val="0050385D"/>
    <w:rsid w:val="00505985"/>
    <w:rsid w:val="00510047"/>
    <w:rsid w:val="00511935"/>
    <w:rsid w:val="00523BC3"/>
    <w:rsid w:val="005270ED"/>
    <w:rsid w:val="005327B9"/>
    <w:rsid w:val="00533E57"/>
    <w:rsid w:val="0053624B"/>
    <w:rsid w:val="0053739A"/>
    <w:rsid w:val="00540A36"/>
    <w:rsid w:val="00541287"/>
    <w:rsid w:val="0054240C"/>
    <w:rsid w:val="00547517"/>
    <w:rsid w:val="00552417"/>
    <w:rsid w:val="00554CB9"/>
    <w:rsid w:val="0056113E"/>
    <w:rsid w:val="0056234D"/>
    <w:rsid w:val="00572BED"/>
    <w:rsid w:val="0057714F"/>
    <w:rsid w:val="00581C0E"/>
    <w:rsid w:val="005829C0"/>
    <w:rsid w:val="00586A68"/>
    <w:rsid w:val="00590609"/>
    <w:rsid w:val="0059331E"/>
    <w:rsid w:val="005B2D55"/>
    <w:rsid w:val="005B35EA"/>
    <w:rsid w:val="005B36B1"/>
    <w:rsid w:val="005B3DAD"/>
    <w:rsid w:val="005B6190"/>
    <w:rsid w:val="005B71ED"/>
    <w:rsid w:val="005C34F1"/>
    <w:rsid w:val="005C4639"/>
    <w:rsid w:val="005C7F68"/>
    <w:rsid w:val="005E0C49"/>
    <w:rsid w:val="005E2522"/>
    <w:rsid w:val="005E4CF6"/>
    <w:rsid w:val="005E65AC"/>
    <w:rsid w:val="006026CC"/>
    <w:rsid w:val="006050C2"/>
    <w:rsid w:val="00606FFC"/>
    <w:rsid w:val="00607299"/>
    <w:rsid w:val="006105B4"/>
    <w:rsid w:val="00611FB1"/>
    <w:rsid w:val="006125C5"/>
    <w:rsid w:val="00617B8F"/>
    <w:rsid w:val="00622B6E"/>
    <w:rsid w:val="006239DF"/>
    <w:rsid w:val="0062434F"/>
    <w:rsid w:val="0063030B"/>
    <w:rsid w:val="00630A9C"/>
    <w:rsid w:val="006334E8"/>
    <w:rsid w:val="00634D8B"/>
    <w:rsid w:val="00640B8E"/>
    <w:rsid w:val="00646F3C"/>
    <w:rsid w:val="00650384"/>
    <w:rsid w:val="00651977"/>
    <w:rsid w:val="0065258C"/>
    <w:rsid w:val="006527D1"/>
    <w:rsid w:val="00655F42"/>
    <w:rsid w:val="00666938"/>
    <w:rsid w:val="00666B41"/>
    <w:rsid w:val="00671FAA"/>
    <w:rsid w:val="006752CF"/>
    <w:rsid w:val="00676D3F"/>
    <w:rsid w:val="00677956"/>
    <w:rsid w:val="00677E32"/>
    <w:rsid w:val="0068402E"/>
    <w:rsid w:val="00690C29"/>
    <w:rsid w:val="006922FC"/>
    <w:rsid w:val="00696D71"/>
    <w:rsid w:val="006A22A7"/>
    <w:rsid w:val="006A48D3"/>
    <w:rsid w:val="006A57BC"/>
    <w:rsid w:val="006B2625"/>
    <w:rsid w:val="006C2B37"/>
    <w:rsid w:val="006C3F47"/>
    <w:rsid w:val="006C7EB8"/>
    <w:rsid w:val="006D09CC"/>
    <w:rsid w:val="006D7D46"/>
    <w:rsid w:val="006E18DA"/>
    <w:rsid w:val="006E2E0F"/>
    <w:rsid w:val="006E4318"/>
    <w:rsid w:val="006E4644"/>
    <w:rsid w:val="006E4BC1"/>
    <w:rsid w:val="006F10F7"/>
    <w:rsid w:val="006F2646"/>
    <w:rsid w:val="006F275A"/>
    <w:rsid w:val="00701F7C"/>
    <w:rsid w:val="0070487A"/>
    <w:rsid w:val="00706830"/>
    <w:rsid w:val="00706D33"/>
    <w:rsid w:val="00707609"/>
    <w:rsid w:val="00711D71"/>
    <w:rsid w:val="00715731"/>
    <w:rsid w:val="00717FF4"/>
    <w:rsid w:val="00721B2F"/>
    <w:rsid w:val="00723317"/>
    <w:rsid w:val="007247AD"/>
    <w:rsid w:val="007252A2"/>
    <w:rsid w:val="007301E1"/>
    <w:rsid w:val="00731C71"/>
    <w:rsid w:val="00733109"/>
    <w:rsid w:val="00733984"/>
    <w:rsid w:val="0073549C"/>
    <w:rsid w:val="00735C98"/>
    <w:rsid w:val="00736630"/>
    <w:rsid w:val="00750C97"/>
    <w:rsid w:val="00755AE8"/>
    <w:rsid w:val="00755CAB"/>
    <w:rsid w:val="00756B4E"/>
    <w:rsid w:val="0076111F"/>
    <w:rsid w:val="00766631"/>
    <w:rsid w:val="007671AF"/>
    <w:rsid w:val="00775C0F"/>
    <w:rsid w:val="0078000D"/>
    <w:rsid w:val="00784ACA"/>
    <w:rsid w:val="0078604E"/>
    <w:rsid w:val="00793036"/>
    <w:rsid w:val="007A255C"/>
    <w:rsid w:val="007A4EC4"/>
    <w:rsid w:val="007B4FC6"/>
    <w:rsid w:val="007C0723"/>
    <w:rsid w:val="007C4D29"/>
    <w:rsid w:val="007C6A7F"/>
    <w:rsid w:val="007D0E96"/>
    <w:rsid w:val="007D21A9"/>
    <w:rsid w:val="007D3145"/>
    <w:rsid w:val="007D4241"/>
    <w:rsid w:val="007D4833"/>
    <w:rsid w:val="007F3A1F"/>
    <w:rsid w:val="007F40B7"/>
    <w:rsid w:val="007F4E04"/>
    <w:rsid w:val="00800AAB"/>
    <w:rsid w:val="00801A51"/>
    <w:rsid w:val="00804329"/>
    <w:rsid w:val="00804B8C"/>
    <w:rsid w:val="00806C8B"/>
    <w:rsid w:val="00813AEF"/>
    <w:rsid w:val="0081591B"/>
    <w:rsid w:val="0081745D"/>
    <w:rsid w:val="0081769A"/>
    <w:rsid w:val="0081771E"/>
    <w:rsid w:val="008228EB"/>
    <w:rsid w:val="008229BC"/>
    <w:rsid w:val="00822B45"/>
    <w:rsid w:val="0083077C"/>
    <w:rsid w:val="00840E7E"/>
    <w:rsid w:val="00843564"/>
    <w:rsid w:val="00847E64"/>
    <w:rsid w:val="008551CB"/>
    <w:rsid w:val="008553FB"/>
    <w:rsid w:val="00855907"/>
    <w:rsid w:val="008561A6"/>
    <w:rsid w:val="008573E1"/>
    <w:rsid w:val="00860B4A"/>
    <w:rsid w:val="00862CC3"/>
    <w:rsid w:val="00864F2A"/>
    <w:rsid w:val="0086614B"/>
    <w:rsid w:val="00877BFC"/>
    <w:rsid w:val="00882C0F"/>
    <w:rsid w:val="00887FE3"/>
    <w:rsid w:val="00891E27"/>
    <w:rsid w:val="008922F2"/>
    <w:rsid w:val="00894337"/>
    <w:rsid w:val="0089461E"/>
    <w:rsid w:val="008949D9"/>
    <w:rsid w:val="008A059E"/>
    <w:rsid w:val="008A4078"/>
    <w:rsid w:val="008B3889"/>
    <w:rsid w:val="008B5E1B"/>
    <w:rsid w:val="008B79BC"/>
    <w:rsid w:val="008C09D2"/>
    <w:rsid w:val="008C3697"/>
    <w:rsid w:val="008D0C59"/>
    <w:rsid w:val="008D7B8F"/>
    <w:rsid w:val="008E1295"/>
    <w:rsid w:val="008E2FBA"/>
    <w:rsid w:val="008E42AF"/>
    <w:rsid w:val="008E4CE4"/>
    <w:rsid w:val="008E6207"/>
    <w:rsid w:val="008F1560"/>
    <w:rsid w:val="0090025F"/>
    <w:rsid w:val="00914028"/>
    <w:rsid w:val="00914E80"/>
    <w:rsid w:val="00914EEC"/>
    <w:rsid w:val="00915723"/>
    <w:rsid w:val="00923751"/>
    <w:rsid w:val="00924186"/>
    <w:rsid w:val="00927550"/>
    <w:rsid w:val="00931EE4"/>
    <w:rsid w:val="00940A48"/>
    <w:rsid w:val="00944CD5"/>
    <w:rsid w:val="009647AD"/>
    <w:rsid w:val="00966414"/>
    <w:rsid w:val="0097707F"/>
    <w:rsid w:val="009826C7"/>
    <w:rsid w:val="00985765"/>
    <w:rsid w:val="00990088"/>
    <w:rsid w:val="0099031A"/>
    <w:rsid w:val="009936F4"/>
    <w:rsid w:val="00997649"/>
    <w:rsid w:val="009A63ED"/>
    <w:rsid w:val="009A64A2"/>
    <w:rsid w:val="009B08FA"/>
    <w:rsid w:val="009B1C7B"/>
    <w:rsid w:val="009B26E9"/>
    <w:rsid w:val="009C253C"/>
    <w:rsid w:val="009C7305"/>
    <w:rsid w:val="009C7A0D"/>
    <w:rsid w:val="009D29E2"/>
    <w:rsid w:val="009D3BC2"/>
    <w:rsid w:val="009D4E21"/>
    <w:rsid w:val="009E1AA4"/>
    <w:rsid w:val="009E27B1"/>
    <w:rsid w:val="009E486F"/>
    <w:rsid w:val="009E640C"/>
    <w:rsid w:val="009E7CBF"/>
    <w:rsid w:val="009F293D"/>
    <w:rsid w:val="009F69AD"/>
    <w:rsid w:val="00A0402A"/>
    <w:rsid w:val="00A15AD5"/>
    <w:rsid w:val="00A20CDD"/>
    <w:rsid w:val="00A2170C"/>
    <w:rsid w:val="00A35276"/>
    <w:rsid w:val="00A37078"/>
    <w:rsid w:val="00A3791F"/>
    <w:rsid w:val="00A4318A"/>
    <w:rsid w:val="00A51E11"/>
    <w:rsid w:val="00A55073"/>
    <w:rsid w:val="00A56FEF"/>
    <w:rsid w:val="00A66FCA"/>
    <w:rsid w:val="00A679AC"/>
    <w:rsid w:val="00A74016"/>
    <w:rsid w:val="00A76025"/>
    <w:rsid w:val="00A87994"/>
    <w:rsid w:val="00A9071E"/>
    <w:rsid w:val="00A95A96"/>
    <w:rsid w:val="00A97B48"/>
    <w:rsid w:val="00A97B8B"/>
    <w:rsid w:val="00AA0023"/>
    <w:rsid w:val="00AA3405"/>
    <w:rsid w:val="00AB2E87"/>
    <w:rsid w:val="00AB3552"/>
    <w:rsid w:val="00AC0C57"/>
    <w:rsid w:val="00AC62F0"/>
    <w:rsid w:val="00AC79C5"/>
    <w:rsid w:val="00AD0CAF"/>
    <w:rsid w:val="00AD1CD3"/>
    <w:rsid w:val="00AD42A2"/>
    <w:rsid w:val="00AE0473"/>
    <w:rsid w:val="00AE1781"/>
    <w:rsid w:val="00AE5EB7"/>
    <w:rsid w:val="00AF579B"/>
    <w:rsid w:val="00B02215"/>
    <w:rsid w:val="00B057B3"/>
    <w:rsid w:val="00B075FD"/>
    <w:rsid w:val="00B07CFF"/>
    <w:rsid w:val="00B1049E"/>
    <w:rsid w:val="00B175D4"/>
    <w:rsid w:val="00B17BFD"/>
    <w:rsid w:val="00B17DCA"/>
    <w:rsid w:val="00B203F7"/>
    <w:rsid w:val="00B23CC0"/>
    <w:rsid w:val="00B31962"/>
    <w:rsid w:val="00B32319"/>
    <w:rsid w:val="00B32B4C"/>
    <w:rsid w:val="00B351E1"/>
    <w:rsid w:val="00B36076"/>
    <w:rsid w:val="00B36163"/>
    <w:rsid w:val="00B370AA"/>
    <w:rsid w:val="00B37BCC"/>
    <w:rsid w:val="00B37C08"/>
    <w:rsid w:val="00B416B7"/>
    <w:rsid w:val="00B455D2"/>
    <w:rsid w:val="00B47762"/>
    <w:rsid w:val="00B47FFD"/>
    <w:rsid w:val="00B5040E"/>
    <w:rsid w:val="00B50684"/>
    <w:rsid w:val="00B51C5F"/>
    <w:rsid w:val="00B557E9"/>
    <w:rsid w:val="00B6019D"/>
    <w:rsid w:val="00B60D61"/>
    <w:rsid w:val="00B742E6"/>
    <w:rsid w:val="00B747BD"/>
    <w:rsid w:val="00B757F8"/>
    <w:rsid w:val="00B75CC0"/>
    <w:rsid w:val="00B773CA"/>
    <w:rsid w:val="00B81166"/>
    <w:rsid w:val="00B83F08"/>
    <w:rsid w:val="00B84096"/>
    <w:rsid w:val="00B87B89"/>
    <w:rsid w:val="00B9244F"/>
    <w:rsid w:val="00B95D79"/>
    <w:rsid w:val="00BA2590"/>
    <w:rsid w:val="00BA3E2A"/>
    <w:rsid w:val="00BB4F2C"/>
    <w:rsid w:val="00BB5794"/>
    <w:rsid w:val="00BB6653"/>
    <w:rsid w:val="00BB7313"/>
    <w:rsid w:val="00BC24B2"/>
    <w:rsid w:val="00BC3393"/>
    <w:rsid w:val="00BC6655"/>
    <w:rsid w:val="00BC6ABE"/>
    <w:rsid w:val="00BC7DCF"/>
    <w:rsid w:val="00BD5DEB"/>
    <w:rsid w:val="00BE48F1"/>
    <w:rsid w:val="00BF0D77"/>
    <w:rsid w:val="00BF19C8"/>
    <w:rsid w:val="00C00B4D"/>
    <w:rsid w:val="00C0383A"/>
    <w:rsid w:val="00C075B8"/>
    <w:rsid w:val="00C11F1E"/>
    <w:rsid w:val="00C14044"/>
    <w:rsid w:val="00C23329"/>
    <w:rsid w:val="00C24825"/>
    <w:rsid w:val="00C3382F"/>
    <w:rsid w:val="00C34670"/>
    <w:rsid w:val="00C35A6B"/>
    <w:rsid w:val="00C4163C"/>
    <w:rsid w:val="00C46E00"/>
    <w:rsid w:val="00C50048"/>
    <w:rsid w:val="00C50167"/>
    <w:rsid w:val="00C506D5"/>
    <w:rsid w:val="00C53304"/>
    <w:rsid w:val="00C565A1"/>
    <w:rsid w:val="00C616FD"/>
    <w:rsid w:val="00C63035"/>
    <w:rsid w:val="00C63360"/>
    <w:rsid w:val="00C67693"/>
    <w:rsid w:val="00C679EC"/>
    <w:rsid w:val="00C71ADE"/>
    <w:rsid w:val="00C7450F"/>
    <w:rsid w:val="00C75F58"/>
    <w:rsid w:val="00C81251"/>
    <w:rsid w:val="00C81471"/>
    <w:rsid w:val="00C856DB"/>
    <w:rsid w:val="00C87F49"/>
    <w:rsid w:val="00C94CEF"/>
    <w:rsid w:val="00C959B9"/>
    <w:rsid w:val="00C95F7D"/>
    <w:rsid w:val="00CA1435"/>
    <w:rsid w:val="00CA646D"/>
    <w:rsid w:val="00CB139E"/>
    <w:rsid w:val="00CB3A08"/>
    <w:rsid w:val="00CB5C0C"/>
    <w:rsid w:val="00CC139D"/>
    <w:rsid w:val="00CC1B51"/>
    <w:rsid w:val="00CC1E44"/>
    <w:rsid w:val="00CC5783"/>
    <w:rsid w:val="00CC6AD6"/>
    <w:rsid w:val="00CD5EE6"/>
    <w:rsid w:val="00CE0161"/>
    <w:rsid w:val="00CE098B"/>
    <w:rsid w:val="00CE6439"/>
    <w:rsid w:val="00CF298A"/>
    <w:rsid w:val="00CF2ED7"/>
    <w:rsid w:val="00CF3CC1"/>
    <w:rsid w:val="00CF43A1"/>
    <w:rsid w:val="00D01A3C"/>
    <w:rsid w:val="00D05137"/>
    <w:rsid w:val="00D06E74"/>
    <w:rsid w:val="00D1004A"/>
    <w:rsid w:val="00D14684"/>
    <w:rsid w:val="00D16F6A"/>
    <w:rsid w:val="00D23AE6"/>
    <w:rsid w:val="00D24A66"/>
    <w:rsid w:val="00D24B81"/>
    <w:rsid w:val="00D26B2C"/>
    <w:rsid w:val="00D31A58"/>
    <w:rsid w:val="00D347D6"/>
    <w:rsid w:val="00D35F57"/>
    <w:rsid w:val="00D45EB5"/>
    <w:rsid w:val="00D56CF6"/>
    <w:rsid w:val="00D56DAB"/>
    <w:rsid w:val="00D63BA7"/>
    <w:rsid w:val="00D6496D"/>
    <w:rsid w:val="00D74F38"/>
    <w:rsid w:val="00D7570A"/>
    <w:rsid w:val="00D76ACA"/>
    <w:rsid w:val="00D84A24"/>
    <w:rsid w:val="00D870ED"/>
    <w:rsid w:val="00D91A4D"/>
    <w:rsid w:val="00D94C8E"/>
    <w:rsid w:val="00D9726B"/>
    <w:rsid w:val="00D97391"/>
    <w:rsid w:val="00DA0CBC"/>
    <w:rsid w:val="00DA280B"/>
    <w:rsid w:val="00DA4145"/>
    <w:rsid w:val="00DB12B1"/>
    <w:rsid w:val="00DB176C"/>
    <w:rsid w:val="00DB1D7C"/>
    <w:rsid w:val="00DB2E4B"/>
    <w:rsid w:val="00DB3ED5"/>
    <w:rsid w:val="00DB48E2"/>
    <w:rsid w:val="00DC1164"/>
    <w:rsid w:val="00DD3A8A"/>
    <w:rsid w:val="00DD4CF7"/>
    <w:rsid w:val="00DD7153"/>
    <w:rsid w:val="00DE3E1D"/>
    <w:rsid w:val="00DE6239"/>
    <w:rsid w:val="00DE6A45"/>
    <w:rsid w:val="00DF50A5"/>
    <w:rsid w:val="00E03DFF"/>
    <w:rsid w:val="00E0451F"/>
    <w:rsid w:val="00E053E9"/>
    <w:rsid w:val="00E06CB2"/>
    <w:rsid w:val="00E077B3"/>
    <w:rsid w:val="00E13C97"/>
    <w:rsid w:val="00E14B60"/>
    <w:rsid w:val="00E15C6D"/>
    <w:rsid w:val="00E177D0"/>
    <w:rsid w:val="00E21BA1"/>
    <w:rsid w:val="00E22544"/>
    <w:rsid w:val="00E26F71"/>
    <w:rsid w:val="00E30089"/>
    <w:rsid w:val="00E306E6"/>
    <w:rsid w:val="00E307D0"/>
    <w:rsid w:val="00E31246"/>
    <w:rsid w:val="00E34436"/>
    <w:rsid w:val="00E404AF"/>
    <w:rsid w:val="00E40D77"/>
    <w:rsid w:val="00E40E36"/>
    <w:rsid w:val="00E411DA"/>
    <w:rsid w:val="00E42DBD"/>
    <w:rsid w:val="00E42FAC"/>
    <w:rsid w:val="00E42FCC"/>
    <w:rsid w:val="00E44E3E"/>
    <w:rsid w:val="00E45052"/>
    <w:rsid w:val="00E45AFA"/>
    <w:rsid w:val="00E462BD"/>
    <w:rsid w:val="00E47030"/>
    <w:rsid w:val="00E5149A"/>
    <w:rsid w:val="00E51D19"/>
    <w:rsid w:val="00E5271C"/>
    <w:rsid w:val="00E5644C"/>
    <w:rsid w:val="00E57BF4"/>
    <w:rsid w:val="00E61D8C"/>
    <w:rsid w:val="00E62823"/>
    <w:rsid w:val="00E70E75"/>
    <w:rsid w:val="00E73AC4"/>
    <w:rsid w:val="00E73D3D"/>
    <w:rsid w:val="00E748F2"/>
    <w:rsid w:val="00E773E2"/>
    <w:rsid w:val="00E813BC"/>
    <w:rsid w:val="00E81CA3"/>
    <w:rsid w:val="00E84642"/>
    <w:rsid w:val="00E913A1"/>
    <w:rsid w:val="00E96073"/>
    <w:rsid w:val="00EA2FC8"/>
    <w:rsid w:val="00EA7A10"/>
    <w:rsid w:val="00EB0428"/>
    <w:rsid w:val="00EB52F1"/>
    <w:rsid w:val="00EB7FDC"/>
    <w:rsid w:val="00EC2DA8"/>
    <w:rsid w:val="00ED1D0B"/>
    <w:rsid w:val="00EE21FC"/>
    <w:rsid w:val="00EE27D1"/>
    <w:rsid w:val="00EF0964"/>
    <w:rsid w:val="00EF1BAA"/>
    <w:rsid w:val="00EF70D5"/>
    <w:rsid w:val="00F04505"/>
    <w:rsid w:val="00F0751B"/>
    <w:rsid w:val="00F07DAC"/>
    <w:rsid w:val="00F123A0"/>
    <w:rsid w:val="00F17886"/>
    <w:rsid w:val="00F20AAC"/>
    <w:rsid w:val="00F21246"/>
    <w:rsid w:val="00F22AD6"/>
    <w:rsid w:val="00F23E59"/>
    <w:rsid w:val="00F250EC"/>
    <w:rsid w:val="00F25B98"/>
    <w:rsid w:val="00F3330E"/>
    <w:rsid w:val="00F37FA1"/>
    <w:rsid w:val="00F45AB2"/>
    <w:rsid w:val="00F45D2E"/>
    <w:rsid w:val="00F47F4A"/>
    <w:rsid w:val="00F508D5"/>
    <w:rsid w:val="00F54B03"/>
    <w:rsid w:val="00F56FBF"/>
    <w:rsid w:val="00F63EC7"/>
    <w:rsid w:val="00F663AF"/>
    <w:rsid w:val="00F70B07"/>
    <w:rsid w:val="00F70BAB"/>
    <w:rsid w:val="00F73806"/>
    <w:rsid w:val="00F76BA7"/>
    <w:rsid w:val="00F81DE2"/>
    <w:rsid w:val="00F85BBD"/>
    <w:rsid w:val="00F92363"/>
    <w:rsid w:val="00F9375E"/>
    <w:rsid w:val="00F937D5"/>
    <w:rsid w:val="00F94A5C"/>
    <w:rsid w:val="00FA1EB9"/>
    <w:rsid w:val="00FA471A"/>
    <w:rsid w:val="00FA47A3"/>
    <w:rsid w:val="00FA59BC"/>
    <w:rsid w:val="00FB2557"/>
    <w:rsid w:val="00FB7DFD"/>
    <w:rsid w:val="00FC1F20"/>
    <w:rsid w:val="00FD0417"/>
    <w:rsid w:val="00FD2413"/>
    <w:rsid w:val="00FE22E2"/>
    <w:rsid w:val="00FE606E"/>
    <w:rsid w:val="00FF21D4"/>
    <w:rsid w:val="00FF29BD"/>
    <w:rsid w:val="00FF78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3E57D036"/>
  <w15:docId w15:val="{38EB1189-37E4-4CDE-AA23-6E4BC9036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ahoma"/>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5DEB"/>
    <w:pPr>
      <w:widowControl w:val="0"/>
      <w:suppressAutoHyphens/>
      <w:autoSpaceDN w:val="0"/>
      <w:spacing w:after="160" w:line="256" w:lineRule="auto"/>
      <w:textAlignment w:val="baseline"/>
    </w:pPr>
    <w:rPr>
      <w:kern w:val="3"/>
      <w:sz w:val="22"/>
      <w:szCs w:val="22"/>
      <w:lang w:eastAsia="en-US"/>
    </w:rPr>
  </w:style>
  <w:style w:type="paragraph" w:styleId="Nagwek1">
    <w:name w:val="heading 1"/>
    <w:basedOn w:val="Standard"/>
    <w:next w:val="Textbody"/>
    <w:uiPriority w:val="9"/>
    <w:qFormat/>
    <w:rsid w:val="00BD5DEB"/>
    <w:pPr>
      <w:keepNext/>
      <w:keepLines/>
      <w:spacing w:before="240" w:after="120"/>
      <w:ind w:left="431" w:hanging="431"/>
      <w:jc w:val="left"/>
      <w:outlineLvl w:val="0"/>
    </w:pPr>
    <w:rPr>
      <w:b/>
      <w:sz w:val="36"/>
      <w:szCs w:val="32"/>
    </w:rPr>
  </w:style>
  <w:style w:type="paragraph" w:styleId="Nagwek2">
    <w:name w:val="heading 2"/>
    <w:basedOn w:val="Standard"/>
    <w:next w:val="Textbody"/>
    <w:uiPriority w:val="9"/>
    <w:unhideWhenUsed/>
    <w:qFormat/>
    <w:rsid w:val="00BD5DEB"/>
    <w:pPr>
      <w:keepNext/>
      <w:keepLines/>
      <w:spacing w:before="160" w:after="120"/>
      <w:ind w:left="578" w:hanging="578"/>
      <w:outlineLvl w:val="1"/>
    </w:pPr>
    <w:rPr>
      <w:rFonts w:ascii="Calibri Light" w:hAnsi="Calibri Light"/>
      <w:b/>
      <w:sz w:val="26"/>
      <w:szCs w:val="26"/>
    </w:rPr>
  </w:style>
  <w:style w:type="paragraph" w:styleId="Nagwek3">
    <w:name w:val="heading 3"/>
    <w:basedOn w:val="Standard"/>
    <w:next w:val="Textbody"/>
    <w:uiPriority w:val="9"/>
    <w:unhideWhenUsed/>
    <w:qFormat/>
    <w:rsid w:val="00BD5DEB"/>
    <w:pPr>
      <w:keepNext/>
      <w:keepLines/>
      <w:spacing w:before="160"/>
      <w:outlineLvl w:val="2"/>
    </w:pPr>
    <w:rPr>
      <w:rFonts w:ascii="Calibri Light" w:hAnsi="Calibri Light"/>
      <w:b/>
      <w:sz w:val="24"/>
      <w:szCs w:val="24"/>
    </w:rPr>
  </w:style>
  <w:style w:type="paragraph" w:styleId="Nagwek4">
    <w:name w:val="heading 4"/>
    <w:basedOn w:val="Standard"/>
    <w:next w:val="Textbody"/>
    <w:uiPriority w:val="9"/>
    <w:semiHidden/>
    <w:unhideWhenUsed/>
    <w:qFormat/>
    <w:rsid w:val="00BD5DEB"/>
    <w:pPr>
      <w:keepNext/>
      <w:keepLines/>
      <w:spacing w:before="40"/>
      <w:outlineLvl w:val="3"/>
    </w:pPr>
    <w:rPr>
      <w:rFonts w:ascii="Calibri Light" w:hAnsi="Calibri Light"/>
      <w:i/>
      <w:iCs/>
      <w:color w:val="2E74B5"/>
    </w:rPr>
  </w:style>
  <w:style w:type="paragraph" w:styleId="Nagwek5">
    <w:name w:val="heading 5"/>
    <w:basedOn w:val="Standard"/>
    <w:next w:val="Textbody"/>
    <w:uiPriority w:val="9"/>
    <w:semiHidden/>
    <w:unhideWhenUsed/>
    <w:qFormat/>
    <w:rsid w:val="00BD5DEB"/>
    <w:pPr>
      <w:keepNext/>
      <w:keepLines/>
      <w:spacing w:before="40"/>
      <w:outlineLvl w:val="4"/>
    </w:pPr>
    <w:rPr>
      <w:rFonts w:ascii="Calibri Light" w:hAnsi="Calibri Light"/>
      <w:color w:val="2E74B5"/>
    </w:rPr>
  </w:style>
  <w:style w:type="paragraph" w:styleId="Nagwek6">
    <w:name w:val="heading 6"/>
    <w:basedOn w:val="Standard"/>
    <w:next w:val="Textbody"/>
    <w:uiPriority w:val="9"/>
    <w:semiHidden/>
    <w:unhideWhenUsed/>
    <w:qFormat/>
    <w:rsid w:val="00BD5DEB"/>
    <w:pPr>
      <w:keepNext/>
      <w:keepLines/>
      <w:spacing w:before="40"/>
      <w:outlineLvl w:val="5"/>
    </w:pPr>
    <w:rPr>
      <w:rFonts w:ascii="Calibri Light" w:hAnsi="Calibri Light"/>
      <w:color w:val="1F4D78"/>
    </w:rPr>
  </w:style>
  <w:style w:type="paragraph" w:styleId="Nagwek7">
    <w:name w:val="heading 7"/>
    <w:basedOn w:val="Standard"/>
    <w:next w:val="Textbody"/>
    <w:rsid w:val="00BD5DEB"/>
    <w:pPr>
      <w:keepNext/>
      <w:keepLines/>
      <w:spacing w:before="40"/>
      <w:outlineLvl w:val="6"/>
    </w:pPr>
    <w:rPr>
      <w:rFonts w:ascii="Calibri Light" w:hAnsi="Calibri Light"/>
      <w:i/>
      <w:iCs/>
      <w:color w:val="1F4D78"/>
    </w:rPr>
  </w:style>
  <w:style w:type="paragraph" w:styleId="Nagwek8">
    <w:name w:val="heading 8"/>
    <w:basedOn w:val="Standard"/>
    <w:next w:val="Textbody"/>
    <w:rsid w:val="00BD5DEB"/>
    <w:pPr>
      <w:keepNext/>
      <w:keepLines/>
      <w:spacing w:before="40"/>
      <w:outlineLvl w:val="7"/>
    </w:pPr>
    <w:rPr>
      <w:rFonts w:ascii="Calibri Light" w:hAnsi="Calibri Light"/>
      <w:color w:val="272727"/>
      <w:sz w:val="21"/>
      <w:szCs w:val="21"/>
    </w:rPr>
  </w:style>
  <w:style w:type="paragraph" w:styleId="Nagwek9">
    <w:name w:val="heading 9"/>
    <w:basedOn w:val="Standard"/>
    <w:next w:val="Textbody"/>
    <w:rsid w:val="00BD5DEB"/>
    <w:pPr>
      <w:keepNext/>
      <w:keepLines/>
      <w:spacing w:before="40"/>
      <w:outlineLvl w:val="8"/>
    </w:pPr>
    <w:rPr>
      <w:rFonts w:ascii="Calibri Light"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BD5DEB"/>
    <w:pPr>
      <w:suppressAutoHyphens/>
      <w:autoSpaceDN w:val="0"/>
      <w:jc w:val="both"/>
      <w:textAlignment w:val="baseline"/>
    </w:pPr>
    <w:rPr>
      <w:kern w:val="3"/>
      <w:sz w:val="22"/>
      <w:szCs w:val="22"/>
      <w:lang w:eastAsia="en-US"/>
    </w:rPr>
  </w:style>
  <w:style w:type="paragraph" w:customStyle="1" w:styleId="Heading">
    <w:name w:val="Heading"/>
    <w:basedOn w:val="Standard"/>
    <w:next w:val="Textbody"/>
    <w:rsid w:val="00BD5DEB"/>
    <w:pPr>
      <w:keepNext/>
      <w:spacing w:before="240" w:after="120"/>
    </w:pPr>
    <w:rPr>
      <w:rFonts w:ascii="Arial" w:eastAsia="Microsoft YaHei" w:hAnsi="Arial" w:cs="Arial"/>
      <w:sz w:val="28"/>
      <w:szCs w:val="28"/>
    </w:rPr>
  </w:style>
  <w:style w:type="paragraph" w:customStyle="1" w:styleId="Textbody">
    <w:name w:val="Text body"/>
    <w:basedOn w:val="Standard"/>
    <w:rsid w:val="00BD5DEB"/>
    <w:rPr>
      <w:rFonts w:ascii="Times New Roman" w:eastAsia="Times New Roman" w:hAnsi="Times New Roman" w:cs="Times New Roman"/>
      <w:sz w:val="24"/>
      <w:szCs w:val="20"/>
      <w:lang w:eastAsia="pl-PL"/>
    </w:rPr>
  </w:style>
  <w:style w:type="paragraph" w:styleId="Lista">
    <w:name w:val="List"/>
    <w:basedOn w:val="Textbody"/>
    <w:rsid w:val="00BD5DEB"/>
    <w:rPr>
      <w:rFonts w:cs="Arial"/>
    </w:rPr>
  </w:style>
  <w:style w:type="paragraph" w:styleId="Legenda">
    <w:name w:val="caption"/>
    <w:basedOn w:val="Standard"/>
    <w:rsid w:val="00BD5DEB"/>
    <w:pPr>
      <w:suppressLineNumbers/>
      <w:spacing w:before="120" w:after="120"/>
    </w:pPr>
    <w:rPr>
      <w:rFonts w:cs="Arial"/>
      <w:i/>
      <w:iCs/>
      <w:sz w:val="24"/>
      <w:szCs w:val="24"/>
    </w:rPr>
  </w:style>
  <w:style w:type="paragraph" w:customStyle="1" w:styleId="Index">
    <w:name w:val="Index"/>
    <w:basedOn w:val="Standard"/>
    <w:rsid w:val="00BD5DEB"/>
    <w:pPr>
      <w:suppressLineNumbers/>
    </w:pPr>
    <w:rPr>
      <w:rFonts w:cs="Arial"/>
    </w:rPr>
  </w:style>
  <w:style w:type="paragraph" w:styleId="Tytu">
    <w:name w:val="Title"/>
    <w:basedOn w:val="Standard"/>
    <w:next w:val="Podtytu"/>
    <w:uiPriority w:val="10"/>
    <w:qFormat/>
    <w:rsid w:val="00BD5DEB"/>
    <w:pPr>
      <w:jc w:val="left"/>
    </w:pPr>
    <w:rPr>
      <w:rFonts w:ascii="Calibri Light" w:hAnsi="Calibri Light"/>
      <w:b/>
      <w:bCs/>
      <w:spacing w:val="-10"/>
      <w:sz w:val="56"/>
      <w:szCs w:val="56"/>
    </w:rPr>
  </w:style>
  <w:style w:type="paragraph" w:styleId="Podtytu">
    <w:name w:val="Subtitle"/>
    <w:basedOn w:val="Standard"/>
    <w:next w:val="Textbody"/>
    <w:uiPriority w:val="11"/>
    <w:qFormat/>
    <w:rsid w:val="00BD5DEB"/>
    <w:pPr>
      <w:jc w:val="left"/>
    </w:pPr>
    <w:rPr>
      <w:i/>
      <w:iCs/>
      <w:color w:val="5A5A5A"/>
      <w:spacing w:val="15"/>
      <w:sz w:val="28"/>
      <w:szCs w:val="28"/>
    </w:rPr>
  </w:style>
  <w:style w:type="paragraph" w:styleId="Akapitzlist">
    <w:name w:val="List Paragraph"/>
    <w:aliases w:val="CW_Lista,Wypunktowanie,L1,Numerowanie,2 heading,A_wyliczenie,K-P_odwolanie,Akapit z listą5,maz_wyliczenie,opis dzialania,wypunktowanie,MOC_Treść poziom 2,Akapit z listą1,Punktowanie,MOC_Treść poziom 3,Akapit z listą 1,List bullet,lp1"/>
    <w:basedOn w:val="Normalny"/>
    <w:qFormat/>
    <w:rsid w:val="00BD5DEB"/>
    <w:pPr>
      <w:widowControl/>
      <w:suppressAutoHyphens w:val="0"/>
      <w:spacing w:line="276" w:lineRule="auto"/>
      <w:ind w:left="720"/>
      <w:textAlignment w:val="auto"/>
    </w:pPr>
    <w:rPr>
      <w:rFonts w:ascii="Arial" w:eastAsia="Times New Roman" w:hAnsi="Arial" w:cs="Arial"/>
      <w:kern w:val="0"/>
    </w:rPr>
  </w:style>
  <w:style w:type="paragraph" w:styleId="Bezodstpw">
    <w:name w:val="No Spacing"/>
    <w:rsid w:val="00BD5DEB"/>
    <w:pPr>
      <w:suppressAutoHyphens/>
      <w:autoSpaceDN w:val="0"/>
      <w:textAlignment w:val="baseline"/>
    </w:pPr>
    <w:rPr>
      <w:kern w:val="3"/>
      <w:sz w:val="22"/>
      <w:szCs w:val="22"/>
    </w:rPr>
  </w:style>
  <w:style w:type="paragraph" w:customStyle="1" w:styleId="ContentsHeading">
    <w:name w:val="Contents Heading"/>
    <w:basedOn w:val="Nagwek1"/>
    <w:rsid w:val="00BD5DEB"/>
    <w:pPr>
      <w:suppressLineNumbers/>
    </w:pPr>
    <w:rPr>
      <w:bCs/>
      <w:sz w:val="32"/>
      <w:lang w:eastAsia="pl-PL"/>
    </w:rPr>
  </w:style>
  <w:style w:type="paragraph" w:customStyle="1" w:styleId="Contents1">
    <w:name w:val="Contents 1"/>
    <w:basedOn w:val="Standard"/>
    <w:rsid w:val="00BD5DEB"/>
    <w:pPr>
      <w:tabs>
        <w:tab w:val="right" w:leader="dot" w:pos="9638"/>
      </w:tabs>
      <w:spacing w:after="100"/>
    </w:pPr>
  </w:style>
  <w:style w:type="paragraph" w:customStyle="1" w:styleId="Contents2">
    <w:name w:val="Contents 2"/>
    <w:basedOn w:val="Standard"/>
    <w:rsid w:val="00BD5DEB"/>
    <w:pPr>
      <w:tabs>
        <w:tab w:val="right" w:leader="dot" w:pos="9575"/>
      </w:tabs>
      <w:spacing w:after="100"/>
      <w:ind w:left="220"/>
    </w:pPr>
  </w:style>
  <w:style w:type="paragraph" w:customStyle="1" w:styleId="Contents3">
    <w:name w:val="Contents 3"/>
    <w:basedOn w:val="Standard"/>
    <w:rsid w:val="00BD5DEB"/>
    <w:pPr>
      <w:tabs>
        <w:tab w:val="right" w:leader="dot" w:pos="9512"/>
      </w:tabs>
      <w:spacing w:after="100"/>
      <w:ind w:left="440"/>
    </w:pPr>
  </w:style>
  <w:style w:type="paragraph" w:styleId="Nagwek">
    <w:name w:val="header"/>
    <w:basedOn w:val="Standard"/>
    <w:rsid w:val="00BD5DEB"/>
    <w:pPr>
      <w:suppressLineNumbers/>
      <w:tabs>
        <w:tab w:val="center" w:pos="4536"/>
        <w:tab w:val="right" w:pos="9072"/>
      </w:tabs>
    </w:pPr>
  </w:style>
  <w:style w:type="paragraph" w:styleId="Stopka">
    <w:name w:val="footer"/>
    <w:basedOn w:val="Standard"/>
    <w:rsid w:val="00BD5DEB"/>
    <w:pPr>
      <w:suppressLineNumbers/>
      <w:tabs>
        <w:tab w:val="center" w:pos="4536"/>
        <w:tab w:val="right" w:pos="9072"/>
      </w:tabs>
    </w:pPr>
  </w:style>
  <w:style w:type="paragraph" w:styleId="Tekstpodstawowywcity2">
    <w:name w:val="Body Text Indent 2"/>
    <w:basedOn w:val="Standard"/>
    <w:rsid w:val="00BD5DEB"/>
    <w:pPr>
      <w:spacing w:after="120" w:line="480" w:lineRule="auto"/>
      <w:ind w:left="283"/>
      <w:jc w:val="left"/>
    </w:pPr>
    <w:rPr>
      <w:rFonts w:ascii="Times New Roman" w:eastAsia="Times New Roman" w:hAnsi="Times New Roman" w:cs="Times New Roman"/>
      <w:sz w:val="24"/>
      <w:szCs w:val="24"/>
      <w:lang w:eastAsia="pl-PL"/>
    </w:rPr>
  </w:style>
  <w:style w:type="paragraph" w:customStyle="1" w:styleId="Textbodyindent">
    <w:name w:val="Text body indent"/>
    <w:basedOn w:val="Standard"/>
    <w:rsid w:val="00BD5DEB"/>
    <w:pPr>
      <w:spacing w:after="120"/>
      <w:ind w:left="283"/>
    </w:pPr>
  </w:style>
  <w:style w:type="paragraph" w:customStyle="1" w:styleId="Rpogrubienie">
    <w:name w:val="Rpogrubienie"/>
    <w:basedOn w:val="Standard"/>
    <w:rsid w:val="00BD5DEB"/>
    <w:pPr>
      <w:keepNext/>
      <w:spacing w:before="160"/>
    </w:pPr>
    <w:rPr>
      <w:b/>
    </w:rPr>
  </w:style>
  <w:style w:type="paragraph" w:styleId="Poprawka">
    <w:name w:val="Revision"/>
    <w:rsid w:val="00BD5DEB"/>
    <w:pPr>
      <w:suppressAutoHyphens/>
      <w:autoSpaceDN w:val="0"/>
      <w:textAlignment w:val="baseline"/>
    </w:pPr>
    <w:rPr>
      <w:kern w:val="3"/>
      <w:sz w:val="22"/>
      <w:szCs w:val="22"/>
      <w:lang w:eastAsia="en-US"/>
    </w:rPr>
  </w:style>
  <w:style w:type="paragraph" w:styleId="Tekstdymka">
    <w:name w:val="Balloon Text"/>
    <w:basedOn w:val="Standard"/>
    <w:rsid w:val="00BD5DEB"/>
    <w:rPr>
      <w:rFonts w:ascii="Tahoma" w:hAnsi="Tahoma"/>
      <w:sz w:val="16"/>
      <w:szCs w:val="16"/>
    </w:rPr>
  </w:style>
  <w:style w:type="paragraph" w:styleId="Tekstkomentarza">
    <w:name w:val="annotation text"/>
    <w:basedOn w:val="Standard"/>
    <w:rsid w:val="00BD5DEB"/>
    <w:rPr>
      <w:sz w:val="20"/>
      <w:szCs w:val="20"/>
    </w:rPr>
  </w:style>
  <w:style w:type="paragraph" w:styleId="Tematkomentarza">
    <w:name w:val="annotation subject"/>
    <w:basedOn w:val="Tekstkomentarza"/>
    <w:rsid w:val="00BD5DEB"/>
    <w:rPr>
      <w:b/>
      <w:bCs/>
    </w:rPr>
  </w:style>
  <w:style w:type="paragraph" w:styleId="Tekstpodstawowy2">
    <w:name w:val="Body Text 2"/>
    <w:basedOn w:val="Standard"/>
    <w:uiPriority w:val="99"/>
    <w:rsid w:val="00BD5DEB"/>
    <w:rPr>
      <w:b/>
    </w:rPr>
  </w:style>
  <w:style w:type="paragraph" w:customStyle="1" w:styleId="Tytu0">
    <w:name w:val="Tytu?"/>
    <w:basedOn w:val="Standard"/>
    <w:qFormat/>
    <w:rsid w:val="00BD5DEB"/>
    <w:pPr>
      <w:jc w:val="center"/>
    </w:pPr>
    <w:rPr>
      <w:rFonts w:ascii="Times New Roman" w:eastAsia="Times New Roman" w:hAnsi="Times New Roman" w:cs="Times New Roman"/>
      <w:b/>
      <w:sz w:val="28"/>
      <w:szCs w:val="20"/>
      <w:lang w:eastAsia="pl-PL"/>
    </w:rPr>
  </w:style>
  <w:style w:type="paragraph" w:customStyle="1" w:styleId="kodwydz2">
    <w:name w:val="kod_wydz2"/>
    <w:basedOn w:val="Standard"/>
    <w:rsid w:val="00BD5DEB"/>
    <w:pPr>
      <w:jc w:val="left"/>
    </w:pPr>
    <w:rPr>
      <w:rFonts w:ascii="Times New Roman" w:eastAsia="Times New Roman" w:hAnsi="Times New Roman" w:cs="Times New Roman"/>
      <w:sz w:val="24"/>
      <w:szCs w:val="24"/>
      <w:lang w:eastAsia="pl-PL"/>
    </w:rPr>
  </w:style>
  <w:style w:type="paragraph" w:customStyle="1" w:styleId="Tekstpodstawowywcity">
    <w:name w:val="Tekst podstawowy wci?ty"/>
    <w:basedOn w:val="Standard"/>
    <w:rsid w:val="00BD5DEB"/>
    <w:pPr>
      <w:widowControl w:val="0"/>
      <w:ind w:right="51"/>
    </w:pPr>
    <w:rPr>
      <w:rFonts w:ascii="Times New Roman" w:eastAsia="Times New Roman" w:hAnsi="Times New Roman" w:cs="Times New Roman"/>
      <w:sz w:val="24"/>
      <w:szCs w:val="20"/>
      <w:lang w:eastAsia="pl-PL"/>
    </w:rPr>
  </w:style>
  <w:style w:type="paragraph" w:customStyle="1" w:styleId="Zacznik">
    <w:name w:val="Załącznik"/>
    <w:basedOn w:val="Nagwek1"/>
    <w:rsid w:val="00BD5DEB"/>
  </w:style>
  <w:style w:type="paragraph" w:customStyle="1" w:styleId="Default">
    <w:name w:val="Default"/>
    <w:rsid w:val="00BD5DEB"/>
    <w:pPr>
      <w:suppressAutoHyphens/>
      <w:autoSpaceDN w:val="0"/>
      <w:textAlignment w:val="baseline"/>
    </w:pPr>
    <w:rPr>
      <w:rFonts w:ascii="Arial" w:eastAsia="Times New Roman" w:hAnsi="Arial" w:cs="Arial"/>
      <w:color w:val="000000"/>
      <w:kern w:val="3"/>
      <w:sz w:val="24"/>
      <w:szCs w:val="24"/>
    </w:rPr>
  </w:style>
  <w:style w:type="paragraph" w:styleId="Tekstprzypisudolnego">
    <w:name w:val="footnote text"/>
    <w:basedOn w:val="Standard"/>
    <w:uiPriority w:val="99"/>
    <w:rsid w:val="00BD5DEB"/>
    <w:pPr>
      <w:jc w:val="left"/>
    </w:pPr>
    <w:rPr>
      <w:rFonts w:ascii="Times New Roman" w:eastAsia="Times New Roman" w:hAnsi="Times New Roman" w:cs="Times New Roman"/>
      <w:sz w:val="20"/>
      <w:szCs w:val="20"/>
      <w:lang w:val="en-GB" w:eastAsia="pl-PL"/>
    </w:rPr>
  </w:style>
  <w:style w:type="paragraph" w:customStyle="1" w:styleId="Tekstpodstawowy21">
    <w:name w:val="Tekst podstawowy 21"/>
    <w:basedOn w:val="Standard"/>
    <w:rsid w:val="00BD5DEB"/>
    <w:pPr>
      <w:spacing w:after="120" w:line="480" w:lineRule="auto"/>
      <w:jc w:val="left"/>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Standard"/>
    <w:rsid w:val="00BD5DEB"/>
    <w:pPr>
      <w:jc w:val="left"/>
    </w:pPr>
    <w:rPr>
      <w:rFonts w:ascii="Times New Roman" w:eastAsia="Times New Roman" w:hAnsi="Times New Roman" w:cs="Times New Roman"/>
      <w:sz w:val="24"/>
      <w:szCs w:val="20"/>
      <w:lang w:eastAsia="pl-PL"/>
    </w:rPr>
  </w:style>
  <w:style w:type="paragraph" w:customStyle="1" w:styleId="Nagwek31">
    <w:name w:val="Nagłówek 31"/>
    <w:basedOn w:val="Standard"/>
    <w:rsid w:val="00BD5DEB"/>
    <w:pPr>
      <w:keepNext/>
      <w:keepLines/>
      <w:spacing w:before="160"/>
      <w:ind w:left="720" w:hanging="720"/>
    </w:pPr>
    <w:rPr>
      <w:rFonts w:ascii="Calibri Light" w:hAnsi="Calibri Light"/>
      <w:color w:val="1F4D78"/>
      <w:sz w:val="24"/>
      <w:szCs w:val="24"/>
    </w:rPr>
  </w:style>
  <w:style w:type="paragraph" w:styleId="Tekstpodstawowy3">
    <w:name w:val="Body Text 3"/>
    <w:basedOn w:val="Standard"/>
    <w:rsid w:val="00BD5DEB"/>
    <w:pPr>
      <w:jc w:val="center"/>
    </w:pPr>
    <w:rPr>
      <w:b/>
      <w:bCs/>
    </w:rPr>
  </w:style>
  <w:style w:type="paragraph" w:customStyle="1" w:styleId="ust">
    <w:name w:val="ust"/>
    <w:rsid w:val="00BD5DEB"/>
    <w:pPr>
      <w:suppressAutoHyphens/>
      <w:autoSpaceDN w:val="0"/>
      <w:spacing w:before="60" w:after="60"/>
      <w:ind w:left="426" w:hanging="284"/>
      <w:jc w:val="both"/>
      <w:textAlignment w:val="baseline"/>
    </w:pPr>
    <w:rPr>
      <w:rFonts w:ascii="Times New Roman" w:eastAsia="Times New Roman" w:hAnsi="Times New Roman" w:cs="Times New Roman"/>
      <w:kern w:val="3"/>
      <w:sz w:val="24"/>
      <w:szCs w:val="24"/>
    </w:rPr>
  </w:style>
  <w:style w:type="paragraph" w:styleId="NormalnyWeb">
    <w:name w:val="Normal (Web)"/>
    <w:basedOn w:val="Standard"/>
    <w:uiPriority w:val="99"/>
    <w:rsid w:val="00BD5DEB"/>
    <w:pPr>
      <w:spacing w:before="280" w:after="119"/>
      <w:ind w:left="652"/>
    </w:pPr>
  </w:style>
  <w:style w:type="paragraph" w:customStyle="1" w:styleId="Style5">
    <w:name w:val="Style5"/>
    <w:basedOn w:val="Standard"/>
    <w:rsid w:val="00BD5DEB"/>
    <w:pPr>
      <w:widowControl w:val="0"/>
      <w:spacing w:line="292" w:lineRule="exact"/>
      <w:ind w:hanging="576"/>
    </w:pPr>
    <w:rPr>
      <w:rFonts w:ascii="Garamond" w:eastAsia="Times New Roman" w:hAnsi="Garamond" w:cs="Times New Roman"/>
      <w:sz w:val="24"/>
      <w:szCs w:val="24"/>
      <w:lang w:eastAsia="pl-PL"/>
    </w:rPr>
  </w:style>
  <w:style w:type="paragraph" w:customStyle="1" w:styleId="Style4">
    <w:name w:val="Style4"/>
    <w:basedOn w:val="Standard"/>
    <w:rsid w:val="00BD5DEB"/>
    <w:pPr>
      <w:widowControl w:val="0"/>
      <w:spacing w:line="266" w:lineRule="exact"/>
      <w:ind w:hanging="389"/>
    </w:pPr>
    <w:rPr>
      <w:rFonts w:ascii="Garamond" w:eastAsia="Times New Roman" w:hAnsi="Garamond" w:cs="Times New Roman"/>
      <w:sz w:val="24"/>
      <w:szCs w:val="24"/>
      <w:lang w:eastAsia="pl-PL"/>
    </w:rPr>
  </w:style>
  <w:style w:type="paragraph" w:customStyle="1" w:styleId="Style1">
    <w:name w:val="Style1"/>
    <w:basedOn w:val="Standard"/>
    <w:rsid w:val="00BD5DEB"/>
    <w:pPr>
      <w:widowControl w:val="0"/>
      <w:spacing w:line="270" w:lineRule="exact"/>
    </w:pPr>
    <w:rPr>
      <w:rFonts w:ascii="Garamond" w:eastAsia="Times New Roman" w:hAnsi="Garamond" w:cs="Times New Roman"/>
      <w:sz w:val="24"/>
      <w:szCs w:val="24"/>
      <w:lang w:eastAsia="pl-PL"/>
    </w:rPr>
  </w:style>
  <w:style w:type="paragraph" w:customStyle="1" w:styleId="Style11">
    <w:name w:val="Style11"/>
    <w:basedOn w:val="Standard"/>
    <w:rsid w:val="00BD5DEB"/>
    <w:pPr>
      <w:widowControl w:val="0"/>
      <w:jc w:val="left"/>
    </w:pPr>
    <w:rPr>
      <w:rFonts w:ascii="Garamond" w:eastAsia="Times New Roman" w:hAnsi="Garamond" w:cs="Times New Roman"/>
      <w:sz w:val="24"/>
      <w:szCs w:val="24"/>
      <w:lang w:eastAsia="pl-PL"/>
    </w:rPr>
  </w:style>
  <w:style w:type="paragraph" w:customStyle="1" w:styleId="Style2">
    <w:name w:val="Style2"/>
    <w:basedOn w:val="Standard"/>
    <w:rsid w:val="00BD5DEB"/>
    <w:pPr>
      <w:widowControl w:val="0"/>
      <w:jc w:val="left"/>
    </w:pPr>
    <w:rPr>
      <w:rFonts w:ascii="Garamond" w:eastAsia="Times New Roman" w:hAnsi="Garamond" w:cs="Times New Roman"/>
      <w:sz w:val="24"/>
      <w:szCs w:val="24"/>
      <w:lang w:eastAsia="pl-PL"/>
    </w:rPr>
  </w:style>
  <w:style w:type="paragraph" w:customStyle="1" w:styleId="Style6">
    <w:name w:val="Style6"/>
    <w:basedOn w:val="Standard"/>
    <w:rsid w:val="00BD5DEB"/>
    <w:pPr>
      <w:widowControl w:val="0"/>
      <w:spacing w:line="295" w:lineRule="exact"/>
    </w:pPr>
    <w:rPr>
      <w:rFonts w:ascii="Garamond" w:eastAsia="Times New Roman" w:hAnsi="Garamond" w:cs="Times New Roman"/>
      <w:sz w:val="24"/>
      <w:szCs w:val="24"/>
      <w:lang w:eastAsia="pl-PL"/>
    </w:rPr>
  </w:style>
  <w:style w:type="paragraph" w:styleId="Tekstprzypisukocowego">
    <w:name w:val="endnote text"/>
    <w:basedOn w:val="Standard"/>
    <w:rsid w:val="00BD5DEB"/>
    <w:rPr>
      <w:sz w:val="20"/>
      <w:szCs w:val="20"/>
    </w:rPr>
  </w:style>
  <w:style w:type="paragraph" w:customStyle="1" w:styleId="Footnote">
    <w:name w:val="Footnote"/>
    <w:basedOn w:val="Standard"/>
    <w:rsid w:val="00BD5DEB"/>
    <w:pPr>
      <w:suppressLineNumbers/>
      <w:ind w:left="283" w:hanging="283"/>
    </w:pPr>
    <w:rPr>
      <w:sz w:val="20"/>
      <w:szCs w:val="20"/>
    </w:rPr>
  </w:style>
  <w:style w:type="paragraph" w:styleId="Tekstpodstawowywcity3">
    <w:name w:val="Body Text Indent 3"/>
    <w:basedOn w:val="Standard"/>
    <w:rsid w:val="00BD5DEB"/>
    <w:pPr>
      <w:ind w:left="426" w:hanging="426"/>
    </w:pPr>
    <w:rPr>
      <w:b/>
    </w:rPr>
  </w:style>
  <w:style w:type="paragraph" w:customStyle="1" w:styleId="Numbering2">
    <w:name w:val="Numbering 2"/>
    <w:basedOn w:val="Lista"/>
    <w:rsid w:val="00BD5DEB"/>
    <w:pPr>
      <w:ind w:left="283"/>
    </w:pPr>
  </w:style>
  <w:style w:type="paragraph" w:styleId="Indeks1">
    <w:name w:val="index 1"/>
    <w:basedOn w:val="Standard"/>
    <w:rsid w:val="00BD5DEB"/>
    <w:pPr>
      <w:tabs>
        <w:tab w:val="left" w:pos="1134"/>
      </w:tabs>
    </w:pPr>
  </w:style>
  <w:style w:type="paragraph" w:customStyle="1" w:styleId="TableContents">
    <w:name w:val="Table Contents"/>
    <w:basedOn w:val="Standard"/>
    <w:rsid w:val="00BD5DEB"/>
    <w:pPr>
      <w:suppressLineNumbers/>
    </w:pPr>
  </w:style>
  <w:style w:type="paragraph" w:customStyle="1" w:styleId="tekst">
    <w:name w:val="tekst"/>
    <w:basedOn w:val="Standard"/>
    <w:rsid w:val="00BD5DEB"/>
    <w:pPr>
      <w:suppressLineNumbers/>
      <w:spacing w:before="60" w:after="60"/>
    </w:pPr>
    <w:rPr>
      <w:sz w:val="24"/>
      <w:szCs w:val="24"/>
    </w:rPr>
  </w:style>
  <w:style w:type="paragraph" w:customStyle="1" w:styleId="zlitpktzmpktliter">
    <w:name w:val="zlitpktzmpktliter"/>
    <w:basedOn w:val="Standard"/>
    <w:rsid w:val="00BD5DEB"/>
    <w:pPr>
      <w:spacing w:before="100" w:after="100"/>
    </w:pPr>
    <w:rPr>
      <w:sz w:val="24"/>
      <w:szCs w:val="24"/>
    </w:rPr>
  </w:style>
  <w:style w:type="paragraph" w:customStyle="1" w:styleId="zlitczwsppktzmczciwsppktliter">
    <w:name w:val="zlitczwsppktzmczciwsppktliter"/>
    <w:basedOn w:val="Standard"/>
    <w:rsid w:val="00BD5DEB"/>
    <w:pPr>
      <w:spacing w:before="100" w:after="100"/>
    </w:pPr>
    <w:rPr>
      <w:sz w:val="24"/>
      <w:szCs w:val="24"/>
    </w:rPr>
  </w:style>
  <w:style w:type="paragraph" w:customStyle="1" w:styleId="Tekstpodstawowy24">
    <w:name w:val="Tekst podstawowy 24"/>
    <w:basedOn w:val="Standard"/>
    <w:rsid w:val="00BD5DEB"/>
  </w:style>
  <w:style w:type="paragraph" w:customStyle="1" w:styleId="TableHeading">
    <w:name w:val="Table Heading"/>
    <w:basedOn w:val="TableContents"/>
    <w:rsid w:val="00BD5DEB"/>
    <w:pPr>
      <w:jc w:val="center"/>
    </w:pPr>
    <w:rPr>
      <w:b/>
      <w:bCs/>
    </w:rPr>
  </w:style>
  <w:style w:type="paragraph" w:customStyle="1" w:styleId="Style1486">
    <w:name w:val="Style1486"/>
    <w:basedOn w:val="Normalny"/>
    <w:rsid w:val="00BD5DEB"/>
    <w:pPr>
      <w:suppressAutoHyphens w:val="0"/>
      <w:autoSpaceDE w:val="0"/>
      <w:jc w:val="center"/>
      <w:textAlignment w:val="auto"/>
    </w:pPr>
    <w:rPr>
      <w:rFonts w:ascii="Segoe UI" w:eastAsia="Times New Roman" w:hAnsi="Segoe UI" w:cs="Segoe UI"/>
      <w:kern w:val="0"/>
    </w:rPr>
  </w:style>
  <w:style w:type="paragraph" w:customStyle="1" w:styleId="Style624">
    <w:name w:val="Style624"/>
    <w:basedOn w:val="Normalny"/>
    <w:rsid w:val="00BD5DEB"/>
    <w:pPr>
      <w:suppressAutoHyphens w:val="0"/>
      <w:autoSpaceDE w:val="0"/>
      <w:spacing w:line="186" w:lineRule="exact"/>
      <w:jc w:val="both"/>
      <w:textAlignment w:val="auto"/>
    </w:pPr>
    <w:rPr>
      <w:rFonts w:ascii="Segoe UI" w:eastAsia="Times New Roman" w:hAnsi="Segoe UI" w:cs="Segoe UI"/>
      <w:kern w:val="0"/>
    </w:rPr>
  </w:style>
  <w:style w:type="paragraph" w:customStyle="1" w:styleId="Style10">
    <w:name w:val="Style10"/>
    <w:basedOn w:val="Normalny"/>
    <w:rsid w:val="00BD5DEB"/>
    <w:pPr>
      <w:suppressAutoHyphens w:val="0"/>
      <w:autoSpaceDE w:val="0"/>
      <w:jc w:val="both"/>
      <w:textAlignment w:val="auto"/>
    </w:pPr>
    <w:rPr>
      <w:rFonts w:eastAsia="Times New Roman" w:cs="Times New Roman"/>
      <w:kern w:val="0"/>
    </w:rPr>
  </w:style>
  <w:style w:type="paragraph" w:customStyle="1" w:styleId="Tekstpodstawowy22">
    <w:name w:val="Tekst podstawowy 22"/>
    <w:basedOn w:val="Standard"/>
    <w:rsid w:val="00BD5DEB"/>
    <w:rPr>
      <w:b/>
    </w:rPr>
  </w:style>
  <w:style w:type="character" w:customStyle="1" w:styleId="TytuZnak">
    <w:name w:val="Tytuł Znak"/>
    <w:rsid w:val="00BD5DEB"/>
    <w:rPr>
      <w:rFonts w:ascii="Calibri Light" w:hAnsi="Calibri Light"/>
      <w:spacing w:val="-10"/>
      <w:kern w:val="3"/>
      <w:sz w:val="56"/>
      <w:szCs w:val="56"/>
    </w:rPr>
  </w:style>
  <w:style w:type="character" w:customStyle="1" w:styleId="Nagwek1Znak">
    <w:name w:val="Nagłówek 1 Znak"/>
    <w:rsid w:val="00BD5DEB"/>
    <w:rPr>
      <w:b/>
      <w:sz w:val="32"/>
      <w:szCs w:val="32"/>
    </w:rPr>
  </w:style>
  <w:style w:type="character" w:customStyle="1" w:styleId="Nagwek2Znak">
    <w:name w:val="Nagłówek 2 Znak"/>
    <w:rsid w:val="00BD5DEB"/>
    <w:rPr>
      <w:rFonts w:ascii="Calibri Light" w:hAnsi="Calibri Light"/>
      <w:b/>
      <w:sz w:val="26"/>
      <w:szCs w:val="26"/>
    </w:rPr>
  </w:style>
  <w:style w:type="character" w:customStyle="1" w:styleId="Nagwek3Znak">
    <w:name w:val="Nagłówek 3 Znak"/>
    <w:rsid w:val="00BD5DEB"/>
    <w:rPr>
      <w:rFonts w:ascii="Calibri Light" w:hAnsi="Calibri Light"/>
      <w:b/>
      <w:sz w:val="24"/>
      <w:szCs w:val="24"/>
    </w:rPr>
  </w:style>
  <w:style w:type="character" w:customStyle="1" w:styleId="Nagwek4Znak">
    <w:name w:val="Nagłówek 4 Znak"/>
    <w:rsid w:val="00BD5DEB"/>
    <w:rPr>
      <w:rFonts w:ascii="Calibri Light" w:hAnsi="Calibri Light"/>
      <w:i/>
      <w:iCs/>
      <w:color w:val="2E74B5"/>
    </w:rPr>
  </w:style>
  <w:style w:type="character" w:customStyle="1" w:styleId="Nagwek5Znak">
    <w:name w:val="Nagłówek 5 Znak"/>
    <w:rsid w:val="00BD5DEB"/>
    <w:rPr>
      <w:rFonts w:ascii="Calibri Light" w:hAnsi="Calibri Light"/>
      <w:color w:val="2E74B5"/>
    </w:rPr>
  </w:style>
  <w:style w:type="character" w:customStyle="1" w:styleId="Nagwek6Znak">
    <w:name w:val="Nagłówek 6 Znak"/>
    <w:rsid w:val="00BD5DEB"/>
    <w:rPr>
      <w:rFonts w:ascii="Calibri Light" w:hAnsi="Calibri Light"/>
      <w:color w:val="1F4D78"/>
    </w:rPr>
  </w:style>
  <w:style w:type="character" w:customStyle="1" w:styleId="Nagwek7Znak">
    <w:name w:val="Nagłówek 7 Znak"/>
    <w:rsid w:val="00BD5DEB"/>
    <w:rPr>
      <w:rFonts w:ascii="Calibri Light" w:hAnsi="Calibri Light"/>
      <w:i/>
      <w:iCs/>
      <w:color w:val="1F4D78"/>
    </w:rPr>
  </w:style>
  <w:style w:type="character" w:customStyle="1" w:styleId="Nagwek8Znak">
    <w:name w:val="Nagłówek 8 Znak"/>
    <w:rsid w:val="00BD5DEB"/>
    <w:rPr>
      <w:rFonts w:ascii="Calibri Light" w:hAnsi="Calibri Light"/>
      <w:color w:val="272727"/>
      <w:sz w:val="21"/>
      <w:szCs w:val="21"/>
    </w:rPr>
  </w:style>
  <w:style w:type="character" w:customStyle="1" w:styleId="Nagwek9Znak">
    <w:name w:val="Nagłówek 9 Znak"/>
    <w:rsid w:val="00BD5DEB"/>
    <w:rPr>
      <w:rFonts w:ascii="Calibri Light" w:hAnsi="Calibri Light"/>
      <w:i/>
      <w:iCs/>
      <w:color w:val="272727"/>
      <w:sz w:val="21"/>
      <w:szCs w:val="21"/>
    </w:rPr>
  </w:style>
  <w:style w:type="character" w:customStyle="1" w:styleId="BezodstpwZnak">
    <w:name w:val="Bez odstępów Znak"/>
    <w:rsid w:val="00BD5DEB"/>
    <w:rPr>
      <w:lang w:eastAsia="pl-PL"/>
    </w:rPr>
  </w:style>
  <w:style w:type="character" w:customStyle="1" w:styleId="AkapitzlistZnak">
    <w:name w:val="Akapit z listą Znak"/>
    <w:aliases w:val="CW_Lista Znak"/>
    <w:uiPriority w:val="34"/>
    <w:qFormat/>
    <w:rsid w:val="00BD5DEB"/>
    <w:rPr>
      <w:color w:val="000000"/>
    </w:rPr>
  </w:style>
  <w:style w:type="character" w:customStyle="1" w:styleId="Internetlink">
    <w:name w:val="Internet link"/>
    <w:rsid w:val="00BD5DEB"/>
    <w:rPr>
      <w:color w:val="0563C1"/>
      <w:u w:val="single"/>
    </w:rPr>
  </w:style>
  <w:style w:type="character" w:customStyle="1" w:styleId="NagwekZnak">
    <w:name w:val="Nagłówek Znak"/>
    <w:basedOn w:val="Domylnaczcionkaakapitu"/>
    <w:rsid w:val="00BD5DEB"/>
  </w:style>
  <w:style w:type="character" w:customStyle="1" w:styleId="StopkaZnak">
    <w:name w:val="Stopka Znak"/>
    <w:basedOn w:val="Domylnaczcionkaakapitu"/>
    <w:rsid w:val="00BD5DEB"/>
  </w:style>
  <w:style w:type="character" w:customStyle="1" w:styleId="PodtytuZnak">
    <w:name w:val="Podtytuł Znak"/>
    <w:rsid w:val="00BD5DEB"/>
    <w:rPr>
      <w:color w:val="5A5A5A"/>
      <w:spacing w:val="15"/>
    </w:rPr>
  </w:style>
  <w:style w:type="character" w:customStyle="1" w:styleId="StrongEmphasis">
    <w:name w:val="Strong Emphasis"/>
    <w:rsid w:val="00BD5DEB"/>
    <w:rPr>
      <w:b/>
      <w:bCs/>
    </w:rPr>
  </w:style>
  <w:style w:type="character" w:customStyle="1" w:styleId="TekstpodstawowyZnak">
    <w:name w:val="Tekst podstawowy Znak"/>
    <w:link w:val="Tekstpodstawowy"/>
    <w:uiPriority w:val="99"/>
    <w:rsid w:val="00BD5DEB"/>
    <w:rPr>
      <w:rFonts w:ascii="Times New Roman" w:eastAsia="Times New Roman" w:hAnsi="Times New Roman" w:cs="Times New Roman"/>
      <w:sz w:val="24"/>
      <w:szCs w:val="20"/>
      <w:lang w:eastAsia="pl-PL"/>
    </w:rPr>
  </w:style>
  <w:style w:type="character" w:customStyle="1" w:styleId="Tekstpodstawowywcity2Znak">
    <w:name w:val="Tekst podstawowy wcięty 2 Znak"/>
    <w:rsid w:val="00BD5DEB"/>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rsid w:val="00BD5DEB"/>
  </w:style>
  <w:style w:type="character" w:customStyle="1" w:styleId="RpogrubienieZnak">
    <w:name w:val="Rpogrubienie Znak"/>
    <w:rsid w:val="00BD5DEB"/>
    <w:rPr>
      <w:b/>
    </w:rPr>
  </w:style>
  <w:style w:type="character" w:customStyle="1" w:styleId="TekstdymkaZnak">
    <w:name w:val="Tekst dymka Znak"/>
    <w:rsid w:val="00BD5DEB"/>
    <w:rPr>
      <w:rFonts w:ascii="Tahoma" w:hAnsi="Tahoma" w:cs="Tahoma"/>
      <w:sz w:val="16"/>
      <w:szCs w:val="16"/>
    </w:rPr>
  </w:style>
  <w:style w:type="character" w:styleId="Odwoaniedokomentarza">
    <w:name w:val="annotation reference"/>
    <w:rsid w:val="00BD5DEB"/>
    <w:rPr>
      <w:sz w:val="16"/>
      <w:szCs w:val="16"/>
    </w:rPr>
  </w:style>
  <w:style w:type="character" w:customStyle="1" w:styleId="TekstkomentarzaZnak">
    <w:name w:val="Tekst komentarza Znak"/>
    <w:rsid w:val="00BD5DEB"/>
    <w:rPr>
      <w:sz w:val="20"/>
      <w:szCs w:val="20"/>
    </w:rPr>
  </w:style>
  <w:style w:type="character" w:customStyle="1" w:styleId="TematkomentarzaZnak">
    <w:name w:val="Temat komentarza Znak"/>
    <w:rsid w:val="00BD5DEB"/>
    <w:rPr>
      <w:b/>
      <w:bCs/>
      <w:sz w:val="20"/>
      <w:szCs w:val="20"/>
    </w:rPr>
  </w:style>
  <w:style w:type="character" w:customStyle="1" w:styleId="Tekstpodstawowy2Znak">
    <w:name w:val="Tekst podstawowy 2 Znak"/>
    <w:basedOn w:val="Domylnaczcionkaakapitu"/>
    <w:rsid w:val="00BD5DEB"/>
  </w:style>
  <w:style w:type="character" w:customStyle="1" w:styleId="ZacznikZnak">
    <w:name w:val="Załącznik Znak"/>
    <w:rsid w:val="00BD5DEB"/>
    <w:rPr>
      <w:b/>
      <w:sz w:val="32"/>
      <w:szCs w:val="32"/>
    </w:rPr>
  </w:style>
  <w:style w:type="character" w:customStyle="1" w:styleId="TekstprzypisudolnegoZnak">
    <w:name w:val="Tekst przypisu dolnego Znak"/>
    <w:uiPriority w:val="99"/>
    <w:rsid w:val="00BD5DEB"/>
    <w:rPr>
      <w:rFonts w:ascii="Times New Roman" w:eastAsia="Times New Roman" w:hAnsi="Times New Roman" w:cs="Times New Roman"/>
      <w:sz w:val="20"/>
      <w:szCs w:val="20"/>
      <w:lang w:val="en-GB" w:eastAsia="pl-PL"/>
    </w:rPr>
  </w:style>
  <w:style w:type="character" w:styleId="Odwoanieprzypisudolnego">
    <w:name w:val="footnote reference"/>
    <w:uiPriority w:val="99"/>
    <w:rsid w:val="00BD5DEB"/>
    <w:rPr>
      <w:position w:val="0"/>
      <w:vertAlign w:val="superscript"/>
    </w:rPr>
  </w:style>
  <w:style w:type="character" w:customStyle="1" w:styleId="Tekstpodstawowy3Znak">
    <w:name w:val="Tekst podstawowy 3 Znak"/>
    <w:rsid w:val="00BD5DEB"/>
    <w:rPr>
      <w:sz w:val="16"/>
      <w:szCs w:val="16"/>
    </w:rPr>
  </w:style>
  <w:style w:type="character" w:customStyle="1" w:styleId="PogrubienieTeksttreci10pt">
    <w:name w:val="Pogrubienie;Tekst treści + 10 pt"/>
    <w:rsid w:val="00BD5DEB"/>
    <w:rPr>
      <w:rFonts w:ascii="Calibri" w:eastAsia="Calibri" w:hAnsi="Calibri" w:cs="Calibri"/>
      <w:b/>
      <w:bCs/>
      <w:color w:val="000000"/>
      <w:spacing w:val="0"/>
      <w:w w:val="100"/>
      <w:position w:val="0"/>
      <w:sz w:val="20"/>
      <w:szCs w:val="20"/>
      <w:vertAlign w:val="subscript"/>
      <w:lang w:val="pl-PL"/>
    </w:rPr>
  </w:style>
  <w:style w:type="character" w:styleId="Uwydatnienie">
    <w:name w:val="Emphasis"/>
    <w:uiPriority w:val="20"/>
    <w:qFormat/>
    <w:rsid w:val="00BD5DEB"/>
    <w:rPr>
      <w:i/>
      <w:iCs/>
    </w:rPr>
  </w:style>
  <w:style w:type="character" w:customStyle="1" w:styleId="FontStyle20">
    <w:name w:val="Font Style20"/>
    <w:rsid w:val="00BD5DEB"/>
    <w:rPr>
      <w:rFonts w:ascii="Garamond" w:hAnsi="Garamond" w:cs="Garamond"/>
      <w:b/>
      <w:bCs/>
      <w:sz w:val="22"/>
      <w:szCs w:val="22"/>
    </w:rPr>
  </w:style>
  <w:style w:type="character" w:customStyle="1" w:styleId="FontStyle21">
    <w:name w:val="Font Style21"/>
    <w:rsid w:val="00BD5DEB"/>
    <w:rPr>
      <w:rFonts w:ascii="Garamond" w:hAnsi="Garamond" w:cs="Garamond"/>
      <w:sz w:val="22"/>
      <w:szCs w:val="22"/>
    </w:rPr>
  </w:style>
  <w:style w:type="character" w:customStyle="1" w:styleId="FontStyle24">
    <w:name w:val="Font Style24"/>
    <w:rsid w:val="00BD5DEB"/>
    <w:rPr>
      <w:rFonts w:ascii="Garamond" w:hAnsi="Garamond" w:cs="Garamond"/>
      <w:b/>
      <w:bCs/>
      <w:sz w:val="20"/>
      <w:szCs w:val="20"/>
    </w:rPr>
  </w:style>
  <w:style w:type="character" w:customStyle="1" w:styleId="TekstprzypisukocowegoZnak">
    <w:name w:val="Tekst przypisu końcowego Znak"/>
    <w:rsid w:val="00BD5DEB"/>
    <w:rPr>
      <w:sz w:val="20"/>
      <w:szCs w:val="20"/>
    </w:rPr>
  </w:style>
  <w:style w:type="character" w:styleId="Odwoanieprzypisukocowego">
    <w:name w:val="endnote reference"/>
    <w:rsid w:val="00BD5DEB"/>
    <w:rPr>
      <w:position w:val="0"/>
      <w:vertAlign w:val="superscript"/>
    </w:rPr>
  </w:style>
  <w:style w:type="character" w:customStyle="1" w:styleId="ListLabel1">
    <w:name w:val="ListLabel 1"/>
    <w:rsid w:val="00BD5DEB"/>
    <w:rPr>
      <w:rFonts w:cs="Calibri"/>
    </w:rPr>
  </w:style>
  <w:style w:type="character" w:customStyle="1" w:styleId="ListLabel2">
    <w:name w:val="ListLabel 2"/>
    <w:rsid w:val="00BD5DEB"/>
    <w:rPr>
      <w:rFonts w:cs="Courier New"/>
    </w:rPr>
  </w:style>
  <w:style w:type="character" w:customStyle="1" w:styleId="ListLabel3">
    <w:name w:val="ListLabel 3"/>
    <w:rsid w:val="00BD5DEB"/>
    <w:rPr>
      <w:rFonts w:cs="Times New Roman"/>
    </w:rPr>
  </w:style>
  <w:style w:type="character" w:customStyle="1" w:styleId="ListLabel4">
    <w:name w:val="ListLabel 4"/>
    <w:rsid w:val="00BD5DEB"/>
    <w:rPr>
      <w:rFonts w:cs="Times New Roman"/>
      <w:b w:val="0"/>
      <w:i w:val="0"/>
    </w:rPr>
  </w:style>
  <w:style w:type="character" w:customStyle="1" w:styleId="ListLabel5">
    <w:name w:val="ListLabel 5"/>
    <w:rsid w:val="00BD5DEB"/>
    <w:rPr>
      <w:i w:val="0"/>
    </w:rPr>
  </w:style>
  <w:style w:type="character" w:customStyle="1" w:styleId="ListLabel6">
    <w:name w:val="ListLabel 6"/>
    <w:rsid w:val="00BD5DEB"/>
    <w:rPr>
      <w:color w:val="000000"/>
    </w:rPr>
  </w:style>
  <w:style w:type="character" w:customStyle="1" w:styleId="ListLabel7">
    <w:name w:val="ListLabel 7"/>
    <w:rsid w:val="00BD5DEB"/>
    <w:rPr>
      <w:rFonts w:cs="Arial"/>
      <w:b w:val="0"/>
      <w:i w:val="0"/>
      <w:spacing w:val="0"/>
      <w:w w:val="100"/>
      <w:kern w:val="3"/>
      <w:position w:val="0"/>
      <w:sz w:val="20"/>
      <w:vertAlign w:val="subscript"/>
    </w:rPr>
  </w:style>
  <w:style w:type="character" w:customStyle="1" w:styleId="ListLabel8">
    <w:name w:val="ListLabel 8"/>
    <w:rsid w:val="00BD5DEB"/>
    <w:rPr>
      <w:color w:val="00000A"/>
    </w:rPr>
  </w:style>
  <w:style w:type="character" w:customStyle="1" w:styleId="FootnoteSymbol">
    <w:name w:val="Footnote Symbol"/>
    <w:rsid w:val="00BD5DEB"/>
  </w:style>
  <w:style w:type="character" w:customStyle="1" w:styleId="Footnoteanchor">
    <w:name w:val="Footnote anchor"/>
    <w:rsid w:val="00BD5DEB"/>
    <w:rPr>
      <w:position w:val="0"/>
      <w:vertAlign w:val="superscript"/>
    </w:rPr>
  </w:style>
  <w:style w:type="character" w:customStyle="1" w:styleId="NumberingSymbols">
    <w:name w:val="Numbering Symbols"/>
    <w:rsid w:val="00BD5DEB"/>
    <w:rPr>
      <w:sz w:val="24"/>
      <w:szCs w:val="24"/>
    </w:rPr>
  </w:style>
  <w:style w:type="character" w:customStyle="1" w:styleId="VisitedInternetLink">
    <w:name w:val="Visited Internet Link"/>
    <w:rsid w:val="00BD5DEB"/>
    <w:rPr>
      <w:color w:val="800080"/>
      <w:u w:val="single"/>
    </w:rPr>
  </w:style>
  <w:style w:type="character" w:customStyle="1" w:styleId="BulletSymbols">
    <w:name w:val="Bullet Symbols"/>
    <w:rsid w:val="00BD5DEB"/>
    <w:rPr>
      <w:rFonts w:ascii="OpenSymbol" w:eastAsia="OpenSymbol" w:hAnsi="OpenSymbol" w:cs="OpenSymbol"/>
    </w:rPr>
  </w:style>
  <w:style w:type="character" w:customStyle="1" w:styleId="WW8Num53z0">
    <w:name w:val="WW8Num53z0"/>
    <w:rsid w:val="00BD5DEB"/>
    <w:rPr>
      <w:rFonts w:cs="Times New Roman"/>
      <w:sz w:val="22"/>
      <w:szCs w:val="22"/>
      <w:lang w:val="pl-PL"/>
    </w:rPr>
  </w:style>
  <w:style w:type="character" w:customStyle="1" w:styleId="WW8Num31z0">
    <w:name w:val="WW8Num31z0"/>
    <w:rsid w:val="00BD5DEB"/>
    <w:rPr>
      <w:rFonts w:cs="Times New Roman"/>
      <w:b w:val="0"/>
      <w:bCs/>
      <w:sz w:val="22"/>
      <w:szCs w:val="22"/>
      <w:lang w:val="pl-PL"/>
    </w:rPr>
  </w:style>
  <w:style w:type="character" w:customStyle="1" w:styleId="WW8Num42z0">
    <w:name w:val="WW8Num42z0"/>
    <w:rsid w:val="00BD5DEB"/>
    <w:rPr>
      <w:b w:val="0"/>
      <w:szCs w:val="22"/>
    </w:rPr>
  </w:style>
  <w:style w:type="character" w:customStyle="1" w:styleId="WW8Num42z1">
    <w:name w:val="WW8Num42z1"/>
    <w:rsid w:val="00BD5DEB"/>
  </w:style>
  <w:style w:type="character" w:customStyle="1" w:styleId="WW8Num42z2">
    <w:name w:val="WW8Num42z2"/>
    <w:rsid w:val="00BD5DEB"/>
  </w:style>
  <w:style w:type="character" w:customStyle="1" w:styleId="WW8Num42z3">
    <w:name w:val="WW8Num42z3"/>
    <w:rsid w:val="00BD5DEB"/>
  </w:style>
  <w:style w:type="character" w:customStyle="1" w:styleId="WW8Num42z4">
    <w:name w:val="WW8Num42z4"/>
    <w:rsid w:val="00BD5DEB"/>
  </w:style>
  <w:style w:type="character" w:customStyle="1" w:styleId="WW8Num42z5">
    <w:name w:val="WW8Num42z5"/>
    <w:rsid w:val="00BD5DEB"/>
  </w:style>
  <w:style w:type="character" w:customStyle="1" w:styleId="WW8Num42z6">
    <w:name w:val="WW8Num42z6"/>
    <w:rsid w:val="00BD5DEB"/>
  </w:style>
  <w:style w:type="character" w:customStyle="1" w:styleId="WW8Num42z7">
    <w:name w:val="WW8Num42z7"/>
    <w:rsid w:val="00BD5DEB"/>
  </w:style>
  <w:style w:type="character" w:customStyle="1" w:styleId="WW8Num42z8">
    <w:name w:val="WW8Num42z8"/>
    <w:rsid w:val="00BD5DEB"/>
  </w:style>
  <w:style w:type="character" w:customStyle="1" w:styleId="WW8Num32z0">
    <w:name w:val="WW8Num32z0"/>
    <w:rsid w:val="00BD5DEB"/>
    <w:rPr>
      <w:sz w:val="22"/>
      <w:szCs w:val="22"/>
      <w:lang w:val="pl-PL"/>
    </w:rPr>
  </w:style>
  <w:style w:type="character" w:customStyle="1" w:styleId="WW8Num16z0">
    <w:name w:val="WW8Num16z0"/>
    <w:rsid w:val="00BD5DEB"/>
    <w:rPr>
      <w:rFonts w:ascii="Times New Roman" w:eastAsia="Times New Roman" w:hAnsi="Times New Roman" w:cs="Times New Roman"/>
      <w:spacing w:val="-1"/>
    </w:rPr>
  </w:style>
  <w:style w:type="character" w:customStyle="1" w:styleId="WW8Num3z0">
    <w:name w:val="WW8Num3z0"/>
    <w:rsid w:val="00BD5DEB"/>
  </w:style>
  <w:style w:type="character" w:customStyle="1" w:styleId="WW8Num23z0">
    <w:name w:val="WW8Num23z0"/>
    <w:rsid w:val="00BD5DEB"/>
    <w:rPr>
      <w:szCs w:val="22"/>
    </w:rPr>
  </w:style>
  <w:style w:type="character" w:customStyle="1" w:styleId="WW8Num23z1">
    <w:name w:val="WW8Num23z1"/>
    <w:rsid w:val="00BD5DEB"/>
  </w:style>
  <w:style w:type="character" w:customStyle="1" w:styleId="WW8Num23z2">
    <w:name w:val="WW8Num23z2"/>
    <w:rsid w:val="00BD5DEB"/>
  </w:style>
  <w:style w:type="character" w:customStyle="1" w:styleId="WW8Num23z3">
    <w:name w:val="WW8Num23z3"/>
    <w:rsid w:val="00BD5DEB"/>
  </w:style>
  <w:style w:type="character" w:customStyle="1" w:styleId="WW8Num23z4">
    <w:name w:val="WW8Num23z4"/>
    <w:rsid w:val="00BD5DEB"/>
  </w:style>
  <w:style w:type="character" w:customStyle="1" w:styleId="WW8Num23z5">
    <w:name w:val="WW8Num23z5"/>
    <w:rsid w:val="00BD5DEB"/>
  </w:style>
  <w:style w:type="character" w:customStyle="1" w:styleId="WW8Num23z6">
    <w:name w:val="WW8Num23z6"/>
    <w:rsid w:val="00BD5DEB"/>
  </w:style>
  <w:style w:type="character" w:customStyle="1" w:styleId="WW8Num23z7">
    <w:name w:val="WW8Num23z7"/>
    <w:rsid w:val="00BD5DEB"/>
  </w:style>
  <w:style w:type="character" w:customStyle="1" w:styleId="WW8Num23z8">
    <w:name w:val="WW8Num23z8"/>
    <w:rsid w:val="00BD5DEB"/>
  </w:style>
  <w:style w:type="character" w:customStyle="1" w:styleId="WW8Num37z0">
    <w:name w:val="WW8Num37z0"/>
    <w:rsid w:val="00BD5DEB"/>
    <w:rPr>
      <w:b w:val="0"/>
      <w:bCs/>
      <w:sz w:val="22"/>
      <w:szCs w:val="22"/>
      <w:lang w:val="pl-PL"/>
    </w:rPr>
  </w:style>
  <w:style w:type="character" w:customStyle="1" w:styleId="WW8Num37z1">
    <w:name w:val="WW8Num37z1"/>
    <w:rsid w:val="00BD5DEB"/>
  </w:style>
  <w:style w:type="character" w:customStyle="1" w:styleId="WW8Num37z2">
    <w:name w:val="WW8Num37z2"/>
    <w:rsid w:val="00BD5DEB"/>
  </w:style>
  <w:style w:type="character" w:customStyle="1" w:styleId="WW8Num37z3">
    <w:name w:val="WW8Num37z3"/>
    <w:rsid w:val="00BD5DEB"/>
  </w:style>
  <w:style w:type="character" w:customStyle="1" w:styleId="WW8Num37z4">
    <w:name w:val="WW8Num37z4"/>
    <w:rsid w:val="00BD5DEB"/>
  </w:style>
  <w:style w:type="character" w:customStyle="1" w:styleId="WW8Num37z5">
    <w:name w:val="WW8Num37z5"/>
    <w:rsid w:val="00BD5DEB"/>
  </w:style>
  <w:style w:type="character" w:customStyle="1" w:styleId="WW8Num37z6">
    <w:name w:val="WW8Num37z6"/>
    <w:rsid w:val="00BD5DEB"/>
  </w:style>
  <w:style w:type="character" w:customStyle="1" w:styleId="WW8Num37z7">
    <w:name w:val="WW8Num37z7"/>
    <w:rsid w:val="00BD5DEB"/>
  </w:style>
  <w:style w:type="character" w:customStyle="1" w:styleId="WW8Num37z8">
    <w:name w:val="WW8Num37z8"/>
    <w:rsid w:val="00BD5DEB"/>
  </w:style>
  <w:style w:type="character" w:customStyle="1" w:styleId="WW8Num51z0">
    <w:name w:val="WW8Num51z0"/>
    <w:rsid w:val="00BD5DEB"/>
  </w:style>
  <w:style w:type="character" w:customStyle="1" w:styleId="WW8Num51z1">
    <w:name w:val="WW8Num51z1"/>
    <w:rsid w:val="00BD5DEB"/>
  </w:style>
  <w:style w:type="character" w:customStyle="1" w:styleId="WW8Num51z2">
    <w:name w:val="WW8Num51z2"/>
    <w:rsid w:val="00BD5DEB"/>
  </w:style>
  <w:style w:type="character" w:customStyle="1" w:styleId="WW8Num51z3">
    <w:name w:val="WW8Num51z3"/>
    <w:rsid w:val="00BD5DEB"/>
  </w:style>
  <w:style w:type="character" w:customStyle="1" w:styleId="WW8Num51z4">
    <w:name w:val="WW8Num51z4"/>
    <w:rsid w:val="00BD5DEB"/>
  </w:style>
  <w:style w:type="character" w:customStyle="1" w:styleId="WW8Num51z5">
    <w:name w:val="WW8Num51z5"/>
    <w:rsid w:val="00BD5DEB"/>
  </w:style>
  <w:style w:type="character" w:customStyle="1" w:styleId="WW8Num51z6">
    <w:name w:val="WW8Num51z6"/>
    <w:rsid w:val="00BD5DEB"/>
  </w:style>
  <w:style w:type="character" w:customStyle="1" w:styleId="WW8Num51z7">
    <w:name w:val="WW8Num51z7"/>
    <w:rsid w:val="00BD5DEB"/>
  </w:style>
  <w:style w:type="character" w:customStyle="1" w:styleId="WW8Num51z8">
    <w:name w:val="WW8Num51z8"/>
    <w:rsid w:val="00BD5DEB"/>
  </w:style>
  <w:style w:type="character" w:customStyle="1" w:styleId="WW8Num65z0">
    <w:name w:val="WW8Num65z0"/>
    <w:rsid w:val="00BD5DEB"/>
    <w:rPr>
      <w:sz w:val="22"/>
      <w:szCs w:val="22"/>
      <w:lang w:val="pl-PL"/>
    </w:rPr>
  </w:style>
  <w:style w:type="character" w:customStyle="1" w:styleId="WW8Num65z1">
    <w:name w:val="WW8Num65z1"/>
    <w:rsid w:val="00BD5DEB"/>
  </w:style>
  <w:style w:type="character" w:customStyle="1" w:styleId="WW8Num65z2">
    <w:name w:val="WW8Num65z2"/>
    <w:rsid w:val="00BD5DEB"/>
  </w:style>
  <w:style w:type="character" w:customStyle="1" w:styleId="WW8Num65z3">
    <w:name w:val="WW8Num65z3"/>
    <w:rsid w:val="00BD5DEB"/>
  </w:style>
  <w:style w:type="character" w:customStyle="1" w:styleId="WW8Num65z4">
    <w:name w:val="WW8Num65z4"/>
    <w:rsid w:val="00BD5DEB"/>
  </w:style>
  <w:style w:type="character" w:customStyle="1" w:styleId="WW8Num65z5">
    <w:name w:val="WW8Num65z5"/>
    <w:rsid w:val="00BD5DEB"/>
  </w:style>
  <w:style w:type="character" w:customStyle="1" w:styleId="WW8Num65z6">
    <w:name w:val="WW8Num65z6"/>
    <w:rsid w:val="00BD5DEB"/>
  </w:style>
  <w:style w:type="character" w:customStyle="1" w:styleId="WW8Num65z7">
    <w:name w:val="WW8Num65z7"/>
    <w:rsid w:val="00BD5DEB"/>
  </w:style>
  <w:style w:type="character" w:customStyle="1" w:styleId="WW8Num65z8">
    <w:name w:val="WW8Num65z8"/>
    <w:rsid w:val="00BD5DEB"/>
  </w:style>
  <w:style w:type="character" w:customStyle="1" w:styleId="WW8Num19z0">
    <w:name w:val="WW8Num19z0"/>
    <w:rsid w:val="00BD5DEB"/>
    <w:rPr>
      <w:rFonts w:ascii="Times New Roman" w:eastAsia="Times New Roman" w:hAnsi="Times New Roman" w:cs="Times New Roman"/>
      <w:b w:val="0"/>
      <w:bCs/>
      <w:sz w:val="22"/>
      <w:szCs w:val="20"/>
      <w:lang w:val="pl-PL" w:eastAsia="pl-PL"/>
    </w:rPr>
  </w:style>
  <w:style w:type="character" w:customStyle="1" w:styleId="WW8Num26z0">
    <w:name w:val="WW8Num26z0"/>
    <w:rsid w:val="00BD5DEB"/>
    <w:rPr>
      <w:rFonts w:ascii="Times New Roman" w:hAnsi="Times New Roman" w:cs="Times New Roman"/>
      <w:b w:val="0"/>
      <w:bCs/>
      <w:color w:val="000000"/>
      <w:sz w:val="22"/>
      <w:szCs w:val="22"/>
      <w:lang w:val="pl-PL"/>
    </w:rPr>
  </w:style>
  <w:style w:type="character" w:customStyle="1" w:styleId="WW8Num10z0">
    <w:name w:val="WW8Num10z0"/>
    <w:rsid w:val="00BD5DEB"/>
    <w:rPr>
      <w:b w:val="0"/>
      <w:bCs/>
      <w:szCs w:val="22"/>
    </w:rPr>
  </w:style>
  <w:style w:type="character" w:customStyle="1" w:styleId="WW8Num10z1">
    <w:name w:val="WW8Num10z1"/>
    <w:rsid w:val="00BD5DEB"/>
  </w:style>
  <w:style w:type="character" w:customStyle="1" w:styleId="WW8Num10z2">
    <w:name w:val="WW8Num10z2"/>
    <w:rsid w:val="00BD5DEB"/>
  </w:style>
  <w:style w:type="character" w:customStyle="1" w:styleId="WW8Num10z3">
    <w:name w:val="WW8Num10z3"/>
    <w:rsid w:val="00BD5DEB"/>
  </w:style>
  <w:style w:type="character" w:customStyle="1" w:styleId="WW8Num10z4">
    <w:name w:val="WW8Num10z4"/>
    <w:rsid w:val="00BD5DEB"/>
  </w:style>
  <w:style w:type="character" w:customStyle="1" w:styleId="WW8Num10z5">
    <w:name w:val="WW8Num10z5"/>
    <w:rsid w:val="00BD5DEB"/>
  </w:style>
  <w:style w:type="character" w:customStyle="1" w:styleId="WW8Num10z6">
    <w:name w:val="WW8Num10z6"/>
    <w:rsid w:val="00BD5DEB"/>
  </w:style>
  <w:style w:type="character" w:customStyle="1" w:styleId="WW8Num10z7">
    <w:name w:val="WW8Num10z7"/>
    <w:rsid w:val="00BD5DEB"/>
  </w:style>
  <w:style w:type="character" w:customStyle="1" w:styleId="WW8Num10z8">
    <w:name w:val="WW8Num10z8"/>
    <w:rsid w:val="00BD5DEB"/>
  </w:style>
  <w:style w:type="character" w:customStyle="1" w:styleId="WW8Num59z0">
    <w:name w:val="WW8Num59z0"/>
    <w:rsid w:val="00BD5DEB"/>
    <w:rPr>
      <w:rFonts w:cs="Times New Roman"/>
      <w:sz w:val="22"/>
      <w:szCs w:val="22"/>
      <w:lang w:val="pl-PL"/>
    </w:rPr>
  </w:style>
  <w:style w:type="character" w:customStyle="1" w:styleId="WW8Num49z0">
    <w:name w:val="WW8Num49z0"/>
    <w:rsid w:val="00BD5DEB"/>
    <w:rPr>
      <w:rFonts w:ascii="Times New Roman" w:eastAsia="Times New Roman" w:hAnsi="Times New Roman" w:cs="Times New Roman"/>
      <w:bCs/>
      <w:sz w:val="22"/>
      <w:szCs w:val="22"/>
      <w:lang w:val="pl-PL" w:eastAsia="pl-PL"/>
    </w:rPr>
  </w:style>
  <w:style w:type="character" w:customStyle="1" w:styleId="WW8Num63z0">
    <w:name w:val="WW8Num63z0"/>
    <w:rsid w:val="00BD5DEB"/>
    <w:rPr>
      <w:sz w:val="22"/>
      <w:szCs w:val="22"/>
      <w:lang w:val="pl-PL"/>
    </w:rPr>
  </w:style>
  <w:style w:type="character" w:customStyle="1" w:styleId="WW8Num63z1">
    <w:name w:val="WW8Num63z1"/>
    <w:rsid w:val="00BD5DEB"/>
  </w:style>
  <w:style w:type="character" w:customStyle="1" w:styleId="WW8Num63z2">
    <w:name w:val="WW8Num63z2"/>
    <w:rsid w:val="00BD5DEB"/>
  </w:style>
  <w:style w:type="character" w:customStyle="1" w:styleId="WW8Num63z3">
    <w:name w:val="WW8Num63z3"/>
    <w:rsid w:val="00BD5DEB"/>
  </w:style>
  <w:style w:type="character" w:customStyle="1" w:styleId="WW8Num63z4">
    <w:name w:val="WW8Num63z4"/>
    <w:rsid w:val="00BD5DEB"/>
  </w:style>
  <w:style w:type="character" w:customStyle="1" w:styleId="WW8Num63z5">
    <w:name w:val="WW8Num63z5"/>
    <w:rsid w:val="00BD5DEB"/>
  </w:style>
  <w:style w:type="character" w:customStyle="1" w:styleId="WW8Num63z6">
    <w:name w:val="WW8Num63z6"/>
    <w:rsid w:val="00BD5DEB"/>
  </w:style>
  <w:style w:type="character" w:customStyle="1" w:styleId="WW8Num63z7">
    <w:name w:val="WW8Num63z7"/>
    <w:rsid w:val="00BD5DEB"/>
  </w:style>
  <w:style w:type="character" w:customStyle="1" w:styleId="WW8Num63z8">
    <w:name w:val="WW8Num63z8"/>
    <w:rsid w:val="00BD5DEB"/>
  </w:style>
  <w:style w:type="character" w:customStyle="1" w:styleId="WW8Num34z0">
    <w:name w:val="WW8Num34z0"/>
    <w:rsid w:val="00BD5DEB"/>
  </w:style>
  <w:style w:type="character" w:customStyle="1" w:styleId="WW8Num58z0">
    <w:name w:val="WW8Num58z0"/>
    <w:rsid w:val="00BD5DEB"/>
  </w:style>
  <w:style w:type="character" w:customStyle="1" w:styleId="WW8Num58z1">
    <w:name w:val="WW8Num58z1"/>
    <w:rsid w:val="00BD5DEB"/>
  </w:style>
  <w:style w:type="character" w:customStyle="1" w:styleId="WW8Num58z2">
    <w:name w:val="WW8Num58z2"/>
    <w:rsid w:val="00BD5DEB"/>
  </w:style>
  <w:style w:type="character" w:customStyle="1" w:styleId="WW8Num58z3">
    <w:name w:val="WW8Num58z3"/>
    <w:rsid w:val="00BD5DEB"/>
  </w:style>
  <w:style w:type="character" w:customStyle="1" w:styleId="WW8Num58z4">
    <w:name w:val="WW8Num58z4"/>
    <w:rsid w:val="00BD5DEB"/>
  </w:style>
  <w:style w:type="character" w:customStyle="1" w:styleId="WW8Num58z5">
    <w:name w:val="WW8Num58z5"/>
    <w:rsid w:val="00BD5DEB"/>
  </w:style>
  <w:style w:type="character" w:customStyle="1" w:styleId="WW8Num58z6">
    <w:name w:val="WW8Num58z6"/>
    <w:rsid w:val="00BD5DEB"/>
  </w:style>
  <w:style w:type="character" w:customStyle="1" w:styleId="WW8Num58z7">
    <w:name w:val="WW8Num58z7"/>
    <w:rsid w:val="00BD5DEB"/>
  </w:style>
  <w:style w:type="character" w:customStyle="1" w:styleId="WW8Num58z8">
    <w:name w:val="WW8Num58z8"/>
    <w:rsid w:val="00BD5DEB"/>
  </w:style>
  <w:style w:type="character" w:customStyle="1" w:styleId="WW8Num74z0">
    <w:name w:val="WW8Num74z0"/>
    <w:rsid w:val="00BD5DEB"/>
    <w:rPr>
      <w:rFonts w:ascii="Times New Roman" w:eastAsia="Times New Roman" w:hAnsi="Times New Roman" w:cs="Times New Roman"/>
      <w:sz w:val="22"/>
      <w:szCs w:val="22"/>
      <w:lang w:val="pl-PL"/>
    </w:rPr>
  </w:style>
  <w:style w:type="character" w:customStyle="1" w:styleId="WW8Num74z1">
    <w:name w:val="WW8Num74z1"/>
    <w:rsid w:val="00BD5DEB"/>
  </w:style>
  <w:style w:type="character" w:customStyle="1" w:styleId="WW8Num74z2">
    <w:name w:val="WW8Num74z2"/>
    <w:rsid w:val="00BD5DEB"/>
  </w:style>
  <w:style w:type="character" w:customStyle="1" w:styleId="WW8Num74z3">
    <w:name w:val="WW8Num74z3"/>
    <w:rsid w:val="00BD5DEB"/>
  </w:style>
  <w:style w:type="character" w:customStyle="1" w:styleId="WW8Num74z4">
    <w:name w:val="WW8Num74z4"/>
    <w:rsid w:val="00BD5DEB"/>
  </w:style>
  <w:style w:type="character" w:customStyle="1" w:styleId="WW8Num74z5">
    <w:name w:val="WW8Num74z5"/>
    <w:rsid w:val="00BD5DEB"/>
  </w:style>
  <w:style w:type="character" w:customStyle="1" w:styleId="WW8Num74z6">
    <w:name w:val="WW8Num74z6"/>
    <w:rsid w:val="00BD5DEB"/>
  </w:style>
  <w:style w:type="character" w:customStyle="1" w:styleId="WW8Num74z7">
    <w:name w:val="WW8Num74z7"/>
    <w:rsid w:val="00BD5DEB"/>
  </w:style>
  <w:style w:type="character" w:customStyle="1" w:styleId="WW8Num74z8">
    <w:name w:val="WW8Num74z8"/>
    <w:rsid w:val="00BD5DEB"/>
  </w:style>
  <w:style w:type="character" w:customStyle="1" w:styleId="WW8Num44z0">
    <w:name w:val="WW8Num44z0"/>
    <w:rsid w:val="00BD5DEB"/>
    <w:rPr>
      <w:b w:val="0"/>
    </w:rPr>
  </w:style>
  <w:style w:type="character" w:customStyle="1" w:styleId="WW8Num44z1">
    <w:name w:val="WW8Num44z1"/>
    <w:rsid w:val="00BD5DEB"/>
  </w:style>
  <w:style w:type="character" w:customStyle="1" w:styleId="WW8Num44z2">
    <w:name w:val="WW8Num44z2"/>
    <w:rsid w:val="00BD5DEB"/>
  </w:style>
  <w:style w:type="character" w:customStyle="1" w:styleId="WW8Num44z3">
    <w:name w:val="WW8Num44z3"/>
    <w:rsid w:val="00BD5DEB"/>
  </w:style>
  <w:style w:type="character" w:customStyle="1" w:styleId="WW8Num44z4">
    <w:name w:val="WW8Num44z4"/>
    <w:rsid w:val="00BD5DEB"/>
  </w:style>
  <w:style w:type="character" w:customStyle="1" w:styleId="WW8Num44z5">
    <w:name w:val="WW8Num44z5"/>
    <w:rsid w:val="00BD5DEB"/>
  </w:style>
  <w:style w:type="character" w:customStyle="1" w:styleId="WW8Num44z6">
    <w:name w:val="WW8Num44z6"/>
    <w:rsid w:val="00BD5DEB"/>
  </w:style>
  <w:style w:type="character" w:customStyle="1" w:styleId="WW8Num44z7">
    <w:name w:val="WW8Num44z7"/>
    <w:rsid w:val="00BD5DEB"/>
  </w:style>
  <w:style w:type="character" w:customStyle="1" w:styleId="WW8Num44z8">
    <w:name w:val="WW8Num44z8"/>
    <w:rsid w:val="00BD5DEB"/>
  </w:style>
  <w:style w:type="character" w:customStyle="1" w:styleId="WW8Num40z0">
    <w:name w:val="WW8Num40z0"/>
    <w:rsid w:val="00BD5DEB"/>
    <w:rPr>
      <w:b w:val="0"/>
      <w:i w:val="0"/>
      <w:sz w:val="22"/>
      <w:szCs w:val="22"/>
      <w:lang w:val="pl-PL"/>
    </w:rPr>
  </w:style>
  <w:style w:type="character" w:customStyle="1" w:styleId="WW8Num22z0">
    <w:name w:val="WW8Num22z0"/>
    <w:rsid w:val="00BD5DEB"/>
    <w:rPr>
      <w:rFonts w:ascii="Times New Roman" w:eastAsia="Times New Roman" w:hAnsi="Times New Roman" w:cs="Times New Roman"/>
      <w:b/>
      <w:bCs/>
      <w:sz w:val="22"/>
      <w:szCs w:val="22"/>
      <w:lang w:val="pl-PL"/>
    </w:rPr>
  </w:style>
  <w:style w:type="character" w:customStyle="1" w:styleId="WW8Num41z0">
    <w:name w:val="WW8Num41z0"/>
    <w:rsid w:val="00BD5DEB"/>
  </w:style>
  <w:style w:type="character" w:customStyle="1" w:styleId="ListLabel16">
    <w:name w:val="ListLabel 16"/>
    <w:rsid w:val="00BD5DEB"/>
    <w:rPr>
      <w:sz w:val="22"/>
      <w:szCs w:val="22"/>
      <w:lang w:val="pl-PL"/>
    </w:rPr>
  </w:style>
  <w:style w:type="character" w:customStyle="1" w:styleId="WW8Num45z0">
    <w:name w:val="WW8Num45z0"/>
    <w:rsid w:val="00BD5DEB"/>
    <w:rPr>
      <w:bCs/>
    </w:rPr>
  </w:style>
  <w:style w:type="character" w:customStyle="1" w:styleId="WW8Num45z1">
    <w:name w:val="WW8Num45z1"/>
    <w:rsid w:val="00BD5DEB"/>
  </w:style>
  <w:style w:type="character" w:customStyle="1" w:styleId="WW8Num45z2">
    <w:name w:val="WW8Num45z2"/>
    <w:rsid w:val="00BD5DEB"/>
  </w:style>
  <w:style w:type="character" w:customStyle="1" w:styleId="WW8Num45z3">
    <w:name w:val="WW8Num45z3"/>
    <w:rsid w:val="00BD5DEB"/>
  </w:style>
  <w:style w:type="character" w:customStyle="1" w:styleId="WW8Num45z4">
    <w:name w:val="WW8Num45z4"/>
    <w:rsid w:val="00BD5DEB"/>
  </w:style>
  <w:style w:type="character" w:customStyle="1" w:styleId="WW8Num45z5">
    <w:name w:val="WW8Num45z5"/>
    <w:rsid w:val="00BD5DEB"/>
  </w:style>
  <w:style w:type="character" w:customStyle="1" w:styleId="WW8Num45z6">
    <w:name w:val="WW8Num45z6"/>
    <w:rsid w:val="00BD5DEB"/>
  </w:style>
  <w:style w:type="character" w:customStyle="1" w:styleId="WW8Num45z7">
    <w:name w:val="WW8Num45z7"/>
    <w:rsid w:val="00BD5DEB"/>
  </w:style>
  <w:style w:type="character" w:customStyle="1" w:styleId="WW8Num45z8">
    <w:name w:val="WW8Num45z8"/>
    <w:rsid w:val="00BD5DEB"/>
  </w:style>
  <w:style w:type="character" w:customStyle="1" w:styleId="WW8Num46z0">
    <w:name w:val="WW8Num46z0"/>
    <w:rsid w:val="00BD5DEB"/>
    <w:rPr>
      <w:rFonts w:ascii="Symbol" w:hAnsi="Symbol" w:cs="Symbol"/>
      <w:sz w:val="22"/>
      <w:szCs w:val="22"/>
    </w:rPr>
  </w:style>
  <w:style w:type="character" w:customStyle="1" w:styleId="WW8Num46z1">
    <w:name w:val="WW8Num46z1"/>
    <w:rsid w:val="00BD5DEB"/>
    <w:rPr>
      <w:rFonts w:ascii="Courier New" w:hAnsi="Courier New" w:cs="Courier New"/>
      <w:sz w:val="22"/>
      <w:szCs w:val="22"/>
    </w:rPr>
  </w:style>
  <w:style w:type="character" w:customStyle="1" w:styleId="WW8Num46z2">
    <w:name w:val="WW8Num46z2"/>
    <w:rsid w:val="00BD5DEB"/>
    <w:rPr>
      <w:rFonts w:ascii="Wingdings" w:hAnsi="Wingdings" w:cs="Wingdings"/>
    </w:rPr>
  </w:style>
  <w:style w:type="character" w:customStyle="1" w:styleId="WW8Num46z3">
    <w:name w:val="WW8Num46z3"/>
    <w:rsid w:val="00BD5DEB"/>
  </w:style>
  <w:style w:type="character" w:customStyle="1" w:styleId="WW8Num46z4">
    <w:name w:val="WW8Num46z4"/>
    <w:rsid w:val="00BD5DEB"/>
  </w:style>
  <w:style w:type="character" w:customStyle="1" w:styleId="WW8Num46z5">
    <w:name w:val="WW8Num46z5"/>
    <w:rsid w:val="00BD5DEB"/>
  </w:style>
  <w:style w:type="character" w:customStyle="1" w:styleId="WW8Num46z6">
    <w:name w:val="WW8Num46z6"/>
    <w:rsid w:val="00BD5DEB"/>
  </w:style>
  <w:style w:type="character" w:customStyle="1" w:styleId="WW8Num46z7">
    <w:name w:val="WW8Num46z7"/>
    <w:rsid w:val="00BD5DEB"/>
  </w:style>
  <w:style w:type="character" w:customStyle="1" w:styleId="WW8Num46z8">
    <w:name w:val="WW8Num46z8"/>
    <w:rsid w:val="00BD5DEB"/>
  </w:style>
  <w:style w:type="character" w:customStyle="1" w:styleId="WW8Num60z0">
    <w:name w:val="WW8Num60z0"/>
    <w:rsid w:val="00BD5DEB"/>
    <w:rPr>
      <w:rFonts w:ascii="Symbol, 'Times New Roman'" w:hAnsi="Symbol, 'Times New Roman'" w:cs="Symbol, 'Times New Roman'"/>
      <w:sz w:val="20"/>
    </w:rPr>
  </w:style>
  <w:style w:type="character" w:customStyle="1" w:styleId="WW8Num60z1">
    <w:name w:val="WW8Num60z1"/>
    <w:rsid w:val="00BD5DEB"/>
    <w:rPr>
      <w:rFonts w:ascii="Times New Roman" w:hAnsi="Times New Roman" w:cs="Times New Roman"/>
      <w:sz w:val="20"/>
    </w:rPr>
  </w:style>
  <w:style w:type="character" w:customStyle="1" w:styleId="WW8Num60z2">
    <w:name w:val="WW8Num60z2"/>
    <w:rsid w:val="00BD5DEB"/>
    <w:rPr>
      <w:rFonts w:ascii="Wingdings, Arial" w:hAnsi="Wingdings, Arial" w:cs="Wingdings, Arial"/>
      <w:sz w:val="20"/>
    </w:rPr>
  </w:style>
  <w:style w:type="character" w:customStyle="1" w:styleId="WW8Num35z0">
    <w:name w:val="WW8Num35z0"/>
    <w:rsid w:val="00BD5DEB"/>
    <w:rPr>
      <w:b w:val="0"/>
      <w:i w:val="0"/>
    </w:rPr>
  </w:style>
  <w:style w:type="character" w:customStyle="1" w:styleId="WW8Num48z0">
    <w:name w:val="WW8Num48z0"/>
    <w:rsid w:val="00BD5DEB"/>
  </w:style>
  <w:style w:type="character" w:customStyle="1" w:styleId="WW8Num48z1">
    <w:name w:val="WW8Num48z1"/>
    <w:rsid w:val="00BD5DEB"/>
  </w:style>
  <w:style w:type="character" w:customStyle="1" w:styleId="WW8Num48z2">
    <w:name w:val="WW8Num48z2"/>
    <w:rsid w:val="00BD5DEB"/>
  </w:style>
  <w:style w:type="character" w:customStyle="1" w:styleId="WW8Num48z3">
    <w:name w:val="WW8Num48z3"/>
    <w:rsid w:val="00BD5DEB"/>
  </w:style>
  <w:style w:type="character" w:customStyle="1" w:styleId="WW8Num48z4">
    <w:name w:val="WW8Num48z4"/>
    <w:rsid w:val="00BD5DEB"/>
  </w:style>
  <w:style w:type="character" w:customStyle="1" w:styleId="WW8Num48z5">
    <w:name w:val="WW8Num48z5"/>
    <w:rsid w:val="00BD5DEB"/>
  </w:style>
  <w:style w:type="character" w:customStyle="1" w:styleId="WW8Num48z6">
    <w:name w:val="WW8Num48z6"/>
    <w:rsid w:val="00BD5DEB"/>
  </w:style>
  <w:style w:type="character" w:customStyle="1" w:styleId="WW8Num48z7">
    <w:name w:val="WW8Num48z7"/>
    <w:rsid w:val="00BD5DEB"/>
  </w:style>
  <w:style w:type="character" w:customStyle="1" w:styleId="WW8Num48z8">
    <w:name w:val="WW8Num48z8"/>
    <w:rsid w:val="00BD5DEB"/>
  </w:style>
  <w:style w:type="character" w:customStyle="1" w:styleId="WW8Num68z0">
    <w:name w:val="WW8Num68z0"/>
    <w:rsid w:val="00BD5DEB"/>
    <w:rPr>
      <w:rFonts w:ascii="Symbol, 'Times New Roman'" w:hAnsi="Symbol, 'Times New Roman'" w:cs="Symbol, 'Times New Roman'"/>
      <w:sz w:val="20"/>
    </w:rPr>
  </w:style>
  <w:style w:type="character" w:customStyle="1" w:styleId="WW8Num68z1">
    <w:name w:val="WW8Num68z1"/>
    <w:rsid w:val="00BD5DEB"/>
    <w:rPr>
      <w:rFonts w:ascii="Times New Roman" w:hAnsi="Times New Roman" w:cs="Times New Roman"/>
      <w:sz w:val="20"/>
    </w:rPr>
  </w:style>
  <w:style w:type="character" w:customStyle="1" w:styleId="WW8Num68z2">
    <w:name w:val="WW8Num68z2"/>
    <w:rsid w:val="00BD5DEB"/>
    <w:rPr>
      <w:rFonts w:ascii="Wingdings, Arial" w:hAnsi="Wingdings, Arial" w:cs="Wingdings, Arial"/>
      <w:sz w:val="20"/>
    </w:rPr>
  </w:style>
  <w:style w:type="character" w:customStyle="1" w:styleId="WW8Num14z0">
    <w:name w:val="WW8Num14z0"/>
    <w:rsid w:val="00BD5DEB"/>
    <w:rPr>
      <w:rFonts w:ascii="Symbol, 'Times New Roman'" w:hAnsi="Symbol, 'Times New Roman'" w:cs="Symbol, 'Times New Roman'"/>
      <w:sz w:val="22"/>
      <w:szCs w:val="22"/>
      <w:lang w:val="pl-PL"/>
    </w:rPr>
  </w:style>
  <w:style w:type="character" w:customStyle="1" w:styleId="WW8Num14z1">
    <w:name w:val="WW8Num14z1"/>
    <w:rsid w:val="00BD5DEB"/>
    <w:rPr>
      <w:rFonts w:ascii="Courier New" w:hAnsi="Courier New" w:cs="Courier New"/>
    </w:rPr>
  </w:style>
  <w:style w:type="character" w:customStyle="1" w:styleId="WW8Num14z2">
    <w:name w:val="WW8Num14z2"/>
    <w:rsid w:val="00BD5DEB"/>
    <w:rPr>
      <w:rFonts w:ascii="Wingdings, Arial" w:hAnsi="Wingdings, Arial" w:cs="Wingdings, Arial"/>
    </w:rPr>
  </w:style>
  <w:style w:type="character" w:customStyle="1" w:styleId="WW8Num18z0">
    <w:name w:val="WW8Num18z0"/>
    <w:rsid w:val="00BD5DEB"/>
    <w:rPr>
      <w:b/>
      <w:bCs/>
      <w:sz w:val="22"/>
      <w:szCs w:val="22"/>
      <w:lang w:eastAsia="zh-CN"/>
    </w:rPr>
  </w:style>
  <w:style w:type="character" w:customStyle="1" w:styleId="WW8Num75z0">
    <w:name w:val="WW8Num75z0"/>
    <w:rsid w:val="00BD5DEB"/>
    <w:rPr>
      <w:rFonts w:ascii="Symbol, 'Times New Roman'" w:hAnsi="Symbol, 'Times New Roman'" w:cs="Symbol, 'Times New Roman'"/>
      <w:sz w:val="22"/>
      <w:szCs w:val="22"/>
    </w:rPr>
  </w:style>
  <w:style w:type="character" w:customStyle="1" w:styleId="WW8Num75z1">
    <w:name w:val="WW8Num75z1"/>
    <w:rsid w:val="00BD5DEB"/>
    <w:rPr>
      <w:rFonts w:cs="Times New Roman"/>
    </w:rPr>
  </w:style>
  <w:style w:type="character" w:customStyle="1" w:styleId="FontStyle3316">
    <w:name w:val="Font Style3316"/>
    <w:rsid w:val="00BD5DEB"/>
    <w:rPr>
      <w:rFonts w:ascii="Segoe UI" w:hAnsi="Segoe UI" w:cs="Segoe UI"/>
      <w:b/>
      <w:bCs/>
      <w:color w:val="000000"/>
      <w:sz w:val="20"/>
      <w:szCs w:val="20"/>
    </w:rPr>
  </w:style>
  <w:style w:type="character" w:customStyle="1" w:styleId="FontStyle2207">
    <w:name w:val="Font Style2207"/>
    <w:rsid w:val="00BD5DEB"/>
    <w:rPr>
      <w:rFonts w:ascii="Segoe UI" w:hAnsi="Segoe UI" w:cs="Segoe UI"/>
      <w:color w:val="000000"/>
      <w:sz w:val="20"/>
      <w:szCs w:val="20"/>
    </w:rPr>
  </w:style>
  <w:style w:type="character" w:customStyle="1" w:styleId="FontStyle3317">
    <w:name w:val="Font Style3317"/>
    <w:rsid w:val="00BD5DEB"/>
    <w:rPr>
      <w:rFonts w:ascii="Segoe UI" w:hAnsi="Segoe UI" w:cs="Segoe UI"/>
      <w:b/>
      <w:bCs/>
      <w:color w:val="000000"/>
      <w:sz w:val="24"/>
      <w:szCs w:val="24"/>
    </w:rPr>
  </w:style>
  <w:style w:type="character" w:customStyle="1" w:styleId="WW8Num76z0">
    <w:name w:val="WW8Num76z0"/>
    <w:rsid w:val="00BD5DEB"/>
    <w:rPr>
      <w:rFonts w:cs="Times New Roman"/>
      <w:b w:val="0"/>
      <w:bCs/>
      <w:i w:val="0"/>
      <w:sz w:val="22"/>
      <w:szCs w:val="22"/>
      <w:lang w:val="pl-PL"/>
    </w:rPr>
  </w:style>
  <w:style w:type="character" w:customStyle="1" w:styleId="WW8Num76z1">
    <w:name w:val="WW8Num76z1"/>
    <w:rsid w:val="00BD5DEB"/>
    <w:rPr>
      <w:rFonts w:cs="Times New Roman"/>
    </w:rPr>
  </w:style>
  <w:style w:type="character" w:customStyle="1" w:styleId="FontStyle3319">
    <w:name w:val="Font Style3319"/>
    <w:rsid w:val="00BD5DEB"/>
    <w:rPr>
      <w:rFonts w:ascii="Segoe UI" w:hAnsi="Segoe UI" w:cs="Segoe UI"/>
      <w:i/>
      <w:iCs/>
      <w:color w:val="000000"/>
      <w:sz w:val="16"/>
      <w:szCs w:val="16"/>
    </w:rPr>
  </w:style>
  <w:style w:type="character" w:customStyle="1" w:styleId="apple-converted-space">
    <w:name w:val="apple-converted-space"/>
    <w:basedOn w:val="Domylnaczcionkaakapitu"/>
    <w:rsid w:val="00BD5DEB"/>
  </w:style>
  <w:style w:type="character" w:customStyle="1" w:styleId="WW8Num25z0">
    <w:name w:val="WW8Num25z0"/>
    <w:rsid w:val="00BD5DEB"/>
    <w:rPr>
      <w:b w:val="0"/>
      <w:bCs/>
      <w:iCs/>
      <w:color w:val="FF3333"/>
      <w:sz w:val="24"/>
      <w:szCs w:val="24"/>
      <w:shd w:val="clear" w:color="auto" w:fill="FFFF00"/>
    </w:rPr>
  </w:style>
  <w:style w:type="character" w:customStyle="1" w:styleId="WW8Num25z1">
    <w:name w:val="WW8Num25z1"/>
    <w:rsid w:val="00BD5DEB"/>
    <w:rPr>
      <w:b w:val="0"/>
      <w:bCs w:val="0"/>
      <w:shd w:val="clear" w:color="auto" w:fill="FFFF00"/>
    </w:rPr>
  </w:style>
  <w:style w:type="numbering" w:customStyle="1" w:styleId="Outline">
    <w:name w:val="Outline"/>
    <w:basedOn w:val="Bezlisty"/>
    <w:rsid w:val="00BD5DEB"/>
    <w:pPr>
      <w:numPr>
        <w:numId w:val="1"/>
      </w:numPr>
    </w:pPr>
  </w:style>
  <w:style w:type="numbering" w:customStyle="1" w:styleId="List1">
    <w:name w:val="List 1"/>
    <w:basedOn w:val="Bezlisty"/>
    <w:rsid w:val="00BD5DEB"/>
    <w:pPr>
      <w:numPr>
        <w:numId w:val="2"/>
      </w:numPr>
    </w:pPr>
  </w:style>
  <w:style w:type="numbering" w:customStyle="1" w:styleId="WWNum1">
    <w:name w:val="WWNum1"/>
    <w:basedOn w:val="Bezlisty"/>
    <w:rsid w:val="00BD5DEB"/>
    <w:pPr>
      <w:numPr>
        <w:numId w:val="3"/>
      </w:numPr>
    </w:pPr>
  </w:style>
  <w:style w:type="numbering" w:customStyle="1" w:styleId="WWNum2">
    <w:name w:val="WWNum2"/>
    <w:basedOn w:val="Bezlisty"/>
    <w:rsid w:val="00BD5DEB"/>
    <w:pPr>
      <w:numPr>
        <w:numId w:val="4"/>
      </w:numPr>
    </w:pPr>
  </w:style>
  <w:style w:type="numbering" w:customStyle="1" w:styleId="WWNum3">
    <w:name w:val="WWNum3"/>
    <w:basedOn w:val="Bezlisty"/>
    <w:rsid w:val="00BD5DEB"/>
    <w:pPr>
      <w:numPr>
        <w:numId w:val="5"/>
      </w:numPr>
    </w:pPr>
  </w:style>
  <w:style w:type="numbering" w:customStyle="1" w:styleId="WWNum4">
    <w:name w:val="WWNum4"/>
    <w:basedOn w:val="Bezlisty"/>
    <w:rsid w:val="00BD5DEB"/>
    <w:pPr>
      <w:numPr>
        <w:numId w:val="6"/>
      </w:numPr>
    </w:pPr>
  </w:style>
  <w:style w:type="numbering" w:customStyle="1" w:styleId="WWNum5">
    <w:name w:val="WWNum5"/>
    <w:basedOn w:val="Bezlisty"/>
    <w:rsid w:val="00BD5DEB"/>
    <w:pPr>
      <w:numPr>
        <w:numId w:val="7"/>
      </w:numPr>
    </w:pPr>
  </w:style>
  <w:style w:type="numbering" w:customStyle="1" w:styleId="WWNum6">
    <w:name w:val="WWNum6"/>
    <w:basedOn w:val="Bezlisty"/>
    <w:rsid w:val="00BD5DEB"/>
    <w:pPr>
      <w:numPr>
        <w:numId w:val="8"/>
      </w:numPr>
    </w:pPr>
  </w:style>
  <w:style w:type="numbering" w:customStyle="1" w:styleId="WWNum7">
    <w:name w:val="WWNum7"/>
    <w:basedOn w:val="Bezlisty"/>
    <w:rsid w:val="00BD5DEB"/>
    <w:pPr>
      <w:numPr>
        <w:numId w:val="9"/>
      </w:numPr>
    </w:pPr>
  </w:style>
  <w:style w:type="numbering" w:customStyle="1" w:styleId="WWNum8">
    <w:name w:val="WWNum8"/>
    <w:basedOn w:val="Bezlisty"/>
    <w:rsid w:val="00BD5DEB"/>
    <w:pPr>
      <w:numPr>
        <w:numId w:val="10"/>
      </w:numPr>
    </w:pPr>
  </w:style>
  <w:style w:type="numbering" w:customStyle="1" w:styleId="WWNum9">
    <w:name w:val="WWNum9"/>
    <w:basedOn w:val="Bezlisty"/>
    <w:rsid w:val="00BD5DEB"/>
    <w:pPr>
      <w:numPr>
        <w:numId w:val="11"/>
      </w:numPr>
    </w:pPr>
  </w:style>
  <w:style w:type="numbering" w:customStyle="1" w:styleId="WWNum10">
    <w:name w:val="WWNum10"/>
    <w:basedOn w:val="Bezlisty"/>
    <w:rsid w:val="00BD5DEB"/>
    <w:pPr>
      <w:numPr>
        <w:numId w:val="12"/>
      </w:numPr>
    </w:pPr>
  </w:style>
  <w:style w:type="numbering" w:customStyle="1" w:styleId="WWNum11">
    <w:name w:val="WWNum11"/>
    <w:basedOn w:val="Bezlisty"/>
    <w:rsid w:val="00BD5DEB"/>
    <w:pPr>
      <w:numPr>
        <w:numId w:val="13"/>
      </w:numPr>
    </w:pPr>
  </w:style>
  <w:style w:type="numbering" w:customStyle="1" w:styleId="WWNum12">
    <w:name w:val="WWNum12"/>
    <w:basedOn w:val="Bezlisty"/>
    <w:rsid w:val="00BD5DEB"/>
    <w:pPr>
      <w:numPr>
        <w:numId w:val="14"/>
      </w:numPr>
    </w:pPr>
  </w:style>
  <w:style w:type="numbering" w:customStyle="1" w:styleId="WWNum13">
    <w:name w:val="WWNum13"/>
    <w:basedOn w:val="Bezlisty"/>
    <w:rsid w:val="00BD5DEB"/>
    <w:pPr>
      <w:numPr>
        <w:numId w:val="15"/>
      </w:numPr>
    </w:pPr>
  </w:style>
  <w:style w:type="numbering" w:customStyle="1" w:styleId="WWNum14">
    <w:name w:val="WWNum14"/>
    <w:basedOn w:val="Bezlisty"/>
    <w:rsid w:val="00BD5DEB"/>
    <w:pPr>
      <w:numPr>
        <w:numId w:val="16"/>
      </w:numPr>
    </w:pPr>
  </w:style>
  <w:style w:type="numbering" w:customStyle="1" w:styleId="WWNum15">
    <w:name w:val="WWNum15"/>
    <w:basedOn w:val="Bezlisty"/>
    <w:rsid w:val="00BD5DEB"/>
    <w:pPr>
      <w:numPr>
        <w:numId w:val="17"/>
      </w:numPr>
    </w:pPr>
  </w:style>
  <w:style w:type="numbering" w:customStyle="1" w:styleId="WWNum16">
    <w:name w:val="WWNum16"/>
    <w:basedOn w:val="Bezlisty"/>
    <w:rsid w:val="00BD5DEB"/>
    <w:pPr>
      <w:numPr>
        <w:numId w:val="18"/>
      </w:numPr>
    </w:pPr>
  </w:style>
  <w:style w:type="numbering" w:customStyle="1" w:styleId="WWNum17">
    <w:name w:val="WWNum17"/>
    <w:basedOn w:val="Bezlisty"/>
    <w:rsid w:val="00BD5DEB"/>
    <w:pPr>
      <w:numPr>
        <w:numId w:val="19"/>
      </w:numPr>
    </w:pPr>
  </w:style>
  <w:style w:type="numbering" w:customStyle="1" w:styleId="WWNum18">
    <w:name w:val="WWNum18"/>
    <w:basedOn w:val="Bezlisty"/>
    <w:rsid w:val="00BD5DEB"/>
    <w:pPr>
      <w:numPr>
        <w:numId w:val="20"/>
      </w:numPr>
    </w:pPr>
  </w:style>
  <w:style w:type="numbering" w:customStyle="1" w:styleId="WWNum19">
    <w:name w:val="WWNum19"/>
    <w:basedOn w:val="Bezlisty"/>
    <w:rsid w:val="00BD5DEB"/>
    <w:pPr>
      <w:numPr>
        <w:numId w:val="21"/>
      </w:numPr>
    </w:pPr>
  </w:style>
  <w:style w:type="numbering" w:customStyle="1" w:styleId="WWNum20">
    <w:name w:val="WWNum20"/>
    <w:basedOn w:val="Bezlisty"/>
    <w:rsid w:val="00BD5DEB"/>
    <w:pPr>
      <w:numPr>
        <w:numId w:val="22"/>
      </w:numPr>
    </w:pPr>
  </w:style>
  <w:style w:type="numbering" w:customStyle="1" w:styleId="WWNum21">
    <w:name w:val="WWNum21"/>
    <w:basedOn w:val="Bezlisty"/>
    <w:rsid w:val="00BD5DEB"/>
    <w:pPr>
      <w:numPr>
        <w:numId w:val="23"/>
      </w:numPr>
    </w:pPr>
  </w:style>
  <w:style w:type="numbering" w:customStyle="1" w:styleId="WWNum22">
    <w:name w:val="WWNum22"/>
    <w:basedOn w:val="Bezlisty"/>
    <w:rsid w:val="00BD5DEB"/>
    <w:pPr>
      <w:numPr>
        <w:numId w:val="24"/>
      </w:numPr>
    </w:pPr>
  </w:style>
  <w:style w:type="numbering" w:customStyle="1" w:styleId="WWNum23">
    <w:name w:val="WWNum23"/>
    <w:basedOn w:val="Bezlisty"/>
    <w:rsid w:val="00BD5DEB"/>
    <w:pPr>
      <w:numPr>
        <w:numId w:val="25"/>
      </w:numPr>
    </w:pPr>
  </w:style>
  <w:style w:type="numbering" w:customStyle="1" w:styleId="WWNum24">
    <w:name w:val="WWNum24"/>
    <w:basedOn w:val="Bezlisty"/>
    <w:rsid w:val="00BD5DEB"/>
    <w:pPr>
      <w:numPr>
        <w:numId w:val="26"/>
      </w:numPr>
    </w:pPr>
  </w:style>
  <w:style w:type="numbering" w:customStyle="1" w:styleId="WWNum25">
    <w:name w:val="WWNum25"/>
    <w:basedOn w:val="Bezlisty"/>
    <w:rsid w:val="00BD5DEB"/>
    <w:pPr>
      <w:numPr>
        <w:numId w:val="27"/>
      </w:numPr>
    </w:pPr>
  </w:style>
  <w:style w:type="numbering" w:customStyle="1" w:styleId="WWNum26">
    <w:name w:val="WWNum26"/>
    <w:basedOn w:val="Bezlisty"/>
    <w:rsid w:val="00BD5DEB"/>
    <w:pPr>
      <w:numPr>
        <w:numId w:val="28"/>
      </w:numPr>
    </w:pPr>
  </w:style>
  <w:style w:type="numbering" w:customStyle="1" w:styleId="WWNum27">
    <w:name w:val="WWNum27"/>
    <w:basedOn w:val="Bezlisty"/>
    <w:rsid w:val="00BD5DEB"/>
    <w:pPr>
      <w:numPr>
        <w:numId w:val="29"/>
      </w:numPr>
    </w:pPr>
  </w:style>
  <w:style w:type="numbering" w:customStyle="1" w:styleId="WWNum28">
    <w:name w:val="WWNum28"/>
    <w:basedOn w:val="Bezlisty"/>
    <w:rsid w:val="00BD5DEB"/>
    <w:pPr>
      <w:numPr>
        <w:numId w:val="30"/>
      </w:numPr>
    </w:pPr>
  </w:style>
  <w:style w:type="numbering" w:customStyle="1" w:styleId="WWNum29">
    <w:name w:val="WWNum29"/>
    <w:basedOn w:val="Bezlisty"/>
    <w:rsid w:val="00BD5DEB"/>
    <w:pPr>
      <w:numPr>
        <w:numId w:val="31"/>
      </w:numPr>
    </w:pPr>
  </w:style>
  <w:style w:type="numbering" w:customStyle="1" w:styleId="WWNum30">
    <w:name w:val="WWNum30"/>
    <w:basedOn w:val="Bezlisty"/>
    <w:rsid w:val="00BD5DEB"/>
    <w:pPr>
      <w:numPr>
        <w:numId w:val="32"/>
      </w:numPr>
    </w:pPr>
  </w:style>
  <w:style w:type="numbering" w:customStyle="1" w:styleId="WWNum31">
    <w:name w:val="WWNum31"/>
    <w:basedOn w:val="Bezlisty"/>
    <w:rsid w:val="00BD5DEB"/>
    <w:pPr>
      <w:numPr>
        <w:numId w:val="33"/>
      </w:numPr>
    </w:pPr>
  </w:style>
  <w:style w:type="numbering" w:customStyle="1" w:styleId="WWNum32">
    <w:name w:val="WWNum32"/>
    <w:basedOn w:val="Bezlisty"/>
    <w:rsid w:val="00BD5DEB"/>
    <w:pPr>
      <w:numPr>
        <w:numId w:val="34"/>
      </w:numPr>
    </w:pPr>
  </w:style>
  <w:style w:type="numbering" w:customStyle="1" w:styleId="WWNum33">
    <w:name w:val="WWNum33"/>
    <w:basedOn w:val="Bezlisty"/>
    <w:rsid w:val="00BD5DEB"/>
    <w:pPr>
      <w:numPr>
        <w:numId w:val="35"/>
      </w:numPr>
    </w:pPr>
  </w:style>
  <w:style w:type="numbering" w:customStyle="1" w:styleId="WWNum34">
    <w:name w:val="WWNum34"/>
    <w:basedOn w:val="Bezlisty"/>
    <w:rsid w:val="00BD5DEB"/>
    <w:pPr>
      <w:numPr>
        <w:numId w:val="36"/>
      </w:numPr>
    </w:pPr>
  </w:style>
  <w:style w:type="numbering" w:customStyle="1" w:styleId="WWNum35">
    <w:name w:val="WWNum35"/>
    <w:basedOn w:val="Bezlisty"/>
    <w:rsid w:val="00BD5DEB"/>
    <w:pPr>
      <w:numPr>
        <w:numId w:val="37"/>
      </w:numPr>
    </w:pPr>
  </w:style>
  <w:style w:type="numbering" w:customStyle="1" w:styleId="WWNum36">
    <w:name w:val="WWNum36"/>
    <w:basedOn w:val="Bezlisty"/>
    <w:rsid w:val="00BD5DEB"/>
    <w:pPr>
      <w:numPr>
        <w:numId w:val="38"/>
      </w:numPr>
    </w:pPr>
  </w:style>
  <w:style w:type="numbering" w:customStyle="1" w:styleId="WWNum37">
    <w:name w:val="WWNum37"/>
    <w:basedOn w:val="Bezlisty"/>
    <w:rsid w:val="00BD5DEB"/>
    <w:pPr>
      <w:numPr>
        <w:numId w:val="39"/>
      </w:numPr>
    </w:pPr>
  </w:style>
  <w:style w:type="numbering" w:customStyle="1" w:styleId="WWNum38">
    <w:name w:val="WWNum38"/>
    <w:basedOn w:val="Bezlisty"/>
    <w:rsid w:val="00BD5DEB"/>
    <w:pPr>
      <w:numPr>
        <w:numId w:val="40"/>
      </w:numPr>
    </w:pPr>
  </w:style>
  <w:style w:type="numbering" w:customStyle="1" w:styleId="WWNum39">
    <w:name w:val="WWNum39"/>
    <w:basedOn w:val="Bezlisty"/>
    <w:rsid w:val="00BD5DEB"/>
    <w:pPr>
      <w:numPr>
        <w:numId w:val="41"/>
      </w:numPr>
    </w:pPr>
  </w:style>
  <w:style w:type="numbering" w:customStyle="1" w:styleId="WWNum40">
    <w:name w:val="WWNum40"/>
    <w:basedOn w:val="Bezlisty"/>
    <w:rsid w:val="00BD5DEB"/>
    <w:pPr>
      <w:numPr>
        <w:numId w:val="42"/>
      </w:numPr>
    </w:pPr>
  </w:style>
  <w:style w:type="numbering" w:customStyle="1" w:styleId="WWNum41">
    <w:name w:val="WWNum41"/>
    <w:basedOn w:val="Bezlisty"/>
    <w:rsid w:val="00BD5DEB"/>
    <w:pPr>
      <w:numPr>
        <w:numId w:val="43"/>
      </w:numPr>
    </w:pPr>
  </w:style>
  <w:style w:type="numbering" w:customStyle="1" w:styleId="WWNum42">
    <w:name w:val="WWNum42"/>
    <w:basedOn w:val="Bezlisty"/>
    <w:rsid w:val="00BD5DEB"/>
    <w:pPr>
      <w:numPr>
        <w:numId w:val="44"/>
      </w:numPr>
    </w:pPr>
  </w:style>
  <w:style w:type="numbering" w:customStyle="1" w:styleId="WWNum43">
    <w:name w:val="WWNum43"/>
    <w:basedOn w:val="Bezlisty"/>
    <w:rsid w:val="00BD5DEB"/>
    <w:pPr>
      <w:numPr>
        <w:numId w:val="45"/>
      </w:numPr>
    </w:pPr>
  </w:style>
  <w:style w:type="numbering" w:customStyle="1" w:styleId="WWNum44">
    <w:name w:val="WWNum44"/>
    <w:basedOn w:val="Bezlisty"/>
    <w:rsid w:val="00BD5DEB"/>
    <w:pPr>
      <w:numPr>
        <w:numId w:val="46"/>
      </w:numPr>
    </w:pPr>
  </w:style>
  <w:style w:type="numbering" w:customStyle="1" w:styleId="WWNum45">
    <w:name w:val="WWNum45"/>
    <w:basedOn w:val="Bezlisty"/>
    <w:rsid w:val="00BD5DEB"/>
    <w:pPr>
      <w:numPr>
        <w:numId w:val="47"/>
      </w:numPr>
    </w:pPr>
  </w:style>
  <w:style w:type="numbering" w:customStyle="1" w:styleId="WWNum46">
    <w:name w:val="WWNum46"/>
    <w:basedOn w:val="Bezlisty"/>
    <w:rsid w:val="00BD5DEB"/>
    <w:pPr>
      <w:numPr>
        <w:numId w:val="48"/>
      </w:numPr>
    </w:pPr>
  </w:style>
  <w:style w:type="numbering" w:customStyle="1" w:styleId="WWNum47">
    <w:name w:val="WWNum47"/>
    <w:basedOn w:val="Bezlisty"/>
    <w:rsid w:val="00BD5DEB"/>
    <w:pPr>
      <w:numPr>
        <w:numId w:val="49"/>
      </w:numPr>
    </w:pPr>
  </w:style>
  <w:style w:type="numbering" w:customStyle="1" w:styleId="WWNum48">
    <w:name w:val="WWNum48"/>
    <w:basedOn w:val="Bezlisty"/>
    <w:rsid w:val="00BD5DEB"/>
    <w:pPr>
      <w:numPr>
        <w:numId w:val="50"/>
      </w:numPr>
    </w:pPr>
  </w:style>
  <w:style w:type="numbering" w:customStyle="1" w:styleId="WWNum49">
    <w:name w:val="WWNum49"/>
    <w:basedOn w:val="Bezlisty"/>
    <w:rsid w:val="00BD5DEB"/>
    <w:pPr>
      <w:numPr>
        <w:numId w:val="51"/>
      </w:numPr>
    </w:pPr>
  </w:style>
  <w:style w:type="numbering" w:customStyle="1" w:styleId="WWNum50">
    <w:name w:val="WWNum50"/>
    <w:basedOn w:val="Bezlisty"/>
    <w:rsid w:val="00BD5DEB"/>
    <w:pPr>
      <w:numPr>
        <w:numId w:val="52"/>
      </w:numPr>
    </w:pPr>
  </w:style>
  <w:style w:type="numbering" w:customStyle="1" w:styleId="WWNum51">
    <w:name w:val="WWNum51"/>
    <w:basedOn w:val="Bezlisty"/>
    <w:rsid w:val="00BD5DEB"/>
    <w:pPr>
      <w:numPr>
        <w:numId w:val="53"/>
      </w:numPr>
    </w:pPr>
  </w:style>
  <w:style w:type="numbering" w:customStyle="1" w:styleId="WWNum52">
    <w:name w:val="WWNum52"/>
    <w:basedOn w:val="Bezlisty"/>
    <w:rsid w:val="00BD5DEB"/>
    <w:pPr>
      <w:numPr>
        <w:numId w:val="54"/>
      </w:numPr>
    </w:pPr>
  </w:style>
  <w:style w:type="numbering" w:customStyle="1" w:styleId="WWNum53">
    <w:name w:val="WWNum53"/>
    <w:basedOn w:val="Bezlisty"/>
    <w:rsid w:val="00BD5DEB"/>
    <w:pPr>
      <w:numPr>
        <w:numId w:val="55"/>
      </w:numPr>
    </w:pPr>
  </w:style>
  <w:style w:type="numbering" w:customStyle="1" w:styleId="WW8Num53">
    <w:name w:val="WW8Num53"/>
    <w:basedOn w:val="Bezlisty"/>
    <w:rsid w:val="00BD5DEB"/>
    <w:pPr>
      <w:numPr>
        <w:numId w:val="56"/>
      </w:numPr>
    </w:pPr>
  </w:style>
  <w:style w:type="numbering" w:customStyle="1" w:styleId="WW8Num31">
    <w:name w:val="WW8Num31"/>
    <w:basedOn w:val="Bezlisty"/>
    <w:rsid w:val="00BD5DEB"/>
    <w:pPr>
      <w:numPr>
        <w:numId w:val="57"/>
      </w:numPr>
    </w:pPr>
  </w:style>
  <w:style w:type="numbering" w:customStyle="1" w:styleId="WW8Num42">
    <w:name w:val="WW8Num42"/>
    <w:basedOn w:val="Bezlisty"/>
    <w:rsid w:val="00BD5DEB"/>
    <w:pPr>
      <w:numPr>
        <w:numId w:val="58"/>
      </w:numPr>
    </w:pPr>
  </w:style>
  <w:style w:type="numbering" w:customStyle="1" w:styleId="WW8Num32">
    <w:name w:val="WW8Num32"/>
    <w:basedOn w:val="Bezlisty"/>
    <w:rsid w:val="00BD5DEB"/>
    <w:pPr>
      <w:numPr>
        <w:numId w:val="59"/>
      </w:numPr>
    </w:pPr>
  </w:style>
  <w:style w:type="numbering" w:customStyle="1" w:styleId="WW8Num16">
    <w:name w:val="WW8Num16"/>
    <w:basedOn w:val="Bezlisty"/>
    <w:rsid w:val="00BD5DEB"/>
    <w:pPr>
      <w:numPr>
        <w:numId w:val="60"/>
      </w:numPr>
    </w:pPr>
  </w:style>
  <w:style w:type="numbering" w:customStyle="1" w:styleId="WW8Num3">
    <w:name w:val="WW8Num3"/>
    <w:basedOn w:val="Bezlisty"/>
    <w:rsid w:val="00BD5DEB"/>
    <w:pPr>
      <w:numPr>
        <w:numId w:val="61"/>
      </w:numPr>
    </w:pPr>
  </w:style>
  <w:style w:type="numbering" w:customStyle="1" w:styleId="WW8Num23">
    <w:name w:val="WW8Num23"/>
    <w:basedOn w:val="Bezlisty"/>
    <w:rsid w:val="00BD5DEB"/>
    <w:pPr>
      <w:numPr>
        <w:numId w:val="62"/>
      </w:numPr>
    </w:pPr>
  </w:style>
  <w:style w:type="numbering" w:customStyle="1" w:styleId="WW8Num37">
    <w:name w:val="WW8Num37"/>
    <w:basedOn w:val="Bezlisty"/>
    <w:rsid w:val="00BD5DEB"/>
    <w:pPr>
      <w:numPr>
        <w:numId w:val="63"/>
      </w:numPr>
    </w:pPr>
  </w:style>
  <w:style w:type="numbering" w:customStyle="1" w:styleId="WW8Num39">
    <w:name w:val="WW8Num39"/>
    <w:basedOn w:val="Bezlisty"/>
    <w:rsid w:val="00BD5DEB"/>
    <w:pPr>
      <w:numPr>
        <w:numId w:val="64"/>
      </w:numPr>
    </w:pPr>
  </w:style>
  <w:style w:type="numbering" w:customStyle="1" w:styleId="WW8Num51">
    <w:name w:val="WW8Num51"/>
    <w:basedOn w:val="Bezlisty"/>
    <w:rsid w:val="00BD5DEB"/>
    <w:pPr>
      <w:numPr>
        <w:numId w:val="65"/>
      </w:numPr>
    </w:pPr>
  </w:style>
  <w:style w:type="numbering" w:customStyle="1" w:styleId="WW8Num65">
    <w:name w:val="WW8Num65"/>
    <w:basedOn w:val="Bezlisty"/>
    <w:rsid w:val="00BD5DEB"/>
    <w:pPr>
      <w:numPr>
        <w:numId w:val="66"/>
      </w:numPr>
    </w:pPr>
  </w:style>
  <w:style w:type="numbering" w:customStyle="1" w:styleId="WW8Num19">
    <w:name w:val="WW8Num19"/>
    <w:basedOn w:val="Bezlisty"/>
    <w:rsid w:val="00BD5DEB"/>
    <w:pPr>
      <w:numPr>
        <w:numId w:val="67"/>
      </w:numPr>
    </w:pPr>
  </w:style>
  <w:style w:type="numbering" w:customStyle="1" w:styleId="WW8Num26">
    <w:name w:val="WW8Num26"/>
    <w:basedOn w:val="Bezlisty"/>
    <w:rsid w:val="00BD5DEB"/>
    <w:pPr>
      <w:numPr>
        <w:numId w:val="68"/>
      </w:numPr>
    </w:pPr>
  </w:style>
  <w:style w:type="numbering" w:customStyle="1" w:styleId="WWNum80">
    <w:name w:val="WWNum80"/>
    <w:basedOn w:val="Bezlisty"/>
    <w:rsid w:val="00BD5DEB"/>
    <w:pPr>
      <w:numPr>
        <w:numId w:val="69"/>
      </w:numPr>
    </w:pPr>
  </w:style>
  <w:style w:type="numbering" w:customStyle="1" w:styleId="WW8Num10">
    <w:name w:val="WW8Num10"/>
    <w:basedOn w:val="Bezlisty"/>
    <w:rsid w:val="00BD5DEB"/>
    <w:pPr>
      <w:numPr>
        <w:numId w:val="70"/>
      </w:numPr>
    </w:pPr>
  </w:style>
  <w:style w:type="numbering" w:customStyle="1" w:styleId="WW8Num59">
    <w:name w:val="WW8Num59"/>
    <w:basedOn w:val="Bezlisty"/>
    <w:rsid w:val="00BD5DEB"/>
    <w:pPr>
      <w:numPr>
        <w:numId w:val="71"/>
      </w:numPr>
    </w:pPr>
  </w:style>
  <w:style w:type="numbering" w:customStyle="1" w:styleId="WW8Num49">
    <w:name w:val="WW8Num49"/>
    <w:basedOn w:val="Bezlisty"/>
    <w:rsid w:val="00BD5DEB"/>
    <w:pPr>
      <w:numPr>
        <w:numId w:val="72"/>
      </w:numPr>
    </w:pPr>
  </w:style>
  <w:style w:type="numbering" w:customStyle="1" w:styleId="WW8Num63">
    <w:name w:val="WW8Num63"/>
    <w:basedOn w:val="Bezlisty"/>
    <w:rsid w:val="00BD5DEB"/>
    <w:pPr>
      <w:numPr>
        <w:numId w:val="73"/>
      </w:numPr>
    </w:pPr>
  </w:style>
  <w:style w:type="numbering" w:customStyle="1" w:styleId="WW8Num34">
    <w:name w:val="WW8Num34"/>
    <w:basedOn w:val="Bezlisty"/>
    <w:rsid w:val="00BD5DEB"/>
    <w:pPr>
      <w:numPr>
        <w:numId w:val="74"/>
      </w:numPr>
    </w:pPr>
  </w:style>
  <w:style w:type="numbering" w:customStyle="1" w:styleId="WW8Num58">
    <w:name w:val="WW8Num58"/>
    <w:basedOn w:val="Bezlisty"/>
    <w:rsid w:val="00BD5DEB"/>
    <w:pPr>
      <w:numPr>
        <w:numId w:val="75"/>
      </w:numPr>
    </w:pPr>
  </w:style>
  <w:style w:type="numbering" w:customStyle="1" w:styleId="WW8Num74">
    <w:name w:val="WW8Num74"/>
    <w:basedOn w:val="Bezlisty"/>
    <w:rsid w:val="00BD5DEB"/>
    <w:pPr>
      <w:numPr>
        <w:numId w:val="76"/>
      </w:numPr>
    </w:pPr>
  </w:style>
  <w:style w:type="numbering" w:customStyle="1" w:styleId="WW8Num44">
    <w:name w:val="WW8Num44"/>
    <w:basedOn w:val="Bezlisty"/>
    <w:rsid w:val="00BD5DEB"/>
    <w:pPr>
      <w:numPr>
        <w:numId w:val="77"/>
      </w:numPr>
    </w:pPr>
  </w:style>
  <w:style w:type="numbering" w:customStyle="1" w:styleId="WW8Num40">
    <w:name w:val="WW8Num40"/>
    <w:basedOn w:val="Bezlisty"/>
    <w:rsid w:val="00BD5DEB"/>
    <w:pPr>
      <w:numPr>
        <w:numId w:val="78"/>
      </w:numPr>
    </w:pPr>
  </w:style>
  <w:style w:type="numbering" w:customStyle="1" w:styleId="WW8Num22">
    <w:name w:val="WW8Num22"/>
    <w:basedOn w:val="Bezlisty"/>
    <w:rsid w:val="00BD5DEB"/>
    <w:pPr>
      <w:numPr>
        <w:numId w:val="79"/>
      </w:numPr>
    </w:pPr>
  </w:style>
  <w:style w:type="numbering" w:customStyle="1" w:styleId="WW8Num41">
    <w:name w:val="WW8Num41"/>
    <w:basedOn w:val="Bezlisty"/>
    <w:rsid w:val="00BD5DEB"/>
    <w:pPr>
      <w:numPr>
        <w:numId w:val="80"/>
      </w:numPr>
    </w:pPr>
  </w:style>
  <w:style w:type="numbering" w:customStyle="1" w:styleId="WWNum90">
    <w:name w:val="WWNum90"/>
    <w:basedOn w:val="Bezlisty"/>
    <w:rsid w:val="00BD5DEB"/>
    <w:pPr>
      <w:numPr>
        <w:numId w:val="81"/>
      </w:numPr>
    </w:pPr>
  </w:style>
  <w:style w:type="numbering" w:customStyle="1" w:styleId="WWNum91">
    <w:name w:val="WWNum91"/>
    <w:basedOn w:val="Bezlisty"/>
    <w:rsid w:val="00BD5DEB"/>
    <w:pPr>
      <w:numPr>
        <w:numId w:val="82"/>
      </w:numPr>
    </w:pPr>
  </w:style>
  <w:style w:type="numbering" w:customStyle="1" w:styleId="numeracjaumowa">
    <w:name w:val="numeracja umowa"/>
    <w:basedOn w:val="Bezlisty"/>
    <w:rsid w:val="00BD5DEB"/>
    <w:pPr>
      <w:numPr>
        <w:numId w:val="83"/>
      </w:numPr>
    </w:pPr>
  </w:style>
  <w:style w:type="numbering" w:customStyle="1" w:styleId="WW8Num45">
    <w:name w:val="WW8Num45"/>
    <w:basedOn w:val="Bezlisty"/>
    <w:rsid w:val="00BD5DEB"/>
    <w:pPr>
      <w:numPr>
        <w:numId w:val="84"/>
      </w:numPr>
    </w:pPr>
  </w:style>
  <w:style w:type="numbering" w:customStyle="1" w:styleId="WW8Num46">
    <w:name w:val="WW8Num46"/>
    <w:basedOn w:val="Bezlisty"/>
    <w:rsid w:val="00BD5DEB"/>
    <w:pPr>
      <w:numPr>
        <w:numId w:val="85"/>
      </w:numPr>
    </w:pPr>
  </w:style>
  <w:style w:type="numbering" w:customStyle="1" w:styleId="WW8Num47">
    <w:name w:val="WW8Num47"/>
    <w:basedOn w:val="Bezlisty"/>
    <w:rsid w:val="00BD5DEB"/>
    <w:pPr>
      <w:numPr>
        <w:numId w:val="86"/>
      </w:numPr>
    </w:pPr>
  </w:style>
  <w:style w:type="numbering" w:customStyle="1" w:styleId="WW8Num60">
    <w:name w:val="WW8Num60"/>
    <w:basedOn w:val="Bezlisty"/>
    <w:rsid w:val="00BD5DEB"/>
    <w:pPr>
      <w:numPr>
        <w:numId w:val="87"/>
      </w:numPr>
    </w:pPr>
  </w:style>
  <w:style w:type="numbering" w:customStyle="1" w:styleId="WW8Num35">
    <w:name w:val="WW8Num35"/>
    <w:basedOn w:val="Bezlisty"/>
    <w:rsid w:val="00BD5DEB"/>
    <w:pPr>
      <w:numPr>
        <w:numId w:val="88"/>
      </w:numPr>
    </w:pPr>
  </w:style>
  <w:style w:type="numbering" w:customStyle="1" w:styleId="WW8Num48">
    <w:name w:val="WW8Num48"/>
    <w:basedOn w:val="Bezlisty"/>
    <w:rsid w:val="00BD5DEB"/>
    <w:pPr>
      <w:numPr>
        <w:numId w:val="89"/>
      </w:numPr>
    </w:pPr>
  </w:style>
  <w:style w:type="numbering" w:customStyle="1" w:styleId="WW8Num68">
    <w:name w:val="WW8Num68"/>
    <w:basedOn w:val="Bezlisty"/>
    <w:rsid w:val="00BD5DEB"/>
    <w:pPr>
      <w:numPr>
        <w:numId w:val="90"/>
      </w:numPr>
    </w:pPr>
  </w:style>
  <w:style w:type="numbering" w:customStyle="1" w:styleId="WW8Num14">
    <w:name w:val="WW8Num14"/>
    <w:basedOn w:val="Bezlisty"/>
    <w:rsid w:val="00BD5DEB"/>
    <w:pPr>
      <w:numPr>
        <w:numId w:val="91"/>
      </w:numPr>
    </w:pPr>
  </w:style>
  <w:style w:type="numbering" w:customStyle="1" w:styleId="WW8Num18">
    <w:name w:val="WW8Num18"/>
    <w:basedOn w:val="Bezlisty"/>
    <w:rsid w:val="00BD5DEB"/>
    <w:pPr>
      <w:numPr>
        <w:numId w:val="92"/>
      </w:numPr>
    </w:pPr>
  </w:style>
  <w:style w:type="numbering" w:customStyle="1" w:styleId="WW8Num75">
    <w:name w:val="WW8Num75"/>
    <w:basedOn w:val="Bezlisty"/>
    <w:rsid w:val="00BD5DEB"/>
    <w:pPr>
      <w:numPr>
        <w:numId w:val="93"/>
      </w:numPr>
    </w:pPr>
  </w:style>
  <w:style w:type="numbering" w:customStyle="1" w:styleId="WW8Num11">
    <w:name w:val="WW8Num11"/>
    <w:basedOn w:val="Bezlisty"/>
    <w:rsid w:val="00BD5DEB"/>
    <w:pPr>
      <w:numPr>
        <w:numId w:val="94"/>
      </w:numPr>
    </w:pPr>
  </w:style>
  <w:style w:type="numbering" w:customStyle="1" w:styleId="WW8Num76">
    <w:name w:val="WW8Num76"/>
    <w:basedOn w:val="Bezlisty"/>
    <w:rsid w:val="00BD5DEB"/>
    <w:pPr>
      <w:numPr>
        <w:numId w:val="95"/>
      </w:numPr>
    </w:pPr>
  </w:style>
  <w:style w:type="numbering" w:customStyle="1" w:styleId="WW8Num25">
    <w:name w:val="WW8Num25"/>
    <w:basedOn w:val="Bezlisty"/>
    <w:rsid w:val="00BD5DEB"/>
    <w:pPr>
      <w:numPr>
        <w:numId w:val="96"/>
      </w:numPr>
    </w:pPr>
  </w:style>
  <w:style w:type="numbering" w:customStyle="1" w:styleId="WWNum76">
    <w:name w:val="WWNum76"/>
    <w:basedOn w:val="Bezlisty"/>
    <w:rsid w:val="00BD5DEB"/>
    <w:pPr>
      <w:numPr>
        <w:numId w:val="97"/>
      </w:numPr>
    </w:pPr>
  </w:style>
  <w:style w:type="numbering" w:customStyle="1" w:styleId="RTFNum2">
    <w:name w:val="RTF_Num 2"/>
    <w:basedOn w:val="Bezlisty"/>
    <w:rsid w:val="00BD5DEB"/>
    <w:pPr>
      <w:numPr>
        <w:numId w:val="98"/>
      </w:numPr>
    </w:pPr>
  </w:style>
  <w:style w:type="character" w:styleId="Hipercze">
    <w:name w:val="Hyperlink"/>
    <w:uiPriority w:val="99"/>
    <w:unhideWhenUsed/>
    <w:rsid w:val="00A97B48"/>
    <w:rPr>
      <w:color w:val="0563C1"/>
      <w:u w:val="single"/>
    </w:rPr>
  </w:style>
  <w:style w:type="character" w:customStyle="1" w:styleId="Nierozpoznanawzmianka1">
    <w:name w:val="Nierozpoznana wzmianka1"/>
    <w:uiPriority w:val="99"/>
    <w:semiHidden/>
    <w:unhideWhenUsed/>
    <w:rsid w:val="00A97B48"/>
    <w:rPr>
      <w:color w:val="605E5C"/>
      <w:shd w:val="clear" w:color="auto" w:fill="E1DFDD"/>
    </w:rPr>
  </w:style>
  <w:style w:type="paragraph" w:styleId="Zwykytekst">
    <w:name w:val="Plain Text"/>
    <w:basedOn w:val="Normalny"/>
    <w:link w:val="ZwykytekstZnak"/>
    <w:rsid w:val="00245B4E"/>
    <w:pPr>
      <w:widowControl/>
      <w:suppressAutoHyphens w:val="0"/>
      <w:autoSpaceDE w:val="0"/>
      <w:spacing w:before="90" w:after="0" w:line="380" w:lineRule="atLeast"/>
      <w:jc w:val="both"/>
      <w:textAlignment w:val="auto"/>
    </w:pPr>
    <w:rPr>
      <w:rFonts w:ascii="Courier New" w:eastAsia="Times New Roman" w:hAnsi="Courier New" w:cs="Times New Roman"/>
      <w:w w:val="89"/>
      <w:kern w:val="0"/>
      <w:sz w:val="25"/>
      <w:szCs w:val="20"/>
    </w:rPr>
  </w:style>
  <w:style w:type="character" w:customStyle="1" w:styleId="ZwykytekstZnak">
    <w:name w:val="Zwykły tekst Znak"/>
    <w:link w:val="Zwykytekst"/>
    <w:rsid w:val="00245B4E"/>
    <w:rPr>
      <w:rFonts w:ascii="Courier New" w:eastAsia="Times New Roman" w:hAnsi="Courier New" w:cs="Times New Roman"/>
      <w:w w:val="89"/>
      <w:kern w:val="0"/>
      <w:sz w:val="25"/>
      <w:szCs w:val="20"/>
    </w:rPr>
  </w:style>
  <w:style w:type="character" w:customStyle="1" w:styleId="tl8wme">
    <w:name w:val="tl8wme"/>
    <w:rsid w:val="00462CCC"/>
  </w:style>
  <w:style w:type="character" w:styleId="Nierozpoznanawzmianka">
    <w:name w:val="Unresolved Mention"/>
    <w:uiPriority w:val="99"/>
    <w:semiHidden/>
    <w:unhideWhenUsed/>
    <w:rsid w:val="00F07DAC"/>
    <w:rPr>
      <w:color w:val="605E5C"/>
      <w:shd w:val="clear" w:color="auto" w:fill="E1DFDD"/>
    </w:rPr>
  </w:style>
  <w:style w:type="paragraph" w:styleId="Tekstpodstawowy">
    <w:name w:val="Body Text"/>
    <w:basedOn w:val="Normalny"/>
    <w:link w:val="TekstpodstawowyZnak"/>
    <w:uiPriority w:val="99"/>
    <w:semiHidden/>
    <w:unhideWhenUsed/>
    <w:rsid w:val="00276AD4"/>
    <w:pPr>
      <w:spacing w:after="120" w:line="240" w:lineRule="auto"/>
    </w:pPr>
    <w:rPr>
      <w:rFonts w:ascii="Times New Roman" w:eastAsia="Times New Roman" w:hAnsi="Times New Roman" w:cs="Times New Roman"/>
      <w:kern w:val="0"/>
      <w:sz w:val="24"/>
      <w:szCs w:val="20"/>
      <w:lang w:eastAsia="pl-PL"/>
    </w:rPr>
  </w:style>
  <w:style w:type="character" w:customStyle="1" w:styleId="TekstpodstawowyZnak1">
    <w:name w:val="Tekst podstawowy Znak1"/>
    <w:basedOn w:val="Domylnaczcionkaakapitu"/>
    <w:uiPriority w:val="99"/>
    <w:semiHidden/>
    <w:rsid w:val="00276AD4"/>
    <w:rPr>
      <w:kern w:val="3"/>
      <w:sz w:val="22"/>
      <w:szCs w:val="22"/>
      <w:lang w:eastAsia="en-US"/>
    </w:rPr>
  </w:style>
  <w:style w:type="character" w:customStyle="1" w:styleId="alb">
    <w:name w:val="a_lb"/>
    <w:basedOn w:val="Domylnaczcionkaakapitu"/>
    <w:rsid w:val="003349F1"/>
  </w:style>
  <w:style w:type="paragraph" w:customStyle="1" w:styleId="Domynie">
    <w:name w:val="Domy徑nie"/>
    <w:rsid w:val="00E03DFF"/>
    <w:pPr>
      <w:widowControl w:val="0"/>
      <w:autoSpaceDE w:val="0"/>
      <w:autoSpaceDN w:val="0"/>
    </w:pPr>
    <w:rPr>
      <w:rFonts w:ascii="Times New Roman" w:eastAsia="Times New Roman" w:hAnsi="Times New Roman" w:cs="Times New Roman"/>
      <w:sz w:val="24"/>
      <w:szCs w:val="24"/>
      <w:lang w:bidi="hi-IN"/>
    </w:rPr>
  </w:style>
  <w:style w:type="character" w:customStyle="1" w:styleId="Normalny1">
    <w:name w:val="Normalny1"/>
    <w:basedOn w:val="Domylnaczcionkaakapitu"/>
    <w:rsid w:val="00990088"/>
  </w:style>
  <w:style w:type="paragraph" w:customStyle="1" w:styleId="Tekstpodstawowy31">
    <w:name w:val="Tekst podstawowy 31"/>
    <w:basedOn w:val="Standard"/>
    <w:rsid w:val="00793036"/>
    <w:pPr>
      <w:widowControl w:val="0"/>
    </w:pPr>
    <w:rPr>
      <w:rFonts w:ascii="Arial" w:eastAsia="Times New Roman" w:hAnsi="Arial" w:cs="Arial"/>
      <w:bCs/>
      <w:sz w:val="20"/>
      <w:szCs w:val="24"/>
      <w:lang w:val="en-GB" w:eastAsia="pl-PL" w:bidi="hi-IN"/>
    </w:rPr>
  </w:style>
  <w:style w:type="table" w:styleId="Tabela-Siatka">
    <w:name w:val="Table Grid"/>
    <w:basedOn w:val="Standardowy"/>
    <w:uiPriority w:val="39"/>
    <w:rsid w:val="00671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
    <w:basedOn w:val="Domylnaczcionkaakapitu"/>
    <w:qFormat/>
    <w:rsid w:val="003B24D7"/>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Domylnaczcionkaakapitu8">
    <w:name w:val="Domyślna czcionka akapitu8"/>
    <w:rsid w:val="00862CC3"/>
  </w:style>
  <w:style w:type="paragraph" w:customStyle="1" w:styleId="Heading10">
    <w:name w:val="Heading 10"/>
    <w:basedOn w:val="Heading"/>
    <w:next w:val="Textbody"/>
    <w:rsid w:val="00FE22E2"/>
    <w:pPr>
      <w:widowControl w:val="0"/>
      <w:jc w:val="left"/>
    </w:pPr>
    <w:rPr>
      <w:rFonts w:eastAsia="Arial" w:cs="Microsoft YaHei"/>
      <w:b/>
      <w:bCs/>
      <w:lang w:val="en-GB" w:eastAsia="zh-CN" w:bidi="hi-IN"/>
    </w:rPr>
  </w:style>
  <w:style w:type="character" w:customStyle="1" w:styleId="Domylnaczcionkaakapitu6">
    <w:name w:val="Domyślna czcionka akapitu6"/>
    <w:rsid w:val="000D4DC0"/>
  </w:style>
  <w:style w:type="paragraph" w:customStyle="1" w:styleId="DefaultText">
    <w:name w:val="Default Text"/>
    <w:rsid w:val="0022329E"/>
    <w:pPr>
      <w:widowControl w:val="0"/>
      <w:suppressAutoHyphens/>
      <w:autoSpaceDN w:val="0"/>
    </w:pPr>
    <w:rPr>
      <w:rFonts w:ascii="Times New Roman" w:hAnsi="Times New Roman" w:cs="Lucida Sans"/>
      <w:kern w:val="3"/>
      <w:sz w:val="24"/>
      <w:szCs w:val="24"/>
      <w:lang w:eastAsia="zh-CN" w:bidi="hi-IN"/>
    </w:rPr>
  </w:style>
  <w:style w:type="paragraph" w:customStyle="1" w:styleId="Adresat">
    <w:name w:val="Adresat"/>
    <w:basedOn w:val="Standard"/>
    <w:next w:val="Normalny"/>
    <w:rsid w:val="0022329E"/>
    <w:pPr>
      <w:widowControl w:val="0"/>
      <w:autoSpaceDE w:val="0"/>
      <w:spacing w:before="567"/>
      <w:ind w:left="5103"/>
      <w:jc w:val="left"/>
      <w:textAlignment w:val="auto"/>
    </w:pPr>
    <w:rPr>
      <w:rFonts w:ascii="Times New Roman CE" w:eastAsia="Times New Roman CE" w:hAnsi="Times New Roman CE" w:cs="Times New Roman CE"/>
      <w:b/>
      <w:bCs/>
      <w:color w:val="000000"/>
      <w:sz w:val="20"/>
      <w:szCs w:val="20"/>
      <w:lang w:val="en-GB" w:eastAsia="zh-CN" w:bidi="hi-IN"/>
    </w:rPr>
  </w:style>
  <w:style w:type="paragraph" w:customStyle="1" w:styleId="Text">
    <w:name w:val="Text"/>
    <w:basedOn w:val="Adresat"/>
    <w:next w:val="Adresat"/>
    <w:rsid w:val="0022329E"/>
    <w:pPr>
      <w:spacing w:before="0"/>
      <w:ind w:left="0"/>
    </w:pPr>
    <w:rPr>
      <w:b w:val="0"/>
      <w:bCs w:val="0"/>
    </w:rPr>
  </w:style>
  <w:style w:type="character" w:customStyle="1" w:styleId="RTFNum39">
    <w:name w:val="RTF_Num 3 9"/>
    <w:rsid w:val="00E462BD"/>
    <w:rPr>
      <w:rFonts w:eastAsia="Times New Roman"/>
    </w:rPr>
  </w:style>
  <w:style w:type="character" w:styleId="UyteHipercze">
    <w:name w:val="FollowedHyperlink"/>
    <w:basedOn w:val="Domylnaczcionkaakapitu"/>
    <w:uiPriority w:val="99"/>
    <w:semiHidden/>
    <w:unhideWhenUsed/>
    <w:rsid w:val="008A4078"/>
    <w:rPr>
      <w:color w:val="954F72" w:themeColor="followedHyperlink"/>
      <w:u w:val="single"/>
    </w:rPr>
  </w:style>
  <w:style w:type="character" w:customStyle="1" w:styleId="Domylnaczcionkaakapitu0">
    <w:name w:val="Domyœlna czcionka akapitu"/>
    <w:rsid w:val="00B60D61"/>
  </w:style>
  <w:style w:type="paragraph" w:customStyle="1" w:styleId="Standarduser">
    <w:name w:val="Standard (user)"/>
    <w:rsid w:val="00D05137"/>
    <w:pPr>
      <w:widowControl w:val="0"/>
      <w:suppressAutoHyphens/>
      <w:autoSpaceDN w:val="0"/>
      <w:textAlignment w:val="baseline"/>
    </w:pPr>
    <w:rPr>
      <w:rFonts w:ascii="Times New Roman" w:eastAsia="Tahoma" w:hAnsi="Times New Roman"/>
      <w:kern w:val="3"/>
      <w:sz w:val="24"/>
      <w:szCs w:val="24"/>
      <w:lang w:eastAsia="zh-CN"/>
    </w:rPr>
  </w:style>
  <w:style w:type="character" w:customStyle="1" w:styleId="PogrubienieTeksttreci2115pt">
    <w:name w:val="Pogrubienie;Tekst treści (2) + 11;5 pt"/>
    <w:basedOn w:val="Domylnaczcionkaakapitu"/>
    <w:rsid w:val="007252A2"/>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Domylnaczcionkaakapitu"/>
    <w:rsid w:val="007252A2"/>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character" w:customStyle="1" w:styleId="Teksttreci295pt">
    <w:name w:val="Tekst treści (2) + 9;5 pt"/>
    <w:basedOn w:val="Domylnaczcionkaakapitu"/>
    <w:rsid w:val="007252A2"/>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86125">
      <w:bodyDiv w:val="1"/>
      <w:marLeft w:val="0"/>
      <w:marRight w:val="0"/>
      <w:marTop w:val="0"/>
      <w:marBottom w:val="0"/>
      <w:divBdr>
        <w:top w:val="none" w:sz="0" w:space="0" w:color="auto"/>
        <w:left w:val="none" w:sz="0" w:space="0" w:color="auto"/>
        <w:bottom w:val="none" w:sz="0" w:space="0" w:color="auto"/>
        <w:right w:val="none" w:sz="0" w:space="0" w:color="auto"/>
      </w:divBdr>
    </w:div>
    <w:div w:id="209148330">
      <w:bodyDiv w:val="1"/>
      <w:marLeft w:val="0"/>
      <w:marRight w:val="0"/>
      <w:marTop w:val="0"/>
      <w:marBottom w:val="0"/>
      <w:divBdr>
        <w:top w:val="none" w:sz="0" w:space="0" w:color="auto"/>
        <w:left w:val="none" w:sz="0" w:space="0" w:color="auto"/>
        <w:bottom w:val="none" w:sz="0" w:space="0" w:color="auto"/>
        <w:right w:val="none" w:sz="0" w:space="0" w:color="auto"/>
      </w:divBdr>
    </w:div>
    <w:div w:id="552889754">
      <w:bodyDiv w:val="1"/>
      <w:marLeft w:val="0"/>
      <w:marRight w:val="0"/>
      <w:marTop w:val="0"/>
      <w:marBottom w:val="0"/>
      <w:divBdr>
        <w:top w:val="none" w:sz="0" w:space="0" w:color="auto"/>
        <w:left w:val="none" w:sz="0" w:space="0" w:color="auto"/>
        <w:bottom w:val="none" w:sz="0" w:space="0" w:color="auto"/>
        <w:right w:val="none" w:sz="0" w:space="0" w:color="auto"/>
      </w:divBdr>
      <w:divsChild>
        <w:div w:id="132993569">
          <w:marLeft w:val="0"/>
          <w:marRight w:val="0"/>
          <w:marTop w:val="0"/>
          <w:marBottom w:val="0"/>
          <w:divBdr>
            <w:top w:val="none" w:sz="0" w:space="0" w:color="auto"/>
            <w:left w:val="none" w:sz="0" w:space="0" w:color="auto"/>
            <w:bottom w:val="none" w:sz="0" w:space="0" w:color="auto"/>
            <w:right w:val="none" w:sz="0" w:space="0" w:color="auto"/>
          </w:divBdr>
        </w:div>
        <w:div w:id="1524442372">
          <w:marLeft w:val="0"/>
          <w:marRight w:val="0"/>
          <w:marTop w:val="0"/>
          <w:marBottom w:val="0"/>
          <w:divBdr>
            <w:top w:val="none" w:sz="0" w:space="0" w:color="auto"/>
            <w:left w:val="none" w:sz="0" w:space="0" w:color="auto"/>
            <w:bottom w:val="none" w:sz="0" w:space="0" w:color="auto"/>
            <w:right w:val="none" w:sz="0" w:space="0" w:color="auto"/>
          </w:divBdr>
        </w:div>
        <w:div w:id="641039663">
          <w:marLeft w:val="0"/>
          <w:marRight w:val="0"/>
          <w:marTop w:val="0"/>
          <w:marBottom w:val="0"/>
          <w:divBdr>
            <w:top w:val="none" w:sz="0" w:space="0" w:color="auto"/>
            <w:left w:val="none" w:sz="0" w:space="0" w:color="auto"/>
            <w:bottom w:val="none" w:sz="0" w:space="0" w:color="auto"/>
            <w:right w:val="none" w:sz="0" w:space="0" w:color="auto"/>
          </w:divBdr>
        </w:div>
        <w:div w:id="810054962">
          <w:marLeft w:val="0"/>
          <w:marRight w:val="0"/>
          <w:marTop w:val="0"/>
          <w:marBottom w:val="0"/>
          <w:divBdr>
            <w:top w:val="none" w:sz="0" w:space="0" w:color="auto"/>
            <w:left w:val="none" w:sz="0" w:space="0" w:color="auto"/>
            <w:bottom w:val="none" w:sz="0" w:space="0" w:color="auto"/>
            <w:right w:val="none" w:sz="0" w:space="0" w:color="auto"/>
          </w:divBdr>
        </w:div>
      </w:divsChild>
    </w:div>
    <w:div w:id="553614668">
      <w:bodyDiv w:val="1"/>
      <w:marLeft w:val="0"/>
      <w:marRight w:val="0"/>
      <w:marTop w:val="0"/>
      <w:marBottom w:val="0"/>
      <w:divBdr>
        <w:top w:val="none" w:sz="0" w:space="0" w:color="auto"/>
        <w:left w:val="none" w:sz="0" w:space="0" w:color="auto"/>
        <w:bottom w:val="none" w:sz="0" w:space="0" w:color="auto"/>
        <w:right w:val="none" w:sz="0" w:space="0" w:color="auto"/>
      </w:divBdr>
    </w:div>
    <w:div w:id="660430816">
      <w:bodyDiv w:val="1"/>
      <w:marLeft w:val="0"/>
      <w:marRight w:val="0"/>
      <w:marTop w:val="0"/>
      <w:marBottom w:val="0"/>
      <w:divBdr>
        <w:top w:val="none" w:sz="0" w:space="0" w:color="auto"/>
        <w:left w:val="none" w:sz="0" w:space="0" w:color="auto"/>
        <w:bottom w:val="none" w:sz="0" w:space="0" w:color="auto"/>
        <w:right w:val="none" w:sz="0" w:space="0" w:color="auto"/>
      </w:divBdr>
    </w:div>
    <w:div w:id="727605880">
      <w:bodyDiv w:val="1"/>
      <w:marLeft w:val="0"/>
      <w:marRight w:val="0"/>
      <w:marTop w:val="0"/>
      <w:marBottom w:val="0"/>
      <w:divBdr>
        <w:top w:val="none" w:sz="0" w:space="0" w:color="auto"/>
        <w:left w:val="none" w:sz="0" w:space="0" w:color="auto"/>
        <w:bottom w:val="none" w:sz="0" w:space="0" w:color="auto"/>
        <w:right w:val="none" w:sz="0" w:space="0" w:color="auto"/>
      </w:divBdr>
    </w:div>
    <w:div w:id="1039547387">
      <w:bodyDiv w:val="1"/>
      <w:marLeft w:val="0"/>
      <w:marRight w:val="0"/>
      <w:marTop w:val="0"/>
      <w:marBottom w:val="0"/>
      <w:divBdr>
        <w:top w:val="none" w:sz="0" w:space="0" w:color="auto"/>
        <w:left w:val="none" w:sz="0" w:space="0" w:color="auto"/>
        <w:bottom w:val="none" w:sz="0" w:space="0" w:color="auto"/>
        <w:right w:val="none" w:sz="0" w:space="0" w:color="auto"/>
      </w:divBdr>
    </w:div>
    <w:div w:id="1045181167">
      <w:bodyDiv w:val="1"/>
      <w:marLeft w:val="0"/>
      <w:marRight w:val="0"/>
      <w:marTop w:val="0"/>
      <w:marBottom w:val="0"/>
      <w:divBdr>
        <w:top w:val="none" w:sz="0" w:space="0" w:color="auto"/>
        <w:left w:val="none" w:sz="0" w:space="0" w:color="auto"/>
        <w:bottom w:val="none" w:sz="0" w:space="0" w:color="auto"/>
        <w:right w:val="none" w:sz="0" w:space="0" w:color="auto"/>
      </w:divBdr>
    </w:div>
    <w:div w:id="1218668732">
      <w:bodyDiv w:val="1"/>
      <w:marLeft w:val="0"/>
      <w:marRight w:val="0"/>
      <w:marTop w:val="0"/>
      <w:marBottom w:val="0"/>
      <w:divBdr>
        <w:top w:val="none" w:sz="0" w:space="0" w:color="auto"/>
        <w:left w:val="none" w:sz="0" w:space="0" w:color="auto"/>
        <w:bottom w:val="none" w:sz="0" w:space="0" w:color="auto"/>
        <w:right w:val="none" w:sz="0" w:space="0" w:color="auto"/>
      </w:divBdr>
    </w:div>
    <w:div w:id="1371035027">
      <w:bodyDiv w:val="1"/>
      <w:marLeft w:val="0"/>
      <w:marRight w:val="0"/>
      <w:marTop w:val="0"/>
      <w:marBottom w:val="0"/>
      <w:divBdr>
        <w:top w:val="none" w:sz="0" w:space="0" w:color="auto"/>
        <w:left w:val="none" w:sz="0" w:space="0" w:color="auto"/>
        <w:bottom w:val="none" w:sz="0" w:space="0" w:color="auto"/>
        <w:right w:val="none" w:sz="0" w:space="0" w:color="auto"/>
      </w:divBdr>
    </w:div>
    <w:div w:id="1448769299">
      <w:bodyDiv w:val="1"/>
      <w:marLeft w:val="0"/>
      <w:marRight w:val="0"/>
      <w:marTop w:val="0"/>
      <w:marBottom w:val="0"/>
      <w:divBdr>
        <w:top w:val="none" w:sz="0" w:space="0" w:color="auto"/>
        <w:left w:val="none" w:sz="0" w:space="0" w:color="auto"/>
        <w:bottom w:val="none" w:sz="0" w:space="0" w:color="auto"/>
        <w:right w:val="none" w:sz="0" w:space="0" w:color="auto"/>
      </w:divBdr>
    </w:div>
    <w:div w:id="1575166549">
      <w:bodyDiv w:val="1"/>
      <w:marLeft w:val="0"/>
      <w:marRight w:val="0"/>
      <w:marTop w:val="0"/>
      <w:marBottom w:val="0"/>
      <w:divBdr>
        <w:top w:val="none" w:sz="0" w:space="0" w:color="auto"/>
        <w:left w:val="none" w:sz="0" w:space="0" w:color="auto"/>
        <w:bottom w:val="none" w:sz="0" w:space="0" w:color="auto"/>
        <w:right w:val="none" w:sz="0" w:space="0" w:color="auto"/>
      </w:divBdr>
    </w:div>
    <w:div w:id="1590701373">
      <w:bodyDiv w:val="1"/>
      <w:marLeft w:val="0"/>
      <w:marRight w:val="0"/>
      <w:marTop w:val="0"/>
      <w:marBottom w:val="0"/>
      <w:divBdr>
        <w:top w:val="none" w:sz="0" w:space="0" w:color="auto"/>
        <w:left w:val="none" w:sz="0" w:space="0" w:color="auto"/>
        <w:bottom w:val="none" w:sz="0" w:space="0" w:color="auto"/>
        <w:right w:val="none" w:sz="0" w:space="0" w:color="auto"/>
      </w:divBdr>
    </w:div>
    <w:div w:id="1805927454">
      <w:bodyDiv w:val="1"/>
      <w:marLeft w:val="0"/>
      <w:marRight w:val="0"/>
      <w:marTop w:val="0"/>
      <w:marBottom w:val="0"/>
      <w:divBdr>
        <w:top w:val="none" w:sz="0" w:space="0" w:color="auto"/>
        <w:left w:val="none" w:sz="0" w:space="0" w:color="auto"/>
        <w:bottom w:val="none" w:sz="0" w:space="0" w:color="auto"/>
        <w:right w:val="none" w:sz="0" w:space="0" w:color="auto"/>
      </w:divBdr>
    </w:div>
    <w:div w:id="1855462879">
      <w:bodyDiv w:val="1"/>
      <w:marLeft w:val="0"/>
      <w:marRight w:val="0"/>
      <w:marTop w:val="0"/>
      <w:marBottom w:val="0"/>
      <w:divBdr>
        <w:top w:val="none" w:sz="0" w:space="0" w:color="auto"/>
        <w:left w:val="none" w:sz="0" w:space="0" w:color="auto"/>
        <w:bottom w:val="none" w:sz="0" w:space="0" w:color="auto"/>
        <w:right w:val="none" w:sz="0" w:space="0" w:color="auto"/>
      </w:divBdr>
      <w:divsChild>
        <w:div w:id="1331828681">
          <w:marLeft w:val="0"/>
          <w:marRight w:val="0"/>
          <w:marTop w:val="0"/>
          <w:marBottom w:val="0"/>
          <w:divBdr>
            <w:top w:val="none" w:sz="0" w:space="0" w:color="auto"/>
            <w:left w:val="none" w:sz="0" w:space="0" w:color="auto"/>
            <w:bottom w:val="none" w:sz="0" w:space="0" w:color="auto"/>
            <w:right w:val="none" w:sz="0" w:space="0" w:color="auto"/>
          </w:divBdr>
        </w:div>
        <w:div w:id="398943098">
          <w:marLeft w:val="0"/>
          <w:marRight w:val="0"/>
          <w:marTop w:val="0"/>
          <w:marBottom w:val="0"/>
          <w:divBdr>
            <w:top w:val="none" w:sz="0" w:space="0" w:color="auto"/>
            <w:left w:val="none" w:sz="0" w:space="0" w:color="auto"/>
            <w:bottom w:val="none" w:sz="0" w:space="0" w:color="auto"/>
            <w:right w:val="none" w:sz="0" w:space="0" w:color="auto"/>
          </w:divBdr>
        </w:div>
      </w:divsChild>
    </w:div>
    <w:div w:id="1883590918">
      <w:bodyDiv w:val="1"/>
      <w:marLeft w:val="0"/>
      <w:marRight w:val="0"/>
      <w:marTop w:val="0"/>
      <w:marBottom w:val="0"/>
      <w:divBdr>
        <w:top w:val="none" w:sz="0" w:space="0" w:color="auto"/>
        <w:left w:val="none" w:sz="0" w:space="0" w:color="auto"/>
        <w:bottom w:val="none" w:sz="0" w:space="0" w:color="auto"/>
        <w:right w:val="none" w:sz="0" w:space="0" w:color="auto"/>
      </w:divBdr>
    </w:div>
    <w:div w:id="19667665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sip.legalis.pl/document-view.seam?documentId=mfrxilrrg42tinbwhe4dsltqmfyc4mjxga2temzqga&amp;refSource=hyp" TargetMode="External"/><Relationship Id="rId18" Type="http://schemas.openxmlformats.org/officeDocument/2006/relationships/hyperlink" Target="https://sip.lex.pl/" TargetMode="External"/><Relationship Id="rId26" Type="http://schemas.openxmlformats.org/officeDocument/2006/relationships/hyperlink" Target="https://sip.legalis.pl/document-view.seam?documentId=mfrxilrshaydomrqgiydoltqmfyc4mrxgiydimbyhe&amp;refSource=hyp" TargetMode="External"/><Relationship Id="rId39" Type="http://schemas.openxmlformats.org/officeDocument/2006/relationships/hyperlink" Target="http://www.nccert.pl/kontakt.htm" TargetMode="External"/><Relationship Id="rId3" Type="http://schemas.openxmlformats.org/officeDocument/2006/relationships/styles" Target="styles.xml"/><Relationship Id="rId21" Type="http://schemas.openxmlformats.org/officeDocument/2006/relationships/hyperlink" Target="https://sip.legalis.pl/document-view.seam?documentId=mfrxilrtg4ytsmjqgmydqltqmfyc4nryg4zdgnbugu&amp;refSource=hyp" TargetMode="External"/><Relationship Id="rId34" Type="http://schemas.openxmlformats.org/officeDocument/2006/relationships/hyperlink" Target="https://sip.legalis.pl/document-view.seam?documentId=mfrxilrtg4zdamzwhe2deltqmfyc4nzsgyydqnjtgi&amp;refSource=hyp" TargetMode="External"/><Relationship Id="rId42" Type="http://schemas.openxmlformats.org/officeDocument/2006/relationships/hyperlink" Target="mailto:gmina@brzeszcze.pl"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galis.pl/document-view.seam?documentId=mfrxilrtg4zdanzwgm3to&amp;refSource=hyp" TargetMode="External"/><Relationship Id="rId17" Type="http://schemas.openxmlformats.org/officeDocument/2006/relationships/hyperlink" Target="https://sip.lex.pl/" TargetMode="External"/><Relationship Id="rId25" Type="http://schemas.openxmlformats.org/officeDocument/2006/relationships/hyperlink" Target="https://sip.legalis.pl/document-view.seam?documentId=mfrxilrxgazdgmjrhazc44dboaxdcmjwgm2tgmjr&amp;refSource=hyp" TargetMode="External"/><Relationship Id="rId33" Type="http://schemas.openxmlformats.org/officeDocument/2006/relationships/hyperlink" Target="https://sip.legalis.pl/document-view.seam?documentId=mfrxilrshaydomrqgiydoltqmfyc4mrxgiydimbyhe&amp;refSource=hyp" TargetMode="External"/><Relationship Id="rId38" Type="http://schemas.openxmlformats.org/officeDocument/2006/relationships/hyperlink" Target="https://ezamowienia.gov.pl/"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galis.pl/document-view.seam?documentId=mfrxilrtg4ytqnbwgy4teltqmfyc4nrwgy2damzuga&amp;refSource=hyp" TargetMode="External"/><Relationship Id="rId41" Type="http://schemas.openxmlformats.org/officeDocument/2006/relationships/hyperlink" Target="https://www.gov.pl/web/e-dowod/podpis-osobist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rgqydgnruha4dk&amp;refSource=hyp" TargetMode="External"/><Relationship Id="rId24" Type="http://schemas.openxmlformats.org/officeDocument/2006/relationships/hyperlink" Target="https://sip.legalis.pl/document-view.seam?documentId=mfrxilrtg4ytsmzxha2dqltqmfyc4nrzgy4dinbrgu&amp;refSource=hyp" TargetMode="External"/><Relationship Id="rId32" Type="http://schemas.openxmlformats.org/officeDocument/2006/relationships/hyperlink" Target="https://sip.legalis.pl/document-view.seam?documentId=mfrxilrxgazdgmjrhazc44dboaxdcmjwgm2tgmjr&amp;refSource=hyp" TargetMode="External"/><Relationship Id="rId37" Type="http://schemas.openxmlformats.org/officeDocument/2006/relationships/hyperlink" Target="https://ezamowienia.gov.pl/" TargetMode="External"/><Relationship Id="rId40" Type="http://schemas.openxmlformats.org/officeDocument/2006/relationships/hyperlink" Target="https://www.gov.pl/web/gov/zaloz-profil-zaufanv"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galis.pl/document-view.seam?documentId=mfrxilrtg4ytsmzsg42tqltqmfyc4nrzguytsmjuga&amp;refSource=hyp" TargetMode="External"/><Relationship Id="rId28" Type="http://schemas.openxmlformats.org/officeDocument/2006/relationships/hyperlink" Target="https://sip.lex.pl/" TargetMode="External"/><Relationship Id="rId36" Type="http://schemas.openxmlformats.org/officeDocument/2006/relationships/hyperlink" Target="mailto:gmina@brzeszcze.pl" TargetMode="External"/><Relationship Id="rId10" Type="http://schemas.openxmlformats.org/officeDocument/2006/relationships/hyperlink" Target="mailto:gmina@brzeszcze.pl" TargetMode="External"/><Relationship Id="rId19" Type="http://schemas.openxmlformats.org/officeDocument/2006/relationships/hyperlink" Target="https://sip.lex.pl/" TargetMode="External"/><Relationship Id="rId31" Type="http://schemas.openxmlformats.org/officeDocument/2006/relationships/hyperlink" Target="https://sip.legalis.pl/document-view.seam?documentId=mfrxilrtg4ytsmrzga3dqltqmfyc4nrzgqydgnzyhe&amp;refSource=hyp" TargetMode="External"/><Relationship Id="rId44"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iod@um.brzeszcze.pl" TargetMode="External"/><Relationship Id="rId14" Type="http://schemas.openxmlformats.org/officeDocument/2006/relationships/hyperlink" Target="https://sip.legalis.pl/document-view.seam?documentId=mfrxilrrg42tinbwhe4ds&amp;refSource=hyp" TargetMode="External"/><Relationship Id="rId22" Type="http://schemas.openxmlformats.org/officeDocument/2006/relationships/hyperlink" Target="https://sip.legalis.pl/document-view.seam?documentId=mfrxilrtg4ytsmjwg42tcltqmfyc4nryhe2tcnrugq&amp;refSource=hyp" TargetMode="External"/><Relationship Id="rId27" Type="http://schemas.openxmlformats.org/officeDocument/2006/relationships/hyperlink" Target="https://sip.legalis.pl/document-view.seam?documentId=mfrxilrtg4zdamzwhe2deltqmfyc4nzsgyydqnjtgi&amp;refSource=hyp" TargetMode="External"/><Relationship Id="rId30" Type="http://schemas.openxmlformats.org/officeDocument/2006/relationships/hyperlink" Target="https://sip.legalis.pl/document-view.seam?documentId=mfrxilrtg4ytqnrqgq4taltqmfyc4nrxga3dinjzhe&amp;refSource=hyp" TargetMode="External"/><Relationship Id="rId35" Type="http://schemas.openxmlformats.org/officeDocument/2006/relationships/hyperlink" Target="https://ezamowienia.gov.pl/" TargetMode="External"/><Relationship Id="rId43" Type="http://schemas.openxmlformats.org/officeDocument/2006/relationships/hyperlink" Target="mailto:gmina@brzeszcze.pl" TargetMode="External"/><Relationship Id="rId48"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A51B8-8970-469A-AB03-118F95CAB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22</Pages>
  <Words>9934</Words>
  <Characters>59604</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Szczegółowy opis przedmiotu zamówienia – załącznik xxx</vt:lpstr>
    </vt:vector>
  </TitlesOfParts>
  <Company/>
  <LinksUpToDate>false</LinksUpToDate>
  <CharactersWithSpaces>69400</CharactersWithSpaces>
  <SharedDoc>false</SharedDoc>
  <HLinks>
    <vt:vector size="30" baseType="variant">
      <vt:variant>
        <vt:i4>1638405</vt:i4>
      </vt:variant>
      <vt:variant>
        <vt:i4>12</vt:i4>
      </vt:variant>
      <vt:variant>
        <vt:i4>0</vt:i4>
      </vt:variant>
      <vt:variant>
        <vt:i4>5</vt:i4>
      </vt:variant>
      <vt:variant>
        <vt:lpwstr>http://www.brzeszcze.pl/</vt:lpwstr>
      </vt:variant>
      <vt:variant>
        <vt:lpwstr/>
      </vt:variant>
      <vt:variant>
        <vt:i4>1769535</vt:i4>
      </vt:variant>
      <vt:variant>
        <vt:i4>9</vt:i4>
      </vt:variant>
      <vt:variant>
        <vt:i4>0</vt:i4>
      </vt:variant>
      <vt:variant>
        <vt:i4>5</vt:i4>
      </vt:variant>
      <vt:variant>
        <vt:lpwstr>mailto:zamowienia@brzeszcze.pl</vt:lpwstr>
      </vt:variant>
      <vt:variant>
        <vt:lpwstr/>
      </vt:variant>
      <vt:variant>
        <vt:i4>6553642</vt:i4>
      </vt:variant>
      <vt:variant>
        <vt:i4>6</vt:i4>
      </vt:variant>
      <vt:variant>
        <vt:i4>0</vt:i4>
      </vt:variant>
      <vt:variant>
        <vt:i4>5</vt:i4>
      </vt:variant>
      <vt:variant>
        <vt:lpwstr>https://epuap.gov.pl/wps/portal</vt:lpwstr>
      </vt:variant>
      <vt:variant>
        <vt:lpwstr/>
      </vt:variant>
      <vt:variant>
        <vt:i4>2949239</vt:i4>
      </vt:variant>
      <vt:variant>
        <vt:i4>3</vt:i4>
      </vt:variant>
      <vt:variant>
        <vt:i4>0</vt:i4>
      </vt:variant>
      <vt:variant>
        <vt:i4>5</vt:i4>
      </vt:variant>
      <vt:variant>
        <vt:lpwstr>https://miniportal.uzp.gov.pl/</vt:lpwstr>
      </vt:variant>
      <vt:variant>
        <vt:lpwstr/>
      </vt:variant>
      <vt:variant>
        <vt:i4>7733256</vt:i4>
      </vt:variant>
      <vt:variant>
        <vt:i4>0</vt:i4>
      </vt:variant>
      <vt:variant>
        <vt:i4>0</vt:i4>
      </vt:variant>
      <vt:variant>
        <vt:i4>5</vt:i4>
      </vt:variant>
      <vt:variant>
        <vt:lpwstr>mailto:jrp@um.brzeszcze.pl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Szczegółowy opis przedmiotu zamówienia – załącznik xxx</dc:title>
  <dc:subject/>
  <dc:creator>Rafał Szałaśny</dc:creator>
  <cp:keywords/>
  <cp:lastModifiedBy>Katarzyna Hatala</cp:lastModifiedBy>
  <cp:revision>19</cp:revision>
  <cp:lastPrinted>2024-10-30T08:09:00Z</cp:lastPrinted>
  <dcterms:created xsi:type="dcterms:W3CDTF">2024-09-03T09:11:00Z</dcterms:created>
  <dcterms:modified xsi:type="dcterms:W3CDTF">2024-10-30T12:35:00Z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