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312" w:rsidRDefault="004C7312" w:rsidP="004C7312">
      <w:pPr>
        <w:pStyle w:val="Default"/>
        <w:jc w:val="right"/>
        <w:rPr>
          <w:color w:val="000009"/>
          <w:sz w:val="23"/>
          <w:szCs w:val="23"/>
        </w:rPr>
      </w:pPr>
      <w:r>
        <w:rPr>
          <w:b/>
          <w:bCs/>
          <w:color w:val="000009"/>
          <w:sz w:val="23"/>
          <w:szCs w:val="23"/>
        </w:rPr>
        <w:t xml:space="preserve">Projektowane postanowienia umowy </w:t>
      </w:r>
    </w:p>
    <w:p w:rsidR="004C7312" w:rsidRDefault="004C7312" w:rsidP="004C731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UMOWA NR …….. /202</w:t>
      </w:r>
      <w:r w:rsidR="00EE64EB">
        <w:rPr>
          <w:b/>
          <w:bCs/>
          <w:sz w:val="23"/>
          <w:szCs w:val="23"/>
        </w:rPr>
        <w:t>4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zawarta w Płocku dnia ………….202</w:t>
      </w:r>
      <w:r w:rsidR="00EE64EB">
        <w:rPr>
          <w:sz w:val="23"/>
          <w:szCs w:val="23"/>
        </w:rPr>
        <w:t>4</w:t>
      </w:r>
      <w:r>
        <w:rPr>
          <w:sz w:val="23"/>
          <w:szCs w:val="23"/>
        </w:rPr>
        <w:t xml:space="preserve">r., pomiędzy: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Muzeum Mazowieckim w Płocku, ul. Tumska 8, 09-402 Płock, </w:t>
      </w:r>
      <w:r>
        <w:rPr>
          <w:b/>
          <w:bCs/>
          <w:sz w:val="23"/>
          <w:szCs w:val="23"/>
        </w:rPr>
        <w:t xml:space="preserve">NIP: 774-13-73-620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wpisanym do Rejestru Instytucji Kultury pod numerem 13/99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zwanym w dalszej treści </w:t>
      </w:r>
      <w:r>
        <w:rPr>
          <w:b/>
          <w:bCs/>
          <w:sz w:val="23"/>
          <w:szCs w:val="23"/>
        </w:rPr>
        <w:t xml:space="preserve">„Zamawiającym”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reprezentowanym przez: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Leonarda </w:t>
      </w:r>
      <w:proofErr w:type="spellStart"/>
      <w:r>
        <w:rPr>
          <w:sz w:val="23"/>
          <w:szCs w:val="23"/>
        </w:rPr>
        <w:t>Sobieraj</w:t>
      </w:r>
      <w:proofErr w:type="spellEnd"/>
      <w:r>
        <w:rPr>
          <w:sz w:val="23"/>
          <w:szCs w:val="23"/>
        </w:rPr>
        <w:t xml:space="preserve"> – Dyrektora Muzeum Mazowieckiego w Płocku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przy kontrasygnacie głównej księgowej ……………………………….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…..........................................................................................................................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zwaną dalej </w:t>
      </w:r>
      <w:r>
        <w:rPr>
          <w:b/>
          <w:bCs/>
          <w:sz w:val="23"/>
          <w:szCs w:val="23"/>
        </w:rPr>
        <w:t>Wykonawcą</w:t>
      </w:r>
      <w:r>
        <w:rPr>
          <w:sz w:val="23"/>
          <w:szCs w:val="23"/>
        </w:rPr>
        <w:t xml:space="preserve">, reprezentowaną przez: </w:t>
      </w:r>
    </w:p>
    <w:p w:rsidR="004C7312" w:rsidRPr="000572C1" w:rsidRDefault="004C7312" w:rsidP="000572C1">
      <w:pPr>
        <w:pStyle w:val="Default"/>
        <w:jc w:val="both"/>
        <w:rPr>
          <w:sz w:val="23"/>
          <w:szCs w:val="23"/>
        </w:rPr>
      </w:pPr>
      <w:r w:rsidRPr="000572C1">
        <w:rPr>
          <w:b/>
          <w:bCs/>
          <w:sz w:val="23"/>
          <w:szCs w:val="23"/>
        </w:rPr>
        <w:t xml:space="preserve">…................................................................... </w:t>
      </w:r>
    </w:p>
    <w:p w:rsidR="004C7312" w:rsidRPr="000572C1" w:rsidRDefault="004C7312" w:rsidP="000572C1">
      <w:pPr>
        <w:pStyle w:val="Default"/>
        <w:jc w:val="both"/>
        <w:rPr>
          <w:sz w:val="23"/>
          <w:szCs w:val="23"/>
        </w:rPr>
      </w:pPr>
      <w:r w:rsidRPr="000572C1">
        <w:rPr>
          <w:sz w:val="23"/>
          <w:szCs w:val="23"/>
        </w:rPr>
        <w:t xml:space="preserve">łącznie </w:t>
      </w:r>
      <w:r w:rsidRPr="000572C1">
        <w:rPr>
          <w:b/>
          <w:bCs/>
          <w:sz w:val="23"/>
          <w:szCs w:val="23"/>
        </w:rPr>
        <w:t xml:space="preserve">zwane Stronami </w:t>
      </w:r>
    </w:p>
    <w:p w:rsidR="004C7312" w:rsidRPr="000572C1" w:rsidRDefault="004C7312" w:rsidP="000572C1">
      <w:pPr>
        <w:pStyle w:val="Default"/>
        <w:jc w:val="both"/>
        <w:rPr>
          <w:sz w:val="23"/>
          <w:szCs w:val="23"/>
        </w:rPr>
      </w:pPr>
      <w:r w:rsidRPr="000572C1">
        <w:rPr>
          <w:sz w:val="23"/>
          <w:szCs w:val="23"/>
        </w:rPr>
        <w:t xml:space="preserve">w wyniku postępowania prowadzonego w trybie podstawowym, na podstawie art. 275 pkt 1 ustawy z 11 września 2019 r. – Prawo zamówień publicznych o następującej treści: </w:t>
      </w:r>
    </w:p>
    <w:p w:rsidR="000572C1" w:rsidRDefault="000572C1" w:rsidP="000572C1">
      <w:pPr>
        <w:pStyle w:val="Default"/>
        <w:jc w:val="center"/>
        <w:rPr>
          <w:b/>
          <w:bCs/>
          <w:sz w:val="23"/>
          <w:szCs w:val="23"/>
        </w:rPr>
      </w:pPr>
    </w:p>
    <w:p w:rsidR="004C7312" w:rsidRPr="000572C1" w:rsidRDefault="004C7312" w:rsidP="000572C1">
      <w:pPr>
        <w:pStyle w:val="Default"/>
        <w:jc w:val="center"/>
        <w:rPr>
          <w:sz w:val="23"/>
          <w:szCs w:val="23"/>
        </w:rPr>
      </w:pPr>
      <w:r w:rsidRPr="000572C1">
        <w:rPr>
          <w:b/>
          <w:bCs/>
          <w:sz w:val="23"/>
          <w:szCs w:val="23"/>
        </w:rPr>
        <w:t>§ 1</w:t>
      </w:r>
    </w:p>
    <w:p w:rsidR="007D643F" w:rsidRPr="007D643F" w:rsidRDefault="004C7312" w:rsidP="007D64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EE64EB">
        <w:rPr>
          <w:rFonts w:ascii="Arial" w:hAnsi="Arial" w:cs="Arial"/>
          <w:sz w:val="23"/>
          <w:szCs w:val="23"/>
        </w:rPr>
        <w:t>1. Zamawiający zleca, a Wykonawc</w:t>
      </w:r>
      <w:r w:rsidR="005A6896" w:rsidRPr="00EE64EB">
        <w:rPr>
          <w:rFonts w:ascii="Arial" w:hAnsi="Arial" w:cs="Arial"/>
          <w:sz w:val="23"/>
          <w:szCs w:val="23"/>
        </w:rPr>
        <w:t xml:space="preserve">a zobowiązuje się do realizacji </w:t>
      </w:r>
      <w:r w:rsidR="00161388" w:rsidRPr="00EE64EB">
        <w:rPr>
          <w:rFonts w:ascii="Arial" w:hAnsi="Arial" w:cs="Arial"/>
          <w:sz w:val="23"/>
          <w:szCs w:val="23"/>
        </w:rPr>
        <w:t xml:space="preserve">usługi poligraficznej - </w:t>
      </w:r>
      <w:r w:rsidR="007D643F" w:rsidRPr="007D643F">
        <w:rPr>
          <w:rFonts w:ascii="Arial" w:hAnsi="Arial" w:cs="Arial"/>
          <w:sz w:val="23"/>
          <w:szCs w:val="23"/>
        </w:rPr>
        <w:t xml:space="preserve"> Druk i dostawa książki – </w:t>
      </w:r>
      <w:proofErr w:type="spellStart"/>
      <w:r w:rsidR="007D643F" w:rsidRPr="007D643F">
        <w:rPr>
          <w:rFonts w:ascii="Arial" w:hAnsi="Arial" w:cs="Arial"/>
          <w:sz w:val="23"/>
          <w:szCs w:val="23"/>
        </w:rPr>
        <w:t>K.Hejke</w:t>
      </w:r>
      <w:proofErr w:type="spellEnd"/>
      <w:r w:rsidR="007D643F" w:rsidRPr="007D643F">
        <w:rPr>
          <w:rFonts w:ascii="Arial" w:hAnsi="Arial" w:cs="Arial"/>
          <w:sz w:val="23"/>
          <w:szCs w:val="23"/>
        </w:rPr>
        <w:t xml:space="preserve"> Wspomnienia o ojcu</w:t>
      </w:r>
      <w:r w:rsidR="007D643F">
        <w:rPr>
          <w:rFonts w:ascii="Arial" w:hAnsi="Arial" w:cs="Arial"/>
          <w:sz w:val="23"/>
          <w:szCs w:val="23"/>
        </w:rPr>
        <w:t>.</w:t>
      </w:r>
    </w:p>
    <w:p w:rsidR="004C7312" w:rsidRPr="00161388" w:rsidRDefault="004C7312" w:rsidP="0016138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3"/>
          <w:szCs w:val="23"/>
        </w:rPr>
      </w:pPr>
      <w:r w:rsidRPr="00161388">
        <w:rPr>
          <w:rFonts w:ascii="Arial" w:hAnsi="Arial" w:cs="Arial"/>
          <w:sz w:val="23"/>
          <w:szCs w:val="23"/>
        </w:rPr>
        <w:t xml:space="preserve">2. Materiał gotowy do wydruku będzie przesyłany przez Zamawiającego drogą elektroniczną. Składanie zamówień oraz korespondencja odbywać się będzie drogą elektroniczną na adres wskazany przez Wykonawcę w ofercie.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 w:rsidRPr="00161388">
        <w:rPr>
          <w:sz w:val="23"/>
          <w:szCs w:val="23"/>
        </w:rPr>
        <w:t xml:space="preserve">3. Wykonawca przed skierowaniem materiału do druku, zobowiązany jest przedstawić Zamawiającemu </w:t>
      </w:r>
      <w:r w:rsidR="007D643F">
        <w:rPr>
          <w:sz w:val="23"/>
          <w:szCs w:val="23"/>
        </w:rPr>
        <w:t xml:space="preserve">do akceptacji barwną makietę książki plus 10 </w:t>
      </w:r>
      <w:proofErr w:type="spellStart"/>
      <w:r w:rsidR="007D643F">
        <w:rPr>
          <w:sz w:val="23"/>
          <w:szCs w:val="23"/>
        </w:rPr>
        <w:t>proofów</w:t>
      </w:r>
      <w:proofErr w:type="spellEnd"/>
      <w:r w:rsidR="007D643F">
        <w:rPr>
          <w:sz w:val="23"/>
          <w:szCs w:val="23"/>
        </w:rPr>
        <w:t xml:space="preserve"> wybranych kolumn oraz proof oklejki. </w:t>
      </w:r>
      <w:r>
        <w:rPr>
          <w:sz w:val="23"/>
          <w:szCs w:val="23"/>
        </w:rPr>
        <w:t xml:space="preserve">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Wykonawca zobowiązany jest do dostarczenia przedmiotu umowy do siedziby Zamawiającego, Muzeum Mazowieckie w Płocku, ul. Tumska 8, własnym transportem do pomieszczeń wskazanych przez Zamawiającego, na własny koszt.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 Druk i dostawa do siedziby Zamawiającego przedmiotu umowy nastąpi w ciągu ……. dni od chwili dostarczenia przez Zamawiającego wszystkich niezbędnych materiałów.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 Przy odbiorze przedmiotu zamówienia Zamawiający nie jest obowiązany dokonać sprawdzenia jego ilości i jakości, co nie zwalnia Wykonawcy z obowiązku usunięcia wady lub braku oraz naprawienia szkody, jeżeli okaże się, że przedmiot umowy jest wadliwy lub niekompletny.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 </w:t>
      </w:r>
      <w:r>
        <w:rPr>
          <w:b/>
          <w:bCs/>
          <w:sz w:val="23"/>
          <w:szCs w:val="23"/>
        </w:rPr>
        <w:t xml:space="preserve">Niezgodność ilościową </w:t>
      </w:r>
      <w:r>
        <w:rPr>
          <w:sz w:val="23"/>
          <w:szCs w:val="23"/>
        </w:rPr>
        <w:t xml:space="preserve">dostarczonego przedmiotu umowy Zamawiający obowiązany jest reklamować Wykonawcy drogą elektroniczną w terminie 5 dni od dnia odbioru przedmiotu zamówienia.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8. </w:t>
      </w:r>
      <w:r>
        <w:rPr>
          <w:b/>
          <w:bCs/>
          <w:sz w:val="23"/>
          <w:szCs w:val="23"/>
        </w:rPr>
        <w:t xml:space="preserve">Niezgodność jakościową </w:t>
      </w:r>
      <w:r>
        <w:rPr>
          <w:sz w:val="23"/>
          <w:szCs w:val="23"/>
        </w:rPr>
        <w:t xml:space="preserve">dostarczonego przedmiotu umowy Zamawiający obowiązany jest reklamować Wykonawcy drogą elektroniczną w terminie 5 dni od dnia wykrycia wady przedmiotu zamówienia.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9. W przypadku </w:t>
      </w:r>
      <w:r>
        <w:rPr>
          <w:b/>
          <w:bCs/>
          <w:sz w:val="23"/>
          <w:szCs w:val="23"/>
        </w:rPr>
        <w:t xml:space="preserve">reklamacji, </w:t>
      </w:r>
      <w:r>
        <w:rPr>
          <w:sz w:val="23"/>
          <w:szCs w:val="23"/>
        </w:rPr>
        <w:t xml:space="preserve">określonej w ust. 7 lub ust. 8, Wykonawca zobowiązuje się do dostarczenia prawidłowo wykonanego przedmiotu zamówienia, w terminie …………………… dni ( jak w ust. 5 ) od dnia zgłoszenia.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10. Czynności, o których mowa w ust. 9, Wykonawca będzie wykonywał w ramach wynagrodzenia określonego w § 2 ust 1 umowy.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1</w:t>
      </w:r>
      <w:r w:rsidR="007D643F">
        <w:rPr>
          <w:sz w:val="23"/>
          <w:szCs w:val="23"/>
        </w:rPr>
        <w:t>1</w:t>
      </w:r>
      <w:r>
        <w:rPr>
          <w:sz w:val="23"/>
          <w:szCs w:val="23"/>
        </w:rPr>
        <w:t xml:space="preserve">.Umowa zostaje zawarta na czas określony tj. </w:t>
      </w:r>
      <w:r w:rsidR="00064E55">
        <w:rPr>
          <w:sz w:val="23"/>
          <w:szCs w:val="23"/>
        </w:rPr>
        <w:t>9</w:t>
      </w:r>
      <w:bookmarkStart w:id="0" w:name="_GoBack"/>
      <w:bookmarkEnd w:id="0"/>
      <w:r>
        <w:rPr>
          <w:sz w:val="23"/>
          <w:szCs w:val="23"/>
        </w:rPr>
        <w:t xml:space="preserve">0 dni od dnia zawarcia umowy. </w:t>
      </w:r>
    </w:p>
    <w:p w:rsidR="004C7312" w:rsidRDefault="007D643F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12</w:t>
      </w:r>
      <w:r w:rsidR="004C7312">
        <w:rPr>
          <w:sz w:val="23"/>
          <w:szCs w:val="23"/>
        </w:rPr>
        <w:t xml:space="preserve">. Wykonawca ma prawo do zatrudnienia podwykonawców. </w:t>
      </w:r>
    </w:p>
    <w:p w:rsidR="004C7312" w:rsidRDefault="007D643F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13</w:t>
      </w:r>
      <w:r w:rsidR="004C7312">
        <w:rPr>
          <w:sz w:val="23"/>
          <w:szCs w:val="23"/>
        </w:rPr>
        <w:t xml:space="preserve">. Strony ustalają, że przedmiot umowy Wykonawca wykona osobiście/za pomocą podwykonawców w zakresie: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a) ................................................................................................................ </w:t>
      </w:r>
    </w:p>
    <w:p w:rsidR="004C7312" w:rsidRDefault="004C7312" w:rsidP="004C7312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(nazwa podwykonawcy i zakres realizowany przez podwykonawcę ) </w:t>
      </w:r>
    </w:p>
    <w:p w:rsidR="004C7312" w:rsidRDefault="007D643F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14</w:t>
      </w:r>
      <w:r w:rsidR="004C7312">
        <w:rPr>
          <w:sz w:val="23"/>
          <w:szCs w:val="23"/>
        </w:rPr>
        <w:t xml:space="preserve">. Podwykonawcę w stosunkach z Zamawiającym reprezentuje Wykonawca. </w:t>
      </w:r>
    </w:p>
    <w:p w:rsidR="004C7312" w:rsidRDefault="007D643F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15</w:t>
      </w:r>
      <w:r w:rsidR="004C7312">
        <w:rPr>
          <w:sz w:val="23"/>
          <w:szCs w:val="23"/>
        </w:rPr>
        <w:t xml:space="preserve">. Integralną część umowy stanowi Oferta Wykonawcy, SWZ wraz z opisem przedmiotu zamówienia. </w:t>
      </w:r>
    </w:p>
    <w:p w:rsidR="00EE64EB" w:rsidRDefault="007D643F" w:rsidP="00EE64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16</w:t>
      </w:r>
      <w:r w:rsidR="00EE64EB">
        <w:rPr>
          <w:rFonts w:ascii="Arial" w:hAnsi="Arial" w:cs="Arial"/>
          <w:sz w:val="23"/>
          <w:szCs w:val="23"/>
        </w:rPr>
        <w:t xml:space="preserve">. Osobą odpowiedzialną ze strony Zamawiającego za realizację umowy jest – Pan Zbigniew Chlewiński tel. 695602157, e-mail </w:t>
      </w:r>
      <w:hyperlink r:id="rId9" w:history="1">
        <w:r w:rsidR="00EE64EB">
          <w:rPr>
            <w:rStyle w:val="Hipercze"/>
            <w:rFonts w:ascii="Arial" w:hAnsi="Arial" w:cs="Arial"/>
            <w:sz w:val="23"/>
            <w:szCs w:val="23"/>
          </w:rPr>
          <w:t>z.chlewinski@muzeumplock.</w:t>
        </w:r>
      </w:hyperlink>
      <w:r w:rsidR="00EE64EB">
        <w:rPr>
          <w:rStyle w:val="Hipercze"/>
          <w:rFonts w:ascii="Arial" w:hAnsi="Arial" w:cs="Arial"/>
          <w:sz w:val="23"/>
          <w:szCs w:val="23"/>
        </w:rPr>
        <w:t>eu</w:t>
      </w:r>
      <w:r w:rsidR="00EE64EB">
        <w:rPr>
          <w:rFonts w:ascii="Arial" w:hAnsi="Arial" w:cs="Arial"/>
          <w:sz w:val="23"/>
          <w:szCs w:val="23"/>
        </w:rPr>
        <w:t xml:space="preserve">  </w:t>
      </w:r>
    </w:p>
    <w:p w:rsidR="00EE64EB" w:rsidRDefault="007D643F" w:rsidP="00EE64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17</w:t>
      </w:r>
      <w:r w:rsidR="00EE64EB">
        <w:rPr>
          <w:rFonts w:ascii="Arial" w:hAnsi="Arial" w:cs="Arial"/>
          <w:sz w:val="23"/>
          <w:szCs w:val="23"/>
        </w:rPr>
        <w:t xml:space="preserve">. Osobą odpowiedzialną ze strony Wykonawcy za realizację umowy jest – ……………… tel. ……………………….., e-mail …………………………….  </w:t>
      </w:r>
    </w:p>
    <w:p w:rsidR="00EE64EB" w:rsidRDefault="00EE64EB" w:rsidP="004C7312">
      <w:pPr>
        <w:pStyle w:val="Default"/>
        <w:jc w:val="both"/>
        <w:rPr>
          <w:sz w:val="23"/>
          <w:szCs w:val="23"/>
        </w:rPr>
      </w:pPr>
    </w:p>
    <w:p w:rsidR="004C7312" w:rsidRDefault="004C7312" w:rsidP="004C731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2</w:t>
      </w:r>
    </w:p>
    <w:p w:rsidR="000572C1" w:rsidRPr="000572C1" w:rsidRDefault="004C7312" w:rsidP="00D5098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>
        <w:rPr>
          <w:b/>
          <w:bCs/>
          <w:sz w:val="23"/>
          <w:szCs w:val="23"/>
        </w:rPr>
        <w:t xml:space="preserve">Wartość całkowita umowy </w:t>
      </w:r>
      <w:r w:rsidR="00CE357F">
        <w:rPr>
          <w:b/>
          <w:bCs/>
          <w:sz w:val="23"/>
          <w:szCs w:val="23"/>
        </w:rPr>
        <w:t>wynosi</w:t>
      </w:r>
      <w:r>
        <w:rPr>
          <w:b/>
          <w:bCs/>
          <w:sz w:val="23"/>
          <w:szCs w:val="23"/>
        </w:rPr>
        <w:t xml:space="preserve"> ……………… zł netto, …................ zł brutto </w:t>
      </w:r>
      <w:r>
        <w:rPr>
          <w:sz w:val="23"/>
          <w:szCs w:val="23"/>
        </w:rPr>
        <w:t>(</w:t>
      </w:r>
      <w:r w:rsidR="00D5098C">
        <w:rPr>
          <w:sz w:val="23"/>
          <w:szCs w:val="23"/>
        </w:rPr>
        <w:t>słownie:................./100).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Rozliczenie przedmiotu umowy nastąpi </w:t>
      </w:r>
      <w:r w:rsidR="000572C1">
        <w:rPr>
          <w:sz w:val="23"/>
          <w:szCs w:val="23"/>
        </w:rPr>
        <w:t>faktur</w:t>
      </w:r>
      <w:r w:rsidR="00D5098C">
        <w:rPr>
          <w:sz w:val="23"/>
          <w:szCs w:val="23"/>
        </w:rPr>
        <w:t xml:space="preserve">ą </w:t>
      </w:r>
      <w:r>
        <w:rPr>
          <w:sz w:val="23"/>
          <w:szCs w:val="23"/>
        </w:rPr>
        <w:t xml:space="preserve">końcową za prawidłowo wykonany przedmiot zamówienia i jego dostarczenie, zgodnie z ust. 1 powyżej.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Zamawiający będzie dokonywał płatności w terminie do 30 dni od daty otrzymania prawidłowo wystawionej faktury na: Muzeum Mazowieckie w Płocku, ul. Tumska 8, </w:t>
      </w:r>
      <w:r w:rsidR="000572C1">
        <w:rPr>
          <w:sz w:val="23"/>
          <w:szCs w:val="23"/>
        </w:rPr>
        <w:t xml:space="preserve">                 </w:t>
      </w:r>
      <w:r>
        <w:rPr>
          <w:sz w:val="23"/>
          <w:szCs w:val="23"/>
        </w:rPr>
        <w:t xml:space="preserve">09-402 Płock, NIP 774-13-73-620. Wykonawca wskaże na fakturze numer umowy.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Wynagrodzenie Wykonawcy obejmuje koszt wykonania przedmiotu zamówienia, koszt transportu, załadunku i jego rozładunku oraz uwzględnia wszelkie czynności i prace związane z realizacją przedmiotu umowy.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 Za datę płatności uważa się dzień obciążenia rachunku bankowego Zamawiającego.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 Zamawiający oświadcza, że będzie realizować płatności za faktury z zastosowaniem mechanizmu podzielonej płatności tzw. </w:t>
      </w:r>
      <w:proofErr w:type="spellStart"/>
      <w:r>
        <w:rPr>
          <w:sz w:val="23"/>
          <w:szCs w:val="23"/>
        </w:rPr>
        <w:t>split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payment</w:t>
      </w:r>
      <w:proofErr w:type="spellEnd"/>
      <w:r>
        <w:rPr>
          <w:sz w:val="23"/>
          <w:szCs w:val="23"/>
        </w:rPr>
        <w:t xml:space="preserve">. Zapłatę w tym systemie uznaje się za dokonanie płatności w terminie ustalonym w § 2 ust. 3 umowy.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7. Wykonawca oświadcza, że numer rachunku rozliczeniowego wskazany we wszystkich fakturach, które będą wystawione w jego imieniu, jest rachunkiem, dla którego zgodnie z Rozdziałem 3a ustawy z dnia 29 sierpnia 1997 r. - Prawo Bankowe prowadzony jest rachunek VAT</w:t>
      </w:r>
      <w:r w:rsidR="00CE357F">
        <w:rPr>
          <w:sz w:val="23"/>
          <w:szCs w:val="23"/>
        </w:rPr>
        <w:t>,</w:t>
      </w:r>
      <w:r>
        <w:rPr>
          <w:sz w:val="23"/>
          <w:szCs w:val="23"/>
        </w:rPr>
        <w:t xml:space="preserve"> oraz że rachunek ten znajduje się w wykazie podmiotów, o którym mowa w art. 96 b ustawy z dnia 11 marca 2004 r. o podatku od towarów i usług tzw. białej liście podatników VAT.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8. Jeżeli Zamawiający stwierdzi, że rachunek wskazany przez Wykonawcę na fakturze nie spełnia wymogów określonych w ust. 7 niniejszego paragrafu, Zamawiający wstrzyma się z dokonaniem zapłaty za realizację Przedmiotu Umowy do czasu wskazania innego rachunku przez Wykonawcę, który będzie spełniał warunki określone w ust. 7. W takim przypadku Wykonawca zrzeka się prawa do żądania odsetek za opóźnienie płatności za okres od pierwszego dnia po upływie terminu płatności wskazanego w § 2 ust. 3 do 7-go dnia od daty powiadomienia Zamawiającego o numerze rachunku spełniającego wymogi z ust. 7.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9. Wykonawca ponosi wyłączną odpowiedzialność za wszelkie szkody poniesione przez Zamawiającego w przypadku, jeżeli oświadczenia i zapewnienia zawarte w ust. 7 oraz ust. 8 okażą się niezgodne z prawdą.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10. Wykonawca zobowiązuje się zwrócić Zamawiającemu wszelkie obciążenia nałożone z tego tytułu na Zamawiającego przez organy administracji skarbowej oraz zrekompensować szkodę, jaka powstała u Zamawiającego, wynikającą w szczególności, ale nie wyłącznie, z zakwestionowanych przez organy administracji skarbowej prawidłowości odliczeń podatku VAT na podstawie wystawionych przez Wykonawcę faktur dokumentujących realizację Przedmiotu Umowy.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11. Wykonawca oświadcza że jest*/nie jest czynnym podatnikiem VAT. </w:t>
      </w:r>
    </w:p>
    <w:p w:rsidR="004C7312" w:rsidRDefault="004C7312" w:rsidP="004C7312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postanowienia § 2 ust. 6-10 Umowy - będą miały zastosowanie w przypadku gdy Wykonawca oświadczy, iż jest czynnym podatnikiem podatku VAT) </w:t>
      </w:r>
    </w:p>
    <w:p w:rsidR="004C7312" w:rsidRDefault="004C7312" w:rsidP="004C731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3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I wersja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Wykonawca oświadcza, że wystawi ustrukturyzowaną fakturę/faktury, o których mowa w Ustawie z dnia 9 listopada 2018 r. o elektronicznym fakturowaniu w zamówieniach publicznych, koncesjach na roboty budowlane lub usługi oraz partnerstwie </w:t>
      </w:r>
      <w:proofErr w:type="spellStart"/>
      <w:r>
        <w:rPr>
          <w:sz w:val="23"/>
          <w:szCs w:val="23"/>
        </w:rPr>
        <w:t>publicznoprywatnym</w:t>
      </w:r>
      <w:proofErr w:type="spellEnd"/>
      <w:r>
        <w:rPr>
          <w:sz w:val="23"/>
          <w:szCs w:val="23"/>
        </w:rPr>
        <w:t xml:space="preserve"> (Dz. U. z 2018 poz. 2191 ze zm.). Faktury ustrukturyzowane należy przesyłać na Platformę Elektronicznego Fakturowania na adres skrzynki PEPPOL NIP: …………………….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Zamawiający informuje, że na podstawie art.4 ust 4 Ustawy o elektronicznym fakturowaniu nie wyraża zgody na wysyłanie innych ustrukturyzowanych dokumentów elektronicznych, o których mowa w art. 2 pkt. 3 za pośrednictwem platformy elektronicznego fakturowania. Przedmiotowy zapis nie zwalnia Wykonawcy z obowiązku przedłożenia wszystkich wymaganych niniejszą umową dokumentów niezbędnych do prawidłowego rozliczenia umowy.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Jeżeli Wykonawca w trakcie realizacji umowy podejmie decyzję o zmianie formy rozliczenia na fakturę/faktury papierowe, zobligowany jest powiadomić o tym fakcie Zamawiającego na adres e-mail </w:t>
      </w:r>
      <w:r>
        <w:rPr>
          <w:color w:val="0000FF"/>
          <w:sz w:val="23"/>
          <w:szCs w:val="23"/>
        </w:rPr>
        <w:t xml:space="preserve">administracja@muzeumplock.eu </w:t>
      </w:r>
      <w:r>
        <w:rPr>
          <w:sz w:val="23"/>
          <w:szCs w:val="23"/>
        </w:rPr>
        <w:t xml:space="preserve">najpóźniej ostatniego dnia przed wystawieniem faktury.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Powyższe zapisy można stosować odpowiednio do podwykonawców zgodnie z art. 2 pkt 5d) ustawy z dnia 9 listopada 2018 r. o elektronicznym fakturowaniu w zamówieniach publicznych, koncesjach na roboty budowlane lub usługi oraz partnerstwie </w:t>
      </w:r>
      <w:proofErr w:type="spellStart"/>
      <w:r>
        <w:rPr>
          <w:sz w:val="23"/>
          <w:szCs w:val="23"/>
        </w:rPr>
        <w:t>publicznoprywatnym</w:t>
      </w:r>
      <w:proofErr w:type="spellEnd"/>
      <w:r>
        <w:rPr>
          <w:sz w:val="23"/>
          <w:szCs w:val="23"/>
        </w:rPr>
        <w:t xml:space="preserve">. </w:t>
      </w:r>
    </w:p>
    <w:p w:rsidR="004C7312" w:rsidRDefault="004C7312" w:rsidP="004C73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lub </w:t>
      </w:r>
    </w:p>
    <w:p w:rsidR="004C7312" w:rsidRDefault="004C7312" w:rsidP="004C7312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II wersja </w:t>
      </w:r>
    </w:p>
    <w:p w:rsidR="004C7312" w:rsidRDefault="004C7312" w:rsidP="004C73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1.Wykonawca oświadcza, że wystawi fakturę/faktury papierową.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2.Zamawiający informuje, że na podstawie art.4 ust 4 Ustawy o elektronicznym fakturowaniu nie wyraża zgody na wysyłanie innych ustrukturyzowanych dokumentów elektronicznych, o których mowa w art. 2 pkt. 3 za pośrednictwem platformy elektronicznego fakturowania. Przedmiotowy zapis nie zwalnia Wykonawcy z obowiązku przedłożenia wszystkich wymaganych niniejszą umową dokumentów niezbędnych do prawidłowego rozliczenia umowy.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Jeżeli Wykonawca w trakcie realizacji umowy podejmie decyzję o zmianie formy rozliczenia na fakturę/faktury ustrukturyzowane, zobligowany jest powiadomić o tym fakcie Zamawiającego na adres e-mail </w:t>
      </w:r>
      <w:r>
        <w:rPr>
          <w:color w:val="0000FF"/>
          <w:sz w:val="23"/>
          <w:szCs w:val="23"/>
        </w:rPr>
        <w:t xml:space="preserve">administracja@muzeumplock.eu </w:t>
      </w:r>
      <w:r>
        <w:rPr>
          <w:sz w:val="23"/>
          <w:szCs w:val="23"/>
        </w:rPr>
        <w:t xml:space="preserve">najpóźniej ostatniego dnia przed wystawieniem faktury.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4. Powyższe zapisy można stosować odpowiednio do podwykonawców zgodnie z art. 2 pkt 5d) ustawy z dnia 9 listopada 2018 r. o elektronicznym fakturowaniu w zamówieniach publicznych, koncesjach na roboty budowlane lub usługi oraz partnerstwie </w:t>
      </w:r>
      <w:proofErr w:type="spellStart"/>
      <w:r>
        <w:rPr>
          <w:sz w:val="23"/>
          <w:szCs w:val="23"/>
        </w:rPr>
        <w:t>publicznoprywatnym</w:t>
      </w:r>
      <w:proofErr w:type="spellEnd"/>
      <w:r>
        <w:rPr>
          <w:sz w:val="23"/>
          <w:szCs w:val="23"/>
        </w:rPr>
        <w:t xml:space="preserve">. </w:t>
      </w:r>
    </w:p>
    <w:p w:rsidR="004C7312" w:rsidRDefault="004C7312" w:rsidP="004C7312">
      <w:pPr>
        <w:pStyle w:val="Default"/>
        <w:jc w:val="both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*(I lub II wersja będzie miała zastosowanie w zależności od oświadczenia złożonego przez Wykonawcę przed podpisaniem umowy). </w:t>
      </w:r>
    </w:p>
    <w:p w:rsidR="004C7312" w:rsidRDefault="004C7312" w:rsidP="004C731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4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Zamawiający może naliczyć Wykonawcy karę umowną: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1) w wysokości 1% wynagrodzenia brutto, o którym mowa w § 2 ust. 1 za niedostarczony w terminie przedmiot zamówienia, za każdy dzień zwłoki;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2) w wysokości 1% wynagrodzenia brutto, o którym mowa w § 2 ust. 1, za każdy dzień zwłoki dostawy reklamowanego przedmiotu zamówienia;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3) w wysokości 20% wynagrodzenia określonego w § 2 ust. 1, w przypadku odstąpienia od umowy przez Wykonawcę z winy Wykonawcy</w:t>
      </w:r>
      <w:r w:rsidR="00D5098C">
        <w:rPr>
          <w:sz w:val="23"/>
          <w:szCs w:val="23"/>
        </w:rPr>
        <w:t xml:space="preserve"> oraz w przypadku odstąpienia od umowy przez Zamawiającego z winy Wykonawcy</w:t>
      </w:r>
      <w:r>
        <w:rPr>
          <w:sz w:val="23"/>
          <w:szCs w:val="23"/>
        </w:rPr>
        <w:t xml:space="preserve">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Wykonawca wyraża zgodę na potrącanie kar umownych z przysługującego mu wynagrodzenia.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Żądanie kary umownej nie wyklucza uprawnień Zamawiającego do dochodzenia odszkodowania uzupełniającego na zasadach ogólnych, jeżeli szkoda przekroczy wartość kary umownej.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Łączna wysokość kar umownych nie może być większa niż 30% wynagrodzenia brutto, o którym mowa w § 2 ust. 1 umowy. </w:t>
      </w:r>
    </w:p>
    <w:p w:rsidR="004C7312" w:rsidRDefault="004C7312" w:rsidP="004C731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5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Zamawiającemu przysługuje prawo odstąpienia od umowy z przyczyn dotyczących Wykonawcy, w terminie 30 dni od powzięcia wiadomości o następujących okolicznościach, gdy: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1) nastąpi zwłoka w dostarczeniu przedmiotu umowy ponad 5 dni od terminu określonego w § 1 ust. 5 i 9 umowy;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2) dostarczony przedmiot umowy ma wady jakościowe, nie jest zgodny z § 1 umowy bądź dostarczony jest w ilości mniejszej niż zamawiana, a wykonawca nie usunął wady bądź nie dostarczył brakującej ilości w przeciągu 2 dni od dnia wezwania przez Zamawiającego, </w:t>
      </w:r>
    </w:p>
    <w:p w:rsidR="004C7312" w:rsidRDefault="004C7312" w:rsidP="004C73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zostanie złożony wniosek o rozwiązanie lub likwidację firmy Wykonawcy,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4) zostanie wydany nakaz zajęcia majątku Wykonawcy, uniemożliwiający wykonanie Umowy,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Ponadto :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5) Zamawiający może odstąpić od Umowy jeżeli zachodzi co najmniej jedna z okoliczności wskazanych w art. 456 ust.1 pkt 2 Prawo zamówień publicznych i na warunkach w nim określonych, z uwzględnieniem postanowień niniejszej Umowy.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W takim przypadku Wykonawca może żądać wyłącznie wynagrodzenia należnego z tytułu wykonania dotychczasowej części Umowy i nie jest uprawniony do żądania odszkodowania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6) Zamawiającemu przysługuje prawo odstąpienia od Umowy w terminie 30 dni od powzięcia wiadomości o zaistnieniu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 – w takim przypadku Wykonawca może żądać wyłącznie wynagrodzenia należnego mu z tytułu </w:t>
      </w:r>
      <w:r>
        <w:rPr>
          <w:sz w:val="23"/>
          <w:szCs w:val="23"/>
        </w:rPr>
        <w:lastRenderedPageBreak/>
        <w:t xml:space="preserve">wykonania dotychczasowej części Umowy i nie jest uprawniony do żądania odszkodowania.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Odstąpienie od umowy oraz rozwiązanie umowy za wypowiedzeniem, pod rygorem nieważności, winno nastąpić na piśmie. </w:t>
      </w:r>
    </w:p>
    <w:p w:rsidR="004C7312" w:rsidRDefault="004C7312" w:rsidP="004C731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6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1. Wykonawca udziela Zamawiającemu 12 m-</w:t>
      </w:r>
      <w:proofErr w:type="spellStart"/>
      <w:r>
        <w:rPr>
          <w:sz w:val="23"/>
          <w:szCs w:val="23"/>
        </w:rPr>
        <w:t>cy</w:t>
      </w:r>
      <w:proofErr w:type="spellEnd"/>
      <w:r>
        <w:rPr>
          <w:sz w:val="23"/>
          <w:szCs w:val="23"/>
        </w:rPr>
        <w:t xml:space="preserve"> gwarancji jakości, w rozumieniu art. 577 k.c., na przedmiot zamówienia.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O zauważonych wadach przedmiotu zamówienia ujawnionych w okresie gwarancji Zamawiający zawiadamia Wykonawcę w terminie 14 dni od daty ujawnienia.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W okresie gwarancji Wykonawca jest odpowiedzialny za usunięcie na swój koszt wszelkich wad przedmiotu zamówienia. </w:t>
      </w:r>
    </w:p>
    <w:p w:rsidR="004C7312" w:rsidRDefault="004C7312" w:rsidP="004C731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7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Zamawiający dopuszcza możliwość zmiany Umowy w przypadkach określonych w art. 455 ust. 1 pkt 2 – 4 i ust. 2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oraz przewiduje zgodnie z art. 455 ust. 1 pkt 1)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możliwość zmiany postanowień Umowy określając następujący rodzaj i zakres oraz warunki zmiany postanowień Umowy: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Wynagrodzenia </w:t>
      </w:r>
      <w:r>
        <w:rPr>
          <w:sz w:val="23"/>
          <w:szCs w:val="23"/>
        </w:rPr>
        <w:t xml:space="preserve">w przypadku: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a) zmiany stawki podatku od towarów i usług (VAT), wynagrodzenie należne Wykonawcy zostanie odpowiednio zmienione w stosunku wynikającym ze zmienionej stawki podatku od towarów i usług (VAT),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b) w przypadku zmiany zakresu świadczenia Umowy w związku z zaistnieniem okoliczności, tj. zaistnienia okoliczności nadzwyczajnych, np. działań wojennych, aktów terroryzmu, rewolucji, przewrotu wojskowego lub cywilnego, wojny domowej, skażeń radioaktywnych oraz istnieniem/zaistnieniem epidemii/pandemii, klęski żywiołowej, jak huragany, powodzie, trzęsienie ziemi, bunty, niepokoje, strajki, okupacje budowy spowodowane przez osoby inne niż pracownicy Wykonawcy i jego podwykonawców, </w:t>
      </w:r>
    </w:p>
    <w:p w:rsidR="004C7312" w:rsidRDefault="004C7312" w:rsidP="004C731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Terminu </w:t>
      </w:r>
      <w:r>
        <w:rPr>
          <w:sz w:val="23"/>
          <w:szCs w:val="23"/>
        </w:rPr>
        <w:t xml:space="preserve">realizacji Przedmiotu Umowy: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1) w przypadku niemożności wykonywania przedmiotu Umowy w razie zaistnienia okoliczności nadzwyczajnych, np. działań wojennych, aktów terroryzmu, rewolucji, przewrotu wojskowego lub cywilnego, wojny domowej, skażeń radioaktywnych, termin wykonania przedmiotu Umowy przedłużony zostanie o czas trwania okoliczności nadzwyczajnych uniemożliwiających wykonanie przedmiotu Umowy i - jeśli dotyczy – o czas niezbędny do usunięcia przeszkody uniemożliwiającej wykonanie przedmiotu Umowy, powstałej w związku z okolicznościami nadzwyczajnymi, o których mowa powyżej, </w:t>
      </w:r>
    </w:p>
    <w:p w:rsidR="004C7312" w:rsidRDefault="004C7312" w:rsidP="004C731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2) w przypadku niemożności wykonywania przedmiotu Umowy w związku z zaistnieniem/istnieniem epidemii/pandemii, klęski żywiołowej, jak huragany, powodzie, trzęsienie ziemi, bunty, niepokoje, strajki, okupacje budowy spowodowane przez osoby inne niż pracownicy Wykonawcy i jego podwykonawców - termin wykonania przedmiotu Umowy przedłużony zostanie o czas trwania okoliczności uniemożliwiających wykonywanie przedmiotu Umowy, o których mowa powyżej i - jeśli dotyczy – o czas niezbędny do usunięcia przeszkody uniemożliwiającej wykonanie przedmiotu Umowy w związku z okolicznościami, o których mowa powyżej. </w:t>
      </w:r>
    </w:p>
    <w:p w:rsidR="004C7312" w:rsidRDefault="004C7312" w:rsidP="004C7312">
      <w:pPr>
        <w:pStyle w:val="Default"/>
        <w:jc w:val="center"/>
        <w:rPr>
          <w:b/>
          <w:bCs/>
          <w:sz w:val="23"/>
          <w:szCs w:val="23"/>
        </w:rPr>
      </w:pPr>
    </w:p>
    <w:p w:rsidR="004C7312" w:rsidRPr="00F20232" w:rsidRDefault="004C7312" w:rsidP="00F20232">
      <w:pPr>
        <w:pStyle w:val="Default"/>
        <w:jc w:val="center"/>
        <w:rPr>
          <w:b/>
          <w:bCs/>
          <w:sz w:val="23"/>
          <w:szCs w:val="23"/>
        </w:rPr>
      </w:pPr>
      <w:r w:rsidRPr="00F20232">
        <w:rPr>
          <w:b/>
          <w:bCs/>
          <w:sz w:val="23"/>
          <w:szCs w:val="23"/>
        </w:rPr>
        <w:t>§ 8</w:t>
      </w:r>
    </w:p>
    <w:p w:rsidR="00F20232" w:rsidRPr="00F20232" w:rsidRDefault="00F20232" w:rsidP="00F202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  <w:sz w:val="23"/>
          <w:szCs w:val="23"/>
        </w:rPr>
      </w:pPr>
      <w:r w:rsidRPr="00F20232">
        <w:rPr>
          <w:rFonts w:ascii="Arial" w:hAnsi="Arial" w:cs="Arial"/>
          <w:b/>
          <w:bCs/>
          <w:color w:val="00000A"/>
          <w:sz w:val="23"/>
          <w:szCs w:val="23"/>
        </w:rPr>
        <w:t>Ochrona danych osobowych</w:t>
      </w:r>
    </w:p>
    <w:p w:rsidR="00F20232" w:rsidRPr="00F20232" w:rsidRDefault="00F20232" w:rsidP="00F202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F20232">
        <w:rPr>
          <w:rFonts w:ascii="Arial" w:hAnsi="Arial" w:cs="Arial"/>
          <w:color w:val="00000A"/>
          <w:sz w:val="23"/>
          <w:szCs w:val="23"/>
        </w:rPr>
        <w:lastRenderedPageBreak/>
        <w:t xml:space="preserve">1. </w:t>
      </w:r>
      <w:r w:rsidRPr="00F20232">
        <w:rPr>
          <w:rFonts w:ascii="Arial" w:hAnsi="Arial" w:cs="Arial"/>
          <w:color w:val="000000"/>
          <w:sz w:val="23"/>
          <w:szCs w:val="23"/>
        </w:rPr>
        <w:t>Administratorami danych osobowych, w rozumieniu art. 4 pkt. 7 Rozporządzenia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F20232">
        <w:rPr>
          <w:rFonts w:ascii="Arial" w:hAnsi="Arial" w:cs="Arial"/>
          <w:color w:val="000000"/>
          <w:sz w:val="23"/>
          <w:szCs w:val="23"/>
        </w:rPr>
        <w:t>Parlamentu Europejskiego i Rady (UE) 2016/679 z dnia 27 kwietnia 2016r. w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F20232">
        <w:rPr>
          <w:rFonts w:ascii="Arial" w:hAnsi="Arial" w:cs="Arial"/>
          <w:color w:val="000000"/>
          <w:sz w:val="23"/>
          <w:szCs w:val="23"/>
        </w:rPr>
        <w:t>sprawie ochrony osób fizycznych w związku z przetwarzaniem danych osobowych i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F20232">
        <w:rPr>
          <w:rFonts w:ascii="Arial" w:hAnsi="Arial" w:cs="Arial"/>
          <w:color w:val="000000"/>
          <w:sz w:val="23"/>
          <w:szCs w:val="23"/>
        </w:rPr>
        <w:t>w sprawie swobodnego przepływu takich danych oraz uchylenia dyrektywy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F20232">
        <w:rPr>
          <w:rFonts w:ascii="Arial" w:hAnsi="Arial" w:cs="Arial"/>
          <w:sz w:val="23"/>
          <w:szCs w:val="23"/>
        </w:rPr>
        <w:t>95/46/WE (dalej „RODO”), przetwarzanych w związku z podpisaniem i realizacją</w:t>
      </w:r>
      <w:r>
        <w:rPr>
          <w:rFonts w:ascii="Arial" w:hAnsi="Arial" w:cs="Arial"/>
          <w:sz w:val="23"/>
          <w:szCs w:val="23"/>
        </w:rPr>
        <w:t xml:space="preserve"> </w:t>
      </w:r>
      <w:r w:rsidRPr="00F20232">
        <w:rPr>
          <w:rFonts w:ascii="Arial" w:hAnsi="Arial" w:cs="Arial"/>
          <w:sz w:val="23"/>
          <w:szCs w:val="23"/>
        </w:rPr>
        <w:t>niniejszej Umowy są:</w:t>
      </w:r>
    </w:p>
    <w:p w:rsidR="00F20232" w:rsidRPr="00F20232" w:rsidRDefault="00F20232" w:rsidP="00F202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F20232">
        <w:rPr>
          <w:rFonts w:ascii="Arial" w:hAnsi="Arial" w:cs="Arial"/>
          <w:sz w:val="23"/>
          <w:szCs w:val="23"/>
        </w:rPr>
        <w:t xml:space="preserve">1) </w:t>
      </w:r>
      <w:r w:rsidRPr="00F20232">
        <w:rPr>
          <w:rFonts w:ascii="Arial" w:hAnsi="Arial" w:cs="Arial"/>
          <w:color w:val="000000"/>
          <w:sz w:val="23"/>
          <w:szCs w:val="23"/>
        </w:rPr>
        <w:t>Muzeum Mazowieckie w Płocku, ul. Tumska 8, 09-400 Płock</w:t>
      </w:r>
      <w:r w:rsidRPr="00F20232">
        <w:rPr>
          <w:rFonts w:ascii="Arial" w:hAnsi="Arial" w:cs="Arial"/>
          <w:sz w:val="23"/>
          <w:szCs w:val="23"/>
        </w:rPr>
        <w:t>;</w:t>
      </w:r>
    </w:p>
    <w:p w:rsidR="00F20232" w:rsidRPr="00F20232" w:rsidRDefault="00F20232" w:rsidP="00F202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3"/>
          <w:szCs w:val="23"/>
        </w:rPr>
      </w:pPr>
      <w:r w:rsidRPr="00F20232">
        <w:rPr>
          <w:rFonts w:ascii="Arial" w:hAnsi="Arial" w:cs="Arial"/>
          <w:sz w:val="23"/>
          <w:szCs w:val="23"/>
        </w:rPr>
        <w:t xml:space="preserve">2) </w:t>
      </w:r>
      <w:r w:rsidRPr="00F20232">
        <w:rPr>
          <w:rFonts w:ascii="Arial" w:hAnsi="Arial" w:cs="Arial"/>
          <w:i/>
          <w:iCs/>
          <w:sz w:val="23"/>
          <w:szCs w:val="23"/>
        </w:rPr>
        <w:t>(drugi podmiot) z siedzibą: w …………..., przy ul. ………., 00-000 ……………</w:t>
      </w:r>
    </w:p>
    <w:p w:rsidR="00F20232" w:rsidRDefault="00F20232" w:rsidP="00F202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F20232">
        <w:rPr>
          <w:rFonts w:ascii="Arial" w:hAnsi="Arial" w:cs="Arial"/>
          <w:sz w:val="23"/>
          <w:szCs w:val="23"/>
        </w:rPr>
        <w:t>Każda ze stron jest odrębnym administratorem danych.</w:t>
      </w:r>
    </w:p>
    <w:p w:rsidR="00F20232" w:rsidRPr="00F20232" w:rsidRDefault="00F20232" w:rsidP="00F202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F20232">
        <w:rPr>
          <w:rFonts w:ascii="Arial" w:hAnsi="Arial" w:cs="Arial"/>
          <w:sz w:val="23"/>
          <w:szCs w:val="23"/>
        </w:rPr>
        <w:t>2. Kontakt z inspektorem ochrony danych:</w:t>
      </w:r>
    </w:p>
    <w:p w:rsidR="00F20232" w:rsidRPr="00F20232" w:rsidRDefault="00F20232" w:rsidP="00F202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F20232">
        <w:rPr>
          <w:rFonts w:ascii="Arial" w:hAnsi="Arial" w:cs="Arial"/>
          <w:sz w:val="23"/>
          <w:szCs w:val="23"/>
        </w:rPr>
        <w:t xml:space="preserve">1) dla Muzeum Mazowieckiego w Płocku – </w:t>
      </w:r>
      <w:r w:rsidRPr="00F20232">
        <w:rPr>
          <w:rFonts w:ascii="Arial" w:hAnsi="Arial" w:cs="Arial"/>
          <w:color w:val="000000"/>
          <w:sz w:val="23"/>
          <w:szCs w:val="23"/>
        </w:rPr>
        <w:t>iodo@muzeumplock.eu</w:t>
      </w:r>
      <w:r w:rsidRPr="00F20232">
        <w:rPr>
          <w:rFonts w:ascii="Arial" w:hAnsi="Arial" w:cs="Arial"/>
          <w:sz w:val="23"/>
          <w:szCs w:val="23"/>
        </w:rPr>
        <w:t>;</w:t>
      </w:r>
    </w:p>
    <w:p w:rsidR="00F20232" w:rsidRDefault="00F20232" w:rsidP="00F202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3"/>
          <w:szCs w:val="23"/>
        </w:rPr>
      </w:pPr>
      <w:r w:rsidRPr="00F20232">
        <w:rPr>
          <w:rFonts w:ascii="Arial" w:hAnsi="Arial" w:cs="Arial"/>
          <w:sz w:val="23"/>
          <w:szCs w:val="23"/>
        </w:rPr>
        <w:t xml:space="preserve">2) dla </w:t>
      </w:r>
      <w:r w:rsidRPr="00F20232">
        <w:rPr>
          <w:rFonts w:ascii="Arial" w:hAnsi="Arial" w:cs="Arial"/>
          <w:i/>
          <w:iCs/>
          <w:sz w:val="23"/>
          <w:szCs w:val="23"/>
        </w:rPr>
        <w:t>(drugi podmiot) - …………………..</w:t>
      </w:r>
    </w:p>
    <w:p w:rsidR="00F20232" w:rsidRPr="00F20232" w:rsidRDefault="00F20232" w:rsidP="00F202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F20232">
        <w:rPr>
          <w:rFonts w:ascii="Arial" w:hAnsi="Arial" w:cs="Arial"/>
          <w:sz w:val="23"/>
          <w:szCs w:val="23"/>
        </w:rPr>
        <w:t>3. Dane osobowe przetwarzane będą celach związanych z zawarciem i realizacją</w:t>
      </w:r>
      <w:r>
        <w:rPr>
          <w:rFonts w:ascii="Arial" w:hAnsi="Arial" w:cs="Arial"/>
          <w:sz w:val="23"/>
          <w:szCs w:val="23"/>
        </w:rPr>
        <w:t xml:space="preserve"> </w:t>
      </w:r>
      <w:r w:rsidRPr="00F20232">
        <w:rPr>
          <w:rFonts w:ascii="Arial" w:hAnsi="Arial" w:cs="Arial"/>
          <w:sz w:val="23"/>
          <w:szCs w:val="23"/>
        </w:rPr>
        <w:t>Umowy, jej obsługą, jak też w związku z wypełnieniem obowiązków prawnych ciążących</w:t>
      </w:r>
      <w:r w:rsidR="00B223CE">
        <w:rPr>
          <w:rFonts w:ascii="Arial" w:hAnsi="Arial" w:cs="Arial"/>
          <w:sz w:val="23"/>
          <w:szCs w:val="23"/>
        </w:rPr>
        <w:t xml:space="preserve"> </w:t>
      </w:r>
      <w:r w:rsidRPr="00F20232">
        <w:rPr>
          <w:rFonts w:ascii="Arial" w:hAnsi="Arial" w:cs="Arial"/>
          <w:sz w:val="23"/>
          <w:szCs w:val="23"/>
        </w:rPr>
        <w:t>na Stronach niniejszej Umowy.</w:t>
      </w:r>
    </w:p>
    <w:p w:rsidR="00F20232" w:rsidRPr="00F20232" w:rsidRDefault="00F20232" w:rsidP="00F202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F20232">
        <w:rPr>
          <w:rFonts w:ascii="Arial" w:hAnsi="Arial" w:cs="Arial"/>
          <w:sz w:val="23"/>
          <w:szCs w:val="23"/>
        </w:rPr>
        <w:t>4. Odbiorcami danych osobowych będą podmioty uprawnione do uzyskania danych</w:t>
      </w:r>
      <w:r w:rsidR="00B223CE">
        <w:rPr>
          <w:rFonts w:ascii="Arial" w:hAnsi="Arial" w:cs="Arial"/>
          <w:sz w:val="23"/>
          <w:szCs w:val="23"/>
        </w:rPr>
        <w:t xml:space="preserve"> </w:t>
      </w:r>
      <w:r w:rsidRPr="00F20232">
        <w:rPr>
          <w:rFonts w:ascii="Arial" w:hAnsi="Arial" w:cs="Arial"/>
          <w:sz w:val="23"/>
          <w:szCs w:val="23"/>
        </w:rPr>
        <w:t>osobowych na podstawie przepisów prawa oraz podmioty świadczące usługi</w:t>
      </w:r>
      <w:r w:rsidR="00B223CE">
        <w:rPr>
          <w:rFonts w:ascii="Arial" w:hAnsi="Arial" w:cs="Arial"/>
          <w:sz w:val="23"/>
          <w:szCs w:val="23"/>
        </w:rPr>
        <w:t xml:space="preserve"> </w:t>
      </w:r>
      <w:r w:rsidRPr="00F20232">
        <w:rPr>
          <w:rFonts w:ascii="Arial" w:hAnsi="Arial" w:cs="Arial"/>
          <w:sz w:val="23"/>
          <w:szCs w:val="23"/>
        </w:rPr>
        <w:t>na rzecz Stron.</w:t>
      </w:r>
    </w:p>
    <w:p w:rsidR="00F20232" w:rsidRPr="00F20232" w:rsidRDefault="00F20232" w:rsidP="00F202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F20232">
        <w:rPr>
          <w:rFonts w:ascii="Arial" w:hAnsi="Arial" w:cs="Arial"/>
          <w:sz w:val="23"/>
          <w:szCs w:val="23"/>
        </w:rPr>
        <w:t>5. Dane osobowe przechowywane będą przez okres 10 lat licząc od końca roku</w:t>
      </w:r>
      <w:r w:rsidR="00B223CE">
        <w:rPr>
          <w:rFonts w:ascii="Arial" w:hAnsi="Arial" w:cs="Arial"/>
          <w:sz w:val="23"/>
          <w:szCs w:val="23"/>
        </w:rPr>
        <w:t xml:space="preserve"> </w:t>
      </w:r>
      <w:r w:rsidRPr="00F20232">
        <w:rPr>
          <w:rFonts w:ascii="Arial" w:hAnsi="Arial" w:cs="Arial"/>
          <w:sz w:val="23"/>
          <w:szCs w:val="23"/>
        </w:rPr>
        <w:t>zakończenia Umowy.</w:t>
      </w:r>
    </w:p>
    <w:p w:rsidR="00F20232" w:rsidRPr="00F20232" w:rsidRDefault="00F20232" w:rsidP="00F202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F20232">
        <w:rPr>
          <w:rFonts w:ascii="Arial" w:hAnsi="Arial" w:cs="Arial"/>
          <w:sz w:val="23"/>
          <w:szCs w:val="23"/>
        </w:rPr>
        <w:t>6. Każdy ma prawo do:</w:t>
      </w:r>
    </w:p>
    <w:p w:rsidR="00F20232" w:rsidRPr="00F20232" w:rsidRDefault="00F20232" w:rsidP="00F202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F20232">
        <w:rPr>
          <w:rFonts w:ascii="Arial" w:hAnsi="Arial" w:cs="Arial"/>
          <w:sz w:val="23"/>
          <w:szCs w:val="23"/>
        </w:rPr>
        <w:t>1) dostępu do swoich danych osobowych oraz otrzymania ich kopii;</w:t>
      </w:r>
    </w:p>
    <w:p w:rsidR="00F20232" w:rsidRPr="00F20232" w:rsidRDefault="00F20232" w:rsidP="00F202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F20232">
        <w:rPr>
          <w:rFonts w:ascii="Arial" w:hAnsi="Arial" w:cs="Arial"/>
          <w:sz w:val="23"/>
          <w:szCs w:val="23"/>
        </w:rPr>
        <w:t>2) sprostowania (poprawiania) swoich danych;</w:t>
      </w:r>
    </w:p>
    <w:p w:rsidR="00F20232" w:rsidRPr="00F20232" w:rsidRDefault="00F20232" w:rsidP="00F202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F20232">
        <w:rPr>
          <w:rFonts w:ascii="Arial" w:hAnsi="Arial" w:cs="Arial"/>
          <w:sz w:val="23"/>
          <w:szCs w:val="23"/>
        </w:rPr>
        <w:t>3) ograniczenia przetwarzania w przypadku kwestionowania prawidłowości danych</w:t>
      </w:r>
      <w:r w:rsidR="00B223CE">
        <w:rPr>
          <w:rFonts w:ascii="Arial" w:hAnsi="Arial" w:cs="Arial"/>
          <w:sz w:val="23"/>
          <w:szCs w:val="23"/>
        </w:rPr>
        <w:t xml:space="preserve"> </w:t>
      </w:r>
      <w:r w:rsidRPr="00F20232">
        <w:rPr>
          <w:rFonts w:ascii="Arial" w:hAnsi="Arial" w:cs="Arial"/>
          <w:sz w:val="23"/>
          <w:szCs w:val="23"/>
        </w:rPr>
        <w:t>osobowych;</w:t>
      </w:r>
    </w:p>
    <w:p w:rsidR="00F20232" w:rsidRPr="00F20232" w:rsidRDefault="00F20232" w:rsidP="00F202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F20232">
        <w:rPr>
          <w:rFonts w:ascii="Arial" w:hAnsi="Arial" w:cs="Arial"/>
          <w:sz w:val="23"/>
          <w:szCs w:val="23"/>
        </w:rPr>
        <w:t>4) usunięcia danych po ustaniu celu, dla realizacji którego były przetwarzane.</w:t>
      </w:r>
    </w:p>
    <w:p w:rsidR="00F20232" w:rsidRPr="00F20232" w:rsidRDefault="00F20232" w:rsidP="00F202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F20232">
        <w:rPr>
          <w:rFonts w:ascii="Arial" w:hAnsi="Arial" w:cs="Arial"/>
          <w:sz w:val="23"/>
          <w:szCs w:val="23"/>
        </w:rPr>
        <w:t>7. Każdy ma prawo wniesienia skargi do organu nadzorczego, którym jest Prezes</w:t>
      </w:r>
      <w:r w:rsidR="00B223CE">
        <w:rPr>
          <w:rFonts w:ascii="Arial" w:hAnsi="Arial" w:cs="Arial"/>
          <w:sz w:val="23"/>
          <w:szCs w:val="23"/>
        </w:rPr>
        <w:t xml:space="preserve"> </w:t>
      </w:r>
      <w:r w:rsidRPr="00F20232">
        <w:rPr>
          <w:rFonts w:ascii="Arial" w:hAnsi="Arial" w:cs="Arial"/>
          <w:sz w:val="23"/>
          <w:szCs w:val="23"/>
        </w:rPr>
        <w:t>Urzędu Ochrony Danych Osobowych.</w:t>
      </w:r>
    </w:p>
    <w:p w:rsidR="00F20232" w:rsidRPr="00F20232" w:rsidRDefault="00F20232" w:rsidP="00B223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F20232">
        <w:rPr>
          <w:rFonts w:ascii="Arial" w:hAnsi="Arial" w:cs="Arial"/>
          <w:sz w:val="23"/>
          <w:szCs w:val="23"/>
        </w:rPr>
        <w:t>8. Podanie danych osobowych jest dobrowolne, ale niezbędne dla zawarcia i realizacji</w:t>
      </w:r>
      <w:r w:rsidR="00B223CE">
        <w:rPr>
          <w:rFonts w:ascii="Arial" w:hAnsi="Arial" w:cs="Arial"/>
          <w:sz w:val="23"/>
          <w:szCs w:val="23"/>
        </w:rPr>
        <w:t xml:space="preserve"> </w:t>
      </w:r>
      <w:r w:rsidRPr="00F20232">
        <w:rPr>
          <w:rFonts w:ascii="Arial" w:hAnsi="Arial" w:cs="Arial"/>
          <w:sz w:val="23"/>
          <w:szCs w:val="23"/>
        </w:rPr>
        <w:t>Umowy.</w:t>
      </w:r>
    </w:p>
    <w:p w:rsidR="00F20232" w:rsidRDefault="00F20232" w:rsidP="00B223CE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§ </w:t>
      </w:r>
      <w:r w:rsidR="00B223CE">
        <w:rPr>
          <w:b/>
          <w:bCs/>
          <w:sz w:val="23"/>
          <w:szCs w:val="23"/>
        </w:rPr>
        <w:t>9</w:t>
      </w:r>
    </w:p>
    <w:p w:rsidR="00F20232" w:rsidRDefault="00F20232" w:rsidP="004C7312">
      <w:pPr>
        <w:pStyle w:val="Default"/>
        <w:jc w:val="center"/>
        <w:rPr>
          <w:sz w:val="23"/>
          <w:szCs w:val="23"/>
        </w:rPr>
      </w:pPr>
    </w:p>
    <w:p w:rsidR="004C7312" w:rsidRPr="004C7312" w:rsidRDefault="004C7312" w:rsidP="004C7312">
      <w:pPr>
        <w:pStyle w:val="Default"/>
        <w:jc w:val="both"/>
        <w:rPr>
          <w:sz w:val="23"/>
          <w:szCs w:val="23"/>
        </w:rPr>
      </w:pPr>
      <w:r w:rsidRPr="004C7312">
        <w:rPr>
          <w:sz w:val="23"/>
          <w:szCs w:val="23"/>
        </w:rPr>
        <w:t xml:space="preserve">1. W sprawach, które nie zostały uregulowane niniejszą umową, mają zastosowanie przepisy Kodeksu cywilnego i inne właściwe dla przedmiotu umowy. </w:t>
      </w:r>
    </w:p>
    <w:p w:rsidR="004C7312" w:rsidRPr="004C7312" w:rsidRDefault="004C7312" w:rsidP="004C7312">
      <w:pPr>
        <w:pStyle w:val="Default"/>
        <w:jc w:val="both"/>
        <w:rPr>
          <w:sz w:val="23"/>
          <w:szCs w:val="23"/>
        </w:rPr>
      </w:pPr>
      <w:r w:rsidRPr="004C7312">
        <w:rPr>
          <w:sz w:val="23"/>
          <w:szCs w:val="23"/>
        </w:rPr>
        <w:t xml:space="preserve">2. Do umowy ma zastosowania ustawa z dnia 11 września 2019r. Prawo zamówień publicznych. </w:t>
      </w:r>
    </w:p>
    <w:p w:rsidR="004C7312" w:rsidRPr="004C7312" w:rsidRDefault="004C7312" w:rsidP="004C7312">
      <w:pPr>
        <w:pStyle w:val="Default"/>
        <w:jc w:val="both"/>
        <w:rPr>
          <w:sz w:val="23"/>
          <w:szCs w:val="23"/>
        </w:rPr>
      </w:pPr>
      <w:r w:rsidRPr="004C7312">
        <w:rPr>
          <w:sz w:val="23"/>
          <w:szCs w:val="23"/>
        </w:rPr>
        <w:t xml:space="preserve">3. Wszelkie zmiany umowy wymagają formy pisemnej, pod rygorem nieważności. </w:t>
      </w:r>
    </w:p>
    <w:p w:rsidR="004C7312" w:rsidRPr="004C7312" w:rsidRDefault="004C7312" w:rsidP="004C7312">
      <w:pPr>
        <w:pStyle w:val="Default"/>
        <w:jc w:val="both"/>
        <w:rPr>
          <w:sz w:val="23"/>
          <w:szCs w:val="23"/>
        </w:rPr>
      </w:pPr>
      <w:r w:rsidRPr="004C7312">
        <w:rPr>
          <w:sz w:val="23"/>
          <w:szCs w:val="23"/>
        </w:rPr>
        <w:t xml:space="preserve">4. Ewentualne spory powstałe w związku z zawarciem i wykonywaniem niniejszej umowy Strony będą starały się rozstrzygać polubownie. W przypadku braku porozumienia spór zostanie poddany pod rozstrzygnięcie właściwego ze względu na siedzibę Zmawiającego sądu powszechnego. </w:t>
      </w:r>
    </w:p>
    <w:p w:rsidR="004C7312" w:rsidRPr="004C7312" w:rsidRDefault="004C7312" w:rsidP="004C7312">
      <w:pPr>
        <w:pStyle w:val="Default"/>
        <w:jc w:val="both"/>
        <w:rPr>
          <w:sz w:val="23"/>
          <w:szCs w:val="23"/>
        </w:rPr>
      </w:pPr>
      <w:r w:rsidRPr="004C7312">
        <w:rPr>
          <w:sz w:val="23"/>
          <w:szCs w:val="23"/>
        </w:rPr>
        <w:t xml:space="preserve">5. Umowę sporządzono w dwóch jednobrzmiących egzemplarzach, po jednym egzemplarzu dla każdej ze Stron. </w:t>
      </w:r>
    </w:p>
    <w:p w:rsidR="004C7312" w:rsidRDefault="004C7312" w:rsidP="004C73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3"/>
          <w:szCs w:val="23"/>
        </w:rPr>
      </w:pPr>
    </w:p>
    <w:p w:rsidR="00E067C7" w:rsidRPr="004C7312" w:rsidRDefault="004C7312" w:rsidP="004C73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4C7312">
        <w:rPr>
          <w:rFonts w:ascii="Arial" w:hAnsi="Arial" w:cs="Arial"/>
          <w:b/>
          <w:bCs/>
          <w:sz w:val="23"/>
          <w:szCs w:val="23"/>
        </w:rPr>
        <w:t xml:space="preserve">ZAMAWIAJĄCY </w:t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 w:rsidRPr="004C7312">
        <w:rPr>
          <w:rFonts w:ascii="Arial" w:hAnsi="Arial" w:cs="Arial"/>
          <w:b/>
          <w:bCs/>
          <w:sz w:val="23"/>
          <w:szCs w:val="23"/>
        </w:rPr>
        <w:t>WYKONAWCA</w:t>
      </w:r>
    </w:p>
    <w:sectPr w:rsidR="00E067C7" w:rsidRPr="004C7312" w:rsidSect="00EA1A1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D7D" w:rsidRDefault="00E60D7D" w:rsidP="000968E3">
      <w:pPr>
        <w:spacing w:after="0" w:line="240" w:lineRule="auto"/>
      </w:pPr>
      <w:r>
        <w:separator/>
      </w:r>
    </w:p>
  </w:endnote>
  <w:endnote w:type="continuationSeparator" w:id="0">
    <w:p w:rsidR="00E60D7D" w:rsidRDefault="00E60D7D" w:rsidP="00096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87B" w:rsidRDefault="0046787B" w:rsidP="000968E3">
    <w:pPr>
      <w:pStyle w:val="Stopka"/>
      <w:tabs>
        <w:tab w:val="clear" w:pos="9072"/>
        <w:tab w:val="right" w:pos="10490"/>
      </w:tabs>
      <w:ind w:left="-1417" w:right="-1417"/>
    </w:pPr>
    <w:r>
      <w:rPr>
        <w:noProof/>
      </w:rPr>
      <w:drawing>
        <wp:inline distT="0" distB="0" distL="0" distR="0" wp14:anchorId="6E890151" wp14:editId="19046030">
          <wp:extent cx="7463127" cy="1573443"/>
          <wp:effectExtent l="19050" t="0" r="4473" b="0"/>
          <wp:docPr id="2" name="Obraz 1" descr="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59924" cy="1572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87B" w:rsidRDefault="0046787B" w:rsidP="00436671">
    <w:pPr>
      <w:pStyle w:val="Stopka"/>
      <w:tabs>
        <w:tab w:val="clear" w:pos="9072"/>
        <w:tab w:val="right" w:pos="10348"/>
      </w:tabs>
      <w:ind w:left="-1417"/>
    </w:pPr>
    <w:r w:rsidRPr="00436671">
      <w:rPr>
        <w:noProof/>
      </w:rPr>
      <w:drawing>
        <wp:inline distT="0" distB="0" distL="0" distR="0" wp14:anchorId="30EDB2BB" wp14:editId="29EE72C5">
          <wp:extent cx="7547025" cy="1574358"/>
          <wp:effectExtent l="19050" t="0" r="0" b="0"/>
          <wp:docPr id="7" name="Obraz 1" descr="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0592" cy="15751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D7D" w:rsidRDefault="00E60D7D" w:rsidP="000968E3">
      <w:pPr>
        <w:spacing w:after="0" w:line="240" w:lineRule="auto"/>
      </w:pPr>
      <w:r>
        <w:separator/>
      </w:r>
    </w:p>
  </w:footnote>
  <w:footnote w:type="continuationSeparator" w:id="0">
    <w:p w:rsidR="00E60D7D" w:rsidRDefault="00E60D7D" w:rsidP="00096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87B" w:rsidRDefault="0046787B" w:rsidP="000968E3">
    <w:pPr>
      <w:pStyle w:val="Nagwek"/>
      <w:ind w:left="-141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87B" w:rsidRDefault="0046787B" w:rsidP="00436671">
    <w:pPr>
      <w:pStyle w:val="Nagwek"/>
      <w:tabs>
        <w:tab w:val="clear" w:pos="9072"/>
        <w:tab w:val="right" w:pos="10206"/>
      </w:tabs>
      <w:ind w:left="-1417" w:right="-140"/>
    </w:pPr>
    <w:r w:rsidRPr="00436671">
      <w:rPr>
        <w:noProof/>
      </w:rPr>
      <w:drawing>
        <wp:inline distT="0" distB="0" distL="0" distR="0" wp14:anchorId="57EACA4F" wp14:editId="65600D5E">
          <wp:extent cx="7550592" cy="1632440"/>
          <wp:effectExtent l="19050" t="0" r="0" b="0"/>
          <wp:docPr id="6" name="Obraz 0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2332" cy="16328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Calibri"/>
        <w:color w:val="000000"/>
        <w:sz w:val="20"/>
        <w:szCs w:val="20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color w:val="C00000"/>
        <w:sz w:val="18"/>
        <w:szCs w:val="18"/>
        <w:shd w:val="clear" w:color="auto" w:fill="FFFF00"/>
        <w:lang w:eastAsia="pl-PL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b/>
        <w:bCs/>
      </w:rPr>
    </w:lvl>
  </w:abstractNum>
  <w:abstractNum w:abstractNumId="3">
    <w:nsid w:val="75865D0B"/>
    <w:multiLevelType w:val="hybridMultilevel"/>
    <w:tmpl w:val="5A4C6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8E3"/>
    <w:rsid w:val="00015BCD"/>
    <w:rsid w:val="00031C98"/>
    <w:rsid w:val="00033EA7"/>
    <w:rsid w:val="00036368"/>
    <w:rsid w:val="000460DD"/>
    <w:rsid w:val="000572C1"/>
    <w:rsid w:val="00064E55"/>
    <w:rsid w:val="00086127"/>
    <w:rsid w:val="000968E3"/>
    <w:rsid w:val="000C02D9"/>
    <w:rsid w:val="000D0F36"/>
    <w:rsid w:val="000D27C8"/>
    <w:rsid w:val="000D74EA"/>
    <w:rsid w:val="000E30B6"/>
    <w:rsid w:val="000F22ED"/>
    <w:rsid w:val="00100C43"/>
    <w:rsid w:val="001101FF"/>
    <w:rsid w:val="001335C8"/>
    <w:rsid w:val="00161388"/>
    <w:rsid w:val="00162674"/>
    <w:rsid w:val="00165D1D"/>
    <w:rsid w:val="00186376"/>
    <w:rsid w:val="001B012B"/>
    <w:rsid w:val="001C4376"/>
    <w:rsid w:val="001D4DB2"/>
    <w:rsid w:val="00211895"/>
    <w:rsid w:val="00232584"/>
    <w:rsid w:val="00263ACF"/>
    <w:rsid w:val="00297905"/>
    <w:rsid w:val="002A68A8"/>
    <w:rsid w:val="002C47E1"/>
    <w:rsid w:val="00310271"/>
    <w:rsid w:val="00331488"/>
    <w:rsid w:val="00343A1C"/>
    <w:rsid w:val="003449A6"/>
    <w:rsid w:val="003719DC"/>
    <w:rsid w:val="003839C2"/>
    <w:rsid w:val="00395800"/>
    <w:rsid w:val="003A2D74"/>
    <w:rsid w:val="004141B3"/>
    <w:rsid w:val="00436671"/>
    <w:rsid w:val="00444D3B"/>
    <w:rsid w:val="00457B33"/>
    <w:rsid w:val="00466DB8"/>
    <w:rsid w:val="0046787B"/>
    <w:rsid w:val="00474C68"/>
    <w:rsid w:val="004C6315"/>
    <w:rsid w:val="004C7312"/>
    <w:rsid w:val="004F44A0"/>
    <w:rsid w:val="004F560A"/>
    <w:rsid w:val="00504263"/>
    <w:rsid w:val="00540AC8"/>
    <w:rsid w:val="00584ED5"/>
    <w:rsid w:val="005A6896"/>
    <w:rsid w:val="005A7A22"/>
    <w:rsid w:val="005C287F"/>
    <w:rsid w:val="005C4296"/>
    <w:rsid w:val="005C727C"/>
    <w:rsid w:val="005D0AA1"/>
    <w:rsid w:val="005D5B65"/>
    <w:rsid w:val="005E790D"/>
    <w:rsid w:val="005F1E29"/>
    <w:rsid w:val="005F7DFF"/>
    <w:rsid w:val="00662DDC"/>
    <w:rsid w:val="00695F34"/>
    <w:rsid w:val="006C5906"/>
    <w:rsid w:val="006D4C18"/>
    <w:rsid w:val="00710FE4"/>
    <w:rsid w:val="00716C51"/>
    <w:rsid w:val="00791C29"/>
    <w:rsid w:val="007A3BA6"/>
    <w:rsid w:val="007B2C33"/>
    <w:rsid w:val="007C4820"/>
    <w:rsid w:val="007C6E23"/>
    <w:rsid w:val="007D643F"/>
    <w:rsid w:val="007F45C7"/>
    <w:rsid w:val="00826BC9"/>
    <w:rsid w:val="00843E49"/>
    <w:rsid w:val="008935B5"/>
    <w:rsid w:val="00896CED"/>
    <w:rsid w:val="008A4FBE"/>
    <w:rsid w:val="008A590E"/>
    <w:rsid w:val="008D4F76"/>
    <w:rsid w:val="008E528D"/>
    <w:rsid w:val="00933F7A"/>
    <w:rsid w:val="009724C2"/>
    <w:rsid w:val="009747B3"/>
    <w:rsid w:val="0098342B"/>
    <w:rsid w:val="00995AFD"/>
    <w:rsid w:val="009975A9"/>
    <w:rsid w:val="009A40E1"/>
    <w:rsid w:val="00A10393"/>
    <w:rsid w:val="00A249B2"/>
    <w:rsid w:val="00A321C8"/>
    <w:rsid w:val="00A622D0"/>
    <w:rsid w:val="00AE4A55"/>
    <w:rsid w:val="00B223CE"/>
    <w:rsid w:val="00B45820"/>
    <w:rsid w:val="00BB5E5D"/>
    <w:rsid w:val="00C1015C"/>
    <w:rsid w:val="00C144DE"/>
    <w:rsid w:val="00C3661A"/>
    <w:rsid w:val="00C507E6"/>
    <w:rsid w:val="00C819C6"/>
    <w:rsid w:val="00CE050F"/>
    <w:rsid w:val="00CE357F"/>
    <w:rsid w:val="00CF3C32"/>
    <w:rsid w:val="00D11863"/>
    <w:rsid w:val="00D4424B"/>
    <w:rsid w:val="00D5098C"/>
    <w:rsid w:val="00D76062"/>
    <w:rsid w:val="00DA6540"/>
    <w:rsid w:val="00DA68AF"/>
    <w:rsid w:val="00DC1E20"/>
    <w:rsid w:val="00DC4044"/>
    <w:rsid w:val="00E067C7"/>
    <w:rsid w:val="00E13B91"/>
    <w:rsid w:val="00E14C55"/>
    <w:rsid w:val="00E37C9D"/>
    <w:rsid w:val="00E60D7D"/>
    <w:rsid w:val="00E84622"/>
    <w:rsid w:val="00E87B87"/>
    <w:rsid w:val="00EA1A13"/>
    <w:rsid w:val="00EA2A45"/>
    <w:rsid w:val="00EB0F74"/>
    <w:rsid w:val="00EE64EB"/>
    <w:rsid w:val="00EE7C98"/>
    <w:rsid w:val="00F16E7A"/>
    <w:rsid w:val="00F20232"/>
    <w:rsid w:val="00F31213"/>
    <w:rsid w:val="00F46EC8"/>
    <w:rsid w:val="00F51255"/>
    <w:rsid w:val="00F555A5"/>
    <w:rsid w:val="00F63714"/>
    <w:rsid w:val="00F67927"/>
    <w:rsid w:val="00F83FC0"/>
    <w:rsid w:val="00F866AF"/>
    <w:rsid w:val="00FA4743"/>
    <w:rsid w:val="00FD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1C43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6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68E3"/>
  </w:style>
  <w:style w:type="paragraph" w:styleId="Stopka">
    <w:name w:val="footer"/>
    <w:basedOn w:val="Normalny"/>
    <w:link w:val="StopkaZnak"/>
    <w:uiPriority w:val="99"/>
    <w:unhideWhenUsed/>
    <w:rsid w:val="00096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68E3"/>
  </w:style>
  <w:style w:type="paragraph" w:styleId="Tekstdymka">
    <w:name w:val="Balloon Text"/>
    <w:basedOn w:val="Normalny"/>
    <w:link w:val="TekstdymkaZnak"/>
    <w:uiPriority w:val="99"/>
    <w:semiHidden/>
    <w:unhideWhenUsed/>
    <w:rsid w:val="00096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8E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01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01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012B"/>
    <w:rPr>
      <w:vertAlign w:val="superscript"/>
    </w:rPr>
  </w:style>
  <w:style w:type="paragraph" w:styleId="Akapitzlist">
    <w:name w:val="List Paragraph"/>
    <w:basedOn w:val="Normalny"/>
    <w:qFormat/>
    <w:rsid w:val="00F16E7A"/>
    <w:pPr>
      <w:ind w:left="720"/>
      <w:contextualSpacing/>
    </w:pPr>
  </w:style>
  <w:style w:type="table" w:styleId="Tabela-Siatka">
    <w:name w:val="Table Grid"/>
    <w:basedOn w:val="Standardowy"/>
    <w:uiPriority w:val="59"/>
    <w:rsid w:val="00CF3C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14C55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C4376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WW-Domylny1">
    <w:name w:val="WW-Domyślny1"/>
    <w:rsid w:val="00C144DE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Standard">
    <w:name w:val="Standard"/>
    <w:rsid w:val="00C144D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unhideWhenUsed/>
    <w:rsid w:val="00D11863"/>
    <w:pPr>
      <w:widowControl w:val="0"/>
      <w:suppressAutoHyphens/>
      <w:spacing w:after="0" w:line="240" w:lineRule="auto"/>
      <w:ind w:left="284"/>
      <w:jc w:val="both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11863"/>
    <w:rPr>
      <w:rFonts w:ascii="Times New Roman" w:eastAsia="Lucida Sans Unicode" w:hAnsi="Times New Roman" w:cs="Times New Roman"/>
      <w:sz w:val="24"/>
      <w:szCs w:val="24"/>
    </w:rPr>
  </w:style>
  <w:style w:type="paragraph" w:customStyle="1" w:styleId="Default">
    <w:name w:val="Default"/>
    <w:rsid w:val="004C73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66D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1C43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6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68E3"/>
  </w:style>
  <w:style w:type="paragraph" w:styleId="Stopka">
    <w:name w:val="footer"/>
    <w:basedOn w:val="Normalny"/>
    <w:link w:val="StopkaZnak"/>
    <w:uiPriority w:val="99"/>
    <w:unhideWhenUsed/>
    <w:rsid w:val="00096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68E3"/>
  </w:style>
  <w:style w:type="paragraph" w:styleId="Tekstdymka">
    <w:name w:val="Balloon Text"/>
    <w:basedOn w:val="Normalny"/>
    <w:link w:val="TekstdymkaZnak"/>
    <w:uiPriority w:val="99"/>
    <w:semiHidden/>
    <w:unhideWhenUsed/>
    <w:rsid w:val="00096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8E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01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01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012B"/>
    <w:rPr>
      <w:vertAlign w:val="superscript"/>
    </w:rPr>
  </w:style>
  <w:style w:type="paragraph" w:styleId="Akapitzlist">
    <w:name w:val="List Paragraph"/>
    <w:basedOn w:val="Normalny"/>
    <w:qFormat/>
    <w:rsid w:val="00F16E7A"/>
    <w:pPr>
      <w:ind w:left="720"/>
      <w:contextualSpacing/>
    </w:pPr>
  </w:style>
  <w:style w:type="table" w:styleId="Tabela-Siatka">
    <w:name w:val="Table Grid"/>
    <w:basedOn w:val="Standardowy"/>
    <w:uiPriority w:val="59"/>
    <w:rsid w:val="00CF3C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14C55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C4376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WW-Domylny1">
    <w:name w:val="WW-Domyślny1"/>
    <w:rsid w:val="00C144DE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Standard">
    <w:name w:val="Standard"/>
    <w:rsid w:val="00C144D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unhideWhenUsed/>
    <w:rsid w:val="00D11863"/>
    <w:pPr>
      <w:widowControl w:val="0"/>
      <w:suppressAutoHyphens/>
      <w:spacing w:after="0" w:line="240" w:lineRule="auto"/>
      <w:ind w:left="284"/>
      <w:jc w:val="both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11863"/>
    <w:rPr>
      <w:rFonts w:ascii="Times New Roman" w:eastAsia="Lucida Sans Unicode" w:hAnsi="Times New Roman" w:cs="Times New Roman"/>
      <w:sz w:val="24"/>
      <w:szCs w:val="24"/>
    </w:rPr>
  </w:style>
  <w:style w:type="paragraph" w:customStyle="1" w:styleId="Default">
    <w:name w:val="Default"/>
    <w:rsid w:val="004C73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66D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2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z.chlewinski@muzeumplock.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512B1-B0E9-4A05-8724-F796CE6B5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3177</TotalTime>
  <Pages>6</Pages>
  <Words>2411</Words>
  <Characters>14472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Marzena</cp:lastModifiedBy>
  <cp:revision>36</cp:revision>
  <cp:lastPrinted>2022-12-05T20:48:00Z</cp:lastPrinted>
  <dcterms:created xsi:type="dcterms:W3CDTF">2021-04-01T02:17:00Z</dcterms:created>
  <dcterms:modified xsi:type="dcterms:W3CDTF">2024-10-29T21:38:00Z</dcterms:modified>
</cp:coreProperties>
</file>