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930F9" w14:textId="0B8F2905" w:rsidR="008726D7" w:rsidRDefault="00A93765">
      <w:pPr>
        <w:pStyle w:val="Tytu"/>
        <w:spacing w:before="73"/>
        <w:jc w:val="right"/>
        <w:rPr>
          <w:u w:val="none"/>
        </w:rPr>
      </w:pPr>
      <w:r>
        <w:rPr>
          <w:u w:val="none"/>
        </w:rPr>
        <w:t>Załącznik</w:t>
      </w:r>
      <w:r>
        <w:rPr>
          <w:spacing w:val="-2"/>
          <w:u w:val="none"/>
        </w:rPr>
        <w:t xml:space="preserve"> </w:t>
      </w:r>
      <w:r>
        <w:rPr>
          <w:u w:val="none"/>
        </w:rPr>
        <w:t>nr</w:t>
      </w:r>
      <w:r>
        <w:rPr>
          <w:spacing w:val="-1"/>
          <w:u w:val="none"/>
        </w:rPr>
        <w:t xml:space="preserve"> </w:t>
      </w:r>
      <w:r>
        <w:rPr>
          <w:u w:val="none"/>
        </w:rPr>
        <w:t>1</w:t>
      </w:r>
      <w:r w:rsidR="00DF28C5">
        <w:rPr>
          <w:u w:val="none"/>
        </w:rPr>
        <w:t>1</w:t>
      </w:r>
      <w:r>
        <w:rPr>
          <w:u w:val="none"/>
        </w:rPr>
        <w:t xml:space="preserve"> do</w:t>
      </w:r>
      <w:r>
        <w:rPr>
          <w:spacing w:val="-3"/>
          <w:u w:val="none"/>
        </w:rPr>
        <w:t xml:space="preserve"> </w:t>
      </w:r>
      <w:r>
        <w:rPr>
          <w:u w:val="none"/>
        </w:rPr>
        <w:t>SWZ</w:t>
      </w:r>
    </w:p>
    <w:p w14:paraId="4A08B6C5" w14:textId="77777777" w:rsidR="008726D7" w:rsidRDefault="008726D7">
      <w:pPr>
        <w:pStyle w:val="Tekstpodstawowy"/>
        <w:spacing w:before="3" w:after="1"/>
        <w:rPr>
          <w:b/>
          <w:i w:val="0"/>
          <w:sz w:val="14"/>
        </w:rPr>
      </w:pPr>
    </w:p>
    <w:tbl>
      <w:tblPr>
        <w:tblStyle w:val="TableNormal"/>
        <w:tblW w:w="0" w:type="auto"/>
        <w:tblInd w:w="174" w:type="dxa"/>
        <w:tblLayout w:type="fixed"/>
        <w:tblLook w:val="01E0" w:firstRow="1" w:lastRow="1" w:firstColumn="1" w:lastColumn="1" w:noHBand="0" w:noVBand="0"/>
      </w:tblPr>
      <w:tblGrid>
        <w:gridCol w:w="6092"/>
        <w:gridCol w:w="3737"/>
      </w:tblGrid>
      <w:tr w:rsidR="008726D7" w14:paraId="23BFBD96" w14:textId="77777777" w:rsidTr="007B2A82">
        <w:trPr>
          <w:trHeight w:val="2214"/>
        </w:trPr>
        <w:tc>
          <w:tcPr>
            <w:tcW w:w="6092" w:type="dxa"/>
          </w:tcPr>
          <w:p w14:paraId="4B587623" w14:textId="77777777" w:rsidR="008726D7" w:rsidRDefault="00A93765">
            <w:pPr>
              <w:pStyle w:val="TableParagraph"/>
              <w:spacing w:line="223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Wykonawca:</w:t>
            </w:r>
          </w:p>
          <w:p w14:paraId="1BB8FD00" w14:textId="77777777" w:rsidR="008726D7" w:rsidRDefault="008726D7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</w:rPr>
            </w:pPr>
          </w:p>
          <w:p w14:paraId="22CEAC23" w14:textId="77777777" w:rsidR="008726D7" w:rsidRDefault="00A93765">
            <w:pPr>
              <w:pStyle w:val="TableParagraph"/>
            </w:pPr>
            <w:r>
              <w:t>…………………………………………………………………</w:t>
            </w:r>
          </w:p>
          <w:p w14:paraId="6DAE8AF6" w14:textId="77777777" w:rsidR="008726D7" w:rsidRDefault="00A93765">
            <w:pPr>
              <w:pStyle w:val="TableParagraph"/>
              <w:spacing w:before="1" w:line="207" w:lineRule="exact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(pełna</w:t>
            </w:r>
            <w:r>
              <w:rPr>
                <w:rFonts w:ascii="Arial" w:hAns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nazwa/firma,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adres,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w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zależności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od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podmiotu:</w:t>
            </w:r>
          </w:p>
          <w:p w14:paraId="5C15EDCF" w14:textId="77777777" w:rsidR="008726D7" w:rsidRDefault="00A93765">
            <w:pPr>
              <w:pStyle w:val="TableParagraph"/>
              <w:spacing w:line="206" w:lineRule="exact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NIP/PESEL,</w:t>
            </w:r>
            <w:r>
              <w:rPr>
                <w:rFonts w:ascii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KRS/CEiDG)</w:t>
            </w:r>
          </w:p>
          <w:p w14:paraId="50511483" w14:textId="77777777" w:rsidR="008726D7" w:rsidRDefault="00A93765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reprezentowany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przez:</w:t>
            </w:r>
          </w:p>
          <w:p w14:paraId="518CB829" w14:textId="77777777" w:rsidR="008726D7" w:rsidRDefault="008726D7">
            <w:pPr>
              <w:pStyle w:val="TableParagraph"/>
              <w:spacing w:before="1"/>
              <w:ind w:left="0"/>
              <w:rPr>
                <w:rFonts w:ascii="Arial"/>
                <w:b/>
                <w:sz w:val="21"/>
              </w:rPr>
            </w:pPr>
          </w:p>
          <w:p w14:paraId="1E81DD2E" w14:textId="77777777" w:rsidR="008726D7" w:rsidRDefault="00A93765">
            <w:pPr>
              <w:pStyle w:val="TableParagraph"/>
              <w:spacing w:line="252" w:lineRule="exact"/>
            </w:pPr>
            <w:r>
              <w:t>……………………………………………………………………</w:t>
            </w:r>
          </w:p>
          <w:p w14:paraId="770EF0D8" w14:textId="77777777" w:rsidR="008726D7" w:rsidRDefault="00A93765">
            <w:pPr>
              <w:pStyle w:val="TableParagraph"/>
              <w:spacing w:line="209" w:lineRule="exact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(imię,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nazwisko,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stanowisko/podstawa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do</w:t>
            </w:r>
            <w:r>
              <w:rPr>
                <w:rFonts w:ascii="Arial" w:hAnsi="Arial"/>
                <w:i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reprezentacji)</w:t>
            </w:r>
          </w:p>
        </w:tc>
        <w:tc>
          <w:tcPr>
            <w:tcW w:w="3737" w:type="dxa"/>
          </w:tcPr>
          <w:p w14:paraId="133A8515" w14:textId="77777777" w:rsidR="008726D7" w:rsidRDefault="008726D7">
            <w:pPr>
              <w:pStyle w:val="TableParagraph"/>
              <w:spacing w:before="8"/>
              <w:ind w:left="0"/>
              <w:rPr>
                <w:rFonts w:ascii="Arial"/>
                <w:b/>
                <w:sz w:val="30"/>
              </w:rPr>
            </w:pPr>
          </w:p>
          <w:p w14:paraId="55D7CF48" w14:textId="77777777" w:rsidR="008726D7" w:rsidRDefault="008726D7">
            <w:pPr>
              <w:pStyle w:val="TableParagraph"/>
              <w:spacing w:before="15"/>
              <w:ind w:left="171"/>
              <w:jc w:val="both"/>
              <w:rPr>
                <w:sz w:val="20"/>
              </w:rPr>
            </w:pPr>
          </w:p>
          <w:p w14:paraId="60EA9E17" w14:textId="7177CEB3" w:rsidR="007B2A82" w:rsidRDefault="007B2A82">
            <w:pPr>
              <w:pStyle w:val="TableParagraph"/>
              <w:spacing w:before="15"/>
              <w:ind w:left="171"/>
              <w:jc w:val="both"/>
              <w:rPr>
                <w:sz w:val="20"/>
              </w:rPr>
            </w:pPr>
          </w:p>
        </w:tc>
      </w:tr>
    </w:tbl>
    <w:p w14:paraId="5337EA67" w14:textId="77777777" w:rsidR="007B2A82" w:rsidRPr="006E7EEE" w:rsidRDefault="007B2A82" w:rsidP="007B2A82">
      <w:pPr>
        <w:spacing w:before="480"/>
        <w:ind w:left="4963"/>
        <w:rPr>
          <w:b/>
          <w:snapToGrid w:val="0"/>
          <w:sz w:val="20"/>
          <w:szCs w:val="20"/>
        </w:rPr>
      </w:pPr>
      <w:r w:rsidRPr="006E7EEE">
        <w:rPr>
          <w:b/>
          <w:snapToGrid w:val="0"/>
          <w:sz w:val="20"/>
          <w:szCs w:val="20"/>
        </w:rPr>
        <w:t>Zamawiający:</w:t>
      </w:r>
    </w:p>
    <w:p w14:paraId="09492F23" w14:textId="77777777" w:rsidR="0004743B" w:rsidRPr="0004743B" w:rsidRDefault="0004743B" w:rsidP="0004743B">
      <w:pPr>
        <w:pStyle w:val="Tekstpodstawowy"/>
        <w:spacing w:before="11"/>
        <w:ind w:left="5387" w:firstLine="11"/>
        <w:rPr>
          <w:i w:val="0"/>
          <w:iCs w:val="0"/>
          <w:snapToGrid w:val="0"/>
        </w:rPr>
      </w:pPr>
      <w:r w:rsidRPr="0004743B">
        <w:rPr>
          <w:i w:val="0"/>
          <w:iCs w:val="0"/>
          <w:snapToGrid w:val="0"/>
        </w:rPr>
        <w:t>Miasto Stołeczne Warszawa – Zespół Szkół nr 31 im. Jana Kilińskiego</w:t>
      </w:r>
    </w:p>
    <w:p w14:paraId="0DD8E62F" w14:textId="57A1FFB8" w:rsidR="008726D7" w:rsidRDefault="0004743B" w:rsidP="0004743B">
      <w:pPr>
        <w:pStyle w:val="Tekstpodstawowy"/>
        <w:spacing w:before="11"/>
        <w:ind w:left="5387" w:firstLine="11"/>
        <w:rPr>
          <w:i w:val="0"/>
          <w:iCs w:val="0"/>
          <w:snapToGrid w:val="0"/>
        </w:rPr>
      </w:pPr>
      <w:r w:rsidRPr="0004743B">
        <w:rPr>
          <w:i w:val="0"/>
          <w:iCs w:val="0"/>
          <w:snapToGrid w:val="0"/>
        </w:rPr>
        <w:t>ul. Felińskiego 13, 01-513 Warszawa</w:t>
      </w:r>
    </w:p>
    <w:p w14:paraId="4AC5BD13" w14:textId="77777777" w:rsidR="0004743B" w:rsidRDefault="0004743B" w:rsidP="0004743B">
      <w:pPr>
        <w:pStyle w:val="Tekstpodstawowy"/>
        <w:spacing w:before="11"/>
        <w:ind w:left="5387" w:firstLine="11"/>
        <w:rPr>
          <w:b/>
          <w:i w:val="0"/>
        </w:rPr>
      </w:pPr>
    </w:p>
    <w:p w14:paraId="55033F83" w14:textId="77777777" w:rsidR="008726D7" w:rsidRDefault="00A93765">
      <w:pPr>
        <w:pStyle w:val="Tytu"/>
        <w:ind w:left="1117" w:right="1636"/>
        <w:rPr>
          <w:u w:val="none"/>
        </w:rPr>
      </w:pPr>
      <w:r>
        <w:rPr>
          <w:u w:val="thick"/>
        </w:rPr>
        <w:t>Oświadczenie wykonawcy o braku podstaw do wykluczenia w związku</w:t>
      </w:r>
      <w:r>
        <w:rPr>
          <w:spacing w:val="-59"/>
          <w:u w:val="none"/>
        </w:rPr>
        <w:t xml:space="preserve"> </w:t>
      </w:r>
      <w:r>
        <w:rPr>
          <w:u w:val="thick"/>
        </w:rPr>
        <w:t>z ustawą</w:t>
      </w:r>
      <w:r>
        <w:rPr>
          <w:spacing w:val="-2"/>
          <w:u w:val="thick"/>
        </w:rPr>
        <w:t xml:space="preserve"> </w:t>
      </w:r>
      <w:r>
        <w:rPr>
          <w:u w:val="thick"/>
        </w:rPr>
        <w:t>z</w:t>
      </w:r>
      <w:r>
        <w:rPr>
          <w:spacing w:val="1"/>
          <w:u w:val="thick"/>
        </w:rPr>
        <w:t xml:space="preserve"> </w:t>
      </w:r>
      <w:r>
        <w:rPr>
          <w:u w:val="thick"/>
        </w:rPr>
        <w:t>dnia 13</w:t>
      </w:r>
      <w:r>
        <w:rPr>
          <w:spacing w:val="-2"/>
          <w:u w:val="thick"/>
        </w:rPr>
        <w:t xml:space="preserve"> </w:t>
      </w:r>
      <w:r>
        <w:rPr>
          <w:u w:val="thick"/>
        </w:rPr>
        <w:t>kwietnia</w:t>
      </w:r>
      <w:r>
        <w:rPr>
          <w:spacing w:val="-2"/>
          <w:u w:val="thick"/>
        </w:rPr>
        <w:t xml:space="preserve"> </w:t>
      </w:r>
      <w:r>
        <w:rPr>
          <w:u w:val="thick"/>
        </w:rPr>
        <w:t>2022 r.</w:t>
      </w:r>
    </w:p>
    <w:p w14:paraId="78A86565" w14:textId="77777777" w:rsidR="008726D7" w:rsidRDefault="00A93765">
      <w:pPr>
        <w:ind w:left="268" w:right="785" w:firstLine="1"/>
        <w:jc w:val="center"/>
        <w:rPr>
          <w:b/>
          <w:sz w:val="20"/>
        </w:rPr>
      </w:pPr>
      <w:r>
        <w:rPr>
          <w:b/>
        </w:rPr>
        <w:t>o szczególnych rozwiązaniach w zakresie przeciwdziałania wspieraniu agresji na</w:t>
      </w:r>
      <w:r>
        <w:rPr>
          <w:b/>
          <w:spacing w:val="1"/>
        </w:rPr>
        <w:t xml:space="preserve"> </w:t>
      </w:r>
      <w:r>
        <w:rPr>
          <w:b/>
        </w:rPr>
        <w:t>Ukrainę oraz służących ochronie bezpieczeństwa narodowego (Dz. U. z 2022, poz. 835)</w:t>
      </w:r>
      <w:r>
        <w:rPr>
          <w:b/>
          <w:spacing w:val="-59"/>
        </w:rPr>
        <w:t xml:space="preserve"> </w:t>
      </w:r>
      <w:r>
        <w:rPr>
          <w:b/>
          <w:sz w:val="20"/>
        </w:rPr>
        <w:t>składane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podstawie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art.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125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ust.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ustawy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Pzp</w:t>
      </w:r>
    </w:p>
    <w:p w14:paraId="6F46C79A" w14:textId="46A8548A" w:rsidR="008726D7" w:rsidRDefault="00A93765">
      <w:pPr>
        <w:spacing w:before="119"/>
        <w:ind w:left="258" w:right="772"/>
        <w:jc w:val="both"/>
        <w:rPr>
          <w:i/>
        </w:rPr>
      </w:pPr>
      <w:r>
        <w:rPr>
          <w:rFonts w:ascii="Arial MT" w:hAnsi="Arial MT"/>
        </w:rPr>
        <w:t>W związku ze złożeniem oferty w postępowaniu o udzielenie zamówienia publicznego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dotyczącego</w:t>
      </w:r>
      <w:r w:rsidR="008F4A85">
        <w:rPr>
          <w:rFonts w:ascii="Arial MT" w:hAnsi="Arial MT"/>
        </w:rPr>
        <w:t xml:space="preserve"> </w:t>
      </w:r>
      <w:r w:rsidR="00C97F8D" w:rsidRPr="00E9749D">
        <w:rPr>
          <w:b/>
        </w:rPr>
        <w:t>„</w:t>
      </w:r>
      <w:r w:rsidR="00C97F8D" w:rsidRPr="00DB7CC9">
        <w:rPr>
          <w:b/>
        </w:rPr>
        <w:t>Przebudowa sali nr  w Zespole Szkół Nr 31 im. Jana Kilińskiego 13 w Warszawie</w:t>
      </w:r>
      <w:r w:rsidR="00C97F8D" w:rsidRPr="00E9749D">
        <w:rPr>
          <w:b/>
        </w:rPr>
        <w:t xml:space="preserve"> – </w:t>
      </w:r>
      <w:r w:rsidR="00C97F8D" w:rsidRPr="00984C98">
        <w:rPr>
          <w:b/>
        </w:rPr>
        <w:t>ZS31/</w:t>
      </w:r>
      <w:r w:rsidR="002130B2">
        <w:rPr>
          <w:b/>
        </w:rPr>
        <w:t>3</w:t>
      </w:r>
      <w:r w:rsidR="00C97F8D" w:rsidRPr="00984C98">
        <w:rPr>
          <w:b/>
        </w:rPr>
        <w:t>/2024/PN</w:t>
      </w:r>
      <w:r w:rsidR="00C97F8D" w:rsidRPr="00E9749D">
        <w:rPr>
          <w:b/>
        </w:rPr>
        <w:t>]</w:t>
      </w:r>
      <w:r w:rsidR="00C97F8D">
        <w:rPr>
          <w:b/>
        </w:rPr>
        <w:t>”</w:t>
      </w:r>
      <w:r w:rsidR="00C97F8D" w:rsidRPr="00E9749D">
        <w:rPr>
          <w:b/>
        </w:rPr>
        <w:t xml:space="preserve"> </w:t>
      </w:r>
      <w:r w:rsidR="00C97F8D" w:rsidRPr="00E9749D">
        <w:t xml:space="preserve">prowadzone przez Miasto Stołeczne Warszawa – </w:t>
      </w:r>
      <w:r w:rsidR="00C97F8D" w:rsidRPr="00CD08FD">
        <w:t>Zespół Szkół nr 31 im. Jana Kilińskiego</w:t>
      </w:r>
      <w:r w:rsidR="00C97F8D">
        <w:t xml:space="preserve"> </w:t>
      </w:r>
      <w:r w:rsidR="00C97F8D" w:rsidRPr="00CD08FD">
        <w:t>ul. Felińskiego 13, 01-513 Warszawa</w:t>
      </w:r>
      <w:r w:rsidR="00C97F8D">
        <w:t xml:space="preserve"> </w:t>
      </w:r>
      <w:r>
        <w:rPr>
          <w:b/>
        </w:rPr>
        <w:t>oświadczam</w:t>
      </w:r>
      <w:r>
        <w:rPr>
          <w:rFonts w:ascii="Arial MT" w:hAnsi="Arial MT"/>
          <w:sz w:val="24"/>
        </w:rPr>
        <w:t xml:space="preserve">, </w:t>
      </w:r>
      <w:r>
        <w:rPr>
          <w:rFonts w:ascii="Arial MT" w:hAnsi="Arial MT"/>
        </w:rPr>
        <w:t>że nie podlegam wykluczeniu na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 xml:space="preserve">podstawie art. 7 ust 1 pkt 1) – 3) ww. ustawy*, zgodnie z którym </w:t>
      </w:r>
      <w:r>
        <w:rPr>
          <w:i/>
        </w:rPr>
        <w:t>z postępowania o udzielenie</w:t>
      </w:r>
      <w:r>
        <w:rPr>
          <w:i/>
          <w:spacing w:val="-59"/>
        </w:rPr>
        <w:t xml:space="preserve"> </w:t>
      </w:r>
      <w:r>
        <w:rPr>
          <w:i/>
          <w:spacing w:val="-1"/>
        </w:rPr>
        <w:t>zamówienia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publicznego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lub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konkursu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prowadzonego</w:t>
      </w:r>
      <w:r>
        <w:rPr>
          <w:i/>
          <w:spacing w:val="-12"/>
        </w:rPr>
        <w:t xml:space="preserve"> </w:t>
      </w:r>
      <w:r>
        <w:rPr>
          <w:i/>
        </w:rPr>
        <w:t>na</w:t>
      </w:r>
      <w:r>
        <w:rPr>
          <w:i/>
          <w:spacing w:val="-11"/>
        </w:rPr>
        <w:t xml:space="preserve"> </w:t>
      </w:r>
      <w:r>
        <w:rPr>
          <w:i/>
        </w:rPr>
        <w:t>podstawie</w:t>
      </w:r>
      <w:r>
        <w:rPr>
          <w:i/>
          <w:spacing w:val="-12"/>
        </w:rPr>
        <w:t xml:space="preserve"> </w:t>
      </w:r>
      <w:r>
        <w:rPr>
          <w:i/>
        </w:rPr>
        <w:t>ustawy</w:t>
      </w:r>
      <w:r>
        <w:rPr>
          <w:i/>
          <w:spacing w:val="-11"/>
        </w:rPr>
        <w:t xml:space="preserve"> </w:t>
      </w:r>
      <w:r>
        <w:rPr>
          <w:i/>
        </w:rPr>
        <w:t>z</w:t>
      </w:r>
      <w:r>
        <w:rPr>
          <w:i/>
          <w:spacing w:val="-19"/>
        </w:rPr>
        <w:t xml:space="preserve"> </w:t>
      </w:r>
      <w:r>
        <w:rPr>
          <w:i/>
        </w:rPr>
        <w:t>dnia</w:t>
      </w:r>
      <w:r>
        <w:rPr>
          <w:i/>
          <w:spacing w:val="-11"/>
        </w:rPr>
        <w:t xml:space="preserve"> </w:t>
      </w:r>
      <w:r>
        <w:rPr>
          <w:i/>
        </w:rPr>
        <w:t>11</w:t>
      </w:r>
      <w:r>
        <w:rPr>
          <w:i/>
          <w:spacing w:val="-12"/>
        </w:rPr>
        <w:t xml:space="preserve"> </w:t>
      </w:r>
      <w:r>
        <w:rPr>
          <w:i/>
        </w:rPr>
        <w:t>września</w:t>
      </w:r>
      <w:r>
        <w:rPr>
          <w:i/>
          <w:spacing w:val="-59"/>
        </w:rPr>
        <w:t xml:space="preserve"> </w:t>
      </w:r>
      <w:r>
        <w:rPr>
          <w:i/>
        </w:rPr>
        <w:t>2019</w:t>
      </w:r>
      <w:r>
        <w:rPr>
          <w:i/>
          <w:spacing w:val="-1"/>
        </w:rPr>
        <w:t xml:space="preserve"> </w:t>
      </w:r>
      <w:r>
        <w:rPr>
          <w:i/>
        </w:rPr>
        <w:t>r.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i/>
        </w:rPr>
        <w:t>Prawo zamów</w:t>
      </w:r>
      <w:bookmarkStart w:id="0" w:name="_GoBack"/>
      <w:bookmarkEnd w:id="0"/>
      <w:r>
        <w:rPr>
          <w:i/>
        </w:rPr>
        <w:t>ień</w:t>
      </w:r>
      <w:r>
        <w:rPr>
          <w:i/>
          <w:spacing w:val="-1"/>
        </w:rPr>
        <w:t xml:space="preserve"> </w:t>
      </w:r>
      <w:r>
        <w:rPr>
          <w:i/>
        </w:rPr>
        <w:t>publicznych wyklucza</w:t>
      </w:r>
      <w:r>
        <w:rPr>
          <w:i/>
          <w:spacing w:val="2"/>
        </w:rPr>
        <w:t xml:space="preserve"> </w:t>
      </w:r>
      <w:r>
        <w:rPr>
          <w:i/>
        </w:rPr>
        <w:t>się:</w:t>
      </w:r>
    </w:p>
    <w:p w14:paraId="09645F27" w14:textId="77777777" w:rsidR="008726D7" w:rsidRDefault="00A93765">
      <w:pPr>
        <w:pStyle w:val="Akapitzlist"/>
        <w:numPr>
          <w:ilvl w:val="0"/>
          <w:numId w:val="1"/>
        </w:numPr>
        <w:tabs>
          <w:tab w:val="left" w:pos="979"/>
        </w:tabs>
        <w:spacing w:before="120"/>
        <w:ind w:right="775"/>
        <w:rPr>
          <w:i/>
          <w:sz w:val="20"/>
        </w:rPr>
      </w:pPr>
      <w:r>
        <w:rPr>
          <w:i/>
          <w:sz w:val="20"/>
        </w:rPr>
        <w:t xml:space="preserve">wykonawcę  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 xml:space="preserve">oraz   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 xml:space="preserve">uczestnika   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 xml:space="preserve">konkursu   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 xml:space="preserve">wymienionego   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 xml:space="preserve">w   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 xml:space="preserve">wykazach   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określonych</w:t>
      </w:r>
      <w:r>
        <w:rPr>
          <w:i/>
          <w:spacing w:val="-54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rozporządzeniu 765/2006 i rozporządzeniu 269/2014 albo wpisanego na listę na podstawie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decyzji w sprawie wpisu na listę rozstrzygającej o zastosowaniu środka, o którym mowa w art.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3;</w:t>
      </w:r>
    </w:p>
    <w:p w14:paraId="6AA3068D" w14:textId="77777777" w:rsidR="008726D7" w:rsidRDefault="00A93765">
      <w:pPr>
        <w:pStyle w:val="Akapitzlist"/>
        <w:numPr>
          <w:ilvl w:val="0"/>
          <w:numId w:val="1"/>
        </w:numPr>
        <w:tabs>
          <w:tab w:val="left" w:pos="979"/>
        </w:tabs>
        <w:ind w:right="779"/>
        <w:rPr>
          <w:i/>
          <w:sz w:val="20"/>
        </w:rPr>
      </w:pPr>
      <w:r>
        <w:rPr>
          <w:i/>
          <w:sz w:val="20"/>
        </w:rPr>
        <w:t>wykonawcę oraz uczestnika konkursu, którego beneficjentem rzeczywistym w rozumieniu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ustawy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marca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2018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przeciwdziałaniu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praniu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pieniędzy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oraz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finansowaniu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terroryzmu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(Dz.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U.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2022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r.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poz.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593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655)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jest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osoba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wymieniona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wykazach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określonych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w rozporządzeniu 765/2006 i rozporządzeniu 269/2014 albo wpisana na listę lub będąca takim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beneficjentem rzeczywistym od dnia 24 lutego 2022 r., o ile została wpisana na listę 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podstawie decyzji w sprawie wpisu na listę rozstrzygającej o zastosowaniu środka, o którym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mowa 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art.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3;</w:t>
      </w:r>
    </w:p>
    <w:p w14:paraId="0B3F2F96" w14:textId="77777777" w:rsidR="008726D7" w:rsidRDefault="00A93765">
      <w:pPr>
        <w:pStyle w:val="Akapitzlist"/>
        <w:numPr>
          <w:ilvl w:val="0"/>
          <w:numId w:val="1"/>
        </w:numPr>
        <w:tabs>
          <w:tab w:val="left" w:pos="979"/>
        </w:tabs>
        <w:rPr>
          <w:i/>
          <w:sz w:val="20"/>
        </w:rPr>
      </w:pPr>
      <w:r>
        <w:rPr>
          <w:i/>
          <w:sz w:val="20"/>
        </w:rPr>
        <w:t>wykonawcę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oraz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uczestnika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konkursu,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którego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jednostką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dominującą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rozumieniu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art.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ust.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37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ustawy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dnia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29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września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1994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r.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rachunkowości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(Dz.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U.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2021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r.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poz.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217,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2105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 xml:space="preserve">i  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2106)</w:t>
      </w:r>
      <w:r>
        <w:rPr>
          <w:i/>
          <w:spacing w:val="65"/>
          <w:sz w:val="20"/>
        </w:rPr>
        <w:t xml:space="preserve"> </w:t>
      </w:r>
      <w:r>
        <w:rPr>
          <w:i/>
          <w:sz w:val="20"/>
        </w:rPr>
        <w:t>jest</w:t>
      </w:r>
      <w:r>
        <w:rPr>
          <w:i/>
          <w:spacing w:val="64"/>
          <w:sz w:val="20"/>
        </w:rPr>
        <w:t xml:space="preserve"> </w:t>
      </w:r>
      <w:r>
        <w:rPr>
          <w:i/>
          <w:sz w:val="20"/>
        </w:rPr>
        <w:t>podmiot</w:t>
      </w:r>
      <w:r>
        <w:rPr>
          <w:i/>
          <w:spacing w:val="66"/>
          <w:sz w:val="20"/>
        </w:rPr>
        <w:t xml:space="preserve"> </w:t>
      </w:r>
      <w:r>
        <w:rPr>
          <w:i/>
          <w:sz w:val="20"/>
        </w:rPr>
        <w:t>wymieniony</w:t>
      </w:r>
      <w:r>
        <w:rPr>
          <w:i/>
          <w:spacing w:val="64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66"/>
          <w:sz w:val="20"/>
        </w:rPr>
        <w:t xml:space="preserve"> </w:t>
      </w:r>
      <w:r>
        <w:rPr>
          <w:i/>
          <w:sz w:val="20"/>
        </w:rPr>
        <w:t>wykazach</w:t>
      </w:r>
      <w:r>
        <w:rPr>
          <w:i/>
          <w:spacing w:val="64"/>
          <w:sz w:val="20"/>
        </w:rPr>
        <w:t xml:space="preserve"> </w:t>
      </w:r>
      <w:r>
        <w:rPr>
          <w:i/>
          <w:sz w:val="20"/>
        </w:rPr>
        <w:t>określonych</w:t>
      </w:r>
      <w:r>
        <w:rPr>
          <w:i/>
          <w:spacing w:val="63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67"/>
          <w:sz w:val="20"/>
        </w:rPr>
        <w:t xml:space="preserve"> </w:t>
      </w:r>
      <w:r>
        <w:rPr>
          <w:i/>
          <w:sz w:val="20"/>
        </w:rPr>
        <w:t>rozporządzeniu</w:t>
      </w:r>
      <w:r>
        <w:rPr>
          <w:i/>
          <w:spacing w:val="65"/>
          <w:sz w:val="20"/>
        </w:rPr>
        <w:t xml:space="preserve"> </w:t>
      </w:r>
      <w:r>
        <w:rPr>
          <w:i/>
          <w:sz w:val="20"/>
        </w:rPr>
        <w:t>765/2006</w:t>
      </w:r>
      <w:r>
        <w:rPr>
          <w:i/>
          <w:spacing w:val="-53"/>
          <w:sz w:val="20"/>
        </w:rPr>
        <w:t xml:space="preserve"> </w:t>
      </w:r>
      <w:r>
        <w:rPr>
          <w:i/>
          <w:spacing w:val="-1"/>
          <w:sz w:val="20"/>
        </w:rPr>
        <w:t>i</w:t>
      </w:r>
      <w:r>
        <w:rPr>
          <w:i/>
          <w:spacing w:val="39"/>
          <w:sz w:val="20"/>
        </w:rPr>
        <w:t xml:space="preserve"> </w:t>
      </w:r>
      <w:r>
        <w:rPr>
          <w:i/>
          <w:spacing w:val="-1"/>
          <w:sz w:val="20"/>
        </w:rPr>
        <w:t>rozporządzeniu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269/2014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albo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wpisany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listę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będący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taką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jednostką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dominującą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od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dnia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24 lutego 2022 r., o ile został wpisany na listę na podstawie decyzji w sprawie wpisu na listę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rozstrzygającej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 zastosowaniu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środka, 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którym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mowa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art. 1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pkt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3.</w:t>
      </w:r>
    </w:p>
    <w:p w14:paraId="389A96ED" w14:textId="77777777" w:rsidR="008726D7" w:rsidRDefault="008726D7">
      <w:pPr>
        <w:pStyle w:val="Tekstpodstawowy"/>
        <w:spacing w:before="2"/>
        <w:rPr>
          <w:sz w:val="30"/>
        </w:rPr>
      </w:pPr>
    </w:p>
    <w:p w14:paraId="1D9CCA8E" w14:textId="77777777" w:rsidR="008726D7" w:rsidRDefault="00A93765">
      <w:pPr>
        <w:pStyle w:val="Nagwek1"/>
        <w:spacing w:before="1"/>
        <w:ind w:left="4106" w:firstLine="0"/>
      </w:pPr>
      <w:r>
        <w:t>........…….............……………………………………………….</w:t>
      </w:r>
    </w:p>
    <w:p w14:paraId="231375DD" w14:textId="77777777" w:rsidR="008726D7" w:rsidRDefault="00A93765">
      <w:pPr>
        <w:spacing w:before="115"/>
        <w:ind w:left="4956"/>
        <w:rPr>
          <w:i/>
          <w:sz w:val="18"/>
        </w:rPr>
      </w:pPr>
      <w:r>
        <w:rPr>
          <w:i/>
          <w:sz w:val="18"/>
        </w:rPr>
        <w:t>(podpis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osoby/osób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uprawnionej/uprawnionych</w:t>
      </w:r>
    </w:p>
    <w:p w14:paraId="3C9D75AE" w14:textId="77777777" w:rsidR="008726D7" w:rsidRDefault="00A93765">
      <w:pPr>
        <w:spacing w:line="207" w:lineRule="exact"/>
        <w:ind w:left="4711"/>
        <w:rPr>
          <w:i/>
          <w:sz w:val="18"/>
        </w:rPr>
      </w:pPr>
      <w:r>
        <w:rPr>
          <w:i/>
          <w:sz w:val="18"/>
        </w:rPr>
        <w:t>do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składania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oświadczeń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woli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imieniu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Wykonawcy)</w:t>
      </w:r>
    </w:p>
    <w:p w14:paraId="7FB8583E" w14:textId="77777777" w:rsidR="008726D7" w:rsidRDefault="00A93765">
      <w:pPr>
        <w:ind w:left="3744" w:right="842" w:firstLine="1"/>
        <w:jc w:val="center"/>
        <w:rPr>
          <w:i/>
          <w:sz w:val="18"/>
        </w:rPr>
      </w:pPr>
      <w:r>
        <w:rPr>
          <w:i/>
          <w:sz w:val="18"/>
        </w:rPr>
        <w:t>Dokument należy wypełnić i podpisać kwalifikowalnym podpisem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elektronicznym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lub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podpisem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elektronicznym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lub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podpisem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zaufanym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lub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podpisem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osobistym.</w:t>
      </w:r>
    </w:p>
    <w:p w14:paraId="5E1E4007" w14:textId="77777777" w:rsidR="008726D7" w:rsidRDefault="008726D7">
      <w:pPr>
        <w:pStyle w:val="Tekstpodstawowy"/>
        <w:spacing w:before="10"/>
      </w:pPr>
    </w:p>
    <w:p w14:paraId="498B2FF9" w14:textId="77777777" w:rsidR="008726D7" w:rsidRDefault="00A93765">
      <w:pPr>
        <w:spacing w:line="207" w:lineRule="exact"/>
        <w:ind w:left="258"/>
        <w:jc w:val="both"/>
        <w:rPr>
          <w:i/>
          <w:sz w:val="18"/>
        </w:rPr>
      </w:pPr>
      <w:r>
        <w:rPr>
          <w:i/>
          <w:sz w:val="18"/>
        </w:rPr>
        <w:t>*okres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wykluczenia</w:t>
      </w:r>
      <w:r>
        <w:rPr>
          <w:i/>
          <w:spacing w:val="55"/>
          <w:sz w:val="18"/>
        </w:rPr>
        <w:t xml:space="preserve"> </w:t>
      </w:r>
      <w:r>
        <w:rPr>
          <w:i/>
          <w:sz w:val="18"/>
        </w:rPr>
        <w:t>rozpoczyna</w:t>
      </w:r>
      <w:r>
        <w:rPr>
          <w:i/>
          <w:spacing w:val="56"/>
          <w:sz w:val="18"/>
        </w:rPr>
        <w:t xml:space="preserve"> </w:t>
      </w:r>
      <w:r>
        <w:rPr>
          <w:i/>
          <w:sz w:val="18"/>
        </w:rPr>
        <w:t>się</w:t>
      </w:r>
      <w:r>
        <w:rPr>
          <w:i/>
          <w:spacing w:val="53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54"/>
          <w:sz w:val="18"/>
        </w:rPr>
        <w:t xml:space="preserve"> </w:t>
      </w:r>
      <w:r>
        <w:rPr>
          <w:i/>
          <w:sz w:val="18"/>
        </w:rPr>
        <w:t>wcześniej</w:t>
      </w:r>
      <w:r>
        <w:rPr>
          <w:i/>
          <w:spacing w:val="54"/>
          <w:sz w:val="18"/>
        </w:rPr>
        <w:t xml:space="preserve"> </w:t>
      </w:r>
      <w:r>
        <w:rPr>
          <w:i/>
          <w:sz w:val="18"/>
        </w:rPr>
        <w:t>niż</w:t>
      </w:r>
      <w:r>
        <w:rPr>
          <w:i/>
          <w:spacing w:val="49"/>
          <w:sz w:val="18"/>
        </w:rPr>
        <w:t xml:space="preserve"> </w:t>
      </w:r>
      <w:r>
        <w:rPr>
          <w:i/>
          <w:sz w:val="18"/>
        </w:rPr>
        <w:t>po</w:t>
      </w:r>
      <w:r>
        <w:rPr>
          <w:i/>
          <w:spacing w:val="56"/>
          <w:sz w:val="18"/>
        </w:rPr>
        <w:t xml:space="preserve"> </w:t>
      </w:r>
      <w:r>
        <w:rPr>
          <w:i/>
          <w:sz w:val="18"/>
        </w:rPr>
        <w:t>upływie</w:t>
      </w:r>
      <w:r>
        <w:rPr>
          <w:i/>
          <w:spacing w:val="54"/>
          <w:sz w:val="18"/>
        </w:rPr>
        <w:t xml:space="preserve"> </w:t>
      </w:r>
      <w:r>
        <w:rPr>
          <w:i/>
          <w:sz w:val="18"/>
        </w:rPr>
        <w:t>14</w:t>
      </w:r>
      <w:r>
        <w:rPr>
          <w:i/>
          <w:spacing w:val="53"/>
          <w:sz w:val="18"/>
        </w:rPr>
        <w:t xml:space="preserve"> </w:t>
      </w:r>
      <w:r>
        <w:rPr>
          <w:i/>
          <w:sz w:val="18"/>
        </w:rPr>
        <w:t>dni</w:t>
      </w:r>
      <w:r>
        <w:rPr>
          <w:i/>
          <w:spacing w:val="54"/>
          <w:sz w:val="18"/>
        </w:rPr>
        <w:t xml:space="preserve"> </w:t>
      </w:r>
      <w:r>
        <w:rPr>
          <w:i/>
          <w:sz w:val="18"/>
        </w:rPr>
        <w:t>od</w:t>
      </w:r>
      <w:r>
        <w:rPr>
          <w:i/>
          <w:spacing w:val="53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56"/>
          <w:sz w:val="18"/>
        </w:rPr>
        <w:t xml:space="preserve"> </w:t>
      </w:r>
      <w:r>
        <w:rPr>
          <w:i/>
          <w:sz w:val="18"/>
        </w:rPr>
        <w:t>wejścia</w:t>
      </w:r>
      <w:r>
        <w:rPr>
          <w:i/>
          <w:spacing w:val="56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55"/>
          <w:sz w:val="18"/>
        </w:rPr>
        <w:t xml:space="preserve"> </w:t>
      </w:r>
      <w:r>
        <w:rPr>
          <w:i/>
          <w:sz w:val="18"/>
        </w:rPr>
        <w:t>życie</w:t>
      </w:r>
      <w:r>
        <w:rPr>
          <w:i/>
          <w:spacing w:val="56"/>
          <w:sz w:val="18"/>
        </w:rPr>
        <w:t xml:space="preserve"> </w:t>
      </w:r>
      <w:r>
        <w:rPr>
          <w:i/>
          <w:sz w:val="18"/>
        </w:rPr>
        <w:t>ustawy</w:t>
      </w:r>
    </w:p>
    <w:p w14:paraId="7BBC3EB7" w14:textId="77777777" w:rsidR="008726D7" w:rsidRDefault="00A93765">
      <w:pPr>
        <w:ind w:left="258" w:right="776"/>
        <w:rPr>
          <w:i/>
          <w:sz w:val="18"/>
        </w:rPr>
      </w:pPr>
      <w:r>
        <w:rPr>
          <w:i/>
          <w:spacing w:val="-1"/>
          <w:sz w:val="18"/>
        </w:rPr>
        <w:t xml:space="preserve">o szczególnych rozwiązaniach </w:t>
      </w:r>
      <w:r>
        <w:rPr>
          <w:i/>
          <w:sz w:val="18"/>
        </w:rPr>
        <w:t>w zakresie przeciwdziałania wspieraniu agresji na Ukrainę oraz służących ochronie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bezpieczeństwa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narodowego.</w:t>
      </w:r>
    </w:p>
    <w:p w14:paraId="7FBEFBD2" w14:textId="77777777" w:rsidR="008726D7" w:rsidRDefault="008726D7">
      <w:pPr>
        <w:pStyle w:val="Tekstpodstawowy"/>
        <w:rPr>
          <w:sz w:val="21"/>
        </w:rPr>
      </w:pPr>
    </w:p>
    <w:p w14:paraId="5CCFA58B" w14:textId="77777777" w:rsidR="008726D7" w:rsidRDefault="00A93765">
      <w:pPr>
        <w:pStyle w:val="Nagwek1"/>
        <w:numPr>
          <w:ilvl w:val="0"/>
          <w:numId w:val="2"/>
        </w:numPr>
        <w:tabs>
          <w:tab w:val="left" w:pos="401"/>
        </w:tabs>
        <w:spacing w:line="276" w:lineRule="auto"/>
        <w:ind w:right="787"/>
      </w:pPr>
      <w:r>
        <w:t>W</w:t>
      </w:r>
      <w:r>
        <w:rPr>
          <w:spacing w:val="14"/>
        </w:rPr>
        <w:t xml:space="preserve"> </w:t>
      </w:r>
      <w:r>
        <w:t>przypadku</w:t>
      </w:r>
      <w:r>
        <w:rPr>
          <w:spacing w:val="12"/>
        </w:rPr>
        <w:t xml:space="preserve"> </w:t>
      </w:r>
      <w:r>
        <w:t>wykonawców</w:t>
      </w:r>
      <w:r>
        <w:rPr>
          <w:spacing w:val="12"/>
        </w:rPr>
        <w:t xml:space="preserve"> </w:t>
      </w:r>
      <w:r>
        <w:t>wspólnie</w:t>
      </w:r>
      <w:r>
        <w:rPr>
          <w:spacing w:val="13"/>
        </w:rPr>
        <w:t xml:space="preserve"> </w:t>
      </w:r>
      <w:r>
        <w:t>ubiegających</w:t>
      </w:r>
      <w:r>
        <w:rPr>
          <w:spacing w:val="13"/>
        </w:rPr>
        <w:t xml:space="preserve"> </w:t>
      </w:r>
      <w:r>
        <w:t>się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udzielenie</w:t>
      </w:r>
      <w:r>
        <w:rPr>
          <w:spacing w:val="14"/>
        </w:rPr>
        <w:t xml:space="preserve"> </w:t>
      </w:r>
      <w:r>
        <w:t>zamówienia</w:t>
      </w:r>
      <w:r>
        <w:rPr>
          <w:spacing w:val="13"/>
        </w:rPr>
        <w:t xml:space="preserve"> </w:t>
      </w:r>
      <w:r>
        <w:t>wymóg</w:t>
      </w:r>
      <w:r>
        <w:rPr>
          <w:spacing w:val="13"/>
        </w:rPr>
        <w:t xml:space="preserve"> </w:t>
      </w:r>
      <w:r>
        <w:t>złożenia</w:t>
      </w:r>
      <w:r>
        <w:rPr>
          <w:spacing w:val="-52"/>
        </w:rPr>
        <w:t xml:space="preserve"> </w:t>
      </w:r>
      <w:r>
        <w:t>niniejszego</w:t>
      </w:r>
      <w:r>
        <w:rPr>
          <w:spacing w:val="-6"/>
        </w:rPr>
        <w:t xml:space="preserve"> </w:t>
      </w:r>
      <w:r>
        <w:t>oświadczenia</w:t>
      </w:r>
      <w:r>
        <w:rPr>
          <w:spacing w:val="-2"/>
        </w:rPr>
        <w:t xml:space="preserve"> </w:t>
      </w:r>
      <w:r>
        <w:t>dotyczy</w:t>
      </w:r>
      <w:r>
        <w:rPr>
          <w:spacing w:val="-7"/>
        </w:rPr>
        <w:t xml:space="preserve"> </w:t>
      </w:r>
      <w:r>
        <w:t>każdego z</w:t>
      </w:r>
      <w:r>
        <w:rPr>
          <w:spacing w:val="-6"/>
        </w:rPr>
        <w:t xml:space="preserve"> </w:t>
      </w:r>
      <w:r>
        <w:t>wykonawców.</w:t>
      </w:r>
    </w:p>
    <w:p w14:paraId="250EA1E2" w14:textId="77777777" w:rsidR="008726D7" w:rsidRDefault="00A93765">
      <w:pPr>
        <w:pStyle w:val="Akapitzlist"/>
        <w:numPr>
          <w:ilvl w:val="0"/>
          <w:numId w:val="2"/>
        </w:numPr>
        <w:tabs>
          <w:tab w:val="left" w:pos="401"/>
        </w:tabs>
        <w:spacing w:line="276" w:lineRule="auto"/>
        <w:ind w:right="777"/>
        <w:rPr>
          <w:rFonts w:ascii="Arial MT" w:hAnsi="Arial MT"/>
          <w:sz w:val="20"/>
        </w:rPr>
      </w:pPr>
      <w:r>
        <w:rPr>
          <w:rFonts w:ascii="Arial MT" w:hAnsi="Arial MT"/>
          <w:spacing w:val="-1"/>
          <w:w w:val="99"/>
          <w:sz w:val="20"/>
        </w:rPr>
        <w:t>Do</w:t>
      </w:r>
      <w:r>
        <w:rPr>
          <w:rFonts w:ascii="Arial MT" w:hAnsi="Arial MT"/>
          <w:spacing w:val="3"/>
          <w:w w:val="99"/>
          <w:sz w:val="20"/>
        </w:rPr>
        <w:t>k</w:t>
      </w:r>
      <w:r>
        <w:rPr>
          <w:rFonts w:ascii="Arial MT" w:hAnsi="Arial MT"/>
          <w:spacing w:val="-3"/>
          <w:w w:val="99"/>
          <w:sz w:val="20"/>
        </w:rPr>
        <w:t>u</w:t>
      </w:r>
      <w:r>
        <w:rPr>
          <w:rFonts w:ascii="Arial MT" w:hAnsi="Arial MT"/>
          <w:spacing w:val="4"/>
          <w:w w:val="99"/>
          <w:sz w:val="20"/>
        </w:rPr>
        <w:t>m</w:t>
      </w:r>
      <w:r>
        <w:rPr>
          <w:rFonts w:ascii="Arial MT" w:hAnsi="Arial MT"/>
          <w:spacing w:val="-1"/>
          <w:w w:val="99"/>
          <w:sz w:val="20"/>
        </w:rPr>
        <w:t>en</w:t>
      </w:r>
      <w:r>
        <w:rPr>
          <w:rFonts w:ascii="Arial MT" w:hAnsi="Arial MT"/>
          <w:w w:val="99"/>
          <w:sz w:val="20"/>
        </w:rPr>
        <w:t>t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na</w:t>
      </w:r>
      <w:r>
        <w:rPr>
          <w:rFonts w:ascii="Arial MT" w:hAnsi="Arial MT"/>
          <w:spacing w:val="-2"/>
          <w:w w:val="99"/>
          <w:sz w:val="20"/>
        </w:rPr>
        <w:t>l</w:t>
      </w:r>
      <w:r>
        <w:rPr>
          <w:rFonts w:ascii="Arial MT" w:hAnsi="Arial MT"/>
          <w:spacing w:val="1"/>
          <w:w w:val="99"/>
          <w:sz w:val="20"/>
        </w:rPr>
        <w:t>e</w:t>
      </w:r>
      <w:r>
        <w:rPr>
          <w:rFonts w:ascii="Arial MT" w:hAnsi="Arial MT"/>
          <w:spacing w:val="1"/>
          <w:w w:val="49"/>
          <w:sz w:val="20"/>
        </w:rPr>
        <w:t>ż</w:t>
      </w:r>
      <w:r>
        <w:rPr>
          <w:rFonts w:ascii="Arial MT" w:hAnsi="Arial MT"/>
          <w:w w:val="99"/>
          <w:sz w:val="20"/>
        </w:rPr>
        <w:t>y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pacing w:val="2"/>
          <w:w w:val="99"/>
          <w:sz w:val="20"/>
        </w:rPr>
        <w:t>w</w:t>
      </w:r>
      <w:r>
        <w:rPr>
          <w:rFonts w:ascii="Arial MT" w:hAnsi="Arial MT"/>
          <w:spacing w:val="-4"/>
          <w:w w:val="99"/>
          <w:sz w:val="20"/>
        </w:rPr>
        <w:t>y</w:t>
      </w:r>
      <w:r>
        <w:rPr>
          <w:rFonts w:ascii="Arial MT" w:hAnsi="Arial MT"/>
          <w:spacing w:val="1"/>
          <w:w w:val="99"/>
          <w:sz w:val="20"/>
        </w:rPr>
        <w:t>pe</w:t>
      </w:r>
      <w:r>
        <w:rPr>
          <w:rFonts w:ascii="Arial MT" w:hAnsi="Arial MT"/>
          <w:spacing w:val="-2"/>
          <w:w w:val="99"/>
          <w:sz w:val="20"/>
        </w:rPr>
        <w:t>ł</w:t>
      </w:r>
      <w:r>
        <w:rPr>
          <w:rFonts w:ascii="Arial MT" w:hAnsi="Arial MT"/>
          <w:spacing w:val="1"/>
          <w:w w:val="99"/>
          <w:sz w:val="20"/>
        </w:rPr>
        <w:t>ni</w:t>
      </w:r>
      <w:r>
        <w:rPr>
          <w:rFonts w:ascii="Arial MT" w:hAnsi="Arial MT"/>
          <w:w w:val="49"/>
          <w:sz w:val="20"/>
        </w:rPr>
        <w:t>ć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7"/>
          <w:sz w:val="20"/>
        </w:rPr>
        <w:t xml:space="preserve"> </w:t>
      </w:r>
      <w:r>
        <w:rPr>
          <w:rFonts w:ascii="Arial MT" w:hAnsi="Arial MT"/>
          <w:w w:val="99"/>
          <w:sz w:val="20"/>
        </w:rPr>
        <w:t>i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po</w:t>
      </w:r>
      <w:r>
        <w:rPr>
          <w:rFonts w:ascii="Arial MT" w:hAnsi="Arial MT"/>
          <w:spacing w:val="1"/>
          <w:w w:val="99"/>
          <w:sz w:val="20"/>
        </w:rPr>
        <w:t>d</w:t>
      </w:r>
      <w:r>
        <w:rPr>
          <w:rFonts w:ascii="Arial MT" w:hAnsi="Arial MT"/>
          <w:spacing w:val="-1"/>
          <w:w w:val="99"/>
          <w:sz w:val="20"/>
        </w:rPr>
        <w:t>p</w:t>
      </w:r>
      <w:r>
        <w:rPr>
          <w:rFonts w:ascii="Arial MT" w:hAnsi="Arial MT"/>
          <w:spacing w:val="-2"/>
          <w:w w:val="99"/>
          <w:sz w:val="20"/>
        </w:rPr>
        <w:t>i</w:t>
      </w:r>
      <w:r>
        <w:rPr>
          <w:rFonts w:ascii="Arial MT" w:hAnsi="Arial MT"/>
          <w:spacing w:val="1"/>
          <w:w w:val="99"/>
          <w:sz w:val="20"/>
        </w:rPr>
        <w:t>s</w:t>
      </w:r>
      <w:r>
        <w:rPr>
          <w:rFonts w:ascii="Arial MT" w:hAnsi="Arial MT"/>
          <w:spacing w:val="-1"/>
          <w:w w:val="67"/>
          <w:sz w:val="20"/>
        </w:rPr>
        <w:t>a</w:t>
      </w:r>
      <w:r>
        <w:rPr>
          <w:rFonts w:ascii="Arial MT" w:hAnsi="Arial MT"/>
          <w:w w:val="67"/>
          <w:sz w:val="20"/>
        </w:rPr>
        <w:t>ć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pacing w:val="3"/>
          <w:w w:val="99"/>
          <w:sz w:val="20"/>
        </w:rPr>
        <w:t>k</w:t>
      </w:r>
      <w:r>
        <w:rPr>
          <w:rFonts w:ascii="Arial MT" w:hAnsi="Arial MT"/>
          <w:spacing w:val="-3"/>
          <w:w w:val="99"/>
          <w:sz w:val="20"/>
        </w:rPr>
        <w:t>w</w:t>
      </w:r>
      <w:r>
        <w:rPr>
          <w:rFonts w:ascii="Arial MT" w:hAnsi="Arial MT"/>
          <w:spacing w:val="-1"/>
          <w:w w:val="99"/>
          <w:sz w:val="20"/>
        </w:rPr>
        <w:t>a</w:t>
      </w:r>
      <w:r>
        <w:rPr>
          <w:rFonts w:ascii="Arial MT" w:hAnsi="Arial MT"/>
          <w:w w:val="99"/>
          <w:sz w:val="20"/>
        </w:rPr>
        <w:t>l</w:t>
      </w:r>
      <w:r>
        <w:rPr>
          <w:rFonts w:ascii="Arial MT" w:hAnsi="Arial MT"/>
          <w:spacing w:val="-2"/>
          <w:w w:val="99"/>
          <w:sz w:val="20"/>
        </w:rPr>
        <w:t>i</w:t>
      </w:r>
      <w:r>
        <w:rPr>
          <w:rFonts w:ascii="Arial MT" w:hAnsi="Arial MT"/>
          <w:spacing w:val="2"/>
          <w:w w:val="99"/>
          <w:sz w:val="20"/>
        </w:rPr>
        <w:t>f</w:t>
      </w:r>
      <w:r>
        <w:rPr>
          <w:rFonts w:ascii="Arial MT" w:hAnsi="Arial MT"/>
          <w:spacing w:val="-2"/>
          <w:w w:val="99"/>
          <w:sz w:val="20"/>
        </w:rPr>
        <w:t>i</w:t>
      </w:r>
      <w:r>
        <w:rPr>
          <w:rFonts w:ascii="Arial MT" w:hAnsi="Arial MT"/>
          <w:spacing w:val="3"/>
          <w:w w:val="99"/>
          <w:sz w:val="20"/>
        </w:rPr>
        <w:t>k</w:t>
      </w:r>
      <w:r>
        <w:rPr>
          <w:rFonts w:ascii="Arial MT" w:hAnsi="Arial MT"/>
          <w:spacing w:val="-1"/>
          <w:w w:val="99"/>
          <w:sz w:val="20"/>
        </w:rPr>
        <w:t>o</w:t>
      </w:r>
      <w:r>
        <w:rPr>
          <w:rFonts w:ascii="Arial MT" w:hAnsi="Arial MT"/>
          <w:spacing w:val="-3"/>
          <w:w w:val="99"/>
          <w:sz w:val="20"/>
        </w:rPr>
        <w:t>w</w:t>
      </w:r>
      <w:r>
        <w:rPr>
          <w:rFonts w:ascii="Arial MT" w:hAnsi="Arial MT"/>
          <w:spacing w:val="1"/>
          <w:w w:val="99"/>
          <w:sz w:val="20"/>
        </w:rPr>
        <w:t>aln</w:t>
      </w:r>
      <w:r>
        <w:rPr>
          <w:rFonts w:ascii="Arial MT" w:hAnsi="Arial MT"/>
          <w:spacing w:val="-6"/>
          <w:w w:val="99"/>
          <w:sz w:val="20"/>
        </w:rPr>
        <w:t>y</w:t>
      </w:r>
      <w:r>
        <w:rPr>
          <w:rFonts w:ascii="Arial MT" w:hAnsi="Arial MT"/>
          <w:w w:val="99"/>
          <w:sz w:val="20"/>
        </w:rPr>
        <w:t>m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10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po</w:t>
      </w:r>
      <w:r>
        <w:rPr>
          <w:rFonts w:ascii="Arial MT" w:hAnsi="Arial MT"/>
          <w:spacing w:val="1"/>
          <w:w w:val="99"/>
          <w:sz w:val="20"/>
        </w:rPr>
        <w:t>d</w:t>
      </w:r>
      <w:r>
        <w:rPr>
          <w:rFonts w:ascii="Arial MT" w:hAnsi="Arial MT"/>
          <w:spacing w:val="-1"/>
          <w:w w:val="99"/>
          <w:sz w:val="20"/>
        </w:rPr>
        <w:t>p</w:t>
      </w:r>
      <w:r>
        <w:rPr>
          <w:rFonts w:ascii="Arial MT" w:hAnsi="Arial MT"/>
          <w:spacing w:val="-2"/>
          <w:w w:val="99"/>
          <w:sz w:val="20"/>
        </w:rPr>
        <w:t>i</w:t>
      </w:r>
      <w:r>
        <w:rPr>
          <w:rFonts w:ascii="Arial MT" w:hAnsi="Arial MT"/>
          <w:spacing w:val="1"/>
          <w:w w:val="99"/>
          <w:sz w:val="20"/>
        </w:rPr>
        <w:t>s</w:t>
      </w:r>
      <w:r>
        <w:rPr>
          <w:rFonts w:ascii="Arial MT" w:hAnsi="Arial MT"/>
          <w:spacing w:val="7"/>
          <w:w w:val="99"/>
          <w:sz w:val="20"/>
        </w:rPr>
        <w:t>e</w:t>
      </w:r>
      <w:r>
        <w:rPr>
          <w:rFonts w:ascii="Arial MT" w:hAnsi="Arial MT"/>
          <w:w w:val="99"/>
          <w:sz w:val="20"/>
        </w:rPr>
        <w:t>m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10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e</w:t>
      </w:r>
      <w:r>
        <w:rPr>
          <w:rFonts w:ascii="Arial MT" w:hAnsi="Arial MT"/>
          <w:spacing w:val="-2"/>
          <w:w w:val="99"/>
          <w:sz w:val="20"/>
        </w:rPr>
        <w:t>l</w:t>
      </w:r>
      <w:r>
        <w:rPr>
          <w:rFonts w:ascii="Arial MT" w:hAnsi="Arial MT"/>
          <w:spacing w:val="-1"/>
          <w:w w:val="99"/>
          <w:sz w:val="20"/>
        </w:rPr>
        <w:t>e</w:t>
      </w:r>
      <w:r>
        <w:rPr>
          <w:rFonts w:ascii="Arial MT" w:hAnsi="Arial MT"/>
          <w:spacing w:val="2"/>
          <w:w w:val="99"/>
          <w:sz w:val="20"/>
        </w:rPr>
        <w:t>k</w:t>
      </w:r>
      <w:r>
        <w:rPr>
          <w:rFonts w:ascii="Arial MT" w:hAnsi="Arial MT"/>
          <w:w w:val="99"/>
          <w:sz w:val="20"/>
        </w:rPr>
        <w:t>tr</w:t>
      </w:r>
      <w:r>
        <w:rPr>
          <w:rFonts w:ascii="Arial MT" w:hAnsi="Arial MT"/>
          <w:spacing w:val="-1"/>
          <w:w w:val="99"/>
          <w:sz w:val="20"/>
        </w:rPr>
        <w:t>on</w:t>
      </w:r>
      <w:r>
        <w:rPr>
          <w:rFonts w:ascii="Arial MT" w:hAnsi="Arial MT"/>
          <w:spacing w:val="-2"/>
          <w:w w:val="99"/>
          <w:sz w:val="20"/>
        </w:rPr>
        <w:t>i</w:t>
      </w:r>
      <w:r>
        <w:rPr>
          <w:rFonts w:ascii="Arial MT" w:hAnsi="Arial MT"/>
          <w:spacing w:val="3"/>
          <w:w w:val="99"/>
          <w:sz w:val="20"/>
        </w:rPr>
        <w:t>c</w:t>
      </w:r>
      <w:r>
        <w:rPr>
          <w:rFonts w:ascii="Arial MT" w:hAnsi="Arial MT"/>
          <w:spacing w:val="-2"/>
          <w:w w:val="99"/>
          <w:sz w:val="20"/>
        </w:rPr>
        <w:t>z</w:t>
      </w:r>
      <w:r>
        <w:rPr>
          <w:rFonts w:ascii="Arial MT" w:hAnsi="Arial MT"/>
          <w:spacing w:val="1"/>
          <w:w w:val="99"/>
          <w:sz w:val="20"/>
        </w:rPr>
        <w:t>n</w:t>
      </w:r>
      <w:r>
        <w:rPr>
          <w:rFonts w:ascii="Arial MT" w:hAnsi="Arial MT"/>
          <w:spacing w:val="-6"/>
          <w:w w:val="99"/>
          <w:sz w:val="20"/>
        </w:rPr>
        <w:t>y</w:t>
      </w:r>
      <w:r>
        <w:rPr>
          <w:rFonts w:ascii="Arial MT" w:hAnsi="Arial MT"/>
          <w:w w:val="99"/>
          <w:sz w:val="20"/>
        </w:rPr>
        <w:t>m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13"/>
          <w:sz w:val="20"/>
        </w:rPr>
        <w:t xml:space="preserve"> </w:t>
      </w:r>
      <w:r>
        <w:rPr>
          <w:rFonts w:ascii="Arial MT" w:hAnsi="Arial MT"/>
          <w:spacing w:val="-2"/>
          <w:w w:val="99"/>
          <w:sz w:val="20"/>
        </w:rPr>
        <w:t>l</w:t>
      </w:r>
      <w:r>
        <w:rPr>
          <w:rFonts w:ascii="Arial MT" w:hAnsi="Arial MT"/>
          <w:spacing w:val="1"/>
          <w:w w:val="99"/>
          <w:sz w:val="20"/>
        </w:rPr>
        <w:t>u</w:t>
      </w:r>
      <w:r>
        <w:rPr>
          <w:rFonts w:ascii="Arial MT" w:hAnsi="Arial MT"/>
          <w:w w:val="99"/>
          <w:sz w:val="20"/>
        </w:rPr>
        <w:t>b</w:t>
      </w:r>
      <w:r>
        <w:rPr>
          <w:rFonts w:ascii="Arial MT" w:hAnsi="Arial MT"/>
          <w:sz w:val="20"/>
        </w:rPr>
        <w:t xml:space="preserve"> 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p</w:t>
      </w:r>
      <w:r>
        <w:rPr>
          <w:rFonts w:ascii="Arial MT" w:hAnsi="Arial MT"/>
          <w:spacing w:val="1"/>
          <w:w w:val="99"/>
          <w:sz w:val="20"/>
        </w:rPr>
        <w:t>o</w:t>
      </w:r>
      <w:r>
        <w:rPr>
          <w:rFonts w:ascii="Arial MT" w:hAnsi="Arial MT"/>
          <w:spacing w:val="-1"/>
          <w:w w:val="99"/>
          <w:sz w:val="20"/>
        </w:rPr>
        <w:t>d</w:t>
      </w:r>
      <w:r>
        <w:rPr>
          <w:rFonts w:ascii="Arial MT" w:hAnsi="Arial MT"/>
          <w:spacing w:val="1"/>
          <w:w w:val="99"/>
          <w:sz w:val="20"/>
        </w:rPr>
        <w:t>p</w:t>
      </w:r>
      <w:r>
        <w:rPr>
          <w:rFonts w:ascii="Arial MT" w:hAnsi="Arial MT"/>
          <w:spacing w:val="-2"/>
          <w:w w:val="99"/>
          <w:sz w:val="20"/>
        </w:rPr>
        <w:t>i</w:t>
      </w:r>
      <w:r>
        <w:rPr>
          <w:rFonts w:ascii="Arial MT" w:hAnsi="Arial MT"/>
          <w:spacing w:val="1"/>
          <w:w w:val="99"/>
          <w:sz w:val="20"/>
        </w:rPr>
        <w:t>s</w:t>
      </w:r>
      <w:r>
        <w:rPr>
          <w:rFonts w:ascii="Arial MT" w:hAnsi="Arial MT"/>
          <w:spacing w:val="-3"/>
          <w:w w:val="99"/>
          <w:sz w:val="20"/>
        </w:rPr>
        <w:t>e</w:t>
      </w:r>
      <w:r>
        <w:rPr>
          <w:rFonts w:ascii="Arial MT" w:hAnsi="Arial MT"/>
          <w:w w:val="99"/>
          <w:sz w:val="20"/>
        </w:rPr>
        <w:t xml:space="preserve">m </w:t>
      </w:r>
      <w:r>
        <w:rPr>
          <w:rFonts w:ascii="Arial MT" w:hAnsi="Arial MT"/>
          <w:sz w:val="20"/>
        </w:rPr>
        <w:t>elektronicznym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lub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podpisem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zaufanym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lub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podpisem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osobistym.</w:t>
      </w:r>
    </w:p>
    <w:p w14:paraId="4A7C989B" w14:textId="4D8DF836" w:rsidR="008726D7" w:rsidRPr="00C97F8D" w:rsidRDefault="00A93765" w:rsidP="00C97F8D">
      <w:pPr>
        <w:spacing w:line="207" w:lineRule="exact"/>
        <w:ind w:right="772"/>
        <w:rPr>
          <w:rFonts w:ascii="Arial MT"/>
          <w:sz w:val="18"/>
        </w:rPr>
      </w:pPr>
      <w:r>
        <w:rPr>
          <w:rFonts w:ascii="Arial MT"/>
          <w:sz w:val="18"/>
        </w:rPr>
        <w:t>str.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</w:rPr>
        <w:t>1</w:t>
      </w:r>
    </w:p>
    <w:sectPr w:rsidR="008726D7" w:rsidRPr="00C97F8D" w:rsidSect="00C97F8D">
      <w:type w:val="continuous"/>
      <w:pgSz w:w="11910" w:h="16840"/>
      <w:pgMar w:top="568" w:right="640" w:bottom="280" w:left="11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C1001" w14:textId="77777777" w:rsidR="0092523C" w:rsidRDefault="0092523C" w:rsidP="00A272B6">
      <w:r>
        <w:separator/>
      </w:r>
    </w:p>
  </w:endnote>
  <w:endnote w:type="continuationSeparator" w:id="0">
    <w:p w14:paraId="66CAB33B" w14:textId="77777777" w:rsidR="0092523C" w:rsidRDefault="0092523C" w:rsidP="00A27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5F0DB" w14:textId="77777777" w:rsidR="0092523C" w:rsidRDefault="0092523C" w:rsidP="00A272B6">
      <w:r>
        <w:separator/>
      </w:r>
    </w:p>
  </w:footnote>
  <w:footnote w:type="continuationSeparator" w:id="0">
    <w:p w14:paraId="6089D416" w14:textId="77777777" w:rsidR="0092523C" w:rsidRDefault="0092523C" w:rsidP="00A27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F1B53"/>
    <w:multiLevelType w:val="hybridMultilevel"/>
    <w:tmpl w:val="DC984B32"/>
    <w:lvl w:ilvl="0" w:tplc="11461D72">
      <w:start w:val="1"/>
      <w:numFmt w:val="decimal"/>
      <w:lvlText w:val="%1)"/>
      <w:lvlJc w:val="left"/>
      <w:pPr>
        <w:ind w:left="978" w:hanging="360"/>
      </w:pPr>
      <w:rPr>
        <w:rFonts w:ascii="Arial" w:eastAsia="Arial" w:hAnsi="Arial" w:cs="Arial" w:hint="default"/>
        <w:i/>
        <w:iCs/>
        <w:spacing w:val="-1"/>
        <w:w w:val="99"/>
        <w:sz w:val="20"/>
        <w:szCs w:val="20"/>
        <w:lang w:val="pl-PL" w:eastAsia="en-US" w:bidi="ar-SA"/>
      </w:rPr>
    </w:lvl>
    <w:lvl w:ilvl="1" w:tplc="09CC3006">
      <w:numFmt w:val="bullet"/>
      <w:lvlText w:val="•"/>
      <w:lvlJc w:val="left"/>
      <w:pPr>
        <w:ind w:left="1892" w:hanging="360"/>
      </w:pPr>
      <w:rPr>
        <w:rFonts w:hint="default"/>
        <w:lang w:val="pl-PL" w:eastAsia="en-US" w:bidi="ar-SA"/>
      </w:rPr>
    </w:lvl>
    <w:lvl w:ilvl="2" w:tplc="A2A65F9A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206C407A">
      <w:numFmt w:val="bullet"/>
      <w:lvlText w:val="•"/>
      <w:lvlJc w:val="left"/>
      <w:pPr>
        <w:ind w:left="3717" w:hanging="360"/>
      </w:pPr>
      <w:rPr>
        <w:rFonts w:hint="default"/>
        <w:lang w:val="pl-PL" w:eastAsia="en-US" w:bidi="ar-SA"/>
      </w:rPr>
    </w:lvl>
    <w:lvl w:ilvl="4" w:tplc="F4EA5C72">
      <w:numFmt w:val="bullet"/>
      <w:lvlText w:val="•"/>
      <w:lvlJc w:val="left"/>
      <w:pPr>
        <w:ind w:left="4630" w:hanging="360"/>
      </w:pPr>
      <w:rPr>
        <w:rFonts w:hint="default"/>
        <w:lang w:val="pl-PL" w:eastAsia="en-US" w:bidi="ar-SA"/>
      </w:rPr>
    </w:lvl>
    <w:lvl w:ilvl="5" w:tplc="17187C3A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6" w:tplc="610EB00A">
      <w:numFmt w:val="bullet"/>
      <w:lvlText w:val="•"/>
      <w:lvlJc w:val="left"/>
      <w:pPr>
        <w:ind w:left="6455" w:hanging="360"/>
      </w:pPr>
      <w:rPr>
        <w:rFonts w:hint="default"/>
        <w:lang w:val="pl-PL" w:eastAsia="en-US" w:bidi="ar-SA"/>
      </w:rPr>
    </w:lvl>
    <w:lvl w:ilvl="7" w:tplc="ED3EFC54">
      <w:numFmt w:val="bullet"/>
      <w:lvlText w:val="•"/>
      <w:lvlJc w:val="left"/>
      <w:pPr>
        <w:ind w:left="7368" w:hanging="360"/>
      </w:pPr>
      <w:rPr>
        <w:rFonts w:hint="default"/>
        <w:lang w:val="pl-PL" w:eastAsia="en-US" w:bidi="ar-SA"/>
      </w:rPr>
    </w:lvl>
    <w:lvl w:ilvl="8" w:tplc="C0BCA29E">
      <w:numFmt w:val="bullet"/>
      <w:lvlText w:val="•"/>
      <w:lvlJc w:val="left"/>
      <w:pPr>
        <w:ind w:left="828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76CD5558"/>
    <w:multiLevelType w:val="hybridMultilevel"/>
    <w:tmpl w:val="C902FB76"/>
    <w:lvl w:ilvl="0" w:tplc="90302998">
      <w:start w:val="1"/>
      <w:numFmt w:val="decimal"/>
      <w:lvlText w:val="%1."/>
      <w:lvlJc w:val="left"/>
      <w:pPr>
        <w:ind w:left="400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2CE006FE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8B10452E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51EAD092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00C61F10">
      <w:numFmt w:val="bullet"/>
      <w:lvlText w:val="•"/>
      <w:lvlJc w:val="left"/>
      <w:pPr>
        <w:ind w:left="4282" w:hanging="284"/>
      </w:pPr>
      <w:rPr>
        <w:rFonts w:hint="default"/>
        <w:lang w:val="pl-PL" w:eastAsia="en-US" w:bidi="ar-SA"/>
      </w:rPr>
    </w:lvl>
    <w:lvl w:ilvl="5" w:tplc="06DA5B2A">
      <w:numFmt w:val="bullet"/>
      <w:lvlText w:val="•"/>
      <w:lvlJc w:val="left"/>
      <w:pPr>
        <w:ind w:left="5253" w:hanging="284"/>
      </w:pPr>
      <w:rPr>
        <w:rFonts w:hint="default"/>
        <w:lang w:val="pl-PL" w:eastAsia="en-US" w:bidi="ar-SA"/>
      </w:rPr>
    </w:lvl>
    <w:lvl w:ilvl="6" w:tplc="E0D86344">
      <w:numFmt w:val="bullet"/>
      <w:lvlText w:val="•"/>
      <w:lvlJc w:val="left"/>
      <w:pPr>
        <w:ind w:left="6223" w:hanging="284"/>
      </w:pPr>
      <w:rPr>
        <w:rFonts w:hint="default"/>
        <w:lang w:val="pl-PL" w:eastAsia="en-US" w:bidi="ar-SA"/>
      </w:rPr>
    </w:lvl>
    <w:lvl w:ilvl="7" w:tplc="B9E068F8">
      <w:numFmt w:val="bullet"/>
      <w:lvlText w:val="•"/>
      <w:lvlJc w:val="left"/>
      <w:pPr>
        <w:ind w:left="7194" w:hanging="284"/>
      </w:pPr>
      <w:rPr>
        <w:rFonts w:hint="default"/>
        <w:lang w:val="pl-PL" w:eastAsia="en-US" w:bidi="ar-SA"/>
      </w:rPr>
    </w:lvl>
    <w:lvl w:ilvl="8" w:tplc="8D42A4F6">
      <w:numFmt w:val="bullet"/>
      <w:lvlText w:val="•"/>
      <w:lvlJc w:val="left"/>
      <w:pPr>
        <w:ind w:left="8165" w:hanging="284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26D7"/>
    <w:rsid w:val="0004743B"/>
    <w:rsid w:val="00070F2D"/>
    <w:rsid w:val="000E1192"/>
    <w:rsid w:val="002130B2"/>
    <w:rsid w:val="00283078"/>
    <w:rsid w:val="00293EF6"/>
    <w:rsid w:val="0059627F"/>
    <w:rsid w:val="005B26F7"/>
    <w:rsid w:val="006D3A62"/>
    <w:rsid w:val="007B2A82"/>
    <w:rsid w:val="00854A26"/>
    <w:rsid w:val="008726D7"/>
    <w:rsid w:val="008F4A85"/>
    <w:rsid w:val="0092523C"/>
    <w:rsid w:val="009E4E16"/>
    <w:rsid w:val="00A272B6"/>
    <w:rsid w:val="00A93765"/>
    <w:rsid w:val="00B576E4"/>
    <w:rsid w:val="00C97F8D"/>
    <w:rsid w:val="00D71C24"/>
    <w:rsid w:val="00DF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B2D0AE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400" w:hanging="284"/>
      <w:outlineLvl w:val="0"/>
    </w:pPr>
    <w:rPr>
      <w:rFonts w:ascii="Arial MT" w:eastAsia="Arial MT" w:hAnsi="Arial MT" w:cs="Arial MT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2A8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20"/>
      <w:szCs w:val="20"/>
    </w:rPr>
  </w:style>
  <w:style w:type="paragraph" w:styleId="Tytu">
    <w:name w:val="Title"/>
    <w:basedOn w:val="Normalny"/>
    <w:uiPriority w:val="10"/>
    <w:qFormat/>
    <w:pPr>
      <w:ind w:right="773"/>
      <w:jc w:val="center"/>
    </w:pPr>
    <w:rPr>
      <w:b/>
      <w:bCs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978" w:right="774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200"/>
    </w:pPr>
    <w:rPr>
      <w:rFonts w:ascii="Arial MT" w:eastAsia="Arial MT" w:hAnsi="Arial MT" w:cs="Arial MT"/>
    </w:rPr>
  </w:style>
  <w:style w:type="paragraph" w:styleId="Nagwek">
    <w:name w:val="header"/>
    <w:basedOn w:val="Normalny"/>
    <w:link w:val="NagwekZnak"/>
    <w:uiPriority w:val="99"/>
    <w:unhideWhenUsed/>
    <w:rsid w:val="00A272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2B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272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2B6"/>
    <w:rPr>
      <w:rFonts w:ascii="Arial" w:eastAsia="Arial" w:hAnsi="Arial" w:cs="Arial"/>
      <w:lang w:val="pl-PL"/>
    </w:rPr>
  </w:style>
  <w:style w:type="character" w:customStyle="1" w:styleId="Nagwek9Znak">
    <w:name w:val="Nagłówek 9 Znak"/>
    <w:basedOn w:val="Domylnaczcionkaakapitu"/>
    <w:link w:val="Nagwek9"/>
    <w:rsid w:val="007B2A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768F57-61BA-40E5-BF63-1B5A13881B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493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SWZ</dc:title>
  <dc:creator>Alicja</dc:creator>
  <cp:lastModifiedBy>Rodziewicz Szymon</cp:lastModifiedBy>
  <cp:revision>13</cp:revision>
  <dcterms:created xsi:type="dcterms:W3CDTF">2022-10-14T18:41:00Z</dcterms:created>
  <dcterms:modified xsi:type="dcterms:W3CDTF">2024-10-28T16:32:00Z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645a7aa0-7ccf-4d67-93ef-6b72aebf119f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