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E4" w:rsidRPr="000B3F00" w:rsidRDefault="00C435E4" w:rsidP="00C435E4">
      <w:pPr>
        <w:pStyle w:val="Nagwek1"/>
        <w:jc w:val="both"/>
        <w:rPr>
          <w:i w:val="0"/>
        </w:rPr>
      </w:pPr>
      <w:r w:rsidRPr="000B3F00">
        <w:t>Znak sprawy: AIR.271.</w:t>
      </w:r>
      <w:r>
        <w:t>1</w:t>
      </w:r>
      <w:r w:rsidR="00EA7131">
        <w:t>1</w:t>
      </w:r>
      <w:r w:rsidRPr="000B3F00">
        <w:t>.202</w:t>
      </w:r>
      <w:r w:rsidR="00EA7131">
        <w:t>4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0B3F00">
        <w:t xml:space="preserve">Załącznik nr </w:t>
      </w:r>
      <w:r>
        <w:t>1A</w:t>
      </w:r>
      <w:r w:rsidRPr="000B3F00">
        <w:t xml:space="preserve"> do SWZ</w:t>
      </w:r>
    </w:p>
    <w:p w:rsidR="00C435E4" w:rsidRDefault="00C435E4" w:rsidP="00C435E4">
      <w:pPr>
        <w:ind w:left="562" w:hanging="562"/>
        <w:rPr>
          <w:rFonts w:ascii="Arial" w:hAnsi="Arial" w:cs="Arial"/>
          <w:b/>
          <w:szCs w:val="20"/>
        </w:rPr>
      </w:pPr>
    </w:p>
    <w:p w:rsidR="00C435E4" w:rsidRPr="002215B9" w:rsidRDefault="002215B9" w:rsidP="00C435E4">
      <w:pPr>
        <w:spacing w:line="360" w:lineRule="auto"/>
        <w:ind w:left="562" w:hanging="562"/>
        <w:jc w:val="both"/>
        <w:rPr>
          <w:rFonts w:ascii="Arial" w:hAnsi="Arial" w:cs="Arial"/>
          <w:sz w:val="20"/>
          <w:szCs w:val="20"/>
        </w:rPr>
      </w:pPr>
      <w:r w:rsidRPr="002215B9">
        <w:rPr>
          <w:rFonts w:ascii="Arial" w:hAnsi="Arial" w:cs="Arial"/>
          <w:b/>
          <w:sz w:val="20"/>
          <w:szCs w:val="20"/>
        </w:rPr>
        <w:t>Wykonawca:</w:t>
      </w:r>
      <w:r w:rsidR="00C435E4" w:rsidRPr="002215B9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C435E4" w:rsidRPr="002215B9">
        <w:rPr>
          <w:rFonts w:ascii="Arial" w:hAnsi="Arial" w:cs="Arial"/>
          <w:sz w:val="20"/>
          <w:szCs w:val="20"/>
        </w:rPr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0B3F00" w:rsidRDefault="00C435E4" w:rsidP="00C435E4">
      <w:pPr>
        <w:tabs>
          <w:tab w:val="center" w:pos="1583"/>
          <w:tab w:val="center" w:pos="411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C435E4" w:rsidRPr="002215B9" w:rsidRDefault="00C435E4" w:rsidP="00C435E4">
      <w:pPr>
        <w:ind w:left="562" w:hanging="562"/>
        <w:jc w:val="both"/>
        <w:rPr>
          <w:rFonts w:ascii="Arial" w:hAnsi="Arial" w:cs="Arial"/>
          <w:sz w:val="16"/>
          <w:szCs w:val="16"/>
        </w:rPr>
      </w:pPr>
      <w:r w:rsidRPr="002215B9">
        <w:rPr>
          <w:rFonts w:ascii="Arial" w:hAnsi="Arial" w:cs="Arial"/>
          <w:i/>
          <w:sz w:val="16"/>
          <w:szCs w:val="16"/>
        </w:rPr>
        <w:t xml:space="preserve">         (pełna nazwa/firma, adres)                                   </w:t>
      </w:r>
      <w:r w:rsidRPr="002215B9">
        <w:rPr>
          <w:rFonts w:ascii="Arial" w:hAnsi="Arial" w:cs="Arial"/>
          <w:sz w:val="16"/>
          <w:szCs w:val="16"/>
        </w:rPr>
        <w:t xml:space="preserve"> </w:t>
      </w:r>
    </w:p>
    <w:p w:rsidR="00C435E4" w:rsidRDefault="00C435E4" w:rsidP="00C435E4">
      <w:r>
        <w:rPr>
          <w:sz w:val="20"/>
        </w:rPr>
        <w:t xml:space="preserve"> </w:t>
      </w:r>
    </w:p>
    <w:p w:rsidR="00F639F4" w:rsidRPr="00060BC6" w:rsidRDefault="00F639F4" w:rsidP="00F639F4">
      <w:pPr>
        <w:autoSpaceDE w:val="0"/>
        <w:autoSpaceDN w:val="0"/>
        <w:adjustRightInd w:val="0"/>
        <w:jc w:val="both"/>
        <w:rPr>
          <w:rFonts w:ascii="Arial" w:eastAsia="Verdana,Bold" w:hAnsi="Arial" w:cs="Arial"/>
          <w:b/>
          <w:bCs/>
          <w:i/>
          <w:iCs/>
          <w:sz w:val="20"/>
          <w:szCs w:val="20"/>
          <w:lang w:eastAsia="pl-PL"/>
        </w:rPr>
      </w:pPr>
    </w:p>
    <w:p w:rsidR="005E0BF7" w:rsidRDefault="005E0BF7" w:rsidP="005E0BF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E0BF7">
        <w:rPr>
          <w:rFonts w:ascii="Arial" w:hAnsi="Arial" w:cs="Arial"/>
          <w:b/>
          <w:sz w:val="20"/>
          <w:szCs w:val="20"/>
        </w:rPr>
        <w:t>CZĘŚĆ I - REJON I, na który składa się:</w:t>
      </w:r>
    </w:p>
    <w:p w:rsidR="005E0BF7" w:rsidRPr="005E0BF7" w:rsidRDefault="005E0BF7" w:rsidP="005E0BF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4010"/>
        <w:gridCol w:w="2170"/>
        <w:gridCol w:w="2323"/>
      </w:tblGrid>
      <w:tr w:rsidR="005E0BF7" w:rsidTr="005E0BF7">
        <w:trPr>
          <w:trHeight w:val="385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dróg celem wykonania usług w Rejonie I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Obmiar drogi (całościowy)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8" w:type="dxa"/>
              <w:right w:w="108" w:type="dxa"/>
            </w:tcMar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Obmiar % miejsc celem posypywania częściowego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 stosunku do całościowego obmiaru drogi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5" w:type="dxa"/>
            </w:tcMar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Karola Miarki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5" w:type="dxa"/>
            </w:tcMar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" w:type="dxa"/>
            </w:tcMar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Rodakowskiego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1.770,00 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7800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Łąkowa (d</w:t>
            </w:r>
            <w:r w:rsidR="00780027">
              <w:rPr>
                <w:rFonts w:ascii="Arial" w:hAnsi="Arial" w:cs="Arial"/>
                <w:sz w:val="20"/>
                <w:szCs w:val="20"/>
              </w:rPr>
              <w:t xml:space="preserve">awniej </w:t>
            </w:r>
            <w:r>
              <w:rPr>
                <w:rFonts w:ascii="Arial" w:hAnsi="Arial" w:cs="Arial"/>
                <w:sz w:val="20"/>
                <w:szCs w:val="20"/>
              </w:rPr>
              <w:t>ul. Fornalskiej)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POW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Westerplatte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7.774,00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60%</w:t>
            </w:r>
          </w:p>
        </w:tc>
      </w:tr>
      <w:tr w:rsidR="005E0BF7" w:rsidTr="005E0BF7">
        <w:trPr>
          <w:trHeight w:val="34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Staffa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2.426,00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Drzymały (ciąg główny)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Drzymały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A. Asnyka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7800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780027">
              <w:rPr>
                <w:rFonts w:ascii="Arial" w:hAnsi="Arial" w:cs="Arial"/>
                <w:sz w:val="20"/>
                <w:szCs w:val="20"/>
              </w:rPr>
              <w:t xml:space="preserve">Plebiscytowa (dawniej ul. </w:t>
            </w:r>
            <w:r>
              <w:rPr>
                <w:rFonts w:ascii="Arial" w:hAnsi="Arial" w:cs="Arial"/>
                <w:sz w:val="20"/>
                <w:szCs w:val="20"/>
              </w:rPr>
              <w:t>Komuny Paryskiej</w:t>
            </w:r>
            <w:r w:rsidR="0078002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Kasprowicza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Paderewskiego (boczne)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Niepodległości (boczne)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14.853,00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Marusarzówny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1.209,00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Zgrzebnioka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Rejtana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1.932,00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Astronautów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1.855,00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Śląska (boczne)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5.618,00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Pszowska (boczne)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12.378,00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60%</w:t>
            </w:r>
          </w:p>
        </w:tc>
      </w:tr>
      <w:tr w:rsidR="005E0BF7" w:rsidTr="005E0BF7">
        <w:trPr>
          <w:trHeight w:val="330"/>
        </w:trPr>
        <w:tc>
          <w:tcPr>
            <w:tcW w:w="569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10" w:type="dxa"/>
            <w:tcBorders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Konopnickiej (boczne)</w:t>
            </w:r>
          </w:p>
        </w:tc>
        <w:tc>
          <w:tcPr>
            <w:tcW w:w="217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6.735,00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E0BF7" w:rsidTr="005E0BF7">
        <w:trPr>
          <w:trHeight w:val="474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1-20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E0BF7" w:rsidRDefault="005E0BF7" w:rsidP="006B0C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2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92 895,00 m2</w:t>
            </w:r>
          </w:p>
        </w:tc>
        <w:tc>
          <w:tcPr>
            <w:tcW w:w="2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E0BF7" w:rsidRDefault="005E0BF7" w:rsidP="006B0C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:rsidR="005E0BF7" w:rsidRDefault="005E0BF7" w:rsidP="005E0BF7">
      <w:pPr>
        <w:spacing w:line="276" w:lineRule="auto"/>
        <w:rPr>
          <w:rFonts w:ascii="Arial" w:hAnsi="Arial" w:cs="Arial"/>
          <w:sz w:val="20"/>
          <w:szCs w:val="20"/>
        </w:rPr>
      </w:pPr>
    </w:p>
    <w:p w:rsidR="005E0BF7" w:rsidRDefault="005E0BF7">
      <w:pPr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br w:type="page"/>
      </w:r>
    </w:p>
    <w:p w:rsidR="005E0BF7" w:rsidRPr="00060BC6" w:rsidRDefault="005E0BF7" w:rsidP="005E0BF7">
      <w:pPr>
        <w:shd w:val="clear" w:color="auto" w:fill="D9D9D9"/>
        <w:spacing w:after="13" w:line="259" w:lineRule="auto"/>
        <w:ind w:right="41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>SZCZEGÓŁOWA WYCENA</w:t>
      </w:r>
    </w:p>
    <w:p w:rsidR="005E0BF7" w:rsidRDefault="005E0BF7" w:rsidP="005E0BF7">
      <w:pPr>
        <w:spacing w:line="276" w:lineRule="auto"/>
        <w:rPr>
          <w:rFonts w:ascii="Arial" w:hAnsi="Arial" w:cs="Arial"/>
          <w:sz w:val="20"/>
          <w:szCs w:val="20"/>
        </w:rPr>
      </w:pPr>
    </w:p>
    <w:p w:rsidR="005E0BF7" w:rsidRDefault="005E0BF7" w:rsidP="00F639F4">
      <w:pPr>
        <w:spacing w:after="5" w:line="248" w:lineRule="auto"/>
        <w:ind w:left="-5" w:right="30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87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3"/>
        <w:gridCol w:w="1986"/>
        <w:gridCol w:w="1701"/>
        <w:gridCol w:w="1525"/>
      </w:tblGrid>
      <w:tr w:rsidR="005E0BF7" w:rsidTr="005E0BF7"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Rodzaj usługi</w:t>
            </w:r>
          </w:p>
        </w:tc>
        <w:tc>
          <w:tcPr>
            <w:tcW w:w="1986" w:type="dxa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Prognozowana liczba usług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5E0BF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Cena jednostkowa </w:t>
            </w:r>
            <w:r w:rsidRPr="005E0BF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brutto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Wartość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br/>
              <w:t>(kol. 2 x kol. 3)</w:t>
            </w:r>
          </w:p>
        </w:tc>
      </w:tr>
      <w:tr w:rsidR="005E0BF7" w:rsidTr="005E0BF7"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986" w:type="dxa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  <w:tr w:rsidR="005E0BF7" w:rsidTr="005E0BF7">
        <w:trPr>
          <w:trHeight w:val="641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posypywanie wszystkich dróg wraz z odśnieżaniem</w:t>
            </w:r>
          </w:p>
        </w:tc>
        <w:tc>
          <w:tcPr>
            <w:tcW w:w="1986" w:type="dxa"/>
            <w:vAlign w:val="center"/>
          </w:tcPr>
          <w:p w:rsidR="005E0BF7" w:rsidRDefault="00780027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641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całościowe posypywanie wszystkich dróg</w:t>
            </w:r>
          </w:p>
        </w:tc>
        <w:tc>
          <w:tcPr>
            <w:tcW w:w="1986" w:type="dxa"/>
            <w:vAlign w:val="center"/>
          </w:tcPr>
          <w:p w:rsidR="005E0BF7" w:rsidRDefault="00780027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714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Jednokrotne częściowe posypywanie wszystkich dróg</w:t>
            </w:r>
          </w:p>
        </w:tc>
        <w:tc>
          <w:tcPr>
            <w:tcW w:w="1986" w:type="dxa"/>
            <w:vAlign w:val="center"/>
          </w:tcPr>
          <w:p w:rsidR="005E0BF7" w:rsidRDefault="0090008B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rPr>
          <w:trHeight w:val="695"/>
        </w:trPr>
        <w:tc>
          <w:tcPr>
            <w:tcW w:w="3543" w:type="dxa"/>
            <w:shd w:val="clear" w:color="auto" w:fill="auto"/>
            <w:vAlign w:val="center"/>
          </w:tcPr>
          <w:p w:rsidR="005E0BF7" w:rsidRDefault="005E0BF7" w:rsidP="006B0C56">
            <w:pPr>
              <w:pStyle w:val="Zawartotabeli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Cs w:val="22"/>
                <w:lang w:eastAsia="en-US"/>
              </w:rPr>
              <w:t>Dodatkowe (na żądanie) odśnieżanie wraz z posypywaniem / 1h</w:t>
            </w:r>
          </w:p>
        </w:tc>
        <w:tc>
          <w:tcPr>
            <w:tcW w:w="1986" w:type="dxa"/>
            <w:vAlign w:val="center"/>
          </w:tcPr>
          <w:p w:rsidR="005E0BF7" w:rsidRDefault="0090008B" w:rsidP="006B0C56">
            <w:pPr>
              <w:widowControl w:val="0"/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BF7" w:rsidTr="005E0BF7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BF7" w:rsidRDefault="005E0BF7" w:rsidP="006B0C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</w:tcBorders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0BF7">
              <w:rPr>
                <w:rFonts w:ascii="Arial" w:eastAsia="Calibri" w:hAnsi="Arial" w:cs="Arial"/>
                <w:b/>
                <w:sz w:val="20"/>
                <w:szCs w:val="20"/>
              </w:rPr>
              <w:t>wartość oferty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E0BF7"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E0BF7" w:rsidRDefault="005E0BF7" w:rsidP="006B0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BF7" w:rsidRDefault="005E0BF7" w:rsidP="005E0BF7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D47DD2" w:rsidRPr="00696DBA" w:rsidRDefault="00D47DD2" w:rsidP="00F639F4">
      <w:pPr>
        <w:pStyle w:val="Tekstpodstawowy"/>
        <w:ind w:left="425"/>
      </w:pPr>
    </w:p>
    <w:p w:rsidR="00D47DD2" w:rsidRPr="00696DBA" w:rsidRDefault="00D47DD2" w:rsidP="00D47DD2">
      <w:pPr>
        <w:pStyle w:val="Tekstpodstawowy"/>
      </w:pPr>
    </w:p>
    <w:p w:rsidR="005C2450" w:rsidRDefault="005C2450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C2450" w:rsidRDefault="005C2450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639F4" w:rsidRDefault="00F639F4" w:rsidP="00F639F4">
      <w:pPr>
        <w:spacing w:line="273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UWAGA:</w:t>
      </w:r>
    </w:p>
    <w:p w:rsidR="00F639F4" w:rsidRPr="00060BC6" w:rsidRDefault="00F639F4" w:rsidP="00F639F4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eastAsia="Calibri" w:hAnsi="Arial" w:cs="Arial"/>
          <w:b/>
          <w:sz w:val="20"/>
          <w:szCs w:val="20"/>
        </w:rPr>
        <w:t>DOKUMENT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NALEŻY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OPATRZYĆ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KWALIFIKOWANYM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60BC6">
        <w:rPr>
          <w:rFonts w:ascii="Arial" w:eastAsia="Calibri" w:hAnsi="Arial" w:cs="Arial"/>
          <w:b/>
          <w:sz w:val="20"/>
          <w:szCs w:val="20"/>
        </w:rPr>
        <w:t>PODPISEM</w:t>
      </w:r>
      <w:r>
        <w:rPr>
          <w:rFonts w:ascii="Arial" w:eastAsia="Calibri" w:hAnsi="Arial" w:cs="Arial"/>
          <w:b/>
          <w:sz w:val="20"/>
          <w:szCs w:val="20"/>
        </w:rPr>
        <w:t xml:space="preserve"> ELEKTRONICZNYM </w:t>
      </w:r>
    </w:p>
    <w:p w:rsidR="0063637A" w:rsidRDefault="0063637A">
      <w:pPr>
        <w:rPr>
          <w:rFonts w:ascii="Arial" w:eastAsia="Verdana,Bold" w:hAnsi="Arial" w:cs="Arial"/>
          <w:b/>
          <w:bCs/>
          <w:i/>
          <w:iCs/>
          <w:sz w:val="20"/>
          <w:szCs w:val="20"/>
          <w:lang w:eastAsia="pl-PL"/>
        </w:rPr>
      </w:pPr>
    </w:p>
    <w:sectPr w:rsidR="0063637A" w:rsidSect="005C24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3C" w:rsidRDefault="00BB5E3C">
      <w:r>
        <w:separator/>
      </w:r>
    </w:p>
  </w:endnote>
  <w:endnote w:type="continuationSeparator" w:id="0">
    <w:p w:rsidR="00BB5E3C" w:rsidRDefault="00BB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3C" w:rsidRDefault="00BB5E3C">
      <w:r>
        <w:separator/>
      </w:r>
    </w:p>
  </w:footnote>
  <w:footnote w:type="continuationSeparator" w:id="0">
    <w:p w:rsidR="00BB5E3C" w:rsidRDefault="00BB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53E"/>
    <w:multiLevelType w:val="multilevel"/>
    <w:tmpl w:val="08CCD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4710DE9"/>
    <w:multiLevelType w:val="hybridMultilevel"/>
    <w:tmpl w:val="880225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7A04"/>
    <w:multiLevelType w:val="hybridMultilevel"/>
    <w:tmpl w:val="97E0D3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7B3EA6"/>
    <w:multiLevelType w:val="multilevel"/>
    <w:tmpl w:val="41DE413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141636A2"/>
    <w:multiLevelType w:val="hybridMultilevel"/>
    <w:tmpl w:val="61BE2FC0"/>
    <w:lvl w:ilvl="0" w:tplc="7CE4BF16">
      <w:start w:val="1"/>
      <w:numFmt w:val="decimal"/>
      <w:lvlText w:val="%1. 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B14FB"/>
    <w:multiLevelType w:val="multilevel"/>
    <w:tmpl w:val="B0AC3F30"/>
    <w:lvl w:ilvl="0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2F41C6F"/>
    <w:multiLevelType w:val="hybridMultilevel"/>
    <w:tmpl w:val="1AC0B0DA"/>
    <w:lvl w:ilvl="0" w:tplc="04150017">
      <w:start w:val="1"/>
      <w:numFmt w:val="lowerLetter"/>
      <w:lvlText w:val="%1)"/>
      <w:lvlJc w:val="left"/>
      <w:pPr>
        <w:tabs>
          <w:tab w:val="num" w:pos="820"/>
        </w:tabs>
        <w:ind w:left="8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4CA0AC5"/>
    <w:multiLevelType w:val="hybridMultilevel"/>
    <w:tmpl w:val="CC14B9DC"/>
    <w:lvl w:ilvl="0" w:tplc="27761D5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FC7CE3"/>
    <w:multiLevelType w:val="hybridMultilevel"/>
    <w:tmpl w:val="A39C0382"/>
    <w:lvl w:ilvl="0" w:tplc="97B6BD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46298"/>
    <w:multiLevelType w:val="multilevel"/>
    <w:tmpl w:val="B8AE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5E7DB5"/>
    <w:multiLevelType w:val="hybridMultilevel"/>
    <w:tmpl w:val="31E231EC"/>
    <w:lvl w:ilvl="0" w:tplc="7CE4BF16">
      <w:start w:val="1"/>
      <w:numFmt w:val="decimal"/>
      <w:lvlText w:val="%1. 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60B5F"/>
    <w:multiLevelType w:val="hybridMultilevel"/>
    <w:tmpl w:val="C0EA46B4"/>
    <w:lvl w:ilvl="0" w:tplc="04150011">
      <w:start w:val="1"/>
      <w:numFmt w:val="decimal"/>
      <w:lvlText w:val="%1)"/>
      <w:lvlJc w:val="left"/>
      <w:pPr>
        <w:tabs>
          <w:tab w:val="num" w:pos="1076"/>
        </w:tabs>
        <w:ind w:left="1076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76"/>
        </w:tabs>
        <w:ind w:left="107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3F3C2E"/>
    <w:multiLevelType w:val="hybridMultilevel"/>
    <w:tmpl w:val="EAB81ECE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1570C9"/>
    <w:multiLevelType w:val="multilevel"/>
    <w:tmpl w:val="B0AC3F30"/>
    <w:lvl w:ilvl="0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B9F329B"/>
    <w:multiLevelType w:val="hybridMultilevel"/>
    <w:tmpl w:val="621079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1" w:tplc="428E968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DD04D99"/>
    <w:multiLevelType w:val="multilevel"/>
    <w:tmpl w:val="57DC2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735AAA"/>
    <w:multiLevelType w:val="hybridMultilevel"/>
    <w:tmpl w:val="F01E39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67190"/>
    <w:multiLevelType w:val="hybridMultilevel"/>
    <w:tmpl w:val="E69473FA"/>
    <w:lvl w:ilvl="0" w:tplc="DF08D5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BBA5464"/>
    <w:multiLevelType w:val="multilevel"/>
    <w:tmpl w:val="9A44B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BC519D2"/>
    <w:multiLevelType w:val="multilevel"/>
    <w:tmpl w:val="8F844C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1"/>
  </w:num>
  <w:num w:numId="5">
    <w:abstractNumId w:val="4"/>
  </w:num>
  <w:num w:numId="6">
    <w:abstractNumId w:val="13"/>
  </w:num>
  <w:num w:numId="7">
    <w:abstractNumId w:val="7"/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15"/>
  </w:num>
  <w:num w:numId="13">
    <w:abstractNumId w:val="6"/>
  </w:num>
  <w:num w:numId="14">
    <w:abstractNumId w:val="18"/>
  </w:num>
  <w:num w:numId="15">
    <w:abstractNumId w:val="2"/>
  </w:num>
  <w:num w:numId="16">
    <w:abstractNumId w:val="0"/>
  </w:num>
  <w:num w:numId="17">
    <w:abstractNumId w:val="10"/>
  </w:num>
  <w:num w:numId="18">
    <w:abstractNumId w:val="22"/>
  </w:num>
  <w:num w:numId="19">
    <w:abstractNumId w:val="17"/>
  </w:num>
  <w:num w:numId="20">
    <w:abstractNumId w:val="11"/>
  </w:num>
  <w:num w:numId="21">
    <w:abstractNumId w:val="5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A"/>
    <w:rsid w:val="00042738"/>
    <w:rsid w:val="00054AFA"/>
    <w:rsid w:val="00071612"/>
    <w:rsid w:val="00074DC0"/>
    <w:rsid w:val="00090783"/>
    <w:rsid w:val="000D7AEA"/>
    <w:rsid w:val="000E5E65"/>
    <w:rsid w:val="0012089D"/>
    <w:rsid w:val="00123452"/>
    <w:rsid w:val="00124B8A"/>
    <w:rsid w:val="00135B31"/>
    <w:rsid w:val="0014738F"/>
    <w:rsid w:val="00173625"/>
    <w:rsid w:val="00175924"/>
    <w:rsid w:val="00182C15"/>
    <w:rsid w:val="001B1918"/>
    <w:rsid w:val="002100B4"/>
    <w:rsid w:val="002215B9"/>
    <w:rsid w:val="002237C7"/>
    <w:rsid w:val="002251BC"/>
    <w:rsid w:val="00232159"/>
    <w:rsid w:val="002A0975"/>
    <w:rsid w:val="002A3BBD"/>
    <w:rsid w:val="002B3E7D"/>
    <w:rsid w:val="002E463E"/>
    <w:rsid w:val="003065E4"/>
    <w:rsid w:val="003366A1"/>
    <w:rsid w:val="003639BB"/>
    <w:rsid w:val="00376CD7"/>
    <w:rsid w:val="003A31AA"/>
    <w:rsid w:val="003C28C8"/>
    <w:rsid w:val="003D1F3C"/>
    <w:rsid w:val="003D2838"/>
    <w:rsid w:val="003D4E45"/>
    <w:rsid w:val="003E2209"/>
    <w:rsid w:val="003E6054"/>
    <w:rsid w:val="0040111F"/>
    <w:rsid w:val="00424DFF"/>
    <w:rsid w:val="004C1AC9"/>
    <w:rsid w:val="004E77E4"/>
    <w:rsid w:val="004F7A91"/>
    <w:rsid w:val="00505076"/>
    <w:rsid w:val="005252FC"/>
    <w:rsid w:val="0054427C"/>
    <w:rsid w:val="00575BF2"/>
    <w:rsid w:val="005817B0"/>
    <w:rsid w:val="005C2450"/>
    <w:rsid w:val="005E0BF7"/>
    <w:rsid w:val="005E0CEC"/>
    <w:rsid w:val="00601667"/>
    <w:rsid w:val="0063637A"/>
    <w:rsid w:val="00644EC2"/>
    <w:rsid w:val="0065162E"/>
    <w:rsid w:val="00664ACC"/>
    <w:rsid w:val="00696DBA"/>
    <w:rsid w:val="00696E08"/>
    <w:rsid w:val="006B3ED5"/>
    <w:rsid w:val="006E1B62"/>
    <w:rsid w:val="007201AF"/>
    <w:rsid w:val="007375DD"/>
    <w:rsid w:val="00763877"/>
    <w:rsid w:val="00780027"/>
    <w:rsid w:val="00782849"/>
    <w:rsid w:val="007A1B0F"/>
    <w:rsid w:val="007B1AAB"/>
    <w:rsid w:val="007F2F9E"/>
    <w:rsid w:val="0081006B"/>
    <w:rsid w:val="00815BE7"/>
    <w:rsid w:val="00856F37"/>
    <w:rsid w:val="00862682"/>
    <w:rsid w:val="00881B0D"/>
    <w:rsid w:val="008B0531"/>
    <w:rsid w:val="008F0651"/>
    <w:rsid w:val="008F3909"/>
    <w:rsid w:val="0090008B"/>
    <w:rsid w:val="009031AD"/>
    <w:rsid w:val="00944126"/>
    <w:rsid w:val="00963FD1"/>
    <w:rsid w:val="00966C24"/>
    <w:rsid w:val="00973CB6"/>
    <w:rsid w:val="00977FAA"/>
    <w:rsid w:val="009D153B"/>
    <w:rsid w:val="00A33417"/>
    <w:rsid w:val="00A44B9E"/>
    <w:rsid w:val="00A63A40"/>
    <w:rsid w:val="00A67BB9"/>
    <w:rsid w:val="00A738E0"/>
    <w:rsid w:val="00A74924"/>
    <w:rsid w:val="00AA062A"/>
    <w:rsid w:val="00AD137A"/>
    <w:rsid w:val="00B4382E"/>
    <w:rsid w:val="00B52B31"/>
    <w:rsid w:val="00B87FDF"/>
    <w:rsid w:val="00B90DAC"/>
    <w:rsid w:val="00B90FCB"/>
    <w:rsid w:val="00BA6144"/>
    <w:rsid w:val="00BB5E3C"/>
    <w:rsid w:val="00BD196E"/>
    <w:rsid w:val="00BF0456"/>
    <w:rsid w:val="00BF7503"/>
    <w:rsid w:val="00C32960"/>
    <w:rsid w:val="00C3704C"/>
    <w:rsid w:val="00C435E4"/>
    <w:rsid w:val="00C47634"/>
    <w:rsid w:val="00C52FD2"/>
    <w:rsid w:val="00C54964"/>
    <w:rsid w:val="00C847F3"/>
    <w:rsid w:val="00C85404"/>
    <w:rsid w:val="00C86122"/>
    <w:rsid w:val="00CA7359"/>
    <w:rsid w:val="00CB56EE"/>
    <w:rsid w:val="00CD625C"/>
    <w:rsid w:val="00CE1883"/>
    <w:rsid w:val="00D4743F"/>
    <w:rsid w:val="00D47DD2"/>
    <w:rsid w:val="00D56D6B"/>
    <w:rsid w:val="00D629C7"/>
    <w:rsid w:val="00D73569"/>
    <w:rsid w:val="00D83849"/>
    <w:rsid w:val="00D97494"/>
    <w:rsid w:val="00E06F0B"/>
    <w:rsid w:val="00E2467E"/>
    <w:rsid w:val="00E6299F"/>
    <w:rsid w:val="00E86195"/>
    <w:rsid w:val="00E920EA"/>
    <w:rsid w:val="00EA292E"/>
    <w:rsid w:val="00EA6CCE"/>
    <w:rsid w:val="00EA7131"/>
    <w:rsid w:val="00EB77CE"/>
    <w:rsid w:val="00EF0CB2"/>
    <w:rsid w:val="00EF3891"/>
    <w:rsid w:val="00F122BF"/>
    <w:rsid w:val="00F24535"/>
    <w:rsid w:val="00F473C6"/>
    <w:rsid w:val="00F5481B"/>
    <w:rsid w:val="00F56249"/>
    <w:rsid w:val="00F639F4"/>
    <w:rsid w:val="00F76731"/>
    <w:rsid w:val="00FC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4AB79D5"/>
  <w15:docId w15:val="{6A975D88-2613-4ABB-B8E6-8FA44BD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731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75DD"/>
    <w:pPr>
      <w:keepNext/>
      <w:autoSpaceDE w:val="0"/>
      <w:autoSpaceDN w:val="0"/>
      <w:adjustRightInd w:val="0"/>
      <w:jc w:val="right"/>
      <w:outlineLvl w:val="0"/>
    </w:pPr>
    <w:rPr>
      <w:rFonts w:ascii="Arial" w:eastAsia="Verdana,Bold" w:hAnsi="Arial" w:cs="Arial"/>
      <w:b/>
      <w:bCs/>
      <w:i/>
      <w:iCs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75DD"/>
    <w:pPr>
      <w:keepNext/>
      <w:suppressAutoHyphens/>
      <w:ind w:left="1416" w:firstLine="204"/>
      <w:outlineLvl w:val="1"/>
    </w:pPr>
    <w:rPr>
      <w:rFonts w:ascii="Arial" w:hAnsi="Arial" w:cs="Arial"/>
      <w:i/>
      <w:iCs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375DD"/>
    <w:pPr>
      <w:keepNext/>
      <w:suppressAutoHyphens/>
      <w:ind w:left="360"/>
      <w:jc w:val="center"/>
      <w:outlineLvl w:val="2"/>
    </w:pPr>
    <w:rPr>
      <w:rFonts w:ascii="Arial" w:hAnsi="Arial" w:cs="Arial"/>
      <w:i/>
      <w:iCs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75DD"/>
    <w:pPr>
      <w:keepNext/>
      <w:spacing w:after="120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75DD"/>
    <w:pPr>
      <w:keepNext/>
      <w:jc w:val="center"/>
      <w:outlineLvl w:val="4"/>
    </w:pPr>
    <w:rPr>
      <w:rFonts w:ascii="Arial" w:hAnsi="Arial" w:cs="Arial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75D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D"/>
      <w:spacing w:line="360" w:lineRule="auto"/>
      <w:jc w:val="center"/>
      <w:outlineLvl w:val="5"/>
    </w:pPr>
    <w:rPr>
      <w:rFonts w:ascii="Arial" w:hAnsi="Arial" w:cs="Arial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75DD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375DD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375DD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54AFA"/>
    <w:rPr>
      <w:rFonts w:cs="Times New Roman"/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54AFA"/>
    <w:rPr>
      <w:rFonts w:cs="Times New Roman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54AFA"/>
    <w:rPr>
      <w:rFonts w:cs="Times New Roman"/>
      <w:b/>
      <w:bCs/>
      <w:lang w:val="en-US" w:eastAsia="en-US"/>
    </w:rPr>
  </w:style>
  <w:style w:type="paragraph" w:styleId="Akapitzlist">
    <w:name w:val="List Paragraph"/>
    <w:basedOn w:val="Normalny"/>
    <w:uiPriority w:val="99"/>
    <w:qFormat/>
    <w:rsid w:val="007375DD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7375DD"/>
    <w:pPr>
      <w:ind w:right="5953"/>
    </w:pPr>
    <w:rPr>
      <w:rFonts w:ascii="Arial" w:hAnsi="Arial" w:cs="Arial"/>
      <w:i/>
      <w:iCs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7375DD"/>
    <w:pPr>
      <w:spacing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7375DD"/>
    <w:pPr>
      <w:ind w:left="360" w:hanging="360"/>
      <w:jc w:val="both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7375DD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7375DD"/>
    <w:pPr>
      <w:spacing w:line="360" w:lineRule="auto"/>
      <w:ind w:left="360"/>
      <w:jc w:val="both"/>
    </w:pPr>
    <w:rPr>
      <w:rFonts w:ascii="Arial" w:hAnsi="Arial" w:cs="Arial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75DD"/>
    <w:rPr>
      <w:rFonts w:ascii="Times New Roman" w:hAnsi="Times New Roman" w:cs="Times New Roman"/>
      <w:sz w:val="16"/>
      <w:szCs w:val="16"/>
      <w:lang w:val="en-US" w:eastAsia="en-US"/>
    </w:rPr>
  </w:style>
  <w:style w:type="paragraph" w:customStyle="1" w:styleId="Teksttreci1">
    <w:name w:val="Tekst treści1"/>
    <w:basedOn w:val="Normalny"/>
    <w:uiPriority w:val="99"/>
    <w:rsid w:val="007375DD"/>
    <w:pPr>
      <w:widowControl w:val="0"/>
      <w:shd w:val="clear" w:color="auto" w:fill="FFFFFF"/>
      <w:spacing w:line="241" w:lineRule="exact"/>
      <w:ind w:hanging="1800"/>
      <w:jc w:val="both"/>
    </w:pPr>
    <w:rPr>
      <w:color w:val="000000"/>
      <w:spacing w:val="7"/>
      <w:sz w:val="18"/>
      <w:szCs w:val="18"/>
      <w:lang w:eastAsia="pl-PL"/>
    </w:rPr>
  </w:style>
  <w:style w:type="paragraph" w:customStyle="1" w:styleId="Teksttreci2">
    <w:name w:val="Tekst treści (2)"/>
    <w:basedOn w:val="Normalny"/>
    <w:uiPriority w:val="99"/>
    <w:rsid w:val="007375DD"/>
    <w:pPr>
      <w:widowControl w:val="0"/>
      <w:shd w:val="clear" w:color="auto" w:fill="FFFFFF"/>
      <w:spacing w:before="2940" w:line="240" w:lineRule="atLeast"/>
      <w:ind w:hanging="1800"/>
      <w:jc w:val="center"/>
    </w:pPr>
    <w:rPr>
      <w:b/>
      <w:bCs/>
      <w:color w:val="000000"/>
      <w:sz w:val="20"/>
      <w:szCs w:val="20"/>
      <w:lang w:eastAsia="pl-PL"/>
    </w:rPr>
  </w:style>
  <w:style w:type="paragraph" w:customStyle="1" w:styleId="Teksttreci9">
    <w:name w:val="Tekst treści (9)"/>
    <w:basedOn w:val="Normalny"/>
    <w:uiPriority w:val="99"/>
    <w:rsid w:val="007375DD"/>
    <w:pPr>
      <w:widowControl w:val="0"/>
      <w:shd w:val="clear" w:color="auto" w:fill="FFFFFF"/>
      <w:spacing w:line="241" w:lineRule="exact"/>
      <w:ind w:hanging="440"/>
      <w:jc w:val="both"/>
    </w:pPr>
    <w:rPr>
      <w:i/>
      <w:i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375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375DD"/>
    <w:rPr>
      <w:rFonts w:ascii="Times New Roman" w:hAnsi="Times New Roman" w:cs="Times New Roman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rsid w:val="007375DD"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uiPriority w:val="99"/>
    <w:rsid w:val="007375DD"/>
    <w:pPr>
      <w:ind w:left="283" w:hanging="283"/>
    </w:pPr>
    <w:rPr>
      <w:sz w:val="20"/>
      <w:szCs w:val="20"/>
      <w:lang w:eastAsia="pl-PL"/>
    </w:rPr>
  </w:style>
  <w:style w:type="character" w:customStyle="1" w:styleId="TeksttreciPogrubienie4">
    <w:name w:val="Tekst treści + Pogrubienie4"/>
    <w:uiPriority w:val="99"/>
    <w:rsid w:val="007375DD"/>
    <w:rPr>
      <w:rFonts w:ascii="Times New Roman" w:hAnsi="Times New Roman"/>
      <w:b/>
      <w:color w:val="000000"/>
      <w:spacing w:val="0"/>
      <w:w w:val="100"/>
      <w:position w:val="0"/>
      <w:sz w:val="20"/>
      <w:u w:val="none"/>
      <w:lang w:val="pl-PL"/>
    </w:rPr>
  </w:style>
  <w:style w:type="paragraph" w:styleId="Tekstpodstawowy3">
    <w:name w:val="Body Text 3"/>
    <w:basedOn w:val="Normalny"/>
    <w:link w:val="Tekstpodstawowy3Znak"/>
    <w:uiPriority w:val="99"/>
    <w:rsid w:val="007375DD"/>
    <w:pPr>
      <w:jc w:val="center"/>
    </w:pPr>
    <w:rPr>
      <w:rFonts w:ascii="Arial" w:hAnsi="Arial" w:cs="Arial"/>
      <w:b/>
      <w:bCs/>
      <w:sz w:val="21"/>
      <w:szCs w:val="21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54AFA"/>
    <w:rPr>
      <w:rFonts w:ascii="Times New Roman" w:hAnsi="Times New Roman" w:cs="Times New Roman"/>
      <w:sz w:val="16"/>
      <w:szCs w:val="16"/>
      <w:lang w:val="en-US" w:eastAsia="en-US"/>
    </w:rPr>
  </w:style>
  <w:style w:type="paragraph" w:customStyle="1" w:styleId="Default">
    <w:name w:val="Default"/>
    <w:rsid w:val="009031AD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locked/>
    <w:rsid w:val="001736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625"/>
    <w:rPr>
      <w:rFonts w:ascii="Times New Roman" w:hAnsi="Times New Roman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locked/>
    <w:rsid w:val="00173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25"/>
    <w:rPr>
      <w:rFonts w:ascii="Times New Roman" w:hAnsi="Times New Roman"/>
      <w:sz w:val="24"/>
      <w:szCs w:val="24"/>
      <w:lang w:val="en-US" w:eastAsia="en-US"/>
    </w:rPr>
  </w:style>
  <w:style w:type="paragraph" w:styleId="NormalnyWeb">
    <w:name w:val="Normal (Web)"/>
    <w:basedOn w:val="Normalny"/>
    <w:semiHidden/>
    <w:locked/>
    <w:rsid w:val="00F639F4"/>
    <w:pPr>
      <w:spacing w:before="100" w:beforeAutospacing="1" w:after="100" w:afterAutospacing="1"/>
    </w:pPr>
    <w:rPr>
      <w:rFonts w:ascii="Arial Unicode MS" w:hAnsi="Arial Unicode MS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5C24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50"/>
    <w:rPr>
      <w:rFonts w:ascii="Segoe UI" w:hAnsi="Segoe UI" w:cs="Segoe UI"/>
      <w:sz w:val="18"/>
      <w:szCs w:val="18"/>
      <w:lang w:val="en-US" w:eastAsia="en-US"/>
    </w:rPr>
  </w:style>
  <w:style w:type="paragraph" w:customStyle="1" w:styleId="Zawartotabeli">
    <w:name w:val="Zawartość tabeli"/>
    <w:basedOn w:val="Normalny"/>
    <w:qFormat/>
    <w:rsid w:val="005E0BF7"/>
    <w:pPr>
      <w:suppressLineNumbers/>
      <w:suppressAutoHyphens/>
      <w:textAlignment w:val="baseline"/>
    </w:pPr>
    <w:rPr>
      <w:kern w:val="2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E0BF7"/>
    <w:pPr>
      <w:suppressAutoHyphens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B407-B43D-4955-8DB5-AEDB695D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2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2</dc:title>
  <dc:subject/>
  <dc:creator>elorenc</dc:creator>
  <cp:keywords/>
  <dc:description/>
  <cp:lastModifiedBy>KM</cp:lastModifiedBy>
  <cp:revision>30</cp:revision>
  <cp:lastPrinted>2021-07-30T11:06:00Z</cp:lastPrinted>
  <dcterms:created xsi:type="dcterms:W3CDTF">2018-10-10T13:48:00Z</dcterms:created>
  <dcterms:modified xsi:type="dcterms:W3CDTF">2024-10-28T07:53:00Z</dcterms:modified>
</cp:coreProperties>
</file>