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E89B0" w14:textId="77777777" w:rsidR="00D061CD" w:rsidRPr="008F5BB1" w:rsidRDefault="00D061CD" w:rsidP="00D061CD">
      <w:pPr>
        <w:pStyle w:val="Bezodstpw"/>
        <w:rPr>
          <w:rFonts w:cs="Times New Roman"/>
          <w:b/>
          <w:shd w:val="clear" w:color="auto" w:fill="FFFFFF"/>
        </w:rPr>
      </w:pPr>
      <w:r w:rsidRPr="008F5BB1">
        <w:rPr>
          <w:rFonts w:cs="Times New Roman"/>
          <w:b/>
          <w:shd w:val="clear" w:color="auto" w:fill="FFFFFF"/>
        </w:rPr>
        <w:t>Szpital Specjalistyczny w Zabrzu Sp. z o.o.</w:t>
      </w:r>
    </w:p>
    <w:p w14:paraId="0AC4E142" w14:textId="77777777" w:rsidR="00D061CD" w:rsidRPr="008F5BB1" w:rsidRDefault="00D061CD" w:rsidP="00D061CD">
      <w:pPr>
        <w:pStyle w:val="Bezodstpw"/>
        <w:rPr>
          <w:rFonts w:cs="Times New Roman"/>
          <w:b/>
        </w:rPr>
      </w:pPr>
      <w:r w:rsidRPr="008F5BB1">
        <w:rPr>
          <w:rFonts w:cs="Times New Roman"/>
          <w:b/>
          <w:shd w:val="clear" w:color="auto" w:fill="FFFFFF"/>
        </w:rPr>
        <w:t>ul. M. Curie-Skłodowskiej 10</w:t>
      </w:r>
      <w:r w:rsidRPr="008F5BB1">
        <w:rPr>
          <w:rFonts w:cs="Times New Roman"/>
          <w:b/>
        </w:rPr>
        <w:t xml:space="preserve"> </w:t>
      </w:r>
    </w:p>
    <w:p w14:paraId="3E025CEB" w14:textId="77777777" w:rsidR="00D061CD" w:rsidRPr="008F5BB1" w:rsidRDefault="00D061CD" w:rsidP="00D061CD">
      <w:pPr>
        <w:pStyle w:val="Bezodstpw"/>
        <w:rPr>
          <w:rFonts w:cs="Times New Roman"/>
          <w:b/>
          <w:shd w:val="clear" w:color="auto" w:fill="FFFFFF"/>
        </w:rPr>
      </w:pPr>
      <w:r w:rsidRPr="008F5BB1">
        <w:rPr>
          <w:rFonts w:cs="Times New Roman"/>
          <w:b/>
          <w:shd w:val="clear" w:color="auto" w:fill="FFFFFF"/>
        </w:rPr>
        <w:t>41-800</w:t>
      </w:r>
      <w:r w:rsidRPr="008F5BB1">
        <w:rPr>
          <w:rFonts w:cs="Times New Roman"/>
          <w:b/>
        </w:rPr>
        <w:t xml:space="preserve"> </w:t>
      </w:r>
      <w:r w:rsidRPr="008F5BB1">
        <w:rPr>
          <w:rFonts w:cs="Times New Roman"/>
          <w:b/>
          <w:shd w:val="clear" w:color="auto" w:fill="FFFFFF"/>
        </w:rPr>
        <w:t>Zabrze</w:t>
      </w:r>
    </w:p>
    <w:p w14:paraId="1B301F2E" w14:textId="77777777" w:rsidR="003616AB" w:rsidRPr="008F5BB1" w:rsidRDefault="003616AB" w:rsidP="003616AB">
      <w:pPr>
        <w:rPr>
          <w:rFonts w:asciiTheme="minorHAnsi" w:hAnsiTheme="minorHAnsi" w:cs="Arial"/>
          <w:b/>
          <w:sz w:val="22"/>
          <w:szCs w:val="22"/>
        </w:rPr>
      </w:pPr>
    </w:p>
    <w:p w14:paraId="2C2A9CC4" w14:textId="40067C03" w:rsidR="00D061CD" w:rsidRPr="008F5BB1" w:rsidRDefault="003616AB" w:rsidP="00D061CD">
      <w:pPr>
        <w:autoSpaceDE w:val="0"/>
        <w:autoSpaceDN w:val="0"/>
        <w:adjustRightInd w:val="0"/>
        <w:jc w:val="center"/>
        <w:rPr>
          <w:rFonts w:asciiTheme="minorHAnsi" w:hAnsiTheme="minorHAnsi"/>
          <w:b/>
          <w:bCs/>
          <w:sz w:val="22"/>
          <w:szCs w:val="22"/>
        </w:rPr>
      </w:pPr>
      <w:r w:rsidRPr="008F5BB1">
        <w:rPr>
          <w:rFonts w:asciiTheme="minorHAnsi" w:hAnsiTheme="minorHAnsi" w:cs="Arial"/>
          <w:b/>
          <w:sz w:val="22"/>
          <w:szCs w:val="22"/>
        </w:rPr>
        <w:t>SPECYFIKACJA WARUNKÓW ZAMÓWIENIA</w:t>
      </w:r>
      <w:r w:rsidR="00D061CD" w:rsidRPr="008F5BB1">
        <w:rPr>
          <w:rFonts w:asciiTheme="minorHAnsi" w:hAnsiTheme="minorHAnsi" w:cs="Arial"/>
          <w:b/>
          <w:sz w:val="22"/>
          <w:szCs w:val="22"/>
        </w:rPr>
        <w:t xml:space="preserve"> </w:t>
      </w:r>
      <w:r w:rsidR="00D061CD" w:rsidRPr="008F5BB1">
        <w:rPr>
          <w:rFonts w:asciiTheme="minorHAnsi" w:hAnsiTheme="minorHAnsi"/>
          <w:b/>
          <w:bCs/>
          <w:sz w:val="22"/>
          <w:szCs w:val="22"/>
        </w:rPr>
        <w:t>(W SKRÓCIE: SWZ)</w:t>
      </w:r>
    </w:p>
    <w:p w14:paraId="2028D917" w14:textId="2CE018F8" w:rsidR="003616AB" w:rsidRPr="008F5BB1" w:rsidRDefault="003616AB" w:rsidP="003616AB">
      <w:pPr>
        <w:jc w:val="center"/>
        <w:rPr>
          <w:rFonts w:asciiTheme="minorHAnsi" w:hAnsiTheme="minorHAnsi" w:cs="Arial"/>
          <w:sz w:val="22"/>
          <w:szCs w:val="22"/>
        </w:rPr>
      </w:pPr>
    </w:p>
    <w:p w14:paraId="5A1D15BB" w14:textId="24378827" w:rsidR="00A16332" w:rsidRPr="008F5BB1" w:rsidRDefault="000D504A" w:rsidP="000D504A">
      <w:pPr>
        <w:rPr>
          <w:rFonts w:ascii="Calibri" w:hAnsi="Calibri"/>
          <w:sz w:val="22"/>
          <w:szCs w:val="22"/>
        </w:rPr>
      </w:pPr>
      <w:r w:rsidRPr="008F5BB1">
        <w:rPr>
          <w:rFonts w:ascii="Calibri" w:hAnsi="Calibri"/>
          <w:sz w:val="22"/>
          <w:szCs w:val="22"/>
        </w:rPr>
        <w:t xml:space="preserve">w postępowaniu o udzielenie zamówienia publicznego prowadzonym w trybie podstawowym  </w:t>
      </w:r>
      <w:r w:rsidRPr="008F5BB1">
        <w:rPr>
          <w:rFonts w:asciiTheme="minorHAnsi" w:hAnsiTheme="minorHAnsi" w:cs="Arial"/>
          <w:sz w:val="22"/>
          <w:szCs w:val="22"/>
        </w:rPr>
        <w:t>d</w:t>
      </w:r>
      <w:r w:rsidR="00D061CD" w:rsidRPr="008F5BB1">
        <w:rPr>
          <w:rFonts w:asciiTheme="minorHAnsi" w:hAnsiTheme="minorHAnsi" w:cs="Arial"/>
          <w:sz w:val="22"/>
          <w:szCs w:val="22"/>
        </w:rPr>
        <w:t>la zamówienia o nazwie:</w:t>
      </w:r>
    </w:p>
    <w:p w14:paraId="016F03AF" w14:textId="77777777" w:rsidR="000D504A" w:rsidRPr="008F5BB1" w:rsidRDefault="000D504A" w:rsidP="000D504A">
      <w:pPr>
        <w:rPr>
          <w:rFonts w:asciiTheme="minorHAnsi" w:hAnsiTheme="minorHAnsi"/>
          <w:b/>
          <w:sz w:val="22"/>
          <w:szCs w:val="22"/>
        </w:rPr>
      </w:pPr>
    </w:p>
    <w:p w14:paraId="5F4E77C8" w14:textId="1166C5A3" w:rsidR="000D504A" w:rsidRPr="00D111C8" w:rsidRDefault="00A22C35" w:rsidP="00A22C35">
      <w:pPr>
        <w:widowControl w:val="0"/>
        <w:autoSpaceDE w:val="0"/>
        <w:jc w:val="both"/>
        <w:rPr>
          <w:rFonts w:asciiTheme="minorHAnsi" w:hAnsiTheme="minorHAnsi" w:cstheme="minorHAnsi"/>
          <w:sz w:val="22"/>
          <w:szCs w:val="22"/>
        </w:rPr>
      </w:pPr>
      <w:bookmarkStart w:id="0" w:name="_Hlk179547078"/>
      <w:r>
        <w:rPr>
          <w:rFonts w:asciiTheme="minorHAnsi" w:hAnsiTheme="minorHAnsi" w:cstheme="minorHAnsi"/>
          <w:b/>
          <w:sz w:val="22"/>
          <w:szCs w:val="22"/>
        </w:rPr>
        <w:t xml:space="preserve">Świadczenie usługi dostarczenia przygotowanych posiłków dla pacjentów Szpitala Specjalistycznego </w:t>
      </w:r>
      <w:r w:rsidR="005B1CA3">
        <w:rPr>
          <w:rFonts w:asciiTheme="minorHAnsi" w:hAnsiTheme="minorHAnsi" w:cstheme="minorHAnsi"/>
          <w:b/>
          <w:sz w:val="22"/>
          <w:szCs w:val="22"/>
        </w:rPr>
        <w:t xml:space="preserve">w Zabrzu </w:t>
      </w:r>
      <w:r>
        <w:rPr>
          <w:rFonts w:asciiTheme="minorHAnsi" w:hAnsiTheme="minorHAnsi" w:cstheme="minorHAnsi"/>
          <w:b/>
          <w:sz w:val="22"/>
          <w:szCs w:val="22"/>
        </w:rPr>
        <w:t>Sp. z o. o.  Sygn. DZP/</w:t>
      </w:r>
      <w:r w:rsidR="00683767">
        <w:rPr>
          <w:rFonts w:asciiTheme="minorHAnsi" w:hAnsiTheme="minorHAnsi" w:cstheme="minorHAnsi"/>
          <w:b/>
          <w:sz w:val="22"/>
          <w:szCs w:val="22"/>
        </w:rPr>
        <w:t>26</w:t>
      </w:r>
      <w:r>
        <w:rPr>
          <w:rFonts w:asciiTheme="minorHAnsi" w:hAnsiTheme="minorHAnsi" w:cstheme="minorHAnsi"/>
          <w:b/>
          <w:sz w:val="22"/>
          <w:szCs w:val="22"/>
        </w:rPr>
        <w:t xml:space="preserve"> TP/202</w:t>
      </w:r>
      <w:r w:rsidR="00683767">
        <w:rPr>
          <w:rFonts w:asciiTheme="minorHAnsi" w:hAnsiTheme="minorHAnsi" w:cstheme="minorHAnsi"/>
          <w:b/>
          <w:sz w:val="22"/>
          <w:szCs w:val="22"/>
        </w:rPr>
        <w:t>4</w:t>
      </w:r>
      <w:r>
        <w:rPr>
          <w:rFonts w:asciiTheme="minorHAnsi" w:hAnsiTheme="minorHAnsi" w:cstheme="minorHAnsi"/>
          <w:sz w:val="22"/>
          <w:szCs w:val="22"/>
        </w:rPr>
        <w:t xml:space="preserve"> </w:t>
      </w:r>
      <w:bookmarkEnd w:id="0"/>
      <w:r w:rsidR="000D504A" w:rsidRPr="00D111C8">
        <w:rPr>
          <w:rFonts w:asciiTheme="minorHAnsi" w:hAnsiTheme="minorHAnsi" w:cstheme="minorHAnsi"/>
          <w:sz w:val="22"/>
          <w:szCs w:val="22"/>
        </w:rPr>
        <w:t xml:space="preserve">o wartości szacunkowej </w:t>
      </w:r>
      <w:r w:rsidR="00D6574F" w:rsidRPr="00D111C8">
        <w:rPr>
          <w:rFonts w:asciiTheme="minorHAnsi" w:hAnsiTheme="minorHAnsi" w:cstheme="minorHAnsi"/>
          <w:sz w:val="22"/>
          <w:szCs w:val="22"/>
        </w:rPr>
        <w:t>mniejszej niż próg unijny</w:t>
      </w:r>
    </w:p>
    <w:p w14:paraId="1648028E" w14:textId="22778C4F" w:rsidR="000C1238" w:rsidRPr="008F5BB1" w:rsidRDefault="000C1238" w:rsidP="00CE2B58">
      <w:pPr>
        <w:jc w:val="center"/>
        <w:rPr>
          <w:rFonts w:asciiTheme="minorHAnsi" w:hAnsiTheme="minorHAnsi" w:cs="Arial"/>
          <w:b/>
          <w:sz w:val="22"/>
          <w:szCs w:val="22"/>
          <w:u w:val="single"/>
        </w:rPr>
      </w:pPr>
    </w:p>
    <w:p w14:paraId="197D7864" w14:textId="79B669F2" w:rsidR="00997648" w:rsidRPr="008F5BB1" w:rsidRDefault="00997648" w:rsidP="00D90B77">
      <w:pPr>
        <w:tabs>
          <w:tab w:val="center" w:pos="4607"/>
        </w:tabs>
        <w:ind w:right="28"/>
        <w:jc w:val="both"/>
        <w:rPr>
          <w:rFonts w:asciiTheme="minorHAnsi" w:hAnsiTheme="minorHAnsi" w:cs="Arial"/>
          <w:b/>
          <w:sz w:val="22"/>
          <w:szCs w:val="22"/>
        </w:rPr>
      </w:pPr>
      <w:r w:rsidRPr="008F5BB1">
        <w:rPr>
          <w:rFonts w:asciiTheme="minorHAnsi" w:hAnsiTheme="minorHAnsi" w:cs="Arial"/>
          <w:b/>
          <w:sz w:val="22"/>
          <w:szCs w:val="22"/>
        </w:rPr>
        <w:t>Zawartość specyfikacji:</w:t>
      </w:r>
    </w:p>
    <w:tbl>
      <w:tblPr>
        <w:tblStyle w:val="Tabela-Siatka"/>
        <w:tblW w:w="932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28"/>
        <w:gridCol w:w="2019"/>
        <w:gridCol w:w="6775"/>
      </w:tblGrid>
      <w:tr w:rsidR="008F5BB1" w:rsidRPr="008F5BB1" w14:paraId="2503E225" w14:textId="77777777" w:rsidTr="00D90B77">
        <w:tc>
          <w:tcPr>
            <w:tcW w:w="528" w:type="dxa"/>
            <w:tcBorders>
              <w:top w:val="single" w:sz="4" w:space="0" w:color="auto"/>
              <w:left w:val="single" w:sz="4" w:space="0" w:color="auto"/>
              <w:right w:val="single" w:sz="4" w:space="0" w:color="auto"/>
            </w:tcBorders>
            <w:vAlign w:val="center"/>
          </w:tcPr>
          <w:p w14:paraId="61AA8687"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1.</w:t>
            </w:r>
          </w:p>
        </w:tc>
        <w:tc>
          <w:tcPr>
            <w:tcW w:w="2019" w:type="dxa"/>
            <w:tcBorders>
              <w:top w:val="single" w:sz="4" w:space="0" w:color="auto"/>
              <w:left w:val="single" w:sz="4" w:space="0" w:color="auto"/>
              <w:right w:val="single" w:sz="4" w:space="0" w:color="auto"/>
            </w:tcBorders>
            <w:vAlign w:val="center"/>
          </w:tcPr>
          <w:p w14:paraId="65F7CBCC" w14:textId="77777777" w:rsidR="00CD1E52" w:rsidRPr="00CD762C" w:rsidRDefault="00CD1E52" w:rsidP="00D061CD">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Postanowienia SWZ część ogólna</w:t>
            </w:r>
          </w:p>
        </w:tc>
        <w:tc>
          <w:tcPr>
            <w:tcW w:w="6775" w:type="dxa"/>
            <w:tcBorders>
              <w:top w:val="single" w:sz="4" w:space="0" w:color="auto"/>
              <w:left w:val="single" w:sz="4" w:space="0" w:color="auto"/>
              <w:right w:val="single" w:sz="4" w:space="0" w:color="auto"/>
            </w:tcBorders>
          </w:tcPr>
          <w:p w14:paraId="6396A34E" w14:textId="77777777" w:rsidR="00CD1E52" w:rsidRPr="00CD762C" w:rsidRDefault="00CD1E52" w:rsidP="00CD762C">
            <w:pPr>
              <w:spacing w:line="276" w:lineRule="auto"/>
              <w:ind w:right="28"/>
              <w:jc w:val="both"/>
              <w:rPr>
                <w:rFonts w:asciiTheme="minorHAnsi" w:hAnsiTheme="minorHAnsi" w:cstheme="minorHAnsi"/>
                <w:sz w:val="22"/>
                <w:szCs w:val="22"/>
              </w:rPr>
            </w:pPr>
            <w:r w:rsidRPr="00CD762C">
              <w:rPr>
                <w:rFonts w:asciiTheme="minorHAnsi" w:hAnsiTheme="minorHAnsi" w:cstheme="minorHAnsi"/>
                <w:sz w:val="22"/>
                <w:szCs w:val="22"/>
              </w:rPr>
              <w:t>Rozdziały od I do XXXIV</w:t>
            </w:r>
          </w:p>
        </w:tc>
      </w:tr>
      <w:tr w:rsidR="008F5BB1" w:rsidRPr="008F5BB1" w14:paraId="0D0BD694" w14:textId="77777777" w:rsidTr="00D90B77">
        <w:tc>
          <w:tcPr>
            <w:tcW w:w="528" w:type="dxa"/>
            <w:tcBorders>
              <w:top w:val="single" w:sz="4" w:space="0" w:color="auto"/>
              <w:left w:val="single" w:sz="4" w:space="0" w:color="auto"/>
              <w:right w:val="single" w:sz="4" w:space="0" w:color="auto"/>
            </w:tcBorders>
            <w:vAlign w:val="center"/>
          </w:tcPr>
          <w:p w14:paraId="2107741E"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2.</w:t>
            </w:r>
          </w:p>
        </w:tc>
        <w:tc>
          <w:tcPr>
            <w:tcW w:w="2019" w:type="dxa"/>
            <w:tcBorders>
              <w:top w:val="single" w:sz="4" w:space="0" w:color="auto"/>
              <w:left w:val="single" w:sz="4" w:space="0" w:color="auto"/>
              <w:right w:val="single" w:sz="4" w:space="0" w:color="auto"/>
            </w:tcBorders>
            <w:vAlign w:val="center"/>
          </w:tcPr>
          <w:p w14:paraId="35FE7219" w14:textId="77777777" w:rsidR="00CD1E52" w:rsidRPr="00CD762C" w:rsidRDefault="00CD1E52" w:rsidP="00D061CD">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Załącznik nr 1</w:t>
            </w:r>
          </w:p>
        </w:tc>
        <w:tc>
          <w:tcPr>
            <w:tcW w:w="6775" w:type="dxa"/>
            <w:tcBorders>
              <w:top w:val="single" w:sz="4" w:space="0" w:color="auto"/>
              <w:left w:val="single" w:sz="4" w:space="0" w:color="auto"/>
              <w:right w:val="single" w:sz="4" w:space="0" w:color="auto"/>
            </w:tcBorders>
          </w:tcPr>
          <w:p w14:paraId="33B049CC" w14:textId="77777777" w:rsidR="00CD1E52" w:rsidRPr="00CD762C" w:rsidRDefault="00CD1E52" w:rsidP="00CD762C">
            <w:pPr>
              <w:spacing w:line="276" w:lineRule="auto"/>
              <w:ind w:right="28"/>
              <w:jc w:val="both"/>
              <w:rPr>
                <w:rFonts w:asciiTheme="minorHAnsi" w:hAnsiTheme="minorHAnsi" w:cstheme="minorHAnsi"/>
                <w:sz w:val="22"/>
                <w:szCs w:val="22"/>
              </w:rPr>
            </w:pPr>
            <w:r w:rsidRPr="00CD762C">
              <w:rPr>
                <w:rFonts w:asciiTheme="minorHAnsi" w:hAnsiTheme="minorHAnsi" w:cstheme="minorHAnsi"/>
                <w:sz w:val="22"/>
                <w:szCs w:val="22"/>
              </w:rPr>
              <w:t>Formularz ofertowy</w:t>
            </w:r>
          </w:p>
        </w:tc>
      </w:tr>
      <w:tr w:rsidR="008F5BB1" w:rsidRPr="008F5BB1" w14:paraId="21EA7AE8" w14:textId="77777777" w:rsidTr="00D90B77">
        <w:tc>
          <w:tcPr>
            <w:tcW w:w="528" w:type="dxa"/>
            <w:tcBorders>
              <w:top w:val="single" w:sz="4" w:space="0" w:color="auto"/>
              <w:left w:val="single" w:sz="4" w:space="0" w:color="auto"/>
              <w:right w:val="single" w:sz="4" w:space="0" w:color="auto"/>
            </w:tcBorders>
            <w:vAlign w:val="center"/>
          </w:tcPr>
          <w:p w14:paraId="1A339979"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3.</w:t>
            </w:r>
          </w:p>
        </w:tc>
        <w:tc>
          <w:tcPr>
            <w:tcW w:w="2019" w:type="dxa"/>
            <w:tcBorders>
              <w:top w:val="single" w:sz="4" w:space="0" w:color="auto"/>
              <w:left w:val="single" w:sz="4" w:space="0" w:color="auto"/>
              <w:right w:val="single" w:sz="4" w:space="0" w:color="auto"/>
            </w:tcBorders>
            <w:vAlign w:val="center"/>
          </w:tcPr>
          <w:p w14:paraId="48938927" w14:textId="77777777" w:rsidR="00CD1E52" w:rsidRPr="00CD762C" w:rsidRDefault="00CD1E52" w:rsidP="00D061CD">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Załącznik nr 2</w:t>
            </w:r>
          </w:p>
        </w:tc>
        <w:tc>
          <w:tcPr>
            <w:tcW w:w="6775" w:type="dxa"/>
            <w:tcBorders>
              <w:top w:val="single" w:sz="4" w:space="0" w:color="auto"/>
              <w:left w:val="single" w:sz="4" w:space="0" w:color="auto"/>
              <w:right w:val="single" w:sz="4" w:space="0" w:color="auto"/>
            </w:tcBorders>
          </w:tcPr>
          <w:p w14:paraId="57BDA832" w14:textId="77777777" w:rsidR="00CD1E52" w:rsidRPr="00CD762C" w:rsidRDefault="00CD1E52" w:rsidP="00771890">
            <w:pPr>
              <w:ind w:right="28"/>
              <w:jc w:val="both"/>
              <w:rPr>
                <w:rFonts w:asciiTheme="minorHAnsi" w:hAnsiTheme="minorHAnsi" w:cstheme="minorHAnsi"/>
                <w:sz w:val="22"/>
                <w:szCs w:val="22"/>
              </w:rPr>
            </w:pPr>
            <w:r w:rsidRPr="00CD762C">
              <w:rPr>
                <w:rFonts w:asciiTheme="minorHAnsi" w:hAnsiTheme="minorHAnsi" w:cstheme="minorHAnsi"/>
                <w:sz w:val="22"/>
                <w:szCs w:val="22"/>
              </w:rPr>
              <w:t>Wzór oświadczenia Wykonawcy o niepodleganiu wykluczeniu z postępowania oraz spełnianiu warunków udziału w postępowaniu</w:t>
            </w:r>
          </w:p>
        </w:tc>
      </w:tr>
      <w:tr w:rsidR="00432108" w:rsidRPr="008F5BB1" w14:paraId="44343E82" w14:textId="77777777" w:rsidTr="00D90B77">
        <w:tblPrEx>
          <w:tblBorders>
            <w:top w:val="single" w:sz="4" w:space="0" w:color="auto"/>
            <w:left w:val="single" w:sz="4" w:space="0" w:color="auto"/>
            <w:right w:val="single" w:sz="4" w:space="0" w:color="auto"/>
            <w:insideV w:val="single" w:sz="4" w:space="0" w:color="auto"/>
          </w:tblBorders>
        </w:tblPrEx>
        <w:tc>
          <w:tcPr>
            <w:tcW w:w="528" w:type="dxa"/>
            <w:tcBorders>
              <w:top w:val="single" w:sz="4" w:space="0" w:color="auto"/>
            </w:tcBorders>
          </w:tcPr>
          <w:p w14:paraId="047224EA" w14:textId="605EE2BB" w:rsidR="00432108" w:rsidRPr="008F5BB1" w:rsidRDefault="00432108" w:rsidP="00432108">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4.</w:t>
            </w:r>
          </w:p>
        </w:tc>
        <w:tc>
          <w:tcPr>
            <w:tcW w:w="2019" w:type="dxa"/>
            <w:tcBorders>
              <w:top w:val="single" w:sz="4" w:space="0" w:color="auto"/>
            </w:tcBorders>
          </w:tcPr>
          <w:p w14:paraId="29FEC7DA" w14:textId="2CD65A58" w:rsidR="00432108" w:rsidRPr="00F85D5D" w:rsidRDefault="00432108" w:rsidP="00432108">
            <w:pPr>
              <w:spacing w:line="360" w:lineRule="auto"/>
              <w:ind w:right="28"/>
              <w:rPr>
                <w:rFonts w:asciiTheme="minorHAnsi" w:hAnsiTheme="minorHAnsi" w:cstheme="minorHAnsi"/>
                <w:sz w:val="22"/>
                <w:szCs w:val="22"/>
              </w:rPr>
            </w:pPr>
            <w:r w:rsidRPr="00F85D5D">
              <w:rPr>
                <w:rFonts w:asciiTheme="minorHAnsi" w:hAnsiTheme="minorHAnsi" w:cstheme="minorHAnsi"/>
                <w:sz w:val="22"/>
                <w:szCs w:val="22"/>
              </w:rPr>
              <w:t>Załącznik nr 2A</w:t>
            </w:r>
          </w:p>
        </w:tc>
        <w:tc>
          <w:tcPr>
            <w:tcW w:w="6775" w:type="dxa"/>
            <w:tcBorders>
              <w:top w:val="single" w:sz="4" w:space="0" w:color="auto"/>
            </w:tcBorders>
          </w:tcPr>
          <w:p w14:paraId="2E45BB6E" w14:textId="20822C04" w:rsidR="00432108" w:rsidRPr="00F85D5D" w:rsidRDefault="00432108" w:rsidP="00771890">
            <w:pPr>
              <w:ind w:right="28"/>
              <w:jc w:val="both"/>
              <w:rPr>
                <w:rFonts w:asciiTheme="minorHAnsi" w:hAnsiTheme="minorHAnsi" w:cstheme="minorHAnsi"/>
                <w:sz w:val="22"/>
                <w:szCs w:val="22"/>
              </w:rPr>
            </w:pPr>
            <w:r w:rsidRPr="00F85D5D">
              <w:rPr>
                <w:rFonts w:asciiTheme="minorHAnsi" w:hAnsiTheme="minorHAnsi" w:cstheme="minorHAnsi"/>
                <w:sz w:val="22"/>
                <w:szCs w:val="22"/>
              </w:rPr>
              <w:t>Wzór oświadczenia podmiotu udostępniającego zasoby o niepodleganiu wykluczeniu z postępowania oraz spełnianiu warunków udziału w postępowaniu</w:t>
            </w:r>
          </w:p>
        </w:tc>
      </w:tr>
      <w:tr w:rsidR="00432108" w:rsidRPr="008F5BB1" w14:paraId="6B67AEAD" w14:textId="77777777" w:rsidTr="00D90B77">
        <w:tblPrEx>
          <w:tblBorders>
            <w:top w:val="single" w:sz="4" w:space="0" w:color="auto"/>
            <w:left w:val="single" w:sz="4" w:space="0" w:color="auto"/>
            <w:right w:val="single" w:sz="4" w:space="0" w:color="auto"/>
            <w:insideV w:val="single" w:sz="4" w:space="0" w:color="auto"/>
          </w:tblBorders>
        </w:tblPrEx>
        <w:tc>
          <w:tcPr>
            <w:tcW w:w="528" w:type="dxa"/>
            <w:tcBorders>
              <w:top w:val="single" w:sz="4" w:space="0" w:color="auto"/>
            </w:tcBorders>
          </w:tcPr>
          <w:p w14:paraId="3055AFCC" w14:textId="332D0AEF" w:rsidR="00432108" w:rsidRPr="008F5BB1" w:rsidRDefault="00432108" w:rsidP="00432108">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5.</w:t>
            </w:r>
          </w:p>
        </w:tc>
        <w:tc>
          <w:tcPr>
            <w:tcW w:w="2019" w:type="dxa"/>
            <w:tcBorders>
              <w:top w:val="single" w:sz="4" w:space="0" w:color="auto"/>
            </w:tcBorders>
          </w:tcPr>
          <w:p w14:paraId="6245E76B" w14:textId="77777777" w:rsidR="00432108" w:rsidRPr="00CD762C" w:rsidRDefault="00432108" w:rsidP="00432108">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Załącznik nr 3</w:t>
            </w:r>
          </w:p>
        </w:tc>
        <w:tc>
          <w:tcPr>
            <w:tcW w:w="6775" w:type="dxa"/>
            <w:tcBorders>
              <w:top w:val="single" w:sz="4" w:space="0" w:color="auto"/>
            </w:tcBorders>
          </w:tcPr>
          <w:p w14:paraId="5FF23EFF" w14:textId="7170004E" w:rsidR="00432108" w:rsidRPr="00CD762C" w:rsidRDefault="00432108" w:rsidP="00432108">
            <w:pPr>
              <w:spacing w:line="276" w:lineRule="auto"/>
              <w:ind w:right="28"/>
              <w:jc w:val="both"/>
              <w:rPr>
                <w:rFonts w:asciiTheme="minorHAnsi" w:hAnsiTheme="minorHAnsi" w:cstheme="minorHAnsi"/>
                <w:sz w:val="22"/>
                <w:szCs w:val="22"/>
              </w:rPr>
            </w:pPr>
            <w:r w:rsidRPr="00CD762C">
              <w:rPr>
                <w:rFonts w:asciiTheme="minorHAnsi" w:hAnsiTheme="minorHAnsi" w:cstheme="minorHAnsi"/>
                <w:sz w:val="22"/>
                <w:szCs w:val="22"/>
              </w:rPr>
              <w:t>P</w:t>
            </w:r>
            <w:r>
              <w:rPr>
                <w:rFonts w:asciiTheme="minorHAnsi" w:hAnsiTheme="minorHAnsi" w:cstheme="minorHAnsi"/>
                <w:sz w:val="22"/>
                <w:szCs w:val="22"/>
              </w:rPr>
              <w:t>rzedmiot zamówienia</w:t>
            </w:r>
          </w:p>
        </w:tc>
      </w:tr>
      <w:tr w:rsidR="00432108" w:rsidRPr="008F5BB1" w14:paraId="7C0296EE" w14:textId="77777777" w:rsidTr="00D90B77">
        <w:tblPrEx>
          <w:tblBorders>
            <w:top w:val="single" w:sz="4" w:space="0" w:color="auto"/>
            <w:left w:val="single" w:sz="4" w:space="0" w:color="auto"/>
            <w:right w:val="single" w:sz="4" w:space="0" w:color="auto"/>
            <w:insideV w:val="single" w:sz="4" w:space="0" w:color="auto"/>
          </w:tblBorders>
        </w:tblPrEx>
        <w:trPr>
          <w:trHeight w:val="357"/>
        </w:trPr>
        <w:tc>
          <w:tcPr>
            <w:tcW w:w="528" w:type="dxa"/>
          </w:tcPr>
          <w:p w14:paraId="03A50E39" w14:textId="620934FC" w:rsidR="00432108" w:rsidRPr="008F5BB1"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 xml:space="preserve">6. </w:t>
            </w:r>
          </w:p>
        </w:tc>
        <w:tc>
          <w:tcPr>
            <w:tcW w:w="2019" w:type="dxa"/>
          </w:tcPr>
          <w:p w14:paraId="6E1F5F6B" w14:textId="77777777" w:rsidR="00432108" w:rsidRPr="00CD762C" w:rsidRDefault="00432108" w:rsidP="00432108">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Załącznik nr 4</w:t>
            </w:r>
          </w:p>
        </w:tc>
        <w:tc>
          <w:tcPr>
            <w:tcW w:w="6775" w:type="dxa"/>
          </w:tcPr>
          <w:p w14:paraId="44E76460" w14:textId="5DFE6628" w:rsidR="00432108" w:rsidRPr="00CD762C" w:rsidRDefault="00432108" w:rsidP="00432108">
            <w:pPr>
              <w:spacing w:line="276" w:lineRule="auto"/>
              <w:ind w:right="28"/>
              <w:jc w:val="both"/>
              <w:rPr>
                <w:rFonts w:asciiTheme="minorHAnsi" w:hAnsiTheme="minorHAnsi" w:cstheme="minorHAnsi"/>
                <w:sz w:val="22"/>
                <w:szCs w:val="22"/>
              </w:rPr>
            </w:pPr>
            <w:r>
              <w:rPr>
                <w:rFonts w:asciiTheme="minorHAnsi" w:eastAsia="Calibri" w:hAnsiTheme="minorHAnsi" w:cstheme="minorHAnsi"/>
                <w:sz w:val="22"/>
                <w:szCs w:val="22"/>
              </w:rPr>
              <w:t>Projekt umowy</w:t>
            </w:r>
          </w:p>
        </w:tc>
      </w:tr>
      <w:tr w:rsidR="00432108" w:rsidRPr="008F5BB1" w14:paraId="2E2AF016" w14:textId="77777777" w:rsidTr="00D90B77">
        <w:tblPrEx>
          <w:tblBorders>
            <w:top w:val="single" w:sz="4" w:space="0" w:color="auto"/>
            <w:left w:val="single" w:sz="4" w:space="0" w:color="auto"/>
            <w:right w:val="single" w:sz="4" w:space="0" w:color="auto"/>
            <w:insideV w:val="single" w:sz="4" w:space="0" w:color="auto"/>
          </w:tblBorders>
        </w:tblPrEx>
        <w:trPr>
          <w:trHeight w:val="415"/>
        </w:trPr>
        <w:tc>
          <w:tcPr>
            <w:tcW w:w="528" w:type="dxa"/>
          </w:tcPr>
          <w:p w14:paraId="21D9C9B5" w14:textId="1642904D" w:rsidR="00432108" w:rsidRPr="008F5BB1"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7.</w:t>
            </w:r>
          </w:p>
        </w:tc>
        <w:tc>
          <w:tcPr>
            <w:tcW w:w="2019" w:type="dxa"/>
          </w:tcPr>
          <w:p w14:paraId="3B1BEF9C" w14:textId="5CDA09D5" w:rsidR="00432108" w:rsidRPr="00CD762C" w:rsidRDefault="00432108" w:rsidP="00432108">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 xml:space="preserve">Załącznik nr </w:t>
            </w:r>
            <w:r>
              <w:rPr>
                <w:rFonts w:asciiTheme="minorHAnsi" w:hAnsiTheme="minorHAnsi" w:cstheme="minorHAnsi"/>
                <w:sz w:val="22"/>
                <w:szCs w:val="22"/>
              </w:rPr>
              <w:t>5</w:t>
            </w:r>
          </w:p>
        </w:tc>
        <w:tc>
          <w:tcPr>
            <w:tcW w:w="6775" w:type="dxa"/>
          </w:tcPr>
          <w:p w14:paraId="39C3F8C2" w14:textId="6F0FE569" w:rsidR="00432108" w:rsidRPr="00D111C8" w:rsidRDefault="00432108" w:rsidP="00771890">
            <w:pPr>
              <w:ind w:right="28"/>
              <w:jc w:val="both"/>
              <w:rPr>
                <w:rFonts w:asciiTheme="minorHAnsi" w:hAnsiTheme="minorHAnsi" w:cstheme="minorHAnsi"/>
                <w:sz w:val="22"/>
                <w:szCs w:val="22"/>
              </w:rPr>
            </w:pPr>
            <w:r w:rsidRPr="00D111C8">
              <w:rPr>
                <w:rFonts w:asciiTheme="minorHAnsi" w:hAnsiTheme="minorHAnsi" w:cstheme="minorHAnsi"/>
                <w:sz w:val="22"/>
                <w:szCs w:val="22"/>
              </w:rPr>
              <w:t>Wykaz środków transportu</w:t>
            </w:r>
            <w:r>
              <w:rPr>
                <w:rFonts w:asciiTheme="minorHAnsi" w:hAnsiTheme="minorHAnsi" w:cstheme="minorHAnsi"/>
                <w:sz w:val="22"/>
                <w:szCs w:val="22"/>
              </w:rPr>
              <w:t xml:space="preserve"> i narzędzi technicznych używanych do realizacji zamówienia</w:t>
            </w:r>
          </w:p>
        </w:tc>
      </w:tr>
      <w:tr w:rsidR="00432108" w:rsidRPr="008F5BB1" w14:paraId="37EB3BA5"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294C1010" w14:textId="12A68AE7" w:rsidR="00432108" w:rsidRPr="008F5BB1"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8.</w:t>
            </w:r>
          </w:p>
        </w:tc>
        <w:tc>
          <w:tcPr>
            <w:tcW w:w="2019" w:type="dxa"/>
          </w:tcPr>
          <w:p w14:paraId="661100D0" w14:textId="53CAAE02" w:rsidR="00432108" w:rsidRPr="00CD762C" w:rsidRDefault="00432108" w:rsidP="00432108">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 xml:space="preserve">Załącznik nr </w:t>
            </w:r>
            <w:r>
              <w:rPr>
                <w:rFonts w:asciiTheme="minorHAnsi" w:hAnsiTheme="minorHAnsi" w:cstheme="minorHAnsi"/>
                <w:sz w:val="22"/>
                <w:szCs w:val="22"/>
              </w:rPr>
              <w:t>6</w:t>
            </w:r>
          </w:p>
        </w:tc>
        <w:tc>
          <w:tcPr>
            <w:tcW w:w="6775" w:type="dxa"/>
          </w:tcPr>
          <w:p w14:paraId="355924F3" w14:textId="53316711" w:rsidR="00432108" w:rsidRPr="00D111C8" w:rsidRDefault="00432108" w:rsidP="00432108">
            <w:pPr>
              <w:spacing w:line="276" w:lineRule="auto"/>
              <w:ind w:right="28"/>
              <w:jc w:val="both"/>
              <w:rPr>
                <w:rFonts w:asciiTheme="minorHAnsi" w:hAnsiTheme="minorHAnsi" w:cstheme="minorHAnsi"/>
                <w:sz w:val="22"/>
                <w:szCs w:val="22"/>
              </w:rPr>
            </w:pPr>
            <w:r>
              <w:rPr>
                <w:rFonts w:asciiTheme="minorHAnsi" w:hAnsiTheme="minorHAnsi" w:cstheme="minorHAnsi"/>
                <w:sz w:val="22"/>
                <w:szCs w:val="22"/>
              </w:rPr>
              <w:t>Wykaz osób</w:t>
            </w:r>
          </w:p>
        </w:tc>
      </w:tr>
      <w:tr w:rsidR="00432108" w:rsidRPr="008F5BB1" w14:paraId="7F0F082E" w14:textId="77777777" w:rsidTr="00D90B77">
        <w:tblPrEx>
          <w:tblBorders>
            <w:top w:val="single" w:sz="4" w:space="0" w:color="auto"/>
            <w:left w:val="single" w:sz="4" w:space="0" w:color="auto"/>
            <w:right w:val="single" w:sz="4" w:space="0" w:color="auto"/>
            <w:insideV w:val="single" w:sz="4" w:space="0" w:color="auto"/>
          </w:tblBorders>
        </w:tblPrEx>
        <w:trPr>
          <w:trHeight w:val="321"/>
        </w:trPr>
        <w:tc>
          <w:tcPr>
            <w:tcW w:w="528" w:type="dxa"/>
          </w:tcPr>
          <w:p w14:paraId="151249F9" w14:textId="1A2B8AD9" w:rsidR="00432108"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9.</w:t>
            </w:r>
          </w:p>
        </w:tc>
        <w:tc>
          <w:tcPr>
            <w:tcW w:w="2019" w:type="dxa"/>
          </w:tcPr>
          <w:p w14:paraId="79AC887B" w14:textId="14A12094" w:rsidR="00432108" w:rsidRPr="00CD762C" w:rsidRDefault="00432108" w:rsidP="00432108">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 xml:space="preserve">Załącznik nr </w:t>
            </w:r>
            <w:r>
              <w:rPr>
                <w:rFonts w:asciiTheme="minorHAnsi" w:hAnsiTheme="minorHAnsi" w:cstheme="minorHAnsi"/>
                <w:sz w:val="22"/>
                <w:szCs w:val="22"/>
              </w:rPr>
              <w:t xml:space="preserve">7 </w:t>
            </w:r>
          </w:p>
        </w:tc>
        <w:tc>
          <w:tcPr>
            <w:tcW w:w="6775" w:type="dxa"/>
          </w:tcPr>
          <w:p w14:paraId="6AFCCB45" w14:textId="32C35A62" w:rsidR="00432108" w:rsidRPr="00D111C8" w:rsidRDefault="00432108" w:rsidP="00432108">
            <w:pPr>
              <w:spacing w:line="276" w:lineRule="auto"/>
              <w:ind w:right="28"/>
              <w:jc w:val="both"/>
              <w:rPr>
                <w:rFonts w:asciiTheme="minorHAnsi" w:hAnsiTheme="minorHAnsi" w:cstheme="minorHAnsi"/>
                <w:sz w:val="22"/>
                <w:szCs w:val="22"/>
              </w:rPr>
            </w:pPr>
            <w:r>
              <w:rPr>
                <w:rFonts w:asciiTheme="minorHAnsi" w:hAnsiTheme="minorHAnsi" w:cstheme="minorHAnsi"/>
                <w:sz w:val="22"/>
                <w:szCs w:val="22"/>
              </w:rPr>
              <w:t xml:space="preserve">Wykaz usług </w:t>
            </w:r>
          </w:p>
        </w:tc>
      </w:tr>
      <w:tr w:rsidR="00E271FC" w:rsidRPr="008F5BB1" w14:paraId="52E032B7"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16A23E95" w14:textId="137A72E3" w:rsidR="00E271FC" w:rsidRDefault="00E271FC" w:rsidP="00E271FC">
            <w:pPr>
              <w:spacing w:line="360" w:lineRule="auto"/>
              <w:ind w:right="28"/>
              <w:jc w:val="center"/>
              <w:rPr>
                <w:rFonts w:asciiTheme="minorHAnsi" w:hAnsiTheme="minorHAnsi" w:cs="Arial"/>
                <w:sz w:val="22"/>
                <w:szCs w:val="22"/>
              </w:rPr>
            </w:pPr>
            <w:r>
              <w:rPr>
                <w:rFonts w:asciiTheme="minorHAnsi" w:hAnsiTheme="minorHAnsi" w:cs="Arial"/>
                <w:sz w:val="22"/>
                <w:szCs w:val="22"/>
              </w:rPr>
              <w:t>10.</w:t>
            </w:r>
          </w:p>
        </w:tc>
        <w:tc>
          <w:tcPr>
            <w:tcW w:w="2019" w:type="dxa"/>
          </w:tcPr>
          <w:p w14:paraId="69478EE0" w14:textId="33C12361" w:rsidR="00E271FC" w:rsidRPr="00CD762C" w:rsidRDefault="00E271FC" w:rsidP="00E271FC">
            <w:pPr>
              <w:spacing w:line="360" w:lineRule="auto"/>
              <w:ind w:right="28"/>
              <w:rPr>
                <w:rFonts w:asciiTheme="minorHAnsi" w:hAnsiTheme="minorHAnsi" w:cstheme="minorHAnsi"/>
                <w:sz w:val="22"/>
                <w:szCs w:val="22"/>
              </w:rPr>
            </w:pPr>
            <w:r w:rsidRPr="00CD762C">
              <w:rPr>
                <w:rFonts w:asciiTheme="minorHAnsi" w:hAnsiTheme="minorHAnsi" w:cstheme="minorHAnsi"/>
                <w:sz w:val="22"/>
                <w:szCs w:val="22"/>
              </w:rPr>
              <w:t xml:space="preserve">Załącznik nr </w:t>
            </w:r>
            <w:r>
              <w:rPr>
                <w:rFonts w:asciiTheme="minorHAnsi" w:hAnsiTheme="minorHAnsi" w:cstheme="minorHAnsi"/>
                <w:sz w:val="22"/>
                <w:szCs w:val="22"/>
              </w:rPr>
              <w:t>8</w:t>
            </w:r>
          </w:p>
        </w:tc>
        <w:tc>
          <w:tcPr>
            <w:tcW w:w="6775" w:type="dxa"/>
          </w:tcPr>
          <w:p w14:paraId="794122C7" w14:textId="78C32C0C" w:rsidR="00E271FC" w:rsidRPr="00D111C8" w:rsidRDefault="00E271FC" w:rsidP="00E271FC">
            <w:pPr>
              <w:ind w:right="28"/>
              <w:jc w:val="both"/>
              <w:rPr>
                <w:rFonts w:asciiTheme="minorHAnsi" w:hAnsiTheme="minorHAnsi" w:cstheme="minorHAnsi"/>
                <w:sz w:val="22"/>
                <w:szCs w:val="22"/>
              </w:rPr>
            </w:pPr>
            <w:r w:rsidRPr="001A633C">
              <w:rPr>
                <w:rFonts w:ascii="Calibri" w:hAnsi="Calibri" w:cs="Calibri"/>
                <w:sz w:val="22"/>
                <w:szCs w:val="22"/>
              </w:rPr>
              <w:t xml:space="preserve">Wzór </w:t>
            </w:r>
            <w:r>
              <w:rPr>
                <w:rFonts w:ascii="Calibri" w:hAnsi="Calibri" w:cs="Calibri"/>
                <w:sz w:val="22"/>
                <w:szCs w:val="22"/>
              </w:rPr>
              <w:t>z</w:t>
            </w:r>
            <w:r w:rsidRPr="006E6C49">
              <w:rPr>
                <w:rFonts w:ascii="Calibri" w:hAnsi="Calibri" w:cs="Calibri"/>
                <w:sz w:val="22"/>
                <w:szCs w:val="22"/>
              </w:rPr>
              <w:t>obowiązani</w:t>
            </w:r>
            <w:r>
              <w:rPr>
                <w:rFonts w:ascii="Calibri" w:hAnsi="Calibri" w:cs="Calibri"/>
                <w:sz w:val="22"/>
                <w:szCs w:val="22"/>
              </w:rPr>
              <w:t>a</w:t>
            </w:r>
            <w:r w:rsidRPr="006E6C49">
              <w:rPr>
                <w:rFonts w:ascii="Calibri" w:hAnsi="Calibri" w:cs="Calibri"/>
                <w:sz w:val="22"/>
                <w:szCs w:val="22"/>
              </w:rPr>
              <w:t xml:space="preserve"> podmiotu udostępniającego </w:t>
            </w:r>
            <w:r>
              <w:rPr>
                <w:rFonts w:ascii="Calibri" w:hAnsi="Calibri" w:cs="Calibri"/>
                <w:sz w:val="22"/>
                <w:szCs w:val="22"/>
              </w:rPr>
              <w:t>zasoby</w:t>
            </w:r>
          </w:p>
        </w:tc>
      </w:tr>
      <w:tr w:rsidR="00432108" w:rsidRPr="008F5BB1" w14:paraId="6ACC2A58"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6C332669" w14:textId="5B962FF3" w:rsidR="00432108"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11.</w:t>
            </w:r>
          </w:p>
        </w:tc>
        <w:tc>
          <w:tcPr>
            <w:tcW w:w="2019" w:type="dxa"/>
          </w:tcPr>
          <w:p w14:paraId="01558C99" w14:textId="0631B917" w:rsidR="00432108" w:rsidRPr="00CD762C" w:rsidRDefault="00432108" w:rsidP="00432108">
            <w:pPr>
              <w:spacing w:line="360" w:lineRule="auto"/>
              <w:ind w:right="28"/>
              <w:rPr>
                <w:rFonts w:asciiTheme="minorHAnsi" w:hAnsiTheme="minorHAnsi" w:cstheme="minorHAnsi"/>
                <w:sz w:val="22"/>
                <w:szCs w:val="22"/>
              </w:rPr>
            </w:pPr>
            <w:r>
              <w:rPr>
                <w:rFonts w:asciiTheme="minorHAnsi" w:hAnsiTheme="minorHAnsi" w:cstheme="minorHAnsi"/>
                <w:sz w:val="22"/>
                <w:szCs w:val="22"/>
              </w:rPr>
              <w:t xml:space="preserve">Załącznik nr 9 </w:t>
            </w:r>
          </w:p>
        </w:tc>
        <w:tc>
          <w:tcPr>
            <w:tcW w:w="6775" w:type="dxa"/>
          </w:tcPr>
          <w:p w14:paraId="49FF8633" w14:textId="3B2E227D" w:rsidR="00432108" w:rsidRPr="00CD762C" w:rsidRDefault="00432108" w:rsidP="00432108">
            <w:pPr>
              <w:spacing w:line="276" w:lineRule="auto"/>
              <w:ind w:right="28"/>
              <w:jc w:val="both"/>
              <w:rPr>
                <w:rFonts w:asciiTheme="minorHAnsi" w:hAnsiTheme="minorHAnsi" w:cstheme="minorHAnsi"/>
                <w:sz w:val="22"/>
                <w:szCs w:val="22"/>
              </w:rPr>
            </w:pPr>
            <w:r>
              <w:rPr>
                <w:rFonts w:asciiTheme="minorHAnsi" w:hAnsiTheme="minorHAnsi" w:cstheme="minorHAnsi"/>
                <w:sz w:val="22"/>
                <w:szCs w:val="22"/>
              </w:rPr>
              <w:t>Mapa sytuacyjna</w:t>
            </w:r>
          </w:p>
        </w:tc>
      </w:tr>
      <w:tr w:rsidR="00432108" w:rsidRPr="008F5BB1" w14:paraId="7ECD1617"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600B1D48" w14:textId="2BBA740A" w:rsidR="00432108"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12.</w:t>
            </w:r>
          </w:p>
        </w:tc>
        <w:tc>
          <w:tcPr>
            <w:tcW w:w="2019" w:type="dxa"/>
          </w:tcPr>
          <w:p w14:paraId="256F3697" w14:textId="1948057C" w:rsidR="00432108" w:rsidRDefault="00432108" w:rsidP="00432108">
            <w:pPr>
              <w:spacing w:line="360" w:lineRule="auto"/>
              <w:ind w:right="28"/>
              <w:rPr>
                <w:rFonts w:asciiTheme="minorHAnsi" w:hAnsiTheme="minorHAnsi" w:cstheme="minorHAnsi"/>
                <w:sz w:val="22"/>
                <w:szCs w:val="22"/>
              </w:rPr>
            </w:pPr>
            <w:r>
              <w:rPr>
                <w:rFonts w:asciiTheme="minorHAnsi" w:hAnsiTheme="minorHAnsi" w:cstheme="minorHAnsi"/>
                <w:sz w:val="22"/>
                <w:szCs w:val="22"/>
              </w:rPr>
              <w:t xml:space="preserve">Załącznik nr 10 </w:t>
            </w:r>
          </w:p>
        </w:tc>
        <w:tc>
          <w:tcPr>
            <w:tcW w:w="6775" w:type="dxa"/>
          </w:tcPr>
          <w:p w14:paraId="368DF3C1" w14:textId="5436D06B" w:rsidR="00432108" w:rsidRPr="00D84835" w:rsidRDefault="00432108" w:rsidP="00432108">
            <w:pPr>
              <w:spacing w:line="276" w:lineRule="auto"/>
              <w:ind w:right="28"/>
              <w:jc w:val="both"/>
              <w:rPr>
                <w:rFonts w:asciiTheme="minorHAnsi" w:hAnsiTheme="minorHAnsi" w:cstheme="minorHAnsi"/>
                <w:strike/>
                <w:sz w:val="22"/>
                <w:szCs w:val="22"/>
              </w:rPr>
            </w:pPr>
            <w:r w:rsidRPr="00045C44">
              <w:rPr>
                <w:rFonts w:asciiTheme="minorHAnsi" w:hAnsiTheme="minorHAnsi" w:cstheme="minorHAnsi"/>
                <w:sz w:val="22"/>
                <w:szCs w:val="22"/>
              </w:rPr>
              <w:t>Charakterystyka diet</w:t>
            </w:r>
          </w:p>
        </w:tc>
      </w:tr>
      <w:tr w:rsidR="00432108" w:rsidRPr="008F5BB1" w14:paraId="6E3D7F93"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5125EEE9" w14:textId="4E48E661" w:rsidR="00432108"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13.</w:t>
            </w:r>
          </w:p>
        </w:tc>
        <w:tc>
          <w:tcPr>
            <w:tcW w:w="2019" w:type="dxa"/>
          </w:tcPr>
          <w:p w14:paraId="374B3AEF" w14:textId="18B5D880" w:rsidR="00432108" w:rsidRDefault="00432108" w:rsidP="00432108">
            <w:pPr>
              <w:spacing w:line="360" w:lineRule="auto"/>
              <w:ind w:right="28"/>
              <w:rPr>
                <w:rFonts w:asciiTheme="minorHAnsi" w:hAnsiTheme="minorHAnsi" w:cstheme="minorHAnsi"/>
                <w:sz w:val="22"/>
                <w:szCs w:val="22"/>
              </w:rPr>
            </w:pPr>
            <w:r>
              <w:rPr>
                <w:rFonts w:asciiTheme="minorHAnsi" w:hAnsiTheme="minorHAnsi" w:cstheme="minorHAnsi"/>
                <w:sz w:val="22"/>
                <w:szCs w:val="22"/>
              </w:rPr>
              <w:t>Załącznik nr 11</w:t>
            </w:r>
          </w:p>
        </w:tc>
        <w:tc>
          <w:tcPr>
            <w:tcW w:w="6775" w:type="dxa"/>
          </w:tcPr>
          <w:p w14:paraId="5C20B7F1" w14:textId="2172207F" w:rsidR="00432108" w:rsidRDefault="00432108" w:rsidP="00432108">
            <w:pPr>
              <w:spacing w:line="276" w:lineRule="auto"/>
              <w:ind w:right="28"/>
              <w:jc w:val="both"/>
              <w:rPr>
                <w:rFonts w:asciiTheme="minorHAnsi" w:hAnsiTheme="minorHAnsi" w:cstheme="minorHAnsi"/>
                <w:sz w:val="22"/>
                <w:szCs w:val="22"/>
              </w:rPr>
            </w:pPr>
            <w:r>
              <w:rPr>
                <w:rFonts w:asciiTheme="minorHAnsi" w:hAnsiTheme="minorHAnsi" w:cstheme="minorHAnsi"/>
                <w:sz w:val="22"/>
                <w:szCs w:val="22"/>
              </w:rPr>
              <w:t>Jadłospisy</w:t>
            </w:r>
          </w:p>
        </w:tc>
      </w:tr>
      <w:tr w:rsidR="00432108" w:rsidRPr="008F5BB1" w14:paraId="335D6A4E" w14:textId="77777777" w:rsidTr="00D90B77">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6297CD34" w14:textId="5151106A" w:rsidR="00432108" w:rsidRDefault="00432108" w:rsidP="00432108">
            <w:pPr>
              <w:spacing w:line="360" w:lineRule="auto"/>
              <w:ind w:right="28"/>
              <w:jc w:val="center"/>
              <w:rPr>
                <w:rFonts w:asciiTheme="minorHAnsi" w:hAnsiTheme="minorHAnsi" w:cs="Arial"/>
                <w:sz w:val="22"/>
                <w:szCs w:val="22"/>
              </w:rPr>
            </w:pPr>
            <w:r>
              <w:rPr>
                <w:rFonts w:asciiTheme="minorHAnsi" w:hAnsiTheme="minorHAnsi" w:cs="Arial"/>
                <w:sz w:val="22"/>
                <w:szCs w:val="22"/>
              </w:rPr>
              <w:t xml:space="preserve">14. </w:t>
            </w:r>
          </w:p>
        </w:tc>
        <w:tc>
          <w:tcPr>
            <w:tcW w:w="2019" w:type="dxa"/>
          </w:tcPr>
          <w:p w14:paraId="74A8375A" w14:textId="34A41339" w:rsidR="00432108" w:rsidRPr="00683767" w:rsidRDefault="00432108" w:rsidP="00432108">
            <w:pPr>
              <w:spacing w:line="360" w:lineRule="auto"/>
              <w:ind w:right="28"/>
              <w:rPr>
                <w:rFonts w:asciiTheme="minorHAnsi" w:hAnsiTheme="minorHAnsi" w:cstheme="minorHAnsi"/>
                <w:strike/>
                <w:color w:val="FF0000"/>
                <w:sz w:val="22"/>
                <w:szCs w:val="22"/>
              </w:rPr>
            </w:pPr>
            <w:r w:rsidRPr="00432108">
              <w:rPr>
                <w:rFonts w:asciiTheme="minorHAnsi" w:hAnsiTheme="minorHAnsi" w:cstheme="minorHAnsi"/>
                <w:sz w:val="22"/>
                <w:szCs w:val="22"/>
              </w:rPr>
              <w:t>Z</w:t>
            </w:r>
            <w:r>
              <w:rPr>
                <w:rFonts w:asciiTheme="minorHAnsi" w:hAnsiTheme="minorHAnsi" w:cstheme="minorHAnsi"/>
                <w:sz w:val="22"/>
                <w:szCs w:val="22"/>
              </w:rPr>
              <w:t>a</w:t>
            </w:r>
            <w:r w:rsidRPr="00432108">
              <w:rPr>
                <w:rFonts w:asciiTheme="minorHAnsi" w:hAnsiTheme="minorHAnsi" w:cstheme="minorHAnsi"/>
                <w:sz w:val="22"/>
                <w:szCs w:val="22"/>
              </w:rPr>
              <w:t>łącznik nr 12</w:t>
            </w:r>
          </w:p>
        </w:tc>
        <w:tc>
          <w:tcPr>
            <w:tcW w:w="6775" w:type="dxa"/>
          </w:tcPr>
          <w:p w14:paraId="74607460" w14:textId="1EA48951" w:rsidR="00432108" w:rsidRPr="00683767" w:rsidRDefault="00432108" w:rsidP="00771890">
            <w:pPr>
              <w:ind w:right="28"/>
              <w:jc w:val="both"/>
              <w:rPr>
                <w:rFonts w:ascii="Calibri" w:hAnsi="Calibri" w:cs="Calibri"/>
                <w:strike/>
                <w:color w:val="FF0000"/>
                <w:sz w:val="22"/>
                <w:szCs w:val="22"/>
              </w:rPr>
            </w:pPr>
            <w:r w:rsidRPr="001A633C">
              <w:rPr>
                <w:rFonts w:ascii="Calibri" w:hAnsi="Calibri" w:cs="Calibri"/>
                <w:sz w:val="22"/>
                <w:szCs w:val="22"/>
              </w:rPr>
              <w:t xml:space="preserve">Oświadczenie, o którym mowa w art. 117 ust. 4 ustawy PZP z którego wynika, które </w:t>
            </w:r>
            <w:r>
              <w:rPr>
                <w:rFonts w:ascii="Calibri" w:hAnsi="Calibri" w:cs="Calibri"/>
                <w:sz w:val="22"/>
                <w:szCs w:val="22"/>
              </w:rPr>
              <w:t>usługi</w:t>
            </w:r>
            <w:r w:rsidRPr="001A633C">
              <w:rPr>
                <w:rFonts w:ascii="Calibri" w:hAnsi="Calibri" w:cs="Calibri"/>
                <w:sz w:val="22"/>
                <w:szCs w:val="22"/>
              </w:rPr>
              <w:t xml:space="preserve"> wykonają poszczególni wykonawcy - odnosi się do Wykonawców wspólnie ubiegających się o udzielenie zamówienia</w:t>
            </w:r>
            <w:r>
              <w:rPr>
                <w:rFonts w:ascii="Calibri" w:hAnsi="Calibri" w:cs="Calibri"/>
                <w:sz w:val="22"/>
                <w:szCs w:val="22"/>
              </w:rPr>
              <w:t xml:space="preserve"> (konsorcja, spółki cywilne)</w:t>
            </w:r>
          </w:p>
        </w:tc>
      </w:tr>
    </w:tbl>
    <w:p w14:paraId="49A827A9" w14:textId="77777777" w:rsidR="00571329" w:rsidRPr="008F5BB1" w:rsidRDefault="00571329" w:rsidP="00B72431">
      <w:pPr>
        <w:ind w:right="28"/>
        <w:rPr>
          <w:rFonts w:asciiTheme="minorHAnsi" w:hAnsiTheme="minorHAnsi" w:cs="Arial"/>
          <w:b/>
          <w:sz w:val="22"/>
          <w:szCs w:val="22"/>
        </w:rPr>
      </w:pPr>
    </w:p>
    <w:p w14:paraId="34AA9086" w14:textId="168ADEE5" w:rsidR="00997648" w:rsidRPr="008F5BB1" w:rsidRDefault="00997648" w:rsidP="00D90B77">
      <w:pPr>
        <w:ind w:left="4956" w:right="28" w:firstLine="708"/>
        <w:rPr>
          <w:rFonts w:asciiTheme="minorHAnsi" w:hAnsiTheme="minorHAnsi" w:cs="Arial"/>
          <w:b/>
          <w:sz w:val="22"/>
          <w:szCs w:val="22"/>
        </w:rPr>
      </w:pPr>
      <w:r w:rsidRPr="008F5BB1">
        <w:rPr>
          <w:rFonts w:asciiTheme="minorHAnsi" w:hAnsiTheme="minorHAnsi" w:cs="Arial"/>
          <w:b/>
          <w:sz w:val="22"/>
          <w:szCs w:val="22"/>
        </w:rPr>
        <w:t>Zatwierdzona przez:</w:t>
      </w:r>
    </w:p>
    <w:p w14:paraId="0E772BA4" w14:textId="19D5B453" w:rsidR="00997648" w:rsidRDefault="00D061CD" w:rsidP="00997648">
      <w:pPr>
        <w:ind w:left="4956" w:right="28" w:firstLine="708"/>
        <w:rPr>
          <w:rFonts w:asciiTheme="minorHAnsi" w:hAnsiTheme="minorHAnsi" w:cs="Arial"/>
          <w:sz w:val="22"/>
          <w:szCs w:val="22"/>
        </w:rPr>
      </w:pPr>
      <w:r w:rsidRPr="00B741EB">
        <w:rPr>
          <w:rFonts w:asciiTheme="minorHAnsi" w:hAnsiTheme="minorHAnsi" w:cs="Arial"/>
          <w:sz w:val="22"/>
          <w:szCs w:val="22"/>
        </w:rPr>
        <w:t>Zabrze</w:t>
      </w:r>
      <w:r w:rsidR="00997648" w:rsidRPr="00B741EB">
        <w:rPr>
          <w:rFonts w:asciiTheme="minorHAnsi" w:hAnsiTheme="minorHAnsi" w:cs="Arial"/>
          <w:sz w:val="22"/>
          <w:szCs w:val="22"/>
        </w:rPr>
        <w:t xml:space="preserve">, dnia </w:t>
      </w:r>
      <w:r w:rsidR="00EB392F">
        <w:rPr>
          <w:rFonts w:asciiTheme="minorHAnsi" w:hAnsiTheme="minorHAnsi" w:cs="Arial"/>
          <w:sz w:val="22"/>
          <w:szCs w:val="22"/>
        </w:rPr>
        <w:t>28.10.2024r.</w:t>
      </w:r>
    </w:p>
    <w:p w14:paraId="538CF397" w14:textId="77777777" w:rsidR="00D90B77" w:rsidRDefault="00D90B77" w:rsidP="00997648">
      <w:pPr>
        <w:ind w:left="4956" w:right="28" w:firstLine="708"/>
        <w:rPr>
          <w:rFonts w:asciiTheme="minorHAnsi" w:hAnsiTheme="minorHAnsi" w:cs="Arial"/>
          <w:sz w:val="22"/>
          <w:szCs w:val="22"/>
        </w:rPr>
      </w:pPr>
    </w:p>
    <w:p w14:paraId="1E284177" w14:textId="77777777" w:rsidR="00683767" w:rsidRDefault="00683767" w:rsidP="00997648">
      <w:pPr>
        <w:ind w:left="4956" w:right="28" w:firstLine="708"/>
        <w:rPr>
          <w:rFonts w:asciiTheme="minorHAnsi" w:hAnsiTheme="minorHAnsi" w:cs="Arial"/>
          <w:sz w:val="22"/>
          <w:szCs w:val="22"/>
        </w:rPr>
      </w:pPr>
    </w:p>
    <w:p w14:paraId="10908C62" w14:textId="7CBB5AE8" w:rsidR="00683767" w:rsidRPr="00476F1A" w:rsidRDefault="008D6D97" w:rsidP="00683767">
      <w:pPr>
        <w:ind w:left="4956" w:right="28" w:firstLine="708"/>
        <w:rPr>
          <w:rFonts w:ascii="Calibri" w:hAnsi="Calibri" w:cs="Calibri"/>
          <w:sz w:val="22"/>
          <w:szCs w:val="22"/>
        </w:rPr>
      </w:pPr>
      <w:r>
        <w:rPr>
          <w:rFonts w:ascii="Calibri" w:hAnsi="Calibri" w:cs="Calibri"/>
          <w:sz w:val="22"/>
          <w:szCs w:val="22"/>
        </w:rPr>
        <w:t>Krzysztof Żabicki</w:t>
      </w:r>
    </w:p>
    <w:p w14:paraId="669C2DA9" w14:textId="77777777" w:rsidR="00683767" w:rsidRPr="00B741EB" w:rsidRDefault="00683767" w:rsidP="00997648">
      <w:pPr>
        <w:ind w:left="4956" w:right="28" w:firstLine="708"/>
        <w:rPr>
          <w:rFonts w:asciiTheme="minorHAnsi" w:hAnsiTheme="minorHAnsi" w:cs="Arial"/>
          <w:sz w:val="22"/>
          <w:szCs w:val="22"/>
        </w:rPr>
      </w:pPr>
    </w:p>
    <w:p w14:paraId="6EA1DB4A" w14:textId="77777777" w:rsidR="00997648" w:rsidRPr="00683767" w:rsidRDefault="00997648" w:rsidP="00997648">
      <w:pPr>
        <w:ind w:left="4956" w:right="28" w:firstLine="708"/>
        <w:jc w:val="both"/>
        <w:rPr>
          <w:rFonts w:asciiTheme="minorHAnsi" w:hAnsiTheme="minorHAnsi" w:cs="Arial"/>
          <w:i/>
        </w:rPr>
      </w:pPr>
      <w:r w:rsidRPr="00683767">
        <w:rPr>
          <w:rFonts w:asciiTheme="minorHAnsi" w:hAnsiTheme="minorHAnsi" w:cs="Arial"/>
          <w:i/>
        </w:rPr>
        <w:t>(podpis Kierownika Zamawiającego</w:t>
      </w:r>
    </w:p>
    <w:p w14:paraId="5266A5B6" w14:textId="77777777" w:rsidR="00997648" w:rsidRPr="00683767" w:rsidRDefault="00997648" w:rsidP="00997648">
      <w:pPr>
        <w:ind w:left="4956" w:right="28" w:firstLine="708"/>
        <w:jc w:val="both"/>
        <w:rPr>
          <w:rFonts w:asciiTheme="minorHAnsi" w:hAnsiTheme="minorHAnsi" w:cs="Arial"/>
          <w:i/>
        </w:rPr>
      </w:pPr>
      <w:r w:rsidRPr="00683767">
        <w:rPr>
          <w:rFonts w:asciiTheme="minorHAnsi" w:hAnsiTheme="minorHAnsi" w:cs="Arial"/>
          <w:i/>
        </w:rPr>
        <w:t>lub osoby upoważnionej)</w:t>
      </w:r>
    </w:p>
    <w:p w14:paraId="41CDF844" w14:textId="77777777" w:rsidR="00524E57" w:rsidRPr="008F5BB1" w:rsidRDefault="00524E57" w:rsidP="005E34BF">
      <w:pPr>
        <w:rPr>
          <w:rFonts w:asciiTheme="minorHAnsi" w:hAnsiTheme="minorHAnsi" w:cs="Arial"/>
          <w:sz w:val="22"/>
          <w:szCs w:val="22"/>
        </w:rPr>
      </w:pPr>
    </w:p>
    <w:p w14:paraId="021AE070" w14:textId="689E674A" w:rsidR="005064DB" w:rsidRPr="008F5BB1" w:rsidRDefault="005064DB" w:rsidP="005064DB">
      <w:pPr>
        <w:ind w:right="28"/>
        <w:jc w:val="center"/>
        <w:rPr>
          <w:rFonts w:asciiTheme="minorHAnsi" w:hAnsiTheme="minorHAnsi" w:cs="Arial"/>
          <w:b/>
          <w:sz w:val="22"/>
          <w:szCs w:val="22"/>
        </w:rPr>
      </w:pPr>
      <w:r w:rsidRPr="008F5BB1">
        <w:rPr>
          <w:rFonts w:asciiTheme="minorHAnsi" w:hAnsiTheme="minorHAnsi" w:cs="Arial"/>
          <w:b/>
          <w:sz w:val="22"/>
          <w:szCs w:val="22"/>
        </w:rPr>
        <w:lastRenderedPageBreak/>
        <w:t>POSTANOWIENIA</w:t>
      </w:r>
    </w:p>
    <w:p w14:paraId="5C20ECCC" w14:textId="77777777" w:rsidR="005064DB" w:rsidRPr="008F5BB1" w:rsidRDefault="00A6503E" w:rsidP="005064DB">
      <w:pPr>
        <w:ind w:right="28"/>
        <w:jc w:val="center"/>
        <w:rPr>
          <w:rFonts w:asciiTheme="minorHAnsi" w:hAnsiTheme="minorHAnsi" w:cs="Arial"/>
          <w:b/>
          <w:sz w:val="22"/>
          <w:szCs w:val="22"/>
        </w:rPr>
      </w:pPr>
      <w:r w:rsidRPr="008F5BB1">
        <w:rPr>
          <w:rFonts w:asciiTheme="minorHAnsi" w:hAnsiTheme="minorHAnsi" w:cs="Arial"/>
          <w:b/>
          <w:sz w:val="22"/>
          <w:szCs w:val="22"/>
        </w:rPr>
        <w:t xml:space="preserve">SPECYFIKACJI </w:t>
      </w:r>
      <w:r w:rsidR="003616AB" w:rsidRPr="008F5BB1">
        <w:rPr>
          <w:rFonts w:asciiTheme="minorHAnsi" w:hAnsiTheme="minorHAnsi" w:cs="Arial"/>
          <w:b/>
          <w:sz w:val="22"/>
          <w:szCs w:val="22"/>
        </w:rPr>
        <w:t xml:space="preserve">WARUNKÓW </w:t>
      </w:r>
      <w:r w:rsidR="005064DB" w:rsidRPr="008F5BB1">
        <w:rPr>
          <w:rFonts w:asciiTheme="minorHAnsi" w:hAnsiTheme="minorHAnsi" w:cs="Arial"/>
          <w:b/>
          <w:sz w:val="22"/>
          <w:szCs w:val="22"/>
        </w:rPr>
        <w:t>ZAMÓWIENIA</w:t>
      </w:r>
    </w:p>
    <w:p w14:paraId="76292C38" w14:textId="77777777" w:rsidR="005064DB" w:rsidRPr="008F5BB1" w:rsidRDefault="00A6503E" w:rsidP="005064DB">
      <w:pPr>
        <w:ind w:right="28"/>
        <w:jc w:val="center"/>
        <w:rPr>
          <w:rFonts w:asciiTheme="minorHAnsi" w:hAnsiTheme="minorHAnsi" w:cs="Arial"/>
          <w:b/>
          <w:sz w:val="22"/>
          <w:szCs w:val="22"/>
        </w:rPr>
      </w:pPr>
      <w:r w:rsidRPr="008F5BB1">
        <w:rPr>
          <w:rFonts w:asciiTheme="minorHAnsi" w:hAnsiTheme="minorHAnsi" w:cs="Arial"/>
          <w:b/>
          <w:sz w:val="22"/>
          <w:szCs w:val="22"/>
        </w:rPr>
        <w:t>(S</w:t>
      </w:r>
      <w:r w:rsidR="005064DB" w:rsidRPr="008F5BB1">
        <w:rPr>
          <w:rFonts w:asciiTheme="minorHAnsi" w:hAnsiTheme="minorHAnsi" w:cs="Arial"/>
          <w:b/>
          <w:sz w:val="22"/>
          <w:szCs w:val="22"/>
        </w:rPr>
        <w:t>WZ)</w:t>
      </w:r>
    </w:p>
    <w:p w14:paraId="7EB214C6" w14:textId="498C5E87" w:rsidR="00555284" w:rsidRPr="008F5BB1" w:rsidRDefault="00555284" w:rsidP="005064DB">
      <w:pPr>
        <w:ind w:right="28"/>
        <w:jc w:val="both"/>
        <w:rPr>
          <w:rFonts w:asciiTheme="minorHAnsi" w:hAnsiTheme="minorHAnsi" w:cs="Arial"/>
          <w:sz w:val="22"/>
          <w:szCs w:val="22"/>
        </w:rPr>
      </w:pPr>
    </w:p>
    <w:p w14:paraId="29133C02" w14:textId="77777777" w:rsidR="00CD5B14" w:rsidRPr="008F5BB1" w:rsidRDefault="00CD5B14" w:rsidP="005064DB">
      <w:pPr>
        <w:ind w:right="28"/>
        <w:jc w:val="both"/>
        <w:rPr>
          <w:rFonts w:asciiTheme="minorHAnsi" w:hAnsiTheme="minorHAnsi" w:cs="Arial"/>
          <w:sz w:val="22"/>
          <w:szCs w:val="22"/>
        </w:rPr>
      </w:pPr>
    </w:p>
    <w:p w14:paraId="505DFD19" w14:textId="77777777" w:rsidR="00B4667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ROZDZIA</w:t>
      </w:r>
      <w:r w:rsidR="00B4667B" w:rsidRPr="008F5BB1">
        <w:rPr>
          <w:rFonts w:asciiTheme="minorHAnsi" w:hAnsiTheme="minorHAnsi" w:cs="Arial"/>
          <w:b/>
          <w:sz w:val="22"/>
          <w:szCs w:val="22"/>
        </w:rPr>
        <w:t>Ł I</w:t>
      </w:r>
    </w:p>
    <w:p w14:paraId="40C3799B" w14:textId="77777777" w:rsidR="00B4667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ZAMAWIAJĄCY (NAZWA I ADRES</w:t>
      </w:r>
      <w:r w:rsidR="00A6503E" w:rsidRPr="008F5BB1">
        <w:rPr>
          <w:rFonts w:asciiTheme="minorHAnsi" w:hAnsiTheme="minorHAnsi" w:cs="Arial"/>
          <w:b/>
          <w:sz w:val="22"/>
          <w:szCs w:val="22"/>
        </w:rPr>
        <w:t xml:space="preserve"> ORAZ INNE DANE TELE-INFORMATYCZNE</w:t>
      </w:r>
      <w:r w:rsidRPr="008F5BB1">
        <w:rPr>
          <w:rFonts w:asciiTheme="minorHAnsi" w:hAnsiTheme="minorHAnsi" w:cs="Arial"/>
          <w:b/>
          <w:sz w:val="22"/>
          <w:szCs w:val="22"/>
        </w:rPr>
        <w:t>)</w:t>
      </w:r>
    </w:p>
    <w:p w14:paraId="265107A4" w14:textId="77777777" w:rsidR="009C2ED6" w:rsidRPr="008F5BB1" w:rsidRDefault="009C2ED6" w:rsidP="005064DB">
      <w:pPr>
        <w:tabs>
          <w:tab w:val="left" w:pos="567"/>
        </w:tabs>
        <w:ind w:right="28"/>
        <w:jc w:val="both"/>
        <w:rPr>
          <w:rFonts w:asciiTheme="minorHAnsi" w:hAnsiTheme="minorHAnsi" w:cs="Arial"/>
          <w:b/>
          <w:sz w:val="22"/>
          <w:szCs w:val="22"/>
        </w:rPr>
      </w:pPr>
    </w:p>
    <w:p w14:paraId="1C22388A" w14:textId="77777777" w:rsidR="00683767" w:rsidRPr="00476F1A" w:rsidRDefault="00683767" w:rsidP="00683767">
      <w:pPr>
        <w:tabs>
          <w:tab w:val="left" w:pos="567"/>
        </w:tabs>
        <w:ind w:right="28"/>
        <w:jc w:val="both"/>
        <w:rPr>
          <w:rFonts w:ascii="Calibri" w:hAnsi="Calibri" w:cs="Calibri"/>
          <w:sz w:val="22"/>
          <w:szCs w:val="22"/>
        </w:rPr>
      </w:pPr>
      <w:r w:rsidRPr="00476F1A">
        <w:rPr>
          <w:rFonts w:ascii="Calibri" w:hAnsi="Calibri" w:cs="Calibri"/>
          <w:sz w:val="22"/>
          <w:szCs w:val="22"/>
        </w:rPr>
        <w:t>Szpital Specjalistyczny w Zabrzu Sp. z o.o.</w:t>
      </w:r>
    </w:p>
    <w:p w14:paraId="67DFC7FE" w14:textId="77777777" w:rsidR="00683767" w:rsidRPr="00476F1A" w:rsidRDefault="00683767" w:rsidP="00683767">
      <w:pPr>
        <w:pStyle w:val="Bezodstpw"/>
        <w:rPr>
          <w:rFonts w:cs="Calibri"/>
        </w:rPr>
      </w:pPr>
      <w:r w:rsidRPr="00476F1A">
        <w:rPr>
          <w:rFonts w:cs="Calibri"/>
          <w:shd w:val="clear" w:color="auto" w:fill="FFFFFF"/>
        </w:rPr>
        <w:t>ul. M. Curie-Skłodowskiej 10</w:t>
      </w:r>
      <w:r w:rsidRPr="00476F1A">
        <w:rPr>
          <w:rFonts w:cs="Calibri"/>
        </w:rPr>
        <w:t xml:space="preserve"> </w:t>
      </w:r>
    </w:p>
    <w:p w14:paraId="0F084E84" w14:textId="77777777" w:rsidR="00683767" w:rsidRPr="00476F1A" w:rsidRDefault="00683767" w:rsidP="00683767">
      <w:pPr>
        <w:pStyle w:val="Bezodstpw"/>
        <w:rPr>
          <w:rFonts w:cs="Calibri"/>
          <w:shd w:val="clear" w:color="auto" w:fill="FFFFFF"/>
        </w:rPr>
      </w:pPr>
      <w:r w:rsidRPr="00476F1A">
        <w:rPr>
          <w:rFonts w:cs="Calibri"/>
          <w:shd w:val="clear" w:color="auto" w:fill="FFFFFF"/>
        </w:rPr>
        <w:t>41-800</w:t>
      </w:r>
      <w:r w:rsidRPr="00476F1A">
        <w:rPr>
          <w:rFonts w:cs="Calibri"/>
        </w:rPr>
        <w:t xml:space="preserve"> </w:t>
      </w:r>
      <w:r w:rsidRPr="00476F1A">
        <w:rPr>
          <w:rFonts w:cs="Calibri"/>
          <w:shd w:val="clear" w:color="auto" w:fill="FFFFFF"/>
        </w:rPr>
        <w:t>Zabrze</w:t>
      </w:r>
    </w:p>
    <w:p w14:paraId="4CB8DF5D" w14:textId="77777777" w:rsidR="00683767" w:rsidRPr="00476F1A" w:rsidRDefault="00683767" w:rsidP="00683767">
      <w:pPr>
        <w:pStyle w:val="Bezodstpw"/>
        <w:rPr>
          <w:rFonts w:cs="Calibri"/>
          <w:shd w:val="clear" w:color="auto" w:fill="FFFFFF"/>
        </w:rPr>
      </w:pPr>
      <w:r>
        <w:rPr>
          <w:rFonts w:cs="Calibri"/>
          <w:shd w:val="clear" w:color="auto" w:fill="FFFFFF"/>
        </w:rPr>
        <w:t xml:space="preserve">Telefon:  32 373 23 00; faks: </w:t>
      </w:r>
      <w:r w:rsidRPr="00476F1A">
        <w:rPr>
          <w:rFonts w:cs="Calibri"/>
          <w:shd w:val="clear" w:color="auto" w:fill="FFFFFF"/>
        </w:rPr>
        <w:t>32 373 23 96</w:t>
      </w:r>
    </w:p>
    <w:p w14:paraId="6B5DE293" w14:textId="77777777" w:rsidR="00683767" w:rsidRPr="00476F1A" w:rsidRDefault="00683767" w:rsidP="00683767">
      <w:pPr>
        <w:pStyle w:val="Bezodstpw"/>
        <w:rPr>
          <w:rFonts w:cs="Calibri"/>
          <w:shd w:val="clear" w:color="auto" w:fill="FFFFFF"/>
        </w:rPr>
      </w:pPr>
      <w:r w:rsidRPr="00476F1A">
        <w:rPr>
          <w:rFonts w:cs="Calibri"/>
          <w:shd w:val="clear" w:color="auto" w:fill="FFFFFF"/>
        </w:rPr>
        <w:t xml:space="preserve">Dział Zamówień Publicznych tel. </w:t>
      </w:r>
      <w:r w:rsidRPr="00476F1A">
        <w:rPr>
          <w:rFonts w:cs="Calibri"/>
          <w:b/>
          <w:shd w:val="clear" w:color="auto" w:fill="FFFFFF"/>
        </w:rPr>
        <w:t>32/ 373-23-</w:t>
      </w:r>
      <w:r>
        <w:rPr>
          <w:rFonts w:cs="Calibri"/>
          <w:b/>
          <w:shd w:val="clear" w:color="auto" w:fill="FFFFFF"/>
        </w:rPr>
        <w:t>46</w:t>
      </w:r>
      <w:r w:rsidRPr="00476F1A">
        <w:rPr>
          <w:rFonts w:cs="Calibri"/>
          <w:b/>
          <w:shd w:val="clear" w:color="auto" w:fill="FFFFFF"/>
        </w:rPr>
        <w:t>, 32/373-23-</w:t>
      </w:r>
      <w:r>
        <w:rPr>
          <w:rFonts w:cs="Calibri"/>
          <w:b/>
          <w:shd w:val="clear" w:color="auto" w:fill="FFFFFF"/>
        </w:rPr>
        <w:t>08</w:t>
      </w:r>
    </w:p>
    <w:p w14:paraId="0BCA21E8" w14:textId="77777777" w:rsidR="00683767" w:rsidRPr="00C82E35" w:rsidRDefault="00683767" w:rsidP="00683767">
      <w:pPr>
        <w:pStyle w:val="Bezodstpw"/>
        <w:rPr>
          <w:rFonts w:cs="Calibri"/>
        </w:rPr>
      </w:pPr>
      <w:r w:rsidRPr="00476F1A">
        <w:rPr>
          <w:rFonts w:cs="Calibri"/>
          <w:u w:val="single"/>
          <w:shd w:val="clear" w:color="auto" w:fill="FFFFFF"/>
        </w:rPr>
        <w:t>Strona internetowa Szpitala:</w:t>
      </w:r>
      <w:r w:rsidRPr="00476F1A">
        <w:rPr>
          <w:rFonts w:cs="Calibri"/>
          <w:shd w:val="clear" w:color="auto" w:fill="FFFFFF"/>
        </w:rPr>
        <w:t xml:space="preserve"> </w:t>
      </w:r>
      <w:hyperlink r:id="rId8" w:history="1">
        <w:r w:rsidRPr="00C82E35">
          <w:rPr>
            <w:rStyle w:val="Hipercze"/>
            <w:rFonts w:cs="Calibri"/>
            <w:color w:val="auto"/>
            <w:u w:val="none"/>
            <w:shd w:val="clear" w:color="auto" w:fill="FFFFFF"/>
          </w:rPr>
          <w:t>www.klinika-zabrze.med.pl</w:t>
        </w:r>
      </w:hyperlink>
      <w:r w:rsidRPr="00C82E35">
        <w:rPr>
          <w:rFonts w:cs="Calibri"/>
        </w:rPr>
        <w:t xml:space="preserve"> </w:t>
      </w:r>
    </w:p>
    <w:p w14:paraId="64838889" w14:textId="77777777" w:rsidR="00683767" w:rsidRPr="00476F1A" w:rsidRDefault="00683767" w:rsidP="00683767">
      <w:pPr>
        <w:pStyle w:val="Bezodstpw"/>
        <w:rPr>
          <w:rFonts w:cs="Calibri"/>
        </w:rPr>
      </w:pPr>
    </w:p>
    <w:p w14:paraId="2519E602" w14:textId="77777777" w:rsidR="00683767" w:rsidRPr="006D1970" w:rsidRDefault="00683767" w:rsidP="00683767">
      <w:pPr>
        <w:pStyle w:val="Bezodstpw"/>
        <w:rPr>
          <w:rFonts w:cs="Calibri"/>
        </w:rPr>
      </w:pPr>
      <w:r w:rsidRPr="006D1970">
        <w:rPr>
          <w:rFonts w:cs="Calibri"/>
          <w:u w:val="single"/>
        </w:rPr>
        <w:t>Strona internetowa prowadzonego postępowania</w:t>
      </w:r>
      <w:r w:rsidRPr="006D1970">
        <w:rPr>
          <w:rFonts w:cs="Calibri"/>
        </w:rPr>
        <w:t>:</w:t>
      </w:r>
    </w:p>
    <w:p w14:paraId="6D99A654" w14:textId="28A6056B" w:rsidR="00683767" w:rsidRPr="00711FEF" w:rsidRDefault="00683767" w:rsidP="00683767">
      <w:pPr>
        <w:pStyle w:val="Nagwek3"/>
        <w:spacing w:before="0"/>
        <w:rPr>
          <w:rStyle w:val="Hipercze"/>
          <w:rFonts w:ascii="Calibri" w:eastAsia="Calibri" w:hAnsi="Calibri"/>
          <w:b w:val="0"/>
          <w:bCs w:val="0"/>
          <w:sz w:val="22"/>
          <w:szCs w:val="22"/>
          <w:lang w:eastAsia="en-US"/>
        </w:rPr>
      </w:pPr>
      <w:r w:rsidRPr="00CC6AD6">
        <w:rPr>
          <w:rStyle w:val="Hipercze"/>
          <w:rFonts w:ascii="Calibri" w:eastAsia="Calibri" w:hAnsi="Calibri"/>
          <w:b w:val="0"/>
          <w:bCs w:val="0"/>
          <w:sz w:val="22"/>
          <w:szCs w:val="22"/>
          <w:lang w:eastAsia="en-US"/>
        </w:rPr>
        <w:t>https://ezamowienia.gov.pl/mp-client/search/list</w:t>
      </w:r>
      <w:r>
        <w:rPr>
          <w:rStyle w:val="Hipercze"/>
          <w:rFonts w:ascii="Calibri" w:eastAsia="Calibri" w:hAnsi="Calibri"/>
          <w:b w:val="0"/>
          <w:bCs w:val="0"/>
          <w:sz w:val="22"/>
          <w:szCs w:val="22"/>
          <w:lang w:eastAsia="en-US"/>
        </w:rPr>
        <w:t>/</w:t>
      </w:r>
      <w:r w:rsidR="00D95834" w:rsidRPr="00D95834">
        <w:rPr>
          <w:rFonts w:ascii="Calibri" w:eastAsia="Calibri" w:hAnsi="Calibri"/>
          <w:b w:val="0"/>
          <w:bCs w:val="0"/>
          <w:color w:val="0000FF"/>
          <w:sz w:val="22"/>
          <w:szCs w:val="22"/>
          <w:u w:val="single"/>
          <w:lang w:eastAsia="en-US"/>
        </w:rPr>
        <w:t>ocds-148610-a87e0389-9adf-47d4-9ff6-926bfd79abc1</w:t>
      </w:r>
    </w:p>
    <w:p w14:paraId="3A8EC8EC" w14:textId="77777777" w:rsidR="00683767" w:rsidRPr="00EC42AC" w:rsidRDefault="00683767" w:rsidP="00683767">
      <w:pPr>
        <w:rPr>
          <w:rStyle w:val="Hipercze"/>
          <w:rFonts w:ascii="Calibri" w:eastAsia="Calibri" w:hAnsi="Calibri"/>
          <w:sz w:val="22"/>
          <w:szCs w:val="22"/>
          <w:lang w:eastAsia="en-US"/>
        </w:rPr>
      </w:pPr>
    </w:p>
    <w:p w14:paraId="3C1E83E8" w14:textId="04A13996" w:rsidR="00683767" w:rsidRDefault="00297B34" w:rsidP="00683767">
      <w:pPr>
        <w:pStyle w:val="Bezodstpw"/>
      </w:pPr>
      <w:hyperlink r:id="rId9" w:history="1">
        <w:r w:rsidRPr="00A33D2E">
          <w:rPr>
            <w:rStyle w:val="Hipercze"/>
          </w:rPr>
          <w:t>https://klinika-zabrze.med.pl/zamowienia-publiczne/postepowania-ponizej-progu-unijnego-postepowania-krajowe/dzp-26-tp-2024-swiadczenie-uslugi-dostarczenia-przygotowanych-posilkow-dla-pacjentow-szpitala-specjalistycznego-w-zabrzu-sp-z-o-o/</w:t>
        </w:r>
      </w:hyperlink>
    </w:p>
    <w:p w14:paraId="0026041A" w14:textId="77777777" w:rsidR="00297B34" w:rsidRPr="00DA4A77" w:rsidRDefault="00297B34" w:rsidP="00683767">
      <w:pPr>
        <w:pStyle w:val="Bezodstpw"/>
        <w:rPr>
          <w:rFonts w:cs="Calibri"/>
          <w:u w:val="single"/>
          <w:shd w:val="clear" w:color="auto" w:fill="FFFFFF"/>
        </w:rPr>
      </w:pPr>
    </w:p>
    <w:p w14:paraId="79B737F7" w14:textId="77777777" w:rsidR="00683767" w:rsidRPr="00921A25" w:rsidRDefault="00683767" w:rsidP="00683767">
      <w:pPr>
        <w:pStyle w:val="Bezodstpw"/>
        <w:rPr>
          <w:rFonts w:cs="Calibri"/>
          <w:b/>
          <w:bCs/>
        </w:rPr>
      </w:pPr>
      <w:r w:rsidRPr="00DA4A77">
        <w:rPr>
          <w:rFonts w:cs="Calibri"/>
          <w:u w:val="single"/>
          <w:shd w:val="clear" w:color="auto" w:fill="FFFFFF"/>
        </w:rPr>
        <w:t>Poczta elektroniczna Zamówień Publicznych:</w:t>
      </w:r>
      <w:r w:rsidRPr="00DA4A77">
        <w:rPr>
          <w:rFonts w:cs="Calibri"/>
          <w:shd w:val="clear" w:color="auto" w:fill="FFFFFF"/>
        </w:rPr>
        <w:t xml:space="preserve"> </w:t>
      </w:r>
      <w:r>
        <w:rPr>
          <w:rFonts w:cs="Calibri"/>
          <w:b/>
          <w:bCs/>
          <w:shd w:val="clear" w:color="auto" w:fill="FFFFFF"/>
        </w:rPr>
        <w:t>kierownik.zamowienia</w:t>
      </w:r>
      <w:r w:rsidRPr="00921A25">
        <w:rPr>
          <w:rFonts w:cs="Calibri"/>
          <w:b/>
          <w:bCs/>
          <w:shd w:val="clear" w:color="auto" w:fill="FFFFFF"/>
        </w:rPr>
        <w:t>@klinika-zabrze.med.pl</w:t>
      </w:r>
      <w:r w:rsidRPr="00921A25">
        <w:rPr>
          <w:rFonts w:cs="Calibri"/>
          <w:b/>
          <w:bCs/>
        </w:rPr>
        <w:t xml:space="preserve"> </w:t>
      </w:r>
    </w:p>
    <w:p w14:paraId="04EAF306" w14:textId="77777777" w:rsidR="00683767" w:rsidRPr="00DA4A77" w:rsidRDefault="00683767" w:rsidP="00683767">
      <w:pPr>
        <w:pStyle w:val="Bezodstpw"/>
        <w:rPr>
          <w:rFonts w:cs="Calibri"/>
        </w:rPr>
      </w:pPr>
      <w:r w:rsidRPr="00DA4A77">
        <w:rPr>
          <w:rFonts w:cs="Calibri"/>
        </w:rPr>
        <w:t>zwany dalej „Zamawiającym” lub „Szpital”</w:t>
      </w:r>
    </w:p>
    <w:p w14:paraId="4479DD0F" w14:textId="77777777" w:rsidR="00683767" w:rsidRPr="00DA4A77" w:rsidRDefault="00683767" w:rsidP="00683767">
      <w:pPr>
        <w:pStyle w:val="Bezodstpw"/>
        <w:rPr>
          <w:rFonts w:cs="Calibri"/>
          <w:u w:val="single"/>
          <w:shd w:val="clear" w:color="auto" w:fill="FFFFFF"/>
        </w:rPr>
      </w:pPr>
    </w:p>
    <w:p w14:paraId="122264EA" w14:textId="0FC203BB" w:rsidR="00683767" w:rsidRPr="00711FEF" w:rsidRDefault="00683767" w:rsidP="00683767">
      <w:pPr>
        <w:pStyle w:val="Nagwek3"/>
        <w:spacing w:before="0"/>
        <w:rPr>
          <w:rFonts w:ascii="Calibri" w:eastAsia="Calibri" w:hAnsi="Calibri" w:cs="Calibri"/>
          <w:color w:val="auto"/>
          <w:sz w:val="22"/>
          <w:szCs w:val="22"/>
          <w:shd w:val="clear" w:color="auto" w:fill="FFFFFF"/>
          <w:lang w:eastAsia="en-US"/>
        </w:rPr>
      </w:pPr>
      <w:r w:rsidRPr="00DA4A77">
        <w:rPr>
          <w:rFonts w:ascii="Calibri" w:hAnsi="Calibri" w:cs="Calibri"/>
          <w:b w:val="0"/>
          <w:bCs w:val="0"/>
          <w:color w:val="auto"/>
          <w:sz w:val="22"/>
          <w:szCs w:val="22"/>
          <w:u w:val="single"/>
          <w:shd w:val="clear" w:color="auto" w:fill="FFFFFF"/>
        </w:rPr>
        <w:t xml:space="preserve">Identyfikator (ID) postępowania na Platformie e-Zamówienia: </w:t>
      </w:r>
      <w:r>
        <w:rPr>
          <w:rFonts w:ascii="Calibri" w:hAnsi="Calibri" w:cs="Calibri"/>
          <w:b w:val="0"/>
          <w:bCs w:val="0"/>
          <w:color w:val="auto"/>
          <w:sz w:val="22"/>
          <w:szCs w:val="22"/>
          <w:u w:val="single"/>
          <w:shd w:val="clear" w:color="auto" w:fill="FFFFFF"/>
        </w:rPr>
        <w:br/>
      </w:r>
      <w:r w:rsidR="00D95834" w:rsidRPr="00D95834">
        <w:rPr>
          <w:rFonts w:ascii="Calibri" w:eastAsia="Calibri" w:hAnsi="Calibri" w:cs="Calibri"/>
          <w:color w:val="auto"/>
          <w:sz w:val="22"/>
          <w:szCs w:val="22"/>
          <w:shd w:val="clear" w:color="auto" w:fill="FFFFFF"/>
          <w:lang w:eastAsia="en-US"/>
        </w:rPr>
        <w:t>ocds-148610-a87e0389-9adf-47d4-9ff6-926bfd79abc1</w:t>
      </w:r>
    </w:p>
    <w:p w14:paraId="6D4D34A6" w14:textId="77777777" w:rsidR="00A6503E" w:rsidRPr="008F5BB1" w:rsidRDefault="00A6503E" w:rsidP="005064DB">
      <w:pPr>
        <w:ind w:right="28"/>
        <w:jc w:val="both"/>
        <w:rPr>
          <w:rFonts w:asciiTheme="minorHAnsi" w:hAnsiTheme="minorHAnsi" w:cs="Arial"/>
          <w:sz w:val="22"/>
          <w:szCs w:val="22"/>
        </w:rPr>
      </w:pPr>
    </w:p>
    <w:p w14:paraId="45E9C0E9" w14:textId="77777777" w:rsidR="00F57082" w:rsidRPr="008F5BB1" w:rsidRDefault="00F57082" w:rsidP="005064DB">
      <w:pPr>
        <w:ind w:right="28"/>
        <w:jc w:val="both"/>
        <w:rPr>
          <w:rFonts w:asciiTheme="minorHAnsi" w:hAnsiTheme="minorHAnsi" w:cs="Arial"/>
          <w:sz w:val="22"/>
          <w:szCs w:val="22"/>
        </w:rPr>
      </w:pPr>
    </w:p>
    <w:p w14:paraId="339A872F" w14:textId="77777777" w:rsidR="00B4667B" w:rsidRPr="008F5BB1" w:rsidRDefault="00B4667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ROZDZIAŁ II</w:t>
      </w:r>
    </w:p>
    <w:p w14:paraId="4A40D610" w14:textId="77777777" w:rsidR="005064D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TRYB U</w:t>
      </w:r>
      <w:r w:rsidR="00E0767A" w:rsidRPr="008F5BB1">
        <w:rPr>
          <w:rFonts w:asciiTheme="minorHAnsi" w:hAnsiTheme="minorHAnsi" w:cs="Arial"/>
          <w:b/>
          <w:sz w:val="22"/>
          <w:szCs w:val="22"/>
        </w:rPr>
        <w:t>DZIELENIA ZAMÓWIENIA</w:t>
      </w:r>
    </w:p>
    <w:p w14:paraId="3461024C" w14:textId="77777777" w:rsidR="00E0767A" w:rsidRPr="008F5BB1" w:rsidRDefault="00E0767A" w:rsidP="00B705E9">
      <w:pPr>
        <w:ind w:left="426" w:right="28" w:hanging="426"/>
        <w:jc w:val="both"/>
        <w:rPr>
          <w:rFonts w:asciiTheme="minorHAnsi" w:hAnsiTheme="minorHAnsi" w:cs="Arial"/>
          <w:sz w:val="22"/>
          <w:szCs w:val="22"/>
        </w:rPr>
      </w:pPr>
    </w:p>
    <w:p w14:paraId="7E6CB438" w14:textId="2F8B060C" w:rsidR="00FB75B2" w:rsidRDefault="00FB75B2" w:rsidP="00B72431">
      <w:pPr>
        <w:pStyle w:val="Default"/>
        <w:numPr>
          <w:ilvl w:val="0"/>
          <w:numId w:val="59"/>
        </w:numPr>
        <w:ind w:left="284" w:hanging="284"/>
        <w:jc w:val="both"/>
        <w:rPr>
          <w:rFonts w:asciiTheme="minorHAnsi" w:hAnsiTheme="minorHAnsi" w:cstheme="minorHAnsi"/>
          <w:sz w:val="22"/>
          <w:szCs w:val="22"/>
        </w:rPr>
      </w:pPr>
      <w:r w:rsidRPr="00FB75B2">
        <w:rPr>
          <w:rFonts w:asciiTheme="minorHAnsi" w:hAnsiTheme="minorHAnsi" w:cstheme="minorHAnsi"/>
          <w:sz w:val="22"/>
          <w:szCs w:val="22"/>
        </w:rPr>
        <w:t xml:space="preserve">Postępowanie prowadzone jest w </w:t>
      </w:r>
      <w:r w:rsidRPr="00FB75B2">
        <w:rPr>
          <w:rFonts w:asciiTheme="minorHAnsi" w:hAnsiTheme="minorHAnsi" w:cstheme="minorHAnsi"/>
          <w:b/>
          <w:sz w:val="22"/>
          <w:szCs w:val="22"/>
        </w:rPr>
        <w:t>trybie</w:t>
      </w:r>
      <w:r w:rsidRPr="00FB75B2">
        <w:rPr>
          <w:rFonts w:asciiTheme="minorHAnsi" w:hAnsiTheme="minorHAnsi" w:cstheme="minorHAnsi"/>
          <w:sz w:val="22"/>
          <w:szCs w:val="22"/>
        </w:rPr>
        <w:t xml:space="preserve"> </w:t>
      </w:r>
      <w:r w:rsidRPr="00FB75B2">
        <w:rPr>
          <w:rFonts w:asciiTheme="minorHAnsi" w:hAnsiTheme="minorHAnsi" w:cstheme="minorHAnsi"/>
          <w:b/>
          <w:sz w:val="22"/>
          <w:szCs w:val="22"/>
        </w:rPr>
        <w:t>podstawowym,</w:t>
      </w:r>
      <w:r w:rsidRPr="00FB75B2">
        <w:rPr>
          <w:rFonts w:asciiTheme="minorHAnsi" w:hAnsiTheme="minorHAnsi" w:cstheme="minorHAnsi"/>
          <w:sz w:val="22"/>
          <w:szCs w:val="22"/>
        </w:rPr>
        <w:t xml:space="preserve"> zgodnie z art. 275 pkt 1 ustawy z dnia 11 września 2019r. Prawo zamówień publicznych </w:t>
      </w:r>
      <w:r w:rsidRPr="00FB75B2">
        <w:rPr>
          <w:rFonts w:asciiTheme="minorHAnsi" w:eastAsia="TimesNewRoman, Bold" w:hAnsiTheme="minorHAnsi" w:cstheme="minorHAnsi"/>
          <w:sz w:val="22"/>
          <w:szCs w:val="22"/>
        </w:rPr>
        <w:t>(</w:t>
      </w:r>
      <w:proofErr w:type="spellStart"/>
      <w:r w:rsidR="00683767">
        <w:rPr>
          <w:rFonts w:asciiTheme="minorHAnsi" w:eastAsia="TimesNewRoman, Bold" w:hAnsiTheme="minorHAnsi" w:cstheme="minorHAnsi"/>
          <w:sz w:val="22"/>
          <w:szCs w:val="22"/>
        </w:rPr>
        <w:t>t.j</w:t>
      </w:r>
      <w:proofErr w:type="spellEnd"/>
      <w:r w:rsidR="00683767">
        <w:rPr>
          <w:rFonts w:asciiTheme="minorHAnsi" w:eastAsia="TimesNewRoman, Bold" w:hAnsiTheme="minorHAnsi" w:cstheme="minorHAnsi"/>
          <w:sz w:val="22"/>
          <w:szCs w:val="22"/>
        </w:rPr>
        <w:t xml:space="preserve">. </w:t>
      </w:r>
      <w:r w:rsidRPr="00FB75B2">
        <w:rPr>
          <w:rFonts w:asciiTheme="minorHAnsi" w:hAnsiTheme="minorHAnsi" w:cstheme="minorHAnsi"/>
          <w:sz w:val="22"/>
          <w:szCs w:val="22"/>
        </w:rPr>
        <w:t>Dz. U. z 202</w:t>
      </w:r>
      <w:r w:rsidR="00683767">
        <w:rPr>
          <w:rFonts w:asciiTheme="minorHAnsi" w:hAnsiTheme="minorHAnsi" w:cstheme="minorHAnsi"/>
          <w:sz w:val="22"/>
          <w:szCs w:val="22"/>
        </w:rPr>
        <w:t>4</w:t>
      </w:r>
      <w:r w:rsidRPr="00FB75B2">
        <w:rPr>
          <w:rFonts w:asciiTheme="minorHAnsi" w:hAnsiTheme="minorHAnsi" w:cstheme="minorHAnsi"/>
          <w:sz w:val="22"/>
          <w:szCs w:val="22"/>
        </w:rPr>
        <w:t xml:space="preserve"> r. poz.</w:t>
      </w:r>
      <w:r w:rsidR="00683767">
        <w:rPr>
          <w:rFonts w:asciiTheme="minorHAnsi" w:hAnsiTheme="minorHAnsi" w:cstheme="minorHAnsi"/>
          <w:sz w:val="22"/>
          <w:szCs w:val="22"/>
        </w:rPr>
        <w:t xml:space="preserve"> 1320</w:t>
      </w:r>
      <w:r w:rsidRPr="00FB75B2">
        <w:rPr>
          <w:rFonts w:asciiTheme="minorHAnsi" w:hAnsiTheme="minorHAnsi" w:cstheme="minorHAnsi"/>
          <w:sz w:val="22"/>
          <w:szCs w:val="22"/>
        </w:rPr>
        <w:t>) w powiązaniu z art. 359 pkt</w:t>
      </w:r>
      <w:r w:rsidR="00683767">
        <w:rPr>
          <w:rFonts w:asciiTheme="minorHAnsi" w:hAnsiTheme="minorHAnsi" w:cstheme="minorHAnsi"/>
          <w:sz w:val="22"/>
          <w:szCs w:val="22"/>
        </w:rPr>
        <w:t>.</w:t>
      </w:r>
      <w:r w:rsidRPr="00FB75B2">
        <w:rPr>
          <w:rFonts w:asciiTheme="minorHAnsi" w:hAnsiTheme="minorHAnsi" w:cstheme="minorHAnsi"/>
          <w:sz w:val="22"/>
          <w:szCs w:val="22"/>
        </w:rPr>
        <w:t xml:space="preserve"> 2 (usługi społeczne i inne szczególne usługi)</w:t>
      </w:r>
      <w:r w:rsidR="00683767">
        <w:rPr>
          <w:rFonts w:asciiTheme="minorHAnsi" w:hAnsiTheme="minorHAnsi" w:cstheme="minorHAnsi"/>
          <w:sz w:val="22"/>
          <w:szCs w:val="22"/>
        </w:rPr>
        <w:t xml:space="preserve">, </w:t>
      </w:r>
      <w:r w:rsidRPr="00FB75B2">
        <w:rPr>
          <w:rFonts w:asciiTheme="minorHAnsi" w:hAnsiTheme="minorHAnsi" w:cstheme="minorHAnsi"/>
          <w:sz w:val="22"/>
          <w:szCs w:val="22"/>
        </w:rPr>
        <w:t xml:space="preserve">zwaną w dalszej części </w:t>
      </w:r>
      <w:r w:rsidR="00683767">
        <w:rPr>
          <w:rFonts w:asciiTheme="minorHAnsi" w:hAnsiTheme="minorHAnsi" w:cstheme="minorHAnsi"/>
          <w:sz w:val="22"/>
          <w:szCs w:val="22"/>
        </w:rPr>
        <w:t>„</w:t>
      </w:r>
      <w:r w:rsidRPr="00FB75B2">
        <w:rPr>
          <w:rFonts w:asciiTheme="minorHAnsi" w:hAnsiTheme="minorHAnsi" w:cstheme="minorHAnsi"/>
          <w:sz w:val="22"/>
          <w:szCs w:val="22"/>
        </w:rPr>
        <w:t>ustawą</w:t>
      </w:r>
      <w:r w:rsidR="00683767">
        <w:rPr>
          <w:rFonts w:asciiTheme="minorHAnsi" w:hAnsiTheme="minorHAnsi" w:cstheme="minorHAnsi"/>
          <w:sz w:val="22"/>
          <w:szCs w:val="22"/>
        </w:rPr>
        <w:t xml:space="preserve"> PZP”</w:t>
      </w:r>
      <w:r w:rsidRPr="00FB75B2">
        <w:rPr>
          <w:rFonts w:asciiTheme="minorHAnsi" w:hAnsiTheme="minorHAnsi" w:cstheme="minorHAnsi"/>
          <w:sz w:val="22"/>
          <w:szCs w:val="22"/>
        </w:rPr>
        <w:t>. W sprawach nieuregulowanych zapisami niniejszej SWZ, stosuje się przepisy wspomnianej ustawy wraz z aktami wykonawczymi do tej ustawy.</w:t>
      </w:r>
    </w:p>
    <w:p w14:paraId="6CB3A0CF" w14:textId="77777777" w:rsidR="00E0767A" w:rsidRPr="00E31CA9" w:rsidRDefault="00E0767A" w:rsidP="00B72431">
      <w:pPr>
        <w:pStyle w:val="Default"/>
        <w:numPr>
          <w:ilvl w:val="0"/>
          <w:numId w:val="59"/>
        </w:numPr>
        <w:ind w:left="284" w:hanging="284"/>
        <w:jc w:val="both"/>
        <w:rPr>
          <w:rFonts w:asciiTheme="minorHAnsi" w:hAnsiTheme="minorHAnsi" w:cstheme="minorHAnsi"/>
          <w:sz w:val="22"/>
          <w:szCs w:val="22"/>
        </w:rPr>
      </w:pPr>
      <w:r w:rsidRPr="00E31CA9">
        <w:rPr>
          <w:rFonts w:asciiTheme="minorHAnsi" w:hAnsiTheme="minorHAnsi"/>
          <w:sz w:val="22"/>
          <w:szCs w:val="22"/>
        </w:rPr>
        <w:t>Postępowanie prowadzone jest dla wartości zamówienia mniejszej niż próg unijny.</w:t>
      </w:r>
    </w:p>
    <w:p w14:paraId="422D0721" w14:textId="77777777" w:rsidR="00CF1887" w:rsidRPr="008F5BB1" w:rsidRDefault="00CF1887" w:rsidP="000458D4">
      <w:pPr>
        <w:tabs>
          <w:tab w:val="left" w:pos="567"/>
        </w:tabs>
        <w:jc w:val="both"/>
        <w:rPr>
          <w:rFonts w:asciiTheme="minorHAnsi" w:hAnsiTheme="minorHAnsi" w:cs="Arial"/>
          <w:b/>
          <w:sz w:val="22"/>
          <w:szCs w:val="22"/>
        </w:rPr>
      </w:pPr>
    </w:p>
    <w:p w14:paraId="54776669" w14:textId="77777777" w:rsidR="005E34BF" w:rsidRPr="008F5BB1" w:rsidRDefault="005E34BF" w:rsidP="000458D4">
      <w:pPr>
        <w:tabs>
          <w:tab w:val="left" w:pos="567"/>
        </w:tabs>
        <w:jc w:val="both"/>
        <w:rPr>
          <w:rFonts w:asciiTheme="minorHAnsi" w:hAnsiTheme="minorHAnsi" w:cs="Arial"/>
          <w:b/>
          <w:sz w:val="22"/>
          <w:szCs w:val="22"/>
        </w:rPr>
      </w:pPr>
    </w:p>
    <w:p w14:paraId="03A0B9CB" w14:textId="77777777" w:rsidR="009F449E" w:rsidRPr="008F5BB1" w:rsidRDefault="00B4667B"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III</w:t>
      </w:r>
    </w:p>
    <w:p w14:paraId="48044696" w14:textId="77777777" w:rsidR="00F72BCD" w:rsidRPr="008F5BB1" w:rsidRDefault="00F72BCD"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OPIS</w:t>
      </w:r>
      <w:r w:rsidRPr="008F5BB1">
        <w:rPr>
          <w:rFonts w:asciiTheme="minorHAnsi" w:hAnsiTheme="minorHAnsi" w:cs="Arial"/>
          <w:sz w:val="22"/>
          <w:szCs w:val="22"/>
        </w:rPr>
        <w:t xml:space="preserve"> </w:t>
      </w:r>
      <w:r w:rsidRPr="008F5BB1">
        <w:rPr>
          <w:rFonts w:asciiTheme="minorHAnsi" w:hAnsiTheme="minorHAnsi" w:cs="Arial"/>
          <w:b/>
          <w:sz w:val="22"/>
          <w:szCs w:val="22"/>
        </w:rPr>
        <w:t>PRZEDMIOTU ZAMÓWIENIA</w:t>
      </w:r>
    </w:p>
    <w:p w14:paraId="6714B7EA" w14:textId="77777777" w:rsidR="006B3A9F" w:rsidRPr="008F5BB1" w:rsidRDefault="006B3A9F" w:rsidP="006B3A9F">
      <w:pPr>
        <w:tabs>
          <w:tab w:val="left" w:pos="567"/>
        </w:tabs>
        <w:spacing w:line="360" w:lineRule="auto"/>
        <w:rPr>
          <w:rFonts w:asciiTheme="minorHAnsi" w:hAnsiTheme="minorHAnsi" w:cs="Arial"/>
          <w:b/>
          <w:sz w:val="22"/>
          <w:szCs w:val="22"/>
        </w:rPr>
      </w:pPr>
    </w:p>
    <w:p w14:paraId="20E07A87" w14:textId="77777777" w:rsidR="00E623CF" w:rsidRPr="008F5BB1" w:rsidRDefault="006B3A9F" w:rsidP="00D57C62">
      <w:pPr>
        <w:pStyle w:val="Akapitzlist"/>
        <w:numPr>
          <w:ilvl w:val="0"/>
          <w:numId w:val="45"/>
        </w:numPr>
        <w:ind w:left="426" w:hanging="426"/>
        <w:jc w:val="both"/>
        <w:rPr>
          <w:rFonts w:asciiTheme="minorHAnsi" w:hAnsiTheme="minorHAnsi" w:cs="Arial"/>
          <w:b/>
          <w:sz w:val="22"/>
          <w:szCs w:val="22"/>
        </w:rPr>
      </w:pPr>
      <w:r w:rsidRPr="008F5BB1">
        <w:rPr>
          <w:rFonts w:asciiTheme="minorHAnsi" w:hAnsiTheme="minorHAnsi" w:cs="Arial"/>
          <w:b/>
          <w:sz w:val="22"/>
          <w:szCs w:val="22"/>
        </w:rPr>
        <w:t>Nazwa zamówienia:</w:t>
      </w:r>
    </w:p>
    <w:p w14:paraId="5931464E" w14:textId="77777777" w:rsidR="00D061CD" w:rsidRPr="008F5BB1" w:rsidRDefault="00D061CD" w:rsidP="00D061CD">
      <w:pPr>
        <w:jc w:val="both"/>
        <w:rPr>
          <w:rFonts w:asciiTheme="minorHAnsi" w:hAnsiTheme="minorHAnsi"/>
          <w:bCs/>
          <w:sz w:val="22"/>
          <w:szCs w:val="22"/>
        </w:rPr>
      </w:pPr>
    </w:p>
    <w:p w14:paraId="451485A0" w14:textId="3CCC9880" w:rsidR="003F7344" w:rsidRDefault="003F7344" w:rsidP="003F7344">
      <w:pPr>
        <w:widowControl w:val="0"/>
        <w:autoSpaceDE w:val="0"/>
        <w:jc w:val="both"/>
        <w:rPr>
          <w:rFonts w:asciiTheme="minorHAnsi" w:hAnsiTheme="minorHAnsi" w:cstheme="minorHAnsi"/>
          <w:b/>
          <w:sz w:val="22"/>
          <w:szCs w:val="22"/>
        </w:rPr>
      </w:pPr>
      <w:bookmarkStart w:id="1" w:name="_Hlk179546178"/>
      <w:r w:rsidRPr="00E31CA9">
        <w:rPr>
          <w:rFonts w:asciiTheme="minorHAnsi" w:hAnsiTheme="minorHAnsi" w:cstheme="minorHAnsi"/>
          <w:b/>
          <w:sz w:val="22"/>
          <w:szCs w:val="22"/>
        </w:rPr>
        <w:t xml:space="preserve">Świadczenie usługi dostarczenia przygotowanych posiłków dla pacjentów Szpitala Specjalistycznego </w:t>
      </w:r>
      <w:r w:rsidR="00100A1D">
        <w:rPr>
          <w:rFonts w:asciiTheme="minorHAnsi" w:hAnsiTheme="minorHAnsi" w:cstheme="minorHAnsi"/>
          <w:b/>
          <w:sz w:val="22"/>
          <w:szCs w:val="22"/>
        </w:rPr>
        <w:t xml:space="preserve">w Zabrzu </w:t>
      </w:r>
      <w:r w:rsidRPr="00E31CA9">
        <w:rPr>
          <w:rFonts w:asciiTheme="minorHAnsi" w:hAnsiTheme="minorHAnsi" w:cstheme="minorHAnsi"/>
          <w:b/>
          <w:sz w:val="22"/>
          <w:szCs w:val="22"/>
        </w:rPr>
        <w:t>Sp. z o. o.  Sygn. DZP/</w:t>
      </w:r>
      <w:r w:rsidR="00683767">
        <w:rPr>
          <w:rFonts w:asciiTheme="minorHAnsi" w:hAnsiTheme="minorHAnsi" w:cstheme="minorHAnsi"/>
          <w:b/>
          <w:sz w:val="22"/>
          <w:szCs w:val="22"/>
        </w:rPr>
        <w:t>26</w:t>
      </w:r>
      <w:r w:rsidRPr="00E31CA9">
        <w:rPr>
          <w:rFonts w:asciiTheme="minorHAnsi" w:hAnsiTheme="minorHAnsi" w:cstheme="minorHAnsi"/>
          <w:b/>
          <w:sz w:val="22"/>
          <w:szCs w:val="22"/>
        </w:rPr>
        <w:t xml:space="preserve"> TP/202</w:t>
      </w:r>
      <w:r w:rsidR="00683767">
        <w:rPr>
          <w:rFonts w:asciiTheme="minorHAnsi" w:hAnsiTheme="minorHAnsi" w:cstheme="minorHAnsi"/>
          <w:b/>
          <w:sz w:val="22"/>
          <w:szCs w:val="22"/>
        </w:rPr>
        <w:t>4.</w:t>
      </w:r>
    </w:p>
    <w:bookmarkEnd w:id="1"/>
    <w:p w14:paraId="2FFCBE27" w14:textId="77777777" w:rsidR="00E271FC" w:rsidRPr="00E31CA9" w:rsidRDefault="00E271FC" w:rsidP="003F7344">
      <w:pPr>
        <w:widowControl w:val="0"/>
        <w:autoSpaceDE w:val="0"/>
        <w:jc w:val="both"/>
        <w:rPr>
          <w:rFonts w:asciiTheme="minorHAnsi" w:hAnsiTheme="minorHAnsi" w:cstheme="minorHAnsi"/>
          <w:sz w:val="22"/>
          <w:szCs w:val="22"/>
        </w:rPr>
      </w:pPr>
    </w:p>
    <w:p w14:paraId="28EC8671" w14:textId="77777777" w:rsidR="00E31CA9" w:rsidRPr="00E31CA9" w:rsidRDefault="00E31CA9" w:rsidP="00E31CA9">
      <w:pPr>
        <w:pStyle w:val="Bezodstpw"/>
        <w:rPr>
          <w:rFonts w:cstheme="minorHAnsi"/>
          <w:lang w:eastAsia="pl-PL"/>
        </w:rPr>
      </w:pPr>
      <w:r w:rsidRPr="00E31CA9">
        <w:rPr>
          <w:rFonts w:cstheme="minorHAnsi"/>
        </w:rPr>
        <w:lastRenderedPageBreak/>
        <w:t xml:space="preserve">Realizacja usługi obejmować będzie </w:t>
      </w:r>
      <w:r w:rsidRPr="00E31CA9">
        <w:rPr>
          <w:rFonts w:cstheme="minorHAnsi"/>
          <w:lang w:eastAsia="pl-PL"/>
        </w:rPr>
        <w:t>Oddziały Szpitalne</w:t>
      </w:r>
    </w:p>
    <w:p w14:paraId="14EE71CC" w14:textId="77777777" w:rsidR="00E31CA9" w:rsidRPr="00E31CA9" w:rsidRDefault="00E31CA9" w:rsidP="00E31CA9">
      <w:pPr>
        <w:pStyle w:val="Bezodstpw"/>
        <w:rPr>
          <w:rFonts w:cstheme="minorHAnsi"/>
        </w:rPr>
      </w:pPr>
      <w:r w:rsidRPr="00E31CA9">
        <w:rPr>
          <w:rFonts w:cstheme="minorHAnsi"/>
        </w:rPr>
        <w:t>- Kliniczny Oddział Kardiologii</w:t>
      </w:r>
    </w:p>
    <w:p w14:paraId="1A90634C" w14:textId="77777777" w:rsidR="00E31CA9" w:rsidRPr="00E31CA9" w:rsidRDefault="00E31CA9" w:rsidP="00E31CA9">
      <w:pPr>
        <w:pStyle w:val="Bezodstpw"/>
        <w:rPr>
          <w:rFonts w:cstheme="minorHAnsi"/>
        </w:rPr>
      </w:pPr>
      <w:r w:rsidRPr="00E31CA9">
        <w:rPr>
          <w:rFonts w:cstheme="minorHAnsi"/>
        </w:rPr>
        <w:t xml:space="preserve">- Oddział Intensywnego Nadzoru Kardiologicznego </w:t>
      </w:r>
    </w:p>
    <w:p w14:paraId="303E1953" w14:textId="77777777" w:rsidR="00E31CA9" w:rsidRPr="00E31CA9" w:rsidRDefault="00E31CA9" w:rsidP="00E31CA9">
      <w:pPr>
        <w:pStyle w:val="Bezodstpw"/>
        <w:rPr>
          <w:rFonts w:cstheme="minorHAnsi"/>
        </w:rPr>
      </w:pPr>
      <w:r w:rsidRPr="00E31CA9">
        <w:rPr>
          <w:rFonts w:eastAsia="Calibri" w:cstheme="minorHAnsi"/>
        </w:rPr>
        <w:t xml:space="preserve">- Kliniczny Oddziału Chorób Wewnętrznych, Dermatologii i Alergologii </w:t>
      </w:r>
    </w:p>
    <w:p w14:paraId="595E6044" w14:textId="77777777" w:rsidR="00E31CA9" w:rsidRPr="00E31CA9" w:rsidRDefault="00E31CA9" w:rsidP="00E31CA9">
      <w:pPr>
        <w:pStyle w:val="Bezodstpw"/>
        <w:rPr>
          <w:rFonts w:cstheme="minorHAnsi"/>
        </w:rPr>
      </w:pPr>
      <w:r w:rsidRPr="00E31CA9">
        <w:rPr>
          <w:rFonts w:cstheme="minorHAnsi"/>
        </w:rPr>
        <w:t xml:space="preserve">- Kliniczny Oddział Chirurgii Ogólnej, </w:t>
      </w:r>
      <w:proofErr w:type="spellStart"/>
      <w:r w:rsidRPr="00E31CA9">
        <w:rPr>
          <w:rFonts w:cstheme="minorHAnsi"/>
        </w:rPr>
        <w:t>Bariatrycznej</w:t>
      </w:r>
      <w:proofErr w:type="spellEnd"/>
      <w:r w:rsidRPr="00E31CA9">
        <w:rPr>
          <w:rFonts w:cstheme="minorHAnsi"/>
        </w:rPr>
        <w:t xml:space="preserve"> i Medycyny Ratunkowej </w:t>
      </w:r>
    </w:p>
    <w:p w14:paraId="149FE5C0" w14:textId="77777777" w:rsidR="00E31CA9" w:rsidRPr="00E31CA9" w:rsidRDefault="00E31CA9" w:rsidP="00E31CA9">
      <w:pPr>
        <w:pStyle w:val="Bezodstpw"/>
        <w:rPr>
          <w:rFonts w:cstheme="minorHAnsi"/>
        </w:rPr>
      </w:pPr>
      <w:r w:rsidRPr="00E31CA9">
        <w:rPr>
          <w:rFonts w:cstheme="minorHAnsi"/>
        </w:rPr>
        <w:t>- Kliniczny Oddział Otolaryngologii i Onkologii Laryngologicznej</w:t>
      </w:r>
    </w:p>
    <w:p w14:paraId="553DB072" w14:textId="77777777" w:rsidR="00E31CA9" w:rsidRPr="00E31CA9" w:rsidRDefault="00E31CA9" w:rsidP="00E31CA9">
      <w:pPr>
        <w:pStyle w:val="Bezodstpw"/>
        <w:rPr>
          <w:rFonts w:cstheme="minorHAnsi"/>
        </w:rPr>
      </w:pPr>
    </w:p>
    <w:p w14:paraId="3653F7A9" w14:textId="36C01BEA" w:rsidR="002A700E" w:rsidRPr="00E31CA9" w:rsidRDefault="00E31CA9" w:rsidP="00E31CA9">
      <w:pPr>
        <w:jc w:val="both"/>
        <w:rPr>
          <w:rFonts w:asciiTheme="minorHAnsi" w:hAnsiTheme="minorHAnsi" w:cstheme="minorHAnsi"/>
          <w:kern w:val="1"/>
          <w:sz w:val="22"/>
          <w:szCs w:val="22"/>
        </w:rPr>
      </w:pPr>
      <w:r w:rsidRPr="00E31CA9">
        <w:rPr>
          <w:rFonts w:asciiTheme="minorHAnsi" w:hAnsiTheme="minorHAnsi" w:cstheme="minorHAnsi"/>
          <w:kern w:val="1"/>
          <w:sz w:val="22"/>
          <w:szCs w:val="22"/>
        </w:rPr>
        <w:t xml:space="preserve">Szczegółowy zakres usług oraz szacunkową liczbę posiłków z podziałem na poszczególne diety określa załącznik nr </w:t>
      </w:r>
      <w:r w:rsidR="00DF4E37">
        <w:rPr>
          <w:rFonts w:asciiTheme="minorHAnsi" w:hAnsiTheme="minorHAnsi" w:cstheme="minorHAnsi"/>
          <w:kern w:val="1"/>
          <w:sz w:val="22"/>
          <w:szCs w:val="22"/>
        </w:rPr>
        <w:t>3</w:t>
      </w:r>
      <w:r w:rsidRPr="00E31CA9">
        <w:rPr>
          <w:rFonts w:asciiTheme="minorHAnsi" w:hAnsiTheme="minorHAnsi" w:cstheme="minorHAnsi"/>
          <w:kern w:val="1"/>
          <w:sz w:val="22"/>
          <w:szCs w:val="22"/>
        </w:rPr>
        <w:t xml:space="preserve"> do SWZ</w:t>
      </w:r>
      <w:r w:rsidR="009135F3">
        <w:rPr>
          <w:rFonts w:asciiTheme="minorHAnsi" w:hAnsiTheme="minorHAnsi" w:cstheme="minorHAnsi"/>
          <w:kern w:val="1"/>
          <w:sz w:val="22"/>
          <w:szCs w:val="22"/>
        </w:rPr>
        <w:t>.</w:t>
      </w:r>
    </w:p>
    <w:p w14:paraId="2D76F035" w14:textId="77777777" w:rsidR="00E31CA9" w:rsidRPr="00E31CA9" w:rsidRDefault="00E31CA9" w:rsidP="00E31CA9">
      <w:pPr>
        <w:jc w:val="both"/>
        <w:rPr>
          <w:rFonts w:asciiTheme="minorHAnsi" w:hAnsiTheme="minorHAnsi" w:cstheme="minorHAnsi"/>
          <w:sz w:val="22"/>
          <w:szCs w:val="22"/>
        </w:rPr>
      </w:pPr>
    </w:p>
    <w:p w14:paraId="6804BA0A" w14:textId="77777777" w:rsidR="006B3A9F" w:rsidRPr="008F5BB1" w:rsidRDefault="006B3A9F" w:rsidP="00D57C62">
      <w:pPr>
        <w:pStyle w:val="Tekstpodstawowywcity2"/>
        <w:numPr>
          <w:ilvl w:val="0"/>
          <w:numId w:val="45"/>
        </w:numPr>
        <w:spacing w:after="0" w:line="240" w:lineRule="auto"/>
        <w:ind w:left="284" w:hanging="284"/>
        <w:jc w:val="both"/>
        <w:rPr>
          <w:rFonts w:asciiTheme="minorHAnsi" w:hAnsiTheme="minorHAnsi" w:cs="Arial"/>
          <w:b/>
          <w:sz w:val="22"/>
          <w:szCs w:val="22"/>
        </w:rPr>
      </w:pPr>
      <w:r w:rsidRPr="008F5BB1">
        <w:rPr>
          <w:rFonts w:asciiTheme="minorHAnsi" w:hAnsiTheme="minorHAnsi" w:cs="Arial"/>
          <w:b/>
          <w:sz w:val="22"/>
          <w:szCs w:val="22"/>
        </w:rPr>
        <w:t>Nazwa/y i kod/y Wspólnego Słownika Zamówień: (CPV):</w:t>
      </w:r>
    </w:p>
    <w:p w14:paraId="393570FE" w14:textId="4C985313" w:rsidR="00E31CA9" w:rsidRDefault="00E31CA9" w:rsidP="00E31CA9">
      <w:pPr>
        <w:pStyle w:val="Bezodstpw"/>
        <w:ind w:left="426"/>
      </w:pPr>
    </w:p>
    <w:p w14:paraId="523C8103" w14:textId="77777777" w:rsidR="00E31CA9" w:rsidRPr="002959B7" w:rsidRDefault="00E31CA9" w:rsidP="00E31CA9">
      <w:pPr>
        <w:pStyle w:val="Bezodstpw"/>
        <w:ind w:left="426"/>
      </w:pPr>
      <w:r w:rsidRPr="004E716C">
        <w:rPr>
          <w:b/>
        </w:rPr>
        <w:t>55321000-6</w:t>
      </w:r>
      <w:r>
        <w:rPr>
          <w:b/>
        </w:rPr>
        <w:t xml:space="preserve"> - </w:t>
      </w:r>
      <w:r w:rsidRPr="00357C37">
        <w:t>Usługi przygotowywania posiłków</w:t>
      </w:r>
    </w:p>
    <w:p w14:paraId="762E2787" w14:textId="77777777" w:rsidR="00E31CA9" w:rsidRPr="002959B7" w:rsidRDefault="00E31CA9" w:rsidP="00E31CA9">
      <w:pPr>
        <w:pStyle w:val="Bezodstpw"/>
        <w:ind w:left="426"/>
      </w:pPr>
      <w:r>
        <w:rPr>
          <w:b/>
        </w:rPr>
        <w:t xml:space="preserve">55322000-3 </w:t>
      </w:r>
      <w:r w:rsidRPr="002959B7">
        <w:t xml:space="preserve">- </w:t>
      </w:r>
      <w:r w:rsidRPr="00357C37">
        <w:t>Usługi gotowania posiłków</w:t>
      </w:r>
    </w:p>
    <w:p w14:paraId="63AF6545" w14:textId="77777777" w:rsidR="00E31CA9" w:rsidRDefault="00E31CA9" w:rsidP="00E31CA9">
      <w:pPr>
        <w:pStyle w:val="Bezodstpw"/>
        <w:ind w:left="426"/>
      </w:pPr>
      <w:r w:rsidRPr="004E716C">
        <w:rPr>
          <w:b/>
        </w:rPr>
        <w:t>55520000-1</w:t>
      </w:r>
      <w:r>
        <w:rPr>
          <w:b/>
        </w:rPr>
        <w:t xml:space="preserve"> </w:t>
      </w:r>
      <w:r w:rsidRPr="002959B7">
        <w:t xml:space="preserve">- </w:t>
      </w:r>
      <w:r w:rsidRPr="00357C37">
        <w:t>Usługi dostarczania posiłków</w:t>
      </w:r>
    </w:p>
    <w:p w14:paraId="5ACCF263" w14:textId="77777777" w:rsidR="00E31CA9" w:rsidRDefault="00E31CA9" w:rsidP="00E31CA9">
      <w:pPr>
        <w:pStyle w:val="Bezodstpw"/>
        <w:ind w:left="426"/>
        <w:rPr>
          <w:b/>
        </w:rPr>
      </w:pPr>
      <w:r w:rsidRPr="004E716C">
        <w:rPr>
          <w:b/>
        </w:rPr>
        <w:t>55521200-0</w:t>
      </w:r>
      <w:r>
        <w:rPr>
          <w:b/>
        </w:rPr>
        <w:t xml:space="preserve"> - </w:t>
      </w:r>
      <w:r w:rsidRPr="00357C37">
        <w:t>Usługi dowożenia posiłków</w:t>
      </w:r>
    </w:p>
    <w:p w14:paraId="3792FF6C" w14:textId="77777777" w:rsidR="003B2ADA" w:rsidRPr="003B2ADA" w:rsidRDefault="003B2ADA" w:rsidP="00565960">
      <w:pPr>
        <w:suppressLineNumbers/>
        <w:suppressAutoHyphens/>
        <w:spacing w:before="120" w:line="276" w:lineRule="auto"/>
        <w:jc w:val="both"/>
        <w:rPr>
          <w:rFonts w:ascii="Calibri" w:eastAsia="Calibri" w:hAnsi="Calibri" w:cs="Calibri"/>
          <w:iCs/>
          <w:color w:val="C00000"/>
          <w:sz w:val="22"/>
          <w:szCs w:val="22"/>
          <w:lang w:eastAsia="en-US"/>
        </w:rPr>
      </w:pPr>
    </w:p>
    <w:p w14:paraId="02CDE080" w14:textId="33BBFBA9" w:rsidR="00524E57" w:rsidRPr="00524E57" w:rsidRDefault="00CE2E62" w:rsidP="00D57C62">
      <w:pPr>
        <w:pStyle w:val="Akapitzlist"/>
        <w:numPr>
          <w:ilvl w:val="0"/>
          <w:numId w:val="45"/>
        </w:numPr>
        <w:autoSpaceDE w:val="0"/>
        <w:autoSpaceDN w:val="0"/>
        <w:adjustRightInd w:val="0"/>
        <w:ind w:left="284" w:hanging="284"/>
        <w:jc w:val="both"/>
        <w:rPr>
          <w:rFonts w:ascii="Calibri" w:hAnsi="Calibri" w:cs="Calibri"/>
          <w:b/>
          <w:sz w:val="22"/>
          <w:szCs w:val="22"/>
        </w:rPr>
      </w:pPr>
      <w:r w:rsidRPr="00476F1A">
        <w:rPr>
          <w:rFonts w:ascii="Calibri" w:hAnsi="Calibri" w:cs="Calibri"/>
          <w:b/>
          <w:sz w:val="22"/>
          <w:szCs w:val="22"/>
        </w:rPr>
        <w:t>Warunki wymagane od Wykonawców - Wykonawcy składający ofertę w postępowaniu oświadczają, że zobowiązują się do przestrzegania poniższych wymagań:</w:t>
      </w:r>
    </w:p>
    <w:p w14:paraId="7CA9E913" w14:textId="77777777" w:rsidR="002A700E" w:rsidRPr="004C42EB" w:rsidRDefault="002A700E" w:rsidP="002A700E">
      <w:pPr>
        <w:rPr>
          <w:b/>
        </w:rPr>
      </w:pPr>
    </w:p>
    <w:p w14:paraId="58D64735" w14:textId="431D6B39"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2"/>
          <w:sz w:val="22"/>
          <w:szCs w:val="22"/>
          <w:lang w:eastAsia="ar-SA"/>
        </w:rPr>
        <w:t xml:space="preserve">zaoferują usługę zgodną z opisem przedmiotu zamówienia uszczegółowionym w załączniku nr </w:t>
      </w:r>
      <w:r w:rsidR="00DF4E37">
        <w:rPr>
          <w:rFonts w:asciiTheme="minorHAnsi" w:hAnsiTheme="minorHAnsi" w:cstheme="minorHAnsi"/>
          <w:kern w:val="2"/>
          <w:sz w:val="22"/>
          <w:szCs w:val="22"/>
          <w:lang w:eastAsia="ar-SA"/>
        </w:rPr>
        <w:t xml:space="preserve">3 </w:t>
      </w:r>
      <w:r w:rsidR="00EF5041">
        <w:rPr>
          <w:rFonts w:asciiTheme="minorHAnsi" w:hAnsiTheme="minorHAnsi" w:cstheme="minorHAnsi"/>
          <w:kern w:val="2"/>
          <w:sz w:val="22"/>
          <w:szCs w:val="22"/>
          <w:lang w:eastAsia="ar-SA"/>
        </w:rPr>
        <w:t>do SWZ</w:t>
      </w:r>
      <w:r w:rsidR="00683767">
        <w:rPr>
          <w:rFonts w:asciiTheme="minorHAnsi" w:hAnsiTheme="minorHAnsi" w:cstheme="minorHAnsi"/>
          <w:kern w:val="2"/>
          <w:sz w:val="22"/>
          <w:szCs w:val="22"/>
          <w:lang w:eastAsia="ar-SA"/>
        </w:rPr>
        <w:t>;</w:t>
      </w:r>
    </w:p>
    <w:p w14:paraId="2F76AD66" w14:textId="68B9A3C1"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color w:val="FF0000"/>
          <w:kern w:val="2"/>
          <w:sz w:val="22"/>
          <w:szCs w:val="22"/>
          <w:lang w:eastAsia="ar-SA"/>
        </w:rPr>
      </w:pPr>
      <w:r w:rsidRPr="00E31CA9">
        <w:rPr>
          <w:rFonts w:asciiTheme="minorHAnsi" w:hAnsiTheme="minorHAnsi" w:cstheme="minorHAnsi"/>
          <w:sz w:val="22"/>
          <w:szCs w:val="22"/>
        </w:rPr>
        <w:t xml:space="preserve">zobowiązują się przygotowywać posiłki zgodnie z wymogami stawianymi w </w:t>
      </w:r>
      <w:r w:rsidR="00EF5041">
        <w:rPr>
          <w:rFonts w:asciiTheme="minorHAnsi" w:hAnsiTheme="minorHAnsi" w:cstheme="minorHAnsi"/>
          <w:sz w:val="22"/>
          <w:szCs w:val="22"/>
        </w:rPr>
        <w:t>SWZ</w:t>
      </w:r>
      <w:r w:rsidRPr="00E31CA9">
        <w:rPr>
          <w:rFonts w:asciiTheme="minorHAnsi" w:hAnsiTheme="minorHAnsi" w:cstheme="minorHAnsi"/>
          <w:sz w:val="22"/>
          <w:szCs w:val="22"/>
        </w:rPr>
        <w:t xml:space="preserve"> oraz Ustawie z dnia 25.08.2006 r. o bezpieczeństwie </w:t>
      </w:r>
      <w:r w:rsidRPr="000544E8">
        <w:rPr>
          <w:rFonts w:asciiTheme="minorHAnsi" w:hAnsiTheme="minorHAnsi" w:cstheme="minorHAnsi"/>
          <w:sz w:val="22"/>
          <w:szCs w:val="22"/>
        </w:rPr>
        <w:t>żywności i żywienia</w:t>
      </w:r>
      <w:r w:rsidR="001514BC" w:rsidRPr="000544E8">
        <w:rPr>
          <w:rFonts w:asciiTheme="minorHAnsi" w:hAnsiTheme="minorHAnsi" w:cstheme="minorHAnsi"/>
          <w:sz w:val="22"/>
          <w:szCs w:val="22"/>
        </w:rPr>
        <w:t xml:space="preserve"> (Dz.U z 2023 poz.1448)</w:t>
      </w:r>
      <w:r w:rsidRPr="000544E8">
        <w:rPr>
          <w:rFonts w:asciiTheme="minorHAnsi" w:hAnsiTheme="minorHAnsi" w:cstheme="minorHAnsi"/>
          <w:sz w:val="22"/>
          <w:szCs w:val="22"/>
        </w:rPr>
        <w:t xml:space="preserve">, </w:t>
      </w:r>
      <w:r w:rsidRPr="00E31CA9">
        <w:rPr>
          <w:rFonts w:asciiTheme="minorHAnsi" w:hAnsiTheme="minorHAnsi" w:cstheme="minorHAnsi"/>
          <w:sz w:val="22"/>
          <w:szCs w:val="22"/>
        </w:rPr>
        <w:t>zasadami systemu HACCP, a także innymi znajdującymi zastosowanie przepisami;</w:t>
      </w:r>
    </w:p>
    <w:p w14:paraId="76E6E02B" w14:textId="637D2CE2"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1"/>
          <w:sz w:val="22"/>
          <w:szCs w:val="22"/>
        </w:rPr>
        <w:t>dysponują osob</w:t>
      </w:r>
      <w:r w:rsidR="00C95FFA">
        <w:rPr>
          <w:rFonts w:asciiTheme="minorHAnsi" w:hAnsiTheme="minorHAnsi" w:cstheme="minorHAnsi"/>
          <w:kern w:val="1"/>
          <w:sz w:val="22"/>
          <w:szCs w:val="22"/>
        </w:rPr>
        <w:t>ami</w:t>
      </w:r>
      <w:r w:rsidRPr="00E31CA9">
        <w:rPr>
          <w:rFonts w:asciiTheme="minorHAnsi" w:hAnsiTheme="minorHAnsi" w:cstheme="minorHAnsi"/>
          <w:kern w:val="1"/>
          <w:sz w:val="22"/>
          <w:szCs w:val="22"/>
        </w:rPr>
        <w:t xml:space="preserve"> zdoln</w:t>
      </w:r>
      <w:r w:rsidR="00C95FFA">
        <w:rPr>
          <w:rFonts w:asciiTheme="minorHAnsi" w:hAnsiTheme="minorHAnsi" w:cstheme="minorHAnsi"/>
          <w:kern w:val="1"/>
          <w:sz w:val="22"/>
          <w:szCs w:val="22"/>
        </w:rPr>
        <w:t>ymi</w:t>
      </w:r>
      <w:r w:rsidRPr="00E31CA9">
        <w:rPr>
          <w:rFonts w:asciiTheme="minorHAnsi" w:hAnsiTheme="minorHAnsi" w:cstheme="minorHAnsi"/>
          <w:kern w:val="1"/>
          <w:sz w:val="22"/>
          <w:szCs w:val="22"/>
        </w:rPr>
        <w:t xml:space="preserve"> do wykonania zamówienia tj. </w:t>
      </w:r>
      <w:r w:rsidRPr="00666C44">
        <w:rPr>
          <w:rFonts w:asciiTheme="minorHAnsi" w:hAnsiTheme="minorHAnsi" w:cstheme="minorHAnsi"/>
          <w:b/>
          <w:bCs/>
          <w:kern w:val="1"/>
          <w:sz w:val="22"/>
          <w:szCs w:val="22"/>
        </w:rPr>
        <w:t xml:space="preserve">posiadają dietetyka </w:t>
      </w:r>
      <w:r w:rsidRPr="00666C44">
        <w:rPr>
          <w:rFonts w:asciiTheme="minorHAnsi" w:hAnsiTheme="minorHAnsi" w:cstheme="minorHAnsi"/>
          <w:b/>
          <w:bCs/>
          <w:sz w:val="22"/>
          <w:szCs w:val="22"/>
        </w:rPr>
        <w:t>lub specjalistę do spraw żywienia</w:t>
      </w:r>
      <w:r w:rsidRPr="00666C44">
        <w:rPr>
          <w:rFonts w:asciiTheme="minorHAnsi" w:hAnsiTheme="minorHAnsi" w:cstheme="minorHAnsi"/>
          <w:b/>
          <w:bCs/>
          <w:kern w:val="1"/>
          <w:sz w:val="22"/>
          <w:szCs w:val="22"/>
        </w:rPr>
        <w:t xml:space="preserve"> </w:t>
      </w:r>
      <w:r w:rsidR="007A6391" w:rsidRPr="00666C44">
        <w:rPr>
          <w:rFonts w:asciiTheme="minorHAnsi" w:hAnsiTheme="minorHAnsi" w:cstheme="minorHAnsi"/>
          <w:b/>
          <w:bCs/>
          <w:kern w:val="1"/>
          <w:sz w:val="22"/>
          <w:szCs w:val="22"/>
        </w:rPr>
        <w:t>z minimum 3 letnim doświadczeniem</w:t>
      </w:r>
      <w:r w:rsidR="007A6391" w:rsidRPr="00E31CA9">
        <w:rPr>
          <w:rFonts w:asciiTheme="minorHAnsi" w:hAnsiTheme="minorHAnsi" w:cstheme="minorHAnsi"/>
          <w:kern w:val="1"/>
          <w:sz w:val="22"/>
          <w:szCs w:val="22"/>
        </w:rPr>
        <w:t xml:space="preserve"> w układaniu diet dla pacjentów placówek medycznych</w:t>
      </w:r>
      <w:r w:rsidR="007A6391" w:rsidRPr="00666C44">
        <w:rPr>
          <w:rFonts w:asciiTheme="minorHAnsi" w:hAnsiTheme="minorHAnsi" w:cstheme="minorHAnsi"/>
          <w:b/>
          <w:bCs/>
          <w:kern w:val="1"/>
          <w:sz w:val="22"/>
          <w:szCs w:val="22"/>
        </w:rPr>
        <w:t xml:space="preserve"> </w:t>
      </w:r>
      <w:r w:rsidRPr="00666C44">
        <w:rPr>
          <w:rFonts w:asciiTheme="minorHAnsi" w:hAnsiTheme="minorHAnsi" w:cstheme="minorHAnsi"/>
          <w:b/>
          <w:bCs/>
          <w:kern w:val="1"/>
          <w:sz w:val="22"/>
          <w:szCs w:val="22"/>
        </w:rPr>
        <w:t xml:space="preserve">oraz kucharza </w:t>
      </w:r>
      <w:r w:rsidR="007A6391" w:rsidRPr="00666C44">
        <w:rPr>
          <w:rFonts w:asciiTheme="minorHAnsi" w:hAnsiTheme="minorHAnsi" w:cstheme="minorHAnsi"/>
          <w:b/>
          <w:bCs/>
          <w:kern w:val="1"/>
          <w:sz w:val="22"/>
          <w:szCs w:val="22"/>
        </w:rPr>
        <w:t xml:space="preserve">z minimum 3 letnim </w:t>
      </w:r>
      <w:r w:rsidR="007A6391" w:rsidRPr="007A6391">
        <w:rPr>
          <w:rFonts w:asciiTheme="minorHAnsi" w:hAnsiTheme="minorHAnsi" w:cstheme="minorHAnsi"/>
          <w:b/>
          <w:bCs/>
          <w:kern w:val="1"/>
          <w:sz w:val="22"/>
          <w:szCs w:val="22"/>
        </w:rPr>
        <w:t xml:space="preserve">doświadczeniem </w:t>
      </w:r>
      <w:r w:rsidR="007A6391" w:rsidRPr="00C95FFA">
        <w:rPr>
          <w:rFonts w:asciiTheme="minorHAnsi" w:hAnsiTheme="minorHAnsi" w:cstheme="minorHAnsi"/>
          <w:kern w:val="1"/>
          <w:sz w:val="22"/>
          <w:szCs w:val="22"/>
        </w:rPr>
        <w:t>w gotowaniu dla placówek medycznych</w:t>
      </w:r>
      <w:r w:rsidR="007A6391" w:rsidRPr="00C95FFA">
        <w:rPr>
          <w:kern w:val="1"/>
        </w:rPr>
        <w:t xml:space="preserve"> </w:t>
      </w:r>
      <w:r w:rsidR="00B6253E">
        <w:rPr>
          <w:kern w:val="1"/>
        </w:rPr>
        <w:t xml:space="preserve">- </w:t>
      </w:r>
      <w:r w:rsidRPr="00E31CA9">
        <w:rPr>
          <w:rFonts w:asciiTheme="minorHAnsi" w:hAnsiTheme="minorHAnsi" w:cstheme="minorHAnsi"/>
          <w:kern w:val="1"/>
          <w:sz w:val="22"/>
          <w:szCs w:val="22"/>
        </w:rPr>
        <w:t>w miejscu świadczenia usług w pełnym wymiarze godzin;</w:t>
      </w:r>
    </w:p>
    <w:p w14:paraId="1232C1B8" w14:textId="534CAED2"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1"/>
          <w:sz w:val="22"/>
          <w:szCs w:val="22"/>
        </w:rPr>
        <w:t xml:space="preserve">dysponują kierowcą do przewożenia posiłków posiadającego aktualną książeczkę </w:t>
      </w:r>
      <w:r w:rsidRPr="00E31CA9">
        <w:rPr>
          <w:rFonts w:asciiTheme="minorHAnsi" w:hAnsiTheme="minorHAnsi" w:cstheme="minorHAnsi"/>
          <w:sz w:val="22"/>
          <w:szCs w:val="22"/>
        </w:rPr>
        <w:t>do celów sanitarno-epidemiologicznych</w:t>
      </w:r>
      <w:r w:rsidR="007C263F">
        <w:rPr>
          <w:rFonts w:asciiTheme="minorHAnsi" w:hAnsiTheme="minorHAnsi" w:cstheme="minorHAnsi"/>
          <w:sz w:val="22"/>
          <w:szCs w:val="22"/>
        </w:rPr>
        <w:t>;</w:t>
      </w:r>
    </w:p>
    <w:p w14:paraId="403E5921" w14:textId="3FDB95B1"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1"/>
          <w:sz w:val="22"/>
          <w:szCs w:val="22"/>
        </w:rPr>
        <w:t xml:space="preserve">dysponują środkami transportu </w:t>
      </w:r>
      <w:r w:rsidRPr="00E31CA9">
        <w:rPr>
          <w:rFonts w:asciiTheme="minorHAnsi" w:hAnsiTheme="minorHAnsi" w:cstheme="minorHAnsi"/>
          <w:sz w:val="22"/>
          <w:szCs w:val="22"/>
        </w:rPr>
        <w:t>posiadającymi zaświadczenia, dopuszczające te środki do przewozu żywności</w:t>
      </w:r>
      <w:r w:rsidR="007C263F">
        <w:rPr>
          <w:rFonts w:asciiTheme="minorHAnsi" w:hAnsiTheme="minorHAnsi" w:cstheme="minorHAnsi"/>
          <w:sz w:val="22"/>
          <w:szCs w:val="22"/>
        </w:rPr>
        <w:t>;</w:t>
      </w:r>
      <w:r w:rsidRPr="00E31CA9">
        <w:rPr>
          <w:rFonts w:asciiTheme="minorHAnsi" w:hAnsiTheme="minorHAnsi" w:cstheme="minorHAnsi"/>
          <w:kern w:val="1"/>
          <w:sz w:val="22"/>
          <w:szCs w:val="22"/>
        </w:rPr>
        <w:t xml:space="preserve"> </w:t>
      </w:r>
    </w:p>
    <w:p w14:paraId="32EE240D" w14:textId="13C194DC"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1"/>
          <w:sz w:val="22"/>
          <w:szCs w:val="22"/>
        </w:rPr>
        <w:t xml:space="preserve">zapewnią transport posiłków swoimi wózkami do miejsca wskazanego przez Zamawiającego tj. do budynku głównego Szpitala </w:t>
      </w:r>
      <w:r w:rsidRPr="00E31CA9">
        <w:rPr>
          <w:rFonts w:asciiTheme="minorHAnsi" w:hAnsiTheme="minorHAnsi" w:cstheme="minorHAnsi"/>
          <w:sz w:val="22"/>
          <w:szCs w:val="22"/>
        </w:rPr>
        <w:t>- pomieszczenie dystrybucyjne (pomieszczenie przyjmowania posiłków) oraz dwóch budynków będących poza budynkiem głównym</w:t>
      </w:r>
      <w:r w:rsidRPr="00E31CA9">
        <w:rPr>
          <w:rFonts w:asciiTheme="minorHAnsi" w:hAnsiTheme="minorHAnsi" w:cstheme="minorHAnsi"/>
          <w:kern w:val="1"/>
          <w:sz w:val="22"/>
          <w:szCs w:val="22"/>
        </w:rPr>
        <w:t xml:space="preserve"> tj. do </w:t>
      </w:r>
      <w:r w:rsidRPr="00E31CA9">
        <w:rPr>
          <w:rFonts w:asciiTheme="minorHAnsi" w:hAnsiTheme="minorHAnsi" w:cstheme="minorHAnsi"/>
          <w:sz w:val="22"/>
          <w:szCs w:val="22"/>
        </w:rPr>
        <w:t>- Klinicznego Oddziału Chorób Wewnętrznych, Dermatologii i Alergologii</w:t>
      </w:r>
      <w:r w:rsidR="00D2455F">
        <w:rPr>
          <w:rFonts w:asciiTheme="minorHAnsi" w:hAnsiTheme="minorHAnsi" w:cstheme="minorHAnsi"/>
          <w:sz w:val="22"/>
          <w:szCs w:val="22"/>
        </w:rPr>
        <w:t>,</w:t>
      </w:r>
      <w:r w:rsidRPr="00E31CA9">
        <w:rPr>
          <w:rFonts w:asciiTheme="minorHAnsi" w:hAnsiTheme="minorHAnsi" w:cstheme="minorHAnsi"/>
          <w:sz w:val="22"/>
          <w:szCs w:val="22"/>
        </w:rPr>
        <w:t xml:space="preserve"> </w:t>
      </w:r>
      <w:r w:rsidRPr="00E31CA9">
        <w:rPr>
          <w:rFonts w:asciiTheme="minorHAnsi" w:hAnsiTheme="minorHAnsi" w:cstheme="minorHAnsi"/>
          <w:kern w:val="1"/>
          <w:sz w:val="22"/>
          <w:szCs w:val="22"/>
        </w:rPr>
        <w:t>ale na terenie szpitala (wózki z atestami przeznaczone do kontaktu z żywnością)</w:t>
      </w:r>
      <w:r w:rsidR="007C263F">
        <w:rPr>
          <w:rFonts w:asciiTheme="minorHAnsi" w:hAnsiTheme="minorHAnsi" w:cstheme="minorHAnsi"/>
          <w:kern w:val="1"/>
          <w:sz w:val="22"/>
          <w:szCs w:val="22"/>
        </w:rPr>
        <w:t>;</w:t>
      </w:r>
    </w:p>
    <w:p w14:paraId="74E9D120" w14:textId="3A1AA9FF" w:rsidR="00E31CA9" w:rsidRPr="00E31CA9" w:rsidRDefault="00E31CA9" w:rsidP="00D57C62">
      <w:pPr>
        <w:widowControl w:val="0"/>
        <w:numPr>
          <w:ilvl w:val="1"/>
          <w:numId w:val="60"/>
        </w:numPr>
        <w:suppressAutoHyphens/>
        <w:autoSpaceDE w:val="0"/>
        <w:ind w:left="709" w:hanging="425"/>
        <w:jc w:val="both"/>
        <w:rPr>
          <w:rFonts w:asciiTheme="minorHAnsi" w:hAnsiTheme="minorHAnsi" w:cstheme="minorHAnsi"/>
          <w:kern w:val="2"/>
          <w:sz w:val="22"/>
          <w:szCs w:val="22"/>
          <w:lang w:eastAsia="ar-SA"/>
        </w:rPr>
      </w:pPr>
      <w:r w:rsidRPr="00E31CA9">
        <w:rPr>
          <w:rFonts w:asciiTheme="minorHAnsi" w:hAnsiTheme="minorHAnsi" w:cstheme="minorHAnsi"/>
          <w:kern w:val="1"/>
          <w:sz w:val="22"/>
          <w:szCs w:val="22"/>
        </w:rPr>
        <w:t>dysponują niezbędnymi narzędziami do wykonania usługi</w:t>
      </w:r>
      <w:r w:rsidR="007C263F">
        <w:rPr>
          <w:rFonts w:asciiTheme="minorHAnsi" w:hAnsiTheme="minorHAnsi" w:cstheme="minorHAnsi"/>
          <w:kern w:val="1"/>
          <w:sz w:val="22"/>
          <w:szCs w:val="22"/>
        </w:rPr>
        <w:t>;</w:t>
      </w:r>
    </w:p>
    <w:p w14:paraId="31314666" w14:textId="47936082" w:rsidR="00EF5041" w:rsidRPr="00B72431" w:rsidRDefault="00E31CA9" w:rsidP="00B72431">
      <w:pPr>
        <w:widowControl w:val="0"/>
        <w:numPr>
          <w:ilvl w:val="1"/>
          <w:numId w:val="60"/>
        </w:numPr>
        <w:suppressAutoHyphens/>
        <w:autoSpaceDE w:val="0"/>
        <w:ind w:left="709" w:hanging="425"/>
        <w:jc w:val="both"/>
        <w:rPr>
          <w:rFonts w:asciiTheme="minorHAnsi" w:hAnsiTheme="minorHAnsi" w:cstheme="minorHAnsi"/>
          <w:kern w:val="1"/>
          <w:sz w:val="22"/>
          <w:szCs w:val="22"/>
        </w:rPr>
      </w:pPr>
      <w:r w:rsidRPr="00E31CA9">
        <w:rPr>
          <w:rFonts w:asciiTheme="minorHAnsi" w:hAnsiTheme="minorHAnsi" w:cstheme="minorHAnsi"/>
          <w:kern w:val="1"/>
          <w:sz w:val="22"/>
          <w:szCs w:val="22"/>
        </w:rPr>
        <w:t xml:space="preserve">udostępnią Zamawiającemu w ramach wynagrodzenia </w:t>
      </w:r>
      <w:r w:rsidR="00EF5041">
        <w:rPr>
          <w:rFonts w:asciiTheme="minorHAnsi" w:hAnsiTheme="minorHAnsi" w:cstheme="minorHAnsi"/>
          <w:kern w:val="1"/>
          <w:sz w:val="22"/>
          <w:szCs w:val="22"/>
        </w:rPr>
        <w:t xml:space="preserve">sprzęt zgodnie z opisem przedmiotu zamówienia – </w:t>
      </w:r>
      <w:r w:rsidR="00EF5041" w:rsidRPr="001964FF">
        <w:rPr>
          <w:rFonts w:asciiTheme="minorHAnsi" w:hAnsiTheme="minorHAnsi" w:cstheme="minorHAnsi"/>
          <w:b/>
          <w:bCs/>
          <w:kern w:val="1"/>
          <w:sz w:val="22"/>
          <w:szCs w:val="22"/>
        </w:rPr>
        <w:t>załącznikiem nr 3 do SWZ</w:t>
      </w:r>
      <w:r w:rsidR="00EF5041">
        <w:rPr>
          <w:rFonts w:asciiTheme="minorHAnsi" w:hAnsiTheme="minorHAnsi" w:cstheme="minorHAnsi"/>
          <w:kern w:val="1"/>
          <w:sz w:val="22"/>
          <w:szCs w:val="22"/>
        </w:rPr>
        <w:t xml:space="preserve"> (</w:t>
      </w:r>
      <w:r w:rsidR="00B72431">
        <w:rPr>
          <w:rFonts w:asciiTheme="minorHAnsi" w:hAnsiTheme="minorHAnsi" w:cstheme="minorHAnsi"/>
          <w:kern w:val="1"/>
          <w:sz w:val="22"/>
          <w:szCs w:val="22"/>
        </w:rPr>
        <w:t>między innymi:</w:t>
      </w:r>
      <w:r w:rsidR="00EF5041">
        <w:rPr>
          <w:rFonts w:asciiTheme="minorHAnsi" w:hAnsiTheme="minorHAnsi" w:cstheme="minorHAnsi"/>
          <w:kern w:val="1"/>
          <w:sz w:val="22"/>
          <w:szCs w:val="22"/>
        </w:rPr>
        <w:t xml:space="preserve"> </w:t>
      </w:r>
      <w:r w:rsidRPr="00E31CA9">
        <w:rPr>
          <w:rFonts w:asciiTheme="minorHAnsi" w:hAnsiTheme="minorHAnsi" w:cstheme="minorHAnsi"/>
          <w:kern w:val="1"/>
          <w:sz w:val="22"/>
          <w:szCs w:val="22"/>
        </w:rPr>
        <w:t xml:space="preserve"> wózki transportowe zamknięte typu </w:t>
      </w:r>
      <w:r w:rsidRPr="000544E8">
        <w:rPr>
          <w:rFonts w:asciiTheme="minorHAnsi" w:hAnsiTheme="minorHAnsi" w:cstheme="minorHAnsi"/>
          <w:kern w:val="1"/>
          <w:sz w:val="22"/>
          <w:szCs w:val="22"/>
        </w:rPr>
        <w:t>„bemar”</w:t>
      </w:r>
      <w:r w:rsidR="00666C44" w:rsidRPr="000544E8">
        <w:rPr>
          <w:rFonts w:asciiTheme="minorHAnsi" w:hAnsiTheme="minorHAnsi" w:cstheme="minorHAnsi"/>
          <w:kern w:val="1"/>
          <w:sz w:val="22"/>
          <w:szCs w:val="22"/>
        </w:rPr>
        <w:t>,</w:t>
      </w:r>
      <w:r w:rsidRPr="000544E8">
        <w:rPr>
          <w:rFonts w:asciiTheme="minorHAnsi" w:hAnsiTheme="minorHAnsi" w:cstheme="minorHAnsi"/>
          <w:kern w:val="1"/>
          <w:sz w:val="22"/>
          <w:szCs w:val="22"/>
        </w:rPr>
        <w:t xml:space="preserve"> </w:t>
      </w:r>
      <w:r w:rsidR="00EF5041" w:rsidRPr="000544E8">
        <w:rPr>
          <w:rFonts w:asciiTheme="minorHAnsi" w:hAnsiTheme="minorHAnsi" w:cstheme="minorHAnsi"/>
          <w:kern w:val="1"/>
          <w:sz w:val="22"/>
          <w:szCs w:val="22"/>
        </w:rPr>
        <w:t xml:space="preserve">termosy obiadowe, </w:t>
      </w:r>
      <w:r w:rsidR="00132692" w:rsidRPr="000544E8">
        <w:rPr>
          <w:rFonts w:ascii="Calibri" w:hAnsi="Calibri" w:cs="Calibri"/>
          <w:sz w:val="22"/>
          <w:szCs w:val="22"/>
        </w:rPr>
        <w:t xml:space="preserve">pojemniki plastykowe na pieczywo, </w:t>
      </w:r>
      <w:r w:rsidR="00EF5041" w:rsidRPr="000544E8">
        <w:rPr>
          <w:rFonts w:asciiTheme="minorHAnsi" w:hAnsiTheme="minorHAnsi" w:cstheme="minorHAnsi"/>
          <w:kern w:val="1"/>
          <w:sz w:val="22"/>
          <w:szCs w:val="22"/>
        </w:rPr>
        <w:t xml:space="preserve">dzbanki, czajniki, </w:t>
      </w:r>
      <w:proofErr w:type="spellStart"/>
      <w:r w:rsidR="00EF5041" w:rsidRPr="000544E8">
        <w:rPr>
          <w:rFonts w:asciiTheme="minorHAnsi" w:hAnsiTheme="minorHAnsi" w:cstheme="minorHAnsi"/>
          <w:kern w:val="1"/>
          <w:sz w:val="22"/>
          <w:szCs w:val="22"/>
        </w:rPr>
        <w:t>blendery</w:t>
      </w:r>
      <w:proofErr w:type="spellEnd"/>
      <w:r w:rsidR="00EF5041" w:rsidRPr="000544E8">
        <w:rPr>
          <w:rFonts w:asciiTheme="minorHAnsi" w:hAnsiTheme="minorHAnsi" w:cstheme="minorHAnsi"/>
          <w:kern w:val="1"/>
          <w:sz w:val="22"/>
          <w:szCs w:val="22"/>
        </w:rPr>
        <w:t xml:space="preserve">, </w:t>
      </w:r>
      <w:r w:rsidR="00666C44" w:rsidRPr="000544E8">
        <w:rPr>
          <w:rFonts w:asciiTheme="minorHAnsi" w:hAnsiTheme="minorHAnsi" w:cstheme="minorHAnsi"/>
          <w:kern w:val="1"/>
          <w:sz w:val="22"/>
          <w:szCs w:val="22"/>
        </w:rPr>
        <w:t xml:space="preserve">mikrofalówki, </w:t>
      </w:r>
      <w:r w:rsidRPr="00B72431">
        <w:rPr>
          <w:rFonts w:asciiTheme="minorHAnsi" w:hAnsiTheme="minorHAnsi" w:cstheme="minorHAnsi"/>
          <w:kern w:val="1"/>
          <w:sz w:val="22"/>
          <w:szCs w:val="22"/>
        </w:rPr>
        <w:t>pojemniki zamknięte na odpady pokonsumpcyjne</w:t>
      </w:r>
      <w:r w:rsidR="00EF5041" w:rsidRPr="00B72431">
        <w:rPr>
          <w:rFonts w:asciiTheme="minorHAnsi" w:hAnsiTheme="minorHAnsi" w:cstheme="minorHAnsi"/>
          <w:kern w:val="1"/>
          <w:sz w:val="22"/>
          <w:szCs w:val="22"/>
        </w:rPr>
        <w:t>, worki, naczynia jednorazowe itd.)</w:t>
      </w:r>
      <w:r w:rsidR="00132692">
        <w:rPr>
          <w:rFonts w:asciiTheme="minorHAnsi" w:hAnsiTheme="minorHAnsi" w:cstheme="minorHAnsi"/>
          <w:kern w:val="1"/>
          <w:sz w:val="22"/>
          <w:szCs w:val="22"/>
        </w:rPr>
        <w:t>;</w:t>
      </w:r>
    </w:p>
    <w:p w14:paraId="756FEFCA" w14:textId="0D58AD67" w:rsidR="00E31CA9" w:rsidRPr="00E611C1" w:rsidRDefault="00E31CA9" w:rsidP="00D57C62">
      <w:pPr>
        <w:pStyle w:val="Akapitzlist"/>
        <w:widowControl w:val="0"/>
        <w:numPr>
          <w:ilvl w:val="1"/>
          <w:numId w:val="60"/>
        </w:numPr>
        <w:suppressAutoHyphens/>
        <w:autoSpaceDE w:val="0"/>
        <w:ind w:left="709" w:hanging="425"/>
        <w:jc w:val="both"/>
        <w:rPr>
          <w:rFonts w:asciiTheme="minorHAnsi" w:hAnsiTheme="minorHAnsi" w:cstheme="minorHAnsi"/>
          <w:sz w:val="22"/>
          <w:szCs w:val="22"/>
        </w:rPr>
      </w:pPr>
      <w:r w:rsidRPr="00E611C1">
        <w:rPr>
          <w:rFonts w:asciiTheme="minorHAnsi" w:hAnsiTheme="minorHAnsi" w:cstheme="minorHAnsi"/>
          <w:sz w:val="22"/>
          <w:szCs w:val="22"/>
        </w:rPr>
        <w:t>posiadają program zwalczania szkodników</w:t>
      </w:r>
      <w:r w:rsidR="00900119">
        <w:rPr>
          <w:rFonts w:asciiTheme="minorHAnsi" w:hAnsiTheme="minorHAnsi" w:cstheme="minorHAnsi"/>
          <w:sz w:val="22"/>
          <w:szCs w:val="22"/>
        </w:rPr>
        <w:t xml:space="preserve"> </w:t>
      </w:r>
      <w:r w:rsidRPr="00E611C1">
        <w:rPr>
          <w:rFonts w:asciiTheme="minorHAnsi" w:hAnsiTheme="minorHAnsi" w:cstheme="minorHAnsi"/>
          <w:sz w:val="22"/>
          <w:szCs w:val="22"/>
        </w:rPr>
        <w:t>- monitoring stały;</w:t>
      </w:r>
    </w:p>
    <w:p w14:paraId="624F06F0" w14:textId="0A256205" w:rsidR="00E31CA9" w:rsidRPr="00E611C1" w:rsidRDefault="00E31CA9" w:rsidP="00D57C62">
      <w:pPr>
        <w:pStyle w:val="Akapitzlist"/>
        <w:widowControl w:val="0"/>
        <w:numPr>
          <w:ilvl w:val="1"/>
          <w:numId w:val="60"/>
        </w:numPr>
        <w:suppressAutoHyphens/>
        <w:autoSpaceDE w:val="0"/>
        <w:ind w:left="709" w:hanging="425"/>
        <w:jc w:val="both"/>
        <w:rPr>
          <w:rFonts w:asciiTheme="minorHAnsi" w:hAnsiTheme="minorHAnsi" w:cstheme="minorHAnsi"/>
          <w:sz w:val="22"/>
          <w:szCs w:val="22"/>
        </w:rPr>
      </w:pPr>
      <w:r w:rsidRPr="00E611C1">
        <w:rPr>
          <w:rFonts w:asciiTheme="minorHAnsi" w:hAnsiTheme="minorHAnsi" w:cstheme="minorHAnsi"/>
          <w:kern w:val="1"/>
          <w:sz w:val="22"/>
          <w:szCs w:val="22"/>
        </w:rPr>
        <w:t xml:space="preserve">posiadają przestrzeń ładunkową zamkniętą  zgodnie z Rozporządzeniem Ministra Zdrowia </w:t>
      </w:r>
    </w:p>
    <w:p w14:paraId="756C965A" w14:textId="3D5DA8D8" w:rsidR="00DD3F8E" w:rsidRPr="00E611C1" w:rsidRDefault="00B308D9" w:rsidP="00DD3F8E">
      <w:pPr>
        <w:pStyle w:val="Bezodstpw"/>
        <w:ind w:left="709"/>
        <w:jc w:val="both"/>
        <w:rPr>
          <w:kern w:val="2"/>
        </w:rPr>
      </w:pPr>
      <w:r w:rsidRPr="00E611C1">
        <w:rPr>
          <w:kern w:val="2"/>
        </w:rPr>
        <w:t>z dnia 26 marca 2019 r. w sprawie szczegółowych wymagań, jakim powinny odpowiadać pomieszczenia i urządzenia podmiotu wykonującego działalność leczniczą (</w:t>
      </w:r>
      <w:proofErr w:type="spellStart"/>
      <w:r w:rsidR="00900119">
        <w:rPr>
          <w:kern w:val="2"/>
        </w:rPr>
        <w:t>t.j</w:t>
      </w:r>
      <w:proofErr w:type="spellEnd"/>
      <w:r w:rsidR="00900119">
        <w:rPr>
          <w:kern w:val="2"/>
        </w:rPr>
        <w:t xml:space="preserve">. </w:t>
      </w:r>
      <w:r w:rsidRPr="00E611C1">
        <w:rPr>
          <w:kern w:val="2"/>
        </w:rPr>
        <w:t>Dz. U. z 20</w:t>
      </w:r>
      <w:r w:rsidR="00900119">
        <w:rPr>
          <w:kern w:val="2"/>
        </w:rPr>
        <w:t>22</w:t>
      </w:r>
      <w:r w:rsidRPr="00E611C1">
        <w:rPr>
          <w:kern w:val="2"/>
        </w:rPr>
        <w:t xml:space="preserve"> r. poz. </w:t>
      </w:r>
      <w:r w:rsidR="00900119">
        <w:rPr>
          <w:kern w:val="2"/>
        </w:rPr>
        <w:t>402</w:t>
      </w:r>
      <w:r w:rsidRPr="00E611C1">
        <w:rPr>
          <w:kern w:val="2"/>
        </w:rPr>
        <w:t>)</w:t>
      </w:r>
      <w:r w:rsidR="00900119">
        <w:rPr>
          <w:kern w:val="2"/>
        </w:rPr>
        <w:t>;</w:t>
      </w:r>
    </w:p>
    <w:p w14:paraId="46FF53B9" w14:textId="25858EE9" w:rsidR="00E31CA9" w:rsidRDefault="00E31CA9" w:rsidP="00D57C62">
      <w:pPr>
        <w:pStyle w:val="Bezodstpw"/>
        <w:numPr>
          <w:ilvl w:val="1"/>
          <w:numId w:val="60"/>
        </w:numPr>
        <w:ind w:left="709" w:hanging="425"/>
        <w:jc w:val="both"/>
        <w:rPr>
          <w:rFonts w:cstheme="minorHAnsi"/>
          <w:kern w:val="1"/>
        </w:rPr>
      </w:pPr>
      <w:r w:rsidRPr="00EF5041">
        <w:rPr>
          <w:rFonts w:cstheme="minorHAnsi"/>
        </w:rPr>
        <w:t xml:space="preserve">Wykonawca jako wytwórca odpadów ma obowiązek zagospodarować odpady pokonsumpcyjne i </w:t>
      </w:r>
      <w:r w:rsidRPr="00EF5041">
        <w:rPr>
          <w:rFonts w:cstheme="minorHAnsi"/>
          <w:kern w:val="1"/>
        </w:rPr>
        <w:t xml:space="preserve">zapewnić ich utylizację, zgodnie z obowiązującymi przepisami prawa. Wykonawca na każde wezwanie Zamawiającego ma obowiązek dostarczyć dowód utylizacji odpadów oraz </w:t>
      </w:r>
      <w:r w:rsidRPr="00EF5041">
        <w:rPr>
          <w:rFonts w:cstheme="minorHAnsi"/>
          <w:kern w:val="1"/>
        </w:rPr>
        <w:lastRenderedPageBreak/>
        <w:t>potwierdzenie mycia i dezynfekcji pojemników na odpady</w:t>
      </w:r>
      <w:r w:rsidR="00E43831">
        <w:rPr>
          <w:rFonts w:cstheme="minorHAnsi"/>
          <w:kern w:val="1"/>
        </w:rPr>
        <w:t>. O</w:t>
      </w:r>
      <w:r w:rsidRPr="00E43831">
        <w:rPr>
          <w:rFonts w:cstheme="minorHAnsi"/>
          <w:kern w:val="1"/>
        </w:rPr>
        <w:t xml:space="preserve">dbiór zużytych naczyń jednorazowych </w:t>
      </w:r>
      <w:r w:rsidR="00E43831">
        <w:rPr>
          <w:rFonts w:cstheme="minorHAnsi"/>
          <w:kern w:val="1"/>
        </w:rPr>
        <w:t xml:space="preserve">i odpadów pokonsumpcyjnych odbywać się będzie </w:t>
      </w:r>
      <w:r w:rsidRPr="00E43831">
        <w:rPr>
          <w:rFonts w:cstheme="minorHAnsi"/>
          <w:kern w:val="1"/>
        </w:rPr>
        <w:t>po każdym posiłku</w:t>
      </w:r>
      <w:r w:rsidR="00E43831">
        <w:rPr>
          <w:rFonts w:cstheme="minorHAnsi"/>
          <w:kern w:val="1"/>
        </w:rPr>
        <w:t xml:space="preserve"> zgodnie z opisem </w:t>
      </w:r>
      <w:r w:rsidR="00E43831" w:rsidRPr="001964FF">
        <w:rPr>
          <w:rFonts w:cstheme="minorHAnsi"/>
          <w:b/>
          <w:bCs/>
          <w:kern w:val="1"/>
        </w:rPr>
        <w:t>załącznika nr 3 do SWZ</w:t>
      </w:r>
      <w:r w:rsidR="00E43831">
        <w:rPr>
          <w:rFonts w:cstheme="minorHAnsi"/>
          <w:kern w:val="1"/>
        </w:rPr>
        <w:t>.</w:t>
      </w:r>
    </w:p>
    <w:p w14:paraId="5BD4E202" w14:textId="194C453F" w:rsidR="00900119" w:rsidRPr="00900119" w:rsidRDefault="00E43831" w:rsidP="00900119">
      <w:pPr>
        <w:pStyle w:val="Bezodstpw"/>
        <w:numPr>
          <w:ilvl w:val="1"/>
          <w:numId w:val="60"/>
        </w:numPr>
        <w:ind w:left="709" w:hanging="425"/>
        <w:jc w:val="both"/>
        <w:rPr>
          <w:rFonts w:cstheme="minorHAnsi"/>
          <w:kern w:val="1"/>
        </w:rPr>
      </w:pPr>
      <w:r>
        <w:rPr>
          <w:rFonts w:cstheme="minorHAnsi"/>
          <w:kern w:val="1"/>
        </w:rPr>
        <w:t xml:space="preserve">zaoferują </w:t>
      </w:r>
      <w:r w:rsidR="00E31CA9" w:rsidRPr="00E43831">
        <w:rPr>
          <w:rFonts w:cstheme="minorHAnsi"/>
        </w:rPr>
        <w:t xml:space="preserve">termin płatności </w:t>
      </w:r>
      <w:r>
        <w:rPr>
          <w:rFonts w:cstheme="minorHAnsi"/>
        </w:rPr>
        <w:t>30 dni</w:t>
      </w:r>
      <w:r w:rsidR="00900119">
        <w:rPr>
          <w:rFonts w:cstheme="minorHAnsi"/>
        </w:rPr>
        <w:t xml:space="preserve"> </w:t>
      </w:r>
      <w:r w:rsidR="00900119" w:rsidRPr="00900119">
        <w:rPr>
          <w:rFonts w:ascii="Calibri" w:eastAsia="Calibri" w:hAnsi="Calibri" w:cs="Arial"/>
        </w:rPr>
        <w:t>od dnia otrzymania przez Zamawiającego prawidłowo wystawionej faktury VAT,</w:t>
      </w:r>
    </w:p>
    <w:p w14:paraId="4210ABF9" w14:textId="1EF12437" w:rsidR="00E31CA9" w:rsidRDefault="00E31CA9" w:rsidP="00D57C62">
      <w:pPr>
        <w:pStyle w:val="Bezodstpw"/>
        <w:numPr>
          <w:ilvl w:val="1"/>
          <w:numId w:val="60"/>
        </w:numPr>
        <w:ind w:left="709" w:hanging="425"/>
        <w:jc w:val="both"/>
        <w:rPr>
          <w:rFonts w:cstheme="minorHAnsi"/>
          <w:kern w:val="1"/>
        </w:rPr>
      </w:pPr>
      <w:r w:rsidRPr="00E31CA9">
        <w:rPr>
          <w:rFonts w:cstheme="minorHAnsi"/>
          <w:kern w:val="1"/>
        </w:rPr>
        <w:t xml:space="preserve">podpiszą umowę, której wzór stanowi </w:t>
      </w:r>
      <w:r w:rsidRPr="001964FF">
        <w:rPr>
          <w:rFonts w:cstheme="minorHAnsi"/>
          <w:b/>
          <w:bCs/>
          <w:kern w:val="1"/>
        </w:rPr>
        <w:t xml:space="preserve">załącznik nr 4 </w:t>
      </w:r>
      <w:r w:rsidR="00E43831" w:rsidRPr="001964FF">
        <w:rPr>
          <w:rFonts w:cstheme="minorHAnsi"/>
          <w:b/>
          <w:bCs/>
          <w:kern w:val="1"/>
        </w:rPr>
        <w:t>do SWZ</w:t>
      </w:r>
      <w:r w:rsidR="00D2455F">
        <w:rPr>
          <w:rFonts w:cstheme="minorHAnsi"/>
          <w:kern w:val="1"/>
        </w:rPr>
        <w:t>.</w:t>
      </w:r>
    </w:p>
    <w:p w14:paraId="0D8EA080" w14:textId="2878E28C" w:rsidR="00CE2E62" w:rsidRPr="00BF28C5" w:rsidRDefault="00E31CA9" w:rsidP="00B72431">
      <w:pPr>
        <w:pStyle w:val="Bezodstpw"/>
        <w:numPr>
          <w:ilvl w:val="1"/>
          <w:numId w:val="60"/>
        </w:numPr>
        <w:ind w:left="709" w:hanging="425"/>
        <w:jc w:val="both"/>
      </w:pPr>
      <w:r w:rsidRPr="00E43831">
        <w:rPr>
          <w:rFonts w:cstheme="minorHAnsi"/>
          <w:kern w:val="2"/>
          <w:lang w:eastAsia="ar-SA"/>
        </w:rPr>
        <w:t xml:space="preserve">Zamawiający wymaga, </w:t>
      </w:r>
      <w:r w:rsidR="00E43831">
        <w:rPr>
          <w:rFonts w:cstheme="minorHAnsi"/>
          <w:kern w:val="2"/>
          <w:lang w:eastAsia="ar-SA"/>
        </w:rPr>
        <w:t xml:space="preserve">aby </w:t>
      </w:r>
      <w:r w:rsidR="00E43831" w:rsidRPr="00E43831">
        <w:rPr>
          <w:rFonts w:ascii="Calibri" w:hAnsi="Calibri" w:cs="Calibri"/>
          <w:lang w:eastAsia="pl-PL"/>
        </w:rPr>
        <w:t xml:space="preserve">czynności związane </w:t>
      </w:r>
      <w:r w:rsidR="00E43831" w:rsidRPr="00E43831">
        <w:rPr>
          <w:rFonts w:ascii="Calibri" w:hAnsi="Calibri" w:cs="Calibri"/>
          <w:kern w:val="2"/>
          <w:lang w:eastAsia="ar-SA"/>
        </w:rPr>
        <w:t xml:space="preserve">z realizacją usługi (tj. </w:t>
      </w:r>
      <w:r w:rsidR="00E43831" w:rsidRPr="00E43831">
        <w:rPr>
          <w:rFonts w:ascii="Calibri" w:hAnsi="Calibri" w:cs="Calibri"/>
          <w:kern w:val="1"/>
        </w:rPr>
        <w:t xml:space="preserve">dietetyk </w:t>
      </w:r>
      <w:r w:rsidR="00E43831" w:rsidRPr="00E43831">
        <w:rPr>
          <w:rFonts w:ascii="Calibri" w:hAnsi="Calibri" w:cs="Calibri"/>
        </w:rPr>
        <w:t>lub specjalista do spraw żywienia</w:t>
      </w:r>
      <w:r w:rsidR="00E43831" w:rsidRPr="00E43831">
        <w:rPr>
          <w:rFonts w:ascii="Calibri" w:hAnsi="Calibri" w:cs="Calibri"/>
          <w:kern w:val="1"/>
        </w:rPr>
        <w:t xml:space="preserve"> oraz kucharz) w miejscu świadczenia usług </w:t>
      </w:r>
      <w:r w:rsidR="00E43831" w:rsidRPr="00E43831">
        <w:rPr>
          <w:rFonts w:ascii="Calibri" w:hAnsi="Calibri" w:cs="Calibri"/>
          <w:kern w:val="2"/>
          <w:lang w:eastAsia="ar-SA"/>
        </w:rPr>
        <w:t>w ramach realizacji umowy</w:t>
      </w:r>
      <w:r w:rsidR="00B72431">
        <w:rPr>
          <w:rFonts w:ascii="Calibri" w:hAnsi="Calibri" w:cs="Calibri"/>
          <w:kern w:val="2"/>
          <w:lang w:eastAsia="ar-SA"/>
        </w:rPr>
        <w:t>,</w:t>
      </w:r>
      <w:r w:rsidR="00E43831" w:rsidRPr="00E43831">
        <w:rPr>
          <w:rFonts w:ascii="Calibri" w:hAnsi="Calibri" w:cs="Calibri"/>
          <w:kern w:val="2"/>
          <w:lang w:eastAsia="ar-SA"/>
        </w:rPr>
        <w:t xml:space="preserve"> b</w:t>
      </w:r>
      <w:r w:rsidR="00E43831">
        <w:rPr>
          <w:rFonts w:ascii="Calibri" w:hAnsi="Calibri" w:cs="Calibri"/>
          <w:kern w:val="2"/>
          <w:lang w:eastAsia="ar-SA"/>
        </w:rPr>
        <w:t>yły</w:t>
      </w:r>
      <w:r w:rsidR="00E43831" w:rsidRPr="00E43831">
        <w:rPr>
          <w:rFonts w:ascii="Calibri" w:hAnsi="Calibri" w:cs="Calibri"/>
          <w:kern w:val="2"/>
          <w:lang w:eastAsia="ar-SA"/>
        </w:rPr>
        <w:t xml:space="preserve"> wykonywane przez osoby zatrudnione na umowę o pracę </w:t>
      </w:r>
      <w:r w:rsidR="00E43831" w:rsidRPr="00E43831">
        <w:rPr>
          <w:rFonts w:ascii="Calibri" w:hAnsi="Calibri" w:cs="Calibri"/>
          <w:lang w:eastAsia="pl-PL"/>
        </w:rPr>
        <w:t xml:space="preserve">w rozumieniu przepisów ustawy z dnia 26 czerwca 1974 r. - Kodeks pracy </w:t>
      </w:r>
      <w:r w:rsidR="00E43831" w:rsidRPr="00E43831">
        <w:rPr>
          <w:rFonts w:ascii="Calibri" w:hAnsi="Calibri" w:cs="Calibri"/>
        </w:rPr>
        <w:t>(</w:t>
      </w:r>
      <w:proofErr w:type="spellStart"/>
      <w:r w:rsidR="00301698">
        <w:rPr>
          <w:rFonts w:ascii="Calibri" w:hAnsi="Calibri" w:cs="Calibri"/>
        </w:rPr>
        <w:t>t.j</w:t>
      </w:r>
      <w:proofErr w:type="spellEnd"/>
      <w:r w:rsidR="00301698">
        <w:rPr>
          <w:rFonts w:ascii="Calibri" w:hAnsi="Calibri" w:cs="Calibri"/>
        </w:rPr>
        <w:t xml:space="preserve">. </w:t>
      </w:r>
      <w:r w:rsidR="00E43831" w:rsidRPr="00E43831">
        <w:rPr>
          <w:rFonts w:ascii="Calibri" w:hAnsi="Calibri" w:cs="Calibri"/>
        </w:rPr>
        <w:t>Dz. U. z 20</w:t>
      </w:r>
      <w:r w:rsidR="00301698">
        <w:rPr>
          <w:rFonts w:ascii="Calibri" w:hAnsi="Calibri" w:cs="Calibri"/>
        </w:rPr>
        <w:t>23</w:t>
      </w:r>
      <w:r w:rsidR="00E43831" w:rsidRPr="00E43831">
        <w:rPr>
          <w:rFonts w:ascii="Calibri" w:hAnsi="Calibri" w:cs="Calibri"/>
        </w:rPr>
        <w:t>r., poz. 1</w:t>
      </w:r>
      <w:r w:rsidR="00301698">
        <w:rPr>
          <w:rFonts w:ascii="Calibri" w:hAnsi="Calibri" w:cs="Calibri"/>
        </w:rPr>
        <w:t>465</w:t>
      </w:r>
      <w:r w:rsidR="00E43831" w:rsidRPr="00E43831">
        <w:rPr>
          <w:rFonts w:ascii="Calibri" w:hAnsi="Calibri" w:cs="Calibri"/>
        </w:rPr>
        <w:t xml:space="preserve"> ze zm.)</w:t>
      </w:r>
      <w:r w:rsidR="00301698">
        <w:rPr>
          <w:rFonts w:ascii="Calibri" w:hAnsi="Calibri" w:cs="Calibri"/>
        </w:rPr>
        <w:t>.</w:t>
      </w:r>
    </w:p>
    <w:p w14:paraId="1E7B2666" w14:textId="1DD7A6E0" w:rsidR="00BF28C5" w:rsidRPr="00166F1C" w:rsidRDefault="00BF28C5" w:rsidP="00B72431">
      <w:pPr>
        <w:pStyle w:val="Bezodstpw"/>
        <w:numPr>
          <w:ilvl w:val="1"/>
          <w:numId w:val="60"/>
        </w:numPr>
        <w:ind w:left="709" w:hanging="425"/>
        <w:jc w:val="both"/>
      </w:pPr>
      <w:r w:rsidRPr="00166F1C">
        <w:t xml:space="preserve">Zamawiający wymaga aby </w:t>
      </w:r>
      <w:bookmarkStart w:id="2" w:name="_Hlk178939506"/>
      <w:r w:rsidRPr="00166F1C">
        <w:t>Wykonawca stosował w procesie rekrutacji zasady bezpiecznej rekrutacji w aspekcie standardów ochrony małoletnich poprzez zastosowanie procedur określonych w art. 21 ustawy z dnia 13 maja 2016 roku o przeciwdziałaniu zagrożeniu przestępczością na tle seksualnym i ochronie małoletnich (</w:t>
      </w:r>
      <w:proofErr w:type="spellStart"/>
      <w:r w:rsidRPr="00166F1C">
        <w:t>t.j</w:t>
      </w:r>
      <w:proofErr w:type="spellEnd"/>
      <w:r w:rsidRPr="00166F1C">
        <w:t xml:space="preserve">. Dz.U. 2024 poz. 560). </w:t>
      </w:r>
      <w:bookmarkEnd w:id="2"/>
      <w:r w:rsidRPr="00166F1C">
        <w:t>Zamawiający wymaga złożenia oświadczenia  w w/w zakresie przed podpisaniem umowy. Oświadczenie stanowić będzie załącznik do umowy.</w:t>
      </w:r>
    </w:p>
    <w:p w14:paraId="280C2CBB" w14:textId="282B513F" w:rsidR="00BF28C5" w:rsidRPr="00166F1C" w:rsidRDefault="00BF28C5" w:rsidP="00BF28C5">
      <w:pPr>
        <w:pStyle w:val="Bezodstpw"/>
        <w:numPr>
          <w:ilvl w:val="1"/>
          <w:numId w:val="60"/>
        </w:numPr>
        <w:ind w:left="709" w:hanging="425"/>
        <w:jc w:val="both"/>
      </w:pPr>
      <w:r w:rsidRPr="00166F1C">
        <w:rPr>
          <w:rFonts w:ascii="Calibri" w:hAnsi="Calibri" w:cs="Calibri"/>
        </w:rPr>
        <w:t>W związku z wdrożeniem u Zamawiającego Regulaminu Zgłoszeń Wewnętrznych regulującego procedurę ochrony sygnalistów, Wykonawca zobowiąz</w:t>
      </w:r>
      <w:r w:rsidR="00E211EE">
        <w:rPr>
          <w:rFonts w:ascii="Calibri" w:hAnsi="Calibri" w:cs="Calibri"/>
        </w:rPr>
        <w:t xml:space="preserve">any będzie </w:t>
      </w:r>
      <w:r w:rsidRPr="00166F1C">
        <w:rPr>
          <w:rFonts w:ascii="Calibri" w:hAnsi="Calibri" w:cs="Calibri"/>
        </w:rPr>
        <w:t xml:space="preserve"> do zapoznania z jego treścią wszystkich swoich pracowników, podwykonawców i inne osoby zaangażowane w realizację Zamówienia. Regulamin Zgłoszeń Wewnętrznych regulujący procedurę ochrony sygnalistów, jest dostępny w Sekretariacie Zarządu Zamawiającego.</w:t>
      </w:r>
    </w:p>
    <w:p w14:paraId="6EAE1944" w14:textId="77777777" w:rsidR="00BF28C5" w:rsidRPr="00B72431" w:rsidRDefault="00BF28C5" w:rsidP="00BF28C5">
      <w:pPr>
        <w:pStyle w:val="Bezodstpw"/>
        <w:ind w:left="709"/>
        <w:jc w:val="both"/>
      </w:pPr>
    </w:p>
    <w:p w14:paraId="2BD03D1D" w14:textId="77777777" w:rsidR="00C82192" w:rsidRDefault="00C82192" w:rsidP="0019483D">
      <w:pPr>
        <w:tabs>
          <w:tab w:val="left" w:pos="1701"/>
        </w:tabs>
        <w:spacing w:line="360" w:lineRule="auto"/>
        <w:ind w:left="1701" w:right="28" w:hanging="1701"/>
        <w:jc w:val="center"/>
        <w:rPr>
          <w:rFonts w:asciiTheme="minorHAnsi" w:hAnsiTheme="minorHAnsi" w:cs="Arial"/>
          <w:b/>
          <w:sz w:val="22"/>
          <w:szCs w:val="22"/>
        </w:rPr>
      </w:pPr>
    </w:p>
    <w:p w14:paraId="4A2D3B8F" w14:textId="77777777" w:rsidR="0019483D" w:rsidRPr="00521A49" w:rsidRDefault="0019483D" w:rsidP="0019483D">
      <w:pPr>
        <w:tabs>
          <w:tab w:val="left" w:pos="1701"/>
        </w:tabs>
        <w:spacing w:line="360" w:lineRule="auto"/>
        <w:ind w:left="1701" w:right="28" w:hanging="1701"/>
        <w:jc w:val="center"/>
        <w:rPr>
          <w:rFonts w:asciiTheme="minorHAnsi" w:hAnsiTheme="minorHAnsi" w:cs="Arial"/>
          <w:b/>
          <w:strike/>
          <w:sz w:val="22"/>
          <w:szCs w:val="22"/>
        </w:rPr>
      </w:pPr>
      <w:r w:rsidRPr="008F5BB1">
        <w:rPr>
          <w:rFonts w:asciiTheme="minorHAnsi" w:hAnsiTheme="minorHAnsi" w:cs="Arial"/>
          <w:b/>
          <w:sz w:val="22"/>
          <w:szCs w:val="22"/>
        </w:rPr>
        <w:t>ROZDZIAŁ IV</w:t>
      </w:r>
    </w:p>
    <w:p w14:paraId="4452B870" w14:textId="77777777" w:rsidR="00E51C12" w:rsidRPr="008F5BB1" w:rsidRDefault="00E51C12" w:rsidP="0019483D">
      <w:pPr>
        <w:tabs>
          <w:tab w:val="left" w:pos="1701"/>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INFORMACJA NA TEMAT CZĘŚCI ZAMÓWIENIA I MOŻLIWOŚCI SKŁADANIA OFERT CZĘŚCIOWYCH</w:t>
      </w:r>
    </w:p>
    <w:p w14:paraId="2D7A5E49" w14:textId="77777777" w:rsidR="0019483D" w:rsidRPr="008F5BB1" w:rsidRDefault="0019483D" w:rsidP="004D3451">
      <w:pPr>
        <w:ind w:right="28"/>
        <w:jc w:val="both"/>
        <w:rPr>
          <w:rFonts w:asciiTheme="minorHAnsi" w:hAnsiTheme="minorHAnsi" w:cs="Arial"/>
          <w:b/>
          <w:sz w:val="22"/>
          <w:szCs w:val="22"/>
        </w:rPr>
      </w:pPr>
    </w:p>
    <w:p w14:paraId="11300472" w14:textId="77777777" w:rsidR="00D6574F" w:rsidRDefault="00D6574F" w:rsidP="00D57C62">
      <w:pPr>
        <w:pStyle w:val="Akapitzlist"/>
        <w:numPr>
          <w:ilvl w:val="0"/>
          <w:numId w:val="52"/>
        </w:numPr>
        <w:ind w:right="28"/>
        <w:jc w:val="both"/>
        <w:rPr>
          <w:rFonts w:asciiTheme="minorHAnsi" w:hAnsiTheme="minorHAnsi" w:cs="Arial"/>
          <w:sz w:val="22"/>
          <w:szCs w:val="22"/>
        </w:rPr>
      </w:pPr>
      <w:r w:rsidRPr="00AF131C">
        <w:rPr>
          <w:rFonts w:asciiTheme="minorHAnsi" w:hAnsiTheme="minorHAnsi" w:cs="Arial"/>
          <w:sz w:val="22"/>
          <w:szCs w:val="22"/>
        </w:rPr>
        <w:t xml:space="preserve">Oferta musi obejmować całość zamówienia, Zamawiający nie dopuszcza możliwości składania ofert częściowych. </w:t>
      </w:r>
    </w:p>
    <w:p w14:paraId="25D0FF6F" w14:textId="77777777" w:rsidR="00AF131C" w:rsidRPr="00AF131C" w:rsidRDefault="00AF131C" w:rsidP="00AF131C">
      <w:pPr>
        <w:pStyle w:val="Akapitzlist"/>
        <w:ind w:left="360" w:right="28"/>
        <w:jc w:val="both"/>
        <w:rPr>
          <w:rFonts w:asciiTheme="minorHAnsi" w:hAnsiTheme="minorHAnsi" w:cs="Arial"/>
          <w:sz w:val="22"/>
          <w:szCs w:val="22"/>
        </w:rPr>
      </w:pPr>
    </w:p>
    <w:p w14:paraId="7D31A1DF" w14:textId="77777777" w:rsidR="00D6574F" w:rsidRDefault="00D6574F" w:rsidP="00D57C62">
      <w:pPr>
        <w:pStyle w:val="Akapitzlist"/>
        <w:numPr>
          <w:ilvl w:val="0"/>
          <w:numId w:val="52"/>
        </w:numPr>
        <w:ind w:right="28"/>
        <w:jc w:val="both"/>
        <w:rPr>
          <w:rFonts w:asciiTheme="minorHAnsi" w:hAnsiTheme="minorHAnsi" w:cs="Arial"/>
          <w:sz w:val="22"/>
          <w:szCs w:val="22"/>
        </w:rPr>
      </w:pPr>
      <w:r w:rsidRPr="00AF131C">
        <w:rPr>
          <w:rFonts w:asciiTheme="minorHAnsi" w:hAnsiTheme="minorHAnsi" w:cs="Arial"/>
          <w:sz w:val="22"/>
          <w:szCs w:val="22"/>
        </w:rPr>
        <w:t>Oferta częściowa stanowić będzie ofertę o treści niezgodnej z warunkami zamówienia i zostanie odrzucona, zgodnie z art. 226 ust. 1 pkt 5 ustawy.</w:t>
      </w:r>
    </w:p>
    <w:p w14:paraId="5DE3FCB2" w14:textId="77777777" w:rsidR="00AF131C" w:rsidRPr="00AF131C" w:rsidRDefault="00AF131C" w:rsidP="00AF131C">
      <w:pPr>
        <w:ind w:right="28"/>
        <w:jc w:val="both"/>
        <w:rPr>
          <w:rFonts w:asciiTheme="minorHAnsi" w:hAnsiTheme="minorHAnsi" w:cs="Arial"/>
          <w:sz w:val="22"/>
          <w:szCs w:val="22"/>
        </w:rPr>
      </w:pPr>
    </w:p>
    <w:p w14:paraId="2362B8E7" w14:textId="741BDBA0" w:rsidR="00D6574F" w:rsidRPr="00AF131C" w:rsidRDefault="00D6574F" w:rsidP="00D57C62">
      <w:pPr>
        <w:pStyle w:val="Akapitzlist"/>
        <w:numPr>
          <w:ilvl w:val="0"/>
          <w:numId w:val="52"/>
        </w:numPr>
        <w:ind w:right="28"/>
        <w:jc w:val="both"/>
        <w:rPr>
          <w:rFonts w:asciiTheme="minorHAnsi" w:hAnsiTheme="minorHAnsi" w:cs="Arial"/>
          <w:sz w:val="22"/>
          <w:szCs w:val="22"/>
        </w:rPr>
      </w:pPr>
      <w:r w:rsidRPr="00AF131C">
        <w:rPr>
          <w:rFonts w:asciiTheme="minorHAnsi" w:hAnsiTheme="minorHAnsi" w:cs="Arial"/>
          <w:sz w:val="22"/>
          <w:szCs w:val="22"/>
        </w:rPr>
        <w:t>Powody niedokonania podziału zamówienia na części:</w:t>
      </w:r>
    </w:p>
    <w:p w14:paraId="1D5C3D67" w14:textId="77777777" w:rsidR="00D6574F" w:rsidRPr="009B7E09" w:rsidRDefault="00D6574F" w:rsidP="00D6574F">
      <w:pPr>
        <w:rPr>
          <w:rFonts w:ascii="Arial" w:hAnsi="Arial" w:cs="Arial"/>
        </w:rPr>
      </w:pPr>
    </w:p>
    <w:p w14:paraId="2C21A3E2" w14:textId="79C40A7B" w:rsidR="00332118" w:rsidRPr="00332118" w:rsidRDefault="00D6574F" w:rsidP="00332118">
      <w:pPr>
        <w:ind w:left="360"/>
        <w:rPr>
          <w:sz w:val="22"/>
          <w:szCs w:val="22"/>
        </w:rPr>
      </w:pPr>
      <w:r w:rsidRPr="00332118">
        <w:rPr>
          <w:rFonts w:asciiTheme="minorHAnsi" w:hAnsiTheme="minorHAnsi" w:cs="Arial"/>
          <w:sz w:val="22"/>
          <w:szCs w:val="22"/>
        </w:rPr>
        <w:t xml:space="preserve">Przedmiot zamówienia stanowi </w:t>
      </w:r>
      <w:r w:rsidR="00332118" w:rsidRPr="00332118">
        <w:rPr>
          <w:rFonts w:asciiTheme="minorHAnsi" w:hAnsiTheme="minorHAnsi" w:cs="Arial"/>
          <w:sz w:val="22"/>
          <w:szCs w:val="22"/>
        </w:rPr>
        <w:t>niepodzielną całość z</w:t>
      </w:r>
      <w:r w:rsidR="00332118" w:rsidRPr="00332118">
        <w:rPr>
          <w:rFonts w:ascii="Calibri" w:hAnsi="Calibri" w:cs="Calibri"/>
          <w:sz w:val="22"/>
          <w:szCs w:val="22"/>
        </w:rPr>
        <w:t xml:space="preserve"> uwagi na rodzaj i charakter usługi.</w:t>
      </w:r>
    </w:p>
    <w:p w14:paraId="04623B88" w14:textId="6EE6ED11" w:rsidR="00D6574F" w:rsidRPr="00AF131C" w:rsidRDefault="00D6574F" w:rsidP="00332118">
      <w:pPr>
        <w:ind w:left="426" w:right="28"/>
        <w:jc w:val="both"/>
        <w:rPr>
          <w:rFonts w:asciiTheme="minorHAnsi" w:hAnsiTheme="minorHAnsi" w:cs="Arial"/>
          <w:b/>
          <w:sz w:val="22"/>
          <w:szCs w:val="22"/>
        </w:rPr>
      </w:pPr>
    </w:p>
    <w:p w14:paraId="42E9A8CE" w14:textId="77777777" w:rsidR="00D6574F" w:rsidRPr="008F5BB1" w:rsidRDefault="00D6574F" w:rsidP="00D6574F">
      <w:pPr>
        <w:ind w:right="28"/>
        <w:jc w:val="both"/>
        <w:rPr>
          <w:rFonts w:asciiTheme="minorHAnsi" w:hAnsiTheme="minorHAnsi" w:cs="Arial"/>
          <w:b/>
          <w:sz w:val="22"/>
          <w:szCs w:val="22"/>
        </w:rPr>
      </w:pPr>
    </w:p>
    <w:p w14:paraId="31C8F5C0" w14:textId="77777777" w:rsidR="00815B6A" w:rsidRPr="001D49ED" w:rsidRDefault="00815B6A" w:rsidP="00EE624D">
      <w:pPr>
        <w:ind w:left="1701" w:right="28" w:hanging="1701"/>
        <w:jc w:val="center"/>
        <w:rPr>
          <w:rFonts w:asciiTheme="minorHAnsi" w:hAnsiTheme="minorHAnsi" w:cs="Arial"/>
          <w:b/>
          <w:sz w:val="22"/>
          <w:szCs w:val="22"/>
        </w:rPr>
      </w:pPr>
      <w:r w:rsidRPr="001D49ED">
        <w:rPr>
          <w:rFonts w:asciiTheme="minorHAnsi" w:hAnsiTheme="minorHAnsi" w:cs="Arial"/>
          <w:b/>
          <w:sz w:val="22"/>
          <w:szCs w:val="22"/>
        </w:rPr>
        <w:t>ROZDZIAŁ V</w:t>
      </w:r>
    </w:p>
    <w:p w14:paraId="4D004A1F" w14:textId="77777777" w:rsidR="00EE624D" w:rsidRPr="008F5BB1" w:rsidRDefault="00EE624D" w:rsidP="00EE624D">
      <w:pPr>
        <w:pStyle w:val="Nagwek7"/>
        <w:tabs>
          <w:tab w:val="clear" w:pos="1296"/>
        </w:tabs>
        <w:ind w:left="0" w:firstLine="0"/>
        <w:jc w:val="center"/>
        <w:rPr>
          <w:rFonts w:ascii="Calibri" w:hAnsi="Calibri"/>
          <w:b/>
          <w:sz w:val="22"/>
          <w:szCs w:val="22"/>
        </w:rPr>
      </w:pPr>
      <w:r w:rsidRPr="001D49ED">
        <w:rPr>
          <w:rFonts w:ascii="Calibri" w:hAnsi="Calibri"/>
          <w:b/>
          <w:sz w:val="22"/>
          <w:szCs w:val="22"/>
        </w:rPr>
        <w:t>INFORMACJA O PRZEDMIOTOWYCH ŚRODKACH DOWODOWYCH</w:t>
      </w:r>
    </w:p>
    <w:p w14:paraId="0A105B13" w14:textId="77777777" w:rsidR="00EE624D" w:rsidRPr="008F5BB1" w:rsidRDefault="00EE624D" w:rsidP="004C1D02">
      <w:pPr>
        <w:tabs>
          <w:tab w:val="left" w:pos="567"/>
        </w:tabs>
        <w:jc w:val="both"/>
        <w:rPr>
          <w:rFonts w:asciiTheme="minorHAnsi" w:hAnsiTheme="minorHAnsi" w:cs="Arial"/>
          <w:sz w:val="22"/>
          <w:szCs w:val="22"/>
        </w:rPr>
      </w:pPr>
    </w:p>
    <w:p w14:paraId="6C3FE81E" w14:textId="06FB1CC6" w:rsidR="00147BD6" w:rsidRPr="008579F9" w:rsidRDefault="00147BD6" w:rsidP="00147BD6">
      <w:pPr>
        <w:numPr>
          <w:ilvl w:val="0"/>
          <w:numId w:val="57"/>
        </w:numPr>
        <w:autoSpaceDE w:val="0"/>
        <w:autoSpaceDN w:val="0"/>
        <w:adjustRightInd w:val="0"/>
        <w:ind w:left="284" w:hanging="284"/>
        <w:jc w:val="both"/>
        <w:rPr>
          <w:rFonts w:ascii="Calibri" w:hAnsi="Calibri" w:cs="Calibri"/>
          <w:sz w:val="22"/>
          <w:szCs w:val="22"/>
        </w:rPr>
      </w:pPr>
      <w:r w:rsidRPr="00BE0624">
        <w:rPr>
          <w:rFonts w:ascii="Calibri" w:hAnsi="Calibri" w:cs="Calibri"/>
          <w:sz w:val="22"/>
          <w:szCs w:val="22"/>
        </w:rPr>
        <w:t xml:space="preserve">W zakresie nieuregulowanym w SWZ, zastosowanie mają przepisy </w:t>
      </w:r>
      <w:r w:rsidRPr="00147BD6">
        <w:rPr>
          <w:rFonts w:ascii="Calibri" w:hAnsi="Calibri" w:cs="Calibri"/>
          <w:sz w:val="22"/>
          <w:szCs w:val="22"/>
        </w:rPr>
        <w:t xml:space="preserve">rozporządzenia Ministra Rozwoju, </w:t>
      </w:r>
      <w:r w:rsidRPr="008579F9">
        <w:rPr>
          <w:rFonts w:ascii="Calibri" w:hAnsi="Calibri" w:cs="Calibri"/>
          <w:sz w:val="22"/>
          <w:szCs w:val="22"/>
        </w:rPr>
        <w:t>Pracy i Technologii z dnia 23 grudnia 2020 r. w sprawie podmiotowych środków dowodowych oraz innych dokumentów lub oświadczeń, jakich może żądać zamawiający od wykonawcy (</w:t>
      </w:r>
      <w:r w:rsidR="00166F1C" w:rsidRPr="008579F9">
        <w:rPr>
          <w:rFonts w:ascii="Calibri" w:hAnsi="Calibri" w:cs="Calibri"/>
          <w:sz w:val="22"/>
          <w:szCs w:val="22"/>
        </w:rPr>
        <w:t>Dz.U 2023r poz.1824)</w:t>
      </w:r>
    </w:p>
    <w:p w14:paraId="14BDAA10" w14:textId="452C8845" w:rsidR="002C19DC" w:rsidRPr="008579F9" w:rsidRDefault="002C19DC" w:rsidP="00475CC1">
      <w:pPr>
        <w:numPr>
          <w:ilvl w:val="0"/>
          <w:numId w:val="57"/>
        </w:numPr>
        <w:autoSpaceDE w:val="0"/>
        <w:autoSpaceDN w:val="0"/>
        <w:adjustRightInd w:val="0"/>
        <w:ind w:left="284" w:hanging="284"/>
        <w:jc w:val="both"/>
        <w:rPr>
          <w:rFonts w:ascii="Calibri" w:hAnsi="Calibri" w:cs="Calibri"/>
          <w:sz w:val="22"/>
          <w:szCs w:val="22"/>
        </w:rPr>
      </w:pPr>
      <w:r w:rsidRPr="008579F9">
        <w:rPr>
          <w:rFonts w:ascii="Calibri" w:hAnsi="Calibri" w:cs="Calibri"/>
          <w:sz w:val="22"/>
          <w:szCs w:val="22"/>
        </w:rPr>
        <w:t xml:space="preserve">W celu wykazania, że oferowane </w:t>
      </w:r>
      <w:r w:rsidR="002A700E" w:rsidRPr="008579F9">
        <w:rPr>
          <w:rFonts w:ascii="Calibri" w:hAnsi="Calibri" w:cs="Calibri"/>
          <w:sz w:val="22"/>
          <w:szCs w:val="22"/>
        </w:rPr>
        <w:t>usługi</w:t>
      </w:r>
      <w:r w:rsidRPr="008579F9">
        <w:rPr>
          <w:rFonts w:ascii="Calibri" w:hAnsi="Calibri" w:cs="Calibri"/>
          <w:sz w:val="22"/>
          <w:szCs w:val="22"/>
        </w:rPr>
        <w:t xml:space="preserve">, odpowiadają wymaganiom SWZ, Zamawiający żąda, aby Wykonawca złożył </w:t>
      </w:r>
      <w:r w:rsidR="00147BD6" w:rsidRPr="008579F9">
        <w:rPr>
          <w:rFonts w:ascii="Calibri" w:hAnsi="Calibri" w:cs="Calibri"/>
          <w:b/>
          <w:bCs/>
          <w:sz w:val="22"/>
          <w:szCs w:val="22"/>
          <w:u w:val="single"/>
        </w:rPr>
        <w:t>z ofertą</w:t>
      </w:r>
      <w:r w:rsidR="00147BD6" w:rsidRPr="008579F9">
        <w:rPr>
          <w:rFonts w:ascii="Calibri" w:hAnsi="Calibri" w:cs="Calibri"/>
          <w:sz w:val="22"/>
          <w:szCs w:val="22"/>
        </w:rPr>
        <w:t xml:space="preserve"> </w:t>
      </w:r>
      <w:r w:rsidRPr="008579F9">
        <w:rPr>
          <w:rFonts w:ascii="Calibri" w:hAnsi="Calibri" w:cs="Calibri"/>
          <w:sz w:val="22"/>
          <w:szCs w:val="22"/>
        </w:rPr>
        <w:t>następujące przedmiotowe środki dowodowe:</w:t>
      </w:r>
    </w:p>
    <w:p w14:paraId="4B31DCB6" w14:textId="77777777" w:rsidR="002C19DC" w:rsidRPr="008579F9" w:rsidRDefault="002C19DC" w:rsidP="002C19DC">
      <w:pPr>
        <w:autoSpaceDE w:val="0"/>
        <w:autoSpaceDN w:val="0"/>
        <w:adjustRightInd w:val="0"/>
        <w:ind w:left="720"/>
        <w:jc w:val="both"/>
        <w:rPr>
          <w:rFonts w:ascii="Calibri" w:hAnsi="Calibri" w:cs="Calibri"/>
          <w:sz w:val="22"/>
          <w:szCs w:val="22"/>
        </w:rPr>
      </w:pPr>
    </w:p>
    <w:p w14:paraId="76577E73" w14:textId="77777777" w:rsidR="005F261D" w:rsidRPr="00166F1C" w:rsidRDefault="003933A3" w:rsidP="00045C44">
      <w:pPr>
        <w:widowControl w:val="0"/>
        <w:autoSpaceDE w:val="0"/>
        <w:autoSpaceDN w:val="0"/>
        <w:adjustRightInd w:val="0"/>
        <w:ind w:left="426" w:hanging="426"/>
        <w:jc w:val="both"/>
        <w:rPr>
          <w:rFonts w:asciiTheme="minorHAnsi" w:hAnsiTheme="minorHAnsi" w:cstheme="minorHAnsi"/>
          <w:sz w:val="22"/>
          <w:szCs w:val="22"/>
        </w:rPr>
      </w:pPr>
      <w:r w:rsidRPr="008579F9">
        <w:rPr>
          <w:rFonts w:asciiTheme="minorHAnsi" w:hAnsiTheme="minorHAnsi" w:cstheme="minorHAnsi"/>
          <w:sz w:val="22"/>
          <w:szCs w:val="22"/>
        </w:rPr>
        <w:t xml:space="preserve">2.1. </w:t>
      </w:r>
      <w:r w:rsidR="00E31CA9" w:rsidRPr="008579F9">
        <w:rPr>
          <w:rFonts w:asciiTheme="minorHAnsi" w:hAnsiTheme="minorHAnsi" w:cstheme="minorHAnsi"/>
          <w:sz w:val="22"/>
          <w:szCs w:val="22"/>
        </w:rPr>
        <w:t xml:space="preserve">Formularze </w:t>
      </w:r>
      <w:r w:rsidR="00E31CA9" w:rsidRPr="00166F1C">
        <w:rPr>
          <w:rFonts w:asciiTheme="minorHAnsi" w:hAnsiTheme="minorHAnsi" w:cstheme="minorHAnsi"/>
          <w:sz w:val="22"/>
          <w:szCs w:val="22"/>
        </w:rPr>
        <w:t xml:space="preserve">propozycji jadłospisów dziennych </w:t>
      </w:r>
      <w:r w:rsidR="0005747A" w:rsidRPr="00166F1C">
        <w:rPr>
          <w:rFonts w:asciiTheme="minorHAnsi" w:hAnsiTheme="minorHAnsi" w:cstheme="minorHAnsi"/>
          <w:sz w:val="22"/>
          <w:szCs w:val="22"/>
        </w:rPr>
        <w:t xml:space="preserve">dla diety podstawowej i łatwo strawnej  z ograniczeniem łatwo przyswajalnych węglowodanów - </w:t>
      </w:r>
      <w:r w:rsidR="00D76B1E" w:rsidRPr="00166F1C">
        <w:rPr>
          <w:rFonts w:asciiTheme="minorHAnsi" w:hAnsiTheme="minorHAnsi" w:cstheme="minorHAnsi"/>
          <w:sz w:val="22"/>
          <w:szCs w:val="22"/>
        </w:rPr>
        <w:t xml:space="preserve">na </w:t>
      </w:r>
      <w:r w:rsidR="00E31CA9" w:rsidRPr="00C416FC">
        <w:rPr>
          <w:rFonts w:asciiTheme="minorHAnsi" w:hAnsiTheme="minorHAnsi" w:cstheme="minorHAnsi"/>
          <w:b/>
          <w:bCs/>
          <w:sz w:val="22"/>
          <w:szCs w:val="22"/>
        </w:rPr>
        <w:t>załącznik</w:t>
      </w:r>
      <w:r w:rsidR="00D76B1E" w:rsidRPr="00C416FC">
        <w:rPr>
          <w:rFonts w:asciiTheme="minorHAnsi" w:hAnsiTheme="minorHAnsi" w:cstheme="minorHAnsi"/>
          <w:b/>
          <w:bCs/>
          <w:sz w:val="22"/>
          <w:szCs w:val="22"/>
        </w:rPr>
        <w:t>u nr 11</w:t>
      </w:r>
      <w:r w:rsidR="00E31CA9" w:rsidRPr="00166F1C">
        <w:rPr>
          <w:rFonts w:asciiTheme="minorHAnsi" w:hAnsiTheme="minorHAnsi" w:cstheme="minorHAnsi"/>
          <w:sz w:val="22"/>
          <w:szCs w:val="22"/>
        </w:rPr>
        <w:t xml:space="preserve"> potwierdzające wymagania </w:t>
      </w:r>
      <w:r w:rsidR="009135F3" w:rsidRPr="00166F1C">
        <w:rPr>
          <w:rFonts w:asciiTheme="minorHAnsi" w:hAnsiTheme="minorHAnsi" w:cstheme="minorHAnsi"/>
          <w:sz w:val="22"/>
          <w:szCs w:val="22"/>
        </w:rPr>
        <w:t xml:space="preserve">zawarte w </w:t>
      </w:r>
      <w:r w:rsidR="00E31CA9" w:rsidRPr="00166F1C">
        <w:rPr>
          <w:rFonts w:asciiTheme="minorHAnsi" w:hAnsiTheme="minorHAnsi" w:cstheme="minorHAnsi"/>
          <w:sz w:val="22"/>
          <w:szCs w:val="22"/>
        </w:rPr>
        <w:t>załącznik</w:t>
      </w:r>
      <w:r w:rsidR="009135F3" w:rsidRPr="00166F1C">
        <w:rPr>
          <w:rFonts w:asciiTheme="minorHAnsi" w:hAnsiTheme="minorHAnsi" w:cstheme="minorHAnsi"/>
          <w:sz w:val="22"/>
          <w:szCs w:val="22"/>
        </w:rPr>
        <w:t>u</w:t>
      </w:r>
      <w:r w:rsidR="00E31CA9" w:rsidRPr="00166F1C">
        <w:rPr>
          <w:rFonts w:asciiTheme="minorHAnsi" w:hAnsiTheme="minorHAnsi" w:cstheme="minorHAnsi"/>
          <w:sz w:val="22"/>
          <w:szCs w:val="22"/>
        </w:rPr>
        <w:t xml:space="preserve"> nr </w:t>
      </w:r>
      <w:r w:rsidR="00DF4E37" w:rsidRPr="00166F1C">
        <w:rPr>
          <w:rFonts w:asciiTheme="minorHAnsi" w:hAnsiTheme="minorHAnsi" w:cstheme="minorHAnsi"/>
          <w:sz w:val="22"/>
          <w:szCs w:val="22"/>
        </w:rPr>
        <w:t>3</w:t>
      </w:r>
      <w:r w:rsidR="00E31CA9" w:rsidRPr="00166F1C">
        <w:rPr>
          <w:rFonts w:asciiTheme="minorHAnsi" w:hAnsiTheme="minorHAnsi" w:cstheme="minorHAnsi"/>
          <w:sz w:val="22"/>
          <w:szCs w:val="22"/>
        </w:rPr>
        <w:t xml:space="preserve"> do SWZ. </w:t>
      </w:r>
    </w:p>
    <w:p w14:paraId="56ABD752" w14:textId="64B45CC3" w:rsidR="00E31CA9" w:rsidRPr="00166F1C" w:rsidRDefault="0065564A" w:rsidP="005F261D">
      <w:pPr>
        <w:widowControl w:val="0"/>
        <w:autoSpaceDE w:val="0"/>
        <w:autoSpaceDN w:val="0"/>
        <w:adjustRightInd w:val="0"/>
        <w:ind w:left="426"/>
        <w:jc w:val="both"/>
        <w:rPr>
          <w:rFonts w:asciiTheme="minorHAnsi" w:hAnsiTheme="minorHAnsi" w:cstheme="minorHAnsi"/>
          <w:sz w:val="22"/>
          <w:szCs w:val="22"/>
        </w:rPr>
      </w:pPr>
      <w:r w:rsidRPr="00166F1C">
        <w:rPr>
          <w:rFonts w:asciiTheme="minorHAnsi" w:hAnsiTheme="minorHAnsi" w:cstheme="minorHAnsi"/>
          <w:sz w:val="22"/>
          <w:szCs w:val="22"/>
        </w:rPr>
        <w:lastRenderedPageBreak/>
        <w:t>Zamawiający dodatkowo w Zał</w:t>
      </w:r>
      <w:r w:rsidR="00045C44" w:rsidRPr="00166F1C">
        <w:rPr>
          <w:rFonts w:asciiTheme="minorHAnsi" w:hAnsiTheme="minorHAnsi" w:cstheme="minorHAnsi"/>
          <w:sz w:val="22"/>
          <w:szCs w:val="22"/>
        </w:rPr>
        <w:t>ą</w:t>
      </w:r>
      <w:r w:rsidRPr="00166F1C">
        <w:rPr>
          <w:rFonts w:asciiTheme="minorHAnsi" w:hAnsiTheme="minorHAnsi" w:cstheme="minorHAnsi"/>
          <w:sz w:val="22"/>
          <w:szCs w:val="22"/>
        </w:rPr>
        <w:t xml:space="preserve">czniku nr </w:t>
      </w:r>
      <w:r w:rsidR="00045C44" w:rsidRPr="00166F1C">
        <w:rPr>
          <w:rFonts w:asciiTheme="minorHAnsi" w:hAnsiTheme="minorHAnsi" w:cstheme="minorHAnsi"/>
          <w:sz w:val="22"/>
          <w:szCs w:val="22"/>
        </w:rPr>
        <w:t>10</w:t>
      </w:r>
      <w:r w:rsidRPr="00166F1C">
        <w:rPr>
          <w:rFonts w:asciiTheme="minorHAnsi" w:hAnsiTheme="minorHAnsi" w:cstheme="minorHAnsi"/>
          <w:sz w:val="22"/>
          <w:szCs w:val="22"/>
        </w:rPr>
        <w:t xml:space="preserve"> przedstawia charakterystykę</w:t>
      </w:r>
      <w:r w:rsidR="0005747A" w:rsidRPr="00166F1C">
        <w:rPr>
          <w:rFonts w:asciiTheme="minorHAnsi" w:hAnsiTheme="minorHAnsi" w:cstheme="minorHAnsi"/>
          <w:sz w:val="22"/>
          <w:szCs w:val="22"/>
        </w:rPr>
        <w:t xml:space="preserve"> </w:t>
      </w:r>
      <w:r w:rsidRPr="00166F1C">
        <w:rPr>
          <w:rFonts w:asciiTheme="minorHAnsi" w:hAnsiTheme="minorHAnsi" w:cstheme="minorHAnsi"/>
          <w:sz w:val="22"/>
          <w:szCs w:val="22"/>
        </w:rPr>
        <w:t xml:space="preserve">diet. </w:t>
      </w:r>
    </w:p>
    <w:p w14:paraId="0514B555" w14:textId="77777777" w:rsidR="002C19DC" w:rsidRPr="006E089C" w:rsidRDefault="002C19DC" w:rsidP="00986329">
      <w:pPr>
        <w:pStyle w:val="Bezodstpw"/>
      </w:pPr>
    </w:p>
    <w:p w14:paraId="7C203F4B" w14:textId="0A29E43B" w:rsidR="002C19DC" w:rsidRPr="00476F1A" w:rsidRDefault="002C19DC" w:rsidP="00D76B1E">
      <w:pPr>
        <w:pStyle w:val="Akapitzlist"/>
        <w:numPr>
          <w:ilvl w:val="0"/>
          <w:numId w:val="57"/>
        </w:numPr>
        <w:tabs>
          <w:tab w:val="left" w:pos="284"/>
        </w:tabs>
        <w:ind w:left="284" w:hanging="284"/>
        <w:jc w:val="both"/>
        <w:rPr>
          <w:rFonts w:ascii="Calibri" w:hAnsi="Calibri" w:cs="Calibri"/>
          <w:sz w:val="22"/>
          <w:szCs w:val="22"/>
        </w:rPr>
      </w:pPr>
      <w:r w:rsidRPr="00D42FDF">
        <w:rPr>
          <w:rFonts w:ascii="Calibri" w:hAnsi="Calibri" w:cs="Calibri"/>
          <w:b/>
          <w:bCs/>
          <w:sz w:val="22"/>
          <w:szCs w:val="22"/>
        </w:rPr>
        <w:t>Mając na uwadze art. 107 ust. 2 ustawy Zamawiający informuje, że</w:t>
      </w:r>
      <w:r w:rsidRPr="00476F1A">
        <w:rPr>
          <w:rFonts w:ascii="Calibri" w:hAnsi="Calibri" w:cs="Calibri"/>
          <w:sz w:val="22"/>
          <w:szCs w:val="22"/>
        </w:rPr>
        <w:t xml:space="preserve"> </w:t>
      </w:r>
      <w:r w:rsidRPr="00045C44">
        <w:rPr>
          <w:rFonts w:ascii="Calibri" w:hAnsi="Calibri" w:cs="Calibri"/>
          <w:b/>
          <w:bCs/>
          <w:sz w:val="22"/>
          <w:szCs w:val="22"/>
        </w:rPr>
        <w:t>przedmiotowe środki dowodowe podlegają uzupełnieniu</w:t>
      </w:r>
      <w:r w:rsidRPr="00476F1A">
        <w:rPr>
          <w:rFonts w:ascii="Calibri" w:hAnsi="Calibri" w:cs="Calibri"/>
          <w:sz w:val="22"/>
          <w:szCs w:val="22"/>
        </w:rPr>
        <w:t xml:space="preserve">, </w:t>
      </w:r>
      <w:r w:rsidRPr="00D42FDF">
        <w:rPr>
          <w:rFonts w:ascii="Calibri" w:hAnsi="Calibri" w:cs="Calibri"/>
          <w:b/>
          <w:bCs/>
          <w:sz w:val="22"/>
          <w:szCs w:val="22"/>
        </w:rPr>
        <w:t>w przypadku gdy nie zostaną one złożone lub będą niekompletne</w:t>
      </w:r>
      <w:r w:rsidRPr="00476F1A">
        <w:rPr>
          <w:rFonts w:ascii="Calibri" w:hAnsi="Calibri" w:cs="Calibri"/>
          <w:sz w:val="22"/>
          <w:szCs w:val="22"/>
        </w:rPr>
        <w:t>.</w:t>
      </w:r>
    </w:p>
    <w:p w14:paraId="7C292637" w14:textId="77777777" w:rsidR="002C19DC" w:rsidRPr="00B445F9" w:rsidRDefault="002C19DC" w:rsidP="00D76B1E">
      <w:pPr>
        <w:numPr>
          <w:ilvl w:val="0"/>
          <w:numId w:val="57"/>
        </w:numPr>
        <w:autoSpaceDE w:val="0"/>
        <w:autoSpaceDN w:val="0"/>
        <w:adjustRightInd w:val="0"/>
        <w:ind w:left="284" w:hanging="284"/>
        <w:jc w:val="both"/>
        <w:rPr>
          <w:rFonts w:ascii="Calibri" w:hAnsi="Calibri" w:cs="Calibri"/>
          <w:sz w:val="22"/>
          <w:szCs w:val="22"/>
        </w:rPr>
      </w:pPr>
      <w:r w:rsidRPr="00E73A1D">
        <w:rPr>
          <w:rFonts w:ascii="Calibri" w:eastAsia="Calibri" w:hAnsi="Calibri" w:cs="Calibri"/>
          <w:sz w:val="22"/>
          <w:szCs w:val="22"/>
        </w:rPr>
        <w:t xml:space="preserve">W toku badania i oceny ofert Zamawiający może żądać od wykonawców wyjaśnień dotyczących treści złożonych przez nich ofert oraz przedmiotowych środków dowodowych lub innych składanych dokumentów lub oświadczeń. Wykonawcy są zobowiązani do przedstawienia wyjaśnień w terminie wskazanym przez Zamawiającego. </w:t>
      </w:r>
    </w:p>
    <w:p w14:paraId="51AC037E" w14:textId="0432F0AF" w:rsidR="002C19DC" w:rsidRPr="008F5752" w:rsidRDefault="002C19DC" w:rsidP="00D76B1E">
      <w:pPr>
        <w:numPr>
          <w:ilvl w:val="0"/>
          <w:numId w:val="57"/>
        </w:numPr>
        <w:autoSpaceDE w:val="0"/>
        <w:autoSpaceDN w:val="0"/>
        <w:adjustRightInd w:val="0"/>
        <w:ind w:left="284" w:hanging="284"/>
        <w:jc w:val="both"/>
        <w:rPr>
          <w:rFonts w:ascii="Calibri" w:hAnsi="Calibri" w:cs="Calibri"/>
          <w:sz w:val="22"/>
          <w:szCs w:val="22"/>
        </w:rPr>
      </w:pPr>
      <w:r w:rsidRPr="008F5752">
        <w:rPr>
          <w:rFonts w:ascii="Calibri" w:hAnsi="Calibri" w:cs="Calibri"/>
          <w:sz w:val="22"/>
          <w:szCs w:val="22"/>
        </w:rPr>
        <w:t>W przypadku zastosowania artykułów lub rozwiązań równoważnych w rozumieniu art. 99 ust. 5 ustawy</w:t>
      </w:r>
      <w:r w:rsidR="00E211EE">
        <w:rPr>
          <w:rFonts w:ascii="Calibri" w:hAnsi="Calibri" w:cs="Calibri"/>
          <w:sz w:val="22"/>
          <w:szCs w:val="22"/>
        </w:rPr>
        <w:t xml:space="preserve"> PZP</w:t>
      </w:r>
      <w:r w:rsidRPr="008F5752">
        <w:rPr>
          <w:rFonts w:ascii="Calibri" w:hAnsi="Calibri" w:cs="Calibri"/>
          <w:sz w:val="22"/>
          <w:szCs w:val="22"/>
        </w:rPr>
        <w:t>, Wykonawca zobowiązany jest do ich wskazania w ofercie oraz do złożenia wraz z ofertą dokumentów potwierdzających, że oferta/rozwiązanie równoważne spełniają wymagania Zamawiającego opisane w przedmiocie zamówienia.</w:t>
      </w:r>
    </w:p>
    <w:p w14:paraId="4F0EC7D2" w14:textId="77777777" w:rsidR="002C19DC" w:rsidRPr="003F3EFE" w:rsidRDefault="002C19DC" w:rsidP="00D76B1E">
      <w:pPr>
        <w:numPr>
          <w:ilvl w:val="0"/>
          <w:numId w:val="57"/>
        </w:numPr>
        <w:autoSpaceDE w:val="0"/>
        <w:autoSpaceDN w:val="0"/>
        <w:adjustRightInd w:val="0"/>
        <w:ind w:left="284" w:hanging="284"/>
        <w:jc w:val="both"/>
        <w:rPr>
          <w:rFonts w:ascii="Calibri" w:hAnsi="Calibri" w:cs="Calibri"/>
          <w:sz w:val="22"/>
          <w:szCs w:val="22"/>
        </w:rPr>
      </w:pPr>
      <w:r w:rsidRPr="00B445F9">
        <w:rPr>
          <w:rFonts w:ascii="Calibri" w:hAnsi="Calibri" w:cs="Calibri"/>
          <w:sz w:val="22"/>
          <w:szCs w:val="22"/>
        </w:rPr>
        <w:t xml:space="preserve">Jeżeli Wykonawca nie złoży ww. dokumentów lub złożone dokumenty będą niekompletne (nie potwierdzając w ten sposób równoważności oferty w zakresie opisanym w opisie przedmiotu zamówienia),  Zamawiający </w:t>
      </w:r>
      <w:r w:rsidRPr="00320C1B">
        <w:rPr>
          <w:rFonts w:ascii="Calibri" w:hAnsi="Calibri" w:cs="Calibri"/>
          <w:bCs/>
          <w:sz w:val="22"/>
          <w:szCs w:val="22"/>
        </w:rPr>
        <w:t xml:space="preserve">wezwie Wykonawcę do złożenia lub uzupełnienia </w:t>
      </w:r>
      <w:r>
        <w:rPr>
          <w:rFonts w:ascii="Calibri" w:hAnsi="Calibri" w:cs="Calibri"/>
          <w:bCs/>
          <w:sz w:val="22"/>
          <w:szCs w:val="22"/>
        </w:rPr>
        <w:t xml:space="preserve">ich </w:t>
      </w:r>
      <w:r w:rsidRPr="00320C1B">
        <w:rPr>
          <w:rFonts w:ascii="Calibri" w:hAnsi="Calibri" w:cs="Calibri"/>
          <w:bCs/>
          <w:sz w:val="22"/>
          <w:szCs w:val="22"/>
        </w:rPr>
        <w:t>w wyznaczonym terminie</w:t>
      </w:r>
      <w:r>
        <w:rPr>
          <w:rFonts w:ascii="Calibri" w:hAnsi="Calibri" w:cs="Calibri"/>
          <w:bCs/>
          <w:sz w:val="22"/>
          <w:szCs w:val="22"/>
        </w:rPr>
        <w:t>.</w:t>
      </w:r>
    </w:p>
    <w:p w14:paraId="13F9B1C3" w14:textId="77777777" w:rsidR="002C19DC" w:rsidRDefault="002C19DC" w:rsidP="006A370E">
      <w:pPr>
        <w:spacing w:line="360" w:lineRule="auto"/>
        <w:ind w:left="1701" w:right="28" w:hanging="1701"/>
        <w:jc w:val="center"/>
        <w:rPr>
          <w:rFonts w:asciiTheme="minorHAnsi" w:hAnsiTheme="minorHAnsi" w:cs="Arial"/>
          <w:b/>
          <w:sz w:val="22"/>
          <w:szCs w:val="22"/>
        </w:rPr>
      </w:pPr>
    </w:p>
    <w:p w14:paraId="0A634797" w14:textId="3A225E78" w:rsidR="00815B6A" w:rsidRPr="008F5BB1" w:rsidRDefault="006A370E" w:rsidP="006A370E">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VI</w:t>
      </w:r>
    </w:p>
    <w:p w14:paraId="5B02B912" w14:textId="40B6D014" w:rsidR="00EE624D" w:rsidRPr="008F5BB1" w:rsidRDefault="00EE624D" w:rsidP="00D6574F">
      <w:pPr>
        <w:ind w:left="1701" w:right="28" w:hanging="1701"/>
        <w:jc w:val="center"/>
        <w:rPr>
          <w:rFonts w:asciiTheme="minorHAnsi" w:hAnsiTheme="minorHAnsi" w:cs="Arial"/>
          <w:sz w:val="22"/>
          <w:szCs w:val="22"/>
        </w:rPr>
      </w:pPr>
      <w:r w:rsidRPr="008F5BB1">
        <w:rPr>
          <w:rFonts w:asciiTheme="minorHAnsi" w:hAnsiTheme="minorHAnsi" w:cs="Arial"/>
          <w:b/>
          <w:sz w:val="22"/>
          <w:szCs w:val="22"/>
        </w:rPr>
        <w:t xml:space="preserve">INFORMACJA NA TEMAT MOŻLIWOŚCI SKŁADANIA OFERT WARIANTOWYCH </w:t>
      </w:r>
      <w:r w:rsidRPr="008F5BB1">
        <w:rPr>
          <w:rFonts w:asciiTheme="minorHAnsi" w:hAnsiTheme="minorHAnsi" w:cs="Arial"/>
          <w:sz w:val="22"/>
          <w:szCs w:val="22"/>
        </w:rPr>
        <w:t>oraz</w:t>
      </w:r>
    </w:p>
    <w:p w14:paraId="1DBE2DF2" w14:textId="62E5C6BC" w:rsidR="00815B6A" w:rsidRPr="008F5BB1" w:rsidRDefault="00815B6A" w:rsidP="00D6574F">
      <w:pPr>
        <w:ind w:right="28"/>
        <w:jc w:val="center"/>
        <w:rPr>
          <w:rFonts w:asciiTheme="minorHAnsi" w:hAnsiTheme="minorHAnsi" w:cs="Arial"/>
          <w:b/>
          <w:sz w:val="22"/>
          <w:szCs w:val="22"/>
        </w:rPr>
      </w:pPr>
      <w:r w:rsidRPr="008F5BB1">
        <w:rPr>
          <w:rFonts w:asciiTheme="minorHAnsi" w:hAnsiTheme="minorHAnsi" w:cs="Arial"/>
          <w:b/>
          <w:sz w:val="22"/>
          <w:szCs w:val="22"/>
        </w:rPr>
        <w:t xml:space="preserve">INFORMACJA NA TEMAT PRZEWIDYWANEGO ZAMÓWIENIA POLEGAJĄCEGO NA POWTÓRZENIU PODOBNYCH </w:t>
      </w:r>
      <w:r w:rsidR="00596C3B">
        <w:rPr>
          <w:rFonts w:asciiTheme="minorHAnsi" w:hAnsiTheme="minorHAnsi" w:cs="Arial"/>
          <w:b/>
          <w:sz w:val="22"/>
          <w:szCs w:val="22"/>
        </w:rPr>
        <w:t>USŁUG</w:t>
      </w:r>
    </w:p>
    <w:p w14:paraId="23F55856" w14:textId="77777777" w:rsidR="00815B6A" w:rsidRPr="008F5BB1" w:rsidRDefault="00815B6A" w:rsidP="006A370E">
      <w:pPr>
        <w:ind w:left="1701" w:right="28" w:hanging="1701"/>
        <w:rPr>
          <w:rFonts w:asciiTheme="minorHAnsi" w:hAnsiTheme="minorHAnsi" w:cs="Arial"/>
          <w:b/>
          <w:sz w:val="22"/>
          <w:szCs w:val="22"/>
        </w:rPr>
      </w:pPr>
    </w:p>
    <w:p w14:paraId="302AE589" w14:textId="77777777" w:rsidR="00D6574F" w:rsidRDefault="00EE624D" w:rsidP="00D57C62">
      <w:pPr>
        <w:pStyle w:val="Akapitzlist"/>
        <w:numPr>
          <w:ilvl w:val="3"/>
          <w:numId w:val="51"/>
        </w:numPr>
        <w:ind w:left="284" w:right="28" w:hanging="284"/>
        <w:jc w:val="both"/>
        <w:rPr>
          <w:rFonts w:asciiTheme="minorHAnsi" w:hAnsiTheme="minorHAnsi" w:cs="Arial"/>
          <w:sz w:val="22"/>
          <w:szCs w:val="22"/>
        </w:rPr>
      </w:pPr>
      <w:r w:rsidRPr="008F5BB1">
        <w:rPr>
          <w:rFonts w:asciiTheme="minorHAnsi" w:hAnsiTheme="minorHAnsi" w:cs="Arial"/>
          <w:sz w:val="22"/>
          <w:szCs w:val="22"/>
        </w:rPr>
        <w:t>Zamawiający nie dopuszcza możliwości złożenia oferty wariantowej.</w:t>
      </w:r>
    </w:p>
    <w:p w14:paraId="1196F7B5" w14:textId="508E6E67" w:rsidR="006A370E" w:rsidRPr="00D6574F" w:rsidRDefault="00D6574F" w:rsidP="00D57C62">
      <w:pPr>
        <w:pStyle w:val="Akapitzlist"/>
        <w:numPr>
          <w:ilvl w:val="3"/>
          <w:numId w:val="51"/>
        </w:numPr>
        <w:ind w:left="284" w:right="28" w:hanging="284"/>
        <w:jc w:val="both"/>
        <w:rPr>
          <w:rFonts w:asciiTheme="minorHAnsi" w:hAnsiTheme="minorHAnsi" w:cs="Arial"/>
          <w:sz w:val="22"/>
          <w:szCs w:val="22"/>
        </w:rPr>
      </w:pPr>
      <w:r w:rsidRPr="00D6574F">
        <w:rPr>
          <w:rFonts w:asciiTheme="minorHAnsi" w:hAnsiTheme="minorHAnsi" w:cs="Arial"/>
          <w:sz w:val="22"/>
          <w:szCs w:val="22"/>
        </w:rPr>
        <w:t xml:space="preserve">Zamawiający nie przewiduje udzielenia zamówienia polegającego na powtórzeniu podobnych </w:t>
      </w:r>
      <w:r w:rsidR="00332118">
        <w:rPr>
          <w:rFonts w:asciiTheme="minorHAnsi" w:hAnsiTheme="minorHAnsi" w:cs="Arial"/>
          <w:sz w:val="22"/>
          <w:szCs w:val="22"/>
        </w:rPr>
        <w:t>usług</w:t>
      </w:r>
      <w:r w:rsidRPr="00D6574F">
        <w:rPr>
          <w:rFonts w:asciiTheme="minorHAnsi" w:hAnsiTheme="minorHAnsi" w:cs="Arial"/>
          <w:sz w:val="22"/>
          <w:szCs w:val="22"/>
        </w:rPr>
        <w:t>, o którym mowa w art. 214 ust.</w:t>
      </w:r>
      <w:r w:rsidR="001A09D9">
        <w:rPr>
          <w:rFonts w:asciiTheme="minorHAnsi" w:hAnsiTheme="minorHAnsi" w:cs="Arial"/>
          <w:sz w:val="22"/>
          <w:szCs w:val="22"/>
        </w:rPr>
        <w:t xml:space="preserve"> </w:t>
      </w:r>
      <w:r w:rsidRPr="00D6574F">
        <w:rPr>
          <w:rFonts w:asciiTheme="minorHAnsi" w:hAnsiTheme="minorHAnsi" w:cs="Arial"/>
          <w:sz w:val="22"/>
          <w:szCs w:val="22"/>
        </w:rPr>
        <w:t>1 pkt 7 ustawy</w:t>
      </w:r>
      <w:r w:rsidR="00E211EE">
        <w:rPr>
          <w:rFonts w:asciiTheme="minorHAnsi" w:hAnsiTheme="minorHAnsi" w:cs="Arial"/>
          <w:sz w:val="22"/>
          <w:szCs w:val="22"/>
        </w:rPr>
        <w:t xml:space="preserve"> PZP</w:t>
      </w:r>
      <w:r w:rsidRPr="00D6574F">
        <w:rPr>
          <w:rFonts w:asciiTheme="minorHAnsi" w:hAnsiTheme="minorHAnsi" w:cs="Arial"/>
          <w:sz w:val="22"/>
          <w:szCs w:val="22"/>
        </w:rPr>
        <w:t>.</w:t>
      </w:r>
    </w:p>
    <w:p w14:paraId="64BF51B2" w14:textId="77777777" w:rsidR="00CB1266" w:rsidRPr="008F5BB1" w:rsidRDefault="00CB1266" w:rsidP="00A7033C">
      <w:pPr>
        <w:tabs>
          <w:tab w:val="left" w:pos="567"/>
        </w:tabs>
        <w:jc w:val="both"/>
        <w:rPr>
          <w:rFonts w:asciiTheme="minorHAnsi" w:hAnsiTheme="minorHAnsi" w:cs="Arial"/>
          <w:sz w:val="22"/>
          <w:szCs w:val="22"/>
        </w:rPr>
      </w:pPr>
    </w:p>
    <w:p w14:paraId="67A9963F" w14:textId="77777777" w:rsidR="006A370E" w:rsidRPr="008F5BB1" w:rsidRDefault="006A370E" w:rsidP="006A370E">
      <w:pPr>
        <w:tabs>
          <w:tab w:val="left" w:pos="426"/>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VII</w:t>
      </w:r>
    </w:p>
    <w:p w14:paraId="446A0A80" w14:textId="0DC54A48" w:rsidR="006A370E" w:rsidRPr="008F5BB1" w:rsidRDefault="006A370E" w:rsidP="00CB1266">
      <w:pPr>
        <w:tabs>
          <w:tab w:val="left" w:pos="426"/>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MAKSYMALNA LICZBA WYKONAWCÓW, Z KTÓRYMI ZAMAWIAJĄCY ZAWRZE UMOWĘ RAMOWĄ</w:t>
      </w:r>
    </w:p>
    <w:p w14:paraId="3321A073" w14:textId="77777777" w:rsidR="006A370E" w:rsidRPr="008F5BB1" w:rsidRDefault="006A370E" w:rsidP="006A370E">
      <w:pPr>
        <w:tabs>
          <w:tab w:val="left" w:pos="426"/>
        </w:tabs>
        <w:ind w:left="1701" w:right="28" w:hanging="1701"/>
        <w:jc w:val="both"/>
        <w:rPr>
          <w:rFonts w:asciiTheme="minorHAnsi" w:hAnsiTheme="minorHAnsi" w:cs="Arial"/>
          <w:sz w:val="22"/>
          <w:szCs w:val="22"/>
        </w:rPr>
      </w:pPr>
      <w:r w:rsidRPr="008F5BB1">
        <w:rPr>
          <w:rFonts w:asciiTheme="minorHAnsi" w:hAnsiTheme="minorHAnsi" w:cs="Arial"/>
          <w:sz w:val="22"/>
          <w:szCs w:val="22"/>
        </w:rPr>
        <w:t>Przedmiotowe postępowanie nie jest prowadzone w celu zawarcia umowy ramowej.</w:t>
      </w:r>
    </w:p>
    <w:p w14:paraId="439FEC9D" w14:textId="77777777" w:rsidR="00E51C12" w:rsidRPr="008F5BB1" w:rsidRDefault="00E51C12" w:rsidP="00A7033C">
      <w:pPr>
        <w:tabs>
          <w:tab w:val="left" w:pos="567"/>
        </w:tabs>
        <w:jc w:val="both"/>
        <w:rPr>
          <w:rFonts w:asciiTheme="minorHAnsi" w:hAnsiTheme="minorHAnsi" w:cs="Arial"/>
          <w:sz w:val="22"/>
          <w:szCs w:val="22"/>
        </w:rPr>
      </w:pPr>
    </w:p>
    <w:p w14:paraId="1AADF395" w14:textId="77777777" w:rsidR="00CB1266" w:rsidRPr="008F5BB1" w:rsidRDefault="00CB1266" w:rsidP="00A7033C">
      <w:pPr>
        <w:tabs>
          <w:tab w:val="left" w:pos="567"/>
        </w:tabs>
        <w:jc w:val="both"/>
        <w:rPr>
          <w:rFonts w:asciiTheme="minorHAnsi" w:hAnsiTheme="minorHAnsi" w:cs="Arial"/>
          <w:sz w:val="22"/>
          <w:szCs w:val="22"/>
        </w:rPr>
      </w:pPr>
    </w:p>
    <w:p w14:paraId="69452C88" w14:textId="77777777" w:rsidR="00B4667B" w:rsidRPr="008F5BB1" w:rsidRDefault="007707A6"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B4667B" w:rsidRPr="008F5BB1">
        <w:rPr>
          <w:rFonts w:asciiTheme="minorHAnsi" w:hAnsiTheme="minorHAnsi" w:cs="Arial"/>
          <w:b/>
          <w:sz w:val="22"/>
          <w:szCs w:val="22"/>
        </w:rPr>
        <w:t>V</w:t>
      </w:r>
      <w:r w:rsidRPr="008F5BB1">
        <w:rPr>
          <w:rFonts w:asciiTheme="minorHAnsi" w:hAnsiTheme="minorHAnsi" w:cs="Arial"/>
          <w:b/>
          <w:sz w:val="22"/>
          <w:szCs w:val="22"/>
        </w:rPr>
        <w:t>III</w:t>
      </w:r>
    </w:p>
    <w:p w14:paraId="1DCA5405" w14:textId="77777777" w:rsidR="00A16332" w:rsidRPr="008F5BB1" w:rsidRDefault="00A16332"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TERMIN WYKONANIA ZAMÓWIENIA</w:t>
      </w:r>
    </w:p>
    <w:p w14:paraId="76060BE5" w14:textId="77777777" w:rsidR="00A16332" w:rsidRPr="008F5BB1" w:rsidRDefault="00A16332" w:rsidP="00A16332">
      <w:pPr>
        <w:tabs>
          <w:tab w:val="left" w:pos="567"/>
        </w:tabs>
        <w:jc w:val="both"/>
        <w:rPr>
          <w:rFonts w:asciiTheme="minorHAnsi" w:hAnsiTheme="minorHAnsi" w:cs="Arial"/>
          <w:b/>
          <w:sz w:val="22"/>
          <w:szCs w:val="22"/>
        </w:rPr>
      </w:pPr>
    </w:p>
    <w:p w14:paraId="0B5EB416" w14:textId="00D3B6D0" w:rsidR="009709FF" w:rsidRDefault="00A16332" w:rsidP="009709FF">
      <w:pPr>
        <w:pStyle w:val="Bezodstpw"/>
        <w:rPr>
          <w:rFonts w:ascii="Calibri" w:eastAsia="Calibri" w:hAnsi="Calibri"/>
          <w:b/>
        </w:rPr>
      </w:pPr>
      <w:r w:rsidRPr="008F5BB1">
        <w:rPr>
          <w:rFonts w:cs="Arial"/>
        </w:rPr>
        <w:t xml:space="preserve">Zamówienie należy zrealizować w terminie: </w:t>
      </w:r>
      <w:r w:rsidR="009709FF">
        <w:rPr>
          <w:rFonts w:ascii="Calibri" w:eastAsia="Calibri" w:hAnsi="Calibri"/>
        </w:rPr>
        <w:t xml:space="preserve"> </w:t>
      </w:r>
      <w:r w:rsidR="003E71C1" w:rsidRPr="00E13114">
        <w:rPr>
          <w:rFonts w:ascii="Calibri" w:eastAsia="Calibri" w:hAnsi="Calibri"/>
          <w:b/>
        </w:rPr>
        <w:t>24</w:t>
      </w:r>
      <w:r w:rsidR="00332118" w:rsidRPr="00E13114">
        <w:rPr>
          <w:rFonts w:ascii="Calibri" w:eastAsia="Calibri" w:hAnsi="Calibri"/>
          <w:b/>
        </w:rPr>
        <w:t xml:space="preserve"> </w:t>
      </w:r>
      <w:r w:rsidR="000E0D70" w:rsidRPr="00E13114">
        <w:rPr>
          <w:rFonts w:ascii="Calibri" w:eastAsia="Calibri" w:hAnsi="Calibri"/>
          <w:b/>
        </w:rPr>
        <w:t>miesi</w:t>
      </w:r>
      <w:r w:rsidR="003E71C1" w:rsidRPr="00E13114">
        <w:rPr>
          <w:rFonts w:ascii="Calibri" w:eastAsia="Calibri" w:hAnsi="Calibri"/>
          <w:b/>
        </w:rPr>
        <w:t>ące</w:t>
      </w:r>
      <w:r w:rsidR="000E0D70" w:rsidRPr="00E13114">
        <w:rPr>
          <w:rFonts w:ascii="Calibri" w:eastAsia="Calibri" w:hAnsi="Calibri"/>
          <w:b/>
        </w:rPr>
        <w:t xml:space="preserve">. </w:t>
      </w:r>
      <w:r w:rsidR="000E0D70" w:rsidRPr="00E13114">
        <w:rPr>
          <w:rFonts w:ascii="Calibri" w:eastAsia="Calibri" w:hAnsi="Calibri"/>
          <w:b/>
        </w:rPr>
        <w:br/>
      </w:r>
      <w:r w:rsidR="000E0D70" w:rsidRPr="00E13114">
        <w:rPr>
          <w:rFonts w:ascii="Calibri" w:eastAsia="Calibri" w:hAnsi="Calibri"/>
        </w:rPr>
        <w:t xml:space="preserve">Przewidziany termin obowiązywania umowy od dnia </w:t>
      </w:r>
      <w:r w:rsidR="00166F1C" w:rsidRPr="00E13114">
        <w:rPr>
          <w:rFonts w:ascii="Calibri" w:eastAsia="Calibri" w:hAnsi="Calibri"/>
        </w:rPr>
        <w:t>01.12.2024r</w:t>
      </w:r>
    </w:p>
    <w:p w14:paraId="1EE5C28A" w14:textId="77777777" w:rsidR="000E0D70" w:rsidRPr="009709FF" w:rsidRDefault="000E0D70" w:rsidP="009709FF">
      <w:pPr>
        <w:pStyle w:val="Bezodstpw"/>
        <w:rPr>
          <w:rFonts w:ascii="Calibri" w:eastAsia="Calibri" w:hAnsi="Calibri"/>
          <w:color w:val="FF0000"/>
        </w:rPr>
      </w:pPr>
    </w:p>
    <w:p w14:paraId="44F18BB6" w14:textId="247DDB9C" w:rsidR="000A74F2" w:rsidRPr="008F5BB1" w:rsidRDefault="000A74F2" w:rsidP="009709FF">
      <w:pPr>
        <w:autoSpaceDE w:val="0"/>
        <w:autoSpaceDN w:val="0"/>
        <w:adjustRightInd w:val="0"/>
        <w:jc w:val="both"/>
        <w:rPr>
          <w:rFonts w:asciiTheme="minorHAnsi" w:hAnsiTheme="minorHAnsi" w:cs="Arial"/>
          <w:b/>
          <w:sz w:val="22"/>
          <w:szCs w:val="22"/>
        </w:rPr>
      </w:pPr>
    </w:p>
    <w:p w14:paraId="05A0244C" w14:textId="35E26CF6" w:rsidR="00C477D3" w:rsidRPr="008F5BB1" w:rsidRDefault="007707A6" w:rsidP="006E67D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IX</w:t>
      </w:r>
    </w:p>
    <w:p w14:paraId="6B9D28E9" w14:textId="16CC5861" w:rsidR="00C477D3" w:rsidRPr="008F5BB1" w:rsidRDefault="00C477D3" w:rsidP="006E67D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POSTANOWIENIA UMOWY W SPRAWIE ZAMÓWIENIA PUBLICZNEGO, </w:t>
      </w:r>
    </w:p>
    <w:p w14:paraId="0737606B" w14:textId="77777777" w:rsidR="00C477D3" w:rsidRPr="008F5BB1" w:rsidRDefault="00C477D3" w:rsidP="00C477D3">
      <w:pPr>
        <w:jc w:val="both"/>
        <w:rPr>
          <w:rFonts w:asciiTheme="minorHAnsi" w:hAnsiTheme="minorHAnsi" w:cs="Arial"/>
          <w:b/>
          <w:sz w:val="22"/>
          <w:szCs w:val="22"/>
        </w:rPr>
      </w:pPr>
    </w:p>
    <w:p w14:paraId="4E0505FF" w14:textId="238833D1" w:rsidR="00FB5539" w:rsidRPr="00FB5539" w:rsidRDefault="000A74F2" w:rsidP="009D1DA5">
      <w:pPr>
        <w:numPr>
          <w:ilvl w:val="0"/>
          <w:numId w:val="41"/>
        </w:numPr>
        <w:ind w:left="426" w:hanging="426"/>
        <w:jc w:val="both"/>
        <w:rPr>
          <w:rFonts w:asciiTheme="minorHAnsi" w:hAnsiTheme="minorHAnsi" w:cstheme="minorHAnsi"/>
          <w:sz w:val="22"/>
          <w:szCs w:val="22"/>
        </w:rPr>
      </w:pPr>
      <w:r w:rsidRPr="00FB5539">
        <w:rPr>
          <w:rFonts w:asciiTheme="minorHAnsi" w:hAnsiTheme="minorHAnsi" w:cstheme="minorHAnsi"/>
          <w:sz w:val="22"/>
          <w:szCs w:val="22"/>
        </w:rPr>
        <w:t>P</w:t>
      </w:r>
      <w:r w:rsidR="00C477D3" w:rsidRPr="00FB5539">
        <w:rPr>
          <w:rFonts w:asciiTheme="minorHAnsi" w:hAnsiTheme="minorHAnsi" w:cstheme="minorHAnsi"/>
          <w:sz w:val="22"/>
          <w:szCs w:val="22"/>
        </w:rPr>
        <w:t xml:space="preserve">ostanowienia </w:t>
      </w:r>
      <w:r w:rsidRPr="00FB5539">
        <w:rPr>
          <w:rFonts w:asciiTheme="minorHAnsi" w:hAnsiTheme="minorHAnsi" w:cstheme="minorHAnsi"/>
          <w:sz w:val="22"/>
          <w:szCs w:val="22"/>
        </w:rPr>
        <w:t xml:space="preserve">projektu </w:t>
      </w:r>
      <w:r w:rsidR="00C477D3" w:rsidRPr="00FB5539">
        <w:rPr>
          <w:rFonts w:asciiTheme="minorHAnsi" w:hAnsiTheme="minorHAnsi" w:cstheme="minorHAnsi"/>
          <w:sz w:val="22"/>
          <w:szCs w:val="22"/>
        </w:rPr>
        <w:t xml:space="preserve">umowy w </w:t>
      </w:r>
      <w:r w:rsidRPr="00FB5539">
        <w:rPr>
          <w:rFonts w:asciiTheme="minorHAnsi" w:hAnsiTheme="minorHAnsi" w:cstheme="minorHAnsi"/>
          <w:sz w:val="22"/>
          <w:szCs w:val="22"/>
        </w:rPr>
        <w:t xml:space="preserve">sprawie zamówienia publicznego </w:t>
      </w:r>
      <w:r w:rsidR="00527AD9" w:rsidRPr="00FB5539">
        <w:rPr>
          <w:rFonts w:asciiTheme="minorHAnsi" w:hAnsiTheme="minorHAnsi" w:cstheme="minorHAnsi"/>
          <w:sz w:val="22"/>
          <w:szCs w:val="22"/>
        </w:rPr>
        <w:t xml:space="preserve">zawiera </w:t>
      </w:r>
      <w:r w:rsidR="00C477D3" w:rsidRPr="00190706">
        <w:rPr>
          <w:rFonts w:asciiTheme="minorHAnsi" w:hAnsiTheme="minorHAnsi" w:cstheme="minorHAnsi"/>
          <w:b/>
          <w:bCs/>
          <w:sz w:val="22"/>
          <w:szCs w:val="22"/>
        </w:rPr>
        <w:t>załącz</w:t>
      </w:r>
      <w:r w:rsidR="004D14DA" w:rsidRPr="00190706">
        <w:rPr>
          <w:rFonts w:asciiTheme="minorHAnsi" w:hAnsiTheme="minorHAnsi" w:cstheme="minorHAnsi"/>
          <w:b/>
          <w:bCs/>
          <w:sz w:val="22"/>
          <w:szCs w:val="22"/>
        </w:rPr>
        <w:t>nik nr</w:t>
      </w:r>
      <w:r w:rsidRPr="00190706">
        <w:rPr>
          <w:rFonts w:asciiTheme="minorHAnsi" w:hAnsiTheme="minorHAnsi" w:cstheme="minorHAnsi"/>
          <w:b/>
          <w:bCs/>
          <w:sz w:val="22"/>
          <w:szCs w:val="22"/>
        </w:rPr>
        <w:t xml:space="preserve"> </w:t>
      </w:r>
      <w:r w:rsidR="004E14D1" w:rsidRPr="00190706">
        <w:rPr>
          <w:rFonts w:asciiTheme="minorHAnsi" w:hAnsiTheme="minorHAnsi" w:cstheme="minorHAnsi"/>
          <w:b/>
          <w:bCs/>
          <w:sz w:val="22"/>
          <w:szCs w:val="22"/>
        </w:rPr>
        <w:t>4</w:t>
      </w:r>
      <w:r w:rsidR="00C477D3" w:rsidRPr="00190706">
        <w:rPr>
          <w:rFonts w:asciiTheme="minorHAnsi" w:hAnsiTheme="minorHAnsi" w:cstheme="minorHAnsi"/>
          <w:b/>
          <w:bCs/>
          <w:sz w:val="22"/>
          <w:szCs w:val="22"/>
        </w:rPr>
        <w:t xml:space="preserve"> do SW</w:t>
      </w:r>
      <w:r w:rsidR="004D14DA" w:rsidRPr="00190706">
        <w:rPr>
          <w:rFonts w:asciiTheme="minorHAnsi" w:hAnsiTheme="minorHAnsi" w:cstheme="minorHAnsi"/>
          <w:b/>
          <w:bCs/>
          <w:sz w:val="22"/>
          <w:szCs w:val="22"/>
        </w:rPr>
        <w:t>Z</w:t>
      </w:r>
      <w:r w:rsidR="00C477D3" w:rsidRPr="00FB5539">
        <w:rPr>
          <w:rFonts w:asciiTheme="minorHAnsi" w:hAnsiTheme="minorHAnsi" w:cstheme="minorHAnsi"/>
          <w:sz w:val="22"/>
          <w:szCs w:val="22"/>
        </w:rPr>
        <w:t>.</w:t>
      </w:r>
    </w:p>
    <w:p w14:paraId="7CE5AD76" w14:textId="39A16631" w:rsidR="00FB5539" w:rsidRPr="001964FF" w:rsidRDefault="00C477D3" w:rsidP="009D1DA5">
      <w:pPr>
        <w:numPr>
          <w:ilvl w:val="1"/>
          <w:numId w:val="41"/>
        </w:numPr>
        <w:jc w:val="both"/>
        <w:rPr>
          <w:rFonts w:asciiTheme="minorHAnsi" w:hAnsiTheme="minorHAnsi" w:cstheme="minorHAnsi"/>
          <w:b/>
          <w:bCs/>
          <w:sz w:val="22"/>
          <w:szCs w:val="22"/>
        </w:rPr>
      </w:pPr>
      <w:r w:rsidRPr="00FB5539">
        <w:rPr>
          <w:rFonts w:asciiTheme="minorHAnsi" w:hAnsiTheme="minorHAnsi" w:cstheme="minorHAnsi"/>
          <w:sz w:val="22"/>
          <w:szCs w:val="22"/>
        </w:rPr>
        <w:t>Zamawiający przewiduje możliwość zmian postanowień zawartej umowy (tzw. zmiany kontraktowe w oparciu o art. 455 ust. 1 pkt 1 ustawy</w:t>
      </w:r>
      <w:r w:rsidR="00E211EE">
        <w:rPr>
          <w:rFonts w:asciiTheme="minorHAnsi" w:hAnsiTheme="minorHAnsi" w:cstheme="minorHAnsi"/>
          <w:sz w:val="22"/>
          <w:szCs w:val="22"/>
        </w:rPr>
        <w:t xml:space="preserve"> PZP</w:t>
      </w:r>
      <w:r w:rsidRPr="00FB5539">
        <w:rPr>
          <w:rFonts w:asciiTheme="minorHAnsi" w:hAnsiTheme="minorHAnsi" w:cstheme="minorHAnsi"/>
          <w:sz w:val="22"/>
          <w:szCs w:val="22"/>
        </w:rPr>
        <w:t>) w stosunku do treści oferty, na podstawie której dokonano wyboru Wykonawcy, zgodnie z warunkami zawartymi w </w:t>
      </w:r>
      <w:r w:rsidRPr="001964FF">
        <w:rPr>
          <w:rFonts w:asciiTheme="minorHAnsi" w:hAnsiTheme="minorHAnsi" w:cstheme="minorHAnsi"/>
          <w:b/>
          <w:bCs/>
          <w:sz w:val="22"/>
          <w:szCs w:val="22"/>
        </w:rPr>
        <w:t xml:space="preserve">załączniku nr </w:t>
      </w:r>
      <w:r w:rsidR="004E14D1" w:rsidRPr="001964FF">
        <w:rPr>
          <w:rFonts w:asciiTheme="minorHAnsi" w:hAnsiTheme="minorHAnsi" w:cstheme="minorHAnsi"/>
          <w:b/>
          <w:bCs/>
          <w:sz w:val="22"/>
          <w:szCs w:val="22"/>
        </w:rPr>
        <w:t>4</w:t>
      </w:r>
      <w:r w:rsidRPr="001964FF">
        <w:rPr>
          <w:rFonts w:asciiTheme="minorHAnsi" w:hAnsiTheme="minorHAnsi" w:cstheme="minorHAnsi"/>
          <w:b/>
          <w:bCs/>
          <w:sz w:val="22"/>
          <w:szCs w:val="22"/>
        </w:rPr>
        <w:t xml:space="preserve"> do SWZ.</w:t>
      </w:r>
    </w:p>
    <w:p w14:paraId="77DF9C23" w14:textId="7B86CEBA" w:rsidR="00FB5539" w:rsidRPr="00524E57" w:rsidRDefault="00592E97" w:rsidP="009D1DA5">
      <w:pPr>
        <w:numPr>
          <w:ilvl w:val="1"/>
          <w:numId w:val="41"/>
        </w:numPr>
        <w:jc w:val="both"/>
        <w:rPr>
          <w:rFonts w:asciiTheme="minorHAnsi" w:hAnsiTheme="minorHAnsi" w:cstheme="minorHAnsi"/>
          <w:sz w:val="22"/>
          <w:szCs w:val="22"/>
        </w:rPr>
      </w:pPr>
      <w:r w:rsidRPr="00524E57">
        <w:rPr>
          <w:rFonts w:asciiTheme="minorHAnsi" w:hAnsiTheme="minorHAnsi" w:cstheme="minorHAnsi"/>
          <w:sz w:val="22"/>
          <w:szCs w:val="22"/>
        </w:rPr>
        <w:lastRenderedPageBreak/>
        <w:t>Zamawiający dopuszcza możliwość zmiany postanowień umowy w szczególności poprzez zmianę odpowiednio sposobu realizacji</w:t>
      </w:r>
      <w:r w:rsidR="00FB5539" w:rsidRPr="00524E57">
        <w:rPr>
          <w:rFonts w:asciiTheme="minorHAnsi" w:hAnsiTheme="minorHAnsi" w:cstheme="minorHAnsi"/>
          <w:sz w:val="22"/>
          <w:szCs w:val="22"/>
        </w:rPr>
        <w:t>, okresu i terminów ich realizacji i/lub ceny w następujących okolicznościach</w:t>
      </w:r>
      <w:r w:rsidRPr="00524E57">
        <w:rPr>
          <w:rFonts w:asciiTheme="minorHAnsi" w:hAnsiTheme="minorHAnsi" w:cstheme="minorHAnsi"/>
          <w:sz w:val="22"/>
          <w:szCs w:val="22"/>
        </w:rPr>
        <w:t xml:space="preserve">: </w:t>
      </w:r>
    </w:p>
    <w:p w14:paraId="0ED21022" w14:textId="48D0FDB4" w:rsidR="00524E57" w:rsidRPr="00E13114" w:rsidRDefault="00524E57" w:rsidP="00524E57">
      <w:pPr>
        <w:pStyle w:val="Akapitzlist"/>
        <w:numPr>
          <w:ilvl w:val="2"/>
          <w:numId w:val="41"/>
        </w:numPr>
        <w:jc w:val="both"/>
        <w:rPr>
          <w:rFonts w:asciiTheme="minorHAnsi" w:hAnsiTheme="minorHAnsi" w:cstheme="minorHAnsi"/>
          <w:bCs/>
          <w:sz w:val="22"/>
          <w:szCs w:val="22"/>
        </w:rPr>
      </w:pPr>
      <w:r w:rsidRPr="00E13114">
        <w:rPr>
          <w:rFonts w:asciiTheme="minorHAnsi" w:hAnsiTheme="minorHAnsi" w:cstheme="minorHAnsi"/>
          <w:sz w:val="22"/>
          <w:szCs w:val="22"/>
        </w:rPr>
        <w:t xml:space="preserve">konieczności zmiany ceny ofertowej brutto w sytuacji, gdy zmiana stawki podatku VAT będzie wynikała ze zmiany przepisów prawa, a nie z zastosowania nieprawidłowej stawki podatku VAT przez Wykonawcę.  </w:t>
      </w:r>
    </w:p>
    <w:p w14:paraId="2BC1AAD1" w14:textId="77777777" w:rsidR="00524E57" w:rsidRPr="00E13114" w:rsidRDefault="00524E57" w:rsidP="00524E57">
      <w:pPr>
        <w:pStyle w:val="Akapitzlist"/>
        <w:numPr>
          <w:ilvl w:val="2"/>
          <w:numId w:val="41"/>
        </w:numPr>
        <w:jc w:val="both"/>
        <w:rPr>
          <w:rFonts w:asciiTheme="minorHAnsi" w:hAnsiTheme="minorHAnsi" w:cstheme="minorHAnsi"/>
          <w:bCs/>
          <w:sz w:val="22"/>
          <w:szCs w:val="22"/>
        </w:rPr>
      </w:pPr>
      <w:r w:rsidRPr="00E13114">
        <w:rPr>
          <w:rFonts w:asciiTheme="minorHAnsi" w:hAnsiTheme="minorHAnsi" w:cstheme="minorHAnsi"/>
          <w:sz w:val="22"/>
          <w:szCs w:val="22"/>
        </w:rPr>
        <w:t>obniżenia cen jednostkowych netto przez Wykonawcę,</w:t>
      </w:r>
    </w:p>
    <w:p w14:paraId="4FCCC3D5" w14:textId="6208FAE8" w:rsidR="000D7501" w:rsidRPr="00E13114" w:rsidRDefault="0019382A" w:rsidP="00524E57">
      <w:pPr>
        <w:pStyle w:val="Akapitzlist"/>
        <w:numPr>
          <w:ilvl w:val="2"/>
          <w:numId w:val="41"/>
        </w:numPr>
        <w:jc w:val="both"/>
        <w:rPr>
          <w:rFonts w:asciiTheme="minorHAnsi" w:hAnsiTheme="minorHAnsi" w:cstheme="minorHAnsi"/>
          <w:bCs/>
          <w:sz w:val="22"/>
          <w:szCs w:val="22"/>
        </w:rPr>
      </w:pPr>
      <w:r w:rsidRPr="00E13114">
        <w:rPr>
          <w:rFonts w:asciiTheme="minorHAnsi" w:hAnsiTheme="minorHAnsi" w:cstheme="minorHAnsi"/>
          <w:sz w:val="22"/>
          <w:szCs w:val="22"/>
        </w:rPr>
        <w:t xml:space="preserve">zmiany </w:t>
      </w:r>
      <w:r w:rsidR="000D7501" w:rsidRPr="00E13114">
        <w:rPr>
          <w:rFonts w:asciiTheme="minorHAnsi" w:hAnsiTheme="minorHAnsi" w:cstheme="minorHAnsi"/>
          <w:sz w:val="22"/>
          <w:szCs w:val="22"/>
        </w:rPr>
        <w:t>cen jednostkowych w przypadku udziału Szpitala w dofinansowanych programach ze środków zewnętrznych związanych z polepszeniem usługi żywienia pacjentów</w:t>
      </w:r>
    </w:p>
    <w:p w14:paraId="3FC2CBD3" w14:textId="365246B3" w:rsidR="00524E57" w:rsidRPr="00E13114" w:rsidRDefault="00524E57" w:rsidP="00524E57">
      <w:pPr>
        <w:pStyle w:val="Akapitzlist"/>
        <w:numPr>
          <w:ilvl w:val="2"/>
          <w:numId w:val="41"/>
        </w:numPr>
        <w:jc w:val="both"/>
        <w:rPr>
          <w:rFonts w:asciiTheme="minorHAnsi" w:hAnsiTheme="minorHAnsi" w:cstheme="minorHAnsi"/>
          <w:bCs/>
          <w:sz w:val="22"/>
          <w:szCs w:val="22"/>
        </w:rPr>
      </w:pPr>
      <w:r w:rsidRPr="00E13114">
        <w:rPr>
          <w:rFonts w:asciiTheme="minorHAnsi" w:eastAsia="Calibri" w:hAnsiTheme="minorHAnsi" w:cstheme="minorHAnsi"/>
          <w:sz w:val="22"/>
          <w:szCs w:val="22"/>
        </w:rPr>
        <w:t>wystąpienia siły wyższej, której zaistnienie Strona jest w stanie wykazać, co uniemożliwia wykonanie przedmiotu Umowy zgodnie z</w:t>
      </w:r>
      <w:r w:rsidRPr="00E13114">
        <w:rPr>
          <w:rFonts w:asciiTheme="minorHAnsi" w:hAnsiTheme="minorHAnsi" w:cstheme="minorHAnsi"/>
          <w:sz w:val="22"/>
          <w:szCs w:val="22"/>
        </w:rPr>
        <w:t xml:space="preserve"> </w:t>
      </w:r>
      <w:r w:rsidR="000D309A" w:rsidRPr="00E13114">
        <w:rPr>
          <w:rFonts w:asciiTheme="minorHAnsi" w:eastAsia="Calibri" w:hAnsiTheme="minorHAnsi" w:cstheme="minorHAnsi"/>
          <w:iCs/>
          <w:sz w:val="22"/>
          <w:szCs w:val="22"/>
        </w:rPr>
        <w:t>S</w:t>
      </w:r>
      <w:r w:rsidRPr="00E13114">
        <w:rPr>
          <w:rFonts w:asciiTheme="minorHAnsi" w:eastAsia="Calibri" w:hAnsiTheme="minorHAnsi" w:cstheme="minorHAnsi"/>
          <w:iCs/>
          <w:sz w:val="22"/>
          <w:szCs w:val="22"/>
        </w:rPr>
        <w:t>WZ</w:t>
      </w:r>
      <w:r w:rsidR="00636144" w:rsidRPr="00E13114">
        <w:rPr>
          <w:rFonts w:asciiTheme="minorHAnsi" w:eastAsia="Calibri" w:hAnsiTheme="minorHAnsi" w:cstheme="minorHAnsi"/>
          <w:iCs/>
          <w:sz w:val="22"/>
          <w:szCs w:val="22"/>
        </w:rPr>
        <w:t>,</w:t>
      </w:r>
    </w:p>
    <w:p w14:paraId="2F122476" w14:textId="77777777" w:rsidR="00524E57" w:rsidRPr="00E13114" w:rsidRDefault="00524E57" w:rsidP="00524E57">
      <w:pPr>
        <w:pStyle w:val="Akapitzlist"/>
        <w:numPr>
          <w:ilvl w:val="2"/>
          <w:numId w:val="41"/>
        </w:numPr>
        <w:jc w:val="both"/>
        <w:rPr>
          <w:rFonts w:asciiTheme="minorHAnsi" w:hAnsiTheme="minorHAnsi" w:cstheme="minorHAnsi"/>
          <w:bCs/>
          <w:sz w:val="22"/>
          <w:szCs w:val="22"/>
        </w:rPr>
      </w:pPr>
      <w:r w:rsidRPr="00E13114">
        <w:rPr>
          <w:rFonts w:asciiTheme="minorHAnsi" w:eastAsia="Calibri" w:hAnsiTheme="minorHAnsi" w:cstheme="minorHAnsi"/>
          <w:sz w:val="22"/>
          <w:szCs w:val="22"/>
        </w:rPr>
        <w:t>gdy w toku realizacji Umowy wystąpią zmiany stanu prawnego uniemożliwiające wykonywanie Umowy na dotychczasowych warunkach,</w:t>
      </w:r>
    </w:p>
    <w:p w14:paraId="60161651" w14:textId="59E549CC" w:rsidR="00986329" w:rsidRPr="00E13114" w:rsidRDefault="00986329" w:rsidP="00524E57">
      <w:pPr>
        <w:pStyle w:val="Akapitzlist"/>
        <w:numPr>
          <w:ilvl w:val="2"/>
          <w:numId w:val="41"/>
        </w:numPr>
        <w:jc w:val="both"/>
        <w:rPr>
          <w:rFonts w:asciiTheme="minorHAnsi" w:hAnsiTheme="minorHAnsi" w:cstheme="minorHAnsi"/>
          <w:bCs/>
          <w:sz w:val="22"/>
          <w:szCs w:val="22"/>
        </w:rPr>
      </w:pPr>
      <w:r w:rsidRPr="00E13114">
        <w:rPr>
          <w:rFonts w:asciiTheme="minorHAnsi" w:eastAsia="Calibri" w:hAnsiTheme="minorHAnsi" w:cstheme="minorHAnsi"/>
          <w:sz w:val="22"/>
          <w:szCs w:val="22"/>
        </w:rPr>
        <w:t xml:space="preserve"> zmiany sposobu opakowania posiłków (tj. </w:t>
      </w:r>
      <w:r w:rsidR="00FD76EE" w:rsidRPr="00E13114">
        <w:rPr>
          <w:rFonts w:asciiTheme="minorHAnsi" w:eastAsia="Calibri" w:hAnsiTheme="minorHAnsi" w:cstheme="minorHAnsi"/>
          <w:sz w:val="22"/>
          <w:szCs w:val="22"/>
        </w:rPr>
        <w:t xml:space="preserve">np. </w:t>
      </w:r>
      <w:r w:rsidRPr="00E13114">
        <w:rPr>
          <w:rFonts w:asciiTheme="minorHAnsi" w:eastAsia="Calibri" w:hAnsiTheme="minorHAnsi" w:cstheme="minorHAnsi"/>
          <w:sz w:val="22"/>
          <w:szCs w:val="22"/>
        </w:rPr>
        <w:t>możliwość pakowania śniadania i kolacji w pojemniki jednorazowego użytku)</w:t>
      </w:r>
      <w:r w:rsidR="00636144" w:rsidRPr="00E13114">
        <w:rPr>
          <w:rFonts w:asciiTheme="minorHAnsi" w:eastAsia="Calibri" w:hAnsiTheme="minorHAnsi" w:cstheme="minorHAnsi"/>
          <w:sz w:val="22"/>
          <w:szCs w:val="22"/>
        </w:rPr>
        <w:t>,</w:t>
      </w:r>
    </w:p>
    <w:p w14:paraId="77BF9F1D" w14:textId="317F8BA5" w:rsidR="000D7501" w:rsidRPr="00E13114" w:rsidRDefault="000D7501" w:rsidP="00524E57">
      <w:pPr>
        <w:pStyle w:val="Akapitzlist"/>
        <w:numPr>
          <w:ilvl w:val="2"/>
          <w:numId w:val="41"/>
        </w:numPr>
        <w:jc w:val="both"/>
        <w:rPr>
          <w:rFonts w:asciiTheme="minorHAnsi" w:hAnsiTheme="minorHAnsi" w:cstheme="minorHAnsi"/>
          <w:bCs/>
          <w:sz w:val="22"/>
          <w:szCs w:val="22"/>
        </w:rPr>
      </w:pPr>
      <w:r w:rsidRPr="00E13114">
        <w:rPr>
          <w:rFonts w:asciiTheme="minorHAnsi" w:eastAsia="Calibri" w:hAnsiTheme="minorHAnsi" w:cstheme="minorHAnsi"/>
          <w:sz w:val="22"/>
          <w:szCs w:val="22"/>
        </w:rPr>
        <w:t>zmiany terminów dostaw posiłków i odbioru odpadów</w:t>
      </w:r>
      <w:r w:rsidR="00C843FF" w:rsidRPr="00E13114">
        <w:rPr>
          <w:rFonts w:asciiTheme="minorHAnsi" w:eastAsia="Calibri" w:hAnsiTheme="minorHAnsi" w:cstheme="minorHAnsi"/>
          <w:sz w:val="22"/>
          <w:szCs w:val="22"/>
        </w:rPr>
        <w:t>, a także godzin przekazywania zamówień</w:t>
      </w:r>
    </w:p>
    <w:p w14:paraId="7CF0FB4F" w14:textId="6B1E396C" w:rsidR="00FD76EE" w:rsidRPr="00E13114" w:rsidRDefault="000D7501" w:rsidP="00524E57">
      <w:pPr>
        <w:pStyle w:val="Akapitzlist"/>
        <w:numPr>
          <w:ilvl w:val="2"/>
          <w:numId w:val="41"/>
        </w:numPr>
        <w:jc w:val="both"/>
        <w:rPr>
          <w:rFonts w:asciiTheme="minorHAnsi" w:hAnsiTheme="minorHAnsi" w:cstheme="minorHAnsi"/>
          <w:bCs/>
          <w:sz w:val="22"/>
          <w:szCs w:val="22"/>
        </w:rPr>
      </w:pPr>
      <w:r w:rsidRPr="00E13114">
        <w:rPr>
          <w:rFonts w:asciiTheme="minorHAnsi" w:hAnsiTheme="minorHAnsi" w:cstheme="minorHAnsi"/>
          <w:bCs/>
          <w:sz w:val="22"/>
          <w:szCs w:val="22"/>
        </w:rPr>
        <w:t xml:space="preserve"> zmiany wyposażenia i środków transportu</w:t>
      </w:r>
      <w:r w:rsidR="00FD76EE" w:rsidRPr="00E13114">
        <w:rPr>
          <w:rFonts w:asciiTheme="minorHAnsi" w:hAnsiTheme="minorHAnsi" w:cstheme="minorHAnsi"/>
          <w:bCs/>
          <w:sz w:val="22"/>
          <w:szCs w:val="22"/>
        </w:rPr>
        <w:t>,</w:t>
      </w:r>
    </w:p>
    <w:p w14:paraId="225FDFE2" w14:textId="2AF81438" w:rsidR="000D7501" w:rsidRPr="00E13114" w:rsidRDefault="00E13114" w:rsidP="000A7BB6">
      <w:pPr>
        <w:pStyle w:val="Akapitzlist"/>
        <w:numPr>
          <w:ilvl w:val="2"/>
          <w:numId w:val="41"/>
        </w:numPr>
        <w:ind w:hanging="646"/>
        <w:jc w:val="both"/>
        <w:rPr>
          <w:rFonts w:asciiTheme="minorHAnsi" w:hAnsiTheme="minorHAnsi" w:cstheme="minorHAnsi"/>
          <w:bCs/>
          <w:sz w:val="22"/>
          <w:szCs w:val="22"/>
        </w:rPr>
      </w:pPr>
      <w:r>
        <w:rPr>
          <w:rFonts w:asciiTheme="minorHAnsi" w:hAnsiTheme="minorHAnsi" w:cstheme="minorHAnsi"/>
          <w:bCs/>
          <w:sz w:val="22"/>
          <w:szCs w:val="22"/>
        </w:rPr>
        <w:t xml:space="preserve"> </w:t>
      </w:r>
      <w:r w:rsidR="00FD76EE" w:rsidRPr="00E13114">
        <w:rPr>
          <w:rFonts w:asciiTheme="minorHAnsi" w:hAnsiTheme="minorHAnsi" w:cstheme="minorHAnsi"/>
          <w:bCs/>
          <w:sz w:val="22"/>
          <w:szCs w:val="22"/>
        </w:rPr>
        <w:t xml:space="preserve">udziału Zamawiającego w programach związanych z przedmiotem zamówienia, które miałyby wpływ na realizację umowy (np. zmiana terminów dostarczania posiłków lub inne okoliczności wynikające z regulacji programów, w których uczestniczyłby Zamawiający) </w:t>
      </w:r>
    </w:p>
    <w:p w14:paraId="660D8F4B" w14:textId="78F3B900" w:rsidR="00524E57" w:rsidRPr="00524E57" w:rsidRDefault="00524E57" w:rsidP="000A7BB6">
      <w:pPr>
        <w:pStyle w:val="Akapitzlist"/>
        <w:numPr>
          <w:ilvl w:val="2"/>
          <w:numId w:val="41"/>
        </w:numPr>
        <w:ind w:hanging="646"/>
        <w:jc w:val="both"/>
        <w:rPr>
          <w:rFonts w:asciiTheme="minorHAnsi" w:hAnsiTheme="minorHAnsi" w:cstheme="minorHAnsi"/>
          <w:bCs/>
          <w:sz w:val="22"/>
          <w:szCs w:val="22"/>
        </w:rPr>
      </w:pPr>
      <w:r w:rsidRPr="00E611C1">
        <w:rPr>
          <w:rFonts w:asciiTheme="minorHAnsi" w:hAnsiTheme="minorHAnsi" w:cstheme="minorHAnsi"/>
          <w:sz w:val="22"/>
          <w:szCs w:val="22"/>
        </w:rPr>
        <w:t>zmiany terminu rozpoczęcia i/lub terminu zakończ</w:t>
      </w:r>
      <w:r w:rsidRPr="00524E57">
        <w:rPr>
          <w:rFonts w:asciiTheme="minorHAnsi" w:hAnsiTheme="minorHAnsi" w:cstheme="minorHAnsi"/>
          <w:sz w:val="22"/>
          <w:szCs w:val="22"/>
        </w:rPr>
        <w:t>enia realizacji umowy</w:t>
      </w:r>
      <w:r w:rsidR="00636144">
        <w:rPr>
          <w:rFonts w:asciiTheme="minorHAnsi" w:hAnsiTheme="minorHAnsi" w:cstheme="minorHAnsi"/>
          <w:sz w:val="22"/>
          <w:szCs w:val="22"/>
        </w:rPr>
        <w:t>,</w:t>
      </w:r>
    </w:p>
    <w:p w14:paraId="313F1494" w14:textId="4848968C" w:rsidR="00524E57" w:rsidRPr="00524E57" w:rsidRDefault="00524E57" w:rsidP="000A7BB6">
      <w:pPr>
        <w:pStyle w:val="Akapitzlist"/>
        <w:numPr>
          <w:ilvl w:val="2"/>
          <w:numId w:val="41"/>
        </w:numPr>
        <w:ind w:hanging="646"/>
        <w:jc w:val="both"/>
        <w:rPr>
          <w:rFonts w:asciiTheme="minorHAnsi" w:hAnsiTheme="minorHAnsi" w:cstheme="minorHAnsi"/>
          <w:bCs/>
          <w:sz w:val="22"/>
          <w:szCs w:val="22"/>
        </w:rPr>
      </w:pPr>
      <w:r w:rsidRPr="00524E57">
        <w:rPr>
          <w:rFonts w:asciiTheme="minorHAnsi" w:hAnsiTheme="minorHAnsi" w:cstheme="minorHAnsi"/>
          <w:sz w:val="22"/>
          <w:szCs w:val="22"/>
        </w:rPr>
        <w:t xml:space="preserve">zmiany wynagrodzenia w razie zmiany wysokości minimalnego wynagrodzenia za pracę albo wysokości minimalnej stawki godzinowej, ustalonych </w:t>
      </w:r>
      <w:r w:rsidRPr="001A0BF6">
        <w:rPr>
          <w:rFonts w:asciiTheme="minorHAnsi" w:hAnsiTheme="minorHAnsi" w:cstheme="minorHAnsi"/>
          <w:sz w:val="22"/>
          <w:szCs w:val="22"/>
        </w:rPr>
        <w:t>na</w:t>
      </w:r>
      <w:r w:rsidRPr="00524E57">
        <w:rPr>
          <w:rFonts w:asciiTheme="minorHAnsi" w:hAnsiTheme="minorHAnsi" w:cstheme="minorHAnsi"/>
          <w:sz w:val="22"/>
          <w:szCs w:val="22"/>
        </w:rPr>
        <w:t xml:space="preserve"> podstawie przepisów ustawy z dnia 10 października 2002r. o minimalnym wynagrodzeniu za pracę</w:t>
      </w:r>
      <w:r w:rsidR="00636144">
        <w:rPr>
          <w:rFonts w:asciiTheme="minorHAnsi" w:hAnsiTheme="minorHAnsi" w:cstheme="minorHAnsi"/>
          <w:sz w:val="22"/>
          <w:szCs w:val="22"/>
        </w:rPr>
        <w:t>,</w:t>
      </w:r>
    </w:p>
    <w:p w14:paraId="5C052D8F" w14:textId="49DBC7C7" w:rsidR="00524E57" w:rsidRPr="00524E57" w:rsidRDefault="00524E57" w:rsidP="000A7BB6">
      <w:pPr>
        <w:pStyle w:val="Akapitzlist"/>
        <w:numPr>
          <w:ilvl w:val="2"/>
          <w:numId w:val="41"/>
        </w:numPr>
        <w:ind w:hanging="646"/>
        <w:jc w:val="both"/>
        <w:rPr>
          <w:rFonts w:asciiTheme="minorHAnsi" w:hAnsiTheme="minorHAnsi" w:cstheme="minorHAnsi"/>
          <w:bCs/>
          <w:sz w:val="22"/>
          <w:szCs w:val="22"/>
        </w:rPr>
      </w:pPr>
      <w:r w:rsidRPr="00524E57">
        <w:rPr>
          <w:rFonts w:asciiTheme="minorHAnsi" w:hAnsiTheme="minorHAnsi" w:cstheme="minorHAnsi"/>
          <w:sz w:val="22"/>
          <w:szCs w:val="22"/>
        </w:rPr>
        <w:t>zmiany wynagrodzenia w razie zmiany zasad podlegania ubezpieczeniom społecznym lub ubezpieczeniu zdrowotnemu lub wysokości stawki składki na ubezpieczenia społeczne lub zdrowotne</w:t>
      </w:r>
      <w:r w:rsidR="00636144">
        <w:rPr>
          <w:rFonts w:asciiTheme="minorHAnsi" w:hAnsiTheme="minorHAnsi" w:cstheme="minorHAnsi"/>
          <w:sz w:val="22"/>
          <w:szCs w:val="22"/>
        </w:rPr>
        <w:t>,</w:t>
      </w:r>
    </w:p>
    <w:p w14:paraId="4DB19ED7" w14:textId="0F8C0958" w:rsidR="00524E57" w:rsidRPr="00524E57" w:rsidRDefault="00524E57" w:rsidP="000A7BB6">
      <w:pPr>
        <w:pStyle w:val="Akapitzlist"/>
        <w:numPr>
          <w:ilvl w:val="2"/>
          <w:numId w:val="41"/>
        </w:numPr>
        <w:ind w:hanging="646"/>
        <w:jc w:val="both"/>
        <w:rPr>
          <w:rFonts w:asciiTheme="minorHAnsi" w:hAnsiTheme="minorHAnsi" w:cstheme="minorHAnsi"/>
          <w:bCs/>
          <w:sz w:val="22"/>
          <w:szCs w:val="22"/>
        </w:rPr>
      </w:pPr>
      <w:r w:rsidRPr="00524E57">
        <w:rPr>
          <w:rFonts w:asciiTheme="minorHAnsi" w:hAnsiTheme="minorHAnsi" w:cstheme="minorHAnsi"/>
          <w:sz w:val="22"/>
          <w:szCs w:val="22"/>
        </w:rPr>
        <w:t>zmiany wynagrodzenia w razie zmiany zasad gromadzenia i wysokości wpłat do pracowniczych planów kapitałowych, o których mowa w ustawie z dnia 4 października 2018 r. o pracowniczych planach kapitałowych</w:t>
      </w:r>
      <w:r w:rsidR="00636144">
        <w:rPr>
          <w:rFonts w:asciiTheme="minorHAnsi" w:hAnsiTheme="minorHAnsi" w:cstheme="minorHAnsi"/>
          <w:sz w:val="22"/>
          <w:szCs w:val="22"/>
        </w:rPr>
        <w:t>,</w:t>
      </w:r>
    </w:p>
    <w:p w14:paraId="32277A6B" w14:textId="19A9635B" w:rsidR="00524E57" w:rsidRPr="00524E57" w:rsidRDefault="00524E57" w:rsidP="000A7BB6">
      <w:pPr>
        <w:pStyle w:val="Akapitzlist"/>
        <w:numPr>
          <w:ilvl w:val="2"/>
          <w:numId w:val="41"/>
        </w:numPr>
        <w:ind w:hanging="646"/>
        <w:jc w:val="both"/>
        <w:rPr>
          <w:rFonts w:asciiTheme="minorHAnsi" w:hAnsiTheme="minorHAnsi" w:cstheme="minorHAnsi"/>
          <w:bCs/>
          <w:sz w:val="22"/>
          <w:szCs w:val="22"/>
        </w:rPr>
      </w:pPr>
      <w:r w:rsidRPr="00524E57">
        <w:rPr>
          <w:rFonts w:asciiTheme="minorHAnsi" w:hAnsiTheme="minorHAnsi" w:cstheme="minorHAnsi"/>
          <w:sz w:val="22"/>
          <w:szCs w:val="22"/>
        </w:rPr>
        <w:t xml:space="preserve">Zmiana umowy może także nastąpić w przypadkach, o których mowa w art. </w:t>
      </w:r>
      <w:r w:rsidR="00DF4E37" w:rsidRPr="000E3793">
        <w:rPr>
          <w:rFonts w:ascii="Calibri" w:hAnsi="Calibri" w:cs="Calibri"/>
          <w:sz w:val="22"/>
          <w:szCs w:val="22"/>
        </w:rPr>
        <w:t>455 ust. 1 pkt</w:t>
      </w:r>
      <w:r w:rsidR="00311FE4">
        <w:rPr>
          <w:rFonts w:ascii="Calibri" w:hAnsi="Calibri" w:cs="Calibri"/>
          <w:sz w:val="22"/>
          <w:szCs w:val="22"/>
        </w:rPr>
        <w:t>.</w:t>
      </w:r>
      <w:r w:rsidR="00DF4E37" w:rsidRPr="000E3793">
        <w:rPr>
          <w:rFonts w:ascii="Calibri" w:hAnsi="Calibri" w:cs="Calibri"/>
          <w:sz w:val="22"/>
          <w:szCs w:val="22"/>
        </w:rPr>
        <w:t xml:space="preserve"> 2-4 oraz ust. 2 ustawy</w:t>
      </w:r>
      <w:r w:rsidR="00E211EE">
        <w:rPr>
          <w:rFonts w:ascii="Calibri" w:hAnsi="Calibri" w:cs="Calibri"/>
          <w:sz w:val="22"/>
          <w:szCs w:val="22"/>
        </w:rPr>
        <w:t xml:space="preserve"> PZP</w:t>
      </w:r>
      <w:r w:rsidR="00DF4E37" w:rsidRPr="000E3793">
        <w:rPr>
          <w:rFonts w:ascii="Calibri" w:hAnsi="Calibri" w:cs="Calibri"/>
          <w:sz w:val="22"/>
          <w:szCs w:val="22"/>
        </w:rPr>
        <w:t>.</w:t>
      </w:r>
    </w:p>
    <w:p w14:paraId="1843BC16" w14:textId="77777777" w:rsidR="00524E57" w:rsidRPr="00524E57" w:rsidRDefault="00524E57" w:rsidP="00524E57">
      <w:pPr>
        <w:pStyle w:val="Akapitzlist"/>
        <w:ind w:left="1224"/>
        <w:jc w:val="both"/>
        <w:rPr>
          <w:rFonts w:asciiTheme="minorHAnsi" w:hAnsiTheme="minorHAnsi" w:cstheme="minorHAnsi"/>
          <w:bCs/>
          <w:sz w:val="22"/>
          <w:szCs w:val="22"/>
        </w:rPr>
      </w:pPr>
    </w:p>
    <w:p w14:paraId="2F902C52" w14:textId="77777777" w:rsidR="00524E57" w:rsidRDefault="00524E57" w:rsidP="00524E57">
      <w:pPr>
        <w:autoSpaceDE w:val="0"/>
        <w:autoSpaceDN w:val="0"/>
        <w:adjustRightInd w:val="0"/>
        <w:jc w:val="both"/>
        <w:rPr>
          <w:rFonts w:asciiTheme="minorHAnsi" w:hAnsiTheme="minorHAnsi" w:cstheme="minorHAnsi"/>
          <w:sz w:val="22"/>
          <w:szCs w:val="22"/>
        </w:rPr>
      </w:pPr>
      <w:r w:rsidRPr="00524E57">
        <w:rPr>
          <w:rFonts w:asciiTheme="minorHAnsi" w:hAnsiTheme="minorHAnsi" w:cstheme="minorHAnsi"/>
          <w:sz w:val="22"/>
          <w:szCs w:val="22"/>
        </w:rPr>
        <w:t>Zmiana osób upoważnionych do reprezentacji strony (do kontaktów) wymaga pisemnego powiadomienia drugiej Strony podpisanego przez osoby upoważnione do reprezentacji Strony.</w:t>
      </w:r>
    </w:p>
    <w:p w14:paraId="2B211426" w14:textId="77777777" w:rsidR="00521A49" w:rsidRPr="00524E57" w:rsidRDefault="00521A49" w:rsidP="00524E57">
      <w:pPr>
        <w:autoSpaceDE w:val="0"/>
        <w:autoSpaceDN w:val="0"/>
        <w:adjustRightInd w:val="0"/>
        <w:jc w:val="both"/>
        <w:rPr>
          <w:rFonts w:asciiTheme="minorHAnsi" w:hAnsiTheme="minorHAnsi" w:cstheme="minorHAnsi"/>
          <w:sz w:val="22"/>
          <w:szCs w:val="22"/>
        </w:rPr>
      </w:pPr>
    </w:p>
    <w:p w14:paraId="15722548" w14:textId="5696B677" w:rsidR="00C477D3" w:rsidRPr="00332118" w:rsidRDefault="00C477D3" w:rsidP="009D1DA5">
      <w:pPr>
        <w:pStyle w:val="Akapitzlist"/>
        <w:numPr>
          <w:ilvl w:val="0"/>
          <w:numId w:val="41"/>
        </w:numPr>
        <w:ind w:left="426" w:hanging="426"/>
        <w:jc w:val="both"/>
        <w:rPr>
          <w:rFonts w:asciiTheme="minorHAnsi" w:hAnsiTheme="minorHAnsi" w:cs="Arial"/>
          <w:sz w:val="22"/>
          <w:szCs w:val="22"/>
        </w:rPr>
      </w:pPr>
      <w:r w:rsidRPr="00332118">
        <w:rPr>
          <w:rFonts w:asciiTheme="minorHAnsi" w:hAnsiTheme="minorHAnsi" w:cs="Arial"/>
          <w:sz w:val="22"/>
          <w:szCs w:val="22"/>
        </w:rPr>
        <w:t xml:space="preserve">Przed zawarciem umowy należy dopełnić formalności, które zostały wskazane w Rozdziale </w:t>
      </w:r>
      <w:r w:rsidR="004D14DA" w:rsidRPr="00332118">
        <w:rPr>
          <w:rFonts w:asciiTheme="minorHAnsi" w:hAnsiTheme="minorHAnsi" w:cs="Arial"/>
          <w:sz w:val="22"/>
          <w:szCs w:val="22"/>
        </w:rPr>
        <w:t>XX</w:t>
      </w:r>
      <w:r w:rsidR="004E14D1">
        <w:rPr>
          <w:rFonts w:asciiTheme="minorHAnsi" w:hAnsiTheme="minorHAnsi" w:cs="Arial"/>
          <w:sz w:val="22"/>
          <w:szCs w:val="22"/>
        </w:rPr>
        <w:t>I</w:t>
      </w:r>
      <w:r w:rsidR="007E75FE" w:rsidRPr="00332118">
        <w:rPr>
          <w:rFonts w:asciiTheme="minorHAnsi" w:hAnsiTheme="minorHAnsi" w:cs="Arial"/>
          <w:sz w:val="22"/>
          <w:szCs w:val="22"/>
        </w:rPr>
        <w:t>X</w:t>
      </w:r>
      <w:r w:rsidRPr="00332118">
        <w:rPr>
          <w:rFonts w:asciiTheme="minorHAnsi" w:hAnsiTheme="minorHAnsi" w:cs="Arial"/>
          <w:sz w:val="22"/>
          <w:szCs w:val="22"/>
        </w:rPr>
        <w:t xml:space="preserve"> SWZ.</w:t>
      </w:r>
    </w:p>
    <w:p w14:paraId="269BA97B" w14:textId="77777777" w:rsidR="00304D95" w:rsidRPr="008F5BB1" w:rsidRDefault="00304D95" w:rsidP="00CB1266">
      <w:pPr>
        <w:pStyle w:val="Tekstpodstawowy"/>
        <w:tabs>
          <w:tab w:val="num" w:pos="567"/>
        </w:tabs>
        <w:rPr>
          <w:rFonts w:asciiTheme="minorHAnsi" w:hAnsiTheme="minorHAnsi" w:cs="Arial"/>
          <w:b/>
          <w:sz w:val="22"/>
          <w:szCs w:val="22"/>
        </w:rPr>
      </w:pPr>
    </w:p>
    <w:p w14:paraId="3CC1A5CE" w14:textId="77777777" w:rsidR="00962F12" w:rsidRPr="008F5BB1" w:rsidRDefault="00962F12" w:rsidP="00962F12">
      <w:pPr>
        <w:pStyle w:val="Tekstpodstawowy"/>
        <w:tabs>
          <w:tab w:val="num" w:pos="567"/>
        </w:tabs>
        <w:spacing w:line="360" w:lineRule="auto"/>
        <w:ind w:left="567" w:hanging="567"/>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7707A6" w:rsidRPr="008F5BB1">
        <w:rPr>
          <w:rFonts w:asciiTheme="minorHAnsi" w:hAnsiTheme="minorHAnsi" w:cs="Arial"/>
          <w:b/>
          <w:sz w:val="22"/>
          <w:szCs w:val="22"/>
        </w:rPr>
        <w:t>X</w:t>
      </w:r>
    </w:p>
    <w:p w14:paraId="3DA71E59" w14:textId="49502BA9" w:rsidR="00962F12" w:rsidRDefault="00962F12" w:rsidP="00414241">
      <w:pPr>
        <w:pStyle w:val="Tekstpodstawowy"/>
        <w:tabs>
          <w:tab w:val="num" w:pos="567"/>
        </w:tabs>
        <w:spacing w:line="360" w:lineRule="auto"/>
        <w:ind w:left="567" w:hanging="567"/>
        <w:jc w:val="center"/>
        <w:rPr>
          <w:rFonts w:asciiTheme="minorHAnsi" w:hAnsiTheme="minorHAnsi" w:cs="Arial"/>
          <w:b/>
          <w:sz w:val="22"/>
          <w:szCs w:val="22"/>
        </w:rPr>
      </w:pPr>
      <w:r w:rsidRPr="008F5BB1">
        <w:rPr>
          <w:rFonts w:asciiTheme="minorHAnsi" w:hAnsiTheme="minorHAnsi" w:cs="Arial"/>
          <w:b/>
          <w:sz w:val="22"/>
          <w:szCs w:val="22"/>
        </w:rPr>
        <w:t>OPIS SPOSOBU OBLICZENIA CENY</w:t>
      </w:r>
    </w:p>
    <w:p w14:paraId="6098CE40" w14:textId="214759E3" w:rsidR="00236F8F" w:rsidRPr="00414241" w:rsidRDefault="00304D95" w:rsidP="00BB510B">
      <w:pPr>
        <w:numPr>
          <w:ilvl w:val="0"/>
          <w:numId w:val="2"/>
        </w:numPr>
        <w:jc w:val="both"/>
        <w:rPr>
          <w:rFonts w:asciiTheme="minorHAnsi" w:hAnsiTheme="minorHAnsi" w:cs="Arial"/>
          <w:sz w:val="22"/>
          <w:szCs w:val="22"/>
        </w:rPr>
      </w:pPr>
      <w:r w:rsidRPr="008F5BB1">
        <w:rPr>
          <w:rFonts w:asciiTheme="minorHAnsi" w:hAnsiTheme="minorHAnsi" w:cs="Arial"/>
          <w:sz w:val="22"/>
          <w:szCs w:val="22"/>
        </w:rPr>
        <w:t xml:space="preserve">Wykonawca poda cenę ofertową na formularzu oferty, zgodnie z </w:t>
      </w:r>
      <w:r w:rsidRPr="008F5BB1">
        <w:rPr>
          <w:rFonts w:asciiTheme="minorHAnsi" w:hAnsiTheme="minorHAnsi" w:cs="Arial"/>
          <w:b/>
          <w:sz w:val="22"/>
          <w:szCs w:val="22"/>
        </w:rPr>
        <w:t>załącznikiem nr 1</w:t>
      </w:r>
      <w:r w:rsidRPr="008F5BB1">
        <w:rPr>
          <w:rFonts w:asciiTheme="minorHAnsi" w:hAnsiTheme="minorHAnsi" w:cs="Arial"/>
          <w:sz w:val="22"/>
          <w:szCs w:val="22"/>
        </w:rPr>
        <w:t xml:space="preserve"> do SWZ.</w:t>
      </w:r>
    </w:p>
    <w:p w14:paraId="5AFE41D7" w14:textId="5E02470A" w:rsidR="00414241" w:rsidRPr="00521A49" w:rsidRDefault="00DF0038" w:rsidP="00BB510B">
      <w:pPr>
        <w:pStyle w:val="Akapitzlist"/>
        <w:numPr>
          <w:ilvl w:val="0"/>
          <w:numId w:val="2"/>
        </w:numPr>
        <w:jc w:val="both"/>
        <w:rPr>
          <w:rFonts w:asciiTheme="minorHAnsi" w:hAnsiTheme="minorHAnsi" w:cstheme="minorHAnsi"/>
          <w:sz w:val="22"/>
          <w:szCs w:val="22"/>
          <w:shd w:val="clear" w:color="auto" w:fill="FFFFFF"/>
        </w:rPr>
      </w:pPr>
      <w:r w:rsidRPr="00521A49">
        <w:rPr>
          <w:rFonts w:asciiTheme="minorHAnsi" w:hAnsiTheme="minorHAnsi" w:cstheme="minorHAnsi"/>
          <w:sz w:val="22"/>
          <w:szCs w:val="22"/>
          <w:shd w:val="clear" w:color="auto" w:fill="FFFFFF"/>
        </w:rPr>
        <w:t xml:space="preserve">Podana cena </w:t>
      </w:r>
      <w:r w:rsidR="00CB17A1" w:rsidRPr="00521A49">
        <w:rPr>
          <w:rFonts w:asciiTheme="minorHAnsi" w:hAnsiTheme="minorHAnsi" w:cstheme="minorHAnsi"/>
          <w:sz w:val="22"/>
          <w:szCs w:val="22"/>
          <w:shd w:val="clear" w:color="auto" w:fill="FFFFFF"/>
        </w:rPr>
        <w:t>ofertowa</w:t>
      </w:r>
      <w:r w:rsidRPr="00521A49">
        <w:rPr>
          <w:rFonts w:asciiTheme="minorHAnsi" w:hAnsiTheme="minorHAnsi" w:cstheme="minorHAnsi"/>
          <w:sz w:val="22"/>
          <w:szCs w:val="22"/>
          <w:shd w:val="clear" w:color="auto" w:fill="FFFFFF"/>
        </w:rPr>
        <w:t xml:space="preserve"> musi zawierać wszystkie koszty związane z realizacją zamówienia, wynikające</w:t>
      </w:r>
      <w:r w:rsidR="00F872AB">
        <w:rPr>
          <w:rFonts w:asciiTheme="minorHAnsi" w:hAnsiTheme="minorHAnsi" w:cstheme="minorHAnsi"/>
          <w:sz w:val="22"/>
          <w:szCs w:val="22"/>
          <w:shd w:val="clear" w:color="auto" w:fill="FFFFFF"/>
        </w:rPr>
        <w:t xml:space="preserve"> z opisu przedmiotu zamówienia </w:t>
      </w:r>
      <w:r w:rsidR="00521A49" w:rsidRPr="00521A49">
        <w:rPr>
          <w:rFonts w:asciiTheme="minorHAnsi" w:hAnsiTheme="minorHAnsi" w:cstheme="minorHAnsi"/>
          <w:sz w:val="22"/>
          <w:szCs w:val="22"/>
          <w:shd w:val="clear" w:color="auto" w:fill="FFFFFF"/>
        </w:rPr>
        <w:t xml:space="preserve">w tym w szczególności koszty transportu, opakowania, czynności związane z przygotowaniem usługi i dostawy, opłaty wynikające z właściwego prawa celnego i podatkowego, </w:t>
      </w:r>
      <w:r w:rsidRPr="00521A49">
        <w:rPr>
          <w:rFonts w:asciiTheme="minorHAnsi" w:hAnsiTheme="minorHAnsi" w:cstheme="minorHAnsi"/>
          <w:sz w:val="22"/>
          <w:szCs w:val="22"/>
          <w:shd w:val="clear" w:color="auto" w:fill="FFFFFF"/>
        </w:rPr>
        <w:t>oraz  wymagań stawianych przez Zamawiają</w:t>
      </w:r>
      <w:r w:rsidR="00414241" w:rsidRPr="00521A49">
        <w:rPr>
          <w:rFonts w:asciiTheme="minorHAnsi" w:hAnsiTheme="minorHAnsi" w:cstheme="minorHAnsi"/>
          <w:sz w:val="22"/>
          <w:szCs w:val="22"/>
          <w:shd w:val="clear" w:color="auto" w:fill="FFFFFF"/>
        </w:rPr>
        <w:t xml:space="preserve">cego.  </w:t>
      </w:r>
    </w:p>
    <w:p w14:paraId="39FA4C0F" w14:textId="3D46B14D" w:rsidR="00414241" w:rsidRPr="00414241" w:rsidRDefault="00DF0038" w:rsidP="00BB510B">
      <w:pPr>
        <w:pStyle w:val="Akapitzlist"/>
        <w:numPr>
          <w:ilvl w:val="0"/>
          <w:numId w:val="2"/>
        </w:numPr>
        <w:jc w:val="both"/>
        <w:rPr>
          <w:rFonts w:asciiTheme="minorHAnsi" w:hAnsiTheme="minorHAnsi"/>
          <w:sz w:val="22"/>
          <w:szCs w:val="22"/>
          <w:shd w:val="clear" w:color="auto" w:fill="FFFFFF"/>
        </w:rPr>
      </w:pPr>
      <w:r w:rsidRPr="00414241">
        <w:rPr>
          <w:rFonts w:asciiTheme="minorHAnsi" w:hAnsiTheme="minorHAnsi"/>
          <w:sz w:val="22"/>
          <w:szCs w:val="22"/>
          <w:shd w:val="clear" w:color="auto" w:fill="FFFFFF"/>
        </w:rPr>
        <w:t>Cena ta będzie stała i nie może się zmienić, za wyjątkiem przypadków opisanych w  rozdz. IX SWZ</w:t>
      </w:r>
      <w:r w:rsidR="00414241" w:rsidRPr="00414241">
        <w:rPr>
          <w:rFonts w:asciiTheme="minorHAnsi" w:hAnsiTheme="minorHAnsi"/>
          <w:sz w:val="22"/>
          <w:szCs w:val="22"/>
          <w:shd w:val="clear" w:color="auto" w:fill="FFFFFF"/>
        </w:rPr>
        <w:t xml:space="preserve"> oraz </w:t>
      </w:r>
      <w:r w:rsidR="00236F8F" w:rsidRPr="00414241">
        <w:rPr>
          <w:rFonts w:asciiTheme="minorHAnsi" w:hAnsiTheme="minorHAnsi" w:cs="Arial"/>
          <w:sz w:val="22"/>
          <w:szCs w:val="22"/>
        </w:rPr>
        <w:t>projektowanych postanowieniach umowy stanowiąc</w:t>
      </w:r>
      <w:r w:rsidR="0088652C" w:rsidRPr="00414241">
        <w:rPr>
          <w:rFonts w:asciiTheme="minorHAnsi" w:hAnsiTheme="minorHAnsi" w:cs="Arial"/>
          <w:sz w:val="22"/>
          <w:szCs w:val="22"/>
        </w:rPr>
        <w:t>ej</w:t>
      </w:r>
      <w:r w:rsidR="00236F8F" w:rsidRPr="00414241">
        <w:rPr>
          <w:rFonts w:asciiTheme="minorHAnsi" w:hAnsiTheme="minorHAnsi" w:cs="Arial"/>
          <w:sz w:val="22"/>
          <w:szCs w:val="22"/>
        </w:rPr>
        <w:t xml:space="preserve"> załącznik nr </w:t>
      </w:r>
      <w:r w:rsidR="00986329">
        <w:rPr>
          <w:rFonts w:asciiTheme="minorHAnsi" w:hAnsiTheme="minorHAnsi" w:cs="Arial"/>
          <w:sz w:val="22"/>
          <w:szCs w:val="22"/>
        </w:rPr>
        <w:t>4</w:t>
      </w:r>
      <w:r w:rsidR="00236F8F" w:rsidRPr="00414241">
        <w:rPr>
          <w:rFonts w:asciiTheme="minorHAnsi" w:hAnsiTheme="minorHAnsi" w:cs="Arial"/>
          <w:sz w:val="22"/>
          <w:szCs w:val="22"/>
        </w:rPr>
        <w:t xml:space="preserve"> do SWZ</w:t>
      </w:r>
      <w:r w:rsidR="00236F8F" w:rsidRPr="00414241">
        <w:rPr>
          <w:rFonts w:asciiTheme="minorHAnsi" w:hAnsiTheme="minorHAnsi" w:cs="Arial"/>
          <w:i/>
          <w:sz w:val="22"/>
          <w:szCs w:val="22"/>
        </w:rPr>
        <w:t>.</w:t>
      </w:r>
    </w:p>
    <w:p w14:paraId="6713EF52" w14:textId="6080D1BE" w:rsidR="006768DC" w:rsidRPr="00414241" w:rsidRDefault="00304D95" w:rsidP="009D1DA5">
      <w:pPr>
        <w:pStyle w:val="Akapitzlist"/>
        <w:numPr>
          <w:ilvl w:val="0"/>
          <w:numId w:val="2"/>
        </w:numPr>
        <w:rPr>
          <w:rFonts w:asciiTheme="minorHAnsi" w:hAnsiTheme="minorHAnsi"/>
          <w:sz w:val="22"/>
          <w:szCs w:val="22"/>
          <w:shd w:val="clear" w:color="auto" w:fill="FFFFFF"/>
        </w:rPr>
      </w:pPr>
      <w:r w:rsidRPr="00414241">
        <w:rPr>
          <w:rFonts w:asciiTheme="minorHAnsi" w:hAnsiTheme="minorHAnsi" w:cs="Arial"/>
          <w:sz w:val="22"/>
          <w:szCs w:val="22"/>
        </w:rPr>
        <w:t>Cenę oferty należy podać w następujący sposób:</w:t>
      </w:r>
    </w:p>
    <w:p w14:paraId="1D0B5706" w14:textId="31CCA263" w:rsidR="00815690" w:rsidRPr="008F5BB1" w:rsidRDefault="00815690" w:rsidP="00815690">
      <w:pPr>
        <w:ind w:left="567"/>
        <w:jc w:val="both"/>
        <w:rPr>
          <w:rFonts w:asciiTheme="minorHAnsi" w:hAnsiTheme="minorHAnsi" w:cs="Arial"/>
          <w:i/>
          <w:iCs/>
          <w:sz w:val="22"/>
          <w:szCs w:val="22"/>
        </w:rPr>
      </w:pPr>
      <w:r w:rsidRPr="008F5BB1">
        <w:rPr>
          <w:rFonts w:asciiTheme="minorHAnsi" w:hAnsiTheme="minorHAnsi" w:cs="Arial"/>
          <w:i/>
          <w:iCs/>
          <w:sz w:val="22"/>
          <w:szCs w:val="22"/>
        </w:rPr>
        <w:t>- cenę netto tj. bez podatku od towarów i usług (VAT)</w:t>
      </w:r>
    </w:p>
    <w:p w14:paraId="127E7BCC" w14:textId="116B747A" w:rsidR="00815690" w:rsidRPr="008F5BB1" w:rsidRDefault="00815690" w:rsidP="00815690">
      <w:pPr>
        <w:ind w:left="567"/>
        <w:jc w:val="both"/>
        <w:rPr>
          <w:rFonts w:asciiTheme="minorHAnsi" w:hAnsiTheme="minorHAnsi" w:cs="Arial"/>
          <w:i/>
          <w:iCs/>
          <w:sz w:val="22"/>
          <w:szCs w:val="22"/>
        </w:rPr>
      </w:pPr>
      <w:r w:rsidRPr="008F5BB1">
        <w:rPr>
          <w:rFonts w:asciiTheme="minorHAnsi" w:hAnsiTheme="minorHAnsi" w:cs="Arial"/>
          <w:i/>
          <w:iCs/>
          <w:sz w:val="22"/>
          <w:szCs w:val="22"/>
        </w:rPr>
        <w:t xml:space="preserve">- podatek VAT </w:t>
      </w:r>
      <w:r w:rsidR="00451D30" w:rsidRPr="008F5BB1">
        <w:rPr>
          <w:rFonts w:asciiTheme="minorHAnsi" w:hAnsiTheme="minorHAnsi" w:cs="Arial"/>
          <w:i/>
          <w:iCs/>
          <w:sz w:val="22"/>
          <w:szCs w:val="22"/>
        </w:rPr>
        <w:t>(</w:t>
      </w:r>
      <w:r w:rsidR="004E14D1">
        <w:rPr>
          <w:rFonts w:asciiTheme="minorHAnsi" w:hAnsiTheme="minorHAnsi" w:cs="Arial"/>
          <w:i/>
          <w:iCs/>
          <w:sz w:val="22"/>
          <w:szCs w:val="22"/>
        </w:rPr>
        <w:t>%</w:t>
      </w:r>
      <w:r w:rsidR="00414241">
        <w:rPr>
          <w:rFonts w:asciiTheme="minorHAnsi" w:hAnsiTheme="minorHAnsi" w:cs="Arial"/>
          <w:i/>
          <w:iCs/>
          <w:sz w:val="22"/>
          <w:szCs w:val="22"/>
        </w:rPr>
        <w:t>)</w:t>
      </w:r>
    </w:p>
    <w:p w14:paraId="6BE47AE6" w14:textId="77777777" w:rsidR="00414241" w:rsidRDefault="00815690" w:rsidP="00414241">
      <w:pPr>
        <w:ind w:left="567"/>
        <w:jc w:val="both"/>
        <w:rPr>
          <w:rFonts w:asciiTheme="minorHAnsi" w:hAnsiTheme="minorHAnsi" w:cs="Arial"/>
          <w:i/>
          <w:iCs/>
          <w:sz w:val="22"/>
          <w:szCs w:val="22"/>
        </w:rPr>
      </w:pPr>
      <w:r w:rsidRPr="008F5BB1">
        <w:rPr>
          <w:rFonts w:asciiTheme="minorHAnsi" w:hAnsiTheme="minorHAnsi" w:cs="Arial"/>
          <w:i/>
          <w:iCs/>
          <w:sz w:val="22"/>
          <w:szCs w:val="22"/>
        </w:rPr>
        <w:lastRenderedPageBreak/>
        <w:t>- cenę brutto tj. wraz z podatkiem od towarów i usług (VAT)</w:t>
      </w:r>
    </w:p>
    <w:p w14:paraId="42FECAD9" w14:textId="77777777" w:rsidR="00723D8F" w:rsidRDefault="00723D8F" w:rsidP="00723D8F">
      <w:pPr>
        <w:numPr>
          <w:ilvl w:val="0"/>
          <w:numId w:val="2"/>
        </w:numPr>
        <w:jc w:val="both"/>
        <w:rPr>
          <w:rFonts w:ascii="Calibri" w:hAnsi="Calibri" w:cs="Calibri"/>
          <w:sz w:val="22"/>
          <w:szCs w:val="22"/>
        </w:rPr>
      </w:pPr>
      <w:r w:rsidRPr="00476F1A">
        <w:rPr>
          <w:rFonts w:ascii="Calibri" w:hAnsi="Calibri" w:cs="Calibri"/>
          <w:sz w:val="22"/>
          <w:szCs w:val="22"/>
        </w:rPr>
        <w:t>Cena ofertowa musi być podana w złotych polskich (PLN), cyfrowo (do drugiego miejsca po przecinku).</w:t>
      </w:r>
      <w:r>
        <w:rPr>
          <w:rFonts w:ascii="Calibri" w:hAnsi="Calibri" w:cs="Calibri"/>
          <w:sz w:val="22"/>
          <w:szCs w:val="22"/>
        </w:rPr>
        <w:t xml:space="preserve"> </w:t>
      </w:r>
      <w:r w:rsidRPr="001256F6">
        <w:rPr>
          <w:rFonts w:ascii="Calibri" w:hAnsi="Calibri" w:cs="Calibri"/>
          <w:sz w:val="22"/>
          <w:szCs w:val="22"/>
        </w:rPr>
        <w:t>Jeżeli po doliczeniu do ceny netto odpowiedniej stawki podatku otrzymana kwota zawiera tysięczne części złotego, kwoty zaokrągla się do pełnych groszy, przy czym końcówki poniżej 0,5 grosza pomija się</w:t>
      </w:r>
      <w:r>
        <w:rPr>
          <w:rFonts w:ascii="Calibri" w:hAnsi="Calibri" w:cs="Calibri"/>
          <w:sz w:val="22"/>
          <w:szCs w:val="22"/>
        </w:rPr>
        <w:t xml:space="preserve"> </w:t>
      </w:r>
      <w:r w:rsidRPr="001256F6">
        <w:rPr>
          <w:rFonts w:ascii="Calibri" w:hAnsi="Calibri" w:cs="Calibri"/>
          <w:sz w:val="22"/>
          <w:szCs w:val="22"/>
        </w:rPr>
        <w:t>a końcówki 0,5 grosza i wyższe zaokrągla się do 1 grosza.</w:t>
      </w:r>
    </w:p>
    <w:p w14:paraId="20CA4369" w14:textId="77777777" w:rsidR="00723D8F" w:rsidRPr="0089471E" w:rsidRDefault="00723D8F" w:rsidP="00723D8F">
      <w:pPr>
        <w:numPr>
          <w:ilvl w:val="0"/>
          <w:numId w:val="2"/>
        </w:numPr>
        <w:jc w:val="both"/>
        <w:rPr>
          <w:rFonts w:ascii="Calibri" w:hAnsi="Calibri" w:cs="Calibri"/>
          <w:sz w:val="22"/>
          <w:szCs w:val="22"/>
        </w:rPr>
      </w:pPr>
      <w:r w:rsidRPr="00984DD7">
        <w:rPr>
          <w:rFonts w:ascii="Calibri" w:hAnsi="Calibri" w:cs="Calibri"/>
          <w:sz w:val="22"/>
          <w:szCs w:val="22"/>
        </w:rPr>
        <w:t>Za cenę oferty uważać się będzie cenę brutto (łącznie z należnym podatkiem VAT).</w:t>
      </w:r>
    </w:p>
    <w:p w14:paraId="3E241D52" w14:textId="77777777" w:rsidR="00723D8F" w:rsidRPr="00CB4790" w:rsidRDefault="00723D8F" w:rsidP="00723D8F">
      <w:pPr>
        <w:widowControl w:val="0"/>
        <w:numPr>
          <w:ilvl w:val="0"/>
          <w:numId w:val="2"/>
        </w:numPr>
        <w:autoSpaceDE w:val="0"/>
        <w:contextualSpacing/>
        <w:jc w:val="both"/>
        <w:rPr>
          <w:rFonts w:ascii="Calibri" w:hAnsi="Calibri" w:cs="Calibri"/>
          <w:sz w:val="22"/>
          <w:szCs w:val="22"/>
          <w:shd w:val="clear" w:color="auto" w:fill="FFFFFF"/>
        </w:rPr>
      </w:pPr>
      <w:r w:rsidRPr="00476F1A">
        <w:rPr>
          <w:rFonts w:ascii="Calibri" w:hAnsi="Calibri" w:cs="Calibri"/>
          <w:sz w:val="22"/>
          <w:szCs w:val="22"/>
        </w:rPr>
        <w:t>Wykonawca, składając ofertę (na formularzu oferty stanowiącym załącznik nr 1 do SWZ) informuje Zamawiającego, że wybór jego oferty będzie prowadził do powstania u Zamawiającego obowiązku podatkowego, wskazując:</w:t>
      </w:r>
    </w:p>
    <w:p w14:paraId="5244970E" w14:textId="77777777" w:rsidR="00CB4790" w:rsidRPr="00476F1A" w:rsidRDefault="00CB4790" w:rsidP="00CB4790">
      <w:pPr>
        <w:widowControl w:val="0"/>
        <w:autoSpaceDE w:val="0"/>
        <w:ind w:left="567"/>
        <w:contextualSpacing/>
        <w:jc w:val="both"/>
        <w:rPr>
          <w:rFonts w:ascii="Calibri" w:hAnsi="Calibri" w:cs="Calibri"/>
          <w:sz w:val="22"/>
          <w:szCs w:val="22"/>
          <w:shd w:val="clear" w:color="auto" w:fill="FFFFFF"/>
        </w:rPr>
      </w:pPr>
    </w:p>
    <w:p w14:paraId="430BE761" w14:textId="77777777" w:rsidR="00723D8F" w:rsidRPr="00476F1A" w:rsidRDefault="00723D8F" w:rsidP="00723D8F">
      <w:pPr>
        <w:pStyle w:val="Akapitzlist"/>
        <w:numPr>
          <w:ilvl w:val="0"/>
          <w:numId w:val="49"/>
        </w:numPr>
        <w:jc w:val="both"/>
        <w:rPr>
          <w:rFonts w:ascii="Calibri" w:hAnsi="Calibri" w:cs="Calibri"/>
          <w:sz w:val="22"/>
          <w:szCs w:val="22"/>
        </w:rPr>
      </w:pPr>
      <w:r w:rsidRPr="00476F1A">
        <w:rPr>
          <w:rFonts w:ascii="Calibri" w:hAnsi="Calibri" w:cs="Calibri"/>
          <w:sz w:val="22"/>
          <w:szCs w:val="22"/>
        </w:rPr>
        <w:t>nazwę (rodzaj) towaru lub usługi, których dostawa lub świadczenie będą prowadziły do powstania obowiązku podatkowego;</w:t>
      </w:r>
    </w:p>
    <w:p w14:paraId="3AB84B9B" w14:textId="77777777" w:rsidR="00723D8F" w:rsidRPr="00476F1A" w:rsidRDefault="00723D8F" w:rsidP="00723D8F">
      <w:pPr>
        <w:pStyle w:val="Akapitzlist"/>
        <w:numPr>
          <w:ilvl w:val="0"/>
          <w:numId w:val="49"/>
        </w:numPr>
        <w:jc w:val="both"/>
        <w:rPr>
          <w:rFonts w:ascii="Calibri" w:hAnsi="Calibri" w:cs="Calibri"/>
          <w:sz w:val="22"/>
          <w:szCs w:val="22"/>
        </w:rPr>
      </w:pPr>
      <w:r w:rsidRPr="00476F1A">
        <w:rPr>
          <w:rFonts w:ascii="Calibri" w:hAnsi="Calibri" w:cs="Calibri"/>
          <w:sz w:val="22"/>
          <w:szCs w:val="22"/>
        </w:rPr>
        <w:t>wartość towaru lub usługi objętego obowiązkiem podatkowym Zamawiającego, bez kwoty podatku;</w:t>
      </w:r>
    </w:p>
    <w:p w14:paraId="4B394B34" w14:textId="77777777" w:rsidR="00723D8F" w:rsidRPr="00194042" w:rsidRDefault="00723D8F" w:rsidP="00723D8F">
      <w:pPr>
        <w:pStyle w:val="Akapitzlist"/>
        <w:numPr>
          <w:ilvl w:val="0"/>
          <w:numId w:val="49"/>
        </w:numPr>
        <w:jc w:val="both"/>
        <w:rPr>
          <w:rFonts w:ascii="Calibri" w:hAnsi="Calibri" w:cs="Calibri"/>
          <w:sz w:val="22"/>
          <w:szCs w:val="22"/>
        </w:rPr>
      </w:pPr>
      <w:r w:rsidRPr="00476F1A">
        <w:rPr>
          <w:rFonts w:ascii="Calibri" w:hAnsi="Calibri" w:cs="Calibri"/>
          <w:sz w:val="22"/>
          <w:szCs w:val="22"/>
        </w:rPr>
        <w:t xml:space="preserve">stawkę podatku od towarów i usług, która zgodnie z wiedzą Wykonawcy, będzie miała </w:t>
      </w:r>
      <w:r w:rsidRPr="00194042">
        <w:rPr>
          <w:rFonts w:ascii="Calibri" w:hAnsi="Calibri" w:cs="Calibri"/>
          <w:sz w:val="22"/>
          <w:szCs w:val="22"/>
        </w:rPr>
        <w:t>zastosowanie.</w:t>
      </w:r>
    </w:p>
    <w:p w14:paraId="7006F82F" w14:textId="77777777" w:rsidR="00723D8F" w:rsidRPr="00194042" w:rsidRDefault="00723D8F" w:rsidP="00723D8F">
      <w:pPr>
        <w:pStyle w:val="Akapitzlist"/>
        <w:jc w:val="both"/>
        <w:rPr>
          <w:rFonts w:ascii="Calibri" w:hAnsi="Calibri" w:cs="Calibri"/>
          <w:sz w:val="22"/>
          <w:szCs w:val="22"/>
        </w:rPr>
      </w:pPr>
    </w:p>
    <w:p w14:paraId="60C92034" w14:textId="566C0B4C" w:rsidR="00374E9D" w:rsidRPr="00723D8F" w:rsidRDefault="00723D8F" w:rsidP="00723D8F">
      <w:pPr>
        <w:widowControl w:val="0"/>
        <w:numPr>
          <w:ilvl w:val="0"/>
          <w:numId w:val="2"/>
        </w:numPr>
        <w:autoSpaceDE w:val="0"/>
        <w:contextualSpacing/>
        <w:jc w:val="both"/>
        <w:rPr>
          <w:rFonts w:ascii="Calibri" w:hAnsi="Calibri" w:cs="Calibri"/>
          <w:sz w:val="22"/>
          <w:szCs w:val="22"/>
        </w:rPr>
      </w:pPr>
      <w:r w:rsidRPr="00194042">
        <w:rPr>
          <w:rFonts w:ascii="Calibri" w:hAnsi="Calibri" w:cs="Calibri"/>
          <w:sz w:val="22"/>
          <w:szCs w:val="22"/>
        </w:rPr>
        <w:t xml:space="preserve">Prawidłowe ustalenie stawki podatku VAT leży po stronie Wykonawcy. Należy przyjąć obowiązującą stawkę podatku VAT zgodnie z </w:t>
      </w:r>
      <w:r>
        <w:rPr>
          <w:rFonts w:ascii="Calibri" w:hAnsi="Calibri" w:cs="Calibri"/>
          <w:sz w:val="22"/>
          <w:szCs w:val="22"/>
        </w:rPr>
        <w:t>U</w:t>
      </w:r>
      <w:r w:rsidRPr="00194042">
        <w:rPr>
          <w:rFonts w:ascii="Calibri" w:hAnsi="Calibri" w:cs="Calibri"/>
          <w:sz w:val="22"/>
          <w:szCs w:val="22"/>
        </w:rPr>
        <w:t>stawą z dnia 11 marca 2004r. o podatku od towarów i usług (</w:t>
      </w:r>
      <w:proofErr w:type="spellStart"/>
      <w:r w:rsidRPr="00194042">
        <w:rPr>
          <w:rFonts w:ascii="Calibri" w:hAnsi="Calibri" w:cs="Calibri"/>
          <w:sz w:val="22"/>
          <w:szCs w:val="22"/>
        </w:rPr>
        <w:t>t.j</w:t>
      </w:r>
      <w:proofErr w:type="spellEnd"/>
      <w:r w:rsidRPr="00194042">
        <w:rPr>
          <w:rFonts w:ascii="Calibri" w:hAnsi="Calibri" w:cs="Calibri"/>
          <w:sz w:val="22"/>
          <w:szCs w:val="22"/>
        </w:rPr>
        <w:t>. Dz.U.202</w:t>
      </w:r>
      <w:r>
        <w:rPr>
          <w:rFonts w:ascii="Calibri" w:hAnsi="Calibri" w:cs="Calibri"/>
          <w:sz w:val="22"/>
          <w:szCs w:val="22"/>
        </w:rPr>
        <w:t>4</w:t>
      </w:r>
      <w:r w:rsidRPr="00194042">
        <w:rPr>
          <w:rFonts w:ascii="Calibri" w:hAnsi="Calibri" w:cs="Calibri"/>
          <w:sz w:val="22"/>
          <w:szCs w:val="22"/>
        </w:rPr>
        <w:t xml:space="preserve"> poz. </w:t>
      </w:r>
      <w:r>
        <w:rPr>
          <w:rFonts w:ascii="Calibri" w:hAnsi="Calibri" w:cs="Calibri"/>
          <w:sz w:val="22"/>
          <w:szCs w:val="22"/>
        </w:rPr>
        <w:t>361</w:t>
      </w:r>
      <w:r w:rsidRPr="00194042">
        <w:rPr>
          <w:rFonts w:ascii="Calibri" w:hAnsi="Calibri" w:cs="Calibri"/>
          <w:sz w:val="22"/>
          <w:szCs w:val="22"/>
        </w:rPr>
        <w:t xml:space="preserve"> z </w:t>
      </w:r>
      <w:proofErr w:type="spellStart"/>
      <w:r w:rsidRPr="00194042">
        <w:rPr>
          <w:rFonts w:ascii="Calibri" w:hAnsi="Calibri" w:cs="Calibri"/>
          <w:sz w:val="22"/>
          <w:szCs w:val="22"/>
        </w:rPr>
        <w:t>późn</w:t>
      </w:r>
      <w:proofErr w:type="spellEnd"/>
      <w:r w:rsidRPr="00194042">
        <w:rPr>
          <w:rFonts w:ascii="Calibri" w:hAnsi="Calibri" w:cs="Calibri"/>
          <w:sz w:val="22"/>
          <w:szCs w:val="22"/>
        </w:rPr>
        <w:t>. zm.).</w:t>
      </w:r>
    </w:p>
    <w:p w14:paraId="5F6DF280" w14:textId="77777777" w:rsidR="00723D8F" w:rsidRDefault="00723D8F" w:rsidP="0042417D">
      <w:pPr>
        <w:shd w:val="clear" w:color="auto" w:fill="FFFFFF"/>
        <w:spacing w:line="360" w:lineRule="auto"/>
        <w:ind w:right="100"/>
        <w:jc w:val="center"/>
        <w:rPr>
          <w:rFonts w:asciiTheme="minorHAnsi" w:hAnsiTheme="minorHAnsi" w:cs="Arial"/>
          <w:b/>
          <w:sz w:val="22"/>
          <w:szCs w:val="22"/>
        </w:rPr>
      </w:pPr>
    </w:p>
    <w:p w14:paraId="4EF51F64" w14:textId="79D79B4E" w:rsidR="0042417D" w:rsidRPr="008F5BB1" w:rsidRDefault="0042417D" w:rsidP="0042417D">
      <w:pPr>
        <w:shd w:val="clear" w:color="auto" w:fill="FFFFFF"/>
        <w:spacing w:line="360" w:lineRule="auto"/>
        <w:ind w:right="100"/>
        <w:jc w:val="center"/>
        <w:rPr>
          <w:rFonts w:asciiTheme="minorHAnsi" w:hAnsiTheme="minorHAnsi" w:cs="Arial"/>
          <w:b/>
          <w:sz w:val="22"/>
          <w:szCs w:val="22"/>
        </w:rPr>
      </w:pPr>
      <w:r w:rsidRPr="008F5BB1">
        <w:rPr>
          <w:rFonts w:asciiTheme="minorHAnsi" w:hAnsiTheme="minorHAnsi" w:cs="Arial"/>
          <w:b/>
          <w:sz w:val="22"/>
          <w:szCs w:val="22"/>
        </w:rPr>
        <w:t>ROZDZIAŁ XI</w:t>
      </w:r>
    </w:p>
    <w:p w14:paraId="2CC21413" w14:textId="77777777" w:rsidR="0042417D" w:rsidRPr="008F5BB1" w:rsidRDefault="0042417D" w:rsidP="0042417D">
      <w:pPr>
        <w:shd w:val="clear" w:color="auto" w:fill="FFFFFF"/>
        <w:spacing w:line="360" w:lineRule="auto"/>
        <w:ind w:right="100"/>
        <w:jc w:val="center"/>
        <w:rPr>
          <w:rFonts w:asciiTheme="minorHAnsi" w:hAnsiTheme="minorHAnsi" w:cs="Arial"/>
          <w:b/>
          <w:sz w:val="22"/>
          <w:szCs w:val="22"/>
        </w:rPr>
      </w:pPr>
      <w:r w:rsidRPr="008F5BB1">
        <w:rPr>
          <w:rFonts w:asciiTheme="minorHAnsi" w:hAnsiTheme="minorHAnsi" w:cs="Arial"/>
          <w:b/>
          <w:sz w:val="22"/>
          <w:szCs w:val="22"/>
        </w:rPr>
        <w:t>INFORMACJA NA TEMAT MOŻLIWOŚCI ROZLICZANIA SIĘ W WALUTACH OBCYCH</w:t>
      </w:r>
    </w:p>
    <w:p w14:paraId="2C88E117" w14:textId="77777777" w:rsidR="0042417D" w:rsidRPr="008F5BB1" w:rsidRDefault="0042417D" w:rsidP="0042417D">
      <w:pPr>
        <w:pStyle w:val="Tekstpodstawowy"/>
        <w:rPr>
          <w:rFonts w:asciiTheme="minorHAnsi" w:hAnsiTheme="minorHAnsi" w:cs="Arial"/>
          <w:sz w:val="22"/>
          <w:szCs w:val="22"/>
        </w:rPr>
      </w:pPr>
    </w:p>
    <w:p w14:paraId="1A2FEE13" w14:textId="77777777" w:rsidR="0042417D" w:rsidRPr="008F5BB1" w:rsidRDefault="0042417D" w:rsidP="0042417D">
      <w:pPr>
        <w:pStyle w:val="Tekstpodstawowy"/>
        <w:rPr>
          <w:rFonts w:asciiTheme="minorHAnsi" w:hAnsiTheme="minorHAnsi" w:cs="Arial"/>
          <w:sz w:val="22"/>
          <w:szCs w:val="22"/>
        </w:rPr>
      </w:pPr>
      <w:r w:rsidRPr="008F5BB1">
        <w:rPr>
          <w:rFonts w:asciiTheme="minorHAnsi" w:hAnsiTheme="minorHAnsi" w:cs="Arial"/>
          <w:sz w:val="22"/>
          <w:szCs w:val="22"/>
        </w:rPr>
        <w:t>Zamawiający będzie rozliczał się z Wykonawcą wyłącznie w walucie polskiej (PLN).</w:t>
      </w:r>
    </w:p>
    <w:p w14:paraId="2299102D" w14:textId="77777777" w:rsidR="0042417D" w:rsidRPr="008F5BB1" w:rsidRDefault="0042417D" w:rsidP="00507685">
      <w:pPr>
        <w:tabs>
          <w:tab w:val="left" w:pos="1701"/>
        </w:tabs>
        <w:ind w:right="28"/>
        <w:jc w:val="both"/>
        <w:rPr>
          <w:rFonts w:asciiTheme="minorHAnsi" w:hAnsiTheme="minorHAnsi" w:cs="Arial"/>
          <w:b/>
          <w:sz w:val="22"/>
          <w:szCs w:val="22"/>
        </w:rPr>
      </w:pPr>
    </w:p>
    <w:p w14:paraId="650E62F1" w14:textId="77777777" w:rsidR="0042417D" w:rsidRPr="008F5BB1" w:rsidRDefault="0042417D" w:rsidP="00507685">
      <w:pPr>
        <w:tabs>
          <w:tab w:val="left" w:pos="1701"/>
        </w:tabs>
        <w:ind w:right="28"/>
        <w:jc w:val="both"/>
        <w:rPr>
          <w:rFonts w:asciiTheme="minorHAnsi" w:hAnsiTheme="minorHAnsi" w:cs="Arial"/>
          <w:b/>
          <w:sz w:val="22"/>
          <w:szCs w:val="22"/>
        </w:rPr>
      </w:pPr>
    </w:p>
    <w:p w14:paraId="73F69429" w14:textId="77777777" w:rsidR="006E67D3" w:rsidRPr="008F5BB1" w:rsidRDefault="00304D95"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ROZDZIAŁ XI</w:t>
      </w:r>
      <w:r w:rsidR="0042417D" w:rsidRPr="008F5BB1">
        <w:rPr>
          <w:rFonts w:asciiTheme="minorHAnsi" w:hAnsiTheme="minorHAnsi" w:cs="Arial"/>
          <w:b/>
          <w:sz w:val="22"/>
          <w:szCs w:val="22"/>
        </w:rPr>
        <w:t>I</w:t>
      </w:r>
    </w:p>
    <w:p w14:paraId="559ED637" w14:textId="77777777" w:rsidR="006E67D3" w:rsidRPr="008F5BB1" w:rsidRDefault="006E67D3"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INFORMACJA O ŚRODKACH KOMUNIKACJI ELEKTRONICZNEJ,</w:t>
      </w:r>
    </w:p>
    <w:p w14:paraId="498CD66B" w14:textId="04C5F19F" w:rsidR="006E67D3" w:rsidRPr="008F5BB1" w:rsidRDefault="006E67D3"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PRZY U</w:t>
      </w:r>
      <w:r w:rsidR="004E14D1">
        <w:rPr>
          <w:rFonts w:asciiTheme="minorHAnsi" w:hAnsiTheme="minorHAnsi" w:cs="Arial"/>
          <w:b/>
          <w:sz w:val="22"/>
          <w:szCs w:val="22"/>
        </w:rPr>
        <w:t>Ż</w:t>
      </w:r>
      <w:r w:rsidRPr="008F5BB1">
        <w:rPr>
          <w:rFonts w:asciiTheme="minorHAnsi" w:hAnsiTheme="minorHAnsi" w:cs="Arial"/>
          <w:b/>
          <w:sz w:val="22"/>
          <w:szCs w:val="22"/>
        </w:rPr>
        <w:t>YCIU KTÓRYCH ZAMAWIAJĄCY BĘDZIE KOMUNIKOWAŁ SIĘ Z WYKONAWCAMI</w:t>
      </w:r>
    </w:p>
    <w:p w14:paraId="3B0AA9ED" w14:textId="77777777" w:rsidR="006E67D3" w:rsidRPr="008F5BB1" w:rsidRDefault="006E67D3" w:rsidP="006E67D3">
      <w:pPr>
        <w:jc w:val="both"/>
        <w:rPr>
          <w:rFonts w:asciiTheme="minorHAnsi" w:hAnsiTheme="minorHAnsi" w:cs="Arial"/>
          <w:b/>
          <w:sz w:val="22"/>
          <w:szCs w:val="22"/>
        </w:rPr>
      </w:pPr>
    </w:p>
    <w:p w14:paraId="2925A60B" w14:textId="25DA003C" w:rsidR="00723D8F" w:rsidRPr="00194042" w:rsidRDefault="00723D8F" w:rsidP="00723D8F">
      <w:pPr>
        <w:numPr>
          <w:ilvl w:val="0"/>
          <w:numId w:val="66"/>
        </w:numPr>
        <w:ind w:left="426" w:hanging="426"/>
        <w:jc w:val="both"/>
        <w:rPr>
          <w:rFonts w:ascii="Calibri" w:hAnsi="Calibri" w:cs="Calibri"/>
          <w:sz w:val="22"/>
          <w:szCs w:val="22"/>
        </w:rPr>
      </w:pPr>
      <w:r w:rsidRPr="00194042">
        <w:rPr>
          <w:rFonts w:ascii="Calibri" w:hAnsi="Calibri" w:cs="Calibri"/>
          <w:sz w:val="22"/>
          <w:szCs w:val="22"/>
        </w:rPr>
        <w:t xml:space="preserve">Z zastrzeżeniem postanowień zawartych w rozdziale XVI SWZ oraz w ust. 2 i w ust. 4 niniejszego rozdziału SWZ, komunikacja między Zamawiającym, a Wykonawcami może się odbywać wyłącznie przy użyciu środków komunikacji elektronicznej w rozumieniu </w:t>
      </w:r>
      <w:r>
        <w:rPr>
          <w:rFonts w:ascii="Calibri" w:hAnsi="Calibri" w:cs="Calibri"/>
          <w:sz w:val="22"/>
          <w:szCs w:val="22"/>
        </w:rPr>
        <w:t>U</w:t>
      </w:r>
      <w:r w:rsidRPr="00194042">
        <w:rPr>
          <w:rFonts w:ascii="Calibri" w:hAnsi="Calibri" w:cs="Calibri"/>
          <w:sz w:val="22"/>
          <w:szCs w:val="22"/>
        </w:rPr>
        <w:t>stawy z dnia 18 lipca 2002 r. o świadczeniu usług drogą elektroniczną (</w:t>
      </w:r>
      <w:proofErr w:type="spellStart"/>
      <w:r w:rsidRPr="00194042">
        <w:rPr>
          <w:rFonts w:ascii="Calibri" w:hAnsi="Calibri" w:cs="Calibri"/>
          <w:sz w:val="22"/>
          <w:szCs w:val="22"/>
        </w:rPr>
        <w:t>t.j</w:t>
      </w:r>
      <w:proofErr w:type="spellEnd"/>
      <w:r w:rsidRPr="00194042">
        <w:rPr>
          <w:rFonts w:ascii="Calibri" w:hAnsi="Calibri" w:cs="Calibri"/>
          <w:sz w:val="22"/>
          <w:szCs w:val="22"/>
        </w:rPr>
        <w:t>. Dz. U. z 202</w:t>
      </w:r>
      <w:r w:rsidR="00FD76EE">
        <w:rPr>
          <w:rFonts w:ascii="Calibri" w:hAnsi="Calibri" w:cs="Calibri"/>
          <w:sz w:val="22"/>
          <w:szCs w:val="22"/>
        </w:rPr>
        <w:t>4</w:t>
      </w:r>
      <w:r w:rsidRPr="00194042">
        <w:rPr>
          <w:rFonts w:ascii="Calibri" w:hAnsi="Calibri" w:cs="Calibri"/>
          <w:sz w:val="22"/>
          <w:szCs w:val="22"/>
        </w:rPr>
        <w:t xml:space="preserve">r., poz. </w:t>
      </w:r>
      <w:r w:rsidR="00FD76EE">
        <w:rPr>
          <w:rFonts w:ascii="Calibri" w:hAnsi="Calibri" w:cs="Calibri"/>
          <w:sz w:val="22"/>
          <w:szCs w:val="22"/>
        </w:rPr>
        <w:t>1513 ze zm.</w:t>
      </w:r>
      <w:r w:rsidRPr="00194042">
        <w:rPr>
          <w:rFonts w:ascii="Calibri" w:hAnsi="Calibri" w:cs="Calibri"/>
          <w:sz w:val="22"/>
          <w:szCs w:val="22"/>
        </w:rPr>
        <w:t>) tj.:</w:t>
      </w:r>
    </w:p>
    <w:p w14:paraId="245FC119" w14:textId="77777777" w:rsidR="00723D8F" w:rsidRPr="00194042" w:rsidRDefault="00723D8F" w:rsidP="00723D8F">
      <w:pPr>
        <w:pStyle w:val="Akapitzlist"/>
        <w:numPr>
          <w:ilvl w:val="2"/>
          <w:numId w:val="67"/>
        </w:numPr>
        <w:tabs>
          <w:tab w:val="left" w:pos="567"/>
        </w:tabs>
        <w:ind w:left="851" w:hanging="425"/>
        <w:jc w:val="both"/>
        <w:rPr>
          <w:rFonts w:ascii="Calibri" w:hAnsi="Calibri" w:cs="Calibri"/>
          <w:sz w:val="22"/>
          <w:szCs w:val="22"/>
        </w:rPr>
      </w:pPr>
      <w:r w:rsidRPr="00194042">
        <w:rPr>
          <w:rFonts w:ascii="Calibri" w:hAnsi="Calibri" w:cs="Calibri"/>
          <w:sz w:val="22"/>
          <w:szCs w:val="22"/>
        </w:rPr>
        <w:t xml:space="preserve">pocztą elektroniczną na adres e-mail: </w:t>
      </w:r>
      <w:hyperlink r:id="rId10" w:history="1">
        <w:r w:rsidRPr="00194042">
          <w:rPr>
            <w:rStyle w:val="Hipercze"/>
            <w:rFonts w:ascii="Calibri" w:hAnsi="Calibri" w:cs="Calibri"/>
            <w:color w:val="auto"/>
            <w:sz w:val="22"/>
            <w:szCs w:val="22"/>
          </w:rPr>
          <w:t>kierownik.zamowienia@klinika-zabrze.med.pl</w:t>
        </w:r>
      </w:hyperlink>
      <w:r w:rsidRPr="00194042">
        <w:rPr>
          <w:rFonts w:ascii="Calibri" w:hAnsi="Calibri" w:cs="Calibri"/>
          <w:sz w:val="22"/>
          <w:szCs w:val="22"/>
          <w:u w:val="single"/>
        </w:rPr>
        <w:t xml:space="preserve"> </w:t>
      </w:r>
      <w:r w:rsidRPr="00194042">
        <w:rPr>
          <w:rFonts w:ascii="Calibri" w:hAnsi="Calibri" w:cs="Calibri"/>
          <w:sz w:val="22"/>
          <w:szCs w:val="22"/>
        </w:rPr>
        <w:t xml:space="preserve"> lub</w:t>
      </w:r>
    </w:p>
    <w:p w14:paraId="087FB267" w14:textId="77777777" w:rsidR="00723D8F" w:rsidRPr="00194042" w:rsidRDefault="00723D8F" w:rsidP="00723D8F">
      <w:pPr>
        <w:pStyle w:val="Akapitzlist"/>
        <w:numPr>
          <w:ilvl w:val="2"/>
          <w:numId w:val="67"/>
        </w:numPr>
        <w:tabs>
          <w:tab w:val="left" w:pos="567"/>
        </w:tabs>
        <w:ind w:left="567" w:hanging="141"/>
        <w:jc w:val="both"/>
        <w:rPr>
          <w:rFonts w:ascii="Calibri" w:hAnsi="Calibri" w:cs="Calibri"/>
          <w:b/>
          <w:bCs/>
          <w:strike/>
          <w:sz w:val="22"/>
          <w:szCs w:val="22"/>
        </w:rPr>
      </w:pPr>
      <w:r w:rsidRPr="00194042">
        <w:rPr>
          <w:rFonts w:ascii="Calibri" w:eastAsia="SimSun" w:hAnsi="Calibri" w:cs="Calibri"/>
          <w:sz w:val="22"/>
          <w:szCs w:val="22"/>
          <w:lang w:eastAsia="zh-CN"/>
        </w:rPr>
        <w:t>za pomocą</w:t>
      </w:r>
      <w:r w:rsidRPr="00194042">
        <w:rPr>
          <w:rStyle w:val="Hipercze"/>
          <w:rFonts w:ascii="Calibri" w:eastAsia="SimSun" w:hAnsi="Calibri" w:cs="Calibri"/>
          <w:color w:val="auto"/>
          <w:sz w:val="22"/>
          <w:szCs w:val="22"/>
          <w:u w:val="none"/>
          <w:lang w:eastAsia="zh-CN"/>
        </w:rPr>
        <w:t xml:space="preserve"> </w:t>
      </w:r>
      <w:r w:rsidRPr="00194042">
        <w:rPr>
          <w:rFonts w:ascii="Calibri" w:hAnsi="Calibri" w:cs="Calibri"/>
          <w:sz w:val="22"/>
          <w:szCs w:val="22"/>
        </w:rPr>
        <w:t xml:space="preserve">Platformy e-Zamówienia, która jest dostępna pod adresem </w:t>
      </w:r>
      <w:hyperlink r:id="rId11" w:history="1">
        <w:r w:rsidRPr="00194042">
          <w:rPr>
            <w:rStyle w:val="Hipercze"/>
            <w:rFonts w:ascii="Calibri" w:hAnsi="Calibri" w:cs="Calibri"/>
            <w:color w:val="auto"/>
            <w:sz w:val="22"/>
            <w:szCs w:val="22"/>
          </w:rPr>
          <w:t>https://ezamowienia.gov.pl</w:t>
        </w:r>
      </w:hyperlink>
      <w:r w:rsidRPr="00194042">
        <w:rPr>
          <w:rFonts w:ascii="Calibri" w:hAnsi="Calibri" w:cs="Calibri"/>
          <w:sz w:val="22"/>
          <w:szCs w:val="22"/>
        </w:rPr>
        <w:t>.</w:t>
      </w:r>
    </w:p>
    <w:p w14:paraId="25EBD67D" w14:textId="77777777" w:rsidR="00723D8F" w:rsidRPr="00194042" w:rsidRDefault="00723D8F" w:rsidP="00723D8F">
      <w:pPr>
        <w:numPr>
          <w:ilvl w:val="0"/>
          <w:numId w:val="67"/>
        </w:numPr>
        <w:ind w:left="426" w:hanging="426"/>
        <w:jc w:val="both"/>
        <w:rPr>
          <w:rFonts w:ascii="Calibri" w:hAnsi="Calibri" w:cs="Calibri"/>
          <w:sz w:val="22"/>
          <w:szCs w:val="22"/>
        </w:rPr>
      </w:pPr>
      <w:r w:rsidRPr="00194042">
        <w:rPr>
          <w:rFonts w:ascii="Calibri" w:hAnsi="Calibri" w:cs="Calibri"/>
          <w:b/>
          <w:sz w:val="22"/>
          <w:szCs w:val="22"/>
        </w:rPr>
        <w:t>Ofertę składa się pod rygorem nieważności w formie elektronicznej (oznacza to postać elektroniczną opatrzoną kwalifikowanym podpisem elektronicznym) lub w postaci elektronicznej opatrzonej podpisem zaufanym lub podpisem osobistym poprzez Platformę e-Zamówienia</w:t>
      </w:r>
      <w:r w:rsidRPr="00194042">
        <w:rPr>
          <w:rFonts w:ascii="Calibri" w:hAnsi="Calibri" w:cs="Calibri"/>
          <w:sz w:val="22"/>
          <w:szCs w:val="22"/>
        </w:rPr>
        <w:t>, przy pomocy Formularza ofertowego wg wzoru stanowiącego Załącznik nr 1 do SWZ, udostępnionego przez Zamawiającego na Platformie e-Zamówienia i zamieszczonego w podglądzie postępowania w zakładce „Informacje podstawowe”.</w:t>
      </w:r>
    </w:p>
    <w:p w14:paraId="63902E4F" w14:textId="723BC4AA" w:rsidR="00723D8F" w:rsidRPr="00194042" w:rsidRDefault="00723D8F" w:rsidP="00723D8F">
      <w:pPr>
        <w:numPr>
          <w:ilvl w:val="0"/>
          <w:numId w:val="67"/>
        </w:numPr>
        <w:ind w:left="426" w:hanging="426"/>
        <w:jc w:val="both"/>
        <w:rPr>
          <w:rFonts w:ascii="Calibri" w:hAnsi="Calibri" w:cs="Calibri"/>
          <w:sz w:val="22"/>
          <w:szCs w:val="22"/>
        </w:rPr>
      </w:pPr>
      <w:r w:rsidRPr="00194042">
        <w:rPr>
          <w:rFonts w:ascii="Calibri" w:hAnsi="Calibri" w:cs="Calibri"/>
          <w:sz w:val="22"/>
          <w:szCs w:val="22"/>
        </w:rPr>
        <w:t xml:space="preserve">Zamawiający lub Wykonawca przekazując oświadczenia, wnioski, zawiadomienia oraz informacje przy użyciu środków komunikacji elektronicznej w rozumieniu </w:t>
      </w:r>
      <w:r>
        <w:rPr>
          <w:rFonts w:ascii="Calibri" w:hAnsi="Calibri" w:cs="Calibri"/>
          <w:sz w:val="22"/>
          <w:szCs w:val="22"/>
        </w:rPr>
        <w:t>U</w:t>
      </w:r>
      <w:r w:rsidRPr="00194042">
        <w:rPr>
          <w:rFonts w:ascii="Calibri" w:hAnsi="Calibri" w:cs="Calibri"/>
          <w:sz w:val="22"/>
          <w:szCs w:val="22"/>
        </w:rPr>
        <w:t>stawy z dnia 18 lipca 2002 r. o świadczeniu usług drogą elektroniczną (</w:t>
      </w:r>
      <w:proofErr w:type="spellStart"/>
      <w:r w:rsidRPr="00194042">
        <w:rPr>
          <w:rFonts w:ascii="Calibri" w:hAnsi="Calibri" w:cs="Calibri"/>
          <w:sz w:val="22"/>
          <w:szCs w:val="22"/>
        </w:rPr>
        <w:t>t.j</w:t>
      </w:r>
      <w:proofErr w:type="spellEnd"/>
      <w:r w:rsidRPr="00194042">
        <w:rPr>
          <w:rFonts w:ascii="Calibri" w:hAnsi="Calibri" w:cs="Calibri"/>
          <w:sz w:val="22"/>
          <w:szCs w:val="22"/>
        </w:rPr>
        <w:t>. Dz.U. z 202</w:t>
      </w:r>
      <w:r w:rsidR="00FD76EE">
        <w:rPr>
          <w:rFonts w:ascii="Calibri" w:hAnsi="Calibri" w:cs="Calibri"/>
          <w:sz w:val="22"/>
          <w:szCs w:val="22"/>
        </w:rPr>
        <w:t>4</w:t>
      </w:r>
      <w:r w:rsidRPr="00194042">
        <w:rPr>
          <w:rFonts w:ascii="Calibri" w:hAnsi="Calibri" w:cs="Calibri"/>
          <w:sz w:val="22"/>
          <w:szCs w:val="22"/>
        </w:rPr>
        <w:t xml:space="preserve">r., poz. </w:t>
      </w:r>
      <w:r w:rsidR="00FD76EE">
        <w:rPr>
          <w:rFonts w:ascii="Calibri" w:hAnsi="Calibri" w:cs="Calibri"/>
          <w:sz w:val="22"/>
          <w:szCs w:val="22"/>
        </w:rPr>
        <w:t>1513 ze zm.</w:t>
      </w:r>
      <w:r w:rsidRPr="00194042">
        <w:rPr>
          <w:rFonts w:ascii="Calibri" w:hAnsi="Calibri" w:cs="Calibri"/>
          <w:sz w:val="22"/>
          <w:szCs w:val="22"/>
        </w:rPr>
        <w:t>), mogą zażądać od drugiej strony niezwłocznego potwierdzenia ich otrzymania.</w:t>
      </w:r>
    </w:p>
    <w:p w14:paraId="2D4D6FAE" w14:textId="77777777" w:rsidR="00723D8F" w:rsidRPr="00194042" w:rsidRDefault="00723D8F" w:rsidP="00723D8F">
      <w:pPr>
        <w:numPr>
          <w:ilvl w:val="0"/>
          <w:numId w:val="67"/>
        </w:numPr>
        <w:ind w:left="426" w:hanging="426"/>
        <w:jc w:val="both"/>
        <w:rPr>
          <w:rFonts w:ascii="Calibri" w:hAnsi="Calibri" w:cs="Calibri"/>
          <w:sz w:val="22"/>
          <w:szCs w:val="22"/>
        </w:rPr>
      </w:pPr>
      <w:r w:rsidRPr="00194042">
        <w:rPr>
          <w:rFonts w:ascii="Calibri" w:hAnsi="Calibri" w:cs="Calibri"/>
          <w:sz w:val="22"/>
          <w:szCs w:val="22"/>
        </w:rPr>
        <w:t xml:space="preserve">Komunikacja ustna dopuszczalna jest wyłącznie w toku negocjacji oraz w odniesieniu do informacji, które nie są istotne, w szczególności nie dotyczą ogłoszenia o zamówieniu lub dokumentów </w:t>
      </w:r>
      <w:r w:rsidRPr="00194042">
        <w:rPr>
          <w:rFonts w:ascii="Calibri" w:hAnsi="Calibri" w:cs="Calibri"/>
          <w:sz w:val="22"/>
          <w:szCs w:val="22"/>
        </w:rPr>
        <w:lastRenderedPageBreak/>
        <w:t>zamówienia, ofert, o ile jej treść jest udokumentowana (wymagana jest pisemna notatka z ustnej rozmowy lub negocjacji).</w:t>
      </w:r>
    </w:p>
    <w:p w14:paraId="0EC23E08" w14:textId="77777777" w:rsidR="00723D8F" w:rsidRPr="00194042" w:rsidRDefault="00723D8F" w:rsidP="00723D8F">
      <w:pPr>
        <w:numPr>
          <w:ilvl w:val="0"/>
          <w:numId w:val="67"/>
        </w:numPr>
        <w:ind w:left="426" w:hanging="426"/>
        <w:jc w:val="both"/>
        <w:rPr>
          <w:rFonts w:ascii="Calibri" w:hAnsi="Calibri" w:cs="Calibri"/>
          <w:sz w:val="22"/>
          <w:szCs w:val="22"/>
        </w:rPr>
      </w:pPr>
      <w:r w:rsidRPr="00194042">
        <w:rPr>
          <w:rFonts w:ascii="Calibri" w:hAnsi="Calibri" w:cs="Calibri"/>
          <w:sz w:val="22"/>
          <w:szCs w:val="22"/>
        </w:rPr>
        <w:t xml:space="preserve">Niezwłocznie po otwarciu złożonych ofert, Zamawiający zamieści na stronie internetowej </w:t>
      </w:r>
      <w:hyperlink r:id="rId12" w:history="1">
        <w:r w:rsidRPr="00194042">
          <w:rPr>
            <w:rStyle w:val="Hipercze"/>
            <w:rFonts w:ascii="Calibri" w:hAnsi="Calibri" w:cs="Calibri"/>
            <w:color w:val="auto"/>
            <w:sz w:val="22"/>
            <w:szCs w:val="22"/>
          </w:rPr>
          <w:t>https://ezamowienia.gov.pl</w:t>
        </w:r>
      </w:hyperlink>
      <w:r w:rsidRPr="00194042">
        <w:rPr>
          <w:rFonts w:ascii="Calibri" w:hAnsi="Calibri" w:cs="Calibri"/>
          <w:sz w:val="22"/>
          <w:szCs w:val="22"/>
        </w:rPr>
        <w:t xml:space="preserve">  informacje dotyczące:</w:t>
      </w:r>
    </w:p>
    <w:p w14:paraId="4CD267E3" w14:textId="77777777" w:rsidR="00723D8F" w:rsidRPr="00194042" w:rsidRDefault="00723D8F" w:rsidP="00723D8F">
      <w:pPr>
        <w:pStyle w:val="Akapitzlist"/>
        <w:numPr>
          <w:ilvl w:val="2"/>
          <w:numId w:val="67"/>
        </w:numPr>
        <w:ind w:left="709" w:hanging="283"/>
        <w:jc w:val="both"/>
        <w:rPr>
          <w:rFonts w:ascii="Calibri" w:hAnsi="Calibri" w:cs="Calibri"/>
          <w:sz w:val="22"/>
          <w:szCs w:val="22"/>
        </w:rPr>
      </w:pPr>
      <w:r w:rsidRPr="00194042">
        <w:rPr>
          <w:rFonts w:ascii="Calibri" w:hAnsi="Calibri" w:cs="Calibri"/>
          <w:sz w:val="22"/>
          <w:szCs w:val="22"/>
        </w:rPr>
        <w:t>nazw albo imion i nazwisk oraz siedzib lub miejsc prowadzonej działalności gospodarczej albo miejsc zamieszkania Wykonawców, których oferty zostały otwarte;</w:t>
      </w:r>
    </w:p>
    <w:p w14:paraId="3EE84509" w14:textId="77777777" w:rsidR="00723D8F" w:rsidRPr="00194042" w:rsidRDefault="00723D8F" w:rsidP="00723D8F">
      <w:pPr>
        <w:pStyle w:val="Akapitzlist"/>
        <w:numPr>
          <w:ilvl w:val="2"/>
          <w:numId w:val="67"/>
        </w:numPr>
        <w:ind w:left="709" w:hanging="283"/>
        <w:jc w:val="both"/>
        <w:rPr>
          <w:rFonts w:ascii="Calibri" w:hAnsi="Calibri" w:cs="Calibri"/>
          <w:b/>
          <w:sz w:val="22"/>
          <w:szCs w:val="22"/>
        </w:rPr>
      </w:pPr>
      <w:r w:rsidRPr="00194042">
        <w:rPr>
          <w:rFonts w:ascii="Calibri" w:hAnsi="Calibri" w:cs="Calibri"/>
          <w:sz w:val="22"/>
          <w:szCs w:val="22"/>
        </w:rPr>
        <w:t>cen w zawartych w ofertach.</w:t>
      </w:r>
    </w:p>
    <w:p w14:paraId="6FAD2E60" w14:textId="77777777" w:rsidR="00723D8F" w:rsidRPr="00194042" w:rsidRDefault="00723D8F" w:rsidP="00723D8F">
      <w:pPr>
        <w:numPr>
          <w:ilvl w:val="0"/>
          <w:numId w:val="67"/>
        </w:numPr>
        <w:ind w:left="426" w:hanging="426"/>
        <w:jc w:val="both"/>
        <w:rPr>
          <w:rFonts w:ascii="Calibri" w:hAnsi="Calibri" w:cs="Calibri"/>
          <w:sz w:val="22"/>
          <w:szCs w:val="22"/>
        </w:rPr>
      </w:pPr>
      <w:r w:rsidRPr="00194042">
        <w:rPr>
          <w:rFonts w:ascii="Calibri" w:hAnsi="Calibri" w:cs="Calibri"/>
          <w:sz w:val="22"/>
          <w:szCs w:val="22"/>
        </w:rPr>
        <w:t xml:space="preserve">Informację o wyborze oferty najkorzystniejszej bądź o unieważnieniu postępowania Zamawiający zamieści na stronie internetowej </w:t>
      </w:r>
      <w:hyperlink r:id="rId13" w:history="1">
        <w:r w:rsidRPr="00194042">
          <w:rPr>
            <w:rStyle w:val="Hipercze"/>
            <w:rFonts w:ascii="Calibri" w:hAnsi="Calibri" w:cs="Calibri"/>
            <w:color w:val="auto"/>
            <w:sz w:val="22"/>
            <w:szCs w:val="22"/>
          </w:rPr>
          <w:t>https://ezamowienia.gov.pl</w:t>
        </w:r>
      </w:hyperlink>
      <w:r w:rsidRPr="00194042">
        <w:rPr>
          <w:rStyle w:val="Hipercze"/>
          <w:rFonts w:ascii="Calibri" w:hAnsi="Calibri" w:cs="Calibri"/>
          <w:color w:val="auto"/>
          <w:sz w:val="22"/>
          <w:szCs w:val="22"/>
        </w:rPr>
        <w:t>.</w:t>
      </w:r>
      <w:r w:rsidRPr="00194042">
        <w:rPr>
          <w:rFonts w:ascii="Calibri" w:hAnsi="Calibri" w:cs="Calibri"/>
          <w:sz w:val="22"/>
          <w:szCs w:val="22"/>
        </w:rPr>
        <w:t xml:space="preserve">  </w:t>
      </w:r>
    </w:p>
    <w:p w14:paraId="0FCD02E3" w14:textId="77777777" w:rsidR="006E67D3" w:rsidRPr="008F5BB1" w:rsidRDefault="006E67D3" w:rsidP="006E67D3">
      <w:pPr>
        <w:jc w:val="both"/>
        <w:rPr>
          <w:rFonts w:asciiTheme="minorHAnsi" w:hAnsiTheme="minorHAnsi" w:cs="Arial"/>
          <w:sz w:val="22"/>
          <w:szCs w:val="22"/>
        </w:rPr>
      </w:pPr>
    </w:p>
    <w:p w14:paraId="2D00027D" w14:textId="77777777" w:rsidR="006E67D3" w:rsidRPr="008F5BB1" w:rsidRDefault="006E67D3" w:rsidP="006E67D3">
      <w:pPr>
        <w:jc w:val="both"/>
        <w:rPr>
          <w:rFonts w:asciiTheme="minorHAnsi" w:hAnsiTheme="minorHAnsi" w:cs="Arial"/>
          <w:sz w:val="22"/>
          <w:szCs w:val="22"/>
        </w:rPr>
      </w:pPr>
    </w:p>
    <w:p w14:paraId="77ED15A8" w14:textId="77777777" w:rsidR="00143A7B" w:rsidRPr="008F5BB1" w:rsidRDefault="00143A7B" w:rsidP="00143A7B">
      <w:pPr>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w:t>
      </w:r>
      <w:r w:rsidR="00EC1688" w:rsidRPr="008F5BB1">
        <w:rPr>
          <w:rFonts w:asciiTheme="minorHAnsi" w:hAnsiTheme="minorHAnsi" w:cs="Arial"/>
          <w:b/>
          <w:sz w:val="22"/>
          <w:szCs w:val="22"/>
        </w:rPr>
        <w:t xml:space="preserve"> XII</w:t>
      </w:r>
      <w:r w:rsidR="0042417D" w:rsidRPr="008F5BB1">
        <w:rPr>
          <w:rFonts w:asciiTheme="minorHAnsi" w:hAnsiTheme="minorHAnsi" w:cs="Arial"/>
          <w:b/>
          <w:sz w:val="22"/>
          <w:szCs w:val="22"/>
        </w:rPr>
        <w:t>I</w:t>
      </w:r>
    </w:p>
    <w:p w14:paraId="5D64B5F5" w14:textId="77777777" w:rsidR="00143A7B" w:rsidRPr="008F5BB1" w:rsidRDefault="00143A7B" w:rsidP="00143A7B">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INFORMACJE O WYMAGANIACH TECHNICZNYCH I ORGANIZACYJNYCH SPORZĄDZANIA,</w:t>
      </w:r>
    </w:p>
    <w:p w14:paraId="7BA54F71" w14:textId="77777777" w:rsidR="00143A7B" w:rsidRPr="008F5BB1" w:rsidRDefault="00143A7B" w:rsidP="00143A7B">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WYSYŁANIA I ODBIERANIA KORESPONDENCJI ELEKTRONICZNEJ</w:t>
      </w:r>
    </w:p>
    <w:p w14:paraId="0FE5A148" w14:textId="77777777" w:rsidR="00143A7B" w:rsidRPr="008F5BB1" w:rsidRDefault="00143A7B" w:rsidP="006E67D3">
      <w:pPr>
        <w:jc w:val="both"/>
        <w:rPr>
          <w:rFonts w:asciiTheme="minorHAnsi" w:hAnsiTheme="minorHAnsi" w:cs="Arial"/>
          <w:sz w:val="22"/>
          <w:szCs w:val="22"/>
        </w:rPr>
      </w:pPr>
    </w:p>
    <w:p w14:paraId="452ED99A" w14:textId="77777777" w:rsidR="00D8192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36202">
        <w:rPr>
          <w:rFonts w:ascii="Calibri" w:eastAsia="SimSun" w:hAnsi="Calibri" w:cs="Calibri"/>
          <w:sz w:val="22"/>
          <w:szCs w:val="22"/>
          <w:lang w:eastAsia="zh-CN"/>
        </w:rPr>
        <w:t xml:space="preserve">W postępowaniu o udzielenie zamówienia komunikacja między Zamawiającym a Wykonawcami odbywa się przy użyciu </w:t>
      </w:r>
      <w:r w:rsidRPr="00736202">
        <w:rPr>
          <w:rFonts w:ascii="Calibri" w:hAnsi="Calibri" w:cs="Calibri"/>
          <w:sz w:val="22"/>
          <w:szCs w:val="22"/>
        </w:rPr>
        <w:t>Platformy e-Zamówienia</w:t>
      </w:r>
      <w:r>
        <w:rPr>
          <w:rFonts w:ascii="Calibri" w:hAnsi="Calibri" w:cs="Calibri"/>
          <w:sz w:val="22"/>
          <w:szCs w:val="22"/>
        </w:rPr>
        <w:t xml:space="preserve"> </w:t>
      </w:r>
      <w:hyperlink r:id="rId14" w:history="1">
        <w:r w:rsidRPr="00E950D6">
          <w:rPr>
            <w:rStyle w:val="Hipercze"/>
            <w:rFonts w:ascii="Calibri" w:hAnsi="Calibri" w:cs="Calibri"/>
            <w:sz w:val="22"/>
            <w:szCs w:val="22"/>
          </w:rPr>
          <w:t>https://ezamowienia.gov.pl</w:t>
        </w:r>
      </w:hyperlink>
      <w:r>
        <w:rPr>
          <w:rFonts w:ascii="Calibri" w:hAnsi="Calibri" w:cs="Calibri"/>
          <w:sz w:val="22"/>
          <w:szCs w:val="22"/>
        </w:rPr>
        <w:t xml:space="preserve"> </w:t>
      </w:r>
      <w:r w:rsidRPr="00736202">
        <w:rPr>
          <w:rFonts w:ascii="Calibri" w:eastAsia="SimSun" w:hAnsi="Calibri" w:cs="Calibri"/>
          <w:sz w:val="22"/>
          <w:szCs w:val="22"/>
          <w:lang w:eastAsia="zh-CN"/>
        </w:rPr>
        <w:t xml:space="preserve">oraz poczty elektronicznej. </w:t>
      </w:r>
    </w:p>
    <w:p w14:paraId="315EC735" w14:textId="77777777"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 xml:space="preserve">Oferta złożona za pośrednictwem </w:t>
      </w:r>
      <w:r w:rsidRPr="007053E7">
        <w:rPr>
          <w:rFonts w:ascii="Calibri" w:hAnsi="Calibri" w:cs="Calibri"/>
          <w:b/>
          <w:sz w:val="22"/>
          <w:szCs w:val="22"/>
        </w:rPr>
        <w:t>Platformy e-Zamówienia</w:t>
      </w:r>
      <w:r w:rsidRPr="007053E7">
        <w:rPr>
          <w:rFonts w:ascii="Calibri" w:hAnsi="Calibri" w:cs="Calibri"/>
          <w:color w:val="FF0000"/>
          <w:sz w:val="22"/>
          <w:szCs w:val="22"/>
        </w:rPr>
        <w:t xml:space="preserve"> </w:t>
      </w:r>
      <w:r w:rsidRPr="007053E7">
        <w:rPr>
          <w:rFonts w:ascii="Calibri" w:hAnsi="Calibri" w:cs="Calibri"/>
          <w:sz w:val="22"/>
          <w:szCs w:val="22"/>
        </w:rPr>
        <w:t xml:space="preserve">powinna zostać opatrzona właściwym podpisem elektronicznym. Podpis elektroniczny musi zostać złożony bezpośrednio na pliku z ofertą Wykonawcy lub na „paczce” dokumentów elektronicznych zawierających ofertę Wykonawcy. </w:t>
      </w:r>
      <w:bookmarkStart w:id="3" w:name="_Hlk77602113"/>
      <w:r w:rsidRPr="007053E7">
        <w:rPr>
          <w:rFonts w:ascii="Calibri" w:hAnsi="Calibri" w:cs="Calibri"/>
          <w:b/>
          <w:bCs/>
          <w:sz w:val="22"/>
          <w:szCs w:val="22"/>
        </w:rPr>
        <w:t>Opatrzenie właściwym podpisem oferty (lub paczki) następuje przed czynnością jej zaszyfrowania.</w:t>
      </w:r>
      <w:bookmarkEnd w:id="3"/>
    </w:p>
    <w:p w14:paraId="1C0D0310" w14:textId="48561F40"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 xml:space="preserve">Zamawiający lub Wykonawca </w:t>
      </w:r>
      <w:r w:rsidRPr="001550E6">
        <w:rPr>
          <w:rFonts w:ascii="Calibri" w:hAnsi="Calibri" w:cs="Calibri"/>
          <w:sz w:val="22"/>
          <w:szCs w:val="22"/>
        </w:rPr>
        <w:t xml:space="preserve">przekazując oświadczenia, wnioski, zawiadomienia oraz informacje przy użyciu środków komunikacji elektronicznej w rozumieniu ustawy z dnia 18 lipca 2002 r. </w:t>
      </w:r>
      <w:r w:rsidR="001550E6" w:rsidRPr="001550E6">
        <w:rPr>
          <w:rFonts w:ascii="Calibri" w:hAnsi="Calibri" w:cs="Calibri"/>
          <w:sz w:val="22"/>
          <w:szCs w:val="22"/>
        </w:rPr>
        <w:t>(</w:t>
      </w:r>
      <w:proofErr w:type="spellStart"/>
      <w:r w:rsidR="001550E6" w:rsidRPr="001550E6">
        <w:rPr>
          <w:rFonts w:ascii="Calibri" w:hAnsi="Calibri" w:cs="Calibri"/>
          <w:sz w:val="22"/>
          <w:szCs w:val="22"/>
        </w:rPr>
        <w:t>t.j</w:t>
      </w:r>
      <w:proofErr w:type="spellEnd"/>
      <w:r w:rsidR="001550E6" w:rsidRPr="001550E6">
        <w:rPr>
          <w:rFonts w:ascii="Calibri" w:hAnsi="Calibri" w:cs="Calibri"/>
          <w:sz w:val="22"/>
          <w:szCs w:val="22"/>
        </w:rPr>
        <w:t xml:space="preserve">. Dz. U. z 2020 r., poz. 344) </w:t>
      </w:r>
      <w:r w:rsidRPr="001550E6">
        <w:rPr>
          <w:rFonts w:ascii="Calibri" w:hAnsi="Calibri" w:cs="Calibri"/>
          <w:sz w:val="22"/>
          <w:szCs w:val="22"/>
        </w:rPr>
        <w:t>o świadczeniu usług drogą elektroniczną, mogą zażądać od drugiej strony niezwłocznego potwierdzenia ich otrzymania</w:t>
      </w:r>
      <w:r w:rsidRPr="007053E7">
        <w:rPr>
          <w:rFonts w:ascii="Calibri" w:hAnsi="Calibri" w:cs="Calibri"/>
          <w:sz w:val="22"/>
          <w:szCs w:val="22"/>
        </w:rPr>
        <w:t>.</w:t>
      </w:r>
    </w:p>
    <w:p w14:paraId="3A3B493D" w14:textId="77777777"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 xml:space="preserve">W formularzu ofertowym, stanowiącym </w:t>
      </w:r>
      <w:r w:rsidRPr="007053E7">
        <w:rPr>
          <w:rFonts w:ascii="Calibri" w:hAnsi="Calibri" w:cs="Calibri"/>
          <w:b/>
          <w:sz w:val="22"/>
          <w:szCs w:val="22"/>
        </w:rPr>
        <w:t>załącznik nr 1 do SWZ</w:t>
      </w:r>
      <w:r w:rsidRPr="007053E7">
        <w:rPr>
          <w:rFonts w:ascii="Calibri" w:hAnsi="Calibri" w:cs="Calibri"/>
          <w:sz w:val="22"/>
          <w:szCs w:val="22"/>
        </w:rPr>
        <w:t>, Wykonawca zobowiązany jest podać adres poczty elektronicznej do komunikacji elektronicznej z Zamawiającym.</w:t>
      </w:r>
    </w:p>
    <w:p w14:paraId="0F758D7E" w14:textId="77777777"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 xml:space="preserve">Komunikacja ustna dopuszczalna jest wyłącznie w odniesieniu do informacji, które nie są istotne, </w:t>
      </w:r>
      <w:r w:rsidRPr="007053E7">
        <w:rPr>
          <w:rFonts w:ascii="Calibri" w:hAnsi="Calibri" w:cs="Calibri"/>
          <w:sz w:val="22"/>
          <w:szCs w:val="22"/>
        </w:rPr>
        <w:br/>
        <w:t>w szczególności nie dotyczą ogłoszenia o zamówieniu lub dokumentów zamówienia, ofert, o ile jej treść jest udokumentowana (wymagana jest pisemna notatka z rozmowy).</w:t>
      </w:r>
    </w:p>
    <w:p w14:paraId="2BC1D691" w14:textId="77777777"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Informację o wyborze oferty/ofert ramowych bądź o unieważnieniu postępowania Zamawiający zamieści na stronie internetowej prowadzonego postępowania.</w:t>
      </w:r>
    </w:p>
    <w:p w14:paraId="46515091" w14:textId="77777777" w:rsidR="00D81927" w:rsidRPr="007053E7" w:rsidRDefault="00D81927" w:rsidP="00D81927">
      <w:pPr>
        <w:pStyle w:val="Akapitzlist"/>
        <w:numPr>
          <w:ilvl w:val="0"/>
          <w:numId w:val="44"/>
        </w:numPr>
        <w:ind w:left="426" w:hanging="426"/>
        <w:jc w:val="both"/>
        <w:rPr>
          <w:rFonts w:ascii="Calibri" w:eastAsia="SimSun" w:hAnsi="Calibri" w:cs="Calibri"/>
          <w:sz w:val="22"/>
          <w:szCs w:val="22"/>
          <w:lang w:eastAsia="zh-CN"/>
        </w:rPr>
      </w:pPr>
      <w:r w:rsidRPr="007053E7">
        <w:rPr>
          <w:rFonts w:ascii="Calibri" w:hAnsi="Calibri" w:cs="Calibri"/>
          <w:sz w:val="22"/>
          <w:szCs w:val="22"/>
        </w:rPr>
        <w:t>Aby złożyć ofertę Wykonawca musi posiadać aktywne konto podmiotu „Wykonawca” na Platformie e-Zamówienia. Korzystanie z Platformy e-Zamówienia jest bezpłatne.</w:t>
      </w:r>
    </w:p>
    <w:p w14:paraId="388CA6FD" w14:textId="77777777" w:rsidR="00D81927" w:rsidRPr="006166C8" w:rsidRDefault="00D81927" w:rsidP="00D81927">
      <w:pPr>
        <w:ind w:left="426"/>
        <w:jc w:val="both"/>
        <w:rPr>
          <w:rFonts w:ascii="Calibri" w:hAnsi="Calibri" w:cs="Calibri"/>
          <w:sz w:val="22"/>
          <w:szCs w:val="22"/>
        </w:rPr>
      </w:pPr>
      <w:r w:rsidRPr="006166C8">
        <w:rPr>
          <w:rFonts w:ascii="Calibri" w:hAnsi="Calibri" w:cs="Calibri"/>
          <w:sz w:val="22"/>
          <w:szCs w:val="22"/>
        </w:rPr>
        <w:t xml:space="preserve">Szczegółowe informacje na temat zakładania kont podmiotów oraz zasady i warunki korzystania z Platformy e-Zamówienia określa Regulamin Platformy e-Zamówienia, dostępny na stronie internetowej </w:t>
      </w:r>
      <w:r w:rsidRPr="00FD440F">
        <w:rPr>
          <w:rFonts w:ascii="Calibri" w:hAnsi="Calibri" w:cs="Calibri"/>
          <w:sz w:val="22"/>
          <w:szCs w:val="22"/>
          <w:u w:val="single"/>
        </w:rPr>
        <w:t xml:space="preserve">https://ezamowienia.gov.pl </w:t>
      </w:r>
      <w:r w:rsidRPr="006166C8">
        <w:rPr>
          <w:rFonts w:ascii="Calibri" w:hAnsi="Calibri" w:cs="Calibri"/>
          <w:sz w:val="22"/>
          <w:szCs w:val="22"/>
        </w:rPr>
        <w:t>oraz informacje zamieszczone w zakładce „Centrum Pomocy”. Przeglądanie i pobieranie publicznej treści dokumentacji postępowania nie wymaga posiadania konta na Platformie e-Zamówienia ani logowania.</w:t>
      </w:r>
    </w:p>
    <w:p w14:paraId="06EF095C" w14:textId="77777777" w:rsidR="00D81927" w:rsidRPr="006166C8" w:rsidRDefault="00D81927" w:rsidP="00D81927">
      <w:pPr>
        <w:ind w:left="426"/>
        <w:jc w:val="both"/>
        <w:rPr>
          <w:rFonts w:ascii="Calibri" w:hAnsi="Calibri" w:cs="Calibri"/>
          <w:sz w:val="22"/>
          <w:szCs w:val="22"/>
        </w:rPr>
      </w:pPr>
      <w:r w:rsidRPr="006166C8">
        <w:rPr>
          <w:rFonts w:ascii="Calibri" w:hAnsi="Calibri" w:cs="Calibr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FD440F">
        <w:rPr>
          <w:rFonts w:ascii="Calibri" w:hAnsi="Calibri" w:cs="Calibri"/>
          <w:sz w:val="22"/>
          <w:szCs w:val="22"/>
          <w:u w:val="single"/>
        </w:rPr>
        <w:t>https://ezamowienia.gov.pl</w:t>
      </w:r>
      <w:r w:rsidRPr="006166C8">
        <w:rPr>
          <w:rFonts w:ascii="Calibri" w:hAnsi="Calibri" w:cs="Calibri"/>
          <w:sz w:val="22"/>
          <w:szCs w:val="22"/>
        </w:rPr>
        <w:t xml:space="preserve"> w zakładce „Zgłoś problem”.</w:t>
      </w:r>
    </w:p>
    <w:p w14:paraId="1B46D2E9" w14:textId="77777777" w:rsidR="00D81927" w:rsidRDefault="00D81927" w:rsidP="00D81927">
      <w:pPr>
        <w:numPr>
          <w:ilvl w:val="0"/>
          <w:numId w:val="44"/>
        </w:numPr>
        <w:ind w:left="426" w:hanging="426"/>
        <w:jc w:val="both"/>
        <w:rPr>
          <w:rFonts w:ascii="Calibri" w:hAnsi="Calibri" w:cs="Calibri"/>
          <w:sz w:val="22"/>
          <w:szCs w:val="22"/>
        </w:rPr>
      </w:pPr>
      <w:r w:rsidRPr="002B01C6">
        <w:rPr>
          <w:rFonts w:ascii="Calibri" w:hAnsi="Calibri" w:cs="Calibri"/>
          <w:sz w:val="22"/>
          <w:szCs w:val="22"/>
        </w:rPr>
        <w:t>Wykonawca przystępując do niniejszego postępowania o udzielenie zamówienia publicznego, akceptuje warunki korzystania z Platformy e-Zamówienia, określone w Regulamin Platformy e-Zamówienia oraz zobowiązuje się korzystając z Platformy e-Zamówienia przestrzegać postanowień tego Regulaminu.</w:t>
      </w:r>
    </w:p>
    <w:p w14:paraId="0715E8E0" w14:textId="77777777" w:rsidR="00D81927" w:rsidRPr="007053E7" w:rsidRDefault="00D81927" w:rsidP="00D81927">
      <w:pPr>
        <w:numPr>
          <w:ilvl w:val="0"/>
          <w:numId w:val="44"/>
        </w:numPr>
        <w:ind w:left="426" w:hanging="426"/>
        <w:jc w:val="both"/>
        <w:rPr>
          <w:rFonts w:ascii="Calibri" w:hAnsi="Calibri" w:cs="Calibri"/>
          <w:sz w:val="22"/>
          <w:szCs w:val="22"/>
        </w:rPr>
      </w:pPr>
      <w:r w:rsidRPr="007053E7">
        <w:rPr>
          <w:rFonts w:ascii="Calibri" w:hAnsi="Calibri" w:cs="Calibri"/>
          <w:sz w:val="22"/>
          <w:szCs w:val="22"/>
        </w:rPr>
        <w:t xml:space="preserve">Maksymalny łączny rozmiar plików stanowiących ofertę lub składanych wraz z ofertą to </w:t>
      </w:r>
      <w:r>
        <w:rPr>
          <w:rFonts w:ascii="Calibri" w:hAnsi="Calibri" w:cs="Calibri"/>
          <w:sz w:val="22"/>
          <w:szCs w:val="22"/>
        </w:rPr>
        <w:t>2</w:t>
      </w:r>
      <w:r w:rsidRPr="007053E7">
        <w:rPr>
          <w:rFonts w:ascii="Calibri" w:hAnsi="Calibri" w:cs="Calibri"/>
          <w:sz w:val="22"/>
          <w:szCs w:val="22"/>
        </w:rPr>
        <w:t>50 MB</w:t>
      </w:r>
      <w:r>
        <w:rPr>
          <w:rFonts w:ascii="Calibri" w:hAnsi="Calibri" w:cs="Calibri"/>
          <w:sz w:val="22"/>
          <w:szCs w:val="22"/>
        </w:rPr>
        <w:t>.</w:t>
      </w:r>
    </w:p>
    <w:p w14:paraId="6E937DA3" w14:textId="77777777" w:rsidR="00D81927" w:rsidRPr="007053E7" w:rsidRDefault="00D81927" w:rsidP="00D81927">
      <w:pPr>
        <w:numPr>
          <w:ilvl w:val="0"/>
          <w:numId w:val="44"/>
        </w:numPr>
        <w:ind w:left="426" w:hanging="426"/>
        <w:jc w:val="both"/>
        <w:rPr>
          <w:rFonts w:ascii="Calibri" w:hAnsi="Calibri" w:cs="Calibri"/>
          <w:sz w:val="22"/>
          <w:szCs w:val="22"/>
        </w:rPr>
      </w:pPr>
      <w:r w:rsidRPr="007053E7">
        <w:rPr>
          <w:rFonts w:ascii="Calibri" w:hAnsi="Calibri" w:cs="Calibri"/>
          <w:sz w:val="22"/>
          <w:szCs w:val="22"/>
        </w:rPr>
        <w:lastRenderedPageBreak/>
        <w:t>Zamawiający zamieścił link do postępowania oraz ID postępowania w Rozdziale I SWZ. Postępowanie można wyszukać również ze strony głównej Platformy e-Zamówienia (przycisk „Przeglądaj postępowania/konkursy”)</w:t>
      </w:r>
    </w:p>
    <w:p w14:paraId="2B47D31F" w14:textId="77777777" w:rsidR="00D81927" w:rsidRPr="007053E7" w:rsidRDefault="00D81927" w:rsidP="00D81927">
      <w:pPr>
        <w:numPr>
          <w:ilvl w:val="0"/>
          <w:numId w:val="44"/>
        </w:numPr>
        <w:ind w:left="426" w:hanging="426"/>
        <w:jc w:val="both"/>
        <w:rPr>
          <w:rFonts w:ascii="Calibri" w:hAnsi="Calibri" w:cs="Calibri"/>
          <w:sz w:val="22"/>
          <w:szCs w:val="22"/>
        </w:rPr>
      </w:pPr>
      <w:r w:rsidRPr="007053E7">
        <w:rPr>
          <w:rFonts w:ascii="Calibri" w:hAnsi="Calibri" w:cs="Calibri"/>
          <w:sz w:val="22"/>
          <w:szCs w:val="22"/>
        </w:rPr>
        <w:t xml:space="preserve">Komunikacja w postępowaniu o udzielenie zamówienia komunikacja pomiędzy Zamawiającym a Wykonawcami,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D7B1E4E" w14:textId="77777777" w:rsidR="00D81927" w:rsidRDefault="00D81927" w:rsidP="00D81927">
      <w:pPr>
        <w:ind w:left="426"/>
        <w:jc w:val="both"/>
        <w:rPr>
          <w:rFonts w:ascii="Calibri" w:hAnsi="Calibri" w:cs="Calibri"/>
          <w:sz w:val="22"/>
          <w:szCs w:val="22"/>
        </w:rPr>
      </w:pPr>
      <w:r w:rsidRPr="002B01C6">
        <w:rPr>
          <w:rFonts w:ascii="Calibri" w:hAnsi="Calibri" w:cs="Calibri"/>
          <w:sz w:val="22"/>
          <w:szCs w:val="22"/>
        </w:rPr>
        <w:t xml:space="preserve">Zamawiający może również komunikować się z Wykonawcami za pomocą poczty elektronicznej </w:t>
      </w:r>
    </w:p>
    <w:p w14:paraId="77469290" w14:textId="77777777" w:rsidR="00D81927" w:rsidRPr="002B01C6" w:rsidRDefault="00D81927" w:rsidP="00D81927">
      <w:pPr>
        <w:ind w:left="426"/>
        <w:jc w:val="both"/>
        <w:rPr>
          <w:rFonts w:ascii="Calibri" w:hAnsi="Calibri" w:cs="Calibri"/>
          <w:sz w:val="22"/>
          <w:szCs w:val="22"/>
        </w:rPr>
      </w:pPr>
      <w:hyperlink r:id="rId15" w:history="1">
        <w:r w:rsidRPr="00D94A58">
          <w:rPr>
            <w:rStyle w:val="Hipercze"/>
            <w:rFonts w:ascii="Calibri" w:hAnsi="Calibri" w:cs="Calibri"/>
            <w:b/>
            <w:bCs/>
            <w:sz w:val="22"/>
            <w:szCs w:val="22"/>
          </w:rPr>
          <w:t>kierownik.zamowienia@klinika-zabrze.med.pl</w:t>
        </w:r>
      </w:hyperlink>
    </w:p>
    <w:p w14:paraId="6971A4CE" w14:textId="77777777" w:rsidR="00D81927" w:rsidRPr="002B01C6" w:rsidRDefault="00D81927" w:rsidP="00D81927">
      <w:pPr>
        <w:ind w:left="426"/>
        <w:jc w:val="both"/>
        <w:rPr>
          <w:rFonts w:ascii="Calibri" w:hAnsi="Calibri" w:cs="Calibri"/>
          <w:sz w:val="22"/>
          <w:szCs w:val="22"/>
        </w:rPr>
      </w:pPr>
      <w:r w:rsidRPr="002B01C6">
        <w:rPr>
          <w:rFonts w:ascii="Calibri" w:hAnsi="Calibri" w:cs="Calibr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7CC74D6" w14:textId="77777777" w:rsidR="00D81927" w:rsidRPr="002B01C6" w:rsidRDefault="00D81927" w:rsidP="00D81927">
      <w:pPr>
        <w:ind w:left="426"/>
        <w:jc w:val="both"/>
        <w:rPr>
          <w:rFonts w:ascii="Calibri" w:hAnsi="Calibri" w:cs="Calibri"/>
          <w:sz w:val="22"/>
          <w:szCs w:val="22"/>
        </w:rPr>
      </w:pPr>
      <w:r w:rsidRPr="002B01C6">
        <w:rPr>
          <w:rFonts w:ascii="Calibri" w:hAnsi="Calibri" w:cs="Calibri"/>
          <w:sz w:val="22"/>
          <w:szCs w:val="22"/>
        </w:rPr>
        <w:t>Wszystkie wysłane i odebrane w postępowaniu przez wykonawcę wiadomości widoczne są po zalogowaniu w podglądzie postępowania w zakładce „Komunikacja”.</w:t>
      </w:r>
    </w:p>
    <w:p w14:paraId="09AB1534" w14:textId="77777777" w:rsidR="00D81927" w:rsidRPr="00476F1A" w:rsidRDefault="00D81927" w:rsidP="00D81927">
      <w:pPr>
        <w:autoSpaceDE w:val="0"/>
        <w:autoSpaceDN w:val="0"/>
        <w:adjustRightInd w:val="0"/>
        <w:rPr>
          <w:rFonts w:ascii="Calibri" w:hAnsi="Calibri" w:cs="Calibri"/>
          <w:sz w:val="22"/>
          <w:szCs w:val="22"/>
        </w:rPr>
      </w:pPr>
    </w:p>
    <w:p w14:paraId="03592F1B" w14:textId="2873A350"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Oferty, oświadczenia, o których mowa w art. 125 ust. 1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podmiotowe środki dowodowe, w tym oświadczenie, o którym mowa w art. 117 ust. 4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oraz zobowiązanie podmiotu udostępniającego zasoby, o którym mowa w art. 118 ust. 3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w:t>
      </w:r>
      <w:r>
        <w:rPr>
          <w:rFonts w:ascii="Calibri" w:hAnsi="Calibri" w:cs="Calibri"/>
          <w:sz w:val="22"/>
          <w:szCs w:val="22"/>
        </w:rPr>
        <w:t>U</w:t>
      </w:r>
      <w:r w:rsidRPr="00476F1A">
        <w:rPr>
          <w:rFonts w:ascii="Calibri" w:hAnsi="Calibri" w:cs="Calibri"/>
          <w:sz w:val="22"/>
          <w:szCs w:val="22"/>
        </w:rPr>
        <w:t>stawy z dnia 17 lutego 2005 r. o informatyzacji działalności podmiotów realizujących zadania publiczne (</w:t>
      </w:r>
      <w:proofErr w:type="spellStart"/>
      <w:r>
        <w:rPr>
          <w:rFonts w:ascii="Calibri" w:hAnsi="Calibri" w:cs="Calibri"/>
          <w:sz w:val="22"/>
          <w:szCs w:val="22"/>
        </w:rPr>
        <w:t>t.j</w:t>
      </w:r>
      <w:proofErr w:type="spellEnd"/>
      <w:r>
        <w:rPr>
          <w:rFonts w:ascii="Calibri" w:hAnsi="Calibri" w:cs="Calibri"/>
          <w:sz w:val="22"/>
          <w:szCs w:val="22"/>
        </w:rPr>
        <w:t xml:space="preserve">. </w:t>
      </w:r>
      <w:r w:rsidRPr="00476F1A">
        <w:rPr>
          <w:rFonts w:ascii="Calibri" w:hAnsi="Calibri" w:cs="Calibri"/>
          <w:sz w:val="22"/>
          <w:szCs w:val="22"/>
        </w:rPr>
        <w:t>Dz.U. z 20</w:t>
      </w:r>
      <w:r>
        <w:rPr>
          <w:rFonts w:ascii="Calibri" w:hAnsi="Calibri" w:cs="Calibri"/>
          <w:sz w:val="22"/>
          <w:szCs w:val="22"/>
        </w:rPr>
        <w:t>24</w:t>
      </w:r>
      <w:r w:rsidRPr="00476F1A">
        <w:rPr>
          <w:rFonts w:ascii="Calibri" w:hAnsi="Calibri" w:cs="Calibri"/>
          <w:sz w:val="22"/>
          <w:szCs w:val="22"/>
        </w:rPr>
        <w:t xml:space="preserve"> r. poz. </w:t>
      </w:r>
      <w:r w:rsidR="00FD76EE">
        <w:rPr>
          <w:rFonts w:ascii="Calibri" w:hAnsi="Calibri" w:cs="Calibri"/>
          <w:sz w:val="22"/>
          <w:szCs w:val="22"/>
        </w:rPr>
        <w:t>1557</w:t>
      </w:r>
      <w:r>
        <w:rPr>
          <w:rFonts w:ascii="Calibri" w:hAnsi="Calibri" w:cs="Calibri"/>
          <w:sz w:val="22"/>
          <w:szCs w:val="22"/>
        </w:rPr>
        <w:t xml:space="preserve"> ze zm.</w:t>
      </w:r>
      <w:r w:rsidRPr="00476F1A">
        <w:rPr>
          <w:rFonts w:ascii="Calibri" w:hAnsi="Calibri" w:cs="Calibri"/>
          <w:sz w:val="22"/>
          <w:szCs w:val="22"/>
        </w:rPr>
        <w:t xml:space="preserve">), z zastrzeżeniem formatów, o których mowa w art. 66 ust. 1 </w:t>
      </w:r>
      <w:r>
        <w:rPr>
          <w:rFonts w:ascii="Calibri" w:hAnsi="Calibri" w:cs="Calibri"/>
          <w:sz w:val="22"/>
          <w:szCs w:val="22"/>
        </w:rPr>
        <w:t>U</w:t>
      </w:r>
      <w:r w:rsidRPr="00476F1A">
        <w:rPr>
          <w:rFonts w:ascii="Calibri" w:hAnsi="Calibri" w:cs="Calibri"/>
          <w:sz w:val="22"/>
          <w:szCs w:val="22"/>
        </w:rPr>
        <w:t>stawy</w:t>
      </w:r>
      <w:r w:rsidR="00E211EE">
        <w:rPr>
          <w:rFonts w:ascii="Calibri" w:hAnsi="Calibri" w:cs="Calibri"/>
          <w:sz w:val="22"/>
          <w:szCs w:val="22"/>
        </w:rPr>
        <w:t xml:space="preserve"> PZP</w:t>
      </w:r>
      <w:r w:rsidRPr="00476F1A">
        <w:rPr>
          <w:rFonts w:ascii="Calibri" w:hAnsi="Calibri" w:cs="Calibri"/>
          <w:sz w:val="22"/>
          <w:szCs w:val="22"/>
        </w:rPr>
        <w:t>, z uwzględnieniem rodzaju przekazywanych danych.</w:t>
      </w:r>
    </w:p>
    <w:p w14:paraId="0F70CFAA" w14:textId="77777777" w:rsidR="00D81927" w:rsidRPr="00476F1A" w:rsidRDefault="00D81927" w:rsidP="00D81927">
      <w:pPr>
        <w:pStyle w:val="Akapitzlist"/>
        <w:rPr>
          <w:rFonts w:ascii="Calibri" w:hAnsi="Calibri" w:cs="Calibri"/>
          <w:sz w:val="22"/>
          <w:szCs w:val="22"/>
        </w:rPr>
      </w:pPr>
    </w:p>
    <w:p w14:paraId="75DB70B7" w14:textId="7F0646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Zamawiający informuje, iż w przypadku przesyłania przez Wykonawcę dokumentów elektronicznych skompresowanych (w tym oferty przetargowej) dopuszczone są wyłącznie formaty danych wskazane w Rozporządzeniu Rady Ministrów z dnia </w:t>
      </w:r>
      <w:r w:rsidR="00FD76EE">
        <w:rPr>
          <w:rFonts w:ascii="Calibri" w:hAnsi="Calibri" w:cs="Calibri"/>
          <w:sz w:val="22"/>
          <w:szCs w:val="22"/>
        </w:rPr>
        <w:t>21 maja 2024</w:t>
      </w:r>
      <w:r w:rsidRPr="00476F1A">
        <w:rPr>
          <w:rFonts w:ascii="Calibri" w:hAnsi="Calibri" w:cs="Calibri"/>
          <w:sz w:val="22"/>
          <w:szCs w:val="22"/>
        </w:rPr>
        <w:t xml:space="preserve"> r. w sprawie Krajowych Ram Interoperacyjności, minimalnych wymagań dla rejestrów publicznych i wymiany informacji w postaci elektronicznej oraz minimalnych wymagań dla systemów teleinformatycznych</w:t>
      </w:r>
      <w:r>
        <w:rPr>
          <w:rFonts w:ascii="Calibri" w:hAnsi="Calibri" w:cs="Calibri"/>
          <w:sz w:val="22"/>
          <w:szCs w:val="22"/>
        </w:rPr>
        <w:t xml:space="preserve"> (</w:t>
      </w:r>
      <w:r w:rsidRPr="00476F1A">
        <w:rPr>
          <w:rFonts w:ascii="Calibri" w:hAnsi="Calibri" w:cs="Calibri"/>
          <w:sz w:val="22"/>
          <w:szCs w:val="22"/>
        </w:rPr>
        <w:t xml:space="preserve"> Dz. U. z 20</w:t>
      </w:r>
      <w:r w:rsidR="00FD76EE">
        <w:rPr>
          <w:rFonts w:ascii="Calibri" w:hAnsi="Calibri" w:cs="Calibri"/>
          <w:sz w:val="22"/>
          <w:szCs w:val="22"/>
        </w:rPr>
        <w:t>24</w:t>
      </w:r>
      <w:r w:rsidRPr="00476F1A">
        <w:rPr>
          <w:rFonts w:ascii="Calibri" w:hAnsi="Calibri" w:cs="Calibri"/>
          <w:sz w:val="22"/>
          <w:szCs w:val="22"/>
        </w:rPr>
        <w:t xml:space="preserve"> r., poz. </w:t>
      </w:r>
      <w:r w:rsidR="00FD76EE">
        <w:rPr>
          <w:rFonts w:ascii="Calibri" w:hAnsi="Calibri" w:cs="Calibri"/>
          <w:sz w:val="22"/>
          <w:szCs w:val="22"/>
        </w:rPr>
        <w:t>773</w:t>
      </w:r>
      <w:r w:rsidRPr="00476F1A">
        <w:rPr>
          <w:rFonts w:ascii="Calibri" w:hAnsi="Calibri" w:cs="Calibri"/>
          <w:sz w:val="22"/>
          <w:szCs w:val="22"/>
        </w:rPr>
        <w:t>). Zamawiający dopuszcza także możliwość przysyłania dokumentów elektronicznych (w tym oferty) skompresowanych formatem .</w:t>
      </w:r>
      <w:proofErr w:type="spellStart"/>
      <w:r w:rsidRPr="00476F1A">
        <w:rPr>
          <w:rFonts w:ascii="Calibri" w:hAnsi="Calibri" w:cs="Calibri"/>
          <w:sz w:val="22"/>
          <w:szCs w:val="22"/>
        </w:rPr>
        <w:t>rar</w:t>
      </w:r>
      <w:proofErr w:type="spellEnd"/>
    </w:p>
    <w:p w14:paraId="7E801303" w14:textId="77777777" w:rsidR="00D81927" w:rsidRPr="00B1132F" w:rsidRDefault="00D81927" w:rsidP="00D81927">
      <w:pPr>
        <w:pStyle w:val="Bezodstpw"/>
        <w:ind w:firstLine="426"/>
        <w:jc w:val="both"/>
        <w:rPr>
          <w:rFonts w:cs="Calibri"/>
          <w:b/>
          <w:bCs/>
        </w:rPr>
      </w:pPr>
      <w:r w:rsidRPr="00B1132F">
        <w:rPr>
          <w:rFonts w:cs="Calibri"/>
          <w:b/>
          <w:bCs/>
        </w:rPr>
        <w:t>UWAGA:</w:t>
      </w:r>
    </w:p>
    <w:p w14:paraId="12666815" w14:textId="77777777" w:rsidR="00D81927" w:rsidRPr="00B1132F" w:rsidRDefault="00D81927" w:rsidP="00D81927">
      <w:pPr>
        <w:pStyle w:val="Bezodstpw"/>
        <w:ind w:left="426"/>
        <w:jc w:val="both"/>
        <w:rPr>
          <w:rFonts w:cs="Calibri"/>
          <w:b/>
          <w:bCs/>
        </w:rPr>
      </w:pPr>
      <w:r w:rsidRPr="00B1132F">
        <w:rPr>
          <w:rFonts w:cs="Calibri"/>
          <w:b/>
          <w:bCs/>
        </w:rPr>
        <w:t>Przesłanie pliku w formacie  .</w:t>
      </w:r>
      <w:proofErr w:type="spellStart"/>
      <w:r w:rsidRPr="00B1132F">
        <w:rPr>
          <w:rFonts w:cs="Calibri"/>
          <w:b/>
          <w:bCs/>
        </w:rPr>
        <w:t>rar</w:t>
      </w:r>
      <w:proofErr w:type="spellEnd"/>
      <w:r w:rsidRPr="00B1132F">
        <w:rPr>
          <w:rFonts w:cs="Calibri"/>
          <w:b/>
          <w:bCs/>
        </w:rPr>
        <w:t xml:space="preserve"> poprzez Platformę przetargowa jest możliwe tylko po uprzednim jego skompresowaniu do innego formatu wskazanego w Rozporządzeniu, o którym mowa w ust. 13 (np.  .zip).</w:t>
      </w:r>
    </w:p>
    <w:p w14:paraId="7DB3A932" w14:textId="77777777" w:rsidR="00D81927" w:rsidRPr="00476F1A" w:rsidRDefault="00D81927" w:rsidP="00D81927">
      <w:pPr>
        <w:pStyle w:val="Akapitzlist"/>
        <w:rPr>
          <w:rFonts w:ascii="Calibri" w:hAnsi="Calibri" w:cs="Calibri"/>
          <w:sz w:val="22"/>
          <w:szCs w:val="22"/>
        </w:rPr>
      </w:pPr>
    </w:p>
    <w:p w14:paraId="706ECC83" w14:textId="5ECCB69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Informacje, oświadczenia lub dokumenty, inne niż określone w ust. </w:t>
      </w:r>
      <w:r w:rsidRPr="00E950D6">
        <w:rPr>
          <w:rFonts w:ascii="Calibri" w:hAnsi="Calibri" w:cs="Calibri"/>
          <w:sz w:val="22"/>
          <w:szCs w:val="22"/>
        </w:rPr>
        <w:t>12</w:t>
      </w:r>
      <w:r w:rsidRPr="008830C0">
        <w:rPr>
          <w:rFonts w:ascii="Calibri" w:hAnsi="Calibri" w:cs="Calibri"/>
          <w:sz w:val="22"/>
          <w:szCs w:val="22"/>
        </w:rPr>
        <w:t xml:space="preserve"> </w:t>
      </w:r>
      <w:r w:rsidRPr="00476F1A">
        <w:rPr>
          <w:rFonts w:ascii="Calibri" w:hAnsi="Calibri" w:cs="Calibri"/>
          <w:sz w:val="22"/>
          <w:szCs w:val="22"/>
        </w:rPr>
        <w:t>niniejszego rozdziału SWZ, przekazywane w postępowaniu o udzielenie zamówienia, sporządza się w postaci elektronicznej, w formatach danych określonych w przepisach wydanych na podstawie art. 18 ustawy z dnia 17 lutego 2005r. o informatyzacji działalności podmiotów realizujących zadania publiczne (</w:t>
      </w:r>
      <w:proofErr w:type="spellStart"/>
      <w:r>
        <w:rPr>
          <w:rFonts w:ascii="Calibri" w:hAnsi="Calibri" w:cs="Calibri"/>
          <w:sz w:val="22"/>
          <w:szCs w:val="22"/>
        </w:rPr>
        <w:t>t.j</w:t>
      </w:r>
      <w:proofErr w:type="spellEnd"/>
      <w:r>
        <w:rPr>
          <w:rFonts w:ascii="Calibri" w:hAnsi="Calibri" w:cs="Calibri"/>
          <w:sz w:val="22"/>
          <w:szCs w:val="22"/>
        </w:rPr>
        <w:t xml:space="preserve">. </w:t>
      </w:r>
      <w:r w:rsidRPr="00476F1A">
        <w:rPr>
          <w:rFonts w:ascii="Calibri" w:hAnsi="Calibri" w:cs="Calibri"/>
          <w:sz w:val="22"/>
          <w:szCs w:val="22"/>
        </w:rPr>
        <w:t>Dz.U. z 20</w:t>
      </w:r>
      <w:r>
        <w:rPr>
          <w:rFonts w:ascii="Calibri" w:hAnsi="Calibri" w:cs="Calibri"/>
          <w:sz w:val="22"/>
          <w:szCs w:val="22"/>
        </w:rPr>
        <w:t>24</w:t>
      </w:r>
      <w:r w:rsidRPr="00476F1A">
        <w:rPr>
          <w:rFonts w:ascii="Calibri" w:hAnsi="Calibri" w:cs="Calibri"/>
          <w:sz w:val="22"/>
          <w:szCs w:val="22"/>
        </w:rPr>
        <w:t>r.</w:t>
      </w:r>
      <w:r>
        <w:rPr>
          <w:rFonts w:ascii="Calibri" w:hAnsi="Calibri" w:cs="Calibri"/>
          <w:sz w:val="22"/>
          <w:szCs w:val="22"/>
        </w:rPr>
        <w:t>,</w:t>
      </w:r>
      <w:r w:rsidRPr="00476F1A">
        <w:rPr>
          <w:rFonts w:ascii="Calibri" w:hAnsi="Calibri" w:cs="Calibri"/>
          <w:sz w:val="22"/>
          <w:szCs w:val="22"/>
        </w:rPr>
        <w:t xml:space="preserve"> poz. </w:t>
      </w:r>
      <w:r w:rsidR="00FD76EE">
        <w:rPr>
          <w:rFonts w:ascii="Calibri" w:hAnsi="Calibri" w:cs="Calibri"/>
          <w:sz w:val="22"/>
          <w:szCs w:val="22"/>
        </w:rPr>
        <w:t>1557</w:t>
      </w:r>
      <w:r>
        <w:rPr>
          <w:rFonts w:ascii="Calibri" w:hAnsi="Calibri" w:cs="Calibri"/>
          <w:sz w:val="22"/>
          <w:szCs w:val="22"/>
        </w:rPr>
        <w:t xml:space="preserve"> ze zm.</w:t>
      </w:r>
      <w:r w:rsidRPr="00476F1A">
        <w:rPr>
          <w:rFonts w:ascii="Calibri" w:hAnsi="Calibri" w:cs="Calibri"/>
          <w:sz w:val="22"/>
          <w:szCs w:val="22"/>
        </w:rPr>
        <w:t>), lub jako tekst wpisany bezpośrednio do wiadomości przekazywanej przy użyciu środków komunikacji elektronicznej, wskazanych przez Zamawiającego w niniejszej SWZ.</w:t>
      </w:r>
    </w:p>
    <w:p w14:paraId="65A8A66A" w14:textId="77777777" w:rsidR="00D81927" w:rsidRPr="00476F1A" w:rsidRDefault="00D81927" w:rsidP="00D81927">
      <w:pPr>
        <w:rPr>
          <w:rFonts w:ascii="Calibri" w:hAnsi="Calibri" w:cs="Calibri"/>
          <w:sz w:val="22"/>
          <w:szCs w:val="22"/>
        </w:rPr>
      </w:pPr>
    </w:p>
    <w:p w14:paraId="12050ED8"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W przypadku gdy dokumenty elektroniczne w postępowaniu o udzielenie zamówienia, przekazywane przy użyciu środków komunikacji elektronicznej, zawierają informacje stanowiące </w:t>
      </w:r>
      <w:r w:rsidRPr="00476F1A">
        <w:rPr>
          <w:rFonts w:ascii="Calibri" w:hAnsi="Calibri" w:cs="Calibri"/>
          <w:b/>
          <w:sz w:val="22"/>
          <w:szCs w:val="22"/>
          <w:u w:val="single"/>
        </w:rPr>
        <w:t>tajemnicę przedsiębiorstwa</w:t>
      </w:r>
      <w:r w:rsidRPr="00476F1A">
        <w:rPr>
          <w:rFonts w:ascii="Calibri" w:hAnsi="Calibri" w:cs="Calibri"/>
          <w:sz w:val="22"/>
          <w:szCs w:val="22"/>
        </w:rPr>
        <w:t xml:space="preserve"> w rozumieniu przepisów </w:t>
      </w:r>
      <w:r>
        <w:rPr>
          <w:rFonts w:ascii="Calibri" w:hAnsi="Calibri" w:cs="Calibri"/>
          <w:sz w:val="22"/>
          <w:szCs w:val="22"/>
        </w:rPr>
        <w:t>U</w:t>
      </w:r>
      <w:r w:rsidRPr="00476F1A">
        <w:rPr>
          <w:rFonts w:ascii="Calibri" w:hAnsi="Calibri" w:cs="Calibri"/>
          <w:sz w:val="22"/>
          <w:szCs w:val="22"/>
        </w:rPr>
        <w:t>stawy z dnia 16 kwietnia 1993r. o zwalczaniu nieuczciwej konkurencji (</w:t>
      </w:r>
      <w:proofErr w:type="spellStart"/>
      <w:r>
        <w:rPr>
          <w:rFonts w:ascii="Calibri" w:hAnsi="Calibri" w:cs="Calibri"/>
          <w:sz w:val="22"/>
          <w:szCs w:val="22"/>
        </w:rPr>
        <w:t>t.j</w:t>
      </w:r>
      <w:proofErr w:type="spellEnd"/>
      <w:r>
        <w:rPr>
          <w:rFonts w:ascii="Calibri" w:hAnsi="Calibri" w:cs="Calibri"/>
          <w:sz w:val="22"/>
          <w:szCs w:val="22"/>
        </w:rPr>
        <w:t xml:space="preserve">. </w:t>
      </w:r>
      <w:r w:rsidRPr="000F438F">
        <w:rPr>
          <w:rFonts w:ascii="Calibri" w:hAnsi="Calibri" w:cs="Calibri"/>
          <w:sz w:val="22"/>
          <w:szCs w:val="22"/>
        </w:rPr>
        <w:t>202</w:t>
      </w:r>
      <w:r>
        <w:rPr>
          <w:rFonts w:ascii="Calibri" w:hAnsi="Calibri" w:cs="Calibri"/>
          <w:sz w:val="22"/>
          <w:szCs w:val="22"/>
        </w:rPr>
        <w:t>2</w:t>
      </w:r>
      <w:r w:rsidRPr="000F438F">
        <w:rPr>
          <w:rFonts w:ascii="Calibri" w:hAnsi="Calibri" w:cs="Calibri"/>
          <w:sz w:val="22"/>
          <w:szCs w:val="22"/>
        </w:rPr>
        <w:t xml:space="preserve"> r. poz. 1</w:t>
      </w:r>
      <w:r>
        <w:rPr>
          <w:rFonts w:ascii="Calibri" w:hAnsi="Calibri" w:cs="Calibri"/>
          <w:sz w:val="22"/>
          <w:szCs w:val="22"/>
        </w:rPr>
        <w:t>233)</w:t>
      </w:r>
      <w:r w:rsidRPr="00476F1A">
        <w:rPr>
          <w:rFonts w:ascii="Calibri" w:hAnsi="Calibri" w:cs="Calibri"/>
          <w:sz w:val="22"/>
          <w:szCs w:val="22"/>
        </w:rPr>
        <w:t xml:space="preserve"> Wykonawca, w celu utrzymania w poufności tych informacji, przekazuje je w wydzielonym i odpowiednio oznaczonym pliku.</w:t>
      </w:r>
    </w:p>
    <w:p w14:paraId="6717423E" w14:textId="77777777" w:rsidR="00D81927" w:rsidRPr="00476F1A" w:rsidRDefault="00D81927" w:rsidP="00D81927">
      <w:pPr>
        <w:rPr>
          <w:rFonts w:ascii="Calibri" w:hAnsi="Calibri" w:cs="Calibri"/>
          <w:sz w:val="22"/>
          <w:szCs w:val="22"/>
        </w:rPr>
      </w:pPr>
    </w:p>
    <w:p w14:paraId="02553332"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Podmiotowe środki dowodowe, przedmiotowe środki dowodowe oraz inne dokumenty lub oświadczenia, sporządzone w języku obcym przekazuje się wraz z tłumaczeniem na język polski.</w:t>
      </w:r>
    </w:p>
    <w:p w14:paraId="1999C382" w14:textId="77777777" w:rsidR="00D81927" w:rsidRPr="00476F1A" w:rsidRDefault="00D81927" w:rsidP="00D81927">
      <w:pPr>
        <w:rPr>
          <w:rFonts w:ascii="Calibri" w:hAnsi="Calibri" w:cs="Calibri"/>
          <w:sz w:val="22"/>
          <w:szCs w:val="22"/>
        </w:rPr>
      </w:pPr>
    </w:p>
    <w:p w14:paraId="3AEE0A80"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915AACA" w14:textId="77777777" w:rsidR="00D81927" w:rsidRPr="00476F1A" w:rsidRDefault="00D81927" w:rsidP="00D81927">
      <w:pPr>
        <w:tabs>
          <w:tab w:val="left" w:pos="142"/>
        </w:tabs>
        <w:rPr>
          <w:rFonts w:ascii="Calibri" w:hAnsi="Calibri" w:cs="Calibri"/>
          <w:sz w:val="22"/>
          <w:szCs w:val="22"/>
        </w:rPr>
      </w:pPr>
    </w:p>
    <w:p w14:paraId="2F45DC81" w14:textId="77777777" w:rsidR="00D81927" w:rsidRPr="00476F1A" w:rsidRDefault="00D81927" w:rsidP="00D81927">
      <w:pPr>
        <w:pStyle w:val="Akapitzlist"/>
        <w:numPr>
          <w:ilvl w:val="1"/>
          <w:numId w:val="44"/>
        </w:numPr>
        <w:tabs>
          <w:tab w:val="left" w:pos="142"/>
          <w:tab w:val="left" w:pos="709"/>
        </w:tabs>
        <w:ind w:hanging="578"/>
        <w:jc w:val="both"/>
        <w:rPr>
          <w:rFonts w:ascii="Calibri" w:hAnsi="Calibri" w:cs="Calibri"/>
          <w:sz w:val="22"/>
          <w:szCs w:val="22"/>
        </w:rPr>
      </w:pPr>
      <w:r w:rsidRPr="00476F1A">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6290187" w14:textId="77777777" w:rsidR="00D81927" w:rsidRPr="00476F1A" w:rsidRDefault="00D81927" w:rsidP="00D81927">
      <w:pPr>
        <w:tabs>
          <w:tab w:val="left" w:pos="142"/>
          <w:tab w:val="left" w:pos="709"/>
        </w:tabs>
        <w:ind w:left="360" w:hanging="578"/>
        <w:jc w:val="both"/>
        <w:rPr>
          <w:rFonts w:ascii="Calibri" w:hAnsi="Calibri" w:cs="Calibri"/>
          <w:sz w:val="22"/>
          <w:szCs w:val="22"/>
        </w:rPr>
      </w:pPr>
    </w:p>
    <w:p w14:paraId="0E2C6885" w14:textId="77777777" w:rsidR="00D81927" w:rsidRPr="00476F1A" w:rsidRDefault="00D81927" w:rsidP="00D81927">
      <w:pPr>
        <w:pStyle w:val="Akapitzlist"/>
        <w:numPr>
          <w:ilvl w:val="1"/>
          <w:numId w:val="44"/>
        </w:numPr>
        <w:tabs>
          <w:tab w:val="left" w:pos="142"/>
          <w:tab w:val="left" w:pos="709"/>
        </w:tabs>
        <w:ind w:hanging="578"/>
        <w:jc w:val="both"/>
        <w:rPr>
          <w:rFonts w:ascii="Calibri" w:hAnsi="Calibri" w:cs="Calibri"/>
          <w:sz w:val="22"/>
          <w:szCs w:val="22"/>
        </w:rPr>
      </w:pPr>
      <w:r w:rsidRPr="00476F1A">
        <w:rPr>
          <w:rFonts w:ascii="Calibri" w:hAnsi="Calibri" w:cs="Calibri"/>
          <w:sz w:val="22"/>
          <w:szCs w:val="22"/>
        </w:rPr>
        <w:t>Poświadczenia zgodności cyfrowego odwzorowania z dokumentem w postaci papierowej, o którym mowa w ust. 1</w:t>
      </w:r>
      <w:r>
        <w:rPr>
          <w:rFonts w:ascii="Calibri" w:hAnsi="Calibri" w:cs="Calibri"/>
          <w:sz w:val="22"/>
          <w:szCs w:val="22"/>
        </w:rPr>
        <w:t>7</w:t>
      </w:r>
      <w:r w:rsidRPr="00476F1A">
        <w:rPr>
          <w:rFonts w:ascii="Calibri" w:hAnsi="Calibri" w:cs="Calibri"/>
          <w:sz w:val="22"/>
          <w:szCs w:val="22"/>
        </w:rPr>
        <w:t>.1. niniejszego rozdziału SWZ, dokonuje w przypadku:</w:t>
      </w:r>
    </w:p>
    <w:p w14:paraId="58B26CF0" w14:textId="77777777" w:rsidR="00D81927" w:rsidRPr="00476F1A" w:rsidRDefault="00D81927" w:rsidP="00D81927">
      <w:pPr>
        <w:rPr>
          <w:rFonts w:ascii="Calibri" w:hAnsi="Calibri" w:cs="Calibri"/>
          <w:sz w:val="22"/>
          <w:szCs w:val="22"/>
        </w:rPr>
      </w:pPr>
    </w:p>
    <w:p w14:paraId="500A1CFC" w14:textId="77777777" w:rsidR="00D81927" w:rsidRPr="00476F1A" w:rsidRDefault="00D81927" w:rsidP="00D81927">
      <w:pPr>
        <w:autoSpaceDE w:val="0"/>
        <w:autoSpaceDN w:val="0"/>
        <w:adjustRightInd w:val="0"/>
        <w:ind w:left="851" w:hanging="425"/>
        <w:jc w:val="both"/>
        <w:rPr>
          <w:rFonts w:ascii="Calibri" w:hAnsi="Calibri" w:cs="Calibri"/>
          <w:sz w:val="22"/>
          <w:szCs w:val="22"/>
        </w:rPr>
      </w:pPr>
      <w:r w:rsidRPr="00476F1A">
        <w:rPr>
          <w:rFonts w:ascii="Calibri" w:hAnsi="Calibri" w:cs="Calibri"/>
          <w:sz w:val="22"/>
          <w:szCs w:val="22"/>
        </w:rPr>
        <w:t>1)</w:t>
      </w:r>
      <w:r w:rsidRPr="00476F1A">
        <w:rPr>
          <w:rFonts w:ascii="Calibri" w:hAnsi="Calibri" w:cs="Calibri"/>
          <w:sz w:val="22"/>
          <w:szCs w:val="22"/>
        </w:rPr>
        <w:tab/>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F06DBAB" w14:textId="77777777" w:rsidR="00D81927" w:rsidRPr="00476F1A" w:rsidRDefault="00D81927" w:rsidP="00D81927">
      <w:pPr>
        <w:autoSpaceDE w:val="0"/>
        <w:autoSpaceDN w:val="0"/>
        <w:adjustRightInd w:val="0"/>
        <w:ind w:left="851" w:hanging="425"/>
        <w:jc w:val="both"/>
        <w:rPr>
          <w:rFonts w:ascii="Calibri" w:hAnsi="Calibri" w:cs="Calibri"/>
          <w:sz w:val="22"/>
          <w:szCs w:val="22"/>
        </w:rPr>
      </w:pPr>
      <w:r w:rsidRPr="00476F1A">
        <w:rPr>
          <w:rFonts w:ascii="Calibri" w:hAnsi="Calibri" w:cs="Calibri"/>
          <w:sz w:val="22"/>
          <w:szCs w:val="22"/>
        </w:rPr>
        <w:t>2)</w:t>
      </w:r>
      <w:r w:rsidRPr="00476F1A">
        <w:rPr>
          <w:rFonts w:ascii="Calibri" w:hAnsi="Calibri" w:cs="Calibri"/>
          <w:sz w:val="22"/>
          <w:szCs w:val="22"/>
        </w:rPr>
        <w:tab/>
        <w:t>przedmiotowych środków dowodowych – odpowiednio Wykonawca lub Wykonawca wspólnie ubiegający się o udzielenie zamówienia;</w:t>
      </w:r>
    </w:p>
    <w:p w14:paraId="35260D15" w14:textId="77777777" w:rsidR="00D81927" w:rsidRPr="00476F1A" w:rsidRDefault="00D81927" w:rsidP="00D81927">
      <w:pPr>
        <w:ind w:left="851" w:hanging="425"/>
        <w:jc w:val="both"/>
        <w:rPr>
          <w:rFonts w:ascii="Calibri" w:hAnsi="Calibri" w:cs="Calibri"/>
          <w:sz w:val="22"/>
          <w:szCs w:val="22"/>
        </w:rPr>
      </w:pPr>
      <w:r w:rsidRPr="00476F1A">
        <w:rPr>
          <w:rFonts w:ascii="Calibri" w:hAnsi="Calibri" w:cs="Calibri"/>
          <w:sz w:val="22"/>
          <w:szCs w:val="22"/>
        </w:rPr>
        <w:t>3)</w:t>
      </w:r>
      <w:r w:rsidRPr="00476F1A">
        <w:rPr>
          <w:rFonts w:ascii="Calibri" w:hAnsi="Calibri" w:cs="Calibri"/>
          <w:sz w:val="22"/>
          <w:szCs w:val="22"/>
        </w:rPr>
        <w:tab/>
        <w:t>innych dokumentów</w:t>
      </w:r>
      <w:r>
        <w:rPr>
          <w:rFonts w:ascii="Calibri" w:hAnsi="Calibri" w:cs="Calibri"/>
          <w:sz w:val="22"/>
          <w:szCs w:val="22"/>
        </w:rPr>
        <w:t xml:space="preserve"> </w:t>
      </w:r>
      <w:r w:rsidRPr="00476F1A">
        <w:rPr>
          <w:rFonts w:ascii="Calibri" w:hAnsi="Calibri" w:cs="Calibri"/>
          <w:sz w:val="22"/>
          <w:szCs w:val="22"/>
        </w:rPr>
        <w:t>– odpowiednio Wykonawca lub Wykonawca wspólnie ubiegający się o udzielenie zamówienia, w zakresie dokumentów, które każdego z nich dotyczą.</w:t>
      </w:r>
    </w:p>
    <w:p w14:paraId="0FD0AFEE" w14:textId="77777777" w:rsidR="00D81927" w:rsidRPr="00476F1A" w:rsidRDefault="00D81927" w:rsidP="00D81927">
      <w:pPr>
        <w:rPr>
          <w:rFonts w:ascii="Calibri" w:hAnsi="Calibri" w:cs="Calibri"/>
          <w:sz w:val="22"/>
          <w:szCs w:val="22"/>
        </w:rPr>
      </w:pPr>
    </w:p>
    <w:p w14:paraId="53F9F402" w14:textId="77777777" w:rsidR="00D81927" w:rsidRPr="00476F1A" w:rsidRDefault="00D81927" w:rsidP="00D81927">
      <w:pPr>
        <w:pStyle w:val="Akapitzlist"/>
        <w:numPr>
          <w:ilvl w:val="1"/>
          <w:numId w:val="44"/>
        </w:numPr>
        <w:tabs>
          <w:tab w:val="left" w:pos="709"/>
        </w:tabs>
        <w:ind w:hanging="578"/>
        <w:jc w:val="both"/>
        <w:rPr>
          <w:rFonts w:ascii="Calibri" w:hAnsi="Calibri" w:cs="Calibri"/>
          <w:sz w:val="22"/>
          <w:szCs w:val="22"/>
        </w:rPr>
      </w:pPr>
      <w:r w:rsidRPr="00476F1A">
        <w:rPr>
          <w:rFonts w:ascii="Calibri" w:hAnsi="Calibri" w:cs="Calibri"/>
          <w:sz w:val="22"/>
          <w:szCs w:val="22"/>
        </w:rPr>
        <w:t>Poświadczenia zgodności cyfrowego odwzorowania z dokumentem w postaci papierowej, o którym mowa w ust. 1</w:t>
      </w:r>
      <w:r>
        <w:rPr>
          <w:rFonts w:ascii="Calibri" w:hAnsi="Calibri" w:cs="Calibri"/>
          <w:sz w:val="22"/>
          <w:szCs w:val="22"/>
        </w:rPr>
        <w:t>7</w:t>
      </w:r>
      <w:r w:rsidRPr="00476F1A">
        <w:rPr>
          <w:rFonts w:ascii="Calibri" w:hAnsi="Calibri" w:cs="Calibri"/>
          <w:sz w:val="22"/>
          <w:szCs w:val="22"/>
        </w:rPr>
        <w:t>.1. niniejszego rozdziału SWZ, może dokonać również notariusz.</w:t>
      </w:r>
    </w:p>
    <w:p w14:paraId="3712D38F" w14:textId="77777777" w:rsidR="00D81927" w:rsidRPr="00476F1A" w:rsidRDefault="00D81927" w:rsidP="00D81927">
      <w:pPr>
        <w:tabs>
          <w:tab w:val="left" w:pos="709"/>
        </w:tabs>
        <w:ind w:left="360" w:hanging="578"/>
        <w:jc w:val="both"/>
        <w:rPr>
          <w:rFonts w:ascii="Calibri" w:hAnsi="Calibri" w:cs="Calibri"/>
          <w:sz w:val="22"/>
          <w:szCs w:val="22"/>
        </w:rPr>
      </w:pPr>
    </w:p>
    <w:p w14:paraId="684ADED4" w14:textId="77777777" w:rsidR="00D81927" w:rsidRPr="00476F1A" w:rsidRDefault="00D81927" w:rsidP="00D81927">
      <w:pPr>
        <w:pStyle w:val="Akapitzlist"/>
        <w:numPr>
          <w:ilvl w:val="1"/>
          <w:numId w:val="44"/>
        </w:numPr>
        <w:tabs>
          <w:tab w:val="left" w:pos="709"/>
        </w:tabs>
        <w:ind w:hanging="578"/>
        <w:jc w:val="both"/>
        <w:rPr>
          <w:rFonts w:ascii="Calibri" w:hAnsi="Calibri" w:cs="Calibri"/>
          <w:sz w:val="22"/>
          <w:szCs w:val="22"/>
        </w:rPr>
      </w:pPr>
      <w:r w:rsidRPr="00476F1A">
        <w:rPr>
          <w:rFonts w:ascii="Calibri" w:hAnsi="Calibri" w:cs="Calibri"/>
          <w:sz w:val="22"/>
          <w:szCs w:val="22"/>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1B53489B" w14:textId="77777777" w:rsidR="00D81927" w:rsidRPr="00476F1A" w:rsidRDefault="00D81927" w:rsidP="00D81927">
      <w:pPr>
        <w:rPr>
          <w:rFonts w:ascii="Calibri" w:hAnsi="Calibri" w:cs="Calibri"/>
          <w:sz w:val="22"/>
          <w:szCs w:val="22"/>
        </w:rPr>
      </w:pPr>
    </w:p>
    <w:p w14:paraId="651510C3"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Podmiotowe środki dowodowe, w tym oświadczenie, o którym mowa w art. 117 ust. 4 ustawy</w:t>
      </w:r>
      <w:r>
        <w:rPr>
          <w:rFonts w:ascii="Calibri" w:hAnsi="Calibri" w:cs="Calibri"/>
          <w:sz w:val="22"/>
          <w:szCs w:val="22"/>
        </w:rPr>
        <w:t xml:space="preserve"> PZP</w:t>
      </w:r>
      <w:r w:rsidRPr="00476F1A">
        <w:rPr>
          <w:rFonts w:ascii="Calibri" w:hAnsi="Calibri" w:cs="Calibri"/>
          <w:sz w:val="22"/>
          <w:szCs w:val="22"/>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7430FA5A" w14:textId="77777777" w:rsidR="00D81927" w:rsidRPr="00476F1A" w:rsidRDefault="00D81927" w:rsidP="00D81927">
      <w:pPr>
        <w:rPr>
          <w:rFonts w:ascii="Calibri" w:hAnsi="Calibri" w:cs="Calibri"/>
          <w:sz w:val="22"/>
          <w:szCs w:val="22"/>
        </w:rPr>
      </w:pPr>
    </w:p>
    <w:p w14:paraId="16015605" w14:textId="77777777" w:rsidR="00D81927" w:rsidRPr="00476F1A" w:rsidRDefault="00D81927" w:rsidP="00D81927">
      <w:pPr>
        <w:pStyle w:val="Akapitzlist"/>
        <w:numPr>
          <w:ilvl w:val="1"/>
          <w:numId w:val="44"/>
        </w:numPr>
        <w:tabs>
          <w:tab w:val="left" w:pos="709"/>
        </w:tabs>
        <w:ind w:hanging="578"/>
        <w:jc w:val="both"/>
        <w:rPr>
          <w:rFonts w:ascii="Calibri" w:hAnsi="Calibri" w:cs="Calibri"/>
          <w:sz w:val="22"/>
          <w:szCs w:val="22"/>
        </w:rPr>
      </w:pPr>
      <w:r w:rsidRPr="00476F1A">
        <w:rPr>
          <w:rFonts w:ascii="Calibri" w:hAnsi="Calibri" w:cs="Calibri"/>
          <w:sz w:val="22"/>
          <w:szCs w:val="22"/>
        </w:rPr>
        <w:t>W przypadku gdy podmiotowe środki dowodowe, w tym oświadczenie, o którym mowa w art. 117 ust. 4 ustawy</w:t>
      </w:r>
      <w:r>
        <w:rPr>
          <w:rFonts w:ascii="Calibri" w:hAnsi="Calibri" w:cs="Calibri"/>
          <w:sz w:val="22"/>
          <w:szCs w:val="22"/>
        </w:rPr>
        <w:t xml:space="preserve"> PZP</w:t>
      </w:r>
      <w:r w:rsidRPr="00476F1A">
        <w:rPr>
          <w:rFonts w:ascii="Calibri" w:hAnsi="Calibri" w:cs="Calibri"/>
          <w:sz w:val="22"/>
          <w:szCs w:val="22"/>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w:t>
      </w:r>
      <w:r w:rsidRPr="00476F1A">
        <w:rPr>
          <w:rFonts w:ascii="Calibri" w:hAnsi="Calibri" w:cs="Calibri"/>
          <w:sz w:val="22"/>
          <w:szCs w:val="22"/>
        </w:rPr>
        <w:lastRenderedPageBreak/>
        <w:t>elektronicznym, podpisem zaufanym lub podpisem osobistym, poświadczającym zgodność cyfrowego odwzorowania z dokumentem w postaci papierowej.</w:t>
      </w:r>
    </w:p>
    <w:p w14:paraId="4C4DB317" w14:textId="77777777" w:rsidR="00D81927" w:rsidRPr="00476F1A" w:rsidRDefault="00D81927" w:rsidP="00D81927">
      <w:pPr>
        <w:pStyle w:val="Akapitzlist"/>
        <w:tabs>
          <w:tab w:val="left" w:pos="709"/>
        </w:tabs>
        <w:ind w:left="720" w:hanging="578"/>
        <w:jc w:val="both"/>
        <w:rPr>
          <w:rFonts w:ascii="Calibri" w:hAnsi="Calibri" w:cs="Calibri"/>
          <w:sz w:val="22"/>
          <w:szCs w:val="22"/>
        </w:rPr>
      </w:pPr>
    </w:p>
    <w:p w14:paraId="5BDC58D0" w14:textId="77777777" w:rsidR="00D81927" w:rsidRPr="00476F1A" w:rsidRDefault="00D81927" w:rsidP="00D81927">
      <w:pPr>
        <w:pStyle w:val="Akapitzlist"/>
        <w:numPr>
          <w:ilvl w:val="1"/>
          <w:numId w:val="44"/>
        </w:numPr>
        <w:tabs>
          <w:tab w:val="left" w:pos="709"/>
        </w:tabs>
        <w:ind w:hanging="578"/>
        <w:jc w:val="both"/>
        <w:rPr>
          <w:rFonts w:ascii="Calibri" w:hAnsi="Calibri" w:cs="Calibri"/>
          <w:sz w:val="22"/>
          <w:szCs w:val="22"/>
        </w:rPr>
      </w:pPr>
      <w:r w:rsidRPr="00476F1A">
        <w:rPr>
          <w:rFonts w:ascii="Calibri" w:hAnsi="Calibri" w:cs="Calibri"/>
          <w:sz w:val="22"/>
          <w:szCs w:val="22"/>
        </w:rPr>
        <w:t>Poświadczenia zgodności cyfrowego odwzorowania z dokumentem w postaci papierowej, o którym mowa w ust. 1</w:t>
      </w:r>
      <w:r>
        <w:rPr>
          <w:rFonts w:ascii="Calibri" w:hAnsi="Calibri" w:cs="Calibri"/>
          <w:sz w:val="22"/>
          <w:szCs w:val="22"/>
        </w:rPr>
        <w:t>8</w:t>
      </w:r>
      <w:r w:rsidRPr="00476F1A">
        <w:rPr>
          <w:rFonts w:ascii="Calibri" w:hAnsi="Calibri" w:cs="Calibri"/>
          <w:sz w:val="22"/>
          <w:szCs w:val="22"/>
        </w:rPr>
        <w:t>.1. niniejszego rozdziału SWZ, dokonuje w przypadku:</w:t>
      </w:r>
    </w:p>
    <w:p w14:paraId="2F480D23" w14:textId="77777777" w:rsidR="00D81927" w:rsidRPr="00476F1A" w:rsidRDefault="00D81927" w:rsidP="00D81927">
      <w:pPr>
        <w:jc w:val="both"/>
        <w:rPr>
          <w:rFonts w:ascii="Calibri" w:hAnsi="Calibri" w:cs="Calibri"/>
          <w:sz w:val="22"/>
          <w:szCs w:val="22"/>
        </w:rPr>
      </w:pPr>
    </w:p>
    <w:p w14:paraId="7A2CCEEE" w14:textId="77777777" w:rsidR="00D81927" w:rsidRPr="00476F1A" w:rsidRDefault="00D81927" w:rsidP="00D81927">
      <w:pPr>
        <w:autoSpaceDE w:val="0"/>
        <w:autoSpaceDN w:val="0"/>
        <w:adjustRightInd w:val="0"/>
        <w:ind w:left="851" w:hanging="284"/>
        <w:jc w:val="both"/>
        <w:rPr>
          <w:rFonts w:ascii="Calibri" w:hAnsi="Calibri" w:cs="Calibri"/>
          <w:sz w:val="22"/>
          <w:szCs w:val="22"/>
        </w:rPr>
      </w:pPr>
      <w:r w:rsidRPr="00476F1A">
        <w:rPr>
          <w:rFonts w:ascii="Calibri" w:hAnsi="Calibri" w:cs="Calibri"/>
          <w:sz w:val="22"/>
          <w:szCs w:val="22"/>
        </w:rPr>
        <w:t>1)</w:t>
      </w:r>
      <w:r w:rsidRPr="00476F1A">
        <w:rPr>
          <w:rFonts w:ascii="Calibri" w:hAnsi="Calibri" w:cs="Calibri"/>
          <w:sz w:val="22"/>
          <w:szCs w:val="22"/>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40B6AC9" w14:textId="77777777" w:rsidR="00D81927" w:rsidRPr="00476F1A" w:rsidRDefault="00D81927" w:rsidP="00D81927">
      <w:pPr>
        <w:autoSpaceDE w:val="0"/>
        <w:autoSpaceDN w:val="0"/>
        <w:adjustRightInd w:val="0"/>
        <w:ind w:left="851" w:hanging="284"/>
        <w:jc w:val="both"/>
        <w:rPr>
          <w:rFonts w:ascii="Calibri" w:hAnsi="Calibri" w:cs="Calibri"/>
          <w:sz w:val="22"/>
          <w:szCs w:val="22"/>
        </w:rPr>
      </w:pPr>
      <w:r w:rsidRPr="00476F1A">
        <w:rPr>
          <w:rFonts w:ascii="Calibri" w:hAnsi="Calibri" w:cs="Calibri"/>
          <w:sz w:val="22"/>
          <w:szCs w:val="22"/>
        </w:rPr>
        <w:t>2)</w:t>
      </w:r>
      <w:r w:rsidRPr="00476F1A">
        <w:rPr>
          <w:rFonts w:ascii="Calibri" w:hAnsi="Calibri" w:cs="Calibri"/>
          <w:sz w:val="22"/>
          <w:szCs w:val="22"/>
        </w:rPr>
        <w:tab/>
        <w:t xml:space="preserve">przedmiotowego środka dowodowego, oświadczenia, o którym mowa w art. 117 ust. 4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lub zobowiązania podmiotu udostępniającego zasoby – odpowiednio Wykonawca lub Wykonawca wspólnie ubiegający się o udzielenie zamówienia; </w:t>
      </w:r>
    </w:p>
    <w:p w14:paraId="650C7144" w14:textId="77777777" w:rsidR="00D81927" w:rsidRPr="00476F1A" w:rsidRDefault="00D81927" w:rsidP="00D81927">
      <w:pPr>
        <w:ind w:left="851" w:hanging="284"/>
        <w:jc w:val="both"/>
        <w:rPr>
          <w:rFonts w:ascii="Calibri" w:hAnsi="Calibri" w:cs="Calibri"/>
          <w:sz w:val="22"/>
          <w:szCs w:val="22"/>
        </w:rPr>
      </w:pPr>
      <w:r w:rsidRPr="00476F1A">
        <w:rPr>
          <w:rFonts w:ascii="Calibri" w:hAnsi="Calibri" w:cs="Calibri"/>
          <w:sz w:val="22"/>
          <w:szCs w:val="22"/>
        </w:rPr>
        <w:t>3)</w:t>
      </w:r>
      <w:r w:rsidRPr="00476F1A">
        <w:rPr>
          <w:rFonts w:ascii="Calibri" w:hAnsi="Calibri" w:cs="Calibri"/>
          <w:sz w:val="22"/>
          <w:szCs w:val="22"/>
        </w:rPr>
        <w:tab/>
        <w:t>pełnomocnictwa – mocodawca.</w:t>
      </w:r>
    </w:p>
    <w:p w14:paraId="29622C26" w14:textId="77777777" w:rsidR="00D81927" w:rsidRPr="00476F1A" w:rsidRDefault="00D81927" w:rsidP="00D81927">
      <w:pPr>
        <w:rPr>
          <w:rFonts w:ascii="Calibri" w:hAnsi="Calibri" w:cs="Calibri"/>
          <w:sz w:val="22"/>
          <w:szCs w:val="22"/>
        </w:rPr>
      </w:pPr>
    </w:p>
    <w:p w14:paraId="36447D9B" w14:textId="77777777" w:rsidR="00D81927" w:rsidRPr="00476F1A" w:rsidRDefault="00D81927" w:rsidP="00D81927">
      <w:pPr>
        <w:pStyle w:val="Akapitzlist"/>
        <w:numPr>
          <w:ilvl w:val="1"/>
          <w:numId w:val="44"/>
        </w:numPr>
        <w:tabs>
          <w:tab w:val="left" w:pos="709"/>
        </w:tabs>
        <w:ind w:hanging="578"/>
        <w:jc w:val="both"/>
        <w:rPr>
          <w:rFonts w:ascii="Calibri" w:hAnsi="Calibri" w:cs="Calibri"/>
          <w:sz w:val="22"/>
          <w:szCs w:val="22"/>
        </w:rPr>
      </w:pPr>
      <w:r w:rsidRPr="00476F1A">
        <w:rPr>
          <w:rFonts w:ascii="Calibri" w:hAnsi="Calibri" w:cs="Calibri"/>
          <w:sz w:val="22"/>
          <w:szCs w:val="22"/>
        </w:rPr>
        <w:t>Poświadczenia zgodności cyfrowego odwzorowania z dokumentem w postaci papierowej, o którym mowa w ust. 1</w:t>
      </w:r>
      <w:r>
        <w:rPr>
          <w:rFonts w:ascii="Calibri" w:hAnsi="Calibri" w:cs="Calibri"/>
          <w:sz w:val="22"/>
          <w:szCs w:val="22"/>
        </w:rPr>
        <w:t>8</w:t>
      </w:r>
      <w:r w:rsidRPr="00476F1A">
        <w:rPr>
          <w:rFonts w:ascii="Calibri" w:hAnsi="Calibri" w:cs="Calibri"/>
          <w:sz w:val="22"/>
          <w:szCs w:val="22"/>
        </w:rPr>
        <w:t>.1. niniejszego rozdziału SWZ, może dokonać również notariusz.</w:t>
      </w:r>
    </w:p>
    <w:p w14:paraId="7C9367F1" w14:textId="77777777" w:rsidR="00D81927" w:rsidRPr="00476F1A" w:rsidRDefault="00D81927" w:rsidP="00D81927">
      <w:pPr>
        <w:jc w:val="both"/>
        <w:rPr>
          <w:rFonts w:ascii="Calibri" w:hAnsi="Calibri" w:cs="Calibri"/>
          <w:sz w:val="22"/>
          <w:szCs w:val="22"/>
        </w:rPr>
      </w:pPr>
    </w:p>
    <w:p w14:paraId="3E077114"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E89CEBA" w14:textId="77777777" w:rsidR="00D81927" w:rsidRPr="00476F1A" w:rsidRDefault="00D81927" w:rsidP="00D81927">
      <w:pPr>
        <w:rPr>
          <w:rFonts w:ascii="Calibri" w:hAnsi="Calibri" w:cs="Calibri"/>
          <w:sz w:val="22"/>
          <w:szCs w:val="22"/>
        </w:rPr>
      </w:pPr>
    </w:p>
    <w:p w14:paraId="47CC93D4"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Dokumenty elektroniczne w postępowaniu spełniają łącznie następujące wymagania:</w:t>
      </w:r>
    </w:p>
    <w:p w14:paraId="0E501931" w14:textId="77777777" w:rsidR="00D81927" w:rsidRPr="00476F1A" w:rsidRDefault="00D81927" w:rsidP="00D81927">
      <w:pPr>
        <w:rPr>
          <w:rFonts w:ascii="Calibri" w:hAnsi="Calibri" w:cs="Calibri"/>
          <w:sz w:val="22"/>
          <w:szCs w:val="22"/>
        </w:rPr>
      </w:pPr>
    </w:p>
    <w:p w14:paraId="31E312DE" w14:textId="77777777" w:rsidR="00D81927" w:rsidRPr="00476F1A" w:rsidRDefault="00D81927" w:rsidP="00D81927">
      <w:pPr>
        <w:autoSpaceDE w:val="0"/>
        <w:autoSpaceDN w:val="0"/>
        <w:adjustRightInd w:val="0"/>
        <w:ind w:left="851" w:hanging="284"/>
        <w:jc w:val="both"/>
        <w:rPr>
          <w:rFonts w:ascii="Calibri" w:hAnsi="Calibri" w:cs="Calibri"/>
          <w:sz w:val="22"/>
          <w:szCs w:val="22"/>
        </w:rPr>
      </w:pPr>
      <w:r w:rsidRPr="00476F1A">
        <w:rPr>
          <w:rFonts w:ascii="Calibri" w:hAnsi="Calibri" w:cs="Calibri"/>
          <w:sz w:val="22"/>
          <w:szCs w:val="22"/>
        </w:rPr>
        <w:t>1)</w:t>
      </w:r>
      <w:r w:rsidRPr="00476F1A">
        <w:rPr>
          <w:rFonts w:ascii="Calibri" w:hAnsi="Calibri" w:cs="Calibri"/>
          <w:sz w:val="22"/>
          <w:szCs w:val="22"/>
        </w:rPr>
        <w:tab/>
        <w:t xml:space="preserve">są utrwalone w sposób umożliwiający ich wielokrotne odczytanie, zapisanie i powielenie, a także przekazanie przy użyciu środków komunikacji elektronicznej lub na informatycznym nośniku danych; </w:t>
      </w:r>
    </w:p>
    <w:p w14:paraId="6F578C9D" w14:textId="77777777" w:rsidR="00D81927" w:rsidRPr="00476F1A" w:rsidRDefault="00D81927" w:rsidP="00D81927">
      <w:pPr>
        <w:autoSpaceDE w:val="0"/>
        <w:autoSpaceDN w:val="0"/>
        <w:adjustRightInd w:val="0"/>
        <w:ind w:left="851" w:hanging="284"/>
        <w:jc w:val="both"/>
        <w:rPr>
          <w:rFonts w:ascii="Calibri" w:hAnsi="Calibri" w:cs="Calibri"/>
          <w:sz w:val="22"/>
          <w:szCs w:val="22"/>
        </w:rPr>
      </w:pPr>
      <w:r w:rsidRPr="00476F1A">
        <w:rPr>
          <w:rFonts w:ascii="Calibri" w:hAnsi="Calibri" w:cs="Calibri"/>
          <w:sz w:val="22"/>
          <w:szCs w:val="22"/>
        </w:rPr>
        <w:t>2)</w:t>
      </w:r>
      <w:r w:rsidRPr="00476F1A">
        <w:rPr>
          <w:rFonts w:ascii="Calibri" w:hAnsi="Calibri" w:cs="Calibri"/>
          <w:sz w:val="22"/>
          <w:szCs w:val="22"/>
        </w:rPr>
        <w:tab/>
        <w:t xml:space="preserve">umożliwiają prezentację treści w postaci elektronicznej, w szczególności przez wyświetlenie tej treści na monitorze ekranowym; </w:t>
      </w:r>
    </w:p>
    <w:p w14:paraId="0CBA4532" w14:textId="77777777" w:rsidR="00D81927" w:rsidRPr="00476F1A" w:rsidRDefault="00D81927" w:rsidP="00D81927">
      <w:pPr>
        <w:autoSpaceDE w:val="0"/>
        <w:autoSpaceDN w:val="0"/>
        <w:adjustRightInd w:val="0"/>
        <w:ind w:left="851" w:hanging="284"/>
        <w:jc w:val="both"/>
        <w:rPr>
          <w:rFonts w:ascii="Calibri" w:hAnsi="Calibri" w:cs="Calibri"/>
          <w:sz w:val="22"/>
          <w:szCs w:val="22"/>
        </w:rPr>
      </w:pPr>
      <w:r w:rsidRPr="00476F1A">
        <w:rPr>
          <w:rFonts w:ascii="Calibri" w:hAnsi="Calibri" w:cs="Calibri"/>
          <w:sz w:val="22"/>
          <w:szCs w:val="22"/>
        </w:rPr>
        <w:t>3)</w:t>
      </w:r>
      <w:r w:rsidRPr="00476F1A">
        <w:rPr>
          <w:rFonts w:ascii="Calibri" w:hAnsi="Calibri" w:cs="Calibri"/>
          <w:sz w:val="22"/>
          <w:szCs w:val="22"/>
        </w:rPr>
        <w:tab/>
        <w:t xml:space="preserve">umożliwiają prezentację treści w postaci papierowej, w szczególności za pomocą wydruku; </w:t>
      </w:r>
    </w:p>
    <w:p w14:paraId="60FD40D7" w14:textId="77777777" w:rsidR="00D81927" w:rsidRPr="00476F1A" w:rsidRDefault="00D81927" w:rsidP="00D81927">
      <w:pPr>
        <w:ind w:left="851" w:hanging="284"/>
        <w:jc w:val="both"/>
        <w:rPr>
          <w:rFonts w:ascii="Calibri" w:hAnsi="Calibri" w:cs="Calibri"/>
          <w:sz w:val="22"/>
          <w:szCs w:val="22"/>
        </w:rPr>
      </w:pPr>
      <w:r w:rsidRPr="00476F1A">
        <w:rPr>
          <w:rFonts w:ascii="Calibri" w:hAnsi="Calibri" w:cs="Calibri"/>
          <w:sz w:val="22"/>
          <w:szCs w:val="22"/>
        </w:rPr>
        <w:t>4)</w:t>
      </w:r>
      <w:r w:rsidRPr="00476F1A">
        <w:rPr>
          <w:rFonts w:ascii="Calibri" w:hAnsi="Calibri" w:cs="Calibri"/>
          <w:sz w:val="22"/>
          <w:szCs w:val="22"/>
        </w:rPr>
        <w:tab/>
        <w:t>zawierają dane w układzie niepozostawiającym wątpliwości co do treści i kontekstu zapisanych informacji.</w:t>
      </w:r>
    </w:p>
    <w:p w14:paraId="6EAD625A" w14:textId="77777777" w:rsidR="00D81927" w:rsidRPr="00476F1A" w:rsidRDefault="00D81927" w:rsidP="00D81927">
      <w:pPr>
        <w:rPr>
          <w:rFonts w:ascii="Calibri" w:hAnsi="Calibri" w:cs="Calibri"/>
          <w:sz w:val="22"/>
          <w:szCs w:val="22"/>
        </w:rPr>
      </w:pPr>
    </w:p>
    <w:p w14:paraId="0CA30644" w14:textId="77777777" w:rsidR="00D81927" w:rsidRPr="00476F1A" w:rsidRDefault="00D81927" w:rsidP="00D81927">
      <w:pPr>
        <w:pStyle w:val="Akapitzlist"/>
        <w:numPr>
          <w:ilvl w:val="0"/>
          <w:numId w:val="44"/>
        </w:numPr>
        <w:ind w:left="426" w:hanging="426"/>
        <w:jc w:val="both"/>
        <w:rPr>
          <w:rFonts w:ascii="Calibri" w:hAnsi="Calibri" w:cs="Calibri"/>
          <w:sz w:val="22"/>
          <w:szCs w:val="22"/>
        </w:rPr>
      </w:pPr>
      <w:r w:rsidRPr="00476F1A">
        <w:rPr>
          <w:rFonts w:ascii="Calibri" w:hAnsi="Calibri" w:cs="Calibri"/>
          <w:sz w:val="22"/>
          <w:szCs w:val="22"/>
        </w:rPr>
        <w:t xml:space="preserve">Zgodnie z § 12 </w:t>
      </w:r>
      <w:bookmarkStart w:id="4" w:name="_Hlk144209271"/>
      <w:r w:rsidRPr="00476F1A">
        <w:rPr>
          <w:rFonts w:ascii="Calibri" w:hAnsi="Calibri" w:cs="Calibri"/>
          <w:sz w:val="22"/>
          <w:szCs w:val="22"/>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bookmarkEnd w:id="4"/>
      <w:r w:rsidRPr="00476F1A">
        <w:rPr>
          <w:rFonts w:ascii="Calibri" w:hAnsi="Calibri" w:cs="Calibri"/>
          <w:sz w:val="22"/>
          <w:szCs w:val="22"/>
        </w:rPr>
        <w:t xml:space="preserve"> (Dz.U. z 2020 r. poz. 2452):</w:t>
      </w:r>
    </w:p>
    <w:p w14:paraId="65342403" w14:textId="77777777" w:rsidR="00D81927" w:rsidRPr="00476F1A" w:rsidRDefault="00D81927" w:rsidP="00D81927">
      <w:pPr>
        <w:pStyle w:val="Akapitzlist"/>
        <w:ind w:left="426"/>
        <w:jc w:val="both"/>
        <w:rPr>
          <w:rFonts w:ascii="Calibri" w:hAnsi="Calibri" w:cs="Calibri"/>
          <w:sz w:val="22"/>
          <w:szCs w:val="22"/>
        </w:rPr>
      </w:pPr>
      <w:r w:rsidRPr="00476F1A">
        <w:rPr>
          <w:rFonts w:ascii="Calibri" w:hAnsi="Calibri" w:cs="Calibri"/>
          <w:sz w:val="22"/>
          <w:szCs w:val="22"/>
        </w:rPr>
        <w:t>„Środki komunikacji elektronicznej w postępowaniu lub konkursie służące do odbioru dokumentów elektronicznych zawierających oświadczenia, o których mowa w art. 125 ust. 1 ustawy</w:t>
      </w:r>
      <w:r>
        <w:rPr>
          <w:rFonts w:ascii="Calibri" w:hAnsi="Calibri" w:cs="Calibri"/>
          <w:sz w:val="22"/>
          <w:szCs w:val="22"/>
        </w:rPr>
        <w:t xml:space="preserve"> PZP</w:t>
      </w:r>
      <w:r w:rsidRPr="00476F1A">
        <w:rPr>
          <w:rFonts w:ascii="Calibri" w:hAnsi="Calibri" w:cs="Calibri"/>
          <w:sz w:val="22"/>
          <w:szCs w:val="22"/>
        </w:rPr>
        <w:t>, podmiotowe środki dowodowe, w tym oświadczenie, o którym mowa w art. 117 ust. 4 ustawy</w:t>
      </w:r>
      <w:r>
        <w:rPr>
          <w:rFonts w:ascii="Calibri" w:hAnsi="Calibri" w:cs="Calibri"/>
          <w:sz w:val="22"/>
          <w:szCs w:val="22"/>
        </w:rPr>
        <w:t xml:space="preserve"> PZP</w:t>
      </w:r>
      <w:r w:rsidRPr="00476F1A">
        <w:rPr>
          <w:rFonts w:ascii="Calibri" w:hAnsi="Calibri" w:cs="Calibri"/>
          <w:sz w:val="22"/>
          <w:szCs w:val="22"/>
        </w:rPr>
        <w:t>, oraz zobowiązanie podmiotu udostępniającego zasoby, przedmiotowe środki dowodowe, pełnomocnictwo, dokumenty, o których mowa w art. 94 ust. 2 ustawy</w:t>
      </w:r>
      <w:r>
        <w:rPr>
          <w:rFonts w:ascii="Calibri" w:hAnsi="Calibri" w:cs="Calibri"/>
          <w:sz w:val="22"/>
          <w:szCs w:val="22"/>
        </w:rPr>
        <w:t xml:space="preserve"> PZP</w:t>
      </w:r>
      <w:r w:rsidRPr="00476F1A">
        <w:rPr>
          <w:rFonts w:ascii="Calibri" w:hAnsi="Calibri" w:cs="Calibri"/>
          <w:sz w:val="22"/>
          <w:szCs w:val="22"/>
        </w:rPr>
        <w:t>, oraz informacje, oświadczenia lub dokumenty, inne niż określone w § 11 ust. 1</w:t>
      </w:r>
      <w:r>
        <w:rPr>
          <w:rFonts w:ascii="Calibri" w:hAnsi="Calibri" w:cs="Calibri"/>
          <w:sz w:val="22"/>
          <w:szCs w:val="22"/>
        </w:rPr>
        <w:t xml:space="preserve"> ww. Rozporządzenia</w:t>
      </w:r>
      <w:r w:rsidRPr="00476F1A">
        <w:rPr>
          <w:rFonts w:ascii="Calibri" w:hAnsi="Calibri" w:cs="Calibri"/>
          <w:sz w:val="22"/>
          <w:szCs w:val="22"/>
        </w:rPr>
        <w:t>, umożliwiają identyfikację podmiotów przekazujących te dokumenty elektroniczne oraz ustalenie dokładnego czasu i daty ich odbioru.”</w:t>
      </w:r>
    </w:p>
    <w:p w14:paraId="3E7CE0EA" w14:textId="77777777" w:rsidR="008F05E7" w:rsidRPr="008F5BB1" w:rsidRDefault="008F05E7" w:rsidP="002132E9">
      <w:pPr>
        <w:rPr>
          <w:rFonts w:asciiTheme="minorHAnsi" w:hAnsiTheme="minorHAnsi" w:cs="Arial"/>
          <w:sz w:val="22"/>
          <w:szCs w:val="22"/>
        </w:rPr>
      </w:pPr>
    </w:p>
    <w:p w14:paraId="3FFDFBB1" w14:textId="77777777" w:rsidR="006E67D3" w:rsidRPr="008F5BB1" w:rsidRDefault="006E67D3" w:rsidP="006E67D3">
      <w:pPr>
        <w:jc w:val="both"/>
        <w:rPr>
          <w:rFonts w:asciiTheme="minorHAnsi" w:hAnsiTheme="minorHAnsi" w:cs="Arial"/>
          <w:sz w:val="22"/>
          <w:szCs w:val="22"/>
        </w:rPr>
      </w:pPr>
    </w:p>
    <w:p w14:paraId="0DAD9ECE" w14:textId="77777777" w:rsidR="000F1435" w:rsidRPr="0051586B" w:rsidRDefault="000F1435" w:rsidP="000F1435">
      <w:pPr>
        <w:pStyle w:val="Tekstpodstawowy"/>
        <w:spacing w:line="360" w:lineRule="auto"/>
        <w:ind w:left="1701" w:hanging="1701"/>
        <w:jc w:val="center"/>
        <w:rPr>
          <w:rFonts w:asciiTheme="minorHAnsi" w:hAnsiTheme="minorHAnsi" w:cs="Arial"/>
          <w:b/>
          <w:sz w:val="22"/>
          <w:szCs w:val="22"/>
        </w:rPr>
      </w:pPr>
      <w:r w:rsidRPr="0051586B">
        <w:rPr>
          <w:rFonts w:asciiTheme="minorHAnsi" w:hAnsiTheme="minorHAnsi" w:cs="Arial"/>
          <w:b/>
          <w:sz w:val="22"/>
          <w:szCs w:val="22"/>
        </w:rPr>
        <w:t xml:space="preserve">ROZDZIAŁ </w:t>
      </w:r>
      <w:r w:rsidR="00572D54" w:rsidRPr="0051586B">
        <w:rPr>
          <w:rFonts w:asciiTheme="minorHAnsi" w:hAnsiTheme="minorHAnsi" w:cs="Arial"/>
          <w:b/>
          <w:sz w:val="22"/>
          <w:szCs w:val="22"/>
        </w:rPr>
        <w:t>X</w:t>
      </w:r>
      <w:r w:rsidR="0042417D" w:rsidRPr="0051586B">
        <w:rPr>
          <w:rFonts w:asciiTheme="minorHAnsi" w:hAnsiTheme="minorHAnsi" w:cs="Arial"/>
          <w:b/>
          <w:sz w:val="22"/>
          <w:szCs w:val="22"/>
        </w:rPr>
        <w:t>IV</w:t>
      </w:r>
    </w:p>
    <w:p w14:paraId="58B1EEB8" w14:textId="77777777" w:rsidR="006E67D3" w:rsidRPr="008F5BB1" w:rsidRDefault="006E67D3" w:rsidP="000F1435">
      <w:pPr>
        <w:pStyle w:val="Tekstpodstawowy"/>
        <w:spacing w:line="360" w:lineRule="auto"/>
        <w:jc w:val="center"/>
        <w:rPr>
          <w:rFonts w:asciiTheme="minorHAnsi" w:hAnsiTheme="minorHAnsi" w:cs="Arial"/>
          <w:b/>
          <w:sz w:val="22"/>
          <w:szCs w:val="22"/>
        </w:rPr>
      </w:pPr>
      <w:r w:rsidRPr="0051586B">
        <w:rPr>
          <w:rFonts w:asciiTheme="minorHAnsi" w:hAnsiTheme="minorHAnsi" w:cs="Arial"/>
          <w:b/>
          <w:sz w:val="22"/>
          <w:szCs w:val="22"/>
        </w:rPr>
        <w:t>OPIS SPOSOBU UDZIELANIA WYJAŚNIEŃ DOTYCZĄCYCH SPECYFIKACJI</w:t>
      </w:r>
      <w:r w:rsidR="000F1435" w:rsidRPr="0051586B">
        <w:rPr>
          <w:rFonts w:asciiTheme="minorHAnsi" w:hAnsiTheme="minorHAnsi" w:cs="Arial"/>
          <w:b/>
          <w:sz w:val="22"/>
          <w:szCs w:val="22"/>
        </w:rPr>
        <w:t xml:space="preserve"> WARUNKÓW </w:t>
      </w:r>
      <w:r w:rsidRPr="0051586B">
        <w:rPr>
          <w:rFonts w:asciiTheme="minorHAnsi" w:hAnsiTheme="minorHAnsi" w:cs="Arial"/>
          <w:b/>
          <w:sz w:val="22"/>
          <w:szCs w:val="22"/>
        </w:rPr>
        <w:t>ZAMÓWIENIA</w:t>
      </w:r>
    </w:p>
    <w:p w14:paraId="3D1FF74A" w14:textId="77777777" w:rsidR="006E67D3" w:rsidRPr="008F5BB1" w:rsidRDefault="006E67D3" w:rsidP="006E67D3">
      <w:pPr>
        <w:pStyle w:val="Tekstpodstawowy"/>
        <w:ind w:right="28"/>
        <w:rPr>
          <w:rFonts w:asciiTheme="minorHAnsi" w:hAnsiTheme="minorHAnsi" w:cs="Arial"/>
          <w:sz w:val="22"/>
          <w:szCs w:val="22"/>
        </w:rPr>
      </w:pPr>
    </w:p>
    <w:p w14:paraId="38D7C5F3" w14:textId="77777777" w:rsidR="00D81927" w:rsidRPr="005769E8" w:rsidRDefault="00D81927" w:rsidP="00D81927">
      <w:pPr>
        <w:pStyle w:val="Tekstpodstawowy"/>
        <w:numPr>
          <w:ilvl w:val="0"/>
          <w:numId w:val="5"/>
        </w:numPr>
        <w:tabs>
          <w:tab w:val="clear" w:pos="567"/>
          <w:tab w:val="num" w:pos="426"/>
        </w:tabs>
        <w:ind w:left="426" w:right="28" w:hanging="426"/>
        <w:rPr>
          <w:rStyle w:val="Hipercze"/>
          <w:rFonts w:ascii="Calibri" w:hAnsi="Calibri" w:cs="Calibri"/>
          <w:color w:val="auto"/>
          <w:sz w:val="22"/>
          <w:szCs w:val="22"/>
          <w:u w:val="none"/>
        </w:rPr>
      </w:pPr>
      <w:r w:rsidRPr="00476F1A">
        <w:rPr>
          <w:rFonts w:ascii="Calibri" w:hAnsi="Calibri" w:cs="Calibri"/>
          <w:sz w:val="22"/>
          <w:szCs w:val="22"/>
        </w:rPr>
        <w:lastRenderedPageBreak/>
        <w:t>Treść SWZ wraz z załącznikami zamieszczona jest na stronie internetowej</w:t>
      </w:r>
      <w:r>
        <w:rPr>
          <w:rFonts w:ascii="Calibri" w:hAnsi="Calibri" w:cs="Calibri"/>
          <w:sz w:val="22"/>
          <w:szCs w:val="22"/>
        </w:rPr>
        <w:t xml:space="preserve"> </w:t>
      </w:r>
      <w:hyperlink r:id="rId16" w:history="1">
        <w:r w:rsidRPr="00874098">
          <w:rPr>
            <w:rStyle w:val="Hipercze"/>
            <w:rFonts w:ascii="Calibri" w:hAnsi="Calibri" w:cs="Calibri"/>
            <w:sz w:val="22"/>
            <w:szCs w:val="22"/>
          </w:rPr>
          <w:t>https://ezamowienia.gov.pl</w:t>
        </w:r>
      </w:hyperlink>
    </w:p>
    <w:p w14:paraId="48D1DF75" w14:textId="77777777" w:rsidR="00D81927" w:rsidRPr="00476F1A" w:rsidRDefault="00D81927" w:rsidP="00D81927">
      <w:pPr>
        <w:pStyle w:val="Tekstpodstawowy"/>
        <w:ind w:right="28"/>
        <w:rPr>
          <w:rFonts w:ascii="Calibri" w:hAnsi="Calibri" w:cs="Calibri"/>
          <w:sz w:val="22"/>
          <w:szCs w:val="22"/>
        </w:rPr>
      </w:pPr>
    </w:p>
    <w:p w14:paraId="36765FB9" w14:textId="77777777" w:rsidR="00D81927" w:rsidRPr="00476F1A" w:rsidRDefault="00D81927" w:rsidP="00D81927">
      <w:pPr>
        <w:pStyle w:val="Tekstpodstawowy"/>
        <w:numPr>
          <w:ilvl w:val="0"/>
          <w:numId w:val="5"/>
        </w:numPr>
        <w:tabs>
          <w:tab w:val="clear" w:pos="567"/>
          <w:tab w:val="num" w:pos="426"/>
        </w:tabs>
        <w:ind w:right="28"/>
        <w:rPr>
          <w:rFonts w:ascii="Calibri" w:hAnsi="Calibri" w:cs="Calibri"/>
          <w:sz w:val="22"/>
          <w:szCs w:val="22"/>
        </w:rPr>
      </w:pPr>
      <w:r w:rsidRPr="00476F1A">
        <w:rPr>
          <w:rFonts w:ascii="Calibri" w:hAnsi="Calibri" w:cs="Calibri"/>
          <w:sz w:val="22"/>
          <w:szCs w:val="22"/>
        </w:rPr>
        <w:t>Wykonawca może zwrócić się do Zamawiającego z wnioskiem o wyjaśnienie treści SWZ.</w:t>
      </w:r>
    </w:p>
    <w:p w14:paraId="76431C56" w14:textId="77777777" w:rsidR="00D81927" w:rsidRDefault="00D81927" w:rsidP="00D81927">
      <w:pPr>
        <w:pStyle w:val="Akapitzlist"/>
        <w:rPr>
          <w:rFonts w:ascii="Calibri" w:hAnsi="Calibri" w:cs="Calibri"/>
          <w:sz w:val="22"/>
          <w:szCs w:val="22"/>
        </w:rPr>
      </w:pPr>
    </w:p>
    <w:p w14:paraId="07A3112C" w14:textId="77777777" w:rsidR="00D81927" w:rsidRPr="00476F1A" w:rsidRDefault="00D81927" w:rsidP="00D81927">
      <w:pPr>
        <w:pStyle w:val="Tekstpodstawowy"/>
        <w:numPr>
          <w:ilvl w:val="0"/>
          <w:numId w:val="5"/>
        </w:numPr>
        <w:tabs>
          <w:tab w:val="clear" w:pos="567"/>
        </w:tabs>
        <w:ind w:left="426" w:right="28" w:hanging="426"/>
        <w:rPr>
          <w:rFonts w:ascii="Calibri" w:hAnsi="Calibri" w:cs="Calibri"/>
          <w:sz w:val="22"/>
          <w:szCs w:val="22"/>
        </w:rPr>
      </w:pPr>
      <w:r w:rsidRPr="00476F1A">
        <w:rPr>
          <w:rFonts w:ascii="Calibri" w:hAnsi="Calibri" w:cs="Calibri"/>
          <w:sz w:val="22"/>
          <w:szCs w:val="22"/>
        </w:rPr>
        <w:t xml:space="preserve">Zamawiający niezwłocznie udzieli wyjaśnień, jednakże nie później niż na 2 dni przed upływem terminu składania ofert, o ile wniosek o wyjaśnienie SWZ wpłynie do Zamawiającego nie później niż na 4 dni przed upływem terminu składania ofert, licząc, zgodnie z zapisami </w:t>
      </w:r>
      <w:r>
        <w:rPr>
          <w:rFonts w:ascii="Calibri" w:hAnsi="Calibri" w:cs="Calibri"/>
          <w:sz w:val="22"/>
          <w:szCs w:val="22"/>
        </w:rPr>
        <w:t>art</w:t>
      </w:r>
      <w:r w:rsidRPr="00476F1A">
        <w:rPr>
          <w:rFonts w:ascii="Calibri" w:hAnsi="Calibri" w:cs="Calibri"/>
          <w:sz w:val="22"/>
          <w:szCs w:val="22"/>
        </w:rPr>
        <w:t xml:space="preserve">. 283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od dnia zamieszczenia ogłoszenia o zamówieniu w Biuletynie Zamówień Publicznych.</w:t>
      </w:r>
    </w:p>
    <w:p w14:paraId="15D67744" w14:textId="77777777" w:rsidR="00D81927" w:rsidRPr="00476F1A" w:rsidRDefault="00D81927" w:rsidP="00D81927">
      <w:pPr>
        <w:pStyle w:val="Tekstpodstawowy"/>
        <w:ind w:right="28"/>
        <w:rPr>
          <w:rFonts w:ascii="Calibri" w:hAnsi="Calibri" w:cs="Calibri"/>
          <w:sz w:val="22"/>
          <w:szCs w:val="22"/>
        </w:rPr>
      </w:pPr>
    </w:p>
    <w:p w14:paraId="5FAA1A9B" w14:textId="77777777" w:rsidR="00D81927" w:rsidRPr="00476F1A" w:rsidRDefault="00D81927" w:rsidP="00D81927">
      <w:pPr>
        <w:pStyle w:val="Tekstpodstawowy"/>
        <w:numPr>
          <w:ilvl w:val="0"/>
          <w:numId w:val="5"/>
        </w:numPr>
        <w:tabs>
          <w:tab w:val="clear" w:pos="567"/>
        </w:tabs>
        <w:ind w:left="426" w:right="28" w:hanging="426"/>
        <w:rPr>
          <w:rFonts w:ascii="Calibri" w:hAnsi="Calibri" w:cs="Calibri"/>
          <w:sz w:val="22"/>
          <w:szCs w:val="22"/>
        </w:rPr>
      </w:pPr>
      <w:r w:rsidRPr="00476F1A">
        <w:rPr>
          <w:rFonts w:ascii="Calibri" w:hAnsi="Calibri" w:cs="Calibri"/>
          <w:sz w:val="22"/>
          <w:szCs w:val="22"/>
        </w:rPr>
        <w:t xml:space="preserve">Wszelkie wyjaśnienia, modyfikacje treści SWZ oraz inne informacje związane z niniejszym postępowaniem, Zamawiający będzie zamieszczał </w:t>
      </w:r>
      <w:r w:rsidRPr="00476F1A">
        <w:rPr>
          <w:rFonts w:ascii="Calibri" w:eastAsia="SimSun" w:hAnsi="Calibri" w:cs="Calibri"/>
          <w:sz w:val="22"/>
          <w:szCs w:val="22"/>
          <w:lang w:eastAsia="zh-CN"/>
        </w:rPr>
        <w:t xml:space="preserve">na stronie internetowej </w:t>
      </w:r>
      <w:r w:rsidRPr="00736202">
        <w:rPr>
          <w:rFonts w:ascii="Calibri" w:hAnsi="Calibri" w:cs="Calibri"/>
          <w:sz w:val="22"/>
          <w:szCs w:val="22"/>
        </w:rPr>
        <w:t xml:space="preserve">Platformy </w:t>
      </w:r>
      <w:r>
        <w:rPr>
          <w:rFonts w:ascii="Calibri" w:hAnsi="Calibri" w:cs="Calibri"/>
          <w:sz w:val="22"/>
          <w:szCs w:val="22"/>
        </w:rPr>
        <w:br/>
      </w:r>
      <w:r w:rsidRPr="00736202">
        <w:rPr>
          <w:rFonts w:ascii="Calibri" w:hAnsi="Calibri" w:cs="Calibri"/>
          <w:sz w:val="22"/>
          <w:szCs w:val="22"/>
        </w:rPr>
        <w:t>e-Zamówienia, która jest dostępna pod adresem</w:t>
      </w:r>
      <w:r>
        <w:rPr>
          <w:rFonts w:ascii="Calibri" w:hAnsi="Calibri" w:cs="Calibri"/>
          <w:sz w:val="22"/>
          <w:szCs w:val="22"/>
        </w:rPr>
        <w:t xml:space="preserve"> </w:t>
      </w:r>
      <w:hyperlink r:id="rId17" w:history="1">
        <w:r w:rsidRPr="00874098">
          <w:rPr>
            <w:rStyle w:val="Hipercze"/>
            <w:rFonts w:ascii="Calibri" w:hAnsi="Calibri" w:cs="Calibri"/>
            <w:sz w:val="22"/>
            <w:szCs w:val="22"/>
          </w:rPr>
          <w:t>https://ezamowienia.gov.pl</w:t>
        </w:r>
      </w:hyperlink>
      <w:r>
        <w:rPr>
          <w:rFonts w:ascii="Calibri" w:hAnsi="Calibri" w:cs="Calibri"/>
          <w:sz w:val="22"/>
          <w:szCs w:val="22"/>
        </w:rPr>
        <w:t>.</w:t>
      </w:r>
    </w:p>
    <w:p w14:paraId="1BCBA146" w14:textId="77777777" w:rsidR="00D81927" w:rsidRPr="00476F1A" w:rsidRDefault="00D81927" w:rsidP="00D81927">
      <w:pPr>
        <w:pStyle w:val="Tekstpodstawowy"/>
        <w:ind w:right="28"/>
        <w:rPr>
          <w:rFonts w:ascii="Calibri" w:hAnsi="Calibri" w:cs="Calibri"/>
          <w:sz w:val="22"/>
          <w:szCs w:val="22"/>
        </w:rPr>
      </w:pPr>
    </w:p>
    <w:p w14:paraId="6DF6C2A8" w14:textId="77777777" w:rsidR="00D81927" w:rsidRPr="00476F1A" w:rsidRDefault="00D81927" w:rsidP="00D81927">
      <w:pPr>
        <w:pStyle w:val="Tekstpodstawowy"/>
        <w:numPr>
          <w:ilvl w:val="0"/>
          <w:numId w:val="5"/>
        </w:numPr>
        <w:tabs>
          <w:tab w:val="clear" w:pos="567"/>
        </w:tabs>
        <w:ind w:left="426" w:right="28" w:hanging="426"/>
        <w:rPr>
          <w:rFonts w:ascii="Calibri" w:hAnsi="Calibri" w:cs="Calibri"/>
          <w:sz w:val="22"/>
          <w:szCs w:val="22"/>
        </w:rPr>
      </w:pPr>
      <w:r w:rsidRPr="00476F1A">
        <w:rPr>
          <w:rFonts w:ascii="Calibri" w:hAnsi="Calibri" w:cs="Calibri"/>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w:t>
      </w:r>
      <w:r w:rsidRPr="00476F1A">
        <w:rPr>
          <w:rFonts w:ascii="Calibri" w:eastAsia="SimSun" w:hAnsi="Calibri" w:cs="Calibri"/>
          <w:sz w:val="22"/>
          <w:szCs w:val="22"/>
          <w:lang w:eastAsia="zh-CN"/>
        </w:rPr>
        <w:t xml:space="preserve">na stronie internetowej </w:t>
      </w:r>
      <w:hyperlink r:id="rId18" w:history="1">
        <w:r w:rsidRPr="00874098">
          <w:rPr>
            <w:rStyle w:val="Hipercze"/>
            <w:rFonts w:ascii="Calibri" w:hAnsi="Calibri" w:cs="Calibri"/>
            <w:sz w:val="22"/>
            <w:szCs w:val="22"/>
          </w:rPr>
          <w:t>https://ezamowienia.gov.pl</w:t>
        </w:r>
      </w:hyperlink>
      <w:r>
        <w:rPr>
          <w:rFonts w:ascii="Calibri" w:hAnsi="Calibri" w:cs="Calibri"/>
          <w:sz w:val="22"/>
          <w:szCs w:val="22"/>
        </w:rPr>
        <w:t>.</w:t>
      </w:r>
    </w:p>
    <w:p w14:paraId="2E96AB22" w14:textId="77777777" w:rsidR="00D81927" w:rsidRPr="00476F1A" w:rsidRDefault="00D81927" w:rsidP="00D81927">
      <w:pPr>
        <w:pStyle w:val="Tekstpodstawowy"/>
        <w:ind w:right="28"/>
        <w:rPr>
          <w:rFonts w:ascii="Calibri" w:hAnsi="Calibri" w:cs="Calibri"/>
          <w:sz w:val="22"/>
          <w:szCs w:val="22"/>
        </w:rPr>
      </w:pPr>
    </w:p>
    <w:p w14:paraId="652FF3D1" w14:textId="77777777" w:rsidR="00D81927" w:rsidRPr="00476F1A" w:rsidRDefault="00D81927" w:rsidP="00D81927">
      <w:pPr>
        <w:pStyle w:val="Tekstpodstawowy"/>
        <w:numPr>
          <w:ilvl w:val="0"/>
          <w:numId w:val="5"/>
        </w:numPr>
        <w:tabs>
          <w:tab w:val="clear" w:pos="567"/>
          <w:tab w:val="num" w:pos="142"/>
        </w:tabs>
        <w:ind w:left="426" w:right="28" w:hanging="426"/>
        <w:rPr>
          <w:rFonts w:ascii="Calibri" w:hAnsi="Calibri" w:cs="Calibri"/>
          <w:sz w:val="22"/>
          <w:szCs w:val="22"/>
        </w:rPr>
      </w:pPr>
      <w:r w:rsidRPr="00476F1A">
        <w:rPr>
          <w:rFonts w:ascii="Calibri" w:hAnsi="Calibri" w:cs="Calibri"/>
          <w:sz w:val="22"/>
          <w:szCs w:val="22"/>
        </w:rPr>
        <w:t>Zamawiający oświadcza, iż nie zamierza zwoływać zebrania Wykonawców w celu wyjaśnienia treści SWZ.</w:t>
      </w:r>
    </w:p>
    <w:p w14:paraId="5ECAEEF0" w14:textId="77777777" w:rsidR="006E67D3" w:rsidRPr="008F5BB1" w:rsidRDefault="006E67D3" w:rsidP="006E67D3">
      <w:pPr>
        <w:pStyle w:val="Tekstpodstawowy"/>
        <w:rPr>
          <w:rFonts w:asciiTheme="minorHAnsi" w:hAnsiTheme="minorHAnsi" w:cs="Arial"/>
          <w:sz w:val="22"/>
          <w:szCs w:val="22"/>
        </w:rPr>
      </w:pPr>
    </w:p>
    <w:p w14:paraId="2A3D45AE" w14:textId="77777777" w:rsidR="00EA0A8C" w:rsidRPr="008F5BB1" w:rsidRDefault="006E67D3" w:rsidP="00EA0A8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EC1688" w:rsidRPr="008F5BB1">
        <w:rPr>
          <w:rFonts w:asciiTheme="minorHAnsi" w:hAnsiTheme="minorHAnsi" w:cs="Arial"/>
          <w:b/>
          <w:sz w:val="22"/>
          <w:szCs w:val="22"/>
        </w:rPr>
        <w:t>V</w:t>
      </w:r>
    </w:p>
    <w:p w14:paraId="0BA6EB8C" w14:textId="1E3D63D1" w:rsidR="006E67D3" w:rsidRPr="008F5BB1" w:rsidRDefault="006E67D3" w:rsidP="00EA0A8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OSOBY ZE STRONY ZAMAWIAJĄCEGO UPRAWNIONE DO </w:t>
      </w:r>
      <w:r w:rsidR="00A86AC3" w:rsidRPr="008F5BB1">
        <w:rPr>
          <w:rFonts w:asciiTheme="minorHAnsi" w:hAnsiTheme="minorHAnsi" w:cs="Arial"/>
          <w:b/>
          <w:sz w:val="22"/>
          <w:szCs w:val="22"/>
        </w:rPr>
        <w:t>KOMUNIKOWANIA</w:t>
      </w:r>
      <w:r w:rsidRPr="008F5BB1">
        <w:rPr>
          <w:rFonts w:asciiTheme="minorHAnsi" w:hAnsiTheme="minorHAnsi" w:cs="Arial"/>
          <w:b/>
          <w:sz w:val="22"/>
          <w:szCs w:val="22"/>
        </w:rPr>
        <w:t xml:space="preserve"> SIĘ Z WYKONAWCAMI</w:t>
      </w:r>
    </w:p>
    <w:p w14:paraId="1DA70A57" w14:textId="77777777" w:rsidR="006E67D3" w:rsidRPr="008F5BB1" w:rsidRDefault="006E67D3" w:rsidP="006E67D3">
      <w:pPr>
        <w:jc w:val="both"/>
        <w:rPr>
          <w:rFonts w:asciiTheme="minorHAnsi" w:hAnsiTheme="minorHAnsi" w:cs="Arial"/>
          <w:sz w:val="22"/>
          <w:szCs w:val="22"/>
        </w:rPr>
      </w:pPr>
    </w:p>
    <w:p w14:paraId="7ADB725A" w14:textId="77777777" w:rsidR="00D81927" w:rsidRDefault="00D81927" w:rsidP="00D81927">
      <w:pPr>
        <w:pStyle w:val="Tekstpodstawowy"/>
        <w:rPr>
          <w:rFonts w:ascii="Calibri" w:hAnsi="Calibri" w:cs="Calibri"/>
          <w:sz w:val="22"/>
          <w:szCs w:val="22"/>
        </w:rPr>
      </w:pPr>
      <w:r w:rsidRPr="00476F1A">
        <w:rPr>
          <w:rFonts w:ascii="Calibri" w:hAnsi="Calibri" w:cs="Calibri"/>
          <w:sz w:val="22"/>
          <w:szCs w:val="22"/>
        </w:rPr>
        <w:t xml:space="preserve">Zamawiający wyznacza następującą osobę do komunikowania się z Wykonawcami, w sprawach dotyczących niniejszego postępowania: </w:t>
      </w:r>
    </w:p>
    <w:p w14:paraId="4FBEDAD5" w14:textId="77777777" w:rsidR="00D81927" w:rsidRDefault="00D81927" w:rsidP="00D81927">
      <w:pPr>
        <w:pStyle w:val="Bezodstpw"/>
        <w:rPr>
          <w:u w:val="single"/>
        </w:rPr>
      </w:pPr>
    </w:p>
    <w:p w14:paraId="67DE0C32" w14:textId="77777777" w:rsidR="00D81927" w:rsidRPr="00476F1A" w:rsidRDefault="00D81927" w:rsidP="00D81927">
      <w:pPr>
        <w:widowControl w:val="0"/>
        <w:suppressAutoHyphens/>
        <w:autoSpaceDE w:val="0"/>
        <w:jc w:val="both"/>
        <w:rPr>
          <w:rFonts w:ascii="Calibri" w:hAnsi="Calibri" w:cs="Calibri"/>
          <w:sz w:val="22"/>
          <w:szCs w:val="22"/>
          <w:u w:val="single"/>
          <w:lang w:eastAsia="ar-SA"/>
        </w:rPr>
      </w:pPr>
      <w:r w:rsidRPr="00476F1A">
        <w:rPr>
          <w:rFonts w:ascii="Calibri" w:hAnsi="Calibri" w:cs="Calibri"/>
          <w:sz w:val="22"/>
          <w:szCs w:val="22"/>
          <w:u w:val="single"/>
          <w:lang w:eastAsia="ar-SA"/>
        </w:rPr>
        <w:t>Sprawy formalno-prawne:</w:t>
      </w:r>
    </w:p>
    <w:p w14:paraId="4C86CCCE" w14:textId="77777777" w:rsidR="00D81927" w:rsidRDefault="00D81927" w:rsidP="00D81927">
      <w:pPr>
        <w:pStyle w:val="Tekstpodstawowy"/>
        <w:rPr>
          <w:rFonts w:ascii="Calibri" w:hAnsi="Calibri" w:cs="Calibri"/>
          <w:sz w:val="22"/>
          <w:szCs w:val="22"/>
        </w:rPr>
      </w:pPr>
      <w:r w:rsidRPr="00476F1A">
        <w:rPr>
          <w:rFonts w:ascii="Calibri" w:hAnsi="Calibri" w:cs="Calibri"/>
          <w:b/>
          <w:sz w:val="22"/>
          <w:szCs w:val="22"/>
        </w:rPr>
        <w:t xml:space="preserve">Aldona Myślińska, </w:t>
      </w:r>
      <w:r w:rsidRPr="00F63AD8">
        <w:rPr>
          <w:rFonts w:ascii="Calibri" w:hAnsi="Calibri" w:cs="Calibri"/>
          <w:b/>
          <w:sz w:val="22"/>
          <w:szCs w:val="22"/>
        </w:rPr>
        <w:t>Elżbieta Pacia</w:t>
      </w:r>
      <w:r w:rsidRPr="00476F1A">
        <w:rPr>
          <w:rFonts w:ascii="Calibri" w:hAnsi="Calibri" w:cs="Calibri"/>
          <w:sz w:val="22"/>
          <w:szCs w:val="22"/>
        </w:rPr>
        <w:t xml:space="preserve"> – Dział Zamówień Publicznych i Zaopatrzenia</w:t>
      </w:r>
    </w:p>
    <w:p w14:paraId="6A6BD13A" w14:textId="77777777" w:rsidR="00D81927" w:rsidRPr="00CC2E46" w:rsidRDefault="00D81927" w:rsidP="00D81927">
      <w:pPr>
        <w:tabs>
          <w:tab w:val="left" w:pos="1701"/>
        </w:tabs>
        <w:ind w:right="28"/>
        <w:jc w:val="both"/>
        <w:rPr>
          <w:rFonts w:ascii="Calibri" w:hAnsi="Calibri" w:cs="Calibri"/>
          <w:b/>
          <w:sz w:val="22"/>
          <w:szCs w:val="22"/>
          <w:lang w:val="en-US"/>
        </w:rPr>
      </w:pPr>
      <w:r w:rsidRPr="00CC2E46">
        <w:rPr>
          <w:rFonts w:ascii="Calibri" w:hAnsi="Calibri" w:cs="Calibri"/>
          <w:sz w:val="22"/>
          <w:szCs w:val="22"/>
          <w:lang w:val="en-US"/>
        </w:rPr>
        <w:t xml:space="preserve">e-mail: </w:t>
      </w:r>
      <w:hyperlink r:id="rId19" w:history="1">
        <w:r w:rsidRPr="00D94A58">
          <w:rPr>
            <w:rStyle w:val="Hipercze"/>
            <w:rFonts w:ascii="Calibri" w:hAnsi="Calibri" w:cs="Calibri"/>
            <w:sz w:val="22"/>
            <w:szCs w:val="22"/>
            <w:lang w:val="en-US"/>
          </w:rPr>
          <w:t>kierownik.zamowienia@klinika-zabrze.med.pl</w:t>
        </w:r>
      </w:hyperlink>
    </w:p>
    <w:p w14:paraId="58FFF7C5" w14:textId="77777777" w:rsidR="00C477D3" w:rsidRPr="008F5BB1" w:rsidRDefault="00C477D3" w:rsidP="00507685">
      <w:pPr>
        <w:tabs>
          <w:tab w:val="left" w:pos="1701"/>
        </w:tabs>
        <w:ind w:right="28"/>
        <w:jc w:val="both"/>
        <w:rPr>
          <w:rFonts w:asciiTheme="minorHAnsi" w:hAnsiTheme="minorHAnsi" w:cs="Arial"/>
          <w:b/>
          <w:sz w:val="22"/>
          <w:szCs w:val="22"/>
        </w:rPr>
      </w:pPr>
    </w:p>
    <w:p w14:paraId="6ED1262B" w14:textId="77777777" w:rsidR="00C477D3" w:rsidRPr="008F5BB1" w:rsidRDefault="00C477D3" w:rsidP="00507685">
      <w:pPr>
        <w:tabs>
          <w:tab w:val="left" w:pos="1701"/>
        </w:tabs>
        <w:ind w:right="28"/>
        <w:jc w:val="both"/>
        <w:rPr>
          <w:rFonts w:asciiTheme="minorHAnsi" w:hAnsiTheme="minorHAnsi" w:cs="Arial"/>
          <w:b/>
          <w:sz w:val="22"/>
          <w:szCs w:val="22"/>
        </w:rPr>
      </w:pPr>
    </w:p>
    <w:p w14:paraId="68B22526" w14:textId="77777777" w:rsidR="001B37C3" w:rsidRPr="008F5BB1" w:rsidRDefault="00EC1688" w:rsidP="001B37C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XV</w:t>
      </w:r>
      <w:r w:rsidR="0042417D" w:rsidRPr="008F5BB1">
        <w:rPr>
          <w:rFonts w:asciiTheme="minorHAnsi" w:hAnsiTheme="minorHAnsi" w:cs="Arial"/>
          <w:b/>
          <w:sz w:val="22"/>
          <w:szCs w:val="22"/>
        </w:rPr>
        <w:t>I</w:t>
      </w:r>
    </w:p>
    <w:p w14:paraId="15480171" w14:textId="77777777" w:rsidR="001B37C3" w:rsidRPr="008F5BB1" w:rsidRDefault="001B37C3" w:rsidP="001B37C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OPIS SPOSOBU PRZYGOTOWANIA OFERT</w:t>
      </w:r>
      <w:r w:rsidR="006C3C6A" w:rsidRPr="008F5BB1">
        <w:rPr>
          <w:rFonts w:asciiTheme="minorHAnsi" w:hAnsiTheme="minorHAnsi" w:cs="Arial"/>
          <w:b/>
          <w:sz w:val="22"/>
          <w:szCs w:val="22"/>
        </w:rPr>
        <w:t>Y</w:t>
      </w:r>
    </w:p>
    <w:p w14:paraId="066C0F57" w14:textId="77777777" w:rsidR="001B37C3" w:rsidRPr="008F5BB1" w:rsidRDefault="001B37C3" w:rsidP="001B37C3">
      <w:pPr>
        <w:pStyle w:val="Tekstpodstawowy2"/>
        <w:jc w:val="both"/>
        <w:rPr>
          <w:rFonts w:asciiTheme="minorHAnsi" w:hAnsiTheme="minorHAnsi" w:cs="Arial"/>
          <w:sz w:val="22"/>
          <w:szCs w:val="22"/>
        </w:rPr>
      </w:pPr>
    </w:p>
    <w:p w14:paraId="40D95375" w14:textId="77777777" w:rsidR="00432108" w:rsidRPr="00476F1A" w:rsidRDefault="00432108" w:rsidP="00432108">
      <w:pPr>
        <w:pStyle w:val="Tekstpodstawowy2"/>
        <w:numPr>
          <w:ilvl w:val="0"/>
          <w:numId w:val="40"/>
        </w:numPr>
        <w:tabs>
          <w:tab w:val="num" w:pos="426"/>
        </w:tabs>
        <w:ind w:left="426" w:hanging="426"/>
        <w:jc w:val="both"/>
        <w:rPr>
          <w:rFonts w:ascii="Calibri" w:hAnsi="Calibri" w:cs="Calibri"/>
          <w:sz w:val="22"/>
          <w:szCs w:val="22"/>
        </w:rPr>
      </w:pPr>
      <w:r w:rsidRPr="00476F1A">
        <w:rPr>
          <w:rFonts w:ascii="Calibri" w:hAnsi="Calibri" w:cs="Calibri"/>
          <w:sz w:val="22"/>
          <w:szCs w:val="22"/>
        </w:rPr>
        <w:t xml:space="preserve">Ofertę należy sporządzić na formularzu oferty lub według takiego samego schematu, stanowiącego </w:t>
      </w:r>
      <w:r w:rsidRPr="002A1E65">
        <w:rPr>
          <w:rFonts w:ascii="Calibri" w:hAnsi="Calibri" w:cs="Calibri"/>
          <w:b/>
          <w:sz w:val="22"/>
          <w:szCs w:val="22"/>
        </w:rPr>
        <w:t>załącznik nr 1 do SWZ.</w:t>
      </w:r>
      <w:r w:rsidRPr="00476F1A">
        <w:rPr>
          <w:rFonts w:ascii="Calibri" w:hAnsi="Calibri" w:cs="Calibri"/>
          <w:sz w:val="22"/>
          <w:szCs w:val="22"/>
        </w:rPr>
        <w:t xml:space="preserve"> Ofertę należy złożyć pod rygorem nieważności w formie elektronicznej (w postaci elektronicznej opatrzonej kwalifikowanym podpisem elektronicznym) lub w postaci elektronicznej opatrzonej podpisem zaufanym lub podpisem osobistym.</w:t>
      </w:r>
    </w:p>
    <w:p w14:paraId="6C637DCD" w14:textId="77777777" w:rsidR="00432108" w:rsidRPr="00476F1A" w:rsidRDefault="00432108" w:rsidP="00432108">
      <w:pPr>
        <w:pStyle w:val="Tekstpodstawowy2"/>
        <w:jc w:val="both"/>
        <w:rPr>
          <w:rFonts w:ascii="Calibri" w:hAnsi="Calibri" w:cs="Calibri"/>
          <w:sz w:val="22"/>
          <w:szCs w:val="22"/>
        </w:rPr>
      </w:pPr>
    </w:p>
    <w:p w14:paraId="3FDE1A8F" w14:textId="77777777" w:rsidR="00432108" w:rsidRPr="002A1E65" w:rsidRDefault="00432108" w:rsidP="00432108">
      <w:pPr>
        <w:numPr>
          <w:ilvl w:val="0"/>
          <w:numId w:val="40"/>
        </w:numPr>
        <w:tabs>
          <w:tab w:val="clear" w:pos="567"/>
          <w:tab w:val="num" w:pos="426"/>
        </w:tabs>
        <w:ind w:left="426" w:hanging="426"/>
        <w:jc w:val="both"/>
        <w:rPr>
          <w:rFonts w:ascii="Calibri" w:hAnsi="Calibri" w:cs="Calibri"/>
          <w:sz w:val="22"/>
          <w:szCs w:val="22"/>
        </w:rPr>
      </w:pPr>
      <w:r w:rsidRPr="002A1E65">
        <w:rPr>
          <w:rFonts w:ascii="Calibri" w:hAnsi="Calibri" w:cs="Calibri"/>
          <w:sz w:val="22"/>
          <w:szCs w:val="22"/>
        </w:rPr>
        <w:t xml:space="preserve">Oferta wraz z załącznikami musi być złożona przy pomocy Formularza ofertowego (Załącznik nr 1 do SWZ) udostępnionego przez Zamawiającego na Platformie e-Zamówienia i zamieszczonego w podglądzie postępowania w zakładce „Informacje podstawowe”. Sposób zmiany i wycofania oferty został opisany w </w:t>
      </w:r>
      <w:r w:rsidRPr="00045A54">
        <w:rPr>
          <w:rFonts w:ascii="Calibri" w:hAnsi="Calibri" w:cs="Calibri"/>
          <w:sz w:val="22"/>
          <w:szCs w:val="22"/>
        </w:rPr>
        <w:t xml:space="preserve">Instrukcji </w:t>
      </w:r>
      <w:r w:rsidRPr="00D93F95">
        <w:rPr>
          <w:rFonts w:ascii="Calibri" w:hAnsi="Calibri" w:cs="Calibri"/>
          <w:sz w:val="22"/>
          <w:szCs w:val="22"/>
        </w:rPr>
        <w:t>użytkownika</w:t>
      </w:r>
      <w:r>
        <w:rPr>
          <w:rFonts w:ascii="Calibri" w:hAnsi="Calibri" w:cs="Calibri"/>
          <w:sz w:val="22"/>
          <w:szCs w:val="22"/>
        </w:rPr>
        <w:t xml:space="preserve"> </w:t>
      </w:r>
      <w:r w:rsidRPr="002A1E65">
        <w:rPr>
          <w:rFonts w:ascii="Calibri" w:hAnsi="Calibri" w:cs="Calibri"/>
          <w:sz w:val="22"/>
          <w:szCs w:val="22"/>
        </w:rPr>
        <w:t xml:space="preserve">dostępnej na stronie internetowej </w:t>
      </w:r>
      <w:r>
        <w:rPr>
          <w:rFonts w:ascii="Calibri" w:hAnsi="Calibri" w:cs="Calibri"/>
          <w:sz w:val="22"/>
          <w:szCs w:val="22"/>
        </w:rPr>
        <w:t xml:space="preserve">Platformy </w:t>
      </w:r>
      <w:r w:rsidRPr="002A1E65">
        <w:rPr>
          <w:rFonts w:ascii="Calibri" w:hAnsi="Calibri" w:cs="Calibri"/>
          <w:sz w:val="22"/>
          <w:szCs w:val="22"/>
        </w:rPr>
        <w:t>e-zamówienia</w:t>
      </w:r>
      <w:r>
        <w:rPr>
          <w:rFonts w:ascii="Calibri" w:hAnsi="Calibri" w:cs="Calibri"/>
          <w:sz w:val="22"/>
          <w:szCs w:val="22"/>
        </w:rPr>
        <w:t>:</w:t>
      </w:r>
      <w:r w:rsidRPr="002A1E65">
        <w:rPr>
          <w:rFonts w:ascii="Calibri" w:hAnsi="Calibri" w:cs="Calibri"/>
          <w:sz w:val="22"/>
          <w:szCs w:val="22"/>
        </w:rPr>
        <w:t xml:space="preserve"> https://ezamowienia.gov.pl/pl/instrukcje/ w zakładce „składanie ofert”.</w:t>
      </w:r>
    </w:p>
    <w:p w14:paraId="46ADA7CE" w14:textId="77777777" w:rsidR="00432108" w:rsidRPr="002A1E65" w:rsidRDefault="00432108" w:rsidP="00432108">
      <w:pPr>
        <w:ind w:left="426" w:hanging="426"/>
        <w:jc w:val="both"/>
        <w:rPr>
          <w:rFonts w:ascii="Calibri" w:hAnsi="Calibri" w:cs="Calibri"/>
          <w:sz w:val="22"/>
          <w:szCs w:val="22"/>
        </w:rPr>
      </w:pPr>
    </w:p>
    <w:p w14:paraId="0F0B6B19" w14:textId="77777777" w:rsidR="00432108" w:rsidRPr="002A1E65" w:rsidRDefault="00432108" w:rsidP="00432108">
      <w:pPr>
        <w:ind w:left="426"/>
        <w:jc w:val="both"/>
        <w:rPr>
          <w:rFonts w:ascii="Calibri" w:hAnsi="Calibri" w:cs="Calibri"/>
          <w:sz w:val="22"/>
          <w:szCs w:val="22"/>
        </w:rPr>
      </w:pPr>
      <w:r w:rsidRPr="002A1E65">
        <w:rPr>
          <w:rFonts w:ascii="Calibri" w:hAnsi="Calibri" w:cs="Calibri"/>
          <w:sz w:val="22"/>
          <w:szCs w:val="22"/>
        </w:rPr>
        <w:t xml:space="preserve">Wykonawca powinien pobrać „Formularz ofertowy”, zapisać go na dysku komputera użytkownika, uzupełnić niezbędnymi danymi wymaganymi przez Zamawiającego i ponownie zapisać na dysku komputera użytkownika oraz podpisać odpowiednim rodzajem podpisu elektronicznego, tj. pod </w:t>
      </w:r>
      <w:r w:rsidRPr="002A1E65">
        <w:rPr>
          <w:rFonts w:ascii="Calibri" w:hAnsi="Calibri" w:cs="Calibri"/>
          <w:sz w:val="22"/>
          <w:szCs w:val="22"/>
        </w:rPr>
        <w:lastRenderedPageBreak/>
        <w:t>rygorem nieważności – kwalifikowanym podpisem elektronicznym</w:t>
      </w:r>
      <w:r>
        <w:rPr>
          <w:rFonts w:ascii="Calibri" w:hAnsi="Calibri" w:cs="Calibri"/>
          <w:sz w:val="22"/>
          <w:szCs w:val="22"/>
        </w:rPr>
        <w:t xml:space="preserve"> </w:t>
      </w:r>
      <w:r w:rsidRPr="00E950D6">
        <w:rPr>
          <w:rFonts w:ascii="Calibri" w:hAnsi="Calibri" w:cs="Calibri"/>
          <w:sz w:val="22"/>
          <w:szCs w:val="22"/>
        </w:rPr>
        <w:t>lub podpisem zaufanym lub podpisem osobistym.</w:t>
      </w:r>
      <w:r w:rsidRPr="002A1E65">
        <w:rPr>
          <w:rFonts w:ascii="Calibri" w:hAnsi="Calibri" w:cs="Calibri"/>
          <w:sz w:val="22"/>
          <w:szCs w:val="22"/>
        </w:rPr>
        <w:t xml:space="preserve"> </w:t>
      </w:r>
    </w:p>
    <w:p w14:paraId="441848B7" w14:textId="77777777" w:rsidR="00432108" w:rsidRPr="002A1E65" w:rsidRDefault="00432108" w:rsidP="00432108">
      <w:pPr>
        <w:ind w:left="426"/>
        <w:jc w:val="both"/>
        <w:rPr>
          <w:rFonts w:ascii="Calibri" w:hAnsi="Calibri" w:cs="Calibri"/>
          <w:sz w:val="22"/>
          <w:szCs w:val="22"/>
        </w:rPr>
      </w:pPr>
      <w:r w:rsidRPr="002A1E65">
        <w:rPr>
          <w:rFonts w:ascii="Calibri" w:hAnsi="Calibri" w:cs="Calibri"/>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1E65">
        <w:rPr>
          <w:rFonts w:ascii="Calibri" w:hAnsi="Calibri" w:cs="Calibri"/>
          <w:sz w:val="22"/>
          <w:szCs w:val="22"/>
        </w:rPr>
        <w:t>drag&amp;drop</w:t>
      </w:r>
      <w:proofErr w:type="spellEnd"/>
      <w:r w:rsidRPr="002A1E65">
        <w:rPr>
          <w:rFonts w:ascii="Calibri" w:hAnsi="Calibri" w:cs="Calibri"/>
          <w:sz w:val="22"/>
          <w:szCs w:val="22"/>
        </w:rPr>
        <w:t xml:space="preserve"> („przeciągnij” i „upuść”) służące do dodawania plików. </w:t>
      </w:r>
    </w:p>
    <w:p w14:paraId="72AA7BE1" w14:textId="77777777" w:rsidR="00432108" w:rsidRPr="002A1E65" w:rsidRDefault="00432108" w:rsidP="00432108">
      <w:pPr>
        <w:ind w:left="426"/>
        <w:jc w:val="both"/>
        <w:rPr>
          <w:rFonts w:ascii="Calibri" w:hAnsi="Calibri" w:cs="Calibri"/>
          <w:sz w:val="22"/>
          <w:szCs w:val="22"/>
        </w:rPr>
      </w:pPr>
      <w:r w:rsidRPr="002A1E65">
        <w:rPr>
          <w:rFonts w:ascii="Calibri" w:hAnsi="Calibri" w:cs="Calibri"/>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15F5A0E" w14:textId="77777777" w:rsidR="00432108" w:rsidRDefault="00432108" w:rsidP="00432108">
      <w:pPr>
        <w:ind w:left="426"/>
        <w:jc w:val="both"/>
        <w:rPr>
          <w:rFonts w:ascii="Calibri" w:hAnsi="Calibri" w:cs="Calibri"/>
          <w:sz w:val="22"/>
          <w:szCs w:val="22"/>
        </w:rPr>
      </w:pPr>
      <w:r w:rsidRPr="002A1E65">
        <w:rPr>
          <w:rFonts w:ascii="Calibri" w:hAnsi="Calibri" w:cs="Calibri"/>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A38388" w14:textId="77777777" w:rsidR="00930144" w:rsidRPr="002A1E65" w:rsidRDefault="00930144" w:rsidP="00432108">
      <w:pPr>
        <w:ind w:left="426"/>
        <w:jc w:val="both"/>
        <w:rPr>
          <w:rFonts w:ascii="Calibri" w:hAnsi="Calibri" w:cs="Calibri"/>
          <w:sz w:val="22"/>
          <w:szCs w:val="22"/>
        </w:rPr>
      </w:pPr>
    </w:p>
    <w:p w14:paraId="120E938B" w14:textId="77777777" w:rsidR="00432108" w:rsidRPr="002A1E65" w:rsidRDefault="00432108" w:rsidP="00432108">
      <w:pPr>
        <w:ind w:left="426"/>
        <w:jc w:val="both"/>
        <w:rPr>
          <w:rFonts w:ascii="Calibri" w:hAnsi="Calibri" w:cs="Calibri"/>
          <w:b/>
          <w:bCs/>
          <w:sz w:val="22"/>
          <w:szCs w:val="22"/>
        </w:rPr>
      </w:pPr>
      <w:r w:rsidRPr="002A1E65">
        <w:rPr>
          <w:rFonts w:ascii="Calibri" w:hAnsi="Calibri" w:cs="Calibri"/>
          <w:b/>
          <w:bCs/>
          <w:sz w:val="22"/>
          <w:szCs w:val="22"/>
        </w:rPr>
        <w:t>UWAGA:</w:t>
      </w:r>
    </w:p>
    <w:p w14:paraId="543F07C6" w14:textId="77777777" w:rsidR="00432108" w:rsidRPr="002A1E65" w:rsidRDefault="00432108" w:rsidP="00432108">
      <w:pPr>
        <w:ind w:left="426"/>
        <w:jc w:val="both"/>
        <w:rPr>
          <w:rFonts w:ascii="Calibri" w:hAnsi="Calibri" w:cs="Calibri"/>
          <w:b/>
          <w:bCs/>
          <w:sz w:val="22"/>
          <w:szCs w:val="22"/>
        </w:rPr>
      </w:pPr>
      <w:r w:rsidRPr="002A1E65">
        <w:rPr>
          <w:rFonts w:ascii="Calibri" w:hAnsi="Calibri" w:cs="Calibri"/>
          <w:b/>
          <w:bCs/>
          <w:sz w:val="22"/>
          <w:szCs w:val="22"/>
        </w:rPr>
        <w:t>Zamawiający nie udostępnia interaktywnego formularza ofertowego na platformie e- Zamówienia i należy zignorować komunikat pojawiający się przy składaniu oferty, iż „Postępowanie nie posiada opublikowanego formularza do tego etapu postępowania. Plik nie jest poprawnym formularzem interaktywnym wygenerowanym na Platf</w:t>
      </w:r>
      <w:r w:rsidRPr="00367DBB">
        <w:rPr>
          <w:rFonts w:ascii="Calibri" w:hAnsi="Calibri" w:cs="Calibri"/>
          <w:b/>
          <w:bCs/>
          <w:sz w:val="22"/>
          <w:szCs w:val="22"/>
        </w:rPr>
        <w:t>ormie".</w:t>
      </w:r>
    </w:p>
    <w:p w14:paraId="111A0D53" w14:textId="77777777" w:rsidR="00432108" w:rsidRPr="002A1E65" w:rsidRDefault="00432108" w:rsidP="00432108">
      <w:pPr>
        <w:ind w:left="426" w:hanging="426"/>
        <w:jc w:val="both"/>
        <w:rPr>
          <w:rFonts w:ascii="Calibri" w:hAnsi="Calibri" w:cs="Calibri"/>
          <w:sz w:val="22"/>
          <w:szCs w:val="22"/>
        </w:rPr>
      </w:pPr>
    </w:p>
    <w:p w14:paraId="2F7DED30" w14:textId="77777777" w:rsidR="00432108" w:rsidRPr="002A1E65" w:rsidRDefault="00432108" w:rsidP="00432108">
      <w:pPr>
        <w:ind w:left="426"/>
        <w:jc w:val="both"/>
        <w:rPr>
          <w:rFonts w:ascii="Calibri" w:hAnsi="Calibri" w:cs="Calibri"/>
          <w:sz w:val="22"/>
          <w:szCs w:val="22"/>
        </w:rPr>
      </w:pPr>
      <w:r w:rsidRPr="002A1E65">
        <w:rPr>
          <w:rFonts w:ascii="Calibri" w:hAnsi="Calibri" w:cs="Calibri"/>
          <w:sz w:val="22"/>
          <w:szCs w:val="22"/>
        </w:rPr>
        <w:t xml:space="preserve">Wykonawca może przed upływem terminu składania ofert wycofać/zmienić ofertę. </w:t>
      </w:r>
    </w:p>
    <w:p w14:paraId="0D012195" w14:textId="77777777" w:rsidR="00432108" w:rsidRPr="002A1E65" w:rsidRDefault="00432108" w:rsidP="00432108">
      <w:pPr>
        <w:ind w:left="426"/>
        <w:jc w:val="both"/>
        <w:rPr>
          <w:rFonts w:ascii="Calibri" w:hAnsi="Calibri" w:cs="Calibri"/>
          <w:sz w:val="22"/>
          <w:szCs w:val="22"/>
        </w:rPr>
      </w:pPr>
      <w:r w:rsidRPr="002A1E65">
        <w:rPr>
          <w:rFonts w:ascii="Calibri" w:hAnsi="Calibri" w:cs="Calibri"/>
          <w:sz w:val="22"/>
          <w:szCs w:val="22"/>
        </w:rPr>
        <w:t xml:space="preserve">Wykonawca wycofuje ofertę w zakładce „Oferty/wnioski” używając przycisku „Wycofaj ofertę”. </w:t>
      </w:r>
    </w:p>
    <w:p w14:paraId="7F720E1E" w14:textId="77777777" w:rsidR="00432108" w:rsidRDefault="00432108" w:rsidP="00432108">
      <w:pPr>
        <w:ind w:left="426" w:hanging="1"/>
        <w:jc w:val="both"/>
        <w:rPr>
          <w:rFonts w:ascii="Calibri" w:hAnsi="Calibri" w:cs="Calibri"/>
          <w:sz w:val="22"/>
          <w:szCs w:val="22"/>
        </w:rPr>
      </w:pPr>
      <w:r w:rsidRPr="002A1E65">
        <w:rPr>
          <w:rFonts w:ascii="Calibri" w:hAnsi="Calibri" w:cs="Calibri"/>
          <w:sz w:val="22"/>
          <w:szCs w:val="22"/>
        </w:rPr>
        <w:t xml:space="preserve">Sposób zmiany i wycofania oferty został opisany w </w:t>
      </w:r>
      <w:r w:rsidRPr="00367DBB">
        <w:rPr>
          <w:rFonts w:ascii="Calibri" w:hAnsi="Calibri" w:cs="Calibri"/>
          <w:sz w:val="22"/>
          <w:szCs w:val="22"/>
        </w:rPr>
        <w:t>Instrukcji użytkownika dostępnej</w:t>
      </w:r>
      <w:r w:rsidRPr="002A1E65">
        <w:rPr>
          <w:rFonts w:ascii="Calibri" w:hAnsi="Calibri" w:cs="Calibri"/>
          <w:sz w:val="22"/>
          <w:szCs w:val="22"/>
        </w:rPr>
        <w:t xml:space="preserve"> na stronie internetowej </w:t>
      </w:r>
      <w:r>
        <w:rPr>
          <w:rFonts w:ascii="Calibri" w:hAnsi="Calibri" w:cs="Calibri"/>
          <w:sz w:val="22"/>
          <w:szCs w:val="22"/>
        </w:rPr>
        <w:t xml:space="preserve">Platformy </w:t>
      </w:r>
      <w:r w:rsidRPr="002A1E65">
        <w:rPr>
          <w:rFonts w:ascii="Calibri" w:hAnsi="Calibri" w:cs="Calibri"/>
          <w:sz w:val="22"/>
          <w:szCs w:val="22"/>
        </w:rPr>
        <w:t>e-zamówienia https://ezamowienia.gov.pl/pl/instrukcje/ w zakładce „składanie ofert”.</w:t>
      </w:r>
    </w:p>
    <w:p w14:paraId="55948F8E" w14:textId="77777777" w:rsidR="00432108" w:rsidRPr="002A1E65" w:rsidRDefault="00432108" w:rsidP="00432108">
      <w:pPr>
        <w:ind w:left="426" w:hanging="1"/>
        <w:jc w:val="both"/>
        <w:rPr>
          <w:rFonts w:ascii="Calibri" w:hAnsi="Calibri" w:cs="Calibri"/>
          <w:sz w:val="22"/>
          <w:szCs w:val="22"/>
        </w:rPr>
      </w:pPr>
    </w:p>
    <w:p w14:paraId="3F5421C3" w14:textId="77777777" w:rsidR="00432108" w:rsidRPr="002A1E65" w:rsidRDefault="00432108" w:rsidP="00432108">
      <w:pPr>
        <w:pStyle w:val="Tekstpodstawowy2"/>
        <w:numPr>
          <w:ilvl w:val="0"/>
          <w:numId w:val="40"/>
        </w:numPr>
        <w:tabs>
          <w:tab w:val="clear" w:pos="567"/>
          <w:tab w:val="num" w:pos="426"/>
          <w:tab w:val="num" w:pos="851"/>
        </w:tabs>
        <w:ind w:left="425" w:hanging="425"/>
        <w:jc w:val="both"/>
        <w:rPr>
          <w:rFonts w:ascii="Calibri" w:hAnsi="Calibri" w:cs="Calibri"/>
          <w:b/>
          <w:bCs/>
          <w:sz w:val="22"/>
          <w:szCs w:val="22"/>
        </w:rPr>
      </w:pPr>
      <w:r w:rsidRPr="002A1E65">
        <w:rPr>
          <w:rFonts w:ascii="Calibri" w:hAnsi="Calibri" w:cs="Calibri"/>
          <w:b/>
          <w:bCs/>
          <w:sz w:val="22"/>
          <w:szCs w:val="22"/>
        </w:rPr>
        <w:t xml:space="preserve">Zamawiający zaleca, aby oferta została utworzona w formacie </w:t>
      </w:r>
      <w:r w:rsidRPr="002A1E65">
        <w:rPr>
          <w:rFonts w:ascii="Calibri" w:hAnsi="Calibri" w:cs="Calibri"/>
          <w:bCs/>
          <w:sz w:val="22"/>
          <w:szCs w:val="22"/>
        </w:rPr>
        <w:t>.pdf</w:t>
      </w:r>
      <w:r w:rsidRPr="002A1E65">
        <w:rPr>
          <w:rFonts w:ascii="Calibri" w:hAnsi="Calibri" w:cs="Calibri"/>
          <w:b/>
          <w:bCs/>
          <w:sz w:val="22"/>
          <w:szCs w:val="22"/>
        </w:rPr>
        <w:t xml:space="preserve"> oraz podpisana wewnętrznym kwalifikowanym podpisem elektronicznym</w:t>
      </w:r>
      <w:r>
        <w:rPr>
          <w:rFonts w:ascii="Calibri" w:hAnsi="Calibri" w:cs="Calibri"/>
          <w:b/>
          <w:bCs/>
          <w:sz w:val="22"/>
          <w:szCs w:val="22"/>
        </w:rPr>
        <w:t xml:space="preserve">, </w:t>
      </w:r>
      <w:r w:rsidRPr="00E950D6">
        <w:rPr>
          <w:rFonts w:ascii="Calibri" w:hAnsi="Calibri" w:cs="Calibri"/>
          <w:b/>
          <w:bCs/>
          <w:sz w:val="22"/>
          <w:szCs w:val="22"/>
        </w:rPr>
        <w:t>podpisem zaufanym lub podpisem osobistym.</w:t>
      </w:r>
      <w:r w:rsidRPr="002A1E65">
        <w:rPr>
          <w:rFonts w:ascii="Calibri" w:hAnsi="Calibri" w:cs="Calibri"/>
          <w:b/>
          <w:bCs/>
          <w:sz w:val="22"/>
          <w:szCs w:val="22"/>
        </w:rPr>
        <w:t xml:space="preserve"> W przypadku zastosowania podpisu zewnętrznego należy pamiętać o obowiązku dołączenia do pliku stanowiącego ofertę także pliku podpisującego, który generuje się automatycznie podczas złożenia podpisu.</w:t>
      </w:r>
    </w:p>
    <w:p w14:paraId="19A01441" w14:textId="77777777" w:rsidR="00432108" w:rsidRPr="00476F1A" w:rsidRDefault="00432108" w:rsidP="00432108">
      <w:pPr>
        <w:pStyle w:val="Tekstpodstawowy2"/>
        <w:jc w:val="both"/>
        <w:rPr>
          <w:rFonts w:ascii="Calibri" w:hAnsi="Calibri" w:cs="Calibri"/>
          <w:sz w:val="22"/>
          <w:szCs w:val="22"/>
        </w:rPr>
      </w:pPr>
    </w:p>
    <w:p w14:paraId="2D35AFFF" w14:textId="77777777" w:rsidR="00432108" w:rsidRPr="00476F1A" w:rsidRDefault="00432108" w:rsidP="00432108">
      <w:pPr>
        <w:pStyle w:val="Tekstpodstawowy2"/>
        <w:numPr>
          <w:ilvl w:val="0"/>
          <w:numId w:val="7"/>
        </w:numPr>
        <w:tabs>
          <w:tab w:val="clear" w:pos="567"/>
          <w:tab w:val="num" w:pos="426"/>
        </w:tabs>
        <w:jc w:val="both"/>
        <w:rPr>
          <w:rFonts w:ascii="Calibri" w:hAnsi="Calibri" w:cs="Calibri"/>
          <w:b/>
          <w:sz w:val="22"/>
          <w:szCs w:val="22"/>
        </w:rPr>
      </w:pPr>
      <w:r w:rsidRPr="00476F1A">
        <w:rPr>
          <w:rFonts w:ascii="Calibri" w:hAnsi="Calibri" w:cs="Calibri"/>
          <w:b/>
          <w:sz w:val="22"/>
          <w:szCs w:val="22"/>
        </w:rPr>
        <w:t>Wraz z ofertą (dotyczy oferty składanej w odpowiedzi na ogłoszenie o zamówieniu) należy złożyć:</w:t>
      </w:r>
    </w:p>
    <w:p w14:paraId="7FAD8DD1" w14:textId="77777777" w:rsidR="00432108" w:rsidRPr="00476F1A" w:rsidRDefault="00432108" w:rsidP="00432108">
      <w:pPr>
        <w:pStyle w:val="Tekstpodstawowy2"/>
        <w:tabs>
          <w:tab w:val="left" w:pos="426"/>
        </w:tabs>
        <w:jc w:val="both"/>
        <w:rPr>
          <w:rFonts w:ascii="Calibri" w:hAnsi="Calibri" w:cs="Calibri"/>
          <w:b/>
          <w:sz w:val="22"/>
          <w:szCs w:val="22"/>
        </w:rPr>
      </w:pPr>
    </w:p>
    <w:p w14:paraId="4026965E" w14:textId="77777777" w:rsidR="00432108" w:rsidRPr="009C7B2C" w:rsidRDefault="00432108" w:rsidP="00432108">
      <w:pPr>
        <w:numPr>
          <w:ilvl w:val="1"/>
          <w:numId w:val="7"/>
        </w:numPr>
        <w:tabs>
          <w:tab w:val="clear" w:pos="891"/>
          <w:tab w:val="num" w:pos="567"/>
        </w:tabs>
        <w:ind w:left="567" w:hanging="425"/>
        <w:jc w:val="both"/>
        <w:rPr>
          <w:rFonts w:ascii="Aptos" w:hAnsi="Aptos" w:cs="Arial"/>
          <w:color w:val="C00000"/>
          <w:sz w:val="22"/>
          <w:szCs w:val="22"/>
        </w:rPr>
      </w:pPr>
      <w:r w:rsidRPr="00476F1A">
        <w:rPr>
          <w:rFonts w:ascii="Calibri" w:hAnsi="Calibri" w:cs="Calibri"/>
          <w:b/>
          <w:sz w:val="22"/>
          <w:szCs w:val="22"/>
        </w:rPr>
        <w:t xml:space="preserve">Oświadczenie, o którym mowa w art. 125 ust. 1 </w:t>
      </w:r>
      <w:r>
        <w:rPr>
          <w:rFonts w:ascii="Calibri" w:hAnsi="Calibri" w:cs="Calibri"/>
          <w:b/>
          <w:sz w:val="22"/>
          <w:szCs w:val="22"/>
        </w:rPr>
        <w:t>U</w:t>
      </w:r>
      <w:r w:rsidRPr="00476F1A">
        <w:rPr>
          <w:rFonts w:ascii="Calibri" w:hAnsi="Calibri" w:cs="Calibri"/>
          <w:b/>
          <w:sz w:val="22"/>
          <w:szCs w:val="22"/>
        </w:rPr>
        <w:t>stawy</w:t>
      </w:r>
      <w:r>
        <w:rPr>
          <w:rFonts w:ascii="Calibri" w:hAnsi="Calibri" w:cs="Calibri"/>
          <w:b/>
          <w:sz w:val="22"/>
          <w:szCs w:val="22"/>
        </w:rPr>
        <w:t xml:space="preserve"> PZP</w:t>
      </w:r>
      <w:r w:rsidRPr="00476F1A">
        <w:rPr>
          <w:rFonts w:ascii="Calibri" w:hAnsi="Calibri" w:cs="Calibri"/>
          <w:sz w:val="22"/>
          <w:szCs w:val="22"/>
        </w:rPr>
        <w:t>, o niepodleganiu wykluczeniu z postępowania</w:t>
      </w:r>
      <w:r>
        <w:rPr>
          <w:rFonts w:ascii="Calibri" w:hAnsi="Calibri" w:cs="Calibri"/>
          <w:sz w:val="22"/>
          <w:szCs w:val="22"/>
        </w:rPr>
        <w:t xml:space="preserve"> </w:t>
      </w:r>
      <w:r w:rsidRPr="00EB0637">
        <w:rPr>
          <w:rFonts w:ascii="Calibri" w:hAnsi="Calibri" w:cs="Arial"/>
          <w:sz w:val="22"/>
          <w:szCs w:val="22"/>
        </w:rPr>
        <w:t>oraz spełnianiu warunków udziału w postępowaniu</w:t>
      </w:r>
      <w:r w:rsidRPr="00476F1A">
        <w:rPr>
          <w:rFonts w:ascii="Calibri" w:hAnsi="Calibri" w:cs="Calibri"/>
          <w:sz w:val="22"/>
          <w:szCs w:val="22"/>
        </w:rPr>
        <w:t xml:space="preserve">, w zakresie wskazanym w rozdziale XIX SWZ – zgodnie z </w:t>
      </w:r>
      <w:r w:rsidRPr="00757E59">
        <w:rPr>
          <w:rFonts w:ascii="Calibri" w:hAnsi="Calibri" w:cs="Calibri"/>
          <w:b/>
          <w:sz w:val="22"/>
          <w:szCs w:val="22"/>
        </w:rPr>
        <w:t>załącznikiem nr 2 do SWZ</w:t>
      </w:r>
      <w:r w:rsidRPr="00476F1A">
        <w:rPr>
          <w:rFonts w:ascii="Calibri" w:hAnsi="Calibri" w:cs="Calibri"/>
          <w:sz w:val="22"/>
          <w:szCs w:val="22"/>
        </w:rPr>
        <w:t xml:space="preserve">. </w:t>
      </w:r>
      <w:r w:rsidRPr="009C7D6A">
        <w:rPr>
          <w:rFonts w:ascii="Calibri" w:hAnsi="Calibri" w:cs="Calibri"/>
          <w:sz w:val="22"/>
          <w:szCs w:val="22"/>
        </w:rPr>
        <w:t>Oświadczenie stanowi dowód potwierdzający brak podstaw wykluczenia Wykonawcy</w:t>
      </w:r>
      <w:r>
        <w:rPr>
          <w:rFonts w:ascii="Calibri" w:hAnsi="Calibri" w:cs="Calibri"/>
          <w:sz w:val="22"/>
          <w:szCs w:val="22"/>
        </w:rPr>
        <w:t xml:space="preserve"> </w:t>
      </w:r>
      <w:r w:rsidRPr="00EB0637">
        <w:rPr>
          <w:rFonts w:ascii="Calibri" w:hAnsi="Calibri" w:cs="Arial"/>
          <w:sz w:val="22"/>
          <w:szCs w:val="22"/>
        </w:rPr>
        <w:t>oraz spełniani</w:t>
      </w:r>
      <w:r>
        <w:rPr>
          <w:rFonts w:ascii="Calibri" w:hAnsi="Calibri" w:cs="Arial"/>
          <w:sz w:val="22"/>
          <w:szCs w:val="22"/>
        </w:rPr>
        <w:t xml:space="preserve">a przez niego </w:t>
      </w:r>
      <w:r w:rsidRPr="00EB0637">
        <w:rPr>
          <w:rFonts w:ascii="Calibri" w:hAnsi="Calibri" w:cs="Arial"/>
          <w:sz w:val="22"/>
          <w:szCs w:val="22"/>
        </w:rPr>
        <w:t>warunków udziału w postępowaniu</w:t>
      </w:r>
      <w:r>
        <w:rPr>
          <w:rFonts w:ascii="Calibri" w:hAnsi="Calibri" w:cs="Calibri"/>
          <w:sz w:val="22"/>
          <w:szCs w:val="22"/>
        </w:rPr>
        <w:t xml:space="preserve">, </w:t>
      </w:r>
      <w:r>
        <w:rPr>
          <w:rFonts w:ascii="Calibri" w:hAnsi="Calibri" w:cs="Arial"/>
          <w:sz w:val="22"/>
          <w:szCs w:val="22"/>
        </w:rPr>
        <w:t>odpowiednio</w:t>
      </w:r>
      <w:r w:rsidRPr="009C7D6A">
        <w:rPr>
          <w:rFonts w:ascii="Calibri" w:hAnsi="Calibri" w:cs="Calibri"/>
          <w:sz w:val="22"/>
          <w:szCs w:val="22"/>
        </w:rPr>
        <w:t xml:space="preserve"> na dzień składania ofert, tymczasowo zastępujący wymagane przez Zamawiającego podmiotowe środki dowodowe, wskazane w SWZ.</w:t>
      </w:r>
      <w:r>
        <w:rPr>
          <w:rFonts w:ascii="Calibri" w:hAnsi="Calibri" w:cs="Calibri"/>
          <w:sz w:val="22"/>
          <w:szCs w:val="22"/>
        </w:rPr>
        <w:t xml:space="preserve"> </w:t>
      </w:r>
      <w:r w:rsidRPr="00476F1A">
        <w:rPr>
          <w:rFonts w:ascii="Calibri" w:hAnsi="Calibri" w:cs="Calibri"/>
          <w:sz w:val="22"/>
          <w:szCs w:val="22"/>
        </w:rPr>
        <w:t xml:space="preserve">Oświadczenie składa się, pod rygorem nieważności, w formie elektronicznej (w postaci elektronicznej opatrzonej kwalifikowanym podpisem elektronicznym) lub w postaci </w:t>
      </w:r>
      <w:r w:rsidRPr="009C7B2C">
        <w:rPr>
          <w:rFonts w:ascii="Calibri" w:hAnsi="Calibri" w:cs="Calibri"/>
          <w:sz w:val="22"/>
          <w:szCs w:val="22"/>
        </w:rPr>
        <w:t xml:space="preserve">elektronicznej opatrzonej podpisem zaufanym lub podpisem osobistym. </w:t>
      </w:r>
    </w:p>
    <w:p w14:paraId="23636F57" w14:textId="77777777" w:rsidR="00432108" w:rsidRPr="009C7B2C" w:rsidRDefault="00432108" w:rsidP="00432108">
      <w:pPr>
        <w:tabs>
          <w:tab w:val="num" w:pos="567"/>
        </w:tabs>
        <w:ind w:left="567" w:hanging="425"/>
        <w:jc w:val="both"/>
        <w:rPr>
          <w:rFonts w:ascii="Aptos" w:hAnsi="Aptos" w:cs="Arial"/>
          <w:color w:val="C00000"/>
          <w:sz w:val="22"/>
          <w:szCs w:val="22"/>
        </w:rPr>
      </w:pPr>
      <w:r>
        <w:rPr>
          <w:rFonts w:ascii="Calibri" w:hAnsi="Calibri" w:cs="Calibri"/>
          <w:sz w:val="22"/>
          <w:szCs w:val="22"/>
        </w:rPr>
        <w:tab/>
      </w:r>
      <w:r w:rsidRPr="0050058C">
        <w:rPr>
          <w:rFonts w:ascii="Calibri" w:hAnsi="Calibri" w:cs="Calibri"/>
          <w:b/>
          <w:bCs/>
          <w:sz w:val="22"/>
          <w:szCs w:val="22"/>
        </w:rPr>
        <w:t>Wykonawca, w przypadku polegania na zdolnościach technicznych lub zawodowych lub sytuacji finansowej lub ekonomicznej podmiotów udostępniających zasoby, przedstawia wraz z oświadczeniem, o którym wyżej mowa, także oświadczenie podmiotu udostępniającego zasoby</w:t>
      </w:r>
      <w:r w:rsidRPr="009C7B2C">
        <w:rPr>
          <w:rFonts w:ascii="Calibri" w:hAnsi="Calibri" w:cs="Calibri"/>
          <w:sz w:val="22"/>
          <w:szCs w:val="22"/>
        </w:rPr>
        <w:t xml:space="preserve">, potwierdzające brak podstaw wykluczenia tego podmiotu oraz odpowiednio spełnianie warunków udziału w postępowaniu w zakresie, w jakim Wykonawca powołuje się na jego zasoby </w:t>
      </w:r>
      <w:r w:rsidRPr="0050058C">
        <w:rPr>
          <w:rFonts w:ascii="Calibri" w:hAnsi="Calibri" w:cs="Calibri"/>
          <w:b/>
          <w:bCs/>
          <w:sz w:val="22"/>
          <w:szCs w:val="22"/>
        </w:rPr>
        <w:t xml:space="preserve">(załącznik nr </w:t>
      </w:r>
      <w:r>
        <w:rPr>
          <w:rFonts w:ascii="Calibri" w:hAnsi="Calibri" w:cs="Calibri"/>
          <w:b/>
          <w:bCs/>
          <w:sz w:val="22"/>
          <w:szCs w:val="22"/>
        </w:rPr>
        <w:t>2A</w:t>
      </w:r>
      <w:r w:rsidRPr="0050058C">
        <w:rPr>
          <w:rFonts w:ascii="Calibri" w:hAnsi="Calibri" w:cs="Calibri"/>
          <w:b/>
          <w:bCs/>
          <w:sz w:val="22"/>
          <w:szCs w:val="22"/>
        </w:rPr>
        <w:t xml:space="preserve"> do SWZ).</w:t>
      </w:r>
    </w:p>
    <w:p w14:paraId="38B31241" w14:textId="77777777" w:rsidR="00432108" w:rsidRPr="00476F1A" w:rsidRDefault="00432108" w:rsidP="00432108">
      <w:pPr>
        <w:jc w:val="both"/>
        <w:rPr>
          <w:rFonts w:ascii="Calibri" w:hAnsi="Calibri" w:cs="Calibri"/>
          <w:sz w:val="22"/>
          <w:szCs w:val="22"/>
        </w:rPr>
      </w:pPr>
    </w:p>
    <w:p w14:paraId="48D0238D" w14:textId="77777777" w:rsidR="00432108" w:rsidRPr="00476F1A" w:rsidRDefault="00432108" w:rsidP="00432108">
      <w:pPr>
        <w:pStyle w:val="Tekstpodstawowy2"/>
        <w:numPr>
          <w:ilvl w:val="1"/>
          <w:numId w:val="7"/>
        </w:numPr>
        <w:tabs>
          <w:tab w:val="clear" w:pos="891"/>
          <w:tab w:val="num" w:pos="465"/>
          <w:tab w:val="left" w:pos="567"/>
        </w:tabs>
        <w:ind w:left="426" w:hanging="284"/>
        <w:jc w:val="both"/>
        <w:rPr>
          <w:rFonts w:ascii="Calibri" w:hAnsi="Calibri" w:cs="Calibri"/>
          <w:sz w:val="22"/>
          <w:szCs w:val="22"/>
        </w:rPr>
      </w:pPr>
      <w:r w:rsidRPr="00476F1A">
        <w:rPr>
          <w:rFonts w:ascii="Calibri" w:hAnsi="Calibri" w:cs="Calibri"/>
          <w:b/>
          <w:sz w:val="22"/>
          <w:szCs w:val="22"/>
        </w:rPr>
        <w:t>Oświadczenie, że Wykonawca zapoznał się z warunkami zamówienia i z projektem umowy</w:t>
      </w:r>
      <w:r w:rsidRPr="00476F1A">
        <w:rPr>
          <w:rFonts w:ascii="Calibri" w:hAnsi="Calibri" w:cs="Calibri"/>
          <w:sz w:val="22"/>
          <w:szCs w:val="22"/>
        </w:rPr>
        <w:t xml:space="preserve"> w sprawie zamówienia oraz, że przyjmuje ich treść bez żadnych zastrzeżeń – zgodnie z treścią zawartą </w:t>
      </w:r>
      <w:r w:rsidRPr="00476F1A">
        <w:rPr>
          <w:rFonts w:ascii="Calibri" w:hAnsi="Calibri" w:cs="Calibri"/>
          <w:sz w:val="22"/>
          <w:szCs w:val="22"/>
        </w:rPr>
        <w:lastRenderedPageBreak/>
        <w:t xml:space="preserve">w formularzu oferty, stanowiącym </w:t>
      </w:r>
      <w:r w:rsidRPr="00476F1A">
        <w:rPr>
          <w:rFonts w:ascii="Calibri" w:hAnsi="Calibri" w:cs="Calibri"/>
          <w:b/>
          <w:sz w:val="22"/>
          <w:szCs w:val="22"/>
        </w:rPr>
        <w:t xml:space="preserve">załącznikiem nr 1 </w:t>
      </w:r>
      <w:r w:rsidRPr="00476F1A">
        <w:rPr>
          <w:rFonts w:ascii="Calibri" w:hAnsi="Calibri" w:cs="Calibri"/>
          <w:sz w:val="22"/>
          <w:szCs w:val="22"/>
        </w:rPr>
        <w:t>do SWZ. Oświadczenie składa się, pod rygorem nieważności, w formie elektronicznej (w postaci elektronicznej opatrzonej kwalifikowanym podpisem elektronicznym) lub w postaci elektronicznej opatrzonej podpisem zaufanym lub podpisem osobistym</w:t>
      </w:r>
      <w:r>
        <w:rPr>
          <w:rFonts w:ascii="Calibri" w:hAnsi="Calibri" w:cs="Calibri"/>
          <w:sz w:val="22"/>
          <w:szCs w:val="22"/>
        </w:rPr>
        <w:t>.</w:t>
      </w:r>
    </w:p>
    <w:p w14:paraId="73F0AD30" w14:textId="77777777" w:rsidR="00432108" w:rsidRDefault="00432108" w:rsidP="00432108">
      <w:pPr>
        <w:pStyle w:val="Akapitzlist"/>
        <w:ind w:left="0"/>
        <w:rPr>
          <w:rFonts w:ascii="Calibri" w:hAnsi="Calibri" w:cs="Calibri"/>
          <w:b/>
          <w:sz w:val="22"/>
          <w:szCs w:val="22"/>
        </w:rPr>
      </w:pPr>
    </w:p>
    <w:p w14:paraId="733109E3" w14:textId="77777777" w:rsidR="00432108" w:rsidRPr="009C7B2C" w:rsidRDefault="00432108" w:rsidP="00432108">
      <w:pPr>
        <w:pStyle w:val="Tekstpodstawowy2"/>
        <w:numPr>
          <w:ilvl w:val="1"/>
          <w:numId w:val="7"/>
        </w:numPr>
        <w:tabs>
          <w:tab w:val="clear" w:pos="891"/>
          <w:tab w:val="num" w:pos="426"/>
          <w:tab w:val="left" w:pos="567"/>
        </w:tabs>
        <w:ind w:left="426" w:hanging="284"/>
        <w:jc w:val="both"/>
        <w:rPr>
          <w:rFonts w:ascii="Calibri" w:hAnsi="Calibri" w:cs="Calibri"/>
          <w:b/>
          <w:sz w:val="22"/>
          <w:szCs w:val="22"/>
        </w:rPr>
      </w:pPr>
      <w:r w:rsidRPr="009C7B2C">
        <w:rPr>
          <w:rFonts w:ascii="Calibri" w:hAnsi="Calibri" w:cs="Calibri"/>
          <w:b/>
          <w:sz w:val="22"/>
          <w:szCs w:val="22"/>
        </w:rPr>
        <w:t>Pełnomocnictwo ustanowione do reprezentowania Wykonawcy/ów ubiegającego/</w:t>
      </w:r>
      <w:proofErr w:type="spellStart"/>
      <w:r w:rsidRPr="009C7B2C">
        <w:rPr>
          <w:rFonts w:ascii="Calibri" w:hAnsi="Calibri" w:cs="Calibri"/>
          <w:b/>
          <w:sz w:val="22"/>
          <w:szCs w:val="22"/>
        </w:rPr>
        <w:t>cych</w:t>
      </w:r>
      <w:proofErr w:type="spellEnd"/>
      <w:r w:rsidRPr="009C7B2C">
        <w:rPr>
          <w:rFonts w:ascii="Calibri" w:hAnsi="Calibri" w:cs="Calibri"/>
          <w:b/>
          <w:sz w:val="22"/>
          <w:szCs w:val="22"/>
        </w:rPr>
        <w:t xml:space="preserve"> się o udzielenie zamówienia publicznego.</w:t>
      </w:r>
    </w:p>
    <w:p w14:paraId="3B55489E" w14:textId="77777777" w:rsidR="00432108" w:rsidRDefault="00432108" w:rsidP="00432108">
      <w:pPr>
        <w:pStyle w:val="Tekstpodstawowy2"/>
        <w:tabs>
          <w:tab w:val="left" w:pos="426"/>
        </w:tabs>
        <w:ind w:left="426" w:right="28" w:hanging="284"/>
        <w:jc w:val="both"/>
        <w:rPr>
          <w:rFonts w:ascii="Calibri" w:hAnsi="Calibri" w:cs="Calibri"/>
          <w:bCs/>
          <w:sz w:val="22"/>
          <w:szCs w:val="22"/>
        </w:rPr>
      </w:pPr>
      <w:r w:rsidRPr="009C7B2C">
        <w:rPr>
          <w:rFonts w:ascii="Calibri" w:hAnsi="Calibri" w:cs="Calibri"/>
          <w:bCs/>
          <w:sz w:val="22"/>
          <w:szCs w:val="22"/>
        </w:rPr>
        <w:tab/>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60ED5D89" w14:textId="77777777" w:rsidR="003408F6" w:rsidRPr="003408F6" w:rsidRDefault="003408F6" w:rsidP="003408F6">
      <w:pPr>
        <w:pStyle w:val="Tekstpodstawowy2"/>
        <w:tabs>
          <w:tab w:val="left" w:pos="993"/>
          <w:tab w:val="num" w:pos="1701"/>
        </w:tabs>
        <w:ind w:left="879"/>
        <w:jc w:val="both"/>
        <w:rPr>
          <w:rFonts w:asciiTheme="minorHAnsi" w:hAnsiTheme="minorHAnsi" w:cs="Arial"/>
          <w:sz w:val="22"/>
          <w:szCs w:val="22"/>
        </w:rPr>
      </w:pPr>
    </w:p>
    <w:p w14:paraId="7AA6F1F9" w14:textId="7B1F6AEB" w:rsidR="00432108" w:rsidRPr="004E36BF" w:rsidRDefault="00432108" w:rsidP="00432108">
      <w:pPr>
        <w:pStyle w:val="Tekstpodstawowy2"/>
        <w:numPr>
          <w:ilvl w:val="1"/>
          <w:numId w:val="7"/>
        </w:numPr>
        <w:tabs>
          <w:tab w:val="clear" w:pos="891"/>
          <w:tab w:val="num" w:pos="426"/>
          <w:tab w:val="left" w:pos="567"/>
        </w:tabs>
        <w:ind w:left="426" w:hanging="284"/>
        <w:jc w:val="both"/>
        <w:rPr>
          <w:rFonts w:ascii="Calibri" w:hAnsi="Calibri" w:cs="Arial"/>
          <w:sz w:val="22"/>
          <w:szCs w:val="22"/>
        </w:rPr>
      </w:pPr>
      <w:r w:rsidRPr="004E36BF">
        <w:rPr>
          <w:rFonts w:ascii="Calibri" w:hAnsi="Calibri" w:cs="Calibri"/>
          <w:b/>
          <w:sz w:val="22"/>
          <w:szCs w:val="22"/>
        </w:rPr>
        <w:t>Zobowiązanie podmiotu udostępniającego Wykonawcy zasoby</w:t>
      </w:r>
      <w:r w:rsidRPr="004E36BF">
        <w:rPr>
          <w:rFonts w:ascii="Calibri" w:hAnsi="Calibri" w:cs="Calibri"/>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Pr>
          <w:rFonts w:ascii="Calibri" w:hAnsi="Calibri" w:cs="Calibri"/>
          <w:sz w:val="22"/>
          <w:szCs w:val="22"/>
        </w:rPr>
        <w:t xml:space="preserve"> </w:t>
      </w:r>
      <w:r w:rsidRPr="004E36BF">
        <w:rPr>
          <w:rFonts w:ascii="Calibri" w:hAnsi="Calibri" w:cs="Calibri"/>
          <w:sz w:val="22"/>
          <w:szCs w:val="22"/>
        </w:rPr>
        <w:t xml:space="preserve">- </w:t>
      </w:r>
      <w:r w:rsidRPr="00D015C8">
        <w:rPr>
          <w:rFonts w:ascii="Calibri" w:hAnsi="Calibri" w:cs="Calibri"/>
          <w:sz w:val="22"/>
          <w:szCs w:val="22"/>
        </w:rPr>
        <w:t xml:space="preserve"> </w:t>
      </w:r>
      <w:r w:rsidRPr="00D015C8">
        <w:rPr>
          <w:rFonts w:ascii="Calibri" w:hAnsi="Calibri" w:cs="Calibri"/>
          <w:b/>
          <w:sz w:val="22"/>
          <w:szCs w:val="22"/>
        </w:rPr>
        <w:t>zgodnie z treścią zawartą w</w:t>
      </w:r>
      <w:r w:rsidRPr="00D015C8">
        <w:rPr>
          <w:rFonts w:ascii="Calibri" w:hAnsi="Calibri" w:cs="Calibri"/>
          <w:sz w:val="22"/>
          <w:szCs w:val="22"/>
        </w:rPr>
        <w:t xml:space="preserve"> </w:t>
      </w:r>
      <w:r w:rsidRPr="00D015C8">
        <w:rPr>
          <w:rFonts w:ascii="Calibri" w:hAnsi="Calibri" w:cs="Calibri"/>
          <w:b/>
          <w:sz w:val="22"/>
          <w:szCs w:val="22"/>
        </w:rPr>
        <w:t xml:space="preserve">załączniku nr </w:t>
      </w:r>
      <w:r w:rsidR="00771890">
        <w:rPr>
          <w:rFonts w:ascii="Calibri" w:hAnsi="Calibri" w:cs="Calibri"/>
          <w:b/>
          <w:sz w:val="22"/>
          <w:szCs w:val="22"/>
        </w:rPr>
        <w:t>8</w:t>
      </w:r>
      <w:r w:rsidRPr="00D015C8">
        <w:rPr>
          <w:rFonts w:ascii="Calibri" w:hAnsi="Calibri" w:cs="Calibri"/>
          <w:b/>
          <w:sz w:val="22"/>
          <w:szCs w:val="22"/>
        </w:rPr>
        <w:t xml:space="preserve"> </w:t>
      </w:r>
      <w:r w:rsidRPr="00D015C8">
        <w:rPr>
          <w:rFonts w:ascii="Calibri" w:hAnsi="Calibri" w:cs="Calibri"/>
          <w:b/>
          <w:bCs/>
          <w:sz w:val="22"/>
          <w:szCs w:val="22"/>
        </w:rPr>
        <w:t>do SWZ.</w:t>
      </w:r>
    </w:p>
    <w:p w14:paraId="719DC6A7" w14:textId="77777777" w:rsidR="00432108" w:rsidRDefault="00432108" w:rsidP="00432108">
      <w:pPr>
        <w:pStyle w:val="Tekstpodstawowy2"/>
        <w:tabs>
          <w:tab w:val="left" w:pos="567"/>
          <w:tab w:val="num" w:pos="607"/>
        </w:tabs>
        <w:ind w:left="426" w:hanging="284"/>
        <w:jc w:val="both"/>
        <w:rPr>
          <w:rFonts w:ascii="Calibri" w:hAnsi="Calibri" w:cs="Arial"/>
          <w:sz w:val="22"/>
          <w:szCs w:val="22"/>
        </w:rPr>
      </w:pPr>
      <w:r>
        <w:rPr>
          <w:rFonts w:ascii="Calibri" w:hAnsi="Calibri" w:cs="Arial"/>
          <w:sz w:val="22"/>
          <w:szCs w:val="22"/>
        </w:rPr>
        <w:tab/>
      </w:r>
      <w:r w:rsidRPr="004E36BF">
        <w:rPr>
          <w:rFonts w:ascii="Calibri" w:hAnsi="Calibri" w:cs="Arial"/>
          <w:sz w:val="22"/>
          <w:szCs w:val="22"/>
        </w:rPr>
        <w:t xml:space="preserve">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4CDAF5C5" w14:textId="77777777" w:rsidR="00432108" w:rsidRDefault="00432108" w:rsidP="00432108">
      <w:pPr>
        <w:pStyle w:val="Tekstpodstawowy2"/>
        <w:tabs>
          <w:tab w:val="left" w:pos="567"/>
          <w:tab w:val="num" w:pos="607"/>
        </w:tabs>
        <w:ind w:left="426" w:hanging="284"/>
        <w:jc w:val="both"/>
        <w:rPr>
          <w:rFonts w:ascii="Calibri" w:hAnsi="Calibri" w:cs="Arial"/>
          <w:sz w:val="22"/>
          <w:szCs w:val="22"/>
        </w:rPr>
      </w:pPr>
    </w:p>
    <w:p w14:paraId="22A620A9" w14:textId="3B33D0F7" w:rsidR="00432108" w:rsidRDefault="00432108" w:rsidP="00432108">
      <w:pPr>
        <w:numPr>
          <w:ilvl w:val="1"/>
          <w:numId w:val="7"/>
        </w:numPr>
        <w:tabs>
          <w:tab w:val="clear" w:pos="891"/>
          <w:tab w:val="left" w:pos="284"/>
          <w:tab w:val="num" w:pos="567"/>
          <w:tab w:val="num" w:pos="607"/>
        </w:tabs>
        <w:ind w:left="567"/>
        <w:jc w:val="both"/>
        <w:rPr>
          <w:rFonts w:ascii="Calibri" w:eastAsia="Calibri" w:hAnsi="Calibri" w:cs="Calibri"/>
          <w:kern w:val="1"/>
          <w:sz w:val="22"/>
          <w:szCs w:val="22"/>
          <w:u w:val="single"/>
          <w:lang w:eastAsia="en-US"/>
        </w:rPr>
      </w:pPr>
      <w:r w:rsidRPr="009C7D6A">
        <w:rPr>
          <w:rFonts w:ascii="Calibri" w:hAnsi="Calibri" w:cs="Calibri"/>
          <w:b/>
          <w:bCs/>
          <w:sz w:val="22"/>
          <w:szCs w:val="22"/>
        </w:rPr>
        <w:t xml:space="preserve">Oświadczenie, o którym mowa w art. 117 ust. 4 </w:t>
      </w:r>
      <w:r>
        <w:rPr>
          <w:rFonts w:ascii="Calibri" w:hAnsi="Calibri" w:cs="Calibri"/>
          <w:b/>
          <w:bCs/>
          <w:sz w:val="22"/>
          <w:szCs w:val="22"/>
        </w:rPr>
        <w:t>U</w:t>
      </w:r>
      <w:r w:rsidRPr="009C7D6A">
        <w:rPr>
          <w:rFonts w:ascii="Calibri" w:hAnsi="Calibri" w:cs="Calibri"/>
          <w:b/>
          <w:bCs/>
          <w:sz w:val="22"/>
          <w:szCs w:val="22"/>
        </w:rPr>
        <w:t>stawy</w:t>
      </w:r>
      <w:r>
        <w:rPr>
          <w:rFonts w:ascii="Calibri" w:hAnsi="Calibri" w:cs="Calibri"/>
          <w:b/>
          <w:bCs/>
          <w:sz w:val="22"/>
          <w:szCs w:val="22"/>
        </w:rPr>
        <w:t xml:space="preserve"> PZP</w:t>
      </w:r>
      <w:r w:rsidRPr="009C7D6A">
        <w:rPr>
          <w:rFonts w:ascii="Calibri" w:hAnsi="Calibri" w:cs="Calibri"/>
          <w:b/>
          <w:bCs/>
          <w:sz w:val="22"/>
          <w:szCs w:val="22"/>
        </w:rPr>
        <w:t xml:space="preserve"> </w:t>
      </w:r>
      <w:r w:rsidRPr="009C7D6A">
        <w:rPr>
          <w:rFonts w:ascii="Calibri" w:hAnsi="Calibri" w:cs="Calibri"/>
          <w:bCs/>
          <w:sz w:val="22"/>
          <w:szCs w:val="22"/>
        </w:rPr>
        <w:t>(„ (…) z którego wynika, które</w:t>
      </w:r>
      <w:r>
        <w:rPr>
          <w:rFonts w:ascii="Calibri" w:hAnsi="Calibri" w:cs="Calibri"/>
          <w:bCs/>
          <w:sz w:val="22"/>
          <w:szCs w:val="22"/>
        </w:rPr>
        <w:t xml:space="preserve"> </w:t>
      </w:r>
      <w:r w:rsidR="00771890">
        <w:rPr>
          <w:rFonts w:ascii="Calibri" w:hAnsi="Calibri" w:cs="Calibri"/>
          <w:bCs/>
          <w:sz w:val="22"/>
          <w:szCs w:val="22"/>
        </w:rPr>
        <w:t>usługi</w:t>
      </w:r>
      <w:r w:rsidRPr="00740FD7">
        <w:rPr>
          <w:rFonts w:ascii="Calibri" w:hAnsi="Calibri" w:cs="Calibri"/>
          <w:bCs/>
          <w:sz w:val="22"/>
          <w:szCs w:val="22"/>
        </w:rPr>
        <w:t xml:space="preserve"> wykonają poszczególni wykonawcy.”) – o ile dotyczy (odnosi się do Wykonawców wspólnie ubiegających się o udzielenie zamówienia) -</w:t>
      </w:r>
      <w:r w:rsidRPr="00740FD7">
        <w:rPr>
          <w:rFonts w:ascii="Calibri" w:hAnsi="Calibri" w:cs="Calibri"/>
          <w:b/>
          <w:sz w:val="22"/>
          <w:szCs w:val="22"/>
        </w:rPr>
        <w:t xml:space="preserve"> Wzór oświadczenia stanowi</w:t>
      </w:r>
      <w:r w:rsidRPr="00740FD7">
        <w:rPr>
          <w:rFonts w:ascii="Calibri" w:hAnsi="Calibri" w:cs="Calibri"/>
          <w:sz w:val="22"/>
          <w:szCs w:val="22"/>
        </w:rPr>
        <w:t xml:space="preserve"> </w:t>
      </w:r>
      <w:r w:rsidRPr="00740FD7">
        <w:rPr>
          <w:rFonts w:ascii="Calibri" w:hAnsi="Calibri" w:cs="Calibri"/>
          <w:b/>
          <w:sz w:val="22"/>
          <w:szCs w:val="22"/>
        </w:rPr>
        <w:t xml:space="preserve">Załącznik nr </w:t>
      </w:r>
      <w:r w:rsidR="00771890">
        <w:rPr>
          <w:rFonts w:ascii="Calibri" w:hAnsi="Calibri" w:cs="Calibri"/>
          <w:b/>
          <w:sz w:val="22"/>
          <w:szCs w:val="22"/>
        </w:rPr>
        <w:t>12</w:t>
      </w:r>
      <w:r w:rsidRPr="00740FD7">
        <w:rPr>
          <w:rFonts w:ascii="Calibri" w:hAnsi="Calibri" w:cs="Calibri"/>
          <w:b/>
          <w:sz w:val="22"/>
          <w:szCs w:val="22"/>
        </w:rPr>
        <w:t xml:space="preserve"> do SWZ</w:t>
      </w:r>
      <w:r w:rsidRPr="00432108">
        <w:rPr>
          <w:rFonts w:ascii="Calibri" w:eastAsia="Calibri" w:hAnsi="Calibri" w:cs="Calibri"/>
          <w:kern w:val="1"/>
          <w:sz w:val="22"/>
          <w:szCs w:val="22"/>
          <w:lang w:eastAsia="en-US"/>
        </w:rPr>
        <w:t>.</w:t>
      </w:r>
    </w:p>
    <w:p w14:paraId="595E6EBF" w14:textId="77777777" w:rsidR="00432108" w:rsidRPr="00432108" w:rsidRDefault="00432108" w:rsidP="00432108">
      <w:pPr>
        <w:tabs>
          <w:tab w:val="left" w:pos="284"/>
          <w:tab w:val="num" w:pos="607"/>
        </w:tabs>
        <w:ind w:left="567"/>
        <w:jc w:val="both"/>
        <w:rPr>
          <w:rFonts w:ascii="Calibri" w:eastAsia="Calibri" w:hAnsi="Calibri" w:cs="Calibri"/>
          <w:kern w:val="1"/>
          <w:sz w:val="22"/>
          <w:szCs w:val="22"/>
          <w:u w:val="single"/>
          <w:lang w:eastAsia="en-US"/>
        </w:rPr>
      </w:pPr>
    </w:p>
    <w:p w14:paraId="6CCC3FA9" w14:textId="5A3FB70E" w:rsidR="00525A4E" w:rsidRPr="00432108" w:rsidRDefault="002C19DC" w:rsidP="00432108">
      <w:pPr>
        <w:numPr>
          <w:ilvl w:val="1"/>
          <w:numId w:val="7"/>
        </w:numPr>
        <w:tabs>
          <w:tab w:val="clear" w:pos="891"/>
          <w:tab w:val="left" w:pos="284"/>
          <w:tab w:val="num" w:pos="567"/>
          <w:tab w:val="num" w:pos="607"/>
        </w:tabs>
        <w:ind w:left="567"/>
        <w:jc w:val="both"/>
        <w:rPr>
          <w:rFonts w:ascii="Calibri" w:eastAsia="Calibri" w:hAnsi="Calibri" w:cs="Calibri"/>
          <w:kern w:val="1"/>
          <w:sz w:val="22"/>
          <w:szCs w:val="22"/>
          <w:u w:val="single"/>
          <w:lang w:eastAsia="en-US"/>
        </w:rPr>
      </w:pPr>
      <w:r w:rsidRPr="00432108">
        <w:rPr>
          <w:rFonts w:ascii="Calibri" w:hAnsi="Calibri" w:cs="Calibri"/>
          <w:b/>
          <w:bCs/>
          <w:sz w:val="22"/>
          <w:szCs w:val="22"/>
        </w:rPr>
        <w:t>Przedmiotowe środki dowodowe –</w:t>
      </w:r>
      <w:r w:rsidRPr="00432108">
        <w:rPr>
          <w:rFonts w:ascii="Calibri" w:eastAsia="Calibri" w:hAnsi="Calibri" w:cs="Calibri"/>
          <w:b/>
          <w:kern w:val="1"/>
          <w:sz w:val="22"/>
          <w:szCs w:val="22"/>
          <w:lang w:eastAsia="en-US"/>
        </w:rPr>
        <w:t xml:space="preserve"> do oferty:</w:t>
      </w:r>
    </w:p>
    <w:p w14:paraId="5A496B44" w14:textId="7855B1EA" w:rsidR="00415D84" w:rsidRPr="00930144" w:rsidRDefault="0005747A" w:rsidP="00E211EE">
      <w:pPr>
        <w:pStyle w:val="Akapitzlist"/>
        <w:widowControl w:val="0"/>
        <w:numPr>
          <w:ilvl w:val="2"/>
          <w:numId w:val="7"/>
        </w:numPr>
        <w:tabs>
          <w:tab w:val="clear" w:pos="1004"/>
        </w:tabs>
        <w:autoSpaceDE w:val="0"/>
        <w:autoSpaceDN w:val="0"/>
        <w:adjustRightInd w:val="0"/>
        <w:ind w:left="851" w:hanging="709"/>
        <w:jc w:val="both"/>
        <w:rPr>
          <w:rFonts w:asciiTheme="minorHAnsi" w:hAnsiTheme="minorHAnsi" w:cstheme="minorHAnsi"/>
          <w:sz w:val="22"/>
          <w:szCs w:val="22"/>
        </w:rPr>
      </w:pPr>
      <w:r w:rsidRPr="00930144">
        <w:rPr>
          <w:rFonts w:asciiTheme="minorHAnsi" w:hAnsiTheme="minorHAnsi" w:cstheme="minorHAnsi"/>
          <w:sz w:val="22"/>
          <w:szCs w:val="22"/>
        </w:rPr>
        <w:t xml:space="preserve">Formularze propozycji jadłospisów dziennych dla diety podstawowej i łatwo strawnej  z ograniczeniem łatwo przyswajalnych węglowodanów - </w:t>
      </w:r>
      <w:r w:rsidR="005F261D" w:rsidRPr="00930144">
        <w:rPr>
          <w:rFonts w:asciiTheme="minorHAnsi" w:hAnsiTheme="minorHAnsi" w:cstheme="minorHAnsi"/>
          <w:b/>
          <w:bCs/>
          <w:sz w:val="22"/>
          <w:szCs w:val="22"/>
        </w:rPr>
        <w:t>Z</w:t>
      </w:r>
      <w:r w:rsidRPr="00930144">
        <w:rPr>
          <w:rFonts w:asciiTheme="minorHAnsi" w:hAnsiTheme="minorHAnsi" w:cstheme="minorHAnsi"/>
          <w:b/>
          <w:bCs/>
          <w:sz w:val="22"/>
          <w:szCs w:val="22"/>
        </w:rPr>
        <w:t>ałącznik nr 11</w:t>
      </w:r>
      <w:r w:rsidRPr="00930144">
        <w:rPr>
          <w:rFonts w:asciiTheme="minorHAnsi" w:hAnsiTheme="minorHAnsi" w:cstheme="minorHAnsi"/>
          <w:sz w:val="22"/>
          <w:szCs w:val="22"/>
        </w:rPr>
        <w:t xml:space="preserve"> </w:t>
      </w:r>
      <w:r w:rsidR="00930144" w:rsidRPr="00930144">
        <w:rPr>
          <w:rFonts w:asciiTheme="minorHAnsi" w:hAnsiTheme="minorHAnsi" w:cstheme="minorHAnsi"/>
          <w:b/>
          <w:bCs/>
          <w:sz w:val="22"/>
          <w:szCs w:val="22"/>
        </w:rPr>
        <w:t>do SWZ</w:t>
      </w:r>
    </w:p>
    <w:p w14:paraId="197B38DB" w14:textId="77777777" w:rsidR="00432108" w:rsidRPr="00476F1A" w:rsidRDefault="00432108" w:rsidP="00432108">
      <w:pPr>
        <w:pStyle w:val="Akapitzlist"/>
        <w:numPr>
          <w:ilvl w:val="0"/>
          <w:numId w:val="7"/>
        </w:numPr>
        <w:tabs>
          <w:tab w:val="left" w:pos="284"/>
        </w:tabs>
        <w:ind w:left="284" w:hanging="284"/>
        <w:jc w:val="both"/>
        <w:rPr>
          <w:rFonts w:ascii="Calibri" w:hAnsi="Calibri" w:cs="Calibri"/>
          <w:sz w:val="22"/>
          <w:szCs w:val="22"/>
        </w:rPr>
      </w:pPr>
      <w:r w:rsidRPr="00476F1A">
        <w:rPr>
          <w:rFonts w:ascii="Calibri" w:hAnsi="Calibri" w:cs="Calibri"/>
          <w:sz w:val="22"/>
          <w:szCs w:val="22"/>
        </w:rPr>
        <w:t>Każdy Wykonawca może złożyć tylko jedną ofertę. Ofertę należy sporządzić zgodnie z wymaganiami SWZ.</w:t>
      </w:r>
    </w:p>
    <w:p w14:paraId="2740F743" w14:textId="77777777" w:rsidR="00432108" w:rsidRPr="00476F1A" w:rsidRDefault="00432108" w:rsidP="00432108">
      <w:pPr>
        <w:jc w:val="both"/>
        <w:rPr>
          <w:rFonts w:ascii="Calibri" w:hAnsi="Calibri" w:cs="Calibri"/>
          <w:sz w:val="22"/>
          <w:szCs w:val="22"/>
        </w:rPr>
      </w:pPr>
    </w:p>
    <w:p w14:paraId="025A86AE" w14:textId="77777777" w:rsidR="00432108" w:rsidRDefault="00432108" w:rsidP="00432108">
      <w:pPr>
        <w:numPr>
          <w:ilvl w:val="0"/>
          <w:numId w:val="7"/>
        </w:numPr>
        <w:tabs>
          <w:tab w:val="left" w:pos="284"/>
        </w:tabs>
        <w:ind w:left="284" w:hanging="284"/>
        <w:jc w:val="both"/>
        <w:rPr>
          <w:rFonts w:ascii="Calibri" w:hAnsi="Calibri" w:cs="Calibri"/>
          <w:sz w:val="22"/>
          <w:szCs w:val="22"/>
        </w:rPr>
      </w:pPr>
      <w:r w:rsidRPr="00476F1A">
        <w:rPr>
          <w:rFonts w:ascii="Calibri" w:hAnsi="Calibri" w:cs="Calibri"/>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5ED83AC" w14:textId="77777777" w:rsidR="00432108" w:rsidRDefault="00432108" w:rsidP="00432108">
      <w:pPr>
        <w:pStyle w:val="Akapitzlist"/>
        <w:ind w:left="709" w:hanging="567"/>
        <w:rPr>
          <w:rFonts w:ascii="Calibri" w:hAnsi="Calibri" w:cs="Calibri"/>
          <w:sz w:val="22"/>
          <w:szCs w:val="22"/>
        </w:rPr>
      </w:pPr>
    </w:p>
    <w:p w14:paraId="63E13BBF" w14:textId="77777777" w:rsidR="00432108" w:rsidRPr="00476F1A" w:rsidRDefault="00432108" w:rsidP="00432108">
      <w:pPr>
        <w:pStyle w:val="Akapitzlist"/>
        <w:numPr>
          <w:ilvl w:val="1"/>
          <w:numId w:val="7"/>
        </w:numPr>
        <w:tabs>
          <w:tab w:val="left" w:pos="993"/>
        </w:tabs>
        <w:ind w:left="851" w:hanging="567"/>
        <w:jc w:val="both"/>
        <w:rPr>
          <w:rFonts w:ascii="Calibri" w:hAnsi="Calibri" w:cs="Calibri"/>
          <w:sz w:val="22"/>
          <w:szCs w:val="22"/>
        </w:rPr>
      </w:pPr>
      <w:r w:rsidRPr="00476F1A">
        <w:rPr>
          <w:rFonts w:ascii="Calibri" w:hAnsi="Calibri" w:cs="Calibri"/>
          <w:sz w:val="22"/>
          <w:szCs w:val="22"/>
        </w:rPr>
        <w:t>Podmiotowe środki dowodowe, przedmiotowe środki dowodowe oraz inne dokumenty lub oświadczenia, sporządzone w języku obcym przekazuje się wraz z tłumaczeniem na język polski.</w:t>
      </w:r>
    </w:p>
    <w:p w14:paraId="52BDEC32" w14:textId="77777777" w:rsidR="00432108" w:rsidRPr="00476F1A" w:rsidRDefault="00432108" w:rsidP="00432108">
      <w:pPr>
        <w:tabs>
          <w:tab w:val="num" w:pos="567"/>
          <w:tab w:val="left" w:pos="993"/>
        </w:tabs>
        <w:ind w:left="851" w:hanging="567"/>
        <w:jc w:val="both"/>
        <w:rPr>
          <w:rFonts w:ascii="Calibri" w:hAnsi="Calibri" w:cs="Calibri"/>
          <w:sz w:val="22"/>
          <w:szCs w:val="22"/>
        </w:rPr>
      </w:pPr>
    </w:p>
    <w:p w14:paraId="5B1B23E3" w14:textId="77777777" w:rsidR="00432108" w:rsidRPr="00476F1A" w:rsidRDefault="00432108" w:rsidP="00432108">
      <w:pPr>
        <w:numPr>
          <w:ilvl w:val="1"/>
          <w:numId w:val="7"/>
        </w:numPr>
        <w:tabs>
          <w:tab w:val="left" w:pos="567"/>
        </w:tabs>
        <w:ind w:left="851" w:hanging="567"/>
        <w:jc w:val="both"/>
        <w:rPr>
          <w:rFonts w:ascii="Calibri" w:hAnsi="Calibri" w:cs="Calibri"/>
          <w:sz w:val="22"/>
          <w:szCs w:val="22"/>
        </w:rPr>
      </w:pPr>
      <w:r w:rsidRPr="00476F1A">
        <w:rPr>
          <w:rFonts w:ascii="Calibri" w:hAnsi="Calibri" w:cs="Calibri"/>
          <w:sz w:val="22"/>
          <w:szCs w:val="22"/>
        </w:rPr>
        <w:t>Oferta musi być podpisana przez osobę/y upoważnioną/e do reprezentowania Wykonawcy.</w:t>
      </w:r>
    </w:p>
    <w:p w14:paraId="3B3CA09E" w14:textId="77777777" w:rsidR="00432108" w:rsidRPr="00476F1A" w:rsidRDefault="00432108" w:rsidP="00432108">
      <w:pPr>
        <w:tabs>
          <w:tab w:val="num" w:pos="567"/>
          <w:tab w:val="left" w:pos="851"/>
        </w:tabs>
        <w:ind w:left="851" w:hanging="567"/>
        <w:jc w:val="both"/>
        <w:rPr>
          <w:rFonts w:ascii="Calibri" w:hAnsi="Calibri" w:cs="Calibri"/>
          <w:sz w:val="22"/>
          <w:szCs w:val="22"/>
        </w:rPr>
      </w:pPr>
    </w:p>
    <w:p w14:paraId="1FEAAF7B" w14:textId="77777777" w:rsidR="00432108" w:rsidRPr="00476F1A" w:rsidRDefault="00432108" w:rsidP="00432108">
      <w:pPr>
        <w:numPr>
          <w:ilvl w:val="1"/>
          <w:numId w:val="7"/>
        </w:numPr>
        <w:tabs>
          <w:tab w:val="left" w:pos="993"/>
        </w:tabs>
        <w:ind w:left="851" w:hanging="567"/>
        <w:jc w:val="both"/>
        <w:rPr>
          <w:rFonts w:ascii="Calibri" w:hAnsi="Calibri" w:cs="Calibri"/>
          <w:sz w:val="22"/>
          <w:szCs w:val="22"/>
        </w:rPr>
      </w:pPr>
      <w:r w:rsidRPr="00476F1A">
        <w:rPr>
          <w:rFonts w:ascii="Calibri" w:hAnsi="Calibri" w:cs="Calibri"/>
          <w:sz w:val="22"/>
          <w:szCs w:val="22"/>
        </w:rPr>
        <w:t xml:space="preserve">Upoważnienie (pełnomocnictwo) do podpisania oferty, do poświadczania dokumentów za zgodność z oryginałem należy dołączyć do oferty zgodnie z ust. </w:t>
      </w:r>
      <w:r>
        <w:rPr>
          <w:rFonts w:ascii="Calibri" w:hAnsi="Calibri" w:cs="Calibri"/>
          <w:sz w:val="22"/>
          <w:szCs w:val="22"/>
        </w:rPr>
        <w:t>4</w:t>
      </w:r>
      <w:r w:rsidRPr="00476F1A">
        <w:rPr>
          <w:rFonts w:ascii="Calibri" w:hAnsi="Calibri" w:cs="Calibri"/>
          <w:sz w:val="22"/>
          <w:szCs w:val="22"/>
        </w:rPr>
        <w:t>.</w:t>
      </w:r>
      <w:r>
        <w:rPr>
          <w:rFonts w:ascii="Calibri" w:hAnsi="Calibri" w:cs="Calibri"/>
          <w:sz w:val="22"/>
          <w:szCs w:val="22"/>
        </w:rPr>
        <w:t>3</w:t>
      </w:r>
      <w:r w:rsidRPr="00476F1A">
        <w:rPr>
          <w:rFonts w:ascii="Calibri" w:hAnsi="Calibri" w:cs="Calibri"/>
          <w:sz w:val="22"/>
          <w:szCs w:val="22"/>
        </w:rPr>
        <w:t>. niniejszego rozdziału SWZ, o ile nie wynika ono z dokumentów rejestrowych Wykonawcy, jeżeli Zamawiający może je uzyskać za pomocą bezpłatnych i ogólnodostępnych baz danych.</w:t>
      </w:r>
    </w:p>
    <w:p w14:paraId="095AD29C" w14:textId="77777777" w:rsidR="00432108" w:rsidRPr="00476F1A" w:rsidRDefault="00432108" w:rsidP="00432108">
      <w:pPr>
        <w:tabs>
          <w:tab w:val="num" w:pos="567"/>
          <w:tab w:val="left" w:pos="851"/>
        </w:tabs>
        <w:ind w:left="851" w:hanging="567"/>
        <w:jc w:val="both"/>
        <w:rPr>
          <w:rFonts w:ascii="Calibri" w:hAnsi="Calibri" w:cs="Calibri"/>
          <w:sz w:val="22"/>
          <w:szCs w:val="22"/>
        </w:rPr>
      </w:pPr>
    </w:p>
    <w:p w14:paraId="7C4E64BD" w14:textId="77777777" w:rsidR="00432108" w:rsidRPr="00476F1A" w:rsidRDefault="00432108" w:rsidP="00432108">
      <w:pPr>
        <w:numPr>
          <w:ilvl w:val="1"/>
          <w:numId w:val="7"/>
        </w:numPr>
        <w:tabs>
          <w:tab w:val="left" w:pos="993"/>
        </w:tabs>
        <w:ind w:left="851" w:hanging="567"/>
        <w:jc w:val="both"/>
        <w:rPr>
          <w:rFonts w:ascii="Calibri" w:hAnsi="Calibri" w:cs="Calibri"/>
          <w:sz w:val="22"/>
          <w:szCs w:val="22"/>
        </w:rPr>
      </w:pPr>
      <w:r w:rsidRPr="00476F1A">
        <w:rPr>
          <w:rFonts w:ascii="Calibri" w:hAnsi="Calibri" w:cs="Calibri"/>
          <w:sz w:val="22"/>
          <w:szCs w:val="22"/>
        </w:rPr>
        <w:lastRenderedPageBreak/>
        <w:t xml:space="preserve">W przypadku, gdy w opatrzonej kwalifikowanym podpisem elektronicznym, podpisem zaufanym lub podpisem osobistym ofercie lub oświadczeniu Wykonawcy, zostały naniesione zmiany, oferta/oświadczenie Wykonawcy </w:t>
      </w:r>
      <w:r w:rsidRPr="00476F1A">
        <w:rPr>
          <w:rFonts w:ascii="Calibri" w:hAnsi="Calibri" w:cs="Calibri"/>
          <w:b/>
          <w:sz w:val="22"/>
          <w:szCs w:val="22"/>
        </w:rPr>
        <w:t>muszą być ponownie</w:t>
      </w:r>
      <w:r w:rsidRPr="00476F1A">
        <w:rPr>
          <w:rFonts w:ascii="Calibri" w:hAnsi="Calibri" w:cs="Calibri"/>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67B9E18" w14:textId="77777777" w:rsidR="00432108" w:rsidRPr="00476F1A" w:rsidRDefault="00432108" w:rsidP="00432108">
      <w:pPr>
        <w:jc w:val="both"/>
        <w:rPr>
          <w:rFonts w:ascii="Calibri" w:hAnsi="Calibri" w:cs="Calibri"/>
          <w:sz w:val="22"/>
          <w:szCs w:val="22"/>
        </w:rPr>
      </w:pPr>
    </w:p>
    <w:p w14:paraId="2F6CED3D" w14:textId="77777777" w:rsidR="00432108" w:rsidRPr="00476F1A" w:rsidRDefault="00432108" w:rsidP="00432108">
      <w:pPr>
        <w:numPr>
          <w:ilvl w:val="0"/>
          <w:numId w:val="7"/>
        </w:numPr>
        <w:jc w:val="both"/>
        <w:rPr>
          <w:rFonts w:ascii="Calibri" w:hAnsi="Calibri" w:cs="Calibri"/>
          <w:sz w:val="22"/>
          <w:szCs w:val="22"/>
        </w:rPr>
      </w:pPr>
      <w:r w:rsidRPr="00476F1A">
        <w:rPr>
          <w:rFonts w:ascii="Calibri" w:hAnsi="Calibri" w:cs="Calibri"/>
          <w:sz w:val="22"/>
          <w:szCs w:val="22"/>
        </w:rPr>
        <w:t>Wykonawca może wprowadzić zmiany w złożonej przez siebie ofercie lub wycofać złożoną przez siebie ofertę. Sposób zmiany lub wycofania oferty został opisany w rozdziale</w:t>
      </w:r>
      <w:r>
        <w:rPr>
          <w:rFonts w:ascii="Calibri" w:hAnsi="Calibri" w:cs="Calibri"/>
          <w:sz w:val="22"/>
          <w:szCs w:val="22"/>
        </w:rPr>
        <w:t xml:space="preserve"> XVI ust. 2 oraz rozdziale XIII ust. 1</w:t>
      </w:r>
      <w:r w:rsidRPr="00476F1A">
        <w:rPr>
          <w:rFonts w:ascii="Calibri" w:hAnsi="Calibri" w:cs="Calibri"/>
          <w:sz w:val="22"/>
          <w:szCs w:val="22"/>
        </w:rPr>
        <w:t>– Informacje o wymaganiach technicznych i organizacyjnych sporządzania, wysyłania i odbierania korespondencji elektronicznej.</w:t>
      </w:r>
    </w:p>
    <w:p w14:paraId="00D613EE" w14:textId="77777777" w:rsidR="00432108" w:rsidRPr="00476F1A" w:rsidRDefault="00432108" w:rsidP="00432108">
      <w:pPr>
        <w:jc w:val="both"/>
        <w:rPr>
          <w:rFonts w:ascii="Calibri" w:hAnsi="Calibri" w:cs="Calibri"/>
          <w:sz w:val="22"/>
          <w:szCs w:val="22"/>
        </w:rPr>
      </w:pPr>
    </w:p>
    <w:p w14:paraId="2FC751FA" w14:textId="77777777" w:rsidR="00432108" w:rsidRPr="00476F1A" w:rsidRDefault="00432108" w:rsidP="00432108">
      <w:pPr>
        <w:numPr>
          <w:ilvl w:val="0"/>
          <w:numId w:val="7"/>
        </w:numPr>
        <w:jc w:val="both"/>
        <w:rPr>
          <w:rFonts w:ascii="Calibri" w:hAnsi="Calibri" w:cs="Calibri"/>
          <w:sz w:val="22"/>
          <w:szCs w:val="22"/>
        </w:rPr>
      </w:pPr>
      <w:r w:rsidRPr="00476F1A">
        <w:rPr>
          <w:rFonts w:ascii="Calibri" w:hAnsi="Calibri" w:cs="Calibri"/>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r>
        <w:rPr>
          <w:rFonts w:ascii="Calibri" w:hAnsi="Calibri" w:cs="Calibri"/>
          <w:sz w:val="22"/>
          <w:szCs w:val="22"/>
        </w:rPr>
        <w:t xml:space="preserve"> PZP</w:t>
      </w:r>
      <w:r w:rsidRPr="00476F1A">
        <w:rPr>
          <w:rFonts w:ascii="Calibri" w:hAnsi="Calibri" w:cs="Calibri"/>
          <w:sz w:val="22"/>
          <w:szCs w:val="22"/>
        </w:rPr>
        <w:t>.</w:t>
      </w:r>
    </w:p>
    <w:p w14:paraId="0CA0A65C" w14:textId="77777777" w:rsidR="00432108" w:rsidRPr="00476F1A" w:rsidRDefault="00432108" w:rsidP="00432108">
      <w:pPr>
        <w:jc w:val="both"/>
        <w:rPr>
          <w:rFonts w:ascii="Calibri" w:hAnsi="Calibri" w:cs="Calibri"/>
          <w:sz w:val="22"/>
          <w:szCs w:val="22"/>
        </w:rPr>
      </w:pPr>
    </w:p>
    <w:p w14:paraId="0A1AE1CB" w14:textId="77777777" w:rsidR="00432108" w:rsidRPr="00476F1A" w:rsidRDefault="00432108" w:rsidP="00432108">
      <w:pPr>
        <w:pStyle w:val="Akapitzlist"/>
        <w:numPr>
          <w:ilvl w:val="1"/>
          <w:numId w:val="7"/>
        </w:numPr>
        <w:ind w:left="851" w:hanging="567"/>
        <w:jc w:val="both"/>
        <w:rPr>
          <w:rFonts w:ascii="Calibri" w:hAnsi="Calibri" w:cs="Calibri"/>
          <w:bCs/>
          <w:sz w:val="22"/>
          <w:szCs w:val="22"/>
          <w:u w:val="single"/>
        </w:rPr>
      </w:pPr>
      <w:r w:rsidRPr="00476F1A">
        <w:rPr>
          <w:rFonts w:ascii="Calibri" w:hAnsi="Calibri" w:cs="Calibri"/>
          <w:sz w:val="22"/>
          <w:szCs w:val="22"/>
        </w:rPr>
        <w:t>W przypadku, gdy Wykonawca nie wykaże, że zastrzeżone informacje stanowią tajemnicę przedsiębiorstwa w rozumieniu art. 11 ust. 2 ustawy z dnia 16</w:t>
      </w:r>
      <w:r>
        <w:rPr>
          <w:rFonts w:ascii="Calibri" w:hAnsi="Calibri" w:cs="Calibri"/>
          <w:sz w:val="22"/>
          <w:szCs w:val="22"/>
        </w:rPr>
        <w:t xml:space="preserve"> kwietnia </w:t>
      </w:r>
      <w:r w:rsidRPr="00476F1A">
        <w:rPr>
          <w:rFonts w:ascii="Calibri" w:hAnsi="Calibri" w:cs="Calibri"/>
          <w:sz w:val="22"/>
          <w:szCs w:val="22"/>
        </w:rPr>
        <w:t>1993r. o zwalczaniu nieuczciwej konkurencji (</w:t>
      </w:r>
      <w:proofErr w:type="spellStart"/>
      <w:r w:rsidRPr="00476F1A">
        <w:rPr>
          <w:rFonts w:ascii="Calibri" w:hAnsi="Calibri" w:cs="Calibri"/>
          <w:sz w:val="22"/>
          <w:szCs w:val="22"/>
        </w:rPr>
        <w:t>t</w:t>
      </w:r>
      <w:r>
        <w:rPr>
          <w:rFonts w:ascii="Calibri" w:hAnsi="Calibri" w:cs="Calibri"/>
          <w:sz w:val="22"/>
          <w:szCs w:val="22"/>
        </w:rPr>
        <w:t>.</w:t>
      </w:r>
      <w:r w:rsidRPr="00476F1A">
        <w:rPr>
          <w:rFonts w:ascii="Calibri" w:hAnsi="Calibri" w:cs="Calibri"/>
          <w:sz w:val="22"/>
          <w:szCs w:val="22"/>
        </w:rPr>
        <w:t>j</w:t>
      </w:r>
      <w:proofErr w:type="spellEnd"/>
      <w:r w:rsidRPr="00476F1A">
        <w:rPr>
          <w:rFonts w:ascii="Calibri" w:hAnsi="Calibri" w:cs="Calibri"/>
          <w:sz w:val="22"/>
          <w:szCs w:val="22"/>
        </w:rPr>
        <w:t>. Dz. U. z 202</w:t>
      </w:r>
      <w:r>
        <w:rPr>
          <w:rFonts w:ascii="Calibri" w:hAnsi="Calibri" w:cs="Calibri"/>
          <w:sz w:val="22"/>
          <w:szCs w:val="22"/>
        </w:rPr>
        <w:t>2</w:t>
      </w:r>
      <w:r w:rsidRPr="00476F1A">
        <w:rPr>
          <w:rFonts w:ascii="Calibri" w:hAnsi="Calibri" w:cs="Calibri"/>
          <w:sz w:val="22"/>
          <w:szCs w:val="22"/>
        </w:rPr>
        <w:t xml:space="preserve">r. poz. </w:t>
      </w:r>
      <w:r>
        <w:rPr>
          <w:rFonts w:ascii="Calibri" w:hAnsi="Calibri" w:cs="Calibri"/>
          <w:sz w:val="22"/>
          <w:szCs w:val="22"/>
        </w:rPr>
        <w:t>1233</w:t>
      </w:r>
      <w:r w:rsidRPr="00476F1A">
        <w:rPr>
          <w:rFonts w:ascii="Calibri" w:hAnsi="Calibri" w:cs="Calibri"/>
          <w:sz w:val="22"/>
          <w:szCs w:val="22"/>
        </w:rPr>
        <w:t>) Zamawiający uzna zastrzeżenie tajemnicy za bezskuteczne, o czym poinformuje Wykonawcę.</w:t>
      </w:r>
    </w:p>
    <w:p w14:paraId="4454D3B8" w14:textId="77777777" w:rsidR="00432108" w:rsidRPr="00476F1A" w:rsidRDefault="00432108" w:rsidP="00432108">
      <w:pPr>
        <w:tabs>
          <w:tab w:val="num" w:pos="426"/>
        </w:tabs>
        <w:ind w:left="851" w:hanging="567"/>
        <w:jc w:val="both"/>
        <w:rPr>
          <w:rFonts w:ascii="Calibri" w:hAnsi="Calibri" w:cs="Calibri"/>
          <w:b/>
          <w:sz w:val="22"/>
          <w:szCs w:val="22"/>
          <w:u w:val="single"/>
        </w:rPr>
      </w:pPr>
    </w:p>
    <w:p w14:paraId="054B0710" w14:textId="77777777" w:rsidR="00432108" w:rsidRPr="00476F1A" w:rsidRDefault="00432108" w:rsidP="00432108">
      <w:pPr>
        <w:numPr>
          <w:ilvl w:val="1"/>
          <w:numId w:val="7"/>
        </w:numPr>
        <w:ind w:left="851" w:hanging="567"/>
        <w:jc w:val="both"/>
        <w:rPr>
          <w:rFonts w:ascii="Calibri" w:hAnsi="Calibri" w:cs="Calibri"/>
          <w:bCs/>
          <w:sz w:val="22"/>
          <w:szCs w:val="22"/>
          <w:u w:val="single"/>
        </w:rPr>
      </w:pPr>
      <w:r w:rsidRPr="00476F1A">
        <w:rPr>
          <w:rFonts w:ascii="Calibri" w:hAnsi="Calibri" w:cs="Calibri"/>
          <w:sz w:val="22"/>
          <w:szCs w:val="22"/>
        </w:rPr>
        <w:t xml:space="preserve">Informacje stanowiące </w:t>
      </w:r>
      <w:r w:rsidRPr="00476F1A">
        <w:rPr>
          <w:rFonts w:ascii="Calibri" w:hAnsi="Calibri" w:cs="Calibri"/>
          <w:b/>
          <w:sz w:val="22"/>
          <w:szCs w:val="22"/>
          <w:u w:val="single"/>
        </w:rPr>
        <w:t>tajemnicę przedsiębiorstwa</w:t>
      </w:r>
      <w:r w:rsidRPr="00476F1A">
        <w:rPr>
          <w:rFonts w:ascii="Calibri" w:hAnsi="Calibri" w:cs="Calibri"/>
          <w:sz w:val="22"/>
          <w:szCs w:val="22"/>
        </w:rPr>
        <w:t xml:space="preserve"> powinny być zgrupowane i stanowić oddzielną część oferty - odrębny plik lub pliki elektroniczne. Plik (pliki) należy opatrzyć dopiskiem „</w:t>
      </w:r>
      <w:r w:rsidRPr="00476F1A">
        <w:rPr>
          <w:rFonts w:ascii="Calibri" w:hAnsi="Calibri" w:cs="Calibri"/>
          <w:b/>
          <w:sz w:val="22"/>
          <w:szCs w:val="22"/>
          <w:u w:val="single"/>
        </w:rPr>
        <w:t>tajemnica przedsiębiorstwa</w:t>
      </w:r>
      <w:r w:rsidRPr="00476F1A">
        <w:rPr>
          <w:rFonts w:ascii="Calibri" w:hAnsi="Calibri" w:cs="Calibri"/>
          <w:sz w:val="22"/>
          <w:szCs w:val="22"/>
        </w:rPr>
        <w:t>” lub innym (nazwa pliku powinna jednoznacznie wskazywać, iż dane w nim zawarte stanowią tajemnicę przedsiębiorstwa).</w:t>
      </w:r>
    </w:p>
    <w:p w14:paraId="2A5A9814" w14:textId="77777777" w:rsidR="00432108" w:rsidRPr="00476F1A" w:rsidRDefault="00432108" w:rsidP="00432108">
      <w:pPr>
        <w:tabs>
          <w:tab w:val="num" w:pos="426"/>
        </w:tabs>
        <w:ind w:left="426" w:hanging="426"/>
        <w:rPr>
          <w:rFonts w:ascii="Calibri" w:hAnsi="Calibri" w:cs="Calibri"/>
          <w:b/>
          <w:sz w:val="22"/>
          <w:szCs w:val="22"/>
          <w:u w:val="single"/>
        </w:rPr>
      </w:pPr>
    </w:p>
    <w:p w14:paraId="7088F1A2" w14:textId="77777777" w:rsidR="00432108" w:rsidRPr="00476F1A" w:rsidRDefault="00432108" w:rsidP="00432108">
      <w:pPr>
        <w:numPr>
          <w:ilvl w:val="1"/>
          <w:numId w:val="7"/>
        </w:numPr>
        <w:ind w:left="851" w:hanging="567"/>
        <w:jc w:val="both"/>
        <w:rPr>
          <w:rFonts w:ascii="Calibri" w:hAnsi="Calibri" w:cs="Calibri"/>
          <w:bCs/>
          <w:sz w:val="22"/>
          <w:szCs w:val="22"/>
          <w:u w:val="single"/>
        </w:rPr>
      </w:pPr>
      <w:r w:rsidRPr="00476F1A">
        <w:rPr>
          <w:rFonts w:ascii="Calibri" w:hAnsi="Calibri" w:cs="Calibri"/>
          <w:sz w:val="22"/>
          <w:szCs w:val="22"/>
        </w:rPr>
        <w:t>Protokół postępowania wraz z załącznikami, w tym oferty wraz z załącznikami, udostępnia się na wniosek.</w:t>
      </w:r>
    </w:p>
    <w:p w14:paraId="50AAC0CC" w14:textId="77777777" w:rsidR="00432108" w:rsidRPr="00476F1A" w:rsidRDefault="00432108" w:rsidP="00432108">
      <w:pPr>
        <w:tabs>
          <w:tab w:val="left" w:pos="1701"/>
        </w:tabs>
        <w:ind w:right="28"/>
        <w:jc w:val="both"/>
        <w:rPr>
          <w:rFonts w:ascii="Calibri" w:hAnsi="Calibri" w:cs="Calibri"/>
          <w:b/>
          <w:sz w:val="22"/>
          <w:szCs w:val="22"/>
        </w:rPr>
      </w:pPr>
    </w:p>
    <w:p w14:paraId="202389D3" w14:textId="77777777" w:rsidR="006F7C4D" w:rsidRPr="008F5BB1" w:rsidRDefault="006F7C4D" w:rsidP="00507685">
      <w:pPr>
        <w:tabs>
          <w:tab w:val="left" w:pos="1701"/>
        </w:tabs>
        <w:ind w:right="28"/>
        <w:jc w:val="both"/>
        <w:rPr>
          <w:rFonts w:asciiTheme="minorHAnsi" w:hAnsiTheme="minorHAnsi" w:cs="Arial"/>
          <w:b/>
          <w:sz w:val="22"/>
          <w:szCs w:val="22"/>
        </w:rPr>
      </w:pPr>
    </w:p>
    <w:p w14:paraId="724FB5FF" w14:textId="77777777" w:rsidR="006C3C6A" w:rsidRPr="008F5BB1" w:rsidRDefault="006C3C6A" w:rsidP="006C3C6A">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C53429" w:rsidRPr="008F5BB1">
        <w:rPr>
          <w:rFonts w:asciiTheme="minorHAnsi" w:hAnsiTheme="minorHAnsi" w:cs="Arial"/>
          <w:b/>
          <w:sz w:val="22"/>
          <w:szCs w:val="22"/>
        </w:rPr>
        <w:t>VII</w:t>
      </w:r>
    </w:p>
    <w:p w14:paraId="7705F2F7" w14:textId="51893983" w:rsidR="00116A9D" w:rsidRPr="008F5BB1" w:rsidRDefault="00116A9D" w:rsidP="006C3C6A">
      <w:pPr>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INFORMACJA NA TEMAT </w:t>
      </w:r>
      <w:r w:rsidR="00D9277A" w:rsidRPr="008F5BB1">
        <w:rPr>
          <w:rFonts w:asciiTheme="minorHAnsi" w:hAnsiTheme="minorHAnsi" w:cs="Arial"/>
          <w:b/>
          <w:sz w:val="22"/>
          <w:szCs w:val="22"/>
        </w:rPr>
        <w:t>WSPÓLNEGO UBIEGANIA SIĘ WYKONAWCÓW</w:t>
      </w:r>
    </w:p>
    <w:p w14:paraId="3A46ED56" w14:textId="77777777" w:rsidR="00D9277A" w:rsidRPr="008F5BB1" w:rsidRDefault="00D9277A" w:rsidP="006C3C6A">
      <w:pPr>
        <w:spacing w:line="360" w:lineRule="auto"/>
        <w:jc w:val="center"/>
        <w:rPr>
          <w:rFonts w:asciiTheme="minorHAnsi" w:hAnsiTheme="minorHAnsi" w:cs="Arial"/>
          <w:sz w:val="22"/>
          <w:szCs w:val="22"/>
        </w:rPr>
      </w:pPr>
      <w:r w:rsidRPr="008F5BB1">
        <w:rPr>
          <w:rFonts w:asciiTheme="minorHAnsi" w:hAnsiTheme="minorHAnsi" w:cs="Arial"/>
          <w:b/>
          <w:sz w:val="22"/>
          <w:szCs w:val="22"/>
        </w:rPr>
        <w:t>O UDZIELENIE ZAMÓWIENIA</w:t>
      </w:r>
    </w:p>
    <w:p w14:paraId="4E0BBC9B" w14:textId="77777777" w:rsidR="00116A9D" w:rsidRPr="008F5BB1" w:rsidRDefault="00116A9D" w:rsidP="00116A9D">
      <w:pPr>
        <w:jc w:val="both"/>
        <w:rPr>
          <w:rFonts w:asciiTheme="minorHAnsi" w:hAnsiTheme="minorHAnsi" w:cs="Arial"/>
          <w:sz w:val="22"/>
          <w:szCs w:val="22"/>
        </w:rPr>
      </w:pPr>
    </w:p>
    <w:p w14:paraId="102390B0" w14:textId="77777777" w:rsidR="00432108" w:rsidRPr="00476F1A" w:rsidRDefault="00432108" w:rsidP="00432108">
      <w:pPr>
        <w:pStyle w:val="Akapitzlist"/>
        <w:numPr>
          <w:ilvl w:val="1"/>
          <w:numId w:val="4"/>
        </w:numPr>
        <w:tabs>
          <w:tab w:val="clear" w:pos="510"/>
          <w:tab w:val="num" w:pos="284"/>
        </w:tabs>
        <w:jc w:val="both"/>
        <w:rPr>
          <w:rFonts w:ascii="Calibri" w:hAnsi="Calibri" w:cs="Calibri"/>
          <w:sz w:val="22"/>
          <w:szCs w:val="22"/>
        </w:rPr>
      </w:pPr>
      <w:r w:rsidRPr="00476F1A">
        <w:rPr>
          <w:rFonts w:ascii="Calibri" w:hAnsi="Calibri" w:cs="Calibri"/>
          <w:sz w:val="22"/>
          <w:szCs w:val="22"/>
        </w:rPr>
        <w:t>Wykonawcy mogą wspólnie ubiegać się o udzielenie zamówienia.</w:t>
      </w:r>
    </w:p>
    <w:p w14:paraId="3F7276E5" w14:textId="77777777" w:rsidR="00432108" w:rsidRPr="00476F1A" w:rsidRDefault="00432108" w:rsidP="00432108">
      <w:pPr>
        <w:jc w:val="both"/>
        <w:rPr>
          <w:rFonts w:ascii="Calibri" w:hAnsi="Calibri" w:cs="Calibri"/>
          <w:sz w:val="22"/>
          <w:szCs w:val="22"/>
        </w:rPr>
      </w:pPr>
    </w:p>
    <w:p w14:paraId="2548098F" w14:textId="77777777" w:rsidR="00432108" w:rsidRDefault="00432108" w:rsidP="00432108">
      <w:pPr>
        <w:pStyle w:val="Akapitzlist"/>
        <w:numPr>
          <w:ilvl w:val="1"/>
          <w:numId w:val="4"/>
        </w:numPr>
        <w:tabs>
          <w:tab w:val="clear" w:pos="510"/>
          <w:tab w:val="num" w:pos="284"/>
        </w:tabs>
        <w:ind w:left="284" w:hanging="284"/>
        <w:jc w:val="both"/>
        <w:rPr>
          <w:rFonts w:ascii="Calibri" w:hAnsi="Calibri" w:cs="Calibri"/>
          <w:sz w:val="22"/>
          <w:szCs w:val="22"/>
        </w:rPr>
      </w:pPr>
      <w:r w:rsidRPr="00476F1A">
        <w:rPr>
          <w:rFonts w:ascii="Calibri" w:hAnsi="Calibri" w:cs="Calibri"/>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57A368AC" w14:textId="77777777" w:rsidR="00432108" w:rsidRDefault="00432108" w:rsidP="00432108">
      <w:pPr>
        <w:pStyle w:val="Akapitzlist"/>
        <w:ind w:left="284" w:hanging="284"/>
        <w:rPr>
          <w:rFonts w:ascii="Calibri" w:hAnsi="Calibri" w:cs="Calibri"/>
          <w:sz w:val="22"/>
          <w:szCs w:val="22"/>
        </w:rPr>
      </w:pPr>
    </w:p>
    <w:p w14:paraId="32F37164" w14:textId="77777777" w:rsidR="00432108" w:rsidRPr="00A834A0" w:rsidRDefault="00432108" w:rsidP="00432108">
      <w:pPr>
        <w:pStyle w:val="Akapitzlist"/>
        <w:numPr>
          <w:ilvl w:val="1"/>
          <w:numId w:val="4"/>
        </w:numPr>
        <w:tabs>
          <w:tab w:val="clear" w:pos="510"/>
          <w:tab w:val="num" w:pos="284"/>
        </w:tabs>
        <w:ind w:left="284" w:hanging="284"/>
        <w:jc w:val="both"/>
        <w:rPr>
          <w:rFonts w:ascii="Calibri" w:hAnsi="Calibri" w:cs="Calibri"/>
          <w:sz w:val="22"/>
          <w:szCs w:val="22"/>
        </w:rPr>
      </w:pPr>
      <w:r w:rsidRPr="00A834A0">
        <w:rPr>
          <w:rFonts w:ascii="Calibri" w:hAnsi="Calibri" w:cs="Calibri"/>
          <w:sz w:val="22"/>
          <w:szCs w:val="22"/>
        </w:rPr>
        <w:t>Wykonawcy wspólnie ubiegający się o udzielenie zamówienia, zobowiązani s</w:t>
      </w:r>
      <w:r>
        <w:rPr>
          <w:rFonts w:ascii="Calibri" w:hAnsi="Calibri" w:cs="Calibri"/>
          <w:sz w:val="22"/>
          <w:szCs w:val="22"/>
        </w:rPr>
        <w:t>ą</w:t>
      </w:r>
      <w:r w:rsidRPr="00A834A0">
        <w:rPr>
          <w:rFonts w:ascii="Calibri" w:hAnsi="Calibri" w:cs="Calibri"/>
          <w:sz w:val="22"/>
          <w:szCs w:val="22"/>
        </w:rPr>
        <w:t xml:space="preserve"> złożyć wraz z ofertą stosowne pełnomocnictwo – zgodnie z ust. </w:t>
      </w:r>
      <w:r>
        <w:rPr>
          <w:rFonts w:ascii="Calibri" w:hAnsi="Calibri" w:cs="Calibri"/>
          <w:sz w:val="22"/>
          <w:szCs w:val="22"/>
        </w:rPr>
        <w:t>4</w:t>
      </w:r>
      <w:r w:rsidRPr="00A834A0">
        <w:rPr>
          <w:rFonts w:ascii="Calibri" w:hAnsi="Calibri" w:cs="Calibri"/>
          <w:sz w:val="22"/>
          <w:szCs w:val="22"/>
        </w:rPr>
        <w:t>.</w:t>
      </w:r>
      <w:r>
        <w:rPr>
          <w:rFonts w:ascii="Calibri" w:hAnsi="Calibri" w:cs="Calibri"/>
          <w:sz w:val="22"/>
          <w:szCs w:val="22"/>
        </w:rPr>
        <w:t>3</w:t>
      </w:r>
      <w:r w:rsidRPr="00A834A0">
        <w:rPr>
          <w:rFonts w:ascii="Calibri" w:hAnsi="Calibri" w:cs="Calibri"/>
          <w:sz w:val="22"/>
          <w:szCs w:val="22"/>
        </w:rPr>
        <w:t>. rozdz. XVI SWZ – nie dotyczy spółki cywilnej, o ile upoważnienie/pełnomocnictwo do występowania w imieniu tej spółki wynika z dołączonej do oferty umowy spółki bądź wszyscy wspólnicy podpiszą ofertę.</w:t>
      </w:r>
    </w:p>
    <w:p w14:paraId="4051DA2D" w14:textId="77777777" w:rsidR="00432108" w:rsidRDefault="00432108" w:rsidP="00432108">
      <w:pPr>
        <w:tabs>
          <w:tab w:val="num" w:pos="510"/>
          <w:tab w:val="num" w:pos="567"/>
        </w:tabs>
        <w:ind w:left="357"/>
        <w:jc w:val="both"/>
        <w:rPr>
          <w:rFonts w:ascii="Calibri" w:hAnsi="Calibri" w:cs="Calibri"/>
          <w:b/>
          <w:sz w:val="22"/>
          <w:szCs w:val="22"/>
        </w:rPr>
      </w:pPr>
    </w:p>
    <w:p w14:paraId="1F2BC9D0" w14:textId="77777777" w:rsidR="00432108" w:rsidRPr="00476F1A" w:rsidRDefault="00432108" w:rsidP="00432108">
      <w:pPr>
        <w:tabs>
          <w:tab w:val="num" w:pos="510"/>
          <w:tab w:val="num" w:pos="567"/>
        </w:tabs>
        <w:ind w:left="357"/>
        <w:jc w:val="both"/>
        <w:rPr>
          <w:rFonts w:ascii="Calibri" w:hAnsi="Calibri" w:cs="Calibri"/>
          <w:sz w:val="22"/>
          <w:szCs w:val="22"/>
        </w:rPr>
      </w:pPr>
      <w:r w:rsidRPr="00476F1A">
        <w:rPr>
          <w:rFonts w:ascii="Calibri" w:hAnsi="Calibri" w:cs="Calibri"/>
          <w:b/>
          <w:sz w:val="22"/>
          <w:szCs w:val="22"/>
        </w:rPr>
        <w:t xml:space="preserve">Uwaga </w:t>
      </w:r>
    </w:p>
    <w:p w14:paraId="6DEA05C1" w14:textId="77777777" w:rsidR="00432108" w:rsidRPr="00476F1A" w:rsidRDefault="00432108" w:rsidP="00432108">
      <w:pPr>
        <w:tabs>
          <w:tab w:val="num" w:pos="510"/>
          <w:tab w:val="num" w:pos="567"/>
        </w:tabs>
        <w:ind w:left="357"/>
        <w:jc w:val="both"/>
        <w:rPr>
          <w:rFonts w:ascii="Calibri" w:hAnsi="Calibri" w:cs="Calibri"/>
          <w:b/>
          <w:sz w:val="22"/>
          <w:szCs w:val="22"/>
        </w:rPr>
      </w:pPr>
      <w:r w:rsidRPr="00476F1A">
        <w:rPr>
          <w:rFonts w:ascii="Calibri" w:hAnsi="Calibri" w:cs="Calibri"/>
          <w:b/>
          <w:sz w:val="22"/>
          <w:szCs w:val="22"/>
        </w:rPr>
        <w:lastRenderedPageBreak/>
        <w:t>Pełnomocnictwo, o którym mowa powyżej może wynikać albo z dokumentu pod taką samą nazwą, albo z umowy Wykonawców wspólnie ubiegających się o udzielenie zamówienia.</w:t>
      </w:r>
    </w:p>
    <w:p w14:paraId="45EBAB1C" w14:textId="77777777" w:rsidR="00432108" w:rsidRPr="00476F1A" w:rsidRDefault="00432108" w:rsidP="00432108">
      <w:pPr>
        <w:tabs>
          <w:tab w:val="num" w:pos="510"/>
          <w:tab w:val="num" w:pos="567"/>
        </w:tabs>
        <w:jc w:val="both"/>
        <w:rPr>
          <w:rFonts w:ascii="Calibri" w:hAnsi="Calibri" w:cs="Calibri"/>
          <w:sz w:val="22"/>
          <w:szCs w:val="22"/>
        </w:rPr>
      </w:pPr>
    </w:p>
    <w:p w14:paraId="7D101D85" w14:textId="77777777" w:rsidR="00432108" w:rsidRPr="00476F1A" w:rsidRDefault="00432108" w:rsidP="00432108">
      <w:pPr>
        <w:numPr>
          <w:ilvl w:val="1"/>
          <w:numId w:val="4"/>
        </w:numPr>
        <w:tabs>
          <w:tab w:val="clear" w:pos="510"/>
          <w:tab w:val="num" w:pos="284"/>
        </w:tabs>
        <w:ind w:left="357" w:hanging="357"/>
        <w:jc w:val="both"/>
        <w:rPr>
          <w:rFonts w:ascii="Calibri" w:hAnsi="Calibri" w:cs="Calibri"/>
          <w:sz w:val="22"/>
          <w:szCs w:val="22"/>
        </w:rPr>
      </w:pPr>
      <w:r w:rsidRPr="00476F1A">
        <w:rPr>
          <w:rFonts w:ascii="Calibri" w:hAnsi="Calibri" w:cs="Calibri"/>
          <w:sz w:val="22"/>
          <w:szCs w:val="22"/>
        </w:rPr>
        <w:t>Oferta musi być podpisana w taki sposób, by prawnie zobowiązywała wszystkich Wykonawców występujących wspólnie (przez każdego z Wykonawców lub upoważnionego pełnomocnika).</w:t>
      </w:r>
    </w:p>
    <w:p w14:paraId="6E497B0A" w14:textId="77777777" w:rsidR="00432108" w:rsidRPr="00476F1A" w:rsidRDefault="00432108" w:rsidP="00432108">
      <w:pPr>
        <w:jc w:val="both"/>
        <w:rPr>
          <w:rFonts w:ascii="Calibri" w:hAnsi="Calibri" w:cs="Calibri"/>
          <w:sz w:val="22"/>
          <w:szCs w:val="22"/>
        </w:rPr>
      </w:pPr>
    </w:p>
    <w:p w14:paraId="14021510" w14:textId="77777777" w:rsidR="00432108" w:rsidRPr="00476F1A" w:rsidRDefault="00432108" w:rsidP="00432108">
      <w:pPr>
        <w:numPr>
          <w:ilvl w:val="1"/>
          <w:numId w:val="4"/>
        </w:numPr>
        <w:tabs>
          <w:tab w:val="clear" w:pos="510"/>
          <w:tab w:val="num" w:pos="284"/>
        </w:tabs>
        <w:ind w:left="357" w:hanging="357"/>
        <w:jc w:val="both"/>
        <w:rPr>
          <w:rFonts w:ascii="Calibri" w:hAnsi="Calibri" w:cs="Calibri"/>
          <w:sz w:val="22"/>
          <w:szCs w:val="22"/>
        </w:rPr>
      </w:pPr>
      <w:r w:rsidRPr="00DE6031">
        <w:rPr>
          <w:rFonts w:ascii="Calibri" w:hAnsi="Calibri" w:cs="Calibri"/>
          <w:b/>
          <w:sz w:val="22"/>
          <w:szCs w:val="22"/>
        </w:rPr>
        <w:t xml:space="preserve">W przypadku wspólnego ubiegania się o udzielenie zamówienie przez Wykonawców oświadczenie, o którym mowa w art. 125 </w:t>
      </w:r>
      <w:r>
        <w:rPr>
          <w:rFonts w:ascii="Calibri" w:hAnsi="Calibri" w:cs="Calibri"/>
          <w:b/>
          <w:sz w:val="22"/>
          <w:szCs w:val="22"/>
        </w:rPr>
        <w:t>U</w:t>
      </w:r>
      <w:r w:rsidRPr="00DE6031">
        <w:rPr>
          <w:rFonts w:ascii="Calibri" w:hAnsi="Calibri" w:cs="Calibri"/>
          <w:b/>
          <w:sz w:val="22"/>
          <w:szCs w:val="22"/>
        </w:rPr>
        <w:t>stawy PZP (ust. 4.1. rozdziału XVI SWZ) składa każdy z Wykonawców wspólnie ubiegających się o zamówienie</w:t>
      </w:r>
      <w:r w:rsidRPr="00476F1A">
        <w:rPr>
          <w:rFonts w:ascii="Calibri" w:hAnsi="Calibri" w:cs="Calibri"/>
          <w:bCs/>
          <w:sz w:val="22"/>
          <w:szCs w:val="22"/>
        </w:rPr>
        <w:t>.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2EEEC5FA" w14:textId="77777777" w:rsidR="00432108" w:rsidRPr="00476F1A" w:rsidRDefault="00432108" w:rsidP="00432108">
      <w:pPr>
        <w:rPr>
          <w:rFonts w:ascii="Calibri" w:hAnsi="Calibri" w:cs="Calibri"/>
          <w:bCs/>
          <w:sz w:val="22"/>
          <w:szCs w:val="22"/>
        </w:rPr>
      </w:pPr>
    </w:p>
    <w:p w14:paraId="192DE662" w14:textId="77777777" w:rsidR="00432108" w:rsidRPr="00476F1A" w:rsidRDefault="00432108" w:rsidP="00432108">
      <w:pPr>
        <w:pStyle w:val="Akapitzlist"/>
        <w:numPr>
          <w:ilvl w:val="1"/>
          <w:numId w:val="50"/>
        </w:numPr>
        <w:ind w:left="851" w:hanging="425"/>
        <w:jc w:val="both"/>
        <w:rPr>
          <w:rFonts w:ascii="Calibri" w:hAnsi="Calibri" w:cs="Calibri"/>
          <w:sz w:val="22"/>
          <w:szCs w:val="22"/>
        </w:rPr>
      </w:pPr>
      <w:r w:rsidRPr="00476F1A">
        <w:rPr>
          <w:rFonts w:ascii="Calibri" w:hAnsi="Calibri" w:cs="Calibri"/>
          <w:bCs/>
          <w:sz w:val="22"/>
          <w:szCs w:val="22"/>
        </w:rPr>
        <w:t>Oświadczenie w zakresie braku podstaw wykluczenia musi złożyć każdy z Wykonawców wspólnie ubiegających się o udzielenie zamówienia;</w:t>
      </w:r>
    </w:p>
    <w:p w14:paraId="10EBF9EC" w14:textId="77777777" w:rsidR="00432108" w:rsidRPr="00476F1A" w:rsidRDefault="00432108" w:rsidP="00432108">
      <w:pPr>
        <w:jc w:val="both"/>
        <w:rPr>
          <w:rFonts w:ascii="Calibri" w:hAnsi="Calibri" w:cs="Calibri"/>
          <w:sz w:val="22"/>
          <w:szCs w:val="22"/>
        </w:rPr>
      </w:pPr>
    </w:p>
    <w:p w14:paraId="47DF8EAD" w14:textId="77777777" w:rsidR="00432108" w:rsidRPr="00D129D2" w:rsidRDefault="00432108" w:rsidP="00432108">
      <w:pPr>
        <w:pStyle w:val="Akapitzlist"/>
        <w:numPr>
          <w:ilvl w:val="1"/>
          <w:numId w:val="50"/>
        </w:numPr>
        <w:ind w:left="851" w:hanging="425"/>
        <w:jc w:val="both"/>
        <w:rPr>
          <w:rFonts w:ascii="Calibri" w:hAnsi="Calibri" w:cs="Calibri"/>
          <w:b/>
          <w:sz w:val="22"/>
          <w:szCs w:val="22"/>
        </w:rPr>
      </w:pPr>
      <w:r w:rsidRPr="00476F1A">
        <w:rPr>
          <w:rFonts w:ascii="Calibri" w:hAnsi="Calibri" w:cs="Calibri"/>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sidRPr="007065F2">
        <w:rPr>
          <w:rFonts w:ascii="Calibri" w:hAnsi="Calibri" w:cs="Calibri"/>
          <w:bCs/>
          <w:sz w:val="22"/>
          <w:szCs w:val="22"/>
        </w:rPr>
        <w:t>.</w:t>
      </w:r>
    </w:p>
    <w:p w14:paraId="667168AC" w14:textId="77777777" w:rsidR="00432108" w:rsidRPr="00476F1A" w:rsidRDefault="00432108" w:rsidP="00432108">
      <w:pPr>
        <w:jc w:val="both"/>
        <w:rPr>
          <w:rFonts w:ascii="Calibri" w:hAnsi="Calibri" w:cs="Calibri"/>
          <w:sz w:val="22"/>
          <w:szCs w:val="22"/>
        </w:rPr>
      </w:pPr>
    </w:p>
    <w:p w14:paraId="27C988EB" w14:textId="77777777" w:rsidR="00432108" w:rsidRPr="00881E73" w:rsidRDefault="00432108" w:rsidP="00432108">
      <w:pPr>
        <w:pStyle w:val="Akapitzlist"/>
        <w:numPr>
          <w:ilvl w:val="0"/>
          <w:numId w:val="50"/>
        </w:numPr>
        <w:jc w:val="both"/>
        <w:rPr>
          <w:rFonts w:ascii="Calibri" w:hAnsi="Calibri" w:cs="Calibri"/>
          <w:sz w:val="22"/>
          <w:szCs w:val="22"/>
        </w:rPr>
      </w:pPr>
      <w:r w:rsidRPr="00881E73">
        <w:rPr>
          <w:rFonts w:ascii="Calibri" w:hAnsi="Calibri" w:cs="Calibri"/>
          <w:sz w:val="22"/>
          <w:szCs w:val="22"/>
        </w:rPr>
        <w:t xml:space="preserve">W przypadku, o którym mowa w art. 117 ust. 2 lub ust. 3 </w:t>
      </w:r>
      <w:r>
        <w:rPr>
          <w:rFonts w:ascii="Calibri" w:hAnsi="Calibri" w:cs="Calibri"/>
          <w:sz w:val="22"/>
          <w:szCs w:val="22"/>
        </w:rPr>
        <w:t>U</w:t>
      </w:r>
      <w:r w:rsidRPr="00881E73">
        <w:rPr>
          <w:rFonts w:ascii="Calibri" w:hAnsi="Calibri" w:cs="Calibri"/>
          <w:sz w:val="22"/>
          <w:szCs w:val="22"/>
        </w:rPr>
        <w:t>stawy</w:t>
      </w:r>
      <w:r>
        <w:rPr>
          <w:rFonts w:ascii="Calibri" w:hAnsi="Calibri" w:cs="Calibri"/>
          <w:sz w:val="22"/>
          <w:szCs w:val="22"/>
        </w:rPr>
        <w:t xml:space="preserve"> PZP</w:t>
      </w:r>
      <w:r w:rsidRPr="00881E73">
        <w:rPr>
          <w:rFonts w:ascii="Calibri" w:hAnsi="Calibri" w:cs="Calibri"/>
          <w:sz w:val="22"/>
          <w:szCs w:val="22"/>
        </w:rPr>
        <w:t xml:space="preserve">, Wykonawcy wspólnie ubiegający się o udzielenie zamówienia zobowiązani są dołączyć do oferty oświadczenie, o którym mowa w art. 117 ust. 4 </w:t>
      </w:r>
      <w:r>
        <w:rPr>
          <w:rFonts w:ascii="Calibri" w:hAnsi="Calibri" w:cs="Calibri"/>
          <w:sz w:val="22"/>
          <w:szCs w:val="22"/>
        </w:rPr>
        <w:t>U</w:t>
      </w:r>
      <w:r w:rsidRPr="00881E73">
        <w:rPr>
          <w:rFonts w:ascii="Calibri" w:hAnsi="Calibri" w:cs="Calibri"/>
          <w:sz w:val="22"/>
          <w:szCs w:val="22"/>
        </w:rPr>
        <w:t>stawy</w:t>
      </w:r>
      <w:r>
        <w:rPr>
          <w:rFonts w:ascii="Calibri" w:hAnsi="Calibri" w:cs="Calibri"/>
          <w:sz w:val="22"/>
          <w:szCs w:val="22"/>
        </w:rPr>
        <w:t xml:space="preserve"> PZP</w:t>
      </w:r>
      <w:r w:rsidRPr="00881E73">
        <w:rPr>
          <w:rFonts w:ascii="Calibri" w:hAnsi="Calibri" w:cs="Calibri"/>
          <w:sz w:val="22"/>
          <w:szCs w:val="22"/>
        </w:rPr>
        <w:t xml:space="preserve"> („ (…) z którego wynika, które </w:t>
      </w:r>
      <w:r>
        <w:rPr>
          <w:rFonts w:ascii="Calibri" w:hAnsi="Calibri" w:cs="Calibri"/>
          <w:sz w:val="22"/>
          <w:szCs w:val="22"/>
        </w:rPr>
        <w:t>roboty budowlane</w:t>
      </w:r>
      <w:r w:rsidRPr="00881E73">
        <w:rPr>
          <w:rFonts w:ascii="Calibri" w:hAnsi="Calibri" w:cs="Calibri"/>
          <w:sz w:val="22"/>
          <w:szCs w:val="22"/>
        </w:rPr>
        <w:t xml:space="preserve"> wykonają poszczególni wykonawcy.”).</w:t>
      </w:r>
    </w:p>
    <w:p w14:paraId="79967190" w14:textId="77777777" w:rsidR="00432108" w:rsidRPr="00476F1A" w:rsidRDefault="00432108" w:rsidP="00432108">
      <w:pPr>
        <w:pStyle w:val="Akapitzlist"/>
        <w:numPr>
          <w:ilvl w:val="0"/>
          <w:numId w:val="50"/>
        </w:numPr>
        <w:jc w:val="both"/>
        <w:rPr>
          <w:rFonts w:ascii="Calibri" w:hAnsi="Calibri" w:cs="Calibri"/>
          <w:sz w:val="22"/>
          <w:szCs w:val="22"/>
        </w:rPr>
      </w:pPr>
      <w:r w:rsidRPr="00476F1A">
        <w:rPr>
          <w:rFonts w:ascii="Calibri" w:hAnsi="Calibri" w:cs="Calibri"/>
          <w:sz w:val="22"/>
          <w:szCs w:val="22"/>
        </w:rPr>
        <w:t>Wszelka korespondencja prowadzona będzie wyłącznie z podmiotem występującym jako pełnomocnik Wykonawców wspólnie ubiegających się o udzielenie zamówienia.</w:t>
      </w:r>
    </w:p>
    <w:p w14:paraId="43AAEBB0" w14:textId="77777777" w:rsidR="002E0D67" w:rsidRDefault="002E0D67" w:rsidP="002E0D67">
      <w:pPr>
        <w:jc w:val="both"/>
        <w:rPr>
          <w:rFonts w:ascii="Trebuchet MS" w:hAnsi="Trebuchet MS" w:cs="Arial"/>
        </w:rPr>
      </w:pPr>
    </w:p>
    <w:p w14:paraId="00C0BB63" w14:textId="77777777" w:rsidR="00FB0A31" w:rsidRPr="008F5BB1" w:rsidRDefault="00FB0A31" w:rsidP="00507685">
      <w:pPr>
        <w:tabs>
          <w:tab w:val="left" w:pos="1701"/>
        </w:tabs>
        <w:ind w:right="28"/>
        <w:jc w:val="both"/>
        <w:rPr>
          <w:rFonts w:asciiTheme="minorHAnsi" w:hAnsiTheme="minorHAnsi" w:cs="Arial"/>
          <w:b/>
          <w:sz w:val="22"/>
          <w:szCs w:val="22"/>
        </w:rPr>
      </w:pPr>
    </w:p>
    <w:p w14:paraId="3F2F005D" w14:textId="77777777" w:rsidR="00E270DC" w:rsidRPr="008F5BB1" w:rsidRDefault="00E270DC" w:rsidP="00E270D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XVIII</w:t>
      </w:r>
    </w:p>
    <w:p w14:paraId="092DB8D8" w14:textId="77777777" w:rsidR="00C53429" w:rsidRPr="008F5BB1" w:rsidRDefault="00C53429" w:rsidP="00E270D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INFORMACJA NA TEMAT PODWYKONAWCÓW</w:t>
      </w:r>
    </w:p>
    <w:p w14:paraId="3A18EDC4" w14:textId="77777777" w:rsidR="00C53429" w:rsidRPr="008F5BB1" w:rsidRDefault="00C53429" w:rsidP="00C53429">
      <w:pPr>
        <w:ind w:left="1701" w:hanging="1701"/>
        <w:jc w:val="both"/>
        <w:rPr>
          <w:rFonts w:asciiTheme="minorHAnsi" w:hAnsiTheme="minorHAnsi" w:cs="Arial"/>
          <w:b/>
          <w:sz w:val="22"/>
          <w:szCs w:val="22"/>
        </w:rPr>
      </w:pPr>
    </w:p>
    <w:p w14:paraId="0A63DE08" w14:textId="77777777" w:rsidR="008E3304" w:rsidRPr="00476F1A" w:rsidRDefault="008E3304" w:rsidP="008E3304">
      <w:pPr>
        <w:pStyle w:val="Akapitzlist"/>
        <w:numPr>
          <w:ilvl w:val="0"/>
          <w:numId w:val="39"/>
        </w:numPr>
        <w:tabs>
          <w:tab w:val="left" w:pos="426"/>
        </w:tabs>
        <w:ind w:left="567" w:hanging="567"/>
        <w:jc w:val="both"/>
        <w:rPr>
          <w:rFonts w:ascii="Calibri" w:hAnsi="Calibri" w:cs="Calibri"/>
          <w:sz w:val="22"/>
          <w:szCs w:val="22"/>
        </w:rPr>
      </w:pPr>
      <w:r w:rsidRPr="00476F1A">
        <w:rPr>
          <w:rFonts w:ascii="Calibri" w:hAnsi="Calibri" w:cs="Calibri"/>
          <w:sz w:val="22"/>
          <w:szCs w:val="22"/>
        </w:rPr>
        <w:t>Wykonawca może powierzyć wykonanie części zamówienia podwykonawcy.</w:t>
      </w:r>
    </w:p>
    <w:p w14:paraId="34499CF1" w14:textId="77777777" w:rsidR="008E3304" w:rsidRPr="00476F1A" w:rsidRDefault="008E3304" w:rsidP="008E3304">
      <w:pPr>
        <w:tabs>
          <w:tab w:val="left" w:pos="426"/>
        </w:tabs>
        <w:ind w:hanging="567"/>
        <w:jc w:val="both"/>
        <w:rPr>
          <w:rFonts w:ascii="Calibri" w:hAnsi="Calibri" w:cs="Calibri"/>
          <w:sz w:val="22"/>
          <w:szCs w:val="22"/>
        </w:rPr>
      </w:pPr>
    </w:p>
    <w:p w14:paraId="0716A0B2" w14:textId="77777777" w:rsidR="008E3304" w:rsidRPr="00EB6007" w:rsidRDefault="008E3304" w:rsidP="008E3304">
      <w:pPr>
        <w:pStyle w:val="Akapitzlist"/>
        <w:numPr>
          <w:ilvl w:val="0"/>
          <w:numId w:val="39"/>
        </w:numPr>
        <w:tabs>
          <w:tab w:val="left" w:pos="426"/>
        </w:tabs>
        <w:ind w:left="426" w:hanging="426"/>
        <w:jc w:val="both"/>
        <w:rPr>
          <w:rFonts w:ascii="Calibri" w:hAnsi="Calibri" w:cs="Calibri"/>
          <w:sz w:val="22"/>
          <w:szCs w:val="22"/>
        </w:rPr>
      </w:pPr>
      <w:r w:rsidRPr="00EB6007">
        <w:rPr>
          <w:rFonts w:ascii="Calibri" w:hAnsi="Calibri" w:cs="Calibri"/>
          <w:sz w:val="22"/>
          <w:szCs w:val="22"/>
        </w:rPr>
        <w:t xml:space="preserve">Wykonawca, który zamierza wykonywać zamówienie przy udziale podwykonawcy/ów, musi wyraźnie w ofercie wskazać, jaką część (zakres zamówienia) wykonywać będzie w jego imieniu podwykonawca </w:t>
      </w:r>
      <w:r w:rsidRPr="00EB6007">
        <w:rPr>
          <w:rFonts w:ascii="Calibri" w:hAnsi="Calibri" w:cs="Calibri"/>
          <w:b/>
          <w:sz w:val="22"/>
          <w:szCs w:val="22"/>
        </w:rPr>
        <w:t>oraz podać nazwę ewentualnych podwykonawców</w:t>
      </w:r>
      <w:r w:rsidRPr="00EB6007">
        <w:rPr>
          <w:rFonts w:ascii="Calibri" w:hAnsi="Calibri" w:cs="Calibri"/>
          <w:sz w:val="22"/>
          <w:szCs w:val="22"/>
        </w:rPr>
        <w:t xml:space="preserve">, </w:t>
      </w:r>
      <w:r w:rsidRPr="00EB6007">
        <w:rPr>
          <w:rFonts w:ascii="Calibri" w:hAnsi="Calibri" w:cs="Calibri"/>
          <w:b/>
          <w:bCs/>
          <w:sz w:val="22"/>
          <w:szCs w:val="22"/>
        </w:rPr>
        <w:t>jeżeli są już znani</w:t>
      </w:r>
      <w:r w:rsidRPr="00EB6007">
        <w:rPr>
          <w:rFonts w:ascii="Calibri" w:hAnsi="Calibri" w:cs="Calibri"/>
          <w:sz w:val="22"/>
          <w:szCs w:val="22"/>
        </w:rPr>
        <w:t>. Należy w tym celu wypełnić odpowiedni punkt formularza oferty, stanowiącego załącznik nr 1 do SWZ.</w:t>
      </w:r>
      <w:r w:rsidRPr="00EB6007">
        <w:rPr>
          <w:rFonts w:ascii="Calibri" w:hAnsi="Calibri" w:cs="Calibri"/>
          <w:b/>
          <w:sz w:val="22"/>
          <w:szCs w:val="22"/>
        </w:rPr>
        <w:t xml:space="preserve"> </w:t>
      </w:r>
      <w:r w:rsidRPr="00EB6007">
        <w:rPr>
          <w:rFonts w:ascii="Calibri" w:hAnsi="Calibri" w:cs="Calibri"/>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1F89A9" w14:textId="77777777" w:rsidR="008E3304" w:rsidRDefault="008E3304" w:rsidP="008E3304">
      <w:pPr>
        <w:pStyle w:val="Akapitzlist"/>
        <w:rPr>
          <w:rFonts w:ascii="Calibri" w:hAnsi="Calibri" w:cs="Calibri"/>
          <w:sz w:val="22"/>
          <w:szCs w:val="22"/>
        </w:rPr>
      </w:pPr>
    </w:p>
    <w:p w14:paraId="76F0C653" w14:textId="77777777" w:rsidR="008E3304" w:rsidRPr="006835DB" w:rsidRDefault="008E3304" w:rsidP="008E3304">
      <w:pPr>
        <w:pStyle w:val="Akapitzlist"/>
        <w:numPr>
          <w:ilvl w:val="0"/>
          <w:numId w:val="39"/>
        </w:numPr>
        <w:tabs>
          <w:tab w:val="left" w:pos="426"/>
        </w:tabs>
        <w:ind w:left="426" w:hanging="426"/>
        <w:jc w:val="both"/>
        <w:rPr>
          <w:rFonts w:ascii="Calibri" w:hAnsi="Calibri" w:cs="Calibri"/>
          <w:sz w:val="22"/>
          <w:szCs w:val="22"/>
        </w:rPr>
      </w:pPr>
      <w:r w:rsidRPr="006835DB">
        <w:rPr>
          <w:rFonts w:ascii="Calibri" w:hAnsi="Calibri" w:cs="Calibri"/>
          <w:sz w:val="22"/>
          <w:szCs w:val="22"/>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F54542" w14:textId="77777777" w:rsidR="008E3304" w:rsidRPr="006835DB" w:rsidRDefault="008E3304" w:rsidP="008E3304">
      <w:pPr>
        <w:pStyle w:val="Akapitzlist"/>
        <w:rPr>
          <w:rFonts w:ascii="Calibri" w:hAnsi="Calibri" w:cs="Calibri"/>
          <w:sz w:val="22"/>
          <w:szCs w:val="22"/>
        </w:rPr>
      </w:pPr>
    </w:p>
    <w:p w14:paraId="156EA60F" w14:textId="0C401E29" w:rsidR="008E3304" w:rsidRPr="004C708A" w:rsidRDefault="008E3304" w:rsidP="008E3304">
      <w:pPr>
        <w:pStyle w:val="Akapitzlist"/>
        <w:numPr>
          <w:ilvl w:val="0"/>
          <w:numId w:val="39"/>
        </w:numPr>
        <w:tabs>
          <w:tab w:val="left" w:pos="426"/>
        </w:tabs>
        <w:ind w:left="426" w:hanging="426"/>
        <w:jc w:val="both"/>
        <w:rPr>
          <w:rFonts w:ascii="Calibri" w:hAnsi="Calibri" w:cs="Calibri"/>
          <w:sz w:val="22"/>
          <w:szCs w:val="22"/>
        </w:rPr>
      </w:pPr>
      <w:r w:rsidRPr="006835DB">
        <w:rPr>
          <w:rFonts w:ascii="Calibri" w:hAnsi="Calibri" w:cs="Calibri"/>
          <w:sz w:val="22"/>
          <w:szCs w:val="22"/>
        </w:rPr>
        <w:lastRenderedPageBreak/>
        <w:t>Jeżeli zmiana albo rezygnacja z podwykonawcy dotyczy podmiotu, na którego zasoby Wykonawca powoływał się, na zasadach określonych w art. 118 ust. 1 ustawy</w:t>
      </w:r>
      <w:r w:rsidR="00FD76EE">
        <w:rPr>
          <w:rFonts w:ascii="Calibri" w:hAnsi="Calibri" w:cs="Calibri"/>
          <w:sz w:val="22"/>
          <w:szCs w:val="22"/>
        </w:rPr>
        <w:t xml:space="preserve"> PZP</w:t>
      </w:r>
      <w:r w:rsidRPr="006835DB">
        <w:rPr>
          <w:rFonts w:ascii="Calibri" w:hAnsi="Calibri" w:cs="Calibr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Calibri" w:hAnsi="Calibri" w:cs="Calibri"/>
          <w:sz w:val="22"/>
          <w:szCs w:val="22"/>
        </w:rPr>
        <w:t xml:space="preserve"> </w:t>
      </w:r>
    </w:p>
    <w:p w14:paraId="50E53FF3" w14:textId="77777777" w:rsidR="008E3304" w:rsidRDefault="008E3304" w:rsidP="008E3304">
      <w:pPr>
        <w:pStyle w:val="Akapitzlist"/>
        <w:rPr>
          <w:rFonts w:ascii="Calibri" w:hAnsi="Calibri" w:cs="Calibri"/>
          <w:sz w:val="22"/>
          <w:szCs w:val="22"/>
        </w:rPr>
      </w:pPr>
    </w:p>
    <w:p w14:paraId="05D33774" w14:textId="77777777" w:rsidR="008E3304" w:rsidRPr="00924C15" w:rsidRDefault="008E3304" w:rsidP="008E3304">
      <w:pPr>
        <w:pStyle w:val="Akapitzlist"/>
        <w:numPr>
          <w:ilvl w:val="0"/>
          <w:numId w:val="39"/>
        </w:numPr>
        <w:tabs>
          <w:tab w:val="left" w:pos="426"/>
        </w:tabs>
        <w:ind w:left="426" w:hanging="426"/>
        <w:jc w:val="both"/>
        <w:rPr>
          <w:rFonts w:ascii="Calibri" w:hAnsi="Calibri" w:cs="Calibri"/>
          <w:sz w:val="22"/>
          <w:szCs w:val="22"/>
        </w:rPr>
      </w:pPr>
      <w:r w:rsidRPr="00924C15">
        <w:rPr>
          <w:rFonts w:ascii="Calibri" w:hAnsi="Calibri" w:cs="Calibri"/>
          <w:sz w:val="22"/>
          <w:szCs w:val="22"/>
        </w:rPr>
        <w:t>Powierzenie wykonania części zamówienia podwykonawcom nie zwalnia Wykonawcy z odpowiedzialności za należyte wykonanie tego zamówienia.</w:t>
      </w:r>
    </w:p>
    <w:p w14:paraId="7200E2CA" w14:textId="0E7B5B1A" w:rsidR="00C53429" w:rsidRPr="008F5BB1" w:rsidRDefault="00C53429" w:rsidP="00507685">
      <w:pPr>
        <w:tabs>
          <w:tab w:val="left" w:pos="1701"/>
        </w:tabs>
        <w:ind w:right="28"/>
        <w:jc w:val="both"/>
        <w:rPr>
          <w:rFonts w:asciiTheme="minorHAnsi" w:hAnsiTheme="minorHAnsi" w:cs="Arial"/>
          <w:b/>
          <w:sz w:val="22"/>
          <w:szCs w:val="22"/>
        </w:rPr>
      </w:pPr>
    </w:p>
    <w:p w14:paraId="2D629E08" w14:textId="77777777" w:rsidR="00B002CB" w:rsidRPr="008F5BB1" w:rsidRDefault="00B002CB" w:rsidP="00507685">
      <w:pPr>
        <w:tabs>
          <w:tab w:val="left" w:pos="1701"/>
        </w:tabs>
        <w:ind w:right="28"/>
        <w:jc w:val="both"/>
        <w:rPr>
          <w:rFonts w:asciiTheme="minorHAnsi" w:hAnsiTheme="minorHAnsi" w:cs="Arial"/>
          <w:b/>
          <w:sz w:val="22"/>
          <w:szCs w:val="22"/>
        </w:rPr>
      </w:pPr>
    </w:p>
    <w:p w14:paraId="27095C71" w14:textId="77777777" w:rsidR="0032298D" w:rsidRPr="008F5BB1" w:rsidRDefault="004235F5" w:rsidP="005A48F1">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XIX</w:t>
      </w:r>
    </w:p>
    <w:p w14:paraId="0F21D81D" w14:textId="2A24C758" w:rsidR="005A48F1" w:rsidRPr="008F5BB1" w:rsidRDefault="00E37293" w:rsidP="004543FF">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PODSTAWY</w:t>
      </w:r>
      <w:r w:rsidR="0000076D" w:rsidRPr="008F5BB1">
        <w:rPr>
          <w:rFonts w:asciiTheme="minorHAnsi" w:hAnsiTheme="minorHAnsi" w:cs="Arial"/>
          <w:b/>
          <w:sz w:val="22"/>
          <w:szCs w:val="22"/>
        </w:rPr>
        <w:t xml:space="preserve"> (PRZESŁANKI)</w:t>
      </w:r>
      <w:r w:rsidRPr="008F5BB1">
        <w:rPr>
          <w:rFonts w:asciiTheme="minorHAnsi" w:hAnsiTheme="minorHAnsi" w:cs="Arial"/>
          <w:b/>
          <w:sz w:val="22"/>
          <w:szCs w:val="22"/>
        </w:rPr>
        <w:t xml:space="preserve"> WYKLUCZENIA Z POST</w:t>
      </w:r>
      <w:r w:rsidR="0073736B" w:rsidRPr="008F5BB1">
        <w:rPr>
          <w:rFonts w:asciiTheme="minorHAnsi" w:hAnsiTheme="minorHAnsi" w:cs="Arial"/>
          <w:b/>
          <w:sz w:val="22"/>
          <w:szCs w:val="22"/>
        </w:rPr>
        <w:t>ĘPOWANIA</w:t>
      </w:r>
      <w:r w:rsidR="004543FF" w:rsidRPr="008F5BB1">
        <w:rPr>
          <w:rFonts w:asciiTheme="minorHAnsi" w:hAnsiTheme="minorHAnsi" w:cs="Arial"/>
          <w:b/>
          <w:sz w:val="22"/>
          <w:szCs w:val="22"/>
        </w:rPr>
        <w:t xml:space="preserve">, </w:t>
      </w:r>
      <w:r w:rsidRPr="008F5BB1">
        <w:rPr>
          <w:rFonts w:asciiTheme="minorHAnsi" w:hAnsiTheme="minorHAnsi" w:cs="Arial"/>
          <w:b/>
          <w:sz w:val="22"/>
          <w:szCs w:val="22"/>
        </w:rPr>
        <w:t>WAR</w:t>
      </w:r>
      <w:r w:rsidR="0073736B" w:rsidRPr="008F5BB1">
        <w:rPr>
          <w:rFonts w:asciiTheme="minorHAnsi" w:hAnsiTheme="minorHAnsi" w:cs="Arial"/>
          <w:b/>
          <w:sz w:val="22"/>
          <w:szCs w:val="22"/>
        </w:rPr>
        <w:t>UNKI UDZIAŁU W POSTĘPOWANIU</w:t>
      </w:r>
    </w:p>
    <w:p w14:paraId="206C8AE8" w14:textId="77777777" w:rsidR="00E37293" w:rsidRPr="008F5BB1" w:rsidRDefault="00E37293" w:rsidP="005A48F1">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 xml:space="preserve">WYKAZ </w:t>
      </w:r>
      <w:r w:rsidR="005A48F1" w:rsidRPr="008F5BB1">
        <w:rPr>
          <w:rFonts w:asciiTheme="minorHAnsi" w:hAnsiTheme="minorHAnsi" w:cs="Arial"/>
          <w:b/>
          <w:sz w:val="22"/>
          <w:szCs w:val="22"/>
        </w:rPr>
        <w:t>PODMIOTOWYCH ŚRODKÓW DOWODOWYCH</w:t>
      </w:r>
    </w:p>
    <w:p w14:paraId="7F19ACDC" w14:textId="77777777" w:rsidR="005A48F1" w:rsidRPr="008F5BB1" w:rsidRDefault="005A48F1" w:rsidP="00E37293">
      <w:pPr>
        <w:tabs>
          <w:tab w:val="left" w:pos="1701"/>
        </w:tabs>
        <w:ind w:left="1701" w:hanging="1701"/>
        <w:jc w:val="both"/>
        <w:rPr>
          <w:rFonts w:asciiTheme="minorHAnsi" w:hAnsiTheme="minorHAnsi" w:cs="Arial"/>
          <w:b/>
          <w:sz w:val="22"/>
          <w:szCs w:val="22"/>
        </w:rPr>
      </w:pPr>
    </w:p>
    <w:p w14:paraId="7A6BDA27" w14:textId="77777777" w:rsidR="008E3304" w:rsidRPr="00476F1A" w:rsidRDefault="008E3304" w:rsidP="008E3304">
      <w:pPr>
        <w:pStyle w:val="Akapitzlist"/>
        <w:numPr>
          <w:ilvl w:val="0"/>
          <w:numId w:val="37"/>
        </w:numPr>
        <w:ind w:left="357" w:hanging="357"/>
        <w:jc w:val="both"/>
        <w:rPr>
          <w:rFonts w:ascii="Calibri" w:hAnsi="Calibri" w:cs="Calibri"/>
          <w:b/>
          <w:sz w:val="22"/>
          <w:szCs w:val="22"/>
        </w:rPr>
      </w:pPr>
      <w:r w:rsidRPr="00476F1A">
        <w:rPr>
          <w:rFonts w:ascii="Calibri" w:hAnsi="Calibri" w:cs="Calibri"/>
          <w:b/>
          <w:sz w:val="22"/>
          <w:szCs w:val="22"/>
        </w:rPr>
        <w:t>O udzielenie zamówienia mogą się ubiegać Wykonawcy, którzy:</w:t>
      </w:r>
    </w:p>
    <w:p w14:paraId="169CFD30" w14:textId="77777777" w:rsidR="008E3304" w:rsidRPr="00476F1A" w:rsidRDefault="008E3304" w:rsidP="005F261D">
      <w:pPr>
        <w:pStyle w:val="Akapitzlist"/>
        <w:numPr>
          <w:ilvl w:val="0"/>
          <w:numId w:val="38"/>
        </w:numPr>
        <w:ind w:left="709" w:hanging="283"/>
        <w:jc w:val="both"/>
        <w:rPr>
          <w:rFonts w:ascii="Calibri" w:hAnsi="Calibri" w:cs="Calibri"/>
          <w:sz w:val="22"/>
          <w:szCs w:val="22"/>
        </w:rPr>
      </w:pPr>
      <w:r w:rsidRPr="00476F1A">
        <w:rPr>
          <w:rFonts w:ascii="Calibri" w:hAnsi="Calibri" w:cs="Calibri"/>
          <w:sz w:val="22"/>
          <w:szCs w:val="22"/>
        </w:rPr>
        <w:t>nie podlegają wykluczeniu;</w:t>
      </w:r>
    </w:p>
    <w:p w14:paraId="1FA9C706" w14:textId="77777777" w:rsidR="008E3304" w:rsidRPr="00476F1A" w:rsidRDefault="008E3304" w:rsidP="008E3304">
      <w:pPr>
        <w:pStyle w:val="Akapitzlist"/>
        <w:numPr>
          <w:ilvl w:val="0"/>
          <w:numId w:val="38"/>
        </w:numPr>
        <w:ind w:left="709" w:hanging="283"/>
        <w:jc w:val="both"/>
        <w:rPr>
          <w:rFonts w:ascii="Calibri" w:hAnsi="Calibri" w:cs="Calibri"/>
          <w:sz w:val="22"/>
          <w:szCs w:val="22"/>
        </w:rPr>
      </w:pPr>
      <w:r w:rsidRPr="00476F1A">
        <w:rPr>
          <w:rFonts w:ascii="Calibri" w:hAnsi="Calibri" w:cs="Calibri"/>
          <w:sz w:val="22"/>
          <w:szCs w:val="22"/>
        </w:rPr>
        <w:t>spełniają warunki udziału w postępowaniu, określone przez Zamawiającego w ogłoszeniu o zamówieniu oraz w ust. 3 niniejszego rozdziału SWZ.</w:t>
      </w:r>
    </w:p>
    <w:p w14:paraId="4F44E794" w14:textId="77777777" w:rsidR="008E3304" w:rsidRDefault="008E3304" w:rsidP="008E3304">
      <w:pPr>
        <w:jc w:val="both"/>
        <w:rPr>
          <w:rFonts w:ascii="Calibri" w:hAnsi="Calibri" w:cs="Calibri"/>
          <w:sz w:val="22"/>
          <w:szCs w:val="22"/>
        </w:rPr>
      </w:pPr>
    </w:p>
    <w:p w14:paraId="2174EDA9" w14:textId="77777777" w:rsidR="008E3304" w:rsidRPr="00476F1A" w:rsidRDefault="008E3304" w:rsidP="008E3304">
      <w:pPr>
        <w:pStyle w:val="Akapitzlist"/>
        <w:numPr>
          <w:ilvl w:val="0"/>
          <w:numId w:val="37"/>
        </w:numPr>
        <w:spacing w:line="360" w:lineRule="auto"/>
        <w:ind w:left="426" w:hanging="426"/>
        <w:jc w:val="both"/>
        <w:rPr>
          <w:rFonts w:ascii="Calibri" w:hAnsi="Calibri" w:cs="Calibri"/>
          <w:b/>
          <w:sz w:val="22"/>
          <w:szCs w:val="22"/>
        </w:rPr>
      </w:pPr>
      <w:r w:rsidRPr="00476F1A">
        <w:rPr>
          <w:rFonts w:ascii="Calibri" w:hAnsi="Calibri" w:cs="Calibri"/>
          <w:b/>
          <w:sz w:val="22"/>
          <w:szCs w:val="22"/>
        </w:rPr>
        <w:t>Podstawy wykluczenia:</w:t>
      </w:r>
    </w:p>
    <w:p w14:paraId="1DCE3E85" w14:textId="77777777" w:rsidR="008E3304" w:rsidRPr="00476F1A" w:rsidRDefault="008E3304" w:rsidP="008E3304">
      <w:pPr>
        <w:pStyle w:val="Akapitzlist"/>
        <w:numPr>
          <w:ilvl w:val="1"/>
          <w:numId w:val="37"/>
        </w:numPr>
        <w:ind w:left="1134" w:hanging="708"/>
        <w:jc w:val="both"/>
        <w:rPr>
          <w:rFonts w:ascii="Calibri" w:hAnsi="Calibri" w:cs="Calibri"/>
          <w:b/>
          <w:sz w:val="22"/>
          <w:szCs w:val="22"/>
        </w:rPr>
      </w:pPr>
      <w:r w:rsidRPr="00476F1A">
        <w:rPr>
          <w:rFonts w:ascii="Calibri" w:hAnsi="Calibri" w:cs="Calibri"/>
          <w:b/>
          <w:sz w:val="22"/>
          <w:szCs w:val="22"/>
        </w:rPr>
        <w:t xml:space="preserve">Zamawiający wykluczy z postępowania Wykonawcę w przypadkach, o których mowa w art. 108 ust. 1 pkt 1-6 </w:t>
      </w:r>
      <w:r>
        <w:rPr>
          <w:rFonts w:ascii="Calibri" w:hAnsi="Calibri" w:cs="Calibri"/>
          <w:b/>
          <w:sz w:val="22"/>
          <w:szCs w:val="22"/>
        </w:rPr>
        <w:t>u</w:t>
      </w:r>
      <w:r w:rsidRPr="00476F1A">
        <w:rPr>
          <w:rFonts w:ascii="Calibri" w:hAnsi="Calibri" w:cs="Calibri"/>
          <w:b/>
          <w:sz w:val="22"/>
          <w:szCs w:val="22"/>
        </w:rPr>
        <w:t>stawy</w:t>
      </w:r>
      <w:r>
        <w:rPr>
          <w:rFonts w:ascii="Calibri" w:hAnsi="Calibri" w:cs="Calibri"/>
          <w:b/>
          <w:sz w:val="22"/>
          <w:szCs w:val="22"/>
        </w:rPr>
        <w:t xml:space="preserve"> PZP</w:t>
      </w:r>
      <w:r w:rsidRPr="00476F1A">
        <w:rPr>
          <w:rFonts w:ascii="Calibri" w:hAnsi="Calibri" w:cs="Calibri"/>
          <w:b/>
          <w:sz w:val="22"/>
          <w:szCs w:val="22"/>
        </w:rPr>
        <w:t xml:space="preserve"> (obligatoryjne przesłanki wykluczenia):</w:t>
      </w:r>
    </w:p>
    <w:p w14:paraId="0C412ACB" w14:textId="77777777" w:rsidR="008E3304" w:rsidRPr="00476F1A" w:rsidRDefault="008E3304" w:rsidP="008E3304">
      <w:pPr>
        <w:ind w:left="426"/>
        <w:jc w:val="both"/>
        <w:rPr>
          <w:rFonts w:ascii="Calibri" w:hAnsi="Calibri" w:cs="Calibri"/>
          <w:b/>
          <w:sz w:val="22"/>
          <w:szCs w:val="22"/>
        </w:rPr>
      </w:pPr>
    </w:p>
    <w:p w14:paraId="3B13633F" w14:textId="77777777" w:rsidR="008E3304" w:rsidRPr="00476F1A" w:rsidRDefault="008E3304" w:rsidP="008E3304">
      <w:pPr>
        <w:ind w:left="1276" w:hanging="709"/>
        <w:jc w:val="both"/>
        <w:rPr>
          <w:rFonts w:ascii="Calibri" w:hAnsi="Calibri" w:cs="Calibri"/>
          <w:sz w:val="22"/>
          <w:szCs w:val="22"/>
        </w:rPr>
      </w:pPr>
      <w:r w:rsidRPr="00476F1A">
        <w:rPr>
          <w:rFonts w:ascii="Calibri" w:hAnsi="Calibri" w:cs="Calibri"/>
          <w:sz w:val="22"/>
          <w:szCs w:val="22"/>
        </w:rPr>
        <w:t>1) będącego osobą fizyczną, którego prawomocnie skazano za przestępstwo:</w:t>
      </w:r>
    </w:p>
    <w:p w14:paraId="71D335E2" w14:textId="77777777" w:rsidR="008E3304" w:rsidRPr="00476F1A" w:rsidRDefault="008E3304" w:rsidP="008E3304">
      <w:pPr>
        <w:ind w:left="1134" w:hanging="142"/>
        <w:jc w:val="both"/>
        <w:rPr>
          <w:rFonts w:ascii="Calibri" w:hAnsi="Calibri" w:cs="Calibri"/>
          <w:sz w:val="22"/>
          <w:szCs w:val="22"/>
        </w:rPr>
      </w:pPr>
      <w:r w:rsidRPr="00476F1A">
        <w:rPr>
          <w:rFonts w:ascii="Calibri" w:hAnsi="Calibri" w:cs="Calibri"/>
          <w:sz w:val="22"/>
          <w:szCs w:val="22"/>
        </w:rPr>
        <w:t xml:space="preserve">a) udziału w zorganizowanej grupie przestępczej albo związku mającym na celu popełnienie </w:t>
      </w:r>
      <w:r>
        <w:rPr>
          <w:rFonts w:ascii="Calibri" w:hAnsi="Calibri" w:cs="Calibri"/>
          <w:sz w:val="22"/>
          <w:szCs w:val="22"/>
        </w:rPr>
        <w:t xml:space="preserve">  </w:t>
      </w:r>
      <w:r w:rsidRPr="00476F1A">
        <w:rPr>
          <w:rFonts w:ascii="Calibri" w:hAnsi="Calibri" w:cs="Calibri"/>
          <w:sz w:val="22"/>
          <w:szCs w:val="22"/>
        </w:rPr>
        <w:t>przestępstwa lub przestępstwa skarbowego, o którym mowa w art. 258 Kodeksu karnego</w:t>
      </w:r>
      <w:r>
        <w:rPr>
          <w:rFonts w:ascii="Calibri" w:hAnsi="Calibri" w:cs="Calibri"/>
          <w:sz w:val="22"/>
          <w:szCs w:val="22"/>
        </w:rPr>
        <w:t xml:space="preserve"> (</w:t>
      </w:r>
      <w:proofErr w:type="spellStart"/>
      <w:r w:rsidRPr="00E8143B">
        <w:rPr>
          <w:rFonts w:ascii="Calibri" w:hAnsi="Calibri" w:cs="Calibri"/>
          <w:sz w:val="22"/>
          <w:szCs w:val="22"/>
        </w:rPr>
        <w:t>t.j</w:t>
      </w:r>
      <w:proofErr w:type="spellEnd"/>
      <w:r w:rsidRPr="00E8143B">
        <w:rPr>
          <w:rFonts w:ascii="Calibri" w:hAnsi="Calibri" w:cs="Calibri"/>
          <w:sz w:val="22"/>
          <w:szCs w:val="22"/>
        </w:rPr>
        <w:t>.</w:t>
      </w:r>
      <w:r>
        <w:rPr>
          <w:rFonts w:ascii="Calibri" w:hAnsi="Calibri" w:cs="Calibri"/>
          <w:sz w:val="22"/>
          <w:szCs w:val="22"/>
        </w:rPr>
        <w:t xml:space="preserve"> Dz. U. z 2024, poz.17)</w:t>
      </w:r>
      <w:r w:rsidRPr="00476F1A">
        <w:rPr>
          <w:rFonts w:ascii="Calibri" w:hAnsi="Calibri" w:cs="Calibri"/>
          <w:sz w:val="22"/>
          <w:szCs w:val="22"/>
        </w:rPr>
        <w:t>,</w:t>
      </w:r>
    </w:p>
    <w:p w14:paraId="4EC722AD" w14:textId="77777777" w:rsidR="008E3304" w:rsidRPr="00476F1A" w:rsidRDefault="008E3304" w:rsidP="008E3304">
      <w:pPr>
        <w:ind w:left="1134" w:hanging="142"/>
        <w:jc w:val="both"/>
        <w:rPr>
          <w:rFonts w:ascii="Calibri" w:hAnsi="Calibri" w:cs="Calibri"/>
          <w:sz w:val="22"/>
          <w:szCs w:val="22"/>
        </w:rPr>
      </w:pPr>
      <w:r w:rsidRPr="00476F1A">
        <w:rPr>
          <w:rFonts w:ascii="Calibri" w:hAnsi="Calibri" w:cs="Calibri"/>
          <w:sz w:val="22"/>
          <w:szCs w:val="22"/>
        </w:rPr>
        <w:t>b) handlu ludźmi, o którym mowa w art. 189a Kodeksu karnego</w:t>
      </w:r>
      <w:r>
        <w:rPr>
          <w:rFonts w:ascii="Calibri" w:hAnsi="Calibri" w:cs="Calibri"/>
          <w:sz w:val="22"/>
          <w:szCs w:val="22"/>
        </w:rPr>
        <w:t xml:space="preserve">, </w:t>
      </w:r>
    </w:p>
    <w:p w14:paraId="488A1F30" w14:textId="77777777" w:rsidR="008E3304" w:rsidRPr="00476F1A" w:rsidRDefault="008E3304" w:rsidP="008E3304">
      <w:pPr>
        <w:ind w:left="1276" w:hanging="284"/>
        <w:jc w:val="both"/>
        <w:rPr>
          <w:rFonts w:ascii="Calibri" w:hAnsi="Calibri" w:cs="Calibri"/>
          <w:sz w:val="22"/>
          <w:szCs w:val="22"/>
        </w:rPr>
      </w:pPr>
      <w:r w:rsidRPr="00476F1A">
        <w:rPr>
          <w:rFonts w:ascii="Calibri" w:hAnsi="Calibri" w:cs="Calibri"/>
          <w:sz w:val="22"/>
          <w:szCs w:val="22"/>
        </w:rPr>
        <w:t xml:space="preserve">c) </w:t>
      </w:r>
      <w:r w:rsidRPr="002879A6">
        <w:rPr>
          <w:rStyle w:val="markedcontent"/>
          <w:rFonts w:ascii="Calibri" w:hAnsi="Calibri" w:cs="Calibri"/>
          <w:sz w:val="22"/>
          <w:szCs w:val="22"/>
        </w:rPr>
        <w:t xml:space="preserve">o którym mowa w art. 228–230a, art. 250a Kodeksu karnego, w art. 46–48 </w:t>
      </w:r>
      <w:r>
        <w:rPr>
          <w:rStyle w:val="markedcontent"/>
          <w:rFonts w:ascii="Calibri" w:hAnsi="Calibri" w:cs="Calibri"/>
          <w:sz w:val="22"/>
          <w:szCs w:val="22"/>
        </w:rPr>
        <w:t>U</w:t>
      </w:r>
      <w:r w:rsidRPr="002879A6">
        <w:rPr>
          <w:rStyle w:val="markedcontent"/>
          <w:rFonts w:ascii="Calibri" w:hAnsi="Calibri" w:cs="Calibri"/>
          <w:sz w:val="22"/>
          <w:szCs w:val="22"/>
        </w:rPr>
        <w:t>stawy z dnia 25 czerwca 2010 r.</w:t>
      </w:r>
      <w:r w:rsidRPr="002879A6">
        <w:rPr>
          <w:rFonts w:ascii="Calibri" w:hAnsi="Calibri" w:cs="Calibri"/>
          <w:sz w:val="22"/>
          <w:szCs w:val="22"/>
        </w:rPr>
        <w:t xml:space="preserve"> </w:t>
      </w:r>
      <w:r w:rsidRPr="002879A6">
        <w:rPr>
          <w:rStyle w:val="markedcontent"/>
          <w:rFonts w:ascii="Calibri" w:hAnsi="Calibri" w:cs="Calibri"/>
          <w:sz w:val="22"/>
          <w:szCs w:val="22"/>
        </w:rPr>
        <w:t>o sporcie (</w:t>
      </w:r>
      <w:proofErr w:type="spellStart"/>
      <w:r>
        <w:rPr>
          <w:rStyle w:val="markedcontent"/>
          <w:rFonts w:ascii="Calibri" w:hAnsi="Calibri" w:cs="Calibri"/>
          <w:sz w:val="22"/>
          <w:szCs w:val="22"/>
        </w:rPr>
        <w:t>t.j</w:t>
      </w:r>
      <w:proofErr w:type="spellEnd"/>
      <w:r>
        <w:rPr>
          <w:rStyle w:val="markedcontent"/>
          <w:rFonts w:ascii="Calibri" w:hAnsi="Calibri" w:cs="Calibri"/>
          <w:sz w:val="22"/>
          <w:szCs w:val="22"/>
        </w:rPr>
        <w:t>. Dz. U. z 2023 r., poz. 2048</w:t>
      </w:r>
      <w:r w:rsidRPr="002879A6">
        <w:rPr>
          <w:rStyle w:val="markedcontent"/>
          <w:rFonts w:ascii="Calibri" w:hAnsi="Calibri" w:cs="Calibri"/>
          <w:sz w:val="22"/>
          <w:szCs w:val="22"/>
        </w:rPr>
        <w:t xml:space="preserve">) lub w art. 54 ust. 1–4 </w:t>
      </w:r>
      <w:r>
        <w:rPr>
          <w:rStyle w:val="markedcontent"/>
          <w:rFonts w:ascii="Calibri" w:hAnsi="Calibri" w:cs="Calibri"/>
          <w:sz w:val="22"/>
          <w:szCs w:val="22"/>
        </w:rPr>
        <w:t>U</w:t>
      </w:r>
      <w:r w:rsidRPr="002879A6">
        <w:rPr>
          <w:rStyle w:val="markedcontent"/>
          <w:rFonts w:ascii="Calibri" w:hAnsi="Calibri" w:cs="Calibri"/>
          <w:sz w:val="22"/>
          <w:szCs w:val="22"/>
        </w:rPr>
        <w:t>stawy z dnia 12 maja</w:t>
      </w:r>
      <w:r w:rsidRPr="002879A6">
        <w:rPr>
          <w:rFonts w:ascii="Calibri" w:hAnsi="Calibri" w:cs="Calibri"/>
          <w:sz w:val="22"/>
          <w:szCs w:val="22"/>
        </w:rPr>
        <w:t xml:space="preserve"> </w:t>
      </w:r>
      <w:r w:rsidRPr="002879A6">
        <w:rPr>
          <w:rStyle w:val="markedcontent"/>
          <w:rFonts w:ascii="Calibri" w:hAnsi="Calibri" w:cs="Calibri"/>
          <w:sz w:val="22"/>
          <w:szCs w:val="22"/>
        </w:rPr>
        <w:t>2011r. o refundacji leków, środków spożywczych specjalnego przeznaczenia żywieniowego oraz wyrobów</w:t>
      </w:r>
      <w:r w:rsidRPr="002879A6">
        <w:rPr>
          <w:rFonts w:ascii="Calibri" w:hAnsi="Calibri" w:cs="Calibri"/>
          <w:sz w:val="22"/>
          <w:szCs w:val="22"/>
        </w:rPr>
        <w:t xml:space="preserve"> </w:t>
      </w:r>
      <w:r w:rsidRPr="002879A6">
        <w:rPr>
          <w:rStyle w:val="markedcontent"/>
          <w:rFonts w:ascii="Calibri" w:hAnsi="Calibri" w:cs="Calibri"/>
          <w:sz w:val="22"/>
          <w:szCs w:val="22"/>
        </w:rPr>
        <w:t>medycznych (</w:t>
      </w:r>
      <w:proofErr w:type="spellStart"/>
      <w:r>
        <w:rPr>
          <w:rStyle w:val="markedcontent"/>
          <w:rFonts w:ascii="Calibri" w:hAnsi="Calibri" w:cs="Calibri"/>
          <w:sz w:val="22"/>
          <w:szCs w:val="22"/>
        </w:rPr>
        <w:t>t.j</w:t>
      </w:r>
      <w:proofErr w:type="spellEnd"/>
      <w:r>
        <w:rPr>
          <w:rStyle w:val="markedcontent"/>
          <w:rFonts w:ascii="Calibri" w:hAnsi="Calibri" w:cs="Calibri"/>
          <w:sz w:val="22"/>
          <w:szCs w:val="22"/>
        </w:rPr>
        <w:t>. Dz. U. z 2024r., poz. 930 ze zm.</w:t>
      </w:r>
      <w:r w:rsidRPr="002879A6">
        <w:rPr>
          <w:rStyle w:val="markedcontent"/>
          <w:rFonts w:ascii="Calibri" w:hAnsi="Calibri" w:cs="Calibri"/>
          <w:sz w:val="22"/>
          <w:szCs w:val="22"/>
        </w:rPr>
        <w:t>)</w:t>
      </w:r>
      <w:r w:rsidRPr="002879A6">
        <w:rPr>
          <w:rFonts w:ascii="Calibri" w:hAnsi="Calibri" w:cs="Calibri"/>
          <w:sz w:val="22"/>
          <w:szCs w:val="22"/>
        </w:rPr>
        <w:t>,</w:t>
      </w:r>
    </w:p>
    <w:p w14:paraId="75DB5431" w14:textId="77777777" w:rsidR="008E3304" w:rsidRPr="00476F1A" w:rsidRDefault="008E3304" w:rsidP="008E3304">
      <w:pPr>
        <w:ind w:left="1276" w:hanging="284"/>
        <w:jc w:val="both"/>
        <w:rPr>
          <w:rFonts w:ascii="Calibri" w:hAnsi="Calibri" w:cs="Calibri"/>
          <w:sz w:val="22"/>
          <w:szCs w:val="22"/>
        </w:rPr>
      </w:pPr>
      <w:r w:rsidRPr="00476F1A">
        <w:rPr>
          <w:rFonts w:ascii="Calibri" w:hAnsi="Calibri" w:cs="Calibr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A39E13F" w14:textId="77777777" w:rsidR="008E3304" w:rsidRPr="00476F1A" w:rsidRDefault="008E3304" w:rsidP="008E3304">
      <w:pPr>
        <w:ind w:left="1276" w:hanging="284"/>
        <w:jc w:val="both"/>
        <w:rPr>
          <w:rFonts w:ascii="Calibri" w:hAnsi="Calibri" w:cs="Calibri"/>
          <w:sz w:val="22"/>
          <w:szCs w:val="22"/>
        </w:rPr>
      </w:pPr>
      <w:r w:rsidRPr="00476F1A">
        <w:rPr>
          <w:rFonts w:ascii="Calibri" w:hAnsi="Calibri" w:cs="Calibri"/>
          <w:sz w:val="22"/>
          <w:szCs w:val="22"/>
        </w:rPr>
        <w:t>e) o charakterze terrorystycznym, o którym mowa w art. 115 § 20 Kodeksu karnego, lub mające na celu popełnienie tego przestępstwa,</w:t>
      </w:r>
    </w:p>
    <w:p w14:paraId="19831B0F" w14:textId="77777777" w:rsidR="008E3304" w:rsidRPr="00476F1A" w:rsidRDefault="008E3304" w:rsidP="008E3304">
      <w:pPr>
        <w:ind w:left="1276" w:hanging="284"/>
        <w:jc w:val="both"/>
        <w:rPr>
          <w:rFonts w:ascii="Calibri" w:hAnsi="Calibri" w:cs="Calibri"/>
          <w:sz w:val="22"/>
          <w:szCs w:val="22"/>
        </w:rPr>
      </w:pPr>
      <w:r w:rsidRPr="00476F1A">
        <w:rPr>
          <w:rFonts w:ascii="Calibri" w:hAnsi="Calibri" w:cs="Calibri"/>
          <w:sz w:val="22"/>
          <w:szCs w:val="22"/>
        </w:rPr>
        <w:t xml:space="preserve">f) </w:t>
      </w:r>
      <w:r w:rsidRPr="00476F1A">
        <w:rPr>
          <w:rFonts w:ascii="Calibri" w:hAnsi="Calibri" w:cs="Calibri"/>
          <w:bCs/>
          <w:sz w:val="22"/>
          <w:szCs w:val="22"/>
        </w:rPr>
        <w:t>powierzenia wykonywania pracy małoletniemu cudzoziemcowi</w:t>
      </w:r>
      <w:r w:rsidRPr="00476F1A">
        <w:rPr>
          <w:rFonts w:ascii="Calibri" w:hAnsi="Calibri" w:cs="Calibri"/>
          <w:sz w:val="22"/>
          <w:szCs w:val="22"/>
        </w:rPr>
        <w:t xml:space="preserve">, o którym mowa w art. 9 ust. 2 </w:t>
      </w:r>
      <w:r>
        <w:rPr>
          <w:rFonts w:ascii="Calibri" w:hAnsi="Calibri" w:cs="Calibri"/>
          <w:sz w:val="22"/>
          <w:szCs w:val="22"/>
        </w:rPr>
        <w:t>U</w:t>
      </w:r>
      <w:r w:rsidRPr="00476F1A">
        <w:rPr>
          <w:rFonts w:ascii="Calibri" w:hAnsi="Calibri" w:cs="Calibri"/>
          <w:sz w:val="22"/>
          <w:szCs w:val="22"/>
        </w:rPr>
        <w:t>stawy z dnia 15 czerwca 2012r. o skutkach powierzania wykonywania pracy cudzoziemcom przebywającym wbrew przepisom na terytorium Rzeczypospolitej Polskiej (</w:t>
      </w:r>
      <w:proofErr w:type="spellStart"/>
      <w:r>
        <w:rPr>
          <w:rFonts w:ascii="Calibri" w:hAnsi="Calibri" w:cs="Calibri"/>
          <w:sz w:val="22"/>
          <w:szCs w:val="22"/>
        </w:rPr>
        <w:t>t.j</w:t>
      </w:r>
      <w:proofErr w:type="spellEnd"/>
      <w:r>
        <w:rPr>
          <w:rFonts w:ascii="Calibri" w:hAnsi="Calibri" w:cs="Calibri"/>
          <w:sz w:val="22"/>
          <w:szCs w:val="22"/>
        </w:rPr>
        <w:t>. Dz. U. z 2021r., poz. 1745</w:t>
      </w:r>
      <w:r w:rsidRPr="00476F1A">
        <w:rPr>
          <w:rFonts w:ascii="Calibri" w:hAnsi="Calibri" w:cs="Calibri"/>
          <w:sz w:val="22"/>
          <w:szCs w:val="22"/>
        </w:rPr>
        <w:t>),</w:t>
      </w:r>
    </w:p>
    <w:p w14:paraId="55B1DAF3" w14:textId="77777777" w:rsidR="008E3304" w:rsidRPr="00476F1A" w:rsidRDefault="008E3304" w:rsidP="008E3304">
      <w:pPr>
        <w:ind w:left="1276" w:hanging="283"/>
        <w:jc w:val="both"/>
        <w:rPr>
          <w:rFonts w:ascii="Calibri" w:hAnsi="Calibri" w:cs="Calibri"/>
          <w:sz w:val="22"/>
          <w:szCs w:val="22"/>
        </w:rPr>
      </w:pPr>
      <w:r w:rsidRPr="00476F1A">
        <w:rPr>
          <w:rFonts w:ascii="Calibri" w:hAnsi="Calibri" w:cs="Calibr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3298794" w14:textId="77777777" w:rsidR="008E3304" w:rsidRPr="00476F1A" w:rsidRDefault="008E3304" w:rsidP="008E3304">
      <w:pPr>
        <w:ind w:left="1276" w:hanging="284"/>
        <w:jc w:val="both"/>
        <w:rPr>
          <w:rFonts w:ascii="Calibri" w:hAnsi="Calibri" w:cs="Calibri"/>
          <w:sz w:val="22"/>
          <w:szCs w:val="22"/>
        </w:rPr>
      </w:pPr>
      <w:r w:rsidRPr="00476F1A">
        <w:rPr>
          <w:rFonts w:ascii="Calibri" w:hAnsi="Calibri" w:cs="Calibri"/>
          <w:sz w:val="22"/>
          <w:szCs w:val="22"/>
        </w:rPr>
        <w:t xml:space="preserve">h) o którym mowa w art. 9 ust. 1 i 3 lub art. 10 </w:t>
      </w:r>
      <w:r>
        <w:rPr>
          <w:rFonts w:ascii="Calibri" w:hAnsi="Calibri" w:cs="Calibri"/>
          <w:sz w:val="22"/>
          <w:szCs w:val="22"/>
        </w:rPr>
        <w:t>U</w:t>
      </w:r>
      <w:r w:rsidRPr="00476F1A">
        <w:rPr>
          <w:rFonts w:ascii="Calibri" w:hAnsi="Calibri" w:cs="Calibri"/>
          <w:sz w:val="22"/>
          <w:szCs w:val="22"/>
        </w:rPr>
        <w:t>stawy z dnia 15 czerwca 2012 r. o skutkach powierzania wykonywania pracy cudzoziemcom przebywającym wbrew przepisom na terytorium Rzeczypospolitej Polskiej</w:t>
      </w:r>
      <w:r>
        <w:rPr>
          <w:rFonts w:ascii="Calibri" w:hAnsi="Calibri" w:cs="Calibri"/>
          <w:sz w:val="22"/>
          <w:szCs w:val="22"/>
        </w:rPr>
        <w:t xml:space="preserve"> </w:t>
      </w:r>
      <w:r w:rsidRPr="00476F1A">
        <w:rPr>
          <w:rFonts w:ascii="Calibri" w:hAnsi="Calibri" w:cs="Calibri"/>
          <w:sz w:val="22"/>
          <w:szCs w:val="22"/>
        </w:rPr>
        <w:t>– lub za odpowiedni czyn zabroniony określony w przepisach prawa obcego;</w:t>
      </w:r>
    </w:p>
    <w:p w14:paraId="0B42F071" w14:textId="77777777" w:rsidR="008E3304" w:rsidRPr="00476F1A" w:rsidRDefault="008E3304" w:rsidP="008E3304">
      <w:pPr>
        <w:ind w:left="993" w:hanging="284"/>
        <w:jc w:val="both"/>
        <w:rPr>
          <w:rFonts w:ascii="Calibri" w:hAnsi="Calibri" w:cs="Calibri"/>
          <w:sz w:val="22"/>
          <w:szCs w:val="22"/>
        </w:rPr>
      </w:pPr>
      <w:r w:rsidRPr="00476F1A">
        <w:rPr>
          <w:rFonts w:ascii="Calibri" w:hAnsi="Calibri" w:cs="Calibri"/>
          <w:sz w:val="22"/>
          <w:szCs w:val="22"/>
        </w:rPr>
        <w:lastRenderedPageBreak/>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Pr>
          <w:rFonts w:ascii="Calibri" w:hAnsi="Calibri" w:cs="Calibri"/>
          <w:sz w:val="22"/>
          <w:szCs w:val="22"/>
        </w:rPr>
        <w:t>.</w:t>
      </w:r>
      <w:r w:rsidRPr="00476F1A">
        <w:rPr>
          <w:rFonts w:ascii="Calibri" w:hAnsi="Calibri" w:cs="Calibri"/>
          <w:sz w:val="22"/>
          <w:szCs w:val="22"/>
        </w:rPr>
        <w:t xml:space="preserve"> 1;</w:t>
      </w:r>
    </w:p>
    <w:p w14:paraId="220ED0F5" w14:textId="77777777" w:rsidR="008E3304" w:rsidRPr="00476F1A" w:rsidRDefault="008E3304" w:rsidP="008E3304">
      <w:pPr>
        <w:ind w:left="993" w:hanging="284"/>
        <w:jc w:val="both"/>
        <w:rPr>
          <w:rFonts w:ascii="Calibri" w:hAnsi="Calibri" w:cs="Calibri"/>
          <w:sz w:val="22"/>
          <w:szCs w:val="22"/>
        </w:rPr>
      </w:pPr>
      <w:r w:rsidRPr="00476F1A">
        <w:rPr>
          <w:rFonts w:ascii="Calibri" w:hAnsi="Calibri" w:cs="Calibr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72F96F" w14:textId="77777777" w:rsidR="008E3304" w:rsidRPr="00476F1A" w:rsidRDefault="008E3304" w:rsidP="008E3304">
      <w:pPr>
        <w:ind w:left="993" w:hanging="284"/>
        <w:jc w:val="both"/>
        <w:rPr>
          <w:rFonts w:ascii="Calibri" w:hAnsi="Calibri" w:cs="Calibri"/>
          <w:sz w:val="22"/>
          <w:szCs w:val="22"/>
        </w:rPr>
      </w:pPr>
      <w:r w:rsidRPr="00476F1A">
        <w:rPr>
          <w:rFonts w:ascii="Calibri" w:hAnsi="Calibri" w:cs="Calibri"/>
          <w:sz w:val="22"/>
          <w:szCs w:val="22"/>
        </w:rPr>
        <w:t xml:space="preserve">4) wobec którego </w:t>
      </w:r>
      <w:r w:rsidRPr="00476F1A">
        <w:rPr>
          <w:rFonts w:ascii="Calibri" w:hAnsi="Calibri" w:cs="Calibri"/>
          <w:bCs/>
          <w:sz w:val="22"/>
          <w:szCs w:val="22"/>
        </w:rPr>
        <w:t>prawomocnie</w:t>
      </w:r>
      <w:r w:rsidRPr="00476F1A">
        <w:rPr>
          <w:rFonts w:ascii="Calibri" w:hAnsi="Calibri" w:cs="Calibri"/>
          <w:sz w:val="22"/>
          <w:szCs w:val="22"/>
        </w:rPr>
        <w:t xml:space="preserve"> orzeczono zakaz ubiegania się o zamówienia publiczne;</w:t>
      </w:r>
    </w:p>
    <w:p w14:paraId="2ED7D42B" w14:textId="139D2A87" w:rsidR="008E3304" w:rsidRPr="00476F1A" w:rsidRDefault="008E3304" w:rsidP="008E3304">
      <w:pPr>
        <w:ind w:left="993" w:hanging="284"/>
        <w:jc w:val="both"/>
        <w:rPr>
          <w:rFonts w:ascii="Calibri" w:hAnsi="Calibri" w:cs="Calibri"/>
          <w:sz w:val="22"/>
          <w:szCs w:val="22"/>
        </w:rPr>
      </w:pPr>
      <w:r w:rsidRPr="00476F1A">
        <w:rPr>
          <w:rFonts w:ascii="Calibri" w:hAnsi="Calibri" w:cs="Calibri"/>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s="Calibri"/>
          <w:sz w:val="22"/>
          <w:szCs w:val="22"/>
        </w:rPr>
        <w:t>U</w:t>
      </w:r>
      <w:r w:rsidRPr="00476F1A">
        <w:rPr>
          <w:rFonts w:ascii="Calibri" w:hAnsi="Calibri" w:cs="Calibri"/>
          <w:sz w:val="22"/>
          <w:szCs w:val="22"/>
        </w:rPr>
        <w:t>stawy z dnia 16 lutego 2007r. o ochronie konkurencji i konsumentów</w:t>
      </w:r>
      <w:r>
        <w:rPr>
          <w:rFonts w:ascii="Calibri" w:hAnsi="Calibri" w:cs="Calibri"/>
          <w:sz w:val="22"/>
          <w:szCs w:val="22"/>
        </w:rPr>
        <w:t xml:space="preserve"> (</w:t>
      </w:r>
      <w:proofErr w:type="spellStart"/>
      <w:r w:rsidR="00786AE6">
        <w:rPr>
          <w:rFonts w:ascii="Calibri" w:hAnsi="Calibri" w:cs="Calibri"/>
          <w:sz w:val="22"/>
          <w:szCs w:val="22"/>
        </w:rPr>
        <w:t>t.j</w:t>
      </w:r>
      <w:proofErr w:type="spellEnd"/>
      <w:r w:rsidR="00786AE6">
        <w:rPr>
          <w:rFonts w:ascii="Calibri" w:hAnsi="Calibri" w:cs="Calibri"/>
          <w:sz w:val="22"/>
          <w:szCs w:val="22"/>
        </w:rPr>
        <w:t xml:space="preserve">. </w:t>
      </w:r>
      <w:r w:rsidRPr="00650464">
        <w:rPr>
          <w:rFonts w:ascii="Calibri" w:hAnsi="Calibri" w:cs="Calibri"/>
          <w:sz w:val="22"/>
          <w:szCs w:val="22"/>
        </w:rPr>
        <w:t>Dz.U.</w:t>
      </w:r>
      <w:r w:rsidR="00786AE6">
        <w:rPr>
          <w:rFonts w:ascii="Calibri" w:hAnsi="Calibri" w:cs="Calibri"/>
          <w:sz w:val="22"/>
          <w:szCs w:val="22"/>
        </w:rPr>
        <w:t xml:space="preserve"> z </w:t>
      </w:r>
      <w:r w:rsidRPr="00650464">
        <w:rPr>
          <w:rFonts w:ascii="Calibri" w:hAnsi="Calibri" w:cs="Calibri"/>
          <w:sz w:val="22"/>
          <w:szCs w:val="22"/>
        </w:rPr>
        <w:t>202</w:t>
      </w:r>
      <w:r w:rsidR="00786AE6">
        <w:rPr>
          <w:rFonts w:ascii="Calibri" w:hAnsi="Calibri" w:cs="Calibri"/>
          <w:sz w:val="22"/>
          <w:szCs w:val="22"/>
        </w:rPr>
        <w:t>4r., poz. 594 ze zm.</w:t>
      </w:r>
      <w:r>
        <w:rPr>
          <w:rFonts w:ascii="Calibri" w:hAnsi="Calibri" w:cs="Calibri"/>
          <w:sz w:val="22"/>
          <w:szCs w:val="22"/>
        </w:rPr>
        <w:t>)</w:t>
      </w:r>
      <w:r w:rsidRPr="00476F1A">
        <w:rPr>
          <w:rFonts w:ascii="Calibri" w:hAnsi="Calibri" w:cs="Calibri"/>
          <w:sz w:val="22"/>
          <w:szCs w:val="22"/>
        </w:rPr>
        <w:t>, złożyli odrębne oferty, oferty częściowe lub wnioski o dopuszczenie do udziału w postępowaniu, chyba że wykażą, że przygotowali te oferty lub wnioski niezależnie od siebie;</w:t>
      </w:r>
    </w:p>
    <w:p w14:paraId="28F33BFB" w14:textId="07FFCB44" w:rsidR="008E3304" w:rsidRDefault="008E3304" w:rsidP="008E3304">
      <w:pPr>
        <w:ind w:left="993" w:hanging="284"/>
        <w:jc w:val="both"/>
        <w:rPr>
          <w:rFonts w:ascii="Calibri" w:hAnsi="Calibri" w:cs="Calibri"/>
          <w:sz w:val="22"/>
          <w:szCs w:val="22"/>
        </w:rPr>
      </w:pPr>
      <w:r w:rsidRPr="00476F1A">
        <w:rPr>
          <w:rFonts w:ascii="Calibri" w:hAnsi="Calibri" w:cs="Calibri"/>
          <w:sz w:val="22"/>
          <w:szCs w:val="22"/>
        </w:rPr>
        <w:t xml:space="preserve">6) jeżeli, w przypadkach, o których mowa w art. 85 ust. 1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w:t>
      </w:r>
      <w:r w:rsidR="00786AE6">
        <w:rPr>
          <w:rFonts w:ascii="Calibri" w:hAnsi="Calibri" w:cs="Calibri"/>
          <w:sz w:val="22"/>
          <w:szCs w:val="22"/>
        </w:rPr>
        <w:t>PZP</w:t>
      </w:r>
      <w:r w:rsidRPr="00476F1A">
        <w:rPr>
          <w:rFonts w:ascii="Calibri" w:hAnsi="Calibri" w:cs="Calibri"/>
          <w:sz w:val="22"/>
          <w:szCs w:val="22"/>
        </w:rPr>
        <w:t xml:space="preserve">, doszło do zakłócenia konkurencji wynikającego z wcześniejszego zaangażowania tego wykonawcy lub podmiotu, który należy z wykonawcą do tej samej grupy kapitałowej w rozumieniu </w:t>
      </w:r>
      <w:r>
        <w:rPr>
          <w:rFonts w:ascii="Calibri" w:hAnsi="Calibri" w:cs="Calibri"/>
          <w:sz w:val="22"/>
          <w:szCs w:val="22"/>
        </w:rPr>
        <w:t>U</w:t>
      </w:r>
      <w:r w:rsidRPr="00476F1A">
        <w:rPr>
          <w:rFonts w:ascii="Calibri" w:hAnsi="Calibri" w:cs="Calibri"/>
          <w:sz w:val="22"/>
          <w:szCs w:val="22"/>
        </w:rPr>
        <w:t>stawy z dnia 16 lutego 2007 r. o ochronie konkurencji i konsumentów, chyba że spowodowane tym zakłócenie konkurencji może być wyeliminowane w inny sposób niż przez wykluczenie wykonawcy z udziału w postępowaniu o udzielenie z</w:t>
      </w:r>
      <w:r>
        <w:rPr>
          <w:rFonts w:ascii="Calibri" w:hAnsi="Calibri" w:cs="Calibri"/>
          <w:sz w:val="22"/>
          <w:szCs w:val="22"/>
        </w:rPr>
        <w:t>amówienia.</w:t>
      </w:r>
    </w:p>
    <w:p w14:paraId="1650D52B" w14:textId="77777777" w:rsidR="008E3304" w:rsidRPr="00476F1A" w:rsidRDefault="008E3304" w:rsidP="008E3304">
      <w:pPr>
        <w:ind w:left="993" w:hanging="284"/>
        <w:jc w:val="both"/>
        <w:rPr>
          <w:rFonts w:ascii="Calibri" w:hAnsi="Calibri" w:cs="Calibri"/>
          <w:sz w:val="22"/>
          <w:szCs w:val="22"/>
        </w:rPr>
      </w:pPr>
    </w:p>
    <w:p w14:paraId="360E82F3" w14:textId="77777777" w:rsidR="008E3304" w:rsidRPr="00585DA7" w:rsidRDefault="008E3304" w:rsidP="008E3304">
      <w:pPr>
        <w:pStyle w:val="Akapitzlist"/>
        <w:numPr>
          <w:ilvl w:val="1"/>
          <w:numId w:val="37"/>
        </w:numPr>
        <w:ind w:left="1134" w:hanging="708"/>
        <w:jc w:val="both"/>
        <w:rPr>
          <w:rFonts w:ascii="Calibri" w:hAnsi="Calibri" w:cs="Calibri"/>
          <w:b/>
          <w:sz w:val="22"/>
          <w:szCs w:val="22"/>
        </w:rPr>
      </w:pPr>
      <w:r w:rsidRPr="000464D1">
        <w:rPr>
          <w:rFonts w:ascii="Calibri" w:hAnsi="Calibri" w:cs="Calibri"/>
          <w:b/>
          <w:sz w:val="22"/>
          <w:szCs w:val="22"/>
        </w:rPr>
        <w:t xml:space="preserve">Z postępowania o udzielenie zamówienia wyklucza się Wykonawcę w przypadkach, o których mowa w art. 7 ust. 1 </w:t>
      </w:r>
      <w:r>
        <w:rPr>
          <w:rFonts w:ascii="Calibri" w:hAnsi="Calibri" w:cs="Calibri"/>
          <w:b/>
          <w:sz w:val="22"/>
          <w:szCs w:val="22"/>
        </w:rPr>
        <w:t>U</w:t>
      </w:r>
      <w:r w:rsidRPr="000464D1">
        <w:rPr>
          <w:rFonts w:ascii="Calibri" w:hAnsi="Calibri" w:cs="Calibri"/>
          <w:b/>
          <w:sz w:val="22"/>
          <w:szCs w:val="22"/>
        </w:rPr>
        <w:t>stawy z dnia 13 kwietnia 2022</w:t>
      </w:r>
      <w:r>
        <w:rPr>
          <w:rFonts w:ascii="Calibri" w:hAnsi="Calibri" w:cs="Calibri"/>
          <w:b/>
          <w:sz w:val="22"/>
          <w:szCs w:val="22"/>
        </w:rPr>
        <w:t xml:space="preserve"> </w:t>
      </w:r>
      <w:r w:rsidRPr="000464D1">
        <w:rPr>
          <w:rFonts w:ascii="Calibri" w:hAnsi="Calibri" w:cs="Calibri"/>
          <w:b/>
          <w:sz w:val="22"/>
          <w:szCs w:val="22"/>
        </w:rPr>
        <w:t>r. o szczególnych rozwiązaniach w zakresie przeciwdziałania wspieraniu agresji na Ukrainę oraz służących ochronie bezpieczeństwa narodowego (</w:t>
      </w:r>
      <w:proofErr w:type="spellStart"/>
      <w:r>
        <w:rPr>
          <w:rFonts w:ascii="Calibri" w:hAnsi="Calibri" w:cs="Calibri"/>
          <w:b/>
          <w:sz w:val="22"/>
          <w:szCs w:val="22"/>
        </w:rPr>
        <w:t>t.j</w:t>
      </w:r>
      <w:proofErr w:type="spellEnd"/>
      <w:r>
        <w:rPr>
          <w:rFonts w:ascii="Calibri" w:hAnsi="Calibri" w:cs="Calibri"/>
          <w:b/>
          <w:sz w:val="22"/>
          <w:szCs w:val="22"/>
        </w:rPr>
        <w:t xml:space="preserve">. </w:t>
      </w:r>
      <w:r w:rsidRPr="000464D1">
        <w:rPr>
          <w:rFonts w:ascii="Calibri" w:hAnsi="Calibri" w:cs="Calibri"/>
          <w:b/>
          <w:sz w:val="22"/>
          <w:szCs w:val="22"/>
        </w:rPr>
        <w:t>Dz.U.</w:t>
      </w:r>
      <w:r>
        <w:rPr>
          <w:rFonts w:ascii="Calibri" w:hAnsi="Calibri" w:cs="Calibri"/>
          <w:b/>
          <w:sz w:val="22"/>
          <w:szCs w:val="22"/>
        </w:rPr>
        <w:t xml:space="preserve"> z 2024 r.</w:t>
      </w:r>
      <w:r w:rsidRPr="000464D1">
        <w:rPr>
          <w:rFonts w:ascii="Calibri" w:hAnsi="Calibri" w:cs="Calibri"/>
          <w:b/>
          <w:sz w:val="22"/>
          <w:szCs w:val="22"/>
        </w:rPr>
        <w:t xml:space="preserve"> poz. </w:t>
      </w:r>
      <w:r>
        <w:rPr>
          <w:rFonts w:ascii="Calibri" w:hAnsi="Calibri" w:cs="Calibri"/>
          <w:b/>
          <w:sz w:val="22"/>
          <w:szCs w:val="22"/>
        </w:rPr>
        <w:t>507 ze zm.</w:t>
      </w:r>
      <w:r w:rsidRPr="00585DA7">
        <w:rPr>
          <w:rFonts w:ascii="Calibri" w:hAnsi="Calibri" w:cs="Calibri"/>
          <w:b/>
          <w:sz w:val="22"/>
          <w:szCs w:val="22"/>
        </w:rPr>
        <w:t>). Do Wykonawcy podlegającego wykluczeniu w tym zakresie, stosuje się art. 7 ust. 3 wspomnianej ustawy.</w:t>
      </w:r>
    </w:p>
    <w:p w14:paraId="65C2842F" w14:textId="77777777" w:rsidR="008E3304" w:rsidRDefault="008E3304" w:rsidP="008E3304">
      <w:pPr>
        <w:pStyle w:val="Akapitzlist"/>
        <w:ind w:left="1146" w:hanging="862"/>
        <w:jc w:val="both"/>
        <w:rPr>
          <w:rFonts w:ascii="Calibri" w:hAnsi="Calibri" w:cs="Calibri"/>
          <w:b/>
          <w:sz w:val="22"/>
          <w:szCs w:val="22"/>
        </w:rPr>
      </w:pPr>
    </w:p>
    <w:p w14:paraId="7255EC18" w14:textId="77777777" w:rsidR="008E3304" w:rsidRDefault="008E3304" w:rsidP="008E3304">
      <w:pPr>
        <w:pStyle w:val="Akapitzlist"/>
        <w:numPr>
          <w:ilvl w:val="1"/>
          <w:numId w:val="37"/>
        </w:numPr>
        <w:ind w:left="1146"/>
        <w:jc w:val="both"/>
        <w:rPr>
          <w:rFonts w:ascii="Calibri" w:hAnsi="Calibri" w:cs="Calibri"/>
          <w:b/>
          <w:sz w:val="22"/>
          <w:szCs w:val="22"/>
        </w:rPr>
      </w:pPr>
      <w:r w:rsidRPr="00476F1A">
        <w:rPr>
          <w:rFonts w:ascii="Calibri" w:hAnsi="Calibri" w:cs="Calibri"/>
          <w:b/>
          <w:sz w:val="22"/>
          <w:szCs w:val="22"/>
        </w:rPr>
        <w:t xml:space="preserve">Zamawiający przewiduje także dodatkowe/fakultatywne podstawy (przesłanki) wykluczenia zawarte w art. 109 ust. 1 </w:t>
      </w:r>
      <w:r>
        <w:rPr>
          <w:rFonts w:ascii="Calibri" w:hAnsi="Calibri" w:cs="Calibri"/>
          <w:b/>
          <w:sz w:val="22"/>
          <w:szCs w:val="22"/>
        </w:rPr>
        <w:t>U</w:t>
      </w:r>
      <w:r w:rsidRPr="00476F1A">
        <w:rPr>
          <w:rFonts w:ascii="Calibri" w:hAnsi="Calibri" w:cs="Calibri"/>
          <w:b/>
          <w:sz w:val="22"/>
          <w:szCs w:val="22"/>
        </w:rPr>
        <w:t>stawy</w:t>
      </w:r>
      <w:r>
        <w:rPr>
          <w:rFonts w:ascii="Calibri" w:hAnsi="Calibri" w:cs="Calibri"/>
          <w:b/>
          <w:sz w:val="22"/>
          <w:szCs w:val="22"/>
        </w:rPr>
        <w:t xml:space="preserve"> PZP</w:t>
      </w:r>
      <w:r w:rsidRPr="00476F1A">
        <w:rPr>
          <w:rFonts w:ascii="Calibri" w:hAnsi="Calibri" w:cs="Calibri"/>
          <w:b/>
          <w:sz w:val="22"/>
          <w:szCs w:val="22"/>
        </w:rPr>
        <w:t xml:space="preserve"> i wykluczy z postępowania Wykonawcę w następujących przypadkach – NIE DOTYCZY</w:t>
      </w:r>
      <w:r>
        <w:rPr>
          <w:rFonts w:ascii="Calibri" w:hAnsi="Calibri" w:cs="Calibri"/>
          <w:b/>
          <w:sz w:val="22"/>
          <w:szCs w:val="22"/>
        </w:rPr>
        <w:t>.</w:t>
      </w:r>
    </w:p>
    <w:p w14:paraId="654F3992" w14:textId="77777777" w:rsidR="008E3304" w:rsidRDefault="008E3304" w:rsidP="008E3304">
      <w:pPr>
        <w:pStyle w:val="Akapitzlist"/>
        <w:rPr>
          <w:rFonts w:ascii="Calibri" w:hAnsi="Calibri" w:cs="Calibri"/>
          <w:b/>
          <w:sz w:val="22"/>
          <w:szCs w:val="22"/>
        </w:rPr>
      </w:pPr>
    </w:p>
    <w:p w14:paraId="2B6082C3" w14:textId="77777777" w:rsidR="008E3304" w:rsidRPr="00476F1A" w:rsidRDefault="008E3304" w:rsidP="008E3304">
      <w:pPr>
        <w:pStyle w:val="Akapitzlist"/>
        <w:numPr>
          <w:ilvl w:val="1"/>
          <w:numId w:val="37"/>
        </w:numPr>
        <w:ind w:left="1146"/>
        <w:jc w:val="both"/>
        <w:rPr>
          <w:rFonts w:ascii="Calibri" w:hAnsi="Calibri" w:cs="Calibri"/>
          <w:b/>
          <w:sz w:val="22"/>
          <w:szCs w:val="22"/>
        </w:rPr>
      </w:pPr>
      <w:r>
        <w:rPr>
          <w:rFonts w:ascii="Calibri" w:hAnsi="Calibri" w:cs="Calibri"/>
          <w:b/>
          <w:sz w:val="22"/>
          <w:szCs w:val="22"/>
        </w:rPr>
        <w:t>Oświadczenie o niepodleganiu wykluczeniu stanowi załącznik nr 2 do SWZ.</w:t>
      </w:r>
    </w:p>
    <w:p w14:paraId="30853BD2" w14:textId="77777777" w:rsidR="008E3304" w:rsidRPr="00476F1A" w:rsidRDefault="008E3304" w:rsidP="008E3304">
      <w:pPr>
        <w:jc w:val="both"/>
        <w:rPr>
          <w:rFonts w:ascii="Calibri" w:hAnsi="Calibri" w:cs="Calibri"/>
          <w:sz w:val="22"/>
          <w:szCs w:val="22"/>
        </w:rPr>
      </w:pPr>
    </w:p>
    <w:p w14:paraId="0254BDFC" w14:textId="77777777" w:rsidR="008E3304" w:rsidRPr="00476F1A" w:rsidRDefault="008E3304" w:rsidP="008E3304">
      <w:pPr>
        <w:pStyle w:val="Akapitzlist"/>
        <w:numPr>
          <w:ilvl w:val="0"/>
          <w:numId w:val="37"/>
        </w:numPr>
        <w:ind w:left="426" w:hanging="426"/>
        <w:jc w:val="both"/>
        <w:rPr>
          <w:rFonts w:ascii="Calibri" w:hAnsi="Calibri" w:cs="Calibri"/>
          <w:b/>
          <w:sz w:val="22"/>
          <w:szCs w:val="22"/>
        </w:rPr>
      </w:pPr>
      <w:r w:rsidRPr="00476F1A">
        <w:rPr>
          <w:rFonts w:ascii="Calibri" w:hAnsi="Calibri" w:cs="Calibri"/>
          <w:b/>
          <w:sz w:val="22"/>
          <w:szCs w:val="22"/>
        </w:rPr>
        <w:t xml:space="preserve">Warunki udziału w postępowaniu, określone przez Zamawiającego spośród warunków, o których mowa w art. 112 ust. 2 </w:t>
      </w:r>
      <w:r>
        <w:rPr>
          <w:rFonts w:ascii="Calibri" w:hAnsi="Calibri" w:cs="Calibri"/>
          <w:b/>
          <w:sz w:val="22"/>
          <w:szCs w:val="22"/>
        </w:rPr>
        <w:t>U</w:t>
      </w:r>
      <w:r w:rsidRPr="00476F1A">
        <w:rPr>
          <w:rFonts w:ascii="Calibri" w:hAnsi="Calibri" w:cs="Calibri"/>
          <w:b/>
          <w:sz w:val="22"/>
          <w:szCs w:val="22"/>
        </w:rPr>
        <w:t>stawy</w:t>
      </w:r>
      <w:r>
        <w:rPr>
          <w:rFonts w:ascii="Calibri" w:hAnsi="Calibri" w:cs="Calibri"/>
          <w:b/>
          <w:sz w:val="22"/>
          <w:szCs w:val="22"/>
        </w:rPr>
        <w:t xml:space="preserve"> PZP</w:t>
      </w:r>
      <w:r w:rsidRPr="00476F1A">
        <w:rPr>
          <w:rFonts w:ascii="Calibri" w:hAnsi="Calibri" w:cs="Calibri"/>
          <w:b/>
          <w:sz w:val="22"/>
          <w:szCs w:val="22"/>
        </w:rPr>
        <w:t>:</w:t>
      </w:r>
    </w:p>
    <w:p w14:paraId="521A8F48" w14:textId="77777777" w:rsidR="0037350E" w:rsidRPr="008F5BB1" w:rsidRDefault="0037350E" w:rsidP="0037350E">
      <w:pPr>
        <w:jc w:val="both"/>
        <w:rPr>
          <w:rFonts w:asciiTheme="minorHAnsi" w:hAnsiTheme="minorHAnsi" w:cs="Arial"/>
          <w:b/>
          <w:sz w:val="22"/>
          <w:szCs w:val="22"/>
        </w:rPr>
      </w:pPr>
    </w:p>
    <w:p w14:paraId="5FF7A348" w14:textId="77777777" w:rsidR="0037350E" w:rsidRPr="00680B7E" w:rsidRDefault="0037350E" w:rsidP="009D1DA5">
      <w:pPr>
        <w:pStyle w:val="Akapitzlist"/>
        <w:numPr>
          <w:ilvl w:val="1"/>
          <w:numId w:val="37"/>
        </w:numPr>
        <w:tabs>
          <w:tab w:val="left" w:pos="1134"/>
        </w:tabs>
        <w:spacing w:line="360" w:lineRule="auto"/>
        <w:ind w:left="709" w:hanging="283"/>
        <w:jc w:val="both"/>
        <w:rPr>
          <w:rFonts w:asciiTheme="minorHAnsi" w:hAnsiTheme="minorHAnsi" w:cstheme="minorHAnsi"/>
          <w:b/>
          <w:sz w:val="22"/>
          <w:szCs w:val="22"/>
        </w:rPr>
      </w:pPr>
      <w:r w:rsidRPr="00680B7E">
        <w:rPr>
          <w:rFonts w:asciiTheme="minorHAnsi" w:hAnsiTheme="minorHAnsi" w:cstheme="minorHAnsi"/>
          <w:b/>
          <w:sz w:val="22"/>
          <w:szCs w:val="22"/>
        </w:rPr>
        <w:t>Zdolność do występowania w obrocie gospodarczym</w:t>
      </w:r>
    </w:p>
    <w:p w14:paraId="4F93778C" w14:textId="14F2B47F" w:rsidR="00C92B30" w:rsidRPr="00680B7E" w:rsidRDefault="00271F9C" w:rsidP="00271F9C">
      <w:pPr>
        <w:pStyle w:val="Akapitzlist"/>
        <w:tabs>
          <w:tab w:val="left" w:pos="1134"/>
        </w:tabs>
        <w:spacing w:line="360" w:lineRule="auto"/>
        <w:ind w:left="720"/>
        <w:jc w:val="both"/>
        <w:rPr>
          <w:rFonts w:asciiTheme="minorHAnsi" w:hAnsiTheme="minorHAnsi" w:cstheme="minorHAnsi"/>
          <w:sz w:val="22"/>
          <w:szCs w:val="22"/>
        </w:rPr>
      </w:pPr>
      <w:r w:rsidRPr="00680B7E">
        <w:rPr>
          <w:rFonts w:asciiTheme="minorHAnsi" w:hAnsiTheme="minorHAnsi" w:cstheme="minorHAnsi"/>
          <w:sz w:val="22"/>
          <w:szCs w:val="22"/>
        </w:rPr>
        <w:tab/>
        <w:t>Zamawiający nie określa warunków udziału w postępowaniu w tym zakresie.</w:t>
      </w:r>
    </w:p>
    <w:p w14:paraId="42113428" w14:textId="77777777" w:rsidR="0037350E" w:rsidRPr="008F5BB1" w:rsidRDefault="0037350E" w:rsidP="009D1DA5">
      <w:pPr>
        <w:pStyle w:val="Akapitzlist"/>
        <w:numPr>
          <w:ilvl w:val="1"/>
          <w:numId w:val="37"/>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Uprawnienia do prowadzenia określonej działalności gospodarczej lub zawodowej</w:t>
      </w:r>
    </w:p>
    <w:p w14:paraId="06466AD7" w14:textId="77777777" w:rsidR="00D817FB" w:rsidRDefault="00D817FB" w:rsidP="00986329">
      <w:pPr>
        <w:pStyle w:val="Akapitzlist"/>
        <w:suppressAutoHyphens/>
        <w:ind w:left="1134"/>
        <w:jc w:val="both"/>
        <w:rPr>
          <w:rFonts w:asciiTheme="minorHAnsi" w:hAnsiTheme="minorHAnsi" w:cstheme="minorHAnsi"/>
          <w:sz w:val="22"/>
          <w:szCs w:val="22"/>
        </w:rPr>
      </w:pPr>
      <w:r w:rsidRPr="00D817FB">
        <w:rPr>
          <w:rFonts w:asciiTheme="minorHAnsi" w:hAnsiTheme="minorHAnsi" w:cstheme="minorHAnsi"/>
          <w:sz w:val="22"/>
          <w:szCs w:val="22"/>
        </w:rPr>
        <w:t>Zamawiający uzna warunek za spełniony, jeżeli Wykonawca wykaże, że posiada:</w:t>
      </w:r>
    </w:p>
    <w:p w14:paraId="34AF0FFF" w14:textId="77777777" w:rsidR="00D817FB" w:rsidRPr="00D817FB" w:rsidRDefault="00D817FB" w:rsidP="00986329">
      <w:pPr>
        <w:pStyle w:val="Akapitzlist"/>
        <w:suppressAutoHyphens/>
        <w:ind w:left="1134"/>
        <w:jc w:val="both"/>
        <w:rPr>
          <w:rFonts w:asciiTheme="minorHAnsi" w:hAnsiTheme="minorHAnsi" w:cstheme="minorHAnsi"/>
          <w:sz w:val="22"/>
          <w:szCs w:val="22"/>
        </w:rPr>
      </w:pPr>
    </w:p>
    <w:p w14:paraId="52664B7F" w14:textId="46586876" w:rsidR="00D817FB" w:rsidRPr="00930144" w:rsidRDefault="00D817FB" w:rsidP="00D817FB">
      <w:pPr>
        <w:tabs>
          <w:tab w:val="left" w:pos="1134"/>
        </w:tabs>
        <w:suppressAutoHyphens/>
        <w:jc w:val="both"/>
        <w:rPr>
          <w:rFonts w:asciiTheme="minorHAnsi" w:hAnsiTheme="minorHAnsi" w:cstheme="minorHAnsi"/>
          <w:sz w:val="22"/>
          <w:szCs w:val="22"/>
        </w:rPr>
      </w:pPr>
      <w:r w:rsidRPr="00930144">
        <w:rPr>
          <w:rFonts w:asciiTheme="minorHAnsi" w:hAnsiTheme="minorHAnsi" w:cstheme="minorHAnsi"/>
          <w:sz w:val="22"/>
          <w:szCs w:val="22"/>
        </w:rPr>
        <w:t xml:space="preserve">         3.2.1. </w:t>
      </w:r>
      <w:r w:rsidR="00930144">
        <w:rPr>
          <w:rFonts w:asciiTheme="minorHAnsi" w:hAnsiTheme="minorHAnsi" w:cstheme="minorHAnsi"/>
          <w:sz w:val="22"/>
          <w:szCs w:val="22"/>
        </w:rPr>
        <w:t>Z</w:t>
      </w:r>
      <w:r w:rsidR="00986329" w:rsidRPr="00930144">
        <w:rPr>
          <w:rFonts w:asciiTheme="minorHAnsi" w:hAnsiTheme="minorHAnsi" w:cstheme="minorHAnsi"/>
          <w:sz w:val="22"/>
          <w:szCs w:val="22"/>
        </w:rPr>
        <w:t xml:space="preserve">aświadczenia o wpisie do rejestru zakładów podlegających urzędowej kontroli organów </w:t>
      </w:r>
    </w:p>
    <w:p w14:paraId="6A1F75B0" w14:textId="561A1430" w:rsidR="00986329" w:rsidRPr="00930144" w:rsidRDefault="00D817FB" w:rsidP="00D817FB">
      <w:pPr>
        <w:suppressAutoHyphens/>
        <w:ind w:left="708" w:firstLine="12"/>
        <w:jc w:val="both"/>
        <w:rPr>
          <w:rFonts w:asciiTheme="minorHAnsi" w:hAnsiTheme="minorHAnsi" w:cstheme="minorHAnsi"/>
          <w:sz w:val="22"/>
          <w:szCs w:val="22"/>
        </w:rPr>
      </w:pPr>
      <w:r w:rsidRPr="00930144">
        <w:rPr>
          <w:rFonts w:asciiTheme="minorHAnsi" w:hAnsiTheme="minorHAnsi" w:cstheme="minorHAnsi"/>
          <w:sz w:val="22"/>
          <w:szCs w:val="22"/>
        </w:rPr>
        <w:t xml:space="preserve">      </w:t>
      </w:r>
      <w:r w:rsidR="00986329" w:rsidRPr="00930144">
        <w:rPr>
          <w:rFonts w:asciiTheme="minorHAnsi" w:hAnsiTheme="minorHAnsi" w:cstheme="minorHAnsi"/>
          <w:sz w:val="22"/>
          <w:szCs w:val="22"/>
        </w:rPr>
        <w:t>Państwowej Inspekcji Sanitarnej</w:t>
      </w:r>
      <w:r w:rsidRPr="00930144">
        <w:rPr>
          <w:rFonts w:asciiTheme="minorHAnsi" w:hAnsiTheme="minorHAnsi" w:cstheme="minorHAnsi"/>
          <w:sz w:val="22"/>
          <w:szCs w:val="22"/>
        </w:rPr>
        <w:t>,</w:t>
      </w:r>
    </w:p>
    <w:p w14:paraId="33D484BE" w14:textId="695F9FAD" w:rsidR="00D817FB" w:rsidRPr="00930144" w:rsidRDefault="00D817FB" w:rsidP="00D817FB">
      <w:pPr>
        <w:suppressAutoHyphens/>
        <w:ind w:left="993" w:hanging="567"/>
        <w:jc w:val="both"/>
        <w:rPr>
          <w:rFonts w:asciiTheme="minorHAnsi" w:hAnsiTheme="minorHAnsi" w:cstheme="minorHAnsi"/>
          <w:sz w:val="22"/>
          <w:szCs w:val="22"/>
        </w:rPr>
      </w:pPr>
      <w:r w:rsidRPr="00930144">
        <w:rPr>
          <w:rFonts w:asciiTheme="minorHAnsi" w:hAnsiTheme="minorHAnsi" w:cstheme="minorHAnsi"/>
          <w:sz w:val="22"/>
          <w:szCs w:val="22"/>
        </w:rPr>
        <w:t xml:space="preserve">3.2.2. Aktualną opinię/ zezwolenie/ decyzję właściwego miejscowo (pod względem lokalizacji zakładu przygotowującego posiłki dla Zamawiającego) organu Państwowej Inspekcji </w:t>
      </w:r>
      <w:r w:rsidRPr="00930144">
        <w:rPr>
          <w:rFonts w:asciiTheme="minorHAnsi" w:hAnsiTheme="minorHAnsi" w:cstheme="minorHAnsi"/>
          <w:sz w:val="22"/>
          <w:szCs w:val="22"/>
        </w:rPr>
        <w:lastRenderedPageBreak/>
        <w:t>Sanitarnej potwierdzającej, że obiekt spełnia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 tym samym obiekt zostaje zatwierdzony do prowadzenia działalności w zakresie produkcji posiłków od surowca do produktu gotowego i dostarczania posiłków na zewnątrz - do prowadzenia działalności w systemie cateringowym - potwierdzająca tym samym zgodność z Ustawą z dnia 25 sierpnia 2006r. o bezpieczeństwie żywności (</w:t>
      </w:r>
      <w:proofErr w:type="spellStart"/>
      <w:r w:rsidR="00CE6CBD" w:rsidRPr="00930144">
        <w:rPr>
          <w:rFonts w:asciiTheme="minorHAnsi" w:hAnsiTheme="minorHAnsi" w:cstheme="minorHAnsi"/>
          <w:sz w:val="22"/>
          <w:szCs w:val="22"/>
        </w:rPr>
        <w:t>t.j</w:t>
      </w:r>
      <w:proofErr w:type="spellEnd"/>
      <w:r w:rsidR="00CE6CBD" w:rsidRPr="00930144">
        <w:rPr>
          <w:rFonts w:asciiTheme="minorHAnsi" w:hAnsiTheme="minorHAnsi" w:cstheme="minorHAnsi"/>
          <w:sz w:val="22"/>
          <w:szCs w:val="22"/>
        </w:rPr>
        <w:t xml:space="preserve">. Dz.U. z 2023r., poz. 1448) </w:t>
      </w:r>
      <w:r w:rsidRPr="00930144">
        <w:rPr>
          <w:rFonts w:asciiTheme="minorHAnsi" w:hAnsiTheme="minorHAnsi" w:cstheme="minorHAnsi"/>
          <w:sz w:val="22"/>
          <w:szCs w:val="22"/>
        </w:rPr>
        <w:t>oraz z przepisami rozporządzenia Parlamentu Europejskiego i rady (WE)</w:t>
      </w:r>
      <w:r w:rsidR="008E3304" w:rsidRPr="00930144">
        <w:rPr>
          <w:rFonts w:asciiTheme="minorHAnsi" w:hAnsiTheme="minorHAnsi" w:cstheme="minorHAnsi"/>
          <w:sz w:val="22"/>
          <w:szCs w:val="22"/>
        </w:rPr>
        <w:t xml:space="preserve"> </w:t>
      </w:r>
      <w:r w:rsidRPr="00930144">
        <w:rPr>
          <w:rFonts w:asciiTheme="minorHAnsi" w:hAnsiTheme="minorHAnsi" w:cstheme="minorHAnsi"/>
          <w:sz w:val="22"/>
          <w:szCs w:val="22"/>
        </w:rPr>
        <w:t>Nr 852/2004 z dnia 29 kwietnia 2004r. w sprawie higieny środków spożywczych (</w:t>
      </w:r>
      <w:proofErr w:type="spellStart"/>
      <w:r w:rsidRPr="00930144">
        <w:rPr>
          <w:rFonts w:asciiTheme="minorHAnsi" w:hAnsiTheme="minorHAnsi" w:cstheme="minorHAnsi"/>
          <w:sz w:val="22"/>
          <w:szCs w:val="22"/>
        </w:rPr>
        <w:t>Dz.Urz.UE</w:t>
      </w:r>
      <w:proofErr w:type="spellEnd"/>
      <w:r w:rsidRPr="00930144">
        <w:rPr>
          <w:rFonts w:asciiTheme="minorHAnsi" w:hAnsiTheme="minorHAnsi" w:cstheme="minorHAnsi"/>
          <w:sz w:val="22"/>
          <w:szCs w:val="22"/>
        </w:rPr>
        <w:t xml:space="preserve"> L 139 z 30.04.2004r).</w:t>
      </w:r>
    </w:p>
    <w:p w14:paraId="090306B5" w14:textId="77777777" w:rsidR="00986329" w:rsidRPr="00986329" w:rsidRDefault="00986329" w:rsidP="00986329">
      <w:pPr>
        <w:pStyle w:val="Akapitzlist"/>
        <w:suppressAutoHyphens/>
        <w:ind w:left="1134"/>
        <w:jc w:val="both"/>
        <w:rPr>
          <w:rFonts w:asciiTheme="minorHAnsi" w:hAnsiTheme="minorHAnsi" w:cstheme="minorHAnsi"/>
          <w:color w:val="FF0000"/>
          <w:sz w:val="22"/>
          <w:szCs w:val="22"/>
        </w:rPr>
      </w:pPr>
    </w:p>
    <w:p w14:paraId="5F90742A" w14:textId="77777777" w:rsidR="00E33B97" w:rsidRDefault="0037350E" w:rsidP="00E33B97">
      <w:pPr>
        <w:pStyle w:val="Akapitzlist"/>
        <w:numPr>
          <w:ilvl w:val="1"/>
          <w:numId w:val="37"/>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Sytuacja ekonomiczna lub finansowa</w:t>
      </w:r>
    </w:p>
    <w:p w14:paraId="07BEA957" w14:textId="7B7D9EDD" w:rsidR="00B850AA" w:rsidRPr="00D655B3" w:rsidRDefault="00B850AA" w:rsidP="00B850AA">
      <w:pPr>
        <w:pStyle w:val="Bezodstpw"/>
        <w:tabs>
          <w:tab w:val="left" w:pos="1134"/>
        </w:tabs>
        <w:ind w:left="1134"/>
        <w:jc w:val="both"/>
        <w:rPr>
          <w:lang w:eastAsia="pl-PL"/>
        </w:rPr>
      </w:pPr>
      <w:r w:rsidRPr="00FD43CA">
        <w:rPr>
          <w:iCs/>
        </w:rPr>
        <w:t xml:space="preserve">Zamawiający uzna warunek za spełniony, jeżeli Wykonawca wykaże, że jest ubezpieczony od odpowiedzialności cywilnej w zakresie prowadzonej działalności związanej z przedmiotem zamówienia na sumę gwarancyjną nie </w:t>
      </w:r>
      <w:r w:rsidRPr="00930144">
        <w:rPr>
          <w:iCs/>
        </w:rPr>
        <w:t xml:space="preserve">mniejszą niż </w:t>
      </w:r>
      <w:r w:rsidR="00530E5E" w:rsidRPr="00930144">
        <w:rPr>
          <w:b/>
          <w:bCs/>
          <w:iCs/>
        </w:rPr>
        <w:t>1 500</w:t>
      </w:r>
      <w:r w:rsidR="00786AE6">
        <w:rPr>
          <w:b/>
          <w:bCs/>
          <w:iCs/>
        </w:rPr>
        <w:t> </w:t>
      </w:r>
      <w:r w:rsidR="00530E5E" w:rsidRPr="00930144">
        <w:rPr>
          <w:b/>
          <w:bCs/>
          <w:iCs/>
        </w:rPr>
        <w:t>000</w:t>
      </w:r>
      <w:r w:rsidR="00786AE6">
        <w:rPr>
          <w:b/>
          <w:bCs/>
          <w:iCs/>
        </w:rPr>
        <w:t>,00</w:t>
      </w:r>
      <w:r w:rsidRPr="00930144">
        <w:rPr>
          <w:b/>
          <w:bCs/>
          <w:iCs/>
        </w:rPr>
        <w:t xml:space="preserve"> zł.</w:t>
      </w:r>
    </w:p>
    <w:p w14:paraId="38731379" w14:textId="77777777" w:rsidR="00B850AA" w:rsidRPr="00D655B3" w:rsidRDefault="00B850AA" w:rsidP="00B850AA">
      <w:pPr>
        <w:pStyle w:val="Bezodstpw"/>
        <w:tabs>
          <w:tab w:val="left" w:pos="1134"/>
        </w:tabs>
        <w:ind w:left="1134"/>
        <w:jc w:val="both"/>
        <w:rPr>
          <w:lang w:eastAsia="pl-PL"/>
        </w:rPr>
      </w:pPr>
    </w:p>
    <w:p w14:paraId="31BECA85" w14:textId="04D33B49" w:rsidR="00B850AA" w:rsidRDefault="00B850AA" w:rsidP="00B850AA">
      <w:pPr>
        <w:pStyle w:val="Bezodstpw"/>
        <w:tabs>
          <w:tab w:val="left" w:pos="1134"/>
        </w:tabs>
        <w:ind w:left="1134"/>
        <w:jc w:val="both"/>
        <w:rPr>
          <w:kern w:val="144"/>
        </w:rPr>
      </w:pPr>
      <w:r w:rsidRPr="00D655B3">
        <w:rPr>
          <w:kern w:val="144"/>
        </w:rPr>
        <w:t xml:space="preserve">Wymagane jest, aby przez cały okres realizacji umowy Wykonawca </w:t>
      </w:r>
      <w:r w:rsidRPr="00D655B3">
        <w:t xml:space="preserve">posiadał ważną umowę ubezpieczenia od odpowiedzialności cywilnej </w:t>
      </w:r>
      <w:r w:rsidRPr="00D655B3">
        <w:rPr>
          <w:kern w:val="144"/>
        </w:rPr>
        <w:t xml:space="preserve">w zakresie </w:t>
      </w:r>
      <w:r w:rsidRPr="00D655B3">
        <w:t xml:space="preserve">prowadzonej działalności związanej z przedmiotem zamówienia o sumie ubezpieczenia nie niższej </w:t>
      </w:r>
      <w:r w:rsidRPr="00530E5E">
        <w:t xml:space="preserve">niż </w:t>
      </w:r>
      <w:r w:rsidR="00530E5E" w:rsidRPr="00530E5E">
        <w:t>1 500</w:t>
      </w:r>
      <w:r w:rsidR="00786AE6">
        <w:t> </w:t>
      </w:r>
      <w:r w:rsidR="00530E5E" w:rsidRPr="00530E5E">
        <w:t>000</w:t>
      </w:r>
      <w:r w:rsidR="00786AE6">
        <w:t>,00</w:t>
      </w:r>
      <w:r w:rsidRPr="00530E5E">
        <w:t xml:space="preserve"> zł. </w:t>
      </w:r>
      <w:r w:rsidRPr="00D655B3">
        <w:rPr>
          <w:kern w:val="144"/>
        </w:rPr>
        <w:t>W sytuacji, gdy w trakcie obowiązywania umowy umowa ubezpieczenia od odpowiedzialności cywilnej wygaśnie, Wykonawca będzie zobowiązany zawrzeć nową umowę ubezpieczenia w takim terminie, aby zapewnić ciągłość wykonywania umowy w sprawie zamówienia publicznego. Wykonawca nie później niż w dniu poprzedzającym datę upływu okresu obowiązywania polisy zobowiązany jest przedstawić Zamawiającemu treść polisy</w:t>
      </w:r>
      <w:r w:rsidR="00786AE6">
        <w:rPr>
          <w:kern w:val="144"/>
        </w:rPr>
        <w:t xml:space="preserve"> lub innego dokumentu potwierdzającego zawarcie umowy ubezpieczenia w wymaganym zakresie</w:t>
      </w:r>
      <w:r w:rsidRPr="00D655B3">
        <w:rPr>
          <w:kern w:val="144"/>
        </w:rPr>
        <w:t>, pod rygorem powstania uprawnienia po stronie Zamawiającego do zawarcia umowy ubezpieczenia na koszt wykonawcy.</w:t>
      </w:r>
    </w:p>
    <w:p w14:paraId="41A587F7" w14:textId="77777777" w:rsidR="00B850AA" w:rsidRPr="00D655B3" w:rsidRDefault="00B850AA" w:rsidP="00B850AA">
      <w:pPr>
        <w:pStyle w:val="Bezodstpw"/>
        <w:ind w:left="284"/>
        <w:jc w:val="both"/>
        <w:rPr>
          <w:kern w:val="144"/>
        </w:rPr>
      </w:pPr>
    </w:p>
    <w:p w14:paraId="1C0749A3" w14:textId="733B3678" w:rsidR="00E33B97" w:rsidRDefault="00E37293" w:rsidP="00521341">
      <w:pPr>
        <w:pStyle w:val="Akapitzlist"/>
        <w:numPr>
          <w:ilvl w:val="1"/>
          <w:numId w:val="37"/>
        </w:numPr>
        <w:tabs>
          <w:tab w:val="left" w:pos="1134"/>
        </w:tabs>
        <w:spacing w:line="360" w:lineRule="auto"/>
        <w:ind w:hanging="294"/>
        <w:jc w:val="both"/>
        <w:rPr>
          <w:rFonts w:asciiTheme="minorHAnsi" w:hAnsiTheme="minorHAnsi" w:cs="Arial"/>
          <w:b/>
          <w:sz w:val="22"/>
          <w:szCs w:val="22"/>
        </w:rPr>
      </w:pPr>
      <w:r w:rsidRPr="008F5BB1">
        <w:rPr>
          <w:rFonts w:asciiTheme="minorHAnsi" w:hAnsiTheme="minorHAnsi" w:cs="Arial"/>
          <w:b/>
          <w:sz w:val="22"/>
          <w:szCs w:val="22"/>
        </w:rPr>
        <w:t>Zdolność techniczna lub zawodowa:</w:t>
      </w:r>
    </w:p>
    <w:p w14:paraId="276C1E5A" w14:textId="77777777" w:rsidR="00533821" w:rsidRPr="00533821" w:rsidRDefault="00533821" w:rsidP="00521341">
      <w:pPr>
        <w:autoSpaceDE w:val="0"/>
        <w:autoSpaceDN w:val="0"/>
        <w:adjustRightInd w:val="0"/>
        <w:ind w:left="284" w:firstLine="424"/>
        <w:jc w:val="both"/>
        <w:rPr>
          <w:rFonts w:asciiTheme="minorHAnsi" w:hAnsiTheme="minorHAnsi" w:cstheme="minorHAnsi"/>
          <w:sz w:val="22"/>
          <w:szCs w:val="22"/>
        </w:rPr>
      </w:pPr>
      <w:r w:rsidRPr="00533821">
        <w:rPr>
          <w:rFonts w:asciiTheme="minorHAnsi" w:hAnsiTheme="minorHAnsi" w:cstheme="minorHAnsi"/>
          <w:iCs/>
          <w:sz w:val="22"/>
          <w:szCs w:val="22"/>
        </w:rPr>
        <w:t>Zamawiający uzna warunek za spełniony, jeżeli Wykonawca wykaże, że:</w:t>
      </w:r>
    </w:p>
    <w:p w14:paraId="79D5186A" w14:textId="575C857D" w:rsidR="00533821" w:rsidRPr="00891605" w:rsidRDefault="00533821" w:rsidP="00891605">
      <w:pPr>
        <w:pStyle w:val="Akapitzlist"/>
        <w:numPr>
          <w:ilvl w:val="2"/>
          <w:numId w:val="37"/>
        </w:numPr>
        <w:suppressAutoHyphens/>
        <w:autoSpaceDE w:val="0"/>
        <w:autoSpaceDN w:val="0"/>
        <w:adjustRightInd w:val="0"/>
        <w:spacing w:line="276" w:lineRule="auto"/>
        <w:jc w:val="both"/>
        <w:rPr>
          <w:rFonts w:asciiTheme="minorHAnsi" w:hAnsiTheme="minorHAnsi" w:cstheme="minorHAnsi"/>
          <w:sz w:val="22"/>
          <w:szCs w:val="22"/>
        </w:rPr>
      </w:pPr>
      <w:r w:rsidRPr="00891605">
        <w:rPr>
          <w:rFonts w:asciiTheme="minorHAnsi" w:hAnsiTheme="minorHAnsi" w:cstheme="minorHAnsi"/>
          <w:iCs/>
          <w:sz w:val="22"/>
          <w:szCs w:val="22"/>
        </w:rPr>
        <w:t xml:space="preserve">w okresie ostatnich 3 lat przed upływem terminu składania ofert, a jeżeli okres prowadzenia działalności jest krótszy – w tym okresie, wykonuje lub wykonał </w:t>
      </w:r>
      <w:r w:rsidRPr="00891605">
        <w:rPr>
          <w:rFonts w:asciiTheme="minorHAnsi" w:hAnsiTheme="minorHAnsi" w:cstheme="minorHAnsi"/>
          <w:b/>
          <w:bCs/>
          <w:iCs/>
          <w:sz w:val="22"/>
          <w:szCs w:val="22"/>
        </w:rPr>
        <w:t xml:space="preserve">co najmniej </w:t>
      </w:r>
      <w:r w:rsidR="00521341" w:rsidRPr="00891605">
        <w:rPr>
          <w:rFonts w:asciiTheme="minorHAnsi" w:hAnsiTheme="minorHAnsi" w:cstheme="minorHAnsi"/>
          <w:b/>
          <w:bCs/>
          <w:iCs/>
          <w:sz w:val="22"/>
          <w:szCs w:val="22"/>
        </w:rPr>
        <w:t>3</w:t>
      </w:r>
      <w:r w:rsidRPr="00891605">
        <w:rPr>
          <w:rFonts w:asciiTheme="minorHAnsi" w:hAnsiTheme="minorHAnsi" w:cstheme="minorHAnsi"/>
          <w:b/>
          <w:bCs/>
          <w:iCs/>
          <w:sz w:val="22"/>
          <w:szCs w:val="22"/>
        </w:rPr>
        <w:t xml:space="preserve"> usługi</w:t>
      </w:r>
      <w:r w:rsidRPr="00891605">
        <w:rPr>
          <w:rFonts w:asciiTheme="minorHAnsi" w:hAnsiTheme="minorHAnsi" w:cstheme="minorHAnsi"/>
          <w:iCs/>
          <w:sz w:val="22"/>
          <w:szCs w:val="22"/>
        </w:rPr>
        <w:t xml:space="preserve"> </w:t>
      </w:r>
      <w:r w:rsidR="00521341" w:rsidRPr="00891605">
        <w:rPr>
          <w:rFonts w:asciiTheme="minorHAnsi" w:eastAsia="Calibri" w:hAnsiTheme="minorHAnsi" w:cstheme="minorHAnsi"/>
          <w:sz w:val="22"/>
          <w:szCs w:val="22"/>
        </w:rPr>
        <w:t xml:space="preserve">odpowiadające swoim rodzajem usługom stanowiącym przedmiot zamówienia tj. </w:t>
      </w:r>
      <w:r w:rsidR="00521341" w:rsidRPr="00891605">
        <w:rPr>
          <w:rFonts w:asciiTheme="minorHAnsi" w:hAnsiTheme="minorHAnsi" w:cstheme="minorHAnsi"/>
          <w:sz w:val="22"/>
          <w:szCs w:val="22"/>
        </w:rPr>
        <w:t>usługi przygotowania i transportu gotowych posiłków dla pacjentów placówek służby zdrowia</w:t>
      </w:r>
      <w:r w:rsidR="00521341" w:rsidRPr="00891605">
        <w:rPr>
          <w:rFonts w:asciiTheme="minorHAnsi" w:hAnsiTheme="minorHAnsi" w:cstheme="minorHAnsi"/>
          <w:kern w:val="144"/>
          <w:sz w:val="22"/>
          <w:szCs w:val="22"/>
        </w:rPr>
        <w:t xml:space="preserve"> w których wykonywana jest działalność lecznicza </w:t>
      </w:r>
      <w:r w:rsidR="00521341" w:rsidRPr="00891605">
        <w:rPr>
          <w:rFonts w:asciiTheme="minorHAnsi" w:hAnsiTheme="minorHAnsi" w:cstheme="minorHAnsi"/>
          <w:sz w:val="22"/>
          <w:szCs w:val="22"/>
        </w:rPr>
        <w:t>w rozumieniu ustawy z dnia 15 kwietnia 2011r. o działalności leczniczej (</w:t>
      </w:r>
      <w:proofErr w:type="spellStart"/>
      <w:r w:rsidR="006923F5" w:rsidRPr="00891605">
        <w:rPr>
          <w:rFonts w:asciiTheme="minorHAnsi" w:hAnsiTheme="minorHAnsi" w:cstheme="minorHAnsi"/>
          <w:sz w:val="22"/>
          <w:szCs w:val="22"/>
        </w:rPr>
        <w:t>t.j</w:t>
      </w:r>
      <w:proofErr w:type="spellEnd"/>
      <w:r w:rsidR="006923F5" w:rsidRPr="00891605">
        <w:rPr>
          <w:rFonts w:asciiTheme="minorHAnsi" w:hAnsiTheme="minorHAnsi" w:cstheme="minorHAnsi"/>
          <w:sz w:val="22"/>
          <w:szCs w:val="22"/>
        </w:rPr>
        <w:t xml:space="preserve">. z </w:t>
      </w:r>
      <w:r w:rsidR="00521341" w:rsidRPr="00891605">
        <w:rPr>
          <w:rFonts w:asciiTheme="minorHAnsi" w:hAnsiTheme="minorHAnsi" w:cstheme="minorHAnsi"/>
          <w:sz w:val="22"/>
          <w:szCs w:val="22"/>
        </w:rPr>
        <w:t>Dz.U.202</w:t>
      </w:r>
      <w:r w:rsidR="006923F5" w:rsidRPr="00891605">
        <w:rPr>
          <w:rFonts w:asciiTheme="minorHAnsi" w:hAnsiTheme="minorHAnsi" w:cstheme="minorHAnsi"/>
          <w:sz w:val="22"/>
          <w:szCs w:val="22"/>
        </w:rPr>
        <w:t>4r</w:t>
      </w:r>
      <w:r w:rsidR="00521341" w:rsidRPr="00891605">
        <w:rPr>
          <w:rFonts w:asciiTheme="minorHAnsi" w:hAnsiTheme="minorHAnsi" w:cstheme="minorHAnsi"/>
          <w:sz w:val="22"/>
          <w:szCs w:val="22"/>
        </w:rPr>
        <w:t>.</w:t>
      </w:r>
      <w:r w:rsidR="006923F5" w:rsidRPr="00891605">
        <w:rPr>
          <w:rFonts w:asciiTheme="minorHAnsi" w:hAnsiTheme="minorHAnsi" w:cstheme="minorHAnsi"/>
          <w:sz w:val="22"/>
          <w:szCs w:val="22"/>
        </w:rPr>
        <w:t>, poz. 799</w:t>
      </w:r>
      <w:r w:rsidR="00521341" w:rsidRPr="00891605">
        <w:rPr>
          <w:rFonts w:asciiTheme="minorHAnsi" w:hAnsiTheme="minorHAnsi" w:cstheme="minorHAnsi"/>
          <w:sz w:val="22"/>
          <w:szCs w:val="22"/>
        </w:rPr>
        <w:t>)</w:t>
      </w:r>
      <w:r w:rsidR="0045018F" w:rsidRPr="00891605">
        <w:rPr>
          <w:rFonts w:asciiTheme="minorHAnsi" w:hAnsiTheme="minorHAnsi" w:cstheme="minorHAnsi"/>
          <w:sz w:val="22"/>
          <w:szCs w:val="22"/>
        </w:rPr>
        <w:t>.</w:t>
      </w:r>
      <w:r w:rsidR="00521341" w:rsidRPr="00891605">
        <w:rPr>
          <w:rFonts w:asciiTheme="minorHAnsi" w:hAnsiTheme="minorHAnsi" w:cstheme="minorHAnsi"/>
          <w:sz w:val="22"/>
          <w:szCs w:val="22"/>
        </w:rPr>
        <w:t xml:space="preserve"> </w:t>
      </w:r>
      <w:r w:rsidR="00521341" w:rsidRPr="00891605">
        <w:rPr>
          <w:rFonts w:asciiTheme="minorHAnsi" w:hAnsiTheme="minorHAnsi" w:cstheme="minorHAnsi"/>
          <w:b/>
          <w:bCs/>
          <w:sz w:val="22"/>
          <w:szCs w:val="22"/>
        </w:rPr>
        <w:t xml:space="preserve">Wartość każdej z usług min. </w:t>
      </w:r>
      <w:r w:rsidR="005F261D" w:rsidRPr="00891605">
        <w:rPr>
          <w:rFonts w:asciiTheme="minorHAnsi" w:hAnsiTheme="minorHAnsi" w:cstheme="minorHAnsi"/>
          <w:b/>
          <w:bCs/>
          <w:sz w:val="22"/>
          <w:szCs w:val="22"/>
        </w:rPr>
        <w:t>9</w:t>
      </w:r>
      <w:r w:rsidR="00530E5E" w:rsidRPr="00891605">
        <w:rPr>
          <w:rFonts w:asciiTheme="minorHAnsi" w:hAnsiTheme="minorHAnsi" w:cstheme="minorHAnsi"/>
          <w:b/>
          <w:bCs/>
          <w:sz w:val="22"/>
          <w:szCs w:val="22"/>
        </w:rPr>
        <w:t>50</w:t>
      </w:r>
      <w:r w:rsidR="00786AE6">
        <w:rPr>
          <w:rFonts w:asciiTheme="minorHAnsi" w:hAnsiTheme="minorHAnsi" w:cstheme="minorHAnsi"/>
          <w:b/>
          <w:bCs/>
          <w:sz w:val="22"/>
          <w:szCs w:val="22"/>
        </w:rPr>
        <w:t> </w:t>
      </w:r>
      <w:r w:rsidR="00530E5E" w:rsidRPr="00891605">
        <w:rPr>
          <w:rFonts w:asciiTheme="minorHAnsi" w:hAnsiTheme="minorHAnsi" w:cstheme="minorHAnsi"/>
          <w:b/>
          <w:bCs/>
          <w:sz w:val="22"/>
          <w:szCs w:val="22"/>
        </w:rPr>
        <w:t>000</w:t>
      </w:r>
      <w:r w:rsidR="00786AE6">
        <w:rPr>
          <w:rFonts w:asciiTheme="minorHAnsi" w:hAnsiTheme="minorHAnsi" w:cstheme="minorHAnsi"/>
          <w:b/>
          <w:bCs/>
          <w:sz w:val="22"/>
          <w:szCs w:val="22"/>
        </w:rPr>
        <w:t>,00</w:t>
      </w:r>
      <w:r w:rsidR="00521341" w:rsidRPr="00891605">
        <w:rPr>
          <w:rFonts w:asciiTheme="minorHAnsi" w:hAnsiTheme="minorHAnsi" w:cstheme="minorHAnsi"/>
          <w:b/>
          <w:bCs/>
          <w:sz w:val="22"/>
          <w:szCs w:val="22"/>
        </w:rPr>
        <w:t xml:space="preserve"> zł brutto dla okresu 12 miesięcy trwania usługi</w:t>
      </w:r>
      <w:r w:rsidR="00521341" w:rsidRPr="00891605">
        <w:rPr>
          <w:rFonts w:asciiTheme="minorHAnsi" w:hAnsiTheme="minorHAnsi" w:cstheme="minorHAnsi"/>
          <w:sz w:val="22"/>
          <w:szCs w:val="22"/>
        </w:rPr>
        <w:t xml:space="preserve"> (wartość </w:t>
      </w:r>
      <w:r w:rsidR="00521341" w:rsidRPr="00891605">
        <w:rPr>
          <w:rFonts w:asciiTheme="minorHAnsi" w:hAnsiTheme="minorHAnsi" w:cstheme="minorHAnsi"/>
          <w:sz w:val="22"/>
          <w:szCs w:val="22"/>
          <w:u w:val="single"/>
        </w:rPr>
        <w:t>zrealizowanej</w:t>
      </w:r>
      <w:r w:rsidR="00521341" w:rsidRPr="00891605">
        <w:rPr>
          <w:rFonts w:asciiTheme="minorHAnsi" w:hAnsiTheme="minorHAnsi" w:cstheme="minorHAnsi"/>
          <w:sz w:val="22"/>
          <w:szCs w:val="22"/>
        </w:rPr>
        <w:t xml:space="preserve"> rocznej usługi)</w:t>
      </w:r>
      <w:r w:rsidRPr="00891605">
        <w:rPr>
          <w:rFonts w:asciiTheme="minorHAnsi" w:hAnsiTheme="minorHAnsi" w:cstheme="minorHAnsi"/>
          <w:sz w:val="22"/>
          <w:szCs w:val="22"/>
        </w:rPr>
        <w:t xml:space="preserve"> oraz </w:t>
      </w:r>
      <w:r w:rsidRPr="00891605">
        <w:rPr>
          <w:rFonts w:asciiTheme="minorHAnsi" w:hAnsiTheme="minorHAnsi" w:cstheme="minorHAnsi"/>
          <w:iCs/>
          <w:sz w:val="22"/>
          <w:szCs w:val="22"/>
        </w:rPr>
        <w:t>załączy dowody, że w/w usługa została wykonana należycie lub jest wykonywana należycie</w:t>
      </w:r>
      <w:r w:rsidR="00642774" w:rsidRPr="00891605">
        <w:rPr>
          <w:rFonts w:asciiTheme="minorHAnsi" w:hAnsiTheme="minorHAnsi" w:cstheme="minorHAnsi"/>
          <w:iCs/>
          <w:sz w:val="22"/>
          <w:szCs w:val="22"/>
        </w:rPr>
        <w:t>;</w:t>
      </w:r>
      <w:r w:rsidRPr="00891605">
        <w:rPr>
          <w:rFonts w:asciiTheme="minorHAnsi" w:hAnsiTheme="minorHAnsi" w:cstheme="minorHAnsi"/>
          <w:iCs/>
          <w:sz w:val="22"/>
          <w:szCs w:val="22"/>
        </w:rPr>
        <w:t xml:space="preserve"> </w:t>
      </w:r>
    </w:p>
    <w:p w14:paraId="000CD5F0" w14:textId="04E12DCA" w:rsidR="00521341" w:rsidRPr="00891605" w:rsidRDefault="00533821" w:rsidP="00891605">
      <w:pPr>
        <w:pStyle w:val="Akapitzlist"/>
        <w:numPr>
          <w:ilvl w:val="2"/>
          <w:numId w:val="37"/>
        </w:numPr>
        <w:suppressAutoHyphens/>
        <w:autoSpaceDE w:val="0"/>
        <w:autoSpaceDN w:val="0"/>
        <w:adjustRightInd w:val="0"/>
        <w:spacing w:line="276" w:lineRule="auto"/>
        <w:jc w:val="both"/>
        <w:rPr>
          <w:rFonts w:asciiTheme="minorHAnsi" w:hAnsiTheme="minorHAnsi" w:cstheme="minorHAnsi"/>
          <w:sz w:val="22"/>
          <w:szCs w:val="22"/>
        </w:rPr>
      </w:pPr>
      <w:r w:rsidRPr="00891605">
        <w:rPr>
          <w:rFonts w:asciiTheme="minorHAnsi" w:hAnsiTheme="minorHAnsi" w:cstheme="minorHAnsi"/>
          <w:iCs/>
          <w:sz w:val="22"/>
          <w:szCs w:val="22"/>
        </w:rPr>
        <w:t xml:space="preserve">dysponuje </w:t>
      </w:r>
      <w:r w:rsidR="00521341" w:rsidRPr="00891605">
        <w:rPr>
          <w:rFonts w:asciiTheme="minorHAnsi" w:eastAsia="Calibri" w:hAnsiTheme="minorHAnsi" w:cstheme="minorHAnsi"/>
          <w:sz w:val="22"/>
          <w:szCs w:val="22"/>
        </w:rPr>
        <w:t xml:space="preserve">lub będzie dysponował </w:t>
      </w:r>
      <w:r w:rsidR="00521341" w:rsidRPr="00891605">
        <w:rPr>
          <w:rFonts w:asciiTheme="minorHAnsi" w:hAnsiTheme="minorHAnsi" w:cstheme="minorHAnsi"/>
          <w:sz w:val="22"/>
          <w:szCs w:val="22"/>
          <w:lang w:eastAsia="ar-SA"/>
        </w:rPr>
        <w:t xml:space="preserve">narzędziami lub urządzeniami technicznymi używanymi do realizacji zamówienia w szczególności: </w:t>
      </w:r>
    </w:p>
    <w:p w14:paraId="077810E9" w14:textId="5D085B01" w:rsidR="00521341" w:rsidRPr="00680B7E" w:rsidRDefault="00521341" w:rsidP="00521341">
      <w:pPr>
        <w:pStyle w:val="Bezodstpw"/>
        <w:spacing w:line="276" w:lineRule="auto"/>
        <w:ind w:left="1134" w:hanging="425"/>
        <w:jc w:val="both"/>
        <w:rPr>
          <w:rFonts w:cstheme="minorHAnsi"/>
          <w:lang w:eastAsia="pl-PL"/>
        </w:rPr>
      </w:pPr>
      <w:r w:rsidRPr="00680B7E">
        <w:rPr>
          <w:rFonts w:cstheme="minorHAnsi"/>
          <w:lang w:eastAsia="pl-PL"/>
        </w:rPr>
        <w:t xml:space="preserve">- </w:t>
      </w:r>
      <w:r w:rsidRPr="00680B7E">
        <w:rPr>
          <w:rFonts w:cstheme="minorHAnsi"/>
          <w:lang w:eastAsia="pl-PL"/>
        </w:rPr>
        <w:tab/>
        <w:t>środk</w:t>
      </w:r>
      <w:r w:rsidR="00642774" w:rsidRPr="00680B7E">
        <w:rPr>
          <w:rFonts w:cstheme="minorHAnsi"/>
          <w:lang w:eastAsia="pl-PL"/>
        </w:rPr>
        <w:t>i</w:t>
      </w:r>
      <w:r w:rsidRPr="00680B7E">
        <w:rPr>
          <w:rFonts w:cstheme="minorHAnsi"/>
          <w:lang w:eastAsia="pl-PL"/>
        </w:rPr>
        <w:t xml:space="preserve"> transportu, wykorzystywan</w:t>
      </w:r>
      <w:r w:rsidR="00642774" w:rsidRPr="00680B7E">
        <w:rPr>
          <w:rFonts w:cstheme="minorHAnsi"/>
          <w:lang w:eastAsia="pl-PL"/>
        </w:rPr>
        <w:t>e</w:t>
      </w:r>
      <w:r w:rsidRPr="00680B7E">
        <w:rPr>
          <w:rFonts w:cstheme="minorHAnsi"/>
          <w:lang w:eastAsia="pl-PL"/>
        </w:rPr>
        <w:t xml:space="preserve"> do realizacji zamówienia posiadając</w:t>
      </w:r>
      <w:r w:rsidR="00642774" w:rsidRPr="00680B7E">
        <w:rPr>
          <w:rFonts w:cstheme="minorHAnsi"/>
          <w:lang w:eastAsia="pl-PL"/>
        </w:rPr>
        <w:t>e</w:t>
      </w:r>
      <w:r w:rsidRPr="00680B7E">
        <w:rPr>
          <w:rFonts w:cstheme="minorHAnsi"/>
          <w:lang w:eastAsia="pl-PL"/>
        </w:rPr>
        <w:t xml:space="preserve"> zaświadczenia, dopuszczające te środki do przewozu żywności, wydane przez odpowiednie służby sanitarno-epidemiologiczne wraz z informacją o podstawie dysponowania tymi środkami;</w:t>
      </w:r>
    </w:p>
    <w:p w14:paraId="242D8161" w14:textId="6BE4E125" w:rsidR="00521341" w:rsidRPr="00680B7E" w:rsidRDefault="00521341" w:rsidP="00521341">
      <w:pPr>
        <w:pStyle w:val="Bezodstpw"/>
        <w:spacing w:line="276" w:lineRule="auto"/>
        <w:ind w:left="1134" w:hanging="425"/>
        <w:jc w:val="both"/>
        <w:rPr>
          <w:rFonts w:cstheme="minorHAnsi"/>
        </w:rPr>
      </w:pPr>
      <w:r w:rsidRPr="00680B7E">
        <w:rPr>
          <w:rFonts w:cstheme="minorHAnsi"/>
          <w:lang w:eastAsia="pl-PL"/>
        </w:rPr>
        <w:t xml:space="preserve">- </w:t>
      </w:r>
      <w:r w:rsidRPr="00680B7E">
        <w:rPr>
          <w:rFonts w:cstheme="minorHAnsi"/>
          <w:lang w:eastAsia="pl-PL"/>
        </w:rPr>
        <w:tab/>
        <w:t>wózk</w:t>
      </w:r>
      <w:r w:rsidR="00642774" w:rsidRPr="00680B7E">
        <w:rPr>
          <w:rFonts w:cstheme="minorHAnsi"/>
          <w:lang w:eastAsia="pl-PL"/>
        </w:rPr>
        <w:t>i</w:t>
      </w:r>
      <w:r w:rsidRPr="00680B7E">
        <w:rPr>
          <w:rFonts w:cstheme="minorHAnsi"/>
          <w:lang w:eastAsia="pl-PL"/>
        </w:rPr>
        <w:t xml:space="preserve"> transportow</w:t>
      </w:r>
      <w:r w:rsidR="00642774" w:rsidRPr="00680B7E">
        <w:rPr>
          <w:rFonts w:cstheme="minorHAnsi"/>
          <w:lang w:eastAsia="pl-PL"/>
        </w:rPr>
        <w:t>e</w:t>
      </w:r>
      <w:r w:rsidRPr="00680B7E">
        <w:rPr>
          <w:rFonts w:cstheme="minorHAnsi"/>
          <w:lang w:eastAsia="pl-PL"/>
        </w:rPr>
        <w:t xml:space="preserve"> </w:t>
      </w:r>
      <w:r w:rsidRPr="00680B7E">
        <w:rPr>
          <w:rFonts w:cstheme="minorHAnsi"/>
        </w:rPr>
        <w:t xml:space="preserve">do przewozu posiłków – wózki zamknięte - typu „bemar” posiadające wszelkie wymagane atesty i dopuszczenia, odpowiadające aktualnym zasadom systemu HACCP, </w:t>
      </w:r>
    </w:p>
    <w:p w14:paraId="00C9395B" w14:textId="03652F79" w:rsidR="00521341" w:rsidRPr="00680B7E" w:rsidRDefault="00642774" w:rsidP="00680B7E">
      <w:pPr>
        <w:pStyle w:val="Bezodstpw"/>
        <w:spacing w:line="276" w:lineRule="auto"/>
        <w:ind w:left="1134" w:hanging="425"/>
        <w:jc w:val="both"/>
        <w:rPr>
          <w:rFonts w:cstheme="minorHAnsi"/>
        </w:rPr>
      </w:pPr>
      <w:r w:rsidRPr="00680B7E">
        <w:rPr>
          <w:rFonts w:cstheme="minorHAnsi"/>
        </w:rPr>
        <w:t xml:space="preserve">- </w:t>
      </w:r>
      <w:r w:rsidRPr="00680B7E">
        <w:rPr>
          <w:rFonts w:cstheme="minorHAnsi"/>
        </w:rPr>
        <w:tab/>
      </w:r>
      <w:r w:rsidRPr="00680B7E">
        <w:t xml:space="preserve">termosy i </w:t>
      </w:r>
      <w:proofErr w:type="spellStart"/>
      <w:r w:rsidRPr="00680B7E">
        <w:t>termoporty</w:t>
      </w:r>
      <w:proofErr w:type="spellEnd"/>
      <w:r w:rsidRPr="00680B7E">
        <w:t xml:space="preserve">, pojemniki  GN do dostarczania (Zamawiający wymaga nowe termosy i pojemniki posiadające wszelkie wymagane atesty i dopuszczenia, odpowiadające </w:t>
      </w:r>
      <w:r w:rsidRPr="00680B7E">
        <w:lastRenderedPageBreak/>
        <w:t xml:space="preserve">aktualnym zasadom systemu HACCP). </w:t>
      </w:r>
      <w:proofErr w:type="spellStart"/>
      <w:r w:rsidRPr="00680B7E">
        <w:t>Termoporty</w:t>
      </w:r>
      <w:proofErr w:type="spellEnd"/>
      <w:r w:rsidRPr="00680B7E">
        <w:t xml:space="preserve"> z systemem grzewczym do transportu obiadów, w celu zapewnienia temperatury posiłków </w:t>
      </w:r>
    </w:p>
    <w:p w14:paraId="42AA1487" w14:textId="339E8135" w:rsidR="00521341" w:rsidRPr="00680B7E" w:rsidRDefault="00521341" w:rsidP="00521341">
      <w:pPr>
        <w:pStyle w:val="Bezodstpw"/>
        <w:spacing w:line="276" w:lineRule="auto"/>
        <w:ind w:left="1134" w:hanging="425"/>
        <w:jc w:val="both"/>
        <w:rPr>
          <w:rFonts w:cstheme="minorHAnsi"/>
        </w:rPr>
      </w:pPr>
      <w:r w:rsidRPr="00680B7E">
        <w:rPr>
          <w:rFonts w:cstheme="minorHAnsi"/>
          <w:lang w:eastAsia="pl-PL"/>
        </w:rPr>
        <w:t xml:space="preserve">- </w:t>
      </w:r>
      <w:r w:rsidRPr="00680B7E">
        <w:rPr>
          <w:rFonts w:cstheme="minorHAnsi"/>
          <w:lang w:eastAsia="pl-PL"/>
        </w:rPr>
        <w:tab/>
      </w:r>
      <w:r w:rsidRPr="00680B7E">
        <w:rPr>
          <w:rFonts w:cstheme="minorHAnsi"/>
        </w:rPr>
        <w:t>pojemnik</w:t>
      </w:r>
      <w:r w:rsidR="00642774" w:rsidRPr="00680B7E">
        <w:rPr>
          <w:rFonts w:cstheme="minorHAnsi"/>
        </w:rPr>
        <w:t>i</w:t>
      </w:r>
      <w:r w:rsidRPr="00680B7E">
        <w:rPr>
          <w:rFonts w:cstheme="minorHAnsi"/>
        </w:rPr>
        <w:t xml:space="preserve"> na odpady pokonsumpcyjne, pojemnik</w:t>
      </w:r>
      <w:r w:rsidR="00642774" w:rsidRPr="00680B7E">
        <w:rPr>
          <w:rFonts w:cstheme="minorHAnsi"/>
        </w:rPr>
        <w:t>i</w:t>
      </w:r>
      <w:r w:rsidRPr="00680B7E">
        <w:rPr>
          <w:rFonts w:cstheme="minorHAnsi"/>
        </w:rPr>
        <w:t xml:space="preserve"> na zużyte naczynia jednorazowe;</w:t>
      </w:r>
    </w:p>
    <w:p w14:paraId="62CF967C" w14:textId="77777777" w:rsidR="00642774" w:rsidRPr="00680B7E" w:rsidRDefault="00642774" w:rsidP="00521341">
      <w:pPr>
        <w:pStyle w:val="Bezodstpw"/>
        <w:spacing w:line="276" w:lineRule="auto"/>
        <w:ind w:left="1134" w:hanging="425"/>
        <w:jc w:val="both"/>
        <w:rPr>
          <w:rFonts w:cstheme="minorHAnsi"/>
        </w:rPr>
      </w:pPr>
    </w:p>
    <w:p w14:paraId="16A2448E" w14:textId="39E41673" w:rsidR="00521341" w:rsidRPr="00680B7E" w:rsidRDefault="00891605" w:rsidP="00891605">
      <w:pPr>
        <w:pStyle w:val="Bezodstpw"/>
        <w:spacing w:line="276" w:lineRule="auto"/>
        <w:ind w:left="993" w:hanging="709"/>
        <w:jc w:val="both"/>
      </w:pPr>
      <w:r>
        <w:rPr>
          <w:rFonts w:cstheme="minorHAnsi"/>
        </w:rPr>
        <w:t xml:space="preserve">3.4.3. </w:t>
      </w:r>
      <w:r>
        <w:rPr>
          <w:rFonts w:cstheme="minorHAnsi"/>
        </w:rPr>
        <w:tab/>
      </w:r>
      <w:r w:rsidR="00521341" w:rsidRPr="00680B7E">
        <w:rPr>
          <w:rFonts w:eastAsia="Calibri" w:cstheme="minorHAnsi"/>
        </w:rPr>
        <w:t xml:space="preserve">dysponuje lub będzie dysponował) </w:t>
      </w:r>
      <w:r w:rsidR="00521341" w:rsidRPr="00680B7E">
        <w:t>osobami zdolnymi do wykonania zamówienia warunek rozumiany jako posiadanie:</w:t>
      </w:r>
    </w:p>
    <w:p w14:paraId="6A2CB98D" w14:textId="048A1BC2" w:rsidR="00521341" w:rsidRPr="00930144" w:rsidRDefault="00521341" w:rsidP="00521341">
      <w:pPr>
        <w:pStyle w:val="Bezodstpw"/>
        <w:spacing w:line="276" w:lineRule="auto"/>
        <w:ind w:left="993" w:hanging="284"/>
        <w:jc w:val="both"/>
        <w:rPr>
          <w:lang w:eastAsia="pl-PL"/>
        </w:rPr>
      </w:pPr>
      <w:r w:rsidRPr="00680B7E">
        <w:t xml:space="preserve">-  </w:t>
      </w:r>
      <w:r w:rsidRPr="00680B7E">
        <w:rPr>
          <w:kern w:val="1"/>
        </w:rPr>
        <w:t xml:space="preserve">dietetyka </w:t>
      </w:r>
      <w:r w:rsidRPr="00680B7E">
        <w:t xml:space="preserve">lub specjalisty do spraw żywienia </w:t>
      </w:r>
      <w:r w:rsidRPr="00680B7E">
        <w:rPr>
          <w:kern w:val="1"/>
        </w:rPr>
        <w:t xml:space="preserve">w miejscu świadczenia usług w pełnym wymiarze godzin </w:t>
      </w:r>
      <w:r w:rsidRPr="00930144">
        <w:t>posiadającego odpowiednie uprawnienia i aktualną książeczkę do celów sanitarno-epidemiologicznych</w:t>
      </w:r>
      <w:r w:rsidRPr="00930144">
        <w:rPr>
          <w:kern w:val="1"/>
        </w:rPr>
        <w:t xml:space="preserve">, </w:t>
      </w:r>
      <w:r w:rsidRPr="00930144">
        <w:rPr>
          <w:b/>
          <w:kern w:val="1"/>
        </w:rPr>
        <w:t xml:space="preserve">z minimum </w:t>
      </w:r>
      <w:r w:rsidR="0065564A" w:rsidRPr="00930144">
        <w:rPr>
          <w:b/>
          <w:kern w:val="1"/>
        </w:rPr>
        <w:t>3</w:t>
      </w:r>
      <w:r w:rsidRPr="00930144">
        <w:rPr>
          <w:b/>
          <w:kern w:val="1"/>
        </w:rPr>
        <w:t xml:space="preserve"> letnim doświadczeniem w układaniu diet dla pacjentów placówek medycznych </w:t>
      </w:r>
      <w:r w:rsidRPr="00930144">
        <w:rPr>
          <w:lang w:eastAsia="pl-PL"/>
        </w:rPr>
        <w:t>wraz z informacją o podstawie dysponowania tymi osobami;</w:t>
      </w:r>
    </w:p>
    <w:p w14:paraId="50D73861" w14:textId="7C9EA123" w:rsidR="00521341" w:rsidRPr="00680B7E" w:rsidRDefault="00521341" w:rsidP="00521341">
      <w:pPr>
        <w:pStyle w:val="Bezodstpw"/>
        <w:spacing w:line="276" w:lineRule="auto"/>
        <w:ind w:left="993" w:hanging="284"/>
        <w:jc w:val="both"/>
        <w:rPr>
          <w:lang w:eastAsia="pl-PL"/>
        </w:rPr>
      </w:pPr>
      <w:r w:rsidRPr="00930144">
        <w:rPr>
          <w:lang w:eastAsia="pl-PL"/>
        </w:rPr>
        <w:t xml:space="preserve">- </w:t>
      </w:r>
      <w:r w:rsidRPr="00930144">
        <w:rPr>
          <w:lang w:eastAsia="pl-PL"/>
        </w:rPr>
        <w:tab/>
        <w:t xml:space="preserve">kucharza </w:t>
      </w:r>
      <w:r w:rsidRPr="00930144">
        <w:rPr>
          <w:kern w:val="1"/>
        </w:rPr>
        <w:t xml:space="preserve">w miejscu świadczenia usług w pełnym wymiarze godzin </w:t>
      </w:r>
      <w:r w:rsidRPr="00930144">
        <w:t>posiadającego odpowiednie uprawnienia i aktualną książeczkę do celów sanitarno-epidemiologicznych</w:t>
      </w:r>
      <w:r w:rsidRPr="00930144">
        <w:rPr>
          <w:kern w:val="1"/>
        </w:rPr>
        <w:t xml:space="preserve">, </w:t>
      </w:r>
      <w:r w:rsidRPr="00930144">
        <w:rPr>
          <w:b/>
          <w:kern w:val="1"/>
        </w:rPr>
        <w:t xml:space="preserve">z minimum </w:t>
      </w:r>
      <w:r w:rsidR="0065564A" w:rsidRPr="00930144">
        <w:rPr>
          <w:b/>
          <w:kern w:val="1"/>
        </w:rPr>
        <w:t>3</w:t>
      </w:r>
      <w:r w:rsidRPr="00930144">
        <w:rPr>
          <w:b/>
          <w:kern w:val="1"/>
        </w:rPr>
        <w:t xml:space="preserve"> letnim doświadczeniem w gotowaniu dla placówek medycznych </w:t>
      </w:r>
      <w:r w:rsidRPr="00930144">
        <w:rPr>
          <w:lang w:eastAsia="pl-PL"/>
        </w:rPr>
        <w:t xml:space="preserve">wraz z informacją o podstawie dysponowania tymi </w:t>
      </w:r>
      <w:r w:rsidRPr="00680B7E">
        <w:rPr>
          <w:lang w:eastAsia="pl-PL"/>
        </w:rPr>
        <w:t>osobami;</w:t>
      </w:r>
    </w:p>
    <w:p w14:paraId="6B9AB920" w14:textId="77777777" w:rsidR="00521341" w:rsidRPr="00680B7E" w:rsidRDefault="00521341" w:rsidP="00521341">
      <w:pPr>
        <w:pStyle w:val="Bezodstpw"/>
        <w:spacing w:line="276" w:lineRule="auto"/>
        <w:ind w:left="993" w:hanging="284"/>
        <w:jc w:val="both"/>
        <w:rPr>
          <w:kern w:val="1"/>
        </w:rPr>
      </w:pPr>
      <w:r w:rsidRPr="00680B7E">
        <w:rPr>
          <w:kern w:val="1"/>
        </w:rPr>
        <w:t xml:space="preserve">- </w:t>
      </w:r>
      <w:r w:rsidRPr="00680B7E">
        <w:rPr>
          <w:kern w:val="1"/>
        </w:rPr>
        <w:tab/>
        <w:t xml:space="preserve">kierowcy do przewożenia posiłków posiadającego aktualną książeczkę </w:t>
      </w:r>
      <w:r w:rsidRPr="00680B7E">
        <w:t>do celów sanitarno-epidemiologicznych wraz z informacją o podstawie dysponowania tymi osobami</w:t>
      </w:r>
    </w:p>
    <w:p w14:paraId="7E34CB4F" w14:textId="42DF96A0" w:rsidR="00521341" w:rsidRPr="00680B7E" w:rsidRDefault="00521341" w:rsidP="00521341">
      <w:pPr>
        <w:pStyle w:val="Bezodstpw"/>
        <w:spacing w:line="276" w:lineRule="auto"/>
        <w:ind w:left="1134" w:hanging="425"/>
        <w:jc w:val="both"/>
        <w:rPr>
          <w:rFonts w:cstheme="minorHAnsi"/>
        </w:rPr>
      </w:pPr>
    </w:p>
    <w:p w14:paraId="7C9C2964" w14:textId="77777777" w:rsidR="00521341" w:rsidRPr="00680B7E" w:rsidRDefault="00521341" w:rsidP="00521341">
      <w:pPr>
        <w:pStyle w:val="Tekstpodstawowy"/>
        <w:rPr>
          <w:rFonts w:asciiTheme="minorHAnsi" w:hAnsiTheme="minorHAnsi" w:cstheme="minorHAnsi"/>
          <w:b/>
          <w:sz w:val="22"/>
          <w:szCs w:val="22"/>
          <w:u w:val="single"/>
        </w:rPr>
      </w:pPr>
      <w:r w:rsidRPr="00680B7E">
        <w:rPr>
          <w:rFonts w:asciiTheme="minorHAnsi" w:hAnsiTheme="minorHAnsi" w:cstheme="minorHAnsi"/>
          <w:b/>
          <w:sz w:val="22"/>
          <w:szCs w:val="22"/>
          <w:u w:val="single"/>
        </w:rPr>
        <w:t xml:space="preserve">Uwaga </w:t>
      </w:r>
    </w:p>
    <w:p w14:paraId="0DECDCBD" w14:textId="77777777" w:rsidR="00521341" w:rsidRPr="00680B7E" w:rsidRDefault="00521341" w:rsidP="00521341">
      <w:pPr>
        <w:widowControl w:val="0"/>
        <w:autoSpaceDE w:val="0"/>
        <w:autoSpaceDN w:val="0"/>
        <w:adjustRightInd w:val="0"/>
        <w:jc w:val="both"/>
        <w:rPr>
          <w:rFonts w:asciiTheme="minorHAnsi" w:hAnsiTheme="minorHAnsi" w:cstheme="minorHAnsi"/>
          <w:sz w:val="22"/>
          <w:szCs w:val="22"/>
        </w:rPr>
      </w:pPr>
      <w:r w:rsidRPr="00680B7E">
        <w:rPr>
          <w:rFonts w:asciiTheme="minorHAnsi" w:hAnsiTheme="minorHAnsi" w:cstheme="minorHAnsi"/>
          <w:sz w:val="22"/>
          <w:szCs w:val="22"/>
        </w:rPr>
        <w:t>W przypadku Wykonawcy, który wyka</w:t>
      </w:r>
      <w:r w:rsidRPr="00680B7E">
        <w:rPr>
          <w:rFonts w:asciiTheme="minorHAnsi" w:eastAsia="TimesNewRoman" w:hAnsiTheme="minorHAnsi" w:cstheme="minorHAnsi"/>
          <w:sz w:val="22"/>
          <w:szCs w:val="22"/>
        </w:rPr>
        <w:t xml:space="preserve">że w dowodach </w:t>
      </w:r>
      <w:r w:rsidRPr="00680B7E">
        <w:rPr>
          <w:rFonts w:asciiTheme="minorHAnsi" w:hAnsiTheme="minorHAnsi" w:cstheme="minorHAnsi"/>
          <w:sz w:val="22"/>
          <w:szCs w:val="22"/>
        </w:rPr>
        <w:t>warto</w:t>
      </w:r>
      <w:r w:rsidRPr="00680B7E">
        <w:rPr>
          <w:rFonts w:asciiTheme="minorHAnsi" w:eastAsia="TimesNewRoman" w:hAnsiTheme="minorHAnsi" w:cstheme="minorHAnsi"/>
          <w:sz w:val="22"/>
          <w:szCs w:val="22"/>
        </w:rPr>
        <w:t xml:space="preserve">ść </w:t>
      </w:r>
      <w:r w:rsidRPr="00680B7E">
        <w:rPr>
          <w:rFonts w:asciiTheme="minorHAnsi" w:hAnsiTheme="minorHAnsi" w:cstheme="minorHAnsi"/>
          <w:sz w:val="22"/>
          <w:szCs w:val="22"/>
        </w:rPr>
        <w:t>okre</w:t>
      </w:r>
      <w:r w:rsidRPr="00680B7E">
        <w:rPr>
          <w:rFonts w:asciiTheme="minorHAnsi" w:eastAsia="TimesNewRoman" w:hAnsiTheme="minorHAnsi" w:cstheme="minorHAnsi"/>
          <w:sz w:val="22"/>
          <w:szCs w:val="22"/>
        </w:rPr>
        <w:t>ś</w:t>
      </w:r>
      <w:r w:rsidRPr="00680B7E">
        <w:rPr>
          <w:rFonts w:asciiTheme="minorHAnsi" w:hAnsiTheme="minorHAnsi" w:cstheme="minorHAnsi"/>
          <w:sz w:val="22"/>
          <w:szCs w:val="22"/>
        </w:rPr>
        <w:t xml:space="preserve">loną w walutach obcych, Wykonawca zobowiązany jest do dokonania przeliczenia wykazanej kwoty według </w:t>
      </w:r>
      <w:r w:rsidRPr="00680B7E">
        <w:rPr>
          <w:rFonts w:asciiTheme="minorHAnsi" w:eastAsia="TimesNewRoman" w:hAnsiTheme="minorHAnsi" w:cstheme="minorHAnsi"/>
          <w:sz w:val="22"/>
          <w:szCs w:val="22"/>
        </w:rPr>
        <w:t>ś</w:t>
      </w:r>
      <w:r w:rsidRPr="00680B7E">
        <w:rPr>
          <w:rFonts w:asciiTheme="minorHAnsi" w:hAnsiTheme="minorHAnsi" w:cstheme="minorHAnsi"/>
          <w:sz w:val="22"/>
          <w:szCs w:val="22"/>
        </w:rPr>
        <w:t>redniego kursu NBP z ostatniego dnia roboczego poprzedzającego dzień składania ofert i wpisaniu prawidłowej wartości</w:t>
      </w:r>
    </w:p>
    <w:p w14:paraId="7F16A3C6" w14:textId="71DE8121" w:rsidR="00533821" w:rsidRPr="00533821" w:rsidRDefault="00533821" w:rsidP="00521341">
      <w:pPr>
        <w:pStyle w:val="Akapitzlist"/>
        <w:autoSpaceDE w:val="0"/>
        <w:autoSpaceDN w:val="0"/>
        <w:adjustRightInd w:val="0"/>
        <w:spacing w:after="59"/>
        <w:ind w:left="1004"/>
        <w:contextualSpacing/>
        <w:jc w:val="both"/>
        <w:rPr>
          <w:rFonts w:asciiTheme="minorHAnsi" w:hAnsiTheme="minorHAnsi" w:cstheme="minorHAnsi"/>
          <w:iCs/>
          <w:sz w:val="22"/>
          <w:szCs w:val="22"/>
        </w:rPr>
      </w:pPr>
    </w:p>
    <w:p w14:paraId="090352F0" w14:textId="77777777" w:rsidR="00D175BB" w:rsidRPr="008F5BB1" w:rsidRDefault="002E15E7" w:rsidP="009D1DA5">
      <w:pPr>
        <w:pStyle w:val="Akapitzlist"/>
        <w:numPr>
          <w:ilvl w:val="0"/>
          <w:numId w:val="37"/>
        </w:numPr>
        <w:tabs>
          <w:tab w:val="left" w:pos="993"/>
          <w:tab w:val="left" w:pos="1134"/>
        </w:tabs>
        <w:ind w:left="426" w:hanging="426"/>
        <w:contextualSpacing/>
        <w:jc w:val="both"/>
        <w:rPr>
          <w:rFonts w:asciiTheme="minorHAnsi" w:hAnsiTheme="minorHAnsi" w:cs="Arial"/>
          <w:b/>
          <w:sz w:val="22"/>
          <w:szCs w:val="22"/>
        </w:rPr>
      </w:pPr>
      <w:r w:rsidRPr="008F5BB1">
        <w:rPr>
          <w:rFonts w:asciiTheme="minorHAnsi" w:hAnsiTheme="minorHAnsi" w:cs="Arial"/>
          <w:b/>
          <w:sz w:val="22"/>
          <w:szCs w:val="22"/>
        </w:rPr>
        <w:t>Wykaz podmiotowych środków dowodowych</w:t>
      </w:r>
    </w:p>
    <w:p w14:paraId="5F9185BF" w14:textId="77777777" w:rsidR="001C6EA3" w:rsidRPr="008F5BB1" w:rsidRDefault="001C6EA3" w:rsidP="001C6EA3">
      <w:pPr>
        <w:jc w:val="both"/>
        <w:rPr>
          <w:rFonts w:asciiTheme="minorHAnsi" w:hAnsiTheme="minorHAnsi" w:cs="Arial"/>
          <w:b/>
          <w:sz w:val="22"/>
          <w:szCs w:val="22"/>
        </w:rPr>
      </w:pPr>
    </w:p>
    <w:p w14:paraId="5886F61A" w14:textId="5C8D0CBC" w:rsidR="00DE0116" w:rsidRDefault="00DE0116" w:rsidP="006923F5">
      <w:pPr>
        <w:pStyle w:val="Akapitzlist"/>
        <w:numPr>
          <w:ilvl w:val="1"/>
          <w:numId w:val="37"/>
        </w:numPr>
        <w:jc w:val="both"/>
        <w:rPr>
          <w:rFonts w:asciiTheme="minorHAnsi" w:hAnsiTheme="minorHAnsi" w:cs="Arial"/>
          <w:b/>
          <w:sz w:val="22"/>
          <w:szCs w:val="22"/>
        </w:rPr>
      </w:pPr>
      <w:r w:rsidRPr="00DE0116">
        <w:rPr>
          <w:rFonts w:asciiTheme="minorHAnsi" w:hAnsiTheme="minorHAnsi" w:cs="Arial"/>
          <w:b/>
          <w:sz w:val="22"/>
          <w:szCs w:val="22"/>
        </w:rPr>
        <w:t xml:space="preserve">Wykonawca, którego oferta zostanie najwyżej oceniona, w celu wykazania spełniania warunków udziału w postępowaniu (określonych przez Zamawiającego w ust. 3 niniejszego rozdziału SWZ), na podstawie art. 274 ust. 1 ustawy </w:t>
      </w:r>
      <w:r w:rsidR="00786AE6">
        <w:rPr>
          <w:rFonts w:asciiTheme="minorHAnsi" w:hAnsiTheme="minorHAnsi" w:cs="Arial"/>
          <w:b/>
          <w:sz w:val="22"/>
          <w:szCs w:val="22"/>
        </w:rPr>
        <w:t xml:space="preserve">PZP </w:t>
      </w:r>
      <w:r w:rsidRPr="00DE0116">
        <w:rPr>
          <w:rFonts w:asciiTheme="minorHAnsi" w:hAnsiTheme="minorHAnsi" w:cs="Arial"/>
          <w:b/>
          <w:sz w:val="22"/>
          <w:szCs w:val="22"/>
        </w:rPr>
        <w:t>zostanie wezwany do złożenia następujących podmiotowych środków dowodowych (aktualnych na dzień ich złożenia):</w:t>
      </w:r>
    </w:p>
    <w:p w14:paraId="08CF2C5D" w14:textId="77777777" w:rsidR="00417B2B" w:rsidRDefault="00417B2B" w:rsidP="00E67695">
      <w:pPr>
        <w:pStyle w:val="Akapitzlist"/>
        <w:ind w:left="720"/>
        <w:rPr>
          <w:rFonts w:ascii="Trebuchet MS" w:hAnsi="Trebuchet MS" w:cs="Arial"/>
        </w:rPr>
      </w:pPr>
    </w:p>
    <w:p w14:paraId="28EB891D" w14:textId="58182F01" w:rsidR="00533821" w:rsidRPr="00642774" w:rsidRDefault="00533821" w:rsidP="00533821">
      <w:pPr>
        <w:pStyle w:val="Akapitzlist"/>
        <w:ind w:left="720"/>
        <w:rPr>
          <w:rFonts w:ascii="Trebuchet MS" w:hAnsi="Trebuchet MS" w:cs="Arial"/>
          <w:i/>
          <w:u w:val="single"/>
        </w:rPr>
      </w:pPr>
      <w:r w:rsidRPr="00642774">
        <w:rPr>
          <w:rFonts w:ascii="Trebuchet MS" w:hAnsi="Trebuchet MS" w:cs="Arial"/>
          <w:i/>
          <w:u w:val="single"/>
        </w:rPr>
        <w:t>- w celu wykazania spełniania warunku z ust. 3.</w:t>
      </w:r>
      <w:r w:rsidR="00521341" w:rsidRPr="00642774">
        <w:rPr>
          <w:rFonts w:ascii="Trebuchet MS" w:hAnsi="Trebuchet MS" w:cs="Arial"/>
          <w:i/>
          <w:u w:val="single"/>
        </w:rPr>
        <w:t>2</w:t>
      </w:r>
    </w:p>
    <w:p w14:paraId="1D76A70C" w14:textId="77777777" w:rsidR="00642774" w:rsidRDefault="00642774" w:rsidP="00533821">
      <w:pPr>
        <w:pStyle w:val="Akapitzlist"/>
        <w:ind w:left="720"/>
        <w:rPr>
          <w:rFonts w:ascii="Trebuchet MS" w:hAnsi="Trebuchet MS" w:cs="Arial"/>
        </w:rPr>
      </w:pPr>
    </w:p>
    <w:p w14:paraId="42C7404D" w14:textId="29150005" w:rsidR="00521341" w:rsidRPr="006A2171" w:rsidRDefault="00521341" w:rsidP="00521341">
      <w:pPr>
        <w:pStyle w:val="Akapitzlist"/>
        <w:ind w:left="851" w:hanging="567"/>
        <w:rPr>
          <w:rFonts w:ascii="Calibri" w:hAnsi="Calibri" w:cs="Calibri"/>
          <w:color w:val="FF0000"/>
          <w:sz w:val="22"/>
          <w:szCs w:val="22"/>
        </w:rPr>
      </w:pPr>
      <w:r w:rsidRPr="006A2171">
        <w:rPr>
          <w:rFonts w:ascii="Calibri" w:hAnsi="Calibri" w:cs="Calibri"/>
          <w:sz w:val="22"/>
          <w:szCs w:val="22"/>
        </w:rPr>
        <w:t>4.2.1. Zaświadczenia o wpisie do rejestru zakładów podlegających urzędowej kontroli organów Państwowej Inspekcji Sanitarnej</w:t>
      </w:r>
    </w:p>
    <w:p w14:paraId="25AE9337" w14:textId="13865468" w:rsidR="00521341" w:rsidRPr="006A2171" w:rsidRDefault="002D1594" w:rsidP="002D1594">
      <w:pPr>
        <w:ind w:left="851" w:hanging="567"/>
        <w:jc w:val="both"/>
        <w:rPr>
          <w:rFonts w:ascii="Calibri" w:hAnsi="Calibri" w:cs="Calibri"/>
        </w:rPr>
      </w:pPr>
      <w:r w:rsidRPr="006A2171">
        <w:rPr>
          <w:rFonts w:ascii="Calibri" w:hAnsi="Calibri" w:cs="Calibri"/>
          <w:sz w:val="22"/>
          <w:szCs w:val="22"/>
        </w:rPr>
        <w:t>4.2.2. Aktualną opinię/ zezwolenie/ decyzję właściwego miejscowo (pod względem lokalizacji zakładu przygotowującego posiłki dla Zamawiającego) organu Państwowej Inspekcji Sanitarnej potwierdzającej, że obiekt spełnia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 tym samym obiekt zostaje zatwierdzony do prowadzenia działalności w zakresie produkcji posiłków od surowca do produktu gotowego i dostarczania posiłków na zewnątrz - do prowadzenia działalności w systemie cateringowym - potwierdzająca tym samym zgodność z Ustawą z dnia 25 sierpnia 2006</w:t>
      </w:r>
      <w:r w:rsidR="00E611C1" w:rsidRPr="006A2171">
        <w:rPr>
          <w:rFonts w:ascii="Calibri" w:hAnsi="Calibri" w:cs="Calibri"/>
          <w:sz w:val="22"/>
          <w:szCs w:val="22"/>
        </w:rPr>
        <w:t xml:space="preserve"> </w:t>
      </w:r>
      <w:r w:rsidRPr="006A2171">
        <w:rPr>
          <w:rFonts w:ascii="Calibri" w:hAnsi="Calibri" w:cs="Calibri"/>
          <w:sz w:val="22"/>
          <w:szCs w:val="22"/>
        </w:rPr>
        <w:t>r. o bezpieczeństwie żywności</w:t>
      </w:r>
      <w:r w:rsidR="00FA75CD" w:rsidRPr="006A2171">
        <w:rPr>
          <w:rFonts w:ascii="Calibri" w:hAnsi="Calibri" w:cs="Calibri"/>
          <w:sz w:val="22"/>
          <w:szCs w:val="22"/>
        </w:rPr>
        <w:t xml:space="preserve"> i żywienia</w:t>
      </w:r>
      <w:r w:rsidRPr="006A2171">
        <w:rPr>
          <w:rFonts w:ascii="Calibri" w:hAnsi="Calibri" w:cs="Calibri"/>
          <w:sz w:val="22"/>
          <w:szCs w:val="22"/>
        </w:rPr>
        <w:t xml:space="preserve"> (</w:t>
      </w:r>
      <w:proofErr w:type="spellStart"/>
      <w:r w:rsidR="00CE6CBD" w:rsidRPr="006A2171">
        <w:rPr>
          <w:rFonts w:ascii="Calibri" w:hAnsi="Calibri" w:cs="Calibri"/>
          <w:sz w:val="22"/>
          <w:szCs w:val="22"/>
        </w:rPr>
        <w:t>t.j</w:t>
      </w:r>
      <w:proofErr w:type="spellEnd"/>
      <w:r w:rsidR="00CE6CBD" w:rsidRPr="006A2171">
        <w:rPr>
          <w:rFonts w:ascii="Calibri" w:hAnsi="Calibri" w:cs="Calibri"/>
          <w:sz w:val="22"/>
          <w:szCs w:val="22"/>
        </w:rPr>
        <w:t xml:space="preserve">. </w:t>
      </w:r>
      <w:r w:rsidRPr="006A2171">
        <w:rPr>
          <w:rFonts w:ascii="Calibri" w:hAnsi="Calibri" w:cs="Calibri"/>
          <w:sz w:val="22"/>
          <w:szCs w:val="22"/>
        </w:rPr>
        <w:t xml:space="preserve">Dz.U. </w:t>
      </w:r>
      <w:r w:rsidR="00CE6CBD" w:rsidRPr="006A2171">
        <w:rPr>
          <w:rFonts w:ascii="Calibri" w:hAnsi="Calibri" w:cs="Calibri"/>
          <w:sz w:val="22"/>
          <w:szCs w:val="22"/>
        </w:rPr>
        <w:t>z 2023r.,</w:t>
      </w:r>
      <w:r w:rsidRPr="006A2171">
        <w:rPr>
          <w:rFonts w:ascii="Calibri" w:hAnsi="Calibri" w:cs="Calibri"/>
          <w:sz w:val="22"/>
          <w:szCs w:val="22"/>
        </w:rPr>
        <w:t xml:space="preserve"> poz. 14</w:t>
      </w:r>
      <w:r w:rsidR="00CE6CBD" w:rsidRPr="006A2171">
        <w:rPr>
          <w:rFonts w:ascii="Calibri" w:hAnsi="Calibri" w:cs="Calibri"/>
          <w:sz w:val="22"/>
          <w:szCs w:val="22"/>
        </w:rPr>
        <w:t>48</w:t>
      </w:r>
      <w:r w:rsidRPr="006A2171">
        <w:rPr>
          <w:rFonts w:ascii="Calibri" w:hAnsi="Calibri" w:cs="Calibri"/>
          <w:sz w:val="22"/>
          <w:szCs w:val="22"/>
        </w:rPr>
        <w:t>) oraz z przepisami rozporządzenia Parlamentu Europejskiego i rady (WE)Nr 852/2004 z dnia 29 kwietnia 2004</w:t>
      </w:r>
      <w:r w:rsidR="00FA75CD" w:rsidRPr="006A2171">
        <w:rPr>
          <w:rFonts w:ascii="Calibri" w:hAnsi="Calibri" w:cs="Calibri"/>
          <w:sz w:val="22"/>
          <w:szCs w:val="22"/>
        </w:rPr>
        <w:t xml:space="preserve"> </w:t>
      </w:r>
      <w:r w:rsidRPr="006A2171">
        <w:rPr>
          <w:rFonts w:ascii="Calibri" w:hAnsi="Calibri" w:cs="Calibri"/>
          <w:sz w:val="22"/>
          <w:szCs w:val="22"/>
        </w:rPr>
        <w:t>r. w sprawie higieny środków spożywczych (</w:t>
      </w:r>
      <w:proofErr w:type="spellStart"/>
      <w:r w:rsidRPr="006A2171">
        <w:rPr>
          <w:rFonts w:ascii="Calibri" w:hAnsi="Calibri" w:cs="Calibri"/>
          <w:sz w:val="22"/>
          <w:szCs w:val="22"/>
        </w:rPr>
        <w:t>Dz.Urz.UE</w:t>
      </w:r>
      <w:proofErr w:type="spellEnd"/>
      <w:r w:rsidRPr="006A2171">
        <w:rPr>
          <w:rFonts w:ascii="Calibri" w:hAnsi="Calibri" w:cs="Calibri"/>
          <w:sz w:val="22"/>
          <w:szCs w:val="22"/>
        </w:rPr>
        <w:t xml:space="preserve"> L 139 z 30.04.2004r).</w:t>
      </w:r>
    </w:p>
    <w:p w14:paraId="35525ED3" w14:textId="77777777" w:rsidR="00521341" w:rsidRDefault="00521341" w:rsidP="00533821">
      <w:pPr>
        <w:pStyle w:val="Akapitzlist"/>
        <w:ind w:left="720"/>
        <w:rPr>
          <w:rFonts w:ascii="Trebuchet MS" w:hAnsi="Trebuchet MS" w:cs="Arial"/>
        </w:rPr>
      </w:pPr>
    </w:p>
    <w:p w14:paraId="497FB172" w14:textId="77777777" w:rsidR="00521341" w:rsidRPr="00642774" w:rsidRDefault="00521341" w:rsidP="00521341">
      <w:pPr>
        <w:pStyle w:val="Akapitzlist"/>
        <w:ind w:left="720"/>
        <w:rPr>
          <w:rFonts w:ascii="Trebuchet MS" w:hAnsi="Trebuchet MS" w:cs="Arial"/>
          <w:i/>
          <w:u w:val="single"/>
        </w:rPr>
      </w:pPr>
      <w:r w:rsidRPr="00642774">
        <w:rPr>
          <w:rFonts w:ascii="Trebuchet MS" w:hAnsi="Trebuchet MS" w:cs="Arial"/>
          <w:i/>
          <w:u w:val="single"/>
        </w:rPr>
        <w:t>- w celu wykazania spełniania warunku z ust. 3.3</w:t>
      </w:r>
    </w:p>
    <w:p w14:paraId="3BF88E81" w14:textId="77777777" w:rsidR="00521341" w:rsidRDefault="00521341" w:rsidP="00533821">
      <w:pPr>
        <w:pStyle w:val="Akapitzlist"/>
        <w:ind w:left="720"/>
        <w:rPr>
          <w:rFonts w:ascii="Trebuchet MS" w:hAnsi="Trebuchet MS" w:cs="Arial"/>
        </w:rPr>
      </w:pPr>
    </w:p>
    <w:p w14:paraId="72E10342" w14:textId="77777777" w:rsidR="00533821" w:rsidRPr="00417B2B" w:rsidRDefault="00533821" w:rsidP="00533821">
      <w:pPr>
        <w:pStyle w:val="Akapitzlist"/>
        <w:ind w:left="720"/>
        <w:rPr>
          <w:rFonts w:ascii="Trebuchet MS" w:hAnsi="Trebuchet MS" w:cs="Arial"/>
        </w:rPr>
      </w:pPr>
    </w:p>
    <w:p w14:paraId="7E9B5A7E" w14:textId="54AC3346" w:rsidR="00533821" w:rsidRPr="00533821" w:rsidRDefault="00533821" w:rsidP="00533821">
      <w:pPr>
        <w:pStyle w:val="Akapitzlist"/>
        <w:ind w:left="720" w:hanging="436"/>
        <w:rPr>
          <w:rFonts w:asciiTheme="minorHAnsi" w:hAnsiTheme="minorHAnsi" w:cstheme="minorHAnsi"/>
          <w:sz w:val="22"/>
          <w:szCs w:val="22"/>
        </w:rPr>
      </w:pPr>
      <w:r w:rsidRPr="00533821">
        <w:rPr>
          <w:rFonts w:asciiTheme="minorHAnsi" w:hAnsiTheme="minorHAnsi" w:cstheme="minorHAnsi"/>
          <w:sz w:val="22"/>
          <w:szCs w:val="22"/>
        </w:rPr>
        <w:lastRenderedPageBreak/>
        <w:t>4.2.</w:t>
      </w:r>
      <w:r w:rsidR="00353478">
        <w:rPr>
          <w:rFonts w:asciiTheme="minorHAnsi" w:hAnsiTheme="minorHAnsi" w:cstheme="minorHAnsi"/>
          <w:sz w:val="22"/>
          <w:szCs w:val="22"/>
        </w:rPr>
        <w:t>3</w:t>
      </w:r>
      <w:r w:rsidRPr="00533821">
        <w:rPr>
          <w:rFonts w:asciiTheme="minorHAnsi" w:hAnsiTheme="minorHAnsi" w:cstheme="minorHAnsi"/>
          <w:sz w:val="22"/>
          <w:szCs w:val="22"/>
        </w:rPr>
        <w:t xml:space="preserve">. dokument potwierdzający, że Wykonawca </w:t>
      </w:r>
      <w:r w:rsidR="00571A11">
        <w:rPr>
          <w:rFonts w:asciiTheme="minorHAnsi" w:hAnsiTheme="minorHAnsi" w:cstheme="minorHAnsi"/>
          <w:sz w:val="22"/>
          <w:szCs w:val="22"/>
        </w:rPr>
        <w:t xml:space="preserve">ma zawartą umowę </w:t>
      </w:r>
      <w:r w:rsidRPr="00533821">
        <w:rPr>
          <w:rFonts w:asciiTheme="minorHAnsi" w:hAnsiTheme="minorHAnsi" w:cstheme="minorHAnsi"/>
          <w:sz w:val="22"/>
          <w:szCs w:val="22"/>
        </w:rPr>
        <w:t>ubezpiecz</w:t>
      </w:r>
      <w:r w:rsidR="00571A11">
        <w:rPr>
          <w:rFonts w:asciiTheme="minorHAnsi" w:hAnsiTheme="minorHAnsi" w:cstheme="minorHAnsi"/>
          <w:sz w:val="22"/>
          <w:szCs w:val="22"/>
        </w:rPr>
        <w:t>enia</w:t>
      </w:r>
      <w:r w:rsidRPr="00533821">
        <w:rPr>
          <w:rFonts w:asciiTheme="minorHAnsi" w:hAnsiTheme="minorHAnsi" w:cstheme="minorHAnsi"/>
          <w:sz w:val="22"/>
          <w:szCs w:val="22"/>
        </w:rPr>
        <w:t xml:space="preserve"> odpowiedzialności cywilnej w zakresie prowadzonej działalności związanej z przedmiotem zamówienia na sumę gwarancyjną nie mniejszą </w:t>
      </w:r>
      <w:r w:rsidRPr="00530E5E">
        <w:rPr>
          <w:rFonts w:asciiTheme="minorHAnsi" w:hAnsiTheme="minorHAnsi" w:cstheme="minorHAnsi"/>
          <w:sz w:val="22"/>
          <w:szCs w:val="22"/>
        </w:rPr>
        <w:t xml:space="preserve">niż  </w:t>
      </w:r>
      <w:r w:rsidR="00530E5E" w:rsidRPr="00930144">
        <w:rPr>
          <w:rFonts w:asciiTheme="minorHAnsi" w:hAnsiTheme="minorHAnsi" w:cstheme="minorHAnsi"/>
          <w:b/>
          <w:bCs/>
          <w:sz w:val="22"/>
          <w:szCs w:val="22"/>
        </w:rPr>
        <w:t>1 500</w:t>
      </w:r>
      <w:r w:rsidR="00786AE6">
        <w:rPr>
          <w:rFonts w:asciiTheme="minorHAnsi" w:hAnsiTheme="minorHAnsi" w:cstheme="minorHAnsi"/>
          <w:b/>
          <w:bCs/>
          <w:sz w:val="22"/>
          <w:szCs w:val="22"/>
        </w:rPr>
        <w:t> </w:t>
      </w:r>
      <w:r w:rsidR="00530E5E" w:rsidRPr="00930144">
        <w:rPr>
          <w:rFonts w:asciiTheme="minorHAnsi" w:hAnsiTheme="minorHAnsi" w:cstheme="minorHAnsi"/>
          <w:b/>
          <w:bCs/>
          <w:sz w:val="22"/>
          <w:szCs w:val="22"/>
        </w:rPr>
        <w:t>000</w:t>
      </w:r>
      <w:r w:rsidR="00786AE6">
        <w:rPr>
          <w:rFonts w:asciiTheme="minorHAnsi" w:hAnsiTheme="minorHAnsi" w:cstheme="minorHAnsi"/>
          <w:b/>
          <w:bCs/>
          <w:sz w:val="22"/>
          <w:szCs w:val="22"/>
        </w:rPr>
        <w:t>,00</w:t>
      </w:r>
      <w:r w:rsidRPr="00930144">
        <w:rPr>
          <w:rFonts w:asciiTheme="minorHAnsi" w:hAnsiTheme="minorHAnsi" w:cstheme="minorHAnsi"/>
          <w:b/>
          <w:bCs/>
          <w:sz w:val="22"/>
          <w:szCs w:val="22"/>
        </w:rPr>
        <w:t xml:space="preserve"> zł;</w:t>
      </w:r>
    </w:p>
    <w:p w14:paraId="0C95EB7D" w14:textId="77777777" w:rsidR="00533821" w:rsidRPr="00417B2B" w:rsidRDefault="00533821" w:rsidP="00E67695">
      <w:pPr>
        <w:pStyle w:val="Akapitzlist"/>
        <w:ind w:left="720"/>
        <w:rPr>
          <w:rFonts w:ascii="Trebuchet MS" w:hAnsi="Trebuchet MS" w:cs="Arial"/>
        </w:rPr>
      </w:pPr>
    </w:p>
    <w:p w14:paraId="0C3115EA" w14:textId="3ECFD900" w:rsidR="00DE0116" w:rsidRPr="00642774" w:rsidRDefault="00DE0116" w:rsidP="00E67695">
      <w:pPr>
        <w:pStyle w:val="Akapitzlist"/>
        <w:ind w:left="720"/>
        <w:rPr>
          <w:rFonts w:ascii="Trebuchet MS" w:hAnsi="Trebuchet MS" w:cs="Arial"/>
          <w:i/>
          <w:u w:val="single"/>
        </w:rPr>
      </w:pPr>
      <w:r w:rsidRPr="00642774">
        <w:rPr>
          <w:rFonts w:ascii="Trebuchet MS" w:hAnsi="Trebuchet MS" w:cs="Arial"/>
          <w:i/>
          <w:u w:val="single"/>
        </w:rPr>
        <w:t>- w celu wykazan</w:t>
      </w:r>
      <w:r w:rsidR="000F4C98" w:rsidRPr="00642774">
        <w:rPr>
          <w:rFonts w:ascii="Trebuchet MS" w:hAnsi="Trebuchet MS" w:cs="Arial"/>
          <w:i/>
          <w:u w:val="single"/>
        </w:rPr>
        <w:t>ia spełniania warunku z ust. 3</w:t>
      </w:r>
      <w:r w:rsidR="00EF7665" w:rsidRPr="00642774">
        <w:rPr>
          <w:rFonts w:ascii="Trebuchet MS" w:hAnsi="Trebuchet MS" w:cs="Arial"/>
          <w:i/>
          <w:u w:val="single"/>
        </w:rPr>
        <w:t>.</w:t>
      </w:r>
      <w:r w:rsidR="000F4C98" w:rsidRPr="00642774">
        <w:rPr>
          <w:rFonts w:ascii="Trebuchet MS" w:hAnsi="Trebuchet MS" w:cs="Arial"/>
          <w:i/>
          <w:u w:val="single"/>
        </w:rPr>
        <w:t>4</w:t>
      </w:r>
    </w:p>
    <w:p w14:paraId="0D309FFF" w14:textId="77777777" w:rsidR="00642774" w:rsidRPr="00417B2B" w:rsidRDefault="00642774" w:rsidP="00E67695">
      <w:pPr>
        <w:pStyle w:val="Akapitzlist"/>
        <w:ind w:left="720"/>
        <w:rPr>
          <w:rFonts w:ascii="Trebuchet MS" w:hAnsi="Trebuchet MS" w:cs="Arial"/>
        </w:rPr>
      </w:pPr>
    </w:p>
    <w:p w14:paraId="20D6B738" w14:textId="14708211" w:rsidR="006A2171" w:rsidRDefault="00F843C5" w:rsidP="00642774">
      <w:pPr>
        <w:suppressAutoHyphens/>
        <w:autoSpaceDE w:val="0"/>
        <w:autoSpaceDN w:val="0"/>
        <w:adjustRightInd w:val="0"/>
        <w:ind w:left="851" w:hanging="567"/>
        <w:jc w:val="both"/>
        <w:rPr>
          <w:rFonts w:asciiTheme="minorHAnsi" w:hAnsiTheme="minorHAnsi"/>
          <w:sz w:val="22"/>
          <w:szCs w:val="22"/>
        </w:rPr>
      </w:pPr>
      <w:r>
        <w:rPr>
          <w:rFonts w:asciiTheme="minorHAnsi" w:hAnsiTheme="minorHAnsi"/>
          <w:sz w:val="22"/>
          <w:szCs w:val="22"/>
        </w:rPr>
        <w:t>4.2.</w:t>
      </w:r>
      <w:r w:rsidR="00353478">
        <w:rPr>
          <w:rFonts w:asciiTheme="minorHAnsi" w:hAnsiTheme="minorHAnsi"/>
          <w:sz w:val="22"/>
          <w:szCs w:val="22"/>
        </w:rPr>
        <w:t>4</w:t>
      </w:r>
      <w:r>
        <w:rPr>
          <w:rFonts w:asciiTheme="minorHAnsi" w:hAnsiTheme="minorHAnsi"/>
          <w:sz w:val="22"/>
          <w:szCs w:val="22"/>
        </w:rPr>
        <w:t xml:space="preserve">. </w:t>
      </w:r>
      <w:r w:rsidR="00533821" w:rsidRPr="0045018F">
        <w:rPr>
          <w:rFonts w:asciiTheme="minorHAnsi" w:hAnsiTheme="minorHAnsi" w:cstheme="minorHAnsi"/>
          <w:b/>
          <w:bCs/>
          <w:sz w:val="22"/>
          <w:szCs w:val="22"/>
        </w:rPr>
        <w:t>wykaz wykonanych, a w przypadku świadczeń okresowych lub ciągłych również wykonywanych, głównych usług w okresie ostatnich trzech lat</w:t>
      </w:r>
      <w:r w:rsidR="00533821" w:rsidRPr="00680B7E">
        <w:rPr>
          <w:rFonts w:asciiTheme="minorHAnsi" w:hAnsiTheme="minorHAnsi" w:cstheme="minorHAnsi"/>
          <w:sz w:val="22"/>
          <w:szCs w:val="22"/>
        </w:rPr>
        <w:t xml:space="preserve"> przed upływem terminu składania ofert, a jeżeli okres prowadzenia działalności jest krótszy - w tym okresie należy wykazać co najmniej </w:t>
      </w:r>
      <w:r w:rsidRPr="00680B7E">
        <w:rPr>
          <w:rFonts w:asciiTheme="minorHAnsi" w:hAnsiTheme="minorHAnsi" w:cstheme="minorHAnsi"/>
          <w:b/>
          <w:sz w:val="22"/>
          <w:szCs w:val="22"/>
        </w:rPr>
        <w:t>3 usługi</w:t>
      </w:r>
      <w:r w:rsidRPr="00680B7E">
        <w:rPr>
          <w:rFonts w:asciiTheme="minorHAnsi" w:hAnsiTheme="minorHAnsi" w:cstheme="minorHAnsi"/>
          <w:sz w:val="22"/>
          <w:szCs w:val="22"/>
        </w:rPr>
        <w:t xml:space="preserve"> odpowiadające swoim rodzajem usługom stanowiącym przedmiot zamówienia tj. usługi przygotowania i transportu gotowych posiłków dla pacjentów placówek służby zdrowia</w:t>
      </w:r>
      <w:r w:rsidR="00FA75CD">
        <w:rPr>
          <w:rFonts w:asciiTheme="minorHAnsi" w:hAnsiTheme="minorHAnsi" w:cstheme="minorHAnsi"/>
          <w:sz w:val="22"/>
          <w:szCs w:val="22"/>
        </w:rPr>
        <w:t>,</w:t>
      </w:r>
      <w:r w:rsidRPr="00680B7E">
        <w:rPr>
          <w:rFonts w:asciiTheme="minorHAnsi" w:hAnsiTheme="minorHAnsi" w:cstheme="minorHAnsi"/>
          <w:kern w:val="144"/>
          <w:sz w:val="22"/>
          <w:szCs w:val="22"/>
        </w:rPr>
        <w:t xml:space="preserve"> w których wykonywana jest działalność lecznicza </w:t>
      </w:r>
      <w:r w:rsidRPr="00680B7E">
        <w:rPr>
          <w:rFonts w:asciiTheme="minorHAnsi" w:hAnsiTheme="minorHAnsi" w:cstheme="minorHAnsi"/>
          <w:sz w:val="22"/>
          <w:szCs w:val="22"/>
        </w:rPr>
        <w:t>w rozumieniu ustawy z dnia 15 kwietnia 2011r. o działalności leczniczej</w:t>
      </w:r>
      <w:r w:rsidR="0045018F">
        <w:rPr>
          <w:rFonts w:asciiTheme="minorHAnsi" w:hAnsiTheme="minorHAnsi" w:cstheme="minorHAnsi"/>
          <w:sz w:val="22"/>
          <w:szCs w:val="22"/>
        </w:rPr>
        <w:t xml:space="preserve"> </w:t>
      </w:r>
      <w:r w:rsidR="0045018F" w:rsidRPr="00680B7E">
        <w:rPr>
          <w:rFonts w:asciiTheme="minorHAnsi" w:hAnsiTheme="minorHAnsi" w:cstheme="minorHAnsi"/>
          <w:sz w:val="22"/>
          <w:szCs w:val="22"/>
        </w:rPr>
        <w:t>(</w:t>
      </w:r>
      <w:proofErr w:type="spellStart"/>
      <w:r w:rsidR="0045018F">
        <w:rPr>
          <w:rFonts w:asciiTheme="minorHAnsi" w:hAnsiTheme="minorHAnsi" w:cstheme="minorHAnsi"/>
          <w:sz w:val="22"/>
          <w:szCs w:val="22"/>
        </w:rPr>
        <w:t>t.j</w:t>
      </w:r>
      <w:proofErr w:type="spellEnd"/>
      <w:r w:rsidR="0045018F">
        <w:rPr>
          <w:rFonts w:asciiTheme="minorHAnsi" w:hAnsiTheme="minorHAnsi" w:cstheme="minorHAnsi"/>
          <w:sz w:val="22"/>
          <w:szCs w:val="22"/>
        </w:rPr>
        <w:t xml:space="preserve">. z </w:t>
      </w:r>
      <w:r w:rsidR="0045018F" w:rsidRPr="00680B7E">
        <w:rPr>
          <w:rFonts w:asciiTheme="minorHAnsi" w:hAnsiTheme="minorHAnsi" w:cstheme="minorHAnsi"/>
          <w:sz w:val="22"/>
          <w:szCs w:val="22"/>
        </w:rPr>
        <w:t>Dz.U.202</w:t>
      </w:r>
      <w:r w:rsidR="0045018F">
        <w:rPr>
          <w:rFonts w:asciiTheme="minorHAnsi" w:hAnsiTheme="minorHAnsi" w:cstheme="minorHAnsi"/>
          <w:sz w:val="22"/>
          <w:szCs w:val="22"/>
        </w:rPr>
        <w:t>4r</w:t>
      </w:r>
      <w:r w:rsidR="0045018F" w:rsidRPr="00680B7E">
        <w:rPr>
          <w:rFonts w:asciiTheme="minorHAnsi" w:hAnsiTheme="minorHAnsi" w:cstheme="minorHAnsi"/>
          <w:sz w:val="22"/>
          <w:szCs w:val="22"/>
        </w:rPr>
        <w:t>.</w:t>
      </w:r>
      <w:r w:rsidR="0045018F">
        <w:rPr>
          <w:rFonts w:asciiTheme="minorHAnsi" w:hAnsiTheme="minorHAnsi" w:cstheme="minorHAnsi"/>
          <w:sz w:val="22"/>
          <w:szCs w:val="22"/>
        </w:rPr>
        <w:t>, poz. 799</w:t>
      </w:r>
      <w:r w:rsidR="0045018F" w:rsidRPr="00680B7E">
        <w:rPr>
          <w:rFonts w:asciiTheme="minorHAnsi" w:hAnsiTheme="minorHAnsi" w:cstheme="minorHAnsi"/>
          <w:sz w:val="22"/>
          <w:szCs w:val="22"/>
        </w:rPr>
        <w:t>)</w:t>
      </w:r>
      <w:r w:rsidR="0045018F">
        <w:rPr>
          <w:rFonts w:asciiTheme="minorHAnsi" w:hAnsiTheme="minorHAnsi" w:cstheme="minorHAnsi"/>
          <w:sz w:val="22"/>
          <w:szCs w:val="22"/>
        </w:rPr>
        <w:t>.</w:t>
      </w:r>
      <w:r w:rsidR="0045018F" w:rsidRPr="00680B7E">
        <w:rPr>
          <w:rFonts w:asciiTheme="minorHAnsi" w:hAnsiTheme="minorHAnsi" w:cstheme="minorHAnsi"/>
          <w:sz w:val="22"/>
          <w:szCs w:val="22"/>
        </w:rPr>
        <w:t xml:space="preserve"> </w:t>
      </w:r>
      <w:r w:rsidRPr="00C53CAA">
        <w:rPr>
          <w:rFonts w:asciiTheme="minorHAnsi" w:hAnsiTheme="minorHAnsi" w:cstheme="minorHAnsi"/>
          <w:b/>
          <w:bCs/>
          <w:sz w:val="22"/>
          <w:szCs w:val="22"/>
        </w:rPr>
        <w:t xml:space="preserve">Wartość każdej z usług min. </w:t>
      </w:r>
      <w:r w:rsidR="006A2171" w:rsidRPr="00930144">
        <w:rPr>
          <w:rFonts w:asciiTheme="minorHAnsi" w:hAnsiTheme="minorHAnsi" w:cstheme="minorHAnsi"/>
          <w:b/>
          <w:bCs/>
          <w:sz w:val="22"/>
          <w:szCs w:val="22"/>
        </w:rPr>
        <w:t>950</w:t>
      </w:r>
      <w:r w:rsidR="00571A11">
        <w:rPr>
          <w:rFonts w:asciiTheme="minorHAnsi" w:hAnsiTheme="minorHAnsi" w:cstheme="minorHAnsi"/>
          <w:b/>
          <w:bCs/>
          <w:sz w:val="22"/>
          <w:szCs w:val="22"/>
        </w:rPr>
        <w:t> </w:t>
      </w:r>
      <w:r w:rsidR="00530E5E" w:rsidRPr="00930144">
        <w:rPr>
          <w:rFonts w:asciiTheme="minorHAnsi" w:hAnsiTheme="minorHAnsi" w:cstheme="minorHAnsi"/>
          <w:b/>
          <w:bCs/>
          <w:sz w:val="22"/>
          <w:szCs w:val="22"/>
        </w:rPr>
        <w:t>000</w:t>
      </w:r>
      <w:r w:rsidR="00571A11">
        <w:rPr>
          <w:rFonts w:asciiTheme="minorHAnsi" w:hAnsiTheme="minorHAnsi" w:cstheme="minorHAnsi"/>
          <w:b/>
          <w:bCs/>
          <w:sz w:val="22"/>
          <w:szCs w:val="22"/>
        </w:rPr>
        <w:t>,00</w:t>
      </w:r>
      <w:r w:rsidRPr="00930144">
        <w:rPr>
          <w:rFonts w:asciiTheme="minorHAnsi" w:hAnsiTheme="minorHAnsi" w:cstheme="minorHAnsi"/>
          <w:b/>
          <w:bCs/>
          <w:sz w:val="22"/>
          <w:szCs w:val="22"/>
        </w:rPr>
        <w:t xml:space="preserve"> zł brutto </w:t>
      </w:r>
      <w:r w:rsidRPr="00C53CAA">
        <w:rPr>
          <w:rFonts w:asciiTheme="minorHAnsi" w:hAnsiTheme="minorHAnsi" w:cstheme="minorHAnsi"/>
          <w:b/>
          <w:bCs/>
          <w:sz w:val="22"/>
          <w:szCs w:val="22"/>
        </w:rPr>
        <w:t xml:space="preserve">dla okresu 12 miesięcy trwania usługi (wartość  zrealizowanej rocznej usługi). </w:t>
      </w:r>
      <w:r w:rsidRPr="0045018F">
        <w:rPr>
          <w:rFonts w:asciiTheme="minorHAnsi" w:hAnsiTheme="minorHAnsi" w:cstheme="minorHAnsi"/>
          <w:b/>
          <w:bCs/>
          <w:sz w:val="22"/>
          <w:szCs w:val="22"/>
        </w:rPr>
        <w:t>Wzór wykazu usług stanowi</w:t>
      </w:r>
      <w:r w:rsidRPr="00680B7E">
        <w:rPr>
          <w:rFonts w:asciiTheme="minorHAnsi" w:hAnsiTheme="minorHAnsi" w:cstheme="minorHAnsi"/>
          <w:sz w:val="22"/>
          <w:szCs w:val="22"/>
        </w:rPr>
        <w:t xml:space="preserve"> </w:t>
      </w:r>
      <w:r w:rsidRPr="00680B7E">
        <w:rPr>
          <w:rFonts w:asciiTheme="minorHAnsi" w:hAnsiTheme="minorHAnsi" w:cstheme="minorHAnsi"/>
          <w:b/>
          <w:sz w:val="22"/>
          <w:szCs w:val="22"/>
        </w:rPr>
        <w:t xml:space="preserve">załącznik nr </w:t>
      </w:r>
      <w:r w:rsidR="00680B7E" w:rsidRPr="00680B7E">
        <w:rPr>
          <w:rFonts w:asciiTheme="minorHAnsi" w:hAnsiTheme="minorHAnsi" w:cstheme="minorHAnsi"/>
          <w:b/>
          <w:sz w:val="22"/>
          <w:szCs w:val="22"/>
        </w:rPr>
        <w:t>7</w:t>
      </w:r>
      <w:r w:rsidR="00642774" w:rsidRPr="00680B7E">
        <w:rPr>
          <w:rFonts w:asciiTheme="minorHAnsi" w:hAnsiTheme="minorHAnsi" w:cstheme="minorHAnsi"/>
          <w:sz w:val="22"/>
          <w:szCs w:val="22"/>
        </w:rPr>
        <w:t>. Do wykazu należy dołączyć</w:t>
      </w:r>
      <w:r w:rsidRPr="00680B7E">
        <w:rPr>
          <w:rFonts w:asciiTheme="minorHAnsi" w:hAnsiTheme="minorHAnsi" w:cstheme="minorHAnsi"/>
          <w:sz w:val="22"/>
          <w:szCs w:val="22"/>
        </w:rPr>
        <w:t xml:space="preserve"> </w:t>
      </w:r>
      <w:r w:rsidR="00642774" w:rsidRPr="00680B7E">
        <w:rPr>
          <w:rFonts w:asciiTheme="minorHAnsi" w:hAnsiTheme="minorHAnsi" w:cstheme="minorHAnsi"/>
          <w:sz w:val="22"/>
          <w:szCs w:val="22"/>
        </w:rPr>
        <w:t>dowody</w:t>
      </w:r>
      <w:r w:rsidR="00533821" w:rsidRPr="00680B7E">
        <w:rPr>
          <w:rFonts w:asciiTheme="minorHAnsi" w:hAnsiTheme="minorHAnsi" w:cstheme="minorHAnsi"/>
          <w:sz w:val="22"/>
          <w:szCs w:val="22"/>
        </w:rPr>
        <w:t>, czy usługi te zostały wykonane lub są wykonywane należycie</w:t>
      </w:r>
      <w:r w:rsidR="00533821" w:rsidRPr="00680B7E">
        <w:rPr>
          <w:rFonts w:asciiTheme="minorHAnsi" w:hAnsiTheme="minorHAnsi"/>
          <w:sz w:val="22"/>
          <w:szCs w:val="22"/>
        </w:rPr>
        <w:t xml:space="preserve">. </w:t>
      </w:r>
    </w:p>
    <w:p w14:paraId="6C20DABD" w14:textId="77777777" w:rsidR="006A2171" w:rsidRDefault="006A2171" w:rsidP="00642774">
      <w:pPr>
        <w:suppressAutoHyphens/>
        <w:autoSpaceDE w:val="0"/>
        <w:autoSpaceDN w:val="0"/>
        <w:adjustRightInd w:val="0"/>
        <w:ind w:left="851" w:hanging="567"/>
        <w:jc w:val="both"/>
        <w:rPr>
          <w:rFonts w:asciiTheme="minorHAnsi" w:hAnsiTheme="minorHAnsi"/>
          <w:sz w:val="22"/>
          <w:szCs w:val="22"/>
        </w:rPr>
      </w:pPr>
    </w:p>
    <w:p w14:paraId="0C38AC8B" w14:textId="18BC5AEE" w:rsidR="00533821" w:rsidRDefault="00533821" w:rsidP="006A2171">
      <w:pPr>
        <w:suppressAutoHyphens/>
        <w:autoSpaceDE w:val="0"/>
        <w:autoSpaceDN w:val="0"/>
        <w:adjustRightInd w:val="0"/>
        <w:ind w:left="851"/>
        <w:jc w:val="both"/>
        <w:rPr>
          <w:rFonts w:asciiTheme="minorHAnsi" w:hAnsiTheme="minorHAnsi"/>
          <w:sz w:val="22"/>
          <w:szCs w:val="22"/>
        </w:rPr>
      </w:pPr>
      <w:r w:rsidRPr="00680B7E">
        <w:rPr>
          <w:rFonts w:asciiTheme="minorHAnsi" w:hAnsiTheme="minorHAnsi"/>
          <w:sz w:val="22"/>
          <w:szCs w:val="22"/>
        </w:rPr>
        <w:t>Dowodami potwierdzającymi należyte wykonanie usług mogą być m.in. poświadczenia, z zastrzeżeniem, że w przypadku nadal wykonywanych usług poświadczenie musi być wydane nie wcześniej niż na 3 miesiące przed upływem terminu składania ofert. Jedynie jeżeli z uzasadnionych przyczyn o obiektywnym charakterze wykonawca nie jest w stanie uzyskać poświadczenia w przypadku usług wystarczającym jest oświadczenie Wykonawcy</w:t>
      </w:r>
      <w:r w:rsidR="006A2171">
        <w:rPr>
          <w:rFonts w:asciiTheme="minorHAnsi" w:hAnsiTheme="minorHAnsi"/>
          <w:sz w:val="22"/>
          <w:szCs w:val="22"/>
        </w:rPr>
        <w:t>.</w:t>
      </w:r>
    </w:p>
    <w:p w14:paraId="4DF8ACEA" w14:textId="77777777" w:rsidR="006A2171" w:rsidRPr="00642774" w:rsidRDefault="006A2171" w:rsidP="006A2171">
      <w:pPr>
        <w:suppressAutoHyphens/>
        <w:autoSpaceDE w:val="0"/>
        <w:autoSpaceDN w:val="0"/>
        <w:adjustRightInd w:val="0"/>
        <w:ind w:left="851"/>
        <w:jc w:val="both"/>
        <w:rPr>
          <w:rFonts w:cstheme="minorHAnsi"/>
          <w:color w:val="FF0000"/>
        </w:rPr>
      </w:pPr>
    </w:p>
    <w:p w14:paraId="5AEEED37" w14:textId="50002ED1" w:rsidR="00642774" w:rsidRPr="00680B7E" w:rsidRDefault="00642774" w:rsidP="00B10C35">
      <w:pPr>
        <w:pStyle w:val="Bezodstpw"/>
        <w:ind w:left="851" w:hanging="566"/>
        <w:rPr>
          <w:rFonts w:eastAsia="Times New Roman" w:cstheme="minorHAnsi"/>
          <w:lang w:eastAsia="ar-SA"/>
        </w:rPr>
      </w:pPr>
      <w:r w:rsidRPr="00680B7E">
        <w:rPr>
          <w:rFonts w:cstheme="minorHAnsi"/>
        </w:rPr>
        <w:t>4.2.</w:t>
      </w:r>
      <w:r w:rsidR="00353478">
        <w:rPr>
          <w:rFonts w:cstheme="minorHAnsi"/>
        </w:rPr>
        <w:t>5</w:t>
      </w:r>
      <w:r w:rsidRPr="0045018F">
        <w:rPr>
          <w:rFonts w:cstheme="minorHAnsi"/>
          <w:b/>
          <w:bCs/>
        </w:rPr>
        <w:t xml:space="preserve">. wykaz </w:t>
      </w:r>
      <w:r w:rsidRPr="0045018F">
        <w:rPr>
          <w:b/>
          <w:bCs/>
          <w:lang w:eastAsia="pl-PL"/>
        </w:rPr>
        <w:t>środków transportu</w:t>
      </w:r>
      <w:r w:rsidRPr="00680B7E">
        <w:rPr>
          <w:lang w:eastAsia="pl-PL"/>
        </w:rPr>
        <w:t xml:space="preserve">, </w:t>
      </w:r>
      <w:r w:rsidRPr="0060143F">
        <w:rPr>
          <w:rFonts w:eastAsia="Times New Roman" w:cstheme="minorHAnsi"/>
          <w:b/>
          <w:bCs/>
          <w:lang w:eastAsia="ar-SA"/>
        </w:rPr>
        <w:t xml:space="preserve">narzędzi lub urządzeń technicznych używanych do realizacji </w:t>
      </w:r>
      <w:r w:rsidR="00B10C35" w:rsidRPr="0060143F">
        <w:rPr>
          <w:rFonts w:eastAsia="Times New Roman" w:cstheme="minorHAnsi"/>
          <w:b/>
          <w:bCs/>
          <w:lang w:eastAsia="ar-SA"/>
        </w:rPr>
        <w:t xml:space="preserve">  </w:t>
      </w:r>
      <w:r w:rsidRPr="0060143F">
        <w:rPr>
          <w:rFonts w:eastAsia="Times New Roman" w:cstheme="minorHAnsi"/>
          <w:b/>
          <w:bCs/>
          <w:lang w:eastAsia="ar-SA"/>
        </w:rPr>
        <w:t>zamówienia</w:t>
      </w:r>
      <w:r w:rsidRPr="00680B7E">
        <w:rPr>
          <w:rFonts w:eastAsia="Times New Roman" w:cstheme="minorHAnsi"/>
          <w:lang w:eastAsia="ar-SA"/>
        </w:rPr>
        <w:t xml:space="preserve"> w szczególności: </w:t>
      </w:r>
    </w:p>
    <w:p w14:paraId="1B0F3D6A" w14:textId="1995D970" w:rsidR="00642774" w:rsidRPr="00680B7E" w:rsidRDefault="00642774" w:rsidP="00642774">
      <w:pPr>
        <w:pStyle w:val="Bezodstpw"/>
        <w:ind w:left="851" w:hanging="142"/>
        <w:jc w:val="both"/>
        <w:rPr>
          <w:lang w:eastAsia="pl-PL"/>
        </w:rPr>
      </w:pPr>
      <w:r w:rsidRPr="00680B7E">
        <w:rPr>
          <w:lang w:eastAsia="pl-PL"/>
        </w:rPr>
        <w:t>- środki  transportu, wykorzystywane do realizacji zamówienia posiadając</w:t>
      </w:r>
      <w:r w:rsidR="00930144">
        <w:rPr>
          <w:lang w:eastAsia="pl-PL"/>
        </w:rPr>
        <w:t>e</w:t>
      </w:r>
      <w:r w:rsidRPr="00680B7E">
        <w:rPr>
          <w:lang w:eastAsia="pl-PL"/>
        </w:rPr>
        <w:t xml:space="preserve"> zaświadczenia, dopuszczające te środki do przewozu żywności, wydane przez odpowiednie służby sanitarno-epidemiologiczne wraz z informacją o podstawie dysponowania tymi środkami (należy do wykazu dołączyć opinię sanitarną potwierdzającą, że środki transportu, wykorzystywane do realizacji zamówienia i dopuszczone są do przewozu żywności)</w:t>
      </w:r>
      <w:r w:rsidR="002D1594">
        <w:rPr>
          <w:lang w:eastAsia="pl-PL"/>
        </w:rPr>
        <w:t>.</w:t>
      </w:r>
    </w:p>
    <w:p w14:paraId="32B3BB3D" w14:textId="77777777" w:rsidR="00642774" w:rsidRPr="00680B7E" w:rsidRDefault="00642774" w:rsidP="00642774">
      <w:pPr>
        <w:pStyle w:val="Bezodstpw"/>
        <w:ind w:left="851" w:hanging="142"/>
        <w:jc w:val="both"/>
      </w:pPr>
      <w:r w:rsidRPr="00680B7E">
        <w:rPr>
          <w:lang w:eastAsia="pl-PL"/>
        </w:rPr>
        <w:t xml:space="preserve">- wózki  transportowe </w:t>
      </w:r>
      <w:r w:rsidRPr="00680B7E">
        <w:t xml:space="preserve">do przewozu posiłków – wózki zamknięte - typu „bemar” posiadające wszelkie wymagane atesty i dopuszczenia, odpowiadające aktualnym zasadom systemu HACCP, </w:t>
      </w:r>
    </w:p>
    <w:p w14:paraId="3422E1B0" w14:textId="77777777" w:rsidR="00642774" w:rsidRPr="00680B7E" w:rsidRDefault="00642774" w:rsidP="00642774">
      <w:pPr>
        <w:pStyle w:val="Bezodstpw"/>
        <w:spacing w:line="276" w:lineRule="auto"/>
        <w:ind w:left="851" w:hanging="142"/>
        <w:jc w:val="both"/>
        <w:rPr>
          <w:lang w:eastAsia="pl-PL"/>
        </w:rPr>
      </w:pPr>
      <w:r w:rsidRPr="00680B7E">
        <w:rPr>
          <w:lang w:eastAsia="pl-PL"/>
        </w:rPr>
        <w:t xml:space="preserve">- </w:t>
      </w:r>
      <w:r w:rsidRPr="00680B7E">
        <w:t xml:space="preserve">termosy i </w:t>
      </w:r>
      <w:proofErr w:type="spellStart"/>
      <w:r w:rsidRPr="00680B7E">
        <w:t>termoporty</w:t>
      </w:r>
      <w:proofErr w:type="spellEnd"/>
      <w:r w:rsidRPr="00680B7E">
        <w:t xml:space="preserve">, pojemniki  GN do dostarczania (Zamawiający wymaga nowe termosy i pojemniki posiadające wszelkie wymagane atesty i dopuszczenia, odpowiadające aktualnym zasadom systemu HACCP). </w:t>
      </w:r>
      <w:proofErr w:type="spellStart"/>
      <w:r w:rsidRPr="00680B7E">
        <w:t>Termoporty</w:t>
      </w:r>
      <w:proofErr w:type="spellEnd"/>
      <w:r w:rsidRPr="00680B7E">
        <w:t xml:space="preserve"> z systemem grzewczym do transportu obiadów, w celu zapewnienia temperatury posiłków </w:t>
      </w:r>
    </w:p>
    <w:p w14:paraId="3938DE33" w14:textId="4E4B1352" w:rsidR="00642774" w:rsidRPr="00680B7E" w:rsidRDefault="00642774" w:rsidP="00642774">
      <w:pPr>
        <w:pStyle w:val="Bezodstpw"/>
        <w:ind w:left="851" w:hanging="142"/>
        <w:jc w:val="both"/>
      </w:pPr>
      <w:r w:rsidRPr="00680B7E">
        <w:rPr>
          <w:lang w:eastAsia="pl-PL"/>
        </w:rPr>
        <w:t xml:space="preserve">- </w:t>
      </w:r>
      <w:r w:rsidRPr="00680B7E">
        <w:t>pojemniki  na odpady pokonsumpcyjne, pojemnik</w:t>
      </w:r>
      <w:r w:rsidR="00930144">
        <w:t xml:space="preserve">i </w:t>
      </w:r>
      <w:r w:rsidRPr="00680B7E">
        <w:t>na zużyte naczynia jednorazowe</w:t>
      </w:r>
    </w:p>
    <w:p w14:paraId="55B12C62" w14:textId="63B55483" w:rsidR="00642774" w:rsidRDefault="00642774" w:rsidP="0060143F">
      <w:pPr>
        <w:pStyle w:val="Bezodstpw"/>
        <w:ind w:firstLine="708"/>
        <w:jc w:val="both"/>
        <w:rPr>
          <w:rFonts w:cstheme="minorHAnsi"/>
          <w:b/>
        </w:rPr>
      </w:pPr>
      <w:r w:rsidRPr="0045018F">
        <w:rPr>
          <w:rFonts w:cstheme="minorHAnsi"/>
          <w:b/>
          <w:bCs/>
        </w:rPr>
        <w:t>Wzór wykazu stanowi</w:t>
      </w:r>
      <w:r w:rsidRPr="00680B7E">
        <w:rPr>
          <w:rFonts w:cstheme="minorHAnsi"/>
        </w:rPr>
        <w:t xml:space="preserve"> </w:t>
      </w:r>
      <w:r w:rsidRPr="00680B7E">
        <w:rPr>
          <w:rFonts w:cstheme="minorHAnsi"/>
          <w:b/>
        </w:rPr>
        <w:t xml:space="preserve">załącznik nr </w:t>
      </w:r>
      <w:r w:rsidR="00680B7E" w:rsidRPr="00680B7E">
        <w:rPr>
          <w:rFonts w:cstheme="minorHAnsi"/>
          <w:b/>
        </w:rPr>
        <w:t>5</w:t>
      </w:r>
    </w:p>
    <w:p w14:paraId="775379E8" w14:textId="77777777" w:rsidR="006A2171" w:rsidRPr="00680B7E" w:rsidRDefault="006A2171" w:rsidP="0060143F">
      <w:pPr>
        <w:pStyle w:val="Bezodstpw"/>
        <w:ind w:firstLine="708"/>
        <w:jc w:val="both"/>
        <w:rPr>
          <w:rFonts w:cstheme="minorHAnsi"/>
        </w:rPr>
      </w:pPr>
    </w:p>
    <w:p w14:paraId="1364DD01" w14:textId="505B03B7" w:rsidR="00B10C35" w:rsidRPr="00680B7E" w:rsidRDefault="00B10C35" w:rsidP="00B10C35">
      <w:pPr>
        <w:pStyle w:val="Bezodstpw"/>
        <w:ind w:left="851" w:hanging="567"/>
        <w:jc w:val="both"/>
      </w:pPr>
      <w:r w:rsidRPr="00680B7E">
        <w:rPr>
          <w:rFonts w:cstheme="minorHAnsi"/>
        </w:rPr>
        <w:t>4.2.</w:t>
      </w:r>
      <w:r w:rsidR="00353478">
        <w:rPr>
          <w:rFonts w:cstheme="minorHAnsi"/>
        </w:rPr>
        <w:t>6</w:t>
      </w:r>
      <w:r w:rsidRPr="00680B7E">
        <w:rPr>
          <w:rFonts w:cstheme="minorHAnsi"/>
        </w:rPr>
        <w:t xml:space="preserve">. </w:t>
      </w:r>
      <w:r w:rsidRPr="0045018F">
        <w:rPr>
          <w:b/>
          <w:bCs/>
        </w:rPr>
        <w:t>wykaz osób skierowanych do realizacji zamówienia</w:t>
      </w:r>
      <w:r w:rsidRPr="00680B7E">
        <w:t xml:space="preserve">  z podaniem imienia i nazwiska wraz z informacjami na temat ich kwalifikacji zawodowych, uprawnień, doświadczenia w szczególności:</w:t>
      </w:r>
    </w:p>
    <w:p w14:paraId="1F7F21F1" w14:textId="06D33957" w:rsidR="00B10C35" w:rsidRPr="00930144" w:rsidRDefault="00B10C35" w:rsidP="00B10C35">
      <w:pPr>
        <w:pStyle w:val="Bezodstpw"/>
        <w:ind w:left="851" w:hanging="142"/>
        <w:jc w:val="both"/>
        <w:rPr>
          <w:lang w:eastAsia="pl-PL"/>
        </w:rPr>
      </w:pPr>
      <w:r w:rsidRPr="00680B7E">
        <w:t xml:space="preserve">-  </w:t>
      </w:r>
      <w:r w:rsidRPr="00680B7E">
        <w:rPr>
          <w:kern w:val="1"/>
        </w:rPr>
        <w:t xml:space="preserve">dietetyka </w:t>
      </w:r>
      <w:r w:rsidRPr="00680B7E">
        <w:t xml:space="preserve">lub specjalisty do spraw żywienia </w:t>
      </w:r>
      <w:r w:rsidRPr="00680B7E">
        <w:rPr>
          <w:kern w:val="1"/>
        </w:rPr>
        <w:t xml:space="preserve">w miejscu świadczenia usług w pełnym wymiarze godzin </w:t>
      </w:r>
      <w:r w:rsidRPr="00680B7E">
        <w:t xml:space="preserve">posiadającego </w:t>
      </w:r>
      <w:r w:rsidRPr="00930144">
        <w:t>odpowiednie uprawnienia i aktualną książeczkę do celów sanitarno-epidemiologicznych</w:t>
      </w:r>
      <w:r w:rsidRPr="00930144">
        <w:rPr>
          <w:kern w:val="1"/>
        </w:rPr>
        <w:t xml:space="preserve">, </w:t>
      </w:r>
      <w:r w:rsidRPr="00930144">
        <w:rPr>
          <w:b/>
          <w:kern w:val="1"/>
        </w:rPr>
        <w:t xml:space="preserve">z minimum </w:t>
      </w:r>
      <w:r w:rsidR="0065564A" w:rsidRPr="00930144">
        <w:rPr>
          <w:b/>
          <w:kern w:val="1"/>
        </w:rPr>
        <w:t xml:space="preserve">3 </w:t>
      </w:r>
      <w:r w:rsidRPr="00930144">
        <w:rPr>
          <w:b/>
          <w:kern w:val="1"/>
        </w:rPr>
        <w:t xml:space="preserve">letnim doświadczeniem w układaniu diet dla pacjentów placówek medycznych </w:t>
      </w:r>
      <w:r w:rsidRPr="00930144">
        <w:rPr>
          <w:lang w:eastAsia="pl-PL"/>
        </w:rPr>
        <w:t>wraz z informacją o podstawie dysponowania tymi osobami;</w:t>
      </w:r>
    </w:p>
    <w:p w14:paraId="6B45E554" w14:textId="1A13B96A" w:rsidR="00B10C35" w:rsidRPr="00930144" w:rsidRDefault="00B10C35" w:rsidP="00B10C35">
      <w:pPr>
        <w:pStyle w:val="Bezodstpw"/>
        <w:ind w:left="851" w:hanging="142"/>
        <w:jc w:val="both"/>
        <w:rPr>
          <w:lang w:eastAsia="pl-PL"/>
        </w:rPr>
      </w:pPr>
      <w:r w:rsidRPr="00930144">
        <w:rPr>
          <w:lang w:eastAsia="pl-PL"/>
        </w:rPr>
        <w:t xml:space="preserve">- kucharza </w:t>
      </w:r>
      <w:r w:rsidRPr="00930144">
        <w:rPr>
          <w:kern w:val="1"/>
        </w:rPr>
        <w:t xml:space="preserve">w miejscu świadczenia usług w pełnym wymiarze godzin </w:t>
      </w:r>
      <w:r w:rsidRPr="00930144">
        <w:t>posiadającego odpowiednie uprawnienia i aktualną książeczkę do celów sanitarno-epidemiologicznych</w:t>
      </w:r>
      <w:r w:rsidRPr="00930144">
        <w:rPr>
          <w:kern w:val="1"/>
        </w:rPr>
        <w:t xml:space="preserve">, </w:t>
      </w:r>
      <w:r w:rsidRPr="00930144">
        <w:rPr>
          <w:b/>
          <w:kern w:val="1"/>
        </w:rPr>
        <w:t xml:space="preserve">z minimum </w:t>
      </w:r>
      <w:r w:rsidR="0065564A" w:rsidRPr="00930144">
        <w:rPr>
          <w:b/>
          <w:kern w:val="1"/>
        </w:rPr>
        <w:t>3</w:t>
      </w:r>
      <w:r w:rsidRPr="00930144">
        <w:rPr>
          <w:b/>
          <w:kern w:val="1"/>
        </w:rPr>
        <w:t xml:space="preserve"> letnim doświadczeniem w gotowaniu dla placówek medycznych </w:t>
      </w:r>
      <w:r w:rsidRPr="00930144">
        <w:rPr>
          <w:lang w:eastAsia="pl-PL"/>
        </w:rPr>
        <w:t>wraz z informacją o podstawie dysponowania tymi osobami;</w:t>
      </w:r>
    </w:p>
    <w:p w14:paraId="737BABFE" w14:textId="0554C813" w:rsidR="00B10C35" w:rsidRPr="0045018F" w:rsidRDefault="00B10C35" w:rsidP="00B10C35">
      <w:pPr>
        <w:pStyle w:val="Bezodstpw"/>
        <w:ind w:left="851" w:hanging="142"/>
        <w:jc w:val="both"/>
        <w:rPr>
          <w:rFonts w:ascii="Times New Roman" w:eastAsia="Times New Roman" w:hAnsi="Times New Roman" w:cs="Times New Roman"/>
          <w:sz w:val="20"/>
          <w:szCs w:val="20"/>
          <w:lang w:eastAsia="pl-PL"/>
        </w:rPr>
      </w:pPr>
      <w:r w:rsidRPr="00680B7E">
        <w:rPr>
          <w:kern w:val="1"/>
        </w:rPr>
        <w:lastRenderedPageBreak/>
        <w:t xml:space="preserve">- kierowcy do przewożenia posiłków posiadającego aktualną książeczkę </w:t>
      </w:r>
      <w:r w:rsidRPr="00680B7E">
        <w:t>do celów sanitarno-epidemiologicznych wraz z informacją o podstawie dysponowania tymi osobami</w:t>
      </w:r>
      <w:r w:rsidRPr="00680B7E">
        <w:rPr>
          <w:kern w:val="1"/>
        </w:rPr>
        <w:t xml:space="preserve">. </w:t>
      </w:r>
      <w:r w:rsidRPr="0045018F">
        <w:rPr>
          <w:rFonts w:cstheme="minorHAnsi"/>
          <w:b/>
          <w:bCs/>
        </w:rPr>
        <w:t xml:space="preserve">Wzór wykazu </w:t>
      </w:r>
      <w:r w:rsidR="00680B7E" w:rsidRPr="0045018F">
        <w:rPr>
          <w:rFonts w:cstheme="minorHAnsi"/>
          <w:b/>
          <w:bCs/>
        </w:rPr>
        <w:t xml:space="preserve">osób </w:t>
      </w:r>
      <w:r w:rsidRPr="0045018F">
        <w:rPr>
          <w:rFonts w:cstheme="minorHAnsi"/>
          <w:b/>
          <w:bCs/>
        </w:rPr>
        <w:t xml:space="preserve">stanowi załącznik nr </w:t>
      </w:r>
      <w:r w:rsidR="00680B7E" w:rsidRPr="0045018F">
        <w:rPr>
          <w:rFonts w:cstheme="minorHAnsi"/>
          <w:b/>
          <w:bCs/>
        </w:rPr>
        <w:t>6</w:t>
      </w:r>
      <w:r w:rsidR="0045018F">
        <w:rPr>
          <w:rFonts w:ascii="Times New Roman" w:eastAsia="Times New Roman" w:hAnsi="Times New Roman" w:cs="Times New Roman"/>
          <w:sz w:val="20"/>
          <w:szCs w:val="20"/>
          <w:lang w:eastAsia="pl-PL"/>
        </w:rPr>
        <w:t>.</w:t>
      </w:r>
      <w:r w:rsidRPr="0045018F">
        <w:rPr>
          <w:rFonts w:ascii="Times New Roman" w:eastAsia="Times New Roman" w:hAnsi="Times New Roman" w:cs="Times New Roman"/>
          <w:sz w:val="20"/>
          <w:szCs w:val="20"/>
          <w:lang w:eastAsia="pl-PL"/>
        </w:rPr>
        <w:t xml:space="preserve"> </w:t>
      </w:r>
    </w:p>
    <w:p w14:paraId="6A821F70" w14:textId="77777777" w:rsidR="00B10C35" w:rsidRPr="0026608F" w:rsidRDefault="00B10C35" w:rsidP="00B10C35">
      <w:pPr>
        <w:autoSpaceDE w:val="0"/>
        <w:autoSpaceDN w:val="0"/>
        <w:adjustRightInd w:val="0"/>
        <w:jc w:val="both"/>
      </w:pPr>
    </w:p>
    <w:p w14:paraId="13F52B40" w14:textId="77777777" w:rsidR="002C19DC" w:rsidRPr="00533821" w:rsidRDefault="002C19DC" w:rsidP="002C19DC">
      <w:pPr>
        <w:pStyle w:val="Default"/>
        <w:ind w:left="720"/>
        <w:jc w:val="both"/>
        <w:rPr>
          <w:rFonts w:asciiTheme="minorHAnsi" w:hAnsiTheme="minorHAnsi"/>
          <w:color w:val="auto"/>
          <w:sz w:val="22"/>
          <w:szCs w:val="22"/>
        </w:rPr>
      </w:pPr>
    </w:p>
    <w:p w14:paraId="65AFEA97" w14:textId="77777777" w:rsidR="005B2745" w:rsidRPr="008F5BB1" w:rsidRDefault="00126671"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p>
    <w:p w14:paraId="28C79AD1" w14:textId="77777777" w:rsidR="005B2745" w:rsidRPr="008F5BB1" w:rsidRDefault="005B1AED"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KORZYSTANIE </w:t>
      </w:r>
      <w:r w:rsidR="005B2745" w:rsidRPr="008F5BB1">
        <w:rPr>
          <w:rFonts w:asciiTheme="minorHAnsi" w:hAnsiTheme="minorHAnsi" w:cs="Arial"/>
          <w:b/>
          <w:sz w:val="22"/>
          <w:szCs w:val="22"/>
        </w:rPr>
        <w:t xml:space="preserve">PRZEZ WYKONAWCĘ </w:t>
      </w:r>
      <w:r w:rsidRPr="008F5BB1">
        <w:rPr>
          <w:rFonts w:asciiTheme="minorHAnsi" w:hAnsiTheme="minorHAnsi" w:cs="Arial"/>
          <w:b/>
          <w:sz w:val="22"/>
          <w:szCs w:val="22"/>
        </w:rPr>
        <w:t>Z ZASOBÓW INNYCH PODMIOTÓW</w:t>
      </w:r>
    </w:p>
    <w:p w14:paraId="203326B4" w14:textId="77777777" w:rsidR="002F11C0" w:rsidRPr="008F5BB1" w:rsidRDefault="005B1AED"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W CELU POTWIERDZENIA SPEŁNIANIA WARUNKÓW UDZIAŁU W POSTĘPOWANIU</w:t>
      </w:r>
    </w:p>
    <w:p w14:paraId="09F2426A" w14:textId="77777777" w:rsidR="007E4A05" w:rsidRPr="004B646A" w:rsidRDefault="007E4A05" w:rsidP="007E4A05">
      <w:pPr>
        <w:tabs>
          <w:tab w:val="left" w:pos="1701"/>
        </w:tabs>
        <w:jc w:val="both"/>
        <w:rPr>
          <w:rFonts w:ascii="Trebuchet MS" w:hAnsi="Trebuchet MS" w:cs="Arial"/>
          <w:b/>
        </w:rPr>
      </w:pPr>
    </w:p>
    <w:p w14:paraId="7AD8553F" w14:textId="77777777" w:rsidR="00974588" w:rsidRDefault="00974588" w:rsidP="00974588">
      <w:pPr>
        <w:pStyle w:val="NormalnyWeb"/>
        <w:numPr>
          <w:ilvl w:val="1"/>
          <w:numId w:val="54"/>
        </w:numPr>
        <w:tabs>
          <w:tab w:val="clear" w:pos="1800"/>
          <w:tab w:val="num" w:pos="142"/>
        </w:tabs>
        <w:spacing w:before="0" w:beforeAutospacing="0" w:after="0" w:afterAutospacing="0"/>
        <w:ind w:left="426" w:hanging="426"/>
        <w:jc w:val="both"/>
        <w:rPr>
          <w:rFonts w:ascii="Calibri" w:hAnsi="Calibri" w:cs="Calibri"/>
          <w:bCs/>
          <w:sz w:val="22"/>
        </w:rPr>
      </w:pPr>
      <w:r w:rsidRPr="00EF7D7D">
        <w:rPr>
          <w:rFonts w:ascii="Calibri" w:hAnsi="Calibri" w:cs="Calibri"/>
          <w:bCs/>
          <w:sz w:val="22"/>
        </w:rPr>
        <w:t>Wykonawca może</w:t>
      </w:r>
      <w:r>
        <w:rPr>
          <w:rFonts w:ascii="Calibri" w:hAnsi="Calibri" w:cs="Calibri"/>
          <w:bCs/>
          <w:sz w:val="22"/>
        </w:rPr>
        <w:t>,</w:t>
      </w:r>
      <w:r w:rsidRPr="00EF7D7D">
        <w:rPr>
          <w:rFonts w:ascii="Calibri" w:hAnsi="Calibri" w:cs="Calibri"/>
          <w:bCs/>
          <w:sz w:val="22"/>
        </w:rPr>
        <w:t xml:space="preserv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(dotyczy warunków udziału w postępowaniu określonych przez Zamawiającego w </w:t>
      </w:r>
      <w:r>
        <w:rPr>
          <w:rFonts w:ascii="Calibri" w:hAnsi="Calibri" w:cs="Calibri"/>
          <w:bCs/>
          <w:sz w:val="22"/>
        </w:rPr>
        <w:t>ust.</w:t>
      </w:r>
      <w:r w:rsidRPr="00EF7D7D">
        <w:rPr>
          <w:rFonts w:ascii="Calibri" w:hAnsi="Calibri" w:cs="Calibri"/>
          <w:bCs/>
          <w:sz w:val="22"/>
        </w:rPr>
        <w:t xml:space="preserve"> 3.4. zdolność techniczna lub zawodowa, rozdziału XIX SWZ).</w:t>
      </w:r>
    </w:p>
    <w:p w14:paraId="584B5935" w14:textId="77777777" w:rsidR="00974588" w:rsidRDefault="00974588" w:rsidP="00974588">
      <w:pPr>
        <w:pStyle w:val="NormalnyWeb"/>
        <w:spacing w:before="0" w:beforeAutospacing="0" w:after="0" w:afterAutospacing="0"/>
        <w:ind w:left="426"/>
        <w:jc w:val="both"/>
        <w:rPr>
          <w:rFonts w:ascii="Calibri" w:hAnsi="Calibri" w:cs="Calibri"/>
          <w:bCs/>
          <w:sz w:val="22"/>
        </w:rPr>
      </w:pPr>
    </w:p>
    <w:p w14:paraId="5DAA21E4" w14:textId="78E24410" w:rsidR="00974588" w:rsidRDefault="00974588" w:rsidP="00974588">
      <w:pPr>
        <w:pStyle w:val="NormalnyWeb"/>
        <w:numPr>
          <w:ilvl w:val="1"/>
          <w:numId w:val="54"/>
        </w:numPr>
        <w:tabs>
          <w:tab w:val="clear" w:pos="1800"/>
          <w:tab w:val="num" w:pos="142"/>
        </w:tabs>
        <w:spacing w:before="0" w:beforeAutospacing="0" w:after="0" w:afterAutospacing="0"/>
        <w:ind w:left="426" w:hanging="426"/>
        <w:jc w:val="both"/>
        <w:rPr>
          <w:rFonts w:ascii="Calibri" w:hAnsi="Calibri" w:cs="Calibri"/>
          <w:bCs/>
          <w:sz w:val="22"/>
        </w:rPr>
      </w:pPr>
      <w:r w:rsidRPr="00EF7D7D">
        <w:rPr>
          <w:rFonts w:ascii="Calibri" w:hAnsi="Calibri" w:cs="Calibri"/>
          <w:b/>
          <w:bCs/>
          <w:sz w:val="22"/>
        </w:rPr>
        <w:t>W odniesieniu do warunk</w:t>
      </w:r>
      <w:r>
        <w:rPr>
          <w:rFonts w:ascii="Calibri" w:hAnsi="Calibri" w:cs="Calibri"/>
          <w:b/>
          <w:bCs/>
          <w:sz w:val="22"/>
        </w:rPr>
        <w:t>u</w:t>
      </w:r>
      <w:r w:rsidRPr="00EF7D7D">
        <w:rPr>
          <w:rFonts w:ascii="Calibri" w:hAnsi="Calibri" w:cs="Calibri"/>
          <w:b/>
          <w:bCs/>
          <w:sz w:val="22"/>
        </w:rPr>
        <w:t xml:space="preserve"> dotycząc</w:t>
      </w:r>
      <w:r>
        <w:rPr>
          <w:rFonts w:ascii="Calibri" w:hAnsi="Calibri" w:cs="Calibri"/>
          <w:b/>
          <w:bCs/>
          <w:sz w:val="22"/>
        </w:rPr>
        <w:t>ego</w:t>
      </w:r>
      <w:r w:rsidRPr="00EF7D7D">
        <w:rPr>
          <w:rFonts w:ascii="Calibri" w:hAnsi="Calibri" w:cs="Calibri"/>
          <w:b/>
          <w:bCs/>
          <w:sz w:val="22"/>
        </w:rPr>
        <w:t xml:space="preserve"> wykształcenia, kwalifikacji zawodowych lub doświadczenia (ust. 3.4. rozdziału XIX SWZ) Wykonawcy mogą polegać na zdolnościach podmiotów udostępniających zasoby, jeśli podmioty te wykonają usługi, do realizacji których te zdolności są wymagane.</w:t>
      </w:r>
    </w:p>
    <w:p w14:paraId="62E30749" w14:textId="77777777" w:rsidR="00974588" w:rsidRDefault="00974588" w:rsidP="00974588">
      <w:pPr>
        <w:pStyle w:val="Akapitzlist"/>
        <w:rPr>
          <w:rFonts w:ascii="Calibri" w:hAnsi="Calibri" w:cs="Calibri"/>
          <w:bCs/>
          <w:sz w:val="22"/>
        </w:rPr>
      </w:pPr>
    </w:p>
    <w:p w14:paraId="3A9B6518" w14:textId="77777777" w:rsidR="00974588" w:rsidRPr="00EF7D7D" w:rsidRDefault="00974588" w:rsidP="00974588">
      <w:pPr>
        <w:pStyle w:val="NormalnyWeb"/>
        <w:numPr>
          <w:ilvl w:val="1"/>
          <w:numId w:val="54"/>
        </w:numPr>
        <w:tabs>
          <w:tab w:val="clear" w:pos="1800"/>
          <w:tab w:val="num" w:pos="142"/>
        </w:tabs>
        <w:spacing w:before="0" w:beforeAutospacing="0" w:after="0" w:afterAutospacing="0"/>
        <w:ind w:left="426" w:hanging="426"/>
        <w:jc w:val="both"/>
        <w:rPr>
          <w:rFonts w:ascii="Calibri" w:hAnsi="Calibri" w:cs="Calibri"/>
          <w:bCs/>
          <w:sz w:val="22"/>
        </w:rPr>
      </w:pPr>
      <w:r w:rsidRPr="00EF7D7D">
        <w:rPr>
          <w:rFonts w:ascii="Calibri" w:hAnsi="Calibri" w:cs="Calibri"/>
          <w:bCs/>
          <w:sz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68220EF" w14:textId="77777777" w:rsidR="00974588" w:rsidRPr="00EF7D7D" w:rsidRDefault="00974588" w:rsidP="00974588">
      <w:pPr>
        <w:pStyle w:val="NormalnyWeb"/>
        <w:spacing w:before="0" w:beforeAutospacing="0" w:after="0" w:afterAutospacing="0"/>
        <w:jc w:val="both"/>
        <w:rPr>
          <w:rFonts w:ascii="Calibri" w:hAnsi="Calibri" w:cs="Calibri"/>
          <w:bCs/>
          <w:sz w:val="22"/>
          <w:szCs w:val="20"/>
        </w:rPr>
      </w:pPr>
    </w:p>
    <w:p w14:paraId="79365B25" w14:textId="77777777" w:rsidR="00974588" w:rsidRPr="00EF7D7D" w:rsidRDefault="00974588" w:rsidP="00974588">
      <w:pPr>
        <w:pStyle w:val="NormalnyWeb"/>
        <w:tabs>
          <w:tab w:val="left" w:pos="709"/>
          <w:tab w:val="left" w:pos="851"/>
        </w:tabs>
        <w:spacing w:before="0" w:beforeAutospacing="0" w:after="0" w:afterAutospacing="0"/>
        <w:ind w:left="709" w:hanging="283"/>
        <w:jc w:val="both"/>
        <w:rPr>
          <w:rFonts w:ascii="Calibri" w:hAnsi="Calibri" w:cs="Calibri"/>
          <w:bCs/>
          <w:sz w:val="22"/>
        </w:rPr>
      </w:pPr>
      <w:r w:rsidRPr="00EF7D7D">
        <w:rPr>
          <w:rFonts w:ascii="Calibri" w:hAnsi="Calibri" w:cs="Calibri"/>
          <w:bCs/>
          <w:sz w:val="22"/>
        </w:rPr>
        <w:t>3.1.</w:t>
      </w:r>
      <w:r w:rsidRPr="00EF7D7D">
        <w:rPr>
          <w:rFonts w:ascii="Calibri" w:hAnsi="Calibri" w:cs="Calibri"/>
          <w:bCs/>
          <w:sz w:val="22"/>
        </w:rPr>
        <w:tab/>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3553910E" w14:textId="77777777" w:rsidR="00974588" w:rsidRPr="00EF7D7D" w:rsidRDefault="00974588" w:rsidP="00974588">
      <w:pPr>
        <w:pStyle w:val="NormalnyWeb"/>
        <w:numPr>
          <w:ilvl w:val="1"/>
          <w:numId w:val="68"/>
        </w:numPr>
        <w:tabs>
          <w:tab w:val="left" w:pos="426"/>
        </w:tabs>
        <w:spacing w:before="0" w:beforeAutospacing="0" w:after="0" w:afterAutospacing="0"/>
        <w:jc w:val="both"/>
        <w:rPr>
          <w:rFonts w:ascii="Calibri" w:hAnsi="Calibri" w:cs="Calibri"/>
          <w:bCs/>
          <w:sz w:val="22"/>
        </w:rPr>
      </w:pPr>
      <w:r w:rsidRPr="00EF7D7D">
        <w:rPr>
          <w:rFonts w:ascii="Calibri" w:hAnsi="Calibri" w:cs="Calibri"/>
          <w:bCs/>
          <w:sz w:val="22"/>
        </w:rPr>
        <w:t>zakres dostępnych Wykonawcy zasobów podmiotu udostępniającego zasoby;</w:t>
      </w:r>
    </w:p>
    <w:p w14:paraId="61F08E3D" w14:textId="77777777" w:rsidR="00974588" w:rsidRPr="00EF7D7D" w:rsidRDefault="00974588" w:rsidP="00974588">
      <w:pPr>
        <w:pStyle w:val="NormalnyWeb"/>
        <w:numPr>
          <w:ilvl w:val="1"/>
          <w:numId w:val="68"/>
        </w:numPr>
        <w:tabs>
          <w:tab w:val="left" w:pos="426"/>
        </w:tabs>
        <w:spacing w:before="0" w:beforeAutospacing="0" w:after="0" w:afterAutospacing="0"/>
        <w:jc w:val="both"/>
        <w:rPr>
          <w:rFonts w:ascii="Calibri" w:hAnsi="Calibri" w:cs="Calibri"/>
          <w:bCs/>
          <w:sz w:val="22"/>
        </w:rPr>
      </w:pPr>
      <w:r w:rsidRPr="00EF7D7D">
        <w:rPr>
          <w:rFonts w:ascii="Calibri" w:hAnsi="Calibri" w:cs="Calibri"/>
          <w:bCs/>
          <w:sz w:val="22"/>
        </w:rPr>
        <w:t>sposób i okres udostępnienia Wykonawcy i wykorzystania przez niego zasobów podmiotu udostępniającego te zasoby przy wykonywaniu zamówienia;</w:t>
      </w:r>
    </w:p>
    <w:p w14:paraId="648DB74A" w14:textId="77777777" w:rsidR="00974588" w:rsidRPr="00EF7D7D" w:rsidRDefault="00974588" w:rsidP="00974588">
      <w:pPr>
        <w:pStyle w:val="NormalnyWeb"/>
        <w:numPr>
          <w:ilvl w:val="1"/>
          <w:numId w:val="68"/>
        </w:numPr>
        <w:tabs>
          <w:tab w:val="left" w:pos="426"/>
        </w:tabs>
        <w:spacing w:before="0" w:beforeAutospacing="0" w:after="0" w:afterAutospacing="0"/>
        <w:jc w:val="both"/>
        <w:rPr>
          <w:rFonts w:ascii="Calibri" w:hAnsi="Calibri" w:cs="Calibri"/>
          <w:bCs/>
          <w:sz w:val="22"/>
        </w:rPr>
      </w:pPr>
      <w:r w:rsidRPr="00EF7D7D">
        <w:rPr>
          <w:rFonts w:ascii="Calibri" w:hAnsi="Calibri" w:cs="Calibri"/>
          <w:bCs/>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BBD78C3" w14:textId="77777777" w:rsidR="00974588" w:rsidRPr="00EF7D7D" w:rsidRDefault="00974588" w:rsidP="00974588">
      <w:pPr>
        <w:pStyle w:val="NormalnyWeb"/>
        <w:tabs>
          <w:tab w:val="left" w:pos="426"/>
        </w:tabs>
        <w:spacing w:before="0" w:beforeAutospacing="0" w:after="0" w:afterAutospacing="0"/>
        <w:jc w:val="both"/>
        <w:rPr>
          <w:rFonts w:ascii="Calibri" w:hAnsi="Calibri" w:cs="Calibri"/>
          <w:bCs/>
          <w:sz w:val="22"/>
          <w:szCs w:val="20"/>
        </w:rPr>
      </w:pPr>
    </w:p>
    <w:p w14:paraId="1ECE9361" w14:textId="77777777" w:rsidR="00974588" w:rsidRPr="00BD086D" w:rsidRDefault="00974588" w:rsidP="00974588">
      <w:pPr>
        <w:pStyle w:val="NormalnyWeb"/>
        <w:numPr>
          <w:ilvl w:val="1"/>
          <w:numId w:val="54"/>
        </w:numPr>
        <w:tabs>
          <w:tab w:val="clear" w:pos="1800"/>
        </w:tabs>
        <w:spacing w:before="0" w:beforeAutospacing="0" w:after="0" w:afterAutospacing="0"/>
        <w:ind w:left="426" w:hanging="426"/>
        <w:jc w:val="both"/>
        <w:rPr>
          <w:rFonts w:ascii="Calibri" w:hAnsi="Calibri" w:cs="Calibri"/>
          <w:bCs/>
          <w:sz w:val="22"/>
        </w:rPr>
      </w:pPr>
      <w:r w:rsidRPr="00BD086D">
        <w:rPr>
          <w:rFonts w:ascii="Calibri" w:hAnsi="Calibri" w:cs="Calibri"/>
          <w:bCs/>
          <w:sz w:val="22"/>
        </w:rPr>
        <w:t>Zamawiający ocenia, czy udostępniane Wykonawcy przez podmioty udostępniające zasoby tj.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4.1 rozdziału XVI SWZ, składanego wraz z ofertą).</w:t>
      </w:r>
      <w:r w:rsidRPr="00BD086D">
        <w:rPr>
          <w:rFonts w:ascii="Calibri" w:hAnsi="Calibri" w:cs="Calibri"/>
          <w:bCs/>
          <w:sz w:val="22"/>
          <w:szCs w:val="20"/>
        </w:rPr>
        <w:br/>
      </w:r>
    </w:p>
    <w:p w14:paraId="75F8AF1A" w14:textId="77777777" w:rsidR="00974588" w:rsidRDefault="00974588" w:rsidP="00974588">
      <w:pPr>
        <w:pStyle w:val="NormalnyWeb"/>
        <w:numPr>
          <w:ilvl w:val="1"/>
          <w:numId w:val="54"/>
        </w:numPr>
        <w:tabs>
          <w:tab w:val="clear" w:pos="1800"/>
        </w:tabs>
        <w:spacing w:before="0" w:beforeAutospacing="0" w:after="0" w:afterAutospacing="0"/>
        <w:ind w:left="426" w:hanging="426"/>
        <w:jc w:val="both"/>
        <w:rPr>
          <w:rFonts w:ascii="Calibri" w:hAnsi="Calibri" w:cs="Calibri"/>
          <w:bCs/>
          <w:sz w:val="22"/>
        </w:rPr>
      </w:pPr>
      <w:r w:rsidRPr="000D57BF">
        <w:rPr>
          <w:rFonts w:ascii="Calibri" w:hAnsi="Calibri" w:cs="Calibri"/>
          <w:bCs/>
          <w:sz w:val="22"/>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062617E" w14:textId="77777777" w:rsidR="00974588" w:rsidRDefault="00974588" w:rsidP="00974588">
      <w:pPr>
        <w:pStyle w:val="NormalnyWeb"/>
        <w:spacing w:before="0" w:beforeAutospacing="0" w:after="0" w:afterAutospacing="0"/>
        <w:ind w:left="426"/>
        <w:jc w:val="both"/>
        <w:rPr>
          <w:rFonts w:ascii="Calibri" w:hAnsi="Calibri" w:cs="Calibri"/>
          <w:bCs/>
          <w:sz w:val="22"/>
        </w:rPr>
      </w:pPr>
    </w:p>
    <w:p w14:paraId="39431217" w14:textId="77777777" w:rsidR="00974588" w:rsidRPr="000D57BF" w:rsidRDefault="00974588" w:rsidP="00974588">
      <w:pPr>
        <w:pStyle w:val="NormalnyWeb"/>
        <w:numPr>
          <w:ilvl w:val="1"/>
          <w:numId w:val="54"/>
        </w:numPr>
        <w:tabs>
          <w:tab w:val="clear" w:pos="1800"/>
        </w:tabs>
        <w:spacing w:before="0" w:beforeAutospacing="0" w:after="0" w:afterAutospacing="0"/>
        <w:ind w:left="426" w:hanging="426"/>
        <w:jc w:val="both"/>
        <w:rPr>
          <w:rFonts w:ascii="Calibri" w:hAnsi="Calibri" w:cs="Calibri"/>
          <w:bCs/>
          <w:sz w:val="22"/>
        </w:rPr>
      </w:pPr>
      <w:r w:rsidRPr="000D57BF">
        <w:rPr>
          <w:rFonts w:ascii="Calibri" w:hAnsi="Calibri" w:cs="Calibri"/>
          <w:sz w:val="22"/>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2A898A8" w14:textId="77777777" w:rsidR="00974588" w:rsidRDefault="00974588" w:rsidP="00B32295">
      <w:pPr>
        <w:tabs>
          <w:tab w:val="left" w:pos="1701"/>
        </w:tabs>
        <w:spacing w:line="360" w:lineRule="auto"/>
        <w:ind w:left="1701" w:right="-114" w:hanging="1701"/>
        <w:jc w:val="center"/>
        <w:rPr>
          <w:rFonts w:asciiTheme="minorHAnsi" w:hAnsiTheme="minorHAnsi" w:cs="Arial"/>
          <w:b/>
          <w:sz w:val="22"/>
          <w:szCs w:val="22"/>
        </w:rPr>
      </w:pPr>
    </w:p>
    <w:p w14:paraId="3B69861D" w14:textId="7F7FBDFD" w:rsidR="00B32295" w:rsidRPr="008F5BB1" w:rsidRDefault="00B32295" w:rsidP="00B32295">
      <w:pPr>
        <w:tabs>
          <w:tab w:val="left" w:pos="1701"/>
        </w:tabs>
        <w:spacing w:line="360" w:lineRule="auto"/>
        <w:ind w:left="1701" w:right="-114"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126671" w:rsidRPr="008F5BB1">
        <w:rPr>
          <w:rFonts w:asciiTheme="minorHAnsi" w:hAnsiTheme="minorHAnsi" w:cs="Arial"/>
          <w:b/>
          <w:sz w:val="22"/>
          <w:szCs w:val="22"/>
        </w:rPr>
        <w:t>XI</w:t>
      </w:r>
    </w:p>
    <w:p w14:paraId="5A4AC8B2" w14:textId="77777777" w:rsidR="00143414" w:rsidRPr="008F5BB1" w:rsidRDefault="00A6210A" w:rsidP="00B32295">
      <w:pPr>
        <w:tabs>
          <w:tab w:val="left" w:pos="1701"/>
        </w:tabs>
        <w:spacing w:line="360" w:lineRule="auto"/>
        <w:ind w:left="1701" w:right="-114" w:hanging="1701"/>
        <w:jc w:val="center"/>
        <w:rPr>
          <w:rFonts w:asciiTheme="minorHAnsi" w:hAnsiTheme="minorHAnsi" w:cs="Arial"/>
          <w:b/>
          <w:sz w:val="22"/>
          <w:szCs w:val="22"/>
        </w:rPr>
      </w:pPr>
      <w:r w:rsidRPr="008F5BB1">
        <w:rPr>
          <w:rFonts w:asciiTheme="minorHAnsi" w:hAnsiTheme="minorHAnsi" w:cs="Arial"/>
          <w:b/>
          <w:sz w:val="22"/>
          <w:szCs w:val="22"/>
        </w:rPr>
        <w:t>PROCEDURA SANACYJNA - SAMOOCZYSZCZENIE</w:t>
      </w:r>
    </w:p>
    <w:p w14:paraId="02023D6B" w14:textId="77777777" w:rsidR="00143414" w:rsidRPr="008F5BB1" w:rsidRDefault="00143414" w:rsidP="00143414">
      <w:pPr>
        <w:tabs>
          <w:tab w:val="left" w:pos="1701"/>
        </w:tabs>
        <w:ind w:left="1701" w:right="-114" w:hanging="1701"/>
        <w:jc w:val="both"/>
        <w:rPr>
          <w:rFonts w:asciiTheme="minorHAnsi" w:hAnsiTheme="minorHAnsi" w:cs="Arial"/>
          <w:b/>
          <w:sz w:val="22"/>
          <w:szCs w:val="22"/>
        </w:rPr>
      </w:pPr>
    </w:p>
    <w:p w14:paraId="7E397EE2" w14:textId="77777777" w:rsidR="00974588" w:rsidRPr="00476F1A" w:rsidRDefault="00974588" w:rsidP="00974588">
      <w:pPr>
        <w:pStyle w:val="NormalnyWeb"/>
        <w:numPr>
          <w:ilvl w:val="2"/>
          <w:numId w:val="27"/>
        </w:numPr>
        <w:tabs>
          <w:tab w:val="clear" w:pos="2520"/>
          <w:tab w:val="num" w:pos="426"/>
        </w:tabs>
        <w:spacing w:before="0" w:beforeAutospacing="0" w:after="0" w:afterAutospacing="0"/>
        <w:ind w:left="426" w:right="-114" w:hanging="426"/>
        <w:jc w:val="both"/>
        <w:rPr>
          <w:rFonts w:ascii="Calibri" w:hAnsi="Calibri" w:cs="Calibri"/>
          <w:sz w:val="22"/>
          <w:szCs w:val="22"/>
        </w:rPr>
      </w:pPr>
      <w:r w:rsidRPr="00476F1A">
        <w:rPr>
          <w:rFonts w:ascii="Calibri" w:hAnsi="Calibri" w:cs="Calibri"/>
          <w:sz w:val="22"/>
          <w:szCs w:val="22"/>
        </w:rPr>
        <w:t>Wykonawca nie podlega wykluczeniu w okolicznościach określonych w art. 108 pkt</w:t>
      </w:r>
      <w:r>
        <w:rPr>
          <w:rFonts w:ascii="Calibri" w:hAnsi="Calibri" w:cs="Calibri"/>
          <w:sz w:val="22"/>
          <w:szCs w:val="22"/>
        </w:rPr>
        <w:t>.</w:t>
      </w:r>
      <w:r w:rsidRPr="00476F1A">
        <w:rPr>
          <w:rFonts w:ascii="Calibri" w:hAnsi="Calibri" w:cs="Calibri"/>
          <w:sz w:val="22"/>
          <w:szCs w:val="22"/>
        </w:rPr>
        <w:t xml:space="preserve"> 1,2 i 5</w:t>
      </w:r>
      <w:r>
        <w:rPr>
          <w:rFonts w:ascii="Calibri" w:hAnsi="Calibri" w:cs="Calibri"/>
          <w:sz w:val="22"/>
          <w:szCs w:val="22"/>
        </w:rPr>
        <w:t xml:space="preserve"> Ustawy PZP</w:t>
      </w:r>
      <w:r w:rsidRPr="00476F1A">
        <w:rPr>
          <w:rFonts w:ascii="Calibri" w:hAnsi="Calibri" w:cs="Calibri"/>
          <w:sz w:val="22"/>
          <w:szCs w:val="22"/>
        </w:rPr>
        <w:t>, jeżeli udowodni Zamawiającemu, że spełnił łącznie następujące przesłanki:</w:t>
      </w:r>
    </w:p>
    <w:p w14:paraId="7EC59756" w14:textId="77777777" w:rsidR="00974588" w:rsidRPr="00476F1A" w:rsidRDefault="00974588" w:rsidP="00974588">
      <w:pPr>
        <w:pStyle w:val="NormalnyWeb"/>
        <w:spacing w:before="0" w:beforeAutospacing="0" w:after="0" w:afterAutospacing="0"/>
        <w:ind w:left="426" w:right="-114"/>
        <w:jc w:val="both"/>
        <w:rPr>
          <w:rFonts w:ascii="Calibri" w:hAnsi="Calibri" w:cs="Calibri"/>
          <w:sz w:val="22"/>
          <w:szCs w:val="22"/>
        </w:rPr>
      </w:pPr>
    </w:p>
    <w:p w14:paraId="7D4BCC87" w14:textId="77777777" w:rsidR="00974588" w:rsidRPr="00476F1A" w:rsidRDefault="00974588" w:rsidP="00974588">
      <w:pPr>
        <w:ind w:left="851" w:hanging="425"/>
        <w:jc w:val="both"/>
        <w:rPr>
          <w:rFonts w:ascii="Calibri" w:hAnsi="Calibri" w:cs="Calibri"/>
          <w:sz w:val="22"/>
          <w:szCs w:val="22"/>
        </w:rPr>
      </w:pPr>
      <w:r w:rsidRPr="00476F1A">
        <w:rPr>
          <w:rFonts w:ascii="Calibri" w:hAnsi="Calibri" w:cs="Calibri"/>
          <w:sz w:val="22"/>
          <w:szCs w:val="22"/>
        </w:rPr>
        <w:t>1)</w:t>
      </w:r>
      <w:r w:rsidRPr="00476F1A">
        <w:rPr>
          <w:rFonts w:ascii="Calibri" w:hAnsi="Calibri" w:cs="Calibri"/>
          <w:sz w:val="22"/>
          <w:szCs w:val="22"/>
        </w:rPr>
        <w:tab/>
        <w:t>naprawił lub zobowiązał się do naprawienia szkody wyrządzonej przestępstwem, wykroczeniem lub swoim nieprawidłowym postępowaniem, w tym poprzez zadośćuczynienie pieniężne;</w:t>
      </w:r>
    </w:p>
    <w:p w14:paraId="5FF254D9" w14:textId="77777777" w:rsidR="00974588" w:rsidRPr="00476F1A" w:rsidRDefault="00974588" w:rsidP="00974588">
      <w:pPr>
        <w:ind w:left="851" w:hanging="425"/>
        <w:jc w:val="both"/>
        <w:rPr>
          <w:rFonts w:ascii="Calibri" w:hAnsi="Calibri" w:cs="Calibri"/>
          <w:sz w:val="22"/>
          <w:szCs w:val="22"/>
        </w:rPr>
      </w:pPr>
      <w:r w:rsidRPr="00476F1A">
        <w:rPr>
          <w:rFonts w:ascii="Calibri" w:hAnsi="Calibri" w:cs="Calibri"/>
          <w:sz w:val="22"/>
          <w:szCs w:val="22"/>
        </w:rPr>
        <w:t>2)</w:t>
      </w:r>
      <w:r w:rsidRPr="00476F1A">
        <w:rPr>
          <w:rFonts w:ascii="Calibri" w:hAnsi="Calibri" w:cs="Calibri"/>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EADE1C5" w14:textId="77777777" w:rsidR="00974588" w:rsidRPr="00476F1A" w:rsidRDefault="00974588" w:rsidP="00974588">
      <w:pPr>
        <w:ind w:left="851" w:hanging="425"/>
        <w:jc w:val="both"/>
        <w:rPr>
          <w:rFonts w:ascii="Calibri" w:hAnsi="Calibri" w:cs="Calibri"/>
          <w:sz w:val="22"/>
          <w:szCs w:val="22"/>
        </w:rPr>
      </w:pPr>
      <w:r w:rsidRPr="00476F1A">
        <w:rPr>
          <w:rFonts w:ascii="Calibri" w:hAnsi="Calibri" w:cs="Calibri"/>
          <w:sz w:val="22"/>
          <w:szCs w:val="22"/>
        </w:rPr>
        <w:t>3)</w:t>
      </w:r>
      <w:r w:rsidRPr="00476F1A">
        <w:rPr>
          <w:rFonts w:ascii="Calibri" w:hAnsi="Calibri" w:cs="Calibri"/>
          <w:sz w:val="22"/>
          <w:szCs w:val="22"/>
        </w:rPr>
        <w:tab/>
        <w:t>podjął konkretne środki techniczne, organizacyjne i kadrowe, odpowiednie dla zapobiegania dalszym</w:t>
      </w:r>
      <w:r>
        <w:rPr>
          <w:rFonts w:ascii="Calibri" w:hAnsi="Calibri" w:cs="Calibri"/>
          <w:sz w:val="22"/>
          <w:szCs w:val="22"/>
        </w:rPr>
        <w:t xml:space="preserve"> </w:t>
      </w:r>
      <w:r w:rsidRPr="00476F1A">
        <w:rPr>
          <w:rFonts w:ascii="Calibri" w:hAnsi="Calibri" w:cs="Calibri"/>
          <w:sz w:val="22"/>
          <w:szCs w:val="22"/>
        </w:rPr>
        <w:t>przestępstwom, wykroczeniom lub nieprawidłowemu postępowaniu,</w:t>
      </w:r>
      <w:r>
        <w:rPr>
          <w:rFonts w:ascii="Calibri" w:hAnsi="Calibri" w:cs="Calibri"/>
          <w:sz w:val="22"/>
          <w:szCs w:val="22"/>
        </w:rPr>
        <w:t xml:space="preserve"> </w:t>
      </w:r>
      <w:r w:rsidRPr="00476F1A">
        <w:rPr>
          <w:rFonts w:ascii="Calibri" w:hAnsi="Calibri" w:cs="Calibri"/>
          <w:sz w:val="22"/>
          <w:szCs w:val="22"/>
        </w:rPr>
        <w:t>w szczególności:</w:t>
      </w:r>
    </w:p>
    <w:p w14:paraId="1FBB33B6" w14:textId="77777777" w:rsidR="00974588" w:rsidRPr="00476F1A" w:rsidRDefault="00974588" w:rsidP="00974588">
      <w:pPr>
        <w:ind w:left="1418" w:hanging="425"/>
        <w:jc w:val="both"/>
        <w:rPr>
          <w:rFonts w:ascii="Calibri" w:hAnsi="Calibri" w:cs="Calibri"/>
          <w:sz w:val="22"/>
          <w:szCs w:val="22"/>
        </w:rPr>
      </w:pPr>
      <w:r w:rsidRPr="00476F1A">
        <w:rPr>
          <w:rFonts w:ascii="Calibri" w:hAnsi="Calibri" w:cs="Calibri"/>
          <w:sz w:val="22"/>
          <w:szCs w:val="22"/>
        </w:rPr>
        <w:t>a)</w:t>
      </w:r>
      <w:r w:rsidRPr="00476F1A">
        <w:rPr>
          <w:rFonts w:ascii="Calibri" w:hAnsi="Calibri" w:cs="Calibri"/>
          <w:sz w:val="22"/>
          <w:szCs w:val="22"/>
        </w:rPr>
        <w:tab/>
        <w:t>zerwał wszelkie powiązania z osobami lub podmiotami odpowiedzialnymi za nieprawidłowe postępowanie Wykonawcy,</w:t>
      </w:r>
    </w:p>
    <w:p w14:paraId="6BBB8B61" w14:textId="77777777" w:rsidR="00974588" w:rsidRPr="00476F1A" w:rsidRDefault="00974588" w:rsidP="00974588">
      <w:pPr>
        <w:ind w:left="1418" w:hanging="425"/>
        <w:jc w:val="both"/>
        <w:rPr>
          <w:rFonts w:ascii="Calibri" w:hAnsi="Calibri" w:cs="Calibri"/>
          <w:sz w:val="22"/>
          <w:szCs w:val="22"/>
        </w:rPr>
      </w:pPr>
      <w:r w:rsidRPr="00476F1A">
        <w:rPr>
          <w:rFonts w:ascii="Calibri" w:hAnsi="Calibri" w:cs="Calibri"/>
          <w:sz w:val="22"/>
          <w:szCs w:val="22"/>
        </w:rPr>
        <w:t>b)</w:t>
      </w:r>
      <w:r w:rsidRPr="00476F1A">
        <w:rPr>
          <w:rFonts w:ascii="Calibri" w:hAnsi="Calibri" w:cs="Calibri"/>
          <w:sz w:val="22"/>
          <w:szCs w:val="22"/>
        </w:rPr>
        <w:tab/>
        <w:t>zreorganizował personel,</w:t>
      </w:r>
    </w:p>
    <w:p w14:paraId="14DF0645" w14:textId="77777777" w:rsidR="00974588" w:rsidRPr="00476F1A" w:rsidRDefault="00974588" w:rsidP="00974588">
      <w:pPr>
        <w:ind w:left="1418" w:hanging="425"/>
        <w:jc w:val="both"/>
        <w:rPr>
          <w:rFonts w:ascii="Calibri" w:hAnsi="Calibri" w:cs="Calibri"/>
          <w:sz w:val="22"/>
          <w:szCs w:val="22"/>
        </w:rPr>
      </w:pPr>
      <w:r w:rsidRPr="00476F1A">
        <w:rPr>
          <w:rFonts w:ascii="Calibri" w:hAnsi="Calibri" w:cs="Calibri"/>
          <w:sz w:val="22"/>
          <w:szCs w:val="22"/>
        </w:rPr>
        <w:t>c)</w:t>
      </w:r>
      <w:r w:rsidRPr="00476F1A">
        <w:rPr>
          <w:rFonts w:ascii="Calibri" w:hAnsi="Calibri" w:cs="Calibri"/>
          <w:sz w:val="22"/>
          <w:szCs w:val="22"/>
        </w:rPr>
        <w:tab/>
        <w:t>wdrożył system sprawozdawczości i kontroli,</w:t>
      </w:r>
    </w:p>
    <w:p w14:paraId="4B004C9F" w14:textId="77777777" w:rsidR="00974588" w:rsidRPr="00476F1A" w:rsidRDefault="00974588" w:rsidP="00974588">
      <w:pPr>
        <w:ind w:left="1418" w:hanging="425"/>
        <w:jc w:val="both"/>
        <w:rPr>
          <w:rFonts w:ascii="Calibri" w:hAnsi="Calibri" w:cs="Calibri"/>
          <w:sz w:val="22"/>
          <w:szCs w:val="22"/>
        </w:rPr>
      </w:pPr>
      <w:r w:rsidRPr="00476F1A">
        <w:rPr>
          <w:rFonts w:ascii="Calibri" w:hAnsi="Calibri" w:cs="Calibri"/>
          <w:sz w:val="22"/>
          <w:szCs w:val="22"/>
        </w:rPr>
        <w:t>d)</w:t>
      </w:r>
      <w:r w:rsidRPr="00476F1A">
        <w:rPr>
          <w:rFonts w:ascii="Calibri" w:hAnsi="Calibri" w:cs="Calibri"/>
          <w:sz w:val="22"/>
          <w:szCs w:val="22"/>
        </w:rPr>
        <w:tab/>
        <w:t>utworzył struktury audytu wewnętrznego do monitorowania przestrzegania przepisów, wewnętrznych regulacji lub standardów,</w:t>
      </w:r>
    </w:p>
    <w:p w14:paraId="65885B82" w14:textId="77777777" w:rsidR="00974588" w:rsidRPr="00476F1A" w:rsidRDefault="00974588" w:rsidP="00974588">
      <w:pPr>
        <w:ind w:left="1418" w:hanging="425"/>
        <w:jc w:val="both"/>
        <w:rPr>
          <w:rFonts w:ascii="Calibri" w:hAnsi="Calibri" w:cs="Calibri"/>
          <w:sz w:val="22"/>
          <w:szCs w:val="22"/>
        </w:rPr>
      </w:pPr>
      <w:r w:rsidRPr="00476F1A">
        <w:rPr>
          <w:rFonts w:ascii="Calibri" w:hAnsi="Calibri" w:cs="Calibri"/>
          <w:sz w:val="22"/>
          <w:szCs w:val="22"/>
        </w:rPr>
        <w:t>e)</w:t>
      </w:r>
      <w:r w:rsidRPr="00476F1A">
        <w:rPr>
          <w:rFonts w:ascii="Calibri" w:hAnsi="Calibri" w:cs="Calibri"/>
          <w:sz w:val="22"/>
          <w:szCs w:val="22"/>
        </w:rPr>
        <w:tab/>
        <w:t>wprowadził wewnętrzne regulacje dotyczące odpowiedzialności i odszkodowań za nieprzestrzeganie przepisów, wewnętrznych regulacji lub standardów.</w:t>
      </w:r>
    </w:p>
    <w:p w14:paraId="3B2B6BB5" w14:textId="77777777" w:rsidR="00974588" w:rsidRPr="00476F1A" w:rsidRDefault="00974588" w:rsidP="00974588">
      <w:pPr>
        <w:ind w:right="-114"/>
        <w:jc w:val="both"/>
        <w:rPr>
          <w:rFonts w:ascii="Calibri" w:hAnsi="Calibri" w:cs="Calibri"/>
          <w:sz w:val="22"/>
          <w:szCs w:val="22"/>
        </w:rPr>
      </w:pPr>
    </w:p>
    <w:p w14:paraId="0BCFE4A9" w14:textId="77777777" w:rsidR="00974588" w:rsidRPr="00476F1A" w:rsidRDefault="00974588" w:rsidP="00974588">
      <w:pPr>
        <w:pStyle w:val="Akapitzlist"/>
        <w:numPr>
          <w:ilvl w:val="2"/>
          <w:numId w:val="27"/>
        </w:numPr>
        <w:tabs>
          <w:tab w:val="clear" w:pos="2520"/>
          <w:tab w:val="num" w:pos="426"/>
        </w:tabs>
        <w:ind w:left="426" w:right="-114" w:hanging="426"/>
        <w:jc w:val="both"/>
        <w:rPr>
          <w:rFonts w:ascii="Calibri" w:hAnsi="Calibri" w:cs="Calibri"/>
          <w:sz w:val="22"/>
          <w:szCs w:val="22"/>
        </w:rPr>
      </w:pPr>
      <w:r w:rsidRPr="00476F1A">
        <w:rPr>
          <w:rFonts w:ascii="Calibri" w:hAnsi="Calibri" w:cs="Calibri"/>
          <w:sz w:val="22"/>
          <w:szCs w:val="22"/>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51B80C0D" w14:textId="135DD34F" w:rsidR="003F6354" w:rsidRPr="008F5BB1" w:rsidRDefault="003F6354" w:rsidP="00B445C6">
      <w:pPr>
        <w:tabs>
          <w:tab w:val="left" w:pos="567"/>
        </w:tabs>
        <w:jc w:val="center"/>
        <w:rPr>
          <w:rFonts w:asciiTheme="minorHAnsi" w:hAnsiTheme="minorHAnsi" w:cs="Arial"/>
          <w:b/>
          <w:sz w:val="22"/>
          <w:szCs w:val="22"/>
        </w:rPr>
      </w:pPr>
    </w:p>
    <w:p w14:paraId="118043AF" w14:textId="77777777" w:rsidR="00981831" w:rsidRPr="008F5BB1" w:rsidRDefault="00981831" w:rsidP="00B445C6">
      <w:pPr>
        <w:tabs>
          <w:tab w:val="left" w:pos="567"/>
        </w:tabs>
        <w:jc w:val="center"/>
        <w:rPr>
          <w:rFonts w:asciiTheme="minorHAnsi" w:hAnsiTheme="minorHAnsi" w:cs="Arial"/>
          <w:b/>
          <w:sz w:val="22"/>
          <w:szCs w:val="22"/>
        </w:rPr>
      </w:pPr>
    </w:p>
    <w:p w14:paraId="189DFC6C" w14:textId="73B71546" w:rsidR="00572D54" w:rsidRPr="008F5BB1" w:rsidRDefault="00572D54" w:rsidP="00572D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w:t>
      </w:r>
      <w:r w:rsidR="00EC1688" w:rsidRPr="008F5BB1">
        <w:rPr>
          <w:rFonts w:asciiTheme="minorHAnsi" w:hAnsiTheme="minorHAnsi" w:cs="Arial"/>
          <w:b/>
          <w:sz w:val="22"/>
          <w:szCs w:val="22"/>
        </w:rPr>
        <w:t>X</w:t>
      </w:r>
      <w:r w:rsidR="00126671" w:rsidRPr="008F5BB1">
        <w:rPr>
          <w:rFonts w:asciiTheme="minorHAnsi" w:hAnsiTheme="minorHAnsi" w:cs="Arial"/>
          <w:b/>
          <w:sz w:val="22"/>
          <w:szCs w:val="22"/>
        </w:rPr>
        <w:t>II</w:t>
      </w:r>
    </w:p>
    <w:p w14:paraId="7FE98CAE" w14:textId="77777777" w:rsidR="00A16332" w:rsidRPr="008F5BB1" w:rsidRDefault="00A16332" w:rsidP="00572D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WYMAGANIA DOTYCZĄCE WADIUM</w:t>
      </w:r>
    </w:p>
    <w:p w14:paraId="3DC6DA0F" w14:textId="77777777" w:rsidR="004F7440" w:rsidRPr="008F5BB1" w:rsidRDefault="004F7440" w:rsidP="00055A26">
      <w:pPr>
        <w:jc w:val="both"/>
        <w:rPr>
          <w:rFonts w:asciiTheme="minorHAnsi" w:hAnsiTheme="minorHAnsi" w:cs="Arial"/>
          <w:sz w:val="22"/>
          <w:szCs w:val="22"/>
        </w:rPr>
      </w:pPr>
    </w:p>
    <w:p w14:paraId="6A9F18C4" w14:textId="0ED0E199" w:rsidR="00896F24" w:rsidRPr="00680B7E" w:rsidRDefault="000F4C98" w:rsidP="000F4C98">
      <w:pPr>
        <w:pStyle w:val="Akapitzlist"/>
        <w:ind w:left="426"/>
        <w:jc w:val="both"/>
        <w:rPr>
          <w:rFonts w:asciiTheme="minorHAnsi" w:hAnsiTheme="minorHAnsi" w:cstheme="minorHAnsi"/>
          <w:sz w:val="22"/>
          <w:szCs w:val="22"/>
        </w:rPr>
      </w:pPr>
      <w:r w:rsidRPr="00680B7E">
        <w:rPr>
          <w:rFonts w:asciiTheme="minorHAnsi" w:hAnsiTheme="minorHAnsi" w:cstheme="minorHAnsi"/>
          <w:sz w:val="22"/>
          <w:szCs w:val="22"/>
        </w:rPr>
        <w:t>Zamawiający nie wymaga wniesienia wadium</w:t>
      </w:r>
    </w:p>
    <w:p w14:paraId="55C43365" w14:textId="77777777" w:rsidR="00896F24" w:rsidRPr="00D1032C" w:rsidRDefault="00896F24" w:rsidP="00896F24">
      <w:pPr>
        <w:pStyle w:val="Akapitzlist"/>
        <w:ind w:left="426"/>
        <w:jc w:val="both"/>
        <w:rPr>
          <w:rFonts w:ascii="Trebuchet MS" w:hAnsi="Trebuchet MS" w:cs="Arial"/>
        </w:rPr>
      </w:pPr>
    </w:p>
    <w:p w14:paraId="1776F956" w14:textId="77777777" w:rsidR="00683D08" w:rsidRPr="008F5BB1" w:rsidRDefault="00683D08" w:rsidP="00A16332">
      <w:pPr>
        <w:pStyle w:val="Tekstpodstawowy"/>
        <w:rPr>
          <w:rFonts w:asciiTheme="minorHAnsi" w:hAnsiTheme="minorHAnsi" w:cs="Arial"/>
          <w:sz w:val="22"/>
          <w:szCs w:val="22"/>
        </w:rPr>
      </w:pPr>
    </w:p>
    <w:p w14:paraId="2451D1BF" w14:textId="0B1330CC" w:rsidR="00EC1688" w:rsidRPr="008F5BB1" w:rsidRDefault="00A16332" w:rsidP="00EC1688">
      <w:pPr>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42417D" w:rsidRPr="008F5BB1">
        <w:rPr>
          <w:rFonts w:asciiTheme="minorHAnsi" w:hAnsiTheme="minorHAnsi" w:cs="Arial"/>
          <w:b/>
          <w:sz w:val="22"/>
          <w:szCs w:val="22"/>
        </w:rPr>
        <w:t>I</w:t>
      </w:r>
      <w:r w:rsidR="00341D83" w:rsidRPr="008F5BB1">
        <w:rPr>
          <w:rFonts w:asciiTheme="minorHAnsi" w:hAnsiTheme="minorHAnsi" w:cs="Arial"/>
          <w:b/>
          <w:sz w:val="22"/>
          <w:szCs w:val="22"/>
        </w:rPr>
        <w:t>II</w:t>
      </w:r>
    </w:p>
    <w:p w14:paraId="71E84973" w14:textId="77777777" w:rsidR="00EC1688" w:rsidRPr="008F5BB1" w:rsidRDefault="00EC1688" w:rsidP="00EC1688">
      <w:pPr>
        <w:spacing w:line="360" w:lineRule="auto"/>
        <w:jc w:val="center"/>
        <w:rPr>
          <w:rFonts w:asciiTheme="minorHAnsi" w:hAnsiTheme="minorHAnsi" w:cs="Arial"/>
          <w:b/>
          <w:sz w:val="22"/>
          <w:szCs w:val="22"/>
        </w:rPr>
      </w:pPr>
      <w:r w:rsidRPr="008F5BB1">
        <w:rPr>
          <w:rFonts w:asciiTheme="minorHAnsi" w:hAnsiTheme="minorHAnsi" w:cs="Arial"/>
          <w:b/>
          <w:sz w:val="22"/>
          <w:szCs w:val="22"/>
        </w:rPr>
        <w:t>SPOSÓB ORAZ TERMIN SKŁADANIA OFERT</w:t>
      </w:r>
    </w:p>
    <w:p w14:paraId="7756C266" w14:textId="77777777" w:rsidR="00EC1688" w:rsidRPr="008F5BB1" w:rsidRDefault="00EC1688" w:rsidP="00EC1688">
      <w:pPr>
        <w:spacing w:line="360" w:lineRule="auto"/>
        <w:rPr>
          <w:rFonts w:asciiTheme="minorHAnsi" w:hAnsiTheme="minorHAnsi" w:cs="Arial"/>
          <w:b/>
          <w:sz w:val="22"/>
          <w:szCs w:val="22"/>
        </w:rPr>
      </w:pPr>
    </w:p>
    <w:p w14:paraId="2CC0FB09" w14:textId="77777777" w:rsidR="00D95834" w:rsidRDefault="00974588" w:rsidP="00974588">
      <w:pPr>
        <w:pStyle w:val="Default"/>
        <w:numPr>
          <w:ilvl w:val="0"/>
          <w:numId w:val="69"/>
        </w:numPr>
        <w:spacing w:after="17"/>
        <w:jc w:val="both"/>
        <w:rPr>
          <w:rFonts w:ascii="Calibri" w:hAnsi="Calibri" w:cs="Calibri"/>
          <w:color w:val="auto"/>
          <w:sz w:val="22"/>
          <w:szCs w:val="22"/>
        </w:rPr>
      </w:pPr>
      <w:r w:rsidRPr="00220BED">
        <w:rPr>
          <w:rFonts w:ascii="Calibri" w:hAnsi="Calibri" w:cs="Calibri"/>
          <w:color w:val="auto"/>
          <w:sz w:val="22"/>
          <w:szCs w:val="22"/>
        </w:rPr>
        <w:t xml:space="preserve">Złożenie oferty wraz z oświadczeniem i innymi dokumentami wymienionymi w rozdziale XVI oraz jej wycofanie odbywa się przy użyciu Platformy e-Zamówienia zamieszczonej na stronie internetowej </w:t>
      </w:r>
    </w:p>
    <w:p w14:paraId="6C7A3F86" w14:textId="77777777" w:rsidR="00D95834" w:rsidRDefault="00D95834" w:rsidP="00D95834">
      <w:pPr>
        <w:pStyle w:val="Default"/>
        <w:spacing w:after="17"/>
        <w:ind w:left="360"/>
        <w:jc w:val="both"/>
        <w:rPr>
          <w:rFonts w:ascii="Calibri" w:hAnsi="Calibri" w:cs="Calibri"/>
          <w:color w:val="auto"/>
          <w:sz w:val="22"/>
          <w:szCs w:val="22"/>
        </w:rPr>
      </w:pPr>
    </w:p>
    <w:p w14:paraId="4BE04410" w14:textId="2FC7481C" w:rsidR="00D95834" w:rsidRDefault="00D95834" w:rsidP="00D95834">
      <w:pPr>
        <w:pStyle w:val="Nagwek3"/>
        <w:spacing w:before="0"/>
        <w:ind w:left="360"/>
        <w:rPr>
          <w:rFonts w:ascii="Calibri" w:eastAsia="Calibri" w:hAnsi="Calibri"/>
          <w:b w:val="0"/>
          <w:bCs w:val="0"/>
          <w:color w:val="0000FF"/>
          <w:sz w:val="22"/>
          <w:szCs w:val="22"/>
          <w:u w:val="single"/>
          <w:lang w:eastAsia="en-US"/>
        </w:rPr>
      </w:pPr>
      <w:r w:rsidRPr="00CC6AD6">
        <w:rPr>
          <w:rStyle w:val="Hipercze"/>
          <w:rFonts w:ascii="Calibri" w:eastAsia="Calibri" w:hAnsi="Calibri"/>
          <w:b w:val="0"/>
          <w:bCs w:val="0"/>
          <w:sz w:val="22"/>
          <w:szCs w:val="22"/>
          <w:lang w:eastAsia="en-US"/>
        </w:rPr>
        <w:lastRenderedPageBreak/>
        <w:t>https://ezamowienia.gov.pl/mp-client/search/list</w:t>
      </w:r>
      <w:r>
        <w:rPr>
          <w:rStyle w:val="Hipercze"/>
          <w:rFonts w:ascii="Calibri" w:eastAsia="Calibri" w:hAnsi="Calibri"/>
          <w:b w:val="0"/>
          <w:bCs w:val="0"/>
          <w:sz w:val="22"/>
          <w:szCs w:val="22"/>
          <w:lang w:eastAsia="en-US"/>
        </w:rPr>
        <w:t>/</w:t>
      </w:r>
      <w:r w:rsidRPr="00D95834">
        <w:rPr>
          <w:rFonts w:ascii="Calibri" w:eastAsia="Calibri" w:hAnsi="Calibri"/>
          <w:b w:val="0"/>
          <w:bCs w:val="0"/>
          <w:color w:val="0000FF"/>
          <w:sz w:val="22"/>
          <w:szCs w:val="22"/>
          <w:u w:val="single"/>
          <w:lang w:eastAsia="en-US"/>
        </w:rPr>
        <w:t>ocds-148610-a87e0389-9adf-47d4-9ff6-926bfd79abc1</w:t>
      </w:r>
    </w:p>
    <w:p w14:paraId="7D6B55CC" w14:textId="77777777" w:rsidR="00D95834" w:rsidRPr="00D95834" w:rsidRDefault="00D95834" w:rsidP="00D95834">
      <w:pPr>
        <w:rPr>
          <w:rFonts w:eastAsia="Calibri"/>
          <w:lang w:eastAsia="en-US"/>
        </w:rPr>
      </w:pPr>
    </w:p>
    <w:p w14:paraId="5997935B" w14:textId="77777777" w:rsidR="00974588" w:rsidRPr="00220BED" w:rsidRDefault="00974588" w:rsidP="00974588">
      <w:pPr>
        <w:pStyle w:val="Default"/>
        <w:spacing w:after="17"/>
        <w:ind w:left="360"/>
        <w:jc w:val="both"/>
        <w:rPr>
          <w:rFonts w:ascii="Calibri" w:hAnsi="Calibri" w:cs="Calibri"/>
          <w:color w:val="auto"/>
          <w:sz w:val="22"/>
          <w:szCs w:val="22"/>
        </w:rPr>
      </w:pPr>
      <w:r w:rsidRPr="00220BED">
        <w:rPr>
          <w:rFonts w:ascii="Calibri" w:hAnsi="Calibri" w:cs="Calibri"/>
          <w:color w:val="auto"/>
          <w:sz w:val="22"/>
          <w:szCs w:val="22"/>
        </w:rPr>
        <w:t>Platforma e-Zamówienia zapewnia bezpłatną możliwość szyfrowania ofert.</w:t>
      </w:r>
    </w:p>
    <w:p w14:paraId="26FCDCC8" w14:textId="77777777" w:rsidR="00974588" w:rsidRPr="00220BED" w:rsidRDefault="00974588" w:rsidP="00974588">
      <w:pPr>
        <w:pStyle w:val="Default"/>
        <w:spacing w:after="17"/>
        <w:ind w:left="360"/>
        <w:jc w:val="both"/>
        <w:rPr>
          <w:rFonts w:ascii="Calibri" w:hAnsi="Calibri" w:cs="Calibri"/>
          <w:color w:val="auto"/>
          <w:sz w:val="22"/>
          <w:szCs w:val="22"/>
        </w:rPr>
      </w:pPr>
    </w:p>
    <w:p w14:paraId="4DAEAC83" w14:textId="6D9C447F" w:rsidR="00974588" w:rsidRPr="00D874F6" w:rsidRDefault="00974588" w:rsidP="00974588">
      <w:pPr>
        <w:pStyle w:val="Default"/>
        <w:numPr>
          <w:ilvl w:val="0"/>
          <w:numId w:val="69"/>
        </w:numPr>
        <w:spacing w:after="17"/>
        <w:jc w:val="both"/>
        <w:rPr>
          <w:rFonts w:ascii="Calibri" w:hAnsi="Calibri" w:cs="Calibri"/>
          <w:b/>
          <w:bCs/>
          <w:color w:val="auto"/>
          <w:sz w:val="22"/>
          <w:szCs w:val="22"/>
        </w:rPr>
      </w:pPr>
      <w:r w:rsidRPr="00D874F6">
        <w:rPr>
          <w:rFonts w:ascii="Calibri" w:hAnsi="Calibri" w:cs="Calibri"/>
          <w:color w:val="auto"/>
          <w:sz w:val="22"/>
          <w:szCs w:val="22"/>
        </w:rPr>
        <w:t xml:space="preserve">Termin składania ofert </w:t>
      </w:r>
      <w:r w:rsidR="00961EB2" w:rsidRPr="00961EB2">
        <w:rPr>
          <w:rFonts w:ascii="Calibri" w:hAnsi="Calibri" w:cs="Calibri"/>
          <w:b/>
          <w:color w:val="FF0000"/>
          <w:sz w:val="22"/>
          <w:szCs w:val="22"/>
        </w:rPr>
        <w:t>06.11.</w:t>
      </w:r>
      <w:r w:rsidRPr="00961EB2">
        <w:rPr>
          <w:rFonts w:ascii="Calibri" w:hAnsi="Calibri" w:cs="Calibri"/>
          <w:b/>
          <w:color w:val="FF0000"/>
          <w:sz w:val="22"/>
          <w:szCs w:val="22"/>
        </w:rPr>
        <w:t xml:space="preserve">2024 </w:t>
      </w:r>
      <w:r w:rsidRPr="00961EB2">
        <w:rPr>
          <w:rFonts w:ascii="Calibri" w:hAnsi="Calibri" w:cs="Calibri"/>
          <w:b/>
          <w:bCs/>
          <w:color w:val="FF0000"/>
          <w:sz w:val="22"/>
          <w:szCs w:val="22"/>
        </w:rPr>
        <w:t>roku</w:t>
      </w:r>
      <w:r w:rsidRPr="00961EB2">
        <w:rPr>
          <w:rFonts w:ascii="Calibri" w:hAnsi="Calibri" w:cs="Calibri"/>
          <w:b/>
          <w:bCs/>
          <w:color w:val="auto"/>
          <w:sz w:val="22"/>
          <w:szCs w:val="22"/>
        </w:rPr>
        <w:t>, godzina 10:00:00</w:t>
      </w:r>
    </w:p>
    <w:p w14:paraId="411CFED9" w14:textId="77777777" w:rsidR="00974588" w:rsidRPr="00D874F6" w:rsidRDefault="00974588" w:rsidP="00974588">
      <w:pPr>
        <w:pStyle w:val="Akapitzlist"/>
        <w:rPr>
          <w:rFonts w:ascii="Calibri" w:hAnsi="Calibri" w:cs="Calibri"/>
          <w:b/>
          <w:bCs/>
          <w:sz w:val="22"/>
          <w:szCs w:val="22"/>
        </w:rPr>
      </w:pPr>
    </w:p>
    <w:p w14:paraId="10699BD5" w14:textId="77777777" w:rsidR="00974588" w:rsidRPr="00D874F6" w:rsidRDefault="00974588" w:rsidP="00974588">
      <w:pPr>
        <w:pStyle w:val="Tekstpodstawowy"/>
        <w:tabs>
          <w:tab w:val="left" w:pos="284"/>
        </w:tabs>
        <w:ind w:left="360" w:right="28"/>
        <w:rPr>
          <w:rFonts w:ascii="Calibri" w:hAnsi="Calibri" w:cs="Calibri"/>
          <w:b/>
          <w:sz w:val="22"/>
        </w:rPr>
      </w:pPr>
      <w:r w:rsidRPr="00D874F6">
        <w:rPr>
          <w:rFonts w:ascii="Calibri" w:hAnsi="Calibri" w:cs="Calibri"/>
          <w:b/>
          <w:sz w:val="22"/>
        </w:rPr>
        <w:t xml:space="preserve">Uwaga </w:t>
      </w:r>
    </w:p>
    <w:p w14:paraId="3E8BFB6B" w14:textId="77777777" w:rsidR="00974588" w:rsidRPr="00D874F6" w:rsidRDefault="00974588" w:rsidP="00974588">
      <w:pPr>
        <w:pStyle w:val="Tekstpodstawowy"/>
        <w:tabs>
          <w:tab w:val="left" w:pos="284"/>
        </w:tabs>
        <w:ind w:left="360" w:right="28"/>
        <w:rPr>
          <w:rFonts w:ascii="Calibri" w:hAnsi="Calibri" w:cs="Calibri"/>
          <w:b/>
          <w:sz w:val="22"/>
        </w:rPr>
      </w:pPr>
      <w:r w:rsidRPr="00D874F6">
        <w:rPr>
          <w:rFonts w:ascii="Calibri" w:hAnsi="Calibri" w:cs="Calibri"/>
          <w:b/>
          <w:sz w:val="22"/>
        </w:rPr>
        <w:t>Za datę i godzinę złożenia oferty rozumie się datę i godzinę jej wpływu na Platformę e-Zamówienia</w:t>
      </w:r>
      <w:r w:rsidRPr="00D874F6">
        <w:rPr>
          <w:rFonts w:ascii="Calibri" w:hAnsi="Calibri" w:cs="Calibri"/>
          <w:sz w:val="22"/>
        </w:rPr>
        <w:t xml:space="preserve"> </w:t>
      </w:r>
      <w:r w:rsidRPr="00D874F6">
        <w:rPr>
          <w:rFonts w:ascii="Calibri" w:hAnsi="Calibri" w:cs="Calibri"/>
          <w:b/>
          <w:sz w:val="22"/>
        </w:rPr>
        <w:t>tj. o terminie złożenia oferty decyduje czas ostatecznego wysłania oferty a nie czas rozpoczęcia jej wprowadzania.</w:t>
      </w:r>
    </w:p>
    <w:p w14:paraId="1B3904D3" w14:textId="77777777" w:rsidR="00974588" w:rsidRPr="00D874F6" w:rsidRDefault="00974588" w:rsidP="00974588">
      <w:pPr>
        <w:pStyle w:val="Default"/>
        <w:spacing w:after="17"/>
        <w:ind w:left="360"/>
        <w:jc w:val="both"/>
        <w:rPr>
          <w:rFonts w:ascii="Calibri" w:hAnsi="Calibri" w:cs="Calibri"/>
          <w:b/>
          <w:bCs/>
          <w:color w:val="auto"/>
          <w:sz w:val="22"/>
          <w:szCs w:val="22"/>
        </w:rPr>
      </w:pPr>
    </w:p>
    <w:p w14:paraId="757ADB08" w14:textId="77777777" w:rsidR="00974588" w:rsidRPr="00D874F6" w:rsidRDefault="00974588" w:rsidP="00974588">
      <w:pPr>
        <w:pStyle w:val="Default"/>
        <w:numPr>
          <w:ilvl w:val="0"/>
          <w:numId w:val="69"/>
        </w:numPr>
        <w:spacing w:after="17"/>
        <w:jc w:val="both"/>
        <w:rPr>
          <w:rFonts w:ascii="Calibri" w:hAnsi="Calibri" w:cs="Calibri"/>
          <w:color w:val="auto"/>
          <w:sz w:val="22"/>
          <w:szCs w:val="22"/>
        </w:rPr>
      </w:pPr>
      <w:r w:rsidRPr="00D874F6">
        <w:rPr>
          <w:rFonts w:ascii="Calibri" w:hAnsi="Calibri" w:cs="Calibri"/>
          <w:color w:val="auto"/>
          <w:sz w:val="22"/>
          <w:szCs w:val="22"/>
        </w:rPr>
        <w:t>Ponieważ otwarcie ofert nastąpi przy użyciu systemu teleinformatycznego, w przypadku awarii tego systemu, która spowoduje brak możliwości otwarcia ofert w terminie określonym przez Zamawiającego, otwarcie ofert nastąpi niezwłocznie po usunięciu awarii.</w:t>
      </w:r>
    </w:p>
    <w:p w14:paraId="0531AD95" w14:textId="77777777" w:rsidR="00974588" w:rsidRPr="00D874F6" w:rsidRDefault="00974588" w:rsidP="00974588">
      <w:pPr>
        <w:pStyle w:val="Default"/>
        <w:numPr>
          <w:ilvl w:val="0"/>
          <w:numId w:val="69"/>
        </w:numPr>
        <w:spacing w:after="17"/>
        <w:jc w:val="both"/>
        <w:rPr>
          <w:rFonts w:ascii="Calibri" w:hAnsi="Calibri" w:cs="Calibri"/>
          <w:color w:val="auto"/>
          <w:sz w:val="22"/>
          <w:szCs w:val="22"/>
        </w:rPr>
      </w:pPr>
      <w:r w:rsidRPr="00D874F6">
        <w:rPr>
          <w:rFonts w:ascii="Calibri" w:hAnsi="Calibri" w:cs="Calibri"/>
          <w:color w:val="auto"/>
          <w:sz w:val="22"/>
        </w:rPr>
        <w:t>W przypadku otrzymania przez Zamawiającego oferty po terminie podanym w ust. 2 niniejszego rozdziału SWZ, oferta zostanie odrzucona.</w:t>
      </w:r>
    </w:p>
    <w:p w14:paraId="3FB5B9A6" w14:textId="77777777" w:rsidR="00974588" w:rsidRDefault="00974588" w:rsidP="0042417D">
      <w:pPr>
        <w:tabs>
          <w:tab w:val="left" w:pos="567"/>
        </w:tabs>
        <w:spacing w:line="360" w:lineRule="auto"/>
        <w:jc w:val="center"/>
        <w:rPr>
          <w:rFonts w:asciiTheme="minorHAnsi" w:hAnsiTheme="minorHAnsi" w:cs="Arial"/>
          <w:b/>
          <w:sz w:val="22"/>
          <w:szCs w:val="22"/>
        </w:rPr>
      </w:pPr>
    </w:p>
    <w:p w14:paraId="3B82FB0B" w14:textId="7164B662"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IV</w:t>
      </w:r>
    </w:p>
    <w:p w14:paraId="2AE5B73B" w14:textId="77777777"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TERMIN ZWIĄZANIA OFERTĄ</w:t>
      </w:r>
    </w:p>
    <w:p w14:paraId="49B30AEE" w14:textId="77777777" w:rsidR="0042417D" w:rsidRPr="008F5BB1" w:rsidRDefault="0042417D" w:rsidP="0042417D">
      <w:pPr>
        <w:jc w:val="both"/>
        <w:rPr>
          <w:rFonts w:asciiTheme="minorHAnsi" w:hAnsiTheme="minorHAnsi" w:cs="Arial"/>
          <w:sz w:val="22"/>
          <w:szCs w:val="22"/>
        </w:rPr>
      </w:pPr>
    </w:p>
    <w:p w14:paraId="473EB4C5" w14:textId="354BC7A7" w:rsidR="00974588" w:rsidRPr="00961EB2" w:rsidRDefault="00974588" w:rsidP="00974588">
      <w:pPr>
        <w:pStyle w:val="Tekstpodstawowy"/>
        <w:rPr>
          <w:rFonts w:ascii="Calibri" w:hAnsi="Calibri" w:cs="Calibri"/>
          <w:color w:val="FF0000"/>
          <w:sz w:val="22"/>
          <w:szCs w:val="22"/>
        </w:rPr>
      </w:pPr>
      <w:r w:rsidRPr="00D874F6">
        <w:rPr>
          <w:rFonts w:ascii="Calibri" w:hAnsi="Calibri" w:cs="Calibri"/>
          <w:sz w:val="22"/>
          <w:szCs w:val="22"/>
        </w:rPr>
        <w:t xml:space="preserve">Termin związania ofertą wynosi: do </w:t>
      </w:r>
      <w:r w:rsidRPr="00D874F6">
        <w:rPr>
          <w:rFonts w:ascii="Calibri" w:hAnsi="Calibri" w:cs="Calibri"/>
          <w:b/>
          <w:sz w:val="22"/>
          <w:szCs w:val="22"/>
        </w:rPr>
        <w:t>30 dni.</w:t>
      </w:r>
      <w:r w:rsidRPr="00D874F6">
        <w:rPr>
          <w:rFonts w:ascii="Calibri" w:hAnsi="Calibri" w:cs="Calibri"/>
          <w:sz w:val="22"/>
          <w:szCs w:val="22"/>
        </w:rPr>
        <w:t xml:space="preserve"> Bieg terminu związania ofertą rozpoczyna się wraz z upływem terminu składania ofert, określonym w rozdziale XXIII SWZ. Dzień ten jest pierwszym dniem terminu związania ofertą. Powyższe oznacza, iż termin związania ofertą upływa </w:t>
      </w:r>
      <w:r w:rsidRPr="00961EB2">
        <w:rPr>
          <w:rFonts w:ascii="Calibri" w:hAnsi="Calibri" w:cs="Calibri"/>
          <w:sz w:val="22"/>
          <w:szCs w:val="22"/>
        </w:rPr>
        <w:t xml:space="preserve">w dniu </w:t>
      </w:r>
      <w:r w:rsidR="00961EB2" w:rsidRPr="00961EB2">
        <w:rPr>
          <w:rFonts w:ascii="Calibri" w:hAnsi="Calibri" w:cs="Calibri"/>
          <w:b/>
          <w:color w:val="FF0000"/>
          <w:sz w:val="22"/>
          <w:szCs w:val="22"/>
        </w:rPr>
        <w:t>05.12.2024</w:t>
      </w:r>
      <w:r w:rsidR="00961EB2">
        <w:rPr>
          <w:rFonts w:ascii="Calibri" w:hAnsi="Calibri" w:cs="Calibri"/>
          <w:b/>
          <w:color w:val="FF0000"/>
          <w:sz w:val="22"/>
          <w:szCs w:val="22"/>
        </w:rPr>
        <w:t>r.</w:t>
      </w:r>
    </w:p>
    <w:p w14:paraId="6D1EF417" w14:textId="533CEABC" w:rsidR="003F6354" w:rsidRPr="00D14E01" w:rsidRDefault="003F6354" w:rsidP="00563104">
      <w:pPr>
        <w:rPr>
          <w:rFonts w:asciiTheme="minorHAnsi" w:hAnsiTheme="minorHAnsi" w:cs="Arial"/>
          <w:b/>
          <w:sz w:val="22"/>
          <w:szCs w:val="22"/>
        </w:rPr>
      </w:pPr>
    </w:p>
    <w:p w14:paraId="4D3CB367" w14:textId="77777777" w:rsidR="00974713" w:rsidRPr="00D14E01" w:rsidRDefault="00974713" w:rsidP="00563104">
      <w:pPr>
        <w:rPr>
          <w:rFonts w:asciiTheme="minorHAnsi" w:hAnsiTheme="minorHAnsi" w:cs="Arial"/>
          <w:b/>
          <w:sz w:val="22"/>
          <w:szCs w:val="22"/>
        </w:rPr>
      </w:pPr>
    </w:p>
    <w:p w14:paraId="4B4E5EBC" w14:textId="5605FB39" w:rsidR="0042417D" w:rsidRPr="00D14E01" w:rsidRDefault="0042417D" w:rsidP="0042417D">
      <w:pPr>
        <w:tabs>
          <w:tab w:val="left" w:pos="567"/>
        </w:tabs>
        <w:spacing w:line="360" w:lineRule="auto"/>
        <w:jc w:val="center"/>
        <w:rPr>
          <w:rFonts w:asciiTheme="minorHAnsi" w:hAnsiTheme="minorHAnsi" w:cs="Arial"/>
          <w:b/>
          <w:sz w:val="22"/>
          <w:szCs w:val="22"/>
        </w:rPr>
      </w:pPr>
      <w:r w:rsidRPr="00D14E01">
        <w:rPr>
          <w:rFonts w:asciiTheme="minorHAnsi" w:hAnsiTheme="minorHAnsi" w:cs="Arial"/>
          <w:b/>
          <w:sz w:val="22"/>
          <w:szCs w:val="22"/>
        </w:rPr>
        <w:t>ROZDZIAŁ XX</w:t>
      </w:r>
      <w:r w:rsidR="00341D83" w:rsidRPr="00D14E01">
        <w:rPr>
          <w:rFonts w:asciiTheme="minorHAnsi" w:hAnsiTheme="minorHAnsi" w:cs="Arial"/>
          <w:b/>
          <w:sz w:val="22"/>
          <w:szCs w:val="22"/>
        </w:rPr>
        <w:t>V</w:t>
      </w:r>
    </w:p>
    <w:p w14:paraId="18953EA5" w14:textId="77777777" w:rsidR="0042417D" w:rsidRPr="00D14E01" w:rsidRDefault="0042417D" w:rsidP="0042417D">
      <w:pPr>
        <w:tabs>
          <w:tab w:val="left" w:pos="567"/>
        </w:tabs>
        <w:spacing w:line="360" w:lineRule="auto"/>
        <w:jc w:val="center"/>
        <w:rPr>
          <w:rFonts w:asciiTheme="minorHAnsi" w:hAnsiTheme="minorHAnsi" w:cs="Arial"/>
          <w:b/>
          <w:sz w:val="22"/>
          <w:szCs w:val="22"/>
        </w:rPr>
      </w:pPr>
      <w:r w:rsidRPr="00D14E01">
        <w:rPr>
          <w:rFonts w:asciiTheme="minorHAnsi" w:hAnsiTheme="minorHAnsi" w:cs="Arial"/>
          <w:b/>
          <w:sz w:val="22"/>
          <w:szCs w:val="22"/>
        </w:rPr>
        <w:t>TERMIN OTWARCIA OFERT</w:t>
      </w:r>
    </w:p>
    <w:p w14:paraId="30910C72" w14:textId="77777777" w:rsidR="0042417D" w:rsidRPr="00D14E01" w:rsidRDefault="0042417D" w:rsidP="0042417D">
      <w:pPr>
        <w:tabs>
          <w:tab w:val="left" w:pos="567"/>
        </w:tabs>
        <w:spacing w:line="360" w:lineRule="auto"/>
        <w:jc w:val="center"/>
        <w:rPr>
          <w:rFonts w:asciiTheme="minorHAnsi" w:hAnsiTheme="minorHAnsi" w:cs="Arial"/>
          <w:b/>
          <w:sz w:val="22"/>
          <w:szCs w:val="22"/>
        </w:rPr>
      </w:pPr>
      <w:r w:rsidRPr="00D14E01">
        <w:rPr>
          <w:rFonts w:asciiTheme="minorHAnsi" w:hAnsiTheme="minorHAnsi" w:cs="Arial"/>
          <w:b/>
          <w:sz w:val="22"/>
          <w:szCs w:val="22"/>
        </w:rPr>
        <w:t>CZYNNOŚCI ZWIĄZANE Z OTWARCIEM OFERT</w:t>
      </w:r>
    </w:p>
    <w:p w14:paraId="0F0CD25F" w14:textId="77777777" w:rsidR="00164E76" w:rsidRPr="00D14E01" w:rsidRDefault="00164E76" w:rsidP="004E4397">
      <w:pPr>
        <w:pStyle w:val="Tekstpodstawowy"/>
        <w:ind w:left="426" w:right="28" w:hanging="426"/>
        <w:rPr>
          <w:rFonts w:asciiTheme="minorHAnsi" w:hAnsiTheme="minorHAnsi" w:cs="Arial"/>
          <w:sz w:val="22"/>
          <w:szCs w:val="22"/>
        </w:rPr>
      </w:pPr>
    </w:p>
    <w:p w14:paraId="0FBE827B" w14:textId="4CF7426E" w:rsidR="00974588" w:rsidRPr="00220BED" w:rsidRDefault="00974588" w:rsidP="00974588">
      <w:pPr>
        <w:pStyle w:val="Tekstpodstawowy"/>
        <w:numPr>
          <w:ilvl w:val="0"/>
          <w:numId w:val="3"/>
        </w:numPr>
        <w:tabs>
          <w:tab w:val="clear" w:pos="567"/>
          <w:tab w:val="num" w:pos="426"/>
        </w:tabs>
        <w:ind w:left="426" w:right="28" w:hanging="426"/>
        <w:rPr>
          <w:rFonts w:ascii="Calibri" w:hAnsi="Calibri" w:cs="Calibri"/>
          <w:color w:val="FF0000"/>
          <w:sz w:val="22"/>
          <w:szCs w:val="22"/>
        </w:rPr>
      </w:pPr>
      <w:bookmarkStart w:id="5" w:name="_Hlk61446340"/>
      <w:r w:rsidRPr="00D874F6">
        <w:rPr>
          <w:rFonts w:ascii="Calibri" w:hAnsi="Calibri" w:cs="Calibri"/>
          <w:sz w:val="22"/>
          <w:szCs w:val="22"/>
        </w:rPr>
        <w:t xml:space="preserve">Otwarcie ofert nastąpi w dniu </w:t>
      </w:r>
      <w:r w:rsidR="00961EB2" w:rsidRPr="00961EB2">
        <w:rPr>
          <w:rFonts w:ascii="Calibri" w:hAnsi="Calibri" w:cs="Calibri"/>
          <w:b/>
          <w:color w:val="FF0000"/>
          <w:sz w:val="22"/>
          <w:szCs w:val="22"/>
        </w:rPr>
        <w:t>06.11.2024</w:t>
      </w:r>
      <w:r w:rsidRPr="00961EB2">
        <w:rPr>
          <w:rFonts w:ascii="Calibri" w:hAnsi="Calibri" w:cs="Calibri"/>
          <w:b/>
          <w:color w:val="FF0000"/>
          <w:sz w:val="22"/>
          <w:szCs w:val="22"/>
        </w:rPr>
        <w:t xml:space="preserve"> </w:t>
      </w:r>
      <w:r w:rsidRPr="00961EB2">
        <w:rPr>
          <w:rFonts w:ascii="Calibri" w:hAnsi="Calibri" w:cs="Calibri"/>
          <w:b/>
          <w:bCs/>
          <w:color w:val="FF0000"/>
          <w:sz w:val="22"/>
          <w:szCs w:val="22"/>
        </w:rPr>
        <w:t>roku</w:t>
      </w:r>
      <w:r w:rsidRPr="00961EB2">
        <w:rPr>
          <w:rFonts w:ascii="Calibri" w:hAnsi="Calibri" w:cs="Calibri"/>
          <w:b/>
          <w:color w:val="FF0000"/>
          <w:sz w:val="22"/>
          <w:szCs w:val="22"/>
        </w:rPr>
        <w:t xml:space="preserve"> </w:t>
      </w:r>
      <w:r w:rsidRPr="00961EB2">
        <w:rPr>
          <w:rFonts w:ascii="Calibri" w:hAnsi="Calibri" w:cs="Calibri"/>
          <w:b/>
          <w:sz w:val="22"/>
          <w:szCs w:val="22"/>
        </w:rPr>
        <w:t>o godzinie 10:30</w:t>
      </w:r>
      <w:r w:rsidRPr="00D874F6">
        <w:rPr>
          <w:rFonts w:ascii="Calibri" w:hAnsi="Calibri" w:cs="Calibri"/>
          <w:sz w:val="22"/>
          <w:szCs w:val="22"/>
        </w:rPr>
        <w:t>, na komputerze Zamawiającego,</w:t>
      </w:r>
      <w:r w:rsidRPr="00220BED">
        <w:rPr>
          <w:rFonts w:ascii="Calibri" w:hAnsi="Calibri" w:cs="Calibri"/>
          <w:sz w:val="22"/>
          <w:szCs w:val="22"/>
        </w:rPr>
        <w:t xml:space="preserve"> po odszyfrowaniu i pobraniu z Platformy e-Zamówienia  złożonych ofert</w:t>
      </w:r>
      <w:bookmarkEnd w:id="5"/>
      <w:r w:rsidRPr="00220BED">
        <w:rPr>
          <w:rFonts w:ascii="Calibri" w:hAnsi="Calibri" w:cs="Calibri"/>
          <w:sz w:val="22"/>
          <w:szCs w:val="22"/>
        </w:rPr>
        <w:t>.</w:t>
      </w:r>
    </w:p>
    <w:p w14:paraId="1AA07064" w14:textId="77777777" w:rsidR="00974588" w:rsidRDefault="00974588" w:rsidP="00974588">
      <w:pPr>
        <w:pStyle w:val="Bezodstpw"/>
        <w:jc w:val="both"/>
        <w:rPr>
          <w:rFonts w:cs="Calibri"/>
          <w:b/>
          <w:bCs/>
          <w:color w:val="FF0000"/>
        </w:rPr>
      </w:pPr>
    </w:p>
    <w:p w14:paraId="18047FA7" w14:textId="77777777" w:rsidR="00974588" w:rsidRPr="00EE0D94" w:rsidRDefault="00974588" w:rsidP="00974588">
      <w:pPr>
        <w:pStyle w:val="Bezodstpw"/>
        <w:jc w:val="both"/>
        <w:rPr>
          <w:rFonts w:cs="Calibri"/>
          <w:b/>
          <w:bCs/>
        </w:rPr>
      </w:pPr>
      <w:r w:rsidRPr="00EE0D94">
        <w:rPr>
          <w:rFonts w:cs="Calibri"/>
          <w:b/>
          <w:bCs/>
        </w:rPr>
        <w:t>W przypadku wystąpienia problemów technicznych związanych z prawidłowym działaniem Platformy przetargowej, powodujących w szczególności brak możliwości przeprowadzenia procedury otwarcia ofert w wyznaczonym terminie lub publikacji na stronie internetowej prowadzonego postępowania jakichkolwiek dokumentów lub informacji wyjaśniających, Zamawiający informuje, iż stosowny komunikat zostanie opublikowany na stronie internetowej Szpitala (</w:t>
      </w:r>
      <w:hyperlink r:id="rId20" w:history="1">
        <w:r w:rsidRPr="00EE0D94">
          <w:rPr>
            <w:rStyle w:val="Hipercze"/>
            <w:rFonts w:cs="Calibri"/>
            <w:b/>
            <w:bCs/>
            <w:color w:val="auto"/>
          </w:rPr>
          <w:t>https://klinika-zabrze.med.pl/</w:t>
        </w:r>
      </w:hyperlink>
      <w:r w:rsidRPr="00EE0D94">
        <w:rPr>
          <w:rFonts w:cs="Calibri"/>
          <w:b/>
          <w:bCs/>
        </w:rPr>
        <w:t>) w zakładce „Zamówienia publiczne” w folderze bezpośrednio odnoszącym się do przedmiotowego postępowania.</w:t>
      </w:r>
    </w:p>
    <w:p w14:paraId="7FA1DC8A" w14:textId="77777777" w:rsidR="00974588" w:rsidRPr="00220BED" w:rsidRDefault="00974588" w:rsidP="00974588">
      <w:pPr>
        <w:pStyle w:val="Tekstpodstawowy"/>
        <w:ind w:left="426" w:right="28"/>
        <w:rPr>
          <w:rFonts w:ascii="Calibri" w:hAnsi="Calibri" w:cs="Calibri"/>
          <w:color w:val="FF0000"/>
          <w:sz w:val="22"/>
          <w:szCs w:val="22"/>
        </w:rPr>
      </w:pPr>
    </w:p>
    <w:p w14:paraId="7F96A725" w14:textId="77777777" w:rsidR="00974588" w:rsidRPr="00B17E1A" w:rsidRDefault="00974588" w:rsidP="00974588">
      <w:pPr>
        <w:pStyle w:val="Tekstpodstawowy"/>
        <w:numPr>
          <w:ilvl w:val="0"/>
          <w:numId w:val="3"/>
        </w:numPr>
        <w:tabs>
          <w:tab w:val="clear" w:pos="567"/>
          <w:tab w:val="num" w:pos="426"/>
        </w:tabs>
        <w:ind w:left="426" w:right="28" w:hanging="426"/>
        <w:rPr>
          <w:rFonts w:ascii="Calibri" w:hAnsi="Calibri" w:cs="Calibri"/>
          <w:sz w:val="22"/>
          <w:szCs w:val="22"/>
        </w:rPr>
      </w:pPr>
      <w:r w:rsidRPr="00B17E1A">
        <w:rPr>
          <w:rFonts w:ascii="Calibri" w:hAnsi="Calibri" w:cs="Calibri"/>
          <w:sz w:val="22"/>
          <w:szCs w:val="22"/>
        </w:rPr>
        <w:t>Zamawiający nie przewiduje publicznej sesji otwarcia ofert w siedzibie Zamawiającego.</w:t>
      </w:r>
    </w:p>
    <w:p w14:paraId="519730F3" w14:textId="77777777" w:rsidR="00974588" w:rsidRPr="00E950D6" w:rsidRDefault="00974588" w:rsidP="00974588">
      <w:pPr>
        <w:tabs>
          <w:tab w:val="num" w:pos="426"/>
        </w:tabs>
        <w:ind w:left="426" w:right="28" w:hanging="426"/>
        <w:jc w:val="both"/>
        <w:rPr>
          <w:rFonts w:ascii="Calibri" w:hAnsi="Calibri" w:cs="Calibri"/>
          <w:sz w:val="22"/>
          <w:szCs w:val="22"/>
        </w:rPr>
      </w:pPr>
    </w:p>
    <w:p w14:paraId="303DB385" w14:textId="77777777" w:rsidR="00974588" w:rsidRPr="00E950D6" w:rsidRDefault="00974588" w:rsidP="00974588">
      <w:pPr>
        <w:numPr>
          <w:ilvl w:val="0"/>
          <w:numId w:val="3"/>
        </w:numPr>
        <w:tabs>
          <w:tab w:val="clear" w:pos="567"/>
          <w:tab w:val="num" w:pos="426"/>
        </w:tabs>
        <w:ind w:left="426" w:right="28" w:hanging="426"/>
        <w:jc w:val="both"/>
        <w:rPr>
          <w:rFonts w:ascii="Calibri" w:hAnsi="Calibri" w:cs="Calibri"/>
          <w:sz w:val="22"/>
          <w:szCs w:val="22"/>
        </w:rPr>
      </w:pPr>
      <w:r w:rsidRPr="00E950D6">
        <w:rPr>
          <w:rFonts w:ascii="Calibri" w:hAnsi="Calibri" w:cs="Calibri"/>
          <w:sz w:val="22"/>
          <w:szCs w:val="22"/>
        </w:rPr>
        <w:t>Najpóźniej przed otwarciem ofert, Zamawiający udostępni na Platformie e-Zamówienia</w:t>
      </w:r>
      <w:r>
        <w:rPr>
          <w:rFonts w:ascii="Calibri" w:hAnsi="Calibri" w:cs="Calibri"/>
          <w:sz w:val="22"/>
          <w:szCs w:val="22"/>
        </w:rPr>
        <w:t xml:space="preserve"> </w:t>
      </w:r>
      <w:r w:rsidRPr="00736202">
        <w:rPr>
          <w:rFonts w:ascii="Calibri" w:hAnsi="Calibri" w:cs="Calibri"/>
          <w:sz w:val="22"/>
          <w:szCs w:val="22"/>
        </w:rPr>
        <w:t>pod adresem</w:t>
      </w:r>
      <w:r>
        <w:rPr>
          <w:rFonts w:ascii="Calibri" w:hAnsi="Calibri" w:cs="Calibri"/>
          <w:sz w:val="22"/>
          <w:szCs w:val="22"/>
        </w:rPr>
        <w:t xml:space="preserve"> </w:t>
      </w:r>
      <w:hyperlink r:id="rId21" w:history="1">
        <w:r w:rsidRPr="00EE2483">
          <w:rPr>
            <w:rStyle w:val="Hipercze"/>
            <w:rFonts w:ascii="Calibri" w:hAnsi="Calibri" w:cs="Calibri"/>
            <w:sz w:val="22"/>
            <w:szCs w:val="22"/>
          </w:rPr>
          <w:t>https://ezamowienia.gov.pl</w:t>
        </w:r>
      </w:hyperlink>
      <w:r w:rsidRPr="00E950D6">
        <w:rPr>
          <w:rFonts w:ascii="Calibri" w:hAnsi="Calibri" w:cs="Calibri"/>
          <w:sz w:val="22"/>
          <w:szCs w:val="22"/>
        </w:rPr>
        <w:t xml:space="preserve"> informację o kwocie, jaką zamierza przeznaczyć</w:t>
      </w:r>
      <w:r>
        <w:rPr>
          <w:rFonts w:ascii="Calibri" w:hAnsi="Calibri" w:cs="Calibri"/>
          <w:sz w:val="22"/>
          <w:szCs w:val="22"/>
        </w:rPr>
        <w:t xml:space="preserve"> </w:t>
      </w:r>
      <w:r w:rsidRPr="00E950D6">
        <w:rPr>
          <w:rFonts w:ascii="Calibri" w:hAnsi="Calibri" w:cs="Calibri"/>
          <w:sz w:val="22"/>
          <w:szCs w:val="22"/>
        </w:rPr>
        <w:t>na sfinansowanie niniejszego zamówienia (kwota brutto, wraz z podatkiem VAT).</w:t>
      </w:r>
    </w:p>
    <w:p w14:paraId="4A1CB59B" w14:textId="77777777" w:rsidR="00974588" w:rsidRPr="00E950D6" w:rsidRDefault="00974588" w:rsidP="00974588">
      <w:pPr>
        <w:tabs>
          <w:tab w:val="num" w:pos="426"/>
        </w:tabs>
        <w:ind w:left="426" w:right="28" w:hanging="426"/>
        <w:jc w:val="both"/>
        <w:rPr>
          <w:rFonts w:ascii="Calibri" w:hAnsi="Calibri" w:cs="Calibri"/>
          <w:sz w:val="22"/>
          <w:szCs w:val="22"/>
        </w:rPr>
      </w:pPr>
    </w:p>
    <w:p w14:paraId="4A6FCF4E" w14:textId="77777777" w:rsidR="00974588" w:rsidRPr="00E950D6" w:rsidRDefault="00974588" w:rsidP="00974588">
      <w:pPr>
        <w:numPr>
          <w:ilvl w:val="0"/>
          <w:numId w:val="3"/>
        </w:numPr>
        <w:tabs>
          <w:tab w:val="clear" w:pos="567"/>
          <w:tab w:val="num" w:pos="426"/>
        </w:tabs>
        <w:ind w:left="426" w:right="28" w:hanging="426"/>
        <w:jc w:val="both"/>
        <w:rPr>
          <w:rFonts w:ascii="Calibri" w:hAnsi="Calibri" w:cs="Calibri"/>
          <w:bCs/>
          <w:sz w:val="22"/>
          <w:szCs w:val="22"/>
        </w:rPr>
      </w:pPr>
      <w:r w:rsidRPr="00E950D6">
        <w:rPr>
          <w:rFonts w:ascii="Calibri" w:hAnsi="Calibri" w:cs="Calibri"/>
          <w:bCs/>
          <w:sz w:val="22"/>
          <w:szCs w:val="22"/>
        </w:rPr>
        <w:t xml:space="preserve">Niezwłocznie po otwarciu ofert Zamawiający udostępni na </w:t>
      </w:r>
      <w:r w:rsidRPr="00E950D6">
        <w:rPr>
          <w:rFonts w:ascii="Calibri" w:hAnsi="Calibri" w:cs="Calibri"/>
          <w:sz w:val="22"/>
          <w:szCs w:val="22"/>
        </w:rPr>
        <w:t>Platformie e-Zamówienia</w:t>
      </w:r>
      <w:r w:rsidRPr="00E950D6">
        <w:rPr>
          <w:rFonts w:ascii="Calibri" w:hAnsi="Calibri" w:cs="Calibri"/>
          <w:bCs/>
          <w:sz w:val="22"/>
          <w:szCs w:val="22"/>
        </w:rPr>
        <w:t xml:space="preserve"> informacje o:</w:t>
      </w:r>
    </w:p>
    <w:p w14:paraId="3E70AE90" w14:textId="77777777" w:rsidR="00974588" w:rsidRPr="00E950D6" w:rsidRDefault="00974588" w:rsidP="00974588">
      <w:pPr>
        <w:ind w:right="28"/>
        <w:jc w:val="both"/>
        <w:rPr>
          <w:rFonts w:ascii="Calibri" w:hAnsi="Calibri" w:cs="Calibri"/>
          <w:bCs/>
          <w:sz w:val="22"/>
          <w:szCs w:val="22"/>
        </w:rPr>
      </w:pPr>
    </w:p>
    <w:p w14:paraId="03E5B23E" w14:textId="77777777" w:rsidR="00974588" w:rsidRPr="00E950D6" w:rsidRDefault="00974588" w:rsidP="00974588">
      <w:pPr>
        <w:ind w:left="709" w:right="28" w:hanging="283"/>
        <w:jc w:val="both"/>
        <w:rPr>
          <w:rFonts w:ascii="Calibri" w:hAnsi="Calibri" w:cs="Calibri"/>
          <w:sz w:val="22"/>
          <w:szCs w:val="22"/>
        </w:rPr>
      </w:pPr>
      <w:r w:rsidRPr="00E950D6">
        <w:rPr>
          <w:rFonts w:ascii="Calibri" w:hAnsi="Calibri" w:cs="Calibri"/>
          <w:bCs/>
          <w:sz w:val="22"/>
          <w:szCs w:val="22"/>
        </w:rPr>
        <w:lastRenderedPageBreak/>
        <w:t>1) nazwach albo imionach i nazwiskach oraz siedzibach lub miejscach prowadzonej działalności gospodarczej albo miejscach zamieszkania wykonawców, których oferty zostały otwarte;</w:t>
      </w:r>
    </w:p>
    <w:p w14:paraId="1DF3A587" w14:textId="77777777" w:rsidR="00974588" w:rsidRPr="00E950D6" w:rsidRDefault="00974588" w:rsidP="00974588">
      <w:pPr>
        <w:ind w:left="709" w:right="28" w:hanging="283"/>
        <w:jc w:val="both"/>
        <w:rPr>
          <w:rFonts w:ascii="Calibri" w:hAnsi="Calibri" w:cs="Calibri"/>
          <w:sz w:val="22"/>
          <w:szCs w:val="22"/>
        </w:rPr>
      </w:pPr>
      <w:r w:rsidRPr="00E950D6">
        <w:rPr>
          <w:rFonts w:ascii="Calibri" w:hAnsi="Calibri" w:cs="Calibri"/>
          <w:bCs/>
          <w:sz w:val="22"/>
          <w:szCs w:val="22"/>
        </w:rPr>
        <w:t>2) cenach zawartych w ofertach, terminie realizacji zamówienia</w:t>
      </w:r>
    </w:p>
    <w:p w14:paraId="36E50B5F" w14:textId="0BF21C66" w:rsidR="00B445C6" w:rsidRPr="008F5BB1" w:rsidRDefault="00B445C6" w:rsidP="00C41E4E">
      <w:pPr>
        <w:pStyle w:val="Tekstpodstawowy"/>
        <w:rPr>
          <w:rFonts w:asciiTheme="minorHAnsi" w:hAnsiTheme="minorHAnsi" w:cs="Arial"/>
          <w:sz w:val="22"/>
          <w:szCs w:val="22"/>
        </w:rPr>
      </w:pPr>
    </w:p>
    <w:p w14:paraId="62382335" w14:textId="77777777" w:rsidR="00B445C6" w:rsidRPr="008F5BB1" w:rsidRDefault="00B445C6" w:rsidP="00C41E4E">
      <w:pPr>
        <w:pStyle w:val="Tekstpodstawowy"/>
        <w:rPr>
          <w:rFonts w:asciiTheme="minorHAnsi" w:hAnsiTheme="minorHAnsi" w:cs="Arial"/>
          <w:sz w:val="22"/>
          <w:szCs w:val="22"/>
        </w:rPr>
      </w:pPr>
    </w:p>
    <w:p w14:paraId="0E57FEF7" w14:textId="0050CCE1" w:rsidR="0042417D" w:rsidRPr="008F5BB1" w:rsidRDefault="00A16332" w:rsidP="0042417D">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VI</w:t>
      </w:r>
    </w:p>
    <w:p w14:paraId="60DD0DFD" w14:textId="77777777" w:rsidR="00A16332" w:rsidRPr="008F5BB1" w:rsidRDefault="0042417D" w:rsidP="0042417D">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INFORMACJE O TRYBIE </w:t>
      </w:r>
      <w:r w:rsidR="00A16332" w:rsidRPr="008F5BB1">
        <w:rPr>
          <w:rFonts w:asciiTheme="minorHAnsi" w:hAnsiTheme="minorHAnsi" w:cs="Arial"/>
          <w:b/>
          <w:sz w:val="22"/>
          <w:szCs w:val="22"/>
        </w:rPr>
        <w:t>OCENY OFERT</w:t>
      </w:r>
    </w:p>
    <w:p w14:paraId="3C53D4B8" w14:textId="77777777" w:rsidR="00E12F7B" w:rsidRPr="008F5BB1" w:rsidRDefault="00E12F7B" w:rsidP="00693946">
      <w:pPr>
        <w:ind w:right="28"/>
        <w:jc w:val="both"/>
        <w:rPr>
          <w:rFonts w:asciiTheme="minorHAnsi" w:hAnsiTheme="minorHAnsi" w:cs="Arial"/>
          <w:sz w:val="22"/>
          <w:szCs w:val="22"/>
        </w:rPr>
      </w:pPr>
    </w:p>
    <w:p w14:paraId="66AEB4E0"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 xml:space="preserve">Zgodnie z art. 223 ust. 1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w toku dokonywania oceny złożonych ofert Zamawiający może żądać od Wykonawców wyjaśnień dotyczących treści złożonych ofert oraz przedmiotowych środków dowodowych lub innych składanych dokumentów lub oświadczeń.</w:t>
      </w:r>
    </w:p>
    <w:p w14:paraId="575DF14F" w14:textId="77777777" w:rsidR="00670F70" w:rsidRPr="00476F1A" w:rsidRDefault="00670F70" w:rsidP="00670F70">
      <w:pPr>
        <w:rPr>
          <w:rFonts w:ascii="Calibri" w:hAnsi="Calibri" w:cs="Calibri"/>
          <w:sz w:val="22"/>
          <w:szCs w:val="22"/>
        </w:rPr>
      </w:pPr>
    </w:p>
    <w:p w14:paraId="49FF3ED0"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 xml:space="preserve">Zamawiający poprawi w ofercie omyłki wskazane w art. 223 ust. 2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niezwłocznie zawiadamiając o tym Wykonawcę, którego oferta zostanie poprawiona.</w:t>
      </w:r>
    </w:p>
    <w:p w14:paraId="6019869B" w14:textId="77777777" w:rsidR="00670F70" w:rsidRPr="00476F1A" w:rsidRDefault="00670F70" w:rsidP="00670F70">
      <w:pPr>
        <w:rPr>
          <w:rFonts w:ascii="Calibri" w:hAnsi="Calibri" w:cs="Calibri"/>
          <w:sz w:val="22"/>
          <w:szCs w:val="22"/>
        </w:rPr>
      </w:pPr>
    </w:p>
    <w:p w14:paraId="4E4DC85E"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 xml:space="preserve">Zamawiający odrzuci złożoną ofertę, w przypadku wystąpienia przynajmniej jednej z okoliczności, o których mowa w art. 226 ust. 1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w:t>
      </w:r>
    </w:p>
    <w:p w14:paraId="190C92BF" w14:textId="77777777" w:rsidR="00670F70" w:rsidRPr="00476F1A" w:rsidRDefault="00670F70" w:rsidP="00670F70">
      <w:pPr>
        <w:rPr>
          <w:rFonts w:ascii="Calibri" w:hAnsi="Calibri" w:cs="Calibri"/>
          <w:sz w:val="22"/>
          <w:szCs w:val="22"/>
        </w:rPr>
      </w:pPr>
    </w:p>
    <w:p w14:paraId="12665FA3"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W przypadku, gdy nie zostanie złożona żadna oferta niepodlegająca odrzuceniu, postępowanie zostanie unieważnione. Zamawiający unieważni postępowanie także w innych przypadkach, określonych w ustawie</w:t>
      </w:r>
      <w:r>
        <w:rPr>
          <w:rFonts w:ascii="Calibri" w:hAnsi="Calibri" w:cs="Calibri"/>
          <w:sz w:val="22"/>
          <w:szCs w:val="22"/>
        </w:rPr>
        <w:t xml:space="preserve"> PZP</w:t>
      </w:r>
      <w:r w:rsidRPr="00476F1A">
        <w:rPr>
          <w:rFonts w:ascii="Calibri" w:hAnsi="Calibri" w:cs="Calibri"/>
          <w:sz w:val="22"/>
          <w:szCs w:val="22"/>
        </w:rPr>
        <w:t>.</w:t>
      </w:r>
    </w:p>
    <w:p w14:paraId="7C6FB72B" w14:textId="77777777" w:rsidR="00670F70" w:rsidRPr="00476F1A" w:rsidRDefault="00670F70" w:rsidP="00670F70">
      <w:pPr>
        <w:rPr>
          <w:rFonts w:ascii="Calibri" w:hAnsi="Calibri" w:cs="Calibri"/>
          <w:sz w:val="22"/>
          <w:szCs w:val="22"/>
        </w:rPr>
      </w:pPr>
    </w:p>
    <w:p w14:paraId="64D2ED59"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0AE84B93" w14:textId="77777777" w:rsidR="00670F70" w:rsidRPr="00476F1A" w:rsidRDefault="00670F70" w:rsidP="00670F70">
      <w:pPr>
        <w:rPr>
          <w:rFonts w:ascii="Calibri" w:hAnsi="Calibri" w:cs="Calibri"/>
          <w:sz w:val="22"/>
          <w:szCs w:val="22"/>
        </w:rPr>
      </w:pPr>
    </w:p>
    <w:p w14:paraId="0CA7EA85"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14:paraId="20DCB8ED" w14:textId="77777777" w:rsidR="00670F70" w:rsidRPr="00476F1A" w:rsidRDefault="00670F70" w:rsidP="00670F70">
      <w:pPr>
        <w:ind w:right="28"/>
        <w:jc w:val="both"/>
        <w:rPr>
          <w:rFonts w:ascii="Calibri" w:hAnsi="Calibri" w:cs="Calibri"/>
          <w:sz w:val="22"/>
          <w:szCs w:val="22"/>
        </w:rPr>
      </w:pPr>
    </w:p>
    <w:p w14:paraId="4EAF0FF3" w14:textId="77777777" w:rsidR="00670F70" w:rsidRPr="00476F1A" w:rsidRDefault="00670F70" w:rsidP="00670F70">
      <w:pPr>
        <w:pStyle w:val="Akapitzlist"/>
        <w:numPr>
          <w:ilvl w:val="1"/>
          <w:numId w:val="46"/>
        </w:numPr>
        <w:tabs>
          <w:tab w:val="clear" w:pos="1800"/>
        </w:tabs>
        <w:ind w:left="426" w:right="28" w:hanging="426"/>
        <w:jc w:val="both"/>
        <w:rPr>
          <w:rFonts w:ascii="Calibri" w:hAnsi="Calibri" w:cs="Calibri"/>
          <w:sz w:val="22"/>
          <w:szCs w:val="22"/>
        </w:rPr>
      </w:pPr>
      <w:r w:rsidRPr="00476F1A">
        <w:rPr>
          <w:rFonts w:ascii="Calibri" w:hAnsi="Calibri" w:cs="Calibri"/>
          <w:sz w:val="22"/>
          <w:szCs w:val="22"/>
        </w:rPr>
        <w:t xml:space="preserve">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w:t>
      </w:r>
    </w:p>
    <w:p w14:paraId="1D5C80E6" w14:textId="77777777" w:rsidR="00BB4570" w:rsidRPr="008F5BB1" w:rsidRDefault="00BB4570" w:rsidP="00A16332">
      <w:pPr>
        <w:pStyle w:val="Tekstpodstawowy"/>
        <w:rPr>
          <w:rFonts w:asciiTheme="minorHAnsi" w:hAnsiTheme="minorHAnsi" w:cs="Arial"/>
          <w:sz w:val="22"/>
          <w:szCs w:val="22"/>
        </w:rPr>
      </w:pPr>
    </w:p>
    <w:p w14:paraId="1BEFE52E" w14:textId="77777777" w:rsidR="00930144" w:rsidRDefault="00930144" w:rsidP="00192239">
      <w:pPr>
        <w:pStyle w:val="Tekstpodstawowy"/>
        <w:tabs>
          <w:tab w:val="left" w:pos="1701"/>
        </w:tabs>
        <w:spacing w:line="360" w:lineRule="auto"/>
        <w:ind w:left="1701" w:hanging="1701"/>
        <w:jc w:val="center"/>
        <w:rPr>
          <w:rFonts w:asciiTheme="minorHAnsi" w:hAnsiTheme="minorHAnsi" w:cs="Arial"/>
          <w:b/>
          <w:sz w:val="22"/>
          <w:szCs w:val="22"/>
        </w:rPr>
      </w:pPr>
    </w:p>
    <w:p w14:paraId="0A22149C" w14:textId="4B83D785" w:rsidR="0042417D" w:rsidRPr="008F5BB1" w:rsidRDefault="00143414" w:rsidP="00192239">
      <w:pPr>
        <w:pStyle w:val="Tekstpodstawowy"/>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FF27BF" w:rsidRPr="008F5BB1">
        <w:rPr>
          <w:rFonts w:asciiTheme="minorHAnsi" w:hAnsiTheme="minorHAnsi" w:cs="Arial"/>
          <w:b/>
          <w:sz w:val="22"/>
          <w:szCs w:val="22"/>
        </w:rPr>
        <w:t>V</w:t>
      </w:r>
      <w:r w:rsidR="00341D83" w:rsidRPr="008F5BB1">
        <w:rPr>
          <w:rFonts w:asciiTheme="minorHAnsi" w:hAnsiTheme="minorHAnsi" w:cs="Arial"/>
          <w:b/>
          <w:sz w:val="22"/>
          <w:szCs w:val="22"/>
        </w:rPr>
        <w:t>II</w:t>
      </w:r>
    </w:p>
    <w:p w14:paraId="6DF7586B" w14:textId="4507E8A6" w:rsidR="004B186C" w:rsidRPr="008F5BB1" w:rsidRDefault="00A16332" w:rsidP="004B186C">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OPIS KRYTERIÓW</w:t>
      </w:r>
      <w:r w:rsidR="004B186C" w:rsidRPr="008F5BB1">
        <w:rPr>
          <w:rFonts w:asciiTheme="minorHAnsi" w:hAnsiTheme="minorHAnsi" w:cs="Arial"/>
          <w:b/>
          <w:sz w:val="22"/>
          <w:szCs w:val="22"/>
        </w:rPr>
        <w:t xml:space="preserve"> </w:t>
      </w:r>
      <w:r w:rsidR="00077CD2" w:rsidRPr="008F5BB1">
        <w:rPr>
          <w:rFonts w:asciiTheme="minorHAnsi" w:hAnsiTheme="minorHAnsi" w:cs="Arial"/>
          <w:b/>
          <w:sz w:val="22"/>
          <w:szCs w:val="22"/>
        </w:rPr>
        <w:t>OCENY OFERT</w:t>
      </w:r>
      <w:r w:rsidR="004B186C" w:rsidRPr="008F5BB1">
        <w:rPr>
          <w:rFonts w:asciiTheme="minorHAnsi" w:hAnsiTheme="minorHAnsi" w:cs="Arial"/>
          <w:b/>
          <w:sz w:val="22"/>
          <w:szCs w:val="22"/>
        </w:rPr>
        <w:t>, WRAZ Z PODANIEM WAG TYCH KRYTERIÓW</w:t>
      </w:r>
    </w:p>
    <w:p w14:paraId="587D6901" w14:textId="0B198B08" w:rsidR="00A16332" w:rsidRPr="008F5BB1" w:rsidRDefault="004B186C" w:rsidP="004B186C">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I SPOSOBU OCENY OFERT</w:t>
      </w:r>
    </w:p>
    <w:p w14:paraId="5E323E60" w14:textId="77777777" w:rsidR="00BB3406" w:rsidRPr="008F5BB1" w:rsidRDefault="00BB3406" w:rsidP="00A16332">
      <w:pPr>
        <w:pStyle w:val="Tekstpodstawowy"/>
        <w:tabs>
          <w:tab w:val="left" w:pos="1701"/>
        </w:tabs>
        <w:ind w:left="1701" w:hanging="1701"/>
        <w:rPr>
          <w:rFonts w:asciiTheme="minorHAnsi" w:hAnsiTheme="minorHAnsi" w:cs="Arial"/>
          <w:b/>
          <w:sz w:val="22"/>
          <w:szCs w:val="22"/>
        </w:rPr>
      </w:pPr>
    </w:p>
    <w:p w14:paraId="488FE21C" w14:textId="77777777" w:rsidR="008308D1" w:rsidRPr="008F5BB1" w:rsidRDefault="008308D1" w:rsidP="009D1DA5">
      <w:pPr>
        <w:pStyle w:val="Tekstpodstawowy"/>
        <w:numPr>
          <w:ilvl w:val="0"/>
          <w:numId w:val="1"/>
        </w:numPr>
        <w:spacing w:line="276" w:lineRule="auto"/>
        <w:rPr>
          <w:rFonts w:asciiTheme="minorHAnsi" w:hAnsiTheme="minorHAnsi" w:cs="Arial"/>
          <w:sz w:val="22"/>
          <w:szCs w:val="22"/>
        </w:rPr>
      </w:pPr>
      <w:r w:rsidRPr="008F5BB1">
        <w:rPr>
          <w:rFonts w:asciiTheme="minorHAnsi" w:hAnsiTheme="minorHAnsi" w:cs="Arial"/>
          <w:sz w:val="22"/>
          <w:szCs w:val="22"/>
        </w:rPr>
        <w:t>Przy wyborze oferty najkorzystniejszej, Zamawiający będzie się kierował następującymi kryteriami:</w:t>
      </w:r>
    </w:p>
    <w:p w14:paraId="52E221F7" w14:textId="77777777" w:rsidR="00DC46AB" w:rsidRPr="008F5BB1" w:rsidRDefault="00DC46AB" w:rsidP="003B550B">
      <w:pPr>
        <w:tabs>
          <w:tab w:val="num" w:pos="1070"/>
        </w:tabs>
        <w:jc w:val="both"/>
        <w:rPr>
          <w:rFonts w:asciiTheme="minorHAnsi" w:hAnsiTheme="minorHAnsi" w:cs="Arial"/>
          <w:b/>
          <w:sz w:val="22"/>
          <w:szCs w:val="22"/>
        </w:rPr>
      </w:pPr>
    </w:p>
    <w:p w14:paraId="6B99E279" w14:textId="2E86FC4E" w:rsidR="00F434E1" w:rsidRPr="00B81129" w:rsidRDefault="00F434E1" w:rsidP="00E611C1">
      <w:pPr>
        <w:pStyle w:val="Bezodstpw"/>
        <w:rPr>
          <w:rFonts w:cs="Arial"/>
          <w:b/>
        </w:rPr>
      </w:pPr>
      <w:r w:rsidRPr="00B81129">
        <w:rPr>
          <w:rFonts w:cs="Arial"/>
          <w:b/>
        </w:rPr>
        <w:t xml:space="preserve">Kryterium Cena – </w:t>
      </w:r>
      <w:r w:rsidR="00E611C1">
        <w:rPr>
          <w:rFonts w:cs="Arial"/>
          <w:b/>
        </w:rPr>
        <w:t>100</w:t>
      </w:r>
      <w:r w:rsidRPr="00B81129">
        <w:rPr>
          <w:rFonts w:cs="Arial"/>
          <w:b/>
        </w:rPr>
        <w:t xml:space="preserve">% </w:t>
      </w:r>
    </w:p>
    <w:p w14:paraId="1F8CB802" w14:textId="41CF85E5" w:rsidR="008C46ED" w:rsidRPr="008C46ED" w:rsidRDefault="00F434E1" w:rsidP="008C46ED">
      <w:pPr>
        <w:widowControl w:val="0"/>
        <w:jc w:val="both"/>
        <w:rPr>
          <w:rFonts w:asciiTheme="minorHAnsi" w:hAnsiTheme="minorHAnsi"/>
          <w:sz w:val="22"/>
          <w:szCs w:val="22"/>
        </w:rPr>
      </w:pPr>
      <w:r w:rsidRPr="008C46ED">
        <w:rPr>
          <w:rFonts w:asciiTheme="minorHAnsi" w:hAnsiTheme="minorHAnsi" w:cs="Arial"/>
          <w:sz w:val="22"/>
          <w:szCs w:val="22"/>
        </w:rPr>
        <w:t>Kryterium ceny będzie rozpatrywane na podstawie ceny podanej przez Wykonawcę w formularzu ofertowym stanowiącym Załącznik nr 1 do SWZ.</w:t>
      </w:r>
      <w:r w:rsidR="008C46ED" w:rsidRPr="008C46ED">
        <w:rPr>
          <w:rFonts w:asciiTheme="minorHAnsi" w:hAnsiTheme="minorHAnsi" w:cs="Arial"/>
          <w:sz w:val="22"/>
          <w:szCs w:val="22"/>
        </w:rPr>
        <w:t xml:space="preserve"> </w:t>
      </w:r>
      <w:r w:rsidR="008C46ED" w:rsidRPr="008C46ED">
        <w:rPr>
          <w:rFonts w:asciiTheme="minorHAnsi" w:hAnsiTheme="minorHAnsi" w:cs="Calibri"/>
          <w:sz w:val="22"/>
          <w:szCs w:val="22"/>
        </w:rPr>
        <w:t xml:space="preserve">Do kryterium ceny będzie brana pod uwagę łączna </w:t>
      </w:r>
      <w:r w:rsidR="008C46ED" w:rsidRPr="008C46ED">
        <w:rPr>
          <w:rFonts w:asciiTheme="minorHAnsi" w:hAnsiTheme="minorHAnsi" w:cs="Calibri"/>
          <w:sz w:val="22"/>
          <w:szCs w:val="22"/>
        </w:rPr>
        <w:lastRenderedPageBreak/>
        <w:t xml:space="preserve">wartość wynagrodzenia za cały okres </w:t>
      </w:r>
      <w:r w:rsidR="008C46ED" w:rsidRPr="00C8125E">
        <w:rPr>
          <w:rFonts w:asciiTheme="minorHAnsi" w:hAnsiTheme="minorHAnsi" w:cs="Calibri"/>
          <w:sz w:val="22"/>
          <w:szCs w:val="22"/>
        </w:rPr>
        <w:t>obowiązywania umowy tj.</w:t>
      </w:r>
      <w:r w:rsidR="000D0F84" w:rsidRPr="00C8125E">
        <w:rPr>
          <w:rFonts w:asciiTheme="minorHAnsi" w:hAnsiTheme="minorHAnsi" w:cs="Calibri"/>
          <w:sz w:val="22"/>
          <w:szCs w:val="22"/>
        </w:rPr>
        <w:t xml:space="preserve"> 24 miesiące</w:t>
      </w:r>
      <w:r w:rsidR="00310685" w:rsidRPr="00C8125E">
        <w:rPr>
          <w:rFonts w:asciiTheme="minorHAnsi" w:hAnsiTheme="minorHAnsi" w:cs="Calibri"/>
          <w:sz w:val="22"/>
          <w:szCs w:val="22"/>
        </w:rPr>
        <w:t>.</w:t>
      </w:r>
    </w:p>
    <w:p w14:paraId="533493AB" w14:textId="77777777" w:rsidR="00535ACC" w:rsidRDefault="00535ACC" w:rsidP="00535ACC">
      <w:pPr>
        <w:spacing w:after="120"/>
        <w:jc w:val="both"/>
        <w:rPr>
          <w:rFonts w:ascii="Calibri" w:hAnsi="Calibri" w:cs="Calibri"/>
        </w:rPr>
      </w:pPr>
    </w:p>
    <w:p w14:paraId="78FAF572" w14:textId="77777777" w:rsidR="00535ACC" w:rsidRPr="00535ACC" w:rsidRDefault="00535ACC" w:rsidP="00535ACC">
      <w:pPr>
        <w:spacing w:after="120"/>
        <w:jc w:val="both"/>
        <w:rPr>
          <w:rFonts w:ascii="Calibri" w:hAnsi="Calibri" w:cs="Calibri"/>
          <w:sz w:val="22"/>
          <w:szCs w:val="22"/>
        </w:rPr>
      </w:pPr>
      <w:r w:rsidRPr="00535ACC">
        <w:rPr>
          <w:rFonts w:ascii="Calibri" w:hAnsi="Calibri"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4EA70C6D" w14:textId="5EA3D1FA" w:rsidR="00535ACC" w:rsidRPr="00535ACC" w:rsidRDefault="00535ACC" w:rsidP="00535ACC">
      <w:pPr>
        <w:spacing w:after="120"/>
        <w:jc w:val="both"/>
        <w:rPr>
          <w:rFonts w:ascii="Calibri" w:hAnsi="Calibri" w:cs="Calibri"/>
          <w:sz w:val="22"/>
          <w:szCs w:val="22"/>
        </w:rPr>
      </w:pPr>
      <w:r w:rsidRPr="00535ACC">
        <w:rPr>
          <w:rFonts w:ascii="Calibri" w:hAnsi="Calibri" w:cs="Calibri"/>
          <w:sz w:val="22"/>
          <w:szCs w:val="22"/>
        </w:rPr>
        <w:t>Wykonawca składając ofertę, informuje Zamawiającego, czy wybór oferty będzie prowadzić do powstania u zamawiającego obowiązku podatkowego, wskazując nazwę (rodzaj) towaru lub usługi</w:t>
      </w:r>
      <w:r w:rsidR="00401247">
        <w:rPr>
          <w:rFonts w:ascii="Calibri" w:hAnsi="Calibri" w:cs="Calibri"/>
          <w:sz w:val="22"/>
          <w:szCs w:val="22"/>
        </w:rPr>
        <w:t>,</w:t>
      </w:r>
      <w:r w:rsidRPr="00535ACC">
        <w:rPr>
          <w:rFonts w:ascii="Calibri" w:hAnsi="Calibri" w:cs="Calibri"/>
          <w:sz w:val="22"/>
          <w:szCs w:val="22"/>
        </w:rPr>
        <w:t xml:space="preserve"> których dostawa lub świadczenie będzie prowadzić do jego powstania oraz wskazując ich wartość bez kwoty podatku w Formularzu ofertowym stanowiącym Załącznik</w:t>
      </w:r>
      <w:r w:rsidR="000D0F84">
        <w:rPr>
          <w:rFonts w:ascii="Calibri" w:hAnsi="Calibri" w:cs="Calibri"/>
          <w:sz w:val="22"/>
          <w:szCs w:val="22"/>
        </w:rPr>
        <w:t xml:space="preserve"> nr 1</w:t>
      </w:r>
      <w:r w:rsidRPr="00535ACC">
        <w:rPr>
          <w:rFonts w:ascii="Calibri" w:hAnsi="Calibri" w:cs="Calibri"/>
          <w:sz w:val="22"/>
          <w:szCs w:val="22"/>
        </w:rPr>
        <w:t xml:space="preserve"> do SWZ.</w:t>
      </w:r>
    </w:p>
    <w:p w14:paraId="79948EBB" w14:textId="77777777" w:rsidR="00535ACC" w:rsidRPr="00B81129" w:rsidRDefault="00535ACC" w:rsidP="00F434E1">
      <w:pPr>
        <w:pStyle w:val="Bezodstpw"/>
        <w:jc w:val="both"/>
        <w:rPr>
          <w:rFonts w:cs="Arial"/>
        </w:rPr>
      </w:pPr>
    </w:p>
    <w:p w14:paraId="79EBDA06" w14:textId="77777777" w:rsidR="00F434E1" w:rsidRPr="00B81129" w:rsidRDefault="00F434E1" w:rsidP="00F434E1">
      <w:pPr>
        <w:pStyle w:val="Bezodstpw"/>
        <w:rPr>
          <w:rFonts w:cs="Arial"/>
        </w:rPr>
      </w:pPr>
    </w:p>
    <w:p w14:paraId="6818050C" w14:textId="77777777" w:rsidR="00F434E1" w:rsidRPr="00B81129" w:rsidRDefault="00F434E1" w:rsidP="00F434E1">
      <w:pPr>
        <w:pStyle w:val="Bezodstpw"/>
        <w:rPr>
          <w:rFonts w:cs="Arial"/>
          <w:b/>
        </w:rPr>
      </w:pPr>
      <w:r w:rsidRPr="00B81129">
        <w:rPr>
          <w:rFonts w:cs="Arial"/>
          <w:b/>
        </w:rPr>
        <w:t>Punktacja za cenę będzie obliczona na podstawie wzoru:</w:t>
      </w:r>
    </w:p>
    <w:p w14:paraId="7C869AB6" w14:textId="77777777" w:rsidR="00F434E1" w:rsidRPr="00B81129" w:rsidRDefault="00F434E1" w:rsidP="00F434E1">
      <w:pPr>
        <w:pStyle w:val="Bezodstpw"/>
        <w:rPr>
          <w:rFonts w:cs="Arial"/>
        </w:rPr>
      </w:pPr>
    </w:p>
    <w:p w14:paraId="52EA33E6" w14:textId="77777777" w:rsidR="00F434E1" w:rsidRPr="00B81129" w:rsidRDefault="00F434E1" w:rsidP="00F434E1">
      <w:pPr>
        <w:pStyle w:val="Bezodstpw"/>
        <w:rPr>
          <w:rFonts w:cs="Arial"/>
        </w:rPr>
      </w:pPr>
      <w:r w:rsidRPr="00B81129">
        <w:rPr>
          <w:rFonts w:cs="Arial"/>
        </w:rPr>
        <w:t xml:space="preserve">                  cena najniższa spośród ofert</w:t>
      </w:r>
    </w:p>
    <w:p w14:paraId="7DD5DB16" w14:textId="48F22B81" w:rsidR="00F434E1" w:rsidRPr="00B81129" w:rsidRDefault="00F434E1" w:rsidP="00F434E1">
      <w:pPr>
        <w:pStyle w:val="Bezodstpw"/>
        <w:rPr>
          <w:rFonts w:cs="Arial"/>
        </w:rPr>
      </w:pPr>
      <w:r w:rsidRPr="00B81129">
        <w:rPr>
          <w:rFonts w:cs="Arial"/>
          <w:noProof/>
          <w:lang w:eastAsia="pl-PL"/>
        </w:rPr>
        <mc:AlternateContent>
          <mc:Choice Requires="wps">
            <w:drawing>
              <wp:anchor distT="0" distB="0" distL="114300" distR="114300" simplePos="0" relativeHeight="251659264" behindDoc="0" locked="0" layoutInCell="1" allowOverlap="1" wp14:anchorId="06EA3E4C" wp14:editId="636495F7">
                <wp:simplePos x="0" y="0"/>
                <wp:positionH relativeFrom="column">
                  <wp:posOffset>560705</wp:posOffset>
                </wp:positionH>
                <wp:positionV relativeFrom="paragraph">
                  <wp:posOffset>115570</wp:posOffset>
                </wp:positionV>
                <wp:extent cx="2133600" cy="0"/>
                <wp:effectExtent l="8255" t="13970" r="10795" b="508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68F85"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"/>
            </w:pict>
          </mc:Fallback>
        </mc:AlternateContent>
      </w:r>
      <w:r w:rsidRPr="00B81129">
        <w:rPr>
          <w:rFonts w:cs="Arial"/>
        </w:rPr>
        <w:t xml:space="preserve">P =  </w:t>
      </w:r>
      <w:r w:rsidRPr="00B81129">
        <w:rPr>
          <w:rFonts w:cs="Arial"/>
        </w:rPr>
        <w:tab/>
      </w:r>
      <w:r w:rsidRPr="00B81129">
        <w:rPr>
          <w:rFonts w:cs="Arial"/>
        </w:rPr>
        <w:tab/>
      </w:r>
      <w:r w:rsidRPr="00B81129">
        <w:rPr>
          <w:rFonts w:cs="Arial"/>
        </w:rPr>
        <w:tab/>
      </w:r>
      <w:r w:rsidRPr="00B81129">
        <w:rPr>
          <w:rFonts w:cs="Arial"/>
        </w:rPr>
        <w:tab/>
      </w:r>
      <w:r w:rsidRPr="00B81129">
        <w:rPr>
          <w:rFonts w:cs="Arial"/>
        </w:rPr>
        <w:tab/>
        <w:t xml:space="preserve">                    x </w:t>
      </w:r>
      <w:r w:rsidR="00E611C1">
        <w:rPr>
          <w:rFonts w:cs="Arial"/>
        </w:rPr>
        <w:t>100</w:t>
      </w:r>
      <w:r w:rsidRPr="00B81129">
        <w:rPr>
          <w:rFonts w:cs="Arial"/>
        </w:rPr>
        <w:t>%</w:t>
      </w:r>
    </w:p>
    <w:p w14:paraId="1042E7B6" w14:textId="77777777" w:rsidR="00F434E1" w:rsidRPr="00B81129" w:rsidRDefault="00F434E1" w:rsidP="00F434E1">
      <w:pPr>
        <w:pStyle w:val="Bezodstpw"/>
        <w:rPr>
          <w:rFonts w:cs="Arial"/>
        </w:rPr>
      </w:pPr>
      <w:r w:rsidRPr="00B81129">
        <w:rPr>
          <w:rFonts w:cs="Arial"/>
        </w:rPr>
        <w:t xml:space="preserve">                       cena badanej oferty</w:t>
      </w:r>
    </w:p>
    <w:p w14:paraId="6BCF2669" w14:textId="77777777" w:rsidR="008C46ED" w:rsidRDefault="008C46ED" w:rsidP="008C46ED">
      <w:pPr>
        <w:jc w:val="both"/>
        <w:rPr>
          <w:rFonts w:cs="Calibri"/>
          <w:b/>
        </w:rPr>
      </w:pPr>
    </w:p>
    <w:p w14:paraId="280A85EB" w14:textId="77777777" w:rsidR="00310685" w:rsidRDefault="00310685" w:rsidP="008C46ED">
      <w:pPr>
        <w:jc w:val="both"/>
        <w:rPr>
          <w:rFonts w:cs="Calibri"/>
          <w:b/>
        </w:rPr>
      </w:pPr>
    </w:p>
    <w:p w14:paraId="364ADCB5" w14:textId="528917E6" w:rsidR="00F434E1" w:rsidRDefault="00310685" w:rsidP="00F434E1">
      <w:pPr>
        <w:pStyle w:val="Bezodstpw"/>
        <w:rPr>
          <w:rFonts w:ascii="Calibri" w:hAnsi="Calibri" w:cs="Calibri"/>
          <w:b/>
          <w:bCs/>
        </w:rPr>
      </w:pPr>
      <w:r w:rsidRPr="00D83754">
        <w:rPr>
          <w:rFonts w:ascii="Calibri" w:hAnsi="Calibri" w:cs="Calibri"/>
          <w:b/>
          <w:bCs/>
        </w:rPr>
        <w:t>Ocena oferty = P</w:t>
      </w:r>
      <w:r>
        <w:rPr>
          <w:rFonts w:ascii="Calibri" w:hAnsi="Calibri" w:cs="Calibri"/>
          <w:b/>
          <w:bCs/>
        </w:rPr>
        <w:t xml:space="preserve"> </w:t>
      </w:r>
      <w:r w:rsidRPr="00D83754">
        <w:rPr>
          <w:rFonts w:ascii="Calibri" w:hAnsi="Calibri" w:cs="Calibri"/>
          <w:b/>
          <w:bCs/>
        </w:rPr>
        <w:t>cena</w:t>
      </w:r>
    </w:p>
    <w:p w14:paraId="6AE66057" w14:textId="77777777" w:rsidR="00310685" w:rsidRPr="00F434E1" w:rsidRDefault="00310685" w:rsidP="00F434E1">
      <w:pPr>
        <w:pStyle w:val="Bezodstpw"/>
        <w:rPr>
          <w:rFonts w:cstheme="minorHAnsi"/>
        </w:rPr>
      </w:pPr>
    </w:p>
    <w:p w14:paraId="51D4AD0F" w14:textId="77777777" w:rsidR="00310685" w:rsidRPr="00D83754" w:rsidRDefault="00310685" w:rsidP="00310685">
      <w:pPr>
        <w:pStyle w:val="Bezodstpw"/>
        <w:jc w:val="both"/>
        <w:rPr>
          <w:rFonts w:cs="Calibri"/>
          <w:b/>
        </w:rPr>
      </w:pPr>
      <w:r w:rsidRPr="00D83754">
        <w:rPr>
          <w:rFonts w:cs="Calibri"/>
          <w:b/>
        </w:rPr>
        <w:t>2. Wynik</w:t>
      </w:r>
    </w:p>
    <w:p w14:paraId="67000910" w14:textId="77777777" w:rsidR="00310685" w:rsidRPr="00D83754" w:rsidRDefault="00310685" w:rsidP="00310685">
      <w:pPr>
        <w:pStyle w:val="Akapitzlist"/>
        <w:widowControl w:val="0"/>
        <w:numPr>
          <w:ilvl w:val="0"/>
          <w:numId w:val="56"/>
        </w:numPr>
        <w:autoSpaceDE w:val="0"/>
        <w:jc w:val="both"/>
        <w:outlineLvl w:val="0"/>
        <w:rPr>
          <w:rFonts w:ascii="Calibri" w:hAnsi="Calibri" w:cs="Calibri"/>
          <w:sz w:val="22"/>
          <w:szCs w:val="22"/>
          <w:shd w:val="clear" w:color="auto" w:fill="FFFFFF"/>
        </w:rPr>
      </w:pPr>
      <w:r w:rsidRPr="00D83754">
        <w:rPr>
          <w:rFonts w:ascii="Calibri" w:hAnsi="Calibri" w:cs="Calibri"/>
          <w:sz w:val="22"/>
          <w:szCs w:val="22"/>
          <w:shd w:val="clear" w:color="auto" w:fill="FFFFFF"/>
        </w:rPr>
        <w:t>Wynik będzie traktowany jako wartość punktowa oferty, zaokrąglony do 4 miejsc po przecinku.</w:t>
      </w:r>
    </w:p>
    <w:p w14:paraId="0768AB3E" w14:textId="77777777" w:rsidR="00310685" w:rsidRPr="00D83754" w:rsidRDefault="00310685" w:rsidP="00310685">
      <w:pPr>
        <w:pStyle w:val="Akapitzlist"/>
        <w:widowControl w:val="0"/>
        <w:numPr>
          <w:ilvl w:val="0"/>
          <w:numId w:val="56"/>
        </w:numPr>
        <w:autoSpaceDE w:val="0"/>
        <w:jc w:val="both"/>
        <w:outlineLvl w:val="0"/>
        <w:rPr>
          <w:rFonts w:ascii="Calibri" w:hAnsi="Calibri" w:cs="Calibri"/>
          <w:sz w:val="22"/>
          <w:szCs w:val="22"/>
          <w:shd w:val="clear" w:color="auto" w:fill="FFFFFF"/>
        </w:rPr>
      </w:pPr>
      <w:r w:rsidRPr="00D83754">
        <w:rPr>
          <w:rFonts w:ascii="Calibri" w:hAnsi="Calibri" w:cs="Calibri"/>
          <w:sz w:val="22"/>
          <w:szCs w:val="22"/>
        </w:rPr>
        <w:t>Za ofertę najkorzystniejszą będzie uznana oferta, która nie podlega odrzuceniu i przy uwzględnieniu powyższych kryteriów otrzyma najwyższą punktację, pozostałe oferty zostaną sklasyfikowane zgodnie z ilością uzyskanych punktów. Realizacja zamówienia zostanie powierzona Wykonawcy, który uzyska najwyższą ilość punktów.</w:t>
      </w:r>
    </w:p>
    <w:p w14:paraId="557E29BC" w14:textId="77777777" w:rsidR="00310685" w:rsidRPr="00D83754" w:rsidRDefault="00310685" w:rsidP="00310685">
      <w:pPr>
        <w:pStyle w:val="Akapitzlist"/>
        <w:widowControl w:val="0"/>
        <w:numPr>
          <w:ilvl w:val="0"/>
          <w:numId w:val="56"/>
        </w:numPr>
        <w:autoSpaceDE w:val="0"/>
        <w:jc w:val="both"/>
        <w:outlineLvl w:val="0"/>
        <w:rPr>
          <w:rFonts w:ascii="Calibri" w:hAnsi="Calibri" w:cs="Calibri"/>
          <w:sz w:val="22"/>
          <w:szCs w:val="22"/>
          <w:shd w:val="clear" w:color="auto" w:fill="FFFFFF"/>
        </w:rPr>
      </w:pPr>
      <w:r w:rsidRPr="00D83754">
        <w:rPr>
          <w:rFonts w:ascii="Calibri" w:hAnsi="Calibri" w:cs="Calibri"/>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641404AF" w14:textId="77777777" w:rsidR="00310685" w:rsidRPr="00D83754" w:rsidRDefault="00310685" w:rsidP="00310685">
      <w:pPr>
        <w:pStyle w:val="Akapitzlist"/>
        <w:widowControl w:val="0"/>
        <w:numPr>
          <w:ilvl w:val="1"/>
          <w:numId w:val="56"/>
        </w:numPr>
        <w:autoSpaceDE w:val="0"/>
        <w:jc w:val="both"/>
        <w:outlineLvl w:val="0"/>
        <w:rPr>
          <w:rFonts w:ascii="Calibri" w:hAnsi="Calibri" w:cs="Calibri"/>
          <w:sz w:val="22"/>
          <w:szCs w:val="22"/>
          <w:shd w:val="clear" w:color="auto" w:fill="FFFFFF"/>
        </w:rPr>
      </w:pPr>
      <w:r w:rsidRPr="00D83754">
        <w:rPr>
          <w:rFonts w:ascii="Calibri" w:hAnsi="Calibri" w:cs="Calibri"/>
          <w:sz w:val="22"/>
          <w:szCs w:val="22"/>
        </w:rPr>
        <w:t>Jeżeli  oferty otrzymały taką samą ocenę w kryterium o najwyższej wadze, Zamawiający wybiera ofertę z najniższą ceną.</w:t>
      </w:r>
    </w:p>
    <w:p w14:paraId="6F04A349" w14:textId="77777777" w:rsidR="00310685" w:rsidRPr="00D83754" w:rsidRDefault="00310685" w:rsidP="00310685">
      <w:pPr>
        <w:pStyle w:val="Akapitzlist"/>
        <w:widowControl w:val="0"/>
        <w:numPr>
          <w:ilvl w:val="1"/>
          <w:numId w:val="56"/>
        </w:numPr>
        <w:autoSpaceDE w:val="0"/>
        <w:jc w:val="both"/>
        <w:outlineLvl w:val="0"/>
        <w:rPr>
          <w:rFonts w:ascii="Calibri" w:hAnsi="Calibri" w:cs="Calibri"/>
          <w:sz w:val="22"/>
          <w:szCs w:val="22"/>
          <w:shd w:val="clear" w:color="auto" w:fill="FFFFFF"/>
        </w:rPr>
      </w:pPr>
      <w:r w:rsidRPr="00D83754">
        <w:rPr>
          <w:rFonts w:ascii="Calibri" w:hAnsi="Calibri" w:cs="Calibri"/>
          <w:sz w:val="22"/>
          <w:szCs w:val="22"/>
        </w:rPr>
        <w:t>Jeżeli nie można dokonać wyboru oferty w sposób, o którym mowa w ust. 3.1. niniejszego rozdziału SWZ, Zamawiający wzywa Wykonawców, którzy złożyli te oferty, do złożenia w terminie określonym przez Zamawiającego ofert dodatkowych zawierających nową cenę.</w:t>
      </w:r>
    </w:p>
    <w:p w14:paraId="672C95BA" w14:textId="77777777" w:rsidR="00DD7706" w:rsidRDefault="00DD7706" w:rsidP="0065723F">
      <w:pPr>
        <w:ind w:right="28"/>
        <w:jc w:val="both"/>
        <w:rPr>
          <w:rFonts w:asciiTheme="minorHAnsi" w:hAnsiTheme="minorHAnsi" w:cstheme="minorHAnsi"/>
          <w:sz w:val="22"/>
          <w:szCs w:val="22"/>
        </w:rPr>
      </w:pPr>
    </w:p>
    <w:p w14:paraId="2A12EE3A" w14:textId="77777777" w:rsidR="00891921" w:rsidRPr="00F434E1" w:rsidRDefault="00891921" w:rsidP="0065723F">
      <w:pPr>
        <w:ind w:right="28"/>
        <w:jc w:val="both"/>
        <w:rPr>
          <w:rFonts w:asciiTheme="minorHAnsi" w:hAnsiTheme="minorHAnsi" w:cstheme="minorHAnsi"/>
          <w:sz w:val="22"/>
          <w:szCs w:val="22"/>
        </w:rPr>
      </w:pPr>
    </w:p>
    <w:p w14:paraId="564D6368" w14:textId="5C80D9DD" w:rsidR="004870DA" w:rsidRPr="008F5BB1" w:rsidRDefault="0065723F" w:rsidP="004870DA">
      <w:pPr>
        <w:tabs>
          <w:tab w:val="left" w:pos="567"/>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4870DA" w:rsidRPr="008F5BB1">
        <w:rPr>
          <w:rFonts w:asciiTheme="minorHAnsi" w:hAnsiTheme="minorHAnsi" w:cs="Arial"/>
          <w:b/>
          <w:sz w:val="22"/>
          <w:szCs w:val="22"/>
        </w:rPr>
        <w:t>XX</w:t>
      </w:r>
      <w:r w:rsidR="000D0F84">
        <w:rPr>
          <w:rFonts w:asciiTheme="minorHAnsi" w:hAnsiTheme="minorHAnsi" w:cs="Arial"/>
          <w:b/>
          <w:sz w:val="22"/>
          <w:szCs w:val="22"/>
        </w:rPr>
        <w:t>VIII</w:t>
      </w:r>
    </w:p>
    <w:p w14:paraId="5DF9BD74" w14:textId="07654A9D" w:rsidR="0065723F" w:rsidRPr="00891921" w:rsidRDefault="0065723F" w:rsidP="00891921">
      <w:pPr>
        <w:tabs>
          <w:tab w:val="left" w:pos="567"/>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INFORMACJE NA TEMAT AUKCJI ELEKTRONICZNEJ</w:t>
      </w:r>
    </w:p>
    <w:p w14:paraId="50E5EF18" w14:textId="77777777" w:rsidR="0065723F" w:rsidRPr="008F5BB1" w:rsidRDefault="0065723F" w:rsidP="0065723F">
      <w:pPr>
        <w:ind w:right="28"/>
        <w:jc w:val="both"/>
        <w:rPr>
          <w:rFonts w:asciiTheme="minorHAnsi" w:hAnsiTheme="minorHAnsi" w:cs="Arial"/>
          <w:sz w:val="22"/>
          <w:szCs w:val="22"/>
        </w:rPr>
      </w:pPr>
      <w:r w:rsidRPr="008F5BB1">
        <w:rPr>
          <w:rFonts w:asciiTheme="minorHAnsi" w:hAnsiTheme="minorHAnsi" w:cs="Arial"/>
          <w:sz w:val="22"/>
          <w:szCs w:val="22"/>
        </w:rPr>
        <w:t>Zamawiający nie przewiduje w niniejszym postępowaniu przeprowadzenia aukcji elektronicznej.</w:t>
      </w:r>
    </w:p>
    <w:p w14:paraId="2F811F52" w14:textId="77777777" w:rsidR="000949B3" w:rsidRPr="008F5BB1" w:rsidRDefault="000949B3" w:rsidP="00E66AB4">
      <w:pPr>
        <w:shd w:val="clear" w:color="auto" w:fill="FFFFFF"/>
        <w:ind w:right="100"/>
        <w:jc w:val="both"/>
        <w:rPr>
          <w:rFonts w:asciiTheme="minorHAnsi" w:hAnsiTheme="minorHAnsi" w:cs="Arial"/>
          <w:b/>
          <w:i/>
          <w:iCs/>
          <w:sz w:val="22"/>
          <w:szCs w:val="22"/>
        </w:rPr>
      </w:pPr>
    </w:p>
    <w:p w14:paraId="41AE17E0" w14:textId="492BC3DE" w:rsidR="00A0130D" w:rsidRPr="008F5BB1" w:rsidRDefault="00A0130D" w:rsidP="00A16332">
      <w:pPr>
        <w:pStyle w:val="Tekstpodstawowy"/>
        <w:rPr>
          <w:rFonts w:asciiTheme="minorHAnsi" w:hAnsiTheme="minorHAnsi" w:cs="Arial"/>
          <w:b/>
          <w:sz w:val="22"/>
          <w:szCs w:val="22"/>
        </w:rPr>
      </w:pPr>
    </w:p>
    <w:p w14:paraId="6D1BE9FE" w14:textId="5632E0E7" w:rsidR="004870DA" w:rsidRPr="008F5BB1" w:rsidRDefault="00A16332"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0D0F84">
        <w:rPr>
          <w:rFonts w:asciiTheme="minorHAnsi" w:hAnsiTheme="minorHAnsi" w:cs="Arial"/>
          <w:b/>
          <w:sz w:val="22"/>
          <w:szCs w:val="22"/>
        </w:rPr>
        <w:t>I</w:t>
      </w:r>
      <w:r w:rsidR="00341D83" w:rsidRPr="008F5BB1">
        <w:rPr>
          <w:rFonts w:asciiTheme="minorHAnsi" w:hAnsiTheme="minorHAnsi" w:cs="Arial"/>
          <w:b/>
          <w:sz w:val="22"/>
          <w:szCs w:val="22"/>
        </w:rPr>
        <w:t>X</w:t>
      </w:r>
    </w:p>
    <w:p w14:paraId="00F79CB9" w14:textId="77777777" w:rsidR="00C1344F" w:rsidRPr="008F5BB1" w:rsidRDefault="00C1344F"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INFORMACJE O </w:t>
      </w:r>
      <w:r w:rsidR="00F03113" w:rsidRPr="008F5BB1">
        <w:rPr>
          <w:rFonts w:asciiTheme="minorHAnsi" w:hAnsiTheme="minorHAnsi" w:cs="Arial"/>
          <w:b/>
          <w:sz w:val="22"/>
          <w:szCs w:val="22"/>
        </w:rPr>
        <w:t>FORMALNOŚC</w:t>
      </w:r>
      <w:r w:rsidRPr="008F5BB1">
        <w:rPr>
          <w:rFonts w:asciiTheme="minorHAnsi" w:hAnsiTheme="minorHAnsi" w:cs="Arial"/>
          <w:b/>
          <w:sz w:val="22"/>
          <w:szCs w:val="22"/>
        </w:rPr>
        <w:t xml:space="preserve">IACH, JAKIE MUSZĄ ZOSTAĆ DOPEŁNIONE PO WYBORZE OFERTY </w:t>
      </w:r>
    </w:p>
    <w:p w14:paraId="21E36D9E" w14:textId="2C7E3658" w:rsidR="00F03113" w:rsidRPr="008F5BB1" w:rsidRDefault="00C1344F"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W CELU ZAWARCIA UMOWY W SPRAWIE ZAMÓWIENIA PUBLICZNEGO</w:t>
      </w:r>
    </w:p>
    <w:p w14:paraId="197A23F3" w14:textId="77777777" w:rsidR="00FD56D6" w:rsidRPr="008F5BB1" w:rsidRDefault="00FD56D6" w:rsidP="00D608BD">
      <w:pPr>
        <w:jc w:val="both"/>
        <w:rPr>
          <w:rFonts w:asciiTheme="minorHAnsi" w:hAnsiTheme="minorHAnsi" w:cs="Arial"/>
          <w:sz w:val="22"/>
          <w:szCs w:val="22"/>
        </w:rPr>
      </w:pPr>
    </w:p>
    <w:p w14:paraId="5C1C8F0B" w14:textId="77777777" w:rsidR="00CD5098" w:rsidRPr="00476F1A" w:rsidRDefault="00CD5098" w:rsidP="00CD5098">
      <w:pPr>
        <w:pStyle w:val="Akapitzlist"/>
        <w:numPr>
          <w:ilvl w:val="3"/>
          <w:numId w:val="47"/>
        </w:numPr>
        <w:ind w:left="426" w:hanging="426"/>
        <w:jc w:val="both"/>
        <w:rPr>
          <w:rFonts w:ascii="Calibri" w:hAnsi="Calibri" w:cs="Calibri"/>
          <w:sz w:val="22"/>
          <w:szCs w:val="22"/>
        </w:rPr>
      </w:pPr>
      <w:r w:rsidRPr="00476F1A">
        <w:rPr>
          <w:rFonts w:ascii="Calibri" w:hAnsi="Calibri" w:cs="Calibri"/>
          <w:sz w:val="22"/>
          <w:szCs w:val="22"/>
        </w:rPr>
        <w:t xml:space="preserve">Umowa w sprawie zamówienia publicznego może zostać zawarta wyłącznie z Wykonawcą, którego oferta zostanie wybrana jako najkorzystniejsza, po upływie terminów określonych w art. 308 ust. 2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w:t>
      </w:r>
    </w:p>
    <w:p w14:paraId="4EA88591" w14:textId="77777777" w:rsidR="00CD5098" w:rsidRPr="00476F1A" w:rsidRDefault="00CD5098" w:rsidP="00CD5098">
      <w:pPr>
        <w:pStyle w:val="Akapitzlist"/>
        <w:ind w:left="426"/>
        <w:jc w:val="both"/>
        <w:rPr>
          <w:rFonts w:ascii="Calibri" w:hAnsi="Calibri" w:cs="Calibri"/>
          <w:sz w:val="22"/>
          <w:szCs w:val="22"/>
        </w:rPr>
      </w:pPr>
    </w:p>
    <w:p w14:paraId="3218ED15" w14:textId="77777777" w:rsidR="00CD5098" w:rsidRPr="00476F1A" w:rsidRDefault="00CD5098" w:rsidP="00CD5098">
      <w:pPr>
        <w:pStyle w:val="Akapitzlist"/>
        <w:numPr>
          <w:ilvl w:val="3"/>
          <w:numId w:val="47"/>
        </w:numPr>
        <w:ind w:left="426" w:hanging="426"/>
        <w:jc w:val="both"/>
        <w:rPr>
          <w:rFonts w:ascii="Calibri" w:hAnsi="Calibri" w:cs="Calibri"/>
          <w:sz w:val="22"/>
          <w:szCs w:val="22"/>
        </w:rPr>
      </w:pPr>
      <w:r w:rsidRPr="00476F1A">
        <w:rPr>
          <w:rFonts w:ascii="Calibri" w:hAnsi="Calibri" w:cs="Calibri"/>
          <w:sz w:val="22"/>
          <w:szCs w:val="22"/>
        </w:rPr>
        <w:t xml:space="preserve">W przypadku wniesienia odwołania, z zastrzeżeniem wyjątków przewidzianych w </w:t>
      </w:r>
      <w:r>
        <w:rPr>
          <w:rFonts w:ascii="Calibri" w:hAnsi="Calibri" w:cs="Calibri"/>
          <w:sz w:val="22"/>
          <w:szCs w:val="22"/>
        </w:rPr>
        <w:t>U</w:t>
      </w:r>
      <w:r w:rsidRPr="00476F1A">
        <w:rPr>
          <w:rFonts w:ascii="Calibri" w:hAnsi="Calibri" w:cs="Calibri"/>
          <w:sz w:val="22"/>
          <w:szCs w:val="22"/>
        </w:rPr>
        <w:t>stawie</w:t>
      </w:r>
      <w:r>
        <w:rPr>
          <w:rFonts w:ascii="Calibri" w:hAnsi="Calibri" w:cs="Calibri"/>
          <w:sz w:val="22"/>
          <w:szCs w:val="22"/>
        </w:rPr>
        <w:t xml:space="preserve"> PZP</w:t>
      </w:r>
      <w:r w:rsidRPr="00476F1A">
        <w:rPr>
          <w:rFonts w:ascii="Calibri" w:hAnsi="Calibri" w:cs="Calibri"/>
          <w:sz w:val="22"/>
          <w:szCs w:val="22"/>
        </w:rPr>
        <w:t>, Zamawiający nie może zawrzeć umowy do czasu ogłoszenia przez Krajową Izbę Odwoławczą (zwanej dalej KIO lub Izbą) wyroku lub postanowienia kończącego postępowanie odwoławcze.</w:t>
      </w:r>
    </w:p>
    <w:p w14:paraId="014C1D91" w14:textId="77777777" w:rsidR="00CD5098" w:rsidRPr="00476F1A" w:rsidRDefault="00CD5098" w:rsidP="00CD5098">
      <w:pPr>
        <w:rPr>
          <w:rFonts w:ascii="Calibri" w:hAnsi="Calibri" w:cs="Calibri"/>
          <w:sz w:val="22"/>
          <w:szCs w:val="22"/>
        </w:rPr>
      </w:pPr>
    </w:p>
    <w:p w14:paraId="6016FC78" w14:textId="77777777" w:rsidR="00CD5098" w:rsidRPr="00476F1A" w:rsidRDefault="00CD5098" w:rsidP="00CD5098">
      <w:pPr>
        <w:pStyle w:val="Akapitzlist"/>
        <w:numPr>
          <w:ilvl w:val="3"/>
          <w:numId w:val="47"/>
        </w:numPr>
        <w:ind w:left="426" w:hanging="426"/>
        <w:jc w:val="both"/>
        <w:rPr>
          <w:rFonts w:ascii="Calibri" w:hAnsi="Calibri" w:cs="Calibri"/>
          <w:sz w:val="22"/>
          <w:szCs w:val="22"/>
        </w:rPr>
      </w:pPr>
      <w:r w:rsidRPr="00476F1A">
        <w:rPr>
          <w:rFonts w:ascii="Calibri" w:hAnsi="Calibri" w:cs="Calibri"/>
          <w:sz w:val="22"/>
          <w:szCs w:val="22"/>
        </w:rPr>
        <w:t>Po wyborze najkorzystniejszej oferty, w celu zawarcia umowy w sprawie zamówienia publicznego, Wykonawca zobowiązany będzie do:</w:t>
      </w:r>
    </w:p>
    <w:p w14:paraId="74DA06AD" w14:textId="77777777" w:rsidR="00747ECF" w:rsidRPr="008F5BB1" w:rsidRDefault="00747ECF" w:rsidP="00747ECF">
      <w:pPr>
        <w:jc w:val="both"/>
        <w:rPr>
          <w:rFonts w:asciiTheme="minorHAnsi" w:hAnsiTheme="minorHAnsi" w:cs="Arial"/>
          <w:sz w:val="22"/>
          <w:szCs w:val="22"/>
        </w:rPr>
      </w:pPr>
    </w:p>
    <w:p w14:paraId="0DC2285A" w14:textId="77777777" w:rsidR="00862173" w:rsidRPr="008F5BB1" w:rsidRDefault="00862173" w:rsidP="00D57C62">
      <w:pPr>
        <w:pStyle w:val="Akapitzlist"/>
        <w:numPr>
          <w:ilvl w:val="0"/>
          <w:numId w:val="48"/>
        </w:numPr>
        <w:ind w:left="709" w:hanging="283"/>
        <w:jc w:val="both"/>
        <w:rPr>
          <w:rFonts w:asciiTheme="minorHAnsi" w:hAnsiTheme="minorHAnsi" w:cs="Arial"/>
          <w:sz w:val="22"/>
          <w:szCs w:val="22"/>
        </w:rPr>
      </w:pPr>
      <w:r w:rsidRPr="008F5BB1">
        <w:rPr>
          <w:rFonts w:asciiTheme="minorHAnsi" w:hAnsiTheme="minorHAnsi" w:cs="Arial"/>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6C92CE59" w14:textId="1982EE99" w:rsidR="00862173" w:rsidRDefault="00862173" w:rsidP="00D57C62">
      <w:pPr>
        <w:pStyle w:val="Akapitzlist"/>
        <w:numPr>
          <w:ilvl w:val="0"/>
          <w:numId w:val="48"/>
        </w:numPr>
        <w:ind w:left="709" w:hanging="283"/>
        <w:jc w:val="both"/>
        <w:rPr>
          <w:rFonts w:asciiTheme="minorHAnsi" w:hAnsiTheme="minorHAnsi" w:cs="Arial"/>
          <w:sz w:val="22"/>
          <w:szCs w:val="22"/>
        </w:rPr>
      </w:pPr>
      <w:r w:rsidRPr="008F5BB1">
        <w:rPr>
          <w:rFonts w:asciiTheme="minorHAnsi" w:hAnsiTheme="minorHAnsi" w:cs="Arial"/>
          <w:sz w:val="22"/>
          <w:szCs w:val="22"/>
        </w:rPr>
        <w:t>w przypadku dokonania wyboru najkorzystniejszej oferty złożonej przez Wykonawców wspólnie ubiegających się o udzielenie zamówienia, złożenia umowy regulującej współpracę tych podmiotów (np. umowa kon</w:t>
      </w:r>
      <w:r>
        <w:rPr>
          <w:rFonts w:asciiTheme="minorHAnsi" w:hAnsiTheme="minorHAnsi" w:cs="Arial"/>
          <w:sz w:val="22"/>
          <w:szCs w:val="22"/>
        </w:rPr>
        <w:t>sorcjum, umowa spółki cywilnej)</w:t>
      </w:r>
      <w:r w:rsidR="00DB5C85">
        <w:rPr>
          <w:rFonts w:asciiTheme="minorHAnsi" w:hAnsiTheme="minorHAnsi" w:cs="Arial"/>
          <w:sz w:val="22"/>
          <w:szCs w:val="22"/>
        </w:rPr>
        <w:t>,</w:t>
      </w:r>
    </w:p>
    <w:p w14:paraId="2D3E1335" w14:textId="07AEBBA6" w:rsidR="00862173" w:rsidRDefault="00862173" w:rsidP="00D57C62">
      <w:pPr>
        <w:pStyle w:val="Akapitzlist"/>
        <w:numPr>
          <w:ilvl w:val="0"/>
          <w:numId w:val="48"/>
        </w:numPr>
        <w:ind w:left="709" w:hanging="283"/>
        <w:jc w:val="both"/>
        <w:rPr>
          <w:rFonts w:asciiTheme="minorHAnsi" w:hAnsiTheme="minorHAnsi" w:cs="Arial"/>
          <w:sz w:val="22"/>
          <w:szCs w:val="22"/>
        </w:rPr>
      </w:pPr>
      <w:r w:rsidRPr="006D3211">
        <w:rPr>
          <w:rFonts w:asciiTheme="minorHAnsi" w:hAnsiTheme="minorHAnsi" w:cs="Arial"/>
          <w:b/>
          <w:bCs/>
          <w:sz w:val="22"/>
          <w:szCs w:val="22"/>
        </w:rPr>
        <w:t>wniesienia zabezpieczenia należytego wykonania umowy</w:t>
      </w:r>
      <w:r w:rsidRPr="00891921">
        <w:rPr>
          <w:rFonts w:asciiTheme="minorHAnsi" w:hAnsiTheme="minorHAnsi" w:cs="Arial"/>
          <w:sz w:val="22"/>
          <w:szCs w:val="22"/>
        </w:rPr>
        <w:t>, zgodnie z info</w:t>
      </w:r>
      <w:r w:rsidR="000D0F84">
        <w:rPr>
          <w:rFonts w:asciiTheme="minorHAnsi" w:hAnsiTheme="minorHAnsi" w:cs="Arial"/>
          <w:sz w:val="22"/>
          <w:szCs w:val="22"/>
        </w:rPr>
        <w:t xml:space="preserve">rmacją zawartą w rozdziale XXX </w:t>
      </w:r>
      <w:r w:rsidRPr="00891921">
        <w:rPr>
          <w:rFonts w:asciiTheme="minorHAnsi" w:hAnsiTheme="minorHAnsi" w:cs="Arial"/>
          <w:sz w:val="22"/>
          <w:szCs w:val="22"/>
        </w:rPr>
        <w:t>SWZ</w:t>
      </w:r>
      <w:r w:rsidR="00DB5C85">
        <w:rPr>
          <w:rFonts w:asciiTheme="minorHAnsi" w:hAnsiTheme="minorHAnsi" w:cs="Arial"/>
          <w:sz w:val="22"/>
          <w:szCs w:val="22"/>
        </w:rPr>
        <w:t>,</w:t>
      </w:r>
      <w:r w:rsidRPr="00891921">
        <w:rPr>
          <w:rFonts w:asciiTheme="minorHAnsi" w:hAnsiTheme="minorHAnsi" w:cs="Arial"/>
          <w:sz w:val="22"/>
          <w:szCs w:val="22"/>
        </w:rPr>
        <w:t xml:space="preserve"> </w:t>
      </w:r>
    </w:p>
    <w:p w14:paraId="4173B038" w14:textId="77777777" w:rsidR="00862173" w:rsidRDefault="00862173" w:rsidP="00D57C62">
      <w:pPr>
        <w:pStyle w:val="Akapitzlist"/>
        <w:numPr>
          <w:ilvl w:val="0"/>
          <w:numId w:val="48"/>
        </w:numPr>
        <w:ind w:left="709" w:hanging="283"/>
        <w:jc w:val="both"/>
        <w:rPr>
          <w:rFonts w:asciiTheme="minorHAnsi" w:hAnsiTheme="minorHAnsi" w:cs="Arial"/>
          <w:sz w:val="22"/>
          <w:szCs w:val="22"/>
        </w:rPr>
      </w:pPr>
      <w:r w:rsidRPr="00891921">
        <w:rPr>
          <w:rFonts w:asciiTheme="minorHAnsi" w:hAnsiTheme="minorHAnsi" w:cs="Arial"/>
          <w:sz w:val="22"/>
          <w:szCs w:val="22"/>
        </w:rPr>
        <w:t>złożenia dokumentu potwierdzającego ubezpieczenie Wykonawcy, w zakresie i na kwotę określoną w projektowanych postanowieniach umowy w sprawie zamówienia publicznego, które zostaną wprowadzone do treści tej umowy,</w:t>
      </w:r>
    </w:p>
    <w:p w14:paraId="0E3C37A1" w14:textId="77777777" w:rsidR="00862173" w:rsidRDefault="00862173" w:rsidP="00D57C62">
      <w:pPr>
        <w:pStyle w:val="Akapitzlist"/>
        <w:numPr>
          <w:ilvl w:val="0"/>
          <w:numId w:val="48"/>
        </w:numPr>
        <w:ind w:left="709" w:hanging="283"/>
        <w:jc w:val="both"/>
        <w:rPr>
          <w:rFonts w:asciiTheme="minorHAnsi" w:hAnsiTheme="minorHAnsi" w:cs="Arial"/>
          <w:sz w:val="22"/>
          <w:szCs w:val="22"/>
        </w:rPr>
      </w:pPr>
      <w:r w:rsidRPr="00891921">
        <w:rPr>
          <w:rFonts w:asciiTheme="minorHAnsi" w:hAnsiTheme="minorHAnsi" w:cs="Arial"/>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19C603D3" w14:textId="77777777" w:rsidR="007E3518" w:rsidRPr="00C8125E" w:rsidRDefault="007E3518" w:rsidP="007E3518">
      <w:pPr>
        <w:pStyle w:val="Akapitzlist"/>
        <w:numPr>
          <w:ilvl w:val="0"/>
          <w:numId w:val="48"/>
        </w:numPr>
        <w:ind w:left="709" w:hanging="283"/>
        <w:jc w:val="both"/>
        <w:rPr>
          <w:rFonts w:asciiTheme="minorHAnsi" w:hAnsiTheme="minorHAnsi" w:cs="Arial"/>
          <w:sz w:val="22"/>
          <w:szCs w:val="22"/>
        </w:rPr>
      </w:pPr>
      <w:r w:rsidRPr="00C8125E">
        <w:rPr>
          <w:rFonts w:asciiTheme="minorHAnsi" w:hAnsiTheme="minorHAnsi" w:cs="Arial"/>
          <w:sz w:val="22"/>
          <w:szCs w:val="22"/>
        </w:rPr>
        <w:t xml:space="preserve">złożenia oświadczenia </w:t>
      </w:r>
      <w:r w:rsidRPr="00C8125E">
        <w:rPr>
          <w:rFonts w:ascii="Calibri" w:hAnsi="Calibri" w:cs="Calibri"/>
          <w:bCs/>
          <w:sz w:val="22"/>
          <w:szCs w:val="22"/>
        </w:rPr>
        <w:t>Wykonawcy, że stosuje w procesie rekrutacji zasady bezpiecznej rekrutacji w aspekcie standardów ochrony małoletnich poprzez zastosowanie procedur określonych w art. 21 ustawy z dnia 13 maja 2016 roku o przeciwdziałaniu zagrożeniu przestępczością na tle seksualnym i ochronie małoletnich (</w:t>
      </w:r>
      <w:proofErr w:type="spellStart"/>
      <w:r w:rsidRPr="00C8125E">
        <w:rPr>
          <w:rFonts w:ascii="Calibri" w:hAnsi="Calibri" w:cs="Calibri"/>
          <w:bCs/>
          <w:sz w:val="22"/>
          <w:szCs w:val="22"/>
        </w:rPr>
        <w:t>t.j</w:t>
      </w:r>
      <w:proofErr w:type="spellEnd"/>
      <w:r w:rsidRPr="00C8125E">
        <w:rPr>
          <w:rFonts w:ascii="Calibri" w:hAnsi="Calibri" w:cs="Calibri"/>
          <w:bCs/>
          <w:sz w:val="22"/>
          <w:szCs w:val="22"/>
        </w:rPr>
        <w:t>. Dz.U. 2024 poz. 560).</w:t>
      </w:r>
    </w:p>
    <w:p w14:paraId="372EC274" w14:textId="77777777" w:rsidR="00862173" w:rsidRPr="007E3518" w:rsidRDefault="00862173" w:rsidP="007E3518">
      <w:pPr>
        <w:pStyle w:val="Akapitzlist"/>
        <w:numPr>
          <w:ilvl w:val="0"/>
          <w:numId w:val="48"/>
        </w:numPr>
        <w:ind w:left="709" w:hanging="283"/>
        <w:jc w:val="both"/>
        <w:rPr>
          <w:rFonts w:asciiTheme="minorHAnsi" w:hAnsiTheme="minorHAnsi" w:cs="Arial"/>
          <w:sz w:val="22"/>
          <w:szCs w:val="22"/>
        </w:rPr>
      </w:pPr>
      <w:r w:rsidRPr="007E3518">
        <w:rPr>
          <w:rFonts w:asciiTheme="minorHAnsi" w:hAnsiTheme="minorHAnsi" w:cs="Arial"/>
          <w:sz w:val="22"/>
          <w:szCs w:val="22"/>
        </w:rPr>
        <w:t>złożenia innych oświadczeń lub dokumentów, które wynikają z projektowanych postanowień umowy w sprawie zamówienia publicznego, które zostaną wprowadzone do treści tej umowy.</w:t>
      </w:r>
    </w:p>
    <w:p w14:paraId="4CEFBA0F" w14:textId="77777777" w:rsidR="008C0EB2" w:rsidRPr="008F5BB1" w:rsidRDefault="008C0EB2" w:rsidP="008C0EB2">
      <w:pPr>
        <w:jc w:val="both"/>
        <w:rPr>
          <w:rFonts w:asciiTheme="minorHAnsi" w:hAnsiTheme="minorHAnsi" w:cs="Arial"/>
          <w:b/>
          <w:sz w:val="22"/>
          <w:szCs w:val="22"/>
        </w:rPr>
      </w:pPr>
    </w:p>
    <w:p w14:paraId="1E9D8CC1" w14:textId="7447E579" w:rsidR="006C22BC" w:rsidRDefault="006C22BC" w:rsidP="00D57C62">
      <w:pPr>
        <w:pStyle w:val="Bezodstpw"/>
        <w:numPr>
          <w:ilvl w:val="3"/>
          <w:numId w:val="47"/>
        </w:numPr>
        <w:rPr>
          <w:rFonts w:cs="Times New Roman"/>
        </w:rPr>
      </w:pPr>
      <w:r w:rsidRPr="008F5BB1">
        <w:rPr>
          <w:rFonts w:cs="Times New Roman"/>
        </w:rPr>
        <w:t xml:space="preserve">Osoby upoważnione ze strony </w:t>
      </w:r>
      <w:r w:rsidR="00B85C04" w:rsidRPr="008F5BB1">
        <w:rPr>
          <w:rFonts w:cs="Times New Roman"/>
        </w:rPr>
        <w:t>Z</w:t>
      </w:r>
      <w:r w:rsidRPr="008F5BB1">
        <w:rPr>
          <w:rFonts w:cs="Times New Roman"/>
        </w:rPr>
        <w:t xml:space="preserve">amawiającego </w:t>
      </w:r>
      <w:r w:rsidR="00891921" w:rsidRPr="00891921">
        <w:rPr>
          <w:rFonts w:cs="Times New Roman"/>
        </w:rPr>
        <w:t>do ustalania szczegółów związanych z podpisaniem umowy po wyborze najkorzystniejszej oferty</w:t>
      </w:r>
    </w:p>
    <w:p w14:paraId="1C3638E0" w14:textId="77777777" w:rsidR="00B10C35" w:rsidRPr="008F5BB1" w:rsidRDefault="00B10C35" w:rsidP="00B10C35">
      <w:pPr>
        <w:pStyle w:val="Bezodstpw"/>
        <w:ind w:left="360"/>
        <w:rPr>
          <w:rFonts w:cs="Times New Roman"/>
        </w:rPr>
      </w:pPr>
    </w:p>
    <w:p w14:paraId="1D2D96DE" w14:textId="77777777" w:rsidR="006C22BC" w:rsidRPr="008F5BB1" w:rsidRDefault="006C22BC" w:rsidP="006C22BC">
      <w:pPr>
        <w:pStyle w:val="Bezodstpw"/>
        <w:ind w:firstLine="426"/>
        <w:rPr>
          <w:rFonts w:cs="Times New Roman"/>
          <w:u w:val="single"/>
        </w:rPr>
      </w:pPr>
      <w:r w:rsidRPr="008F5BB1">
        <w:rPr>
          <w:rFonts w:cs="Times New Roman"/>
          <w:u w:val="single"/>
        </w:rPr>
        <w:t>Sprawy merytoryczne:</w:t>
      </w:r>
    </w:p>
    <w:p w14:paraId="4790A1A2" w14:textId="7604CC18" w:rsidR="006C22BC" w:rsidRDefault="00B10C35" w:rsidP="00891921">
      <w:pPr>
        <w:pStyle w:val="Bezodstpw"/>
        <w:ind w:firstLine="426"/>
      </w:pPr>
      <w:r>
        <w:rPr>
          <w:rFonts w:cs="Times New Roman"/>
        </w:rPr>
        <w:t xml:space="preserve">Bożena </w:t>
      </w:r>
      <w:proofErr w:type="spellStart"/>
      <w:r>
        <w:rPr>
          <w:rFonts w:cs="Times New Roman"/>
        </w:rPr>
        <w:t>Opiołka</w:t>
      </w:r>
      <w:proofErr w:type="spellEnd"/>
      <w:r w:rsidR="006A2171">
        <w:rPr>
          <w:rFonts w:cs="Times New Roman"/>
        </w:rPr>
        <w:t>, Danuta Dąbrowska</w:t>
      </w:r>
    </w:p>
    <w:p w14:paraId="556FA520" w14:textId="77777777" w:rsidR="00BA2D7D" w:rsidRPr="00891921" w:rsidRDefault="00BA2D7D" w:rsidP="00891921">
      <w:pPr>
        <w:pStyle w:val="Bezodstpw"/>
        <w:ind w:firstLine="426"/>
      </w:pPr>
    </w:p>
    <w:p w14:paraId="1295A76F" w14:textId="77777777" w:rsidR="006C22BC" w:rsidRPr="008F5BB1" w:rsidRDefault="006C22BC" w:rsidP="006C22BC">
      <w:pPr>
        <w:widowControl w:val="0"/>
        <w:suppressAutoHyphens/>
        <w:autoSpaceDE w:val="0"/>
        <w:ind w:firstLine="426"/>
        <w:jc w:val="both"/>
        <w:rPr>
          <w:rFonts w:asciiTheme="minorHAnsi" w:hAnsiTheme="minorHAnsi"/>
          <w:sz w:val="22"/>
          <w:szCs w:val="22"/>
          <w:u w:val="single"/>
          <w:lang w:eastAsia="ar-SA"/>
        </w:rPr>
      </w:pPr>
      <w:r w:rsidRPr="008F5BB1">
        <w:rPr>
          <w:rFonts w:asciiTheme="minorHAnsi" w:hAnsiTheme="minorHAnsi"/>
          <w:sz w:val="22"/>
          <w:szCs w:val="22"/>
          <w:u w:val="single"/>
          <w:lang w:eastAsia="ar-SA"/>
        </w:rPr>
        <w:t>Sprawy formalno-prawne:</w:t>
      </w:r>
    </w:p>
    <w:p w14:paraId="1245102A" w14:textId="661B495B" w:rsidR="006C22BC" w:rsidRPr="008F5BB1" w:rsidRDefault="006C22BC" w:rsidP="006C22BC">
      <w:pPr>
        <w:widowControl w:val="0"/>
        <w:suppressAutoHyphens/>
        <w:autoSpaceDE w:val="0"/>
        <w:ind w:firstLine="426"/>
        <w:jc w:val="both"/>
        <w:rPr>
          <w:rFonts w:asciiTheme="minorHAnsi" w:hAnsiTheme="minorHAnsi"/>
          <w:sz w:val="22"/>
          <w:szCs w:val="22"/>
          <w:lang w:eastAsia="ar-SA"/>
        </w:rPr>
      </w:pPr>
      <w:r w:rsidRPr="008F5BB1">
        <w:rPr>
          <w:rFonts w:asciiTheme="minorHAnsi" w:hAnsiTheme="minorHAnsi"/>
          <w:sz w:val="22"/>
          <w:szCs w:val="22"/>
          <w:lang w:eastAsia="ar-SA"/>
        </w:rPr>
        <w:t xml:space="preserve">Aldona Myślińska, </w:t>
      </w:r>
      <w:r w:rsidR="00B10C35">
        <w:rPr>
          <w:rFonts w:asciiTheme="minorHAnsi" w:hAnsiTheme="minorHAnsi"/>
          <w:sz w:val="22"/>
          <w:szCs w:val="22"/>
          <w:lang w:eastAsia="ar-SA"/>
        </w:rPr>
        <w:t>Elżbieta Pacia</w:t>
      </w:r>
    </w:p>
    <w:p w14:paraId="7E89CFA1" w14:textId="02BEB2BB" w:rsidR="006C22BC" w:rsidRPr="00A22C35" w:rsidRDefault="00B546EF" w:rsidP="006C22BC">
      <w:pPr>
        <w:widowControl w:val="0"/>
        <w:suppressAutoHyphens/>
        <w:autoSpaceDE w:val="0"/>
        <w:ind w:firstLine="426"/>
        <w:jc w:val="both"/>
        <w:rPr>
          <w:rFonts w:asciiTheme="minorHAnsi" w:hAnsiTheme="minorHAnsi"/>
          <w:sz w:val="22"/>
          <w:szCs w:val="22"/>
          <w:lang w:eastAsia="ar-SA"/>
        </w:rPr>
      </w:pPr>
      <w:r>
        <w:rPr>
          <w:rFonts w:asciiTheme="minorHAnsi" w:hAnsiTheme="minorHAnsi"/>
          <w:sz w:val="22"/>
          <w:szCs w:val="22"/>
          <w:lang w:eastAsia="ar-SA"/>
        </w:rPr>
        <w:t>tel</w:t>
      </w:r>
      <w:r w:rsidR="003455B0" w:rsidRPr="00A22C35">
        <w:rPr>
          <w:rFonts w:asciiTheme="minorHAnsi" w:hAnsiTheme="minorHAnsi"/>
          <w:sz w:val="22"/>
          <w:szCs w:val="22"/>
          <w:lang w:eastAsia="ar-SA"/>
        </w:rPr>
        <w:t xml:space="preserve">. 32 373 23 </w:t>
      </w:r>
      <w:r w:rsidR="006B0CE5" w:rsidRPr="00A22C35">
        <w:rPr>
          <w:rFonts w:asciiTheme="minorHAnsi" w:hAnsiTheme="minorHAnsi"/>
          <w:sz w:val="22"/>
          <w:szCs w:val="22"/>
          <w:lang w:eastAsia="ar-SA"/>
        </w:rPr>
        <w:t>46</w:t>
      </w:r>
    </w:p>
    <w:p w14:paraId="07EF526C" w14:textId="378FB50C" w:rsidR="006C22BC" w:rsidRPr="006B0CE5" w:rsidRDefault="006C22BC" w:rsidP="006C22BC">
      <w:pPr>
        <w:widowControl w:val="0"/>
        <w:suppressAutoHyphens/>
        <w:autoSpaceDE w:val="0"/>
        <w:ind w:firstLine="426"/>
        <w:jc w:val="both"/>
        <w:rPr>
          <w:rFonts w:asciiTheme="minorHAnsi" w:hAnsiTheme="minorHAnsi"/>
          <w:sz w:val="22"/>
          <w:szCs w:val="22"/>
          <w:lang w:val="en-US" w:eastAsia="ar-SA"/>
        </w:rPr>
      </w:pPr>
      <w:r w:rsidRPr="006B0CE5">
        <w:rPr>
          <w:rFonts w:asciiTheme="minorHAnsi" w:hAnsiTheme="minorHAnsi"/>
          <w:sz w:val="22"/>
          <w:szCs w:val="22"/>
          <w:lang w:val="en-US" w:eastAsia="ar-SA"/>
        </w:rPr>
        <w:t xml:space="preserve">e-mail: </w:t>
      </w:r>
      <w:r w:rsidR="006B0CE5" w:rsidRPr="006B0CE5">
        <w:rPr>
          <w:rFonts w:asciiTheme="minorHAnsi" w:hAnsiTheme="minorHAnsi"/>
          <w:sz w:val="22"/>
          <w:szCs w:val="22"/>
          <w:u w:val="single"/>
          <w:lang w:val="en-US" w:eastAsia="ar-SA"/>
        </w:rPr>
        <w:t>kierownik.zamowienia</w:t>
      </w:r>
      <w:r w:rsidRPr="006B0CE5">
        <w:rPr>
          <w:rFonts w:asciiTheme="minorHAnsi" w:hAnsiTheme="minorHAnsi"/>
          <w:sz w:val="22"/>
          <w:szCs w:val="22"/>
          <w:u w:val="single"/>
          <w:lang w:val="en-US"/>
        </w:rPr>
        <w:t>@klinika-zabrze.med.pl</w:t>
      </w:r>
    </w:p>
    <w:p w14:paraId="360187B2" w14:textId="77777777" w:rsidR="00863197" w:rsidRPr="006B0CE5" w:rsidRDefault="00863197" w:rsidP="00FD56D6">
      <w:pPr>
        <w:suppressAutoHyphens/>
        <w:autoSpaceDN w:val="0"/>
        <w:jc w:val="both"/>
        <w:textAlignment w:val="baseline"/>
        <w:rPr>
          <w:rFonts w:asciiTheme="minorHAnsi" w:hAnsiTheme="minorHAnsi" w:cs="Arial"/>
          <w:kern w:val="3"/>
          <w:sz w:val="22"/>
          <w:szCs w:val="22"/>
          <w:lang w:val="en-US" w:eastAsia="zh-CN"/>
        </w:rPr>
      </w:pPr>
    </w:p>
    <w:p w14:paraId="1734A3B1" w14:textId="4ABFFD91" w:rsidR="00863197" w:rsidRPr="006B0CE5" w:rsidRDefault="00863197" w:rsidP="00FD56D6">
      <w:pPr>
        <w:suppressAutoHyphens/>
        <w:autoSpaceDN w:val="0"/>
        <w:jc w:val="both"/>
        <w:textAlignment w:val="baseline"/>
        <w:rPr>
          <w:rFonts w:asciiTheme="minorHAnsi" w:hAnsiTheme="minorHAnsi" w:cs="Arial"/>
          <w:kern w:val="3"/>
          <w:sz w:val="22"/>
          <w:szCs w:val="22"/>
          <w:lang w:val="en-US" w:eastAsia="zh-CN"/>
        </w:rPr>
      </w:pPr>
    </w:p>
    <w:p w14:paraId="06C8761A" w14:textId="3835EBF8" w:rsidR="00376793" w:rsidRPr="008F5BB1" w:rsidRDefault="00376793" w:rsidP="0037679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X</w:t>
      </w:r>
    </w:p>
    <w:p w14:paraId="1D3F891D" w14:textId="2BB0882F" w:rsidR="009D2B34" w:rsidRPr="008F5BB1" w:rsidRDefault="00376793" w:rsidP="003455B0">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INFORMACJE DOTYCZĄCE ZABEZPIECZENIA NALEŻYTEGO WYKONANIA UMOWY</w:t>
      </w:r>
    </w:p>
    <w:p w14:paraId="4B8EC5BB" w14:textId="77777777" w:rsidR="002202F6" w:rsidRPr="008F5BB1" w:rsidRDefault="002202F6" w:rsidP="002202F6">
      <w:pPr>
        <w:pStyle w:val="Tekstpodstawowy"/>
        <w:spacing w:line="360" w:lineRule="auto"/>
        <w:jc w:val="center"/>
        <w:rPr>
          <w:rFonts w:asciiTheme="minorHAnsi" w:hAnsiTheme="minorHAnsi" w:cs="Arial"/>
          <w:b/>
          <w:sz w:val="22"/>
          <w:szCs w:val="22"/>
        </w:rPr>
      </w:pPr>
    </w:p>
    <w:p w14:paraId="663546CE" w14:textId="77777777" w:rsidR="00B546EF" w:rsidRPr="00E30F47" w:rsidRDefault="00B546EF" w:rsidP="00B546EF">
      <w:pPr>
        <w:pStyle w:val="Akapitzlist"/>
        <w:numPr>
          <w:ilvl w:val="3"/>
          <w:numId w:val="46"/>
        </w:numPr>
        <w:tabs>
          <w:tab w:val="clear" w:pos="3240"/>
          <w:tab w:val="num" w:pos="426"/>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lastRenderedPageBreak/>
        <w:t xml:space="preserve">Wykonawca, którego oferta zostanie wybrana (uznana za najkorzystniejszą), zobowiązany jest przed zawarciem umowy w sprawie zamówienia publicznego, do wniesienia zabezpieczenia należytego wykonania umowy, </w:t>
      </w:r>
      <w:r w:rsidRPr="00E30F47">
        <w:rPr>
          <w:rFonts w:ascii="Calibri" w:hAnsi="Calibri" w:cs="Calibri"/>
          <w:b/>
          <w:kern w:val="3"/>
          <w:sz w:val="22"/>
          <w:szCs w:val="22"/>
          <w:lang w:eastAsia="zh-CN"/>
        </w:rPr>
        <w:t>w wysokości 5 % ceny</w:t>
      </w:r>
      <w:r w:rsidRPr="00E30F47">
        <w:rPr>
          <w:rFonts w:ascii="Calibri" w:hAnsi="Calibri" w:cs="Calibri"/>
          <w:kern w:val="3"/>
          <w:sz w:val="22"/>
          <w:szCs w:val="22"/>
          <w:lang w:eastAsia="zh-CN"/>
        </w:rPr>
        <w:t xml:space="preserve"> </w:t>
      </w:r>
      <w:r w:rsidRPr="00E30F47">
        <w:rPr>
          <w:rFonts w:ascii="Calibri" w:hAnsi="Calibri" w:cs="Calibri"/>
          <w:b/>
          <w:kern w:val="3"/>
          <w:sz w:val="22"/>
          <w:szCs w:val="22"/>
          <w:lang w:eastAsia="zh-CN"/>
        </w:rPr>
        <w:t>całkowitej podanej w ofercie.</w:t>
      </w:r>
    </w:p>
    <w:p w14:paraId="24EA3F9D" w14:textId="77777777" w:rsidR="00B546EF" w:rsidRPr="00E30F47" w:rsidRDefault="00B546EF" w:rsidP="00B546EF">
      <w:pPr>
        <w:pStyle w:val="Akapitzlist"/>
        <w:numPr>
          <w:ilvl w:val="3"/>
          <w:numId w:val="46"/>
        </w:numPr>
        <w:tabs>
          <w:tab w:val="clear" w:pos="3240"/>
          <w:tab w:val="num" w:pos="426"/>
          <w:tab w:val="num" w:pos="2880"/>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Zabezpieczenie służy pokryciu roszczeń z tytułu niewykonania lub nienależytego wykonania umowy.</w:t>
      </w:r>
    </w:p>
    <w:p w14:paraId="49973783" w14:textId="77777777" w:rsidR="00B546EF" w:rsidRPr="00E30F47" w:rsidRDefault="00B546EF" w:rsidP="00B546EF">
      <w:pPr>
        <w:pStyle w:val="Akapitzlist"/>
        <w:numPr>
          <w:ilvl w:val="3"/>
          <w:numId w:val="46"/>
        </w:numPr>
        <w:tabs>
          <w:tab w:val="clear" w:pos="3240"/>
          <w:tab w:val="num" w:pos="426"/>
          <w:tab w:val="num" w:pos="2880"/>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Zabezpieczenie może być wnoszone, według wyboru Wykonawcy, w jednej lub kilku następujących formach:</w:t>
      </w:r>
    </w:p>
    <w:p w14:paraId="49396F63" w14:textId="77777777" w:rsidR="00B546EF" w:rsidRPr="00E30F47" w:rsidRDefault="00B546EF" w:rsidP="00B546EF">
      <w:pPr>
        <w:tabs>
          <w:tab w:val="num" w:pos="426"/>
          <w:tab w:val="num" w:pos="2880"/>
        </w:tabs>
        <w:suppressAutoHyphens/>
        <w:autoSpaceDN w:val="0"/>
        <w:jc w:val="both"/>
        <w:textAlignment w:val="baseline"/>
        <w:rPr>
          <w:rFonts w:ascii="Calibri" w:hAnsi="Calibri" w:cs="Calibri"/>
          <w:kern w:val="3"/>
          <w:sz w:val="22"/>
          <w:szCs w:val="22"/>
          <w:lang w:eastAsia="zh-CN"/>
        </w:rPr>
      </w:pPr>
    </w:p>
    <w:p w14:paraId="3B72F7CA" w14:textId="77777777" w:rsidR="00B546EF" w:rsidRPr="00E30F47" w:rsidRDefault="00B546EF" w:rsidP="00B546EF">
      <w:pPr>
        <w:pStyle w:val="Akapitzlist"/>
        <w:numPr>
          <w:ilvl w:val="0"/>
          <w:numId w:val="58"/>
        </w:numPr>
        <w:tabs>
          <w:tab w:val="num" w:pos="426"/>
        </w:tabs>
        <w:suppressAutoHyphens/>
        <w:autoSpaceDN w:val="0"/>
        <w:ind w:left="127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pieniądzu;</w:t>
      </w:r>
    </w:p>
    <w:p w14:paraId="4498DD85" w14:textId="77777777" w:rsidR="00B546EF" w:rsidRPr="00E30F47" w:rsidRDefault="00B546EF" w:rsidP="00B546EF">
      <w:pPr>
        <w:pStyle w:val="Akapitzlist"/>
        <w:numPr>
          <w:ilvl w:val="0"/>
          <w:numId w:val="58"/>
        </w:numPr>
        <w:tabs>
          <w:tab w:val="num" w:pos="426"/>
        </w:tabs>
        <w:suppressAutoHyphens/>
        <w:autoSpaceDN w:val="0"/>
        <w:ind w:left="127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poręczeniach bankowych lub poręczeniach spółdzielczej kasy oszczędnościowo-kredytowej, z tym że zobowiązanie kasy jest zawsze zobowiązaniem pieniężnym;</w:t>
      </w:r>
    </w:p>
    <w:p w14:paraId="377708B0" w14:textId="77777777" w:rsidR="00B546EF" w:rsidRPr="00E30F47" w:rsidRDefault="00B546EF" w:rsidP="00B546EF">
      <w:pPr>
        <w:pStyle w:val="Akapitzlist"/>
        <w:numPr>
          <w:ilvl w:val="0"/>
          <w:numId w:val="58"/>
        </w:numPr>
        <w:tabs>
          <w:tab w:val="num" w:pos="426"/>
        </w:tabs>
        <w:suppressAutoHyphens/>
        <w:autoSpaceDN w:val="0"/>
        <w:ind w:left="127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gwarancjach bankowych;</w:t>
      </w:r>
    </w:p>
    <w:p w14:paraId="6C952BD1" w14:textId="77777777" w:rsidR="00B546EF" w:rsidRPr="00E30F47" w:rsidRDefault="00B546EF" w:rsidP="00B546EF">
      <w:pPr>
        <w:pStyle w:val="Akapitzlist"/>
        <w:numPr>
          <w:ilvl w:val="0"/>
          <w:numId w:val="58"/>
        </w:numPr>
        <w:tabs>
          <w:tab w:val="num" w:pos="426"/>
        </w:tabs>
        <w:suppressAutoHyphens/>
        <w:autoSpaceDN w:val="0"/>
        <w:ind w:left="127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gwarancjach ubezpieczeniowych;</w:t>
      </w:r>
    </w:p>
    <w:p w14:paraId="31BECFA3" w14:textId="779C686D" w:rsidR="00B546EF" w:rsidRPr="00644E97" w:rsidRDefault="00B546EF" w:rsidP="00B546EF">
      <w:pPr>
        <w:pStyle w:val="Akapitzlist"/>
        <w:numPr>
          <w:ilvl w:val="0"/>
          <w:numId w:val="58"/>
        </w:numPr>
        <w:tabs>
          <w:tab w:val="num" w:pos="426"/>
        </w:tabs>
        <w:suppressAutoHyphens/>
        <w:autoSpaceDN w:val="0"/>
        <w:ind w:left="127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 xml:space="preserve">poręczeniach udzielanych przez podmioty, o których mowa w art. 6b ust. 5 pkt 2 </w:t>
      </w:r>
      <w:r>
        <w:rPr>
          <w:rFonts w:ascii="Calibri" w:hAnsi="Calibri" w:cs="Calibri"/>
          <w:kern w:val="3"/>
          <w:sz w:val="22"/>
          <w:szCs w:val="22"/>
          <w:lang w:eastAsia="zh-CN"/>
        </w:rPr>
        <w:t>U</w:t>
      </w:r>
      <w:r w:rsidRPr="00E30F47">
        <w:rPr>
          <w:rFonts w:ascii="Calibri" w:hAnsi="Calibri" w:cs="Calibri"/>
          <w:kern w:val="3"/>
          <w:sz w:val="22"/>
          <w:szCs w:val="22"/>
          <w:lang w:eastAsia="zh-CN"/>
        </w:rPr>
        <w:t>stawy z dnia 9 listopada 2000 r. o utworzeniu Polskiej Agencji Rozwoju Przedsiębiorczości</w:t>
      </w:r>
      <w:r>
        <w:rPr>
          <w:rFonts w:ascii="Calibri" w:hAnsi="Calibri" w:cs="Calibri"/>
          <w:kern w:val="3"/>
          <w:sz w:val="22"/>
          <w:szCs w:val="22"/>
          <w:lang w:eastAsia="zh-CN"/>
        </w:rPr>
        <w:t xml:space="preserve"> (</w:t>
      </w:r>
      <w:proofErr w:type="spellStart"/>
      <w:r>
        <w:rPr>
          <w:rFonts w:ascii="Calibri" w:hAnsi="Calibri" w:cs="Calibri"/>
          <w:kern w:val="3"/>
          <w:sz w:val="22"/>
          <w:szCs w:val="22"/>
          <w:lang w:eastAsia="zh-CN"/>
        </w:rPr>
        <w:t>t.j</w:t>
      </w:r>
      <w:proofErr w:type="spellEnd"/>
      <w:r>
        <w:rPr>
          <w:rFonts w:ascii="Calibri" w:hAnsi="Calibri" w:cs="Calibri"/>
          <w:kern w:val="3"/>
          <w:sz w:val="22"/>
          <w:szCs w:val="22"/>
          <w:lang w:eastAsia="zh-CN"/>
        </w:rPr>
        <w:t xml:space="preserve">. </w:t>
      </w:r>
      <w:r w:rsidRPr="00644E97">
        <w:rPr>
          <w:rStyle w:val="ng-binding"/>
          <w:rFonts w:ascii="Calibri" w:hAnsi="Calibri" w:cs="Calibri"/>
          <w:color w:val="333333"/>
          <w:sz w:val="22"/>
          <w:szCs w:val="22"/>
        </w:rPr>
        <w:t>Dz.U.</w:t>
      </w:r>
      <w:r>
        <w:rPr>
          <w:rStyle w:val="ng-binding"/>
          <w:rFonts w:ascii="Calibri" w:hAnsi="Calibri" w:cs="Calibri"/>
          <w:color w:val="333333"/>
          <w:sz w:val="22"/>
          <w:szCs w:val="22"/>
        </w:rPr>
        <w:t xml:space="preserve"> z </w:t>
      </w:r>
      <w:r w:rsidRPr="00644E97">
        <w:rPr>
          <w:rStyle w:val="ng-binding"/>
          <w:rFonts w:ascii="Calibri" w:hAnsi="Calibri" w:cs="Calibri"/>
          <w:color w:val="333333"/>
          <w:sz w:val="22"/>
          <w:szCs w:val="22"/>
        </w:rPr>
        <w:t>2024</w:t>
      </w:r>
      <w:r>
        <w:rPr>
          <w:rStyle w:val="ng-binding"/>
          <w:rFonts w:ascii="Calibri" w:hAnsi="Calibri" w:cs="Calibri"/>
          <w:color w:val="333333"/>
          <w:sz w:val="22"/>
          <w:szCs w:val="22"/>
        </w:rPr>
        <w:t>r</w:t>
      </w:r>
      <w:r w:rsidRPr="00644E97">
        <w:rPr>
          <w:rStyle w:val="ng-binding"/>
          <w:rFonts w:ascii="Calibri" w:hAnsi="Calibri" w:cs="Calibri"/>
          <w:color w:val="333333"/>
          <w:sz w:val="22"/>
          <w:szCs w:val="22"/>
        </w:rPr>
        <w:t>.</w:t>
      </w:r>
      <w:r>
        <w:rPr>
          <w:rStyle w:val="ng-binding"/>
          <w:rFonts w:ascii="Calibri" w:hAnsi="Calibri" w:cs="Calibri"/>
          <w:color w:val="333333"/>
          <w:sz w:val="22"/>
          <w:szCs w:val="22"/>
        </w:rPr>
        <w:t xml:space="preserve">, poz. </w:t>
      </w:r>
      <w:r w:rsidRPr="00644E97">
        <w:rPr>
          <w:rStyle w:val="ng-binding"/>
          <w:rFonts w:ascii="Calibri" w:hAnsi="Calibri" w:cs="Calibri"/>
          <w:color w:val="333333"/>
          <w:sz w:val="22"/>
          <w:szCs w:val="22"/>
        </w:rPr>
        <w:t>419</w:t>
      </w:r>
      <w:r>
        <w:rPr>
          <w:rFonts w:ascii="Calibri" w:hAnsi="Calibri" w:cs="Calibri"/>
          <w:color w:val="333333"/>
          <w:sz w:val="22"/>
          <w:szCs w:val="22"/>
        </w:rPr>
        <w:t>)</w:t>
      </w:r>
    </w:p>
    <w:p w14:paraId="00306A79" w14:textId="77777777" w:rsidR="00B546EF" w:rsidRPr="00E30F47" w:rsidRDefault="00B546EF" w:rsidP="00B546EF">
      <w:pPr>
        <w:tabs>
          <w:tab w:val="num" w:pos="426"/>
        </w:tabs>
        <w:rPr>
          <w:rFonts w:ascii="Calibri" w:hAnsi="Calibri" w:cs="Calibri"/>
          <w:kern w:val="3"/>
          <w:sz w:val="22"/>
          <w:szCs w:val="22"/>
          <w:lang w:eastAsia="zh-CN"/>
        </w:rPr>
      </w:pPr>
    </w:p>
    <w:p w14:paraId="5C7157A8" w14:textId="420E39E7" w:rsidR="00B546EF" w:rsidRPr="00E30F47" w:rsidRDefault="00B546EF" w:rsidP="00B546EF">
      <w:pPr>
        <w:pStyle w:val="Akapitzlist"/>
        <w:numPr>
          <w:ilvl w:val="3"/>
          <w:numId w:val="46"/>
        </w:numPr>
        <w:tabs>
          <w:tab w:val="clear" w:pos="3240"/>
          <w:tab w:val="num" w:pos="426"/>
          <w:tab w:val="num" w:pos="2880"/>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 xml:space="preserve">Zamawiający nie wyraża zgody na wniesienie zabezpieczenia w formach, o których mowa w art. 450 ust. 2 </w:t>
      </w:r>
      <w:r>
        <w:rPr>
          <w:rFonts w:ascii="Calibri" w:hAnsi="Calibri" w:cs="Calibri"/>
          <w:kern w:val="3"/>
          <w:sz w:val="22"/>
          <w:szCs w:val="22"/>
          <w:lang w:eastAsia="zh-CN"/>
        </w:rPr>
        <w:t>U</w:t>
      </w:r>
      <w:r w:rsidRPr="00E30F47">
        <w:rPr>
          <w:rFonts w:ascii="Calibri" w:hAnsi="Calibri" w:cs="Calibri"/>
          <w:kern w:val="3"/>
          <w:sz w:val="22"/>
          <w:szCs w:val="22"/>
          <w:lang w:eastAsia="zh-CN"/>
        </w:rPr>
        <w:t>stawy</w:t>
      </w:r>
      <w:r>
        <w:rPr>
          <w:rFonts w:ascii="Calibri" w:hAnsi="Calibri" w:cs="Calibri"/>
          <w:kern w:val="3"/>
          <w:sz w:val="22"/>
          <w:szCs w:val="22"/>
          <w:lang w:eastAsia="zh-CN"/>
        </w:rPr>
        <w:t xml:space="preserve"> P</w:t>
      </w:r>
      <w:r w:rsidR="00FD76EE">
        <w:rPr>
          <w:rFonts w:ascii="Calibri" w:hAnsi="Calibri" w:cs="Calibri"/>
          <w:kern w:val="3"/>
          <w:sz w:val="22"/>
          <w:szCs w:val="22"/>
          <w:lang w:eastAsia="zh-CN"/>
        </w:rPr>
        <w:t>ZP</w:t>
      </w:r>
      <w:r w:rsidRPr="00E30F47">
        <w:rPr>
          <w:rFonts w:ascii="Calibri" w:hAnsi="Calibri" w:cs="Calibri"/>
          <w:kern w:val="3"/>
          <w:sz w:val="22"/>
          <w:szCs w:val="22"/>
          <w:lang w:eastAsia="zh-CN"/>
        </w:rPr>
        <w:t>.</w:t>
      </w:r>
    </w:p>
    <w:p w14:paraId="033CAE9D" w14:textId="77777777" w:rsidR="00B546EF" w:rsidRPr="00E30F47" w:rsidRDefault="00B546EF" w:rsidP="00B546EF">
      <w:pPr>
        <w:pStyle w:val="Akapitzlist"/>
        <w:tabs>
          <w:tab w:val="num" w:pos="426"/>
          <w:tab w:val="left" w:pos="993"/>
        </w:tabs>
        <w:suppressAutoHyphens/>
        <w:autoSpaceDN w:val="0"/>
        <w:ind w:left="426"/>
        <w:jc w:val="both"/>
        <w:textAlignment w:val="baseline"/>
        <w:rPr>
          <w:rFonts w:ascii="Calibri" w:hAnsi="Calibri" w:cs="Calibri"/>
          <w:kern w:val="3"/>
          <w:sz w:val="22"/>
          <w:szCs w:val="22"/>
          <w:lang w:eastAsia="zh-CN"/>
        </w:rPr>
      </w:pPr>
    </w:p>
    <w:p w14:paraId="4A037216" w14:textId="77777777" w:rsidR="00B546EF" w:rsidRPr="00E30F47" w:rsidRDefault="00B546EF" w:rsidP="00B546EF">
      <w:pPr>
        <w:pStyle w:val="Akapitzlist"/>
        <w:numPr>
          <w:ilvl w:val="3"/>
          <w:numId w:val="46"/>
        </w:numPr>
        <w:tabs>
          <w:tab w:val="clear" w:pos="3240"/>
          <w:tab w:val="num" w:pos="426"/>
          <w:tab w:val="left" w:pos="993"/>
          <w:tab w:val="num" w:pos="2880"/>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 xml:space="preserve">W przypadku zabezpieczenia należytego wykonania umowy wnoszonego w pieniądzu, należy je wpłacić przelewem na konto: </w:t>
      </w:r>
    </w:p>
    <w:p w14:paraId="013C808D" w14:textId="5236B61C" w:rsidR="00B546EF" w:rsidRPr="00E30F47" w:rsidRDefault="00C8125E" w:rsidP="00B546EF">
      <w:pPr>
        <w:tabs>
          <w:tab w:val="num" w:pos="426"/>
        </w:tabs>
        <w:ind w:firstLine="426"/>
        <w:rPr>
          <w:rFonts w:ascii="Calibri" w:hAnsi="Calibri" w:cs="Calibri"/>
          <w:b/>
          <w:sz w:val="22"/>
          <w:szCs w:val="22"/>
        </w:rPr>
      </w:pPr>
      <w:r w:rsidRPr="00C8125E">
        <w:rPr>
          <w:rFonts w:ascii="Calibri" w:hAnsi="Calibri" w:cs="Calibri"/>
          <w:b/>
          <w:bCs/>
          <w:sz w:val="22"/>
          <w:szCs w:val="22"/>
        </w:rPr>
        <w:t>BANK PEKAO S.A. 16 1240 4142 1111 0011 4372 1416</w:t>
      </w:r>
    </w:p>
    <w:p w14:paraId="091C6171" w14:textId="77777777" w:rsidR="00B546EF" w:rsidRPr="00E30F47" w:rsidRDefault="00B546EF" w:rsidP="00B546EF">
      <w:pPr>
        <w:pStyle w:val="Akapitzlist"/>
        <w:tabs>
          <w:tab w:val="num" w:pos="426"/>
        </w:tabs>
        <w:rPr>
          <w:rFonts w:ascii="Calibri" w:hAnsi="Calibri" w:cs="Calibri"/>
          <w:kern w:val="3"/>
          <w:sz w:val="22"/>
          <w:szCs w:val="22"/>
          <w:lang w:eastAsia="zh-CN"/>
        </w:rPr>
      </w:pPr>
    </w:p>
    <w:p w14:paraId="20D2D2B8" w14:textId="18DCFA57" w:rsidR="00B546EF" w:rsidRPr="00B50721" w:rsidRDefault="00B546EF" w:rsidP="00B546EF">
      <w:pPr>
        <w:pStyle w:val="Akapitzlist"/>
        <w:numPr>
          <w:ilvl w:val="2"/>
          <w:numId w:val="46"/>
        </w:numPr>
        <w:tabs>
          <w:tab w:val="clear" w:pos="2520"/>
          <w:tab w:val="num" w:pos="426"/>
        </w:tabs>
        <w:suppressAutoHyphens/>
        <w:autoSpaceDN w:val="0"/>
        <w:ind w:left="426" w:hanging="426"/>
        <w:jc w:val="both"/>
        <w:textAlignment w:val="baseline"/>
        <w:rPr>
          <w:rFonts w:ascii="Calibri" w:hAnsi="Calibri" w:cs="Calibri"/>
          <w:kern w:val="3"/>
          <w:sz w:val="22"/>
          <w:szCs w:val="22"/>
          <w:lang w:eastAsia="zh-CN"/>
        </w:rPr>
      </w:pPr>
      <w:r w:rsidRPr="00B50721">
        <w:rPr>
          <w:rFonts w:ascii="Calibri" w:hAnsi="Calibri" w:cs="Calibri"/>
          <w:kern w:val="3"/>
          <w:sz w:val="22"/>
          <w:szCs w:val="22"/>
          <w:lang w:eastAsia="zh-CN"/>
        </w:rPr>
        <w:t>W przypadku wniesienia wadium w pieniądzu Wykonawca może wyrazić zgodę na zaliczenie kwoty wadium na poczet zabezpieczenia</w:t>
      </w:r>
      <w:r w:rsidR="00B50721" w:rsidRPr="00B50721">
        <w:rPr>
          <w:rFonts w:ascii="Calibri" w:hAnsi="Calibri" w:cs="Calibri"/>
          <w:kern w:val="3"/>
          <w:sz w:val="22"/>
          <w:szCs w:val="22"/>
          <w:lang w:eastAsia="zh-CN"/>
        </w:rPr>
        <w:t xml:space="preserve"> (jeżeli dotyczy)</w:t>
      </w:r>
    </w:p>
    <w:p w14:paraId="52EA9155" w14:textId="77777777" w:rsidR="00B546EF" w:rsidRPr="00E30F47" w:rsidRDefault="00B546EF" w:rsidP="00B546EF">
      <w:pPr>
        <w:pStyle w:val="Akapitzlist"/>
        <w:tabs>
          <w:tab w:val="num" w:pos="426"/>
        </w:tabs>
        <w:suppressAutoHyphens/>
        <w:autoSpaceDN w:val="0"/>
        <w:ind w:left="426"/>
        <w:jc w:val="both"/>
        <w:textAlignment w:val="baseline"/>
        <w:rPr>
          <w:rFonts w:ascii="Calibri" w:hAnsi="Calibri" w:cs="Calibri"/>
          <w:kern w:val="3"/>
          <w:sz w:val="22"/>
          <w:szCs w:val="22"/>
          <w:lang w:eastAsia="zh-CN"/>
        </w:rPr>
      </w:pPr>
    </w:p>
    <w:p w14:paraId="0BD639B8" w14:textId="015EF2C4" w:rsidR="00B546EF" w:rsidRPr="00E30F47" w:rsidRDefault="00B546EF" w:rsidP="00B546EF">
      <w:pPr>
        <w:pStyle w:val="Akapitzlist"/>
        <w:numPr>
          <w:ilvl w:val="2"/>
          <w:numId w:val="46"/>
        </w:numPr>
        <w:tabs>
          <w:tab w:val="clear" w:pos="2520"/>
          <w:tab w:val="num" w:pos="426"/>
        </w:tabs>
        <w:suppressAutoHyphens/>
        <w:autoSpaceDN w:val="0"/>
        <w:ind w:left="426" w:hanging="426"/>
        <w:jc w:val="both"/>
        <w:textAlignment w:val="baseline"/>
        <w:rPr>
          <w:rFonts w:ascii="Calibri" w:hAnsi="Calibri" w:cs="Calibri"/>
          <w:kern w:val="3"/>
          <w:sz w:val="22"/>
          <w:szCs w:val="22"/>
          <w:lang w:eastAsia="zh-CN"/>
        </w:rPr>
      </w:pPr>
      <w:r w:rsidRPr="00E30F47">
        <w:rPr>
          <w:rFonts w:ascii="Calibri" w:hAnsi="Calibri" w:cs="Calibri"/>
          <w:kern w:val="3"/>
          <w:sz w:val="22"/>
          <w:szCs w:val="22"/>
          <w:lang w:eastAsia="zh-CN"/>
        </w:rPr>
        <w:t xml:space="preserve">Zamawiający zwróci zabezpieczenie należytego wykonania umowy w terminie i na warunkach określonych w ustawie </w:t>
      </w:r>
      <w:r w:rsidR="00FD76EE">
        <w:rPr>
          <w:rFonts w:ascii="Calibri" w:hAnsi="Calibri" w:cs="Calibri"/>
          <w:kern w:val="3"/>
          <w:sz w:val="22"/>
          <w:szCs w:val="22"/>
          <w:lang w:eastAsia="zh-CN"/>
        </w:rPr>
        <w:t xml:space="preserve">PZP </w:t>
      </w:r>
      <w:r w:rsidRPr="00E30F47">
        <w:rPr>
          <w:rFonts w:ascii="Calibri" w:hAnsi="Calibri" w:cs="Calibri"/>
          <w:kern w:val="3"/>
          <w:sz w:val="22"/>
          <w:szCs w:val="22"/>
          <w:lang w:eastAsia="zh-CN"/>
        </w:rPr>
        <w:t>oraz w projektowanych postanowieniach umowy (załącznik nr 4 do SWZ)</w:t>
      </w:r>
      <w:r>
        <w:rPr>
          <w:rFonts w:ascii="Calibri" w:hAnsi="Calibri" w:cs="Calibri"/>
          <w:kern w:val="3"/>
          <w:sz w:val="22"/>
          <w:szCs w:val="22"/>
          <w:lang w:eastAsia="zh-CN"/>
        </w:rPr>
        <w:t>.</w:t>
      </w:r>
    </w:p>
    <w:p w14:paraId="5AF5841D" w14:textId="77777777" w:rsidR="00E12F7B" w:rsidRPr="008F5BB1" w:rsidRDefault="00E12F7B" w:rsidP="00A16332">
      <w:pPr>
        <w:pStyle w:val="Tekstpodstawowy"/>
        <w:ind w:left="1701" w:hanging="1701"/>
        <w:rPr>
          <w:rFonts w:asciiTheme="minorHAnsi" w:hAnsiTheme="minorHAnsi" w:cs="Arial"/>
          <w:b/>
          <w:sz w:val="22"/>
          <w:szCs w:val="22"/>
        </w:rPr>
      </w:pPr>
    </w:p>
    <w:p w14:paraId="704BCDF1" w14:textId="07AA6CFA" w:rsidR="00B122F6" w:rsidRPr="008F5BB1" w:rsidRDefault="001C2A6F" w:rsidP="00B122F6">
      <w:pPr>
        <w:pStyle w:val="Tekstpodstawowy"/>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XI</w:t>
      </w:r>
    </w:p>
    <w:p w14:paraId="2F7B799C" w14:textId="7C02737C" w:rsidR="00A16332" w:rsidRPr="008F5BB1" w:rsidRDefault="00A16332" w:rsidP="00B122F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POUCZENIE O ŚRODKACH OCHRONY PRAWNEJ PRZYSŁUGUJĄCYCH WYKONAWC</w:t>
      </w:r>
      <w:r w:rsidR="0011083F" w:rsidRPr="008F5BB1">
        <w:rPr>
          <w:rFonts w:asciiTheme="minorHAnsi" w:hAnsiTheme="minorHAnsi" w:cs="Arial"/>
          <w:b/>
          <w:sz w:val="22"/>
          <w:szCs w:val="22"/>
        </w:rPr>
        <w:t>Y</w:t>
      </w:r>
    </w:p>
    <w:p w14:paraId="2EF51463" w14:textId="77777777" w:rsidR="002C555A" w:rsidRPr="008F5BB1" w:rsidRDefault="002C555A" w:rsidP="002C555A">
      <w:pPr>
        <w:ind w:left="1701" w:right="28" w:hanging="1701"/>
        <w:jc w:val="both"/>
        <w:rPr>
          <w:rFonts w:asciiTheme="minorHAnsi" w:hAnsiTheme="minorHAnsi" w:cs="Arial"/>
          <w:b/>
          <w:sz w:val="22"/>
          <w:szCs w:val="22"/>
        </w:rPr>
      </w:pPr>
    </w:p>
    <w:p w14:paraId="13949242" w14:textId="77777777" w:rsidR="00B546EF" w:rsidRPr="00476F1A" w:rsidRDefault="00B546EF" w:rsidP="00B546EF">
      <w:pPr>
        <w:numPr>
          <w:ilvl w:val="0"/>
          <w:numId w:val="26"/>
        </w:numPr>
        <w:tabs>
          <w:tab w:val="clear" w:pos="720"/>
          <w:tab w:val="num" w:pos="0"/>
          <w:tab w:val="num" w:pos="426"/>
        </w:tabs>
        <w:ind w:left="425" w:right="28" w:hanging="425"/>
        <w:jc w:val="both"/>
        <w:rPr>
          <w:rFonts w:ascii="Calibri" w:hAnsi="Calibri" w:cs="Calibri"/>
          <w:b/>
          <w:sz w:val="22"/>
          <w:szCs w:val="22"/>
        </w:rPr>
      </w:pPr>
      <w:r w:rsidRPr="00476F1A">
        <w:rPr>
          <w:rFonts w:ascii="Calibri" w:hAnsi="Calibri" w:cs="Calibri"/>
          <w:sz w:val="22"/>
          <w:szCs w:val="22"/>
        </w:rPr>
        <w:t xml:space="preserve">Zasady, terminy oraz sposób korzystania ze środków ochrony prawnej szczegółowo regulują przepisy </w:t>
      </w:r>
      <w:r w:rsidRPr="00476F1A">
        <w:rPr>
          <w:rFonts w:ascii="Calibri" w:hAnsi="Calibri" w:cs="Calibri"/>
          <w:b/>
          <w:sz w:val="22"/>
          <w:szCs w:val="22"/>
        </w:rPr>
        <w:t>działu IX ustawy</w:t>
      </w:r>
      <w:r w:rsidRPr="00476F1A">
        <w:rPr>
          <w:rFonts w:ascii="Calibri" w:hAnsi="Calibri" w:cs="Calibri"/>
          <w:sz w:val="22"/>
          <w:szCs w:val="22"/>
        </w:rPr>
        <w:t xml:space="preserve"> </w:t>
      </w:r>
      <w:r>
        <w:rPr>
          <w:rFonts w:ascii="Calibri" w:hAnsi="Calibri" w:cs="Calibri"/>
          <w:sz w:val="22"/>
          <w:szCs w:val="22"/>
        </w:rPr>
        <w:t xml:space="preserve">PZP </w:t>
      </w:r>
      <w:r w:rsidRPr="00476F1A">
        <w:rPr>
          <w:rFonts w:ascii="Calibri" w:hAnsi="Calibri" w:cs="Calibri"/>
          <w:sz w:val="22"/>
          <w:szCs w:val="22"/>
        </w:rPr>
        <w:t>– Środki ochrony prawnej (</w:t>
      </w:r>
      <w:r w:rsidRPr="00476F1A">
        <w:rPr>
          <w:rFonts w:ascii="Calibri" w:hAnsi="Calibri" w:cs="Calibri"/>
          <w:b/>
          <w:sz w:val="22"/>
          <w:szCs w:val="22"/>
        </w:rPr>
        <w:t>art. 505 – 590 ustawy</w:t>
      </w:r>
      <w:r>
        <w:rPr>
          <w:rFonts w:ascii="Calibri" w:hAnsi="Calibri" w:cs="Calibri"/>
          <w:b/>
          <w:sz w:val="22"/>
          <w:szCs w:val="22"/>
        </w:rPr>
        <w:t xml:space="preserve"> PZP</w:t>
      </w:r>
      <w:r w:rsidRPr="00476F1A">
        <w:rPr>
          <w:rFonts w:ascii="Calibri" w:hAnsi="Calibri" w:cs="Calibri"/>
          <w:sz w:val="22"/>
          <w:szCs w:val="22"/>
        </w:rPr>
        <w:t>)</w:t>
      </w:r>
      <w:r w:rsidRPr="00476F1A">
        <w:rPr>
          <w:rFonts w:ascii="Calibri" w:hAnsi="Calibri" w:cs="Calibri"/>
          <w:b/>
          <w:sz w:val="22"/>
          <w:szCs w:val="22"/>
        </w:rPr>
        <w:t>.</w:t>
      </w:r>
    </w:p>
    <w:p w14:paraId="45BBA280" w14:textId="77777777" w:rsidR="00B546EF" w:rsidRPr="00476F1A" w:rsidRDefault="00B546EF" w:rsidP="00B546EF">
      <w:pPr>
        <w:tabs>
          <w:tab w:val="num" w:pos="426"/>
        </w:tabs>
        <w:ind w:right="28"/>
        <w:jc w:val="both"/>
        <w:rPr>
          <w:rFonts w:ascii="Calibri" w:hAnsi="Calibri" w:cs="Calibri"/>
          <w:b/>
          <w:sz w:val="22"/>
          <w:szCs w:val="22"/>
          <w:u w:val="single"/>
        </w:rPr>
      </w:pPr>
    </w:p>
    <w:p w14:paraId="4A55EF00" w14:textId="77777777" w:rsidR="00B546EF" w:rsidRPr="00476F1A" w:rsidRDefault="00B546EF" w:rsidP="00B546EF">
      <w:pPr>
        <w:numPr>
          <w:ilvl w:val="0"/>
          <w:numId w:val="26"/>
        </w:numPr>
        <w:tabs>
          <w:tab w:val="clear" w:pos="720"/>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 xml:space="preserve">Środki ochrony prawnej przysługują Wykonawcy oraz innemu podmiotowi, jeżeli ma lub miał interes w uzyskaniu zamówienia oraz poniósł lub może ponieść szkodę w wyniku naruszenia przez zamawiającego przepisów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w:t>
      </w:r>
    </w:p>
    <w:p w14:paraId="5DBEBF6B" w14:textId="77777777" w:rsidR="00B546EF" w:rsidRPr="00476F1A" w:rsidRDefault="00B546EF" w:rsidP="00B546EF">
      <w:pPr>
        <w:tabs>
          <w:tab w:val="num" w:pos="426"/>
          <w:tab w:val="left" w:pos="900"/>
        </w:tabs>
        <w:ind w:right="28"/>
        <w:jc w:val="both"/>
        <w:rPr>
          <w:rFonts w:ascii="Calibri" w:hAnsi="Calibri" w:cs="Calibri"/>
          <w:sz w:val="22"/>
          <w:szCs w:val="22"/>
        </w:rPr>
      </w:pPr>
    </w:p>
    <w:p w14:paraId="79C265B4" w14:textId="77777777" w:rsidR="00B546EF" w:rsidRPr="00476F1A" w:rsidRDefault="00B546EF" w:rsidP="00B546EF">
      <w:pPr>
        <w:numPr>
          <w:ilvl w:val="0"/>
          <w:numId w:val="26"/>
        </w:numPr>
        <w:tabs>
          <w:tab w:val="clear" w:pos="720"/>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Środki ochrony prawnej wobec ogłoszenia wszczynającego postępowanie o udzielenie zamówienia oraz dokumentów zamówienia przysługują również organizacjom wpisanym na listę, o której mowa w art. 469 pkt 15</w:t>
      </w:r>
      <w:r>
        <w:rPr>
          <w:rFonts w:ascii="Calibri" w:hAnsi="Calibri" w:cs="Calibri"/>
          <w:sz w:val="22"/>
          <w:szCs w:val="22"/>
        </w:rPr>
        <w:t xml:space="preserve"> Ustawy PZP</w:t>
      </w:r>
      <w:r w:rsidRPr="00476F1A">
        <w:rPr>
          <w:rFonts w:ascii="Calibri" w:hAnsi="Calibri" w:cs="Calibri"/>
          <w:sz w:val="22"/>
          <w:szCs w:val="22"/>
        </w:rPr>
        <w:t>, oraz Rzecznikowi Małych i Średnich Przedsiębiorców.</w:t>
      </w:r>
    </w:p>
    <w:p w14:paraId="31C49191" w14:textId="77777777" w:rsidR="00B546EF" w:rsidRPr="00476F1A" w:rsidRDefault="00B546EF" w:rsidP="00B546EF">
      <w:pPr>
        <w:tabs>
          <w:tab w:val="left" w:pos="720"/>
        </w:tabs>
        <w:ind w:right="28"/>
        <w:jc w:val="both"/>
        <w:rPr>
          <w:rFonts w:ascii="Calibri" w:hAnsi="Calibri" w:cs="Calibri"/>
          <w:sz w:val="22"/>
          <w:szCs w:val="22"/>
        </w:rPr>
      </w:pPr>
    </w:p>
    <w:p w14:paraId="5D114629"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Odwołanie przysługuje na:</w:t>
      </w:r>
    </w:p>
    <w:p w14:paraId="7ABD6E9A" w14:textId="77777777" w:rsidR="00B546EF" w:rsidRPr="00476F1A" w:rsidRDefault="00B546EF" w:rsidP="00B546EF">
      <w:pPr>
        <w:tabs>
          <w:tab w:val="left" w:pos="900"/>
        </w:tabs>
        <w:ind w:right="28"/>
        <w:jc w:val="both"/>
        <w:rPr>
          <w:rFonts w:ascii="Calibri" w:hAnsi="Calibri" w:cs="Calibri"/>
          <w:sz w:val="22"/>
          <w:szCs w:val="22"/>
        </w:rPr>
      </w:pPr>
    </w:p>
    <w:p w14:paraId="504916BC" w14:textId="77777777" w:rsidR="00B546EF" w:rsidRPr="00476F1A" w:rsidRDefault="00B546EF" w:rsidP="00B546EF">
      <w:pPr>
        <w:tabs>
          <w:tab w:val="left" w:pos="851"/>
        </w:tabs>
        <w:ind w:left="851" w:hanging="425"/>
        <w:jc w:val="both"/>
        <w:rPr>
          <w:rFonts w:ascii="Calibri" w:hAnsi="Calibri" w:cs="Calibri"/>
          <w:sz w:val="22"/>
          <w:szCs w:val="22"/>
        </w:rPr>
      </w:pPr>
      <w:r w:rsidRPr="00476F1A">
        <w:rPr>
          <w:rFonts w:ascii="Calibri" w:hAnsi="Calibri" w:cs="Calibri"/>
          <w:sz w:val="22"/>
          <w:szCs w:val="22"/>
        </w:rPr>
        <w:t xml:space="preserve">1) </w:t>
      </w:r>
      <w:r w:rsidRPr="00476F1A">
        <w:rPr>
          <w:rFonts w:ascii="Calibri" w:hAnsi="Calibri" w:cs="Calibri"/>
          <w:sz w:val="22"/>
          <w:szCs w:val="22"/>
        </w:rPr>
        <w:tab/>
        <w:t xml:space="preserve">niezgodną z przepisami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xml:space="preserve"> czynność zamawiającego, podjętą w postępowaniu o udzielenie zamówienia, o zawarcie umowy ramowej, dynamicznym systemie zakupów, systemie kwalifikowania wykonawców lub konkursie, w tym na projektowane postanowienie umowy;</w:t>
      </w:r>
    </w:p>
    <w:p w14:paraId="1EFA0FD4" w14:textId="77777777" w:rsidR="00B546EF" w:rsidRPr="00476F1A" w:rsidRDefault="00B546EF" w:rsidP="00B546EF">
      <w:pPr>
        <w:ind w:left="851" w:hanging="425"/>
        <w:jc w:val="both"/>
        <w:rPr>
          <w:rFonts w:ascii="Calibri" w:hAnsi="Calibri" w:cs="Calibri"/>
          <w:sz w:val="22"/>
          <w:szCs w:val="22"/>
        </w:rPr>
      </w:pPr>
      <w:r w:rsidRPr="00476F1A">
        <w:rPr>
          <w:rFonts w:ascii="Calibri" w:hAnsi="Calibri" w:cs="Calibri"/>
          <w:sz w:val="22"/>
          <w:szCs w:val="22"/>
        </w:rPr>
        <w:t xml:space="preserve">2) </w:t>
      </w:r>
      <w:r w:rsidRPr="00476F1A">
        <w:rPr>
          <w:rFonts w:ascii="Calibri" w:hAnsi="Calibri" w:cs="Calibri"/>
          <w:sz w:val="22"/>
          <w:szCs w:val="22"/>
        </w:rPr>
        <w:tab/>
        <w:t>zaniechanie czynności w postępowaniu o udzielenie zamówienia, o zawarcie umowy ramowej, dynamicznym systemie zakupów, systemie kwalifikowania wykonawców lub konkursie, do której zamawiający był obowiązany na podstawie ustawy</w:t>
      </w:r>
      <w:r>
        <w:rPr>
          <w:rFonts w:ascii="Calibri" w:hAnsi="Calibri" w:cs="Calibri"/>
          <w:sz w:val="22"/>
          <w:szCs w:val="22"/>
        </w:rPr>
        <w:t xml:space="preserve"> PZP</w:t>
      </w:r>
      <w:r w:rsidRPr="00476F1A">
        <w:rPr>
          <w:rFonts w:ascii="Calibri" w:hAnsi="Calibri" w:cs="Calibri"/>
          <w:sz w:val="22"/>
          <w:szCs w:val="22"/>
        </w:rPr>
        <w:t>;</w:t>
      </w:r>
    </w:p>
    <w:p w14:paraId="7A3DF035" w14:textId="77777777" w:rsidR="00B546EF" w:rsidRPr="00476F1A" w:rsidRDefault="00B546EF" w:rsidP="00B546EF">
      <w:pPr>
        <w:ind w:left="851" w:hanging="425"/>
        <w:jc w:val="both"/>
        <w:rPr>
          <w:rFonts w:ascii="Calibri" w:hAnsi="Calibri" w:cs="Calibri"/>
          <w:sz w:val="22"/>
          <w:szCs w:val="22"/>
        </w:rPr>
      </w:pPr>
      <w:r w:rsidRPr="00476F1A">
        <w:rPr>
          <w:rFonts w:ascii="Calibri" w:hAnsi="Calibri" w:cs="Calibri"/>
          <w:sz w:val="22"/>
          <w:szCs w:val="22"/>
        </w:rPr>
        <w:lastRenderedPageBreak/>
        <w:t xml:space="preserve">3) </w:t>
      </w:r>
      <w:r w:rsidRPr="00476F1A">
        <w:rPr>
          <w:rFonts w:ascii="Calibri" w:hAnsi="Calibri" w:cs="Calibri"/>
          <w:sz w:val="22"/>
          <w:szCs w:val="22"/>
        </w:rPr>
        <w:tab/>
        <w:t>zaniechanie przeprowadzenia postępowania o udzielenie zamówienia lub zorganizowania konkursu na podstawie ustawy</w:t>
      </w:r>
      <w:r>
        <w:rPr>
          <w:rFonts w:ascii="Calibri" w:hAnsi="Calibri" w:cs="Calibri"/>
          <w:sz w:val="22"/>
          <w:szCs w:val="22"/>
        </w:rPr>
        <w:t xml:space="preserve"> PZP</w:t>
      </w:r>
      <w:r w:rsidRPr="00476F1A">
        <w:rPr>
          <w:rFonts w:ascii="Calibri" w:hAnsi="Calibri" w:cs="Calibri"/>
          <w:sz w:val="22"/>
          <w:szCs w:val="22"/>
        </w:rPr>
        <w:t>, mimo że zamawiający był do tego obowiązany.</w:t>
      </w:r>
    </w:p>
    <w:p w14:paraId="35352A4C" w14:textId="77777777" w:rsidR="00B546EF" w:rsidRPr="00476F1A" w:rsidRDefault="00B546EF" w:rsidP="00B546EF">
      <w:pPr>
        <w:tabs>
          <w:tab w:val="left" w:pos="900"/>
        </w:tabs>
        <w:ind w:right="28"/>
        <w:jc w:val="both"/>
        <w:rPr>
          <w:rFonts w:ascii="Calibri" w:hAnsi="Calibri" w:cs="Calibri"/>
          <w:sz w:val="22"/>
          <w:szCs w:val="22"/>
        </w:rPr>
      </w:pPr>
    </w:p>
    <w:p w14:paraId="53A487FD"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Odwołanie wnosi się do Prezesa Izby.</w:t>
      </w:r>
    </w:p>
    <w:p w14:paraId="6A01E1B4" w14:textId="77777777" w:rsidR="00B546EF" w:rsidRPr="00476F1A" w:rsidRDefault="00B546EF" w:rsidP="00B546EF">
      <w:pPr>
        <w:tabs>
          <w:tab w:val="left" w:pos="900"/>
        </w:tabs>
        <w:ind w:right="28"/>
        <w:jc w:val="both"/>
        <w:rPr>
          <w:rFonts w:ascii="Calibri" w:hAnsi="Calibri" w:cs="Calibri"/>
          <w:sz w:val="22"/>
          <w:szCs w:val="22"/>
        </w:rPr>
      </w:pPr>
    </w:p>
    <w:p w14:paraId="653CACB3"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BA47F6" w14:textId="77777777" w:rsidR="00B546EF" w:rsidRPr="00476F1A" w:rsidRDefault="00B546EF" w:rsidP="00B546EF">
      <w:pPr>
        <w:rPr>
          <w:rFonts w:ascii="Calibri" w:hAnsi="Calibri" w:cs="Calibri"/>
          <w:sz w:val="22"/>
          <w:szCs w:val="22"/>
        </w:rPr>
      </w:pPr>
    </w:p>
    <w:p w14:paraId="7C6788A6"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AF231CE" w14:textId="77777777" w:rsidR="00B546EF" w:rsidRPr="00476F1A" w:rsidRDefault="00B546EF" w:rsidP="00B546EF">
      <w:pPr>
        <w:rPr>
          <w:rFonts w:ascii="Calibri" w:hAnsi="Calibri" w:cs="Calibri"/>
          <w:sz w:val="22"/>
          <w:szCs w:val="22"/>
        </w:rPr>
      </w:pPr>
    </w:p>
    <w:p w14:paraId="286D7C16"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 xml:space="preserve">Zgodnie z art. 515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odwołanie wnosi się:</w:t>
      </w:r>
    </w:p>
    <w:p w14:paraId="0B3E2014" w14:textId="77777777" w:rsidR="00B546EF" w:rsidRPr="00476F1A" w:rsidRDefault="00B546EF" w:rsidP="00B546EF">
      <w:pPr>
        <w:rPr>
          <w:rFonts w:ascii="Calibri" w:hAnsi="Calibri" w:cs="Calibri"/>
          <w:sz w:val="22"/>
          <w:szCs w:val="22"/>
        </w:rPr>
      </w:pPr>
    </w:p>
    <w:p w14:paraId="696148B3" w14:textId="77777777" w:rsidR="00B546EF" w:rsidRPr="00476F1A" w:rsidRDefault="00B546EF" w:rsidP="00B546EF">
      <w:pPr>
        <w:jc w:val="both"/>
        <w:rPr>
          <w:rFonts w:ascii="Calibri" w:hAnsi="Calibri" w:cs="Calibri"/>
          <w:sz w:val="22"/>
          <w:szCs w:val="22"/>
        </w:rPr>
      </w:pPr>
      <w:r w:rsidRPr="00476F1A">
        <w:rPr>
          <w:rFonts w:ascii="Calibri" w:hAnsi="Calibri" w:cs="Calibri"/>
          <w:sz w:val="22"/>
          <w:szCs w:val="22"/>
        </w:rPr>
        <w:t>„1. Odwołanie wnosi się:</w:t>
      </w:r>
    </w:p>
    <w:p w14:paraId="542EE606" w14:textId="77777777" w:rsidR="00B546EF" w:rsidRPr="00476F1A" w:rsidRDefault="00B546EF" w:rsidP="00B546EF">
      <w:pPr>
        <w:jc w:val="both"/>
        <w:rPr>
          <w:rFonts w:ascii="Calibri" w:hAnsi="Calibri" w:cs="Calibri"/>
          <w:sz w:val="22"/>
          <w:szCs w:val="22"/>
        </w:rPr>
      </w:pPr>
    </w:p>
    <w:p w14:paraId="263B5CB5"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1) w przypadku zamówień, których wartość jest równa albo przekracza progi unijne, w terminie:</w:t>
      </w:r>
    </w:p>
    <w:p w14:paraId="4E604E24"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a) 10 dni od dnia przekazania informacji o czynności zamawiającego stanowiącej podstawę jego wniesienia, jeżeli informacja została przekazana przy użyciu środków komunikacji elektronicznej,</w:t>
      </w:r>
    </w:p>
    <w:p w14:paraId="5FA2925E"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b) 15 dni od dnia przekazania informacji o czynności zamawiającego stanowiącej podstawę jego wniesienia, jeżeli informacja została przekazana w sposób inny niż określony w lit. a;</w:t>
      </w:r>
    </w:p>
    <w:p w14:paraId="7AD61170"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2) w przypadku zamówień, których wartość jest mniejsza niż progi unijne, w terminie:</w:t>
      </w:r>
    </w:p>
    <w:p w14:paraId="0167E81B"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a) 5 dni od dnia przekazania informacji o czynności zamawiającego stanowiącej podstawę jego wniesienia, jeżeli informacja została przekazana przy użyciu środków komunikacji elektronicznej,</w:t>
      </w:r>
    </w:p>
    <w:p w14:paraId="0A401560"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b) 10 dni od dnia przekazania informacji o czynności zamawiającego stanowiącej podstawę jego wniesienia, jeżeli informacja została przekazana w sposób inny niż określony w lit. a.</w:t>
      </w:r>
    </w:p>
    <w:p w14:paraId="5780B4E1" w14:textId="77777777" w:rsidR="00B546EF" w:rsidRPr="00476F1A" w:rsidRDefault="00B546EF" w:rsidP="00B546EF">
      <w:pPr>
        <w:jc w:val="both"/>
        <w:rPr>
          <w:rFonts w:ascii="Calibri" w:hAnsi="Calibri" w:cs="Calibri"/>
          <w:sz w:val="22"/>
          <w:szCs w:val="22"/>
        </w:rPr>
      </w:pPr>
      <w:r w:rsidRPr="00476F1A">
        <w:rPr>
          <w:rFonts w:ascii="Calibri" w:hAnsi="Calibri" w:cs="Calibri"/>
          <w:sz w:val="22"/>
          <w:szCs w:val="22"/>
        </w:rPr>
        <w:t>2. Odwołanie wobec treści ogłoszenia wszczynającego postępowanie o udzielenie zamówienia lub konkurs lub wobec treści dokumentów zamówienia wnosi się w terminie:</w:t>
      </w:r>
    </w:p>
    <w:p w14:paraId="7FA7F922"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6A0D8A54"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2) 5 dni od dnia zamieszczenia ogłoszenia w Biuletynie Zamówień Publicznych lub dokumentów zamówienia na stronie internetowej, w przypadku zamówień, których wartość jest mniejsza niż progi unijne.</w:t>
      </w:r>
    </w:p>
    <w:p w14:paraId="2480B7D2" w14:textId="77777777" w:rsidR="00B546EF" w:rsidRPr="00476F1A" w:rsidRDefault="00B546EF" w:rsidP="00B546EF">
      <w:pPr>
        <w:jc w:val="both"/>
        <w:rPr>
          <w:rFonts w:ascii="Calibri" w:hAnsi="Calibri" w:cs="Calibri"/>
          <w:sz w:val="22"/>
          <w:szCs w:val="22"/>
        </w:rPr>
      </w:pPr>
      <w:r w:rsidRPr="00476F1A">
        <w:rPr>
          <w:rFonts w:ascii="Calibri" w:hAnsi="Calibri" w:cs="Calibri"/>
          <w:sz w:val="22"/>
          <w:szCs w:val="22"/>
        </w:rPr>
        <w:t>3. Odwołanie w przypadkach innych niż określone w ust. 1 i 2 wnosi się w terminie:</w:t>
      </w:r>
    </w:p>
    <w:p w14:paraId="7918BE10"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454076A8"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5514D4D6" w14:textId="77777777" w:rsidR="00B546EF" w:rsidRPr="00476F1A" w:rsidRDefault="00B546EF" w:rsidP="00B546EF">
      <w:pPr>
        <w:jc w:val="both"/>
        <w:rPr>
          <w:rFonts w:ascii="Calibri" w:hAnsi="Calibri" w:cs="Calibri"/>
          <w:sz w:val="22"/>
          <w:szCs w:val="22"/>
        </w:rPr>
      </w:pPr>
      <w:r w:rsidRPr="00476F1A">
        <w:rPr>
          <w:rFonts w:ascii="Calibri" w:hAnsi="Calibri" w:cs="Calibri"/>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B35EC5D"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EB95E5C"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lastRenderedPageBreak/>
        <w:t>2) 6 miesięcy od dnia zawarcia umowy, jeżeli zamawiający:</w:t>
      </w:r>
    </w:p>
    <w:p w14:paraId="2865E091"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a) nie opublikował w Dzienniku Urzędowym Unii Europejskiej ogłoszenia o udzieleniu zamówienia albo</w:t>
      </w:r>
    </w:p>
    <w:p w14:paraId="6764D8F0"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b) opublikował w Dzienniku Urzędowym Unii Europejskiej ogłoszenie o udzieleniu zamówienia, które nie zawiera uzasadnienia udzielenia zamówienia w trybie negocjacji bez ogłoszenia albo zamówienia z wolnej ręki;</w:t>
      </w:r>
    </w:p>
    <w:p w14:paraId="22E36D38" w14:textId="77777777" w:rsidR="00B546EF" w:rsidRPr="00476F1A" w:rsidRDefault="00B546EF" w:rsidP="00B546EF">
      <w:pPr>
        <w:ind w:left="373"/>
        <w:jc w:val="both"/>
        <w:rPr>
          <w:rFonts w:ascii="Calibri" w:hAnsi="Calibri" w:cs="Calibri"/>
          <w:sz w:val="22"/>
          <w:szCs w:val="22"/>
        </w:rPr>
      </w:pPr>
      <w:r w:rsidRPr="00476F1A">
        <w:rPr>
          <w:rFonts w:ascii="Calibri" w:hAnsi="Calibri" w:cs="Calibri"/>
          <w:sz w:val="22"/>
          <w:szCs w:val="22"/>
        </w:rPr>
        <w:t>3) miesiąca od dnia zawarcia umowy, jeżeli zamawiający:</w:t>
      </w:r>
    </w:p>
    <w:p w14:paraId="09E1C4C1"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a) nie zamieścił w Biuletynie Zamówień Publicznych ogłoszenia o wyniku postępowania albo</w:t>
      </w:r>
    </w:p>
    <w:p w14:paraId="3545D790" w14:textId="77777777" w:rsidR="00B546EF" w:rsidRPr="00476F1A" w:rsidRDefault="00B546EF" w:rsidP="00B546EF">
      <w:pPr>
        <w:ind w:left="746"/>
        <w:jc w:val="both"/>
        <w:rPr>
          <w:rFonts w:ascii="Calibri" w:hAnsi="Calibri" w:cs="Calibri"/>
          <w:sz w:val="22"/>
          <w:szCs w:val="22"/>
        </w:rPr>
      </w:pPr>
      <w:r w:rsidRPr="00476F1A">
        <w:rPr>
          <w:rFonts w:ascii="Calibri" w:hAnsi="Calibri" w:cs="Calibri"/>
          <w:sz w:val="22"/>
          <w:szCs w:val="22"/>
        </w:rPr>
        <w:t>b) zamieścił w Biuletynie Zamówień Publicznych ogłoszenie o wyniku postępowania, które nie zawiera uzasadnienia udzielenia zamówienia w trybie negocjacji bez ogłoszenia albo zamówienia z wolnej ręki.”</w:t>
      </w:r>
    </w:p>
    <w:p w14:paraId="536B72AC" w14:textId="77777777" w:rsidR="00B546EF" w:rsidRPr="00476F1A" w:rsidRDefault="00B546EF" w:rsidP="00B546EF">
      <w:pPr>
        <w:rPr>
          <w:rFonts w:ascii="Calibri" w:hAnsi="Calibri" w:cs="Calibri"/>
          <w:sz w:val="22"/>
          <w:szCs w:val="22"/>
        </w:rPr>
      </w:pPr>
    </w:p>
    <w:p w14:paraId="5C1B15A3"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 xml:space="preserve">Na orzeczenie Izby oraz postanowienie Prezesa Izby, o którym mowa w art. 519 ust. 1 </w:t>
      </w:r>
      <w:r>
        <w:rPr>
          <w:rFonts w:ascii="Calibri" w:hAnsi="Calibri" w:cs="Calibri"/>
          <w:sz w:val="22"/>
          <w:szCs w:val="22"/>
        </w:rPr>
        <w:t>U</w:t>
      </w:r>
      <w:r w:rsidRPr="00476F1A">
        <w:rPr>
          <w:rFonts w:ascii="Calibri" w:hAnsi="Calibri" w:cs="Calibri"/>
          <w:sz w:val="22"/>
          <w:szCs w:val="22"/>
        </w:rPr>
        <w:t>stawy</w:t>
      </w:r>
      <w:r>
        <w:rPr>
          <w:rFonts w:ascii="Calibri" w:hAnsi="Calibri" w:cs="Calibri"/>
          <w:sz w:val="22"/>
          <w:szCs w:val="22"/>
        </w:rPr>
        <w:t xml:space="preserve"> PZP</w:t>
      </w:r>
      <w:r w:rsidRPr="00476F1A">
        <w:rPr>
          <w:rFonts w:ascii="Calibri" w:hAnsi="Calibri" w:cs="Calibri"/>
          <w:sz w:val="22"/>
          <w:szCs w:val="22"/>
        </w:rPr>
        <w:t>, stronom oraz uczestnikom postępowania odwoławczego przysługuje skarga do sądu. Skargę wnosi się do Sądu Okręgowego w Warszawie – sądu zamówień publicznych, zwanego „sądem zamówień publicznych”.</w:t>
      </w:r>
    </w:p>
    <w:p w14:paraId="1619F04D" w14:textId="77777777" w:rsidR="00B546EF" w:rsidRPr="00476F1A" w:rsidRDefault="00B546EF" w:rsidP="00B546EF">
      <w:pPr>
        <w:tabs>
          <w:tab w:val="left" w:pos="900"/>
        </w:tabs>
        <w:ind w:right="28"/>
        <w:jc w:val="both"/>
        <w:rPr>
          <w:rFonts w:ascii="Calibri" w:hAnsi="Calibri" w:cs="Calibri"/>
          <w:sz w:val="22"/>
          <w:szCs w:val="22"/>
        </w:rPr>
      </w:pPr>
    </w:p>
    <w:p w14:paraId="7C246487"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Skargę wnosi się za pośrednictwem Prezesa Izby, w terminie 14 dni od dnia doręczenia orzeczenia Izby lub postanowienia Prezesa Izby, o którym mowa w art. 519 ust. 1</w:t>
      </w:r>
      <w:r>
        <w:rPr>
          <w:rFonts w:ascii="Calibri" w:hAnsi="Calibri" w:cs="Calibri"/>
          <w:sz w:val="22"/>
          <w:szCs w:val="22"/>
        </w:rPr>
        <w:t xml:space="preserve"> Ustawy PZP</w:t>
      </w:r>
      <w:r w:rsidRPr="00476F1A">
        <w:rPr>
          <w:rFonts w:ascii="Calibri" w:hAnsi="Calibri" w:cs="Calibri"/>
          <w:sz w:val="22"/>
          <w:szCs w:val="22"/>
        </w:rPr>
        <w:t xml:space="preserve">, przesyłając jednocześnie jej odpis przeciwnikowi skargi. Złożenie skargi w placówce pocztowej operatora wyznaczonego w rozumieniu </w:t>
      </w:r>
      <w:r>
        <w:rPr>
          <w:rFonts w:ascii="Calibri" w:hAnsi="Calibri" w:cs="Calibri"/>
          <w:sz w:val="22"/>
          <w:szCs w:val="22"/>
        </w:rPr>
        <w:t>U</w:t>
      </w:r>
      <w:r w:rsidRPr="00476F1A">
        <w:rPr>
          <w:rFonts w:ascii="Calibri" w:hAnsi="Calibri" w:cs="Calibri"/>
          <w:sz w:val="22"/>
          <w:szCs w:val="22"/>
        </w:rPr>
        <w:t>stawy z dnia 23 listopada 2012 r. – Prawo pocztowe</w:t>
      </w:r>
      <w:r>
        <w:rPr>
          <w:rFonts w:ascii="Calibri" w:hAnsi="Calibri" w:cs="Calibri"/>
          <w:sz w:val="22"/>
          <w:szCs w:val="22"/>
        </w:rPr>
        <w:t xml:space="preserve"> (</w:t>
      </w:r>
      <w:proofErr w:type="spellStart"/>
      <w:r>
        <w:rPr>
          <w:rFonts w:ascii="Calibri" w:hAnsi="Calibri" w:cs="Calibri"/>
          <w:sz w:val="22"/>
          <w:szCs w:val="22"/>
        </w:rPr>
        <w:t>t.j</w:t>
      </w:r>
      <w:proofErr w:type="spellEnd"/>
      <w:r>
        <w:rPr>
          <w:rFonts w:ascii="Calibri" w:hAnsi="Calibri" w:cs="Calibri"/>
          <w:sz w:val="22"/>
          <w:szCs w:val="22"/>
        </w:rPr>
        <w:t xml:space="preserve">. Dz. 2023r., poz. 1640) </w:t>
      </w:r>
      <w:r w:rsidRPr="00476F1A">
        <w:rPr>
          <w:rFonts w:ascii="Calibri" w:hAnsi="Calibri" w:cs="Calibri"/>
          <w:sz w:val="22"/>
          <w:szCs w:val="22"/>
        </w:rPr>
        <w:t>jest równoznaczne z jej wniesieniem.</w:t>
      </w:r>
    </w:p>
    <w:p w14:paraId="1B3195D7" w14:textId="77777777" w:rsidR="00B546EF" w:rsidRPr="00476F1A" w:rsidRDefault="00B546EF" w:rsidP="00B546EF">
      <w:pPr>
        <w:rPr>
          <w:rFonts w:ascii="Calibri" w:hAnsi="Calibri" w:cs="Calibri"/>
          <w:sz w:val="22"/>
          <w:szCs w:val="22"/>
        </w:rPr>
      </w:pPr>
    </w:p>
    <w:p w14:paraId="584E2A40" w14:textId="77777777" w:rsidR="00B546EF" w:rsidRPr="00476F1A" w:rsidRDefault="00B546EF" w:rsidP="00B546EF">
      <w:pPr>
        <w:numPr>
          <w:ilvl w:val="0"/>
          <w:numId w:val="26"/>
        </w:numPr>
        <w:tabs>
          <w:tab w:val="num" w:pos="426"/>
          <w:tab w:val="left" w:pos="900"/>
        </w:tabs>
        <w:ind w:left="425" w:right="28" w:hanging="425"/>
        <w:jc w:val="both"/>
        <w:rPr>
          <w:rFonts w:ascii="Calibri" w:hAnsi="Calibri" w:cs="Calibri"/>
          <w:sz w:val="22"/>
          <w:szCs w:val="22"/>
        </w:rPr>
      </w:pPr>
      <w:r w:rsidRPr="00476F1A">
        <w:rPr>
          <w:rFonts w:ascii="Calibri" w:hAnsi="Calibri" w:cs="Calibri"/>
          <w:sz w:val="22"/>
          <w:szCs w:val="22"/>
        </w:rPr>
        <w:t>Od wyroku sądu lub postanowienia kończącego postępowanie w sprawie przysługuje skarga kasacyjna do Sądu Najwyższego.</w:t>
      </w:r>
    </w:p>
    <w:p w14:paraId="45CFE6B1" w14:textId="74F94809" w:rsidR="003616AB" w:rsidRPr="008F5BB1" w:rsidRDefault="003616AB" w:rsidP="003616AB">
      <w:pPr>
        <w:jc w:val="both"/>
        <w:rPr>
          <w:rFonts w:asciiTheme="minorHAnsi" w:hAnsiTheme="minorHAnsi" w:cs="Arial"/>
          <w:sz w:val="22"/>
          <w:szCs w:val="22"/>
        </w:rPr>
      </w:pPr>
    </w:p>
    <w:p w14:paraId="1A4D6AB2" w14:textId="2702F805" w:rsidR="001A0454" w:rsidRPr="008F5BB1" w:rsidRDefault="001A0454" w:rsidP="003616AB">
      <w:pPr>
        <w:jc w:val="both"/>
        <w:rPr>
          <w:rFonts w:asciiTheme="minorHAnsi" w:hAnsiTheme="minorHAnsi" w:cs="Arial"/>
          <w:sz w:val="22"/>
          <w:szCs w:val="22"/>
        </w:rPr>
      </w:pPr>
    </w:p>
    <w:p w14:paraId="2C45A9DF" w14:textId="30236B2B" w:rsidR="0011083F" w:rsidRPr="008F5BB1" w:rsidRDefault="003616AB" w:rsidP="001A04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2B453A" w:rsidRPr="008F5BB1">
        <w:rPr>
          <w:rFonts w:asciiTheme="minorHAnsi" w:hAnsiTheme="minorHAnsi" w:cs="Arial"/>
          <w:b/>
          <w:sz w:val="22"/>
          <w:szCs w:val="22"/>
        </w:rPr>
        <w:t>XXX</w:t>
      </w:r>
      <w:r w:rsidR="00341D83" w:rsidRPr="008F5BB1">
        <w:rPr>
          <w:rFonts w:asciiTheme="minorHAnsi" w:hAnsiTheme="minorHAnsi" w:cs="Arial"/>
          <w:b/>
          <w:sz w:val="22"/>
          <w:szCs w:val="22"/>
        </w:rPr>
        <w:t>II</w:t>
      </w:r>
    </w:p>
    <w:p w14:paraId="53D1F7BB" w14:textId="38583DBF" w:rsidR="003616AB" w:rsidRPr="008F5BB1" w:rsidRDefault="003616AB" w:rsidP="001A04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INFORMACJA W SPRAWIE ZWROTU KOSZTÓW W POSTĘPOWANIU</w:t>
      </w:r>
    </w:p>
    <w:p w14:paraId="39199C32" w14:textId="77777777" w:rsidR="003616AB" w:rsidRPr="008F5BB1" w:rsidRDefault="003616AB" w:rsidP="003616AB">
      <w:pPr>
        <w:jc w:val="both"/>
        <w:rPr>
          <w:rFonts w:asciiTheme="minorHAnsi" w:hAnsiTheme="minorHAnsi" w:cs="Arial"/>
          <w:sz w:val="22"/>
          <w:szCs w:val="22"/>
        </w:rPr>
      </w:pPr>
    </w:p>
    <w:p w14:paraId="268A0D25" w14:textId="709AC7D4" w:rsidR="003616AB" w:rsidRPr="008F5BB1" w:rsidRDefault="003616AB" w:rsidP="003616AB">
      <w:pPr>
        <w:jc w:val="both"/>
        <w:rPr>
          <w:rFonts w:asciiTheme="minorHAnsi" w:hAnsiTheme="minorHAnsi" w:cs="Arial"/>
          <w:sz w:val="22"/>
          <w:szCs w:val="22"/>
        </w:rPr>
      </w:pPr>
      <w:r w:rsidRPr="008F5BB1">
        <w:rPr>
          <w:rFonts w:asciiTheme="minorHAnsi" w:hAnsiTheme="minorHAnsi" w:cs="Arial"/>
          <w:sz w:val="22"/>
          <w:szCs w:val="22"/>
        </w:rPr>
        <w:t xml:space="preserve">Koszty udziału w postępowaniu, a w szczególności koszty sporządzenia oferty, pokrywa Wykonawca. Zamawiający nie przewiduje zwrotu kosztów udziału w postępowaniu (za wyjątkiem zaistnienia </w:t>
      </w:r>
      <w:r w:rsidR="00E51C52" w:rsidRPr="008F5BB1">
        <w:rPr>
          <w:rFonts w:asciiTheme="minorHAnsi" w:hAnsiTheme="minorHAnsi" w:cs="Arial"/>
          <w:sz w:val="22"/>
          <w:szCs w:val="22"/>
        </w:rPr>
        <w:t>okoliczności</w:t>
      </w:r>
      <w:r w:rsidRPr="008F5BB1">
        <w:rPr>
          <w:rFonts w:asciiTheme="minorHAnsi" w:hAnsiTheme="minorHAnsi" w:cs="Arial"/>
          <w:sz w:val="22"/>
          <w:szCs w:val="22"/>
        </w:rPr>
        <w:t xml:space="preserve">, o której mowa w art. </w:t>
      </w:r>
      <w:r w:rsidR="00E51C52" w:rsidRPr="008F5BB1">
        <w:rPr>
          <w:rFonts w:asciiTheme="minorHAnsi" w:hAnsiTheme="minorHAnsi" w:cs="Arial"/>
          <w:sz w:val="22"/>
          <w:szCs w:val="22"/>
        </w:rPr>
        <w:t>261</w:t>
      </w:r>
      <w:r w:rsidRPr="008F5BB1">
        <w:rPr>
          <w:rFonts w:asciiTheme="minorHAnsi" w:hAnsiTheme="minorHAnsi" w:cs="Arial"/>
          <w:sz w:val="22"/>
          <w:szCs w:val="22"/>
        </w:rPr>
        <w:t xml:space="preserve"> ustawy</w:t>
      </w:r>
      <w:r w:rsidR="00FD76EE">
        <w:rPr>
          <w:rFonts w:asciiTheme="minorHAnsi" w:hAnsiTheme="minorHAnsi" w:cs="Arial"/>
          <w:sz w:val="22"/>
          <w:szCs w:val="22"/>
        </w:rPr>
        <w:t xml:space="preserve"> PZP</w:t>
      </w:r>
      <w:r w:rsidRPr="008F5BB1">
        <w:rPr>
          <w:rFonts w:asciiTheme="minorHAnsi" w:hAnsiTheme="minorHAnsi" w:cs="Arial"/>
          <w:sz w:val="22"/>
          <w:szCs w:val="22"/>
        </w:rPr>
        <w:t>).</w:t>
      </w:r>
    </w:p>
    <w:p w14:paraId="5531505B" w14:textId="77777777" w:rsidR="003616AB" w:rsidRPr="008F5BB1" w:rsidRDefault="003616AB" w:rsidP="003616AB">
      <w:pPr>
        <w:jc w:val="both"/>
        <w:rPr>
          <w:rFonts w:asciiTheme="minorHAnsi" w:hAnsiTheme="minorHAnsi" w:cs="Arial"/>
          <w:sz w:val="22"/>
          <w:szCs w:val="22"/>
        </w:rPr>
      </w:pPr>
    </w:p>
    <w:p w14:paraId="285DB2C5" w14:textId="77777777" w:rsidR="00E12F7B" w:rsidRPr="008F5BB1" w:rsidRDefault="00E12F7B" w:rsidP="00C53429">
      <w:pPr>
        <w:ind w:right="28"/>
        <w:jc w:val="both"/>
        <w:rPr>
          <w:rFonts w:asciiTheme="minorHAnsi" w:hAnsiTheme="minorHAnsi" w:cs="Arial"/>
          <w:b/>
          <w:sz w:val="22"/>
          <w:szCs w:val="22"/>
        </w:rPr>
      </w:pPr>
    </w:p>
    <w:p w14:paraId="41C8E5B0" w14:textId="12BADD71" w:rsidR="0011083F" w:rsidRPr="008F5BB1" w:rsidRDefault="002C555A" w:rsidP="00E51C52">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2B453A" w:rsidRPr="008F5BB1">
        <w:rPr>
          <w:rFonts w:asciiTheme="minorHAnsi" w:hAnsiTheme="minorHAnsi" w:cs="Arial"/>
          <w:b/>
          <w:sz w:val="22"/>
          <w:szCs w:val="22"/>
        </w:rPr>
        <w:t>XI</w:t>
      </w:r>
      <w:r w:rsidR="000D0F84">
        <w:rPr>
          <w:rFonts w:asciiTheme="minorHAnsi" w:hAnsiTheme="minorHAnsi" w:cs="Arial"/>
          <w:b/>
          <w:sz w:val="22"/>
          <w:szCs w:val="22"/>
        </w:rPr>
        <w:t>II</w:t>
      </w:r>
    </w:p>
    <w:p w14:paraId="607C4884" w14:textId="587CAB6A" w:rsidR="002C555A" w:rsidRPr="008F5BB1" w:rsidRDefault="002C555A" w:rsidP="00E51C52">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INFORMACJA DOTYCZĄCA OCHRONY DANYCH ODOBOWYCH – RODO</w:t>
      </w:r>
    </w:p>
    <w:p w14:paraId="1AF6CF31" w14:textId="77777777" w:rsidR="002C555A" w:rsidRPr="008F5BB1" w:rsidRDefault="002C555A" w:rsidP="002C555A">
      <w:pPr>
        <w:ind w:left="1701" w:right="28" w:hanging="1701"/>
        <w:jc w:val="both"/>
        <w:rPr>
          <w:rFonts w:asciiTheme="minorHAnsi" w:hAnsiTheme="minorHAnsi" w:cs="Arial"/>
          <w:b/>
          <w:sz w:val="22"/>
          <w:szCs w:val="22"/>
        </w:rPr>
      </w:pPr>
    </w:p>
    <w:p w14:paraId="6A52526C" w14:textId="77777777" w:rsidR="00B546EF" w:rsidRPr="00384663" w:rsidRDefault="00B546EF" w:rsidP="00B546EF">
      <w:pPr>
        <w:jc w:val="both"/>
        <w:rPr>
          <w:rFonts w:ascii="Calibri" w:eastAsia="TimesNewRoman, Bold" w:hAnsi="Calibri" w:cs="Calibri"/>
          <w:sz w:val="22"/>
          <w:szCs w:val="22"/>
        </w:rPr>
      </w:pPr>
      <w:r w:rsidRPr="00384663">
        <w:rPr>
          <w:rFonts w:ascii="Calibri" w:eastAsia="TimesNewRoman, Bold" w:hAnsi="Calibri" w:cs="Calibri"/>
          <w:sz w:val="22"/>
          <w:szCs w:val="22"/>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384663">
        <w:rPr>
          <w:rFonts w:ascii="Calibri" w:eastAsia="TimesNewRoman, Bold" w:hAnsi="Calibri" w:cs="Calibri"/>
          <w:sz w:val="22"/>
          <w:szCs w:val="22"/>
        </w:rPr>
        <w:t>późn</w:t>
      </w:r>
      <w:proofErr w:type="spellEnd"/>
      <w:r w:rsidRPr="00384663">
        <w:rPr>
          <w:rFonts w:ascii="Calibri" w:eastAsia="TimesNewRoman, Bold" w:hAnsi="Calibri" w:cs="Calibri"/>
          <w:sz w:val="22"/>
          <w:szCs w:val="22"/>
        </w:rPr>
        <w:t xml:space="preserve">. zmian.), dalej „RODO”, informuję, że: </w:t>
      </w:r>
    </w:p>
    <w:p w14:paraId="7330DFB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a) administratorem Pani/Pana danych osobowych będzie </w:t>
      </w:r>
      <w:r w:rsidRPr="00384663">
        <w:rPr>
          <w:rFonts w:ascii="Calibri" w:eastAsia="TimesNewRoman, Bold" w:hAnsi="Calibri" w:cs="Calibri"/>
          <w:b/>
          <w:sz w:val="22"/>
          <w:szCs w:val="22"/>
        </w:rPr>
        <w:t>Szpital Specjalistyczny w Zabrzu Sp. z o.o.</w:t>
      </w:r>
      <w:r w:rsidRPr="00384663">
        <w:rPr>
          <w:rFonts w:ascii="Calibri" w:eastAsia="TimesNewRoman, Bold" w:hAnsi="Calibri" w:cs="Calibri"/>
          <w:sz w:val="22"/>
          <w:szCs w:val="22"/>
        </w:rPr>
        <w:br/>
        <w:t xml:space="preserve">ul. M.C. Skłodowskiej 10, 41-800 Zabrze, dalej jako Zamawiający; </w:t>
      </w:r>
    </w:p>
    <w:p w14:paraId="35041BB8"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b) Zamawiający na podstawie art. 6 ust. 1 lit. b, c i f RODO przetwarzać będzie ww. dane osobowe w następujących celach: </w:t>
      </w:r>
    </w:p>
    <w:p w14:paraId="79A83563"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w celu związanym z postępowaniem o udzielenie przedmiotowego zamówienia publicznego;</w:t>
      </w:r>
    </w:p>
    <w:p w14:paraId="4515051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zawarcie i realizacja lub rozwiązanie Umowy oraz wykonywanie innych czynności związanych z Umową, w tym czynności poprzedzających jej zawarcie; </w:t>
      </w:r>
    </w:p>
    <w:p w14:paraId="5271DD9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realizacja uprawnienia lub obowiązku prawnego wynikającego z przepisów prawa, </w:t>
      </w:r>
    </w:p>
    <w:p w14:paraId="754F8CB9"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lastRenderedPageBreak/>
        <w:t xml:space="preserve">c) podanie danych osobowych jest wymogiem ustawowym określonym w przepisach </w:t>
      </w:r>
      <w:r>
        <w:rPr>
          <w:rFonts w:ascii="Calibri" w:eastAsia="TimesNewRoman, Bold" w:hAnsi="Calibri" w:cs="Calibri"/>
          <w:sz w:val="22"/>
          <w:szCs w:val="22"/>
        </w:rPr>
        <w:t>U</w:t>
      </w:r>
      <w:r w:rsidRPr="00384663">
        <w:rPr>
          <w:rFonts w:ascii="Calibri" w:eastAsia="TimesNewRoman, Bold" w:hAnsi="Calibri" w:cs="Calibri"/>
          <w:sz w:val="22"/>
          <w:szCs w:val="22"/>
        </w:rPr>
        <w:t>stawy z dnia</w:t>
      </w:r>
      <w:r w:rsidRPr="00384663">
        <w:rPr>
          <w:rFonts w:ascii="Calibri" w:eastAsia="TimesNewRoman, Bold" w:hAnsi="Calibri" w:cs="Calibri"/>
          <w:sz w:val="22"/>
          <w:szCs w:val="22"/>
        </w:rPr>
        <w:br/>
        <w:t>11 września 2019 r. – Prawo zamówień publicznych (</w:t>
      </w:r>
      <w:proofErr w:type="spellStart"/>
      <w:r>
        <w:rPr>
          <w:rFonts w:ascii="Calibri" w:eastAsia="TimesNewRoman, Bold" w:hAnsi="Calibri" w:cs="Calibri"/>
          <w:sz w:val="22"/>
          <w:szCs w:val="22"/>
        </w:rPr>
        <w:t>t.j</w:t>
      </w:r>
      <w:proofErr w:type="spellEnd"/>
      <w:r>
        <w:rPr>
          <w:rFonts w:ascii="Calibri" w:eastAsia="TimesNewRoman, Bold" w:hAnsi="Calibri" w:cs="Calibri"/>
          <w:sz w:val="22"/>
          <w:szCs w:val="22"/>
        </w:rPr>
        <w:t xml:space="preserve">. </w:t>
      </w:r>
      <w:r w:rsidRPr="00384663">
        <w:rPr>
          <w:rFonts w:ascii="Calibri" w:eastAsia="TimesNewRoman, Bold" w:hAnsi="Calibri" w:cs="Calibri"/>
          <w:sz w:val="22"/>
          <w:szCs w:val="22"/>
        </w:rPr>
        <w:t>Dz. U. z 20</w:t>
      </w:r>
      <w:r>
        <w:rPr>
          <w:rFonts w:ascii="Calibri" w:eastAsia="TimesNewRoman, Bold" w:hAnsi="Calibri" w:cs="Calibri"/>
          <w:sz w:val="22"/>
          <w:szCs w:val="22"/>
        </w:rPr>
        <w:t>24</w:t>
      </w:r>
      <w:r w:rsidRPr="00384663">
        <w:rPr>
          <w:rFonts w:ascii="Calibri" w:eastAsia="TimesNewRoman, Bold" w:hAnsi="Calibri" w:cs="Calibri"/>
          <w:sz w:val="22"/>
          <w:szCs w:val="22"/>
        </w:rPr>
        <w:t xml:space="preserve">r. poz. </w:t>
      </w:r>
      <w:r>
        <w:rPr>
          <w:rFonts w:ascii="Calibri" w:eastAsia="TimesNewRoman, Bold" w:hAnsi="Calibri" w:cs="Calibri"/>
          <w:sz w:val="22"/>
          <w:szCs w:val="22"/>
        </w:rPr>
        <w:t>1320</w:t>
      </w:r>
      <w:r w:rsidRPr="00384663">
        <w:rPr>
          <w:rFonts w:ascii="Calibri" w:eastAsia="TimesNewRoman, Bold" w:hAnsi="Calibri" w:cs="Calibri"/>
          <w:sz w:val="22"/>
          <w:szCs w:val="22"/>
        </w:rPr>
        <w:t>),  związanym z udziałem w przedmiotowym postępowaniu o udzielenie zamówienia publicznego. Konsekwencje niepodania określonych danych wynikają z ustawy P</w:t>
      </w:r>
      <w:r>
        <w:rPr>
          <w:rFonts w:ascii="Calibri" w:eastAsia="TimesNewRoman, Bold" w:hAnsi="Calibri" w:cs="Calibri"/>
          <w:sz w:val="22"/>
          <w:szCs w:val="22"/>
        </w:rPr>
        <w:t>ZP</w:t>
      </w:r>
      <w:r w:rsidRPr="00384663">
        <w:rPr>
          <w:rFonts w:ascii="Calibri" w:eastAsia="TimesNewRoman, Bold" w:hAnsi="Calibri" w:cs="Calibri"/>
          <w:sz w:val="22"/>
          <w:szCs w:val="22"/>
        </w:rPr>
        <w:t xml:space="preserve">. </w:t>
      </w:r>
    </w:p>
    <w:p w14:paraId="07D69A5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d) w związku z przetwarzaniem danych w celach wskazanych w pkt. b), ww. dane mogą być udostępniane osobom lub podmiotom, którym udostępniona zostanie dokumentacja postępowania w oparciu o art. 18 oraz art. 74 </w:t>
      </w:r>
      <w:r>
        <w:rPr>
          <w:rFonts w:ascii="Calibri" w:eastAsia="TimesNewRoman, Bold" w:hAnsi="Calibri" w:cs="Calibri"/>
          <w:sz w:val="22"/>
          <w:szCs w:val="22"/>
        </w:rPr>
        <w:t>U</w:t>
      </w:r>
      <w:r w:rsidRPr="00384663">
        <w:rPr>
          <w:rFonts w:ascii="Calibri" w:eastAsia="TimesNewRoman, Bold" w:hAnsi="Calibri" w:cs="Calibri"/>
          <w:sz w:val="22"/>
          <w:szCs w:val="22"/>
        </w:rPr>
        <w:t>stawy P</w:t>
      </w:r>
      <w:r>
        <w:rPr>
          <w:rFonts w:ascii="Calibri" w:eastAsia="TimesNewRoman, Bold" w:hAnsi="Calibri" w:cs="Calibri"/>
          <w:sz w:val="22"/>
          <w:szCs w:val="22"/>
        </w:rPr>
        <w:t>ZP</w:t>
      </w:r>
      <w:r w:rsidRPr="00384663">
        <w:rPr>
          <w:rFonts w:ascii="Calibri" w:eastAsia="TimesNewRoman, Bold" w:hAnsi="Calibri" w:cs="Calibri"/>
          <w:sz w:val="22"/>
          <w:szCs w:val="22"/>
        </w:rPr>
        <w:t xml:space="preserve"> oraz podmiotom upoważnionym na mocy przepisów prawa oraz podmiotom, którym przekazanie danych jest uzasadnione dla wykonania określonej czynności lub realizacji określonej usługi, np. Poczta Polska, kurierzy, podmioty świadczące usługi prawne lub księgowe;</w:t>
      </w:r>
    </w:p>
    <w:p w14:paraId="4EEC665B"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e) ww. dane osobowe nie będą transferowane do państw trzecich oraz organizacji międzynarodowych, nie będą również podlegać zautomatyzowanemu podejmowaniu decyzji, w tym profilowaniu;</w:t>
      </w:r>
    </w:p>
    <w:p w14:paraId="5E1F8DF8"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f) ww. dane osobowe będą przetwarzane przez okres niezbędny do realizacji wskazanych w pkt. b) celów przetwarzania, tj.: </w:t>
      </w:r>
    </w:p>
    <w:p w14:paraId="7B9645E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w zakresie związanym z postępowaniem o udzielenie zamówienia publicznego zgodnie z art. 78 </w:t>
      </w:r>
      <w:r>
        <w:rPr>
          <w:rFonts w:ascii="Calibri" w:eastAsia="TimesNewRoman, Bold" w:hAnsi="Calibri" w:cs="Calibri"/>
          <w:sz w:val="22"/>
          <w:szCs w:val="22"/>
        </w:rPr>
        <w:t>U</w:t>
      </w:r>
      <w:r w:rsidRPr="00384663">
        <w:rPr>
          <w:rFonts w:ascii="Calibri" w:eastAsia="TimesNewRoman, Bold" w:hAnsi="Calibri" w:cs="Calibri"/>
          <w:sz w:val="22"/>
          <w:szCs w:val="22"/>
        </w:rPr>
        <w:t>stawy P</w:t>
      </w:r>
      <w:r>
        <w:rPr>
          <w:rFonts w:ascii="Calibri" w:eastAsia="TimesNewRoman, Bold" w:hAnsi="Calibri" w:cs="Calibri"/>
          <w:sz w:val="22"/>
          <w:szCs w:val="22"/>
        </w:rPr>
        <w:t>ZP</w:t>
      </w:r>
      <w:r w:rsidRPr="00384663">
        <w:rPr>
          <w:rFonts w:ascii="Calibri" w:eastAsia="TimesNewRoman, Bold" w:hAnsi="Calibri" w:cs="Calibri"/>
          <w:sz w:val="22"/>
          <w:szCs w:val="22"/>
        </w:rPr>
        <w:t>, przez okres 4 lat od dnia zakończenia postępowania o udzielenie zamówienia, a jeżeli czas trwania umowy przekracza 4 lata, okres przechowywania obejmuje cały czas trwania umowy,</w:t>
      </w:r>
    </w:p>
    <w:p w14:paraId="4F055EFA"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w zakresie realizacji zawartej Umowy przez okres do czasu jej realizacji, po tym czasie przez okres oraz w zakresie wymaganym przez przepisy prawa lub dla zabezpieczenia ewentualnych roszczeń, </w:t>
      </w:r>
    </w:p>
    <w:p w14:paraId="1C197A8F"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w zakresie wypełniania obowiązków prawnych ciążących na Zamawiającym przez okres do czasu wypełnienia tych obowiązków; </w:t>
      </w:r>
    </w:p>
    <w:p w14:paraId="187F7C58"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g) w związku z przetwarzaniem przez Zamawiającego ww. danych osobowych, osobom, których ww. dane dotyczą przysługuje:</w:t>
      </w:r>
    </w:p>
    <w:p w14:paraId="6DD1FEE1"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na podstawie art. 15 RODO prawo dostępu do danych osobowych ich dotyczących; przy czym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procedowanego / zakończonego postępowania o udzielenie zamówienia;</w:t>
      </w:r>
    </w:p>
    <w:p w14:paraId="2C2BDF72"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na podstawie art. 16 RODO prawo do sprostowania lub uzupełnienia danych osobowych ich dotyczących, przy czym skorzystanie z prawa do sprostowania lub uzupełnienia nie może skutkować zmianą wyniku postępowania o udzielenie zamówienia publicznego ani zmianą postanowień umowy w sprawie zamówienia publicznego w zakresie niezgodnym z ustawą P</w:t>
      </w:r>
      <w:r>
        <w:rPr>
          <w:rFonts w:ascii="Calibri" w:eastAsia="TimesNewRoman, Bold" w:hAnsi="Calibri" w:cs="Calibri"/>
          <w:sz w:val="22"/>
          <w:szCs w:val="22"/>
        </w:rPr>
        <w:t>ZP</w:t>
      </w:r>
      <w:r w:rsidRPr="00384663">
        <w:rPr>
          <w:rFonts w:ascii="Calibri" w:eastAsia="TimesNewRoman, Bold" w:hAnsi="Calibri" w:cs="Calibri"/>
          <w:sz w:val="22"/>
          <w:szCs w:val="22"/>
        </w:rPr>
        <w:t xml:space="preserve"> oraz nie może naruszać integralności protokołu postępowania oraz jego załączników;</w:t>
      </w:r>
    </w:p>
    <w:p w14:paraId="2A27ECD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xml:space="preserve">−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w:t>
      </w:r>
    </w:p>
    <w:p w14:paraId="58B68298"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prawo do wniesienia skargi do Prezesa Urzędu Ochrony Danych Osobowych, gdy uzna Pani/Pan, że przetwarzanie danych osobowych Pani/Pana dotyczących narusza przepisy RODO;</w:t>
      </w:r>
    </w:p>
    <w:p w14:paraId="6CBCF6C7"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Ale nie przysługuje:</w:t>
      </w:r>
    </w:p>
    <w:p w14:paraId="28543046"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w związku z art. 17 ust. 3 lit. b, d lub e RODO prawo do usunięcia danych osobowych;</w:t>
      </w:r>
    </w:p>
    <w:p w14:paraId="40CCAA32"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prawo do przenoszenia danych osobowych, o którym mowa w art. 20 RODO;</w:t>
      </w:r>
    </w:p>
    <w:p w14:paraId="06AA25EC" w14:textId="77777777" w:rsidR="00B546EF" w:rsidRPr="00384663" w:rsidRDefault="00B546EF" w:rsidP="00B546EF">
      <w:pPr>
        <w:ind w:left="284" w:hanging="284"/>
        <w:jc w:val="both"/>
        <w:rPr>
          <w:rFonts w:ascii="Calibri" w:eastAsia="TimesNewRoman, Bold" w:hAnsi="Calibri" w:cs="Calibri"/>
          <w:sz w:val="22"/>
          <w:szCs w:val="22"/>
        </w:rPr>
      </w:pPr>
      <w:r w:rsidRPr="00384663">
        <w:rPr>
          <w:rFonts w:ascii="Calibri" w:eastAsia="TimesNewRoman, Bold" w:hAnsi="Calibri" w:cs="Calibri"/>
          <w:sz w:val="22"/>
          <w:szCs w:val="22"/>
        </w:rPr>
        <w:t>− na podstawie art. 21 RODO prawo sprzeciwu, wobec przetwarzania danych osobowych, gdyż podstawą prawną przetwarzania danych osobowych jest art. 6 ust. 1 lit. c RODO.</w:t>
      </w:r>
    </w:p>
    <w:p w14:paraId="487D7579" w14:textId="77777777" w:rsidR="00B546EF" w:rsidRPr="00384663" w:rsidRDefault="00B546EF" w:rsidP="00B546EF">
      <w:pPr>
        <w:ind w:left="284" w:hanging="284"/>
        <w:jc w:val="both"/>
        <w:rPr>
          <w:rFonts w:ascii="Calibri" w:eastAsia="Calibri" w:hAnsi="Calibri" w:cs="Calibri"/>
          <w:sz w:val="22"/>
          <w:szCs w:val="22"/>
        </w:rPr>
      </w:pPr>
      <w:r w:rsidRPr="00384663">
        <w:rPr>
          <w:rFonts w:ascii="Calibri" w:eastAsia="TimesNewRoman, Bold" w:hAnsi="Calibri" w:cs="Calibri"/>
          <w:sz w:val="22"/>
          <w:szCs w:val="22"/>
        </w:rPr>
        <w:t xml:space="preserve">i) </w:t>
      </w:r>
      <w:r w:rsidRPr="00384663">
        <w:rPr>
          <w:rFonts w:ascii="Calibri" w:hAnsi="Calibri" w:cs="Calibri"/>
          <w:sz w:val="22"/>
          <w:szCs w:val="22"/>
        </w:rPr>
        <w:t xml:space="preserve">Wyjaśnień w sprawach związanych z danymi osobowymi udziela Inspektor Ochrony Danych Osobowych Zamawiającego – Pan Jacek Kozłowski kontakt: tel. 32/ 373-23-00, adres e-mail:  </w:t>
      </w:r>
      <w:r w:rsidRPr="00384663">
        <w:rPr>
          <w:rFonts w:ascii="Calibri" w:hAnsi="Calibri" w:cs="Calibri"/>
          <w:sz w:val="22"/>
          <w:szCs w:val="22"/>
        </w:rPr>
        <w:br/>
      </w:r>
      <w:hyperlink r:id="rId22" w:history="1">
        <w:r w:rsidRPr="00384663">
          <w:rPr>
            <w:rStyle w:val="Hipercze"/>
            <w:rFonts w:ascii="Calibri" w:hAnsi="Calibri" w:cs="Calibri"/>
            <w:sz w:val="22"/>
            <w:szCs w:val="22"/>
          </w:rPr>
          <w:t>iod@klinika-zabrze.med.pl</w:t>
        </w:r>
      </w:hyperlink>
    </w:p>
    <w:p w14:paraId="10107947" w14:textId="77777777" w:rsidR="00B546EF" w:rsidRPr="00384663" w:rsidRDefault="00B546EF" w:rsidP="00B546EF">
      <w:pPr>
        <w:jc w:val="both"/>
        <w:rPr>
          <w:rFonts w:ascii="Calibri" w:eastAsia="TimesNewRoman, Bold" w:hAnsi="Calibri" w:cs="Calibri"/>
          <w:sz w:val="22"/>
          <w:szCs w:val="22"/>
        </w:rPr>
      </w:pPr>
    </w:p>
    <w:p w14:paraId="630955DC" w14:textId="77777777" w:rsidR="00B546EF" w:rsidRPr="00384663" w:rsidRDefault="00B546EF" w:rsidP="00B546EF">
      <w:pPr>
        <w:jc w:val="both"/>
        <w:rPr>
          <w:rFonts w:ascii="Calibri" w:eastAsia="Calibri" w:hAnsi="Calibri" w:cs="Calibri"/>
          <w:sz w:val="22"/>
          <w:szCs w:val="22"/>
          <w:lang w:eastAsia="en-US"/>
        </w:rPr>
      </w:pPr>
      <w:r w:rsidRPr="00384663">
        <w:rPr>
          <w:rFonts w:ascii="Calibri" w:eastAsia="TimesNewRoman, Bold" w:hAnsi="Calibri" w:cs="Calibri"/>
          <w:sz w:val="22"/>
          <w:szCs w:val="22"/>
        </w:rPr>
        <w:lastRenderedPageBreak/>
        <w:t xml:space="preserve">Jeżeli w ramach umowy Wykonawca przekazuje dane osobowe swoich pracowników lub współpracowników, niniejsza informacja ma zastosowanie także do nich i powinna zostać im przez Wykonawcę udostępniona.  </w:t>
      </w:r>
    </w:p>
    <w:p w14:paraId="782FB42E" w14:textId="77777777" w:rsidR="00B546EF" w:rsidRPr="00384663" w:rsidRDefault="00B546EF" w:rsidP="00B546EF">
      <w:pPr>
        <w:widowControl w:val="0"/>
        <w:suppressAutoHyphens/>
        <w:autoSpaceDE w:val="0"/>
        <w:autoSpaceDN w:val="0"/>
        <w:adjustRightInd w:val="0"/>
        <w:ind w:right="-530"/>
        <w:jc w:val="both"/>
        <w:rPr>
          <w:rFonts w:ascii="Calibri" w:hAnsi="Calibri" w:cs="Calibri"/>
          <w:b/>
          <w:bCs/>
          <w:sz w:val="22"/>
          <w:szCs w:val="22"/>
          <w:lang w:eastAsia="ar-SA"/>
        </w:rPr>
      </w:pPr>
    </w:p>
    <w:p w14:paraId="5920520E" w14:textId="77777777" w:rsidR="00B546EF" w:rsidRDefault="00B546EF" w:rsidP="00B546EF">
      <w:pPr>
        <w:jc w:val="both"/>
        <w:rPr>
          <w:rFonts w:ascii="Calibri" w:hAnsi="Calibri" w:cs="Calibri"/>
          <w:i/>
          <w:sz w:val="22"/>
          <w:szCs w:val="22"/>
        </w:rPr>
      </w:pPr>
    </w:p>
    <w:p w14:paraId="47F8BAFA" w14:textId="77777777" w:rsidR="00B546EF" w:rsidRDefault="00B546EF" w:rsidP="00B546EF">
      <w:pPr>
        <w:spacing w:before="100" w:beforeAutospacing="1" w:after="100" w:afterAutospacing="1"/>
        <w:jc w:val="both"/>
        <w:rPr>
          <w:rFonts w:ascii="Calibri" w:hAnsi="Calibri" w:cs="Calibri"/>
          <w:i/>
          <w:iCs/>
          <w:sz w:val="18"/>
          <w:szCs w:val="18"/>
        </w:rPr>
      </w:pPr>
      <w:r>
        <w:rPr>
          <w:rFonts w:ascii="Calibri" w:hAnsi="Calibri" w:cs="Calibri"/>
          <w:i/>
          <w:iCs/>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C29E522" w14:textId="77777777" w:rsidR="00B546EF" w:rsidRPr="00D50BAA" w:rsidRDefault="00B546EF" w:rsidP="00B546EF">
      <w:pPr>
        <w:jc w:val="both"/>
        <w:rPr>
          <w:rFonts w:ascii="Calibri" w:hAnsi="Calibri" w:cs="Calibri"/>
          <w:i/>
          <w:iCs/>
          <w:sz w:val="18"/>
          <w:szCs w:val="18"/>
        </w:rPr>
      </w:pPr>
      <w:r>
        <w:rPr>
          <w:rFonts w:ascii="Calibri" w:hAnsi="Calibri" w:cs="Calibri"/>
          <w:i/>
          <w:iCs/>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26205DB" w14:textId="153C0621" w:rsidR="000E7508" w:rsidRPr="008F5BB1" w:rsidRDefault="000E7508" w:rsidP="00B546EF">
      <w:pPr>
        <w:jc w:val="both"/>
        <w:rPr>
          <w:rFonts w:asciiTheme="minorHAnsi" w:hAnsiTheme="minorHAnsi" w:cs="Arial"/>
          <w:i/>
          <w:sz w:val="22"/>
          <w:szCs w:val="22"/>
        </w:rPr>
      </w:pPr>
    </w:p>
    <w:sectPr w:rsidR="000E7508" w:rsidRPr="008F5BB1" w:rsidSect="00D90B77">
      <w:headerReference w:type="default" r:id="rId23"/>
      <w:footerReference w:type="even" r:id="rId24"/>
      <w:footerReference w:type="default" r:id="rId25"/>
      <w:headerReference w:type="first" r:id="rId26"/>
      <w:pgSz w:w="11907" w:h="16840" w:code="9"/>
      <w:pgMar w:top="1418" w:right="1247" w:bottom="1135" w:left="1418" w:header="709" w:footer="709" w:gutter="0"/>
      <w:cols w:space="708" w:equalWidth="0">
        <w:col w:w="924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05983" w14:textId="77777777" w:rsidR="00EC5030" w:rsidRDefault="00EC5030">
      <w:r>
        <w:separator/>
      </w:r>
    </w:p>
  </w:endnote>
  <w:endnote w:type="continuationSeparator" w:id="0">
    <w:p w14:paraId="407C7804" w14:textId="77777777" w:rsidR="00EC5030" w:rsidRDefault="00EC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New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TimesNewRoman">
    <w:altName w:val=" Bold"/>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2878" w14:textId="77777777" w:rsidR="00E211EE" w:rsidRDefault="00E211EE"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E211EE" w:rsidRDefault="00E211EE"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91BB" w14:textId="6770F9CE" w:rsidR="00E211EE" w:rsidRPr="00531A66" w:rsidRDefault="00E211EE"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sidR="00EC5030">
      <w:rPr>
        <w:rStyle w:val="Numerstrony"/>
        <w:rFonts w:ascii="Arial" w:hAnsi="Arial" w:cs="Arial"/>
        <w:noProof/>
      </w:rPr>
      <w:t>1</w:t>
    </w:r>
    <w:r w:rsidRPr="00531A66">
      <w:rPr>
        <w:rStyle w:val="Numerstrony"/>
        <w:rFonts w:ascii="Arial" w:hAnsi="Arial" w:cs="Arial"/>
      </w:rPr>
      <w:fldChar w:fldCharType="end"/>
    </w:r>
  </w:p>
  <w:p w14:paraId="66E5AD5D" w14:textId="2AC33F60" w:rsidR="00E211EE" w:rsidRPr="008D72B0" w:rsidRDefault="00E211EE" w:rsidP="00D061CD">
    <w:pPr>
      <w:pStyle w:val="Stopka"/>
      <w:ind w:right="360"/>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2C3E6" w14:textId="77777777" w:rsidR="00EC5030" w:rsidRDefault="00EC5030">
      <w:r>
        <w:separator/>
      </w:r>
    </w:p>
  </w:footnote>
  <w:footnote w:type="continuationSeparator" w:id="0">
    <w:p w14:paraId="6179E969" w14:textId="77777777" w:rsidR="00EC5030" w:rsidRDefault="00EC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C0F9B" w14:textId="12617923" w:rsidR="00E211EE" w:rsidRPr="00ED2E64" w:rsidRDefault="00E211EE" w:rsidP="00CE2E62">
    <w:pPr>
      <w:pStyle w:val="Nagwek"/>
      <w:rPr>
        <w:rFonts w:ascii="Arial" w:hAnsi="Arial"/>
        <w:sz w:val="14"/>
        <w:szCs w:val="14"/>
      </w:rPr>
    </w:pPr>
    <w:bookmarkStart w:id="6" w:name="_Hlk179546837"/>
    <w:bookmarkStart w:id="7" w:name="_Hlk179546138"/>
    <w:r>
      <w:rPr>
        <w:rFonts w:ascii="Arial" w:hAnsi="Arial"/>
        <w:sz w:val="14"/>
        <w:szCs w:val="14"/>
      </w:rPr>
      <w:t>Specyfikacja Warunków Zamówienia w postępowaniu</w:t>
    </w:r>
    <w:r w:rsidRPr="002B2C77">
      <w:rPr>
        <w:rFonts w:ascii="Arial" w:hAnsi="Arial"/>
        <w:sz w:val="14"/>
        <w:szCs w:val="14"/>
      </w:rPr>
      <w:t xml:space="preserve"> </w:t>
    </w:r>
    <w:r>
      <w:rPr>
        <w:rFonts w:ascii="Arial" w:hAnsi="Arial"/>
        <w:sz w:val="14"/>
        <w:szCs w:val="14"/>
      </w:rPr>
      <w:t>o wartości mniejszej niż próg unijny, tryb podstawowy. N</w:t>
    </w:r>
    <w:r w:rsidRPr="00F82C98">
      <w:rPr>
        <w:rFonts w:ascii="Trebuchet MS" w:hAnsi="Trebuchet MS"/>
        <w:sz w:val="14"/>
        <w:szCs w:val="14"/>
      </w:rPr>
      <w:t xml:space="preserve">r sprawy: </w:t>
    </w:r>
    <w:r>
      <w:rPr>
        <w:rFonts w:ascii="Trebuchet MS" w:hAnsi="Trebuchet MS"/>
        <w:b/>
        <w:sz w:val="14"/>
        <w:szCs w:val="14"/>
      </w:rPr>
      <w:t>DZP/26 TP/2024</w:t>
    </w:r>
    <w:bookmarkEnd w:id="6"/>
  </w:p>
  <w:bookmarkEnd w:id="7"/>
  <w:p w14:paraId="245DCC2A" w14:textId="77777777" w:rsidR="00E211EE" w:rsidRPr="00426CF8" w:rsidRDefault="00E211EE">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E30C6" w14:textId="77777777" w:rsidR="00E211EE" w:rsidRPr="00776C08" w:rsidRDefault="00E211EE">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E211EE" w:rsidRPr="002B2C77" w:rsidRDefault="00E211EE">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E211EE" w:rsidRPr="00335A5D" w:rsidRDefault="00E211EE">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2"/>
    <w:multiLevelType w:val="singleLevel"/>
    <w:tmpl w:val="00000012"/>
    <w:name w:val="WW8Num18"/>
    <w:lvl w:ilvl="0">
      <w:start w:val="1"/>
      <w:numFmt w:val="lowerLetter"/>
      <w:lvlText w:val="%1)"/>
      <w:lvlJc w:val="left"/>
      <w:pPr>
        <w:tabs>
          <w:tab w:val="num" w:pos="-76"/>
        </w:tabs>
        <w:ind w:left="644" w:hanging="360"/>
      </w:pPr>
    </w:lvl>
  </w:abstractNum>
  <w:abstractNum w:abstractNumId="6" w15:restartNumberingAfterBreak="0">
    <w:nsid w:val="0000001C"/>
    <w:multiLevelType w:val="multilevel"/>
    <w:tmpl w:val="2DC8C0EE"/>
    <w:name w:val="WW8Num30"/>
    <w:lvl w:ilvl="0">
      <w:start w:val="1"/>
      <w:numFmt w:val="decimal"/>
      <w:lvlText w:val="%1."/>
      <w:lvlJc w:val="left"/>
      <w:pPr>
        <w:tabs>
          <w:tab w:val="num" w:pos="720"/>
        </w:tabs>
        <w:ind w:left="72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8" w15:restartNumberingAfterBreak="0">
    <w:nsid w:val="092C123D"/>
    <w:multiLevelType w:val="multilevel"/>
    <w:tmpl w:val="D24EA5BA"/>
    <w:lvl w:ilvl="0">
      <w:start w:val="1"/>
      <w:numFmt w:val="decimal"/>
      <w:lvlText w:val="%1."/>
      <w:lvlJc w:val="center"/>
      <w:pPr>
        <w:ind w:left="786" w:hanging="360"/>
      </w:pPr>
      <w:rPr>
        <w:rFonts w:hint="default"/>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1"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5" w15:restartNumberingAfterBreak="0">
    <w:nsid w:val="14CC1472"/>
    <w:multiLevelType w:val="hybridMultilevel"/>
    <w:tmpl w:val="AC5A8A8E"/>
    <w:lvl w:ilvl="0" w:tplc="D722F394">
      <w:start w:val="1"/>
      <w:numFmt w:val="decimal"/>
      <w:lvlText w:val="%1."/>
      <w:lvlJc w:val="left"/>
      <w:pPr>
        <w:ind w:left="720" w:hanging="360"/>
      </w:pPr>
      <w:rPr>
        <w:b/>
      </w:rPr>
    </w:lvl>
    <w:lvl w:ilvl="1" w:tplc="0B44B214">
      <w:start w:val="10"/>
      <w:numFmt w:val="decimal"/>
      <w:lvlText w:val="%2"/>
      <w:lvlJc w:val="left"/>
      <w:pPr>
        <w:ind w:left="1440" w:hanging="360"/>
      </w:pPr>
      <w:rPr>
        <w:rFonts w:hint="default"/>
      </w:rPr>
    </w:lvl>
    <w:lvl w:ilvl="2" w:tplc="B82C12A0">
      <w:start w:val="1"/>
      <w:numFmt w:val="decimal"/>
      <w:lvlText w:val="%3)"/>
      <w:lvlJc w:val="center"/>
      <w:pPr>
        <w:ind w:left="2160" w:hanging="180"/>
      </w:pPr>
      <w:rPr>
        <w:rFonts w:hint="default"/>
        <w:b w:val="0"/>
        <w:strike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520EB5"/>
    <w:multiLevelType w:val="multilevel"/>
    <w:tmpl w:val="FBE2C00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15BC7D75"/>
    <w:multiLevelType w:val="hybridMultilevel"/>
    <w:tmpl w:val="F4608A84"/>
    <w:lvl w:ilvl="0" w:tplc="FFFFFFFF">
      <w:start w:val="1"/>
      <w:numFmt w:val="bullet"/>
      <w:lvlText w:val=""/>
      <w:lvlJc w:val="left"/>
      <w:pPr>
        <w:ind w:left="720" w:hanging="360"/>
      </w:pPr>
      <w:rPr>
        <w:rFonts w:ascii="Symbol" w:hAnsi="Symbol" w:hint="default"/>
      </w:rPr>
    </w:lvl>
    <w:lvl w:ilvl="1" w:tplc="C4A2378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60"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9"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D562B49"/>
    <w:multiLevelType w:val="hybridMultilevel"/>
    <w:tmpl w:val="FF6EE6EE"/>
    <w:lvl w:ilvl="0" w:tplc="C44E8D8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D63BB9"/>
    <w:multiLevelType w:val="hybridMultilevel"/>
    <w:tmpl w:val="D7021E80"/>
    <w:lvl w:ilvl="0" w:tplc="96C6C508">
      <w:start w:val="5"/>
      <w:numFmt w:val="lowerLetter"/>
      <w:lvlText w:val="%1)"/>
      <w:lvlJc w:val="left"/>
      <w:pPr>
        <w:tabs>
          <w:tab w:val="num" w:pos="1701"/>
        </w:tabs>
        <w:ind w:left="1588" w:hanging="397"/>
      </w:pPr>
      <w:rPr>
        <w:rFonts w:hint="default"/>
      </w:rPr>
    </w:lvl>
    <w:lvl w:ilvl="1" w:tplc="5554EF24">
      <w:start w:val="1"/>
      <w:numFmt w:val="decimal"/>
      <w:lvlText w:val="%2."/>
      <w:lvlJc w:val="left"/>
      <w:pPr>
        <w:tabs>
          <w:tab w:val="num" w:pos="567"/>
        </w:tabs>
        <w:ind w:left="567" w:hanging="567"/>
      </w:pPr>
      <w:rPr>
        <w:rFonts w:hint="default"/>
        <w:b/>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25961E4"/>
    <w:multiLevelType w:val="multilevel"/>
    <w:tmpl w:val="CFFC9E20"/>
    <w:lvl w:ilvl="0">
      <w:start w:val="1"/>
      <w:numFmt w:val="decimal"/>
      <w:lvlText w:val="%1."/>
      <w:lvlJc w:val="left"/>
      <w:pPr>
        <w:ind w:left="360" w:hanging="360"/>
      </w:pPr>
      <w:rPr>
        <w:b/>
        <w:position w:val="0"/>
      </w:rPr>
    </w:lvl>
    <w:lvl w:ilvl="1">
      <w:start w:val="1"/>
      <w:numFmt w:val="decimal"/>
      <w:lvlText w:val="%1.%2."/>
      <w:lvlJc w:val="left"/>
      <w:pPr>
        <w:ind w:left="792" w:hanging="432"/>
      </w:pPr>
      <w:rPr>
        <w:rFonts w:hint="default"/>
        <w:position w:val="0"/>
      </w:rPr>
    </w:lvl>
    <w:lvl w:ilvl="2">
      <w:start w:val="1"/>
      <w:numFmt w:val="decimal"/>
      <w:lvlText w:val="%1.%2.%3."/>
      <w:lvlJc w:val="left"/>
      <w:pPr>
        <w:ind w:left="1072" w:hanging="504"/>
      </w:pPr>
      <w:rPr>
        <w:strike w:val="0"/>
        <w:position w:val="0"/>
      </w:rPr>
    </w:lvl>
    <w:lvl w:ilvl="3">
      <w:start w:val="1"/>
      <w:numFmt w:val="decimal"/>
      <w:lvlText w:val="%1.%2.%3.%4."/>
      <w:lvlJc w:val="left"/>
      <w:pPr>
        <w:ind w:left="1728" w:hanging="648"/>
      </w:pPr>
      <w:rPr>
        <w:position w:val="0"/>
      </w:rPr>
    </w:lvl>
    <w:lvl w:ilvl="4">
      <w:start w:val="1"/>
      <w:numFmt w:val="decimal"/>
      <w:lvlText w:val="%1.%2.%3.%4.%5."/>
      <w:lvlJc w:val="left"/>
      <w:pPr>
        <w:ind w:left="2232" w:hanging="792"/>
      </w:pPr>
      <w:rPr>
        <w:position w:val="0"/>
      </w:rPr>
    </w:lvl>
    <w:lvl w:ilvl="5">
      <w:start w:val="1"/>
      <w:numFmt w:val="decimal"/>
      <w:lvlText w:val="%1.%2.%3.%4.%5.%6."/>
      <w:lvlJc w:val="left"/>
      <w:pPr>
        <w:ind w:left="2736" w:hanging="936"/>
      </w:pPr>
      <w:rPr>
        <w:position w:val="0"/>
      </w:rPr>
    </w:lvl>
    <w:lvl w:ilvl="6">
      <w:start w:val="1"/>
      <w:numFmt w:val="decimal"/>
      <w:lvlText w:val="%1.%2.%3.%4.%5.%6.%7."/>
      <w:lvlJc w:val="left"/>
      <w:pPr>
        <w:ind w:left="3240" w:hanging="1080"/>
      </w:pPr>
      <w:rPr>
        <w:position w:val="0"/>
      </w:rPr>
    </w:lvl>
    <w:lvl w:ilvl="7">
      <w:start w:val="1"/>
      <w:numFmt w:val="decimal"/>
      <w:lvlText w:val="%1.%2.%3.%4.%5.%6.%7.%8."/>
      <w:lvlJc w:val="left"/>
      <w:pPr>
        <w:ind w:left="3744" w:hanging="1224"/>
      </w:pPr>
      <w:rPr>
        <w:position w:val="0"/>
      </w:rPr>
    </w:lvl>
    <w:lvl w:ilvl="8">
      <w:start w:val="1"/>
      <w:numFmt w:val="decimal"/>
      <w:lvlText w:val="%1.%2.%3.%4.%5.%6.%7.%8.%9."/>
      <w:lvlJc w:val="left"/>
      <w:pPr>
        <w:ind w:left="4320" w:hanging="1440"/>
      </w:pPr>
      <w:rPr>
        <w:position w:val="0"/>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6" w15:restartNumberingAfterBreak="0">
    <w:nsid w:val="2AFB15E6"/>
    <w:multiLevelType w:val="hybridMultilevel"/>
    <w:tmpl w:val="BF42C0D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150173"/>
    <w:multiLevelType w:val="hybridMultilevel"/>
    <w:tmpl w:val="B01E0586"/>
    <w:lvl w:ilvl="0" w:tplc="04150011">
      <w:start w:val="1"/>
      <w:numFmt w:val="decimal"/>
      <w:lvlText w:val="%1)"/>
      <w:lvlJc w:val="left"/>
      <w:pPr>
        <w:ind w:left="720" w:hanging="360"/>
      </w:pPr>
    </w:lvl>
    <w:lvl w:ilvl="1" w:tplc="5E64972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495CEE"/>
    <w:multiLevelType w:val="multilevel"/>
    <w:tmpl w:val="B41C06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BE1127D"/>
    <w:multiLevelType w:val="multilevel"/>
    <w:tmpl w:val="B51A5566"/>
    <w:lvl w:ilvl="0">
      <w:start w:val="1"/>
      <w:numFmt w:val="decimal"/>
      <w:lvlText w:val="%1)"/>
      <w:lvlJc w:val="left"/>
      <w:pPr>
        <w:tabs>
          <w:tab w:val="num" w:pos="208"/>
        </w:tabs>
        <w:ind w:left="928" w:hanging="360"/>
      </w:pPr>
      <w:rPr>
        <w:b w:val="0"/>
        <w:bCs w:val="0"/>
        <w:strike w:val="0"/>
        <w:color w:val="auto"/>
        <w:sz w:val="22"/>
        <w:szCs w:val="22"/>
      </w:rPr>
    </w:lvl>
    <w:lvl w:ilvl="1">
      <w:start w:val="1"/>
      <w:numFmt w:val="lowerLetter"/>
      <w:lvlText w:val="%2."/>
      <w:lvlJc w:val="left"/>
      <w:pPr>
        <w:tabs>
          <w:tab w:val="num" w:pos="208"/>
        </w:tabs>
        <w:ind w:left="1648" w:hanging="360"/>
      </w:pPr>
    </w:lvl>
    <w:lvl w:ilvl="2">
      <w:start w:val="1"/>
      <w:numFmt w:val="lowerRoman"/>
      <w:lvlText w:val="%3."/>
      <w:lvlJc w:val="right"/>
      <w:pPr>
        <w:tabs>
          <w:tab w:val="num" w:pos="208"/>
        </w:tabs>
        <w:ind w:left="2368" w:hanging="180"/>
      </w:pPr>
    </w:lvl>
    <w:lvl w:ilvl="3">
      <w:start w:val="1"/>
      <w:numFmt w:val="decimal"/>
      <w:lvlText w:val="%4."/>
      <w:lvlJc w:val="left"/>
      <w:pPr>
        <w:tabs>
          <w:tab w:val="num" w:pos="208"/>
        </w:tabs>
        <w:ind w:left="3088" w:hanging="360"/>
      </w:pPr>
      <w:rPr>
        <w:b/>
        <w:bCs/>
      </w:rPr>
    </w:lvl>
    <w:lvl w:ilvl="4">
      <w:start w:val="1"/>
      <w:numFmt w:val="lowerLetter"/>
      <w:lvlText w:val="%5."/>
      <w:lvlJc w:val="left"/>
      <w:pPr>
        <w:tabs>
          <w:tab w:val="num" w:pos="208"/>
        </w:tabs>
        <w:ind w:left="3808" w:hanging="360"/>
      </w:pPr>
    </w:lvl>
    <w:lvl w:ilvl="5">
      <w:start w:val="1"/>
      <w:numFmt w:val="lowerRoman"/>
      <w:lvlText w:val="%6."/>
      <w:lvlJc w:val="right"/>
      <w:pPr>
        <w:tabs>
          <w:tab w:val="num" w:pos="208"/>
        </w:tabs>
        <w:ind w:left="4528" w:hanging="180"/>
      </w:pPr>
    </w:lvl>
    <w:lvl w:ilvl="6">
      <w:start w:val="1"/>
      <w:numFmt w:val="decimal"/>
      <w:lvlText w:val="%7."/>
      <w:lvlJc w:val="left"/>
      <w:pPr>
        <w:tabs>
          <w:tab w:val="num" w:pos="208"/>
        </w:tabs>
        <w:ind w:left="5248" w:hanging="360"/>
      </w:pPr>
    </w:lvl>
    <w:lvl w:ilvl="7">
      <w:start w:val="1"/>
      <w:numFmt w:val="lowerLetter"/>
      <w:lvlText w:val="%8."/>
      <w:lvlJc w:val="left"/>
      <w:pPr>
        <w:tabs>
          <w:tab w:val="num" w:pos="208"/>
        </w:tabs>
        <w:ind w:left="5968" w:hanging="360"/>
      </w:pPr>
    </w:lvl>
    <w:lvl w:ilvl="8">
      <w:start w:val="1"/>
      <w:numFmt w:val="lowerRoman"/>
      <w:lvlText w:val="%9."/>
      <w:lvlJc w:val="right"/>
      <w:pPr>
        <w:tabs>
          <w:tab w:val="num" w:pos="208"/>
        </w:tabs>
        <w:ind w:left="6688" w:hanging="180"/>
      </w:pPr>
    </w:lvl>
  </w:abstractNum>
  <w:abstractNum w:abstractNumId="30"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1"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2"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8" w15:restartNumberingAfterBreak="0">
    <w:nsid w:val="43AF62AC"/>
    <w:multiLevelType w:val="hybridMultilevel"/>
    <w:tmpl w:val="6B7E5918"/>
    <w:lvl w:ilvl="0" w:tplc="52B07A88">
      <w:start w:val="1"/>
      <w:numFmt w:val="decimal"/>
      <w:lvlText w:val="%1."/>
      <w:lvlJc w:val="left"/>
      <w:pPr>
        <w:ind w:left="720" w:hanging="360"/>
      </w:pPr>
      <w:rPr>
        <w:rFonts w:hint="default"/>
        <w:b/>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15:restartNumberingAfterBreak="0">
    <w:nsid w:val="47525ED9"/>
    <w:multiLevelType w:val="hybridMultilevel"/>
    <w:tmpl w:val="CDCEE43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B663A62"/>
    <w:multiLevelType w:val="hybridMultilevel"/>
    <w:tmpl w:val="6D9C9BC2"/>
    <w:lvl w:ilvl="0" w:tplc="D84EBA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DD2616"/>
    <w:multiLevelType w:val="hybridMultilevel"/>
    <w:tmpl w:val="9DD44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0D4873"/>
    <w:multiLevelType w:val="hybridMultilevel"/>
    <w:tmpl w:val="C2585718"/>
    <w:lvl w:ilvl="0" w:tplc="6B60AB28">
      <w:start w:val="1"/>
      <w:numFmt w:val="decimal"/>
      <w:lvlText w:val="%1."/>
      <w:lvlJc w:val="left"/>
      <w:pPr>
        <w:tabs>
          <w:tab w:val="num" w:pos="417"/>
        </w:tabs>
        <w:ind w:left="417" w:hanging="360"/>
      </w:pPr>
      <w:rPr>
        <w:rFonts w:hint="default"/>
      </w:rPr>
    </w:lvl>
    <w:lvl w:ilvl="1" w:tplc="87FA2C96">
      <w:start w:val="1"/>
      <w:numFmt w:val="decimal"/>
      <w:lvlText w:val="%2."/>
      <w:lvlJc w:val="left"/>
      <w:pPr>
        <w:tabs>
          <w:tab w:val="num" w:pos="510"/>
        </w:tabs>
        <w:ind w:left="397" w:hanging="397"/>
      </w:pPr>
      <w:rPr>
        <w:rFonts w:asciiTheme="minorHAnsi" w:eastAsia="Times New Roman" w:hAnsiTheme="minorHAnsi" w:cs="Arial" w:hint="default"/>
        <w:b/>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5184692D"/>
    <w:multiLevelType w:val="multilevel"/>
    <w:tmpl w:val="B5B42D48"/>
    <w:lvl w:ilvl="0">
      <w:start w:val="7"/>
      <w:numFmt w:val="decimal"/>
      <w:lvlText w:val="%1."/>
      <w:lvlJc w:val="left"/>
      <w:pPr>
        <w:ind w:left="360" w:hanging="360"/>
      </w:pPr>
      <w:rPr>
        <w:rFonts w:hint="default"/>
        <w:b/>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7"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8"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57EC472D"/>
    <w:multiLevelType w:val="multilevel"/>
    <w:tmpl w:val="6E947BB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5E787565"/>
    <w:multiLevelType w:val="multilevel"/>
    <w:tmpl w:val="DACC759C"/>
    <w:lvl w:ilvl="0">
      <w:start w:val="1"/>
      <w:numFmt w:val="decimal"/>
      <w:lvlText w:val="%1."/>
      <w:lvlJc w:val="left"/>
      <w:pPr>
        <w:tabs>
          <w:tab w:val="num" w:pos="567"/>
        </w:tabs>
        <w:ind w:left="567" w:hanging="567"/>
      </w:pPr>
      <w:rPr>
        <w:rFonts w:hint="default"/>
        <w:b/>
        <w:bCs/>
        <w:i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15:restartNumberingAfterBreak="0">
    <w:nsid w:val="624E17C2"/>
    <w:multiLevelType w:val="hybridMultilevel"/>
    <w:tmpl w:val="07FC881C"/>
    <w:lvl w:ilvl="0" w:tplc="00000009">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63E8780E"/>
    <w:multiLevelType w:val="multilevel"/>
    <w:tmpl w:val="CD6637B6"/>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44167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6C900F77"/>
    <w:multiLevelType w:val="multilevel"/>
    <w:tmpl w:val="5D563186"/>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5" w15:restartNumberingAfterBreak="0">
    <w:nsid w:val="6DE824B2"/>
    <w:multiLevelType w:val="multilevel"/>
    <w:tmpl w:val="2DF0B73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FC82885"/>
    <w:multiLevelType w:val="hybridMultilevel"/>
    <w:tmpl w:val="8D9E728E"/>
    <w:lvl w:ilvl="0" w:tplc="505AEC98">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68"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9" w15:restartNumberingAfterBreak="0">
    <w:nsid w:val="7D5F0738"/>
    <w:multiLevelType w:val="hybridMultilevel"/>
    <w:tmpl w:val="BC268122"/>
    <w:lvl w:ilvl="0" w:tplc="6128A938">
      <w:start w:val="1"/>
      <w:numFmt w:val="decimal"/>
      <w:lvlText w:val="%1."/>
      <w:lvlJc w:val="left"/>
      <w:pPr>
        <w:ind w:left="1440" w:hanging="360"/>
      </w:pPr>
      <w:rPr>
        <w:rFonts w:asciiTheme="minorHAnsi" w:eastAsia="Times New Roman" w:hAnsiTheme="minorHAnsi" w:cs="Arial"/>
      </w:rPr>
    </w:lvl>
    <w:lvl w:ilvl="1" w:tplc="04150019">
      <w:start w:val="1"/>
      <w:numFmt w:val="lowerLetter"/>
      <w:lvlText w:val="%2."/>
      <w:lvlJc w:val="left"/>
      <w:pPr>
        <w:ind w:left="502" w:hanging="360"/>
      </w:pPr>
    </w:lvl>
    <w:lvl w:ilvl="2" w:tplc="04150011">
      <w:start w:val="1"/>
      <w:numFmt w:val="decimal"/>
      <w:lvlText w:val="%3)"/>
      <w:lvlJc w:val="left"/>
      <w:pPr>
        <w:ind w:left="2880" w:hanging="180"/>
      </w:pPr>
    </w:lvl>
    <w:lvl w:ilvl="3" w:tplc="8CE48FF2">
      <w:start w:val="1"/>
      <w:numFmt w:val="decimal"/>
      <w:lvlText w:val="%4."/>
      <w:lvlJc w:val="left"/>
      <w:pPr>
        <w:ind w:left="3600" w:hanging="360"/>
      </w:pPr>
      <w:rPr>
        <w:rFonts w:hint="default"/>
        <w:b/>
      </w:rPr>
    </w:lvl>
    <w:lvl w:ilvl="4" w:tplc="8ACE7CF8">
      <w:start w:val="1"/>
      <w:numFmt w:val="lowerLetter"/>
      <w:lvlText w:val="%5)"/>
      <w:lvlJc w:val="left"/>
      <w:pPr>
        <w:ind w:left="4320" w:hanging="360"/>
      </w:pPr>
      <w:rPr>
        <w:rFonts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DC11A0A"/>
    <w:multiLevelType w:val="multilevel"/>
    <w:tmpl w:val="E6A288AC"/>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891"/>
        </w:tabs>
        <w:ind w:left="891" w:hanging="465"/>
      </w:pPr>
      <w:rPr>
        <w:rFonts w:hint="default"/>
        <w:b w:val="0"/>
        <w:color w:val="auto"/>
      </w:rPr>
    </w:lvl>
    <w:lvl w:ilvl="2">
      <w:start w:val="1"/>
      <w:numFmt w:val="decimal"/>
      <w:isLgl/>
      <w:lvlText w:val="%1.%2.%3."/>
      <w:lvlJc w:val="left"/>
      <w:pPr>
        <w:tabs>
          <w:tab w:val="num" w:pos="1004"/>
        </w:tabs>
        <w:ind w:left="1004" w:hanging="720"/>
      </w:pPr>
      <w:rPr>
        <w:rFonts w:hint="default"/>
        <w:strike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15:restartNumberingAfterBreak="0">
    <w:nsid w:val="7F390D4F"/>
    <w:multiLevelType w:val="multilevel"/>
    <w:tmpl w:val="24D6B194"/>
    <w:lvl w:ilvl="0">
      <w:start w:val="1"/>
      <w:numFmt w:val="decimal"/>
      <w:lvlText w:val="%1."/>
      <w:lvlJc w:val="left"/>
      <w:pPr>
        <w:ind w:left="720" w:hanging="360"/>
      </w:pPr>
      <w:rPr>
        <w:rFonts w:hint="default"/>
        <w:b/>
      </w:rPr>
    </w:lvl>
    <w:lvl w:ilvl="1">
      <w:start w:val="17"/>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3122195">
    <w:abstractNumId w:val="64"/>
  </w:num>
  <w:num w:numId="2" w16cid:durableId="211622761">
    <w:abstractNumId w:val="55"/>
  </w:num>
  <w:num w:numId="3" w16cid:durableId="560868729">
    <w:abstractNumId w:val="11"/>
  </w:num>
  <w:num w:numId="4" w16cid:durableId="1329863110">
    <w:abstractNumId w:val="43"/>
  </w:num>
  <w:num w:numId="5" w16cid:durableId="1042169771">
    <w:abstractNumId w:val="63"/>
  </w:num>
  <w:num w:numId="6" w16cid:durableId="1531142085">
    <w:abstractNumId w:val="32"/>
  </w:num>
  <w:num w:numId="7" w16cid:durableId="272439571">
    <w:abstractNumId w:val="70"/>
  </w:num>
  <w:num w:numId="8" w16cid:durableId="98736890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9085658">
    <w:abstractNumId w:val="33"/>
  </w:num>
  <w:num w:numId="10" w16cid:durableId="212546961">
    <w:abstractNumId w:val="0"/>
  </w:num>
  <w:num w:numId="11" w16cid:durableId="1383676969">
    <w:abstractNumId w:val="31"/>
  </w:num>
  <w:num w:numId="12" w16cid:durableId="1606840721">
    <w:abstractNumId w:val="39"/>
  </w:num>
  <w:num w:numId="13" w16cid:durableId="717170846">
    <w:abstractNumId w:val="34"/>
  </w:num>
  <w:num w:numId="14" w16cid:durableId="733355619">
    <w:abstractNumId w:val="7"/>
  </w:num>
  <w:num w:numId="15" w16cid:durableId="1117531608">
    <w:abstractNumId w:val="14"/>
  </w:num>
  <w:num w:numId="16" w16cid:durableId="1841265034">
    <w:abstractNumId w:val="12"/>
  </w:num>
  <w:num w:numId="17" w16cid:durableId="1892376292">
    <w:abstractNumId w:val="10"/>
  </w:num>
  <w:num w:numId="18" w16cid:durableId="1183200354">
    <w:abstractNumId w:val="58"/>
  </w:num>
  <w:num w:numId="19" w16cid:durableId="2069693643">
    <w:abstractNumId w:val="48"/>
  </w:num>
  <w:num w:numId="20" w16cid:durableId="152528134">
    <w:abstractNumId w:val="56"/>
  </w:num>
  <w:num w:numId="21" w16cid:durableId="800155092">
    <w:abstractNumId w:val="47"/>
  </w:num>
  <w:num w:numId="22" w16cid:durableId="491139072">
    <w:abstractNumId w:val="30"/>
  </w:num>
  <w:num w:numId="23" w16cid:durableId="489755483">
    <w:abstractNumId w:val="44"/>
  </w:num>
  <w:num w:numId="24" w16cid:durableId="1934825955">
    <w:abstractNumId w:val="25"/>
  </w:num>
  <w:num w:numId="25" w16cid:durableId="150831012">
    <w:abstractNumId w:val="49"/>
  </w:num>
  <w:num w:numId="26" w16cid:durableId="1327245272">
    <w:abstractNumId w:val="37"/>
  </w:num>
  <w:num w:numId="27" w16cid:durableId="784350683">
    <w:abstractNumId w:val="45"/>
  </w:num>
  <w:num w:numId="28" w16cid:durableId="88476196">
    <w:abstractNumId w:val="67"/>
  </w:num>
  <w:num w:numId="29" w16cid:durableId="493884903">
    <w:abstractNumId w:val="4"/>
  </w:num>
  <w:num w:numId="30" w16cid:durableId="1322660027">
    <w:abstractNumId w:val="50"/>
  </w:num>
  <w:num w:numId="31" w16cid:durableId="292055962">
    <w:abstractNumId w:val="61"/>
  </w:num>
  <w:num w:numId="32" w16cid:durableId="695430755">
    <w:abstractNumId w:val="35"/>
  </w:num>
  <w:num w:numId="33" w16cid:durableId="915480259">
    <w:abstractNumId w:val="19"/>
  </w:num>
  <w:num w:numId="34" w16cid:durableId="233246038">
    <w:abstractNumId w:val="53"/>
    <w:lvlOverride w:ilvl="0">
      <w:startOverride w:val="1"/>
    </w:lvlOverride>
  </w:num>
  <w:num w:numId="35" w16cid:durableId="831986325">
    <w:abstractNumId w:val="36"/>
    <w:lvlOverride w:ilvl="0">
      <w:startOverride w:val="1"/>
    </w:lvlOverride>
  </w:num>
  <w:num w:numId="36" w16cid:durableId="682826664">
    <w:abstractNumId w:val="23"/>
  </w:num>
  <w:num w:numId="37" w16cid:durableId="1645507518">
    <w:abstractNumId w:val="51"/>
  </w:num>
  <w:num w:numId="38" w16cid:durableId="2066445775">
    <w:abstractNumId w:val="9"/>
  </w:num>
  <w:num w:numId="39" w16cid:durableId="1944459984">
    <w:abstractNumId w:val="38"/>
  </w:num>
  <w:num w:numId="40" w16cid:durableId="92591581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5143025">
    <w:abstractNumId w:val="22"/>
  </w:num>
  <w:num w:numId="42" w16cid:durableId="345447369">
    <w:abstractNumId w:val="24"/>
  </w:num>
  <w:num w:numId="43" w16cid:durableId="965357382">
    <w:abstractNumId w:val="13"/>
  </w:num>
  <w:num w:numId="44" w16cid:durableId="1379938897">
    <w:abstractNumId w:val="16"/>
  </w:num>
  <w:num w:numId="45" w16cid:durableId="924263829">
    <w:abstractNumId w:val="8"/>
  </w:num>
  <w:num w:numId="46" w16cid:durableId="772895206">
    <w:abstractNumId w:val="68"/>
  </w:num>
  <w:num w:numId="47" w16cid:durableId="1921867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4763059">
    <w:abstractNumId w:val="52"/>
  </w:num>
  <w:num w:numId="49" w16cid:durableId="1290430004">
    <w:abstractNumId w:val="54"/>
  </w:num>
  <w:num w:numId="50" w16cid:durableId="2113474338">
    <w:abstractNumId w:val="59"/>
  </w:num>
  <w:num w:numId="51" w16cid:durableId="870462575">
    <w:abstractNumId w:val="69"/>
  </w:num>
  <w:num w:numId="52" w16cid:durableId="337780548">
    <w:abstractNumId w:val="65"/>
  </w:num>
  <w:num w:numId="53" w16cid:durableId="6494044">
    <w:abstractNumId w:val="46"/>
  </w:num>
  <w:num w:numId="54" w16cid:durableId="10141095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0776245">
    <w:abstractNumId w:val="57"/>
  </w:num>
  <w:num w:numId="56" w16cid:durableId="49770355">
    <w:abstractNumId w:val="60"/>
  </w:num>
  <w:num w:numId="57" w16cid:durableId="511067648">
    <w:abstractNumId w:val="20"/>
  </w:num>
  <w:num w:numId="58" w16cid:durableId="1915507157">
    <w:abstractNumId w:val="62"/>
  </w:num>
  <w:num w:numId="59" w16cid:durableId="1668821483">
    <w:abstractNumId w:val="71"/>
  </w:num>
  <w:num w:numId="60" w16cid:durableId="1805080668">
    <w:abstractNumId w:val="27"/>
  </w:num>
  <w:num w:numId="61" w16cid:durableId="1545212420">
    <w:abstractNumId w:val="40"/>
  </w:num>
  <w:num w:numId="62" w16cid:durableId="670371484">
    <w:abstractNumId w:val="42"/>
  </w:num>
  <w:num w:numId="63" w16cid:durableId="108744800">
    <w:abstractNumId w:val="18"/>
  </w:num>
  <w:num w:numId="64" w16cid:durableId="1362778122">
    <w:abstractNumId w:val="28"/>
  </w:num>
  <w:num w:numId="65" w16cid:durableId="1557620034">
    <w:abstractNumId w:val="26"/>
  </w:num>
  <w:num w:numId="66" w16cid:durableId="49038009">
    <w:abstractNumId w:val="41"/>
  </w:num>
  <w:num w:numId="67" w16cid:durableId="218134438">
    <w:abstractNumId w:val="15"/>
  </w:num>
  <w:num w:numId="68" w16cid:durableId="1609392120">
    <w:abstractNumId w:val="17"/>
  </w:num>
  <w:num w:numId="69" w16cid:durableId="903756188">
    <w:abstractNumId w:val="66"/>
  </w:num>
  <w:num w:numId="70" w16cid:durableId="1403257769">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332"/>
    <w:rsid w:val="0000056C"/>
    <w:rsid w:val="0000076D"/>
    <w:rsid w:val="0000079E"/>
    <w:rsid w:val="00000E4C"/>
    <w:rsid w:val="000011A0"/>
    <w:rsid w:val="000014BF"/>
    <w:rsid w:val="00001B8A"/>
    <w:rsid w:val="00002298"/>
    <w:rsid w:val="00002F22"/>
    <w:rsid w:val="00003041"/>
    <w:rsid w:val="00003754"/>
    <w:rsid w:val="00003C56"/>
    <w:rsid w:val="00003CBE"/>
    <w:rsid w:val="00004CF8"/>
    <w:rsid w:val="00005356"/>
    <w:rsid w:val="00005691"/>
    <w:rsid w:val="00005B35"/>
    <w:rsid w:val="000060F3"/>
    <w:rsid w:val="00006AE7"/>
    <w:rsid w:val="00007A71"/>
    <w:rsid w:val="0001044E"/>
    <w:rsid w:val="00010793"/>
    <w:rsid w:val="00011665"/>
    <w:rsid w:val="00011A44"/>
    <w:rsid w:val="000120B5"/>
    <w:rsid w:val="000122C9"/>
    <w:rsid w:val="00012EDA"/>
    <w:rsid w:val="0001342A"/>
    <w:rsid w:val="000136A2"/>
    <w:rsid w:val="000140AE"/>
    <w:rsid w:val="000143A2"/>
    <w:rsid w:val="0001645B"/>
    <w:rsid w:val="00016DAF"/>
    <w:rsid w:val="00017339"/>
    <w:rsid w:val="000179BE"/>
    <w:rsid w:val="00017C25"/>
    <w:rsid w:val="00017D4D"/>
    <w:rsid w:val="00021386"/>
    <w:rsid w:val="00021B86"/>
    <w:rsid w:val="00023D10"/>
    <w:rsid w:val="000240D6"/>
    <w:rsid w:val="000241F1"/>
    <w:rsid w:val="0002459F"/>
    <w:rsid w:val="00024B5B"/>
    <w:rsid w:val="00024E9B"/>
    <w:rsid w:val="000250F2"/>
    <w:rsid w:val="00027154"/>
    <w:rsid w:val="00027404"/>
    <w:rsid w:val="00027566"/>
    <w:rsid w:val="00027C2E"/>
    <w:rsid w:val="00027C91"/>
    <w:rsid w:val="00027F57"/>
    <w:rsid w:val="000315C1"/>
    <w:rsid w:val="00031BFA"/>
    <w:rsid w:val="0003304F"/>
    <w:rsid w:val="000334AA"/>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409E"/>
    <w:rsid w:val="0004455F"/>
    <w:rsid w:val="000458D4"/>
    <w:rsid w:val="00045C44"/>
    <w:rsid w:val="0004628B"/>
    <w:rsid w:val="00046819"/>
    <w:rsid w:val="00047113"/>
    <w:rsid w:val="0004764B"/>
    <w:rsid w:val="0005003C"/>
    <w:rsid w:val="00050242"/>
    <w:rsid w:val="000505E8"/>
    <w:rsid w:val="00050BD0"/>
    <w:rsid w:val="0005178D"/>
    <w:rsid w:val="000529FF"/>
    <w:rsid w:val="00053D93"/>
    <w:rsid w:val="000544E8"/>
    <w:rsid w:val="000549E7"/>
    <w:rsid w:val="00055A26"/>
    <w:rsid w:val="000569BD"/>
    <w:rsid w:val="00056FE7"/>
    <w:rsid w:val="0005747A"/>
    <w:rsid w:val="0005763F"/>
    <w:rsid w:val="00060D07"/>
    <w:rsid w:val="0006114A"/>
    <w:rsid w:val="00061B28"/>
    <w:rsid w:val="0006227A"/>
    <w:rsid w:val="00062825"/>
    <w:rsid w:val="00062CF5"/>
    <w:rsid w:val="00063822"/>
    <w:rsid w:val="00063A92"/>
    <w:rsid w:val="00064269"/>
    <w:rsid w:val="000645EA"/>
    <w:rsid w:val="00064F4F"/>
    <w:rsid w:val="000658F4"/>
    <w:rsid w:val="00065D44"/>
    <w:rsid w:val="00066113"/>
    <w:rsid w:val="0007023D"/>
    <w:rsid w:val="000713BB"/>
    <w:rsid w:val="00071A28"/>
    <w:rsid w:val="0007362E"/>
    <w:rsid w:val="00075341"/>
    <w:rsid w:val="000756B1"/>
    <w:rsid w:val="00075C1E"/>
    <w:rsid w:val="00076A14"/>
    <w:rsid w:val="00076A46"/>
    <w:rsid w:val="00076A95"/>
    <w:rsid w:val="0007722B"/>
    <w:rsid w:val="0007723A"/>
    <w:rsid w:val="00077516"/>
    <w:rsid w:val="000775FF"/>
    <w:rsid w:val="00077A80"/>
    <w:rsid w:val="00077CD2"/>
    <w:rsid w:val="00077E62"/>
    <w:rsid w:val="00080066"/>
    <w:rsid w:val="000813A2"/>
    <w:rsid w:val="000816CA"/>
    <w:rsid w:val="00083925"/>
    <w:rsid w:val="000839CC"/>
    <w:rsid w:val="00083D90"/>
    <w:rsid w:val="00084646"/>
    <w:rsid w:val="0008525C"/>
    <w:rsid w:val="00085DD3"/>
    <w:rsid w:val="00085DF8"/>
    <w:rsid w:val="0008615A"/>
    <w:rsid w:val="00086162"/>
    <w:rsid w:val="000861FF"/>
    <w:rsid w:val="0008658B"/>
    <w:rsid w:val="00086FFA"/>
    <w:rsid w:val="00087C8C"/>
    <w:rsid w:val="00090BC0"/>
    <w:rsid w:val="00091105"/>
    <w:rsid w:val="00091477"/>
    <w:rsid w:val="00091F63"/>
    <w:rsid w:val="00092EDF"/>
    <w:rsid w:val="00094482"/>
    <w:rsid w:val="000949B3"/>
    <w:rsid w:val="000952D1"/>
    <w:rsid w:val="000952E7"/>
    <w:rsid w:val="000958E9"/>
    <w:rsid w:val="00095B9A"/>
    <w:rsid w:val="00096248"/>
    <w:rsid w:val="000963AC"/>
    <w:rsid w:val="00096C32"/>
    <w:rsid w:val="000A0726"/>
    <w:rsid w:val="000A07E1"/>
    <w:rsid w:val="000A088B"/>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A74F2"/>
    <w:rsid w:val="000A7BB6"/>
    <w:rsid w:val="000B0152"/>
    <w:rsid w:val="000B09E1"/>
    <w:rsid w:val="000B0C12"/>
    <w:rsid w:val="000B1921"/>
    <w:rsid w:val="000B1BE8"/>
    <w:rsid w:val="000B1C3F"/>
    <w:rsid w:val="000B2442"/>
    <w:rsid w:val="000B244B"/>
    <w:rsid w:val="000B2AB0"/>
    <w:rsid w:val="000B2EFD"/>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35F7"/>
    <w:rsid w:val="000C415E"/>
    <w:rsid w:val="000C4B23"/>
    <w:rsid w:val="000C4E82"/>
    <w:rsid w:val="000C5557"/>
    <w:rsid w:val="000C56D2"/>
    <w:rsid w:val="000C57B4"/>
    <w:rsid w:val="000C5984"/>
    <w:rsid w:val="000C5DA3"/>
    <w:rsid w:val="000C661E"/>
    <w:rsid w:val="000C698F"/>
    <w:rsid w:val="000C7101"/>
    <w:rsid w:val="000C788C"/>
    <w:rsid w:val="000C7C41"/>
    <w:rsid w:val="000D0109"/>
    <w:rsid w:val="000D0527"/>
    <w:rsid w:val="000D0F84"/>
    <w:rsid w:val="000D1268"/>
    <w:rsid w:val="000D15D3"/>
    <w:rsid w:val="000D23BC"/>
    <w:rsid w:val="000D24FF"/>
    <w:rsid w:val="000D2577"/>
    <w:rsid w:val="000D2768"/>
    <w:rsid w:val="000D2933"/>
    <w:rsid w:val="000D2C45"/>
    <w:rsid w:val="000D2DA4"/>
    <w:rsid w:val="000D309A"/>
    <w:rsid w:val="000D4DD2"/>
    <w:rsid w:val="000D4F7E"/>
    <w:rsid w:val="000D504A"/>
    <w:rsid w:val="000D54A4"/>
    <w:rsid w:val="000D5CD8"/>
    <w:rsid w:val="000D607E"/>
    <w:rsid w:val="000D6323"/>
    <w:rsid w:val="000D679F"/>
    <w:rsid w:val="000D6869"/>
    <w:rsid w:val="000D6A53"/>
    <w:rsid w:val="000D6AE6"/>
    <w:rsid w:val="000D7184"/>
    <w:rsid w:val="000D7501"/>
    <w:rsid w:val="000D7BD4"/>
    <w:rsid w:val="000E084A"/>
    <w:rsid w:val="000E0AF5"/>
    <w:rsid w:val="000E0D70"/>
    <w:rsid w:val="000E137F"/>
    <w:rsid w:val="000E240B"/>
    <w:rsid w:val="000E3069"/>
    <w:rsid w:val="000E33FE"/>
    <w:rsid w:val="000E343F"/>
    <w:rsid w:val="000E3803"/>
    <w:rsid w:val="000E39E8"/>
    <w:rsid w:val="000E3EF8"/>
    <w:rsid w:val="000E4630"/>
    <w:rsid w:val="000E5084"/>
    <w:rsid w:val="000E50E3"/>
    <w:rsid w:val="000E5323"/>
    <w:rsid w:val="000E5709"/>
    <w:rsid w:val="000E6188"/>
    <w:rsid w:val="000E6847"/>
    <w:rsid w:val="000E68E1"/>
    <w:rsid w:val="000E6A8D"/>
    <w:rsid w:val="000E6CE7"/>
    <w:rsid w:val="000E7508"/>
    <w:rsid w:val="000E7741"/>
    <w:rsid w:val="000F0570"/>
    <w:rsid w:val="000F0612"/>
    <w:rsid w:val="000F1435"/>
    <w:rsid w:val="000F1ECF"/>
    <w:rsid w:val="000F26C4"/>
    <w:rsid w:val="000F270D"/>
    <w:rsid w:val="000F27F1"/>
    <w:rsid w:val="000F41CB"/>
    <w:rsid w:val="000F43E1"/>
    <w:rsid w:val="000F4934"/>
    <w:rsid w:val="000F4C98"/>
    <w:rsid w:val="000F4FF0"/>
    <w:rsid w:val="000F5468"/>
    <w:rsid w:val="000F5653"/>
    <w:rsid w:val="000F5716"/>
    <w:rsid w:val="000F6258"/>
    <w:rsid w:val="000F667F"/>
    <w:rsid w:val="000F66CF"/>
    <w:rsid w:val="000F694E"/>
    <w:rsid w:val="000F695E"/>
    <w:rsid w:val="000F791A"/>
    <w:rsid w:val="000F7DA5"/>
    <w:rsid w:val="001002C0"/>
    <w:rsid w:val="00100A1D"/>
    <w:rsid w:val="00100C8A"/>
    <w:rsid w:val="00101460"/>
    <w:rsid w:val="001016FD"/>
    <w:rsid w:val="00102F57"/>
    <w:rsid w:val="0010323B"/>
    <w:rsid w:val="00103EDB"/>
    <w:rsid w:val="0010470C"/>
    <w:rsid w:val="00104746"/>
    <w:rsid w:val="00104913"/>
    <w:rsid w:val="00105086"/>
    <w:rsid w:val="0010526D"/>
    <w:rsid w:val="001052A3"/>
    <w:rsid w:val="00105AA9"/>
    <w:rsid w:val="00106DEE"/>
    <w:rsid w:val="00107134"/>
    <w:rsid w:val="00107AB9"/>
    <w:rsid w:val="00107D40"/>
    <w:rsid w:val="0011083F"/>
    <w:rsid w:val="00110A40"/>
    <w:rsid w:val="00110EA9"/>
    <w:rsid w:val="0011183B"/>
    <w:rsid w:val="00111998"/>
    <w:rsid w:val="00111A14"/>
    <w:rsid w:val="00111A82"/>
    <w:rsid w:val="0011213A"/>
    <w:rsid w:val="00112191"/>
    <w:rsid w:val="00112958"/>
    <w:rsid w:val="00112F4E"/>
    <w:rsid w:val="001139FD"/>
    <w:rsid w:val="0011451F"/>
    <w:rsid w:val="0011506B"/>
    <w:rsid w:val="0011573B"/>
    <w:rsid w:val="001168EF"/>
    <w:rsid w:val="00116A9D"/>
    <w:rsid w:val="00116C4B"/>
    <w:rsid w:val="00117D44"/>
    <w:rsid w:val="00117F40"/>
    <w:rsid w:val="001205B9"/>
    <w:rsid w:val="00120C84"/>
    <w:rsid w:val="0012100A"/>
    <w:rsid w:val="00121546"/>
    <w:rsid w:val="00121AEF"/>
    <w:rsid w:val="00122554"/>
    <w:rsid w:val="00122762"/>
    <w:rsid w:val="00122B87"/>
    <w:rsid w:val="00122E3B"/>
    <w:rsid w:val="00123A60"/>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20FE"/>
    <w:rsid w:val="001322B3"/>
    <w:rsid w:val="001324A4"/>
    <w:rsid w:val="00132692"/>
    <w:rsid w:val="001335F9"/>
    <w:rsid w:val="00133C21"/>
    <w:rsid w:val="00133F16"/>
    <w:rsid w:val="00133FE4"/>
    <w:rsid w:val="00135936"/>
    <w:rsid w:val="001364CC"/>
    <w:rsid w:val="001402D5"/>
    <w:rsid w:val="00142572"/>
    <w:rsid w:val="0014271B"/>
    <w:rsid w:val="00143414"/>
    <w:rsid w:val="00143755"/>
    <w:rsid w:val="00143A7B"/>
    <w:rsid w:val="00143D2A"/>
    <w:rsid w:val="0014464A"/>
    <w:rsid w:val="00145019"/>
    <w:rsid w:val="00145A1A"/>
    <w:rsid w:val="00145E37"/>
    <w:rsid w:val="001460EE"/>
    <w:rsid w:val="0014657F"/>
    <w:rsid w:val="0014703D"/>
    <w:rsid w:val="00147BD6"/>
    <w:rsid w:val="00147F04"/>
    <w:rsid w:val="0015051D"/>
    <w:rsid w:val="00150E6B"/>
    <w:rsid w:val="00150F29"/>
    <w:rsid w:val="001514BC"/>
    <w:rsid w:val="00152127"/>
    <w:rsid w:val="00152E81"/>
    <w:rsid w:val="00152EE7"/>
    <w:rsid w:val="00153109"/>
    <w:rsid w:val="001537B1"/>
    <w:rsid w:val="00153FFD"/>
    <w:rsid w:val="00154BC8"/>
    <w:rsid w:val="00154DE2"/>
    <w:rsid w:val="001550E6"/>
    <w:rsid w:val="00155940"/>
    <w:rsid w:val="001561F3"/>
    <w:rsid w:val="0015635D"/>
    <w:rsid w:val="0015644E"/>
    <w:rsid w:val="00156A38"/>
    <w:rsid w:val="00156CDD"/>
    <w:rsid w:val="00156E1C"/>
    <w:rsid w:val="0015706B"/>
    <w:rsid w:val="0015726E"/>
    <w:rsid w:val="00157363"/>
    <w:rsid w:val="00157808"/>
    <w:rsid w:val="00157D83"/>
    <w:rsid w:val="00160909"/>
    <w:rsid w:val="00161223"/>
    <w:rsid w:val="00161574"/>
    <w:rsid w:val="00162067"/>
    <w:rsid w:val="0016230A"/>
    <w:rsid w:val="001629BE"/>
    <w:rsid w:val="00162DE6"/>
    <w:rsid w:val="001636D9"/>
    <w:rsid w:val="00163EDC"/>
    <w:rsid w:val="00164943"/>
    <w:rsid w:val="00164AED"/>
    <w:rsid w:val="00164E76"/>
    <w:rsid w:val="0016510D"/>
    <w:rsid w:val="00165488"/>
    <w:rsid w:val="001657F0"/>
    <w:rsid w:val="00165E49"/>
    <w:rsid w:val="0016612E"/>
    <w:rsid w:val="00166349"/>
    <w:rsid w:val="001669B4"/>
    <w:rsid w:val="00166C41"/>
    <w:rsid w:val="00166D79"/>
    <w:rsid w:val="00166F1C"/>
    <w:rsid w:val="00167088"/>
    <w:rsid w:val="001701C8"/>
    <w:rsid w:val="0017078B"/>
    <w:rsid w:val="0017087C"/>
    <w:rsid w:val="00172542"/>
    <w:rsid w:val="0017282F"/>
    <w:rsid w:val="0017355E"/>
    <w:rsid w:val="001736F2"/>
    <w:rsid w:val="0017390A"/>
    <w:rsid w:val="00173E0A"/>
    <w:rsid w:val="00174AE0"/>
    <w:rsid w:val="001751B4"/>
    <w:rsid w:val="001751EC"/>
    <w:rsid w:val="001754D6"/>
    <w:rsid w:val="00175FE6"/>
    <w:rsid w:val="001761C2"/>
    <w:rsid w:val="00176800"/>
    <w:rsid w:val="00177184"/>
    <w:rsid w:val="001773DA"/>
    <w:rsid w:val="00177633"/>
    <w:rsid w:val="001777A0"/>
    <w:rsid w:val="001804FC"/>
    <w:rsid w:val="0018270E"/>
    <w:rsid w:val="001833E0"/>
    <w:rsid w:val="00183D74"/>
    <w:rsid w:val="00183DEF"/>
    <w:rsid w:val="001857EB"/>
    <w:rsid w:val="00185CE5"/>
    <w:rsid w:val="00185D09"/>
    <w:rsid w:val="00185E3F"/>
    <w:rsid w:val="00186889"/>
    <w:rsid w:val="0018691E"/>
    <w:rsid w:val="00186B18"/>
    <w:rsid w:val="00186E21"/>
    <w:rsid w:val="001871F1"/>
    <w:rsid w:val="00187301"/>
    <w:rsid w:val="00187A34"/>
    <w:rsid w:val="00187B95"/>
    <w:rsid w:val="00187E7D"/>
    <w:rsid w:val="00187FF4"/>
    <w:rsid w:val="00190706"/>
    <w:rsid w:val="001920CC"/>
    <w:rsid w:val="0019211F"/>
    <w:rsid w:val="0019213F"/>
    <w:rsid w:val="00192239"/>
    <w:rsid w:val="00193758"/>
    <w:rsid w:val="0019382A"/>
    <w:rsid w:val="00193856"/>
    <w:rsid w:val="00193995"/>
    <w:rsid w:val="00193D34"/>
    <w:rsid w:val="0019483D"/>
    <w:rsid w:val="00194AA4"/>
    <w:rsid w:val="001958C8"/>
    <w:rsid w:val="00195FCB"/>
    <w:rsid w:val="00196015"/>
    <w:rsid w:val="001964FF"/>
    <w:rsid w:val="00196ADA"/>
    <w:rsid w:val="00196D33"/>
    <w:rsid w:val="00196E2F"/>
    <w:rsid w:val="00197DD7"/>
    <w:rsid w:val="001A030B"/>
    <w:rsid w:val="001A0454"/>
    <w:rsid w:val="001A09C2"/>
    <w:rsid w:val="001A09D9"/>
    <w:rsid w:val="001A0BF6"/>
    <w:rsid w:val="001A0F3D"/>
    <w:rsid w:val="001A1004"/>
    <w:rsid w:val="001A1615"/>
    <w:rsid w:val="001A2094"/>
    <w:rsid w:val="001A235D"/>
    <w:rsid w:val="001A2A61"/>
    <w:rsid w:val="001A3321"/>
    <w:rsid w:val="001A3AAC"/>
    <w:rsid w:val="001A426A"/>
    <w:rsid w:val="001A4324"/>
    <w:rsid w:val="001A4C25"/>
    <w:rsid w:val="001A65D9"/>
    <w:rsid w:val="001A68B8"/>
    <w:rsid w:val="001A6C84"/>
    <w:rsid w:val="001A7611"/>
    <w:rsid w:val="001A7835"/>
    <w:rsid w:val="001B096E"/>
    <w:rsid w:val="001B0F66"/>
    <w:rsid w:val="001B1792"/>
    <w:rsid w:val="001B181A"/>
    <w:rsid w:val="001B1CCF"/>
    <w:rsid w:val="001B1D3C"/>
    <w:rsid w:val="001B1DB0"/>
    <w:rsid w:val="001B2268"/>
    <w:rsid w:val="001B260A"/>
    <w:rsid w:val="001B287A"/>
    <w:rsid w:val="001B2D7E"/>
    <w:rsid w:val="001B36DF"/>
    <w:rsid w:val="001B37C3"/>
    <w:rsid w:val="001B3A5C"/>
    <w:rsid w:val="001B3F81"/>
    <w:rsid w:val="001B51CF"/>
    <w:rsid w:val="001B53B9"/>
    <w:rsid w:val="001B5DCA"/>
    <w:rsid w:val="001B5DEC"/>
    <w:rsid w:val="001B6074"/>
    <w:rsid w:val="001B62AC"/>
    <w:rsid w:val="001B65C6"/>
    <w:rsid w:val="001B66A5"/>
    <w:rsid w:val="001B7692"/>
    <w:rsid w:val="001B7B62"/>
    <w:rsid w:val="001C1F91"/>
    <w:rsid w:val="001C2A6F"/>
    <w:rsid w:val="001C2FDE"/>
    <w:rsid w:val="001C308D"/>
    <w:rsid w:val="001C4190"/>
    <w:rsid w:val="001C41E7"/>
    <w:rsid w:val="001C49DD"/>
    <w:rsid w:val="001C4CC9"/>
    <w:rsid w:val="001C4D15"/>
    <w:rsid w:val="001C5172"/>
    <w:rsid w:val="001C542B"/>
    <w:rsid w:val="001C55DD"/>
    <w:rsid w:val="001C5829"/>
    <w:rsid w:val="001C5EB4"/>
    <w:rsid w:val="001C6141"/>
    <w:rsid w:val="001C6553"/>
    <w:rsid w:val="001C6A5D"/>
    <w:rsid w:val="001C6EA3"/>
    <w:rsid w:val="001C70B6"/>
    <w:rsid w:val="001C7471"/>
    <w:rsid w:val="001C7CBD"/>
    <w:rsid w:val="001C7FD0"/>
    <w:rsid w:val="001D1A3C"/>
    <w:rsid w:val="001D2680"/>
    <w:rsid w:val="001D272C"/>
    <w:rsid w:val="001D2A90"/>
    <w:rsid w:val="001D3025"/>
    <w:rsid w:val="001D3084"/>
    <w:rsid w:val="001D3BC9"/>
    <w:rsid w:val="001D439B"/>
    <w:rsid w:val="001D49ED"/>
    <w:rsid w:val="001D5FDE"/>
    <w:rsid w:val="001D65B1"/>
    <w:rsid w:val="001D66D8"/>
    <w:rsid w:val="001D6B87"/>
    <w:rsid w:val="001D7040"/>
    <w:rsid w:val="001D72FA"/>
    <w:rsid w:val="001D7BDE"/>
    <w:rsid w:val="001E09FD"/>
    <w:rsid w:val="001E0B73"/>
    <w:rsid w:val="001E0EB5"/>
    <w:rsid w:val="001E1DFE"/>
    <w:rsid w:val="001E28F5"/>
    <w:rsid w:val="001E29AB"/>
    <w:rsid w:val="001E2C28"/>
    <w:rsid w:val="001E3F6E"/>
    <w:rsid w:val="001E4E45"/>
    <w:rsid w:val="001E5474"/>
    <w:rsid w:val="001E5E97"/>
    <w:rsid w:val="001E7219"/>
    <w:rsid w:val="001E7AAE"/>
    <w:rsid w:val="001E7C2C"/>
    <w:rsid w:val="001F0402"/>
    <w:rsid w:val="001F09C1"/>
    <w:rsid w:val="001F0F97"/>
    <w:rsid w:val="001F1893"/>
    <w:rsid w:val="001F1996"/>
    <w:rsid w:val="001F30B6"/>
    <w:rsid w:val="001F35FA"/>
    <w:rsid w:val="001F3BFF"/>
    <w:rsid w:val="001F3CDC"/>
    <w:rsid w:val="001F4164"/>
    <w:rsid w:val="001F4DF6"/>
    <w:rsid w:val="001F5BB4"/>
    <w:rsid w:val="001F610F"/>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4380"/>
    <w:rsid w:val="0020471A"/>
    <w:rsid w:val="002049F7"/>
    <w:rsid w:val="00204BBF"/>
    <w:rsid w:val="00204E85"/>
    <w:rsid w:val="00205155"/>
    <w:rsid w:val="00205A38"/>
    <w:rsid w:val="00205CCE"/>
    <w:rsid w:val="00205CE0"/>
    <w:rsid w:val="00205D84"/>
    <w:rsid w:val="00205F4D"/>
    <w:rsid w:val="0020666C"/>
    <w:rsid w:val="00206FEA"/>
    <w:rsid w:val="00207212"/>
    <w:rsid w:val="0021064B"/>
    <w:rsid w:val="00210A89"/>
    <w:rsid w:val="00211765"/>
    <w:rsid w:val="002118D4"/>
    <w:rsid w:val="00211F1B"/>
    <w:rsid w:val="00212008"/>
    <w:rsid w:val="002132E9"/>
    <w:rsid w:val="0021381F"/>
    <w:rsid w:val="0021400B"/>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2F6"/>
    <w:rsid w:val="00220945"/>
    <w:rsid w:val="0022183B"/>
    <w:rsid w:val="002218E8"/>
    <w:rsid w:val="00221B84"/>
    <w:rsid w:val="0022210C"/>
    <w:rsid w:val="0022216D"/>
    <w:rsid w:val="00222590"/>
    <w:rsid w:val="00222ABA"/>
    <w:rsid w:val="00223DB2"/>
    <w:rsid w:val="00224263"/>
    <w:rsid w:val="00224AF1"/>
    <w:rsid w:val="00226DA3"/>
    <w:rsid w:val="00226F9B"/>
    <w:rsid w:val="00227378"/>
    <w:rsid w:val="00227796"/>
    <w:rsid w:val="002277A4"/>
    <w:rsid w:val="00230041"/>
    <w:rsid w:val="00230352"/>
    <w:rsid w:val="00231196"/>
    <w:rsid w:val="0023171E"/>
    <w:rsid w:val="00231AC4"/>
    <w:rsid w:val="00231F62"/>
    <w:rsid w:val="00232561"/>
    <w:rsid w:val="00232AE0"/>
    <w:rsid w:val="00233271"/>
    <w:rsid w:val="00233296"/>
    <w:rsid w:val="002334C8"/>
    <w:rsid w:val="00233AF7"/>
    <w:rsid w:val="00233D5B"/>
    <w:rsid w:val="0023424A"/>
    <w:rsid w:val="00234C42"/>
    <w:rsid w:val="00235ADD"/>
    <w:rsid w:val="00235F10"/>
    <w:rsid w:val="00236169"/>
    <w:rsid w:val="002365EC"/>
    <w:rsid w:val="00236F8F"/>
    <w:rsid w:val="0024109B"/>
    <w:rsid w:val="002416DC"/>
    <w:rsid w:val="002419EC"/>
    <w:rsid w:val="00241AC1"/>
    <w:rsid w:val="002421E4"/>
    <w:rsid w:val="0024287A"/>
    <w:rsid w:val="0024365A"/>
    <w:rsid w:val="00243956"/>
    <w:rsid w:val="00244368"/>
    <w:rsid w:val="002453B7"/>
    <w:rsid w:val="0024541B"/>
    <w:rsid w:val="002459FF"/>
    <w:rsid w:val="00245F3E"/>
    <w:rsid w:val="00246E4E"/>
    <w:rsid w:val="00246EA2"/>
    <w:rsid w:val="00246F8F"/>
    <w:rsid w:val="00246FB5"/>
    <w:rsid w:val="00250BD1"/>
    <w:rsid w:val="00250C70"/>
    <w:rsid w:val="00251C34"/>
    <w:rsid w:val="002526BC"/>
    <w:rsid w:val="002533CF"/>
    <w:rsid w:val="00253CAB"/>
    <w:rsid w:val="00254991"/>
    <w:rsid w:val="002552B9"/>
    <w:rsid w:val="0025618C"/>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AC3"/>
    <w:rsid w:val="00264F9B"/>
    <w:rsid w:val="002650CB"/>
    <w:rsid w:val="00265121"/>
    <w:rsid w:val="002653C6"/>
    <w:rsid w:val="002658AA"/>
    <w:rsid w:val="0026620F"/>
    <w:rsid w:val="00266856"/>
    <w:rsid w:val="00266B1A"/>
    <w:rsid w:val="00266D83"/>
    <w:rsid w:val="00270645"/>
    <w:rsid w:val="002707DA"/>
    <w:rsid w:val="00271198"/>
    <w:rsid w:val="0027178A"/>
    <w:rsid w:val="00271F64"/>
    <w:rsid w:val="00271F9C"/>
    <w:rsid w:val="002726C7"/>
    <w:rsid w:val="00272F5A"/>
    <w:rsid w:val="00273323"/>
    <w:rsid w:val="00273425"/>
    <w:rsid w:val="00273890"/>
    <w:rsid w:val="00273979"/>
    <w:rsid w:val="00274872"/>
    <w:rsid w:val="00274A01"/>
    <w:rsid w:val="00274DC7"/>
    <w:rsid w:val="00277FCA"/>
    <w:rsid w:val="00280275"/>
    <w:rsid w:val="00280371"/>
    <w:rsid w:val="00280550"/>
    <w:rsid w:val="00280A91"/>
    <w:rsid w:val="00281747"/>
    <w:rsid w:val="00281805"/>
    <w:rsid w:val="00281CD2"/>
    <w:rsid w:val="002826E9"/>
    <w:rsid w:val="00282E0A"/>
    <w:rsid w:val="00282F78"/>
    <w:rsid w:val="0028345B"/>
    <w:rsid w:val="00283C8C"/>
    <w:rsid w:val="0028411B"/>
    <w:rsid w:val="00284417"/>
    <w:rsid w:val="002847F2"/>
    <w:rsid w:val="00285157"/>
    <w:rsid w:val="00285329"/>
    <w:rsid w:val="0028553D"/>
    <w:rsid w:val="00285832"/>
    <w:rsid w:val="00286409"/>
    <w:rsid w:val="002876FE"/>
    <w:rsid w:val="00287AB6"/>
    <w:rsid w:val="002905D1"/>
    <w:rsid w:val="00291036"/>
    <w:rsid w:val="002919E4"/>
    <w:rsid w:val="00292036"/>
    <w:rsid w:val="002923FA"/>
    <w:rsid w:val="00292634"/>
    <w:rsid w:val="00293AB7"/>
    <w:rsid w:val="00294939"/>
    <w:rsid w:val="00294FCC"/>
    <w:rsid w:val="00295C93"/>
    <w:rsid w:val="00296C45"/>
    <w:rsid w:val="00296C4E"/>
    <w:rsid w:val="002971EF"/>
    <w:rsid w:val="002972D5"/>
    <w:rsid w:val="00297B34"/>
    <w:rsid w:val="00297DD2"/>
    <w:rsid w:val="002A029A"/>
    <w:rsid w:val="002A0372"/>
    <w:rsid w:val="002A073A"/>
    <w:rsid w:val="002A0BC9"/>
    <w:rsid w:val="002A11A8"/>
    <w:rsid w:val="002A1660"/>
    <w:rsid w:val="002A205A"/>
    <w:rsid w:val="002A26EB"/>
    <w:rsid w:val="002A2709"/>
    <w:rsid w:val="002A412F"/>
    <w:rsid w:val="002A4E9B"/>
    <w:rsid w:val="002A62DB"/>
    <w:rsid w:val="002A65C2"/>
    <w:rsid w:val="002A700E"/>
    <w:rsid w:val="002A7CEB"/>
    <w:rsid w:val="002B08E2"/>
    <w:rsid w:val="002B097F"/>
    <w:rsid w:val="002B1DCC"/>
    <w:rsid w:val="002B237A"/>
    <w:rsid w:val="002B2F9C"/>
    <w:rsid w:val="002B3806"/>
    <w:rsid w:val="002B3F15"/>
    <w:rsid w:val="002B4152"/>
    <w:rsid w:val="002B429A"/>
    <w:rsid w:val="002B453A"/>
    <w:rsid w:val="002B55C2"/>
    <w:rsid w:val="002B579D"/>
    <w:rsid w:val="002B58D8"/>
    <w:rsid w:val="002B5AE4"/>
    <w:rsid w:val="002B6043"/>
    <w:rsid w:val="002B7397"/>
    <w:rsid w:val="002B7F00"/>
    <w:rsid w:val="002C0C60"/>
    <w:rsid w:val="002C0EFB"/>
    <w:rsid w:val="002C10C2"/>
    <w:rsid w:val="002C1917"/>
    <w:rsid w:val="002C19DC"/>
    <w:rsid w:val="002C3C8A"/>
    <w:rsid w:val="002C4FEF"/>
    <w:rsid w:val="002C5445"/>
    <w:rsid w:val="002C555A"/>
    <w:rsid w:val="002C5677"/>
    <w:rsid w:val="002C5A1B"/>
    <w:rsid w:val="002C5F7F"/>
    <w:rsid w:val="002C636E"/>
    <w:rsid w:val="002C6F52"/>
    <w:rsid w:val="002C73A5"/>
    <w:rsid w:val="002D0692"/>
    <w:rsid w:val="002D1243"/>
    <w:rsid w:val="002D1594"/>
    <w:rsid w:val="002D1BC5"/>
    <w:rsid w:val="002D1FF8"/>
    <w:rsid w:val="002D220F"/>
    <w:rsid w:val="002D2968"/>
    <w:rsid w:val="002D2DA0"/>
    <w:rsid w:val="002D3834"/>
    <w:rsid w:val="002D3D32"/>
    <w:rsid w:val="002D4419"/>
    <w:rsid w:val="002D51AB"/>
    <w:rsid w:val="002D5369"/>
    <w:rsid w:val="002D56E4"/>
    <w:rsid w:val="002D602E"/>
    <w:rsid w:val="002D6870"/>
    <w:rsid w:val="002D68A3"/>
    <w:rsid w:val="002D69CD"/>
    <w:rsid w:val="002D6C41"/>
    <w:rsid w:val="002D7346"/>
    <w:rsid w:val="002D75F6"/>
    <w:rsid w:val="002D7663"/>
    <w:rsid w:val="002D76BC"/>
    <w:rsid w:val="002D7AA9"/>
    <w:rsid w:val="002D7ABE"/>
    <w:rsid w:val="002E004C"/>
    <w:rsid w:val="002E0244"/>
    <w:rsid w:val="002E057D"/>
    <w:rsid w:val="002E0D67"/>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1C0"/>
    <w:rsid w:val="002F121E"/>
    <w:rsid w:val="002F18AE"/>
    <w:rsid w:val="002F19E3"/>
    <w:rsid w:val="002F1F10"/>
    <w:rsid w:val="002F33E3"/>
    <w:rsid w:val="002F38AD"/>
    <w:rsid w:val="002F3B3C"/>
    <w:rsid w:val="002F3D0A"/>
    <w:rsid w:val="002F4038"/>
    <w:rsid w:val="002F4164"/>
    <w:rsid w:val="002F4BA8"/>
    <w:rsid w:val="002F55BC"/>
    <w:rsid w:val="002F648A"/>
    <w:rsid w:val="002F685F"/>
    <w:rsid w:val="002F6F30"/>
    <w:rsid w:val="002F6FA1"/>
    <w:rsid w:val="002F76D9"/>
    <w:rsid w:val="003000F4"/>
    <w:rsid w:val="0030015E"/>
    <w:rsid w:val="003001E2"/>
    <w:rsid w:val="0030037A"/>
    <w:rsid w:val="003003E2"/>
    <w:rsid w:val="00301698"/>
    <w:rsid w:val="00301D2A"/>
    <w:rsid w:val="00301EC3"/>
    <w:rsid w:val="00302D01"/>
    <w:rsid w:val="00302FDF"/>
    <w:rsid w:val="00303A68"/>
    <w:rsid w:val="00304D95"/>
    <w:rsid w:val="0030511F"/>
    <w:rsid w:val="003053F4"/>
    <w:rsid w:val="00305E89"/>
    <w:rsid w:val="003067C7"/>
    <w:rsid w:val="00306C73"/>
    <w:rsid w:val="00310685"/>
    <w:rsid w:val="003114AF"/>
    <w:rsid w:val="003117CE"/>
    <w:rsid w:val="00311C92"/>
    <w:rsid w:val="00311FE4"/>
    <w:rsid w:val="0031217C"/>
    <w:rsid w:val="00312608"/>
    <w:rsid w:val="00312762"/>
    <w:rsid w:val="00312939"/>
    <w:rsid w:val="00312941"/>
    <w:rsid w:val="00312D70"/>
    <w:rsid w:val="00313C06"/>
    <w:rsid w:val="003140B4"/>
    <w:rsid w:val="0031420A"/>
    <w:rsid w:val="003144A5"/>
    <w:rsid w:val="003149E8"/>
    <w:rsid w:val="00314DFC"/>
    <w:rsid w:val="00314F36"/>
    <w:rsid w:val="00315A5D"/>
    <w:rsid w:val="00316769"/>
    <w:rsid w:val="003169BB"/>
    <w:rsid w:val="0031703F"/>
    <w:rsid w:val="0031735C"/>
    <w:rsid w:val="0031757B"/>
    <w:rsid w:val="00317909"/>
    <w:rsid w:val="00321AF1"/>
    <w:rsid w:val="003227EF"/>
    <w:rsid w:val="0032294C"/>
    <w:rsid w:val="0032298D"/>
    <w:rsid w:val="003238BB"/>
    <w:rsid w:val="003240A0"/>
    <w:rsid w:val="00325135"/>
    <w:rsid w:val="00325DC9"/>
    <w:rsid w:val="00325DD9"/>
    <w:rsid w:val="003263F0"/>
    <w:rsid w:val="00326BEF"/>
    <w:rsid w:val="00326C76"/>
    <w:rsid w:val="00327B67"/>
    <w:rsid w:val="0033074D"/>
    <w:rsid w:val="0033108A"/>
    <w:rsid w:val="00332118"/>
    <w:rsid w:val="00332E69"/>
    <w:rsid w:val="00333417"/>
    <w:rsid w:val="00333513"/>
    <w:rsid w:val="00333563"/>
    <w:rsid w:val="00333DDC"/>
    <w:rsid w:val="00334805"/>
    <w:rsid w:val="00336392"/>
    <w:rsid w:val="003369D5"/>
    <w:rsid w:val="00336B63"/>
    <w:rsid w:val="003372CC"/>
    <w:rsid w:val="003377F0"/>
    <w:rsid w:val="00337ED9"/>
    <w:rsid w:val="0034057A"/>
    <w:rsid w:val="00340654"/>
    <w:rsid w:val="0034066D"/>
    <w:rsid w:val="003408F6"/>
    <w:rsid w:val="00340FA9"/>
    <w:rsid w:val="00341D3C"/>
    <w:rsid w:val="00341D83"/>
    <w:rsid w:val="003437DD"/>
    <w:rsid w:val="00343BAD"/>
    <w:rsid w:val="00344B58"/>
    <w:rsid w:val="00344D23"/>
    <w:rsid w:val="003455B0"/>
    <w:rsid w:val="0034686F"/>
    <w:rsid w:val="00346F2A"/>
    <w:rsid w:val="003473EF"/>
    <w:rsid w:val="003474BE"/>
    <w:rsid w:val="00347A1B"/>
    <w:rsid w:val="00350340"/>
    <w:rsid w:val="0035069B"/>
    <w:rsid w:val="0035085E"/>
    <w:rsid w:val="0035136C"/>
    <w:rsid w:val="00351D88"/>
    <w:rsid w:val="0035252F"/>
    <w:rsid w:val="003529CB"/>
    <w:rsid w:val="00352E51"/>
    <w:rsid w:val="0035305D"/>
    <w:rsid w:val="003530B8"/>
    <w:rsid w:val="00353478"/>
    <w:rsid w:val="00353654"/>
    <w:rsid w:val="0035370A"/>
    <w:rsid w:val="00353954"/>
    <w:rsid w:val="00353AFC"/>
    <w:rsid w:val="00353FB7"/>
    <w:rsid w:val="00355856"/>
    <w:rsid w:val="00355A83"/>
    <w:rsid w:val="00355B7D"/>
    <w:rsid w:val="003564FD"/>
    <w:rsid w:val="00356988"/>
    <w:rsid w:val="00356EEB"/>
    <w:rsid w:val="0035785A"/>
    <w:rsid w:val="00357973"/>
    <w:rsid w:val="00357C36"/>
    <w:rsid w:val="00357F64"/>
    <w:rsid w:val="00360102"/>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6A58"/>
    <w:rsid w:val="00366ABE"/>
    <w:rsid w:val="00367433"/>
    <w:rsid w:val="00367509"/>
    <w:rsid w:val="00367A35"/>
    <w:rsid w:val="003702F7"/>
    <w:rsid w:val="00370495"/>
    <w:rsid w:val="003707E2"/>
    <w:rsid w:val="00370FBA"/>
    <w:rsid w:val="00371413"/>
    <w:rsid w:val="003728AC"/>
    <w:rsid w:val="00372ADC"/>
    <w:rsid w:val="00372C6B"/>
    <w:rsid w:val="0037350E"/>
    <w:rsid w:val="0037466E"/>
    <w:rsid w:val="0037491F"/>
    <w:rsid w:val="00374E9D"/>
    <w:rsid w:val="003754FE"/>
    <w:rsid w:val="00375695"/>
    <w:rsid w:val="00375763"/>
    <w:rsid w:val="00375768"/>
    <w:rsid w:val="003757F1"/>
    <w:rsid w:val="0037618D"/>
    <w:rsid w:val="00376729"/>
    <w:rsid w:val="00376793"/>
    <w:rsid w:val="00376906"/>
    <w:rsid w:val="00376D87"/>
    <w:rsid w:val="0037703A"/>
    <w:rsid w:val="00377613"/>
    <w:rsid w:val="00377AAB"/>
    <w:rsid w:val="00380A8B"/>
    <w:rsid w:val="00380B2D"/>
    <w:rsid w:val="003812AA"/>
    <w:rsid w:val="003812B7"/>
    <w:rsid w:val="0038231E"/>
    <w:rsid w:val="00383B61"/>
    <w:rsid w:val="003842D8"/>
    <w:rsid w:val="00384302"/>
    <w:rsid w:val="0038468D"/>
    <w:rsid w:val="003849E0"/>
    <w:rsid w:val="00384B82"/>
    <w:rsid w:val="00384C53"/>
    <w:rsid w:val="0038559C"/>
    <w:rsid w:val="00385DB3"/>
    <w:rsid w:val="003862EF"/>
    <w:rsid w:val="00386BAA"/>
    <w:rsid w:val="00387457"/>
    <w:rsid w:val="00390ADE"/>
    <w:rsid w:val="003912B9"/>
    <w:rsid w:val="0039256C"/>
    <w:rsid w:val="00392B28"/>
    <w:rsid w:val="00392F19"/>
    <w:rsid w:val="003933A3"/>
    <w:rsid w:val="003951AD"/>
    <w:rsid w:val="003955CB"/>
    <w:rsid w:val="00395C43"/>
    <w:rsid w:val="00395CB7"/>
    <w:rsid w:val="00396046"/>
    <w:rsid w:val="003978FB"/>
    <w:rsid w:val="003A0723"/>
    <w:rsid w:val="003A1265"/>
    <w:rsid w:val="003A1403"/>
    <w:rsid w:val="003A23EF"/>
    <w:rsid w:val="003A2626"/>
    <w:rsid w:val="003A3019"/>
    <w:rsid w:val="003A32FD"/>
    <w:rsid w:val="003A41A6"/>
    <w:rsid w:val="003A529C"/>
    <w:rsid w:val="003A564A"/>
    <w:rsid w:val="003A5713"/>
    <w:rsid w:val="003A5F75"/>
    <w:rsid w:val="003A61DF"/>
    <w:rsid w:val="003A6855"/>
    <w:rsid w:val="003A731C"/>
    <w:rsid w:val="003A7A8C"/>
    <w:rsid w:val="003A7BB0"/>
    <w:rsid w:val="003A7EFE"/>
    <w:rsid w:val="003B008C"/>
    <w:rsid w:val="003B04D7"/>
    <w:rsid w:val="003B08C6"/>
    <w:rsid w:val="003B195A"/>
    <w:rsid w:val="003B21A1"/>
    <w:rsid w:val="003B2ADA"/>
    <w:rsid w:val="003B3999"/>
    <w:rsid w:val="003B46E2"/>
    <w:rsid w:val="003B4F41"/>
    <w:rsid w:val="003B518D"/>
    <w:rsid w:val="003B51C3"/>
    <w:rsid w:val="003B53A2"/>
    <w:rsid w:val="003B550B"/>
    <w:rsid w:val="003B6D0E"/>
    <w:rsid w:val="003B77B2"/>
    <w:rsid w:val="003B78BD"/>
    <w:rsid w:val="003C006A"/>
    <w:rsid w:val="003C0325"/>
    <w:rsid w:val="003C08F2"/>
    <w:rsid w:val="003C13DF"/>
    <w:rsid w:val="003C15EA"/>
    <w:rsid w:val="003C1A19"/>
    <w:rsid w:val="003C1D72"/>
    <w:rsid w:val="003C20A5"/>
    <w:rsid w:val="003C3775"/>
    <w:rsid w:val="003C4529"/>
    <w:rsid w:val="003C587C"/>
    <w:rsid w:val="003C5ECB"/>
    <w:rsid w:val="003C696F"/>
    <w:rsid w:val="003D0317"/>
    <w:rsid w:val="003D0980"/>
    <w:rsid w:val="003D0DC4"/>
    <w:rsid w:val="003D138D"/>
    <w:rsid w:val="003D140A"/>
    <w:rsid w:val="003D1B67"/>
    <w:rsid w:val="003D281C"/>
    <w:rsid w:val="003D2B57"/>
    <w:rsid w:val="003D332C"/>
    <w:rsid w:val="003D33A3"/>
    <w:rsid w:val="003D35B7"/>
    <w:rsid w:val="003D4797"/>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38AF"/>
    <w:rsid w:val="003E3D30"/>
    <w:rsid w:val="003E4723"/>
    <w:rsid w:val="003E5029"/>
    <w:rsid w:val="003E5D57"/>
    <w:rsid w:val="003E5D74"/>
    <w:rsid w:val="003E5F9A"/>
    <w:rsid w:val="003E6347"/>
    <w:rsid w:val="003E63BE"/>
    <w:rsid w:val="003E6492"/>
    <w:rsid w:val="003E66AE"/>
    <w:rsid w:val="003E67F8"/>
    <w:rsid w:val="003E6E9C"/>
    <w:rsid w:val="003E71C1"/>
    <w:rsid w:val="003E74B8"/>
    <w:rsid w:val="003E75E2"/>
    <w:rsid w:val="003E7EBE"/>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344"/>
    <w:rsid w:val="003F7BFB"/>
    <w:rsid w:val="00400050"/>
    <w:rsid w:val="004006E4"/>
    <w:rsid w:val="00400CA5"/>
    <w:rsid w:val="00401247"/>
    <w:rsid w:val="00402456"/>
    <w:rsid w:val="00402AEF"/>
    <w:rsid w:val="00402EAC"/>
    <w:rsid w:val="00403212"/>
    <w:rsid w:val="004035AA"/>
    <w:rsid w:val="00403930"/>
    <w:rsid w:val="00403CBE"/>
    <w:rsid w:val="00403E0E"/>
    <w:rsid w:val="00403FD2"/>
    <w:rsid w:val="0040401E"/>
    <w:rsid w:val="004040D9"/>
    <w:rsid w:val="00405F87"/>
    <w:rsid w:val="004068B0"/>
    <w:rsid w:val="00406BB7"/>
    <w:rsid w:val="00406CBD"/>
    <w:rsid w:val="004072CB"/>
    <w:rsid w:val="00407BA8"/>
    <w:rsid w:val="00407C45"/>
    <w:rsid w:val="00407F1C"/>
    <w:rsid w:val="0041015C"/>
    <w:rsid w:val="004105AD"/>
    <w:rsid w:val="00410CC8"/>
    <w:rsid w:val="00410F84"/>
    <w:rsid w:val="0041133C"/>
    <w:rsid w:val="00411DF9"/>
    <w:rsid w:val="0041252D"/>
    <w:rsid w:val="00412623"/>
    <w:rsid w:val="0041326C"/>
    <w:rsid w:val="00414241"/>
    <w:rsid w:val="00414373"/>
    <w:rsid w:val="00414F25"/>
    <w:rsid w:val="004158FD"/>
    <w:rsid w:val="00415909"/>
    <w:rsid w:val="00415B47"/>
    <w:rsid w:val="00415D84"/>
    <w:rsid w:val="00415F52"/>
    <w:rsid w:val="00415F57"/>
    <w:rsid w:val="00416478"/>
    <w:rsid w:val="004165DB"/>
    <w:rsid w:val="00416675"/>
    <w:rsid w:val="00417B2B"/>
    <w:rsid w:val="00417EBF"/>
    <w:rsid w:val="00420205"/>
    <w:rsid w:val="00420B66"/>
    <w:rsid w:val="0042208E"/>
    <w:rsid w:val="00422C87"/>
    <w:rsid w:val="00423213"/>
    <w:rsid w:val="00423470"/>
    <w:rsid w:val="004235F5"/>
    <w:rsid w:val="0042417D"/>
    <w:rsid w:val="00425A7B"/>
    <w:rsid w:val="00426110"/>
    <w:rsid w:val="00426512"/>
    <w:rsid w:val="0042684A"/>
    <w:rsid w:val="00427388"/>
    <w:rsid w:val="004276A7"/>
    <w:rsid w:val="00427D66"/>
    <w:rsid w:val="004304F7"/>
    <w:rsid w:val="00432108"/>
    <w:rsid w:val="0043255E"/>
    <w:rsid w:val="00432C69"/>
    <w:rsid w:val="0043354D"/>
    <w:rsid w:val="004341D8"/>
    <w:rsid w:val="00434492"/>
    <w:rsid w:val="00434BA4"/>
    <w:rsid w:val="00435239"/>
    <w:rsid w:val="004360A4"/>
    <w:rsid w:val="00436909"/>
    <w:rsid w:val="0043699A"/>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648B"/>
    <w:rsid w:val="00447717"/>
    <w:rsid w:val="00447F77"/>
    <w:rsid w:val="0045018F"/>
    <w:rsid w:val="004504AC"/>
    <w:rsid w:val="00450F58"/>
    <w:rsid w:val="0045101B"/>
    <w:rsid w:val="004519E9"/>
    <w:rsid w:val="00451D30"/>
    <w:rsid w:val="00451DED"/>
    <w:rsid w:val="004525A7"/>
    <w:rsid w:val="00452B06"/>
    <w:rsid w:val="004543FF"/>
    <w:rsid w:val="00454559"/>
    <w:rsid w:val="00454D58"/>
    <w:rsid w:val="004557C9"/>
    <w:rsid w:val="00455EC1"/>
    <w:rsid w:val="00456532"/>
    <w:rsid w:val="00456E72"/>
    <w:rsid w:val="00457C66"/>
    <w:rsid w:val="004600C3"/>
    <w:rsid w:val="00460668"/>
    <w:rsid w:val="00460905"/>
    <w:rsid w:val="00461256"/>
    <w:rsid w:val="004616E2"/>
    <w:rsid w:val="0046179A"/>
    <w:rsid w:val="00461B5F"/>
    <w:rsid w:val="00461BCF"/>
    <w:rsid w:val="00461F7A"/>
    <w:rsid w:val="00462C93"/>
    <w:rsid w:val="004630E5"/>
    <w:rsid w:val="00463E20"/>
    <w:rsid w:val="00463FC8"/>
    <w:rsid w:val="00464C6E"/>
    <w:rsid w:val="00466F3C"/>
    <w:rsid w:val="0046701B"/>
    <w:rsid w:val="00467223"/>
    <w:rsid w:val="00467368"/>
    <w:rsid w:val="004677C5"/>
    <w:rsid w:val="00467A0B"/>
    <w:rsid w:val="00467A73"/>
    <w:rsid w:val="00467BA8"/>
    <w:rsid w:val="00470216"/>
    <w:rsid w:val="00470346"/>
    <w:rsid w:val="0047038D"/>
    <w:rsid w:val="00470486"/>
    <w:rsid w:val="004708E8"/>
    <w:rsid w:val="00471C26"/>
    <w:rsid w:val="004723C8"/>
    <w:rsid w:val="004735BE"/>
    <w:rsid w:val="004740F4"/>
    <w:rsid w:val="004748B8"/>
    <w:rsid w:val="004750F3"/>
    <w:rsid w:val="0047539C"/>
    <w:rsid w:val="004753E2"/>
    <w:rsid w:val="004755EC"/>
    <w:rsid w:val="00475CC1"/>
    <w:rsid w:val="00475D0D"/>
    <w:rsid w:val="004767F1"/>
    <w:rsid w:val="004768CA"/>
    <w:rsid w:val="004769D5"/>
    <w:rsid w:val="00477D4B"/>
    <w:rsid w:val="004808F8"/>
    <w:rsid w:val="00480B95"/>
    <w:rsid w:val="00480BBB"/>
    <w:rsid w:val="00480F7B"/>
    <w:rsid w:val="00481670"/>
    <w:rsid w:val="004818D9"/>
    <w:rsid w:val="004823DC"/>
    <w:rsid w:val="0048261E"/>
    <w:rsid w:val="00482995"/>
    <w:rsid w:val="00482E3F"/>
    <w:rsid w:val="00482EDB"/>
    <w:rsid w:val="0048332C"/>
    <w:rsid w:val="00483405"/>
    <w:rsid w:val="004835A1"/>
    <w:rsid w:val="00483683"/>
    <w:rsid w:val="00483725"/>
    <w:rsid w:val="00483A59"/>
    <w:rsid w:val="004843A0"/>
    <w:rsid w:val="00484A43"/>
    <w:rsid w:val="0048502C"/>
    <w:rsid w:val="00485299"/>
    <w:rsid w:val="0048569D"/>
    <w:rsid w:val="0048573B"/>
    <w:rsid w:val="00485B28"/>
    <w:rsid w:val="00485D56"/>
    <w:rsid w:val="00486722"/>
    <w:rsid w:val="0048673A"/>
    <w:rsid w:val="004868BC"/>
    <w:rsid w:val="004870C5"/>
    <w:rsid w:val="004870DA"/>
    <w:rsid w:val="004871C8"/>
    <w:rsid w:val="00487EAE"/>
    <w:rsid w:val="00490E18"/>
    <w:rsid w:val="004911DE"/>
    <w:rsid w:val="0049166C"/>
    <w:rsid w:val="00491900"/>
    <w:rsid w:val="00491E10"/>
    <w:rsid w:val="0049245B"/>
    <w:rsid w:val="00492567"/>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366"/>
    <w:rsid w:val="004976B2"/>
    <w:rsid w:val="004979E5"/>
    <w:rsid w:val="00497DDF"/>
    <w:rsid w:val="004A0164"/>
    <w:rsid w:val="004A1246"/>
    <w:rsid w:val="004A1678"/>
    <w:rsid w:val="004A1E2C"/>
    <w:rsid w:val="004A1F06"/>
    <w:rsid w:val="004A208B"/>
    <w:rsid w:val="004A22E0"/>
    <w:rsid w:val="004A287A"/>
    <w:rsid w:val="004A3C63"/>
    <w:rsid w:val="004A40F9"/>
    <w:rsid w:val="004A51D4"/>
    <w:rsid w:val="004A574B"/>
    <w:rsid w:val="004A5D8A"/>
    <w:rsid w:val="004A6242"/>
    <w:rsid w:val="004A6483"/>
    <w:rsid w:val="004A66CE"/>
    <w:rsid w:val="004A6BF5"/>
    <w:rsid w:val="004B01FF"/>
    <w:rsid w:val="004B1855"/>
    <w:rsid w:val="004B186C"/>
    <w:rsid w:val="004B2113"/>
    <w:rsid w:val="004B2430"/>
    <w:rsid w:val="004B2610"/>
    <w:rsid w:val="004B2A71"/>
    <w:rsid w:val="004B31D3"/>
    <w:rsid w:val="004B3233"/>
    <w:rsid w:val="004B3928"/>
    <w:rsid w:val="004B3D6E"/>
    <w:rsid w:val="004B49EE"/>
    <w:rsid w:val="004B52C6"/>
    <w:rsid w:val="004B5579"/>
    <w:rsid w:val="004B5C26"/>
    <w:rsid w:val="004B62A8"/>
    <w:rsid w:val="004B636D"/>
    <w:rsid w:val="004B646A"/>
    <w:rsid w:val="004B67DB"/>
    <w:rsid w:val="004B7248"/>
    <w:rsid w:val="004B74AF"/>
    <w:rsid w:val="004B74EA"/>
    <w:rsid w:val="004B761F"/>
    <w:rsid w:val="004B79ED"/>
    <w:rsid w:val="004C08FA"/>
    <w:rsid w:val="004C1013"/>
    <w:rsid w:val="004C15D2"/>
    <w:rsid w:val="004C1D0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3451"/>
    <w:rsid w:val="004D4023"/>
    <w:rsid w:val="004D46A2"/>
    <w:rsid w:val="004D4BBE"/>
    <w:rsid w:val="004D4F9E"/>
    <w:rsid w:val="004D58D1"/>
    <w:rsid w:val="004D76C9"/>
    <w:rsid w:val="004D7E28"/>
    <w:rsid w:val="004D7FA9"/>
    <w:rsid w:val="004E01D8"/>
    <w:rsid w:val="004E0390"/>
    <w:rsid w:val="004E14D1"/>
    <w:rsid w:val="004E163E"/>
    <w:rsid w:val="004E311D"/>
    <w:rsid w:val="004E4397"/>
    <w:rsid w:val="004E52B5"/>
    <w:rsid w:val="004E55CB"/>
    <w:rsid w:val="004E61E3"/>
    <w:rsid w:val="004E61E4"/>
    <w:rsid w:val="004E67CA"/>
    <w:rsid w:val="004E69AE"/>
    <w:rsid w:val="004E69D0"/>
    <w:rsid w:val="004E711B"/>
    <w:rsid w:val="004F0B55"/>
    <w:rsid w:val="004F0C2B"/>
    <w:rsid w:val="004F1B48"/>
    <w:rsid w:val="004F21A4"/>
    <w:rsid w:val="004F244E"/>
    <w:rsid w:val="004F2D26"/>
    <w:rsid w:val="004F3090"/>
    <w:rsid w:val="004F310B"/>
    <w:rsid w:val="004F3431"/>
    <w:rsid w:val="004F3719"/>
    <w:rsid w:val="004F3CF2"/>
    <w:rsid w:val="004F5DEF"/>
    <w:rsid w:val="004F5EBB"/>
    <w:rsid w:val="004F7440"/>
    <w:rsid w:val="004F7B89"/>
    <w:rsid w:val="00500594"/>
    <w:rsid w:val="00500856"/>
    <w:rsid w:val="0050137D"/>
    <w:rsid w:val="00501F8B"/>
    <w:rsid w:val="00501FCB"/>
    <w:rsid w:val="005028D7"/>
    <w:rsid w:val="00502F70"/>
    <w:rsid w:val="00503317"/>
    <w:rsid w:val="005037F0"/>
    <w:rsid w:val="00503C0D"/>
    <w:rsid w:val="00505EE4"/>
    <w:rsid w:val="00506197"/>
    <w:rsid w:val="005063F9"/>
    <w:rsid w:val="005064DB"/>
    <w:rsid w:val="00506570"/>
    <w:rsid w:val="00507375"/>
    <w:rsid w:val="00507685"/>
    <w:rsid w:val="0051029F"/>
    <w:rsid w:val="005105EB"/>
    <w:rsid w:val="00510AB5"/>
    <w:rsid w:val="0051122C"/>
    <w:rsid w:val="00511D63"/>
    <w:rsid w:val="00511E5B"/>
    <w:rsid w:val="00511F23"/>
    <w:rsid w:val="00511FD5"/>
    <w:rsid w:val="005130F0"/>
    <w:rsid w:val="005138BD"/>
    <w:rsid w:val="00513B2A"/>
    <w:rsid w:val="0051433F"/>
    <w:rsid w:val="00514699"/>
    <w:rsid w:val="00514AF7"/>
    <w:rsid w:val="00514C74"/>
    <w:rsid w:val="005150E6"/>
    <w:rsid w:val="00515227"/>
    <w:rsid w:val="0051586B"/>
    <w:rsid w:val="00515D6C"/>
    <w:rsid w:val="005173A6"/>
    <w:rsid w:val="00517409"/>
    <w:rsid w:val="00520066"/>
    <w:rsid w:val="005206A4"/>
    <w:rsid w:val="005207EA"/>
    <w:rsid w:val="00520923"/>
    <w:rsid w:val="00521341"/>
    <w:rsid w:val="00521A49"/>
    <w:rsid w:val="00521CEA"/>
    <w:rsid w:val="005235B9"/>
    <w:rsid w:val="00523DAE"/>
    <w:rsid w:val="00524B47"/>
    <w:rsid w:val="00524E57"/>
    <w:rsid w:val="0052520E"/>
    <w:rsid w:val="005252B2"/>
    <w:rsid w:val="00525899"/>
    <w:rsid w:val="00525A4E"/>
    <w:rsid w:val="00525A79"/>
    <w:rsid w:val="00525DA8"/>
    <w:rsid w:val="00525E04"/>
    <w:rsid w:val="005263A0"/>
    <w:rsid w:val="00526495"/>
    <w:rsid w:val="00526B26"/>
    <w:rsid w:val="0052731C"/>
    <w:rsid w:val="00527AD9"/>
    <w:rsid w:val="00530DEE"/>
    <w:rsid w:val="00530E5E"/>
    <w:rsid w:val="00530FAC"/>
    <w:rsid w:val="00530FE4"/>
    <w:rsid w:val="005324B1"/>
    <w:rsid w:val="00533821"/>
    <w:rsid w:val="00533FC1"/>
    <w:rsid w:val="00534269"/>
    <w:rsid w:val="00534271"/>
    <w:rsid w:val="005344FE"/>
    <w:rsid w:val="00534C10"/>
    <w:rsid w:val="005351DF"/>
    <w:rsid w:val="00535ACC"/>
    <w:rsid w:val="00535C00"/>
    <w:rsid w:val="00536261"/>
    <w:rsid w:val="0053647C"/>
    <w:rsid w:val="00536506"/>
    <w:rsid w:val="00536721"/>
    <w:rsid w:val="0053732E"/>
    <w:rsid w:val="0054068C"/>
    <w:rsid w:val="0054177B"/>
    <w:rsid w:val="00542077"/>
    <w:rsid w:val="005426CF"/>
    <w:rsid w:val="00542A72"/>
    <w:rsid w:val="005434D5"/>
    <w:rsid w:val="00543542"/>
    <w:rsid w:val="00543A74"/>
    <w:rsid w:val="00544485"/>
    <w:rsid w:val="005453E8"/>
    <w:rsid w:val="0054566A"/>
    <w:rsid w:val="0054579D"/>
    <w:rsid w:val="00545FF9"/>
    <w:rsid w:val="00546477"/>
    <w:rsid w:val="00546665"/>
    <w:rsid w:val="0054682B"/>
    <w:rsid w:val="00547CD9"/>
    <w:rsid w:val="0055047F"/>
    <w:rsid w:val="005507BF"/>
    <w:rsid w:val="00550897"/>
    <w:rsid w:val="00551B43"/>
    <w:rsid w:val="00552B3E"/>
    <w:rsid w:val="00552DA3"/>
    <w:rsid w:val="00553013"/>
    <w:rsid w:val="005531FE"/>
    <w:rsid w:val="005537EC"/>
    <w:rsid w:val="00553FD4"/>
    <w:rsid w:val="00555284"/>
    <w:rsid w:val="005553A9"/>
    <w:rsid w:val="00555E12"/>
    <w:rsid w:val="00556555"/>
    <w:rsid w:val="0055703F"/>
    <w:rsid w:val="00557F9F"/>
    <w:rsid w:val="00561511"/>
    <w:rsid w:val="00561E41"/>
    <w:rsid w:val="00561EE0"/>
    <w:rsid w:val="005626E0"/>
    <w:rsid w:val="00563104"/>
    <w:rsid w:val="00563699"/>
    <w:rsid w:val="00563744"/>
    <w:rsid w:val="0056465E"/>
    <w:rsid w:val="005647CA"/>
    <w:rsid w:val="005647E5"/>
    <w:rsid w:val="0056485B"/>
    <w:rsid w:val="00564A1B"/>
    <w:rsid w:val="00564AAF"/>
    <w:rsid w:val="0056595E"/>
    <w:rsid w:val="00565960"/>
    <w:rsid w:val="00565AA2"/>
    <w:rsid w:val="00565D19"/>
    <w:rsid w:val="00565F3D"/>
    <w:rsid w:val="00566B22"/>
    <w:rsid w:val="00566E1A"/>
    <w:rsid w:val="00567CA7"/>
    <w:rsid w:val="00567D53"/>
    <w:rsid w:val="00567FDC"/>
    <w:rsid w:val="00571329"/>
    <w:rsid w:val="005716A9"/>
    <w:rsid w:val="00571A11"/>
    <w:rsid w:val="00572166"/>
    <w:rsid w:val="0057265C"/>
    <w:rsid w:val="00572D54"/>
    <w:rsid w:val="00572E47"/>
    <w:rsid w:val="00573768"/>
    <w:rsid w:val="00573885"/>
    <w:rsid w:val="00573897"/>
    <w:rsid w:val="00573DD8"/>
    <w:rsid w:val="00573F7C"/>
    <w:rsid w:val="00574141"/>
    <w:rsid w:val="00575504"/>
    <w:rsid w:val="0057578C"/>
    <w:rsid w:val="005766A9"/>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E97"/>
    <w:rsid w:val="00593483"/>
    <w:rsid w:val="00593979"/>
    <w:rsid w:val="00593BCE"/>
    <w:rsid w:val="005940FA"/>
    <w:rsid w:val="00594506"/>
    <w:rsid w:val="0059464D"/>
    <w:rsid w:val="00594660"/>
    <w:rsid w:val="0059509F"/>
    <w:rsid w:val="005966AA"/>
    <w:rsid w:val="00596C3B"/>
    <w:rsid w:val="005973AA"/>
    <w:rsid w:val="00597B01"/>
    <w:rsid w:val="005A0586"/>
    <w:rsid w:val="005A09DB"/>
    <w:rsid w:val="005A0BF4"/>
    <w:rsid w:val="005A1534"/>
    <w:rsid w:val="005A162E"/>
    <w:rsid w:val="005A172E"/>
    <w:rsid w:val="005A1E4F"/>
    <w:rsid w:val="005A1EE4"/>
    <w:rsid w:val="005A3573"/>
    <w:rsid w:val="005A3ADF"/>
    <w:rsid w:val="005A3CC0"/>
    <w:rsid w:val="005A3DCD"/>
    <w:rsid w:val="005A42BC"/>
    <w:rsid w:val="005A48F1"/>
    <w:rsid w:val="005A565E"/>
    <w:rsid w:val="005A57E3"/>
    <w:rsid w:val="005A5945"/>
    <w:rsid w:val="005A656A"/>
    <w:rsid w:val="005A6E1A"/>
    <w:rsid w:val="005A6FD7"/>
    <w:rsid w:val="005A781B"/>
    <w:rsid w:val="005B124B"/>
    <w:rsid w:val="005B12D4"/>
    <w:rsid w:val="005B1AED"/>
    <w:rsid w:val="005B1BAD"/>
    <w:rsid w:val="005B1CA3"/>
    <w:rsid w:val="005B2745"/>
    <w:rsid w:val="005B2833"/>
    <w:rsid w:val="005B2A61"/>
    <w:rsid w:val="005B2CA6"/>
    <w:rsid w:val="005B313F"/>
    <w:rsid w:val="005B31EF"/>
    <w:rsid w:val="005B38A7"/>
    <w:rsid w:val="005B3F58"/>
    <w:rsid w:val="005B49B5"/>
    <w:rsid w:val="005B525B"/>
    <w:rsid w:val="005B546A"/>
    <w:rsid w:val="005B6974"/>
    <w:rsid w:val="005B6C8A"/>
    <w:rsid w:val="005C02F7"/>
    <w:rsid w:val="005C0B96"/>
    <w:rsid w:val="005C1F78"/>
    <w:rsid w:val="005C2F75"/>
    <w:rsid w:val="005C2F89"/>
    <w:rsid w:val="005C34D4"/>
    <w:rsid w:val="005C3783"/>
    <w:rsid w:val="005C4206"/>
    <w:rsid w:val="005C429A"/>
    <w:rsid w:val="005C42D5"/>
    <w:rsid w:val="005C47A2"/>
    <w:rsid w:val="005C4816"/>
    <w:rsid w:val="005C5972"/>
    <w:rsid w:val="005C5D45"/>
    <w:rsid w:val="005C5FDE"/>
    <w:rsid w:val="005D05E0"/>
    <w:rsid w:val="005D07D7"/>
    <w:rsid w:val="005D131F"/>
    <w:rsid w:val="005D2137"/>
    <w:rsid w:val="005D2831"/>
    <w:rsid w:val="005D389D"/>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198C"/>
    <w:rsid w:val="005E34BF"/>
    <w:rsid w:val="005E56E6"/>
    <w:rsid w:val="005E7080"/>
    <w:rsid w:val="005E7EEC"/>
    <w:rsid w:val="005E7F94"/>
    <w:rsid w:val="005F018A"/>
    <w:rsid w:val="005F046D"/>
    <w:rsid w:val="005F0D5A"/>
    <w:rsid w:val="005F0FA7"/>
    <w:rsid w:val="005F1150"/>
    <w:rsid w:val="005F1C3A"/>
    <w:rsid w:val="005F1F84"/>
    <w:rsid w:val="005F2178"/>
    <w:rsid w:val="005F2489"/>
    <w:rsid w:val="005F261D"/>
    <w:rsid w:val="005F3949"/>
    <w:rsid w:val="005F3A19"/>
    <w:rsid w:val="005F4036"/>
    <w:rsid w:val="005F4580"/>
    <w:rsid w:val="005F54BB"/>
    <w:rsid w:val="005F600F"/>
    <w:rsid w:val="005F614B"/>
    <w:rsid w:val="005F6482"/>
    <w:rsid w:val="005F673C"/>
    <w:rsid w:val="005F6B18"/>
    <w:rsid w:val="005F7D0D"/>
    <w:rsid w:val="005F7F65"/>
    <w:rsid w:val="0060004D"/>
    <w:rsid w:val="006001D8"/>
    <w:rsid w:val="0060032B"/>
    <w:rsid w:val="0060096E"/>
    <w:rsid w:val="00600D50"/>
    <w:rsid w:val="00600F4E"/>
    <w:rsid w:val="0060143F"/>
    <w:rsid w:val="0060174B"/>
    <w:rsid w:val="00602924"/>
    <w:rsid w:val="00602A88"/>
    <w:rsid w:val="00602F49"/>
    <w:rsid w:val="00602FE0"/>
    <w:rsid w:val="00603136"/>
    <w:rsid w:val="006032B1"/>
    <w:rsid w:val="006050C3"/>
    <w:rsid w:val="006063E9"/>
    <w:rsid w:val="00607607"/>
    <w:rsid w:val="00607721"/>
    <w:rsid w:val="00607FC0"/>
    <w:rsid w:val="006111D7"/>
    <w:rsid w:val="0061159C"/>
    <w:rsid w:val="00611E52"/>
    <w:rsid w:val="006120BB"/>
    <w:rsid w:val="006125C0"/>
    <w:rsid w:val="00612A23"/>
    <w:rsid w:val="00612F61"/>
    <w:rsid w:val="00613342"/>
    <w:rsid w:val="00613DA7"/>
    <w:rsid w:val="00613E0B"/>
    <w:rsid w:val="006144B8"/>
    <w:rsid w:val="0061528B"/>
    <w:rsid w:val="00615397"/>
    <w:rsid w:val="0061545B"/>
    <w:rsid w:val="00615501"/>
    <w:rsid w:val="0061593A"/>
    <w:rsid w:val="0061710A"/>
    <w:rsid w:val="006172A6"/>
    <w:rsid w:val="0061784D"/>
    <w:rsid w:val="00617BDA"/>
    <w:rsid w:val="00617F50"/>
    <w:rsid w:val="00617F62"/>
    <w:rsid w:val="00620108"/>
    <w:rsid w:val="006203B4"/>
    <w:rsid w:val="00621411"/>
    <w:rsid w:val="006214C0"/>
    <w:rsid w:val="006219C0"/>
    <w:rsid w:val="00621D6E"/>
    <w:rsid w:val="0062296D"/>
    <w:rsid w:val="00622A08"/>
    <w:rsid w:val="006238C1"/>
    <w:rsid w:val="00623A6C"/>
    <w:rsid w:val="00623F6F"/>
    <w:rsid w:val="00624272"/>
    <w:rsid w:val="0062472C"/>
    <w:rsid w:val="00624BDD"/>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144"/>
    <w:rsid w:val="006362F8"/>
    <w:rsid w:val="00636435"/>
    <w:rsid w:val="0063646E"/>
    <w:rsid w:val="00636512"/>
    <w:rsid w:val="00636588"/>
    <w:rsid w:val="00636B4B"/>
    <w:rsid w:val="00636CC3"/>
    <w:rsid w:val="00637106"/>
    <w:rsid w:val="006372D3"/>
    <w:rsid w:val="00637F45"/>
    <w:rsid w:val="0064002D"/>
    <w:rsid w:val="006400E9"/>
    <w:rsid w:val="0064036C"/>
    <w:rsid w:val="0064153A"/>
    <w:rsid w:val="00641F2B"/>
    <w:rsid w:val="00642361"/>
    <w:rsid w:val="00642774"/>
    <w:rsid w:val="00642E36"/>
    <w:rsid w:val="00642FD7"/>
    <w:rsid w:val="0064335E"/>
    <w:rsid w:val="0064400F"/>
    <w:rsid w:val="006440C0"/>
    <w:rsid w:val="00644415"/>
    <w:rsid w:val="0064499D"/>
    <w:rsid w:val="00645E3E"/>
    <w:rsid w:val="00646290"/>
    <w:rsid w:val="00646531"/>
    <w:rsid w:val="00646950"/>
    <w:rsid w:val="00646BFF"/>
    <w:rsid w:val="0064774E"/>
    <w:rsid w:val="0065004F"/>
    <w:rsid w:val="00650231"/>
    <w:rsid w:val="00650B48"/>
    <w:rsid w:val="006519EE"/>
    <w:rsid w:val="00651B95"/>
    <w:rsid w:val="00652BBF"/>
    <w:rsid w:val="00653216"/>
    <w:rsid w:val="0065334D"/>
    <w:rsid w:val="00653BDF"/>
    <w:rsid w:val="006542B0"/>
    <w:rsid w:val="006543EC"/>
    <w:rsid w:val="00654411"/>
    <w:rsid w:val="00654CE8"/>
    <w:rsid w:val="0065543E"/>
    <w:rsid w:val="0065564A"/>
    <w:rsid w:val="00655DBA"/>
    <w:rsid w:val="006567D5"/>
    <w:rsid w:val="00656AAF"/>
    <w:rsid w:val="0065723F"/>
    <w:rsid w:val="00657A33"/>
    <w:rsid w:val="00657DEE"/>
    <w:rsid w:val="00657E0A"/>
    <w:rsid w:val="006601B2"/>
    <w:rsid w:val="00662986"/>
    <w:rsid w:val="00662AF4"/>
    <w:rsid w:val="00662DB9"/>
    <w:rsid w:val="00663BA8"/>
    <w:rsid w:val="00664212"/>
    <w:rsid w:val="006645BC"/>
    <w:rsid w:val="00664AD3"/>
    <w:rsid w:val="00664EB8"/>
    <w:rsid w:val="00665755"/>
    <w:rsid w:val="00665C6B"/>
    <w:rsid w:val="00665F80"/>
    <w:rsid w:val="0066613F"/>
    <w:rsid w:val="0066614F"/>
    <w:rsid w:val="006662BF"/>
    <w:rsid w:val="00666C44"/>
    <w:rsid w:val="00670994"/>
    <w:rsid w:val="00670EB9"/>
    <w:rsid w:val="00670F70"/>
    <w:rsid w:val="006722B1"/>
    <w:rsid w:val="0067279A"/>
    <w:rsid w:val="0067387B"/>
    <w:rsid w:val="00675243"/>
    <w:rsid w:val="0067543A"/>
    <w:rsid w:val="006759DD"/>
    <w:rsid w:val="00676028"/>
    <w:rsid w:val="0067615C"/>
    <w:rsid w:val="006766BD"/>
    <w:rsid w:val="0067683A"/>
    <w:rsid w:val="006768DC"/>
    <w:rsid w:val="00676C2A"/>
    <w:rsid w:val="006770FC"/>
    <w:rsid w:val="00677341"/>
    <w:rsid w:val="00677591"/>
    <w:rsid w:val="00677A85"/>
    <w:rsid w:val="00680B7E"/>
    <w:rsid w:val="006818B3"/>
    <w:rsid w:val="006818C9"/>
    <w:rsid w:val="006821BC"/>
    <w:rsid w:val="00682A0D"/>
    <w:rsid w:val="00682DAC"/>
    <w:rsid w:val="00682FDF"/>
    <w:rsid w:val="006836BD"/>
    <w:rsid w:val="00683767"/>
    <w:rsid w:val="00683D08"/>
    <w:rsid w:val="00684128"/>
    <w:rsid w:val="00684B38"/>
    <w:rsid w:val="00685A25"/>
    <w:rsid w:val="00686005"/>
    <w:rsid w:val="006860CD"/>
    <w:rsid w:val="00686686"/>
    <w:rsid w:val="006867ED"/>
    <w:rsid w:val="00686868"/>
    <w:rsid w:val="00687DD0"/>
    <w:rsid w:val="00692256"/>
    <w:rsid w:val="006923F5"/>
    <w:rsid w:val="00692DA6"/>
    <w:rsid w:val="0069364C"/>
    <w:rsid w:val="00693913"/>
    <w:rsid w:val="00693946"/>
    <w:rsid w:val="0069397E"/>
    <w:rsid w:val="00694397"/>
    <w:rsid w:val="00694494"/>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2171"/>
    <w:rsid w:val="006A3279"/>
    <w:rsid w:val="006A370E"/>
    <w:rsid w:val="006A39B3"/>
    <w:rsid w:val="006A3D50"/>
    <w:rsid w:val="006A4265"/>
    <w:rsid w:val="006A4444"/>
    <w:rsid w:val="006A47D7"/>
    <w:rsid w:val="006A4DFB"/>
    <w:rsid w:val="006A53F4"/>
    <w:rsid w:val="006A58CD"/>
    <w:rsid w:val="006A66D8"/>
    <w:rsid w:val="006A6DCC"/>
    <w:rsid w:val="006A78DE"/>
    <w:rsid w:val="006A79D9"/>
    <w:rsid w:val="006A7C65"/>
    <w:rsid w:val="006A7CD5"/>
    <w:rsid w:val="006B0624"/>
    <w:rsid w:val="006B0CE5"/>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C1007"/>
    <w:rsid w:val="006C10AD"/>
    <w:rsid w:val="006C1F75"/>
    <w:rsid w:val="006C22BC"/>
    <w:rsid w:val="006C2716"/>
    <w:rsid w:val="006C36BD"/>
    <w:rsid w:val="006C3C6A"/>
    <w:rsid w:val="006C42DD"/>
    <w:rsid w:val="006C4F00"/>
    <w:rsid w:val="006C5CAD"/>
    <w:rsid w:val="006C617B"/>
    <w:rsid w:val="006C6207"/>
    <w:rsid w:val="006C6D43"/>
    <w:rsid w:val="006C7168"/>
    <w:rsid w:val="006C727A"/>
    <w:rsid w:val="006C75FC"/>
    <w:rsid w:val="006C7811"/>
    <w:rsid w:val="006D0000"/>
    <w:rsid w:val="006D0898"/>
    <w:rsid w:val="006D0E78"/>
    <w:rsid w:val="006D127D"/>
    <w:rsid w:val="006D1615"/>
    <w:rsid w:val="006D1A18"/>
    <w:rsid w:val="006D1A20"/>
    <w:rsid w:val="006D2108"/>
    <w:rsid w:val="006D2634"/>
    <w:rsid w:val="006D28B6"/>
    <w:rsid w:val="006D2F83"/>
    <w:rsid w:val="006D3211"/>
    <w:rsid w:val="006D3273"/>
    <w:rsid w:val="006D3814"/>
    <w:rsid w:val="006D3AEB"/>
    <w:rsid w:val="006D495D"/>
    <w:rsid w:val="006D4BF5"/>
    <w:rsid w:val="006D57AD"/>
    <w:rsid w:val="006D5C03"/>
    <w:rsid w:val="006D5E89"/>
    <w:rsid w:val="006D6132"/>
    <w:rsid w:val="006D68EC"/>
    <w:rsid w:val="006E044D"/>
    <w:rsid w:val="006E06A0"/>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6B0"/>
    <w:rsid w:val="006E59E9"/>
    <w:rsid w:val="006E5A22"/>
    <w:rsid w:val="006E66F6"/>
    <w:rsid w:val="006E67D3"/>
    <w:rsid w:val="006E6D34"/>
    <w:rsid w:val="006E75BC"/>
    <w:rsid w:val="006E7BB1"/>
    <w:rsid w:val="006F050A"/>
    <w:rsid w:val="006F10D5"/>
    <w:rsid w:val="006F27A1"/>
    <w:rsid w:val="006F2F96"/>
    <w:rsid w:val="006F38F8"/>
    <w:rsid w:val="006F41B4"/>
    <w:rsid w:val="006F4258"/>
    <w:rsid w:val="006F4AAC"/>
    <w:rsid w:val="006F5331"/>
    <w:rsid w:val="006F576D"/>
    <w:rsid w:val="006F5FFE"/>
    <w:rsid w:val="006F7C4D"/>
    <w:rsid w:val="006F7F72"/>
    <w:rsid w:val="0070023E"/>
    <w:rsid w:val="007008F8"/>
    <w:rsid w:val="00700C5A"/>
    <w:rsid w:val="007017D9"/>
    <w:rsid w:val="0070229F"/>
    <w:rsid w:val="0070313D"/>
    <w:rsid w:val="007031F2"/>
    <w:rsid w:val="007032E4"/>
    <w:rsid w:val="00703DA3"/>
    <w:rsid w:val="007044FC"/>
    <w:rsid w:val="00704512"/>
    <w:rsid w:val="00704571"/>
    <w:rsid w:val="00704B89"/>
    <w:rsid w:val="00705186"/>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6C3"/>
    <w:rsid w:val="00716C32"/>
    <w:rsid w:val="00716E86"/>
    <w:rsid w:val="00717190"/>
    <w:rsid w:val="0071758B"/>
    <w:rsid w:val="007175AD"/>
    <w:rsid w:val="00717BDE"/>
    <w:rsid w:val="00717C04"/>
    <w:rsid w:val="00720191"/>
    <w:rsid w:val="0072086A"/>
    <w:rsid w:val="00720C95"/>
    <w:rsid w:val="00721036"/>
    <w:rsid w:val="00721577"/>
    <w:rsid w:val="0072232B"/>
    <w:rsid w:val="00723902"/>
    <w:rsid w:val="00723D8F"/>
    <w:rsid w:val="00723F69"/>
    <w:rsid w:val="00724924"/>
    <w:rsid w:val="00724B03"/>
    <w:rsid w:val="00724BBE"/>
    <w:rsid w:val="00724D88"/>
    <w:rsid w:val="00726DC3"/>
    <w:rsid w:val="00726F73"/>
    <w:rsid w:val="00727004"/>
    <w:rsid w:val="00727AAF"/>
    <w:rsid w:val="007301AE"/>
    <w:rsid w:val="0073030D"/>
    <w:rsid w:val="007305B2"/>
    <w:rsid w:val="0073063F"/>
    <w:rsid w:val="00730A1A"/>
    <w:rsid w:val="00731139"/>
    <w:rsid w:val="007313F9"/>
    <w:rsid w:val="00732DD9"/>
    <w:rsid w:val="00733245"/>
    <w:rsid w:val="00733529"/>
    <w:rsid w:val="0073454F"/>
    <w:rsid w:val="00734D56"/>
    <w:rsid w:val="00734DE5"/>
    <w:rsid w:val="00735477"/>
    <w:rsid w:val="0073547D"/>
    <w:rsid w:val="00735ACA"/>
    <w:rsid w:val="00735B13"/>
    <w:rsid w:val="00736F64"/>
    <w:rsid w:val="0073736B"/>
    <w:rsid w:val="0073759D"/>
    <w:rsid w:val="007375BD"/>
    <w:rsid w:val="007377DA"/>
    <w:rsid w:val="00737A47"/>
    <w:rsid w:val="00737B48"/>
    <w:rsid w:val="00737E5C"/>
    <w:rsid w:val="007400D7"/>
    <w:rsid w:val="00740386"/>
    <w:rsid w:val="007406A7"/>
    <w:rsid w:val="00740B14"/>
    <w:rsid w:val="00741BBF"/>
    <w:rsid w:val="0074216D"/>
    <w:rsid w:val="00742ACD"/>
    <w:rsid w:val="00744734"/>
    <w:rsid w:val="00745413"/>
    <w:rsid w:val="00745B80"/>
    <w:rsid w:val="00745C90"/>
    <w:rsid w:val="007460AD"/>
    <w:rsid w:val="00746B28"/>
    <w:rsid w:val="00747046"/>
    <w:rsid w:val="00747ECF"/>
    <w:rsid w:val="0075003F"/>
    <w:rsid w:val="00750DF3"/>
    <w:rsid w:val="00750EC4"/>
    <w:rsid w:val="0075221B"/>
    <w:rsid w:val="00753276"/>
    <w:rsid w:val="007544FB"/>
    <w:rsid w:val="007545F5"/>
    <w:rsid w:val="00755CF0"/>
    <w:rsid w:val="00756EED"/>
    <w:rsid w:val="0075701E"/>
    <w:rsid w:val="007604D4"/>
    <w:rsid w:val="0076091B"/>
    <w:rsid w:val="00760A13"/>
    <w:rsid w:val="00761260"/>
    <w:rsid w:val="00761C13"/>
    <w:rsid w:val="00761EB6"/>
    <w:rsid w:val="00762883"/>
    <w:rsid w:val="00762B18"/>
    <w:rsid w:val="00762D12"/>
    <w:rsid w:val="00763249"/>
    <w:rsid w:val="00763969"/>
    <w:rsid w:val="00763CBD"/>
    <w:rsid w:val="00764057"/>
    <w:rsid w:val="007642AC"/>
    <w:rsid w:val="00764E1C"/>
    <w:rsid w:val="0076505B"/>
    <w:rsid w:val="00766C09"/>
    <w:rsid w:val="00766EE9"/>
    <w:rsid w:val="007672A6"/>
    <w:rsid w:val="00767381"/>
    <w:rsid w:val="007676EB"/>
    <w:rsid w:val="007677EB"/>
    <w:rsid w:val="007677FF"/>
    <w:rsid w:val="007707A6"/>
    <w:rsid w:val="00770D11"/>
    <w:rsid w:val="007715D6"/>
    <w:rsid w:val="007717F9"/>
    <w:rsid w:val="00771890"/>
    <w:rsid w:val="007720E2"/>
    <w:rsid w:val="007720F3"/>
    <w:rsid w:val="007721F3"/>
    <w:rsid w:val="00772226"/>
    <w:rsid w:val="0077229B"/>
    <w:rsid w:val="00773BC7"/>
    <w:rsid w:val="00774C4B"/>
    <w:rsid w:val="00774CEA"/>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8F5"/>
    <w:rsid w:val="007841DF"/>
    <w:rsid w:val="00784FF0"/>
    <w:rsid w:val="00785242"/>
    <w:rsid w:val="00785E5F"/>
    <w:rsid w:val="00786386"/>
    <w:rsid w:val="00786AE6"/>
    <w:rsid w:val="00786E45"/>
    <w:rsid w:val="007879B3"/>
    <w:rsid w:val="00787B0A"/>
    <w:rsid w:val="007900F3"/>
    <w:rsid w:val="00790477"/>
    <w:rsid w:val="00790592"/>
    <w:rsid w:val="0079147F"/>
    <w:rsid w:val="00791637"/>
    <w:rsid w:val="00791916"/>
    <w:rsid w:val="00791CF0"/>
    <w:rsid w:val="0079283D"/>
    <w:rsid w:val="00792E45"/>
    <w:rsid w:val="007934C6"/>
    <w:rsid w:val="00793A73"/>
    <w:rsid w:val="00793EC8"/>
    <w:rsid w:val="007941DD"/>
    <w:rsid w:val="007945A4"/>
    <w:rsid w:val="0079490D"/>
    <w:rsid w:val="00794F45"/>
    <w:rsid w:val="0079580B"/>
    <w:rsid w:val="00796409"/>
    <w:rsid w:val="00796667"/>
    <w:rsid w:val="00796703"/>
    <w:rsid w:val="007971F2"/>
    <w:rsid w:val="00797370"/>
    <w:rsid w:val="0079756D"/>
    <w:rsid w:val="0079782A"/>
    <w:rsid w:val="007A0B59"/>
    <w:rsid w:val="007A0EA7"/>
    <w:rsid w:val="007A1AB6"/>
    <w:rsid w:val="007A2D98"/>
    <w:rsid w:val="007A2E5E"/>
    <w:rsid w:val="007A3B2A"/>
    <w:rsid w:val="007A45DB"/>
    <w:rsid w:val="007A4F23"/>
    <w:rsid w:val="007A59E7"/>
    <w:rsid w:val="007A5F14"/>
    <w:rsid w:val="007A6391"/>
    <w:rsid w:val="007A6B80"/>
    <w:rsid w:val="007A726E"/>
    <w:rsid w:val="007A7424"/>
    <w:rsid w:val="007A77C7"/>
    <w:rsid w:val="007A7AFE"/>
    <w:rsid w:val="007B26B2"/>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213E"/>
    <w:rsid w:val="007C263F"/>
    <w:rsid w:val="007C2768"/>
    <w:rsid w:val="007C2D9A"/>
    <w:rsid w:val="007C3EE3"/>
    <w:rsid w:val="007C3F15"/>
    <w:rsid w:val="007C3FEC"/>
    <w:rsid w:val="007C4340"/>
    <w:rsid w:val="007C4437"/>
    <w:rsid w:val="007C4703"/>
    <w:rsid w:val="007C4CE7"/>
    <w:rsid w:val="007C5EC9"/>
    <w:rsid w:val="007C5F73"/>
    <w:rsid w:val="007C5FEE"/>
    <w:rsid w:val="007C60AF"/>
    <w:rsid w:val="007C6DA9"/>
    <w:rsid w:val="007C7088"/>
    <w:rsid w:val="007C792F"/>
    <w:rsid w:val="007C7D61"/>
    <w:rsid w:val="007C7EAB"/>
    <w:rsid w:val="007D0351"/>
    <w:rsid w:val="007D083E"/>
    <w:rsid w:val="007D208F"/>
    <w:rsid w:val="007D25E2"/>
    <w:rsid w:val="007D2630"/>
    <w:rsid w:val="007D2B8A"/>
    <w:rsid w:val="007D343E"/>
    <w:rsid w:val="007D4D89"/>
    <w:rsid w:val="007D5410"/>
    <w:rsid w:val="007D5F61"/>
    <w:rsid w:val="007D60A4"/>
    <w:rsid w:val="007D63D0"/>
    <w:rsid w:val="007D67BB"/>
    <w:rsid w:val="007D7043"/>
    <w:rsid w:val="007D77B1"/>
    <w:rsid w:val="007E08DE"/>
    <w:rsid w:val="007E0D80"/>
    <w:rsid w:val="007E1045"/>
    <w:rsid w:val="007E1BD0"/>
    <w:rsid w:val="007E1BDB"/>
    <w:rsid w:val="007E24E8"/>
    <w:rsid w:val="007E2635"/>
    <w:rsid w:val="007E3518"/>
    <w:rsid w:val="007E35E0"/>
    <w:rsid w:val="007E4079"/>
    <w:rsid w:val="007E48A1"/>
    <w:rsid w:val="007E4A05"/>
    <w:rsid w:val="007E5BB6"/>
    <w:rsid w:val="007E6ABA"/>
    <w:rsid w:val="007E6B11"/>
    <w:rsid w:val="007E6B70"/>
    <w:rsid w:val="007E736D"/>
    <w:rsid w:val="007E75FE"/>
    <w:rsid w:val="007E7903"/>
    <w:rsid w:val="007E7BC1"/>
    <w:rsid w:val="007E7F75"/>
    <w:rsid w:val="007F00B9"/>
    <w:rsid w:val="007F05B1"/>
    <w:rsid w:val="007F089F"/>
    <w:rsid w:val="007F09A6"/>
    <w:rsid w:val="007F0A62"/>
    <w:rsid w:val="007F0BCA"/>
    <w:rsid w:val="007F0F5C"/>
    <w:rsid w:val="007F16FB"/>
    <w:rsid w:val="007F2521"/>
    <w:rsid w:val="007F3C07"/>
    <w:rsid w:val="007F4312"/>
    <w:rsid w:val="007F49F2"/>
    <w:rsid w:val="007F4B8F"/>
    <w:rsid w:val="007F6016"/>
    <w:rsid w:val="007F6147"/>
    <w:rsid w:val="007F61F9"/>
    <w:rsid w:val="007F741D"/>
    <w:rsid w:val="007F7998"/>
    <w:rsid w:val="007F7D09"/>
    <w:rsid w:val="00800059"/>
    <w:rsid w:val="00800C95"/>
    <w:rsid w:val="00800F67"/>
    <w:rsid w:val="00801684"/>
    <w:rsid w:val="008017EF"/>
    <w:rsid w:val="00801865"/>
    <w:rsid w:val="00802037"/>
    <w:rsid w:val="00802329"/>
    <w:rsid w:val="0080262D"/>
    <w:rsid w:val="008027D8"/>
    <w:rsid w:val="00803E73"/>
    <w:rsid w:val="00804345"/>
    <w:rsid w:val="00804E2D"/>
    <w:rsid w:val="00804E76"/>
    <w:rsid w:val="0080504A"/>
    <w:rsid w:val="00805226"/>
    <w:rsid w:val="00805B01"/>
    <w:rsid w:val="008071A0"/>
    <w:rsid w:val="00811799"/>
    <w:rsid w:val="00812D4B"/>
    <w:rsid w:val="00813390"/>
    <w:rsid w:val="008138F4"/>
    <w:rsid w:val="008143BF"/>
    <w:rsid w:val="00814FB4"/>
    <w:rsid w:val="00815690"/>
    <w:rsid w:val="00815B6A"/>
    <w:rsid w:val="00815C5A"/>
    <w:rsid w:val="00815CEB"/>
    <w:rsid w:val="00815FCF"/>
    <w:rsid w:val="008164BE"/>
    <w:rsid w:val="00817353"/>
    <w:rsid w:val="00817567"/>
    <w:rsid w:val="008203DA"/>
    <w:rsid w:val="00820919"/>
    <w:rsid w:val="00820B0B"/>
    <w:rsid w:val="00820CEC"/>
    <w:rsid w:val="00820E36"/>
    <w:rsid w:val="008219AA"/>
    <w:rsid w:val="00822713"/>
    <w:rsid w:val="00822F6F"/>
    <w:rsid w:val="008230FB"/>
    <w:rsid w:val="0082425E"/>
    <w:rsid w:val="0082451F"/>
    <w:rsid w:val="00824EE5"/>
    <w:rsid w:val="00825504"/>
    <w:rsid w:val="008257C9"/>
    <w:rsid w:val="00825854"/>
    <w:rsid w:val="00825904"/>
    <w:rsid w:val="00825ACD"/>
    <w:rsid w:val="008265A1"/>
    <w:rsid w:val="00827124"/>
    <w:rsid w:val="008278C8"/>
    <w:rsid w:val="008308D1"/>
    <w:rsid w:val="008316F9"/>
    <w:rsid w:val="008319CB"/>
    <w:rsid w:val="00831C16"/>
    <w:rsid w:val="00831EF3"/>
    <w:rsid w:val="00832462"/>
    <w:rsid w:val="00832650"/>
    <w:rsid w:val="008346AF"/>
    <w:rsid w:val="0083538B"/>
    <w:rsid w:val="008355DE"/>
    <w:rsid w:val="0083595C"/>
    <w:rsid w:val="00835A20"/>
    <w:rsid w:val="00835D50"/>
    <w:rsid w:val="00836734"/>
    <w:rsid w:val="00836E8C"/>
    <w:rsid w:val="008372A7"/>
    <w:rsid w:val="0083741D"/>
    <w:rsid w:val="00837665"/>
    <w:rsid w:val="00837AB0"/>
    <w:rsid w:val="00837F0D"/>
    <w:rsid w:val="0084011F"/>
    <w:rsid w:val="00840385"/>
    <w:rsid w:val="008404B8"/>
    <w:rsid w:val="00840A7A"/>
    <w:rsid w:val="008417C8"/>
    <w:rsid w:val="00841F8A"/>
    <w:rsid w:val="0084216D"/>
    <w:rsid w:val="0084257E"/>
    <w:rsid w:val="008430F2"/>
    <w:rsid w:val="00843F27"/>
    <w:rsid w:val="00844187"/>
    <w:rsid w:val="008449B0"/>
    <w:rsid w:val="0084571A"/>
    <w:rsid w:val="00846B97"/>
    <w:rsid w:val="00846E5C"/>
    <w:rsid w:val="008471A3"/>
    <w:rsid w:val="00847B1F"/>
    <w:rsid w:val="008501F7"/>
    <w:rsid w:val="008504F9"/>
    <w:rsid w:val="00850A70"/>
    <w:rsid w:val="00850AEC"/>
    <w:rsid w:val="0085135E"/>
    <w:rsid w:val="0085238D"/>
    <w:rsid w:val="00852C63"/>
    <w:rsid w:val="0085306D"/>
    <w:rsid w:val="0085320E"/>
    <w:rsid w:val="008536A1"/>
    <w:rsid w:val="00853A8B"/>
    <w:rsid w:val="00854094"/>
    <w:rsid w:val="0085450D"/>
    <w:rsid w:val="00855002"/>
    <w:rsid w:val="00855819"/>
    <w:rsid w:val="0085587C"/>
    <w:rsid w:val="00855BC0"/>
    <w:rsid w:val="00856355"/>
    <w:rsid w:val="008578C9"/>
    <w:rsid w:val="0085796F"/>
    <w:rsid w:val="008579F9"/>
    <w:rsid w:val="00860620"/>
    <w:rsid w:val="00860792"/>
    <w:rsid w:val="008607F4"/>
    <w:rsid w:val="00862035"/>
    <w:rsid w:val="00862173"/>
    <w:rsid w:val="008622CF"/>
    <w:rsid w:val="00862662"/>
    <w:rsid w:val="00862EC1"/>
    <w:rsid w:val="00863197"/>
    <w:rsid w:val="00864DAF"/>
    <w:rsid w:val="008652B2"/>
    <w:rsid w:val="0086579C"/>
    <w:rsid w:val="00865D11"/>
    <w:rsid w:val="0086619C"/>
    <w:rsid w:val="0086737D"/>
    <w:rsid w:val="00870D14"/>
    <w:rsid w:val="00870D28"/>
    <w:rsid w:val="00870ED4"/>
    <w:rsid w:val="00871AB0"/>
    <w:rsid w:val="00871AE9"/>
    <w:rsid w:val="008723A6"/>
    <w:rsid w:val="00872955"/>
    <w:rsid w:val="00873B1C"/>
    <w:rsid w:val="00874181"/>
    <w:rsid w:val="00874206"/>
    <w:rsid w:val="00874331"/>
    <w:rsid w:val="00874421"/>
    <w:rsid w:val="008758E3"/>
    <w:rsid w:val="00875AA5"/>
    <w:rsid w:val="00875FA2"/>
    <w:rsid w:val="00876E2C"/>
    <w:rsid w:val="00877339"/>
    <w:rsid w:val="00880429"/>
    <w:rsid w:val="008817AA"/>
    <w:rsid w:val="00882391"/>
    <w:rsid w:val="00882973"/>
    <w:rsid w:val="00883116"/>
    <w:rsid w:val="008838D5"/>
    <w:rsid w:val="00883E90"/>
    <w:rsid w:val="00883FE1"/>
    <w:rsid w:val="00884D20"/>
    <w:rsid w:val="00885999"/>
    <w:rsid w:val="0088652C"/>
    <w:rsid w:val="0088715B"/>
    <w:rsid w:val="0088724A"/>
    <w:rsid w:val="0088789F"/>
    <w:rsid w:val="00891432"/>
    <w:rsid w:val="00891533"/>
    <w:rsid w:val="008915B7"/>
    <w:rsid w:val="00891605"/>
    <w:rsid w:val="00891721"/>
    <w:rsid w:val="00891918"/>
    <w:rsid w:val="00891921"/>
    <w:rsid w:val="00892379"/>
    <w:rsid w:val="00892780"/>
    <w:rsid w:val="0089285A"/>
    <w:rsid w:val="00892E5E"/>
    <w:rsid w:val="00893254"/>
    <w:rsid w:val="0089337A"/>
    <w:rsid w:val="00893AB9"/>
    <w:rsid w:val="00893C1F"/>
    <w:rsid w:val="00895BA2"/>
    <w:rsid w:val="0089628B"/>
    <w:rsid w:val="0089645C"/>
    <w:rsid w:val="00896985"/>
    <w:rsid w:val="00896F24"/>
    <w:rsid w:val="00897F93"/>
    <w:rsid w:val="008A0016"/>
    <w:rsid w:val="008A04B7"/>
    <w:rsid w:val="008A122E"/>
    <w:rsid w:val="008A1438"/>
    <w:rsid w:val="008A1B5A"/>
    <w:rsid w:val="008A1D3A"/>
    <w:rsid w:val="008A213C"/>
    <w:rsid w:val="008A22CF"/>
    <w:rsid w:val="008A255D"/>
    <w:rsid w:val="008A43EB"/>
    <w:rsid w:val="008A569E"/>
    <w:rsid w:val="008A5D7C"/>
    <w:rsid w:val="008A6534"/>
    <w:rsid w:val="008A718D"/>
    <w:rsid w:val="008A738B"/>
    <w:rsid w:val="008A76DF"/>
    <w:rsid w:val="008A7AF9"/>
    <w:rsid w:val="008A7C2A"/>
    <w:rsid w:val="008B1556"/>
    <w:rsid w:val="008B1EDA"/>
    <w:rsid w:val="008B1F6C"/>
    <w:rsid w:val="008B351B"/>
    <w:rsid w:val="008B45EF"/>
    <w:rsid w:val="008B460C"/>
    <w:rsid w:val="008B49F3"/>
    <w:rsid w:val="008B5060"/>
    <w:rsid w:val="008B5789"/>
    <w:rsid w:val="008B5DC8"/>
    <w:rsid w:val="008B5DCB"/>
    <w:rsid w:val="008B6837"/>
    <w:rsid w:val="008B68B0"/>
    <w:rsid w:val="008B68BA"/>
    <w:rsid w:val="008B6A3D"/>
    <w:rsid w:val="008B7EA6"/>
    <w:rsid w:val="008C0C71"/>
    <w:rsid w:val="008C0EB2"/>
    <w:rsid w:val="008C1DB4"/>
    <w:rsid w:val="008C2638"/>
    <w:rsid w:val="008C46ED"/>
    <w:rsid w:val="008C4C5C"/>
    <w:rsid w:val="008C5DE7"/>
    <w:rsid w:val="008C67C7"/>
    <w:rsid w:val="008C695B"/>
    <w:rsid w:val="008C7780"/>
    <w:rsid w:val="008C7AD7"/>
    <w:rsid w:val="008D1CDE"/>
    <w:rsid w:val="008D2857"/>
    <w:rsid w:val="008D2BB2"/>
    <w:rsid w:val="008D3554"/>
    <w:rsid w:val="008D3B33"/>
    <w:rsid w:val="008D40AD"/>
    <w:rsid w:val="008D429C"/>
    <w:rsid w:val="008D4EDE"/>
    <w:rsid w:val="008D4F99"/>
    <w:rsid w:val="008D6D97"/>
    <w:rsid w:val="008D71D8"/>
    <w:rsid w:val="008D72B0"/>
    <w:rsid w:val="008D795C"/>
    <w:rsid w:val="008D7B58"/>
    <w:rsid w:val="008E0402"/>
    <w:rsid w:val="008E0BC6"/>
    <w:rsid w:val="008E23AE"/>
    <w:rsid w:val="008E2A0B"/>
    <w:rsid w:val="008E3304"/>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05E7"/>
    <w:rsid w:val="008F12EA"/>
    <w:rsid w:val="008F1A75"/>
    <w:rsid w:val="008F1CDE"/>
    <w:rsid w:val="008F1CEF"/>
    <w:rsid w:val="008F1F35"/>
    <w:rsid w:val="008F2D3F"/>
    <w:rsid w:val="008F4F41"/>
    <w:rsid w:val="008F5BB1"/>
    <w:rsid w:val="008F6381"/>
    <w:rsid w:val="008F65C3"/>
    <w:rsid w:val="008F76FF"/>
    <w:rsid w:val="008F7797"/>
    <w:rsid w:val="008F787A"/>
    <w:rsid w:val="00900119"/>
    <w:rsid w:val="009008A1"/>
    <w:rsid w:val="00901280"/>
    <w:rsid w:val="009017DC"/>
    <w:rsid w:val="00901BEF"/>
    <w:rsid w:val="00901D27"/>
    <w:rsid w:val="00902A60"/>
    <w:rsid w:val="00903025"/>
    <w:rsid w:val="009054A3"/>
    <w:rsid w:val="00907703"/>
    <w:rsid w:val="00907949"/>
    <w:rsid w:val="00910272"/>
    <w:rsid w:val="009105B7"/>
    <w:rsid w:val="00910F54"/>
    <w:rsid w:val="009128BE"/>
    <w:rsid w:val="009129E6"/>
    <w:rsid w:val="00912A2B"/>
    <w:rsid w:val="00913055"/>
    <w:rsid w:val="009135F3"/>
    <w:rsid w:val="009135FF"/>
    <w:rsid w:val="009138F6"/>
    <w:rsid w:val="00913949"/>
    <w:rsid w:val="00913ABB"/>
    <w:rsid w:val="00913D0B"/>
    <w:rsid w:val="0091479E"/>
    <w:rsid w:val="009147EE"/>
    <w:rsid w:val="00914B5E"/>
    <w:rsid w:val="00914CA0"/>
    <w:rsid w:val="009151EA"/>
    <w:rsid w:val="009158F7"/>
    <w:rsid w:val="00915D81"/>
    <w:rsid w:val="00915E04"/>
    <w:rsid w:val="00916146"/>
    <w:rsid w:val="009163E0"/>
    <w:rsid w:val="009163F9"/>
    <w:rsid w:val="009210E9"/>
    <w:rsid w:val="00921636"/>
    <w:rsid w:val="00922383"/>
    <w:rsid w:val="00923224"/>
    <w:rsid w:val="009232F0"/>
    <w:rsid w:val="009235B5"/>
    <w:rsid w:val="00923E7A"/>
    <w:rsid w:val="00924A35"/>
    <w:rsid w:val="0092541B"/>
    <w:rsid w:val="009254A5"/>
    <w:rsid w:val="00925F64"/>
    <w:rsid w:val="00925F9C"/>
    <w:rsid w:val="0092678D"/>
    <w:rsid w:val="00926F36"/>
    <w:rsid w:val="00927F1D"/>
    <w:rsid w:val="00930144"/>
    <w:rsid w:val="00930D4E"/>
    <w:rsid w:val="009316D4"/>
    <w:rsid w:val="00932042"/>
    <w:rsid w:val="009327DD"/>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F1B"/>
    <w:rsid w:val="0094211E"/>
    <w:rsid w:val="009422D2"/>
    <w:rsid w:val="00942AE4"/>
    <w:rsid w:val="00942EF6"/>
    <w:rsid w:val="00943808"/>
    <w:rsid w:val="00943E7A"/>
    <w:rsid w:val="00943FB6"/>
    <w:rsid w:val="00944081"/>
    <w:rsid w:val="00944CB0"/>
    <w:rsid w:val="00945161"/>
    <w:rsid w:val="00945885"/>
    <w:rsid w:val="00946637"/>
    <w:rsid w:val="009468F6"/>
    <w:rsid w:val="00946A6A"/>
    <w:rsid w:val="00947E07"/>
    <w:rsid w:val="00950D83"/>
    <w:rsid w:val="00950F1A"/>
    <w:rsid w:val="00951857"/>
    <w:rsid w:val="009524C6"/>
    <w:rsid w:val="00952530"/>
    <w:rsid w:val="009533DE"/>
    <w:rsid w:val="00954F45"/>
    <w:rsid w:val="009551CE"/>
    <w:rsid w:val="00955375"/>
    <w:rsid w:val="0095549E"/>
    <w:rsid w:val="00956046"/>
    <w:rsid w:val="009561E5"/>
    <w:rsid w:val="00956E3A"/>
    <w:rsid w:val="00956F1D"/>
    <w:rsid w:val="00957BCE"/>
    <w:rsid w:val="00957F90"/>
    <w:rsid w:val="00960119"/>
    <w:rsid w:val="009616A3"/>
    <w:rsid w:val="00961EB2"/>
    <w:rsid w:val="009628D6"/>
    <w:rsid w:val="00962D41"/>
    <w:rsid w:val="00962EC6"/>
    <w:rsid w:val="00962F12"/>
    <w:rsid w:val="00963320"/>
    <w:rsid w:val="0096397C"/>
    <w:rsid w:val="00964159"/>
    <w:rsid w:val="009649C7"/>
    <w:rsid w:val="009649D2"/>
    <w:rsid w:val="009652C3"/>
    <w:rsid w:val="00965975"/>
    <w:rsid w:val="00965A88"/>
    <w:rsid w:val="0096625B"/>
    <w:rsid w:val="00966728"/>
    <w:rsid w:val="00966E69"/>
    <w:rsid w:val="0096749C"/>
    <w:rsid w:val="009706C6"/>
    <w:rsid w:val="00970826"/>
    <w:rsid w:val="009709FF"/>
    <w:rsid w:val="0097123E"/>
    <w:rsid w:val="00971649"/>
    <w:rsid w:val="009718D8"/>
    <w:rsid w:val="00971ABF"/>
    <w:rsid w:val="009726A5"/>
    <w:rsid w:val="00973653"/>
    <w:rsid w:val="0097399D"/>
    <w:rsid w:val="0097405F"/>
    <w:rsid w:val="00974365"/>
    <w:rsid w:val="00974588"/>
    <w:rsid w:val="00974713"/>
    <w:rsid w:val="00974724"/>
    <w:rsid w:val="009749D1"/>
    <w:rsid w:val="00974C4C"/>
    <w:rsid w:val="00975A4A"/>
    <w:rsid w:val="00975C0A"/>
    <w:rsid w:val="009765BF"/>
    <w:rsid w:val="009777EA"/>
    <w:rsid w:val="0097786F"/>
    <w:rsid w:val="00977D1B"/>
    <w:rsid w:val="00977FF3"/>
    <w:rsid w:val="00980415"/>
    <w:rsid w:val="00980A96"/>
    <w:rsid w:val="0098164B"/>
    <w:rsid w:val="00981831"/>
    <w:rsid w:val="00984128"/>
    <w:rsid w:val="009850A6"/>
    <w:rsid w:val="00985142"/>
    <w:rsid w:val="009856C7"/>
    <w:rsid w:val="00985A7C"/>
    <w:rsid w:val="00986329"/>
    <w:rsid w:val="00986428"/>
    <w:rsid w:val="00986DC1"/>
    <w:rsid w:val="009872E4"/>
    <w:rsid w:val="00987C4B"/>
    <w:rsid w:val="00990BAB"/>
    <w:rsid w:val="00990C00"/>
    <w:rsid w:val="00990D92"/>
    <w:rsid w:val="00990DCB"/>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462"/>
    <w:rsid w:val="009A17F6"/>
    <w:rsid w:val="009A1B55"/>
    <w:rsid w:val="009A2C48"/>
    <w:rsid w:val="009A2EF7"/>
    <w:rsid w:val="009A3246"/>
    <w:rsid w:val="009A3E2B"/>
    <w:rsid w:val="009A43C2"/>
    <w:rsid w:val="009A5268"/>
    <w:rsid w:val="009A52F9"/>
    <w:rsid w:val="009A5EEB"/>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2060"/>
    <w:rsid w:val="009B2579"/>
    <w:rsid w:val="009B26D4"/>
    <w:rsid w:val="009B31DA"/>
    <w:rsid w:val="009B3581"/>
    <w:rsid w:val="009B387F"/>
    <w:rsid w:val="009B3959"/>
    <w:rsid w:val="009B406B"/>
    <w:rsid w:val="009B579C"/>
    <w:rsid w:val="009B698D"/>
    <w:rsid w:val="009B6E4B"/>
    <w:rsid w:val="009B7170"/>
    <w:rsid w:val="009B7C56"/>
    <w:rsid w:val="009B7F44"/>
    <w:rsid w:val="009C13B5"/>
    <w:rsid w:val="009C13E8"/>
    <w:rsid w:val="009C1F77"/>
    <w:rsid w:val="009C2721"/>
    <w:rsid w:val="009C2ED6"/>
    <w:rsid w:val="009C35F4"/>
    <w:rsid w:val="009C374C"/>
    <w:rsid w:val="009C3E40"/>
    <w:rsid w:val="009C4B00"/>
    <w:rsid w:val="009C50E3"/>
    <w:rsid w:val="009C5E31"/>
    <w:rsid w:val="009C688E"/>
    <w:rsid w:val="009C72C1"/>
    <w:rsid w:val="009C7665"/>
    <w:rsid w:val="009C76C6"/>
    <w:rsid w:val="009C7DF5"/>
    <w:rsid w:val="009D06F8"/>
    <w:rsid w:val="009D06FF"/>
    <w:rsid w:val="009D1469"/>
    <w:rsid w:val="009D1483"/>
    <w:rsid w:val="009D187E"/>
    <w:rsid w:val="009D1B0E"/>
    <w:rsid w:val="009D1DA5"/>
    <w:rsid w:val="009D215D"/>
    <w:rsid w:val="009D21B5"/>
    <w:rsid w:val="009D29DC"/>
    <w:rsid w:val="009D2A75"/>
    <w:rsid w:val="009D2B34"/>
    <w:rsid w:val="009D2E0D"/>
    <w:rsid w:val="009D52F8"/>
    <w:rsid w:val="009D5D47"/>
    <w:rsid w:val="009D6299"/>
    <w:rsid w:val="009D6446"/>
    <w:rsid w:val="009D6474"/>
    <w:rsid w:val="009D738D"/>
    <w:rsid w:val="009D7A11"/>
    <w:rsid w:val="009D7BEE"/>
    <w:rsid w:val="009D7EBE"/>
    <w:rsid w:val="009E03ED"/>
    <w:rsid w:val="009E1BD3"/>
    <w:rsid w:val="009E1DD5"/>
    <w:rsid w:val="009E2848"/>
    <w:rsid w:val="009E2CFE"/>
    <w:rsid w:val="009E30FC"/>
    <w:rsid w:val="009E3259"/>
    <w:rsid w:val="009E3B3D"/>
    <w:rsid w:val="009E482E"/>
    <w:rsid w:val="009E48AA"/>
    <w:rsid w:val="009E48E3"/>
    <w:rsid w:val="009E4D54"/>
    <w:rsid w:val="009E5095"/>
    <w:rsid w:val="009E53F6"/>
    <w:rsid w:val="009E5A70"/>
    <w:rsid w:val="009E5AB3"/>
    <w:rsid w:val="009E5F46"/>
    <w:rsid w:val="009E66D9"/>
    <w:rsid w:val="009E763D"/>
    <w:rsid w:val="009E7A84"/>
    <w:rsid w:val="009E7B85"/>
    <w:rsid w:val="009F0130"/>
    <w:rsid w:val="009F0140"/>
    <w:rsid w:val="009F1249"/>
    <w:rsid w:val="009F12E9"/>
    <w:rsid w:val="009F18E3"/>
    <w:rsid w:val="009F1FDA"/>
    <w:rsid w:val="009F21B1"/>
    <w:rsid w:val="009F21B2"/>
    <w:rsid w:val="009F2326"/>
    <w:rsid w:val="009F287D"/>
    <w:rsid w:val="009F2AD4"/>
    <w:rsid w:val="009F3AF3"/>
    <w:rsid w:val="009F42A9"/>
    <w:rsid w:val="009F449E"/>
    <w:rsid w:val="009F452E"/>
    <w:rsid w:val="009F49E6"/>
    <w:rsid w:val="009F5EF8"/>
    <w:rsid w:val="009F621E"/>
    <w:rsid w:val="009F687D"/>
    <w:rsid w:val="009F70E5"/>
    <w:rsid w:val="009F7820"/>
    <w:rsid w:val="009F7A2C"/>
    <w:rsid w:val="009F7CF8"/>
    <w:rsid w:val="00A00374"/>
    <w:rsid w:val="00A0083A"/>
    <w:rsid w:val="00A00B74"/>
    <w:rsid w:val="00A0127B"/>
    <w:rsid w:val="00A0130D"/>
    <w:rsid w:val="00A01824"/>
    <w:rsid w:val="00A01A01"/>
    <w:rsid w:val="00A0237B"/>
    <w:rsid w:val="00A025D3"/>
    <w:rsid w:val="00A02C80"/>
    <w:rsid w:val="00A02D33"/>
    <w:rsid w:val="00A02EE4"/>
    <w:rsid w:val="00A05D43"/>
    <w:rsid w:val="00A06187"/>
    <w:rsid w:val="00A06BBA"/>
    <w:rsid w:val="00A0742D"/>
    <w:rsid w:val="00A104DF"/>
    <w:rsid w:val="00A10B89"/>
    <w:rsid w:val="00A11036"/>
    <w:rsid w:val="00A111B4"/>
    <w:rsid w:val="00A11652"/>
    <w:rsid w:val="00A11682"/>
    <w:rsid w:val="00A11EC9"/>
    <w:rsid w:val="00A1229B"/>
    <w:rsid w:val="00A12353"/>
    <w:rsid w:val="00A12FAF"/>
    <w:rsid w:val="00A14081"/>
    <w:rsid w:val="00A144BB"/>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35"/>
    <w:rsid w:val="00A22C78"/>
    <w:rsid w:val="00A23329"/>
    <w:rsid w:val="00A2492F"/>
    <w:rsid w:val="00A24960"/>
    <w:rsid w:val="00A24BBC"/>
    <w:rsid w:val="00A25065"/>
    <w:rsid w:val="00A25DFE"/>
    <w:rsid w:val="00A25F26"/>
    <w:rsid w:val="00A25FEB"/>
    <w:rsid w:val="00A261C8"/>
    <w:rsid w:val="00A26883"/>
    <w:rsid w:val="00A26D46"/>
    <w:rsid w:val="00A270E2"/>
    <w:rsid w:val="00A27E95"/>
    <w:rsid w:val="00A30B3B"/>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176B"/>
    <w:rsid w:val="00A42554"/>
    <w:rsid w:val="00A42AE0"/>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522E"/>
    <w:rsid w:val="00A5564A"/>
    <w:rsid w:val="00A55980"/>
    <w:rsid w:val="00A56575"/>
    <w:rsid w:val="00A5670E"/>
    <w:rsid w:val="00A56F27"/>
    <w:rsid w:val="00A57988"/>
    <w:rsid w:val="00A57B25"/>
    <w:rsid w:val="00A57D17"/>
    <w:rsid w:val="00A57D5B"/>
    <w:rsid w:val="00A57FDC"/>
    <w:rsid w:val="00A60024"/>
    <w:rsid w:val="00A60296"/>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638"/>
    <w:rsid w:val="00A728AC"/>
    <w:rsid w:val="00A72AC8"/>
    <w:rsid w:val="00A731D0"/>
    <w:rsid w:val="00A734C2"/>
    <w:rsid w:val="00A738FF"/>
    <w:rsid w:val="00A748FC"/>
    <w:rsid w:val="00A754E7"/>
    <w:rsid w:val="00A75782"/>
    <w:rsid w:val="00A76562"/>
    <w:rsid w:val="00A76BB7"/>
    <w:rsid w:val="00A7769F"/>
    <w:rsid w:val="00A77767"/>
    <w:rsid w:val="00A779F9"/>
    <w:rsid w:val="00A808E3"/>
    <w:rsid w:val="00A80A0C"/>
    <w:rsid w:val="00A80BE9"/>
    <w:rsid w:val="00A812AA"/>
    <w:rsid w:val="00A8158C"/>
    <w:rsid w:val="00A81BEE"/>
    <w:rsid w:val="00A81F9A"/>
    <w:rsid w:val="00A82493"/>
    <w:rsid w:val="00A82D2A"/>
    <w:rsid w:val="00A83850"/>
    <w:rsid w:val="00A83A1F"/>
    <w:rsid w:val="00A83ECA"/>
    <w:rsid w:val="00A84289"/>
    <w:rsid w:val="00A84782"/>
    <w:rsid w:val="00A84C4F"/>
    <w:rsid w:val="00A850B2"/>
    <w:rsid w:val="00A857D3"/>
    <w:rsid w:val="00A85BE1"/>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6443"/>
    <w:rsid w:val="00A964AB"/>
    <w:rsid w:val="00A96730"/>
    <w:rsid w:val="00A9687D"/>
    <w:rsid w:val="00A968C0"/>
    <w:rsid w:val="00A9722B"/>
    <w:rsid w:val="00A97EAC"/>
    <w:rsid w:val="00A97F90"/>
    <w:rsid w:val="00AA01EF"/>
    <w:rsid w:val="00AA04E1"/>
    <w:rsid w:val="00AA0E4D"/>
    <w:rsid w:val="00AA1BDD"/>
    <w:rsid w:val="00AA1C80"/>
    <w:rsid w:val="00AA21F2"/>
    <w:rsid w:val="00AA28AE"/>
    <w:rsid w:val="00AA3067"/>
    <w:rsid w:val="00AA39D6"/>
    <w:rsid w:val="00AA3C9F"/>
    <w:rsid w:val="00AA3DFB"/>
    <w:rsid w:val="00AA425E"/>
    <w:rsid w:val="00AA4AFD"/>
    <w:rsid w:val="00AA4DF5"/>
    <w:rsid w:val="00AB02D4"/>
    <w:rsid w:val="00AB0C4E"/>
    <w:rsid w:val="00AB10FF"/>
    <w:rsid w:val="00AB150D"/>
    <w:rsid w:val="00AB1C09"/>
    <w:rsid w:val="00AB387B"/>
    <w:rsid w:val="00AB4AC2"/>
    <w:rsid w:val="00AB529F"/>
    <w:rsid w:val="00AB5B62"/>
    <w:rsid w:val="00AB5BF1"/>
    <w:rsid w:val="00AB5F4E"/>
    <w:rsid w:val="00AB6277"/>
    <w:rsid w:val="00AB690A"/>
    <w:rsid w:val="00AB6AF7"/>
    <w:rsid w:val="00AB73C6"/>
    <w:rsid w:val="00AB7749"/>
    <w:rsid w:val="00AB7A28"/>
    <w:rsid w:val="00AC0E86"/>
    <w:rsid w:val="00AC0FB3"/>
    <w:rsid w:val="00AC1626"/>
    <w:rsid w:val="00AC1646"/>
    <w:rsid w:val="00AC19AE"/>
    <w:rsid w:val="00AC2713"/>
    <w:rsid w:val="00AC486D"/>
    <w:rsid w:val="00AC49B1"/>
    <w:rsid w:val="00AC580D"/>
    <w:rsid w:val="00AC5D3D"/>
    <w:rsid w:val="00AC62EE"/>
    <w:rsid w:val="00AC6FB0"/>
    <w:rsid w:val="00AC7635"/>
    <w:rsid w:val="00AC7C2A"/>
    <w:rsid w:val="00AD07B5"/>
    <w:rsid w:val="00AD081E"/>
    <w:rsid w:val="00AD1319"/>
    <w:rsid w:val="00AD2676"/>
    <w:rsid w:val="00AD3D34"/>
    <w:rsid w:val="00AD46D6"/>
    <w:rsid w:val="00AD4B74"/>
    <w:rsid w:val="00AD4E85"/>
    <w:rsid w:val="00AD52EF"/>
    <w:rsid w:val="00AD56B3"/>
    <w:rsid w:val="00AD5FA1"/>
    <w:rsid w:val="00AD66E8"/>
    <w:rsid w:val="00AD6B52"/>
    <w:rsid w:val="00AD7CB3"/>
    <w:rsid w:val="00AE02CC"/>
    <w:rsid w:val="00AE0999"/>
    <w:rsid w:val="00AE0B39"/>
    <w:rsid w:val="00AE135D"/>
    <w:rsid w:val="00AE1C1B"/>
    <w:rsid w:val="00AE2421"/>
    <w:rsid w:val="00AE2C4D"/>
    <w:rsid w:val="00AE36DE"/>
    <w:rsid w:val="00AE3C2C"/>
    <w:rsid w:val="00AE3C92"/>
    <w:rsid w:val="00AE4E5E"/>
    <w:rsid w:val="00AE59CD"/>
    <w:rsid w:val="00AE6178"/>
    <w:rsid w:val="00AE75A5"/>
    <w:rsid w:val="00AE7A1E"/>
    <w:rsid w:val="00AE7CB5"/>
    <w:rsid w:val="00AF02C8"/>
    <w:rsid w:val="00AF101C"/>
    <w:rsid w:val="00AF1314"/>
    <w:rsid w:val="00AF131C"/>
    <w:rsid w:val="00AF1565"/>
    <w:rsid w:val="00AF170F"/>
    <w:rsid w:val="00AF2529"/>
    <w:rsid w:val="00AF2683"/>
    <w:rsid w:val="00AF2734"/>
    <w:rsid w:val="00AF293E"/>
    <w:rsid w:val="00AF2D09"/>
    <w:rsid w:val="00AF353F"/>
    <w:rsid w:val="00AF3649"/>
    <w:rsid w:val="00AF397B"/>
    <w:rsid w:val="00AF44CD"/>
    <w:rsid w:val="00AF4D4C"/>
    <w:rsid w:val="00AF56FC"/>
    <w:rsid w:val="00AF5C0D"/>
    <w:rsid w:val="00AF5C62"/>
    <w:rsid w:val="00AF73A9"/>
    <w:rsid w:val="00AF7724"/>
    <w:rsid w:val="00AF7782"/>
    <w:rsid w:val="00AF7FA6"/>
    <w:rsid w:val="00B002CB"/>
    <w:rsid w:val="00B01642"/>
    <w:rsid w:val="00B01752"/>
    <w:rsid w:val="00B019EB"/>
    <w:rsid w:val="00B01E2A"/>
    <w:rsid w:val="00B022F6"/>
    <w:rsid w:val="00B02687"/>
    <w:rsid w:val="00B029B9"/>
    <w:rsid w:val="00B033EC"/>
    <w:rsid w:val="00B039EE"/>
    <w:rsid w:val="00B04A64"/>
    <w:rsid w:val="00B04DDC"/>
    <w:rsid w:val="00B050F7"/>
    <w:rsid w:val="00B0560B"/>
    <w:rsid w:val="00B06011"/>
    <w:rsid w:val="00B061AF"/>
    <w:rsid w:val="00B064A2"/>
    <w:rsid w:val="00B0656A"/>
    <w:rsid w:val="00B06A53"/>
    <w:rsid w:val="00B07478"/>
    <w:rsid w:val="00B10332"/>
    <w:rsid w:val="00B10C35"/>
    <w:rsid w:val="00B10F62"/>
    <w:rsid w:val="00B11519"/>
    <w:rsid w:val="00B115B2"/>
    <w:rsid w:val="00B122F6"/>
    <w:rsid w:val="00B1256C"/>
    <w:rsid w:val="00B12B08"/>
    <w:rsid w:val="00B14134"/>
    <w:rsid w:val="00B14CC2"/>
    <w:rsid w:val="00B15F2D"/>
    <w:rsid w:val="00B16058"/>
    <w:rsid w:val="00B1614E"/>
    <w:rsid w:val="00B16AA1"/>
    <w:rsid w:val="00B17194"/>
    <w:rsid w:val="00B179DB"/>
    <w:rsid w:val="00B20510"/>
    <w:rsid w:val="00B2053B"/>
    <w:rsid w:val="00B208CB"/>
    <w:rsid w:val="00B21124"/>
    <w:rsid w:val="00B2191F"/>
    <w:rsid w:val="00B22F1F"/>
    <w:rsid w:val="00B24059"/>
    <w:rsid w:val="00B241B2"/>
    <w:rsid w:val="00B24E39"/>
    <w:rsid w:val="00B24EAF"/>
    <w:rsid w:val="00B25297"/>
    <w:rsid w:val="00B25BE0"/>
    <w:rsid w:val="00B263CB"/>
    <w:rsid w:val="00B2677D"/>
    <w:rsid w:val="00B26EFA"/>
    <w:rsid w:val="00B275FE"/>
    <w:rsid w:val="00B2786F"/>
    <w:rsid w:val="00B27A8F"/>
    <w:rsid w:val="00B300F5"/>
    <w:rsid w:val="00B304D2"/>
    <w:rsid w:val="00B3073C"/>
    <w:rsid w:val="00B308D9"/>
    <w:rsid w:val="00B309E6"/>
    <w:rsid w:val="00B30FE5"/>
    <w:rsid w:val="00B32295"/>
    <w:rsid w:val="00B32307"/>
    <w:rsid w:val="00B325B8"/>
    <w:rsid w:val="00B32BF2"/>
    <w:rsid w:val="00B34894"/>
    <w:rsid w:val="00B3538E"/>
    <w:rsid w:val="00B35AB0"/>
    <w:rsid w:val="00B35D74"/>
    <w:rsid w:val="00B35F50"/>
    <w:rsid w:val="00B362C1"/>
    <w:rsid w:val="00B371F2"/>
    <w:rsid w:val="00B3739B"/>
    <w:rsid w:val="00B3792D"/>
    <w:rsid w:val="00B379F8"/>
    <w:rsid w:val="00B37B6D"/>
    <w:rsid w:val="00B37F52"/>
    <w:rsid w:val="00B40019"/>
    <w:rsid w:val="00B4022F"/>
    <w:rsid w:val="00B40976"/>
    <w:rsid w:val="00B411B1"/>
    <w:rsid w:val="00B41D9D"/>
    <w:rsid w:val="00B4248D"/>
    <w:rsid w:val="00B42BEA"/>
    <w:rsid w:val="00B431C7"/>
    <w:rsid w:val="00B44092"/>
    <w:rsid w:val="00B445C6"/>
    <w:rsid w:val="00B452FA"/>
    <w:rsid w:val="00B46060"/>
    <w:rsid w:val="00B4667B"/>
    <w:rsid w:val="00B4729C"/>
    <w:rsid w:val="00B4761A"/>
    <w:rsid w:val="00B478FE"/>
    <w:rsid w:val="00B47CBE"/>
    <w:rsid w:val="00B50721"/>
    <w:rsid w:val="00B508BB"/>
    <w:rsid w:val="00B5113E"/>
    <w:rsid w:val="00B514CA"/>
    <w:rsid w:val="00B517C1"/>
    <w:rsid w:val="00B52E2E"/>
    <w:rsid w:val="00B52EB3"/>
    <w:rsid w:val="00B546EF"/>
    <w:rsid w:val="00B54726"/>
    <w:rsid w:val="00B54D68"/>
    <w:rsid w:val="00B55472"/>
    <w:rsid w:val="00B55570"/>
    <w:rsid w:val="00B5772B"/>
    <w:rsid w:val="00B57A76"/>
    <w:rsid w:val="00B617BA"/>
    <w:rsid w:val="00B6182B"/>
    <w:rsid w:val="00B61D11"/>
    <w:rsid w:val="00B62380"/>
    <w:rsid w:val="00B62529"/>
    <w:rsid w:val="00B6253E"/>
    <w:rsid w:val="00B6282E"/>
    <w:rsid w:val="00B62B42"/>
    <w:rsid w:val="00B63293"/>
    <w:rsid w:val="00B632F0"/>
    <w:rsid w:val="00B63A45"/>
    <w:rsid w:val="00B6445C"/>
    <w:rsid w:val="00B65183"/>
    <w:rsid w:val="00B66F9E"/>
    <w:rsid w:val="00B678CD"/>
    <w:rsid w:val="00B67D82"/>
    <w:rsid w:val="00B67E2B"/>
    <w:rsid w:val="00B705E9"/>
    <w:rsid w:val="00B708B3"/>
    <w:rsid w:val="00B70B13"/>
    <w:rsid w:val="00B71A29"/>
    <w:rsid w:val="00B71E3B"/>
    <w:rsid w:val="00B72431"/>
    <w:rsid w:val="00B72770"/>
    <w:rsid w:val="00B741EB"/>
    <w:rsid w:val="00B74F57"/>
    <w:rsid w:val="00B7540E"/>
    <w:rsid w:val="00B75565"/>
    <w:rsid w:val="00B76178"/>
    <w:rsid w:val="00B76311"/>
    <w:rsid w:val="00B76721"/>
    <w:rsid w:val="00B76B71"/>
    <w:rsid w:val="00B76D2E"/>
    <w:rsid w:val="00B773D2"/>
    <w:rsid w:val="00B777D6"/>
    <w:rsid w:val="00B8057E"/>
    <w:rsid w:val="00B80721"/>
    <w:rsid w:val="00B80F56"/>
    <w:rsid w:val="00B81DA0"/>
    <w:rsid w:val="00B81EB2"/>
    <w:rsid w:val="00B825C4"/>
    <w:rsid w:val="00B82A37"/>
    <w:rsid w:val="00B82EC4"/>
    <w:rsid w:val="00B838FB"/>
    <w:rsid w:val="00B850AA"/>
    <w:rsid w:val="00B852B7"/>
    <w:rsid w:val="00B857CE"/>
    <w:rsid w:val="00B85A29"/>
    <w:rsid w:val="00B85C04"/>
    <w:rsid w:val="00B85CD0"/>
    <w:rsid w:val="00B86071"/>
    <w:rsid w:val="00B87908"/>
    <w:rsid w:val="00B87B9B"/>
    <w:rsid w:val="00B90324"/>
    <w:rsid w:val="00B917ED"/>
    <w:rsid w:val="00B91854"/>
    <w:rsid w:val="00B91901"/>
    <w:rsid w:val="00B91EA4"/>
    <w:rsid w:val="00B920BE"/>
    <w:rsid w:val="00B92103"/>
    <w:rsid w:val="00B9307A"/>
    <w:rsid w:val="00B957F4"/>
    <w:rsid w:val="00B95AC2"/>
    <w:rsid w:val="00B969A6"/>
    <w:rsid w:val="00B970EC"/>
    <w:rsid w:val="00B974CB"/>
    <w:rsid w:val="00BA00A8"/>
    <w:rsid w:val="00BA09E0"/>
    <w:rsid w:val="00BA2301"/>
    <w:rsid w:val="00BA2D7D"/>
    <w:rsid w:val="00BA3425"/>
    <w:rsid w:val="00BA5D9A"/>
    <w:rsid w:val="00BA6676"/>
    <w:rsid w:val="00BA679E"/>
    <w:rsid w:val="00BA6B04"/>
    <w:rsid w:val="00BA6C5B"/>
    <w:rsid w:val="00BA6E42"/>
    <w:rsid w:val="00BA73BE"/>
    <w:rsid w:val="00BB00E2"/>
    <w:rsid w:val="00BB1173"/>
    <w:rsid w:val="00BB24E0"/>
    <w:rsid w:val="00BB258A"/>
    <w:rsid w:val="00BB2AD9"/>
    <w:rsid w:val="00BB3074"/>
    <w:rsid w:val="00BB3406"/>
    <w:rsid w:val="00BB39F0"/>
    <w:rsid w:val="00BB3BF5"/>
    <w:rsid w:val="00BB3DA0"/>
    <w:rsid w:val="00BB42F6"/>
    <w:rsid w:val="00BB4570"/>
    <w:rsid w:val="00BB510B"/>
    <w:rsid w:val="00BB5334"/>
    <w:rsid w:val="00BB7027"/>
    <w:rsid w:val="00BB7608"/>
    <w:rsid w:val="00BB7D5B"/>
    <w:rsid w:val="00BB7EC6"/>
    <w:rsid w:val="00BC057A"/>
    <w:rsid w:val="00BC0A92"/>
    <w:rsid w:val="00BC0E2A"/>
    <w:rsid w:val="00BC108E"/>
    <w:rsid w:val="00BC15E6"/>
    <w:rsid w:val="00BC21B4"/>
    <w:rsid w:val="00BC270A"/>
    <w:rsid w:val="00BC28CA"/>
    <w:rsid w:val="00BC2C02"/>
    <w:rsid w:val="00BC3306"/>
    <w:rsid w:val="00BC330D"/>
    <w:rsid w:val="00BC3743"/>
    <w:rsid w:val="00BC40C4"/>
    <w:rsid w:val="00BC433B"/>
    <w:rsid w:val="00BC4C0B"/>
    <w:rsid w:val="00BC59AC"/>
    <w:rsid w:val="00BC5E14"/>
    <w:rsid w:val="00BC65C7"/>
    <w:rsid w:val="00BC6B07"/>
    <w:rsid w:val="00BC743B"/>
    <w:rsid w:val="00BC78EA"/>
    <w:rsid w:val="00BC7E80"/>
    <w:rsid w:val="00BD1242"/>
    <w:rsid w:val="00BD219D"/>
    <w:rsid w:val="00BD2FD7"/>
    <w:rsid w:val="00BD3129"/>
    <w:rsid w:val="00BD32A8"/>
    <w:rsid w:val="00BD3803"/>
    <w:rsid w:val="00BD3999"/>
    <w:rsid w:val="00BD3F5D"/>
    <w:rsid w:val="00BD3FE8"/>
    <w:rsid w:val="00BD4227"/>
    <w:rsid w:val="00BD4CEA"/>
    <w:rsid w:val="00BD4F5D"/>
    <w:rsid w:val="00BD5329"/>
    <w:rsid w:val="00BD5BAC"/>
    <w:rsid w:val="00BD620B"/>
    <w:rsid w:val="00BD6995"/>
    <w:rsid w:val="00BD7BEF"/>
    <w:rsid w:val="00BE0CFC"/>
    <w:rsid w:val="00BE139A"/>
    <w:rsid w:val="00BE2329"/>
    <w:rsid w:val="00BE268F"/>
    <w:rsid w:val="00BE2AC2"/>
    <w:rsid w:val="00BE31FB"/>
    <w:rsid w:val="00BE33FE"/>
    <w:rsid w:val="00BE4650"/>
    <w:rsid w:val="00BE4EF1"/>
    <w:rsid w:val="00BE552D"/>
    <w:rsid w:val="00BE5E27"/>
    <w:rsid w:val="00BE6714"/>
    <w:rsid w:val="00BE691C"/>
    <w:rsid w:val="00BE75E3"/>
    <w:rsid w:val="00BE790B"/>
    <w:rsid w:val="00BE79B6"/>
    <w:rsid w:val="00BF00AF"/>
    <w:rsid w:val="00BF0284"/>
    <w:rsid w:val="00BF0515"/>
    <w:rsid w:val="00BF0B13"/>
    <w:rsid w:val="00BF1827"/>
    <w:rsid w:val="00BF1CF3"/>
    <w:rsid w:val="00BF28C5"/>
    <w:rsid w:val="00BF2991"/>
    <w:rsid w:val="00BF2A1B"/>
    <w:rsid w:val="00BF2A2C"/>
    <w:rsid w:val="00BF2C6B"/>
    <w:rsid w:val="00BF3258"/>
    <w:rsid w:val="00BF4820"/>
    <w:rsid w:val="00BF4A31"/>
    <w:rsid w:val="00BF4D36"/>
    <w:rsid w:val="00BF57C0"/>
    <w:rsid w:val="00BF6376"/>
    <w:rsid w:val="00BF684C"/>
    <w:rsid w:val="00BF6E88"/>
    <w:rsid w:val="00C0143B"/>
    <w:rsid w:val="00C0232E"/>
    <w:rsid w:val="00C02567"/>
    <w:rsid w:val="00C0323E"/>
    <w:rsid w:val="00C03714"/>
    <w:rsid w:val="00C03E03"/>
    <w:rsid w:val="00C040F5"/>
    <w:rsid w:val="00C045D7"/>
    <w:rsid w:val="00C04BE1"/>
    <w:rsid w:val="00C055FB"/>
    <w:rsid w:val="00C05F22"/>
    <w:rsid w:val="00C060AC"/>
    <w:rsid w:val="00C062DC"/>
    <w:rsid w:val="00C063BF"/>
    <w:rsid w:val="00C065E2"/>
    <w:rsid w:val="00C06D8A"/>
    <w:rsid w:val="00C11309"/>
    <w:rsid w:val="00C1140F"/>
    <w:rsid w:val="00C114B3"/>
    <w:rsid w:val="00C11889"/>
    <w:rsid w:val="00C11DDE"/>
    <w:rsid w:val="00C11FC4"/>
    <w:rsid w:val="00C12022"/>
    <w:rsid w:val="00C12557"/>
    <w:rsid w:val="00C12C26"/>
    <w:rsid w:val="00C12D40"/>
    <w:rsid w:val="00C1344F"/>
    <w:rsid w:val="00C13A0B"/>
    <w:rsid w:val="00C146B9"/>
    <w:rsid w:val="00C147B5"/>
    <w:rsid w:val="00C15156"/>
    <w:rsid w:val="00C15660"/>
    <w:rsid w:val="00C15DBD"/>
    <w:rsid w:val="00C16F10"/>
    <w:rsid w:val="00C16F74"/>
    <w:rsid w:val="00C174BC"/>
    <w:rsid w:val="00C176C9"/>
    <w:rsid w:val="00C17916"/>
    <w:rsid w:val="00C20192"/>
    <w:rsid w:val="00C20EA1"/>
    <w:rsid w:val="00C21E69"/>
    <w:rsid w:val="00C21F6A"/>
    <w:rsid w:val="00C220E3"/>
    <w:rsid w:val="00C225AC"/>
    <w:rsid w:val="00C226F7"/>
    <w:rsid w:val="00C228EE"/>
    <w:rsid w:val="00C22A45"/>
    <w:rsid w:val="00C22C1F"/>
    <w:rsid w:val="00C24A73"/>
    <w:rsid w:val="00C2657A"/>
    <w:rsid w:val="00C2660A"/>
    <w:rsid w:val="00C268BA"/>
    <w:rsid w:val="00C2769D"/>
    <w:rsid w:val="00C27AF1"/>
    <w:rsid w:val="00C27DDA"/>
    <w:rsid w:val="00C3081A"/>
    <w:rsid w:val="00C314CF"/>
    <w:rsid w:val="00C31690"/>
    <w:rsid w:val="00C320F6"/>
    <w:rsid w:val="00C3365D"/>
    <w:rsid w:val="00C34004"/>
    <w:rsid w:val="00C340E8"/>
    <w:rsid w:val="00C34356"/>
    <w:rsid w:val="00C35775"/>
    <w:rsid w:val="00C366D0"/>
    <w:rsid w:val="00C37320"/>
    <w:rsid w:val="00C373C5"/>
    <w:rsid w:val="00C37624"/>
    <w:rsid w:val="00C406A2"/>
    <w:rsid w:val="00C416FC"/>
    <w:rsid w:val="00C41E4E"/>
    <w:rsid w:val="00C41FE2"/>
    <w:rsid w:val="00C42449"/>
    <w:rsid w:val="00C42A7D"/>
    <w:rsid w:val="00C4309C"/>
    <w:rsid w:val="00C43139"/>
    <w:rsid w:val="00C44D0B"/>
    <w:rsid w:val="00C44DCD"/>
    <w:rsid w:val="00C45948"/>
    <w:rsid w:val="00C45F38"/>
    <w:rsid w:val="00C46252"/>
    <w:rsid w:val="00C4628B"/>
    <w:rsid w:val="00C465A3"/>
    <w:rsid w:val="00C46D69"/>
    <w:rsid w:val="00C46DAC"/>
    <w:rsid w:val="00C47670"/>
    <w:rsid w:val="00C4769C"/>
    <w:rsid w:val="00C477D3"/>
    <w:rsid w:val="00C50203"/>
    <w:rsid w:val="00C50C2E"/>
    <w:rsid w:val="00C50D62"/>
    <w:rsid w:val="00C518F3"/>
    <w:rsid w:val="00C5243F"/>
    <w:rsid w:val="00C52A34"/>
    <w:rsid w:val="00C53429"/>
    <w:rsid w:val="00C535C7"/>
    <w:rsid w:val="00C53A7B"/>
    <w:rsid w:val="00C53CAA"/>
    <w:rsid w:val="00C540CA"/>
    <w:rsid w:val="00C547B5"/>
    <w:rsid w:val="00C54983"/>
    <w:rsid w:val="00C54B65"/>
    <w:rsid w:val="00C54E2D"/>
    <w:rsid w:val="00C54F7D"/>
    <w:rsid w:val="00C54FC7"/>
    <w:rsid w:val="00C550A2"/>
    <w:rsid w:val="00C552B0"/>
    <w:rsid w:val="00C56176"/>
    <w:rsid w:val="00C56259"/>
    <w:rsid w:val="00C56B1E"/>
    <w:rsid w:val="00C56D7E"/>
    <w:rsid w:val="00C56EFF"/>
    <w:rsid w:val="00C60576"/>
    <w:rsid w:val="00C60C22"/>
    <w:rsid w:val="00C61125"/>
    <w:rsid w:val="00C619D8"/>
    <w:rsid w:val="00C61CBE"/>
    <w:rsid w:val="00C61D48"/>
    <w:rsid w:val="00C62FCE"/>
    <w:rsid w:val="00C63EAA"/>
    <w:rsid w:val="00C64C15"/>
    <w:rsid w:val="00C65123"/>
    <w:rsid w:val="00C6584B"/>
    <w:rsid w:val="00C65BA9"/>
    <w:rsid w:val="00C660A9"/>
    <w:rsid w:val="00C665B9"/>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806A8"/>
    <w:rsid w:val="00C80908"/>
    <w:rsid w:val="00C80EA5"/>
    <w:rsid w:val="00C8125E"/>
    <w:rsid w:val="00C82192"/>
    <w:rsid w:val="00C82A86"/>
    <w:rsid w:val="00C82F3C"/>
    <w:rsid w:val="00C83544"/>
    <w:rsid w:val="00C83760"/>
    <w:rsid w:val="00C843FF"/>
    <w:rsid w:val="00C84559"/>
    <w:rsid w:val="00C8499C"/>
    <w:rsid w:val="00C84A31"/>
    <w:rsid w:val="00C85E79"/>
    <w:rsid w:val="00C861C0"/>
    <w:rsid w:val="00C86387"/>
    <w:rsid w:val="00C867A2"/>
    <w:rsid w:val="00C868F2"/>
    <w:rsid w:val="00C87A95"/>
    <w:rsid w:val="00C87B8A"/>
    <w:rsid w:val="00C90EDC"/>
    <w:rsid w:val="00C91709"/>
    <w:rsid w:val="00C918B8"/>
    <w:rsid w:val="00C91FA4"/>
    <w:rsid w:val="00C92240"/>
    <w:rsid w:val="00C92591"/>
    <w:rsid w:val="00C92B30"/>
    <w:rsid w:val="00C9374B"/>
    <w:rsid w:val="00C93A25"/>
    <w:rsid w:val="00C93A2D"/>
    <w:rsid w:val="00C93AF4"/>
    <w:rsid w:val="00C942EA"/>
    <w:rsid w:val="00C9436B"/>
    <w:rsid w:val="00C945DC"/>
    <w:rsid w:val="00C94A6A"/>
    <w:rsid w:val="00C94AFE"/>
    <w:rsid w:val="00C954DD"/>
    <w:rsid w:val="00C95FFA"/>
    <w:rsid w:val="00C96890"/>
    <w:rsid w:val="00C96BC2"/>
    <w:rsid w:val="00C97545"/>
    <w:rsid w:val="00C977FC"/>
    <w:rsid w:val="00C97EB9"/>
    <w:rsid w:val="00CA1082"/>
    <w:rsid w:val="00CA11A8"/>
    <w:rsid w:val="00CA12D1"/>
    <w:rsid w:val="00CA25EB"/>
    <w:rsid w:val="00CA2CBD"/>
    <w:rsid w:val="00CA3B84"/>
    <w:rsid w:val="00CA455A"/>
    <w:rsid w:val="00CA4D07"/>
    <w:rsid w:val="00CA4DD6"/>
    <w:rsid w:val="00CA5029"/>
    <w:rsid w:val="00CA5031"/>
    <w:rsid w:val="00CA542D"/>
    <w:rsid w:val="00CA66DF"/>
    <w:rsid w:val="00CA6BB6"/>
    <w:rsid w:val="00CA7641"/>
    <w:rsid w:val="00CA7C05"/>
    <w:rsid w:val="00CB07D6"/>
    <w:rsid w:val="00CB1266"/>
    <w:rsid w:val="00CB126F"/>
    <w:rsid w:val="00CB17A1"/>
    <w:rsid w:val="00CB21DB"/>
    <w:rsid w:val="00CB2324"/>
    <w:rsid w:val="00CB2347"/>
    <w:rsid w:val="00CB257D"/>
    <w:rsid w:val="00CB3056"/>
    <w:rsid w:val="00CB396E"/>
    <w:rsid w:val="00CB400E"/>
    <w:rsid w:val="00CB4790"/>
    <w:rsid w:val="00CB4957"/>
    <w:rsid w:val="00CB496A"/>
    <w:rsid w:val="00CB4BF0"/>
    <w:rsid w:val="00CB4FAD"/>
    <w:rsid w:val="00CB5585"/>
    <w:rsid w:val="00CB5A81"/>
    <w:rsid w:val="00CB5C3C"/>
    <w:rsid w:val="00CB5D96"/>
    <w:rsid w:val="00CB5F91"/>
    <w:rsid w:val="00CB6626"/>
    <w:rsid w:val="00CB71B2"/>
    <w:rsid w:val="00CB71FB"/>
    <w:rsid w:val="00CB73B5"/>
    <w:rsid w:val="00CC0E0B"/>
    <w:rsid w:val="00CC117C"/>
    <w:rsid w:val="00CC1E5A"/>
    <w:rsid w:val="00CC221D"/>
    <w:rsid w:val="00CC24E9"/>
    <w:rsid w:val="00CC3117"/>
    <w:rsid w:val="00CC3A2D"/>
    <w:rsid w:val="00CC3BAB"/>
    <w:rsid w:val="00CC4565"/>
    <w:rsid w:val="00CC528A"/>
    <w:rsid w:val="00CC53BE"/>
    <w:rsid w:val="00CC599B"/>
    <w:rsid w:val="00CC5C54"/>
    <w:rsid w:val="00CC5D15"/>
    <w:rsid w:val="00CC5EA2"/>
    <w:rsid w:val="00CC639D"/>
    <w:rsid w:val="00CC685A"/>
    <w:rsid w:val="00CC6A34"/>
    <w:rsid w:val="00CC6C7B"/>
    <w:rsid w:val="00CC742A"/>
    <w:rsid w:val="00CC7AE7"/>
    <w:rsid w:val="00CD0232"/>
    <w:rsid w:val="00CD069D"/>
    <w:rsid w:val="00CD08F7"/>
    <w:rsid w:val="00CD0C32"/>
    <w:rsid w:val="00CD0D0A"/>
    <w:rsid w:val="00CD0E4F"/>
    <w:rsid w:val="00CD0E9F"/>
    <w:rsid w:val="00CD126A"/>
    <w:rsid w:val="00CD1273"/>
    <w:rsid w:val="00CD1E52"/>
    <w:rsid w:val="00CD2DA6"/>
    <w:rsid w:val="00CD36BA"/>
    <w:rsid w:val="00CD46BE"/>
    <w:rsid w:val="00CD5098"/>
    <w:rsid w:val="00CD5678"/>
    <w:rsid w:val="00CD5B14"/>
    <w:rsid w:val="00CD5B52"/>
    <w:rsid w:val="00CD5E5C"/>
    <w:rsid w:val="00CD5EF9"/>
    <w:rsid w:val="00CD6674"/>
    <w:rsid w:val="00CD74AB"/>
    <w:rsid w:val="00CD762C"/>
    <w:rsid w:val="00CD7EBD"/>
    <w:rsid w:val="00CE03B6"/>
    <w:rsid w:val="00CE0492"/>
    <w:rsid w:val="00CE0714"/>
    <w:rsid w:val="00CE0EFC"/>
    <w:rsid w:val="00CE24F2"/>
    <w:rsid w:val="00CE2B58"/>
    <w:rsid w:val="00CE2BC6"/>
    <w:rsid w:val="00CE2E62"/>
    <w:rsid w:val="00CE2FA0"/>
    <w:rsid w:val="00CE3C7A"/>
    <w:rsid w:val="00CE50C3"/>
    <w:rsid w:val="00CE520E"/>
    <w:rsid w:val="00CE5857"/>
    <w:rsid w:val="00CE627C"/>
    <w:rsid w:val="00CE638D"/>
    <w:rsid w:val="00CE6CBD"/>
    <w:rsid w:val="00CE730B"/>
    <w:rsid w:val="00CE7312"/>
    <w:rsid w:val="00CE7E77"/>
    <w:rsid w:val="00CF0675"/>
    <w:rsid w:val="00CF1887"/>
    <w:rsid w:val="00CF1AC7"/>
    <w:rsid w:val="00CF1C6C"/>
    <w:rsid w:val="00CF21FD"/>
    <w:rsid w:val="00CF23F3"/>
    <w:rsid w:val="00CF3525"/>
    <w:rsid w:val="00CF3A6E"/>
    <w:rsid w:val="00CF3ACD"/>
    <w:rsid w:val="00CF3F23"/>
    <w:rsid w:val="00CF4254"/>
    <w:rsid w:val="00CF4405"/>
    <w:rsid w:val="00CF4D6D"/>
    <w:rsid w:val="00CF51C4"/>
    <w:rsid w:val="00CF6117"/>
    <w:rsid w:val="00CF63B0"/>
    <w:rsid w:val="00CF6435"/>
    <w:rsid w:val="00CF64D3"/>
    <w:rsid w:val="00CF6AFD"/>
    <w:rsid w:val="00CF6B69"/>
    <w:rsid w:val="00CF736C"/>
    <w:rsid w:val="00CF7765"/>
    <w:rsid w:val="00CF7DF6"/>
    <w:rsid w:val="00D007D4"/>
    <w:rsid w:val="00D00E56"/>
    <w:rsid w:val="00D01349"/>
    <w:rsid w:val="00D01770"/>
    <w:rsid w:val="00D01888"/>
    <w:rsid w:val="00D01B2B"/>
    <w:rsid w:val="00D01D9F"/>
    <w:rsid w:val="00D01F3C"/>
    <w:rsid w:val="00D02758"/>
    <w:rsid w:val="00D029F5"/>
    <w:rsid w:val="00D02EF9"/>
    <w:rsid w:val="00D03DCA"/>
    <w:rsid w:val="00D04825"/>
    <w:rsid w:val="00D048B7"/>
    <w:rsid w:val="00D061CD"/>
    <w:rsid w:val="00D068E3"/>
    <w:rsid w:val="00D06EAE"/>
    <w:rsid w:val="00D07D49"/>
    <w:rsid w:val="00D1032C"/>
    <w:rsid w:val="00D108BF"/>
    <w:rsid w:val="00D10E24"/>
    <w:rsid w:val="00D111C8"/>
    <w:rsid w:val="00D1136E"/>
    <w:rsid w:val="00D117AC"/>
    <w:rsid w:val="00D11910"/>
    <w:rsid w:val="00D12ABE"/>
    <w:rsid w:val="00D12AC7"/>
    <w:rsid w:val="00D12D03"/>
    <w:rsid w:val="00D12E63"/>
    <w:rsid w:val="00D1327D"/>
    <w:rsid w:val="00D13941"/>
    <w:rsid w:val="00D13CBB"/>
    <w:rsid w:val="00D141BC"/>
    <w:rsid w:val="00D14E01"/>
    <w:rsid w:val="00D14E93"/>
    <w:rsid w:val="00D151B3"/>
    <w:rsid w:val="00D153B6"/>
    <w:rsid w:val="00D1544D"/>
    <w:rsid w:val="00D15BE7"/>
    <w:rsid w:val="00D15E65"/>
    <w:rsid w:val="00D16ACC"/>
    <w:rsid w:val="00D16F82"/>
    <w:rsid w:val="00D16FE6"/>
    <w:rsid w:val="00D170F8"/>
    <w:rsid w:val="00D17153"/>
    <w:rsid w:val="00D1741C"/>
    <w:rsid w:val="00D175BB"/>
    <w:rsid w:val="00D21476"/>
    <w:rsid w:val="00D2177F"/>
    <w:rsid w:val="00D21B24"/>
    <w:rsid w:val="00D21DA8"/>
    <w:rsid w:val="00D22DFA"/>
    <w:rsid w:val="00D241FE"/>
    <w:rsid w:val="00D2455F"/>
    <w:rsid w:val="00D2458D"/>
    <w:rsid w:val="00D245E3"/>
    <w:rsid w:val="00D24D37"/>
    <w:rsid w:val="00D25560"/>
    <w:rsid w:val="00D2597C"/>
    <w:rsid w:val="00D25B42"/>
    <w:rsid w:val="00D25F7B"/>
    <w:rsid w:val="00D260D1"/>
    <w:rsid w:val="00D26A07"/>
    <w:rsid w:val="00D26CED"/>
    <w:rsid w:val="00D26F6A"/>
    <w:rsid w:val="00D27CA7"/>
    <w:rsid w:val="00D30234"/>
    <w:rsid w:val="00D30EA4"/>
    <w:rsid w:val="00D31928"/>
    <w:rsid w:val="00D31BE0"/>
    <w:rsid w:val="00D324E2"/>
    <w:rsid w:val="00D32927"/>
    <w:rsid w:val="00D34C0F"/>
    <w:rsid w:val="00D34D4B"/>
    <w:rsid w:val="00D35002"/>
    <w:rsid w:val="00D36ADF"/>
    <w:rsid w:val="00D37304"/>
    <w:rsid w:val="00D37643"/>
    <w:rsid w:val="00D37774"/>
    <w:rsid w:val="00D3790C"/>
    <w:rsid w:val="00D37985"/>
    <w:rsid w:val="00D37C36"/>
    <w:rsid w:val="00D405A9"/>
    <w:rsid w:val="00D40B3D"/>
    <w:rsid w:val="00D41399"/>
    <w:rsid w:val="00D413CB"/>
    <w:rsid w:val="00D41EF9"/>
    <w:rsid w:val="00D420DC"/>
    <w:rsid w:val="00D42E7B"/>
    <w:rsid w:val="00D42FDF"/>
    <w:rsid w:val="00D43896"/>
    <w:rsid w:val="00D43913"/>
    <w:rsid w:val="00D43A30"/>
    <w:rsid w:val="00D442C8"/>
    <w:rsid w:val="00D44E97"/>
    <w:rsid w:val="00D45257"/>
    <w:rsid w:val="00D45363"/>
    <w:rsid w:val="00D4543D"/>
    <w:rsid w:val="00D45D27"/>
    <w:rsid w:val="00D464FC"/>
    <w:rsid w:val="00D4665F"/>
    <w:rsid w:val="00D46EA2"/>
    <w:rsid w:val="00D500A8"/>
    <w:rsid w:val="00D50B3C"/>
    <w:rsid w:val="00D5175F"/>
    <w:rsid w:val="00D51B95"/>
    <w:rsid w:val="00D51CA1"/>
    <w:rsid w:val="00D53A51"/>
    <w:rsid w:val="00D5419A"/>
    <w:rsid w:val="00D5448C"/>
    <w:rsid w:val="00D54860"/>
    <w:rsid w:val="00D54D5C"/>
    <w:rsid w:val="00D55529"/>
    <w:rsid w:val="00D56860"/>
    <w:rsid w:val="00D56963"/>
    <w:rsid w:val="00D56C59"/>
    <w:rsid w:val="00D56F8B"/>
    <w:rsid w:val="00D57C62"/>
    <w:rsid w:val="00D6038F"/>
    <w:rsid w:val="00D608BD"/>
    <w:rsid w:val="00D60AD7"/>
    <w:rsid w:val="00D612F8"/>
    <w:rsid w:val="00D61644"/>
    <w:rsid w:val="00D6164E"/>
    <w:rsid w:val="00D620C2"/>
    <w:rsid w:val="00D6281F"/>
    <w:rsid w:val="00D63EC6"/>
    <w:rsid w:val="00D64503"/>
    <w:rsid w:val="00D64D94"/>
    <w:rsid w:val="00D65717"/>
    <w:rsid w:val="00D6574F"/>
    <w:rsid w:val="00D6685F"/>
    <w:rsid w:val="00D66ED1"/>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6BC"/>
    <w:rsid w:val="00D75177"/>
    <w:rsid w:val="00D75E32"/>
    <w:rsid w:val="00D75E61"/>
    <w:rsid w:val="00D76365"/>
    <w:rsid w:val="00D769EF"/>
    <w:rsid w:val="00D76B1E"/>
    <w:rsid w:val="00D76C93"/>
    <w:rsid w:val="00D77678"/>
    <w:rsid w:val="00D777F5"/>
    <w:rsid w:val="00D77DEB"/>
    <w:rsid w:val="00D8014C"/>
    <w:rsid w:val="00D8124C"/>
    <w:rsid w:val="00D81370"/>
    <w:rsid w:val="00D81621"/>
    <w:rsid w:val="00D817FB"/>
    <w:rsid w:val="00D81927"/>
    <w:rsid w:val="00D81F12"/>
    <w:rsid w:val="00D81F6D"/>
    <w:rsid w:val="00D827BA"/>
    <w:rsid w:val="00D833FD"/>
    <w:rsid w:val="00D84094"/>
    <w:rsid w:val="00D84835"/>
    <w:rsid w:val="00D84FD9"/>
    <w:rsid w:val="00D858B3"/>
    <w:rsid w:val="00D85A4E"/>
    <w:rsid w:val="00D86340"/>
    <w:rsid w:val="00D8660F"/>
    <w:rsid w:val="00D868F8"/>
    <w:rsid w:val="00D86A0F"/>
    <w:rsid w:val="00D86ABA"/>
    <w:rsid w:val="00D86D9F"/>
    <w:rsid w:val="00D86FA1"/>
    <w:rsid w:val="00D871FA"/>
    <w:rsid w:val="00D8772A"/>
    <w:rsid w:val="00D90206"/>
    <w:rsid w:val="00D902D0"/>
    <w:rsid w:val="00D90B77"/>
    <w:rsid w:val="00D90F47"/>
    <w:rsid w:val="00D92031"/>
    <w:rsid w:val="00D9207F"/>
    <w:rsid w:val="00D92601"/>
    <w:rsid w:val="00D9277A"/>
    <w:rsid w:val="00D92DF3"/>
    <w:rsid w:val="00D93AC4"/>
    <w:rsid w:val="00D9460F"/>
    <w:rsid w:val="00D95834"/>
    <w:rsid w:val="00D95840"/>
    <w:rsid w:val="00D95ABF"/>
    <w:rsid w:val="00D962C0"/>
    <w:rsid w:val="00D9693C"/>
    <w:rsid w:val="00D96BD2"/>
    <w:rsid w:val="00D96C78"/>
    <w:rsid w:val="00D96D6B"/>
    <w:rsid w:val="00DA0901"/>
    <w:rsid w:val="00DA0EB4"/>
    <w:rsid w:val="00DA1705"/>
    <w:rsid w:val="00DA17C4"/>
    <w:rsid w:val="00DA1985"/>
    <w:rsid w:val="00DA1D4B"/>
    <w:rsid w:val="00DA1FAE"/>
    <w:rsid w:val="00DA2692"/>
    <w:rsid w:val="00DA28DC"/>
    <w:rsid w:val="00DA2A06"/>
    <w:rsid w:val="00DA2A49"/>
    <w:rsid w:val="00DA31F6"/>
    <w:rsid w:val="00DA3DB1"/>
    <w:rsid w:val="00DA3E1B"/>
    <w:rsid w:val="00DA41A5"/>
    <w:rsid w:val="00DA464D"/>
    <w:rsid w:val="00DA4B5A"/>
    <w:rsid w:val="00DA5F55"/>
    <w:rsid w:val="00DA6669"/>
    <w:rsid w:val="00DA729D"/>
    <w:rsid w:val="00DA7742"/>
    <w:rsid w:val="00DA7F62"/>
    <w:rsid w:val="00DB090F"/>
    <w:rsid w:val="00DB0E75"/>
    <w:rsid w:val="00DB0F8F"/>
    <w:rsid w:val="00DB1346"/>
    <w:rsid w:val="00DB16C4"/>
    <w:rsid w:val="00DB1D1F"/>
    <w:rsid w:val="00DB220F"/>
    <w:rsid w:val="00DB27BD"/>
    <w:rsid w:val="00DB27CD"/>
    <w:rsid w:val="00DB2D12"/>
    <w:rsid w:val="00DB3543"/>
    <w:rsid w:val="00DB3A53"/>
    <w:rsid w:val="00DB419F"/>
    <w:rsid w:val="00DB478B"/>
    <w:rsid w:val="00DB4CFA"/>
    <w:rsid w:val="00DB4F0F"/>
    <w:rsid w:val="00DB56D5"/>
    <w:rsid w:val="00DB5C85"/>
    <w:rsid w:val="00DB5F4E"/>
    <w:rsid w:val="00DB7000"/>
    <w:rsid w:val="00DB7629"/>
    <w:rsid w:val="00DC05FB"/>
    <w:rsid w:val="00DC0F33"/>
    <w:rsid w:val="00DC1173"/>
    <w:rsid w:val="00DC12B6"/>
    <w:rsid w:val="00DC145C"/>
    <w:rsid w:val="00DC18E0"/>
    <w:rsid w:val="00DC22BA"/>
    <w:rsid w:val="00DC2C1A"/>
    <w:rsid w:val="00DC2C33"/>
    <w:rsid w:val="00DC3217"/>
    <w:rsid w:val="00DC3248"/>
    <w:rsid w:val="00DC3BB7"/>
    <w:rsid w:val="00DC3F43"/>
    <w:rsid w:val="00DC46AB"/>
    <w:rsid w:val="00DC4DBD"/>
    <w:rsid w:val="00DC5658"/>
    <w:rsid w:val="00DC5EE5"/>
    <w:rsid w:val="00DC5F9D"/>
    <w:rsid w:val="00DC5FA8"/>
    <w:rsid w:val="00DC6099"/>
    <w:rsid w:val="00DC63A8"/>
    <w:rsid w:val="00DC6950"/>
    <w:rsid w:val="00DC7529"/>
    <w:rsid w:val="00DD1C50"/>
    <w:rsid w:val="00DD2170"/>
    <w:rsid w:val="00DD2758"/>
    <w:rsid w:val="00DD2C90"/>
    <w:rsid w:val="00DD3A5B"/>
    <w:rsid w:val="00DD3CB6"/>
    <w:rsid w:val="00DD3F8E"/>
    <w:rsid w:val="00DD4336"/>
    <w:rsid w:val="00DD439C"/>
    <w:rsid w:val="00DD4C68"/>
    <w:rsid w:val="00DD4DB6"/>
    <w:rsid w:val="00DD6878"/>
    <w:rsid w:val="00DD68C0"/>
    <w:rsid w:val="00DD72BA"/>
    <w:rsid w:val="00DD7706"/>
    <w:rsid w:val="00DE0116"/>
    <w:rsid w:val="00DE17AB"/>
    <w:rsid w:val="00DE2D0C"/>
    <w:rsid w:val="00DE33FA"/>
    <w:rsid w:val="00DE38BB"/>
    <w:rsid w:val="00DE3DE6"/>
    <w:rsid w:val="00DE452A"/>
    <w:rsid w:val="00DE4AFD"/>
    <w:rsid w:val="00DE4EC9"/>
    <w:rsid w:val="00DE6228"/>
    <w:rsid w:val="00DE7C8A"/>
    <w:rsid w:val="00DE7EA0"/>
    <w:rsid w:val="00DF0038"/>
    <w:rsid w:val="00DF0241"/>
    <w:rsid w:val="00DF11B9"/>
    <w:rsid w:val="00DF28C0"/>
    <w:rsid w:val="00DF34C9"/>
    <w:rsid w:val="00DF387B"/>
    <w:rsid w:val="00DF4415"/>
    <w:rsid w:val="00DF49FF"/>
    <w:rsid w:val="00DF4E37"/>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C17"/>
    <w:rsid w:val="00E05E88"/>
    <w:rsid w:val="00E0601F"/>
    <w:rsid w:val="00E063E7"/>
    <w:rsid w:val="00E06861"/>
    <w:rsid w:val="00E0767A"/>
    <w:rsid w:val="00E07747"/>
    <w:rsid w:val="00E10597"/>
    <w:rsid w:val="00E10806"/>
    <w:rsid w:val="00E114F5"/>
    <w:rsid w:val="00E128B4"/>
    <w:rsid w:val="00E12C40"/>
    <w:rsid w:val="00E12F7B"/>
    <w:rsid w:val="00E13114"/>
    <w:rsid w:val="00E13D9A"/>
    <w:rsid w:val="00E13EAD"/>
    <w:rsid w:val="00E1455B"/>
    <w:rsid w:val="00E15016"/>
    <w:rsid w:val="00E17D8B"/>
    <w:rsid w:val="00E17E2A"/>
    <w:rsid w:val="00E2039C"/>
    <w:rsid w:val="00E206E7"/>
    <w:rsid w:val="00E211EE"/>
    <w:rsid w:val="00E22C40"/>
    <w:rsid w:val="00E22E7D"/>
    <w:rsid w:val="00E23570"/>
    <w:rsid w:val="00E2379F"/>
    <w:rsid w:val="00E23879"/>
    <w:rsid w:val="00E23998"/>
    <w:rsid w:val="00E248EA"/>
    <w:rsid w:val="00E25309"/>
    <w:rsid w:val="00E2649C"/>
    <w:rsid w:val="00E2687F"/>
    <w:rsid w:val="00E27056"/>
    <w:rsid w:val="00E270DC"/>
    <w:rsid w:val="00E271FC"/>
    <w:rsid w:val="00E276F9"/>
    <w:rsid w:val="00E27A0C"/>
    <w:rsid w:val="00E27E2F"/>
    <w:rsid w:val="00E3000F"/>
    <w:rsid w:val="00E3057A"/>
    <w:rsid w:val="00E30986"/>
    <w:rsid w:val="00E31CA9"/>
    <w:rsid w:val="00E31DA8"/>
    <w:rsid w:val="00E327A7"/>
    <w:rsid w:val="00E32850"/>
    <w:rsid w:val="00E32913"/>
    <w:rsid w:val="00E331C4"/>
    <w:rsid w:val="00E33292"/>
    <w:rsid w:val="00E3347F"/>
    <w:rsid w:val="00E33B97"/>
    <w:rsid w:val="00E34277"/>
    <w:rsid w:val="00E34341"/>
    <w:rsid w:val="00E34A3B"/>
    <w:rsid w:val="00E34FE6"/>
    <w:rsid w:val="00E354E4"/>
    <w:rsid w:val="00E355AA"/>
    <w:rsid w:val="00E35939"/>
    <w:rsid w:val="00E35A96"/>
    <w:rsid w:val="00E36002"/>
    <w:rsid w:val="00E37293"/>
    <w:rsid w:val="00E37DDF"/>
    <w:rsid w:val="00E403B8"/>
    <w:rsid w:val="00E4170B"/>
    <w:rsid w:val="00E41881"/>
    <w:rsid w:val="00E41EE1"/>
    <w:rsid w:val="00E424D6"/>
    <w:rsid w:val="00E4275F"/>
    <w:rsid w:val="00E42BDC"/>
    <w:rsid w:val="00E42E5D"/>
    <w:rsid w:val="00E43444"/>
    <w:rsid w:val="00E43831"/>
    <w:rsid w:val="00E440AC"/>
    <w:rsid w:val="00E4424F"/>
    <w:rsid w:val="00E44600"/>
    <w:rsid w:val="00E452FE"/>
    <w:rsid w:val="00E46184"/>
    <w:rsid w:val="00E46FA5"/>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233"/>
    <w:rsid w:val="00E5554D"/>
    <w:rsid w:val="00E562FD"/>
    <w:rsid w:val="00E56568"/>
    <w:rsid w:val="00E56FB7"/>
    <w:rsid w:val="00E57083"/>
    <w:rsid w:val="00E57D51"/>
    <w:rsid w:val="00E60047"/>
    <w:rsid w:val="00E60119"/>
    <w:rsid w:val="00E611C1"/>
    <w:rsid w:val="00E61DFB"/>
    <w:rsid w:val="00E623CF"/>
    <w:rsid w:val="00E625A9"/>
    <w:rsid w:val="00E629D9"/>
    <w:rsid w:val="00E638DD"/>
    <w:rsid w:val="00E63AB9"/>
    <w:rsid w:val="00E63F2E"/>
    <w:rsid w:val="00E64581"/>
    <w:rsid w:val="00E64F92"/>
    <w:rsid w:val="00E6505D"/>
    <w:rsid w:val="00E65E73"/>
    <w:rsid w:val="00E660D3"/>
    <w:rsid w:val="00E66AB4"/>
    <w:rsid w:val="00E66F98"/>
    <w:rsid w:val="00E67695"/>
    <w:rsid w:val="00E67C1E"/>
    <w:rsid w:val="00E70179"/>
    <w:rsid w:val="00E70B7F"/>
    <w:rsid w:val="00E71602"/>
    <w:rsid w:val="00E7224E"/>
    <w:rsid w:val="00E72FA2"/>
    <w:rsid w:val="00E7334E"/>
    <w:rsid w:val="00E7348B"/>
    <w:rsid w:val="00E73962"/>
    <w:rsid w:val="00E739CC"/>
    <w:rsid w:val="00E73CEE"/>
    <w:rsid w:val="00E74654"/>
    <w:rsid w:val="00E74DE3"/>
    <w:rsid w:val="00E75187"/>
    <w:rsid w:val="00E751B5"/>
    <w:rsid w:val="00E76886"/>
    <w:rsid w:val="00E76EAF"/>
    <w:rsid w:val="00E77324"/>
    <w:rsid w:val="00E77574"/>
    <w:rsid w:val="00E77951"/>
    <w:rsid w:val="00E8050D"/>
    <w:rsid w:val="00E816F6"/>
    <w:rsid w:val="00E81A9C"/>
    <w:rsid w:val="00E81F57"/>
    <w:rsid w:val="00E82527"/>
    <w:rsid w:val="00E8256A"/>
    <w:rsid w:val="00E8283A"/>
    <w:rsid w:val="00E82DED"/>
    <w:rsid w:val="00E8388D"/>
    <w:rsid w:val="00E8487B"/>
    <w:rsid w:val="00E8494C"/>
    <w:rsid w:val="00E84E68"/>
    <w:rsid w:val="00E857DE"/>
    <w:rsid w:val="00E85CB5"/>
    <w:rsid w:val="00E85FE5"/>
    <w:rsid w:val="00E861B4"/>
    <w:rsid w:val="00E86719"/>
    <w:rsid w:val="00E869C1"/>
    <w:rsid w:val="00E86D0C"/>
    <w:rsid w:val="00E87EDA"/>
    <w:rsid w:val="00E905CA"/>
    <w:rsid w:val="00E9091C"/>
    <w:rsid w:val="00E90EF4"/>
    <w:rsid w:val="00E912E2"/>
    <w:rsid w:val="00E91522"/>
    <w:rsid w:val="00E91E2D"/>
    <w:rsid w:val="00E92493"/>
    <w:rsid w:val="00E926C5"/>
    <w:rsid w:val="00E93038"/>
    <w:rsid w:val="00E941EE"/>
    <w:rsid w:val="00E9463A"/>
    <w:rsid w:val="00E94CE6"/>
    <w:rsid w:val="00E94DEA"/>
    <w:rsid w:val="00E95A6A"/>
    <w:rsid w:val="00E964FA"/>
    <w:rsid w:val="00E974DA"/>
    <w:rsid w:val="00E97E91"/>
    <w:rsid w:val="00EA0279"/>
    <w:rsid w:val="00EA04EE"/>
    <w:rsid w:val="00EA07C0"/>
    <w:rsid w:val="00EA0A8C"/>
    <w:rsid w:val="00EA10C8"/>
    <w:rsid w:val="00EA1426"/>
    <w:rsid w:val="00EA200B"/>
    <w:rsid w:val="00EA2BC3"/>
    <w:rsid w:val="00EA2BCA"/>
    <w:rsid w:val="00EA378E"/>
    <w:rsid w:val="00EA3B2E"/>
    <w:rsid w:val="00EA4B31"/>
    <w:rsid w:val="00EA4C28"/>
    <w:rsid w:val="00EA5692"/>
    <w:rsid w:val="00EA726A"/>
    <w:rsid w:val="00EA74DD"/>
    <w:rsid w:val="00EB0705"/>
    <w:rsid w:val="00EB24B7"/>
    <w:rsid w:val="00EB294E"/>
    <w:rsid w:val="00EB2B02"/>
    <w:rsid w:val="00EB33DB"/>
    <w:rsid w:val="00EB392F"/>
    <w:rsid w:val="00EB44A8"/>
    <w:rsid w:val="00EB4879"/>
    <w:rsid w:val="00EB54D6"/>
    <w:rsid w:val="00EB57FE"/>
    <w:rsid w:val="00EB5856"/>
    <w:rsid w:val="00EB5BF0"/>
    <w:rsid w:val="00EB6009"/>
    <w:rsid w:val="00EB6C47"/>
    <w:rsid w:val="00EB7527"/>
    <w:rsid w:val="00EB7616"/>
    <w:rsid w:val="00EB7867"/>
    <w:rsid w:val="00EC1686"/>
    <w:rsid w:val="00EC1688"/>
    <w:rsid w:val="00EC1BEE"/>
    <w:rsid w:val="00EC2095"/>
    <w:rsid w:val="00EC272E"/>
    <w:rsid w:val="00EC2D38"/>
    <w:rsid w:val="00EC3086"/>
    <w:rsid w:val="00EC332D"/>
    <w:rsid w:val="00EC3A87"/>
    <w:rsid w:val="00EC3BDB"/>
    <w:rsid w:val="00EC3E71"/>
    <w:rsid w:val="00EC4153"/>
    <w:rsid w:val="00EC4239"/>
    <w:rsid w:val="00EC4A74"/>
    <w:rsid w:val="00EC4EA9"/>
    <w:rsid w:val="00EC5030"/>
    <w:rsid w:val="00EC543A"/>
    <w:rsid w:val="00EC611D"/>
    <w:rsid w:val="00EC66D3"/>
    <w:rsid w:val="00EC6985"/>
    <w:rsid w:val="00EC70B5"/>
    <w:rsid w:val="00EC7522"/>
    <w:rsid w:val="00EC752C"/>
    <w:rsid w:val="00EC7C5E"/>
    <w:rsid w:val="00ED017D"/>
    <w:rsid w:val="00ED134B"/>
    <w:rsid w:val="00ED27DA"/>
    <w:rsid w:val="00ED29EF"/>
    <w:rsid w:val="00ED2A6C"/>
    <w:rsid w:val="00ED2E64"/>
    <w:rsid w:val="00ED3012"/>
    <w:rsid w:val="00ED36DF"/>
    <w:rsid w:val="00ED4542"/>
    <w:rsid w:val="00ED46EB"/>
    <w:rsid w:val="00ED50F3"/>
    <w:rsid w:val="00ED5260"/>
    <w:rsid w:val="00ED589B"/>
    <w:rsid w:val="00ED5F4A"/>
    <w:rsid w:val="00ED6005"/>
    <w:rsid w:val="00ED6679"/>
    <w:rsid w:val="00ED67BE"/>
    <w:rsid w:val="00ED67EF"/>
    <w:rsid w:val="00ED7037"/>
    <w:rsid w:val="00ED7723"/>
    <w:rsid w:val="00EE041F"/>
    <w:rsid w:val="00EE0534"/>
    <w:rsid w:val="00EE092F"/>
    <w:rsid w:val="00EE1414"/>
    <w:rsid w:val="00EE1F9C"/>
    <w:rsid w:val="00EE2111"/>
    <w:rsid w:val="00EE22BA"/>
    <w:rsid w:val="00EE2383"/>
    <w:rsid w:val="00EE3884"/>
    <w:rsid w:val="00EE3B72"/>
    <w:rsid w:val="00EE3BC3"/>
    <w:rsid w:val="00EE3E59"/>
    <w:rsid w:val="00EE48E4"/>
    <w:rsid w:val="00EE4982"/>
    <w:rsid w:val="00EE624D"/>
    <w:rsid w:val="00EE74B6"/>
    <w:rsid w:val="00EE7F43"/>
    <w:rsid w:val="00EF05AD"/>
    <w:rsid w:val="00EF19D0"/>
    <w:rsid w:val="00EF1F3D"/>
    <w:rsid w:val="00EF1FD3"/>
    <w:rsid w:val="00EF293A"/>
    <w:rsid w:val="00EF2AD4"/>
    <w:rsid w:val="00EF48F3"/>
    <w:rsid w:val="00EF4C72"/>
    <w:rsid w:val="00EF4C74"/>
    <w:rsid w:val="00EF5041"/>
    <w:rsid w:val="00EF5099"/>
    <w:rsid w:val="00EF5281"/>
    <w:rsid w:val="00EF54E9"/>
    <w:rsid w:val="00EF5A0F"/>
    <w:rsid w:val="00EF5F4A"/>
    <w:rsid w:val="00EF66DC"/>
    <w:rsid w:val="00EF6F8E"/>
    <w:rsid w:val="00EF6FA2"/>
    <w:rsid w:val="00EF7665"/>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84C"/>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E69"/>
    <w:rsid w:val="00F2003F"/>
    <w:rsid w:val="00F2062D"/>
    <w:rsid w:val="00F20782"/>
    <w:rsid w:val="00F212F5"/>
    <w:rsid w:val="00F21594"/>
    <w:rsid w:val="00F22A9C"/>
    <w:rsid w:val="00F22E0D"/>
    <w:rsid w:val="00F2307E"/>
    <w:rsid w:val="00F23BAC"/>
    <w:rsid w:val="00F23FFA"/>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F28"/>
    <w:rsid w:val="00F3139D"/>
    <w:rsid w:val="00F31894"/>
    <w:rsid w:val="00F318E0"/>
    <w:rsid w:val="00F320CE"/>
    <w:rsid w:val="00F325D4"/>
    <w:rsid w:val="00F32C12"/>
    <w:rsid w:val="00F3363B"/>
    <w:rsid w:val="00F33641"/>
    <w:rsid w:val="00F337A6"/>
    <w:rsid w:val="00F34A67"/>
    <w:rsid w:val="00F35429"/>
    <w:rsid w:val="00F36DB9"/>
    <w:rsid w:val="00F36FB1"/>
    <w:rsid w:val="00F373D1"/>
    <w:rsid w:val="00F3752F"/>
    <w:rsid w:val="00F37A73"/>
    <w:rsid w:val="00F37BAE"/>
    <w:rsid w:val="00F40A85"/>
    <w:rsid w:val="00F40F47"/>
    <w:rsid w:val="00F412DC"/>
    <w:rsid w:val="00F419B0"/>
    <w:rsid w:val="00F41E76"/>
    <w:rsid w:val="00F42B75"/>
    <w:rsid w:val="00F4323B"/>
    <w:rsid w:val="00F434E1"/>
    <w:rsid w:val="00F43EAE"/>
    <w:rsid w:val="00F44DF6"/>
    <w:rsid w:val="00F455B0"/>
    <w:rsid w:val="00F45A75"/>
    <w:rsid w:val="00F46EE9"/>
    <w:rsid w:val="00F472DA"/>
    <w:rsid w:val="00F47900"/>
    <w:rsid w:val="00F50A52"/>
    <w:rsid w:val="00F512C3"/>
    <w:rsid w:val="00F5133E"/>
    <w:rsid w:val="00F529C1"/>
    <w:rsid w:val="00F5314C"/>
    <w:rsid w:val="00F54F79"/>
    <w:rsid w:val="00F5503E"/>
    <w:rsid w:val="00F55184"/>
    <w:rsid w:val="00F5526A"/>
    <w:rsid w:val="00F55D43"/>
    <w:rsid w:val="00F5616E"/>
    <w:rsid w:val="00F57082"/>
    <w:rsid w:val="00F570BB"/>
    <w:rsid w:val="00F57462"/>
    <w:rsid w:val="00F576B8"/>
    <w:rsid w:val="00F60735"/>
    <w:rsid w:val="00F6086A"/>
    <w:rsid w:val="00F60F7F"/>
    <w:rsid w:val="00F61FEC"/>
    <w:rsid w:val="00F6201F"/>
    <w:rsid w:val="00F62812"/>
    <w:rsid w:val="00F63331"/>
    <w:rsid w:val="00F6396B"/>
    <w:rsid w:val="00F6467A"/>
    <w:rsid w:val="00F656C1"/>
    <w:rsid w:val="00F65EC8"/>
    <w:rsid w:val="00F66386"/>
    <w:rsid w:val="00F6640A"/>
    <w:rsid w:val="00F66CD9"/>
    <w:rsid w:val="00F66FB4"/>
    <w:rsid w:val="00F673E5"/>
    <w:rsid w:val="00F70231"/>
    <w:rsid w:val="00F7023E"/>
    <w:rsid w:val="00F702BE"/>
    <w:rsid w:val="00F70E46"/>
    <w:rsid w:val="00F70FDD"/>
    <w:rsid w:val="00F725C7"/>
    <w:rsid w:val="00F72771"/>
    <w:rsid w:val="00F72BCD"/>
    <w:rsid w:val="00F72C2E"/>
    <w:rsid w:val="00F72D7B"/>
    <w:rsid w:val="00F731C3"/>
    <w:rsid w:val="00F73694"/>
    <w:rsid w:val="00F74684"/>
    <w:rsid w:val="00F74D0B"/>
    <w:rsid w:val="00F74EBA"/>
    <w:rsid w:val="00F76600"/>
    <w:rsid w:val="00F76B74"/>
    <w:rsid w:val="00F776CB"/>
    <w:rsid w:val="00F822B2"/>
    <w:rsid w:val="00F82C98"/>
    <w:rsid w:val="00F83475"/>
    <w:rsid w:val="00F8365A"/>
    <w:rsid w:val="00F83997"/>
    <w:rsid w:val="00F83DDB"/>
    <w:rsid w:val="00F83FDC"/>
    <w:rsid w:val="00F843C5"/>
    <w:rsid w:val="00F848E3"/>
    <w:rsid w:val="00F84CD8"/>
    <w:rsid w:val="00F85C7A"/>
    <w:rsid w:val="00F85D5D"/>
    <w:rsid w:val="00F86695"/>
    <w:rsid w:val="00F86908"/>
    <w:rsid w:val="00F8722D"/>
    <w:rsid w:val="00F872AB"/>
    <w:rsid w:val="00F87428"/>
    <w:rsid w:val="00F8760B"/>
    <w:rsid w:val="00F904C4"/>
    <w:rsid w:val="00F90E4D"/>
    <w:rsid w:val="00F913C8"/>
    <w:rsid w:val="00F916D3"/>
    <w:rsid w:val="00F916F6"/>
    <w:rsid w:val="00F92220"/>
    <w:rsid w:val="00F9278A"/>
    <w:rsid w:val="00F92951"/>
    <w:rsid w:val="00F92DAA"/>
    <w:rsid w:val="00F933A3"/>
    <w:rsid w:val="00F9355A"/>
    <w:rsid w:val="00F937D2"/>
    <w:rsid w:val="00F93EE5"/>
    <w:rsid w:val="00F942E6"/>
    <w:rsid w:val="00F95B1D"/>
    <w:rsid w:val="00F9619D"/>
    <w:rsid w:val="00F96857"/>
    <w:rsid w:val="00F97037"/>
    <w:rsid w:val="00FA0F07"/>
    <w:rsid w:val="00FA1939"/>
    <w:rsid w:val="00FA1C87"/>
    <w:rsid w:val="00FA2C0E"/>
    <w:rsid w:val="00FA31D5"/>
    <w:rsid w:val="00FA55C7"/>
    <w:rsid w:val="00FA5A73"/>
    <w:rsid w:val="00FA5D50"/>
    <w:rsid w:val="00FA5D7C"/>
    <w:rsid w:val="00FA5D88"/>
    <w:rsid w:val="00FA67C3"/>
    <w:rsid w:val="00FA6ADD"/>
    <w:rsid w:val="00FA7527"/>
    <w:rsid w:val="00FA75CD"/>
    <w:rsid w:val="00FA7D41"/>
    <w:rsid w:val="00FB0070"/>
    <w:rsid w:val="00FB0A31"/>
    <w:rsid w:val="00FB0CC1"/>
    <w:rsid w:val="00FB1484"/>
    <w:rsid w:val="00FB21DD"/>
    <w:rsid w:val="00FB23E6"/>
    <w:rsid w:val="00FB3F43"/>
    <w:rsid w:val="00FB4104"/>
    <w:rsid w:val="00FB47D9"/>
    <w:rsid w:val="00FB4DCF"/>
    <w:rsid w:val="00FB5104"/>
    <w:rsid w:val="00FB5539"/>
    <w:rsid w:val="00FB6BA2"/>
    <w:rsid w:val="00FB6F90"/>
    <w:rsid w:val="00FB75B2"/>
    <w:rsid w:val="00FC1B2E"/>
    <w:rsid w:val="00FC1C1C"/>
    <w:rsid w:val="00FC21F2"/>
    <w:rsid w:val="00FC283D"/>
    <w:rsid w:val="00FC2962"/>
    <w:rsid w:val="00FC2DAA"/>
    <w:rsid w:val="00FC397D"/>
    <w:rsid w:val="00FC50BD"/>
    <w:rsid w:val="00FC5173"/>
    <w:rsid w:val="00FC5603"/>
    <w:rsid w:val="00FC5EE9"/>
    <w:rsid w:val="00FC63FF"/>
    <w:rsid w:val="00FC6AF8"/>
    <w:rsid w:val="00FC6CC2"/>
    <w:rsid w:val="00FC6FDF"/>
    <w:rsid w:val="00FC71FC"/>
    <w:rsid w:val="00FC75FD"/>
    <w:rsid w:val="00FD025A"/>
    <w:rsid w:val="00FD08AA"/>
    <w:rsid w:val="00FD0AAC"/>
    <w:rsid w:val="00FD0FE5"/>
    <w:rsid w:val="00FD1627"/>
    <w:rsid w:val="00FD1732"/>
    <w:rsid w:val="00FD27C4"/>
    <w:rsid w:val="00FD2802"/>
    <w:rsid w:val="00FD4849"/>
    <w:rsid w:val="00FD4F8C"/>
    <w:rsid w:val="00FD538B"/>
    <w:rsid w:val="00FD56D6"/>
    <w:rsid w:val="00FD58C8"/>
    <w:rsid w:val="00FD74B5"/>
    <w:rsid w:val="00FD76DF"/>
    <w:rsid w:val="00FD76EE"/>
    <w:rsid w:val="00FD7BEF"/>
    <w:rsid w:val="00FD7C16"/>
    <w:rsid w:val="00FD7D33"/>
    <w:rsid w:val="00FE0256"/>
    <w:rsid w:val="00FE04C2"/>
    <w:rsid w:val="00FE0999"/>
    <w:rsid w:val="00FE0AFD"/>
    <w:rsid w:val="00FE0E65"/>
    <w:rsid w:val="00FE1BD1"/>
    <w:rsid w:val="00FE2360"/>
    <w:rsid w:val="00FE2BEC"/>
    <w:rsid w:val="00FE2E7C"/>
    <w:rsid w:val="00FE2FD2"/>
    <w:rsid w:val="00FE4208"/>
    <w:rsid w:val="00FE49D1"/>
    <w:rsid w:val="00FE4E92"/>
    <w:rsid w:val="00FE5FED"/>
    <w:rsid w:val="00FE5FFD"/>
    <w:rsid w:val="00FE6E63"/>
    <w:rsid w:val="00FE76D6"/>
    <w:rsid w:val="00FE7C9C"/>
    <w:rsid w:val="00FF0C85"/>
    <w:rsid w:val="00FF0C8C"/>
    <w:rsid w:val="00FF0D85"/>
    <w:rsid w:val="00FF0DE9"/>
    <w:rsid w:val="00FF1765"/>
    <w:rsid w:val="00FF23A2"/>
    <w:rsid w:val="00FF23ED"/>
    <w:rsid w:val="00FF27BF"/>
    <w:rsid w:val="00FF3170"/>
    <w:rsid w:val="00FF31C1"/>
    <w:rsid w:val="00FF35CE"/>
    <w:rsid w:val="00FF38EF"/>
    <w:rsid w:val="00FF468E"/>
    <w:rsid w:val="00FF4A23"/>
    <w:rsid w:val="00FF5376"/>
    <w:rsid w:val="00FF60DB"/>
    <w:rsid w:val="00FF66D0"/>
    <w:rsid w:val="00FF77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3DFD701"/>
  <w15:docId w15:val="{2454F80F-1F93-496C-8031-5C06F91F1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04A64"/>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ny tekst,L1,Akapit z listą5,CW_Lista,Numerowanie,Akapit z listą BS,sw tekst,Wypunktowanie,Adresat stanowisko,Normal,Akapit z listą31,Normal2,Nagłowek 3,Preambuła,Dot pt,F5 List Paragraph,Recommendation,lp1,Bullet Numbe"/>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uiPriority w:val="99"/>
    <w:rsid w:val="005206A4"/>
    <w:pPr>
      <w:numPr>
        <w:numId w:val="9"/>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0"/>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5"/>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1"/>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2"/>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3"/>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4"/>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5"/>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6"/>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4"/>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7"/>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8"/>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9"/>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20"/>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1"/>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2"/>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3"/>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4"/>
      </w:numPr>
      <w:spacing w:before="120" w:after="120"/>
      <w:jc w:val="both"/>
    </w:pPr>
    <w:rPr>
      <w:rFonts w:eastAsia="Calibri"/>
      <w:sz w:val="24"/>
      <w:szCs w:val="22"/>
      <w:lang w:eastAsia="en-GB"/>
    </w:rPr>
  </w:style>
  <w:style w:type="paragraph" w:customStyle="1" w:styleId="Tiret1">
    <w:name w:val="Tiret 1"/>
    <w:basedOn w:val="Normalny"/>
    <w:rsid w:val="00B27A8F"/>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ny tekst Znak,L1 Znak,Akapit z listą5 Znak,CW_Lista Znak,Numerowanie Znak,Akapit z listą BS Znak,sw tekst Znak,Wypunktowanie Znak,Adresat stanowisko Znak,Normal Znak,Akapit z listą31 Znak,Normal2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paragraph" w:styleId="Bezodstpw">
    <w:name w:val="No Spacing"/>
    <w:uiPriority w:val="1"/>
    <w:qFormat/>
    <w:rsid w:val="00D061CD"/>
    <w:rPr>
      <w:rFonts w:asciiTheme="minorHAnsi" w:eastAsiaTheme="minorHAnsi" w:hAnsiTheme="minorHAnsi" w:cstheme="minorBidi"/>
      <w:sz w:val="22"/>
      <w:szCs w:val="22"/>
      <w:lang w:eastAsia="en-US"/>
    </w:rPr>
  </w:style>
  <w:style w:type="character" w:customStyle="1" w:styleId="WW8Num2z0">
    <w:name w:val="WW8Num2z0"/>
    <w:rsid w:val="00112F4E"/>
    <w:rPr>
      <w:rFonts w:ascii="Symbol" w:hAnsi="Symbol" w:cs="Arial"/>
    </w:rPr>
  </w:style>
  <w:style w:type="character" w:customStyle="1" w:styleId="markedcontent">
    <w:name w:val="markedcontent"/>
    <w:rsid w:val="004E14D1"/>
  </w:style>
  <w:style w:type="character" w:customStyle="1" w:styleId="ng-binding">
    <w:name w:val="ng-binding"/>
    <w:basedOn w:val="Domylnaczcionkaakapitu"/>
    <w:rsid w:val="00B546EF"/>
  </w:style>
  <w:style w:type="character" w:customStyle="1" w:styleId="ng-scope">
    <w:name w:val="ng-scope"/>
    <w:basedOn w:val="Domylnaczcionkaakapitu"/>
    <w:rsid w:val="00B546EF"/>
  </w:style>
  <w:style w:type="character" w:styleId="Nierozpoznanawzmianka">
    <w:name w:val="Unresolved Mention"/>
    <w:basedOn w:val="Domylnaczcionkaakapitu"/>
    <w:uiPriority w:val="99"/>
    <w:semiHidden/>
    <w:unhideWhenUsed/>
    <w:rsid w:val="00D95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88082968">
      <w:bodyDiv w:val="1"/>
      <w:marLeft w:val="0"/>
      <w:marRight w:val="0"/>
      <w:marTop w:val="0"/>
      <w:marBottom w:val="0"/>
      <w:divBdr>
        <w:top w:val="none" w:sz="0" w:space="0" w:color="auto"/>
        <w:left w:val="none" w:sz="0" w:space="0" w:color="auto"/>
        <w:bottom w:val="none" w:sz="0" w:space="0" w:color="auto"/>
        <w:right w:val="none" w:sz="0" w:space="0" w:color="auto"/>
      </w:divBdr>
      <w:divsChild>
        <w:div w:id="1736584196">
          <w:marLeft w:val="0"/>
          <w:marRight w:val="0"/>
          <w:marTop w:val="150"/>
          <w:marBottom w:val="168"/>
          <w:divBdr>
            <w:top w:val="none" w:sz="0" w:space="0" w:color="auto"/>
            <w:left w:val="none" w:sz="0" w:space="0" w:color="auto"/>
            <w:bottom w:val="none" w:sz="0" w:space="0" w:color="auto"/>
            <w:right w:val="none" w:sz="0" w:space="0" w:color="auto"/>
          </w:divBdr>
        </w:div>
      </w:divsChild>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76434872">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2202724">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005896">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16456538">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inika-zabrze.med.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klinika-zabrze.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ierownik.zamowienia@klinika-zabrze.med.p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kierownik.zamowienia@klinika-zabrze.med.pl" TargetMode="External"/><Relationship Id="rId19" Type="http://schemas.openxmlformats.org/officeDocument/2006/relationships/hyperlink" Target="mailto:kierownik.zamowienia@klinika-zabrze.med.pl" TargetMode="External"/><Relationship Id="rId4" Type="http://schemas.openxmlformats.org/officeDocument/2006/relationships/settings" Target="settings.xml"/><Relationship Id="rId9" Type="http://schemas.openxmlformats.org/officeDocument/2006/relationships/hyperlink" Target="https://klinika-zabrze.med.pl/zamowienia-publiczne/postepowania-ponizej-progu-unijnego-postepowania-krajowe/dzp-26-tp-2024-swiadczenie-uslugi-dostarczenia-przygotowanych-posilkow-dla-pacjentow-szpitala-specjalistycznego-w-zabrzu-sp-z-o-o/" TargetMode="External"/><Relationship Id="rId14" Type="http://schemas.openxmlformats.org/officeDocument/2006/relationships/hyperlink" Target="https://ezamowienia.gov.pl" TargetMode="External"/><Relationship Id="rId22" Type="http://schemas.openxmlformats.org/officeDocument/2006/relationships/hyperlink" Target="mailto:iod@klinika-zabrze.med.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2B62-6376-4191-91A1-928BC9D55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32</Pages>
  <Words>12406</Words>
  <Characters>82804</Characters>
  <Application>Microsoft Office Word</Application>
  <DocSecurity>0</DocSecurity>
  <Lines>690</Lines>
  <Paragraphs>190</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95020</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Kierownik Zamówień</cp:lastModifiedBy>
  <cp:revision>84</cp:revision>
  <cp:lastPrinted>2024-10-28T11:26:00Z</cp:lastPrinted>
  <dcterms:created xsi:type="dcterms:W3CDTF">2024-09-27T10:28:00Z</dcterms:created>
  <dcterms:modified xsi:type="dcterms:W3CDTF">2024-10-28T11:26:00Z</dcterms:modified>
</cp:coreProperties>
</file>