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10EEE" w14:textId="6481EC65" w:rsidR="00002D44" w:rsidRDefault="00002D44" w:rsidP="00E52683">
      <w:pPr>
        <w:keepNext/>
        <w:widowControl/>
        <w:autoSpaceDE/>
        <w:autoSpaceDN/>
        <w:adjustRightInd/>
        <w:spacing w:before="240" w:after="60" w:line="360" w:lineRule="auto"/>
        <w:jc w:val="right"/>
        <w:outlineLvl w:val="3"/>
        <w:rPr>
          <w:rFonts w:ascii="Times New Roman" w:eastAsia="Times New Roman" w:hAnsi="Times New Roman" w:cs="Times New Roman"/>
          <w:b/>
          <w:bCs/>
        </w:rPr>
      </w:pPr>
      <w:r>
        <w:rPr>
          <w:rFonts w:ascii="Times New Roman" w:eastAsia="Times New Roman" w:hAnsi="Times New Roman" w:cs="Times New Roman"/>
          <w:b/>
          <w:bCs/>
        </w:rPr>
        <w:t>Załącznik nr 5 do SWZ</w:t>
      </w:r>
    </w:p>
    <w:p w14:paraId="0E095B7E" w14:textId="4F18DCB5" w:rsidR="00002D44" w:rsidRPr="00002D44" w:rsidRDefault="00002D44" w:rsidP="00002D44">
      <w:pPr>
        <w:keepNext/>
        <w:widowControl/>
        <w:autoSpaceDE/>
        <w:autoSpaceDN/>
        <w:adjustRightInd/>
        <w:spacing w:before="240" w:after="60" w:line="360" w:lineRule="auto"/>
        <w:jc w:val="center"/>
        <w:outlineLvl w:val="3"/>
        <w:rPr>
          <w:rFonts w:ascii="Times New Roman" w:eastAsia="Times New Roman" w:hAnsi="Times New Roman" w:cs="Times New Roman"/>
          <w:b/>
          <w:bCs/>
        </w:rPr>
      </w:pPr>
      <w:r w:rsidRPr="00002D44">
        <w:rPr>
          <w:rFonts w:ascii="Times New Roman" w:eastAsia="Times New Roman" w:hAnsi="Times New Roman" w:cs="Times New Roman"/>
          <w:b/>
          <w:bCs/>
        </w:rPr>
        <w:t xml:space="preserve">UMOWA NR  </w:t>
      </w:r>
      <w:r>
        <w:rPr>
          <w:rFonts w:ascii="Times New Roman" w:eastAsia="Times New Roman" w:hAnsi="Times New Roman" w:cs="Times New Roman"/>
          <w:b/>
          <w:bCs/>
        </w:rPr>
        <w:t>…………..</w:t>
      </w:r>
    </w:p>
    <w:p w14:paraId="1807B33D" w14:textId="77777777" w:rsidR="00002D44" w:rsidRPr="00002D44" w:rsidRDefault="00002D44" w:rsidP="00002D44">
      <w:pPr>
        <w:widowControl/>
        <w:suppressAutoHyphens/>
        <w:autoSpaceDE/>
        <w:autoSpaceDN/>
        <w:adjustRightInd/>
        <w:spacing w:line="360" w:lineRule="auto"/>
        <w:jc w:val="both"/>
        <w:rPr>
          <w:rFonts w:ascii="Times New Roman" w:eastAsia="Times New Roman" w:hAnsi="Times New Roman" w:cs="Times New Roman"/>
          <w:bCs/>
          <w:lang w:eastAsia="ar-SA"/>
        </w:rPr>
      </w:pPr>
    </w:p>
    <w:p w14:paraId="7A73E30E" w14:textId="5E202428" w:rsidR="00002D44" w:rsidRPr="00002D44" w:rsidRDefault="00002D44" w:rsidP="00002D44">
      <w:pPr>
        <w:widowControl/>
        <w:suppressAutoHyphens/>
        <w:autoSpaceDE/>
        <w:autoSpaceDN/>
        <w:adjustRightInd/>
        <w:spacing w:line="360" w:lineRule="auto"/>
        <w:ind w:firstLine="45"/>
        <w:jc w:val="both"/>
        <w:rPr>
          <w:rFonts w:ascii="Times New Roman" w:eastAsia="Times New Roman" w:hAnsi="Times New Roman" w:cs="Times New Roman"/>
          <w:lang w:eastAsia="ar-SA"/>
        </w:rPr>
      </w:pPr>
      <w:r w:rsidRPr="00002D44">
        <w:rPr>
          <w:rFonts w:ascii="Times New Roman" w:eastAsia="Times New Roman" w:hAnsi="Times New Roman" w:cs="Times New Roman"/>
          <w:bCs/>
          <w:lang w:eastAsia="ar-SA"/>
        </w:rPr>
        <w:t xml:space="preserve">zawarta w dniu </w:t>
      </w:r>
      <w:r>
        <w:rPr>
          <w:rFonts w:ascii="Times New Roman" w:eastAsia="Times New Roman" w:hAnsi="Times New Roman" w:cs="Times New Roman"/>
          <w:bCs/>
          <w:lang w:eastAsia="ar-SA"/>
        </w:rPr>
        <w:t>………….</w:t>
      </w:r>
      <w:r w:rsidRPr="00002D44">
        <w:rPr>
          <w:rFonts w:ascii="Times New Roman" w:eastAsia="Times New Roman" w:hAnsi="Times New Roman" w:cs="Times New Roman"/>
          <w:bCs/>
          <w:lang w:eastAsia="ar-SA"/>
        </w:rPr>
        <w:t>.202</w:t>
      </w:r>
      <w:r>
        <w:rPr>
          <w:rFonts w:ascii="Times New Roman" w:eastAsia="Times New Roman" w:hAnsi="Times New Roman" w:cs="Times New Roman"/>
          <w:bCs/>
          <w:lang w:eastAsia="ar-SA"/>
        </w:rPr>
        <w:t>4</w:t>
      </w:r>
      <w:r w:rsidRPr="00002D44">
        <w:rPr>
          <w:rFonts w:ascii="Times New Roman" w:eastAsia="Times New Roman" w:hAnsi="Times New Roman" w:cs="Times New Roman"/>
          <w:bCs/>
          <w:lang w:eastAsia="ar-SA"/>
        </w:rPr>
        <w:t xml:space="preserve">r, pomiędzy : </w:t>
      </w:r>
    </w:p>
    <w:p w14:paraId="3B04197B" w14:textId="7B998514" w:rsidR="00002D44" w:rsidRPr="00002D44" w:rsidRDefault="00002D44" w:rsidP="00002D44">
      <w:pPr>
        <w:widowControl/>
        <w:suppressAutoHyphens/>
        <w:autoSpaceDE/>
        <w:autoSpaceDN/>
        <w:adjustRightInd/>
        <w:spacing w:line="360" w:lineRule="auto"/>
        <w:rPr>
          <w:rFonts w:ascii="Times New Roman" w:eastAsia="Times New Roman" w:hAnsi="Times New Roman" w:cs="Times New Roman"/>
          <w:lang w:eastAsia="ar-SA"/>
        </w:rPr>
      </w:pPr>
      <w:r w:rsidRPr="00002D44">
        <w:rPr>
          <w:rFonts w:ascii="Times New Roman" w:eastAsia="Times New Roman" w:hAnsi="Times New Roman" w:cs="Times New Roman"/>
          <w:lang w:eastAsia="ar-SA"/>
        </w:rPr>
        <w:t xml:space="preserve">Skarbem Państwa - Sądem Rejonowym w Tomaszowie </w:t>
      </w:r>
      <w:proofErr w:type="spellStart"/>
      <w:r w:rsidRPr="00002D44">
        <w:rPr>
          <w:rFonts w:ascii="Times New Roman" w:eastAsia="Times New Roman" w:hAnsi="Times New Roman" w:cs="Times New Roman"/>
          <w:lang w:eastAsia="ar-SA"/>
        </w:rPr>
        <w:t>Maz</w:t>
      </w:r>
      <w:proofErr w:type="spellEnd"/>
      <w:r w:rsidRPr="00002D44">
        <w:rPr>
          <w:rFonts w:ascii="Times New Roman" w:eastAsia="Times New Roman" w:hAnsi="Times New Roman" w:cs="Times New Roman"/>
          <w:lang w:eastAsia="ar-SA"/>
        </w:rPr>
        <w:t>. ul. Prezydenta I. Mościckiego 9,</w:t>
      </w:r>
      <w:r w:rsidRPr="00002D44">
        <w:rPr>
          <w:rFonts w:ascii="Times New Roman" w:eastAsia="Times New Roman" w:hAnsi="Times New Roman" w:cs="Times New Roman"/>
          <w:lang w:eastAsia="ar-SA"/>
        </w:rPr>
        <w:br/>
        <w:t xml:space="preserve"> 97-200 Tomaszów </w:t>
      </w:r>
      <w:proofErr w:type="spellStart"/>
      <w:r w:rsidRPr="00002D44">
        <w:rPr>
          <w:rFonts w:ascii="Times New Roman" w:eastAsia="Times New Roman" w:hAnsi="Times New Roman" w:cs="Times New Roman"/>
          <w:lang w:eastAsia="ar-SA"/>
        </w:rPr>
        <w:t>Maz</w:t>
      </w:r>
      <w:proofErr w:type="spellEnd"/>
      <w:r w:rsidRPr="00002D44">
        <w:rPr>
          <w:rFonts w:ascii="Times New Roman" w:eastAsia="Times New Roman" w:hAnsi="Times New Roman" w:cs="Times New Roman"/>
          <w:lang w:eastAsia="ar-SA"/>
        </w:rPr>
        <w:t xml:space="preserve">.,  REGON 000323341, NIP 773-16-56-397, reprezentowanym przez </w:t>
      </w:r>
      <w:r>
        <w:rPr>
          <w:rFonts w:ascii="Times New Roman" w:eastAsia="Times New Roman" w:hAnsi="Times New Roman" w:cs="Times New Roman"/>
          <w:lang w:eastAsia="ar-SA"/>
        </w:rPr>
        <w:t>…………………………</w:t>
      </w:r>
      <w:r w:rsidRPr="00002D44">
        <w:rPr>
          <w:rFonts w:ascii="Times New Roman" w:eastAsia="Times New Roman" w:hAnsi="Times New Roman" w:cs="Times New Roman"/>
          <w:lang w:eastAsia="ar-SA"/>
        </w:rPr>
        <w:t xml:space="preserve"> , zwanym dalej </w:t>
      </w:r>
      <w:r w:rsidRPr="00002D44">
        <w:rPr>
          <w:rFonts w:ascii="Times New Roman" w:eastAsia="Times New Roman" w:hAnsi="Times New Roman" w:cs="Times New Roman"/>
          <w:b/>
          <w:lang w:eastAsia="ar-SA"/>
        </w:rPr>
        <w:t>ZAMAWIAJĄCYM</w:t>
      </w:r>
    </w:p>
    <w:p w14:paraId="2752489F" w14:textId="6C64DA2B" w:rsidR="00002D44" w:rsidRPr="00002D44" w:rsidRDefault="00002D44" w:rsidP="00002D44">
      <w:pPr>
        <w:widowControl/>
        <w:suppressAutoHyphens/>
        <w:autoSpaceDE/>
        <w:autoSpaceDN/>
        <w:adjustRightInd/>
        <w:spacing w:line="360" w:lineRule="auto"/>
        <w:rPr>
          <w:rFonts w:ascii="Times New Roman" w:eastAsia="Times New Roman" w:hAnsi="Times New Roman" w:cs="Times New Roman"/>
          <w:bCs/>
          <w:lang w:eastAsia="ar-SA"/>
        </w:rPr>
      </w:pPr>
      <w:r>
        <w:rPr>
          <w:rFonts w:ascii="Times New Roman" w:eastAsia="Times New Roman" w:hAnsi="Times New Roman" w:cs="Times New Roman"/>
          <w:lang w:eastAsia="ar-SA"/>
        </w:rPr>
        <w:t>a</w:t>
      </w:r>
    </w:p>
    <w:p w14:paraId="1AB8B370" w14:textId="4F6E2936" w:rsidR="00002D44" w:rsidRPr="00002D44" w:rsidRDefault="00002D44" w:rsidP="00002D44">
      <w:pPr>
        <w:widowControl/>
        <w:suppressAutoHyphens/>
        <w:autoSpaceDE/>
        <w:autoSpaceDN/>
        <w:adjustRightInd/>
        <w:spacing w:line="36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w:t>
      </w:r>
      <w:r w:rsidRPr="00002D44">
        <w:rPr>
          <w:rFonts w:ascii="Times New Roman" w:eastAsia="Times New Roman" w:hAnsi="Times New Roman" w:cs="Times New Roman"/>
          <w:bCs/>
          <w:lang w:eastAsia="ar-SA"/>
        </w:rPr>
        <w:t xml:space="preserve">,reprezentowanym przez </w:t>
      </w:r>
      <w:r>
        <w:rPr>
          <w:rFonts w:ascii="Times New Roman" w:eastAsia="Times New Roman" w:hAnsi="Times New Roman" w:cs="Times New Roman"/>
          <w:bCs/>
          <w:lang w:eastAsia="ar-SA"/>
        </w:rPr>
        <w:t>………………..,</w:t>
      </w:r>
      <w:r w:rsidRPr="00002D44">
        <w:rPr>
          <w:rFonts w:ascii="Times New Roman" w:eastAsia="Times New Roman" w:hAnsi="Times New Roman" w:cs="Times New Roman"/>
          <w:bCs/>
          <w:lang w:eastAsia="ar-SA"/>
        </w:rPr>
        <w:t xml:space="preserve">  zwanym dalej </w:t>
      </w:r>
      <w:r w:rsidRPr="00002D44">
        <w:rPr>
          <w:rFonts w:ascii="Times New Roman" w:eastAsia="Times New Roman" w:hAnsi="Times New Roman" w:cs="Times New Roman"/>
          <w:b/>
          <w:bCs/>
          <w:lang w:eastAsia="ar-SA"/>
        </w:rPr>
        <w:t>WYKONAWCĄ.</w:t>
      </w:r>
    </w:p>
    <w:p w14:paraId="3AC88197" w14:textId="77777777" w:rsidR="00002D44" w:rsidRPr="00002D44" w:rsidRDefault="00002D44" w:rsidP="00002D44">
      <w:pPr>
        <w:widowControl/>
        <w:suppressAutoHyphens/>
        <w:autoSpaceDE/>
        <w:autoSpaceDN/>
        <w:adjustRightInd/>
        <w:spacing w:line="360" w:lineRule="auto"/>
        <w:ind w:firstLine="45"/>
        <w:jc w:val="both"/>
        <w:rPr>
          <w:rFonts w:ascii="Times New Roman" w:eastAsia="Times New Roman" w:hAnsi="Times New Roman" w:cs="Times New Roman"/>
          <w:bCs/>
          <w:lang w:eastAsia="ar-SA"/>
        </w:rPr>
      </w:pPr>
    </w:p>
    <w:p w14:paraId="392056A5" w14:textId="5790E3D0" w:rsidR="00002D44" w:rsidRPr="00002D44" w:rsidRDefault="00002D44" w:rsidP="00002D44">
      <w:pPr>
        <w:widowControl/>
        <w:suppressAutoHyphens/>
        <w:autoSpaceDE/>
        <w:autoSpaceDN/>
        <w:adjustRightInd/>
        <w:spacing w:line="360" w:lineRule="auto"/>
        <w:jc w:val="both"/>
        <w:rPr>
          <w:rFonts w:ascii="Times New Roman" w:eastAsia="Times New Roman" w:hAnsi="Times New Roman" w:cs="Times New Roman"/>
          <w:bCs/>
          <w:lang w:eastAsia="ar-SA"/>
        </w:rPr>
      </w:pPr>
      <w:r w:rsidRPr="00002D44">
        <w:rPr>
          <w:rFonts w:ascii="Times New Roman" w:eastAsia="Times New Roman" w:hAnsi="Times New Roman" w:cs="Times New Roman"/>
          <w:bCs/>
          <w:lang w:eastAsia="ar-SA"/>
        </w:rPr>
        <w:t xml:space="preserve">Zgodnie z rozstrzygnięciem postepowania nr </w:t>
      </w:r>
      <w:r>
        <w:rPr>
          <w:rFonts w:ascii="Times New Roman" w:eastAsia="Times New Roman" w:hAnsi="Times New Roman" w:cs="Times New Roman"/>
          <w:bCs/>
          <w:lang w:eastAsia="ar-SA"/>
        </w:rPr>
        <w:t>……………..</w:t>
      </w:r>
      <w:r w:rsidRPr="00002D44">
        <w:rPr>
          <w:rFonts w:ascii="Times New Roman" w:eastAsia="Times New Roman" w:hAnsi="Times New Roman" w:cs="Times New Roman"/>
          <w:bCs/>
          <w:lang w:eastAsia="ar-SA"/>
        </w:rPr>
        <w:t xml:space="preserve"> o udzielenie zamówienia publicznego prowadzonego na podstawie art. 275 pkt 1 ustawy z dnia 11 września 2019 r. Prawo zamówień publicznych </w:t>
      </w:r>
      <w:r w:rsidRPr="00002D44">
        <w:rPr>
          <w:rFonts w:ascii="Times New Roman" w:eastAsia="Times New Roman" w:hAnsi="Times New Roman" w:cs="Times New Roman"/>
          <w:lang w:eastAsia="ar-SA"/>
        </w:rPr>
        <w:t>(Dz.U. z 20</w:t>
      </w:r>
      <w:r>
        <w:rPr>
          <w:rFonts w:ascii="Times New Roman" w:eastAsia="Times New Roman" w:hAnsi="Times New Roman" w:cs="Times New Roman"/>
          <w:lang w:eastAsia="ar-SA"/>
        </w:rPr>
        <w:t>24</w:t>
      </w:r>
      <w:r w:rsidRPr="00002D44">
        <w:rPr>
          <w:rFonts w:ascii="Times New Roman" w:eastAsia="Times New Roman" w:hAnsi="Times New Roman" w:cs="Times New Roman"/>
          <w:lang w:eastAsia="ar-SA"/>
        </w:rPr>
        <w:t xml:space="preserve"> r., poz. </w:t>
      </w:r>
      <w:r>
        <w:rPr>
          <w:rFonts w:ascii="Times New Roman" w:eastAsia="Times New Roman" w:hAnsi="Times New Roman" w:cs="Times New Roman"/>
          <w:lang w:eastAsia="ar-SA"/>
        </w:rPr>
        <w:t>1320</w:t>
      </w:r>
      <w:r w:rsidRPr="00002D44">
        <w:rPr>
          <w:rFonts w:ascii="Times New Roman" w:eastAsia="Times New Roman" w:hAnsi="Times New Roman" w:cs="Times New Roman"/>
          <w:bCs/>
          <w:lang w:eastAsia="ar-SA"/>
        </w:rPr>
        <w:t xml:space="preserve">) zostaje zawarta umowa o następującej treści: </w:t>
      </w:r>
    </w:p>
    <w:p w14:paraId="28A8DB26"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1</w:t>
      </w:r>
    </w:p>
    <w:p w14:paraId="70EC0729"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PRZEDMIOT UMOWY</w:t>
      </w:r>
    </w:p>
    <w:p w14:paraId="29DB9F3D"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p>
    <w:p w14:paraId="6978BE0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
          <w:kern w:val="1"/>
        </w:rPr>
        <w:t xml:space="preserve"> ZAMAWIAJĄCY </w:t>
      </w:r>
      <w:r w:rsidRPr="00002D44">
        <w:rPr>
          <w:rFonts w:ascii="Times New Roman" w:eastAsia="Times New Roman" w:hAnsi="Times New Roman" w:cs="Times New Roman"/>
          <w:kern w:val="1"/>
        </w:rPr>
        <w:t>zleca, a</w:t>
      </w:r>
      <w:r w:rsidRPr="00002D44">
        <w:rPr>
          <w:rFonts w:ascii="Times New Roman" w:eastAsia="Times New Roman" w:hAnsi="Times New Roman" w:cs="Times New Roman"/>
          <w:b/>
          <w:kern w:val="1"/>
        </w:rPr>
        <w:t xml:space="preserve"> WYKONAWCA</w:t>
      </w:r>
      <w:r w:rsidRPr="00002D44">
        <w:rPr>
          <w:rFonts w:ascii="Times New Roman" w:eastAsia="Times New Roman" w:hAnsi="Times New Roman" w:cs="Times New Roman"/>
          <w:kern w:val="1"/>
        </w:rPr>
        <w:t xml:space="preserve"> przyjmuje obowiązki</w:t>
      </w:r>
      <w:r w:rsidRPr="00002D44">
        <w:rPr>
          <w:rFonts w:ascii="Times New Roman" w:eastAsia="Times New Roman" w:hAnsi="Times New Roman" w:cs="Times New Roman"/>
        </w:rPr>
        <w:t xml:space="preserve"> świadczenia usług polegających na:</w:t>
      </w:r>
    </w:p>
    <w:p w14:paraId="581DF3D8" w14:textId="3BE68E6F" w:rsidR="00002D44" w:rsidRPr="00002D44" w:rsidRDefault="00002D44" w:rsidP="00002D44">
      <w:pPr>
        <w:widowControl/>
        <w:numPr>
          <w:ilvl w:val="0"/>
          <w:numId w:val="64"/>
        </w:numPr>
        <w:autoSpaceDE/>
        <w:autoSpaceDN/>
        <w:adjustRightInd/>
        <w:spacing w:line="360" w:lineRule="auto"/>
        <w:ind w:left="426" w:hanging="426"/>
        <w:jc w:val="both"/>
        <w:rPr>
          <w:rFonts w:ascii="Times New Roman" w:eastAsia="Times New Roman" w:hAnsi="Times New Roman" w:cs="Times New Roman"/>
        </w:rPr>
      </w:pPr>
      <w:r w:rsidRPr="00002D44">
        <w:rPr>
          <w:rFonts w:ascii="Times New Roman" w:eastAsia="Times New Roman" w:hAnsi="Times New Roman" w:cs="Times New Roman"/>
        </w:rPr>
        <w:t xml:space="preserve">Ochronie osób i mienia znajdującego się na terenie Sądu Rejonowego w Tomaszowie </w:t>
      </w:r>
      <w:proofErr w:type="spellStart"/>
      <w:r w:rsidRPr="00002D44">
        <w:rPr>
          <w:rFonts w:ascii="Times New Roman" w:eastAsia="Times New Roman" w:hAnsi="Times New Roman" w:cs="Times New Roman"/>
        </w:rPr>
        <w:t>Maz</w:t>
      </w:r>
      <w:proofErr w:type="spellEnd"/>
      <w:r w:rsidRPr="00002D44">
        <w:rPr>
          <w:rFonts w:ascii="Times New Roman" w:eastAsia="Times New Roman" w:hAnsi="Times New Roman" w:cs="Times New Roman"/>
        </w:rPr>
        <w:t xml:space="preserve">. ul. Prezydenta  Ignacego Mościckiego 9, 97-200 Tomaszów </w:t>
      </w:r>
      <w:proofErr w:type="spellStart"/>
      <w:r w:rsidRPr="00002D44">
        <w:rPr>
          <w:rFonts w:ascii="Times New Roman" w:eastAsia="Times New Roman" w:hAnsi="Times New Roman" w:cs="Times New Roman"/>
        </w:rPr>
        <w:t>Maz</w:t>
      </w:r>
      <w:proofErr w:type="spellEnd"/>
      <w:r w:rsidRPr="00002D44">
        <w:rPr>
          <w:rFonts w:ascii="Times New Roman" w:eastAsia="Times New Roman" w:hAnsi="Times New Roman" w:cs="Times New Roman"/>
        </w:rPr>
        <w:t>. przez okres 12 miesięcy, od 1 stycznia 202</w:t>
      </w:r>
      <w:r w:rsidR="00B1085F">
        <w:rPr>
          <w:rFonts w:ascii="Times New Roman" w:eastAsia="Times New Roman" w:hAnsi="Times New Roman" w:cs="Times New Roman"/>
        </w:rPr>
        <w:t>5</w:t>
      </w:r>
      <w:r w:rsidRPr="00002D44">
        <w:rPr>
          <w:rFonts w:ascii="Times New Roman" w:eastAsia="Times New Roman" w:hAnsi="Times New Roman" w:cs="Times New Roman"/>
        </w:rPr>
        <w:t xml:space="preserve">  roku  w następującym zakresie:</w:t>
      </w:r>
    </w:p>
    <w:p w14:paraId="10208A40"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Całodobowo przez 2 pracowników ochrony wpisanych na listę kwalifikowanych pracowników ochrony fizycznej - przez wszystkie dni kalendarzowe w danym roku,  od poniedziałku do niedzieli.</w:t>
      </w:r>
    </w:p>
    <w:p w14:paraId="4B64787D" w14:textId="45C3B38B" w:rsidR="00002D44" w:rsidRPr="00002D44" w:rsidRDefault="00002D44" w:rsidP="00002D44">
      <w:pPr>
        <w:widowControl/>
        <w:autoSpaceDE/>
        <w:autoSpaceDN/>
        <w:adjustRightInd/>
        <w:spacing w:line="360" w:lineRule="auto"/>
        <w:ind w:left="360"/>
        <w:jc w:val="both"/>
        <w:rPr>
          <w:rFonts w:ascii="Times New Roman" w:eastAsia="Times New Roman" w:hAnsi="Times New Roman" w:cs="Times New Roman"/>
        </w:rPr>
      </w:pPr>
      <w:r w:rsidRPr="00002D44">
        <w:rPr>
          <w:rFonts w:ascii="Times New Roman" w:eastAsia="Times New Roman" w:hAnsi="Times New Roman" w:cs="Times New Roman"/>
        </w:rPr>
        <w:t>(Łączna ilość roboczogodzin – 36</w:t>
      </w:r>
      <w:r>
        <w:rPr>
          <w:rFonts w:ascii="Times New Roman" w:eastAsia="Times New Roman" w:hAnsi="Times New Roman" w:cs="Times New Roman"/>
        </w:rPr>
        <w:t>5</w:t>
      </w:r>
      <w:r w:rsidRPr="00002D44">
        <w:rPr>
          <w:rFonts w:ascii="Times New Roman" w:eastAsia="Times New Roman" w:hAnsi="Times New Roman" w:cs="Times New Roman"/>
        </w:rPr>
        <w:t xml:space="preserve"> dni x 24 godz. x 2 pracowników = 17 5</w:t>
      </w:r>
      <w:r>
        <w:rPr>
          <w:rFonts w:ascii="Times New Roman" w:eastAsia="Times New Roman" w:hAnsi="Times New Roman" w:cs="Times New Roman"/>
        </w:rPr>
        <w:t>20</w:t>
      </w:r>
      <w:r w:rsidRPr="00002D44">
        <w:rPr>
          <w:rFonts w:ascii="Times New Roman" w:eastAsia="Times New Roman" w:hAnsi="Times New Roman" w:cs="Times New Roman"/>
        </w:rPr>
        <w:t xml:space="preserve"> roboczogodzin)</w:t>
      </w:r>
    </w:p>
    <w:p w14:paraId="686F38F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rPr>
      </w:pPr>
    </w:p>
    <w:p w14:paraId="0DE82DC0" w14:textId="7FCBB123"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strike/>
        </w:rPr>
      </w:pPr>
      <w:r w:rsidRPr="00002D44">
        <w:rPr>
          <w:rFonts w:ascii="Times New Roman" w:eastAsia="Times New Roman" w:hAnsi="Times New Roman" w:cs="Times New Roman"/>
          <w:b/>
        </w:rPr>
        <w:t>Zamawiający stosownie do art. 95 ustawy Prawo zamówień publicznych wymaga zatrudnienia przez wykonawcę w/w pracowników na podstawie umowy o pracę przez cały okres trwania umowy (zgodnie z art. 22 ustawy z dnia 26 czerwca 1974r. Kodeks pracy  (Dz.</w:t>
      </w:r>
      <w:r>
        <w:rPr>
          <w:rFonts w:ascii="Times New Roman" w:eastAsia="Times New Roman" w:hAnsi="Times New Roman" w:cs="Times New Roman"/>
          <w:b/>
        </w:rPr>
        <w:t xml:space="preserve"> </w:t>
      </w:r>
      <w:r w:rsidRPr="00002D44">
        <w:rPr>
          <w:rFonts w:ascii="Times New Roman" w:eastAsia="Times New Roman" w:hAnsi="Times New Roman" w:cs="Times New Roman"/>
          <w:b/>
        </w:rPr>
        <w:t xml:space="preserve">U. 1974 Nr 24 poz. 141 z </w:t>
      </w:r>
      <w:proofErr w:type="spellStart"/>
      <w:r w:rsidRPr="00002D44">
        <w:rPr>
          <w:rFonts w:ascii="Times New Roman" w:eastAsia="Times New Roman" w:hAnsi="Times New Roman" w:cs="Times New Roman"/>
          <w:b/>
        </w:rPr>
        <w:t>późn</w:t>
      </w:r>
      <w:proofErr w:type="spellEnd"/>
      <w:r w:rsidRPr="00002D44">
        <w:rPr>
          <w:rFonts w:ascii="Times New Roman" w:eastAsia="Times New Roman" w:hAnsi="Times New Roman" w:cs="Times New Roman"/>
          <w:b/>
        </w:rPr>
        <w:t xml:space="preserve">. zm.)  </w:t>
      </w:r>
    </w:p>
    <w:p w14:paraId="1F2FDB1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color w:val="00B050"/>
        </w:rPr>
      </w:pPr>
    </w:p>
    <w:p w14:paraId="09F3FD7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color w:val="7030A0"/>
        </w:rPr>
        <w:lastRenderedPageBreak/>
        <w:t>2</w:t>
      </w:r>
      <w:r w:rsidRPr="00002D44">
        <w:rPr>
          <w:rFonts w:ascii="Times New Roman" w:eastAsia="Times New Roman" w:hAnsi="Times New Roman" w:cs="Times New Roman"/>
          <w:bCs/>
        </w:rPr>
        <w:t>) Wydelegowaniu do realizacji przedmiotu zamówienia zawsze tych samych pracowników, którzy zostali zgłoszeni w ramach postępowania - o każdej zmianie osobowej Wykonawca zobowiązany jest powiadomić pisemnie Zamawiającego minimum 24 godziny przed planowaną zmianą, dołączając wszystkie dokumenty i oświadczenia, jakie były wymagane od pracowników na etapie wyboru oferty. Zamawiający ma prawo nie zgodzić się na danego pracownika delegowanego do realizacji umowy.</w:t>
      </w:r>
    </w:p>
    <w:p w14:paraId="70503D8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3) Monitorowaniu, obsłudze i nadzorze sygnałów lokalnego systemu alarmowego, p.poż, instalacji sygnalizacji alarmu i napadu, systemu kontroli dostępu w obiekcie Sądu Rejonowego w Tomaszowie </w:t>
      </w:r>
      <w:proofErr w:type="spellStart"/>
      <w:r w:rsidRPr="00002D44">
        <w:rPr>
          <w:rFonts w:ascii="Times New Roman" w:eastAsia="Times New Roman" w:hAnsi="Times New Roman" w:cs="Times New Roman"/>
          <w:bCs/>
        </w:rPr>
        <w:t>Maz</w:t>
      </w:r>
      <w:proofErr w:type="spellEnd"/>
      <w:r w:rsidRPr="00002D44">
        <w:rPr>
          <w:rFonts w:ascii="Times New Roman" w:eastAsia="Times New Roman" w:hAnsi="Times New Roman" w:cs="Times New Roman"/>
          <w:bCs/>
        </w:rPr>
        <w:t>.</w:t>
      </w:r>
    </w:p>
    <w:p w14:paraId="51549EA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4) Prowadzeniu bieżącej obserwacji chronionego obszaru  wewnątrz sądu jak i wokół budynku sądu, za pomocą kamer monitoringu, reagowaniu za wszelkie zagrożenia bezpieczeństwa osób i minia oraz zagrożenia dla prawidłowego funkcjonowania sądu. </w:t>
      </w:r>
    </w:p>
    <w:p w14:paraId="36578BB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5) Zapewnieniu przyjazdu grupy interwencyjnej (w uzasadnionych przypadkach) w czasie deklarowanym w złożonej ofercie i podjęcie przez nią działań - dotyczy grupy interwencyjnej, o której mowa w § 1 pkt 3 Rozporządzenia Ministra Spraw Wewnętrznych i Administracji w sprawie zasad uzbrojenia specjalistycznych uzbrojonych formacji ochronnych i warunków przechowywania oraz ewidencjonowania broni i amunicji (Dz.U. z 2015 r. poz. 992),</w:t>
      </w:r>
    </w:p>
    <w:p w14:paraId="5798C36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strike/>
        </w:rPr>
      </w:pPr>
      <w:r w:rsidRPr="00002D44">
        <w:rPr>
          <w:rFonts w:ascii="Times New Roman" w:eastAsia="Times New Roman" w:hAnsi="Times New Roman" w:cs="Times New Roman"/>
          <w:bCs/>
        </w:rPr>
        <w:t>6) Przeprowadzaniu kontroli pracy pracowników ochrony przez Wykonawcę przynajmniej jeden raz w miesiącu, w tym również po godzinach urzędowania sądu, a także na każde wezwania Zamawiającego i odnotowywaniu powyższego w książce służby.</w:t>
      </w:r>
      <w:r w:rsidRPr="00002D44">
        <w:rPr>
          <w:rFonts w:ascii="Times New Roman" w:eastAsia="Times New Roman" w:hAnsi="Times New Roman" w:cs="Times New Roman"/>
          <w:bCs/>
          <w:strike/>
        </w:rPr>
        <w:t xml:space="preserve"> </w:t>
      </w:r>
    </w:p>
    <w:p w14:paraId="1A8D15E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7) Realizowaniu zamówienia przez Wykonawcę z należytą starannością z uwzględnieniem zawodowego charakteru prowadzonej przez Wykonawcę działalności gospodarczej w sposób odpowiadającym zasadom wynikającym z : </w:t>
      </w:r>
    </w:p>
    <w:p w14:paraId="318EA77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 uzgodnień dokonanych z administratorem obiektu ( Zamawiającym), </w:t>
      </w:r>
    </w:p>
    <w:p w14:paraId="48BC85C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 ustawy o ochronie osób i mienia z dnia 22.08.1997 r. (tj. Dz. U. z 2021 r., poz. 1995 z </w:t>
      </w:r>
      <w:proofErr w:type="spellStart"/>
      <w:r w:rsidRPr="00002D44">
        <w:rPr>
          <w:rFonts w:ascii="Times New Roman" w:eastAsia="Times New Roman" w:hAnsi="Times New Roman" w:cs="Times New Roman"/>
          <w:bCs/>
        </w:rPr>
        <w:t>późn</w:t>
      </w:r>
      <w:proofErr w:type="spellEnd"/>
      <w:r w:rsidRPr="00002D44">
        <w:rPr>
          <w:rFonts w:ascii="Times New Roman" w:eastAsia="Times New Roman" w:hAnsi="Times New Roman" w:cs="Times New Roman"/>
          <w:bCs/>
        </w:rPr>
        <w:t>. zm.)</w:t>
      </w:r>
    </w:p>
    <w:p w14:paraId="036530E9" w14:textId="77D7E540"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ustawy o ochronie informacji niejawnych z dnia 05.08.2010 r. (tj. Dz.U. z 20</w:t>
      </w:r>
      <w:r w:rsidR="001C7AB5">
        <w:rPr>
          <w:rFonts w:ascii="Times New Roman" w:eastAsia="Times New Roman" w:hAnsi="Times New Roman" w:cs="Times New Roman"/>
          <w:bCs/>
        </w:rPr>
        <w:t>24</w:t>
      </w:r>
      <w:r w:rsidRPr="00002D44">
        <w:rPr>
          <w:rFonts w:ascii="Times New Roman" w:eastAsia="Times New Roman" w:hAnsi="Times New Roman" w:cs="Times New Roman"/>
          <w:bCs/>
        </w:rPr>
        <w:t xml:space="preserve"> r. poz. </w:t>
      </w:r>
      <w:r w:rsidR="001C7AB5">
        <w:rPr>
          <w:rFonts w:ascii="Times New Roman" w:eastAsia="Times New Roman" w:hAnsi="Times New Roman" w:cs="Times New Roman"/>
          <w:bCs/>
        </w:rPr>
        <w:t>632</w:t>
      </w:r>
      <w:r w:rsidRPr="00002D44">
        <w:rPr>
          <w:rFonts w:ascii="Times New Roman" w:eastAsia="Times New Roman" w:hAnsi="Times New Roman" w:cs="Times New Roman"/>
          <w:bCs/>
        </w:rPr>
        <w:t>),</w:t>
      </w:r>
    </w:p>
    <w:p w14:paraId="5C1219A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rPr>
      </w:pPr>
      <w:r w:rsidRPr="00002D44">
        <w:rPr>
          <w:rFonts w:ascii="Times New Roman" w:eastAsia="Times New Roman" w:hAnsi="Times New Roman" w:cs="Times New Roman"/>
          <w:bCs/>
        </w:rPr>
        <w:t xml:space="preserve">- planu ochrony, instrukcji i regulaminów wewnętrznych obowiązujących w Sądzie Rejonowym w Tomaszowie </w:t>
      </w:r>
      <w:proofErr w:type="spellStart"/>
      <w:r w:rsidRPr="00002D44">
        <w:rPr>
          <w:rFonts w:ascii="Times New Roman" w:eastAsia="Times New Roman" w:hAnsi="Times New Roman" w:cs="Times New Roman"/>
          <w:bCs/>
        </w:rPr>
        <w:t>Maz</w:t>
      </w:r>
      <w:proofErr w:type="spellEnd"/>
      <w:r w:rsidRPr="00002D44">
        <w:rPr>
          <w:rFonts w:ascii="Times New Roman" w:eastAsia="Times New Roman" w:hAnsi="Times New Roman" w:cs="Times New Roman"/>
          <w:bCs/>
        </w:rPr>
        <w:t>,</w:t>
      </w:r>
    </w:p>
    <w:p w14:paraId="3D6F390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Cs/>
        </w:rPr>
        <w:t xml:space="preserve">8) </w:t>
      </w:r>
      <w:r w:rsidRPr="00002D44">
        <w:rPr>
          <w:rFonts w:ascii="Times New Roman" w:eastAsia="Times New Roman" w:hAnsi="Times New Roman" w:cs="Times New Roman"/>
        </w:rPr>
        <w:t>Wykonawca zobowiązuje się do posiadania w trakcie trwania niniejszej umowy aktualnej polisy ubezpieczeniowej od odpowiedzialności cywilnej w zakresie prowadzonej działalności gospodarczej, związanej z przedmiotem zamówienia, w kwocie nie mniejszej niż 500 000,- zł.</w:t>
      </w:r>
    </w:p>
    <w:p w14:paraId="6EEB396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Cs/>
        </w:rPr>
        <w:t xml:space="preserve">9) </w:t>
      </w:r>
      <w:r w:rsidRPr="00002D44">
        <w:rPr>
          <w:rFonts w:ascii="Times New Roman" w:eastAsia="Times New Roman" w:hAnsi="Times New Roman" w:cs="Times New Roman"/>
        </w:rPr>
        <w:t xml:space="preserve">Wykonawca oświadcza, że posiada koncesję na prowadzenie działalności gospodarczej   w zakresie objętym przedmiotem umowy. W przypadku utraty koncesji w trakcie trwania </w:t>
      </w:r>
      <w:r w:rsidRPr="00002D44">
        <w:rPr>
          <w:rFonts w:ascii="Times New Roman" w:eastAsia="Times New Roman" w:hAnsi="Times New Roman" w:cs="Times New Roman"/>
        </w:rPr>
        <w:lastRenderedPageBreak/>
        <w:t xml:space="preserve">niniejszej umowy, Wykonawca zobowiązuje się do natychmiastowego powiadomienia o tej okoliczności Zamawiającego. </w:t>
      </w:r>
    </w:p>
    <w:p w14:paraId="5104F96E" w14:textId="77777777" w:rsidR="00002D44" w:rsidRPr="00002D44" w:rsidRDefault="00002D44" w:rsidP="00002D44">
      <w:pPr>
        <w:widowControl/>
        <w:autoSpaceDE/>
        <w:autoSpaceDN/>
        <w:adjustRightInd/>
        <w:spacing w:after="11" w:line="385"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10) </w:t>
      </w:r>
      <w:r w:rsidRPr="00002D44">
        <w:rPr>
          <w:rFonts w:ascii="Times New Roman" w:eastAsia="Times New Roman" w:hAnsi="Times New Roman" w:cs="Times New Roman"/>
          <w:bCs/>
        </w:rPr>
        <w:t xml:space="preserve">Usługa może być wykonywana wyłącznie przez osoby, które nie były skazane prawomocnym wyrokiem za przestępstwo popełnione umyślnie i nie jest prowadzone postepowanie karne wobec nich za takie przestępstwo. </w:t>
      </w:r>
      <w:r w:rsidRPr="00002D44">
        <w:rPr>
          <w:rFonts w:ascii="Times New Roman" w:eastAsia="Times New Roman" w:hAnsi="Times New Roman" w:cs="Times New Roman"/>
        </w:rPr>
        <w:t xml:space="preserve">Weryfikacja, czy osoby spełniają powyższy wymóg, jest obowiązkiem Wykonawcy. Dopuszczenie przez Wykonawcę jakiejkolwiek osoby do wykonania usługi w jakimkolwiek zakresie jest równoznaczne z oświadczeniem Wykonawcy, że weryfikacja tej osoby została przeprowadzona pozytywnie, przy czym za najbardziej wiarygodne uznaje się zaświadczenie o niekaralności   z Krajowego Rejestru Karnego. Wykonawca ponosi odpowiedzialność za skuteczność weryfikacji osób. </w:t>
      </w:r>
    </w:p>
    <w:p w14:paraId="46E1DDF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Cs/>
          <w:u w:val="single"/>
        </w:rPr>
      </w:pPr>
    </w:p>
    <w:p w14:paraId="620DCB09"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2</w:t>
      </w:r>
    </w:p>
    <w:p w14:paraId="463304D7"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SZCZEGÓŁOWE OBOWIĄZKI WYKONAWCY:</w:t>
      </w:r>
    </w:p>
    <w:p w14:paraId="2E4D8D8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703AB985" w14:textId="77777777" w:rsidR="00002D44" w:rsidRPr="00002D44" w:rsidRDefault="00002D44" w:rsidP="00002D44">
      <w:pPr>
        <w:widowControl/>
        <w:numPr>
          <w:ilvl w:val="0"/>
          <w:numId w:val="63"/>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Wykonawca zobowiązuje się do:</w:t>
      </w:r>
    </w:p>
    <w:p w14:paraId="17EC28D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 zapewnienia bezpieczeństwa osób i mienia w budynkach i w granicach ochranianego obszaru,</w:t>
      </w:r>
    </w:p>
    <w:p w14:paraId="59E78DF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stosowanie wewnętrznych zarządzeń dotyczących zasad bezpieczeństwa i porządku w przestrzeni administrowanej przez sąd,</w:t>
      </w:r>
    </w:p>
    <w:p w14:paraId="233DBF4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3) ustalania uprawnień petentów do przebywania na obszarze chronionych obiektów,</w:t>
      </w:r>
    </w:p>
    <w:p w14:paraId="12DFE76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4) niedopuszczenia do przebywania na terenie ochranianych budynków osób nieuprawnionych,</w:t>
      </w:r>
    </w:p>
    <w:p w14:paraId="32BC2CE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5) wydawania interesantom kart Systemu Kontroli Dostępu i dopilnowywanie ich zwrotu przy wyjściu, rozliczanie się z ilości kart, będących w dyspozycji pracowników ochrony,</w:t>
      </w:r>
    </w:p>
    <w:p w14:paraId="7812C03A"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6) niezwłocznego odbierania sygnału domofonu zamontowanego przy wejściu dla niepełnosprawnych, otwierania drzwi wejścia dla niepełnosprawnych w celu umożliwienia niepełnosprawnym wejścia do budynku, dbanie o zamknięcie powyższych drzwi w innych okolicznościach, umożliwienie wyjścia niepełnosprawnym (osobom o szczególnych potrzebach) z budynku. </w:t>
      </w:r>
    </w:p>
    <w:p w14:paraId="0265610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7) ustalania uprawnień pracowników i innych osób do korzystania z parkingu sądowego, w przypadku wjazdu bez użycia karty SKD,</w:t>
      </w:r>
    </w:p>
    <w:p w14:paraId="0647985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8) obsługa bramowego wykrywacza metalu, ręcznego wykrywacza metali, prześwietlarki bagażu,</w:t>
      </w:r>
    </w:p>
    <w:p w14:paraId="03AB284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9) dokonywania przeglądu zawartości bagażu lub odzieży osób wchodzących do budynku w  uzasadnionych okolicznościach i prowadzenie stosownej dokumentacji w tym zakresie zgodnie z obowiązującymi przepisami,</w:t>
      </w:r>
    </w:p>
    <w:p w14:paraId="583610B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10) natychmiastowego podejmowania działań mających na celu minimalizację szkód powstałych w wyniku, zakłócenia porządku i spokoju, kradzieży, włamania, pożaru, awarii instalacji urządzeń technicznych, klęsk żywiołowych i innych zdarzeń losowych,</w:t>
      </w:r>
    </w:p>
    <w:p w14:paraId="2D2D207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11) dokonywania obchodów wewnętrznych i zewnętrznych obiektu chronionego:</w:t>
      </w:r>
    </w:p>
    <w:p w14:paraId="3744620F" w14:textId="77777777" w:rsidR="00002D44" w:rsidRPr="00002D44" w:rsidRDefault="00002D44" w:rsidP="00002D44">
      <w:pPr>
        <w:widowControl/>
        <w:autoSpaceDE/>
        <w:autoSpaceDN/>
        <w:adjustRightInd/>
        <w:spacing w:line="360" w:lineRule="auto"/>
        <w:ind w:left="426"/>
        <w:jc w:val="both"/>
        <w:rPr>
          <w:rFonts w:ascii="Times New Roman" w:eastAsia="Times New Roman" w:hAnsi="Times New Roman" w:cs="Times New Roman"/>
        </w:rPr>
      </w:pPr>
      <w:r w:rsidRPr="00002D44">
        <w:rPr>
          <w:rFonts w:ascii="Times New Roman" w:eastAsia="Times New Roman" w:hAnsi="Times New Roman" w:cs="Times New Roman"/>
        </w:rPr>
        <w:t xml:space="preserve">a) obchody wewnętrzne w godzinach urzędowania sądu wykonywane przynajmniej 1 raz na 2 godziny w nieregularnych odstępach czasu, obejmują kondygnacje budynku użytkowane przez interesantów (po godzinach urzędowania również piwnice) ze szczególnym uwzględnieniem obszaru przy II strefie ochronnej – kancelaria tajna. </w:t>
      </w:r>
    </w:p>
    <w:p w14:paraId="55729C96" w14:textId="77777777" w:rsidR="00002D44" w:rsidRPr="00002D44" w:rsidRDefault="00002D44" w:rsidP="00002D44">
      <w:pPr>
        <w:widowControl/>
        <w:autoSpaceDE/>
        <w:autoSpaceDN/>
        <w:adjustRightInd/>
        <w:spacing w:line="360" w:lineRule="auto"/>
        <w:ind w:left="426"/>
        <w:jc w:val="both"/>
        <w:rPr>
          <w:rFonts w:ascii="Times New Roman" w:eastAsia="Times New Roman" w:hAnsi="Times New Roman" w:cs="Times New Roman"/>
        </w:rPr>
      </w:pPr>
      <w:r w:rsidRPr="00002D44">
        <w:rPr>
          <w:rFonts w:ascii="Times New Roman" w:eastAsia="Times New Roman" w:hAnsi="Times New Roman" w:cs="Times New Roman"/>
        </w:rPr>
        <w:t>b) obchód terenu zewnętrznego budynku  wykonywany w porze popołudniowej po godz. 18.00 w celu sprawdzenia zamknięcia wejść do budynku, zamknięcia okien oraz  terenu parkingu sądowego – obchód zewnętrzny należy wykonać dodatkowo w przypadku zaistnienia zdarzeń mogących mieć wpływ na bezpieczeństwo sądu, a także po intensywnych opadach deszczu, wichurach i innych gwałtownych zjawiskach atmosferycznych,</w:t>
      </w:r>
    </w:p>
    <w:p w14:paraId="28EDF6BE" w14:textId="77777777" w:rsidR="00002D44" w:rsidRPr="00002D44" w:rsidRDefault="00002D44" w:rsidP="00002D44">
      <w:pPr>
        <w:spacing w:line="360" w:lineRule="auto"/>
        <w:ind w:left="142" w:hanging="142"/>
        <w:contextualSpacing/>
        <w:jc w:val="both"/>
        <w:rPr>
          <w:rFonts w:ascii="Times New Roman" w:eastAsia="Times New Roman" w:hAnsi="Times New Roman" w:cs="Times New Roman"/>
        </w:rPr>
      </w:pPr>
      <w:r w:rsidRPr="00002D44">
        <w:rPr>
          <w:rFonts w:ascii="Times New Roman" w:eastAsia="Times New Roman" w:hAnsi="Times New Roman" w:cs="Times New Roman"/>
        </w:rPr>
        <w:t>12) obserwacja, obsługiwanie i nadzór monitoringu oraz systemu p.poż. – (administrowanie zapisami monitoringu, w tym przeglądanie, sporządzanie kopii oraz udostępnianie leży w wyłącznej gestii Zamawiającego),</w:t>
      </w:r>
    </w:p>
    <w:p w14:paraId="4C1F9F1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13) zwracanie uwagi podczas obchodów i obserwacji monitoringu na nietypowe zachowanie interesantów oraz pozostawione przedmioty np. paczki, torby podróżne, walizki itp. w miejscach, gdzie ich pozostawienie jest nieuzasadnione,</w:t>
      </w:r>
    </w:p>
    <w:p w14:paraId="74279E9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14) stały dozór sygnałów przesyłanych, gromadzonych i przetwarzanych w elektronicznych urządzeniach i systemach alarmowych i każdorazowego potwierdzania poprawności działania systemu, wpisem w rejestrze zdarzeń,</w:t>
      </w:r>
    </w:p>
    <w:p w14:paraId="2EFC8B4F" w14:textId="77777777" w:rsidR="00002D44" w:rsidRPr="00002D44" w:rsidRDefault="00002D44" w:rsidP="00002D44">
      <w:pPr>
        <w:widowControl/>
        <w:numPr>
          <w:ilvl w:val="0"/>
          <w:numId w:val="65"/>
        </w:numPr>
        <w:autoSpaceDE/>
        <w:autoSpaceDN/>
        <w:adjustRightInd/>
        <w:spacing w:line="360" w:lineRule="auto"/>
        <w:ind w:left="0" w:firstLine="0"/>
        <w:contextualSpacing/>
        <w:jc w:val="both"/>
        <w:rPr>
          <w:rFonts w:ascii="Times New Roman" w:eastAsia="Times New Roman" w:hAnsi="Times New Roman" w:cs="Times New Roman"/>
        </w:rPr>
      </w:pPr>
      <w:r w:rsidRPr="00002D44">
        <w:rPr>
          <w:rFonts w:ascii="Times New Roman" w:eastAsia="Times New Roman" w:hAnsi="Times New Roman" w:cs="Times New Roman"/>
        </w:rPr>
        <w:t>Podejmowanie interwencji w przypadku nie zachowywania porządku na salach rozpraw i w budynku sądowym,</w:t>
      </w:r>
    </w:p>
    <w:p w14:paraId="297917DD" w14:textId="77777777" w:rsidR="00002D44" w:rsidRPr="00002D44" w:rsidRDefault="00002D44" w:rsidP="00002D44">
      <w:pPr>
        <w:widowControl/>
        <w:numPr>
          <w:ilvl w:val="0"/>
          <w:numId w:val="65"/>
        </w:numPr>
        <w:autoSpaceDE/>
        <w:autoSpaceDN/>
        <w:adjustRightInd/>
        <w:spacing w:line="360" w:lineRule="auto"/>
        <w:ind w:left="0" w:firstLine="0"/>
        <w:contextualSpacing/>
        <w:jc w:val="both"/>
        <w:rPr>
          <w:rFonts w:ascii="Times New Roman" w:eastAsia="Times New Roman" w:hAnsi="Times New Roman" w:cs="Times New Roman"/>
        </w:rPr>
      </w:pPr>
      <w:r w:rsidRPr="00002D44">
        <w:rPr>
          <w:rFonts w:ascii="Times New Roman" w:eastAsia="Times New Roman" w:hAnsi="Times New Roman" w:cs="Times New Roman"/>
        </w:rPr>
        <w:t xml:space="preserve">wydawanie i przyjmowanie kluczy do pomieszczeń oraz prowadzenia stosownej ewidencji, </w:t>
      </w:r>
    </w:p>
    <w:p w14:paraId="25953BAC" w14:textId="77777777" w:rsidR="00002D44" w:rsidRPr="00002D44" w:rsidRDefault="00002D44" w:rsidP="00002D44">
      <w:pPr>
        <w:widowControl/>
        <w:numPr>
          <w:ilvl w:val="0"/>
          <w:numId w:val="65"/>
        </w:numPr>
        <w:autoSpaceDE/>
        <w:autoSpaceDN/>
        <w:adjustRightInd/>
        <w:spacing w:line="360" w:lineRule="auto"/>
        <w:ind w:left="567" w:hanging="567"/>
        <w:jc w:val="both"/>
        <w:rPr>
          <w:rFonts w:ascii="Times New Roman" w:eastAsia="Times New Roman" w:hAnsi="Times New Roman" w:cs="Times New Roman"/>
        </w:rPr>
      </w:pPr>
      <w:r w:rsidRPr="00002D44">
        <w:rPr>
          <w:rFonts w:ascii="Times New Roman" w:eastAsia="Times New Roman" w:hAnsi="Times New Roman" w:cs="Times New Roman"/>
        </w:rPr>
        <w:t>współpraca ze służbami publicznymi: Policją, Strażą Pożarną, Strażą Miejską,</w:t>
      </w:r>
    </w:p>
    <w:p w14:paraId="691F0CC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18) wykonywania innych zadań związanych z bezpieczeństwem obiektów zleconych przez Zamawiającego </w:t>
      </w:r>
    </w:p>
    <w:p w14:paraId="6739F93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19) nadzorowania bezpieczeństwa dokumentacji sądowej w czytelni akt w trakcie udostępniania przedmiotowej dokumentacji interesantom,</w:t>
      </w:r>
    </w:p>
    <w:p w14:paraId="3D07B954" w14:textId="3082BB44"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20) udzielanie informacji interesantom o rozkładzie pomieszczeń w sądzie.</w:t>
      </w:r>
    </w:p>
    <w:p w14:paraId="6C5D9BE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
        </w:rPr>
        <w:t>2.</w:t>
      </w:r>
      <w:r w:rsidRPr="00002D44">
        <w:rPr>
          <w:rFonts w:ascii="Times New Roman" w:eastAsia="Times New Roman" w:hAnsi="Times New Roman" w:cs="Times New Roman"/>
        </w:rPr>
        <w:t xml:space="preserve"> Wykonawca zobowiązuje się do wykonywania następujących zadań dodatkowych:</w:t>
      </w:r>
    </w:p>
    <w:p w14:paraId="5E33360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1) niedopuszczanie do wnoszenia na teren chronionych obiektów broni, amunicji, materiałów wybuchowych  i  łatwopalnych oraz innych niebezpiecznych środków, a także materiałów i towarów przeznaczonych do sprzedaży lub rozpowszechniania przez przedstawicieli firm zewnętrznych,</w:t>
      </w:r>
    </w:p>
    <w:p w14:paraId="6DAC721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sprawowanie kontroli nad legalnością wynoszenia z budynków sprzętu i materiałów będących własnością Sądu,</w:t>
      </w:r>
    </w:p>
    <w:p w14:paraId="0BA214D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3) egzekwowanie przestrzegania przez pracowników i interesantów instrukcji przeciwpożarowych oraz zasad BHP, w szczególności zakazu palenia tytoniu, używania otwartego ognia, </w:t>
      </w:r>
    </w:p>
    <w:p w14:paraId="6405EAA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4) prowadzenie:</w:t>
      </w:r>
    </w:p>
    <w:p w14:paraId="5207AFC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książek przebiegu służby ochranianych obiektów, zawierających co najmniej następujące informacje: (objęcie / przekazanie służby - data, godzina, dane przekazującego służbę, dane przyjmującego służbę, przebieg służby, zaistniałe w trakcie służby nietypowe zdarzenia),</w:t>
      </w:r>
    </w:p>
    <w:p w14:paraId="0BEF5E7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innych rejestrów i protokołów  wymaganych przez Zamawiającego,</w:t>
      </w:r>
    </w:p>
    <w:p w14:paraId="790756F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5) zamykanie bramy wjazdowej najpóźniej o godzinie 20:00 i otwierania jej o godzinie 5:30 w dni robocze. W dni wolne od pracy budynek i brama wjazdowa pozostają zamknięte przez całą dobę. Otwarcie bramy wjazdowej poza godzinami urzędowania sądu może nastąpić </w:t>
      </w:r>
      <w:r w:rsidRPr="00002D44">
        <w:rPr>
          <w:rFonts w:ascii="Times New Roman" w:eastAsia="Times New Roman" w:hAnsi="Times New Roman" w:cs="Times New Roman"/>
        </w:rPr>
        <w:br/>
        <w:t>w przypadkach nagłych, w szczególności związanych z wystąpieniem awarii, akcji ratunkowej  wynikających z rozpatrywania spraw w trybie pilnym i  przyspieszonym itp.</w:t>
      </w:r>
    </w:p>
    <w:p w14:paraId="29A01ED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6) każdorazowe zamykanie szlabanu w bramie wjazdowej w przypadku awarii samoczynnego zamykania szlabanu,</w:t>
      </w:r>
    </w:p>
    <w:p w14:paraId="7ECCFC1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7) obsługiwanie systemów alarmowych oraz zgłaszania do dyrektora Sądu Rejonowego uwag o nieprawidłowościach w ich funkcjonowaniu,</w:t>
      </w:r>
    </w:p>
    <w:p w14:paraId="18F00F9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8) podejmowanie działań w sytuacjach nadzwyczajnych, między innymi: intensywnych opadów, pożarów, klęsk żywiołowych, awarii urządzeń technicznych w celu minimalizacji ich skutków,</w:t>
      </w:r>
    </w:p>
    <w:p w14:paraId="4C92086A"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9) dbanie o nienaganne utrzymanie umundurowania oraz noszenie identyfikatora osobistego,</w:t>
      </w:r>
    </w:p>
    <w:p w14:paraId="1959A31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10) stosowanie się do uwag i zaleceń osób upoważnionych przez Zamawiającego,</w:t>
      </w:r>
    </w:p>
    <w:p w14:paraId="1ED1DE3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11) przestrzegania wszelkich regulaminów, instrukcji bezpieczeństwa pożarowego, zarządzeń, zasad polityki bezpieczeństwa, jakości i innych postanowień wynikających z wewnętrznych dokumentów Zamawiającego,</w:t>
      </w:r>
    </w:p>
    <w:p w14:paraId="7446439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12) powszechne powiadamianie o zarządzonej ewakuacji budynku na wypadek stwierdzonych zagrożeń,</w:t>
      </w:r>
    </w:p>
    <w:p w14:paraId="469CA5E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13) utrzymywanie porządku i czystości w pomieszczeniach zajmowanych przez Wykonawcę,</w:t>
      </w:r>
    </w:p>
    <w:p w14:paraId="28C0E5DD" w14:textId="2256F2A7" w:rsidR="00002D44" w:rsidRPr="001C7AB5"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 xml:space="preserve">14) udzielanie informacji i innej pomocy osobom ze szczególnymi potrzebami odnośnie rozmieszczenia pomieszczeń na terenie sądu,  </w:t>
      </w:r>
    </w:p>
    <w:p w14:paraId="0B3F0C3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
        </w:rPr>
        <w:t xml:space="preserve">3. </w:t>
      </w:r>
      <w:r w:rsidRPr="00002D44">
        <w:rPr>
          <w:rFonts w:ascii="Times New Roman" w:eastAsia="Times New Roman" w:hAnsi="Times New Roman" w:cs="Times New Roman"/>
        </w:rPr>
        <w:t>Wykonawca zobowiązuje się realizować umowę w oparciu o dysponowanych przez siebie pracowników ochrony, którzy spełniają następujące wymagania:</w:t>
      </w:r>
    </w:p>
    <w:p w14:paraId="0CC40B3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1) są wpisani na listę kwalifikowanych pracowników ochrony fizycznej </w:t>
      </w:r>
    </w:p>
    <w:p w14:paraId="57EF458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2) nie byli skazani prawomocnym wyrokiem za przestępstwo popełnione umyślnie oraz wobec, których nie jest prowadzone postepowanie karne o takie przestępstwo  - weryfikacja, czy pracownicy spełniają powyższy wymóg jest obowiązkiem Wykonawcy; dopuszczenie przez Wykonawcę jakiegokolwiek pracownika do wykonywania usługi jest równoznaczne z oświadczeniem Wykonawcy, że weryfikacja tej osoby została przeprowadzona pomyślnie, przy czym za najbardziej wiarygodne uznaje się zaświadczenie o niekaralności z Krajowego Rejestru Karnego – Wykonawca ponosi odpowiedzialność za skuteczność weryfikacji osób, która trwa przez cały okres obowiązywania umowy.   </w:t>
      </w:r>
    </w:p>
    <w:p w14:paraId="114A176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3) są przeszkoleni z zakresu udzielania pierwszej pomocy przedmedycznej,</w:t>
      </w:r>
    </w:p>
    <w:p w14:paraId="627033A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4) posiadają odpowiednie kwalifikacje zawodowe, potrafią stosować chwyty obezwładniające i środki przymusu bezpośredniego,  </w:t>
      </w:r>
    </w:p>
    <w:p w14:paraId="0579EC0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5) są wyposażeni w odpowiednie środki przymusu bezpośredniego, takie jak:</w:t>
      </w:r>
    </w:p>
    <w:p w14:paraId="31608D0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kajdanki,</w:t>
      </w:r>
    </w:p>
    <w:p w14:paraId="600F202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pałki obronne wielofunkcyjne,</w:t>
      </w:r>
    </w:p>
    <w:p w14:paraId="3F5082F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6) są wyposażeni w środki komunikacji i powiadamiania grupy interwencyjnej oraz ręczny wykrywacz metali  - obowiązek wyposażenia pracowników po stronie Wykonawcy, </w:t>
      </w:r>
    </w:p>
    <w:p w14:paraId="0EBDADB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7) dysponują środkami do awaryjnego oświetlenia w przypadku awarii zasilania energetycznego (latarki) – obowiązek zapewnienia wyposażenia w latarki leży po stronie Wykonawcy</w:t>
      </w:r>
    </w:p>
    <w:p w14:paraId="1DBE8A8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8) są sprawni fizycznie, kulturalni i taktowni,</w:t>
      </w:r>
    </w:p>
    <w:p w14:paraId="31D5C56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9) posiadają umiejętność obsługi systemów alarmowych i ppoż.</w:t>
      </w:r>
    </w:p>
    <w:p w14:paraId="710297C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bCs/>
        </w:rPr>
      </w:pPr>
    </w:p>
    <w:p w14:paraId="0B863A5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b/>
        </w:rPr>
        <w:t>4.</w:t>
      </w:r>
      <w:r w:rsidRPr="00002D44">
        <w:rPr>
          <w:rFonts w:ascii="Times New Roman" w:eastAsia="Times New Roman" w:hAnsi="Times New Roman" w:cs="Times New Roman"/>
        </w:rPr>
        <w:t xml:space="preserve"> W czasie pełnienia służby pracownik ochrony ma prawo:</w:t>
      </w:r>
    </w:p>
    <w:p w14:paraId="3779BFC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 odmówić wydania kluczy do pomieszczeń biurowych osobie, która w danym pomieszczeniu nie pracuje,</w:t>
      </w:r>
    </w:p>
    <w:p w14:paraId="54BE0AE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sprawdzać identyfikator, legitymację służbową bądź inny dokument tożsamości nieznanej osoby pozostającej lub wychodzącej z budynku po godzinach urzędowania,</w:t>
      </w:r>
    </w:p>
    <w:p w14:paraId="19B53E2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3) odmówić wpuszczenia do budynku osób w stanie nietrzeźwości i po spożyciu alkoholu (w stosunku do osób posiadających wezwanie zgłaszać ten fakt przewodniczącemu składu orzekającego w celu podjęcia przez niego decyzji),</w:t>
      </w:r>
    </w:p>
    <w:p w14:paraId="591EFA4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 xml:space="preserve">4) odmówić zezwolenia na wejście do budynku sądu osobom posiadającym przy sobie broń, amunicję, materiały wybuchowe lub inne niebezpieczne środki oraz osobom odmawiających poddania się przeglądaniu bagażu lub odzieży (za wyjątkiem osób określonych w odrębnych przepisach) – zgłaszać informację o odmowie do sekretariatu właściwego wydziału sądu, gdy sytuacja dotyczy osób wezwanych na rozprawę lub posiedzenie sądu, </w:t>
      </w:r>
    </w:p>
    <w:p w14:paraId="1475070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5) zabronić wstępu po godzinach urzędowania do obiektu chronionego osobom obcym,</w:t>
      </w:r>
    </w:p>
    <w:p w14:paraId="689C8EE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6) żądać wyjaśnień odnośnie zawartości pakunków, worków, toreb podróżnych lub innych bagaży wynoszonych bądź wnoszonych na teren sądu.</w:t>
      </w:r>
    </w:p>
    <w:p w14:paraId="5924416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7) żądać zezwolenia na wynoszenie bądź wnoszenie do obiektów chronionych mebli, maszyn, urządzeń technicznych oraz innego wyposażenia i materiałów.</w:t>
      </w:r>
    </w:p>
    <w:p w14:paraId="5EEE4A23"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3</w:t>
      </w:r>
    </w:p>
    <w:p w14:paraId="769EF741" w14:textId="77777777" w:rsidR="00002D44" w:rsidRPr="00002D44" w:rsidRDefault="00002D44" w:rsidP="00002D44">
      <w:pPr>
        <w:widowControl/>
        <w:autoSpaceDE/>
        <w:autoSpaceDN/>
        <w:adjustRightInd/>
        <w:spacing w:line="360" w:lineRule="auto"/>
        <w:ind w:firstLine="360"/>
        <w:jc w:val="center"/>
        <w:rPr>
          <w:rFonts w:ascii="Times New Roman" w:eastAsia="Times New Roman" w:hAnsi="Times New Roman" w:cs="Times New Roman"/>
          <w:b/>
        </w:rPr>
      </w:pPr>
      <w:r w:rsidRPr="00002D44">
        <w:rPr>
          <w:rFonts w:ascii="Times New Roman" w:eastAsia="Times New Roman" w:hAnsi="Times New Roman" w:cs="Times New Roman"/>
          <w:b/>
        </w:rPr>
        <w:t>DODATKOWE OBOWIĄZKI WYKONAWCY</w:t>
      </w:r>
    </w:p>
    <w:p w14:paraId="4B8070F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1979E95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 Do obowiązków dodatkowych Wykonawcy należy również:</w:t>
      </w:r>
    </w:p>
    <w:p w14:paraId="74F9073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 wyposażenie wszystkich pracowników ochrony w jednolite umundurowanie stosowne do wypełnienia zadań oraz imienne identyfikatory,</w:t>
      </w:r>
    </w:p>
    <w:p w14:paraId="1095CE2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wyposażenie wszystkich pracowników ochrony w techniczne środki łączności oraz inne specjalistyczne urządzenia służące do realizacji umowy,</w:t>
      </w:r>
    </w:p>
    <w:p w14:paraId="5E135310"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3. przeszkolenie pracowników ochrony w zakresie:</w:t>
      </w:r>
    </w:p>
    <w:p w14:paraId="266667E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wykonywanej pracy,</w:t>
      </w:r>
    </w:p>
    <w:p w14:paraId="41ADC42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przepisów BHP i przeciwpożarowych,</w:t>
      </w:r>
    </w:p>
    <w:p w14:paraId="424A792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z zakresu udzielania pierwszej pomocy przedmedycznej.</w:t>
      </w:r>
    </w:p>
    <w:p w14:paraId="3E16084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4. zachowanie należytej staranności przy realizacji zobowiązań wynikających z umowy,</w:t>
      </w:r>
    </w:p>
    <w:p w14:paraId="6E499B4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5. przekazanie informacji o osobach do kontaktu oraz nr telefonów kontaktowych niezbędnych dla sprawnego i terminowego wykonania usługi,</w:t>
      </w:r>
    </w:p>
    <w:p w14:paraId="345E8142" w14:textId="7CA7A710" w:rsidR="00002D44" w:rsidRPr="001C7AB5" w:rsidRDefault="00002D44" w:rsidP="001C7AB5">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6. zachowanie w tajemnicy wszystkich informacji, które mają wpływ na stan bezpieczeństwa obiektu w czasie obowiązywania umowy i po jej rozwiązaniu.</w:t>
      </w:r>
      <w:bookmarkStart w:id="0" w:name="_Hlk150092087"/>
    </w:p>
    <w:bookmarkEnd w:id="0"/>
    <w:p w14:paraId="708EE7E7" w14:textId="46C10C12" w:rsidR="00002D44" w:rsidRPr="00002D44" w:rsidRDefault="00002D44" w:rsidP="001C7AB5">
      <w:pPr>
        <w:widowControl/>
        <w:autoSpaceDE/>
        <w:autoSpaceDN/>
        <w:adjustRightInd/>
        <w:spacing w:after="144" w:line="259" w:lineRule="auto"/>
        <w:ind w:left="93" w:right="1125"/>
        <w:rPr>
          <w:rFonts w:ascii="Times New Roman" w:eastAsia="Times New Roman" w:hAnsi="Times New Roman" w:cs="Times New Roman"/>
        </w:rPr>
      </w:pPr>
      <w:r w:rsidRPr="00002D44">
        <w:rPr>
          <w:rFonts w:ascii="Times New Roman" w:eastAsia="Times New Roman" w:hAnsi="Times New Roman" w:cs="Times New Roman"/>
        </w:rPr>
        <w:t xml:space="preserve">Obowiązek ten trwa przez cały okres obowiązywania umowy. </w:t>
      </w:r>
    </w:p>
    <w:p w14:paraId="3563808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7. Przedłożenie na żądanie Zamawiającego w  wyznaczonym w tym żądaniu terminie, nie krótszym niż 3 dni robocze, kopii zanonimizowanych umów o pracę zawartych przez Wykonawcę z pracownikami wykonującymi usługę ochrony w budynku sądu – umowy </w:t>
      </w:r>
      <w:r w:rsidRPr="00002D44">
        <w:rPr>
          <w:rFonts w:ascii="Times New Roman" w:eastAsia="Times New Roman" w:hAnsi="Times New Roman" w:cs="Times New Roman"/>
        </w:rPr>
        <w:br/>
        <w:t xml:space="preserve">o pracę muszą być zawarte na cały okres, w którym w/w pracownicy byli skierowani do wykonywania pracy w siedzibie Zamawiającego. Nieprzedłożenie przez Wykonawcę kopii zanonimizowanych umów o pracę zawartych z pracownikami w terminie wskazanym przez </w:t>
      </w:r>
      <w:r w:rsidRPr="00002D44">
        <w:rPr>
          <w:rFonts w:ascii="Times New Roman" w:eastAsia="Times New Roman" w:hAnsi="Times New Roman" w:cs="Times New Roman"/>
        </w:rPr>
        <w:lastRenderedPageBreak/>
        <w:t xml:space="preserve">Zamawiającego będzie traktowane jako niewypełnienie obowiązku zatrudnienia pracowników na podstawie umowy o pracę. </w:t>
      </w:r>
    </w:p>
    <w:p w14:paraId="4545AAC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8. Wykonawca zobowiązany jest terminie 10 dni od dnia zawarcia umowy przedstawić kalkulację usługi, w szczególności koszty wynagrodzeń pracowników, które nie mogą być niższe niż minimalne wynagrodzenie oraz uwzględniać koszty administracyjne i koszty nadzoru.</w:t>
      </w:r>
    </w:p>
    <w:p w14:paraId="1CB687CA"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9. Zleceniodawca, działając na podstawie art 4 ust. 3 ustawy o zapewnieniu dostępności osobom ze szczególnymi potrzebami z dnia 19.07.2019r. (Dz.U. z 2022 r., poz. 2240), określa Wykonawcy w ramach realizacji zadania objętego niniejszą umową, warunki służące zapewnieniu dostępności osobom ze szczególnymi potrzebami, o których mowa w ww. ustawie w następujący sposób: </w:t>
      </w:r>
    </w:p>
    <w:p w14:paraId="218419E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Wykonawca zobowiązany jest zapewnić:</w:t>
      </w:r>
    </w:p>
    <w:p w14:paraId="63E1FA9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a) przeszkolenie osób będących pracownikami Wykonawcy, sprawującymi ochronę obiektu, w zakresie:</w:t>
      </w:r>
    </w:p>
    <w:p w14:paraId="6F569C76"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obsługi i kontaktu z osobami ze szczególnymi potrzebami, o których mowa w ustawie z dnia 19.07.2019 r. o zapewnieniu dostępności osobom ze szczególnymi potrzebami,</w:t>
      </w:r>
    </w:p>
    <w:p w14:paraId="68BD4A82"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obsługi znajdujących się na terenie obiektu urządzeń lub zastosowanych środków technicznych i rozwiązań architektonicznych, które umożliwiają dostęp do wszystkich pomieszczeń w budynku, z wyłączeniem pomieszczeń zaplecza i technicznych.</w:t>
      </w:r>
    </w:p>
    <w:p w14:paraId="40E04FF1"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rozkładu pomieszczeń  w budynku, aby zapewnić osobom ze szczególnymi potrzebami odpowiednią informację,</w:t>
      </w:r>
    </w:p>
    <w:p w14:paraId="7867ADE9"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udzielania pomocy osobom ze szczególnymi potrzebami na wypadek ewakuacji w związku ze zdarzeniami losowymi typu pożar, zalanie , itp.,</w:t>
      </w:r>
    </w:p>
    <w:p w14:paraId="3C87A9EC" w14:textId="77777777" w:rsidR="00002D44" w:rsidRPr="00002D44" w:rsidRDefault="00002D44" w:rsidP="00002D44">
      <w:pPr>
        <w:widowControl/>
        <w:numPr>
          <w:ilvl w:val="1"/>
          <w:numId w:val="62"/>
        </w:numPr>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obowiązujących w obiekcie procedurach ewakuacji, w tym ewakuacji osób ze szczególnymi potrzebami. </w:t>
      </w:r>
    </w:p>
    <w:p w14:paraId="3B8E9A5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68C348F4"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4</w:t>
      </w:r>
    </w:p>
    <w:p w14:paraId="26D29A93" w14:textId="77777777" w:rsidR="00002D44" w:rsidRPr="00002D44" w:rsidRDefault="00002D44" w:rsidP="00002D44">
      <w:pPr>
        <w:widowControl/>
        <w:autoSpaceDE/>
        <w:autoSpaceDN/>
        <w:adjustRightInd/>
        <w:spacing w:line="360" w:lineRule="auto"/>
        <w:ind w:firstLine="360"/>
        <w:jc w:val="center"/>
        <w:rPr>
          <w:rFonts w:ascii="Times New Roman" w:eastAsia="Times New Roman" w:hAnsi="Times New Roman" w:cs="Times New Roman"/>
          <w:b/>
        </w:rPr>
      </w:pPr>
      <w:r w:rsidRPr="00002D44">
        <w:rPr>
          <w:rFonts w:ascii="Times New Roman" w:eastAsia="Times New Roman" w:hAnsi="Times New Roman" w:cs="Times New Roman"/>
          <w:b/>
          <w:bCs/>
        </w:rPr>
        <w:t>ODPOWIEDZIALNO</w:t>
      </w:r>
      <w:r w:rsidRPr="00002D44">
        <w:rPr>
          <w:rFonts w:ascii="Times New Roman" w:eastAsia="Times New Roman" w:hAnsi="Times New Roman" w:cs="Times New Roman"/>
          <w:b/>
        </w:rPr>
        <w:t>ŚĆ WYKONAWCY</w:t>
      </w:r>
    </w:p>
    <w:p w14:paraId="7880BC6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i/>
          <w:u w:val="single"/>
        </w:rPr>
      </w:pPr>
    </w:p>
    <w:p w14:paraId="7DC80AA3"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color w:val="7030A0"/>
        </w:rPr>
        <w:t xml:space="preserve">1. </w:t>
      </w:r>
      <w:r w:rsidRPr="00002D44">
        <w:rPr>
          <w:rFonts w:ascii="Times New Roman" w:eastAsia="Times New Roman" w:hAnsi="Times New Roman" w:cs="Times New Roman"/>
        </w:rPr>
        <w:t>Wykonawca ponosi pełną odpowiedzialność za należytą i prawidłową realizację zadań wynikających z zakresu powierzonych obowiązków, a także za:</w:t>
      </w:r>
    </w:p>
    <w:p w14:paraId="7E4D05F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samowolne i bezpodstawne opuszczanie posterunku przez pracownika Wykonawcy,</w:t>
      </w:r>
    </w:p>
    <w:p w14:paraId="6BEB1DE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 nietaktowne i niekulturalne zachowanie pracowników Wykonawcy w stosunku do interesantów i pracowników Zamawiającego, </w:t>
      </w:r>
    </w:p>
    <w:p w14:paraId="35E7689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 niewłaściwe działanie, bądź zaniechanie czynności, do których pracownicy ochrony delegowani przez Wykonawcę są zobowiązani, a w rezultacie czego powstała szkoda lub zostało naruszone inne dobro Zamawiającego bądź osób trzecich.</w:t>
      </w:r>
    </w:p>
    <w:p w14:paraId="09A4F0F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Wykonawca ponosi pełną odpowiedzialność za działania i zaniechania osób wykonujących u Zamawiającego czynności wynikające z niniejszej umowy.</w:t>
      </w:r>
    </w:p>
    <w:p w14:paraId="17BD8B8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5D9E7250"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5</w:t>
      </w:r>
    </w:p>
    <w:p w14:paraId="229450B7" w14:textId="77777777" w:rsidR="00002D44" w:rsidRPr="00002D44" w:rsidRDefault="00002D44" w:rsidP="00002D44">
      <w:pPr>
        <w:widowControl/>
        <w:autoSpaceDE/>
        <w:autoSpaceDN/>
        <w:adjustRightInd/>
        <w:spacing w:line="360" w:lineRule="auto"/>
        <w:ind w:left="360"/>
        <w:jc w:val="center"/>
        <w:rPr>
          <w:rFonts w:ascii="Times New Roman" w:eastAsia="Times New Roman" w:hAnsi="Times New Roman" w:cs="Times New Roman"/>
          <w:b/>
        </w:rPr>
      </w:pPr>
      <w:r w:rsidRPr="00002D44">
        <w:rPr>
          <w:rFonts w:ascii="Times New Roman" w:eastAsia="Times New Roman" w:hAnsi="Times New Roman" w:cs="Times New Roman"/>
          <w:b/>
        </w:rPr>
        <w:t>OBOWIĄZKI ZAMAWIAJĄCEGO</w:t>
      </w:r>
    </w:p>
    <w:p w14:paraId="2EE9344E" w14:textId="77777777" w:rsidR="00002D44" w:rsidRPr="00002D44" w:rsidRDefault="00002D44" w:rsidP="00002D44">
      <w:pPr>
        <w:widowControl/>
        <w:autoSpaceDE/>
        <w:autoSpaceDN/>
        <w:adjustRightInd/>
        <w:spacing w:line="360" w:lineRule="auto"/>
        <w:ind w:left="360"/>
        <w:jc w:val="both"/>
        <w:rPr>
          <w:rFonts w:ascii="Times New Roman" w:eastAsia="Times New Roman" w:hAnsi="Times New Roman" w:cs="Times New Roman"/>
        </w:rPr>
      </w:pPr>
    </w:p>
    <w:p w14:paraId="4388542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 Zamawiający jest obowiązany do:</w:t>
      </w:r>
    </w:p>
    <w:p w14:paraId="601212E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a) ubezpieczenia na swój koszt wartości pieniężnych od rabunku, kradzieży, utraty i zniszczenia,</w:t>
      </w:r>
    </w:p>
    <w:p w14:paraId="306BBF2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b) udostępnienia Wykonawcy, bez odpłatności, pomieszczenia z szafą ubraniową do przechowywania umundurowania służbowego pracowników ochrony i sprzętu służbowego,</w:t>
      </w:r>
    </w:p>
    <w:p w14:paraId="3090D41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c) przedstawienia listy osób korzystających z sądowego parkingu,</w:t>
      </w:r>
    </w:p>
    <w:p w14:paraId="3F266F6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d) przedstawienia listy osób mających zgodę Zamawiającego na wykonywanie pracy po godzinach urzędowania sądu,</w:t>
      </w:r>
    </w:p>
    <w:p w14:paraId="408C502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e) zaznajomienie  pracowników ochrony w zakresie:</w:t>
      </w:r>
    </w:p>
    <w:p w14:paraId="61EAE50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instrukcji ppoż. i planów ewakuacyjnych,</w:t>
      </w:r>
    </w:p>
    <w:p w14:paraId="0B61B5C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regulaminu organizacyjnego,</w:t>
      </w:r>
    </w:p>
    <w:p w14:paraId="3E878AE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f) zaznajomienie pracowników Wykonawcy z rozmieszczeniem i obsługą - w podstawowym zakresie wyłączników urządzeń podtrzymujących napięcie i wyłączników systemów alarmowych,</w:t>
      </w:r>
    </w:p>
    <w:p w14:paraId="70E7AFA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Do wykonywania czynności określonych w ustępie 1 Zamawiający wyznacza pracownika w osobie: Pani Karoliny Sawickiej bądź innej osoby upoważnionej.</w:t>
      </w:r>
    </w:p>
    <w:p w14:paraId="04734DEB" w14:textId="77777777" w:rsidR="00002D44" w:rsidRPr="00002D44" w:rsidRDefault="00002D44" w:rsidP="001C7AB5">
      <w:pPr>
        <w:widowControl/>
        <w:autoSpaceDE/>
        <w:autoSpaceDN/>
        <w:adjustRightInd/>
        <w:spacing w:line="360" w:lineRule="auto"/>
        <w:rPr>
          <w:rFonts w:ascii="Times New Roman" w:eastAsia="Times New Roman" w:hAnsi="Times New Roman" w:cs="Times New Roman"/>
          <w:b/>
        </w:rPr>
      </w:pPr>
    </w:p>
    <w:p w14:paraId="5680D2B1"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6</w:t>
      </w:r>
    </w:p>
    <w:p w14:paraId="271FA21D"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TERMIN REALIZACJI UMOWY</w:t>
      </w:r>
    </w:p>
    <w:p w14:paraId="039B0A94"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p>
    <w:p w14:paraId="6DF193A6" w14:textId="3DAFA6A4"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rPr>
      </w:pPr>
      <w:r w:rsidRPr="00002D44">
        <w:rPr>
          <w:rFonts w:ascii="Times New Roman" w:eastAsia="Times New Roman" w:hAnsi="Times New Roman" w:cs="Times New Roman"/>
          <w:color w:val="7030A0"/>
        </w:rPr>
        <w:t xml:space="preserve"> </w:t>
      </w:r>
      <w:r w:rsidRPr="00002D44">
        <w:rPr>
          <w:rFonts w:ascii="Times New Roman" w:eastAsia="Times New Roman" w:hAnsi="Times New Roman" w:cs="Times New Roman"/>
        </w:rPr>
        <w:t xml:space="preserve">Umowa zostaje zawarta na okres 12 miesięcy,  </w:t>
      </w:r>
      <w:r w:rsidRPr="00002D44">
        <w:rPr>
          <w:rFonts w:ascii="Times New Roman" w:eastAsia="Times New Roman" w:hAnsi="Times New Roman" w:cs="Times New Roman"/>
          <w:b/>
        </w:rPr>
        <w:t>od dnia 01 stycznia  202</w:t>
      </w:r>
      <w:r w:rsidR="00A822E9">
        <w:rPr>
          <w:rFonts w:ascii="Times New Roman" w:eastAsia="Times New Roman" w:hAnsi="Times New Roman" w:cs="Times New Roman"/>
          <w:b/>
        </w:rPr>
        <w:t>5</w:t>
      </w:r>
      <w:r w:rsidRPr="00002D44">
        <w:rPr>
          <w:rFonts w:ascii="Times New Roman" w:eastAsia="Times New Roman" w:hAnsi="Times New Roman" w:cs="Times New Roman"/>
          <w:b/>
        </w:rPr>
        <w:t xml:space="preserve"> roku do 31.12.202</w:t>
      </w:r>
      <w:r w:rsidR="00A822E9">
        <w:rPr>
          <w:rFonts w:ascii="Times New Roman" w:eastAsia="Times New Roman" w:hAnsi="Times New Roman" w:cs="Times New Roman"/>
          <w:b/>
        </w:rPr>
        <w:t>5</w:t>
      </w:r>
      <w:r w:rsidRPr="00002D44">
        <w:rPr>
          <w:rFonts w:ascii="Times New Roman" w:eastAsia="Times New Roman" w:hAnsi="Times New Roman" w:cs="Times New Roman"/>
          <w:b/>
        </w:rPr>
        <w:t>r</w:t>
      </w:r>
    </w:p>
    <w:p w14:paraId="67BA36DF"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7</w:t>
      </w:r>
    </w:p>
    <w:p w14:paraId="6DD7F4AE"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rPr>
      </w:pPr>
      <w:r w:rsidRPr="00002D44">
        <w:rPr>
          <w:rFonts w:ascii="Times New Roman" w:eastAsia="Times New Roman" w:hAnsi="Times New Roman" w:cs="Times New Roman"/>
          <w:b/>
        </w:rPr>
        <w:t>WYNAGRODZENIE</w:t>
      </w:r>
    </w:p>
    <w:p w14:paraId="10D2B81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7EED0E03" w14:textId="084EB473" w:rsidR="00002D44" w:rsidRPr="00002D44" w:rsidRDefault="00002D44" w:rsidP="00002D44">
      <w:pPr>
        <w:widowControl/>
        <w:autoSpaceDE/>
        <w:autoSpaceDN/>
        <w:adjustRightInd/>
        <w:spacing w:line="360" w:lineRule="auto"/>
        <w:jc w:val="both"/>
        <w:rPr>
          <w:rFonts w:ascii="Times New Roman" w:eastAsia="Times New Roman" w:hAnsi="Times New Roman" w:cs="Times New Roman"/>
          <w:strike/>
        </w:rPr>
      </w:pPr>
      <w:r w:rsidRPr="00002D44">
        <w:rPr>
          <w:rFonts w:ascii="Times New Roman" w:eastAsia="Times New Roman" w:hAnsi="Times New Roman" w:cs="Times New Roman"/>
        </w:rPr>
        <w:t xml:space="preserve">1. Wartość umowy strony ustalają, zgodnie z przedstawioną i przyjętą ofertą cenową, na kwotę: </w:t>
      </w:r>
      <w:r w:rsidRPr="00002D44">
        <w:rPr>
          <w:rFonts w:ascii="Times New Roman" w:eastAsia="Times New Roman" w:hAnsi="Times New Roman" w:cs="Times New Roman"/>
          <w:b/>
          <w:spacing w:val="-9"/>
        </w:rPr>
        <w:t xml:space="preserve"> brutto:  </w:t>
      </w:r>
      <w:r w:rsidR="001C7AB5">
        <w:rPr>
          <w:rFonts w:ascii="Times New Roman" w:eastAsia="Times New Roman" w:hAnsi="Times New Roman" w:cs="Times New Roman"/>
          <w:b/>
          <w:spacing w:val="-9"/>
        </w:rPr>
        <w:t>……..</w:t>
      </w:r>
      <w:r w:rsidRPr="00002D44">
        <w:rPr>
          <w:rFonts w:ascii="Times New Roman" w:eastAsia="Times New Roman" w:hAnsi="Times New Roman" w:cs="Times New Roman"/>
          <w:b/>
          <w:spacing w:val="-9"/>
        </w:rPr>
        <w:t xml:space="preserve"> zł (słownie: </w:t>
      </w:r>
      <w:r w:rsidR="001C7AB5">
        <w:rPr>
          <w:rFonts w:ascii="Times New Roman" w:eastAsia="Times New Roman" w:hAnsi="Times New Roman" w:cs="Times New Roman"/>
          <w:b/>
          <w:spacing w:val="-9"/>
        </w:rPr>
        <w:t>…………………………………..</w:t>
      </w:r>
      <w:r w:rsidRPr="00002D44">
        <w:rPr>
          <w:rFonts w:ascii="Times New Roman" w:eastAsia="Times New Roman" w:hAnsi="Times New Roman" w:cs="Times New Roman"/>
          <w:b/>
          <w:spacing w:val="-9"/>
        </w:rPr>
        <w:t>), w tym podatek VAT</w:t>
      </w:r>
      <w:r w:rsidRPr="00002D44">
        <w:rPr>
          <w:rFonts w:ascii="Times New Roman" w:eastAsia="Times New Roman" w:hAnsi="Times New Roman" w:cs="Times New Roman"/>
          <w:b/>
          <w:strike/>
          <w:spacing w:val="-9"/>
        </w:rPr>
        <w:t xml:space="preserve"> </w:t>
      </w:r>
    </w:p>
    <w:p w14:paraId="673F8A1D"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2. Wynagrodzenie, o którym mowa powyżej płatne będzie w równych kwotach miesięcznych. Wartość usługi w każdym miesiącu stanowić będzie stałą kwotę w wysokości 1/12 całości wynagrodzenia, w tym należny podatek VAT.</w:t>
      </w:r>
    </w:p>
    <w:p w14:paraId="0BA272A6" w14:textId="4E6D4FF5"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 Zapłata przez Zamawiającego wynagrodzenia umownego nastąpi na podstawie wystawionej przez Wykonawcę faktury VAT, na konto Wykonawcy o numerze </w:t>
      </w:r>
      <w:r w:rsidRPr="001C7AB5">
        <w:rPr>
          <w:rFonts w:ascii="Times New Roman" w:eastAsia="Times New Roman" w:hAnsi="Times New Roman" w:cs="Times New Roman"/>
        </w:rPr>
        <w:t>……………………………………………………..</w:t>
      </w:r>
      <w:r w:rsidR="001C7AB5">
        <w:rPr>
          <w:rFonts w:ascii="Times New Roman" w:eastAsia="Times New Roman" w:hAnsi="Times New Roman" w:cs="Times New Roman"/>
        </w:rPr>
        <w:t xml:space="preserve"> </w:t>
      </w:r>
      <w:r w:rsidRPr="00002D44">
        <w:rPr>
          <w:rFonts w:ascii="Times New Roman" w:eastAsia="Times New Roman" w:hAnsi="Times New Roman" w:cs="Times New Roman"/>
        </w:rPr>
        <w:t xml:space="preserve">w terminie 30 dni kalendarzowych od dnia otrzymania przez Zamawiającego prawidłowo wystawionej faktury VAT. </w:t>
      </w:r>
    </w:p>
    <w:p w14:paraId="7215044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3. Zamawiający zastrzega sobie możliwość odmowy zapłaty w przypadku, gdy konto wskazane w umowie lub na fakturze nie będzie figurowało w wykazie Krajowej Administracji Skarbowej podmiotów zarejestrowanych jako podatnicy VAT.</w:t>
      </w:r>
    </w:p>
    <w:p w14:paraId="2B52C81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4. Strony akceptują wystawianie i dostarczanie faktur w formacie elektronicznym, przy zachowaniu autentyczności pochodzenia, integralności treści i czytelności faktury. </w:t>
      </w:r>
    </w:p>
    <w:p w14:paraId="21D2737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5. Zamawiający upoważnia Wykonawcę do wystawiania faktur VAT dotyczących niniejszej umowy, bez podpisu Zamawiającego. Wykonawca zobowiązuje się zachować w tajemnicy wszystkie informacje, które mają wpływ na stan bezpieczeństwa obiektu Zamawiającego w czasie obowiązywania umowy, oraz przez cały czas po jej rozwiązaniu.</w:t>
      </w:r>
    </w:p>
    <w:p w14:paraId="21A4920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418291F9"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8</w:t>
      </w:r>
    </w:p>
    <w:p w14:paraId="4926D439"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KARY UMOWNE</w:t>
      </w:r>
    </w:p>
    <w:p w14:paraId="71A87595"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p>
    <w:p w14:paraId="66B3BE07"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rPr>
      </w:pPr>
      <w:r w:rsidRPr="00002D44">
        <w:rPr>
          <w:rFonts w:ascii="Times New Roman" w:eastAsia="Times New Roman" w:hAnsi="Times New Roman" w:cs="Times New Roman"/>
        </w:rPr>
        <w:t>1. Zamawiający jest uprawniony do nałożenia na Wykonawcę za każde niewykonanie lub nienależyte wykonanie przedmiotu zamówienia karę umowną w wysokości 1% wynagrodzenia rocznego brutto, o którym mowa w § 7 ust. 1 umowy.</w:t>
      </w:r>
    </w:p>
    <w:p w14:paraId="188DF7C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2. Za nienależyte wykonywanie  umowy należy rozumieć w szczególności:</w:t>
      </w:r>
    </w:p>
    <w:p w14:paraId="1967299E"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a) brak wystawienia wymaganej ilościowo obsady osobowej pracowników ochrony, </w:t>
      </w:r>
      <w:r w:rsidRPr="00002D44">
        <w:rPr>
          <w:rFonts w:ascii="Times New Roman" w:eastAsia="Times New Roman" w:hAnsi="Times New Roman" w:cs="Times New Roman"/>
        </w:rPr>
        <w:br/>
        <w:t xml:space="preserve">b) delegowanie do realizacji zadania pracownika ochrony spoza zgłoszonego wykazu osób, </w:t>
      </w:r>
    </w:p>
    <w:p w14:paraId="25B45F3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c) brak przybycia grupy interwencyjnej lub opóźniony przyjazd grupy interwencyjnej, </w:t>
      </w:r>
    </w:p>
    <w:p w14:paraId="13B5085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d) brak wyposażenia pracowników ochrony w ubrania służbowe i identyfikatory,</w:t>
      </w:r>
    </w:p>
    <w:p w14:paraId="230D98C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e) brak wyposażenia pracowników ochrony w ręczne wykrywacze metalu, </w:t>
      </w:r>
    </w:p>
    <w:p w14:paraId="5BAB7D8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f) skierowanie do realizacji umowy mniejszej liczby osób z doświadczeniem zawodowym, co najmniej 5 lat w ochronie, niż zadeklarowana w ofercie.</w:t>
      </w:r>
    </w:p>
    <w:p w14:paraId="5CFAD54B"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3. Zamawiający jest uprawniony do nałożenia na Wykonawcę kary umownej w wysokości 2% wynagrodzenia rocznego brutto,  o którym mowa §7 ust 1 umowy za nieprzedłożenie w terminie kopii umów o pracę, o których mowa w § 3 pkt 7),  </w:t>
      </w:r>
    </w:p>
    <w:p w14:paraId="1DD57BC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lastRenderedPageBreak/>
        <w:t xml:space="preserve">4. W przypadku powtarzających się uchybień Wykonawcy, a także w przypadku rażąco niewłaściwego wykonywania niniejszej umowy przez Wykonawcę, zaprzestania świadczenia usługi przez Wykonawcę, Zamawiający ma prawo do rozwiązania umowy bez wypowiedzenia. W takim przypadku Wykonawca zapłaci Zamawiającemu karę umowną w wysokości 10% wynagrodzenia rocznego brutto, o którym mowa w § 7 ust. 1 umowy. </w:t>
      </w:r>
    </w:p>
    <w:p w14:paraId="21F98F54"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5. Zamawiający ma prawo do potrącania kar umownych z należnego Wykonawcy wynagrodzenia, bez konieczności uzyskania uprzedniej zgody Wykonawcy. </w:t>
      </w:r>
    </w:p>
    <w:p w14:paraId="7DFC58C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6. Maksymalna łączna wysokość kar naliczonych wykonawcy na podstawie niniejszej umowy nie może przekroczyć 20 % wartości wynagrodzenia rocznego brutto.</w:t>
      </w:r>
    </w:p>
    <w:p w14:paraId="54E71DF7" w14:textId="77777777" w:rsidR="00002D44" w:rsidRPr="00002D44" w:rsidRDefault="00002D44" w:rsidP="00002D44">
      <w:pPr>
        <w:widowControl/>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7. Strony mogą dochodzić na zasadach ogólnych odszkodowania przewyższającego wysokość kar umownych.</w:t>
      </w:r>
    </w:p>
    <w:p w14:paraId="50B5F7A8" w14:textId="77777777" w:rsidR="00002D44" w:rsidRPr="00002D44" w:rsidRDefault="00002D44" w:rsidP="00002D44">
      <w:pPr>
        <w:widowControl/>
        <w:autoSpaceDE/>
        <w:autoSpaceDN/>
        <w:adjustRightInd/>
        <w:spacing w:line="360" w:lineRule="auto"/>
        <w:rPr>
          <w:rFonts w:ascii="Times New Roman" w:eastAsia="Times New Roman" w:hAnsi="Times New Roman" w:cs="Times New Roman"/>
          <w:b/>
        </w:rPr>
      </w:pPr>
    </w:p>
    <w:p w14:paraId="6FEAD3DA"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 9</w:t>
      </w:r>
    </w:p>
    <w:p w14:paraId="1ECE3AA6" w14:textId="77777777" w:rsidR="00002D44" w:rsidRPr="00002D44" w:rsidRDefault="00002D44" w:rsidP="00002D44">
      <w:pPr>
        <w:widowControl/>
        <w:autoSpaceDE/>
        <w:autoSpaceDN/>
        <w:adjustRightInd/>
        <w:spacing w:line="360" w:lineRule="auto"/>
        <w:jc w:val="center"/>
        <w:rPr>
          <w:rFonts w:ascii="Times New Roman" w:eastAsia="Times New Roman" w:hAnsi="Times New Roman" w:cs="Times New Roman"/>
          <w:b/>
        </w:rPr>
      </w:pPr>
      <w:r w:rsidRPr="00002D44">
        <w:rPr>
          <w:rFonts w:ascii="Times New Roman" w:eastAsia="Times New Roman" w:hAnsi="Times New Roman" w:cs="Times New Roman"/>
          <w:b/>
        </w:rPr>
        <w:t>DODATKOWE POSTANOWIENIA UMOWNE</w:t>
      </w:r>
    </w:p>
    <w:p w14:paraId="68ACADD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43972D5C"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1. Umowa może być rozwiązana przez Zamawiającego z zachowaniem dwumiesięcznego okresu wypowiedzenia, ze skutkiem na koniec miesiąca w formie pisemnej pod rygorem nieważności.</w:t>
      </w:r>
    </w:p>
    <w:p w14:paraId="19B40B19"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2. W razie zaistnienia istotnej zmiany okoliczności powodującej, że wykonanie zamówienia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 </w:t>
      </w:r>
    </w:p>
    <w:p w14:paraId="2B1A8E68"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4. Wszelkie zmiany umowy mogą nastąpić wyłącznie w formie pisemnej pod rygorem nieważności.</w:t>
      </w:r>
    </w:p>
    <w:p w14:paraId="34D5FAD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5. W sprawach nieuregulowanych niniejszą umową stosuje się przepisy prawa powszechnie obowiązującego.   </w:t>
      </w:r>
    </w:p>
    <w:p w14:paraId="1004890F"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6. </w:t>
      </w:r>
      <w:r w:rsidRPr="00002D44">
        <w:rPr>
          <w:rFonts w:ascii="Times New Roman" w:eastAsia="Times New Roman" w:hAnsi="Times New Roman" w:cs="Times New Roman"/>
          <w:spacing w:val="-8"/>
        </w:rPr>
        <w:t>Oferta Wykonawcy wraz z załącznikami, oświadczeniami oraz SWZ stanowią integralną część umowy.</w:t>
      </w:r>
    </w:p>
    <w:p w14:paraId="190AC976"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r w:rsidRPr="00002D44">
        <w:rPr>
          <w:rFonts w:ascii="Times New Roman" w:eastAsia="Times New Roman" w:hAnsi="Times New Roman" w:cs="Times New Roman"/>
        </w:rPr>
        <w:t xml:space="preserve">7. Wszelkie spory, które mogą wyniknąć w związku z niniejszą umową, będą rozstrzygane przez strony w pierwszej kolejności w sposób polubowny. W razie nieosiągnięcia konsensusu, spory sądowe strony poddają pod rozstrzygnięcie sądu powszechnego właściwego dla siedziby Zamawiającego. </w:t>
      </w:r>
    </w:p>
    <w:p w14:paraId="4DDF7282"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rPr>
      </w:pPr>
    </w:p>
    <w:p w14:paraId="1038B960" w14:textId="3039EB9E" w:rsidR="00002D44" w:rsidRPr="00621725" w:rsidRDefault="00623F23" w:rsidP="00623F23">
      <w:pPr>
        <w:widowControl/>
        <w:autoSpaceDE/>
        <w:autoSpaceDN/>
        <w:adjustRightInd/>
        <w:spacing w:line="360" w:lineRule="auto"/>
        <w:ind w:left="142" w:right="29"/>
        <w:jc w:val="both"/>
        <w:rPr>
          <w:rFonts w:ascii="Times New Roman" w:eastAsia="Times New Roman" w:hAnsi="Times New Roman" w:cs="Times New Roman"/>
        </w:rPr>
      </w:pPr>
      <w:r>
        <w:rPr>
          <w:rFonts w:ascii="Times New Roman" w:eastAsia="Times New Roman" w:hAnsi="Times New Roman" w:cs="Times New Roman"/>
        </w:rPr>
        <w:lastRenderedPageBreak/>
        <w:t xml:space="preserve">8. </w:t>
      </w:r>
      <w:r w:rsidR="00002D44" w:rsidRPr="00621725">
        <w:rPr>
          <w:rFonts w:ascii="Times New Roman" w:eastAsia="Times New Roman" w:hAnsi="Times New Roman" w:cs="Times New Roman"/>
        </w:rPr>
        <w:t xml:space="preserve">Strony zobowiązują się dokonać zmiany wysokości wynagrodzenia należnego Wykonawcy, o którym mowa § 7 ust. 1 umowy, w formie pisemnego aneksu, każdorazowo w przypadku wystąpienia jednej z następujących okoliczności:  </w:t>
      </w:r>
    </w:p>
    <w:p w14:paraId="2CADE0BF" w14:textId="77777777" w:rsidR="00002D44" w:rsidRPr="00621725" w:rsidRDefault="00002D44" w:rsidP="00623F23">
      <w:pPr>
        <w:widowControl/>
        <w:numPr>
          <w:ilvl w:val="2"/>
          <w:numId w:val="66"/>
        </w:numPr>
        <w:autoSpaceDE/>
        <w:autoSpaceDN/>
        <w:adjustRightInd/>
        <w:spacing w:line="360" w:lineRule="auto"/>
        <w:ind w:left="142" w:right="29"/>
        <w:jc w:val="both"/>
        <w:rPr>
          <w:rFonts w:ascii="Times New Roman" w:eastAsia="Times New Roman" w:hAnsi="Times New Roman" w:cs="Times New Roman"/>
        </w:rPr>
      </w:pPr>
      <w:r w:rsidRPr="00621725">
        <w:rPr>
          <w:rFonts w:ascii="Times New Roman" w:eastAsia="Times New Roman" w:hAnsi="Times New Roman" w:cs="Times New Roman"/>
        </w:rPr>
        <w:t xml:space="preserve">zmiany ceny materiałów lub kosztów związanych z realizacją zamówienia - na zasadach  i w sposób określony w niniejszym paragrafie, jeżeli zmiany te będą miały wpływ na koszty wykonania umowy przez Wykonawcę.  </w:t>
      </w:r>
    </w:p>
    <w:p w14:paraId="0D870A2D" w14:textId="640F7CE4" w:rsidR="005A656F" w:rsidRDefault="00623F23" w:rsidP="00623F23">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9. </w:t>
      </w:r>
      <w:r w:rsidR="00002D44" w:rsidRPr="00002D44">
        <w:rPr>
          <w:rFonts w:ascii="Times New Roman" w:eastAsia="Times New Roman" w:hAnsi="Times New Roman" w:cs="Times New Roman"/>
        </w:rPr>
        <w:t xml:space="preserve">Strony mogą wystąpić o zmianę umowy, o której mowa w ust. 8 pkt </w:t>
      </w:r>
      <w:r w:rsidR="00621725">
        <w:rPr>
          <w:rFonts w:ascii="Times New Roman" w:eastAsia="Times New Roman" w:hAnsi="Times New Roman" w:cs="Times New Roman"/>
        </w:rPr>
        <w:t>1</w:t>
      </w:r>
      <w:r w:rsidR="00002D44" w:rsidRPr="00002D44">
        <w:rPr>
          <w:rFonts w:ascii="Times New Roman" w:eastAsia="Times New Roman" w:hAnsi="Times New Roman" w:cs="Times New Roman"/>
        </w:rPr>
        <w:t xml:space="preserve">) w przypadku zmiany wskaźnika cen towarów i usług konsumpcyjnych publikowanych przez GUS jeżeli wskaźnik ulegnie zwiększeniu w okresie 6 kolejnych miesięcy realizacji umowy co najmniej o 10 %; przy czym z tego powodu możliwa jest jednokrotna waloryzacja wynagrodzenia i wartość zmiany nie może przekraczać więcej niż 10 % ceny oferty. Przez zmianę ceny materiałów lub kosztów rozumie się wzrost odpowiednio cen lub kosztów, jak i ich obniżenie, względem ceny lub kosztu przyjętych w celu ustalenia wynagrodzenia wykonawcy zawartego w  ofercie. Strona zobowiązana jest do uzasadnienia takiej zmiany i w razie potrzeby złożenia odpowiednich dokumentów i wyliczeń na potwierdzenie zasadności zmiany. </w:t>
      </w:r>
      <w:r w:rsidR="00002D44" w:rsidRPr="00002D44">
        <w:rPr>
          <w:rFonts w:ascii="Times New Roman" w:eastAsia="Times New Roman" w:hAnsi="Times New Roman" w:cs="Times New Roman"/>
          <w:b/>
        </w:rPr>
        <w:t xml:space="preserve"> </w:t>
      </w:r>
    </w:p>
    <w:p w14:paraId="1E615984" w14:textId="7C056312" w:rsidR="005A656F" w:rsidRPr="005A656F"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10. </w:t>
      </w:r>
      <w:r w:rsidR="005A656F" w:rsidRPr="005A656F">
        <w:rPr>
          <w:rFonts w:ascii="Times New Roman" w:eastAsia="Times New Roman" w:hAnsi="Times New Roman" w:cs="Times New Roman"/>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52B376B" w14:textId="04D348DE" w:rsidR="00002D44"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11. </w:t>
      </w:r>
      <w:r w:rsidR="00002D44" w:rsidRPr="00002D44">
        <w:rPr>
          <w:rFonts w:ascii="Times New Roman" w:eastAsia="Times New Roman" w:hAnsi="Times New Roman" w:cs="Times New Roman"/>
        </w:rPr>
        <w:t>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w:t>
      </w:r>
      <w:r w:rsidR="00827300">
        <w:rPr>
          <w:rFonts w:ascii="Times New Roman" w:eastAsia="Times New Roman" w:hAnsi="Times New Roman" w:cs="Times New Roman"/>
        </w:rPr>
        <w:t>.</w:t>
      </w:r>
    </w:p>
    <w:p w14:paraId="75F9E666" w14:textId="7660B4BC" w:rsidR="00002D44" w:rsidRPr="00002D44"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12. </w:t>
      </w:r>
      <w:r w:rsidR="00002D44" w:rsidRPr="00002D44">
        <w:rPr>
          <w:rFonts w:ascii="Times New Roman" w:eastAsia="Times New Roman" w:hAnsi="Times New Roman" w:cs="Times New Roman"/>
        </w:rPr>
        <w:t>W terminie 21 dni roboczych od dnia przekazania wniosku, o którym mowa w ust. 1</w:t>
      </w:r>
      <w:r w:rsidR="005A656F">
        <w:rPr>
          <w:rFonts w:ascii="Times New Roman" w:eastAsia="Times New Roman" w:hAnsi="Times New Roman" w:cs="Times New Roman"/>
        </w:rPr>
        <w:t>0</w:t>
      </w:r>
      <w:r w:rsidR="00002D44" w:rsidRPr="00002D44">
        <w:rPr>
          <w:rFonts w:ascii="Times New Roman" w:eastAsia="Times New Roman" w:hAnsi="Times New Roman" w:cs="Times New Roman"/>
        </w:rPr>
        <w:t xml:space="preserve">, strona, która otrzymała wniosek, przekaże drugiej stronie informację o zakresie, w jakim zatwierdza wniosek oraz wskaże kwotę, o którą wynagrodzenie należne Wykonawcy powinno ulec zmianie, albo informację o niezatwierdzeniu wniosku wraz z uzasadnieniem. </w:t>
      </w:r>
      <w:r w:rsidR="00002D44" w:rsidRPr="00002D44">
        <w:rPr>
          <w:rFonts w:ascii="Times New Roman" w:eastAsia="Times New Roman" w:hAnsi="Times New Roman" w:cs="Times New Roman"/>
          <w:b/>
        </w:rPr>
        <w:t xml:space="preserve"> </w:t>
      </w:r>
    </w:p>
    <w:p w14:paraId="6064FA3D" w14:textId="6FD10734" w:rsidR="00002D44" w:rsidRPr="00002D44" w:rsidRDefault="00002D44" w:rsidP="00EF3015">
      <w:pPr>
        <w:widowControl/>
        <w:autoSpaceDE/>
        <w:autoSpaceDN/>
        <w:adjustRightInd/>
        <w:spacing w:line="360" w:lineRule="auto"/>
        <w:ind w:left="284" w:hanging="284"/>
        <w:jc w:val="both"/>
        <w:rPr>
          <w:rFonts w:ascii="Times New Roman" w:eastAsia="Times New Roman" w:hAnsi="Times New Roman" w:cs="Times New Roman"/>
        </w:rPr>
      </w:pPr>
      <w:r w:rsidRPr="00002D44">
        <w:rPr>
          <w:rFonts w:ascii="Times New Roman" w:eastAsia="Times New Roman" w:hAnsi="Times New Roman" w:cs="Times New Roman"/>
          <w:b/>
        </w:rPr>
        <w:t xml:space="preserve"> </w:t>
      </w:r>
      <w:r w:rsidR="00EF3015">
        <w:rPr>
          <w:rFonts w:ascii="Times New Roman" w:eastAsia="Times New Roman" w:hAnsi="Times New Roman" w:cs="Times New Roman"/>
        </w:rPr>
        <w:t xml:space="preserve">13. </w:t>
      </w:r>
      <w:r w:rsidRPr="00002D44">
        <w:rPr>
          <w:rFonts w:ascii="Times New Roman" w:eastAsia="Times New Roman" w:hAnsi="Times New Roman" w:cs="Times New Roman"/>
        </w:rPr>
        <w:t>W przypadku otrzymania przez stronę informacji o niezatwierdzeniu wniosku lub</w:t>
      </w:r>
      <w:r w:rsidR="00EF3015">
        <w:rPr>
          <w:rFonts w:ascii="Times New Roman" w:eastAsia="Times New Roman" w:hAnsi="Times New Roman" w:cs="Times New Roman"/>
        </w:rPr>
        <w:t xml:space="preserve"> </w:t>
      </w:r>
      <w:r w:rsidRPr="00002D44">
        <w:rPr>
          <w:rFonts w:ascii="Times New Roman" w:eastAsia="Times New Roman" w:hAnsi="Times New Roman" w:cs="Times New Roman"/>
        </w:rPr>
        <w:t>częściowym zatwierdzeniu wniosku, strona ta może ponownie wystąpić z wnioskiem</w:t>
      </w:r>
      <w:r w:rsidR="005A656F">
        <w:rPr>
          <w:rFonts w:ascii="Times New Roman" w:eastAsia="Times New Roman" w:hAnsi="Times New Roman" w:cs="Times New Roman"/>
        </w:rPr>
        <w:t>.</w:t>
      </w:r>
    </w:p>
    <w:p w14:paraId="78B4F4DE" w14:textId="5327DED0" w:rsidR="00002D44" w:rsidRPr="00002D44"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14. </w:t>
      </w:r>
      <w:r w:rsidR="00002D44" w:rsidRPr="00002D44">
        <w:rPr>
          <w:rFonts w:ascii="Times New Roman" w:eastAsia="Times New Roman" w:hAnsi="Times New Roman" w:cs="Times New Roman"/>
        </w:rPr>
        <w:t xml:space="preserve">Zawarcie aneksu nastąpi nie później niż w terminie 10 dni roboczych od dnia zatwierdzenia wniosku  o dokonanie zmiany wysokości wynagrodzenia należnego Wykonawcy. </w:t>
      </w:r>
      <w:r w:rsidR="00002D44" w:rsidRPr="00002D44">
        <w:rPr>
          <w:rFonts w:ascii="Times New Roman" w:eastAsia="Times New Roman" w:hAnsi="Times New Roman" w:cs="Times New Roman"/>
          <w:b/>
        </w:rPr>
        <w:t xml:space="preserve"> </w:t>
      </w:r>
    </w:p>
    <w:p w14:paraId="5122D00C" w14:textId="77777777" w:rsidR="00002D44" w:rsidRPr="00002D44" w:rsidRDefault="00002D44" w:rsidP="00623F23">
      <w:pPr>
        <w:widowControl/>
        <w:autoSpaceDE/>
        <w:autoSpaceDN/>
        <w:adjustRightInd/>
        <w:spacing w:line="360" w:lineRule="auto"/>
        <w:ind w:left="284" w:hanging="284"/>
        <w:rPr>
          <w:rFonts w:ascii="Times New Roman" w:eastAsia="Times New Roman" w:hAnsi="Times New Roman" w:cs="Times New Roman"/>
        </w:rPr>
      </w:pPr>
      <w:r w:rsidRPr="00002D44">
        <w:rPr>
          <w:rFonts w:ascii="Times New Roman" w:eastAsia="Times New Roman" w:hAnsi="Times New Roman" w:cs="Times New Roman"/>
          <w:b/>
        </w:rPr>
        <w:t xml:space="preserve"> </w:t>
      </w:r>
    </w:p>
    <w:p w14:paraId="3F944FAD" w14:textId="0BD87868" w:rsidR="00002D44" w:rsidRPr="00002D44"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lastRenderedPageBreak/>
        <w:t xml:space="preserve">15. </w:t>
      </w:r>
      <w:r w:rsidR="00002D44" w:rsidRPr="00002D44">
        <w:rPr>
          <w:rFonts w:ascii="Times New Roman" w:eastAsia="Times New Roman" w:hAnsi="Times New Roman" w:cs="Times New Roman"/>
        </w:rPr>
        <w:t xml:space="preserve">Przed podjęciem decyzji o zwiększeniu wynagrodzenia Zamawiający dokona weryfikacji zasadności oraz poprawności obliczeń dokonanych przez Wykonawcę w zakresie żądanej zmiany wynagrodzenia, a także oceni możliwości sfinansowania wyższego wynagrodzenia w ramach środków posiadanych w planie finansowym Zamawiającego, zatwierdzonym na dany rok. </w:t>
      </w:r>
      <w:r w:rsidR="00002D44" w:rsidRPr="00002D44">
        <w:rPr>
          <w:rFonts w:ascii="Times New Roman" w:eastAsia="Times New Roman" w:hAnsi="Times New Roman" w:cs="Times New Roman"/>
          <w:b/>
        </w:rPr>
        <w:t xml:space="preserve"> </w:t>
      </w:r>
    </w:p>
    <w:p w14:paraId="4171D374" w14:textId="77777777" w:rsidR="00EF3015"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16. </w:t>
      </w:r>
      <w:r w:rsidR="00002D44" w:rsidRPr="00002D44">
        <w:rPr>
          <w:rFonts w:ascii="Times New Roman" w:eastAsia="Times New Roman" w:hAnsi="Times New Roman" w:cs="Times New Roman"/>
        </w:rPr>
        <w:t xml:space="preserve">Zamawiający uprawniony jest do żądania od Wykonawcy wyjaśnień i dowodów na okoliczności zawarte przez niego we wniosku o zmianę wynagrodzenia w celu jednoznacznego rozstrzygnięcia czy zmiana wynagrodzenia jest zasadna. </w:t>
      </w:r>
      <w:r w:rsidR="00002D44" w:rsidRPr="00002D44">
        <w:rPr>
          <w:rFonts w:ascii="Times New Roman" w:eastAsia="Times New Roman" w:hAnsi="Times New Roman" w:cs="Times New Roman"/>
          <w:b/>
        </w:rPr>
        <w:t xml:space="preserve"> </w:t>
      </w:r>
    </w:p>
    <w:p w14:paraId="1FA11CCC" w14:textId="72A3E2E9" w:rsidR="00002D44" w:rsidRPr="00F33C31" w:rsidRDefault="00EF3015" w:rsidP="00EF3015">
      <w:pPr>
        <w:widowControl/>
        <w:autoSpaceDE/>
        <w:autoSpaceDN/>
        <w:adjustRightInd/>
        <w:spacing w:line="360" w:lineRule="auto"/>
        <w:ind w:right="29"/>
        <w:jc w:val="both"/>
        <w:rPr>
          <w:rFonts w:ascii="Times New Roman" w:eastAsia="Times New Roman" w:hAnsi="Times New Roman" w:cs="Times New Roman"/>
        </w:rPr>
      </w:pPr>
      <w:r>
        <w:rPr>
          <w:rFonts w:ascii="Times New Roman" w:eastAsia="Times New Roman" w:hAnsi="Times New Roman" w:cs="Times New Roman"/>
        </w:rPr>
        <w:t xml:space="preserve">17. </w:t>
      </w:r>
      <w:r w:rsidR="00002D44" w:rsidRPr="00002D44">
        <w:rPr>
          <w:rFonts w:ascii="Times New Roman" w:eastAsia="Times New Roman" w:hAnsi="Times New Roman" w:cs="Times New Roman"/>
        </w:rPr>
        <w:t xml:space="preserve">Wykonawca, którego wynagrodzenie zostało zmienione zgodnie z ust. </w:t>
      </w:r>
      <w:r w:rsidR="00F33C31">
        <w:rPr>
          <w:rFonts w:ascii="Times New Roman" w:eastAsia="Times New Roman" w:hAnsi="Times New Roman" w:cs="Times New Roman"/>
        </w:rPr>
        <w:t>9</w:t>
      </w:r>
      <w:r w:rsidR="00002D44" w:rsidRPr="00002D44">
        <w:rPr>
          <w:rFonts w:ascii="Times New Roman" w:eastAsia="Times New Roman" w:hAnsi="Times New Roman" w:cs="Times New Roman"/>
        </w:rPr>
        <w:t xml:space="preserve">, zobowiązany jest do zmiany wynagrodzenia przysługującego Podwykonawcy, z którym zawarł umowę, w zakresie odpowiadającym </w:t>
      </w:r>
      <w:r w:rsidR="00002D44" w:rsidRPr="00002D44">
        <w:rPr>
          <w:rFonts w:ascii="Times New Roman" w:eastAsia="Times New Roman" w:hAnsi="Times New Roman" w:cs="Times New Roman"/>
        </w:rPr>
        <w:tab/>
        <w:t xml:space="preserve">zmianom </w:t>
      </w:r>
      <w:r w:rsidR="00002D44" w:rsidRPr="00002D44">
        <w:rPr>
          <w:rFonts w:ascii="Times New Roman" w:eastAsia="Times New Roman" w:hAnsi="Times New Roman" w:cs="Times New Roman"/>
        </w:rPr>
        <w:tab/>
        <w:t xml:space="preserve">cen </w:t>
      </w:r>
      <w:r w:rsidR="00002D44" w:rsidRPr="00002D44">
        <w:rPr>
          <w:rFonts w:ascii="Times New Roman" w:eastAsia="Times New Roman" w:hAnsi="Times New Roman" w:cs="Times New Roman"/>
        </w:rPr>
        <w:tab/>
        <w:t xml:space="preserve">materiałów </w:t>
      </w:r>
      <w:r w:rsidR="00002D44" w:rsidRPr="00002D44">
        <w:rPr>
          <w:rFonts w:ascii="Times New Roman" w:eastAsia="Times New Roman" w:hAnsi="Times New Roman" w:cs="Times New Roman"/>
        </w:rPr>
        <w:tab/>
        <w:t xml:space="preserve">lub kosztów </w:t>
      </w:r>
      <w:r w:rsidR="00002D44" w:rsidRPr="00002D44">
        <w:rPr>
          <w:rFonts w:ascii="Times New Roman" w:eastAsia="Times New Roman" w:hAnsi="Times New Roman" w:cs="Times New Roman"/>
        </w:rPr>
        <w:tab/>
        <w:t xml:space="preserve">dotyczących zobowiązania </w:t>
      </w:r>
      <w:r w:rsidR="00002D44" w:rsidRPr="00F33C31">
        <w:rPr>
          <w:rFonts w:ascii="Times New Roman" w:eastAsia="Times New Roman" w:hAnsi="Times New Roman" w:cs="Times New Roman"/>
        </w:rPr>
        <w:t xml:space="preserve">Podwykonawcy, jeżeli łącznie spełnione są następujące warunki: </w:t>
      </w:r>
      <w:r w:rsidR="00002D44" w:rsidRPr="00F33C31">
        <w:rPr>
          <w:rFonts w:ascii="Times New Roman" w:eastAsia="Times New Roman" w:hAnsi="Times New Roman" w:cs="Times New Roman"/>
          <w:b/>
        </w:rPr>
        <w:t xml:space="preserve"> </w:t>
      </w:r>
    </w:p>
    <w:p w14:paraId="02DA726A" w14:textId="77777777" w:rsidR="00002D44" w:rsidRPr="00002D44" w:rsidRDefault="00002D44" w:rsidP="00623F23">
      <w:pPr>
        <w:widowControl/>
        <w:numPr>
          <w:ilvl w:val="1"/>
          <w:numId w:val="67"/>
        </w:numPr>
        <w:autoSpaceDE/>
        <w:autoSpaceDN/>
        <w:adjustRightInd/>
        <w:spacing w:line="360" w:lineRule="auto"/>
        <w:ind w:left="284" w:right="29" w:hanging="284"/>
        <w:jc w:val="both"/>
        <w:rPr>
          <w:rFonts w:ascii="Times New Roman" w:eastAsia="Times New Roman" w:hAnsi="Times New Roman" w:cs="Times New Roman"/>
        </w:rPr>
      </w:pPr>
      <w:r w:rsidRPr="00002D44">
        <w:rPr>
          <w:rFonts w:ascii="Times New Roman" w:eastAsia="Times New Roman" w:hAnsi="Times New Roman" w:cs="Times New Roman"/>
        </w:rPr>
        <w:t xml:space="preserve">przedmiotem umowy są usługi;  </w:t>
      </w:r>
    </w:p>
    <w:p w14:paraId="1163F7BF" w14:textId="77777777" w:rsidR="00002D44" w:rsidRPr="00002D44" w:rsidRDefault="00002D44" w:rsidP="00623F23">
      <w:pPr>
        <w:widowControl/>
        <w:numPr>
          <w:ilvl w:val="1"/>
          <w:numId w:val="67"/>
        </w:numPr>
        <w:autoSpaceDE/>
        <w:autoSpaceDN/>
        <w:adjustRightInd/>
        <w:spacing w:line="360" w:lineRule="auto"/>
        <w:ind w:left="284" w:right="29" w:hanging="284"/>
        <w:jc w:val="both"/>
        <w:rPr>
          <w:rFonts w:ascii="Times New Roman" w:eastAsia="Times New Roman" w:hAnsi="Times New Roman" w:cs="Times New Roman"/>
        </w:rPr>
      </w:pPr>
      <w:r w:rsidRPr="00002D44">
        <w:rPr>
          <w:rFonts w:ascii="Times New Roman" w:eastAsia="Times New Roman" w:hAnsi="Times New Roman" w:cs="Times New Roman"/>
        </w:rPr>
        <w:t xml:space="preserve">okres obowiązywania umowy przekracza 6 miesięcy. </w:t>
      </w:r>
    </w:p>
    <w:p w14:paraId="3FAD8CA0" w14:textId="7FF89C08" w:rsidR="00EF3015" w:rsidRPr="00002D44" w:rsidRDefault="00EF3015" w:rsidP="00623F23">
      <w:pPr>
        <w:widowControl/>
        <w:autoSpaceDE/>
        <w:autoSpaceDN/>
        <w:adjustRightInd/>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18. </w:t>
      </w:r>
      <w:r w:rsidR="00002D44" w:rsidRPr="00002D44">
        <w:rPr>
          <w:rFonts w:ascii="Times New Roman" w:eastAsia="Times New Roman" w:hAnsi="Times New Roman" w:cs="Times New Roman"/>
        </w:rPr>
        <w:t xml:space="preserve">Obowiązek wykazania wpływu nieprzewidzianych okoliczności na koszty oraz terminy wykonania  umowy należy do Wykonawcy pod rygorem odmowy dokonania zmiany umowy przez Zamawiającego. </w:t>
      </w:r>
    </w:p>
    <w:p w14:paraId="11CB2148" w14:textId="686B7024" w:rsidR="00002D44" w:rsidRPr="00002D44" w:rsidRDefault="00EF3015" w:rsidP="00623F23">
      <w:pPr>
        <w:widowControl/>
        <w:autoSpaceDE/>
        <w:autoSpaceDN/>
        <w:adjustRightInd/>
        <w:spacing w:line="360" w:lineRule="auto"/>
        <w:jc w:val="both"/>
        <w:rPr>
          <w:rFonts w:ascii="Times New Roman" w:eastAsia="Times New Roman" w:hAnsi="Times New Roman" w:cs="Times New Roman"/>
        </w:rPr>
      </w:pPr>
      <w:r>
        <w:rPr>
          <w:rFonts w:ascii="Times New Roman" w:eastAsia="Times New Roman" w:hAnsi="Times New Roman" w:cs="Times New Roman"/>
        </w:rPr>
        <w:t>19</w:t>
      </w:r>
      <w:r w:rsidR="00002D44" w:rsidRPr="00002D44">
        <w:rPr>
          <w:rFonts w:ascii="Times New Roman" w:eastAsia="Times New Roman" w:hAnsi="Times New Roman" w:cs="Times New Roman"/>
        </w:rPr>
        <w:t xml:space="preserve">. Umowę sporządzono w dwóch jednobrzmiących egzemplarzach, po jednym dla każdej ze stron. </w:t>
      </w:r>
    </w:p>
    <w:p w14:paraId="38C86FD8" w14:textId="77777777" w:rsidR="00002D44" w:rsidRPr="00002D44" w:rsidRDefault="00002D44" w:rsidP="00623F23">
      <w:pPr>
        <w:widowControl/>
        <w:autoSpaceDE/>
        <w:autoSpaceDN/>
        <w:adjustRightInd/>
        <w:spacing w:line="360" w:lineRule="auto"/>
        <w:jc w:val="both"/>
        <w:rPr>
          <w:rFonts w:ascii="Times New Roman" w:eastAsia="Times New Roman" w:hAnsi="Times New Roman" w:cs="Times New Roman"/>
          <w:sz w:val="20"/>
          <w:szCs w:val="20"/>
        </w:rPr>
      </w:pPr>
    </w:p>
    <w:p w14:paraId="7C777D25"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sz w:val="20"/>
          <w:szCs w:val="20"/>
        </w:rPr>
      </w:pPr>
    </w:p>
    <w:p w14:paraId="0F08DFD1" w14:textId="77777777" w:rsidR="00002D44" w:rsidRPr="00002D44" w:rsidRDefault="00002D44" w:rsidP="00002D44">
      <w:pPr>
        <w:widowControl/>
        <w:autoSpaceDE/>
        <w:autoSpaceDN/>
        <w:adjustRightInd/>
        <w:spacing w:line="360" w:lineRule="auto"/>
        <w:jc w:val="both"/>
        <w:rPr>
          <w:rFonts w:ascii="Times New Roman" w:eastAsia="Times New Roman" w:hAnsi="Times New Roman" w:cs="Times New Roman"/>
          <w:b/>
          <w:sz w:val="20"/>
          <w:szCs w:val="20"/>
        </w:rPr>
      </w:pPr>
      <w:r w:rsidRPr="00002D44">
        <w:rPr>
          <w:rFonts w:ascii="Times New Roman" w:eastAsia="Times New Roman" w:hAnsi="Times New Roman" w:cs="Times New Roman"/>
          <w:b/>
          <w:sz w:val="20"/>
          <w:szCs w:val="20"/>
        </w:rPr>
        <w:t xml:space="preserve">         ZAMAWIAJĄCY:                 </w:t>
      </w:r>
      <w:r w:rsidRPr="00002D44">
        <w:rPr>
          <w:rFonts w:ascii="Times New Roman" w:eastAsia="Times New Roman" w:hAnsi="Times New Roman" w:cs="Times New Roman"/>
          <w:b/>
          <w:sz w:val="20"/>
          <w:szCs w:val="20"/>
        </w:rPr>
        <w:tab/>
      </w:r>
      <w:r w:rsidRPr="00002D44">
        <w:rPr>
          <w:rFonts w:ascii="Times New Roman" w:eastAsia="Times New Roman" w:hAnsi="Times New Roman" w:cs="Times New Roman"/>
          <w:b/>
          <w:sz w:val="20"/>
          <w:szCs w:val="20"/>
        </w:rPr>
        <w:tab/>
      </w:r>
      <w:r w:rsidRPr="00002D44">
        <w:rPr>
          <w:rFonts w:ascii="Times New Roman" w:eastAsia="Times New Roman" w:hAnsi="Times New Roman" w:cs="Times New Roman"/>
          <w:b/>
          <w:sz w:val="20"/>
          <w:szCs w:val="20"/>
        </w:rPr>
        <w:tab/>
      </w:r>
      <w:r w:rsidRPr="00002D44">
        <w:rPr>
          <w:rFonts w:ascii="Times New Roman" w:eastAsia="Times New Roman" w:hAnsi="Times New Roman" w:cs="Times New Roman"/>
          <w:b/>
          <w:sz w:val="20"/>
          <w:szCs w:val="20"/>
        </w:rPr>
        <w:tab/>
      </w:r>
      <w:r w:rsidRPr="00002D44">
        <w:rPr>
          <w:rFonts w:ascii="Times New Roman" w:eastAsia="Times New Roman" w:hAnsi="Times New Roman" w:cs="Times New Roman"/>
          <w:b/>
          <w:sz w:val="20"/>
          <w:szCs w:val="20"/>
        </w:rPr>
        <w:tab/>
        <w:t xml:space="preserve">        WYKONAWCA: </w:t>
      </w:r>
      <w:r w:rsidRPr="00002D44">
        <w:rPr>
          <w:rFonts w:ascii="Times New Roman" w:eastAsia="Times New Roman" w:hAnsi="Times New Roman" w:cs="Times New Roman"/>
          <w:b/>
          <w:sz w:val="20"/>
          <w:szCs w:val="20"/>
        </w:rPr>
        <w:tab/>
      </w:r>
      <w:r w:rsidRPr="00002D44">
        <w:rPr>
          <w:rFonts w:ascii="Times New Roman" w:eastAsia="Times New Roman" w:hAnsi="Times New Roman" w:cs="Times New Roman"/>
          <w:b/>
          <w:sz w:val="20"/>
          <w:szCs w:val="20"/>
        </w:rPr>
        <w:tab/>
        <w:t xml:space="preserve">      </w:t>
      </w:r>
    </w:p>
    <w:p w14:paraId="627F13A4" w14:textId="77777777" w:rsidR="00002D44" w:rsidRPr="00002D44" w:rsidRDefault="00002D44" w:rsidP="00002D44">
      <w:pPr>
        <w:widowControl/>
        <w:autoSpaceDE/>
        <w:autoSpaceDN/>
        <w:adjustRightInd/>
        <w:rPr>
          <w:rFonts w:ascii="Times New Roman" w:eastAsia="Times New Roman" w:hAnsi="Times New Roman" w:cs="Times New Roman"/>
        </w:rPr>
      </w:pPr>
    </w:p>
    <w:p w14:paraId="4D9875B6" w14:textId="77777777" w:rsidR="00A90B80" w:rsidRDefault="00A90B80" w:rsidP="00A476E6">
      <w:pPr>
        <w:suppressAutoHyphens/>
        <w:autoSpaceDE/>
        <w:adjustRightInd/>
        <w:textAlignment w:val="baseline"/>
        <w:rPr>
          <w:rFonts w:ascii="Times New Roman" w:eastAsia="SimSun" w:hAnsi="Times New Roman" w:cs="Arial"/>
          <w:kern w:val="3"/>
          <w:sz w:val="20"/>
          <w:szCs w:val="20"/>
          <w:lang w:eastAsia="zh-CN" w:bidi="hi-IN"/>
        </w:rPr>
      </w:pPr>
    </w:p>
    <w:p w14:paraId="3282338A" w14:textId="77777777" w:rsidR="00A90B80" w:rsidRDefault="00A90B80" w:rsidP="00A476E6">
      <w:pPr>
        <w:suppressAutoHyphens/>
        <w:autoSpaceDE/>
        <w:adjustRightInd/>
        <w:textAlignment w:val="baseline"/>
        <w:rPr>
          <w:rFonts w:ascii="Times New Roman" w:eastAsia="SimSun" w:hAnsi="Times New Roman" w:cs="Arial"/>
          <w:kern w:val="3"/>
          <w:sz w:val="20"/>
          <w:szCs w:val="20"/>
          <w:lang w:eastAsia="zh-CN" w:bidi="hi-IN"/>
        </w:rPr>
      </w:pPr>
    </w:p>
    <w:p w14:paraId="4B3C6388" w14:textId="77777777" w:rsidR="00284DA3" w:rsidRDefault="00284DA3" w:rsidP="00A476E6">
      <w:pPr>
        <w:suppressAutoHyphens/>
        <w:autoSpaceDE/>
        <w:adjustRightInd/>
        <w:textAlignment w:val="baseline"/>
        <w:rPr>
          <w:rFonts w:ascii="Times New Roman" w:eastAsia="SimSun" w:hAnsi="Times New Roman" w:cs="Arial"/>
          <w:kern w:val="3"/>
          <w:sz w:val="20"/>
          <w:szCs w:val="20"/>
          <w:lang w:eastAsia="zh-CN" w:bidi="hi-IN"/>
        </w:rPr>
      </w:pPr>
    </w:p>
    <w:p w14:paraId="6777430F" w14:textId="77777777" w:rsidR="00284DA3" w:rsidRDefault="00284DA3" w:rsidP="00A476E6">
      <w:pPr>
        <w:suppressAutoHyphens/>
        <w:autoSpaceDE/>
        <w:adjustRightInd/>
        <w:textAlignment w:val="baseline"/>
        <w:rPr>
          <w:rFonts w:ascii="Times New Roman" w:eastAsia="SimSun" w:hAnsi="Times New Roman" w:cs="Arial"/>
          <w:kern w:val="3"/>
          <w:sz w:val="20"/>
          <w:szCs w:val="20"/>
          <w:lang w:eastAsia="zh-CN" w:bidi="hi-IN"/>
        </w:rPr>
      </w:pPr>
    </w:p>
    <w:p w14:paraId="774CEB8C" w14:textId="77777777" w:rsidR="00284DA3" w:rsidRDefault="00284DA3" w:rsidP="00A476E6">
      <w:pPr>
        <w:suppressAutoHyphens/>
        <w:autoSpaceDE/>
        <w:adjustRightInd/>
        <w:textAlignment w:val="baseline"/>
        <w:rPr>
          <w:rFonts w:ascii="Times New Roman" w:eastAsia="SimSun" w:hAnsi="Times New Roman" w:cs="Arial"/>
          <w:kern w:val="3"/>
          <w:sz w:val="20"/>
          <w:szCs w:val="20"/>
          <w:lang w:eastAsia="zh-CN" w:bidi="hi-IN"/>
        </w:rPr>
      </w:pPr>
    </w:p>
    <w:p w14:paraId="0976D4A1" w14:textId="77777777" w:rsidR="00A476E6" w:rsidRDefault="00A476E6" w:rsidP="00284DA3">
      <w:pPr>
        <w:tabs>
          <w:tab w:val="left" w:pos="3581"/>
        </w:tabs>
        <w:rPr>
          <w:rFonts w:ascii="Times New Roman" w:eastAsia="Times New Roman" w:hAnsi="Times New Roman" w:cs="Times New Roman"/>
          <w:b/>
          <w:sz w:val="22"/>
          <w:szCs w:val="22"/>
        </w:rPr>
      </w:pPr>
      <w:r w:rsidRPr="00A476E6">
        <w:rPr>
          <w:rFonts w:ascii="Times New Roman" w:eastAsia="Times New Roman" w:hAnsi="Times New Roman" w:cs="Times New Roman"/>
          <w:b/>
          <w:sz w:val="22"/>
          <w:szCs w:val="22"/>
        </w:rPr>
        <w:t xml:space="preserve">                        </w:t>
      </w:r>
    </w:p>
    <w:p w14:paraId="0FB20B74" w14:textId="77777777" w:rsidR="00F00E06" w:rsidRDefault="00F00E06" w:rsidP="00284DA3">
      <w:pPr>
        <w:tabs>
          <w:tab w:val="left" w:pos="3581"/>
        </w:tabs>
        <w:rPr>
          <w:rFonts w:ascii="Times New Roman" w:eastAsia="Times New Roman" w:hAnsi="Times New Roman" w:cs="Times New Roman"/>
          <w:b/>
          <w:sz w:val="22"/>
          <w:szCs w:val="22"/>
        </w:rPr>
      </w:pPr>
    </w:p>
    <w:p w14:paraId="6778734A" w14:textId="77777777" w:rsidR="00F00E06" w:rsidRDefault="00F00E06" w:rsidP="00284DA3">
      <w:pPr>
        <w:tabs>
          <w:tab w:val="left" w:pos="3581"/>
        </w:tabs>
        <w:rPr>
          <w:rFonts w:ascii="Times New Roman" w:eastAsia="Times New Roman" w:hAnsi="Times New Roman" w:cs="Times New Roman"/>
          <w:b/>
          <w:sz w:val="22"/>
          <w:szCs w:val="22"/>
        </w:rPr>
      </w:pPr>
    </w:p>
    <w:p w14:paraId="7D074B6C" w14:textId="77777777" w:rsidR="00F00E06" w:rsidRDefault="00F00E06" w:rsidP="00284DA3">
      <w:pPr>
        <w:tabs>
          <w:tab w:val="left" w:pos="3581"/>
        </w:tabs>
        <w:rPr>
          <w:rFonts w:ascii="Times New Roman" w:eastAsia="Times New Roman" w:hAnsi="Times New Roman" w:cs="Times New Roman"/>
          <w:b/>
          <w:sz w:val="22"/>
          <w:szCs w:val="22"/>
        </w:rPr>
      </w:pPr>
    </w:p>
    <w:p w14:paraId="4888F5F0" w14:textId="77777777" w:rsidR="00F00E06" w:rsidRDefault="00F00E06" w:rsidP="00284DA3">
      <w:pPr>
        <w:tabs>
          <w:tab w:val="left" w:pos="3581"/>
        </w:tabs>
        <w:rPr>
          <w:rFonts w:ascii="Times New Roman" w:eastAsia="Times New Roman" w:hAnsi="Times New Roman" w:cs="Times New Roman"/>
          <w:b/>
          <w:sz w:val="22"/>
          <w:szCs w:val="22"/>
        </w:rPr>
      </w:pPr>
    </w:p>
    <w:p w14:paraId="181372E1" w14:textId="77777777" w:rsidR="00F00E06" w:rsidRDefault="00F00E06" w:rsidP="00284DA3">
      <w:pPr>
        <w:tabs>
          <w:tab w:val="left" w:pos="3581"/>
        </w:tabs>
        <w:rPr>
          <w:rFonts w:ascii="Times New Roman" w:eastAsia="Times New Roman" w:hAnsi="Times New Roman" w:cs="Times New Roman"/>
          <w:b/>
          <w:sz w:val="22"/>
          <w:szCs w:val="22"/>
        </w:rPr>
      </w:pPr>
    </w:p>
    <w:p w14:paraId="30C67F32" w14:textId="77777777" w:rsidR="00F00E06" w:rsidRDefault="00F00E06" w:rsidP="00284DA3">
      <w:pPr>
        <w:tabs>
          <w:tab w:val="left" w:pos="3581"/>
        </w:tabs>
        <w:rPr>
          <w:rFonts w:ascii="Times New Roman" w:eastAsia="Times New Roman" w:hAnsi="Times New Roman" w:cs="Times New Roman"/>
          <w:b/>
          <w:sz w:val="22"/>
          <w:szCs w:val="22"/>
        </w:rPr>
      </w:pPr>
    </w:p>
    <w:p w14:paraId="0C29A90D" w14:textId="77777777" w:rsidR="00F00E06" w:rsidRDefault="00F00E06" w:rsidP="00284DA3">
      <w:pPr>
        <w:tabs>
          <w:tab w:val="left" w:pos="3581"/>
        </w:tabs>
        <w:rPr>
          <w:rFonts w:ascii="Times New Roman" w:eastAsia="Times New Roman" w:hAnsi="Times New Roman" w:cs="Times New Roman"/>
          <w:b/>
          <w:sz w:val="22"/>
          <w:szCs w:val="22"/>
        </w:rPr>
      </w:pPr>
    </w:p>
    <w:p w14:paraId="02E7054C" w14:textId="77777777" w:rsidR="00F00E06" w:rsidRDefault="00F00E06" w:rsidP="00284DA3">
      <w:pPr>
        <w:tabs>
          <w:tab w:val="left" w:pos="3581"/>
        </w:tabs>
        <w:rPr>
          <w:rFonts w:ascii="Times New Roman" w:eastAsia="Times New Roman" w:hAnsi="Times New Roman" w:cs="Times New Roman"/>
          <w:b/>
          <w:sz w:val="22"/>
          <w:szCs w:val="22"/>
        </w:rPr>
      </w:pPr>
    </w:p>
    <w:p w14:paraId="1603D48B" w14:textId="77777777" w:rsidR="00F00E06" w:rsidRDefault="00F00E06" w:rsidP="00284DA3">
      <w:pPr>
        <w:tabs>
          <w:tab w:val="left" w:pos="3581"/>
        </w:tabs>
        <w:rPr>
          <w:rFonts w:ascii="Times New Roman" w:eastAsia="Times New Roman" w:hAnsi="Times New Roman" w:cs="Times New Roman"/>
          <w:b/>
          <w:sz w:val="22"/>
          <w:szCs w:val="22"/>
        </w:rPr>
      </w:pPr>
    </w:p>
    <w:p w14:paraId="38996502" w14:textId="77777777" w:rsidR="00F00E06" w:rsidRDefault="00F00E06" w:rsidP="00284DA3">
      <w:pPr>
        <w:tabs>
          <w:tab w:val="left" w:pos="3581"/>
        </w:tabs>
        <w:rPr>
          <w:rFonts w:ascii="Times New Roman" w:eastAsia="Times New Roman" w:hAnsi="Times New Roman" w:cs="Times New Roman"/>
          <w:b/>
          <w:sz w:val="22"/>
          <w:szCs w:val="22"/>
        </w:rPr>
      </w:pPr>
    </w:p>
    <w:p w14:paraId="6EC51961" w14:textId="77777777" w:rsidR="00F00E06" w:rsidRDefault="00F00E06" w:rsidP="00284DA3">
      <w:pPr>
        <w:tabs>
          <w:tab w:val="left" w:pos="3581"/>
        </w:tabs>
        <w:rPr>
          <w:rFonts w:ascii="Times New Roman" w:eastAsia="Times New Roman" w:hAnsi="Times New Roman" w:cs="Times New Roman"/>
          <w:b/>
          <w:sz w:val="22"/>
          <w:szCs w:val="22"/>
        </w:rPr>
      </w:pPr>
    </w:p>
    <w:p w14:paraId="2A294F26" w14:textId="77777777" w:rsidR="00F00E06" w:rsidRDefault="00F00E06" w:rsidP="00284DA3">
      <w:pPr>
        <w:tabs>
          <w:tab w:val="left" w:pos="3581"/>
        </w:tabs>
        <w:rPr>
          <w:rFonts w:ascii="Times New Roman" w:eastAsia="Times New Roman" w:hAnsi="Times New Roman" w:cs="Times New Roman"/>
          <w:b/>
          <w:sz w:val="22"/>
          <w:szCs w:val="22"/>
        </w:rPr>
      </w:pPr>
    </w:p>
    <w:p w14:paraId="3A77466F" w14:textId="77777777" w:rsidR="00F00E06" w:rsidRPr="00A476E6" w:rsidRDefault="00F00E06" w:rsidP="00284DA3">
      <w:pPr>
        <w:tabs>
          <w:tab w:val="left" w:pos="3581"/>
        </w:tabs>
        <w:rPr>
          <w:rFonts w:ascii="Times New Roman" w:eastAsia="Arial Unicode MS" w:hAnsi="Times New Roman" w:cs="Times New Roman"/>
          <w:b/>
          <w:sz w:val="22"/>
          <w:szCs w:val="22"/>
          <w:lang w:bidi="pl-PL"/>
        </w:rPr>
      </w:pPr>
    </w:p>
    <w:p w14:paraId="1A7F4B5D" w14:textId="1AFA53F1" w:rsidR="003451D3" w:rsidRPr="00443AA4" w:rsidRDefault="003451D3" w:rsidP="00443AA4">
      <w:pPr>
        <w:widowControl/>
        <w:tabs>
          <w:tab w:val="left" w:pos="900"/>
          <w:tab w:val="left" w:pos="1134"/>
          <w:tab w:val="left" w:pos="1620"/>
        </w:tabs>
        <w:autoSpaceDE/>
        <w:autoSpaceDN/>
        <w:adjustRightInd/>
        <w:spacing w:line="276" w:lineRule="auto"/>
        <w:ind w:right="23"/>
        <w:jc w:val="right"/>
        <w:rPr>
          <w:rFonts w:ascii="Calibri Light" w:eastAsia="Times New Roman" w:hAnsi="Calibri Light" w:cs="Calibri Light"/>
          <w:b/>
          <w:color w:val="000000"/>
        </w:rPr>
      </w:pPr>
      <w:r w:rsidRPr="003451D3">
        <w:rPr>
          <w:rFonts w:ascii="Calibri Light" w:eastAsia="Times New Roman" w:hAnsi="Calibri Light" w:cs="Calibri Light"/>
          <w:color w:val="FF0000"/>
          <w:sz w:val="20"/>
          <w:szCs w:val="20"/>
        </w:rPr>
        <w:tab/>
      </w:r>
      <w:r w:rsidRPr="003451D3">
        <w:rPr>
          <w:rFonts w:ascii="Calibri Light" w:eastAsia="Times New Roman" w:hAnsi="Calibri Light" w:cs="Calibri Light"/>
          <w:color w:val="FF0000"/>
          <w:sz w:val="20"/>
          <w:szCs w:val="20"/>
        </w:rPr>
        <w:tab/>
      </w:r>
      <w:r w:rsidRPr="003451D3">
        <w:rPr>
          <w:rFonts w:ascii="Calibri Light" w:eastAsia="Times New Roman" w:hAnsi="Calibri Light" w:cs="Calibri Light"/>
          <w:color w:val="FF0000"/>
          <w:sz w:val="20"/>
          <w:szCs w:val="20"/>
        </w:rPr>
        <w:tab/>
      </w:r>
      <w:r w:rsidRPr="003451D3">
        <w:rPr>
          <w:rFonts w:ascii="Calibri Light" w:eastAsia="Times New Roman" w:hAnsi="Calibri Light" w:cs="Calibri Light"/>
          <w:color w:val="FF0000"/>
          <w:sz w:val="20"/>
          <w:szCs w:val="20"/>
        </w:rPr>
        <w:tab/>
      </w:r>
      <w:r w:rsidRPr="003451D3">
        <w:rPr>
          <w:rFonts w:ascii="Calibri Light" w:eastAsia="Times New Roman" w:hAnsi="Calibri Light" w:cs="Calibri Light"/>
          <w:color w:val="FF0000"/>
          <w:sz w:val="20"/>
          <w:szCs w:val="20"/>
        </w:rPr>
        <w:tab/>
      </w:r>
    </w:p>
    <w:sectPr w:rsidR="003451D3" w:rsidRPr="00443AA4" w:rsidSect="00C85706">
      <w:footerReference w:type="default" r:id="rId8"/>
      <w:footerReference w:type="first" r:id="rId9"/>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A0A28" w14:textId="77777777" w:rsidR="00DD6CC2" w:rsidRDefault="00DD6CC2">
      <w:r>
        <w:separator/>
      </w:r>
    </w:p>
  </w:endnote>
  <w:endnote w:type="continuationSeparator" w:id="0">
    <w:p w14:paraId="1FFFC3BC" w14:textId="77777777" w:rsidR="00DD6CC2" w:rsidRDefault="00DD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06CD" w14:textId="5229CEF8" w:rsidR="00EB76C2" w:rsidRDefault="00EB76C2">
    <w:pPr>
      <w:pStyle w:val="Style1"/>
      <w:widowControl/>
      <w:ind w:left="-40" w:right="-242"/>
      <w:jc w:val="right"/>
      <w:rPr>
        <w:rStyle w:val="FontStyle41"/>
      </w:rPr>
    </w:pPr>
    <w:r>
      <w:rPr>
        <w:rStyle w:val="FontStyle41"/>
      </w:rPr>
      <w:fldChar w:fldCharType="begin"/>
    </w:r>
    <w:r>
      <w:rPr>
        <w:rStyle w:val="FontStyle41"/>
      </w:rPr>
      <w:instrText>PAGE</w:instrText>
    </w:r>
    <w:r>
      <w:rPr>
        <w:rStyle w:val="FontStyle41"/>
      </w:rPr>
      <w:fldChar w:fldCharType="separate"/>
    </w:r>
    <w:r w:rsidR="00164EBE">
      <w:rPr>
        <w:rStyle w:val="FontStyle41"/>
        <w:noProof/>
      </w:rPr>
      <w:t>20</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D563" w14:textId="77777777" w:rsidR="00EB76C2" w:rsidRDefault="00EB76C2">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5061F" w14:textId="77777777" w:rsidR="00DD6CC2" w:rsidRDefault="00DD6CC2">
      <w:r>
        <w:separator/>
      </w:r>
    </w:p>
  </w:footnote>
  <w:footnote w:type="continuationSeparator" w:id="0">
    <w:p w14:paraId="232ACF3B" w14:textId="77777777" w:rsidR="00DD6CC2" w:rsidRDefault="00DD6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2A71"/>
    <w:multiLevelType w:val="hybridMultilevel"/>
    <w:tmpl w:val="C02A9546"/>
    <w:lvl w:ilvl="0" w:tplc="A9F81340">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951EC"/>
    <w:multiLevelType w:val="hybridMultilevel"/>
    <w:tmpl w:val="261A2472"/>
    <w:lvl w:ilvl="0" w:tplc="1862C82E">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E438B"/>
    <w:multiLevelType w:val="multilevel"/>
    <w:tmpl w:val="53B822C2"/>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7A5418"/>
    <w:multiLevelType w:val="hybridMultilevel"/>
    <w:tmpl w:val="E4567A2A"/>
    <w:lvl w:ilvl="0" w:tplc="09266E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68013FA"/>
    <w:multiLevelType w:val="hybridMultilevel"/>
    <w:tmpl w:val="A3509D12"/>
    <w:lvl w:ilvl="0" w:tplc="3E64D918">
      <w:start w:val="1"/>
      <w:numFmt w:val="decimal"/>
      <w:lvlText w:val="%1."/>
      <w:lvlJc w:val="left"/>
      <w:pPr>
        <w:ind w:left="142" w:firstLine="0"/>
      </w:pPr>
      <w:rPr>
        <w:rFonts w:ascii="Times New Roman" w:hAnsi="Times New Roman" w:cs="Times New Roman"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9BE7801"/>
    <w:multiLevelType w:val="hybridMultilevel"/>
    <w:tmpl w:val="54606408"/>
    <w:lvl w:ilvl="0" w:tplc="E9A60F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E09CA"/>
    <w:multiLevelType w:val="hybridMultilevel"/>
    <w:tmpl w:val="77FC8466"/>
    <w:lvl w:ilvl="0" w:tplc="CEE49410">
      <w:start w:val="1"/>
      <w:numFmt w:val="lowerLetter"/>
      <w:lvlText w:val="%1)"/>
      <w:lvlJc w:val="left"/>
      <w:pPr>
        <w:ind w:left="4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4C4E2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8C17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9E5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7AFEC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E25B0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34CCF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C01F2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A23B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DB336B8"/>
    <w:multiLevelType w:val="hybridMultilevel"/>
    <w:tmpl w:val="E590427E"/>
    <w:lvl w:ilvl="0" w:tplc="D22EE5F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3490684"/>
    <w:multiLevelType w:val="hybridMultilevel"/>
    <w:tmpl w:val="BCB85FC0"/>
    <w:lvl w:ilvl="0" w:tplc="04150017">
      <w:start w:val="1"/>
      <w:numFmt w:val="lowerLetter"/>
      <w:lvlText w:val="%1)"/>
      <w:lvlJc w:val="left"/>
      <w:pPr>
        <w:tabs>
          <w:tab w:val="num" w:pos="720"/>
        </w:tabs>
        <w:ind w:left="720" w:hanging="360"/>
      </w:pPr>
      <w:rPr>
        <w:rFonts w:cs="Times New Roman" w:hint="default"/>
      </w:r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597D35"/>
    <w:multiLevelType w:val="hybridMultilevel"/>
    <w:tmpl w:val="7BAE67C0"/>
    <w:lvl w:ilvl="0" w:tplc="06E600C8">
      <w:start w:val="1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72D1D"/>
    <w:multiLevelType w:val="singleLevel"/>
    <w:tmpl w:val="5A2265BC"/>
    <w:lvl w:ilvl="0">
      <w:start w:val="1"/>
      <w:numFmt w:val="decimal"/>
      <w:lvlText w:val="%1."/>
      <w:legacy w:legacy="1" w:legacySpace="0" w:legacyIndent="346"/>
      <w:lvlJc w:val="left"/>
      <w:rPr>
        <w:rFonts w:ascii="Times New Roman" w:hAnsi="Times New Roman" w:cs="Times New Roman"/>
        <w:b w:val="0"/>
      </w:rPr>
    </w:lvl>
  </w:abstractNum>
  <w:abstractNum w:abstractNumId="13" w15:restartNumberingAfterBreak="0">
    <w:nsid w:val="1899604E"/>
    <w:multiLevelType w:val="hybridMultilevel"/>
    <w:tmpl w:val="16AC031C"/>
    <w:lvl w:ilvl="0" w:tplc="889AF3BC">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6A3AA6"/>
    <w:multiLevelType w:val="hybridMultilevel"/>
    <w:tmpl w:val="187A571A"/>
    <w:lvl w:ilvl="0" w:tplc="9C96A7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2514DD"/>
    <w:multiLevelType w:val="multilevel"/>
    <w:tmpl w:val="22382E5A"/>
    <w:lvl w:ilvl="0">
      <w:start w:val="13"/>
      <w:numFmt w:val="decimal"/>
      <w:lvlText w:val="%1."/>
      <w:lvlJc w:val="left"/>
      <w:pPr>
        <w:ind w:left="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B460D33"/>
    <w:multiLevelType w:val="hybridMultilevel"/>
    <w:tmpl w:val="1D1E5DB0"/>
    <w:lvl w:ilvl="0" w:tplc="C68C8A28">
      <w:start w:val="1"/>
      <w:numFmt w:val="lowerLetter"/>
      <w:lvlText w:val="%1)"/>
      <w:lvlJc w:val="left"/>
      <w:pPr>
        <w:ind w:left="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F211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BA58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FAD8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283A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F848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34C8D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40F9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4E8D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C8C5A7D"/>
    <w:multiLevelType w:val="hybridMultilevel"/>
    <w:tmpl w:val="BD2E056C"/>
    <w:lvl w:ilvl="0" w:tplc="B9D493B2">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9308B"/>
    <w:multiLevelType w:val="hybridMultilevel"/>
    <w:tmpl w:val="FA86AC62"/>
    <w:lvl w:ilvl="0" w:tplc="CC06A832">
      <w:start w:val="13"/>
      <w:numFmt w:val="decimal"/>
      <w:lvlText w:val="%1."/>
      <w:lvlJc w:val="left"/>
      <w:pPr>
        <w:ind w:left="381"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CD7AA8"/>
    <w:multiLevelType w:val="hybridMultilevel"/>
    <w:tmpl w:val="A3DE1CEE"/>
    <w:lvl w:ilvl="0" w:tplc="400A3132">
      <w:start w:val="12"/>
      <w:numFmt w:val="decimal"/>
      <w:lvlText w:val="%1."/>
      <w:lvlJc w:val="left"/>
      <w:pPr>
        <w:ind w:left="49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CC4647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AE84BA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FFA9C7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61228D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6C2419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F849B6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52C4CF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BA4DD4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9D15E6"/>
    <w:multiLevelType w:val="multilevel"/>
    <w:tmpl w:val="88CA36EA"/>
    <w:lvl w:ilvl="0">
      <w:start w:val="2"/>
      <w:numFmt w:val="decimal"/>
      <w:lvlText w:val="%1."/>
      <w:legacy w:legacy="1" w:legacySpace="0" w:legacyIndent="346"/>
      <w:lvlJc w:val="left"/>
      <w:rPr>
        <w:rFonts w:ascii="Times New Roman" w:hAnsi="Times New Roman" w:cs="Times New Roman" w:hint="default"/>
      </w:rPr>
    </w:lvl>
    <w:lvl w:ilvl="1">
      <w:start w:val="1"/>
      <w:numFmt w:val="decimal"/>
      <w:lvlText w:val="%2."/>
      <w:lvlJc w:val="left"/>
      <w:pPr>
        <w:tabs>
          <w:tab w:val="num" w:pos="624"/>
        </w:tabs>
        <w:ind w:left="624" w:hanging="340"/>
      </w:pPr>
      <w:rPr>
        <w:rFonts w:ascii="Times New Roman" w:hAnsi="Times New Roman" w:cs="Times New Roman" w:hint="default"/>
        <w:b w:val="0"/>
        <w:bCs w:val="0"/>
        <w:i w:val="0"/>
        <w:iCs w:val="0"/>
        <w:sz w:val="24"/>
        <w:szCs w:val="24"/>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ascii="Times New Roman" w:hAnsi="Times New Roman"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1" w15:restartNumberingAfterBreak="0">
    <w:nsid w:val="22C176C4"/>
    <w:multiLevelType w:val="hybridMultilevel"/>
    <w:tmpl w:val="AC0CCD2C"/>
    <w:lvl w:ilvl="0" w:tplc="8566FD9A">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343457"/>
    <w:multiLevelType w:val="singleLevel"/>
    <w:tmpl w:val="26E0E7C6"/>
    <w:lvl w:ilvl="0">
      <w:start w:val="1"/>
      <w:numFmt w:val="decimal"/>
      <w:lvlText w:val="%1."/>
      <w:legacy w:legacy="1" w:legacySpace="0" w:legacyIndent="346"/>
      <w:lvlJc w:val="left"/>
      <w:rPr>
        <w:rFonts w:ascii="Times New Roman" w:eastAsiaTheme="minorEastAsia" w:hAnsi="Times New Roman" w:cs="Times New Roman"/>
        <w:b w:val="0"/>
      </w:rPr>
    </w:lvl>
  </w:abstractNum>
  <w:abstractNum w:abstractNumId="23" w15:restartNumberingAfterBreak="0">
    <w:nsid w:val="24574411"/>
    <w:multiLevelType w:val="hybridMultilevel"/>
    <w:tmpl w:val="213C4A1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7141CC"/>
    <w:multiLevelType w:val="hybridMultilevel"/>
    <w:tmpl w:val="99EA24AA"/>
    <w:lvl w:ilvl="0" w:tplc="17C42DDC">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E51DB3"/>
    <w:multiLevelType w:val="hybridMultilevel"/>
    <w:tmpl w:val="0A36F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067C1"/>
    <w:multiLevelType w:val="hybridMultilevel"/>
    <w:tmpl w:val="3190F1D4"/>
    <w:lvl w:ilvl="0" w:tplc="FC46A3B8">
      <w:start w:val="2"/>
      <w:numFmt w:val="decimal"/>
      <w:lvlText w:val="%1."/>
      <w:lvlJc w:val="left"/>
      <w:pPr>
        <w:ind w:left="4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712A92C">
      <w:start w:val="1"/>
      <w:numFmt w:val="decimal"/>
      <w:lvlText w:val="%2)"/>
      <w:lvlJc w:val="left"/>
      <w:pPr>
        <w:ind w:left="8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665260">
      <w:start w:val="1"/>
      <w:numFmt w:val="lowerLetter"/>
      <w:lvlText w:val="%3)"/>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CC5894">
      <w:start w:val="1"/>
      <w:numFmt w:val="decimal"/>
      <w:lvlText w:val="%4"/>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60EE14">
      <w:start w:val="1"/>
      <w:numFmt w:val="lowerLetter"/>
      <w:lvlText w:val="%5"/>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16F96A">
      <w:start w:val="1"/>
      <w:numFmt w:val="lowerRoman"/>
      <w:lvlText w:val="%6"/>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306AF8">
      <w:start w:val="1"/>
      <w:numFmt w:val="decimal"/>
      <w:lvlText w:val="%7"/>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F82524">
      <w:start w:val="1"/>
      <w:numFmt w:val="lowerLetter"/>
      <w:lvlText w:val="%8"/>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1EAEAE">
      <w:start w:val="1"/>
      <w:numFmt w:val="lowerRoman"/>
      <w:lvlText w:val="%9"/>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74F397F"/>
    <w:multiLevelType w:val="hybridMultilevel"/>
    <w:tmpl w:val="F968D05E"/>
    <w:lvl w:ilvl="0" w:tplc="21BEDF82">
      <w:start w:val="7"/>
      <w:numFmt w:val="decimal"/>
      <w:lvlText w:val="%1."/>
      <w:lvlJc w:val="left"/>
      <w:pPr>
        <w:ind w:left="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5C2E4EA">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2A958">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7A4427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2A224C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DB092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BD2537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73A553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72ABB5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2C43E94"/>
    <w:multiLevelType w:val="hybridMultilevel"/>
    <w:tmpl w:val="F7DA0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D83738"/>
    <w:multiLevelType w:val="hybridMultilevel"/>
    <w:tmpl w:val="290CFA16"/>
    <w:lvl w:ilvl="0" w:tplc="D19ABE92">
      <w:start w:val="1"/>
      <w:numFmt w:val="decimal"/>
      <w:lvlText w:val="%1)"/>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6292DC">
      <w:start w:val="1"/>
      <w:numFmt w:val="lowerLetter"/>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ED24DE2">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401A3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70D98E">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C686E4">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727EFA">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4E15F2">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0E9476">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4183B47"/>
    <w:multiLevelType w:val="hybridMultilevel"/>
    <w:tmpl w:val="D338C206"/>
    <w:lvl w:ilvl="0" w:tplc="E444B1E8">
      <w:start w:val="2"/>
      <w:numFmt w:val="decimal"/>
      <w:lvlText w:val="%1."/>
      <w:lvlJc w:val="left"/>
      <w:pPr>
        <w:tabs>
          <w:tab w:val="num" w:pos="340"/>
        </w:tabs>
        <w:ind w:left="340" w:hanging="340"/>
      </w:pPr>
      <w:rPr>
        <w:rFonts w:ascii="Times New Roman" w:hAnsi="Times New Roman" w:cs="Times New Roman" w:hint="default"/>
        <w:b w:val="0"/>
        <w:bCs w:val="0"/>
        <w:i w:val="0"/>
        <w:iCs w:val="0"/>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875A79"/>
    <w:multiLevelType w:val="hybridMultilevel"/>
    <w:tmpl w:val="52308526"/>
    <w:lvl w:ilvl="0" w:tplc="8ABA7E46">
      <w:start w:val="1"/>
      <w:numFmt w:val="decimal"/>
      <w:lvlText w:val="%1."/>
      <w:lvlJc w:val="left"/>
      <w:pPr>
        <w:ind w:left="0"/>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C341EBC">
      <w:start w:val="1"/>
      <w:numFmt w:val="lowerLetter"/>
      <w:lvlText w:val="%2"/>
      <w:lvlJc w:val="left"/>
      <w:pPr>
        <w:ind w:left="6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E5C0EE8">
      <w:start w:val="1"/>
      <w:numFmt w:val="lowerRoman"/>
      <w:lvlText w:val="%3"/>
      <w:lvlJc w:val="left"/>
      <w:pPr>
        <w:ind w:left="14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E0C5F72">
      <w:start w:val="1"/>
      <w:numFmt w:val="decimal"/>
      <w:lvlText w:val="%4"/>
      <w:lvlJc w:val="left"/>
      <w:pPr>
        <w:ind w:left="21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55E9E78">
      <w:start w:val="1"/>
      <w:numFmt w:val="lowerLetter"/>
      <w:lvlText w:val="%5"/>
      <w:lvlJc w:val="left"/>
      <w:pPr>
        <w:ind w:left="28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F2AC52">
      <w:start w:val="1"/>
      <w:numFmt w:val="lowerRoman"/>
      <w:lvlText w:val="%6"/>
      <w:lvlJc w:val="left"/>
      <w:pPr>
        <w:ind w:left="35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DA1594">
      <w:start w:val="1"/>
      <w:numFmt w:val="decimal"/>
      <w:lvlText w:val="%7"/>
      <w:lvlJc w:val="left"/>
      <w:pPr>
        <w:ind w:left="42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C81564">
      <w:start w:val="1"/>
      <w:numFmt w:val="lowerLetter"/>
      <w:lvlText w:val="%8"/>
      <w:lvlJc w:val="left"/>
      <w:pPr>
        <w:ind w:left="50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84C2B5E">
      <w:start w:val="1"/>
      <w:numFmt w:val="lowerRoman"/>
      <w:lvlText w:val="%9"/>
      <w:lvlJc w:val="left"/>
      <w:pPr>
        <w:ind w:left="57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53E40ED"/>
    <w:multiLevelType w:val="hybridMultilevel"/>
    <w:tmpl w:val="FD8A49F4"/>
    <w:lvl w:ilvl="0" w:tplc="721C08C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E4B996">
      <w:start w:val="1"/>
      <w:numFmt w:val="lowerLetter"/>
      <w:lvlText w:val="%2"/>
      <w:lvlJc w:val="left"/>
      <w:pPr>
        <w:ind w:left="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88276C">
      <w:start w:val="1"/>
      <w:numFmt w:val="decimal"/>
      <w:lvlRestart w:val="0"/>
      <w:lvlText w:val="%3)"/>
      <w:lvlJc w:val="left"/>
      <w:pPr>
        <w:ind w:left="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D27F7A">
      <w:start w:val="1"/>
      <w:numFmt w:val="decimal"/>
      <w:lvlText w:val="%4"/>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DCB4F0">
      <w:start w:val="1"/>
      <w:numFmt w:val="lowerLetter"/>
      <w:lvlText w:val="%5"/>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D8CA1C">
      <w:start w:val="1"/>
      <w:numFmt w:val="lowerRoman"/>
      <w:lvlText w:val="%6"/>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E26C90">
      <w:start w:val="1"/>
      <w:numFmt w:val="decimal"/>
      <w:lvlText w:val="%7"/>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B410EA">
      <w:start w:val="1"/>
      <w:numFmt w:val="lowerLetter"/>
      <w:lvlText w:val="%8"/>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1AEC0C">
      <w:start w:val="1"/>
      <w:numFmt w:val="lowerRoman"/>
      <w:lvlText w:val="%9"/>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55001A0"/>
    <w:multiLevelType w:val="hybridMultilevel"/>
    <w:tmpl w:val="FF4006BC"/>
    <w:lvl w:ilvl="0" w:tplc="B6FC6C84">
      <w:start w:val="10"/>
      <w:numFmt w:val="decimal"/>
      <w:lvlText w:val="%1."/>
      <w:lvlJc w:val="left"/>
      <w:pPr>
        <w:ind w:left="1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AEE119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545AA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8E2B24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4208CA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18ECD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F4071A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D7ECF2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D2893A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76B51A2"/>
    <w:multiLevelType w:val="hybridMultilevel"/>
    <w:tmpl w:val="9042BD66"/>
    <w:lvl w:ilvl="0" w:tplc="A080C7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3EA046B3"/>
    <w:multiLevelType w:val="hybridMultilevel"/>
    <w:tmpl w:val="6FCA24EC"/>
    <w:name w:val="WW8Num6222522"/>
    <w:lvl w:ilvl="0" w:tplc="78A027E6">
      <w:start w:val="1"/>
      <w:numFmt w:val="decimal"/>
      <w:lvlText w:val="%1."/>
      <w:lvlJc w:val="left"/>
      <w:pPr>
        <w:tabs>
          <w:tab w:val="num" w:pos="340"/>
        </w:tabs>
        <w:ind w:left="340" w:hanging="340"/>
      </w:pPr>
      <w:rPr>
        <w:rFonts w:ascii="Tahoma" w:hAnsi="Tahoma" w:cs="Tahoma" w:hint="default"/>
        <w:b w:val="0"/>
        <w:bCs w:val="0"/>
        <w:i w:val="0"/>
        <w:iCs w:val="0"/>
        <w:sz w:val="20"/>
        <w:szCs w:val="20"/>
      </w:rPr>
    </w:lvl>
    <w:lvl w:ilvl="1" w:tplc="E628097E">
      <w:start w:val="1"/>
      <w:numFmt w:val="lowerLetter"/>
      <w:lvlText w:val="%2)"/>
      <w:lvlJc w:val="left"/>
      <w:pPr>
        <w:tabs>
          <w:tab w:val="num" w:pos="1333"/>
        </w:tabs>
        <w:ind w:left="1333" w:hanging="340"/>
      </w:pPr>
      <w:rPr>
        <w:rFonts w:ascii="Arial Narrow" w:hAnsi="Arial Narrow" w:cs="Arial" w:hint="default"/>
        <w:b w:val="0"/>
        <w:bCs w:val="0"/>
        <w:i w:val="0"/>
        <w:iCs w:val="0"/>
        <w:sz w:val="20"/>
        <w:szCs w:val="20"/>
      </w:rPr>
    </w:lvl>
    <w:lvl w:ilvl="2" w:tplc="BB683DA6">
      <w:start w:val="1"/>
      <w:numFmt w:val="decimal"/>
      <w:lvlText w:val="%3."/>
      <w:lvlJc w:val="left"/>
      <w:pPr>
        <w:tabs>
          <w:tab w:val="num" w:pos="340"/>
        </w:tabs>
        <w:ind w:left="340" w:hanging="340"/>
      </w:pPr>
      <w:rPr>
        <w:rFonts w:ascii="Tahoma" w:hAnsi="Tahoma" w:cs="Tahoma" w:hint="default"/>
        <w:b w:val="0"/>
        <w:bCs w:val="0"/>
        <w:i w:val="0"/>
        <w:iCs w:val="0"/>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4233F87"/>
    <w:multiLevelType w:val="hybridMultilevel"/>
    <w:tmpl w:val="CBD65360"/>
    <w:lvl w:ilvl="0" w:tplc="0415000F">
      <w:start w:val="8"/>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455E8D"/>
    <w:multiLevelType w:val="hybridMultilevel"/>
    <w:tmpl w:val="27EC05A4"/>
    <w:lvl w:ilvl="0" w:tplc="E63625FE">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9EB66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DAB4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325A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1E602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9235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C2DD2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6C442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E048F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4DE37BD"/>
    <w:multiLevelType w:val="hybridMultilevel"/>
    <w:tmpl w:val="BAA6F16E"/>
    <w:lvl w:ilvl="0" w:tplc="A09628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82A54"/>
    <w:multiLevelType w:val="hybridMultilevel"/>
    <w:tmpl w:val="3FDE7552"/>
    <w:lvl w:ilvl="0" w:tplc="4BE63744">
      <w:start w:val="2"/>
      <w:numFmt w:val="decimal"/>
      <w:lvlText w:val="%1."/>
      <w:lvlJc w:val="left"/>
      <w:pPr>
        <w:ind w:left="2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A4804B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45C2DF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746F29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ACCD9C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6123B1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910EDA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396068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3A49654">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8A0118"/>
    <w:multiLevelType w:val="hybridMultilevel"/>
    <w:tmpl w:val="26E47060"/>
    <w:lvl w:ilvl="0" w:tplc="6C2C5336">
      <w:start w:val="20"/>
      <w:numFmt w:val="decimal"/>
      <w:lvlText w:val="%1."/>
      <w:lvlJc w:val="left"/>
      <w:pPr>
        <w:ind w:left="5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4FA5CE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400DC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DA8BB1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61ED6D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48A3738">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618E0E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6284FC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092E28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6252D23"/>
    <w:multiLevelType w:val="hybridMultilevel"/>
    <w:tmpl w:val="000C1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9F33D6"/>
    <w:multiLevelType w:val="hybridMultilevel"/>
    <w:tmpl w:val="BB9245B0"/>
    <w:lvl w:ilvl="0" w:tplc="D5BADBAC">
      <w:start w:val="1"/>
      <w:numFmt w:val="decimal"/>
      <w:lvlText w:val="%1)"/>
      <w:lvlJc w:val="left"/>
      <w:pPr>
        <w:ind w:left="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58DD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609F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60F7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3E6F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5635F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F4D5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7A55A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87E7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8FE6B6B"/>
    <w:multiLevelType w:val="hybridMultilevel"/>
    <w:tmpl w:val="556C63C2"/>
    <w:lvl w:ilvl="0" w:tplc="931033BC">
      <w:start w:val="1"/>
      <w:numFmt w:val="decimal"/>
      <w:lvlText w:val="%1)"/>
      <w:lvlJc w:val="left"/>
      <w:pPr>
        <w:ind w:left="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E67A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BC8B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51047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D4D8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0E46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4286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6EAE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CA86C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CDE21B9"/>
    <w:multiLevelType w:val="hybridMultilevel"/>
    <w:tmpl w:val="FE4EA5FE"/>
    <w:lvl w:ilvl="0" w:tplc="9050F46E">
      <w:start w:val="2"/>
      <w:numFmt w:val="decimal"/>
      <w:lvlText w:val="%1."/>
      <w:lvlJc w:val="left"/>
      <w:pPr>
        <w:ind w:left="5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2C4031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98802F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1F8A03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6A4DB3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29648C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00D9E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11CC62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350267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E9E58DE"/>
    <w:multiLevelType w:val="hybridMultilevel"/>
    <w:tmpl w:val="0AB63C22"/>
    <w:lvl w:ilvl="0" w:tplc="48B4B654">
      <w:start w:val="1"/>
      <w:numFmt w:val="decimal"/>
      <w:lvlText w:val="%1)"/>
      <w:lvlJc w:val="left"/>
      <w:pPr>
        <w:ind w:left="1004" w:hanging="360"/>
      </w:pPr>
      <w:rPr>
        <w:b/>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34672A"/>
    <w:multiLevelType w:val="hybridMultilevel"/>
    <w:tmpl w:val="73504334"/>
    <w:lvl w:ilvl="0" w:tplc="AD88D5BA">
      <w:start w:val="1"/>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EBE4FC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B3880B0">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412BF7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C3AEAD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5CC865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0A1A033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10C853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C1E17D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42543BD"/>
    <w:multiLevelType w:val="multilevel"/>
    <w:tmpl w:val="FC62FA7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4C70B9B"/>
    <w:multiLevelType w:val="hybridMultilevel"/>
    <w:tmpl w:val="C94E4492"/>
    <w:lvl w:ilvl="0" w:tplc="B894B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B35F17"/>
    <w:multiLevelType w:val="multilevel"/>
    <w:tmpl w:val="3F6C8C68"/>
    <w:lvl w:ilvl="0">
      <w:start w:val="13"/>
      <w:numFmt w:val="decimal"/>
      <w:lvlText w:val="%1."/>
      <w:lvlJc w:val="left"/>
      <w:pPr>
        <w:ind w:left="77"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9585857"/>
    <w:multiLevelType w:val="hybridMultilevel"/>
    <w:tmpl w:val="C11ABE96"/>
    <w:lvl w:ilvl="0" w:tplc="F340854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5C3D676B"/>
    <w:multiLevelType w:val="hybridMultilevel"/>
    <w:tmpl w:val="968E336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5" w15:restartNumberingAfterBreak="0">
    <w:nsid w:val="5D0C5962"/>
    <w:multiLevelType w:val="hybridMultilevel"/>
    <w:tmpl w:val="F280D374"/>
    <w:lvl w:ilvl="0" w:tplc="808882EC">
      <w:start w:val="1"/>
      <w:numFmt w:val="decimal"/>
      <w:lvlText w:val="%1)"/>
      <w:lvlJc w:val="left"/>
      <w:pPr>
        <w:ind w:left="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9E42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36E2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56E5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DEB21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EE9A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0E34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EE5CC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7E622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EAE0A73"/>
    <w:multiLevelType w:val="hybridMultilevel"/>
    <w:tmpl w:val="3F4CC836"/>
    <w:lvl w:ilvl="0" w:tplc="7E723EAC">
      <w:start w:val="1"/>
      <w:numFmt w:val="decimal"/>
      <w:lvlText w:val="%1."/>
      <w:lvlJc w:val="left"/>
      <w:pPr>
        <w:ind w:left="0" w:firstLine="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933AB7"/>
    <w:multiLevelType w:val="hybridMultilevel"/>
    <w:tmpl w:val="5D2E3C6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784D25"/>
    <w:multiLevelType w:val="hybridMultilevel"/>
    <w:tmpl w:val="B47A36D6"/>
    <w:lvl w:ilvl="0" w:tplc="00564A3E">
      <w:start w:val="21"/>
      <w:numFmt w:val="decimal"/>
      <w:lvlText w:val="%1."/>
      <w:lvlJc w:val="left"/>
      <w:pPr>
        <w:ind w:left="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68B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F07A2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1036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0292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16C15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102A9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F263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B2049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7F5008C"/>
    <w:multiLevelType w:val="hybridMultilevel"/>
    <w:tmpl w:val="396C4548"/>
    <w:lvl w:ilvl="0" w:tplc="2956506A">
      <w:start w:val="1"/>
      <w:numFmt w:val="decimal"/>
      <w:lvlText w:val="%1)"/>
      <w:lvlJc w:val="left"/>
      <w:pPr>
        <w:ind w:left="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074934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6EFDA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0826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080A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16F2F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42ABC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8E1A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2424F8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DC9137E"/>
    <w:multiLevelType w:val="hybridMultilevel"/>
    <w:tmpl w:val="69CE9CFE"/>
    <w:lvl w:ilvl="0" w:tplc="B6321C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0B057DF"/>
    <w:multiLevelType w:val="hybridMultilevel"/>
    <w:tmpl w:val="99A6EB48"/>
    <w:lvl w:ilvl="0" w:tplc="ED347E42">
      <w:start w:val="1"/>
      <w:numFmt w:val="decimal"/>
      <w:lvlText w:val="%1)"/>
      <w:lvlJc w:val="left"/>
      <w:pPr>
        <w:ind w:left="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5673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12B4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48B10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BC99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7CDE7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6A0FE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3053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02BAC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29633C8"/>
    <w:multiLevelType w:val="singleLevel"/>
    <w:tmpl w:val="78D2B64C"/>
    <w:lvl w:ilvl="0">
      <w:start w:val="2"/>
      <w:numFmt w:val="decimal"/>
      <w:lvlText w:val="%1."/>
      <w:legacy w:legacy="1" w:legacySpace="0" w:legacyIndent="350"/>
      <w:lvlJc w:val="left"/>
      <w:rPr>
        <w:rFonts w:ascii="Times New Roman" w:hAnsi="Times New Roman" w:cs="Times New Roman" w:hint="default"/>
      </w:rPr>
    </w:lvl>
  </w:abstractNum>
  <w:abstractNum w:abstractNumId="64" w15:restartNumberingAfterBreak="0">
    <w:nsid w:val="737406F0"/>
    <w:multiLevelType w:val="hybridMultilevel"/>
    <w:tmpl w:val="45289566"/>
    <w:lvl w:ilvl="0" w:tplc="115C5EB4">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65" w15:restartNumberingAfterBreak="0">
    <w:nsid w:val="73A01BEE"/>
    <w:multiLevelType w:val="hybridMultilevel"/>
    <w:tmpl w:val="51A6D820"/>
    <w:lvl w:ilvl="0" w:tplc="C8D89D98">
      <w:start w:val="1"/>
      <w:numFmt w:val="decimal"/>
      <w:lvlText w:val="%1)"/>
      <w:lvlJc w:val="left"/>
      <w:pPr>
        <w:ind w:left="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62C23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74EDA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2CD0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12B3E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1CCD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F0CD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1C64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1A0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3DE6A0A"/>
    <w:multiLevelType w:val="hybridMultilevel"/>
    <w:tmpl w:val="CBDA2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1B0BE7"/>
    <w:multiLevelType w:val="hybridMultilevel"/>
    <w:tmpl w:val="B4C0ABE8"/>
    <w:lvl w:ilvl="0" w:tplc="FE3853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B575CB"/>
    <w:multiLevelType w:val="hybridMultilevel"/>
    <w:tmpl w:val="6A14FBCA"/>
    <w:lvl w:ilvl="0" w:tplc="381C0614">
      <w:start w:val="1"/>
      <w:numFmt w:val="decimal"/>
      <w:lvlText w:val="%1)"/>
      <w:lvlJc w:val="left"/>
      <w:pPr>
        <w:ind w:left="3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F6E0CE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96C2FC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5F4C0F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E0AE3E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9DA982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89C140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DAAF7D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D14259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7263E55"/>
    <w:multiLevelType w:val="hybridMultilevel"/>
    <w:tmpl w:val="F9061808"/>
    <w:lvl w:ilvl="0" w:tplc="4874172E">
      <w:start w:val="1"/>
      <w:numFmt w:val="decimal"/>
      <w:lvlText w:val="%1."/>
      <w:lvlJc w:val="left"/>
      <w:pPr>
        <w:ind w:left="1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45CD208">
      <w:start w:val="1"/>
      <w:numFmt w:val="lowerLetter"/>
      <w:lvlText w:val="%2"/>
      <w:lvlJc w:val="left"/>
      <w:pPr>
        <w:ind w:left="8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DECD24C">
      <w:start w:val="1"/>
      <w:numFmt w:val="lowerRoman"/>
      <w:lvlText w:val="%3"/>
      <w:lvlJc w:val="left"/>
      <w:pPr>
        <w:ind w:left="15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9BAFBD0">
      <w:start w:val="1"/>
      <w:numFmt w:val="decimal"/>
      <w:lvlText w:val="%4"/>
      <w:lvlJc w:val="left"/>
      <w:pPr>
        <w:ind w:left="2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AAC7800">
      <w:start w:val="1"/>
      <w:numFmt w:val="lowerLetter"/>
      <w:lvlText w:val="%5"/>
      <w:lvlJc w:val="left"/>
      <w:pPr>
        <w:ind w:left="29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6868E88">
      <w:start w:val="1"/>
      <w:numFmt w:val="lowerRoman"/>
      <w:lvlText w:val="%6"/>
      <w:lvlJc w:val="left"/>
      <w:pPr>
        <w:ind w:left="37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C248F20">
      <w:start w:val="1"/>
      <w:numFmt w:val="decimal"/>
      <w:lvlText w:val="%7"/>
      <w:lvlJc w:val="left"/>
      <w:pPr>
        <w:ind w:left="44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86EF154">
      <w:start w:val="1"/>
      <w:numFmt w:val="lowerLetter"/>
      <w:lvlText w:val="%8"/>
      <w:lvlJc w:val="left"/>
      <w:pPr>
        <w:ind w:left="51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84F7F8">
      <w:start w:val="1"/>
      <w:numFmt w:val="lowerRoman"/>
      <w:lvlText w:val="%9"/>
      <w:lvlJc w:val="left"/>
      <w:pPr>
        <w:ind w:left="58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74015D4"/>
    <w:multiLevelType w:val="hybridMultilevel"/>
    <w:tmpl w:val="2EDC3CAC"/>
    <w:lvl w:ilvl="0" w:tplc="F26CD00C">
      <w:start w:val="1"/>
      <w:numFmt w:val="decimal"/>
      <w:lvlText w:val="%1."/>
      <w:lvlJc w:val="left"/>
      <w:pPr>
        <w:ind w:left="47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020E58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D88F518">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F62407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824A91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E7C435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6C222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E4513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71E33F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B0F4AE9"/>
    <w:multiLevelType w:val="hybridMultilevel"/>
    <w:tmpl w:val="1276AFC6"/>
    <w:lvl w:ilvl="0" w:tplc="CAC474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506DB0"/>
    <w:multiLevelType w:val="hybridMultilevel"/>
    <w:tmpl w:val="98FA3AA4"/>
    <w:lvl w:ilvl="0" w:tplc="0CAC6356">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F456B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38274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BC62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3A4908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D4AC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04D4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26AB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CED0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C5B7B74"/>
    <w:multiLevelType w:val="hybridMultilevel"/>
    <w:tmpl w:val="327A02A4"/>
    <w:lvl w:ilvl="0" w:tplc="8F6A52F2">
      <w:start w:val="1"/>
      <w:numFmt w:val="decimal"/>
      <w:lvlText w:val="%1."/>
      <w:lvlJc w:val="left"/>
      <w:pPr>
        <w:ind w:left="4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B27C2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7E6213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8DA534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7C21B4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592FA1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800DA5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702C4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D7CC2C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C73D9B"/>
    <w:multiLevelType w:val="hybridMultilevel"/>
    <w:tmpl w:val="55586BA2"/>
    <w:lvl w:ilvl="0" w:tplc="89F0427A">
      <w:start w:val="1"/>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9AA509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78BE4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6A8A7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C4764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BE0BE7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DB84E3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73C014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1988D4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EE432DF"/>
    <w:multiLevelType w:val="hybridMultilevel"/>
    <w:tmpl w:val="80FE2562"/>
    <w:lvl w:ilvl="0" w:tplc="A0989020">
      <w:start w:val="1"/>
      <w:numFmt w:val="bullet"/>
      <w:lvlText w:val="-"/>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8A865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C63B9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0A47E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6C1A2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1A81C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44B5D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EA6DC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D68B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F621F87"/>
    <w:multiLevelType w:val="hybridMultilevel"/>
    <w:tmpl w:val="8468F9D2"/>
    <w:lvl w:ilvl="0" w:tplc="B7D02312">
      <w:start w:val="4"/>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83456D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C58B86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DA2559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762313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6CC8F5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FF4CCD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24EE7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9340BE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2037343850">
    <w:abstractNumId w:val="12"/>
  </w:num>
  <w:num w:numId="2" w16cid:durableId="1742562237">
    <w:abstractNumId w:val="20"/>
  </w:num>
  <w:num w:numId="3" w16cid:durableId="787161084">
    <w:abstractNumId w:val="63"/>
  </w:num>
  <w:num w:numId="4" w16cid:durableId="1855683176">
    <w:abstractNumId w:val="30"/>
  </w:num>
  <w:num w:numId="5" w16cid:durableId="1889222814">
    <w:abstractNumId w:val="3"/>
  </w:num>
  <w:num w:numId="6" w16cid:durableId="1639409305">
    <w:abstractNumId w:val="50"/>
  </w:num>
  <w:num w:numId="7" w16cid:durableId="814416746">
    <w:abstractNumId w:val="54"/>
  </w:num>
  <w:num w:numId="8" w16cid:durableId="112217153">
    <w:abstractNumId w:val="28"/>
  </w:num>
  <w:num w:numId="9" w16cid:durableId="180900316">
    <w:abstractNumId w:val="49"/>
  </w:num>
  <w:num w:numId="10" w16cid:durableId="424769535">
    <w:abstractNumId w:val="7"/>
  </w:num>
  <w:num w:numId="11" w16cid:durableId="1741323593">
    <w:abstractNumId w:val="16"/>
  </w:num>
  <w:num w:numId="12" w16cid:durableId="1563365100">
    <w:abstractNumId w:val="33"/>
  </w:num>
  <w:num w:numId="13" w16cid:durableId="2061591556">
    <w:abstractNumId w:val="75"/>
  </w:num>
  <w:num w:numId="14" w16cid:durableId="842208301">
    <w:abstractNumId w:val="62"/>
  </w:num>
  <w:num w:numId="15" w16cid:durableId="1022560471">
    <w:abstractNumId w:val="73"/>
  </w:num>
  <w:num w:numId="16" w16cid:durableId="151871790">
    <w:abstractNumId w:val="60"/>
  </w:num>
  <w:num w:numId="17" w16cid:durableId="1782870809">
    <w:abstractNumId w:val="19"/>
  </w:num>
  <w:num w:numId="18" w16cid:durableId="1334839809">
    <w:abstractNumId w:val="15"/>
  </w:num>
  <w:num w:numId="19" w16cid:durableId="620965576">
    <w:abstractNumId w:val="42"/>
  </w:num>
  <w:num w:numId="20" w16cid:durableId="1916279274">
    <w:abstractNumId w:val="46"/>
  </w:num>
  <w:num w:numId="21" w16cid:durableId="964770702">
    <w:abstractNumId w:val="31"/>
  </w:num>
  <w:num w:numId="22" w16cid:durableId="172576512">
    <w:abstractNumId w:val="69"/>
  </w:num>
  <w:num w:numId="23" w16cid:durableId="667830802">
    <w:abstractNumId w:val="70"/>
  </w:num>
  <w:num w:numId="24" w16cid:durableId="464010520">
    <w:abstractNumId w:val="74"/>
  </w:num>
  <w:num w:numId="25" w16cid:durableId="173303039">
    <w:abstractNumId w:val="45"/>
  </w:num>
  <w:num w:numId="26" w16cid:durableId="655570202">
    <w:abstractNumId w:val="76"/>
  </w:num>
  <w:num w:numId="27" w16cid:durableId="866213141">
    <w:abstractNumId w:val="65"/>
  </w:num>
  <w:num w:numId="28" w16cid:durableId="1049845909">
    <w:abstractNumId w:val="27"/>
  </w:num>
  <w:num w:numId="29" w16cid:durableId="487750325">
    <w:abstractNumId w:val="51"/>
  </w:num>
  <w:num w:numId="30" w16cid:durableId="925725112">
    <w:abstractNumId w:val="56"/>
  </w:num>
  <w:num w:numId="31" w16cid:durableId="1347832034">
    <w:abstractNumId w:val="0"/>
  </w:num>
  <w:num w:numId="32" w16cid:durableId="627124857">
    <w:abstractNumId w:val="23"/>
  </w:num>
  <w:num w:numId="33" w16cid:durableId="986201368">
    <w:abstractNumId w:val="39"/>
  </w:num>
  <w:num w:numId="34" w16cid:durableId="1293974207">
    <w:abstractNumId w:val="72"/>
  </w:num>
  <w:num w:numId="35" w16cid:durableId="96364689">
    <w:abstractNumId w:val="41"/>
  </w:num>
  <w:num w:numId="36" w16cid:durableId="1879317184">
    <w:abstractNumId w:val="47"/>
  </w:num>
  <w:num w:numId="37" w16cid:durableId="1062605964">
    <w:abstractNumId w:val="34"/>
  </w:num>
  <w:num w:numId="38" w16cid:durableId="120153679">
    <w:abstractNumId w:val="61"/>
  </w:num>
  <w:num w:numId="39" w16cid:durableId="1445543248">
    <w:abstractNumId w:val="4"/>
  </w:num>
  <w:num w:numId="40" w16cid:durableId="355543227">
    <w:abstractNumId w:val="5"/>
  </w:num>
  <w:num w:numId="41" w16cid:durableId="1271547289">
    <w:abstractNumId w:val="11"/>
  </w:num>
  <w:num w:numId="42" w16cid:durableId="1346051127">
    <w:abstractNumId w:val="13"/>
  </w:num>
  <w:num w:numId="43" w16cid:durableId="1602836190">
    <w:abstractNumId w:val="24"/>
  </w:num>
  <w:num w:numId="44" w16cid:durableId="20595373">
    <w:abstractNumId w:val="44"/>
  </w:num>
  <w:num w:numId="45" w16cid:durableId="2084183799">
    <w:abstractNumId w:val="55"/>
  </w:num>
  <w:num w:numId="46" w16cid:durableId="575672158">
    <w:abstractNumId w:val="52"/>
  </w:num>
  <w:num w:numId="47" w16cid:durableId="700742090">
    <w:abstractNumId w:val="59"/>
  </w:num>
  <w:num w:numId="48" w16cid:durableId="242301493">
    <w:abstractNumId w:val="18"/>
  </w:num>
  <w:num w:numId="49" w16cid:durableId="2099011704">
    <w:abstractNumId w:val="26"/>
  </w:num>
  <w:num w:numId="50" w16cid:durableId="1683818116">
    <w:abstractNumId w:val="29"/>
  </w:num>
  <w:num w:numId="51" w16cid:durableId="419640452">
    <w:abstractNumId w:val="68"/>
  </w:num>
  <w:num w:numId="52" w16cid:durableId="1252469433">
    <w:abstractNumId w:val="57"/>
  </w:num>
  <w:num w:numId="53" w16cid:durableId="287588349">
    <w:abstractNumId w:val="64"/>
  </w:num>
  <w:num w:numId="54" w16cid:durableId="584076841">
    <w:abstractNumId w:val="14"/>
  </w:num>
  <w:num w:numId="55" w16cid:durableId="506023916">
    <w:abstractNumId w:val="8"/>
  </w:num>
  <w:num w:numId="56" w16cid:durableId="2030376780">
    <w:abstractNumId w:val="67"/>
  </w:num>
  <w:num w:numId="57" w16cid:durableId="687415610">
    <w:abstractNumId w:val="17"/>
  </w:num>
  <w:num w:numId="58" w16cid:durableId="798033527">
    <w:abstractNumId w:val="22"/>
  </w:num>
  <w:num w:numId="59" w16cid:durableId="1562868440">
    <w:abstractNumId w:val="2"/>
  </w:num>
  <w:num w:numId="60" w16cid:durableId="192186688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44655746">
    <w:abstractNumId w:val="48"/>
  </w:num>
  <w:num w:numId="62" w16cid:durableId="1626620103">
    <w:abstractNumId w:val="10"/>
  </w:num>
  <w:num w:numId="63" w16cid:durableId="1688093141">
    <w:abstractNumId w:val="71"/>
  </w:num>
  <w:num w:numId="64" w16cid:durableId="1461342395">
    <w:abstractNumId w:val="25"/>
  </w:num>
  <w:num w:numId="65" w16cid:durableId="1653681493">
    <w:abstractNumId w:val="21"/>
  </w:num>
  <w:num w:numId="66" w16cid:durableId="975110287">
    <w:abstractNumId w:val="32"/>
  </w:num>
  <w:num w:numId="67" w16cid:durableId="140536914">
    <w:abstractNumId w:val="38"/>
  </w:num>
  <w:num w:numId="68" w16cid:durableId="142668293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23039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24051703">
    <w:abstractNumId w:val="6"/>
  </w:num>
  <w:num w:numId="71" w16cid:durableId="1151403791">
    <w:abstractNumId w:val="40"/>
  </w:num>
  <w:num w:numId="72" w16cid:durableId="1082413932">
    <w:abstractNumId w:val="58"/>
  </w:num>
  <w:num w:numId="73" w16cid:durableId="2049455507">
    <w:abstractNumId w:val="9"/>
  </w:num>
  <w:num w:numId="74" w16cid:durableId="1692755262">
    <w:abstractNumId w:val="35"/>
  </w:num>
  <w:num w:numId="75" w16cid:durableId="581333156">
    <w:abstractNumId w:val="1"/>
  </w:num>
  <w:num w:numId="76" w16cid:durableId="733047164">
    <w:abstractNumId w:val="43"/>
  </w:num>
  <w:num w:numId="77" w16cid:durableId="1986353096">
    <w:abstractNumId w:val="6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0EF"/>
    <w:rsid w:val="00000381"/>
    <w:rsid w:val="00002D44"/>
    <w:rsid w:val="000033B6"/>
    <w:rsid w:val="000034A5"/>
    <w:rsid w:val="00004E33"/>
    <w:rsid w:val="000072E6"/>
    <w:rsid w:val="00007BF1"/>
    <w:rsid w:val="00010485"/>
    <w:rsid w:val="00011EC7"/>
    <w:rsid w:val="00015080"/>
    <w:rsid w:val="00017D2C"/>
    <w:rsid w:val="0002347F"/>
    <w:rsid w:val="000242CC"/>
    <w:rsid w:val="0002609B"/>
    <w:rsid w:val="000262F5"/>
    <w:rsid w:val="00026617"/>
    <w:rsid w:val="000275D5"/>
    <w:rsid w:val="0003087C"/>
    <w:rsid w:val="00030BE6"/>
    <w:rsid w:val="00032197"/>
    <w:rsid w:val="00035A81"/>
    <w:rsid w:val="00035AC8"/>
    <w:rsid w:val="000366EE"/>
    <w:rsid w:val="00036854"/>
    <w:rsid w:val="00036891"/>
    <w:rsid w:val="00036915"/>
    <w:rsid w:val="0003712D"/>
    <w:rsid w:val="00037ACC"/>
    <w:rsid w:val="00041D2D"/>
    <w:rsid w:val="000422EF"/>
    <w:rsid w:val="00042ACC"/>
    <w:rsid w:val="00042B2D"/>
    <w:rsid w:val="00042D15"/>
    <w:rsid w:val="00045603"/>
    <w:rsid w:val="0004630A"/>
    <w:rsid w:val="000467C3"/>
    <w:rsid w:val="00047374"/>
    <w:rsid w:val="00047C20"/>
    <w:rsid w:val="00047CC2"/>
    <w:rsid w:val="00050A7B"/>
    <w:rsid w:val="000516C9"/>
    <w:rsid w:val="00051A2A"/>
    <w:rsid w:val="00053A84"/>
    <w:rsid w:val="00054A14"/>
    <w:rsid w:val="0005529A"/>
    <w:rsid w:val="00061C18"/>
    <w:rsid w:val="00061E1A"/>
    <w:rsid w:val="000643FD"/>
    <w:rsid w:val="00064910"/>
    <w:rsid w:val="00064F87"/>
    <w:rsid w:val="00065C6A"/>
    <w:rsid w:val="00067B69"/>
    <w:rsid w:val="00070037"/>
    <w:rsid w:val="000709D1"/>
    <w:rsid w:val="000710D6"/>
    <w:rsid w:val="00072E87"/>
    <w:rsid w:val="000732E0"/>
    <w:rsid w:val="0007451F"/>
    <w:rsid w:val="00074CC6"/>
    <w:rsid w:val="0007664A"/>
    <w:rsid w:val="00077C38"/>
    <w:rsid w:val="00080788"/>
    <w:rsid w:val="00080EFB"/>
    <w:rsid w:val="000813F9"/>
    <w:rsid w:val="00081EF4"/>
    <w:rsid w:val="000834EB"/>
    <w:rsid w:val="000837F1"/>
    <w:rsid w:val="00085FEA"/>
    <w:rsid w:val="0008686C"/>
    <w:rsid w:val="0008721E"/>
    <w:rsid w:val="000875C1"/>
    <w:rsid w:val="0008778D"/>
    <w:rsid w:val="00090BCC"/>
    <w:rsid w:val="00091127"/>
    <w:rsid w:val="00092290"/>
    <w:rsid w:val="00093399"/>
    <w:rsid w:val="00093C07"/>
    <w:rsid w:val="000961A3"/>
    <w:rsid w:val="000972F8"/>
    <w:rsid w:val="000A1D5B"/>
    <w:rsid w:val="000A5914"/>
    <w:rsid w:val="000A5EE8"/>
    <w:rsid w:val="000A7174"/>
    <w:rsid w:val="000B2C35"/>
    <w:rsid w:val="000B2C84"/>
    <w:rsid w:val="000B3401"/>
    <w:rsid w:val="000B5F0E"/>
    <w:rsid w:val="000B64F0"/>
    <w:rsid w:val="000B7306"/>
    <w:rsid w:val="000B756A"/>
    <w:rsid w:val="000C0740"/>
    <w:rsid w:val="000C09C1"/>
    <w:rsid w:val="000C272F"/>
    <w:rsid w:val="000C2BCF"/>
    <w:rsid w:val="000C37E6"/>
    <w:rsid w:val="000C3809"/>
    <w:rsid w:val="000C3883"/>
    <w:rsid w:val="000C3BFD"/>
    <w:rsid w:val="000C45BA"/>
    <w:rsid w:val="000C4EFA"/>
    <w:rsid w:val="000D0C40"/>
    <w:rsid w:val="000D275B"/>
    <w:rsid w:val="000D3FBF"/>
    <w:rsid w:val="000D460D"/>
    <w:rsid w:val="000D6971"/>
    <w:rsid w:val="000D7329"/>
    <w:rsid w:val="000D7390"/>
    <w:rsid w:val="000E04BC"/>
    <w:rsid w:val="000E09E7"/>
    <w:rsid w:val="000E10DE"/>
    <w:rsid w:val="000E134D"/>
    <w:rsid w:val="000E140F"/>
    <w:rsid w:val="000E15E6"/>
    <w:rsid w:val="000E1ECA"/>
    <w:rsid w:val="000E4D8A"/>
    <w:rsid w:val="000E5FD6"/>
    <w:rsid w:val="000E65F5"/>
    <w:rsid w:val="000E7CCB"/>
    <w:rsid w:val="000F09D0"/>
    <w:rsid w:val="000F1A6F"/>
    <w:rsid w:val="000F1C5A"/>
    <w:rsid w:val="000F2022"/>
    <w:rsid w:val="000F37AE"/>
    <w:rsid w:val="000F4760"/>
    <w:rsid w:val="000F4B19"/>
    <w:rsid w:val="000F55C5"/>
    <w:rsid w:val="000F60C3"/>
    <w:rsid w:val="000F6403"/>
    <w:rsid w:val="000F663F"/>
    <w:rsid w:val="000F6D16"/>
    <w:rsid w:val="00100002"/>
    <w:rsid w:val="00100E81"/>
    <w:rsid w:val="00101F2E"/>
    <w:rsid w:val="00102603"/>
    <w:rsid w:val="00102C29"/>
    <w:rsid w:val="00103024"/>
    <w:rsid w:val="001038E3"/>
    <w:rsid w:val="001044B0"/>
    <w:rsid w:val="00106623"/>
    <w:rsid w:val="00106EF7"/>
    <w:rsid w:val="00106F67"/>
    <w:rsid w:val="001110CA"/>
    <w:rsid w:val="001112A0"/>
    <w:rsid w:val="001134F6"/>
    <w:rsid w:val="00113943"/>
    <w:rsid w:val="00114E21"/>
    <w:rsid w:val="001152F8"/>
    <w:rsid w:val="00115301"/>
    <w:rsid w:val="00120B2D"/>
    <w:rsid w:val="00121606"/>
    <w:rsid w:val="00122173"/>
    <w:rsid w:val="00122652"/>
    <w:rsid w:val="00122855"/>
    <w:rsid w:val="0012356E"/>
    <w:rsid w:val="001236D9"/>
    <w:rsid w:val="00124D72"/>
    <w:rsid w:val="001251A6"/>
    <w:rsid w:val="001252C8"/>
    <w:rsid w:val="00125E63"/>
    <w:rsid w:val="00126B68"/>
    <w:rsid w:val="00126CEC"/>
    <w:rsid w:val="00127035"/>
    <w:rsid w:val="00132E6E"/>
    <w:rsid w:val="00133CE9"/>
    <w:rsid w:val="001351D2"/>
    <w:rsid w:val="00142C24"/>
    <w:rsid w:val="00142F0C"/>
    <w:rsid w:val="00145033"/>
    <w:rsid w:val="001470D3"/>
    <w:rsid w:val="00147EF0"/>
    <w:rsid w:val="001520CE"/>
    <w:rsid w:val="001530CB"/>
    <w:rsid w:val="00153D1A"/>
    <w:rsid w:val="00154A9F"/>
    <w:rsid w:val="00154E90"/>
    <w:rsid w:val="00155B2C"/>
    <w:rsid w:val="0015658E"/>
    <w:rsid w:val="00156A9F"/>
    <w:rsid w:val="00157381"/>
    <w:rsid w:val="00157694"/>
    <w:rsid w:val="001603FC"/>
    <w:rsid w:val="001608ED"/>
    <w:rsid w:val="00161BBE"/>
    <w:rsid w:val="00162469"/>
    <w:rsid w:val="00163B03"/>
    <w:rsid w:val="00164EBE"/>
    <w:rsid w:val="001657B0"/>
    <w:rsid w:val="001670A5"/>
    <w:rsid w:val="00171260"/>
    <w:rsid w:val="00171F53"/>
    <w:rsid w:val="00172A1B"/>
    <w:rsid w:val="00174BE8"/>
    <w:rsid w:val="00175894"/>
    <w:rsid w:val="0017590E"/>
    <w:rsid w:val="00175EB8"/>
    <w:rsid w:val="00176D82"/>
    <w:rsid w:val="00180240"/>
    <w:rsid w:val="00182A88"/>
    <w:rsid w:val="0018300C"/>
    <w:rsid w:val="00184D0E"/>
    <w:rsid w:val="00185C2D"/>
    <w:rsid w:val="00185D33"/>
    <w:rsid w:val="00187971"/>
    <w:rsid w:val="00187CB7"/>
    <w:rsid w:val="00187D46"/>
    <w:rsid w:val="00190721"/>
    <w:rsid w:val="00190D62"/>
    <w:rsid w:val="001925A6"/>
    <w:rsid w:val="001927D7"/>
    <w:rsid w:val="001937F8"/>
    <w:rsid w:val="0019388A"/>
    <w:rsid w:val="0019416A"/>
    <w:rsid w:val="00196366"/>
    <w:rsid w:val="00197DFB"/>
    <w:rsid w:val="001A01A3"/>
    <w:rsid w:val="001A0E3C"/>
    <w:rsid w:val="001A3BB8"/>
    <w:rsid w:val="001A6044"/>
    <w:rsid w:val="001A6863"/>
    <w:rsid w:val="001A7A64"/>
    <w:rsid w:val="001B05A3"/>
    <w:rsid w:val="001B0D71"/>
    <w:rsid w:val="001B1458"/>
    <w:rsid w:val="001B1907"/>
    <w:rsid w:val="001B3E24"/>
    <w:rsid w:val="001B604A"/>
    <w:rsid w:val="001B76FC"/>
    <w:rsid w:val="001B7C0F"/>
    <w:rsid w:val="001B7D5D"/>
    <w:rsid w:val="001C14A7"/>
    <w:rsid w:val="001C304A"/>
    <w:rsid w:val="001C3208"/>
    <w:rsid w:val="001C3512"/>
    <w:rsid w:val="001C4091"/>
    <w:rsid w:val="001C539E"/>
    <w:rsid w:val="001C672E"/>
    <w:rsid w:val="001C6B07"/>
    <w:rsid w:val="001C7955"/>
    <w:rsid w:val="001C7AB5"/>
    <w:rsid w:val="001C7C9C"/>
    <w:rsid w:val="001C7CBA"/>
    <w:rsid w:val="001D2129"/>
    <w:rsid w:val="001D3B60"/>
    <w:rsid w:val="001D4515"/>
    <w:rsid w:val="001D5157"/>
    <w:rsid w:val="001E0264"/>
    <w:rsid w:val="001E0289"/>
    <w:rsid w:val="001E235F"/>
    <w:rsid w:val="001E2656"/>
    <w:rsid w:val="001E322A"/>
    <w:rsid w:val="001E4E4A"/>
    <w:rsid w:val="001E53F2"/>
    <w:rsid w:val="001E710E"/>
    <w:rsid w:val="001F0F6D"/>
    <w:rsid w:val="001F232B"/>
    <w:rsid w:val="001F3DCB"/>
    <w:rsid w:val="001F4AE7"/>
    <w:rsid w:val="001F6508"/>
    <w:rsid w:val="001F689E"/>
    <w:rsid w:val="001F75D1"/>
    <w:rsid w:val="001F7699"/>
    <w:rsid w:val="001F7CFF"/>
    <w:rsid w:val="00200A07"/>
    <w:rsid w:val="00201ADA"/>
    <w:rsid w:val="002037CE"/>
    <w:rsid w:val="002044B7"/>
    <w:rsid w:val="0020475C"/>
    <w:rsid w:val="002049E0"/>
    <w:rsid w:val="002051A5"/>
    <w:rsid w:val="00205264"/>
    <w:rsid w:val="00205835"/>
    <w:rsid w:val="00207B67"/>
    <w:rsid w:val="00210293"/>
    <w:rsid w:val="00210362"/>
    <w:rsid w:val="002106D6"/>
    <w:rsid w:val="00211F55"/>
    <w:rsid w:val="00212320"/>
    <w:rsid w:val="002125DE"/>
    <w:rsid w:val="00213404"/>
    <w:rsid w:val="00213542"/>
    <w:rsid w:val="002206EF"/>
    <w:rsid w:val="002213BF"/>
    <w:rsid w:val="00221D30"/>
    <w:rsid w:val="00223554"/>
    <w:rsid w:val="00224D50"/>
    <w:rsid w:val="00225CBA"/>
    <w:rsid w:val="0022770B"/>
    <w:rsid w:val="00231737"/>
    <w:rsid w:val="0023214A"/>
    <w:rsid w:val="00232AB8"/>
    <w:rsid w:val="00235BF9"/>
    <w:rsid w:val="0023798E"/>
    <w:rsid w:val="002423EE"/>
    <w:rsid w:val="00242521"/>
    <w:rsid w:val="00243041"/>
    <w:rsid w:val="00245C51"/>
    <w:rsid w:val="00246668"/>
    <w:rsid w:val="00247BAA"/>
    <w:rsid w:val="00247DFA"/>
    <w:rsid w:val="0025037F"/>
    <w:rsid w:val="0025155F"/>
    <w:rsid w:val="00251B7F"/>
    <w:rsid w:val="00252272"/>
    <w:rsid w:val="002546DD"/>
    <w:rsid w:val="002552D4"/>
    <w:rsid w:val="002557D0"/>
    <w:rsid w:val="00255F68"/>
    <w:rsid w:val="00255F74"/>
    <w:rsid w:val="0025613A"/>
    <w:rsid w:val="0025668F"/>
    <w:rsid w:val="00257568"/>
    <w:rsid w:val="002637F9"/>
    <w:rsid w:val="00263B22"/>
    <w:rsid w:val="0026560B"/>
    <w:rsid w:val="00265F10"/>
    <w:rsid w:val="00266413"/>
    <w:rsid w:val="002665D1"/>
    <w:rsid w:val="00267AEA"/>
    <w:rsid w:val="00270223"/>
    <w:rsid w:val="00271427"/>
    <w:rsid w:val="0027173E"/>
    <w:rsid w:val="00271CEC"/>
    <w:rsid w:val="002737FF"/>
    <w:rsid w:val="00274794"/>
    <w:rsid w:val="00277727"/>
    <w:rsid w:val="0027780F"/>
    <w:rsid w:val="00277F7B"/>
    <w:rsid w:val="002807CA"/>
    <w:rsid w:val="00280F73"/>
    <w:rsid w:val="002811C9"/>
    <w:rsid w:val="002816DE"/>
    <w:rsid w:val="00284DA3"/>
    <w:rsid w:val="00285EE2"/>
    <w:rsid w:val="002866CB"/>
    <w:rsid w:val="00286E24"/>
    <w:rsid w:val="002876A9"/>
    <w:rsid w:val="00287722"/>
    <w:rsid w:val="0028790C"/>
    <w:rsid w:val="002906EF"/>
    <w:rsid w:val="00291ECE"/>
    <w:rsid w:val="00292D9A"/>
    <w:rsid w:val="00294E95"/>
    <w:rsid w:val="00295F92"/>
    <w:rsid w:val="00296C29"/>
    <w:rsid w:val="002974B0"/>
    <w:rsid w:val="00297DB1"/>
    <w:rsid w:val="002A074D"/>
    <w:rsid w:val="002A0862"/>
    <w:rsid w:val="002A3BBE"/>
    <w:rsid w:val="002A568B"/>
    <w:rsid w:val="002A607E"/>
    <w:rsid w:val="002A7F49"/>
    <w:rsid w:val="002B024C"/>
    <w:rsid w:val="002B1B55"/>
    <w:rsid w:val="002B2B26"/>
    <w:rsid w:val="002B3BB9"/>
    <w:rsid w:val="002B4490"/>
    <w:rsid w:val="002B481C"/>
    <w:rsid w:val="002B539E"/>
    <w:rsid w:val="002B540D"/>
    <w:rsid w:val="002B6367"/>
    <w:rsid w:val="002B6713"/>
    <w:rsid w:val="002B6DE5"/>
    <w:rsid w:val="002B7802"/>
    <w:rsid w:val="002C0D6D"/>
    <w:rsid w:val="002C3C39"/>
    <w:rsid w:val="002C42CC"/>
    <w:rsid w:val="002C4594"/>
    <w:rsid w:val="002C4B04"/>
    <w:rsid w:val="002C4EE5"/>
    <w:rsid w:val="002C5284"/>
    <w:rsid w:val="002C5EA6"/>
    <w:rsid w:val="002D10B4"/>
    <w:rsid w:val="002D204C"/>
    <w:rsid w:val="002D42C2"/>
    <w:rsid w:val="002D64BF"/>
    <w:rsid w:val="002D7443"/>
    <w:rsid w:val="002E0694"/>
    <w:rsid w:val="002E09BE"/>
    <w:rsid w:val="002E09F7"/>
    <w:rsid w:val="002E3042"/>
    <w:rsid w:val="002E7B8E"/>
    <w:rsid w:val="002E7FE2"/>
    <w:rsid w:val="002F10F7"/>
    <w:rsid w:val="002F1265"/>
    <w:rsid w:val="002F15CC"/>
    <w:rsid w:val="002F1928"/>
    <w:rsid w:val="002F1AA0"/>
    <w:rsid w:val="002F1CED"/>
    <w:rsid w:val="002F2A1A"/>
    <w:rsid w:val="002F3A8B"/>
    <w:rsid w:val="002F3E6A"/>
    <w:rsid w:val="002F49E6"/>
    <w:rsid w:val="002F62EF"/>
    <w:rsid w:val="0030278D"/>
    <w:rsid w:val="00302CC0"/>
    <w:rsid w:val="003040F5"/>
    <w:rsid w:val="003053ED"/>
    <w:rsid w:val="00305DD3"/>
    <w:rsid w:val="003074BF"/>
    <w:rsid w:val="00307DBA"/>
    <w:rsid w:val="00311E69"/>
    <w:rsid w:val="00313A5B"/>
    <w:rsid w:val="003144D0"/>
    <w:rsid w:val="00314C5F"/>
    <w:rsid w:val="003161D9"/>
    <w:rsid w:val="003163EE"/>
    <w:rsid w:val="003176D6"/>
    <w:rsid w:val="003176E1"/>
    <w:rsid w:val="00321BB1"/>
    <w:rsid w:val="00322360"/>
    <w:rsid w:val="00322419"/>
    <w:rsid w:val="003226F2"/>
    <w:rsid w:val="0032281E"/>
    <w:rsid w:val="00323C12"/>
    <w:rsid w:val="00324DC7"/>
    <w:rsid w:val="00327785"/>
    <w:rsid w:val="0032790B"/>
    <w:rsid w:val="00330138"/>
    <w:rsid w:val="00333ABC"/>
    <w:rsid w:val="00333D18"/>
    <w:rsid w:val="00334E53"/>
    <w:rsid w:val="00336B70"/>
    <w:rsid w:val="00340427"/>
    <w:rsid w:val="00340612"/>
    <w:rsid w:val="00340AD7"/>
    <w:rsid w:val="00343583"/>
    <w:rsid w:val="003451D3"/>
    <w:rsid w:val="00346653"/>
    <w:rsid w:val="00346B74"/>
    <w:rsid w:val="00347753"/>
    <w:rsid w:val="0035058B"/>
    <w:rsid w:val="00350DAC"/>
    <w:rsid w:val="00351272"/>
    <w:rsid w:val="0035180B"/>
    <w:rsid w:val="00351E49"/>
    <w:rsid w:val="00357858"/>
    <w:rsid w:val="0036267F"/>
    <w:rsid w:val="00362E20"/>
    <w:rsid w:val="00363183"/>
    <w:rsid w:val="003634C2"/>
    <w:rsid w:val="003638D4"/>
    <w:rsid w:val="00363D09"/>
    <w:rsid w:val="00367ADD"/>
    <w:rsid w:val="003717B0"/>
    <w:rsid w:val="00374B20"/>
    <w:rsid w:val="00375073"/>
    <w:rsid w:val="003765BC"/>
    <w:rsid w:val="003800E1"/>
    <w:rsid w:val="00380240"/>
    <w:rsid w:val="00380361"/>
    <w:rsid w:val="00380C7D"/>
    <w:rsid w:val="00381996"/>
    <w:rsid w:val="0038262B"/>
    <w:rsid w:val="00382929"/>
    <w:rsid w:val="00382EC5"/>
    <w:rsid w:val="0038420C"/>
    <w:rsid w:val="00384A93"/>
    <w:rsid w:val="00384F4C"/>
    <w:rsid w:val="0038729E"/>
    <w:rsid w:val="0039338F"/>
    <w:rsid w:val="00394280"/>
    <w:rsid w:val="00394819"/>
    <w:rsid w:val="00394E9C"/>
    <w:rsid w:val="00397380"/>
    <w:rsid w:val="003A1645"/>
    <w:rsid w:val="003A2CEF"/>
    <w:rsid w:val="003A4DE9"/>
    <w:rsid w:val="003A4E2E"/>
    <w:rsid w:val="003A5541"/>
    <w:rsid w:val="003A73E4"/>
    <w:rsid w:val="003B0DF2"/>
    <w:rsid w:val="003B27F9"/>
    <w:rsid w:val="003B29A8"/>
    <w:rsid w:val="003B456A"/>
    <w:rsid w:val="003B465B"/>
    <w:rsid w:val="003B4CCE"/>
    <w:rsid w:val="003B5977"/>
    <w:rsid w:val="003B5BEF"/>
    <w:rsid w:val="003B6C71"/>
    <w:rsid w:val="003C0882"/>
    <w:rsid w:val="003C0899"/>
    <w:rsid w:val="003C11B0"/>
    <w:rsid w:val="003C1C07"/>
    <w:rsid w:val="003C2E79"/>
    <w:rsid w:val="003C48B5"/>
    <w:rsid w:val="003C5C67"/>
    <w:rsid w:val="003C6BA4"/>
    <w:rsid w:val="003C6E1F"/>
    <w:rsid w:val="003C764F"/>
    <w:rsid w:val="003C774C"/>
    <w:rsid w:val="003C7DA7"/>
    <w:rsid w:val="003D12C7"/>
    <w:rsid w:val="003D1576"/>
    <w:rsid w:val="003D17B5"/>
    <w:rsid w:val="003D1E72"/>
    <w:rsid w:val="003D21B3"/>
    <w:rsid w:val="003D240B"/>
    <w:rsid w:val="003D320C"/>
    <w:rsid w:val="003D3602"/>
    <w:rsid w:val="003D3E38"/>
    <w:rsid w:val="003D4B09"/>
    <w:rsid w:val="003D4F5D"/>
    <w:rsid w:val="003D60DA"/>
    <w:rsid w:val="003D64A3"/>
    <w:rsid w:val="003D6847"/>
    <w:rsid w:val="003D7F02"/>
    <w:rsid w:val="003E0C41"/>
    <w:rsid w:val="003E0CDD"/>
    <w:rsid w:val="003E16EF"/>
    <w:rsid w:val="003E1EEB"/>
    <w:rsid w:val="003E21EC"/>
    <w:rsid w:val="003E3FDF"/>
    <w:rsid w:val="003E4605"/>
    <w:rsid w:val="003E5CF7"/>
    <w:rsid w:val="003F3543"/>
    <w:rsid w:val="003F37A7"/>
    <w:rsid w:val="003F636A"/>
    <w:rsid w:val="003F6F2F"/>
    <w:rsid w:val="003F76E6"/>
    <w:rsid w:val="004006E8"/>
    <w:rsid w:val="00400833"/>
    <w:rsid w:val="00402970"/>
    <w:rsid w:val="00402E32"/>
    <w:rsid w:val="0040733A"/>
    <w:rsid w:val="00413578"/>
    <w:rsid w:val="00414E73"/>
    <w:rsid w:val="00415696"/>
    <w:rsid w:val="004200C9"/>
    <w:rsid w:val="00420175"/>
    <w:rsid w:val="00420D2B"/>
    <w:rsid w:val="00421E6C"/>
    <w:rsid w:val="00422EF2"/>
    <w:rsid w:val="00424AF0"/>
    <w:rsid w:val="00424D7A"/>
    <w:rsid w:val="004251DC"/>
    <w:rsid w:val="00426AEE"/>
    <w:rsid w:val="00426B81"/>
    <w:rsid w:val="00426C6A"/>
    <w:rsid w:val="00427547"/>
    <w:rsid w:val="00427A33"/>
    <w:rsid w:val="00430343"/>
    <w:rsid w:val="0043214A"/>
    <w:rsid w:val="00433A81"/>
    <w:rsid w:val="00433D0F"/>
    <w:rsid w:val="00434766"/>
    <w:rsid w:val="004355B8"/>
    <w:rsid w:val="00435DF4"/>
    <w:rsid w:val="004366D5"/>
    <w:rsid w:val="00437317"/>
    <w:rsid w:val="0044075F"/>
    <w:rsid w:val="0044101B"/>
    <w:rsid w:val="00443AA4"/>
    <w:rsid w:val="00444821"/>
    <w:rsid w:val="00444C72"/>
    <w:rsid w:val="004458C2"/>
    <w:rsid w:val="00445CB1"/>
    <w:rsid w:val="00446063"/>
    <w:rsid w:val="00446846"/>
    <w:rsid w:val="00446B4F"/>
    <w:rsid w:val="00447898"/>
    <w:rsid w:val="0045065C"/>
    <w:rsid w:val="004516EA"/>
    <w:rsid w:val="00451E93"/>
    <w:rsid w:val="0045233F"/>
    <w:rsid w:val="004538A3"/>
    <w:rsid w:val="00454423"/>
    <w:rsid w:val="00455F1E"/>
    <w:rsid w:val="00456825"/>
    <w:rsid w:val="0045720C"/>
    <w:rsid w:val="004601B4"/>
    <w:rsid w:val="0046051A"/>
    <w:rsid w:val="0046112D"/>
    <w:rsid w:val="00462433"/>
    <w:rsid w:val="00462715"/>
    <w:rsid w:val="00463F73"/>
    <w:rsid w:val="004640B7"/>
    <w:rsid w:val="0046428F"/>
    <w:rsid w:val="00465A6C"/>
    <w:rsid w:val="004661FA"/>
    <w:rsid w:val="00467F77"/>
    <w:rsid w:val="0047085A"/>
    <w:rsid w:val="004708A9"/>
    <w:rsid w:val="00472CB9"/>
    <w:rsid w:val="00473B0E"/>
    <w:rsid w:val="00473F12"/>
    <w:rsid w:val="00474A2B"/>
    <w:rsid w:val="00474B5F"/>
    <w:rsid w:val="00474E9A"/>
    <w:rsid w:val="0047619D"/>
    <w:rsid w:val="004761CC"/>
    <w:rsid w:val="004777D0"/>
    <w:rsid w:val="00480CA7"/>
    <w:rsid w:val="00481B5C"/>
    <w:rsid w:val="0048211F"/>
    <w:rsid w:val="00483F5D"/>
    <w:rsid w:val="004842BF"/>
    <w:rsid w:val="00484BF5"/>
    <w:rsid w:val="00485515"/>
    <w:rsid w:val="00485C2B"/>
    <w:rsid w:val="00485F47"/>
    <w:rsid w:val="004905C8"/>
    <w:rsid w:val="00490990"/>
    <w:rsid w:val="00490E3A"/>
    <w:rsid w:val="00491119"/>
    <w:rsid w:val="00491490"/>
    <w:rsid w:val="00491DDA"/>
    <w:rsid w:val="00491F17"/>
    <w:rsid w:val="00493805"/>
    <w:rsid w:val="00493E6A"/>
    <w:rsid w:val="0049468E"/>
    <w:rsid w:val="004946B5"/>
    <w:rsid w:val="00494B9F"/>
    <w:rsid w:val="004954CD"/>
    <w:rsid w:val="004960DC"/>
    <w:rsid w:val="004966E2"/>
    <w:rsid w:val="00496703"/>
    <w:rsid w:val="00496F68"/>
    <w:rsid w:val="00497086"/>
    <w:rsid w:val="00497602"/>
    <w:rsid w:val="00497676"/>
    <w:rsid w:val="00497860"/>
    <w:rsid w:val="004A1B55"/>
    <w:rsid w:val="004A1E05"/>
    <w:rsid w:val="004A54E2"/>
    <w:rsid w:val="004A67E1"/>
    <w:rsid w:val="004A7EFB"/>
    <w:rsid w:val="004B0B2B"/>
    <w:rsid w:val="004B0D18"/>
    <w:rsid w:val="004B2721"/>
    <w:rsid w:val="004B2A27"/>
    <w:rsid w:val="004B2F07"/>
    <w:rsid w:val="004B33C4"/>
    <w:rsid w:val="004B479D"/>
    <w:rsid w:val="004B4FC5"/>
    <w:rsid w:val="004B5A01"/>
    <w:rsid w:val="004B66EE"/>
    <w:rsid w:val="004B6D6C"/>
    <w:rsid w:val="004B778F"/>
    <w:rsid w:val="004C1176"/>
    <w:rsid w:val="004C117A"/>
    <w:rsid w:val="004C15AF"/>
    <w:rsid w:val="004C26E3"/>
    <w:rsid w:val="004C29A0"/>
    <w:rsid w:val="004C2F42"/>
    <w:rsid w:val="004C37E1"/>
    <w:rsid w:val="004C50E4"/>
    <w:rsid w:val="004C6061"/>
    <w:rsid w:val="004C696F"/>
    <w:rsid w:val="004C7104"/>
    <w:rsid w:val="004D1315"/>
    <w:rsid w:val="004D1422"/>
    <w:rsid w:val="004D3E35"/>
    <w:rsid w:val="004D42F7"/>
    <w:rsid w:val="004D4656"/>
    <w:rsid w:val="004D49A3"/>
    <w:rsid w:val="004D5834"/>
    <w:rsid w:val="004D74E1"/>
    <w:rsid w:val="004D79BA"/>
    <w:rsid w:val="004E024D"/>
    <w:rsid w:val="004E0CB6"/>
    <w:rsid w:val="004E1364"/>
    <w:rsid w:val="004E1470"/>
    <w:rsid w:val="004E1E7B"/>
    <w:rsid w:val="004E21DB"/>
    <w:rsid w:val="004E4473"/>
    <w:rsid w:val="004E4E43"/>
    <w:rsid w:val="004E554E"/>
    <w:rsid w:val="004E5A7D"/>
    <w:rsid w:val="004E6516"/>
    <w:rsid w:val="004E6D2D"/>
    <w:rsid w:val="004E6DB0"/>
    <w:rsid w:val="004E7399"/>
    <w:rsid w:val="004F3EA0"/>
    <w:rsid w:val="004F4239"/>
    <w:rsid w:val="004F455C"/>
    <w:rsid w:val="004F548C"/>
    <w:rsid w:val="004F6DA0"/>
    <w:rsid w:val="004F7D04"/>
    <w:rsid w:val="004F7DB0"/>
    <w:rsid w:val="005024E5"/>
    <w:rsid w:val="0050343C"/>
    <w:rsid w:val="00504763"/>
    <w:rsid w:val="0050508B"/>
    <w:rsid w:val="0050695D"/>
    <w:rsid w:val="005076A0"/>
    <w:rsid w:val="00507F17"/>
    <w:rsid w:val="00511339"/>
    <w:rsid w:val="00511E59"/>
    <w:rsid w:val="00512267"/>
    <w:rsid w:val="00512962"/>
    <w:rsid w:val="00513D0E"/>
    <w:rsid w:val="00515495"/>
    <w:rsid w:val="00515777"/>
    <w:rsid w:val="0052062C"/>
    <w:rsid w:val="00520C26"/>
    <w:rsid w:val="0052297A"/>
    <w:rsid w:val="00523D55"/>
    <w:rsid w:val="005245BE"/>
    <w:rsid w:val="00525321"/>
    <w:rsid w:val="00526032"/>
    <w:rsid w:val="005269BD"/>
    <w:rsid w:val="00527255"/>
    <w:rsid w:val="005278EB"/>
    <w:rsid w:val="0053001E"/>
    <w:rsid w:val="00531E46"/>
    <w:rsid w:val="0053200E"/>
    <w:rsid w:val="005329A2"/>
    <w:rsid w:val="00532AA8"/>
    <w:rsid w:val="0053375E"/>
    <w:rsid w:val="00533811"/>
    <w:rsid w:val="00535781"/>
    <w:rsid w:val="00536DCD"/>
    <w:rsid w:val="0054154F"/>
    <w:rsid w:val="00541865"/>
    <w:rsid w:val="00541F50"/>
    <w:rsid w:val="0054289C"/>
    <w:rsid w:val="00543151"/>
    <w:rsid w:val="0054351C"/>
    <w:rsid w:val="00543F2D"/>
    <w:rsid w:val="00545174"/>
    <w:rsid w:val="005459DB"/>
    <w:rsid w:val="0055050E"/>
    <w:rsid w:val="00550ED3"/>
    <w:rsid w:val="00551862"/>
    <w:rsid w:val="0055507E"/>
    <w:rsid w:val="00555D96"/>
    <w:rsid w:val="005572E9"/>
    <w:rsid w:val="005574B2"/>
    <w:rsid w:val="00560CD5"/>
    <w:rsid w:val="00560D5A"/>
    <w:rsid w:val="00561943"/>
    <w:rsid w:val="00561A51"/>
    <w:rsid w:val="00561DE4"/>
    <w:rsid w:val="00562020"/>
    <w:rsid w:val="00563329"/>
    <w:rsid w:val="00564BE6"/>
    <w:rsid w:val="00564DB2"/>
    <w:rsid w:val="0056533E"/>
    <w:rsid w:val="00566862"/>
    <w:rsid w:val="00566F4B"/>
    <w:rsid w:val="00573235"/>
    <w:rsid w:val="0057350D"/>
    <w:rsid w:val="00573C11"/>
    <w:rsid w:val="00573C46"/>
    <w:rsid w:val="00573C73"/>
    <w:rsid w:val="00573DF9"/>
    <w:rsid w:val="00574964"/>
    <w:rsid w:val="00574FDB"/>
    <w:rsid w:val="0057648A"/>
    <w:rsid w:val="00576493"/>
    <w:rsid w:val="0057713E"/>
    <w:rsid w:val="00577D2E"/>
    <w:rsid w:val="00580890"/>
    <w:rsid w:val="00580C66"/>
    <w:rsid w:val="005810B4"/>
    <w:rsid w:val="0058345C"/>
    <w:rsid w:val="00583FA4"/>
    <w:rsid w:val="00584315"/>
    <w:rsid w:val="00585225"/>
    <w:rsid w:val="00585786"/>
    <w:rsid w:val="005858D9"/>
    <w:rsid w:val="00586736"/>
    <w:rsid w:val="0058696A"/>
    <w:rsid w:val="00590A9D"/>
    <w:rsid w:val="0059179F"/>
    <w:rsid w:val="00591ADF"/>
    <w:rsid w:val="00591EC6"/>
    <w:rsid w:val="00592352"/>
    <w:rsid w:val="00592446"/>
    <w:rsid w:val="0059455A"/>
    <w:rsid w:val="00595FE2"/>
    <w:rsid w:val="005A16E2"/>
    <w:rsid w:val="005A2823"/>
    <w:rsid w:val="005A29C2"/>
    <w:rsid w:val="005A2A20"/>
    <w:rsid w:val="005A2A85"/>
    <w:rsid w:val="005A2C83"/>
    <w:rsid w:val="005A41BD"/>
    <w:rsid w:val="005A5205"/>
    <w:rsid w:val="005A5AAB"/>
    <w:rsid w:val="005A656F"/>
    <w:rsid w:val="005A69A6"/>
    <w:rsid w:val="005A6ADF"/>
    <w:rsid w:val="005A6F51"/>
    <w:rsid w:val="005A7285"/>
    <w:rsid w:val="005A7927"/>
    <w:rsid w:val="005B0D1E"/>
    <w:rsid w:val="005B1210"/>
    <w:rsid w:val="005B2D08"/>
    <w:rsid w:val="005B3267"/>
    <w:rsid w:val="005B48EF"/>
    <w:rsid w:val="005B4AEF"/>
    <w:rsid w:val="005B58A0"/>
    <w:rsid w:val="005B7DCF"/>
    <w:rsid w:val="005C11B9"/>
    <w:rsid w:val="005C1BF8"/>
    <w:rsid w:val="005C1DE8"/>
    <w:rsid w:val="005C1F8F"/>
    <w:rsid w:val="005C2BC3"/>
    <w:rsid w:val="005C3ADB"/>
    <w:rsid w:val="005C4C75"/>
    <w:rsid w:val="005C66AD"/>
    <w:rsid w:val="005C78CD"/>
    <w:rsid w:val="005D0EF5"/>
    <w:rsid w:val="005D20F3"/>
    <w:rsid w:val="005D4B0C"/>
    <w:rsid w:val="005D52C9"/>
    <w:rsid w:val="005D6221"/>
    <w:rsid w:val="005D6E80"/>
    <w:rsid w:val="005E0393"/>
    <w:rsid w:val="005E26A9"/>
    <w:rsid w:val="005E2767"/>
    <w:rsid w:val="005E3020"/>
    <w:rsid w:val="005E4697"/>
    <w:rsid w:val="005E4909"/>
    <w:rsid w:val="005E4EBA"/>
    <w:rsid w:val="005E6189"/>
    <w:rsid w:val="005E785E"/>
    <w:rsid w:val="005E7BD7"/>
    <w:rsid w:val="005F01CA"/>
    <w:rsid w:val="005F0DC7"/>
    <w:rsid w:val="005F137A"/>
    <w:rsid w:val="005F5572"/>
    <w:rsid w:val="005F59FD"/>
    <w:rsid w:val="005F7592"/>
    <w:rsid w:val="006010D0"/>
    <w:rsid w:val="00602C18"/>
    <w:rsid w:val="00602FFD"/>
    <w:rsid w:val="00603045"/>
    <w:rsid w:val="0060305E"/>
    <w:rsid w:val="00603301"/>
    <w:rsid w:val="006047F9"/>
    <w:rsid w:val="00604D12"/>
    <w:rsid w:val="006050A4"/>
    <w:rsid w:val="00605292"/>
    <w:rsid w:val="00607A9E"/>
    <w:rsid w:val="00610AF9"/>
    <w:rsid w:val="006118F4"/>
    <w:rsid w:val="00611FCE"/>
    <w:rsid w:val="006124B4"/>
    <w:rsid w:val="00613961"/>
    <w:rsid w:val="00620AC4"/>
    <w:rsid w:val="00621725"/>
    <w:rsid w:val="00622179"/>
    <w:rsid w:val="00622759"/>
    <w:rsid w:val="00623210"/>
    <w:rsid w:val="00623F23"/>
    <w:rsid w:val="00624FB2"/>
    <w:rsid w:val="00625484"/>
    <w:rsid w:val="00625C5E"/>
    <w:rsid w:val="00626AFC"/>
    <w:rsid w:val="00630017"/>
    <w:rsid w:val="00630330"/>
    <w:rsid w:val="00631245"/>
    <w:rsid w:val="00632379"/>
    <w:rsid w:val="00632BE9"/>
    <w:rsid w:val="00633EF3"/>
    <w:rsid w:val="006342F7"/>
    <w:rsid w:val="00634818"/>
    <w:rsid w:val="00636845"/>
    <w:rsid w:val="0064035B"/>
    <w:rsid w:val="006406FA"/>
    <w:rsid w:val="006417F6"/>
    <w:rsid w:val="00642BC3"/>
    <w:rsid w:val="00643863"/>
    <w:rsid w:val="00646C44"/>
    <w:rsid w:val="00646E61"/>
    <w:rsid w:val="00647635"/>
    <w:rsid w:val="006479CD"/>
    <w:rsid w:val="0065128D"/>
    <w:rsid w:val="00652891"/>
    <w:rsid w:val="00652F53"/>
    <w:rsid w:val="006557B2"/>
    <w:rsid w:val="00655C9C"/>
    <w:rsid w:val="00657240"/>
    <w:rsid w:val="00657D03"/>
    <w:rsid w:val="00660535"/>
    <w:rsid w:val="00662C7E"/>
    <w:rsid w:val="006635B9"/>
    <w:rsid w:val="00666455"/>
    <w:rsid w:val="006673E9"/>
    <w:rsid w:val="00670EAE"/>
    <w:rsid w:val="00671522"/>
    <w:rsid w:val="00671A2B"/>
    <w:rsid w:val="006765BC"/>
    <w:rsid w:val="00676E62"/>
    <w:rsid w:val="00677E27"/>
    <w:rsid w:val="00680044"/>
    <w:rsid w:val="00680231"/>
    <w:rsid w:val="00683594"/>
    <w:rsid w:val="00683967"/>
    <w:rsid w:val="00683CA7"/>
    <w:rsid w:val="00686ED3"/>
    <w:rsid w:val="00687805"/>
    <w:rsid w:val="006878A7"/>
    <w:rsid w:val="00690E0D"/>
    <w:rsid w:val="0069286A"/>
    <w:rsid w:val="00693274"/>
    <w:rsid w:val="006944DE"/>
    <w:rsid w:val="00695F27"/>
    <w:rsid w:val="006967CA"/>
    <w:rsid w:val="00697663"/>
    <w:rsid w:val="00697C37"/>
    <w:rsid w:val="006A03D3"/>
    <w:rsid w:val="006A1C3A"/>
    <w:rsid w:val="006A2B8F"/>
    <w:rsid w:val="006A2BB8"/>
    <w:rsid w:val="006A3034"/>
    <w:rsid w:val="006A447E"/>
    <w:rsid w:val="006A4FB6"/>
    <w:rsid w:val="006A68C5"/>
    <w:rsid w:val="006A6E1D"/>
    <w:rsid w:val="006B11FD"/>
    <w:rsid w:val="006B1900"/>
    <w:rsid w:val="006B1EE9"/>
    <w:rsid w:val="006B4A08"/>
    <w:rsid w:val="006B5B62"/>
    <w:rsid w:val="006B5C6D"/>
    <w:rsid w:val="006B6410"/>
    <w:rsid w:val="006B6733"/>
    <w:rsid w:val="006B6CF1"/>
    <w:rsid w:val="006B6D7F"/>
    <w:rsid w:val="006B73E6"/>
    <w:rsid w:val="006B77DD"/>
    <w:rsid w:val="006B7880"/>
    <w:rsid w:val="006C1504"/>
    <w:rsid w:val="006C353D"/>
    <w:rsid w:val="006C4D03"/>
    <w:rsid w:val="006C4DFC"/>
    <w:rsid w:val="006C6549"/>
    <w:rsid w:val="006D03DC"/>
    <w:rsid w:val="006D186C"/>
    <w:rsid w:val="006D3E46"/>
    <w:rsid w:val="006D3E4B"/>
    <w:rsid w:val="006D46DD"/>
    <w:rsid w:val="006D4D4E"/>
    <w:rsid w:val="006D55E1"/>
    <w:rsid w:val="006D591D"/>
    <w:rsid w:val="006D79B4"/>
    <w:rsid w:val="006E07F6"/>
    <w:rsid w:val="006E1319"/>
    <w:rsid w:val="006E33C9"/>
    <w:rsid w:val="006E3D6E"/>
    <w:rsid w:val="006E6906"/>
    <w:rsid w:val="006E6AFC"/>
    <w:rsid w:val="006E6E22"/>
    <w:rsid w:val="006E7C3E"/>
    <w:rsid w:val="006F03C0"/>
    <w:rsid w:val="006F1B2A"/>
    <w:rsid w:val="006F3447"/>
    <w:rsid w:val="006F354F"/>
    <w:rsid w:val="006F5CF0"/>
    <w:rsid w:val="006F5DE1"/>
    <w:rsid w:val="006F64E5"/>
    <w:rsid w:val="006F6A4A"/>
    <w:rsid w:val="006F6CC8"/>
    <w:rsid w:val="006F76CB"/>
    <w:rsid w:val="007010CC"/>
    <w:rsid w:val="0070287C"/>
    <w:rsid w:val="007045D5"/>
    <w:rsid w:val="007069A8"/>
    <w:rsid w:val="00711D9B"/>
    <w:rsid w:val="00712515"/>
    <w:rsid w:val="0071263F"/>
    <w:rsid w:val="0071335C"/>
    <w:rsid w:val="007134E1"/>
    <w:rsid w:val="00714B56"/>
    <w:rsid w:val="00715EC6"/>
    <w:rsid w:val="007176D0"/>
    <w:rsid w:val="007212D4"/>
    <w:rsid w:val="00722D4D"/>
    <w:rsid w:val="007235CC"/>
    <w:rsid w:val="007239D4"/>
    <w:rsid w:val="007261B9"/>
    <w:rsid w:val="00731113"/>
    <w:rsid w:val="00731684"/>
    <w:rsid w:val="007320EF"/>
    <w:rsid w:val="007327D2"/>
    <w:rsid w:val="007350B2"/>
    <w:rsid w:val="007350F6"/>
    <w:rsid w:val="007358F5"/>
    <w:rsid w:val="00736726"/>
    <w:rsid w:val="00737E51"/>
    <w:rsid w:val="00740D0B"/>
    <w:rsid w:val="00741ACC"/>
    <w:rsid w:val="00743366"/>
    <w:rsid w:val="00744725"/>
    <w:rsid w:val="00746F0F"/>
    <w:rsid w:val="0074708A"/>
    <w:rsid w:val="00751540"/>
    <w:rsid w:val="00751542"/>
    <w:rsid w:val="0075356E"/>
    <w:rsid w:val="0075466D"/>
    <w:rsid w:val="00754771"/>
    <w:rsid w:val="0075504B"/>
    <w:rsid w:val="0075532A"/>
    <w:rsid w:val="00756229"/>
    <w:rsid w:val="00756999"/>
    <w:rsid w:val="007578DD"/>
    <w:rsid w:val="00760D88"/>
    <w:rsid w:val="00760ECD"/>
    <w:rsid w:val="00762601"/>
    <w:rsid w:val="00763F37"/>
    <w:rsid w:val="00764E34"/>
    <w:rsid w:val="00765776"/>
    <w:rsid w:val="00765BA4"/>
    <w:rsid w:val="00766B84"/>
    <w:rsid w:val="00767AA3"/>
    <w:rsid w:val="007706DB"/>
    <w:rsid w:val="00774096"/>
    <w:rsid w:val="00775045"/>
    <w:rsid w:val="007764F8"/>
    <w:rsid w:val="00776C91"/>
    <w:rsid w:val="007772CA"/>
    <w:rsid w:val="00780341"/>
    <w:rsid w:val="00780E83"/>
    <w:rsid w:val="007812CB"/>
    <w:rsid w:val="00782B1D"/>
    <w:rsid w:val="00784059"/>
    <w:rsid w:val="00784086"/>
    <w:rsid w:val="00784E00"/>
    <w:rsid w:val="00786B25"/>
    <w:rsid w:val="00787C09"/>
    <w:rsid w:val="007913A3"/>
    <w:rsid w:val="0079340D"/>
    <w:rsid w:val="007957EE"/>
    <w:rsid w:val="00795A12"/>
    <w:rsid w:val="00795B32"/>
    <w:rsid w:val="007A00BA"/>
    <w:rsid w:val="007A2E18"/>
    <w:rsid w:val="007A4957"/>
    <w:rsid w:val="007A57DA"/>
    <w:rsid w:val="007A6C40"/>
    <w:rsid w:val="007A735D"/>
    <w:rsid w:val="007B1B2B"/>
    <w:rsid w:val="007B2A32"/>
    <w:rsid w:val="007B3BD8"/>
    <w:rsid w:val="007B495A"/>
    <w:rsid w:val="007C074B"/>
    <w:rsid w:val="007C17ED"/>
    <w:rsid w:val="007C354A"/>
    <w:rsid w:val="007C3E2A"/>
    <w:rsid w:val="007C5B17"/>
    <w:rsid w:val="007C5CED"/>
    <w:rsid w:val="007C6ACA"/>
    <w:rsid w:val="007C7E94"/>
    <w:rsid w:val="007D0734"/>
    <w:rsid w:val="007D0759"/>
    <w:rsid w:val="007D0F60"/>
    <w:rsid w:val="007D1A2F"/>
    <w:rsid w:val="007D1FC6"/>
    <w:rsid w:val="007D2AAA"/>
    <w:rsid w:val="007D2C7B"/>
    <w:rsid w:val="007D2E85"/>
    <w:rsid w:val="007D3725"/>
    <w:rsid w:val="007D4CD9"/>
    <w:rsid w:val="007D6512"/>
    <w:rsid w:val="007D7D4C"/>
    <w:rsid w:val="007E0F81"/>
    <w:rsid w:val="007E2EE6"/>
    <w:rsid w:val="007E3EC0"/>
    <w:rsid w:val="007E52C6"/>
    <w:rsid w:val="007F53AD"/>
    <w:rsid w:val="007F5A2F"/>
    <w:rsid w:val="007F5A6B"/>
    <w:rsid w:val="007F7D50"/>
    <w:rsid w:val="0080085D"/>
    <w:rsid w:val="00800BD2"/>
    <w:rsid w:val="00800D28"/>
    <w:rsid w:val="00800FF8"/>
    <w:rsid w:val="008074D5"/>
    <w:rsid w:val="00807BDA"/>
    <w:rsid w:val="00810C03"/>
    <w:rsid w:val="00811504"/>
    <w:rsid w:val="00811862"/>
    <w:rsid w:val="00812586"/>
    <w:rsid w:val="00816DB5"/>
    <w:rsid w:val="008174EF"/>
    <w:rsid w:val="0081773E"/>
    <w:rsid w:val="0081780A"/>
    <w:rsid w:val="00817D0A"/>
    <w:rsid w:val="008211E4"/>
    <w:rsid w:val="008213FA"/>
    <w:rsid w:val="008215C7"/>
    <w:rsid w:val="00822DE5"/>
    <w:rsid w:val="008256F7"/>
    <w:rsid w:val="008259FD"/>
    <w:rsid w:val="00825AFE"/>
    <w:rsid w:val="00826A4C"/>
    <w:rsid w:val="00827300"/>
    <w:rsid w:val="0082774D"/>
    <w:rsid w:val="008302E6"/>
    <w:rsid w:val="008318DE"/>
    <w:rsid w:val="00831E2C"/>
    <w:rsid w:val="00833726"/>
    <w:rsid w:val="0083386B"/>
    <w:rsid w:val="00834681"/>
    <w:rsid w:val="00835211"/>
    <w:rsid w:val="008361AF"/>
    <w:rsid w:val="008368D3"/>
    <w:rsid w:val="00836C26"/>
    <w:rsid w:val="00837329"/>
    <w:rsid w:val="00837BF1"/>
    <w:rsid w:val="00837D14"/>
    <w:rsid w:val="00840950"/>
    <w:rsid w:val="00840A6E"/>
    <w:rsid w:val="00843D0E"/>
    <w:rsid w:val="00843D23"/>
    <w:rsid w:val="00844859"/>
    <w:rsid w:val="00844AD9"/>
    <w:rsid w:val="00844BA3"/>
    <w:rsid w:val="00845C35"/>
    <w:rsid w:val="00845D4E"/>
    <w:rsid w:val="00846E8D"/>
    <w:rsid w:val="00850041"/>
    <w:rsid w:val="00851525"/>
    <w:rsid w:val="00852006"/>
    <w:rsid w:val="008534BC"/>
    <w:rsid w:val="00855AF3"/>
    <w:rsid w:val="00855BD1"/>
    <w:rsid w:val="00857466"/>
    <w:rsid w:val="008616F3"/>
    <w:rsid w:val="00861C14"/>
    <w:rsid w:val="00862D66"/>
    <w:rsid w:val="0086434B"/>
    <w:rsid w:val="00864AAC"/>
    <w:rsid w:val="00865851"/>
    <w:rsid w:val="00871564"/>
    <w:rsid w:val="00871D54"/>
    <w:rsid w:val="00872231"/>
    <w:rsid w:val="00873AE6"/>
    <w:rsid w:val="00873E32"/>
    <w:rsid w:val="0087402F"/>
    <w:rsid w:val="0087403E"/>
    <w:rsid w:val="00874677"/>
    <w:rsid w:val="00875B73"/>
    <w:rsid w:val="0087697D"/>
    <w:rsid w:val="00877C84"/>
    <w:rsid w:val="0088135E"/>
    <w:rsid w:val="00881A4F"/>
    <w:rsid w:val="00881D06"/>
    <w:rsid w:val="00882A45"/>
    <w:rsid w:val="00884170"/>
    <w:rsid w:val="0088596A"/>
    <w:rsid w:val="00885EA3"/>
    <w:rsid w:val="00886967"/>
    <w:rsid w:val="00886A3D"/>
    <w:rsid w:val="00892089"/>
    <w:rsid w:val="00892F24"/>
    <w:rsid w:val="008941E6"/>
    <w:rsid w:val="00895578"/>
    <w:rsid w:val="008960B8"/>
    <w:rsid w:val="008971CD"/>
    <w:rsid w:val="008A1A1B"/>
    <w:rsid w:val="008A29A0"/>
    <w:rsid w:val="008A316E"/>
    <w:rsid w:val="008A3F58"/>
    <w:rsid w:val="008A4048"/>
    <w:rsid w:val="008A7669"/>
    <w:rsid w:val="008B205A"/>
    <w:rsid w:val="008B3528"/>
    <w:rsid w:val="008B4907"/>
    <w:rsid w:val="008B4B17"/>
    <w:rsid w:val="008B4D70"/>
    <w:rsid w:val="008B4EAE"/>
    <w:rsid w:val="008B4F6A"/>
    <w:rsid w:val="008B5211"/>
    <w:rsid w:val="008B5625"/>
    <w:rsid w:val="008C184E"/>
    <w:rsid w:val="008C216C"/>
    <w:rsid w:val="008C32A2"/>
    <w:rsid w:val="008C338A"/>
    <w:rsid w:val="008C421C"/>
    <w:rsid w:val="008C4587"/>
    <w:rsid w:val="008C6A1B"/>
    <w:rsid w:val="008C70CA"/>
    <w:rsid w:val="008C768F"/>
    <w:rsid w:val="008C7EDE"/>
    <w:rsid w:val="008D0631"/>
    <w:rsid w:val="008D070E"/>
    <w:rsid w:val="008D1492"/>
    <w:rsid w:val="008D1BDA"/>
    <w:rsid w:val="008D25AD"/>
    <w:rsid w:val="008D34B2"/>
    <w:rsid w:val="008D422E"/>
    <w:rsid w:val="008D4528"/>
    <w:rsid w:val="008D4E78"/>
    <w:rsid w:val="008D6A1F"/>
    <w:rsid w:val="008D7F44"/>
    <w:rsid w:val="008E1D40"/>
    <w:rsid w:val="008E2AF9"/>
    <w:rsid w:val="008E42EE"/>
    <w:rsid w:val="008E4593"/>
    <w:rsid w:val="008E48FF"/>
    <w:rsid w:val="008E4BE7"/>
    <w:rsid w:val="008E50C5"/>
    <w:rsid w:val="008E5375"/>
    <w:rsid w:val="008E5E15"/>
    <w:rsid w:val="008E62E1"/>
    <w:rsid w:val="008E630C"/>
    <w:rsid w:val="008E71B4"/>
    <w:rsid w:val="008F132A"/>
    <w:rsid w:val="008F1E10"/>
    <w:rsid w:val="008F254B"/>
    <w:rsid w:val="008F2D91"/>
    <w:rsid w:val="008F2EA4"/>
    <w:rsid w:val="008F30E7"/>
    <w:rsid w:val="008F4DC0"/>
    <w:rsid w:val="008F51D0"/>
    <w:rsid w:val="008F541A"/>
    <w:rsid w:val="008F5B49"/>
    <w:rsid w:val="008F5ED6"/>
    <w:rsid w:val="008F5F22"/>
    <w:rsid w:val="008F6071"/>
    <w:rsid w:val="008F6213"/>
    <w:rsid w:val="008F65B6"/>
    <w:rsid w:val="008F704A"/>
    <w:rsid w:val="008F72CD"/>
    <w:rsid w:val="008F72F2"/>
    <w:rsid w:val="009010A2"/>
    <w:rsid w:val="009011C3"/>
    <w:rsid w:val="0090256E"/>
    <w:rsid w:val="00902AF5"/>
    <w:rsid w:val="00903A2C"/>
    <w:rsid w:val="00903D52"/>
    <w:rsid w:val="00904AA9"/>
    <w:rsid w:val="00904CC0"/>
    <w:rsid w:val="00904CE2"/>
    <w:rsid w:val="00905DA5"/>
    <w:rsid w:val="00906005"/>
    <w:rsid w:val="0090697F"/>
    <w:rsid w:val="0090706F"/>
    <w:rsid w:val="00907201"/>
    <w:rsid w:val="00907C37"/>
    <w:rsid w:val="009105CA"/>
    <w:rsid w:val="00910A52"/>
    <w:rsid w:val="00911DDD"/>
    <w:rsid w:val="009137CB"/>
    <w:rsid w:val="00913E48"/>
    <w:rsid w:val="00916716"/>
    <w:rsid w:val="009171FE"/>
    <w:rsid w:val="009234EF"/>
    <w:rsid w:val="00923769"/>
    <w:rsid w:val="00924B89"/>
    <w:rsid w:val="00925C4B"/>
    <w:rsid w:val="009300AF"/>
    <w:rsid w:val="00930E85"/>
    <w:rsid w:val="009318F6"/>
    <w:rsid w:val="00931B99"/>
    <w:rsid w:val="0093302C"/>
    <w:rsid w:val="0093312A"/>
    <w:rsid w:val="00933393"/>
    <w:rsid w:val="00933530"/>
    <w:rsid w:val="00933A50"/>
    <w:rsid w:val="00933C3B"/>
    <w:rsid w:val="00933C97"/>
    <w:rsid w:val="0093449A"/>
    <w:rsid w:val="00934A04"/>
    <w:rsid w:val="009355CB"/>
    <w:rsid w:val="00940902"/>
    <w:rsid w:val="009411E5"/>
    <w:rsid w:val="00941863"/>
    <w:rsid w:val="009429D3"/>
    <w:rsid w:val="0094352A"/>
    <w:rsid w:val="00944214"/>
    <w:rsid w:val="0094492C"/>
    <w:rsid w:val="00944B82"/>
    <w:rsid w:val="00945962"/>
    <w:rsid w:val="00950817"/>
    <w:rsid w:val="00951184"/>
    <w:rsid w:val="0095179C"/>
    <w:rsid w:val="00956084"/>
    <w:rsid w:val="00956B56"/>
    <w:rsid w:val="0095730B"/>
    <w:rsid w:val="00957532"/>
    <w:rsid w:val="00966309"/>
    <w:rsid w:val="00966429"/>
    <w:rsid w:val="009665D0"/>
    <w:rsid w:val="00966BB6"/>
    <w:rsid w:val="00967787"/>
    <w:rsid w:val="009678E3"/>
    <w:rsid w:val="00967EA7"/>
    <w:rsid w:val="009701FB"/>
    <w:rsid w:val="00970A30"/>
    <w:rsid w:val="00972146"/>
    <w:rsid w:val="00973F0D"/>
    <w:rsid w:val="00974217"/>
    <w:rsid w:val="00974AD9"/>
    <w:rsid w:val="00976718"/>
    <w:rsid w:val="009773EE"/>
    <w:rsid w:val="00977511"/>
    <w:rsid w:val="009806AA"/>
    <w:rsid w:val="009827C3"/>
    <w:rsid w:val="00982D06"/>
    <w:rsid w:val="00984750"/>
    <w:rsid w:val="00984F4A"/>
    <w:rsid w:val="00986A0C"/>
    <w:rsid w:val="009875E2"/>
    <w:rsid w:val="00990593"/>
    <w:rsid w:val="00993877"/>
    <w:rsid w:val="009957FC"/>
    <w:rsid w:val="00995FE7"/>
    <w:rsid w:val="0099636D"/>
    <w:rsid w:val="009977B0"/>
    <w:rsid w:val="009A3235"/>
    <w:rsid w:val="009A372D"/>
    <w:rsid w:val="009A44A2"/>
    <w:rsid w:val="009A6CB2"/>
    <w:rsid w:val="009A6EFE"/>
    <w:rsid w:val="009A797D"/>
    <w:rsid w:val="009B1981"/>
    <w:rsid w:val="009B1BB6"/>
    <w:rsid w:val="009B29E9"/>
    <w:rsid w:val="009B2C0E"/>
    <w:rsid w:val="009B2D48"/>
    <w:rsid w:val="009B3098"/>
    <w:rsid w:val="009B3605"/>
    <w:rsid w:val="009B37AC"/>
    <w:rsid w:val="009B4242"/>
    <w:rsid w:val="009B789E"/>
    <w:rsid w:val="009C1C43"/>
    <w:rsid w:val="009C322B"/>
    <w:rsid w:val="009C4704"/>
    <w:rsid w:val="009C531B"/>
    <w:rsid w:val="009C5640"/>
    <w:rsid w:val="009C5E7C"/>
    <w:rsid w:val="009C5F8E"/>
    <w:rsid w:val="009C6FD6"/>
    <w:rsid w:val="009C73CB"/>
    <w:rsid w:val="009C7613"/>
    <w:rsid w:val="009D00B5"/>
    <w:rsid w:val="009D03D8"/>
    <w:rsid w:val="009D0468"/>
    <w:rsid w:val="009D0695"/>
    <w:rsid w:val="009D2149"/>
    <w:rsid w:val="009D268F"/>
    <w:rsid w:val="009D4CF8"/>
    <w:rsid w:val="009D5F7A"/>
    <w:rsid w:val="009D74F1"/>
    <w:rsid w:val="009D7648"/>
    <w:rsid w:val="009D7DB4"/>
    <w:rsid w:val="009E0BD6"/>
    <w:rsid w:val="009E1CBC"/>
    <w:rsid w:val="009E1D0A"/>
    <w:rsid w:val="009E29FB"/>
    <w:rsid w:val="009E2B51"/>
    <w:rsid w:val="009E3854"/>
    <w:rsid w:val="009E43B8"/>
    <w:rsid w:val="009E50E9"/>
    <w:rsid w:val="009E6104"/>
    <w:rsid w:val="009F0B70"/>
    <w:rsid w:val="009F10DA"/>
    <w:rsid w:val="009F12C4"/>
    <w:rsid w:val="009F19BC"/>
    <w:rsid w:val="009F2871"/>
    <w:rsid w:val="009F450F"/>
    <w:rsid w:val="009F4AA5"/>
    <w:rsid w:val="009F4BDC"/>
    <w:rsid w:val="009F56FF"/>
    <w:rsid w:val="009F6677"/>
    <w:rsid w:val="009F7223"/>
    <w:rsid w:val="00A0067F"/>
    <w:rsid w:val="00A032E1"/>
    <w:rsid w:val="00A03400"/>
    <w:rsid w:val="00A035BC"/>
    <w:rsid w:val="00A03606"/>
    <w:rsid w:val="00A03D69"/>
    <w:rsid w:val="00A04B8C"/>
    <w:rsid w:val="00A0534F"/>
    <w:rsid w:val="00A05485"/>
    <w:rsid w:val="00A05B33"/>
    <w:rsid w:val="00A06635"/>
    <w:rsid w:val="00A10644"/>
    <w:rsid w:val="00A10FE8"/>
    <w:rsid w:val="00A12BB4"/>
    <w:rsid w:val="00A14CF4"/>
    <w:rsid w:val="00A168A9"/>
    <w:rsid w:val="00A16B20"/>
    <w:rsid w:val="00A16BD4"/>
    <w:rsid w:val="00A17BC6"/>
    <w:rsid w:val="00A203A1"/>
    <w:rsid w:val="00A2135F"/>
    <w:rsid w:val="00A21BAA"/>
    <w:rsid w:val="00A22179"/>
    <w:rsid w:val="00A23213"/>
    <w:rsid w:val="00A2788F"/>
    <w:rsid w:val="00A279D0"/>
    <w:rsid w:val="00A30BED"/>
    <w:rsid w:val="00A312AD"/>
    <w:rsid w:val="00A32C7D"/>
    <w:rsid w:val="00A33CA6"/>
    <w:rsid w:val="00A33ECC"/>
    <w:rsid w:val="00A34A80"/>
    <w:rsid w:val="00A34CE8"/>
    <w:rsid w:val="00A35ECC"/>
    <w:rsid w:val="00A36C55"/>
    <w:rsid w:val="00A404BF"/>
    <w:rsid w:val="00A41303"/>
    <w:rsid w:val="00A42013"/>
    <w:rsid w:val="00A44461"/>
    <w:rsid w:val="00A44E68"/>
    <w:rsid w:val="00A4532E"/>
    <w:rsid w:val="00A47592"/>
    <w:rsid w:val="00A476E6"/>
    <w:rsid w:val="00A50F92"/>
    <w:rsid w:val="00A514FB"/>
    <w:rsid w:val="00A53643"/>
    <w:rsid w:val="00A53D3A"/>
    <w:rsid w:val="00A54D9C"/>
    <w:rsid w:val="00A55052"/>
    <w:rsid w:val="00A56FD5"/>
    <w:rsid w:val="00A579A0"/>
    <w:rsid w:val="00A6081A"/>
    <w:rsid w:val="00A61352"/>
    <w:rsid w:val="00A62516"/>
    <w:rsid w:val="00A6318B"/>
    <w:rsid w:val="00A64D70"/>
    <w:rsid w:val="00A66C83"/>
    <w:rsid w:val="00A66FD3"/>
    <w:rsid w:val="00A6732E"/>
    <w:rsid w:val="00A67F83"/>
    <w:rsid w:val="00A70BB0"/>
    <w:rsid w:val="00A71BBA"/>
    <w:rsid w:val="00A72494"/>
    <w:rsid w:val="00A72894"/>
    <w:rsid w:val="00A752C3"/>
    <w:rsid w:val="00A81A42"/>
    <w:rsid w:val="00A822E9"/>
    <w:rsid w:val="00A85135"/>
    <w:rsid w:val="00A85C3F"/>
    <w:rsid w:val="00A86E5E"/>
    <w:rsid w:val="00A90B80"/>
    <w:rsid w:val="00A90C8B"/>
    <w:rsid w:val="00A91401"/>
    <w:rsid w:val="00A9159B"/>
    <w:rsid w:val="00A91BEF"/>
    <w:rsid w:val="00A92784"/>
    <w:rsid w:val="00A93CFF"/>
    <w:rsid w:val="00A95133"/>
    <w:rsid w:val="00A951A5"/>
    <w:rsid w:val="00A9602A"/>
    <w:rsid w:val="00A97674"/>
    <w:rsid w:val="00A979C7"/>
    <w:rsid w:val="00A97F51"/>
    <w:rsid w:val="00AA02AC"/>
    <w:rsid w:val="00AA146C"/>
    <w:rsid w:val="00AA157F"/>
    <w:rsid w:val="00AA1761"/>
    <w:rsid w:val="00AA217C"/>
    <w:rsid w:val="00AA3871"/>
    <w:rsid w:val="00AA574D"/>
    <w:rsid w:val="00AA5DA0"/>
    <w:rsid w:val="00AA5FF2"/>
    <w:rsid w:val="00AA634A"/>
    <w:rsid w:val="00AA694B"/>
    <w:rsid w:val="00AA7D45"/>
    <w:rsid w:val="00AB0B77"/>
    <w:rsid w:val="00AB0BF9"/>
    <w:rsid w:val="00AB1B46"/>
    <w:rsid w:val="00AB2437"/>
    <w:rsid w:val="00AB44DE"/>
    <w:rsid w:val="00AB5060"/>
    <w:rsid w:val="00AB5F6A"/>
    <w:rsid w:val="00AB6349"/>
    <w:rsid w:val="00AB7439"/>
    <w:rsid w:val="00AC1885"/>
    <w:rsid w:val="00AC25BB"/>
    <w:rsid w:val="00AC3B72"/>
    <w:rsid w:val="00AC54AA"/>
    <w:rsid w:val="00AC5510"/>
    <w:rsid w:val="00AC56D3"/>
    <w:rsid w:val="00AC7CD8"/>
    <w:rsid w:val="00AD01F6"/>
    <w:rsid w:val="00AD0E16"/>
    <w:rsid w:val="00AD0F53"/>
    <w:rsid w:val="00AD0F5F"/>
    <w:rsid w:val="00AD2000"/>
    <w:rsid w:val="00AD3E09"/>
    <w:rsid w:val="00AD6091"/>
    <w:rsid w:val="00AD78B6"/>
    <w:rsid w:val="00AE10D5"/>
    <w:rsid w:val="00AE184B"/>
    <w:rsid w:val="00AE1A39"/>
    <w:rsid w:val="00AE2891"/>
    <w:rsid w:val="00AE3E87"/>
    <w:rsid w:val="00AE4129"/>
    <w:rsid w:val="00AE52A9"/>
    <w:rsid w:val="00AE5E45"/>
    <w:rsid w:val="00AE612E"/>
    <w:rsid w:val="00AE686B"/>
    <w:rsid w:val="00AF06E9"/>
    <w:rsid w:val="00AF0FB0"/>
    <w:rsid w:val="00AF2865"/>
    <w:rsid w:val="00AF4089"/>
    <w:rsid w:val="00AF423D"/>
    <w:rsid w:val="00AF4780"/>
    <w:rsid w:val="00AF4C5E"/>
    <w:rsid w:val="00AF6603"/>
    <w:rsid w:val="00AF7A81"/>
    <w:rsid w:val="00B00182"/>
    <w:rsid w:val="00B0124F"/>
    <w:rsid w:val="00B01C57"/>
    <w:rsid w:val="00B0386C"/>
    <w:rsid w:val="00B049FE"/>
    <w:rsid w:val="00B05428"/>
    <w:rsid w:val="00B06ABD"/>
    <w:rsid w:val="00B06C31"/>
    <w:rsid w:val="00B06C3D"/>
    <w:rsid w:val="00B1010A"/>
    <w:rsid w:val="00B1085F"/>
    <w:rsid w:val="00B123D0"/>
    <w:rsid w:val="00B12ACC"/>
    <w:rsid w:val="00B13E45"/>
    <w:rsid w:val="00B151AC"/>
    <w:rsid w:val="00B153DB"/>
    <w:rsid w:val="00B15F8E"/>
    <w:rsid w:val="00B17D89"/>
    <w:rsid w:val="00B17E53"/>
    <w:rsid w:val="00B20289"/>
    <w:rsid w:val="00B206B3"/>
    <w:rsid w:val="00B20CA4"/>
    <w:rsid w:val="00B21E37"/>
    <w:rsid w:val="00B21EEE"/>
    <w:rsid w:val="00B22FD0"/>
    <w:rsid w:val="00B23A20"/>
    <w:rsid w:val="00B25133"/>
    <w:rsid w:val="00B27065"/>
    <w:rsid w:val="00B27C47"/>
    <w:rsid w:val="00B31B1E"/>
    <w:rsid w:val="00B31C24"/>
    <w:rsid w:val="00B3310E"/>
    <w:rsid w:val="00B33E9A"/>
    <w:rsid w:val="00B3456C"/>
    <w:rsid w:val="00B36B0D"/>
    <w:rsid w:val="00B36D55"/>
    <w:rsid w:val="00B37EC3"/>
    <w:rsid w:val="00B4233D"/>
    <w:rsid w:val="00B42BB3"/>
    <w:rsid w:val="00B442CA"/>
    <w:rsid w:val="00B45189"/>
    <w:rsid w:val="00B459AA"/>
    <w:rsid w:val="00B45C53"/>
    <w:rsid w:val="00B4666C"/>
    <w:rsid w:val="00B46C54"/>
    <w:rsid w:val="00B471CE"/>
    <w:rsid w:val="00B50608"/>
    <w:rsid w:val="00B51D3B"/>
    <w:rsid w:val="00B52171"/>
    <w:rsid w:val="00B52332"/>
    <w:rsid w:val="00B526F1"/>
    <w:rsid w:val="00B54238"/>
    <w:rsid w:val="00B54AC5"/>
    <w:rsid w:val="00B54F7E"/>
    <w:rsid w:val="00B55B07"/>
    <w:rsid w:val="00B5678F"/>
    <w:rsid w:val="00B56DCE"/>
    <w:rsid w:val="00B57734"/>
    <w:rsid w:val="00B579E9"/>
    <w:rsid w:val="00B60123"/>
    <w:rsid w:val="00B604F6"/>
    <w:rsid w:val="00B60CD1"/>
    <w:rsid w:val="00B620CD"/>
    <w:rsid w:val="00B63675"/>
    <w:rsid w:val="00B637B4"/>
    <w:rsid w:val="00B6494B"/>
    <w:rsid w:val="00B64B17"/>
    <w:rsid w:val="00B65D69"/>
    <w:rsid w:val="00B660F2"/>
    <w:rsid w:val="00B662D1"/>
    <w:rsid w:val="00B667D0"/>
    <w:rsid w:val="00B70A70"/>
    <w:rsid w:val="00B70B3C"/>
    <w:rsid w:val="00B76B23"/>
    <w:rsid w:val="00B773BD"/>
    <w:rsid w:val="00B77407"/>
    <w:rsid w:val="00B80D60"/>
    <w:rsid w:val="00B8351D"/>
    <w:rsid w:val="00B84D80"/>
    <w:rsid w:val="00B854F5"/>
    <w:rsid w:val="00B86E41"/>
    <w:rsid w:val="00B90C1E"/>
    <w:rsid w:val="00B91E54"/>
    <w:rsid w:val="00B92C0A"/>
    <w:rsid w:val="00B9417F"/>
    <w:rsid w:val="00B95061"/>
    <w:rsid w:val="00B96F34"/>
    <w:rsid w:val="00B97010"/>
    <w:rsid w:val="00B97B29"/>
    <w:rsid w:val="00BA205F"/>
    <w:rsid w:val="00BA21FB"/>
    <w:rsid w:val="00BA2A51"/>
    <w:rsid w:val="00BA34F6"/>
    <w:rsid w:val="00BA6C51"/>
    <w:rsid w:val="00BB054A"/>
    <w:rsid w:val="00BB0FBF"/>
    <w:rsid w:val="00BB1F7B"/>
    <w:rsid w:val="00BB28F0"/>
    <w:rsid w:val="00BC0081"/>
    <w:rsid w:val="00BC139E"/>
    <w:rsid w:val="00BC21C4"/>
    <w:rsid w:val="00BC2382"/>
    <w:rsid w:val="00BC29CC"/>
    <w:rsid w:val="00BC4857"/>
    <w:rsid w:val="00BC48A4"/>
    <w:rsid w:val="00BC53C5"/>
    <w:rsid w:val="00BC59E2"/>
    <w:rsid w:val="00BC7E79"/>
    <w:rsid w:val="00BD0781"/>
    <w:rsid w:val="00BD2843"/>
    <w:rsid w:val="00BD5B65"/>
    <w:rsid w:val="00BD681D"/>
    <w:rsid w:val="00BD7E3F"/>
    <w:rsid w:val="00BE0820"/>
    <w:rsid w:val="00BE0899"/>
    <w:rsid w:val="00BE0EEA"/>
    <w:rsid w:val="00BE2C95"/>
    <w:rsid w:val="00BE2DEE"/>
    <w:rsid w:val="00BE5448"/>
    <w:rsid w:val="00BE592D"/>
    <w:rsid w:val="00BE6037"/>
    <w:rsid w:val="00BE6C35"/>
    <w:rsid w:val="00BF07C5"/>
    <w:rsid w:val="00BF1D8D"/>
    <w:rsid w:val="00BF2B55"/>
    <w:rsid w:val="00BF2E46"/>
    <w:rsid w:val="00BF3010"/>
    <w:rsid w:val="00BF34ED"/>
    <w:rsid w:val="00BF3C01"/>
    <w:rsid w:val="00BF436F"/>
    <w:rsid w:val="00BF4CC6"/>
    <w:rsid w:val="00BF5312"/>
    <w:rsid w:val="00BF5634"/>
    <w:rsid w:val="00BF59A2"/>
    <w:rsid w:val="00BF7F57"/>
    <w:rsid w:val="00C001D2"/>
    <w:rsid w:val="00C00700"/>
    <w:rsid w:val="00C013CF"/>
    <w:rsid w:val="00C01CDF"/>
    <w:rsid w:val="00C03199"/>
    <w:rsid w:val="00C03A6C"/>
    <w:rsid w:val="00C03CAD"/>
    <w:rsid w:val="00C07CC1"/>
    <w:rsid w:val="00C07D5F"/>
    <w:rsid w:val="00C07F32"/>
    <w:rsid w:val="00C102EC"/>
    <w:rsid w:val="00C11F50"/>
    <w:rsid w:val="00C1284D"/>
    <w:rsid w:val="00C12BE2"/>
    <w:rsid w:val="00C15D64"/>
    <w:rsid w:val="00C16A0E"/>
    <w:rsid w:val="00C20214"/>
    <w:rsid w:val="00C20336"/>
    <w:rsid w:val="00C22352"/>
    <w:rsid w:val="00C22ACD"/>
    <w:rsid w:val="00C22FB6"/>
    <w:rsid w:val="00C24257"/>
    <w:rsid w:val="00C2472A"/>
    <w:rsid w:val="00C2653F"/>
    <w:rsid w:val="00C27CC9"/>
    <w:rsid w:val="00C309BE"/>
    <w:rsid w:val="00C30F4A"/>
    <w:rsid w:val="00C30F62"/>
    <w:rsid w:val="00C31DE4"/>
    <w:rsid w:val="00C31F39"/>
    <w:rsid w:val="00C330D3"/>
    <w:rsid w:val="00C33548"/>
    <w:rsid w:val="00C34E19"/>
    <w:rsid w:val="00C36125"/>
    <w:rsid w:val="00C40219"/>
    <w:rsid w:val="00C40642"/>
    <w:rsid w:val="00C40690"/>
    <w:rsid w:val="00C40881"/>
    <w:rsid w:val="00C40AA7"/>
    <w:rsid w:val="00C40ACF"/>
    <w:rsid w:val="00C416C0"/>
    <w:rsid w:val="00C44C9B"/>
    <w:rsid w:val="00C47A29"/>
    <w:rsid w:val="00C47D75"/>
    <w:rsid w:val="00C50AD9"/>
    <w:rsid w:val="00C50F27"/>
    <w:rsid w:val="00C51A55"/>
    <w:rsid w:val="00C5283D"/>
    <w:rsid w:val="00C54083"/>
    <w:rsid w:val="00C55C6D"/>
    <w:rsid w:val="00C56332"/>
    <w:rsid w:val="00C56C3D"/>
    <w:rsid w:val="00C56DA6"/>
    <w:rsid w:val="00C602EB"/>
    <w:rsid w:val="00C614C0"/>
    <w:rsid w:val="00C62562"/>
    <w:rsid w:val="00C632BE"/>
    <w:rsid w:val="00C632F7"/>
    <w:rsid w:val="00C63AB3"/>
    <w:rsid w:val="00C65E1F"/>
    <w:rsid w:val="00C65FCB"/>
    <w:rsid w:val="00C6678F"/>
    <w:rsid w:val="00C679A8"/>
    <w:rsid w:val="00C7034D"/>
    <w:rsid w:val="00C704F4"/>
    <w:rsid w:val="00C70937"/>
    <w:rsid w:val="00C715D3"/>
    <w:rsid w:val="00C71F4F"/>
    <w:rsid w:val="00C7230F"/>
    <w:rsid w:val="00C725ED"/>
    <w:rsid w:val="00C72B8C"/>
    <w:rsid w:val="00C7306E"/>
    <w:rsid w:val="00C746C1"/>
    <w:rsid w:val="00C755A7"/>
    <w:rsid w:val="00C7693B"/>
    <w:rsid w:val="00C777B3"/>
    <w:rsid w:val="00C77D78"/>
    <w:rsid w:val="00C805B7"/>
    <w:rsid w:val="00C80FC4"/>
    <w:rsid w:val="00C81321"/>
    <w:rsid w:val="00C8135C"/>
    <w:rsid w:val="00C83355"/>
    <w:rsid w:val="00C844BA"/>
    <w:rsid w:val="00C84D05"/>
    <w:rsid w:val="00C85706"/>
    <w:rsid w:val="00C8593C"/>
    <w:rsid w:val="00C929D1"/>
    <w:rsid w:val="00C943A4"/>
    <w:rsid w:val="00C95796"/>
    <w:rsid w:val="00C960A9"/>
    <w:rsid w:val="00C965A8"/>
    <w:rsid w:val="00C96B53"/>
    <w:rsid w:val="00C96C0F"/>
    <w:rsid w:val="00C96C68"/>
    <w:rsid w:val="00C97A40"/>
    <w:rsid w:val="00CA0823"/>
    <w:rsid w:val="00CA15F4"/>
    <w:rsid w:val="00CA2720"/>
    <w:rsid w:val="00CA6E35"/>
    <w:rsid w:val="00CA7A3B"/>
    <w:rsid w:val="00CB0A5F"/>
    <w:rsid w:val="00CB2059"/>
    <w:rsid w:val="00CB21A9"/>
    <w:rsid w:val="00CB344B"/>
    <w:rsid w:val="00CB378A"/>
    <w:rsid w:val="00CB5AC1"/>
    <w:rsid w:val="00CB6FE3"/>
    <w:rsid w:val="00CB7F9E"/>
    <w:rsid w:val="00CC0C69"/>
    <w:rsid w:val="00CC0F2E"/>
    <w:rsid w:val="00CC156F"/>
    <w:rsid w:val="00CC17DF"/>
    <w:rsid w:val="00CC230C"/>
    <w:rsid w:val="00CC2322"/>
    <w:rsid w:val="00CC27AD"/>
    <w:rsid w:val="00CC2F35"/>
    <w:rsid w:val="00CC33AE"/>
    <w:rsid w:val="00CC419D"/>
    <w:rsid w:val="00CC4E7F"/>
    <w:rsid w:val="00CC593D"/>
    <w:rsid w:val="00CC6756"/>
    <w:rsid w:val="00CC7B95"/>
    <w:rsid w:val="00CC7D82"/>
    <w:rsid w:val="00CD14CA"/>
    <w:rsid w:val="00CD1C71"/>
    <w:rsid w:val="00CD2047"/>
    <w:rsid w:val="00CD24B9"/>
    <w:rsid w:val="00CD2C9B"/>
    <w:rsid w:val="00CD4838"/>
    <w:rsid w:val="00CD67D0"/>
    <w:rsid w:val="00CD6DF6"/>
    <w:rsid w:val="00CD7A61"/>
    <w:rsid w:val="00CD7E8D"/>
    <w:rsid w:val="00CE07BB"/>
    <w:rsid w:val="00CE2442"/>
    <w:rsid w:val="00CE2CA7"/>
    <w:rsid w:val="00CE2D7B"/>
    <w:rsid w:val="00CE3426"/>
    <w:rsid w:val="00CE3A03"/>
    <w:rsid w:val="00CE6160"/>
    <w:rsid w:val="00CE70DD"/>
    <w:rsid w:val="00CE748A"/>
    <w:rsid w:val="00CE7ED2"/>
    <w:rsid w:val="00CF0C2D"/>
    <w:rsid w:val="00CF0C72"/>
    <w:rsid w:val="00CF1BF5"/>
    <w:rsid w:val="00CF2700"/>
    <w:rsid w:val="00CF2772"/>
    <w:rsid w:val="00CF742F"/>
    <w:rsid w:val="00CF7DD5"/>
    <w:rsid w:val="00D00CF4"/>
    <w:rsid w:val="00D0104B"/>
    <w:rsid w:val="00D011C3"/>
    <w:rsid w:val="00D01762"/>
    <w:rsid w:val="00D0189E"/>
    <w:rsid w:val="00D018FA"/>
    <w:rsid w:val="00D02722"/>
    <w:rsid w:val="00D03C43"/>
    <w:rsid w:val="00D03E11"/>
    <w:rsid w:val="00D03F7E"/>
    <w:rsid w:val="00D078EC"/>
    <w:rsid w:val="00D117B1"/>
    <w:rsid w:val="00D12216"/>
    <w:rsid w:val="00D14980"/>
    <w:rsid w:val="00D157CB"/>
    <w:rsid w:val="00D15FA0"/>
    <w:rsid w:val="00D2087B"/>
    <w:rsid w:val="00D2216A"/>
    <w:rsid w:val="00D24300"/>
    <w:rsid w:val="00D259B3"/>
    <w:rsid w:val="00D2694D"/>
    <w:rsid w:val="00D26E3D"/>
    <w:rsid w:val="00D27AD4"/>
    <w:rsid w:val="00D30125"/>
    <w:rsid w:val="00D30192"/>
    <w:rsid w:val="00D3041E"/>
    <w:rsid w:val="00D31FC7"/>
    <w:rsid w:val="00D35170"/>
    <w:rsid w:val="00D367C6"/>
    <w:rsid w:val="00D36D4F"/>
    <w:rsid w:val="00D371ED"/>
    <w:rsid w:val="00D3761D"/>
    <w:rsid w:val="00D40551"/>
    <w:rsid w:val="00D4169F"/>
    <w:rsid w:val="00D428BD"/>
    <w:rsid w:val="00D430F0"/>
    <w:rsid w:val="00D44987"/>
    <w:rsid w:val="00D44D9E"/>
    <w:rsid w:val="00D472DC"/>
    <w:rsid w:val="00D479F2"/>
    <w:rsid w:val="00D53768"/>
    <w:rsid w:val="00D53A92"/>
    <w:rsid w:val="00D576F9"/>
    <w:rsid w:val="00D5774D"/>
    <w:rsid w:val="00D578DC"/>
    <w:rsid w:val="00D608D4"/>
    <w:rsid w:val="00D61C8B"/>
    <w:rsid w:val="00D624FE"/>
    <w:rsid w:val="00D63199"/>
    <w:rsid w:val="00D64A01"/>
    <w:rsid w:val="00D64E11"/>
    <w:rsid w:val="00D655F9"/>
    <w:rsid w:val="00D65943"/>
    <w:rsid w:val="00D7018E"/>
    <w:rsid w:val="00D7043C"/>
    <w:rsid w:val="00D718C7"/>
    <w:rsid w:val="00D71BC5"/>
    <w:rsid w:val="00D71C58"/>
    <w:rsid w:val="00D72571"/>
    <w:rsid w:val="00D73591"/>
    <w:rsid w:val="00D73CAB"/>
    <w:rsid w:val="00D7409D"/>
    <w:rsid w:val="00D76054"/>
    <w:rsid w:val="00D7658A"/>
    <w:rsid w:val="00D76AB2"/>
    <w:rsid w:val="00D775E7"/>
    <w:rsid w:val="00D801AE"/>
    <w:rsid w:val="00D80541"/>
    <w:rsid w:val="00D846D1"/>
    <w:rsid w:val="00D850C1"/>
    <w:rsid w:val="00D90C90"/>
    <w:rsid w:val="00D91110"/>
    <w:rsid w:val="00D92DF4"/>
    <w:rsid w:val="00D92E01"/>
    <w:rsid w:val="00D93124"/>
    <w:rsid w:val="00D93A75"/>
    <w:rsid w:val="00D94487"/>
    <w:rsid w:val="00D95CAC"/>
    <w:rsid w:val="00D9611F"/>
    <w:rsid w:val="00D974CA"/>
    <w:rsid w:val="00DA0146"/>
    <w:rsid w:val="00DA1068"/>
    <w:rsid w:val="00DA4C86"/>
    <w:rsid w:val="00DB06D0"/>
    <w:rsid w:val="00DB09D8"/>
    <w:rsid w:val="00DB2D86"/>
    <w:rsid w:val="00DB372F"/>
    <w:rsid w:val="00DB43AF"/>
    <w:rsid w:val="00DB4DF2"/>
    <w:rsid w:val="00DB5931"/>
    <w:rsid w:val="00DB5DAD"/>
    <w:rsid w:val="00DB6477"/>
    <w:rsid w:val="00DB7978"/>
    <w:rsid w:val="00DB7A8B"/>
    <w:rsid w:val="00DB7D10"/>
    <w:rsid w:val="00DB7F12"/>
    <w:rsid w:val="00DC01A0"/>
    <w:rsid w:val="00DC1A46"/>
    <w:rsid w:val="00DC1E83"/>
    <w:rsid w:val="00DC1EBD"/>
    <w:rsid w:val="00DC5695"/>
    <w:rsid w:val="00DC6638"/>
    <w:rsid w:val="00DC7328"/>
    <w:rsid w:val="00DC7408"/>
    <w:rsid w:val="00DC7589"/>
    <w:rsid w:val="00DC79DC"/>
    <w:rsid w:val="00DC7FCB"/>
    <w:rsid w:val="00DD0564"/>
    <w:rsid w:val="00DD0D5D"/>
    <w:rsid w:val="00DD1E58"/>
    <w:rsid w:val="00DD2B2C"/>
    <w:rsid w:val="00DD2B33"/>
    <w:rsid w:val="00DD5697"/>
    <w:rsid w:val="00DD5F3D"/>
    <w:rsid w:val="00DD6CC2"/>
    <w:rsid w:val="00DD7158"/>
    <w:rsid w:val="00DD7936"/>
    <w:rsid w:val="00DE052E"/>
    <w:rsid w:val="00DE09CB"/>
    <w:rsid w:val="00DE0A14"/>
    <w:rsid w:val="00DE149D"/>
    <w:rsid w:val="00DE20A6"/>
    <w:rsid w:val="00DE2466"/>
    <w:rsid w:val="00DE32C8"/>
    <w:rsid w:val="00DF0FE4"/>
    <w:rsid w:val="00DF1833"/>
    <w:rsid w:val="00DF43F1"/>
    <w:rsid w:val="00DF452E"/>
    <w:rsid w:val="00DF523A"/>
    <w:rsid w:val="00DF74BD"/>
    <w:rsid w:val="00DF7D96"/>
    <w:rsid w:val="00E000EB"/>
    <w:rsid w:val="00E006C2"/>
    <w:rsid w:val="00E008D6"/>
    <w:rsid w:val="00E036BC"/>
    <w:rsid w:val="00E04E34"/>
    <w:rsid w:val="00E05C58"/>
    <w:rsid w:val="00E05E84"/>
    <w:rsid w:val="00E05EDF"/>
    <w:rsid w:val="00E0617D"/>
    <w:rsid w:val="00E06494"/>
    <w:rsid w:val="00E10A16"/>
    <w:rsid w:val="00E10CDD"/>
    <w:rsid w:val="00E11360"/>
    <w:rsid w:val="00E120B6"/>
    <w:rsid w:val="00E147EC"/>
    <w:rsid w:val="00E14E1A"/>
    <w:rsid w:val="00E15F53"/>
    <w:rsid w:val="00E1606E"/>
    <w:rsid w:val="00E166FC"/>
    <w:rsid w:val="00E16824"/>
    <w:rsid w:val="00E16F0B"/>
    <w:rsid w:val="00E203C2"/>
    <w:rsid w:val="00E20CCC"/>
    <w:rsid w:val="00E21F32"/>
    <w:rsid w:val="00E21FD8"/>
    <w:rsid w:val="00E23B50"/>
    <w:rsid w:val="00E26A4B"/>
    <w:rsid w:val="00E274BF"/>
    <w:rsid w:val="00E3260B"/>
    <w:rsid w:val="00E33FD9"/>
    <w:rsid w:val="00E36345"/>
    <w:rsid w:val="00E374E3"/>
    <w:rsid w:val="00E378EC"/>
    <w:rsid w:val="00E40956"/>
    <w:rsid w:val="00E40E82"/>
    <w:rsid w:val="00E41967"/>
    <w:rsid w:val="00E425AE"/>
    <w:rsid w:val="00E42980"/>
    <w:rsid w:val="00E437CF"/>
    <w:rsid w:val="00E43975"/>
    <w:rsid w:val="00E445E4"/>
    <w:rsid w:val="00E45C49"/>
    <w:rsid w:val="00E463F5"/>
    <w:rsid w:val="00E47241"/>
    <w:rsid w:val="00E47B80"/>
    <w:rsid w:val="00E47D8B"/>
    <w:rsid w:val="00E510F7"/>
    <w:rsid w:val="00E51441"/>
    <w:rsid w:val="00E52683"/>
    <w:rsid w:val="00E52DF2"/>
    <w:rsid w:val="00E5301C"/>
    <w:rsid w:val="00E54F1F"/>
    <w:rsid w:val="00E553AC"/>
    <w:rsid w:val="00E554BA"/>
    <w:rsid w:val="00E5561C"/>
    <w:rsid w:val="00E56CE9"/>
    <w:rsid w:val="00E56F24"/>
    <w:rsid w:val="00E57471"/>
    <w:rsid w:val="00E57C01"/>
    <w:rsid w:val="00E60ABA"/>
    <w:rsid w:val="00E60F2E"/>
    <w:rsid w:val="00E614A9"/>
    <w:rsid w:val="00E61608"/>
    <w:rsid w:val="00E640CC"/>
    <w:rsid w:val="00E65461"/>
    <w:rsid w:val="00E65F9A"/>
    <w:rsid w:val="00E717FE"/>
    <w:rsid w:val="00E721E4"/>
    <w:rsid w:val="00E725EE"/>
    <w:rsid w:val="00E74F18"/>
    <w:rsid w:val="00E75260"/>
    <w:rsid w:val="00E75E9F"/>
    <w:rsid w:val="00E806B1"/>
    <w:rsid w:val="00E8089E"/>
    <w:rsid w:val="00E815A3"/>
    <w:rsid w:val="00E81967"/>
    <w:rsid w:val="00E81B53"/>
    <w:rsid w:val="00E81EC0"/>
    <w:rsid w:val="00E842B5"/>
    <w:rsid w:val="00E8517C"/>
    <w:rsid w:val="00E854D5"/>
    <w:rsid w:val="00E86E74"/>
    <w:rsid w:val="00E870F9"/>
    <w:rsid w:val="00E87192"/>
    <w:rsid w:val="00E87543"/>
    <w:rsid w:val="00E91E05"/>
    <w:rsid w:val="00E936B3"/>
    <w:rsid w:val="00E93E81"/>
    <w:rsid w:val="00E943E9"/>
    <w:rsid w:val="00E9440E"/>
    <w:rsid w:val="00E95E28"/>
    <w:rsid w:val="00E978A5"/>
    <w:rsid w:val="00EA1EBD"/>
    <w:rsid w:val="00EA2129"/>
    <w:rsid w:val="00EA31A0"/>
    <w:rsid w:val="00EA32EE"/>
    <w:rsid w:val="00EA411B"/>
    <w:rsid w:val="00EA54A8"/>
    <w:rsid w:val="00EA5BC9"/>
    <w:rsid w:val="00EB109C"/>
    <w:rsid w:val="00EB125B"/>
    <w:rsid w:val="00EB14B0"/>
    <w:rsid w:val="00EB3875"/>
    <w:rsid w:val="00EB3E8E"/>
    <w:rsid w:val="00EB65B0"/>
    <w:rsid w:val="00EB76C2"/>
    <w:rsid w:val="00EB7E1E"/>
    <w:rsid w:val="00EB7F40"/>
    <w:rsid w:val="00EC04A1"/>
    <w:rsid w:val="00EC0BD4"/>
    <w:rsid w:val="00EC0D09"/>
    <w:rsid w:val="00EC0EB5"/>
    <w:rsid w:val="00EC3499"/>
    <w:rsid w:val="00EC3783"/>
    <w:rsid w:val="00EC539A"/>
    <w:rsid w:val="00EC596C"/>
    <w:rsid w:val="00EC6523"/>
    <w:rsid w:val="00EC7694"/>
    <w:rsid w:val="00ED127B"/>
    <w:rsid w:val="00ED2098"/>
    <w:rsid w:val="00ED2D82"/>
    <w:rsid w:val="00ED2E82"/>
    <w:rsid w:val="00ED41C7"/>
    <w:rsid w:val="00ED5009"/>
    <w:rsid w:val="00ED5A20"/>
    <w:rsid w:val="00ED6A62"/>
    <w:rsid w:val="00ED7AF8"/>
    <w:rsid w:val="00ED7E41"/>
    <w:rsid w:val="00EE1B00"/>
    <w:rsid w:val="00EE33D2"/>
    <w:rsid w:val="00EE440A"/>
    <w:rsid w:val="00EE447D"/>
    <w:rsid w:val="00EE4893"/>
    <w:rsid w:val="00EE4F1C"/>
    <w:rsid w:val="00EE50F3"/>
    <w:rsid w:val="00EE6508"/>
    <w:rsid w:val="00EF0464"/>
    <w:rsid w:val="00EF1FA9"/>
    <w:rsid w:val="00EF288B"/>
    <w:rsid w:val="00EF3015"/>
    <w:rsid w:val="00EF32A3"/>
    <w:rsid w:val="00EF347A"/>
    <w:rsid w:val="00EF4610"/>
    <w:rsid w:val="00EF6960"/>
    <w:rsid w:val="00F003DA"/>
    <w:rsid w:val="00F0082E"/>
    <w:rsid w:val="00F00E06"/>
    <w:rsid w:val="00F01666"/>
    <w:rsid w:val="00F01EF4"/>
    <w:rsid w:val="00F02138"/>
    <w:rsid w:val="00F0279F"/>
    <w:rsid w:val="00F02F23"/>
    <w:rsid w:val="00F03498"/>
    <w:rsid w:val="00F11C6C"/>
    <w:rsid w:val="00F126EE"/>
    <w:rsid w:val="00F12769"/>
    <w:rsid w:val="00F13592"/>
    <w:rsid w:val="00F13758"/>
    <w:rsid w:val="00F151E5"/>
    <w:rsid w:val="00F16A58"/>
    <w:rsid w:val="00F16D60"/>
    <w:rsid w:val="00F21FD3"/>
    <w:rsid w:val="00F23E85"/>
    <w:rsid w:val="00F250C2"/>
    <w:rsid w:val="00F25FA3"/>
    <w:rsid w:val="00F26868"/>
    <w:rsid w:val="00F301F3"/>
    <w:rsid w:val="00F3057C"/>
    <w:rsid w:val="00F31BDA"/>
    <w:rsid w:val="00F33A17"/>
    <w:rsid w:val="00F33C31"/>
    <w:rsid w:val="00F36754"/>
    <w:rsid w:val="00F36BCF"/>
    <w:rsid w:val="00F3769E"/>
    <w:rsid w:val="00F377B1"/>
    <w:rsid w:val="00F40A4A"/>
    <w:rsid w:val="00F40AD7"/>
    <w:rsid w:val="00F410E5"/>
    <w:rsid w:val="00F41191"/>
    <w:rsid w:val="00F4214F"/>
    <w:rsid w:val="00F43578"/>
    <w:rsid w:val="00F463C5"/>
    <w:rsid w:val="00F47FF7"/>
    <w:rsid w:val="00F502E6"/>
    <w:rsid w:val="00F508DB"/>
    <w:rsid w:val="00F50F56"/>
    <w:rsid w:val="00F5162A"/>
    <w:rsid w:val="00F51C96"/>
    <w:rsid w:val="00F543A0"/>
    <w:rsid w:val="00F54D60"/>
    <w:rsid w:val="00F551D7"/>
    <w:rsid w:val="00F5526B"/>
    <w:rsid w:val="00F55804"/>
    <w:rsid w:val="00F5596F"/>
    <w:rsid w:val="00F5789D"/>
    <w:rsid w:val="00F603C3"/>
    <w:rsid w:val="00F61064"/>
    <w:rsid w:val="00F62BE5"/>
    <w:rsid w:val="00F63DB0"/>
    <w:rsid w:val="00F641CE"/>
    <w:rsid w:val="00F65A30"/>
    <w:rsid w:val="00F6665E"/>
    <w:rsid w:val="00F66BF2"/>
    <w:rsid w:val="00F70F34"/>
    <w:rsid w:val="00F721E7"/>
    <w:rsid w:val="00F7241E"/>
    <w:rsid w:val="00F72505"/>
    <w:rsid w:val="00F72C62"/>
    <w:rsid w:val="00F7310D"/>
    <w:rsid w:val="00F73F76"/>
    <w:rsid w:val="00F74085"/>
    <w:rsid w:val="00F74E17"/>
    <w:rsid w:val="00F755BA"/>
    <w:rsid w:val="00F75D2B"/>
    <w:rsid w:val="00F81241"/>
    <w:rsid w:val="00F81B7F"/>
    <w:rsid w:val="00F82527"/>
    <w:rsid w:val="00F8513E"/>
    <w:rsid w:val="00F85267"/>
    <w:rsid w:val="00F85685"/>
    <w:rsid w:val="00F86054"/>
    <w:rsid w:val="00F866E8"/>
    <w:rsid w:val="00F86844"/>
    <w:rsid w:val="00F909D5"/>
    <w:rsid w:val="00F92516"/>
    <w:rsid w:val="00F94C43"/>
    <w:rsid w:val="00FA026F"/>
    <w:rsid w:val="00FA0C7D"/>
    <w:rsid w:val="00FA118F"/>
    <w:rsid w:val="00FA2DE9"/>
    <w:rsid w:val="00FA3017"/>
    <w:rsid w:val="00FA4D96"/>
    <w:rsid w:val="00FB2046"/>
    <w:rsid w:val="00FB2F83"/>
    <w:rsid w:val="00FB380C"/>
    <w:rsid w:val="00FB495C"/>
    <w:rsid w:val="00FB4C11"/>
    <w:rsid w:val="00FB567B"/>
    <w:rsid w:val="00FB5D5C"/>
    <w:rsid w:val="00FB62E3"/>
    <w:rsid w:val="00FB7D01"/>
    <w:rsid w:val="00FB7D35"/>
    <w:rsid w:val="00FB7F19"/>
    <w:rsid w:val="00FC034A"/>
    <w:rsid w:val="00FC0592"/>
    <w:rsid w:val="00FC0D23"/>
    <w:rsid w:val="00FC2698"/>
    <w:rsid w:val="00FC3B32"/>
    <w:rsid w:val="00FC3C82"/>
    <w:rsid w:val="00FC3CFC"/>
    <w:rsid w:val="00FC3E18"/>
    <w:rsid w:val="00FC43B5"/>
    <w:rsid w:val="00FC4521"/>
    <w:rsid w:val="00FC4A08"/>
    <w:rsid w:val="00FC5389"/>
    <w:rsid w:val="00FC57EA"/>
    <w:rsid w:val="00FC5CB5"/>
    <w:rsid w:val="00FC5D0E"/>
    <w:rsid w:val="00FC5F72"/>
    <w:rsid w:val="00FC6036"/>
    <w:rsid w:val="00FC627D"/>
    <w:rsid w:val="00FC695D"/>
    <w:rsid w:val="00FC79A6"/>
    <w:rsid w:val="00FC7E8F"/>
    <w:rsid w:val="00FD0019"/>
    <w:rsid w:val="00FD09D0"/>
    <w:rsid w:val="00FD0AED"/>
    <w:rsid w:val="00FD1A63"/>
    <w:rsid w:val="00FD1CA7"/>
    <w:rsid w:val="00FD64FD"/>
    <w:rsid w:val="00FD6706"/>
    <w:rsid w:val="00FD710C"/>
    <w:rsid w:val="00FE123C"/>
    <w:rsid w:val="00FE140F"/>
    <w:rsid w:val="00FE2E7C"/>
    <w:rsid w:val="00FF0DB9"/>
    <w:rsid w:val="00FF2EE8"/>
    <w:rsid w:val="00FF5CED"/>
    <w:rsid w:val="00FF6223"/>
    <w:rsid w:val="00FF72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80C4"/>
  <w15:docId w15:val="{6F32A354-135D-ED4D-B596-4EAA57FB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0EF"/>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styleId="Nagwek1">
    <w:name w:val="heading 1"/>
    <w:basedOn w:val="Normalny"/>
    <w:next w:val="Normalny"/>
    <w:link w:val="Nagwek1Znak"/>
    <w:uiPriority w:val="9"/>
    <w:qFormat/>
    <w:rsid w:val="00B662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9"/>
    <w:qFormat/>
    <w:rsid w:val="00950817"/>
    <w:pPr>
      <w:keepNext/>
      <w:widowControl/>
      <w:autoSpaceDE/>
      <w:autoSpaceDN/>
      <w:adjustRightInd/>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7320EF"/>
  </w:style>
  <w:style w:type="paragraph" w:customStyle="1" w:styleId="Style4">
    <w:name w:val="Style4"/>
    <w:basedOn w:val="Normalny"/>
    <w:uiPriority w:val="99"/>
    <w:rsid w:val="007320EF"/>
  </w:style>
  <w:style w:type="paragraph" w:customStyle="1" w:styleId="Style5">
    <w:name w:val="Style5"/>
    <w:basedOn w:val="Normalny"/>
    <w:uiPriority w:val="99"/>
    <w:rsid w:val="007320EF"/>
  </w:style>
  <w:style w:type="paragraph" w:customStyle="1" w:styleId="Style6">
    <w:name w:val="Style6"/>
    <w:basedOn w:val="Normalny"/>
    <w:uiPriority w:val="99"/>
    <w:rsid w:val="007320EF"/>
    <w:pPr>
      <w:spacing w:line="521" w:lineRule="exact"/>
      <w:jc w:val="center"/>
    </w:pPr>
  </w:style>
  <w:style w:type="paragraph" w:customStyle="1" w:styleId="Style7">
    <w:name w:val="Style7"/>
    <w:basedOn w:val="Normalny"/>
    <w:uiPriority w:val="99"/>
    <w:rsid w:val="007320EF"/>
  </w:style>
  <w:style w:type="paragraph" w:customStyle="1" w:styleId="Style8">
    <w:name w:val="Style8"/>
    <w:basedOn w:val="Normalny"/>
    <w:uiPriority w:val="99"/>
    <w:rsid w:val="007320EF"/>
    <w:pPr>
      <w:spacing w:line="394" w:lineRule="exact"/>
      <w:jc w:val="center"/>
    </w:pPr>
  </w:style>
  <w:style w:type="paragraph" w:customStyle="1" w:styleId="Style9">
    <w:name w:val="Style9"/>
    <w:basedOn w:val="Normalny"/>
    <w:uiPriority w:val="99"/>
    <w:rsid w:val="007320EF"/>
  </w:style>
  <w:style w:type="paragraph" w:customStyle="1" w:styleId="Style11">
    <w:name w:val="Style11"/>
    <w:basedOn w:val="Normalny"/>
    <w:uiPriority w:val="99"/>
    <w:rsid w:val="007320EF"/>
  </w:style>
  <w:style w:type="paragraph" w:customStyle="1" w:styleId="Style12">
    <w:name w:val="Style12"/>
    <w:basedOn w:val="Normalny"/>
    <w:uiPriority w:val="99"/>
    <w:rsid w:val="007320EF"/>
  </w:style>
  <w:style w:type="paragraph" w:customStyle="1" w:styleId="Style13">
    <w:name w:val="Style13"/>
    <w:basedOn w:val="Normalny"/>
    <w:uiPriority w:val="99"/>
    <w:rsid w:val="007320EF"/>
    <w:pPr>
      <w:spacing w:line="259" w:lineRule="exact"/>
      <w:ind w:hanging="1387"/>
    </w:pPr>
  </w:style>
  <w:style w:type="paragraph" w:customStyle="1" w:styleId="Style14">
    <w:name w:val="Style14"/>
    <w:basedOn w:val="Normalny"/>
    <w:uiPriority w:val="99"/>
    <w:rsid w:val="007320EF"/>
    <w:pPr>
      <w:spacing w:line="248" w:lineRule="exact"/>
      <w:ind w:hanging="346"/>
      <w:jc w:val="both"/>
    </w:pPr>
  </w:style>
  <w:style w:type="paragraph" w:customStyle="1" w:styleId="Style15">
    <w:name w:val="Style15"/>
    <w:basedOn w:val="Normalny"/>
    <w:uiPriority w:val="99"/>
    <w:rsid w:val="007320EF"/>
    <w:pPr>
      <w:spacing w:line="245" w:lineRule="exact"/>
      <w:jc w:val="both"/>
    </w:pPr>
  </w:style>
  <w:style w:type="paragraph" w:customStyle="1" w:styleId="Style16">
    <w:name w:val="Style16"/>
    <w:basedOn w:val="Normalny"/>
    <w:uiPriority w:val="99"/>
    <w:rsid w:val="007320EF"/>
  </w:style>
  <w:style w:type="paragraph" w:customStyle="1" w:styleId="Style17">
    <w:name w:val="Style17"/>
    <w:basedOn w:val="Normalny"/>
    <w:uiPriority w:val="99"/>
    <w:rsid w:val="007320EF"/>
    <w:pPr>
      <w:spacing w:line="312" w:lineRule="exact"/>
    </w:pPr>
  </w:style>
  <w:style w:type="paragraph" w:customStyle="1" w:styleId="Style18">
    <w:name w:val="Style18"/>
    <w:basedOn w:val="Normalny"/>
    <w:uiPriority w:val="99"/>
    <w:rsid w:val="007320EF"/>
    <w:pPr>
      <w:spacing w:line="374" w:lineRule="exact"/>
    </w:pPr>
  </w:style>
  <w:style w:type="paragraph" w:customStyle="1" w:styleId="Style21">
    <w:name w:val="Style21"/>
    <w:basedOn w:val="Normalny"/>
    <w:uiPriority w:val="99"/>
    <w:rsid w:val="007320EF"/>
    <w:pPr>
      <w:spacing w:line="245" w:lineRule="exact"/>
      <w:ind w:hanging="552"/>
    </w:pPr>
  </w:style>
  <w:style w:type="paragraph" w:customStyle="1" w:styleId="Style22">
    <w:name w:val="Style22"/>
    <w:basedOn w:val="Normalny"/>
    <w:uiPriority w:val="99"/>
    <w:rsid w:val="007320EF"/>
    <w:pPr>
      <w:spacing w:line="240" w:lineRule="exact"/>
      <w:ind w:hanging="346"/>
    </w:pPr>
  </w:style>
  <w:style w:type="paragraph" w:customStyle="1" w:styleId="Style23">
    <w:name w:val="Style23"/>
    <w:basedOn w:val="Normalny"/>
    <w:uiPriority w:val="99"/>
    <w:rsid w:val="007320EF"/>
    <w:pPr>
      <w:jc w:val="right"/>
    </w:pPr>
  </w:style>
  <w:style w:type="paragraph" w:customStyle="1" w:styleId="Style24">
    <w:name w:val="Style24"/>
    <w:basedOn w:val="Normalny"/>
    <w:uiPriority w:val="99"/>
    <w:rsid w:val="007320EF"/>
    <w:pPr>
      <w:spacing w:line="226" w:lineRule="exact"/>
      <w:ind w:firstLine="82"/>
      <w:jc w:val="both"/>
    </w:pPr>
  </w:style>
  <w:style w:type="paragraph" w:customStyle="1" w:styleId="Style25">
    <w:name w:val="Style25"/>
    <w:basedOn w:val="Normalny"/>
    <w:uiPriority w:val="99"/>
    <w:rsid w:val="007320EF"/>
    <w:pPr>
      <w:spacing w:line="355" w:lineRule="exact"/>
      <w:ind w:firstLine="346"/>
    </w:pPr>
  </w:style>
  <w:style w:type="paragraph" w:customStyle="1" w:styleId="Style26">
    <w:name w:val="Style26"/>
    <w:basedOn w:val="Normalny"/>
    <w:uiPriority w:val="99"/>
    <w:rsid w:val="007320EF"/>
  </w:style>
  <w:style w:type="paragraph" w:customStyle="1" w:styleId="Style27">
    <w:name w:val="Style27"/>
    <w:basedOn w:val="Normalny"/>
    <w:uiPriority w:val="99"/>
    <w:rsid w:val="007320EF"/>
    <w:pPr>
      <w:spacing w:line="245" w:lineRule="exact"/>
      <w:jc w:val="both"/>
    </w:pPr>
  </w:style>
  <w:style w:type="paragraph" w:customStyle="1" w:styleId="Style28">
    <w:name w:val="Style28"/>
    <w:basedOn w:val="Normalny"/>
    <w:uiPriority w:val="99"/>
    <w:rsid w:val="007320EF"/>
    <w:pPr>
      <w:spacing w:line="232" w:lineRule="exact"/>
      <w:ind w:hanging="346"/>
      <w:jc w:val="both"/>
    </w:pPr>
  </w:style>
  <w:style w:type="character" w:customStyle="1" w:styleId="FontStyle32">
    <w:name w:val="Font Style32"/>
    <w:basedOn w:val="Domylnaczcionkaakapitu"/>
    <w:uiPriority w:val="99"/>
    <w:rsid w:val="007320EF"/>
    <w:rPr>
      <w:rFonts w:ascii="Arial Narrow" w:hAnsi="Arial Narrow" w:cs="Arial Narrow"/>
      <w:b/>
      <w:bCs/>
      <w:sz w:val="28"/>
      <w:szCs w:val="28"/>
    </w:rPr>
  </w:style>
  <w:style w:type="character" w:customStyle="1" w:styleId="FontStyle33">
    <w:name w:val="Font Style33"/>
    <w:basedOn w:val="Domylnaczcionkaakapitu"/>
    <w:uiPriority w:val="99"/>
    <w:rsid w:val="007320EF"/>
    <w:rPr>
      <w:rFonts w:ascii="Arial Narrow" w:hAnsi="Arial Narrow" w:cs="Arial Narrow"/>
      <w:b/>
      <w:bCs/>
      <w:sz w:val="20"/>
      <w:szCs w:val="20"/>
    </w:rPr>
  </w:style>
  <w:style w:type="character" w:customStyle="1" w:styleId="FontStyle34">
    <w:name w:val="Font Style34"/>
    <w:basedOn w:val="Domylnaczcionkaakapitu"/>
    <w:uiPriority w:val="99"/>
    <w:rsid w:val="007320EF"/>
    <w:rPr>
      <w:rFonts w:ascii="Arial Narrow" w:hAnsi="Arial Narrow" w:cs="Arial Narrow"/>
      <w:b/>
      <w:bCs/>
      <w:sz w:val="26"/>
      <w:szCs w:val="26"/>
    </w:rPr>
  </w:style>
  <w:style w:type="character" w:customStyle="1" w:styleId="FontStyle35">
    <w:name w:val="Font Style35"/>
    <w:basedOn w:val="Domylnaczcionkaakapitu"/>
    <w:uiPriority w:val="99"/>
    <w:rsid w:val="007320EF"/>
    <w:rPr>
      <w:rFonts w:ascii="Arial Narrow" w:hAnsi="Arial Narrow" w:cs="Arial Narrow"/>
      <w:sz w:val="16"/>
      <w:szCs w:val="16"/>
    </w:rPr>
  </w:style>
  <w:style w:type="character" w:customStyle="1" w:styleId="FontStyle36">
    <w:name w:val="Font Style36"/>
    <w:basedOn w:val="Domylnaczcionkaakapitu"/>
    <w:uiPriority w:val="99"/>
    <w:rsid w:val="007320EF"/>
    <w:rPr>
      <w:rFonts w:ascii="Arial Narrow" w:hAnsi="Arial Narrow" w:cs="Arial Narrow"/>
      <w:b/>
      <w:bCs/>
      <w:sz w:val="14"/>
      <w:szCs w:val="14"/>
    </w:rPr>
  </w:style>
  <w:style w:type="character" w:customStyle="1" w:styleId="FontStyle37">
    <w:name w:val="Font Style37"/>
    <w:basedOn w:val="Domylnaczcionkaakapitu"/>
    <w:uiPriority w:val="99"/>
    <w:rsid w:val="007320EF"/>
    <w:rPr>
      <w:rFonts w:ascii="Arial Narrow" w:hAnsi="Arial Narrow" w:cs="Arial Narrow"/>
      <w:sz w:val="20"/>
      <w:szCs w:val="20"/>
    </w:rPr>
  </w:style>
  <w:style w:type="character" w:customStyle="1" w:styleId="FontStyle39">
    <w:name w:val="Font Style39"/>
    <w:basedOn w:val="Domylnaczcionkaakapitu"/>
    <w:uiPriority w:val="99"/>
    <w:rsid w:val="007320EF"/>
    <w:rPr>
      <w:rFonts w:ascii="Arial Narrow" w:hAnsi="Arial Narrow" w:cs="Arial Narrow"/>
      <w:b/>
      <w:bCs/>
      <w:sz w:val="18"/>
      <w:szCs w:val="18"/>
    </w:rPr>
  </w:style>
  <w:style w:type="character" w:customStyle="1" w:styleId="FontStyle40">
    <w:name w:val="Font Style40"/>
    <w:basedOn w:val="Domylnaczcionkaakapitu"/>
    <w:uiPriority w:val="99"/>
    <w:rsid w:val="007320EF"/>
    <w:rPr>
      <w:rFonts w:ascii="Arial Narrow" w:hAnsi="Arial Narrow" w:cs="Arial Narrow"/>
      <w:b/>
      <w:bCs/>
      <w:sz w:val="16"/>
      <w:szCs w:val="16"/>
    </w:rPr>
  </w:style>
  <w:style w:type="character" w:customStyle="1" w:styleId="FontStyle41">
    <w:name w:val="Font Style41"/>
    <w:basedOn w:val="Domylnaczcionkaakapitu"/>
    <w:uiPriority w:val="99"/>
    <w:rsid w:val="007320EF"/>
    <w:rPr>
      <w:rFonts w:ascii="Arial Narrow" w:hAnsi="Arial Narrow" w:cs="Arial Narrow"/>
      <w:b/>
      <w:bCs/>
      <w:sz w:val="16"/>
      <w:szCs w:val="16"/>
    </w:rPr>
  </w:style>
  <w:style w:type="character" w:customStyle="1" w:styleId="FontStyle42">
    <w:name w:val="Font Style42"/>
    <w:basedOn w:val="Domylnaczcionkaakapitu"/>
    <w:uiPriority w:val="99"/>
    <w:rsid w:val="007320EF"/>
    <w:rPr>
      <w:rFonts w:ascii="Arial Narrow" w:hAnsi="Arial Narrow" w:cs="Arial Narrow"/>
      <w:i/>
      <w:iCs/>
      <w:sz w:val="20"/>
      <w:szCs w:val="20"/>
    </w:rPr>
  </w:style>
  <w:style w:type="character" w:customStyle="1" w:styleId="FontStyle43">
    <w:name w:val="Font Style43"/>
    <w:basedOn w:val="Domylnaczcionkaakapitu"/>
    <w:uiPriority w:val="99"/>
    <w:rsid w:val="007320EF"/>
    <w:rPr>
      <w:rFonts w:ascii="Arial Narrow" w:hAnsi="Arial Narrow" w:cs="Arial Narrow"/>
      <w:b/>
      <w:bCs/>
      <w:sz w:val="16"/>
      <w:szCs w:val="16"/>
    </w:rPr>
  </w:style>
  <w:style w:type="paragraph" w:styleId="Akapitzlist">
    <w:name w:val="List Paragraph"/>
    <w:aliases w:val="Podsis rysunku,BulletC,Wyliczanie,Obiekt,List Paragraph,normalny tekst"/>
    <w:basedOn w:val="Normalny"/>
    <w:link w:val="AkapitzlistZnak"/>
    <w:uiPriority w:val="34"/>
    <w:qFormat/>
    <w:rsid w:val="007320EF"/>
    <w:pPr>
      <w:ind w:left="720"/>
      <w:contextualSpacing/>
    </w:pPr>
  </w:style>
  <w:style w:type="table" w:styleId="Tabela-Siatka">
    <w:name w:val="Table Grid"/>
    <w:basedOn w:val="Standardowy"/>
    <w:uiPriority w:val="99"/>
    <w:rsid w:val="007320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rsid w:val="007320EF"/>
    <w:rPr>
      <w:rFonts w:eastAsia="Arial Narrow" w:hAnsi="Arial Narrow" w:cs="Arial Narrow"/>
      <w:shd w:val="clear" w:color="auto" w:fill="FFFFFF"/>
    </w:rPr>
  </w:style>
  <w:style w:type="character" w:customStyle="1" w:styleId="Teksttreci2Kursywa">
    <w:name w:val="Tekst treści (2) + Kursywa"/>
    <w:basedOn w:val="Teksttreci2"/>
    <w:rsid w:val="007320EF"/>
    <w:rPr>
      <w:rFonts w:eastAsia="Arial Narrow" w:hAnsi="Arial Narrow" w:cs="Arial Narrow"/>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7320EF"/>
    <w:pPr>
      <w:shd w:val="clear" w:color="auto" w:fill="FFFFFF"/>
      <w:autoSpaceDE/>
      <w:autoSpaceDN/>
      <w:adjustRightInd/>
      <w:spacing w:line="250" w:lineRule="exact"/>
      <w:ind w:hanging="640"/>
    </w:pPr>
    <w:rPr>
      <w:rFonts w:asciiTheme="minorHAnsi" w:eastAsia="Arial Narrow" w:cs="Arial Narrow"/>
      <w:sz w:val="22"/>
      <w:szCs w:val="22"/>
      <w:lang w:eastAsia="en-US"/>
    </w:rPr>
  </w:style>
  <w:style w:type="character" w:customStyle="1" w:styleId="Teksttreci2Pogrubienie">
    <w:name w:val="Tekst treści (2) + Pogrubienie"/>
    <w:basedOn w:val="Teksttreci2"/>
    <w:rsid w:val="007320EF"/>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3">
    <w:name w:val="Tekst treści (3)"/>
    <w:basedOn w:val="Domylnaczcionkaakapitu"/>
    <w:rsid w:val="007320EF"/>
    <w:rPr>
      <w:rFonts w:ascii="Arial Narrow" w:eastAsia="Arial Narrow" w:hAnsi="Arial Narrow" w:cs="Arial Narrow"/>
      <w:b/>
      <w:bCs/>
      <w:i w:val="0"/>
      <w:iCs w:val="0"/>
      <w:smallCaps w:val="0"/>
      <w:strike w:val="0"/>
      <w:color w:val="000000"/>
      <w:spacing w:val="0"/>
      <w:w w:val="100"/>
      <w:position w:val="0"/>
      <w:sz w:val="20"/>
      <w:szCs w:val="20"/>
      <w:u w:val="single"/>
      <w:lang w:val="pl-PL" w:eastAsia="pl-PL" w:bidi="pl-PL"/>
    </w:rPr>
  </w:style>
  <w:style w:type="table" w:customStyle="1" w:styleId="Tabela-Siatka1">
    <w:name w:val="Tabela - Siatka1"/>
    <w:basedOn w:val="Standardowy"/>
    <w:next w:val="Tabela-Siatka"/>
    <w:uiPriority w:val="99"/>
    <w:rsid w:val="00451E9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 1"/>
    <w:uiPriority w:val="99"/>
    <w:rsid w:val="00EB14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100">
    <w:name w:val="Style 10"/>
    <w:uiPriority w:val="99"/>
    <w:rsid w:val="00EB14B0"/>
    <w:pPr>
      <w:widowControl w:val="0"/>
      <w:autoSpaceDE w:val="0"/>
      <w:autoSpaceDN w:val="0"/>
      <w:spacing w:after="0" w:line="240" w:lineRule="auto"/>
      <w:ind w:left="576" w:hanging="360"/>
    </w:pPr>
    <w:rPr>
      <w:rFonts w:ascii="Garamond" w:eastAsia="Times New Roman" w:hAnsi="Garamond" w:cs="Garamond"/>
      <w:lang w:eastAsia="pl-PL"/>
    </w:rPr>
  </w:style>
  <w:style w:type="character" w:customStyle="1" w:styleId="CharacterStyle1">
    <w:name w:val="Character Style 1"/>
    <w:uiPriority w:val="99"/>
    <w:rsid w:val="00EB14B0"/>
    <w:rPr>
      <w:rFonts w:ascii="Garamond" w:hAnsi="Garamond"/>
      <w:sz w:val="22"/>
    </w:rPr>
  </w:style>
  <w:style w:type="paragraph" w:customStyle="1" w:styleId="Style40">
    <w:name w:val="Style 4"/>
    <w:uiPriority w:val="99"/>
    <w:rsid w:val="00EB14B0"/>
    <w:pPr>
      <w:widowControl w:val="0"/>
      <w:autoSpaceDE w:val="0"/>
      <w:autoSpaceDN w:val="0"/>
      <w:adjustRightInd w:val="0"/>
      <w:spacing w:after="0" w:line="240" w:lineRule="auto"/>
    </w:pPr>
    <w:rPr>
      <w:rFonts w:ascii="Arial" w:eastAsia="Times New Roman" w:hAnsi="Arial" w:cs="Arial"/>
      <w:sz w:val="18"/>
      <w:szCs w:val="18"/>
      <w:lang w:eastAsia="pl-PL"/>
    </w:rPr>
  </w:style>
  <w:style w:type="character" w:customStyle="1" w:styleId="CharacterStyle4">
    <w:name w:val="Character Style 4"/>
    <w:uiPriority w:val="99"/>
    <w:rsid w:val="00EB14B0"/>
    <w:rPr>
      <w:rFonts w:ascii="Arial" w:hAnsi="Arial"/>
      <w:sz w:val="18"/>
    </w:rPr>
  </w:style>
  <w:style w:type="paragraph" w:customStyle="1" w:styleId="Style50">
    <w:name w:val="Style 5"/>
    <w:uiPriority w:val="99"/>
    <w:rsid w:val="00EB14B0"/>
    <w:pPr>
      <w:widowControl w:val="0"/>
      <w:autoSpaceDE w:val="0"/>
      <w:autoSpaceDN w:val="0"/>
      <w:spacing w:before="36" w:after="0" w:line="240" w:lineRule="auto"/>
      <w:ind w:left="288" w:right="72" w:hanging="288"/>
    </w:pPr>
    <w:rPr>
      <w:rFonts w:ascii="Tahoma" w:eastAsia="Times New Roman" w:hAnsi="Tahoma" w:cs="Tahoma"/>
      <w:sz w:val="18"/>
      <w:szCs w:val="18"/>
      <w:lang w:eastAsia="pl-PL"/>
    </w:rPr>
  </w:style>
  <w:style w:type="character" w:customStyle="1" w:styleId="CharacterStyle5">
    <w:name w:val="Character Style 5"/>
    <w:uiPriority w:val="99"/>
    <w:rsid w:val="00EB14B0"/>
    <w:rPr>
      <w:rFonts w:ascii="Tahoma" w:hAnsi="Tahoma"/>
      <w:sz w:val="18"/>
    </w:rPr>
  </w:style>
  <w:style w:type="character" w:customStyle="1" w:styleId="Nagwek3">
    <w:name w:val="Nagłówek #3_"/>
    <w:basedOn w:val="Domylnaczcionkaakapitu"/>
    <w:link w:val="Nagwek30"/>
    <w:rsid w:val="00C47D75"/>
    <w:rPr>
      <w:rFonts w:ascii="Arial Narrow" w:eastAsia="Arial Narrow" w:hAnsi="Arial Narrow" w:cs="Arial Narrow"/>
      <w:b/>
      <w:bCs/>
      <w:sz w:val="28"/>
      <w:szCs w:val="28"/>
      <w:shd w:val="clear" w:color="auto" w:fill="FFFFFF"/>
    </w:rPr>
  </w:style>
  <w:style w:type="character" w:customStyle="1" w:styleId="Teksttreci6">
    <w:name w:val="Tekst treści (6)_"/>
    <w:basedOn w:val="Domylnaczcionkaakapitu"/>
    <w:link w:val="Teksttreci60"/>
    <w:rsid w:val="00C47D75"/>
    <w:rPr>
      <w:rFonts w:ascii="Arial Narrow" w:eastAsia="Arial Narrow" w:hAnsi="Arial Narrow" w:cs="Arial Narrow"/>
      <w:sz w:val="16"/>
      <w:szCs w:val="16"/>
      <w:shd w:val="clear" w:color="auto" w:fill="FFFFFF"/>
    </w:rPr>
  </w:style>
  <w:style w:type="character" w:customStyle="1" w:styleId="PogrubienieTeksttreci28pt">
    <w:name w:val="Pogrubienie;Tekst treści (2) + 8 pt"/>
    <w:basedOn w:val="Teksttreci2"/>
    <w:rsid w:val="00C47D75"/>
    <w:rPr>
      <w:rFonts w:ascii="Arial Narrow" w:eastAsia="Arial Narrow" w:hAnsi="Arial Narrow" w:cs="Arial Narrow"/>
      <w:b/>
      <w:bCs/>
      <w:color w:val="000000"/>
      <w:spacing w:val="0"/>
      <w:w w:val="100"/>
      <w:position w:val="0"/>
      <w:sz w:val="16"/>
      <w:szCs w:val="16"/>
      <w:shd w:val="clear" w:color="auto" w:fill="FFFFFF"/>
      <w:lang w:val="pl-PL" w:eastAsia="pl-PL" w:bidi="pl-PL"/>
    </w:rPr>
  </w:style>
  <w:style w:type="paragraph" w:customStyle="1" w:styleId="Nagwek30">
    <w:name w:val="Nagłówek #3"/>
    <w:basedOn w:val="Normalny"/>
    <w:link w:val="Nagwek3"/>
    <w:rsid w:val="00C47D75"/>
    <w:pPr>
      <w:shd w:val="clear" w:color="auto" w:fill="FFFFFF"/>
      <w:autoSpaceDE/>
      <w:autoSpaceDN/>
      <w:adjustRightInd/>
      <w:spacing w:before="660" w:after="360" w:line="0" w:lineRule="atLeast"/>
      <w:ind w:hanging="740"/>
      <w:jc w:val="center"/>
      <w:outlineLvl w:val="2"/>
    </w:pPr>
    <w:rPr>
      <w:rFonts w:eastAsia="Arial Narrow" w:cs="Arial Narrow"/>
      <w:b/>
      <w:bCs/>
      <w:sz w:val="28"/>
      <w:szCs w:val="28"/>
      <w:lang w:eastAsia="en-US"/>
    </w:rPr>
  </w:style>
  <w:style w:type="paragraph" w:customStyle="1" w:styleId="Teksttreci60">
    <w:name w:val="Tekst treści (6)"/>
    <w:basedOn w:val="Normalny"/>
    <w:link w:val="Teksttreci6"/>
    <w:rsid w:val="00C47D75"/>
    <w:pPr>
      <w:shd w:val="clear" w:color="auto" w:fill="FFFFFF"/>
      <w:autoSpaceDE/>
      <w:autoSpaceDN/>
      <w:adjustRightInd/>
      <w:spacing w:before="240" w:line="182" w:lineRule="exact"/>
    </w:pPr>
    <w:rPr>
      <w:rFonts w:eastAsia="Arial Narrow" w:cs="Arial Narrow"/>
      <w:sz w:val="16"/>
      <w:szCs w:val="16"/>
      <w:lang w:eastAsia="en-US"/>
    </w:rPr>
  </w:style>
  <w:style w:type="character" w:customStyle="1" w:styleId="Teksttreci10">
    <w:name w:val="Tekst treści (10)_"/>
    <w:basedOn w:val="Domylnaczcionkaakapitu"/>
    <w:link w:val="Teksttreci100"/>
    <w:rsid w:val="00455F1E"/>
    <w:rPr>
      <w:rFonts w:ascii="Arial Narrow" w:eastAsia="Arial Narrow" w:hAnsi="Arial Narrow" w:cs="Arial Narrow"/>
      <w:i/>
      <w:iCs/>
      <w:shd w:val="clear" w:color="auto" w:fill="FFFFFF"/>
    </w:rPr>
  </w:style>
  <w:style w:type="character" w:customStyle="1" w:styleId="Teksttreci10Bezkursywy">
    <w:name w:val="Tekst treści (10) + Bez kursywy"/>
    <w:basedOn w:val="Teksttreci10"/>
    <w:rsid w:val="00455F1E"/>
    <w:rPr>
      <w:rFonts w:ascii="Arial Narrow" w:eastAsia="Arial Narrow" w:hAnsi="Arial Narrow" w:cs="Arial Narrow"/>
      <w:i/>
      <w:iCs/>
      <w:color w:val="000000"/>
      <w:spacing w:val="0"/>
      <w:w w:val="100"/>
      <w:position w:val="0"/>
      <w:shd w:val="clear" w:color="auto" w:fill="FFFFFF"/>
      <w:lang w:val="pl-PL" w:eastAsia="pl-PL" w:bidi="pl-PL"/>
    </w:rPr>
  </w:style>
  <w:style w:type="character" w:customStyle="1" w:styleId="Teksttreci2Exact">
    <w:name w:val="Tekst treści (2) Exact"/>
    <w:basedOn w:val="Domylnaczcionkaakapitu"/>
    <w:rsid w:val="00455F1E"/>
    <w:rPr>
      <w:rFonts w:ascii="Arial Narrow" w:eastAsia="Arial Narrow" w:hAnsi="Arial Narrow" w:cs="Arial Narrow"/>
      <w:b w:val="0"/>
      <w:bCs w:val="0"/>
      <w:i w:val="0"/>
      <w:iCs w:val="0"/>
      <w:smallCaps w:val="0"/>
      <w:strike w:val="0"/>
      <w:sz w:val="22"/>
      <w:szCs w:val="22"/>
      <w:u w:val="none"/>
    </w:rPr>
  </w:style>
  <w:style w:type="character" w:customStyle="1" w:styleId="Teksttreci13">
    <w:name w:val="Tekst treści (13)_"/>
    <w:basedOn w:val="Domylnaczcionkaakapitu"/>
    <w:link w:val="Teksttreci130"/>
    <w:rsid w:val="00455F1E"/>
    <w:rPr>
      <w:rFonts w:ascii="Arial Narrow" w:eastAsia="Arial Narrow" w:hAnsi="Arial Narrow" w:cs="Arial Narrow"/>
      <w:b/>
      <w:bCs/>
      <w:sz w:val="20"/>
      <w:szCs w:val="20"/>
      <w:shd w:val="clear" w:color="auto" w:fill="FFFFFF"/>
    </w:rPr>
  </w:style>
  <w:style w:type="character" w:customStyle="1" w:styleId="Teksttreci14">
    <w:name w:val="Tekst treści (14)_"/>
    <w:basedOn w:val="Domylnaczcionkaakapitu"/>
    <w:link w:val="Teksttreci140"/>
    <w:rsid w:val="00455F1E"/>
    <w:rPr>
      <w:rFonts w:ascii="Arial Narrow" w:eastAsia="Arial Narrow" w:hAnsi="Arial Narrow" w:cs="Arial Narrow"/>
      <w:i/>
      <w:iCs/>
      <w:sz w:val="16"/>
      <w:szCs w:val="16"/>
      <w:shd w:val="clear" w:color="auto" w:fill="FFFFFF"/>
    </w:rPr>
  </w:style>
  <w:style w:type="character" w:customStyle="1" w:styleId="Nagwek52">
    <w:name w:val="Nagłówek #5 (2)"/>
    <w:basedOn w:val="Domylnaczcionkaakapitu"/>
    <w:rsid w:val="00455F1E"/>
    <w:rPr>
      <w:rFonts w:ascii="Candara" w:eastAsia="Candara" w:hAnsi="Candara" w:cs="Candara"/>
      <w:b w:val="0"/>
      <w:bCs w:val="0"/>
      <w:i w:val="0"/>
      <w:iCs w:val="0"/>
      <w:smallCaps w:val="0"/>
      <w:strike w:val="0"/>
      <w:color w:val="000000"/>
      <w:spacing w:val="0"/>
      <w:w w:val="100"/>
      <w:position w:val="0"/>
      <w:sz w:val="24"/>
      <w:szCs w:val="24"/>
      <w:u w:val="single"/>
      <w:lang w:val="pl-PL" w:eastAsia="pl-PL" w:bidi="pl-PL"/>
    </w:rPr>
  </w:style>
  <w:style w:type="character" w:customStyle="1" w:styleId="Teksttreci14Bezkursywy">
    <w:name w:val="Tekst treści (14) + Bez kursywy"/>
    <w:basedOn w:val="Teksttreci14"/>
    <w:rsid w:val="00455F1E"/>
    <w:rPr>
      <w:rFonts w:ascii="Arial Narrow" w:eastAsia="Arial Narrow" w:hAnsi="Arial Narrow" w:cs="Arial Narrow"/>
      <w:i/>
      <w:iCs/>
      <w:color w:val="000000"/>
      <w:spacing w:val="0"/>
      <w:w w:val="100"/>
      <w:position w:val="0"/>
      <w:sz w:val="16"/>
      <w:szCs w:val="16"/>
      <w:shd w:val="clear" w:color="auto" w:fill="FFFFFF"/>
      <w:lang w:val="pl-PL" w:eastAsia="pl-PL" w:bidi="pl-PL"/>
    </w:rPr>
  </w:style>
  <w:style w:type="character" w:customStyle="1" w:styleId="Teksttreci1411ptBezkursywy">
    <w:name w:val="Tekst treści (14) + 11 pt;Bez kursywy"/>
    <w:basedOn w:val="Teksttreci14"/>
    <w:rsid w:val="00455F1E"/>
    <w:rPr>
      <w:rFonts w:ascii="Arial Narrow" w:eastAsia="Arial Narrow" w:hAnsi="Arial Narrow" w:cs="Arial Narrow"/>
      <w:i/>
      <w:iCs/>
      <w:color w:val="000000"/>
      <w:spacing w:val="0"/>
      <w:w w:val="100"/>
      <w:position w:val="0"/>
      <w:sz w:val="22"/>
      <w:szCs w:val="22"/>
      <w:shd w:val="clear" w:color="auto" w:fill="FFFFFF"/>
      <w:lang w:val="pl-PL" w:eastAsia="pl-PL" w:bidi="pl-PL"/>
    </w:rPr>
  </w:style>
  <w:style w:type="paragraph" w:customStyle="1" w:styleId="Teksttreci100">
    <w:name w:val="Tekst treści (10)"/>
    <w:basedOn w:val="Normalny"/>
    <w:link w:val="Teksttreci10"/>
    <w:rsid w:val="00455F1E"/>
    <w:pPr>
      <w:shd w:val="clear" w:color="auto" w:fill="FFFFFF"/>
      <w:autoSpaceDE/>
      <w:autoSpaceDN/>
      <w:adjustRightInd/>
      <w:spacing w:line="250" w:lineRule="exact"/>
      <w:jc w:val="both"/>
    </w:pPr>
    <w:rPr>
      <w:rFonts w:eastAsia="Arial Narrow" w:cs="Arial Narrow"/>
      <w:i/>
      <w:iCs/>
      <w:sz w:val="22"/>
      <w:szCs w:val="22"/>
      <w:lang w:eastAsia="en-US"/>
    </w:rPr>
  </w:style>
  <w:style w:type="paragraph" w:customStyle="1" w:styleId="Teksttreci130">
    <w:name w:val="Tekst treści (13)"/>
    <w:basedOn w:val="Normalny"/>
    <w:link w:val="Teksttreci13"/>
    <w:rsid w:val="00455F1E"/>
    <w:pPr>
      <w:shd w:val="clear" w:color="auto" w:fill="FFFFFF"/>
      <w:autoSpaceDE/>
      <w:autoSpaceDN/>
      <w:adjustRightInd/>
      <w:spacing w:after="720" w:line="0" w:lineRule="atLeast"/>
    </w:pPr>
    <w:rPr>
      <w:rFonts w:eastAsia="Arial Narrow" w:cs="Arial Narrow"/>
      <w:b/>
      <w:bCs/>
      <w:sz w:val="20"/>
      <w:szCs w:val="20"/>
      <w:lang w:eastAsia="en-US"/>
    </w:rPr>
  </w:style>
  <w:style w:type="paragraph" w:customStyle="1" w:styleId="Teksttreci140">
    <w:name w:val="Tekst treści (14)"/>
    <w:basedOn w:val="Normalny"/>
    <w:link w:val="Teksttreci14"/>
    <w:rsid w:val="00455F1E"/>
    <w:pPr>
      <w:shd w:val="clear" w:color="auto" w:fill="FFFFFF"/>
      <w:autoSpaceDE/>
      <w:autoSpaceDN/>
      <w:adjustRightInd/>
      <w:spacing w:before="720" w:after="180" w:line="182" w:lineRule="exact"/>
    </w:pPr>
    <w:rPr>
      <w:rFonts w:eastAsia="Arial Narrow" w:cs="Arial Narrow"/>
      <w:i/>
      <w:iCs/>
      <w:sz w:val="16"/>
      <w:szCs w:val="16"/>
      <w:lang w:eastAsia="en-US"/>
    </w:rPr>
  </w:style>
  <w:style w:type="character" w:customStyle="1" w:styleId="Teksttreci">
    <w:name w:val="Tekst treści_"/>
    <w:basedOn w:val="Domylnaczcionkaakapitu"/>
    <w:link w:val="Teksttreci0"/>
    <w:rsid w:val="00C7230F"/>
    <w:rPr>
      <w:rFonts w:ascii="Arial Narrow" w:eastAsia="Arial Narrow" w:hAnsi="Arial Narrow" w:cs="Arial Narrow"/>
      <w:sz w:val="20"/>
      <w:szCs w:val="20"/>
      <w:shd w:val="clear" w:color="auto" w:fill="FFFFFF"/>
    </w:rPr>
  </w:style>
  <w:style w:type="paragraph" w:customStyle="1" w:styleId="Teksttreci0">
    <w:name w:val="Tekst treści"/>
    <w:basedOn w:val="Normalny"/>
    <w:link w:val="Teksttreci"/>
    <w:rsid w:val="00C7230F"/>
    <w:pPr>
      <w:widowControl/>
      <w:shd w:val="clear" w:color="auto" w:fill="FFFFFF"/>
      <w:autoSpaceDE/>
      <w:autoSpaceDN/>
      <w:adjustRightInd/>
      <w:spacing w:line="276" w:lineRule="auto"/>
      <w:jc w:val="both"/>
    </w:pPr>
    <w:rPr>
      <w:rFonts w:eastAsia="Arial Narrow" w:cs="Arial Narrow"/>
      <w:sz w:val="20"/>
      <w:szCs w:val="20"/>
      <w:lang w:eastAsia="en-US"/>
    </w:rPr>
  </w:style>
  <w:style w:type="paragraph" w:styleId="Tekstdymka">
    <w:name w:val="Balloon Text"/>
    <w:basedOn w:val="Normalny"/>
    <w:link w:val="TekstdymkaZnak"/>
    <w:uiPriority w:val="99"/>
    <w:semiHidden/>
    <w:unhideWhenUsed/>
    <w:rsid w:val="008D25A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8D25AD"/>
    <w:rPr>
      <w:rFonts w:ascii="Times New Roman" w:eastAsiaTheme="minorEastAsia" w:hAnsi="Times New Roman" w:cs="Times New Roman"/>
      <w:sz w:val="18"/>
      <w:szCs w:val="18"/>
      <w:lang w:eastAsia="pl-PL"/>
    </w:rPr>
  </w:style>
  <w:style w:type="character" w:styleId="Odwoaniedokomentarza">
    <w:name w:val="annotation reference"/>
    <w:basedOn w:val="Domylnaczcionkaakapitu"/>
    <w:uiPriority w:val="99"/>
    <w:semiHidden/>
    <w:unhideWhenUsed/>
    <w:rsid w:val="0088596A"/>
    <w:rPr>
      <w:sz w:val="16"/>
      <w:szCs w:val="16"/>
    </w:rPr>
  </w:style>
  <w:style w:type="paragraph" w:styleId="Tekstkomentarza">
    <w:name w:val="annotation text"/>
    <w:basedOn w:val="Normalny"/>
    <w:link w:val="TekstkomentarzaZnak"/>
    <w:uiPriority w:val="99"/>
    <w:semiHidden/>
    <w:unhideWhenUsed/>
    <w:rsid w:val="0088596A"/>
    <w:rPr>
      <w:sz w:val="20"/>
      <w:szCs w:val="20"/>
    </w:rPr>
  </w:style>
  <w:style w:type="character" w:customStyle="1" w:styleId="TekstkomentarzaZnak">
    <w:name w:val="Tekst komentarza Znak"/>
    <w:basedOn w:val="Domylnaczcionkaakapitu"/>
    <w:link w:val="Tekstkomentarza"/>
    <w:uiPriority w:val="99"/>
    <w:semiHidden/>
    <w:rsid w:val="0088596A"/>
    <w:rPr>
      <w:rFonts w:ascii="Arial Narrow" w:eastAsiaTheme="minorEastAsia" w:hAnsi="Arial Narrow"/>
      <w:sz w:val="20"/>
      <w:szCs w:val="20"/>
      <w:lang w:eastAsia="pl-PL"/>
    </w:rPr>
  </w:style>
  <w:style w:type="paragraph" w:styleId="Tematkomentarza">
    <w:name w:val="annotation subject"/>
    <w:basedOn w:val="Tekstkomentarza"/>
    <w:next w:val="Tekstkomentarza"/>
    <w:link w:val="TematkomentarzaZnak"/>
    <w:uiPriority w:val="99"/>
    <w:semiHidden/>
    <w:unhideWhenUsed/>
    <w:rsid w:val="0088596A"/>
    <w:rPr>
      <w:b/>
      <w:bCs/>
    </w:rPr>
  </w:style>
  <w:style w:type="character" w:customStyle="1" w:styleId="TematkomentarzaZnak">
    <w:name w:val="Temat komentarza Znak"/>
    <w:basedOn w:val="TekstkomentarzaZnak"/>
    <w:link w:val="Tematkomentarza"/>
    <w:uiPriority w:val="99"/>
    <w:semiHidden/>
    <w:rsid w:val="0088596A"/>
    <w:rPr>
      <w:rFonts w:ascii="Arial Narrow" w:eastAsiaTheme="minorEastAsia" w:hAnsi="Arial Narrow"/>
      <w:b/>
      <w:bCs/>
      <w:sz w:val="20"/>
      <w:szCs w:val="20"/>
      <w:lang w:eastAsia="pl-PL"/>
    </w:rPr>
  </w:style>
  <w:style w:type="character" w:customStyle="1" w:styleId="Nagwek2">
    <w:name w:val="Nagłówek #2_"/>
    <w:basedOn w:val="Domylnaczcionkaakapitu"/>
    <w:link w:val="Nagwek20"/>
    <w:rsid w:val="000D460D"/>
    <w:rPr>
      <w:rFonts w:ascii="Arial Narrow" w:eastAsia="Arial Narrow" w:hAnsi="Arial Narrow" w:cs="Arial Narrow"/>
      <w:b/>
      <w:bCs/>
      <w:sz w:val="20"/>
      <w:szCs w:val="20"/>
      <w:shd w:val="clear" w:color="auto" w:fill="FFFFFF"/>
    </w:rPr>
  </w:style>
  <w:style w:type="paragraph" w:customStyle="1" w:styleId="Nagwek20">
    <w:name w:val="Nagłówek #2"/>
    <w:basedOn w:val="Normalny"/>
    <w:link w:val="Nagwek2"/>
    <w:rsid w:val="000D460D"/>
    <w:pPr>
      <w:widowControl/>
      <w:shd w:val="clear" w:color="auto" w:fill="FFFFFF"/>
      <w:autoSpaceDE/>
      <w:autoSpaceDN/>
      <w:adjustRightInd/>
      <w:spacing w:after="60" w:line="259" w:lineRule="auto"/>
      <w:ind w:left="280"/>
      <w:jc w:val="both"/>
      <w:outlineLvl w:val="1"/>
    </w:pPr>
    <w:rPr>
      <w:rFonts w:eastAsia="Arial Narrow" w:cs="Arial Narrow"/>
      <w:b/>
      <w:bCs/>
      <w:sz w:val="20"/>
      <w:szCs w:val="20"/>
      <w:lang w:eastAsia="en-US"/>
    </w:rPr>
  </w:style>
  <w:style w:type="paragraph" w:styleId="Tekstprzypisudolnego">
    <w:name w:val="footnote text"/>
    <w:basedOn w:val="Normalny"/>
    <w:link w:val="TekstprzypisudolnegoZnak"/>
    <w:semiHidden/>
    <w:unhideWhenUsed/>
    <w:rsid w:val="00982D06"/>
    <w:pPr>
      <w:widowControl/>
      <w:autoSpaceDE/>
      <w:autoSpaceDN/>
      <w:adjustRightInd/>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982D0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82D06"/>
    <w:rPr>
      <w:vertAlign w:val="superscript"/>
    </w:rPr>
  </w:style>
  <w:style w:type="character" w:customStyle="1" w:styleId="Inne">
    <w:name w:val="Inne_"/>
    <w:basedOn w:val="Domylnaczcionkaakapitu"/>
    <w:link w:val="Inne0"/>
    <w:rsid w:val="00AB1B46"/>
    <w:rPr>
      <w:rFonts w:ascii="Arial Narrow" w:eastAsia="Arial Narrow" w:hAnsi="Arial Narrow" w:cs="Arial Narrow"/>
      <w:sz w:val="20"/>
      <w:szCs w:val="20"/>
      <w:shd w:val="clear" w:color="auto" w:fill="FFFFFF"/>
      <w:lang w:val="en-US" w:bidi="en-US"/>
    </w:rPr>
  </w:style>
  <w:style w:type="paragraph" w:customStyle="1" w:styleId="Inne0">
    <w:name w:val="Inne"/>
    <w:basedOn w:val="Normalny"/>
    <w:link w:val="Inne"/>
    <w:rsid w:val="00AB1B46"/>
    <w:pPr>
      <w:widowControl/>
      <w:shd w:val="clear" w:color="auto" w:fill="FFFFFF"/>
      <w:autoSpaceDE/>
      <w:autoSpaceDN/>
      <w:adjustRightInd/>
      <w:spacing w:line="276" w:lineRule="auto"/>
      <w:jc w:val="both"/>
    </w:pPr>
    <w:rPr>
      <w:rFonts w:eastAsia="Arial Narrow" w:cs="Arial Narrow"/>
      <w:sz w:val="20"/>
      <w:szCs w:val="20"/>
      <w:lang w:val="en-US" w:eastAsia="en-US" w:bidi="en-US"/>
    </w:rPr>
  </w:style>
  <w:style w:type="character" w:customStyle="1" w:styleId="Nagwek10">
    <w:name w:val="Nagłówek #1_"/>
    <w:basedOn w:val="Domylnaczcionkaakapitu"/>
    <w:link w:val="Nagwek11"/>
    <w:rsid w:val="00F11C6C"/>
    <w:rPr>
      <w:rFonts w:ascii="Arial Narrow" w:eastAsia="Arial Narrow" w:hAnsi="Arial Narrow" w:cs="Arial Narrow"/>
      <w:b/>
      <w:bCs/>
      <w:sz w:val="24"/>
      <w:szCs w:val="24"/>
      <w:shd w:val="clear" w:color="auto" w:fill="FFFFFF"/>
      <w:lang w:val="en-US" w:bidi="en-US"/>
    </w:rPr>
  </w:style>
  <w:style w:type="paragraph" w:customStyle="1" w:styleId="Nagwek11">
    <w:name w:val="Nagłówek #1"/>
    <w:basedOn w:val="Normalny"/>
    <w:link w:val="Nagwek10"/>
    <w:rsid w:val="00F11C6C"/>
    <w:pPr>
      <w:widowControl/>
      <w:shd w:val="clear" w:color="auto" w:fill="FFFFFF"/>
      <w:autoSpaceDE/>
      <w:autoSpaceDN/>
      <w:adjustRightInd/>
      <w:spacing w:after="460"/>
      <w:ind w:left="640"/>
      <w:jc w:val="center"/>
      <w:outlineLvl w:val="0"/>
    </w:pPr>
    <w:rPr>
      <w:rFonts w:eastAsia="Arial Narrow" w:cs="Arial Narrow"/>
      <w:b/>
      <w:bCs/>
      <w:lang w:val="en-US" w:eastAsia="en-US" w:bidi="en-US"/>
    </w:rPr>
  </w:style>
  <w:style w:type="character" w:customStyle="1" w:styleId="AkapitzlistZnak">
    <w:name w:val="Akapit z listą Znak"/>
    <w:aliases w:val="Podsis rysunku Znak,BulletC Znak,Wyliczanie Znak,Obiekt Znak,List Paragraph Znak,normalny tekst Znak"/>
    <w:link w:val="Akapitzlist"/>
    <w:uiPriority w:val="34"/>
    <w:qFormat/>
    <w:locked/>
    <w:rsid w:val="008F2D91"/>
    <w:rPr>
      <w:rFonts w:ascii="Arial Narrow" w:eastAsiaTheme="minorEastAsia" w:hAnsi="Arial Narrow"/>
      <w:sz w:val="24"/>
      <w:szCs w:val="24"/>
      <w:lang w:eastAsia="pl-PL"/>
    </w:rPr>
  </w:style>
  <w:style w:type="paragraph" w:customStyle="1" w:styleId="FR1">
    <w:name w:val="FR1"/>
    <w:rsid w:val="008F2D91"/>
    <w:pPr>
      <w:widowControl w:val="0"/>
      <w:spacing w:before="20" w:after="0" w:line="240" w:lineRule="auto"/>
      <w:jc w:val="right"/>
    </w:pPr>
    <w:rPr>
      <w:rFonts w:ascii="Arial" w:eastAsia="Times New Roman" w:hAnsi="Arial" w:cs="Times New Roman"/>
      <w:snapToGrid w:val="0"/>
      <w:sz w:val="16"/>
      <w:szCs w:val="20"/>
      <w:lang w:eastAsia="pl-PL"/>
    </w:rPr>
  </w:style>
  <w:style w:type="paragraph" w:styleId="NormalnyWeb">
    <w:name w:val="Normal (Web)"/>
    <w:basedOn w:val="Normalny"/>
    <w:uiPriority w:val="99"/>
    <w:rsid w:val="008F2D91"/>
    <w:pPr>
      <w:widowControl/>
      <w:autoSpaceDE/>
      <w:autoSpaceDN/>
      <w:adjustRightInd/>
    </w:pPr>
    <w:rPr>
      <w:rFonts w:ascii="Times New Roman" w:eastAsia="Times New Roman" w:hAnsi="Times New Roman" w:cs="Times New Roman"/>
    </w:rPr>
  </w:style>
  <w:style w:type="paragraph" w:styleId="Zwykytekst">
    <w:name w:val="Plain Text"/>
    <w:basedOn w:val="Normalny"/>
    <w:link w:val="ZwykytekstZnak"/>
    <w:rsid w:val="0008778D"/>
    <w:pPr>
      <w:widowControl/>
      <w:autoSpaceDE/>
      <w:autoSpaceDN/>
      <w:adjustRightInd/>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08778D"/>
    <w:rPr>
      <w:rFonts w:ascii="Courier New" w:eastAsia="Times New Roman" w:hAnsi="Courier New" w:cs="Courier New"/>
      <w:sz w:val="20"/>
      <w:szCs w:val="20"/>
      <w:lang w:eastAsia="pl-PL"/>
    </w:rPr>
  </w:style>
  <w:style w:type="character" w:styleId="Hipercze">
    <w:name w:val="Hyperlink"/>
    <w:uiPriority w:val="99"/>
    <w:unhideWhenUsed/>
    <w:rsid w:val="0008778D"/>
    <w:rPr>
      <w:color w:val="0563C1"/>
      <w:u w:val="single"/>
    </w:rPr>
  </w:style>
  <w:style w:type="paragraph" w:styleId="Nagwek">
    <w:name w:val="header"/>
    <w:basedOn w:val="Normalny"/>
    <w:link w:val="NagwekZnak"/>
    <w:uiPriority w:val="99"/>
    <w:unhideWhenUsed/>
    <w:rsid w:val="00FD1CA7"/>
    <w:pPr>
      <w:tabs>
        <w:tab w:val="center" w:pos="4536"/>
        <w:tab w:val="right" w:pos="9072"/>
      </w:tabs>
    </w:pPr>
  </w:style>
  <w:style w:type="character" w:customStyle="1" w:styleId="NagwekZnak">
    <w:name w:val="Nagłówek Znak"/>
    <w:basedOn w:val="Domylnaczcionkaakapitu"/>
    <w:link w:val="Nagwek"/>
    <w:uiPriority w:val="99"/>
    <w:rsid w:val="00FD1CA7"/>
    <w:rPr>
      <w:rFonts w:ascii="Arial Narrow" w:eastAsiaTheme="minorEastAsia" w:hAnsi="Arial Narrow"/>
      <w:sz w:val="24"/>
      <w:szCs w:val="24"/>
      <w:lang w:eastAsia="pl-PL"/>
    </w:rPr>
  </w:style>
  <w:style w:type="paragraph" w:styleId="Stopka">
    <w:name w:val="footer"/>
    <w:basedOn w:val="Normalny"/>
    <w:link w:val="StopkaZnak"/>
    <w:uiPriority w:val="99"/>
    <w:unhideWhenUsed/>
    <w:rsid w:val="00FD1CA7"/>
    <w:pPr>
      <w:tabs>
        <w:tab w:val="center" w:pos="4536"/>
        <w:tab w:val="right" w:pos="9072"/>
      </w:tabs>
    </w:pPr>
  </w:style>
  <w:style w:type="character" w:customStyle="1" w:styleId="StopkaZnak">
    <w:name w:val="Stopka Znak"/>
    <w:basedOn w:val="Domylnaczcionkaakapitu"/>
    <w:link w:val="Stopka"/>
    <w:uiPriority w:val="99"/>
    <w:rsid w:val="00FD1CA7"/>
    <w:rPr>
      <w:rFonts w:ascii="Arial Narrow" w:eastAsiaTheme="minorEastAsia" w:hAnsi="Arial Narrow"/>
      <w:sz w:val="24"/>
      <w:szCs w:val="24"/>
      <w:lang w:eastAsia="pl-PL"/>
    </w:rPr>
  </w:style>
  <w:style w:type="paragraph" w:customStyle="1" w:styleId="Default">
    <w:name w:val="Default"/>
    <w:uiPriority w:val="99"/>
    <w:rsid w:val="00AF4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semiHidden/>
    <w:rsid w:val="00B45C53"/>
    <w:pPr>
      <w:suppressAutoHyphens/>
      <w:autoSpaceDE/>
      <w:autoSpaceDN/>
      <w:adjustRightInd/>
      <w:spacing w:after="120"/>
    </w:pPr>
    <w:rPr>
      <w:rFonts w:ascii="Times New Roman" w:eastAsia="Lucida Sans Unicode" w:hAnsi="Times New Roman" w:cs="Times New Roman"/>
    </w:rPr>
  </w:style>
  <w:style w:type="character" w:customStyle="1" w:styleId="TekstpodstawowyZnak">
    <w:name w:val="Tekst podstawowy Znak"/>
    <w:basedOn w:val="Domylnaczcionkaakapitu"/>
    <w:link w:val="Tekstpodstawowy"/>
    <w:semiHidden/>
    <w:rsid w:val="00B45C53"/>
    <w:rPr>
      <w:rFonts w:ascii="Times New Roman" w:eastAsia="Lucida Sans Unicode" w:hAnsi="Times New Roman" w:cs="Times New Roman"/>
      <w:sz w:val="24"/>
      <w:szCs w:val="24"/>
      <w:lang w:eastAsia="pl-PL"/>
    </w:rPr>
  </w:style>
  <w:style w:type="character" w:customStyle="1" w:styleId="Nagwek4Znak">
    <w:name w:val="Nagłówek 4 Znak"/>
    <w:basedOn w:val="Domylnaczcionkaakapitu"/>
    <w:link w:val="Nagwek4"/>
    <w:uiPriority w:val="99"/>
    <w:rsid w:val="00950817"/>
    <w:rPr>
      <w:rFonts w:ascii="Calibri" w:eastAsia="Times New Roman" w:hAnsi="Calibri" w:cs="Times New Roman"/>
      <w:b/>
      <w:bCs/>
      <w:sz w:val="28"/>
      <w:szCs w:val="28"/>
      <w:lang w:eastAsia="pl-PL"/>
    </w:rPr>
  </w:style>
  <w:style w:type="paragraph" w:customStyle="1" w:styleId="WW-NormalnyWeb">
    <w:name w:val="WW-Normalny (Web)"/>
    <w:basedOn w:val="Normalny"/>
    <w:uiPriority w:val="99"/>
    <w:rsid w:val="00950817"/>
    <w:pPr>
      <w:widowControl/>
      <w:suppressAutoHyphens/>
      <w:autoSpaceDE/>
      <w:autoSpaceDN/>
      <w:adjustRightInd/>
      <w:spacing w:before="280" w:after="280" w:line="360" w:lineRule="auto"/>
      <w:jc w:val="both"/>
    </w:pPr>
    <w:rPr>
      <w:rFonts w:ascii="Times New Roman" w:eastAsia="Times New Roman" w:hAnsi="Times New Roman" w:cs="Times New Roman"/>
      <w:lang w:eastAsia="ar-SA"/>
    </w:rPr>
  </w:style>
  <w:style w:type="paragraph" w:customStyle="1" w:styleId="WW-Tekstpodstawowy2">
    <w:name w:val="WW-Tekst podstawowy 2"/>
    <w:basedOn w:val="Normalny"/>
    <w:uiPriority w:val="99"/>
    <w:rsid w:val="00950817"/>
    <w:pPr>
      <w:widowControl/>
      <w:autoSpaceDE/>
      <w:autoSpaceDN/>
      <w:adjustRightInd/>
      <w:ind w:right="-567"/>
    </w:pPr>
    <w:rPr>
      <w:rFonts w:ascii="Arial" w:eastAsia="Times New Roman" w:hAnsi="Arial" w:cs="Times New Roman"/>
      <w:sz w:val="20"/>
      <w:szCs w:val="20"/>
    </w:rPr>
  </w:style>
  <w:style w:type="character" w:customStyle="1" w:styleId="Nagwek1Znak">
    <w:name w:val="Nagłówek 1 Znak"/>
    <w:basedOn w:val="Domylnaczcionkaakapitu"/>
    <w:link w:val="Nagwek1"/>
    <w:uiPriority w:val="9"/>
    <w:rsid w:val="00B662D1"/>
    <w:rPr>
      <w:rFonts w:asciiTheme="majorHAnsi" w:eastAsiaTheme="majorEastAsia" w:hAnsiTheme="majorHAnsi" w:cstheme="majorBidi"/>
      <w:color w:val="365F91" w:themeColor="accent1" w:themeShade="BF"/>
      <w:sz w:val="32"/>
      <w:szCs w:val="32"/>
      <w:lang w:eastAsia="pl-PL"/>
    </w:rPr>
  </w:style>
  <w:style w:type="paragraph" w:customStyle="1" w:styleId="Standard">
    <w:name w:val="Standard"/>
    <w:rsid w:val="00C81321"/>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arimr">
    <w:name w:val="arimr"/>
    <w:basedOn w:val="Normalny"/>
    <w:rsid w:val="006C1504"/>
    <w:pPr>
      <w:autoSpaceDE/>
      <w:autoSpaceDN/>
      <w:adjustRightInd/>
      <w:snapToGrid w:val="0"/>
      <w:spacing w:line="360" w:lineRule="auto"/>
    </w:pPr>
    <w:rPr>
      <w:rFonts w:ascii="Times New Roman" w:eastAsia="Times New Roman" w:hAnsi="Times New Roman" w:cs="Times New Roman"/>
      <w:szCs w:val="20"/>
      <w:lang w:val="en-US"/>
    </w:rPr>
  </w:style>
  <w:style w:type="paragraph" w:customStyle="1" w:styleId="Tekstpodstawowy21">
    <w:name w:val="Tekst podstawowy 21"/>
    <w:basedOn w:val="Normalny"/>
    <w:rsid w:val="00093399"/>
    <w:pPr>
      <w:widowControl/>
      <w:overflowPunct w:val="0"/>
      <w:jc w:val="center"/>
      <w:textAlignment w:val="baseline"/>
    </w:pPr>
    <w:rPr>
      <w:rFonts w:ascii="Tahoma" w:eastAsia="Times New Roman" w:hAnsi="Tahoma" w:cs="Times New Roman"/>
      <w:smallCaps/>
      <w:shadow/>
      <w:kern w:val="144"/>
      <w:sz w:val="20"/>
      <w:szCs w:val="20"/>
    </w:rPr>
  </w:style>
  <w:style w:type="character" w:customStyle="1" w:styleId="Teksttreci4">
    <w:name w:val="Tekst treści (4)_"/>
    <w:link w:val="Teksttreci40"/>
    <w:rsid w:val="005B58A0"/>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58A0"/>
    <w:pPr>
      <w:widowControl/>
      <w:shd w:val="clear" w:color="auto" w:fill="FFFFFF"/>
      <w:autoSpaceDE/>
      <w:autoSpaceDN/>
      <w:adjustRightInd/>
      <w:spacing w:before="240" w:after="240" w:line="0" w:lineRule="atLeast"/>
      <w:ind w:hanging="1420"/>
      <w:jc w:val="both"/>
    </w:pPr>
    <w:rPr>
      <w:rFonts w:ascii="Verdana" w:eastAsia="Verdana" w:hAnsi="Verdana" w:cs="Verdana"/>
      <w:sz w:val="19"/>
      <w:szCs w:val="19"/>
      <w:lang w:eastAsia="en-US"/>
    </w:rPr>
  </w:style>
  <w:style w:type="paragraph" w:styleId="Bezodstpw">
    <w:name w:val="No Spacing"/>
    <w:uiPriority w:val="1"/>
    <w:qFormat/>
    <w:rsid w:val="00BA2A51"/>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styleId="Tekstpodstawowy2">
    <w:name w:val="Body Text 2"/>
    <w:basedOn w:val="Normalny"/>
    <w:link w:val="Tekstpodstawowy2Znak"/>
    <w:uiPriority w:val="99"/>
    <w:semiHidden/>
    <w:unhideWhenUsed/>
    <w:rsid w:val="00800D28"/>
    <w:pPr>
      <w:spacing w:after="120" w:line="480" w:lineRule="auto"/>
    </w:pPr>
  </w:style>
  <w:style w:type="character" w:customStyle="1" w:styleId="Tekstpodstawowy2Znak">
    <w:name w:val="Tekst podstawowy 2 Znak"/>
    <w:basedOn w:val="Domylnaczcionkaakapitu"/>
    <w:link w:val="Tekstpodstawowy2"/>
    <w:uiPriority w:val="99"/>
    <w:semiHidden/>
    <w:rsid w:val="00800D28"/>
    <w:rPr>
      <w:rFonts w:ascii="Arial Narrow" w:eastAsiaTheme="minorEastAsia" w:hAnsi="Arial Narrow"/>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41644">
      <w:bodyDiv w:val="1"/>
      <w:marLeft w:val="0"/>
      <w:marRight w:val="0"/>
      <w:marTop w:val="0"/>
      <w:marBottom w:val="0"/>
      <w:divBdr>
        <w:top w:val="none" w:sz="0" w:space="0" w:color="auto"/>
        <w:left w:val="none" w:sz="0" w:space="0" w:color="auto"/>
        <w:bottom w:val="none" w:sz="0" w:space="0" w:color="auto"/>
        <w:right w:val="none" w:sz="0" w:space="0" w:color="auto"/>
      </w:divBdr>
    </w:div>
    <w:div w:id="1125806410">
      <w:bodyDiv w:val="1"/>
      <w:marLeft w:val="0"/>
      <w:marRight w:val="0"/>
      <w:marTop w:val="0"/>
      <w:marBottom w:val="0"/>
      <w:divBdr>
        <w:top w:val="none" w:sz="0" w:space="0" w:color="auto"/>
        <w:left w:val="none" w:sz="0" w:space="0" w:color="auto"/>
        <w:bottom w:val="none" w:sz="0" w:space="0" w:color="auto"/>
        <w:right w:val="none" w:sz="0" w:space="0" w:color="auto"/>
      </w:divBdr>
    </w:div>
    <w:div w:id="1580407776">
      <w:bodyDiv w:val="1"/>
      <w:marLeft w:val="0"/>
      <w:marRight w:val="0"/>
      <w:marTop w:val="0"/>
      <w:marBottom w:val="0"/>
      <w:divBdr>
        <w:top w:val="none" w:sz="0" w:space="0" w:color="auto"/>
        <w:left w:val="none" w:sz="0" w:space="0" w:color="auto"/>
        <w:bottom w:val="none" w:sz="0" w:space="0" w:color="auto"/>
        <w:right w:val="none" w:sz="0" w:space="0" w:color="auto"/>
      </w:divBdr>
    </w:div>
    <w:div w:id="1755735726">
      <w:bodyDiv w:val="1"/>
      <w:marLeft w:val="0"/>
      <w:marRight w:val="0"/>
      <w:marTop w:val="0"/>
      <w:marBottom w:val="0"/>
      <w:divBdr>
        <w:top w:val="none" w:sz="0" w:space="0" w:color="auto"/>
        <w:left w:val="none" w:sz="0" w:space="0" w:color="auto"/>
        <w:bottom w:val="none" w:sz="0" w:space="0" w:color="auto"/>
        <w:right w:val="none" w:sz="0" w:space="0" w:color="auto"/>
      </w:divBdr>
    </w:div>
    <w:div w:id="186162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sortowanie według tytułów" Version="2003"/>
</file>

<file path=customXml/itemProps1.xml><?xml version="1.0" encoding="utf-8"?>
<ds:datastoreItem xmlns:ds="http://schemas.openxmlformats.org/officeDocument/2006/customXml" ds:itemID="{CA56F24C-37E7-4C2C-830B-00D605717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13</Pages>
  <Words>3908</Words>
  <Characters>23452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dc:creator>
  <cp:keywords/>
  <dc:description/>
  <cp:lastModifiedBy>Bartosz Lewandowski</cp:lastModifiedBy>
  <cp:revision>305</cp:revision>
  <cp:lastPrinted>2023-11-06T15:09:00Z</cp:lastPrinted>
  <dcterms:created xsi:type="dcterms:W3CDTF">2021-11-15T08:53:00Z</dcterms:created>
  <dcterms:modified xsi:type="dcterms:W3CDTF">2024-10-24T16:58:00Z</dcterms:modified>
</cp:coreProperties>
</file>