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CEBB9" w14:textId="300429BB" w:rsidR="000E16A8" w:rsidRPr="000E16A8" w:rsidRDefault="000E16A8" w:rsidP="000E16A8">
      <w:pPr>
        <w:suppressAutoHyphens w:val="0"/>
        <w:spacing w:after="160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bookmarkStart w:id="0" w:name="_Hlk64296665"/>
      <w:r w:rsidRPr="000E16A8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/>
          <w:bCs/>
          <w:iCs/>
          <w:sz w:val="20"/>
          <w:szCs w:val="20"/>
        </w:rPr>
        <w:t>5</w:t>
      </w:r>
    </w:p>
    <w:bookmarkEnd w:id="0"/>
    <w:p w14:paraId="6FBBEF32" w14:textId="77777777" w:rsidR="000E16A8" w:rsidRPr="000E16A8" w:rsidRDefault="000E16A8" w:rsidP="000E16A8">
      <w:pPr>
        <w:spacing w:before="360" w:after="120"/>
        <w:jc w:val="center"/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0E16A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OŚWIADCZENIE W ZAKRESIE </w:t>
      </w:r>
      <w:bookmarkStart w:id="1" w:name="_Hlk73712960"/>
      <w:r w:rsidRPr="000E16A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ART. 108 UST. 1 PKT 5 USTAWY PZP</w:t>
      </w:r>
      <w:r w:rsidRPr="000E16A8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br/>
        <w:t>O PRZYNALEŻNOŚCI DO GRUPY KAPITAŁOWEJ</w:t>
      </w:r>
      <w:bookmarkEnd w:id="1"/>
      <w:r w:rsidRPr="000E16A8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1"/>
      </w:r>
    </w:p>
    <w:p w14:paraId="17D44CF3" w14:textId="77777777" w:rsidR="000E16A8" w:rsidRPr="000E16A8" w:rsidRDefault="000E16A8" w:rsidP="000E16A8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0E16A8">
        <w:rPr>
          <w:rFonts w:asciiTheme="minorHAnsi" w:hAnsiTheme="minorHAnsi" w:cstheme="minorHAnsi"/>
          <w:b/>
          <w:sz w:val="20"/>
          <w:szCs w:val="20"/>
        </w:rPr>
        <w:t>Wykonawca</w:t>
      </w:r>
      <w:r w:rsidRPr="000E16A8">
        <w:rPr>
          <w:rFonts w:asciiTheme="minorHAnsi" w:hAnsiTheme="minorHAnsi" w:cstheme="minorHAnsi"/>
          <w:sz w:val="20"/>
          <w:szCs w:val="20"/>
          <w:vertAlign w:val="superscript"/>
        </w:rPr>
        <w:footnoteReference w:id="2"/>
      </w:r>
      <w:r w:rsidRPr="000E16A8">
        <w:rPr>
          <w:rFonts w:asciiTheme="minorHAnsi" w:hAnsiTheme="minorHAnsi" w:cstheme="minorHAnsi"/>
          <w:b/>
          <w:sz w:val="20"/>
          <w:szCs w:val="20"/>
        </w:rPr>
        <w:t>:</w:t>
      </w:r>
      <w:r w:rsidRPr="000E16A8">
        <w:rPr>
          <w:rFonts w:asciiTheme="minorHAnsi" w:hAnsiTheme="minorHAnsi" w:cstheme="minorHAnsi"/>
          <w:sz w:val="20"/>
          <w:szCs w:val="20"/>
        </w:rPr>
        <w:tab/>
      </w:r>
      <w:r w:rsidRPr="000E16A8">
        <w:rPr>
          <w:rFonts w:asciiTheme="minorHAnsi" w:hAnsiTheme="minorHAnsi" w:cstheme="minorHAnsi"/>
          <w:sz w:val="20"/>
          <w:szCs w:val="20"/>
        </w:rPr>
        <w:tab/>
      </w:r>
      <w:r w:rsidRPr="000E16A8">
        <w:rPr>
          <w:rFonts w:asciiTheme="minorHAnsi" w:hAnsiTheme="minorHAnsi" w:cstheme="minorHAnsi"/>
          <w:sz w:val="20"/>
          <w:szCs w:val="20"/>
        </w:rPr>
        <w:tab/>
      </w:r>
      <w:r w:rsidRPr="000E16A8">
        <w:rPr>
          <w:rFonts w:asciiTheme="minorHAnsi" w:hAnsiTheme="minorHAnsi" w:cstheme="minorHAnsi"/>
          <w:sz w:val="20"/>
          <w:szCs w:val="20"/>
        </w:rPr>
        <w:tab/>
      </w:r>
      <w:r w:rsidRPr="000E16A8">
        <w:rPr>
          <w:rFonts w:asciiTheme="minorHAnsi" w:hAnsiTheme="minorHAnsi" w:cstheme="minorHAnsi"/>
          <w:sz w:val="20"/>
          <w:szCs w:val="20"/>
        </w:rPr>
        <w:tab/>
      </w:r>
      <w:r w:rsidRPr="000E16A8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E16A8" w:rsidRPr="000E16A8" w14:paraId="2515EBBF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4698BC73" w14:textId="77777777" w:rsidR="000E16A8" w:rsidRPr="000E16A8" w:rsidRDefault="000E16A8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16A8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C826E21" w14:textId="77777777" w:rsidR="000E16A8" w:rsidRPr="000E16A8" w:rsidRDefault="000E16A8" w:rsidP="004823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E16A8">
              <w:rPr>
                <w:rFonts w:asciiTheme="minorHAnsi" w:hAnsiTheme="minorHAnsi" w:cstheme="minorHAnsi"/>
                <w:b/>
                <w:sz w:val="20"/>
                <w:szCs w:val="20"/>
              </w:rPr>
              <w:t>Adresy wykonawców</w:t>
            </w:r>
            <w:r w:rsidRPr="000E16A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2C7C679" w14:textId="77777777" w:rsidR="000E16A8" w:rsidRPr="000E16A8" w:rsidRDefault="000E16A8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16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E16A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E16A8" w:rsidRPr="000E16A8" w14:paraId="472651DB" w14:textId="77777777" w:rsidTr="0048239F">
        <w:trPr>
          <w:cantSplit/>
          <w:trHeight w:val="1067"/>
        </w:trPr>
        <w:tc>
          <w:tcPr>
            <w:tcW w:w="4531" w:type="dxa"/>
            <w:vAlign w:val="center"/>
          </w:tcPr>
          <w:p w14:paraId="5501C56B" w14:textId="77777777" w:rsidR="000E16A8" w:rsidRPr="000E16A8" w:rsidRDefault="000E16A8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FFF7B34" w14:textId="77777777" w:rsidR="000E16A8" w:rsidRPr="000E16A8" w:rsidRDefault="000E16A8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241F21D7" w14:textId="77777777" w:rsidR="000E16A8" w:rsidRPr="000E16A8" w:rsidRDefault="000E16A8" w:rsidP="000E16A8">
      <w:pPr>
        <w:spacing w:before="240" w:after="120"/>
        <w:rPr>
          <w:rFonts w:asciiTheme="minorHAnsi" w:hAnsiTheme="minorHAnsi" w:cstheme="minorHAnsi"/>
          <w:b/>
          <w:sz w:val="20"/>
          <w:szCs w:val="20"/>
        </w:rPr>
      </w:pPr>
      <w:r w:rsidRPr="000E16A8">
        <w:rPr>
          <w:rFonts w:asciiTheme="minorHAnsi" w:hAnsiTheme="minorHAnsi" w:cstheme="minorHAnsi"/>
          <w:b/>
          <w:sz w:val="20"/>
          <w:szCs w:val="20"/>
        </w:rPr>
        <w:t>Oświadczam(y), że:</w:t>
      </w:r>
    </w:p>
    <w:p w14:paraId="5962026E" w14:textId="77777777" w:rsidR="000E16A8" w:rsidRPr="000E16A8" w:rsidRDefault="000E16A8" w:rsidP="000E16A8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0E16A8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D4B28C" wp14:editId="59D294F3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FE167F5" w14:textId="77777777" w:rsidR="000E16A8" w:rsidRDefault="000E16A8" w:rsidP="000E16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BD4B28C" id="_x0000_t202" coordsize="21600,21600" o:spt="202" path="m,l,21600r21600,l21600,xe">
                <v:stroke joinstyle="miter"/>
                <v:path gradientshapeok="t" o:connecttype="rect"/>
              </v:shapetype>
              <v:shape id="Pole tekstowe 17" o:spid="_x0000_s1026" type="#_x0000_t202" style="position:absolute;left:0;text-align:left;margin-left:.6pt;margin-top:1.85pt;width:16.5pt;height:1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" strokeweight="1pt">
                <v:textbox>
                  <w:txbxContent>
                    <w:p w14:paraId="3FE167F5" w14:textId="77777777" w:rsidR="000E16A8" w:rsidRDefault="000E16A8" w:rsidP="000E16A8"/>
                  </w:txbxContent>
                </v:textbox>
                <w10:wrap type="square"/>
              </v:shape>
            </w:pict>
          </mc:Fallback>
        </mc:AlternateContent>
      </w:r>
      <w:r w:rsidRPr="000E16A8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nie należę do grupy kapitałowej</w:t>
      </w:r>
      <w:r w:rsidRPr="000E16A8">
        <w:rPr>
          <w:rFonts w:asciiTheme="minorHAnsi" w:hAnsiTheme="minorHAnsi" w:cstheme="minorHAnsi"/>
          <w:sz w:val="20"/>
          <w:szCs w:val="20"/>
          <w:lang w:eastAsia="pl-PL"/>
        </w:rPr>
        <w:t>,</w:t>
      </w:r>
      <w:r w:rsidRPr="000E16A8">
        <w:rPr>
          <w:rFonts w:asciiTheme="minorHAnsi" w:eastAsia="Arial Unicode MS" w:hAnsiTheme="minorHAnsi" w:cstheme="minorHAnsi"/>
          <w:sz w:val="20"/>
          <w:szCs w:val="20"/>
          <w:lang w:eastAsia="pl-PL" w:bidi="pl-PL"/>
        </w:rPr>
        <w:t xml:space="preserve"> </w:t>
      </w:r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t xml:space="preserve">o której mowa w art. 108 ust. 5,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 ochronie konkurencji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20042130" w14:textId="77777777" w:rsidR="000E16A8" w:rsidRPr="000E16A8" w:rsidRDefault="000E16A8" w:rsidP="000E16A8">
      <w:pPr>
        <w:suppressAutoHyphens w:val="0"/>
        <w:spacing w:before="240"/>
        <w:ind w:left="567" w:hanging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0E16A8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A92449" wp14:editId="39E207F2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9E879A" w14:textId="77777777" w:rsidR="000E16A8" w:rsidRDefault="000E16A8" w:rsidP="000E16A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EA92449" id="Pole tekstowe 15" o:spid="_x0000_s1027" type="#_x0000_t202" style="position:absolute;left:0;text-align:left;margin-left:.55pt;margin-top:11.05pt;width:16.5pt;height:1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" strokeweight="1pt">
                <v:textbox>
                  <w:txbxContent>
                    <w:p w14:paraId="439E879A" w14:textId="77777777" w:rsidR="000E16A8" w:rsidRDefault="000E16A8" w:rsidP="000E16A8"/>
                  </w:txbxContent>
                </v:textbox>
                <w10:wrap type="square"/>
              </v:shape>
            </w:pict>
          </mc:Fallback>
        </mc:AlternateContent>
      </w:r>
      <w:r w:rsidRPr="000E16A8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należę do grupy kapitałowej</w:t>
      </w:r>
      <w:r w:rsidRPr="000E16A8">
        <w:rPr>
          <w:rFonts w:asciiTheme="minorHAnsi" w:hAnsiTheme="minorHAnsi" w:cstheme="minorHAnsi"/>
          <w:sz w:val="20"/>
          <w:szCs w:val="20"/>
          <w:lang w:eastAsia="pl-PL"/>
        </w:rPr>
        <w:t xml:space="preserve">, </w:t>
      </w:r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t xml:space="preserve">o której mowa w art. 108 ust. 5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o ochronie konkurencji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E16A8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5979DF24" w14:textId="77777777" w:rsidR="000E16A8" w:rsidRPr="000E16A8" w:rsidRDefault="000E16A8" w:rsidP="000E16A8">
      <w:pPr>
        <w:suppressAutoHyphens w:val="0"/>
        <w:spacing w:before="120" w:line="276" w:lineRule="auto"/>
        <w:ind w:left="567"/>
        <w:rPr>
          <w:rFonts w:asciiTheme="minorHAnsi" w:hAnsiTheme="minorHAnsi" w:cstheme="minorHAnsi"/>
          <w:sz w:val="20"/>
          <w:szCs w:val="20"/>
          <w:lang w:eastAsia="pl-PL"/>
        </w:rPr>
      </w:pPr>
      <w:r w:rsidRPr="000E16A8">
        <w:rPr>
          <w:rFonts w:asciiTheme="minorHAnsi" w:hAnsiTheme="minorHAnsi" w:cstheme="minorHAnsi"/>
          <w:sz w:val="20"/>
          <w:szCs w:val="20"/>
          <w:lang w:eastAsia="pl-PL"/>
        </w:rPr>
        <w:t>z</w:t>
      </w:r>
      <w:bookmarkStart w:id="3" w:name="_Hlk501613214"/>
      <w:r w:rsidRPr="000E16A8">
        <w:rPr>
          <w:rFonts w:asciiTheme="minorHAnsi" w:hAnsiTheme="minorHAnsi" w:cstheme="minorHAnsi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"/>
    </w:p>
    <w:p w14:paraId="33724477" w14:textId="77777777" w:rsidR="000E16A8" w:rsidRPr="000E16A8" w:rsidRDefault="000E16A8" w:rsidP="000E16A8">
      <w:pPr>
        <w:suppressAutoHyphens w:val="0"/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0E16A8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41B961A5" w14:textId="6ED86E87" w:rsidR="000E16A8" w:rsidRPr="000E16A8" w:rsidRDefault="000E16A8" w:rsidP="000E16A8">
      <w:pPr>
        <w:suppressAutoHyphens w:val="0"/>
        <w:rPr>
          <w:rFonts w:asciiTheme="minorHAnsi" w:hAnsiTheme="minorHAnsi" w:cstheme="minorHAnsi"/>
          <w:i/>
          <w:sz w:val="20"/>
          <w:szCs w:val="20"/>
          <w:lang w:eastAsia="pl-PL"/>
        </w:rPr>
      </w:pPr>
      <w:r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          </w:t>
      </w:r>
      <w:r w:rsidRPr="000E16A8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0E16A8">
        <w:rPr>
          <w:rFonts w:asciiTheme="minorHAnsi" w:hAnsiTheme="minorHAnsi" w:cstheme="minorHAnsi"/>
          <w:i/>
          <w:sz w:val="20"/>
          <w:szCs w:val="20"/>
          <w:lang w:eastAsia="pl-PL"/>
        </w:rPr>
        <w:t>CEiDG</w:t>
      </w:r>
      <w:proofErr w:type="spellEnd"/>
      <w:r w:rsidRPr="000E16A8">
        <w:rPr>
          <w:rFonts w:asciiTheme="minorHAnsi" w:hAnsiTheme="minorHAnsi" w:cstheme="minorHAnsi"/>
          <w:i/>
          <w:sz w:val="20"/>
          <w:szCs w:val="20"/>
          <w:lang w:eastAsia="pl-PL"/>
        </w:rPr>
        <w:t>)</w:t>
      </w:r>
    </w:p>
    <w:p w14:paraId="7FE3DDAA" w14:textId="77777777" w:rsidR="000E16A8" w:rsidRPr="000E16A8" w:rsidRDefault="000E16A8" w:rsidP="000E16A8">
      <w:pPr>
        <w:suppressAutoHyphens w:val="0"/>
        <w:spacing w:before="240"/>
        <w:ind w:left="567"/>
        <w:jc w:val="both"/>
        <w:rPr>
          <w:rFonts w:asciiTheme="minorHAnsi" w:hAnsiTheme="minorHAnsi" w:cstheme="minorHAnsi"/>
          <w:sz w:val="20"/>
          <w:szCs w:val="20"/>
          <w:lang w:eastAsia="pl-PL" w:bidi="pl-PL"/>
        </w:rPr>
      </w:pPr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t>ami</w:t>
      </w:r>
      <w:proofErr w:type="spellEnd"/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t xml:space="preserve"> </w:t>
      </w:r>
      <w:r w:rsidRPr="000E16A8">
        <w:rPr>
          <w:rFonts w:asciiTheme="minorHAnsi" w:hAnsiTheme="minorHAnsi" w:cstheme="minorHAnsi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63BBC415" w14:textId="77777777" w:rsidR="000E16A8" w:rsidRPr="000E16A8" w:rsidRDefault="000E16A8" w:rsidP="000E16A8">
      <w:pPr>
        <w:suppressAutoHyphens w:val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bookmarkStart w:id="4" w:name="_Hlk499043431"/>
      <w:r w:rsidRPr="000E16A8">
        <w:rPr>
          <w:rFonts w:asciiTheme="minorHAnsi" w:hAnsiTheme="minorHAnsi" w:cstheme="minorHAnsi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4"/>
      <w:r w:rsidRPr="000E16A8">
        <w:rPr>
          <w:rFonts w:asciiTheme="minorHAnsi" w:hAnsiTheme="minorHAnsi" w:cstheme="minorHAnsi"/>
          <w:sz w:val="20"/>
          <w:szCs w:val="20"/>
          <w:lang w:eastAsia="pl-PL"/>
        </w:rPr>
        <w:t>……</w:t>
      </w:r>
      <w:r w:rsidRPr="000E16A8">
        <w:rPr>
          <w:rFonts w:asciiTheme="minorHAnsi" w:hAnsiTheme="minorHAnsi" w:cstheme="minorHAnsi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355E4740" w14:textId="77777777" w:rsidR="000E16A8" w:rsidRPr="000E16A8" w:rsidRDefault="000E16A8" w:rsidP="000E16A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5" w:name="_Hlk501612446"/>
      <w:r w:rsidRPr="000E16A8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E16A8">
        <w:rPr>
          <w:rFonts w:asciiTheme="minorHAnsi" w:hAnsiTheme="minorHAnsi" w:cstheme="minorHAnsi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CE0321F" w14:textId="77777777" w:rsidR="000E16A8" w:rsidRPr="000E16A8" w:rsidRDefault="000E16A8" w:rsidP="000E16A8">
      <w:pPr>
        <w:suppressAutoHyphens w:val="0"/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0E16A8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5"/>
    </w:p>
    <w:p w14:paraId="5EA2FC19" w14:textId="4703EA6C" w:rsidR="002472F4" w:rsidRPr="000E16A8" w:rsidRDefault="002472F4" w:rsidP="000E16A8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sectPr w:rsidR="002472F4" w:rsidRPr="000E16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03FC1" w14:textId="77777777" w:rsidR="00C63342" w:rsidRDefault="00C63342" w:rsidP="000E16A8">
      <w:r>
        <w:separator/>
      </w:r>
    </w:p>
  </w:endnote>
  <w:endnote w:type="continuationSeparator" w:id="0">
    <w:p w14:paraId="549E27ED" w14:textId="77777777" w:rsidR="00C63342" w:rsidRDefault="00C63342" w:rsidP="000E1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427D2" w14:textId="77777777" w:rsidR="00C63342" w:rsidRDefault="00C63342" w:rsidP="000E16A8">
      <w:r>
        <w:separator/>
      </w:r>
    </w:p>
  </w:footnote>
  <w:footnote w:type="continuationSeparator" w:id="0">
    <w:p w14:paraId="7E58233B" w14:textId="77777777" w:rsidR="00C63342" w:rsidRDefault="00C63342" w:rsidP="000E16A8">
      <w:r>
        <w:continuationSeparator/>
      </w:r>
    </w:p>
  </w:footnote>
  <w:footnote w:id="1">
    <w:p w14:paraId="2F579978" w14:textId="77777777" w:rsidR="000E16A8" w:rsidRPr="006703A6" w:rsidRDefault="000E16A8" w:rsidP="000E16A8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2">
    <w:p w14:paraId="4EA7602B" w14:textId="51CA6BDE" w:rsidR="000E16A8" w:rsidRPr="006703A6" w:rsidRDefault="000E16A8" w:rsidP="000E16A8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 xml:space="preserve">Wykonawca modeluje tabelę </w:t>
      </w:r>
      <w:r w:rsidRPr="006703A6">
        <w:rPr>
          <w:rFonts w:ascii="Arial" w:hAnsi="Arial" w:cs="Arial"/>
          <w:i/>
          <w:sz w:val="16"/>
          <w:szCs w:val="14"/>
        </w:rPr>
        <w:t>po</w:t>
      </w:r>
      <w:r w:rsidR="00435A12">
        <w:rPr>
          <w:rFonts w:ascii="Arial" w:hAnsi="Arial" w:cs="Arial"/>
          <w:i/>
          <w:sz w:val="16"/>
          <w:szCs w:val="14"/>
        </w:rPr>
        <w:t>ni</w:t>
      </w:r>
      <w:bookmarkStart w:id="2" w:name="_GoBack"/>
      <w:bookmarkEnd w:id="2"/>
      <w:r w:rsidRPr="006703A6">
        <w:rPr>
          <w:rFonts w:ascii="Arial" w:hAnsi="Arial" w:cs="Arial"/>
          <w:i/>
          <w:sz w:val="16"/>
          <w:szCs w:val="14"/>
        </w:rPr>
        <w:t>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798AE" w14:textId="07D85D0B" w:rsidR="000E16A8" w:rsidRPr="0062418D" w:rsidRDefault="000E16A8" w:rsidP="000E16A8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62418D">
      <w:rPr>
        <w:rFonts w:asciiTheme="minorHAnsi" w:hAnsiTheme="minorHAnsi" w:cstheme="minorHAnsi"/>
        <w:sz w:val="20"/>
        <w:szCs w:val="20"/>
      </w:rPr>
      <w:t>Nr sprawy: AG/37/08/2022</w:t>
    </w:r>
  </w:p>
  <w:p w14:paraId="03A90A28" w14:textId="77777777" w:rsidR="000E16A8" w:rsidRPr="0062418D" w:rsidRDefault="000E16A8" w:rsidP="000E16A8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62418D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0B9AD000" w14:textId="12761211" w:rsidR="000E16A8" w:rsidRPr="000E16A8" w:rsidRDefault="000E16A8" w:rsidP="000E16A8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62418D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2023 r. i 2024 r.</w:t>
    </w:r>
  </w:p>
  <w:p w14:paraId="227B2578" w14:textId="77777777" w:rsidR="000E16A8" w:rsidRDefault="000E16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6A8"/>
    <w:rsid w:val="000E16A8"/>
    <w:rsid w:val="002472F4"/>
    <w:rsid w:val="00435A12"/>
    <w:rsid w:val="008D00BE"/>
    <w:rsid w:val="00994B6B"/>
    <w:rsid w:val="00C6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F7D76"/>
  <w15:chartTrackingRefBased/>
  <w15:docId w15:val="{9A400FC6-6335-431D-A226-7071BE33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E16A8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0E16A8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0E16A8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E16A8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0E16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E16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16A8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E16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6A8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Wojtaś</dc:creator>
  <cp:keywords/>
  <dc:description/>
  <cp:lastModifiedBy>Dział Administracyjno-Gospodarczy</cp:lastModifiedBy>
  <cp:revision>3</cp:revision>
  <dcterms:created xsi:type="dcterms:W3CDTF">2024-10-24T08:51:00Z</dcterms:created>
  <dcterms:modified xsi:type="dcterms:W3CDTF">2024-10-24T10:52:00Z</dcterms:modified>
</cp:coreProperties>
</file>