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F11" w:rsidRPr="00E745FA" w:rsidRDefault="00AC2F11" w:rsidP="00825FF2">
      <w:pPr>
        <w:pStyle w:val="Nagwek2"/>
        <w:spacing w:line="240" w:lineRule="auto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AC2F11" w:rsidRPr="00E745FA" w:rsidRDefault="000C5DED" w:rsidP="00825FF2">
      <w:pPr>
        <w:jc w:val="center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b/>
          <w:sz w:val="22"/>
          <w:szCs w:val="22"/>
        </w:rPr>
        <w:t>(PROJEKT)</w:t>
      </w:r>
    </w:p>
    <w:p w:rsidR="00AC2F11" w:rsidRPr="00E745FA" w:rsidRDefault="000C70FC" w:rsidP="00825FF2">
      <w:pPr>
        <w:jc w:val="center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b/>
          <w:sz w:val="22"/>
          <w:szCs w:val="22"/>
        </w:rPr>
        <w:t>UMOWA NR. ZP/……../ 2024</w:t>
      </w:r>
    </w:p>
    <w:p w:rsidR="002B2E11" w:rsidRPr="00E745FA" w:rsidRDefault="002B2E11" w:rsidP="00825FF2">
      <w:pPr>
        <w:jc w:val="center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b/>
          <w:sz w:val="22"/>
          <w:szCs w:val="22"/>
        </w:rPr>
        <w:t>(dalej: Umowa)</w:t>
      </w:r>
    </w:p>
    <w:p w:rsidR="00AC2F11" w:rsidRPr="00E745FA" w:rsidRDefault="00AC2F11" w:rsidP="00825FF2">
      <w:pPr>
        <w:jc w:val="center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zawarta w dniu ………………….202</w:t>
      </w:r>
      <w:r w:rsidR="000C70FC" w:rsidRPr="00E745FA">
        <w:rPr>
          <w:rFonts w:ascii="Calibri" w:hAnsi="Calibri" w:cs="Calibri"/>
          <w:sz w:val="22"/>
          <w:szCs w:val="22"/>
        </w:rPr>
        <w:t>4</w:t>
      </w:r>
      <w:r w:rsidR="00523758" w:rsidRPr="00E745FA">
        <w:rPr>
          <w:rFonts w:ascii="Calibri" w:hAnsi="Calibri" w:cs="Calibri"/>
          <w:sz w:val="22"/>
          <w:szCs w:val="22"/>
        </w:rPr>
        <w:t xml:space="preserve"> </w:t>
      </w:r>
      <w:r w:rsidRPr="00E745FA">
        <w:rPr>
          <w:rFonts w:ascii="Calibri" w:hAnsi="Calibri" w:cs="Calibri"/>
          <w:sz w:val="22"/>
          <w:szCs w:val="22"/>
        </w:rPr>
        <w:t>w Poznaniu pomiędzy :</w:t>
      </w:r>
    </w:p>
    <w:p w:rsidR="00AC2F11" w:rsidRPr="00E745FA" w:rsidRDefault="00AC2F11" w:rsidP="00825FF2">
      <w:pPr>
        <w:ind w:right="-14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Miasto Poznań Zakład Robót Drogowych z siedzibą przy ul. Energetycznej 4, 61-016 Poznań, </w:t>
      </w:r>
      <w:r w:rsidR="00FB305C" w:rsidRPr="00E745FA">
        <w:rPr>
          <w:rFonts w:ascii="Calibri" w:hAnsi="Calibri" w:cs="Calibri"/>
          <w:sz w:val="22"/>
          <w:szCs w:val="22"/>
        </w:rPr>
        <w:t xml:space="preserve">                                 </w:t>
      </w:r>
      <w:r w:rsidRPr="00E745FA">
        <w:rPr>
          <w:rFonts w:ascii="Calibri" w:hAnsi="Calibri" w:cs="Calibri"/>
          <w:sz w:val="22"/>
          <w:szCs w:val="22"/>
        </w:rPr>
        <w:t>NIP: 209</w:t>
      </w:r>
      <w:r w:rsidR="00FB305C" w:rsidRPr="00E745FA">
        <w:rPr>
          <w:rFonts w:ascii="Calibri" w:hAnsi="Calibri" w:cs="Calibri"/>
          <w:sz w:val="22"/>
          <w:szCs w:val="22"/>
        </w:rPr>
        <w:t>0001</w:t>
      </w:r>
      <w:r w:rsidRPr="00E745FA">
        <w:rPr>
          <w:rFonts w:ascii="Calibri" w:hAnsi="Calibri" w:cs="Calibri"/>
          <w:sz w:val="22"/>
          <w:szCs w:val="22"/>
        </w:rPr>
        <w:t>440, Regon: 301616337, BDO: 000065450 zwanym dalej „Zamawiający” reprezentowanym przez Dyrektora Zakładu Krzysztofa Bąkowskiego,</w:t>
      </w:r>
    </w:p>
    <w:p w:rsidR="00AC2F11" w:rsidRPr="00E745FA" w:rsidRDefault="00AC2F11" w:rsidP="00825FF2">
      <w:pPr>
        <w:ind w:right="-143"/>
        <w:rPr>
          <w:rFonts w:ascii="Calibri" w:hAnsi="Calibri" w:cs="Calibri"/>
          <w:sz w:val="20"/>
        </w:rPr>
      </w:pPr>
    </w:p>
    <w:p w:rsidR="00AC2F11" w:rsidRPr="00E745FA" w:rsidRDefault="00AC2F11" w:rsidP="00825FF2">
      <w:pPr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0"/>
        </w:rPr>
        <w:t>a</w:t>
      </w:r>
    </w:p>
    <w:p w:rsidR="002B2E11" w:rsidRPr="00E745FA" w:rsidRDefault="002B2E11" w:rsidP="00825FF2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E745FA">
        <w:rPr>
          <w:rFonts w:ascii="Calibri" w:hAnsi="Calibri" w:cs="Calibri"/>
          <w:b/>
          <w:bCs/>
          <w:sz w:val="22"/>
          <w:szCs w:val="22"/>
        </w:rPr>
        <w:t>(w przypadku przedsiębiorcy wpisanego do KRS)</w:t>
      </w:r>
    </w:p>
    <w:p w:rsidR="002B2E11" w:rsidRPr="00E745FA" w:rsidRDefault="002B2E11" w:rsidP="00825FF2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E745FA">
        <w:rPr>
          <w:rFonts w:ascii="Calibri" w:hAnsi="Calibri" w:cs="Calibri"/>
          <w:b/>
          <w:bCs/>
          <w:sz w:val="22"/>
          <w:szCs w:val="22"/>
        </w:rPr>
        <w:t>Wykonawcą</w:t>
      </w:r>
      <w:r w:rsidRPr="00E745FA">
        <w:rPr>
          <w:rFonts w:ascii="Calibri" w:hAnsi="Calibri" w:cs="Calibri"/>
          <w:sz w:val="22"/>
          <w:szCs w:val="22"/>
        </w:rPr>
        <w:t>, reprezentowaną przez:</w:t>
      </w:r>
    </w:p>
    <w:p w:rsidR="002B2E11" w:rsidRPr="00E745FA" w:rsidRDefault="002B2E11" w:rsidP="00825FF2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…………………………………………….</w:t>
      </w:r>
    </w:p>
    <w:p w:rsidR="002B2E11" w:rsidRPr="00E745FA" w:rsidRDefault="002B2E11" w:rsidP="00825FF2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:rsidR="002B2E11" w:rsidRPr="00E745FA" w:rsidRDefault="002B2E11" w:rsidP="00825FF2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E745FA">
        <w:rPr>
          <w:rFonts w:ascii="Calibri" w:hAnsi="Calibri" w:cs="Calibri"/>
          <w:b/>
          <w:bCs/>
          <w:sz w:val="22"/>
          <w:szCs w:val="22"/>
        </w:rPr>
        <w:t>(w przypadku przedsiębiorcy wpisanego do ewidencji działalności gospodarczej)</w:t>
      </w:r>
    </w:p>
    <w:p w:rsidR="002B2E11" w:rsidRPr="00E745FA" w:rsidRDefault="002B2E11" w:rsidP="00825FF2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zwanym w dalszej treści Umowy </w:t>
      </w:r>
      <w:r w:rsidRPr="00E745FA">
        <w:rPr>
          <w:rFonts w:ascii="Calibri" w:hAnsi="Calibri" w:cs="Calibri"/>
          <w:b/>
          <w:bCs/>
          <w:sz w:val="22"/>
          <w:szCs w:val="22"/>
        </w:rPr>
        <w:t>Wykonawcą</w:t>
      </w:r>
      <w:r w:rsidRPr="00E745FA">
        <w:rPr>
          <w:rFonts w:ascii="Calibri" w:hAnsi="Calibri" w:cs="Calibri"/>
          <w:sz w:val="22"/>
          <w:szCs w:val="22"/>
        </w:rPr>
        <w:t>, reprezentowanym przez: …………………………………………….</w:t>
      </w:r>
    </w:p>
    <w:p w:rsidR="002B2E11" w:rsidRPr="00E745FA" w:rsidRDefault="002B2E11" w:rsidP="00825FF2">
      <w:pPr>
        <w:autoSpaceDE w:val="0"/>
        <w:ind w:firstLine="708"/>
        <w:jc w:val="both"/>
        <w:rPr>
          <w:rFonts w:ascii="Calibri" w:eastAsia="Arial" w:hAnsi="Calibri" w:cs="Calibri"/>
          <w:sz w:val="20"/>
        </w:rPr>
      </w:pPr>
    </w:p>
    <w:p w:rsidR="002B2E11" w:rsidRPr="00E745FA" w:rsidRDefault="002B2E11" w:rsidP="00825FF2">
      <w:pPr>
        <w:autoSpaceDE w:val="0"/>
        <w:jc w:val="both"/>
        <w:rPr>
          <w:rFonts w:ascii="Calibri" w:eastAsia="Arial" w:hAnsi="Calibri" w:cs="Calibri"/>
          <w:sz w:val="22"/>
          <w:szCs w:val="22"/>
        </w:rPr>
      </w:pPr>
      <w:r w:rsidRPr="00E745FA">
        <w:rPr>
          <w:rFonts w:ascii="Calibri" w:eastAsia="Arial" w:hAnsi="Calibri" w:cs="Calibri"/>
          <w:sz w:val="22"/>
          <w:szCs w:val="22"/>
        </w:rPr>
        <w:t xml:space="preserve">zwanymi w dalszej części Umowy łącznie </w:t>
      </w:r>
      <w:r w:rsidRPr="00E745FA">
        <w:rPr>
          <w:rFonts w:ascii="Calibri" w:eastAsia="Arial" w:hAnsi="Calibri" w:cs="Calibri"/>
          <w:b/>
          <w:sz w:val="22"/>
          <w:szCs w:val="22"/>
        </w:rPr>
        <w:t>Stronami</w:t>
      </w:r>
      <w:r w:rsidRPr="00E745FA">
        <w:rPr>
          <w:rFonts w:ascii="Calibri" w:eastAsia="Arial" w:hAnsi="Calibri" w:cs="Calibri"/>
          <w:sz w:val="22"/>
          <w:szCs w:val="22"/>
        </w:rPr>
        <w:t xml:space="preserve"> a każda z osobna </w:t>
      </w:r>
      <w:r w:rsidRPr="00E745FA">
        <w:rPr>
          <w:rFonts w:ascii="Calibri" w:eastAsia="Arial" w:hAnsi="Calibri" w:cs="Calibri"/>
          <w:b/>
          <w:sz w:val="22"/>
          <w:szCs w:val="22"/>
        </w:rPr>
        <w:t>Stroną</w:t>
      </w:r>
      <w:r w:rsidRPr="00E745FA">
        <w:rPr>
          <w:rFonts w:ascii="Calibri" w:eastAsia="Arial" w:hAnsi="Calibri" w:cs="Calibri"/>
          <w:sz w:val="22"/>
          <w:szCs w:val="22"/>
        </w:rPr>
        <w:t>.</w:t>
      </w:r>
    </w:p>
    <w:p w:rsidR="00AC2F11" w:rsidRPr="00E745FA" w:rsidRDefault="00AC2F11" w:rsidP="00825FF2">
      <w:pPr>
        <w:rPr>
          <w:rFonts w:ascii="Calibri" w:hAnsi="Calibri" w:cs="Calibri"/>
          <w:sz w:val="22"/>
          <w:szCs w:val="22"/>
        </w:rPr>
      </w:pPr>
    </w:p>
    <w:p w:rsidR="002B2E11" w:rsidRPr="00E745FA" w:rsidRDefault="002B2E11" w:rsidP="00825FF2">
      <w:pPr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o następującej treści:</w:t>
      </w:r>
    </w:p>
    <w:p w:rsidR="002B2E11" w:rsidRPr="00E745FA" w:rsidRDefault="002B2E11" w:rsidP="00825FF2">
      <w:pPr>
        <w:rPr>
          <w:rFonts w:ascii="Calibri" w:hAnsi="Calibri" w:cs="Calibri"/>
          <w:sz w:val="22"/>
          <w:szCs w:val="22"/>
        </w:rPr>
      </w:pPr>
    </w:p>
    <w:p w:rsidR="000C5DED" w:rsidRPr="00E745FA" w:rsidRDefault="000C5DED" w:rsidP="00825FF2">
      <w:pPr>
        <w:ind w:firstLine="426"/>
        <w:jc w:val="both"/>
        <w:rPr>
          <w:rFonts w:ascii="Calibri" w:hAnsi="Calibri" w:cs="Calibri"/>
          <w:iCs/>
          <w:sz w:val="22"/>
          <w:szCs w:val="22"/>
        </w:rPr>
      </w:pPr>
      <w:r w:rsidRPr="00E745FA">
        <w:rPr>
          <w:rFonts w:ascii="Calibri" w:hAnsi="Calibri" w:cs="Calibri"/>
          <w:iCs/>
          <w:sz w:val="22"/>
          <w:szCs w:val="22"/>
        </w:rPr>
        <w:t>Strony zgodnie oświadczają, że niniejsza umowa została zawarta po przeprowadzonym postępowaniu o zamówienie publiczne w trybie podstawowym na podstawie art. 275 pkt. 1 ustawy                   z dnia 11 września 2019 r. Prawo zamówień publicznych (</w:t>
      </w:r>
      <w:r w:rsidR="00835BFD" w:rsidRPr="00E745FA">
        <w:rPr>
          <w:rFonts w:ascii="Calibri" w:hAnsi="Calibri" w:cs="Calibri"/>
          <w:iCs/>
          <w:sz w:val="22"/>
          <w:szCs w:val="22"/>
        </w:rPr>
        <w:t xml:space="preserve">t.j. </w:t>
      </w:r>
      <w:r w:rsidRPr="00E745FA">
        <w:rPr>
          <w:rFonts w:ascii="Calibri" w:hAnsi="Calibri" w:cs="Calibri"/>
          <w:iCs/>
          <w:sz w:val="22"/>
          <w:szCs w:val="22"/>
        </w:rPr>
        <w:t xml:space="preserve">Dz.U. z </w:t>
      </w:r>
      <w:r w:rsidR="00835BFD" w:rsidRPr="00E745FA">
        <w:rPr>
          <w:rFonts w:ascii="Calibri" w:hAnsi="Calibri" w:cs="Calibri"/>
          <w:iCs/>
          <w:sz w:val="22"/>
          <w:szCs w:val="22"/>
        </w:rPr>
        <w:t xml:space="preserve">2024 </w:t>
      </w:r>
      <w:r w:rsidRPr="00E745FA">
        <w:rPr>
          <w:rFonts w:ascii="Calibri" w:hAnsi="Calibri" w:cs="Calibri"/>
          <w:iCs/>
          <w:sz w:val="22"/>
          <w:szCs w:val="22"/>
        </w:rPr>
        <w:t xml:space="preserve">r. poz. </w:t>
      </w:r>
      <w:r w:rsidR="00835BFD" w:rsidRPr="00E745FA">
        <w:rPr>
          <w:rFonts w:ascii="Calibri" w:hAnsi="Calibri" w:cs="Calibri"/>
          <w:iCs/>
          <w:sz w:val="22"/>
          <w:szCs w:val="22"/>
        </w:rPr>
        <w:t>1320</w:t>
      </w:r>
      <w:r w:rsidRPr="00E745FA">
        <w:rPr>
          <w:rFonts w:ascii="Calibri" w:hAnsi="Calibri" w:cs="Calibri"/>
          <w:iCs/>
          <w:sz w:val="22"/>
          <w:szCs w:val="22"/>
        </w:rPr>
        <w:t>)</w:t>
      </w:r>
      <w:r w:rsidRPr="00E745F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E745FA">
        <w:rPr>
          <w:rFonts w:ascii="Calibri" w:hAnsi="Calibri" w:cs="Calibri"/>
          <w:iCs/>
          <w:sz w:val="22"/>
          <w:szCs w:val="22"/>
        </w:rPr>
        <w:t>ogłoszonym w Biuletynie Zamówień Publicznych</w:t>
      </w:r>
      <w:r w:rsidRPr="00E745FA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E745FA">
        <w:rPr>
          <w:rFonts w:ascii="Calibri" w:hAnsi="Calibri" w:cs="Calibri"/>
          <w:iCs/>
          <w:sz w:val="22"/>
          <w:szCs w:val="22"/>
        </w:rPr>
        <w:t xml:space="preserve">pod numerem … w dniu … r. – znak sprawy: </w:t>
      </w:r>
      <w:r w:rsidRPr="00E745FA">
        <w:rPr>
          <w:rFonts w:ascii="Calibri" w:hAnsi="Calibri" w:cs="Calibri"/>
          <w:bCs/>
          <w:iCs/>
          <w:sz w:val="22"/>
          <w:szCs w:val="22"/>
        </w:rPr>
        <w:t>……………………</w:t>
      </w:r>
      <w:r w:rsidRPr="00E745FA">
        <w:rPr>
          <w:rFonts w:ascii="Calibri" w:hAnsi="Calibri" w:cs="Calibri"/>
          <w:iCs/>
          <w:sz w:val="22"/>
          <w:szCs w:val="22"/>
        </w:rPr>
        <w:t>.</w:t>
      </w:r>
    </w:p>
    <w:p w:rsidR="00AC2F11" w:rsidRPr="00E745FA" w:rsidRDefault="00AC2F11" w:rsidP="00825FF2">
      <w:pPr>
        <w:rPr>
          <w:rFonts w:ascii="Calibri" w:hAnsi="Calibri" w:cs="Calibri"/>
          <w:sz w:val="22"/>
          <w:szCs w:val="22"/>
        </w:rPr>
      </w:pPr>
    </w:p>
    <w:p w:rsidR="00AC2F11" w:rsidRPr="00E745FA" w:rsidRDefault="00AC2F11" w:rsidP="00825FF2">
      <w:pPr>
        <w:rPr>
          <w:rFonts w:ascii="Calibri" w:hAnsi="Calibri" w:cs="Calibri"/>
          <w:sz w:val="22"/>
          <w:szCs w:val="22"/>
        </w:rPr>
      </w:pPr>
    </w:p>
    <w:p w:rsidR="00B47D10" w:rsidRPr="00E745FA" w:rsidRDefault="00B47D10" w:rsidP="00825FF2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b/>
          <w:sz w:val="22"/>
          <w:szCs w:val="22"/>
        </w:rPr>
        <w:t>§ 1.</w:t>
      </w:r>
    </w:p>
    <w:p w:rsidR="00B47D10" w:rsidRPr="00E745FA" w:rsidRDefault="00B47D10" w:rsidP="00825FF2">
      <w:pPr>
        <w:pStyle w:val="Tekstpodstawowywcity210"/>
        <w:numPr>
          <w:ilvl w:val="0"/>
          <w:numId w:val="7"/>
        </w:num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Przedmiotem niniejszej umowy jest </w:t>
      </w:r>
      <w:r w:rsidR="00B323AF" w:rsidRPr="00E745FA">
        <w:rPr>
          <w:rFonts w:ascii="Calibri" w:hAnsi="Calibri" w:cs="Calibri"/>
          <w:b/>
          <w:bCs/>
          <w:iCs/>
          <w:sz w:val="22"/>
          <w:szCs w:val="22"/>
        </w:rPr>
        <w:t xml:space="preserve">sukcesywne wykonywanie frezowania nawierzchni asfaltobetonowych w szacunkowej maksymalnej ilości do </w:t>
      </w:r>
      <w:r w:rsidR="00106909" w:rsidRPr="00E745FA">
        <w:rPr>
          <w:rFonts w:ascii="Calibri" w:hAnsi="Calibri" w:cs="Calibri"/>
          <w:b/>
          <w:bCs/>
          <w:iCs/>
          <w:sz w:val="22"/>
          <w:szCs w:val="22"/>
        </w:rPr>
        <w:t>62</w:t>
      </w:r>
      <w:r w:rsidR="00B323AF" w:rsidRPr="00E745FA">
        <w:rPr>
          <w:rFonts w:ascii="Calibri" w:hAnsi="Calibri" w:cs="Calibri"/>
          <w:b/>
          <w:bCs/>
          <w:iCs/>
          <w:sz w:val="22"/>
          <w:szCs w:val="22"/>
        </w:rPr>
        <w:t xml:space="preserve"> 000 m2 na terenie miasta Poznania frezarką </w:t>
      </w:r>
      <w:bookmarkStart w:id="1" w:name="_Hlk88480037"/>
      <w:r w:rsidR="00B323AF" w:rsidRPr="00E745FA">
        <w:rPr>
          <w:rFonts w:ascii="Calibri" w:hAnsi="Calibri" w:cs="Calibri"/>
          <w:b/>
          <w:bCs/>
          <w:iCs/>
          <w:sz w:val="22"/>
          <w:szCs w:val="22"/>
        </w:rPr>
        <w:t>w zależności od potrzeb frezarką o szerokości 1m lub 2m</w:t>
      </w:r>
      <w:bookmarkEnd w:id="1"/>
      <w:r w:rsidR="00B323AF" w:rsidRPr="00E745FA">
        <w:rPr>
          <w:rFonts w:ascii="Calibri" w:hAnsi="Calibri" w:cs="Calibri"/>
          <w:b/>
          <w:bCs/>
          <w:iCs/>
          <w:sz w:val="22"/>
          <w:szCs w:val="22"/>
        </w:rPr>
        <w:t xml:space="preserve"> z wywozem materiału pofrezowego </w:t>
      </w:r>
      <w:r w:rsidRPr="00E745FA">
        <w:rPr>
          <w:rFonts w:ascii="Calibri" w:hAnsi="Calibri" w:cs="Calibri"/>
          <w:sz w:val="22"/>
          <w:szCs w:val="22"/>
        </w:rPr>
        <w:t>na średnią odległość 15 km, na miejsce wskazane przez Zamawiającego, zgodnie ze złożona ofertą Wykonawcy i Opisem</w:t>
      </w:r>
      <w:r w:rsidR="002739B6" w:rsidRPr="00E745FA">
        <w:rPr>
          <w:rFonts w:ascii="Calibri" w:hAnsi="Calibri" w:cs="Calibri"/>
          <w:sz w:val="22"/>
          <w:szCs w:val="22"/>
        </w:rPr>
        <w:t xml:space="preserve"> </w:t>
      </w:r>
      <w:r w:rsidRPr="00E745FA">
        <w:rPr>
          <w:rFonts w:ascii="Calibri" w:hAnsi="Calibri" w:cs="Calibri"/>
          <w:sz w:val="22"/>
          <w:szCs w:val="22"/>
        </w:rPr>
        <w:t>przedmiotu zamówienia, które stanowią odpowiedni załącznik nr 1 i 2 do Umowy.</w:t>
      </w:r>
    </w:p>
    <w:p w:rsidR="00B47D10" w:rsidRPr="00E745FA" w:rsidRDefault="00B47D10" w:rsidP="00825FF2">
      <w:pPr>
        <w:pStyle w:val="Tekstpodstawowywcity210"/>
        <w:numPr>
          <w:ilvl w:val="0"/>
          <w:numId w:val="7"/>
        </w:num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Planowany (maksymalna ilość robót) do wykonania przez Zamawiającego zakres robót polegający na frezowaniu wynosi do </w:t>
      </w:r>
      <w:r w:rsidR="00106909" w:rsidRPr="00E745FA">
        <w:rPr>
          <w:rFonts w:ascii="Calibri" w:hAnsi="Calibri" w:cs="Calibri"/>
          <w:sz w:val="22"/>
          <w:szCs w:val="22"/>
        </w:rPr>
        <w:t>6</w:t>
      </w:r>
      <w:r w:rsidR="00825FF2" w:rsidRPr="00E745FA">
        <w:rPr>
          <w:rFonts w:ascii="Calibri" w:hAnsi="Calibri" w:cs="Calibri"/>
          <w:sz w:val="22"/>
          <w:szCs w:val="22"/>
        </w:rPr>
        <w:t>2</w:t>
      </w:r>
      <w:r w:rsidRPr="00E745FA">
        <w:rPr>
          <w:rFonts w:ascii="Calibri" w:hAnsi="Calibri" w:cs="Calibri"/>
          <w:sz w:val="22"/>
          <w:szCs w:val="22"/>
        </w:rPr>
        <w:t xml:space="preserve"> 000 </w:t>
      </w:r>
      <w:r w:rsidRPr="00E745FA">
        <w:rPr>
          <w:rFonts w:ascii="Calibri" w:hAnsi="Calibri" w:cs="Calibri"/>
          <w:sz w:val="22"/>
          <w:szCs w:val="22"/>
          <w:shd w:val="clear" w:color="auto" w:fill="FFFFFF"/>
        </w:rPr>
        <w:t>m</w:t>
      </w:r>
      <w:r w:rsidRPr="00E745FA">
        <w:rPr>
          <w:rFonts w:ascii="Calibri" w:hAnsi="Calibri" w:cs="Calibri"/>
          <w:sz w:val="22"/>
          <w:szCs w:val="22"/>
          <w:shd w:val="clear" w:color="auto" w:fill="FFFFFF"/>
          <w:vertAlign w:val="superscript"/>
        </w:rPr>
        <w:t>2</w:t>
      </w:r>
      <w:r w:rsidRPr="00E745FA">
        <w:rPr>
          <w:rFonts w:ascii="Calibri" w:hAnsi="Calibri" w:cs="Calibri"/>
          <w:sz w:val="22"/>
          <w:szCs w:val="22"/>
          <w:shd w:val="clear" w:color="auto" w:fill="FFFFFF"/>
        </w:rPr>
        <w:t xml:space="preserve">. Minimalna ilość jednorazowego frezowania dla każdej z wymienionych </w:t>
      </w:r>
      <w:r w:rsidR="002B2EF1" w:rsidRPr="00E745FA">
        <w:rPr>
          <w:rFonts w:ascii="Calibri" w:hAnsi="Calibri" w:cs="Calibri"/>
          <w:sz w:val="22"/>
          <w:szCs w:val="22"/>
          <w:shd w:val="clear" w:color="auto" w:fill="FFFFFF"/>
        </w:rPr>
        <w:t>pozycji z</w:t>
      </w:r>
      <w:r w:rsidRPr="00E745FA">
        <w:rPr>
          <w:rFonts w:ascii="Calibri" w:hAnsi="Calibri" w:cs="Calibri"/>
          <w:sz w:val="22"/>
          <w:szCs w:val="22"/>
          <w:shd w:val="clear" w:color="auto" w:fill="FFFFFF"/>
        </w:rPr>
        <w:t xml:space="preserve"> oferty Wykonawcy wynosić może około 200 m</w:t>
      </w:r>
      <w:r w:rsidRPr="00E745FA">
        <w:rPr>
          <w:rFonts w:ascii="Calibri" w:hAnsi="Calibri" w:cs="Calibri"/>
          <w:sz w:val="22"/>
          <w:szCs w:val="22"/>
          <w:shd w:val="clear" w:color="auto" w:fill="FFFFFF"/>
          <w:vertAlign w:val="superscript"/>
        </w:rPr>
        <w:t>2</w:t>
      </w:r>
      <w:r w:rsidRPr="00E745FA">
        <w:rPr>
          <w:rFonts w:ascii="Calibri" w:hAnsi="Calibri" w:cs="Calibri"/>
          <w:sz w:val="22"/>
          <w:szCs w:val="22"/>
          <w:shd w:val="clear" w:color="auto" w:fill="FFFFFF"/>
        </w:rPr>
        <w:t>.</w:t>
      </w:r>
    </w:p>
    <w:p w:rsidR="00B47D10" w:rsidRPr="00E745FA" w:rsidRDefault="00B47D10" w:rsidP="00825FF2">
      <w:pPr>
        <w:pStyle w:val="Nagwek3"/>
        <w:numPr>
          <w:ilvl w:val="0"/>
          <w:numId w:val="4"/>
        </w:numPr>
        <w:tabs>
          <w:tab w:val="left" w:pos="360"/>
        </w:tabs>
        <w:suppressAutoHyphens/>
        <w:spacing w:line="240" w:lineRule="auto"/>
        <w:ind w:right="0"/>
        <w:rPr>
          <w:rFonts w:ascii="Calibri" w:hAnsi="Calibri" w:cs="Calibri"/>
          <w:b/>
          <w:sz w:val="22"/>
          <w:szCs w:val="22"/>
          <w:u w:val="none"/>
        </w:rPr>
      </w:pPr>
      <w:r w:rsidRPr="00E745FA">
        <w:rPr>
          <w:rFonts w:ascii="Calibri" w:hAnsi="Calibri" w:cs="Calibri"/>
          <w:sz w:val="22"/>
          <w:szCs w:val="22"/>
          <w:u w:val="none"/>
        </w:rPr>
        <w:t>Strony ustalają, że frezowanie realizowane będzie zgodnie z warunkami określonymi w niniejszej umowie, a w szczególności:</w:t>
      </w:r>
    </w:p>
    <w:p w:rsidR="00B47D10" w:rsidRPr="00E745FA" w:rsidRDefault="00B47D10" w:rsidP="00825FF2">
      <w:pPr>
        <w:widowControl w:val="0"/>
        <w:numPr>
          <w:ilvl w:val="0"/>
          <w:numId w:val="17"/>
        </w:numPr>
        <w:suppressAutoHyphens/>
        <w:autoSpaceDE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ustalenia i decyzje dotyczące zamówienia uzgadniane będą telefonicznie lub e-mailem przez Zamawiającego z ustanowionym przedstawicielem Wykonawcy, wymienionym w § 2 ust. 1,</w:t>
      </w:r>
    </w:p>
    <w:p w:rsidR="00B47D10" w:rsidRPr="00E745FA" w:rsidRDefault="00B47D10" w:rsidP="00825FF2">
      <w:pPr>
        <w:widowControl w:val="0"/>
        <w:numPr>
          <w:ilvl w:val="0"/>
          <w:numId w:val="17"/>
        </w:numPr>
        <w:suppressAutoHyphens/>
        <w:autoSpaceDE w:val="0"/>
        <w:ind w:left="709" w:hanging="283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E745FA">
        <w:rPr>
          <w:rFonts w:ascii="Calibri" w:hAnsi="Calibri" w:cs="Calibri"/>
          <w:b/>
          <w:sz w:val="22"/>
          <w:szCs w:val="22"/>
        </w:rPr>
        <w:t>z</w:t>
      </w:r>
      <w:r w:rsidRPr="00E745FA">
        <w:rPr>
          <w:rFonts w:ascii="Calibri" w:hAnsi="Calibri" w:cs="Calibri"/>
          <w:b/>
          <w:sz w:val="22"/>
          <w:szCs w:val="22"/>
          <w:shd w:val="clear" w:color="auto" w:fill="FFFFFF"/>
        </w:rPr>
        <w:t>akres, termin i lokalizacja frezowania</w:t>
      </w:r>
      <w:r w:rsidRPr="00E745FA">
        <w:rPr>
          <w:rFonts w:ascii="Calibri" w:hAnsi="Calibri" w:cs="Calibri"/>
          <w:sz w:val="22"/>
          <w:szCs w:val="22"/>
          <w:shd w:val="clear" w:color="auto" w:fill="FFFFFF"/>
        </w:rPr>
        <w:t xml:space="preserve"> będą uzgadniane sukcesywnie oraz wykonywane w ramach robót zlecanych Zamawiającemu. Zamawiający każdorazowo powiadomi Wykonawcę z wyprzedzeniem dwudniowym na podstawie </w:t>
      </w:r>
      <w:r w:rsidRPr="00E745FA">
        <w:rPr>
          <w:rFonts w:ascii="Calibri" w:hAnsi="Calibri" w:cs="Calibri"/>
          <w:b/>
          <w:sz w:val="22"/>
          <w:szCs w:val="22"/>
          <w:shd w:val="clear" w:color="auto" w:fill="FFFFFF"/>
        </w:rPr>
        <w:t>zlecenia jednostkowego</w:t>
      </w:r>
      <w:r w:rsidRPr="00E745FA">
        <w:rPr>
          <w:rFonts w:ascii="Calibri" w:hAnsi="Calibri" w:cs="Calibri"/>
          <w:sz w:val="22"/>
          <w:szCs w:val="22"/>
          <w:shd w:val="clear" w:color="auto" w:fill="FFFFFF"/>
        </w:rPr>
        <w:t xml:space="preserve">, które będzie zawierać miejsce, termin oraz zakres frezowania. Zlecenie jednostkowe będzie </w:t>
      </w:r>
      <w:r w:rsidRPr="00E745FA">
        <w:rPr>
          <w:rFonts w:ascii="Calibri" w:hAnsi="Calibri" w:cs="Calibri"/>
          <w:b/>
          <w:sz w:val="22"/>
          <w:szCs w:val="22"/>
          <w:shd w:val="clear" w:color="auto" w:fill="FFFFFF"/>
        </w:rPr>
        <w:t>przekazywane w formie elektronicznej na adres e-mail: ……………………………. lub telefonicznie na nr ………………</w:t>
      </w:r>
    </w:p>
    <w:p w:rsidR="00B47D10" w:rsidRPr="00E745FA" w:rsidRDefault="00B47D10" w:rsidP="00825FF2">
      <w:pPr>
        <w:widowControl w:val="0"/>
        <w:numPr>
          <w:ilvl w:val="0"/>
          <w:numId w:val="17"/>
        </w:numPr>
        <w:suppressAutoHyphens/>
        <w:autoSpaceDE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Wykonawca zapewnia pełną dyspozycyjność wykonywania robót na podstawie niniejszej umowy : usługi będą świadczone w ustalonych godzinach, zgodnie z potrzebami Zamawiającego, również w dni wolne od pracy.</w:t>
      </w:r>
    </w:p>
    <w:p w:rsidR="00B47D10" w:rsidRPr="00E745FA" w:rsidRDefault="00B47D10" w:rsidP="00825FF2">
      <w:pPr>
        <w:widowControl w:val="0"/>
        <w:numPr>
          <w:ilvl w:val="0"/>
          <w:numId w:val="17"/>
        </w:numPr>
        <w:suppressAutoHyphens/>
        <w:autoSpaceDE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lastRenderedPageBreak/>
        <w:t>oznakowanie miejsca wykonywania robót podczas frezowania należy do obowiązków wykonawcy na koszt Wykonawcy. Po zakończeniu prac Wykonawca jest zobowiązany do przywrócenia stanu pierwotnego oznakowania miejsca robót. Jedynie w przypadku, gdy frezowanie związane jest z ułożeniem nowej nawierzchni wykonanie oznakowania zgodnie z projektem tymczasowej organizacji ruchu należy do Zamawiającego, a utrzymanie elementów bezpieczeństwa ruchu drogowego podczas prowadzonych robót należy do Wykonawcy,</w:t>
      </w:r>
    </w:p>
    <w:p w:rsidR="00B47D10" w:rsidRPr="00E745FA" w:rsidRDefault="00B47D10" w:rsidP="00825FF2">
      <w:pPr>
        <w:widowControl w:val="0"/>
        <w:numPr>
          <w:ilvl w:val="0"/>
          <w:numId w:val="17"/>
        </w:numPr>
        <w:suppressAutoHyphens/>
        <w:autoSpaceDE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sprzęt i pojazdy Wykonawcy przeznaczone do wykonania przedmiotu niniejszej umowy muszą być odpowiednio oznakowane i zabezpieczone przez Wykonawcę - zgodnie z ustawą Prawo o ruchu drogowym (</w:t>
      </w:r>
      <w:r w:rsidR="002739B6" w:rsidRPr="00E745FA">
        <w:rPr>
          <w:rFonts w:ascii="Calibri" w:hAnsi="Calibri" w:cs="Calibri"/>
          <w:sz w:val="22"/>
          <w:szCs w:val="22"/>
        </w:rPr>
        <w:t>Dz.U. z 202</w:t>
      </w:r>
      <w:r w:rsidR="00EF6F43" w:rsidRPr="00E745FA">
        <w:rPr>
          <w:rFonts w:ascii="Calibri" w:hAnsi="Calibri" w:cs="Calibri"/>
          <w:sz w:val="22"/>
          <w:szCs w:val="22"/>
        </w:rPr>
        <w:t>3</w:t>
      </w:r>
      <w:r w:rsidR="002739B6" w:rsidRPr="00E745FA">
        <w:rPr>
          <w:rFonts w:ascii="Calibri" w:hAnsi="Calibri" w:cs="Calibri"/>
          <w:sz w:val="22"/>
          <w:szCs w:val="22"/>
        </w:rPr>
        <w:t xml:space="preserve"> r., poz</w:t>
      </w:r>
      <w:r w:rsidR="00EF6F43" w:rsidRPr="00E745FA">
        <w:rPr>
          <w:rFonts w:ascii="Calibri" w:hAnsi="Calibri" w:cs="Calibri"/>
          <w:sz w:val="22"/>
          <w:szCs w:val="22"/>
        </w:rPr>
        <w:t>. 1047</w:t>
      </w:r>
      <w:r w:rsidR="002739B6" w:rsidRPr="00E745FA">
        <w:rPr>
          <w:rFonts w:ascii="Calibri" w:hAnsi="Calibri" w:cs="Calibri"/>
          <w:sz w:val="22"/>
          <w:szCs w:val="22"/>
        </w:rPr>
        <w:t xml:space="preserve"> </w:t>
      </w:r>
      <w:r w:rsidRPr="00E745FA">
        <w:rPr>
          <w:rFonts w:ascii="Calibri" w:hAnsi="Calibri" w:cs="Calibri"/>
          <w:bCs/>
          <w:sz w:val="22"/>
          <w:szCs w:val="22"/>
        </w:rPr>
        <w:t>ze zm.</w:t>
      </w:r>
      <w:r w:rsidRPr="00E745FA">
        <w:rPr>
          <w:rFonts w:ascii="Calibri" w:hAnsi="Calibri" w:cs="Calibri"/>
          <w:sz w:val="22"/>
          <w:szCs w:val="22"/>
        </w:rPr>
        <w:t>),</w:t>
      </w:r>
    </w:p>
    <w:p w:rsidR="00B47D10" w:rsidRPr="00E745FA" w:rsidRDefault="00B47D10" w:rsidP="00825FF2">
      <w:pPr>
        <w:widowControl w:val="0"/>
        <w:numPr>
          <w:ilvl w:val="0"/>
          <w:numId w:val="17"/>
        </w:numPr>
        <w:suppressAutoHyphens/>
        <w:autoSpaceDE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frezarka używana przez Wykonawcę do wykonywania przedmiotu niniejszej umowy będzie  wyposażona w system niwelacyjny,</w:t>
      </w:r>
    </w:p>
    <w:p w:rsidR="00B47D10" w:rsidRPr="00E745FA" w:rsidRDefault="00B47D10" w:rsidP="00825FF2">
      <w:pPr>
        <w:widowControl w:val="0"/>
        <w:numPr>
          <w:ilvl w:val="0"/>
          <w:numId w:val="17"/>
        </w:numPr>
        <w:suppressAutoHyphens/>
        <w:autoSpaceDE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Wykonawca jest zobowiązany do usunięcia na własny koszt zanieczyszczeń w miejscu prowadzonych robót oraz usunięcia ewentualnych uszkodzeń spowodowanych jego pojazdami i sprzętem na drogach publicznych oraz dojazdach do terenu budowy,</w:t>
      </w:r>
    </w:p>
    <w:p w:rsidR="00B47D10" w:rsidRPr="00E745FA" w:rsidRDefault="00B47D10" w:rsidP="00825FF2">
      <w:pPr>
        <w:widowControl w:val="0"/>
        <w:numPr>
          <w:ilvl w:val="0"/>
          <w:numId w:val="17"/>
        </w:numPr>
        <w:suppressAutoHyphens/>
        <w:autoSpaceDE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Wykonawca zobowiązany jest zapewnić swoim pracownikom oraz wszystkim osobom, którymi posługuje się przy wykonywaniu niniejszej umowy  odzież roboczą każdorazowo przy wykonywaniu prac, o jednolitym kroju, kolorystyce oraz zawierającej nazwę i  logo Wykonawcy. Logo i nazwa Wykonawcy będzie znajdować się co najmniej na części górnej odzieży z tyłu (na plecach).</w:t>
      </w:r>
    </w:p>
    <w:p w:rsidR="00B47D10" w:rsidRPr="00E745FA" w:rsidRDefault="00B47D10" w:rsidP="00825FF2">
      <w:pPr>
        <w:widowControl w:val="0"/>
        <w:numPr>
          <w:ilvl w:val="0"/>
          <w:numId w:val="17"/>
        </w:numPr>
        <w:suppressAutoHyphens/>
        <w:autoSpaceDE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Specyfikacją techniczną wykonania i odbioru robót stanowiącą załącznik nr 3 do niniejszej umowy.</w:t>
      </w:r>
    </w:p>
    <w:p w:rsidR="00B47D10" w:rsidRPr="00E745FA" w:rsidRDefault="00B47D10" w:rsidP="00825FF2">
      <w:pPr>
        <w:pStyle w:val="Stopka"/>
        <w:numPr>
          <w:ilvl w:val="0"/>
          <w:numId w:val="4"/>
        </w:numPr>
        <w:tabs>
          <w:tab w:val="clear" w:pos="4536"/>
          <w:tab w:val="clear" w:pos="9072"/>
        </w:tabs>
        <w:suppressAutoHyphens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Przedmiot umowy Wykonawca wykona przy użyciu własnego sprzętu i narzędzi.</w:t>
      </w:r>
    </w:p>
    <w:p w:rsidR="00B47D10" w:rsidRPr="00E745FA" w:rsidRDefault="00B47D10" w:rsidP="00825FF2">
      <w:pPr>
        <w:pStyle w:val="Tekstpodstawowywcity210"/>
        <w:ind w:left="0"/>
        <w:jc w:val="center"/>
        <w:rPr>
          <w:rFonts w:ascii="Calibri" w:hAnsi="Calibri" w:cs="Calibri"/>
          <w:sz w:val="22"/>
          <w:szCs w:val="22"/>
        </w:rPr>
      </w:pPr>
    </w:p>
    <w:p w:rsidR="00B47D10" w:rsidRPr="00E745FA" w:rsidRDefault="00B47D10" w:rsidP="00825FF2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b/>
          <w:sz w:val="22"/>
          <w:szCs w:val="22"/>
        </w:rPr>
        <w:t>§ 2.</w:t>
      </w:r>
    </w:p>
    <w:p w:rsidR="00B47D10" w:rsidRPr="00E745FA" w:rsidRDefault="00B47D10" w:rsidP="00825FF2">
      <w:pPr>
        <w:pStyle w:val="Tekstpodstawowywcity210"/>
        <w:numPr>
          <w:ilvl w:val="3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Strony postanawiają, że osobami koordynującymi realizację przedmiotu umowy w ich imieniu są:</w:t>
      </w:r>
    </w:p>
    <w:p w:rsidR="00B47D10" w:rsidRPr="00E745FA" w:rsidRDefault="00B47D10" w:rsidP="00825FF2">
      <w:pPr>
        <w:pStyle w:val="Tekstpodstawowywcity210"/>
        <w:numPr>
          <w:ilvl w:val="0"/>
          <w:numId w:val="18"/>
        </w:numPr>
        <w:tabs>
          <w:tab w:val="clear" w:pos="1080"/>
          <w:tab w:val="num" w:pos="709"/>
        </w:tabs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 ramienia Zamawiającego: ................................... nr telefonu .................. e-mail ..................</w:t>
      </w:r>
    </w:p>
    <w:p w:rsidR="00B47D10" w:rsidRPr="00E745FA" w:rsidRDefault="00B47D10" w:rsidP="00825FF2">
      <w:pPr>
        <w:pStyle w:val="Tekstpodstawowywcity210"/>
        <w:numPr>
          <w:ilvl w:val="0"/>
          <w:numId w:val="18"/>
        </w:numPr>
        <w:tabs>
          <w:tab w:val="clear" w:pos="1080"/>
          <w:tab w:val="num" w:pos="709"/>
        </w:tabs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 ramienia Wykonawcy : .......................................nr telefonu ..................e-mail ...................</w:t>
      </w:r>
    </w:p>
    <w:p w:rsidR="00B47D10" w:rsidRPr="00E745FA" w:rsidRDefault="00B47D10" w:rsidP="00825FF2">
      <w:pPr>
        <w:pStyle w:val="Tekstpodstawowywcity210"/>
        <w:numPr>
          <w:ilvl w:val="3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Wykonawca zobowiązuje się do: </w:t>
      </w:r>
    </w:p>
    <w:p w:rsidR="00B47D10" w:rsidRPr="00E745FA" w:rsidRDefault="00B47D10" w:rsidP="00825FF2">
      <w:pPr>
        <w:pStyle w:val="Tekstpodstawowywcity210"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terminowego wykonywania zobowiązań umowy,</w:t>
      </w:r>
    </w:p>
    <w:p w:rsidR="00B47D10" w:rsidRPr="00E745FA" w:rsidRDefault="00B47D10" w:rsidP="00825FF2">
      <w:pPr>
        <w:pStyle w:val="Tekstpodstawowywcity210"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zapewnienia jakości i zgodności z warunkami określonymi dla przedmiotu zamówienia.</w:t>
      </w:r>
    </w:p>
    <w:p w:rsidR="00B47D10" w:rsidRPr="00E745FA" w:rsidRDefault="00B47D10" w:rsidP="00825FF2">
      <w:pPr>
        <w:pStyle w:val="Tekstpodstawowywcity210"/>
        <w:numPr>
          <w:ilvl w:val="3"/>
          <w:numId w:val="4"/>
        </w:numPr>
        <w:tabs>
          <w:tab w:val="left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Wykonawca ponosi pełną odpowiedzialność za bezpieczeństwo oraz szkody powstałe przy lub przy okazji wykonywania przedmiotu umowy. Wykonawca jest zobowiązany do szczegółowego oznaczenia instalacji i urządzeń poprzez ustawienie pylonu, zwracania uwagi na sygnalizacje świetlne i inne urządzenia napowietrzne, zabezpieczenia ich przed uszkodzeniem, a także do natychmiastowego powiadomienia Zamawiającego oraz właściciela instalacji i urządzeń, jeżeli zostaną przypadkowo uszkodzone w trakcie realizacji robót. Koszty naprawy obciążają Wykonawcę. </w:t>
      </w:r>
    </w:p>
    <w:p w:rsidR="00B47D10" w:rsidRPr="00E745FA" w:rsidRDefault="00B47D10" w:rsidP="00825FF2">
      <w:pPr>
        <w:pStyle w:val="Tekstpodstawowywcity210"/>
        <w:numPr>
          <w:ilvl w:val="3"/>
          <w:numId w:val="4"/>
        </w:numPr>
        <w:tabs>
          <w:tab w:val="left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Komisja powołana przez Zamawiającego każdorazowo sporządzać będzie protokół odbioru przedmiotu umowy lub jego części, zawierający ustalenia dokonane w toku czynności odbiorowych.</w:t>
      </w:r>
    </w:p>
    <w:p w:rsidR="00B47D10" w:rsidRPr="00E745FA" w:rsidRDefault="00B47D10" w:rsidP="00825FF2">
      <w:pPr>
        <w:pStyle w:val="Tekstpodstawowywcity210"/>
        <w:ind w:left="0"/>
        <w:jc w:val="center"/>
        <w:rPr>
          <w:rFonts w:ascii="Calibri" w:hAnsi="Calibri" w:cs="Calibri"/>
          <w:sz w:val="22"/>
          <w:szCs w:val="22"/>
        </w:rPr>
      </w:pPr>
    </w:p>
    <w:p w:rsidR="00B47D10" w:rsidRPr="00E745FA" w:rsidRDefault="00B47D10" w:rsidP="00825FF2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b/>
          <w:sz w:val="22"/>
          <w:szCs w:val="22"/>
        </w:rPr>
        <w:t>§ 3.</w:t>
      </w:r>
    </w:p>
    <w:p w:rsidR="00B47D10" w:rsidRPr="00E745FA" w:rsidRDefault="00B47D10" w:rsidP="00825FF2">
      <w:pPr>
        <w:pStyle w:val="Tekstpodstawowywcity210"/>
        <w:ind w:left="0"/>
        <w:jc w:val="both"/>
        <w:rPr>
          <w:rFonts w:ascii="Calibri" w:hAnsi="Calibri" w:cs="Calibri"/>
          <w:iCs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Wykonawca będzie świadczyć usługę będącą przedmiotem niniejszej umowy w okresie od dnia                      </w:t>
      </w:r>
      <w:r w:rsidR="00BE5698" w:rsidRPr="00E745FA">
        <w:rPr>
          <w:rFonts w:ascii="Calibri" w:hAnsi="Calibri" w:cs="Calibri"/>
          <w:sz w:val="22"/>
          <w:szCs w:val="22"/>
        </w:rPr>
        <w:t>zawarcia umowy</w:t>
      </w:r>
      <w:r w:rsidRPr="00E745FA">
        <w:rPr>
          <w:rFonts w:ascii="Calibri" w:hAnsi="Calibri" w:cs="Calibri"/>
          <w:sz w:val="22"/>
          <w:szCs w:val="22"/>
        </w:rPr>
        <w:t xml:space="preserve"> do dnia </w:t>
      </w:r>
      <w:r w:rsidR="00EF6F43" w:rsidRPr="00E745FA">
        <w:rPr>
          <w:rFonts w:ascii="Calibri" w:hAnsi="Calibri" w:cs="Calibri"/>
          <w:sz w:val="22"/>
          <w:szCs w:val="22"/>
        </w:rPr>
        <w:t>3</w:t>
      </w:r>
      <w:r w:rsidR="00106909" w:rsidRPr="00E745FA">
        <w:rPr>
          <w:rFonts w:ascii="Calibri" w:hAnsi="Calibri" w:cs="Calibri"/>
          <w:sz w:val="22"/>
          <w:szCs w:val="22"/>
        </w:rPr>
        <w:t>1</w:t>
      </w:r>
      <w:r w:rsidR="00EF6F43" w:rsidRPr="00E745FA">
        <w:rPr>
          <w:rFonts w:ascii="Calibri" w:hAnsi="Calibri" w:cs="Calibri"/>
          <w:sz w:val="22"/>
          <w:szCs w:val="22"/>
        </w:rPr>
        <w:t xml:space="preserve"> grudnia 202</w:t>
      </w:r>
      <w:r w:rsidR="00106909" w:rsidRPr="00E745FA">
        <w:rPr>
          <w:rFonts w:ascii="Calibri" w:hAnsi="Calibri" w:cs="Calibri"/>
          <w:sz w:val="22"/>
          <w:szCs w:val="22"/>
        </w:rPr>
        <w:t>5</w:t>
      </w:r>
      <w:r w:rsidRPr="00E745FA">
        <w:rPr>
          <w:rFonts w:ascii="Calibri" w:hAnsi="Calibri" w:cs="Calibri"/>
          <w:sz w:val="22"/>
          <w:szCs w:val="22"/>
        </w:rPr>
        <w:t xml:space="preserve"> r. lub do wyczerpania kwoty brutto (wartości dostawy)                    za przedmiot umowy, o której mowa w § 5 ust. 1 </w:t>
      </w:r>
      <w:r w:rsidRPr="00E745FA">
        <w:rPr>
          <w:rFonts w:ascii="Calibri" w:hAnsi="Calibri" w:cs="Calibri"/>
          <w:iCs/>
          <w:sz w:val="22"/>
          <w:szCs w:val="22"/>
        </w:rPr>
        <w:t>– jeżeli nastąpi to wcześniej.</w:t>
      </w:r>
    </w:p>
    <w:p w:rsidR="00B47D10" w:rsidRPr="00E745FA" w:rsidRDefault="00B47D10" w:rsidP="00825FF2">
      <w:pPr>
        <w:pStyle w:val="Tekstpodstawowywcity210"/>
        <w:ind w:left="0"/>
        <w:jc w:val="center"/>
        <w:rPr>
          <w:rFonts w:ascii="Calibri" w:hAnsi="Calibri" w:cs="Calibri"/>
          <w:sz w:val="22"/>
          <w:szCs w:val="22"/>
        </w:rPr>
      </w:pPr>
    </w:p>
    <w:p w:rsidR="00B47D10" w:rsidRPr="00E745FA" w:rsidRDefault="00B47D10" w:rsidP="00825FF2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b/>
          <w:sz w:val="22"/>
          <w:szCs w:val="22"/>
        </w:rPr>
        <w:t>§ 4.</w:t>
      </w:r>
    </w:p>
    <w:p w:rsidR="00B47D10" w:rsidRPr="00E745FA" w:rsidRDefault="00B47D10" w:rsidP="00825FF2">
      <w:pPr>
        <w:numPr>
          <w:ilvl w:val="0"/>
          <w:numId w:val="8"/>
        </w:numPr>
        <w:tabs>
          <w:tab w:val="num" w:pos="426"/>
        </w:tabs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Strony mogą rozwiązać umowę na podstawie pisemnego porozumienia </w:t>
      </w:r>
    </w:p>
    <w:p w:rsidR="00B47D10" w:rsidRPr="00E745FA" w:rsidRDefault="00B47D10" w:rsidP="00825FF2">
      <w:pPr>
        <w:numPr>
          <w:ilvl w:val="0"/>
          <w:numId w:val="8"/>
        </w:numPr>
        <w:tabs>
          <w:tab w:val="num" w:pos="426"/>
        </w:tabs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 przypadku opóźnienia z przyczyn leżących po stronie Wykonawcy dłuższego niż 3 dni w rozpoczęciu realizacji przedmiotu umowy w ramach terminu określonego w zleceniu jednostkowym, o którym wmów w § 1 ust. 3 lit. b) niniejszej umowy, Zamawiający zastrzega sobie prawo odstąpienia od umowy bez konieczności wyznaczania dodatkowego terminu do wykonania umowy, z zachowaniem prawa do naliczenia kar umownych, o których mowa w §7 ust. 1 lit a) niniejszej umowy</w:t>
      </w:r>
      <w:r w:rsidRPr="00E745FA">
        <w:rPr>
          <w:rFonts w:ascii="Calibri" w:hAnsi="Calibri" w:cs="Calibri"/>
          <w:b/>
          <w:sz w:val="22"/>
          <w:szCs w:val="22"/>
        </w:rPr>
        <w:t>.</w:t>
      </w:r>
    </w:p>
    <w:p w:rsidR="00B47D10" w:rsidRPr="00E745FA" w:rsidRDefault="00B47D10" w:rsidP="00825FF2">
      <w:pPr>
        <w:pStyle w:val="Tekstpodstawowywcity210"/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</w:p>
    <w:p w:rsidR="00B47D10" w:rsidRPr="00E745FA" w:rsidRDefault="00B47D10" w:rsidP="00825FF2">
      <w:pPr>
        <w:pStyle w:val="Tekstpodstawowywcity210"/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 przypadku odstąpienia od umowy Wykonawcy przysługuje wynagrodzenie za wykonaną część umowy.</w:t>
      </w:r>
    </w:p>
    <w:p w:rsidR="00B47D10" w:rsidRPr="00E745FA" w:rsidRDefault="00B47D10" w:rsidP="00825FF2">
      <w:pPr>
        <w:pStyle w:val="Tekstpodstawowywcity210"/>
        <w:numPr>
          <w:ilvl w:val="0"/>
          <w:numId w:val="8"/>
        </w:num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 razie powstania sporu związanego z wykonaniem umowy w sprawie zamówienia publicznego, Wykonawca zobowiązany jest wyczerpać drogę postępowania reklamacyjnego, kierując swe roszczenia do Zamawiającego.</w:t>
      </w:r>
    </w:p>
    <w:p w:rsidR="00B47D10" w:rsidRPr="00E745FA" w:rsidRDefault="00B47D10" w:rsidP="00825FF2">
      <w:pPr>
        <w:pStyle w:val="Tekstpodstawowywcity210"/>
        <w:numPr>
          <w:ilvl w:val="0"/>
          <w:numId w:val="8"/>
        </w:num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Niedopuszczalne jest pod rygorem nieważności wprowadzanie takich zmian, jeżeli przy ich uwzględnieniu należałoby zmienić treść oferty, na podstawie, której dokonano wyboru Wykonawcy, z wyjątkiem zmian, o których mowa w § 7 umowy.</w:t>
      </w:r>
    </w:p>
    <w:p w:rsidR="00B47D10" w:rsidRPr="00E745FA" w:rsidRDefault="00B47D10" w:rsidP="00825FF2">
      <w:pPr>
        <w:pStyle w:val="Tekstpodstawowywcity210"/>
        <w:ind w:left="360"/>
        <w:jc w:val="both"/>
        <w:rPr>
          <w:rFonts w:ascii="Calibri" w:hAnsi="Calibri" w:cs="Calibri"/>
          <w:sz w:val="22"/>
          <w:szCs w:val="22"/>
        </w:rPr>
      </w:pPr>
    </w:p>
    <w:p w:rsidR="00B47D10" w:rsidRPr="00E745FA" w:rsidRDefault="00B47D10" w:rsidP="00825FF2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b/>
          <w:sz w:val="22"/>
          <w:szCs w:val="22"/>
        </w:rPr>
        <w:t>§ 5.</w:t>
      </w:r>
    </w:p>
    <w:p w:rsidR="00B47D10" w:rsidRPr="00E745FA" w:rsidRDefault="00B47D10" w:rsidP="00825FF2">
      <w:pPr>
        <w:pStyle w:val="Tekstpodstawowy21"/>
        <w:numPr>
          <w:ilvl w:val="0"/>
          <w:numId w:val="5"/>
        </w:numPr>
        <w:tabs>
          <w:tab w:val="left" w:pos="360"/>
          <w:tab w:val="left" w:pos="426"/>
        </w:tabs>
        <w:ind w:left="360"/>
        <w:rPr>
          <w:rFonts w:ascii="Calibri" w:hAnsi="Calibri" w:cs="Calibri"/>
          <w:szCs w:val="22"/>
        </w:rPr>
      </w:pPr>
      <w:r w:rsidRPr="00E745FA">
        <w:rPr>
          <w:rFonts w:ascii="Calibri" w:hAnsi="Calibri" w:cs="Calibri"/>
          <w:szCs w:val="22"/>
        </w:rPr>
        <w:t>Wykonawcy przysługuje za realizację przedmiotu umowy maksymalne wynagrodzenie zgodnie ze złożoną ofertą, w wysokości ………….. PLN brutto</w:t>
      </w:r>
    </w:p>
    <w:p w:rsidR="00B47D10" w:rsidRPr="00E745FA" w:rsidRDefault="00B47D10" w:rsidP="00825FF2">
      <w:pPr>
        <w:pStyle w:val="Tekstpodstawowy21"/>
        <w:numPr>
          <w:ilvl w:val="0"/>
          <w:numId w:val="5"/>
        </w:numPr>
        <w:tabs>
          <w:tab w:val="left" w:pos="360"/>
          <w:tab w:val="left" w:pos="426"/>
        </w:tabs>
        <w:ind w:left="360"/>
        <w:rPr>
          <w:rFonts w:ascii="Calibri" w:hAnsi="Calibri" w:cs="Calibri"/>
          <w:szCs w:val="22"/>
        </w:rPr>
      </w:pPr>
      <w:r w:rsidRPr="00E745FA">
        <w:rPr>
          <w:rFonts w:ascii="Calibri" w:hAnsi="Calibri" w:cs="Calibri"/>
          <w:szCs w:val="22"/>
        </w:rPr>
        <w:t xml:space="preserve">Koszt każdorazowych robót zostanie ustalony na podstawie oferowanych cen jednostkowych, </w:t>
      </w:r>
      <w:r w:rsidR="00825FF2" w:rsidRPr="00E745FA">
        <w:rPr>
          <w:rFonts w:ascii="Calibri" w:hAnsi="Calibri" w:cs="Calibri"/>
          <w:szCs w:val="22"/>
        </w:rPr>
        <w:t xml:space="preserve">                     </w:t>
      </w:r>
      <w:r w:rsidRPr="00E745FA">
        <w:rPr>
          <w:rFonts w:ascii="Calibri" w:hAnsi="Calibri" w:cs="Calibri"/>
          <w:szCs w:val="22"/>
        </w:rPr>
        <w:t xml:space="preserve">z oferty wykonawcy, oraz faktycznie wykonanych, odebranych bez zastrzeżeń Zamawiającego </w:t>
      </w:r>
      <w:r w:rsidR="00825FF2" w:rsidRPr="00E745FA">
        <w:rPr>
          <w:rFonts w:ascii="Calibri" w:hAnsi="Calibri" w:cs="Calibri"/>
          <w:szCs w:val="22"/>
        </w:rPr>
        <w:t xml:space="preserve">                             </w:t>
      </w:r>
      <w:r w:rsidRPr="00E745FA">
        <w:rPr>
          <w:rFonts w:ascii="Calibri" w:hAnsi="Calibri" w:cs="Calibri"/>
          <w:szCs w:val="22"/>
        </w:rPr>
        <w:t>i potwierdzonych ilości m</w:t>
      </w:r>
      <w:r w:rsidRPr="00E745FA">
        <w:rPr>
          <w:rFonts w:ascii="Calibri" w:hAnsi="Calibri" w:cs="Calibri"/>
          <w:szCs w:val="22"/>
          <w:vertAlign w:val="superscript"/>
        </w:rPr>
        <w:t>2</w:t>
      </w:r>
      <w:r w:rsidRPr="00E745FA">
        <w:rPr>
          <w:rFonts w:ascii="Calibri" w:hAnsi="Calibri" w:cs="Calibri"/>
          <w:szCs w:val="22"/>
        </w:rPr>
        <w:t xml:space="preserve"> i głębokości robót przez osoby wymienione  w § 2. ust. 1. </w:t>
      </w:r>
    </w:p>
    <w:p w:rsidR="00B47D10" w:rsidRPr="00E745FA" w:rsidRDefault="00B47D10" w:rsidP="00825FF2">
      <w:pPr>
        <w:pStyle w:val="Tekstpodstawowywcity210"/>
        <w:numPr>
          <w:ilvl w:val="0"/>
          <w:numId w:val="5"/>
        </w:numPr>
        <w:tabs>
          <w:tab w:val="left" w:pos="360"/>
          <w:tab w:val="left" w:pos="426"/>
        </w:tabs>
        <w:ind w:left="360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Wynagrodzenie, o którym mowa w ust.1, obejmuje wszelkie koszty </w:t>
      </w:r>
      <w:r w:rsidRPr="00E745FA">
        <w:rPr>
          <w:rFonts w:ascii="Calibri" w:hAnsi="Calibri" w:cs="Calibri"/>
          <w:iCs/>
          <w:sz w:val="22"/>
          <w:szCs w:val="22"/>
        </w:rPr>
        <w:t>wynikające z dokumentacji przetargowej oraz niezbędne do należytego wykonania zamówienia</w:t>
      </w:r>
      <w:r w:rsidRPr="00E745FA">
        <w:rPr>
          <w:rFonts w:ascii="Calibri" w:hAnsi="Calibri" w:cs="Calibri"/>
          <w:sz w:val="22"/>
          <w:szCs w:val="22"/>
        </w:rPr>
        <w:t xml:space="preserve"> zgodnie  z jego celem oraz wszystkie obowiązujące w Polsce podatki, opłaty celne i inne opłaty związane z realizacją przedmiotu zamówienia.</w:t>
      </w:r>
    </w:p>
    <w:p w:rsidR="00B47D10" w:rsidRPr="00E745FA" w:rsidRDefault="00B47D10" w:rsidP="00825FF2">
      <w:pPr>
        <w:pStyle w:val="Tekstpodstawowywcity210"/>
        <w:numPr>
          <w:ilvl w:val="0"/>
          <w:numId w:val="5"/>
        </w:numPr>
        <w:tabs>
          <w:tab w:val="left" w:pos="360"/>
          <w:tab w:val="left" w:pos="426"/>
        </w:tabs>
        <w:ind w:left="360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Nie uwzględnienie kosztów wymienionych w ust. 3 przez Wykonawcę w zaoferowanej przez niego cenie nie będzie stanowić podstawy do ponoszenia przez Zamawiającego jakichkolwiek dodatkowych kosztów w terminie późniejszym. </w:t>
      </w:r>
    </w:p>
    <w:p w:rsidR="00B47D10" w:rsidRPr="00E745FA" w:rsidRDefault="00B47D10" w:rsidP="00825FF2">
      <w:pPr>
        <w:pStyle w:val="Tekstpodstawowywcity210"/>
        <w:numPr>
          <w:ilvl w:val="0"/>
          <w:numId w:val="5"/>
        </w:numPr>
        <w:tabs>
          <w:tab w:val="left" w:pos="360"/>
          <w:tab w:val="left" w:pos="426"/>
        </w:tabs>
        <w:ind w:left="360"/>
        <w:jc w:val="both"/>
        <w:rPr>
          <w:rFonts w:ascii="Calibri" w:eastAsia="Arial Unicode MS" w:hAnsi="Calibri" w:cs="Calibri"/>
          <w:sz w:val="22"/>
          <w:szCs w:val="22"/>
        </w:rPr>
      </w:pPr>
      <w:r w:rsidRPr="00E745FA">
        <w:rPr>
          <w:rFonts w:ascii="Calibri" w:eastAsia="Arial Unicode MS" w:hAnsi="Calibri" w:cs="Calibri"/>
          <w:bCs/>
          <w:iCs/>
          <w:sz w:val="22"/>
          <w:szCs w:val="22"/>
        </w:rPr>
        <w:t xml:space="preserve">Podstawą </w:t>
      </w:r>
      <w:r w:rsidRPr="00E745FA">
        <w:rPr>
          <w:rFonts w:ascii="Calibri" w:eastAsia="Arial Unicode MS" w:hAnsi="Calibri" w:cs="Calibri"/>
          <w:iCs/>
          <w:sz w:val="22"/>
          <w:szCs w:val="22"/>
        </w:rPr>
        <w:t xml:space="preserve">wystawienia </w:t>
      </w:r>
      <w:r w:rsidRPr="00E745FA">
        <w:rPr>
          <w:rFonts w:ascii="Calibri" w:eastAsia="Arial Unicode MS" w:hAnsi="Calibri" w:cs="Calibri"/>
          <w:bCs/>
          <w:iCs/>
          <w:sz w:val="22"/>
          <w:szCs w:val="22"/>
        </w:rPr>
        <w:t>faktury przez Wykonawcę będzie protokół odbioru robót potwierdzony przez strony wraz ze szkicem sytuacyjnym zatwierdzony przez upoważnionych przedstawicieli stron umowy.</w:t>
      </w:r>
    </w:p>
    <w:p w:rsidR="00B47D10" w:rsidRPr="00E745FA" w:rsidRDefault="00B47D10" w:rsidP="00825FF2">
      <w:pPr>
        <w:pStyle w:val="Tekstpodstawowywcity210"/>
        <w:numPr>
          <w:ilvl w:val="0"/>
          <w:numId w:val="5"/>
        </w:numPr>
        <w:tabs>
          <w:tab w:val="left" w:pos="360"/>
          <w:tab w:val="left" w:pos="426"/>
        </w:tabs>
        <w:ind w:left="360"/>
        <w:jc w:val="both"/>
        <w:rPr>
          <w:rFonts w:ascii="Calibri" w:eastAsia="Arial Unicode MS" w:hAnsi="Calibri" w:cs="Calibri"/>
          <w:sz w:val="22"/>
          <w:szCs w:val="22"/>
        </w:rPr>
      </w:pPr>
      <w:r w:rsidRPr="00E745FA">
        <w:rPr>
          <w:rFonts w:ascii="Calibri" w:hAnsi="Calibri" w:cs="Arial"/>
          <w:sz w:val="22"/>
          <w:szCs w:val="22"/>
        </w:rPr>
        <w:t>Faktury będą wystawiane ze stawką podatku VAT obowiązującą w dniu sprzedaży, za każde należycie zrealizowane zlecenie jednostykowe.</w:t>
      </w:r>
    </w:p>
    <w:p w:rsidR="00B47D10" w:rsidRPr="00E745FA" w:rsidRDefault="00B47D10" w:rsidP="00825FF2">
      <w:pPr>
        <w:pStyle w:val="Tekstpodstawowywcity210"/>
        <w:numPr>
          <w:ilvl w:val="0"/>
          <w:numId w:val="5"/>
        </w:numPr>
        <w:tabs>
          <w:tab w:val="left" w:pos="360"/>
          <w:tab w:val="left" w:pos="426"/>
        </w:tabs>
        <w:ind w:left="360"/>
        <w:jc w:val="both"/>
        <w:rPr>
          <w:rFonts w:ascii="Calibri" w:eastAsia="Arial Unicode MS" w:hAnsi="Calibri" w:cs="Calibri"/>
          <w:sz w:val="22"/>
          <w:szCs w:val="22"/>
        </w:rPr>
      </w:pPr>
      <w:r w:rsidRPr="00E745FA">
        <w:rPr>
          <w:rFonts w:ascii="Calibri" w:hAnsi="Calibri" w:cs="Arial"/>
          <w:sz w:val="22"/>
          <w:szCs w:val="22"/>
        </w:rPr>
        <w:t>Należność płatna będzie przelewem na rachunek bankowy Wykonawcy wskazany w fakturze,                       w terminie do 30 dni od daty dostarczenia do Zamawiającego prawidłowo wystawionej faktury.</w:t>
      </w:r>
    </w:p>
    <w:p w:rsidR="00B47D10" w:rsidRPr="00E745FA" w:rsidRDefault="00B47D10" w:rsidP="00825FF2">
      <w:pPr>
        <w:pStyle w:val="Tekstpodstawowywcity210"/>
        <w:numPr>
          <w:ilvl w:val="0"/>
          <w:numId w:val="5"/>
        </w:numPr>
        <w:tabs>
          <w:tab w:val="left" w:pos="360"/>
          <w:tab w:val="left" w:pos="426"/>
        </w:tabs>
        <w:ind w:left="360"/>
        <w:jc w:val="both"/>
        <w:rPr>
          <w:rFonts w:ascii="Calibri" w:eastAsia="Arial Unicode MS" w:hAnsi="Calibri" w:cs="Calibri"/>
          <w:sz w:val="22"/>
          <w:szCs w:val="22"/>
        </w:rPr>
      </w:pPr>
      <w:r w:rsidRPr="00E745FA">
        <w:rPr>
          <w:rFonts w:ascii="Calibri" w:hAnsi="Calibri" w:cs="Arial"/>
          <w:sz w:val="22"/>
          <w:szCs w:val="22"/>
        </w:rPr>
        <w:t>Faktura powinna zostać dostarczona w jeden z następujących sposobów:</w:t>
      </w:r>
    </w:p>
    <w:p w:rsidR="00B47D10" w:rsidRPr="00E745FA" w:rsidRDefault="00B47D10" w:rsidP="00825FF2">
      <w:pPr>
        <w:pStyle w:val="Tekstpodstawowy21"/>
        <w:numPr>
          <w:ilvl w:val="1"/>
          <w:numId w:val="2"/>
        </w:numPr>
        <w:tabs>
          <w:tab w:val="clear" w:pos="2004"/>
          <w:tab w:val="num" w:pos="567"/>
        </w:tabs>
        <w:ind w:left="567" w:hanging="283"/>
        <w:jc w:val="left"/>
        <w:rPr>
          <w:rFonts w:ascii="Calibri" w:hAnsi="Calibri" w:cs="Arial"/>
          <w:szCs w:val="22"/>
          <w:lang w:val="x-none"/>
        </w:rPr>
      </w:pPr>
      <w:r w:rsidRPr="00E745FA">
        <w:rPr>
          <w:rFonts w:ascii="Calibri" w:hAnsi="Calibri" w:cs="Arial"/>
          <w:szCs w:val="22"/>
          <w:lang w:val="x-none"/>
        </w:rPr>
        <w:t xml:space="preserve">papierowa forma faktury – do </w:t>
      </w:r>
      <w:r w:rsidR="002B2EF1" w:rsidRPr="00E745FA">
        <w:rPr>
          <w:rFonts w:ascii="Calibri" w:hAnsi="Calibri" w:cs="Arial"/>
          <w:szCs w:val="22"/>
          <w:lang w:val="x-none"/>
        </w:rPr>
        <w:t xml:space="preserve">sekretariatu </w:t>
      </w:r>
      <w:r w:rsidRPr="00E745FA">
        <w:rPr>
          <w:rFonts w:ascii="Calibri" w:hAnsi="Calibri" w:cs="Arial"/>
          <w:szCs w:val="22"/>
        </w:rPr>
        <w:t>Zamawiającego</w:t>
      </w:r>
      <w:r w:rsidRPr="00E745FA">
        <w:rPr>
          <w:rFonts w:ascii="Calibri" w:hAnsi="Calibri" w:cs="Arial"/>
          <w:szCs w:val="22"/>
          <w:lang w:val="x-none"/>
        </w:rPr>
        <w:t>,</w:t>
      </w:r>
    </w:p>
    <w:p w:rsidR="00B47D10" w:rsidRPr="00E745FA" w:rsidRDefault="00B47D10" w:rsidP="00825FF2">
      <w:pPr>
        <w:pStyle w:val="Tekstpodstawowy21"/>
        <w:numPr>
          <w:ilvl w:val="1"/>
          <w:numId w:val="2"/>
        </w:numPr>
        <w:tabs>
          <w:tab w:val="clear" w:pos="2004"/>
          <w:tab w:val="num" w:pos="567"/>
        </w:tabs>
        <w:ind w:left="567" w:hanging="283"/>
        <w:jc w:val="left"/>
        <w:rPr>
          <w:rFonts w:ascii="Calibri" w:hAnsi="Calibri" w:cs="Arial"/>
          <w:szCs w:val="22"/>
          <w:lang w:val="x-none"/>
        </w:rPr>
      </w:pPr>
      <w:r w:rsidRPr="00E745FA">
        <w:rPr>
          <w:rFonts w:ascii="Calibri" w:hAnsi="Calibri" w:cs="Arial"/>
          <w:szCs w:val="22"/>
          <w:lang w:val="x-none"/>
        </w:rPr>
        <w:t>elektroniczna forma faktury</w:t>
      </w:r>
      <w:r w:rsidRPr="00E745FA">
        <w:rPr>
          <w:rFonts w:ascii="Calibri" w:hAnsi="Calibri" w:cs="Arial"/>
          <w:szCs w:val="22"/>
        </w:rPr>
        <w:t>:</w:t>
      </w:r>
    </w:p>
    <w:p w:rsidR="00B47D10" w:rsidRPr="00E745FA" w:rsidRDefault="00B47D10" w:rsidP="00825FF2">
      <w:pPr>
        <w:pStyle w:val="Tekstpodstawowy21"/>
        <w:numPr>
          <w:ilvl w:val="0"/>
          <w:numId w:val="3"/>
        </w:numPr>
        <w:ind w:left="851" w:hanging="284"/>
        <w:jc w:val="left"/>
        <w:rPr>
          <w:rFonts w:ascii="Calibri" w:hAnsi="Calibri" w:cs="Arial"/>
          <w:szCs w:val="22"/>
          <w:lang w:val="x-none"/>
        </w:rPr>
      </w:pPr>
      <w:r w:rsidRPr="00E745FA">
        <w:rPr>
          <w:rFonts w:ascii="Calibri" w:hAnsi="Calibri" w:cs="Arial"/>
          <w:szCs w:val="22"/>
          <w:lang w:val="x-none"/>
        </w:rPr>
        <w:t xml:space="preserve">mailowo na adres: </w:t>
      </w:r>
      <w:hyperlink r:id="rId8" w:history="1">
        <w:r w:rsidRPr="00E745FA">
          <w:rPr>
            <w:rStyle w:val="Hipercze"/>
            <w:rFonts w:ascii="Calibri" w:hAnsi="Calibri" w:cs="Arial"/>
            <w:color w:val="auto"/>
            <w:szCs w:val="22"/>
          </w:rPr>
          <w:t>info@zrd.poznan.pl</w:t>
        </w:r>
      </w:hyperlink>
      <w:hyperlink r:id="rId9" w:history="1"/>
      <w:r w:rsidRPr="00E745FA">
        <w:rPr>
          <w:rFonts w:ascii="Calibri" w:hAnsi="Calibri" w:cs="Arial"/>
          <w:szCs w:val="22"/>
        </w:rPr>
        <w:t>;</w:t>
      </w:r>
      <w:r w:rsidR="00835BFD" w:rsidRPr="00E745FA">
        <w:rPr>
          <w:rFonts w:ascii="Calibri" w:hAnsi="Calibri" w:cs="Arial"/>
          <w:szCs w:val="22"/>
        </w:rPr>
        <w:t xml:space="preserve"> </w:t>
      </w:r>
    </w:p>
    <w:p w:rsidR="00B47D10" w:rsidRPr="00E745FA" w:rsidRDefault="00B47D10" w:rsidP="00825FF2">
      <w:pPr>
        <w:pStyle w:val="Tekstpodstawowy21"/>
        <w:numPr>
          <w:ilvl w:val="0"/>
          <w:numId w:val="3"/>
        </w:numPr>
        <w:ind w:left="851" w:hanging="284"/>
        <w:rPr>
          <w:rFonts w:ascii="Calibri" w:hAnsi="Calibri" w:cs="Arial"/>
          <w:szCs w:val="22"/>
        </w:rPr>
      </w:pPr>
      <w:r w:rsidRPr="00E745FA">
        <w:rPr>
          <w:rFonts w:ascii="Calibri" w:hAnsi="Calibri" w:cs="Arial"/>
          <w:szCs w:val="22"/>
          <w:lang w:val="x-none"/>
        </w:rPr>
        <w:t>za pośrednictwem platformy elektronicznego fakturowania</w:t>
      </w:r>
      <w:r w:rsidRPr="00E745FA">
        <w:rPr>
          <w:rFonts w:ascii="Calibri" w:hAnsi="Calibri" w:cs="Arial"/>
          <w:szCs w:val="22"/>
        </w:rPr>
        <w:t>, zgodnie z przepisami ustawy z dnia 9 listopada 2018 r. o elektronicznym fakturowaniu w zamówieniach publicznych, koncesjach na roboty budowlane lub usługi oraz partnerstwie publiczno-prywatnym                         (t.j. Dz.U.2020 r, poz. 1666 ze zm.) oraz zawierać następujące dane: NABYWCA: Miasto Poznań, Plac Kolegiacki 17, 61-841 Poznań, NIP 2090001440, Odbiorca: Jednostka Organizacyjna: Zakład Robót Drogowych w Poznaniu, Ul. Energetyczna 4, 61-016 Poznań, GLN JEDNOSTKI 5907459623192.</w:t>
      </w:r>
    </w:p>
    <w:p w:rsidR="00B47D10" w:rsidRPr="00E745FA" w:rsidRDefault="00B47D10" w:rsidP="00825FF2">
      <w:pPr>
        <w:pStyle w:val="Tekstpodstawowy21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left"/>
        <w:rPr>
          <w:rFonts w:ascii="Calibri" w:hAnsi="Calibri" w:cs="Arial"/>
          <w:szCs w:val="22"/>
        </w:rPr>
      </w:pPr>
      <w:r w:rsidRPr="00E745FA">
        <w:rPr>
          <w:rFonts w:ascii="Calibri" w:hAnsi="Calibri" w:cs="Arial"/>
          <w:szCs w:val="22"/>
        </w:rPr>
        <w:t xml:space="preserve">Za datę sprzedaży uznaje się ostatni dzień danego okresu rozliczeniowego. </w:t>
      </w:r>
    </w:p>
    <w:p w:rsidR="00B47D10" w:rsidRPr="00E745FA" w:rsidRDefault="00B47D10" w:rsidP="00825FF2">
      <w:pPr>
        <w:pStyle w:val="Tekstpodstawowy21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left"/>
        <w:rPr>
          <w:rFonts w:ascii="Calibri" w:hAnsi="Calibri" w:cs="Arial"/>
          <w:szCs w:val="22"/>
        </w:rPr>
      </w:pPr>
      <w:r w:rsidRPr="00E745FA">
        <w:rPr>
          <w:rFonts w:ascii="Calibri" w:hAnsi="Calibri" w:cs="Arial"/>
          <w:szCs w:val="22"/>
        </w:rPr>
        <w:t>Za dzień zapłaty przyjmuje się datę zapłaty rozumianej jako obciążenie rachunku Zamawiającego.</w:t>
      </w:r>
    </w:p>
    <w:p w:rsidR="00B47D10" w:rsidRPr="00E745FA" w:rsidRDefault="00B47D10" w:rsidP="00825FF2">
      <w:pPr>
        <w:pStyle w:val="Tekstpodstawowy21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left"/>
        <w:rPr>
          <w:rFonts w:ascii="Calibri" w:hAnsi="Calibri" w:cs="Arial"/>
          <w:szCs w:val="22"/>
        </w:rPr>
      </w:pPr>
      <w:r w:rsidRPr="00E745FA">
        <w:rPr>
          <w:rFonts w:ascii="Calibri" w:hAnsi="Calibri" w:cs="Arial"/>
          <w:szCs w:val="22"/>
        </w:rPr>
        <w:t>Zamawiający wyraża zgodę na otrzymywanie przez  faktur w formie elektronicznej.</w:t>
      </w:r>
    </w:p>
    <w:p w:rsidR="00B47D10" w:rsidRPr="00E745FA" w:rsidRDefault="00B47D10" w:rsidP="00825FF2">
      <w:pPr>
        <w:pStyle w:val="Tekstpodstawowy21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rPr>
          <w:rFonts w:ascii="Calibri" w:hAnsi="Calibri" w:cs="Arial"/>
          <w:szCs w:val="22"/>
        </w:rPr>
      </w:pPr>
      <w:r w:rsidRPr="00E745FA">
        <w:rPr>
          <w:rFonts w:ascii="Calibri" w:hAnsi="Calibri" w:cs="Arial"/>
          <w:szCs w:val="22"/>
        </w:rPr>
        <w:t>Za datę uregulowania należności uważa się datę obciążenia konta Zamawiającego.</w:t>
      </w:r>
    </w:p>
    <w:p w:rsidR="00B47D10" w:rsidRPr="00E745FA" w:rsidRDefault="00B47D10" w:rsidP="00825FF2">
      <w:pPr>
        <w:pStyle w:val="Tekstpodstawowy21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rPr>
          <w:rFonts w:ascii="Calibri" w:hAnsi="Calibri" w:cs="Arial"/>
          <w:szCs w:val="22"/>
        </w:rPr>
      </w:pPr>
      <w:r w:rsidRPr="00E745FA">
        <w:rPr>
          <w:rFonts w:ascii="Calibri" w:hAnsi="Calibri" w:cs="Arial"/>
          <w:szCs w:val="22"/>
        </w:rPr>
        <w:t xml:space="preserve">Wykonawca bez zgody Zamawiającego, wyrażonej w formie pisemnej pod rygorem nieważności, nie może przelać wierzytelności wynikającej z Umowy na osoby trzecie. </w:t>
      </w:r>
    </w:p>
    <w:p w:rsidR="00B47D10" w:rsidRPr="00E745FA" w:rsidRDefault="00B47D10" w:rsidP="00825FF2">
      <w:pPr>
        <w:pStyle w:val="Tekstpodstawowy21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rPr>
          <w:rFonts w:ascii="Calibri" w:hAnsi="Calibri" w:cs="Arial"/>
          <w:szCs w:val="22"/>
        </w:rPr>
      </w:pPr>
      <w:r w:rsidRPr="00E745FA">
        <w:rPr>
          <w:rFonts w:ascii="Calibri" w:hAnsi="Calibri" w:cs="Calibri"/>
          <w:szCs w:val="22"/>
        </w:rPr>
        <w:t>Zamawiający, zastrzega sobie prawo niewykorzystania kwoty wskazanej w ust. 1 (łączna wartość umowy) do pełnej wysokości, zgodnie z dalszymi postawieniami Umowy, a Wykonawca nie będzie z tego tytułu dochodził żadnych roszczeń, w szczególności roszczeń z tytułu utraconych korzyści</w:t>
      </w:r>
    </w:p>
    <w:p w:rsidR="00B47D10" w:rsidRPr="00E745FA" w:rsidRDefault="00B47D10" w:rsidP="00825FF2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b/>
          <w:sz w:val="22"/>
          <w:szCs w:val="22"/>
        </w:rPr>
        <w:t>§ 6.</w:t>
      </w:r>
    </w:p>
    <w:p w:rsidR="00B47D10" w:rsidRPr="00E745FA" w:rsidRDefault="00B47D10" w:rsidP="00825FF2">
      <w:pPr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Wykonawca zrealizuje roboty wskazane w ofercie dotyczące: ………….. o wartości wraz z podatkiem VAT …………………. korzystając z pomocy następujących podwykonawców: ………………………….</w:t>
      </w:r>
    </w:p>
    <w:p w:rsidR="00B47D10" w:rsidRPr="00E745FA" w:rsidRDefault="00B47D10" w:rsidP="00825FF2">
      <w:pPr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Wykonawca może wykonać własnymi siłami część robót wskazanych w ofercie dla podwykonawcy bez uzyskania uprzedniej zgody Zamawiającego</w:t>
      </w:r>
      <w:r w:rsidRPr="00E745FA">
        <w:rPr>
          <w:rFonts w:ascii="Calibri" w:hAnsi="Calibri" w:cs="Calibri"/>
          <w:iCs/>
          <w:sz w:val="22"/>
          <w:szCs w:val="22"/>
        </w:rPr>
        <w:t xml:space="preserve">, </w:t>
      </w:r>
      <w:r w:rsidRPr="00E745FA">
        <w:rPr>
          <w:rFonts w:ascii="Calibri" w:hAnsi="Calibri" w:cs="Calibri"/>
          <w:bCs/>
          <w:sz w:val="22"/>
          <w:szCs w:val="22"/>
        </w:rPr>
        <w:t>jedynie po uzyskaniu pisemnego pod rygorem nieważności całkowitego zrzeczenia się ewentualnego roszczenia podwykonawcy względem Zamawiającego.</w:t>
      </w:r>
    </w:p>
    <w:p w:rsidR="00B47D10" w:rsidRPr="00E745FA" w:rsidRDefault="00B47D10" w:rsidP="00825FF2">
      <w:pPr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Wykonawca ponosi wobec Zamawiającego pełną odpowiedzialność za roboty powierzone podwykonawcom.</w:t>
      </w:r>
    </w:p>
    <w:p w:rsidR="00B47D10" w:rsidRPr="00E745FA" w:rsidRDefault="00B47D10" w:rsidP="00825FF2">
      <w:pPr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Zamawiający dopuszcza realizację zadania przez podwykonawców na zasadach określonych w art. 647</w:t>
      </w:r>
      <w:r w:rsidRPr="00E745FA">
        <w:rPr>
          <w:rFonts w:ascii="Calibri" w:hAnsi="Calibri" w:cs="Calibri"/>
          <w:sz w:val="22"/>
          <w:szCs w:val="22"/>
          <w:vertAlign w:val="superscript"/>
        </w:rPr>
        <w:t>1</w:t>
      </w:r>
      <w:r w:rsidRPr="00E745FA">
        <w:rPr>
          <w:rFonts w:ascii="Calibri" w:hAnsi="Calibri" w:cs="Calibri"/>
          <w:sz w:val="22"/>
          <w:szCs w:val="22"/>
        </w:rPr>
        <w:t xml:space="preserve"> Kodeksu Cywilnego oraz zgodnie z ustawą z dnia 11 września 2019</w:t>
      </w:r>
      <w:r w:rsidR="00825FF2" w:rsidRPr="00E745FA">
        <w:rPr>
          <w:rFonts w:ascii="Calibri" w:hAnsi="Calibri" w:cs="Calibri"/>
          <w:sz w:val="22"/>
          <w:szCs w:val="22"/>
        </w:rPr>
        <w:t xml:space="preserve"> r. Prawo zamówień publicznych</w:t>
      </w:r>
      <w:r w:rsidRPr="00E745FA">
        <w:rPr>
          <w:rFonts w:ascii="Calibri" w:hAnsi="Calibri" w:cs="Calibri"/>
          <w:sz w:val="22"/>
          <w:szCs w:val="22"/>
        </w:rPr>
        <w:t>.</w:t>
      </w:r>
    </w:p>
    <w:p w:rsidR="00B47D10" w:rsidRPr="00E745FA" w:rsidRDefault="00B47D10" w:rsidP="00825FF2">
      <w:pPr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Wykonawca, podwykonawca lub dalszy podwykonawca Przedmiotu Umowy, w tym zamówienia na roboty budowlane zamierzający zawrzeć umowę o podwykonawstwo, której przedmiotem są roboty budowlane, jest obowiązany, w 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 oraz uzyskać uprzednią zgodę Zamawiającego w następującym trybie: </w:t>
      </w:r>
    </w:p>
    <w:p w:rsidR="00B47D10" w:rsidRPr="00E745FA" w:rsidRDefault="00B47D10" w:rsidP="00825FF2">
      <w:pPr>
        <w:numPr>
          <w:ilvl w:val="0"/>
          <w:numId w:val="24"/>
        </w:numPr>
        <w:ind w:hanging="425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 xml:space="preserve">Wykonawca przedstawi Zamawiającemu wniosek wraz z projektem umowy z podwykonawcą; </w:t>
      </w:r>
    </w:p>
    <w:p w:rsidR="00B47D10" w:rsidRPr="00E745FA" w:rsidRDefault="00B47D10" w:rsidP="00825FF2">
      <w:pPr>
        <w:numPr>
          <w:ilvl w:val="0"/>
          <w:numId w:val="24"/>
        </w:numPr>
        <w:tabs>
          <w:tab w:val="clear" w:pos="709"/>
        </w:tabs>
        <w:ind w:left="567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 xml:space="preserve">w terminie 14 dni od dnia przedstawienia wniosku Wykonawcy, Zamawiający udzieli na piśmie zgody na zawarcie umowy albo podając uzasadnienie – zgłosi sprzeciw lub zastrzeżenie do umowy; </w:t>
      </w:r>
    </w:p>
    <w:p w:rsidR="00B47D10" w:rsidRPr="00E745FA" w:rsidRDefault="00B47D10" w:rsidP="00825FF2">
      <w:pPr>
        <w:numPr>
          <w:ilvl w:val="0"/>
          <w:numId w:val="24"/>
        </w:numPr>
        <w:tabs>
          <w:tab w:val="clear" w:pos="709"/>
        </w:tabs>
        <w:ind w:left="567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 xml:space="preserve">zgłoszenie w powyższym terminie sprzeciwu lub zastrzeżenia przez Zamawiającego do proponowanej umowy będzie równoznaczne z odmową udzielenia zgody; </w:t>
      </w:r>
    </w:p>
    <w:p w:rsidR="00B47D10" w:rsidRPr="00E745FA" w:rsidRDefault="00B47D10" w:rsidP="00825FF2">
      <w:pPr>
        <w:numPr>
          <w:ilvl w:val="0"/>
          <w:numId w:val="24"/>
        </w:numPr>
        <w:tabs>
          <w:tab w:val="clear" w:pos="709"/>
        </w:tabs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>w przypadku odmowy określonej w pkt. 3., Wykonawca ponownie przedstawi projekt umowy z podwykonawcą</w:t>
      </w:r>
      <w:r w:rsidRPr="00E745FA">
        <w:rPr>
          <w:rFonts w:ascii="Calibri" w:hAnsi="Calibri" w:cs="Calibri"/>
          <w:sz w:val="22"/>
          <w:szCs w:val="22"/>
        </w:rPr>
        <w:t xml:space="preserve"> w powyższym trybie, uwzględniający zastrzeżenia i uwagi zgłoszone przez Zamawiającego.</w:t>
      </w:r>
    </w:p>
    <w:p w:rsidR="00B47D10" w:rsidRPr="00E745FA" w:rsidRDefault="00B47D10" w:rsidP="00825FF2">
      <w:pPr>
        <w:numPr>
          <w:ilvl w:val="0"/>
          <w:numId w:val="23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Termin zapłaty wynagrodzenia podwykonawcy lub dalszemu podwykonawcy przewidziany w umowie o podwykonawstwo nie może być dłuższy niż termin zapłaty wskazany w niniejszej umowie dla  Wykonawcy, podwykonawcy lub dalszego podwykonawcy od doręczenia faktury lub rachunku, potwierdzających wykonanie zleconej podwykonawcy lub dalszemu podwykonawcy dostawy, usługi lub roboty budowlanej.</w:t>
      </w:r>
    </w:p>
    <w:p w:rsidR="00B47D10" w:rsidRPr="00E745FA" w:rsidRDefault="00B47D10" w:rsidP="00825FF2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Zastrzeżenia pisemne do projektu umowy o podwykonawstwo, której przedmiotem są roboty budowalne i elektryczne zgłoszone w trybie, o którym mowa w ust 5 Zamawiający może zgłosić gdy:</w:t>
      </w:r>
    </w:p>
    <w:p w:rsidR="00B47D10" w:rsidRPr="00E745FA" w:rsidRDefault="00B47D10" w:rsidP="00825FF2">
      <w:pPr>
        <w:numPr>
          <w:ilvl w:val="1"/>
          <w:numId w:val="20"/>
        </w:numPr>
        <w:autoSpaceDE w:val="0"/>
        <w:autoSpaceDN w:val="0"/>
        <w:adjustRightInd w:val="0"/>
        <w:ind w:hanging="1156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niespełniającej wymagań określonych w Dokumentacji projektowej lub ofercie Wykonawcy;</w:t>
      </w:r>
    </w:p>
    <w:p w:rsidR="00B47D10" w:rsidRPr="00E745FA" w:rsidRDefault="00B47D10" w:rsidP="00825FF2">
      <w:pPr>
        <w:numPr>
          <w:ilvl w:val="1"/>
          <w:numId w:val="20"/>
        </w:numPr>
        <w:autoSpaceDE w:val="0"/>
        <w:autoSpaceDN w:val="0"/>
        <w:adjustRightInd w:val="0"/>
        <w:ind w:left="567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gdy przewiduje termin zapłaty wynagrodzenia dłuższy niż określony w ust. 6.</w:t>
      </w:r>
    </w:p>
    <w:p w:rsidR="00B47D10" w:rsidRPr="00E745FA" w:rsidRDefault="00B47D10" w:rsidP="00825FF2">
      <w:pPr>
        <w:numPr>
          <w:ilvl w:val="1"/>
          <w:numId w:val="20"/>
        </w:numPr>
        <w:autoSpaceDE w:val="0"/>
        <w:autoSpaceDN w:val="0"/>
        <w:adjustRightInd w:val="0"/>
        <w:ind w:left="567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/>
          <w:sz w:val="22"/>
          <w:szCs w:val="22"/>
        </w:rPr>
        <w:t>zawierającej postanowień kształtujących prawa i obowiązki podwykonawcy, w zakresie kar umownych oraz postanowień dotyczących warunków wypłaty wynagrodzenia, w sposób dla niego mniej korzystny niż prawa i obowiązki wykonawcy, ukształtowane postanowieniami umowy zawartej między zamawiającym, a wykonawcą.</w:t>
      </w:r>
    </w:p>
    <w:p w:rsidR="00B47D10" w:rsidRPr="00E745FA" w:rsidRDefault="00B47D10" w:rsidP="00825FF2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Niezgłoszenie pisemnych zastrzeżeń do przedłożonego projektu umowy o podwykonawstwo, której przedmiotem są roboty budowlane i elektryczne, w terminie określonym w ust. 5 pkt 2, uważa się za akceptację projektu umowy przez Zamawiającego.</w:t>
      </w:r>
    </w:p>
    <w:p w:rsidR="00B47D10" w:rsidRPr="00E745FA" w:rsidRDefault="00B47D10" w:rsidP="00825FF2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  <w:shd w:val="clear" w:color="auto" w:fill="FFFFFF"/>
        </w:rPr>
        <w:t>Wykonawca, podwykonawca lub dalszy podwykonawca zamówienia na roboty budowlane przedkłada Zamawiającemu poświadczoną za zgodność z oryginałem kopię zawartej umowy o podwykonawstwo, której przedmiotem są roboty budowlane i elektryczne, w terminie 7 dni od dnia jej zawarcia.</w:t>
      </w:r>
    </w:p>
    <w:p w:rsidR="00B47D10" w:rsidRPr="00E745FA" w:rsidRDefault="00B47D10" w:rsidP="00825FF2">
      <w:pPr>
        <w:numPr>
          <w:ilvl w:val="0"/>
          <w:numId w:val="23"/>
        </w:numPr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E745FA">
        <w:rPr>
          <w:rFonts w:ascii="Calibri" w:hAnsi="Calibri" w:cs="Calibri"/>
          <w:sz w:val="22"/>
          <w:szCs w:val="22"/>
        </w:rPr>
        <w:t xml:space="preserve">Wykonawca zobowiązany jest do przedłożenia Zamawiającemu poświadczonej za zgodność z oryginałem kopii zawartych umów o podwykonawstwo oraz ich zmian, w terminie 7 dni od dnia jej zawarcia, jeśli jej wartość jest większa niż </w:t>
      </w:r>
      <w:r w:rsidRPr="00E745FA">
        <w:rPr>
          <w:rFonts w:ascii="Calibri" w:hAnsi="Calibri" w:cs="Calibri"/>
          <w:b/>
          <w:bCs/>
          <w:sz w:val="22"/>
          <w:szCs w:val="22"/>
        </w:rPr>
        <w:t xml:space="preserve">50.000,00 </w:t>
      </w:r>
      <w:r w:rsidRPr="00E745FA">
        <w:rPr>
          <w:rFonts w:ascii="Calibri" w:hAnsi="Calibri" w:cs="Calibri"/>
          <w:b/>
          <w:sz w:val="22"/>
          <w:szCs w:val="22"/>
        </w:rPr>
        <w:t>zł netto</w:t>
      </w:r>
      <w:r w:rsidRPr="00E745FA">
        <w:rPr>
          <w:rFonts w:ascii="Calibri" w:hAnsi="Calibri" w:cs="Calibri"/>
          <w:sz w:val="22"/>
          <w:szCs w:val="22"/>
          <w:shd w:val="clear" w:color="auto" w:fill="FFFFFF"/>
        </w:rPr>
        <w:t>.</w:t>
      </w:r>
    </w:p>
    <w:p w:rsidR="00B47D10" w:rsidRPr="00E745FA" w:rsidRDefault="00B47D10" w:rsidP="00825FF2">
      <w:pPr>
        <w:numPr>
          <w:ilvl w:val="0"/>
          <w:numId w:val="23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  <w:shd w:val="clear" w:color="auto" w:fill="FFFFFF"/>
        </w:rPr>
        <w:t>W przypadku, o którym mowa w ust. 10 powyżej, jeżeli termin zapłaty wynagrodzenia jest dłuższy niż określony w ust. 6 powyżej, Zamawiający informuje o tym Wykonawcę i wzywa go do doprowadzenia do zmiany tej umowy pod rygorem zapłaty kary umownej.</w:t>
      </w:r>
    </w:p>
    <w:p w:rsidR="00B47D10" w:rsidRPr="00E745FA" w:rsidRDefault="00B47D10" w:rsidP="00825FF2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W razie otrzymania przez Zamawiającego informacji, iż Wykonawca nie zapłacił podwykonawcom za wykonane prace, Zamawiający będzie miał prawo do powstrzymania się z płatnością wynagrodzenia Wykonawcy do czasu wyjaśnienia tej okoliczności. Część zatrzymanego wynagrodzenia nie będzie wyższa niż sporna kwota.</w:t>
      </w:r>
    </w:p>
    <w:p w:rsidR="00B47D10" w:rsidRPr="00E745FA" w:rsidRDefault="00B47D10" w:rsidP="00825FF2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/>
          <w:sz w:val="22"/>
          <w:szCs w:val="22"/>
        </w:rPr>
        <w:t>Przed wypłatą wynagrodzenia Wykonawca przedstawi Zamawiającemu oświadczenia podwykon</w:t>
      </w:r>
      <w:r w:rsidR="00825FF2" w:rsidRPr="00E745FA">
        <w:rPr>
          <w:rFonts w:ascii="Calibri" w:hAnsi="Calibri" w:cs="Calibri"/>
          <w:b/>
          <w:sz w:val="22"/>
          <w:szCs w:val="22"/>
        </w:rPr>
        <w:t>awców,</w:t>
      </w:r>
      <w:r w:rsidRPr="00E745FA">
        <w:rPr>
          <w:rFonts w:ascii="Calibri" w:hAnsi="Calibri" w:cs="Calibri"/>
          <w:b/>
          <w:sz w:val="22"/>
          <w:szCs w:val="22"/>
        </w:rPr>
        <w:t xml:space="preserve"> iż należności związane z realizacją Przedmiotu Umowy zostały podwykonawcom zapłacone. W przypadku braku wykonywania Umowy bez udziału podwykonawców, Wykonawca przed wypłatą wynagrodzenia złoży oświadczenie w tym zakresie</w:t>
      </w:r>
      <w:r w:rsidRPr="00E745FA">
        <w:rPr>
          <w:rFonts w:ascii="Calibri" w:hAnsi="Calibri" w:cs="Calibri"/>
          <w:sz w:val="22"/>
          <w:szCs w:val="22"/>
        </w:rPr>
        <w:t>.</w:t>
      </w:r>
    </w:p>
    <w:p w:rsidR="00B47D10" w:rsidRPr="00E745FA" w:rsidRDefault="00B47D10" w:rsidP="00825FF2">
      <w:pPr>
        <w:widowControl w:val="0"/>
        <w:numPr>
          <w:ilvl w:val="0"/>
          <w:numId w:val="23"/>
        </w:numPr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 przypadku powierzenia przez Wykonawcę części Przedmiotu Umowy podwykonawcy, Strony postanawiają, że:</w:t>
      </w:r>
    </w:p>
    <w:p w:rsidR="00B47D10" w:rsidRPr="00E745FA" w:rsidRDefault="00B47D10" w:rsidP="00825FF2">
      <w:pPr>
        <w:numPr>
          <w:ilvl w:val="1"/>
          <w:numId w:val="21"/>
        </w:numPr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 przypadku zapłaty przez Zamawiającego zobowiązań Wykonawcy wobec podwykonawców, wynagrodzenie Wykonawcy zostanie pomniejszone o przekazaną kwotę,</w:t>
      </w:r>
    </w:p>
    <w:p w:rsidR="00B47D10" w:rsidRPr="00E745FA" w:rsidRDefault="00B47D10" w:rsidP="00825FF2">
      <w:pPr>
        <w:numPr>
          <w:ilvl w:val="1"/>
          <w:numId w:val="21"/>
        </w:numPr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Zamawiający będzie miał prawo wglądu w każdym momencie do dokumentacji finansowej Wykonawcy, dotyczącej rozliczeń z podwykonawcami poprzez otrzymanie potwierdzonych dokumentów o dokonanych płatnościach tj.; potwierdzenie przelewu, kwitariusz przyjęcia gotówki.</w:t>
      </w:r>
    </w:p>
    <w:p w:rsidR="00B47D10" w:rsidRPr="00E745FA" w:rsidRDefault="00B47D10" w:rsidP="00825FF2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745FA">
        <w:rPr>
          <w:rFonts w:ascii="Calibri" w:eastAsia="Calibri" w:hAnsi="Calibri" w:cs="Calibri"/>
          <w:sz w:val="22"/>
          <w:szCs w:val="22"/>
          <w:lang w:eastAsia="en-US"/>
        </w:rPr>
        <w:t xml:space="preserve"> Każdy projekt umowy z podwykonawcą  musi zawierać w szczególności postanowienia dotyczące: </w:t>
      </w:r>
    </w:p>
    <w:p w:rsidR="00B47D10" w:rsidRPr="00E745FA" w:rsidRDefault="00B47D10" w:rsidP="00825FF2">
      <w:pPr>
        <w:numPr>
          <w:ilvl w:val="1"/>
          <w:numId w:val="22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745FA">
        <w:rPr>
          <w:rFonts w:ascii="Calibri" w:eastAsia="Calibri" w:hAnsi="Calibri" w:cs="Calibri"/>
          <w:sz w:val="22"/>
          <w:szCs w:val="22"/>
          <w:lang w:eastAsia="en-US"/>
        </w:rPr>
        <w:t xml:space="preserve">zakresu robót przewidzianego do wykonania, </w:t>
      </w:r>
    </w:p>
    <w:p w:rsidR="00B47D10" w:rsidRPr="00E745FA" w:rsidRDefault="00B47D10" w:rsidP="00825FF2">
      <w:pPr>
        <w:numPr>
          <w:ilvl w:val="1"/>
          <w:numId w:val="22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745FA">
        <w:rPr>
          <w:rFonts w:ascii="Calibri" w:eastAsia="Calibri" w:hAnsi="Calibri" w:cs="Calibri"/>
          <w:sz w:val="22"/>
          <w:szCs w:val="22"/>
          <w:lang w:eastAsia="en-US"/>
        </w:rPr>
        <w:t>terminów realizacji,</w:t>
      </w:r>
    </w:p>
    <w:p w:rsidR="00B47D10" w:rsidRPr="00E745FA" w:rsidRDefault="00B47D10" w:rsidP="00825FF2">
      <w:pPr>
        <w:numPr>
          <w:ilvl w:val="1"/>
          <w:numId w:val="22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745FA">
        <w:rPr>
          <w:rFonts w:ascii="Calibri" w:eastAsia="Calibri" w:hAnsi="Calibri" w:cs="Calibri"/>
          <w:sz w:val="22"/>
          <w:szCs w:val="22"/>
          <w:lang w:eastAsia="en-US"/>
        </w:rPr>
        <w:t xml:space="preserve">wynagrodzenia i terminów płatności, </w:t>
      </w:r>
    </w:p>
    <w:p w:rsidR="00B47D10" w:rsidRPr="00E745FA" w:rsidRDefault="00B47D10" w:rsidP="00825FF2">
      <w:pPr>
        <w:numPr>
          <w:ilvl w:val="1"/>
          <w:numId w:val="22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745FA">
        <w:rPr>
          <w:rFonts w:ascii="Calibri" w:eastAsia="Calibri" w:hAnsi="Calibri" w:cs="Calibri"/>
          <w:sz w:val="22"/>
          <w:szCs w:val="22"/>
          <w:lang w:eastAsia="en-US"/>
        </w:rPr>
        <w:t>rozwiązania umowy z podwykonawcą w przypadku rozwiązania niniejszej umowy.</w:t>
      </w:r>
    </w:p>
    <w:p w:rsidR="00B47D10" w:rsidRPr="00E745FA" w:rsidRDefault="00B47D10" w:rsidP="00825FF2">
      <w:pPr>
        <w:numPr>
          <w:ilvl w:val="0"/>
          <w:numId w:val="23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Jeżeli zmiana lub rezygnacja z podwykonawcy dotyczy podmiotu, na którego zasoby Wykonawca powoływał się, na zasadach określonych w art. 118 ustawy Prawo zamówień publicznych, w celu wykazania spełniania warunków udziału w postępowaniu oraz nie podlega wykluczeniu z postepowania, Wykonawca jest obowiązany wykazać Zamawiającemu, że proponowany inny podwykonawca lub Wykonawca samodzielnie spełnia je w stopniu nie mniejszym niż podwykonawca, na którego zasoby Wykonawca powoływał się w trakcie postępowania o udzielenie zamówienia oraz nie podlega wykluczeniu z postepowania.</w:t>
      </w:r>
    </w:p>
    <w:p w:rsidR="00B47D10" w:rsidRPr="00E745FA" w:rsidRDefault="00B47D10" w:rsidP="00825FF2">
      <w:pPr>
        <w:numPr>
          <w:ilvl w:val="0"/>
          <w:numId w:val="23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Jeżeli powierzenie podwykonawcy wykonania części zamówienia na roboty budowlane lub usługi następuje w trakcie jego realizacji, Wykonawca, w terminie do 3 dni na żądanie Zamawiającego przedstawia oświadczenie, o którym mowa w art. 125 ust. 1 ustawy Prawo zamówień publicznych, lub oświadczenia lub dokumenty potwierdzające brak podstaw wykluczenia wobec tego podwykonawcy.</w:t>
      </w:r>
    </w:p>
    <w:p w:rsidR="00B47D10" w:rsidRPr="00E745FA" w:rsidRDefault="00B47D10" w:rsidP="00825FF2">
      <w:pPr>
        <w:numPr>
          <w:ilvl w:val="0"/>
          <w:numId w:val="23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Jeżeli Zamawiający stwierdzi, że wobec danego podwykonawcy zachodzą podstawy wykluczenia, Wykonawca obowiązany jest zastąpić tego podwykonawcę lub zrezygnować z powierzenia wykonania części zamówienia podwykonawcy.</w:t>
      </w:r>
    </w:p>
    <w:p w:rsidR="00B47D10" w:rsidRPr="00E745FA" w:rsidRDefault="00B47D10" w:rsidP="00825FF2">
      <w:pPr>
        <w:numPr>
          <w:ilvl w:val="0"/>
          <w:numId w:val="23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Zamawiający żąda, aby przed przystąpieniem do wykonania zamówienia Wykonawca, o ile są już znane, podał nazwy (firmy) albo imiona i nazwiska oraz dane kontaktowe podwykonawców i osób do kontaktu z nimi, zaangażowanych w takie roboty budowlane.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:rsidR="00B47D10" w:rsidRPr="00E745FA" w:rsidRDefault="00B47D10" w:rsidP="00825FF2">
      <w:pPr>
        <w:numPr>
          <w:ilvl w:val="0"/>
          <w:numId w:val="23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Zamawiający dokona bezpośredniej zapłaty wymagalnego wynagrodzenia przysługującego podwykonawcy lub dalszemu podwykonawcy, który zawarł zaakceptowaną przez Zamawiającego umowę o podwykonawstwo i której przedmiotem są roboty budowlane, lub który zawarł przedłożoną Zamawiającemu umowę o podwykonawstwo, której przedmiotem są dostawy lub usługi, w przypadku uchylenia się od obowiązku zapłaty odpowiednio przez Wykonawcę, podwykonawcę lub dalszego podwykonawcę. </w:t>
      </w:r>
    </w:p>
    <w:p w:rsidR="00B47D10" w:rsidRPr="00E745FA" w:rsidRDefault="00B47D10" w:rsidP="00825FF2">
      <w:pPr>
        <w:numPr>
          <w:ilvl w:val="0"/>
          <w:numId w:val="23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Zamawiający niezwłocznie po otrzymaniu zgłoszenia żądania dokonania bezpośredniej płatności lub uzyskania informacji o uchyleniu się przez Wykonawcę, podwykonawcę lub dalszego podwykonawcę od obowiązku zapłaty, zawiadomi Wykonawcę o żądaniu podwykonawcy lub dalszego podwykonawcy lub o ww. informacji oraz wezwie Wykonawcę do zgłoszenia pisemnych uwag dotyczących zasadności bezpośredniej zapłaty wynagrodzenia podwykonawcy lub dalszemu podwykonawcy, w terminie 7 dni od dnia doręczenia Wykonawcy wezwania.</w:t>
      </w:r>
    </w:p>
    <w:p w:rsidR="00B47D10" w:rsidRPr="00E745FA" w:rsidRDefault="00B47D10" w:rsidP="00825FF2">
      <w:pPr>
        <w:numPr>
          <w:ilvl w:val="0"/>
          <w:numId w:val="23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Wykonawca przekazuje Zamawiającemu pisemne uwagi, o których mowa w ust. 21, zawierające szczegółowe uzasadnienie zajętego stanowiska co do zakresu i charakteru robót budowlanych i dostaw realizowanych przez podwykonawcę lub dalszego podwykonawcę, prawidłowości ich wykonania oraz co do wypełnienia przez podwykonawcę lub dalszego podwykonawcę postanowień umowy o podwykonawstwo w zakresie mającym wpływ na wymagalność roszczenia podwykonawcy lub dalszego podwykonawcy, a także co do innych okoliczności mających wpływ na tę wymagalność. </w:t>
      </w:r>
    </w:p>
    <w:p w:rsidR="00B47D10" w:rsidRPr="00E745FA" w:rsidRDefault="00B47D10" w:rsidP="00825FF2">
      <w:pPr>
        <w:numPr>
          <w:ilvl w:val="0"/>
          <w:numId w:val="23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W przypadku zgłoszenia przez Wykonawcę uwag, o których mowa w ust. 21, podważających zasadność bezpośredniej zapłaty, Zamawiający może: </w:t>
      </w:r>
    </w:p>
    <w:p w:rsidR="00B47D10" w:rsidRPr="00E745FA" w:rsidRDefault="00B47D10" w:rsidP="00825FF2">
      <w:pPr>
        <w:numPr>
          <w:ilvl w:val="1"/>
          <w:numId w:val="23"/>
        </w:numPr>
        <w:tabs>
          <w:tab w:val="clear" w:pos="1440"/>
          <w:tab w:val="num" w:pos="567"/>
        </w:tabs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nie dokonać bezpośredniej zapłaty wynagrodzenia podwykonawcy, jeżeli Wykonawca wykaże niezasadność takiej zapłaty albo</w:t>
      </w:r>
    </w:p>
    <w:p w:rsidR="00B47D10" w:rsidRPr="00E745FA" w:rsidRDefault="00B47D10" w:rsidP="00825FF2">
      <w:pPr>
        <w:numPr>
          <w:ilvl w:val="1"/>
          <w:numId w:val="23"/>
        </w:numPr>
        <w:tabs>
          <w:tab w:val="clear" w:pos="1440"/>
          <w:tab w:val="num" w:pos="567"/>
        </w:tabs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złożyć do depozytu sądowego kwotę potrzebną na pokrycie wynagrodzenia podwykonawcy lub dalszego podwykonawcy w przypadku zaistnienia zasadniczej wątpliwości co do wysokości kwoty należnej zapłaty lub podmiotu, któremu płatność się należy, albo</w:t>
      </w:r>
    </w:p>
    <w:p w:rsidR="00B47D10" w:rsidRPr="00E745FA" w:rsidRDefault="00B47D10" w:rsidP="00825FF2">
      <w:pPr>
        <w:numPr>
          <w:ilvl w:val="1"/>
          <w:numId w:val="23"/>
        </w:numPr>
        <w:tabs>
          <w:tab w:val="clear" w:pos="1440"/>
          <w:tab w:val="num" w:pos="567"/>
        </w:tabs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dokonać bezpośredniej zapłaty wynagrodzenia podwykonawcy lub dalszemu podwykonawcy, jeżeli podwykonawca lub dalszy podwykonawca wykaże zasadność takiej zapłaty. </w:t>
      </w:r>
    </w:p>
    <w:p w:rsidR="00B47D10" w:rsidRPr="00E745FA" w:rsidRDefault="00B47D10" w:rsidP="00825FF2">
      <w:pPr>
        <w:numPr>
          <w:ilvl w:val="0"/>
          <w:numId w:val="23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Zamawiający jest zobowiązany zapłacić podwykonawcy lub dalszemu podwykonawcy należne wynagrodzenie, będące przedmiotem żądania lub informacji, o których mowa w ust. 21, jeżeli podwykonawca lub dalszy podwykonawca udokumentuje jego zasadność fakturą oraz dokumentami potwierdzającymi wykonanie i odbiór robót (dostaw, usług), a Wykonawca nie złoży w trybie oraz w terminie określonym w ust 21 i 22 uwag wykazujących niezasadność bezpośredniej zapłaty. </w:t>
      </w:r>
    </w:p>
    <w:p w:rsidR="00B47D10" w:rsidRPr="00E745FA" w:rsidRDefault="00B47D10" w:rsidP="00825FF2">
      <w:pPr>
        <w:numPr>
          <w:ilvl w:val="0"/>
          <w:numId w:val="23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Zamawiający jest uprawniony do odstąpienia od dokonania bezpośredniej płatności na rzecz podwykonawcy lub dalszego podwykonawcy i do wypłaty Wykonawcy należnego wynagrodzenia, jeżeli Wykonawca zgłosi uwagi, o których mowa w ust. 21 i wykaże niezasadność takiej płatności lub jeżeli Wykonawca nie zgłosi uwag o których mowa w ust. 21, a podwykonawca lub dalszy podwykonawca nie wykażą zasadności takiej płatności. </w:t>
      </w:r>
    </w:p>
    <w:p w:rsidR="00B47D10" w:rsidRPr="00E745FA" w:rsidRDefault="00B47D10" w:rsidP="00825FF2">
      <w:pPr>
        <w:numPr>
          <w:ilvl w:val="0"/>
          <w:numId w:val="23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Zamawiający może dokonać bezpośredniej płatności na rzecz podwykonawcy lub dalszego podwykonawcy, jeżeli Wykonawca zgłosi uwagi, o których mowa w ust. 21 i potwierdzi zasadność takiej płatności lub jeżeli Wykonawca nie zgłosi uwag, o których mowa w ust. 21, a podwykonawca lub dalszy podwykonawca wykażą zasadność takiej płatności. </w:t>
      </w:r>
    </w:p>
    <w:p w:rsidR="00B47D10" w:rsidRPr="00E745FA" w:rsidRDefault="00B47D10" w:rsidP="00825FF2">
      <w:pPr>
        <w:numPr>
          <w:ilvl w:val="0"/>
          <w:numId w:val="23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Podstawą płatności bezpośredniej dokonywanej przez Zamawiającego na rzecz podwykonawcy lub dalszego podwykonawcy będzie kopia faktury podwykonawcy lub dalszego podwykonawcy, potwierdzona za zgodność z oryginałem przez Wykonawcę lub podwykonawcę, przedstawiona Zamawiającemu wraz z potwierdzoną za zgodność z oryginałem kopią protokołu odbioru przez Wykonawcę lub podwykonawcę robót budowlanych lub potwierdzeniem odbioru dostaw lub usług. </w:t>
      </w:r>
    </w:p>
    <w:p w:rsidR="00B47D10" w:rsidRPr="00E745FA" w:rsidRDefault="00B47D10" w:rsidP="00825FF2">
      <w:pPr>
        <w:numPr>
          <w:ilvl w:val="0"/>
          <w:numId w:val="23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Bezpośrednia płatność dokonywana przez Zamawiającego na rzecz podwykonawcy lub dalszego podwykonawcy będzie obejmować wyłącznie należne podwykonawcy lub dalszemu podwykonawcy wynagrodzenie, bez odsetek należnych podwykonawcy lub dalszemu podwykonawcy z tytułu opóźnienia w zapłacie należnego wynagrodzenia przez Wykonawcę lub podwykonawcę i będzie dotyczyć wyłącznie należności powstałych po zaakceptowaniu przez Zamawiającego umowy o podwykonawstwo robót budowlanych lub umowy o podwykonawstwo w zakresie dostaw (usług). </w:t>
      </w:r>
    </w:p>
    <w:p w:rsidR="00B47D10" w:rsidRPr="00E745FA" w:rsidRDefault="00B47D10" w:rsidP="00825FF2">
      <w:pPr>
        <w:numPr>
          <w:ilvl w:val="0"/>
          <w:numId w:val="23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Zamawiający dokona bezpośredniej płatności na rzecz podwykonawcy lub dalszego podwykonawcy w terminie 30 dni od dnia pisemnego potwierdzenia podwykonawcy lub dalszemu podwykonawcy przez Zamawiającego uznania płatności bezpośredniej za uzasadnioną i po wyczerpaniu trybu zgłaszania i rozpatrywania uwag Wykonawcy, o którym mowa powyżej. </w:t>
      </w:r>
    </w:p>
    <w:p w:rsidR="00B47D10" w:rsidRPr="00E745FA" w:rsidRDefault="00B47D10" w:rsidP="00825FF2">
      <w:pPr>
        <w:numPr>
          <w:ilvl w:val="0"/>
          <w:numId w:val="23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Odpowiedzialność Zamawiającego wobec podwykonawcy lub dalszego podwykonawcy z tytułu płatności bezpośrednich za wykonanie robót budowlanych, dostaw, usług jest ograniczona wyłącznie do wysokości kwoty należności za wykonanie tych robót budowlanych (dostaw, usług), wynikającej z przedmiotowej Umowy. W przypadku różnic w cenach jednostkowych za wykonane roboty pomiędzy cenami jednostkowymi określonymi umową o podwykonawstwo, a cenami jednostkowymi określonymi Umową, Zamawiający wypłaci podwykonawcy lub dalszemu podwykonawcy na podstawie wystawionej przez niego faktury wyłącznie kwotę należną na podstawie cen jednostkowych określonych Umową. </w:t>
      </w:r>
    </w:p>
    <w:p w:rsidR="00B47D10" w:rsidRPr="00E745FA" w:rsidRDefault="00B47D10" w:rsidP="00825FF2">
      <w:pPr>
        <w:numPr>
          <w:ilvl w:val="0"/>
          <w:numId w:val="23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W przypadku, gdy podwykonawcy lub dalsi podwykonawcy, uprawnieni do uzyskania od Zamawiającego płatności bezpośrednich, nie wystawili żadnych faktur w danym okresie rozliczeniowym i Wykonawca załączy do wystawianej faktury oświadczenia podwykonawców i dalszych podwykonawców potwierdzające tę okoliczność, cała kwota wynikająca z faktury Wykonawcy zostanie wypłacona przez Zamawiającego do Wykonawcy.</w:t>
      </w:r>
    </w:p>
    <w:p w:rsidR="00B47D10" w:rsidRPr="00E745FA" w:rsidRDefault="00B47D10" w:rsidP="00825FF2">
      <w:pPr>
        <w:numPr>
          <w:ilvl w:val="0"/>
          <w:numId w:val="23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Równowartość kwoty zapłaconej podwykonawcy lub dalszemu podwykonawcy, bądź złożonej do depozytu sądowego, Zamawiający potrąci z wynagrodzenia należnego Wykonawcy. </w:t>
      </w:r>
    </w:p>
    <w:p w:rsidR="00B47D10" w:rsidRPr="00E745FA" w:rsidRDefault="00B47D10" w:rsidP="00825FF2">
      <w:pPr>
        <w:numPr>
          <w:ilvl w:val="0"/>
          <w:numId w:val="23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Jeżeli Wykonawca nie przedstawi wraz z protokołami zaawansowania robót i wystawioną fakturą dokumentów dotyczących podwykonawców lub dalszych podwykonawców, Zamawiający jest uprawniony do wstrzymania wypłaty należnego Wykonawcy wynagrodzenia do czasu przedłożenia przez Wykonawcę stosownych dokumentów w terminie 3 dni pod rygorem uznania tego faktu za informację, że Wykonawca uchyla się od obowiązku zapłaty. Wstrzymanie przez Zamawiającego zapłaty do czasu wypełnienia przez Wykonawcę wymagań, o których mowa w Umowie w zakresie podwykonawstwa, nie skutkuje niedotrzymaniem przez Zamawiającego terminu płatności i nie uprawnia Wykonawcy do żądania odsetek. </w:t>
      </w:r>
    </w:p>
    <w:p w:rsidR="00B47D10" w:rsidRPr="00E745FA" w:rsidRDefault="00B47D10" w:rsidP="00825FF2">
      <w:pPr>
        <w:numPr>
          <w:ilvl w:val="0"/>
          <w:numId w:val="23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Zamawiający jest uprawniony do żądania i uzyskania od Wykonawcy niezwłocznie wyjaśnień w przypadku wątpliwości dotyczących dokumentów składanych przez podwykonawców (dalszych podwykonawców) wraz z wnioskami o dokonanie na ich rzecz bezpośredniej zapłaty.</w:t>
      </w:r>
    </w:p>
    <w:p w:rsidR="00B47D10" w:rsidRPr="00E745FA" w:rsidRDefault="00B47D10" w:rsidP="00825FF2">
      <w:pPr>
        <w:numPr>
          <w:ilvl w:val="0"/>
          <w:numId w:val="23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 Przepisy niniejszego paragrafu stosuje się odpowiednio również do zmian umowy o podwykonawstwo. </w:t>
      </w:r>
    </w:p>
    <w:p w:rsidR="00B47D10" w:rsidRPr="00E745FA" w:rsidRDefault="00B47D10" w:rsidP="00825FF2">
      <w:pPr>
        <w:pStyle w:val="Tekstpodstawowywcity210"/>
        <w:ind w:left="0"/>
        <w:jc w:val="center"/>
        <w:rPr>
          <w:rFonts w:ascii="Calibri" w:hAnsi="Calibri" w:cs="Calibri"/>
          <w:sz w:val="22"/>
          <w:szCs w:val="22"/>
        </w:rPr>
      </w:pPr>
    </w:p>
    <w:p w:rsidR="00B47D10" w:rsidRPr="00E745FA" w:rsidRDefault="00B47D10" w:rsidP="00825FF2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b/>
          <w:sz w:val="22"/>
          <w:szCs w:val="22"/>
        </w:rPr>
        <w:t>§ 7.</w:t>
      </w:r>
    </w:p>
    <w:p w:rsidR="00B47D10" w:rsidRPr="00E745FA" w:rsidRDefault="00B47D10" w:rsidP="00825FF2">
      <w:pPr>
        <w:pStyle w:val="Tekstpodstawowywcity210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Strony ustalają następujące kary umowne:</w:t>
      </w:r>
    </w:p>
    <w:p w:rsidR="00B47D10" w:rsidRPr="00E745FA" w:rsidRDefault="00B47D10" w:rsidP="00825FF2">
      <w:pPr>
        <w:pStyle w:val="Tekstpodstawowywcity210"/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Wykonawca zapłaci Zamawiającemu za odstąpienie od umowy z powodu okoliczności, za które odpowiada w wysokości 5% całkowitej wartości wynagrodzenia brutto, określonego w § 5 pkt 1.</w:t>
      </w:r>
    </w:p>
    <w:p w:rsidR="00B47D10" w:rsidRPr="00E745FA" w:rsidRDefault="00B47D10" w:rsidP="00825FF2">
      <w:pPr>
        <w:pStyle w:val="Tekstpodstawowywcity210"/>
        <w:numPr>
          <w:ilvl w:val="0"/>
          <w:numId w:val="10"/>
        </w:num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Za niestaranne i nienależyte wykonywanie zobowiązań umowy określonych w poszczególnych zleceniach oraz postanowieniach niniejszej umowy Wykonawca zapłaci Zamawiającemu karę w wysokości do poniesionej szkody przez Zamawiającego i  nie mniej niż 10% wynagrodzenia Zlecenia jednostkowego, o którym mowa w określonego w § 1 ust. 3 pkt. 2).</w:t>
      </w:r>
    </w:p>
    <w:p w:rsidR="00B47D10" w:rsidRPr="00E745FA" w:rsidRDefault="00B47D10" w:rsidP="00825FF2">
      <w:pPr>
        <w:pStyle w:val="Tekstpodstawowywcity210"/>
        <w:numPr>
          <w:ilvl w:val="0"/>
          <w:numId w:val="10"/>
        </w:num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Za nie przedłożenie do zaakceptowania projektu umowy o podwykonawstwo, której przedmiotem są zlecone usługi, lub projektu jej zmian Wykonawca zapłaci Zamawiającemu karę w wysokości 5% wynagrodzenia określonego w § 5 pkt 1.</w:t>
      </w:r>
    </w:p>
    <w:p w:rsidR="00B47D10" w:rsidRPr="00E745FA" w:rsidRDefault="00B47D10" w:rsidP="00825FF2">
      <w:pPr>
        <w:pStyle w:val="Tekstpodstawowywcity210"/>
        <w:numPr>
          <w:ilvl w:val="0"/>
          <w:numId w:val="10"/>
        </w:num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Za nieprzedłożenie kopii umowy o podwykonawstwo, lub jej zmiany Wykonawca zapłaci Zamawiającemu karę w wysokości 2% wynagrodzenia określonego w § 5 pkt 1.</w:t>
      </w:r>
    </w:p>
    <w:p w:rsidR="00B47D10" w:rsidRPr="00E745FA" w:rsidRDefault="00B47D10" w:rsidP="00825FF2">
      <w:pPr>
        <w:pStyle w:val="Tekstpodstawowywcity210"/>
        <w:numPr>
          <w:ilvl w:val="0"/>
          <w:numId w:val="10"/>
        </w:numPr>
        <w:tabs>
          <w:tab w:val="left" w:pos="709"/>
        </w:tabs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 przypadku braku zmiany umowy o podwykonawstwo w zakresie terminu zapłaty Wykonawca zapłaci Zamawiającemu karę w wysokości 2% wynagrodzenia określonego w § 5 pkt 1.</w:t>
      </w:r>
    </w:p>
    <w:p w:rsidR="00B47D10" w:rsidRPr="00E745FA" w:rsidRDefault="00B47D10" w:rsidP="00825FF2">
      <w:pPr>
        <w:pStyle w:val="Tekstpodstawowywcity210"/>
        <w:numPr>
          <w:ilvl w:val="0"/>
          <w:numId w:val="10"/>
        </w:numPr>
        <w:tabs>
          <w:tab w:val="left" w:pos="709"/>
        </w:tabs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W przypadku zwłoki w wykonaniu pojedynczych zleceń, o których mowa w § 1 ust. 3 pkt. 2)                        z przyczyn leżących po stronie Wykonawcy, Wykonawca zapłaci </w:t>
      </w:r>
      <w:r w:rsidRPr="00E745FA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E745FA">
        <w:rPr>
          <w:rFonts w:ascii="Calibri" w:hAnsi="Calibri" w:cs="Calibri"/>
          <w:sz w:val="22"/>
          <w:szCs w:val="22"/>
        </w:rPr>
        <w:t xml:space="preserve">karę umowną w wysokości 0,5% wartości wynagrodzenia wynikającego określonego w </w:t>
      </w:r>
      <w:r w:rsidRPr="00E745FA">
        <w:rPr>
          <w:rFonts w:ascii="Calibri" w:hAnsi="Calibri" w:cs="Calibri"/>
          <w:sz w:val="22"/>
          <w:szCs w:val="22"/>
        </w:rPr>
        <w:sym w:font="Times New Roman" w:char="00A7"/>
      </w:r>
      <w:r w:rsidRPr="00E745FA">
        <w:rPr>
          <w:rFonts w:ascii="Calibri" w:hAnsi="Calibri" w:cs="Calibri"/>
          <w:sz w:val="22"/>
          <w:szCs w:val="22"/>
        </w:rPr>
        <w:t xml:space="preserve"> 5 ust. 1 za każdy dzień zwłoki.</w:t>
      </w:r>
    </w:p>
    <w:p w:rsidR="00B47D10" w:rsidRPr="00E745FA" w:rsidRDefault="00B47D10" w:rsidP="00825FF2">
      <w:pPr>
        <w:pStyle w:val="Tekstpodstawowywcity210"/>
        <w:numPr>
          <w:ilvl w:val="0"/>
          <w:numId w:val="6"/>
        </w:num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Zamawiający ma prawo dochodzić odszkodowania przenoszącego wysokość kar umownych na zasadach ogólnych Kodeksu cywilnego.</w:t>
      </w:r>
    </w:p>
    <w:p w:rsidR="00B47D10" w:rsidRPr="00E745FA" w:rsidRDefault="00B47D10" w:rsidP="00825FF2">
      <w:pPr>
        <w:pStyle w:val="NormalnyWeb"/>
        <w:numPr>
          <w:ilvl w:val="0"/>
          <w:numId w:val="6"/>
        </w:numPr>
        <w:spacing w:before="0" w:after="0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Kary umowne płatne są w terminie 14 dni od daty otrzymania wezwania do ich zapłaty. </w:t>
      </w:r>
    </w:p>
    <w:p w:rsidR="00B47D10" w:rsidRPr="00E745FA" w:rsidRDefault="00B47D10" w:rsidP="00825FF2">
      <w:pPr>
        <w:pStyle w:val="NormalnyWeb"/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Należności z tytułu kar umownych mogą zostać potrącone z dowolnej wierzytelności W</w:t>
      </w:r>
      <w:r w:rsidR="009E5D23" w:rsidRPr="00E745FA">
        <w:rPr>
          <w:rFonts w:ascii="Calibri" w:hAnsi="Calibri" w:cs="Calibri"/>
          <w:sz w:val="22"/>
          <w:szCs w:val="22"/>
        </w:rPr>
        <w:t>ykonawcy.</w:t>
      </w:r>
    </w:p>
    <w:p w:rsidR="00B47D10" w:rsidRPr="00E745FA" w:rsidRDefault="00B47D10" w:rsidP="00825FF2">
      <w:pPr>
        <w:pStyle w:val="NormalnyWeb"/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Zamawiający zapłaci Wykonawcy odsetki ustawowe za opóźnienie w przypadku zwłoki w zapłacie faktur. </w:t>
      </w:r>
    </w:p>
    <w:p w:rsidR="009E5D23" w:rsidRPr="00E745FA" w:rsidRDefault="009E5D23" w:rsidP="00825FF2">
      <w:pPr>
        <w:pStyle w:val="NormalnyWeb"/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Zamawiającemu przysługuje prawo sumowania (kumulowania) kar umownych naliczonych z różnych tytułów, jak i w ramach tytułów za ich poszczególne przypadki (np. z tytułu opóźnienia) z zachowaniem maksymalnego limitu z tytułu łączenia kar w wysokości do 20% wartości Wynagrodzenia całkowitego określonego w § 3 ust. 1 Umowy, z zastrzeżeniem ust. 2.</w:t>
      </w:r>
    </w:p>
    <w:p w:rsidR="009E5D23" w:rsidRPr="00E745FA" w:rsidRDefault="009E5D23" w:rsidP="00825FF2">
      <w:pPr>
        <w:pStyle w:val="Tekstpodstawowywcity210"/>
        <w:ind w:left="0"/>
        <w:jc w:val="center"/>
        <w:rPr>
          <w:rFonts w:ascii="Calibri" w:hAnsi="Calibri" w:cs="Calibri"/>
          <w:sz w:val="22"/>
          <w:szCs w:val="22"/>
        </w:rPr>
      </w:pPr>
    </w:p>
    <w:p w:rsidR="002739B6" w:rsidRPr="00E745FA" w:rsidRDefault="002739B6" w:rsidP="00825FF2">
      <w:pPr>
        <w:pStyle w:val="Tekstpodstawowywcity210"/>
        <w:ind w:left="284"/>
        <w:jc w:val="both"/>
        <w:rPr>
          <w:rFonts w:ascii="Calibri" w:hAnsi="Calibri" w:cs="Calibri"/>
          <w:sz w:val="22"/>
          <w:szCs w:val="22"/>
        </w:rPr>
      </w:pPr>
    </w:p>
    <w:p w:rsidR="002739B6" w:rsidRPr="00E745FA" w:rsidRDefault="002739B6" w:rsidP="00825FF2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b/>
          <w:sz w:val="22"/>
          <w:szCs w:val="22"/>
        </w:rPr>
        <w:t>§ 8.</w:t>
      </w:r>
    </w:p>
    <w:p w:rsidR="002739B6" w:rsidRPr="00E745FA" w:rsidRDefault="002739B6" w:rsidP="00825FF2">
      <w:pPr>
        <w:pStyle w:val="Akapitzlist"/>
        <w:numPr>
          <w:ilvl w:val="3"/>
          <w:numId w:val="25"/>
        </w:numPr>
        <w:tabs>
          <w:tab w:val="clear" w:pos="288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Na podstawie art. 455 ust. 1 pkt. 1 ustawy z dnia 11 września 2019 r. Prawo zamówień publicznych, Zamawiający przewiduje możliwość dokonania zmian postanowień umowy w następujących przypadkach:</w:t>
      </w:r>
    </w:p>
    <w:p w:rsidR="002739B6" w:rsidRPr="00E745FA" w:rsidRDefault="002739B6" w:rsidP="00825FF2">
      <w:pPr>
        <w:numPr>
          <w:ilvl w:val="0"/>
          <w:numId w:val="11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 xml:space="preserve">zmiany wynagrodzenia umownego </w:t>
      </w:r>
      <w:r w:rsidRPr="00E745FA">
        <w:rPr>
          <w:rFonts w:ascii="Calibri" w:hAnsi="Calibri" w:cs="Calibri"/>
          <w:sz w:val="22"/>
          <w:szCs w:val="22"/>
        </w:rPr>
        <w:t>Wykonawcy:</w:t>
      </w:r>
    </w:p>
    <w:p w:rsidR="002739B6" w:rsidRPr="00E745FA" w:rsidRDefault="002739B6" w:rsidP="00825FF2">
      <w:pPr>
        <w:numPr>
          <w:ilvl w:val="0"/>
          <w:numId w:val="12"/>
        </w:numPr>
        <w:tabs>
          <w:tab w:val="clear" w:pos="2880"/>
          <w:tab w:val="num" w:pos="851"/>
        </w:tabs>
        <w:autoSpaceDE w:val="0"/>
        <w:autoSpaceDN w:val="0"/>
        <w:adjustRightInd w:val="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>w przypadku nie zawinionych przez Wykonawcę okoliczności powodujących opóźnienie w realizacji Przedmiotu Umowy Zamawiający może odstąpić od naliczania kar umownych,</w:t>
      </w:r>
    </w:p>
    <w:p w:rsidR="002739B6" w:rsidRPr="00E745FA" w:rsidRDefault="002739B6" w:rsidP="00825FF2">
      <w:pPr>
        <w:numPr>
          <w:ilvl w:val="0"/>
          <w:numId w:val="12"/>
        </w:numPr>
        <w:tabs>
          <w:tab w:val="clear" w:pos="2880"/>
          <w:tab w:val="num" w:pos="851"/>
        </w:tabs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 xml:space="preserve">w przypadku zmiany </w:t>
      </w:r>
      <w:r w:rsidRPr="00E745FA">
        <w:rPr>
          <w:rFonts w:ascii="Calibri" w:hAnsi="Calibri" w:cs="Calibri"/>
          <w:sz w:val="22"/>
          <w:szCs w:val="22"/>
        </w:rPr>
        <w:t xml:space="preserve">stawki VAT -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Wykonawcę, </w:t>
      </w:r>
    </w:p>
    <w:p w:rsidR="002739B6" w:rsidRPr="00E745FA" w:rsidRDefault="002739B6" w:rsidP="00825FF2">
      <w:pPr>
        <w:numPr>
          <w:ilvl w:val="0"/>
          <w:numId w:val="12"/>
        </w:numPr>
        <w:tabs>
          <w:tab w:val="clear" w:pos="2880"/>
          <w:tab w:val="num" w:pos="851"/>
        </w:tabs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zwiększenie ilości przedmiotu umowy do 10% wartości umowy wskazanej w </w:t>
      </w:r>
      <w:r w:rsidRPr="00E745FA">
        <w:rPr>
          <w:rFonts w:ascii="Calibri" w:hAnsi="Calibri" w:cs="Calibri"/>
          <w:iCs/>
          <w:sz w:val="22"/>
          <w:szCs w:val="22"/>
        </w:rPr>
        <w:t>§ 3 ust. 1 umowy</w:t>
      </w:r>
      <w:r w:rsidRPr="00E745FA">
        <w:rPr>
          <w:rFonts w:ascii="Calibri" w:hAnsi="Calibri" w:cs="Calibri"/>
          <w:bCs/>
          <w:iCs/>
          <w:sz w:val="22"/>
          <w:szCs w:val="22"/>
        </w:rPr>
        <w:t>,</w:t>
      </w:r>
    </w:p>
    <w:p w:rsidR="002739B6" w:rsidRPr="00E745FA" w:rsidRDefault="002739B6" w:rsidP="00825FF2">
      <w:pPr>
        <w:numPr>
          <w:ilvl w:val="0"/>
          <w:numId w:val="12"/>
        </w:numPr>
        <w:tabs>
          <w:tab w:val="clear" w:pos="2880"/>
          <w:tab w:val="num" w:pos="851"/>
        </w:tabs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zmniejszenie ilości przedmiotu umowy do 70% wartości umowy wskazanej w </w:t>
      </w:r>
      <w:r w:rsidRPr="00E745FA">
        <w:rPr>
          <w:rFonts w:ascii="Calibri" w:hAnsi="Calibri" w:cs="Calibri"/>
          <w:iCs/>
          <w:sz w:val="22"/>
          <w:szCs w:val="22"/>
        </w:rPr>
        <w:t>§ 3 ust. 1 umowy</w:t>
      </w:r>
      <w:r w:rsidR="00825FF2" w:rsidRPr="00E745F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E745FA">
        <w:rPr>
          <w:rFonts w:ascii="Calibri" w:hAnsi="Calibri" w:cs="Calibri"/>
          <w:bCs/>
          <w:iCs/>
          <w:sz w:val="22"/>
          <w:szCs w:val="22"/>
        </w:rPr>
        <w:t>.</w:t>
      </w:r>
    </w:p>
    <w:p w:rsidR="002739B6" w:rsidRPr="00E745FA" w:rsidRDefault="002739B6" w:rsidP="00825FF2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zmiany wielkości przedmiotu zamówienia:</w:t>
      </w:r>
    </w:p>
    <w:p w:rsidR="002739B6" w:rsidRPr="00E745FA" w:rsidRDefault="002739B6" w:rsidP="00825FF2">
      <w:pPr>
        <w:pStyle w:val="Akapitzlist"/>
        <w:numPr>
          <w:ilvl w:val="0"/>
          <w:numId w:val="32"/>
        </w:numPr>
        <w:tabs>
          <w:tab w:val="clear" w:pos="993"/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zwiększenie ilości przedmiotu umowy do 10% wartości umowy wskazanej w </w:t>
      </w:r>
      <w:r w:rsidRPr="00E745FA">
        <w:rPr>
          <w:rFonts w:ascii="Calibri" w:hAnsi="Calibri" w:cs="Calibri"/>
          <w:iCs/>
          <w:sz w:val="22"/>
          <w:szCs w:val="22"/>
        </w:rPr>
        <w:t>§ 3 ust. 1 umowy</w:t>
      </w:r>
      <w:r w:rsidRPr="00E745FA">
        <w:rPr>
          <w:rFonts w:ascii="Calibri" w:hAnsi="Calibri" w:cs="Calibri"/>
          <w:bCs/>
          <w:iCs/>
          <w:sz w:val="22"/>
          <w:szCs w:val="22"/>
        </w:rPr>
        <w:t>,</w:t>
      </w:r>
    </w:p>
    <w:p w:rsidR="002739B6" w:rsidRPr="00E745FA" w:rsidRDefault="002739B6" w:rsidP="00825FF2">
      <w:pPr>
        <w:pStyle w:val="Akapitzlist"/>
        <w:numPr>
          <w:ilvl w:val="0"/>
          <w:numId w:val="32"/>
        </w:numPr>
        <w:tabs>
          <w:tab w:val="clear" w:pos="993"/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zmniejszenie ilości przedmiotu umowy do 70% wartości umowy wskazanej w </w:t>
      </w:r>
      <w:r w:rsidRPr="00E745FA">
        <w:rPr>
          <w:rFonts w:ascii="Calibri" w:hAnsi="Calibri" w:cs="Calibri"/>
          <w:iCs/>
          <w:sz w:val="22"/>
          <w:szCs w:val="22"/>
        </w:rPr>
        <w:t>§ 3 ust. 1 umowy</w:t>
      </w:r>
      <w:r w:rsidRPr="00E745FA">
        <w:rPr>
          <w:rFonts w:ascii="Calibri" w:hAnsi="Calibri" w:cs="Calibri"/>
          <w:bCs/>
          <w:iCs/>
          <w:sz w:val="22"/>
          <w:szCs w:val="22"/>
        </w:rPr>
        <w:t>.</w:t>
      </w:r>
    </w:p>
    <w:p w:rsidR="002739B6" w:rsidRPr="00E745FA" w:rsidRDefault="002739B6" w:rsidP="00825FF2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zmiana treści umowy:</w:t>
      </w:r>
    </w:p>
    <w:p w:rsidR="002739B6" w:rsidRPr="00E745FA" w:rsidRDefault="002739B6" w:rsidP="00825FF2">
      <w:pPr>
        <w:pStyle w:val="Akapitzlist"/>
        <w:numPr>
          <w:ilvl w:val="0"/>
          <w:numId w:val="26"/>
        </w:numPr>
        <w:tabs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jeżeli zajdzie potrzeba w sytuacji zmiany obowiązujących przepisów, jeżeli zgodnie z nimi konieczne będzie dostosowanie treści umowy do aktualnego stanu prawnego.</w:t>
      </w:r>
    </w:p>
    <w:p w:rsidR="002739B6" w:rsidRPr="00E745FA" w:rsidRDefault="002739B6" w:rsidP="00825FF2">
      <w:pPr>
        <w:numPr>
          <w:ilvl w:val="0"/>
          <w:numId w:val="11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zmiana terminu wykonania zamówienia w sytuacjach wystąpienia:</w:t>
      </w:r>
    </w:p>
    <w:p w:rsidR="002739B6" w:rsidRPr="00E745FA" w:rsidRDefault="002739B6" w:rsidP="00825FF2">
      <w:pPr>
        <w:numPr>
          <w:ilvl w:val="1"/>
          <w:numId w:val="31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zmiany będące następstwem działań lub zaniechania działań Zamawiającego,</w:t>
      </w:r>
    </w:p>
    <w:p w:rsidR="002739B6" w:rsidRPr="00E745FA" w:rsidRDefault="002739B6" w:rsidP="00825FF2">
      <w:pPr>
        <w:numPr>
          <w:ilvl w:val="1"/>
          <w:numId w:val="31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>wskutek wystąpienia okoliczności niezależnych od stron umowy związanych z koniecznością zmiany okresu realizacji umowy.</w:t>
      </w:r>
    </w:p>
    <w:p w:rsidR="002739B6" w:rsidRPr="00E745FA" w:rsidRDefault="002739B6" w:rsidP="00825FF2">
      <w:pPr>
        <w:pStyle w:val="Akapitzlist"/>
        <w:numPr>
          <w:ilvl w:val="0"/>
          <w:numId w:val="11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zmiany terminu obowiązywania Umowy w przypadku niewykorzystania maksymalnej wartości Umowy, o której mowa w § 3 ust. 1 niniejszej umowy lub w przypadku zmiany wielkości przedmiotu umowy, o której mowa w art. 455 ust. 2 ustawy Prawo zamówień publicznych – przedłużenie terminu nie więcej niż o 3 miesiące.</w:t>
      </w:r>
    </w:p>
    <w:p w:rsidR="002739B6" w:rsidRPr="00E745FA" w:rsidRDefault="002739B6" w:rsidP="00825FF2">
      <w:pPr>
        <w:numPr>
          <w:ilvl w:val="0"/>
          <w:numId w:val="11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zmiana sposobu spełnienia świadczenia, zmiana parametrów realizowanego zamówienia:</w:t>
      </w:r>
    </w:p>
    <w:p w:rsidR="002739B6" w:rsidRPr="00E745FA" w:rsidRDefault="002739B6" w:rsidP="00825FF2">
      <w:pPr>
        <w:pStyle w:val="Akapitzlist"/>
        <w:numPr>
          <w:ilvl w:val="1"/>
          <w:numId w:val="30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zmiany narzędzi wskazanych w wykazie narządzi przez Wykonawcę, którymi wykonawca wykona przedmiot umowy, na inne narzędzia pod warunkiem, że nowe pojazdy będą spełniać wymagania (warunki) o</w:t>
      </w:r>
      <w:r w:rsidRPr="00E745FA">
        <w:rPr>
          <w:rFonts w:ascii="Calibri" w:hAnsi="Calibri" w:cs="Calibri"/>
          <w:bCs/>
          <w:sz w:val="22"/>
          <w:szCs w:val="22"/>
        </w:rPr>
        <w:t xml:space="preserve">pisane </w:t>
      </w:r>
      <w:r w:rsidRPr="00E745FA">
        <w:rPr>
          <w:rFonts w:ascii="Calibri" w:hAnsi="Calibri" w:cs="Calibri"/>
          <w:sz w:val="22"/>
          <w:szCs w:val="22"/>
        </w:rPr>
        <w:t>dla tej osoby w specyfikacji istotnych warunków zamówienia w postępowaniu o udzielenie zamówienia publicznego,</w:t>
      </w:r>
    </w:p>
    <w:p w:rsidR="002739B6" w:rsidRPr="00E745FA" w:rsidRDefault="002739B6" w:rsidP="00825FF2">
      <w:pPr>
        <w:numPr>
          <w:ilvl w:val="1"/>
          <w:numId w:val="30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zmiana osób wskazanych przez Wykonawcę do realizacji przedmiotu umowy, które będą uczestniczyć w wykonywaniu zamówienia, na inne osoby pod warunkiem, że nowe osoby będą spełniać wymagania (warunki) o</w:t>
      </w:r>
      <w:r w:rsidRPr="00E745FA">
        <w:rPr>
          <w:rFonts w:ascii="Calibri" w:hAnsi="Calibri" w:cs="Calibri"/>
          <w:bCs/>
          <w:sz w:val="22"/>
          <w:szCs w:val="22"/>
        </w:rPr>
        <w:t xml:space="preserve">pisane </w:t>
      </w:r>
      <w:r w:rsidRPr="00E745FA">
        <w:rPr>
          <w:rFonts w:ascii="Calibri" w:hAnsi="Calibri" w:cs="Calibri"/>
          <w:sz w:val="22"/>
          <w:szCs w:val="22"/>
        </w:rPr>
        <w:t>dla tej osoby w specyfikacji warunków zamówienia w postępowaniu o udzielenie zamówienia publicznego i będą zatrudnione na warunkach nie gorszych niż zawartych w specyfikacji warunków zamówienia,</w:t>
      </w:r>
    </w:p>
    <w:p w:rsidR="002739B6" w:rsidRPr="00E745FA" w:rsidRDefault="002739B6" w:rsidP="00825FF2">
      <w:pPr>
        <w:numPr>
          <w:ilvl w:val="1"/>
          <w:numId w:val="30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zmiana miejsc przywozu i odwożenia dzieci oraz godzin przywozu i odwożenia,</w:t>
      </w:r>
    </w:p>
    <w:p w:rsidR="002739B6" w:rsidRPr="00E745FA" w:rsidRDefault="002739B6" w:rsidP="00825FF2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zmiana wykonawcy lub  podwykonawcy:</w:t>
      </w:r>
    </w:p>
    <w:p w:rsidR="002739B6" w:rsidRPr="00E745FA" w:rsidRDefault="002739B6" w:rsidP="00EF6F43">
      <w:pPr>
        <w:pStyle w:val="Akapitzlist"/>
        <w:numPr>
          <w:ilvl w:val="1"/>
          <w:numId w:val="6"/>
        </w:numPr>
        <w:suppressAutoHyphens/>
        <w:autoSpaceDE w:val="0"/>
        <w:autoSpaceDN w:val="0"/>
        <w:adjustRightInd w:val="0"/>
        <w:ind w:left="99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zmiana umowy może nastąpić  również w wyniku zmiany wykonawcy, podwykonawcy lub rezygnacji z udziału podwykonawcy przy realizacji przedmiotu Umowy. Zamawiający dopuści zmianę pod warunkiem, że nowy  wykonawca wykaże, że nie podlega wykluczeniu z postępowania na warunkach określnych przez Zamawiającego w  postępowaniu o udzielenie zamówienia publicznego oraz wykaże, że spełnienia warunków udziału w postępowaniu w zakresie nie mniejszym niż wskazanym przez Zamawiającego na etapie postępowania                         o udzielenie zamówienia przez dotychczasowego wykonawcę.</w:t>
      </w:r>
    </w:p>
    <w:p w:rsidR="002739B6" w:rsidRPr="00E745FA" w:rsidRDefault="002739B6" w:rsidP="00825FF2">
      <w:pPr>
        <w:numPr>
          <w:ilvl w:val="0"/>
          <w:numId w:val="11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zmiany będą korzystne dla Zamawiającego i nie będą:</w:t>
      </w:r>
    </w:p>
    <w:p w:rsidR="002739B6" w:rsidRPr="00E745FA" w:rsidRDefault="002739B6" w:rsidP="00825FF2">
      <w:pPr>
        <w:pStyle w:val="Akapitzlist"/>
        <w:numPr>
          <w:ilvl w:val="0"/>
          <w:numId w:val="27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wprowadzane warunki, które gdyby zostały ujęte w ramach  procedury przetargowej udzielenia zamówienia umożliwiłyby dopuszczenie innych ofert niż ta, która została pierwotnie dopuszczona;</w:t>
      </w:r>
    </w:p>
    <w:p w:rsidR="002739B6" w:rsidRPr="00E745FA" w:rsidRDefault="002739B6" w:rsidP="00825FF2">
      <w:pPr>
        <w:numPr>
          <w:ilvl w:val="0"/>
          <w:numId w:val="27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:rsidR="002739B6" w:rsidRPr="00E745FA" w:rsidRDefault="002739B6" w:rsidP="00825FF2">
      <w:pPr>
        <w:numPr>
          <w:ilvl w:val="0"/>
          <w:numId w:val="27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>istotne w rozumieniu w art. 454 ust. 2 ustawy Prawo zamówień publicznych.</w:t>
      </w:r>
    </w:p>
    <w:p w:rsidR="002739B6" w:rsidRPr="00E745FA" w:rsidRDefault="002739B6" w:rsidP="00EF6F43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283" w:hanging="283"/>
        <w:jc w:val="both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Warunki dokonania zmian:</w:t>
      </w:r>
    </w:p>
    <w:p w:rsidR="002739B6" w:rsidRPr="00E745FA" w:rsidRDefault="002739B6" w:rsidP="00825FF2">
      <w:pPr>
        <w:pStyle w:val="Wyliczenieabcwtekcie1"/>
        <w:numPr>
          <w:ilvl w:val="0"/>
          <w:numId w:val="14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Strona występująca o zmianę postanowień niniejszej umowy zobowiązana jest do udokumentowania zaistnienia okoliczności, o których mowa powyżej,</w:t>
      </w:r>
    </w:p>
    <w:p w:rsidR="002739B6" w:rsidRPr="00E745FA" w:rsidRDefault="002739B6" w:rsidP="00825FF2">
      <w:pPr>
        <w:pStyle w:val="Wyliczenieabcwtekcie1"/>
        <w:numPr>
          <w:ilvl w:val="0"/>
          <w:numId w:val="14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Strona występująca o zmianę postanowień niniejszej umowy zobowiązana jest do złożenia pisemnego wniosku o zmianę postanowień umowy,</w:t>
      </w:r>
    </w:p>
    <w:p w:rsidR="002739B6" w:rsidRPr="00E745FA" w:rsidRDefault="002739B6" w:rsidP="00825FF2">
      <w:pPr>
        <w:pStyle w:val="Wyliczenieabcwtekcie1"/>
        <w:numPr>
          <w:ilvl w:val="0"/>
          <w:numId w:val="14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Wniosek, o którym mowa w ppkt. 2) musi zawierać:</w:t>
      </w:r>
    </w:p>
    <w:p w:rsidR="002739B6" w:rsidRPr="00E745FA" w:rsidRDefault="002739B6" w:rsidP="00825FF2">
      <w:pPr>
        <w:pStyle w:val="Wyliczenieabcwtekcie1"/>
        <w:numPr>
          <w:ilvl w:val="0"/>
          <w:numId w:val="13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opis propozycji zmiany,</w:t>
      </w:r>
    </w:p>
    <w:p w:rsidR="002739B6" w:rsidRPr="00E745FA" w:rsidRDefault="002739B6" w:rsidP="00825FF2">
      <w:pPr>
        <w:pStyle w:val="Wyliczenieabcwtekcie1"/>
        <w:numPr>
          <w:ilvl w:val="0"/>
          <w:numId w:val="13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uzasadnienie zmiany,</w:t>
      </w:r>
    </w:p>
    <w:p w:rsidR="002739B6" w:rsidRPr="00E745FA" w:rsidRDefault="002739B6" w:rsidP="00825FF2">
      <w:pPr>
        <w:pStyle w:val="Wyliczenieabcwtekcie1"/>
        <w:numPr>
          <w:ilvl w:val="0"/>
          <w:numId w:val="13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opis wpływu zmiany na warunki realizacji umowy.</w:t>
      </w:r>
    </w:p>
    <w:p w:rsidR="002739B6" w:rsidRPr="00E745FA" w:rsidRDefault="002739B6" w:rsidP="00EF6F43">
      <w:pPr>
        <w:pStyle w:val="Akapitzlist"/>
        <w:numPr>
          <w:ilvl w:val="0"/>
          <w:numId w:val="6"/>
        </w:num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Wszelkie zmiany Umowy wymagają formy pisemnej pod rygorem nieważności.</w:t>
      </w:r>
    </w:p>
    <w:p w:rsidR="002739B6" w:rsidRPr="00E745FA" w:rsidRDefault="002739B6" w:rsidP="00825FF2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2739B6" w:rsidRPr="00E745FA" w:rsidRDefault="002739B6" w:rsidP="00825FF2">
      <w:pPr>
        <w:jc w:val="center"/>
        <w:rPr>
          <w:rFonts w:ascii="Calibri" w:hAnsi="Calibri" w:cs="Calibri"/>
          <w:b/>
          <w:iCs/>
          <w:sz w:val="22"/>
          <w:szCs w:val="22"/>
        </w:rPr>
      </w:pPr>
      <w:r w:rsidRPr="00E745FA">
        <w:rPr>
          <w:rFonts w:ascii="Calibri" w:hAnsi="Calibri" w:cs="Calibri"/>
          <w:b/>
          <w:iCs/>
          <w:sz w:val="22"/>
          <w:szCs w:val="22"/>
        </w:rPr>
        <w:t>§ 9.</w:t>
      </w:r>
    </w:p>
    <w:p w:rsidR="002739B6" w:rsidRPr="00E745FA" w:rsidRDefault="002739B6" w:rsidP="00825FF2">
      <w:pPr>
        <w:pStyle w:val="Akapitzlist"/>
        <w:numPr>
          <w:ilvl w:val="2"/>
          <w:numId w:val="33"/>
        </w:numPr>
        <w:tabs>
          <w:tab w:val="clear" w:pos="2340"/>
          <w:tab w:val="num" w:pos="142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Wykonawca oświadcza, że przy realizacji przedmiotu Umowy stosownie do art. 95 ust. 1 ustawy z dnia 11 września  2019 r. Prawo zamówień publicznych, wszystkie osoby wykonujące </w:t>
      </w:r>
      <w:r w:rsidRPr="00E745FA">
        <w:rPr>
          <w:rFonts w:ascii="Calibri" w:hAnsi="Calibri" w:cs="Calibri"/>
          <w:iCs/>
          <w:sz w:val="22"/>
          <w:szCs w:val="22"/>
        </w:rPr>
        <w:t xml:space="preserve">czynności operatora frezarki – minimum 1 osoba, </w:t>
      </w:r>
      <w:r w:rsidRPr="00E745FA">
        <w:rPr>
          <w:rFonts w:ascii="Calibri" w:hAnsi="Calibri" w:cs="Calibri"/>
          <w:sz w:val="22"/>
          <w:szCs w:val="22"/>
        </w:rPr>
        <w:t>będą zatrudnione na umowę o pracę</w:t>
      </w:r>
      <w:r w:rsidRPr="00E745FA">
        <w:rPr>
          <w:rFonts w:ascii="Calibri" w:hAnsi="Calibri" w:cs="Calibri"/>
          <w:iCs/>
          <w:sz w:val="22"/>
          <w:szCs w:val="22"/>
        </w:rPr>
        <w:t xml:space="preserve">. </w:t>
      </w:r>
    </w:p>
    <w:p w:rsidR="002739B6" w:rsidRPr="00E745FA" w:rsidRDefault="002739B6" w:rsidP="00825FF2">
      <w:pPr>
        <w:pStyle w:val="Akapitzlist"/>
        <w:numPr>
          <w:ilvl w:val="2"/>
          <w:numId w:val="33"/>
        </w:numPr>
        <w:tabs>
          <w:tab w:val="clear" w:pos="2340"/>
          <w:tab w:val="num" w:pos="142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Wykonawca w terminie do 14 dni, licząc od dnia otrzymanie od Zmawiającego wezwanie na adres email Wykonawcy, będzie zobowiązany do przedstawienia Zamawiającemu dokumentów potwierdzających sposób zatrudnienia osób wskazanych w ust. 1, w szczególności: </w:t>
      </w:r>
    </w:p>
    <w:p w:rsidR="002739B6" w:rsidRPr="00E745FA" w:rsidRDefault="002739B6" w:rsidP="00825FF2">
      <w:pPr>
        <w:pStyle w:val="Akapitzlist"/>
        <w:numPr>
          <w:ilvl w:val="1"/>
          <w:numId w:val="29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E745FA">
        <w:rPr>
          <w:rFonts w:ascii="Calibri" w:hAnsi="Calibri" w:cs="Calibri"/>
          <w:iCs/>
          <w:sz w:val="22"/>
          <w:szCs w:val="22"/>
        </w:rPr>
        <w:t>oświadczenia zatrudnionego pracownika,</w:t>
      </w:r>
    </w:p>
    <w:p w:rsidR="002739B6" w:rsidRPr="00E745FA" w:rsidRDefault="002739B6" w:rsidP="00825FF2">
      <w:pPr>
        <w:pStyle w:val="Akapitzlist"/>
        <w:numPr>
          <w:ilvl w:val="1"/>
          <w:numId w:val="29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E745FA">
        <w:rPr>
          <w:rFonts w:ascii="Calibri" w:hAnsi="Calibri" w:cs="Calibri"/>
          <w:iCs/>
          <w:sz w:val="22"/>
          <w:szCs w:val="22"/>
        </w:rPr>
        <w:t>oświadczenia wykonawcy lub podwykonawcy o zatrudnieniu pracownika na podstawie umowy o pracę,</w:t>
      </w:r>
    </w:p>
    <w:p w:rsidR="002739B6" w:rsidRPr="00E745FA" w:rsidRDefault="002739B6" w:rsidP="00825FF2">
      <w:pPr>
        <w:pStyle w:val="Akapitzlist"/>
        <w:numPr>
          <w:ilvl w:val="1"/>
          <w:numId w:val="29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E745FA">
        <w:rPr>
          <w:rFonts w:ascii="Calibri" w:hAnsi="Calibri" w:cs="Calibri"/>
          <w:iCs/>
          <w:sz w:val="22"/>
          <w:szCs w:val="22"/>
        </w:rPr>
        <w:t>poświadczonej za zgodność z oryginałem kopii umowy o pracę zatrudnionego pracownika,</w:t>
      </w:r>
    </w:p>
    <w:p w:rsidR="002739B6" w:rsidRPr="00E745FA" w:rsidRDefault="002739B6" w:rsidP="00825FF2">
      <w:pPr>
        <w:pStyle w:val="Akapitzlist"/>
        <w:tabs>
          <w:tab w:val="num" w:pos="709"/>
        </w:tabs>
        <w:autoSpaceDE w:val="0"/>
        <w:autoSpaceDN w:val="0"/>
        <w:adjustRightInd w:val="0"/>
        <w:ind w:left="349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iCs/>
          <w:sz w:val="22"/>
          <w:szCs w:val="22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  <w:r w:rsidRPr="00E745FA">
        <w:rPr>
          <w:rFonts w:ascii="Calibri" w:hAnsi="Calibri" w:cs="Calibri"/>
          <w:bCs/>
          <w:iCs/>
          <w:sz w:val="22"/>
          <w:szCs w:val="22"/>
        </w:rPr>
        <w:t>.</w:t>
      </w:r>
    </w:p>
    <w:p w:rsidR="002739B6" w:rsidRPr="00E745FA" w:rsidRDefault="002739B6" w:rsidP="00825FF2">
      <w:pPr>
        <w:pStyle w:val="Akapitzlist"/>
        <w:numPr>
          <w:ilvl w:val="2"/>
          <w:numId w:val="33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:rsidR="002739B6" w:rsidRPr="00E745FA" w:rsidRDefault="002739B6" w:rsidP="00825FF2">
      <w:pPr>
        <w:pStyle w:val="Akapitzlist"/>
        <w:numPr>
          <w:ilvl w:val="1"/>
          <w:numId w:val="28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żądania oświadczeń i dokumentów w zakresie potwierdzenia spełniania ww. wymogów i dokonywania ich oceny,</w:t>
      </w:r>
    </w:p>
    <w:p w:rsidR="002739B6" w:rsidRPr="00E745FA" w:rsidRDefault="002739B6" w:rsidP="00825FF2">
      <w:pPr>
        <w:pStyle w:val="Akapitzlist"/>
        <w:numPr>
          <w:ilvl w:val="1"/>
          <w:numId w:val="28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żądania wyjaśnień w przypadku wątpliwości w zakresie potwierdzenia spełniania ww. wymogów,</w:t>
      </w:r>
    </w:p>
    <w:p w:rsidR="002739B6" w:rsidRPr="00E745FA" w:rsidRDefault="002739B6" w:rsidP="00825FF2">
      <w:pPr>
        <w:pStyle w:val="Akapitzlist"/>
        <w:numPr>
          <w:ilvl w:val="1"/>
          <w:numId w:val="28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przeprowadzania kontroli na miejscu wykonywania świadczenia.</w:t>
      </w:r>
    </w:p>
    <w:p w:rsidR="002739B6" w:rsidRPr="00E745FA" w:rsidRDefault="002739B6" w:rsidP="00825FF2">
      <w:pPr>
        <w:pStyle w:val="Akapitzlist"/>
        <w:numPr>
          <w:ilvl w:val="2"/>
          <w:numId w:val="33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 trakcie realizacji przedmiotu umowy, na każde wezwanie Zamawiającego w wyznaczonym w tym wezwaniu terminie Wykonawca przedłoży Zamawiającemu wskazane w ust. 2 dowody w celu potwierdzenia spełnienia wymogu zatrudnienia na podstawie umowy o pracę przez wykonawcę lub podwykonawcę osób wykonujących wskazane w punkcie 1 czynności w trakcie realizacji zamówienia.</w:t>
      </w:r>
    </w:p>
    <w:p w:rsidR="002739B6" w:rsidRPr="00E745FA" w:rsidRDefault="002739B6" w:rsidP="00825FF2">
      <w:pPr>
        <w:pStyle w:val="Akapitzlist"/>
        <w:numPr>
          <w:ilvl w:val="2"/>
          <w:numId w:val="33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iCs/>
          <w:sz w:val="22"/>
          <w:szCs w:val="22"/>
        </w:rPr>
        <w:t xml:space="preserve">W przypadku nie wywiązania się Wykonawcy z obowiązku zatrudniania osób wykonujących </w:t>
      </w:r>
      <w:r w:rsidRPr="00E745FA">
        <w:rPr>
          <w:rFonts w:ascii="Calibri" w:hAnsi="Calibri" w:cs="Calibri"/>
          <w:b/>
          <w:iCs/>
          <w:sz w:val="22"/>
          <w:szCs w:val="22"/>
        </w:rPr>
        <w:t xml:space="preserve">czynności operatora frezarki </w:t>
      </w:r>
      <w:r w:rsidRPr="00E745FA">
        <w:rPr>
          <w:rFonts w:ascii="Calibri" w:hAnsi="Calibri" w:cs="Calibri"/>
          <w:iCs/>
          <w:sz w:val="22"/>
          <w:szCs w:val="22"/>
        </w:rPr>
        <w:t>na umowę o pracę, Wykonawca będzie zobowiązany do zapłacenia kary umownej Zamawiającemu, w wysokości 2% całkowitego wynagrodzenia</w:t>
      </w:r>
      <w:r w:rsidRPr="00E745FA">
        <w:rPr>
          <w:rFonts w:ascii="Calibri" w:hAnsi="Calibri" w:cs="Calibri"/>
          <w:sz w:val="22"/>
          <w:szCs w:val="22"/>
        </w:rPr>
        <w:t xml:space="preserve">, o którym mowa w </w:t>
      </w:r>
      <w:r w:rsidRPr="00E745FA">
        <w:rPr>
          <w:rFonts w:ascii="Calibri" w:hAnsi="Calibri" w:cs="Calibri"/>
          <w:sz w:val="22"/>
          <w:szCs w:val="22"/>
        </w:rPr>
        <w:sym w:font="Times New Roman" w:char="00A7"/>
      </w:r>
      <w:r w:rsidRPr="00E745FA">
        <w:rPr>
          <w:rFonts w:ascii="Calibri" w:hAnsi="Calibri" w:cs="Calibri"/>
          <w:sz w:val="22"/>
          <w:szCs w:val="22"/>
        </w:rPr>
        <w:t xml:space="preserve"> 3 ust. 1 </w:t>
      </w:r>
      <w:r w:rsidRPr="00E745FA">
        <w:rPr>
          <w:rFonts w:ascii="Calibri" w:hAnsi="Calibri" w:cs="Calibri"/>
          <w:bCs/>
          <w:sz w:val="22"/>
          <w:szCs w:val="22"/>
        </w:rPr>
        <w:t>niniejszej</w:t>
      </w:r>
      <w:r w:rsidRPr="00E745FA">
        <w:rPr>
          <w:rFonts w:ascii="Calibri" w:hAnsi="Calibri" w:cs="Calibri"/>
          <w:sz w:val="22"/>
          <w:szCs w:val="22"/>
        </w:rPr>
        <w:t xml:space="preserve"> umowy.</w:t>
      </w:r>
    </w:p>
    <w:p w:rsidR="002739B6" w:rsidRPr="00E745FA" w:rsidRDefault="002739B6" w:rsidP="00825FF2">
      <w:pPr>
        <w:pStyle w:val="Akapitzlist"/>
        <w:numPr>
          <w:ilvl w:val="2"/>
          <w:numId w:val="33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W przypadku nie przedstawienia informacji w terminach, </w:t>
      </w:r>
      <w:r w:rsidRPr="00E745FA">
        <w:rPr>
          <w:rFonts w:ascii="Calibri" w:hAnsi="Calibri" w:cs="Calibri"/>
          <w:iCs/>
          <w:sz w:val="22"/>
          <w:szCs w:val="22"/>
        </w:rPr>
        <w:t>lub przedstawienie informacji niekompletnych</w:t>
      </w:r>
      <w:r w:rsidRPr="00E745FA">
        <w:rPr>
          <w:rFonts w:ascii="Calibri" w:hAnsi="Calibri" w:cs="Calibri"/>
          <w:sz w:val="22"/>
          <w:szCs w:val="22"/>
        </w:rPr>
        <w:t xml:space="preserve"> o których mowa w ust. 2 i 4 Zamawiający ma prawo każdorazowo naliczyć Wykonawcy 1 000,00 PLN. </w:t>
      </w:r>
    </w:p>
    <w:p w:rsidR="002739B6" w:rsidRPr="00E745FA" w:rsidRDefault="002739B6" w:rsidP="00825FF2">
      <w:pPr>
        <w:pStyle w:val="Akapitzlist"/>
        <w:numPr>
          <w:ilvl w:val="2"/>
          <w:numId w:val="33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W przypadku dwukrotnego nie wywiązania się z obowiązku wskazanego w ust. 2 lub 4, lub zmiany sposobu zatrudnienia osób, Zamawiający ma prawo od umowy odstąpić i naliczyć dodatkowo kary umowne wskazane w ust. 5 i 6 </w:t>
      </w:r>
      <w:r w:rsidRPr="00E745FA">
        <w:rPr>
          <w:rFonts w:ascii="Calibri" w:hAnsi="Calibri" w:cs="Calibri"/>
          <w:bCs/>
          <w:sz w:val="22"/>
          <w:szCs w:val="22"/>
        </w:rPr>
        <w:t>niniejszej umowy.</w:t>
      </w:r>
    </w:p>
    <w:p w:rsidR="002739B6" w:rsidRPr="00E745FA" w:rsidRDefault="002739B6" w:rsidP="00825FF2">
      <w:pPr>
        <w:pStyle w:val="Akapitzlist"/>
        <w:numPr>
          <w:ilvl w:val="2"/>
          <w:numId w:val="33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 uzasadnionych przypadkach, nie z przyczyn leżących po stronie Wykonawcy, możliwe jest zastąpienie ww. osoby lub osób innymi osobami lub osobą  pod warunkiem, że spełnione zostaną wszystkie powyższe wymagania.</w:t>
      </w:r>
    </w:p>
    <w:p w:rsidR="002739B6" w:rsidRPr="00E745FA" w:rsidRDefault="002739B6" w:rsidP="00825FF2">
      <w:pPr>
        <w:pStyle w:val="Akapitzlist"/>
        <w:numPr>
          <w:ilvl w:val="2"/>
          <w:numId w:val="33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2739B6" w:rsidRPr="00E745FA" w:rsidRDefault="002739B6" w:rsidP="00825FF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0B1D0A" w:rsidRPr="00E745FA" w:rsidRDefault="000B1D0A" w:rsidP="000B1D0A">
      <w:pPr>
        <w:pStyle w:val="Domylnie"/>
        <w:jc w:val="center"/>
        <w:rPr>
          <w:b/>
          <w:bCs/>
          <w:color w:val="auto"/>
          <w:sz w:val="22"/>
          <w:szCs w:val="22"/>
        </w:rPr>
      </w:pPr>
      <w:r w:rsidRPr="00E745FA">
        <w:rPr>
          <w:b/>
          <w:bCs/>
          <w:color w:val="auto"/>
          <w:sz w:val="22"/>
          <w:szCs w:val="22"/>
        </w:rPr>
        <w:t>§ 10.</w:t>
      </w:r>
    </w:p>
    <w:p w:rsidR="000B1D0A" w:rsidRPr="00E745FA" w:rsidRDefault="000B1D0A" w:rsidP="000B1D0A">
      <w:pPr>
        <w:pStyle w:val="Tekstpodstawowywcity210"/>
        <w:ind w:left="0"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Zamawiający wymaga, by Wykonawca we flocie pojazdów samochodowych (w rozumieniu art. 2 pkt 33 ustawy z dnia 20 czerwca 1997 r. – Prawo o ruchu drogowym) użytkowanych przy wykonywaniu przedmiotu umowy, dysponował odpowiednim udziałem pojazdów elektrycznych lub napędzanych gazem ziemnym w momencie konieczności spełnienia postanowień ustawy z dnia 11 stycznia 2018 r. o elektromobilności i paliwach alternatywnych (dot. udziałów pojazdów elektrycznych lub napędzanych gazem ziemnym w ramach wykonywania zadań publicznych zlecanych przez jednostkę samorządu terytorialnego), o ile wykonanie zadania publicznego wymaga dysponowania pojazdami samochodowymi.</w:t>
      </w:r>
    </w:p>
    <w:p w:rsidR="000B1D0A" w:rsidRPr="00E745FA" w:rsidRDefault="000B1D0A" w:rsidP="00825FF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B47D10" w:rsidRPr="00E745FA" w:rsidRDefault="00B47D10" w:rsidP="00825FF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745FA">
        <w:rPr>
          <w:rFonts w:ascii="Calibri" w:hAnsi="Calibri" w:cs="Calibri"/>
          <w:b/>
          <w:bCs/>
          <w:sz w:val="22"/>
          <w:szCs w:val="22"/>
        </w:rPr>
        <w:t>§ 1</w:t>
      </w:r>
      <w:r w:rsidR="000B1D0A" w:rsidRPr="00E745FA">
        <w:rPr>
          <w:rFonts w:ascii="Calibri" w:hAnsi="Calibri" w:cs="Calibri"/>
          <w:b/>
          <w:bCs/>
          <w:sz w:val="22"/>
          <w:szCs w:val="22"/>
        </w:rPr>
        <w:t>1</w:t>
      </w:r>
      <w:r w:rsidRPr="00E745FA">
        <w:rPr>
          <w:rFonts w:ascii="Calibri" w:hAnsi="Calibri" w:cs="Calibri"/>
          <w:b/>
          <w:bCs/>
          <w:sz w:val="22"/>
          <w:szCs w:val="22"/>
        </w:rPr>
        <w:t>.</w:t>
      </w:r>
    </w:p>
    <w:p w:rsidR="00B47D10" w:rsidRPr="00E745FA" w:rsidRDefault="00B47D10" w:rsidP="00825FF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1.</w:t>
      </w:r>
      <w:r w:rsidRPr="00E745FA">
        <w:rPr>
          <w:rFonts w:ascii="Calibri" w:hAnsi="Calibri" w:cs="Calibri"/>
          <w:bCs/>
          <w:sz w:val="22"/>
          <w:szCs w:val="22"/>
        </w:rPr>
        <w:tab/>
        <w:t xml:space="preserve">Wykonawca oświadcza, że podlega ubezpieczeniu od odpowiedzialności cywilnej z tytułu wykonywanej działalności gospodarczej, a polisa OC nr ….  na kwotę co najmniej </w:t>
      </w:r>
      <w:r w:rsidR="002739B6" w:rsidRPr="00E745FA">
        <w:rPr>
          <w:rFonts w:ascii="Calibri" w:hAnsi="Calibri" w:cs="Calibri"/>
          <w:b/>
          <w:bCs/>
          <w:sz w:val="22"/>
          <w:szCs w:val="22"/>
        </w:rPr>
        <w:t>5</w:t>
      </w:r>
      <w:r w:rsidRPr="00E745FA">
        <w:rPr>
          <w:rFonts w:ascii="Calibri" w:hAnsi="Calibri" w:cs="Calibri"/>
          <w:b/>
          <w:bCs/>
          <w:sz w:val="22"/>
          <w:szCs w:val="22"/>
        </w:rPr>
        <w:t>00 000,00 PLN</w:t>
      </w:r>
      <w:r w:rsidRPr="00E745FA">
        <w:rPr>
          <w:rFonts w:ascii="Calibri" w:hAnsi="Calibri" w:cs="Calibri"/>
          <w:bCs/>
          <w:sz w:val="22"/>
          <w:szCs w:val="22"/>
        </w:rPr>
        <w:t xml:space="preserve"> stanowi Załącznik nr 4 do Umowy.</w:t>
      </w:r>
    </w:p>
    <w:p w:rsidR="00B47D10" w:rsidRPr="00E745FA" w:rsidRDefault="00B47D10" w:rsidP="00825FF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2.</w:t>
      </w:r>
      <w:r w:rsidRPr="00E745FA">
        <w:rPr>
          <w:rFonts w:ascii="Calibri" w:hAnsi="Calibri" w:cs="Calibri"/>
          <w:bCs/>
          <w:sz w:val="22"/>
          <w:szCs w:val="22"/>
        </w:rPr>
        <w:tab/>
        <w:t xml:space="preserve">Wykonawca oświadcza, że posiada ubezpieczenie odpowiedzialności cywilnej w zakresie prowadzonej działalności gospodarczej, na kwotę równą co najmniej </w:t>
      </w:r>
      <w:r w:rsidR="002739B6" w:rsidRPr="00E745FA">
        <w:rPr>
          <w:rFonts w:ascii="Calibri" w:hAnsi="Calibri" w:cs="Calibri"/>
          <w:b/>
          <w:bCs/>
          <w:sz w:val="22"/>
          <w:szCs w:val="22"/>
        </w:rPr>
        <w:t>5</w:t>
      </w:r>
      <w:r w:rsidRPr="00E745FA">
        <w:rPr>
          <w:rFonts w:ascii="Calibri" w:hAnsi="Calibri" w:cs="Calibri"/>
          <w:b/>
          <w:bCs/>
          <w:sz w:val="22"/>
          <w:szCs w:val="22"/>
        </w:rPr>
        <w:t>00 000,00 PLN</w:t>
      </w:r>
      <w:r w:rsidRPr="00E745FA">
        <w:rPr>
          <w:rFonts w:ascii="Calibri" w:hAnsi="Calibri" w:cs="Calibri"/>
          <w:bCs/>
          <w:sz w:val="22"/>
          <w:szCs w:val="22"/>
        </w:rPr>
        <w:t>, które jest ważne do dnia ……….. r.</w:t>
      </w:r>
    </w:p>
    <w:p w:rsidR="00B47D10" w:rsidRPr="00E745FA" w:rsidRDefault="00B47D10" w:rsidP="00825FF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3.</w:t>
      </w:r>
      <w:r w:rsidRPr="00E745FA">
        <w:rPr>
          <w:rFonts w:ascii="Calibri" w:hAnsi="Calibri" w:cs="Calibri"/>
          <w:bCs/>
          <w:sz w:val="22"/>
          <w:szCs w:val="22"/>
        </w:rPr>
        <w:tab/>
        <w:t xml:space="preserve">Wykonawca zobowiązuje się przed upływem terminu, o którym mowa w ust. 2, zawrzeć nową umowę ubezpieczenia w zakresie prowadzenia działalności gospodarczej na kwotę równą co najmniej </w:t>
      </w:r>
      <w:r w:rsidR="002739B6" w:rsidRPr="00E745FA">
        <w:rPr>
          <w:rFonts w:ascii="Calibri" w:hAnsi="Calibri" w:cs="Calibri"/>
          <w:b/>
          <w:bCs/>
          <w:sz w:val="22"/>
          <w:szCs w:val="22"/>
        </w:rPr>
        <w:t>5</w:t>
      </w:r>
      <w:r w:rsidRPr="00E745FA">
        <w:rPr>
          <w:rFonts w:ascii="Calibri" w:hAnsi="Calibri" w:cs="Calibri"/>
          <w:b/>
          <w:bCs/>
          <w:sz w:val="22"/>
          <w:szCs w:val="22"/>
        </w:rPr>
        <w:t>00 000,00 PLN</w:t>
      </w:r>
      <w:r w:rsidRPr="00E745FA">
        <w:rPr>
          <w:rFonts w:ascii="Calibri" w:hAnsi="Calibri" w:cs="Calibri"/>
          <w:bCs/>
          <w:sz w:val="22"/>
          <w:szCs w:val="22"/>
        </w:rPr>
        <w:t xml:space="preserve">. </w:t>
      </w:r>
    </w:p>
    <w:p w:rsidR="00B47D10" w:rsidRPr="00E745FA" w:rsidRDefault="00B47D10" w:rsidP="00825FF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4.</w:t>
      </w:r>
      <w:r w:rsidRPr="00E745FA">
        <w:rPr>
          <w:rFonts w:ascii="Calibri" w:hAnsi="Calibri" w:cs="Calibri"/>
          <w:bCs/>
          <w:sz w:val="22"/>
          <w:szCs w:val="22"/>
        </w:rPr>
        <w:tab/>
        <w:t xml:space="preserve">Wykonawca zobowiązany jest objąć umową ubezpieczenia odpowiedzialności cywilnej cały okres wykonywania Przedmiotu Umowy – ust. 3 § 9 stosuje się odpowiednio. </w:t>
      </w:r>
    </w:p>
    <w:p w:rsidR="00B47D10" w:rsidRPr="00E745FA" w:rsidRDefault="00B47D10" w:rsidP="00825FF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5.</w:t>
      </w:r>
      <w:r w:rsidRPr="00E745FA">
        <w:rPr>
          <w:rFonts w:ascii="Calibri" w:hAnsi="Calibri" w:cs="Calibri"/>
          <w:bCs/>
          <w:sz w:val="22"/>
          <w:szCs w:val="22"/>
        </w:rPr>
        <w:tab/>
        <w:t>W terminie do 7 dni od dnia zawarcia umowy ubezpieczenia odpowiedzialności cywilnej w zakresie prowadzonej działalności gospodarczej, o której mowa w ust. 1, Wykonawca zobowiązany jest dostarczyć kopię tej umowy Zamawiającemu.</w:t>
      </w:r>
    </w:p>
    <w:p w:rsidR="00B47D10" w:rsidRPr="00E745FA" w:rsidRDefault="00B47D10" w:rsidP="00825FF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6.</w:t>
      </w:r>
      <w:r w:rsidRPr="00E745FA">
        <w:rPr>
          <w:rFonts w:ascii="Calibri" w:hAnsi="Calibri" w:cs="Calibri"/>
          <w:bCs/>
          <w:sz w:val="22"/>
          <w:szCs w:val="22"/>
        </w:rPr>
        <w:tab/>
        <w:t>Wykonawca ponosi wszelką odpowiedzialność za szkody odniesione przez osoby trzecie w wyniku realizacji Przedmiotu Umowy, o których mowa w § 1 ust. 1.</w:t>
      </w:r>
    </w:p>
    <w:p w:rsidR="00B47D10" w:rsidRPr="00E745FA" w:rsidRDefault="00B47D10" w:rsidP="00825FF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7.</w:t>
      </w:r>
      <w:r w:rsidRPr="00E745FA">
        <w:rPr>
          <w:rFonts w:ascii="Calibri" w:hAnsi="Calibri" w:cs="Calibri"/>
          <w:bCs/>
          <w:sz w:val="22"/>
          <w:szCs w:val="22"/>
        </w:rPr>
        <w:tab/>
        <w:t xml:space="preserve">W przypadku nie zawarcia umowy ubezpieczenia odpowiedzialności cywilnej w zakresie prowadzonej działalności gospodarczej, zgodnie z warunkami określonymi w § </w:t>
      </w:r>
      <w:r w:rsidR="002739B6" w:rsidRPr="00E745FA">
        <w:rPr>
          <w:rFonts w:ascii="Calibri" w:hAnsi="Calibri" w:cs="Calibri"/>
          <w:bCs/>
          <w:sz w:val="22"/>
          <w:szCs w:val="22"/>
        </w:rPr>
        <w:t>10</w:t>
      </w:r>
      <w:r w:rsidRPr="00E745FA">
        <w:rPr>
          <w:rFonts w:ascii="Calibri" w:hAnsi="Calibri" w:cs="Calibri"/>
          <w:bCs/>
          <w:sz w:val="22"/>
          <w:szCs w:val="22"/>
        </w:rPr>
        <w:t xml:space="preserve"> ust. 2 i 3, Zamawiający ma prawo od umowy odstąpić, z zachowaniem prawa do naliczenia kar umownych, o których mowa w § 7 ust </w:t>
      </w:r>
      <w:r w:rsidR="002739B6" w:rsidRPr="00E745FA">
        <w:rPr>
          <w:rFonts w:ascii="Calibri" w:hAnsi="Calibri" w:cs="Calibri"/>
          <w:bCs/>
          <w:sz w:val="22"/>
          <w:szCs w:val="22"/>
        </w:rPr>
        <w:t>1 lit. a) U</w:t>
      </w:r>
      <w:r w:rsidRPr="00E745FA">
        <w:rPr>
          <w:rFonts w:ascii="Calibri" w:hAnsi="Calibri" w:cs="Calibri"/>
          <w:bCs/>
          <w:sz w:val="22"/>
          <w:szCs w:val="22"/>
        </w:rPr>
        <w:t>mowy.</w:t>
      </w:r>
    </w:p>
    <w:p w:rsidR="000B1D0A" w:rsidRPr="00E745FA" w:rsidRDefault="000B1D0A" w:rsidP="00106909">
      <w:pPr>
        <w:rPr>
          <w:rFonts w:ascii="Calibri" w:hAnsi="Calibri" w:cs="Calibri"/>
          <w:b/>
          <w:bCs/>
          <w:sz w:val="22"/>
          <w:szCs w:val="22"/>
        </w:rPr>
      </w:pPr>
    </w:p>
    <w:p w:rsidR="000B1D0A" w:rsidRPr="00E745FA" w:rsidRDefault="000B1D0A" w:rsidP="00825FF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825FF2" w:rsidRPr="00E745FA" w:rsidRDefault="000B1D0A" w:rsidP="00825FF2">
      <w:pPr>
        <w:keepLines/>
        <w:tabs>
          <w:tab w:val="left" w:pos="9356"/>
        </w:tabs>
        <w:jc w:val="center"/>
        <w:rPr>
          <w:rFonts w:ascii="Calibri" w:hAnsi="Calibri" w:cs="Calibri"/>
          <w:b/>
          <w:sz w:val="22"/>
          <w:szCs w:val="22"/>
        </w:rPr>
      </w:pPr>
      <w:bookmarkStart w:id="2" w:name="_Hlk119655917"/>
      <w:r w:rsidRPr="00E745FA">
        <w:rPr>
          <w:rFonts w:ascii="Calibri" w:hAnsi="Calibri" w:cs="Calibri"/>
          <w:b/>
          <w:sz w:val="22"/>
          <w:szCs w:val="22"/>
        </w:rPr>
        <w:t>§ 12</w:t>
      </w:r>
    </w:p>
    <w:bookmarkEnd w:id="2"/>
    <w:p w:rsidR="00AA16A2" w:rsidRPr="00E745FA" w:rsidRDefault="00AA16A2" w:rsidP="00AA16A2">
      <w:pPr>
        <w:pStyle w:val="Akapitzlist"/>
        <w:numPr>
          <w:ilvl w:val="3"/>
          <w:numId w:val="33"/>
        </w:numPr>
        <w:tabs>
          <w:tab w:val="clear" w:pos="288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Na podstawie art. 455 ust. 1 pkt. 1 ustawy z dnia 11 września 2019 r. Prawo zamówień publicznych, Zamawiający przewiduje możliwość dokonania zmian postanowień umowy w następujących przypadkach:</w:t>
      </w:r>
    </w:p>
    <w:p w:rsidR="00AA16A2" w:rsidRPr="00E745FA" w:rsidRDefault="00AA16A2" w:rsidP="00AA16A2">
      <w:pPr>
        <w:numPr>
          <w:ilvl w:val="0"/>
          <w:numId w:val="42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 xml:space="preserve">zmiany wynagrodzenia umownego </w:t>
      </w:r>
      <w:r w:rsidRPr="00E745FA">
        <w:rPr>
          <w:rFonts w:ascii="Calibri" w:hAnsi="Calibri" w:cs="Calibri"/>
          <w:sz w:val="22"/>
          <w:szCs w:val="22"/>
        </w:rPr>
        <w:t>Wykonawcy:</w:t>
      </w:r>
    </w:p>
    <w:p w:rsidR="00AA16A2" w:rsidRPr="00E745FA" w:rsidRDefault="00AA16A2" w:rsidP="00AA16A2">
      <w:pPr>
        <w:numPr>
          <w:ilvl w:val="0"/>
          <w:numId w:val="43"/>
        </w:numPr>
        <w:tabs>
          <w:tab w:val="clear" w:pos="2880"/>
          <w:tab w:val="num" w:pos="851"/>
        </w:tabs>
        <w:autoSpaceDE w:val="0"/>
        <w:autoSpaceDN w:val="0"/>
        <w:adjustRightInd w:val="0"/>
        <w:ind w:left="851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>w przypadku nie zawinionych przez Wykonawcę okoliczności powodujących opóźnienie w realizacji Przedmiotu Umowy Zamawiający może odstąpić od naliczania kar umownych,</w:t>
      </w:r>
    </w:p>
    <w:p w:rsidR="00AA16A2" w:rsidRPr="00E745FA" w:rsidRDefault="00AA16A2" w:rsidP="00AA16A2">
      <w:pPr>
        <w:numPr>
          <w:ilvl w:val="0"/>
          <w:numId w:val="43"/>
        </w:numPr>
        <w:tabs>
          <w:tab w:val="clear" w:pos="2880"/>
          <w:tab w:val="num" w:pos="851"/>
        </w:tabs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 xml:space="preserve">w przypadku zmiany </w:t>
      </w:r>
      <w:r w:rsidRPr="00E745FA">
        <w:rPr>
          <w:rFonts w:ascii="Calibri" w:hAnsi="Calibri" w:cs="Calibri"/>
          <w:sz w:val="22"/>
          <w:szCs w:val="22"/>
        </w:rPr>
        <w:t xml:space="preserve">stawki VAT -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Wykonawcę, </w:t>
      </w:r>
    </w:p>
    <w:p w:rsidR="00AA16A2" w:rsidRPr="00E745FA" w:rsidRDefault="00AA16A2" w:rsidP="00AA16A2">
      <w:pPr>
        <w:numPr>
          <w:ilvl w:val="0"/>
          <w:numId w:val="43"/>
        </w:numPr>
        <w:tabs>
          <w:tab w:val="clear" w:pos="2880"/>
          <w:tab w:val="num" w:pos="851"/>
        </w:tabs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zwiększenie ilości przedmiotu umowy do 10% wartości umowy wskazanej w </w:t>
      </w:r>
      <w:r w:rsidRPr="00E745FA">
        <w:rPr>
          <w:rFonts w:ascii="Calibri" w:hAnsi="Calibri" w:cs="Calibri"/>
          <w:iCs/>
          <w:sz w:val="22"/>
          <w:szCs w:val="22"/>
        </w:rPr>
        <w:t>§ 3 ust. 1 umowy</w:t>
      </w:r>
      <w:r w:rsidRPr="00E745FA">
        <w:rPr>
          <w:rFonts w:ascii="Calibri" w:hAnsi="Calibri" w:cs="Calibri"/>
          <w:bCs/>
          <w:iCs/>
          <w:sz w:val="22"/>
          <w:szCs w:val="22"/>
        </w:rPr>
        <w:t>,</w:t>
      </w:r>
    </w:p>
    <w:p w:rsidR="00AA16A2" w:rsidRPr="00E745FA" w:rsidRDefault="00AA16A2" w:rsidP="00AA16A2">
      <w:pPr>
        <w:numPr>
          <w:ilvl w:val="0"/>
          <w:numId w:val="43"/>
        </w:numPr>
        <w:tabs>
          <w:tab w:val="clear" w:pos="2880"/>
          <w:tab w:val="num" w:pos="851"/>
        </w:tabs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zmniejszenie ilości przedmiotu umowy do 70% wartości umowy wskazanej w </w:t>
      </w:r>
      <w:r w:rsidRPr="00E745FA">
        <w:rPr>
          <w:rFonts w:ascii="Calibri" w:hAnsi="Calibri" w:cs="Calibri"/>
          <w:iCs/>
          <w:sz w:val="22"/>
          <w:szCs w:val="22"/>
        </w:rPr>
        <w:t>§ 3 ust. 1 umowy</w:t>
      </w:r>
      <w:r w:rsidRPr="00E745FA">
        <w:rPr>
          <w:rFonts w:ascii="Calibri" w:hAnsi="Calibri" w:cs="Calibri"/>
          <w:bCs/>
          <w:iCs/>
          <w:sz w:val="22"/>
          <w:szCs w:val="22"/>
        </w:rPr>
        <w:t xml:space="preserve"> .</w:t>
      </w:r>
    </w:p>
    <w:p w:rsidR="00AA16A2" w:rsidRPr="00E745FA" w:rsidRDefault="00AA16A2" w:rsidP="00AA16A2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zmiany wielkości przedmiotu zamówienia:</w:t>
      </w:r>
    </w:p>
    <w:p w:rsidR="00AA16A2" w:rsidRPr="00E745FA" w:rsidRDefault="00AA16A2" w:rsidP="00AA16A2">
      <w:pPr>
        <w:pStyle w:val="Akapitzlist"/>
        <w:numPr>
          <w:ilvl w:val="0"/>
          <w:numId w:val="44"/>
        </w:numPr>
        <w:tabs>
          <w:tab w:val="num" w:pos="851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zwiększenie ilości przedmiotu umowy do 10% wartości umowy wskazanej w </w:t>
      </w:r>
      <w:r w:rsidRPr="00E745FA">
        <w:rPr>
          <w:rFonts w:ascii="Calibri" w:hAnsi="Calibri" w:cs="Calibri"/>
          <w:iCs/>
          <w:sz w:val="22"/>
          <w:szCs w:val="22"/>
        </w:rPr>
        <w:t>§ 3 ust. 1 umowy</w:t>
      </w:r>
      <w:r w:rsidRPr="00E745FA">
        <w:rPr>
          <w:rFonts w:ascii="Calibri" w:hAnsi="Calibri" w:cs="Calibri"/>
          <w:bCs/>
          <w:iCs/>
          <w:sz w:val="22"/>
          <w:szCs w:val="22"/>
        </w:rPr>
        <w:t>,</w:t>
      </w:r>
    </w:p>
    <w:p w:rsidR="00AA16A2" w:rsidRPr="00E745FA" w:rsidRDefault="00AA16A2" w:rsidP="00AA16A2">
      <w:pPr>
        <w:pStyle w:val="Akapitzlist"/>
        <w:numPr>
          <w:ilvl w:val="0"/>
          <w:numId w:val="44"/>
        </w:numPr>
        <w:tabs>
          <w:tab w:val="clear" w:pos="993"/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zmniejszenie ilości przedmiotu umowy do 70% wartości umowy wskazanej w </w:t>
      </w:r>
      <w:r w:rsidRPr="00E745FA">
        <w:rPr>
          <w:rFonts w:ascii="Calibri" w:hAnsi="Calibri" w:cs="Calibri"/>
          <w:iCs/>
          <w:sz w:val="22"/>
          <w:szCs w:val="22"/>
        </w:rPr>
        <w:t>§ 3 ust. 1 umowy</w:t>
      </w:r>
      <w:r w:rsidRPr="00E745FA">
        <w:rPr>
          <w:rFonts w:ascii="Calibri" w:hAnsi="Calibri" w:cs="Calibri"/>
          <w:bCs/>
          <w:iCs/>
          <w:sz w:val="22"/>
          <w:szCs w:val="22"/>
        </w:rPr>
        <w:t>.</w:t>
      </w:r>
    </w:p>
    <w:p w:rsidR="00AA16A2" w:rsidRPr="00E745FA" w:rsidRDefault="00AA16A2" w:rsidP="00AA16A2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zmiana treści umowy:</w:t>
      </w:r>
    </w:p>
    <w:p w:rsidR="00AA16A2" w:rsidRPr="00E745FA" w:rsidRDefault="00AA16A2" w:rsidP="00AA16A2">
      <w:pPr>
        <w:pStyle w:val="Akapitzlist"/>
        <w:numPr>
          <w:ilvl w:val="0"/>
          <w:numId w:val="45"/>
        </w:numPr>
        <w:tabs>
          <w:tab w:val="num" w:pos="851"/>
        </w:tabs>
        <w:autoSpaceDE w:val="0"/>
        <w:autoSpaceDN w:val="0"/>
        <w:adjustRightInd w:val="0"/>
        <w:ind w:left="851"/>
        <w:jc w:val="both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jeżeli zajdzie potrzeba w sytuacji zmiany obowiązujących przepisów, jeżeli zgodnie z nimi konieczne będzie dostosowanie treści umowy do aktualnego stanu prawnego.</w:t>
      </w:r>
    </w:p>
    <w:p w:rsidR="00AA16A2" w:rsidRPr="00E745FA" w:rsidRDefault="00AA16A2" w:rsidP="00AA16A2">
      <w:pPr>
        <w:numPr>
          <w:ilvl w:val="0"/>
          <w:numId w:val="42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zmiana terminu wykonania zamówienia w sytuacjach wystąpienia:</w:t>
      </w:r>
    </w:p>
    <w:p w:rsidR="00AA16A2" w:rsidRPr="00E745FA" w:rsidRDefault="00AA16A2" w:rsidP="00AA16A2">
      <w:pPr>
        <w:numPr>
          <w:ilvl w:val="0"/>
          <w:numId w:val="46"/>
        </w:numPr>
        <w:suppressAutoHyphens/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zmiany będące następstwem działań lub zaniechania działań Zamawiającego,</w:t>
      </w:r>
    </w:p>
    <w:p w:rsidR="00AA16A2" w:rsidRPr="00E745FA" w:rsidRDefault="00AA16A2" w:rsidP="00AA16A2">
      <w:pPr>
        <w:numPr>
          <w:ilvl w:val="0"/>
          <w:numId w:val="46"/>
        </w:numPr>
        <w:suppressAutoHyphens/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>wskutek wystąpienia okoliczności niezależnych od stron umowy związanych z koniecznością zmiany okresu realizacji umowy.</w:t>
      </w:r>
    </w:p>
    <w:p w:rsidR="00AA16A2" w:rsidRPr="00E745FA" w:rsidRDefault="00AA16A2" w:rsidP="00AA16A2">
      <w:pPr>
        <w:pStyle w:val="Akapitzlist"/>
        <w:numPr>
          <w:ilvl w:val="0"/>
          <w:numId w:val="42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zmiany terminu obowiązywania Umowy w przypadku niewykorzystania maksymalnej wartości Umowy, o której mowa w § 3 ust. 1 niniejszej umowy lub w przypadku zmiany wielkości przedmiotu umowy, o której mowa w art. 455 ust. 2 ustawy Prawo zamówień publicznych – przedłużenie terminu nie więcej niż o 3 miesiące.</w:t>
      </w:r>
    </w:p>
    <w:p w:rsidR="00AA16A2" w:rsidRPr="00E745FA" w:rsidRDefault="00AA16A2" w:rsidP="00AA16A2">
      <w:pPr>
        <w:numPr>
          <w:ilvl w:val="0"/>
          <w:numId w:val="42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zmiana sposobu spełnienia świadczenia, zmiana parametrów realizowanego zamówienia:</w:t>
      </w:r>
    </w:p>
    <w:p w:rsidR="00AA16A2" w:rsidRPr="00E745FA" w:rsidRDefault="00AA16A2" w:rsidP="00AA16A2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zmiany narzędzi wskazanych w wykazie narządzi przez Wykonawcę, którymi wykonawca wykona przedmiot umowy, na inne narzędzia pod warunkiem, że nowe pojazdy będą spełniać wymagania (warunki) o</w:t>
      </w:r>
      <w:r w:rsidRPr="00E745FA">
        <w:rPr>
          <w:rFonts w:ascii="Calibri" w:hAnsi="Calibri" w:cs="Calibri"/>
          <w:bCs/>
          <w:sz w:val="22"/>
          <w:szCs w:val="22"/>
        </w:rPr>
        <w:t xml:space="preserve">pisane </w:t>
      </w:r>
      <w:r w:rsidRPr="00E745FA">
        <w:rPr>
          <w:rFonts w:ascii="Calibri" w:hAnsi="Calibri" w:cs="Calibri"/>
          <w:sz w:val="22"/>
          <w:szCs w:val="22"/>
        </w:rPr>
        <w:t>dla tej osoby w specyfikacji istotnych warunków zamówienia w postępowaniu o udzielenie zamówienia publicznego,</w:t>
      </w:r>
    </w:p>
    <w:p w:rsidR="00AA16A2" w:rsidRPr="00E745FA" w:rsidRDefault="00AA16A2" w:rsidP="00AA16A2">
      <w:pPr>
        <w:numPr>
          <w:ilvl w:val="0"/>
          <w:numId w:val="47"/>
        </w:numPr>
        <w:suppressAutoHyphens/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zmiana osób wskazanych przez Wykonawcę do realizacji przedmiotu umowy, które będą uczestniczyć w wykonywaniu zamówienia, na inne osoby pod warunkiem, że nowe osoby będą spełniać wymagania (warunki) o</w:t>
      </w:r>
      <w:r w:rsidRPr="00E745FA">
        <w:rPr>
          <w:rFonts w:ascii="Calibri" w:hAnsi="Calibri" w:cs="Calibri"/>
          <w:bCs/>
          <w:sz w:val="22"/>
          <w:szCs w:val="22"/>
        </w:rPr>
        <w:t xml:space="preserve">pisane </w:t>
      </w:r>
      <w:r w:rsidRPr="00E745FA">
        <w:rPr>
          <w:rFonts w:ascii="Calibri" w:hAnsi="Calibri" w:cs="Calibri"/>
          <w:sz w:val="22"/>
          <w:szCs w:val="22"/>
        </w:rPr>
        <w:t>dla tej osoby w specyfikacji warunków zamówienia w postępowaniu o udzielenie zamówienia publicznego i będą zatrudnione na warunkach nie gorszych niż zawartych w specyfikacji warunków zamówienia,</w:t>
      </w:r>
    </w:p>
    <w:p w:rsidR="00AA16A2" w:rsidRPr="00E745FA" w:rsidRDefault="00AA16A2" w:rsidP="00987167">
      <w:pPr>
        <w:numPr>
          <w:ilvl w:val="0"/>
          <w:numId w:val="47"/>
        </w:numPr>
        <w:suppressAutoHyphens/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zmiana miejsc przywozu i odwożenia dzieci oraz godzin przywozu i odwożenia,</w:t>
      </w:r>
    </w:p>
    <w:p w:rsidR="00AA16A2" w:rsidRPr="00E745FA" w:rsidRDefault="00AA16A2" w:rsidP="00AA16A2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zmiana wykonawcy lub  podwykonawcy:</w:t>
      </w:r>
    </w:p>
    <w:p w:rsidR="00AA16A2" w:rsidRPr="00E745FA" w:rsidRDefault="00AA16A2" w:rsidP="00AA16A2">
      <w:pPr>
        <w:pStyle w:val="Akapitzlist"/>
        <w:numPr>
          <w:ilvl w:val="1"/>
          <w:numId w:val="6"/>
        </w:numPr>
        <w:suppressAutoHyphens/>
        <w:autoSpaceDE w:val="0"/>
        <w:autoSpaceDN w:val="0"/>
        <w:adjustRightInd w:val="0"/>
        <w:ind w:left="99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zmiana umowy może nastąpić  również w wyniku zmiany wykonawcy, podwykonawcy lub rezygnacji z udziału podwykonawcy przy realizacji przedmiotu Umowy. Zamawiający dopuści zmianę pod warunkiem, że nowy  wykonawca wykaże, że nie podlega wykluczeniu z postępowania na warunkach określnych przez Zamawiającego w  postępowaniu o udzielenie zamówienia publicznego oraz wykaże, że spełnienia warunków udziału w postępowaniu w zakresie nie mniejszym niż wskazanym przez Zamawiającego na etapie postępowania                         o udzielenie zamówienia przez dotychczasowego wykonawcę.</w:t>
      </w:r>
    </w:p>
    <w:p w:rsidR="00AA16A2" w:rsidRPr="00E745FA" w:rsidRDefault="00AA16A2" w:rsidP="00AA16A2">
      <w:pPr>
        <w:numPr>
          <w:ilvl w:val="0"/>
          <w:numId w:val="42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zmiany będą korzystne dla Zamawiającego i nie będą:</w:t>
      </w:r>
    </w:p>
    <w:p w:rsidR="00AA16A2" w:rsidRPr="00E745FA" w:rsidRDefault="00AA16A2" w:rsidP="00AA16A2">
      <w:pPr>
        <w:pStyle w:val="Akapitzlist"/>
        <w:numPr>
          <w:ilvl w:val="0"/>
          <w:numId w:val="27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wprowadzane warunki, które gdyby zostały ujęte w ramach  procedury przetargowej udzielenia zamówienia umożliwiłyby dopuszczenie innych ofert niż ta, która została pierwotnie dopuszczona;</w:t>
      </w:r>
    </w:p>
    <w:p w:rsidR="00AA16A2" w:rsidRPr="00E745FA" w:rsidRDefault="00AA16A2" w:rsidP="00AA16A2">
      <w:pPr>
        <w:numPr>
          <w:ilvl w:val="0"/>
          <w:numId w:val="27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:rsidR="00AA16A2" w:rsidRPr="00E745FA" w:rsidRDefault="00AA16A2" w:rsidP="00AA16A2">
      <w:pPr>
        <w:numPr>
          <w:ilvl w:val="0"/>
          <w:numId w:val="27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bCs/>
          <w:iCs/>
          <w:sz w:val="22"/>
          <w:szCs w:val="22"/>
        </w:rPr>
        <w:t>istotne w rozumieniu w art. 454 ust. 2 ustawy Prawo zamówień publicznych.</w:t>
      </w:r>
    </w:p>
    <w:p w:rsidR="00AA16A2" w:rsidRPr="00E745FA" w:rsidRDefault="00AA16A2" w:rsidP="00AA16A2">
      <w:pPr>
        <w:pStyle w:val="Akapitzlist"/>
        <w:numPr>
          <w:ilvl w:val="0"/>
          <w:numId w:val="33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Warunki dokonania zmian:</w:t>
      </w:r>
    </w:p>
    <w:p w:rsidR="00AA16A2" w:rsidRPr="00E745FA" w:rsidRDefault="00AA16A2" w:rsidP="00AA16A2">
      <w:pPr>
        <w:pStyle w:val="Wyliczenieabcwtekcie1"/>
        <w:numPr>
          <w:ilvl w:val="0"/>
          <w:numId w:val="48"/>
        </w:numPr>
        <w:tabs>
          <w:tab w:val="clear" w:pos="993"/>
          <w:tab w:val="num" w:pos="709"/>
        </w:tabs>
        <w:spacing w:before="0" w:after="0" w:line="240" w:lineRule="auto"/>
        <w:ind w:left="709" w:hanging="283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Strona występująca o zmianę postanowień niniejszej umowy zobowiązana jest do udokumentowania zaistnienia okoliczności, o których mowa powyżej,</w:t>
      </w:r>
    </w:p>
    <w:p w:rsidR="00AA16A2" w:rsidRPr="00E745FA" w:rsidRDefault="00AA16A2" w:rsidP="00AA16A2">
      <w:pPr>
        <w:pStyle w:val="Wyliczenieabcwtekcie1"/>
        <w:numPr>
          <w:ilvl w:val="0"/>
          <w:numId w:val="48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Strona występująca o zmianę postanowień niniejszej umowy zobowiązana jest do złożenia pisemnego wniosku o zmianę postanowień umowy,</w:t>
      </w:r>
    </w:p>
    <w:p w:rsidR="00AA16A2" w:rsidRPr="00E745FA" w:rsidRDefault="00AA16A2" w:rsidP="00AA16A2">
      <w:pPr>
        <w:pStyle w:val="Wyliczenieabcwtekcie1"/>
        <w:numPr>
          <w:ilvl w:val="0"/>
          <w:numId w:val="48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Wniosek, o którym mowa w ppkt. 2) musi zawierać:</w:t>
      </w:r>
    </w:p>
    <w:p w:rsidR="00AA16A2" w:rsidRPr="00E745FA" w:rsidRDefault="00AA16A2" w:rsidP="00AA16A2">
      <w:pPr>
        <w:pStyle w:val="Wyliczenieabcwtekcie1"/>
        <w:numPr>
          <w:ilvl w:val="0"/>
          <w:numId w:val="13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opis propozycji zmiany,</w:t>
      </w:r>
    </w:p>
    <w:p w:rsidR="00AA16A2" w:rsidRPr="00E745FA" w:rsidRDefault="00AA16A2" w:rsidP="00AA16A2">
      <w:pPr>
        <w:pStyle w:val="Wyliczenieabcwtekcie1"/>
        <w:numPr>
          <w:ilvl w:val="0"/>
          <w:numId w:val="13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uzasadnienie zmiany,</w:t>
      </w:r>
    </w:p>
    <w:p w:rsidR="00AA16A2" w:rsidRPr="00E745FA" w:rsidRDefault="00AA16A2" w:rsidP="00AA16A2">
      <w:pPr>
        <w:pStyle w:val="Wyliczenieabcwtekcie1"/>
        <w:numPr>
          <w:ilvl w:val="0"/>
          <w:numId w:val="13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opis wpływu zmiany na warunki realizacji umowy.</w:t>
      </w:r>
    </w:p>
    <w:p w:rsidR="00AA16A2" w:rsidRPr="00E745FA" w:rsidRDefault="00AA16A2" w:rsidP="00AA16A2">
      <w:pPr>
        <w:pStyle w:val="Akapitzlist"/>
        <w:numPr>
          <w:ilvl w:val="0"/>
          <w:numId w:val="33"/>
        </w:num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Wszelkie zmiany Umowy wymagają formy pisemnej pod rygorem nieważności.</w:t>
      </w:r>
    </w:p>
    <w:p w:rsidR="00AA16A2" w:rsidRPr="00E745FA" w:rsidRDefault="00AA16A2" w:rsidP="00AA16A2">
      <w:pPr>
        <w:keepLines/>
        <w:tabs>
          <w:tab w:val="left" w:pos="9356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AA16A2" w:rsidRPr="00E745FA" w:rsidRDefault="00AA16A2" w:rsidP="00AA16A2">
      <w:pPr>
        <w:keepLines/>
        <w:tabs>
          <w:tab w:val="left" w:pos="9356"/>
        </w:tabs>
        <w:jc w:val="center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b/>
          <w:sz w:val="22"/>
          <w:szCs w:val="22"/>
        </w:rPr>
        <w:t>§ 13</w:t>
      </w:r>
    </w:p>
    <w:p w:rsidR="00AA16A2" w:rsidRPr="00E745FA" w:rsidRDefault="00AA16A2" w:rsidP="00AA16A2">
      <w:pPr>
        <w:pStyle w:val="Akapitzlist"/>
        <w:keepLines/>
        <w:numPr>
          <w:ilvl w:val="2"/>
          <w:numId w:val="36"/>
        </w:numPr>
        <w:suppressAutoHyphens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Zamawiający przewiduje możliwość zmiany wysokości wynagrodzenia określonego w § </w:t>
      </w:r>
      <w:r w:rsidR="002B2EF1" w:rsidRPr="00E745FA">
        <w:rPr>
          <w:rFonts w:ascii="Calibri" w:hAnsi="Calibri" w:cs="Calibri"/>
          <w:sz w:val="22"/>
          <w:szCs w:val="22"/>
        </w:rPr>
        <w:t xml:space="preserve">5 </w:t>
      </w:r>
      <w:r w:rsidRPr="00E745FA">
        <w:rPr>
          <w:rFonts w:ascii="Calibri" w:hAnsi="Calibri" w:cs="Calibri"/>
          <w:sz w:val="22"/>
          <w:szCs w:val="22"/>
        </w:rPr>
        <w:t xml:space="preserve">Umowy w przypadku </w:t>
      </w:r>
      <w:r w:rsidRPr="00E745FA">
        <w:rPr>
          <w:rFonts w:ascii="Calibri" w:hAnsi="Calibri" w:cs="Calibri"/>
          <w:bCs/>
          <w:iCs/>
          <w:sz w:val="22"/>
          <w:szCs w:val="22"/>
        </w:rPr>
        <w:t xml:space="preserve">zmiany (zwiększenie lub zmniejszenie) ceny materiałów lub kosztów (z wyłączeniem kosztów pracowniczych) związanych z realizacją umowy po opublikowaniu przez Prezesa Głównego Urzędu Statystycznego (GUS) komunikatu w sprawie w sprawie wskaźnika cen towarów i usług konsumpcyjnych ogółem. Wykonawca lub zamawiający uprawniony jest do wystąpienia z wnioskiem o zmianę umowy w sytuacji, gdy wskaźnik cen towarów i usług konsumpcyjnych ogółem w II kwartale </w:t>
      </w:r>
      <w:r w:rsidR="00835BFD" w:rsidRPr="00E745FA">
        <w:rPr>
          <w:rFonts w:ascii="Calibri" w:hAnsi="Calibri" w:cs="Calibri"/>
          <w:bCs/>
          <w:iCs/>
          <w:sz w:val="22"/>
          <w:szCs w:val="22"/>
        </w:rPr>
        <w:t xml:space="preserve">2025 </w:t>
      </w:r>
      <w:r w:rsidRPr="00E745FA">
        <w:rPr>
          <w:rFonts w:ascii="Calibri" w:hAnsi="Calibri" w:cs="Calibri"/>
          <w:bCs/>
          <w:iCs/>
          <w:sz w:val="22"/>
          <w:szCs w:val="22"/>
        </w:rPr>
        <w:t xml:space="preserve">r. w stosunku do I kwartału </w:t>
      </w:r>
      <w:r w:rsidR="00835BFD" w:rsidRPr="00E745FA">
        <w:rPr>
          <w:rFonts w:ascii="Calibri" w:hAnsi="Calibri" w:cs="Calibri"/>
          <w:bCs/>
          <w:iCs/>
          <w:sz w:val="22"/>
          <w:szCs w:val="22"/>
        </w:rPr>
        <w:t>2025 </w:t>
      </w:r>
      <w:r w:rsidRPr="00E745FA">
        <w:rPr>
          <w:rFonts w:ascii="Calibri" w:hAnsi="Calibri" w:cs="Calibri"/>
          <w:bCs/>
          <w:iCs/>
          <w:sz w:val="22"/>
          <w:szCs w:val="22"/>
        </w:rPr>
        <w:t>r. (ogłaszany w komunikacie Prezesa GUS) uległ zmianie (zwiększenie lub zmniejszenie) o minimum 8%.</w:t>
      </w:r>
    </w:p>
    <w:p w:rsidR="00AA16A2" w:rsidRPr="00E745FA" w:rsidRDefault="00AA16A2" w:rsidP="00AA16A2">
      <w:pPr>
        <w:pStyle w:val="Akapitzlist"/>
        <w:keepLines/>
        <w:numPr>
          <w:ilvl w:val="0"/>
          <w:numId w:val="36"/>
        </w:numPr>
        <w:suppressAutoHyphens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W sytuacji wystąpienia okoliczności wskazanych w ust. 1  umowy , Wykonawca złoży w terminie do 15 dni licząc do dnia ogłoszenia komunikatów </w:t>
      </w:r>
      <w:r w:rsidRPr="00E745FA">
        <w:rPr>
          <w:rFonts w:ascii="Calibri" w:hAnsi="Calibri" w:cs="Calibri"/>
          <w:bCs/>
          <w:iCs/>
          <w:sz w:val="22"/>
          <w:szCs w:val="22"/>
        </w:rPr>
        <w:t>w sprawie w sprawie wskaźnika cen towarów i usług konsumpcyjnych ogółem w II kwartale 2024 r.</w:t>
      </w:r>
      <w:r w:rsidRPr="00E745FA">
        <w:rPr>
          <w:rFonts w:ascii="Calibri" w:hAnsi="Calibri" w:cs="Calibri"/>
          <w:sz w:val="22"/>
          <w:szCs w:val="22"/>
        </w:rPr>
        <w:t>, w formie pisemnej wniosek o zmianę Umowy, w którym wykaże rzeczywisty wpływ zmiany ceny materiałów lub kosztów związanych z realizacją umowy, na zwiększenie kosztów realizacji Umowy, przedstawiając w tym szczegółowe wyliczenia i zależności między zmianą ceny materiałów lub kosztów związanych z realizacją umowy a ceną usługi. Zamawiający w terminie do 14 dni od dnia złożenia wniosku oceni, czy Wykonawca wykazał rzeczywisty wpływ zmian ceny materiałów lub kosztów związanych z realizacją umowy na wzrost kosztów realizacji Umowy. Po dokonaniu oceny dostarczonych dokumentów i obliczeń, Strony przystąpią do negocjacji w zakresie zmiany wynagrodzenia umownego brutto. Wysokość wynagrodzenia Wykonawcy może być rewaloryzowana (zwiększane lub zmniejszane) w następujący sposób:</w:t>
      </w:r>
    </w:p>
    <w:p w:rsidR="00AA16A2" w:rsidRPr="00E745FA" w:rsidRDefault="00AA16A2" w:rsidP="00AA16A2">
      <w:pPr>
        <w:pStyle w:val="Akapitzlist"/>
        <w:numPr>
          <w:ilvl w:val="1"/>
          <w:numId w:val="41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zastosowanie klauzuli waloryzacyjnej może nastąpić jednokrotnie</w:t>
      </w:r>
    </w:p>
    <w:p w:rsidR="00AA16A2" w:rsidRPr="00E745FA" w:rsidRDefault="00AA16A2" w:rsidP="00AA16A2">
      <w:pPr>
        <w:pStyle w:val="Akapitzlist"/>
        <w:numPr>
          <w:ilvl w:val="1"/>
          <w:numId w:val="41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podstawą zmiany maksymalnej wysokości stawek brutto za wykonanie usługi będącej przedmiotem umowy jest </w:t>
      </w:r>
      <w:r w:rsidRPr="00E745FA">
        <w:rPr>
          <w:rFonts w:ascii="Calibri" w:hAnsi="Calibri" w:cs="Calibri"/>
          <w:bCs/>
          <w:iCs/>
          <w:sz w:val="22"/>
          <w:szCs w:val="22"/>
        </w:rPr>
        <w:t xml:space="preserve">wskaźnik cen towarów i usług konsumpcyjnych ogółem w II kwartale </w:t>
      </w:r>
      <w:r w:rsidR="00835BFD" w:rsidRPr="00E745FA">
        <w:rPr>
          <w:rFonts w:ascii="Calibri" w:hAnsi="Calibri" w:cs="Calibri"/>
          <w:bCs/>
          <w:iCs/>
          <w:sz w:val="22"/>
          <w:szCs w:val="22"/>
        </w:rPr>
        <w:t xml:space="preserve">2025 </w:t>
      </w:r>
      <w:r w:rsidRPr="00E745FA">
        <w:rPr>
          <w:rFonts w:ascii="Calibri" w:hAnsi="Calibri" w:cs="Calibri"/>
          <w:bCs/>
          <w:iCs/>
          <w:sz w:val="22"/>
          <w:szCs w:val="22"/>
        </w:rPr>
        <w:t xml:space="preserve">r. w stosunku do I kwartały </w:t>
      </w:r>
      <w:r w:rsidR="00835BFD" w:rsidRPr="00E745FA">
        <w:rPr>
          <w:rFonts w:ascii="Calibri" w:hAnsi="Calibri" w:cs="Calibri"/>
          <w:bCs/>
          <w:iCs/>
          <w:sz w:val="22"/>
          <w:szCs w:val="22"/>
        </w:rPr>
        <w:t xml:space="preserve">2025 </w:t>
      </w:r>
      <w:r w:rsidRPr="00E745FA">
        <w:rPr>
          <w:rFonts w:ascii="Calibri" w:hAnsi="Calibri" w:cs="Calibri"/>
          <w:bCs/>
          <w:iCs/>
          <w:sz w:val="22"/>
          <w:szCs w:val="22"/>
        </w:rPr>
        <w:t xml:space="preserve">r. określony </w:t>
      </w:r>
      <w:r w:rsidRPr="00E745FA">
        <w:rPr>
          <w:rFonts w:ascii="Calibri" w:hAnsi="Calibri" w:cs="Calibri"/>
          <w:sz w:val="22"/>
          <w:szCs w:val="22"/>
        </w:rPr>
        <w:t xml:space="preserve">w komunikacie </w:t>
      </w:r>
      <w:r w:rsidRPr="00E745FA">
        <w:rPr>
          <w:rFonts w:ascii="Calibri" w:hAnsi="Calibri" w:cs="Calibri"/>
          <w:bCs/>
          <w:iCs/>
          <w:sz w:val="22"/>
          <w:szCs w:val="22"/>
        </w:rPr>
        <w:t>sprawie wskaźnika cen towarów i usług konsumpcyjnych ogółem w II kwartale 202</w:t>
      </w:r>
      <w:r w:rsidR="00835BFD" w:rsidRPr="00E745FA">
        <w:rPr>
          <w:rFonts w:ascii="Calibri" w:hAnsi="Calibri" w:cs="Calibri"/>
          <w:bCs/>
          <w:iCs/>
          <w:sz w:val="22"/>
          <w:szCs w:val="22"/>
        </w:rPr>
        <w:t>5</w:t>
      </w:r>
      <w:r w:rsidRPr="00E745FA">
        <w:rPr>
          <w:rFonts w:ascii="Calibri" w:hAnsi="Calibri" w:cs="Calibri"/>
          <w:bCs/>
          <w:iCs/>
          <w:sz w:val="22"/>
          <w:szCs w:val="22"/>
        </w:rPr>
        <w:t xml:space="preserve"> r.</w:t>
      </w:r>
      <w:r w:rsidRPr="00E745FA">
        <w:rPr>
          <w:rFonts w:ascii="Calibri" w:hAnsi="Calibri" w:cs="Calibri"/>
          <w:sz w:val="22"/>
          <w:szCs w:val="22"/>
        </w:rPr>
        <w:t>, po przeprowadzonych negocjacjach.</w:t>
      </w:r>
    </w:p>
    <w:p w:rsidR="00AA16A2" w:rsidRPr="00E745FA" w:rsidRDefault="00AA16A2" w:rsidP="00AA16A2">
      <w:pPr>
        <w:numPr>
          <w:ilvl w:val="0"/>
          <w:numId w:val="36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Strony zastrzegają, że postanow</w:t>
      </w:r>
      <w:r w:rsidR="00835BFD" w:rsidRPr="00E745FA">
        <w:rPr>
          <w:rFonts w:ascii="Calibri" w:hAnsi="Calibri" w:cs="Calibri"/>
          <w:sz w:val="22"/>
          <w:szCs w:val="22"/>
        </w:rPr>
        <w:t>ienia, o których mowa w ust. 1</w:t>
      </w:r>
      <w:r w:rsidRPr="00E745FA">
        <w:rPr>
          <w:rFonts w:ascii="Calibri" w:hAnsi="Calibri" w:cs="Calibri"/>
          <w:sz w:val="22"/>
          <w:szCs w:val="22"/>
        </w:rPr>
        <w:t xml:space="preserve"> mają zastosowanie po upływie </w:t>
      </w:r>
      <w:r w:rsidRPr="00E745FA">
        <w:rPr>
          <w:rFonts w:ascii="Calibri" w:hAnsi="Calibri" w:cs="Calibri"/>
          <w:b/>
          <w:bCs/>
          <w:sz w:val="22"/>
          <w:szCs w:val="22"/>
        </w:rPr>
        <w:t>6 miesięcy</w:t>
      </w:r>
      <w:r w:rsidRPr="00E745FA">
        <w:rPr>
          <w:rFonts w:ascii="Calibri" w:hAnsi="Calibri" w:cs="Calibri"/>
          <w:sz w:val="22"/>
          <w:szCs w:val="22"/>
        </w:rPr>
        <w:t xml:space="preserve"> od dnia zawarcia umowy. Wcześniejsza zmiana cen jednostkowych na podstawie niniejszego paragrafu jest niedopuszczalna</w:t>
      </w:r>
    </w:p>
    <w:p w:rsidR="00AA16A2" w:rsidRPr="00E745FA" w:rsidRDefault="00AA16A2" w:rsidP="00AA16A2">
      <w:pPr>
        <w:pStyle w:val="Tekstpodstawowywcity210"/>
        <w:ind w:left="0"/>
        <w:jc w:val="center"/>
        <w:rPr>
          <w:rFonts w:ascii="Calibri" w:hAnsi="Calibri" w:cs="Calibri"/>
          <w:b/>
          <w:bCs/>
          <w:sz w:val="20"/>
        </w:rPr>
      </w:pPr>
    </w:p>
    <w:p w:rsidR="00AA16A2" w:rsidRPr="00E745FA" w:rsidRDefault="00AA16A2" w:rsidP="00AA16A2">
      <w:pPr>
        <w:pStyle w:val="Tekstpodstawowywcity210"/>
        <w:ind w:left="0"/>
        <w:rPr>
          <w:rFonts w:ascii="Calibri" w:hAnsi="Calibri" w:cs="Calibri"/>
          <w:b/>
          <w:sz w:val="22"/>
          <w:szCs w:val="22"/>
        </w:rPr>
      </w:pPr>
    </w:p>
    <w:p w:rsidR="00AA16A2" w:rsidRPr="00E745FA" w:rsidRDefault="00AA16A2" w:rsidP="00AA16A2">
      <w:pPr>
        <w:pStyle w:val="Tekstpodstawowywcity21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b/>
          <w:sz w:val="22"/>
          <w:szCs w:val="22"/>
        </w:rPr>
        <w:t>§ 14</w:t>
      </w:r>
    </w:p>
    <w:p w:rsidR="00AA16A2" w:rsidRPr="00E745FA" w:rsidRDefault="00AA16A2" w:rsidP="00AA16A2">
      <w:pPr>
        <w:numPr>
          <w:ilvl w:val="0"/>
          <w:numId w:val="1"/>
        </w:numPr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Strony ustalają, że w razie powstania sporu związanego z wykonaniem umowy w sprawie zamówienia publicznego Wykonawca zobowiązany jest wyczerpać drogę postępowania reklamacyjnego, kierując swoje roszczenia do Zamawiającego</w:t>
      </w:r>
    </w:p>
    <w:p w:rsidR="00AA16A2" w:rsidRPr="00E745FA" w:rsidRDefault="00AA16A2" w:rsidP="00AA16A2">
      <w:pPr>
        <w:numPr>
          <w:ilvl w:val="0"/>
          <w:numId w:val="1"/>
        </w:numPr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Wszelkie zmiany niniejszej umowy wymagają formy pisemnej pod rygorem nieważności.</w:t>
      </w:r>
    </w:p>
    <w:p w:rsidR="00AA16A2" w:rsidRPr="00E745FA" w:rsidRDefault="00AA16A2" w:rsidP="00AA16A2">
      <w:pPr>
        <w:numPr>
          <w:ilvl w:val="0"/>
          <w:numId w:val="1"/>
        </w:numPr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W sprawach nieuregulowanych  niniejszą umową mają zastosowanie przepisy Kodeksu Cywilnego, o ile ustawa Prawo zamówień publicznych nie stanowi inaczej.</w:t>
      </w:r>
    </w:p>
    <w:p w:rsidR="00AA16A2" w:rsidRPr="00E745FA" w:rsidRDefault="00AA16A2" w:rsidP="00AA16A2">
      <w:pPr>
        <w:numPr>
          <w:ilvl w:val="0"/>
          <w:numId w:val="1"/>
        </w:numPr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W czasie trwania niniejszej Umowy, Wykonawca będzie spełniać wymagania prawne zgodnie z Ustawą o Ochronie Danych Osobowych, a także innych przepisów prawa w celu prawidłowego wykonania niniejszej Umowy.</w:t>
      </w:r>
    </w:p>
    <w:p w:rsidR="00AA16A2" w:rsidRPr="00E745FA" w:rsidRDefault="00AA16A2" w:rsidP="00AA16A2">
      <w:pPr>
        <w:numPr>
          <w:ilvl w:val="0"/>
          <w:numId w:val="1"/>
        </w:numPr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Wykonawca przyjmuje do wiadomości, że informacje dotyczące przedmiotu umowy oraz wynagrodzenia stanowią informację publiczną.</w:t>
      </w:r>
    </w:p>
    <w:p w:rsidR="00AA16A2" w:rsidRPr="00E745FA" w:rsidRDefault="00AA16A2" w:rsidP="00AA16A2">
      <w:pPr>
        <w:numPr>
          <w:ilvl w:val="0"/>
          <w:numId w:val="1"/>
        </w:numPr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Ewentualne spory powstałe na tle niniejszej umowy strony poddają rozstrzygnięciu właściwym sądom powszechnym w Poznaniu.</w:t>
      </w:r>
    </w:p>
    <w:p w:rsidR="00AA16A2" w:rsidRPr="00E745FA" w:rsidRDefault="00AA16A2" w:rsidP="00AA16A2">
      <w:pPr>
        <w:numPr>
          <w:ilvl w:val="0"/>
          <w:numId w:val="1"/>
        </w:numPr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Podanie danych osobowych jest niezbędne do zawarcia i wykonywania umowy.</w:t>
      </w:r>
    </w:p>
    <w:p w:rsidR="00AA16A2" w:rsidRPr="00E745FA" w:rsidRDefault="00AA16A2" w:rsidP="00AA16A2">
      <w:pPr>
        <w:numPr>
          <w:ilvl w:val="0"/>
          <w:numId w:val="1"/>
        </w:numPr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Dane osobowe wskazane w umowie (oraz w załącznikach do niej ) będą przetwarzane w celu jej zawarcia i wykonania.</w:t>
      </w:r>
    </w:p>
    <w:p w:rsidR="00AA16A2" w:rsidRPr="00E745FA" w:rsidRDefault="00AA16A2" w:rsidP="00AA16A2">
      <w:pPr>
        <w:numPr>
          <w:ilvl w:val="0"/>
          <w:numId w:val="1"/>
        </w:numPr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 xml:space="preserve">Informacje na temat przetwarzania danych osobowych znajdują się pod adresem: http://zrd.poznan.pl/Content/Files/rodo-zrd-klauzula-informacyjna.pdf </w:t>
      </w:r>
    </w:p>
    <w:p w:rsidR="00AA16A2" w:rsidRPr="00E745FA" w:rsidRDefault="00AA16A2" w:rsidP="00AA16A2">
      <w:pPr>
        <w:numPr>
          <w:ilvl w:val="0"/>
          <w:numId w:val="1"/>
        </w:numPr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Umowę sporządzono w dwóch jednobrzmiących egzemplarzach, po jednej dla każdej ze stron.</w:t>
      </w:r>
    </w:p>
    <w:p w:rsidR="00AA16A2" w:rsidRPr="00E745FA" w:rsidRDefault="00AA16A2" w:rsidP="00AA16A2">
      <w:pPr>
        <w:numPr>
          <w:ilvl w:val="0"/>
          <w:numId w:val="1"/>
        </w:numPr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E745FA">
        <w:rPr>
          <w:rFonts w:ascii="Calibri" w:hAnsi="Calibri" w:cs="Calibri"/>
          <w:bCs/>
          <w:sz w:val="22"/>
          <w:szCs w:val="22"/>
        </w:rPr>
        <w:t>Załączniki stanowią integralną część Umowy. Załącznikami do Umowy na dzień jej zawarcia są:</w:t>
      </w:r>
    </w:p>
    <w:p w:rsidR="00AA16A2" w:rsidRPr="00E745FA" w:rsidRDefault="00AA16A2" w:rsidP="00AA16A2">
      <w:pPr>
        <w:pStyle w:val="Tekstpodstawowywcity210"/>
        <w:numPr>
          <w:ilvl w:val="0"/>
          <w:numId w:val="40"/>
        </w:numPr>
        <w:tabs>
          <w:tab w:val="left" w:pos="709"/>
        </w:tabs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załącznik nr 1 – oferta Wykonawcy.</w:t>
      </w:r>
    </w:p>
    <w:p w:rsidR="00AA16A2" w:rsidRPr="00E745FA" w:rsidRDefault="00AA16A2" w:rsidP="00AA16A2">
      <w:pPr>
        <w:pStyle w:val="Tekstpodstawowywcity210"/>
        <w:numPr>
          <w:ilvl w:val="0"/>
          <w:numId w:val="40"/>
        </w:numPr>
        <w:tabs>
          <w:tab w:val="left" w:pos="709"/>
        </w:tabs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załącznik nr 2 – Opis Przedmiotu Zamówienie (OPZ – zał. Nr 2 do SWZ).</w:t>
      </w:r>
    </w:p>
    <w:p w:rsidR="00AA16A2" w:rsidRPr="00E745FA" w:rsidRDefault="00AA16A2" w:rsidP="00AA16A2">
      <w:pPr>
        <w:pStyle w:val="Tekstpodstawowywcity210"/>
        <w:numPr>
          <w:ilvl w:val="0"/>
          <w:numId w:val="40"/>
        </w:numPr>
        <w:tabs>
          <w:tab w:val="left" w:pos="709"/>
        </w:tabs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 xml:space="preserve">załącznik nr 3 - </w:t>
      </w:r>
      <w:r w:rsidRPr="00E745FA">
        <w:rPr>
          <w:rFonts w:ascii="Calibri" w:hAnsi="Calibri" w:cs="Calibri"/>
          <w:iCs/>
          <w:sz w:val="22"/>
          <w:szCs w:val="22"/>
        </w:rPr>
        <w:t>Wykaz pracowników wykonujących czynności w trakcie realizacji zamówienia.</w:t>
      </w:r>
    </w:p>
    <w:p w:rsidR="00AA16A2" w:rsidRPr="00E745FA" w:rsidRDefault="00AA16A2" w:rsidP="00AA16A2">
      <w:pPr>
        <w:pStyle w:val="Tekstpodstawowywcity210"/>
        <w:numPr>
          <w:ilvl w:val="0"/>
          <w:numId w:val="40"/>
        </w:numPr>
        <w:tabs>
          <w:tab w:val="left" w:pos="709"/>
        </w:tabs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iCs/>
          <w:sz w:val="22"/>
          <w:szCs w:val="22"/>
        </w:rPr>
        <w:t>załącznik nr 4 – Ubezpieczenie odpowiedzialności cywilnej.</w:t>
      </w:r>
    </w:p>
    <w:p w:rsidR="00AA16A2" w:rsidRPr="00E745FA" w:rsidRDefault="00AA16A2" w:rsidP="00AA16A2">
      <w:pPr>
        <w:pStyle w:val="Tekstpodstawowywcity210"/>
        <w:numPr>
          <w:ilvl w:val="0"/>
          <w:numId w:val="40"/>
        </w:numPr>
        <w:tabs>
          <w:tab w:val="left" w:pos="709"/>
        </w:tabs>
        <w:rPr>
          <w:rFonts w:ascii="Calibri" w:hAnsi="Calibri" w:cs="Calibri"/>
          <w:sz w:val="22"/>
          <w:szCs w:val="22"/>
        </w:rPr>
      </w:pPr>
      <w:r w:rsidRPr="00E745FA">
        <w:rPr>
          <w:rFonts w:ascii="Calibri" w:hAnsi="Calibri" w:cs="Calibri"/>
          <w:iCs/>
          <w:sz w:val="22"/>
          <w:szCs w:val="22"/>
        </w:rPr>
        <w:t>załącznik nr 5 – Weryfikacja VAT.</w:t>
      </w:r>
    </w:p>
    <w:p w:rsidR="00AA16A2" w:rsidRPr="00E745FA" w:rsidRDefault="00AA16A2" w:rsidP="00AA16A2">
      <w:pPr>
        <w:pStyle w:val="Tekstpodstawowywcity210"/>
        <w:ind w:left="0"/>
        <w:jc w:val="center"/>
        <w:rPr>
          <w:rFonts w:ascii="Calibri" w:hAnsi="Calibri" w:cs="Calibri"/>
          <w:sz w:val="22"/>
          <w:szCs w:val="22"/>
        </w:rPr>
      </w:pPr>
    </w:p>
    <w:p w:rsidR="00B47D10" w:rsidRPr="00E745FA" w:rsidRDefault="00B47D10" w:rsidP="00825FF2">
      <w:pPr>
        <w:pStyle w:val="Tekstpodstawowywcity210"/>
        <w:tabs>
          <w:tab w:val="left" w:pos="360"/>
        </w:tabs>
        <w:ind w:left="2552"/>
        <w:rPr>
          <w:rFonts w:ascii="Calibri" w:hAnsi="Calibri" w:cs="Calibri"/>
          <w:sz w:val="22"/>
          <w:szCs w:val="22"/>
        </w:rPr>
      </w:pPr>
    </w:p>
    <w:p w:rsidR="00B47D10" w:rsidRPr="00E745FA" w:rsidRDefault="00B47D10" w:rsidP="00825FF2">
      <w:pPr>
        <w:pStyle w:val="Tekstpodstawowywcity210"/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</w:p>
    <w:p w:rsidR="00B47D10" w:rsidRPr="00E745FA" w:rsidRDefault="00B47D10" w:rsidP="00825FF2">
      <w:pPr>
        <w:pStyle w:val="Tekstpodstawowywcity210"/>
        <w:ind w:left="0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b/>
          <w:sz w:val="22"/>
          <w:szCs w:val="22"/>
        </w:rPr>
        <w:t>............................................</w:t>
      </w:r>
      <w:r w:rsidRPr="00E745FA">
        <w:rPr>
          <w:rFonts w:ascii="Calibri" w:hAnsi="Calibri" w:cs="Calibri"/>
          <w:b/>
          <w:sz w:val="22"/>
          <w:szCs w:val="22"/>
        </w:rPr>
        <w:tab/>
      </w:r>
      <w:r w:rsidRPr="00E745FA">
        <w:rPr>
          <w:rFonts w:ascii="Calibri" w:hAnsi="Calibri" w:cs="Calibri"/>
          <w:b/>
          <w:sz w:val="22"/>
          <w:szCs w:val="22"/>
        </w:rPr>
        <w:tab/>
      </w:r>
      <w:r w:rsidRPr="00E745FA">
        <w:rPr>
          <w:rFonts w:ascii="Calibri" w:hAnsi="Calibri" w:cs="Calibri"/>
          <w:b/>
          <w:sz w:val="22"/>
          <w:szCs w:val="22"/>
        </w:rPr>
        <w:tab/>
      </w:r>
      <w:r w:rsidRPr="00E745FA">
        <w:rPr>
          <w:rFonts w:ascii="Calibri" w:hAnsi="Calibri" w:cs="Calibri"/>
          <w:b/>
          <w:sz w:val="22"/>
          <w:szCs w:val="22"/>
        </w:rPr>
        <w:tab/>
      </w:r>
      <w:r w:rsidRPr="00E745FA">
        <w:rPr>
          <w:rFonts w:ascii="Calibri" w:hAnsi="Calibri" w:cs="Calibri"/>
          <w:b/>
          <w:sz w:val="22"/>
          <w:szCs w:val="22"/>
        </w:rPr>
        <w:tab/>
        <w:t>...................................................</w:t>
      </w:r>
    </w:p>
    <w:p w:rsidR="002739B6" w:rsidRPr="00E745FA" w:rsidRDefault="002739B6" w:rsidP="00825FF2">
      <w:pPr>
        <w:pStyle w:val="Tekstpodstawowywcity210"/>
        <w:ind w:left="0" w:firstLine="708"/>
        <w:rPr>
          <w:rFonts w:ascii="Calibri" w:hAnsi="Calibri" w:cs="Calibri"/>
          <w:b/>
          <w:sz w:val="22"/>
          <w:szCs w:val="22"/>
        </w:rPr>
      </w:pPr>
      <w:r w:rsidRPr="00E745FA">
        <w:rPr>
          <w:rFonts w:ascii="Calibri" w:hAnsi="Calibri" w:cs="Calibri"/>
          <w:sz w:val="22"/>
          <w:szCs w:val="22"/>
        </w:rPr>
        <w:t>Z</w:t>
      </w:r>
      <w:r w:rsidRPr="00E745FA">
        <w:rPr>
          <w:rFonts w:ascii="Calibri" w:hAnsi="Calibri" w:cs="Calibri"/>
          <w:b/>
          <w:sz w:val="22"/>
          <w:szCs w:val="22"/>
        </w:rPr>
        <w:t>AMAWIAJĄCY</w:t>
      </w:r>
      <w:r w:rsidRPr="00E745FA">
        <w:rPr>
          <w:rFonts w:ascii="Calibri" w:hAnsi="Calibri" w:cs="Calibri"/>
          <w:b/>
          <w:sz w:val="22"/>
          <w:szCs w:val="22"/>
        </w:rPr>
        <w:tab/>
      </w:r>
      <w:r w:rsidRPr="00E745FA">
        <w:rPr>
          <w:rFonts w:ascii="Calibri" w:hAnsi="Calibri" w:cs="Calibri"/>
          <w:b/>
          <w:sz w:val="22"/>
          <w:szCs w:val="22"/>
        </w:rPr>
        <w:tab/>
      </w:r>
      <w:r w:rsidRPr="00E745FA">
        <w:rPr>
          <w:rFonts w:ascii="Calibri" w:hAnsi="Calibri" w:cs="Calibri"/>
          <w:b/>
          <w:sz w:val="22"/>
          <w:szCs w:val="22"/>
        </w:rPr>
        <w:tab/>
      </w:r>
      <w:r w:rsidRPr="00E745FA">
        <w:rPr>
          <w:rFonts w:ascii="Calibri" w:hAnsi="Calibri" w:cs="Calibri"/>
          <w:b/>
          <w:sz w:val="22"/>
          <w:szCs w:val="22"/>
        </w:rPr>
        <w:tab/>
      </w:r>
      <w:r w:rsidRPr="00E745FA">
        <w:rPr>
          <w:rFonts w:ascii="Calibri" w:hAnsi="Calibri" w:cs="Calibri"/>
          <w:b/>
          <w:sz w:val="22"/>
          <w:szCs w:val="22"/>
        </w:rPr>
        <w:tab/>
      </w:r>
      <w:r w:rsidRPr="00E745FA">
        <w:rPr>
          <w:rFonts w:ascii="Calibri" w:hAnsi="Calibri" w:cs="Calibri"/>
          <w:b/>
          <w:sz w:val="22"/>
          <w:szCs w:val="22"/>
        </w:rPr>
        <w:tab/>
      </w:r>
      <w:r w:rsidRPr="00E745FA">
        <w:rPr>
          <w:rFonts w:ascii="Calibri" w:hAnsi="Calibri" w:cs="Calibri"/>
          <w:b/>
          <w:sz w:val="22"/>
          <w:szCs w:val="22"/>
        </w:rPr>
        <w:tab/>
        <w:t>WYKONAWCA</w:t>
      </w:r>
    </w:p>
    <w:p w:rsidR="00B47D10" w:rsidRPr="00E745FA" w:rsidRDefault="00B47D10" w:rsidP="00825FF2">
      <w:pPr>
        <w:rPr>
          <w:rFonts w:ascii="Calibri" w:hAnsi="Calibri" w:cs="Calibri"/>
          <w:sz w:val="22"/>
          <w:szCs w:val="22"/>
        </w:rPr>
      </w:pPr>
    </w:p>
    <w:p w:rsidR="000215CE" w:rsidRPr="00E745FA" w:rsidRDefault="000215CE" w:rsidP="00825FF2"/>
    <w:sectPr w:rsidR="000215CE" w:rsidRPr="00E745FA" w:rsidSect="00680C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426" w:right="1134" w:bottom="426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A2E" w:rsidRDefault="00CF1A2E">
      <w:r>
        <w:separator/>
      </w:r>
    </w:p>
  </w:endnote>
  <w:endnote w:type="continuationSeparator" w:id="0">
    <w:p w:rsidR="00CF1A2E" w:rsidRDefault="00CF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286" w:rsidRDefault="001F3286" w:rsidP="005D15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F3286" w:rsidRDefault="001F3286" w:rsidP="009F23D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8A2" w:rsidRDefault="00F548A2" w:rsidP="00F548A2">
    <w:pPr>
      <w:pStyle w:val="Stopka"/>
      <w:pBdr>
        <w:bottom w:val="single" w:sz="12" w:space="2" w:color="auto"/>
      </w:pBdr>
      <w:ind w:right="26"/>
      <w:rPr>
        <w:sz w:val="18"/>
        <w:lang w:val="en-US"/>
      </w:rPr>
    </w:pPr>
  </w:p>
  <w:p w:rsidR="001F3286" w:rsidRPr="00F548A2" w:rsidRDefault="00F548A2" w:rsidP="00F548A2">
    <w:pPr>
      <w:jc w:val="center"/>
      <w:rPr>
        <w:rFonts w:ascii="Arial" w:hAnsi="Arial" w:cs="Arial"/>
      </w:rPr>
    </w:pPr>
    <w:r w:rsidRPr="00680CBE">
      <w:rPr>
        <w:rFonts w:ascii="Arial" w:hAnsi="Arial" w:cs="Arial"/>
        <w:sz w:val="16"/>
        <w:szCs w:val="16"/>
      </w:rPr>
      <w:t xml:space="preserve">Strona </w:t>
    </w:r>
    <w:r w:rsidRPr="00680CBE">
      <w:rPr>
        <w:rFonts w:ascii="Arial" w:hAnsi="Arial" w:cs="Arial"/>
        <w:sz w:val="16"/>
        <w:szCs w:val="16"/>
      </w:rPr>
      <w:fldChar w:fldCharType="begin"/>
    </w:r>
    <w:r w:rsidRPr="00680CBE">
      <w:rPr>
        <w:rFonts w:ascii="Arial" w:hAnsi="Arial" w:cs="Arial"/>
        <w:sz w:val="16"/>
        <w:szCs w:val="16"/>
      </w:rPr>
      <w:instrText xml:space="preserve"> PAGE </w:instrText>
    </w:r>
    <w:r w:rsidRPr="00680CBE">
      <w:rPr>
        <w:rFonts w:ascii="Arial" w:hAnsi="Arial" w:cs="Arial"/>
        <w:sz w:val="16"/>
        <w:szCs w:val="16"/>
      </w:rPr>
      <w:fldChar w:fldCharType="separate"/>
    </w:r>
    <w:r w:rsidR="00194B3B">
      <w:rPr>
        <w:rFonts w:ascii="Arial" w:hAnsi="Arial" w:cs="Arial"/>
        <w:noProof/>
        <w:sz w:val="16"/>
        <w:szCs w:val="16"/>
      </w:rPr>
      <w:t>13</w:t>
    </w:r>
    <w:r w:rsidRPr="00680CBE">
      <w:rPr>
        <w:rFonts w:ascii="Arial" w:hAnsi="Arial" w:cs="Arial"/>
        <w:sz w:val="16"/>
        <w:szCs w:val="16"/>
      </w:rPr>
      <w:fldChar w:fldCharType="end"/>
    </w:r>
    <w:r w:rsidRPr="00680CBE">
      <w:rPr>
        <w:rFonts w:ascii="Arial" w:hAnsi="Arial" w:cs="Arial"/>
        <w:sz w:val="16"/>
        <w:szCs w:val="16"/>
      </w:rPr>
      <w:t xml:space="preserve"> z </w:t>
    </w:r>
    <w:r w:rsidRPr="00680CBE">
      <w:rPr>
        <w:rFonts w:ascii="Arial" w:hAnsi="Arial" w:cs="Arial"/>
        <w:sz w:val="16"/>
        <w:szCs w:val="16"/>
      </w:rPr>
      <w:fldChar w:fldCharType="begin"/>
    </w:r>
    <w:r w:rsidRPr="00680CBE">
      <w:rPr>
        <w:rFonts w:ascii="Arial" w:hAnsi="Arial" w:cs="Arial"/>
        <w:sz w:val="16"/>
        <w:szCs w:val="16"/>
      </w:rPr>
      <w:instrText xml:space="preserve"> NUMPAGES  </w:instrText>
    </w:r>
    <w:r w:rsidRPr="00680CBE">
      <w:rPr>
        <w:rFonts w:ascii="Arial" w:hAnsi="Arial" w:cs="Arial"/>
        <w:sz w:val="16"/>
        <w:szCs w:val="16"/>
      </w:rPr>
      <w:fldChar w:fldCharType="separate"/>
    </w:r>
    <w:r w:rsidR="00194B3B">
      <w:rPr>
        <w:rFonts w:ascii="Arial" w:hAnsi="Arial" w:cs="Arial"/>
        <w:noProof/>
        <w:sz w:val="16"/>
        <w:szCs w:val="16"/>
      </w:rPr>
      <w:t>13</w:t>
    </w:r>
    <w:r w:rsidRPr="00680CB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BE" w:rsidRDefault="00680CBE" w:rsidP="00680CBE">
    <w:pPr>
      <w:pStyle w:val="Stopka"/>
      <w:pBdr>
        <w:bottom w:val="single" w:sz="12" w:space="2" w:color="auto"/>
      </w:pBdr>
      <w:ind w:right="26"/>
      <w:rPr>
        <w:sz w:val="18"/>
        <w:lang w:val="en-US"/>
      </w:rPr>
    </w:pPr>
  </w:p>
  <w:p w:rsidR="00680CBE" w:rsidRPr="00680CBE" w:rsidRDefault="00680CBE" w:rsidP="00680CBE">
    <w:pPr>
      <w:jc w:val="center"/>
      <w:rPr>
        <w:rFonts w:ascii="Arial" w:hAnsi="Arial" w:cs="Arial"/>
      </w:rPr>
    </w:pPr>
    <w:r w:rsidRPr="00680CBE">
      <w:rPr>
        <w:rFonts w:ascii="Arial" w:hAnsi="Arial" w:cs="Arial"/>
        <w:sz w:val="16"/>
        <w:szCs w:val="16"/>
      </w:rPr>
      <w:t xml:space="preserve">Strona </w:t>
    </w:r>
    <w:r w:rsidRPr="00680CBE">
      <w:rPr>
        <w:rFonts w:ascii="Arial" w:hAnsi="Arial" w:cs="Arial"/>
        <w:sz w:val="16"/>
        <w:szCs w:val="16"/>
      </w:rPr>
      <w:fldChar w:fldCharType="begin"/>
    </w:r>
    <w:r w:rsidRPr="00680CBE">
      <w:rPr>
        <w:rFonts w:ascii="Arial" w:hAnsi="Arial" w:cs="Arial"/>
        <w:sz w:val="16"/>
        <w:szCs w:val="16"/>
      </w:rPr>
      <w:instrText xml:space="preserve"> PAGE </w:instrText>
    </w:r>
    <w:r w:rsidRPr="00680CBE">
      <w:rPr>
        <w:rFonts w:ascii="Arial" w:hAnsi="Arial" w:cs="Arial"/>
        <w:sz w:val="16"/>
        <w:szCs w:val="16"/>
      </w:rPr>
      <w:fldChar w:fldCharType="separate"/>
    </w:r>
    <w:r w:rsidR="00CF1A2E">
      <w:rPr>
        <w:rFonts w:ascii="Arial" w:hAnsi="Arial" w:cs="Arial"/>
        <w:noProof/>
        <w:sz w:val="16"/>
        <w:szCs w:val="16"/>
      </w:rPr>
      <w:t>1</w:t>
    </w:r>
    <w:r w:rsidRPr="00680CBE">
      <w:rPr>
        <w:rFonts w:ascii="Arial" w:hAnsi="Arial" w:cs="Arial"/>
        <w:sz w:val="16"/>
        <w:szCs w:val="16"/>
      </w:rPr>
      <w:fldChar w:fldCharType="end"/>
    </w:r>
    <w:r w:rsidRPr="00680CBE">
      <w:rPr>
        <w:rFonts w:ascii="Arial" w:hAnsi="Arial" w:cs="Arial"/>
        <w:sz w:val="16"/>
        <w:szCs w:val="16"/>
      </w:rPr>
      <w:t xml:space="preserve"> z </w:t>
    </w:r>
    <w:r w:rsidRPr="00680CBE">
      <w:rPr>
        <w:rFonts w:ascii="Arial" w:hAnsi="Arial" w:cs="Arial"/>
        <w:sz w:val="16"/>
        <w:szCs w:val="16"/>
      </w:rPr>
      <w:fldChar w:fldCharType="begin"/>
    </w:r>
    <w:r w:rsidRPr="00680CBE">
      <w:rPr>
        <w:rFonts w:ascii="Arial" w:hAnsi="Arial" w:cs="Arial"/>
        <w:sz w:val="16"/>
        <w:szCs w:val="16"/>
      </w:rPr>
      <w:instrText xml:space="preserve"> NUMPAGES  </w:instrText>
    </w:r>
    <w:r w:rsidRPr="00680CBE">
      <w:rPr>
        <w:rFonts w:ascii="Arial" w:hAnsi="Arial" w:cs="Arial"/>
        <w:sz w:val="16"/>
        <w:szCs w:val="16"/>
      </w:rPr>
      <w:fldChar w:fldCharType="separate"/>
    </w:r>
    <w:r w:rsidR="00CF1A2E">
      <w:rPr>
        <w:rFonts w:ascii="Arial" w:hAnsi="Arial" w:cs="Arial"/>
        <w:noProof/>
        <w:sz w:val="16"/>
        <w:szCs w:val="16"/>
      </w:rPr>
      <w:t>1</w:t>
    </w:r>
    <w:r w:rsidRPr="00680CB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A2E" w:rsidRDefault="00CF1A2E">
      <w:r>
        <w:separator/>
      </w:r>
    </w:p>
  </w:footnote>
  <w:footnote w:type="continuationSeparator" w:id="0">
    <w:p w:rsidR="00CF1A2E" w:rsidRDefault="00CF1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286" w:rsidRDefault="001F328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F3286" w:rsidRDefault="001F3286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286" w:rsidRDefault="001F3286">
    <w:pPr>
      <w:pStyle w:val="Nagwek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BE" w:rsidRPr="000C5DED" w:rsidRDefault="00D41F4A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ZP</w:t>
    </w:r>
    <w:r w:rsidR="00523758">
      <w:rPr>
        <w:rFonts w:ascii="Arial" w:hAnsi="Arial" w:cs="Arial"/>
        <w:sz w:val="16"/>
        <w:szCs w:val="16"/>
      </w:rPr>
      <w:t>/</w:t>
    </w:r>
    <w:r w:rsidR="00835BFD">
      <w:rPr>
        <w:rFonts w:ascii="Arial" w:hAnsi="Arial" w:cs="Arial"/>
        <w:sz w:val="16"/>
        <w:szCs w:val="16"/>
      </w:rPr>
      <w:t>12</w:t>
    </w:r>
    <w:r w:rsidR="00A25833">
      <w:rPr>
        <w:rFonts w:ascii="Arial" w:hAnsi="Arial" w:cs="Arial"/>
        <w:sz w:val="16"/>
        <w:szCs w:val="16"/>
      </w:rPr>
      <w:t>/202</w:t>
    </w:r>
    <w:r w:rsidR="00835BFD">
      <w:rPr>
        <w:rFonts w:ascii="Arial" w:hAnsi="Arial" w:cs="Arial"/>
        <w:sz w:val="16"/>
        <w:szCs w:val="16"/>
      </w:rPr>
      <w:t>4</w:t>
    </w:r>
    <w:r w:rsidR="00680CBE" w:rsidRPr="000C5DED">
      <w:rPr>
        <w:rFonts w:ascii="Arial" w:hAnsi="Arial" w:cs="Arial"/>
        <w:sz w:val="16"/>
        <w:szCs w:val="16"/>
      </w:rPr>
      <w:tab/>
    </w:r>
    <w:r w:rsidR="00680CBE" w:rsidRPr="000C5DED">
      <w:rPr>
        <w:rFonts w:ascii="Arial" w:hAnsi="Arial" w:cs="Arial"/>
        <w:sz w:val="16"/>
        <w:szCs w:val="16"/>
      </w:rPr>
      <w:tab/>
      <w:t>załącznik nr 3</w:t>
    </w:r>
    <w:r w:rsidR="00825FF2">
      <w:rPr>
        <w:rFonts w:ascii="Arial" w:hAnsi="Arial" w:cs="Arial"/>
        <w:sz w:val="16"/>
        <w:szCs w:val="16"/>
      </w:rPr>
      <w:t xml:space="preserve"> do S</w:t>
    </w:r>
    <w:r w:rsidR="00AC2F11" w:rsidRPr="000C5DED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C0CCEDF4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000004"/>
    <w:multiLevelType w:val="multilevel"/>
    <w:tmpl w:val="F046538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pStyle w:val="Normalny"/>
      <w:lvlText w:val="%2."/>
      <w:lvlJc w:val="left"/>
      <w:pPr>
        <w:ind w:left="1440" w:hanging="360"/>
      </w:pPr>
    </w:lvl>
    <w:lvl w:ilvl="2" w:tentative="1">
      <w:start w:val="1"/>
      <w:numFmt w:val="lowerRoman"/>
      <w:pStyle w:val="Normalny"/>
      <w:lvlText w:val="%3."/>
      <w:lvlJc w:val="right"/>
      <w:pPr>
        <w:ind w:left="2160" w:hanging="180"/>
      </w:pPr>
    </w:lvl>
    <w:lvl w:ilvl="3" w:tentative="1">
      <w:start w:val="1"/>
      <w:numFmt w:val="decimal"/>
      <w:pStyle w:val="Normalny"/>
      <w:lvlText w:val="%4."/>
      <w:lvlJc w:val="left"/>
      <w:pPr>
        <w:ind w:left="2880" w:hanging="360"/>
      </w:pPr>
    </w:lvl>
    <w:lvl w:ilvl="4" w:tentative="1">
      <w:start w:val="1"/>
      <w:numFmt w:val="lowerLetter"/>
      <w:pStyle w:val="Normalny"/>
      <w:lvlText w:val="%5."/>
      <w:lvlJc w:val="left"/>
      <w:pPr>
        <w:ind w:left="3600" w:hanging="360"/>
      </w:pPr>
    </w:lvl>
    <w:lvl w:ilvl="5" w:tentative="1">
      <w:start w:val="1"/>
      <w:numFmt w:val="lowerRoman"/>
      <w:pStyle w:val="Normalny"/>
      <w:lvlText w:val="%6."/>
      <w:lvlJc w:val="right"/>
      <w:pPr>
        <w:ind w:left="4320" w:hanging="180"/>
      </w:pPr>
    </w:lvl>
    <w:lvl w:ilvl="6" w:tentative="1">
      <w:start w:val="1"/>
      <w:numFmt w:val="decimal"/>
      <w:pStyle w:val="Normalny"/>
      <w:lvlText w:val="%7."/>
      <w:lvlJc w:val="left"/>
      <w:pPr>
        <w:ind w:left="5040" w:hanging="360"/>
      </w:pPr>
    </w:lvl>
    <w:lvl w:ilvl="7" w:tentative="1">
      <w:start w:val="1"/>
      <w:numFmt w:val="lowerLetter"/>
      <w:pStyle w:val="Normalny"/>
      <w:lvlText w:val="%8."/>
      <w:lvlJc w:val="left"/>
      <w:pPr>
        <w:ind w:left="5760" w:hanging="360"/>
      </w:pPr>
    </w:lvl>
    <w:lvl w:ilvl="8" w:tentative="1">
      <w:start w:val="1"/>
      <w:numFmt w:val="lowerRoman"/>
      <w:pStyle w:val="Normalny"/>
      <w:lvlText w:val="%9."/>
      <w:lvlJc w:val="right"/>
      <w:pPr>
        <w:ind w:left="6480" w:hanging="180"/>
      </w:pPr>
    </w:lvl>
  </w:abstractNum>
  <w:abstractNum w:abstractNumId="2">
    <w:nsid w:val="00000005"/>
    <w:multiLevelType w:val="multilevel"/>
    <w:tmpl w:val="6D249AD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6"/>
    <w:multiLevelType w:val="multilevel"/>
    <w:tmpl w:val="1206F7F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42FC0D50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1423"/>
        </w:tabs>
        <w:ind w:left="1423" w:hanging="343"/>
      </w:pPr>
      <w:rPr>
        <w:rFonts w:ascii="Arial" w:hAnsi="Arial" w:cs="Arial"/>
        <w:b w:val="0"/>
        <w:i w:val="0"/>
        <w:sz w:val="22"/>
        <w:szCs w:val="22"/>
      </w:rPr>
    </w:lvl>
  </w:abstractNum>
  <w:abstractNum w:abstractNumId="7">
    <w:nsid w:val="0000000B"/>
    <w:multiLevelType w:val="singleLevel"/>
    <w:tmpl w:val="0000000B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</w:abstractNum>
  <w:abstractNum w:abstractNumId="8">
    <w:nsid w:val="0000000C"/>
    <w:multiLevelType w:val="multilevel"/>
    <w:tmpl w:val="2E641B9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15C620A"/>
    <w:multiLevelType w:val="hybridMultilevel"/>
    <w:tmpl w:val="A8868808"/>
    <w:lvl w:ilvl="0" w:tplc="C9B6F66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01914666"/>
    <w:multiLevelType w:val="hybridMultilevel"/>
    <w:tmpl w:val="F410B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>
    <w:nsid w:val="02DA162A"/>
    <w:multiLevelType w:val="hybridMultilevel"/>
    <w:tmpl w:val="F6441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C37B61"/>
    <w:multiLevelType w:val="multilevel"/>
    <w:tmpl w:val="E5CA2F4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7076FF"/>
    <w:multiLevelType w:val="multilevel"/>
    <w:tmpl w:val="D0D8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EA2068C"/>
    <w:multiLevelType w:val="hybridMultilevel"/>
    <w:tmpl w:val="D22A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0B36090"/>
    <w:multiLevelType w:val="multilevel"/>
    <w:tmpl w:val="75F81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CB4322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A3C282F"/>
    <w:multiLevelType w:val="hybridMultilevel"/>
    <w:tmpl w:val="8604B3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225F610B"/>
    <w:multiLevelType w:val="hybridMultilevel"/>
    <w:tmpl w:val="9CBC7BEC"/>
    <w:lvl w:ilvl="0" w:tplc="ABC67F84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>
    <w:nsid w:val="22E030C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841017"/>
    <w:multiLevelType w:val="hybridMultilevel"/>
    <w:tmpl w:val="52FA929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4F04C6"/>
    <w:multiLevelType w:val="multilevel"/>
    <w:tmpl w:val="DFAA0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29C3FD9"/>
    <w:multiLevelType w:val="hybridMultilevel"/>
    <w:tmpl w:val="A56A80AC"/>
    <w:lvl w:ilvl="0" w:tplc="E4228B2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358A2DB3"/>
    <w:multiLevelType w:val="hybridMultilevel"/>
    <w:tmpl w:val="26B8C3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5A22F7"/>
    <w:multiLevelType w:val="hybridMultilevel"/>
    <w:tmpl w:val="C5A28B9C"/>
    <w:name w:val="WW8Num14322222"/>
    <w:lvl w:ilvl="0" w:tplc="5B44A6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505B79"/>
    <w:multiLevelType w:val="hybridMultilevel"/>
    <w:tmpl w:val="01D21BFC"/>
    <w:lvl w:ilvl="0" w:tplc="04150017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9">
    <w:nsid w:val="3E1E5645"/>
    <w:multiLevelType w:val="hybridMultilevel"/>
    <w:tmpl w:val="A56A80AC"/>
    <w:lvl w:ilvl="0" w:tplc="E4228B2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0F531AD"/>
    <w:multiLevelType w:val="multilevel"/>
    <w:tmpl w:val="63BE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74736F9"/>
    <w:multiLevelType w:val="multilevel"/>
    <w:tmpl w:val="1A7C4D7E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>
    <w:nsid w:val="481513CD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3">
    <w:nsid w:val="4CF51967"/>
    <w:multiLevelType w:val="hybridMultilevel"/>
    <w:tmpl w:val="8684E62C"/>
    <w:lvl w:ilvl="0" w:tplc="04150017">
      <w:start w:val="1"/>
      <w:numFmt w:val="lowerLetter"/>
      <w:lvlText w:val="%1)"/>
      <w:lvlJc w:val="left"/>
      <w:pPr>
        <w:ind w:left="3065" w:hanging="360"/>
      </w:pPr>
    </w:lvl>
    <w:lvl w:ilvl="1" w:tplc="04150019" w:tentative="1">
      <w:start w:val="1"/>
      <w:numFmt w:val="lowerLetter"/>
      <w:lvlText w:val="%2."/>
      <w:lvlJc w:val="left"/>
      <w:pPr>
        <w:ind w:left="3785" w:hanging="360"/>
      </w:pPr>
    </w:lvl>
    <w:lvl w:ilvl="2" w:tplc="0415001B" w:tentative="1">
      <w:start w:val="1"/>
      <w:numFmt w:val="lowerRoman"/>
      <w:lvlText w:val="%3."/>
      <w:lvlJc w:val="right"/>
      <w:pPr>
        <w:ind w:left="4505" w:hanging="180"/>
      </w:pPr>
    </w:lvl>
    <w:lvl w:ilvl="3" w:tplc="0415000F" w:tentative="1">
      <w:start w:val="1"/>
      <w:numFmt w:val="decimal"/>
      <w:lvlText w:val="%4."/>
      <w:lvlJc w:val="left"/>
      <w:pPr>
        <w:ind w:left="5225" w:hanging="360"/>
      </w:pPr>
    </w:lvl>
    <w:lvl w:ilvl="4" w:tplc="04150019" w:tentative="1">
      <w:start w:val="1"/>
      <w:numFmt w:val="lowerLetter"/>
      <w:lvlText w:val="%5."/>
      <w:lvlJc w:val="left"/>
      <w:pPr>
        <w:ind w:left="5945" w:hanging="360"/>
      </w:pPr>
    </w:lvl>
    <w:lvl w:ilvl="5" w:tplc="0415001B" w:tentative="1">
      <w:start w:val="1"/>
      <w:numFmt w:val="lowerRoman"/>
      <w:lvlText w:val="%6."/>
      <w:lvlJc w:val="right"/>
      <w:pPr>
        <w:ind w:left="6665" w:hanging="180"/>
      </w:pPr>
    </w:lvl>
    <w:lvl w:ilvl="6" w:tplc="0415000F" w:tentative="1">
      <w:start w:val="1"/>
      <w:numFmt w:val="decimal"/>
      <w:lvlText w:val="%7."/>
      <w:lvlJc w:val="left"/>
      <w:pPr>
        <w:ind w:left="7385" w:hanging="360"/>
      </w:pPr>
    </w:lvl>
    <w:lvl w:ilvl="7" w:tplc="04150019" w:tentative="1">
      <w:start w:val="1"/>
      <w:numFmt w:val="lowerLetter"/>
      <w:lvlText w:val="%8."/>
      <w:lvlJc w:val="left"/>
      <w:pPr>
        <w:ind w:left="8105" w:hanging="360"/>
      </w:pPr>
    </w:lvl>
    <w:lvl w:ilvl="8" w:tplc="0415001B" w:tentative="1">
      <w:start w:val="1"/>
      <w:numFmt w:val="lowerRoman"/>
      <w:lvlText w:val="%9."/>
      <w:lvlJc w:val="right"/>
      <w:pPr>
        <w:ind w:left="8825" w:hanging="180"/>
      </w:pPr>
    </w:lvl>
  </w:abstractNum>
  <w:abstractNum w:abstractNumId="34">
    <w:nsid w:val="50575C1F"/>
    <w:multiLevelType w:val="hybridMultilevel"/>
    <w:tmpl w:val="470CFDC4"/>
    <w:name w:val="WW8Num42"/>
    <w:lvl w:ilvl="0" w:tplc="EB3AA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1684A17"/>
    <w:multiLevelType w:val="multilevel"/>
    <w:tmpl w:val="9626ADA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3D71D5D"/>
    <w:multiLevelType w:val="multilevel"/>
    <w:tmpl w:val="E00E3C04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>
    <w:nsid w:val="55D34B05"/>
    <w:multiLevelType w:val="hybridMultilevel"/>
    <w:tmpl w:val="273A506A"/>
    <w:lvl w:ilvl="0" w:tplc="04150011">
      <w:start w:val="1"/>
      <w:numFmt w:val="decimal"/>
      <w:lvlText w:val="%1)"/>
      <w:lvlJc w:val="left"/>
      <w:pPr>
        <w:ind w:left="1992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4"/>
        </w:tabs>
        <w:ind w:left="2004" w:hanging="360"/>
      </w:pPr>
    </w:lvl>
    <w:lvl w:ilvl="2" w:tplc="04150005">
      <w:start w:val="1"/>
      <w:numFmt w:val="decimal"/>
      <w:lvlText w:val="%3."/>
      <w:lvlJc w:val="left"/>
      <w:pPr>
        <w:tabs>
          <w:tab w:val="num" w:pos="2724"/>
        </w:tabs>
        <w:ind w:left="272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4164"/>
        </w:tabs>
        <w:ind w:left="416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884"/>
        </w:tabs>
        <w:ind w:left="4884" w:hanging="360"/>
      </w:pPr>
    </w:lvl>
    <w:lvl w:ilvl="6" w:tplc="0415000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04150003">
      <w:start w:val="1"/>
      <w:numFmt w:val="decimal"/>
      <w:lvlText w:val="%8."/>
      <w:lvlJc w:val="left"/>
      <w:pPr>
        <w:tabs>
          <w:tab w:val="num" w:pos="6324"/>
        </w:tabs>
        <w:ind w:left="6324" w:hanging="360"/>
      </w:pPr>
    </w:lvl>
    <w:lvl w:ilvl="8" w:tplc="04150005">
      <w:start w:val="1"/>
      <w:numFmt w:val="decimal"/>
      <w:lvlText w:val="%9."/>
      <w:lvlJc w:val="left"/>
      <w:pPr>
        <w:tabs>
          <w:tab w:val="num" w:pos="7044"/>
        </w:tabs>
        <w:ind w:left="7044" w:hanging="360"/>
      </w:pPr>
    </w:lvl>
  </w:abstractNum>
  <w:abstractNum w:abstractNumId="38">
    <w:nsid w:val="588A6AB0"/>
    <w:multiLevelType w:val="hybridMultilevel"/>
    <w:tmpl w:val="5FCA416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>
    <w:nsid w:val="5BFE7117"/>
    <w:multiLevelType w:val="hybridMultilevel"/>
    <w:tmpl w:val="C350534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5DAE237C"/>
    <w:multiLevelType w:val="hybridMultilevel"/>
    <w:tmpl w:val="E034C64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BF0BD8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5DDF0C28"/>
    <w:multiLevelType w:val="hybridMultilevel"/>
    <w:tmpl w:val="3B28D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FAF05D7"/>
    <w:multiLevelType w:val="hybridMultilevel"/>
    <w:tmpl w:val="617AF848"/>
    <w:lvl w:ilvl="0" w:tplc="794E48D8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44">
    <w:nsid w:val="6633121F"/>
    <w:multiLevelType w:val="hybridMultilevel"/>
    <w:tmpl w:val="DD34B87C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5">
    <w:nsid w:val="69C5688D"/>
    <w:multiLevelType w:val="hybridMultilevel"/>
    <w:tmpl w:val="899EEC4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BF0BD8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D0477DD"/>
    <w:multiLevelType w:val="hybridMultilevel"/>
    <w:tmpl w:val="A67A1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74E51B6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176086"/>
    <w:multiLevelType w:val="hybridMultilevel"/>
    <w:tmpl w:val="A9361A16"/>
    <w:lvl w:ilvl="0" w:tplc="3AE262B8">
      <w:start w:val="1"/>
      <w:numFmt w:val="lowerLetter"/>
      <w:lvlText w:val="%1)"/>
      <w:lvlJc w:val="left"/>
      <w:pPr>
        <w:ind w:left="2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48">
    <w:nsid w:val="7BC927B0"/>
    <w:multiLevelType w:val="hybridMultilevel"/>
    <w:tmpl w:val="9C98E08C"/>
    <w:lvl w:ilvl="0" w:tplc="C9B6F66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>
    <w:nsid w:val="7D4335FF"/>
    <w:multiLevelType w:val="hybridMultilevel"/>
    <w:tmpl w:val="FE1075DA"/>
    <w:lvl w:ilvl="0" w:tplc="C7FC9B34">
      <w:start w:val="1"/>
      <w:numFmt w:val="lowerLetter"/>
      <w:lvlText w:val="%1)"/>
      <w:lvlJc w:val="left"/>
      <w:pPr>
        <w:tabs>
          <w:tab w:val="num" w:pos="709"/>
        </w:tabs>
        <w:ind w:left="709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50">
    <w:nsid w:val="7FD02789"/>
    <w:multiLevelType w:val="hybridMultilevel"/>
    <w:tmpl w:val="40CA06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39444FDE">
      <w:start w:val="1"/>
      <w:numFmt w:val="lowerLetter"/>
      <w:lvlText w:val="%2)"/>
      <w:lvlJc w:val="left"/>
      <w:pPr>
        <w:ind w:left="1724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37"/>
  </w:num>
  <w:num w:numId="3">
    <w:abstractNumId w:val="4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41"/>
  </w:num>
  <w:num w:numId="10">
    <w:abstractNumId w:val="26"/>
  </w:num>
  <w:num w:numId="11">
    <w:abstractNumId w:val="29"/>
  </w:num>
  <w:num w:numId="12">
    <w:abstractNumId w:val="14"/>
  </w:num>
  <w:num w:numId="13">
    <w:abstractNumId w:val="11"/>
  </w:num>
  <w:num w:numId="14">
    <w:abstractNumId w:val="39"/>
  </w:num>
  <w:num w:numId="15">
    <w:abstractNumId w:val="36"/>
  </w:num>
  <w:num w:numId="16">
    <w:abstractNumId w:val="27"/>
  </w:num>
  <w:num w:numId="17">
    <w:abstractNumId w:val="20"/>
  </w:num>
  <w:num w:numId="18">
    <w:abstractNumId w:val="45"/>
  </w:num>
  <w:num w:numId="19">
    <w:abstractNumId w:val="40"/>
  </w:num>
  <w:num w:numId="20">
    <w:abstractNumId w:val="46"/>
  </w:num>
  <w:num w:numId="21">
    <w:abstractNumId w:val="50"/>
  </w:num>
  <w:num w:numId="22">
    <w:abstractNumId w:val="17"/>
  </w:num>
  <w:num w:numId="23">
    <w:abstractNumId w:val="35"/>
  </w:num>
  <w:num w:numId="24">
    <w:abstractNumId w:val="49"/>
  </w:num>
  <w:num w:numId="25">
    <w:abstractNumId w:val="8"/>
  </w:num>
  <w:num w:numId="26">
    <w:abstractNumId w:val="18"/>
  </w:num>
  <w:num w:numId="27">
    <w:abstractNumId w:val="43"/>
  </w:num>
  <w:num w:numId="28">
    <w:abstractNumId w:val="30"/>
  </w:num>
  <w:num w:numId="29">
    <w:abstractNumId w:val="15"/>
  </w:num>
  <w:num w:numId="30">
    <w:abstractNumId w:val="48"/>
  </w:num>
  <w:num w:numId="31">
    <w:abstractNumId w:val="9"/>
  </w:num>
  <w:num w:numId="32">
    <w:abstractNumId w:val="28"/>
  </w:num>
  <w:num w:numId="33">
    <w:abstractNumId w:val="24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</w:num>
  <w:num w:numId="36">
    <w:abstractNumId w:val="12"/>
  </w:num>
  <w:num w:numId="37">
    <w:abstractNumId w:val="23"/>
  </w:num>
  <w:num w:numId="38">
    <w:abstractNumId w:val="13"/>
  </w:num>
  <w:num w:numId="39">
    <w:abstractNumId w:val="31"/>
  </w:num>
  <w:num w:numId="40">
    <w:abstractNumId w:val="16"/>
  </w:num>
  <w:num w:numId="41">
    <w:abstractNumId w:val="42"/>
  </w:num>
  <w:num w:numId="42">
    <w:abstractNumId w:val="25"/>
  </w:num>
  <w:num w:numId="43">
    <w:abstractNumId w:val="22"/>
  </w:num>
  <w:num w:numId="44">
    <w:abstractNumId w:val="21"/>
  </w:num>
  <w:num w:numId="45">
    <w:abstractNumId w:val="19"/>
  </w:num>
  <w:num w:numId="46">
    <w:abstractNumId w:val="44"/>
  </w:num>
  <w:num w:numId="47">
    <w:abstractNumId w:val="33"/>
  </w:num>
  <w:num w:numId="48">
    <w:abstractNumId w:val="3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grammar="clean"/>
  <w:documentProtection w:edit="forms" w:enforcement="1" w:cryptProviderType="rsaFull" w:cryptAlgorithmClass="hash" w:cryptAlgorithmType="typeAny" w:cryptAlgorithmSid="4" w:cryptSpinCount="100000" w:hash="2qnxCGyJXAV7b6JmfXiOVvYlUzw=" w:salt="WHgSjzcYFq28WavgsWzKd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31"/>
    <w:rsid w:val="000016D1"/>
    <w:rsid w:val="000150C3"/>
    <w:rsid w:val="000215CE"/>
    <w:rsid w:val="00025C59"/>
    <w:rsid w:val="00034C2D"/>
    <w:rsid w:val="0004201A"/>
    <w:rsid w:val="00050210"/>
    <w:rsid w:val="00054F16"/>
    <w:rsid w:val="0007107B"/>
    <w:rsid w:val="00080AFB"/>
    <w:rsid w:val="000832CA"/>
    <w:rsid w:val="00092A43"/>
    <w:rsid w:val="000B0188"/>
    <w:rsid w:val="000B043D"/>
    <w:rsid w:val="000B0A0B"/>
    <w:rsid w:val="000B1D0A"/>
    <w:rsid w:val="000C5DED"/>
    <w:rsid w:val="000C70FC"/>
    <w:rsid w:val="000E0B23"/>
    <w:rsid w:val="000E1678"/>
    <w:rsid w:val="000E2D28"/>
    <w:rsid w:val="000E3750"/>
    <w:rsid w:val="000E4F7B"/>
    <w:rsid w:val="000F4155"/>
    <w:rsid w:val="000F6825"/>
    <w:rsid w:val="00106909"/>
    <w:rsid w:val="00107842"/>
    <w:rsid w:val="00120107"/>
    <w:rsid w:val="00123DA8"/>
    <w:rsid w:val="001249DC"/>
    <w:rsid w:val="00125391"/>
    <w:rsid w:val="00140A62"/>
    <w:rsid w:val="001712A3"/>
    <w:rsid w:val="00172D06"/>
    <w:rsid w:val="0018573D"/>
    <w:rsid w:val="00192481"/>
    <w:rsid w:val="00193724"/>
    <w:rsid w:val="00194B3B"/>
    <w:rsid w:val="001A3AF0"/>
    <w:rsid w:val="001A516B"/>
    <w:rsid w:val="001C24B2"/>
    <w:rsid w:val="001D3255"/>
    <w:rsid w:val="001E0189"/>
    <w:rsid w:val="001E131E"/>
    <w:rsid w:val="001E372C"/>
    <w:rsid w:val="001E4B44"/>
    <w:rsid w:val="001E5635"/>
    <w:rsid w:val="001E7461"/>
    <w:rsid w:val="001F3286"/>
    <w:rsid w:val="001F71AA"/>
    <w:rsid w:val="00211F88"/>
    <w:rsid w:val="00214DB8"/>
    <w:rsid w:val="00225E8E"/>
    <w:rsid w:val="00232938"/>
    <w:rsid w:val="002435AA"/>
    <w:rsid w:val="00254603"/>
    <w:rsid w:val="0026233A"/>
    <w:rsid w:val="002739B6"/>
    <w:rsid w:val="002752FC"/>
    <w:rsid w:val="0028151F"/>
    <w:rsid w:val="002821F8"/>
    <w:rsid w:val="002B2E11"/>
    <w:rsid w:val="002B2EF1"/>
    <w:rsid w:val="002B5272"/>
    <w:rsid w:val="002C58E6"/>
    <w:rsid w:val="002C5A57"/>
    <w:rsid w:val="002C76A1"/>
    <w:rsid w:val="002D6B32"/>
    <w:rsid w:val="002E4AC6"/>
    <w:rsid w:val="002E781B"/>
    <w:rsid w:val="002F2E25"/>
    <w:rsid w:val="002F76D8"/>
    <w:rsid w:val="0030020B"/>
    <w:rsid w:val="00311CCB"/>
    <w:rsid w:val="00311D3F"/>
    <w:rsid w:val="003160EF"/>
    <w:rsid w:val="00322A31"/>
    <w:rsid w:val="00324F02"/>
    <w:rsid w:val="003275C6"/>
    <w:rsid w:val="003279BE"/>
    <w:rsid w:val="00335F10"/>
    <w:rsid w:val="0036399C"/>
    <w:rsid w:val="003746C1"/>
    <w:rsid w:val="0037504C"/>
    <w:rsid w:val="00383823"/>
    <w:rsid w:val="003853FA"/>
    <w:rsid w:val="00386139"/>
    <w:rsid w:val="00392C52"/>
    <w:rsid w:val="003A02DE"/>
    <w:rsid w:val="003A1BB3"/>
    <w:rsid w:val="003A25AA"/>
    <w:rsid w:val="003B1168"/>
    <w:rsid w:val="003C276C"/>
    <w:rsid w:val="003C48E2"/>
    <w:rsid w:val="003D32BB"/>
    <w:rsid w:val="003D4C2F"/>
    <w:rsid w:val="003E15F8"/>
    <w:rsid w:val="003E397B"/>
    <w:rsid w:val="003E7BDA"/>
    <w:rsid w:val="003F2D12"/>
    <w:rsid w:val="003F328E"/>
    <w:rsid w:val="004028E9"/>
    <w:rsid w:val="00403B58"/>
    <w:rsid w:val="00410751"/>
    <w:rsid w:val="004270F9"/>
    <w:rsid w:val="004301B7"/>
    <w:rsid w:val="004318F8"/>
    <w:rsid w:val="004473B3"/>
    <w:rsid w:val="00452252"/>
    <w:rsid w:val="004528B2"/>
    <w:rsid w:val="00454B1B"/>
    <w:rsid w:val="00463ED3"/>
    <w:rsid w:val="00480F34"/>
    <w:rsid w:val="004816B9"/>
    <w:rsid w:val="00486923"/>
    <w:rsid w:val="004D383A"/>
    <w:rsid w:val="004D3B07"/>
    <w:rsid w:val="004D6BEA"/>
    <w:rsid w:val="004F3790"/>
    <w:rsid w:val="005002B8"/>
    <w:rsid w:val="00501AEF"/>
    <w:rsid w:val="00502AA3"/>
    <w:rsid w:val="00502D35"/>
    <w:rsid w:val="00513DF1"/>
    <w:rsid w:val="00522420"/>
    <w:rsid w:val="0052369D"/>
    <w:rsid w:val="00523758"/>
    <w:rsid w:val="0053064F"/>
    <w:rsid w:val="00534ABA"/>
    <w:rsid w:val="005376E5"/>
    <w:rsid w:val="0054730C"/>
    <w:rsid w:val="00552B91"/>
    <w:rsid w:val="00594CDE"/>
    <w:rsid w:val="005A2A3D"/>
    <w:rsid w:val="005B5318"/>
    <w:rsid w:val="005B7361"/>
    <w:rsid w:val="005D15EE"/>
    <w:rsid w:val="005D7EA5"/>
    <w:rsid w:val="005E3F43"/>
    <w:rsid w:val="005E4EC1"/>
    <w:rsid w:val="005F3ED1"/>
    <w:rsid w:val="005F419A"/>
    <w:rsid w:val="00600068"/>
    <w:rsid w:val="00607F0C"/>
    <w:rsid w:val="00617904"/>
    <w:rsid w:val="00625BF4"/>
    <w:rsid w:val="00627F26"/>
    <w:rsid w:val="00632E92"/>
    <w:rsid w:val="00652236"/>
    <w:rsid w:val="00657480"/>
    <w:rsid w:val="006616A1"/>
    <w:rsid w:val="0066380B"/>
    <w:rsid w:val="00680CBE"/>
    <w:rsid w:val="006A060A"/>
    <w:rsid w:val="006B06D7"/>
    <w:rsid w:val="006B43E4"/>
    <w:rsid w:val="006C20D8"/>
    <w:rsid w:val="006C5C7C"/>
    <w:rsid w:val="006C5E6C"/>
    <w:rsid w:val="006C72EC"/>
    <w:rsid w:val="006C788A"/>
    <w:rsid w:val="006D278B"/>
    <w:rsid w:val="006D3F6E"/>
    <w:rsid w:val="006D7829"/>
    <w:rsid w:val="006D7B2F"/>
    <w:rsid w:val="006E3C75"/>
    <w:rsid w:val="006E5F9D"/>
    <w:rsid w:val="006F5A69"/>
    <w:rsid w:val="0070411C"/>
    <w:rsid w:val="0071023D"/>
    <w:rsid w:val="00716126"/>
    <w:rsid w:val="00726FBC"/>
    <w:rsid w:val="0073339B"/>
    <w:rsid w:val="00733516"/>
    <w:rsid w:val="0073495A"/>
    <w:rsid w:val="00740FA3"/>
    <w:rsid w:val="0076340C"/>
    <w:rsid w:val="007701D5"/>
    <w:rsid w:val="00772555"/>
    <w:rsid w:val="0078621F"/>
    <w:rsid w:val="007900FE"/>
    <w:rsid w:val="007A053A"/>
    <w:rsid w:val="007A12A6"/>
    <w:rsid w:val="007A17EE"/>
    <w:rsid w:val="007A1DE2"/>
    <w:rsid w:val="007A5B0D"/>
    <w:rsid w:val="007A7114"/>
    <w:rsid w:val="007B36A2"/>
    <w:rsid w:val="007B5978"/>
    <w:rsid w:val="007C4780"/>
    <w:rsid w:val="007C4B31"/>
    <w:rsid w:val="007C5831"/>
    <w:rsid w:val="007E2C45"/>
    <w:rsid w:val="008008DE"/>
    <w:rsid w:val="00807CDA"/>
    <w:rsid w:val="00817C3A"/>
    <w:rsid w:val="00825FF2"/>
    <w:rsid w:val="008352E9"/>
    <w:rsid w:val="00835BFD"/>
    <w:rsid w:val="00854088"/>
    <w:rsid w:val="00875467"/>
    <w:rsid w:val="008900B0"/>
    <w:rsid w:val="0089155F"/>
    <w:rsid w:val="008976A5"/>
    <w:rsid w:val="008A6A40"/>
    <w:rsid w:val="008A732C"/>
    <w:rsid w:val="008B2505"/>
    <w:rsid w:val="008B7C00"/>
    <w:rsid w:val="008C7105"/>
    <w:rsid w:val="008D0DBD"/>
    <w:rsid w:val="008D7D31"/>
    <w:rsid w:val="008F78EB"/>
    <w:rsid w:val="008F7C30"/>
    <w:rsid w:val="00906FB6"/>
    <w:rsid w:val="009333EF"/>
    <w:rsid w:val="009432AF"/>
    <w:rsid w:val="009719D6"/>
    <w:rsid w:val="00974702"/>
    <w:rsid w:val="00987167"/>
    <w:rsid w:val="009973A8"/>
    <w:rsid w:val="009A352A"/>
    <w:rsid w:val="009A4F65"/>
    <w:rsid w:val="009B15DD"/>
    <w:rsid w:val="009B4C37"/>
    <w:rsid w:val="009C1753"/>
    <w:rsid w:val="009D09E4"/>
    <w:rsid w:val="009D1AEC"/>
    <w:rsid w:val="009E5D23"/>
    <w:rsid w:val="009F23D6"/>
    <w:rsid w:val="00A11338"/>
    <w:rsid w:val="00A216F8"/>
    <w:rsid w:val="00A23B4D"/>
    <w:rsid w:val="00A25817"/>
    <w:rsid w:val="00A25833"/>
    <w:rsid w:val="00A26C97"/>
    <w:rsid w:val="00A374B9"/>
    <w:rsid w:val="00A54334"/>
    <w:rsid w:val="00A547DA"/>
    <w:rsid w:val="00A67FA3"/>
    <w:rsid w:val="00A7316E"/>
    <w:rsid w:val="00A75B50"/>
    <w:rsid w:val="00A76310"/>
    <w:rsid w:val="00AA16A2"/>
    <w:rsid w:val="00AA7A9C"/>
    <w:rsid w:val="00AB470D"/>
    <w:rsid w:val="00AC2F11"/>
    <w:rsid w:val="00AC37ED"/>
    <w:rsid w:val="00AC5E7E"/>
    <w:rsid w:val="00AD2DAC"/>
    <w:rsid w:val="00AE1852"/>
    <w:rsid w:val="00AF1552"/>
    <w:rsid w:val="00AF51D6"/>
    <w:rsid w:val="00B323AF"/>
    <w:rsid w:val="00B32BEA"/>
    <w:rsid w:val="00B33A43"/>
    <w:rsid w:val="00B408DB"/>
    <w:rsid w:val="00B47BFF"/>
    <w:rsid w:val="00B47D10"/>
    <w:rsid w:val="00B552DD"/>
    <w:rsid w:val="00B56437"/>
    <w:rsid w:val="00B57569"/>
    <w:rsid w:val="00B6177A"/>
    <w:rsid w:val="00B6493E"/>
    <w:rsid w:val="00B6507D"/>
    <w:rsid w:val="00B714E5"/>
    <w:rsid w:val="00B74F6C"/>
    <w:rsid w:val="00BA2644"/>
    <w:rsid w:val="00BA41FF"/>
    <w:rsid w:val="00BB1C20"/>
    <w:rsid w:val="00BD205E"/>
    <w:rsid w:val="00BE04F6"/>
    <w:rsid w:val="00BE2139"/>
    <w:rsid w:val="00BE430F"/>
    <w:rsid w:val="00BE5698"/>
    <w:rsid w:val="00C133BB"/>
    <w:rsid w:val="00C17D43"/>
    <w:rsid w:val="00C35565"/>
    <w:rsid w:val="00C6313C"/>
    <w:rsid w:val="00C63497"/>
    <w:rsid w:val="00C72349"/>
    <w:rsid w:val="00C73BE3"/>
    <w:rsid w:val="00C74F2C"/>
    <w:rsid w:val="00CA5CB8"/>
    <w:rsid w:val="00CA694C"/>
    <w:rsid w:val="00CD353E"/>
    <w:rsid w:val="00CD4406"/>
    <w:rsid w:val="00CD58E4"/>
    <w:rsid w:val="00CF1A2E"/>
    <w:rsid w:val="00D12C1E"/>
    <w:rsid w:val="00D33F86"/>
    <w:rsid w:val="00D34A42"/>
    <w:rsid w:val="00D41F4A"/>
    <w:rsid w:val="00D45804"/>
    <w:rsid w:val="00D4640F"/>
    <w:rsid w:val="00D46CB8"/>
    <w:rsid w:val="00D50499"/>
    <w:rsid w:val="00D507CB"/>
    <w:rsid w:val="00D6027E"/>
    <w:rsid w:val="00D636AC"/>
    <w:rsid w:val="00D67869"/>
    <w:rsid w:val="00D83645"/>
    <w:rsid w:val="00D854CF"/>
    <w:rsid w:val="00D95E42"/>
    <w:rsid w:val="00DA72AD"/>
    <w:rsid w:val="00DD29CC"/>
    <w:rsid w:val="00DD3D05"/>
    <w:rsid w:val="00DE1C03"/>
    <w:rsid w:val="00DE6E6E"/>
    <w:rsid w:val="00E2457F"/>
    <w:rsid w:val="00E27E94"/>
    <w:rsid w:val="00E348E2"/>
    <w:rsid w:val="00E64CE1"/>
    <w:rsid w:val="00E6640B"/>
    <w:rsid w:val="00E745FA"/>
    <w:rsid w:val="00E8260B"/>
    <w:rsid w:val="00E82C24"/>
    <w:rsid w:val="00E9593E"/>
    <w:rsid w:val="00EB2181"/>
    <w:rsid w:val="00EB32FB"/>
    <w:rsid w:val="00EB3DAE"/>
    <w:rsid w:val="00EC3DEE"/>
    <w:rsid w:val="00EE5ED8"/>
    <w:rsid w:val="00EF6F43"/>
    <w:rsid w:val="00F34E78"/>
    <w:rsid w:val="00F433BA"/>
    <w:rsid w:val="00F467E5"/>
    <w:rsid w:val="00F47DC1"/>
    <w:rsid w:val="00F50B36"/>
    <w:rsid w:val="00F53743"/>
    <w:rsid w:val="00F548A2"/>
    <w:rsid w:val="00F62FB3"/>
    <w:rsid w:val="00F64FC3"/>
    <w:rsid w:val="00F774F6"/>
    <w:rsid w:val="00F84678"/>
    <w:rsid w:val="00F94A58"/>
    <w:rsid w:val="00FA12A7"/>
    <w:rsid w:val="00FA1EAA"/>
    <w:rsid w:val="00FB25EB"/>
    <w:rsid w:val="00FB263C"/>
    <w:rsid w:val="00FB305C"/>
    <w:rsid w:val="00FB32F4"/>
    <w:rsid w:val="00FC5C75"/>
    <w:rsid w:val="00FD034A"/>
    <w:rsid w:val="00FD1942"/>
    <w:rsid w:val="00FD511E"/>
    <w:rsid w:val="00FE04D1"/>
    <w:rsid w:val="00FE4B73"/>
    <w:rsid w:val="00FE66D3"/>
    <w:rsid w:val="00FE6C52"/>
    <w:rsid w:val="00FF0150"/>
    <w:rsid w:val="00FF7300"/>
    <w:rsid w:val="00F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852"/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480" w:lineRule="auto"/>
      <w:ind w:right="-143"/>
      <w:outlineLvl w:val="1"/>
    </w:pPr>
    <w:rPr>
      <w:sz w:val="28"/>
      <w:u w:val="single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1416" w:right="-143"/>
      <w:jc w:val="both"/>
      <w:outlineLvl w:val="2"/>
    </w:pPr>
    <w:rPr>
      <w:u w:val="singl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3540" w:hanging="2472"/>
      <w:jc w:val="both"/>
      <w:outlineLvl w:val="3"/>
    </w:pPr>
    <w:rPr>
      <w:color w:val="00008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708" w:firstLine="426"/>
      <w:jc w:val="both"/>
      <w:outlineLvl w:val="4"/>
    </w:pPr>
    <w:rPr>
      <w:rFonts w:ascii="Arial" w:hAnsi="Arial"/>
      <w:color w:val="000080"/>
      <w:sz w:val="20"/>
      <w:u w:val="single"/>
    </w:rPr>
  </w:style>
  <w:style w:type="paragraph" w:styleId="Nagwek6">
    <w:name w:val="heading 6"/>
    <w:basedOn w:val="Normalny"/>
    <w:next w:val="Normalny"/>
    <w:qFormat/>
    <w:pPr>
      <w:keepNext/>
      <w:pBdr>
        <w:top w:val="single" w:sz="6" w:space="1" w:color="auto"/>
      </w:pBdr>
      <w:spacing w:line="360" w:lineRule="auto"/>
      <w:jc w:val="both"/>
      <w:outlineLvl w:val="5"/>
    </w:pPr>
    <w:rPr>
      <w:rFonts w:ascii="Arial" w:hAnsi="Arial"/>
      <w:b/>
      <w:color w:val="000080"/>
      <w:sz w:val="20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left="1981" w:right="-143" w:firstLine="851"/>
      <w:jc w:val="both"/>
      <w:outlineLvl w:val="6"/>
    </w:pPr>
    <w:rPr>
      <w:rFonts w:ascii="Arial" w:hAnsi="Arial"/>
      <w:b/>
      <w:color w:val="008080"/>
      <w:sz w:val="20"/>
      <w:u w:val="single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color w:val="000080"/>
      <w:u w:val="single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both"/>
      <w:outlineLvl w:val="8"/>
    </w:pPr>
    <w:rPr>
      <w:rFonts w:ascii="Arial" w:hAnsi="Arial"/>
      <w:color w:val="000080"/>
      <w:sz w:val="20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blokowy">
    <w:name w:val="Block Text"/>
    <w:basedOn w:val="Normalny"/>
    <w:semiHidden/>
    <w:pPr>
      <w:ind w:left="1416" w:right="-143"/>
    </w:pPr>
  </w:style>
  <w:style w:type="paragraph" w:styleId="Tekstpodstawowywcity">
    <w:name w:val="Body Text Indent"/>
    <w:basedOn w:val="Normalny"/>
    <w:semiHidden/>
    <w:pPr>
      <w:ind w:left="991" w:firstLine="17"/>
      <w:jc w:val="both"/>
    </w:p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Arial" w:hAnsi="Arial"/>
      <w:sz w:val="20"/>
    </w:rPr>
  </w:style>
  <w:style w:type="paragraph" w:styleId="Tekstpodstawowywcity2">
    <w:name w:val="Body Text Indent 2"/>
    <w:basedOn w:val="Normalny"/>
    <w:semiHidden/>
    <w:pPr>
      <w:ind w:left="284" w:hanging="284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ind w:left="4111"/>
      <w:jc w:val="both"/>
    </w:pPr>
    <w:rPr>
      <w:rFonts w:ascii="Arial" w:hAnsi="Arial"/>
      <w:sz w:val="20"/>
    </w:rPr>
  </w:style>
  <w:style w:type="paragraph" w:styleId="Tekstpodstawowy2">
    <w:name w:val="Body Text 2"/>
    <w:basedOn w:val="Normalny"/>
    <w:link w:val="Tekstpodstawowy2Znak"/>
    <w:semiHidden/>
    <w:pPr>
      <w:spacing w:line="360" w:lineRule="auto"/>
      <w:jc w:val="both"/>
    </w:pPr>
    <w:rPr>
      <w:rFonts w:ascii="Arial" w:hAnsi="Arial" w:cs="Arial"/>
      <w:color w:val="000000"/>
      <w:sz w:val="20"/>
    </w:rPr>
  </w:style>
  <w:style w:type="paragraph" w:styleId="Tekstpodstawowy3">
    <w:name w:val="Body Text 3"/>
    <w:basedOn w:val="Normalny"/>
    <w:semiHidden/>
    <w:rPr>
      <w:rFonts w:ascii="Arial" w:hAnsi="Arial" w:cs="Arial"/>
      <w:b/>
      <w:bCs/>
      <w:color w:val="333399"/>
      <w:sz w:val="20"/>
    </w:rPr>
  </w:style>
  <w:style w:type="paragraph" w:styleId="Tytu">
    <w:name w:val="Title"/>
    <w:basedOn w:val="Normalny"/>
    <w:qFormat/>
    <w:pPr>
      <w:jc w:val="center"/>
    </w:pPr>
    <w:rPr>
      <w:b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A516B"/>
    <w:rPr>
      <w:rFonts w:ascii="Tahoma" w:hAnsi="Tahoma" w:cs="Tahoma"/>
      <w:sz w:val="16"/>
      <w:szCs w:val="16"/>
    </w:rPr>
  </w:style>
  <w:style w:type="paragraph" w:customStyle="1" w:styleId="tekstpodstawowywcity21">
    <w:name w:val="tekstpodstawowywcity21"/>
    <w:basedOn w:val="Normalny"/>
    <w:rsid w:val="00E27E94"/>
    <w:pPr>
      <w:spacing w:before="100" w:beforeAutospacing="1" w:after="100" w:afterAutospacing="1"/>
    </w:pPr>
    <w:rPr>
      <w:color w:val="000000"/>
      <w:szCs w:val="24"/>
    </w:rPr>
  </w:style>
  <w:style w:type="paragraph" w:styleId="Tekstprzypisudolnego">
    <w:name w:val="footnote text"/>
    <w:basedOn w:val="Normalny"/>
    <w:semiHidden/>
    <w:rsid w:val="00324F02"/>
    <w:rPr>
      <w:sz w:val="20"/>
    </w:rPr>
  </w:style>
  <w:style w:type="character" w:styleId="Odwoanieprzypisudolnego">
    <w:name w:val="footnote reference"/>
    <w:semiHidden/>
    <w:rsid w:val="00324F02"/>
    <w:rPr>
      <w:vertAlign w:val="superscript"/>
    </w:rPr>
  </w:style>
  <w:style w:type="character" w:customStyle="1" w:styleId="StopkaZnak">
    <w:name w:val="Stopka Znak"/>
    <w:link w:val="Stopka"/>
    <w:rsid w:val="00680CBE"/>
    <w:rPr>
      <w:sz w:val="24"/>
    </w:rPr>
  </w:style>
  <w:style w:type="paragraph" w:customStyle="1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454B1B"/>
    <w:pPr>
      <w:ind w:left="720"/>
      <w:contextualSpacing/>
    </w:pPr>
    <w:rPr>
      <w:sz w:val="20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454B1B"/>
  </w:style>
  <w:style w:type="paragraph" w:customStyle="1" w:styleId="Tekstpodstawowywcity210">
    <w:name w:val="Tekst podstawowy wcięty 21"/>
    <w:basedOn w:val="Normalny"/>
    <w:uiPriority w:val="99"/>
    <w:rsid w:val="00454B1B"/>
    <w:pPr>
      <w:suppressAutoHyphens/>
      <w:ind w:left="708"/>
    </w:pPr>
    <w:rPr>
      <w:lang w:eastAsia="ar-SA"/>
    </w:rPr>
  </w:style>
  <w:style w:type="character" w:customStyle="1" w:styleId="NagwekZnak">
    <w:name w:val="Nagłówek Znak"/>
    <w:link w:val="Nagwek"/>
    <w:rsid w:val="00454B1B"/>
    <w:rPr>
      <w:sz w:val="24"/>
    </w:rPr>
  </w:style>
  <w:style w:type="character" w:customStyle="1" w:styleId="Nagwek2Znak">
    <w:name w:val="Nagłówek 2 Znak"/>
    <w:link w:val="Nagwek2"/>
    <w:rsid w:val="00AC2F11"/>
    <w:rPr>
      <w:sz w:val="28"/>
      <w:u w:val="single"/>
    </w:rPr>
  </w:style>
  <w:style w:type="character" w:customStyle="1" w:styleId="Nagwek9Znak">
    <w:name w:val="Nagłówek 9 Znak"/>
    <w:link w:val="Nagwek9"/>
    <w:rsid w:val="00AC2F11"/>
    <w:rPr>
      <w:rFonts w:ascii="Arial" w:hAnsi="Arial"/>
      <w:color w:val="000080"/>
      <w:u w:val="single"/>
    </w:rPr>
  </w:style>
  <w:style w:type="character" w:customStyle="1" w:styleId="TekstpodstawowyZnak">
    <w:name w:val="Tekst podstawowy Znak"/>
    <w:link w:val="Tekstpodstawowy"/>
    <w:semiHidden/>
    <w:rsid w:val="00AC2F11"/>
    <w:rPr>
      <w:rFonts w:ascii="Arial" w:hAnsi="Arial"/>
    </w:rPr>
  </w:style>
  <w:style w:type="character" w:customStyle="1" w:styleId="Tekstpodstawowy2Znak">
    <w:name w:val="Tekst podstawowy 2 Znak"/>
    <w:link w:val="Tekstpodstawowy2"/>
    <w:semiHidden/>
    <w:rsid w:val="00AC2F11"/>
    <w:rPr>
      <w:rFonts w:ascii="Arial" w:hAnsi="Arial" w:cs="Arial"/>
      <w:color w:val="000000"/>
    </w:rPr>
  </w:style>
  <w:style w:type="paragraph" w:customStyle="1" w:styleId="Domylnie">
    <w:name w:val="Domyślnie"/>
    <w:uiPriority w:val="99"/>
    <w:rsid w:val="002B2E11"/>
    <w:pPr>
      <w:suppressAutoHyphens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uiPriority w:val="99"/>
    <w:rsid w:val="002B2E11"/>
    <w:rPr>
      <w:color w:val="0000FF"/>
      <w:u w:val="single"/>
    </w:rPr>
  </w:style>
  <w:style w:type="paragraph" w:customStyle="1" w:styleId="Tekstpodstawowy21">
    <w:name w:val="Tekst podstawowy 21"/>
    <w:basedOn w:val="Normalny"/>
    <w:rsid w:val="00B47D10"/>
    <w:pPr>
      <w:suppressAutoHyphens/>
      <w:jc w:val="both"/>
    </w:pPr>
    <w:rPr>
      <w:rFonts w:cs="Arial Unicode MS"/>
      <w:sz w:val="22"/>
      <w:lang w:eastAsia="ar-SA"/>
    </w:rPr>
  </w:style>
  <w:style w:type="paragraph" w:styleId="NormalnyWeb">
    <w:name w:val="Normal (Web)"/>
    <w:basedOn w:val="Normalny"/>
    <w:rsid w:val="00B47D10"/>
    <w:pPr>
      <w:spacing w:before="100" w:after="119"/>
    </w:pPr>
    <w:rPr>
      <w:szCs w:val="24"/>
      <w:lang w:eastAsia="ar-SA"/>
    </w:rPr>
  </w:style>
  <w:style w:type="paragraph" w:customStyle="1" w:styleId="Wyliczenieabcwtekcie1">
    <w:name w:val="Wyliczenie abc w tekście (1"/>
    <w:aliases w:val="5 linii)"/>
    <w:basedOn w:val="Normalny"/>
    <w:rsid w:val="00B47D10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D10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7D10"/>
  </w:style>
  <w:style w:type="character" w:styleId="Odwoanieprzypisukocowego">
    <w:name w:val="endnote reference"/>
    <w:uiPriority w:val="99"/>
    <w:semiHidden/>
    <w:unhideWhenUsed/>
    <w:rsid w:val="00B47D10"/>
    <w:rPr>
      <w:vertAlign w:val="superscript"/>
    </w:rPr>
  </w:style>
  <w:style w:type="paragraph" w:styleId="Poprawka">
    <w:name w:val="Revision"/>
    <w:hidden/>
    <w:uiPriority w:val="99"/>
    <w:semiHidden/>
    <w:rsid w:val="002B2EF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852"/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480" w:lineRule="auto"/>
      <w:ind w:right="-143"/>
      <w:outlineLvl w:val="1"/>
    </w:pPr>
    <w:rPr>
      <w:sz w:val="28"/>
      <w:u w:val="single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1416" w:right="-143"/>
      <w:jc w:val="both"/>
      <w:outlineLvl w:val="2"/>
    </w:pPr>
    <w:rPr>
      <w:u w:val="singl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3540" w:hanging="2472"/>
      <w:jc w:val="both"/>
      <w:outlineLvl w:val="3"/>
    </w:pPr>
    <w:rPr>
      <w:color w:val="00008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708" w:firstLine="426"/>
      <w:jc w:val="both"/>
      <w:outlineLvl w:val="4"/>
    </w:pPr>
    <w:rPr>
      <w:rFonts w:ascii="Arial" w:hAnsi="Arial"/>
      <w:color w:val="000080"/>
      <w:sz w:val="20"/>
      <w:u w:val="single"/>
    </w:rPr>
  </w:style>
  <w:style w:type="paragraph" w:styleId="Nagwek6">
    <w:name w:val="heading 6"/>
    <w:basedOn w:val="Normalny"/>
    <w:next w:val="Normalny"/>
    <w:qFormat/>
    <w:pPr>
      <w:keepNext/>
      <w:pBdr>
        <w:top w:val="single" w:sz="6" w:space="1" w:color="auto"/>
      </w:pBdr>
      <w:spacing w:line="360" w:lineRule="auto"/>
      <w:jc w:val="both"/>
      <w:outlineLvl w:val="5"/>
    </w:pPr>
    <w:rPr>
      <w:rFonts w:ascii="Arial" w:hAnsi="Arial"/>
      <w:b/>
      <w:color w:val="000080"/>
      <w:sz w:val="20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left="1981" w:right="-143" w:firstLine="851"/>
      <w:jc w:val="both"/>
      <w:outlineLvl w:val="6"/>
    </w:pPr>
    <w:rPr>
      <w:rFonts w:ascii="Arial" w:hAnsi="Arial"/>
      <w:b/>
      <w:color w:val="008080"/>
      <w:sz w:val="20"/>
      <w:u w:val="single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color w:val="000080"/>
      <w:u w:val="single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both"/>
      <w:outlineLvl w:val="8"/>
    </w:pPr>
    <w:rPr>
      <w:rFonts w:ascii="Arial" w:hAnsi="Arial"/>
      <w:color w:val="000080"/>
      <w:sz w:val="20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blokowy">
    <w:name w:val="Block Text"/>
    <w:basedOn w:val="Normalny"/>
    <w:semiHidden/>
    <w:pPr>
      <w:ind w:left="1416" w:right="-143"/>
    </w:pPr>
  </w:style>
  <w:style w:type="paragraph" w:styleId="Tekstpodstawowywcity">
    <w:name w:val="Body Text Indent"/>
    <w:basedOn w:val="Normalny"/>
    <w:semiHidden/>
    <w:pPr>
      <w:ind w:left="991" w:firstLine="17"/>
      <w:jc w:val="both"/>
    </w:p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Arial" w:hAnsi="Arial"/>
      <w:sz w:val="20"/>
    </w:rPr>
  </w:style>
  <w:style w:type="paragraph" w:styleId="Tekstpodstawowywcity2">
    <w:name w:val="Body Text Indent 2"/>
    <w:basedOn w:val="Normalny"/>
    <w:semiHidden/>
    <w:pPr>
      <w:ind w:left="284" w:hanging="284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ind w:left="4111"/>
      <w:jc w:val="both"/>
    </w:pPr>
    <w:rPr>
      <w:rFonts w:ascii="Arial" w:hAnsi="Arial"/>
      <w:sz w:val="20"/>
    </w:rPr>
  </w:style>
  <w:style w:type="paragraph" w:styleId="Tekstpodstawowy2">
    <w:name w:val="Body Text 2"/>
    <w:basedOn w:val="Normalny"/>
    <w:link w:val="Tekstpodstawowy2Znak"/>
    <w:semiHidden/>
    <w:pPr>
      <w:spacing w:line="360" w:lineRule="auto"/>
      <w:jc w:val="both"/>
    </w:pPr>
    <w:rPr>
      <w:rFonts w:ascii="Arial" w:hAnsi="Arial" w:cs="Arial"/>
      <w:color w:val="000000"/>
      <w:sz w:val="20"/>
    </w:rPr>
  </w:style>
  <w:style w:type="paragraph" w:styleId="Tekstpodstawowy3">
    <w:name w:val="Body Text 3"/>
    <w:basedOn w:val="Normalny"/>
    <w:semiHidden/>
    <w:rPr>
      <w:rFonts w:ascii="Arial" w:hAnsi="Arial" w:cs="Arial"/>
      <w:b/>
      <w:bCs/>
      <w:color w:val="333399"/>
      <w:sz w:val="20"/>
    </w:rPr>
  </w:style>
  <w:style w:type="paragraph" w:styleId="Tytu">
    <w:name w:val="Title"/>
    <w:basedOn w:val="Normalny"/>
    <w:qFormat/>
    <w:pPr>
      <w:jc w:val="center"/>
    </w:pPr>
    <w:rPr>
      <w:b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A516B"/>
    <w:rPr>
      <w:rFonts w:ascii="Tahoma" w:hAnsi="Tahoma" w:cs="Tahoma"/>
      <w:sz w:val="16"/>
      <w:szCs w:val="16"/>
    </w:rPr>
  </w:style>
  <w:style w:type="paragraph" w:customStyle="1" w:styleId="tekstpodstawowywcity21">
    <w:name w:val="tekstpodstawowywcity21"/>
    <w:basedOn w:val="Normalny"/>
    <w:rsid w:val="00E27E94"/>
    <w:pPr>
      <w:spacing w:before="100" w:beforeAutospacing="1" w:after="100" w:afterAutospacing="1"/>
    </w:pPr>
    <w:rPr>
      <w:color w:val="000000"/>
      <w:szCs w:val="24"/>
    </w:rPr>
  </w:style>
  <w:style w:type="paragraph" w:styleId="Tekstprzypisudolnego">
    <w:name w:val="footnote text"/>
    <w:basedOn w:val="Normalny"/>
    <w:semiHidden/>
    <w:rsid w:val="00324F02"/>
    <w:rPr>
      <w:sz w:val="20"/>
    </w:rPr>
  </w:style>
  <w:style w:type="character" w:styleId="Odwoanieprzypisudolnego">
    <w:name w:val="footnote reference"/>
    <w:semiHidden/>
    <w:rsid w:val="00324F02"/>
    <w:rPr>
      <w:vertAlign w:val="superscript"/>
    </w:rPr>
  </w:style>
  <w:style w:type="character" w:customStyle="1" w:styleId="StopkaZnak">
    <w:name w:val="Stopka Znak"/>
    <w:link w:val="Stopka"/>
    <w:rsid w:val="00680CBE"/>
    <w:rPr>
      <w:sz w:val="24"/>
    </w:rPr>
  </w:style>
  <w:style w:type="paragraph" w:customStyle="1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454B1B"/>
    <w:pPr>
      <w:ind w:left="720"/>
      <w:contextualSpacing/>
    </w:pPr>
    <w:rPr>
      <w:sz w:val="20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454B1B"/>
  </w:style>
  <w:style w:type="paragraph" w:customStyle="1" w:styleId="Tekstpodstawowywcity210">
    <w:name w:val="Tekst podstawowy wcięty 21"/>
    <w:basedOn w:val="Normalny"/>
    <w:uiPriority w:val="99"/>
    <w:rsid w:val="00454B1B"/>
    <w:pPr>
      <w:suppressAutoHyphens/>
      <w:ind w:left="708"/>
    </w:pPr>
    <w:rPr>
      <w:lang w:eastAsia="ar-SA"/>
    </w:rPr>
  </w:style>
  <w:style w:type="character" w:customStyle="1" w:styleId="NagwekZnak">
    <w:name w:val="Nagłówek Znak"/>
    <w:link w:val="Nagwek"/>
    <w:rsid w:val="00454B1B"/>
    <w:rPr>
      <w:sz w:val="24"/>
    </w:rPr>
  </w:style>
  <w:style w:type="character" w:customStyle="1" w:styleId="Nagwek2Znak">
    <w:name w:val="Nagłówek 2 Znak"/>
    <w:link w:val="Nagwek2"/>
    <w:rsid w:val="00AC2F11"/>
    <w:rPr>
      <w:sz w:val="28"/>
      <w:u w:val="single"/>
    </w:rPr>
  </w:style>
  <w:style w:type="character" w:customStyle="1" w:styleId="Nagwek9Znak">
    <w:name w:val="Nagłówek 9 Znak"/>
    <w:link w:val="Nagwek9"/>
    <w:rsid w:val="00AC2F11"/>
    <w:rPr>
      <w:rFonts w:ascii="Arial" w:hAnsi="Arial"/>
      <w:color w:val="000080"/>
      <w:u w:val="single"/>
    </w:rPr>
  </w:style>
  <w:style w:type="character" w:customStyle="1" w:styleId="TekstpodstawowyZnak">
    <w:name w:val="Tekst podstawowy Znak"/>
    <w:link w:val="Tekstpodstawowy"/>
    <w:semiHidden/>
    <w:rsid w:val="00AC2F11"/>
    <w:rPr>
      <w:rFonts w:ascii="Arial" w:hAnsi="Arial"/>
    </w:rPr>
  </w:style>
  <w:style w:type="character" w:customStyle="1" w:styleId="Tekstpodstawowy2Znak">
    <w:name w:val="Tekst podstawowy 2 Znak"/>
    <w:link w:val="Tekstpodstawowy2"/>
    <w:semiHidden/>
    <w:rsid w:val="00AC2F11"/>
    <w:rPr>
      <w:rFonts w:ascii="Arial" w:hAnsi="Arial" w:cs="Arial"/>
      <w:color w:val="000000"/>
    </w:rPr>
  </w:style>
  <w:style w:type="paragraph" w:customStyle="1" w:styleId="Domylnie">
    <w:name w:val="Domyślnie"/>
    <w:uiPriority w:val="99"/>
    <w:rsid w:val="002B2E11"/>
    <w:pPr>
      <w:suppressAutoHyphens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uiPriority w:val="99"/>
    <w:rsid w:val="002B2E11"/>
    <w:rPr>
      <w:color w:val="0000FF"/>
      <w:u w:val="single"/>
    </w:rPr>
  </w:style>
  <w:style w:type="paragraph" w:customStyle="1" w:styleId="Tekstpodstawowy21">
    <w:name w:val="Tekst podstawowy 21"/>
    <w:basedOn w:val="Normalny"/>
    <w:rsid w:val="00B47D10"/>
    <w:pPr>
      <w:suppressAutoHyphens/>
      <w:jc w:val="both"/>
    </w:pPr>
    <w:rPr>
      <w:rFonts w:cs="Arial Unicode MS"/>
      <w:sz w:val="22"/>
      <w:lang w:eastAsia="ar-SA"/>
    </w:rPr>
  </w:style>
  <w:style w:type="paragraph" w:styleId="NormalnyWeb">
    <w:name w:val="Normal (Web)"/>
    <w:basedOn w:val="Normalny"/>
    <w:rsid w:val="00B47D10"/>
    <w:pPr>
      <w:spacing w:before="100" w:after="119"/>
    </w:pPr>
    <w:rPr>
      <w:szCs w:val="24"/>
      <w:lang w:eastAsia="ar-SA"/>
    </w:rPr>
  </w:style>
  <w:style w:type="paragraph" w:customStyle="1" w:styleId="Wyliczenieabcwtekcie1">
    <w:name w:val="Wyliczenie abc w tekście (1"/>
    <w:aliases w:val="5 linii)"/>
    <w:basedOn w:val="Normalny"/>
    <w:rsid w:val="00B47D10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D10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7D10"/>
  </w:style>
  <w:style w:type="character" w:styleId="Odwoanieprzypisukocowego">
    <w:name w:val="endnote reference"/>
    <w:uiPriority w:val="99"/>
    <w:semiHidden/>
    <w:unhideWhenUsed/>
    <w:rsid w:val="00B47D10"/>
    <w:rPr>
      <w:vertAlign w:val="superscript"/>
    </w:rPr>
  </w:style>
  <w:style w:type="paragraph" w:styleId="Poprawka">
    <w:name w:val="Revision"/>
    <w:hidden/>
    <w:uiPriority w:val="99"/>
    <w:semiHidden/>
    <w:rsid w:val="002B2EF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5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rd.poznan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.ksiegowosc@szpitalwpuszczykowie.co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6746</Words>
  <Characters>40476</Characters>
  <Application>Microsoft Office Word</Application>
  <DocSecurity>0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DZIEŁO NR ARI-SK/</vt:lpstr>
    </vt:vector>
  </TitlesOfParts>
  <Company>Microsoft</Company>
  <LinksUpToDate>false</LinksUpToDate>
  <CharactersWithSpaces>47128</CharactersWithSpaces>
  <SharedDoc>false</SharedDoc>
  <HLinks>
    <vt:vector size="12" baseType="variant">
      <vt:variant>
        <vt:i4>3473437</vt:i4>
      </vt:variant>
      <vt:variant>
        <vt:i4>3</vt:i4>
      </vt:variant>
      <vt:variant>
        <vt:i4>0</vt:i4>
      </vt:variant>
      <vt:variant>
        <vt:i4>5</vt:i4>
      </vt:variant>
      <vt:variant>
        <vt:lpwstr>mailto:faktury.ksiegowosc@szpitalwpuszczykowie.com.pl</vt:lpwstr>
      </vt:variant>
      <vt:variant>
        <vt:lpwstr/>
      </vt:variant>
      <vt:variant>
        <vt:i4>7208976</vt:i4>
      </vt:variant>
      <vt:variant>
        <vt:i4>0</vt:i4>
      </vt:variant>
      <vt:variant>
        <vt:i4>0</vt:i4>
      </vt:variant>
      <vt:variant>
        <vt:i4>5</vt:i4>
      </vt:variant>
      <vt:variant>
        <vt:lpwstr>mailto:info@zrd.poznan.pl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DZIEŁO NR ARI-SK/</dc:title>
  <dc:creator>xx</dc:creator>
  <cp:lastModifiedBy>Adam Szymanowski</cp:lastModifiedBy>
  <cp:revision>5</cp:revision>
  <cp:lastPrinted>2020-09-22T06:47:00Z</cp:lastPrinted>
  <dcterms:created xsi:type="dcterms:W3CDTF">2024-10-25T09:46:00Z</dcterms:created>
  <dcterms:modified xsi:type="dcterms:W3CDTF">2024-10-25T09:47:00Z</dcterms:modified>
</cp:coreProperties>
</file>