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70A" w:rsidRDefault="0090570A" w:rsidP="00F07FC6">
      <w:pPr>
        <w:pStyle w:val="Tytu"/>
        <w:jc w:val="right"/>
        <w:rPr>
          <w:sz w:val="24"/>
        </w:rPr>
      </w:pPr>
      <w:r w:rsidRPr="0090570A">
        <w:rPr>
          <w:sz w:val="24"/>
        </w:rPr>
        <w:t>Projekt umowy</w:t>
      </w:r>
      <w:r w:rsidR="00FA6FDA">
        <w:rPr>
          <w:sz w:val="24"/>
        </w:rPr>
        <w:t xml:space="preserve"> </w:t>
      </w:r>
      <w:r w:rsidR="001D0485">
        <w:rPr>
          <w:sz w:val="24"/>
        </w:rPr>
        <w:t>- zał. nr 1</w:t>
      </w:r>
    </w:p>
    <w:p w:rsidR="0090570A" w:rsidRPr="0090570A" w:rsidRDefault="0090570A" w:rsidP="0090570A">
      <w:pPr>
        <w:pStyle w:val="Tytu"/>
        <w:jc w:val="right"/>
        <w:rPr>
          <w:sz w:val="24"/>
        </w:rPr>
      </w:pPr>
    </w:p>
    <w:p w:rsidR="004C578F" w:rsidRDefault="004C578F" w:rsidP="004C578F">
      <w:pPr>
        <w:pStyle w:val="Tytu"/>
        <w:rPr>
          <w:sz w:val="24"/>
        </w:rPr>
      </w:pPr>
      <w:r>
        <w:t>UMOWA</w:t>
      </w:r>
    </w:p>
    <w:p w:rsidR="004C578F" w:rsidRPr="000D08C9" w:rsidRDefault="00B53160" w:rsidP="004C578F">
      <w:pPr>
        <w:jc w:val="center"/>
        <w:rPr>
          <w:color w:val="auto"/>
        </w:rPr>
      </w:pPr>
      <w:r>
        <w:rPr>
          <w:color w:val="auto"/>
        </w:rPr>
        <w:t>Zawarta w dniu</w:t>
      </w:r>
      <w:r w:rsidR="00C005C7">
        <w:rPr>
          <w:color w:val="auto"/>
        </w:rPr>
        <w:t xml:space="preserve"> </w:t>
      </w:r>
      <w:r>
        <w:rPr>
          <w:color w:val="auto"/>
        </w:rPr>
        <w:t>…………………</w:t>
      </w:r>
      <w:r w:rsidR="00262A41">
        <w:rPr>
          <w:color w:val="auto"/>
        </w:rPr>
        <w:t>..</w:t>
      </w:r>
      <w:r w:rsidR="000D08C9" w:rsidRPr="000D08C9">
        <w:rPr>
          <w:color w:val="auto"/>
        </w:rPr>
        <w:t xml:space="preserve">roku </w:t>
      </w:r>
      <w:r w:rsidR="004C578F" w:rsidRPr="000D08C9">
        <w:rPr>
          <w:color w:val="auto"/>
        </w:rPr>
        <w:t>w Szydłowcu</w:t>
      </w:r>
    </w:p>
    <w:p w:rsidR="004C578F" w:rsidRDefault="004C578F" w:rsidP="004C578F">
      <w:pPr>
        <w:jc w:val="center"/>
      </w:pPr>
    </w:p>
    <w:p w:rsidR="004C578F" w:rsidRDefault="004C578F" w:rsidP="004C578F">
      <w:r>
        <w:t xml:space="preserve">pomiędzy: </w:t>
      </w:r>
    </w:p>
    <w:p w:rsidR="004C578F" w:rsidRDefault="004C578F" w:rsidP="004C578F">
      <w:pPr>
        <w:rPr>
          <w:b/>
        </w:rPr>
      </w:pPr>
      <w:r>
        <w:rPr>
          <w:b/>
        </w:rPr>
        <w:t>Samodzielnym Publicznym Zespołem Zakładów Opieki Zdrowotnej w Szydłowcu                                                                     ul. Wschodnia 23, 26 – 500 Szydłowiec</w:t>
      </w:r>
    </w:p>
    <w:p w:rsidR="004C578F" w:rsidRDefault="004C578F" w:rsidP="004C578F">
      <w:r>
        <w:t>reprezentowanym przez:</w:t>
      </w:r>
    </w:p>
    <w:p w:rsidR="004C578F" w:rsidRDefault="004C578F" w:rsidP="004C578F">
      <w:pPr>
        <w:rPr>
          <w:b/>
        </w:rPr>
      </w:pPr>
      <w:r>
        <w:rPr>
          <w:b/>
        </w:rPr>
        <w:t xml:space="preserve">- Dyrektora lek. med. Andrzeja Piotrowskiego </w:t>
      </w:r>
    </w:p>
    <w:p w:rsidR="004C578F" w:rsidRDefault="004C578F" w:rsidP="004C578F">
      <w:pPr>
        <w:rPr>
          <w:b/>
        </w:rPr>
      </w:pPr>
    </w:p>
    <w:p w:rsidR="004C578F" w:rsidRDefault="004C578F" w:rsidP="004C578F">
      <w:r>
        <w:t>zwanym dalej „</w:t>
      </w:r>
      <w:r w:rsidR="001303D7">
        <w:t>Zamawiającym</w:t>
      </w:r>
      <w:r>
        <w:t>”</w:t>
      </w:r>
    </w:p>
    <w:p w:rsidR="004C578F" w:rsidRDefault="004C578F" w:rsidP="004C578F"/>
    <w:p w:rsidR="004C578F" w:rsidRDefault="004C578F" w:rsidP="004C578F">
      <w:r>
        <w:t>a:</w:t>
      </w:r>
    </w:p>
    <w:p w:rsidR="001303D7" w:rsidRDefault="001303D7" w:rsidP="004C578F">
      <w:pPr>
        <w:rPr>
          <w:b/>
        </w:rPr>
      </w:pPr>
      <w:r>
        <w:rPr>
          <w:b/>
        </w:rPr>
        <w:t>………………………………………</w:t>
      </w:r>
      <w:r w:rsidR="00C005C7">
        <w:rPr>
          <w:b/>
        </w:rPr>
        <w:t>….</w:t>
      </w:r>
    </w:p>
    <w:p w:rsidR="001303D7" w:rsidRDefault="001303D7" w:rsidP="004C578F">
      <w:pPr>
        <w:rPr>
          <w:b/>
        </w:rPr>
      </w:pPr>
      <w:r>
        <w:rPr>
          <w:b/>
        </w:rPr>
        <w:t>………………………………………</w:t>
      </w:r>
      <w:r w:rsidR="00C005C7">
        <w:rPr>
          <w:b/>
        </w:rPr>
        <w:t>….</w:t>
      </w:r>
    </w:p>
    <w:p w:rsidR="001303D7" w:rsidRDefault="001303D7" w:rsidP="004C578F">
      <w:pPr>
        <w:rPr>
          <w:b/>
        </w:rPr>
      </w:pPr>
      <w:r>
        <w:rPr>
          <w:b/>
        </w:rPr>
        <w:t>………………………………………</w:t>
      </w:r>
      <w:r w:rsidR="00C005C7">
        <w:rPr>
          <w:b/>
        </w:rPr>
        <w:t>….</w:t>
      </w:r>
    </w:p>
    <w:p w:rsidR="004C578F" w:rsidRDefault="004C578F" w:rsidP="004C578F">
      <w:r>
        <w:t>reprezentowanym przez:</w:t>
      </w:r>
    </w:p>
    <w:p w:rsidR="004C578F" w:rsidRDefault="003B2955" w:rsidP="004C578F">
      <w:pPr>
        <w:rPr>
          <w:b/>
        </w:rPr>
      </w:pPr>
      <w:r>
        <w:rPr>
          <w:b/>
        </w:rPr>
        <w:t xml:space="preserve">- </w:t>
      </w:r>
      <w:r w:rsidR="001303D7">
        <w:rPr>
          <w:b/>
        </w:rPr>
        <w:t>……………………………………</w:t>
      </w:r>
      <w:r w:rsidR="00C005C7">
        <w:rPr>
          <w:b/>
        </w:rPr>
        <w:t>……</w:t>
      </w:r>
    </w:p>
    <w:p w:rsidR="004C578F" w:rsidRPr="00C54ADA" w:rsidRDefault="004C578F" w:rsidP="004C578F">
      <w:pPr>
        <w:spacing w:line="360" w:lineRule="auto"/>
        <w:rPr>
          <w:b/>
        </w:rPr>
      </w:pPr>
    </w:p>
    <w:p w:rsidR="004C578F" w:rsidRDefault="004C578F" w:rsidP="004C578F">
      <w:r>
        <w:t>zwanym dalej „Dostawcą”</w:t>
      </w:r>
    </w:p>
    <w:p w:rsidR="00D6523D" w:rsidRDefault="00D6523D" w:rsidP="0090570A">
      <w:pPr>
        <w:spacing w:line="240" w:lineRule="auto"/>
      </w:pPr>
    </w:p>
    <w:p w:rsidR="008C3024" w:rsidRPr="008C3024" w:rsidRDefault="00D6523D" w:rsidP="008C3024">
      <w:pPr>
        <w:rPr>
          <w:rFonts w:eastAsiaTheme="minorEastAsia"/>
          <w:color w:val="auto"/>
          <w:lang w:eastAsia="en-US" w:bidi="en-US"/>
        </w:rPr>
      </w:pPr>
      <w:r w:rsidRPr="00D6523D">
        <w:rPr>
          <w:rFonts w:eastAsia="Times New Roman"/>
          <w:color w:val="auto"/>
          <w:lang w:eastAsia="pl-PL"/>
        </w:rPr>
        <w:t>Niniejsza umowa jest kons</w:t>
      </w:r>
      <w:r w:rsidR="008C3024">
        <w:rPr>
          <w:rFonts w:eastAsia="Times New Roman"/>
          <w:color w:val="auto"/>
          <w:lang w:eastAsia="pl-PL"/>
        </w:rPr>
        <w:t>ekwencją zamówienia publicznego</w:t>
      </w:r>
      <w:r w:rsidR="008C3024">
        <w:rPr>
          <w:rFonts w:eastAsiaTheme="minorEastAsia"/>
          <w:color w:val="auto"/>
          <w:lang w:eastAsia="en-US" w:bidi="en-US"/>
        </w:rPr>
        <w:t xml:space="preserve"> </w:t>
      </w:r>
      <w:r w:rsidR="008C3024" w:rsidRPr="008C3024">
        <w:rPr>
          <w:rFonts w:eastAsiaTheme="minorEastAsia"/>
          <w:color w:val="auto"/>
          <w:lang w:eastAsia="en-US" w:bidi="en-US"/>
        </w:rPr>
        <w:t>prowadzone</w:t>
      </w:r>
      <w:r w:rsidR="008C3024">
        <w:rPr>
          <w:rFonts w:eastAsiaTheme="minorEastAsia"/>
          <w:color w:val="auto"/>
          <w:lang w:eastAsia="en-US" w:bidi="en-US"/>
        </w:rPr>
        <w:t xml:space="preserve">go w trybie podstawowym </w:t>
      </w:r>
      <w:r w:rsidR="008C3024" w:rsidRPr="008C3024">
        <w:rPr>
          <w:rFonts w:eastAsiaTheme="minorEastAsia"/>
          <w:color w:val="auto"/>
          <w:lang w:eastAsia="en-US" w:bidi="en-US"/>
        </w:rPr>
        <w:t xml:space="preserve">na podstawie art. 275 pkt 1 ustawy z dnia 11 września 2019 r. </w:t>
      </w:r>
      <w:r w:rsidR="00F07FC6">
        <w:rPr>
          <w:rFonts w:eastAsiaTheme="minorEastAsia"/>
          <w:color w:val="auto"/>
          <w:lang w:eastAsia="en-US" w:bidi="en-US"/>
        </w:rPr>
        <w:t xml:space="preserve">                                     </w:t>
      </w:r>
      <w:r w:rsidR="008C3024" w:rsidRPr="008C3024">
        <w:rPr>
          <w:rFonts w:eastAsiaTheme="minorEastAsia"/>
          <w:color w:val="auto"/>
          <w:lang w:eastAsia="en-US" w:bidi="en-US"/>
        </w:rPr>
        <w:t xml:space="preserve">- </w:t>
      </w:r>
      <w:r w:rsidR="008C3024">
        <w:rPr>
          <w:rFonts w:eastAsiaTheme="minorEastAsia"/>
          <w:color w:val="auto"/>
          <w:lang w:eastAsia="en-US" w:bidi="en-US"/>
        </w:rPr>
        <w:t xml:space="preserve">Prawo zamówień publicznych </w:t>
      </w:r>
      <w:r w:rsidR="00F07FC6">
        <w:rPr>
          <w:rFonts w:eastAsiaTheme="minorEastAsia"/>
          <w:color w:val="auto"/>
          <w:lang w:eastAsia="en-US" w:bidi="en-US"/>
        </w:rPr>
        <w:t>(</w:t>
      </w:r>
      <w:r w:rsidR="00F07FC6" w:rsidRPr="00B15583">
        <w:t>t. j. Dz. U. z 2022 r. poz. 1710</w:t>
      </w:r>
      <w:r w:rsidR="00F07FC6">
        <w:t xml:space="preserve"> z</w:t>
      </w:r>
      <w:r w:rsidR="00F07FC6" w:rsidRPr="00B15583">
        <w:t xml:space="preserve"> </w:t>
      </w:r>
      <w:r w:rsidR="00F07FC6">
        <w:t xml:space="preserve">póź. </w:t>
      </w:r>
      <w:r w:rsidR="00F07FC6" w:rsidRPr="00B15583">
        <w:t>zm.</w:t>
      </w:r>
      <w:r w:rsidR="008C3024" w:rsidRPr="008C3024">
        <w:rPr>
          <w:rFonts w:eastAsiaTheme="minorEastAsia"/>
          <w:color w:val="auto"/>
          <w:lang w:eastAsia="en-US" w:bidi="en-US"/>
        </w:rPr>
        <w:t>) [zwanej dalej także „pzp”].</w:t>
      </w:r>
    </w:p>
    <w:p w:rsidR="0090570A" w:rsidRDefault="0090570A" w:rsidP="0090570A">
      <w:pPr>
        <w:spacing w:line="240" w:lineRule="auto"/>
      </w:pPr>
    </w:p>
    <w:p w:rsidR="004C578F" w:rsidRDefault="004C578F" w:rsidP="0090570A">
      <w:pPr>
        <w:jc w:val="center"/>
        <w:rPr>
          <w:b/>
        </w:rPr>
      </w:pPr>
      <w:r>
        <w:rPr>
          <w:b/>
        </w:rPr>
        <w:t>§ 1</w:t>
      </w:r>
    </w:p>
    <w:p w:rsidR="00D6523D" w:rsidRDefault="00D6523D" w:rsidP="0090570A">
      <w:pPr>
        <w:jc w:val="center"/>
        <w:rPr>
          <w:b/>
        </w:rPr>
      </w:pPr>
    </w:p>
    <w:p w:rsidR="00790512" w:rsidRDefault="00C005C7" w:rsidP="00A83F44">
      <w:pPr>
        <w:pStyle w:val="Akapitzlist"/>
        <w:numPr>
          <w:ilvl w:val="0"/>
          <w:numId w:val="12"/>
        </w:numPr>
        <w:ind w:left="714" w:hanging="357"/>
      </w:pPr>
      <w:r>
        <w:t>Przedmiotem umowy jest przygotowanie i dostawa do Z</w:t>
      </w:r>
      <w:r w:rsidR="00D21FCB">
        <w:t>amawiającego gotowych posiłków (</w:t>
      </w:r>
      <w:r>
        <w:t>zapewnienie całodziennego wyżywienia) w odpowiednich porcjach, ilościach i temperaturze, zabezpieczających dzienne racje pokarmowe. Usługa wykonywana będzie w systemie bemarowym. Szczególne warunki realizacji umowy zawiera Formularz cenowy. Opis przedmiotu zamó</w:t>
      </w:r>
      <w:r w:rsidR="00954FB7">
        <w:t>wienia stanowiący załącznik nr 2</w:t>
      </w:r>
      <w:r>
        <w:t>a</w:t>
      </w:r>
      <w:r w:rsidR="00790512">
        <w:t>.</w:t>
      </w:r>
      <w:r>
        <w:t xml:space="preserve">     </w:t>
      </w:r>
    </w:p>
    <w:p w:rsidR="00C005C7" w:rsidRDefault="00C005C7" w:rsidP="00A83F44">
      <w:pPr>
        <w:pStyle w:val="Akapitzlist"/>
        <w:numPr>
          <w:ilvl w:val="0"/>
          <w:numId w:val="12"/>
        </w:numPr>
        <w:ind w:left="714" w:hanging="357"/>
      </w:pPr>
      <w:r>
        <w:t>Wykonawca oświadcza, że przy realizacji przedmiotu umowy będą spełnione wszystkie obowiązujące normy żywieniowe wskazane przez przepisy powszechnie obowiązującego prawa, w tym w szczególności zgodnie z ustawą o bezpieczeństwie żywności i żywienia z dnia 25</w:t>
      </w:r>
      <w:r w:rsidR="00695BDD">
        <w:t xml:space="preserve"> sierpnia 2006 r. </w:t>
      </w:r>
      <w:r w:rsidR="00695BDD" w:rsidRPr="00695BDD">
        <w:t>(</w:t>
      </w:r>
      <w:r w:rsidR="00695BDD" w:rsidRPr="00695BDD">
        <w:rPr>
          <w:rFonts w:eastAsia="Times New Roman"/>
          <w:bCs/>
          <w:color w:val="auto"/>
          <w:lang w:eastAsia="pl-PL"/>
        </w:rPr>
        <w:t xml:space="preserve">Dz.U.2020.2021 t.j. </w:t>
      </w:r>
      <w:r w:rsidRPr="00695BDD">
        <w:t>z późń. zm.)</w:t>
      </w:r>
      <w:r w:rsidR="00695BDD" w:rsidRPr="00695BDD">
        <w:t xml:space="preserve"> </w:t>
      </w:r>
      <w:r w:rsidR="00695BDD">
        <w:t xml:space="preserve">             </w:t>
      </w:r>
      <w:r>
        <w:t xml:space="preserve"> i przepisami wykonawczymi</w:t>
      </w:r>
      <w:r w:rsidR="00424508">
        <w:t xml:space="preserve"> do</w:t>
      </w:r>
      <w:r>
        <w:t xml:space="preserve"> tej ustawy. </w:t>
      </w:r>
    </w:p>
    <w:p w:rsidR="00C005C7" w:rsidRDefault="00C005C7" w:rsidP="00A83F44">
      <w:pPr>
        <w:pStyle w:val="Akapitzlist"/>
        <w:numPr>
          <w:ilvl w:val="0"/>
          <w:numId w:val="12"/>
        </w:numPr>
        <w:ind w:left="714" w:hanging="357"/>
      </w:pPr>
      <w:r>
        <w:t xml:space="preserve">Zamawiający zastrzega sobie prawo do zmniejszania ilości zamawianych posiłków, dostosowując ją do ilości hospitalizowanych pacjentów, przy czym nie stanowi </w:t>
      </w:r>
      <w:r w:rsidR="00954FB7">
        <w:t xml:space="preserve">                 </w:t>
      </w:r>
      <w:r>
        <w:t xml:space="preserve">to podstawy do żadnych roszczeń ze strony Wykonawcy. </w:t>
      </w:r>
    </w:p>
    <w:p w:rsidR="00C005C7" w:rsidRDefault="00C005C7" w:rsidP="00A83F44">
      <w:pPr>
        <w:pStyle w:val="Akapitzlist"/>
        <w:numPr>
          <w:ilvl w:val="0"/>
          <w:numId w:val="12"/>
        </w:numPr>
        <w:ind w:left="714" w:hanging="357"/>
      </w:pPr>
      <w:r>
        <w:lastRenderedPageBreak/>
        <w:t xml:space="preserve">Wykonawca zobowiązany jest do utrzymania stanu zatrudnienia osób na podstawie umowy o pracę na poziomie nie niższym niż wskazany w ofercie przez cały okres obowiązywania umowy. </w:t>
      </w:r>
    </w:p>
    <w:p w:rsidR="00A83F44" w:rsidRDefault="00A83F44" w:rsidP="004C578F">
      <w:pPr>
        <w:jc w:val="center"/>
        <w:rPr>
          <w:b/>
        </w:rPr>
      </w:pPr>
    </w:p>
    <w:p w:rsidR="004C578F" w:rsidRDefault="004C578F" w:rsidP="004C578F">
      <w:pPr>
        <w:jc w:val="center"/>
        <w:rPr>
          <w:b/>
        </w:rPr>
      </w:pPr>
      <w:r>
        <w:rPr>
          <w:b/>
        </w:rPr>
        <w:t>§ 2</w:t>
      </w:r>
    </w:p>
    <w:p w:rsidR="00D6523D" w:rsidRDefault="00D6523D" w:rsidP="004C578F">
      <w:pPr>
        <w:jc w:val="center"/>
        <w:rPr>
          <w:b/>
        </w:rPr>
      </w:pPr>
    </w:p>
    <w:p w:rsidR="004C578F" w:rsidRDefault="00D21FCB" w:rsidP="00A83F44">
      <w:pPr>
        <w:pStyle w:val="Akapitzlist"/>
        <w:numPr>
          <w:ilvl w:val="0"/>
          <w:numId w:val="13"/>
        </w:numPr>
      </w:pPr>
      <w:r>
        <w:t xml:space="preserve">Strony ustalają, iż realizacja przedmiotu umowy odbywać się będzie na </w:t>
      </w:r>
      <w:r w:rsidR="00A633BD">
        <w:t>podstawie codziennych zamówień składanych</w:t>
      </w:r>
      <w:r>
        <w:t xml:space="preserve"> przez upoważnioneg</w:t>
      </w:r>
      <w:r w:rsidR="00A633BD">
        <w:t xml:space="preserve">o przedstawiciela Zamawiającego. Zamówienia mogą być składane w następujący sposób: </w:t>
      </w:r>
    </w:p>
    <w:p w:rsidR="00D21FCB" w:rsidRDefault="00D21FCB" w:rsidP="00A83F44">
      <w:pPr>
        <w:pStyle w:val="Akapitzlist"/>
      </w:pPr>
      <w:r>
        <w:t>- drogą elektroniczną na adres………………………………………………………….</w:t>
      </w:r>
    </w:p>
    <w:p w:rsidR="00D21FCB" w:rsidRDefault="00D21FCB" w:rsidP="00A83F44">
      <w:pPr>
        <w:pStyle w:val="Akapitzlist"/>
      </w:pPr>
      <w:r>
        <w:t>- faksem na numer: …………………………………………………………………….</w:t>
      </w:r>
    </w:p>
    <w:p w:rsidR="00D21FCB" w:rsidRDefault="00D21FCB" w:rsidP="00A83F44">
      <w:pPr>
        <w:pStyle w:val="Akapitzlist"/>
      </w:pPr>
      <w:r>
        <w:t>- telefonicznie na nr tel. : ………………………………………………………………</w:t>
      </w:r>
    </w:p>
    <w:p w:rsidR="00D21FCB" w:rsidRPr="00A2639A" w:rsidRDefault="00D21FCB" w:rsidP="00A83F44"/>
    <w:p w:rsidR="0090570A" w:rsidRDefault="004C578F" w:rsidP="0090570A">
      <w:pPr>
        <w:jc w:val="center"/>
        <w:rPr>
          <w:b/>
        </w:rPr>
      </w:pPr>
      <w:r>
        <w:rPr>
          <w:b/>
        </w:rPr>
        <w:t>§ 3</w:t>
      </w:r>
    </w:p>
    <w:p w:rsidR="00D6523D" w:rsidRPr="0090570A" w:rsidRDefault="00D6523D" w:rsidP="0090570A">
      <w:pPr>
        <w:jc w:val="center"/>
        <w:rPr>
          <w:b/>
        </w:rPr>
      </w:pPr>
    </w:p>
    <w:p w:rsidR="001C611B" w:rsidRDefault="001C611B" w:rsidP="00A83F44">
      <w:pPr>
        <w:ind w:firstLine="426"/>
      </w:pPr>
      <w:r>
        <w:t>Realizacja dostaw posiłków określona w § 1 odbywać się będzie z uwzględnieniem poniższych uregulowań:</w:t>
      </w:r>
    </w:p>
    <w:p w:rsidR="001C611B" w:rsidRPr="00C862A5" w:rsidRDefault="001C611B" w:rsidP="00A83F44">
      <w:pPr>
        <w:pStyle w:val="Akapitzlist"/>
        <w:numPr>
          <w:ilvl w:val="0"/>
          <w:numId w:val="4"/>
        </w:numPr>
      </w:pPr>
      <w:r w:rsidRPr="00C862A5">
        <w:t>Całodobowe wyżywienie obejmować będzie śniadanie, obiad i kolację,                               a w przypadku pacjentów objętych dietą, posiłki z uwzględnieniem rodzaju diety                       i czasu ich podawania pacjentom,</w:t>
      </w:r>
    </w:p>
    <w:p w:rsidR="001C611B" w:rsidRPr="00C862A5" w:rsidRDefault="001C611B" w:rsidP="00A83F44">
      <w:pPr>
        <w:pStyle w:val="Akapitzlist"/>
        <w:numPr>
          <w:ilvl w:val="0"/>
          <w:numId w:val="4"/>
        </w:numPr>
      </w:pPr>
      <w:r w:rsidRPr="00C862A5">
        <w:t>Dostawca zobowiązuje się dostarczyć posiłki trzy razy dziennie, tj. do godz.</w:t>
      </w:r>
    </w:p>
    <w:p w:rsidR="001C611B" w:rsidRPr="00C862A5" w:rsidRDefault="001C611B" w:rsidP="00A83F44">
      <w:pPr>
        <w:pStyle w:val="Akapitzlist"/>
        <w:numPr>
          <w:ilvl w:val="0"/>
          <w:numId w:val="5"/>
        </w:numPr>
        <w:ind w:left="1134"/>
        <w:jc w:val="left"/>
        <w:rPr>
          <w:vertAlign w:val="superscript"/>
        </w:rPr>
      </w:pPr>
      <w:r w:rsidRPr="00C862A5">
        <w:t>Śniadanie do godz. 8</w:t>
      </w:r>
      <w:r w:rsidRPr="00C862A5">
        <w:rPr>
          <w:vertAlign w:val="superscript"/>
        </w:rPr>
        <w:t>00</w:t>
      </w:r>
    </w:p>
    <w:p w:rsidR="001C611B" w:rsidRPr="00C862A5" w:rsidRDefault="00902264" w:rsidP="00A83F44">
      <w:pPr>
        <w:pStyle w:val="Akapitzlist"/>
        <w:numPr>
          <w:ilvl w:val="0"/>
          <w:numId w:val="5"/>
        </w:numPr>
        <w:ind w:left="1134"/>
        <w:rPr>
          <w:vertAlign w:val="superscript"/>
        </w:rPr>
      </w:pPr>
      <w:r>
        <w:t>Obiad do godz. 12</w:t>
      </w:r>
      <w:r>
        <w:rPr>
          <w:vertAlign w:val="superscript"/>
        </w:rPr>
        <w:t>3</w:t>
      </w:r>
      <w:r w:rsidR="001C611B" w:rsidRPr="00C862A5">
        <w:rPr>
          <w:vertAlign w:val="superscript"/>
        </w:rPr>
        <w:t>0</w:t>
      </w:r>
    </w:p>
    <w:p w:rsidR="001C611B" w:rsidRPr="00C862A5" w:rsidRDefault="001C636D" w:rsidP="00A83F44">
      <w:pPr>
        <w:pStyle w:val="Akapitzlist"/>
        <w:numPr>
          <w:ilvl w:val="0"/>
          <w:numId w:val="5"/>
        </w:numPr>
        <w:ind w:left="1134"/>
        <w:jc w:val="left"/>
        <w:rPr>
          <w:vertAlign w:val="superscript"/>
        </w:rPr>
      </w:pPr>
      <w:r>
        <w:t>Kolacja do godz. 1</w:t>
      </w:r>
      <w:r w:rsidR="00902264">
        <w:t>6</w:t>
      </w:r>
      <w:r w:rsidR="001C611B" w:rsidRPr="00C862A5">
        <w:rPr>
          <w:vertAlign w:val="superscript"/>
        </w:rPr>
        <w:t>00</w:t>
      </w:r>
    </w:p>
    <w:p w:rsidR="001C611B" w:rsidRPr="00C862A5" w:rsidRDefault="001C611B" w:rsidP="00A83F44">
      <w:pPr>
        <w:pStyle w:val="Akapitzlist"/>
        <w:numPr>
          <w:ilvl w:val="0"/>
          <w:numId w:val="4"/>
        </w:numPr>
      </w:pPr>
      <w:r w:rsidRPr="00C862A5">
        <w:t>Sporządzanie całodobowych posiłków dla pacjentów nie objętych dietą odbywać się będzie z uwzględnieniem reg</w:t>
      </w:r>
      <w:r w:rsidR="00560CD4">
        <w:t>uł określonych w załączniku nr 2</w:t>
      </w:r>
      <w:r>
        <w:t>a</w:t>
      </w:r>
      <w:r w:rsidRPr="00C862A5">
        <w:t xml:space="preserve"> do specyfikacji (kaloryczność, zapewnienie podstawowych składników odżywczych, witamin itp.),</w:t>
      </w:r>
    </w:p>
    <w:p w:rsidR="001C611B" w:rsidRPr="00C862A5" w:rsidRDefault="001C611B" w:rsidP="00A83F44">
      <w:pPr>
        <w:pStyle w:val="Akapitzlist"/>
        <w:numPr>
          <w:ilvl w:val="0"/>
          <w:numId w:val="4"/>
        </w:numPr>
      </w:pPr>
      <w:r w:rsidRPr="00C862A5">
        <w:t>Dostarczanie posiłków następować będzie do kuchenek oddziałowych Zakładu Pielęgnacyjno – Opiekuńczego, w pojemnikach Dostawcy,</w:t>
      </w:r>
    </w:p>
    <w:p w:rsidR="001C611B" w:rsidRPr="00C862A5" w:rsidRDefault="001C611B" w:rsidP="00A83F44">
      <w:pPr>
        <w:pStyle w:val="Akapitzlist"/>
        <w:numPr>
          <w:ilvl w:val="0"/>
          <w:numId w:val="4"/>
        </w:numPr>
      </w:pPr>
      <w:r w:rsidRPr="00C862A5">
        <w:t>Ustala się, że całodobowym wyżywieniem objętych zostanie do 40 pacjentów,</w:t>
      </w:r>
    </w:p>
    <w:p w:rsidR="001C611B" w:rsidRPr="00C862A5" w:rsidRDefault="001C611B" w:rsidP="00A83F44">
      <w:pPr>
        <w:pStyle w:val="Akapitzlist"/>
        <w:numPr>
          <w:ilvl w:val="0"/>
          <w:numId w:val="4"/>
        </w:numPr>
      </w:pPr>
      <w:r w:rsidRPr="00C862A5">
        <w:t>Zastrzega się możliwość każdoraz</w:t>
      </w:r>
      <w:r>
        <w:t>owej zmiany tak liczby posiłków</w:t>
      </w:r>
      <w:r w:rsidRPr="00C862A5">
        <w:t xml:space="preserve"> jak i rodzaju posiłków ze względu na specyfikację zakładu,</w:t>
      </w:r>
      <w:r>
        <w:t xml:space="preserve"> o </w:t>
      </w:r>
      <w:r w:rsidRPr="00C862A5">
        <w:t xml:space="preserve">każdej zmianie określonej w pkt. 6 Odbiorca zawiadomi Dostawcę najpóźniej </w:t>
      </w:r>
      <w:r w:rsidR="001C636D">
        <w:t xml:space="preserve">3 godziny </w:t>
      </w:r>
      <w:r w:rsidRPr="00C862A5">
        <w:t>przez planowaną dostawą danego posiłku,</w:t>
      </w:r>
    </w:p>
    <w:p w:rsidR="001C611B" w:rsidRPr="00C862A5" w:rsidRDefault="001C611B" w:rsidP="00A83F44">
      <w:pPr>
        <w:pStyle w:val="Akapitzlist"/>
        <w:numPr>
          <w:ilvl w:val="0"/>
          <w:numId w:val="4"/>
        </w:numPr>
      </w:pPr>
      <w:r w:rsidRPr="00C862A5">
        <w:t>Dostawy posiłków odbywać się będą transportem Dostawcy, co dotyczy też odbioru resztek posiłków i odpadów pokonsumpcyjnych,</w:t>
      </w:r>
    </w:p>
    <w:p w:rsidR="001C611B" w:rsidRPr="00C862A5" w:rsidRDefault="001C611B" w:rsidP="00A83F44">
      <w:pPr>
        <w:pStyle w:val="Akapitzlist"/>
        <w:numPr>
          <w:ilvl w:val="0"/>
          <w:numId w:val="4"/>
        </w:numPr>
      </w:pPr>
      <w:r w:rsidRPr="00C862A5">
        <w:t>Dostawca każdorazowo zobowiązuje się do odbioru pozostałych resztek posiłków              i odpadów pokonsumpcyjnych.</w:t>
      </w:r>
    </w:p>
    <w:p w:rsidR="001C611B" w:rsidRDefault="001C611B" w:rsidP="00A83F44">
      <w:pPr>
        <w:pStyle w:val="Akapitzlist"/>
        <w:numPr>
          <w:ilvl w:val="0"/>
          <w:numId w:val="4"/>
        </w:numPr>
      </w:pPr>
      <w:r w:rsidRPr="00C862A5">
        <w:t>Odbiorca zobowiązuje się do zapewnienia właściwych warunków odbioru posiłków.</w:t>
      </w:r>
    </w:p>
    <w:p w:rsidR="001C611B" w:rsidRDefault="001C611B" w:rsidP="00A83F44">
      <w:pPr>
        <w:pStyle w:val="Akapitzlist"/>
        <w:numPr>
          <w:ilvl w:val="0"/>
          <w:numId w:val="4"/>
        </w:numPr>
      </w:pPr>
      <w:r>
        <w:t xml:space="preserve">Zamawiający dopuszcza 1 raz w miesiącu możliwość spóźnienia dostawy z przyczyn niezależnych od Wykonawcy, pod warunkiem telefonicznej informacji o przyczynach                i orientacyjnej wielkości opóźnienia, przekazanej niezwłocznie po zaistnieniu przyczyny. </w:t>
      </w:r>
    </w:p>
    <w:p w:rsidR="0010793C" w:rsidRDefault="00D24E53" w:rsidP="00A83F44">
      <w:pPr>
        <w:pStyle w:val="Akapitzlist"/>
        <w:numPr>
          <w:ilvl w:val="0"/>
          <w:numId w:val="4"/>
        </w:numPr>
      </w:pPr>
      <w:r>
        <w:lastRenderedPageBreak/>
        <w:t>Wykonawca odpowiada za prawidłowy transport posiłków - zapewnienie odpowiednich pojemników wymaganych odrębnymi przepisami oraz zapewniających odpowiednią jakość dostawy</w:t>
      </w:r>
      <w:r w:rsidR="00A71F39">
        <w:t xml:space="preserve"> (w tym wykluczenie rozlewania płynów)</w:t>
      </w:r>
      <w:r w:rsidR="0010793C">
        <w:t>.</w:t>
      </w:r>
      <w:r w:rsidR="00A71F39">
        <w:t xml:space="preserve"> </w:t>
      </w:r>
    </w:p>
    <w:p w:rsidR="00A71F39" w:rsidRDefault="00A71F39" w:rsidP="00A83F44">
      <w:pPr>
        <w:pStyle w:val="Akapitzlist"/>
        <w:numPr>
          <w:ilvl w:val="0"/>
          <w:numId w:val="4"/>
        </w:numPr>
      </w:pPr>
      <w:r>
        <w:t>Pracownicy Wykonawcy muszą wykazywać się znajomością postanowień umowy                w zakresie niezbędnym do jej należytego wykonania.</w:t>
      </w:r>
    </w:p>
    <w:p w:rsidR="00A71F39" w:rsidRDefault="00A71F39" w:rsidP="00A83F44">
      <w:pPr>
        <w:pStyle w:val="Akapitzlist"/>
        <w:numPr>
          <w:ilvl w:val="0"/>
          <w:numId w:val="4"/>
        </w:numPr>
      </w:pPr>
      <w:r>
        <w:t>Wszelkie zaistniałe nieprawidłowości w dostawie Zamawiający zgłasza Wykonawcy na pismie drogą elektroniczną na adres e- mail: ………………………………………..,</w:t>
      </w:r>
    </w:p>
    <w:p w:rsidR="00A71F39" w:rsidRDefault="00A71F39" w:rsidP="00A83F44">
      <w:pPr>
        <w:pStyle w:val="Akapitzlist"/>
        <w:ind w:left="644"/>
      </w:pPr>
      <w:r>
        <w:t>lub faxem na nr: ………………………………………. .</w:t>
      </w:r>
    </w:p>
    <w:p w:rsidR="00A71F39" w:rsidRDefault="00A71F39" w:rsidP="00A83F44">
      <w:pPr>
        <w:pStyle w:val="Akapitzlist"/>
        <w:numPr>
          <w:ilvl w:val="0"/>
          <w:numId w:val="4"/>
        </w:numPr>
      </w:pPr>
      <w:r>
        <w:t xml:space="preserve">W przypadku braku dostaw </w:t>
      </w:r>
      <w:r w:rsidR="00FD27C6">
        <w:t xml:space="preserve">posiłków </w:t>
      </w:r>
      <w:r>
        <w:t xml:space="preserve">w terminach określonych w niniejszej umowie lub </w:t>
      </w:r>
      <w:r w:rsidR="008127F7">
        <w:t xml:space="preserve">dostarczenia produktu wadliwego Zamawiający po upływie terminów określonych dla dostawy zamówienia może zakupić produkt od innego dostawcy na koszt i ryzyko Wykonawcy. W takim wypadku Wykonawca bez zastrzeżeń pokryje różnicę w cenie wynikającą z zakupu produktu po wyższych cenach w stosunku do cen podanych </w:t>
      </w:r>
      <w:r w:rsidR="00902264">
        <w:t xml:space="preserve">                    </w:t>
      </w:r>
      <w:r w:rsidR="008127F7">
        <w:t>w umowie. Powyższe terminy nie ograniczają prawa Zamawiając</w:t>
      </w:r>
      <w:r w:rsidR="00902264">
        <w:t xml:space="preserve">ego </w:t>
      </w:r>
      <w:r w:rsidR="00D6523D">
        <w:t xml:space="preserve">                                  </w:t>
      </w:r>
      <w:r w:rsidR="00902264">
        <w:t xml:space="preserve">do natychmiastowego zakupu </w:t>
      </w:r>
      <w:r w:rsidR="008127F7">
        <w:t>na koszt i ryzyko Wykonaw</w:t>
      </w:r>
      <w:r w:rsidR="00FD27C6">
        <w:t xml:space="preserve">cy produktu od innego dostawcy, </w:t>
      </w:r>
      <w:r w:rsidR="008127F7">
        <w:t>w przypadku gdyby po stronie Zamawiającego mogła powstać rażąca szkoda. W takim przypadku Zamawiający jest uprawniony do potrącenia kosztów zakupu posiłków u innego dostawcy z należności przysługującej Wykonawcy</w:t>
      </w:r>
      <w:r w:rsidR="00D6523D">
        <w:t xml:space="preserve">                         </w:t>
      </w:r>
      <w:r w:rsidR="008127F7">
        <w:t xml:space="preserve"> za najbliższy miesiąc. </w:t>
      </w:r>
    </w:p>
    <w:p w:rsidR="00A71F39" w:rsidRPr="00C862A5" w:rsidRDefault="00A71F39" w:rsidP="00A71F39">
      <w:pPr>
        <w:spacing w:line="240" w:lineRule="auto"/>
      </w:pPr>
    </w:p>
    <w:p w:rsidR="00DA601B" w:rsidRDefault="00600DD4" w:rsidP="0090570A">
      <w:pPr>
        <w:jc w:val="center"/>
        <w:rPr>
          <w:b/>
        </w:rPr>
      </w:pPr>
      <w:r>
        <w:rPr>
          <w:b/>
        </w:rPr>
        <w:t>§ 4</w:t>
      </w:r>
    </w:p>
    <w:p w:rsidR="00D6523D" w:rsidRPr="00A2639A" w:rsidRDefault="00D6523D" w:rsidP="0090570A">
      <w:pPr>
        <w:jc w:val="center"/>
        <w:rPr>
          <w:b/>
        </w:rPr>
      </w:pPr>
    </w:p>
    <w:p w:rsidR="00DA601B" w:rsidRDefault="00DA601B" w:rsidP="00A83F44">
      <w:pPr>
        <w:pStyle w:val="Akapitzlist"/>
        <w:numPr>
          <w:ilvl w:val="0"/>
          <w:numId w:val="11"/>
        </w:numPr>
        <w:ind w:left="709" w:hanging="425"/>
      </w:pPr>
      <w:r>
        <w:t>Dostawca pobiera i przechowuje próbki dos</w:t>
      </w:r>
      <w:r w:rsidR="005A6BA0">
        <w:t>tarczanych poszczególnych potr</w:t>
      </w:r>
      <w:r w:rsidR="0065327D">
        <w:t>a</w:t>
      </w:r>
      <w:r w:rsidR="005A6BA0">
        <w:t>w</w:t>
      </w:r>
      <w:r>
        <w:t xml:space="preserve">                 o krótkim okresie przydatności spożycia. </w:t>
      </w:r>
    </w:p>
    <w:p w:rsidR="00DA601B" w:rsidRDefault="00DA601B" w:rsidP="00A83F44">
      <w:pPr>
        <w:pStyle w:val="Akapitzlist"/>
        <w:numPr>
          <w:ilvl w:val="0"/>
          <w:numId w:val="11"/>
        </w:numPr>
        <w:ind w:left="709" w:hanging="425"/>
      </w:pPr>
      <w:r>
        <w:t xml:space="preserve">Próbki potraw na żądanie Państwowego Inspektoratu Sanitarnego muszą być </w:t>
      </w:r>
      <w:r w:rsidR="00A83F44">
        <w:t xml:space="preserve">                       </w:t>
      </w:r>
      <w:r>
        <w:t xml:space="preserve">im udostępnione. </w:t>
      </w:r>
    </w:p>
    <w:p w:rsidR="00DA601B" w:rsidRDefault="00DA601B" w:rsidP="00A83F44">
      <w:pPr>
        <w:pStyle w:val="Akapitzlist"/>
        <w:numPr>
          <w:ilvl w:val="0"/>
          <w:numId w:val="11"/>
        </w:numPr>
        <w:ind w:left="709" w:hanging="425"/>
      </w:pPr>
      <w:r>
        <w:t xml:space="preserve">Próbki muszą być przechowywane przez okres określony w Rozporządzeniu Ministra Zdrowia. </w:t>
      </w:r>
    </w:p>
    <w:p w:rsidR="00600DD4" w:rsidRPr="00A83F44" w:rsidRDefault="00600DD4" w:rsidP="001C611B">
      <w:pPr>
        <w:spacing w:line="240" w:lineRule="auto"/>
        <w:rPr>
          <w:sz w:val="16"/>
          <w:szCs w:val="16"/>
        </w:rPr>
      </w:pPr>
    </w:p>
    <w:p w:rsidR="006C0898" w:rsidRDefault="00600DD4" w:rsidP="0090570A">
      <w:pPr>
        <w:jc w:val="center"/>
        <w:rPr>
          <w:b/>
        </w:rPr>
      </w:pPr>
      <w:r>
        <w:rPr>
          <w:b/>
        </w:rPr>
        <w:t>§ 5</w:t>
      </w:r>
    </w:p>
    <w:p w:rsidR="00D6523D" w:rsidRPr="00A83F44" w:rsidRDefault="00D6523D" w:rsidP="0090570A">
      <w:pPr>
        <w:jc w:val="center"/>
        <w:rPr>
          <w:b/>
          <w:sz w:val="18"/>
          <w:szCs w:val="18"/>
        </w:rPr>
      </w:pPr>
    </w:p>
    <w:p w:rsidR="00435F2C" w:rsidRDefault="00F45161" w:rsidP="00A83F44">
      <w:pPr>
        <w:pStyle w:val="Akapitzlist"/>
        <w:numPr>
          <w:ilvl w:val="0"/>
          <w:numId w:val="14"/>
        </w:numPr>
      </w:pPr>
      <w:r w:rsidRPr="00F45161">
        <w:t>Wartość umowy określa</w:t>
      </w:r>
      <w:r>
        <w:t xml:space="preserve"> się na</w:t>
      </w:r>
      <w:r w:rsidRPr="00F45161">
        <w:t xml:space="preserve"> kwotę</w:t>
      </w:r>
      <w:r>
        <w:t xml:space="preserve"> </w:t>
      </w:r>
      <w:r w:rsidRPr="00435F2C">
        <w:rPr>
          <w:b/>
        </w:rPr>
        <w:t>netto:</w:t>
      </w:r>
      <w:r>
        <w:t xml:space="preserve"> ………</w:t>
      </w:r>
      <w:r w:rsidR="00D6523D">
        <w:t>………………</w:t>
      </w:r>
      <w:r>
        <w:t>………</w:t>
      </w:r>
      <w:r w:rsidR="00435F2C">
        <w:t>..</w:t>
      </w:r>
      <w:r w:rsidR="00435F2C" w:rsidRPr="00435F2C">
        <w:rPr>
          <w:b/>
        </w:rPr>
        <w:t>zł</w:t>
      </w:r>
      <w:r w:rsidR="00435F2C">
        <w:t>. (słownie:………….……………………………</w:t>
      </w:r>
      <w:r w:rsidR="00D6523D">
        <w:t>……….</w:t>
      </w:r>
      <w:r w:rsidR="00435F2C">
        <w:t>…) plus podatek VAT według obowiązujących stawek,</w:t>
      </w:r>
      <w:r w:rsidR="00D6523D">
        <w:t xml:space="preserve"> </w:t>
      </w:r>
      <w:r w:rsidR="00435F2C">
        <w:t xml:space="preserve">co stanowi wartość </w:t>
      </w:r>
      <w:r w:rsidR="00435F2C" w:rsidRPr="00D6523D">
        <w:rPr>
          <w:b/>
        </w:rPr>
        <w:t>brutto:</w:t>
      </w:r>
      <w:r w:rsidR="00435F2C" w:rsidRPr="00435F2C">
        <w:t>…………</w:t>
      </w:r>
      <w:r w:rsidR="00D6523D">
        <w:t>…………..</w:t>
      </w:r>
      <w:r w:rsidR="00435F2C" w:rsidRPr="00435F2C">
        <w:t>……….</w:t>
      </w:r>
      <w:r w:rsidR="00435F2C">
        <w:t xml:space="preserve"> </w:t>
      </w:r>
      <w:r w:rsidR="00435F2C" w:rsidRPr="00D6523D">
        <w:rPr>
          <w:b/>
        </w:rPr>
        <w:t xml:space="preserve">zł. </w:t>
      </w:r>
      <w:r w:rsidR="00435F2C" w:rsidRPr="00435F2C">
        <w:t>(słownie</w:t>
      </w:r>
      <w:r w:rsidR="00435F2C">
        <w:t>:</w:t>
      </w:r>
      <w:r w:rsidR="00435F2C" w:rsidRPr="00435F2C">
        <w:t>…………………………..…</w:t>
      </w:r>
      <w:r w:rsidR="00D6523D">
        <w:t>…………………………………..</w:t>
      </w:r>
      <w:r w:rsidR="00435F2C" w:rsidRPr="00435F2C">
        <w:t>……………..)</w:t>
      </w:r>
    </w:p>
    <w:p w:rsidR="00435F2C" w:rsidRDefault="00435F2C" w:rsidP="00A83F44">
      <w:pPr>
        <w:pStyle w:val="Akapitzlist"/>
        <w:numPr>
          <w:ilvl w:val="0"/>
          <w:numId w:val="14"/>
        </w:numPr>
        <w:jc w:val="left"/>
      </w:pPr>
      <w:r>
        <w:t xml:space="preserve">Jako podstawę obliczenia ceny określonej w ust. 1 przyjęto wyliczenie umieszczone </w:t>
      </w:r>
      <w:r w:rsidR="00BF59B7">
        <w:t xml:space="preserve">           </w:t>
      </w:r>
      <w:r>
        <w:t xml:space="preserve">w formularzu ofertowym. Zawarte w nim ceny </w:t>
      </w:r>
      <w:r w:rsidR="00BF59B7">
        <w:t>jednostkowe posiłków stanowić będą</w:t>
      </w:r>
      <w:r w:rsidR="00BE1965">
        <w:t xml:space="preserve"> podstawę do wyliczenia wysokości faktury. </w:t>
      </w:r>
      <w:r w:rsidR="00BF59B7">
        <w:t xml:space="preserve"> </w:t>
      </w:r>
    </w:p>
    <w:p w:rsidR="004C578F" w:rsidRDefault="00BE1965" w:rsidP="00A83F44">
      <w:pPr>
        <w:pStyle w:val="Akapitzlist"/>
        <w:numPr>
          <w:ilvl w:val="0"/>
          <w:numId w:val="14"/>
        </w:numPr>
      </w:pPr>
      <w:r>
        <w:t xml:space="preserve">Cena podana w ust. 1 obejmuje wszystkie koszty ponoszone przez Wykonawcę                         z tytułu wykonania zamówienia  (zakup surowców, transport, koszty przygotowania, koszty utrzymania czystości, itp.). </w:t>
      </w:r>
    </w:p>
    <w:p w:rsidR="00BE1965" w:rsidRDefault="00BE1965" w:rsidP="00A83F44">
      <w:pPr>
        <w:pStyle w:val="Akapitzlist"/>
        <w:numPr>
          <w:ilvl w:val="0"/>
          <w:numId w:val="14"/>
        </w:numPr>
      </w:pPr>
      <w:r>
        <w:t xml:space="preserve">Płatność realizowana będzie na podstawie faktur wystawianych za każdy miesiąc kalendarzowy. </w:t>
      </w:r>
    </w:p>
    <w:p w:rsidR="00BE1965" w:rsidRDefault="00BE1965" w:rsidP="00A83F44">
      <w:pPr>
        <w:pStyle w:val="Akapitzlist"/>
        <w:numPr>
          <w:ilvl w:val="0"/>
          <w:numId w:val="14"/>
        </w:numPr>
      </w:pPr>
      <w:r>
        <w:t>Faktury wystawiane będą na podstawie potwierdzonego przez Zamawiającego dokumentu wskazującego ilość zamówionych i dostarczonych posiłków.</w:t>
      </w:r>
    </w:p>
    <w:p w:rsidR="00FD27C6" w:rsidRDefault="00BE1965" w:rsidP="00A83F44">
      <w:pPr>
        <w:pStyle w:val="Akapitzlist"/>
        <w:numPr>
          <w:ilvl w:val="0"/>
          <w:numId w:val="14"/>
        </w:numPr>
      </w:pPr>
      <w:r>
        <w:lastRenderedPageBreak/>
        <w:t xml:space="preserve">Płatność z tytułu dostarczonych posiłków będzie dokonywana przelewem w ciągu …………… dni od daty otrzymania przez Zamawiającego oryginału faktury VAT, </w:t>
      </w:r>
      <w:r w:rsidR="00735A18">
        <w:t xml:space="preserve">            </w:t>
      </w:r>
      <w:r>
        <w:t xml:space="preserve">na konto Wykonawcy wskazane w fakturze VAT.  </w:t>
      </w:r>
    </w:p>
    <w:p w:rsidR="00FD27C6" w:rsidRPr="00D85F8E" w:rsidRDefault="00FD27C6" w:rsidP="00A83F44">
      <w:pPr>
        <w:numPr>
          <w:ilvl w:val="0"/>
          <w:numId w:val="14"/>
        </w:numPr>
      </w:pPr>
      <w:r>
        <w:t xml:space="preserve">Dostawca gwarantuje stałość cen na przedmiot umowy - ustalone w formularzu cenowym, </w:t>
      </w:r>
      <w:r w:rsidRPr="00D85F8E">
        <w:t>zastr</w:t>
      </w:r>
      <w:r w:rsidR="00AF5C30">
        <w:t>zeżeniem, o którym mowa w pkt. 8</w:t>
      </w:r>
      <w:r w:rsidRPr="00D85F8E">
        <w:t>.</w:t>
      </w:r>
    </w:p>
    <w:p w:rsidR="00FD27C6" w:rsidRDefault="00FD27C6" w:rsidP="00A83F44">
      <w:pPr>
        <w:numPr>
          <w:ilvl w:val="0"/>
          <w:numId w:val="14"/>
        </w:numPr>
      </w:pPr>
      <w:r>
        <w:t>Zamawiający dopuszczają</w:t>
      </w:r>
      <w:r w:rsidRPr="00D85F8E">
        <w:t xml:space="preserve"> możliwość zmiany uzgodnionego w pkt. 1 wynagrodzenia.</w:t>
      </w:r>
    </w:p>
    <w:p w:rsidR="00D6523D" w:rsidRPr="00D6523D" w:rsidRDefault="00D6523D" w:rsidP="00A83F44">
      <w:pPr>
        <w:pStyle w:val="Akapitzlist"/>
        <w:widowControl w:val="0"/>
        <w:numPr>
          <w:ilvl w:val="0"/>
          <w:numId w:val="26"/>
        </w:numPr>
        <w:suppressAutoHyphens/>
        <w:autoSpaceDN w:val="0"/>
        <w:ind w:left="1134"/>
        <w:textAlignment w:val="baseline"/>
        <w:rPr>
          <w:rFonts w:eastAsia="Times New Roman"/>
          <w:color w:val="auto"/>
          <w:kern w:val="3"/>
          <w:sz w:val="20"/>
          <w:szCs w:val="20"/>
          <w:lang w:eastAsia="pl-PL"/>
        </w:rPr>
      </w:pPr>
      <w:r w:rsidRPr="00D6523D">
        <w:rPr>
          <w:rFonts w:eastAsia="Times New Roman"/>
          <w:color w:val="auto"/>
          <w:kern w:val="3"/>
          <w:lang w:eastAsia="pl-PL"/>
        </w:rPr>
        <w:t xml:space="preserve">Zamawiający dopuszcza możliwość zmiany postanowień umowy </w:t>
      </w:r>
      <w:r>
        <w:rPr>
          <w:rFonts w:eastAsia="Times New Roman"/>
          <w:color w:val="auto"/>
          <w:kern w:val="3"/>
          <w:lang w:eastAsia="pl-PL"/>
        </w:rPr>
        <w:t xml:space="preserve">                                  </w:t>
      </w:r>
      <w:r w:rsidRPr="00D6523D">
        <w:rPr>
          <w:rFonts w:eastAsia="Times New Roman"/>
          <w:color w:val="auto"/>
          <w:kern w:val="3"/>
          <w:lang w:eastAsia="pl-PL"/>
        </w:rPr>
        <w:t>w odniesieniu do:</w:t>
      </w:r>
    </w:p>
    <w:p w:rsidR="00D6523D" w:rsidRDefault="00D6523D" w:rsidP="00A83F44">
      <w:pPr>
        <w:widowControl w:val="0"/>
        <w:numPr>
          <w:ilvl w:val="0"/>
          <w:numId w:val="23"/>
        </w:numPr>
        <w:suppressAutoHyphens/>
        <w:autoSpaceDN w:val="0"/>
        <w:ind w:left="1560"/>
        <w:jc w:val="left"/>
        <w:textAlignment w:val="baseline"/>
        <w:rPr>
          <w:rFonts w:eastAsia="Times New Roman"/>
          <w:color w:val="auto"/>
          <w:kern w:val="3"/>
          <w:lang w:eastAsia="pl-PL"/>
        </w:rPr>
      </w:pPr>
      <w:r w:rsidRPr="00D6523D">
        <w:rPr>
          <w:rFonts w:eastAsia="Times New Roman"/>
          <w:color w:val="auto"/>
          <w:kern w:val="3"/>
          <w:lang w:eastAsia="pl-PL"/>
        </w:rPr>
        <w:t>gdy zmiany są korzystne dla Zamawiającego,</w:t>
      </w:r>
    </w:p>
    <w:p w:rsidR="00D6523D" w:rsidRPr="00D6523D" w:rsidRDefault="00D6523D" w:rsidP="00A83F44">
      <w:pPr>
        <w:widowControl w:val="0"/>
        <w:numPr>
          <w:ilvl w:val="0"/>
          <w:numId w:val="23"/>
        </w:numPr>
        <w:suppressAutoHyphens/>
        <w:autoSpaceDN w:val="0"/>
        <w:ind w:left="1560"/>
        <w:jc w:val="left"/>
        <w:textAlignment w:val="baseline"/>
        <w:rPr>
          <w:rFonts w:eastAsia="Times New Roman"/>
          <w:color w:val="auto"/>
          <w:kern w:val="3"/>
          <w:lang w:eastAsia="pl-PL"/>
        </w:rPr>
      </w:pPr>
      <w:r w:rsidRPr="00D6523D">
        <w:rPr>
          <w:rFonts w:eastAsia="Times New Roman"/>
          <w:color w:val="auto"/>
          <w:kern w:val="3"/>
          <w:szCs w:val="20"/>
          <w:lang w:eastAsia="en-US"/>
        </w:rPr>
        <w:t>konieczności wprowadzenia zmian wynikających z okoliczności, których nie można było przewidzieć w chwili zawarcia umowy,</w:t>
      </w:r>
    </w:p>
    <w:p w:rsidR="00D6523D" w:rsidRPr="00D6523D" w:rsidRDefault="00D6523D" w:rsidP="00A83F44">
      <w:pPr>
        <w:widowControl w:val="0"/>
        <w:numPr>
          <w:ilvl w:val="0"/>
          <w:numId w:val="23"/>
        </w:numPr>
        <w:suppressAutoHyphens/>
        <w:autoSpaceDN w:val="0"/>
        <w:ind w:left="1560"/>
        <w:jc w:val="left"/>
        <w:textAlignment w:val="baseline"/>
        <w:rPr>
          <w:rFonts w:eastAsia="Times New Roman"/>
          <w:color w:val="auto"/>
          <w:kern w:val="3"/>
          <w:lang w:eastAsia="pl-PL"/>
        </w:rPr>
      </w:pPr>
      <w:r w:rsidRPr="00D6523D">
        <w:rPr>
          <w:rFonts w:eastAsia="Times New Roman"/>
          <w:color w:val="auto"/>
          <w:kern w:val="3"/>
          <w:lang w:eastAsia="pl-PL"/>
        </w:rPr>
        <w:t>polegająca na zmianie danych Wykonawcy bez zmian samego Wykonawcy                  (np. zmiana siedziby, adresu, nazwy),</w:t>
      </w:r>
    </w:p>
    <w:p w:rsidR="00D6523D" w:rsidRPr="00D6523D" w:rsidRDefault="00D6523D" w:rsidP="00A83F44">
      <w:pPr>
        <w:widowControl w:val="0"/>
        <w:numPr>
          <w:ilvl w:val="0"/>
          <w:numId w:val="23"/>
        </w:numPr>
        <w:suppressAutoHyphens/>
        <w:autoSpaceDN w:val="0"/>
        <w:ind w:left="1560"/>
        <w:jc w:val="left"/>
        <w:textAlignment w:val="baseline"/>
        <w:rPr>
          <w:rFonts w:eastAsia="Times New Roman"/>
          <w:color w:val="auto"/>
          <w:kern w:val="3"/>
          <w:lang w:eastAsia="pl-PL"/>
        </w:rPr>
      </w:pPr>
      <w:r w:rsidRPr="00D6523D">
        <w:rPr>
          <w:rFonts w:eastAsia="Times New Roman"/>
          <w:color w:val="auto"/>
          <w:kern w:val="3"/>
          <w:lang w:eastAsia="pl-PL"/>
        </w:rPr>
        <w:t>Waloryzacji wynagrodzenia:</w:t>
      </w:r>
    </w:p>
    <w:p w:rsidR="00D6523D" w:rsidRPr="004C53C9" w:rsidRDefault="00D6523D" w:rsidP="00A83F44">
      <w:pPr>
        <w:pStyle w:val="Akapitzlist"/>
        <w:numPr>
          <w:ilvl w:val="0"/>
          <w:numId w:val="26"/>
        </w:numPr>
        <w:suppressAutoHyphens/>
        <w:autoSpaceDN w:val="0"/>
        <w:ind w:left="993"/>
        <w:textAlignment w:val="baseline"/>
        <w:rPr>
          <w:rFonts w:eastAsia="Times New Roman"/>
          <w:color w:val="auto"/>
          <w:kern w:val="3"/>
          <w:lang w:eastAsia="pl-PL"/>
        </w:rPr>
      </w:pPr>
      <w:r w:rsidRPr="004C53C9">
        <w:rPr>
          <w:rFonts w:eastAsia="Times New Roman"/>
          <w:color w:val="auto"/>
          <w:kern w:val="3"/>
          <w:lang w:eastAsia="pl-PL"/>
        </w:rPr>
        <w:t xml:space="preserve">Zamawiający informuje, że przewiduje warunki zmiany wynagrodzenia zgodnie                   </w:t>
      </w:r>
      <w:r w:rsidR="004C53C9" w:rsidRPr="004C53C9">
        <w:rPr>
          <w:rFonts w:eastAsia="Times New Roman"/>
          <w:color w:val="auto"/>
          <w:kern w:val="3"/>
          <w:lang w:eastAsia="pl-PL"/>
        </w:rPr>
        <w:t>z postanowieniami art. 436 ust. 4</w:t>
      </w:r>
      <w:r w:rsidR="005B31E6" w:rsidRPr="004C53C9">
        <w:rPr>
          <w:rFonts w:eastAsia="Times New Roman"/>
          <w:color w:val="auto"/>
          <w:kern w:val="3"/>
          <w:lang w:eastAsia="pl-PL"/>
        </w:rPr>
        <w:t xml:space="preserve"> ustawy z dnia 11 września 2019</w:t>
      </w:r>
      <w:r w:rsidRPr="004C53C9">
        <w:rPr>
          <w:rFonts w:eastAsia="Times New Roman"/>
          <w:color w:val="auto"/>
          <w:kern w:val="3"/>
          <w:lang w:eastAsia="pl-PL"/>
        </w:rPr>
        <w:t xml:space="preserve"> r. Prawo zamówień publicznych, tj. zmiany:</w:t>
      </w:r>
    </w:p>
    <w:p w:rsidR="00D6523D" w:rsidRPr="00D6523D" w:rsidRDefault="00D6523D" w:rsidP="00A83F44">
      <w:pPr>
        <w:widowControl w:val="0"/>
        <w:numPr>
          <w:ilvl w:val="0"/>
          <w:numId w:val="24"/>
        </w:numPr>
        <w:suppressAutoHyphens/>
        <w:autoSpaceDN w:val="0"/>
        <w:ind w:left="1418" w:hanging="425"/>
        <w:contextualSpacing/>
        <w:textAlignment w:val="baseline"/>
        <w:rPr>
          <w:rFonts w:eastAsia="Times New Roman"/>
          <w:color w:val="auto"/>
          <w:kern w:val="3"/>
          <w:lang w:eastAsia="pl-PL"/>
        </w:rPr>
      </w:pPr>
      <w:r w:rsidRPr="00D6523D">
        <w:rPr>
          <w:rFonts w:eastAsia="Times New Roman"/>
          <w:color w:val="auto"/>
          <w:kern w:val="3"/>
          <w:lang w:eastAsia="pl-PL"/>
        </w:rPr>
        <w:t>zmiany stawki podatku VAT, przy czym zmianie ulegnie wyłącznie cena brutto, cena netto pozostanie bez zmian;</w:t>
      </w:r>
    </w:p>
    <w:p w:rsidR="00D6523D" w:rsidRPr="00D6523D" w:rsidRDefault="00D6523D" w:rsidP="00A83F44">
      <w:pPr>
        <w:widowControl w:val="0"/>
        <w:numPr>
          <w:ilvl w:val="0"/>
          <w:numId w:val="24"/>
        </w:numPr>
        <w:suppressAutoHyphens/>
        <w:autoSpaceDN w:val="0"/>
        <w:ind w:left="1418" w:hanging="425"/>
        <w:contextualSpacing/>
        <w:textAlignment w:val="baseline"/>
        <w:rPr>
          <w:rFonts w:eastAsia="Times New Roman"/>
          <w:color w:val="auto"/>
          <w:kern w:val="3"/>
          <w:lang w:eastAsia="pl-PL"/>
        </w:rPr>
      </w:pPr>
      <w:r w:rsidRPr="00D6523D">
        <w:rPr>
          <w:rFonts w:eastAsia="Times New Roman"/>
          <w:color w:val="auto"/>
          <w:kern w:val="3"/>
          <w:lang w:eastAsia="pl-PL"/>
        </w:rPr>
        <w:t>wysokości minimalnego wynagrodzenia za pracę;</w:t>
      </w:r>
    </w:p>
    <w:p w:rsidR="00D6523D" w:rsidRDefault="00D6523D" w:rsidP="00A83F44">
      <w:pPr>
        <w:widowControl w:val="0"/>
        <w:numPr>
          <w:ilvl w:val="0"/>
          <w:numId w:val="24"/>
        </w:numPr>
        <w:suppressAutoHyphens/>
        <w:autoSpaceDN w:val="0"/>
        <w:ind w:left="1418" w:hanging="425"/>
        <w:contextualSpacing/>
        <w:textAlignment w:val="baseline"/>
        <w:rPr>
          <w:rFonts w:eastAsia="Times New Roman"/>
          <w:color w:val="auto"/>
          <w:kern w:val="3"/>
          <w:lang w:eastAsia="pl-PL"/>
        </w:rPr>
      </w:pPr>
      <w:r w:rsidRPr="00D6523D">
        <w:rPr>
          <w:rFonts w:eastAsia="Times New Roman"/>
          <w:color w:val="auto"/>
          <w:kern w:val="3"/>
          <w:lang w:eastAsia="pl-PL"/>
        </w:rPr>
        <w:t>zasad podlegania ubezpieczeniom społecznym lub ubezpieczeniu zdrowotnemu lub wysokości stawki składki na ubezpieczenia społeczne lub zdrowotne,</w:t>
      </w:r>
    </w:p>
    <w:p w:rsidR="009F38E0" w:rsidRPr="009F38E0" w:rsidRDefault="009F38E0" w:rsidP="00A83F44">
      <w:pPr>
        <w:widowControl w:val="0"/>
        <w:numPr>
          <w:ilvl w:val="0"/>
          <w:numId w:val="24"/>
        </w:numPr>
        <w:suppressAutoHyphens/>
        <w:autoSpaceDN w:val="0"/>
        <w:ind w:left="1418" w:hanging="425"/>
        <w:contextualSpacing/>
        <w:textAlignment w:val="baseline"/>
        <w:rPr>
          <w:rFonts w:eastAsia="Times New Roman"/>
          <w:color w:val="auto"/>
          <w:kern w:val="3"/>
          <w:lang w:eastAsia="pl-PL"/>
        </w:rPr>
      </w:pPr>
      <w:r w:rsidRPr="009F38E0">
        <w:rPr>
          <w:rFonts w:eastAsia="Times New Roman"/>
          <w:color w:val="auto"/>
          <w:kern w:val="3"/>
          <w:lang w:eastAsia="pl-PL"/>
        </w:rPr>
        <w:t>zasad gromadzenia i wysokości wpłat do pracowniczych planów kapitałowych,                             o których mowa w ustawie z dnia 4 października 2018 r. o pracowniczych planach kapitałowych.</w:t>
      </w:r>
    </w:p>
    <w:p w:rsidR="009F38E0" w:rsidRPr="009F38E0" w:rsidRDefault="009F38E0" w:rsidP="00A83F44">
      <w:pPr>
        <w:widowControl w:val="0"/>
        <w:suppressAutoHyphens/>
        <w:autoSpaceDN w:val="0"/>
        <w:ind w:left="1418" w:hanging="2"/>
        <w:contextualSpacing/>
        <w:textAlignment w:val="baseline"/>
        <w:rPr>
          <w:rFonts w:eastAsia="Times New Roman"/>
          <w:color w:val="auto"/>
          <w:kern w:val="3"/>
          <w:lang w:eastAsia="pl-PL"/>
        </w:rPr>
      </w:pPr>
      <w:r w:rsidRPr="009F38E0">
        <w:rPr>
          <w:rFonts w:eastAsia="Times New Roman"/>
          <w:color w:val="auto"/>
          <w:kern w:val="3"/>
          <w:lang w:eastAsia="pl-PL"/>
        </w:rPr>
        <w:t xml:space="preserve">- jeżeli zmiany te będą miały wpływ na koszty wykonania zamówienia przez wykonawcę. </w:t>
      </w:r>
    </w:p>
    <w:p w:rsidR="00D6523D" w:rsidRDefault="00D6523D" w:rsidP="00A83F44">
      <w:pPr>
        <w:widowControl w:val="0"/>
        <w:numPr>
          <w:ilvl w:val="0"/>
          <w:numId w:val="24"/>
        </w:numPr>
        <w:suppressAutoHyphens/>
        <w:autoSpaceDN w:val="0"/>
        <w:ind w:left="1418" w:hanging="425"/>
        <w:contextualSpacing/>
        <w:jc w:val="left"/>
        <w:textAlignment w:val="baseline"/>
        <w:rPr>
          <w:rFonts w:eastAsia="Times New Roman"/>
          <w:color w:val="auto"/>
          <w:kern w:val="3"/>
          <w:lang w:eastAsia="pl-PL"/>
        </w:rPr>
      </w:pPr>
      <w:r w:rsidRPr="00D6523D">
        <w:rPr>
          <w:rFonts w:eastAsia="Times New Roman"/>
          <w:color w:val="auto"/>
          <w:kern w:val="3"/>
          <w:lang w:eastAsia="pl-PL"/>
        </w:rPr>
        <w:t>gdy zmiany są korzystne dla Zamawiającego.</w:t>
      </w:r>
    </w:p>
    <w:p w:rsidR="00735A18" w:rsidRPr="00735A18" w:rsidRDefault="00735A18" w:rsidP="00735A18">
      <w:pPr>
        <w:spacing w:line="240" w:lineRule="auto"/>
        <w:ind w:left="993" w:hanging="425"/>
        <w:rPr>
          <w:rFonts w:eastAsia="Times New Roman"/>
          <w:lang w:eastAsia="pl-PL"/>
        </w:rPr>
      </w:pPr>
      <w:r>
        <w:rPr>
          <w:rFonts w:eastAsia="Times New Roman"/>
          <w:color w:val="auto"/>
          <w:kern w:val="3"/>
          <w:lang w:eastAsia="pl-PL"/>
        </w:rPr>
        <w:t xml:space="preserve">2.1) </w:t>
      </w:r>
      <w:r>
        <w:rPr>
          <w:rFonts w:eastAsia="Times New Roman"/>
          <w:lang w:eastAsia="pl-PL"/>
        </w:rPr>
        <w:t>Zamawiający informuje, że przewiduje warunki zmiany wynagrodzenia zgodnie                         z postanowieniami art. 439 ust. 2 pkt. 2a) tj. O</w:t>
      </w:r>
      <w:r w:rsidRPr="00DE3231">
        <w:rPr>
          <w:rFonts w:eastAsia="Times New Roman"/>
          <w:lang w:eastAsia="pl-PL"/>
        </w:rPr>
        <w:t>d 1 stycznia każdego roku kalendarzowego każda ze stron będzie upoważniona do dokonywania raz do roku automatycznej walo</w:t>
      </w:r>
      <w:r>
        <w:rPr>
          <w:rFonts w:eastAsia="Times New Roman"/>
          <w:lang w:eastAsia="pl-PL"/>
        </w:rPr>
        <w:t xml:space="preserve">ryzacji wynagrodzenia w oparciu </w:t>
      </w:r>
      <w:r w:rsidRPr="00DE3231">
        <w:rPr>
          <w:rFonts w:eastAsia="Times New Roman"/>
          <w:lang w:eastAsia="pl-PL"/>
        </w:rPr>
        <w:t>o średnioroczny wskaźnik wzrostu cen towarów i dóbr konsumpcyjnych publikowany przez Prezesa Głównego Urzędu Statystycznego za rok poprzedzający. Maksymalnie wynagrodzenie może ulec zmianie nie więcej niż o 30% w oparciu o zmiany cen materiałów lub kosztów.</w:t>
      </w:r>
    </w:p>
    <w:p w:rsidR="00D6523D" w:rsidRPr="00D6523D" w:rsidRDefault="00D6523D" w:rsidP="00A83F44">
      <w:pPr>
        <w:widowControl w:val="0"/>
        <w:numPr>
          <w:ilvl w:val="0"/>
          <w:numId w:val="26"/>
        </w:numPr>
        <w:suppressAutoHyphens/>
        <w:autoSpaceDN w:val="0"/>
        <w:ind w:left="993" w:hanging="426"/>
        <w:textAlignment w:val="baseline"/>
        <w:rPr>
          <w:rFonts w:eastAsia="Times New Roman"/>
          <w:color w:val="auto"/>
          <w:kern w:val="3"/>
          <w:lang w:eastAsia="pl-PL"/>
        </w:rPr>
      </w:pPr>
      <w:r w:rsidRPr="00D6523D">
        <w:rPr>
          <w:rFonts w:eastAsia="Times New Roman"/>
          <w:color w:val="auto"/>
          <w:kern w:val="3"/>
          <w:lang w:eastAsia="pl-PL"/>
        </w:rPr>
        <w:t>Zmiany wysokości wynagrodzenia obowiązywać będą od dnia wejścia w życi</w:t>
      </w:r>
      <w:r>
        <w:rPr>
          <w:rFonts w:eastAsia="Times New Roman"/>
          <w:color w:val="auto"/>
          <w:kern w:val="3"/>
          <w:lang w:eastAsia="pl-PL"/>
        </w:rPr>
        <w:t>e zmian, o których mowa w ust. 2</w:t>
      </w:r>
      <w:r w:rsidRPr="00D6523D">
        <w:rPr>
          <w:rFonts w:eastAsia="Times New Roman"/>
          <w:color w:val="auto"/>
          <w:kern w:val="3"/>
          <w:lang w:eastAsia="pl-PL"/>
        </w:rPr>
        <w:t>. z wyjątkiem lit b., z</w:t>
      </w:r>
      <w:r>
        <w:rPr>
          <w:rFonts w:eastAsia="Times New Roman"/>
          <w:color w:val="auto"/>
          <w:kern w:val="3"/>
          <w:lang w:eastAsia="pl-PL"/>
        </w:rPr>
        <w:t xml:space="preserve">miana może nastąpić </w:t>
      </w:r>
      <w:r w:rsidR="00092859">
        <w:rPr>
          <w:rFonts w:eastAsia="Times New Roman"/>
          <w:color w:val="auto"/>
          <w:kern w:val="3"/>
          <w:lang w:eastAsia="pl-PL"/>
        </w:rPr>
        <w:t xml:space="preserve">                         od 2023</w:t>
      </w:r>
      <w:r>
        <w:rPr>
          <w:rFonts w:eastAsia="Times New Roman"/>
          <w:color w:val="auto"/>
          <w:kern w:val="3"/>
          <w:lang w:eastAsia="pl-PL"/>
        </w:rPr>
        <w:t xml:space="preserve"> r. </w:t>
      </w:r>
      <w:r w:rsidRPr="00D6523D">
        <w:rPr>
          <w:rFonts w:eastAsia="Times New Roman"/>
          <w:color w:val="auto"/>
          <w:kern w:val="3"/>
          <w:lang w:eastAsia="pl-PL"/>
        </w:rPr>
        <w:t>w związku z tym, że jest już znana wyso</w:t>
      </w:r>
      <w:r>
        <w:rPr>
          <w:rFonts w:eastAsia="Times New Roman"/>
          <w:color w:val="auto"/>
          <w:kern w:val="3"/>
          <w:lang w:eastAsia="pl-PL"/>
        </w:rPr>
        <w:t xml:space="preserve">kość minimalnego wynagrodzenia </w:t>
      </w:r>
      <w:r w:rsidR="00092859">
        <w:rPr>
          <w:rFonts w:eastAsia="Times New Roman"/>
          <w:color w:val="auto"/>
          <w:kern w:val="3"/>
          <w:lang w:eastAsia="pl-PL"/>
        </w:rPr>
        <w:t>na rok 2022</w:t>
      </w:r>
      <w:r w:rsidRPr="00D6523D">
        <w:rPr>
          <w:rFonts w:eastAsia="Times New Roman"/>
          <w:color w:val="auto"/>
          <w:kern w:val="3"/>
          <w:lang w:eastAsia="pl-PL"/>
        </w:rPr>
        <w:t xml:space="preserve">. </w:t>
      </w:r>
    </w:p>
    <w:p w:rsidR="00D6523D" w:rsidRPr="00D6523D" w:rsidRDefault="00D6523D" w:rsidP="00A83F44">
      <w:pPr>
        <w:widowControl w:val="0"/>
        <w:numPr>
          <w:ilvl w:val="0"/>
          <w:numId w:val="26"/>
        </w:numPr>
        <w:suppressAutoHyphens/>
        <w:autoSpaceDN w:val="0"/>
        <w:ind w:left="993" w:hanging="426"/>
        <w:textAlignment w:val="baseline"/>
        <w:rPr>
          <w:rFonts w:eastAsia="Times New Roman"/>
          <w:color w:val="auto"/>
          <w:kern w:val="3"/>
          <w:lang w:eastAsia="pl-PL"/>
        </w:rPr>
      </w:pPr>
      <w:r w:rsidRPr="00D6523D">
        <w:rPr>
          <w:rFonts w:eastAsia="Times New Roman"/>
          <w:color w:val="auto"/>
          <w:kern w:val="3"/>
          <w:lang w:eastAsia="pl-PL"/>
        </w:rPr>
        <w:t>W wypadk</w:t>
      </w:r>
      <w:r>
        <w:rPr>
          <w:rFonts w:eastAsia="Times New Roman"/>
          <w:color w:val="auto"/>
          <w:kern w:val="3"/>
          <w:lang w:eastAsia="pl-PL"/>
        </w:rPr>
        <w:t>u zmiany, o której mowa w ust. 2</w:t>
      </w:r>
      <w:r w:rsidRPr="00D6523D">
        <w:rPr>
          <w:rFonts w:eastAsia="Times New Roman"/>
          <w:color w:val="auto"/>
          <w:kern w:val="3"/>
          <w:lang w:eastAsia="pl-PL"/>
        </w:rPr>
        <w:t xml:space="preserve"> lit. a) wartość netto wynagrodzenia Wykonawcy nie zmieni się, a określona w aneksie wartość brutto wynagrodzenia zostanie wyliczona na podstawie nowych przepisów. </w:t>
      </w:r>
    </w:p>
    <w:p w:rsidR="00A83F44" w:rsidRPr="00735A18" w:rsidRDefault="00D6523D" w:rsidP="00735A18">
      <w:pPr>
        <w:widowControl w:val="0"/>
        <w:numPr>
          <w:ilvl w:val="0"/>
          <w:numId w:val="26"/>
        </w:numPr>
        <w:suppressAutoHyphens/>
        <w:autoSpaceDN w:val="0"/>
        <w:ind w:left="993" w:hanging="426"/>
        <w:textAlignment w:val="baseline"/>
        <w:rPr>
          <w:rFonts w:eastAsia="Times New Roman"/>
          <w:color w:val="auto"/>
          <w:kern w:val="3"/>
          <w:lang w:eastAsia="pl-PL"/>
        </w:rPr>
      </w:pPr>
      <w:r w:rsidRPr="00D6523D">
        <w:rPr>
          <w:rFonts w:eastAsia="Times New Roman"/>
          <w:color w:val="auto"/>
          <w:kern w:val="3"/>
          <w:lang w:eastAsia="pl-PL"/>
        </w:rPr>
        <w:t>W przypadku zmiany, o której mowa w us</w:t>
      </w:r>
      <w:r>
        <w:rPr>
          <w:rFonts w:eastAsia="Times New Roman"/>
          <w:color w:val="auto"/>
          <w:kern w:val="3"/>
          <w:lang w:eastAsia="pl-PL"/>
        </w:rPr>
        <w:t>t. 2</w:t>
      </w:r>
      <w:r w:rsidRPr="00D6523D">
        <w:rPr>
          <w:rFonts w:eastAsia="Times New Roman"/>
          <w:color w:val="auto"/>
          <w:kern w:val="3"/>
          <w:lang w:eastAsia="pl-PL"/>
        </w:rPr>
        <w:t xml:space="preserve"> lit b) wynagrodzenie Wykonawcy ulegnie zmianie o wartość wzrostu całkowitego kosztu Wykonawcy wynikającą                    </w:t>
      </w:r>
      <w:r w:rsidRPr="00D6523D">
        <w:rPr>
          <w:rFonts w:eastAsia="Times New Roman"/>
          <w:color w:val="auto"/>
          <w:kern w:val="3"/>
          <w:lang w:eastAsia="pl-PL"/>
        </w:rPr>
        <w:lastRenderedPageBreak/>
        <w:t>ze zwiększenia wynagrodzeń osób bezpośrednio wykonujących zamówienie                            do wysokości zmienionego minimalnego wynagrodzenia,                                                            z uwzględnieniem  wszystkich obciążeń publicznoprawnych od kwoty wzrostu minimalnego wynagrodzenia. (Przy kalkulacji należy przyjąć wysokość minimalnego wynagrodz</w:t>
      </w:r>
      <w:r w:rsidR="00F07FC6">
        <w:rPr>
          <w:rFonts w:eastAsia="Times New Roman"/>
          <w:color w:val="auto"/>
          <w:kern w:val="3"/>
          <w:lang w:eastAsia="pl-PL"/>
        </w:rPr>
        <w:t xml:space="preserve">enia obowiązującego od 01.01.2025 r. to jest </w:t>
      </w:r>
      <w:r w:rsidR="00F07FC6">
        <w:rPr>
          <w:rStyle w:val="hgkelc"/>
        </w:rPr>
        <w:t>4666</w:t>
      </w:r>
      <w:r w:rsidR="00F07FC6">
        <w:rPr>
          <w:rFonts w:eastAsia="Times New Roman"/>
          <w:color w:val="auto"/>
          <w:kern w:val="3"/>
          <w:lang w:eastAsia="pl-PL"/>
        </w:rPr>
        <w:t xml:space="preserve"> </w:t>
      </w:r>
      <w:r w:rsidRPr="00D6523D">
        <w:rPr>
          <w:rFonts w:eastAsia="Times New Roman"/>
          <w:color w:val="auto"/>
          <w:kern w:val="3"/>
          <w:lang w:eastAsia="pl-PL"/>
        </w:rPr>
        <w:t>zł brutto).</w:t>
      </w:r>
    </w:p>
    <w:p w:rsidR="00D6523D" w:rsidRPr="00D6523D" w:rsidRDefault="00D6523D" w:rsidP="00A83F44">
      <w:pPr>
        <w:widowControl w:val="0"/>
        <w:numPr>
          <w:ilvl w:val="0"/>
          <w:numId w:val="26"/>
        </w:numPr>
        <w:suppressAutoHyphens/>
        <w:autoSpaceDN w:val="0"/>
        <w:ind w:left="993" w:hanging="426"/>
        <w:textAlignment w:val="baseline"/>
        <w:rPr>
          <w:rFonts w:eastAsia="Times New Roman"/>
          <w:color w:val="auto"/>
          <w:kern w:val="3"/>
          <w:lang w:eastAsia="pl-PL"/>
        </w:rPr>
      </w:pPr>
      <w:r w:rsidRPr="00D6523D">
        <w:rPr>
          <w:rFonts w:eastAsia="Times New Roman"/>
          <w:color w:val="auto"/>
          <w:kern w:val="3"/>
          <w:lang w:eastAsia="pl-PL"/>
        </w:rPr>
        <w:t>W przypadk</w:t>
      </w:r>
      <w:r>
        <w:rPr>
          <w:rFonts w:eastAsia="Times New Roman"/>
          <w:color w:val="auto"/>
          <w:kern w:val="3"/>
          <w:lang w:eastAsia="pl-PL"/>
        </w:rPr>
        <w:t>u zmiany, o której mowa w ust. 2</w:t>
      </w:r>
      <w:r w:rsidRPr="00D6523D">
        <w:rPr>
          <w:rFonts w:eastAsia="Times New Roman"/>
          <w:color w:val="auto"/>
          <w:kern w:val="3"/>
          <w:lang w:eastAsia="pl-PL"/>
        </w:rPr>
        <w:t xml:space="preserve"> lit c) wynagrodzenie Wykonawcy ulegnie zmianie o wartość wzrostu całkowitego kosztu Wykonawcy, jaką będzie                                on zobowiązany dodatkowo ponieść w celu uwzględnienia tej zmiany, przy zachowaniu dotychczasowej kwoty netto wynagrodzenia osób bezpośrednio wykonujących zamówienie na rzecz Zamawiającego.</w:t>
      </w:r>
    </w:p>
    <w:p w:rsidR="00D6523D" w:rsidRPr="00D6523D" w:rsidRDefault="00D6523D" w:rsidP="00A83F44">
      <w:pPr>
        <w:widowControl w:val="0"/>
        <w:numPr>
          <w:ilvl w:val="0"/>
          <w:numId w:val="26"/>
        </w:numPr>
        <w:suppressAutoHyphens/>
        <w:autoSpaceDN w:val="0"/>
        <w:ind w:left="993" w:hanging="426"/>
        <w:textAlignment w:val="baseline"/>
        <w:rPr>
          <w:rFonts w:eastAsia="Times New Roman"/>
          <w:color w:val="auto"/>
          <w:kern w:val="3"/>
          <w:lang w:eastAsia="pl-PL"/>
        </w:rPr>
      </w:pPr>
      <w:r w:rsidRPr="00D6523D">
        <w:rPr>
          <w:rFonts w:eastAsia="Times New Roman"/>
          <w:color w:val="auto"/>
          <w:kern w:val="3"/>
          <w:lang w:eastAsia="pl-PL"/>
        </w:rPr>
        <w:t>W przypadku, gdy Dostawca zamierzał będzie dokonać podwyżki cen obowiązany jest zawiadomić o tym Odbiorcę na piśmie i określić kalkulację nowej stawki.</w:t>
      </w:r>
    </w:p>
    <w:p w:rsidR="00D6523D" w:rsidRDefault="00D6523D" w:rsidP="00A83F44">
      <w:pPr>
        <w:widowControl w:val="0"/>
        <w:numPr>
          <w:ilvl w:val="0"/>
          <w:numId w:val="26"/>
        </w:numPr>
        <w:suppressAutoHyphens/>
        <w:autoSpaceDN w:val="0"/>
        <w:ind w:left="993" w:hanging="426"/>
        <w:textAlignment w:val="baseline"/>
        <w:rPr>
          <w:rFonts w:eastAsia="Times New Roman"/>
          <w:color w:val="auto"/>
          <w:kern w:val="3"/>
          <w:lang w:eastAsia="pl-PL"/>
        </w:rPr>
      </w:pPr>
      <w:r w:rsidRPr="00D6523D">
        <w:rPr>
          <w:rFonts w:eastAsia="Times New Roman"/>
          <w:color w:val="auto"/>
          <w:kern w:val="3"/>
          <w:lang w:eastAsia="pl-PL"/>
        </w:rPr>
        <w:t>Odbiorca obowiązany jest udzielić odpowiedzi Dostawcy na piśmie w terminie</w:t>
      </w:r>
      <w:r>
        <w:rPr>
          <w:rFonts w:eastAsia="Times New Roman"/>
          <w:color w:val="auto"/>
          <w:kern w:val="3"/>
          <w:lang w:eastAsia="pl-PL"/>
        </w:rPr>
        <w:t xml:space="preserve">                </w:t>
      </w:r>
      <w:r w:rsidRPr="00D6523D">
        <w:rPr>
          <w:rFonts w:eastAsia="Times New Roman"/>
          <w:color w:val="auto"/>
          <w:kern w:val="3"/>
          <w:lang w:eastAsia="pl-PL"/>
        </w:rPr>
        <w:t xml:space="preserve"> 14 dni od daty otrzymania propozycji nowych cen i nowe ceny będą miały zastosowanie tylko w przypadku, gdy Odbiorca wyrazi na nie zgodę. W przypadku braku zgody lub nieudzielania odpowiedzi przez Odbiorcę umowa ulegnie rozwiązaniu z upływem ostatniego dnia terminu 30- dniowego.</w:t>
      </w:r>
    </w:p>
    <w:p w:rsidR="004E2090" w:rsidRDefault="00FD27C6" w:rsidP="00D6523D">
      <w:pPr>
        <w:widowControl w:val="0"/>
        <w:numPr>
          <w:ilvl w:val="0"/>
          <w:numId w:val="26"/>
        </w:numPr>
        <w:suppressAutoHyphens/>
        <w:autoSpaceDN w:val="0"/>
        <w:ind w:left="993" w:hanging="426"/>
        <w:textAlignment w:val="baseline"/>
        <w:rPr>
          <w:rFonts w:eastAsia="Times New Roman"/>
          <w:color w:val="auto"/>
          <w:kern w:val="3"/>
          <w:lang w:eastAsia="pl-PL"/>
        </w:rPr>
      </w:pPr>
      <w:r>
        <w:t xml:space="preserve">W przypadku zmiany ceny, Dostawca jest zobowiązany wystąpić </w:t>
      </w:r>
      <w:r w:rsidR="00D6523D">
        <w:t xml:space="preserve">                                   </w:t>
      </w:r>
      <w:r>
        <w:t xml:space="preserve">do Zamawiającego z aneksem i uzasadnieniem konieczności podwyżki.                                                                   </w:t>
      </w:r>
    </w:p>
    <w:p w:rsidR="00A83F44" w:rsidRPr="00A83F44" w:rsidRDefault="00A83F44" w:rsidP="00A83F44">
      <w:pPr>
        <w:widowControl w:val="0"/>
        <w:suppressAutoHyphens/>
        <w:autoSpaceDN w:val="0"/>
        <w:ind w:left="993"/>
        <w:textAlignment w:val="baseline"/>
        <w:rPr>
          <w:rFonts w:eastAsia="Times New Roman"/>
          <w:color w:val="auto"/>
          <w:kern w:val="3"/>
          <w:lang w:eastAsia="pl-PL"/>
        </w:rPr>
      </w:pPr>
    </w:p>
    <w:p w:rsidR="00D6523D" w:rsidRDefault="004C578F" w:rsidP="00D6523D">
      <w:pPr>
        <w:jc w:val="center"/>
        <w:rPr>
          <w:b/>
        </w:rPr>
      </w:pPr>
      <w:r>
        <w:rPr>
          <w:b/>
        </w:rPr>
        <w:t>§</w:t>
      </w:r>
      <w:r w:rsidR="00600DD4">
        <w:rPr>
          <w:b/>
        </w:rPr>
        <w:t xml:space="preserve"> 6</w:t>
      </w:r>
    </w:p>
    <w:p w:rsidR="009F38E0" w:rsidRDefault="009F38E0" w:rsidP="00D6523D">
      <w:pPr>
        <w:jc w:val="center"/>
        <w:rPr>
          <w:b/>
        </w:rPr>
      </w:pPr>
    </w:p>
    <w:p w:rsidR="00A83F44" w:rsidRPr="00A83F44" w:rsidRDefault="00A83F44" w:rsidP="00D6523D">
      <w:pPr>
        <w:jc w:val="center"/>
        <w:rPr>
          <w:b/>
          <w:sz w:val="16"/>
          <w:szCs w:val="16"/>
        </w:rPr>
      </w:pPr>
    </w:p>
    <w:p w:rsidR="0090570A" w:rsidRDefault="00BE1965" w:rsidP="00F07FC6">
      <w:pPr>
        <w:ind w:firstLine="708"/>
        <w:rPr>
          <w:color w:val="auto"/>
        </w:rPr>
      </w:pPr>
      <w:r w:rsidRPr="004B10E1">
        <w:rPr>
          <w:color w:val="auto"/>
        </w:rPr>
        <w:t xml:space="preserve">Umowa zostaje zawarta na czas określony od dnia </w:t>
      </w:r>
      <w:r w:rsidR="00F07FC6">
        <w:rPr>
          <w:color w:val="auto"/>
        </w:rPr>
        <w:t>01.01.2025</w:t>
      </w:r>
      <w:r w:rsidR="004B10E1" w:rsidRPr="004B10E1">
        <w:rPr>
          <w:color w:val="auto"/>
        </w:rPr>
        <w:t xml:space="preserve"> </w:t>
      </w:r>
      <w:r w:rsidRPr="004B10E1">
        <w:rPr>
          <w:color w:val="auto"/>
        </w:rPr>
        <w:t xml:space="preserve">roku na okres do dnia </w:t>
      </w:r>
      <w:r w:rsidR="00F07FC6">
        <w:rPr>
          <w:color w:val="auto"/>
        </w:rPr>
        <w:t>31.12.2025</w:t>
      </w:r>
      <w:r w:rsidR="004B10E1" w:rsidRPr="004B10E1">
        <w:rPr>
          <w:color w:val="auto"/>
        </w:rPr>
        <w:t xml:space="preserve"> </w:t>
      </w:r>
      <w:r w:rsidRPr="004B10E1">
        <w:rPr>
          <w:color w:val="auto"/>
        </w:rPr>
        <w:t xml:space="preserve">roku. </w:t>
      </w:r>
    </w:p>
    <w:p w:rsidR="00F07FC6" w:rsidRPr="00F07FC6" w:rsidRDefault="00F07FC6" w:rsidP="00F07FC6">
      <w:pPr>
        <w:ind w:firstLine="708"/>
        <w:rPr>
          <w:color w:val="auto"/>
        </w:rPr>
      </w:pPr>
    </w:p>
    <w:p w:rsidR="00D61179" w:rsidRDefault="00600DD4" w:rsidP="00A83F44">
      <w:pPr>
        <w:jc w:val="center"/>
        <w:rPr>
          <w:b/>
        </w:rPr>
      </w:pPr>
      <w:r>
        <w:rPr>
          <w:b/>
        </w:rPr>
        <w:t>§ 7</w:t>
      </w:r>
    </w:p>
    <w:p w:rsidR="00A83F44" w:rsidRPr="0090570A" w:rsidRDefault="00A83F44" w:rsidP="00F07FC6">
      <w:pPr>
        <w:rPr>
          <w:b/>
        </w:rPr>
      </w:pPr>
    </w:p>
    <w:p w:rsidR="00262A41" w:rsidRDefault="00F4141A" w:rsidP="00A83F44">
      <w:pPr>
        <w:pStyle w:val="Akapitzlist"/>
        <w:numPr>
          <w:ilvl w:val="0"/>
          <w:numId w:val="15"/>
        </w:numPr>
        <w:ind w:left="839" w:hanging="357"/>
      </w:pPr>
      <w:r w:rsidRPr="00F4141A">
        <w:t>Wykonawca ponosi pełną</w:t>
      </w:r>
      <w:r>
        <w:t xml:space="preserve"> odpowiedzialność za wszystkie szkody powstałe w wyniku działania bądź zaniedbywania osób, którym powierzył wykonanie czynności mieszczących się w przedmiocie umowie, w tym za sankcje nałożone</w:t>
      </w:r>
      <w:r w:rsidR="00D6523D">
        <w:t xml:space="preserve">                                </w:t>
      </w:r>
      <w:r>
        <w:t xml:space="preserve"> na Zamawiającego przez nadzór sanitarny i inne właściwe organy, w związku </w:t>
      </w:r>
      <w:r w:rsidR="00AF5C30">
        <w:t xml:space="preserve">                           </w:t>
      </w:r>
      <w:r>
        <w:t xml:space="preserve">z nienależytym wykonaniem usługi przez Wykonawcę. Kary nałożone z tego tytułu pokryje w całości Wykonawca. </w:t>
      </w:r>
    </w:p>
    <w:p w:rsidR="00BD5218" w:rsidRDefault="00BD5218" w:rsidP="00A83F44">
      <w:pPr>
        <w:pStyle w:val="Akapitzlist"/>
        <w:numPr>
          <w:ilvl w:val="0"/>
          <w:numId w:val="15"/>
        </w:numPr>
        <w:ind w:left="839" w:hanging="357"/>
      </w:pPr>
      <w:r>
        <w:t>Wykonawca ponosi odpowiedzialność za zatrudnienie zgodnie z obowiązującymi przepisami właściwie przeszkolonego personelu, spełniającego wymagania zdrowotne oraz higieniczne niezbędne do pracy z żywnością.</w:t>
      </w:r>
    </w:p>
    <w:p w:rsidR="00BD5218" w:rsidRPr="00F4141A" w:rsidRDefault="00464CC0" w:rsidP="00A83F44">
      <w:pPr>
        <w:pStyle w:val="Akapitzlist"/>
        <w:numPr>
          <w:ilvl w:val="0"/>
          <w:numId w:val="15"/>
        </w:numPr>
        <w:ind w:left="839" w:hanging="357"/>
      </w:pPr>
      <w:r>
        <w:t>W</w:t>
      </w:r>
      <w:r w:rsidR="00BD5218">
        <w:t xml:space="preserve">ykonawca ponosi odpowiedzialność w przypadku zawinionych przez niego zatruć bądź innych powikłań bezpośrednio wynikających ze spożycia posiłków złej jakości.  </w:t>
      </w:r>
    </w:p>
    <w:p w:rsidR="00A83F44" w:rsidRDefault="00A83F44" w:rsidP="00D6523D">
      <w:pPr>
        <w:rPr>
          <w:b/>
        </w:rPr>
      </w:pPr>
    </w:p>
    <w:p w:rsidR="00F07FC6" w:rsidRDefault="00F07FC6" w:rsidP="00D6523D">
      <w:pPr>
        <w:rPr>
          <w:b/>
        </w:rPr>
      </w:pPr>
    </w:p>
    <w:p w:rsidR="00F07FC6" w:rsidRDefault="00F07FC6" w:rsidP="00D6523D">
      <w:pPr>
        <w:rPr>
          <w:b/>
        </w:rPr>
      </w:pPr>
    </w:p>
    <w:p w:rsidR="00F07FC6" w:rsidRPr="00A83F44" w:rsidRDefault="00F07FC6" w:rsidP="00D6523D">
      <w:pPr>
        <w:rPr>
          <w:b/>
          <w:sz w:val="16"/>
          <w:szCs w:val="16"/>
        </w:rPr>
      </w:pPr>
    </w:p>
    <w:p w:rsidR="006C0898" w:rsidRDefault="00600DD4" w:rsidP="00D6523D">
      <w:pPr>
        <w:jc w:val="center"/>
        <w:rPr>
          <w:b/>
        </w:rPr>
      </w:pPr>
      <w:r>
        <w:rPr>
          <w:b/>
        </w:rPr>
        <w:lastRenderedPageBreak/>
        <w:t>§ 8</w:t>
      </w:r>
    </w:p>
    <w:p w:rsidR="00D6523D" w:rsidRDefault="00D6523D" w:rsidP="00D6523D">
      <w:pPr>
        <w:rPr>
          <w:b/>
        </w:rPr>
      </w:pPr>
    </w:p>
    <w:p w:rsidR="00A83F44" w:rsidRPr="00A83F44" w:rsidRDefault="00A83F44" w:rsidP="00D6523D">
      <w:pPr>
        <w:rPr>
          <w:b/>
          <w:sz w:val="16"/>
          <w:szCs w:val="16"/>
        </w:rPr>
      </w:pPr>
    </w:p>
    <w:p w:rsidR="004C578F" w:rsidRDefault="00262A41" w:rsidP="00A83F44">
      <w:pPr>
        <w:pStyle w:val="Akapitzlist"/>
        <w:numPr>
          <w:ilvl w:val="0"/>
          <w:numId w:val="16"/>
        </w:numPr>
      </w:pPr>
      <w:r w:rsidRPr="00262A41">
        <w:t>Zamawiający zastrzega sobie prawo do kontroli w zakresie zgodności dostarczanych posiłków</w:t>
      </w:r>
      <w:r>
        <w:t xml:space="preserve"> z wymogami </w:t>
      </w:r>
      <w:r w:rsidR="00C44E05">
        <w:t>Zamawiającego pod względem wagowym (tzw. gramówka</w:t>
      </w:r>
      <w:r w:rsidR="00FA6FDA">
        <w:t>)</w:t>
      </w:r>
      <w:r w:rsidR="00C44E05">
        <w:t>, podtrzymania odpowiedniej</w:t>
      </w:r>
      <w:r w:rsidR="002F5356">
        <w:t xml:space="preserve"> temperatury dostarczanych posiłków. </w:t>
      </w:r>
    </w:p>
    <w:p w:rsidR="002F5356" w:rsidRDefault="002F5356" w:rsidP="00A83F44">
      <w:pPr>
        <w:pStyle w:val="Akapitzlist"/>
        <w:numPr>
          <w:ilvl w:val="0"/>
          <w:numId w:val="16"/>
        </w:numPr>
      </w:pPr>
      <w:r>
        <w:t>W przypadku stwierdzenia uchybień Zamawiający uprawniony jest do naliczania kar umownych .</w:t>
      </w:r>
    </w:p>
    <w:p w:rsidR="002F5356" w:rsidRDefault="002F5356" w:rsidP="00A83F44">
      <w:pPr>
        <w:pStyle w:val="Akapitzlist"/>
        <w:numPr>
          <w:ilvl w:val="0"/>
          <w:numId w:val="16"/>
        </w:numPr>
      </w:pPr>
      <w:r>
        <w:t xml:space="preserve">Zamawiający zastrzega sobie prawo do kontroli w zakresie zatrudnienia pracowników </w:t>
      </w:r>
      <w:r w:rsidR="00F15159">
        <w:t xml:space="preserve"> na umowę o pracę </w:t>
      </w:r>
      <w:r>
        <w:t xml:space="preserve">w całym okresie realizacji umowy. </w:t>
      </w:r>
    </w:p>
    <w:p w:rsidR="00733CC5" w:rsidRDefault="00733CC5" w:rsidP="00A83F44">
      <w:pPr>
        <w:tabs>
          <w:tab w:val="left" w:pos="567"/>
        </w:tabs>
        <w:ind w:left="709"/>
      </w:pPr>
      <w:r>
        <w:t>a)</w:t>
      </w:r>
      <w:r w:rsidRPr="00733CC5">
        <w:t xml:space="preserve"> </w:t>
      </w:r>
      <w:r>
        <w:t>Zamawiający dopuszcza zmiany</w:t>
      </w:r>
      <w:r w:rsidR="00785EA2">
        <w:t xml:space="preserve"> personalne</w:t>
      </w:r>
      <w:r>
        <w:t xml:space="preserve"> osób podległych zatrudnieniu zgodnie                          </w:t>
      </w:r>
      <w:r w:rsidR="00560CD4">
        <w:t xml:space="preserve">    z wymogami określonymi w rozdziale XV pkt. 3 ppkt</w:t>
      </w:r>
      <w:r>
        <w:t>.</w:t>
      </w:r>
      <w:r w:rsidR="00560CD4">
        <w:t xml:space="preserve"> c</w:t>
      </w:r>
      <w:r>
        <w:t xml:space="preserve"> SIWZ. Zmiany te nie stanowią istotnych zmian umowy. </w:t>
      </w:r>
    </w:p>
    <w:p w:rsidR="00A83F44" w:rsidRPr="00A83F44" w:rsidRDefault="00A83F44" w:rsidP="00D6523D">
      <w:pPr>
        <w:rPr>
          <w:b/>
          <w:sz w:val="16"/>
          <w:szCs w:val="16"/>
        </w:rPr>
      </w:pPr>
    </w:p>
    <w:p w:rsidR="006C0898" w:rsidRDefault="00600DD4" w:rsidP="00D6523D">
      <w:pPr>
        <w:jc w:val="center"/>
        <w:rPr>
          <w:b/>
        </w:rPr>
      </w:pPr>
      <w:r>
        <w:rPr>
          <w:b/>
        </w:rPr>
        <w:t>§ 9</w:t>
      </w:r>
    </w:p>
    <w:p w:rsidR="00A83F44" w:rsidRPr="00A83F44" w:rsidRDefault="00A83F44" w:rsidP="00D6523D">
      <w:pPr>
        <w:rPr>
          <w:b/>
          <w:sz w:val="16"/>
          <w:szCs w:val="16"/>
        </w:rPr>
      </w:pPr>
    </w:p>
    <w:p w:rsidR="002F5356" w:rsidRDefault="002F5356" w:rsidP="00A83F44">
      <w:pPr>
        <w:pStyle w:val="Akapitzlist"/>
        <w:numPr>
          <w:ilvl w:val="0"/>
          <w:numId w:val="17"/>
        </w:numPr>
        <w:ind w:left="714" w:hanging="357"/>
      </w:pPr>
      <w:r>
        <w:t>Strony ustanawiają odpowiedzialność za niewykonanie lub nienależyte wykonanie zobowiązań umowy w formie kar umownych w następujących przypadkach                       i wysokościach:</w:t>
      </w:r>
    </w:p>
    <w:p w:rsidR="008C5B96" w:rsidRDefault="002F5356" w:rsidP="00A83F44">
      <w:pPr>
        <w:pStyle w:val="Akapitzlist"/>
        <w:numPr>
          <w:ilvl w:val="0"/>
          <w:numId w:val="18"/>
        </w:numPr>
        <w:ind w:left="714" w:hanging="357"/>
      </w:pPr>
      <w:r>
        <w:t xml:space="preserve">w przypadku dostarczenia posiłków niewłaściwej jakości (np. sporządzanie                           z produktów nieświeżych, przeterminowanych, ze śladami insektów, z ciałami </w:t>
      </w:r>
      <w:r w:rsidR="00571C3B">
        <w:t>obcymi) lub dostawy w brudnych naczyn</w:t>
      </w:r>
      <w:r w:rsidR="00AF5C30">
        <w:t>iach/ pojemnikach – 500,00 zł j</w:t>
      </w:r>
      <w:r w:rsidR="00571C3B">
        <w:t>ednorazowo za ka</w:t>
      </w:r>
      <w:r w:rsidR="00F15159">
        <w:t>żdą niewłaściwą dostawę</w:t>
      </w:r>
      <w:r w:rsidR="008C5B96">
        <w:t xml:space="preserve">. </w:t>
      </w:r>
    </w:p>
    <w:p w:rsidR="002F5356" w:rsidRDefault="008C5B96" w:rsidP="00A83F44">
      <w:pPr>
        <w:pStyle w:val="Akapitzlist"/>
        <w:numPr>
          <w:ilvl w:val="0"/>
          <w:numId w:val="18"/>
        </w:numPr>
        <w:ind w:left="714" w:hanging="357"/>
      </w:pPr>
      <w:r>
        <w:t xml:space="preserve">Wykonawca zapłaci Zamawiającemu karę umowną w wysokości 5% całkowitej wartości brutto umowy, gdy Wykonawca rozwiąże niniejszą umowę z własnej winy.  </w:t>
      </w:r>
    </w:p>
    <w:p w:rsidR="008C5B96" w:rsidRDefault="008C5B96" w:rsidP="00A83F44">
      <w:pPr>
        <w:pStyle w:val="Akapitzlist"/>
        <w:numPr>
          <w:ilvl w:val="0"/>
          <w:numId w:val="18"/>
        </w:numPr>
        <w:ind w:left="714" w:hanging="357"/>
      </w:pPr>
      <w:r>
        <w:t xml:space="preserve">Wykonawca zapłaci Zamawiającemu karę umowną w wysokości 5% całkowitej wartości brutto umowy, gdy Zamawiający rozwiąże niniejszą umowę z </w:t>
      </w:r>
      <w:r w:rsidR="00893C0B">
        <w:t xml:space="preserve">winy Wykonawcy. </w:t>
      </w:r>
    </w:p>
    <w:p w:rsidR="00893C0B" w:rsidRDefault="00893C0B" w:rsidP="00A83F44">
      <w:pPr>
        <w:pStyle w:val="Akapitzlist"/>
        <w:numPr>
          <w:ilvl w:val="0"/>
          <w:numId w:val="17"/>
        </w:numPr>
        <w:ind w:left="714" w:hanging="357"/>
      </w:pPr>
      <w:r>
        <w:t>W przypadku powtarzających się opóźnień, braku dostaw posiłków, dostawy posiłków złej jakości, niewłaściwej konfiguracji (co najmniej trzykrotnie), jak również                        w przypadku innego rażącego naruszenia przez Wykonawcę postanowień niniejszej umowy Zamawiający zastrzega sobie prawo do natychmiastowego rozwiązania umowy bez wypowiedzenia w drodze pisemnego powiadomienia Wykonawcy oraz naliczeniu kary umownej w wysokości 5%</w:t>
      </w:r>
      <w:r w:rsidR="00F15159">
        <w:t xml:space="preserve"> całkowitej</w:t>
      </w:r>
      <w:r>
        <w:t xml:space="preserve"> wartości zamówienia brutto. </w:t>
      </w:r>
    </w:p>
    <w:p w:rsidR="00893C0B" w:rsidRDefault="00893C0B" w:rsidP="00A83F44">
      <w:pPr>
        <w:pStyle w:val="Akapitzlist"/>
        <w:numPr>
          <w:ilvl w:val="0"/>
          <w:numId w:val="17"/>
        </w:numPr>
        <w:ind w:left="714" w:hanging="357"/>
      </w:pPr>
      <w:r>
        <w:t>Każda ze stron może dochodzić odszkodowania przekraczającego wysokość zastrzeżeń kar umownych na zasadach ogólnych.</w:t>
      </w:r>
    </w:p>
    <w:p w:rsidR="0090570A" w:rsidRPr="0021552A" w:rsidRDefault="00893C0B" w:rsidP="00A83F44">
      <w:pPr>
        <w:pStyle w:val="Akapitzlist"/>
        <w:numPr>
          <w:ilvl w:val="0"/>
          <w:numId w:val="17"/>
        </w:numPr>
        <w:ind w:left="714" w:hanging="357"/>
      </w:pPr>
      <w:r>
        <w:t xml:space="preserve">W przypadku zakwestionowania usługi przez zewnętrzne służby sanitarne i inne posiadające uprawnienie do kontroli oraz nałożenia na Zamawiającego kary finansowej, kara ta zostanie w </w:t>
      </w:r>
      <w:r w:rsidR="00C40E8B">
        <w:t>całości</w:t>
      </w:r>
      <w:r>
        <w:t xml:space="preserve"> potrącona z wynagrodzenia </w:t>
      </w:r>
      <w:r w:rsidR="00183657">
        <w:t>należnego</w:t>
      </w:r>
      <w:r>
        <w:t xml:space="preserve"> Wykonawcy. Za szkody spowodowane nie </w:t>
      </w:r>
      <w:r w:rsidR="00C40E8B">
        <w:t>wykonaniem lub niewłaściwym wykonaniem obowiązków wynikających z niniejszej umowy odp</w:t>
      </w:r>
      <w:r w:rsidR="0021552A">
        <w:t>owiedzialność ponosi Wykonawca.</w:t>
      </w:r>
    </w:p>
    <w:p w:rsidR="00D6523D" w:rsidRDefault="00D6523D" w:rsidP="00D6523D">
      <w:pPr>
        <w:jc w:val="center"/>
        <w:rPr>
          <w:b/>
        </w:rPr>
      </w:pPr>
    </w:p>
    <w:p w:rsidR="00F07FC6" w:rsidRDefault="00F07FC6" w:rsidP="00D6523D">
      <w:pPr>
        <w:jc w:val="center"/>
        <w:rPr>
          <w:b/>
        </w:rPr>
      </w:pPr>
    </w:p>
    <w:p w:rsidR="00F07FC6" w:rsidRDefault="00F07FC6" w:rsidP="00D6523D">
      <w:pPr>
        <w:jc w:val="center"/>
        <w:rPr>
          <w:b/>
        </w:rPr>
      </w:pPr>
    </w:p>
    <w:p w:rsidR="00810EAF" w:rsidRDefault="00600DD4" w:rsidP="00D6523D">
      <w:pPr>
        <w:jc w:val="center"/>
        <w:rPr>
          <w:b/>
        </w:rPr>
      </w:pPr>
      <w:r>
        <w:rPr>
          <w:b/>
        </w:rPr>
        <w:lastRenderedPageBreak/>
        <w:t>§ 10</w:t>
      </w:r>
    </w:p>
    <w:p w:rsidR="00D6523D" w:rsidRDefault="00D6523D" w:rsidP="00D6523D">
      <w:pPr>
        <w:rPr>
          <w:b/>
        </w:rPr>
      </w:pPr>
    </w:p>
    <w:p w:rsidR="00A83F44" w:rsidRPr="00F07FC6" w:rsidRDefault="00C40E8B" w:rsidP="00F07FC6">
      <w:pPr>
        <w:ind w:firstLine="708"/>
      </w:pPr>
      <w:r w:rsidRPr="00C40E8B">
        <w:t>Zamawiającemu przysługuje prawo</w:t>
      </w:r>
      <w:r>
        <w:t xml:space="preserve"> odstąpienia od umowy w trybie określonym </w:t>
      </w:r>
      <w:r w:rsidR="00CA0E9A">
        <w:t xml:space="preserve">                            </w:t>
      </w:r>
      <w:r>
        <w:t>w a</w:t>
      </w:r>
      <w:r w:rsidR="00CF5966">
        <w:t xml:space="preserve">rt. </w:t>
      </w:r>
      <w:r>
        <w:t>45</w:t>
      </w:r>
      <w:r w:rsidR="00CF5966">
        <w:t xml:space="preserve">6 ustawy </w:t>
      </w:r>
      <w:r w:rsidR="00CF5966" w:rsidRPr="00A80039">
        <w:t xml:space="preserve">z dnia 11 września 2019 </w:t>
      </w:r>
      <w:r w:rsidR="00CF5966">
        <w:t>r. -</w:t>
      </w:r>
      <w:r w:rsidR="00F07FC6">
        <w:t xml:space="preserve"> Prawo zamówień publicznych                                      </w:t>
      </w:r>
      <w:r w:rsidR="00F07FC6">
        <w:rPr>
          <w:rFonts w:eastAsiaTheme="minorEastAsia"/>
          <w:color w:val="auto"/>
          <w:lang w:eastAsia="en-US" w:bidi="en-US"/>
        </w:rPr>
        <w:t>(</w:t>
      </w:r>
      <w:r w:rsidR="00F07FC6" w:rsidRPr="00B15583">
        <w:t>t. j. Dz. U. z 2022 r. poz. 1710</w:t>
      </w:r>
      <w:r w:rsidR="00F07FC6">
        <w:t xml:space="preserve"> z</w:t>
      </w:r>
      <w:r w:rsidR="00F07FC6" w:rsidRPr="00B15583">
        <w:t xml:space="preserve"> </w:t>
      </w:r>
      <w:r w:rsidR="00F07FC6">
        <w:t xml:space="preserve">póź. </w:t>
      </w:r>
      <w:r w:rsidR="00F07FC6" w:rsidRPr="00B15583">
        <w:t>zm.</w:t>
      </w:r>
      <w:r w:rsidR="00F07FC6" w:rsidRPr="008C3024">
        <w:rPr>
          <w:rFonts w:eastAsiaTheme="minorEastAsia"/>
          <w:color w:val="auto"/>
          <w:lang w:eastAsia="en-US" w:bidi="en-US"/>
        </w:rPr>
        <w:t>)</w:t>
      </w:r>
    </w:p>
    <w:p w:rsidR="00A83F44" w:rsidRDefault="00A83F44" w:rsidP="00D6523D">
      <w:pPr>
        <w:jc w:val="center"/>
        <w:rPr>
          <w:b/>
        </w:rPr>
      </w:pPr>
    </w:p>
    <w:p w:rsidR="004C578F" w:rsidRDefault="00600DD4" w:rsidP="00D6523D">
      <w:pPr>
        <w:jc w:val="center"/>
        <w:rPr>
          <w:b/>
        </w:rPr>
      </w:pPr>
      <w:r>
        <w:rPr>
          <w:b/>
        </w:rPr>
        <w:t>§ 11</w:t>
      </w:r>
    </w:p>
    <w:p w:rsidR="00D6523D" w:rsidRDefault="00D6523D" w:rsidP="00D6523D">
      <w:pPr>
        <w:rPr>
          <w:b/>
        </w:rPr>
      </w:pPr>
    </w:p>
    <w:p w:rsidR="004C578F" w:rsidRDefault="00C40E8B" w:rsidP="00D6523D">
      <w:r>
        <w:t>Zamawiający zachowuje prawo rozwiązania umowy w trybie natychmiastowym                             w szczególności:</w:t>
      </w:r>
    </w:p>
    <w:p w:rsidR="00C40E8B" w:rsidRDefault="002D5AF0" w:rsidP="00A83F44">
      <w:pPr>
        <w:pStyle w:val="Akapitzlist"/>
        <w:numPr>
          <w:ilvl w:val="0"/>
          <w:numId w:val="19"/>
        </w:numPr>
        <w:ind w:left="714" w:hanging="357"/>
      </w:pPr>
      <w:r>
        <w:t xml:space="preserve">W </w:t>
      </w:r>
      <w:r w:rsidR="00C40E8B">
        <w:t xml:space="preserve">przypadku co najmniej trzykrotnego w okresie trzech następujących po sobie miesięcy stwierdzenia przez Zamawiającego opóźnienia w doręczeniu posiłków; </w:t>
      </w:r>
    </w:p>
    <w:p w:rsidR="00C40E8B" w:rsidRDefault="002D5AF0" w:rsidP="00A83F44">
      <w:pPr>
        <w:pStyle w:val="Akapitzlist"/>
        <w:numPr>
          <w:ilvl w:val="0"/>
          <w:numId w:val="19"/>
        </w:numPr>
        <w:ind w:left="714" w:hanging="357"/>
      </w:pPr>
      <w:r>
        <w:t>W</w:t>
      </w:r>
      <w:r w:rsidR="00C40E8B">
        <w:t xml:space="preserve"> przypadku co najmniej trzykrotnego w okresie trzech następujących po sobie miesięcy stwierdzenia przez Zamawiającego dostarczenia posiłków w niewłaściwej konfiguracji (niezgodnie z zamówieniem tj. np. zbyt mała ilość porcji, niewłaściwe diety itp.);</w:t>
      </w:r>
    </w:p>
    <w:p w:rsidR="00C40E8B" w:rsidRDefault="002D5AF0" w:rsidP="00A83F44">
      <w:pPr>
        <w:pStyle w:val="Akapitzlist"/>
        <w:numPr>
          <w:ilvl w:val="0"/>
          <w:numId w:val="19"/>
        </w:numPr>
        <w:ind w:left="714" w:hanging="357"/>
      </w:pPr>
      <w:r>
        <w:t>W</w:t>
      </w:r>
      <w:r w:rsidR="00C40E8B">
        <w:t xml:space="preserve"> przypadku stwierdzenia przez Zmawiającego, dostawy produktów przeterminowanych lub niespełniających norm powszechnie obowiązującego prawa</w:t>
      </w:r>
      <w:r w:rsidR="00624191">
        <w:t>;</w:t>
      </w:r>
    </w:p>
    <w:p w:rsidR="00624191" w:rsidRDefault="002D5AF0" w:rsidP="00A83F44">
      <w:pPr>
        <w:pStyle w:val="Akapitzlist"/>
        <w:numPr>
          <w:ilvl w:val="0"/>
          <w:numId w:val="19"/>
        </w:numPr>
        <w:ind w:left="714" w:hanging="357"/>
      </w:pPr>
      <w:r>
        <w:t>W</w:t>
      </w:r>
      <w:r w:rsidR="00624191">
        <w:t xml:space="preserve"> przypadku zakwestionowania usługi przez zewnętrzne służby sanitarne i inne posiadające uprawnienie do kontroli;</w:t>
      </w:r>
    </w:p>
    <w:p w:rsidR="00624191" w:rsidRDefault="002D5AF0" w:rsidP="00A83F44">
      <w:pPr>
        <w:pStyle w:val="Akapitzlist"/>
        <w:numPr>
          <w:ilvl w:val="0"/>
          <w:numId w:val="19"/>
        </w:numPr>
        <w:ind w:left="714" w:hanging="357"/>
      </w:pPr>
      <w:r>
        <w:t>W</w:t>
      </w:r>
      <w:r w:rsidR="00624191">
        <w:t xml:space="preserve"> przypadku innego poważnego naruszenia lub nie przestrzegania przez Wykonawcę postanowień zawartych w niniejszej umowie. </w:t>
      </w:r>
    </w:p>
    <w:p w:rsidR="00D6523D" w:rsidRDefault="00EC5314" w:rsidP="00A83F44">
      <w:pPr>
        <w:pStyle w:val="Akapitzlist"/>
        <w:numPr>
          <w:ilvl w:val="0"/>
          <w:numId w:val="19"/>
        </w:numPr>
        <w:ind w:left="714" w:hanging="357"/>
      </w:pPr>
      <w:r>
        <w:t xml:space="preserve">Zamawiający zastrzega sobie prawo do odstąpienia od umowy z przyczyn leżących </w:t>
      </w:r>
      <w:r w:rsidR="00D8220D">
        <w:t xml:space="preserve">     </w:t>
      </w:r>
      <w:r>
        <w:t>po stronie Wykonawcy w przypadku niezatrudniania pracowników</w:t>
      </w:r>
      <w:r w:rsidR="002D5AF0">
        <w:t xml:space="preserve"> na umowę o pracę</w:t>
      </w:r>
      <w:r>
        <w:t xml:space="preserve">, </w:t>
      </w:r>
      <w:r w:rsidR="002D5AF0">
        <w:t xml:space="preserve">                </w:t>
      </w:r>
      <w:r>
        <w:t>o</w:t>
      </w:r>
      <w:r w:rsidR="002D5AF0">
        <w:t xml:space="preserve"> których mowa  </w:t>
      </w:r>
      <w:r w:rsidR="00560CD4">
        <w:t>w rozdziale XV pkt. 3 ppkt. c SIWZ.</w:t>
      </w:r>
    </w:p>
    <w:p w:rsidR="00D8220D" w:rsidRPr="00D8220D" w:rsidRDefault="00D8220D" w:rsidP="00D8220D">
      <w:pPr>
        <w:pStyle w:val="Akapitzlist"/>
        <w:numPr>
          <w:ilvl w:val="0"/>
          <w:numId w:val="19"/>
        </w:numPr>
        <w:autoSpaceDE w:val="0"/>
        <w:spacing w:line="240" w:lineRule="auto"/>
        <w:rPr>
          <w:rFonts w:eastAsiaTheme="minorHAnsi"/>
          <w:color w:val="000000" w:themeColor="text1"/>
        </w:rPr>
      </w:pPr>
      <w:r w:rsidRPr="00D8220D">
        <w:rPr>
          <w:bCs/>
          <w:color w:val="000000" w:themeColor="text1"/>
        </w:rPr>
        <w:t>Każda ze stron może wypowiedzieć umowę z ważnych powodów z zachowaniem</w:t>
      </w:r>
      <w:r>
        <w:rPr>
          <w:bCs/>
          <w:color w:val="000000" w:themeColor="text1"/>
        </w:rPr>
        <w:t xml:space="preserve">                  </w:t>
      </w:r>
      <w:r w:rsidRPr="00D8220D">
        <w:rPr>
          <w:bCs/>
          <w:color w:val="000000" w:themeColor="text1"/>
        </w:rPr>
        <w:t xml:space="preserve"> 2 miesięcznego okresu wypowiedzenia</w:t>
      </w:r>
      <w:r w:rsidRPr="00D8220D">
        <w:rPr>
          <w:color w:val="000000" w:themeColor="text1"/>
        </w:rPr>
        <w:t>.</w:t>
      </w:r>
    </w:p>
    <w:p w:rsidR="00810EAF" w:rsidRDefault="00810EAF" w:rsidP="00D6523D">
      <w:pPr>
        <w:rPr>
          <w:b/>
        </w:rPr>
      </w:pPr>
    </w:p>
    <w:p w:rsidR="004C578F" w:rsidRDefault="00600DD4" w:rsidP="00D6523D">
      <w:pPr>
        <w:jc w:val="center"/>
        <w:rPr>
          <w:b/>
        </w:rPr>
      </w:pPr>
      <w:r>
        <w:rPr>
          <w:b/>
        </w:rPr>
        <w:t>§ 12</w:t>
      </w:r>
    </w:p>
    <w:p w:rsidR="00D6523D" w:rsidRDefault="00D6523D" w:rsidP="00D6523D">
      <w:pPr>
        <w:rPr>
          <w:b/>
        </w:rPr>
      </w:pPr>
    </w:p>
    <w:p w:rsidR="004C578F" w:rsidRDefault="00713C15" w:rsidP="00E8663A">
      <w:pPr>
        <w:pStyle w:val="Akapitzlist"/>
        <w:numPr>
          <w:ilvl w:val="1"/>
          <w:numId w:val="28"/>
        </w:numPr>
        <w:ind w:left="709"/>
      </w:pPr>
      <w:r>
        <w:t>W sprawach nieuregulowanych w umowie stosuje się odpowiednie przepisy wskazane w tresci niniejszej umowy w tym także ustawy z dnia 23 kwiet</w:t>
      </w:r>
      <w:r w:rsidR="00E8663A">
        <w:t xml:space="preserve">nia 1964 roku Kodeks Cywilny (Dz.U.2020.1740 t.j. z późn. zm.) oraz </w:t>
      </w:r>
      <w:r w:rsidR="00E8663A" w:rsidRPr="00A80039">
        <w:t xml:space="preserve">ustawy z dnia 11 września 2019 </w:t>
      </w:r>
      <w:r w:rsidR="00E8663A">
        <w:t xml:space="preserve">r.                           - Prawo zamówień publicznych </w:t>
      </w:r>
      <w:r w:rsidR="004B10E1">
        <w:t>(Dz. U. z 2021 r., poz. 1129</w:t>
      </w:r>
      <w:r w:rsidR="00E8663A" w:rsidRPr="00A80039">
        <w:t>, ze zm.)</w:t>
      </w:r>
      <w:r w:rsidR="00E8663A">
        <w:t>.</w:t>
      </w:r>
    </w:p>
    <w:p w:rsidR="00713C15" w:rsidRDefault="007D49F4" w:rsidP="00A83F44">
      <w:pPr>
        <w:pStyle w:val="Akapitzlist"/>
        <w:numPr>
          <w:ilvl w:val="1"/>
          <w:numId w:val="28"/>
        </w:numPr>
        <w:ind w:left="709"/>
      </w:pPr>
      <w:r>
        <w:t>E</w:t>
      </w:r>
      <w:r w:rsidR="00713C15">
        <w:t xml:space="preserve">wentualne spory wynikające z niniejszej umowy rozpatrywane będą przez sąd powszechny, właściwy dla siedziby Zamawiającego. </w:t>
      </w:r>
    </w:p>
    <w:p w:rsidR="00713C15" w:rsidRDefault="00713C15" w:rsidP="00A83F44">
      <w:pPr>
        <w:pStyle w:val="Akapitzlist"/>
        <w:numPr>
          <w:ilvl w:val="1"/>
          <w:numId w:val="28"/>
        </w:numPr>
        <w:ind w:left="709"/>
      </w:pPr>
      <w:r>
        <w:t>Wsz</w:t>
      </w:r>
      <w:r w:rsidR="008D7C59">
        <w:t xml:space="preserve">ystkie </w:t>
      </w:r>
      <w:r>
        <w:t>załączniki</w:t>
      </w:r>
      <w:r w:rsidR="00560CD4">
        <w:t xml:space="preserve"> tj. nr: 1</w:t>
      </w:r>
      <w:r w:rsidR="008D7C59">
        <w:t>, 2,</w:t>
      </w:r>
      <w:r w:rsidR="00560CD4">
        <w:t xml:space="preserve"> 2a,</w:t>
      </w:r>
      <w:r w:rsidR="008D7C59">
        <w:t xml:space="preserve"> 3,</w:t>
      </w:r>
      <w:r w:rsidR="00560CD4">
        <w:t xml:space="preserve"> 3a,</w:t>
      </w:r>
      <w:r w:rsidR="008D7C59">
        <w:t xml:space="preserve"> 4, </w:t>
      </w:r>
      <w:r w:rsidR="00A83F44">
        <w:t xml:space="preserve">5, </w:t>
      </w:r>
      <w:r w:rsidR="008D7C59">
        <w:t xml:space="preserve">6, 7, 8, </w:t>
      </w:r>
      <w:r w:rsidR="00D5320E">
        <w:t xml:space="preserve">stanowią </w:t>
      </w:r>
      <w:r w:rsidR="001F725C">
        <w:t xml:space="preserve"> integralną część</w:t>
      </w:r>
      <w:r w:rsidR="00D5320E">
        <w:t xml:space="preserve"> umowy</w:t>
      </w:r>
      <w:r w:rsidR="001F725C">
        <w:t>. W</w:t>
      </w:r>
      <w:r w:rsidR="00D5320E">
        <w:t xml:space="preserve">szelkie zmiany </w:t>
      </w:r>
      <w:r>
        <w:t xml:space="preserve">i uzupełnienia niniejszej umowy wymagają formy pisemnej, pod rygorem nieważności.  </w:t>
      </w:r>
    </w:p>
    <w:p w:rsidR="005D325B" w:rsidRDefault="005D325B" w:rsidP="00A83F44">
      <w:pPr>
        <w:pStyle w:val="Akapitzlist"/>
        <w:numPr>
          <w:ilvl w:val="1"/>
          <w:numId w:val="28"/>
        </w:numPr>
        <w:ind w:left="709"/>
      </w:pPr>
      <w:r>
        <w:t xml:space="preserve">Umowa zostaje sporządzona w dwóch jednobrzmiących egzemplarzach po jednym dla każdej ze stron. </w:t>
      </w:r>
    </w:p>
    <w:p w:rsidR="00D6523D" w:rsidRDefault="00D6523D" w:rsidP="004C578F"/>
    <w:p w:rsidR="004C578F" w:rsidRPr="00F07FC6" w:rsidRDefault="00713C15" w:rsidP="00F07FC6">
      <w:pPr>
        <w:pStyle w:val="Akapitzlist"/>
        <w:ind w:left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Zamawiający </w:t>
      </w:r>
      <w:r w:rsidR="004C578F">
        <w:rPr>
          <w:b/>
          <w:sz w:val="28"/>
          <w:szCs w:val="28"/>
        </w:rPr>
        <w:t>:</w:t>
      </w:r>
      <w:r w:rsidR="004C578F">
        <w:rPr>
          <w:b/>
          <w:sz w:val="28"/>
          <w:szCs w:val="28"/>
        </w:rPr>
        <w:tab/>
      </w:r>
      <w:r w:rsidR="004C578F">
        <w:rPr>
          <w:b/>
          <w:sz w:val="28"/>
          <w:szCs w:val="28"/>
        </w:rPr>
        <w:tab/>
      </w:r>
      <w:r w:rsidR="004C578F">
        <w:rPr>
          <w:b/>
          <w:sz w:val="28"/>
          <w:szCs w:val="28"/>
        </w:rPr>
        <w:tab/>
      </w:r>
      <w:r w:rsidR="004C578F">
        <w:rPr>
          <w:b/>
          <w:sz w:val="28"/>
          <w:szCs w:val="28"/>
        </w:rPr>
        <w:tab/>
      </w:r>
      <w:r w:rsidR="004C578F">
        <w:rPr>
          <w:b/>
          <w:sz w:val="28"/>
          <w:szCs w:val="28"/>
        </w:rPr>
        <w:tab/>
      </w:r>
      <w:r w:rsidR="004C578F">
        <w:rPr>
          <w:b/>
          <w:sz w:val="28"/>
          <w:szCs w:val="28"/>
        </w:rPr>
        <w:tab/>
      </w:r>
      <w:r>
        <w:rPr>
          <w:b/>
          <w:sz w:val="28"/>
          <w:szCs w:val="28"/>
        </w:rPr>
        <w:t>Wykonawca</w:t>
      </w:r>
      <w:r w:rsidR="004C578F">
        <w:rPr>
          <w:b/>
          <w:sz w:val="28"/>
          <w:szCs w:val="28"/>
        </w:rPr>
        <w:t>:</w:t>
      </w:r>
      <w:bookmarkStart w:id="0" w:name="_GoBack"/>
      <w:bookmarkEnd w:id="0"/>
    </w:p>
    <w:p w:rsidR="00AB12B7" w:rsidRDefault="00AB12B7"/>
    <w:sectPr w:rsidR="00AB12B7" w:rsidSect="003B2955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F7D" w:rsidRDefault="00E43F7D" w:rsidP="003B2955">
      <w:pPr>
        <w:spacing w:line="240" w:lineRule="auto"/>
      </w:pPr>
      <w:r>
        <w:separator/>
      </w:r>
    </w:p>
  </w:endnote>
  <w:endnote w:type="continuationSeparator" w:id="0">
    <w:p w:rsidR="00E43F7D" w:rsidRDefault="00E43F7D" w:rsidP="003B29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407636"/>
      <w:docPartObj>
        <w:docPartGallery w:val="Page Numbers (Bottom of Page)"/>
        <w:docPartUnique/>
      </w:docPartObj>
    </w:sdtPr>
    <w:sdtEndPr/>
    <w:sdtContent>
      <w:p w:rsidR="00F04ADB" w:rsidRDefault="007B28C2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07FC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F04ADB" w:rsidRDefault="00F04A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F7D" w:rsidRDefault="00E43F7D" w:rsidP="003B2955">
      <w:pPr>
        <w:spacing w:line="240" w:lineRule="auto"/>
      </w:pPr>
      <w:r>
        <w:separator/>
      </w:r>
    </w:p>
  </w:footnote>
  <w:footnote w:type="continuationSeparator" w:id="0">
    <w:p w:rsidR="00E43F7D" w:rsidRDefault="00E43F7D" w:rsidP="003B29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55" w:type="dxa"/>
      <w:tblInd w:w="-10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658"/>
      <w:gridCol w:w="7197"/>
    </w:tblGrid>
    <w:tr w:rsidR="002D19E5" w:rsidRPr="002D19E5" w:rsidTr="004D30B1">
      <w:trPr>
        <w:trHeight w:val="558"/>
      </w:trPr>
      <w:tc>
        <w:tcPr>
          <w:tcW w:w="2658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2D19E5" w:rsidRPr="002D19E5" w:rsidRDefault="002D19E5" w:rsidP="002D19E5">
          <w:pPr>
            <w:tabs>
              <w:tab w:val="center" w:pos="4536"/>
              <w:tab w:val="right" w:pos="9072"/>
            </w:tabs>
            <w:ind w:left="-709" w:firstLine="709"/>
            <w:jc w:val="center"/>
            <w:rPr>
              <w:rFonts w:asciiTheme="minorHAnsi" w:eastAsiaTheme="minorHAnsi" w:hAnsiTheme="minorHAnsi" w:cstheme="minorBidi"/>
              <w:color w:val="auto"/>
              <w:lang w:eastAsia="en-US"/>
            </w:rPr>
          </w:pPr>
          <w:r w:rsidRPr="002D19E5">
            <w:rPr>
              <w:rFonts w:asciiTheme="minorHAnsi" w:eastAsiaTheme="minorHAnsi" w:hAnsiTheme="minorHAnsi" w:cstheme="minorBidi"/>
              <w:noProof/>
              <w:color w:val="auto"/>
              <w:sz w:val="22"/>
              <w:szCs w:val="22"/>
              <w:lang w:eastAsia="pl-PL"/>
            </w:rPr>
            <w:drawing>
              <wp:anchor distT="0" distB="0" distL="114300" distR="114300" simplePos="0" relativeHeight="251659264" behindDoc="0" locked="0" layoutInCell="1" allowOverlap="1" wp14:anchorId="64ED8060" wp14:editId="0662CF26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649095" cy="573405"/>
                <wp:effectExtent l="0" t="0" r="0" b="0"/>
                <wp:wrapSquare wrapText="bothSides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lum bright="-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9095" cy="5734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197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2D19E5" w:rsidRPr="002D19E5" w:rsidRDefault="002D19E5" w:rsidP="002D19E5">
          <w:pPr>
            <w:tabs>
              <w:tab w:val="right" w:pos="9072"/>
            </w:tabs>
            <w:jc w:val="center"/>
            <w:rPr>
              <w:rFonts w:asciiTheme="minorHAnsi" w:eastAsiaTheme="minorHAnsi" w:hAnsiTheme="minorHAnsi" w:cstheme="minorBidi"/>
              <w:color w:val="auto"/>
              <w:lang w:eastAsia="en-US"/>
            </w:rPr>
          </w:pPr>
          <w:r w:rsidRPr="002D19E5">
            <w:rPr>
              <w:rFonts w:ascii="Verdana" w:eastAsiaTheme="minorHAnsi" w:hAnsi="Verdana" w:cstheme="minorBidi"/>
              <w:b/>
              <w:color w:val="auto"/>
              <w:sz w:val="16"/>
              <w:szCs w:val="16"/>
              <w:lang w:eastAsia="en-US"/>
            </w:rPr>
            <w:t>Samodzielny Publiczny Zespół Zakładów Opieki Zdrowotnej  w Szydłowcu</w:t>
          </w:r>
        </w:p>
        <w:p w:rsidR="002D19E5" w:rsidRPr="002D19E5" w:rsidRDefault="002D19E5" w:rsidP="002D19E5">
          <w:pPr>
            <w:tabs>
              <w:tab w:val="center" w:pos="4536"/>
              <w:tab w:val="right" w:pos="9072"/>
            </w:tabs>
            <w:jc w:val="center"/>
            <w:rPr>
              <w:rFonts w:asciiTheme="minorHAnsi" w:eastAsiaTheme="minorHAnsi" w:hAnsiTheme="minorHAnsi" w:cstheme="minorBidi"/>
              <w:color w:val="auto"/>
              <w:lang w:eastAsia="en-US"/>
            </w:rPr>
          </w:pPr>
          <w:r w:rsidRPr="002D19E5">
            <w:rPr>
              <w:rFonts w:ascii="Verdana" w:eastAsiaTheme="minorHAnsi" w:hAnsi="Verdana" w:cstheme="minorBidi"/>
              <w:color w:val="auto"/>
              <w:sz w:val="16"/>
              <w:szCs w:val="16"/>
              <w:lang w:eastAsia="en-US"/>
            </w:rPr>
            <w:t>ul. Wschodnia 23, 26-500 Szydłowiec</w:t>
          </w:r>
        </w:p>
        <w:p w:rsidR="002D19E5" w:rsidRPr="002D19E5" w:rsidRDefault="002D19E5" w:rsidP="002D19E5">
          <w:pPr>
            <w:tabs>
              <w:tab w:val="center" w:pos="4536"/>
              <w:tab w:val="right" w:pos="9072"/>
            </w:tabs>
            <w:jc w:val="center"/>
            <w:rPr>
              <w:rFonts w:asciiTheme="minorHAnsi" w:eastAsiaTheme="minorHAnsi" w:hAnsiTheme="minorHAnsi" w:cstheme="minorBidi"/>
              <w:color w:val="auto"/>
              <w:lang w:eastAsia="en-US"/>
            </w:rPr>
          </w:pPr>
          <w:r w:rsidRPr="002D19E5">
            <w:rPr>
              <w:rFonts w:ascii="Verdana" w:eastAsiaTheme="minorHAnsi" w:hAnsi="Verdana" w:cstheme="minorBidi"/>
              <w:color w:val="auto"/>
              <w:sz w:val="16"/>
              <w:szCs w:val="16"/>
              <w:lang w:eastAsia="en-US"/>
            </w:rPr>
            <w:t>www.zoz.szydlowiec.pl</w:t>
          </w:r>
        </w:p>
        <w:p w:rsidR="002D19E5" w:rsidRPr="002D19E5" w:rsidRDefault="002D19E5" w:rsidP="002D19E5">
          <w:pPr>
            <w:tabs>
              <w:tab w:val="center" w:pos="4536"/>
              <w:tab w:val="right" w:pos="9072"/>
            </w:tabs>
            <w:jc w:val="center"/>
            <w:rPr>
              <w:rFonts w:asciiTheme="minorHAnsi" w:eastAsiaTheme="minorHAnsi" w:hAnsiTheme="minorHAnsi" w:cstheme="minorBidi"/>
              <w:color w:val="auto"/>
              <w:lang w:eastAsia="en-US"/>
            </w:rPr>
          </w:pPr>
          <w:r w:rsidRPr="002D19E5">
            <w:rPr>
              <w:rFonts w:ascii="Verdana" w:eastAsiaTheme="minorHAnsi" w:hAnsi="Verdana" w:cstheme="minorBidi"/>
              <w:color w:val="auto"/>
              <w:sz w:val="16"/>
              <w:szCs w:val="16"/>
              <w:lang w:val="en-US" w:eastAsia="en-US"/>
            </w:rPr>
            <w:t>REGON: 670129870, NIP: 7991725818</w:t>
          </w:r>
        </w:p>
        <w:p w:rsidR="002D19E5" w:rsidRPr="002D19E5" w:rsidRDefault="002D19E5" w:rsidP="002D19E5">
          <w:pPr>
            <w:tabs>
              <w:tab w:val="center" w:pos="4536"/>
              <w:tab w:val="right" w:pos="9072"/>
            </w:tabs>
            <w:jc w:val="center"/>
            <w:rPr>
              <w:rFonts w:asciiTheme="minorHAnsi" w:eastAsiaTheme="minorHAnsi" w:hAnsiTheme="minorHAnsi" w:cstheme="minorBidi"/>
              <w:color w:val="auto"/>
              <w:lang w:eastAsia="en-US"/>
            </w:rPr>
          </w:pPr>
          <w:r w:rsidRPr="002D19E5">
            <w:rPr>
              <w:rFonts w:ascii="Verdana" w:eastAsiaTheme="minorHAnsi" w:hAnsi="Verdana" w:cstheme="minorBidi"/>
              <w:color w:val="auto"/>
              <w:sz w:val="16"/>
              <w:szCs w:val="16"/>
              <w:lang w:val="en-US" w:eastAsia="en-US"/>
            </w:rPr>
            <w:t>tel. 48 617 03 00, fax 48 617 09 80, e-mail info@zoz.szydlowiec.pl</w:t>
          </w:r>
        </w:p>
      </w:tc>
    </w:tr>
  </w:tbl>
  <w:p w:rsidR="002D19E5" w:rsidRDefault="002D19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E0BDD"/>
    <w:multiLevelType w:val="hybridMultilevel"/>
    <w:tmpl w:val="5F56CEC2"/>
    <w:lvl w:ilvl="0" w:tplc="4A262B82">
      <w:start w:val="1"/>
      <w:numFmt w:val="decimal"/>
      <w:lvlText w:val="%1."/>
      <w:lvlJc w:val="left"/>
      <w:pPr>
        <w:tabs>
          <w:tab w:val="num" w:pos="741"/>
        </w:tabs>
        <w:ind w:left="741" w:hanging="341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 w:tplc="A7E0BB4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7D9AEC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61406D"/>
    <w:multiLevelType w:val="multilevel"/>
    <w:tmpl w:val="E2962E30"/>
    <w:styleLink w:val="WW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rPr>
        <w:rFonts w:eastAsia="Times New Roman" w:cs="Times New Roman"/>
        <w:i w:val="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" w15:restartNumberingAfterBreak="0">
    <w:nsid w:val="06F51F54"/>
    <w:multiLevelType w:val="hybridMultilevel"/>
    <w:tmpl w:val="1E562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D26F3"/>
    <w:multiLevelType w:val="hybridMultilevel"/>
    <w:tmpl w:val="790A1564"/>
    <w:lvl w:ilvl="0" w:tplc="3E58275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C03EF6"/>
    <w:multiLevelType w:val="hybridMultilevel"/>
    <w:tmpl w:val="4126B1D0"/>
    <w:lvl w:ilvl="0" w:tplc="39C006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8A2855"/>
    <w:multiLevelType w:val="hybridMultilevel"/>
    <w:tmpl w:val="26027AAC"/>
    <w:lvl w:ilvl="0" w:tplc="9E5CD1E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C1DBB"/>
    <w:multiLevelType w:val="hybridMultilevel"/>
    <w:tmpl w:val="825CA3B4"/>
    <w:lvl w:ilvl="0" w:tplc="C100A73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5DD40EB"/>
    <w:multiLevelType w:val="hybridMultilevel"/>
    <w:tmpl w:val="29BEBAE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83CF08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6F0D09"/>
    <w:multiLevelType w:val="hybridMultilevel"/>
    <w:tmpl w:val="5072A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C871C2"/>
    <w:multiLevelType w:val="hybridMultilevel"/>
    <w:tmpl w:val="F8FC85DE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2E4086"/>
    <w:multiLevelType w:val="hybridMultilevel"/>
    <w:tmpl w:val="B3C07F1E"/>
    <w:lvl w:ilvl="0" w:tplc="0240AC3E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4F7066"/>
    <w:multiLevelType w:val="hybridMultilevel"/>
    <w:tmpl w:val="82C06614"/>
    <w:lvl w:ilvl="0" w:tplc="3E58275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1D73119"/>
    <w:multiLevelType w:val="hybridMultilevel"/>
    <w:tmpl w:val="B26439EE"/>
    <w:lvl w:ilvl="0" w:tplc="0358BA0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0B6E01"/>
    <w:multiLevelType w:val="hybridMultilevel"/>
    <w:tmpl w:val="F42E36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0E1C33"/>
    <w:multiLevelType w:val="hybridMultilevel"/>
    <w:tmpl w:val="1BA28526"/>
    <w:lvl w:ilvl="0" w:tplc="9BDE21AC">
      <w:start w:val="1"/>
      <w:numFmt w:val="decimal"/>
      <w:lvlText w:val="%1)"/>
      <w:lvlJc w:val="left"/>
      <w:pPr>
        <w:ind w:left="150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3F6415AE"/>
    <w:multiLevelType w:val="hybridMultilevel"/>
    <w:tmpl w:val="BA76DEDE"/>
    <w:lvl w:ilvl="0" w:tplc="0DC475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443859B3"/>
    <w:multiLevelType w:val="hybridMultilevel"/>
    <w:tmpl w:val="34446E30"/>
    <w:lvl w:ilvl="0" w:tplc="B9709E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44631F"/>
    <w:multiLevelType w:val="hybridMultilevel"/>
    <w:tmpl w:val="C3589EC2"/>
    <w:lvl w:ilvl="0" w:tplc="6E96F5A8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8" w15:restartNumberingAfterBreak="0">
    <w:nsid w:val="4D921DF2"/>
    <w:multiLevelType w:val="hybridMultilevel"/>
    <w:tmpl w:val="EF7055A8"/>
    <w:lvl w:ilvl="0" w:tplc="39C006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284184"/>
    <w:multiLevelType w:val="hybridMultilevel"/>
    <w:tmpl w:val="464646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E66E9E"/>
    <w:multiLevelType w:val="hybridMultilevel"/>
    <w:tmpl w:val="E70A1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0967FA"/>
    <w:multiLevelType w:val="hybridMultilevel"/>
    <w:tmpl w:val="D0C243D2"/>
    <w:lvl w:ilvl="0" w:tplc="25962D2A">
      <w:start w:val="1"/>
      <w:numFmt w:val="decimal"/>
      <w:lvlText w:val="%1)"/>
      <w:lvlJc w:val="left"/>
      <w:pPr>
        <w:ind w:left="149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64862CB3"/>
    <w:multiLevelType w:val="hybridMultilevel"/>
    <w:tmpl w:val="C0669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5A7738"/>
    <w:multiLevelType w:val="hybridMultilevel"/>
    <w:tmpl w:val="C618FF2C"/>
    <w:lvl w:ilvl="0" w:tplc="E7B00C66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AD0CB3"/>
    <w:multiLevelType w:val="hybridMultilevel"/>
    <w:tmpl w:val="C8F887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BC6921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95313A"/>
    <w:multiLevelType w:val="hybridMultilevel"/>
    <w:tmpl w:val="EDC898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F65789"/>
    <w:multiLevelType w:val="hybridMultilevel"/>
    <w:tmpl w:val="DF1A6522"/>
    <w:lvl w:ilvl="0" w:tplc="39C006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8961AA"/>
    <w:multiLevelType w:val="hybridMultilevel"/>
    <w:tmpl w:val="F12CE87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8"/>
  </w:num>
  <w:num w:numId="4">
    <w:abstractNumId w:val="7"/>
  </w:num>
  <w:num w:numId="5">
    <w:abstractNumId w:val="26"/>
  </w:num>
  <w:num w:numId="6">
    <w:abstractNumId w:val="4"/>
  </w:num>
  <w:num w:numId="7">
    <w:abstractNumId w:val="19"/>
  </w:num>
  <w:num w:numId="8">
    <w:abstractNumId w:val="27"/>
  </w:num>
  <w:num w:numId="9">
    <w:abstractNumId w:val="12"/>
  </w:num>
  <w:num w:numId="10">
    <w:abstractNumId w:val="10"/>
  </w:num>
  <w:num w:numId="11">
    <w:abstractNumId w:val="15"/>
  </w:num>
  <w:num w:numId="12">
    <w:abstractNumId w:val="22"/>
  </w:num>
  <w:num w:numId="13">
    <w:abstractNumId w:val="25"/>
  </w:num>
  <w:num w:numId="14">
    <w:abstractNumId w:val="8"/>
  </w:num>
  <w:num w:numId="15">
    <w:abstractNumId w:val="17"/>
  </w:num>
  <w:num w:numId="16">
    <w:abstractNumId w:val="13"/>
  </w:num>
  <w:num w:numId="17">
    <w:abstractNumId w:val="16"/>
  </w:num>
  <w:num w:numId="18">
    <w:abstractNumId w:val="24"/>
  </w:num>
  <w:num w:numId="19">
    <w:abstractNumId w:val="23"/>
  </w:num>
  <w:num w:numId="20">
    <w:abstractNumId w:val="0"/>
  </w:num>
  <w:num w:numId="21">
    <w:abstractNumId w:val="14"/>
  </w:num>
  <w:num w:numId="22">
    <w:abstractNumId w:val="1"/>
    <w:lvlOverride w:ilvl="0">
      <w:lvl w:ilvl="0">
        <w:start w:val="1"/>
        <w:numFmt w:val="decimal"/>
        <w:lvlText w:val="%1."/>
        <w:lvlJc w:val="left"/>
        <w:rPr>
          <w:sz w:val="24"/>
          <w:szCs w:val="24"/>
        </w:rPr>
      </w:lvl>
    </w:lvlOverride>
  </w:num>
  <w:num w:numId="23">
    <w:abstractNumId w:val="5"/>
  </w:num>
  <w:num w:numId="24">
    <w:abstractNumId w:val="9"/>
  </w:num>
  <w:num w:numId="25">
    <w:abstractNumId w:val="6"/>
  </w:num>
  <w:num w:numId="26">
    <w:abstractNumId w:val="21"/>
  </w:num>
  <w:num w:numId="27">
    <w:abstractNumId w:val="2"/>
  </w:num>
  <w:num w:numId="28">
    <w:abstractNumId w:val="20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578F"/>
    <w:rsid w:val="00002260"/>
    <w:rsid w:val="00047CB8"/>
    <w:rsid w:val="00051FAF"/>
    <w:rsid w:val="0006320C"/>
    <w:rsid w:val="00092859"/>
    <w:rsid w:val="000D08C9"/>
    <w:rsid w:val="000D5BDF"/>
    <w:rsid w:val="0010793C"/>
    <w:rsid w:val="001303D7"/>
    <w:rsid w:val="0013285F"/>
    <w:rsid w:val="00183657"/>
    <w:rsid w:val="001C611B"/>
    <w:rsid w:val="001C636D"/>
    <w:rsid w:val="001D0485"/>
    <w:rsid w:val="001D1030"/>
    <w:rsid w:val="001D1AD0"/>
    <w:rsid w:val="001F1732"/>
    <w:rsid w:val="001F725C"/>
    <w:rsid w:val="0021552A"/>
    <w:rsid w:val="00231A9C"/>
    <w:rsid w:val="0024710E"/>
    <w:rsid w:val="00262A41"/>
    <w:rsid w:val="00296C45"/>
    <w:rsid w:val="002D07B2"/>
    <w:rsid w:val="002D19E5"/>
    <w:rsid w:val="002D5AF0"/>
    <w:rsid w:val="002E2095"/>
    <w:rsid w:val="002F5356"/>
    <w:rsid w:val="00312B78"/>
    <w:rsid w:val="00324CE3"/>
    <w:rsid w:val="00325FB6"/>
    <w:rsid w:val="00335C5F"/>
    <w:rsid w:val="0034233A"/>
    <w:rsid w:val="00344032"/>
    <w:rsid w:val="00357391"/>
    <w:rsid w:val="003B04B8"/>
    <w:rsid w:val="003B2955"/>
    <w:rsid w:val="003D6E99"/>
    <w:rsid w:val="00424508"/>
    <w:rsid w:val="00435F2C"/>
    <w:rsid w:val="00464CC0"/>
    <w:rsid w:val="004747E0"/>
    <w:rsid w:val="004A4B8F"/>
    <w:rsid w:val="004B10E1"/>
    <w:rsid w:val="004C53C9"/>
    <w:rsid w:val="004C578F"/>
    <w:rsid w:val="004E2090"/>
    <w:rsid w:val="0052140C"/>
    <w:rsid w:val="005410E2"/>
    <w:rsid w:val="005464DD"/>
    <w:rsid w:val="00560CD4"/>
    <w:rsid w:val="0056679B"/>
    <w:rsid w:val="00571C3B"/>
    <w:rsid w:val="005A6BA0"/>
    <w:rsid w:val="005B2678"/>
    <w:rsid w:val="005B31E6"/>
    <w:rsid w:val="005B7021"/>
    <w:rsid w:val="005D325B"/>
    <w:rsid w:val="005E3CD3"/>
    <w:rsid w:val="00600DD4"/>
    <w:rsid w:val="00614BA3"/>
    <w:rsid w:val="00624191"/>
    <w:rsid w:val="0065327D"/>
    <w:rsid w:val="006615E9"/>
    <w:rsid w:val="00674982"/>
    <w:rsid w:val="006835CE"/>
    <w:rsid w:val="00695BDD"/>
    <w:rsid w:val="006B3CFC"/>
    <w:rsid w:val="006C0898"/>
    <w:rsid w:val="00712C4C"/>
    <w:rsid w:val="00713C15"/>
    <w:rsid w:val="007257A4"/>
    <w:rsid w:val="00732DD4"/>
    <w:rsid w:val="00733CC5"/>
    <w:rsid w:val="00735A18"/>
    <w:rsid w:val="00785EA2"/>
    <w:rsid w:val="00790512"/>
    <w:rsid w:val="007B28C2"/>
    <w:rsid w:val="007D49F4"/>
    <w:rsid w:val="007E06DC"/>
    <w:rsid w:val="00810EAF"/>
    <w:rsid w:val="008127F7"/>
    <w:rsid w:val="00893C0B"/>
    <w:rsid w:val="008B6769"/>
    <w:rsid w:val="008C3024"/>
    <w:rsid w:val="008C5B96"/>
    <w:rsid w:val="008D7C59"/>
    <w:rsid w:val="00902264"/>
    <w:rsid w:val="0090570A"/>
    <w:rsid w:val="00954FB7"/>
    <w:rsid w:val="00975025"/>
    <w:rsid w:val="009B7A71"/>
    <w:rsid w:val="009C482D"/>
    <w:rsid w:val="009F38E0"/>
    <w:rsid w:val="00A003CF"/>
    <w:rsid w:val="00A0301D"/>
    <w:rsid w:val="00A23B99"/>
    <w:rsid w:val="00A633BD"/>
    <w:rsid w:val="00A71F39"/>
    <w:rsid w:val="00A83F44"/>
    <w:rsid w:val="00AA4933"/>
    <w:rsid w:val="00AB12B7"/>
    <w:rsid w:val="00AD5E18"/>
    <w:rsid w:val="00AF5C30"/>
    <w:rsid w:val="00B15CEC"/>
    <w:rsid w:val="00B22A82"/>
    <w:rsid w:val="00B53160"/>
    <w:rsid w:val="00B60606"/>
    <w:rsid w:val="00BC5C01"/>
    <w:rsid w:val="00BD5218"/>
    <w:rsid w:val="00BE1965"/>
    <w:rsid w:val="00BF59B7"/>
    <w:rsid w:val="00C005C7"/>
    <w:rsid w:val="00C14EBA"/>
    <w:rsid w:val="00C40E8B"/>
    <w:rsid w:val="00C44E05"/>
    <w:rsid w:val="00C61578"/>
    <w:rsid w:val="00CA0E9A"/>
    <w:rsid w:val="00CB1296"/>
    <w:rsid w:val="00CB4BDE"/>
    <w:rsid w:val="00CE717B"/>
    <w:rsid w:val="00CF5966"/>
    <w:rsid w:val="00D104EF"/>
    <w:rsid w:val="00D21FCB"/>
    <w:rsid w:val="00D24E53"/>
    <w:rsid w:val="00D5320E"/>
    <w:rsid w:val="00D61179"/>
    <w:rsid w:val="00D6523D"/>
    <w:rsid w:val="00D8220D"/>
    <w:rsid w:val="00DA601B"/>
    <w:rsid w:val="00E24647"/>
    <w:rsid w:val="00E43F7D"/>
    <w:rsid w:val="00E47AB3"/>
    <w:rsid w:val="00E8663A"/>
    <w:rsid w:val="00EC5314"/>
    <w:rsid w:val="00ED70BD"/>
    <w:rsid w:val="00F04ADB"/>
    <w:rsid w:val="00F07FC6"/>
    <w:rsid w:val="00F15159"/>
    <w:rsid w:val="00F4141A"/>
    <w:rsid w:val="00F45161"/>
    <w:rsid w:val="00F67AD5"/>
    <w:rsid w:val="00F8381A"/>
    <w:rsid w:val="00F926F3"/>
    <w:rsid w:val="00F97047"/>
    <w:rsid w:val="00FA6FDA"/>
    <w:rsid w:val="00FD105F"/>
    <w:rsid w:val="00FD2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A29109-2796-41AA-A86F-4B7E94E3D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578F"/>
    <w:pPr>
      <w:spacing w:after="0"/>
      <w:jc w:val="both"/>
    </w:pPr>
    <w:rPr>
      <w:rFonts w:ascii="Times New Roman" w:eastAsia="SimSun" w:hAnsi="Times New Roman" w:cs="Times New Roman"/>
      <w:color w:val="0D0D0D" w:themeColor="text1" w:themeTint="F2"/>
      <w:sz w:val="24"/>
      <w:szCs w:val="24"/>
      <w:lang w:eastAsia="zh-CN"/>
    </w:rPr>
  </w:style>
  <w:style w:type="paragraph" w:styleId="Nagwek3">
    <w:name w:val="heading 3"/>
    <w:basedOn w:val="Normalny"/>
    <w:link w:val="Nagwek3Znak"/>
    <w:uiPriority w:val="9"/>
    <w:qFormat/>
    <w:rsid w:val="00695BDD"/>
    <w:pPr>
      <w:spacing w:before="100" w:beforeAutospacing="1" w:after="100" w:afterAutospacing="1" w:line="240" w:lineRule="auto"/>
      <w:jc w:val="left"/>
      <w:outlineLvl w:val="2"/>
    </w:pPr>
    <w:rPr>
      <w:rFonts w:eastAsia="Times New Roman"/>
      <w:b/>
      <w:bCs/>
      <w:color w:val="auto"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578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4C578F"/>
    <w:pPr>
      <w:spacing w:before="100" w:beforeAutospacing="1" w:after="100" w:afterAutospacing="1" w:line="240" w:lineRule="auto"/>
      <w:jc w:val="left"/>
    </w:pPr>
    <w:rPr>
      <w:rFonts w:eastAsia="Times New Roman"/>
      <w:color w:val="auto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C578F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4C578F"/>
    <w:pPr>
      <w:spacing w:line="240" w:lineRule="auto"/>
      <w:jc w:val="center"/>
    </w:pPr>
    <w:rPr>
      <w:rFonts w:eastAsia="Times New Roman"/>
      <w:b/>
      <w:bCs/>
      <w:color w:val="auto"/>
      <w:sz w:val="28"/>
      <w:lang w:eastAsia="pl-PL"/>
    </w:rPr>
  </w:style>
  <w:style w:type="character" w:customStyle="1" w:styleId="TytuZnak">
    <w:name w:val="Tytuł Znak"/>
    <w:basedOn w:val="Domylnaczcionkaakapitu"/>
    <w:link w:val="Tytu"/>
    <w:rsid w:val="004C578F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B295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2955"/>
    <w:rPr>
      <w:rFonts w:ascii="Times New Roman" w:eastAsia="SimSun" w:hAnsi="Times New Roman" w:cs="Times New Roman"/>
      <w:color w:val="0D0D0D" w:themeColor="text1" w:themeTint="F2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B295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2955"/>
    <w:rPr>
      <w:rFonts w:ascii="Times New Roman" w:eastAsia="SimSun" w:hAnsi="Times New Roman" w:cs="Times New Roman"/>
      <w:color w:val="0D0D0D" w:themeColor="text1" w:themeTint="F2"/>
      <w:sz w:val="24"/>
      <w:szCs w:val="24"/>
      <w:lang w:eastAsia="zh-CN"/>
    </w:rPr>
  </w:style>
  <w:style w:type="numbering" w:customStyle="1" w:styleId="WWNum10">
    <w:name w:val="WWNum10"/>
    <w:basedOn w:val="Bezlisty"/>
    <w:rsid w:val="00D6523D"/>
    <w:pPr>
      <w:numPr>
        <w:numId w:val="29"/>
      </w:numPr>
    </w:pPr>
  </w:style>
  <w:style w:type="character" w:customStyle="1" w:styleId="Nagwek3Znak">
    <w:name w:val="Nagłówek 3 Znak"/>
    <w:basedOn w:val="Domylnaczcionkaakapitu"/>
    <w:link w:val="Nagwek3"/>
    <w:uiPriority w:val="9"/>
    <w:rsid w:val="00695BD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285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2859"/>
    <w:rPr>
      <w:rFonts w:ascii="Segoe UI" w:eastAsia="SimSun" w:hAnsi="Segoe UI" w:cs="Segoe UI"/>
      <w:color w:val="0D0D0D" w:themeColor="text1" w:themeTint="F2"/>
      <w:sz w:val="18"/>
      <w:szCs w:val="18"/>
      <w:lang w:eastAsia="zh-CN"/>
    </w:rPr>
  </w:style>
  <w:style w:type="character" w:customStyle="1" w:styleId="hgkelc">
    <w:name w:val="hgkelc"/>
    <w:basedOn w:val="Domylnaczcionkaakapitu"/>
    <w:rsid w:val="00F07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03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1D0404-CC6F-44A2-9DFD-04C137C5A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7</Pages>
  <Words>2394</Words>
  <Characters>14366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DGiTM</cp:lastModifiedBy>
  <cp:revision>76</cp:revision>
  <cp:lastPrinted>2021-10-22T10:53:00Z</cp:lastPrinted>
  <dcterms:created xsi:type="dcterms:W3CDTF">2017-10-13T11:04:00Z</dcterms:created>
  <dcterms:modified xsi:type="dcterms:W3CDTF">2024-10-23T06:18:00Z</dcterms:modified>
</cp:coreProperties>
</file>