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B85D" w14:textId="1A6B556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Załącznik nr 2</w:t>
      </w:r>
      <w:r w:rsidR="00B24A9C">
        <w:rPr>
          <w:rFonts w:ascii="Times New Roman" w:eastAsia="Georgia" w:hAnsi="Times New Roman" w:cs="Times New Roman"/>
        </w:rPr>
        <w:t xml:space="preserve"> do SWZ</w:t>
      </w:r>
    </w:p>
    <w:p w14:paraId="23F1D6BE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</w:p>
    <w:p w14:paraId="74E9BF4B" w14:textId="0FC8010E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B24A9C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0"/>
        </w:rPr>
        <w:t>(pełna nazwa/firma,</w:t>
      </w:r>
      <w:r w:rsidRPr="00B24A9C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5"/>
        </w:rPr>
        <w:t>w</w:t>
      </w:r>
      <w:r w:rsidRPr="00B24A9C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zależności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od</w:t>
      </w:r>
      <w:r w:rsidRPr="00B24A9C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podmiotu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b/>
          <w:w w:val="95"/>
        </w:rPr>
        <w:t>składane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na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podstawie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art.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125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ustawy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dnia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września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2019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r.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Prawo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zamówień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B24A9C">
        <w:rPr>
          <w:rFonts w:ascii="Times New Roman" w:eastAsia="Georgia" w:hAnsi="Times New Roman" w:cs="Times New Roman"/>
          <w:b/>
        </w:rPr>
        <w:t>(dalej jako: ustawa</w:t>
      </w:r>
      <w:r w:rsidRPr="00B24A9C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B24A9C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E7F96DF" w14:textId="77777777" w:rsidR="00674FAA" w:rsidRPr="00B24A9C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eastAsia="Georgia" w:hAnsi="Times New Roman" w:cs="Times New Roman"/>
          <w:b/>
          <w:bCs/>
          <w:w w:val="95"/>
        </w:rPr>
      </w:pPr>
      <w:r w:rsidRPr="00B24A9C">
        <w:rPr>
          <w:rFonts w:ascii="Times New Roman" w:eastAsia="Georgia" w:hAnsi="Times New Roman" w:cs="Times New Roman"/>
          <w:w w:val="95"/>
        </w:rPr>
        <w:t>Na potrzeby postępowania o udzielenie zamówienia publicznego pn</w:t>
      </w:r>
      <w:r w:rsidRPr="00B24A9C">
        <w:rPr>
          <w:rFonts w:ascii="Times New Roman" w:eastAsia="Georgia" w:hAnsi="Times New Roman" w:cs="Times New Roman"/>
          <w:b/>
          <w:bCs/>
          <w:w w:val="95"/>
        </w:rPr>
        <w:t xml:space="preserve">. </w:t>
      </w:r>
    </w:p>
    <w:p w14:paraId="619CE6A1" w14:textId="0FCE84A3" w:rsidR="00732CAA" w:rsidRPr="00874D3B" w:rsidRDefault="001F230C" w:rsidP="00874D3B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1F230C">
        <w:rPr>
          <w:rFonts w:ascii="Times New Roman" w:hAnsi="Times New Roman" w:cs="Times New Roman"/>
          <w:b/>
          <w:bCs/>
        </w:rPr>
        <w:t>Remont drogi gminnej do Muzyka we wsi Istebna</w:t>
      </w:r>
      <w:r w:rsidR="000A5657">
        <w:rPr>
          <w:rFonts w:ascii="Times New Roman" w:hAnsi="Times New Roman" w:cs="Times New Roman"/>
          <w:b/>
          <w:bCs/>
        </w:rPr>
        <w:t xml:space="preserve"> </w:t>
      </w:r>
      <w:r w:rsidR="000A5657" w:rsidRPr="000A5657">
        <w:rPr>
          <w:rFonts w:ascii="Times New Roman" w:hAnsi="Times New Roman" w:cs="Times New Roman"/>
          <w:b/>
          <w:bCs/>
        </w:rPr>
        <w:t xml:space="preserve">w ramach zadania </w:t>
      </w:r>
      <w:r w:rsidRPr="001F230C">
        <w:rPr>
          <w:rFonts w:ascii="Times New Roman" w:hAnsi="Times New Roman" w:cs="Times New Roman"/>
          <w:b/>
          <w:bCs/>
        </w:rPr>
        <w:t xml:space="preserve">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  <w:r w:rsidR="00732CAA" w:rsidRPr="00B24A9C">
        <w:rPr>
          <w:rFonts w:ascii="Times New Roman" w:eastAsia="Georgia" w:hAnsi="Times New Roman" w:cs="Times New Roman"/>
        </w:rPr>
        <w:t>oświadczam,</w:t>
      </w:r>
      <w:r w:rsidR="00732CAA" w:rsidRPr="00B24A9C">
        <w:rPr>
          <w:rFonts w:ascii="Times New Roman" w:eastAsia="Georgia" w:hAnsi="Times New Roman" w:cs="Times New Roman"/>
          <w:spacing w:val="-2"/>
        </w:rPr>
        <w:t xml:space="preserve"> </w:t>
      </w:r>
      <w:r w:rsidR="00732CAA" w:rsidRPr="00B24A9C">
        <w:rPr>
          <w:rFonts w:ascii="Times New Roman" w:eastAsia="Georgia" w:hAnsi="Times New Roman" w:cs="Times New Roman"/>
        </w:rPr>
        <w:t>co następuje:</w:t>
      </w:r>
    </w:p>
    <w:p w14:paraId="13AA717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2EF6AC07" w:rsidR="00145E95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B24A9C">
        <w:rPr>
          <w:rFonts w:ascii="Times New Roman" w:hAnsi="Times New Roman" w:cs="Times New Roman"/>
          <w:spacing w:val="2"/>
        </w:rPr>
        <w:t>1-6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ustawy Pzp</w:t>
      </w:r>
      <w:r w:rsidR="00291CAC" w:rsidRPr="00B24A9C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3913B3" w:rsidRPr="00B24A9C">
        <w:rPr>
          <w:rFonts w:ascii="Times New Roman" w:hAnsi="Times New Roman" w:cs="Times New Roman"/>
        </w:rPr>
        <w:t>3</w:t>
      </w:r>
      <w:r w:rsidR="00291CAC" w:rsidRPr="00B24A9C">
        <w:rPr>
          <w:rFonts w:ascii="Times New Roman" w:hAnsi="Times New Roman" w:cs="Times New Roman"/>
        </w:rPr>
        <w:t xml:space="preserve"> r., poz. </w:t>
      </w:r>
      <w:r w:rsidR="003913B3" w:rsidRPr="00B24A9C">
        <w:rPr>
          <w:rFonts w:ascii="Times New Roman" w:hAnsi="Times New Roman" w:cs="Times New Roman"/>
        </w:rPr>
        <w:t>1</w:t>
      </w:r>
      <w:r w:rsidR="005D532B" w:rsidRPr="00B24A9C">
        <w:rPr>
          <w:rFonts w:ascii="Times New Roman" w:hAnsi="Times New Roman" w:cs="Times New Roman"/>
        </w:rPr>
        <w:t>497</w:t>
      </w:r>
      <w:r w:rsidR="00291CAC" w:rsidRPr="00B24A9C">
        <w:rPr>
          <w:rFonts w:ascii="Times New Roman" w:hAnsi="Times New Roman" w:cs="Times New Roman"/>
        </w:rPr>
        <w:t>).</w:t>
      </w:r>
    </w:p>
    <w:p w14:paraId="4450AE22" w14:textId="77777777" w:rsidR="00145E95" w:rsidRPr="00B24A9C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B24A9C">
        <w:rPr>
          <w:rFonts w:ascii="Times New Roman" w:hAnsi="Times New Roman" w:cs="Times New Roman"/>
        </w:rPr>
        <w:tab/>
      </w:r>
      <w:r w:rsidRPr="00B24A9C">
        <w:rPr>
          <w:rFonts w:ascii="Times New Roman" w:hAnsi="Times New Roman" w:cs="Times New Roman"/>
          <w:w w:val="95"/>
        </w:rPr>
        <w:t xml:space="preserve">ustawy Pzp </w:t>
      </w:r>
      <w:r w:rsidRPr="00B24A9C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B24A9C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B24A9C">
        <w:rPr>
          <w:rFonts w:ascii="Times New Roman" w:hAnsi="Times New Roman" w:cs="Times New Roman"/>
          <w:i/>
          <w:w w:val="95"/>
        </w:rPr>
        <w:t>i</w:t>
      </w:r>
      <w:r w:rsidRPr="00B24A9C">
        <w:rPr>
          <w:rFonts w:ascii="Times New Roman" w:hAnsi="Times New Roman" w:cs="Times New Roman"/>
          <w:i/>
        </w:rPr>
        <w:t xml:space="preserve"> 5).</w:t>
      </w:r>
      <w:r w:rsidRPr="00B24A9C">
        <w:rPr>
          <w:rFonts w:ascii="Times New Roman" w:hAnsi="Times New Roman" w:cs="Times New Roman"/>
          <w:i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Jednocześnie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oświadczam,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że</w:t>
      </w:r>
      <w:r w:rsidRPr="00B24A9C">
        <w:rPr>
          <w:rFonts w:ascii="Times New Roman" w:hAnsi="Times New Roman" w:cs="Times New Roman"/>
          <w:spacing w:val="-12"/>
        </w:rPr>
        <w:t xml:space="preserve"> </w:t>
      </w:r>
      <w:r w:rsidRPr="00B24A9C">
        <w:rPr>
          <w:rFonts w:ascii="Times New Roman" w:hAnsi="Times New Roman" w:cs="Times New Roman"/>
        </w:rPr>
        <w:t>w</w:t>
      </w:r>
      <w:r w:rsidRPr="00B24A9C">
        <w:rPr>
          <w:rFonts w:ascii="Times New Roman" w:hAnsi="Times New Roman" w:cs="Times New Roman"/>
          <w:spacing w:val="-16"/>
        </w:rPr>
        <w:t xml:space="preserve"> </w:t>
      </w:r>
      <w:r w:rsidRPr="00B24A9C">
        <w:rPr>
          <w:rFonts w:ascii="Times New Roman" w:hAnsi="Times New Roman" w:cs="Times New Roman"/>
        </w:rPr>
        <w:t>związku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z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ww.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okolicznością,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na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podstawie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art.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110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ust.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2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ustawy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Pzp podjąłem następujące</w:t>
      </w:r>
      <w:r w:rsidRPr="00B24A9C">
        <w:rPr>
          <w:rFonts w:ascii="Times New Roman" w:hAnsi="Times New Roman" w:cs="Times New Roman"/>
        </w:rPr>
        <w:tab/>
        <w:t>środki naprawcze (procedura sanacyjna–</w:t>
      </w:r>
      <w:r w:rsidRPr="00B24A9C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B24A9C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B24A9C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4AD7CE63" w14:textId="025789FC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B24A9C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29612A65" w14:textId="6E2EFCF0" w:rsidR="00FC7AC6" w:rsidRPr="00B24A9C" w:rsidRDefault="00732CAA" w:rsidP="001F230C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right="99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Na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potwierdzenie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powyższego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przedkładam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następujące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środki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dowodowe: </w:t>
      </w:r>
    </w:p>
    <w:p w14:paraId="5C0DDB3A" w14:textId="06AB5AA3" w:rsidR="00732CAA" w:rsidRPr="00B24A9C" w:rsidRDefault="00732CAA" w:rsidP="00D72636">
      <w:pPr>
        <w:pStyle w:val="Akapitzlist"/>
        <w:numPr>
          <w:ilvl w:val="0"/>
          <w:numId w:val="3"/>
        </w:numPr>
        <w:tabs>
          <w:tab w:val="left" w:pos="0"/>
        </w:tabs>
        <w:spacing w:before="125" w:line="297" w:lineRule="auto"/>
        <w:ind w:right="2652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…………………………………………………</w:t>
      </w:r>
    </w:p>
    <w:p w14:paraId="79CD7905" w14:textId="192120A7" w:rsidR="00732CAA" w:rsidRPr="00B24A9C" w:rsidRDefault="00D72636" w:rsidP="00D72636">
      <w:pPr>
        <w:widowControl w:val="0"/>
        <w:tabs>
          <w:tab w:val="left" w:pos="0"/>
        </w:tabs>
        <w:autoSpaceDE w:val="0"/>
        <w:autoSpaceDN w:val="0"/>
        <w:spacing w:after="0" w:line="227" w:lineRule="exact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          </w:t>
      </w:r>
      <w:r w:rsidR="00732CAA" w:rsidRPr="00B24A9C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B24A9C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>oraz</w:t>
      </w:r>
      <w:r w:rsidRPr="00B24A9C">
        <w:rPr>
          <w:rFonts w:ascii="Times New Roman" w:eastAsia="Georgia" w:hAnsi="Times New Roman" w:cs="Times New Roman"/>
          <w:spacing w:val="4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</w:rPr>
        <w:tab/>
        <w:t>pkt.</w:t>
      </w:r>
      <w:r w:rsidR="00FC7AC6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Specyfikacji Warunków Zamówienia udostępniam następujące</w:t>
      </w:r>
      <w:r w:rsidRPr="00B24A9C">
        <w:rPr>
          <w:rFonts w:ascii="Times New Roman" w:eastAsia="Georgia" w:hAnsi="Times New Roman" w:cs="Times New Roman"/>
          <w:spacing w:val="-20"/>
        </w:rPr>
        <w:t xml:space="preserve"> </w:t>
      </w:r>
      <w:r w:rsidRPr="00B24A9C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B24A9C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63F239F1" w:rsidR="00732CAA" w:rsidRPr="00B24A9C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</w:t>
      </w:r>
      <w:r w:rsidR="00B24A9C">
        <w:rPr>
          <w:rFonts w:ascii="Times New Roman" w:eastAsia="Georgia" w:hAnsi="Times New Roman" w:cs="Times New Roman"/>
          <w:w w:val="95"/>
        </w:rPr>
        <w:t>..</w:t>
      </w:r>
    </w:p>
    <w:p w14:paraId="7C4C6BE8" w14:textId="190379C4" w:rsidR="00732CAA" w:rsidRPr="00B24A9C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</w:t>
      </w:r>
    </w:p>
    <w:p w14:paraId="1AD4AE47" w14:textId="77777777" w:rsidR="00732CAA" w:rsidRPr="00B24A9C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B24A9C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B24A9C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B24A9C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pkt.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7.2</w:t>
      </w:r>
      <w:r w:rsidRPr="00B24A9C">
        <w:rPr>
          <w:rFonts w:ascii="Times New Roman" w:eastAsia="Georgia" w:hAnsi="Times New Roman" w:cs="Times New Roman"/>
          <w:spacing w:val="-10"/>
        </w:rPr>
        <w:t xml:space="preserve"> </w:t>
      </w:r>
      <w:r w:rsidRPr="00B24A9C">
        <w:rPr>
          <w:rFonts w:ascii="Times New Roman" w:eastAsia="Georgia" w:hAnsi="Times New Roman" w:cs="Times New Roman"/>
        </w:rPr>
        <w:t>Specyfikacji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Zamówienia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zakresie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których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udostępniam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swoje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zasoby Wykonawcy</w:t>
      </w:r>
      <w:r w:rsidRPr="00B24A9C">
        <w:rPr>
          <w:rFonts w:ascii="Times New Roman" w:eastAsia="Georgia" w:hAnsi="Times New Roman" w:cs="Times New Roman"/>
          <w:spacing w:val="-5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celu</w:t>
      </w:r>
      <w:r w:rsidRPr="00B24A9C">
        <w:rPr>
          <w:rFonts w:ascii="Times New Roman" w:eastAsia="Georgia" w:hAnsi="Times New Roman" w:cs="Times New Roman"/>
          <w:spacing w:val="-6"/>
        </w:rPr>
        <w:t xml:space="preserve"> </w:t>
      </w:r>
      <w:r w:rsidRPr="00B24A9C">
        <w:rPr>
          <w:rFonts w:ascii="Times New Roman" w:eastAsia="Georgia" w:hAnsi="Times New Roman" w:cs="Times New Roman"/>
        </w:rPr>
        <w:t>wykazania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spełniania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udziału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B24A9C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B24A9C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B24A9C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B24A9C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B24A9C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B24A9C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B24A9C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(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Miejscowość)</w:t>
      </w:r>
      <w:r w:rsidRPr="00B24A9C">
        <w:rPr>
          <w:rFonts w:ascii="Times New Roman" w:eastAsia="Georgia" w:hAnsi="Times New Roman" w:cs="Times New Roman"/>
        </w:rPr>
        <w:tab/>
        <w:t xml:space="preserve"> </w:t>
      </w:r>
      <w:r w:rsidR="0030309E" w:rsidRPr="00B24A9C">
        <w:rPr>
          <w:rFonts w:ascii="Times New Roman" w:eastAsia="Georgia" w:hAnsi="Times New Roman" w:cs="Times New Roman"/>
        </w:rPr>
        <w:t xml:space="preserve">                 </w:t>
      </w:r>
      <w:r w:rsidRPr="00B24A9C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6DE6C50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4828CB3D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17C10F8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0616BD0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92187FE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9A757A4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B7C8555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D03B726" w14:textId="77777777" w:rsidR="001F230C" w:rsidRPr="00B24A9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B24A9C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B24A9C" w:rsidRDefault="00732CAA" w:rsidP="00732CAA">
      <w:pPr>
        <w:rPr>
          <w:rFonts w:ascii="Times New Roman" w:hAnsi="Times New Roman" w:cs="Times New Roman"/>
        </w:rPr>
      </w:pPr>
      <w:r w:rsidRPr="00B24A9C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B24A9C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B24A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779676C9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CB0EA2"/>
    <w:multiLevelType w:val="hybridMultilevel"/>
    <w:tmpl w:val="4916203A"/>
    <w:lvl w:ilvl="0" w:tplc="D08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2"/>
  </w:num>
  <w:num w:numId="2" w16cid:durableId="153886373">
    <w:abstractNumId w:val="0"/>
  </w:num>
  <w:num w:numId="3" w16cid:durableId="43425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434A3"/>
    <w:rsid w:val="000A5657"/>
    <w:rsid w:val="00145E95"/>
    <w:rsid w:val="001F230C"/>
    <w:rsid w:val="00291CAC"/>
    <w:rsid w:val="0030191D"/>
    <w:rsid w:val="0030309E"/>
    <w:rsid w:val="00355276"/>
    <w:rsid w:val="003810D3"/>
    <w:rsid w:val="003913B3"/>
    <w:rsid w:val="00485304"/>
    <w:rsid w:val="005D532B"/>
    <w:rsid w:val="00637B91"/>
    <w:rsid w:val="00674FAA"/>
    <w:rsid w:val="00694877"/>
    <w:rsid w:val="00732CAA"/>
    <w:rsid w:val="00874D3B"/>
    <w:rsid w:val="00936CF5"/>
    <w:rsid w:val="009A4A44"/>
    <w:rsid w:val="00A518B9"/>
    <w:rsid w:val="00AA6D28"/>
    <w:rsid w:val="00B24A9C"/>
    <w:rsid w:val="00D72636"/>
    <w:rsid w:val="00E108EA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74FAA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11</cp:revision>
  <cp:lastPrinted>2024-10-16T11:50:00Z</cp:lastPrinted>
  <dcterms:created xsi:type="dcterms:W3CDTF">2024-03-12T10:59:00Z</dcterms:created>
  <dcterms:modified xsi:type="dcterms:W3CDTF">2024-10-23T11:15:00Z</dcterms:modified>
</cp:coreProperties>
</file>