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C0D72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267D9188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A237" w14:textId="6CD703CF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8139B8">
              <w:rPr>
                <w:rFonts w:ascii="Arial Narrow" w:hAnsi="Arial Narrow" w:cs="ArialMT"/>
                <w:b/>
                <w:bCs/>
              </w:rPr>
              <w:t>„</w:t>
            </w:r>
            <w:r w:rsidR="008139B8">
              <w:rPr>
                <w:rFonts w:ascii="Arial Narrow" w:hAnsi="Arial Narrow"/>
                <w:b/>
              </w:rPr>
              <w:t xml:space="preserve">Rozbudowa </w:t>
            </w:r>
            <w:r w:rsidR="00144A93">
              <w:rPr>
                <w:rFonts w:ascii="Arial Narrow" w:hAnsi="Arial Narrow"/>
                <w:b/>
              </w:rPr>
              <w:t xml:space="preserve">systemu </w:t>
            </w:r>
            <w:r w:rsidR="008139B8">
              <w:rPr>
                <w:rFonts w:ascii="Arial Narrow" w:hAnsi="Arial Narrow"/>
                <w:b/>
              </w:rPr>
              <w:t xml:space="preserve">sieci wodociągowej </w:t>
            </w:r>
            <w:r w:rsidR="00144A93">
              <w:rPr>
                <w:rFonts w:ascii="Arial Narrow" w:hAnsi="Arial Narrow"/>
                <w:b/>
              </w:rPr>
              <w:t>w</w:t>
            </w:r>
            <w:r w:rsidR="008139B8">
              <w:rPr>
                <w:rFonts w:ascii="Arial Narrow" w:hAnsi="Arial Narrow"/>
                <w:b/>
              </w:rPr>
              <w:t xml:space="preserve"> gmin</w:t>
            </w:r>
            <w:r w:rsidR="00144A93">
              <w:rPr>
                <w:rFonts w:ascii="Arial Narrow" w:hAnsi="Arial Narrow"/>
                <w:b/>
              </w:rPr>
              <w:t>ie</w:t>
            </w:r>
            <w:r w:rsidR="008139B8">
              <w:rPr>
                <w:rFonts w:ascii="Arial Narrow" w:hAnsi="Arial Narrow"/>
                <w:b/>
              </w:rPr>
              <w:t xml:space="preserve"> Jaktorów” </w:t>
            </w:r>
          </w:p>
          <w:p w14:paraId="3FF7F4F8" w14:textId="4DA59DF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0A45C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BE7696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</w:t>
            </w:r>
            <w:r w:rsidR="00611C76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.19.</w:t>
            </w:r>
            <w:r w:rsidR="009A5512"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202</w:t>
            </w:r>
            <w:r w:rsidR="008139B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4</w:t>
            </w:r>
            <w:r w:rsidR="009A5512"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DC3DBA" w14:paraId="6A1013E3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5D62AD22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2D98D42F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5B10D8F4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305FE63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45456A24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1305C292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pkt VI.1.4) b) SWZ </w:t>
      </w:r>
    </w:p>
    <w:p w14:paraId="5F060632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05289DFC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257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2240"/>
        <w:gridCol w:w="2126"/>
        <w:gridCol w:w="2055"/>
        <w:gridCol w:w="2191"/>
      </w:tblGrid>
      <w:tr w:rsidR="00CA4A7E" w:rsidRPr="00DC3DBA" w14:paraId="79F268A3" w14:textId="77777777" w:rsidTr="00B8473B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417CA8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57DDAC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DFE28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016999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  <w:u w:val="single"/>
              </w:rPr>
              <w:t>Nazwa uprawnień</w:t>
            </w:r>
          </w:p>
          <w:p w14:paraId="3F3CDA4A" w14:textId="77777777" w:rsidR="00CA4A7E" w:rsidRPr="00DC3DBA" w:rsidRDefault="00CA4A7E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wpisanych w decyzji stwierdzającej posiadanie tych uprawnień.  </w:t>
            </w:r>
          </w:p>
          <w:p w14:paraId="1C8F1C35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u w:val="single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39D022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CA4A7E" w:rsidRPr="00DC3DBA" w14:paraId="61BB71BA" w14:textId="77777777" w:rsidTr="00B8473B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2F92" w14:textId="77777777" w:rsidR="00CA4A7E" w:rsidRPr="00DC3DBA" w:rsidRDefault="00CA4A7E" w:rsidP="00FE2AC7">
            <w:pPr>
              <w:pStyle w:val="Style37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EE5B4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1948" w14:textId="4E2F0E23" w:rsidR="00CA4A7E" w:rsidRPr="00DC3DBA" w:rsidRDefault="00CA4A7E" w:rsidP="00B8473B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Kierownik Robót w zakresie robót </w:t>
            </w:r>
            <w:r w:rsidR="00B8473B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 </w:t>
            </w:r>
            <w:r w:rsidR="00B50B49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sanitarnych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9D8C4" w14:textId="077B6092" w:rsidR="00CA4A7E" w:rsidRPr="00DC3DBA" w:rsidRDefault="00CA4A7E" w:rsidP="00B8473B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DC3DBA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Wskazany do realizacji zamówienia kierownik robót posiada następujące uprawnienia…….. bez ograniczeń do kierowania robotami </w:t>
            </w:r>
            <w:r w:rsidR="00B8473B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 xml:space="preserve"> </w:t>
            </w:r>
            <w:r w:rsidR="00B50B49"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  <w:t>sanitarnymi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A979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031F0951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58B507AB" w14:textId="77777777" w:rsidR="00CA4A7E" w:rsidRPr="00DC3DBA" w:rsidRDefault="00CA4A7E" w:rsidP="00144A93">
      <w:pPr>
        <w:autoSpaceDE w:val="0"/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DC3DBA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33F42183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37B668C5" w14:textId="77777777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6BDE20A9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4397DE18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4300B5F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24D4A0D1" w14:textId="77777777" w:rsidR="008139B8" w:rsidRDefault="00CA4A7E" w:rsidP="008139B8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.........................., dnia ....................</w:t>
      </w:r>
      <w:r w:rsidRPr="00DC3DBA">
        <w:rPr>
          <w:rFonts w:ascii="Arial Narrow" w:hAnsi="Arial Narrow" w:cs="Arial"/>
          <w:sz w:val="22"/>
          <w:szCs w:val="22"/>
        </w:rPr>
        <w:tab/>
        <w:t>.................................................................</w:t>
      </w:r>
      <w:r w:rsidRPr="00DC3DBA">
        <w:rPr>
          <w:rFonts w:ascii="Arial Narrow" w:hAnsi="Arial Narrow" w:cs="Arial"/>
          <w:sz w:val="22"/>
          <w:szCs w:val="22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4BF2EB71" w14:textId="04F4224D" w:rsidR="008139B8" w:rsidRPr="008139B8" w:rsidRDefault="008139B8" w:rsidP="008139B8">
      <w:pPr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8139B8">
        <w:rPr>
          <w:rFonts w:ascii="Arial Narrow" w:hAnsi="Arial Narrow" w:cs="Arial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32310E62" w14:textId="413F3959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headerReference w:type="default" r:id="rId7"/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8306" w14:textId="77777777" w:rsidR="003A42E2" w:rsidRDefault="003A42E2" w:rsidP="00CA4A7E">
      <w:r>
        <w:separator/>
      </w:r>
    </w:p>
  </w:endnote>
  <w:endnote w:type="continuationSeparator" w:id="0">
    <w:p w14:paraId="6FDBE1F0" w14:textId="77777777" w:rsidR="003A42E2" w:rsidRDefault="003A42E2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19B66" w14:textId="77777777" w:rsidR="003A42E2" w:rsidRDefault="003A42E2" w:rsidP="00CA4A7E">
      <w:r>
        <w:separator/>
      </w:r>
    </w:p>
  </w:footnote>
  <w:footnote w:type="continuationSeparator" w:id="0">
    <w:p w14:paraId="4845D380" w14:textId="77777777" w:rsidR="003A42E2" w:rsidRDefault="003A42E2" w:rsidP="00CA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2AF4" w14:textId="37D5D126" w:rsidR="00A74AF2" w:rsidRPr="00144A93" w:rsidRDefault="00144A93" w:rsidP="00144A93">
    <w:pPr>
      <w:pStyle w:val="Nagwek"/>
    </w:pPr>
    <w:r w:rsidRPr="00144A93">
      <w:rPr>
        <w:noProof/>
      </w:rPr>
      <w:drawing>
        <wp:inline distT="0" distB="0" distL="0" distR="0" wp14:anchorId="73B5CF8E" wp14:editId="1B3AFFC4">
          <wp:extent cx="5760720" cy="1037590"/>
          <wp:effectExtent l="0" t="0" r="0" b="0"/>
          <wp:docPr id="89348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A3AC2FAD-3120-4367-9BF4-111326728608}"/>
  </w:docVars>
  <w:rsids>
    <w:rsidRoot w:val="00FF6D0C"/>
    <w:rsid w:val="000A45CA"/>
    <w:rsid w:val="00144A93"/>
    <w:rsid w:val="002F42CF"/>
    <w:rsid w:val="003A42E2"/>
    <w:rsid w:val="003F1B9A"/>
    <w:rsid w:val="004B3CF7"/>
    <w:rsid w:val="00574283"/>
    <w:rsid w:val="006101F5"/>
    <w:rsid w:val="00611C76"/>
    <w:rsid w:val="006E4881"/>
    <w:rsid w:val="007F1925"/>
    <w:rsid w:val="008139B8"/>
    <w:rsid w:val="00961912"/>
    <w:rsid w:val="009A5512"/>
    <w:rsid w:val="009B0EB0"/>
    <w:rsid w:val="00A74AF2"/>
    <w:rsid w:val="00B50B49"/>
    <w:rsid w:val="00B8473B"/>
    <w:rsid w:val="00B94D9D"/>
    <w:rsid w:val="00BE7696"/>
    <w:rsid w:val="00CA4A7E"/>
    <w:rsid w:val="00CD7987"/>
    <w:rsid w:val="00DC3DBA"/>
    <w:rsid w:val="00E00106"/>
    <w:rsid w:val="00E426C9"/>
    <w:rsid w:val="00F51877"/>
    <w:rsid w:val="00FA565C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AC2FAD-3120-4367-9BF4-1113267286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19</cp:revision>
  <dcterms:created xsi:type="dcterms:W3CDTF">2021-02-11T10:56:00Z</dcterms:created>
  <dcterms:modified xsi:type="dcterms:W3CDTF">2024-10-23T09:58:00Z</dcterms:modified>
</cp:coreProperties>
</file>