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AB4BA" w14:textId="77777777" w:rsidR="00303CF1" w:rsidRPr="0095452B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  <w:sz w:val="22"/>
          <w:szCs w:val="22"/>
        </w:rPr>
      </w:pPr>
      <w:r w:rsidRPr="0095452B">
        <w:rPr>
          <w:rFonts w:ascii="Trebuchet MS" w:eastAsia="Calibri" w:hAnsi="Trebuchet MS" w:cs="Arial"/>
          <w:b/>
          <w:sz w:val="22"/>
          <w:szCs w:val="22"/>
        </w:rPr>
        <w:t>Załącznik nr 2</w:t>
      </w:r>
    </w:p>
    <w:p w14:paraId="0EF42AC0" w14:textId="77777777" w:rsidR="00303CF1" w:rsidRPr="0095452B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18BFCC" w14:textId="77777777" w:rsidR="00303CF1" w:rsidRPr="0095452B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7882C9DA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4C869ABE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2EB5040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72904C" w14:textId="77777777" w:rsidR="00303CF1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56-100 Lubiąż</w:t>
      </w:r>
    </w:p>
    <w:p w14:paraId="5E16A6C6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2608DAD0" w14:textId="77777777" w:rsidR="00303CF1" w:rsidRPr="0095452B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</w:rPr>
        <w:t>………………………………………………………</w:t>
      </w:r>
      <w:r w:rsidRPr="0095452B">
        <w:rPr>
          <w:rFonts w:asciiTheme="minorHAnsi" w:hAnsiTheme="minorHAnsi" w:cstheme="minorHAnsi"/>
          <w:i/>
        </w:rPr>
        <w:t xml:space="preserve"> </w:t>
      </w:r>
      <w:r w:rsidRPr="0095452B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3CBF3215" w14:textId="77777777" w:rsidR="00303CF1" w:rsidRPr="0095452B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0DF12546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772FB981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CEC8A36" w14:textId="77777777" w:rsidR="00303CF1" w:rsidRPr="0095452B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95452B">
        <w:rPr>
          <w:rFonts w:asciiTheme="minorHAnsi" w:hAnsiTheme="minorHAnsi" w:cstheme="minorHAnsi"/>
        </w:rPr>
        <w:t>………………………………………………………</w:t>
      </w:r>
    </w:p>
    <w:p w14:paraId="197F3FAB" w14:textId="77777777" w:rsidR="00303CF1" w:rsidRPr="0095452B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41BA34F3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1F8E201A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037C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O NIEPODLEGANIU WYKLUCZENIU </w:t>
      </w:r>
    </w:p>
    <w:p w14:paraId="2A724669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037C">
        <w:rPr>
          <w:rFonts w:asciiTheme="minorHAnsi" w:hAnsiTheme="minorHAnsi" w:cstheme="minorHAnsi"/>
          <w:b/>
          <w:sz w:val="22"/>
          <w:szCs w:val="22"/>
          <w:u w:val="single"/>
        </w:rPr>
        <w:t xml:space="preserve">ORAZ SPEŁNIANIU WARUNKÓW UDZIAŁU W POSTĘPOWANIU </w:t>
      </w:r>
    </w:p>
    <w:p w14:paraId="7D03F020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037C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11</w:t>
      </w:r>
      <w:r w:rsidRPr="005803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wrześni</w:t>
      </w:r>
      <w:r w:rsidRPr="0058037C">
        <w:rPr>
          <w:rFonts w:asciiTheme="minorHAnsi" w:hAnsiTheme="minorHAnsi" w:cstheme="minorHAnsi"/>
          <w:b/>
          <w:sz w:val="22"/>
          <w:szCs w:val="22"/>
        </w:rPr>
        <w:t>a 20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19</w:t>
      </w:r>
      <w:r w:rsidRPr="0058037C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1B1FEE7E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037C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58037C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58037C">
        <w:rPr>
          <w:rFonts w:asciiTheme="minorHAnsi" w:hAnsiTheme="minorHAnsi" w:cstheme="minorHAnsi"/>
          <w:b/>
          <w:sz w:val="22"/>
          <w:szCs w:val="22"/>
        </w:rPr>
        <w:t>)</w:t>
      </w:r>
    </w:p>
    <w:p w14:paraId="330D1CC9" w14:textId="77777777" w:rsidR="00303CF1" w:rsidRPr="0058037C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1609AA" w14:textId="3DEB93B1" w:rsidR="00303CF1" w:rsidRPr="0058037C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037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58037C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A709B9" w:rsidRPr="0058037C">
        <w:rPr>
          <w:rFonts w:asciiTheme="minorHAnsi" w:hAnsiTheme="minorHAnsi" w:cstheme="minorHAnsi"/>
          <w:b/>
          <w:sz w:val="22"/>
          <w:szCs w:val="22"/>
        </w:rPr>
        <w:t>D</w:t>
      </w:r>
      <w:r w:rsidR="00D67278" w:rsidRPr="0058037C">
        <w:rPr>
          <w:rFonts w:asciiTheme="minorHAnsi" w:hAnsiTheme="minorHAnsi" w:cstheme="minorHAnsi"/>
          <w:b/>
          <w:sz w:val="22"/>
          <w:szCs w:val="22"/>
        </w:rPr>
        <w:t xml:space="preserve">ostawa </w:t>
      </w:r>
      <w:r w:rsidR="00C67193" w:rsidRPr="0058037C">
        <w:rPr>
          <w:rFonts w:asciiTheme="minorHAnsi" w:hAnsiTheme="minorHAnsi" w:cstheme="minorHAnsi"/>
          <w:b/>
          <w:sz w:val="22"/>
          <w:szCs w:val="22"/>
        </w:rPr>
        <w:t>mebli</w:t>
      </w:r>
      <w:r w:rsidR="003A038A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386AA9" w:rsidRPr="0058037C">
        <w:rPr>
          <w:rFonts w:asciiTheme="minorHAnsi" w:eastAsia="Calibri" w:hAnsiTheme="minorHAnsi" w:cstheme="minorHAnsi"/>
          <w:b/>
          <w:sz w:val="22"/>
          <w:szCs w:val="22"/>
        </w:rPr>
        <w:t>”,</w:t>
      </w:r>
      <w:r w:rsidR="00386AA9" w:rsidRPr="005803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6AA9" w:rsidRPr="005803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6AA9" w:rsidRPr="0058037C">
        <w:rPr>
          <w:rFonts w:asciiTheme="minorHAnsi" w:hAnsiTheme="minorHAnsi" w:cstheme="minorHAnsi"/>
          <w:sz w:val="22"/>
          <w:szCs w:val="22"/>
        </w:rPr>
        <w:t>prowadzonego Wojewódzki Szpital dla Nerwowo i Psychiczne Chorych w Lubiążu, ul. A. Mickiewicza 1, 56-100 Lubiąż</w:t>
      </w:r>
      <w:r w:rsidR="00386AA9" w:rsidRPr="0058037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386AA9" w:rsidRPr="0058037C">
        <w:rPr>
          <w:rFonts w:asciiTheme="minorHAnsi" w:hAnsiTheme="minorHAnsi" w:cstheme="minorHAnsi"/>
          <w:sz w:val="22"/>
          <w:szCs w:val="22"/>
        </w:rPr>
        <w:t>oświadczam</w:t>
      </w:r>
      <w:r w:rsidRPr="0058037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8037C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7D6C89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A33367C" w14:textId="77777777" w:rsidR="0095452B" w:rsidRPr="00CB1A6D" w:rsidRDefault="0095452B" w:rsidP="0095452B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CB1A6D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69BDF00A" w14:textId="77777777" w:rsidR="0095452B" w:rsidRPr="00CB1A6D" w:rsidRDefault="0095452B" w:rsidP="0095452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6AE8F6E" w14:textId="77777777" w:rsidR="0095452B" w:rsidRPr="00CB1A6D" w:rsidRDefault="0095452B" w:rsidP="0095452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4BC43BF5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bookmarkStart w:id="1" w:name="_Hlk179458438"/>
      <w:r w:rsidRPr="009541A4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423CF43B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7724730" w14:textId="77777777" w:rsidR="003A038A" w:rsidRPr="009541A4" w:rsidRDefault="003A038A" w:rsidP="003A038A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b) handlu ludźmi,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621C86A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c)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 w:rsidRPr="009541A4">
        <w:rPr>
          <w:rFonts w:asciiTheme="minorHAnsi" w:hAnsiTheme="minorHAnsi" w:cstheme="minorHAnsi"/>
          <w:sz w:val="22"/>
          <w:szCs w:val="22"/>
        </w:rPr>
        <w:t>– 230a,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 w:rsidRPr="009541A4">
        <w:rPr>
          <w:rFonts w:asciiTheme="minorHAnsi" w:hAnsiTheme="minorHAnsi" w:cstheme="minorHAnsi"/>
          <w:sz w:val="22"/>
          <w:szCs w:val="22"/>
        </w:rPr>
        <w:t> Kodeksu karnego,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 w:rsidRPr="009541A4"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 w:rsidRPr="009541A4">
        <w:rPr>
          <w:rFonts w:asciiTheme="minorHAnsi" w:hAnsiTheme="minorHAnsi" w:cstheme="minorHAnsi"/>
          <w:sz w:val="22"/>
          <w:szCs w:val="22"/>
        </w:rPr>
        <w:t> _ 54 ust. 1–4 ustawy z dnia 12 maja 2011 r. o refundacji leków, środków spożywczych specjalnego przeznaczenia żywieniowego oraz wyrobów medycznych (Dz. U. z 2024 r. poz. 930),</w:t>
      </w:r>
    </w:p>
    <w:p w14:paraId="49126B64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lastRenderedPageBreak/>
        <w:t>d) finansowania przestępstwa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 w:rsidRPr="009541A4">
        <w:rPr>
          <w:rFonts w:asciiTheme="minorHAnsi" w:hAnsiTheme="minorHAnsi" w:cstheme="minorHAnsi"/>
          <w:sz w:val="22"/>
          <w:szCs w:val="22"/>
        </w:rPr>
        <w:t> Kodeksu karnego, lub przestępstwo udaremniania lub utrudniania stwierdzenia przestępnego pochodzenia pieniędzy lub ukrywania ich pochodzenia,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62AEAFD8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 w:rsidRPr="009541A4"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629CED79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 w:rsidRPr="009541A4"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394F2C66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oszustwo</w:t>
      </w:r>
      <w:r w:rsidRPr="009541A4"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2D671F0C" w14:textId="77777777" w:rsidR="003A038A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h)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 w:rsidRPr="009541A4">
        <w:rPr>
          <w:rFonts w:asciiTheme="minorHAnsi" w:hAnsiTheme="minorHAnsi" w:cstheme="minorHAnsi"/>
          <w:sz w:val="22"/>
          <w:szCs w:val="22"/>
        </w:rPr>
        <w:t> ust. 1 i 3 lub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 w:rsidRPr="009541A4"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681EC89A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0002B376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2AB5E7B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545966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55F64EA8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534680A" w14:textId="77777777" w:rsidR="003A038A" w:rsidRPr="00745968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jeżeli, w przypadkach, o których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 w:rsidRPr="009541A4">
        <w:rPr>
          <w:rFonts w:asciiTheme="minorHAnsi" w:hAnsiTheme="minorHAnsi" w:cstheme="minorHAnsi"/>
          <w:sz w:val="22"/>
          <w:szCs w:val="22"/>
        </w:rPr>
        <w:t xml:space="preserve"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745968">
        <w:rPr>
          <w:rFonts w:asciiTheme="minorHAnsi" w:hAnsiTheme="minorHAnsi" w:cstheme="minorHAnsi"/>
          <w:sz w:val="22"/>
          <w:szCs w:val="22"/>
        </w:rPr>
        <w:t>niż przez wykluczenie wykonawcy z udziału w postępowaniu o udzielenie zamówienia</w:t>
      </w:r>
      <w:bookmarkEnd w:id="0"/>
      <w:r w:rsidRPr="00745968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688236C" w14:textId="77777777" w:rsidR="003A038A" w:rsidRPr="009541A4" w:rsidRDefault="003A038A" w:rsidP="003A038A">
      <w:pPr>
        <w:spacing w:line="360" w:lineRule="auto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FC3AD44" w14:textId="77777777" w:rsidR="003A038A" w:rsidRPr="009541A4" w:rsidRDefault="003A038A" w:rsidP="003A038A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41A4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9541A4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 </w:t>
      </w:r>
    </w:p>
    <w:p w14:paraId="20DAEB0A" w14:textId="77777777" w:rsidR="003A038A" w:rsidRPr="009541A4" w:rsidRDefault="003A038A" w:rsidP="003A038A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21 marca 2024 r. o szczególnych rozwiązaniach w zakresie przeciwdziałania wspieraniu agresji na Ukrainę oraz służących ochronie bezpieczeństwa narodowego (Dz.U. poz. 507):</w:t>
      </w:r>
    </w:p>
    <w:p w14:paraId="0977903D" w14:textId="77777777" w:rsidR="003A038A" w:rsidRPr="009541A4" w:rsidRDefault="003A038A" w:rsidP="003A038A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569FAC" w14:textId="4AE53114" w:rsidR="0095452B" w:rsidRPr="00CB1A6D" w:rsidRDefault="003A038A" w:rsidP="003A038A">
      <w:pPr>
        <w:spacing w:after="240"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41A4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9541A4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9541A4">
        <w:rPr>
          <w:rFonts w:asciiTheme="minorHAnsi" w:hAnsiTheme="minorHAnsi" w:cstheme="minorHAnsi"/>
          <w:sz w:val="22"/>
          <w:szCs w:val="22"/>
        </w:rPr>
        <w:t>z dnia 21 marca 2024 r. o szczególnych rozwiązaniach w zakresie przeciwdziałania wspieraniu agresji na Ukrainę oraz służących ochronie bezpieczeństwa narodowego (Dz.U. poz. 507)</w:t>
      </w:r>
      <w:r w:rsidRPr="009541A4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0386A84" w14:textId="77777777" w:rsidR="0095452B" w:rsidRPr="00CB1A6D" w:rsidRDefault="0095452B" w:rsidP="0095452B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</w:p>
    <w:p w14:paraId="4F5B2C69" w14:textId="77777777" w:rsidR="0095452B" w:rsidRPr="00CB1A6D" w:rsidRDefault="0095452B" w:rsidP="0095452B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>- o</w:t>
      </w:r>
      <w:r w:rsidRPr="00CB1A6D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</w:t>
      </w:r>
      <w:r w:rsidRPr="00CB1A6D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1-6 ).</w:t>
      </w:r>
      <w:r w:rsidRPr="00CB1A6D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podjąłem następujące środki naprawcze (procedura sanacyjna – samooczyszczenie): …………………………………………………………………………....</w:t>
      </w:r>
    </w:p>
    <w:p w14:paraId="77C3858B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2E717B0" w14:textId="77777777" w:rsidR="0095452B" w:rsidRPr="00CB1A6D" w:rsidRDefault="0095452B" w:rsidP="0076594A">
      <w:pPr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16848DE3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7643F3DC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27EF3A2E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1F97C8E9" w14:textId="77777777" w:rsidR="0095452B" w:rsidRPr="00CB1A6D" w:rsidRDefault="0095452B" w:rsidP="007659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35017" w14:textId="749E43DB" w:rsidR="0095452B" w:rsidRPr="00CB1A6D" w:rsidRDefault="0095452B" w:rsidP="0095452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ogłoszeniu o zamówieniu oraz w ust.  3 rozdziału </w:t>
      </w:r>
      <w:r>
        <w:rPr>
          <w:rFonts w:asciiTheme="minorHAnsi" w:hAnsiTheme="minorHAnsi" w:cstheme="minorHAnsi"/>
          <w:sz w:val="22"/>
          <w:szCs w:val="22"/>
        </w:rPr>
        <w:t>X</w:t>
      </w:r>
      <w:r w:rsidR="00017A92">
        <w:rPr>
          <w:rFonts w:asciiTheme="minorHAnsi" w:hAnsiTheme="minorHAnsi" w:cstheme="minorHAnsi"/>
          <w:sz w:val="22"/>
          <w:szCs w:val="22"/>
        </w:rPr>
        <w:t>V</w:t>
      </w:r>
      <w:r w:rsidRPr="00CB1A6D">
        <w:rPr>
          <w:rFonts w:asciiTheme="minorHAnsi" w:hAnsiTheme="minorHAnsi" w:cstheme="minorHAnsi"/>
          <w:sz w:val="22"/>
          <w:szCs w:val="22"/>
        </w:rPr>
        <w:t xml:space="preserve"> Specyfikacji Warunków Zamówienia.</w:t>
      </w:r>
    </w:p>
    <w:p w14:paraId="232433BC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E181AC" w14:textId="77777777" w:rsidR="0095452B" w:rsidRPr="00CB1A6D" w:rsidRDefault="0095452B" w:rsidP="0095452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ogłoszeniu o zamówieniu oraz w Specyfikacji Warunków Zamówienia </w:t>
      </w:r>
    </w:p>
    <w:p w14:paraId="6C387D2C" w14:textId="77777777" w:rsidR="0095452B" w:rsidRPr="00CB1A6D" w:rsidRDefault="0095452B" w:rsidP="0095452B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B1A6D">
        <w:rPr>
          <w:rFonts w:asciiTheme="minorHAnsi" w:hAnsiTheme="minorHAnsi" w:cstheme="minorHAnsi"/>
          <w:sz w:val="22"/>
          <w:szCs w:val="22"/>
        </w:rPr>
        <w:t>polegam na zasobach  innego/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CB1A6D">
        <w:rPr>
          <w:rFonts w:asciiTheme="minorHAnsi" w:hAnsiTheme="minorHAnsi" w:cstheme="minorHAnsi"/>
          <w:b/>
          <w:sz w:val="22"/>
          <w:szCs w:val="22"/>
        </w:rPr>
        <w:t>*</w:t>
      </w:r>
    </w:p>
    <w:p w14:paraId="4E26EB15" w14:textId="77777777" w:rsidR="0095452B" w:rsidRPr="00CB1A6D" w:rsidRDefault="0095452B" w:rsidP="0095452B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nie polegam na zasobach  innego/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CB1A6D">
        <w:rPr>
          <w:rFonts w:asciiTheme="minorHAnsi" w:hAnsiTheme="minorHAnsi" w:cstheme="minorHAnsi"/>
          <w:b/>
          <w:sz w:val="22"/>
          <w:szCs w:val="22"/>
        </w:rPr>
        <w:t>*</w:t>
      </w:r>
    </w:p>
    <w:p w14:paraId="46156643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18"/>
        </w:rPr>
      </w:pPr>
      <w:r w:rsidRPr="00CB1A6D">
        <w:rPr>
          <w:rFonts w:asciiTheme="minorHAnsi" w:hAnsiTheme="minorHAnsi" w:cstheme="minorHAnsi"/>
          <w:b/>
          <w:sz w:val="18"/>
        </w:rPr>
        <w:t xml:space="preserve">*zaznaczyć właściwe </w:t>
      </w:r>
    </w:p>
    <w:p w14:paraId="3E00E5D1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18"/>
        </w:rPr>
      </w:pPr>
    </w:p>
    <w:p w14:paraId="437D55B9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1A6D">
        <w:rPr>
          <w:rFonts w:asciiTheme="minorHAnsi" w:hAnsiTheme="minorHAnsi" w:cstheme="minorHAnsi"/>
          <w:sz w:val="22"/>
          <w:szCs w:val="22"/>
          <w:u w:val="single"/>
        </w:rPr>
        <w:t>Nazwa i adres podmiotu:</w:t>
      </w:r>
    </w:p>
    <w:p w14:paraId="3A4E6908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D20350A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79FB85F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18"/>
          <w:szCs w:val="18"/>
        </w:rPr>
      </w:pPr>
    </w:p>
    <w:p w14:paraId="1570D22E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1A6D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243BF4FF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…………………………………………………………………………………………………………………………….………………………………</w:t>
      </w:r>
    </w:p>
    <w:p w14:paraId="016F25A5" w14:textId="1F0746ED" w:rsidR="00430563" w:rsidRDefault="0095452B" w:rsidP="0095452B">
      <w:pPr>
        <w:spacing w:line="360" w:lineRule="auto"/>
        <w:ind w:right="28"/>
        <w:jc w:val="both"/>
      </w:pPr>
      <w:r w:rsidRPr="00CB1A6D">
        <w:rPr>
          <w:rFonts w:asciiTheme="minorHAnsi" w:hAnsiTheme="minorHAnsi" w:cstheme="minorHAnsi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sectPr w:rsidR="00430563" w:rsidSect="00803802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5B3E" w14:textId="77777777" w:rsidR="00F06439" w:rsidRDefault="00F06439" w:rsidP="00303CF1">
      <w:r>
        <w:separator/>
      </w:r>
    </w:p>
  </w:endnote>
  <w:endnote w:type="continuationSeparator" w:id="0">
    <w:p w14:paraId="6A69D88C" w14:textId="77777777" w:rsidR="00F06439" w:rsidRDefault="00F0643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7BEB3EA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6AA">
          <w:rPr>
            <w:noProof/>
          </w:rPr>
          <w:t>4</w:t>
        </w:r>
        <w:r>
          <w:fldChar w:fldCharType="end"/>
        </w:r>
      </w:p>
    </w:sdtContent>
  </w:sdt>
  <w:p w14:paraId="0AD03516" w14:textId="77777777" w:rsidR="00386AA9" w:rsidRPr="002C5468" w:rsidRDefault="00386AA9" w:rsidP="00386AA9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7091565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93F90" w14:textId="77777777" w:rsidR="00F06439" w:rsidRDefault="00F06439" w:rsidP="00303CF1">
      <w:r>
        <w:separator/>
      </w:r>
    </w:p>
  </w:footnote>
  <w:footnote w:type="continuationSeparator" w:id="0">
    <w:p w14:paraId="7E44DFE4" w14:textId="77777777" w:rsidR="00F06439" w:rsidRDefault="00F06439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102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93068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456736">
    <w:abstractNumId w:val="4"/>
  </w:num>
  <w:num w:numId="4" w16cid:durableId="779953664">
    <w:abstractNumId w:val="0"/>
  </w:num>
  <w:num w:numId="5" w16cid:durableId="743989970">
    <w:abstractNumId w:val="7"/>
  </w:num>
  <w:num w:numId="6" w16cid:durableId="1270284426">
    <w:abstractNumId w:val="5"/>
  </w:num>
  <w:num w:numId="7" w16cid:durableId="1370959878">
    <w:abstractNumId w:val="2"/>
  </w:num>
  <w:num w:numId="8" w16cid:durableId="1452892363">
    <w:abstractNumId w:val="6"/>
  </w:num>
  <w:num w:numId="9" w16cid:durableId="15316012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381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7A92"/>
    <w:rsid w:val="000346C6"/>
    <w:rsid w:val="000E6023"/>
    <w:rsid w:val="001069D6"/>
    <w:rsid w:val="00153B10"/>
    <w:rsid w:val="0016175C"/>
    <w:rsid w:val="00186F17"/>
    <w:rsid w:val="001877B6"/>
    <w:rsid w:val="00187C72"/>
    <w:rsid w:val="001A0360"/>
    <w:rsid w:val="001A7D92"/>
    <w:rsid w:val="00211BAC"/>
    <w:rsid w:val="00222079"/>
    <w:rsid w:val="00275F04"/>
    <w:rsid w:val="00293A24"/>
    <w:rsid w:val="00303CF1"/>
    <w:rsid w:val="00322B81"/>
    <w:rsid w:val="003365E3"/>
    <w:rsid w:val="00386AA9"/>
    <w:rsid w:val="0039498A"/>
    <w:rsid w:val="003A038A"/>
    <w:rsid w:val="003B1B38"/>
    <w:rsid w:val="003D05CC"/>
    <w:rsid w:val="00430563"/>
    <w:rsid w:val="00437E80"/>
    <w:rsid w:val="0046340A"/>
    <w:rsid w:val="004B6498"/>
    <w:rsid w:val="00546792"/>
    <w:rsid w:val="005472DE"/>
    <w:rsid w:val="005761F5"/>
    <w:rsid w:val="005775FC"/>
    <w:rsid w:val="0058037C"/>
    <w:rsid w:val="006175C3"/>
    <w:rsid w:val="00662D8A"/>
    <w:rsid w:val="00691169"/>
    <w:rsid w:val="006B5891"/>
    <w:rsid w:val="00724BAB"/>
    <w:rsid w:val="007353C1"/>
    <w:rsid w:val="00764D8B"/>
    <w:rsid w:val="0076594A"/>
    <w:rsid w:val="00803802"/>
    <w:rsid w:val="008550B2"/>
    <w:rsid w:val="00894A9D"/>
    <w:rsid w:val="008D4D06"/>
    <w:rsid w:val="008E498E"/>
    <w:rsid w:val="009071C9"/>
    <w:rsid w:val="0095452B"/>
    <w:rsid w:val="009747FC"/>
    <w:rsid w:val="0099652A"/>
    <w:rsid w:val="009D5416"/>
    <w:rsid w:val="00A709B9"/>
    <w:rsid w:val="00A93B33"/>
    <w:rsid w:val="00AA37F3"/>
    <w:rsid w:val="00C3308F"/>
    <w:rsid w:val="00C442CC"/>
    <w:rsid w:val="00C67193"/>
    <w:rsid w:val="00C77652"/>
    <w:rsid w:val="00CA117F"/>
    <w:rsid w:val="00CC4284"/>
    <w:rsid w:val="00CF3D93"/>
    <w:rsid w:val="00D67278"/>
    <w:rsid w:val="00DE3628"/>
    <w:rsid w:val="00E7219A"/>
    <w:rsid w:val="00F06439"/>
    <w:rsid w:val="00F33722"/>
    <w:rsid w:val="00F7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B431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Autor A</cp:lastModifiedBy>
  <cp:revision>21</cp:revision>
  <cp:lastPrinted>2021-01-22T16:13:00Z</cp:lastPrinted>
  <dcterms:created xsi:type="dcterms:W3CDTF">2021-02-01T10:00:00Z</dcterms:created>
  <dcterms:modified xsi:type="dcterms:W3CDTF">2024-10-23T08:41:00Z</dcterms:modified>
</cp:coreProperties>
</file>