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9E1E0"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3B9AF1E4"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14:paraId="1810F650" w14:textId="52D3EB84" w:rsidR="008520E0" w:rsidRPr="008520E0" w:rsidRDefault="008520E0" w:rsidP="00CF16FD">
      <w:pPr>
        <w:tabs>
          <w:tab w:val="left" w:pos="567"/>
        </w:tabs>
        <w:contextualSpacing/>
        <w:jc w:val="center"/>
        <w:rPr>
          <w:rFonts w:ascii="Cambria" w:hAnsi="Cambria"/>
          <w:b/>
          <w:sz w:val="24"/>
          <w:szCs w:val="24"/>
        </w:rPr>
      </w:pPr>
      <w:r w:rsidRPr="008520E0">
        <w:rPr>
          <w:rFonts w:ascii="Cambria" w:hAnsi="Cambria"/>
          <w:bCs/>
          <w:sz w:val="24"/>
          <w:szCs w:val="24"/>
        </w:rPr>
        <w:t xml:space="preserve">(Znak </w:t>
      </w:r>
      <w:r w:rsidR="00E0378C">
        <w:rPr>
          <w:rFonts w:ascii="Cambria" w:hAnsi="Cambria"/>
          <w:bCs/>
          <w:sz w:val="24"/>
          <w:szCs w:val="24"/>
        </w:rPr>
        <w:t>sprawy</w:t>
      </w:r>
      <w:r w:rsidRPr="008520E0">
        <w:rPr>
          <w:rFonts w:ascii="Cambria" w:hAnsi="Cambria"/>
          <w:bCs/>
          <w:sz w:val="24"/>
          <w:szCs w:val="24"/>
        </w:rPr>
        <w:t>:</w:t>
      </w:r>
      <w:r w:rsidRPr="008520E0">
        <w:rPr>
          <w:rFonts w:ascii="Cambria" w:hAnsi="Cambria"/>
          <w:b/>
          <w:sz w:val="24"/>
          <w:szCs w:val="24"/>
        </w:rPr>
        <w:t xml:space="preserve"> </w:t>
      </w:r>
      <w:r w:rsidR="00E0378C">
        <w:rPr>
          <w:rFonts w:ascii="Cambria" w:hAnsi="Cambria"/>
          <w:b/>
          <w:sz w:val="24"/>
          <w:szCs w:val="24"/>
        </w:rPr>
        <w:t>IZP1.271.</w:t>
      </w:r>
      <w:r w:rsidR="00233DC8">
        <w:rPr>
          <w:rFonts w:ascii="Cambria" w:hAnsi="Cambria"/>
          <w:b/>
          <w:sz w:val="24"/>
          <w:szCs w:val="24"/>
        </w:rPr>
        <w:t>12</w:t>
      </w:r>
      <w:r w:rsidR="00E0378C">
        <w:rPr>
          <w:rFonts w:ascii="Cambria" w:hAnsi="Cambria"/>
          <w:b/>
          <w:sz w:val="24"/>
          <w:szCs w:val="24"/>
        </w:rPr>
        <w:t>.2024</w:t>
      </w:r>
      <w:r w:rsidRPr="008520E0">
        <w:rPr>
          <w:rFonts w:ascii="Cambria" w:hAnsi="Cambria"/>
          <w:bCs/>
          <w:sz w:val="24"/>
          <w:szCs w:val="24"/>
        </w:rPr>
        <w:t>)</w:t>
      </w:r>
    </w:p>
    <w:p w14:paraId="75F6D853" w14:textId="77777777" w:rsidR="009C3898" w:rsidRPr="005B52EF" w:rsidRDefault="009C3898" w:rsidP="00B83CE6">
      <w:pPr>
        <w:spacing w:after="0"/>
        <w:jc w:val="center"/>
        <w:rPr>
          <w:rFonts w:ascii="Cambria" w:hAnsi="Cambria"/>
          <w:spacing w:val="4"/>
          <w:sz w:val="10"/>
          <w:szCs w:val="10"/>
        </w:rPr>
      </w:pPr>
    </w:p>
    <w:p w14:paraId="19D5D9AC" w14:textId="77777777" w:rsidR="00917BFE" w:rsidRPr="001E6431" w:rsidRDefault="00917BFE" w:rsidP="00917BFE">
      <w:pPr>
        <w:pStyle w:val="Default"/>
        <w:spacing w:line="276" w:lineRule="auto"/>
        <w:jc w:val="both"/>
        <w:rPr>
          <w:rFonts w:ascii="Cambria" w:hAnsi="Cambria" w:cs="Cambria"/>
          <w:sz w:val="10"/>
          <w:szCs w:val="10"/>
        </w:rPr>
      </w:pPr>
    </w:p>
    <w:p w14:paraId="3C0C5627" w14:textId="77777777" w:rsidR="00AA324E" w:rsidRPr="001A1225" w:rsidRDefault="00AA324E" w:rsidP="00AA324E">
      <w:pPr>
        <w:spacing w:after="0"/>
        <w:jc w:val="center"/>
        <w:rPr>
          <w:rFonts w:ascii="Cambria" w:hAnsi="Cambria"/>
          <w:b/>
          <w:bCs/>
          <w:sz w:val="24"/>
          <w:szCs w:val="24"/>
        </w:rPr>
      </w:pPr>
      <w:r>
        <w:rPr>
          <w:rFonts w:ascii="Cambria" w:hAnsi="Cambria"/>
          <w:b/>
          <w:bCs/>
          <w:sz w:val="24"/>
          <w:szCs w:val="24"/>
        </w:rPr>
        <w:t>Umowa Nr ………………….</w:t>
      </w:r>
    </w:p>
    <w:p w14:paraId="4051F8A0" w14:textId="77777777" w:rsidR="00AA324E" w:rsidRPr="001A1225" w:rsidRDefault="00AA324E" w:rsidP="00AA324E">
      <w:pPr>
        <w:spacing w:after="0"/>
        <w:jc w:val="center"/>
        <w:rPr>
          <w:rFonts w:ascii="Cambria" w:hAnsi="Cambria"/>
          <w:b/>
          <w:bCs/>
          <w:sz w:val="24"/>
          <w:szCs w:val="24"/>
        </w:rPr>
      </w:pPr>
      <w:r w:rsidRPr="001A1225">
        <w:rPr>
          <w:rFonts w:ascii="Cambria" w:hAnsi="Cambria"/>
          <w:b/>
          <w:bCs/>
          <w:sz w:val="24"/>
          <w:szCs w:val="24"/>
        </w:rPr>
        <w:t>na roboty budowlane</w:t>
      </w:r>
    </w:p>
    <w:p w14:paraId="23BBDF87" w14:textId="77777777" w:rsidR="00AA324E" w:rsidRPr="00814027" w:rsidRDefault="00AA324E" w:rsidP="00AA324E">
      <w:pPr>
        <w:spacing w:after="0"/>
        <w:jc w:val="center"/>
        <w:rPr>
          <w:rFonts w:ascii="Cambria" w:hAnsi="Cambria"/>
          <w:b/>
          <w:bCs/>
          <w:sz w:val="24"/>
          <w:szCs w:val="24"/>
        </w:rPr>
      </w:pPr>
    </w:p>
    <w:p w14:paraId="59411B6A" w14:textId="52CF7A4B" w:rsidR="00997F94" w:rsidRPr="00997F94" w:rsidRDefault="00997F94" w:rsidP="00997F94">
      <w:pPr>
        <w:pStyle w:val="Default"/>
        <w:spacing w:line="276" w:lineRule="auto"/>
        <w:rPr>
          <w:rFonts w:ascii="Cambria" w:hAnsi="Cambria" w:cs="Cambria"/>
        </w:rPr>
      </w:pPr>
      <w:r w:rsidRPr="00997F94">
        <w:rPr>
          <w:rFonts w:ascii="Cambria" w:hAnsi="Cambria" w:cs="Cambria"/>
        </w:rPr>
        <w:t>zawarta dnia .................... 202</w:t>
      </w:r>
      <w:r w:rsidR="00772372">
        <w:rPr>
          <w:rFonts w:ascii="Cambria" w:hAnsi="Cambria" w:cs="Cambria"/>
        </w:rPr>
        <w:t>4</w:t>
      </w:r>
      <w:r w:rsidRPr="00997F94">
        <w:rPr>
          <w:rFonts w:ascii="Cambria" w:hAnsi="Cambria" w:cs="Cambria"/>
        </w:rPr>
        <w:t xml:space="preserve"> r. w </w:t>
      </w:r>
      <w:r w:rsidR="00E0378C">
        <w:rPr>
          <w:rFonts w:ascii="Cambria" w:hAnsi="Cambria" w:cs="Cambria"/>
        </w:rPr>
        <w:t>Sernikach</w:t>
      </w:r>
      <w:r w:rsidR="00CF16FD">
        <w:rPr>
          <w:rFonts w:ascii="Cambria" w:hAnsi="Cambria" w:cs="Cambria"/>
        </w:rPr>
        <w:t xml:space="preserve"> </w:t>
      </w:r>
    </w:p>
    <w:p w14:paraId="31C5A5CC" w14:textId="3FA42563" w:rsidR="00997F94" w:rsidRDefault="00997F94" w:rsidP="00997F94">
      <w:pPr>
        <w:spacing w:after="0"/>
        <w:rPr>
          <w:rFonts w:ascii="Cambria" w:hAnsi="Cambria" w:cs="Cambria"/>
          <w:sz w:val="24"/>
          <w:szCs w:val="24"/>
        </w:rPr>
      </w:pPr>
      <w:r w:rsidRPr="00997F94">
        <w:rPr>
          <w:rFonts w:ascii="Cambria" w:hAnsi="Cambria" w:cs="Cambria"/>
          <w:sz w:val="24"/>
          <w:szCs w:val="24"/>
        </w:rPr>
        <w:t>pomiędzy:</w:t>
      </w:r>
    </w:p>
    <w:p w14:paraId="50978554" w14:textId="6226C912" w:rsidR="00CF16FD" w:rsidRPr="00D72B87" w:rsidRDefault="00CF16FD" w:rsidP="00CF16FD">
      <w:pPr>
        <w:pStyle w:val="Default"/>
        <w:spacing w:line="276" w:lineRule="auto"/>
        <w:jc w:val="both"/>
        <w:rPr>
          <w:rFonts w:ascii="Cambria" w:hAnsi="Cambria"/>
        </w:rPr>
      </w:pPr>
      <w:r w:rsidRPr="00D72B87">
        <w:rPr>
          <w:rFonts w:ascii="Cambria" w:hAnsi="Cambria"/>
          <w:b/>
          <w:bCs/>
        </w:rPr>
        <w:t xml:space="preserve">Gminą </w:t>
      </w:r>
      <w:r w:rsidR="00E0378C">
        <w:rPr>
          <w:rFonts w:ascii="Cambria" w:hAnsi="Cambria"/>
          <w:b/>
          <w:bCs/>
        </w:rPr>
        <w:t>Serniki</w:t>
      </w:r>
      <w:r w:rsidRPr="00D72B87">
        <w:rPr>
          <w:rFonts w:ascii="Cambria" w:hAnsi="Cambria"/>
        </w:rPr>
        <w:t xml:space="preserve"> z siedzibą </w:t>
      </w:r>
      <w:r w:rsidR="00E0378C">
        <w:rPr>
          <w:rFonts w:ascii="Cambria" w:hAnsi="Cambria"/>
        </w:rPr>
        <w:t>Serniki 1A</w:t>
      </w:r>
      <w:r w:rsidRPr="00D72B87">
        <w:rPr>
          <w:rFonts w:ascii="Cambria" w:hAnsi="Cambria"/>
        </w:rPr>
        <w:t xml:space="preserve">, </w:t>
      </w:r>
      <w:r w:rsidR="00E0378C">
        <w:rPr>
          <w:rFonts w:ascii="Cambria" w:hAnsi="Cambria"/>
        </w:rPr>
        <w:t>21-107 Serniki</w:t>
      </w:r>
      <w:r w:rsidRPr="00D72B87">
        <w:rPr>
          <w:rFonts w:ascii="Cambria" w:hAnsi="Cambria"/>
        </w:rPr>
        <w:t xml:space="preserve">,  </w:t>
      </w:r>
    </w:p>
    <w:p w14:paraId="5FE2CC38" w14:textId="5663BD54" w:rsidR="00CF16FD" w:rsidRPr="00D72B87" w:rsidRDefault="00CF16FD" w:rsidP="00CF16FD">
      <w:pPr>
        <w:spacing w:after="0"/>
        <w:rPr>
          <w:rFonts w:ascii="Cambria" w:hAnsi="Cambria"/>
          <w:sz w:val="24"/>
          <w:szCs w:val="24"/>
        </w:rPr>
      </w:pPr>
      <w:r w:rsidRPr="00D72B87">
        <w:rPr>
          <w:rFonts w:ascii="Cambria" w:hAnsi="Cambria"/>
          <w:sz w:val="24"/>
          <w:szCs w:val="24"/>
        </w:rPr>
        <w:t xml:space="preserve">NIP: </w:t>
      </w:r>
      <w:r w:rsidR="00E0378C" w:rsidRPr="00057451">
        <w:rPr>
          <w:rFonts w:ascii="Cambria" w:hAnsi="Cambria" w:cs="Arial"/>
          <w:bCs/>
          <w:color w:val="000000" w:themeColor="text1"/>
          <w:sz w:val="24"/>
          <w:szCs w:val="24"/>
        </w:rPr>
        <w:t>7141912014, REGON: 431019939,</w:t>
      </w:r>
    </w:p>
    <w:p w14:paraId="1AC15EFB" w14:textId="77777777" w:rsidR="00CF16FD" w:rsidRDefault="00CF16FD" w:rsidP="00CF16FD">
      <w:pPr>
        <w:pStyle w:val="Default"/>
        <w:spacing w:line="276" w:lineRule="auto"/>
        <w:jc w:val="both"/>
        <w:rPr>
          <w:rFonts w:ascii="Cambria" w:hAnsi="Cambria"/>
          <w:b/>
        </w:rPr>
      </w:pPr>
      <w:r>
        <w:rPr>
          <w:rFonts w:ascii="Cambria" w:hAnsi="Cambria"/>
        </w:rPr>
        <w:t xml:space="preserve">zwaną w dalszej części umowy </w:t>
      </w:r>
      <w:r>
        <w:rPr>
          <w:rFonts w:ascii="Cambria" w:hAnsi="Cambria"/>
          <w:b/>
        </w:rPr>
        <w:t>„Zamawiającym”,</w:t>
      </w:r>
    </w:p>
    <w:p w14:paraId="07658679" w14:textId="77777777" w:rsidR="00CF16FD" w:rsidRDefault="00CF16FD" w:rsidP="00CF16FD">
      <w:pPr>
        <w:spacing w:after="0"/>
        <w:rPr>
          <w:rFonts w:ascii="Cambria" w:hAnsi="Cambria"/>
          <w:sz w:val="24"/>
          <w:szCs w:val="24"/>
        </w:rPr>
      </w:pPr>
      <w:r>
        <w:rPr>
          <w:rFonts w:ascii="Cambria" w:hAnsi="Cambria"/>
          <w:sz w:val="24"/>
          <w:szCs w:val="24"/>
        </w:rPr>
        <w:t xml:space="preserve">którą reprezentuje: </w:t>
      </w:r>
    </w:p>
    <w:p w14:paraId="5A8B6A60" w14:textId="197D82B0" w:rsidR="00E0378C" w:rsidRDefault="00CF16FD" w:rsidP="00E0378C">
      <w:pPr>
        <w:pStyle w:val="Default"/>
        <w:spacing w:line="276" w:lineRule="auto"/>
        <w:jc w:val="both"/>
        <w:rPr>
          <w:rFonts w:ascii="Cambria" w:hAnsi="Cambria"/>
        </w:rPr>
      </w:pPr>
      <w:r>
        <w:rPr>
          <w:rFonts w:ascii="Cambria" w:hAnsi="Cambria"/>
          <w:b/>
        </w:rPr>
        <w:t xml:space="preserve">Pan </w:t>
      </w:r>
      <w:r w:rsidR="00E0378C">
        <w:rPr>
          <w:rFonts w:ascii="Cambria" w:hAnsi="Cambria"/>
          <w:b/>
        </w:rPr>
        <w:t>Paweł Woźniak</w:t>
      </w:r>
      <w:r w:rsidR="00E0378C">
        <w:rPr>
          <w:rFonts w:ascii="Cambria" w:hAnsi="Cambria"/>
        </w:rPr>
        <w:t>–</w:t>
      </w:r>
      <w:r w:rsidR="00E0378C">
        <w:rPr>
          <w:rFonts w:ascii="Cambria" w:hAnsi="Cambria"/>
          <w:b/>
        </w:rPr>
        <w:t xml:space="preserve"> </w:t>
      </w:r>
      <w:r w:rsidR="00E0378C">
        <w:rPr>
          <w:rFonts w:ascii="Cambria" w:hAnsi="Cambria"/>
          <w:bCs/>
        </w:rPr>
        <w:t>Wójt Gminy Serniki</w:t>
      </w:r>
    </w:p>
    <w:p w14:paraId="317CD7BE" w14:textId="77777777" w:rsidR="00E0378C" w:rsidRPr="0083052C" w:rsidRDefault="00E0378C" w:rsidP="00E0378C">
      <w:pPr>
        <w:pStyle w:val="Default"/>
        <w:spacing w:line="276" w:lineRule="auto"/>
        <w:jc w:val="both"/>
        <w:rPr>
          <w:rFonts w:ascii="Cambria" w:hAnsi="Cambria"/>
          <w:b/>
        </w:rPr>
      </w:pPr>
      <w:r>
        <w:rPr>
          <w:rFonts w:ascii="Cambria" w:hAnsi="Cambria"/>
        </w:rPr>
        <w:t xml:space="preserve">przy kontrasygnacie Skarbnika Gminy Serniki – </w:t>
      </w:r>
      <w:r>
        <w:rPr>
          <w:rFonts w:ascii="Cambria" w:hAnsi="Cambria"/>
          <w:b/>
        </w:rPr>
        <w:t>Pani Marii Danił</w:t>
      </w:r>
    </w:p>
    <w:p w14:paraId="040AC43D" w14:textId="1D6D58F6" w:rsidR="00E976CA" w:rsidRDefault="00AA324E" w:rsidP="00E0378C">
      <w:pPr>
        <w:spacing w:after="0"/>
        <w:outlineLvl w:val="0"/>
        <w:rPr>
          <w:rFonts w:ascii="Cambria" w:hAnsi="Cambria"/>
        </w:rPr>
      </w:pPr>
      <w:r w:rsidRPr="00E83E95">
        <w:rPr>
          <w:rFonts w:ascii="Cambria" w:hAnsi="Cambria"/>
        </w:rPr>
        <w:t>a</w:t>
      </w:r>
    </w:p>
    <w:p w14:paraId="2C1715FA" w14:textId="77777777" w:rsidR="00917BFE" w:rsidRPr="00772372" w:rsidRDefault="00917BFE"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spółka prawa handlowego: </w:t>
      </w:r>
    </w:p>
    <w:p w14:paraId="0CB2EC0B" w14:textId="127FA014"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spółką pod firmą „…” z siedzibą w ... (wpisać tylko nazwę miasta/miejscowości), </w:t>
      </w:r>
      <w:r w:rsidR="00772372">
        <w:rPr>
          <w:rFonts w:ascii="Cambria" w:hAnsi="Cambria" w:cs="Calibri"/>
          <w:color w:val="auto"/>
        </w:rPr>
        <w:br/>
      </w:r>
      <w:r w:rsidRPr="004B3D4F">
        <w:rPr>
          <w:rFonts w:ascii="Cambria" w:hAnsi="Cambria" w:cs="Calibri"/>
          <w:color w:val="auto"/>
        </w:rPr>
        <w:t>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47161BC4" w14:textId="77777777" w:rsidR="00917BFE" w:rsidRPr="00772372" w:rsidRDefault="00917BFE"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osoba fizyczna prowadząca działalność gospodarczą: </w:t>
      </w:r>
    </w:p>
    <w:p w14:paraId="363409C4"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Panią/Panem ………., prowadzącą/-ym działalność gospodarczą pod firmą „…” z siedzibą w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zwaną/-ym dalej „Wykonawcą”, reprezentowaną/-ym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xml:space="preserve">, </w:t>
      </w:r>
    </w:p>
    <w:p w14:paraId="05677CB3"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wspólnie zwanymi dalej „Stronami”.</w:t>
      </w:r>
    </w:p>
    <w:p w14:paraId="29ADB8AC" w14:textId="77777777" w:rsidR="00133D72" w:rsidRDefault="00133D72" w:rsidP="00712DC5">
      <w:pPr>
        <w:spacing w:after="0"/>
        <w:jc w:val="center"/>
        <w:rPr>
          <w:rFonts w:ascii="Cambria" w:hAnsi="Cambria"/>
          <w:b/>
          <w:bCs/>
          <w:sz w:val="24"/>
          <w:szCs w:val="24"/>
        </w:rPr>
      </w:pPr>
    </w:p>
    <w:p w14:paraId="5BFA5531" w14:textId="51078CB4" w:rsidR="00712DC5" w:rsidRPr="005B52EF" w:rsidRDefault="00712DC5" w:rsidP="00712DC5">
      <w:pPr>
        <w:spacing w:after="0"/>
        <w:jc w:val="center"/>
        <w:rPr>
          <w:rFonts w:ascii="Cambria" w:hAnsi="Cambria"/>
          <w:b/>
          <w:bCs/>
          <w:sz w:val="24"/>
          <w:szCs w:val="24"/>
        </w:rPr>
      </w:pPr>
      <w:r w:rsidRPr="005B52EF">
        <w:rPr>
          <w:rFonts w:ascii="Cambria" w:hAnsi="Cambria"/>
          <w:b/>
          <w:bCs/>
          <w:sz w:val="24"/>
          <w:szCs w:val="24"/>
        </w:rPr>
        <w:t>Oświadczenia Stron</w:t>
      </w:r>
    </w:p>
    <w:p w14:paraId="2DA3133E" w14:textId="77777777" w:rsidR="00712DC5" w:rsidRPr="009C3898" w:rsidRDefault="00712DC5" w:rsidP="00133D72">
      <w:pPr>
        <w:pStyle w:val="Default"/>
        <w:numPr>
          <w:ilvl w:val="0"/>
          <w:numId w:val="1"/>
        </w:numPr>
        <w:spacing w:line="276" w:lineRule="auto"/>
        <w:ind w:left="426" w:hanging="426"/>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171522">
        <w:rPr>
          <w:rFonts w:ascii="Cambria" w:hAnsi="Cambria"/>
        </w:rPr>
        <w:br/>
      </w:r>
      <w:r w:rsidRPr="005B52EF">
        <w:rPr>
          <w:rFonts w:ascii="Cambria" w:hAnsi="Cambria"/>
        </w:rPr>
        <w:t>z przepisami ustawy z dnia 11 września 2019 r. – Prawo zamówień publicznych</w:t>
      </w:r>
      <w:r>
        <w:rPr>
          <w:rFonts w:ascii="Cambria" w:hAnsi="Cambria"/>
        </w:rPr>
        <w:t>.</w:t>
      </w:r>
    </w:p>
    <w:p w14:paraId="50F18BAB" w14:textId="6F113492" w:rsidR="00772372" w:rsidRPr="00772372" w:rsidRDefault="00772372" w:rsidP="00133D72">
      <w:pPr>
        <w:pStyle w:val="Default"/>
        <w:numPr>
          <w:ilvl w:val="0"/>
          <w:numId w:val="1"/>
        </w:numPr>
        <w:spacing w:line="276" w:lineRule="auto"/>
        <w:ind w:left="426" w:hanging="426"/>
        <w:jc w:val="both"/>
        <w:rPr>
          <w:rFonts w:ascii="Cambria" w:hAnsi="Cambria" w:cs="Calibri"/>
          <w:b/>
          <w:bCs/>
          <w:color w:val="auto"/>
        </w:rPr>
      </w:pPr>
      <w:r w:rsidRPr="00772372">
        <w:rPr>
          <w:rFonts w:ascii="Cambria" w:hAnsi="Cambria"/>
          <w:b/>
          <w:bCs/>
        </w:rPr>
        <w:t xml:space="preserve">Zamawiający informuje, iż zamówienie jest </w:t>
      </w:r>
      <w:r w:rsidR="00233DC8">
        <w:rPr>
          <w:rFonts w:ascii="Cambria" w:hAnsi="Cambria"/>
          <w:b/>
          <w:bCs/>
        </w:rPr>
        <w:t>współfinansowane</w:t>
      </w:r>
      <w:r w:rsidRPr="00772372">
        <w:rPr>
          <w:rFonts w:ascii="Cambria" w:hAnsi="Cambria"/>
          <w:b/>
          <w:bCs/>
        </w:rPr>
        <w:t xml:space="preserve"> ze środków</w:t>
      </w:r>
      <w:r w:rsidR="00233DC8">
        <w:rPr>
          <w:rFonts w:ascii="Cambria" w:hAnsi="Cambria"/>
          <w:b/>
          <w:bCs/>
        </w:rPr>
        <w:t xml:space="preserve"> </w:t>
      </w:r>
      <w:r w:rsidR="00233DC8" w:rsidRPr="00233DC8">
        <w:rPr>
          <w:rFonts w:ascii="Cambria" w:eastAsia="Times New Roman" w:hAnsi="Cambria"/>
          <w:b/>
          <w:bCs/>
          <w:color w:val="auto"/>
          <w:lang w:eastAsia="pl-PL"/>
        </w:rPr>
        <w:t>Rządowego Funduszu Rozwoju Dróg.</w:t>
      </w:r>
    </w:p>
    <w:p w14:paraId="5418A782" w14:textId="77777777" w:rsidR="006D4A8A" w:rsidRDefault="006D4A8A" w:rsidP="00B83CE6">
      <w:pPr>
        <w:autoSpaceDE w:val="0"/>
        <w:spacing w:after="0"/>
        <w:jc w:val="center"/>
        <w:rPr>
          <w:rFonts w:ascii="Cambria" w:hAnsi="Cambria"/>
          <w:b/>
          <w:bCs/>
          <w:sz w:val="24"/>
          <w:szCs w:val="24"/>
        </w:rPr>
      </w:pPr>
    </w:p>
    <w:p w14:paraId="598EB851" w14:textId="2FC2829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5341EBD1" w14:textId="77777777" w:rsidR="00063697" w:rsidRPr="00712DC5" w:rsidRDefault="00063697" w:rsidP="00712DC5">
      <w:pPr>
        <w:autoSpaceDE w:val="0"/>
        <w:spacing w:after="0"/>
        <w:jc w:val="center"/>
        <w:rPr>
          <w:rFonts w:ascii="Cambria" w:hAnsi="Cambria"/>
          <w:b/>
          <w:bCs/>
          <w:sz w:val="24"/>
          <w:szCs w:val="24"/>
        </w:rPr>
      </w:pPr>
      <w:r w:rsidRPr="00712DC5">
        <w:rPr>
          <w:rFonts w:ascii="Cambria" w:hAnsi="Cambria"/>
          <w:b/>
          <w:bCs/>
          <w:sz w:val="24"/>
          <w:szCs w:val="24"/>
        </w:rPr>
        <w:t>Przedmiot umowy</w:t>
      </w:r>
    </w:p>
    <w:p w14:paraId="187DA678" w14:textId="4922E893" w:rsidR="00772372" w:rsidRPr="00772372" w:rsidRDefault="00063697" w:rsidP="00772372">
      <w:pPr>
        <w:numPr>
          <w:ilvl w:val="0"/>
          <w:numId w:val="2"/>
        </w:numPr>
        <w:adjustRightInd/>
        <w:spacing w:after="0"/>
        <w:ind w:left="426" w:hanging="426"/>
        <w:contextualSpacing/>
        <w:rPr>
          <w:rFonts w:ascii="Cambria" w:hAnsi="Cambria"/>
          <w:b/>
          <w:bCs/>
          <w:sz w:val="24"/>
          <w:szCs w:val="24"/>
        </w:rPr>
      </w:pPr>
      <w:r w:rsidRPr="00772372">
        <w:rPr>
          <w:rFonts w:ascii="Cambria" w:hAnsi="Cambria"/>
          <w:sz w:val="24"/>
          <w:szCs w:val="24"/>
        </w:rPr>
        <w:t>Zamawiający zleca, a Wykonawca przyjmuje do realizacji zamówienie publiczne</w:t>
      </w:r>
      <w:r w:rsidR="00772372" w:rsidRPr="00772372">
        <w:rPr>
          <w:rFonts w:ascii="Cambria" w:hAnsi="Cambria" w:cs="Arial"/>
          <w:b/>
          <w:i/>
          <w:iCs/>
          <w:kern w:val="2"/>
          <w:sz w:val="24"/>
          <w:szCs w:val="24"/>
        </w:rPr>
        <w:t xml:space="preserve"> </w:t>
      </w:r>
      <w:r w:rsidR="00772372" w:rsidRPr="00772372">
        <w:rPr>
          <w:rFonts w:ascii="Cambria" w:hAnsi="Cambria" w:cs="Arial"/>
          <w:b/>
          <w:i/>
          <w:iCs/>
          <w:kern w:val="2"/>
          <w:sz w:val="24"/>
          <w:szCs w:val="24"/>
        </w:rPr>
        <w:br/>
      </w:r>
      <w:r w:rsidR="00D663BD" w:rsidRPr="00772372">
        <w:rPr>
          <w:rFonts w:ascii="Cambria" w:eastAsia="SimSun" w:hAnsi="Cambria" w:cs="Arial"/>
          <w:bCs/>
          <w:kern w:val="2"/>
          <w:sz w:val="24"/>
          <w:szCs w:val="24"/>
          <w:lang w:eastAsia="zh-CN"/>
        </w:rPr>
        <w:t>pn</w:t>
      </w:r>
      <w:r w:rsidR="00D663BD">
        <w:rPr>
          <w:rFonts w:ascii="Cambria" w:eastAsia="SimSun" w:hAnsi="Cambria" w:cs="Arial"/>
          <w:bCs/>
          <w:kern w:val="2"/>
          <w:sz w:val="24"/>
          <w:szCs w:val="24"/>
          <w:lang w:eastAsia="zh-CN"/>
        </w:rPr>
        <w:t xml:space="preserve">. </w:t>
      </w:r>
      <w:r w:rsidR="00D663BD" w:rsidRPr="00E114D4">
        <w:rPr>
          <w:rFonts w:ascii="Cambria" w:eastAsia="SimSun" w:hAnsi="Cambria" w:cs="Arial"/>
          <w:b/>
          <w:kern w:val="2"/>
          <w:sz w:val="24"/>
          <w:szCs w:val="24"/>
          <w:lang w:eastAsia="zh-CN"/>
        </w:rPr>
        <w:t>„</w:t>
      </w:r>
      <w:r w:rsidR="00233DC8" w:rsidRPr="00550079">
        <w:rPr>
          <w:rFonts w:ascii="Cambria" w:eastAsia="SimSun" w:hAnsi="Cambria" w:cs="Arial"/>
          <w:b/>
          <w:kern w:val="2"/>
          <w:sz w:val="24"/>
          <w:szCs w:val="24"/>
          <w:lang w:eastAsia="zh-CN"/>
        </w:rPr>
        <w:t>P</w:t>
      </w:r>
      <w:r w:rsidR="00E0378C" w:rsidRPr="00550079">
        <w:rPr>
          <w:rFonts w:ascii="Cambria" w:eastAsia="SimSun" w:hAnsi="Cambria" w:cs="Arial"/>
          <w:b/>
          <w:kern w:val="2"/>
          <w:sz w:val="24"/>
          <w:szCs w:val="24"/>
          <w:lang w:eastAsia="zh-CN"/>
        </w:rPr>
        <w:t>rzebudowa</w:t>
      </w:r>
      <w:r w:rsidR="00E0378C">
        <w:rPr>
          <w:rFonts w:ascii="Cambria" w:eastAsia="SimSun" w:hAnsi="Cambria" w:cs="Arial"/>
          <w:b/>
          <w:kern w:val="2"/>
          <w:sz w:val="24"/>
          <w:szCs w:val="24"/>
          <w:lang w:eastAsia="zh-CN"/>
        </w:rPr>
        <w:t xml:space="preserve"> dr</w:t>
      </w:r>
      <w:r w:rsidR="00233DC8">
        <w:rPr>
          <w:rFonts w:ascii="Cambria" w:eastAsia="SimSun" w:hAnsi="Cambria" w:cs="Arial"/>
          <w:b/>
          <w:kern w:val="2"/>
          <w:sz w:val="24"/>
          <w:szCs w:val="24"/>
          <w:lang w:eastAsia="zh-CN"/>
        </w:rPr>
        <w:t>ogi</w:t>
      </w:r>
      <w:r w:rsidR="00E0378C">
        <w:rPr>
          <w:rFonts w:ascii="Cambria" w:eastAsia="SimSun" w:hAnsi="Cambria" w:cs="Arial"/>
          <w:b/>
          <w:kern w:val="2"/>
          <w:sz w:val="24"/>
          <w:szCs w:val="24"/>
          <w:lang w:eastAsia="zh-CN"/>
        </w:rPr>
        <w:t xml:space="preserve"> gminn</w:t>
      </w:r>
      <w:r w:rsidR="00233DC8">
        <w:rPr>
          <w:rFonts w:ascii="Cambria" w:eastAsia="SimSun" w:hAnsi="Cambria" w:cs="Arial"/>
          <w:b/>
          <w:kern w:val="2"/>
          <w:sz w:val="24"/>
          <w:szCs w:val="24"/>
          <w:lang w:eastAsia="zh-CN"/>
        </w:rPr>
        <w:t>ej Nr 103679L</w:t>
      </w:r>
      <w:r w:rsidR="00E0378C">
        <w:rPr>
          <w:rFonts w:ascii="Cambria" w:eastAsia="SimSun" w:hAnsi="Cambria" w:cs="Arial"/>
          <w:b/>
          <w:kern w:val="2"/>
          <w:sz w:val="24"/>
          <w:szCs w:val="24"/>
          <w:lang w:eastAsia="zh-CN"/>
        </w:rPr>
        <w:t xml:space="preserve"> </w:t>
      </w:r>
      <w:r w:rsidR="00233DC8">
        <w:rPr>
          <w:rFonts w:ascii="Cambria" w:eastAsia="SimSun" w:hAnsi="Cambria" w:cs="Arial"/>
          <w:b/>
          <w:kern w:val="2"/>
          <w:sz w:val="24"/>
          <w:szCs w:val="24"/>
          <w:lang w:eastAsia="zh-CN"/>
        </w:rPr>
        <w:t>w m.</w:t>
      </w:r>
      <w:r w:rsidR="00E0378C">
        <w:rPr>
          <w:rFonts w:ascii="Cambria" w:eastAsia="SimSun" w:hAnsi="Cambria" w:cs="Arial"/>
          <w:b/>
          <w:kern w:val="2"/>
          <w:sz w:val="24"/>
          <w:szCs w:val="24"/>
          <w:lang w:eastAsia="zh-CN"/>
        </w:rPr>
        <w:t xml:space="preserve"> Serniki</w:t>
      </w:r>
      <w:r w:rsidR="00233DC8">
        <w:rPr>
          <w:rFonts w:ascii="Cambria" w:eastAsia="SimSun" w:hAnsi="Cambria" w:cs="Arial"/>
          <w:b/>
          <w:kern w:val="2"/>
          <w:sz w:val="24"/>
          <w:szCs w:val="24"/>
          <w:lang w:eastAsia="zh-CN"/>
        </w:rPr>
        <w:t xml:space="preserve"> Kolonia</w:t>
      </w:r>
      <w:r w:rsidR="00A81E61">
        <w:rPr>
          <w:rFonts w:ascii="Cambria" w:eastAsia="SimSun" w:hAnsi="Cambria" w:cs="Arial"/>
          <w:b/>
          <w:bCs/>
          <w:i/>
          <w:iCs/>
          <w:kern w:val="2"/>
          <w:sz w:val="24"/>
          <w:szCs w:val="24"/>
          <w:lang w:eastAsia="zh-CN"/>
        </w:rPr>
        <w:t>”.</w:t>
      </w:r>
    </w:p>
    <w:p w14:paraId="04717DDD" w14:textId="2536ACEC" w:rsidR="00E12451" w:rsidRPr="00CF16FD" w:rsidRDefault="00E12451" w:rsidP="006E4349">
      <w:pPr>
        <w:pStyle w:val="Akapitzlist"/>
        <w:numPr>
          <w:ilvl w:val="0"/>
          <w:numId w:val="2"/>
        </w:numPr>
        <w:spacing w:after="0"/>
        <w:ind w:left="426" w:hanging="426"/>
        <w:jc w:val="both"/>
        <w:rPr>
          <w:rFonts w:ascii="Cambria" w:hAnsi="Cambria"/>
          <w:b/>
          <w:bCs/>
          <w:sz w:val="24"/>
          <w:szCs w:val="24"/>
        </w:rPr>
      </w:pPr>
      <w:r w:rsidRPr="00CF16FD">
        <w:rPr>
          <w:rFonts w:ascii="Cambria" w:hAnsi="Cambria"/>
          <w:b/>
          <w:bCs/>
          <w:sz w:val="24"/>
          <w:szCs w:val="24"/>
        </w:rPr>
        <w:lastRenderedPageBreak/>
        <w:t>Zakres robót obejmuje:</w:t>
      </w:r>
    </w:p>
    <w:p w14:paraId="63AC2D69" w14:textId="65B60B83" w:rsidR="00233DC8" w:rsidRDefault="00233DC8" w:rsidP="00550079">
      <w:pPr>
        <w:ind w:left="426"/>
        <w:rPr>
          <w:rFonts w:ascii="Cambria" w:hAnsi="Cambria"/>
          <w:sz w:val="24"/>
          <w:szCs w:val="24"/>
        </w:rPr>
      </w:pPr>
      <w:r w:rsidRPr="00233DC8">
        <w:rPr>
          <w:rFonts w:ascii="Cambria" w:hAnsi="Cambria"/>
          <w:sz w:val="24"/>
          <w:szCs w:val="24"/>
        </w:rPr>
        <w:t>Przebudowę drogi gminnej nr 103679L od km 0+000 do km 0+406, na którym zaprojektowano jezdnię z betonu asfaltowego o szerokości jezdni 3,50÷5,00</w:t>
      </w:r>
      <w:r w:rsidR="00AE6B30">
        <w:rPr>
          <w:rFonts w:ascii="Cambria" w:hAnsi="Cambria"/>
          <w:sz w:val="24"/>
          <w:szCs w:val="24"/>
        </w:rPr>
        <w:t xml:space="preserve"> </w:t>
      </w:r>
      <w:r w:rsidRPr="00233DC8">
        <w:rPr>
          <w:rFonts w:ascii="Cambria" w:hAnsi="Cambria"/>
          <w:sz w:val="24"/>
          <w:szCs w:val="24"/>
        </w:rPr>
        <w:t>m, oraz 5,00 m na włączeniu do drogi powiatowej nr 1559L. Przecięcia krawędzi dróg wyokrąglone zostaną łukami kołowymi o średnicy 7,00 m. Na długości 7,00 m od krawędzi jezdni, po obu stronach drogi gminnej, należy wyremontować istniejący chodnik oraz wykonać dojścia do projektowanego przejścia dla pieszych, które znajdować się będzie w rejonie skrzyżowania. Wzdłuż drogi zaprojektowano obustronne pobocza umocnione kruszywem łamanym stabilizowanym mechanicznie. Zakres przebudowy drogi obejmował będzie korektę przebiegu trasy – zostaną wykonane poszerzenia jezdni oraz miejscowo rozbiórka istniejącej nawierzchni.</w:t>
      </w:r>
    </w:p>
    <w:p w14:paraId="3645B2FC" w14:textId="0D638AF0" w:rsidR="00233DC8" w:rsidRPr="00233DC8" w:rsidRDefault="00233DC8" w:rsidP="00550079">
      <w:pPr>
        <w:ind w:left="426"/>
        <w:rPr>
          <w:rFonts w:ascii="Cambria" w:hAnsi="Cambria"/>
          <w:sz w:val="24"/>
          <w:szCs w:val="24"/>
        </w:rPr>
      </w:pPr>
      <w:r w:rsidRPr="00233DC8">
        <w:rPr>
          <w:rFonts w:ascii="Cambria" w:hAnsi="Cambria"/>
          <w:sz w:val="24"/>
          <w:szCs w:val="24"/>
          <w:u w:val="single"/>
        </w:rPr>
        <w:t>Zakres robót, które należy wykonać w ramach przedmiotowego zadania obejmował będzie następujący asortyment</w:t>
      </w:r>
      <w:r>
        <w:rPr>
          <w:rFonts w:ascii="Cambria" w:hAnsi="Cambria"/>
          <w:sz w:val="24"/>
          <w:szCs w:val="24"/>
          <w:u w:val="single"/>
        </w:rPr>
        <w:t>:</w:t>
      </w:r>
    </w:p>
    <w:p w14:paraId="28DB2007"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roboty pomiarowe;</w:t>
      </w:r>
    </w:p>
    <w:p w14:paraId="79686436"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roboty przygotowawcze – usunięcie humusu;</w:t>
      </w:r>
    </w:p>
    <w:p w14:paraId="34D96A3F"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roboty rozbiórkowe – rozebranie nawierzchni z mas mineralno-bitumicznych, podbudowy betonowej, przepustów;</w:t>
      </w:r>
    </w:p>
    <w:p w14:paraId="13CDCBD4" w14:textId="15485D21"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roboty odwodnieniowe – ułożenie przepustu rurowego, oczyszczenie rowów z</w:t>
      </w:r>
      <w:r w:rsidR="00550079">
        <w:rPr>
          <w:rFonts w:ascii="Cambria" w:hAnsi="Cambria"/>
          <w:sz w:val="24"/>
          <w:szCs w:val="24"/>
        </w:rPr>
        <w:t> </w:t>
      </w:r>
      <w:r w:rsidRPr="00233DC8">
        <w:rPr>
          <w:rFonts w:ascii="Cambria" w:hAnsi="Cambria"/>
          <w:sz w:val="24"/>
          <w:szCs w:val="24"/>
        </w:rPr>
        <w:t>namułu oraz wyprofilowanie skarp rowu;</w:t>
      </w:r>
    </w:p>
    <w:p w14:paraId="59114ECB"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roboty ziemne – wykonanie koryta pod konstrukcję jezdni;</w:t>
      </w:r>
    </w:p>
    <w:p w14:paraId="0808A63B"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poszerzeń;</w:t>
      </w:r>
    </w:p>
    <w:p w14:paraId="4EDDC8CD"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profilowanie i zagęszczenie koryta pod konstrukcję jezdni;</w:t>
      </w:r>
    </w:p>
    <w:p w14:paraId="2D6D301F"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dolnej i górnej warstwy podbudowy z kruszyw łamanych;</w:t>
      </w:r>
    </w:p>
    <w:p w14:paraId="50DBF252"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podbudowy betonowej i z mieszanek mineralno-bitumicznych asfaltowych;</w:t>
      </w:r>
    </w:p>
    <w:p w14:paraId="20EC248F"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warstwy wiążącej z betonu asfaltowego na jezdni;</w:t>
      </w:r>
    </w:p>
    <w:p w14:paraId="1E434397"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warstwy ścieralnej z betonu asfaltowego na jezdni;</w:t>
      </w:r>
    </w:p>
    <w:p w14:paraId="1584AFD4"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wykonanie zjazdów i poboczy z kruszywa łamanego na przyległe posesje;</w:t>
      </w:r>
    </w:p>
    <w:p w14:paraId="1E5A25CB"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umocnienie poboczy gruntowych kruszywem łamanym;</w:t>
      </w:r>
    </w:p>
    <w:p w14:paraId="0368A50E"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ułożenie krawężników oraz obrzeży betonowych;</w:t>
      </w:r>
    </w:p>
    <w:p w14:paraId="6090C86D" w14:textId="77777777" w:rsidR="00233DC8" w:rsidRPr="00233DC8" w:rsidRDefault="00233DC8" w:rsidP="00A13912">
      <w:pPr>
        <w:widowControl/>
        <w:numPr>
          <w:ilvl w:val="0"/>
          <w:numId w:val="47"/>
        </w:numPr>
        <w:autoSpaceDE w:val="0"/>
        <w:autoSpaceDN w:val="0"/>
        <w:spacing w:after="0" w:line="240" w:lineRule="auto"/>
        <w:ind w:left="851"/>
        <w:textAlignment w:val="auto"/>
        <w:rPr>
          <w:rFonts w:ascii="Cambria" w:hAnsi="Cambria"/>
          <w:sz w:val="24"/>
          <w:szCs w:val="24"/>
        </w:rPr>
      </w:pPr>
      <w:r w:rsidRPr="00233DC8">
        <w:rPr>
          <w:rFonts w:ascii="Cambria" w:hAnsi="Cambria"/>
          <w:sz w:val="24"/>
          <w:szCs w:val="24"/>
        </w:rPr>
        <w:t>ułożenie chodnika z kostki brukowej;</w:t>
      </w:r>
    </w:p>
    <w:p w14:paraId="2D65DC3C" w14:textId="77777777" w:rsidR="00233DC8" w:rsidRPr="00791EA7" w:rsidRDefault="00233DC8" w:rsidP="00A13912">
      <w:pPr>
        <w:widowControl/>
        <w:numPr>
          <w:ilvl w:val="0"/>
          <w:numId w:val="47"/>
        </w:numPr>
        <w:autoSpaceDE w:val="0"/>
        <w:autoSpaceDN w:val="0"/>
        <w:spacing w:after="0" w:line="240" w:lineRule="auto"/>
        <w:ind w:left="851"/>
        <w:textAlignment w:val="auto"/>
        <w:rPr>
          <w:rFonts w:ascii="Cambria" w:hAnsi="Cambria"/>
        </w:rPr>
      </w:pPr>
      <w:r w:rsidRPr="00233DC8">
        <w:rPr>
          <w:rFonts w:ascii="Cambria" w:hAnsi="Cambria"/>
          <w:sz w:val="24"/>
          <w:szCs w:val="24"/>
        </w:rPr>
        <w:t>ustawienie znaków pionowych</w:t>
      </w:r>
      <w:r w:rsidRPr="00791EA7">
        <w:rPr>
          <w:rFonts w:ascii="Cambria" w:hAnsi="Cambria"/>
        </w:rPr>
        <w:t xml:space="preserve"> zgodnie z projektem SOR;</w:t>
      </w:r>
    </w:p>
    <w:p w14:paraId="37BEAD15" w14:textId="77777777" w:rsidR="00233DC8" w:rsidRPr="00791EA7" w:rsidRDefault="00233DC8" w:rsidP="00A13912">
      <w:pPr>
        <w:widowControl/>
        <w:numPr>
          <w:ilvl w:val="0"/>
          <w:numId w:val="47"/>
        </w:numPr>
        <w:autoSpaceDE w:val="0"/>
        <w:autoSpaceDN w:val="0"/>
        <w:spacing w:after="0" w:line="240" w:lineRule="auto"/>
        <w:ind w:left="851"/>
        <w:textAlignment w:val="auto"/>
        <w:rPr>
          <w:rFonts w:ascii="Cambria" w:hAnsi="Cambria"/>
        </w:rPr>
      </w:pPr>
      <w:r w:rsidRPr="00791EA7">
        <w:rPr>
          <w:rFonts w:ascii="Cambria" w:hAnsi="Cambria"/>
        </w:rPr>
        <w:t>roboty wykończeniowe.</w:t>
      </w:r>
    </w:p>
    <w:p w14:paraId="0C977A67" w14:textId="77777777" w:rsidR="00D67B5E" w:rsidRPr="00D67B5E" w:rsidRDefault="00D67B5E" w:rsidP="00550079">
      <w:pPr>
        <w:pStyle w:val="Akapitzlist"/>
        <w:autoSpaceDE w:val="0"/>
        <w:autoSpaceDN w:val="0"/>
        <w:spacing w:line="240" w:lineRule="auto"/>
        <w:ind w:left="1287"/>
        <w:rPr>
          <w:rFonts w:ascii="Cambria" w:hAnsi="Cambria" w:cstheme="minorHAnsi"/>
          <w:sz w:val="24"/>
          <w:szCs w:val="24"/>
          <w:u w:val="single"/>
        </w:rPr>
      </w:pPr>
    </w:p>
    <w:p w14:paraId="389F481B" w14:textId="79A7C9D9" w:rsidR="00063697" w:rsidRPr="00D663BD" w:rsidRDefault="00063697" w:rsidP="00550079">
      <w:pPr>
        <w:pStyle w:val="Akapitzlist"/>
        <w:numPr>
          <w:ilvl w:val="0"/>
          <w:numId w:val="2"/>
        </w:numPr>
        <w:spacing w:after="0" w:line="240" w:lineRule="auto"/>
        <w:ind w:left="426" w:hanging="426"/>
        <w:jc w:val="both"/>
        <w:rPr>
          <w:rFonts w:ascii="Cambria" w:hAnsi="Cambria"/>
          <w:b/>
          <w:bCs/>
          <w:sz w:val="24"/>
          <w:szCs w:val="24"/>
        </w:rPr>
      </w:pPr>
      <w:r w:rsidRPr="00D663BD">
        <w:rPr>
          <w:rFonts w:ascii="Cambria" w:hAnsi="Cambria" w:cs="Cambria"/>
          <w:b/>
          <w:bCs/>
          <w:sz w:val="24"/>
          <w:szCs w:val="24"/>
        </w:rPr>
        <w:t>Szczegółowy zakres oraz sposób wykonania robót budowlanych</w:t>
      </w:r>
      <w:r w:rsidR="001E6431" w:rsidRPr="00D663BD">
        <w:rPr>
          <w:rFonts w:ascii="Cambria" w:hAnsi="Cambria" w:cs="Cambria"/>
          <w:b/>
          <w:bCs/>
          <w:sz w:val="24"/>
          <w:szCs w:val="24"/>
        </w:rPr>
        <w:t xml:space="preserve">, </w:t>
      </w:r>
      <w:r w:rsidR="005E443B" w:rsidRPr="00D663BD">
        <w:rPr>
          <w:rFonts w:ascii="Cambria" w:hAnsi="Cambria" w:cs="Cambria"/>
          <w:b/>
          <w:bCs/>
          <w:color w:val="000000"/>
          <w:sz w:val="24"/>
          <w:szCs w:val="24"/>
        </w:rPr>
        <w:t xml:space="preserve">o którym mowa w ust. 2 </w:t>
      </w:r>
      <w:r w:rsidRPr="00D663BD">
        <w:rPr>
          <w:rFonts w:ascii="Cambria" w:hAnsi="Cambria" w:cs="Cambria"/>
          <w:b/>
          <w:bCs/>
          <w:color w:val="000000"/>
          <w:sz w:val="24"/>
          <w:szCs w:val="24"/>
        </w:rPr>
        <w:t>określa</w:t>
      </w:r>
      <w:r w:rsidR="005E443B" w:rsidRPr="00D663BD">
        <w:rPr>
          <w:rFonts w:ascii="Cambria" w:hAnsi="Cambria" w:cs="Cambria"/>
          <w:b/>
          <w:bCs/>
          <w:color w:val="000000"/>
          <w:sz w:val="24"/>
          <w:szCs w:val="24"/>
        </w:rPr>
        <w:t>ją</w:t>
      </w:r>
      <w:r w:rsidRPr="00D663BD">
        <w:rPr>
          <w:rFonts w:ascii="Cambria" w:hAnsi="Cambria" w:cs="Cambria"/>
          <w:b/>
          <w:bCs/>
          <w:color w:val="000000"/>
          <w:sz w:val="24"/>
          <w:szCs w:val="24"/>
        </w:rPr>
        <w:t>:</w:t>
      </w:r>
    </w:p>
    <w:p w14:paraId="519E14B1" w14:textId="140FD5A4" w:rsidR="00B26A35" w:rsidRPr="007C3F7E" w:rsidRDefault="002A3EC3" w:rsidP="00961F01">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Pr>
          <w:rFonts w:ascii="Cambria" w:hAnsi="Cambria" w:cs="Cambria"/>
          <w:sz w:val="24"/>
          <w:szCs w:val="24"/>
        </w:rPr>
        <w:t>S</w:t>
      </w:r>
      <w:r w:rsidR="00B26A35" w:rsidRPr="007C3F7E">
        <w:rPr>
          <w:rFonts w:ascii="Cambria" w:hAnsi="Cambria" w:cs="Cambria"/>
          <w:sz w:val="24"/>
          <w:szCs w:val="24"/>
        </w:rPr>
        <w:t>pecyfikacja warunków zamówienia,</w:t>
      </w:r>
    </w:p>
    <w:p w14:paraId="5FE041B8" w14:textId="4BBEE8C4" w:rsidR="00E12451" w:rsidRPr="00481CA9" w:rsidRDefault="007C3F7E" w:rsidP="00481CA9">
      <w:pPr>
        <w:widowControl/>
        <w:numPr>
          <w:ilvl w:val="1"/>
          <w:numId w:val="2"/>
        </w:numPr>
        <w:tabs>
          <w:tab w:val="left" w:pos="851"/>
        </w:tabs>
        <w:autoSpaceDE w:val="0"/>
        <w:adjustRightInd/>
        <w:spacing w:after="0"/>
        <w:ind w:left="851" w:hanging="425"/>
        <w:contextualSpacing/>
        <w:textAlignment w:val="auto"/>
        <w:rPr>
          <w:rFonts w:ascii="Cambria" w:hAnsi="Cambria" w:cs="Times New Roman"/>
          <w:color w:val="000000" w:themeColor="text1"/>
          <w:sz w:val="24"/>
          <w:szCs w:val="24"/>
        </w:rPr>
      </w:pPr>
      <w:r w:rsidRPr="007C3F7E">
        <w:rPr>
          <w:rFonts w:ascii="Cambria" w:hAnsi="Cambria" w:cs="Cambria"/>
          <w:color w:val="000000" w:themeColor="text1"/>
          <w:sz w:val="24"/>
          <w:szCs w:val="24"/>
        </w:rPr>
        <w:t>D</w:t>
      </w:r>
      <w:r w:rsidR="00E556CA" w:rsidRPr="007C3F7E">
        <w:rPr>
          <w:rFonts w:ascii="Cambria" w:hAnsi="Cambria" w:cs="Cambria"/>
          <w:color w:val="000000" w:themeColor="text1"/>
          <w:sz w:val="24"/>
          <w:szCs w:val="24"/>
        </w:rPr>
        <w:t xml:space="preserve">okumentacja projektowa, </w:t>
      </w:r>
    </w:p>
    <w:p w14:paraId="2062146A" w14:textId="77777777" w:rsidR="007C3F7E" w:rsidRPr="007C3F7E" w:rsidRDefault="007C3F7E" w:rsidP="00961F01">
      <w:pPr>
        <w:pStyle w:val="Akapitzlist"/>
        <w:numPr>
          <w:ilvl w:val="1"/>
          <w:numId w:val="2"/>
        </w:numPr>
        <w:ind w:left="851" w:hanging="425"/>
        <w:rPr>
          <w:rFonts w:ascii="Cambria" w:hAnsi="Cambria" w:cs="Helvetica"/>
          <w:bCs/>
          <w:color w:val="000000" w:themeColor="text1"/>
          <w:sz w:val="24"/>
          <w:szCs w:val="24"/>
        </w:rPr>
      </w:pPr>
      <w:r w:rsidRPr="007C3F7E">
        <w:rPr>
          <w:rFonts w:ascii="Cambria" w:hAnsi="Cambria" w:cs="Helvetica"/>
          <w:bCs/>
          <w:color w:val="000000" w:themeColor="text1"/>
          <w:sz w:val="24"/>
          <w:szCs w:val="24"/>
        </w:rPr>
        <w:t>Specyfikacje techniczne wykonania i odbioru robót budowlanych (STWiORB),</w:t>
      </w:r>
    </w:p>
    <w:p w14:paraId="26C4A2E7" w14:textId="7F0B5BB9" w:rsidR="00B26A35" w:rsidRPr="007C3F7E" w:rsidRDefault="007C3F7E" w:rsidP="00961F01">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7C3F7E">
        <w:rPr>
          <w:rFonts w:ascii="Cambria" w:eastAsia="Lucida Sans Unicode" w:hAnsi="Cambria" w:cs="Arial"/>
          <w:sz w:val="24"/>
          <w:szCs w:val="24"/>
        </w:rPr>
        <w:t>P</w:t>
      </w:r>
      <w:r w:rsidR="00B26A35" w:rsidRPr="007C3F7E">
        <w:rPr>
          <w:rFonts w:ascii="Cambria" w:eastAsia="Lucida Sans Unicode" w:hAnsi="Cambria" w:cs="Arial"/>
          <w:sz w:val="24"/>
          <w:szCs w:val="24"/>
        </w:rPr>
        <w:t>rzedmiar robót</w:t>
      </w:r>
      <w:r w:rsidR="008A6280">
        <w:rPr>
          <w:rFonts w:ascii="Cambria" w:eastAsia="Lucida Sans Unicode" w:hAnsi="Cambria" w:cs="Arial"/>
          <w:sz w:val="24"/>
          <w:szCs w:val="24"/>
        </w:rPr>
        <w:t>,</w:t>
      </w:r>
    </w:p>
    <w:p w14:paraId="60AA51E8" w14:textId="087A984C" w:rsidR="00B26A35" w:rsidRPr="007C3F7E" w:rsidRDefault="002A3EC3" w:rsidP="00961F01">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Pr>
          <w:rFonts w:ascii="Cambria" w:hAnsi="Cambria" w:cs="Cambria"/>
          <w:sz w:val="24"/>
          <w:szCs w:val="24"/>
        </w:rPr>
        <w:t>Z</w:t>
      </w:r>
      <w:r w:rsidR="00B26A35" w:rsidRPr="007C3F7E">
        <w:rPr>
          <w:rFonts w:ascii="Cambria" w:hAnsi="Cambria" w:cs="Cambria"/>
          <w:sz w:val="24"/>
          <w:szCs w:val="24"/>
        </w:rPr>
        <w:t xml:space="preserve">łożona oferta, </w:t>
      </w:r>
      <w:r w:rsidR="006C3684">
        <w:rPr>
          <w:rFonts w:ascii="Cambria" w:hAnsi="Cambria" w:cs="Cambria"/>
          <w:sz w:val="24"/>
          <w:szCs w:val="24"/>
        </w:rPr>
        <w:t xml:space="preserve">w tym kosztorys ofertowy, </w:t>
      </w:r>
      <w:r w:rsidR="00B26A35" w:rsidRPr="007C3F7E">
        <w:rPr>
          <w:rFonts w:ascii="Cambria" w:hAnsi="Cambria" w:cs="Cambria"/>
          <w:sz w:val="24"/>
          <w:szCs w:val="24"/>
        </w:rPr>
        <w:t xml:space="preserve">stanowiąca załącznik nr </w:t>
      </w:r>
      <w:r w:rsidR="00A933E1" w:rsidRPr="007C3F7E">
        <w:rPr>
          <w:rFonts w:ascii="Cambria" w:hAnsi="Cambria" w:cs="Cambria"/>
          <w:sz w:val="24"/>
          <w:szCs w:val="24"/>
        </w:rPr>
        <w:t>1</w:t>
      </w:r>
      <w:r w:rsidR="00B26A35" w:rsidRPr="007C3F7E">
        <w:rPr>
          <w:rFonts w:ascii="Cambria" w:hAnsi="Cambria" w:cs="Cambria"/>
          <w:sz w:val="24"/>
          <w:szCs w:val="24"/>
        </w:rPr>
        <w:t xml:space="preserve"> do umowy</w:t>
      </w:r>
      <w:r w:rsidR="008A6280">
        <w:rPr>
          <w:rFonts w:ascii="Cambria" w:hAnsi="Cambria" w:cs="Cambria"/>
          <w:sz w:val="24"/>
          <w:szCs w:val="24"/>
        </w:rPr>
        <w:t>.</w:t>
      </w:r>
    </w:p>
    <w:p w14:paraId="2035CBFA" w14:textId="3618B767"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7C3F7E">
        <w:rPr>
          <w:rFonts w:ascii="Cambria" w:hAnsi="Cambria" w:cs="Cambria"/>
          <w:color w:val="000000"/>
          <w:sz w:val="24"/>
          <w:szCs w:val="24"/>
        </w:rPr>
        <w:t xml:space="preserve">W przypadku rozbieżności </w:t>
      </w:r>
      <w:r w:rsidR="00B83CE6" w:rsidRPr="007C3F7E">
        <w:rPr>
          <w:rFonts w:ascii="Cambria" w:hAnsi="Cambria" w:cs="Cambria"/>
          <w:color w:val="000000"/>
          <w:sz w:val="24"/>
          <w:szCs w:val="24"/>
        </w:rPr>
        <w:t xml:space="preserve">w dokumentach wskazanych w ust. </w:t>
      </w:r>
      <w:r w:rsidR="003127AB" w:rsidRPr="007C3F7E">
        <w:rPr>
          <w:rFonts w:ascii="Cambria" w:hAnsi="Cambria" w:cs="Cambria"/>
          <w:color w:val="000000"/>
          <w:sz w:val="24"/>
          <w:szCs w:val="24"/>
        </w:rPr>
        <w:t>3</w:t>
      </w:r>
      <w:r w:rsidR="002A3EC3">
        <w:rPr>
          <w:rFonts w:ascii="Cambria" w:hAnsi="Cambria" w:cs="Cambria"/>
          <w:color w:val="000000"/>
          <w:sz w:val="24"/>
          <w:szCs w:val="24"/>
        </w:rPr>
        <w:t xml:space="preserve"> </w:t>
      </w:r>
      <w:r w:rsidRPr="007C3F7E">
        <w:rPr>
          <w:rFonts w:ascii="Cambria" w:hAnsi="Cambria" w:cs="Cambria"/>
          <w:sz w:val="24"/>
          <w:szCs w:val="24"/>
        </w:rPr>
        <w:t>wiążące są zapisy wg następującej hierarchii dokumentów</w:t>
      </w:r>
      <w:r w:rsidRPr="00EC702D">
        <w:rPr>
          <w:rFonts w:ascii="Cambria" w:hAnsi="Cambria" w:cs="Cambria"/>
          <w:sz w:val="24"/>
          <w:szCs w:val="24"/>
        </w:rPr>
        <w:t>:</w:t>
      </w:r>
    </w:p>
    <w:p w14:paraId="7992A722" w14:textId="647A3A67" w:rsidR="00E80964" w:rsidRDefault="00D107D2" w:rsidP="00E80964">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okumentacja projektowa</w:t>
      </w:r>
      <w:r w:rsidR="00914AB7">
        <w:rPr>
          <w:rFonts w:ascii="Cambria" w:hAnsi="Cambria" w:cs="Cambria"/>
          <w:bCs/>
          <w:color w:val="000000"/>
          <w:sz w:val="24"/>
          <w:szCs w:val="24"/>
        </w:rPr>
        <w:t>,</w:t>
      </w:r>
      <w:r w:rsidR="002A3EC3">
        <w:rPr>
          <w:rFonts w:ascii="Cambria" w:hAnsi="Cambria" w:cs="Cambria"/>
          <w:bCs/>
          <w:color w:val="000000"/>
          <w:sz w:val="24"/>
          <w:szCs w:val="24"/>
        </w:rPr>
        <w:t xml:space="preserve"> </w:t>
      </w:r>
      <w:r>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 xml:space="preserve">w ust. </w:t>
      </w:r>
      <w:r w:rsidR="003127AB">
        <w:rPr>
          <w:rFonts w:ascii="Cambria" w:hAnsi="Cambria" w:cs="Cambria"/>
          <w:bCs/>
          <w:color w:val="000000"/>
          <w:sz w:val="24"/>
          <w:szCs w:val="24"/>
        </w:rPr>
        <w:t>3</w:t>
      </w:r>
      <w:r w:rsidR="00063697" w:rsidRPr="00EC702D">
        <w:rPr>
          <w:rFonts w:ascii="Cambria" w:hAnsi="Cambria" w:cs="Cambria"/>
          <w:bCs/>
          <w:color w:val="000000"/>
          <w:sz w:val="24"/>
          <w:szCs w:val="24"/>
        </w:rPr>
        <w:t xml:space="preserve"> pkt 2</w:t>
      </w:r>
      <w:r w:rsidR="002553A8">
        <w:rPr>
          <w:rFonts w:ascii="Cambria" w:hAnsi="Cambria" w:cs="Cambria"/>
          <w:bCs/>
          <w:color w:val="000000"/>
          <w:sz w:val="24"/>
          <w:szCs w:val="24"/>
        </w:rPr>
        <w:t>)</w:t>
      </w:r>
      <w:r w:rsidR="00063697" w:rsidRPr="00EC702D">
        <w:rPr>
          <w:rFonts w:ascii="Cambria" w:hAnsi="Cambria" w:cs="Cambria"/>
          <w:bCs/>
          <w:color w:val="000000"/>
          <w:sz w:val="24"/>
          <w:szCs w:val="24"/>
        </w:rPr>
        <w:t xml:space="preserve"> z uwzględnieniem </w:t>
      </w:r>
      <w:r w:rsidR="00063697" w:rsidRPr="00EC702D">
        <w:rPr>
          <w:rFonts w:ascii="Cambria" w:hAnsi="Cambria" w:cs="Cambria"/>
          <w:bCs/>
          <w:color w:val="000000"/>
          <w:sz w:val="24"/>
          <w:szCs w:val="24"/>
        </w:rPr>
        <w:lastRenderedPageBreak/>
        <w:t xml:space="preserve">wyjaśnień udzielanych podczas postępowania o udzielenie zamówienia </w:t>
      </w:r>
      <w:r w:rsidR="00063697" w:rsidRPr="00A8448E">
        <w:rPr>
          <w:rFonts w:ascii="Cambria" w:hAnsi="Cambria" w:cs="Cambria"/>
          <w:bCs/>
          <w:color w:val="000000" w:themeColor="text1"/>
          <w:sz w:val="24"/>
          <w:szCs w:val="24"/>
        </w:rPr>
        <w:t>publicznego,</w:t>
      </w:r>
    </w:p>
    <w:p w14:paraId="74332933" w14:textId="3BCE6F5A" w:rsidR="00E80964" w:rsidRPr="00E80964" w:rsidRDefault="00E80964" w:rsidP="00E80964">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sidRPr="00E80964">
        <w:rPr>
          <w:rFonts w:ascii="Cambria" w:hAnsi="Cambria" w:cs="Helvetica"/>
          <w:bCs/>
          <w:color w:val="000000" w:themeColor="text1"/>
          <w:sz w:val="24"/>
          <w:szCs w:val="24"/>
        </w:rPr>
        <w:t>Specyfikacje techniczne wykonania i odbioru robót budowlanych (STWiORB),</w:t>
      </w:r>
    </w:p>
    <w:p w14:paraId="5575DF9B" w14:textId="08E44C88" w:rsidR="00063697" w:rsidRPr="00A8448E" w:rsidRDefault="00E8096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Cambria"/>
          <w:bCs/>
          <w:color w:val="000000" w:themeColor="text1"/>
          <w:sz w:val="24"/>
          <w:szCs w:val="24"/>
        </w:rPr>
        <w:t>P</w:t>
      </w:r>
      <w:r w:rsidR="00063697" w:rsidRPr="00A8448E">
        <w:rPr>
          <w:rFonts w:ascii="Cambria" w:hAnsi="Cambria" w:cs="Cambria"/>
          <w:bCs/>
          <w:color w:val="000000" w:themeColor="text1"/>
          <w:sz w:val="24"/>
          <w:szCs w:val="24"/>
        </w:rPr>
        <w:t>rzedmiar robót</w:t>
      </w:r>
      <w:r w:rsidR="00D107D2" w:rsidRPr="00A8448E">
        <w:rPr>
          <w:rFonts w:ascii="Cambria" w:hAnsi="Cambria" w:cs="Cambria"/>
          <w:bCs/>
          <w:color w:val="000000" w:themeColor="text1"/>
          <w:sz w:val="24"/>
          <w:szCs w:val="24"/>
        </w:rPr>
        <w:t>,</w:t>
      </w:r>
      <w:r w:rsidR="00063697" w:rsidRPr="00A8448E">
        <w:rPr>
          <w:rFonts w:ascii="Cambria" w:hAnsi="Cambria" w:cs="Cambria"/>
          <w:bCs/>
          <w:color w:val="000000" w:themeColor="text1"/>
          <w:sz w:val="24"/>
          <w:szCs w:val="24"/>
        </w:rPr>
        <w:t xml:space="preserve"> z zastrzeżeniem ust. </w:t>
      </w:r>
      <w:r w:rsidR="00D9031C" w:rsidRPr="00A8448E">
        <w:rPr>
          <w:rFonts w:ascii="Cambria" w:hAnsi="Cambria" w:cs="Cambria"/>
          <w:bCs/>
          <w:color w:val="000000" w:themeColor="text1"/>
          <w:sz w:val="24"/>
          <w:szCs w:val="24"/>
        </w:rPr>
        <w:t>6</w:t>
      </w:r>
      <w:r w:rsidR="00F94F0E" w:rsidRPr="00A8448E">
        <w:rPr>
          <w:rFonts w:ascii="Cambria" w:hAnsi="Cambria" w:cs="Cambria"/>
          <w:bCs/>
          <w:color w:val="000000" w:themeColor="text1"/>
          <w:sz w:val="24"/>
          <w:szCs w:val="24"/>
        </w:rPr>
        <w:t xml:space="preserve"> i </w:t>
      </w:r>
      <w:r w:rsidR="00D9031C" w:rsidRPr="00A8448E">
        <w:rPr>
          <w:rFonts w:ascii="Cambria" w:hAnsi="Cambria" w:cs="Cambria"/>
          <w:bCs/>
          <w:color w:val="000000" w:themeColor="text1"/>
          <w:sz w:val="24"/>
          <w:szCs w:val="24"/>
        </w:rPr>
        <w:t>7</w:t>
      </w:r>
      <w:r w:rsidR="00063697" w:rsidRPr="00A8448E">
        <w:rPr>
          <w:rFonts w:ascii="Cambria" w:hAnsi="Cambria" w:cs="Cambria"/>
          <w:bCs/>
          <w:color w:val="000000" w:themeColor="text1"/>
          <w:sz w:val="24"/>
          <w:szCs w:val="24"/>
        </w:rPr>
        <w:t>.</w:t>
      </w:r>
    </w:p>
    <w:p w14:paraId="171D7B6E" w14:textId="53A2E7EB" w:rsidR="00372A7F" w:rsidRPr="00372A7F" w:rsidRDefault="00D107D2" w:rsidP="00372A7F">
      <w:pPr>
        <w:numPr>
          <w:ilvl w:val="0"/>
          <w:numId w:val="2"/>
        </w:numPr>
        <w:adjustRightInd/>
        <w:spacing w:after="0"/>
        <w:ind w:left="426" w:hanging="426"/>
        <w:contextualSpacing/>
        <w:rPr>
          <w:rFonts w:ascii="Cambria" w:hAnsi="Cambria"/>
          <w:sz w:val="24"/>
          <w:szCs w:val="24"/>
        </w:rPr>
      </w:pPr>
      <w:bookmarkStart w:id="0" w:name="_Hlk63064893"/>
      <w:r w:rsidRPr="00372A7F">
        <w:rPr>
          <w:rFonts w:ascii="Cambria" w:hAnsi="Cambria" w:cs="Cambria"/>
          <w:iCs/>
          <w:color w:val="000000" w:themeColor="text1"/>
          <w:sz w:val="24"/>
          <w:szCs w:val="24"/>
        </w:rPr>
        <w:t>W</w:t>
      </w:r>
      <w:bookmarkEnd w:id="0"/>
      <w:r w:rsidR="00372A7F" w:rsidRPr="00372A7F">
        <w:rPr>
          <w:rFonts w:ascii="Cambria" w:hAnsi="Cambria" w:cs="Cambria"/>
          <w:iCs/>
          <w:color w:val="000000" w:themeColor="text1"/>
          <w:sz w:val="24"/>
          <w:szCs w:val="24"/>
        </w:rPr>
        <w:t xml:space="preserve">szystkie </w:t>
      </w:r>
      <w:r w:rsidR="00372A7F" w:rsidRPr="00372A7F">
        <w:rPr>
          <w:rFonts w:ascii="Cambria" w:hAnsi="Cambria"/>
          <w:sz w:val="24"/>
          <w:szCs w:val="24"/>
        </w:rPr>
        <w:t xml:space="preserve">wykonane roboty i dostarczone materiały będą zgodne </w:t>
      </w:r>
      <w:r w:rsidR="00372A7F" w:rsidRPr="00372A7F">
        <w:rPr>
          <w:rFonts w:ascii="Cambria" w:hAnsi="Cambria"/>
          <w:sz w:val="24"/>
          <w:szCs w:val="24"/>
        </w:rPr>
        <w:br/>
        <w:t xml:space="preserve">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6114E840" w14:textId="77777777" w:rsidR="00372A7F" w:rsidRPr="00372A7F" w:rsidRDefault="00372A7F" w:rsidP="00372A7F">
      <w:pPr>
        <w:numPr>
          <w:ilvl w:val="0"/>
          <w:numId w:val="2"/>
        </w:numPr>
        <w:adjustRightInd/>
        <w:spacing w:after="0"/>
        <w:ind w:left="426" w:hanging="426"/>
        <w:contextualSpacing/>
        <w:rPr>
          <w:rFonts w:ascii="Cambria" w:hAnsi="Cambria"/>
          <w:sz w:val="24"/>
          <w:szCs w:val="24"/>
        </w:rPr>
      </w:pPr>
      <w:r w:rsidRPr="00372A7F">
        <w:rPr>
          <w:rFonts w:ascii="Cambria" w:hAnsi="Cambria"/>
          <w:sz w:val="24"/>
          <w:szCs w:val="24"/>
        </w:rPr>
        <w:t>Przedmiot umowy należy wykonać zgodnie z ofertą, dokumentacją projektową, STWiORB oraz obowiązującymi przepisami prawa, sztuką budowlaną, wiedzą techniczną, zawartą z Zamawiającym umową, uzgodnieniami z Zamawiającym dokonanymi w trakcie realizacji przedmiotu umowy.</w:t>
      </w:r>
    </w:p>
    <w:p w14:paraId="7A1ECF6A" w14:textId="77777777" w:rsidR="00372A7F" w:rsidRPr="00372A7F" w:rsidRDefault="00372A7F" w:rsidP="00372A7F">
      <w:pPr>
        <w:numPr>
          <w:ilvl w:val="0"/>
          <w:numId w:val="2"/>
        </w:numPr>
        <w:adjustRightInd/>
        <w:spacing w:after="0"/>
        <w:ind w:left="426" w:hanging="426"/>
        <w:contextualSpacing/>
        <w:rPr>
          <w:rFonts w:ascii="Cambria" w:hAnsi="Cambria"/>
          <w:sz w:val="24"/>
          <w:szCs w:val="24"/>
        </w:rPr>
      </w:pPr>
      <w:r w:rsidRPr="00372A7F">
        <w:rPr>
          <w:rFonts w:ascii="Cambria" w:hAnsi="Cambria"/>
          <w:sz w:val="24"/>
          <w:szCs w:val="24"/>
        </w:rPr>
        <w:t>Wykonawca oświadcza, że zapoznał się z przedmiotem umowy w oparciu o SWZ, dokumentacje projektową, specyfikacje techniczne wykonania i odbioru robót budowlanych, zapoznał się z warunkami prowadzenia robót oraz obiektami i nie zgłasza zastrzeżeń dotyczących przedmiotu umowy i warunków realizacji umowy.</w:t>
      </w:r>
    </w:p>
    <w:p w14:paraId="4466F645" w14:textId="0B08127E" w:rsidR="005E443B" w:rsidRDefault="00063697" w:rsidP="00372A7F">
      <w:pPr>
        <w:numPr>
          <w:ilvl w:val="0"/>
          <w:numId w:val="2"/>
        </w:numPr>
        <w:autoSpaceDE w:val="0"/>
        <w:spacing w:after="0"/>
        <w:ind w:left="426" w:hanging="426"/>
        <w:rPr>
          <w:rFonts w:ascii="Cambria" w:hAnsi="Cambria"/>
          <w:sz w:val="24"/>
          <w:szCs w:val="24"/>
        </w:rPr>
      </w:pPr>
      <w:r w:rsidRPr="00A8448E">
        <w:rPr>
          <w:rFonts w:ascii="Cambria" w:hAnsi="Cambria"/>
          <w:color w:val="000000" w:themeColor="text1"/>
          <w:sz w:val="24"/>
          <w:szCs w:val="24"/>
        </w:rPr>
        <w:t xml:space="preserve">Wszystkie wykonane roboty i dostarczone materiały będą zgodne z dokumentacją projektową i </w:t>
      </w:r>
      <w:r w:rsidR="00961F01" w:rsidRPr="007C3F7E">
        <w:rPr>
          <w:rFonts w:ascii="Cambria" w:hAnsi="Cambria" w:cs="Helvetica"/>
          <w:bCs/>
          <w:color w:val="000000" w:themeColor="text1"/>
          <w:sz w:val="24"/>
          <w:szCs w:val="24"/>
        </w:rPr>
        <w:t>STWiORB</w:t>
      </w:r>
      <w:r w:rsidRPr="00A8448E">
        <w:rPr>
          <w:rFonts w:ascii="Cambria" w:hAnsi="Cambria"/>
          <w:color w:val="000000" w:themeColor="text1"/>
          <w:sz w:val="24"/>
          <w:szCs w:val="24"/>
        </w:rPr>
        <w:t xml:space="preserve">. W przypadku, gdy materiały lub roboty nie będą w pełni zgodne z dokumentacją projektową lub </w:t>
      </w:r>
      <w:r w:rsidR="00961F01" w:rsidRPr="007C3F7E">
        <w:rPr>
          <w:rFonts w:ascii="Cambria" w:hAnsi="Cambria" w:cs="Helvetica"/>
          <w:bCs/>
          <w:color w:val="000000" w:themeColor="text1"/>
          <w:sz w:val="24"/>
          <w:szCs w:val="24"/>
        </w:rPr>
        <w:t>STWiORB</w:t>
      </w:r>
      <w:r w:rsidRPr="00A8448E">
        <w:rPr>
          <w:rFonts w:ascii="Cambria" w:hAnsi="Cambria"/>
          <w:color w:val="000000" w:themeColor="text1"/>
          <w:sz w:val="24"/>
          <w:szCs w:val="24"/>
        </w:rPr>
        <w:t xml:space="preserve"> i wpłynie to na niezadowalającą jakość </w:t>
      </w:r>
      <w:r w:rsidR="005E443B" w:rsidRPr="00A8448E">
        <w:rPr>
          <w:rFonts w:ascii="Cambria" w:hAnsi="Cambria"/>
          <w:color w:val="000000" w:themeColor="text1"/>
          <w:sz w:val="24"/>
          <w:szCs w:val="24"/>
        </w:rPr>
        <w:t>robót budowlanych</w:t>
      </w:r>
      <w:r w:rsidRPr="00A8448E">
        <w:rPr>
          <w:rFonts w:ascii="Cambria" w:hAnsi="Cambria"/>
          <w:color w:val="000000" w:themeColor="text1"/>
          <w:sz w:val="24"/>
          <w:szCs w:val="24"/>
        </w:rPr>
        <w:t>, to takie materiały zostaną zastąpione</w:t>
      </w:r>
      <w:r w:rsidRPr="00EC702D">
        <w:rPr>
          <w:rFonts w:ascii="Cambria" w:hAnsi="Cambria"/>
          <w:sz w:val="24"/>
          <w:szCs w:val="24"/>
        </w:rPr>
        <w:t xml:space="preserv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3D02932D" w14:textId="01538E21" w:rsidR="005E443B"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w:t>
      </w:r>
      <w:r w:rsidRPr="00A8448E">
        <w:rPr>
          <w:rFonts w:ascii="Cambria" w:hAnsi="Cambria"/>
          <w:color w:val="000000" w:themeColor="text1"/>
          <w:sz w:val="24"/>
          <w:szCs w:val="24"/>
        </w:rPr>
        <w:t xml:space="preserve">należy wykonać zgodnie z dokumentacją projektową, </w:t>
      </w:r>
      <w:r w:rsidR="00961F01" w:rsidRPr="007C3F7E">
        <w:rPr>
          <w:rFonts w:ascii="Cambria" w:hAnsi="Cambria" w:cs="Helvetica"/>
          <w:bCs/>
          <w:color w:val="000000" w:themeColor="text1"/>
          <w:sz w:val="24"/>
          <w:szCs w:val="24"/>
        </w:rPr>
        <w:t>STWiORB</w:t>
      </w:r>
      <w:r w:rsidR="002A3EC3">
        <w:rPr>
          <w:rFonts w:ascii="Cambria" w:hAnsi="Cambria"/>
          <w:color w:val="000000" w:themeColor="text1"/>
          <w:sz w:val="24"/>
          <w:szCs w:val="24"/>
        </w:rPr>
        <w:t xml:space="preserve"> </w:t>
      </w:r>
      <w:r w:rsidRPr="00A8448E">
        <w:rPr>
          <w:rFonts w:ascii="Cambria" w:hAnsi="Cambria"/>
          <w:color w:val="000000" w:themeColor="text1"/>
          <w:sz w:val="24"/>
          <w:szCs w:val="24"/>
        </w:rPr>
        <w:t xml:space="preserve">oraz obowiązującymi przepisami prawa, sztuką budowlaną, wiedzą techniczną, </w:t>
      </w:r>
      <w:r w:rsidR="00AA324E">
        <w:rPr>
          <w:rFonts w:ascii="Cambria" w:hAnsi="Cambria"/>
          <w:color w:val="000000" w:themeColor="text1"/>
          <w:sz w:val="24"/>
          <w:szCs w:val="24"/>
        </w:rPr>
        <w:br/>
      </w:r>
      <w:r w:rsidRPr="00A8448E">
        <w:rPr>
          <w:rFonts w:ascii="Cambria" w:hAnsi="Cambria"/>
          <w:color w:val="000000" w:themeColor="text1"/>
          <w:sz w:val="24"/>
          <w:szCs w:val="24"/>
        </w:rPr>
        <w:t>zawartą z Zamawiającym umową, uzgodnieniami z Zamawiającym dokonanymi</w:t>
      </w:r>
      <w:r w:rsidR="00171522">
        <w:rPr>
          <w:rFonts w:ascii="Cambria" w:hAnsi="Cambria"/>
          <w:color w:val="000000"/>
          <w:sz w:val="24"/>
          <w:szCs w:val="24"/>
        </w:rPr>
        <w:br/>
      </w:r>
      <w:r w:rsidRPr="00EC702D">
        <w:rPr>
          <w:rFonts w:ascii="Cambria" w:hAnsi="Cambria"/>
          <w:color w:val="000000"/>
          <w:sz w:val="24"/>
          <w:szCs w:val="24"/>
        </w:rPr>
        <w:t>w trakcie realizacji przedmiotu umowy.</w:t>
      </w:r>
    </w:p>
    <w:p w14:paraId="551D9CCC" w14:textId="77777777" w:rsidR="009562E6" w:rsidRPr="009562E6" w:rsidRDefault="00063697" w:rsidP="009562E6">
      <w:pPr>
        <w:widowControl/>
        <w:numPr>
          <w:ilvl w:val="0"/>
          <w:numId w:val="4"/>
        </w:numPr>
        <w:adjustRightInd/>
        <w:spacing w:after="0"/>
        <w:ind w:left="426" w:hanging="426"/>
        <w:contextualSpacing/>
        <w:textAlignment w:val="auto"/>
        <w:rPr>
          <w:rFonts w:ascii="Cambria" w:hAnsi="Cambria"/>
          <w:sz w:val="24"/>
          <w:szCs w:val="24"/>
        </w:rPr>
      </w:pPr>
      <w:r w:rsidRPr="00EC3ED8">
        <w:rPr>
          <w:rFonts w:ascii="Cambria" w:hAnsi="Cambria" w:cs="Tahoma"/>
          <w:bCs/>
          <w:color w:val="000000"/>
          <w:sz w:val="24"/>
          <w:szCs w:val="24"/>
        </w:rPr>
        <w:t>Wykonawca oświadcza, że zapoznał się z dokumentacj</w:t>
      </w:r>
      <w:r w:rsidR="005E443B" w:rsidRPr="00EC3ED8">
        <w:rPr>
          <w:rFonts w:ascii="Cambria" w:hAnsi="Cambria" w:cs="Tahoma"/>
          <w:bCs/>
          <w:color w:val="000000"/>
          <w:sz w:val="24"/>
          <w:szCs w:val="24"/>
        </w:rPr>
        <w:t>ą</w:t>
      </w:r>
      <w:r w:rsidRPr="00EC3ED8">
        <w:rPr>
          <w:rFonts w:ascii="Cambria" w:hAnsi="Cambria" w:cs="Tahoma"/>
          <w:bCs/>
          <w:color w:val="000000"/>
          <w:sz w:val="24"/>
          <w:szCs w:val="24"/>
        </w:rPr>
        <w:t xml:space="preserve"> projektową.</w:t>
      </w:r>
    </w:p>
    <w:p w14:paraId="3D8F9DB8" w14:textId="77777777" w:rsidR="00961F01" w:rsidRDefault="00961F01" w:rsidP="00B83CE6">
      <w:pPr>
        <w:autoSpaceDE w:val="0"/>
        <w:autoSpaceDN w:val="0"/>
        <w:spacing w:after="0"/>
        <w:jc w:val="center"/>
        <w:rPr>
          <w:rFonts w:ascii="Cambria" w:eastAsia="Calibri" w:hAnsi="Cambria"/>
          <w:b/>
          <w:bCs/>
          <w:sz w:val="24"/>
          <w:szCs w:val="24"/>
        </w:rPr>
      </w:pPr>
    </w:p>
    <w:p w14:paraId="01BA4624" w14:textId="7D804979"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62218774"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1B08F73A" w14:textId="734C110D" w:rsidR="00C931B3" w:rsidRPr="00C931B3" w:rsidRDefault="00C931B3" w:rsidP="00C931B3">
      <w:pPr>
        <w:widowControl/>
        <w:numPr>
          <w:ilvl w:val="0"/>
          <w:numId w:val="5"/>
        </w:numPr>
        <w:suppressAutoHyphens w:val="0"/>
        <w:autoSpaceDE w:val="0"/>
        <w:autoSpaceDN w:val="0"/>
        <w:spacing w:after="0"/>
        <w:textAlignment w:val="auto"/>
        <w:rPr>
          <w:rFonts w:ascii="Cambria" w:eastAsia="Calibri" w:hAnsi="Cambria"/>
          <w:sz w:val="24"/>
          <w:szCs w:val="24"/>
        </w:rPr>
      </w:pPr>
      <w:r w:rsidRPr="00C931B3">
        <w:rPr>
          <w:rFonts w:ascii="Cambria" w:eastAsia="Calibri" w:hAnsi="Cambria"/>
          <w:sz w:val="24"/>
          <w:szCs w:val="24"/>
        </w:rPr>
        <w:t xml:space="preserve">Wykonawca zobowiązany jest wykonać całość przedmiotu zamówienia </w:t>
      </w:r>
      <w:r w:rsidRPr="00C931B3">
        <w:rPr>
          <w:rFonts w:ascii="Cambria" w:eastAsia="Calibri" w:hAnsi="Cambria"/>
          <w:sz w:val="24"/>
          <w:szCs w:val="24"/>
        </w:rPr>
        <w:br/>
        <w:t xml:space="preserve">w terminie </w:t>
      </w:r>
      <w:r w:rsidRPr="00C931B3">
        <w:rPr>
          <w:rFonts w:ascii="Cambria" w:eastAsia="Calibri" w:hAnsi="Cambria"/>
          <w:b/>
          <w:bCs/>
          <w:sz w:val="24"/>
          <w:szCs w:val="24"/>
        </w:rPr>
        <w:t>6 miesięcy</w:t>
      </w:r>
      <w:r w:rsidRPr="00C931B3">
        <w:rPr>
          <w:rFonts w:ascii="Cambria" w:eastAsia="Calibri" w:hAnsi="Cambria"/>
          <w:sz w:val="24"/>
          <w:szCs w:val="24"/>
        </w:rPr>
        <w:t xml:space="preserve"> </w:t>
      </w:r>
      <w:r w:rsidRPr="00C931B3">
        <w:rPr>
          <w:rFonts w:ascii="Cambria" w:eastAsia="Calibri" w:hAnsi="Cambria"/>
          <w:b/>
          <w:bCs/>
          <w:sz w:val="24"/>
          <w:szCs w:val="24"/>
        </w:rPr>
        <w:t>od dnia podpisania umowy</w:t>
      </w:r>
      <w:r w:rsidRPr="00C931B3">
        <w:rPr>
          <w:rFonts w:ascii="Cambria" w:eastAsia="Calibri" w:hAnsi="Cambria"/>
          <w:sz w:val="24"/>
          <w:szCs w:val="24"/>
        </w:rPr>
        <w:t xml:space="preserve"> tj. do dnia ……………</w:t>
      </w:r>
      <w:r w:rsidR="00E3658D">
        <w:rPr>
          <w:rFonts w:ascii="Cambria" w:eastAsia="Calibri" w:hAnsi="Cambria"/>
          <w:sz w:val="24"/>
          <w:szCs w:val="24"/>
        </w:rPr>
        <w:t>….</w:t>
      </w:r>
      <w:r w:rsidRPr="00C931B3">
        <w:rPr>
          <w:rFonts w:ascii="Cambria" w:eastAsia="Calibri" w:hAnsi="Cambria"/>
          <w:sz w:val="24"/>
          <w:szCs w:val="24"/>
        </w:rPr>
        <w:t xml:space="preserve"> </w:t>
      </w:r>
    </w:p>
    <w:p w14:paraId="420135F3" w14:textId="499229F8" w:rsidR="00C931B3" w:rsidRPr="00C931B3" w:rsidRDefault="00C931B3" w:rsidP="00C931B3">
      <w:pPr>
        <w:widowControl/>
        <w:numPr>
          <w:ilvl w:val="0"/>
          <w:numId w:val="5"/>
        </w:numPr>
        <w:suppressAutoHyphens w:val="0"/>
        <w:autoSpaceDE w:val="0"/>
        <w:autoSpaceDN w:val="0"/>
        <w:spacing w:after="0"/>
        <w:textAlignment w:val="auto"/>
        <w:rPr>
          <w:rFonts w:ascii="Cambria" w:eastAsia="Calibri" w:hAnsi="Cambria"/>
          <w:sz w:val="24"/>
          <w:szCs w:val="24"/>
        </w:rPr>
      </w:pPr>
      <w:r w:rsidRPr="00C931B3">
        <w:rPr>
          <w:rFonts w:ascii="Cambria" w:eastAsia="Calibri" w:hAnsi="Cambria"/>
          <w:sz w:val="24"/>
          <w:szCs w:val="24"/>
        </w:rPr>
        <w:t xml:space="preserve">Za termin wykonania całości zamówienia uznaje się dzień zgłoszenia przez Wykonawcę osiągnięcia gotowości do odbioru końcowego z zastrzeżeniem § </w:t>
      </w:r>
      <w:r w:rsidR="003E6F92">
        <w:rPr>
          <w:rFonts w:ascii="Cambria" w:eastAsia="Calibri" w:hAnsi="Cambria"/>
          <w:sz w:val="24"/>
          <w:szCs w:val="24"/>
        </w:rPr>
        <w:t>6</w:t>
      </w:r>
      <w:r w:rsidRPr="00C931B3">
        <w:rPr>
          <w:rFonts w:ascii="Cambria" w:eastAsia="Calibri" w:hAnsi="Cambria"/>
          <w:sz w:val="24"/>
          <w:szCs w:val="24"/>
        </w:rPr>
        <w:t xml:space="preserve"> ust. 10 umowy.</w:t>
      </w:r>
    </w:p>
    <w:p w14:paraId="437F88DD" w14:textId="77777777" w:rsidR="00C931B3" w:rsidRPr="00C931B3" w:rsidRDefault="00C931B3" w:rsidP="00C931B3">
      <w:pPr>
        <w:widowControl/>
        <w:numPr>
          <w:ilvl w:val="0"/>
          <w:numId w:val="5"/>
        </w:numPr>
        <w:suppressAutoHyphens w:val="0"/>
        <w:autoSpaceDE w:val="0"/>
        <w:autoSpaceDN w:val="0"/>
        <w:spacing w:after="0"/>
        <w:textAlignment w:val="auto"/>
        <w:rPr>
          <w:rFonts w:ascii="Cambria" w:eastAsia="Calibri" w:hAnsi="Cambria"/>
          <w:sz w:val="24"/>
          <w:szCs w:val="24"/>
        </w:rPr>
      </w:pPr>
      <w:r w:rsidRPr="00C931B3">
        <w:rPr>
          <w:rFonts w:ascii="Cambria" w:eastAsia="Calibri" w:hAnsi="Cambria"/>
          <w:sz w:val="24"/>
          <w:szCs w:val="24"/>
        </w:rPr>
        <w:t xml:space="preserve">Termin wykonania całości przedmiotu zamówienia wskazany w ust. 1 może ulec zmianie z przyczyn stanowiących podstawę zmiany umowy zgodnie z art. 454-455 ustawy Prawo zamówień publicznych. </w:t>
      </w:r>
    </w:p>
    <w:p w14:paraId="428F454A" w14:textId="77777777" w:rsidR="00E80964" w:rsidRDefault="00E80964" w:rsidP="00C931B3">
      <w:pPr>
        <w:widowControl/>
        <w:suppressAutoHyphens w:val="0"/>
        <w:autoSpaceDE w:val="0"/>
        <w:autoSpaceDN w:val="0"/>
        <w:spacing w:after="0"/>
        <w:textAlignment w:val="auto"/>
        <w:rPr>
          <w:rFonts w:ascii="Cambria" w:eastAsia="Calibri" w:hAnsi="Cambria"/>
          <w:b/>
          <w:bCs/>
          <w:sz w:val="24"/>
          <w:szCs w:val="24"/>
        </w:rPr>
      </w:pPr>
    </w:p>
    <w:p w14:paraId="16E4C957"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620CCB85"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17F8AA71" w14:textId="62314558" w:rsidR="00372A7F" w:rsidRPr="008D391E" w:rsidRDefault="00C04E22" w:rsidP="008D391E">
      <w:pPr>
        <w:numPr>
          <w:ilvl w:val="0"/>
          <w:numId w:val="46"/>
        </w:numPr>
        <w:autoSpaceDE w:val="0"/>
        <w:autoSpaceDN w:val="0"/>
        <w:spacing w:after="0"/>
        <w:ind w:left="426" w:hanging="426"/>
        <w:rPr>
          <w:rFonts w:ascii="Cambria" w:eastAsia="Calibri" w:hAnsi="Cambria"/>
          <w:sz w:val="24"/>
          <w:szCs w:val="24"/>
          <w:lang w:eastAsia="en-US"/>
        </w:rPr>
      </w:pPr>
      <w:r w:rsidRPr="00372A7F">
        <w:rPr>
          <w:rFonts w:ascii="Cambria" w:eastAsia="Calibri" w:hAnsi="Cambria"/>
          <w:sz w:val="24"/>
          <w:szCs w:val="24"/>
          <w:lang w:eastAsia="en-US"/>
        </w:rPr>
        <w:t xml:space="preserve">Za </w:t>
      </w:r>
      <w:bookmarkStart w:id="1" w:name="_Hlk63065414"/>
      <w:r w:rsidR="00372A7F" w:rsidRPr="00372A7F">
        <w:rPr>
          <w:rFonts w:ascii="Cambria" w:eastAsia="Calibri" w:hAnsi="Cambria"/>
          <w:sz w:val="24"/>
          <w:szCs w:val="24"/>
          <w:lang w:eastAsia="en-US"/>
        </w:rPr>
        <w:t xml:space="preserve">należyte wykonanie przedmiotu Umowy, określonego w § </w:t>
      </w:r>
      <w:r w:rsidR="008D391E">
        <w:rPr>
          <w:rFonts w:ascii="Cambria" w:eastAsia="Calibri" w:hAnsi="Cambria"/>
          <w:sz w:val="24"/>
          <w:szCs w:val="24"/>
          <w:lang w:eastAsia="en-US"/>
        </w:rPr>
        <w:t>1</w:t>
      </w:r>
      <w:r w:rsidR="00372A7F" w:rsidRPr="00372A7F">
        <w:rPr>
          <w:rFonts w:ascii="Cambria" w:eastAsia="Calibri" w:hAnsi="Cambria"/>
          <w:sz w:val="24"/>
          <w:szCs w:val="24"/>
          <w:lang w:eastAsia="en-US"/>
        </w:rPr>
        <w:t xml:space="preserve"> niniejszej Umowy, Strony ustalają </w:t>
      </w:r>
      <w:r w:rsidR="00372A7F" w:rsidRPr="00372A7F">
        <w:rPr>
          <w:rFonts w:ascii="Cambria" w:eastAsia="Calibri" w:hAnsi="Cambria"/>
          <w:b/>
          <w:sz w:val="24"/>
          <w:szCs w:val="24"/>
          <w:u w:val="single"/>
          <w:lang w:eastAsia="en-US"/>
        </w:rPr>
        <w:t>wynagrodzenie kosztorysowe,</w:t>
      </w:r>
      <w:r w:rsidR="00372A7F" w:rsidRPr="00372A7F">
        <w:rPr>
          <w:rFonts w:ascii="Cambria" w:eastAsia="Calibri" w:hAnsi="Cambria"/>
          <w:sz w:val="24"/>
          <w:szCs w:val="24"/>
          <w:lang w:eastAsia="en-US"/>
        </w:rPr>
        <w:t xml:space="preserve"> określone na podstawie kosztorysów sporządzonych w oparciu o ceny jednostkowe netto wyszczególnione w kosztorysie ofertowym Wykonawcy i należny podatek VAT. Wykonawca otrzyma wynagrodzenie kosztorysowe obliczone według ilości jednostek faktycznie wykonanych robót (potwierdzonych przez inspektora nadzoru w książkach obmiarów) i cen jednostkowych z kosztorysów ofertowych. Wynagrodzenie Wykonawcy ustalone na podstawie planowanego w kosztorysie ofertowym zakresu prac wynosi ………………..…. zł brutto (słownie złotych: ……………), </w:t>
      </w:r>
      <w:r w:rsidR="00372A7F" w:rsidRPr="008D391E">
        <w:rPr>
          <w:rFonts w:ascii="Cambria" w:eastAsia="Calibri" w:hAnsi="Cambria"/>
          <w:sz w:val="24"/>
          <w:szCs w:val="24"/>
          <w:lang w:eastAsia="en-US"/>
        </w:rPr>
        <w:t>w tym podatek VAT …………… zł, netto ……………….…… zł (słownie złotych: ……………)</w:t>
      </w:r>
      <w:r w:rsidR="00101C0C" w:rsidRPr="008D391E">
        <w:rPr>
          <w:rFonts w:ascii="Cambria" w:eastAsia="Calibri" w:hAnsi="Cambria"/>
          <w:sz w:val="24"/>
          <w:szCs w:val="24"/>
          <w:lang w:eastAsia="en-US"/>
        </w:rPr>
        <w:t>.</w:t>
      </w:r>
    </w:p>
    <w:p w14:paraId="39AF7D1B" w14:textId="77777777"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Wykonawca oświadcza, że uzyskał niezbędne dane do wyceny wynagrodzenia obejmującego roboty związane z wykonaniem przedmiotu zamówienia.</w:t>
      </w:r>
    </w:p>
    <w:p w14:paraId="1C5F364C" w14:textId="3C7F5DEF" w:rsidR="00372A7F" w:rsidRPr="00372A7F" w:rsidRDefault="00372A7F" w:rsidP="00A13912">
      <w:pPr>
        <w:numPr>
          <w:ilvl w:val="0"/>
          <w:numId w:val="46"/>
        </w:numPr>
        <w:shd w:val="clear" w:color="auto" w:fill="FFFFFF"/>
        <w:spacing w:after="0"/>
        <w:ind w:left="426" w:right="1" w:hanging="426"/>
        <w:contextualSpacing/>
        <w:textAlignment w:val="auto"/>
        <w:rPr>
          <w:rFonts w:ascii="Cambria" w:hAnsi="Cambria" w:cs="Times New Roman"/>
          <w:sz w:val="24"/>
          <w:szCs w:val="24"/>
        </w:rPr>
      </w:pPr>
      <w:r w:rsidRPr="00372A7F">
        <w:rPr>
          <w:rFonts w:ascii="Cambria" w:hAnsi="Cambria" w:cs="Times New Roman"/>
          <w:sz w:val="24"/>
          <w:szCs w:val="24"/>
        </w:rPr>
        <w:t xml:space="preserve">Wynagrodzenie o którym mowa w ust. 1, w tym ceny jednostkowe, składające się na kosztorys ofertowy obejmują </w:t>
      </w:r>
      <w:r w:rsidRPr="00372A7F">
        <w:rPr>
          <w:rFonts w:ascii="Cambria" w:hAnsi="Cambria" w:cs="Times New Roman"/>
          <w:sz w:val="24"/>
          <w:szCs w:val="24"/>
          <w:u w:val="single"/>
        </w:rPr>
        <w:t>wszystkie koszty związane z realizacją przedmiotu umowy</w:t>
      </w:r>
      <w:r w:rsidRPr="00372A7F">
        <w:rPr>
          <w:rFonts w:ascii="Cambria" w:hAnsi="Cambria" w:cs="Times New Roman"/>
          <w:sz w:val="24"/>
          <w:szCs w:val="24"/>
        </w:rPr>
        <w:t xml:space="preserve"> z uwzględnieniem wszystkich opłat i podatków, koszty wszelkich prac i materiałów koniecznych do realizacji zamówienia zawartych w dokumentacji projektowej i specyfikacjach technicznych wykonania i odbioru robót (STWiOR</w:t>
      </w:r>
      <w:r w:rsidR="00F15ACA">
        <w:rPr>
          <w:rFonts w:ascii="Cambria" w:hAnsi="Cambria" w:cs="Times New Roman"/>
          <w:sz w:val="24"/>
          <w:szCs w:val="24"/>
        </w:rPr>
        <w:t>B</w:t>
      </w:r>
      <w:r w:rsidRPr="00372A7F">
        <w:rPr>
          <w:rFonts w:ascii="Cambria" w:hAnsi="Cambria" w:cs="Times New Roman"/>
          <w:sz w:val="24"/>
          <w:szCs w:val="24"/>
        </w:rPr>
        <w:t>), oraz wszelkie koszty towarzyszące wykonaniu zamówienia wynikające wprost z postanowień umowy oraz obowiązujących w tym zakresie przepisów, norm, decyzji, zasad współczesnej wiedzy technicznej i sztuki budowlanej, a także z technologii wykonania robót, również koszty zabezpieczenia terenu budowy oraz organizację zaplecza technicznego.</w:t>
      </w:r>
    </w:p>
    <w:p w14:paraId="0BB2D203" w14:textId="2D400483"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Podstawą do określenia ceny, o której mowa w ust. 1, jest dokumentacja projektowa </w:t>
      </w:r>
      <w:r w:rsidRPr="00372A7F">
        <w:rPr>
          <w:rFonts w:ascii="Cambria" w:hAnsi="Cambria" w:cs="Cambria"/>
          <w:iCs/>
          <w:color w:val="000000"/>
          <w:sz w:val="24"/>
          <w:szCs w:val="24"/>
        </w:rPr>
        <w:t xml:space="preserve">wskazana w § 1 ust. </w:t>
      </w:r>
      <w:r w:rsidR="005250AD">
        <w:rPr>
          <w:rFonts w:ascii="Cambria" w:hAnsi="Cambria" w:cs="Cambria"/>
          <w:iCs/>
          <w:color w:val="000000"/>
          <w:sz w:val="24"/>
          <w:szCs w:val="24"/>
        </w:rPr>
        <w:t>3</w:t>
      </w:r>
      <w:r w:rsidRPr="00372A7F">
        <w:rPr>
          <w:rFonts w:ascii="Cambria" w:hAnsi="Cambria" w:cs="Cambria"/>
          <w:iCs/>
          <w:color w:val="000000"/>
          <w:sz w:val="24"/>
          <w:szCs w:val="24"/>
        </w:rPr>
        <w:t xml:space="preserve"> pkt </w:t>
      </w:r>
      <w:r w:rsidR="005250AD">
        <w:rPr>
          <w:rFonts w:ascii="Cambria" w:hAnsi="Cambria" w:cs="Cambria"/>
          <w:iCs/>
          <w:color w:val="000000"/>
          <w:sz w:val="24"/>
          <w:szCs w:val="24"/>
        </w:rPr>
        <w:t>2</w:t>
      </w:r>
      <w:r w:rsidRPr="00372A7F">
        <w:rPr>
          <w:rFonts w:ascii="Cambria" w:hAnsi="Cambria" w:cs="Cambria"/>
          <w:iCs/>
          <w:color w:val="000000"/>
          <w:sz w:val="24"/>
          <w:szCs w:val="24"/>
        </w:rPr>
        <w:t xml:space="preserve">), </w:t>
      </w:r>
      <w:r w:rsidRPr="00372A7F">
        <w:rPr>
          <w:rFonts w:ascii="Cambria" w:hAnsi="Cambria" w:cs="Cambria"/>
          <w:bCs/>
          <w:color w:val="000000"/>
          <w:sz w:val="24"/>
          <w:szCs w:val="24"/>
        </w:rPr>
        <w:t>STWiOR</w:t>
      </w:r>
      <w:r w:rsidR="00F15ACA">
        <w:rPr>
          <w:rFonts w:ascii="Cambria" w:hAnsi="Cambria" w:cs="Cambria"/>
          <w:bCs/>
          <w:color w:val="000000"/>
          <w:sz w:val="24"/>
          <w:szCs w:val="24"/>
        </w:rPr>
        <w:t>B</w:t>
      </w:r>
      <w:r w:rsidRPr="00372A7F">
        <w:rPr>
          <w:rFonts w:ascii="Cambria" w:eastAsia="Calibri" w:hAnsi="Cambria"/>
          <w:sz w:val="24"/>
          <w:szCs w:val="24"/>
          <w:lang w:eastAsia="en-US"/>
        </w:rPr>
        <w:t xml:space="preserve"> oraz ilości robót wynikające z przedmiaru robót. </w:t>
      </w:r>
    </w:p>
    <w:p w14:paraId="662F6CBE" w14:textId="77777777"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mniejszym, niż wynikający z przedmiaru robót i oferty, Wykonawca otrzyma wynagrodzenie odpowiadające zakresowi zrealizowanych robót wg wyceny wynikającej z kosztorysu powykonawczego.</w:t>
      </w:r>
    </w:p>
    <w:p w14:paraId="446BA2F1" w14:textId="77777777"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większym, niż wynikający z przedmiaru robót i oferty, Wykonawca otrzyma wynagrodzenie odpowiadające zakresowi zrealizowanych robót wg wyceny wynikającej z kosztorysu powykonawczego.</w:t>
      </w:r>
    </w:p>
    <w:p w14:paraId="7056E34C" w14:textId="5035F56B"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W przypadku wskazanym w ust. 6 Wykonawca </w:t>
      </w:r>
      <w:r w:rsidRPr="00372A7F">
        <w:rPr>
          <w:rFonts w:ascii="Cambria" w:eastAsia="Calibri" w:hAnsi="Cambria"/>
          <w:b/>
          <w:bCs/>
          <w:sz w:val="24"/>
          <w:szCs w:val="24"/>
          <w:lang w:eastAsia="en-US"/>
        </w:rPr>
        <w:t>przed przystąpieniem do wykonywania prac wykraczających poza zakres rzeczowy przedmiaru i</w:t>
      </w:r>
      <w:r w:rsidR="00133D72">
        <w:rPr>
          <w:rFonts w:ascii="Cambria" w:eastAsia="Calibri" w:hAnsi="Cambria"/>
          <w:b/>
          <w:bCs/>
          <w:sz w:val="24"/>
          <w:szCs w:val="24"/>
          <w:lang w:eastAsia="en-US"/>
        </w:rPr>
        <w:t> </w:t>
      </w:r>
      <w:r w:rsidRPr="00372A7F">
        <w:rPr>
          <w:rFonts w:ascii="Cambria" w:eastAsia="Calibri" w:hAnsi="Cambria"/>
          <w:b/>
          <w:bCs/>
          <w:sz w:val="24"/>
          <w:szCs w:val="24"/>
          <w:lang w:eastAsia="en-US"/>
        </w:rPr>
        <w:t>kosztorysu ofertowego zobowiązany jest zgłosić Zamawiającemu konieczność realizacji tych robót oraz uzyskać pisemną zgodę Zamawiającego i Inspektora Nadzoru na ich realizację</w:t>
      </w:r>
      <w:r w:rsidRPr="00372A7F">
        <w:rPr>
          <w:rFonts w:ascii="Cambria" w:eastAsia="Calibri" w:hAnsi="Cambria"/>
          <w:sz w:val="24"/>
          <w:szCs w:val="24"/>
          <w:lang w:eastAsia="en-US"/>
        </w:rPr>
        <w:t xml:space="preserve"> (protokół konieczności). Wykonywanie robót wykraczających poza zakres rzeczowy ujęty w przedmiarze robót i kosztorysie ofertowym bez zgody Zamawiającego lub i Inspektora Nadzoru uznany będzie za </w:t>
      </w:r>
      <w:r w:rsidRPr="00372A7F">
        <w:rPr>
          <w:rFonts w:ascii="Cambria" w:eastAsia="Calibri" w:hAnsi="Cambria"/>
          <w:sz w:val="24"/>
          <w:szCs w:val="24"/>
          <w:lang w:eastAsia="en-US"/>
        </w:rPr>
        <w:lastRenderedPageBreak/>
        <w:t xml:space="preserve">realizację świadczenia na własne ryzyko Wykonawcy bez gwarancji zapłaty wynagrodzenia z tego tytułu. </w:t>
      </w:r>
    </w:p>
    <w:p w14:paraId="505ABC17" w14:textId="77777777" w:rsidR="00372A7F" w:rsidRPr="00372A7F" w:rsidRDefault="00372A7F" w:rsidP="00A13912">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Kosztorysy powykonawcze zostaną wykonane na podstawie cen jednostkowych wynikających z kosztorysu ofertowego i realnych obmiarów wykonanych prac potwierdzonych przez Inspektora Nadzoru po zakończeniu każdego z etapów rozliczanych fakturami, o których mowa w § 5 ust. 1 umowy. </w:t>
      </w:r>
    </w:p>
    <w:p w14:paraId="60051207" w14:textId="0DFFCF21" w:rsidR="00914AB7" w:rsidRPr="00372A7F" w:rsidRDefault="00914AB7" w:rsidP="00372A7F">
      <w:pPr>
        <w:autoSpaceDE w:val="0"/>
        <w:autoSpaceDN w:val="0"/>
        <w:spacing w:after="0"/>
        <w:textAlignment w:val="auto"/>
        <w:rPr>
          <w:rFonts w:ascii="Cambria" w:eastAsia="Calibri" w:hAnsi="Cambria"/>
          <w:lang w:eastAsia="en-US"/>
        </w:rPr>
      </w:pPr>
    </w:p>
    <w:p w14:paraId="3D918E0E" w14:textId="77777777" w:rsidR="00C04E22" w:rsidRPr="00215C01" w:rsidRDefault="00C04E22" w:rsidP="00B83CE6">
      <w:pPr>
        <w:autoSpaceDE w:val="0"/>
        <w:autoSpaceDN w:val="0"/>
        <w:spacing w:after="0"/>
        <w:jc w:val="center"/>
        <w:rPr>
          <w:rFonts w:ascii="Cambria" w:eastAsia="Calibri" w:hAnsi="Cambria"/>
          <w:b/>
          <w:bCs/>
          <w:sz w:val="24"/>
          <w:szCs w:val="24"/>
        </w:rPr>
      </w:pPr>
      <w:r w:rsidRPr="00215C01">
        <w:rPr>
          <w:rFonts w:ascii="Cambria" w:eastAsia="Calibri" w:hAnsi="Cambria"/>
          <w:b/>
          <w:bCs/>
          <w:sz w:val="24"/>
          <w:szCs w:val="24"/>
        </w:rPr>
        <w:t>§ 4</w:t>
      </w:r>
    </w:p>
    <w:p w14:paraId="14037E10" w14:textId="02B4CAE3" w:rsidR="00C04E22" w:rsidRDefault="00C04E22" w:rsidP="00B83CE6">
      <w:pPr>
        <w:autoSpaceDE w:val="0"/>
        <w:autoSpaceDN w:val="0"/>
        <w:spacing w:after="0"/>
        <w:jc w:val="center"/>
        <w:rPr>
          <w:rFonts w:ascii="Cambria" w:eastAsia="Calibri" w:hAnsi="Cambria"/>
          <w:b/>
          <w:bCs/>
          <w:sz w:val="24"/>
          <w:szCs w:val="24"/>
        </w:rPr>
      </w:pPr>
      <w:r w:rsidRPr="00215C01">
        <w:rPr>
          <w:rFonts w:ascii="Cambria" w:eastAsia="Calibri" w:hAnsi="Cambria"/>
          <w:b/>
          <w:bCs/>
          <w:sz w:val="24"/>
          <w:szCs w:val="24"/>
        </w:rPr>
        <w:t>Obowiązki stron</w:t>
      </w:r>
    </w:p>
    <w:p w14:paraId="3A313B2C" w14:textId="77777777" w:rsidR="00CF16FD" w:rsidRPr="00EC702D" w:rsidRDefault="00CF16FD">
      <w:pPr>
        <w:pStyle w:val="Jasnalistaakcent51"/>
        <w:widowControl/>
        <w:numPr>
          <w:ilvl w:val="0"/>
          <w:numId w:val="6"/>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0DB7E386" w14:textId="2C8A5232" w:rsidR="00CF16FD" w:rsidRPr="00EC702D" w:rsidRDefault="00101C0C">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F16FD" w:rsidRPr="00EC702D">
        <w:rPr>
          <w:rFonts w:ascii="Cambria" w:eastAsia="Calibri" w:hAnsi="Cambria" w:cs="Calibri"/>
          <w:color w:val="000000"/>
          <w:sz w:val="24"/>
          <w:szCs w:val="24"/>
          <w:lang w:eastAsia="en-US"/>
        </w:rPr>
        <w:t>rzekazanie</w:t>
      </w:r>
      <w:r w:rsidR="00CF16FD">
        <w:rPr>
          <w:rFonts w:ascii="Cambria" w:eastAsia="Calibri" w:hAnsi="Cambria" w:cs="Calibri"/>
          <w:color w:val="000000"/>
          <w:sz w:val="24"/>
          <w:szCs w:val="24"/>
          <w:lang w:eastAsia="en-US"/>
        </w:rPr>
        <w:t xml:space="preserve"> </w:t>
      </w:r>
      <w:r w:rsidR="00CF16FD" w:rsidRPr="00EC702D">
        <w:rPr>
          <w:rFonts w:ascii="Cambria" w:eastAsia="Calibri" w:hAnsi="Cambria" w:cs="Calibri"/>
          <w:color w:val="000000"/>
          <w:sz w:val="24"/>
          <w:szCs w:val="24"/>
          <w:lang w:eastAsia="en-US"/>
        </w:rPr>
        <w:t xml:space="preserve">dokumentacji projektowej, </w:t>
      </w:r>
      <w:r w:rsidR="00CF16FD">
        <w:rPr>
          <w:rFonts w:ascii="Cambria" w:eastAsia="Calibri" w:hAnsi="Cambria" w:cs="Calibri"/>
          <w:color w:val="000000"/>
          <w:sz w:val="24"/>
          <w:szCs w:val="24"/>
          <w:lang w:eastAsia="en-US"/>
        </w:rPr>
        <w:t>zgłoszenia robót</w:t>
      </w:r>
      <w:r w:rsidR="00CF16FD" w:rsidRPr="00EC702D">
        <w:rPr>
          <w:rFonts w:ascii="Cambria" w:eastAsia="Calibri" w:hAnsi="Cambria" w:cs="Calibri"/>
          <w:color w:val="000000"/>
          <w:sz w:val="24"/>
          <w:szCs w:val="24"/>
          <w:lang w:eastAsia="en-US"/>
        </w:rPr>
        <w:t>, dziennika budowy,</w:t>
      </w:r>
    </w:p>
    <w:p w14:paraId="62A04BAB"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3A83BD9B"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6B0DBF05"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Pr>
          <w:rFonts w:ascii="Cambria" w:eastAsia="Calibri" w:hAnsi="Cambria" w:cs="Calibri"/>
          <w:sz w:val="24"/>
          <w:szCs w:val="24"/>
          <w:lang w:eastAsia="en-US"/>
        </w:rPr>
        <w:t xml:space="preserve"> budowy </w:t>
      </w:r>
      <w:r w:rsidRPr="00EC702D">
        <w:rPr>
          <w:rFonts w:ascii="Cambria" w:eastAsia="Calibri" w:hAnsi="Cambria" w:cs="Calibri"/>
          <w:sz w:val="24"/>
          <w:szCs w:val="24"/>
          <w:lang w:eastAsia="en-US"/>
        </w:rPr>
        <w:t>zwoływanych przez Wykonawcę,</w:t>
      </w:r>
    </w:p>
    <w:p w14:paraId="0966093F"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2A7D750E" w14:textId="77777777" w:rsidR="00CF16FD" w:rsidRPr="00EC702D" w:rsidRDefault="00CF16FD">
      <w:pPr>
        <w:pStyle w:val="Jasnalistaakcent51"/>
        <w:widowControl/>
        <w:numPr>
          <w:ilvl w:val="0"/>
          <w:numId w:val="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2A005249" w14:textId="6545D157" w:rsidR="00CF16FD" w:rsidRPr="00994069" w:rsidRDefault="00CF16FD" w:rsidP="00101C0C">
      <w:pPr>
        <w:pStyle w:val="Jasnalistaakcent51"/>
        <w:widowControl/>
        <w:numPr>
          <w:ilvl w:val="0"/>
          <w:numId w:val="8"/>
        </w:numPr>
        <w:tabs>
          <w:tab w:val="left" w:pos="993"/>
        </w:tabs>
        <w:suppressAutoHyphens w:val="0"/>
        <w:autoSpaceDE w:val="0"/>
        <w:autoSpaceDN w:val="0"/>
        <w:spacing w:after="0"/>
        <w:ind w:left="851" w:hanging="425"/>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 STWIORB</w:t>
      </w:r>
      <w:r w:rsidR="00101C0C">
        <w:rPr>
          <w:rFonts w:ascii="Cambria" w:eastAsia="Calibri" w:hAnsi="Cambria" w:cs="Calibri"/>
          <w:sz w:val="24"/>
          <w:szCs w:val="24"/>
          <w:lang w:eastAsia="en-US"/>
        </w:rPr>
        <w:t>,</w:t>
      </w:r>
    </w:p>
    <w:p w14:paraId="696176D6" w14:textId="77777777" w:rsidR="00CF16FD" w:rsidRPr="00EC702D" w:rsidRDefault="00CF16FD" w:rsidP="00101C0C">
      <w:pPr>
        <w:widowControl/>
        <w:numPr>
          <w:ilvl w:val="0"/>
          <w:numId w:val="8"/>
        </w:numPr>
        <w:tabs>
          <w:tab w:val="left" w:pos="180"/>
          <w:tab w:val="left" w:pos="993"/>
        </w:tabs>
        <w:suppressAutoHyphens w:val="0"/>
        <w:adjustRightInd/>
        <w:spacing w:after="0"/>
        <w:ind w:left="851" w:hanging="425"/>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5B18D20C" w14:textId="77777777" w:rsidR="00CF16FD" w:rsidRPr="00EC702D" w:rsidRDefault="00CF16FD" w:rsidP="00101C0C">
      <w:pPr>
        <w:widowControl/>
        <w:numPr>
          <w:ilvl w:val="0"/>
          <w:numId w:val="8"/>
        </w:numPr>
        <w:tabs>
          <w:tab w:val="left" w:pos="180"/>
          <w:tab w:val="left" w:pos="993"/>
        </w:tabs>
        <w:suppressAutoHyphens w:val="0"/>
        <w:adjustRightInd/>
        <w:spacing w:after="0"/>
        <w:ind w:left="851" w:hanging="425"/>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14:paraId="623EFC2F" w14:textId="77777777" w:rsidR="00CF16FD" w:rsidRPr="00EC702D" w:rsidRDefault="00CF16FD" w:rsidP="00101C0C">
      <w:pPr>
        <w:pStyle w:val="Tekstpodstawowywcity"/>
        <w:widowControl/>
        <w:numPr>
          <w:ilvl w:val="0"/>
          <w:numId w:val="8"/>
        </w:numPr>
        <w:tabs>
          <w:tab w:val="left" w:pos="993"/>
          <w:tab w:val="left" w:pos="1418"/>
          <w:tab w:val="left" w:pos="1843"/>
        </w:tabs>
        <w:suppressAutoHyphens w:val="0"/>
        <w:adjustRightInd/>
        <w:spacing w:after="0"/>
        <w:ind w:left="851" w:hanging="425"/>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255D9182" w14:textId="77777777" w:rsidR="00CF16FD" w:rsidRPr="00EC702D" w:rsidRDefault="00CF16FD" w:rsidP="00101C0C">
      <w:pPr>
        <w:pStyle w:val="Lista"/>
        <w:numPr>
          <w:ilvl w:val="0"/>
          <w:numId w:val="8"/>
        </w:numPr>
        <w:tabs>
          <w:tab w:val="left" w:pos="993"/>
        </w:tabs>
        <w:spacing w:line="276" w:lineRule="auto"/>
        <w:ind w:left="851" w:hanging="425"/>
        <w:jc w:val="both"/>
        <w:rPr>
          <w:rFonts w:ascii="Cambria" w:hAnsi="Cambria" w:cs="Calibri"/>
          <w:szCs w:val="24"/>
        </w:rPr>
      </w:pPr>
      <w:r w:rsidRPr="00EC702D">
        <w:rPr>
          <w:rFonts w:ascii="Cambria" w:hAnsi="Cambria" w:cs="Calibri"/>
          <w:szCs w:val="24"/>
        </w:rPr>
        <w:t xml:space="preserve">skompletowanie i przedstawienie Zamawiającemu dokumentów </w:t>
      </w:r>
      <w:r>
        <w:rPr>
          <w:rFonts w:ascii="Cambria" w:hAnsi="Cambria" w:cs="Calibri"/>
          <w:szCs w:val="24"/>
        </w:rPr>
        <w:t xml:space="preserve">wymaganych w STWIORB i umowie </w:t>
      </w:r>
      <w:r w:rsidRPr="00EC702D">
        <w:rPr>
          <w:rFonts w:ascii="Cambria" w:hAnsi="Cambria" w:cs="Calibri"/>
          <w:szCs w:val="24"/>
        </w:rPr>
        <w:t xml:space="preserve">w </w:t>
      </w:r>
      <w:r>
        <w:rPr>
          <w:rFonts w:ascii="Cambria" w:hAnsi="Cambria" w:cs="Calibri"/>
          <w:szCs w:val="24"/>
        </w:rPr>
        <w:t xml:space="preserve">tym </w:t>
      </w:r>
      <w:r w:rsidRPr="00EC702D">
        <w:rPr>
          <w:rFonts w:ascii="Cambria" w:hAnsi="Cambria" w:cs="Calibri"/>
          <w:szCs w:val="24"/>
        </w:rPr>
        <w:t>szczególności: protokołów badań i sprawdzeń</w:t>
      </w:r>
      <w:r>
        <w:rPr>
          <w:rFonts w:ascii="Cambria" w:hAnsi="Cambria" w:cs="Calibri"/>
          <w:szCs w:val="24"/>
        </w:rPr>
        <w:t xml:space="preserve"> (o ile są wymagane w STWIORB)</w:t>
      </w:r>
      <w:r w:rsidRPr="00EC702D">
        <w:rPr>
          <w:rFonts w:ascii="Cambria" w:hAnsi="Cambria" w:cs="Calibri"/>
          <w:szCs w:val="24"/>
        </w:rPr>
        <w:t>, protokołów pomiarów</w:t>
      </w:r>
      <w:r>
        <w:rPr>
          <w:rFonts w:ascii="Cambria" w:hAnsi="Cambria" w:cs="Calibri"/>
          <w:szCs w:val="24"/>
        </w:rPr>
        <w:t xml:space="preserve"> (o ile są wymagane w STWIORB)</w:t>
      </w:r>
      <w:r w:rsidRPr="00EC702D">
        <w:rPr>
          <w:rFonts w:ascii="Cambria" w:hAnsi="Cambria" w:cs="Calibri"/>
          <w:szCs w:val="24"/>
        </w:rPr>
        <w:t>, protokołów odbiorów technicznych</w:t>
      </w:r>
      <w:r>
        <w:rPr>
          <w:rFonts w:ascii="Cambria" w:hAnsi="Cambria" w:cs="Calibri"/>
          <w:szCs w:val="24"/>
        </w:rPr>
        <w:t xml:space="preserve"> (o ile są wymagane w STWIORB)</w:t>
      </w:r>
      <w:r w:rsidRPr="00EC702D">
        <w:rPr>
          <w:rFonts w:ascii="Cambria" w:hAnsi="Cambria" w:cs="Calibri"/>
          <w:szCs w:val="24"/>
        </w:rPr>
        <w:t>, dziennika budowy, inwentaryzacji powykonawczej</w:t>
      </w:r>
      <w:r>
        <w:rPr>
          <w:rFonts w:ascii="Cambria" w:hAnsi="Cambria" w:cs="Calibri"/>
          <w:szCs w:val="24"/>
        </w:rPr>
        <w:t>;</w:t>
      </w:r>
    </w:p>
    <w:p w14:paraId="11A3FA6D" w14:textId="1F18910D" w:rsidR="00CF16FD" w:rsidRPr="00EC702D" w:rsidRDefault="00CF16FD" w:rsidP="00101C0C">
      <w:pPr>
        <w:pStyle w:val="Lista"/>
        <w:numPr>
          <w:ilvl w:val="0"/>
          <w:numId w:val="8"/>
        </w:numPr>
        <w:tabs>
          <w:tab w:val="left" w:pos="993"/>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t>uzyskanie, w imieniu i na rzecz Zamawiającego, wszelkich uzgodnień pozwoleń, zezwoleń, decyzji i zgód niezbędnych dla wykonania umowy w zakresie w jakim obowiązki te obciążają wykonawcę zgodnie z dokumentacją projektową i</w:t>
      </w:r>
      <w:r w:rsidR="00C931B3">
        <w:rPr>
          <w:rFonts w:ascii="Cambria" w:hAnsi="Cambria" w:cs="Calibri"/>
          <w:szCs w:val="24"/>
        </w:rPr>
        <w:t> </w:t>
      </w:r>
      <w:r w:rsidRPr="00EC702D">
        <w:rPr>
          <w:rFonts w:ascii="Cambria" w:hAnsi="Cambria" w:cs="Calibri"/>
          <w:szCs w:val="24"/>
        </w:rPr>
        <w:t>STWiOR</w:t>
      </w:r>
      <w:r>
        <w:rPr>
          <w:rFonts w:ascii="Cambria" w:hAnsi="Cambria" w:cs="Calibri"/>
          <w:szCs w:val="24"/>
        </w:rPr>
        <w:t>B</w:t>
      </w:r>
      <w:r w:rsidRPr="00EC702D">
        <w:rPr>
          <w:rFonts w:ascii="Cambria" w:hAnsi="Cambria" w:cs="Calibri"/>
          <w:szCs w:val="24"/>
        </w:rPr>
        <w:t>;</w:t>
      </w:r>
    </w:p>
    <w:p w14:paraId="5ACAE50A" w14:textId="59C8ED08" w:rsidR="00CF16FD" w:rsidRDefault="00CF16FD" w:rsidP="00101C0C">
      <w:pPr>
        <w:pStyle w:val="Lista"/>
        <w:numPr>
          <w:ilvl w:val="0"/>
          <w:numId w:val="8"/>
        </w:numPr>
        <w:tabs>
          <w:tab w:val="left" w:pos="993"/>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t>inform</w:t>
      </w:r>
      <w:r>
        <w:rPr>
          <w:rFonts w:ascii="Cambria" w:hAnsi="Cambria" w:cs="Calibri"/>
          <w:szCs w:val="24"/>
        </w:rPr>
        <w:t>owanie</w:t>
      </w:r>
      <w:r w:rsidR="00C931B3">
        <w:rPr>
          <w:rFonts w:ascii="Cambria" w:hAnsi="Cambria" w:cs="Calibri"/>
          <w:szCs w:val="24"/>
        </w:rPr>
        <w:t xml:space="preserve"> </w:t>
      </w:r>
      <w:r>
        <w:rPr>
          <w:rFonts w:ascii="Cambria" w:hAnsi="Cambria" w:cs="Calibri"/>
          <w:szCs w:val="24"/>
        </w:rPr>
        <w:t xml:space="preserve">- z minimum 5-dniowym wyprzedzeniem - </w:t>
      </w:r>
      <w:r w:rsidRPr="00EC702D">
        <w:rPr>
          <w:rFonts w:ascii="Cambria" w:hAnsi="Cambria" w:cs="Calibri"/>
          <w:szCs w:val="24"/>
        </w:rPr>
        <w:t>zamawiającego o</w:t>
      </w:r>
      <w:r w:rsidR="00C931B3">
        <w:rPr>
          <w:rFonts w:ascii="Cambria" w:hAnsi="Cambria" w:cs="Calibri"/>
          <w:szCs w:val="24"/>
        </w:rPr>
        <w:t> </w:t>
      </w:r>
      <w:r w:rsidRPr="00EC702D">
        <w:rPr>
          <w:rFonts w:ascii="Cambria" w:hAnsi="Cambria" w:cs="Calibri"/>
          <w:szCs w:val="24"/>
        </w:rPr>
        <w:t>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Pr>
          <w:rFonts w:ascii="Cambria" w:hAnsi="Cambria" w:cs="Calibri"/>
          <w:szCs w:val="24"/>
        </w:rPr>
        <w:t>,</w:t>
      </w:r>
    </w:p>
    <w:p w14:paraId="0EF6E7B2" w14:textId="43C81A86" w:rsidR="008B32DC" w:rsidRDefault="008B32DC" w:rsidP="00101C0C">
      <w:pPr>
        <w:pStyle w:val="Lista"/>
        <w:numPr>
          <w:ilvl w:val="0"/>
          <w:numId w:val="8"/>
        </w:numPr>
        <w:tabs>
          <w:tab w:val="left" w:pos="993"/>
        </w:tabs>
        <w:autoSpaceDE w:val="0"/>
        <w:autoSpaceDN w:val="0"/>
        <w:spacing w:line="276" w:lineRule="auto"/>
        <w:ind w:left="851" w:hanging="425"/>
        <w:jc w:val="both"/>
        <w:rPr>
          <w:rFonts w:ascii="Cambria" w:hAnsi="Cambria" w:cs="Calibri"/>
          <w:szCs w:val="24"/>
        </w:rPr>
      </w:pPr>
      <w:r>
        <w:rPr>
          <w:rFonts w:ascii="Cambria" w:hAnsi="Cambria" w:cs="Calibri"/>
          <w:szCs w:val="24"/>
        </w:rPr>
        <w:lastRenderedPageBreak/>
        <w:t>użytkowanie przekazanie przez Zamawiającego placu budowy i prowadzonych robót zgodnie z obowiązującymi przepisami, w szczególności wygrodzenie i</w:t>
      </w:r>
      <w:r w:rsidR="00C931B3">
        <w:rPr>
          <w:rFonts w:ascii="Cambria" w:hAnsi="Cambria" w:cs="Calibri"/>
          <w:szCs w:val="24"/>
        </w:rPr>
        <w:t> </w:t>
      </w:r>
      <w:r>
        <w:rPr>
          <w:rFonts w:ascii="Cambria" w:hAnsi="Cambria" w:cs="Calibri"/>
          <w:szCs w:val="24"/>
        </w:rPr>
        <w:t>oznakowanie znakami informacyjnymi strefy prowadzonych robót budowlanych z podaniem rodzaju zagrożenia, oraz dbanie o stan techniczny i</w:t>
      </w:r>
      <w:r w:rsidR="00C931B3">
        <w:rPr>
          <w:rFonts w:ascii="Cambria" w:hAnsi="Cambria" w:cs="Calibri"/>
          <w:szCs w:val="24"/>
        </w:rPr>
        <w:t> </w:t>
      </w:r>
      <w:r>
        <w:rPr>
          <w:rFonts w:ascii="Cambria" w:hAnsi="Cambria" w:cs="Calibri"/>
          <w:szCs w:val="24"/>
        </w:rPr>
        <w:t>prawidłowość oznakowania przez cały czas trwania realizacji zadania;</w:t>
      </w:r>
    </w:p>
    <w:p w14:paraId="2F9AA424" w14:textId="7E7376ED" w:rsidR="008B32DC" w:rsidRPr="008B32DC" w:rsidRDefault="008B32DC" w:rsidP="00101C0C">
      <w:pPr>
        <w:pStyle w:val="Lista"/>
        <w:numPr>
          <w:ilvl w:val="0"/>
          <w:numId w:val="8"/>
        </w:numPr>
        <w:tabs>
          <w:tab w:val="left" w:pos="993"/>
        </w:tabs>
        <w:autoSpaceDE w:val="0"/>
        <w:autoSpaceDN w:val="0"/>
        <w:spacing w:line="276" w:lineRule="auto"/>
        <w:ind w:left="851" w:hanging="425"/>
        <w:jc w:val="both"/>
        <w:rPr>
          <w:rFonts w:ascii="Cambria" w:hAnsi="Cambria" w:cs="Calibri"/>
          <w:szCs w:val="24"/>
        </w:rPr>
      </w:pPr>
      <w:r>
        <w:rPr>
          <w:rFonts w:ascii="Cambria" w:hAnsi="Cambria" w:cs="Calibri"/>
          <w:szCs w:val="24"/>
        </w:rPr>
        <w:t>naprawa uszkodzeń sieci uzbrojenia podziemnego i nadziemnego oraz budowli znajdujących się w bezpośrednim sąsiedztwie placu budowy, za które odpowiedzialność ponosi Wykonawca;</w:t>
      </w:r>
    </w:p>
    <w:p w14:paraId="34C18860" w14:textId="772AD493" w:rsidR="00CF16FD" w:rsidRPr="00F15ACA" w:rsidRDefault="00CF16FD" w:rsidP="00101C0C">
      <w:pPr>
        <w:pStyle w:val="Lista"/>
        <w:numPr>
          <w:ilvl w:val="0"/>
          <w:numId w:val="8"/>
        </w:numPr>
        <w:tabs>
          <w:tab w:val="left" w:pos="993"/>
        </w:tabs>
        <w:autoSpaceDE w:val="0"/>
        <w:autoSpaceDN w:val="0"/>
        <w:spacing w:line="276" w:lineRule="auto"/>
        <w:ind w:left="851" w:hanging="425"/>
        <w:jc w:val="both"/>
        <w:rPr>
          <w:rFonts w:ascii="Cambria" w:hAnsi="Cambria" w:cs="Calibri"/>
          <w:strike/>
          <w:szCs w:val="24"/>
        </w:rPr>
      </w:pPr>
      <w:r w:rsidRPr="00F15ACA">
        <w:rPr>
          <w:rFonts w:ascii="Cambria" w:hAnsi="Cambria" w:cs="Calibri"/>
          <w:szCs w:val="24"/>
        </w:rPr>
        <w:t>Wykonawca jest zobowiązany na własny koszt utrzymać istniejący stały dostęp do wszystkich nieruchomości położonych na terenach przyległych do placu budowy przez cały okres trwania Robót.</w:t>
      </w:r>
      <w:r w:rsidRPr="00F15ACA">
        <w:rPr>
          <w:rFonts w:ascii="Cambria" w:hAnsi="Cambria" w:cs="Calibri"/>
          <w:strike/>
          <w:szCs w:val="24"/>
        </w:rPr>
        <w:t xml:space="preserve"> </w:t>
      </w:r>
    </w:p>
    <w:p w14:paraId="7F99993F" w14:textId="494F5A75"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p>
    <w:p w14:paraId="429905F0"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0385B25D"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B185C06"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Pr>
          <w:rFonts w:ascii="Cambria" w:eastAsia="Calibri" w:hAnsi="Cambria"/>
          <w:sz w:val="24"/>
          <w:szCs w:val="24"/>
          <w:lang w:eastAsia="en-US"/>
        </w:rPr>
        <w:t>, który powinien je zagospodarować zgodnie z przepisami powszechnie obowiązującymi bez dodatkowego wynagrodzenia.</w:t>
      </w:r>
    </w:p>
    <w:p w14:paraId="308F1B89"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7D2029F0"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55F5CDDA" w14:textId="77777777" w:rsidR="00CF16F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6CD81F2F" w14:textId="77777777" w:rsidR="00CF16FD" w:rsidRPr="00EC702D" w:rsidRDefault="00CF16FD" w:rsidP="00B83CE6">
      <w:pPr>
        <w:autoSpaceDE w:val="0"/>
        <w:autoSpaceDN w:val="0"/>
        <w:spacing w:after="0"/>
        <w:jc w:val="center"/>
        <w:rPr>
          <w:rFonts w:ascii="Cambria" w:eastAsia="Calibri" w:hAnsi="Cambria"/>
          <w:b/>
          <w:bCs/>
          <w:sz w:val="24"/>
          <w:szCs w:val="24"/>
        </w:rPr>
      </w:pPr>
    </w:p>
    <w:p w14:paraId="28415DDA" w14:textId="77777777" w:rsidR="00F301B2" w:rsidRPr="00215C01" w:rsidRDefault="00F301B2" w:rsidP="00F301B2">
      <w:pPr>
        <w:autoSpaceDE w:val="0"/>
        <w:autoSpaceDN w:val="0"/>
        <w:spacing w:after="0"/>
        <w:jc w:val="center"/>
        <w:rPr>
          <w:rFonts w:ascii="Cambria" w:eastAsia="Calibri" w:hAnsi="Cambria"/>
          <w:b/>
          <w:bCs/>
          <w:color w:val="000000" w:themeColor="text1"/>
          <w:sz w:val="24"/>
          <w:szCs w:val="24"/>
        </w:rPr>
      </w:pPr>
      <w:r w:rsidRPr="00215C01">
        <w:rPr>
          <w:rFonts w:ascii="Cambria" w:eastAsia="Calibri" w:hAnsi="Cambria"/>
          <w:b/>
          <w:bCs/>
          <w:color w:val="000000" w:themeColor="text1"/>
          <w:sz w:val="24"/>
          <w:szCs w:val="24"/>
        </w:rPr>
        <w:t>§ 5</w:t>
      </w:r>
    </w:p>
    <w:p w14:paraId="6EBA451E" w14:textId="77777777" w:rsidR="00F301B2" w:rsidRPr="00215C01" w:rsidRDefault="00F301B2" w:rsidP="00F301B2">
      <w:pPr>
        <w:autoSpaceDE w:val="0"/>
        <w:autoSpaceDN w:val="0"/>
        <w:spacing w:after="0"/>
        <w:jc w:val="center"/>
        <w:rPr>
          <w:rFonts w:ascii="Cambria" w:hAnsi="Cambria"/>
          <w:b/>
          <w:bCs/>
          <w:color w:val="000000" w:themeColor="text1"/>
          <w:spacing w:val="-8"/>
          <w:sz w:val="24"/>
          <w:szCs w:val="24"/>
        </w:rPr>
      </w:pPr>
      <w:r w:rsidRPr="00215C01">
        <w:rPr>
          <w:rFonts w:ascii="Cambria" w:hAnsi="Cambria"/>
          <w:b/>
          <w:bCs/>
          <w:color w:val="000000" w:themeColor="text1"/>
          <w:spacing w:val="-8"/>
          <w:sz w:val="24"/>
          <w:szCs w:val="24"/>
        </w:rPr>
        <w:t>Rozliczenie przedmiotu umowy</w:t>
      </w:r>
    </w:p>
    <w:p w14:paraId="7BA7B95E" w14:textId="77777777" w:rsidR="00101C0C" w:rsidRPr="00101C0C" w:rsidRDefault="00101C0C" w:rsidP="00101C0C">
      <w:pPr>
        <w:widowControl/>
        <w:numPr>
          <w:ilvl w:val="1"/>
          <w:numId w:val="11"/>
        </w:numPr>
        <w:tabs>
          <w:tab w:val="clear" w:pos="1440"/>
        </w:tabs>
        <w:suppressAutoHyphens w:val="0"/>
        <w:overflowPunct w:val="0"/>
        <w:autoSpaceDE w:val="0"/>
        <w:autoSpaceDN w:val="0"/>
        <w:spacing w:after="0"/>
        <w:ind w:left="426" w:hanging="426"/>
        <w:rPr>
          <w:rFonts w:ascii="Cambria" w:hAnsi="Cambria"/>
          <w:color w:val="FF0000"/>
          <w:sz w:val="24"/>
          <w:szCs w:val="24"/>
        </w:rPr>
      </w:pPr>
      <w:r w:rsidRPr="00101C0C">
        <w:rPr>
          <w:rFonts w:ascii="Cambria" w:hAnsi="Cambria"/>
          <w:sz w:val="24"/>
          <w:szCs w:val="24"/>
        </w:rPr>
        <w:t xml:space="preserve">Strony przewidują rozliczenie wynagrodzenia Wykonawcy jedną fakturą końcową. </w:t>
      </w:r>
    </w:p>
    <w:p w14:paraId="72F8CFF8"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hAnsi="Cambria" w:cs="Times New Roman"/>
          <w:color w:val="000000" w:themeColor="text1"/>
          <w:sz w:val="24"/>
          <w:szCs w:val="24"/>
          <w:lang w:eastAsia="pl-PL"/>
        </w:rPr>
        <w:t xml:space="preserve">Do faktury końcowej wystawionej przez Wykonawcę załączone będzie zestawienie kwot umówionych wynagrodzeń wszystkich zgłoszonych podwykonawców lub dalszych podwykonawców w przypadku, których zamawiający ponosi </w:t>
      </w:r>
      <w:r w:rsidRPr="0094305A">
        <w:rPr>
          <w:rFonts w:ascii="Cambria" w:hAnsi="Cambria" w:cs="Times New Roman"/>
          <w:color w:val="000000" w:themeColor="text1"/>
          <w:sz w:val="24"/>
          <w:szCs w:val="24"/>
          <w:lang w:eastAsia="pl-PL"/>
        </w:rPr>
        <w:lastRenderedPageBreak/>
        <w:t xml:space="preserve">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E4F4F6F"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hAnsi="Cambria"/>
          <w:color w:val="000000" w:themeColor="text1"/>
          <w:sz w:val="24"/>
          <w:szCs w:val="24"/>
        </w:rPr>
        <w:t xml:space="preserve">Zamawiający ma obowiązek zapłaty wystawionej zgodnie z umową faktury VAT </w:t>
      </w:r>
      <w:r w:rsidRPr="0094305A">
        <w:rPr>
          <w:rFonts w:ascii="Cambria" w:hAnsi="Cambria"/>
          <w:color w:val="000000" w:themeColor="text1"/>
          <w:sz w:val="24"/>
          <w:szCs w:val="24"/>
        </w:rPr>
        <w:br/>
        <w:t>w terminie 30 dni od daty wpływu faktury do zamawiającego pod warunkiem spełnienia wskazanych w umowie warunków zapłaty danej faktury</w:t>
      </w:r>
      <w:r w:rsidR="00AC1AD3">
        <w:rPr>
          <w:rFonts w:ascii="Cambria" w:hAnsi="Cambria"/>
          <w:color w:val="000000" w:themeColor="text1"/>
          <w:sz w:val="24"/>
          <w:szCs w:val="24"/>
        </w:rPr>
        <w:t>.</w:t>
      </w:r>
    </w:p>
    <w:p w14:paraId="53A7365B"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Wynagrodzenie należne Wykonawcy zostanie przekazane na jego rachunek bankowy wskazany w fakturz</w:t>
      </w:r>
      <w:r w:rsidR="00EC1199">
        <w:rPr>
          <w:rFonts w:ascii="Cambria" w:eastAsia="Calibri" w:hAnsi="Cambria"/>
          <w:color w:val="000000" w:themeColor="text1"/>
          <w:sz w:val="24"/>
          <w:szCs w:val="24"/>
          <w:lang w:eastAsia="en-US"/>
        </w:rPr>
        <w:t>e</w:t>
      </w:r>
      <w:r w:rsidRPr="0094305A">
        <w:rPr>
          <w:rFonts w:ascii="Cambria" w:eastAsia="Calibri" w:hAnsi="Cambria"/>
          <w:color w:val="000000" w:themeColor="text1"/>
          <w:sz w:val="24"/>
          <w:szCs w:val="24"/>
          <w:lang w:eastAsia="en-US"/>
        </w:rPr>
        <w:t xml:space="preserve">. </w:t>
      </w:r>
    </w:p>
    <w:p w14:paraId="50DD2383"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hAnsi="Cambria" w:cs="Times New Roman"/>
          <w:color w:val="000000" w:themeColor="text1"/>
          <w:sz w:val="24"/>
          <w:szCs w:val="24"/>
          <w:lang w:eastAsia="pl-PL"/>
        </w:rPr>
        <w:t>Warunkiem przekazania Wykonawcy wynagrodzenia jest przedłożenie Zamawiającemu wraz z fakturą dokumentów wskazanych w ust. 2.</w:t>
      </w:r>
    </w:p>
    <w:p w14:paraId="4EA84C5A"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Pr>
          <w:rFonts w:ascii="Cambria" w:eastAsia="Calibri" w:hAnsi="Cambria"/>
          <w:color w:val="000000" w:themeColor="text1"/>
          <w:sz w:val="24"/>
          <w:szCs w:val="24"/>
          <w:lang w:eastAsia="en-US"/>
        </w:rPr>
        <w:br/>
      </w:r>
      <w:r w:rsidRPr="0094305A">
        <w:rPr>
          <w:rFonts w:ascii="Cambria" w:eastAsia="Calibri" w:hAnsi="Cambria"/>
          <w:color w:val="000000" w:themeColor="text1"/>
          <w:sz w:val="24"/>
          <w:szCs w:val="24"/>
          <w:lang w:eastAsia="en-US"/>
        </w:rPr>
        <w:t>w przypadku uchylenia się od obowiązku zapłaty odpowiednio przez Wykonawcę, podwykonawcę lub dalszego podwykonawcę.</w:t>
      </w:r>
    </w:p>
    <w:p w14:paraId="29860AE3"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Wynagrodzenie, o którym mowa w ust. </w:t>
      </w:r>
      <w:r w:rsidR="00AC1AD3">
        <w:rPr>
          <w:rFonts w:ascii="Cambria" w:eastAsia="Calibri" w:hAnsi="Cambria"/>
          <w:color w:val="000000" w:themeColor="text1"/>
          <w:sz w:val="24"/>
          <w:szCs w:val="24"/>
          <w:lang w:eastAsia="en-US"/>
        </w:rPr>
        <w:t>6</w:t>
      </w:r>
      <w:r w:rsidRPr="0094305A">
        <w:rPr>
          <w:rFonts w:ascii="Cambria" w:eastAsia="Calibri" w:hAnsi="Cambria"/>
          <w:color w:val="000000" w:themeColor="text1"/>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165C796A"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Bezpośrednia zapłata, o której mowa w ust. </w:t>
      </w:r>
      <w:r w:rsidR="00AC1AD3">
        <w:rPr>
          <w:rFonts w:ascii="Cambria" w:eastAsia="Calibri" w:hAnsi="Cambria"/>
          <w:color w:val="000000" w:themeColor="text1"/>
          <w:sz w:val="24"/>
          <w:szCs w:val="24"/>
          <w:lang w:eastAsia="en-US"/>
        </w:rPr>
        <w:t>6</w:t>
      </w:r>
      <w:r w:rsidRPr="0094305A">
        <w:rPr>
          <w:rFonts w:ascii="Cambria" w:eastAsia="Calibri" w:hAnsi="Cambria"/>
          <w:color w:val="000000" w:themeColor="text1"/>
          <w:sz w:val="24"/>
          <w:szCs w:val="24"/>
          <w:lang w:eastAsia="en-US"/>
        </w:rPr>
        <w:t>, obejmuje wyłącznie należne wynagrodzenie, bez odsetek, należnych podwykonawcy lub dalszemu podwykonawcy.</w:t>
      </w:r>
    </w:p>
    <w:p w14:paraId="74AA8DE7"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Przed dokonaniem bezpośredniej zapłaty Wykonawca zostanie poinformowany przez Zamawiającego w formie pisemnej o:</w:t>
      </w:r>
    </w:p>
    <w:p w14:paraId="4E12D22D" w14:textId="77777777" w:rsidR="00F301B2" w:rsidRPr="0094305A" w:rsidRDefault="00F301B2">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15DA8B" w14:textId="77777777" w:rsidR="00F301B2" w:rsidRPr="0094305A" w:rsidRDefault="00F301B2">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386DEA4D" w14:textId="77777777" w:rsidR="00F301B2" w:rsidRPr="0094305A" w:rsidRDefault="00F301B2" w:rsidP="00F01F44">
      <w:pPr>
        <w:widowControl/>
        <w:numPr>
          <w:ilvl w:val="1"/>
          <w:numId w:val="11"/>
        </w:numPr>
        <w:tabs>
          <w:tab w:val="clear" w:pos="144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 xml:space="preserve">W przypadku zgłoszenia przez Wykonawcę uwag, o których mowa w ust. </w:t>
      </w:r>
      <w:r w:rsidR="00AC1AD3">
        <w:rPr>
          <w:rFonts w:ascii="Cambria" w:eastAsia="Calibri" w:hAnsi="Cambria"/>
          <w:color w:val="000000" w:themeColor="text1"/>
          <w:sz w:val="24"/>
          <w:szCs w:val="24"/>
          <w:lang w:eastAsia="en-US"/>
        </w:rPr>
        <w:t>9</w:t>
      </w:r>
      <w:r w:rsidRPr="0094305A">
        <w:rPr>
          <w:rFonts w:ascii="Cambria" w:eastAsia="Calibri" w:hAnsi="Cambria"/>
          <w:color w:val="000000" w:themeColor="text1"/>
          <w:sz w:val="24"/>
          <w:szCs w:val="24"/>
          <w:lang w:eastAsia="en-US"/>
        </w:rPr>
        <w:br/>
        <w:t xml:space="preserve">pkt 2), w terminie 7 dni od dnia otrzymania informacji, o której mowa w ust. </w:t>
      </w:r>
      <w:r w:rsidR="00AC1AD3">
        <w:rPr>
          <w:rFonts w:ascii="Cambria" w:eastAsia="Calibri" w:hAnsi="Cambria"/>
          <w:color w:val="000000" w:themeColor="text1"/>
          <w:sz w:val="24"/>
          <w:szCs w:val="24"/>
          <w:lang w:eastAsia="en-US"/>
        </w:rPr>
        <w:t>9</w:t>
      </w:r>
      <w:r w:rsidRPr="0094305A">
        <w:rPr>
          <w:rFonts w:ascii="Cambria" w:eastAsia="Calibri" w:hAnsi="Cambria"/>
          <w:color w:val="000000" w:themeColor="text1"/>
          <w:sz w:val="24"/>
          <w:szCs w:val="24"/>
          <w:lang w:eastAsia="en-US"/>
        </w:rPr>
        <w:t xml:space="preserve"> pkt 1) i 2), Zamawiający może:</w:t>
      </w:r>
    </w:p>
    <w:p w14:paraId="6BC263B6"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lastRenderedPageBreak/>
        <w:t>nie dokonać bezpośredniej zapłaty wynagrodzenia podwykonawcy lub dalszemu podwykonawcy, jeżeli wykonawca wykaże niezasadność takiej zapłaty, albo</w:t>
      </w:r>
    </w:p>
    <w:p w14:paraId="1B7831DC"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1D7865"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dokonać bezpośredniej zapłaty wynagrodzenia podwykonawcy lub dalszemu podwykonawcy, jeżeli podwykonawca lub dalszy podwykonawca wykaże zasadność takiej zapłaty.</w:t>
      </w:r>
    </w:p>
    <w:p w14:paraId="1EA0B2BB"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36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W przypadku dokonania bezpośredniej zapłaty podwykonawcy lub dalszemu podwykonawcy, o której mowa w ust. 1</w:t>
      </w:r>
      <w:r w:rsidR="00AC1AD3">
        <w:rPr>
          <w:rFonts w:ascii="Cambria" w:eastAsia="Calibri" w:hAnsi="Cambria"/>
          <w:color w:val="000000" w:themeColor="text1"/>
          <w:sz w:val="24"/>
          <w:szCs w:val="24"/>
          <w:lang w:eastAsia="en-US"/>
        </w:rPr>
        <w:t>0</w:t>
      </w:r>
      <w:r w:rsidRPr="0094305A">
        <w:rPr>
          <w:rFonts w:ascii="Cambria" w:eastAsia="Calibri" w:hAnsi="Cambria"/>
          <w:color w:val="000000" w:themeColor="text1"/>
          <w:sz w:val="24"/>
          <w:szCs w:val="24"/>
          <w:lang w:eastAsia="en-US"/>
        </w:rPr>
        <w:t xml:space="preserve"> pkt 3), Zamawiający potrąci kwotę wypłaconego podwykonawcy lub dalszemu podwykonawcy wynagrodzenia z wynagrodzenia należnego Wykonawcy.</w:t>
      </w:r>
    </w:p>
    <w:p w14:paraId="15F5631D"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36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Zasady wystawiania faktur:</w:t>
      </w:r>
    </w:p>
    <w:p w14:paraId="01E80556" w14:textId="7777777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 xml:space="preserve">Zamawiający upoważnia Wykonawcę do wystawiania faktury na: </w:t>
      </w:r>
    </w:p>
    <w:p w14:paraId="35422A9D" w14:textId="55E3E092" w:rsidR="00322963" w:rsidRPr="00372A7F" w:rsidRDefault="00B00F6B" w:rsidP="00AC6E9F">
      <w:pPr>
        <w:spacing w:after="0"/>
        <w:ind w:firstLine="708"/>
        <w:rPr>
          <w:rFonts w:ascii="Cambria" w:hAnsi="Cambria" w:cs="Cambria"/>
          <w:sz w:val="24"/>
          <w:szCs w:val="24"/>
        </w:rPr>
      </w:pPr>
      <w:r w:rsidRPr="00372A7F">
        <w:rPr>
          <w:rFonts w:ascii="Cambria" w:hAnsi="Cambria" w:cs="Cambria"/>
          <w:b/>
          <w:bCs/>
          <w:sz w:val="24"/>
          <w:szCs w:val="24"/>
        </w:rPr>
        <w:t xml:space="preserve">Gmina </w:t>
      </w:r>
      <w:r w:rsidR="00372A7F" w:rsidRPr="00372A7F">
        <w:rPr>
          <w:rFonts w:ascii="Cambria" w:hAnsi="Cambria" w:cs="Cambria"/>
          <w:b/>
          <w:bCs/>
          <w:sz w:val="24"/>
          <w:szCs w:val="24"/>
        </w:rPr>
        <w:t>Serniki</w:t>
      </w:r>
      <w:r w:rsidR="00AC6E9F" w:rsidRPr="00372A7F">
        <w:rPr>
          <w:rFonts w:ascii="Cambria" w:hAnsi="Cambria" w:cs="Cambria"/>
          <w:sz w:val="24"/>
          <w:szCs w:val="24"/>
        </w:rPr>
        <w:t xml:space="preserve">, </w:t>
      </w:r>
      <w:r w:rsidR="00372A7F" w:rsidRPr="00372A7F">
        <w:rPr>
          <w:rFonts w:ascii="Cambria" w:hAnsi="Cambria" w:cs="Cambria"/>
          <w:b/>
          <w:bCs/>
          <w:sz w:val="24"/>
          <w:szCs w:val="24"/>
        </w:rPr>
        <w:t>Serniki 1A</w:t>
      </w:r>
      <w:r w:rsidR="00BB2804" w:rsidRPr="00372A7F">
        <w:rPr>
          <w:rFonts w:ascii="Cambria" w:hAnsi="Cambria" w:cs="Cambria"/>
          <w:b/>
          <w:bCs/>
          <w:sz w:val="24"/>
          <w:szCs w:val="24"/>
        </w:rPr>
        <w:t xml:space="preserve">, </w:t>
      </w:r>
      <w:r w:rsidR="00372A7F" w:rsidRPr="00372A7F">
        <w:rPr>
          <w:rFonts w:ascii="Cambria" w:hAnsi="Cambria" w:cs="Cambria"/>
          <w:b/>
          <w:bCs/>
          <w:sz w:val="24"/>
          <w:szCs w:val="24"/>
        </w:rPr>
        <w:t>21-107 Serniki</w:t>
      </w:r>
      <w:r w:rsidR="00AC6E9F" w:rsidRPr="00372A7F">
        <w:rPr>
          <w:rFonts w:ascii="Cambria" w:hAnsi="Cambria" w:cs="Cambria"/>
          <w:b/>
          <w:bCs/>
          <w:sz w:val="24"/>
          <w:szCs w:val="24"/>
        </w:rPr>
        <w:t xml:space="preserve">, </w:t>
      </w:r>
      <w:r w:rsidR="00322963" w:rsidRPr="00372A7F">
        <w:rPr>
          <w:rFonts w:ascii="Cambria" w:hAnsi="Cambria"/>
          <w:b/>
          <w:bCs/>
          <w:sz w:val="24"/>
          <w:szCs w:val="24"/>
        </w:rPr>
        <w:t>NIP:</w:t>
      </w:r>
      <w:r w:rsidR="00372A7F" w:rsidRPr="00372A7F">
        <w:rPr>
          <w:rFonts w:ascii="Cambria" w:hAnsi="Cambria"/>
          <w:b/>
          <w:bCs/>
          <w:sz w:val="24"/>
          <w:szCs w:val="24"/>
        </w:rPr>
        <w:t xml:space="preserve"> 7141912014</w:t>
      </w:r>
    </w:p>
    <w:p w14:paraId="02C185E3" w14:textId="35213FA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w:t>
      </w:r>
    </w:p>
    <w:p w14:paraId="553A0950" w14:textId="7777777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 xml:space="preserve">Zapłata faktury nastąpi z uwzględnieniem przepisów art. 108a ust. 1a ustawy </w:t>
      </w:r>
      <w:r w:rsidRPr="0094305A">
        <w:rPr>
          <w:rFonts w:ascii="Cambria" w:hAnsi="Cambria"/>
          <w:color w:val="000000" w:themeColor="text1"/>
          <w:sz w:val="24"/>
          <w:szCs w:val="24"/>
        </w:rPr>
        <w:br/>
        <w:t>o podatku od towarów i usług.</w:t>
      </w:r>
    </w:p>
    <w:p w14:paraId="212EA78E" w14:textId="77777777" w:rsidR="00F301B2" w:rsidRPr="00F301B2"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Pr>
          <w:rFonts w:ascii="Cambria" w:hAnsi="Cambria"/>
          <w:color w:val="000000" w:themeColor="text1"/>
          <w:sz w:val="24"/>
          <w:szCs w:val="24"/>
        </w:rPr>
        <w:t>,</w:t>
      </w:r>
    </w:p>
    <w:p w14:paraId="51375DB4" w14:textId="2F22DC4C" w:rsidR="00891C92" w:rsidRPr="00F01F44" w:rsidRDefault="00F301B2" w:rsidP="00F01F44">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F301B2">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1"/>
      <w:r w:rsidR="00891C92" w:rsidRPr="00F01F44">
        <w:rPr>
          <w:rFonts w:ascii="Cambria" w:hAnsi="Cambria" w:cs="ArialNarrow"/>
          <w:color w:val="000000" w:themeColor="text1"/>
          <w:sz w:val="24"/>
          <w:szCs w:val="24"/>
        </w:rPr>
        <w:t xml:space="preserve"> </w:t>
      </w:r>
    </w:p>
    <w:p w14:paraId="5A8BCF49" w14:textId="77777777" w:rsidR="006E4349" w:rsidRDefault="006E4349" w:rsidP="00B83CE6">
      <w:pPr>
        <w:widowControl/>
        <w:suppressAutoHyphens w:val="0"/>
        <w:overflowPunct w:val="0"/>
        <w:autoSpaceDE w:val="0"/>
        <w:autoSpaceDN w:val="0"/>
        <w:spacing w:after="0"/>
        <w:rPr>
          <w:rFonts w:ascii="Cambria" w:eastAsia="Calibri" w:hAnsi="Cambria"/>
          <w:sz w:val="24"/>
          <w:szCs w:val="24"/>
          <w:lang w:eastAsia="en-US"/>
        </w:rPr>
      </w:pPr>
    </w:p>
    <w:p w14:paraId="69FD49B9" w14:textId="40E4B014"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xml:space="preserve">§ </w:t>
      </w:r>
      <w:r w:rsidR="00D12DBA">
        <w:rPr>
          <w:rFonts w:ascii="Cambria" w:eastAsia="Calibri" w:hAnsi="Cambria"/>
          <w:b/>
          <w:bCs/>
          <w:sz w:val="24"/>
          <w:szCs w:val="24"/>
        </w:rPr>
        <w:t>6</w:t>
      </w:r>
    </w:p>
    <w:p w14:paraId="35022C94"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1343CEB0" w14:textId="7A1DBB36"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567"/>
        <w:rPr>
          <w:rFonts w:ascii="Cambria" w:hAnsi="Cambria"/>
          <w:color w:val="000000"/>
          <w:sz w:val="24"/>
          <w:szCs w:val="24"/>
        </w:rPr>
      </w:pPr>
      <w:r>
        <w:rPr>
          <w:rFonts w:ascii="Cambria" w:hAnsi="Cambria"/>
          <w:color w:val="000000"/>
          <w:sz w:val="24"/>
          <w:szCs w:val="24"/>
        </w:rPr>
        <w:t xml:space="preserve"> </w:t>
      </w:r>
      <w:r w:rsidRPr="00F03785">
        <w:rPr>
          <w:rFonts w:ascii="Cambria" w:hAnsi="Cambria"/>
          <w:color w:val="000000"/>
          <w:sz w:val="24"/>
          <w:szCs w:val="24"/>
        </w:rPr>
        <w:t>Strony zgodnie postanawiają, że będą stosowane następujące rodzaje odbiorów robót:</w:t>
      </w:r>
    </w:p>
    <w:p w14:paraId="2B5CE6CB" w14:textId="77777777" w:rsidR="00F03785" w:rsidRPr="00F03785" w:rsidRDefault="00F03785" w:rsidP="00F03785">
      <w:pPr>
        <w:widowControl/>
        <w:numPr>
          <w:ilvl w:val="0"/>
          <w:numId w:val="12"/>
        </w:numPr>
        <w:suppressAutoHyphens w:val="0"/>
        <w:overflowPunct w:val="0"/>
        <w:autoSpaceDE w:val="0"/>
        <w:autoSpaceDN w:val="0"/>
        <w:spacing w:after="0"/>
        <w:rPr>
          <w:rFonts w:ascii="Cambria" w:hAnsi="Cambria"/>
          <w:color w:val="000000"/>
          <w:sz w:val="24"/>
          <w:szCs w:val="24"/>
        </w:rPr>
      </w:pPr>
      <w:r w:rsidRPr="00F03785">
        <w:rPr>
          <w:rFonts w:ascii="Cambria" w:hAnsi="Cambria"/>
          <w:b/>
          <w:bCs/>
          <w:color w:val="000000"/>
          <w:sz w:val="24"/>
          <w:szCs w:val="24"/>
        </w:rPr>
        <w:t>odbiory robót zanikających i ulegających zakryciu</w:t>
      </w:r>
      <w:r w:rsidRPr="00F03785">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w:t>
      </w:r>
      <w:r w:rsidRPr="00F03785">
        <w:rPr>
          <w:rFonts w:ascii="Cambria" w:hAnsi="Cambria"/>
          <w:color w:val="000000"/>
          <w:sz w:val="24"/>
          <w:szCs w:val="24"/>
        </w:rPr>
        <w:lastRenderedPageBreak/>
        <w:t>sporządzany protokół robót zanikających) – nie stanowią podstawy do wystawienia faktury.</w:t>
      </w:r>
    </w:p>
    <w:p w14:paraId="260EBDB5" w14:textId="77777777" w:rsidR="00F03785" w:rsidRPr="00F03785" w:rsidRDefault="00F03785" w:rsidP="00F03785">
      <w:pPr>
        <w:widowControl/>
        <w:numPr>
          <w:ilvl w:val="0"/>
          <w:numId w:val="12"/>
        </w:numPr>
        <w:suppressAutoHyphens w:val="0"/>
        <w:overflowPunct w:val="0"/>
        <w:autoSpaceDE w:val="0"/>
        <w:autoSpaceDN w:val="0"/>
        <w:spacing w:after="0"/>
        <w:rPr>
          <w:rFonts w:ascii="Cambria" w:hAnsi="Cambria"/>
          <w:color w:val="000000"/>
          <w:sz w:val="24"/>
          <w:szCs w:val="24"/>
        </w:rPr>
      </w:pPr>
      <w:r w:rsidRPr="00F03785">
        <w:rPr>
          <w:rFonts w:ascii="Cambria" w:hAnsi="Cambria"/>
          <w:b/>
          <w:bCs/>
          <w:color w:val="000000"/>
          <w:sz w:val="24"/>
          <w:szCs w:val="24"/>
        </w:rPr>
        <w:t>odbiór końcowy</w:t>
      </w:r>
      <w:r w:rsidRPr="00F03785">
        <w:rPr>
          <w:rFonts w:ascii="Cambria" w:hAnsi="Cambria"/>
          <w:color w:val="000000"/>
          <w:sz w:val="24"/>
          <w:szCs w:val="24"/>
        </w:rPr>
        <w:t xml:space="preserve"> po zakończeniu całości prac objętych przedmiotem zamówienia - będący podstawą wystawienia faktury końcowej.</w:t>
      </w:r>
    </w:p>
    <w:p w14:paraId="1E9098EE" w14:textId="77777777" w:rsidR="00F03785" w:rsidRPr="00F03785" w:rsidRDefault="00F03785" w:rsidP="00F03785">
      <w:pPr>
        <w:widowControl/>
        <w:numPr>
          <w:ilvl w:val="0"/>
          <w:numId w:val="14"/>
        </w:numPr>
        <w:tabs>
          <w:tab w:val="clear" w:pos="1440"/>
          <w:tab w:val="num" w:pos="426"/>
          <w:tab w:val="num" w:pos="1134"/>
        </w:tabs>
        <w:suppressAutoHyphens w:val="0"/>
        <w:overflowPunct w:val="0"/>
        <w:autoSpaceDE w:val="0"/>
        <w:autoSpaceDN w:val="0"/>
        <w:spacing w:after="0"/>
        <w:ind w:left="426"/>
        <w:rPr>
          <w:rFonts w:ascii="Cambria" w:hAnsi="Cambria"/>
          <w:color w:val="000000"/>
          <w:sz w:val="24"/>
          <w:szCs w:val="24"/>
        </w:rPr>
      </w:pPr>
      <w:r w:rsidRPr="00F03785">
        <w:rPr>
          <w:rFonts w:ascii="Cambria" w:hAnsi="Cambria"/>
          <w:color w:val="000000"/>
          <w:sz w:val="24"/>
          <w:szCs w:val="24"/>
        </w:rPr>
        <w:t>Odbiory robót zanikających i ulegających zakryciu, dokonywane będą przez Inspektora Nadzoru Inwestorskiego. Wykonawca winien zgłaszać gotowość do odbiorów, o których mowa wyżej, wpisem do Dziennika budowy.</w:t>
      </w:r>
    </w:p>
    <w:p w14:paraId="2C47A393" w14:textId="77777777" w:rsidR="00F03785" w:rsidRPr="00F03785" w:rsidRDefault="00F03785" w:rsidP="00F03785">
      <w:pPr>
        <w:widowControl/>
        <w:numPr>
          <w:ilvl w:val="0"/>
          <w:numId w:val="14"/>
        </w:numPr>
        <w:tabs>
          <w:tab w:val="clear" w:pos="1440"/>
          <w:tab w:val="num" w:pos="426"/>
          <w:tab w:val="num" w:pos="1134"/>
        </w:tabs>
        <w:suppressAutoHyphens w:val="0"/>
        <w:overflowPunct w:val="0"/>
        <w:autoSpaceDE w:val="0"/>
        <w:autoSpaceDN w:val="0"/>
        <w:spacing w:after="0"/>
        <w:ind w:left="426"/>
        <w:rPr>
          <w:rFonts w:ascii="Cambria" w:hAnsi="Cambria"/>
          <w:color w:val="000000"/>
          <w:sz w:val="24"/>
          <w:szCs w:val="24"/>
        </w:rPr>
      </w:pPr>
      <w:r w:rsidRPr="00F03785">
        <w:rPr>
          <w:rFonts w:ascii="Cambria" w:hAnsi="Cambria"/>
          <w:color w:val="000000"/>
          <w:sz w:val="24"/>
          <w:szCs w:val="24"/>
        </w:rPr>
        <w:t>Podstawą zgłoszenia przez Wykonawcę gotowości do odbioru końcowego, będzie faktyczne wykonanie całości robót, potwierdzone w Dzienniku budowy wpisem dokonanym przez kierownika budowy, potwierdzonym przez Inspektora nadzoru.</w:t>
      </w:r>
    </w:p>
    <w:p w14:paraId="535B1252" w14:textId="77777777" w:rsidR="00F03785" w:rsidRPr="00F03785" w:rsidRDefault="00F03785" w:rsidP="00F03785">
      <w:pPr>
        <w:widowControl/>
        <w:numPr>
          <w:ilvl w:val="0"/>
          <w:numId w:val="14"/>
        </w:numPr>
        <w:tabs>
          <w:tab w:val="clear" w:pos="1440"/>
          <w:tab w:val="num" w:pos="426"/>
          <w:tab w:val="num" w:pos="1134"/>
        </w:tabs>
        <w:suppressAutoHyphens w:val="0"/>
        <w:overflowPunct w:val="0"/>
        <w:autoSpaceDE w:val="0"/>
        <w:autoSpaceDN w:val="0"/>
        <w:spacing w:after="0"/>
        <w:ind w:left="426"/>
        <w:rPr>
          <w:rFonts w:ascii="Cambria" w:hAnsi="Cambria"/>
          <w:color w:val="000000"/>
          <w:sz w:val="24"/>
          <w:szCs w:val="24"/>
        </w:rPr>
      </w:pPr>
      <w:r w:rsidRPr="00F03785">
        <w:rPr>
          <w:rFonts w:ascii="Cambria" w:hAnsi="Cambria"/>
          <w:color w:val="000000"/>
          <w:sz w:val="24"/>
          <w:szCs w:val="24"/>
        </w:rPr>
        <w:t>Wraz ze zgłoszeniem do końcowego odbioru Wykonawca przekaże Zamawiającemu następujące dokumenty wynikające z art. 57 ustawy Prawo budowlane:</w:t>
      </w:r>
    </w:p>
    <w:p w14:paraId="67DABE69" w14:textId="77777777" w:rsidR="00F03785" w:rsidRPr="00F03785" w:rsidRDefault="00F03785" w:rsidP="00F03785">
      <w:pPr>
        <w:widowControl/>
        <w:numPr>
          <w:ilvl w:val="0"/>
          <w:numId w:val="13"/>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Dziennik budowy,</w:t>
      </w:r>
    </w:p>
    <w:p w14:paraId="4DC7AE31" w14:textId="77777777" w:rsidR="00F03785" w:rsidRPr="00F03785" w:rsidRDefault="00F03785" w:rsidP="00F03785">
      <w:pPr>
        <w:widowControl/>
        <w:numPr>
          <w:ilvl w:val="0"/>
          <w:numId w:val="13"/>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Dokumentację powykonawczą, opisaną i skompletowaną w formie papierowej i elektronicznej w formacie doc. i pdf,</w:t>
      </w:r>
    </w:p>
    <w:p w14:paraId="007264CC" w14:textId="77777777" w:rsidR="00F03785" w:rsidRPr="00F03785" w:rsidRDefault="00F03785" w:rsidP="00F03785">
      <w:pPr>
        <w:widowControl/>
        <w:numPr>
          <w:ilvl w:val="0"/>
          <w:numId w:val="13"/>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Oświadczenie Kierownika budowy oraz kierowników robót o zakończeniu robót budowlanych oraz wykonaniu robót zgodnie ze sztuką budowlaną, obowiązującymi przepisami i normami,</w:t>
      </w:r>
    </w:p>
    <w:p w14:paraId="3F91952A" w14:textId="77777777" w:rsidR="00F03785" w:rsidRPr="00F03785" w:rsidRDefault="00F03785" w:rsidP="00F03785">
      <w:pPr>
        <w:widowControl/>
        <w:numPr>
          <w:ilvl w:val="0"/>
          <w:numId w:val="13"/>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Dokumentu potwierdzające sposób zagospodarowania odpadów – jeżeli dotyczy.</w:t>
      </w:r>
    </w:p>
    <w:p w14:paraId="4F1448CB"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567"/>
        <w:rPr>
          <w:rFonts w:ascii="Cambria" w:hAnsi="Cambria"/>
          <w:color w:val="000000"/>
          <w:sz w:val="24"/>
          <w:szCs w:val="24"/>
        </w:rPr>
      </w:pPr>
      <w:r w:rsidRPr="00F03785">
        <w:rPr>
          <w:rFonts w:ascii="Cambria" w:hAnsi="Cambria"/>
          <w:color w:val="000000"/>
          <w:sz w:val="24"/>
          <w:szCs w:val="24"/>
        </w:rPr>
        <w:t>Zamawiający wyznaczy i rozpocznie czynności odbioru końcowego w terminie do 5 dni kalendarzowych od daty zawiadomienia go o osiągnięciu gotowości do odbioru końcowego.</w:t>
      </w:r>
    </w:p>
    <w:p w14:paraId="58398590"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567"/>
        <w:rPr>
          <w:rFonts w:ascii="Cambria" w:hAnsi="Cambria"/>
          <w:color w:val="000000"/>
          <w:sz w:val="24"/>
          <w:szCs w:val="24"/>
        </w:rPr>
      </w:pPr>
      <w:r w:rsidRPr="00F03785">
        <w:rPr>
          <w:rFonts w:ascii="Cambria" w:hAnsi="Cambria"/>
          <w:color w:val="000000"/>
          <w:sz w:val="24"/>
          <w:szCs w:val="24"/>
        </w:rPr>
        <w:t>Zamawiający zobowiązany jest do dokonania lub odmowy dokonania odbioru końcowego, w terminie do 5  dni kalendarzowych od dnia rozpoczęcia tego odbioru.</w:t>
      </w:r>
    </w:p>
    <w:p w14:paraId="31C5BBC8"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567"/>
        <w:rPr>
          <w:rFonts w:ascii="Cambria" w:hAnsi="Cambria"/>
          <w:color w:val="000000"/>
          <w:sz w:val="24"/>
          <w:szCs w:val="24"/>
        </w:rPr>
      </w:pPr>
      <w:r w:rsidRPr="00F03785">
        <w:rPr>
          <w:rFonts w:ascii="Cambria" w:hAnsi="Cambria"/>
          <w:color w:val="000000"/>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09C1B2AA"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567"/>
        <w:rPr>
          <w:rFonts w:ascii="Cambria" w:hAnsi="Cambria"/>
          <w:color w:val="000000"/>
          <w:sz w:val="24"/>
          <w:szCs w:val="24"/>
        </w:rPr>
      </w:pPr>
      <w:r w:rsidRPr="00F03785">
        <w:rPr>
          <w:rFonts w:ascii="Cambria" w:hAnsi="Cambria"/>
          <w:color w:val="000000"/>
          <w:sz w:val="24"/>
          <w:szCs w:val="24"/>
        </w:rPr>
        <w:t>Jeżeli w toku czynności odbioru zostaną stwierdzone wady, Zamawiającemu przysługują następujące uprawnienia:</w:t>
      </w:r>
    </w:p>
    <w:p w14:paraId="66EFD06A" w14:textId="77777777" w:rsidR="00F03785" w:rsidRPr="00F03785" w:rsidRDefault="00F03785" w:rsidP="00F03785">
      <w:pPr>
        <w:widowControl/>
        <w:numPr>
          <w:ilvl w:val="0"/>
          <w:numId w:val="15"/>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91B563D" w14:textId="77777777" w:rsidR="00F03785" w:rsidRPr="00F03785" w:rsidRDefault="00F03785" w:rsidP="00F03785">
      <w:pPr>
        <w:widowControl/>
        <w:numPr>
          <w:ilvl w:val="0"/>
          <w:numId w:val="15"/>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8C832EF" w14:textId="77777777" w:rsidR="00F03785" w:rsidRPr="00F03785" w:rsidRDefault="00F03785" w:rsidP="00F03785">
      <w:pPr>
        <w:widowControl/>
        <w:numPr>
          <w:ilvl w:val="0"/>
          <w:numId w:val="15"/>
        </w:numPr>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jeżeli wady nie nadają się do usunięcia, Zamawiający może:</w:t>
      </w:r>
    </w:p>
    <w:p w14:paraId="4356CD52" w14:textId="77777777" w:rsidR="00F03785" w:rsidRPr="00F03785" w:rsidRDefault="00F03785" w:rsidP="00F03785">
      <w:pPr>
        <w:widowControl/>
        <w:numPr>
          <w:ilvl w:val="1"/>
          <w:numId w:val="15"/>
        </w:numPr>
        <w:tabs>
          <w:tab w:val="num" w:pos="1134"/>
        </w:tabs>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obniżyć wynagrodzenie, jeżeli wady nie uniemożliwiają użytkowania przedmiotu odbioru zgodnie z przeznaczeniem,</w:t>
      </w:r>
    </w:p>
    <w:p w14:paraId="740F9C1A" w14:textId="77777777" w:rsidR="00F03785" w:rsidRPr="00F03785" w:rsidRDefault="00F03785" w:rsidP="00F03785">
      <w:pPr>
        <w:widowControl/>
        <w:numPr>
          <w:ilvl w:val="1"/>
          <w:numId w:val="15"/>
        </w:numPr>
        <w:tabs>
          <w:tab w:val="num" w:pos="1134"/>
        </w:tabs>
        <w:suppressAutoHyphens w:val="0"/>
        <w:overflowPunct w:val="0"/>
        <w:autoSpaceDE w:val="0"/>
        <w:autoSpaceDN w:val="0"/>
        <w:spacing w:after="0"/>
        <w:rPr>
          <w:rFonts w:ascii="Cambria" w:hAnsi="Cambria"/>
          <w:color w:val="000000"/>
          <w:sz w:val="24"/>
          <w:szCs w:val="24"/>
        </w:rPr>
      </w:pPr>
      <w:r w:rsidRPr="00F03785">
        <w:rPr>
          <w:rFonts w:ascii="Cambria" w:hAnsi="Cambria"/>
          <w:color w:val="000000"/>
          <w:sz w:val="24"/>
          <w:szCs w:val="24"/>
        </w:rPr>
        <w:t>odstąpić od umowy lub żądać ponownego wykonania przedmiotu zamówienia, jeżeli wady uniemożliwiają użytkowanie przedmiotu zamówienia zgodnie z przeznaczeniem.</w:t>
      </w:r>
    </w:p>
    <w:p w14:paraId="15E47F11"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284"/>
        <w:rPr>
          <w:rFonts w:ascii="Cambria" w:hAnsi="Cambria"/>
          <w:color w:val="000000"/>
          <w:sz w:val="24"/>
          <w:szCs w:val="24"/>
        </w:rPr>
      </w:pPr>
      <w:r w:rsidRPr="00F03785">
        <w:rPr>
          <w:rFonts w:ascii="Cambria" w:hAnsi="Cambria"/>
          <w:color w:val="000000"/>
          <w:sz w:val="24"/>
          <w:szCs w:val="24"/>
        </w:rPr>
        <w:lastRenderedPageBreak/>
        <w:t>W przypadku odmowy usunięcia wad przez Wykonawcę, wady zostaną usunięte w ramach wykonawstwa zastępczego na jego koszt.</w:t>
      </w:r>
    </w:p>
    <w:p w14:paraId="79EB7F1F" w14:textId="77777777" w:rsidR="00F03785" w:rsidRPr="00F03785" w:rsidRDefault="00F03785" w:rsidP="00F03785">
      <w:pPr>
        <w:widowControl/>
        <w:numPr>
          <w:ilvl w:val="0"/>
          <w:numId w:val="14"/>
        </w:numPr>
        <w:tabs>
          <w:tab w:val="clear" w:pos="1440"/>
          <w:tab w:val="num" w:pos="426"/>
        </w:tabs>
        <w:suppressAutoHyphens w:val="0"/>
        <w:overflowPunct w:val="0"/>
        <w:autoSpaceDE w:val="0"/>
        <w:autoSpaceDN w:val="0"/>
        <w:spacing w:after="0"/>
        <w:ind w:left="284"/>
        <w:rPr>
          <w:rFonts w:ascii="Cambria" w:hAnsi="Cambria"/>
          <w:color w:val="000000"/>
          <w:sz w:val="24"/>
          <w:szCs w:val="24"/>
        </w:rPr>
      </w:pPr>
      <w:r w:rsidRPr="00F03785">
        <w:rPr>
          <w:rFonts w:ascii="Cambria" w:hAnsi="Cambria"/>
          <w:color w:val="000000"/>
          <w:sz w:val="24"/>
          <w:szCs w:val="24"/>
        </w:rPr>
        <w:t xml:space="preserve">W przypadku odmowy odbioru, o którym mowa w ust. 9 pkt 1, terminem wykonania zamówienia będzie data ponownego zgłoszenia przez wykonawcę gotowości do odbioru przedmiotu zamówienia z usuniętymi wadami istotnymi (nie będzie nim data pierwotnego zgłoszenia gotowości odbioru). </w:t>
      </w:r>
    </w:p>
    <w:p w14:paraId="24BA7883" w14:textId="77777777" w:rsidR="005B0862" w:rsidRDefault="005B0862" w:rsidP="00B83CE6">
      <w:pPr>
        <w:widowControl/>
        <w:suppressAutoHyphens w:val="0"/>
        <w:overflowPunct w:val="0"/>
        <w:autoSpaceDE w:val="0"/>
        <w:autoSpaceDN w:val="0"/>
        <w:spacing w:after="0"/>
        <w:rPr>
          <w:rFonts w:ascii="Cambria" w:hAnsi="Cambria"/>
          <w:color w:val="000000"/>
          <w:sz w:val="24"/>
          <w:szCs w:val="24"/>
        </w:rPr>
      </w:pPr>
    </w:p>
    <w:p w14:paraId="20AE0319" w14:textId="635324CE"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D12DBA">
        <w:rPr>
          <w:rFonts w:ascii="Cambria" w:eastAsia="Calibri" w:hAnsi="Cambria"/>
          <w:b/>
          <w:bCs/>
          <w:sz w:val="24"/>
          <w:szCs w:val="24"/>
          <w:lang w:eastAsia="en-US"/>
        </w:rPr>
        <w:t>7</w:t>
      </w:r>
    </w:p>
    <w:p w14:paraId="4EB990D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3FF5D814"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556F408B"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280C0710"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077C03C"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D16AC51"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6D1B7B">
        <w:rPr>
          <w:rFonts w:ascii="Cambria" w:hAnsi="Cambria"/>
          <w:color w:val="000000"/>
          <w:sz w:val="24"/>
          <w:szCs w:val="24"/>
        </w:rPr>
        <w:t>,</w:t>
      </w:r>
    </w:p>
    <w:p w14:paraId="29DD764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300EFC8D"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Pr>
          <w:rFonts w:ascii="Cambria" w:hAnsi="Cambria"/>
          <w:color w:val="000000"/>
          <w:sz w:val="24"/>
          <w:szCs w:val="24"/>
        </w:rPr>
        <w:t>,</w:t>
      </w:r>
    </w:p>
    <w:p w14:paraId="49FB6BA3"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4D5D31D1"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B4D047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24B0B4B4"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2A1119B6" w14:textId="6C02AC72"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6D1B7B">
        <w:rPr>
          <w:rFonts w:ascii="Cambria" w:hAnsi="Cambria"/>
          <w:sz w:val="24"/>
          <w:szCs w:val="24"/>
        </w:rPr>
        <w:br/>
      </w:r>
      <w:r w:rsidR="002C100D">
        <w:rPr>
          <w:rFonts w:ascii="Cambria" w:hAnsi="Cambria"/>
          <w:sz w:val="24"/>
          <w:szCs w:val="24"/>
        </w:rPr>
        <w:t>14</w:t>
      </w:r>
      <w:r w:rsidRPr="00EC702D">
        <w:rPr>
          <w:rFonts w:ascii="Cambria" w:hAnsi="Cambria"/>
          <w:sz w:val="24"/>
          <w:szCs w:val="24"/>
        </w:rPr>
        <w:t xml:space="preserve"> dni od daty stwierdzenia konieczności ich wykonania.</w:t>
      </w:r>
    </w:p>
    <w:p w14:paraId="6D14170F" w14:textId="36809D7B"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xml:space="preserve">§ </w:t>
      </w:r>
      <w:r w:rsidR="00D12DBA">
        <w:rPr>
          <w:rFonts w:ascii="Cambria" w:eastAsia="Calibri" w:hAnsi="Cambria"/>
          <w:b/>
          <w:bCs/>
          <w:sz w:val="24"/>
          <w:szCs w:val="24"/>
          <w:lang w:eastAsia="en-US"/>
        </w:rPr>
        <w:t>8</w:t>
      </w:r>
    </w:p>
    <w:p w14:paraId="36C58047"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51D6F7F0" w14:textId="77777777" w:rsidR="00A424D7" w:rsidRPr="00EC702D" w:rsidRDefault="00A424D7">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sidR="006D1B7B">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3EF28B5A"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9D8DB60"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w:t>
      </w:r>
    </w:p>
    <w:p w14:paraId="0F64F05B"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E659DEA"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sidR="006D1B7B">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0B67DF18"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6D1B7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2AE6615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330A38A"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5BFEBEAC"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56E5A8A5"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4383ABD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D633DA7"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53410982" w14:textId="06834E3A" w:rsidR="00A424D7"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w:t>
      </w:r>
      <w:r w:rsidR="004A7B19">
        <w:rPr>
          <w:rFonts w:ascii="Cambria" w:eastAsia="Calibri" w:hAnsi="Cambria"/>
          <w:sz w:val="24"/>
          <w:szCs w:val="24"/>
          <w:lang w:eastAsia="en-US"/>
        </w:rPr>
        <w:t>3</w:t>
      </w:r>
      <w:r w:rsidR="00D872B0">
        <w:rPr>
          <w:rFonts w:ascii="Cambria" w:eastAsia="Calibri" w:hAnsi="Cambria"/>
          <w:sz w:val="24"/>
          <w:szCs w:val="24"/>
          <w:lang w:eastAsia="en-US"/>
        </w:rPr>
        <w:t xml:space="preserve"> </w:t>
      </w:r>
      <w:r w:rsidRPr="00EC702D">
        <w:rPr>
          <w:rFonts w:ascii="Cambria" w:eastAsia="Calibri" w:hAnsi="Cambria"/>
          <w:sz w:val="24"/>
          <w:szCs w:val="24"/>
          <w:lang w:eastAsia="en-US"/>
        </w:rPr>
        <w:t>umowy,</w:t>
      </w:r>
    </w:p>
    <w:p w14:paraId="59E7FDF1" w14:textId="77777777" w:rsidR="00A424D7"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D0A9D">
        <w:rPr>
          <w:rFonts w:ascii="Cambria" w:eastAsia="Calibri" w:hAnsi="Cambria"/>
          <w:sz w:val="24"/>
          <w:szCs w:val="24"/>
          <w:lang w:eastAsia="en-US"/>
        </w:rPr>
        <w:t>,</w:t>
      </w:r>
    </w:p>
    <w:p w14:paraId="3405FB24" w14:textId="77777777" w:rsidR="007D0A9D" w:rsidRPr="00762BEA" w:rsidRDefault="007D0A9D">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4806B4B"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2DA1069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w:t>
      </w:r>
      <w:r w:rsidRPr="00EC702D">
        <w:rPr>
          <w:rFonts w:ascii="Cambria" w:eastAsia="Calibri" w:hAnsi="Cambria"/>
          <w:sz w:val="24"/>
          <w:szCs w:val="24"/>
          <w:lang w:eastAsia="en-US"/>
        </w:rPr>
        <w:lastRenderedPageBreak/>
        <w:t xml:space="preserve">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585DF37"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4BD10218"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2C4A26A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3B925D7"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60ED6EC9"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0FC01261"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568DC24B"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176393C9"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6229460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46F9936"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28558855"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5BE4F1"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46AD70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lastRenderedPageBreak/>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1C7191C" w14:textId="77777777" w:rsidR="00A424D7" w:rsidRPr="007E0555"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A56B7C4" w14:textId="77F642AF" w:rsidR="00A424D7" w:rsidRPr="00EC702D" w:rsidRDefault="00A424D7" w:rsidP="00B82D8B">
      <w:pPr>
        <w:autoSpaceDE w:val="0"/>
        <w:autoSpaceDN w:val="0"/>
        <w:spacing w:after="0" w:line="240" w:lineRule="auto"/>
        <w:jc w:val="center"/>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D12DBA">
        <w:rPr>
          <w:rFonts w:ascii="Cambria" w:eastAsia="Calibri" w:hAnsi="Cambria"/>
          <w:b/>
          <w:bCs/>
          <w:sz w:val="24"/>
          <w:szCs w:val="24"/>
          <w:lang w:eastAsia="en-US"/>
        </w:rPr>
        <w:t>9</w:t>
      </w:r>
    </w:p>
    <w:p w14:paraId="3BD49DF0" w14:textId="77777777" w:rsidR="00A424D7" w:rsidRPr="00EC702D" w:rsidRDefault="00A424D7" w:rsidP="00B82D8B">
      <w:pPr>
        <w:shd w:val="clear" w:color="auto" w:fill="FFFFFF"/>
        <w:spacing w:after="0" w:line="240" w:lineRule="auto"/>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66BBE1D1" w14:textId="77777777" w:rsidR="00A424D7" w:rsidRPr="00EC702D" w:rsidRDefault="00A424D7">
      <w:pPr>
        <w:widowControl/>
        <w:numPr>
          <w:ilvl w:val="1"/>
          <w:numId w:val="19"/>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50D302C4" w14:textId="77777777"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4A1DEC00" w14:textId="21996A29"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r w:rsidR="00B82D8B">
        <w:rPr>
          <w:rFonts w:ascii="Cambria" w:eastAsia="Calibri" w:hAnsi="Cambria"/>
          <w:sz w:val="24"/>
          <w:szCs w:val="24"/>
          <w:lang w:eastAsia="en-US"/>
        </w:rPr>
        <w:t xml:space="preserve"> .</w:t>
      </w:r>
    </w:p>
    <w:p w14:paraId="78F38AD2"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2219DCA"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4EAF1FD4" w14:textId="5D7E4D9E" w:rsidR="00CF46AB" w:rsidRPr="00CF46AB"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12FA">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t>
      </w:r>
      <w:r w:rsidRPr="00AE1B91">
        <w:rPr>
          <w:rFonts w:ascii="Cambria" w:eastAsia="Calibri" w:hAnsi="Cambria"/>
          <w:b/>
          <w:bCs/>
          <w:sz w:val="24"/>
          <w:szCs w:val="24"/>
          <w:lang w:eastAsia="en-US"/>
        </w:rPr>
        <w:t>w specjalności</w:t>
      </w:r>
      <w:r w:rsidR="00AB00C0" w:rsidRPr="00AE1B91">
        <w:rPr>
          <w:rFonts w:ascii="Cambria" w:eastAsia="Calibri" w:hAnsi="Cambria"/>
          <w:b/>
          <w:bCs/>
          <w:sz w:val="24"/>
          <w:szCs w:val="24"/>
          <w:lang w:eastAsia="en-US"/>
        </w:rPr>
        <w:t xml:space="preserve"> </w:t>
      </w:r>
      <w:r w:rsidR="00184681">
        <w:rPr>
          <w:rFonts w:ascii="Cambria" w:hAnsi="Cambria" w:cs="Arial"/>
          <w:b/>
          <w:sz w:val="24"/>
          <w:szCs w:val="24"/>
        </w:rPr>
        <w:t>inżynieryjnej drogowej</w:t>
      </w:r>
      <w:r w:rsidR="00A933E1" w:rsidRPr="00AE1B91">
        <w:rPr>
          <w:rFonts w:ascii="Cambria" w:hAnsi="Cambria"/>
          <w:b/>
          <w:bCs/>
          <w:sz w:val="24"/>
          <w:szCs w:val="24"/>
          <w:lang w:eastAsia="en-US"/>
        </w:rPr>
        <w:t>,</w:t>
      </w:r>
      <w:r w:rsidR="00C6599A">
        <w:rPr>
          <w:rFonts w:ascii="Cambria" w:hAnsi="Cambria"/>
          <w:b/>
          <w:bCs/>
          <w:sz w:val="24"/>
          <w:szCs w:val="24"/>
          <w:lang w:eastAsia="en-US"/>
        </w:rPr>
        <w:t xml:space="preserve"> </w:t>
      </w:r>
      <w:r w:rsidR="00A933E1" w:rsidRPr="00A933E1">
        <w:rPr>
          <w:rFonts w:ascii="Cambria" w:hAnsi="Cambria"/>
          <w:b/>
          <w:bCs/>
          <w:sz w:val="24"/>
          <w:szCs w:val="24"/>
          <w:lang w:eastAsia="en-US"/>
        </w:rPr>
        <w:t>których zakres uprawnia go do kierowania robotami objętymi przedmiotem zamówienia</w:t>
      </w:r>
      <w:r w:rsidR="00E80964">
        <w:rPr>
          <w:rFonts w:ascii="Cambria" w:hAnsi="Cambria"/>
          <w:b/>
          <w:bCs/>
          <w:sz w:val="24"/>
          <w:szCs w:val="24"/>
          <w:lang w:eastAsia="en-US"/>
        </w:rPr>
        <w:t xml:space="preserve"> </w:t>
      </w:r>
      <w:r w:rsidR="00CF46AB" w:rsidRPr="00CF46AB">
        <w:rPr>
          <w:rFonts w:ascii="Cambria" w:hAnsi="Cambria" w:cs="Cambria"/>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r w:rsidR="00184681">
        <w:rPr>
          <w:rFonts w:ascii="Cambria" w:hAnsi="Cambria" w:cs="Cambria"/>
          <w:color w:val="000000" w:themeColor="text1"/>
          <w:sz w:val="24"/>
          <w:szCs w:val="24"/>
        </w:rPr>
        <w:t xml:space="preserve">. </w:t>
      </w:r>
    </w:p>
    <w:p w14:paraId="2F64F2DD" w14:textId="62492635"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sidR="006E4349">
        <w:rPr>
          <w:rFonts w:ascii="Cambria" w:hAnsi="Cambria"/>
          <w:i/>
          <w:color w:val="000000"/>
          <w:sz w:val="24"/>
          <w:szCs w:val="24"/>
        </w:rPr>
        <w:t>23</w:t>
      </w:r>
      <w:r w:rsidRPr="00E91A1F">
        <w:rPr>
          <w:rFonts w:ascii="Cambria" w:hAnsi="Cambria"/>
          <w:i/>
          <w:color w:val="000000"/>
          <w:sz w:val="24"/>
          <w:szCs w:val="24"/>
        </w:rPr>
        <w:t xml:space="preserve"> r. poz. </w:t>
      </w:r>
      <w:r w:rsidR="006E4349">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sidR="00E80964">
        <w:rPr>
          <w:rFonts w:ascii="Cambria" w:hAnsi="Cambria"/>
          <w:i/>
          <w:sz w:val="24"/>
          <w:szCs w:val="24"/>
        </w:rPr>
        <w:t>3</w:t>
      </w:r>
      <w:r w:rsidRPr="00D32247">
        <w:rPr>
          <w:rFonts w:ascii="Cambria" w:hAnsi="Cambria"/>
          <w:i/>
          <w:sz w:val="24"/>
          <w:szCs w:val="24"/>
        </w:rPr>
        <w:t xml:space="preserve"> r., poz. </w:t>
      </w:r>
      <w:r w:rsidR="00E80964">
        <w:rPr>
          <w:rFonts w:ascii="Cambria" w:hAnsi="Cambria"/>
          <w:i/>
          <w:sz w:val="24"/>
          <w:szCs w:val="24"/>
        </w:rPr>
        <w:t>334 ze zm.</w:t>
      </w:r>
      <w:r w:rsidRPr="00D32247">
        <w:rPr>
          <w:rFonts w:ascii="Cambria" w:hAnsi="Cambria"/>
          <w:i/>
          <w:sz w:val="24"/>
          <w:szCs w:val="24"/>
        </w:rPr>
        <w:t xml:space="preserve">) oraz ustawą z </w:t>
      </w:r>
      <w:r w:rsidRPr="00D32247">
        <w:rPr>
          <w:rFonts w:ascii="Cambria" w:hAnsi="Cambria"/>
          <w:i/>
          <w:sz w:val="24"/>
          <w:szCs w:val="24"/>
        </w:rPr>
        <w:lastRenderedPageBreak/>
        <w:t xml:space="preserve">dnia 15 grudnia 2000 r. </w:t>
      </w:r>
      <w:r>
        <w:rPr>
          <w:rFonts w:ascii="Cambria" w:eastAsia="Cambria" w:hAnsi="Cambria"/>
          <w:i/>
          <w:sz w:val="24"/>
        </w:rPr>
        <w:t>o samorządach zawodowych architektów oraz inżynierów budownictwa (Dz. U. z 20</w:t>
      </w:r>
      <w:r w:rsidR="006E4349">
        <w:rPr>
          <w:rFonts w:ascii="Cambria" w:eastAsia="Cambria" w:hAnsi="Cambria"/>
          <w:i/>
          <w:sz w:val="24"/>
        </w:rPr>
        <w:t>23</w:t>
      </w:r>
      <w:r>
        <w:rPr>
          <w:rFonts w:ascii="Cambria" w:eastAsia="Cambria" w:hAnsi="Cambria"/>
          <w:i/>
          <w:sz w:val="24"/>
        </w:rPr>
        <w:t xml:space="preserve"> r. poz. </w:t>
      </w:r>
      <w:r w:rsidR="006E4349">
        <w:rPr>
          <w:rFonts w:ascii="Cambria" w:eastAsia="Cambria" w:hAnsi="Cambria"/>
          <w:i/>
          <w:sz w:val="24"/>
        </w:rPr>
        <w:t>551</w:t>
      </w:r>
      <w:r>
        <w:rPr>
          <w:rFonts w:ascii="Cambria" w:eastAsia="Cambria" w:hAnsi="Cambria"/>
          <w:i/>
          <w:sz w:val="24"/>
        </w:rPr>
        <w:t>).</w:t>
      </w:r>
    </w:p>
    <w:p w14:paraId="4EC5E2DF" w14:textId="249891D3" w:rsidR="00A424D7" w:rsidRPr="00F312FA" w:rsidRDefault="00A424D7">
      <w:pPr>
        <w:pStyle w:val="Akapitzlist"/>
        <w:numPr>
          <w:ilvl w:val="1"/>
          <w:numId w:val="19"/>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sidR="00355EEC">
        <w:rPr>
          <w:rFonts w:ascii="Cambria" w:hAnsi="Cambria"/>
          <w:sz w:val="24"/>
          <w:szCs w:val="24"/>
          <w:lang w:eastAsia="en-US"/>
        </w:rPr>
        <w:t xml:space="preserve"> </w:t>
      </w:r>
      <w:r w:rsidRPr="00F312FA">
        <w:rPr>
          <w:rFonts w:ascii="Cambria" w:hAnsi="Cambria"/>
          <w:sz w:val="24"/>
          <w:szCs w:val="24"/>
          <w:lang w:eastAsia="en-US"/>
        </w:rPr>
        <w:t>kierownika budowy</w:t>
      </w:r>
      <w:r w:rsidR="00EC1199">
        <w:rPr>
          <w:rFonts w:ascii="Cambria" w:hAnsi="Cambria"/>
          <w:sz w:val="24"/>
          <w:szCs w:val="24"/>
          <w:lang w:eastAsia="en-US"/>
        </w:rPr>
        <w:t xml:space="preserve"> </w:t>
      </w:r>
      <w:r w:rsidR="00322963">
        <w:rPr>
          <w:rFonts w:ascii="Cambria" w:hAnsi="Cambria"/>
          <w:sz w:val="24"/>
          <w:szCs w:val="24"/>
          <w:lang w:eastAsia="en-US"/>
        </w:rPr>
        <w:t xml:space="preserve">w specjalności </w:t>
      </w:r>
      <w:r w:rsidR="00184681">
        <w:rPr>
          <w:rFonts w:ascii="Cambria" w:hAnsi="Cambria"/>
          <w:sz w:val="24"/>
          <w:szCs w:val="24"/>
          <w:lang w:eastAsia="en-US"/>
        </w:rPr>
        <w:t xml:space="preserve">inżynieryjnej drogowej </w:t>
      </w:r>
      <w:r w:rsidR="00586F77">
        <w:rPr>
          <w:rFonts w:ascii="Cambria" w:hAnsi="Cambria"/>
          <w:sz w:val="24"/>
          <w:szCs w:val="24"/>
          <w:lang w:eastAsia="en-US"/>
        </w:rPr>
        <w:t>w</w:t>
      </w:r>
      <w:r w:rsidRPr="00F312FA">
        <w:rPr>
          <w:rFonts w:ascii="Cambria" w:hAnsi="Cambria"/>
          <w:sz w:val="24"/>
          <w:szCs w:val="24"/>
          <w:lang w:eastAsia="en-US"/>
        </w:rPr>
        <w:t xml:space="preserve"> osobie: …</w:t>
      </w:r>
      <w:r w:rsidR="00815485">
        <w:rPr>
          <w:rFonts w:ascii="Cambria" w:hAnsi="Cambria"/>
          <w:sz w:val="24"/>
          <w:szCs w:val="24"/>
          <w:lang w:eastAsia="en-US"/>
        </w:rPr>
        <w:t>…….</w:t>
      </w:r>
      <w:r w:rsidRPr="00F312FA">
        <w:rPr>
          <w:rFonts w:ascii="Cambria" w:hAnsi="Cambria"/>
          <w:sz w:val="24"/>
          <w:szCs w:val="24"/>
          <w:lang w:eastAsia="en-US"/>
        </w:rPr>
        <w:t>……….</w:t>
      </w:r>
      <w:r w:rsidR="00815485">
        <w:rPr>
          <w:rFonts w:ascii="Cambria" w:hAnsi="Cambria"/>
          <w:sz w:val="24"/>
          <w:szCs w:val="24"/>
          <w:lang w:eastAsia="en-US"/>
        </w:rPr>
        <w:t xml:space="preserve">, </w:t>
      </w:r>
      <w:r w:rsidRPr="00F312FA">
        <w:rPr>
          <w:rFonts w:ascii="Cambria" w:hAnsi="Cambria"/>
          <w:sz w:val="24"/>
          <w:szCs w:val="24"/>
          <w:lang w:eastAsia="en-US"/>
        </w:rPr>
        <w:t>tel.:……………………..; e-mail: …………………………; upr. bud. nr: …………………………….</w:t>
      </w:r>
      <w:r w:rsidR="005371C1">
        <w:rPr>
          <w:rFonts w:ascii="Cambria" w:hAnsi="Cambria"/>
          <w:sz w:val="24"/>
          <w:szCs w:val="24"/>
          <w:lang w:eastAsia="en-US"/>
        </w:rPr>
        <w:t>.</w:t>
      </w:r>
    </w:p>
    <w:p w14:paraId="189D7602"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BC4DAE7"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7A0EC840"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42534AA"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42622983"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4ADF5291"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56C39108" w14:textId="77777777" w:rsidR="00B00F6B" w:rsidRDefault="00B00F6B" w:rsidP="00AC6E9F">
      <w:pPr>
        <w:widowControl/>
        <w:suppressAutoHyphens w:val="0"/>
        <w:autoSpaceDE w:val="0"/>
        <w:autoSpaceDN w:val="0"/>
        <w:spacing w:after="0"/>
        <w:contextualSpacing/>
        <w:textAlignment w:val="auto"/>
        <w:rPr>
          <w:rFonts w:ascii="Cambria" w:eastAsia="Calibri" w:hAnsi="Cambria"/>
          <w:sz w:val="24"/>
          <w:szCs w:val="24"/>
          <w:lang w:eastAsia="en-US"/>
        </w:rPr>
      </w:pPr>
    </w:p>
    <w:p w14:paraId="7097F377" w14:textId="6338BDEA" w:rsidR="00B34404" w:rsidRPr="00122020" w:rsidRDefault="00B34404" w:rsidP="00B34404">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xml:space="preserve">§ </w:t>
      </w:r>
      <w:r w:rsidR="00D12DBA">
        <w:rPr>
          <w:rFonts w:ascii="Cambria" w:eastAsia="Calibri" w:hAnsi="Cambria"/>
          <w:b/>
          <w:bCs/>
          <w:sz w:val="24"/>
          <w:szCs w:val="24"/>
          <w:lang w:eastAsia="en-US"/>
        </w:rPr>
        <w:t>10</w:t>
      </w:r>
    </w:p>
    <w:p w14:paraId="1064183D" w14:textId="77777777" w:rsidR="00B34404" w:rsidRPr="00122020" w:rsidRDefault="00B34404" w:rsidP="00B34404">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6B02A750" w14:textId="4D72D1FC"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 xml:space="preserve">nie mniejszą </w:t>
      </w:r>
      <w:r w:rsidR="00B00F6B">
        <w:rPr>
          <w:rFonts w:ascii="Cambria" w:hAnsi="Cambria"/>
          <w:color w:val="000000"/>
          <w:sz w:val="24"/>
          <w:szCs w:val="24"/>
        </w:rPr>
        <w:t>wartość</w:t>
      </w:r>
      <w:r w:rsidR="00082358">
        <w:rPr>
          <w:rFonts w:ascii="Cambria" w:hAnsi="Cambria"/>
          <w:color w:val="000000"/>
          <w:sz w:val="24"/>
          <w:szCs w:val="24"/>
        </w:rPr>
        <w:t xml:space="preserve"> </w:t>
      </w:r>
      <w:r w:rsidRPr="00F43B80">
        <w:rPr>
          <w:rFonts w:ascii="Cambria" w:hAnsi="Cambria"/>
          <w:color w:val="000000"/>
          <w:sz w:val="24"/>
          <w:szCs w:val="24"/>
        </w:rPr>
        <w:t>wynagrodzeni</w:t>
      </w:r>
      <w:r>
        <w:rPr>
          <w:rFonts w:ascii="Cambria" w:hAnsi="Cambria"/>
          <w:color w:val="000000"/>
          <w:sz w:val="24"/>
          <w:szCs w:val="24"/>
        </w:rPr>
        <w:t>a</w:t>
      </w:r>
      <w:r w:rsidRPr="00F43B80">
        <w:rPr>
          <w:rFonts w:ascii="Cambria" w:hAnsi="Cambria"/>
          <w:color w:val="000000"/>
          <w:sz w:val="24"/>
          <w:szCs w:val="24"/>
        </w:rPr>
        <w:t xml:space="preserve"> umowne</w:t>
      </w:r>
      <w:r>
        <w:rPr>
          <w:rFonts w:ascii="Cambria" w:hAnsi="Cambria"/>
          <w:color w:val="000000"/>
          <w:sz w:val="24"/>
          <w:szCs w:val="24"/>
        </w:rPr>
        <w:t>go</w:t>
      </w:r>
      <w:r w:rsidR="00082358">
        <w:rPr>
          <w:rFonts w:ascii="Cambria" w:hAnsi="Cambria"/>
          <w:color w:val="000000"/>
          <w:sz w:val="24"/>
          <w:szCs w:val="24"/>
        </w:rPr>
        <w:t xml:space="preserve"> </w:t>
      </w:r>
      <w:r w:rsidRPr="00270B16">
        <w:rPr>
          <w:rFonts w:ascii="Cambria" w:hAnsi="Cambria"/>
          <w:color w:val="000000" w:themeColor="text1"/>
          <w:sz w:val="24"/>
          <w:szCs w:val="24"/>
        </w:rPr>
        <w:t>brutto wskazanego w § 3 ust. 1</w:t>
      </w:r>
      <w:r w:rsidRPr="00270B16">
        <w:rPr>
          <w:rFonts w:ascii="Cambria" w:eastAsia="Calibri" w:hAnsi="Cambria"/>
          <w:color w:val="000000" w:themeColor="text1"/>
          <w:sz w:val="24"/>
          <w:szCs w:val="24"/>
          <w:lang w:eastAsia="en-US"/>
        </w:rPr>
        <w:t>.</w:t>
      </w:r>
    </w:p>
    <w:p w14:paraId="5FD98905" w14:textId="217E8153"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w:t>
      </w:r>
      <w:r w:rsidRPr="00122020">
        <w:rPr>
          <w:rFonts w:ascii="Cambria" w:eastAsia="Calibri" w:hAnsi="Cambria"/>
          <w:sz w:val="24"/>
          <w:szCs w:val="24"/>
          <w:lang w:eastAsia="en-US"/>
        </w:rPr>
        <w:lastRenderedPageBreak/>
        <w:t xml:space="preserve">polisę na okres kolejny pod rygorem zapłaty kar umownych w wysokości </w:t>
      </w:r>
      <w:r w:rsidR="000F2CEF">
        <w:rPr>
          <w:rFonts w:ascii="Cambria" w:eastAsia="Calibri" w:hAnsi="Cambria"/>
          <w:sz w:val="24"/>
          <w:szCs w:val="24"/>
          <w:lang w:eastAsia="en-US"/>
        </w:rPr>
        <w:t>5 000,00</w:t>
      </w:r>
      <w:r w:rsidRPr="00122020">
        <w:rPr>
          <w:rFonts w:ascii="Cambria" w:eastAsia="Calibri" w:hAnsi="Cambria"/>
          <w:sz w:val="24"/>
          <w:szCs w:val="24"/>
          <w:lang w:eastAsia="en-US"/>
        </w:rPr>
        <w:t xml:space="preserve"> zł za każdy dzień zwłoki. </w:t>
      </w:r>
    </w:p>
    <w:p w14:paraId="376A6074" w14:textId="77777777"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0703219A" w14:textId="77777777"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1E2CD429" w14:textId="77777777" w:rsidR="00B34404"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8D3D9C0" w14:textId="77777777" w:rsidR="00B34404"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22D1A694" w14:textId="77777777" w:rsidR="000F2CEF" w:rsidRDefault="000F2CEF"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32555EB6" w14:textId="670D7600"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D12DBA">
        <w:rPr>
          <w:rFonts w:ascii="Cambria" w:eastAsia="Calibri" w:hAnsi="Cambria"/>
          <w:b/>
          <w:bCs/>
          <w:sz w:val="24"/>
          <w:szCs w:val="24"/>
          <w:lang w:eastAsia="en-US"/>
        </w:rPr>
        <w:t>1</w:t>
      </w:r>
    </w:p>
    <w:p w14:paraId="101F3C4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1958CA5D" w14:textId="5570C684" w:rsidR="00A671E3" w:rsidRDefault="00A671E3" w:rsidP="005371C1">
      <w:pPr>
        <w:widowControl/>
        <w:numPr>
          <w:ilvl w:val="0"/>
          <w:numId w:val="24"/>
        </w:numPr>
        <w:suppressAutoHyphens w:val="0"/>
        <w:autoSpaceDE w:val="0"/>
        <w:autoSpaceDN w:val="0"/>
        <w:spacing w:after="0"/>
        <w:ind w:left="426" w:hanging="426"/>
        <w:contextualSpacing/>
        <w:textAlignment w:val="auto"/>
        <w:rPr>
          <w:rFonts w:ascii="Cambria" w:eastAsia="Calibri" w:hAnsi="Cambria"/>
          <w:b/>
          <w:bCs/>
          <w:sz w:val="24"/>
          <w:szCs w:val="24"/>
          <w:lang w:eastAsia="en-US"/>
        </w:rPr>
      </w:pPr>
      <w:r w:rsidRPr="00EC702D">
        <w:rPr>
          <w:rFonts w:ascii="Cambria" w:eastAsia="Calibri" w:hAnsi="Cambria"/>
          <w:sz w:val="24"/>
          <w:szCs w:val="24"/>
          <w:lang w:eastAsia="en-US"/>
        </w:rPr>
        <w:t xml:space="preserve">Z chwilą podpisania protokołu odbioru końcowego, Wykonawca udziela </w:t>
      </w:r>
      <w:r w:rsidR="00AE1B91" w:rsidRPr="00EC702D">
        <w:rPr>
          <w:rFonts w:ascii="Cambria" w:eastAsia="Calibri" w:hAnsi="Cambria"/>
          <w:sz w:val="24"/>
          <w:szCs w:val="24"/>
          <w:lang w:eastAsia="en-US"/>
        </w:rPr>
        <w:t>Zamawiającemu:</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EC702D">
        <w:rPr>
          <w:rFonts w:ascii="Cambria" w:eastAsia="Calibri" w:hAnsi="Cambria"/>
          <w:b/>
          <w:bCs/>
          <w:sz w:val="24"/>
          <w:szCs w:val="24"/>
          <w:lang w:eastAsia="en-US"/>
        </w:rPr>
        <w:t xml:space="preserve"> miesięcznej </w:t>
      </w:r>
      <w:bookmarkStart w:id="2" w:name="_Hlk58909145"/>
      <w:r w:rsidR="00B761B3" w:rsidRPr="00B761B3">
        <w:rPr>
          <w:rFonts w:ascii="Cambria" w:eastAsia="Calibri" w:hAnsi="Cambria"/>
          <w:b/>
          <w:bCs/>
          <w:sz w:val="24"/>
          <w:szCs w:val="24"/>
          <w:lang w:eastAsia="en-US"/>
        </w:rPr>
        <w:t>gwarancji jakości na wykonane roboty budowlane oraz dostarczone i wbudowane materiały</w:t>
      </w:r>
      <w:r w:rsidR="00815485">
        <w:rPr>
          <w:rFonts w:ascii="Cambria" w:eastAsia="Calibri" w:hAnsi="Cambria"/>
          <w:b/>
          <w:bCs/>
          <w:sz w:val="24"/>
          <w:szCs w:val="24"/>
          <w:lang w:eastAsia="en-US"/>
        </w:rPr>
        <w:t>.</w:t>
      </w:r>
    </w:p>
    <w:bookmarkEnd w:id="2"/>
    <w:p w14:paraId="7E57FF57"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0EB973B"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w:t>
      </w:r>
      <w:r w:rsidR="002E6DEA">
        <w:rPr>
          <w:rFonts w:ascii="Cambria" w:eastAsia="Calibri" w:hAnsi="Cambria"/>
          <w:sz w:val="24"/>
          <w:szCs w:val="24"/>
          <w:lang w:eastAsia="en-US"/>
        </w:rPr>
        <w:br/>
      </w:r>
      <w:r w:rsidRPr="00EC702D">
        <w:rPr>
          <w:rFonts w:ascii="Cambria" w:eastAsia="Calibri" w:hAnsi="Cambria"/>
          <w:sz w:val="24"/>
          <w:szCs w:val="24"/>
          <w:lang w:eastAsia="en-US"/>
        </w:rPr>
        <w:t>i urządzenia i zobowiązuje się do usunięcia wad fizycznych, jeżeli wady te ujawnią się w ciągu terminu określonego rękojmią (poprzez ich naprawę lub wymianę).</w:t>
      </w:r>
    </w:p>
    <w:p w14:paraId="3915783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07B0CDC4" w14:textId="54219758"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w:t>
      </w:r>
      <w:r w:rsidR="003E6F92">
        <w:rPr>
          <w:rFonts w:ascii="Cambria" w:eastAsia="Calibri" w:hAnsi="Cambria"/>
          <w:sz w:val="24"/>
          <w:szCs w:val="24"/>
          <w:lang w:eastAsia="en-US"/>
        </w:rPr>
        <w:t>6</w:t>
      </w:r>
      <w:r w:rsidRPr="00EC702D">
        <w:rPr>
          <w:rFonts w:ascii="Cambria" w:eastAsia="Calibri" w:hAnsi="Cambria"/>
          <w:sz w:val="24"/>
          <w:szCs w:val="24"/>
          <w:lang w:eastAsia="en-US"/>
        </w:rPr>
        <w:t xml:space="preserve"> ust. 1 pkt </w:t>
      </w:r>
      <w:r w:rsidR="003E6F92">
        <w:rPr>
          <w:rFonts w:ascii="Cambria" w:eastAsia="Calibri" w:hAnsi="Cambria"/>
          <w:sz w:val="24"/>
          <w:szCs w:val="24"/>
          <w:lang w:eastAsia="en-US"/>
        </w:rPr>
        <w:t>2</w:t>
      </w:r>
      <w:r w:rsidR="00EF6850">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24D28324"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3AFDB2A0"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1BA86F5"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w:t>
      </w:r>
      <w:r w:rsidRPr="00EC702D">
        <w:rPr>
          <w:rFonts w:ascii="Cambria" w:eastAsia="Calibri" w:hAnsi="Cambria"/>
          <w:sz w:val="24"/>
          <w:szCs w:val="24"/>
          <w:lang w:eastAsia="en-US"/>
        </w:rPr>
        <w:lastRenderedPageBreak/>
        <w:t>opinie techniczne lub ekspertyzy techniczne, że usunięcie wady nie jest możliwe w terminie wskazanym w zdaniu pierwszym.</w:t>
      </w:r>
    </w:p>
    <w:p w14:paraId="5BD82EE2"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0F8B71B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39541C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0087AA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20555386"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0471F7C7"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gwarancji ulega przedłużeniu o czas usunięcia wady, jeżeli powiadomienie </w:t>
      </w:r>
      <w:r w:rsidR="00126348">
        <w:rPr>
          <w:rFonts w:ascii="Cambria" w:eastAsia="Calibri" w:hAnsi="Cambria"/>
          <w:sz w:val="24"/>
          <w:szCs w:val="24"/>
          <w:lang w:eastAsia="en-US"/>
        </w:rPr>
        <w:br/>
      </w:r>
      <w:r w:rsidRPr="00EC702D">
        <w:rPr>
          <w:rFonts w:ascii="Cambria" w:eastAsia="Calibri" w:hAnsi="Cambria"/>
          <w:sz w:val="24"/>
          <w:szCs w:val="24"/>
          <w:lang w:eastAsia="en-US"/>
        </w:rPr>
        <w:t>o wystąpieniu wady nastąpiło jeszcze w czasie trwania gwarancji.</w:t>
      </w:r>
    </w:p>
    <w:p w14:paraId="233B3455"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552B1D">
        <w:rPr>
          <w:rFonts w:ascii="Cambria" w:hAnsi="Cambria"/>
          <w:sz w:val="24"/>
          <w:szCs w:val="24"/>
          <w:shd w:val="clear" w:color="auto" w:fill="FFFFFF"/>
        </w:rPr>
        <w:t xml:space="preserve">60 </w:t>
      </w:r>
      <w:r w:rsidRPr="00552B1D">
        <w:rPr>
          <w:rFonts w:ascii="Cambria" w:hAnsi="Cambria"/>
          <w:sz w:val="24"/>
          <w:szCs w:val="24"/>
          <w:shd w:val="clear" w:color="auto" w:fill="FFFFFF"/>
        </w:rPr>
        <w:t xml:space="preserve">miesięcy </w:t>
      </w:r>
      <w:r w:rsidRPr="00EC702D">
        <w:rPr>
          <w:rFonts w:ascii="Cambria" w:hAnsi="Cambria"/>
          <w:color w:val="000000"/>
          <w:sz w:val="24"/>
          <w:szCs w:val="24"/>
          <w:shd w:val="clear" w:color="auto" w:fill="FFFFFF"/>
        </w:rPr>
        <w:t>od dnia odbioru końcowego</w:t>
      </w:r>
      <w:r w:rsidRPr="00EC702D">
        <w:rPr>
          <w:rFonts w:ascii="Cambria" w:hAnsi="Cambria"/>
          <w:color w:val="000000"/>
          <w:sz w:val="24"/>
          <w:szCs w:val="24"/>
        </w:rPr>
        <w:t xml:space="preserve">. </w:t>
      </w:r>
    </w:p>
    <w:p w14:paraId="31536CB5"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687E2EB3"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zmianie siedziby lub nazwy Wykonawcy,</w:t>
      </w:r>
    </w:p>
    <w:p w14:paraId="4BD265CA"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6197CB46"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ogłoszeniu swojej likwidacji,</w:t>
      </w:r>
    </w:p>
    <w:p w14:paraId="175E34EB"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zawieszeniu działalności.</w:t>
      </w:r>
    </w:p>
    <w:p w14:paraId="1420D1D9" w14:textId="3F18D299"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D12DBA">
        <w:rPr>
          <w:rFonts w:ascii="Cambria" w:eastAsia="Calibri" w:hAnsi="Cambria"/>
          <w:b/>
          <w:bCs/>
          <w:sz w:val="24"/>
          <w:szCs w:val="24"/>
        </w:rPr>
        <w:t>2</w:t>
      </w:r>
    </w:p>
    <w:p w14:paraId="4A1F2755"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093255F4" w14:textId="31F73BC1" w:rsidR="00A671E3" w:rsidRPr="00B761B3" w:rsidRDefault="00A671E3">
      <w:pPr>
        <w:widowControl/>
        <w:numPr>
          <w:ilvl w:val="0"/>
          <w:numId w:val="25"/>
        </w:numPr>
        <w:suppressAutoHyphens w:val="0"/>
        <w:autoSpaceDE w:val="0"/>
        <w:autoSpaceDN w:val="0"/>
        <w:spacing w:after="0"/>
        <w:ind w:left="426" w:hanging="426"/>
        <w:contextualSpacing/>
        <w:textAlignment w:val="auto"/>
        <w:rPr>
          <w:rFonts w:ascii="Cambria" w:eastAsia="Cambria" w:hAnsi="Cambria"/>
          <w:i/>
          <w:iCs/>
          <w:sz w:val="24"/>
          <w:szCs w:val="24"/>
        </w:rPr>
      </w:pPr>
      <w:r w:rsidRPr="00B761B3">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5E62BC" w:rsidRPr="00B761B3">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wskazanym w pkt. </w:t>
      </w:r>
      <w:r w:rsidR="00AE1B91">
        <w:rPr>
          <w:rFonts w:ascii="Cambria" w:eastAsia="Cambria" w:hAnsi="Cambria" w:cs="Cambria"/>
          <w:b/>
          <w:color w:val="000000"/>
          <w:sz w:val="24"/>
          <w:szCs w:val="24"/>
        </w:rPr>
        <w:t xml:space="preserve">4.1 - </w:t>
      </w:r>
      <w:r w:rsidR="005E62BC" w:rsidRPr="00B761B3">
        <w:rPr>
          <w:rFonts w:ascii="Cambria" w:eastAsia="Cambria" w:hAnsi="Cambria" w:cs="Cambria"/>
          <w:b/>
          <w:color w:val="000000"/>
          <w:sz w:val="24"/>
          <w:szCs w:val="24"/>
        </w:rPr>
        <w:t>4.</w:t>
      </w:r>
      <w:r w:rsidR="003127AB" w:rsidRPr="00B761B3">
        <w:rPr>
          <w:rFonts w:ascii="Cambria" w:eastAsia="Cambria" w:hAnsi="Cambria" w:cs="Cambria"/>
          <w:b/>
          <w:color w:val="000000"/>
          <w:sz w:val="24"/>
          <w:szCs w:val="24"/>
        </w:rPr>
        <w:t>2</w:t>
      </w:r>
      <w:r w:rsidR="005E62BC" w:rsidRPr="00B761B3">
        <w:rPr>
          <w:rFonts w:ascii="Cambria" w:eastAsia="Cambria" w:hAnsi="Cambria" w:cs="Cambria"/>
          <w:b/>
          <w:color w:val="000000"/>
          <w:sz w:val="24"/>
          <w:szCs w:val="24"/>
        </w:rPr>
        <w:t xml:space="preserve"> SWZ</w:t>
      </w:r>
      <w:r w:rsidR="00B761B3" w:rsidRPr="00B761B3">
        <w:rPr>
          <w:rFonts w:ascii="Cambria" w:eastAsia="Cambria" w:hAnsi="Cambria" w:cs="Cambria"/>
          <w:b/>
          <w:color w:val="000000"/>
          <w:sz w:val="24"/>
          <w:szCs w:val="24"/>
        </w:rPr>
        <w:t xml:space="preserve"> </w:t>
      </w:r>
      <w:r w:rsidRPr="00B761B3">
        <w:rPr>
          <w:rFonts w:ascii="Cambria" w:hAnsi="Cambria"/>
          <w:i/>
          <w:iCs/>
          <w:sz w:val="24"/>
          <w:szCs w:val="24"/>
        </w:rPr>
        <w:t>(</w:t>
      </w:r>
      <w:r w:rsidRPr="00B761B3">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6B18239E" w14:textId="29EEB95F"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wykonawcy lub podwykonawcy o zatrudnieniu na podstawie umowy o pracę osób wykonujących czynności</w:t>
      </w:r>
      <w:r w:rsidR="00355EEC">
        <w:rPr>
          <w:rFonts w:ascii="Cambria" w:hAnsi="Cambria"/>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lastRenderedPageBreak/>
        <w:t>wymienione w ust. 1</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181B4429" w14:textId="77777777"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691291C3" w14:textId="77777777"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86EE0E0" w14:textId="77777777" w:rsidR="002E6DEA" w:rsidRPr="009A7A21" w:rsidRDefault="002E6DEA">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20B5AE98" w14:textId="77777777" w:rsidR="002E6DEA" w:rsidRPr="009A7A21" w:rsidRDefault="002E6DEA" w:rsidP="00A13912">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oświadczenia zatrudnionego pracownika,</w:t>
      </w:r>
    </w:p>
    <w:p w14:paraId="74F7C00D" w14:textId="77777777" w:rsidR="002E6DEA" w:rsidRPr="009A7A21" w:rsidRDefault="002E6DEA" w:rsidP="00A13912">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5F8FB3D3" w14:textId="77777777" w:rsidR="002E6DEA" w:rsidRPr="009A7A21" w:rsidRDefault="002E6DEA" w:rsidP="00A13912">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26F27E4B" w14:textId="77777777" w:rsidR="002E6DEA" w:rsidRPr="009A7A21" w:rsidRDefault="002E6DEA" w:rsidP="00A13912">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 xml:space="preserve">innych dokumentów </w:t>
      </w:r>
    </w:p>
    <w:p w14:paraId="3FE3D884" w14:textId="77777777" w:rsidR="002E6DEA" w:rsidRPr="00FE52BE" w:rsidRDefault="002E6DEA"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2F60E8E" w14:textId="77777777" w:rsidR="002E6DEA" w:rsidRPr="00B17751" w:rsidRDefault="002E6DEA">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549925D1" w14:textId="77777777" w:rsidR="002E6DEA" w:rsidRPr="00B17751" w:rsidRDefault="002E6DEA">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124CA0AA" w14:textId="77777777" w:rsidR="002E6DEA" w:rsidRPr="00B17751" w:rsidRDefault="002E6DEA" w:rsidP="00A13912">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20BC5627" w14:textId="77777777" w:rsidR="002E6DEA" w:rsidRPr="00B17751" w:rsidRDefault="002E6DEA" w:rsidP="00A13912">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7441D913" w14:textId="77777777" w:rsidR="002E6DEA" w:rsidRPr="00B17751" w:rsidRDefault="002E6DEA" w:rsidP="00A13912">
      <w:pPr>
        <w:widowControl/>
        <w:numPr>
          <w:ilvl w:val="0"/>
          <w:numId w:val="43"/>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podwykonawcami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1D31B5F9" w14:textId="77777777" w:rsidR="002E6DEA" w:rsidRDefault="002E6DEA" w:rsidP="002E6DEA">
      <w:pPr>
        <w:widowControl/>
        <w:suppressAutoHyphens w:val="0"/>
        <w:autoSpaceDE w:val="0"/>
        <w:autoSpaceDN w:val="0"/>
        <w:spacing w:after="0"/>
        <w:contextualSpacing/>
        <w:textAlignment w:val="auto"/>
        <w:rPr>
          <w:rFonts w:ascii="Cambria" w:hAnsi="Cambria"/>
          <w:i/>
          <w:iCs/>
          <w:sz w:val="24"/>
          <w:szCs w:val="24"/>
        </w:rPr>
      </w:pPr>
    </w:p>
    <w:p w14:paraId="171EE5E7" w14:textId="53F35979"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 1</w:t>
      </w:r>
      <w:r w:rsidR="00D12DBA">
        <w:rPr>
          <w:rFonts w:ascii="Cambria" w:eastAsia="Calibri" w:hAnsi="Cambria"/>
          <w:b/>
          <w:bCs/>
          <w:color w:val="000000" w:themeColor="text1"/>
          <w:sz w:val="24"/>
          <w:szCs w:val="24"/>
          <w:lang w:eastAsia="en-US"/>
        </w:rPr>
        <w:t>3</w:t>
      </w:r>
    </w:p>
    <w:p w14:paraId="17669D98" w14:textId="77777777"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56B89F6B"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p>
    <w:p w14:paraId="03C8A57D" w14:textId="43471B54"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za zwłokę w wykonaniu przedmiotu umowy – w wysokości</w:t>
      </w:r>
      <w:r w:rsidR="00AE1B91">
        <w:rPr>
          <w:rFonts w:ascii="Cambria" w:eastAsia="Calibri" w:hAnsi="Cambria"/>
          <w:color w:val="000000"/>
          <w:sz w:val="24"/>
          <w:szCs w:val="24"/>
          <w:lang w:eastAsia="en-US"/>
        </w:rPr>
        <w:t xml:space="preserve"> </w:t>
      </w:r>
      <w:r w:rsidR="000F2CEF">
        <w:rPr>
          <w:rFonts w:ascii="Cambria" w:eastAsia="Calibri" w:hAnsi="Cambria"/>
          <w:color w:val="000000"/>
          <w:sz w:val="24"/>
          <w:szCs w:val="24"/>
          <w:lang w:eastAsia="en-US"/>
        </w:rPr>
        <w:t>0,1</w:t>
      </w:r>
      <w:r w:rsidR="00AE1B91" w:rsidRPr="00543E63">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w:t>
      </w:r>
      <w:r>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o którym mowa § 3 ust. 1 umowy za każdy dzień zwłoki, liczony od </w:t>
      </w:r>
      <w:r w:rsidRPr="009B51D4">
        <w:rPr>
          <w:rFonts w:ascii="Cambria" w:eastAsia="Calibri" w:hAnsi="Cambria"/>
          <w:color w:val="000000"/>
          <w:sz w:val="24"/>
          <w:szCs w:val="24"/>
          <w:lang w:eastAsia="en-US"/>
        </w:rPr>
        <w:lastRenderedPageBreak/>
        <w:t>terminu określonego w § 2 ust. 1 umowy,</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4381692D" w14:textId="7901E59F"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usuwaniu wad lub usterek w przedmiocie zamówienia o których mowa w § </w:t>
      </w:r>
      <w:r w:rsidR="00481522">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ust. 8 pkt 2) umowy – w wysokości </w:t>
      </w:r>
      <w:r w:rsidR="000F2CEF">
        <w:rPr>
          <w:rFonts w:ascii="Cambria" w:eastAsia="Calibri" w:hAnsi="Cambria"/>
          <w:color w:val="000000"/>
          <w:sz w:val="24"/>
          <w:szCs w:val="24"/>
          <w:lang w:eastAsia="en-US"/>
        </w:rPr>
        <w:t xml:space="preserve">0,1 </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 o którym mowa § 3 ust. 1 umowy za każdy dzień zwłoki, liczony od terminu wyznaczonego przez Zamawiającego na usunięcie wad lub usterek</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56ACC919" w14:textId="55FC9D6C"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usuwaniu wad fizycznych lub gwarancyjnych – w wysokości </w:t>
      </w:r>
      <w:r w:rsidR="000F2CEF">
        <w:rPr>
          <w:rFonts w:ascii="Cambria" w:eastAsia="Calibri" w:hAnsi="Cambria"/>
          <w:color w:val="000000"/>
          <w:sz w:val="24"/>
          <w:szCs w:val="24"/>
          <w:lang w:eastAsia="en-US"/>
        </w:rPr>
        <w:t xml:space="preserve">0,1 </w:t>
      </w:r>
      <w:r w:rsidR="00AE1B91" w:rsidRPr="00543E63">
        <w:rPr>
          <w:rFonts w:ascii="Cambria" w:eastAsia="Calibri" w:hAnsi="Cambria"/>
          <w:color w:val="000000"/>
          <w:sz w:val="24"/>
          <w:szCs w:val="24"/>
          <w:lang w:eastAsia="en-US"/>
        </w:rPr>
        <w:t>%</w:t>
      </w:r>
      <w:r w:rsidR="00AE1B91" w:rsidRPr="009B51D4">
        <w:rPr>
          <w:rFonts w:ascii="Cambria" w:eastAsia="Calibri" w:hAnsi="Cambria"/>
          <w:color w:val="000000"/>
          <w:sz w:val="24"/>
          <w:szCs w:val="24"/>
          <w:lang w:eastAsia="en-US"/>
        </w:rPr>
        <w:t xml:space="preserve"> wynagrodzenia</w:t>
      </w:r>
      <w:r w:rsidRPr="009B51D4">
        <w:rPr>
          <w:rFonts w:ascii="Cambria" w:eastAsia="Calibri" w:hAnsi="Cambria"/>
          <w:color w:val="000000"/>
          <w:sz w:val="24"/>
          <w:szCs w:val="24"/>
          <w:lang w:eastAsia="en-US"/>
        </w:rPr>
        <w:t xml:space="preserve"> brutto o którym mowa § 3 ust. 1 umowy za każdy dzień zwłoki, liczonej od terminu wyznaczonego przez Zamawiającego na usunięcie wad i usterek zgodnie z § 1</w:t>
      </w:r>
      <w:r w:rsidR="003E6F92">
        <w:rPr>
          <w:rFonts w:ascii="Cambria" w:eastAsia="Calibri" w:hAnsi="Cambria"/>
          <w:color w:val="000000"/>
          <w:sz w:val="24"/>
          <w:szCs w:val="24"/>
          <w:lang w:eastAsia="en-US"/>
        </w:rPr>
        <w:t>1</w:t>
      </w:r>
      <w:r w:rsidRPr="009B51D4">
        <w:rPr>
          <w:rFonts w:ascii="Cambria" w:eastAsia="Calibri" w:hAnsi="Cambria"/>
          <w:color w:val="000000"/>
          <w:sz w:val="24"/>
          <w:szCs w:val="24"/>
          <w:lang w:eastAsia="en-US"/>
        </w:rPr>
        <w:t xml:space="preserve"> ust. 7 lub 8</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3DABB78C" w14:textId="42B75947"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AE1B91">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umowy – w wysokości </w:t>
      </w:r>
      <w:r w:rsidR="000F2CEF">
        <w:rPr>
          <w:rFonts w:ascii="Cambria" w:eastAsia="Calibri" w:hAnsi="Cambria"/>
          <w:color w:val="000000"/>
          <w:sz w:val="24"/>
          <w:szCs w:val="24"/>
          <w:lang w:eastAsia="en-US"/>
        </w:rPr>
        <w:t xml:space="preserve">10 000,00 </w:t>
      </w:r>
      <w:r w:rsidRPr="00543E63">
        <w:rPr>
          <w:rFonts w:ascii="Cambria" w:eastAsia="Calibri" w:hAnsi="Cambria"/>
          <w:color w:val="000000"/>
          <w:sz w:val="24"/>
          <w:szCs w:val="24"/>
          <w:lang w:eastAsia="en-US"/>
        </w:rPr>
        <w:t>zł,</w:t>
      </w:r>
    </w:p>
    <w:p w14:paraId="7FAD4C2C" w14:textId="500F9D28"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0F2CEF">
        <w:rPr>
          <w:rFonts w:ascii="Cambria" w:eastAsia="Calibri" w:hAnsi="Cambria"/>
          <w:color w:val="000000"/>
          <w:sz w:val="24"/>
          <w:szCs w:val="24"/>
          <w:lang w:eastAsia="en-US"/>
        </w:rPr>
        <w:t xml:space="preserve">0,1 </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 o którym mowa § 3 ust. 1 umowy za każdy dzień zwłoki,</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36503DC7" w14:textId="0D42A58E"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9B51D4">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0F2CEF">
        <w:rPr>
          <w:rFonts w:ascii="Cambria" w:eastAsia="Calibri" w:hAnsi="Cambria"/>
          <w:color w:val="000000"/>
          <w:sz w:val="24"/>
          <w:szCs w:val="24"/>
          <w:lang w:eastAsia="en-US"/>
        </w:rPr>
        <w:t xml:space="preserve">5 000,00 </w:t>
      </w:r>
      <w:r w:rsidRPr="00543E63">
        <w:rPr>
          <w:rFonts w:ascii="Cambria" w:eastAsia="Calibri" w:hAnsi="Cambria"/>
          <w:color w:val="000000"/>
          <w:sz w:val="24"/>
          <w:szCs w:val="24"/>
          <w:lang w:eastAsia="en-US"/>
        </w:rPr>
        <w:t>zł</w:t>
      </w:r>
      <w:r w:rsidRPr="009B51D4">
        <w:rPr>
          <w:rFonts w:ascii="Cambria" w:eastAsia="Calibri" w:hAnsi="Cambria"/>
          <w:color w:val="000000"/>
          <w:sz w:val="24"/>
          <w:szCs w:val="24"/>
          <w:lang w:eastAsia="en-US"/>
        </w:rPr>
        <w:t xml:space="preserve"> za każdy stwierdzony przypadek, </w:t>
      </w:r>
    </w:p>
    <w:p w14:paraId="3F5ED6A2" w14:textId="067D60DF"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nieprzedłożenia w terminie poświadczonej za zgodność </w:t>
      </w:r>
      <w:r w:rsidRPr="009B51D4">
        <w:rPr>
          <w:rFonts w:ascii="Cambria" w:eastAsia="Calibri" w:hAnsi="Cambria"/>
          <w:color w:val="000000"/>
          <w:sz w:val="24"/>
          <w:szCs w:val="24"/>
          <w:lang w:eastAsia="en-US"/>
        </w:rPr>
        <w:br/>
        <w:t>z oryginałem kopii umowy o podwykonawstwo lub jej zmiany – w wysokości</w:t>
      </w:r>
      <w:r w:rsidR="000F2CEF">
        <w:rPr>
          <w:rFonts w:ascii="Cambria" w:eastAsia="Calibri" w:hAnsi="Cambria"/>
          <w:color w:val="000000"/>
          <w:sz w:val="24"/>
          <w:szCs w:val="24"/>
          <w:lang w:eastAsia="en-US"/>
        </w:rPr>
        <w:t xml:space="preserve"> 5 000,00</w:t>
      </w:r>
      <w:r w:rsidR="00AE1B91" w:rsidRPr="00543E63">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zł</w:t>
      </w:r>
      <w:r w:rsidRPr="009B51D4">
        <w:rPr>
          <w:rFonts w:ascii="Cambria" w:eastAsia="Calibri" w:hAnsi="Cambria"/>
          <w:color w:val="000000"/>
          <w:sz w:val="24"/>
          <w:szCs w:val="24"/>
          <w:lang w:eastAsia="en-US"/>
        </w:rPr>
        <w:t xml:space="preserve"> za każdy stwierdzony przypadek,</w:t>
      </w:r>
    </w:p>
    <w:p w14:paraId="345CC870" w14:textId="0FE1C68A"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braku zmiany umowy o podwykonawstwo w zakresie terminu zapłaty – w wysokości </w:t>
      </w:r>
      <w:r w:rsidR="000F2CEF">
        <w:rPr>
          <w:rFonts w:ascii="Cambria" w:eastAsia="Calibri" w:hAnsi="Cambria"/>
          <w:color w:val="000000"/>
          <w:sz w:val="24"/>
          <w:szCs w:val="24"/>
          <w:lang w:eastAsia="en-US"/>
        </w:rPr>
        <w:t>0,1</w:t>
      </w:r>
      <w:r w:rsidR="00AC6E9F" w:rsidRPr="00543E63">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 o którym mowa </w:t>
      </w:r>
      <w:r w:rsidRPr="009B51D4">
        <w:rPr>
          <w:rFonts w:ascii="Cambria" w:eastAsia="Calibri" w:hAnsi="Cambria"/>
          <w:color w:val="000000"/>
          <w:sz w:val="24"/>
          <w:szCs w:val="24"/>
          <w:lang w:eastAsia="en-US"/>
        </w:rPr>
        <w:br/>
        <w:t xml:space="preserve">§ 3 ust. 1 umowy wartości brutto tej umowy, za każdy dzień zwłoki od upływu terminu, o którym mowa w § </w:t>
      </w:r>
      <w:r w:rsidR="00D872B0">
        <w:rPr>
          <w:rFonts w:ascii="Cambria" w:eastAsia="Calibri" w:hAnsi="Cambria"/>
          <w:color w:val="000000"/>
          <w:sz w:val="24"/>
          <w:szCs w:val="24"/>
          <w:lang w:eastAsia="en-US"/>
        </w:rPr>
        <w:t>7</w:t>
      </w:r>
      <w:r w:rsidRPr="009B51D4">
        <w:rPr>
          <w:rFonts w:ascii="Cambria" w:eastAsia="Calibri" w:hAnsi="Cambria"/>
          <w:color w:val="000000"/>
          <w:sz w:val="24"/>
          <w:szCs w:val="24"/>
          <w:lang w:eastAsia="en-US"/>
        </w:rPr>
        <w:t xml:space="preserve"> ust. </w:t>
      </w:r>
      <w:r w:rsidR="00AE1B91">
        <w:rPr>
          <w:rFonts w:ascii="Cambria" w:eastAsia="Calibri" w:hAnsi="Cambria"/>
          <w:color w:val="000000"/>
          <w:sz w:val="24"/>
          <w:szCs w:val="24"/>
          <w:lang w:eastAsia="en-US"/>
        </w:rPr>
        <w:t>7</w:t>
      </w:r>
      <w:r w:rsidRPr="009B51D4">
        <w:rPr>
          <w:rFonts w:ascii="Cambria" w:eastAsia="Calibri" w:hAnsi="Cambria"/>
          <w:color w:val="000000"/>
          <w:sz w:val="24"/>
          <w:szCs w:val="24"/>
          <w:lang w:eastAsia="en-US"/>
        </w:rPr>
        <w:t xml:space="preserve"> umowy,</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r w:rsidR="00481522">
        <w:rPr>
          <w:rFonts w:ascii="Cambria" w:eastAsia="Calibri" w:hAnsi="Cambria"/>
          <w:color w:val="000000"/>
          <w:sz w:val="24"/>
          <w:szCs w:val="24"/>
          <w:lang w:eastAsia="en-US"/>
        </w:rPr>
        <w:t>,</w:t>
      </w:r>
    </w:p>
    <w:p w14:paraId="2E863952" w14:textId="2BDFFAEA"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t>w każdym przypadku niedopełnienia obowiązku, o którym mowa w § 1</w:t>
      </w:r>
      <w:r w:rsidR="003E6F92">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1 umowy – w wysokości </w:t>
      </w:r>
      <w:r w:rsidR="000F2CEF">
        <w:rPr>
          <w:rFonts w:ascii="Cambria" w:eastAsia="Calibri" w:hAnsi="Cambria"/>
          <w:color w:val="000000"/>
          <w:sz w:val="24"/>
          <w:szCs w:val="24"/>
          <w:lang w:eastAsia="en-US"/>
        </w:rPr>
        <w:t>5 000,00</w:t>
      </w:r>
      <w:r w:rsidR="0027567F">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roboczy, w którym osoba niezatrudniona przez Wykonawcę lub podwykonawcę na podstawie umowy </w:t>
      </w:r>
      <w:r w:rsidRPr="00AE1B91">
        <w:rPr>
          <w:rFonts w:ascii="Cambria" w:eastAsia="Calibri" w:hAnsi="Cambria"/>
          <w:color w:val="000000"/>
          <w:sz w:val="24"/>
          <w:szCs w:val="24"/>
          <w:lang w:eastAsia="en-US"/>
        </w:rPr>
        <w:br/>
        <w:t>o pracę wykonywała czynności wymienione w § 1</w:t>
      </w:r>
      <w:r w:rsidR="003E6F92">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1 umowy,</w:t>
      </w:r>
    </w:p>
    <w:p w14:paraId="6E51D0D5" w14:textId="5B340731"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t>za zwłokę w dostarczeniu oświadczenia, o którym mowa w § 1</w:t>
      </w:r>
      <w:r w:rsidR="003E6F92">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2 lub 6 umowy w wysokości </w:t>
      </w:r>
      <w:r w:rsidR="000F2CEF">
        <w:rPr>
          <w:rFonts w:ascii="Cambria" w:eastAsia="Calibri" w:hAnsi="Cambria"/>
          <w:color w:val="000000"/>
          <w:sz w:val="24"/>
          <w:szCs w:val="24"/>
          <w:lang w:eastAsia="en-US"/>
        </w:rPr>
        <w:t xml:space="preserve">5 000,00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zwłoki liczonej od terminu, </w:t>
      </w:r>
      <w:r w:rsidRPr="00AE1B91">
        <w:rPr>
          <w:rFonts w:ascii="Cambria" w:eastAsia="Calibri" w:hAnsi="Cambria"/>
          <w:color w:val="000000"/>
          <w:sz w:val="24"/>
          <w:szCs w:val="24"/>
          <w:lang w:eastAsia="en-US"/>
        </w:rPr>
        <w:br/>
        <w:t>o którym mowa w § 1</w:t>
      </w:r>
      <w:r w:rsidR="003E6F92">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2 umowy,</w:t>
      </w:r>
    </w:p>
    <w:p w14:paraId="53C5779C" w14:textId="30AE5B44"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lastRenderedPageBreak/>
        <w:t>za zwłokę w poinformowaniu Zamawiającego o zmianie, o której mowa w § 1</w:t>
      </w:r>
      <w:r w:rsidR="003E6F92">
        <w:rPr>
          <w:rFonts w:ascii="Cambria" w:eastAsia="Calibri" w:hAnsi="Cambria"/>
          <w:color w:val="000000"/>
          <w:sz w:val="24"/>
          <w:szCs w:val="24"/>
          <w:lang w:eastAsia="en-US"/>
        </w:rPr>
        <w:t>2</w:t>
      </w:r>
      <w:r w:rsidR="00D872B0">
        <w:rPr>
          <w:rFonts w:ascii="Cambria" w:eastAsia="Calibri" w:hAnsi="Cambria"/>
          <w:color w:val="000000"/>
          <w:sz w:val="24"/>
          <w:szCs w:val="24"/>
          <w:lang w:eastAsia="en-US"/>
        </w:rPr>
        <w:t xml:space="preserve"> u</w:t>
      </w:r>
      <w:r w:rsidRPr="00AE1B91">
        <w:rPr>
          <w:rFonts w:ascii="Cambria" w:eastAsia="Calibri" w:hAnsi="Cambria"/>
          <w:color w:val="000000"/>
          <w:sz w:val="24"/>
          <w:szCs w:val="24"/>
          <w:lang w:eastAsia="en-US"/>
        </w:rPr>
        <w:t>st. 3 umowy – w wysokości po</w:t>
      </w:r>
      <w:r w:rsidR="00AE1B91" w:rsidRPr="00AE1B91">
        <w:rPr>
          <w:rFonts w:ascii="Cambria" w:eastAsia="Calibri" w:hAnsi="Cambria"/>
          <w:color w:val="000000"/>
          <w:sz w:val="24"/>
          <w:szCs w:val="24"/>
          <w:lang w:eastAsia="en-US"/>
        </w:rPr>
        <w:t xml:space="preserve"> </w:t>
      </w:r>
      <w:r w:rsidR="000F2CEF">
        <w:rPr>
          <w:rFonts w:ascii="Cambria" w:eastAsia="Calibri" w:hAnsi="Cambria"/>
          <w:color w:val="000000"/>
          <w:sz w:val="24"/>
          <w:szCs w:val="24"/>
          <w:lang w:eastAsia="en-US"/>
        </w:rPr>
        <w:t xml:space="preserve">5 000,00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zwłoki liczonej od terminu, o którym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3 umowy,</w:t>
      </w:r>
    </w:p>
    <w:p w14:paraId="4F83E9A9" w14:textId="20E09BBC" w:rsidR="00692695" w:rsidRDefault="00123B1A">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AE1B91">
        <w:rPr>
          <w:rFonts w:ascii="Cambria" w:eastAsia="Calibri" w:hAnsi="Cambria"/>
          <w:sz w:val="24"/>
          <w:szCs w:val="24"/>
          <w:lang w:eastAsia="en-US"/>
        </w:rPr>
        <w:t>w przypadku nieprzedłożenia polisy, o której mowa w § 1</w:t>
      </w:r>
      <w:r w:rsidR="00D872B0">
        <w:rPr>
          <w:rFonts w:ascii="Cambria" w:eastAsia="Calibri" w:hAnsi="Cambria"/>
          <w:sz w:val="24"/>
          <w:szCs w:val="24"/>
          <w:lang w:eastAsia="en-US"/>
        </w:rPr>
        <w:t>0</w:t>
      </w:r>
      <w:r w:rsidRPr="00AE1B91">
        <w:rPr>
          <w:rFonts w:ascii="Cambria" w:eastAsia="Calibri" w:hAnsi="Cambria"/>
          <w:sz w:val="24"/>
          <w:szCs w:val="24"/>
          <w:lang w:eastAsia="en-US"/>
        </w:rPr>
        <w:t xml:space="preserve"> ust. 1 umowy, </w:t>
      </w:r>
      <w:r w:rsidRPr="00AE1B91">
        <w:rPr>
          <w:rFonts w:ascii="Cambria" w:eastAsia="Calibri" w:hAnsi="Cambria"/>
          <w:sz w:val="24"/>
          <w:szCs w:val="24"/>
          <w:lang w:eastAsia="en-US"/>
        </w:rPr>
        <w:br/>
        <w:t>w terminie 7 dni przed utratą jej ważności – w wysokości</w:t>
      </w:r>
      <w:r w:rsidR="000F2CEF">
        <w:rPr>
          <w:rFonts w:ascii="Cambria" w:eastAsia="Calibri" w:hAnsi="Cambria"/>
          <w:sz w:val="24"/>
          <w:szCs w:val="24"/>
          <w:lang w:eastAsia="en-US"/>
        </w:rPr>
        <w:t xml:space="preserve"> 5 000,00 </w:t>
      </w:r>
      <w:r w:rsidRPr="00543E63">
        <w:rPr>
          <w:rFonts w:ascii="Cambria" w:eastAsia="Calibri" w:hAnsi="Cambria"/>
          <w:sz w:val="24"/>
          <w:szCs w:val="24"/>
          <w:lang w:eastAsia="en-US"/>
        </w:rPr>
        <w:t>zł</w:t>
      </w:r>
      <w:r w:rsidRPr="00315AD2">
        <w:rPr>
          <w:rFonts w:ascii="Cambria" w:eastAsia="Calibri" w:hAnsi="Cambria"/>
          <w:sz w:val="24"/>
          <w:szCs w:val="24"/>
          <w:lang w:eastAsia="en-US"/>
        </w:rPr>
        <w:t xml:space="preserve"> za każdy dzień zwłoki</w:t>
      </w:r>
      <w:r w:rsidR="00692695">
        <w:rPr>
          <w:rFonts w:ascii="Cambria" w:eastAsia="Calibri" w:hAnsi="Cambria"/>
          <w:sz w:val="24"/>
          <w:szCs w:val="24"/>
          <w:lang w:eastAsia="en-US"/>
        </w:rPr>
        <w:t>,</w:t>
      </w:r>
    </w:p>
    <w:p w14:paraId="30BC6966"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Strony zastrzegają sobie prawo do odszkodowania uzupełniającego do wysokości rzeczywiście poniesionej szkody.</w:t>
      </w:r>
    </w:p>
    <w:p w14:paraId="4724468B" w14:textId="73AC83A0" w:rsidR="005D0775" w:rsidRPr="000474DA" w:rsidRDefault="005D077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Zamawiający ma prawo do potrącenia kar umownych z faktury przedłożonej do zapłaty przez Wykonawcę lub z zabezpieczenia należytego wykonania przedmiotu umowy, o którym mowa w § 1</w:t>
      </w:r>
      <w:r w:rsidR="00481522">
        <w:rPr>
          <w:rFonts w:ascii="Cambria" w:hAnsi="Cambria"/>
          <w:sz w:val="24"/>
          <w:szCs w:val="24"/>
        </w:rPr>
        <w:t>6</w:t>
      </w:r>
      <w:r w:rsidRPr="000474DA">
        <w:rPr>
          <w:rFonts w:ascii="Cambria" w:hAnsi="Cambria"/>
          <w:sz w:val="24"/>
          <w:szCs w:val="24"/>
        </w:rPr>
        <w:t xml:space="preserve">, po uprzednim powiadomieniu Wykonawcy </w:t>
      </w:r>
      <w:r>
        <w:rPr>
          <w:rFonts w:ascii="Cambria" w:hAnsi="Cambria"/>
          <w:sz w:val="24"/>
          <w:szCs w:val="24"/>
        </w:rPr>
        <w:br/>
      </w:r>
      <w:r w:rsidRPr="000474DA">
        <w:rPr>
          <w:rFonts w:ascii="Cambria" w:hAnsi="Cambria"/>
          <w:sz w:val="24"/>
          <w:szCs w:val="24"/>
        </w:rPr>
        <w:t xml:space="preserve">o podstawie i wysokości naliczonej kary umownej i wyznaczeniu mu </w:t>
      </w:r>
      <w:r w:rsidRPr="000474DA">
        <w:rPr>
          <w:rFonts w:ascii="Cambria" w:hAnsi="Cambria"/>
          <w:color w:val="000000"/>
          <w:sz w:val="24"/>
          <w:szCs w:val="24"/>
        </w:rPr>
        <w:t>5 dniowego terminu zapłaty tej kary.</w:t>
      </w:r>
    </w:p>
    <w:p w14:paraId="55B33031" w14:textId="61E7C896"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Kary umowne z tytułu odstąpienia od umowy z winy strony określa § 1</w:t>
      </w:r>
      <w:r w:rsidR="00481522">
        <w:rPr>
          <w:rFonts w:ascii="Cambria" w:eastAsia="Calibri" w:hAnsi="Cambria"/>
          <w:sz w:val="24"/>
          <w:szCs w:val="24"/>
          <w:lang w:eastAsia="en-US"/>
        </w:rPr>
        <w:t>4</w:t>
      </w:r>
      <w:r w:rsidRPr="009B51D4">
        <w:rPr>
          <w:rFonts w:ascii="Cambria" w:eastAsia="Calibri" w:hAnsi="Cambria"/>
          <w:sz w:val="24"/>
          <w:szCs w:val="24"/>
          <w:lang w:eastAsia="en-US"/>
        </w:rPr>
        <w:t>.</w:t>
      </w:r>
    </w:p>
    <w:p w14:paraId="564C9EA4"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546EE76C" w14:textId="77EA8A81"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hAnsi="Cambria"/>
          <w:color w:val="000000"/>
          <w:sz w:val="24"/>
          <w:szCs w:val="24"/>
        </w:rPr>
        <w:t xml:space="preserve">Strony zastrzegają możliwość kumulatywnego naliczania kar umownych z różnych tytułów do maksymalnej wysokości </w:t>
      </w:r>
      <w:r w:rsidR="000F2CEF">
        <w:rPr>
          <w:rFonts w:ascii="Cambria" w:eastAsia="Calibri" w:hAnsi="Cambria"/>
          <w:color w:val="000000"/>
          <w:sz w:val="24"/>
          <w:szCs w:val="24"/>
          <w:lang w:eastAsia="en-US"/>
        </w:rPr>
        <w:t>30</w:t>
      </w:r>
      <w:r w:rsidRPr="00543E63">
        <w:rPr>
          <w:rFonts w:ascii="Cambria" w:hAnsi="Cambria"/>
          <w:color w:val="000000"/>
          <w:sz w:val="24"/>
          <w:szCs w:val="24"/>
        </w:rPr>
        <w:t>%</w:t>
      </w:r>
      <w:r w:rsidRPr="009B51D4">
        <w:rPr>
          <w:rFonts w:ascii="Cambria" w:hAnsi="Cambria"/>
          <w:color w:val="000000"/>
          <w:sz w:val="24"/>
          <w:szCs w:val="24"/>
        </w:rPr>
        <w:t xml:space="preserve"> wynagrodzenia, o którym mowa </w:t>
      </w:r>
      <w:r w:rsidRPr="009B51D4">
        <w:rPr>
          <w:rFonts w:ascii="Cambria" w:hAnsi="Cambria"/>
          <w:color w:val="000000"/>
          <w:sz w:val="24"/>
          <w:szCs w:val="24"/>
        </w:rPr>
        <w:br/>
        <w:t>w § 3 ust. 1 umowy.</w:t>
      </w:r>
    </w:p>
    <w:p w14:paraId="3DB0FF03" w14:textId="088B72C0"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sidR="00D12DBA">
        <w:rPr>
          <w:rFonts w:ascii="Cambria" w:eastAsia="Calibri" w:hAnsi="Cambria"/>
          <w:b/>
          <w:bCs/>
          <w:sz w:val="24"/>
          <w:szCs w:val="24"/>
          <w:lang w:eastAsia="en-US"/>
        </w:rPr>
        <w:t>4</w:t>
      </w:r>
    </w:p>
    <w:p w14:paraId="4A33FBB1" w14:textId="77777777"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Kary umowne z tytułu odstąpienia</w:t>
      </w:r>
    </w:p>
    <w:p w14:paraId="474B9AD4" w14:textId="5561D2FB" w:rsidR="00A933E1" w:rsidRPr="00675674" w:rsidRDefault="00A933E1">
      <w:pPr>
        <w:widowControl/>
        <w:numPr>
          <w:ilvl w:val="0"/>
          <w:numId w:val="28"/>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w:t>
      </w:r>
      <w:r w:rsidR="002D599B">
        <w:rPr>
          <w:rFonts w:ascii="Cambria" w:eastAsia="Calibri" w:hAnsi="Cambria"/>
          <w:sz w:val="24"/>
          <w:szCs w:val="24"/>
          <w:lang w:eastAsia="en-US"/>
        </w:rPr>
        <w:t xml:space="preserve"> </w:t>
      </w:r>
      <w:r w:rsidRPr="00675674">
        <w:rPr>
          <w:rFonts w:ascii="Cambria" w:eastAsia="Calibri" w:hAnsi="Cambria"/>
          <w:sz w:val="24"/>
          <w:szCs w:val="24"/>
          <w:lang w:eastAsia="en-US"/>
        </w:rPr>
        <w:t xml:space="preserve">z tytułu odstąpienia przez Wykonawcę od umowy z przyczyn zależnych od </w:t>
      </w:r>
      <w:r>
        <w:rPr>
          <w:rFonts w:ascii="Cambria" w:eastAsia="Calibri" w:hAnsi="Cambria"/>
          <w:sz w:val="24"/>
          <w:szCs w:val="24"/>
          <w:lang w:eastAsia="en-US"/>
        </w:rPr>
        <w:t xml:space="preserve">Wykonawcy </w:t>
      </w:r>
      <w:r w:rsidRPr="00675674">
        <w:rPr>
          <w:rFonts w:ascii="Cambria" w:eastAsia="Calibri" w:hAnsi="Cambria"/>
          <w:sz w:val="24"/>
          <w:szCs w:val="24"/>
          <w:lang w:eastAsia="en-US"/>
        </w:rPr>
        <w:t xml:space="preserve">- w wysokości </w:t>
      </w:r>
      <w:r w:rsidR="000F2CEF">
        <w:rPr>
          <w:rFonts w:ascii="Cambria" w:eastAsia="Calibri" w:hAnsi="Cambria"/>
          <w:color w:val="000000"/>
          <w:sz w:val="24"/>
          <w:szCs w:val="24"/>
          <w:lang w:eastAsia="en-US"/>
        </w:rPr>
        <w:t>2</w:t>
      </w:r>
      <w:r w:rsidR="003E3BE5">
        <w:rPr>
          <w:rFonts w:ascii="Cambria" w:eastAsia="Calibri" w:hAnsi="Cambria"/>
          <w:color w:val="000000"/>
          <w:sz w:val="24"/>
          <w:szCs w:val="24"/>
          <w:lang w:eastAsia="en-US"/>
        </w:rPr>
        <w:t>0</w:t>
      </w:r>
      <w:r w:rsidRPr="00543E63">
        <w:rPr>
          <w:rFonts w:ascii="Cambria" w:eastAsia="Calibri" w:hAnsi="Cambria"/>
          <w:sz w:val="24"/>
          <w:szCs w:val="24"/>
          <w:lang w:eastAsia="en-US"/>
        </w:rPr>
        <w:t>%</w:t>
      </w:r>
      <w:r w:rsidRPr="00675674">
        <w:rPr>
          <w:rFonts w:ascii="Cambria" w:eastAsia="Calibri" w:hAnsi="Cambria"/>
          <w:sz w:val="24"/>
          <w:szCs w:val="24"/>
          <w:lang w:eastAsia="en-US"/>
        </w:rPr>
        <w:t xml:space="preserve"> łącznego wynagrodzenia umownego brutto, o którym mowa </w:t>
      </w:r>
      <w:r w:rsidR="00B00F6B">
        <w:rPr>
          <w:rFonts w:ascii="Cambria" w:eastAsia="Calibri" w:hAnsi="Cambria"/>
          <w:sz w:val="24"/>
          <w:szCs w:val="24"/>
          <w:lang w:eastAsia="en-US"/>
        </w:rPr>
        <w:br/>
      </w:r>
      <w:r w:rsidRPr="00675674">
        <w:rPr>
          <w:rFonts w:ascii="Cambria" w:eastAsia="Calibri" w:hAnsi="Cambria"/>
          <w:sz w:val="24"/>
          <w:szCs w:val="24"/>
          <w:lang w:eastAsia="en-US"/>
        </w:rPr>
        <w:t>w § 3 ust. 1 umowy.</w:t>
      </w:r>
    </w:p>
    <w:p w14:paraId="3A7F9593" w14:textId="638A5B12" w:rsidR="00A933E1" w:rsidRPr="000F2CEF" w:rsidRDefault="00A933E1">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sidR="000F2CEF">
        <w:rPr>
          <w:rFonts w:ascii="Cambria" w:eastAsia="Calibri" w:hAnsi="Cambria"/>
          <w:color w:val="000000"/>
          <w:sz w:val="24"/>
          <w:szCs w:val="24"/>
          <w:lang w:eastAsia="en-US"/>
        </w:rPr>
        <w:t>2</w:t>
      </w:r>
      <w:r w:rsidR="003E3BE5">
        <w:rPr>
          <w:rFonts w:ascii="Cambria" w:eastAsia="Calibri" w:hAnsi="Cambria"/>
          <w:color w:val="000000"/>
          <w:sz w:val="24"/>
          <w:szCs w:val="24"/>
          <w:lang w:eastAsia="en-US"/>
        </w:rPr>
        <w:t>0</w:t>
      </w:r>
      <w:r w:rsidRPr="00543E63">
        <w:rPr>
          <w:rFonts w:ascii="Cambria" w:hAnsi="Cambria"/>
          <w:sz w:val="24"/>
          <w:szCs w:val="24"/>
        </w:rPr>
        <w:t>%</w:t>
      </w:r>
      <w:r w:rsidRPr="00675674">
        <w:rPr>
          <w:rFonts w:ascii="Cambria" w:hAnsi="Cambria"/>
          <w:sz w:val="24"/>
          <w:szCs w:val="24"/>
        </w:rPr>
        <w:t xml:space="preserve"> łącznego wynagrodzenia umownego brutto, o którym mowa w § 3 ust.1 umowy, z wyjątkiem wystąpienia sytuacji przedstawionych w art. 456 ust.1 w zw. z art. 456 ust. 3 ustawy P</w:t>
      </w:r>
      <w:r>
        <w:rPr>
          <w:rFonts w:ascii="Cambria" w:hAnsi="Cambria"/>
          <w:sz w:val="24"/>
          <w:szCs w:val="24"/>
        </w:rPr>
        <w:t>zp.</w:t>
      </w:r>
    </w:p>
    <w:p w14:paraId="3D690988" w14:textId="77777777" w:rsidR="000F2CEF" w:rsidRPr="00675674" w:rsidRDefault="000F2CEF" w:rsidP="000F2CEF">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4B9A0B15" w14:textId="5880B135"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D12DBA">
        <w:rPr>
          <w:rFonts w:ascii="Cambria" w:eastAsia="Calibri" w:hAnsi="Cambria"/>
          <w:b/>
          <w:bCs/>
          <w:sz w:val="24"/>
          <w:szCs w:val="24"/>
          <w:lang w:eastAsia="en-US"/>
        </w:rPr>
        <w:t>5</w:t>
      </w:r>
    </w:p>
    <w:p w14:paraId="6FA806EF"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1C1EE4A7"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6836AECF"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14DD3ABB" w14:textId="620212C2"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lastRenderedPageBreak/>
        <w:t xml:space="preserve">gdy Wykonawca nie rozpoczął robót budowlanych bez uzasadnionej przyczyny </w:t>
      </w:r>
      <w:r w:rsidRPr="00EC702D">
        <w:rPr>
          <w:rFonts w:ascii="Cambria" w:eastAsia="Calibri" w:hAnsi="Cambria"/>
          <w:color w:val="000000"/>
          <w:sz w:val="24"/>
          <w:szCs w:val="24"/>
          <w:lang w:eastAsia="en-US"/>
        </w:rPr>
        <w:t>w okresie 10 dni</w:t>
      </w:r>
      <w:r w:rsidR="00041FF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 xml:space="preserve">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0622D142"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00C282BC" w14:textId="04969856"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041FF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411E0ACA" w14:textId="0F675152"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w:t>
      </w:r>
      <w:r w:rsidR="003E6F92">
        <w:rPr>
          <w:rFonts w:ascii="Cambria" w:eastAsia="Calibri" w:hAnsi="Cambria"/>
          <w:sz w:val="24"/>
          <w:szCs w:val="24"/>
          <w:lang w:eastAsia="en-US"/>
        </w:rPr>
        <w:t>10</w:t>
      </w:r>
      <w:r w:rsidRPr="00EC702D">
        <w:rPr>
          <w:rFonts w:ascii="Cambria" w:eastAsia="Calibri" w:hAnsi="Cambria"/>
          <w:sz w:val="24"/>
          <w:szCs w:val="24"/>
          <w:lang w:eastAsia="en-US"/>
        </w:rPr>
        <w:t xml:space="preserve"> lub nie zapewnił jego ciągłości w okresach wynikających z umowy,</w:t>
      </w:r>
    </w:p>
    <w:p w14:paraId="3890AC78"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213548AB" w14:textId="77777777" w:rsidR="00A671E3"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14319021" w14:textId="788A4E84" w:rsidR="00D9289F" w:rsidRDefault="00D9289F">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3E6F92">
        <w:rPr>
          <w:rFonts w:ascii="Cambria" w:eastAsia="Calibri" w:hAnsi="Cambria"/>
          <w:sz w:val="24"/>
          <w:szCs w:val="24"/>
          <w:lang w:eastAsia="en-US"/>
        </w:rPr>
        <w:t>2</w:t>
      </w:r>
      <w:r w:rsidR="00A8448E">
        <w:rPr>
          <w:rFonts w:ascii="Cambria" w:eastAsia="Calibri" w:hAnsi="Cambria"/>
          <w:sz w:val="24"/>
          <w:szCs w:val="24"/>
          <w:lang w:eastAsia="en-US"/>
        </w:rPr>
        <w:t xml:space="preserve"> </w:t>
      </w:r>
      <w:r>
        <w:rPr>
          <w:rFonts w:ascii="Cambria" w:eastAsia="Calibri" w:hAnsi="Cambria"/>
          <w:sz w:val="24"/>
          <w:szCs w:val="24"/>
          <w:lang w:eastAsia="en-US"/>
        </w:rPr>
        <w:t>ust. 1,</w:t>
      </w:r>
    </w:p>
    <w:p w14:paraId="4C730AD1" w14:textId="44E46158" w:rsidR="00D9289F" w:rsidRPr="00EC702D" w:rsidRDefault="00D9289F">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3E6F92">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7472E30B"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767D0525"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353B48DD"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E6719D5"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1456C82A"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6049A72E"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49F8B32"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77ABBDD3"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129E3E7E"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5BD01E8B"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265B54F8" w14:textId="77777777" w:rsidR="00980D75" w:rsidRPr="00355BA1" w:rsidRDefault="00A671E3">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355BA1">
        <w:rPr>
          <w:rFonts w:ascii="Cambria" w:hAnsi="Cambria"/>
          <w:sz w:val="24"/>
          <w:szCs w:val="24"/>
        </w:rPr>
        <w:t xml:space="preserve">Zamawiający </w:t>
      </w:r>
      <w:r w:rsidR="00980D75" w:rsidRPr="00355BA1">
        <w:rPr>
          <w:rFonts w:ascii="Cambria" w:hAnsi="Cambria"/>
          <w:sz w:val="24"/>
          <w:szCs w:val="24"/>
        </w:rPr>
        <w:t xml:space="preserve">zapłaci Wykonawcy wynagrodzenie za roboty wykonane do dnia odstąpienia według cen wynikających z kosztorysu aktualnego na dzień odstąpienia, pomniejszone o roszczenia Zamawiającego z tytułu kar umownych oraz ewentualne roszczenia o obniżenie ceny na podstawie rękojmi i gwarancji lub inne roszczenia odszkodowawcze. Zamawiający pokryje koszty za zakupione materiały i urządzenia nienadające się do wbudowania w inny obiekt, tylko jeżeli odstąpienie od umowy nastąpiło z winy Zamawiającego. </w:t>
      </w:r>
    </w:p>
    <w:p w14:paraId="19326551" w14:textId="18D77727" w:rsidR="00A671E3"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80D75">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14:paraId="546F8C3B" w14:textId="77777777" w:rsidR="00264F59" w:rsidRPr="00980D75" w:rsidRDefault="00264F59" w:rsidP="00264F59">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7BD6522E" w14:textId="15E2A91E"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D12DBA">
        <w:rPr>
          <w:rFonts w:ascii="Cambria" w:eastAsia="Calibri" w:hAnsi="Cambria"/>
          <w:b/>
          <w:bCs/>
          <w:sz w:val="24"/>
          <w:szCs w:val="24"/>
          <w:lang w:eastAsia="en-US"/>
        </w:rPr>
        <w:t>6</w:t>
      </w:r>
    </w:p>
    <w:p w14:paraId="681BAF2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091AB872" w14:textId="1F948CE8"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ceny brutto przedstawionej </w:t>
      </w:r>
      <w:r w:rsidR="000C234C">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6122A203" w14:textId="67C3088E" w:rsidR="00A671E3" w:rsidRPr="00F5569C"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2D599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8AE3A9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1F09684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46F13318"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2E42036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58843AE" w14:textId="77777777" w:rsidR="009B043A" w:rsidRPr="009B043A"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EF6850" w:rsidRPr="00EF6850">
        <w:rPr>
          <w:rFonts w:ascii="Cambria" w:eastAsia="Calibri" w:hAnsi="Cambria" w:cs="ArialNarrow"/>
          <w:sz w:val="24"/>
          <w:szCs w:val="24"/>
        </w:rPr>
        <w:t xml:space="preserve">60 </w:t>
      </w:r>
      <w:r w:rsidRPr="00EF6850">
        <w:rPr>
          <w:rFonts w:ascii="Cambria" w:eastAsia="Calibri" w:hAnsi="Cambria" w:cs="ArialNarrow"/>
          <w:sz w:val="24"/>
          <w:szCs w:val="24"/>
        </w:rPr>
        <w:t>miesięcy</w:t>
      </w:r>
      <w:r w:rsidRPr="00922787">
        <w:rPr>
          <w:rFonts w:ascii="Cambria" w:eastAsia="Calibri" w:hAnsi="Cambria" w:cs="ArialNarrow"/>
          <w:sz w:val="24"/>
          <w:szCs w:val="24"/>
        </w:rPr>
        <w:t xml:space="preserve"> od dnia odbioru.</w:t>
      </w:r>
    </w:p>
    <w:p w14:paraId="479940D4" w14:textId="77777777" w:rsidR="00A671E3" w:rsidRPr="00EA193F"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lastRenderedPageBreak/>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D58DDF4" w14:textId="77777777" w:rsidR="00A671E3" w:rsidRPr="00F5569C"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547CAC9" w14:textId="77777777" w:rsidR="00A671E3" w:rsidRPr="00EC702D"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1E3B3F23" w14:textId="402C138A"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2D599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61F1EB71"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8E24411"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000C234C">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3B59F6E0" w14:textId="77777777" w:rsidR="002E6DEA" w:rsidRDefault="002E6DE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560B9C8" w14:textId="1DCF298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D12DBA">
        <w:rPr>
          <w:rFonts w:ascii="Cambria" w:eastAsia="Calibri" w:hAnsi="Cambria"/>
          <w:b/>
          <w:bCs/>
          <w:sz w:val="24"/>
          <w:szCs w:val="24"/>
          <w:lang w:eastAsia="en-US"/>
        </w:rPr>
        <w:t>7</w:t>
      </w:r>
    </w:p>
    <w:p w14:paraId="6AC3EF4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79BFEE94" w14:textId="77777777" w:rsidR="00A671E3" w:rsidRPr="00EC702D" w:rsidRDefault="00A671E3">
      <w:pPr>
        <w:pStyle w:val="Jasnalistaakcent51"/>
        <w:widowControl/>
        <w:numPr>
          <w:ilvl w:val="0"/>
          <w:numId w:val="32"/>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33097E7" w14:textId="77777777"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w:t>
      </w:r>
      <w:r w:rsidRPr="00EC702D">
        <w:rPr>
          <w:rFonts w:ascii="Cambria" w:eastAsia="Calibri" w:hAnsi="Cambria" w:cs="Calibri"/>
          <w:sz w:val="24"/>
          <w:szCs w:val="24"/>
          <w:lang w:eastAsia="en-US"/>
        </w:rPr>
        <w:lastRenderedPageBreak/>
        <w:t>publicznej, przy czym przedłużenie terminu realizacji zamówienia nastąpi o liczbę dni, odpowiadającą okresowi występowania okoliczności siły wyższej;</w:t>
      </w:r>
    </w:p>
    <w:p w14:paraId="0A4067BE" w14:textId="4E56D8A0"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r w:rsidR="00C549C0" w:rsidRPr="00EC702D">
        <w:rPr>
          <w:rFonts w:ascii="Cambria" w:eastAsia="Calibri" w:hAnsi="Cambria" w:cs="Calibri"/>
          <w:sz w:val="24"/>
          <w:szCs w:val="24"/>
          <w:lang w:eastAsia="en-US"/>
        </w:rPr>
        <w:t>eksploratorów</w:t>
      </w:r>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63D889EF" w14:textId="77777777"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5309295" w14:textId="36FD9493"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EF6850">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3374222A" w14:textId="77777777"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094F7C67" w14:textId="77777777" w:rsidR="00A671E3" w:rsidRPr="00EC702D" w:rsidRDefault="00A671E3">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49643869" w14:textId="77777777" w:rsidR="00A671E3" w:rsidRPr="00EC702D" w:rsidRDefault="00B14460">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24D4E871" w14:textId="74C1588D" w:rsidR="00A671E3" w:rsidRPr="00EC702D" w:rsidRDefault="00A671E3">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C549C0">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16E5F7CB" w14:textId="77777777" w:rsidR="00B14460" w:rsidRDefault="00B14460">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3" w:name="_Hlk53051676"/>
      <w:r>
        <w:rPr>
          <w:rFonts w:ascii="Cambria" w:hAnsi="Cambria" w:cs="Calibri"/>
          <w:color w:val="000000"/>
          <w:sz w:val="24"/>
          <w:szCs w:val="24"/>
        </w:rPr>
        <w:t>;</w:t>
      </w:r>
    </w:p>
    <w:p w14:paraId="0F5FD7D4" w14:textId="73C3FCD4" w:rsidR="00A933E1" w:rsidRDefault="00B14460">
      <w:pPr>
        <w:pStyle w:val="Jasnalistaakcent51"/>
        <w:widowControl/>
        <w:numPr>
          <w:ilvl w:val="1"/>
          <w:numId w:val="29"/>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C549C0">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954975">
        <w:rPr>
          <w:rFonts w:ascii="Cambria" w:eastAsia="Calibri" w:hAnsi="Cambria" w:cs="Calibri"/>
          <w:sz w:val="24"/>
          <w:szCs w:val="24"/>
          <w:lang w:eastAsia="en-US"/>
        </w:rPr>
        <w:t>.</w:t>
      </w:r>
    </w:p>
    <w:p w14:paraId="50ECBC20" w14:textId="77777777" w:rsidR="007D0A9D" w:rsidRPr="007D0A9D" w:rsidRDefault="007D0A9D">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eastAsiaTheme="minorHAnsi" w:hAnsi="Cambria" w:cs="AppleSystemUIFont"/>
          <w:b/>
          <w:bCs/>
          <w:lang w:eastAsia="en-US"/>
        </w:rPr>
        <w:t xml:space="preserve">Zamawiający przewiduje również zmianę umowy: </w:t>
      </w:r>
    </w:p>
    <w:p w14:paraId="24FA004D" w14:textId="77777777" w:rsidR="007D0A9D" w:rsidRPr="000139D4" w:rsidRDefault="007D0A9D" w:rsidP="00A13912">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25EA5A4C" w14:textId="77777777" w:rsidR="007D0A9D" w:rsidRDefault="007D0A9D" w:rsidP="00A13912">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2A96E4A9" w14:textId="77777777" w:rsidR="007D0A9D" w:rsidRDefault="007D0A9D" w:rsidP="00A13912">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79CEF312" w14:textId="77777777" w:rsidR="007D0A9D" w:rsidRPr="00B17527" w:rsidRDefault="007D0A9D" w:rsidP="0033793E">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p w14:paraId="477F3251" w14:textId="01DB18AF" w:rsidR="00941FF5" w:rsidRPr="00941FF5" w:rsidRDefault="00941FF5" w:rsidP="00E114D4">
      <w:pPr>
        <w:pStyle w:val="Akapitzlist"/>
        <w:numPr>
          <w:ilvl w:val="0"/>
          <w:numId w:val="32"/>
        </w:numPr>
        <w:spacing w:after="0"/>
        <w:ind w:left="284" w:hanging="284"/>
        <w:rPr>
          <w:rFonts w:ascii="Cambria" w:eastAsiaTheme="minorHAnsi" w:hAnsi="Cambria" w:cs="AppleSystemUIFont"/>
          <w:sz w:val="24"/>
          <w:szCs w:val="24"/>
          <w:lang w:eastAsia="en-US"/>
        </w:rPr>
      </w:pPr>
      <w:r w:rsidRPr="00941FF5">
        <w:rPr>
          <w:rFonts w:ascii="Cambria" w:eastAsiaTheme="minorHAnsi" w:hAnsi="Cambria" w:cs="AppleSystemUIFont"/>
          <w:b/>
          <w:bCs/>
          <w:sz w:val="24"/>
          <w:szCs w:val="24"/>
          <w:lang w:eastAsia="en-US"/>
        </w:rPr>
        <w:t>Strony</w:t>
      </w:r>
      <w:r w:rsidRPr="00941FF5">
        <w:rPr>
          <w:rFonts w:ascii="Cambria" w:eastAsiaTheme="minorHAnsi" w:hAnsi="Cambria" w:cs="AppleSystemUIFont"/>
          <w:sz w:val="24"/>
          <w:szCs w:val="24"/>
          <w:lang w:eastAsia="en-US"/>
        </w:rPr>
        <w:t xml:space="preserve"> </w:t>
      </w:r>
      <w:r w:rsidRPr="00941FF5">
        <w:rPr>
          <w:rFonts w:ascii="Cambria" w:hAnsi="Cambria"/>
          <w:b/>
          <w:bCs/>
          <w:sz w:val="24"/>
          <w:szCs w:val="24"/>
          <w:lang w:eastAsia="en-US"/>
        </w:rPr>
        <w:t>przewidują możliwość dokonania zmiany wynagrodzenia w stosunku do treści umowy i oferty w sytuacji, gdy:</w:t>
      </w:r>
    </w:p>
    <w:p w14:paraId="75BA1714"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a)   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14:paraId="7F14494E"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stawka R-g, wskaźnik kosztów pośrednich i zysk – będą tożsame z wielkością tych składników zawartych w kosztorysach ofertowych.</w:t>
      </w:r>
    </w:p>
    <w:p w14:paraId="484D3D08"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     ceny materiałów/urządzeń według średnich cen opublikowanych w kwartalnej informacji cenowej o cenach materiałów budowlanych, elektrycznych i instalacyjnych (IMB, IME i IMI) Sekocenbud, obowiązujących w danych okresie i zawierających ceny zakupu, a w przypadku ich braku według cen </w:t>
      </w:r>
      <w:r w:rsidRPr="00941FF5">
        <w:rPr>
          <w:rFonts w:ascii="Cambria" w:eastAsia="Calibri" w:hAnsi="Cambria" w:cs="Times New Roman"/>
          <w:sz w:val="24"/>
          <w:szCs w:val="24"/>
          <w:lang w:eastAsia="en-US"/>
        </w:rPr>
        <w:lastRenderedPageBreak/>
        <w:t>udokumentowanych i uzgodnionych z Zamawiającym.</w:t>
      </w:r>
    </w:p>
    <w:p w14:paraId="562B33F2"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ceny sprzętu według średnich cen opublikowanych w kwartalnej Informacji cenowej pracy sprzętu Sekocenbud (IRS), obowiązujących w danych okresie, a przypadku ich braku według cen udokumentowanych i uzgodnionych z Zamawiającym.</w:t>
      </w:r>
    </w:p>
    <w:p w14:paraId="5274B529"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14:paraId="6256D576" w14:textId="0B051536"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b)      zachodzi konieczność zaniechania robót przewidzianych w umowie. Wynagrodzenie za roboty niewykonane ustalone zostanie na podstawie kosztorysów ofertowych,</w:t>
      </w:r>
      <w:r w:rsidR="00E114D4">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z uwzględnieniem podatku VAT. Podstawą obniżenia wynagrodzenia, o którym mowa w § 3 ust. 1 będzie podpisany przez osoby upoważnione „Protokół robót niewykonanych” z załączonym kosztorysem robót niewykonanych, z uwzględnieniem podatku VAT, </w:t>
      </w:r>
    </w:p>
    <w:p w14:paraId="3847FB77" w14:textId="0EE7C4E2" w:rsidR="00941FF5" w:rsidRPr="00941FF5" w:rsidRDefault="00941FF5" w:rsidP="00941FF5">
      <w:pPr>
        <w:ind w:left="284" w:hanging="284"/>
        <w:rPr>
          <w:rFonts w:ascii="Cambria" w:eastAsia="Calibri" w:hAnsi="Cambria" w:cs="Times New Roman"/>
          <w:sz w:val="24"/>
          <w:szCs w:val="24"/>
          <w:lang w:eastAsia="en-US"/>
        </w:rPr>
      </w:pPr>
      <w:r w:rsidRPr="00941FF5">
        <w:rPr>
          <w:rFonts w:ascii="Cambria" w:eastAsia="Calibri" w:hAnsi="Cambria" w:cs="Times New Roman"/>
          <w:b/>
          <w:bCs/>
          <w:sz w:val="24"/>
          <w:szCs w:val="24"/>
          <w:lang w:eastAsia="en-US"/>
        </w:rPr>
        <w:t>5.  </w:t>
      </w:r>
      <w:r w:rsidRPr="00941FF5">
        <w:rPr>
          <w:rFonts w:ascii="Cambria" w:eastAsia="Calibri" w:hAnsi="Cambria" w:cs="Times New Roman"/>
          <w:sz w:val="24"/>
          <w:szCs w:val="24"/>
          <w:lang w:eastAsia="en-US"/>
        </w:rPr>
        <w:t>W przypadku</w:t>
      </w:r>
      <w:r>
        <w:rPr>
          <w:rFonts w:ascii="Cambria" w:eastAsia="Calibri" w:hAnsi="Cambria" w:cs="Times New Roman"/>
          <w:sz w:val="24"/>
          <w:szCs w:val="24"/>
          <w:lang w:eastAsia="en-US"/>
        </w:rPr>
        <w:t>,</w:t>
      </w:r>
      <w:r w:rsidRPr="00941FF5">
        <w:rPr>
          <w:rFonts w:ascii="Cambria" w:eastAsia="Calibri" w:hAnsi="Cambria" w:cs="Times New Roman"/>
          <w:sz w:val="24"/>
          <w:szCs w:val="24"/>
          <w:lang w:eastAsia="en-US"/>
        </w:rPr>
        <w:t xml:space="preserve"> gdy wystąpią roboty innego rodzaju niż w kosztorysie ofertowym, a ujęte w projekcie i konieczne do wykonania przedmiotu umowy, roboty te będą wykonywane w oparciu o zatwierdzony przez Zamawiającego protokół konieczności. Wynagrodzenie Wykonawcy za wykonanie robót budowlanych niezbędnych do realizacji Umowy, nie ujętych w kosztorysie ofertowym, zostanie ustalone z zastosowaniem następujących zasad:</w:t>
      </w:r>
    </w:p>
    <w:p w14:paraId="3C86D7C7"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a)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1C10B514" w14:textId="404419BA"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b)   jeżeli nie można wycenić robót z zastosowaniem metody, o której mowa w ust. 5 lit. a)</w:t>
      </w:r>
      <w:r w:rsidR="00E114D4">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Wykonawca powinien przedłożyć do akceptacji Inspektora nadzoru inwestorskiego kalkulację ceny jednostkowej dla robót nie występujących w kosztorysie ofertowym – wg cen jednostkowych obliczonych metodą kalkulacji szczegółowej w oparciu o nakłady i czynniki cenotwórcze:</w:t>
      </w:r>
    </w:p>
    <w:p w14:paraId="47FF7431"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 jednostkowe nakłady rzeczowe, robocizny, materiałów i czasu pracy sprzętu – wg katalogów KNNR lub KNR w sposób bezpośredni lub poprzez interpolację i </w:t>
      </w:r>
      <w:r w:rsidRPr="00941FF5">
        <w:rPr>
          <w:rFonts w:ascii="Cambria" w:eastAsia="Calibri" w:hAnsi="Cambria" w:cs="Times New Roman"/>
          <w:sz w:val="24"/>
          <w:szCs w:val="24"/>
          <w:lang w:eastAsia="en-US"/>
        </w:rPr>
        <w:lastRenderedPageBreak/>
        <w:t>ekstrapolację wielkości tabelarycznych, a w przypadku braku adekwatnych norm</w:t>
      </w:r>
    </w:p>
    <w:p w14:paraId="2E1950EC"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metodami analizy indywidualnej;</w:t>
      </w:r>
    </w:p>
    <w:p w14:paraId="1C422E66"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ceny materiałów, najmu sprzętu oraz wskaźniki narzutów (kosztów zakupu, kosztów pośrednich i zysku) – wg informacji zawartych w wydawnictwie Sekocenbud dot. kwartału poprzedzającego wykonanie danych robót i na poziomie średnich cen, a w przypadku pozycji nie występujących w cenniku - na podstawie faktur lub ofert handlowych sprzedaży materiałów i wykonania usług;</w:t>
      </w:r>
    </w:p>
    <w:p w14:paraId="50A3A83F" w14:textId="1A791565"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stawki robocizny – wg cenników Sekocenbud za kwartał poprzedzający wykonanie danych robót, na poziomie średnich cen w województwie lubelskim</w:t>
      </w:r>
    </w:p>
    <w:bookmarkEnd w:id="3"/>
    <w:p w14:paraId="4ADADDD5" w14:textId="77777777" w:rsidR="00A671E3" w:rsidRPr="00EC702D" w:rsidRDefault="00A671E3">
      <w:pPr>
        <w:widowControl/>
        <w:numPr>
          <w:ilvl w:val="0"/>
          <w:numId w:val="32"/>
        </w:numPr>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497D1470" w14:textId="77777777" w:rsidR="00A671E3" w:rsidRPr="00EC702D" w:rsidRDefault="00A671E3">
      <w:pPr>
        <w:widowControl/>
        <w:numPr>
          <w:ilvl w:val="0"/>
          <w:numId w:val="32"/>
        </w:numPr>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5E85E148" w14:textId="77777777" w:rsidR="00A671E3" w:rsidRDefault="00A671E3">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439CEEB2" w14:textId="77777777" w:rsidR="00264F59" w:rsidRDefault="00264F59" w:rsidP="00264F59">
      <w:pPr>
        <w:pStyle w:val="m8069290857866364993gmail-text-justify"/>
        <w:shd w:val="clear" w:color="auto" w:fill="FFFFFF"/>
        <w:spacing w:before="0" w:beforeAutospacing="0" w:after="0" w:afterAutospacing="0" w:line="276" w:lineRule="auto"/>
        <w:ind w:left="284"/>
        <w:jc w:val="both"/>
        <w:rPr>
          <w:rFonts w:ascii="Cambria" w:hAnsi="Cambria" w:cs="Calibri"/>
          <w:color w:val="000000"/>
        </w:rPr>
      </w:pPr>
    </w:p>
    <w:p w14:paraId="512063C4" w14:textId="4BAD4C1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B00F6B">
        <w:rPr>
          <w:rFonts w:ascii="Cambria" w:hAnsi="Cambria"/>
          <w:b/>
          <w:bCs/>
          <w:sz w:val="24"/>
          <w:szCs w:val="24"/>
        </w:rPr>
        <w:t>1</w:t>
      </w:r>
      <w:r w:rsidR="00D12DBA">
        <w:rPr>
          <w:rFonts w:ascii="Cambria" w:hAnsi="Cambria"/>
          <w:b/>
          <w:bCs/>
          <w:sz w:val="24"/>
          <w:szCs w:val="24"/>
        </w:rPr>
        <w:t>8</w:t>
      </w:r>
    </w:p>
    <w:p w14:paraId="62A04386"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394B460B"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AF016"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5F693888"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62AAB09E"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94676DD"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F4AD17B"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64532350"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647EA6C7" w14:textId="52B252BA"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w:t>
      </w:r>
      <w:r w:rsidR="00E114D4">
        <w:rPr>
          <w:rFonts w:ascii="Cambria" w:hAnsi="Cambria"/>
          <w:color w:val="000000"/>
          <w:sz w:val="24"/>
          <w:szCs w:val="24"/>
        </w:rPr>
        <w:t>.</w:t>
      </w:r>
      <w:r w:rsidRPr="00EC702D">
        <w:rPr>
          <w:rFonts w:ascii="Cambria" w:hAnsi="Cambria"/>
          <w:color w:val="000000"/>
          <w:sz w:val="24"/>
          <w:szCs w:val="24"/>
        </w:rPr>
        <w:t xml:space="preserve"> 3 pkt b Rozporządzenia) przetwarzanych danych przez osoby, które upoważnia do </w:t>
      </w:r>
      <w:r w:rsidRPr="00EC702D">
        <w:rPr>
          <w:rFonts w:ascii="Cambria" w:hAnsi="Cambria"/>
          <w:color w:val="000000"/>
          <w:sz w:val="24"/>
          <w:szCs w:val="24"/>
        </w:rPr>
        <w:lastRenderedPageBreak/>
        <w:t>przetwarzania danych osobowych w celu realizacji niniejszej umowy, zarówno w trakcie zatrudnienia ich w Podmiocie przetwarzającym, jak i po jego ustaniu.</w:t>
      </w:r>
    </w:p>
    <w:p w14:paraId="69D0FDA7" w14:textId="5E147AA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usuwa/zwraca Zamawiającemu wszelkie dane osobowe oraz usuwa wszelkie ich istniejące kopie, chyba że prawo Unii lub prawo państwa członkowskiego nakazują przechowywanie danych osobowych.</w:t>
      </w:r>
    </w:p>
    <w:p w14:paraId="119FD5F3"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BDF7C6E"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B567CC"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55BBCCC"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3B66C716" w14:textId="681F1A3E"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usunięcia uchybień stwierdzonych podczas kontroli w terminie nie dłuższym niż 7 dni</w:t>
      </w:r>
      <w:r w:rsidR="00E114D4">
        <w:rPr>
          <w:rFonts w:ascii="Cambria" w:hAnsi="Cambria"/>
          <w:color w:val="000000"/>
          <w:sz w:val="24"/>
          <w:szCs w:val="24"/>
        </w:rPr>
        <w:t>.</w:t>
      </w:r>
    </w:p>
    <w:p w14:paraId="70F05CD3"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5025EF95"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A64F461"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E00117D"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13ABE9F7"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53B5E74"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1A36B0D" w14:textId="77777777" w:rsidR="00A671E3" w:rsidRPr="00EC702D" w:rsidRDefault="00A671E3" w:rsidP="00E114D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Podmiot przetwarzający oświadcza, że w związku ze zobowiązaniem do zachowania w tajemnicy danych poufnych nie będą one wykorzystywane, ujawniane ani </w:t>
      </w:r>
      <w:r w:rsidRPr="00EC702D">
        <w:rPr>
          <w:rFonts w:ascii="Cambria" w:hAnsi="Cambria"/>
          <w:color w:val="000000"/>
          <w:sz w:val="24"/>
          <w:szCs w:val="24"/>
        </w:rPr>
        <w:lastRenderedPageBreak/>
        <w:t>udostępniane w innym celu niż wykonanie Umowy, chyba że konieczność ujawnienia posiadanych informacji wynika z obowiązujących przepisów prawa lub Umowy.</w:t>
      </w:r>
    </w:p>
    <w:p w14:paraId="454E7C35" w14:textId="77777777" w:rsidR="00A671E3" w:rsidRPr="00EC702D" w:rsidRDefault="00A671E3" w:rsidP="00E114D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EFFD6B7" w14:textId="77777777" w:rsidR="00A671E3" w:rsidRPr="00EC702D" w:rsidRDefault="00A671E3" w:rsidP="00E114D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23B4FE8" w14:textId="7837D770" w:rsidR="00E114D4" w:rsidRPr="00E114D4" w:rsidRDefault="00A671E3" w:rsidP="00E114D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2A091557" w14:textId="69696F5F"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B00F6B">
        <w:rPr>
          <w:rFonts w:ascii="Cambria" w:hAnsi="Cambria"/>
          <w:b/>
          <w:bCs/>
          <w:sz w:val="24"/>
          <w:szCs w:val="24"/>
        </w:rPr>
        <w:t>1</w:t>
      </w:r>
      <w:r w:rsidR="00D12DBA">
        <w:rPr>
          <w:rFonts w:ascii="Cambria" w:hAnsi="Cambria"/>
          <w:b/>
          <w:bCs/>
          <w:sz w:val="24"/>
          <w:szCs w:val="24"/>
        </w:rPr>
        <w:t>9</w:t>
      </w:r>
    </w:p>
    <w:p w14:paraId="39847DED"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2ADFC657"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5CFBB3A0" w14:textId="77777777" w:rsidR="00264F59" w:rsidRPr="009C2B41" w:rsidRDefault="00264F59" w:rsidP="00264F59">
      <w:pPr>
        <w:pStyle w:val="Akapitzlist"/>
        <w:autoSpaceDE w:val="0"/>
        <w:autoSpaceDN w:val="0"/>
        <w:spacing w:after="0"/>
        <w:ind w:left="426"/>
        <w:jc w:val="both"/>
        <w:rPr>
          <w:rFonts w:ascii="Cambria" w:hAnsi="Cambria"/>
          <w:b/>
          <w:bCs/>
          <w:sz w:val="24"/>
          <w:szCs w:val="24"/>
        </w:rPr>
      </w:pPr>
    </w:p>
    <w:p w14:paraId="488D49F1" w14:textId="145C1253"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xml:space="preserve">§ </w:t>
      </w:r>
      <w:r w:rsidR="00D12DBA">
        <w:rPr>
          <w:rFonts w:ascii="Cambria" w:eastAsia="Calibri" w:hAnsi="Cambria"/>
          <w:b/>
          <w:bCs/>
          <w:sz w:val="24"/>
          <w:szCs w:val="24"/>
        </w:rPr>
        <w:t>20</w:t>
      </w:r>
    </w:p>
    <w:p w14:paraId="6F5A7472"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84EEDCA" w14:textId="77777777" w:rsidR="001C26AB" w:rsidRPr="001C26AB" w:rsidRDefault="001C26AB" w:rsidP="00595ADB">
      <w:pPr>
        <w:widowControl/>
        <w:numPr>
          <w:ilvl w:val="0"/>
          <w:numId w:val="48"/>
        </w:numPr>
        <w:tabs>
          <w:tab w:val="left" w:pos="851"/>
        </w:tabs>
        <w:autoSpaceDE w:val="0"/>
        <w:adjustRightInd/>
        <w:spacing w:after="0"/>
        <w:ind w:left="426"/>
        <w:contextualSpacing/>
        <w:textAlignment w:val="auto"/>
        <w:rPr>
          <w:rFonts w:ascii="Cambria" w:hAnsi="Cambria"/>
          <w:sz w:val="24"/>
          <w:szCs w:val="24"/>
        </w:rPr>
      </w:pPr>
      <w:r w:rsidRPr="001C26AB">
        <w:rPr>
          <w:rFonts w:ascii="Cambria" w:hAnsi="Cambria"/>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705190D" w14:textId="77777777" w:rsidR="001C26AB" w:rsidRPr="001C26AB" w:rsidRDefault="001C26AB" w:rsidP="00595ADB">
      <w:pPr>
        <w:widowControl/>
        <w:numPr>
          <w:ilvl w:val="0"/>
          <w:numId w:val="48"/>
        </w:numPr>
        <w:tabs>
          <w:tab w:val="left" w:pos="851"/>
        </w:tabs>
        <w:autoSpaceDE w:val="0"/>
        <w:adjustRightInd/>
        <w:spacing w:after="0"/>
        <w:ind w:left="426"/>
        <w:contextualSpacing/>
        <w:textAlignment w:val="auto"/>
        <w:rPr>
          <w:rFonts w:ascii="Cambria" w:hAnsi="Cambria"/>
          <w:sz w:val="24"/>
          <w:szCs w:val="24"/>
        </w:rPr>
      </w:pPr>
      <w:r w:rsidRPr="001C26AB">
        <w:rPr>
          <w:rFonts w:ascii="Cambria" w:hAnsi="Cambria"/>
          <w:sz w:val="24"/>
          <w:szCs w:val="24"/>
        </w:rPr>
        <w:t xml:space="preserve">W sprawach nieuregulowanych niniejszą umową stosuje się przepisy obowiązującego prawa, w szczególności Kodeksu cywilnego, Prawa zamówień publicznych, Prawa budowlanego. Każda ze Stron, jeżeli uzna, iż prawidłowe wykonanie niniejszej umowy tego wymaga, może zażądać spotkania w celu wymiany informacji i podjęcia kroków zmierzających do wyeliminowania wszelkich nieprawidłowości związanych z realizacją umowy. </w:t>
      </w:r>
    </w:p>
    <w:p w14:paraId="799EEA2D" w14:textId="77777777" w:rsidR="001C26AB" w:rsidRPr="001C26AB" w:rsidRDefault="001C26AB" w:rsidP="00595ADB">
      <w:pPr>
        <w:widowControl/>
        <w:numPr>
          <w:ilvl w:val="0"/>
          <w:numId w:val="48"/>
        </w:numPr>
        <w:tabs>
          <w:tab w:val="left" w:pos="851"/>
        </w:tabs>
        <w:autoSpaceDE w:val="0"/>
        <w:adjustRightInd/>
        <w:spacing w:after="0"/>
        <w:ind w:left="426"/>
        <w:contextualSpacing/>
        <w:textAlignment w:val="auto"/>
        <w:rPr>
          <w:rFonts w:ascii="Cambria" w:hAnsi="Cambria"/>
          <w:sz w:val="24"/>
          <w:szCs w:val="24"/>
        </w:rPr>
      </w:pPr>
      <w:r w:rsidRPr="001C26AB">
        <w:rPr>
          <w:rFonts w:ascii="Cambria" w:hAnsi="Cambria"/>
          <w:sz w:val="24"/>
          <w:szCs w:val="24"/>
        </w:rPr>
        <w:t xml:space="preserve">Wszelkie spory wynikające z niniejszej umowy lub powstające w związku z umową będą rozstrzygane przez sąd właściwy dla siedziby Zamawiającego. </w:t>
      </w:r>
    </w:p>
    <w:p w14:paraId="608AB41C" w14:textId="77777777" w:rsidR="001C26AB" w:rsidRPr="001C26AB" w:rsidRDefault="001C26AB" w:rsidP="00595ADB">
      <w:pPr>
        <w:widowControl/>
        <w:numPr>
          <w:ilvl w:val="0"/>
          <w:numId w:val="48"/>
        </w:numPr>
        <w:tabs>
          <w:tab w:val="left" w:pos="851"/>
        </w:tabs>
        <w:autoSpaceDE w:val="0"/>
        <w:adjustRightInd/>
        <w:spacing w:after="0"/>
        <w:ind w:left="426"/>
        <w:contextualSpacing/>
        <w:textAlignment w:val="auto"/>
        <w:rPr>
          <w:rFonts w:ascii="Cambria" w:hAnsi="Cambria"/>
          <w:sz w:val="24"/>
          <w:szCs w:val="24"/>
        </w:rPr>
      </w:pPr>
      <w:r w:rsidRPr="001C26AB">
        <w:rPr>
          <w:rFonts w:ascii="Cambria" w:hAnsi="Cambria"/>
          <w:sz w:val="24"/>
          <w:szCs w:val="24"/>
        </w:rPr>
        <w:t>Wszelkie zamiany zmiany umowy wymagają aneksu sporządzonego w formie pisemnej pod rygorem nieważności.</w:t>
      </w:r>
    </w:p>
    <w:p w14:paraId="442C8870" w14:textId="77777777" w:rsidR="001C26AB" w:rsidRPr="001C26AB" w:rsidRDefault="001C26AB" w:rsidP="00595ADB">
      <w:pPr>
        <w:widowControl/>
        <w:numPr>
          <w:ilvl w:val="0"/>
          <w:numId w:val="48"/>
        </w:numPr>
        <w:tabs>
          <w:tab w:val="left" w:pos="851"/>
        </w:tabs>
        <w:autoSpaceDE w:val="0"/>
        <w:adjustRightInd/>
        <w:spacing w:after="0"/>
        <w:ind w:left="426"/>
        <w:contextualSpacing/>
        <w:textAlignment w:val="auto"/>
        <w:rPr>
          <w:rFonts w:ascii="Cambria" w:hAnsi="Cambria"/>
          <w:sz w:val="24"/>
          <w:szCs w:val="24"/>
        </w:rPr>
      </w:pPr>
      <w:r w:rsidRPr="001C26AB">
        <w:rPr>
          <w:rFonts w:ascii="Cambria" w:hAnsi="Cambria"/>
          <w:sz w:val="24"/>
          <w:szCs w:val="24"/>
        </w:rPr>
        <w:t>Umowę sporządzono w czterech jednobrzmiących egzemplarzach: trzy egzemplarze dla Zamawiającego, jeden egzemplarz dla Wykonawcy.</w:t>
      </w:r>
    </w:p>
    <w:p w14:paraId="7DFE0498" w14:textId="77777777" w:rsidR="00B00F6B" w:rsidRPr="00605DFF" w:rsidRDefault="00B00F6B" w:rsidP="001C26AB">
      <w:pPr>
        <w:widowControl/>
        <w:tabs>
          <w:tab w:val="left" w:pos="851"/>
        </w:tabs>
        <w:autoSpaceDE w:val="0"/>
        <w:adjustRightInd/>
        <w:spacing w:after="0"/>
        <w:ind w:left="851"/>
        <w:contextualSpacing/>
        <w:jc w:val="left"/>
        <w:textAlignment w:val="auto"/>
        <w:rPr>
          <w:rFonts w:ascii="Cambria" w:hAnsi="Cambria"/>
        </w:rPr>
      </w:pPr>
    </w:p>
    <w:tbl>
      <w:tblPr>
        <w:tblW w:w="0" w:type="auto"/>
        <w:tblLook w:val="04A0" w:firstRow="1" w:lastRow="0" w:firstColumn="1" w:lastColumn="0" w:noHBand="0" w:noVBand="1"/>
      </w:tblPr>
      <w:tblGrid>
        <w:gridCol w:w="4537"/>
        <w:gridCol w:w="4535"/>
      </w:tblGrid>
      <w:tr w:rsidR="00A671E3" w:rsidRPr="00EC702D" w14:paraId="52767E26" w14:textId="77777777" w:rsidTr="00CF46AB">
        <w:tc>
          <w:tcPr>
            <w:tcW w:w="4537" w:type="dxa"/>
          </w:tcPr>
          <w:p w14:paraId="50896723" w14:textId="77777777" w:rsidR="00CF46AB" w:rsidRDefault="00CF46AB" w:rsidP="001C26AB">
            <w:pPr>
              <w:widowControl/>
              <w:suppressAutoHyphens w:val="0"/>
              <w:autoSpaceDE w:val="0"/>
              <w:autoSpaceDN w:val="0"/>
              <w:spacing w:after="0"/>
              <w:jc w:val="left"/>
              <w:textAlignment w:val="auto"/>
              <w:rPr>
                <w:rFonts w:ascii="Cambria" w:eastAsia="Calibri" w:hAnsi="Cambria"/>
                <w:b/>
                <w:bCs/>
                <w:sz w:val="24"/>
                <w:szCs w:val="24"/>
                <w:lang w:eastAsia="en-US"/>
              </w:rPr>
            </w:pPr>
          </w:p>
          <w:p w14:paraId="4246780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535" w:type="dxa"/>
          </w:tcPr>
          <w:p w14:paraId="2477042D" w14:textId="77777777" w:rsidR="00CF46AB" w:rsidRDefault="00CF46A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4E7FA3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26D248CE"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A13912">
      <w:footerReference w:type="default" r:id="rId8"/>
      <w:pgSz w:w="11906" w:h="16838"/>
      <w:pgMar w:top="1417" w:right="1417" w:bottom="141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69B23" w14:textId="77777777" w:rsidR="00243EE6" w:rsidRDefault="00243EE6" w:rsidP="009C3898">
      <w:pPr>
        <w:spacing w:after="0" w:line="240" w:lineRule="auto"/>
      </w:pPr>
      <w:r>
        <w:separator/>
      </w:r>
    </w:p>
  </w:endnote>
  <w:endnote w:type="continuationSeparator" w:id="0">
    <w:p w14:paraId="6F966E87" w14:textId="77777777" w:rsidR="00243EE6" w:rsidRDefault="00243EE6"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00000007" w:usb1="00000000" w:usb2="00000000" w:usb3="00000000" w:csb0="00000093" w:csb1="00000000"/>
  </w:font>
  <w:font w:name="AppleSystemUIFon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432C3" w14:textId="77777777" w:rsidR="00C67C9C" w:rsidRPr="00E36E80" w:rsidRDefault="00C67C9C"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DD7E90">
      <w:rPr>
        <w:rFonts w:ascii="Cambria" w:hAnsi="Cambria" w:cs="Arial"/>
        <w:b/>
        <w:noProof/>
        <w:bdr w:val="single" w:sz="4" w:space="0" w:color="000000"/>
      </w:rPr>
      <w:t>37</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DD7E90">
      <w:rPr>
        <w:rFonts w:ascii="Cambria" w:hAnsi="Cambria" w:cs="Arial"/>
        <w:b/>
        <w:noProof/>
        <w:bdr w:val="single" w:sz="4" w:space="0" w:color="000000"/>
      </w:rPr>
      <w:t>37</w:t>
    </w:r>
    <w:r w:rsidRPr="00E36E80">
      <w:rPr>
        <w:rFonts w:ascii="Cambria" w:hAnsi="Cambria" w:cs="Arial"/>
        <w:b/>
        <w:bdr w:val="single" w:sz="4" w:space="0" w:color="000000"/>
      </w:rPr>
      <w:fldChar w:fldCharType="end"/>
    </w:r>
  </w:p>
  <w:p w14:paraId="69EC466B" w14:textId="77777777" w:rsidR="00C67C9C" w:rsidRDefault="00C67C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25942" w14:textId="77777777" w:rsidR="00243EE6" w:rsidRDefault="00243EE6" w:rsidP="009C3898">
      <w:pPr>
        <w:spacing w:after="0" w:line="240" w:lineRule="auto"/>
      </w:pPr>
      <w:r>
        <w:separator/>
      </w:r>
    </w:p>
  </w:footnote>
  <w:footnote w:type="continuationSeparator" w:id="0">
    <w:p w14:paraId="65A47062" w14:textId="77777777" w:rsidR="00243EE6" w:rsidRDefault="00243EE6" w:rsidP="009C3898">
      <w:pPr>
        <w:spacing w:after="0" w:line="240" w:lineRule="auto"/>
      </w:pPr>
      <w:r>
        <w:continuationSeparator/>
      </w:r>
    </w:p>
  </w:footnote>
  <w:footnote w:id="1">
    <w:p w14:paraId="19D1E3EE" w14:textId="77777777" w:rsidR="00C67C9C" w:rsidRPr="004B3D4F" w:rsidRDefault="00C67C9C"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osoba/-y pełniąca/-e funkcję organu (członka organu) lub prokurent spółki.</w:t>
      </w:r>
    </w:p>
  </w:footnote>
  <w:footnote w:id="2">
    <w:p w14:paraId="2421E952" w14:textId="77777777" w:rsidR="00C67C9C" w:rsidRPr="004B3D4F" w:rsidRDefault="00C67C9C"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spółki.</w:t>
      </w:r>
    </w:p>
  </w:footnote>
  <w:footnote w:id="3">
    <w:p w14:paraId="4400A9AF" w14:textId="77777777" w:rsidR="00C67C9C" w:rsidRDefault="00C67C9C" w:rsidP="00917BFE">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tej osoby.</w:t>
      </w:r>
    </w:p>
  </w:footnote>
  <w:footnote w:id="4">
    <w:p w14:paraId="687A6F92" w14:textId="77777777" w:rsidR="00C67C9C" w:rsidRPr="00A8448E" w:rsidRDefault="00C67C9C">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5">
    <w:p w14:paraId="3C171B71" w14:textId="77777777" w:rsidR="00C67C9C" w:rsidRPr="00E80964" w:rsidRDefault="00C67C9C" w:rsidP="00A671E3">
      <w:pPr>
        <w:pStyle w:val="Tekstprzypisudolnego"/>
        <w:rPr>
          <w:rFonts w:ascii="Cambria" w:hAnsi="Cambria"/>
          <w:b/>
          <w:bCs/>
        </w:rPr>
      </w:pPr>
      <w:r w:rsidRPr="00E80964">
        <w:rPr>
          <w:rStyle w:val="Odwoanieprzypisudolnego"/>
          <w:rFonts w:ascii="Cambria" w:hAnsi="Cambria"/>
          <w:b/>
          <w:bCs/>
        </w:rPr>
        <w:footnoteRef/>
      </w:r>
      <w:r w:rsidRPr="00E80964">
        <w:rPr>
          <w:rFonts w:ascii="Cambria" w:hAnsi="Cambria"/>
          <w:b/>
          <w:bCs/>
        </w:rPr>
        <w:t xml:space="preserve"> Zgodnie z deklaracją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2C448C"/>
    <w:multiLevelType w:val="hybridMultilevel"/>
    <w:tmpl w:val="012C705C"/>
    <w:lvl w:ilvl="0" w:tplc="FFFFFFFF">
      <w:start w:val="1"/>
      <w:numFmt w:val="decimal"/>
      <w:lvlText w:val="%1)"/>
      <w:lvlJc w:val="left"/>
      <w:pPr>
        <w:tabs>
          <w:tab w:val="num" w:pos="360"/>
        </w:tabs>
        <w:ind w:left="360" w:hanging="360"/>
      </w:pPr>
    </w:lvl>
    <w:lvl w:ilvl="1" w:tplc="E52C5F66">
      <w:start w:val="1"/>
      <w:numFmt w:val="decimal"/>
      <w:lvlText w:val="%2."/>
      <w:lvlJc w:val="left"/>
      <w:pPr>
        <w:tabs>
          <w:tab w:val="num" w:pos="1440"/>
        </w:tabs>
        <w:ind w:left="1440" w:hanging="360"/>
      </w:pPr>
      <w:rPr>
        <w:rFonts w:ascii="Cambria" w:hAnsi="Cambria" w:hint="default"/>
        <w:b/>
        <w:color w:val="auto"/>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F395A"/>
    <w:multiLevelType w:val="hybridMultilevel"/>
    <w:tmpl w:val="E10E9B5E"/>
    <w:lvl w:ilvl="0" w:tplc="EC504D04">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2"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7F374FC"/>
    <w:multiLevelType w:val="hybridMultilevel"/>
    <w:tmpl w:val="86588872"/>
    <w:lvl w:ilvl="0" w:tplc="04150017">
      <w:start w:val="1"/>
      <w:numFmt w:val="lowerLetter"/>
      <w:lvlText w:val="%1)"/>
      <w:lvlJc w:val="left"/>
      <w:pPr>
        <w:ind w:left="3011" w:hanging="360"/>
      </w:pPr>
      <w:rPr>
        <w:rFonts w:hint="default"/>
      </w:rPr>
    </w:lvl>
    <w:lvl w:ilvl="1" w:tplc="FFFFFFFF" w:tentative="1">
      <w:start w:val="1"/>
      <w:numFmt w:val="bullet"/>
      <w:lvlText w:val="o"/>
      <w:lvlJc w:val="left"/>
      <w:pPr>
        <w:ind w:left="3731" w:hanging="360"/>
      </w:pPr>
      <w:rPr>
        <w:rFonts w:ascii="Courier New" w:hAnsi="Courier New" w:cs="Courier New" w:hint="default"/>
      </w:rPr>
    </w:lvl>
    <w:lvl w:ilvl="2" w:tplc="FFFFFFFF" w:tentative="1">
      <w:start w:val="1"/>
      <w:numFmt w:val="bullet"/>
      <w:lvlText w:val=""/>
      <w:lvlJc w:val="left"/>
      <w:pPr>
        <w:ind w:left="4451" w:hanging="360"/>
      </w:pPr>
      <w:rPr>
        <w:rFonts w:ascii="Wingdings" w:hAnsi="Wingdings" w:hint="default"/>
      </w:rPr>
    </w:lvl>
    <w:lvl w:ilvl="3" w:tplc="FFFFFFFF" w:tentative="1">
      <w:start w:val="1"/>
      <w:numFmt w:val="bullet"/>
      <w:lvlText w:val=""/>
      <w:lvlJc w:val="left"/>
      <w:pPr>
        <w:ind w:left="5171" w:hanging="360"/>
      </w:pPr>
      <w:rPr>
        <w:rFonts w:ascii="Symbol" w:hAnsi="Symbol" w:hint="default"/>
      </w:rPr>
    </w:lvl>
    <w:lvl w:ilvl="4" w:tplc="FFFFFFFF" w:tentative="1">
      <w:start w:val="1"/>
      <w:numFmt w:val="bullet"/>
      <w:lvlText w:val="o"/>
      <w:lvlJc w:val="left"/>
      <w:pPr>
        <w:ind w:left="5891" w:hanging="360"/>
      </w:pPr>
      <w:rPr>
        <w:rFonts w:ascii="Courier New" w:hAnsi="Courier New" w:cs="Courier New" w:hint="default"/>
      </w:rPr>
    </w:lvl>
    <w:lvl w:ilvl="5" w:tplc="FFFFFFFF" w:tentative="1">
      <w:start w:val="1"/>
      <w:numFmt w:val="bullet"/>
      <w:lvlText w:val=""/>
      <w:lvlJc w:val="left"/>
      <w:pPr>
        <w:ind w:left="6611" w:hanging="360"/>
      </w:pPr>
      <w:rPr>
        <w:rFonts w:ascii="Wingdings" w:hAnsi="Wingdings" w:hint="default"/>
      </w:rPr>
    </w:lvl>
    <w:lvl w:ilvl="6" w:tplc="FFFFFFFF" w:tentative="1">
      <w:start w:val="1"/>
      <w:numFmt w:val="bullet"/>
      <w:lvlText w:val=""/>
      <w:lvlJc w:val="left"/>
      <w:pPr>
        <w:ind w:left="7331" w:hanging="360"/>
      </w:pPr>
      <w:rPr>
        <w:rFonts w:ascii="Symbol" w:hAnsi="Symbol" w:hint="default"/>
      </w:rPr>
    </w:lvl>
    <w:lvl w:ilvl="7" w:tplc="FFFFFFFF" w:tentative="1">
      <w:start w:val="1"/>
      <w:numFmt w:val="bullet"/>
      <w:lvlText w:val="o"/>
      <w:lvlJc w:val="left"/>
      <w:pPr>
        <w:ind w:left="8051" w:hanging="360"/>
      </w:pPr>
      <w:rPr>
        <w:rFonts w:ascii="Courier New" w:hAnsi="Courier New" w:cs="Courier New" w:hint="default"/>
      </w:rPr>
    </w:lvl>
    <w:lvl w:ilvl="8" w:tplc="FFFFFFFF" w:tentative="1">
      <w:start w:val="1"/>
      <w:numFmt w:val="bullet"/>
      <w:lvlText w:val=""/>
      <w:lvlJc w:val="left"/>
      <w:pPr>
        <w:ind w:left="8771" w:hanging="360"/>
      </w:pPr>
      <w:rPr>
        <w:rFonts w:ascii="Wingdings" w:hAnsi="Wingdings" w:hint="default"/>
      </w:rPr>
    </w:lvl>
  </w:abstractNum>
  <w:abstractNum w:abstractNumId="2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3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6" w15:restartNumberingAfterBreak="0">
    <w:nsid w:val="7A247F20"/>
    <w:multiLevelType w:val="hybridMultilevel"/>
    <w:tmpl w:val="F11A2D94"/>
    <w:lvl w:ilvl="0" w:tplc="5148B8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673904">
    <w:abstractNumId w:val="23"/>
  </w:num>
  <w:num w:numId="2" w16cid:durableId="1974365919">
    <w:abstractNumId w:val="17"/>
  </w:num>
  <w:num w:numId="3" w16cid:durableId="1621111698">
    <w:abstractNumId w:val="1"/>
  </w:num>
  <w:num w:numId="4" w16cid:durableId="1106851762">
    <w:abstractNumId w:val="42"/>
  </w:num>
  <w:num w:numId="5" w16cid:durableId="1702901764">
    <w:abstractNumId w:val="25"/>
  </w:num>
  <w:num w:numId="6" w16cid:durableId="821972705">
    <w:abstractNumId w:val="29"/>
  </w:num>
  <w:num w:numId="7" w16cid:durableId="1770083135">
    <w:abstractNumId w:val="20"/>
  </w:num>
  <w:num w:numId="8" w16cid:durableId="1423145606">
    <w:abstractNumId w:val="12"/>
  </w:num>
  <w:num w:numId="9" w16cid:durableId="1525170601">
    <w:abstractNumId w:val="19"/>
  </w:num>
  <w:num w:numId="10" w16cid:durableId="683357937">
    <w:abstractNumId w:val="5"/>
  </w:num>
  <w:num w:numId="11" w16cid:durableId="435947738">
    <w:abstractNumId w:val="9"/>
  </w:num>
  <w:num w:numId="12" w16cid:durableId="858354442">
    <w:abstractNumId w:val="10"/>
  </w:num>
  <w:num w:numId="13" w16cid:durableId="978419417">
    <w:abstractNumId w:val="45"/>
  </w:num>
  <w:num w:numId="14" w16cid:durableId="1552112459">
    <w:abstractNumId w:val="33"/>
  </w:num>
  <w:num w:numId="15" w16cid:durableId="987902409">
    <w:abstractNumId w:val="21"/>
  </w:num>
  <w:num w:numId="16" w16cid:durableId="1015418404">
    <w:abstractNumId w:val="26"/>
  </w:num>
  <w:num w:numId="17" w16cid:durableId="992829641">
    <w:abstractNumId w:val="22"/>
  </w:num>
  <w:num w:numId="18" w16cid:durableId="2136286772">
    <w:abstractNumId w:val="37"/>
  </w:num>
  <w:num w:numId="19" w16cid:durableId="1835414964">
    <w:abstractNumId w:val="30"/>
  </w:num>
  <w:num w:numId="20" w16cid:durableId="1975133301">
    <w:abstractNumId w:val="13"/>
  </w:num>
  <w:num w:numId="21" w16cid:durableId="153842016">
    <w:abstractNumId w:val="7"/>
  </w:num>
  <w:num w:numId="22" w16cid:durableId="493885885">
    <w:abstractNumId w:val="11"/>
  </w:num>
  <w:num w:numId="23" w16cid:durableId="4846634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8564069">
    <w:abstractNumId w:val="18"/>
  </w:num>
  <w:num w:numId="25" w16cid:durableId="364211037">
    <w:abstractNumId w:val="3"/>
  </w:num>
  <w:num w:numId="26" w16cid:durableId="2007249680">
    <w:abstractNumId w:val="14"/>
  </w:num>
  <w:num w:numId="27" w16cid:durableId="1988899496">
    <w:abstractNumId w:val="31"/>
  </w:num>
  <w:num w:numId="28" w16cid:durableId="732510384">
    <w:abstractNumId w:val="43"/>
  </w:num>
  <w:num w:numId="29" w16cid:durableId="150869924">
    <w:abstractNumId w:val="41"/>
  </w:num>
  <w:num w:numId="30" w16cid:durableId="32778474">
    <w:abstractNumId w:val="44"/>
  </w:num>
  <w:num w:numId="31" w16cid:durableId="256599888">
    <w:abstractNumId w:val="16"/>
  </w:num>
  <w:num w:numId="32" w16cid:durableId="1152866044">
    <w:abstractNumId w:val="15"/>
  </w:num>
  <w:num w:numId="33" w16cid:durableId="487209071">
    <w:abstractNumId w:val="39"/>
  </w:num>
  <w:num w:numId="34" w16cid:durableId="2108377732">
    <w:abstractNumId w:val="6"/>
  </w:num>
  <w:num w:numId="35" w16cid:durableId="1397706022">
    <w:abstractNumId w:val="47"/>
  </w:num>
  <w:num w:numId="36" w16cid:durableId="1022509784">
    <w:abstractNumId w:val="35"/>
  </w:num>
  <w:num w:numId="37" w16cid:durableId="16865955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13267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1693835">
    <w:abstractNumId w:val="24"/>
  </w:num>
  <w:num w:numId="40" w16cid:durableId="930939826">
    <w:abstractNumId w:val="40"/>
  </w:num>
  <w:num w:numId="41" w16cid:durableId="665522740">
    <w:abstractNumId w:val="38"/>
  </w:num>
  <w:num w:numId="42" w16cid:durableId="327950589">
    <w:abstractNumId w:val="27"/>
  </w:num>
  <w:num w:numId="43" w16cid:durableId="793837703">
    <w:abstractNumId w:val="8"/>
  </w:num>
  <w:num w:numId="44" w16cid:durableId="971517930">
    <w:abstractNumId w:val="2"/>
  </w:num>
  <w:num w:numId="45" w16cid:durableId="1781409127">
    <w:abstractNumId w:val="36"/>
  </w:num>
  <w:num w:numId="46" w16cid:durableId="1172450591">
    <w:abstractNumId w:val="46"/>
  </w:num>
  <w:num w:numId="47" w16cid:durableId="1141264200">
    <w:abstractNumId w:val="28"/>
  </w:num>
  <w:num w:numId="48" w16cid:durableId="18485185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426D"/>
    <w:rsid w:val="00015107"/>
    <w:rsid w:val="0001642D"/>
    <w:rsid w:val="0002185E"/>
    <w:rsid w:val="0002455A"/>
    <w:rsid w:val="00026CDF"/>
    <w:rsid w:val="00030A9F"/>
    <w:rsid w:val="00034D55"/>
    <w:rsid w:val="00037879"/>
    <w:rsid w:val="00041C91"/>
    <w:rsid w:val="00041FF9"/>
    <w:rsid w:val="000441F5"/>
    <w:rsid w:val="00057C8D"/>
    <w:rsid w:val="00063697"/>
    <w:rsid w:val="00077606"/>
    <w:rsid w:val="00082358"/>
    <w:rsid w:val="000901C7"/>
    <w:rsid w:val="00092B2D"/>
    <w:rsid w:val="000A69A2"/>
    <w:rsid w:val="000B0E3C"/>
    <w:rsid w:val="000B713F"/>
    <w:rsid w:val="000B798F"/>
    <w:rsid w:val="000C234C"/>
    <w:rsid w:val="000C4CBA"/>
    <w:rsid w:val="000C7648"/>
    <w:rsid w:val="000D6E27"/>
    <w:rsid w:val="000E4A18"/>
    <w:rsid w:val="000F24AC"/>
    <w:rsid w:val="000F2CEF"/>
    <w:rsid w:val="000F682A"/>
    <w:rsid w:val="000F743A"/>
    <w:rsid w:val="00101C0C"/>
    <w:rsid w:val="00102AA4"/>
    <w:rsid w:val="001074AE"/>
    <w:rsid w:val="001076F6"/>
    <w:rsid w:val="001102F3"/>
    <w:rsid w:val="001115DD"/>
    <w:rsid w:val="00113420"/>
    <w:rsid w:val="00123B1A"/>
    <w:rsid w:val="00126348"/>
    <w:rsid w:val="00133993"/>
    <w:rsid w:val="00133D72"/>
    <w:rsid w:val="001459E8"/>
    <w:rsid w:val="00157EFC"/>
    <w:rsid w:val="00163E75"/>
    <w:rsid w:val="0017112D"/>
    <w:rsid w:val="00171522"/>
    <w:rsid w:val="00184681"/>
    <w:rsid w:val="001974F2"/>
    <w:rsid w:val="001B0A83"/>
    <w:rsid w:val="001B6853"/>
    <w:rsid w:val="001C26AB"/>
    <w:rsid w:val="001C2E4A"/>
    <w:rsid w:val="001C7DAB"/>
    <w:rsid w:val="001D1FE1"/>
    <w:rsid w:val="001E3ACA"/>
    <w:rsid w:val="001E45E8"/>
    <w:rsid w:val="001E47AC"/>
    <w:rsid w:val="001E6431"/>
    <w:rsid w:val="001F6227"/>
    <w:rsid w:val="001F6ADC"/>
    <w:rsid w:val="00206261"/>
    <w:rsid w:val="00207886"/>
    <w:rsid w:val="00214967"/>
    <w:rsid w:val="00214E2B"/>
    <w:rsid w:val="00215C01"/>
    <w:rsid w:val="00232ED4"/>
    <w:rsid w:val="00233DC8"/>
    <w:rsid w:val="00240284"/>
    <w:rsid w:val="00243EE6"/>
    <w:rsid w:val="002553A8"/>
    <w:rsid w:val="00255E20"/>
    <w:rsid w:val="00263F1B"/>
    <w:rsid w:val="00264F59"/>
    <w:rsid w:val="0026517C"/>
    <w:rsid w:val="00265EDF"/>
    <w:rsid w:val="00271C85"/>
    <w:rsid w:val="0027567F"/>
    <w:rsid w:val="002A3EC3"/>
    <w:rsid w:val="002B2114"/>
    <w:rsid w:val="002B7D59"/>
    <w:rsid w:val="002C100D"/>
    <w:rsid w:val="002C30F3"/>
    <w:rsid w:val="002C3A16"/>
    <w:rsid w:val="002C3F19"/>
    <w:rsid w:val="002D1D74"/>
    <w:rsid w:val="002D4886"/>
    <w:rsid w:val="002D599B"/>
    <w:rsid w:val="002E3B17"/>
    <w:rsid w:val="002E6DEA"/>
    <w:rsid w:val="002F2274"/>
    <w:rsid w:val="002F41F2"/>
    <w:rsid w:val="002F5AEB"/>
    <w:rsid w:val="002F6718"/>
    <w:rsid w:val="003058BE"/>
    <w:rsid w:val="003127AB"/>
    <w:rsid w:val="00314B63"/>
    <w:rsid w:val="00315AD2"/>
    <w:rsid w:val="00320693"/>
    <w:rsid w:val="00322963"/>
    <w:rsid w:val="00324949"/>
    <w:rsid w:val="0033793E"/>
    <w:rsid w:val="003424B9"/>
    <w:rsid w:val="00353BD8"/>
    <w:rsid w:val="00355BA1"/>
    <w:rsid w:val="00355EEC"/>
    <w:rsid w:val="00357ADA"/>
    <w:rsid w:val="00372A7F"/>
    <w:rsid w:val="00373EDF"/>
    <w:rsid w:val="0037784C"/>
    <w:rsid w:val="003814BA"/>
    <w:rsid w:val="00384EEC"/>
    <w:rsid w:val="0038585C"/>
    <w:rsid w:val="003B0DF7"/>
    <w:rsid w:val="003B4D9E"/>
    <w:rsid w:val="003B6FBB"/>
    <w:rsid w:val="003C0B1A"/>
    <w:rsid w:val="003C1240"/>
    <w:rsid w:val="003D20C8"/>
    <w:rsid w:val="003D7EBE"/>
    <w:rsid w:val="003E3BE5"/>
    <w:rsid w:val="003E4419"/>
    <w:rsid w:val="003E500F"/>
    <w:rsid w:val="003E6F92"/>
    <w:rsid w:val="00401400"/>
    <w:rsid w:val="00401D62"/>
    <w:rsid w:val="004063A3"/>
    <w:rsid w:val="00415FB8"/>
    <w:rsid w:val="004240BF"/>
    <w:rsid w:val="00430DA3"/>
    <w:rsid w:val="00431C91"/>
    <w:rsid w:val="004368E6"/>
    <w:rsid w:val="00437281"/>
    <w:rsid w:val="00447541"/>
    <w:rsid w:val="00452E50"/>
    <w:rsid w:val="00461CF6"/>
    <w:rsid w:val="00470D86"/>
    <w:rsid w:val="0047218D"/>
    <w:rsid w:val="00475FE3"/>
    <w:rsid w:val="00476F2B"/>
    <w:rsid w:val="00481522"/>
    <w:rsid w:val="00481CA9"/>
    <w:rsid w:val="00485A14"/>
    <w:rsid w:val="004879ED"/>
    <w:rsid w:val="00490B6C"/>
    <w:rsid w:val="00493F2B"/>
    <w:rsid w:val="0049606E"/>
    <w:rsid w:val="004A0BE3"/>
    <w:rsid w:val="004A174E"/>
    <w:rsid w:val="004A7333"/>
    <w:rsid w:val="004A7B19"/>
    <w:rsid w:val="004C2C98"/>
    <w:rsid w:val="004C7D5B"/>
    <w:rsid w:val="004E7D76"/>
    <w:rsid w:val="00500438"/>
    <w:rsid w:val="00505CCD"/>
    <w:rsid w:val="0051203C"/>
    <w:rsid w:val="00512484"/>
    <w:rsid w:val="00515760"/>
    <w:rsid w:val="005250AD"/>
    <w:rsid w:val="00531401"/>
    <w:rsid w:val="005371C1"/>
    <w:rsid w:val="00543845"/>
    <w:rsid w:val="00543E63"/>
    <w:rsid w:val="00545B80"/>
    <w:rsid w:val="00547F22"/>
    <w:rsid w:val="00550079"/>
    <w:rsid w:val="00552B1D"/>
    <w:rsid w:val="00553C36"/>
    <w:rsid w:val="00555120"/>
    <w:rsid w:val="00561A7E"/>
    <w:rsid w:val="00574A85"/>
    <w:rsid w:val="00583B4E"/>
    <w:rsid w:val="00586F77"/>
    <w:rsid w:val="0058760A"/>
    <w:rsid w:val="00592A6E"/>
    <w:rsid w:val="00595ADB"/>
    <w:rsid w:val="005B0862"/>
    <w:rsid w:val="005B2146"/>
    <w:rsid w:val="005B5393"/>
    <w:rsid w:val="005C5B27"/>
    <w:rsid w:val="005D0775"/>
    <w:rsid w:val="005D1507"/>
    <w:rsid w:val="005E2661"/>
    <w:rsid w:val="005E443B"/>
    <w:rsid w:val="005E62BC"/>
    <w:rsid w:val="005F0B97"/>
    <w:rsid w:val="005F375B"/>
    <w:rsid w:val="00611791"/>
    <w:rsid w:val="006368D5"/>
    <w:rsid w:val="0064481B"/>
    <w:rsid w:val="006515A1"/>
    <w:rsid w:val="00665C25"/>
    <w:rsid w:val="00672AAB"/>
    <w:rsid w:val="00676EB1"/>
    <w:rsid w:val="006816CA"/>
    <w:rsid w:val="006825AE"/>
    <w:rsid w:val="0068418D"/>
    <w:rsid w:val="00685750"/>
    <w:rsid w:val="00690DB3"/>
    <w:rsid w:val="00692695"/>
    <w:rsid w:val="006946C6"/>
    <w:rsid w:val="006A308F"/>
    <w:rsid w:val="006B4A84"/>
    <w:rsid w:val="006C112F"/>
    <w:rsid w:val="006C1750"/>
    <w:rsid w:val="006C3684"/>
    <w:rsid w:val="006C4A07"/>
    <w:rsid w:val="006D1B7B"/>
    <w:rsid w:val="006D4A8A"/>
    <w:rsid w:val="006D71F3"/>
    <w:rsid w:val="006E3BDA"/>
    <w:rsid w:val="006E4349"/>
    <w:rsid w:val="006F407E"/>
    <w:rsid w:val="006F4174"/>
    <w:rsid w:val="006F6CFA"/>
    <w:rsid w:val="0070004B"/>
    <w:rsid w:val="007028F3"/>
    <w:rsid w:val="00706F67"/>
    <w:rsid w:val="0071011D"/>
    <w:rsid w:val="00712DC5"/>
    <w:rsid w:val="00720016"/>
    <w:rsid w:val="00722FF7"/>
    <w:rsid w:val="00723918"/>
    <w:rsid w:val="00726169"/>
    <w:rsid w:val="007336BF"/>
    <w:rsid w:val="007352F3"/>
    <w:rsid w:val="007365BF"/>
    <w:rsid w:val="0074219D"/>
    <w:rsid w:val="007422FA"/>
    <w:rsid w:val="00751805"/>
    <w:rsid w:val="00761717"/>
    <w:rsid w:val="00765278"/>
    <w:rsid w:val="00772372"/>
    <w:rsid w:val="00785E44"/>
    <w:rsid w:val="0079409B"/>
    <w:rsid w:val="0079607A"/>
    <w:rsid w:val="007A47DD"/>
    <w:rsid w:val="007A63B2"/>
    <w:rsid w:val="007B072D"/>
    <w:rsid w:val="007C3F7E"/>
    <w:rsid w:val="007D045D"/>
    <w:rsid w:val="007D0A9D"/>
    <w:rsid w:val="007D62D0"/>
    <w:rsid w:val="007E0555"/>
    <w:rsid w:val="007F004F"/>
    <w:rsid w:val="007F0B5C"/>
    <w:rsid w:val="00803A64"/>
    <w:rsid w:val="00815485"/>
    <w:rsid w:val="0082346E"/>
    <w:rsid w:val="0083029C"/>
    <w:rsid w:val="00831B97"/>
    <w:rsid w:val="00850C9D"/>
    <w:rsid w:val="008520E0"/>
    <w:rsid w:val="00861A05"/>
    <w:rsid w:val="00862281"/>
    <w:rsid w:val="00866EED"/>
    <w:rsid w:val="00882D61"/>
    <w:rsid w:val="00891C92"/>
    <w:rsid w:val="00895491"/>
    <w:rsid w:val="0089587F"/>
    <w:rsid w:val="00896912"/>
    <w:rsid w:val="00896BDE"/>
    <w:rsid w:val="008A1C05"/>
    <w:rsid w:val="008A238B"/>
    <w:rsid w:val="008A56B5"/>
    <w:rsid w:val="008A6280"/>
    <w:rsid w:val="008B32DC"/>
    <w:rsid w:val="008B44D3"/>
    <w:rsid w:val="008C048B"/>
    <w:rsid w:val="008C138E"/>
    <w:rsid w:val="008C59EE"/>
    <w:rsid w:val="008D391E"/>
    <w:rsid w:val="008E0ACC"/>
    <w:rsid w:val="008E5201"/>
    <w:rsid w:val="008F07FD"/>
    <w:rsid w:val="0090073B"/>
    <w:rsid w:val="0090425D"/>
    <w:rsid w:val="009107CB"/>
    <w:rsid w:val="00914AB7"/>
    <w:rsid w:val="0091606C"/>
    <w:rsid w:val="009178B5"/>
    <w:rsid w:val="00917BFE"/>
    <w:rsid w:val="0092066A"/>
    <w:rsid w:val="00920DB7"/>
    <w:rsid w:val="00922787"/>
    <w:rsid w:val="00930D94"/>
    <w:rsid w:val="0093205C"/>
    <w:rsid w:val="0093236C"/>
    <w:rsid w:val="00933838"/>
    <w:rsid w:val="00937473"/>
    <w:rsid w:val="00941FF5"/>
    <w:rsid w:val="009440B6"/>
    <w:rsid w:val="00945C62"/>
    <w:rsid w:val="00950826"/>
    <w:rsid w:val="00952B1E"/>
    <w:rsid w:val="00954975"/>
    <w:rsid w:val="009562E6"/>
    <w:rsid w:val="00961F01"/>
    <w:rsid w:val="00963E7F"/>
    <w:rsid w:val="00975C6A"/>
    <w:rsid w:val="00976C0E"/>
    <w:rsid w:val="00977DED"/>
    <w:rsid w:val="00980D75"/>
    <w:rsid w:val="00983A2F"/>
    <w:rsid w:val="009909B7"/>
    <w:rsid w:val="00997F94"/>
    <w:rsid w:val="009A435A"/>
    <w:rsid w:val="009B043A"/>
    <w:rsid w:val="009B0528"/>
    <w:rsid w:val="009B4090"/>
    <w:rsid w:val="009B6B5A"/>
    <w:rsid w:val="009C02CF"/>
    <w:rsid w:val="009C2B41"/>
    <w:rsid w:val="009C2D1C"/>
    <w:rsid w:val="009C3898"/>
    <w:rsid w:val="009D1AC7"/>
    <w:rsid w:val="009E569A"/>
    <w:rsid w:val="009F5E50"/>
    <w:rsid w:val="00A024D9"/>
    <w:rsid w:val="00A07506"/>
    <w:rsid w:val="00A137C7"/>
    <w:rsid w:val="00A13912"/>
    <w:rsid w:val="00A1576A"/>
    <w:rsid w:val="00A2287A"/>
    <w:rsid w:val="00A269D7"/>
    <w:rsid w:val="00A31059"/>
    <w:rsid w:val="00A424D7"/>
    <w:rsid w:val="00A50241"/>
    <w:rsid w:val="00A53752"/>
    <w:rsid w:val="00A671E3"/>
    <w:rsid w:val="00A773EF"/>
    <w:rsid w:val="00A81E61"/>
    <w:rsid w:val="00A81E85"/>
    <w:rsid w:val="00A8448E"/>
    <w:rsid w:val="00A8730C"/>
    <w:rsid w:val="00A933E1"/>
    <w:rsid w:val="00A94215"/>
    <w:rsid w:val="00A9740F"/>
    <w:rsid w:val="00AA324E"/>
    <w:rsid w:val="00AA7A4F"/>
    <w:rsid w:val="00AB00C0"/>
    <w:rsid w:val="00AB01DF"/>
    <w:rsid w:val="00AB1DBA"/>
    <w:rsid w:val="00AB2C5B"/>
    <w:rsid w:val="00AB3263"/>
    <w:rsid w:val="00AB73E0"/>
    <w:rsid w:val="00AC1AD3"/>
    <w:rsid w:val="00AC6E9F"/>
    <w:rsid w:val="00AD2913"/>
    <w:rsid w:val="00AD4C72"/>
    <w:rsid w:val="00AE1B91"/>
    <w:rsid w:val="00AE6B30"/>
    <w:rsid w:val="00AE6FA8"/>
    <w:rsid w:val="00AF3520"/>
    <w:rsid w:val="00AF74E6"/>
    <w:rsid w:val="00B00F6B"/>
    <w:rsid w:val="00B07665"/>
    <w:rsid w:val="00B14460"/>
    <w:rsid w:val="00B16C05"/>
    <w:rsid w:val="00B16F31"/>
    <w:rsid w:val="00B17527"/>
    <w:rsid w:val="00B25EBA"/>
    <w:rsid w:val="00B26A35"/>
    <w:rsid w:val="00B26CF5"/>
    <w:rsid w:val="00B27946"/>
    <w:rsid w:val="00B32705"/>
    <w:rsid w:val="00B34404"/>
    <w:rsid w:val="00B44934"/>
    <w:rsid w:val="00B474E2"/>
    <w:rsid w:val="00B54ADE"/>
    <w:rsid w:val="00B61229"/>
    <w:rsid w:val="00B74858"/>
    <w:rsid w:val="00B761B3"/>
    <w:rsid w:val="00B81714"/>
    <w:rsid w:val="00B82D8B"/>
    <w:rsid w:val="00B83CE6"/>
    <w:rsid w:val="00BB2804"/>
    <w:rsid w:val="00BB6B68"/>
    <w:rsid w:val="00BC5040"/>
    <w:rsid w:val="00BD16CB"/>
    <w:rsid w:val="00BD701C"/>
    <w:rsid w:val="00BD77F1"/>
    <w:rsid w:val="00BE1789"/>
    <w:rsid w:val="00BE7B55"/>
    <w:rsid w:val="00BF153E"/>
    <w:rsid w:val="00C00437"/>
    <w:rsid w:val="00C04E22"/>
    <w:rsid w:val="00C1043E"/>
    <w:rsid w:val="00C15DE7"/>
    <w:rsid w:val="00C16DE0"/>
    <w:rsid w:val="00C27864"/>
    <w:rsid w:val="00C30C8B"/>
    <w:rsid w:val="00C30E5D"/>
    <w:rsid w:val="00C424AD"/>
    <w:rsid w:val="00C457B8"/>
    <w:rsid w:val="00C50F79"/>
    <w:rsid w:val="00C51236"/>
    <w:rsid w:val="00C549C0"/>
    <w:rsid w:val="00C6125B"/>
    <w:rsid w:val="00C623DD"/>
    <w:rsid w:val="00C63126"/>
    <w:rsid w:val="00C6421C"/>
    <w:rsid w:val="00C6599A"/>
    <w:rsid w:val="00C66A57"/>
    <w:rsid w:val="00C67C9C"/>
    <w:rsid w:val="00C7733B"/>
    <w:rsid w:val="00C85186"/>
    <w:rsid w:val="00C9218F"/>
    <w:rsid w:val="00C931B3"/>
    <w:rsid w:val="00CA2534"/>
    <w:rsid w:val="00CB10DD"/>
    <w:rsid w:val="00CC0DF5"/>
    <w:rsid w:val="00CD03BE"/>
    <w:rsid w:val="00CE4087"/>
    <w:rsid w:val="00CE6CB6"/>
    <w:rsid w:val="00CF16FD"/>
    <w:rsid w:val="00CF3821"/>
    <w:rsid w:val="00CF46AB"/>
    <w:rsid w:val="00D02C21"/>
    <w:rsid w:val="00D056A0"/>
    <w:rsid w:val="00D0588F"/>
    <w:rsid w:val="00D107D2"/>
    <w:rsid w:val="00D12B5B"/>
    <w:rsid w:val="00D12DBA"/>
    <w:rsid w:val="00D13C1F"/>
    <w:rsid w:val="00D13F10"/>
    <w:rsid w:val="00D41631"/>
    <w:rsid w:val="00D41AFF"/>
    <w:rsid w:val="00D4293A"/>
    <w:rsid w:val="00D445D6"/>
    <w:rsid w:val="00D635E4"/>
    <w:rsid w:val="00D663BD"/>
    <w:rsid w:val="00D67B5E"/>
    <w:rsid w:val="00D84300"/>
    <w:rsid w:val="00D86ACA"/>
    <w:rsid w:val="00D872B0"/>
    <w:rsid w:val="00D87570"/>
    <w:rsid w:val="00D9031C"/>
    <w:rsid w:val="00D913AD"/>
    <w:rsid w:val="00D9289F"/>
    <w:rsid w:val="00D97E80"/>
    <w:rsid w:val="00DA14DF"/>
    <w:rsid w:val="00DB1238"/>
    <w:rsid w:val="00DB1E16"/>
    <w:rsid w:val="00DC15A2"/>
    <w:rsid w:val="00DC1DB9"/>
    <w:rsid w:val="00DC42C6"/>
    <w:rsid w:val="00DD0DCE"/>
    <w:rsid w:val="00DD382F"/>
    <w:rsid w:val="00DD7E90"/>
    <w:rsid w:val="00DE0D82"/>
    <w:rsid w:val="00DE2E9A"/>
    <w:rsid w:val="00DE324B"/>
    <w:rsid w:val="00DE6CA1"/>
    <w:rsid w:val="00E02266"/>
    <w:rsid w:val="00E0378C"/>
    <w:rsid w:val="00E04215"/>
    <w:rsid w:val="00E04DC3"/>
    <w:rsid w:val="00E114D4"/>
    <w:rsid w:val="00E12451"/>
    <w:rsid w:val="00E3658D"/>
    <w:rsid w:val="00E43045"/>
    <w:rsid w:val="00E453A2"/>
    <w:rsid w:val="00E53D2F"/>
    <w:rsid w:val="00E5473C"/>
    <w:rsid w:val="00E556CA"/>
    <w:rsid w:val="00E60B8C"/>
    <w:rsid w:val="00E641C6"/>
    <w:rsid w:val="00E71C0C"/>
    <w:rsid w:val="00E80964"/>
    <w:rsid w:val="00E83E95"/>
    <w:rsid w:val="00E8679C"/>
    <w:rsid w:val="00E95407"/>
    <w:rsid w:val="00E976CA"/>
    <w:rsid w:val="00EA7C51"/>
    <w:rsid w:val="00EB29B3"/>
    <w:rsid w:val="00EB77EE"/>
    <w:rsid w:val="00EC1199"/>
    <w:rsid w:val="00EC2B01"/>
    <w:rsid w:val="00EC3D82"/>
    <w:rsid w:val="00EC3ED8"/>
    <w:rsid w:val="00ED0FC5"/>
    <w:rsid w:val="00ED5750"/>
    <w:rsid w:val="00ED7E79"/>
    <w:rsid w:val="00EE057E"/>
    <w:rsid w:val="00EE0A0F"/>
    <w:rsid w:val="00EE2E1F"/>
    <w:rsid w:val="00EF04A2"/>
    <w:rsid w:val="00EF234F"/>
    <w:rsid w:val="00EF2DDD"/>
    <w:rsid w:val="00EF3F4F"/>
    <w:rsid w:val="00EF5E39"/>
    <w:rsid w:val="00EF6441"/>
    <w:rsid w:val="00EF6850"/>
    <w:rsid w:val="00F00112"/>
    <w:rsid w:val="00F01F44"/>
    <w:rsid w:val="00F03785"/>
    <w:rsid w:val="00F06294"/>
    <w:rsid w:val="00F063C3"/>
    <w:rsid w:val="00F1299E"/>
    <w:rsid w:val="00F15ACA"/>
    <w:rsid w:val="00F17EC7"/>
    <w:rsid w:val="00F209BA"/>
    <w:rsid w:val="00F23507"/>
    <w:rsid w:val="00F301B2"/>
    <w:rsid w:val="00F312FA"/>
    <w:rsid w:val="00F32109"/>
    <w:rsid w:val="00F339A2"/>
    <w:rsid w:val="00F33F40"/>
    <w:rsid w:val="00F34D98"/>
    <w:rsid w:val="00F43B80"/>
    <w:rsid w:val="00F47806"/>
    <w:rsid w:val="00F52868"/>
    <w:rsid w:val="00F52F18"/>
    <w:rsid w:val="00F5569C"/>
    <w:rsid w:val="00F61346"/>
    <w:rsid w:val="00F63607"/>
    <w:rsid w:val="00F70AB8"/>
    <w:rsid w:val="00F70B81"/>
    <w:rsid w:val="00F7521D"/>
    <w:rsid w:val="00F75D7C"/>
    <w:rsid w:val="00F85E2C"/>
    <w:rsid w:val="00F93351"/>
    <w:rsid w:val="00F93C06"/>
    <w:rsid w:val="00F94F0E"/>
    <w:rsid w:val="00FB6079"/>
    <w:rsid w:val="00FB7EF6"/>
    <w:rsid w:val="00FD0C77"/>
    <w:rsid w:val="00FD64E6"/>
    <w:rsid w:val="00FE1934"/>
    <w:rsid w:val="00FE41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FFDB2"/>
  <w15:docId w15:val="{DFBAB1D6-012F-C443-859D-39D70D707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Akapitzlist2">
    <w:name w:val="Akapit z listą2"/>
    <w:basedOn w:val="Normalny"/>
    <w:rsid w:val="007C3F7E"/>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DC1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656408">
      <w:bodyDiv w:val="1"/>
      <w:marLeft w:val="0"/>
      <w:marRight w:val="0"/>
      <w:marTop w:val="0"/>
      <w:marBottom w:val="0"/>
      <w:divBdr>
        <w:top w:val="none" w:sz="0" w:space="0" w:color="auto"/>
        <w:left w:val="none" w:sz="0" w:space="0" w:color="auto"/>
        <w:bottom w:val="none" w:sz="0" w:space="0" w:color="auto"/>
        <w:right w:val="none" w:sz="0" w:space="0" w:color="auto"/>
      </w:divBdr>
    </w:div>
    <w:div w:id="840972309">
      <w:bodyDiv w:val="1"/>
      <w:marLeft w:val="0"/>
      <w:marRight w:val="0"/>
      <w:marTop w:val="0"/>
      <w:marBottom w:val="0"/>
      <w:divBdr>
        <w:top w:val="none" w:sz="0" w:space="0" w:color="auto"/>
        <w:left w:val="none" w:sz="0" w:space="0" w:color="auto"/>
        <w:bottom w:val="none" w:sz="0" w:space="0" w:color="auto"/>
        <w:right w:val="none" w:sz="0" w:space="0" w:color="auto"/>
      </w:divBdr>
    </w:div>
    <w:div w:id="1044015062">
      <w:bodyDiv w:val="1"/>
      <w:marLeft w:val="0"/>
      <w:marRight w:val="0"/>
      <w:marTop w:val="0"/>
      <w:marBottom w:val="0"/>
      <w:divBdr>
        <w:top w:val="none" w:sz="0" w:space="0" w:color="auto"/>
        <w:left w:val="none" w:sz="0" w:space="0" w:color="auto"/>
        <w:bottom w:val="none" w:sz="0" w:space="0" w:color="auto"/>
        <w:right w:val="none" w:sz="0" w:space="0" w:color="auto"/>
      </w:divBdr>
    </w:div>
    <w:div w:id="1196191013">
      <w:bodyDiv w:val="1"/>
      <w:marLeft w:val="0"/>
      <w:marRight w:val="0"/>
      <w:marTop w:val="0"/>
      <w:marBottom w:val="0"/>
      <w:divBdr>
        <w:top w:val="none" w:sz="0" w:space="0" w:color="auto"/>
        <w:left w:val="none" w:sz="0" w:space="0" w:color="auto"/>
        <w:bottom w:val="none" w:sz="0" w:space="0" w:color="auto"/>
        <w:right w:val="none" w:sz="0" w:space="0" w:color="auto"/>
      </w:divBdr>
    </w:div>
    <w:div w:id="1493522503">
      <w:bodyDiv w:val="1"/>
      <w:marLeft w:val="0"/>
      <w:marRight w:val="0"/>
      <w:marTop w:val="0"/>
      <w:marBottom w:val="0"/>
      <w:divBdr>
        <w:top w:val="none" w:sz="0" w:space="0" w:color="auto"/>
        <w:left w:val="none" w:sz="0" w:space="0" w:color="auto"/>
        <w:bottom w:val="none" w:sz="0" w:space="0" w:color="auto"/>
        <w:right w:val="none" w:sz="0" w:space="0" w:color="auto"/>
      </w:divBdr>
    </w:div>
    <w:div w:id="2127195666">
      <w:bodyDiv w:val="1"/>
      <w:marLeft w:val="0"/>
      <w:marRight w:val="0"/>
      <w:marTop w:val="0"/>
      <w:marBottom w:val="0"/>
      <w:divBdr>
        <w:top w:val="none" w:sz="0" w:space="0" w:color="auto"/>
        <w:left w:val="none" w:sz="0" w:space="0" w:color="auto"/>
        <w:bottom w:val="none" w:sz="0" w:space="0" w:color="auto"/>
        <w:right w:val="none" w:sz="0" w:space="0" w:color="auto"/>
      </w:divBdr>
    </w:div>
    <w:div w:id="2131197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416BFC-A697-4E8E-A893-66631F58D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28</Pages>
  <Words>10292</Words>
  <Characters>61754</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71903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Klaudia Kubera</cp:lastModifiedBy>
  <cp:revision>3</cp:revision>
  <cp:lastPrinted>2024-10-21T11:27:00Z</cp:lastPrinted>
  <dcterms:created xsi:type="dcterms:W3CDTF">2024-10-21T11:37:00Z</dcterms:created>
  <dcterms:modified xsi:type="dcterms:W3CDTF">2024-10-22T06:05:00Z</dcterms:modified>
  <cp:category/>
</cp:coreProperties>
</file>