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3A9" w14:textId="6877238F" w:rsidR="00791A81" w:rsidRDefault="00791A81" w:rsidP="00791A81">
      <w:pPr>
        <w:pStyle w:val="Tekstpodstawowy"/>
        <w:spacing w:after="0"/>
        <w:jc w:val="right"/>
      </w:pPr>
      <w:bookmarkStart w:id="0" w:name="OLE_LINK1"/>
      <w:bookmarkStart w:id="1" w:name="OLE_LINK2"/>
      <w:bookmarkStart w:id="2" w:name="OLE_LINK3"/>
      <w:bookmarkStart w:id="3" w:name="OLE_LINK4"/>
      <w:bookmarkStart w:id="4" w:name="OLE_LINK18"/>
      <w:bookmarkStart w:id="5" w:name="OLE_LINK19"/>
      <w:bookmarkStart w:id="6" w:name="OLE_LINK20"/>
      <w:r w:rsidRPr="00C56BD7">
        <w:t xml:space="preserve">Załącznik nr </w:t>
      </w:r>
      <w:r w:rsidR="000463D4">
        <w:t>4</w:t>
      </w:r>
      <w:r w:rsidRPr="00C56BD7">
        <w:t xml:space="preserve"> </w:t>
      </w:r>
      <w:r w:rsidR="00655620">
        <w:t>do SWZ</w:t>
      </w:r>
    </w:p>
    <w:p w14:paraId="26BC9D02" w14:textId="77777777" w:rsidR="00791A81" w:rsidRDefault="00791A81" w:rsidP="00791A81">
      <w:pPr>
        <w:pStyle w:val="Tekstpodstawowy"/>
        <w:spacing w:after="0"/>
      </w:pPr>
    </w:p>
    <w:p w14:paraId="2CE01B90" w14:textId="35A07847" w:rsidR="00791A81" w:rsidRDefault="00791A81" w:rsidP="00791A8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OPIS PRZEDMIOTU ZAMÓWIENIA</w:t>
      </w:r>
      <w:r w:rsidR="00BA7425">
        <w:rPr>
          <w:b/>
          <w:sz w:val="28"/>
          <w:szCs w:val="28"/>
        </w:rPr>
        <w:t xml:space="preserve">  </w:t>
      </w:r>
    </w:p>
    <w:p w14:paraId="7A699696" w14:textId="77777777" w:rsidR="00BA7425" w:rsidRDefault="00BA7425" w:rsidP="00E0574A">
      <w:pPr>
        <w:pStyle w:val="Tekstpodstawowy"/>
        <w:spacing w:after="0"/>
      </w:pPr>
    </w:p>
    <w:p w14:paraId="63B681EA" w14:textId="78BF62AB" w:rsidR="006625C7" w:rsidRDefault="006625C7" w:rsidP="00163D60">
      <w:pPr>
        <w:widowControl w:val="0"/>
        <w:numPr>
          <w:ilvl w:val="0"/>
          <w:numId w:val="2"/>
        </w:numPr>
        <w:tabs>
          <w:tab w:val="clear" w:pos="540"/>
          <w:tab w:val="num" w:pos="357"/>
        </w:tabs>
        <w:autoSpaceDE w:val="0"/>
        <w:autoSpaceDN w:val="0"/>
        <w:adjustRightInd w:val="0"/>
        <w:ind w:left="357" w:hanging="357"/>
        <w:jc w:val="both"/>
        <w:rPr>
          <w:color w:val="000000"/>
        </w:rPr>
      </w:pPr>
      <w:r w:rsidRPr="00BD09C7">
        <w:t xml:space="preserve">Przedmiotem zamówienia jest </w:t>
      </w:r>
      <w:r>
        <w:t xml:space="preserve">dostawa </w:t>
      </w:r>
      <w:r w:rsidR="0054219C">
        <w:t xml:space="preserve">trzech </w:t>
      </w:r>
      <w:r>
        <w:t xml:space="preserve">samochodów osobowych na </w:t>
      </w:r>
      <w:r w:rsidRPr="002919D6">
        <w:t xml:space="preserve">potrzeby </w:t>
      </w:r>
      <w:r w:rsidR="0054219C">
        <w:t>P</w:t>
      </w:r>
      <w:r w:rsidRPr="002919D6">
        <w:t>rokuratur</w:t>
      </w:r>
      <w:r w:rsidR="0054219C">
        <w:t>y</w:t>
      </w:r>
      <w:r w:rsidR="00C43188">
        <w:t xml:space="preserve"> </w:t>
      </w:r>
      <w:r w:rsidR="0054219C">
        <w:t>O</w:t>
      </w:r>
      <w:r w:rsidR="00C43188">
        <w:t>kręg</w:t>
      </w:r>
      <w:r w:rsidR="0054219C">
        <w:t>owej w P</w:t>
      </w:r>
      <w:r w:rsidR="00C43188">
        <w:t>łock</w:t>
      </w:r>
      <w:r w:rsidR="0054219C">
        <w:t>u</w:t>
      </w:r>
      <w:r>
        <w:t>.</w:t>
      </w:r>
    </w:p>
    <w:p w14:paraId="6BA2CB4B" w14:textId="042CA4E8" w:rsidR="006625C7" w:rsidRPr="006625C7" w:rsidRDefault="00E45D7D" w:rsidP="00163D60">
      <w:pPr>
        <w:widowControl w:val="0"/>
        <w:numPr>
          <w:ilvl w:val="0"/>
          <w:numId w:val="2"/>
        </w:numPr>
        <w:tabs>
          <w:tab w:val="clear" w:pos="540"/>
          <w:tab w:val="num" w:pos="357"/>
        </w:tabs>
        <w:autoSpaceDE w:val="0"/>
        <w:autoSpaceDN w:val="0"/>
        <w:adjustRightInd w:val="0"/>
        <w:spacing w:before="120"/>
        <w:ind w:left="357" w:hanging="357"/>
        <w:jc w:val="both"/>
        <w:rPr>
          <w:color w:val="000000"/>
        </w:rPr>
      </w:pPr>
      <w:r>
        <w:rPr>
          <w:bCs/>
        </w:rPr>
        <w:t>Wymagania dotyczące samochod</w:t>
      </w:r>
      <w:r w:rsidR="00C43188">
        <w:rPr>
          <w:bCs/>
        </w:rPr>
        <w:t>ów:</w:t>
      </w:r>
      <w:r w:rsidR="00D00F46">
        <w:rPr>
          <w:bCs/>
        </w:rPr>
        <w:t xml:space="preserve"> </w:t>
      </w:r>
    </w:p>
    <w:p w14:paraId="5F5DDB8E" w14:textId="3FBF113A" w:rsidR="006625C7" w:rsidRDefault="006625C7" w:rsidP="00163D60">
      <w:pPr>
        <w:widowControl w:val="0"/>
        <w:numPr>
          <w:ilvl w:val="4"/>
          <w:numId w:val="1"/>
        </w:numPr>
        <w:tabs>
          <w:tab w:val="clear" w:pos="3600"/>
          <w:tab w:val="num" w:pos="714"/>
        </w:tabs>
        <w:autoSpaceDE w:val="0"/>
        <w:autoSpaceDN w:val="0"/>
        <w:adjustRightInd w:val="0"/>
        <w:ind w:left="714" w:hanging="357"/>
        <w:jc w:val="both"/>
      </w:pPr>
      <w:r w:rsidRPr="00E45D7D">
        <w:rPr>
          <w:bCs/>
        </w:rPr>
        <w:t>fabrycznie nowy, wyprodukowany w 202</w:t>
      </w:r>
      <w:r w:rsidR="00D00F46">
        <w:rPr>
          <w:bCs/>
        </w:rPr>
        <w:t>4</w:t>
      </w:r>
      <w:r w:rsidRPr="00E45D7D">
        <w:rPr>
          <w:bCs/>
        </w:rPr>
        <w:t xml:space="preserve"> roku, model aktualnie wytwarzany przez producenta;</w:t>
      </w:r>
      <w:r w:rsidR="00D00F46">
        <w:rPr>
          <w:bCs/>
        </w:rPr>
        <w:t xml:space="preserve"> </w:t>
      </w:r>
    </w:p>
    <w:p w14:paraId="2EBCB23A" w14:textId="6DAE84BD" w:rsidR="006625C7" w:rsidRDefault="006625C7" w:rsidP="00163D60">
      <w:pPr>
        <w:widowControl w:val="0"/>
        <w:numPr>
          <w:ilvl w:val="4"/>
          <w:numId w:val="1"/>
        </w:numPr>
        <w:tabs>
          <w:tab w:val="clear" w:pos="3600"/>
          <w:tab w:val="num" w:pos="714"/>
        </w:tabs>
        <w:autoSpaceDE w:val="0"/>
        <w:autoSpaceDN w:val="0"/>
        <w:adjustRightInd w:val="0"/>
        <w:ind w:left="714" w:hanging="357"/>
        <w:jc w:val="both"/>
      </w:pPr>
      <w:r w:rsidRPr="00E45D7D">
        <w:rPr>
          <w:bCs/>
        </w:rPr>
        <w:t xml:space="preserve">typ nadwozia </w:t>
      </w:r>
      <w:proofErr w:type="spellStart"/>
      <w:r>
        <w:rPr>
          <w:bCs/>
        </w:rPr>
        <w:t>liftback</w:t>
      </w:r>
      <w:proofErr w:type="spellEnd"/>
      <w:r>
        <w:rPr>
          <w:bCs/>
        </w:rPr>
        <w:t xml:space="preserve"> lub </w:t>
      </w:r>
      <w:proofErr w:type="spellStart"/>
      <w:r>
        <w:rPr>
          <w:bCs/>
        </w:rPr>
        <w:t>hatchback</w:t>
      </w:r>
      <w:proofErr w:type="spellEnd"/>
      <w:r>
        <w:rPr>
          <w:bCs/>
        </w:rPr>
        <w:t xml:space="preserve"> lub kombi</w:t>
      </w:r>
      <w:r w:rsidRPr="00E45D7D">
        <w:rPr>
          <w:bCs/>
        </w:rPr>
        <w:t>,</w:t>
      </w:r>
      <w:r>
        <w:rPr>
          <w:bCs/>
        </w:rPr>
        <w:t xml:space="preserve"> </w:t>
      </w:r>
      <w:r w:rsidR="00D00F46">
        <w:rPr>
          <w:bCs/>
        </w:rPr>
        <w:t>5</w:t>
      </w:r>
      <w:r w:rsidR="00A55579">
        <w:rPr>
          <w:bCs/>
        </w:rPr>
        <w:t>-</w:t>
      </w:r>
      <w:r>
        <w:rPr>
          <w:bCs/>
        </w:rPr>
        <w:t>drzwiow</w:t>
      </w:r>
      <w:r w:rsidR="00023DE5">
        <w:rPr>
          <w:bCs/>
        </w:rPr>
        <w:t>e</w:t>
      </w:r>
      <w:r w:rsidR="00A55579">
        <w:rPr>
          <w:bCs/>
        </w:rPr>
        <w:t>,</w:t>
      </w:r>
      <w:r w:rsidRPr="00E45D7D">
        <w:rPr>
          <w:bCs/>
        </w:rPr>
        <w:t xml:space="preserve"> przystosowany do przewozu 5</w:t>
      </w:r>
      <w:r w:rsidR="00D00F46">
        <w:rPr>
          <w:bCs/>
        </w:rPr>
        <w:t> </w:t>
      </w:r>
      <w:r w:rsidRPr="00E45D7D">
        <w:rPr>
          <w:bCs/>
        </w:rPr>
        <w:t>osób;</w:t>
      </w:r>
      <w:r w:rsidR="00D00F46">
        <w:rPr>
          <w:bCs/>
        </w:rPr>
        <w:t xml:space="preserve"> </w:t>
      </w:r>
    </w:p>
    <w:p w14:paraId="75832497" w14:textId="046E79F0" w:rsidR="00D00F46" w:rsidRPr="00D00F46" w:rsidRDefault="006625C7" w:rsidP="00163D60">
      <w:pPr>
        <w:widowControl w:val="0"/>
        <w:numPr>
          <w:ilvl w:val="4"/>
          <w:numId w:val="1"/>
        </w:numPr>
        <w:tabs>
          <w:tab w:val="clear" w:pos="3600"/>
          <w:tab w:val="num" w:pos="714"/>
        </w:tabs>
        <w:autoSpaceDE w:val="0"/>
        <w:autoSpaceDN w:val="0"/>
        <w:adjustRightInd w:val="0"/>
        <w:ind w:left="714" w:hanging="357"/>
        <w:jc w:val="both"/>
      </w:pPr>
      <w:r w:rsidRPr="00E45D7D">
        <w:rPr>
          <w:bCs/>
        </w:rPr>
        <w:t xml:space="preserve">spełniający </w:t>
      </w:r>
      <w:r w:rsidR="00495770">
        <w:rPr>
          <w:bCs/>
        </w:rPr>
        <w:t>warunki</w:t>
      </w:r>
      <w:r w:rsidRPr="00E45D7D">
        <w:rPr>
          <w:bCs/>
        </w:rPr>
        <w:t xml:space="preserve"> techniczne określone </w:t>
      </w:r>
      <w:r w:rsidR="00495770">
        <w:rPr>
          <w:bCs/>
        </w:rPr>
        <w:t>w</w:t>
      </w:r>
      <w:r w:rsidRPr="00E45D7D">
        <w:rPr>
          <w:bCs/>
        </w:rPr>
        <w:t xml:space="preserve"> obowiązując</w:t>
      </w:r>
      <w:r w:rsidR="00495770">
        <w:rPr>
          <w:bCs/>
        </w:rPr>
        <w:t>ych</w:t>
      </w:r>
      <w:r w:rsidRPr="00E45D7D">
        <w:rPr>
          <w:bCs/>
        </w:rPr>
        <w:t xml:space="preserve"> w Polsce przepis</w:t>
      </w:r>
      <w:r w:rsidR="00495770">
        <w:rPr>
          <w:bCs/>
        </w:rPr>
        <w:t>ach</w:t>
      </w:r>
      <w:r w:rsidRPr="00E45D7D">
        <w:rPr>
          <w:bCs/>
        </w:rPr>
        <w:t xml:space="preserve"> dla pojazdów poruszających się po drogach publicznych, w tym warunki </w:t>
      </w:r>
      <w:r w:rsidR="000E4198">
        <w:rPr>
          <w:bCs/>
        </w:rPr>
        <w:t xml:space="preserve">dopuszczenia do ruchu </w:t>
      </w:r>
      <w:r w:rsidRPr="00E45D7D">
        <w:rPr>
          <w:bCs/>
        </w:rPr>
        <w:t xml:space="preserve">wynikające z ustawy z dnia 20 czerwca 1997 r. </w:t>
      </w:r>
      <w:r w:rsidR="000E4198">
        <w:rPr>
          <w:bCs/>
        </w:rPr>
        <w:t xml:space="preserve">- </w:t>
      </w:r>
      <w:r w:rsidRPr="00E45D7D">
        <w:rPr>
          <w:bCs/>
        </w:rPr>
        <w:t>Prawo o ruchu drogowym (</w:t>
      </w:r>
      <w:r>
        <w:rPr>
          <w:bCs/>
        </w:rPr>
        <w:t>j</w:t>
      </w:r>
      <w:r w:rsidR="000E4198">
        <w:rPr>
          <w:bCs/>
        </w:rPr>
        <w:t>.t.</w:t>
      </w:r>
      <w:r>
        <w:rPr>
          <w:bCs/>
        </w:rPr>
        <w:t xml:space="preserve">: </w:t>
      </w:r>
      <w:r w:rsidRPr="00E45D7D">
        <w:rPr>
          <w:bCs/>
        </w:rPr>
        <w:t>Dz. U. z 202</w:t>
      </w:r>
      <w:r w:rsidR="00D00F46">
        <w:rPr>
          <w:bCs/>
        </w:rPr>
        <w:t>4 </w:t>
      </w:r>
      <w:r w:rsidRPr="00E45D7D">
        <w:rPr>
          <w:bCs/>
        </w:rPr>
        <w:t>r. poz.</w:t>
      </w:r>
      <w:r w:rsidR="000E4198">
        <w:rPr>
          <w:bCs/>
        </w:rPr>
        <w:t> </w:t>
      </w:r>
      <w:r w:rsidR="00D00F46">
        <w:rPr>
          <w:bCs/>
        </w:rPr>
        <w:t>1251</w:t>
      </w:r>
      <w:r w:rsidRPr="00E45D7D">
        <w:rPr>
          <w:bCs/>
        </w:rPr>
        <w:t>) oraz rozporządzeń wykonawczych do tej ustawy</w:t>
      </w:r>
      <w:r w:rsidR="00D00F46">
        <w:rPr>
          <w:bCs/>
        </w:rPr>
        <w:t xml:space="preserve">; </w:t>
      </w:r>
    </w:p>
    <w:p w14:paraId="46DF1C43" w14:textId="77777777" w:rsidR="002A7440" w:rsidRPr="002A7440" w:rsidRDefault="00D00F46" w:rsidP="00163D60">
      <w:pPr>
        <w:widowControl w:val="0"/>
        <w:numPr>
          <w:ilvl w:val="4"/>
          <w:numId w:val="1"/>
        </w:numPr>
        <w:tabs>
          <w:tab w:val="clear" w:pos="3600"/>
          <w:tab w:val="num" w:pos="714"/>
        </w:tabs>
        <w:autoSpaceDE w:val="0"/>
        <w:autoSpaceDN w:val="0"/>
        <w:adjustRightInd w:val="0"/>
        <w:ind w:left="714" w:hanging="357"/>
        <w:jc w:val="both"/>
      </w:pPr>
      <w:r>
        <w:rPr>
          <w:bCs/>
        </w:rPr>
        <w:t xml:space="preserve">posiadający </w:t>
      </w:r>
      <w:r w:rsidR="006625C7" w:rsidRPr="00E45D7D">
        <w:rPr>
          <w:bCs/>
        </w:rPr>
        <w:t xml:space="preserve">homologację </w:t>
      </w:r>
      <w:r>
        <w:rPr>
          <w:bCs/>
        </w:rPr>
        <w:t xml:space="preserve">oraz </w:t>
      </w:r>
      <w:r w:rsidR="007228AA">
        <w:rPr>
          <w:bCs/>
        </w:rPr>
        <w:t>rejestrator danych na temat zdarzeń (system EDR) zgodnie z</w:t>
      </w:r>
      <w:r w:rsidR="002A7440">
        <w:rPr>
          <w:bCs/>
        </w:rPr>
        <w:t> </w:t>
      </w:r>
      <w:r w:rsidR="007228AA">
        <w:rPr>
          <w:bCs/>
        </w:rPr>
        <w:t>Rozporz</w:t>
      </w:r>
      <w:r w:rsidR="002A7440">
        <w:rPr>
          <w:bCs/>
        </w:rPr>
        <w:t>ą</w:t>
      </w:r>
      <w:r w:rsidR="007228AA">
        <w:rPr>
          <w:bCs/>
        </w:rPr>
        <w:t xml:space="preserve">dzeniem </w:t>
      </w:r>
      <w:r w:rsidR="002A7440" w:rsidRPr="002A7440">
        <w:rPr>
          <w:bCs/>
        </w:rPr>
        <w:t>Parlamentu Europejskiego i Rady (UE) 2019/2144 z dnia 27 listopada 2019 r.</w:t>
      </w:r>
      <w:r w:rsidR="002A7440">
        <w:rPr>
          <w:bCs/>
        </w:rPr>
        <w:t xml:space="preserve">; </w:t>
      </w:r>
    </w:p>
    <w:p w14:paraId="6F2878D4" w14:textId="5B9625B4" w:rsidR="006625C7" w:rsidRDefault="006625C7" w:rsidP="00163D60">
      <w:pPr>
        <w:widowControl w:val="0"/>
        <w:numPr>
          <w:ilvl w:val="4"/>
          <w:numId w:val="1"/>
        </w:numPr>
        <w:tabs>
          <w:tab w:val="clear" w:pos="3600"/>
          <w:tab w:val="num" w:pos="714"/>
        </w:tabs>
        <w:autoSpaceDE w:val="0"/>
        <w:autoSpaceDN w:val="0"/>
        <w:adjustRightInd w:val="0"/>
        <w:ind w:left="714" w:hanging="357"/>
        <w:jc w:val="both"/>
      </w:pPr>
      <w:r w:rsidRPr="00E45D7D">
        <w:rPr>
          <w:bCs/>
        </w:rPr>
        <w:t xml:space="preserve">spełniający wymogi – </w:t>
      </w:r>
      <w:r w:rsidR="00A55579">
        <w:rPr>
          <w:bCs/>
        </w:rPr>
        <w:t>min</w:t>
      </w:r>
      <w:r w:rsidR="00023DE5">
        <w:rPr>
          <w:bCs/>
        </w:rPr>
        <w:t>imum</w:t>
      </w:r>
      <w:r w:rsidR="00035D69">
        <w:rPr>
          <w:bCs/>
        </w:rPr>
        <w:t xml:space="preserve"> </w:t>
      </w:r>
      <w:r w:rsidRPr="00E45D7D">
        <w:rPr>
          <w:bCs/>
        </w:rPr>
        <w:t>Dyrektywy CEE EURO 6 w zakresie emisji zanieczyszczeń, tlenków azotu, cząstek stałych oraz węglowodorów;</w:t>
      </w:r>
      <w:r w:rsidR="002A7440">
        <w:rPr>
          <w:bCs/>
        </w:rPr>
        <w:t xml:space="preserve"> </w:t>
      </w:r>
    </w:p>
    <w:p w14:paraId="7EB05A98" w14:textId="1D690EBF" w:rsidR="006625C7" w:rsidRPr="006625C7" w:rsidRDefault="002A7440" w:rsidP="00163D60">
      <w:pPr>
        <w:widowControl w:val="0"/>
        <w:numPr>
          <w:ilvl w:val="4"/>
          <w:numId w:val="1"/>
        </w:numPr>
        <w:tabs>
          <w:tab w:val="clear" w:pos="3600"/>
          <w:tab w:val="num" w:pos="714"/>
        </w:tabs>
        <w:autoSpaceDE w:val="0"/>
        <w:autoSpaceDN w:val="0"/>
        <w:adjustRightInd w:val="0"/>
        <w:ind w:left="714" w:hanging="357"/>
        <w:jc w:val="both"/>
      </w:pPr>
      <w:r>
        <w:rPr>
          <w:bCs/>
        </w:rPr>
        <w:t xml:space="preserve">nieużywany, </w:t>
      </w:r>
      <w:r w:rsidR="006625C7" w:rsidRPr="00E45D7D">
        <w:rPr>
          <w:bCs/>
        </w:rPr>
        <w:t>technicznie sprawny</w:t>
      </w:r>
      <w:r w:rsidR="006625C7">
        <w:rPr>
          <w:bCs/>
        </w:rPr>
        <w:t xml:space="preserve">, o przebiegu nie większym niż </w:t>
      </w:r>
      <w:r>
        <w:rPr>
          <w:bCs/>
        </w:rPr>
        <w:t>1</w:t>
      </w:r>
      <w:r w:rsidR="006625C7">
        <w:rPr>
          <w:bCs/>
        </w:rPr>
        <w:t>0 km.</w:t>
      </w:r>
      <w:r>
        <w:rPr>
          <w:bCs/>
        </w:rPr>
        <w:t xml:space="preserve"> </w:t>
      </w:r>
    </w:p>
    <w:p w14:paraId="44F0B84D" w14:textId="77777777" w:rsidR="00BA7425" w:rsidRDefault="006625C7" w:rsidP="00BA7425">
      <w:pPr>
        <w:widowControl w:val="0"/>
        <w:numPr>
          <w:ilvl w:val="0"/>
          <w:numId w:val="2"/>
        </w:numPr>
        <w:tabs>
          <w:tab w:val="clear" w:pos="540"/>
          <w:tab w:val="num" w:pos="357"/>
        </w:tabs>
        <w:autoSpaceDE w:val="0"/>
        <w:autoSpaceDN w:val="0"/>
        <w:adjustRightInd w:val="0"/>
        <w:spacing w:before="120"/>
        <w:ind w:left="357" w:hanging="357"/>
        <w:jc w:val="both"/>
        <w:rPr>
          <w:color w:val="000000"/>
        </w:rPr>
      </w:pPr>
      <w:r w:rsidRPr="00E45D7D">
        <w:rPr>
          <w:bCs/>
        </w:rPr>
        <w:t xml:space="preserve">Warunki dotyczące </w:t>
      </w:r>
      <w:r w:rsidR="000E4198">
        <w:rPr>
          <w:bCs/>
        </w:rPr>
        <w:t xml:space="preserve">dostawy, </w:t>
      </w:r>
      <w:r w:rsidRPr="00E45D7D">
        <w:rPr>
          <w:bCs/>
        </w:rPr>
        <w:t xml:space="preserve">serwisu </w:t>
      </w:r>
      <w:r w:rsidR="000E4198">
        <w:rPr>
          <w:bCs/>
        </w:rPr>
        <w:t>i gwarancji samochodów</w:t>
      </w:r>
      <w:r w:rsidR="002C5BD8">
        <w:rPr>
          <w:bCs/>
        </w:rPr>
        <w:t>:</w:t>
      </w:r>
      <w:r w:rsidR="002A7440">
        <w:rPr>
          <w:bCs/>
        </w:rPr>
        <w:t xml:space="preserve"> </w:t>
      </w:r>
    </w:p>
    <w:p w14:paraId="4574F481" w14:textId="77777777" w:rsidR="00BA7425" w:rsidRPr="000E4198" w:rsidRDefault="00BA7425" w:rsidP="00BA7425">
      <w:pPr>
        <w:numPr>
          <w:ilvl w:val="0"/>
          <w:numId w:val="4"/>
        </w:numPr>
        <w:tabs>
          <w:tab w:val="clear" w:pos="3600"/>
          <w:tab w:val="num" w:pos="714"/>
        </w:tabs>
        <w:ind w:left="714" w:hanging="357"/>
        <w:jc w:val="both"/>
        <w:rPr>
          <w:bCs/>
        </w:rPr>
      </w:pPr>
      <w:r>
        <w:rPr>
          <w:bCs/>
        </w:rPr>
        <w:t>Wykonawca zapewni dostawę s</w:t>
      </w:r>
      <w:r>
        <w:rPr>
          <w:color w:val="000000"/>
        </w:rPr>
        <w:t xml:space="preserve">amochodów do siedziby Zamawiającego lub innego miejsca uprzednio z nim uzgodnionego; </w:t>
      </w:r>
    </w:p>
    <w:p w14:paraId="32D4D999" w14:textId="68C00E01" w:rsidR="00BA7425" w:rsidRPr="006B2737" w:rsidRDefault="00BA7425" w:rsidP="008668A8">
      <w:pPr>
        <w:numPr>
          <w:ilvl w:val="0"/>
          <w:numId w:val="4"/>
        </w:numPr>
        <w:tabs>
          <w:tab w:val="clear" w:pos="3600"/>
          <w:tab w:val="num" w:pos="714"/>
        </w:tabs>
        <w:ind w:left="714" w:hanging="357"/>
        <w:jc w:val="both"/>
        <w:rPr>
          <w:bCs/>
        </w:rPr>
      </w:pPr>
      <w:r w:rsidRPr="006B2737">
        <w:rPr>
          <w:bCs/>
        </w:rPr>
        <w:t xml:space="preserve">Wykonawca zapewni serwis </w:t>
      </w:r>
      <w:r w:rsidR="006B2737" w:rsidRPr="006B2737">
        <w:rPr>
          <w:bCs/>
        </w:rPr>
        <w:t xml:space="preserve">gwarancyjny </w:t>
      </w:r>
      <w:r w:rsidRPr="006B2737">
        <w:rPr>
          <w:bCs/>
        </w:rPr>
        <w:t xml:space="preserve">samochodów </w:t>
      </w:r>
      <w:r w:rsidR="006B2737" w:rsidRPr="006B2737">
        <w:rPr>
          <w:color w:val="000000"/>
        </w:rPr>
        <w:t xml:space="preserve">świadczony przez Autoryzowaną Stację Obsługi, na zasadach przewidzianych przez producenta, </w:t>
      </w:r>
      <w:r w:rsidRPr="006B2737">
        <w:rPr>
          <w:bCs/>
        </w:rPr>
        <w:t xml:space="preserve">na terenie miasta Płocka lub w promieniu do 60 km od granic miasta Płocka; </w:t>
      </w:r>
    </w:p>
    <w:p w14:paraId="2AAC892B" w14:textId="77777777" w:rsidR="00BA7425" w:rsidRPr="00C37829" w:rsidRDefault="00BA7425" w:rsidP="00BA7425">
      <w:pPr>
        <w:numPr>
          <w:ilvl w:val="0"/>
          <w:numId w:val="4"/>
        </w:numPr>
        <w:tabs>
          <w:tab w:val="clear" w:pos="3600"/>
          <w:tab w:val="num" w:pos="714"/>
        </w:tabs>
        <w:ind w:left="714" w:hanging="357"/>
        <w:jc w:val="both"/>
      </w:pPr>
      <w:r w:rsidRPr="00BA7425">
        <w:rPr>
          <w:bCs/>
        </w:rPr>
        <w:t xml:space="preserve">Wykonawca zobowiązany będzie dostarczyć Zamawiającemu w terminie 5 dni roboczych przed odbiorem samochodu dokumentów niezbędnych do rejestracji pojazdu; </w:t>
      </w:r>
    </w:p>
    <w:p w14:paraId="3816EE25" w14:textId="37C27A60" w:rsidR="00BA7425" w:rsidRDefault="00A300C1" w:rsidP="00BA7425">
      <w:pPr>
        <w:numPr>
          <w:ilvl w:val="0"/>
          <w:numId w:val="4"/>
        </w:numPr>
        <w:tabs>
          <w:tab w:val="clear" w:pos="3600"/>
          <w:tab w:val="num" w:pos="714"/>
        </w:tabs>
        <w:ind w:left="714" w:hanging="357"/>
        <w:jc w:val="both"/>
      </w:pPr>
      <w:r>
        <w:t xml:space="preserve">Zaoferowany przez </w:t>
      </w:r>
      <w:r w:rsidR="00BA7425">
        <w:t>Wykonawc</w:t>
      </w:r>
      <w:r>
        <w:t xml:space="preserve">ę samochód będzie </w:t>
      </w:r>
      <w:r w:rsidR="00E66E48">
        <w:t xml:space="preserve">objęty </w:t>
      </w:r>
      <w:r w:rsidR="00BA7425">
        <w:t>gwarancj</w:t>
      </w:r>
      <w:r w:rsidR="00E66E48">
        <w:t>ą</w:t>
      </w:r>
      <w:r w:rsidR="00BA7425">
        <w:t xml:space="preserve"> </w:t>
      </w:r>
      <w:r w:rsidR="006221D7">
        <w:t>producenta (gwarancj</w:t>
      </w:r>
      <w:r w:rsidR="00E66E48">
        <w:t>ą</w:t>
      </w:r>
      <w:r w:rsidR="006221D7">
        <w:t xml:space="preserve"> </w:t>
      </w:r>
      <w:r w:rsidR="0031141C">
        <w:t>fabryczn</w:t>
      </w:r>
      <w:r w:rsidR="00E66E48">
        <w:t>ą</w:t>
      </w:r>
      <w:r w:rsidR="006221D7">
        <w:t>)</w:t>
      </w:r>
      <w:r w:rsidR="00E308DC">
        <w:t xml:space="preserve"> </w:t>
      </w:r>
      <w:r w:rsidR="00BA7425">
        <w:t xml:space="preserve">na: </w:t>
      </w:r>
    </w:p>
    <w:p w14:paraId="62BACBC5" w14:textId="692ED4D0" w:rsidR="00BA7425" w:rsidRDefault="00BA7425" w:rsidP="00BA7425">
      <w:pPr>
        <w:pStyle w:val="Akapitzlist"/>
        <w:numPr>
          <w:ilvl w:val="2"/>
          <w:numId w:val="4"/>
        </w:numPr>
        <w:tabs>
          <w:tab w:val="clear" w:pos="2160"/>
          <w:tab w:val="num" w:pos="1134"/>
        </w:tabs>
        <w:spacing w:after="0" w:line="240" w:lineRule="auto"/>
        <w:ind w:left="1134" w:hanging="18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219C">
        <w:rPr>
          <w:rFonts w:ascii="Times New Roman" w:hAnsi="Times New Roman"/>
          <w:sz w:val="24"/>
          <w:szCs w:val="24"/>
        </w:rPr>
        <w:t xml:space="preserve">silnik i podzespoły mechaniczne, elektryczne i elektroniczne oraz dodatkowe </w:t>
      </w:r>
      <w:proofErr w:type="spellStart"/>
      <w:r w:rsidRPr="0054219C">
        <w:rPr>
          <w:rFonts w:ascii="Times New Roman" w:hAnsi="Times New Roman"/>
          <w:sz w:val="24"/>
          <w:szCs w:val="24"/>
        </w:rPr>
        <w:t>wyposa</w:t>
      </w:r>
      <w:r w:rsidR="00E66E48">
        <w:rPr>
          <w:rFonts w:ascii="Times New Roman" w:hAnsi="Times New Roman"/>
          <w:sz w:val="24"/>
          <w:szCs w:val="24"/>
        </w:rPr>
        <w:t>że</w:t>
      </w:r>
      <w:proofErr w:type="spellEnd"/>
      <w:r w:rsidR="00E66E48">
        <w:rPr>
          <w:rFonts w:ascii="Times New Roman" w:hAnsi="Times New Roman"/>
          <w:sz w:val="24"/>
          <w:szCs w:val="24"/>
        </w:rPr>
        <w:t>-</w:t>
      </w:r>
      <w:r w:rsidRPr="0054219C">
        <w:rPr>
          <w:rFonts w:ascii="Times New Roman" w:hAnsi="Times New Roman"/>
          <w:sz w:val="24"/>
          <w:szCs w:val="24"/>
        </w:rPr>
        <w:t>nie, bez limitu kilometrów – co najmniej 24 miesiące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3328259A" w14:textId="190E28BB" w:rsidR="00BA7425" w:rsidRDefault="00BA7425" w:rsidP="00BA7425">
      <w:pPr>
        <w:pStyle w:val="Akapitzlist"/>
        <w:numPr>
          <w:ilvl w:val="2"/>
          <w:numId w:val="4"/>
        </w:numPr>
        <w:tabs>
          <w:tab w:val="clear" w:pos="2160"/>
          <w:tab w:val="num" w:pos="1134"/>
        </w:tabs>
        <w:spacing w:after="0" w:line="240" w:lineRule="auto"/>
        <w:ind w:left="1134" w:hanging="18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219C">
        <w:rPr>
          <w:rFonts w:ascii="Times New Roman" w:hAnsi="Times New Roman"/>
          <w:sz w:val="24"/>
          <w:szCs w:val="24"/>
        </w:rPr>
        <w:t xml:space="preserve">powłokę lakierniczą </w:t>
      </w:r>
      <w:r w:rsidR="00E66E48">
        <w:rPr>
          <w:rFonts w:ascii="Times New Roman" w:hAnsi="Times New Roman"/>
          <w:sz w:val="24"/>
          <w:szCs w:val="24"/>
        </w:rPr>
        <w:t>–</w:t>
      </w:r>
      <w:r w:rsidR="00E53C53">
        <w:rPr>
          <w:rFonts w:ascii="Times New Roman" w:hAnsi="Times New Roman"/>
          <w:sz w:val="24"/>
          <w:szCs w:val="24"/>
        </w:rPr>
        <w:t xml:space="preserve"> </w:t>
      </w:r>
      <w:r w:rsidRPr="0054219C">
        <w:rPr>
          <w:rFonts w:ascii="Times New Roman" w:hAnsi="Times New Roman"/>
          <w:sz w:val="24"/>
          <w:szCs w:val="24"/>
        </w:rPr>
        <w:t xml:space="preserve">36 miesięcy; </w:t>
      </w:r>
    </w:p>
    <w:p w14:paraId="2637410A" w14:textId="1E138B52" w:rsidR="00BA7425" w:rsidRPr="0054219C" w:rsidRDefault="00BA7425" w:rsidP="00BA7425">
      <w:pPr>
        <w:pStyle w:val="Akapitzlist"/>
        <w:numPr>
          <w:ilvl w:val="2"/>
          <w:numId w:val="4"/>
        </w:numPr>
        <w:tabs>
          <w:tab w:val="clear" w:pos="2160"/>
          <w:tab w:val="num" w:pos="1134"/>
        </w:tabs>
        <w:spacing w:after="0" w:line="240" w:lineRule="auto"/>
        <w:ind w:left="1134" w:hanging="18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219C">
        <w:rPr>
          <w:rFonts w:ascii="Times New Roman" w:hAnsi="Times New Roman"/>
          <w:sz w:val="24"/>
          <w:szCs w:val="24"/>
        </w:rPr>
        <w:t xml:space="preserve">perforację blach nadwozia </w:t>
      </w:r>
      <w:r w:rsidR="00E66E48">
        <w:rPr>
          <w:rFonts w:ascii="Times New Roman" w:hAnsi="Times New Roman"/>
          <w:sz w:val="24"/>
          <w:szCs w:val="24"/>
        </w:rPr>
        <w:t>–</w:t>
      </w:r>
      <w:r w:rsidRPr="0054219C">
        <w:rPr>
          <w:rFonts w:ascii="Times New Roman" w:hAnsi="Times New Roman"/>
          <w:sz w:val="24"/>
          <w:szCs w:val="24"/>
        </w:rPr>
        <w:t xml:space="preserve"> </w:t>
      </w:r>
      <w:r w:rsidR="00353830">
        <w:rPr>
          <w:rFonts w:ascii="Times New Roman" w:hAnsi="Times New Roman"/>
          <w:sz w:val="24"/>
          <w:szCs w:val="24"/>
        </w:rPr>
        <w:t>120</w:t>
      </w:r>
      <w:r w:rsidRPr="0054219C">
        <w:rPr>
          <w:rFonts w:ascii="Times New Roman" w:hAnsi="Times New Roman"/>
          <w:sz w:val="24"/>
          <w:szCs w:val="24"/>
        </w:rPr>
        <w:t xml:space="preserve"> miesi</w:t>
      </w:r>
      <w:r w:rsidR="00353830">
        <w:rPr>
          <w:rFonts w:ascii="Times New Roman" w:hAnsi="Times New Roman"/>
          <w:sz w:val="24"/>
          <w:szCs w:val="24"/>
        </w:rPr>
        <w:t>ęcy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522263A" w14:textId="77777777" w:rsidR="00BA7425" w:rsidRDefault="00BA7425" w:rsidP="00BA7425">
      <w:pPr>
        <w:numPr>
          <w:ilvl w:val="0"/>
          <w:numId w:val="4"/>
        </w:numPr>
        <w:tabs>
          <w:tab w:val="clear" w:pos="3600"/>
          <w:tab w:val="num" w:pos="714"/>
        </w:tabs>
        <w:ind w:left="714" w:hanging="357"/>
        <w:jc w:val="both"/>
      </w:pPr>
      <w:r>
        <w:t xml:space="preserve">Szczegóły dostawy, serwisu i gwarancji zawarto w projekcie umowy, który stanowi załącznik do SWZ. </w:t>
      </w:r>
    </w:p>
    <w:p w14:paraId="55CEBFEA" w14:textId="77777777" w:rsidR="00BA7425" w:rsidRDefault="00BA7425" w:rsidP="006625C7">
      <w:pPr>
        <w:jc w:val="both"/>
      </w:pPr>
    </w:p>
    <w:p w14:paraId="5F74FE0B" w14:textId="77777777" w:rsidR="00BA7425" w:rsidRDefault="00BA7425" w:rsidP="006625C7">
      <w:pPr>
        <w:jc w:val="both"/>
      </w:pPr>
    </w:p>
    <w:bookmarkEnd w:id="0"/>
    <w:bookmarkEnd w:id="1"/>
    <w:bookmarkEnd w:id="2"/>
    <w:bookmarkEnd w:id="3"/>
    <w:bookmarkEnd w:id="4"/>
    <w:bookmarkEnd w:id="5"/>
    <w:bookmarkEnd w:id="6"/>
    <w:p w14:paraId="09FCBB5F" w14:textId="77777777" w:rsidR="0054219C" w:rsidRPr="0073590A" w:rsidRDefault="0054219C" w:rsidP="0054219C">
      <w:pPr>
        <w:pStyle w:val="Tekstpodstawowy"/>
        <w:spacing w:after="0"/>
        <w:rPr>
          <w:b/>
          <w:sz w:val="28"/>
          <w:szCs w:val="28"/>
        </w:rPr>
      </w:pPr>
      <w:r w:rsidRPr="0073590A">
        <w:rPr>
          <w:b/>
          <w:sz w:val="28"/>
          <w:szCs w:val="28"/>
        </w:rPr>
        <w:t xml:space="preserve">Część nr 1 </w:t>
      </w:r>
    </w:p>
    <w:p w14:paraId="3FACE488" w14:textId="77777777" w:rsidR="0054219C" w:rsidRPr="0073590A" w:rsidRDefault="0054219C" w:rsidP="0054219C">
      <w:pPr>
        <w:pStyle w:val="Tekstpodstawowy"/>
        <w:spacing w:after="0"/>
        <w:rPr>
          <w:u w:val="single"/>
        </w:rPr>
      </w:pPr>
      <w:r w:rsidRPr="0073590A">
        <w:rPr>
          <w:u w:val="single"/>
        </w:rPr>
        <w:t xml:space="preserve">Samochód osobowy – szt. 1 </w:t>
      </w:r>
    </w:p>
    <w:p w14:paraId="66C81803" w14:textId="17393E2E" w:rsidR="0054219C" w:rsidRDefault="0054219C" w:rsidP="0054219C">
      <w:pPr>
        <w:widowControl w:val="0"/>
        <w:autoSpaceDE w:val="0"/>
        <w:autoSpaceDN w:val="0"/>
        <w:adjustRightInd w:val="0"/>
        <w:spacing w:before="120"/>
        <w:jc w:val="both"/>
        <w:rPr>
          <w:bCs/>
        </w:rPr>
      </w:pPr>
      <w:r w:rsidRPr="005F4948">
        <w:rPr>
          <w:b/>
          <w:bCs/>
        </w:rPr>
        <w:t xml:space="preserve">Parametry i wyposażenie </w:t>
      </w:r>
      <w:r w:rsidR="00C37829">
        <w:rPr>
          <w:b/>
          <w:bCs/>
        </w:rPr>
        <w:t xml:space="preserve">podstawowe </w:t>
      </w:r>
      <w:r w:rsidRPr="005F4948">
        <w:rPr>
          <w:b/>
          <w:bCs/>
        </w:rPr>
        <w:t>samochodu</w:t>
      </w:r>
      <w:r w:rsidR="00C37829">
        <w:rPr>
          <w:b/>
          <w:bCs/>
        </w:rPr>
        <w:t>:</w:t>
      </w:r>
      <w:r w:rsidRPr="00E45D7D">
        <w:rPr>
          <w:bCs/>
        </w:rPr>
        <w:t xml:space="preserve"> </w:t>
      </w:r>
    </w:p>
    <w:p w14:paraId="254E066E" w14:textId="7677A586" w:rsidR="0054219C" w:rsidRPr="006625C7" w:rsidRDefault="0054219C" w:rsidP="0054219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E45D7D">
        <w:rPr>
          <w:bCs/>
        </w:rPr>
        <w:t>Parametry wskazane poniżej należy rozumieć jako minimalne, dopuszczalne jest zaproponowanie parametrów lepszych:</w:t>
      </w:r>
      <w:r w:rsidR="00C27AFC">
        <w:rPr>
          <w:bCs/>
        </w:rPr>
        <w:t xml:space="preserve"> </w:t>
      </w:r>
    </w:p>
    <w:p w14:paraId="2C00F015" w14:textId="6A68209F" w:rsidR="002A7440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  <w:rPr>
          <w:bCs/>
        </w:rPr>
      </w:pPr>
      <w:r>
        <w:rPr>
          <w:bCs/>
        </w:rPr>
        <w:t xml:space="preserve">silnik benzynowy </w:t>
      </w:r>
      <w:r w:rsidR="00360244">
        <w:rPr>
          <w:bCs/>
        </w:rPr>
        <w:t xml:space="preserve">lub hybrydowy (typu HEV) </w:t>
      </w:r>
      <w:r>
        <w:rPr>
          <w:bCs/>
        </w:rPr>
        <w:t>o pojemności skokowej min. 1390 cm³</w:t>
      </w:r>
      <w:r w:rsidR="00360244">
        <w:rPr>
          <w:bCs/>
        </w:rPr>
        <w:t xml:space="preserve">; </w:t>
      </w:r>
    </w:p>
    <w:p w14:paraId="3D596D8C" w14:textId="1FE8FA7A" w:rsidR="0054219C" w:rsidRDefault="002A7440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  <w:rPr>
          <w:bCs/>
        </w:rPr>
      </w:pPr>
      <w:bookmarkStart w:id="7" w:name="_Hlk178166424"/>
      <w:r>
        <w:rPr>
          <w:bCs/>
        </w:rPr>
        <w:t xml:space="preserve">silnik benzynowy </w:t>
      </w:r>
      <w:r w:rsidR="0054219C">
        <w:rPr>
          <w:bCs/>
        </w:rPr>
        <w:t>o mocy min. 1</w:t>
      </w:r>
      <w:r>
        <w:rPr>
          <w:bCs/>
        </w:rPr>
        <w:t>4</w:t>
      </w:r>
      <w:r w:rsidR="0054219C">
        <w:rPr>
          <w:bCs/>
        </w:rPr>
        <w:t>0 KM</w:t>
      </w:r>
      <w:r w:rsidR="00360244">
        <w:rPr>
          <w:bCs/>
        </w:rPr>
        <w:t xml:space="preserve"> </w:t>
      </w:r>
      <w:r w:rsidR="00B534DE">
        <w:rPr>
          <w:bCs/>
        </w:rPr>
        <w:t>lub łączn</w:t>
      </w:r>
      <w:r w:rsidR="00360244">
        <w:rPr>
          <w:bCs/>
        </w:rPr>
        <w:t>a</w:t>
      </w:r>
      <w:r w:rsidR="00B534DE">
        <w:rPr>
          <w:bCs/>
        </w:rPr>
        <w:t xml:space="preserve"> moc układu hybrydowego min 140 KM</w:t>
      </w:r>
      <w:r w:rsidR="00106848">
        <w:rPr>
          <w:bCs/>
        </w:rPr>
        <w:t>;</w:t>
      </w:r>
      <w:r w:rsidR="00360244">
        <w:rPr>
          <w:bCs/>
        </w:rPr>
        <w:t xml:space="preserve"> </w:t>
      </w:r>
    </w:p>
    <w:bookmarkEnd w:id="7"/>
    <w:p w14:paraId="2ACC678E" w14:textId="7B17BEEF" w:rsidR="0054219C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>skrzynia biegów manualna</w:t>
      </w:r>
      <w:r w:rsidR="00B534DE">
        <w:rPr>
          <w:bCs/>
        </w:rPr>
        <w:t xml:space="preserve"> lub automatyczna</w:t>
      </w:r>
      <w:r>
        <w:rPr>
          <w:bCs/>
        </w:rPr>
        <w:t>;</w:t>
      </w:r>
      <w:r w:rsidR="00C27AFC">
        <w:rPr>
          <w:bCs/>
        </w:rPr>
        <w:t xml:space="preserve"> </w:t>
      </w:r>
    </w:p>
    <w:p w14:paraId="7EAD884D" w14:textId="70E494BB" w:rsidR="0054219C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pojemność bagażnika </w:t>
      </w:r>
      <w:r w:rsidRPr="009F7701">
        <w:rPr>
          <w:bCs/>
        </w:rPr>
        <w:t xml:space="preserve"> –</w:t>
      </w:r>
      <w:r>
        <w:rPr>
          <w:bCs/>
        </w:rPr>
        <w:t xml:space="preserve"> min. </w:t>
      </w:r>
      <w:r w:rsidR="002A7440">
        <w:rPr>
          <w:bCs/>
        </w:rPr>
        <w:t>350</w:t>
      </w:r>
      <w:r>
        <w:rPr>
          <w:bCs/>
        </w:rPr>
        <w:t> litrów;</w:t>
      </w:r>
      <w:r w:rsidR="00C27AFC">
        <w:rPr>
          <w:bCs/>
        </w:rPr>
        <w:t xml:space="preserve"> </w:t>
      </w:r>
    </w:p>
    <w:p w14:paraId="6252EA61" w14:textId="5FD1808C" w:rsidR="0054219C" w:rsidRPr="00C27AFC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>wymiary: długość całkowita pojazdu – min. 4</w:t>
      </w:r>
      <w:r w:rsidR="002A7440">
        <w:rPr>
          <w:bCs/>
        </w:rPr>
        <w:t>3</w:t>
      </w:r>
      <w:r>
        <w:rPr>
          <w:bCs/>
        </w:rPr>
        <w:t>00 mm, szerokość pojazdu (bez lusterek) – min. 17</w:t>
      </w:r>
      <w:r w:rsidR="00C27AFC">
        <w:rPr>
          <w:bCs/>
        </w:rPr>
        <w:t>0</w:t>
      </w:r>
      <w:r>
        <w:rPr>
          <w:bCs/>
        </w:rPr>
        <w:t>0 mm, wysokość pojazdu – min. 14</w:t>
      </w:r>
      <w:r w:rsidR="0050638C">
        <w:rPr>
          <w:bCs/>
        </w:rPr>
        <w:t>4</w:t>
      </w:r>
      <w:r>
        <w:rPr>
          <w:bCs/>
        </w:rPr>
        <w:t>0 mm;</w:t>
      </w:r>
      <w:r w:rsidR="00C27AFC">
        <w:rPr>
          <w:bCs/>
        </w:rPr>
        <w:t xml:space="preserve"> </w:t>
      </w:r>
    </w:p>
    <w:p w14:paraId="1AAC081D" w14:textId="7E35CC1E" w:rsidR="00C27AFC" w:rsidRDefault="00C27AF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rozstaw osi – min. 2600 mm; </w:t>
      </w:r>
    </w:p>
    <w:p w14:paraId="21F6878C" w14:textId="41C6F83B" w:rsidR="0054219C" w:rsidRPr="00C27AFC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lastRenderedPageBreak/>
        <w:t>pojemność zbiornika paliwa – min. 4</w:t>
      </w:r>
      <w:r w:rsidR="00B534DE">
        <w:rPr>
          <w:bCs/>
        </w:rPr>
        <w:t>3</w:t>
      </w:r>
      <w:r>
        <w:rPr>
          <w:bCs/>
        </w:rPr>
        <w:t> litr</w:t>
      </w:r>
      <w:r w:rsidR="00360244">
        <w:rPr>
          <w:bCs/>
        </w:rPr>
        <w:t>y</w:t>
      </w:r>
      <w:r>
        <w:rPr>
          <w:bCs/>
        </w:rPr>
        <w:t>;</w:t>
      </w:r>
      <w:r w:rsidR="00C27AFC">
        <w:rPr>
          <w:bCs/>
        </w:rPr>
        <w:t xml:space="preserve"> </w:t>
      </w:r>
    </w:p>
    <w:p w14:paraId="4D7CDB0F" w14:textId="20FD1FEC" w:rsidR="00C27AFC" w:rsidRDefault="00C27AF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>dopuszczalne kolory nadwozia – metalizowany: czarny</w:t>
      </w:r>
      <w:r w:rsidR="00166BF1">
        <w:rPr>
          <w:bCs/>
        </w:rPr>
        <w:t xml:space="preserve"> lub inny ciemny o stonowanej barwie (</w:t>
      </w:r>
      <w:r>
        <w:rPr>
          <w:bCs/>
        </w:rPr>
        <w:t>grafitowy</w:t>
      </w:r>
      <w:r w:rsidR="00166BF1">
        <w:rPr>
          <w:bCs/>
        </w:rPr>
        <w:t xml:space="preserve">, </w:t>
      </w:r>
      <w:r w:rsidR="00495770">
        <w:rPr>
          <w:bCs/>
        </w:rPr>
        <w:t>granatowy</w:t>
      </w:r>
      <w:r w:rsidR="00166BF1">
        <w:rPr>
          <w:bCs/>
        </w:rPr>
        <w:t xml:space="preserve">) lub </w:t>
      </w:r>
      <w:r>
        <w:rPr>
          <w:bCs/>
        </w:rPr>
        <w:t>odcienie szarości</w:t>
      </w:r>
      <w:r w:rsidR="0011356C">
        <w:rPr>
          <w:bCs/>
        </w:rPr>
        <w:t xml:space="preserve">; </w:t>
      </w:r>
    </w:p>
    <w:p w14:paraId="0D1DCE23" w14:textId="17B85D9E" w:rsidR="0011356C" w:rsidRDefault="0011356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system wykrywania pieszych z </w:t>
      </w:r>
      <w:r w:rsidRPr="003372FC">
        <w:t>funkcj</w:t>
      </w:r>
      <w:r>
        <w:t>ą</w:t>
      </w:r>
      <w:r w:rsidRPr="003372FC">
        <w:t xml:space="preserve"> awary</w:t>
      </w:r>
      <w:r>
        <w:t>j</w:t>
      </w:r>
      <w:r w:rsidRPr="003372FC">
        <w:t>nego hamowania</w:t>
      </w:r>
      <w:r>
        <w:t xml:space="preserve">; </w:t>
      </w:r>
    </w:p>
    <w:p w14:paraId="62114932" w14:textId="77777777" w:rsidR="00915534" w:rsidRDefault="00915534" w:rsidP="00915534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układ kierowniczy ze wspomaganiem; </w:t>
      </w:r>
    </w:p>
    <w:p w14:paraId="202B9E48" w14:textId="77777777" w:rsidR="0011356C" w:rsidRDefault="0011356C" w:rsidP="0011356C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>poduszki powietrzne czołowe i boczne kierowcy i pasażera;</w:t>
      </w:r>
    </w:p>
    <w:p w14:paraId="242AE973" w14:textId="5F24CF34" w:rsidR="00915534" w:rsidRDefault="00915534" w:rsidP="00915534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>ABS - s</w:t>
      </w:r>
      <w:r w:rsidRPr="003372FC">
        <w:t>ystem zapobiega</w:t>
      </w:r>
      <w:r>
        <w:t xml:space="preserve">jący </w:t>
      </w:r>
      <w:r w:rsidRPr="003372FC">
        <w:t>blokowaniu kół</w:t>
      </w:r>
      <w:r>
        <w:t xml:space="preserve"> podczas hamowania</w:t>
      </w:r>
      <w:r w:rsidRPr="003372FC">
        <w:t xml:space="preserve">, </w:t>
      </w:r>
      <w:r>
        <w:t xml:space="preserve">ASR - </w:t>
      </w:r>
      <w:r w:rsidRPr="003372FC">
        <w:t>system zapobiega</w:t>
      </w:r>
      <w:r w:rsidR="00591C0D">
        <w:t>-</w:t>
      </w:r>
      <w:proofErr w:type="spellStart"/>
      <w:r w:rsidRPr="003372FC">
        <w:t>nia</w:t>
      </w:r>
      <w:proofErr w:type="spellEnd"/>
      <w:r w:rsidRPr="003372FC">
        <w:t xml:space="preserve"> poślizgowi kół napędowych</w:t>
      </w:r>
      <w:r>
        <w:t xml:space="preserve"> (kontrola trakcji)</w:t>
      </w:r>
      <w:r w:rsidRPr="003372FC">
        <w:t xml:space="preserve">, </w:t>
      </w:r>
      <w:r>
        <w:t xml:space="preserve">ESP - </w:t>
      </w:r>
      <w:r w:rsidRPr="003372FC">
        <w:t>system stabilizacji toru jazdy</w:t>
      </w:r>
      <w:r>
        <w:t xml:space="preserve">; </w:t>
      </w:r>
    </w:p>
    <w:p w14:paraId="1C0A1A11" w14:textId="3EF03915" w:rsidR="0011356C" w:rsidRDefault="00915534" w:rsidP="00915534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>e</w:t>
      </w:r>
      <w:r w:rsidRPr="003372FC">
        <w:t xml:space="preserve">lektrycznie sterowane szyby </w:t>
      </w:r>
      <w:r>
        <w:t xml:space="preserve">drzwi </w:t>
      </w:r>
      <w:r w:rsidRPr="003372FC">
        <w:t>przedni</w:t>
      </w:r>
      <w:r>
        <w:t>ch</w:t>
      </w:r>
      <w:r w:rsidRPr="003372FC">
        <w:t xml:space="preserve"> i tyln</w:t>
      </w:r>
      <w:r>
        <w:t xml:space="preserve">ych; </w:t>
      </w:r>
    </w:p>
    <w:p w14:paraId="456F2215" w14:textId="77777777" w:rsidR="00915534" w:rsidRPr="00AF3056" w:rsidRDefault="00915534" w:rsidP="00915534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preferowana tapicerka materiałowa; </w:t>
      </w:r>
    </w:p>
    <w:p w14:paraId="6215CAFB" w14:textId="67CBB490" w:rsidR="00915534" w:rsidRDefault="00915534" w:rsidP="00915534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>klimatyzacja automatyczna</w:t>
      </w:r>
      <w:r w:rsidRPr="00915534">
        <w:rPr>
          <w:bCs/>
        </w:rPr>
        <w:t xml:space="preserve"> </w:t>
      </w:r>
      <w:r>
        <w:rPr>
          <w:bCs/>
        </w:rPr>
        <w:t xml:space="preserve">- co najmniej dwustrefowa; </w:t>
      </w:r>
    </w:p>
    <w:p w14:paraId="47CF152C" w14:textId="77777777" w:rsidR="00591C0D" w:rsidRPr="00F25BF7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elektrycznie sterowane i podgrzewane lusterka boczne; </w:t>
      </w:r>
    </w:p>
    <w:p w14:paraId="6E6C0DE0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funkcja Start-Stop; </w:t>
      </w:r>
    </w:p>
    <w:p w14:paraId="425D42DC" w14:textId="29491699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światła mijania oraz drogowe wykonane w technologii LED; </w:t>
      </w:r>
    </w:p>
    <w:p w14:paraId="0EDACEC3" w14:textId="445F2E1B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światła przeciwmgielne wykonane w technologii LED; </w:t>
      </w:r>
    </w:p>
    <w:p w14:paraId="7B3AC456" w14:textId="6D8E7FC9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tylne światła wykonane w technologii LED; </w:t>
      </w:r>
    </w:p>
    <w:p w14:paraId="188B0B9C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czujnik zmierzchu; </w:t>
      </w:r>
    </w:p>
    <w:p w14:paraId="4650FB39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fotel kierowcy i pasażera z przodu z regulowaną wysokością; </w:t>
      </w:r>
    </w:p>
    <w:p w14:paraId="2BC29CC4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fotel kierowcy z regulacją lędźwiową; </w:t>
      </w:r>
    </w:p>
    <w:p w14:paraId="6404C39F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siedzisko tylnej kanapy nieskładane, oparcie tylnej kanapy składane 60:40; </w:t>
      </w:r>
    </w:p>
    <w:p w14:paraId="25D1A259" w14:textId="77777777" w:rsidR="00591C0D" w:rsidRPr="00AF3056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komplet dywaników tekstylnych lub gumowych z przodu i z tyłu; </w:t>
      </w:r>
    </w:p>
    <w:p w14:paraId="764E0646" w14:textId="77777777" w:rsidR="00591C0D" w:rsidRPr="00F25BF7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zdalnie sterowany centralny zamek oraz zabezpieczenie antykradzieżowe producenta; </w:t>
      </w:r>
    </w:p>
    <w:p w14:paraId="2A539262" w14:textId="77777777" w:rsidR="00591C0D" w:rsidRPr="00F721E5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komputer pokładowy w języku polskim; </w:t>
      </w:r>
    </w:p>
    <w:p w14:paraId="63238341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system multimedialny z ekranem dotykowym min. 7” wyposażony w min. 4 głośniki; </w:t>
      </w:r>
    </w:p>
    <w:p w14:paraId="764F9056" w14:textId="77777777" w:rsidR="00591C0D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obsługa stacji </w:t>
      </w:r>
      <w:r>
        <w:t xml:space="preserve">radiowych; </w:t>
      </w:r>
    </w:p>
    <w:p w14:paraId="656139BD" w14:textId="77777777" w:rsidR="00591C0D" w:rsidRPr="00F721E5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system </w:t>
      </w:r>
      <w:proofErr w:type="spellStart"/>
      <w:r>
        <w:rPr>
          <w:bCs/>
        </w:rPr>
        <w:t>bluetooth</w:t>
      </w:r>
      <w:proofErr w:type="spellEnd"/>
      <w:r>
        <w:rPr>
          <w:bCs/>
        </w:rPr>
        <w:t xml:space="preserve"> umożliwiający bezprzewodową łączność z telefonem; </w:t>
      </w:r>
    </w:p>
    <w:p w14:paraId="044BD080" w14:textId="77777777" w:rsidR="00915534" w:rsidRDefault="00915534" w:rsidP="00915534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system kontroli ciśnienia w oponach; </w:t>
      </w:r>
    </w:p>
    <w:p w14:paraId="4478FDE8" w14:textId="4A96C68E" w:rsidR="00C27AFC" w:rsidRDefault="00C27AF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>obręcze kół ze stop</w:t>
      </w:r>
      <w:r w:rsidR="00F721E5">
        <w:t xml:space="preserve">u metali </w:t>
      </w:r>
      <w:r>
        <w:t>lekkich – min. 16</w:t>
      </w:r>
      <w:r w:rsidR="00F721E5">
        <w:t xml:space="preserve"> cali</w:t>
      </w:r>
      <w:r>
        <w:t xml:space="preserve">; </w:t>
      </w:r>
    </w:p>
    <w:p w14:paraId="09BAC674" w14:textId="1C2D248D" w:rsidR="0054219C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t>ogumienie fabrycznie nowe, nie starsze niż 12 miesięcy</w:t>
      </w:r>
      <w:r w:rsidR="00C27AFC">
        <w:t>. R</w:t>
      </w:r>
      <w:r>
        <w:t>ozmiary opon oraz ich parametry muszą być zgodne z zaleceniami producenta samochodu;</w:t>
      </w:r>
      <w:r w:rsidR="00C27AFC">
        <w:t xml:space="preserve"> </w:t>
      </w:r>
    </w:p>
    <w:p w14:paraId="3492030E" w14:textId="5B5A67F6" w:rsidR="00591C0D" w:rsidRDefault="0054219C" w:rsidP="00ED7DA7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 w:rsidRPr="005741AF">
        <w:t>pełnowym</w:t>
      </w:r>
      <w:r w:rsidR="00591C0D">
        <w:t>i</w:t>
      </w:r>
      <w:r w:rsidR="00591C0D" w:rsidRPr="003372FC">
        <w:t>arowe</w:t>
      </w:r>
      <w:r w:rsidR="00591C0D">
        <w:t xml:space="preserve"> lub dojazdowe </w:t>
      </w:r>
      <w:r w:rsidR="00591C0D" w:rsidRPr="003372FC">
        <w:t>koło zapasowe</w:t>
      </w:r>
      <w:r w:rsidR="00591C0D">
        <w:t xml:space="preserve"> wraz z lewarkiem oraz kluczem do kół; </w:t>
      </w:r>
    </w:p>
    <w:p w14:paraId="28E6C496" w14:textId="7C22F721" w:rsidR="00591C0D" w:rsidRPr="00AF3056" w:rsidRDefault="00591C0D" w:rsidP="00591C0D">
      <w:pPr>
        <w:numPr>
          <w:ilvl w:val="1"/>
          <w:numId w:val="3"/>
        </w:numPr>
        <w:tabs>
          <w:tab w:val="clear" w:pos="927"/>
          <w:tab w:val="num" w:pos="714"/>
        </w:tabs>
        <w:ind w:left="714" w:hanging="357"/>
        <w:jc w:val="both"/>
      </w:pPr>
      <w:r>
        <w:rPr>
          <w:bCs/>
        </w:rPr>
        <w:t xml:space="preserve">apteczka spełniająca wymogi normy DIN 13164, trójkąt ostrzegawczy, gaśnicę i kamizelkę odblaskową. </w:t>
      </w:r>
    </w:p>
    <w:p w14:paraId="6AC88931" w14:textId="5DDA353D" w:rsidR="00591C0D" w:rsidRDefault="00591C0D" w:rsidP="00591C0D">
      <w:pPr>
        <w:widowControl w:val="0"/>
        <w:autoSpaceDE w:val="0"/>
        <w:autoSpaceDN w:val="0"/>
        <w:adjustRightInd w:val="0"/>
        <w:spacing w:before="120"/>
        <w:jc w:val="both"/>
        <w:rPr>
          <w:bCs/>
        </w:rPr>
      </w:pPr>
      <w:r>
        <w:rPr>
          <w:b/>
          <w:bCs/>
        </w:rPr>
        <w:t>W</w:t>
      </w:r>
      <w:r w:rsidRPr="005F4948">
        <w:rPr>
          <w:b/>
          <w:bCs/>
        </w:rPr>
        <w:t xml:space="preserve">yposażenie </w:t>
      </w:r>
      <w:r>
        <w:rPr>
          <w:b/>
          <w:bCs/>
        </w:rPr>
        <w:t xml:space="preserve">dodatkowe </w:t>
      </w:r>
      <w:r w:rsidRPr="005F4948">
        <w:rPr>
          <w:b/>
          <w:bCs/>
        </w:rPr>
        <w:t>samochodu</w:t>
      </w:r>
      <w:r w:rsidR="00C37829">
        <w:rPr>
          <w:b/>
          <w:bCs/>
        </w:rPr>
        <w:t>:</w:t>
      </w:r>
      <w:r w:rsidRPr="00E45D7D">
        <w:rPr>
          <w:bCs/>
        </w:rPr>
        <w:t xml:space="preserve"> </w:t>
      </w:r>
    </w:p>
    <w:p w14:paraId="6150AF4D" w14:textId="77777777" w:rsidR="00591C0D" w:rsidRDefault="00591C0D" w:rsidP="00591C0D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czujniki parkowania z tyłu; </w:t>
      </w:r>
    </w:p>
    <w:p w14:paraId="1D0F922F" w14:textId="77777777" w:rsidR="00591C0D" w:rsidRDefault="00591C0D" w:rsidP="00591C0D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czujniki parkowania z przodu; </w:t>
      </w:r>
    </w:p>
    <w:p w14:paraId="072F96F4" w14:textId="77777777" w:rsidR="00591C0D" w:rsidRDefault="00591C0D" w:rsidP="00591C0D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kamera cofania; </w:t>
      </w:r>
    </w:p>
    <w:p w14:paraId="1603F4BE" w14:textId="77777777" w:rsidR="00591C0D" w:rsidRDefault="008A7EB5" w:rsidP="00591C0D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tempomat z ograniczeniem prędkości; </w:t>
      </w:r>
    </w:p>
    <w:p w14:paraId="69313E2D" w14:textId="626D4BDB" w:rsidR="00305B20" w:rsidRDefault="00305B20" w:rsidP="00591C0D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proofErr w:type="spellStart"/>
      <w:r>
        <w:t>bezkluczykowy</w:t>
      </w:r>
      <w:proofErr w:type="spellEnd"/>
      <w:r>
        <w:t xml:space="preserve"> system obsługi samochodu</w:t>
      </w:r>
      <w:r w:rsidR="00F25BF7">
        <w:t xml:space="preserve"> (system otwierania i uruchamiania pojazdu)</w:t>
      </w:r>
      <w:r>
        <w:t xml:space="preserve">; </w:t>
      </w:r>
    </w:p>
    <w:p w14:paraId="5FC77117" w14:textId="77777777" w:rsidR="005F465F" w:rsidRDefault="005F465F" w:rsidP="005F465F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asystent utrzymania pasa ruchu; </w:t>
      </w:r>
    </w:p>
    <w:p w14:paraId="014A7838" w14:textId="77777777" w:rsidR="005F465F" w:rsidRDefault="005F465F" w:rsidP="005F465F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rozpoznawanie znaków drogowych; </w:t>
      </w:r>
    </w:p>
    <w:p w14:paraId="5FE3EF3F" w14:textId="77777777" w:rsidR="00DA4E87" w:rsidRDefault="00591C0D" w:rsidP="00650DDB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>p</w:t>
      </w:r>
      <w:r w:rsidRPr="003C7CE1">
        <w:t>rzyciemniane szyby tylne</w:t>
      </w:r>
      <w:r w:rsidR="00DA4E87">
        <w:t xml:space="preserve">; </w:t>
      </w:r>
    </w:p>
    <w:p w14:paraId="51BCC1AE" w14:textId="77777777" w:rsidR="00DA4E87" w:rsidRDefault="00DA4E87" w:rsidP="00650DDB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>a</w:t>
      </w:r>
      <w:r w:rsidR="00F95473" w:rsidRPr="00F95473">
        <w:t>utomatycznie ściemniające się lusterko wsteczne</w:t>
      </w:r>
      <w:r>
        <w:t xml:space="preserve">; </w:t>
      </w:r>
    </w:p>
    <w:p w14:paraId="4C3AD7E6" w14:textId="04B06E30" w:rsidR="005F465F" w:rsidRDefault="00DA4E87" w:rsidP="005F465F">
      <w:pPr>
        <w:numPr>
          <w:ilvl w:val="0"/>
          <w:numId w:val="12"/>
        </w:numPr>
        <w:tabs>
          <w:tab w:val="clear" w:pos="927"/>
          <w:tab w:val="num" w:pos="714"/>
        </w:tabs>
        <w:ind w:left="714" w:hanging="357"/>
        <w:jc w:val="both"/>
      </w:pPr>
      <w:r>
        <w:t>podłokietnik w pierwszym rzędzie siedzeń</w:t>
      </w:r>
      <w:r w:rsidR="00F95473">
        <w:t>.</w:t>
      </w:r>
      <w:r w:rsidR="0099183D">
        <w:t xml:space="preserve"> </w:t>
      </w:r>
    </w:p>
    <w:p w14:paraId="65576445" w14:textId="77777777" w:rsidR="005F465F" w:rsidRDefault="005F465F" w:rsidP="0054219C">
      <w:pPr>
        <w:jc w:val="both"/>
      </w:pPr>
    </w:p>
    <w:p w14:paraId="2B0F75C3" w14:textId="77777777" w:rsidR="0054219C" w:rsidRDefault="0054219C" w:rsidP="0054219C">
      <w:pPr>
        <w:jc w:val="both"/>
      </w:pPr>
    </w:p>
    <w:p w14:paraId="1867D5E9" w14:textId="253B8718" w:rsidR="00F721E5" w:rsidRPr="0073590A" w:rsidRDefault="00F721E5" w:rsidP="00F721E5">
      <w:pPr>
        <w:pStyle w:val="Tekstpodstawowy"/>
        <w:spacing w:after="0"/>
        <w:rPr>
          <w:b/>
          <w:sz w:val="28"/>
          <w:szCs w:val="28"/>
        </w:rPr>
      </w:pPr>
      <w:r w:rsidRPr="0073590A">
        <w:rPr>
          <w:b/>
          <w:sz w:val="28"/>
          <w:szCs w:val="28"/>
        </w:rPr>
        <w:t xml:space="preserve">Część nr </w:t>
      </w:r>
      <w:r>
        <w:rPr>
          <w:b/>
          <w:sz w:val="28"/>
          <w:szCs w:val="28"/>
        </w:rPr>
        <w:t>2</w:t>
      </w:r>
      <w:r w:rsidRPr="0073590A">
        <w:rPr>
          <w:b/>
          <w:sz w:val="28"/>
          <w:szCs w:val="28"/>
        </w:rPr>
        <w:t xml:space="preserve"> </w:t>
      </w:r>
    </w:p>
    <w:p w14:paraId="62861B24" w14:textId="77777777" w:rsidR="00F721E5" w:rsidRPr="0073590A" w:rsidRDefault="00F721E5" w:rsidP="00F721E5">
      <w:pPr>
        <w:pStyle w:val="Tekstpodstawowy"/>
        <w:spacing w:after="0"/>
        <w:rPr>
          <w:u w:val="single"/>
        </w:rPr>
      </w:pPr>
      <w:r w:rsidRPr="0073590A">
        <w:rPr>
          <w:u w:val="single"/>
        </w:rPr>
        <w:t xml:space="preserve">Samochód osobowy – szt. 1 </w:t>
      </w:r>
    </w:p>
    <w:p w14:paraId="4DCC2991" w14:textId="19D5DB47" w:rsidR="00F721E5" w:rsidRDefault="00F721E5" w:rsidP="00F721E5">
      <w:pPr>
        <w:widowControl w:val="0"/>
        <w:autoSpaceDE w:val="0"/>
        <w:autoSpaceDN w:val="0"/>
        <w:adjustRightInd w:val="0"/>
        <w:spacing w:before="120"/>
        <w:jc w:val="both"/>
        <w:rPr>
          <w:bCs/>
        </w:rPr>
      </w:pPr>
      <w:r w:rsidRPr="005F4948">
        <w:rPr>
          <w:b/>
          <w:bCs/>
        </w:rPr>
        <w:t xml:space="preserve">Parametry i wyposażenie </w:t>
      </w:r>
      <w:r w:rsidR="00C37829">
        <w:rPr>
          <w:b/>
          <w:bCs/>
        </w:rPr>
        <w:t xml:space="preserve">podstawowe </w:t>
      </w:r>
      <w:r w:rsidRPr="005F4948">
        <w:rPr>
          <w:b/>
          <w:bCs/>
        </w:rPr>
        <w:t>samochodu</w:t>
      </w:r>
      <w:r w:rsidR="00C37829">
        <w:rPr>
          <w:b/>
          <w:bCs/>
        </w:rPr>
        <w:t>:</w:t>
      </w:r>
      <w:r w:rsidRPr="00E45D7D">
        <w:rPr>
          <w:bCs/>
        </w:rPr>
        <w:t xml:space="preserve"> </w:t>
      </w:r>
    </w:p>
    <w:p w14:paraId="6E9E0B6F" w14:textId="77777777" w:rsidR="0099183D" w:rsidRPr="006625C7" w:rsidRDefault="0099183D" w:rsidP="009918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E45D7D">
        <w:rPr>
          <w:bCs/>
        </w:rPr>
        <w:t>Parametry wskazane poniżej należy rozumieć jako minimalne, dopuszczalne jest zaproponowanie parametrów lepszych:</w:t>
      </w:r>
      <w:r>
        <w:rPr>
          <w:bCs/>
        </w:rPr>
        <w:t xml:space="preserve"> </w:t>
      </w:r>
    </w:p>
    <w:p w14:paraId="4029A38D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  <w:rPr>
          <w:bCs/>
        </w:rPr>
      </w:pPr>
      <w:r>
        <w:rPr>
          <w:bCs/>
        </w:rPr>
        <w:t xml:space="preserve">silnik benzynowy lub hybrydowy (typu HEV) o pojemności skokowej min. 1390 cm³; </w:t>
      </w:r>
    </w:p>
    <w:p w14:paraId="18742660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  <w:rPr>
          <w:bCs/>
        </w:rPr>
      </w:pPr>
      <w:r>
        <w:rPr>
          <w:bCs/>
        </w:rPr>
        <w:lastRenderedPageBreak/>
        <w:t xml:space="preserve">silnik benzynowy o mocy min. 140 KM lub łączna moc układu hybrydowego min 140 KM; </w:t>
      </w:r>
    </w:p>
    <w:p w14:paraId="3AF0F5A9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skrzynia biegów manualna lub automatyczna; </w:t>
      </w:r>
    </w:p>
    <w:p w14:paraId="490D247E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pojemność bagażnika </w:t>
      </w:r>
      <w:r w:rsidRPr="009F7701">
        <w:rPr>
          <w:bCs/>
        </w:rPr>
        <w:t xml:space="preserve"> –</w:t>
      </w:r>
      <w:r>
        <w:rPr>
          <w:bCs/>
        </w:rPr>
        <w:t xml:space="preserve"> min. 350 litrów; </w:t>
      </w:r>
    </w:p>
    <w:p w14:paraId="183DD649" w14:textId="77777777" w:rsidR="0099183D" w:rsidRPr="00C27AFC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wymiary: długość całkowita pojazdu – min. 4300 mm, szerokość pojazdu (bez lusterek) – min. 1700 mm, wysokość pojazdu – min. 1440 mm; </w:t>
      </w:r>
    </w:p>
    <w:p w14:paraId="17526033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rozstaw osi – min. 2600 mm; </w:t>
      </w:r>
    </w:p>
    <w:p w14:paraId="4E414869" w14:textId="77777777" w:rsidR="0099183D" w:rsidRPr="00C27AFC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pojemność zbiornika paliwa – min. 43 litry; </w:t>
      </w:r>
    </w:p>
    <w:p w14:paraId="3983D3B7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dopuszczalne kolory nadwozia – metalizowany: czarny lub inny ciemny o stonowanej barwie (grafitowy, granatowy) lub odcienie szarości; </w:t>
      </w:r>
    </w:p>
    <w:p w14:paraId="115DD8B8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system wykrywania pieszych z </w:t>
      </w:r>
      <w:r w:rsidRPr="003372FC">
        <w:t>funkcj</w:t>
      </w:r>
      <w:r>
        <w:t>ą</w:t>
      </w:r>
      <w:r w:rsidRPr="003372FC">
        <w:t xml:space="preserve"> awary</w:t>
      </w:r>
      <w:r>
        <w:t>j</w:t>
      </w:r>
      <w:r w:rsidRPr="003372FC">
        <w:t>nego hamowania</w:t>
      </w:r>
      <w:r>
        <w:t xml:space="preserve">; </w:t>
      </w:r>
    </w:p>
    <w:p w14:paraId="584FB806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układ kierowniczy ze wspomaganiem; </w:t>
      </w:r>
    </w:p>
    <w:p w14:paraId="0553AC54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>poduszki powietrzne czołowe i boczne kierowcy i pasażera;</w:t>
      </w:r>
    </w:p>
    <w:p w14:paraId="7606C670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>ABS - s</w:t>
      </w:r>
      <w:r w:rsidRPr="003372FC">
        <w:t>ystem zapobiega</w:t>
      </w:r>
      <w:r>
        <w:t xml:space="preserve">jący </w:t>
      </w:r>
      <w:r w:rsidRPr="003372FC">
        <w:t>blokowaniu kół</w:t>
      </w:r>
      <w:r>
        <w:t xml:space="preserve"> podczas hamowania</w:t>
      </w:r>
      <w:r w:rsidRPr="003372FC">
        <w:t xml:space="preserve">, </w:t>
      </w:r>
      <w:r>
        <w:t xml:space="preserve">ASR - </w:t>
      </w:r>
      <w:r w:rsidRPr="003372FC">
        <w:t>system zapobiega</w:t>
      </w:r>
      <w:r>
        <w:t>-</w:t>
      </w:r>
      <w:proofErr w:type="spellStart"/>
      <w:r w:rsidRPr="003372FC">
        <w:t>nia</w:t>
      </w:r>
      <w:proofErr w:type="spellEnd"/>
      <w:r w:rsidRPr="003372FC">
        <w:t xml:space="preserve"> poślizgowi kół napędowych</w:t>
      </w:r>
      <w:r>
        <w:t xml:space="preserve"> (kontrola trakcji)</w:t>
      </w:r>
      <w:r w:rsidRPr="003372FC">
        <w:t xml:space="preserve">, </w:t>
      </w:r>
      <w:r>
        <w:t xml:space="preserve">ESP - </w:t>
      </w:r>
      <w:r w:rsidRPr="003372FC">
        <w:t>system stabilizacji toru jazdy</w:t>
      </w:r>
      <w:r>
        <w:t xml:space="preserve">; </w:t>
      </w:r>
    </w:p>
    <w:p w14:paraId="7CF7B22A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>e</w:t>
      </w:r>
      <w:r w:rsidRPr="003372FC">
        <w:t xml:space="preserve">lektrycznie sterowane szyby </w:t>
      </w:r>
      <w:r>
        <w:t xml:space="preserve">drzwi </w:t>
      </w:r>
      <w:r w:rsidRPr="003372FC">
        <w:t>przedni</w:t>
      </w:r>
      <w:r>
        <w:t>ch</w:t>
      </w:r>
      <w:r w:rsidRPr="003372FC">
        <w:t xml:space="preserve"> i tyln</w:t>
      </w:r>
      <w:r>
        <w:t xml:space="preserve">ych; </w:t>
      </w:r>
    </w:p>
    <w:p w14:paraId="457B02A6" w14:textId="77777777" w:rsidR="0099183D" w:rsidRPr="00AF3056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preferowana tapicerka materiałowa; </w:t>
      </w:r>
    </w:p>
    <w:p w14:paraId="1B216ADB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>klimatyzacja automatyczna</w:t>
      </w:r>
      <w:r w:rsidRPr="00915534">
        <w:rPr>
          <w:bCs/>
        </w:rPr>
        <w:t xml:space="preserve"> </w:t>
      </w:r>
      <w:r>
        <w:rPr>
          <w:bCs/>
        </w:rPr>
        <w:t xml:space="preserve">- co najmniej dwustrefowa; </w:t>
      </w:r>
    </w:p>
    <w:p w14:paraId="6C0D1126" w14:textId="77777777" w:rsidR="0099183D" w:rsidRPr="00F25BF7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elektrycznie sterowane i podgrzewane lusterka boczne; </w:t>
      </w:r>
    </w:p>
    <w:p w14:paraId="4C57C47B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funkcja Start-Stop; </w:t>
      </w:r>
    </w:p>
    <w:p w14:paraId="5E198F41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światła mijania oraz drogowe wykonane w technologii LED; </w:t>
      </w:r>
    </w:p>
    <w:p w14:paraId="15999206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światła przeciwmgielne wykonane w technologii LED; </w:t>
      </w:r>
    </w:p>
    <w:p w14:paraId="3F83A8C0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tylne światła wykonane w technologii LED; </w:t>
      </w:r>
    </w:p>
    <w:p w14:paraId="38EDACE9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czujnik zmierzchu; </w:t>
      </w:r>
    </w:p>
    <w:p w14:paraId="110F3459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fotel kierowcy i pasażera z przodu z regulowaną wysokością; </w:t>
      </w:r>
    </w:p>
    <w:p w14:paraId="0F57FBAC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fotel kierowcy z regulacją lędźwiową; </w:t>
      </w:r>
    </w:p>
    <w:p w14:paraId="3D5EB7F2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siedzisko tylnej kanapy nieskładane, oparcie tylnej kanapy składane 60:40; </w:t>
      </w:r>
    </w:p>
    <w:p w14:paraId="75C39D2C" w14:textId="77777777" w:rsidR="0099183D" w:rsidRPr="00AF3056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komplet dywaników tekstylnych lub gumowych z przodu i z tyłu; </w:t>
      </w:r>
    </w:p>
    <w:p w14:paraId="6C718E27" w14:textId="77777777" w:rsidR="0099183D" w:rsidRPr="00F25BF7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zdalnie sterowany centralny zamek oraz zabezpieczenie antykradzieżowe producenta; </w:t>
      </w:r>
    </w:p>
    <w:p w14:paraId="5B676108" w14:textId="77777777" w:rsidR="0099183D" w:rsidRPr="00F721E5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komputer pokładowy w języku polskim; </w:t>
      </w:r>
    </w:p>
    <w:p w14:paraId="28025B48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system multimedialny z ekranem dotykowym min. 7” wyposażony w min. 4 głośniki; </w:t>
      </w:r>
    </w:p>
    <w:p w14:paraId="7D7497CB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obsługa stacji </w:t>
      </w:r>
      <w:r>
        <w:t xml:space="preserve">radiowych; </w:t>
      </w:r>
    </w:p>
    <w:p w14:paraId="7CF04140" w14:textId="77777777" w:rsidR="0099183D" w:rsidRPr="00F721E5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system </w:t>
      </w:r>
      <w:proofErr w:type="spellStart"/>
      <w:r>
        <w:rPr>
          <w:bCs/>
        </w:rPr>
        <w:t>bluetooth</w:t>
      </w:r>
      <w:proofErr w:type="spellEnd"/>
      <w:r>
        <w:rPr>
          <w:bCs/>
        </w:rPr>
        <w:t xml:space="preserve"> umożliwiający bezprzewodową łączność z telefonem; </w:t>
      </w:r>
    </w:p>
    <w:p w14:paraId="280433DB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system kontroli ciśnienia w oponach; </w:t>
      </w:r>
    </w:p>
    <w:p w14:paraId="444618EC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obręcze kół ze stopu metali lekkich – min. 16 cali; </w:t>
      </w:r>
    </w:p>
    <w:p w14:paraId="5036F0B2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t xml:space="preserve">ogumienie fabrycznie nowe, nie starsze niż 12 miesięcy. Rozmiary opon oraz ich parametry muszą być zgodne z zaleceniami producenta samochodu; </w:t>
      </w:r>
    </w:p>
    <w:p w14:paraId="66BCCA22" w14:textId="77777777" w:rsidR="0099183D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 w:rsidRPr="005741AF">
        <w:t>pełnowym</w:t>
      </w:r>
      <w:r>
        <w:t>i</w:t>
      </w:r>
      <w:r w:rsidRPr="003372FC">
        <w:t>arowe</w:t>
      </w:r>
      <w:r>
        <w:t xml:space="preserve"> lub dojazdowe </w:t>
      </w:r>
      <w:r w:rsidRPr="003372FC">
        <w:t>koło zapasowe</w:t>
      </w:r>
      <w:r>
        <w:t xml:space="preserve"> wraz z lewarkiem oraz kluczem do kół; </w:t>
      </w:r>
    </w:p>
    <w:p w14:paraId="73A362A6" w14:textId="77777777" w:rsidR="0099183D" w:rsidRPr="00AF3056" w:rsidRDefault="0099183D" w:rsidP="0099183D">
      <w:pPr>
        <w:numPr>
          <w:ilvl w:val="0"/>
          <w:numId w:val="14"/>
        </w:numPr>
        <w:tabs>
          <w:tab w:val="clear" w:pos="1440"/>
          <w:tab w:val="num" w:pos="709"/>
        </w:tabs>
        <w:ind w:left="714" w:hanging="357"/>
        <w:jc w:val="both"/>
      </w:pPr>
      <w:r>
        <w:rPr>
          <w:bCs/>
        </w:rPr>
        <w:t xml:space="preserve">apteczka spełniająca wymogi normy DIN 13164, trójkąt ostrzegawczy, gaśnicę i kamizelkę odblaskową. </w:t>
      </w:r>
    </w:p>
    <w:p w14:paraId="5E0C7483" w14:textId="77777777" w:rsidR="0099183D" w:rsidRDefault="0099183D" w:rsidP="0099183D">
      <w:pPr>
        <w:widowControl w:val="0"/>
        <w:autoSpaceDE w:val="0"/>
        <w:autoSpaceDN w:val="0"/>
        <w:adjustRightInd w:val="0"/>
        <w:spacing w:before="120"/>
        <w:jc w:val="both"/>
        <w:rPr>
          <w:bCs/>
        </w:rPr>
      </w:pPr>
      <w:r>
        <w:rPr>
          <w:b/>
          <w:bCs/>
        </w:rPr>
        <w:t>W</w:t>
      </w:r>
      <w:r w:rsidRPr="005F4948">
        <w:rPr>
          <w:b/>
          <w:bCs/>
        </w:rPr>
        <w:t xml:space="preserve">yposażenie </w:t>
      </w:r>
      <w:r>
        <w:rPr>
          <w:b/>
          <w:bCs/>
        </w:rPr>
        <w:t xml:space="preserve">dodatkowe </w:t>
      </w:r>
      <w:r w:rsidRPr="005F4948">
        <w:rPr>
          <w:b/>
          <w:bCs/>
        </w:rPr>
        <w:t>samochodu</w:t>
      </w:r>
      <w:r w:rsidRPr="00E45D7D">
        <w:rPr>
          <w:bCs/>
        </w:rPr>
        <w:t xml:space="preserve"> </w:t>
      </w:r>
    </w:p>
    <w:p w14:paraId="1EDEA952" w14:textId="77777777" w:rsidR="0099183D" w:rsidRDefault="0099183D" w:rsidP="0099183D">
      <w:pPr>
        <w:numPr>
          <w:ilvl w:val="0"/>
          <w:numId w:val="15"/>
        </w:numPr>
        <w:tabs>
          <w:tab w:val="clear" w:pos="927"/>
          <w:tab w:val="num" w:pos="709"/>
        </w:tabs>
        <w:ind w:left="709"/>
        <w:jc w:val="both"/>
      </w:pPr>
      <w:r>
        <w:t xml:space="preserve">czujniki parkowania z tyłu; </w:t>
      </w:r>
    </w:p>
    <w:p w14:paraId="5F127F8F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 xml:space="preserve">czujniki parkowania z przodu; </w:t>
      </w:r>
    </w:p>
    <w:p w14:paraId="63B489CF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 xml:space="preserve">kamera cofania; </w:t>
      </w:r>
    </w:p>
    <w:p w14:paraId="2017A384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 xml:space="preserve">tempomat z ograniczeniem prędkości; </w:t>
      </w:r>
    </w:p>
    <w:p w14:paraId="45E8C636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proofErr w:type="spellStart"/>
      <w:r>
        <w:t>bezkluczykowy</w:t>
      </w:r>
      <w:proofErr w:type="spellEnd"/>
      <w:r>
        <w:t xml:space="preserve"> system obsługi samochodu (system otwierania i uruchamiania pojazdu); </w:t>
      </w:r>
    </w:p>
    <w:p w14:paraId="0E08D57E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 xml:space="preserve">asystent utrzymania pasa ruchu; </w:t>
      </w:r>
    </w:p>
    <w:p w14:paraId="03F30E61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 xml:space="preserve">rozpoznawanie znaków drogowych; </w:t>
      </w:r>
    </w:p>
    <w:p w14:paraId="1E7B5D48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>p</w:t>
      </w:r>
      <w:r w:rsidRPr="003C7CE1">
        <w:t>rzyciemniane szyby tylne</w:t>
      </w:r>
      <w:r>
        <w:t xml:space="preserve">; </w:t>
      </w:r>
    </w:p>
    <w:p w14:paraId="7DB655EA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>a</w:t>
      </w:r>
      <w:r w:rsidRPr="00F95473">
        <w:t>utomatycznie ściemniające się lusterko wsteczne</w:t>
      </w:r>
      <w:r>
        <w:t xml:space="preserve">; </w:t>
      </w:r>
    </w:p>
    <w:p w14:paraId="570AEC24" w14:textId="77777777" w:rsidR="0099183D" w:rsidRDefault="0099183D" w:rsidP="0099183D">
      <w:pPr>
        <w:numPr>
          <w:ilvl w:val="0"/>
          <w:numId w:val="15"/>
        </w:numPr>
        <w:ind w:left="714" w:hanging="357"/>
        <w:jc w:val="both"/>
      </w:pPr>
      <w:r>
        <w:t xml:space="preserve">podłokietnik w pierwszym rzędzie siedzeń. </w:t>
      </w:r>
    </w:p>
    <w:p w14:paraId="5D75ABDD" w14:textId="77777777" w:rsidR="00F721E5" w:rsidRDefault="00F721E5" w:rsidP="0054219C">
      <w:pPr>
        <w:pStyle w:val="Tekstpodstawowy"/>
        <w:spacing w:after="0"/>
        <w:rPr>
          <w:u w:val="single"/>
        </w:rPr>
      </w:pPr>
    </w:p>
    <w:p w14:paraId="69883AC8" w14:textId="77777777" w:rsidR="0099183D" w:rsidRDefault="0099183D" w:rsidP="0054219C">
      <w:pPr>
        <w:pStyle w:val="Tekstpodstawowy"/>
        <w:spacing w:after="0"/>
        <w:rPr>
          <w:u w:val="single"/>
        </w:rPr>
      </w:pPr>
    </w:p>
    <w:p w14:paraId="0C33F032" w14:textId="77777777" w:rsidR="0099183D" w:rsidRDefault="0099183D" w:rsidP="0054219C">
      <w:pPr>
        <w:pStyle w:val="Tekstpodstawowy"/>
        <w:spacing w:after="0"/>
        <w:rPr>
          <w:u w:val="single"/>
        </w:rPr>
      </w:pPr>
    </w:p>
    <w:p w14:paraId="064F1B19" w14:textId="55C0F8F9" w:rsidR="00F721E5" w:rsidRPr="0073590A" w:rsidRDefault="00F721E5" w:rsidP="00F721E5">
      <w:pPr>
        <w:pStyle w:val="Tekstpodstawowy"/>
        <w:spacing w:after="0"/>
        <w:rPr>
          <w:b/>
          <w:sz w:val="28"/>
          <w:szCs w:val="28"/>
        </w:rPr>
      </w:pPr>
      <w:r w:rsidRPr="0073590A">
        <w:rPr>
          <w:b/>
          <w:sz w:val="28"/>
          <w:szCs w:val="28"/>
        </w:rPr>
        <w:lastRenderedPageBreak/>
        <w:t xml:space="preserve">Część nr </w:t>
      </w:r>
      <w:r>
        <w:rPr>
          <w:b/>
          <w:sz w:val="28"/>
          <w:szCs w:val="28"/>
        </w:rPr>
        <w:t>3</w:t>
      </w:r>
      <w:r w:rsidRPr="0073590A">
        <w:rPr>
          <w:b/>
          <w:sz w:val="28"/>
          <w:szCs w:val="28"/>
        </w:rPr>
        <w:t xml:space="preserve"> </w:t>
      </w:r>
    </w:p>
    <w:p w14:paraId="23CF5172" w14:textId="77777777" w:rsidR="00F721E5" w:rsidRPr="0073590A" w:rsidRDefault="00F721E5" w:rsidP="00F721E5">
      <w:pPr>
        <w:pStyle w:val="Tekstpodstawowy"/>
        <w:spacing w:after="0"/>
        <w:rPr>
          <w:u w:val="single"/>
        </w:rPr>
      </w:pPr>
      <w:r w:rsidRPr="0073590A">
        <w:rPr>
          <w:u w:val="single"/>
        </w:rPr>
        <w:t xml:space="preserve">Samochód osobowy – szt. 1 </w:t>
      </w:r>
    </w:p>
    <w:p w14:paraId="63744134" w14:textId="21C80D1F" w:rsidR="00F721E5" w:rsidRDefault="00F721E5" w:rsidP="00F721E5">
      <w:pPr>
        <w:widowControl w:val="0"/>
        <w:autoSpaceDE w:val="0"/>
        <w:autoSpaceDN w:val="0"/>
        <w:adjustRightInd w:val="0"/>
        <w:spacing w:before="120"/>
        <w:jc w:val="both"/>
        <w:rPr>
          <w:bCs/>
        </w:rPr>
      </w:pPr>
      <w:r w:rsidRPr="005F4948">
        <w:rPr>
          <w:b/>
          <w:bCs/>
        </w:rPr>
        <w:t xml:space="preserve">Parametry i wyposażenie </w:t>
      </w:r>
      <w:r w:rsidR="00C37829">
        <w:rPr>
          <w:b/>
          <w:bCs/>
        </w:rPr>
        <w:t xml:space="preserve">podstawowe </w:t>
      </w:r>
      <w:r w:rsidRPr="005F4948">
        <w:rPr>
          <w:b/>
          <w:bCs/>
        </w:rPr>
        <w:t>samochodu</w:t>
      </w:r>
      <w:r w:rsidR="00C37829">
        <w:rPr>
          <w:b/>
          <w:bCs/>
        </w:rPr>
        <w:t>:</w:t>
      </w:r>
      <w:r w:rsidRPr="00E45D7D">
        <w:rPr>
          <w:bCs/>
        </w:rPr>
        <w:t xml:space="preserve"> </w:t>
      </w:r>
    </w:p>
    <w:p w14:paraId="3188E937" w14:textId="77777777" w:rsidR="0099183D" w:rsidRPr="006625C7" w:rsidRDefault="0099183D" w:rsidP="0099183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E45D7D">
        <w:rPr>
          <w:bCs/>
        </w:rPr>
        <w:t>Parametry wskazane poniżej należy rozumieć jako minimalne, dopuszczalne jest zaproponowanie parametrów lepszych:</w:t>
      </w:r>
      <w:r>
        <w:rPr>
          <w:bCs/>
        </w:rPr>
        <w:t xml:space="preserve"> </w:t>
      </w:r>
    </w:p>
    <w:p w14:paraId="6C67BDF1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  <w:rPr>
          <w:bCs/>
        </w:rPr>
      </w:pPr>
      <w:r>
        <w:rPr>
          <w:bCs/>
        </w:rPr>
        <w:t xml:space="preserve">silnik benzynowy lub hybrydowy (typu HEV) o pojemności skokowej min. 1390 cm³; </w:t>
      </w:r>
    </w:p>
    <w:p w14:paraId="62EEB405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  <w:rPr>
          <w:bCs/>
        </w:rPr>
      </w:pPr>
      <w:r>
        <w:rPr>
          <w:bCs/>
        </w:rPr>
        <w:t xml:space="preserve">silnik benzynowy o mocy min. 140 KM lub łączna moc układu hybrydowego min 140 KM; </w:t>
      </w:r>
    </w:p>
    <w:p w14:paraId="7A7D0C30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skrzynia biegów manualna lub automatyczna; </w:t>
      </w:r>
    </w:p>
    <w:p w14:paraId="2A498E9E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pojemność bagażnika </w:t>
      </w:r>
      <w:r w:rsidRPr="009F7701">
        <w:rPr>
          <w:bCs/>
        </w:rPr>
        <w:t xml:space="preserve"> –</w:t>
      </w:r>
      <w:r>
        <w:rPr>
          <w:bCs/>
        </w:rPr>
        <w:t xml:space="preserve"> min. 350 litrów; </w:t>
      </w:r>
    </w:p>
    <w:p w14:paraId="62F0FC91" w14:textId="77777777" w:rsidR="0099183D" w:rsidRPr="00C27AFC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wymiary: długość całkowita pojazdu – min. 4300 mm, szerokość pojazdu (bez lusterek) – min. 1700 mm, wysokość pojazdu – min. 1440 mm; </w:t>
      </w:r>
    </w:p>
    <w:p w14:paraId="52163738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rozstaw osi – min. 2600 mm; </w:t>
      </w:r>
    </w:p>
    <w:p w14:paraId="39513271" w14:textId="77777777" w:rsidR="0099183D" w:rsidRPr="00C27AFC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pojemność zbiornika paliwa – min. 43 litry; </w:t>
      </w:r>
    </w:p>
    <w:p w14:paraId="7B08DD62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dopuszczalne kolory nadwozia – metalizowany: czarny lub inny ciemny o stonowanej barwie (grafitowy, granatowy) lub odcienie szarości; </w:t>
      </w:r>
    </w:p>
    <w:p w14:paraId="1E21EB9E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system wykrywania pieszych z </w:t>
      </w:r>
      <w:r w:rsidRPr="003372FC">
        <w:t>funkcj</w:t>
      </w:r>
      <w:r>
        <w:t>ą</w:t>
      </w:r>
      <w:r w:rsidRPr="003372FC">
        <w:t xml:space="preserve"> awary</w:t>
      </w:r>
      <w:r>
        <w:t>j</w:t>
      </w:r>
      <w:r w:rsidRPr="003372FC">
        <w:t>nego hamowania</w:t>
      </w:r>
      <w:r>
        <w:t xml:space="preserve">; </w:t>
      </w:r>
    </w:p>
    <w:p w14:paraId="1658DF59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układ kierowniczy ze wspomaganiem; </w:t>
      </w:r>
    </w:p>
    <w:p w14:paraId="6A7D0FBA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>poduszki powietrzne czołowe i boczne kierowcy i pasażera;</w:t>
      </w:r>
    </w:p>
    <w:p w14:paraId="5AD14DD3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>ABS - s</w:t>
      </w:r>
      <w:r w:rsidRPr="003372FC">
        <w:t>ystem zapobiega</w:t>
      </w:r>
      <w:r>
        <w:t xml:space="preserve">jący </w:t>
      </w:r>
      <w:r w:rsidRPr="003372FC">
        <w:t>blokowaniu kół</w:t>
      </w:r>
      <w:r>
        <w:t xml:space="preserve"> podczas hamowania</w:t>
      </w:r>
      <w:r w:rsidRPr="003372FC">
        <w:t xml:space="preserve">, </w:t>
      </w:r>
      <w:r>
        <w:t xml:space="preserve">ASR - </w:t>
      </w:r>
      <w:r w:rsidRPr="003372FC">
        <w:t>system zapobiega</w:t>
      </w:r>
      <w:r>
        <w:t>-</w:t>
      </w:r>
      <w:proofErr w:type="spellStart"/>
      <w:r w:rsidRPr="003372FC">
        <w:t>nia</w:t>
      </w:r>
      <w:proofErr w:type="spellEnd"/>
      <w:r w:rsidRPr="003372FC">
        <w:t xml:space="preserve"> poślizgowi kół napędowych</w:t>
      </w:r>
      <w:r>
        <w:t xml:space="preserve"> (kontrola trakcji)</w:t>
      </w:r>
      <w:r w:rsidRPr="003372FC">
        <w:t xml:space="preserve">, </w:t>
      </w:r>
      <w:r>
        <w:t xml:space="preserve">ESP - </w:t>
      </w:r>
      <w:r w:rsidRPr="003372FC">
        <w:t>system stabilizacji toru jazdy</w:t>
      </w:r>
      <w:r>
        <w:t xml:space="preserve">; </w:t>
      </w:r>
    </w:p>
    <w:p w14:paraId="2AA39023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>e</w:t>
      </w:r>
      <w:r w:rsidRPr="003372FC">
        <w:t xml:space="preserve">lektrycznie sterowane szyby </w:t>
      </w:r>
      <w:r>
        <w:t xml:space="preserve">drzwi </w:t>
      </w:r>
      <w:r w:rsidRPr="003372FC">
        <w:t>przedni</w:t>
      </w:r>
      <w:r>
        <w:t>ch</w:t>
      </w:r>
      <w:r w:rsidRPr="003372FC">
        <w:t xml:space="preserve"> i tyln</w:t>
      </w:r>
      <w:r>
        <w:t xml:space="preserve">ych; </w:t>
      </w:r>
    </w:p>
    <w:p w14:paraId="5FDD6B8D" w14:textId="77777777" w:rsidR="0099183D" w:rsidRPr="00AF3056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preferowana tapicerka materiałowa; </w:t>
      </w:r>
    </w:p>
    <w:p w14:paraId="4C73DC16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>klimatyzacja automatyczna</w:t>
      </w:r>
      <w:r w:rsidRPr="00915534">
        <w:rPr>
          <w:bCs/>
        </w:rPr>
        <w:t xml:space="preserve"> </w:t>
      </w:r>
      <w:r>
        <w:rPr>
          <w:bCs/>
        </w:rPr>
        <w:t xml:space="preserve">- co najmniej dwustrefowa; </w:t>
      </w:r>
    </w:p>
    <w:p w14:paraId="13CF05FF" w14:textId="77777777" w:rsidR="0099183D" w:rsidRPr="00F25BF7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elektrycznie sterowane i podgrzewane lusterka boczne; </w:t>
      </w:r>
    </w:p>
    <w:p w14:paraId="0825BE7D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funkcja Start-Stop; </w:t>
      </w:r>
    </w:p>
    <w:p w14:paraId="2B097364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światła mijania oraz drogowe wykonane w technologii LED; </w:t>
      </w:r>
    </w:p>
    <w:p w14:paraId="249C7CBA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światła przeciwmgielne wykonane w technologii LED; </w:t>
      </w:r>
    </w:p>
    <w:p w14:paraId="2269A44B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tylne światła wykonane w technologii LED; </w:t>
      </w:r>
    </w:p>
    <w:p w14:paraId="49D097FA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czujnik zmierzchu; </w:t>
      </w:r>
    </w:p>
    <w:p w14:paraId="62633DA4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fotel kierowcy i pasażera z przodu z regulowaną wysokością; </w:t>
      </w:r>
    </w:p>
    <w:p w14:paraId="1440A508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fotel kierowcy z regulacją lędźwiową; </w:t>
      </w:r>
    </w:p>
    <w:p w14:paraId="0F07DF54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siedzisko tylnej kanapy nieskładane, oparcie tylnej kanapy składane 60:40; </w:t>
      </w:r>
    </w:p>
    <w:p w14:paraId="3C0F4E91" w14:textId="77777777" w:rsidR="0099183D" w:rsidRPr="00AF3056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komplet dywaników tekstylnych lub gumowych z przodu i z tyłu; </w:t>
      </w:r>
    </w:p>
    <w:p w14:paraId="3245DB3B" w14:textId="77777777" w:rsidR="0099183D" w:rsidRPr="00F25BF7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zdalnie sterowany centralny zamek oraz zabezpieczenie antykradzieżowe producenta; </w:t>
      </w:r>
    </w:p>
    <w:p w14:paraId="3CF83602" w14:textId="77777777" w:rsidR="0099183D" w:rsidRPr="00F721E5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komputer pokładowy w języku polskim; </w:t>
      </w:r>
    </w:p>
    <w:p w14:paraId="193CC0D2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system multimedialny z ekranem dotykowym min. 7” wyposażony w min. 4 głośniki; </w:t>
      </w:r>
    </w:p>
    <w:p w14:paraId="4ABE06D0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obsługa stacji </w:t>
      </w:r>
      <w:r>
        <w:t xml:space="preserve">radiowych; </w:t>
      </w:r>
    </w:p>
    <w:p w14:paraId="7718412F" w14:textId="77777777" w:rsidR="0099183D" w:rsidRPr="00F721E5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system </w:t>
      </w:r>
      <w:proofErr w:type="spellStart"/>
      <w:r>
        <w:rPr>
          <w:bCs/>
        </w:rPr>
        <w:t>bluetooth</w:t>
      </w:r>
      <w:proofErr w:type="spellEnd"/>
      <w:r>
        <w:rPr>
          <w:bCs/>
        </w:rPr>
        <w:t xml:space="preserve"> umożliwiający bezprzewodową łączność z telefonem; </w:t>
      </w:r>
    </w:p>
    <w:p w14:paraId="7889B04A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system kontroli ciśnienia w oponach; </w:t>
      </w:r>
    </w:p>
    <w:p w14:paraId="553D0FC7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obręcze kół ze stopu metali lekkich – min. 16 cali; </w:t>
      </w:r>
    </w:p>
    <w:p w14:paraId="229319BD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t xml:space="preserve">ogumienie fabrycznie nowe, nie starsze niż 12 miesięcy. Rozmiary opon oraz ich parametry muszą być zgodne z zaleceniami producenta samochodu; </w:t>
      </w:r>
    </w:p>
    <w:p w14:paraId="004F3657" w14:textId="77777777" w:rsidR="0099183D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 w:rsidRPr="005741AF">
        <w:t>pełnowym</w:t>
      </w:r>
      <w:r>
        <w:t>i</w:t>
      </w:r>
      <w:r w:rsidRPr="003372FC">
        <w:t>arowe</w:t>
      </w:r>
      <w:r>
        <w:t xml:space="preserve"> lub dojazdowe </w:t>
      </w:r>
      <w:r w:rsidRPr="003372FC">
        <w:t>koło zapasowe</w:t>
      </w:r>
      <w:r>
        <w:t xml:space="preserve"> wraz z lewarkiem oraz kluczem do kół; </w:t>
      </w:r>
    </w:p>
    <w:p w14:paraId="79E45070" w14:textId="77777777" w:rsidR="0099183D" w:rsidRPr="00AF3056" w:rsidRDefault="0099183D" w:rsidP="0099183D">
      <w:pPr>
        <w:numPr>
          <w:ilvl w:val="0"/>
          <w:numId w:val="17"/>
        </w:numPr>
        <w:tabs>
          <w:tab w:val="clear" w:pos="1953"/>
          <w:tab w:val="left" w:pos="714"/>
        </w:tabs>
        <w:ind w:left="714" w:hanging="357"/>
        <w:jc w:val="both"/>
      </w:pPr>
      <w:r>
        <w:rPr>
          <w:bCs/>
        </w:rPr>
        <w:t xml:space="preserve">apteczka spełniająca wymogi normy DIN 13164, trójkąt ostrzegawczy, gaśnicę i kamizelkę odblaskową. </w:t>
      </w:r>
    </w:p>
    <w:p w14:paraId="46EED8AB" w14:textId="6E53CFC7" w:rsidR="0099183D" w:rsidRDefault="0099183D" w:rsidP="0099183D">
      <w:pPr>
        <w:widowControl w:val="0"/>
        <w:autoSpaceDE w:val="0"/>
        <w:autoSpaceDN w:val="0"/>
        <w:adjustRightInd w:val="0"/>
        <w:spacing w:before="120"/>
        <w:jc w:val="both"/>
        <w:rPr>
          <w:bCs/>
        </w:rPr>
      </w:pPr>
      <w:r>
        <w:rPr>
          <w:b/>
          <w:bCs/>
        </w:rPr>
        <w:t>W</w:t>
      </w:r>
      <w:r w:rsidRPr="005F4948">
        <w:rPr>
          <w:b/>
          <w:bCs/>
        </w:rPr>
        <w:t xml:space="preserve">yposażenie </w:t>
      </w:r>
      <w:r>
        <w:rPr>
          <w:b/>
          <w:bCs/>
        </w:rPr>
        <w:t xml:space="preserve">dodatkowe </w:t>
      </w:r>
      <w:r w:rsidRPr="005F4948">
        <w:rPr>
          <w:b/>
          <w:bCs/>
        </w:rPr>
        <w:t>samochodu</w:t>
      </w:r>
      <w:r w:rsidR="00C37829">
        <w:rPr>
          <w:b/>
          <w:bCs/>
        </w:rPr>
        <w:t>:</w:t>
      </w:r>
      <w:r w:rsidRPr="00E45D7D">
        <w:rPr>
          <w:bCs/>
        </w:rPr>
        <w:t xml:space="preserve"> </w:t>
      </w:r>
    </w:p>
    <w:p w14:paraId="53FAE346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left" w:pos="709"/>
        </w:tabs>
        <w:ind w:left="709"/>
        <w:jc w:val="both"/>
      </w:pPr>
      <w:r>
        <w:t xml:space="preserve">czujniki parkowania z tyłu; </w:t>
      </w:r>
    </w:p>
    <w:p w14:paraId="5AEDD563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czujniki parkowania z przodu; </w:t>
      </w:r>
    </w:p>
    <w:p w14:paraId="71201273" w14:textId="12AC12A4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kamera cofania; </w:t>
      </w:r>
      <w:r w:rsidR="00C37829">
        <w:t xml:space="preserve"> </w:t>
      </w:r>
    </w:p>
    <w:p w14:paraId="7670BDA9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tempomat z ograniczeniem prędkości; </w:t>
      </w:r>
    </w:p>
    <w:p w14:paraId="5E28EE36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proofErr w:type="spellStart"/>
      <w:r>
        <w:t>bezkluczykowy</w:t>
      </w:r>
      <w:proofErr w:type="spellEnd"/>
      <w:r>
        <w:t xml:space="preserve"> system obsługi samochodu (system otwierania i uruchamiania pojazdu); </w:t>
      </w:r>
    </w:p>
    <w:p w14:paraId="63476428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asystent utrzymania pasa ruchu; </w:t>
      </w:r>
    </w:p>
    <w:p w14:paraId="44DA4ADE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lastRenderedPageBreak/>
        <w:t xml:space="preserve">rozpoznawanie znaków drogowych; </w:t>
      </w:r>
    </w:p>
    <w:p w14:paraId="0576F58D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>p</w:t>
      </w:r>
      <w:r w:rsidRPr="003C7CE1">
        <w:t>rzyciemniane szyby tylne</w:t>
      </w:r>
      <w:r>
        <w:t xml:space="preserve">; </w:t>
      </w:r>
    </w:p>
    <w:p w14:paraId="3FB6DFF7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>a</w:t>
      </w:r>
      <w:r w:rsidRPr="00F95473">
        <w:t>utomatycznie ściemniające się lusterko wsteczne</w:t>
      </w:r>
      <w:r>
        <w:t xml:space="preserve">; </w:t>
      </w:r>
    </w:p>
    <w:p w14:paraId="65BAD3FB" w14:textId="77777777" w:rsidR="0099183D" w:rsidRDefault="0099183D" w:rsidP="0099183D">
      <w:pPr>
        <w:numPr>
          <w:ilvl w:val="0"/>
          <w:numId w:val="16"/>
        </w:numPr>
        <w:tabs>
          <w:tab w:val="clear" w:pos="927"/>
          <w:tab w:val="num" w:pos="714"/>
        </w:tabs>
        <w:ind w:left="714" w:hanging="357"/>
        <w:jc w:val="both"/>
      </w:pPr>
      <w:r>
        <w:t xml:space="preserve">podłokietnik w pierwszym rzędzie siedzeń. </w:t>
      </w:r>
    </w:p>
    <w:sectPr w:rsidR="0099183D" w:rsidSect="00CE10CA">
      <w:footerReference w:type="even" r:id="rId8"/>
      <w:footerReference w:type="default" r:id="rId9"/>
      <w:pgSz w:w="11907" w:h="16840" w:code="9"/>
      <w:pgMar w:top="1021" w:right="851" w:bottom="1021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E1F4A" w14:textId="77777777" w:rsidR="007F6B3A" w:rsidRDefault="007F6B3A">
      <w:r>
        <w:separator/>
      </w:r>
    </w:p>
  </w:endnote>
  <w:endnote w:type="continuationSeparator" w:id="0">
    <w:p w14:paraId="6469D5F2" w14:textId="77777777" w:rsidR="007F6B3A" w:rsidRDefault="007F6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88E30" w14:textId="77777777" w:rsidR="003A3B7D" w:rsidRDefault="003A3B7D" w:rsidP="00720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C3A327" w14:textId="77777777" w:rsidR="003A3B7D" w:rsidRDefault="003A3B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8EFE4" w14:textId="576DECFB" w:rsidR="003A3B7D" w:rsidRPr="00DD722D" w:rsidRDefault="003A3B7D" w:rsidP="00E723B4">
    <w:pPr>
      <w:pStyle w:val="Stopka"/>
      <w:tabs>
        <w:tab w:val="clear" w:pos="4536"/>
      </w:tabs>
      <w:ind w:right="360"/>
      <w:rPr>
        <w:i/>
      </w:rPr>
    </w:pPr>
    <w:r>
      <w:rPr>
        <w:i/>
        <w:sz w:val="20"/>
        <w:szCs w:val="20"/>
      </w:rPr>
      <w:t xml:space="preserve">Numer postępowania: </w:t>
    </w:r>
    <w:r w:rsidRPr="00224682">
      <w:rPr>
        <w:i/>
        <w:sz w:val="20"/>
        <w:szCs w:val="20"/>
      </w:rPr>
      <w:t>3029-7.261</w:t>
    </w:r>
    <w:r w:rsidR="00A300C1">
      <w:rPr>
        <w:i/>
        <w:sz w:val="20"/>
        <w:szCs w:val="20"/>
      </w:rPr>
      <w:t>.9.</w:t>
    </w:r>
    <w:r w:rsidRPr="00224682">
      <w:rPr>
        <w:i/>
        <w:sz w:val="20"/>
        <w:szCs w:val="20"/>
      </w:rPr>
      <w:t>202</w:t>
    </w:r>
    <w:r w:rsidR="00035D69">
      <w:rPr>
        <w:i/>
        <w:sz w:val="20"/>
        <w:szCs w:val="20"/>
      </w:rPr>
      <w:t>4</w:t>
    </w:r>
    <w:r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E6851" w14:textId="77777777" w:rsidR="007F6B3A" w:rsidRDefault="007F6B3A">
      <w:r>
        <w:separator/>
      </w:r>
    </w:p>
  </w:footnote>
  <w:footnote w:type="continuationSeparator" w:id="0">
    <w:p w14:paraId="5F6AF8FE" w14:textId="77777777" w:rsidR="007F6B3A" w:rsidRDefault="007F6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31AE3"/>
    <w:multiLevelType w:val="hybridMultilevel"/>
    <w:tmpl w:val="6DA84A2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5ED1660"/>
    <w:multiLevelType w:val="hybridMultilevel"/>
    <w:tmpl w:val="4F1079F0"/>
    <w:lvl w:ilvl="0" w:tplc="15640B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2" w15:restartNumberingAfterBreak="0">
    <w:nsid w:val="0ADD644B"/>
    <w:multiLevelType w:val="hybridMultilevel"/>
    <w:tmpl w:val="C5FE5020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B035D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64032F"/>
    <w:multiLevelType w:val="hybridMultilevel"/>
    <w:tmpl w:val="817A8440"/>
    <w:lvl w:ilvl="0" w:tplc="2BA4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5640BD2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0F1B10"/>
    <w:multiLevelType w:val="hybridMultilevel"/>
    <w:tmpl w:val="CB9CC512"/>
    <w:lvl w:ilvl="0" w:tplc="15640BD2">
      <w:start w:val="1"/>
      <w:numFmt w:val="decimal"/>
      <w:lvlText w:val="%1)"/>
      <w:lvlJc w:val="left"/>
      <w:pPr>
        <w:tabs>
          <w:tab w:val="num" w:pos="1953"/>
        </w:tabs>
        <w:ind w:left="1953" w:hanging="360"/>
      </w:pPr>
    </w:lvl>
    <w:lvl w:ilvl="1" w:tplc="04150019" w:tentative="1">
      <w:start w:val="1"/>
      <w:numFmt w:val="lowerLetter"/>
      <w:lvlText w:val="%2."/>
      <w:lvlJc w:val="left"/>
      <w:pPr>
        <w:ind w:left="2466" w:hanging="360"/>
      </w:pPr>
    </w:lvl>
    <w:lvl w:ilvl="2" w:tplc="0415001B" w:tentative="1">
      <w:start w:val="1"/>
      <w:numFmt w:val="lowerRoman"/>
      <w:lvlText w:val="%3."/>
      <w:lvlJc w:val="right"/>
      <w:pPr>
        <w:ind w:left="3186" w:hanging="180"/>
      </w:pPr>
    </w:lvl>
    <w:lvl w:ilvl="3" w:tplc="0415000F" w:tentative="1">
      <w:start w:val="1"/>
      <w:numFmt w:val="decimal"/>
      <w:lvlText w:val="%4."/>
      <w:lvlJc w:val="left"/>
      <w:pPr>
        <w:ind w:left="3906" w:hanging="360"/>
      </w:pPr>
    </w:lvl>
    <w:lvl w:ilvl="4" w:tplc="04150019" w:tentative="1">
      <w:start w:val="1"/>
      <w:numFmt w:val="lowerLetter"/>
      <w:lvlText w:val="%5."/>
      <w:lvlJc w:val="left"/>
      <w:pPr>
        <w:ind w:left="4626" w:hanging="360"/>
      </w:pPr>
    </w:lvl>
    <w:lvl w:ilvl="5" w:tplc="0415001B" w:tentative="1">
      <w:start w:val="1"/>
      <w:numFmt w:val="lowerRoman"/>
      <w:lvlText w:val="%6."/>
      <w:lvlJc w:val="right"/>
      <w:pPr>
        <w:ind w:left="5346" w:hanging="180"/>
      </w:pPr>
    </w:lvl>
    <w:lvl w:ilvl="6" w:tplc="0415000F" w:tentative="1">
      <w:start w:val="1"/>
      <w:numFmt w:val="decimal"/>
      <w:lvlText w:val="%7."/>
      <w:lvlJc w:val="left"/>
      <w:pPr>
        <w:ind w:left="6066" w:hanging="360"/>
      </w:pPr>
    </w:lvl>
    <w:lvl w:ilvl="7" w:tplc="04150019" w:tentative="1">
      <w:start w:val="1"/>
      <w:numFmt w:val="lowerLetter"/>
      <w:lvlText w:val="%8."/>
      <w:lvlJc w:val="left"/>
      <w:pPr>
        <w:ind w:left="6786" w:hanging="360"/>
      </w:pPr>
    </w:lvl>
    <w:lvl w:ilvl="8" w:tplc="0415001B" w:tentative="1">
      <w:start w:val="1"/>
      <w:numFmt w:val="lowerRoman"/>
      <w:lvlText w:val="%9."/>
      <w:lvlJc w:val="right"/>
      <w:pPr>
        <w:ind w:left="7506" w:hanging="180"/>
      </w:pPr>
    </w:lvl>
  </w:abstractNum>
  <w:abstractNum w:abstractNumId="5" w15:restartNumberingAfterBreak="0">
    <w:nsid w:val="1A3E7C14"/>
    <w:multiLevelType w:val="hybridMultilevel"/>
    <w:tmpl w:val="BD5870F6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1F1CE0"/>
    <w:multiLevelType w:val="hybridMultilevel"/>
    <w:tmpl w:val="4CE44A52"/>
    <w:lvl w:ilvl="0" w:tplc="AC54BC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7E0087"/>
    <w:multiLevelType w:val="hybridMultilevel"/>
    <w:tmpl w:val="CE20390C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A030C1"/>
    <w:multiLevelType w:val="hybridMultilevel"/>
    <w:tmpl w:val="254AD65E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4C5339"/>
    <w:multiLevelType w:val="hybridMultilevel"/>
    <w:tmpl w:val="BD5870F6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5044E"/>
    <w:multiLevelType w:val="hybridMultilevel"/>
    <w:tmpl w:val="B44C3406"/>
    <w:lvl w:ilvl="0" w:tplc="15640B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2" w15:restartNumberingAfterBreak="0">
    <w:nsid w:val="4C9C3F44"/>
    <w:multiLevelType w:val="hybridMultilevel"/>
    <w:tmpl w:val="BD5870F6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97DD8"/>
    <w:multiLevelType w:val="hybridMultilevel"/>
    <w:tmpl w:val="711237CA"/>
    <w:lvl w:ilvl="0" w:tplc="AC54BC7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B64665"/>
    <w:multiLevelType w:val="hybridMultilevel"/>
    <w:tmpl w:val="BD5870F6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449F2"/>
    <w:multiLevelType w:val="hybridMultilevel"/>
    <w:tmpl w:val="45589A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1E6C6C34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ED1E12"/>
    <w:multiLevelType w:val="hybridMultilevel"/>
    <w:tmpl w:val="A22C17DC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465711">
    <w:abstractNumId w:val="6"/>
  </w:num>
  <w:num w:numId="2" w16cid:durableId="1674453738">
    <w:abstractNumId w:val="0"/>
  </w:num>
  <w:num w:numId="3" w16cid:durableId="4388358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8749684">
    <w:abstractNumId w:val="2"/>
  </w:num>
  <w:num w:numId="5" w16cid:durableId="1665281678">
    <w:abstractNumId w:val="8"/>
  </w:num>
  <w:num w:numId="6" w16cid:durableId="875392300">
    <w:abstractNumId w:val="9"/>
  </w:num>
  <w:num w:numId="7" w16cid:durableId="1300838537">
    <w:abstractNumId w:val="3"/>
  </w:num>
  <w:num w:numId="8" w16cid:durableId="1559050747">
    <w:abstractNumId w:val="16"/>
  </w:num>
  <w:num w:numId="9" w16cid:durableId="766534081">
    <w:abstractNumId w:val="1"/>
  </w:num>
  <w:num w:numId="10" w16cid:durableId="1343705423">
    <w:abstractNumId w:val="7"/>
  </w:num>
  <w:num w:numId="11" w16cid:durableId="606936073">
    <w:abstractNumId w:val="15"/>
  </w:num>
  <w:num w:numId="12" w16cid:durableId="1277756766">
    <w:abstractNumId w:val="5"/>
  </w:num>
  <w:num w:numId="13" w16cid:durableId="92633305">
    <w:abstractNumId w:val="10"/>
  </w:num>
  <w:num w:numId="14" w16cid:durableId="341324417">
    <w:abstractNumId w:val="11"/>
  </w:num>
  <w:num w:numId="15" w16cid:durableId="1244993929">
    <w:abstractNumId w:val="12"/>
  </w:num>
  <w:num w:numId="16" w16cid:durableId="1262294658">
    <w:abstractNumId w:val="14"/>
  </w:num>
  <w:num w:numId="17" w16cid:durableId="1814178682">
    <w:abstractNumId w:val="4"/>
  </w:num>
  <w:num w:numId="18" w16cid:durableId="84691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6478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67D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3DE5"/>
    <w:rsid w:val="000244CE"/>
    <w:rsid w:val="000249B0"/>
    <w:rsid w:val="00024DB2"/>
    <w:rsid w:val="00025A8C"/>
    <w:rsid w:val="00025EE6"/>
    <w:rsid w:val="000269E0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5D69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63D4"/>
    <w:rsid w:val="00047B8B"/>
    <w:rsid w:val="0005007B"/>
    <w:rsid w:val="00050404"/>
    <w:rsid w:val="00052AC6"/>
    <w:rsid w:val="00053E0F"/>
    <w:rsid w:val="00053EF8"/>
    <w:rsid w:val="00053FE2"/>
    <w:rsid w:val="0005420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480F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A87"/>
    <w:rsid w:val="000C2F91"/>
    <w:rsid w:val="000C4737"/>
    <w:rsid w:val="000C4762"/>
    <w:rsid w:val="000C4827"/>
    <w:rsid w:val="000C4B58"/>
    <w:rsid w:val="000C5961"/>
    <w:rsid w:val="000C5AEB"/>
    <w:rsid w:val="000C6170"/>
    <w:rsid w:val="000C627C"/>
    <w:rsid w:val="000D0323"/>
    <w:rsid w:val="000D03C5"/>
    <w:rsid w:val="000D09A3"/>
    <w:rsid w:val="000D0DC4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19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848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56C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3D60"/>
    <w:rsid w:val="00164044"/>
    <w:rsid w:val="001642BF"/>
    <w:rsid w:val="0016583C"/>
    <w:rsid w:val="0016678E"/>
    <w:rsid w:val="00166A05"/>
    <w:rsid w:val="00166BF1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2C0D"/>
    <w:rsid w:val="0018436A"/>
    <w:rsid w:val="001843A8"/>
    <w:rsid w:val="0018484F"/>
    <w:rsid w:val="00185190"/>
    <w:rsid w:val="001852EB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4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64E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4682"/>
    <w:rsid w:val="0022554E"/>
    <w:rsid w:val="00225A83"/>
    <w:rsid w:val="00225D15"/>
    <w:rsid w:val="0022634F"/>
    <w:rsid w:val="00226F55"/>
    <w:rsid w:val="00227B5C"/>
    <w:rsid w:val="00227B64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16AC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2D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121C"/>
    <w:rsid w:val="002A34B0"/>
    <w:rsid w:val="002A3917"/>
    <w:rsid w:val="002A5106"/>
    <w:rsid w:val="002A5F9E"/>
    <w:rsid w:val="002A70D5"/>
    <w:rsid w:val="002A7259"/>
    <w:rsid w:val="002A7276"/>
    <w:rsid w:val="002A7440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64A"/>
    <w:rsid w:val="002C26A7"/>
    <w:rsid w:val="002C3433"/>
    <w:rsid w:val="002C3713"/>
    <w:rsid w:val="002C4018"/>
    <w:rsid w:val="002C4B08"/>
    <w:rsid w:val="002C5335"/>
    <w:rsid w:val="002C5BD8"/>
    <w:rsid w:val="002C6087"/>
    <w:rsid w:val="002D20A6"/>
    <w:rsid w:val="002D2CE3"/>
    <w:rsid w:val="002D381F"/>
    <w:rsid w:val="002D4423"/>
    <w:rsid w:val="002D6FA7"/>
    <w:rsid w:val="002D6FF0"/>
    <w:rsid w:val="002E0067"/>
    <w:rsid w:val="002E0126"/>
    <w:rsid w:val="002E2CFC"/>
    <w:rsid w:val="002E3351"/>
    <w:rsid w:val="002E37FA"/>
    <w:rsid w:val="002E3D9B"/>
    <w:rsid w:val="002E4865"/>
    <w:rsid w:val="002E48B9"/>
    <w:rsid w:val="002E4A1C"/>
    <w:rsid w:val="002E6D37"/>
    <w:rsid w:val="002E6FB2"/>
    <w:rsid w:val="002E7014"/>
    <w:rsid w:val="002E7015"/>
    <w:rsid w:val="002F16AE"/>
    <w:rsid w:val="002F18A6"/>
    <w:rsid w:val="002F23F3"/>
    <w:rsid w:val="002F44A8"/>
    <w:rsid w:val="002F4D6A"/>
    <w:rsid w:val="002F500E"/>
    <w:rsid w:val="002F5C71"/>
    <w:rsid w:val="002F66E4"/>
    <w:rsid w:val="002F745A"/>
    <w:rsid w:val="002F746A"/>
    <w:rsid w:val="002F7B3D"/>
    <w:rsid w:val="002F7D05"/>
    <w:rsid w:val="00301540"/>
    <w:rsid w:val="00301B8E"/>
    <w:rsid w:val="00301D90"/>
    <w:rsid w:val="00301DEB"/>
    <w:rsid w:val="0030262E"/>
    <w:rsid w:val="00304590"/>
    <w:rsid w:val="00304698"/>
    <w:rsid w:val="00305B20"/>
    <w:rsid w:val="00306CA3"/>
    <w:rsid w:val="003072B3"/>
    <w:rsid w:val="003100BE"/>
    <w:rsid w:val="0031103C"/>
    <w:rsid w:val="0031141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438"/>
    <w:rsid w:val="00330C7B"/>
    <w:rsid w:val="003313D6"/>
    <w:rsid w:val="0033159B"/>
    <w:rsid w:val="003319D4"/>
    <w:rsid w:val="00332496"/>
    <w:rsid w:val="0033250D"/>
    <w:rsid w:val="00332789"/>
    <w:rsid w:val="00332C04"/>
    <w:rsid w:val="00333C61"/>
    <w:rsid w:val="003343BD"/>
    <w:rsid w:val="003348D7"/>
    <w:rsid w:val="00335156"/>
    <w:rsid w:val="00335E59"/>
    <w:rsid w:val="00335FD0"/>
    <w:rsid w:val="0033767A"/>
    <w:rsid w:val="0033795C"/>
    <w:rsid w:val="00337E68"/>
    <w:rsid w:val="00341259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33AB"/>
    <w:rsid w:val="00353830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244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647"/>
    <w:rsid w:val="00394A86"/>
    <w:rsid w:val="00394E53"/>
    <w:rsid w:val="00396543"/>
    <w:rsid w:val="003A0C6F"/>
    <w:rsid w:val="003A15FB"/>
    <w:rsid w:val="003A1DCA"/>
    <w:rsid w:val="003A2B97"/>
    <w:rsid w:val="003A2EE7"/>
    <w:rsid w:val="003A3188"/>
    <w:rsid w:val="003A377F"/>
    <w:rsid w:val="003A3A97"/>
    <w:rsid w:val="003A3B7D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508D"/>
    <w:rsid w:val="00415746"/>
    <w:rsid w:val="00415BED"/>
    <w:rsid w:val="00416EC2"/>
    <w:rsid w:val="004177F0"/>
    <w:rsid w:val="00420D46"/>
    <w:rsid w:val="004211D3"/>
    <w:rsid w:val="00421F57"/>
    <w:rsid w:val="00422C3A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624C"/>
    <w:rsid w:val="00446570"/>
    <w:rsid w:val="004471E0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3AEC"/>
    <w:rsid w:val="00493D0B"/>
    <w:rsid w:val="00495770"/>
    <w:rsid w:val="00496367"/>
    <w:rsid w:val="00496C0C"/>
    <w:rsid w:val="004977A0"/>
    <w:rsid w:val="004A0576"/>
    <w:rsid w:val="004A07D6"/>
    <w:rsid w:val="004A0AF9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007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274"/>
    <w:rsid w:val="00501C2B"/>
    <w:rsid w:val="00502AB5"/>
    <w:rsid w:val="00504E09"/>
    <w:rsid w:val="0050638C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741"/>
    <w:rsid w:val="00537EAA"/>
    <w:rsid w:val="005404F4"/>
    <w:rsid w:val="005408CB"/>
    <w:rsid w:val="00540978"/>
    <w:rsid w:val="0054219C"/>
    <w:rsid w:val="00542270"/>
    <w:rsid w:val="005434FD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2AF"/>
    <w:rsid w:val="00563775"/>
    <w:rsid w:val="00564689"/>
    <w:rsid w:val="00564FFC"/>
    <w:rsid w:val="00565667"/>
    <w:rsid w:val="00565B46"/>
    <w:rsid w:val="0056704F"/>
    <w:rsid w:val="00567591"/>
    <w:rsid w:val="00567DA4"/>
    <w:rsid w:val="00570073"/>
    <w:rsid w:val="005715FA"/>
    <w:rsid w:val="00572A7B"/>
    <w:rsid w:val="00572DDB"/>
    <w:rsid w:val="005730A5"/>
    <w:rsid w:val="00573CC3"/>
    <w:rsid w:val="00573E28"/>
    <w:rsid w:val="00574134"/>
    <w:rsid w:val="005741AF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14"/>
    <w:rsid w:val="005857D4"/>
    <w:rsid w:val="005860C6"/>
    <w:rsid w:val="00586495"/>
    <w:rsid w:val="00586AEA"/>
    <w:rsid w:val="00586BC1"/>
    <w:rsid w:val="00586ECA"/>
    <w:rsid w:val="005917AB"/>
    <w:rsid w:val="005918D6"/>
    <w:rsid w:val="00591C0D"/>
    <w:rsid w:val="00591DEA"/>
    <w:rsid w:val="005922CF"/>
    <w:rsid w:val="00592FD6"/>
    <w:rsid w:val="0059330E"/>
    <w:rsid w:val="0059351B"/>
    <w:rsid w:val="00594335"/>
    <w:rsid w:val="00594FC4"/>
    <w:rsid w:val="00594FDE"/>
    <w:rsid w:val="00595BC3"/>
    <w:rsid w:val="005961BC"/>
    <w:rsid w:val="00596E36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6382"/>
    <w:rsid w:val="005B6D4F"/>
    <w:rsid w:val="005B7544"/>
    <w:rsid w:val="005B7604"/>
    <w:rsid w:val="005B7C79"/>
    <w:rsid w:val="005C0059"/>
    <w:rsid w:val="005C013D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490"/>
    <w:rsid w:val="005E6D12"/>
    <w:rsid w:val="005F1992"/>
    <w:rsid w:val="005F2184"/>
    <w:rsid w:val="005F465F"/>
    <w:rsid w:val="005F4948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21D7"/>
    <w:rsid w:val="00625288"/>
    <w:rsid w:val="006257F8"/>
    <w:rsid w:val="00625E83"/>
    <w:rsid w:val="00627DB7"/>
    <w:rsid w:val="00627E3E"/>
    <w:rsid w:val="00630CA0"/>
    <w:rsid w:val="0063114D"/>
    <w:rsid w:val="00632CC2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2B2"/>
    <w:rsid w:val="00662417"/>
    <w:rsid w:val="006625C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CFC"/>
    <w:rsid w:val="00671886"/>
    <w:rsid w:val="006720BB"/>
    <w:rsid w:val="006720D2"/>
    <w:rsid w:val="0067255E"/>
    <w:rsid w:val="006725B5"/>
    <w:rsid w:val="0067283F"/>
    <w:rsid w:val="00672FB4"/>
    <w:rsid w:val="006732A7"/>
    <w:rsid w:val="006733E2"/>
    <w:rsid w:val="006753C0"/>
    <w:rsid w:val="00676265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055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B02A1"/>
    <w:rsid w:val="006B15A7"/>
    <w:rsid w:val="006B1D14"/>
    <w:rsid w:val="006B249D"/>
    <w:rsid w:val="006B257F"/>
    <w:rsid w:val="006B25ED"/>
    <w:rsid w:val="006B2737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705E"/>
    <w:rsid w:val="006E7313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13C1"/>
    <w:rsid w:val="007126C0"/>
    <w:rsid w:val="007132E2"/>
    <w:rsid w:val="00714DBD"/>
    <w:rsid w:val="00716106"/>
    <w:rsid w:val="007162FF"/>
    <w:rsid w:val="00716C74"/>
    <w:rsid w:val="00716D26"/>
    <w:rsid w:val="0071785C"/>
    <w:rsid w:val="0072012D"/>
    <w:rsid w:val="0072035F"/>
    <w:rsid w:val="00720C79"/>
    <w:rsid w:val="00721DC6"/>
    <w:rsid w:val="007228AA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654"/>
    <w:rsid w:val="007335C8"/>
    <w:rsid w:val="00734551"/>
    <w:rsid w:val="0073590A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6783F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D3B"/>
    <w:rsid w:val="007825E2"/>
    <w:rsid w:val="00783270"/>
    <w:rsid w:val="007842E7"/>
    <w:rsid w:val="00784302"/>
    <w:rsid w:val="0078473D"/>
    <w:rsid w:val="007847E2"/>
    <w:rsid w:val="0078492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34B"/>
    <w:rsid w:val="007C7AE8"/>
    <w:rsid w:val="007D044A"/>
    <w:rsid w:val="007D0C03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2F8"/>
    <w:rsid w:val="007F1363"/>
    <w:rsid w:val="007F1DB4"/>
    <w:rsid w:val="007F2667"/>
    <w:rsid w:val="007F3C26"/>
    <w:rsid w:val="007F4023"/>
    <w:rsid w:val="007F4C40"/>
    <w:rsid w:val="007F655E"/>
    <w:rsid w:val="007F6B3A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325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199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4109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29AB"/>
    <w:rsid w:val="0086304F"/>
    <w:rsid w:val="00863390"/>
    <w:rsid w:val="00863511"/>
    <w:rsid w:val="0086414B"/>
    <w:rsid w:val="008656CA"/>
    <w:rsid w:val="00866959"/>
    <w:rsid w:val="008678CC"/>
    <w:rsid w:val="00870065"/>
    <w:rsid w:val="00870296"/>
    <w:rsid w:val="008704BD"/>
    <w:rsid w:val="00872485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5E4C"/>
    <w:rsid w:val="008964F6"/>
    <w:rsid w:val="00896C1F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A7EB5"/>
    <w:rsid w:val="008B0B99"/>
    <w:rsid w:val="008B102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C24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216A"/>
    <w:rsid w:val="009023C7"/>
    <w:rsid w:val="00902AA4"/>
    <w:rsid w:val="00903422"/>
    <w:rsid w:val="00903951"/>
    <w:rsid w:val="00905492"/>
    <w:rsid w:val="0090775A"/>
    <w:rsid w:val="009104FA"/>
    <w:rsid w:val="00910E76"/>
    <w:rsid w:val="00911E6D"/>
    <w:rsid w:val="00913654"/>
    <w:rsid w:val="009139F4"/>
    <w:rsid w:val="009149DA"/>
    <w:rsid w:val="009154DC"/>
    <w:rsid w:val="00915534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799"/>
    <w:rsid w:val="00930883"/>
    <w:rsid w:val="00931212"/>
    <w:rsid w:val="00932D62"/>
    <w:rsid w:val="0093326E"/>
    <w:rsid w:val="00933F0B"/>
    <w:rsid w:val="00933F88"/>
    <w:rsid w:val="00934C2A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82E"/>
    <w:rsid w:val="00974577"/>
    <w:rsid w:val="009748E8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83D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272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2D88"/>
    <w:rsid w:val="009F345C"/>
    <w:rsid w:val="009F4082"/>
    <w:rsid w:val="009F4508"/>
    <w:rsid w:val="009F59A8"/>
    <w:rsid w:val="009F63AE"/>
    <w:rsid w:val="009F686F"/>
    <w:rsid w:val="009F7701"/>
    <w:rsid w:val="00A00743"/>
    <w:rsid w:val="00A00805"/>
    <w:rsid w:val="00A009E1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0C1"/>
    <w:rsid w:val="00A3015E"/>
    <w:rsid w:val="00A30370"/>
    <w:rsid w:val="00A30CC1"/>
    <w:rsid w:val="00A31338"/>
    <w:rsid w:val="00A330A7"/>
    <w:rsid w:val="00A33890"/>
    <w:rsid w:val="00A33BB6"/>
    <w:rsid w:val="00A341D4"/>
    <w:rsid w:val="00A342D7"/>
    <w:rsid w:val="00A34937"/>
    <w:rsid w:val="00A3519B"/>
    <w:rsid w:val="00A37033"/>
    <w:rsid w:val="00A37A66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643E"/>
    <w:rsid w:val="00A466D8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5579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7B"/>
    <w:rsid w:val="00A70AC2"/>
    <w:rsid w:val="00A71082"/>
    <w:rsid w:val="00A71193"/>
    <w:rsid w:val="00A72ADC"/>
    <w:rsid w:val="00A74191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24D"/>
    <w:rsid w:val="00A837B6"/>
    <w:rsid w:val="00A84289"/>
    <w:rsid w:val="00A848EA"/>
    <w:rsid w:val="00A84EB4"/>
    <w:rsid w:val="00A853D6"/>
    <w:rsid w:val="00A85D10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4FDD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AE6"/>
    <w:rsid w:val="00AB354C"/>
    <w:rsid w:val="00AB4028"/>
    <w:rsid w:val="00AB477F"/>
    <w:rsid w:val="00AB515F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540"/>
    <w:rsid w:val="00AE0F45"/>
    <w:rsid w:val="00AE0F65"/>
    <w:rsid w:val="00AE1AF7"/>
    <w:rsid w:val="00AE4292"/>
    <w:rsid w:val="00AE63D8"/>
    <w:rsid w:val="00AE719B"/>
    <w:rsid w:val="00AE7F38"/>
    <w:rsid w:val="00AF130F"/>
    <w:rsid w:val="00AF1515"/>
    <w:rsid w:val="00AF1560"/>
    <w:rsid w:val="00AF1A9E"/>
    <w:rsid w:val="00AF27EB"/>
    <w:rsid w:val="00AF2BC1"/>
    <w:rsid w:val="00AF3056"/>
    <w:rsid w:val="00AF3409"/>
    <w:rsid w:val="00AF44E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2A78"/>
    <w:rsid w:val="00B04016"/>
    <w:rsid w:val="00B043CF"/>
    <w:rsid w:val="00B0443E"/>
    <w:rsid w:val="00B04AE8"/>
    <w:rsid w:val="00B05D6B"/>
    <w:rsid w:val="00B06204"/>
    <w:rsid w:val="00B06BA8"/>
    <w:rsid w:val="00B06F7A"/>
    <w:rsid w:val="00B0767B"/>
    <w:rsid w:val="00B07CE6"/>
    <w:rsid w:val="00B07E0E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49F"/>
    <w:rsid w:val="00B2466A"/>
    <w:rsid w:val="00B2476F"/>
    <w:rsid w:val="00B25436"/>
    <w:rsid w:val="00B25ACC"/>
    <w:rsid w:val="00B25CB4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3507"/>
    <w:rsid w:val="00B439FB"/>
    <w:rsid w:val="00B44525"/>
    <w:rsid w:val="00B449D1"/>
    <w:rsid w:val="00B44A37"/>
    <w:rsid w:val="00B45671"/>
    <w:rsid w:val="00B45825"/>
    <w:rsid w:val="00B467D8"/>
    <w:rsid w:val="00B4762A"/>
    <w:rsid w:val="00B47702"/>
    <w:rsid w:val="00B477CF"/>
    <w:rsid w:val="00B50B96"/>
    <w:rsid w:val="00B5134B"/>
    <w:rsid w:val="00B52979"/>
    <w:rsid w:val="00B52CD3"/>
    <w:rsid w:val="00B534DE"/>
    <w:rsid w:val="00B5451B"/>
    <w:rsid w:val="00B54996"/>
    <w:rsid w:val="00B54EC7"/>
    <w:rsid w:val="00B55C51"/>
    <w:rsid w:val="00B563DE"/>
    <w:rsid w:val="00B5672B"/>
    <w:rsid w:val="00B5732F"/>
    <w:rsid w:val="00B57D32"/>
    <w:rsid w:val="00B60F56"/>
    <w:rsid w:val="00B611AF"/>
    <w:rsid w:val="00B61217"/>
    <w:rsid w:val="00B61A20"/>
    <w:rsid w:val="00B62B7C"/>
    <w:rsid w:val="00B6355E"/>
    <w:rsid w:val="00B6382E"/>
    <w:rsid w:val="00B63C1B"/>
    <w:rsid w:val="00B63C4B"/>
    <w:rsid w:val="00B64313"/>
    <w:rsid w:val="00B6584D"/>
    <w:rsid w:val="00B666BA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A04AB"/>
    <w:rsid w:val="00BA2E2B"/>
    <w:rsid w:val="00BA4F4C"/>
    <w:rsid w:val="00BA5015"/>
    <w:rsid w:val="00BA742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82E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2D0A"/>
    <w:rsid w:val="00C031C0"/>
    <w:rsid w:val="00C0340E"/>
    <w:rsid w:val="00C03B13"/>
    <w:rsid w:val="00C03C00"/>
    <w:rsid w:val="00C04A0D"/>
    <w:rsid w:val="00C04C14"/>
    <w:rsid w:val="00C05F4F"/>
    <w:rsid w:val="00C060A6"/>
    <w:rsid w:val="00C06408"/>
    <w:rsid w:val="00C0686F"/>
    <w:rsid w:val="00C07F75"/>
    <w:rsid w:val="00C10500"/>
    <w:rsid w:val="00C106EA"/>
    <w:rsid w:val="00C12A59"/>
    <w:rsid w:val="00C12A9C"/>
    <w:rsid w:val="00C1305A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27AFC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37829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188"/>
    <w:rsid w:val="00C435BE"/>
    <w:rsid w:val="00C4428F"/>
    <w:rsid w:val="00C44600"/>
    <w:rsid w:val="00C456DB"/>
    <w:rsid w:val="00C460E5"/>
    <w:rsid w:val="00C46717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0CA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0F46"/>
    <w:rsid w:val="00D01F32"/>
    <w:rsid w:val="00D021FF"/>
    <w:rsid w:val="00D02D1F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1AB"/>
    <w:rsid w:val="00D16B7F"/>
    <w:rsid w:val="00D179C3"/>
    <w:rsid w:val="00D17D52"/>
    <w:rsid w:val="00D17D84"/>
    <w:rsid w:val="00D21913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576C0"/>
    <w:rsid w:val="00D612E9"/>
    <w:rsid w:val="00D61C77"/>
    <w:rsid w:val="00D63DEA"/>
    <w:rsid w:val="00D63E54"/>
    <w:rsid w:val="00D63EA1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E9C"/>
    <w:rsid w:val="00D76F45"/>
    <w:rsid w:val="00D77D71"/>
    <w:rsid w:val="00D77F99"/>
    <w:rsid w:val="00D80D83"/>
    <w:rsid w:val="00D81EAB"/>
    <w:rsid w:val="00D820C7"/>
    <w:rsid w:val="00D82613"/>
    <w:rsid w:val="00D8262E"/>
    <w:rsid w:val="00D82AEF"/>
    <w:rsid w:val="00D83C6E"/>
    <w:rsid w:val="00D83FA5"/>
    <w:rsid w:val="00D84123"/>
    <w:rsid w:val="00D84228"/>
    <w:rsid w:val="00D85CB6"/>
    <w:rsid w:val="00D86576"/>
    <w:rsid w:val="00D86862"/>
    <w:rsid w:val="00D87BB0"/>
    <w:rsid w:val="00D9017D"/>
    <w:rsid w:val="00D9046E"/>
    <w:rsid w:val="00D90AD9"/>
    <w:rsid w:val="00D91438"/>
    <w:rsid w:val="00D92D86"/>
    <w:rsid w:val="00D9304D"/>
    <w:rsid w:val="00D949FE"/>
    <w:rsid w:val="00D95456"/>
    <w:rsid w:val="00D96041"/>
    <w:rsid w:val="00D97712"/>
    <w:rsid w:val="00D97D05"/>
    <w:rsid w:val="00DA175E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87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2789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574A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689D"/>
    <w:rsid w:val="00E2716A"/>
    <w:rsid w:val="00E30014"/>
    <w:rsid w:val="00E308DC"/>
    <w:rsid w:val="00E31725"/>
    <w:rsid w:val="00E32188"/>
    <w:rsid w:val="00E34428"/>
    <w:rsid w:val="00E358B4"/>
    <w:rsid w:val="00E37E5D"/>
    <w:rsid w:val="00E4087D"/>
    <w:rsid w:val="00E4087F"/>
    <w:rsid w:val="00E41543"/>
    <w:rsid w:val="00E4275B"/>
    <w:rsid w:val="00E42A2D"/>
    <w:rsid w:val="00E42FE2"/>
    <w:rsid w:val="00E434B3"/>
    <w:rsid w:val="00E43F32"/>
    <w:rsid w:val="00E445FF"/>
    <w:rsid w:val="00E45700"/>
    <w:rsid w:val="00E45D7D"/>
    <w:rsid w:val="00E46027"/>
    <w:rsid w:val="00E47008"/>
    <w:rsid w:val="00E470B5"/>
    <w:rsid w:val="00E5000D"/>
    <w:rsid w:val="00E50BC5"/>
    <w:rsid w:val="00E50BDE"/>
    <w:rsid w:val="00E50D2C"/>
    <w:rsid w:val="00E50E16"/>
    <w:rsid w:val="00E513DF"/>
    <w:rsid w:val="00E520B6"/>
    <w:rsid w:val="00E53876"/>
    <w:rsid w:val="00E53C53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6E48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41D8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426D"/>
    <w:rsid w:val="00E947F1"/>
    <w:rsid w:val="00E956CB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D7DA7"/>
    <w:rsid w:val="00EE2129"/>
    <w:rsid w:val="00EE35BF"/>
    <w:rsid w:val="00EE36A4"/>
    <w:rsid w:val="00EE387F"/>
    <w:rsid w:val="00EE4537"/>
    <w:rsid w:val="00EE4A17"/>
    <w:rsid w:val="00EE597D"/>
    <w:rsid w:val="00EE6B9C"/>
    <w:rsid w:val="00EE6CAA"/>
    <w:rsid w:val="00EF04A8"/>
    <w:rsid w:val="00EF04F8"/>
    <w:rsid w:val="00EF11B5"/>
    <w:rsid w:val="00EF1D92"/>
    <w:rsid w:val="00EF3390"/>
    <w:rsid w:val="00EF3495"/>
    <w:rsid w:val="00EF3952"/>
    <w:rsid w:val="00EF44DE"/>
    <w:rsid w:val="00EF5303"/>
    <w:rsid w:val="00EF589F"/>
    <w:rsid w:val="00EF5C15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25BF7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3B85"/>
    <w:rsid w:val="00F63FFE"/>
    <w:rsid w:val="00F64D87"/>
    <w:rsid w:val="00F656A5"/>
    <w:rsid w:val="00F66B0A"/>
    <w:rsid w:val="00F6762B"/>
    <w:rsid w:val="00F67804"/>
    <w:rsid w:val="00F679A1"/>
    <w:rsid w:val="00F70B94"/>
    <w:rsid w:val="00F70EB4"/>
    <w:rsid w:val="00F71256"/>
    <w:rsid w:val="00F71C43"/>
    <w:rsid w:val="00F721E5"/>
    <w:rsid w:val="00F739A5"/>
    <w:rsid w:val="00F73D9E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5473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161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13C0A"/>
  <w15:chartTrackingRefBased/>
  <w15:docId w15:val="{96C5E67F-F537-4220-8C47-0CF47078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21E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5D7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pzp-outputtext-content">
    <w:name w:val="pzp-outputtext-content"/>
    <w:basedOn w:val="Domylnaczcionkaakapitu"/>
    <w:rsid w:val="00B07E0E"/>
  </w:style>
  <w:style w:type="character" w:customStyle="1" w:styleId="pzp-outputtext-header">
    <w:name w:val="pzp-outputtext-header"/>
    <w:basedOn w:val="Domylnaczcionkaakapitu"/>
    <w:rsid w:val="00B07E0E"/>
  </w:style>
  <w:style w:type="character" w:customStyle="1" w:styleId="Nagwek3Znak">
    <w:name w:val="Nagłówek 3 Znak"/>
    <w:link w:val="Nagwek3"/>
    <w:semiHidden/>
    <w:rsid w:val="00E45D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prawka">
    <w:name w:val="Revision"/>
    <w:hidden/>
    <w:uiPriority w:val="99"/>
    <w:semiHidden/>
    <w:rsid w:val="00E30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D7096-7593-40EE-87CE-A028E40B6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1522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10686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3029-7.261.9.2024</dc:subject>
  <dc:creator>marcin.strzalkowski@prokuratura.gov.pl</dc:creator>
  <cp:keywords/>
  <dc:description/>
  <cp:lastModifiedBy>Strzałkowski Marcin (PO Płock)</cp:lastModifiedBy>
  <cp:revision>14</cp:revision>
  <cp:lastPrinted>2024-10-21T10:16:00Z</cp:lastPrinted>
  <dcterms:created xsi:type="dcterms:W3CDTF">2024-10-14T11:55:00Z</dcterms:created>
  <dcterms:modified xsi:type="dcterms:W3CDTF">2024-10-21T10:16:00Z</dcterms:modified>
</cp:coreProperties>
</file>