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BEC" w:rsidRDefault="00611BEC" w:rsidP="005A4742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</w:p>
    <w:p w:rsidR="00B61B05" w:rsidRPr="005A4742" w:rsidRDefault="005A4742" w:rsidP="005005D0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  <w:r w:rsidRPr="005A4742">
        <w:rPr>
          <w:rFonts w:ascii="Garamond" w:hAnsi="Garamond"/>
          <w:b/>
          <w:iCs/>
          <w:color w:val="auto"/>
          <w:sz w:val="36"/>
          <w:szCs w:val="36"/>
        </w:rPr>
        <w:t>Zamawiający:</w:t>
      </w:r>
    </w:p>
    <w:p w:rsidR="004904F0" w:rsidRPr="00853D1F" w:rsidRDefault="004904F0" w:rsidP="005005D0">
      <w:pPr>
        <w:suppressAutoHyphens/>
        <w:spacing w:after="0" w:line="240" w:lineRule="auto"/>
        <w:ind w:left="0" w:right="46" w:firstLine="0"/>
        <w:jc w:val="center"/>
        <w:rPr>
          <w:rFonts w:ascii="Garamond" w:hAnsi="Garamond"/>
          <w:b/>
          <w:iCs/>
          <w:color w:val="auto"/>
          <w:sz w:val="36"/>
          <w:szCs w:val="36"/>
        </w:rPr>
      </w:pPr>
      <w:r w:rsidRPr="00853D1F">
        <w:rPr>
          <w:rFonts w:ascii="Garamond" w:hAnsi="Garamond"/>
          <w:b/>
          <w:iCs/>
          <w:color w:val="auto"/>
          <w:sz w:val="36"/>
          <w:szCs w:val="36"/>
        </w:rPr>
        <w:t>KOMENDA WOJEWÓDZKA POLICJI W OLSZTYNIE</w:t>
      </w:r>
    </w:p>
    <w:p w:rsidR="004904F0" w:rsidRDefault="004904F0" w:rsidP="005005D0">
      <w:pPr>
        <w:suppressAutoHyphens/>
        <w:spacing w:after="0" w:line="240" w:lineRule="auto"/>
        <w:ind w:left="0" w:right="46" w:firstLine="0"/>
        <w:jc w:val="center"/>
        <w:outlineLvl w:val="5"/>
        <w:rPr>
          <w:rFonts w:ascii="Garamond" w:hAnsi="Garamond" w:cs="Arial"/>
          <w:bCs/>
          <w:color w:val="auto"/>
          <w:sz w:val="22"/>
        </w:rPr>
      </w:pPr>
      <w:r w:rsidRPr="00853D1F">
        <w:rPr>
          <w:rFonts w:ascii="Garamond" w:hAnsi="Garamond" w:cs="Arial"/>
          <w:bCs/>
          <w:color w:val="auto"/>
          <w:sz w:val="22"/>
        </w:rPr>
        <w:t>U</w:t>
      </w:r>
      <w:r w:rsidR="00047A00" w:rsidRPr="00853D1F">
        <w:rPr>
          <w:rFonts w:ascii="Garamond" w:hAnsi="Garamond" w:cs="Arial"/>
          <w:bCs/>
          <w:color w:val="auto"/>
          <w:sz w:val="22"/>
        </w:rPr>
        <w:t>L</w:t>
      </w:r>
      <w:r w:rsidRPr="00853D1F">
        <w:rPr>
          <w:rFonts w:ascii="Garamond" w:hAnsi="Garamond" w:cs="Arial"/>
          <w:bCs/>
          <w:color w:val="auto"/>
          <w:sz w:val="22"/>
        </w:rPr>
        <w:t>. PARTYZANTÓW 6/8, 10-521 OLSZTYN</w:t>
      </w:r>
    </w:p>
    <w:p w:rsidR="005A4742" w:rsidRPr="00853D1F" w:rsidRDefault="005A4742" w:rsidP="005005D0">
      <w:pPr>
        <w:suppressAutoHyphens/>
        <w:spacing w:after="0" w:line="240" w:lineRule="auto"/>
        <w:ind w:left="0" w:right="46" w:firstLine="0"/>
        <w:jc w:val="center"/>
        <w:outlineLvl w:val="5"/>
        <w:rPr>
          <w:rFonts w:ascii="Garamond" w:hAnsi="Garamond" w:cs="Arial"/>
          <w:bCs/>
          <w:color w:val="auto"/>
          <w:sz w:val="22"/>
        </w:rPr>
      </w:pPr>
      <w:r>
        <w:rPr>
          <w:rFonts w:ascii="Garamond" w:hAnsi="Garamond" w:cs="Arial"/>
          <w:bCs/>
          <w:color w:val="auto"/>
          <w:sz w:val="22"/>
        </w:rPr>
        <w:t>NIP: 739-020-66-11; Regon: 510064784</w:t>
      </w:r>
    </w:p>
    <w:p w:rsidR="00C7383C" w:rsidRDefault="002A08AF" w:rsidP="00831F00">
      <w:pPr>
        <w:tabs>
          <w:tab w:val="num" w:pos="270"/>
        </w:tabs>
        <w:suppressAutoHyphens/>
        <w:spacing w:after="0" w:line="240" w:lineRule="auto"/>
        <w:ind w:left="0" w:firstLine="0"/>
        <w:jc w:val="center"/>
        <w:rPr>
          <w:rFonts w:ascii="Garamond" w:eastAsia="MS Mincho" w:hAnsi="Garamond"/>
          <w:color w:val="auto"/>
          <w:sz w:val="22"/>
          <w:lang w:eastAsia="en-US"/>
        </w:rPr>
      </w:pPr>
      <w:r w:rsidRPr="002418C2">
        <w:rPr>
          <w:rFonts w:ascii="Garamond" w:eastAsia="MS Mincho" w:hAnsi="Garamond"/>
          <w:color w:val="auto"/>
          <w:sz w:val="22"/>
          <w:lang w:eastAsia="en-US"/>
        </w:rPr>
        <w:t>TEL. (+48) 47 731 52-00; 47 731 57-60</w:t>
      </w:r>
    </w:p>
    <w:p w:rsidR="002A08AF" w:rsidRPr="00853D1F" w:rsidRDefault="002A08AF" w:rsidP="00831F00">
      <w:pPr>
        <w:tabs>
          <w:tab w:val="num" w:pos="270"/>
        </w:tabs>
        <w:suppressAutoHyphens/>
        <w:spacing w:after="0" w:line="240" w:lineRule="auto"/>
        <w:ind w:left="0" w:firstLine="0"/>
        <w:jc w:val="center"/>
        <w:rPr>
          <w:rFonts w:ascii="Garamond" w:eastAsia="MS Mincho" w:hAnsi="Garamond"/>
          <w:color w:val="auto"/>
          <w:sz w:val="22"/>
          <w:lang w:eastAsia="en-US"/>
        </w:rPr>
      </w:pPr>
      <w:r w:rsidRPr="002418C2">
        <w:rPr>
          <w:rFonts w:ascii="Garamond" w:eastAsia="MS Mincho" w:hAnsi="Garamond"/>
          <w:color w:val="auto"/>
          <w:sz w:val="22"/>
          <w:lang w:eastAsia="en-US"/>
        </w:rPr>
        <w:t>OD PONIEDZIAŁKU DO PIĄTKU W GODZ. 7.</w:t>
      </w:r>
      <w:r w:rsidR="00D77D0E">
        <w:rPr>
          <w:rFonts w:ascii="Garamond" w:eastAsia="MS Mincho" w:hAnsi="Garamond"/>
          <w:color w:val="auto"/>
          <w:sz w:val="22"/>
          <w:lang w:eastAsia="en-US"/>
        </w:rPr>
        <w:t>30 – 15.30</w:t>
      </w:r>
    </w:p>
    <w:p w:rsidR="004904F0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:rsidR="001800FB" w:rsidRPr="0030639A" w:rsidRDefault="001800FB" w:rsidP="001800FB">
      <w:pPr>
        <w:spacing w:after="0" w:line="240" w:lineRule="auto"/>
        <w:ind w:left="10" w:right="46"/>
        <w:jc w:val="right"/>
        <w:rPr>
          <w:rFonts w:ascii="Garamond" w:hAnsi="Garamond"/>
          <w:b/>
          <w:sz w:val="22"/>
        </w:rPr>
      </w:pPr>
      <w:r w:rsidRPr="0030639A">
        <w:rPr>
          <w:rFonts w:ascii="Garamond" w:hAnsi="Garamond"/>
          <w:b/>
          <w:sz w:val="24"/>
        </w:rPr>
        <w:t>Znak sprawy: Z-t-P/</w:t>
      </w:r>
      <w:r w:rsidR="007977F0">
        <w:rPr>
          <w:rFonts w:ascii="Garamond" w:hAnsi="Garamond"/>
          <w:b/>
          <w:sz w:val="24"/>
        </w:rPr>
        <w:t>4</w:t>
      </w:r>
      <w:r w:rsidR="006B75AB">
        <w:rPr>
          <w:rFonts w:ascii="Garamond" w:hAnsi="Garamond"/>
          <w:b/>
          <w:sz w:val="24"/>
        </w:rPr>
        <w:t>8</w:t>
      </w:r>
      <w:r w:rsidRPr="0030639A">
        <w:rPr>
          <w:rFonts w:ascii="Garamond" w:hAnsi="Garamond"/>
          <w:b/>
          <w:sz w:val="24"/>
        </w:rPr>
        <w:t>/202</w:t>
      </w:r>
      <w:r w:rsidR="00BA1F98">
        <w:rPr>
          <w:rFonts w:ascii="Garamond" w:hAnsi="Garamond"/>
          <w:b/>
          <w:sz w:val="24"/>
        </w:rPr>
        <w:t>4</w:t>
      </w:r>
    </w:p>
    <w:p w:rsidR="004904F0" w:rsidRDefault="004904F0" w:rsidP="004904F0">
      <w:pPr>
        <w:spacing w:after="340" w:line="259" w:lineRule="auto"/>
        <w:ind w:left="0" w:right="46" w:firstLine="0"/>
        <w:jc w:val="center"/>
        <w:rPr>
          <w:rFonts w:ascii="Garamond" w:hAnsi="Garamond"/>
        </w:rPr>
      </w:pPr>
    </w:p>
    <w:p w:rsidR="00B61B05" w:rsidRDefault="009C378E" w:rsidP="005005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  <w:r w:rsidRPr="00853D1F">
        <w:rPr>
          <w:rFonts w:ascii="Garamond" w:hAnsi="Garamond"/>
          <w:b/>
          <w:sz w:val="40"/>
          <w:szCs w:val="40"/>
        </w:rPr>
        <w:t>SPECYFIKACJA</w:t>
      </w:r>
      <w:r w:rsidR="004E6A62">
        <w:rPr>
          <w:rFonts w:ascii="Garamond" w:hAnsi="Garamond"/>
          <w:b/>
          <w:sz w:val="40"/>
          <w:szCs w:val="40"/>
        </w:rPr>
        <w:t xml:space="preserve"> </w:t>
      </w:r>
      <w:r w:rsidRPr="00853D1F">
        <w:rPr>
          <w:rFonts w:ascii="Garamond" w:hAnsi="Garamond"/>
          <w:b/>
          <w:sz w:val="40"/>
          <w:szCs w:val="40"/>
        </w:rPr>
        <w:t>WARUNKÓW ZAMÓWIENIA</w:t>
      </w:r>
    </w:p>
    <w:p w:rsidR="005A4742" w:rsidRPr="00853D1F" w:rsidRDefault="005A4742" w:rsidP="005005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40"/>
          <w:szCs w:val="40"/>
        </w:rPr>
      </w:pPr>
      <w:r w:rsidRPr="005A4742">
        <w:rPr>
          <w:rFonts w:ascii="Garamond" w:hAnsi="Garamond"/>
          <w:sz w:val="40"/>
          <w:szCs w:val="40"/>
        </w:rPr>
        <w:t>- dalej</w:t>
      </w:r>
      <w:r>
        <w:rPr>
          <w:rFonts w:ascii="Garamond" w:hAnsi="Garamond"/>
          <w:b/>
          <w:sz w:val="40"/>
          <w:szCs w:val="40"/>
        </w:rPr>
        <w:t xml:space="preserve"> „SWZ”</w:t>
      </w:r>
    </w:p>
    <w:p w:rsidR="00B61B05" w:rsidRPr="009C5EA9" w:rsidRDefault="00B61B05" w:rsidP="005005D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:rsidR="00D03676" w:rsidRPr="00853D1F" w:rsidRDefault="00D03676" w:rsidP="005005D0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</w:p>
    <w:p w:rsidR="00C1263E" w:rsidRDefault="009C378E" w:rsidP="00C1263E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4"/>
          <w:u w:val="single"/>
        </w:rPr>
      </w:pPr>
      <w:r w:rsidRPr="00853D1F">
        <w:rPr>
          <w:rFonts w:ascii="Garamond" w:hAnsi="Garamond"/>
          <w:sz w:val="22"/>
        </w:rPr>
        <w:t>d</w:t>
      </w:r>
      <w:r w:rsidR="00C94767">
        <w:rPr>
          <w:rFonts w:ascii="Garamond" w:hAnsi="Garamond"/>
          <w:sz w:val="22"/>
        </w:rPr>
        <w:t>la</w:t>
      </w:r>
      <w:r w:rsidRPr="00853D1F">
        <w:rPr>
          <w:rFonts w:ascii="Garamond" w:hAnsi="Garamond"/>
          <w:sz w:val="22"/>
        </w:rPr>
        <w:t xml:space="preserve"> postępowania o udzielenie zamówienia</w:t>
      </w:r>
      <w:r w:rsidR="00BA3718">
        <w:rPr>
          <w:rFonts w:ascii="Garamond" w:hAnsi="Garamond"/>
          <w:sz w:val="22"/>
        </w:rPr>
        <w:t xml:space="preserve"> w trybie podstawowym bez negocjacji</w:t>
      </w:r>
      <w:r w:rsidRPr="00853D1F">
        <w:rPr>
          <w:rFonts w:ascii="Garamond" w:hAnsi="Garamond"/>
          <w:sz w:val="22"/>
        </w:rPr>
        <w:t xml:space="preserve"> </w:t>
      </w:r>
      <w:r w:rsidR="00D03676" w:rsidRPr="00262FB3">
        <w:rPr>
          <w:rFonts w:ascii="Garamond" w:hAnsi="Garamond"/>
          <w:sz w:val="22"/>
        </w:rPr>
        <w:t>na</w:t>
      </w:r>
      <w:r w:rsidR="00F8579B">
        <w:rPr>
          <w:rFonts w:ascii="Garamond" w:hAnsi="Garamond"/>
          <w:sz w:val="22"/>
        </w:rPr>
        <w:t>:</w:t>
      </w:r>
      <w:r w:rsidR="00262FB3">
        <w:rPr>
          <w:rFonts w:ascii="Garamond" w:hAnsi="Garamond"/>
          <w:sz w:val="22"/>
          <w:u w:val="single"/>
        </w:rPr>
        <w:br/>
      </w:r>
      <w:r w:rsidR="00E141CA">
        <w:rPr>
          <w:rFonts w:ascii="Garamond" w:hAnsi="Garamond"/>
          <w:b/>
          <w:color w:val="auto"/>
          <w:sz w:val="24"/>
          <w:u w:val="single"/>
        </w:rPr>
        <w:t>W</w:t>
      </w:r>
      <w:r w:rsidR="00E141CA" w:rsidRPr="00E141CA">
        <w:rPr>
          <w:rFonts w:ascii="Garamond" w:hAnsi="Garamond"/>
          <w:b/>
          <w:color w:val="auto"/>
          <w:sz w:val="24"/>
          <w:u w:val="single"/>
        </w:rPr>
        <w:t>ymianę na budynku KWP w Olsztynie przy ul. Partyzantów 6/8 istniejącego masztu antenowego na nowy maszt kratownicowy wraz z infrastrukturą radiokomunikacyjną i</w:t>
      </w:r>
      <w:r w:rsidR="00687603">
        <w:rPr>
          <w:rFonts w:ascii="Garamond" w:hAnsi="Garamond"/>
          <w:b/>
          <w:color w:val="auto"/>
          <w:sz w:val="24"/>
          <w:u w:val="single"/>
        </w:rPr>
        <w:t xml:space="preserve"> montażem</w:t>
      </w:r>
      <w:r w:rsidR="00E141CA" w:rsidRPr="00E141CA">
        <w:rPr>
          <w:rFonts w:ascii="Garamond" w:hAnsi="Garamond"/>
          <w:b/>
          <w:color w:val="auto"/>
          <w:sz w:val="24"/>
          <w:u w:val="single"/>
        </w:rPr>
        <w:t xml:space="preserve"> urządzeń </w:t>
      </w:r>
      <w:r w:rsidR="00E141CA">
        <w:rPr>
          <w:rFonts w:ascii="Garamond" w:hAnsi="Garamond"/>
          <w:b/>
          <w:color w:val="auto"/>
          <w:sz w:val="24"/>
          <w:u w:val="single"/>
        </w:rPr>
        <w:br/>
      </w:r>
      <w:r w:rsidR="00E141CA" w:rsidRPr="00E141CA">
        <w:rPr>
          <w:rFonts w:ascii="Garamond" w:hAnsi="Garamond"/>
          <w:b/>
          <w:color w:val="auto"/>
          <w:sz w:val="24"/>
          <w:u w:val="single"/>
        </w:rPr>
        <w:t>radiowych (zaprojektuj i wybuduj)</w:t>
      </w:r>
    </w:p>
    <w:p w:rsidR="00E141CA" w:rsidRPr="009C5EA9" w:rsidRDefault="00E141CA" w:rsidP="00C1263E">
      <w:pPr>
        <w:spacing w:after="0" w:line="240" w:lineRule="auto"/>
        <w:ind w:left="0" w:right="46" w:firstLine="0"/>
        <w:jc w:val="center"/>
        <w:rPr>
          <w:rFonts w:ascii="Garamond" w:hAnsi="Garamond"/>
          <w:b/>
          <w:color w:val="auto"/>
          <w:sz w:val="22"/>
          <w:u w:val="single"/>
        </w:rPr>
      </w:pPr>
    </w:p>
    <w:p w:rsidR="005B0DC9" w:rsidRPr="006E58CE" w:rsidRDefault="005B0DC9" w:rsidP="003F6137">
      <w:pPr>
        <w:spacing w:after="0" w:line="240" w:lineRule="auto"/>
        <w:ind w:left="0" w:right="46" w:firstLine="0"/>
        <w:jc w:val="center"/>
        <w:rPr>
          <w:rFonts w:ascii="Garamond" w:hAnsi="Garamond"/>
        </w:rPr>
      </w:pPr>
      <w:r w:rsidRPr="006E58CE">
        <w:rPr>
          <w:rFonts w:ascii="Garamond" w:hAnsi="Garamond"/>
        </w:rPr>
        <w:t xml:space="preserve">Nazwy i kody określone we Wspólnym Słowniku Zamówień CPV </w:t>
      </w:r>
    </w:p>
    <w:p w:rsid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 xml:space="preserve">(CPV) </w:t>
      </w:r>
      <w:bookmarkStart w:id="0" w:name="_Hlk179450676"/>
      <w:r w:rsidRPr="006E58CE">
        <w:rPr>
          <w:rFonts w:ascii="Garamond" w:hAnsi="Garamond"/>
          <w:szCs w:val="20"/>
        </w:rPr>
        <w:t>-</w:t>
      </w:r>
      <w:bookmarkEnd w:id="0"/>
      <w:r w:rsidRPr="006E58CE">
        <w:rPr>
          <w:rFonts w:ascii="Garamond" w:hAnsi="Garamond"/>
          <w:szCs w:val="20"/>
        </w:rPr>
        <w:t xml:space="preserve"> 45000000-7 -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Roboty budowlane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- 71200000-0 -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Usługi architektoniczne i podobne</w:t>
      </w:r>
    </w:p>
    <w:p w:rsid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eastAsiaTheme="minorEastAsia" w:hAnsi="Garamond" w:cs="EUAlbertina"/>
          <w:color w:val="auto"/>
          <w:szCs w:val="20"/>
        </w:rPr>
      </w:pPr>
      <w:r w:rsidRPr="006E58CE">
        <w:rPr>
          <w:rFonts w:ascii="Garamond" w:hAnsi="Garamond"/>
          <w:szCs w:val="20"/>
        </w:rPr>
        <w:t>(CPV) - 71220000-6 -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Us</w:t>
      </w:r>
      <w:r w:rsidRPr="006E58CE">
        <w:rPr>
          <w:rFonts w:ascii="Garamond" w:eastAsiaTheme="minorEastAsia" w:hAnsi="Garamond" w:cs="EUAlbertina+01"/>
          <w:color w:val="auto"/>
          <w:szCs w:val="20"/>
        </w:rPr>
        <w:t>ł</w:t>
      </w:r>
      <w:r w:rsidRPr="006E58CE">
        <w:rPr>
          <w:rFonts w:ascii="Garamond" w:eastAsiaTheme="minorEastAsia" w:hAnsi="Garamond" w:cs="EUAlbertina"/>
          <w:color w:val="auto"/>
          <w:szCs w:val="20"/>
        </w:rPr>
        <w:t>ugi projektowania architektonicznego</w:t>
      </w:r>
    </w:p>
    <w:p w:rsid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eastAsiaTheme="minorEastAsia" w:hAnsi="Garamond" w:cs="EUAlbertina"/>
          <w:color w:val="auto"/>
          <w:szCs w:val="20"/>
        </w:rPr>
      </w:pPr>
      <w:r w:rsidRPr="006E58CE">
        <w:rPr>
          <w:rFonts w:ascii="Garamond" w:hAnsi="Garamond"/>
          <w:szCs w:val="20"/>
        </w:rPr>
        <w:t>(CPV) - 71320000-7 -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Us</w:t>
      </w:r>
      <w:r w:rsidRPr="006E58CE">
        <w:rPr>
          <w:rFonts w:ascii="Garamond" w:eastAsiaTheme="minorEastAsia" w:hAnsi="Garamond" w:cs="EUAlbertina+01"/>
          <w:color w:val="auto"/>
          <w:szCs w:val="20"/>
        </w:rPr>
        <w:t>ł</w:t>
      </w:r>
      <w:r w:rsidRPr="006E58CE">
        <w:rPr>
          <w:rFonts w:ascii="Garamond" w:eastAsiaTheme="minorEastAsia" w:hAnsi="Garamond" w:cs="EUAlbertina"/>
          <w:color w:val="auto"/>
          <w:szCs w:val="20"/>
        </w:rPr>
        <w:t>ugi in</w:t>
      </w:r>
      <w:r w:rsidRPr="006E58CE">
        <w:rPr>
          <w:rFonts w:ascii="Garamond" w:eastAsiaTheme="minorEastAsia" w:hAnsi="Garamond" w:cs="EUAlbertina+01"/>
          <w:color w:val="auto"/>
          <w:szCs w:val="20"/>
        </w:rPr>
        <w:t>ż</w:t>
      </w:r>
      <w:r w:rsidRPr="006E58CE">
        <w:rPr>
          <w:rFonts w:ascii="Garamond" w:eastAsiaTheme="minorEastAsia" w:hAnsi="Garamond" w:cs="EUAlbertina"/>
          <w:color w:val="auto"/>
          <w:szCs w:val="20"/>
        </w:rPr>
        <w:t>ynieryjne w zakresie projektowania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eastAsiaTheme="minorEastAsia" w:hAnsi="Garamond" w:cs="EUAlbertina"/>
          <w:color w:val="auto"/>
          <w:szCs w:val="20"/>
        </w:rPr>
      </w:pPr>
      <w:r w:rsidRPr="006E58CE">
        <w:rPr>
          <w:rFonts w:ascii="Garamond" w:hAnsi="Garamond"/>
          <w:szCs w:val="20"/>
        </w:rPr>
        <w:t>(CPV) - 71300000-1 -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Us</w:t>
      </w:r>
      <w:r w:rsidRPr="006E58CE">
        <w:rPr>
          <w:rFonts w:ascii="Garamond" w:eastAsiaTheme="minorEastAsia" w:hAnsi="Garamond" w:cs="EUAlbertina+01"/>
          <w:color w:val="auto"/>
          <w:szCs w:val="20"/>
        </w:rPr>
        <w:t>ł</w:t>
      </w:r>
      <w:r w:rsidRPr="006E58CE">
        <w:rPr>
          <w:rFonts w:ascii="Garamond" w:eastAsiaTheme="minorEastAsia" w:hAnsi="Garamond" w:cs="EUAlbertina"/>
          <w:color w:val="auto"/>
          <w:szCs w:val="20"/>
        </w:rPr>
        <w:t>ugi in</w:t>
      </w:r>
      <w:r w:rsidRPr="006E58CE">
        <w:rPr>
          <w:rFonts w:ascii="Garamond" w:eastAsiaTheme="minorEastAsia" w:hAnsi="Garamond" w:cs="EUAlbertina+01"/>
          <w:color w:val="auto"/>
          <w:szCs w:val="20"/>
        </w:rPr>
        <w:t>ż</w:t>
      </w:r>
      <w:r w:rsidRPr="006E58CE">
        <w:rPr>
          <w:rFonts w:ascii="Garamond" w:eastAsiaTheme="minorEastAsia" w:hAnsi="Garamond" w:cs="EUAlbertina"/>
          <w:color w:val="auto"/>
          <w:szCs w:val="20"/>
        </w:rPr>
        <w:t>ynieryjne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- 45311200-2 - Roboty w zakresie instalacji elektrycznych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- 51300000-5 -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Us</w:t>
      </w:r>
      <w:r w:rsidRPr="006E58CE">
        <w:rPr>
          <w:rFonts w:ascii="Garamond" w:eastAsiaTheme="minorEastAsia" w:hAnsi="Garamond" w:cs="EUAlbertina+01"/>
          <w:color w:val="auto"/>
          <w:szCs w:val="20"/>
        </w:rPr>
        <w:t>ł</w:t>
      </w:r>
      <w:r w:rsidRPr="006E58CE">
        <w:rPr>
          <w:rFonts w:ascii="Garamond" w:eastAsiaTheme="minorEastAsia" w:hAnsi="Garamond" w:cs="EUAlbertina"/>
          <w:color w:val="auto"/>
          <w:szCs w:val="20"/>
        </w:rPr>
        <w:t>ugi instalowania urz</w:t>
      </w:r>
      <w:r w:rsidRPr="006E58CE">
        <w:rPr>
          <w:rFonts w:ascii="Garamond" w:eastAsiaTheme="minorEastAsia" w:hAnsi="Garamond" w:cs="EUAlbertina+01"/>
          <w:color w:val="auto"/>
          <w:szCs w:val="20"/>
        </w:rPr>
        <w:t>ą</w:t>
      </w:r>
      <w:r w:rsidRPr="006E58CE">
        <w:rPr>
          <w:rFonts w:ascii="Garamond" w:eastAsiaTheme="minorEastAsia" w:hAnsi="Garamond" w:cs="EUAlbertina"/>
          <w:color w:val="auto"/>
          <w:szCs w:val="20"/>
        </w:rPr>
        <w:t>dze</w:t>
      </w:r>
      <w:r w:rsidRPr="006E58CE">
        <w:rPr>
          <w:rFonts w:ascii="Garamond" w:eastAsiaTheme="minorEastAsia" w:hAnsi="Garamond" w:cs="EUAlbertina+01"/>
          <w:color w:val="auto"/>
          <w:szCs w:val="20"/>
        </w:rPr>
        <w:t xml:space="preserve">ń </w:t>
      </w:r>
      <w:r w:rsidRPr="006E58CE">
        <w:rPr>
          <w:rFonts w:ascii="Garamond" w:eastAsiaTheme="minorEastAsia" w:hAnsi="Garamond" w:cs="EUAlbertina"/>
          <w:color w:val="auto"/>
          <w:szCs w:val="20"/>
        </w:rPr>
        <w:t>komunikacyjnych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- 71500000-3 -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Us</w:t>
      </w:r>
      <w:r w:rsidRPr="006E58CE">
        <w:rPr>
          <w:rFonts w:ascii="Garamond" w:eastAsiaTheme="minorEastAsia" w:hAnsi="Garamond" w:cs="EUAlbertina+01"/>
          <w:color w:val="auto"/>
          <w:szCs w:val="20"/>
        </w:rPr>
        <w:t>ł</w:t>
      </w:r>
      <w:r w:rsidRPr="006E58CE">
        <w:rPr>
          <w:rFonts w:ascii="Garamond" w:eastAsiaTheme="minorEastAsia" w:hAnsi="Garamond" w:cs="EUAlbertina"/>
          <w:color w:val="auto"/>
          <w:szCs w:val="20"/>
        </w:rPr>
        <w:t>ugi zwi</w:t>
      </w:r>
      <w:r w:rsidRPr="006E58CE">
        <w:rPr>
          <w:rFonts w:ascii="Garamond" w:eastAsiaTheme="minorEastAsia" w:hAnsi="Garamond" w:cs="EUAlbertina+01"/>
          <w:color w:val="auto"/>
          <w:szCs w:val="20"/>
        </w:rPr>
        <w:t>ą</w:t>
      </w:r>
      <w:r w:rsidRPr="006E58CE">
        <w:rPr>
          <w:rFonts w:ascii="Garamond" w:eastAsiaTheme="minorEastAsia" w:hAnsi="Garamond" w:cs="EUAlbertina"/>
          <w:color w:val="auto"/>
          <w:szCs w:val="20"/>
        </w:rPr>
        <w:t>zane z budownictwem</w:t>
      </w:r>
    </w:p>
    <w:p w:rsid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eastAsiaTheme="minorEastAsia" w:hAnsi="Garamond" w:cs="EUAlbertina"/>
          <w:color w:val="auto"/>
          <w:szCs w:val="20"/>
        </w:rPr>
      </w:pPr>
      <w:r w:rsidRPr="006E58CE">
        <w:rPr>
          <w:rFonts w:ascii="Garamond" w:hAnsi="Garamond"/>
          <w:szCs w:val="20"/>
        </w:rPr>
        <w:t xml:space="preserve"> (CPV) - 45223110-0 -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Instalowanie konstrukcji metalowych</w:t>
      </w:r>
    </w:p>
    <w:p w:rsid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eastAsiaTheme="minorEastAsia" w:hAnsi="Garamond" w:cs="EUAlbertina"/>
          <w:color w:val="auto"/>
          <w:szCs w:val="20"/>
        </w:rPr>
      </w:pPr>
      <w:r w:rsidRPr="006E58CE">
        <w:rPr>
          <w:rFonts w:ascii="Garamond" w:hAnsi="Garamond"/>
          <w:szCs w:val="20"/>
        </w:rPr>
        <w:t>(CPV) - 45223100-7 -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Monta</w:t>
      </w:r>
      <w:r w:rsidRPr="006E58CE">
        <w:rPr>
          <w:rFonts w:ascii="Garamond" w:eastAsiaTheme="minorEastAsia" w:hAnsi="Garamond" w:cs="EUAlbertina+01"/>
          <w:color w:val="auto"/>
          <w:szCs w:val="20"/>
        </w:rPr>
        <w:t xml:space="preserve">ż </w:t>
      </w:r>
      <w:r w:rsidRPr="006E58CE">
        <w:rPr>
          <w:rFonts w:ascii="Garamond" w:eastAsiaTheme="minorEastAsia" w:hAnsi="Garamond" w:cs="EUAlbertina"/>
          <w:color w:val="auto"/>
          <w:szCs w:val="20"/>
        </w:rPr>
        <w:t>konstrukcji metalowych</w:t>
      </w:r>
    </w:p>
    <w:p w:rsidR="001E518E" w:rsidRPr="006E58CE" w:rsidRDefault="001E518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- 45312330-9 -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Monta</w:t>
      </w:r>
      <w:r w:rsidRPr="006E58CE">
        <w:rPr>
          <w:rFonts w:ascii="Garamond" w:eastAsiaTheme="minorEastAsia" w:hAnsi="Garamond" w:cs="EUAlbertina+01"/>
          <w:color w:val="auto"/>
          <w:szCs w:val="20"/>
        </w:rPr>
        <w:t xml:space="preserve">ż </w:t>
      </w:r>
      <w:r w:rsidRPr="006E58CE">
        <w:rPr>
          <w:rFonts w:ascii="Garamond" w:eastAsiaTheme="minorEastAsia" w:hAnsi="Garamond" w:cs="EUAlbertina"/>
          <w:color w:val="auto"/>
          <w:szCs w:val="20"/>
        </w:rPr>
        <w:t>anten radiowych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- 45314310-7 -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Układanie kabli</w:t>
      </w:r>
    </w:p>
    <w:p w:rsidR="00CC213C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 xml:space="preserve">(CPV) - </w:t>
      </w:r>
      <w:r w:rsidR="006B75AB" w:rsidRPr="006E58CE">
        <w:rPr>
          <w:rFonts w:ascii="Garamond" w:hAnsi="Garamond"/>
          <w:szCs w:val="20"/>
        </w:rPr>
        <w:t xml:space="preserve">44212200-1 </w:t>
      </w:r>
      <w:r w:rsidRPr="006E58CE">
        <w:rPr>
          <w:rFonts w:ascii="Garamond" w:hAnsi="Garamond"/>
          <w:szCs w:val="20"/>
        </w:rPr>
        <w:t>-</w:t>
      </w:r>
      <w:r w:rsidR="006B75AB" w:rsidRPr="006E58CE">
        <w:rPr>
          <w:rFonts w:ascii="Garamond" w:hAnsi="Garamond"/>
          <w:szCs w:val="20"/>
        </w:rPr>
        <w:t>Wieże, maszty kratowe, półmaszty i słupy stalowe</w:t>
      </w:r>
    </w:p>
    <w:p w:rsidR="001E518E" w:rsidRPr="006E58CE" w:rsidRDefault="001E518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- 32418000-6 -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Sieć radiowa</w:t>
      </w:r>
    </w:p>
    <w:p w:rsidR="006B75AB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 xml:space="preserve">(CPV) - </w:t>
      </w:r>
      <w:r w:rsidR="006B75AB" w:rsidRPr="006E58CE">
        <w:rPr>
          <w:rFonts w:ascii="Garamond" w:hAnsi="Garamond"/>
          <w:szCs w:val="20"/>
        </w:rPr>
        <w:t xml:space="preserve">32344210-1 </w:t>
      </w:r>
      <w:r w:rsidRPr="006E58CE">
        <w:rPr>
          <w:rFonts w:ascii="Garamond" w:hAnsi="Garamond"/>
          <w:szCs w:val="20"/>
        </w:rPr>
        <w:t>-</w:t>
      </w:r>
      <w:r>
        <w:rPr>
          <w:rFonts w:ascii="Garamond" w:hAnsi="Garamond"/>
          <w:szCs w:val="20"/>
        </w:rPr>
        <w:t xml:space="preserve"> </w:t>
      </w:r>
      <w:r w:rsidR="006B75AB" w:rsidRPr="006E58CE">
        <w:rPr>
          <w:rFonts w:ascii="Garamond" w:hAnsi="Garamond"/>
          <w:szCs w:val="20"/>
        </w:rPr>
        <w:t>Sprzęt radiowy</w:t>
      </w:r>
    </w:p>
    <w:p w:rsidR="006B75AB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 xml:space="preserve">(CPV) - </w:t>
      </w:r>
      <w:r w:rsidR="006B75AB" w:rsidRPr="006E58CE">
        <w:rPr>
          <w:rFonts w:ascii="Garamond" w:hAnsi="Garamond"/>
          <w:szCs w:val="20"/>
        </w:rPr>
        <w:t xml:space="preserve">44212263-0 </w:t>
      </w:r>
      <w:r w:rsidRPr="006E58CE">
        <w:rPr>
          <w:rFonts w:ascii="Garamond" w:hAnsi="Garamond"/>
          <w:szCs w:val="20"/>
        </w:rPr>
        <w:t>-</w:t>
      </w:r>
      <w:r>
        <w:rPr>
          <w:rFonts w:ascii="Garamond" w:hAnsi="Garamond"/>
          <w:szCs w:val="20"/>
        </w:rPr>
        <w:t xml:space="preserve"> </w:t>
      </w:r>
      <w:r w:rsidR="006B75AB" w:rsidRPr="006E58CE">
        <w:rPr>
          <w:rFonts w:ascii="Garamond" w:hAnsi="Garamond"/>
          <w:szCs w:val="20"/>
        </w:rPr>
        <w:t>Maszty kratowe</w:t>
      </w:r>
    </w:p>
    <w:p w:rsidR="006E58CE" w:rsidRPr="006E58CE" w:rsidRDefault="006E58CE" w:rsidP="003F6137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- 44212200-1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Wieże, maszty kratowe, półmaszty i słupy stalowe</w:t>
      </w:r>
    </w:p>
    <w:p w:rsidR="006E58CE" w:rsidRPr="006E58CE" w:rsidRDefault="006E58CE" w:rsidP="00CC213C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 xml:space="preserve">(CPV) - </w:t>
      </w:r>
      <w:r w:rsidRPr="006E58CE">
        <w:rPr>
          <w:rFonts w:ascii="Garamond" w:eastAsiaTheme="minorEastAsia" w:hAnsi="Garamond" w:cs="EUAlbertina"/>
          <w:color w:val="auto"/>
          <w:szCs w:val="20"/>
        </w:rPr>
        <w:t>32000000-3</w:t>
      </w:r>
      <w:r>
        <w:rPr>
          <w:rFonts w:ascii="Garamond" w:eastAsiaTheme="minorEastAsia" w:hAnsi="Garamond" w:cs="EUAlbertina"/>
          <w:color w:val="auto"/>
          <w:szCs w:val="20"/>
        </w:rPr>
        <w:t xml:space="preserve"> </w:t>
      </w:r>
      <w:r w:rsidRPr="006E58CE">
        <w:rPr>
          <w:rFonts w:ascii="Garamond" w:eastAsiaTheme="minorEastAsia" w:hAnsi="Garamond" w:cs="EUAlbertina"/>
          <w:color w:val="auto"/>
          <w:szCs w:val="20"/>
        </w:rPr>
        <w:t>- Sprz</w:t>
      </w:r>
      <w:r w:rsidRPr="006E58CE">
        <w:rPr>
          <w:rFonts w:ascii="Garamond" w:eastAsiaTheme="minorEastAsia" w:hAnsi="Garamond" w:cs="EUAlbertina+01"/>
          <w:color w:val="auto"/>
          <w:szCs w:val="20"/>
        </w:rPr>
        <w:t>ę</w:t>
      </w:r>
      <w:r w:rsidRPr="006E58CE">
        <w:rPr>
          <w:rFonts w:ascii="Garamond" w:eastAsiaTheme="minorEastAsia" w:hAnsi="Garamond" w:cs="EUAlbertina"/>
          <w:color w:val="auto"/>
          <w:szCs w:val="20"/>
        </w:rPr>
        <w:t>t radiowy, telewizyjny, komunikacyjny, telekomunikacyjny i podobny</w:t>
      </w:r>
    </w:p>
    <w:p w:rsidR="006E58CE" w:rsidRPr="006E58CE" w:rsidRDefault="006E58CE" w:rsidP="00CC213C">
      <w:pPr>
        <w:spacing w:after="0" w:line="240" w:lineRule="auto"/>
        <w:ind w:left="0" w:right="46" w:firstLine="0"/>
        <w:jc w:val="center"/>
        <w:rPr>
          <w:rFonts w:ascii="Garamond" w:hAnsi="Garamond"/>
          <w:szCs w:val="20"/>
        </w:rPr>
      </w:pPr>
      <w:r w:rsidRPr="006E58CE">
        <w:rPr>
          <w:rFonts w:ascii="Garamond" w:hAnsi="Garamond"/>
          <w:szCs w:val="20"/>
        </w:rPr>
        <w:t>(CPV) - 32200000-5 -</w:t>
      </w:r>
      <w:r>
        <w:rPr>
          <w:rFonts w:ascii="Garamond" w:hAnsi="Garamond"/>
          <w:szCs w:val="20"/>
        </w:rPr>
        <w:t xml:space="preserve"> </w:t>
      </w:r>
      <w:r w:rsidRPr="006E58CE">
        <w:rPr>
          <w:rFonts w:ascii="Garamond" w:hAnsi="Garamond"/>
          <w:szCs w:val="20"/>
        </w:rPr>
        <w:t>Aparatura transmisyjna do radiotelefonii, radiotelegrafii, transmisji radiowej i telewizyjnej</w:t>
      </w:r>
    </w:p>
    <w:p w:rsidR="006E58CE" w:rsidRPr="001E518E" w:rsidRDefault="006E58CE" w:rsidP="00CC213C">
      <w:pPr>
        <w:spacing w:after="0" w:line="240" w:lineRule="auto"/>
        <w:ind w:left="0" w:right="46" w:firstLine="0"/>
        <w:jc w:val="center"/>
        <w:rPr>
          <w:rFonts w:ascii="Garamond" w:hAnsi="Garamond"/>
        </w:rPr>
      </w:pPr>
    </w:p>
    <w:p w:rsidR="006133E0" w:rsidRPr="006133E0" w:rsidRDefault="009C378E" w:rsidP="00CC213C">
      <w:pPr>
        <w:spacing w:after="0" w:line="240" w:lineRule="auto"/>
        <w:ind w:left="0" w:right="46" w:firstLine="0"/>
        <w:jc w:val="center"/>
        <w:rPr>
          <w:rFonts w:ascii="Garamond" w:hAnsi="Garamond"/>
          <w:sz w:val="22"/>
        </w:rPr>
      </w:pPr>
      <w:r w:rsidRPr="00853D1F">
        <w:rPr>
          <w:rFonts w:ascii="Garamond" w:hAnsi="Garamond"/>
          <w:sz w:val="22"/>
        </w:rPr>
        <w:t xml:space="preserve">Postępowanie prowadzone jest na zasadach i warunkach określonych w ustawie z dnia 11 września 2019 r. </w:t>
      </w:r>
      <w:r w:rsidR="006133E0">
        <w:rPr>
          <w:rFonts w:ascii="Garamond" w:hAnsi="Garamond"/>
          <w:sz w:val="22"/>
        </w:rPr>
        <w:br/>
      </w:r>
      <w:r w:rsidRPr="00853D1F">
        <w:rPr>
          <w:rFonts w:ascii="Garamond" w:hAnsi="Garamond"/>
          <w:sz w:val="22"/>
        </w:rPr>
        <w:t>Prawo zamówień publicznych (</w:t>
      </w:r>
      <w:r w:rsidR="00C7383C">
        <w:rPr>
          <w:rFonts w:ascii="Garamond" w:hAnsi="Garamond"/>
          <w:sz w:val="22"/>
        </w:rPr>
        <w:t xml:space="preserve">tj. </w:t>
      </w:r>
      <w:r w:rsidRPr="00853D1F">
        <w:rPr>
          <w:rFonts w:ascii="Garamond" w:hAnsi="Garamond"/>
          <w:sz w:val="22"/>
        </w:rPr>
        <w:t>Dz.U. 20</w:t>
      </w:r>
      <w:r w:rsidR="00C7383C">
        <w:rPr>
          <w:rFonts w:ascii="Garamond" w:hAnsi="Garamond"/>
          <w:sz w:val="22"/>
        </w:rPr>
        <w:t>2</w:t>
      </w:r>
      <w:r w:rsidR="00600658">
        <w:rPr>
          <w:rFonts w:ascii="Garamond" w:hAnsi="Garamond"/>
          <w:sz w:val="22"/>
        </w:rPr>
        <w:t>4</w:t>
      </w:r>
      <w:r w:rsidRPr="00853D1F">
        <w:rPr>
          <w:rFonts w:ascii="Garamond" w:hAnsi="Garamond"/>
          <w:sz w:val="22"/>
        </w:rPr>
        <w:t xml:space="preserve"> r., poz. </w:t>
      </w:r>
      <w:r w:rsidR="00C7383C">
        <w:rPr>
          <w:rFonts w:ascii="Garamond" w:hAnsi="Garamond"/>
          <w:sz w:val="22"/>
        </w:rPr>
        <w:t>1</w:t>
      </w:r>
      <w:r w:rsidR="00600658">
        <w:rPr>
          <w:rFonts w:ascii="Garamond" w:hAnsi="Garamond"/>
          <w:sz w:val="22"/>
        </w:rPr>
        <w:t>320</w:t>
      </w:r>
      <w:r w:rsidRPr="00853D1F">
        <w:rPr>
          <w:rFonts w:ascii="Garamond" w:hAnsi="Garamond"/>
          <w:sz w:val="22"/>
        </w:rPr>
        <w:t>)</w:t>
      </w:r>
      <w:r w:rsidR="005A4742">
        <w:rPr>
          <w:rFonts w:ascii="Garamond" w:hAnsi="Garamond"/>
          <w:sz w:val="22"/>
        </w:rPr>
        <w:t xml:space="preserve"> – dalej „</w:t>
      </w:r>
      <w:r w:rsidR="006E2050">
        <w:rPr>
          <w:rFonts w:ascii="Garamond" w:hAnsi="Garamond"/>
          <w:sz w:val="22"/>
        </w:rPr>
        <w:t xml:space="preserve">ustawa </w:t>
      </w:r>
      <w:proofErr w:type="spellStart"/>
      <w:r w:rsidR="005A4742">
        <w:rPr>
          <w:rFonts w:ascii="Garamond" w:hAnsi="Garamond"/>
          <w:sz w:val="22"/>
        </w:rPr>
        <w:t>Pzp</w:t>
      </w:r>
      <w:proofErr w:type="spellEnd"/>
      <w:r w:rsidR="005A4742">
        <w:rPr>
          <w:rFonts w:ascii="Garamond" w:hAnsi="Garamond"/>
          <w:sz w:val="22"/>
        </w:rPr>
        <w:t>”</w:t>
      </w:r>
    </w:p>
    <w:p w:rsidR="00106DF6" w:rsidRPr="000C6335" w:rsidRDefault="00696CCF" w:rsidP="000C6335">
      <w:pPr>
        <w:suppressAutoHyphens/>
        <w:spacing w:after="0" w:line="240" w:lineRule="auto"/>
        <w:ind w:left="5760" w:hanging="515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>K</w:t>
      </w:r>
      <w:r w:rsidR="000C6335">
        <w:rPr>
          <w:rFonts w:ascii="Garamond" w:hAnsi="Garamond"/>
          <w:b/>
          <w:smallCaps/>
          <w:color w:val="auto"/>
          <w:sz w:val="22"/>
        </w:rPr>
        <w:t xml:space="preserve">omendant </w:t>
      </w:r>
      <w:r>
        <w:rPr>
          <w:rFonts w:ascii="Garamond" w:hAnsi="Garamond"/>
          <w:b/>
          <w:smallCaps/>
          <w:color w:val="auto"/>
          <w:sz w:val="22"/>
        </w:rPr>
        <w:t>W</w:t>
      </w:r>
      <w:r w:rsidR="000C6335">
        <w:rPr>
          <w:rFonts w:ascii="Garamond" w:hAnsi="Garamond"/>
          <w:b/>
          <w:smallCaps/>
          <w:color w:val="auto"/>
          <w:sz w:val="22"/>
        </w:rPr>
        <w:t xml:space="preserve">ojewódzki Policji w </w:t>
      </w:r>
      <w:r>
        <w:rPr>
          <w:rFonts w:ascii="Garamond" w:hAnsi="Garamond"/>
          <w:b/>
          <w:smallCaps/>
          <w:color w:val="auto"/>
          <w:sz w:val="22"/>
        </w:rPr>
        <w:t>Olsztynie</w:t>
      </w:r>
    </w:p>
    <w:p w:rsidR="000C6335" w:rsidRDefault="00696CCF" w:rsidP="00EB54A0">
      <w:pPr>
        <w:suppressAutoHyphens/>
        <w:spacing w:after="0" w:line="240" w:lineRule="auto"/>
        <w:ind w:left="5670" w:firstLine="0"/>
        <w:jc w:val="center"/>
        <w:rPr>
          <w:rFonts w:ascii="Garamond" w:hAnsi="Garamond"/>
          <w:b/>
          <w:smallCaps/>
          <w:color w:val="auto"/>
          <w:sz w:val="22"/>
        </w:rPr>
      </w:pPr>
      <w:r>
        <w:rPr>
          <w:rFonts w:ascii="Garamond" w:hAnsi="Garamond"/>
          <w:b/>
          <w:smallCaps/>
          <w:color w:val="auto"/>
          <w:sz w:val="22"/>
        </w:rPr>
        <w:t>z</w:t>
      </w:r>
      <w:r w:rsidR="000C6335">
        <w:rPr>
          <w:rFonts w:ascii="Garamond" w:hAnsi="Garamond"/>
          <w:b/>
          <w:smallCaps/>
          <w:color w:val="auto"/>
          <w:sz w:val="22"/>
        </w:rPr>
        <w:t xml:space="preserve"> </w:t>
      </w:r>
      <w:r>
        <w:rPr>
          <w:rFonts w:ascii="Garamond" w:hAnsi="Garamond"/>
          <w:b/>
          <w:smallCaps/>
          <w:color w:val="auto"/>
          <w:sz w:val="22"/>
        </w:rPr>
        <w:t>u</w:t>
      </w:r>
      <w:r w:rsidR="000C6335">
        <w:rPr>
          <w:rFonts w:ascii="Garamond" w:hAnsi="Garamond"/>
          <w:b/>
          <w:smallCaps/>
          <w:color w:val="auto"/>
          <w:sz w:val="22"/>
        </w:rPr>
        <w:t>poważnienia</w:t>
      </w:r>
    </w:p>
    <w:p w:rsidR="00106DF6" w:rsidRPr="00C31145" w:rsidRDefault="00106DF6" w:rsidP="00EB54A0">
      <w:pPr>
        <w:suppressAutoHyphens/>
        <w:spacing w:after="0" w:line="240" w:lineRule="auto"/>
        <w:ind w:left="5670" w:firstLine="0"/>
        <w:jc w:val="center"/>
        <w:rPr>
          <w:rFonts w:ascii="Garamond" w:hAnsi="Garamond"/>
          <w:b/>
          <w:smallCaps/>
          <w:color w:val="auto"/>
          <w:sz w:val="22"/>
        </w:rPr>
      </w:pPr>
      <w:r w:rsidRPr="00C31145">
        <w:rPr>
          <w:rFonts w:ascii="Garamond" w:hAnsi="Garamond"/>
          <w:b/>
          <w:smallCaps/>
          <w:color w:val="auto"/>
          <w:sz w:val="22"/>
        </w:rPr>
        <w:t xml:space="preserve">I Zastępca Komendanta Wojewódzkiego </w:t>
      </w:r>
    </w:p>
    <w:p w:rsidR="00106DF6" w:rsidRPr="00C31145" w:rsidRDefault="00106DF6" w:rsidP="00EB54A0">
      <w:pPr>
        <w:suppressAutoHyphens/>
        <w:spacing w:after="0" w:line="240" w:lineRule="auto"/>
        <w:ind w:left="5670" w:firstLine="0"/>
        <w:jc w:val="center"/>
        <w:rPr>
          <w:rFonts w:ascii="Garamond" w:hAnsi="Garamond"/>
          <w:b/>
          <w:smallCaps/>
          <w:color w:val="auto"/>
          <w:sz w:val="22"/>
        </w:rPr>
      </w:pPr>
      <w:r w:rsidRPr="00C31145">
        <w:rPr>
          <w:rFonts w:ascii="Garamond" w:hAnsi="Garamond"/>
          <w:b/>
          <w:smallCaps/>
          <w:color w:val="auto"/>
        </w:rPr>
        <w:t>Policji w Olsztynie</w:t>
      </w:r>
    </w:p>
    <w:p w:rsidR="00D03676" w:rsidRPr="00853D1F" w:rsidRDefault="00106DF6" w:rsidP="00EB54A0">
      <w:pPr>
        <w:suppressAutoHyphens/>
        <w:spacing w:after="0" w:line="240" w:lineRule="auto"/>
        <w:ind w:left="5670" w:firstLine="0"/>
        <w:jc w:val="center"/>
        <w:rPr>
          <w:rFonts w:ascii="Garamond" w:hAnsi="Garamond"/>
          <w:b/>
          <w:smallCaps/>
          <w:color w:val="auto"/>
          <w:sz w:val="22"/>
        </w:rPr>
      </w:pPr>
      <w:r w:rsidRPr="00C31145">
        <w:rPr>
          <w:rFonts w:ascii="Garamond" w:hAnsi="Garamond"/>
          <w:b/>
          <w:smallCaps/>
          <w:color w:val="auto"/>
          <w:sz w:val="22"/>
        </w:rPr>
        <w:t>/-/ insp. Jarosław brzozowski</w:t>
      </w:r>
      <w:r w:rsidRPr="00853D1F">
        <w:rPr>
          <w:rFonts w:ascii="Garamond" w:hAnsi="Garamond"/>
          <w:b/>
          <w:smallCaps/>
          <w:color w:val="auto"/>
          <w:sz w:val="22"/>
        </w:rPr>
        <w:t xml:space="preserve"> </w:t>
      </w:r>
      <w:r w:rsidR="00D03676" w:rsidRPr="00853D1F">
        <w:rPr>
          <w:rFonts w:ascii="Garamond" w:hAnsi="Garamond"/>
          <w:b/>
          <w:smallCaps/>
          <w:color w:val="auto"/>
          <w:sz w:val="22"/>
        </w:rPr>
        <w:t>___</w:t>
      </w:r>
      <w:r w:rsidR="00636FCF">
        <w:rPr>
          <w:rFonts w:ascii="Garamond" w:hAnsi="Garamond"/>
          <w:b/>
          <w:smallCaps/>
          <w:color w:val="auto"/>
          <w:sz w:val="22"/>
        </w:rPr>
        <w:t>________________________</w:t>
      </w:r>
    </w:p>
    <w:p w:rsidR="00D03676" w:rsidRPr="00853D1F" w:rsidRDefault="00D03676" w:rsidP="00FC0236">
      <w:pPr>
        <w:suppressAutoHyphens/>
        <w:spacing w:after="0" w:line="240" w:lineRule="auto"/>
        <w:ind w:left="5672" w:firstLine="0"/>
        <w:jc w:val="center"/>
        <w:rPr>
          <w:rFonts w:ascii="Garamond" w:hAnsi="Garamond"/>
          <w:caps/>
          <w:color w:val="auto"/>
          <w:sz w:val="22"/>
          <w:lang w:eastAsia="en-US"/>
        </w:rPr>
      </w:pPr>
      <w:r w:rsidRPr="00853D1F">
        <w:rPr>
          <w:rFonts w:ascii="Garamond" w:hAnsi="Garamond"/>
          <w:caps/>
          <w:color w:val="auto"/>
          <w:sz w:val="22"/>
          <w:lang w:eastAsia="en-US"/>
        </w:rPr>
        <w:t>Akceptacja KIEROWNIKA Zamawiającego</w:t>
      </w:r>
    </w:p>
    <w:p w:rsidR="00D03676" w:rsidRPr="00853D1F" w:rsidRDefault="00D03676" w:rsidP="00FC0236">
      <w:pPr>
        <w:suppressAutoHyphens/>
        <w:spacing w:after="0" w:line="240" w:lineRule="auto"/>
        <w:ind w:left="5672" w:firstLine="0"/>
        <w:jc w:val="center"/>
        <w:rPr>
          <w:rFonts w:ascii="Garamond" w:hAnsi="Garamond"/>
          <w:caps/>
          <w:color w:val="auto"/>
          <w:sz w:val="22"/>
          <w:lang w:eastAsia="en-US"/>
        </w:rPr>
      </w:pPr>
      <w:r w:rsidRPr="00853D1F">
        <w:rPr>
          <w:rFonts w:ascii="Garamond" w:hAnsi="Garamond"/>
          <w:caps/>
          <w:color w:val="auto"/>
          <w:sz w:val="22"/>
          <w:lang w:eastAsia="en-US"/>
        </w:rPr>
        <w:t>LUB OSOBY UPOWAŻNIONEJ</w:t>
      </w:r>
    </w:p>
    <w:p w:rsidR="005F5D16" w:rsidRDefault="005F5D16" w:rsidP="00A43A81">
      <w:pPr>
        <w:spacing w:after="0" w:line="259" w:lineRule="auto"/>
        <w:ind w:left="0" w:right="46" w:firstLine="0"/>
        <w:jc w:val="center"/>
        <w:rPr>
          <w:rFonts w:ascii="Garamond" w:hAnsi="Garamond"/>
          <w:color w:val="auto"/>
          <w:sz w:val="22"/>
          <w:lang w:eastAsia="en-US"/>
        </w:rPr>
      </w:pPr>
    </w:p>
    <w:p w:rsidR="00B61B05" w:rsidRPr="008F464D" w:rsidRDefault="00D03676" w:rsidP="00A43A81">
      <w:pPr>
        <w:spacing w:after="0" w:line="259" w:lineRule="auto"/>
        <w:ind w:left="0" w:right="46" w:firstLine="0"/>
        <w:jc w:val="center"/>
        <w:rPr>
          <w:rFonts w:ascii="Garamond" w:hAnsi="Garamond"/>
          <w:color w:val="auto"/>
          <w:sz w:val="22"/>
          <w:lang w:eastAsia="en-US"/>
        </w:rPr>
      </w:pPr>
      <w:r w:rsidRPr="008F464D">
        <w:rPr>
          <w:rFonts w:ascii="Garamond" w:hAnsi="Garamond"/>
          <w:color w:val="auto"/>
          <w:sz w:val="22"/>
          <w:lang w:eastAsia="en-US"/>
        </w:rPr>
        <w:t>Olsztyn, dnia</w:t>
      </w:r>
      <w:r w:rsidR="00636FCF" w:rsidRPr="008F464D">
        <w:rPr>
          <w:rFonts w:ascii="Garamond" w:hAnsi="Garamond"/>
          <w:color w:val="auto"/>
          <w:sz w:val="22"/>
          <w:lang w:eastAsia="en-US"/>
        </w:rPr>
        <w:t xml:space="preserve"> </w:t>
      </w:r>
      <w:r w:rsidR="00106DF6">
        <w:rPr>
          <w:rFonts w:ascii="Garamond" w:hAnsi="Garamond"/>
          <w:color w:val="auto"/>
          <w:sz w:val="22"/>
          <w:lang w:eastAsia="en-US"/>
        </w:rPr>
        <w:t xml:space="preserve">18 </w:t>
      </w:r>
      <w:r w:rsidR="00600658">
        <w:rPr>
          <w:rFonts w:ascii="Garamond" w:hAnsi="Garamond"/>
          <w:color w:val="auto"/>
          <w:sz w:val="22"/>
          <w:lang w:eastAsia="en-US"/>
        </w:rPr>
        <w:t>p</w:t>
      </w:r>
      <w:r w:rsidR="00175880">
        <w:rPr>
          <w:rFonts w:ascii="Garamond" w:hAnsi="Garamond"/>
          <w:color w:val="auto"/>
          <w:sz w:val="22"/>
          <w:lang w:eastAsia="en-US"/>
        </w:rPr>
        <w:t>a</w:t>
      </w:r>
      <w:r w:rsidR="00600658">
        <w:rPr>
          <w:rFonts w:ascii="Garamond" w:hAnsi="Garamond"/>
          <w:color w:val="auto"/>
          <w:sz w:val="22"/>
          <w:lang w:eastAsia="en-US"/>
        </w:rPr>
        <w:t>ździernika</w:t>
      </w:r>
      <w:r w:rsidRPr="008F464D">
        <w:rPr>
          <w:rFonts w:ascii="Garamond" w:hAnsi="Garamond"/>
          <w:color w:val="auto"/>
          <w:sz w:val="22"/>
          <w:lang w:eastAsia="en-US"/>
        </w:rPr>
        <w:t xml:space="preserve"> 202</w:t>
      </w:r>
      <w:r w:rsidR="00BA1F98">
        <w:rPr>
          <w:rFonts w:ascii="Garamond" w:hAnsi="Garamond"/>
          <w:color w:val="auto"/>
          <w:sz w:val="22"/>
          <w:lang w:eastAsia="en-US"/>
        </w:rPr>
        <w:t>4</w:t>
      </w:r>
      <w:r w:rsidRPr="008F464D">
        <w:rPr>
          <w:rFonts w:ascii="Garamond" w:hAnsi="Garamond"/>
          <w:color w:val="auto"/>
          <w:sz w:val="22"/>
          <w:lang w:eastAsia="en-US"/>
        </w:rPr>
        <w:t xml:space="preserve"> r.</w:t>
      </w:r>
    </w:p>
    <w:p w:rsidR="00355804" w:rsidRDefault="00355804" w:rsidP="00437298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4"/>
          <w:u w:val="single"/>
          <w:lang w:val="x-none" w:eastAsia="x-none"/>
        </w:rPr>
      </w:pPr>
      <w:bookmarkStart w:id="1" w:name="_Toc68691342"/>
    </w:p>
    <w:p w:rsidR="00437298" w:rsidRPr="00437298" w:rsidRDefault="00437298" w:rsidP="00437298">
      <w:pPr>
        <w:suppressAutoHyphens/>
        <w:spacing w:after="0" w:line="240" w:lineRule="auto"/>
        <w:ind w:left="0" w:firstLine="0"/>
        <w:jc w:val="center"/>
        <w:rPr>
          <w:rFonts w:ascii="Garamond" w:hAnsi="Garamond"/>
          <w:b/>
          <w:color w:val="auto"/>
          <w:sz w:val="24"/>
          <w:u w:val="single"/>
          <w:lang w:val="x-none" w:eastAsia="x-none"/>
        </w:rPr>
      </w:pPr>
      <w:r w:rsidRPr="00437298">
        <w:rPr>
          <w:rFonts w:ascii="Garamond" w:hAnsi="Garamond"/>
          <w:b/>
          <w:color w:val="auto"/>
          <w:sz w:val="24"/>
          <w:u w:val="single"/>
          <w:lang w:val="x-none" w:eastAsia="x-none"/>
        </w:rPr>
        <w:t>SPECYFIKACJA WARUNKÓW ZAMÓWIENIA</w:t>
      </w:r>
    </w:p>
    <w:p w:rsidR="00437298" w:rsidRPr="00437298" w:rsidRDefault="00437298" w:rsidP="00437298">
      <w:pPr>
        <w:suppressAutoHyphens/>
        <w:spacing w:after="0" w:line="240" w:lineRule="auto"/>
        <w:ind w:left="0" w:firstLine="0"/>
        <w:rPr>
          <w:rFonts w:ascii="Garamond" w:hAnsi="Garamond"/>
          <w:b/>
          <w:color w:val="auto"/>
          <w:sz w:val="22"/>
          <w:lang w:eastAsia="en-US"/>
        </w:rPr>
      </w:pPr>
    </w:p>
    <w:p w:rsidR="00437298" w:rsidRPr="00437298" w:rsidRDefault="00437298" w:rsidP="00437298">
      <w:pPr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</w:p>
    <w:bookmarkEnd w:id="1"/>
    <w:p w:rsidR="00520776" w:rsidRDefault="00E52C14" w:rsidP="00520776">
      <w:pPr>
        <w:tabs>
          <w:tab w:val="left" w:pos="1710"/>
          <w:tab w:val="left" w:pos="1985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>
        <w:rPr>
          <w:rFonts w:ascii="Garamond" w:hAnsi="Garamond"/>
          <w:color w:val="auto"/>
          <w:sz w:val="22"/>
          <w:lang w:eastAsia="en-US"/>
        </w:rPr>
        <w:t>Z</w:t>
      </w:r>
      <w:r w:rsidR="00520776" w:rsidRPr="00437298">
        <w:rPr>
          <w:rFonts w:ascii="Garamond" w:hAnsi="Garamond"/>
          <w:color w:val="auto"/>
          <w:sz w:val="22"/>
          <w:lang w:eastAsia="en-US"/>
        </w:rPr>
        <w:t xml:space="preserve">ałącznik Nr </w:t>
      </w:r>
      <w:r w:rsidR="00520776">
        <w:rPr>
          <w:rFonts w:ascii="Garamond" w:hAnsi="Garamond"/>
          <w:color w:val="auto"/>
          <w:sz w:val="22"/>
          <w:lang w:eastAsia="en-US"/>
        </w:rPr>
        <w:t>1</w:t>
      </w:r>
      <w:r w:rsidR="00520776">
        <w:rPr>
          <w:rFonts w:ascii="Garamond" w:hAnsi="Garamond"/>
          <w:color w:val="auto"/>
          <w:sz w:val="22"/>
          <w:lang w:eastAsia="en-US"/>
        </w:rPr>
        <w:tab/>
      </w:r>
      <w:r w:rsidR="00520776">
        <w:rPr>
          <w:rFonts w:ascii="Garamond" w:hAnsi="Garamond"/>
          <w:color w:val="auto"/>
          <w:sz w:val="22"/>
          <w:lang w:eastAsia="en-US"/>
        </w:rPr>
        <w:tab/>
      </w:r>
      <w:r w:rsidR="00520776">
        <w:rPr>
          <w:rFonts w:ascii="Garamond" w:hAnsi="Garamond"/>
          <w:color w:val="auto"/>
          <w:sz w:val="22"/>
          <w:lang w:eastAsia="en-US"/>
        </w:rPr>
        <w:tab/>
      </w:r>
      <w:r w:rsidR="00520776"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Podgląd </w:t>
      </w:r>
      <w:r w:rsidR="00520776" w:rsidRPr="00A074E7">
        <w:rPr>
          <w:rFonts w:ascii="Garamond" w:hAnsi="Garamond"/>
          <w:b/>
          <w:color w:val="auto"/>
          <w:sz w:val="22"/>
          <w:u w:val="single"/>
          <w:lang w:eastAsia="en-US"/>
        </w:rPr>
        <w:t>interaktywnego</w:t>
      </w:r>
      <w:r w:rsidR="00520776" w:rsidRPr="00A074E7">
        <w:rPr>
          <w:rFonts w:ascii="Garamond" w:hAnsi="Garamond"/>
          <w:color w:val="auto"/>
          <w:sz w:val="22"/>
          <w:u w:val="single"/>
          <w:lang w:eastAsia="en-US"/>
        </w:rPr>
        <w:t xml:space="preserve"> Formularza ofertowego dostępnego na Platformie e-Zamówienia</w:t>
      </w:r>
    </w:p>
    <w:p w:rsidR="00520776" w:rsidRDefault="00520776" w:rsidP="00520776">
      <w:pPr>
        <w:tabs>
          <w:tab w:val="left" w:pos="1710"/>
          <w:tab w:val="left" w:pos="1985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 xml:space="preserve">Załącznik Nr </w:t>
      </w:r>
      <w:r>
        <w:rPr>
          <w:rFonts w:ascii="Garamond" w:hAnsi="Garamond"/>
          <w:color w:val="auto"/>
          <w:sz w:val="22"/>
          <w:lang w:eastAsia="en-US"/>
        </w:rPr>
        <w:t>2</w:t>
      </w:r>
      <w:r w:rsidRPr="00437298"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</w:r>
      <w:r w:rsidR="003F6137">
        <w:rPr>
          <w:rFonts w:ascii="Garamond" w:hAnsi="Garamond"/>
          <w:color w:val="auto"/>
          <w:sz w:val="22"/>
          <w:lang w:eastAsia="en-US"/>
        </w:rPr>
        <w:t xml:space="preserve">Program </w:t>
      </w:r>
      <w:proofErr w:type="spellStart"/>
      <w:r w:rsidR="003F6137">
        <w:rPr>
          <w:rFonts w:ascii="Garamond" w:hAnsi="Garamond"/>
          <w:color w:val="auto"/>
          <w:sz w:val="22"/>
          <w:lang w:eastAsia="en-US"/>
        </w:rPr>
        <w:t>Funkcjonalno</w:t>
      </w:r>
      <w:proofErr w:type="spellEnd"/>
      <w:r w:rsidR="003F6137">
        <w:rPr>
          <w:rFonts w:ascii="Garamond" w:hAnsi="Garamond"/>
          <w:color w:val="auto"/>
          <w:sz w:val="22"/>
          <w:lang w:eastAsia="en-US"/>
        </w:rPr>
        <w:t xml:space="preserve"> </w:t>
      </w:r>
      <w:r w:rsidR="00687603">
        <w:rPr>
          <w:rFonts w:ascii="Garamond" w:hAnsi="Garamond"/>
          <w:color w:val="auto"/>
          <w:sz w:val="22"/>
          <w:lang w:eastAsia="en-US"/>
        </w:rPr>
        <w:t>–</w:t>
      </w:r>
      <w:r w:rsidR="003F6137">
        <w:rPr>
          <w:rFonts w:ascii="Garamond" w:hAnsi="Garamond"/>
          <w:color w:val="auto"/>
          <w:sz w:val="22"/>
          <w:lang w:eastAsia="en-US"/>
        </w:rPr>
        <w:t xml:space="preserve"> Użytkowy</w:t>
      </w:r>
      <w:r w:rsidR="00687603">
        <w:rPr>
          <w:rFonts w:ascii="Garamond" w:hAnsi="Garamond"/>
          <w:color w:val="auto"/>
          <w:sz w:val="22"/>
          <w:lang w:eastAsia="en-US"/>
        </w:rPr>
        <w:t xml:space="preserve"> wraz z załącznikami</w:t>
      </w:r>
      <w:r w:rsidR="00CC2C49">
        <w:rPr>
          <w:rFonts w:ascii="Garamond" w:hAnsi="Garamond"/>
          <w:color w:val="auto"/>
          <w:sz w:val="22"/>
          <w:lang w:eastAsia="en-US"/>
        </w:rPr>
        <w:t xml:space="preserve"> (PFU)</w:t>
      </w:r>
      <w:r w:rsidR="00CC2C49" w:rsidRPr="00CC2C49">
        <w:t xml:space="preserve"> </w:t>
      </w:r>
      <w:r w:rsidR="00CC2C49">
        <w:t xml:space="preserve">- </w:t>
      </w:r>
      <w:r w:rsidR="00CC2C49" w:rsidRPr="00CC2C49">
        <w:rPr>
          <w:rFonts w:ascii="Garamond" w:hAnsi="Garamond"/>
          <w:color w:val="auto"/>
          <w:sz w:val="22"/>
          <w:lang w:eastAsia="en-US"/>
        </w:rPr>
        <w:t>plik zawierający skompresowane dokumenty w formacie ZIP</w:t>
      </w:r>
    </w:p>
    <w:p w:rsidR="00520776" w:rsidRPr="00437298" w:rsidRDefault="00520776" w:rsidP="00520776">
      <w:pPr>
        <w:tabs>
          <w:tab w:val="left" w:pos="1710"/>
          <w:tab w:val="left" w:pos="2127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>Załącznik Nr 3</w:t>
      </w:r>
      <w:r w:rsidRPr="00437298">
        <w:rPr>
          <w:rFonts w:ascii="Garamond" w:hAnsi="Garamond"/>
          <w:color w:val="auto"/>
          <w:sz w:val="22"/>
          <w:lang w:eastAsia="en-US"/>
        </w:rPr>
        <w:tab/>
      </w:r>
      <w:r>
        <w:rPr>
          <w:rFonts w:ascii="Garamond" w:hAnsi="Garamond"/>
          <w:color w:val="auto"/>
          <w:sz w:val="22"/>
          <w:lang w:eastAsia="en-US"/>
        </w:rPr>
        <w:tab/>
        <w:t>O</w:t>
      </w:r>
      <w:r w:rsidRPr="00437298">
        <w:rPr>
          <w:rFonts w:ascii="Garamond" w:hAnsi="Garamond"/>
          <w:color w:val="auto"/>
          <w:sz w:val="22"/>
          <w:lang w:eastAsia="en-US"/>
        </w:rPr>
        <w:t>świadczeni</w:t>
      </w:r>
      <w:r>
        <w:rPr>
          <w:rFonts w:ascii="Garamond" w:hAnsi="Garamond"/>
          <w:color w:val="auto"/>
          <w:sz w:val="22"/>
          <w:lang w:eastAsia="en-US"/>
        </w:rPr>
        <w:t>e</w:t>
      </w:r>
      <w:r w:rsidRPr="00437298">
        <w:rPr>
          <w:rFonts w:ascii="Garamond" w:hAnsi="Garamond"/>
          <w:color w:val="auto"/>
          <w:sz w:val="22"/>
          <w:lang w:eastAsia="en-US"/>
        </w:rPr>
        <w:t xml:space="preserve"> o spełnianiu warunków udziału w postępowaniu Wykonawcy</w:t>
      </w:r>
    </w:p>
    <w:p w:rsidR="00520776" w:rsidRPr="00437298" w:rsidRDefault="00520776" w:rsidP="00520776">
      <w:pPr>
        <w:tabs>
          <w:tab w:val="left" w:pos="1710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>Załącznik Nr 4</w:t>
      </w:r>
      <w:r w:rsidRPr="00437298">
        <w:rPr>
          <w:rFonts w:ascii="Garamond" w:hAnsi="Garamond"/>
          <w:color w:val="auto"/>
          <w:sz w:val="22"/>
          <w:lang w:eastAsia="en-US"/>
        </w:rPr>
        <w:tab/>
      </w:r>
      <w:r w:rsidRPr="00437298">
        <w:rPr>
          <w:rFonts w:ascii="Garamond" w:hAnsi="Garamond"/>
          <w:color w:val="auto"/>
          <w:sz w:val="22"/>
          <w:lang w:eastAsia="en-US"/>
        </w:rPr>
        <w:tab/>
        <w:t xml:space="preserve">Oświadczenie o braku podstaw do wykluczenia </w:t>
      </w:r>
    </w:p>
    <w:p w:rsidR="00520776" w:rsidRPr="00437298" w:rsidRDefault="00520776" w:rsidP="00520776">
      <w:pPr>
        <w:tabs>
          <w:tab w:val="left" w:pos="1710"/>
        </w:tabs>
        <w:suppressAutoHyphens/>
        <w:spacing w:after="0" w:line="240" w:lineRule="auto"/>
        <w:ind w:left="2127" w:hanging="2127"/>
        <w:rPr>
          <w:rFonts w:ascii="Garamond" w:hAnsi="Garamond"/>
          <w:color w:val="auto"/>
          <w:sz w:val="22"/>
          <w:lang w:eastAsia="en-US"/>
        </w:rPr>
      </w:pPr>
      <w:r w:rsidRPr="00437298">
        <w:rPr>
          <w:rFonts w:ascii="Garamond" w:hAnsi="Garamond"/>
          <w:color w:val="auto"/>
          <w:sz w:val="22"/>
          <w:lang w:eastAsia="en-US"/>
        </w:rPr>
        <w:t>Załącznik Nr 5</w:t>
      </w:r>
      <w:r w:rsidRPr="00437298">
        <w:rPr>
          <w:rFonts w:ascii="Garamond" w:hAnsi="Garamond"/>
          <w:color w:val="auto"/>
          <w:sz w:val="22"/>
          <w:lang w:eastAsia="en-US"/>
        </w:rPr>
        <w:tab/>
      </w:r>
      <w:r w:rsidRPr="00437298">
        <w:rPr>
          <w:rFonts w:ascii="Garamond" w:hAnsi="Garamond"/>
          <w:color w:val="auto"/>
          <w:sz w:val="22"/>
          <w:lang w:eastAsia="en-US"/>
        </w:rPr>
        <w:tab/>
        <w:t>Zobowiązanie podmiotu udostępniającego zasoby</w:t>
      </w:r>
    </w:p>
    <w:p w:rsidR="00520776" w:rsidRDefault="00520776" w:rsidP="00520776">
      <w:pPr>
        <w:spacing w:after="4" w:line="240" w:lineRule="auto"/>
        <w:ind w:left="2124" w:right="46" w:hanging="2124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>Załącznik nr 5.1.</w:t>
      </w:r>
      <w:r>
        <w:rPr>
          <w:rFonts w:ascii="Garamond" w:hAnsi="Garamond"/>
          <w:sz w:val="22"/>
        </w:rPr>
        <w:tab/>
      </w:r>
      <w:r w:rsidRPr="00437298">
        <w:rPr>
          <w:rFonts w:ascii="Garamond" w:hAnsi="Garamond"/>
          <w:sz w:val="22"/>
        </w:rPr>
        <w:t xml:space="preserve">Oświadczenie o spełnianiu warunków udziału w postępowaniu podmiotu udostępniającego zasoby </w:t>
      </w:r>
    </w:p>
    <w:p w:rsidR="00520776" w:rsidRDefault="00520776" w:rsidP="00520776">
      <w:pPr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>Załącznik nr 5.2.</w:t>
      </w:r>
      <w:r>
        <w:rPr>
          <w:rFonts w:ascii="Garamond" w:hAnsi="Garamond"/>
          <w:sz w:val="22"/>
        </w:rPr>
        <w:tab/>
      </w:r>
      <w:r w:rsidRPr="00437298">
        <w:rPr>
          <w:rFonts w:ascii="Garamond" w:hAnsi="Garamond"/>
          <w:sz w:val="22"/>
        </w:rPr>
        <w:t xml:space="preserve">Oświadczenie o braku podstaw do wykluczenia podmiotu udostępniającego zasoby </w:t>
      </w:r>
    </w:p>
    <w:p w:rsidR="00520776" w:rsidRDefault="00520776" w:rsidP="00520776">
      <w:pPr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>Załącznik nr 6</w:t>
      </w:r>
      <w:r w:rsidR="0023617B">
        <w:rPr>
          <w:rFonts w:ascii="Garamond" w:hAnsi="Garamond"/>
          <w:sz w:val="22"/>
        </w:rPr>
        <w:t>.1</w:t>
      </w:r>
      <w:r w:rsidR="0023617B">
        <w:rPr>
          <w:rFonts w:ascii="Garamond" w:hAnsi="Garamond"/>
          <w:sz w:val="22"/>
        </w:rPr>
        <w:tab/>
      </w:r>
      <w:r w:rsidR="0023617B">
        <w:rPr>
          <w:rFonts w:ascii="Garamond" w:hAnsi="Garamond"/>
          <w:sz w:val="22"/>
        </w:rPr>
        <w:tab/>
      </w:r>
      <w:r w:rsidRPr="00437298">
        <w:rPr>
          <w:rFonts w:ascii="Garamond" w:hAnsi="Garamond"/>
          <w:sz w:val="22"/>
        </w:rPr>
        <w:t>Wykaz osób</w:t>
      </w:r>
    </w:p>
    <w:p w:rsidR="0023617B" w:rsidRPr="00437298" w:rsidRDefault="0023617B" w:rsidP="00520776">
      <w:pPr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Załącznik nr 6.2</w:t>
      </w:r>
      <w:r>
        <w:rPr>
          <w:rFonts w:ascii="Garamond" w:hAnsi="Garamond"/>
          <w:sz w:val="22"/>
        </w:rPr>
        <w:tab/>
      </w:r>
      <w:r>
        <w:rPr>
          <w:rFonts w:ascii="Garamond" w:hAnsi="Garamond"/>
          <w:sz w:val="22"/>
        </w:rPr>
        <w:tab/>
        <w:t>Wykaz wykonanych robót</w:t>
      </w:r>
    </w:p>
    <w:p w:rsidR="00520776" w:rsidRPr="00437298" w:rsidRDefault="00520776" w:rsidP="00520776">
      <w:pPr>
        <w:spacing w:after="4" w:line="240" w:lineRule="auto"/>
        <w:ind w:left="2124" w:right="46" w:hanging="2093"/>
        <w:jc w:val="left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>Załącznik nr 7</w:t>
      </w:r>
      <w:r>
        <w:rPr>
          <w:rFonts w:ascii="Garamond" w:hAnsi="Garamond"/>
          <w:sz w:val="22"/>
        </w:rPr>
        <w:tab/>
      </w:r>
      <w:r w:rsidRPr="00437298">
        <w:rPr>
          <w:rFonts w:ascii="Garamond" w:hAnsi="Garamond"/>
          <w:sz w:val="22"/>
        </w:rPr>
        <w:t>Oświadczenie wykonawców wspólnie ubiegających się o udzielenie zamówienia</w:t>
      </w:r>
      <w:r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br/>
        <w:t xml:space="preserve">na podstawie </w:t>
      </w:r>
      <w:r w:rsidRPr="00437298">
        <w:rPr>
          <w:rFonts w:ascii="Garamond" w:hAnsi="Garamond"/>
          <w:sz w:val="22"/>
        </w:rPr>
        <w:t>art. 117 ust. 4 u</w:t>
      </w:r>
      <w:r>
        <w:rPr>
          <w:rFonts w:ascii="Garamond" w:hAnsi="Garamond"/>
          <w:sz w:val="22"/>
        </w:rPr>
        <w:t xml:space="preserve">stawy </w:t>
      </w:r>
      <w:proofErr w:type="spellStart"/>
      <w:r w:rsidRPr="00437298">
        <w:rPr>
          <w:rFonts w:ascii="Garamond" w:hAnsi="Garamond"/>
          <w:sz w:val="22"/>
        </w:rPr>
        <w:t>Pzp</w:t>
      </w:r>
      <w:proofErr w:type="spellEnd"/>
    </w:p>
    <w:p w:rsidR="00520776" w:rsidRPr="00437298" w:rsidRDefault="00520776" w:rsidP="00520776">
      <w:pPr>
        <w:spacing w:after="4" w:line="240" w:lineRule="auto"/>
        <w:ind w:left="2127" w:right="46" w:hanging="2096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>Załącznik nr 8</w:t>
      </w:r>
      <w:r>
        <w:rPr>
          <w:rFonts w:ascii="Garamond" w:hAnsi="Garamond"/>
          <w:sz w:val="22"/>
        </w:rPr>
        <w:tab/>
        <w:t>P</w:t>
      </w:r>
      <w:r w:rsidRPr="00437298">
        <w:rPr>
          <w:rFonts w:ascii="Garamond" w:hAnsi="Garamond"/>
          <w:sz w:val="22"/>
        </w:rPr>
        <w:t>r</w:t>
      </w:r>
      <w:r>
        <w:rPr>
          <w:rFonts w:ascii="Garamond" w:hAnsi="Garamond"/>
          <w:sz w:val="22"/>
        </w:rPr>
        <w:t>ojekt</w:t>
      </w:r>
      <w:r w:rsidR="006D697F">
        <w:rPr>
          <w:rFonts w:ascii="Garamond" w:hAnsi="Garamond"/>
          <w:sz w:val="22"/>
        </w:rPr>
        <w:t>owane p</w:t>
      </w:r>
      <w:r w:rsidR="00B4646D">
        <w:rPr>
          <w:rFonts w:ascii="Garamond" w:hAnsi="Garamond"/>
          <w:sz w:val="22"/>
        </w:rPr>
        <w:t>o</w:t>
      </w:r>
      <w:r w:rsidR="006D697F">
        <w:rPr>
          <w:rFonts w:ascii="Garamond" w:hAnsi="Garamond"/>
          <w:sz w:val="22"/>
        </w:rPr>
        <w:t>stanowienia</w:t>
      </w:r>
      <w:r w:rsidR="00CC2C49">
        <w:rPr>
          <w:rFonts w:ascii="Garamond" w:hAnsi="Garamond"/>
          <w:sz w:val="22"/>
        </w:rPr>
        <w:t xml:space="preserve"> </w:t>
      </w:r>
      <w:r w:rsidR="00CE3C32">
        <w:rPr>
          <w:rFonts w:ascii="Garamond" w:hAnsi="Garamond"/>
          <w:sz w:val="22"/>
        </w:rPr>
        <w:t>umowy</w:t>
      </w:r>
      <w:bookmarkStart w:id="2" w:name="_GoBack"/>
      <w:bookmarkEnd w:id="2"/>
    </w:p>
    <w:p w:rsidR="00520776" w:rsidRDefault="00520776" w:rsidP="00520776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 w:rsidRPr="00437298">
        <w:rPr>
          <w:rFonts w:ascii="Garamond" w:hAnsi="Garamond"/>
          <w:sz w:val="22"/>
        </w:rPr>
        <w:t>Załącznik nr 9</w:t>
      </w:r>
      <w:r>
        <w:rPr>
          <w:rFonts w:ascii="Garamond" w:hAnsi="Garamond"/>
          <w:sz w:val="22"/>
        </w:rPr>
        <w:tab/>
        <w:t>Oświadczenie w zakresie podwykonawstwa</w:t>
      </w:r>
    </w:p>
    <w:p w:rsidR="00520776" w:rsidRDefault="00520776" w:rsidP="00520776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Załącznik nr 10</w:t>
      </w:r>
      <w:r>
        <w:rPr>
          <w:rFonts w:ascii="Garamond" w:hAnsi="Garamond"/>
          <w:sz w:val="22"/>
        </w:rPr>
        <w:tab/>
        <w:t>Formularz upoważnienia</w:t>
      </w:r>
    </w:p>
    <w:p w:rsidR="00E141CA" w:rsidRDefault="00E141CA" w:rsidP="00520776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Załącznik nr 11</w:t>
      </w:r>
      <w:r>
        <w:rPr>
          <w:rFonts w:ascii="Garamond" w:hAnsi="Garamond"/>
          <w:sz w:val="22"/>
        </w:rPr>
        <w:tab/>
      </w:r>
      <w:r w:rsidR="00687603">
        <w:rPr>
          <w:rFonts w:ascii="Garamond" w:hAnsi="Garamond"/>
          <w:sz w:val="22"/>
        </w:rPr>
        <w:t>Wzór p</w:t>
      </w:r>
      <w:r>
        <w:rPr>
          <w:rFonts w:ascii="Garamond" w:hAnsi="Garamond"/>
          <w:sz w:val="22"/>
        </w:rPr>
        <w:t>rotok</w:t>
      </w:r>
      <w:r w:rsidR="00687603">
        <w:rPr>
          <w:rFonts w:ascii="Garamond" w:hAnsi="Garamond"/>
          <w:sz w:val="22"/>
        </w:rPr>
        <w:t>ołu</w:t>
      </w:r>
      <w:r>
        <w:rPr>
          <w:rFonts w:ascii="Garamond" w:hAnsi="Garamond"/>
          <w:sz w:val="22"/>
        </w:rPr>
        <w:t xml:space="preserve"> z wizji lokalnej</w:t>
      </w:r>
    </w:p>
    <w:p w:rsidR="00520776" w:rsidRDefault="00520776" w:rsidP="00520776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</w:p>
    <w:p w:rsidR="00BE2CEE" w:rsidRDefault="00BE2CEE" w:rsidP="00BC7ED3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</w:p>
    <w:p w:rsidR="00BC7ED3" w:rsidRDefault="00BC7ED3" w:rsidP="005B0DC9">
      <w:pPr>
        <w:tabs>
          <w:tab w:val="left" w:pos="2127"/>
          <w:tab w:val="center" w:pos="2694"/>
          <w:tab w:val="center" w:pos="3446"/>
        </w:tabs>
        <w:spacing w:after="4" w:line="240" w:lineRule="auto"/>
        <w:ind w:left="0" w:right="46" w:firstLine="0"/>
        <w:jc w:val="left"/>
        <w:rPr>
          <w:rFonts w:ascii="Garamond" w:hAnsi="Garamond"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P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863AE8" w:rsidRDefault="00863AE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437298" w:rsidRDefault="00437298" w:rsidP="00863AE8">
      <w:pPr>
        <w:pStyle w:val="Akapitzlist"/>
        <w:spacing w:after="1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B61B05" w:rsidRPr="001C164D" w:rsidRDefault="002D33BC" w:rsidP="00B36890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2"/>
        </w:rPr>
      </w:pPr>
      <w:r w:rsidRPr="001C164D">
        <w:rPr>
          <w:rFonts w:ascii="Garamond" w:hAnsi="Garamond"/>
          <w:b/>
          <w:sz w:val="24"/>
        </w:rPr>
        <w:lastRenderedPageBreak/>
        <w:t>NAZWA I ADRES ZAMAWIAJĄCEGO</w:t>
      </w:r>
      <w:r w:rsidR="00853D1F" w:rsidRPr="001C164D">
        <w:rPr>
          <w:rFonts w:ascii="Garamond" w:hAnsi="Garamond"/>
          <w:b/>
          <w:sz w:val="24"/>
        </w:rPr>
        <w:t>: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360" w:hanging="360"/>
        <w:rPr>
          <w:rFonts w:ascii="Garamond" w:hAnsi="Garamond"/>
          <w:b/>
          <w:color w:val="auto"/>
          <w:sz w:val="22"/>
          <w:lang w:eastAsia="en-US"/>
        </w:rPr>
      </w:pPr>
      <w:r w:rsidRPr="001C164D">
        <w:rPr>
          <w:rFonts w:ascii="Garamond" w:hAnsi="Garamond"/>
          <w:b/>
          <w:color w:val="auto"/>
          <w:sz w:val="22"/>
          <w:lang w:eastAsia="en-US"/>
        </w:rPr>
        <w:t xml:space="preserve">Komenda Wojewódzka Policji </w:t>
      </w:r>
      <w:r w:rsidR="007E33E9" w:rsidRPr="001C164D">
        <w:rPr>
          <w:rFonts w:ascii="Garamond" w:hAnsi="Garamond"/>
          <w:b/>
          <w:color w:val="auto"/>
          <w:sz w:val="22"/>
          <w:lang w:eastAsia="en-US"/>
        </w:rPr>
        <w:t>w Olsztynie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 xml:space="preserve">Adres: 10-521 Olsztyn, ul. Partyzantów </w:t>
      </w:r>
      <w:r w:rsidR="006A0577">
        <w:rPr>
          <w:rFonts w:ascii="Garamond" w:hAnsi="Garamond"/>
          <w:color w:val="auto"/>
          <w:sz w:val="22"/>
          <w:lang w:eastAsia="en-US"/>
        </w:rPr>
        <w:t>6/8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Tel. +48 47 731 52 00</w:t>
      </w:r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jc w:val="left"/>
        <w:rPr>
          <w:rFonts w:ascii="Garamond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e</w:t>
      </w:r>
      <w:r w:rsidR="00DE7BFF">
        <w:rPr>
          <w:rFonts w:ascii="Garamond" w:hAnsi="Garamond"/>
          <w:color w:val="auto"/>
          <w:sz w:val="22"/>
          <w:lang w:eastAsia="en-US"/>
        </w:rPr>
        <w:t>-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mail: </w:t>
      </w:r>
      <w:hyperlink r:id="rId8" w:history="1">
        <w:r w:rsidRPr="001C164D">
          <w:rPr>
            <w:rFonts w:ascii="Garamond" w:hAnsi="Garamond" w:cs="Arial"/>
            <w:color w:val="0000FF"/>
            <w:sz w:val="22"/>
            <w:u w:val="single"/>
            <w:lang w:eastAsia="en-US"/>
          </w:rPr>
          <w:t>zamowienia@ol.policja.gov.pl</w:t>
        </w:r>
      </w:hyperlink>
    </w:p>
    <w:p w:rsidR="00853D1F" w:rsidRPr="001C164D" w:rsidRDefault="002A08AF" w:rsidP="00B36890">
      <w:pPr>
        <w:tabs>
          <w:tab w:val="num" w:pos="270"/>
        </w:tabs>
        <w:suppressAutoHyphens/>
        <w:spacing w:after="0" w:line="240" w:lineRule="auto"/>
        <w:ind w:left="0" w:firstLine="0"/>
        <w:jc w:val="left"/>
        <w:rPr>
          <w:rFonts w:ascii="Garamond" w:hAnsi="Garamond" w:cs="Arial"/>
          <w:color w:val="0000FF"/>
          <w:sz w:val="22"/>
          <w:u w:val="single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Strona internetowa Zamawiającego</w:t>
      </w:r>
      <w:r w:rsidRPr="001C164D">
        <w:t xml:space="preserve">: </w:t>
      </w:r>
      <w:hyperlink r:id="rId9" w:history="1">
        <w:r w:rsidRPr="001C164D">
          <w:rPr>
            <w:rFonts w:ascii="Garamond" w:hAnsi="Garamond" w:cs="Arial"/>
            <w:color w:val="0000FF"/>
            <w:sz w:val="22"/>
            <w:u w:val="single"/>
            <w:lang w:eastAsia="en-US"/>
          </w:rPr>
          <w:t>http://www.warminsko-mazurska.policja.gov.pl</w:t>
        </w:r>
      </w:hyperlink>
    </w:p>
    <w:p w:rsidR="00853D1F" w:rsidRPr="001C164D" w:rsidRDefault="00853D1F" w:rsidP="00B36890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  <w:r w:rsidRPr="001C164D">
        <w:rPr>
          <w:rFonts w:ascii="Garamond" w:hAnsi="Garamond"/>
          <w:color w:val="auto"/>
          <w:sz w:val="22"/>
          <w:lang w:eastAsia="en-US"/>
        </w:rPr>
        <w:t>R</w:t>
      </w:r>
      <w:r w:rsidR="00A72860">
        <w:rPr>
          <w:rFonts w:ascii="Garamond" w:hAnsi="Garamond"/>
          <w:color w:val="auto"/>
          <w:sz w:val="22"/>
          <w:lang w:eastAsia="en-US"/>
        </w:rPr>
        <w:t>EGON</w:t>
      </w:r>
      <w:r w:rsidRPr="001C164D">
        <w:rPr>
          <w:rFonts w:ascii="Garamond" w:hAnsi="Garamond"/>
          <w:color w:val="auto"/>
          <w:sz w:val="22"/>
          <w:lang w:eastAsia="en-US"/>
        </w:rPr>
        <w:t>:</w:t>
      </w:r>
      <w:r w:rsidRPr="001C164D">
        <w:rPr>
          <w:rFonts w:ascii="Garamond" w:eastAsia="MS Mincho" w:hAnsi="Garamond"/>
          <w:color w:val="auto"/>
          <w:sz w:val="22"/>
          <w:lang w:eastAsia="en-US"/>
        </w:rPr>
        <w:t xml:space="preserve"> 510064784</w:t>
      </w:r>
      <w:r w:rsidRPr="001C164D">
        <w:rPr>
          <w:rFonts w:ascii="Garamond" w:hAnsi="Garamond"/>
          <w:color w:val="auto"/>
          <w:sz w:val="22"/>
          <w:lang w:eastAsia="en-US"/>
        </w:rPr>
        <w:t xml:space="preserve">; NIP: </w:t>
      </w:r>
      <w:r w:rsidRPr="001C164D">
        <w:rPr>
          <w:rFonts w:ascii="Garamond" w:eastAsia="MS Mincho" w:hAnsi="Garamond"/>
          <w:color w:val="auto"/>
          <w:sz w:val="22"/>
          <w:lang w:eastAsia="en-US"/>
        </w:rPr>
        <w:t>739-020-66-11</w:t>
      </w:r>
    </w:p>
    <w:p w:rsidR="001E1BDD" w:rsidRDefault="001E1BDD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b/>
          <w:color w:val="auto"/>
          <w:sz w:val="22"/>
          <w:u w:val="single"/>
          <w:lang w:eastAsia="en-US"/>
        </w:rPr>
      </w:pPr>
    </w:p>
    <w:p w:rsidR="00D6111F" w:rsidRPr="004129AA" w:rsidRDefault="00D6111F" w:rsidP="00D6111F">
      <w:pPr>
        <w:spacing w:after="0" w:line="240" w:lineRule="auto"/>
        <w:ind w:left="0" w:firstLine="0"/>
        <w:jc w:val="left"/>
        <w:rPr>
          <w:rFonts w:ascii="Garamond" w:hAnsi="Garamond" w:cs="Arial"/>
          <w:color w:val="auto"/>
          <w:sz w:val="22"/>
          <w:lang w:eastAsia="en-US"/>
        </w:rPr>
      </w:pPr>
      <w:r w:rsidRPr="004129AA">
        <w:rPr>
          <w:rFonts w:ascii="Garamond" w:hAnsi="Garamond" w:cs="Arial"/>
          <w:color w:val="auto"/>
          <w:sz w:val="22"/>
          <w:lang w:eastAsia="en-US"/>
        </w:rPr>
        <w:t>Nr konta do wpłac</w:t>
      </w:r>
      <w:r w:rsidR="00704497">
        <w:rPr>
          <w:rFonts w:ascii="Garamond" w:hAnsi="Garamond" w:cs="Arial"/>
          <w:color w:val="auto"/>
          <w:sz w:val="22"/>
          <w:lang w:eastAsia="en-US"/>
        </w:rPr>
        <w:t>e</w:t>
      </w:r>
      <w:r w:rsidRPr="004129AA">
        <w:rPr>
          <w:rFonts w:ascii="Garamond" w:hAnsi="Garamond" w:cs="Arial"/>
          <w:color w:val="auto"/>
          <w:sz w:val="22"/>
          <w:lang w:eastAsia="en-US"/>
        </w:rPr>
        <w:t xml:space="preserve">nia </w:t>
      </w:r>
      <w:r>
        <w:rPr>
          <w:rFonts w:ascii="Garamond" w:hAnsi="Garamond" w:cs="Arial"/>
          <w:color w:val="auto"/>
          <w:sz w:val="22"/>
          <w:lang w:eastAsia="en-US"/>
        </w:rPr>
        <w:t>zabezpieczenia należytego wykonania umowy</w:t>
      </w:r>
      <w:r w:rsidRPr="004129AA">
        <w:rPr>
          <w:rFonts w:ascii="Garamond" w:hAnsi="Garamond" w:cs="Arial"/>
          <w:color w:val="auto"/>
          <w:sz w:val="22"/>
          <w:lang w:eastAsia="en-US"/>
        </w:rPr>
        <w:t>:</w:t>
      </w:r>
    </w:p>
    <w:p w:rsidR="00D6111F" w:rsidRPr="004129AA" w:rsidRDefault="00D6111F" w:rsidP="00D6111F">
      <w:pPr>
        <w:numPr>
          <w:ilvl w:val="12"/>
          <w:numId w:val="0"/>
        </w:numPr>
        <w:tabs>
          <w:tab w:val="left" w:pos="9356"/>
        </w:tabs>
        <w:suppressAutoHyphens/>
        <w:spacing w:after="0" w:line="240" w:lineRule="auto"/>
        <w:jc w:val="center"/>
        <w:rPr>
          <w:rFonts w:ascii="Garamond" w:eastAsia="MS Mincho" w:hAnsi="Garamond" w:cs="Arial"/>
          <w:b/>
          <w:color w:val="auto"/>
          <w:sz w:val="22"/>
          <w:lang w:eastAsia="en-US"/>
        </w:rPr>
      </w:pPr>
      <w:r w:rsidRPr="004129AA">
        <w:rPr>
          <w:rFonts w:ascii="Garamond" w:eastAsia="MS Mincho" w:hAnsi="Garamond" w:cs="Arial"/>
          <w:b/>
          <w:color w:val="auto"/>
          <w:sz w:val="22"/>
          <w:lang w:eastAsia="en-US"/>
        </w:rPr>
        <w:t>NBP Oddział Regionalny w Olsztynie 45 1010 1397 0051 0613 9120 0000</w:t>
      </w:r>
    </w:p>
    <w:p w:rsidR="00D6111F" w:rsidRDefault="00D6111F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b/>
          <w:color w:val="auto"/>
          <w:sz w:val="22"/>
          <w:u w:val="single"/>
          <w:lang w:eastAsia="en-US"/>
        </w:rPr>
      </w:pPr>
    </w:p>
    <w:p w:rsidR="00EF052D" w:rsidRPr="001C164D" w:rsidRDefault="00EF052D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b/>
          <w:color w:val="auto"/>
          <w:sz w:val="22"/>
          <w:u w:val="single"/>
          <w:lang w:eastAsia="en-US"/>
        </w:rPr>
      </w:pPr>
      <w:r w:rsidRPr="001C164D">
        <w:rPr>
          <w:rFonts w:ascii="Garamond" w:eastAsia="MS Mincho" w:hAnsi="Garamond"/>
          <w:b/>
          <w:color w:val="auto"/>
          <w:sz w:val="22"/>
          <w:u w:val="single"/>
          <w:lang w:eastAsia="en-US"/>
        </w:rPr>
        <w:t xml:space="preserve">Postępowanie prowadzi: </w:t>
      </w:r>
    </w:p>
    <w:p w:rsidR="00015EDC" w:rsidRDefault="00015EDC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  <w:r w:rsidRPr="001C164D">
        <w:rPr>
          <w:rFonts w:ascii="Garamond" w:eastAsia="MS Mincho" w:hAnsi="Garamond"/>
          <w:color w:val="auto"/>
          <w:sz w:val="22"/>
          <w:lang w:eastAsia="en-US"/>
        </w:rPr>
        <w:t xml:space="preserve">Sekcja Zamówień Publicznych i Funduszy </w:t>
      </w:r>
      <w:r w:rsidR="002418C2" w:rsidRPr="001C164D">
        <w:rPr>
          <w:rFonts w:ascii="Garamond" w:eastAsia="MS Mincho" w:hAnsi="Garamond"/>
          <w:color w:val="auto"/>
          <w:sz w:val="22"/>
          <w:lang w:eastAsia="en-US"/>
        </w:rPr>
        <w:t>Pomocowych KWP w Olsztynie</w:t>
      </w:r>
    </w:p>
    <w:p w:rsidR="00435459" w:rsidRDefault="00435459" w:rsidP="00450441">
      <w:pPr>
        <w:tabs>
          <w:tab w:val="num" w:pos="270"/>
        </w:tabs>
        <w:suppressAutoHyphens/>
        <w:spacing w:after="0" w:line="240" w:lineRule="auto"/>
        <w:ind w:left="0" w:firstLine="0"/>
        <w:rPr>
          <w:rFonts w:ascii="Garamond" w:eastAsia="MS Mincho" w:hAnsi="Garamond"/>
          <w:color w:val="auto"/>
          <w:sz w:val="22"/>
          <w:lang w:eastAsia="en-US"/>
        </w:rPr>
      </w:pPr>
    </w:p>
    <w:p w:rsidR="00B61B05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3" w:name="_Toc68691315"/>
      <w:r w:rsidRPr="001C164D">
        <w:rPr>
          <w:rFonts w:ascii="Garamond" w:hAnsi="Garamond"/>
          <w:b/>
          <w:sz w:val="24"/>
        </w:rPr>
        <w:t>ADRES STRONY INTERNETOWEJ PROWADZONEGO POSTĘPOWANIA, NA KTÓREJ UDOSTĘPNI</w:t>
      </w:r>
      <w:r w:rsidR="00DD6D37">
        <w:rPr>
          <w:rFonts w:ascii="Garamond" w:hAnsi="Garamond"/>
          <w:b/>
          <w:sz w:val="24"/>
        </w:rPr>
        <w:t>ONA ZOSTANIE SWZ, JEJ</w:t>
      </w:r>
      <w:r w:rsidRPr="001C164D">
        <w:rPr>
          <w:rFonts w:ascii="Garamond" w:hAnsi="Garamond"/>
          <w:b/>
          <w:sz w:val="24"/>
        </w:rPr>
        <w:t xml:space="preserve"> ZMIANY I WYJAŚNIENIA TREŚCI SWZ </w:t>
      </w:r>
      <w:r w:rsidR="00D133FC">
        <w:rPr>
          <w:rFonts w:ascii="Garamond" w:hAnsi="Garamond"/>
          <w:b/>
          <w:sz w:val="24"/>
        </w:rPr>
        <w:br/>
      </w:r>
      <w:r w:rsidRPr="001C164D">
        <w:rPr>
          <w:rFonts w:ascii="Garamond" w:hAnsi="Garamond"/>
          <w:b/>
          <w:sz w:val="24"/>
        </w:rPr>
        <w:t>ORAZ INNE DOKUMENTY ZAMÓWIENIA BEZPOŚREDNIO ZWIĄZANE Z</w:t>
      </w:r>
      <w:r w:rsidR="00DD6D37">
        <w:rPr>
          <w:rFonts w:ascii="Garamond" w:hAnsi="Garamond"/>
          <w:b/>
          <w:sz w:val="24"/>
        </w:rPr>
        <w:t xml:space="preserve"> </w:t>
      </w:r>
      <w:r w:rsidR="002979AF">
        <w:rPr>
          <w:rFonts w:ascii="Garamond" w:hAnsi="Garamond"/>
          <w:b/>
          <w:sz w:val="24"/>
        </w:rPr>
        <w:t>P</w:t>
      </w:r>
      <w:r w:rsidRPr="001C164D">
        <w:rPr>
          <w:rFonts w:ascii="Garamond" w:hAnsi="Garamond"/>
          <w:b/>
          <w:sz w:val="24"/>
        </w:rPr>
        <w:t>OSTĘPOWANIEM O UDZIELENIE ZAMÓWIENIA</w:t>
      </w:r>
      <w:bookmarkEnd w:id="3"/>
    </w:p>
    <w:p w:rsidR="000D06E9" w:rsidRPr="000D06E9" w:rsidRDefault="00B872A4" w:rsidP="00C351C0">
      <w:pPr>
        <w:pStyle w:val="Akapitzlist"/>
        <w:numPr>
          <w:ilvl w:val="0"/>
          <w:numId w:val="19"/>
        </w:numPr>
        <w:spacing w:after="0" w:line="240" w:lineRule="auto"/>
        <w:ind w:left="567" w:right="46" w:hanging="283"/>
        <w:rPr>
          <w:rFonts w:ascii="Garamond" w:hAnsi="Garamond" w:cs="Arial"/>
          <w:color w:val="0000FF"/>
          <w:sz w:val="22"/>
          <w:u w:val="single"/>
        </w:rPr>
      </w:pPr>
      <w:r w:rsidRPr="00AA7D3A">
        <w:rPr>
          <w:rFonts w:ascii="Garamond" w:hAnsi="Garamond"/>
          <w:sz w:val="22"/>
        </w:rPr>
        <w:t xml:space="preserve">Adres strony </w:t>
      </w:r>
      <w:r w:rsidR="005A4742" w:rsidRPr="00AA7D3A">
        <w:rPr>
          <w:rFonts w:ascii="Garamond" w:hAnsi="Garamond"/>
          <w:sz w:val="22"/>
        </w:rPr>
        <w:t xml:space="preserve">internetowej </w:t>
      </w:r>
      <w:r w:rsidRPr="00AA7D3A">
        <w:rPr>
          <w:rFonts w:ascii="Garamond" w:hAnsi="Garamond"/>
          <w:sz w:val="22"/>
        </w:rPr>
        <w:t>prowadzonego postępowania:</w:t>
      </w:r>
      <w:r w:rsidR="00CF6D1C">
        <w:rPr>
          <w:rFonts w:ascii="Garamond" w:hAnsi="Garamond"/>
          <w:sz w:val="22"/>
        </w:rPr>
        <w:t xml:space="preserve"> </w:t>
      </w:r>
    </w:p>
    <w:p w:rsidR="0085169D" w:rsidRPr="00687603" w:rsidRDefault="00BA52E5" w:rsidP="0085169D">
      <w:pPr>
        <w:pStyle w:val="Akapitzlist"/>
        <w:spacing w:after="0" w:line="240" w:lineRule="auto"/>
        <w:ind w:left="567" w:right="46" w:firstLine="0"/>
        <w:rPr>
          <w:rFonts w:ascii="Garamond" w:hAnsi="Garamond" w:cs="Arial"/>
          <w:color w:val="0000FF"/>
          <w:sz w:val="22"/>
          <w:u w:val="single"/>
        </w:rPr>
      </w:pPr>
      <w:hyperlink r:id="rId10" w:history="1">
        <w:r w:rsidR="0085169D" w:rsidRPr="00687603">
          <w:rPr>
            <w:rStyle w:val="Hipercze"/>
            <w:rFonts w:ascii="Garamond" w:hAnsi="Garamond"/>
            <w:sz w:val="22"/>
          </w:rPr>
          <w:t>https://ezamowienia.gov.pl/mp-client/search/list/ocds-148610-3f2adac9-6f85-4cb2-b8dc-189581364916</w:t>
        </w:r>
      </w:hyperlink>
      <w:r w:rsidR="0085169D" w:rsidRPr="00687603">
        <w:rPr>
          <w:rFonts w:ascii="Garamond" w:hAnsi="Garamond"/>
          <w:sz w:val="22"/>
        </w:rPr>
        <w:t xml:space="preserve">  </w:t>
      </w:r>
    </w:p>
    <w:p w:rsidR="00B61B05" w:rsidRPr="005D5BAA" w:rsidRDefault="000D2786" w:rsidP="00C351C0">
      <w:pPr>
        <w:pStyle w:val="Akapitzlist"/>
        <w:numPr>
          <w:ilvl w:val="0"/>
          <w:numId w:val="19"/>
        </w:numPr>
        <w:spacing w:after="0" w:line="240" w:lineRule="auto"/>
        <w:ind w:left="567" w:right="46" w:hanging="283"/>
        <w:rPr>
          <w:rFonts w:ascii="Garamond" w:hAnsi="Garamond" w:cs="Arial"/>
          <w:color w:val="0000FF"/>
          <w:sz w:val="22"/>
          <w:u w:val="single"/>
        </w:rPr>
      </w:pPr>
      <w:r w:rsidRPr="005D5BAA">
        <w:rPr>
          <w:rFonts w:ascii="Garamond" w:hAnsi="Garamond" w:cs="Arial"/>
          <w:color w:val="auto"/>
          <w:sz w:val="22"/>
          <w:lang w:eastAsia="en-US"/>
        </w:rPr>
        <w:t xml:space="preserve">Zamawiający dopuszcza </w:t>
      </w:r>
      <w:r w:rsidR="00BC076D" w:rsidRPr="005D5BAA">
        <w:rPr>
          <w:rFonts w:ascii="Garamond" w:hAnsi="Garamond" w:cs="Arial"/>
          <w:color w:val="auto"/>
          <w:sz w:val="22"/>
          <w:lang w:eastAsia="en-US"/>
        </w:rPr>
        <w:t xml:space="preserve">możliwość </w:t>
      </w:r>
      <w:r w:rsidRPr="005D5BAA">
        <w:rPr>
          <w:rFonts w:ascii="Garamond" w:hAnsi="Garamond" w:cs="Arial"/>
          <w:color w:val="auto"/>
          <w:sz w:val="22"/>
          <w:lang w:eastAsia="en-US"/>
        </w:rPr>
        <w:t>komunikacj</w:t>
      </w:r>
      <w:r w:rsidR="00BC076D" w:rsidRPr="005D5BAA">
        <w:rPr>
          <w:rFonts w:ascii="Garamond" w:hAnsi="Garamond" w:cs="Arial"/>
          <w:color w:val="auto"/>
          <w:sz w:val="22"/>
          <w:lang w:eastAsia="en-US"/>
        </w:rPr>
        <w:t xml:space="preserve">i </w:t>
      </w:r>
      <w:r w:rsidRPr="005D5BAA">
        <w:rPr>
          <w:rFonts w:ascii="Garamond" w:hAnsi="Garamond" w:cs="Arial"/>
          <w:color w:val="auto"/>
          <w:sz w:val="22"/>
          <w:lang w:eastAsia="en-US"/>
        </w:rPr>
        <w:t xml:space="preserve">z Wykonawcami za pomocą poczty elektronicznej na adres: </w:t>
      </w:r>
      <w:hyperlink r:id="rId11" w:history="1">
        <w:r w:rsidRPr="005D5BAA">
          <w:rPr>
            <w:rFonts w:ascii="Garamond" w:hAnsi="Garamond" w:cs="Arial"/>
            <w:color w:val="0000FF"/>
            <w:sz w:val="22"/>
            <w:u w:val="single"/>
            <w:lang w:eastAsia="en-US"/>
          </w:rPr>
          <w:t>zamowienia@ol.policja.gov.pl</w:t>
        </w:r>
      </w:hyperlink>
      <w:r w:rsidRPr="005D5BAA">
        <w:rPr>
          <w:rFonts w:ascii="Garamond" w:hAnsi="Garamond" w:cs="Arial"/>
          <w:color w:val="auto"/>
          <w:sz w:val="22"/>
          <w:lang w:eastAsia="en-US"/>
        </w:rPr>
        <w:t>, z wyłączeniem składania ofert.</w:t>
      </w:r>
    </w:p>
    <w:p w:rsidR="00785E5C" w:rsidRPr="001C164D" w:rsidRDefault="00785E5C" w:rsidP="004C3434">
      <w:pPr>
        <w:spacing w:after="0" w:line="240" w:lineRule="auto"/>
        <w:ind w:left="329" w:right="46" w:firstLine="0"/>
        <w:jc w:val="left"/>
        <w:rPr>
          <w:rFonts w:ascii="Garamond" w:hAnsi="Garamond"/>
          <w:sz w:val="22"/>
        </w:rPr>
      </w:pPr>
    </w:p>
    <w:p w:rsidR="00552DEE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4" w:name="_Toc68691316"/>
      <w:r w:rsidRPr="001C164D">
        <w:rPr>
          <w:rFonts w:ascii="Garamond" w:hAnsi="Garamond"/>
          <w:b/>
          <w:sz w:val="24"/>
        </w:rPr>
        <w:t>TRYB UDZIELENIA ZAMÓWIENIA</w:t>
      </w:r>
      <w:bookmarkEnd w:id="4"/>
    </w:p>
    <w:p w:rsidR="006133E0" w:rsidRDefault="009C378E" w:rsidP="00502269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Postępowanie prowadzone jest w trybie podstawowym bez negocjacji, na podstawie art. 275 pkt 1 ustawy </w:t>
      </w:r>
      <w:r w:rsidR="000606BE" w:rsidRPr="001C164D">
        <w:rPr>
          <w:rFonts w:ascii="Garamond" w:hAnsi="Garamond"/>
          <w:sz w:val="22"/>
        </w:rPr>
        <w:br/>
      </w:r>
      <w:r w:rsidR="006133E0" w:rsidRPr="006133E0">
        <w:rPr>
          <w:rFonts w:ascii="Garamond" w:hAnsi="Garamond"/>
          <w:sz w:val="22"/>
        </w:rPr>
        <w:t xml:space="preserve">z </w:t>
      </w:r>
      <w:r w:rsidR="00D3308A">
        <w:rPr>
          <w:rFonts w:ascii="Garamond" w:hAnsi="Garamond"/>
          <w:sz w:val="22"/>
        </w:rPr>
        <w:t xml:space="preserve">dnia </w:t>
      </w:r>
      <w:r w:rsidR="006133E0" w:rsidRPr="006133E0">
        <w:rPr>
          <w:rFonts w:ascii="Garamond" w:hAnsi="Garamond"/>
          <w:sz w:val="22"/>
        </w:rPr>
        <w:t>11 września 2019 r. - Prawo zamówień publicznych (</w:t>
      </w:r>
      <w:r w:rsidR="00B849C8">
        <w:rPr>
          <w:rFonts w:ascii="Garamond" w:hAnsi="Garamond"/>
          <w:sz w:val="22"/>
        </w:rPr>
        <w:t xml:space="preserve">tj. </w:t>
      </w:r>
      <w:r w:rsidR="006133E0" w:rsidRPr="006133E0">
        <w:rPr>
          <w:rFonts w:ascii="Garamond" w:hAnsi="Garamond"/>
          <w:sz w:val="22"/>
        </w:rPr>
        <w:t>Dz.U. 20</w:t>
      </w:r>
      <w:r w:rsidR="00B849C8">
        <w:rPr>
          <w:rFonts w:ascii="Garamond" w:hAnsi="Garamond"/>
          <w:sz w:val="22"/>
        </w:rPr>
        <w:t>2</w:t>
      </w:r>
      <w:r w:rsidR="00600658">
        <w:rPr>
          <w:rFonts w:ascii="Garamond" w:hAnsi="Garamond"/>
          <w:sz w:val="22"/>
        </w:rPr>
        <w:t>4</w:t>
      </w:r>
      <w:r w:rsidR="006133E0" w:rsidRPr="006133E0">
        <w:rPr>
          <w:rFonts w:ascii="Garamond" w:hAnsi="Garamond"/>
          <w:sz w:val="22"/>
        </w:rPr>
        <w:t xml:space="preserve"> r.</w:t>
      </w:r>
      <w:r w:rsidR="00E9483E">
        <w:rPr>
          <w:rFonts w:ascii="Garamond" w:hAnsi="Garamond"/>
          <w:sz w:val="22"/>
        </w:rPr>
        <w:t>,</w:t>
      </w:r>
      <w:r w:rsidR="006133E0" w:rsidRPr="006133E0">
        <w:rPr>
          <w:rFonts w:ascii="Garamond" w:hAnsi="Garamond"/>
          <w:sz w:val="22"/>
        </w:rPr>
        <w:t xml:space="preserve"> poz. </w:t>
      </w:r>
      <w:r w:rsidR="00B849C8">
        <w:rPr>
          <w:rFonts w:ascii="Garamond" w:hAnsi="Garamond"/>
          <w:sz w:val="22"/>
        </w:rPr>
        <w:t>1</w:t>
      </w:r>
      <w:r w:rsidR="00600658">
        <w:rPr>
          <w:rFonts w:ascii="Garamond" w:hAnsi="Garamond"/>
          <w:sz w:val="22"/>
        </w:rPr>
        <w:t>320</w:t>
      </w:r>
      <w:r w:rsidR="006133E0" w:rsidRPr="006133E0">
        <w:rPr>
          <w:rFonts w:ascii="Garamond" w:hAnsi="Garamond"/>
          <w:sz w:val="22"/>
        </w:rPr>
        <w:t>)</w:t>
      </w:r>
      <w:r w:rsidR="006133E0" w:rsidRPr="006133E0">
        <w:rPr>
          <w:sz w:val="22"/>
        </w:rPr>
        <w:t> </w:t>
      </w:r>
      <w:r w:rsidR="006133E0" w:rsidRPr="006133E0">
        <w:rPr>
          <w:rFonts w:ascii="Garamond" w:hAnsi="Garamond" w:cs="Garamond"/>
          <w:sz w:val="22"/>
        </w:rPr>
        <w:t>–</w:t>
      </w:r>
      <w:r w:rsidR="006133E0" w:rsidRPr="006133E0">
        <w:rPr>
          <w:rFonts w:ascii="Garamond" w:hAnsi="Garamond"/>
          <w:sz w:val="22"/>
        </w:rPr>
        <w:t xml:space="preserve"> dalej </w:t>
      </w:r>
      <w:proofErr w:type="spellStart"/>
      <w:r w:rsidR="006133E0" w:rsidRPr="006133E0">
        <w:rPr>
          <w:rFonts w:ascii="Garamond" w:hAnsi="Garamond"/>
          <w:sz w:val="22"/>
        </w:rPr>
        <w:t>Pzp</w:t>
      </w:r>
      <w:proofErr w:type="spellEnd"/>
      <w:r w:rsidR="006133E0">
        <w:rPr>
          <w:rFonts w:ascii="Garamond" w:hAnsi="Garamond"/>
          <w:sz w:val="22"/>
        </w:rPr>
        <w:t>.</w:t>
      </w:r>
    </w:p>
    <w:p w:rsidR="00AD0D75" w:rsidRPr="006133E0" w:rsidRDefault="009C378E" w:rsidP="00502269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6133E0">
        <w:rPr>
          <w:rFonts w:ascii="Garamond" w:hAnsi="Garamond"/>
          <w:sz w:val="22"/>
        </w:rPr>
        <w:t xml:space="preserve">Wartość </w:t>
      </w:r>
      <w:r w:rsidR="009C35A9" w:rsidRPr="006133E0">
        <w:rPr>
          <w:rFonts w:ascii="Garamond" w:hAnsi="Garamond"/>
          <w:sz w:val="22"/>
        </w:rPr>
        <w:t>zamówienia</w:t>
      </w:r>
      <w:r w:rsidRPr="006133E0">
        <w:rPr>
          <w:rFonts w:ascii="Garamond" w:hAnsi="Garamond"/>
          <w:sz w:val="22"/>
        </w:rPr>
        <w:t xml:space="preserve"> poniżej </w:t>
      </w:r>
      <w:r w:rsidR="00E52C14">
        <w:rPr>
          <w:rFonts w:ascii="Garamond" w:hAnsi="Garamond"/>
          <w:sz w:val="22"/>
        </w:rPr>
        <w:t>5 538 000 euro.</w:t>
      </w:r>
    </w:p>
    <w:p w:rsidR="00B61B05" w:rsidRPr="001C164D" w:rsidRDefault="009C378E" w:rsidP="00502269">
      <w:pPr>
        <w:pStyle w:val="Akapitzlist"/>
        <w:numPr>
          <w:ilvl w:val="0"/>
          <w:numId w:val="8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>Na podstawie art. 310 ustawy P</w:t>
      </w:r>
      <w:r w:rsidR="00A00D32">
        <w:rPr>
          <w:rFonts w:ascii="Garamond" w:hAnsi="Garamond"/>
          <w:sz w:val="22"/>
        </w:rPr>
        <w:t>z</w:t>
      </w:r>
      <w:r w:rsidRPr="001C164D">
        <w:rPr>
          <w:rFonts w:ascii="Garamond" w:hAnsi="Garamond"/>
          <w:sz w:val="22"/>
        </w:rPr>
        <w:t xml:space="preserve">p Zamawiający zastrzega możliwość unieważnienia postępowania o udzielenie zamówienia, jeżeli środki publiczne, które </w:t>
      </w:r>
      <w:r w:rsidR="00C94767">
        <w:rPr>
          <w:rFonts w:ascii="Garamond" w:hAnsi="Garamond"/>
          <w:sz w:val="22"/>
        </w:rPr>
        <w:t>Z</w:t>
      </w:r>
      <w:r w:rsidRPr="001C164D">
        <w:rPr>
          <w:rFonts w:ascii="Garamond" w:hAnsi="Garamond"/>
          <w:sz w:val="22"/>
        </w:rPr>
        <w:t xml:space="preserve">amawiający zamierzał przeznaczyć na sfinansowanie całości </w:t>
      </w:r>
      <w:r w:rsidR="00A00D32">
        <w:rPr>
          <w:rFonts w:ascii="Garamond" w:hAnsi="Garamond"/>
          <w:sz w:val="22"/>
        </w:rPr>
        <w:br/>
      </w:r>
      <w:r w:rsidRPr="001C164D">
        <w:rPr>
          <w:rFonts w:ascii="Garamond" w:hAnsi="Garamond"/>
          <w:sz w:val="22"/>
        </w:rPr>
        <w:t xml:space="preserve">lub części zamówienia, nie zostaną mu przyznane. Zamawiający nie przewiduje zwrotu kosztów udziału </w:t>
      </w:r>
      <w:r w:rsidR="00A00D32">
        <w:rPr>
          <w:rFonts w:ascii="Garamond" w:hAnsi="Garamond"/>
          <w:sz w:val="22"/>
        </w:rPr>
        <w:br/>
      </w:r>
      <w:r w:rsidRPr="001C164D">
        <w:rPr>
          <w:rFonts w:ascii="Garamond" w:hAnsi="Garamond"/>
          <w:sz w:val="22"/>
        </w:rPr>
        <w:t xml:space="preserve">w postępowaniu. </w:t>
      </w:r>
    </w:p>
    <w:p w:rsidR="00552DEE" w:rsidRPr="001C164D" w:rsidRDefault="00552DEE" w:rsidP="00450441">
      <w:pPr>
        <w:pStyle w:val="Akapitzlist"/>
        <w:spacing w:after="0" w:line="240" w:lineRule="auto"/>
        <w:ind w:left="0" w:right="46" w:firstLine="0"/>
        <w:rPr>
          <w:rFonts w:ascii="Garamond" w:hAnsi="Garamond"/>
          <w:b/>
          <w:sz w:val="22"/>
          <w:u w:val="single"/>
        </w:rPr>
      </w:pPr>
    </w:p>
    <w:p w:rsidR="00B61B05" w:rsidRPr="001C164D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5" w:name="_Toc68691317"/>
      <w:r w:rsidRPr="001C164D">
        <w:rPr>
          <w:rFonts w:ascii="Garamond" w:hAnsi="Garamond"/>
          <w:b/>
          <w:sz w:val="24"/>
        </w:rPr>
        <w:t>INFORMACJA, CZY ZAMAWIAJĄCY PRZEWIDUJE WYBÓR NAJKORZYSTNIEJSZEJ OFERTY Z MOŻLIWOŚCIĄ PROWADZENIA NEGOCJACJ</w:t>
      </w:r>
      <w:bookmarkEnd w:id="5"/>
      <w:r w:rsidR="00ED0034">
        <w:rPr>
          <w:rFonts w:ascii="Garamond" w:hAnsi="Garamond"/>
          <w:b/>
          <w:sz w:val="24"/>
        </w:rPr>
        <w:t>I</w:t>
      </w:r>
    </w:p>
    <w:p w:rsidR="00B61B05" w:rsidRPr="001C164D" w:rsidRDefault="009C378E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 xml:space="preserve">Zamawiający nie przewiduje wyboru najkorzystniejszej oferty z możliwością prowadzenia negocjacji. </w:t>
      </w:r>
    </w:p>
    <w:p w:rsidR="005620DF" w:rsidRPr="001C164D" w:rsidRDefault="005620DF" w:rsidP="005D058B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:rsidR="002864FD" w:rsidRPr="002D33BC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2D33BC">
        <w:rPr>
          <w:rFonts w:ascii="Garamond" w:hAnsi="Garamond"/>
          <w:b/>
          <w:sz w:val="24"/>
        </w:rPr>
        <w:t xml:space="preserve">INFORMACJA O PRZEWIDYWANYM WYBORZE OFERTY NAJKORZYSTNIEJSZEJ </w:t>
      </w:r>
      <w:r w:rsidRPr="002D33BC">
        <w:rPr>
          <w:rFonts w:ascii="Garamond" w:hAnsi="Garamond"/>
          <w:b/>
          <w:sz w:val="24"/>
        </w:rPr>
        <w:br/>
        <w:t>Z ZASTOSOWANIEM AUKCJI ELEKTRONICZNEJ</w:t>
      </w:r>
    </w:p>
    <w:p w:rsidR="005620DF" w:rsidRPr="001C164D" w:rsidRDefault="002864FD" w:rsidP="002864FD">
      <w:pPr>
        <w:spacing w:line="240" w:lineRule="auto"/>
        <w:ind w:left="597" w:right="46" w:hanging="313"/>
        <w:rPr>
          <w:rFonts w:ascii="Garamond" w:hAnsi="Garamond"/>
          <w:sz w:val="22"/>
        </w:rPr>
      </w:pPr>
      <w:r w:rsidRPr="001C164D">
        <w:rPr>
          <w:rFonts w:ascii="Garamond" w:hAnsi="Garamond"/>
          <w:sz w:val="22"/>
        </w:rPr>
        <w:t>Zamawiający nie przewiduje przeprowadzenia aukcji elektronicznej.</w:t>
      </w:r>
    </w:p>
    <w:p w:rsidR="002864FD" w:rsidRPr="008A72ED" w:rsidRDefault="002864FD" w:rsidP="002864FD">
      <w:pPr>
        <w:spacing w:line="240" w:lineRule="auto"/>
        <w:ind w:left="597" w:right="46" w:hanging="313"/>
        <w:rPr>
          <w:rFonts w:ascii="Garamond" w:hAnsi="Garamond"/>
          <w:sz w:val="22"/>
        </w:rPr>
      </w:pPr>
    </w:p>
    <w:p w:rsidR="005620DF" w:rsidRPr="008D2646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8D2646">
        <w:rPr>
          <w:rFonts w:ascii="Garamond" w:hAnsi="Garamond"/>
          <w:b/>
          <w:sz w:val="24"/>
        </w:rPr>
        <w:t>OPIS CZĘŚCI ZAMÓWIENIA, JEŻELI ZAMAWIAJĄCY DOPUSZCZA SKŁADANIE OFERT CZĘŚCIOWYCH</w:t>
      </w:r>
    </w:p>
    <w:p w:rsidR="00E52C14" w:rsidRDefault="00E52C14" w:rsidP="00E52C14">
      <w:pPr>
        <w:spacing w:line="240" w:lineRule="auto"/>
        <w:ind w:left="284" w:right="46" w:firstLine="0"/>
        <w:rPr>
          <w:rFonts w:ascii="Garamond" w:hAnsi="Garamond"/>
          <w:sz w:val="22"/>
        </w:rPr>
      </w:pPr>
      <w:r w:rsidRPr="008D2646">
        <w:rPr>
          <w:rFonts w:ascii="Garamond" w:hAnsi="Garamond"/>
          <w:sz w:val="22"/>
        </w:rPr>
        <w:t>Zamawiający nie dopuszcza składania ofert częściowych.</w:t>
      </w:r>
      <w:r>
        <w:rPr>
          <w:rFonts w:ascii="Garamond" w:hAnsi="Garamond"/>
          <w:sz w:val="22"/>
        </w:rPr>
        <w:t xml:space="preserve"> </w:t>
      </w:r>
      <w:r w:rsidRPr="00E07DFD">
        <w:rPr>
          <w:rFonts w:ascii="Garamond" w:hAnsi="Garamond"/>
          <w:sz w:val="22"/>
        </w:rPr>
        <w:t xml:space="preserve">Zamówienie ma jednolity, zwarty charakter. Kierownika budowy w imieniu Inwestora zapewnia w ramach zadania inwestycyjnego Wykonawca. W związku z tym podział zamówienia, czyli wprowadzenie kilku potencjalnych Wykonawców i tym samym więcej niż jednego kierownika budowy byłoby sprzeczne z przepisami Prawa budowlanego. Podział zamówienia na części nie byłby racjonalny </w:t>
      </w:r>
      <w:r>
        <w:rPr>
          <w:rFonts w:ascii="Garamond" w:hAnsi="Garamond"/>
          <w:sz w:val="22"/>
        </w:rPr>
        <w:br/>
      </w:r>
      <w:r w:rsidRPr="00E07DFD">
        <w:rPr>
          <w:rFonts w:ascii="Garamond" w:hAnsi="Garamond"/>
          <w:sz w:val="22"/>
        </w:rPr>
        <w:t>i mógłby prowadzić do dodatkowych, nieuzasadnionych utrudnień w zakresie wykonywania robót budowlanych.</w:t>
      </w:r>
    </w:p>
    <w:p w:rsidR="00E52C14" w:rsidRDefault="00E52C14" w:rsidP="00E52C14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4"/>
        </w:rPr>
      </w:pPr>
    </w:p>
    <w:p w:rsidR="003A5379" w:rsidRPr="002D33BC" w:rsidRDefault="002D33BC" w:rsidP="003168F7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2D33BC">
        <w:rPr>
          <w:rFonts w:ascii="Garamond" w:hAnsi="Garamond"/>
          <w:b/>
          <w:sz w:val="24"/>
        </w:rPr>
        <w:t xml:space="preserve">INFORMACJA O PRZEWIDYWANYCH ZAMÓWIENIACH, O KTÓRYCH MOWA </w:t>
      </w:r>
      <w:r w:rsidR="00B3472A">
        <w:rPr>
          <w:rFonts w:ascii="Garamond" w:hAnsi="Garamond"/>
          <w:b/>
          <w:sz w:val="24"/>
        </w:rPr>
        <w:br/>
      </w:r>
      <w:r w:rsidRPr="002D33BC">
        <w:rPr>
          <w:rFonts w:ascii="Garamond" w:hAnsi="Garamond"/>
          <w:b/>
          <w:sz w:val="24"/>
        </w:rPr>
        <w:t>W ART. 214 UST. 1 PKT 7 USTAWY PZP</w:t>
      </w:r>
    </w:p>
    <w:p w:rsidR="000F3FF5" w:rsidRPr="002D33BC" w:rsidRDefault="000F3FF5" w:rsidP="000F3FF5">
      <w:pPr>
        <w:spacing w:line="240" w:lineRule="auto"/>
        <w:ind w:left="284" w:right="46" w:firstLine="0"/>
        <w:rPr>
          <w:rFonts w:ascii="Garamond" w:eastAsiaTheme="minorEastAsia" w:hAnsi="Garamond" w:cs="Arial"/>
          <w:sz w:val="22"/>
        </w:rPr>
      </w:pPr>
      <w:r w:rsidRPr="002D33BC">
        <w:rPr>
          <w:rFonts w:ascii="Garamond" w:eastAsiaTheme="minorEastAsia" w:hAnsi="Garamond" w:cs="Arial"/>
          <w:sz w:val="22"/>
        </w:rPr>
        <w:t>Zamawiający nie przewiduje udzielenia takich zamówień.</w:t>
      </w:r>
    </w:p>
    <w:p w:rsidR="003A5379" w:rsidRPr="001C164D" w:rsidRDefault="003A5379" w:rsidP="003A5379">
      <w:pPr>
        <w:spacing w:line="240" w:lineRule="auto"/>
        <w:ind w:right="46"/>
        <w:rPr>
          <w:rFonts w:ascii="Garamond" w:hAnsi="Garamond"/>
          <w:sz w:val="22"/>
        </w:rPr>
      </w:pPr>
    </w:p>
    <w:p w:rsidR="00F66F16" w:rsidRDefault="002D33BC" w:rsidP="00F66F16">
      <w:pPr>
        <w:pStyle w:val="Akapitzlist"/>
        <w:numPr>
          <w:ilvl w:val="0"/>
          <w:numId w:val="1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bookmarkStart w:id="6" w:name="_Toc68691318"/>
      <w:r w:rsidRPr="00A24143">
        <w:rPr>
          <w:rFonts w:ascii="Garamond" w:hAnsi="Garamond"/>
          <w:b/>
          <w:sz w:val="24"/>
        </w:rPr>
        <w:t>OPIS PRZEDMIOTU ZAMÓWIENIA</w:t>
      </w:r>
      <w:bookmarkEnd w:id="6"/>
    </w:p>
    <w:p w:rsidR="007977F0" w:rsidRPr="00687603" w:rsidRDefault="00E52C14" w:rsidP="00687603">
      <w:pPr>
        <w:pStyle w:val="Akapitzlist"/>
        <w:numPr>
          <w:ilvl w:val="0"/>
          <w:numId w:val="38"/>
        </w:numPr>
        <w:spacing w:after="0" w:line="240" w:lineRule="auto"/>
        <w:ind w:left="567" w:right="46" w:hanging="283"/>
        <w:rPr>
          <w:rFonts w:ascii="Garamond" w:hAnsi="Garamond"/>
          <w:color w:val="auto"/>
          <w:sz w:val="22"/>
          <w:u w:val="single"/>
        </w:rPr>
      </w:pPr>
      <w:r w:rsidRPr="00687603">
        <w:rPr>
          <w:rFonts w:ascii="Garamond" w:hAnsi="Garamond"/>
          <w:color w:val="auto"/>
          <w:sz w:val="22"/>
          <w:u w:val="single"/>
        </w:rPr>
        <w:t xml:space="preserve">Przedmiotem zamówienia jest </w:t>
      </w:r>
      <w:r w:rsidR="00687603">
        <w:rPr>
          <w:rFonts w:ascii="Garamond" w:hAnsi="Garamond"/>
          <w:color w:val="auto"/>
          <w:sz w:val="22"/>
          <w:u w:val="single"/>
        </w:rPr>
        <w:t>w</w:t>
      </w:r>
      <w:r w:rsidR="00687603" w:rsidRPr="00687603">
        <w:rPr>
          <w:rFonts w:ascii="Garamond" w:hAnsi="Garamond"/>
          <w:color w:val="auto"/>
          <w:sz w:val="22"/>
          <w:u w:val="single"/>
        </w:rPr>
        <w:t>ymian</w:t>
      </w:r>
      <w:r w:rsidR="00687603">
        <w:rPr>
          <w:rFonts w:ascii="Garamond" w:hAnsi="Garamond"/>
          <w:color w:val="auto"/>
          <w:sz w:val="22"/>
          <w:u w:val="single"/>
        </w:rPr>
        <w:t>a</w:t>
      </w:r>
      <w:r w:rsidR="00687603" w:rsidRPr="00687603">
        <w:rPr>
          <w:rFonts w:ascii="Garamond" w:hAnsi="Garamond"/>
          <w:color w:val="auto"/>
          <w:sz w:val="22"/>
          <w:u w:val="single"/>
        </w:rPr>
        <w:t xml:space="preserve"> na budynku KWP w Olsztynie przy ul. Partyzantów 6/8 istniejącego masztu antenowego na nowy maszt kratownicowy wraz z infrastrukturą radiokomunikacyjną i montażem </w:t>
      </w:r>
      <w:r w:rsidR="00687603">
        <w:rPr>
          <w:rFonts w:ascii="Garamond" w:hAnsi="Garamond"/>
          <w:color w:val="auto"/>
          <w:sz w:val="22"/>
          <w:u w:val="single"/>
        </w:rPr>
        <w:br/>
      </w:r>
      <w:r w:rsidR="00687603" w:rsidRPr="00687603">
        <w:rPr>
          <w:rFonts w:ascii="Garamond" w:hAnsi="Garamond"/>
          <w:color w:val="auto"/>
          <w:sz w:val="22"/>
          <w:u w:val="single"/>
        </w:rPr>
        <w:t>urządzeń radiowych (zaprojektuj i wybuduj)</w:t>
      </w:r>
      <w:r w:rsidR="00687603">
        <w:rPr>
          <w:rFonts w:ascii="Garamond" w:hAnsi="Garamond"/>
          <w:color w:val="auto"/>
          <w:sz w:val="22"/>
          <w:u w:val="single"/>
        </w:rPr>
        <w:t xml:space="preserve"> </w:t>
      </w:r>
      <w:r w:rsidR="003F6137" w:rsidRPr="00687603">
        <w:rPr>
          <w:rFonts w:ascii="Garamond" w:hAnsi="Garamond"/>
          <w:color w:val="auto"/>
          <w:sz w:val="22"/>
          <w:u w:val="single"/>
        </w:rPr>
        <w:t>(działka nr 13/1 obręb geodezyjny 72).</w:t>
      </w:r>
    </w:p>
    <w:p w:rsidR="003F6137" w:rsidRDefault="003F6137" w:rsidP="00687603">
      <w:pPr>
        <w:pStyle w:val="Akapitzlist"/>
        <w:numPr>
          <w:ilvl w:val="0"/>
          <w:numId w:val="38"/>
        </w:numPr>
        <w:spacing w:after="0" w:line="240" w:lineRule="auto"/>
        <w:ind w:left="567" w:right="46" w:hanging="283"/>
        <w:rPr>
          <w:rFonts w:ascii="Garamond" w:hAnsi="Garamond"/>
          <w:color w:val="auto"/>
          <w:sz w:val="22"/>
        </w:rPr>
      </w:pPr>
      <w:r w:rsidRPr="00B97CC9">
        <w:rPr>
          <w:rFonts w:ascii="Garamond" w:hAnsi="Garamond"/>
          <w:color w:val="auto"/>
          <w:sz w:val="22"/>
        </w:rPr>
        <w:lastRenderedPageBreak/>
        <w:t xml:space="preserve">Przedmiot zamówienia </w:t>
      </w:r>
      <w:r w:rsidR="00687603">
        <w:rPr>
          <w:rFonts w:ascii="Garamond" w:hAnsi="Garamond"/>
          <w:color w:val="auto"/>
          <w:sz w:val="22"/>
        </w:rPr>
        <w:t>obejmuje w szczególności:</w:t>
      </w:r>
    </w:p>
    <w:p w:rsidR="00687603" w:rsidRDefault="00687603" w:rsidP="00687603">
      <w:pPr>
        <w:pStyle w:val="Akapitzlist"/>
        <w:numPr>
          <w:ilvl w:val="0"/>
          <w:numId w:val="6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687603">
        <w:rPr>
          <w:rFonts w:ascii="Garamond" w:hAnsi="Garamond"/>
          <w:color w:val="auto"/>
          <w:sz w:val="22"/>
        </w:rPr>
        <w:t>wykonanie dokumentacji projektowej demontażu istniejącego 20 metrowego masztu ante</w:t>
      </w:r>
      <w:r>
        <w:rPr>
          <w:rFonts w:ascii="Garamond" w:hAnsi="Garamond"/>
          <w:color w:val="auto"/>
          <w:sz w:val="22"/>
        </w:rPr>
        <w:t>n</w:t>
      </w:r>
      <w:r w:rsidRPr="00687603">
        <w:rPr>
          <w:rFonts w:ascii="Garamond" w:hAnsi="Garamond"/>
          <w:color w:val="auto"/>
          <w:sz w:val="22"/>
        </w:rPr>
        <w:t xml:space="preserve">owego, </w:t>
      </w:r>
    </w:p>
    <w:p w:rsidR="00687603" w:rsidRDefault="00687603" w:rsidP="00687603">
      <w:pPr>
        <w:pStyle w:val="Akapitzlist"/>
        <w:numPr>
          <w:ilvl w:val="0"/>
          <w:numId w:val="6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687603">
        <w:rPr>
          <w:rFonts w:ascii="Garamond" w:hAnsi="Garamond"/>
          <w:color w:val="auto"/>
          <w:sz w:val="22"/>
        </w:rPr>
        <w:t>wykonanie niezbędnej dokumentacji projektowej dotyczącej przedmiotu zamówienia tj. wykonani</w:t>
      </w:r>
      <w:r>
        <w:rPr>
          <w:rFonts w:ascii="Garamond" w:hAnsi="Garamond"/>
          <w:color w:val="auto"/>
          <w:sz w:val="22"/>
        </w:rPr>
        <w:t>e</w:t>
      </w:r>
      <w:r w:rsidRPr="00687603">
        <w:rPr>
          <w:rFonts w:ascii="Garamond" w:hAnsi="Garamond"/>
          <w:color w:val="auto"/>
          <w:sz w:val="22"/>
        </w:rPr>
        <w:t xml:space="preserve"> </w:t>
      </w:r>
      <w:r>
        <w:rPr>
          <w:rFonts w:ascii="Garamond" w:hAnsi="Garamond"/>
          <w:color w:val="auto"/>
          <w:sz w:val="22"/>
        </w:rPr>
        <w:br/>
      </w:r>
      <w:r w:rsidRPr="00687603">
        <w:rPr>
          <w:rFonts w:ascii="Garamond" w:hAnsi="Garamond"/>
          <w:color w:val="auto"/>
          <w:sz w:val="22"/>
        </w:rPr>
        <w:t>i posadowienia masztu antenowego kratownicowego o wysokości 23m, torów antenowych, niezbędnych instalacji oraz montażu urządzeń</w:t>
      </w:r>
    </w:p>
    <w:p w:rsidR="00687603" w:rsidRDefault="00687603" w:rsidP="00687603">
      <w:pPr>
        <w:pStyle w:val="Akapitzlist"/>
        <w:numPr>
          <w:ilvl w:val="0"/>
          <w:numId w:val="6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687603">
        <w:rPr>
          <w:rFonts w:ascii="Garamond" w:hAnsi="Garamond"/>
          <w:color w:val="auto"/>
          <w:sz w:val="22"/>
        </w:rPr>
        <w:t>uzyskani</w:t>
      </w:r>
      <w:r>
        <w:rPr>
          <w:rFonts w:ascii="Garamond" w:hAnsi="Garamond"/>
          <w:color w:val="auto"/>
          <w:sz w:val="22"/>
        </w:rPr>
        <w:t>e</w:t>
      </w:r>
      <w:r w:rsidRPr="00687603">
        <w:rPr>
          <w:rFonts w:ascii="Garamond" w:hAnsi="Garamond"/>
          <w:color w:val="auto"/>
          <w:sz w:val="22"/>
        </w:rPr>
        <w:t xml:space="preserve"> u właściwego organu administracyjnego decyzji o pozwoleniu na budowę na podstawie </w:t>
      </w:r>
      <w:r>
        <w:rPr>
          <w:rFonts w:ascii="Garamond" w:hAnsi="Garamond"/>
          <w:color w:val="auto"/>
          <w:sz w:val="22"/>
        </w:rPr>
        <w:br/>
      </w:r>
      <w:r w:rsidRPr="00687603">
        <w:rPr>
          <w:rFonts w:ascii="Garamond" w:hAnsi="Garamond"/>
          <w:color w:val="auto"/>
          <w:sz w:val="22"/>
        </w:rPr>
        <w:t>otrzymanych pełnomocnictw od Zamawiającego,</w:t>
      </w:r>
    </w:p>
    <w:p w:rsidR="00687603" w:rsidRPr="00687603" w:rsidRDefault="00687603" w:rsidP="00687603">
      <w:pPr>
        <w:pStyle w:val="Akapitzlist"/>
        <w:numPr>
          <w:ilvl w:val="0"/>
          <w:numId w:val="61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687603">
        <w:rPr>
          <w:rFonts w:ascii="Garamond" w:hAnsi="Garamond"/>
          <w:color w:val="auto"/>
          <w:sz w:val="22"/>
        </w:rPr>
        <w:t xml:space="preserve">wykonanie robót budowlanych i instalacyjnych wraz z innymi robotami tymczasowymi niezbędnymi </w:t>
      </w:r>
      <w:r>
        <w:rPr>
          <w:rFonts w:ascii="Garamond" w:hAnsi="Garamond"/>
          <w:color w:val="auto"/>
          <w:sz w:val="22"/>
        </w:rPr>
        <w:br/>
      </w:r>
      <w:r w:rsidRPr="00687603">
        <w:rPr>
          <w:rFonts w:ascii="Garamond" w:hAnsi="Garamond"/>
          <w:color w:val="auto"/>
          <w:sz w:val="22"/>
        </w:rPr>
        <w:t>do realizacji zamówienia.</w:t>
      </w:r>
    </w:p>
    <w:p w:rsidR="00B97CC9" w:rsidRPr="00FA335F" w:rsidRDefault="00B97CC9" w:rsidP="004D0FD0">
      <w:pPr>
        <w:pStyle w:val="Akapitzlist"/>
        <w:numPr>
          <w:ilvl w:val="0"/>
          <w:numId w:val="38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FA335F">
        <w:rPr>
          <w:rFonts w:ascii="Garamond" w:hAnsi="Garamond"/>
          <w:sz w:val="22"/>
        </w:rPr>
        <w:t>Szczegółowy opis przedmiotu zamówienia i wymagań Zamawiającego w zakresie jego realizacji</w:t>
      </w:r>
      <w:r w:rsidR="00FA335F">
        <w:rPr>
          <w:rFonts w:ascii="Garamond" w:hAnsi="Garamond"/>
          <w:sz w:val="22"/>
        </w:rPr>
        <w:t xml:space="preserve"> </w:t>
      </w:r>
      <w:r w:rsidRPr="00FA335F">
        <w:rPr>
          <w:rFonts w:ascii="Garamond" w:hAnsi="Garamond"/>
          <w:sz w:val="22"/>
        </w:rPr>
        <w:t xml:space="preserve">i odbioru </w:t>
      </w:r>
      <w:r w:rsidR="00FA335F">
        <w:rPr>
          <w:rFonts w:ascii="Garamond" w:hAnsi="Garamond"/>
          <w:sz w:val="22"/>
        </w:rPr>
        <w:br/>
      </w:r>
      <w:r w:rsidRPr="00FA335F">
        <w:rPr>
          <w:rFonts w:ascii="Garamond" w:hAnsi="Garamond"/>
          <w:sz w:val="22"/>
        </w:rPr>
        <w:t xml:space="preserve">określają: </w:t>
      </w:r>
    </w:p>
    <w:p w:rsidR="00B97CC9" w:rsidRDefault="00B97CC9" w:rsidP="004D0FD0">
      <w:pPr>
        <w:pStyle w:val="Akapitzlist"/>
        <w:numPr>
          <w:ilvl w:val="0"/>
          <w:numId w:val="41"/>
        </w:numPr>
        <w:spacing w:after="0" w:line="240" w:lineRule="auto"/>
        <w:ind w:left="1134" w:right="45" w:firstLine="0"/>
        <w:rPr>
          <w:rFonts w:ascii="Garamond" w:hAnsi="Garamond"/>
          <w:sz w:val="22"/>
        </w:rPr>
      </w:pPr>
      <w:r w:rsidRPr="00FA335F">
        <w:rPr>
          <w:rFonts w:ascii="Garamond" w:hAnsi="Garamond"/>
          <w:sz w:val="22"/>
        </w:rPr>
        <w:t xml:space="preserve">Program </w:t>
      </w:r>
      <w:r w:rsidR="00687603">
        <w:rPr>
          <w:rFonts w:ascii="Garamond" w:hAnsi="Garamond"/>
          <w:sz w:val="22"/>
        </w:rPr>
        <w:t>F</w:t>
      </w:r>
      <w:r w:rsidRPr="00FA335F">
        <w:rPr>
          <w:rFonts w:ascii="Garamond" w:hAnsi="Garamond"/>
          <w:sz w:val="22"/>
        </w:rPr>
        <w:t>unkcjonalno-</w:t>
      </w:r>
      <w:r w:rsidR="00687603">
        <w:rPr>
          <w:rFonts w:ascii="Garamond" w:hAnsi="Garamond"/>
          <w:sz w:val="22"/>
        </w:rPr>
        <w:t>U</w:t>
      </w:r>
      <w:r w:rsidRPr="00FA335F">
        <w:rPr>
          <w:rFonts w:ascii="Garamond" w:hAnsi="Garamond"/>
          <w:sz w:val="22"/>
        </w:rPr>
        <w:t xml:space="preserve">żytkowy </w:t>
      </w:r>
      <w:r w:rsidR="00687603">
        <w:rPr>
          <w:rFonts w:ascii="Garamond" w:hAnsi="Garamond"/>
          <w:sz w:val="22"/>
        </w:rPr>
        <w:t xml:space="preserve">wraz </w:t>
      </w:r>
      <w:r w:rsidRPr="00FA335F">
        <w:rPr>
          <w:rFonts w:ascii="Garamond" w:hAnsi="Garamond"/>
          <w:sz w:val="22"/>
        </w:rPr>
        <w:t xml:space="preserve">z załącznikami – </w:t>
      </w:r>
      <w:r w:rsidR="00FA335F">
        <w:rPr>
          <w:rFonts w:ascii="Garamond" w:hAnsi="Garamond"/>
          <w:sz w:val="22"/>
        </w:rPr>
        <w:t>Z</w:t>
      </w:r>
      <w:r w:rsidRPr="00FA335F">
        <w:rPr>
          <w:rFonts w:ascii="Garamond" w:hAnsi="Garamond"/>
          <w:sz w:val="22"/>
        </w:rPr>
        <w:t xml:space="preserve">ałącznik </w:t>
      </w:r>
      <w:r w:rsidR="00FA335F">
        <w:rPr>
          <w:rFonts w:ascii="Garamond" w:hAnsi="Garamond"/>
          <w:sz w:val="22"/>
        </w:rPr>
        <w:t>N</w:t>
      </w:r>
      <w:r w:rsidRPr="00FA335F">
        <w:rPr>
          <w:rFonts w:ascii="Garamond" w:hAnsi="Garamond"/>
          <w:sz w:val="22"/>
        </w:rPr>
        <w:t xml:space="preserve">r </w:t>
      </w:r>
      <w:r w:rsidR="00557974">
        <w:rPr>
          <w:rFonts w:ascii="Garamond" w:hAnsi="Garamond"/>
          <w:sz w:val="22"/>
        </w:rPr>
        <w:t>2</w:t>
      </w:r>
      <w:r w:rsidRPr="00FA335F">
        <w:rPr>
          <w:rFonts w:ascii="Garamond" w:hAnsi="Garamond"/>
          <w:sz w:val="22"/>
        </w:rPr>
        <w:t xml:space="preserve"> do SWZ</w:t>
      </w:r>
    </w:p>
    <w:p w:rsidR="008C3BE9" w:rsidRPr="00FA335F" w:rsidRDefault="00B97CC9" w:rsidP="004D0FD0">
      <w:pPr>
        <w:pStyle w:val="Akapitzlist"/>
        <w:numPr>
          <w:ilvl w:val="0"/>
          <w:numId w:val="41"/>
        </w:numPr>
        <w:spacing w:after="0" w:line="240" w:lineRule="auto"/>
        <w:ind w:left="1134" w:right="45" w:firstLine="0"/>
        <w:rPr>
          <w:rFonts w:ascii="Garamond" w:hAnsi="Garamond"/>
          <w:sz w:val="22"/>
        </w:rPr>
      </w:pPr>
      <w:r w:rsidRPr="00FA335F">
        <w:rPr>
          <w:rFonts w:ascii="Garamond" w:hAnsi="Garamond"/>
          <w:sz w:val="22"/>
        </w:rPr>
        <w:t>Projekt</w:t>
      </w:r>
      <w:r w:rsidR="002E1EE8">
        <w:rPr>
          <w:rFonts w:ascii="Garamond" w:hAnsi="Garamond"/>
          <w:sz w:val="22"/>
        </w:rPr>
        <w:t>owane postanowienia</w:t>
      </w:r>
      <w:r w:rsidRPr="00FA335F">
        <w:rPr>
          <w:rFonts w:ascii="Garamond" w:hAnsi="Garamond"/>
          <w:sz w:val="22"/>
        </w:rPr>
        <w:t xml:space="preserve"> umowy z załącznikami – </w:t>
      </w:r>
      <w:r w:rsidR="00FA335F">
        <w:rPr>
          <w:rFonts w:ascii="Garamond" w:hAnsi="Garamond"/>
          <w:sz w:val="22"/>
        </w:rPr>
        <w:t>Z</w:t>
      </w:r>
      <w:r w:rsidRPr="00FA335F">
        <w:rPr>
          <w:rFonts w:ascii="Garamond" w:hAnsi="Garamond"/>
          <w:sz w:val="22"/>
        </w:rPr>
        <w:t xml:space="preserve">ałącznik </w:t>
      </w:r>
      <w:r w:rsidR="00FA335F">
        <w:rPr>
          <w:rFonts w:ascii="Garamond" w:hAnsi="Garamond"/>
          <w:sz w:val="22"/>
        </w:rPr>
        <w:t>N</w:t>
      </w:r>
      <w:r w:rsidRPr="00FA335F">
        <w:rPr>
          <w:rFonts w:ascii="Garamond" w:hAnsi="Garamond"/>
          <w:sz w:val="22"/>
        </w:rPr>
        <w:t xml:space="preserve">r </w:t>
      </w:r>
      <w:r w:rsidR="00FA335F">
        <w:rPr>
          <w:rFonts w:ascii="Garamond" w:hAnsi="Garamond"/>
          <w:sz w:val="22"/>
        </w:rPr>
        <w:t>8</w:t>
      </w:r>
      <w:r w:rsidRPr="00FA335F">
        <w:rPr>
          <w:rFonts w:ascii="Garamond" w:hAnsi="Garamond"/>
          <w:sz w:val="22"/>
        </w:rPr>
        <w:t xml:space="preserve"> do SWZ.</w:t>
      </w:r>
    </w:p>
    <w:p w:rsidR="00C24607" w:rsidRPr="00C24607" w:rsidRDefault="00C24607" w:rsidP="004D0FD0">
      <w:pPr>
        <w:pStyle w:val="Akapitzlist"/>
        <w:numPr>
          <w:ilvl w:val="0"/>
          <w:numId w:val="38"/>
        </w:numPr>
        <w:spacing w:after="0" w:line="240" w:lineRule="auto"/>
        <w:ind w:left="567" w:right="45" w:hanging="283"/>
        <w:rPr>
          <w:rFonts w:ascii="Garamond" w:hAnsi="Garamond"/>
          <w:sz w:val="22"/>
        </w:rPr>
      </w:pPr>
      <w:r w:rsidRPr="00C24607">
        <w:rPr>
          <w:rFonts w:ascii="Garamond" w:hAnsi="Garamond"/>
          <w:sz w:val="22"/>
        </w:rPr>
        <w:t>Gwarancja</w:t>
      </w:r>
      <w:r w:rsidR="006A25A3">
        <w:rPr>
          <w:rFonts w:ascii="Garamond" w:hAnsi="Garamond"/>
          <w:sz w:val="22"/>
        </w:rPr>
        <w:t>:</w:t>
      </w:r>
      <w:r w:rsidRPr="00C24607">
        <w:rPr>
          <w:rFonts w:ascii="Garamond" w:hAnsi="Garamond"/>
          <w:sz w:val="22"/>
        </w:rPr>
        <w:t xml:space="preserve"> </w:t>
      </w:r>
    </w:p>
    <w:p w:rsidR="00C24607" w:rsidRDefault="00C24607" w:rsidP="004D0FD0">
      <w:pPr>
        <w:pStyle w:val="Akapitzlist"/>
        <w:numPr>
          <w:ilvl w:val="0"/>
          <w:numId w:val="42"/>
        </w:numPr>
        <w:spacing w:after="0" w:line="240" w:lineRule="auto"/>
        <w:ind w:left="1418" w:right="45" w:hanging="284"/>
        <w:rPr>
          <w:rFonts w:ascii="Garamond" w:hAnsi="Garamond"/>
          <w:sz w:val="22"/>
        </w:rPr>
      </w:pPr>
      <w:r w:rsidRPr="006A25A3">
        <w:rPr>
          <w:rFonts w:ascii="Garamond" w:hAnsi="Garamond"/>
          <w:sz w:val="22"/>
        </w:rPr>
        <w:t>Wymagany minimalny okres gwarancji na wykonane roboty budowlane</w:t>
      </w:r>
      <w:r w:rsidR="006A25A3">
        <w:rPr>
          <w:rFonts w:ascii="Garamond" w:hAnsi="Garamond"/>
          <w:sz w:val="22"/>
        </w:rPr>
        <w:t xml:space="preserve"> i </w:t>
      </w:r>
      <w:r w:rsidR="00170A22">
        <w:rPr>
          <w:rFonts w:ascii="Garamond" w:hAnsi="Garamond"/>
          <w:sz w:val="22"/>
        </w:rPr>
        <w:t>za</w:t>
      </w:r>
      <w:r w:rsidR="002462C1">
        <w:rPr>
          <w:rFonts w:ascii="Garamond" w:hAnsi="Garamond"/>
          <w:sz w:val="22"/>
        </w:rPr>
        <w:t>instalowane</w:t>
      </w:r>
      <w:r w:rsidR="00170A22">
        <w:rPr>
          <w:rFonts w:ascii="Garamond" w:hAnsi="Garamond"/>
          <w:sz w:val="22"/>
        </w:rPr>
        <w:t xml:space="preserve"> urządzenia</w:t>
      </w:r>
      <w:r w:rsidRPr="006A25A3">
        <w:rPr>
          <w:rFonts w:ascii="Garamond" w:hAnsi="Garamond"/>
          <w:sz w:val="22"/>
        </w:rPr>
        <w:t xml:space="preserve"> wynosi </w:t>
      </w:r>
      <w:bookmarkStart w:id="7" w:name="_Hlk172023226"/>
      <w:r w:rsidRPr="006A25A3">
        <w:rPr>
          <w:rFonts w:ascii="Garamond" w:hAnsi="Garamond"/>
          <w:sz w:val="22"/>
        </w:rPr>
        <w:t xml:space="preserve">minimum </w:t>
      </w:r>
      <w:r w:rsidR="00170A22">
        <w:rPr>
          <w:rFonts w:ascii="Garamond" w:hAnsi="Garamond"/>
          <w:sz w:val="22"/>
        </w:rPr>
        <w:t>3</w:t>
      </w:r>
      <w:r w:rsidRPr="006A25A3">
        <w:rPr>
          <w:rFonts w:ascii="Garamond" w:hAnsi="Garamond"/>
          <w:sz w:val="22"/>
        </w:rPr>
        <w:t xml:space="preserve"> lat</w:t>
      </w:r>
      <w:r w:rsidR="00170A22">
        <w:rPr>
          <w:rFonts w:ascii="Garamond" w:hAnsi="Garamond"/>
          <w:sz w:val="22"/>
        </w:rPr>
        <w:t>a</w:t>
      </w:r>
      <w:r w:rsidRPr="006A25A3">
        <w:rPr>
          <w:rFonts w:ascii="Garamond" w:hAnsi="Garamond"/>
          <w:sz w:val="22"/>
        </w:rPr>
        <w:t xml:space="preserve"> </w:t>
      </w:r>
      <w:bookmarkEnd w:id="7"/>
      <w:r w:rsidRPr="006A25A3">
        <w:rPr>
          <w:rFonts w:ascii="Garamond" w:hAnsi="Garamond"/>
          <w:sz w:val="22"/>
        </w:rPr>
        <w:t xml:space="preserve">od dnia podpisania przez Zamawiającego protokołu odbioru końcowego </w:t>
      </w:r>
      <w:r w:rsidR="00170A22">
        <w:rPr>
          <w:rFonts w:ascii="Garamond" w:hAnsi="Garamond"/>
          <w:sz w:val="22"/>
        </w:rPr>
        <w:br/>
      </w:r>
      <w:r w:rsidRPr="006A25A3">
        <w:rPr>
          <w:rFonts w:ascii="Garamond" w:hAnsi="Garamond"/>
          <w:sz w:val="22"/>
        </w:rPr>
        <w:t xml:space="preserve">robót. </w:t>
      </w:r>
    </w:p>
    <w:p w:rsidR="00C24607" w:rsidRPr="00170A22" w:rsidRDefault="00C24607" w:rsidP="004D0FD0">
      <w:pPr>
        <w:pStyle w:val="Akapitzlist"/>
        <w:numPr>
          <w:ilvl w:val="0"/>
          <w:numId w:val="42"/>
        </w:numPr>
        <w:spacing w:after="0" w:line="240" w:lineRule="auto"/>
        <w:ind w:left="1418" w:right="45" w:hanging="284"/>
        <w:rPr>
          <w:rFonts w:ascii="Garamond" w:hAnsi="Garamond"/>
          <w:sz w:val="22"/>
        </w:rPr>
      </w:pPr>
      <w:r w:rsidRPr="00170A22">
        <w:rPr>
          <w:rFonts w:ascii="Garamond" w:hAnsi="Garamond"/>
          <w:sz w:val="22"/>
        </w:rPr>
        <w:t>Wykonawca może zaoferować dłuższ</w:t>
      </w:r>
      <w:r w:rsidR="00170A22">
        <w:rPr>
          <w:rFonts w:ascii="Garamond" w:hAnsi="Garamond"/>
          <w:sz w:val="22"/>
        </w:rPr>
        <w:t>y</w:t>
      </w:r>
      <w:r w:rsidRPr="00170A22">
        <w:rPr>
          <w:rFonts w:ascii="Garamond" w:hAnsi="Garamond"/>
          <w:sz w:val="22"/>
        </w:rPr>
        <w:t xml:space="preserve"> okres gwarancji, otrzymując punkty w ramach oceny ofert </w:t>
      </w:r>
      <w:r w:rsidR="00170A22">
        <w:rPr>
          <w:rFonts w:ascii="Garamond" w:hAnsi="Garamond"/>
          <w:sz w:val="22"/>
        </w:rPr>
        <w:br/>
      </w:r>
      <w:r w:rsidRPr="00170A22">
        <w:rPr>
          <w:rFonts w:ascii="Garamond" w:hAnsi="Garamond"/>
          <w:sz w:val="22"/>
        </w:rPr>
        <w:t xml:space="preserve">z zastosowaniem kryteriów wyboru oferty najkorzystniejszej. </w:t>
      </w:r>
    </w:p>
    <w:p w:rsidR="00170A22" w:rsidRDefault="00170A22" w:rsidP="004D0FD0">
      <w:pPr>
        <w:pStyle w:val="Akapitzlist"/>
        <w:numPr>
          <w:ilvl w:val="0"/>
          <w:numId w:val="38"/>
        </w:numPr>
        <w:spacing w:after="0" w:line="240" w:lineRule="auto"/>
        <w:ind w:left="567" w:hanging="283"/>
        <w:rPr>
          <w:rFonts w:ascii="Garamond" w:hAnsi="Garamond" w:cs="Arial"/>
          <w:iCs/>
          <w:color w:val="auto"/>
          <w:sz w:val="22"/>
          <w:lang w:val="x-none" w:eastAsia="x-none"/>
        </w:rPr>
      </w:pPr>
      <w:r w:rsidRPr="00170A22">
        <w:rPr>
          <w:rFonts w:ascii="Garamond" w:hAnsi="Garamond" w:cs="Arial"/>
          <w:iCs/>
          <w:color w:val="auto"/>
          <w:sz w:val="22"/>
          <w:lang w:val="x-none" w:eastAsia="x-none"/>
        </w:rPr>
        <w:t xml:space="preserve">Wykonawca zobowiązany będzie wykonać przedmiot zamówienia z materiałów własnych. Wszystkie materiały muszą być nowe i muszą odpowiadać wymogom wyrobów dopuszczonych do obrotu i stosowania </w:t>
      </w:r>
      <w:r w:rsidRPr="00170A22">
        <w:rPr>
          <w:rFonts w:ascii="Garamond" w:hAnsi="Garamond" w:cs="Arial"/>
          <w:iCs/>
          <w:color w:val="auto"/>
          <w:sz w:val="22"/>
          <w:lang w:val="x-none" w:eastAsia="x-none"/>
        </w:rPr>
        <w:br/>
        <w:t>w budownictwie, zgodnie z art. 10 ustawy Prawo budowlane. Użyte materiały i urządzenia muszą mieć aktualne świadectwa dopuszczenia do stosowania w budownictwie na terytorium Rzeczypospolitej Polskiej tzn. posiadać aktualne aprobaty techniczne, certyfikat na znak bezpieczeństwa, deklaracje zgodności lub certyfikaty zgodności z aprobatą techniczną lub inne stosowne dokumenty określone prawem.</w:t>
      </w:r>
    </w:p>
    <w:p w:rsidR="00931D46" w:rsidRPr="002C4C17" w:rsidRDefault="002C4C17" w:rsidP="00E051EB">
      <w:pPr>
        <w:pStyle w:val="Akapitzlist"/>
        <w:numPr>
          <w:ilvl w:val="0"/>
          <w:numId w:val="38"/>
        </w:numPr>
        <w:spacing w:after="0" w:line="240" w:lineRule="auto"/>
        <w:ind w:left="567" w:hanging="283"/>
        <w:rPr>
          <w:rFonts w:ascii="Garamond" w:hAnsi="Garamond" w:cs="Arial"/>
          <w:iCs/>
          <w:color w:val="auto"/>
          <w:sz w:val="22"/>
          <w:lang w:val="x-none" w:eastAsia="x-none"/>
        </w:rPr>
      </w:pPr>
      <w:r w:rsidRPr="002C4C17">
        <w:rPr>
          <w:rFonts w:ascii="Garamond" w:hAnsi="Garamond" w:cs="Arial"/>
          <w:b/>
          <w:iCs/>
          <w:color w:val="auto"/>
          <w:sz w:val="22"/>
          <w:u w:val="single"/>
          <w:lang w:val="x-none" w:eastAsia="x-none"/>
        </w:rPr>
        <w:t>R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eastAsia="x-none"/>
        </w:rPr>
        <w:t xml:space="preserve">oboty 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val="x-none" w:eastAsia="x-none"/>
        </w:rPr>
        <w:t>bę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eastAsia="x-none"/>
        </w:rPr>
        <w:t>dą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val="x-none" w:eastAsia="x-none"/>
        </w:rPr>
        <w:t xml:space="preserve"> prowadzon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eastAsia="x-none"/>
        </w:rPr>
        <w:t>e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val="x-none" w:eastAsia="x-none"/>
        </w:rPr>
        <w:t xml:space="preserve"> w czynnym budynku Policji i 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eastAsia="x-none"/>
        </w:rPr>
        <w:t>prace nie mogą</w:t>
      </w:r>
      <w:r w:rsidRPr="002C4C17">
        <w:rPr>
          <w:rFonts w:ascii="Garamond" w:hAnsi="Garamond" w:cs="Arial"/>
          <w:b/>
          <w:iCs/>
          <w:color w:val="auto"/>
          <w:sz w:val="22"/>
          <w:u w:val="single"/>
          <w:lang w:val="x-none" w:eastAsia="x-none"/>
        </w:rPr>
        <w:t xml:space="preserve"> zakłócić jego funkcjonowania.</w:t>
      </w:r>
      <w:r>
        <w:rPr>
          <w:rFonts w:ascii="Garamond" w:hAnsi="Garamond" w:cs="Arial"/>
          <w:iCs/>
          <w:color w:val="auto"/>
          <w:sz w:val="22"/>
          <w:lang w:eastAsia="x-none"/>
        </w:rPr>
        <w:t xml:space="preserve"> </w:t>
      </w:r>
      <w:r w:rsidR="00170A22" w:rsidRPr="002C4C17">
        <w:rPr>
          <w:rFonts w:ascii="Garamond" w:hAnsi="Garamond" w:cs="Arial"/>
          <w:iCs/>
          <w:color w:val="auto"/>
          <w:sz w:val="22"/>
          <w:lang w:val="x-none" w:eastAsia="x-none"/>
        </w:rPr>
        <w:t>Podczas realizacji robót (od dnia przejęcia placu budowy) Wykonawca będzie odpowiedzialny za ochronę wykonanych robót oraz mienia przekazanego razem z terenem budowy przez cały czas, aż do momentu odbioru końcowego. Jeżeli Wykonawca w jakimkolwiek czasie zaniedba powyższego, to pod rygorem wstrzymania robót z winy Wykonawcy, na polecenie inspektora nadzoru inwestorskiego i nie później niż 48 godzin od wezwania, powinien rozpocząć prace mające na celu przywrócenie wymaganego stanu.</w:t>
      </w:r>
    </w:p>
    <w:p w:rsidR="00931D46" w:rsidRDefault="00170A22" w:rsidP="004D0FD0">
      <w:pPr>
        <w:pStyle w:val="Akapitzlist"/>
        <w:numPr>
          <w:ilvl w:val="0"/>
          <w:numId w:val="38"/>
        </w:numPr>
        <w:spacing w:after="0" w:line="240" w:lineRule="auto"/>
        <w:ind w:left="567" w:hanging="283"/>
        <w:rPr>
          <w:rFonts w:ascii="Garamond" w:hAnsi="Garamond" w:cs="Arial"/>
          <w:iCs/>
          <w:color w:val="auto"/>
          <w:sz w:val="22"/>
          <w:lang w:val="x-none" w:eastAsia="x-none"/>
        </w:rPr>
      </w:pPr>
      <w:r w:rsidRPr="00931D46">
        <w:rPr>
          <w:rFonts w:ascii="Garamond" w:hAnsi="Garamond" w:cs="Arial"/>
          <w:iCs/>
          <w:color w:val="auto"/>
          <w:sz w:val="22"/>
          <w:lang w:val="x-none" w:eastAsia="x-none"/>
        </w:rPr>
        <w:t>Wykonawca będzie zobowiązany do przestrzegania obowiązujących przepisów BHP i ppoż. oraz zabezpieczenia terenu wykonywanych robót w okresie realizacji przedmiotowego zamówienia, odpowiedniego oznakowania terenu, używania niezbędnych środków ochrony zbiorowej i indywidualnej aż do zakończenia i odbioru końcowego wykonanych robót oraz zapoznania zaangażowanych funkcjonariuszy i pracowników Komendy Wojewódzkiej Policji w Olsztynie</w:t>
      </w:r>
      <w:r w:rsidR="00931D46">
        <w:rPr>
          <w:rFonts w:ascii="Garamond" w:hAnsi="Garamond" w:cs="Arial"/>
          <w:iCs/>
          <w:color w:val="auto"/>
          <w:sz w:val="22"/>
          <w:lang w:eastAsia="x-none"/>
        </w:rPr>
        <w:t xml:space="preserve"> </w:t>
      </w:r>
      <w:r w:rsidRPr="00931D46">
        <w:rPr>
          <w:rFonts w:ascii="Garamond" w:hAnsi="Garamond" w:cs="Arial"/>
          <w:iCs/>
          <w:color w:val="auto"/>
          <w:sz w:val="22"/>
          <w:lang w:val="x-none" w:eastAsia="x-none"/>
        </w:rPr>
        <w:t>z zagrożeniami występującymi podczas prac budowlanych stanowiących przedmiot zamówienia.</w:t>
      </w:r>
    </w:p>
    <w:p w:rsidR="00170A22" w:rsidRPr="00931D46" w:rsidRDefault="00170A22" w:rsidP="004D0FD0">
      <w:pPr>
        <w:pStyle w:val="Akapitzlist"/>
        <w:numPr>
          <w:ilvl w:val="0"/>
          <w:numId w:val="38"/>
        </w:numPr>
        <w:spacing w:after="0" w:line="240" w:lineRule="auto"/>
        <w:ind w:left="567" w:hanging="283"/>
        <w:rPr>
          <w:rFonts w:ascii="Garamond" w:hAnsi="Garamond" w:cs="Arial"/>
          <w:iCs/>
          <w:color w:val="auto"/>
          <w:sz w:val="22"/>
          <w:lang w:val="x-none" w:eastAsia="x-none"/>
        </w:rPr>
      </w:pPr>
      <w:r w:rsidRPr="00931D46">
        <w:rPr>
          <w:rFonts w:ascii="Garamond" w:hAnsi="Garamond" w:cs="Arial"/>
          <w:iCs/>
          <w:color w:val="auto"/>
          <w:sz w:val="22"/>
          <w:lang w:val="x-none" w:eastAsia="x-none"/>
        </w:rPr>
        <w:t>Potwierdzeniem odbioru końcowego robót budowlanych będzie podpisanie przez upoważnionego przedstawiciela Zamawiającego protokołu końcowego odbioru wykonanych robót.</w:t>
      </w:r>
    </w:p>
    <w:p w:rsidR="00B93B54" w:rsidRDefault="00B93B54" w:rsidP="008C3BE9">
      <w:pPr>
        <w:spacing w:after="0" w:line="240" w:lineRule="auto"/>
        <w:ind w:right="46"/>
        <w:rPr>
          <w:rFonts w:ascii="Garamond" w:hAnsi="Garamond"/>
          <w:sz w:val="22"/>
        </w:rPr>
      </w:pPr>
    </w:p>
    <w:p w:rsidR="0096253A" w:rsidRPr="00D80C16" w:rsidRDefault="002D33BC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color w:val="auto"/>
        </w:rPr>
      </w:pPr>
      <w:r w:rsidRPr="0096253A">
        <w:rPr>
          <w:rFonts w:ascii="Garamond" w:hAnsi="Garamond"/>
          <w:b/>
          <w:color w:val="auto"/>
          <w:sz w:val="24"/>
        </w:rPr>
        <w:t>DOPUSZCZENIE ROZWIĄZAŃ RÓWNOWAŻNYCH OPISYWANYM W PRZYPADKU OPISANIA PRZEDMIOTU ZAMÓWIENIA PRZEZ ODNIESIENIE DO NORM, OCEN TECHNICZNYCH, SPECYFIKACJI TECHNICZNYCH I SYSTEMÓW REFERENCJI TECHNICZNYCH, O KTÓRYCH MOWA W ART. 101 UST. 1 PKT</w:t>
      </w:r>
      <w:r>
        <w:rPr>
          <w:rFonts w:ascii="Garamond" w:hAnsi="Garamond"/>
          <w:b/>
          <w:color w:val="auto"/>
          <w:sz w:val="24"/>
        </w:rPr>
        <w:t>.</w:t>
      </w:r>
      <w:r w:rsidRPr="0096253A">
        <w:rPr>
          <w:rFonts w:ascii="Garamond" w:hAnsi="Garamond"/>
          <w:b/>
          <w:color w:val="auto"/>
          <w:sz w:val="24"/>
        </w:rPr>
        <w:t xml:space="preserve"> 2 ORAZ UST. 3 PZP</w:t>
      </w:r>
    </w:p>
    <w:p w:rsidR="00931D46" w:rsidRPr="00931D46" w:rsidRDefault="002425F3" w:rsidP="00931D46">
      <w:pPr>
        <w:tabs>
          <w:tab w:val="left" w:pos="832"/>
        </w:tabs>
        <w:spacing w:after="0" w:line="240" w:lineRule="auto"/>
        <w:ind w:left="284" w:right="46" w:firstLine="0"/>
        <w:rPr>
          <w:rFonts w:ascii="Garamond" w:hAnsi="Garamond"/>
          <w:color w:val="auto"/>
          <w:sz w:val="22"/>
        </w:rPr>
      </w:pPr>
      <w:r w:rsidRPr="002425F3">
        <w:rPr>
          <w:rFonts w:ascii="Garamond" w:hAnsi="Garamond"/>
          <w:color w:val="auto"/>
          <w:sz w:val="22"/>
        </w:rPr>
        <w:t>Zamawiający dopuszcza rozwiązania równoważne opisywanym.</w:t>
      </w:r>
      <w:r w:rsidR="009C3FBD">
        <w:rPr>
          <w:rFonts w:ascii="Garamond" w:hAnsi="Garamond"/>
          <w:color w:val="auto"/>
          <w:sz w:val="22"/>
        </w:rPr>
        <w:t xml:space="preserve"> </w:t>
      </w:r>
      <w:r w:rsidR="009C3FBD" w:rsidRPr="009C3FBD">
        <w:rPr>
          <w:rFonts w:ascii="Garamond" w:hAnsi="Garamond"/>
          <w:color w:val="auto"/>
          <w:sz w:val="22"/>
        </w:rPr>
        <w:t xml:space="preserve">Jeżeli Zamawiający w opisie przedmiotu zamówienia wskazał znaki towarowe, patenty lub pochodzenia, źródła lub szczególny proces, który charakteryzuje produkty lub usługi dostarczane przez konkretnego Wykonawcę, dopuszcza się zaoferowanie rozwiązań równoważnych </w:t>
      </w:r>
      <w:r w:rsidR="009C3FBD">
        <w:rPr>
          <w:rFonts w:ascii="Garamond" w:hAnsi="Garamond"/>
          <w:color w:val="auto"/>
          <w:sz w:val="22"/>
        </w:rPr>
        <w:br/>
      </w:r>
      <w:r w:rsidR="009C3FBD" w:rsidRPr="009C3FBD">
        <w:rPr>
          <w:rFonts w:ascii="Garamond" w:hAnsi="Garamond"/>
          <w:color w:val="auto"/>
          <w:sz w:val="22"/>
        </w:rPr>
        <w:t>opisanym, pod warunkiem zachowania przez nie takich samych minimalnych parametrów technicznych, jakościowych oraz funkcyjnych itp.</w:t>
      </w:r>
      <w:r w:rsidR="009C3FBD">
        <w:rPr>
          <w:rFonts w:ascii="Garamond" w:hAnsi="Garamond"/>
          <w:color w:val="auto"/>
          <w:sz w:val="22"/>
        </w:rPr>
        <w:t xml:space="preserve"> </w:t>
      </w:r>
      <w:r w:rsidR="00931D46" w:rsidRPr="00931D46">
        <w:rPr>
          <w:rFonts w:ascii="Garamond" w:hAnsi="Garamond"/>
          <w:color w:val="auto"/>
          <w:sz w:val="22"/>
        </w:rPr>
        <w:t xml:space="preserve">Wszelkie „nazwy własne” dotyczące materiałów i urządzeń zawarte w dokumentach postępowania należy traktować jako jedne z możliwych, co oznacza możliwość zastosowania materiałów, urządzeń (w tym technologii) innych producentów o równoważnych parametrach, cechach i właściwościach. </w:t>
      </w:r>
    </w:p>
    <w:p w:rsidR="009C3FBD" w:rsidRDefault="009C3FBD" w:rsidP="009C3FBD">
      <w:pPr>
        <w:pStyle w:val="Akapitzlist"/>
        <w:spacing w:after="0" w:line="240" w:lineRule="auto"/>
        <w:ind w:left="360" w:right="46" w:firstLine="0"/>
        <w:rPr>
          <w:rFonts w:ascii="Garamond" w:hAnsi="Garamond"/>
          <w:color w:val="auto"/>
          <w:sz w:val="22"/>
        </w:rPr>
      </w:pPr>
      <w:r w:rsidRPr="009C3FBD">
        <w:rPr>
          <w:rFonts w:ascii="Garamond" w:hAnsi="Garamond"/>
          <w:color w:val="auto"/>
          <w:sz w:val="22"/>
        </w:rPr>
        <w:t xml:space="preserve">Wykonawca, który powołuje się na rozwiązania równoważne, jest zobowiązany wykazać, że oferowane przez </w:t>
      </w:r>
      <w:r w:rsidR="00262B85">
        <w:rPr>
          <w:rFonts w:ascii="Garamond" w:hAnsi="Garamond"/>
          <w:color w:val="auto"/>
          <w:sz w:val="22"/>
        </w:rPr>
        <w:t>N</w:t>
      </w:r>
      <w:r w:rsidRPr="009C3FBD">
        <w:rPr>
          <w:rFonts w:ascii="Garamond" w:hAnsi="Garamond"/>
          <w:color w:val="auto"/>
          <w:sz w:val="22"/>
        </w:rPr>
        <w:t xml:space="preserve">iego rozwiązanie spełnia wymagania określone przez Zamawiającego. </w:t>
      </w:r>
      <w:r w:rsidRPr="00CD31C0">
        <w:rPr>
          <w:rFonts w:ascii="Garamond" w:hAnsi="Garamond"/>
          <w:color w:val="auto"/>
          <w:sz w:val="22"/>
        </w:rPr>
        <w:t xml:space="preserve">W takim przypadku Wykonawca załącza do oferty wykaz rozwiązań równoważnych wraz </w:t>
      </w:r>
      <w:r w:rsidR="001C1C9E" w:rsidRPr="00CD31C0">
        <w:rPr>
          <w:rFonts w:ascii="Garamond" w:hAnsi="Garamond"/>
          <w:color w:val="auto"/>
          <w:sz w:val="22"/>
        </w:rPr>
        <w:t xml:space="preserve">z jego opisem/opisem </w:t>
      </w:r>
      <w:r w:rsidR="001C1C9E" w:rsidRPr="00A55277">
        <w:rPr>
          <w:rFonts w:ascii="Garamond" w:hAnsi="Garamond"/>
          <w:color w:val="auto"/>
          <w:sz w:val="22"/>
        </w:rPr>
        <w:t>własnym/kartą produktu lub normami</w:t>
      </w:r>
      <w:r w:rsidR="00CD31C0" w:rsidRPr="00A55277">
        <w:rPr>
          <w:rFonts w:ascii="Garamond" w:hAnsi="Garamond"/>
          <w:color w:val="auto"/>
          <w:sz w:val="22"/>
        </w:rPr>
        <w:t>.</w:t>
      </w:r>
      <w:r w:rsidR="001C1C9E" w:rsidRPr="00A55277">
        <w:rPr>
          <w:rFonts w:ascii="Garamond" w:hAnsi="Garamond"/>
          <w:color w:val="auto"/>
          <w:sz w:val="22"/>
        </w:rPr>
        <w:t xml:space="preserve"> </w:t>
      </w:r>
      <w:r w:rsidR="00132C43">
        <w:rPr>
          <w:rFonts w:ascii="Garamond" w:hAnsi="Garamond"/>
          <w:color w:val="auto"/>
          <w:sz w:val="22"/>
        </w:rPr>
        <w:br/>
      </w:r>
      <w:r w:rsidRPr="00A55277">
        <w:rPr>
          <w:rFonts w:ascii="Garamond" w:hAnsi="Garamond"/>
          <w:color w:val="auto"/>
          <w:sz w:val="22"/>
        </w:rPr>
        <w:t xml:space="preserve">W przypadku, gdy w opisie przedmiotu zamówienia znajdują się odniesienia do norm, ocen technicznych, </w:t>
      </w:r>
      <w:r w:rsidR="002C4C17">
        <w:rPr>
          <w:rFonts w:ascii="Garamond" w:hAnsi="Garamond"/>
          <w:color w:val="auto"/>
          <w:sz w:val="22"/>
        </w:rPr>
        <w:br/>
      </w:r>
      <w:r w:rsidRPr="00A55277">
        <w:rPr>
          <w:rFonts w:ascii="Garamond" w:hAnsi="Garamond"/>
          <w:color w:val="auto"/>
          <w:sz w:val="22"/>
        </w:rPr>
        <w:t>specyfikacji</w:t>
      </w:r>
      <w:r w:rsidRPr="009C3FBD">
        <w:rPr>
          <w:rFonts w:ascii="Garamond" w:hAnsi="Garamond"/>
          <w:color w:val="auto"/>
          <w:sz w:val="22"/>
        </w:rPr>
        <w:t xml:space="preserve"> technicznych i systemów referencji technicznych, o których mowa w art. 101 ust. 1 pkt 2 oraz ust. 3 ustawy </w:t>
      </w:r>
      <w:proofErr w:type="spellStart"/>
      <w:r w:rsidRPr="009C3FBD">
        <w:rPr>
          <w:rFonts w:ascii="Garamond" w:hAnsi="Garamond"/>
          <w:color w:val="auto"/>
          <w:sz w:val="22"/>
        </w:rPr>
        <w:t>Pzp</w:t>
      </w:r>
      <w:proofErr w:type="spellEnd"/>
      <w:r w:rsidRPr="009C3FBD">
        <w:rPr>
          <w:rFonts w:ascii="Garamond" w:hAnsi="Garamond"/>
          <w:color w:val="auto"/>
          <w:sz w:val="22"/>
        </w:rPr>
        <w:t>, Zamawiający dopuszcza rozwiązania równoważne opisywanym.</w:t>
      </w:r>
    </w:p>
    <w:p w:rsidR="003C23D5" w:rsidRPr="003C23D5" w:rsidRDefault="002D33BC" w:rsidP="003168F7">
      <w:pPr>
        <w:pStyle w:val="Akapitzlist"/>
        <w:numPr>
          <w:ilvl w:val="0"/>
          <w:numId w:val="1"/>
        </w:numPr>
        <w:tabs>
          <w:tab w:val="left" w:pos="8931"/>
        </w:tabs>
        <w:spacing w:after="0" w:line="240" w:lineRule="auto"/>
        <w:ind w:left="284" w:right="46" w:hanging="284"/>
        <w:rPr>
          <w:rFonts w:ascii="Garamond" w:hAnsi="Garamond"/>
          <w:b/>
          <w:color w:val="auto"/>
          <w:sz w:val="24"/>
        </w:rPr>
      </w:pPr>
      <w:r w:rsidRPr="003C23D5">
        <w:rPr>
          <w:rFonts w:ascii="Garamond" w:hAnsi="Garamond"/>
          <w:b/>
          <w:color w:val="auto"/>
          <w:sz w:val="24"/>
        </w:rPr>
        <w:lastRenderedPageBreak/>
        <w:t xml:space="preserve">INFORMACJE DOTYCZĄCE OFERT WARIANTOWYCH, W TYM INFORMACJE </w:t>
      </w:r>
      <w:r>
        <w:rPr>
          <w:rFonts w:ascii="Garamond" w:hAnsi="Garamond"/>
          <w:b/>
          <w:color w:val="auto"/>
          <w:sz w:val="24"/>
        </w:rPr>
        <w:br/>
      </w:r>
      <w:r w:rsidRPr="003C23D5">
        <w:rPr>
          <w:rFonts w:ascii="Garamond" w:hAnsi="Garamond"/>
          <w:b/>
          <w:color w:val="auto"/>
          <w:sz w:val="24"/>
        </w:rPr>
        <w:t xml:space="preserve">O SPOSOBIE PRZEDSTAWIANIA OFERT WARIANTOWYCH ORAZ MINIMALNE </w:t>
      </w:r>
      <w:r w:rsidR="00274D65">
        <w:rPr>
          <w:rFonts w:ascii="Garamond" w:hAnsi="Garamond"/>
          <w:b/>
          <w:color w:val="auto"/>
          <w:sz w:val="24"/>
        </w:rPr>
        <w:br/>
      </w:r>
      <w:r w:rsidRPr="003C23D5">
        <w:rPr>
          <w:rFonts w:ascii="Garamond" w:hAnsi="Garamond"/>
          <w:b/>
          <w:color w:val="auto"/>
          <w:sz w:val="24"/>
        </w:rPr>
        <w:t>WARUNKI, JAKIM MUSZĄ ODPOWIADAĆ OFERTY WARIANTOWE, JEŻELI ZAMAWIAJĄCY WYMAGA LUB DOPUSZCZA ICH SKŁADANIE</w:t>
      </w:r>
    </w:p>
    <w:p w:rsidR="0096253A" w:rsidRDefault="003C23D5" w:rsidP="0029500B">
      <w:pPr>
        <w:spacing w:after="0" w:line="240" w:lineRule="auto"/>
        <w:ind w:left="0" w:right="46" w:firstLine="284"/>
        <w:rPr>
          <w:rFonts w:ascii="Garamond" w:hAnsi="Garamond"/>
          <w:sz w:val="22"/>
        </w:rPr>
      </w:pPr>
      <w:r w:rsidRPr="003C23D5">
        <w:rPr>
          <w:rFonts w:ascii="Garamond" w:hAnsi="Garamond"/>
          <w:sz w:val="22"/>
        </w:rPr>
        <w:t xml:space="preserve">Zamawiający nie </w:t>
      </w:r>
      <w:r w:rsidR="009C35A9">
        <w:rPr>
          <w:rFonts w:ascii="Garamond" w:hAnsi="Garamond"/>
          <w:sz w:val="22"/>
        </w:rPr>
        <w:t>dopuszcza</w:t>
      </w:r>
      <w:r w:rsidRPr="003C23D5">
        <w:rPr>
          <w:rFonts w:ascii="Garamond" w:hAnsi="Garamond"/>
          <w:sz w:val="22"/>
        </w:rPr>
        <w:t xml:space="preserve"> składania ofert wariantowych.</w:t>
      </w:r>
    </w:p>
    <w:p w:rsidR="00BC09EE" w:rsidRDefault="00BC09EE" w:rsidP="0029500B">
      <w:pPr>
        <w:spacing w:after="0" w:line="240" w:lineRule="auto"/>
        <w:ind w:left="0" w:right="46" w:firstLine="284"/>
        <w:rPr>
          <w:rFonts w:ascii="Garamond" w:hAnsi="Garamond"/>
          <w:sz w:val="22"/>
        </w:rPr>
      </w:pPr>
    </w:p>
    <w:p w:rsidR="003C23D5" w:rsidRPr="001D6FBA" w:rsidRDefault="002D33BC" w:rsidP="003168F7">
      <w:pPr>
        <w:pStyle w:val="Akapitzlist"/>
        <w:numPr>
          <w:ilvl w:val="0"/>
          <w:numId w:val="1"/>
        </w:numPr>
        <w:tabs>
          <w:tab w:val="left" w:pos="8931"/>
        </w:tabs>
        <w:spacing w:after="0" w:line="240" w:lineRule="auto"/>
        <w:ind w:left="284" w:right="46" w:hanging="284"/>
        <w:rPr>
          <w:rFonts w:ascii="Garamond" w:hAnsi="Garamond"/>
          <w:b/>
          <w:color w:val="auto"/>
          <w:sz w:val="24"/>
        </w:rPr>
      </w:pPr>
      <w:r w:rsidRPr="001D6FBA">
        <w:rPr>
          <w:rFonts w:ascii="Garamond" w:hAnsi="Garamond"/>
          <w:b/>
          <w:color w:val="auto"/>
          <w:sz w:val="24"/>
        </w:rPr>
        <w:t xml:space="preserve">INFORMACJE DOTYCZĄCE PRZEPROWADZENIA PRZEZ WYKONAWCĘ WIZJI </w:t>
      </w:r>
      <w:r w:rsidR="00274D65"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 xml:space="preserve">LOKALNEJ LUB SPRAWDZENIA PRZEZ NIEGO DOKUMENTÓW NIEZBĘDNYCH </w:t>
      </w:r>
      <w:r w:rsidR="00B3472A"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 xml:space="preserve">DO REALIZACJI ZAMÓWIENIA, O KTÓRYCH MOWA W ART. 131 UST. 2 PZP, JEŻELI ZAMAWIAJĄCY PRZEWIDUJE MOŻLIWOŚĆ ALBO WYMAGA ZŁOŻENIA OFERTY </w:t>
      </w:r>
      <w:r>
        <w:rPr>
          <w:rFonts w:ascii="Garamond" w:hAnsi="Garamond"/>
          <w:b/>
          <w:color w:val="auto"/>
          <w:sz w:val="24"/>
        </w:rPr>
        <w:br/>
      </w:r>
      <w:r w:rsidRPr="001D6FBA">
        <w:rPr>
          <w:rFonts w:ascii="Garamond" w:hAnsi="Garamond"/>
          <w:b/>
          <w:color w:val="auto"/>
          <w:sz w:val="24"/>
        </w:rPr>
        <w:t>PO ODBYCIU WIZJI LOKALNEJ LUB SPRAWDZENIU TYCH DOKUMENTÓW</w:t>
      </w:r>
    </w:p>
    <w:p w:rsidR="00E141CA" w:rsidRPr="00A02229" w:rsidRDefault="00E141CA" w:rsidP="00E141CA">
      <w:pPr>
        <w:pStyle w:val="Akapitzlist"/>
        <w:numPr>
          <w:ilvl w:val="0"/>
          <w:numId w:val="57"/>
        </w:numPr>
        <w:spacing w:after="0" w:line="240" w:lineRule="auto"/>
        <w:ind w:left="567" w:right="46" w:hanging="283"/>
        <w:rPr>
          <w:rFonts w:ascii="Garamond" w:hAnsi="Garamond"/>
          <w:color w:val="auto"/>
          <w:sz w:val="22"/>
        </w:rPr>
      </w:pPr>
      <w:r w:rsidRPr="00A02229">
        <w:rPr>
          <w:rFonts w:ascii="Garamond" w:hAnsi="Garamond"/>
          <w:b/>
          <w:color w:val="auto"/>
          <w:sz w:val="22"/>
        </w:rPr>
        <w:t xml:space="preserve">Zamawiający wymaga przed złożeniem oferty odbycia przez Wykonawcę wizji lokalnej w miejscu </w:t>
      </w:r>
      <w:r>
        <w:rPr>
          <w:rFonts w:ascii="Garamond" w:hAnsi="Garamond"/>
          <w:b/>
          <w:color w:val="auto"/>
          <w:sz w:val="22"/>
        </w:rPr>
        <w:br/>
      </w:r>
      <w:r w:rsidRPr="00A02229">
        <w:rPr>
          <w:rFonts w:ascii="Garamond" w:hAnsi="Garamond"/>
          <w:b/>
          <w:color w:val="auto"/>
          <w:sz w:val="22"/>
        </w:rPr>
        <w:t>planowanej realizacji zamówienia.</w:t>
      </w:r>
    </w:p>
    <w:p w:rsidR="00E141CA" w:rsidRDefault="00E141CA" w:rsidP="00E141CA">
      <w:pPr>
        <w:spacing w:after="0" w:line="240" w:lineRule="auto"/>
        <w:ind w:left="567" w:hanging="283"/>
        <w:rPr>
          <w:rFonts w:ascii="Garamond" w:hAnsi="Garamond"/>
          <w:color w:val="auto"/>
          <w:sz w:val="22"/>
        </w:rPr>
      </w:pPr>
      <w:r>
        <w:rPr>
          <w:rFonts w:ascii="Garamond" w:hAnsi="Garamond"/>
          <w:color w:val="auto"/>
          <w:sz w:val="22"/>
        </w:rPr>
        <w:t xml:space="preserve">     </w:t>
      </w:r>
      <w:r w:rsidRPr="007B6777">
        <w:rPr>
          <w:rFonts w:ascii="Garamond" w:hAnsi="Garamond"/>
          <w:color w:val="auto"/>
          <w:sz w:val="22"/>
        </w:rPr>
        <w:t>Zamawiający umożliwi Wykonawcom sprawdzeni</w:t>
      </w:r>
      <w:r>
        <w:rPr>
          <w:rFonts w:ascii="Garamond" w:hAnsi="Garamond"/>
          <w:color w:val="auto"/>
          <w:sz w:val="22"/>
        </w:rPr>
        <w:t>e</w:t>
      </w:r>
      <w:r w:rsidRPr="007B6777">
        <w:rPr>
          <w:rFonts w:ascii="Garamond" w:hAnsi="Garamond"/>
          <w:color w:val="auto"/>
          <w:sz w:val="22"/>
        </w:rPr>
        <w:t xml:space="preserve"> warunków związanych z wykonaniem prac będących </w:t>
      </w:r>
      <w:r>
        <w:rPr>
          <w:rFonts w:ascii="Garamond" w:hAnsi="Garamond"/>
          <w:color w:val="auto"/>
          <w:sz w:val="22"/>
        </w:rPr>
        <w:br/>
      </w:r>
      <w:r w:rsidRPr="007B6777">
        <w:rPr>
          <w:rFonts w:ascii="Garamond" w:hAnsi="Garamond"/>
          <w:color w:val="auto"/>
          <w:sz w:val="22"/>
        </w:rPr>
        <w:t xml:space="preserve">przedmiotem zamówienia, </w:t>
      </w:r>
      <w:r w:rsidRPr="007B6777">
        <w:rPr>
          <w:rFonts w:ascii="Garamond" w:hAnsi="Garamond"/>
          <w:color w:val="000000" w:themeColor="text1"/>
          <w:sz w:val="22"/>
        </w:rPr>
        <w:t xml:space="preserve">w tym szczególnie możliwością urządzenia zaplecza budowy, możliwościami zasilania </w:t>
      </w:r>
      <w:r>
        <w:rPr>
          <w:rFonts w:ascii="Garamond" w:hAnsi="Garamond"/>
          <w:color w:val="000000" w:themeColor="text1"/>
          <w:sz w:val="22"/>
        </w:rPr>
        <w:br/>
      </w:r>
      <w:r w:rsidRPr="007B6777">
        <w:rPr>
          <w:rFonts w:ascii="Garamond" w:hAnsi="Garamond"/>
          <w:color w:val="000000" w:themeColor="text1"/>
          <w:sz w:val="22"/>
        </w:rPr>
        <w:t xml:space="preserve">w energię elektryczną, wodę i inne media, z możliwościami dojazdu do terenu budowy ze stanem dróg </w:t>
      </w:r>
      <w:r>
        <w:rPr>
          <w:rFonts w:ascii="Garamond" w:hAnsi="Garamond"/>
          <w:color w:val="000000" w:themeColor="text1"/>
          <w:sz w:val="22"/>
        </w:rPr>
        <w:br/>
      </w:r>
      <w:r w:rsidRPr="007B6777">
        <w:rPr>
          <w:rFonts w:ascii="Garamond" w:hAnsi="Garamond"/>
          <w:color w:val="000000" w:themeColor="text1"/>
          <w:sz w:val="22"/>
        </w:rPr>
        <w:t>dojazdowych i całym terenem planowanej Inwestycji</w:t>
      </w:r>
      <w:r w:rsidRPr="007B6777">
        <w:rPr>
          <w:rFonts w:ascii="Garamond" w:hAnsi="Garamond"/>
          <w:color w:val="auto"/>
          <w:sz w:val="22"/>
        </w:rPr>
        <w:t xml:space="preserve"> celem uzyskania dodatkowych informacji koniecznych </w:t>
      </w:r>
      <w:r>
        <w:rPr>
          <w:rFonts w:ascii="Garamond" w:hAnsi="Garamond"/>
          <w:color w:val="auto"/>
          <w:sz w:val="22"/>
        </w:rPr>
        <w:br/>
      </w:r>
      <w:r w:rsidRPr="007B6777">
        <w:rPr>
          <w:rFonts w:ascii="Garamond" w:hAnsi="Garamond"/>
          <w:color w:val="auto"/>
          <w:sz w:val="22"/>
        </w:rPr>
        <w:t xml:space="preserve">i przydatnych do oceny zamawianych prac projektowych i robót budowlanych. Koszty odwiedzenia miejsca </w:t>
      </w:r>
      <w:r>
        <w:rPr>
          <w:rFonts w:ascii="Garamond" w:hAnsi="Garamond"/>
          <w:color w:val="auto"/>
          <w:sz w:val="22"/>
        </w:rPr>
        <w:br/>
      </w:r>
      <w:r w:rsidRPr="007B6777">
        <w:rPr>
          <w:rFonts w:ascii="Garamond" w:hAnsi="Garamond"/>
          <w:color w:val="auto"/>
          <w:sz w:val="22"/>
        </w:rPr>
        <w:t xml:space="preserve">realizacji zamówienia poniesie Wykonawca. </w:t>
      </w:r>
    </w:p>
    <w:p w:rsidR="00E141CA" w:rsidRDefault="00E141CA" w:rsidP="00E141CA">
      <w:pPr>
        <w:spacing w:after="0" w:line="240" w:lineRule="auto"/>
        <w:ind w:left="567" w:hanging="283"/>
        <w:rPr>
          <w:rFonts w:ascii="Garamond" w:hAnsi="Garamond" w:cs="Arial"/>
          <w:sz w:val="22"/>
          <w:szCs w:val="20"/>
        </w:rPr>
      </w:pPr>
      <w:r>
        <w:rPr>
          <w:rFonts w:ascii="Garamond" w:hAnsi="Garamond" w:cs="Arial"/>
          <w:sz w:val="22"/>
          <w:szCs w:val="20"/>
        </w:rPr>
        <w:t xml:space="preserve">     </w:t>
      </w:r>
    </w:p>
    <w:p w:rsidR="00E141CA" w:rsidRPr="00204C8A" w:rsidRDefault="00E141CA" w:rsidP="00E141CA">
      <w:pPr>
        <w:spacing w:after="0" w:line="240" w:lineRule="auto"/>
        <w:ind w:left="567" w:hanging="283"/>
        <w:rPr>
          <w:rFonts w:ascii="Garamond" w:hAnsi="Garamond" w:cs="Arial"/>
          <w:sz w:val="22"/>
          <w:szCs w:val="20"/>
        </w:rPr>
      </w:pPr>
      <w:r>
        <w:rPr>
          <w:rFonts w:ascii="Garamond" w:hAnsi="Garamond" w:cs="Arial"/>
          <w:sz w:val="22"/>
          <w:szCs w:val="20"/>
        </w:rPr>
        <w:t>W sprawie odbycia wizji lokalnej należy kontaktować się z wyznaczony</w:t>
      </w:r>
      <w:r w:rsidR="00687603">
        <w:rPr>
          <w:rFonts w:ascii="Garamond" w:hAnsi="Garamond" w:cs="Arial"/>
          <w:sz w:val="22"/>
          <w:szCs w:val="20"/>
        </w:rPr>
        <w:t>mi</w:t>
      </w:r>
      <w:r>
        <w:rPr>
          <w:rFonts w:ascii="Garamond" w:hAnsi="Garamond" w:cs="Arial"/>
          <w:sz w:val="22"/>
          <w:szCs w:val="20"/>
        </w:rPr>
        <w:t xml:space="preserve"> pracownikami Zamawiającego</w:t>
      </w:r>
      <w:r w:rsidRPr="00204C8A">
        <w:rPr>
          <w:rFonts w:ascii="Garamond" w:hAnsi="Garamond" w:cs="Arial"/>
          <w:sz w:val="22"/>
          <w:szCs w:val="20"/>
        </w:rPr>
        <w:t xml:space="preserve">: </w:t>
      </w:r>
    </w:p>
    <w:p w:rsidR="00E141CA" w:rsidRPr="00E141CA" w:rsidRDefault="00E141CA" w:rsidP="00E141CA">
      <w:pPr>
        <w:pStyle w:val="Akapitzlist"/>
        <w:numPr>
          <w:ilvl w:val="0"/>
          <w:numId w:val="59"/>
        </w:numPr>
        <w:spacing w:after="0" w:line="240" w:lineRule="auto"/>
        <w:rPr>
          <w:rFonts w:ascii="Garamond" w:hAnsi="Garamond" w:cs="Arial"/>
          <w:b/>
          <w:sz w:val="22"/>
          <w:szCs w:val="20"/>
        </w:rPr>
      </w:pPr>
      <w:r w:rsidRPr="00E141CA">
        <w:rPr>
          <w:rFonts w:ascii="Garamond" w:hAnsi="Garamond" w:cs="Arial"/>
          <w:b/>
          <w:sz w:val="22"/>
          <w:szCs w:val="20"/>
        </w:rPr>
        <w:t xml:space="preserve">Arkadiusz Podlewski </w:t>
      </w:r>
      <w:r w:rsidRPr="00E141CA">
        <w:rPr>
          <w:rFonts w:ascii="Garamond" w:hAnsi="Garamond" w:cs="Arial"/>
          <w:sz w:val="22"/>
          <w:szCs w:val="20"/>
        </w:rPr>
        <w:t>– Tel. 47 731 3122</w:t>
      </w:r>
    </w:p>
    <w:p w:rsidR="00E141CA" w:rsidRPr="00E141CA" w:rsidRDefault="00E141CA" w:rsidP="00E141CA">
      <w:pPr>
        <w:pStyle w:val="Akapitzlist"/>
        <w:numPr>
          <w:ilvl w:val="0"/>
          <w:numId w:val="59"/>
        </w:numPr>
        <w:rPr>
          <w:rFonts w:ascii="Garamond" w:hAnsi="Garamond" w:cs="Arial"/>
          <w:sz w:val="22"/>
          <w:szCs w:val="20"/>
        </w:rPr>
      </w:pPr>
      <w:r w:rsidRPr="00E141CA">
        <w:rPr>
          <w:rFonts w:ascii="Garamond" w:hAnsi="Garamond" w:cs="Arial"/>
          <w:b/>
          <w:sz w:val="22"/>
          <w:szCs w:val="20"/>
        </w:rPr>
        <w:t>Grzegorz Bielec</w:t>
      </w:r>
      <w:r w:rsidRPr="00E141CA">
        <w:rPr>
          <w:rFonts w:ascii="Garamond" w:hAnsi="Garamond" w:cs="Arial"/>
          <w:sz w:val="22"/>
          <w:szCs w:val="20"/>
        </w:rPr>
        <w:t xml:space="preserve"> – Tel. 47 731 312</w:t>
      </w:r>
      <w:r>
        <w:rPr>
          <w:rFonts w:ascii="Garamond" w:hAnsi="Garamond" w:cs="Arial"/>
          <w:sz w:val="22"/>
          <w:szCs w:val="20"/>
        </w:rPr>
        <w:t>0</w:t>
      </w:r>
    </w:p>
    <w:p w:rsidR="00E141CA" w:rsidRPr="00E141CA" w:rsidRDefault="00E141CA" w:rsidP="00E141CA">
      <w:pPr>
        <w:pStyle w:val="Akapitzlist"/>
        <w:numPr>
          <w:ilvl w:val="0"/>
          <w:numId w:val="59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687603">
        <w:rPr>
          <w:rFonts w:ascii="Garamond" w:hAnsi="Garamond" w:cs="Arial"/>
          <w:b/>
          <w:sz w:val="22"/>
          <w:szCs w:val="20"/>
        </w:rPr>
        <w:t xml:space="preserve">Wiesław </w:t>
      </w:r>
      <w:proofErr w:type="spellStart"/>
      <w:r w:rsidRPr="00687603">
        <w:rPr>
          <w:rFonts w:ascii="Garamond" w:hAnsi="Garamond" w:cs="Arial"/>
          <w:b/>
          <w:sz w:val="22"/>
          <w:szCs w:val="20"/>
        </w:rPr>
        <w:t>Andrasz</w:t>
      </w:r>
      <w:proofErr w:type="spellEnd"/>
      <w:r>
        <w:rPr>
          <w:rFonts w:ascii="Garamond" w:hAnsi="Garamond" w:cs="Arial"/>
          <w:sz w:val="22"/>
          <w:szCs w:val="20"/>
        </w:rPr>
        <w:t xml:space="preserve"> – Tel. 47 731 </w:t>
      </w:r>
      <w:r w:rsidR="00687603">
        <w:rPr>
          <w:rFonts w:ascii="Garamond" w:hAnsi="Garamond" w:cs="Arial"/>
          <w:sz w:val="22"/>
          <w:szCs w:val="20"/>
        </w:rPr>
        <w:t>4354</w:t>
      </w:r>
    </w:p>
    <w:p w:rsidR="00E141CA" w:rsidRPr="00687603" w:rsidRDefault="00E141CA" w:rsidP="00687603">
      <w:pPr>
        <w:pStyle w:val="Akapitzlist"/>
        <w:numPr>
          <w:ilvl w:val="0"/>
          <w:numId w:val="59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E141CA">
        <w:rPr>
          <w:rFonts w:ascii="Garamond" w:hAnsi="Garamond" w:cs="Arial"/>
          <w:b/>
          <w:sz w:val="22"/>
          <w:szCs w:val="20"/>
        </w:rPr>
        <w:t xml:space="preserve"> </w:t>
      </w:r>
      <w:r w:rsidR="00687603">
        <w:rPr>
          <w:rFonts w:ascii="Garamond" w:hAnsi="Garamond" w:cs="Arial"/>
          <w:b/>
          <w:sz w:val="22"/>
          <w:szCs w:val="20"/>
        </w:rPr>
        <w:t>Tomasz Jabłoński</w:t>
      </w:r>
      <w:r w:rsidRPr="00E141CA">
        <w:rPr>
          <w:rFonts w:ascii="Garamond" w:hAnsi="Garamond" w:cs="Arial"/>
          <w:sz w:val="22"/>
          <w:szCs w:val="20"/>
        </w:rPr>
        <w:t xml:space="preserve">– Tel. 47 731 </w:t>
      </w:r>
      <w:r w:rsidR="00CC2C49">
        <w:rPr>
          <w:rFonts w:ascii="Garamond" w:hAnsi="Garamond" w:cs="Arial"/>
          <w:sz w:val="22"/>
          <w:szCs w:val="20"/>
        </w:rPr>
        <w:t>4448</w:t>
      </w:r>
    </w:p>
    <w:p w:rsidR="00E141CA" w:rsidRDefault="00E141CA" w:rsidP="00E141CA">
      <w:pPr>
        <w:spacing w:after="0" w:line="240" w:lineRule="auto"/>
        <w:ind w:left="0" w:right="46" w:firstLine="0"/>
        <w:rPr>
          <w:rFonts w:ascii="Garamond" w:hAnsi="Garamond"/>
          <w:color w:val="auto"/>
          <w:sz w:val="22"/>
        </w:rPr>
      </w:pPr>
    </w:p>
    <w:p w:rsidR="00E141CA" w:rsidRDefault="00E141CA" w:rsidP="00E141CA">
      <w:pPr>
        <w:pStyle w:val="Akapitzlist"/>
        <w:numPr>
          <w:ilvl w:val="0"/>
          <w:numId w:val="58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 w:rsidRPr="00FD7820">
        <w:rPr>
          <w:rFonts w:ascii="Garamond" w:hAnsi="Garamond"/>
          <w:color w:val="auto"/>
          <w:sz w:val="22"/>
        </w:rPr>
        <w:t xml:space="preserve">Zamawiający nie przewiduje sprawdzenia przez Wykonawcę dokumentów niezbędnych do realizacji </w:t>
      </w:r>
      <w:r>
        <w:rPr>
          <w:rFonts w:ascii="Garamond" w:hAnsi="Garamond"/>
          <w:color w:val="auto"/>
          <w:sz w:val="22"/>
        </w:rPr>
        <w:br/>
      </w:r>
      <w:r w:rsidRPr="00FD7820">
        <w:rPr>
          <w:rFonts w:ascii="Garamond" w:hAnsi="Garamond"/>
          <w:color w:val="auto"/>
          <w:sz w:val="22"/>
        </w:rPr>
        <w:t>zamówienia dostępnych na miejscu u Zamawiającego.</w:t>
      </w:r>
    </w:p>
    <w:p w:rsidR="00E141CA" w:rsidRPr="00CC2C49" w:rsidRDefault="00E141CA" w:rsidP="00E141CA">
      <w:pPr>
        <w:pStyle w:val="Akapitzlist"/>
        <w:numPr>
          <w:ilvl w:val="0"/>
          <w:numId w:val="58"/>
        </w:numPr>
        <w:spacing w:after="0" w:line="240" w:lineRule="auto"/>
        <w:ind w:right="46"/>
        <w:rPr>
          <w:rFonts w:ascii="Garamond" w:hAnsi="Garamond"/>
          <w:color w:val="auto"/>
          <w:sz w:val="22"/>
          <w:u w:val="single"/>
        </w:rPr>
      </w:pPr>
      <w:r w:rsidRPr="00CC2C49">
        <w:rPr>
          <w:rFonts w:ascii="Garamond" w:hAnsi="Garamond"/>
          <w:b/>
          <w:color w:val="auto"/>
          <w:sz w:val="22"/>
          <w:u w:val="single"/>
        </w:rPr>
        <w:t>Zamawiający odrzuci ofertę Wykonawcy, który nie odbędzie wizji lokalnej, o której mowa w ust. 1.</w:t>
      </w:r>
    </w:p>
    <w:p w:rsidR="00E141CA" w:rsidRPr="00D73E12" w:rsidRDefault="00E141CA" w:rsidP="00E141CA">
      <w:pPr>
        <w:pStyle w:val="Akapitzlist"/>
        <w:numPr>
          <w:ilvl w:val="0"/>
          <w:numId w:val="58"/>
        </w:numPr>
        <w:spacing w:after="0" w:line="240" w:lineRule="auto"/>
        <w:ind w:right="46"/>
        <w:rPr>
          <w:rFonts w:ascii="Garamond" w:hAnsi="Garamond"/>
          <w:color w:val="auto"/>
          <w:sz w:val="22"/>
        </w:rPr>
      </w:pPr>
      <w:r>
        <w:rPr>
          <w:rFonts w:ascii="Garamond" w:hAnsi="Garamond"/>
          <w:color w:val="auto"/>
          <w:sz w:val="22"/>
        </w:rPr>
        <w:t>Zamawiający nie przewiduje sprawdzenia przez Wykonawcę dokumentów niezbędnych do realizacji zamówienia dostępnych na miejscu u Zamawiającego.</w:t>
      </w:r>
    </w:p>
    <w:p w:rsidR="00E141CA" w:rsidRPr="00FD7820" w:rsidRDefault="00E141CA" w:rsidP="00E141CA">
      <w:pPr>
        <w:pStyle w:val="Akapitzlist"/>
        <w:spacing w:after="0" w:line="240" w:lineRule="auto"/>
        <w:ind w:right="46" w:firstLine="0"/>
        <w:rPr>
          <w:rFonts w:ascii="Garamond" w:hAnsi="Garamond"/>
          <w:color w:val="auto"/>
          <w:sz w:val="22"/>
        </w:rPr>
      </w:pPr>
    </w:p>
    <w:p w:rsidR="007846D9" w:rsidRPr="00B70016" w:rsidRDefault="002D33BC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  <w:szCs w:val="24"/>
        </w:rPr>
      </w:pPr>
      <w:r w:rsidRPr="00B70016">
        <w:rPr>
          <w:rFonts w:ascii="Garamond" w:hAnsi="Garamond"/>
          <w:b/>
          <w:sz w:val="24"/>
          <w:szCs w:val="24"/>
        </w:rPr>
        <w:t xml:space="preserve">INFORMACJA O OBOWIĄZKU OSOBISTEGO WYKONANIA PRZEZ WYKONAWCĘ </w:t>
      </w:r>
      <w:r w:rsidR="00DC7D79">
        <w:rPr>
          <w:rFonts w:ascii="Garamond" w:hAnsi="Garamond"/>
          <w:b/>
          <w:sz w:val="24"/>
          <w:szCs w:val="24"/>
        </w:rPr>
        <w:br/>
      </w:r>
      <w:r w:rsidRPr="00B70016">
        <w:rPr>
          <w:rFonts w:ascii="Garamond" w:hAnsi="Garamond"/>
          <w:b/>
          <w:sz w:val="24"/>
          <w:szCs w:val="24"/>
        </w:rPr>
        <w:t>KLUCZOWYCH ZADAŃ, JEŻELI ZAMAWIAJĄCY DOKONUJE TAKIEGO ZASTRZEŻENIA ZGODNIE Z ART. 60 I ART. 121 USTAWY PZP</w:t>
      </w:r>
    </w:p>
    <w:p w:rsidR="00E55500" w:rsidRDefault="00E55500" w:rsidP="00502269">
      <w:pPr>
        <w:pStyle w:val="Akapitzlist"/>
        <w:numPr>
          <w:ilvl w:val="0"/>
          <w:numId w:val="15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Na podstawie art. </w:t>
      </w:r>
      <w:r w:rsidR="00C679F6">
        <w:rPr>
          <w:rFonts w:ascii="Garamond" w:hAnsi="Garamond"/>
          <w:sz w:val="22"/>
        </w:rPr>
        <w:t>60</w:t>
      </w:r>
      <w:r>
        <w:rPr>
          <w:rFonts w:ascii="Garamond" w:hAnsi="Garamond"/>
          <w:sz w:val="22"/>
        </w:rPr>
        <w:t xml:space="preserve"> pkt 1 ustawy Pzp Zamawiający zastrzega obowiązek osobistego wykonania </w:t>
      </w:r>
      <w:r w:rsidR="00542F99">
        <w:rPr>
          <w:rFonts w:ascii="Garamond" w:hAnsi="Garamond"/>
          <w:sz w:val="22"/>
        </w:rPr>
        <w:br/>
      </w:r>
      <w:r>
        <w:rPr>
          <w:rFonts w:ascii="Garamond" w:hAnsi="Garamond"/>
          <w:sz w:val="22"/>
        </w:rPr>
        <w:t xml:space="preserve">przez </w:t>
      </w:r>
      <w:r w:rsidR="00C679F6">
        <w:rPr>
          <w:rFonts w:ascii="Garamond" w:hAnsi="Garamond"/>
          <w:sz w:val="22"/>
        </w:rPr>
        <w:t xml:space="preserve">poszczególnych </w:t>
      </w:r>
      <w:r>
        <w:rPr>
          <w:rFonts w:ascii="Garamond" w:hAnsi="Garamond"/>
          <w:sz w:val="22"/>
        </w:rPr>
        <w:t>Wykonawc</w:t>
      </w:r>
      <w:r w:rsidR="00C679F6">
        <w:rPr>
          <w:rFonts w:ascii="Garamond" w:hAnsi="Garamond"/>
          <w:sz w:val="22"/>
        </w:rPr>
        <w:t>ów</w:t>
      </w:r>
      <w:r>
        <w:rPr>
          <w:rFonts w:ascii="Garamond" w:hAnsi="Garamond"/>
          <w:sz w:val="22"/>
        </w:rPr>
        <w:t xml:space="preserve"> następujących kluczowych zadań dotyczących:</w:t>
      </w:r>
    </w:p>
    <w:p w:rsidR="00E55500" w:rsidRPr="009C35A9" w:rsidRDefault="009C35A9" w:rsidP="009C35A9">
      <w:pPr>
        <w:pStyle w:val="Akapitzlist"/>
        <w:spacing w:after="0" w:line="240" w:lineRule="auto"/>
        <w:ind w:left="1004" w:right="46" w:hanging="437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Nie dotyczy</w:t>
      </w:r>
    </w:p>
    <w:p w:rsidR="00C679F6" w:rsidRPr="00C679F6" w:rsidRDefault="00C679F6" w:rsidP="00502269">
      <w:pPr>
        <w:pStyle w:val="Akapitzlist"/>
        <w:numPr>
          <w:ilvl w:val="0"/>
          <w:numId w:val="15"/>
        </w:numPr>
        <w:spacing w:after="0" w:line="240" w:lineRule="auto"/>
        <w:ind w:left="567" w:right="46" w:hanging="283"/>
        <w:rPr>
          <w:rFonts w:ascii="Garamond" w:hAnsi="Garamond"/>
          <w:sz w:val="22"/>
        </w:rPr>
      </w:pPr>
      <w:r w:rsidRPr="00C679F6">
        <w:rPr>
          <w:rFonts w:ascii="Garamond" w:hAnsi="Garamond"/>
          <w:sz w:val="22"/>
        </w:rPr>
        <w:t xml:space="preserve">Na podstawie art. 121 pkt 1 ustawy Pzp Zamawiający zastrzega obowiązek osobistego wykonania </w:t>
      </w:r>
      <w:r w:rsidR="00542F99">
        <w:rPr>
          <w:rFonts w:ascii="Garamond" w:hAnsi="Garamond"/>
          <w:sz w:val="22"/>
        </w:rPr>
        <w:br/>
      </w:r>
      <w:r w:rsidRPr="00C679F6">
        <w:rPr>
          <w:rFonts w:ascii="Garamond" w:hAnsi="Garamond"/>
          <w:sz w:val="22"/>
        </w:rPr>
        <w:t>przez Wykonawcę następujących kluczowych zadań dotyczących:</w:t>
      </w:r>
    </w:p>
    <w:p w:rsidR="009C35A9" w:rsidRDefault="00A34A96" w:rsidP="009C35A9">
      <w:pPr>
        <w:pStyle w:val="Akapitzlist"/>
        <w:spacing w:line="240" w:lineRule="auto"/>
        <w:ind w:left="567" w:firstLine="0"/>
        <w:rPr>
          <w:rFonts w:ascii="Garamond" w:hAnsi="Garamond"/>
          <w:sz w:val="22"/>
        </w:rPr>
      </w:pPr>
      <w:r w:rsidRPr="00A34A96">
        <w:rPr>
          <w:rFonts w:ascii="Garamond" w:hAnsi="Garamond"/>
          <w:sz w:val="22"/>
        </w:rPr>
        <w:t>Nie dotyczy</w:t>
      </w:r>
    </w:p>
    <w:p w:rsidR="001038F7" w:rsidRDefault="001038F7" w:rsidP="009C35A9">
      <w:pPr>
        <w:pStyle w:val="Akapitzlist"/>
        <w:spacing w:line="240" w:lineRule="auto"/>
        <w:ind w:left="567" w:firstLine="0"/>
        <w:rPr>
          <w:rFonts w:ascii="Garamond" w:hAnsi="Garamond"/>
          <w:b/>
        </w:rPr>
      </w:pPr>
    </w:p>
    <w:p w:rsidR="00857300" w:rsidRPr="00A24143" w:rsidRDefault="00275FF4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A24143">
        <w:rPr>
          <w:rFonts w:ascii="Garamond" w:hAnsi="Garamond"/>
          <w:b/>
          <w:sz w:val="24"/>
        </w:rPr>
        <w:t xml:space="preserve">INFORMACJA O ZASTRZEŻENIU MOŻLIWOŚCI UBIEGANIA SIĘ O UDZIELENIE </w:t>
      </w:r>
      <w:r w:rsidR="00DC7D79">
        <w:rPr>
          <w:rFonts w:ascii="Garamond" w:hAnsi="Garamond"/>
          <w:b/>
          <w:sz w:val="24"/>
        </w:rPr>
        <w:br/>
      </w:r>
      <w:r w:rsidRPr="00A24143">
        <w:rPr>
          <w:rFonts w:ascii="Garamond" w:hAnsi="Garamond"/>
          <w:b/>
          <w:sz w:val="24"/>
        </w:rPr>
        <w:t xml:space="preserve">ZAMÓWIENIA WYŁĄCZNIE PRZEZ WYKONAWCÓW, O KTÓRYCH MOWA </w:t>
      </w:r>
      <w:r w:rsidR="00B3472A">
        <w:rPr>
          <w:rFonts w:ascii="Garamond" w:hAnsi="Garamond"/>
          <w:b/>
          <w:sz w:val="24"/>
        </w:rPr>
        <w:br/>
      </w:r>
      <w:r w:rsidRPr="00A24143">
        <w:rPr>
          <w:rFonts w:ascii="Garamond" w:hAnsi="Garamond"/>
          <w:b/>
          <w:sz w:val="24"/>
        </w:rPr>
        <w:t>W ART. 94</w:t>
      </w:r>
    </w:p>
    <w:p w:rsidR="00857300" w:rsidRDefault="00857300" w:rsidP="00857300">
      <w:pPr>
        <w:pStyle w:val="Akapitzlist"/>
        <w:spacing w:line="240" w:lineRule="auto"/>
        <w:ind w:left="284" w:firstLine="0"/>
        <w:rPr>
          <w:rFonts w:ascii="Garamond" w:hAnsi="Garamond"/>
          <w:sz w:val="22"/>
        </w:rPr>
      </w:pPr>
      <w:r w:rsidRPr="00857300">
        <w:rPr>
          <w:rFonts w:ascii="Garamond" w:hAnsi="Garamond"/>
          <w:sz w:val="22"/>
        </w:rPr>
        <w:t>Zamawiający nie przewiduje wymagań, o których mowa w art. 94.</w:t>
      </w:r>
    </w:p>
    <w:p w:rsidR="009C3FBD" w:rsidRPr="00857300" w:rsidRDefault="009C3FBD" w:rsidP="00857300">
      <w:pPr>
        <w:pStyle w:val="Akapitzlist"/>
        <w:spacing w:line="240" w:lineRule="auto"/>
        <w:ind w:left="284" w:firstLine="0"/>
        <w:rPr>
          <w:rFonts w:ascii="Garamond" w:hAnsi="Garamond"/>
          <w:sz w:val="22"/>
        </w:rPr>
      </w:pPr>
    </w:p>
    <w:p w:rsidR="00FC3B29" w:rsidRPr="00FC3B29" w:rsidRDefault="00275FF4" w:rsidP="003168F7">
      <w:pPr>
        <w:pStyle w:val="Akapitzlist"/>
        <w:numPr>
          <w:ilvl w:val="0"/>
          <w:numId w:val="1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FC3B29">
        <w:rPr>
          <w:rFonts w:ascii="Garamond" w:hAnsi="Garamond"/>
          <w:b/>
          <w:sz w:val="24"/>
        </w:rPr>
        <w:t xml:space="preserve">WYMAGANIA W ZAKRESIE ZATRUDNIENIA NA PODSTAWIE STOSUNKU PRACY, </w:t>
      </w:r>
      <w:r>
        <w:rPr>
          <w:rFonts w:ascii="Garamond" w:hAnsi="Garamond"/>
          <w:b/>
          <w:sz w:val="24"/>
        </w:rPr>
        <w:br/>
      </w:r>
      <w:r w:rsidRPr="00FC3B29">
        <w:rPr>
          <w:rFonts w:ascii="Garamond" w:hAnsi="Garamond"/>
          <w:b/>
          <w:sz w:val="24"/>
        </w:rPr>
        <w:t xml:space="preserve">W OKOLICZNOŚCIACH, O KTÓRYCH MOWA W ART. 95 PZP, JEŻELI </w:t>
      </w:r>
      <w:r>
        <w:rPr>
          <w:rFonts w:ascii="Garamond" w:hAnsi="Garamond"/>
          <w:b/>
          <w:sz w:val="24"/>
        </w:rPr>
        <w:t>Z</w:t>
      </w:r>
      <w:r w:rsidRPr="00FC3B29">
        <w:rPr>
          <w:rFonts w:ascii="Garamond" w:hAnsi="Garamond"/>
          <w:b/>
          <w:sz w:val="24"/>
        </w:rPr>
        <w:t>AMAWIAJĄCY PRZEWIDUJE TAKIE WYMAGANIA</w:t>
      </w:r>
    </w:p>
    <w:p w:rsidR="00081111" w:rsidRDefault="00931D46" w:rsidP="00630484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  <w:r w:rsidRPr="00931D46">
        <w:rPr>
          <w:rFonts w:ascii="Garamond" w:hAnsi="Garamond"/>
          <w:sz w:val="22"/>
        </w:rPr>
        <w:t xml:space="preserve">Zamawiający na podstawie art. 95 ust. 1 </w:t>
      </w:r>
      <w:proofErr w:type="spellStart"/>
      <w:r w:rsidRPr="00931D46">
        <w:rPr>
          <w:rFonts w:ascii="Garamond" w:hAnsi="Garamond"/>
          <w:sz w:val="22"/>
        </w:rPr>
        <w:t>Pzp</w:t>
      </w:r>
      <w:proofErr w:type="spellEnd"/>
      <w:r w:rsidRPr="00931D46">
        <w:rPr>
          <w:rFonts w:ascii="Garamond" w:hAnsi="Garamond"/>
          <w:sz w:val="22"/>
        </w:rPr>
        <w:t xml:space="preserve"> wymaga, aby Wykonawca/Podwykonawca do realizacji zamówienia zatrudniał na podstawie umowy o pracę w rozumieniu przepisów ustawy z dn. 26</w:t>
      </w:r>
      <w:r w:rsidR="00CC2C49">
        <w:rPr>
          <w:rFonts w:ascii="Garamond" w:hAnsi="Garamond"/>
          <w:sz w:val="22"/>
        </w:rPr>
        <w:t xml:space="preserve"> czerwca </w:t>
      </w:r>
      <w:r w:rsidRPr="00931D46">
        <w:rPr>
          <w:rFonts w:ascii="Garamond" w:hAnsi="Garamond"/>
          <w:sz w:val="22"/>
        </w:rPr>
        <w:t xml:space="preserve">1974 r. – Kodeks pracy </w:t>
      </w:r>
      <w:r w:rsidRPr="00931D46">
        <w:rPr>
          <w:rFonts w:ascii="Garamond" w:hAnsi="Garamond"/>
          <w:sz w:val="22"/>
        </w:rPr>
        <w:br/>
        <w:t>(tj. Dz.U. 202</w:t>
      </w:r>
      <w:r w:rsidR="00081111">
        <w:rPr>
          <w:rFonts w:ascii="Garamond" w:hAnsi="Garamond"/>
          <w:sz w:val="22"/>
        </w:rPr>
        <w:t>3 r.,</w:t>
      </w:r>
      <w:r w:rsidRPr="00931D46">
        <w:rPr>
          <w:rFonts w:ascii="Garamond" w:hAnsi="Garamond"/>
          <w:sz w:val="22"/>
        </w:rPr>
        <w:t xml:space="preserve"> poz. 1</w:t>
      </w:r>
      <w:r w:rsidR="00081111">
        <w:rPr>
          <w:rFonts w:ascii="Garamond" w:hAnsi="Garamond"/>
          <w:sz w:val="22"/>
        </w:rPr>
        <w:t>465</w:t>
      </w:r>
      <w:r w:rsidRPr="00931D46">
        <w:rPr>
          <w:rFonts w:ascii="Garamond" w:hAnsi="Garamond"/>
          <w:sz w:val="22"/>
        </w:rPr>
        <w:t xml:space="preserve"> ze zm.)</w:t>
      </w:r>
      <w:r w:rsidR="0029651D">
        <w:rPr>
          <w:rFonts w:ascii="Garamond" w:hAnsi="Garamond"/>
          <w:sz w:val="22"/>
        </w:rPr>
        <w:t xml:space="preserve"> </w:t>
      </w:r>
      <w:r w:rsidR="0029651D" w:rsidRPr="0029651D">
        <w:rPr>
          <w:rFonts w:ascii="Garamond" w:hAnsi="Garamond" w:cstheme="minorHAnsi"/>
          <w:i/>
          <w:iCs/>
          <w:sz w:val="22"/>
        </w:rPr>
        <w:t>lub analogicznych przepisów państw członkowskich UE, EOG</w:t>
      </w:r>
      <w:r w:rsidRPr="00931D46">
        <w:rPr>
          <w:rFonts w:ascii="Garamond" w:hAnsi="Garamond"/>
          <w:sz w:val="24"/>
        </w:rPr>
        <w:t xml:space="preserve"> </w:t>
      </w:r>
      <w:r w:rsidRPr="00931D46">
        <w:rPr>
          <w:rFonts w:ascii="Garamond" w:hAnsi="Garamond"/>
          <w:sz w:val="22"/>
        </w:rPr>
        <w:t xml:space="preserve">wszystkie osoby biorące udział w pracach projektowych związanych z opracowaniem dokumentacji oraz wszystkie osoby wykonujące </w:t>
      </w:r>
      <w:r w:rsidR="00081111">
        <w:rPr>
          <w:rFonts w:ascii="Garamond" w:hAnsi="Garamond"/>
          <w:sz w:val="22"/>
        </w:rPr>
        <w:t xml:space="preserve">roboty budowlane, w tym konstrukcyjne, </w:t>
      </w:r>
      <w:r w:rsidR="00CC2C49">
        <w:rPr>
          <w:rFonts w:ascii="Garamond" w:hAnsi="Garamond"/>
          <w:sz w:val="22"/>
        </w:rPr>
        <w:t xml:space="preserve">elektryczne, teletechniczne, montażowe </w:t>
      </w:r>
      <w:r w:rsidR="00081111">
        <w:rPr>
          <w:rFonts w:ascii="Garamond" w:hAnsi="Garamond"/>
          <w:sz w:val="22"/>
        </w:rPr>
        <w:t xml:space="preserve">oraz roboty instalacyjne </w:t>
      </w:r>
      <w:r w:rsidRPr="00931D46">
        <w:rPr>
          <w:rFonts w:ascii="Garamond" w:hAnsi="Garamond"/>
          <w:sz w:val="22"/>
        </w:rPr>
        <w:t>– przez cały okres realizacji zamówienia.</w:t>
      </w:r>
    </w:p>
    <w:p w:rsidR="00931D46" w:rsidRDefault="00931D46" w:rsidP="0039396C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  <w:r w:rsidRPr="00931D46">
        <w:rPr>
          <w:rFonts w:ascii="Garamond" w:hAnsi="Garamond"/>
          <w:sz w:val="22"/>
        </w:rPr>
        <w:lastRenderedPageBreak/>
        <w:t xml:space="preserve">Wymóg ten nie dotyczy między innymi osób pełniących samodzielne funkcje techniczne w budownictwie </w:t>
      </w:r>
      <w:r w:rsidR="00630484">
        <w:rPr>
          <w:rFonts w:ascii="Garamond" w:hAnsi="Garamond"/>
          <w:sz w:val="22"/>
        </w:rPr>
        <w:br/>
      </w:r>
      <w:r w:rsidRPr="00931D46">
        <w:rPr>
          <w:rFonts w:ascii="Garamond" w:hAnsi="Garamond"/>
          <w:sz w:val="22"/>
        </w:rPr>
        <w:t>np. kierujących pracami projektowymi, budową lub poszczególnymi robotami.</w:t>
      </w:r>
    </w:p>
    <w:p w:rsidR="00CC2C49" w:rsidRDefault="00CC2C49" w:rsidP="00931D46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  <w:u w:val="single"/>
        </w:rPr>
      </w:pPr>
    </w:p>
    <w:p w:rsidR="00630484" w:rsidRDefault="0029651D" w:rsidP="00931D46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  <w:r w:rsidRPr="0039396C">
        <w:rPr>
          <w:rFonts w:ascii="Garamond" w:hAnsi="Garamond"/>
          <w:sz w:val="22"/>
          <w:u w:val="single"/>
        </w:rPr>
        <w:t>Wymogi w zakresie zatrudnienia przez Wykonawcę lub Podwykonawcę osób na podstawie stosunku pracy zostały szczegółowo określone w Załączniku Nr 8 do SWZ – Projekt</w:t>
      </w:r>
      <w:r w:rsidR="002E1EE8">
        <w:rPr>
          <w:rFonts w:ascii="Garamond" w:hAnsi="Garamond"/>
          <w:sz w:val="22"/>
          <w:u w:val="single"/>
        </w:rPr>
        <w:t>owane postanowienia</w:t>
      </w:r>
      <w:r w:rsidR="0005680C" w:rsidRPr="0039396C">
        <w:rPr>
          <w:rFonts w:ascii="Garamond" w:hAnsi="Garamond"/>
          <w:sz w:val="22"/>
          <w:u w:val="single"/>
        </w:rPr>
        <w:t xml:space="preserve"> </w:t>
      </w:r>
      <w:r w:rsidRPr="0039396C">
        <w:rPr>
          <w:rFonts w:ascii="Garamond" w:hAnsi="Garamond"/>
          <w:sz w:val="22"/>
          <w:u w:val="single"/>
        </w:rPr>
        <w:t>umowy</w:t>
      </w:r>
      <w:r w:rsidRPr="0029651D">
        <w:rPr>
          <w:rFonts w:ascii="Garamond" w:hAnsi="Garamond"/>
          <w:sz w:val="22"/>
        </w:rPr>
        <w:t>.</w:t>
      </w:r>
    </w:p>
    <w:p w:rsidR="00931D46" w:rsidRDefault="00931D46" w:rsidP="00EC6D05">
      <w:pPr>
        <w:spacing w:after="0" w:line="240" w:lineRule="auto"/>
        <w:ind w:left="284" w:right="46" w:firstLine="0"/>
        <w:contextualSpacing/>
        <w:rPr>
          <w:rFonts w:ascii="Garamond" w:hAnsi="Garamond"/>
          <w:sz w:val="22"/>
        </w:rPr>
      </w:pPr>
    </w:p>
    <w:p w:rsidR="00D13E65" w:rsidRDefault="00275FF4" w:rsidP="003168F7">
      <w:pPr>
        <w:pStyle w:val="Akapitzlist"/>
        <w:numPr>
          <w:ilvl w:val="0"/>
          <w:numId w:val="1"/>
        </w:numPr>
        <w:spacing w:after="0" w:line="240" w:lineRule="auto"/>
        <w:ind w:left="284" w:right="-2" w:hanging="284"/>
        <w:rPr>
          <w:rFonts w:ascii="Garamond" w:hAnsi="Garamond"/>
          <w:b/>
          <w:sz w:val="24"/>
        </w:rPr>
      </w:pPr>
      <w:r w:rsidRPr="00D13E65">
        <w:rPr>
          <w:rFonts w:ascii="Garamond" w:hAnsi="Garamond"/>
          <w:b/>
          <w:sz w:val="24"/>
        </w:rPr>
        <w:t xml:space="preserve">WYMAGANIA W ZAKRESIE ZATRUDNIENIA OSÓB, O KTÓRYCH MOWA W ART. 96 UST. 2 PKT 2, JEŻELI </w:t>
      </w:r>
      <w:r>
        <w:rPr>
          <w:rFonts w:ascii="Garamond" w:hAnsi="Garamond"/>
          <w:b/>
          <w:sz w:val="24"/>
        </w:rPr>
        <w:t>Z</w:t>
      </w:r>
      <w:r w:rsidRPr="00D13E65">
        <w:rPr>
          <w:rFonts w:ascii="Garamond" w:hAnsi="Garamond"/>
          <w:b/>
          <w:sz w:val="24"/>
        </w:rPr>
        <w:t>AMAWIAJĄCY PRZEWIDUJE TAKIE WYMAGANIA</w:t>
      </w:r>
    </w:p>
    <w:p w:rsidR="00D13E65" w:rsidRDefault="00E11BAC" w:rsidP="00D13E65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  <w:r w:rsidRPr="00E11BAC">
        <w:rPr>
          <w:rFonts w:ascii="Garamond" w:hAnsi="Garamond"/>
          <w:sz w:val="22"/>
        </w:rPr>
        <w:t xml:space="preserve">Zamawiający nie przewiduje wymagań w zakresie zatrudnienia osób, o których mowa w art. 96 ust. 2 pkt 2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E11BAC">
        <w:rPr>
          <w:rFonts w:ascii="Garamond" w:hAnsi="Garamond"/>
          <w:sz w:val="22"/>
        </w:rPr>
        <w:t>Pzp</w:t>
      </w:r>
      <w:proofErr w:type="spellEnd"/>
      <w:r w:rsidRPr="00E11BAC">
        <w:rPr>
          <w:rFonts w:ascii="Garamond" w:hAnsi="Garamond"/>
          <w:sz w:val="22"/>
        </w:rPr>
        <w:t>.</w:t>
      </w:r>
    </w:p>
    <w:p w:rsidR="00D6111F" w:rsidRDefault="00D6111F" w:rsidP="00D13E65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</w:p>
    <w:p w:rsidR="00E11BAC" w:rsidRDefault="00E11BAC" w:rsidP="003168F7">
      <w:pPr>
        <w:pStyle w:val="Akapitzlist"/>
        <w:numPr>
          <w:ilvl w:val="0"/>
          <w:numId w:val="1"/>
        </w:numPr>
        <w:spacing w:after="0" w:line="240" w:lineRule="auto"/>
        <w:ind w:left="284" w:right="-2" w:hanging="284"/>
        <w:rPr>
          <w:rFonts w:ascii="Garamond" w:hAnsi="Garamond"/>
          <w:b/>
          <w:sz w:val="24"/>
        </w:rPr>
      </w:pPr>
      <w:r w:rsidRPr="00E11BAC">
        <w:rPr>
          <w:rFonts w:ascii="Garamond" w:hAnsi="Garamond"/>
          <w:b/>
          <w:sz w:val="24"/>
        </w:rPr>
        <w:t xml:space="preserve"> </w:t>
      </w:r>
      <w:r w:rsidR="00275FF4">
        <w:rPr>
          <w:rFonts w:ascii="Garamond" w:hAnsi="Garamond"/>
          <w:b/>
          <w:sz w:val="24"/>
        </w:rPr>
        <w:t>M</w:t>
      </w:r>
      <w:r w:rsidR="00275FF4" w:rsidRPr="00E11BAC">
        <w:rPr>
          <w:rFonts w:ascii="Garamond" w:hAnsi="Garamond"/>
          <w:b/>
          <w:sz w:val="24"/>
        </w:rPr>
        <w:t xml:space="preserve">AKSYMALNA LICZBA WYKONAWCÓW, Z KTÓRYMI </w:t>
      </w:r>
      <w:r w:rsidR="00275FF4">
        <w:rPr>
          <w:rFonts w:ascii="Garamond" w:hAnsi="Garamond"/>
          <w:b/>
          <w:sz w:val="24"/>
        </w:rPr>
        <w:t>Z</w:t>
      </w:r>
      <w:r w:rsidR="00275FF4" w:rsidRPr="00E11BAC">
        <w:rPr>
          <w:rFonts w:ascii="Garamond" w:hAnsi="Garamond"/>
          <w:b/>
          <w:sz w:val="24"/>
        </w:rPr>
        <w:t xml:space="preserve">AMAWIAJĄCY ZAWRZE UMOWĘ RAMOWĄ, JEŻELI </w:t>
      </w:r>
      <w:r w:rsidR="00275FF4">
        <w:rPr>
          <w:rFonts w:ascii="Garamond" w:hAnsi="Garamond"/>
          <w:b/>
          <w:sz w:val="24"/>
        </w:rPr>
        <w:t>Z</w:t>
      </w:r>
      <w:r w:rsidR="00275FF4" w:rsidRPr="00E11BAC">
        <w:rPr>
          <w:rFonts w:ascii="Garamond" w:hAnsi="Garamond"/>
          <w:b/>
          <w:sz w:val="24"/>
        </w:rPr>
        <w:t xml:space="preserve">AMAWIAJĄCY PRZEWIDUJE ZAWARCIE UMOWY </w:t>
      </w:r>
      <w:r w:rsidR="00614972">
        <w:rPr>
          <w:rFonts w:ascii="Garamond" w:hAnsi="Garamond"/>
          <w:b/>
          <w:sz w:val="24"/>
        </w:rPr>
        <w:br/>
      </w:r>
      <w:r w:rsidR="00275FF4" w:rsidRPr="00E11BAC">
        <w:rPr>
          <w:rFonts w:ascii="Garamond" w:hAnsi="Garamond"/>
          <w:b/>
          <w:sz w:val="24"/>
        </w:rPr>
        <w:t>RAMOWEJ</w:t>
      </w:r>
    </w:p>
    <w:p w:rsidR="007B3A0C" w:rsidRPr="007B3A0C" w:rsidRDefault="007B3A0C" w:rsidP="007B3A0C">
      <w:pPr>
        <w:pStyle w:val="Akapitzlist"/>
        <w:spacing w:after="0" w:line="240" w:lineRule="auto"/>
        <w:ind w:left="284" w:right="-2" w:firstLine="0"/>
        <w:rPr>
          <w:rFonts w:ascii="Garamond" w:hAnsi="Garamond"/>
          <w:sz w:val="22"/>
        </w:rPr>
      </w:pPr>
      <w:r w:rsidRPr="007B3A0C">
        <w:rPr>
          <w:rFonts w:ascii="Garamond" w:hAnsi="Garamond"/>
          <w:sz w:val="22"/>
        </w:rPr>
        <w:t>Zmawiający nie prowadzi postępowania w celu zawarcia umowy ramowej, o której mowa w art. 311 – 315 ustawy Pzp.</w:t>
      </w:r>
    </w:p>
    <w:p w:rsidR="00541266" w:rsidRDefault="00541266" w:rsidP="00A574BA">
      <w:pPr>
        <w:pStyle w:val="Akapitzlist"/>
        <w:spacing w:after="0" w:line="259" w:lineRule="auto"/>
        <w:ind w:left="0" w:right="46" w:firstLine="0"/>
        <w:rPr>
          <w:rFonts w:ascii="Garamond" w:hAnsi="Garamond"/>
          <w:sz w:val="22"/>
        </w:rPr>
      </w:pPr>
    </w:p>
    <w:p w:rsidR="008E4050" w:rsidRDefault="00275FF4" w:rsidP="003168F7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  <w:b/>
          <w:sz w:val="24"/>
        </w:rPr>
      </w:pPr>
      <w:r w:rsidRPr="00541266">
        <w:rPr>
          <w:rFonts w:ascii="Garamond" w:hAnsi="Garamond"/>
          <w:b/>
          <w:sz w:val="24"/>
        </w:rPr>
        <w:t>TERMIN</w:t>
      </w:r>
      <w:r w:rsidR="00C012BF">
        <w:rPr>
          <w:rFonts w:ascii="Garamond" w:hAnsi="Garamond"/>
          <w:b/>
          <w:sz w:val="24"/>
        </w:rPr>
        <w:t xml:space="preserve"> </w:t>
      </w:r>
      <w:r w:rsidR="00C012BF" w:rsidRPr="005A7480">
        <w:rPr>
          <w:rFonts w:ascii="Garamond" w:hAnsi="Garamond"/>
          <w:b/>
          <w:sz w:val="24"/>
        </w:rPr>
        <w:t>I MIEJSCE</w:t>
      </w:r>
      <w:r w:rsidRPr="005A7480">
        <w:rPr>
          <w:rFonts w:ascii="Garamond" w:hAnsi="Garamond"/>
          <w:b/>
          <w:sz w:val="24"/>
        </w:rPr>
        <w:t xml:space="preserve"> WYKONANIA</w:t>
      </w:r>
      <w:r w:rsidRPr="00541266">
        <w:rPr>
          <w:rFonts w:ascii="Garamond" w:hAnsi="Garamond"/>
          <w:b/>
          <w:sz w:val="24"/>
        </w:rPr>
        <w:t xml:space="preserve"> ZAMÓWIENIA</w:t>
      </w:r>
    </w:p>
    <w:p w:rsidR="002C4C17" w:rsidRPr="002C4C17" w:rsidRDefault="002C4C17" w:rsidP="002C4C17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Garamond" w:eastAsia="Calibri" w:hAnsi="Garamond" w:cs="Calibri"/>
          <w:color w:val="auto"/>
          <w:sz w:val="22"/>
          <w:szCs w:val="24"/>
          <w:lang w:eastAsia="en-US"/>
        </w:rPr>
      </w:pPr>
      <w:r w:rsidRPr="002C4C17">
        <w:rPr>
          <w:rFonts w:ascii="Garamond" w:hAnsi="Garamond" w:cs="Arial"/>
          <w:color w:val="auto"/>
          <w:sz w:val="22"/>
          <w:u w:val="single"/>
        </w:rPr>
        <w:t>Termin wykonania zamówienia:</w:t>
      </w:r>
      <w:r w:rsidRPr="002C4C17">
        <w:rPr>
          <w:rFonts w:ascii="Garamond" w:hAnsi="Garamond" w:cs="Arial"/>
          <w:color w:val="FF0000"/>
          <w:sz w:val="22"/>
        </w:rPr>
        <w:t xml:space="preserve"> </w:t>
      </w:r>
      <w:r w:rsidRPr="002C4C17">
        <w:rPr>
          <w:rFonts w:ascii="Garamond" w:hAnsi="Garamond" w:cs="Arial"/>
          <w:b/>
          <w:color w:val="auto"/>
          <w:sz w:val="22"/>
        </w:rPr>
        <w:t>do dn. 20 grudnia 2024 r.</w:t>
      </w:r>
      <w:r w:rsidRPr="002C4C17">
        <w:rPr>
          <w:rFonts w:ascii="Garamond" w:hAnsi="Garamond" w:cs="Arial"/>
          <w:color w:val="auto"/>
          <w:sz w:val="22"/>
          <w:lang w:eastAsia="en-US"/>
        </w:rPr>
        <w:t xml:space="preserve"> Dzień zakończenia robót to dzień pisemnego </w:t>
      </w:r>
      <w:r>
        <w:rPr>
          <w:rFonts w:ascii="Garamond" w:hAnsi="Garamond" w:cs="Arial"/>
          <w:color w:val="auto"/>
          <w:sz w:val="22"/>
          <w:lang w:eastAsia="en-US"/>
        </w:rPr>
        <w:br/>
      </w:r>
      <w:r w:rsidRPr="002C4C17">
        <w:rPr>
          <w:rFonts w:ascii="Garamond" w:hAnsi="Garamond" w:cs="Arial"/>
          <w:color w:val="auto"/>
          <w:sz w:val="22"/>
          <w:lang w:eastAsia="en-US"/>
        </w:rPr>
        <w:t>zgłoszenia przez Wykonawcę robót do odbioru końcowego.</w:t>
      </w:r>
    </w:p>
    <w:p w:rsidR="00D67318" w:rsidRPr="00D67318" w:rsidRDefault="00D67318" w:rsidP="004D0FD0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Garamond" w:eastAsia="Calibri" w:hAnsi="Garamond" w:cs="Calibri"/>
          <w:color w:val="auto"/>
          <w:sz w:val="22"/>
          <w:szCs w:val="24"/>
          <w:u w:val="single"/>
          <w:lang w:eastAsia="en-US"/>
        </w:rPr>
      </w:pPr>
      <w:r w:rsidRPr="00D67318">
        <w:rPr>
          <w:rFonts w:ascii="Garamond" w:eastAsia="Calibri" w:hAnsi="Garamond" w:cs="Calibri"/>
          <w:b/>
          <w:bCs/>
          <w:color w:val="auto"/>
          <w:sz w:val="22"/>
          <w:szCs w:val="24"/>
          <w:lang w:eastAsia="en-US"/>
        </w:rPr>
        <w:t xml:space="preserve">Miejsce realizacji zamówienia: </w:t>
      </w:r>
      <w:r w:rsidRPr="00D67318">
        <w:rPr>
          <w:rFonts w:ascii="Garamond" w:eastAsia="Calibri" w:hAnsi="Garamond" w:cs="Calibri"/>
          <w:b/>
          <w:bCs/>
          <w:color w:val="auto"/>
          <w:sz w:val="22"/>
          <w:szCs w:val="24"/>
          <w:u w:val="single"/>
          <w:lang w:eastAsia="en-US"/>
        </w:rPr>
        <w:t xml:space="preserve">Komenda Wojewódzka Policji w Olsztynie, ul. Partyzantów 6/8 </w:t>
      </w:r>
      <w:r w:rsidRPr="00D67318">
        <w:rPr>
          <w:rFonts w:ascii="Garamond" w:eastAsia="Calibri" w:hAnsi="Garamond" w:cs="Calibri"/>
          <w:b/>
          <w:bCs/>
          <w:color w:val="auto"/>
          <w:sz w:val="22"/>
          <w:szCs w:val="24"/>
          <w:u w:val="single"/>
          <w:lang w:eastAsia="en-US"/>
        </w:rPr>
        <w:br/>
        <w:t>dz. nr 13/1 obręb geodezyjny 72.</w:t>
      </w:r>
    </w:p>
    <w:p w:rsidR="0005680C" w:rsidRPr="00C012BF" w:rsidRDefault="0005680C" w:rsidP="00C012BF">
      <w:pPr>
        <w:pStyle w:val="Akapitzlist"/>
        <w:ind w:left="644" w:firstLine="0"/>
        <w:rPr>
          <w:rFonts w:ascii="Garamond" w:hAnsi="Garamond"/>
          <w:sz w:val="22"/>
          <w:u w:val="single"/>
        </w:rPr>
      </w:pPr>
    </w:p>
    <w:p w:rsidR="00972F1A" w:rsidRPr="00972F1A" w:rsidRDefault="00275FF4" w:rsidP="003168F7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Garamond" w:hAnsi="Garamond"/>
          <w:b/>
          <w:sz w:val="24"/>
        </w:rPr>
      </w:pPr>
      <w:r w:rsidRPr="00972F1A">
        <w:rPr>
          <w:rFonts w:ascii="Garamond" w:hAnsi="Garamond"/>
          <w:b/>
          <w:sz w:val="24"/>
        </w:rPr>
        <w:t>PROJEKTOWANE POSTANOWIENIA UMOWY W SPRAWIE ZAMÓWIENIA PUBLICZNEGO, KTÓRE ZOSTANĄ WPROWADZONE DO TREŚCI TEJ UMOWY</w:t>
      </w:r>
    </w:p>
    <w:p w:rsidR="00EC6D05" w:rsidRPr="00EC6D05" w:rsidRDefault="00EC6D05" w:rsidP="00EC6D05">
      <w:pPr>
        <w:ind w:left="0" w:firstLine="284"/>
        <w:rPr>
          <w:rFonts w:ascii="Garamond" w:hAnsi="Garamond"/>
          <w:sz w:val="22"/>
        </w:rPr>
      </w:pPr>
      <w:r w:rsidRPr="00EC6D05">
        <w:rPr>
          <w:rFonts w:ascii="Garamond" w:hAnsi="Garamond"/>
          <w:sz w:val="22"/>
        </w:rPr>
        <w:t>Projekt</w:t>
      </w:r>
      <w:r w:rsidR="00106DF6">
        <w:rPr>
          <w:rFonts w:ascii="Garamond" w:hAnsi="Garamond"/>
          <w:sz w:val="22"/>
        </w:rPr>
        <w:t>owane postanowienia</w:t>
      </w:r>
      <w:r w:rsidR="00CE3C32">
        <w:rPr>
          <w:rFonts w:ascii="Garamond" w:hAnsi="Garamond"/>
          <w:sz w:val="22"/>
        </w:rPr>
        <w:t xml:space="preserve"> </w:t>
      </w:r>
      <w:r w:rsidRPr="00EC6D05">
        <w:rPr>
          <w:rFonts w:ascii="Garamond" w:hAnsi="Garamond"/>
          <w:sz w:val="22"/>
        </w:rPr>
        <w:t xml:space="preserve">umowy stanowi Załącznik </w:t>
      </w:r>
      <w:r w:rsidR="0005680C">
        <w:rPr>
          <w:rFonts w:ascii="Garamond" w:hAnsi="Garamond"/>
          <w:sz w:val="22"/>
        </w:rPr>
        <w:t>N</w:t>
      </w:r>
      <w:r w:rsidRPr="00EC6D05">
        <w:rPr>
          <w:rFonts w:ascii="Garamond" w:hAnsi="Garamond"/>
          <w:sz w:val="22"/>
        </w:rPr>
        <w:t xml:space="preserve">r </w:t>
      </w:r>
      <w:r w:rsidR="0005680C">
        <w:rPr>
          <w:rFonts w:ascii="Garamond" w:hAnsi="Garamond"/>
          <w:sz w:val="22"/>
        </w:rPr>
        <w:t>8</w:t>
      </w:r>
      <w:r w:rsidRPr="00EC6D05">
        <w:rPr>
          <w:rFonts w:ascii="Garamond" w:hAnsi="Garamond"/>
          <w:sz w:val="22"/>
        </w:rPr>
        <w:t xml:space="preserve"> do SWZ.</w:t>
      </w:r>
    </w:p>
    <w:p w:rsidR="00EC6D05" w:rsidRDefault="00EC6D05" w:rsidP="008E4050">
      <w:pPr>
        <w:ind w:left="0" w:firstLine="284"/>
        <w:rPr>
          <w:rFonts w:ascii="Garamond" w:hAnsi="Garamond"/>
          <w:sz w:val="22"/>
        </w:rPr>
      </w:pPr>
    </w:p>
    <w:p w:rsidR="002D4203" w:rsidRPr="002D4203" w:rsidRDefault="00275FF4" w:rsidP="003168F7">
      <w:pPr>
        <w:pStyle w:val="Akapitzlist"/>
        <w:numPr>
          <w:ilvl w:val="0"/>
          <w:numId w:val="1"/>
        </w:numPr>
        <w:ind w:left="284" w:hanging="284"/>
        <w:rPr>
          <w:rFonts w:ascii="Garamond" w:hAnsi="Garamond"/>
          <w:b/>
          <w:sz w:val="24"/>
        </w:rPr>
      </w:pPr>
      <w:r w:rsidRPr="002D4203">
        <w:rPr>
          <w:rFonts w:ascii="Garamond" w:hAnsi="Garamond"/>
          <w:b/>
          <w:sz w:val="24"/>
        </w:rPr>
        <w:t>PODSTAWY WYKLUCZENIA</w:t>
      </w:r>
    </w:p>
    <w:p w:rsidR="007C4CAD" w:rsidRPr="00CD7BE0" w:rsidRDefault="007C4CAD" w:rsidP="00C351C0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left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 xml:space="preserve">Z postępowania o udzielenie zamówienia wyklucza się </w:t>
      </w:r>
      <w:r w:rsidR="00300F07" w:rsidRPr="00CD7BE0">
        <w:rPr>
          <w:rFonts w:ascii="Garamond" w:hAnsi="Garamond" w:cs="Arial"/>
          <w:sz w:val="22"/>
        </w:rPr>
        <w:t>W</w:t>
      </w:r>
      <w:r w:rsidRPr="00CD7BE0">
        <w:rPr>
          <w:rFonts w:ascii="Garamond" w:hAnsi="Garamond" w:cs="Arial"/>
          <w:sz w:val="22"/>
        </w:rPr>
        <w:t>ykonawcę:</w:t>
      </w:r>
    </w:p>
    <w:p w:rsidR="007C4CAD" w:rsidRPr="007C4CAD" w:rsidRDefault="007C4CAD" w:rsidP="003168F7">
      <w:pPr>
        <w:numPr>
          <w:ilvl w:val="1"/>
          <w:numId w:val="2"/>
        </w:numPr>
        <w:tabs>
          <w:tab w:val="left" w:pos="284"/>
        </w:tabs>
        <w:spacing w:after="0" w:line="240" w:lineRule="auto"/>
        <w:ind w:left="709" w:hanging="709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>będącego osobą fizyczną, którego prawomocnie skazano za przestępstwo:</w:t>
      </w:r>
    </w:p>
    <w:p w:rsidR="00D1179B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udziału w zorganizowanej grupie przestępczej albo związku mającym na celu popełnienie przestępstwa </w:t>
      </w:r>
      <w:r w:rsidR="00A94D68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lub przestępstwa skarbowego, o którym mowa w </w:t>
      </w:r>
      <w:r w:rsidRPr="007C4CAD">
        <w:rPr>
          <w:rFonts w:ascii="Garamond" w:eastAsia="MS Gothic" w:hAnsi="Garamond" w:cs="Arial"/>
          <w:sz w:val="22"/>
        </w:rPr>
        <w:t>art. 258</w:t>
      </w:r>
      <w:r w:rsidRPr="007C4CAD">
        <w:rPr>
          <w:rFonts w:ascii="Garamond" w:hAnsi="Garamond" w:cs="Arial"/>
          <w:sz w:val="22"/>
        </w:rPr>
        <w:t xml:space="preserve"> Kodeksu karnego </w:t>
      </w:r>
      <w:r w:rsidRPr="007C4CAD">
        <w:rPr>
          <w:rFonts w:ascii="Garamond" w:hAnsi="Garamond" w:cs="Arial"/>
          <w:b/>
          <w:bCs/>
          <w:sz w:val="22"/>
        </w:rPr>
        <w:t>(art. 108 ust. 1 pkt 1 lit. a Pzp)</w:t>
      </w:r>
      <w:r w:rsidRPr="007C4CAD">
        <w:rPr>
          <w:rFonts w:ascii="Garamond" w:hAnsi="Garamond" w:cs="Arial"/>
          <w:sz w:val="22"/>
        </w:rPr>
        <w:t>,</w:t>
      </w:r>
    </w:p>
    <w:p w:rsidR="00D1179B" w:rsidRP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handlu ludźmi, o którym mowa w </w:t>
      </w:r>
      <w:r w:rsidRPr="007C4CAD">
        <w:rPr>
          <w:rFonts w:ascii="Garamond" w:eastAsia="MS Gothic" w:hAnsi="Garamond" w:cs="Arial"/>
          <w:sz w:val="22"/>
        </w:rPr>
        <w:t>art. 189a</w:t>
      </w:r>
      <w:r w:rsidRPr="007C4CAD">
        <w:rPr>
          <w:rFonts w:ascii="Garamond" w:hAnsi="Garamond" w:cs="Arial"/>
          <w:sz w:val="22"/>
        </w:rPr>
        <w:t xml:space="preserve"> Kodeksu karnego </w:t>
      </w:r>
      <w:r w:rsidRPr="007C4CAD">
        <w:rPr>
          <w:rFonts w:ascii="Garamond" w:hAnsi="Garamond" w:cs="Arial"/>
          <w:b/>
          <w:bCs/>
          <w:sz w:val="22"/>
        </w:rPr>
        <w:t>(art. 108 ust. 1 pkt 1 lit. b Pzp)</w:t>
      </w:r>
      <w:r w:rsidRPr="007C4CAD">
        <w:rPr>
          <w:rFonts w:ascii="Garamond" w:hAnsi="Garamond" w:cs="Arial"/>
          <w:sz w:val="22"/>
        </w:rPr>
        <w:t>,</w:t>
      </w:r>
    </w:p>
    <w:p w:rsidR="00D1179B" w:rsidRP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o którym mowa w </w:t>
      </w:r>
      <w:r w:rsidRPr="007C4CAD">
        <w:rPr>
          <w:rFonts w:ascii="Garamond" w:eastAsia="MS Gothic" w:hAnsi="Garamond" w:cs="Arial"/>
          <w:sz w:val="22"/>
        </w:rPr>
        <w:t>art. 228-230a</w:t>
      </w:r>
      <w:r w:rsidRPr="007C4CAD">
        <w:rPr>
          <w:rFonts w:ascii="Garamond" w:hAnsi="Garamond" w:cs="Arial"/>
          <w:sz w:val="22"/>
        </w:rPr>
        <w:t xml:space="preserve">, </w:t>
      </w:r>
      <w:r w:rsidRPr="007C4CAD">
        <w:rPr>
          <w:rFonts w:ascii="Garamond" w:eastAsia="MS Gothic" w:hAnsi="Garamond" w:cs="Arial"/>
          <w:sz w:val="22"/>
        </w:rPr>
        <w:t>art. 250a</w:t>
      </w:r>
      <w:r w:rsidRPr="007C4CAD">
        <w:rPr>
          <w:rFonts w:ascii="Garamond" w:hAnsi="Garamond" w:cs="Arial"/>
          <w:sz w:val="22"/>
        </w:rPr>
        <w:t xml:space="preserve"> Kodeksu karnego lub w art. 46 lub art. 48 ustawy z dnia 25 czerwca 2010 r. o sporcie </w:t>
      </w:r>
      <w:r w:rsidRPr="007C4CAD">
        <w:rPr>
          <w:rFonts w:ascii="Garamond" w:hAnsi="Garamond" w:cs="Arial"/>
          <w:b/>
          <w:bCs/>
          <w:sz w:val="22"/>
        </w:rPr>
        <w:t>(art. 108 ust. 1 pkt 1 lit. c Pzp)</w:t>
      </w:r>
      <w:r w:rsidRPr="007C4CAD">
        <w:rPr>
          <w:rFonts w:ascii="Garamond" w:hAnsi="Garamond" w:cs="Arial"/>
          <w:sz w:val="22"/>
        </w:rPr>
        <w:t>,</w:t>
      </w:r>
    </w:p>
    <w:p w:rsidR="00D1179B" w:rsidRPr="00C86A4C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finansowania przestępstwa o charakterze terrorystycznym, o którym mowa w </w:t>
      </w:r>
      <w:r w:rsidRPr="007C4CAD">
        <w:rPr>
          <w:rFonts w:ascii="Garamond" w:eastAsia="MS Gothic" w:hAnsi="Garamond" w:cs="Arial"/>
          <w:sz w:val="22"/>
        </w:rPr>
        <w:t>art. 165a</w:t>
      </w:r>
      <w:r w:rsidRPr="007C4CAD">
        <w:rPr>
          <w:rFonts w:ascii="Garamond" w:hAnsi="Garamond" w:cs="Arial"/>
          <w:sz w:val="22"/>
        </w:rPr>
        <w:t xml:space="preserve"> Kodeksu karnego, </w:t>
      </w:r>
      <w:r w:rsidR="00B3472A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lub przestępstwo udaremniania lub utrudniania stwierdzenia przestępnego pochodzenia pieniędzy </w:t>
      </w:r>
      <w:r w:rsidR="00B3472A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lub ukrywania ich pochodzenia, o którym mowa w </w:t>
      </w:r>
      <w:r w:rsidRPr="007C4CAD">
        <w:rPr>
          <w:rFonts w:ascii="Garamond" w:eastAsia="MS Gothic" w:hAnsi="Garamond" w:cs="Arial"/>
          <w:sz w:val="22"/>
        </w:rPr>
        <w:t>art. 299</w:t>
      </w:r>
      <w:r w:rsidRPr="007C4CAD">
        <w:rPr>
          <w:rFonts w:ascii="Garamond" w:hAnsi="Garamond" w:cs="Arial"/>
          <w:sz w:val="22"/>
        </w:rPr>
        <w:t xml:space="preserve"> Kodeksu karnego </w:t>
      </w:r>
      <w:r w:rsidRPr="007C4CAD">
        <w:rPr>
          <w:rFonts w:ascii="Garamond" w:hAnsi="Garamond" w:cs="Arial"/>
          <w:b/>
          <w:bCs/>
          <w:sz w:val="22"/>
        </w:rPr>
        <w:t>(art. 108 ust. 1 pkt 1 lit. d Pzp)</w:t>
      </w:r>
      <w:r w:rsidRPr="007C4CAD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o charakterze terrorystycznym, o którym mowa w </w:t>
      </w:r>
      <w:r w:rsidRPr="007C4CAD">
        <w:rPr>
          <w:rFonts w:ascii="Garamond" w:eastAsia="MS Gothic" w:hAnsi="Garamond" w:cs="Arial"/>
          <w:sz w:val="22"/>
        </w:rPr>
        <w:t>art. 115 § 20</w:t>
      </w:r>
      <w:r w:rsidRPr="007C4CAD">
        <w:rPr>
          <w:rFonts w:ascii="Garamond" w:hAnsi="Garamond" w:cs="Arial"/>
          <w:sz w:val="22"/>
        </w:rPr>
        <w:t xml:space="preserve"> Kodeksu karnego, lub mające na celu popełnienie tego przestępstwa </w:t>
      </w:r>
      <w:r w:rsidRPr="007C4CAD">
        <w:rPr>
          <w:rFonts w:ascii="Garamond" w:hAnsi="Garamond" w:cs="Arial"/>
          <w:b/>
          <w:bCs/>
          <w:sz w:val="22"/>
        </w:rPr>
        <w:t>(art. 108 ust. 1 pkt 1 lit. e Pzp)</w:t>
      </w:r>
      <w:r w:rsidRPr="007C4CAD">
        <w:rPr>
          <w:rFonts w:ascii="Garamond" w:hAnsi="Garamond" w:cs="Arial"/>
          <w:sz w:val="22"/>
        </w:rPr>
        <w:t>,</w:t>
      </w:r>
    </w:p>
    <w:p w:rsidR="00D1179B" w:rsidRPr="00D1179B" w:rsidRDefault="00B93B54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>
        <w:rPr>
          <w:rFonts w:ascii="Garamond" w:hAnsi="Garamond" w:cs="Arial"/>
          <w:sz w:val="22"/>
        </w:rPr>
        <w:t xml:space="preserve">powierzenia wykonywania </w:t>
      </w:r>
      <w:r w:rsidR="007C4CAD" w:rsidRPr="007C4CAD">
        <w:rPr>
          <w:rFonts w:ascii="Garamond" w:hAnsi="Garamond" w:cs="Arial"/>
          <w:sz w:val="22"/>
        </w:rPr>
        <w:t xml:space="preserve">pracy małoletnich cudzoziemców, o którym mowa w </w:t>
      </w:r>
      <w:r w:rsidR="007C4CAD" w:rsidRPr="007C4CAD">
        <w:rPr>
          <w:rFonts w:ascii="Garamond" w:eastAsia="MS Gothic" w:hAnsi="Garamond" w:cs="Arial"/>
          <w:sz w:val="22"/>
        </w:rPr>
        <w:t>art. 9 ust. 2</w:t>
      </w:r>
      <w:r w:rsidR="007C4CAD" w:rsidRPr="007C4CAD">
        <w:rPr>
          <w:rFonts w:ascii="Garamond" w:hAnsi="Garamond" w:cs="Arial"/>
          <w:sz w:val="22"/>
        </w:rPr>
        <w:t xml:space="preserve"> ustawy z dnia 15 czerwca 2012 r. o skutkach powierzania wykonywania pracy cudzoziemcom przebywającym wbrew przepisom na terytorium Rzeczypospolitej Polskiej (</w:t>
      </w:r>
      <w:r w:rsidR="00F34FB2">
        <w:rPr>
          <w:rFonts w:ascii="Garamond" w:hAnsi="Garamond" w:cs="Arial"/>
          <w:sz w:val="22"/>
        </w:rPr>
        <w:t xml:space="preserve">tj. </w:t>
      </w:r>
      <w:r w:rsidR="007C4CAD" w:rsidRPr="007C4CAD">
        <w:rPr>
          <w:rFonts w:ascii="Garamond" w:hAnsi="Garamond" w:cs="Arial"/>
          <w:sz w:val="22"/>
        </w:rPr>
        <w:t xml:space="preserve">Dz.U. </w:t>
      </w:r>
      <w:r w:rsidR="00F34FB2">
        <w:rPr>
          <w:rFonts w:ascii="Garamond" w:hAnsi="Garamond" w:cs="Arial"/>
          <w:sz w:val="22"/>
        </w:rPr>
        <w:t>2021</w:t>
      </w:r>
      <w:r w:rsidR="00E9483E">
        <w:rPr>
          <w:rFonts w:ascii="Garamond" w:hAnsi="Garamond" w:cs="Arial"/>
          <w:sz w:val="22"/>
        </w:rPr>
        <w:t xml:space="preserve"> r.,</w:t>
      </w:r>
      <w:r w:rsidR="00F34FB2">
        <w:rPr>
          <w:rFonts w:ascii="Garamond" w:hAnsi="Garamond" w:cs="Arial"/>
          <w:sz w:val="22"/>
        </w:rPr>
        <w:t xml:space="preserve"> </w:t>
      </w:r>
      <w:r w:rsidR="007C4CAD" w:rsidRPr="007C4CAD">
        <w:rPr>
          <w:rFonts w:ascii="Garamond" w:hAnsi="Garamond" w:cs="Arial"/>
          <w:sz w:val="22"/>
        </w:rPr>
        <w:t xml:space="preserve">poz. </w:t>
      </w:r>
      <w:r w:rsidR="00F34FB2">
        <w:rPr>
          <w:rFonts w:ascii="Garamond" w:hAnsi="Garamond" w:cs="Arial"/>
          <w:sz w:val="22"/>
        </w:rPr>
        <w:t>1745</w:t>
      </w:r>
      <w:r w:rsidR="007C4CAD" w:rsidRPr="007C4CAD">
        <w:rPr>
          <w:rFonts w:ascii="Garamond" w:hAnsi="Garamond" w:cs="Arial"/>
          <w:sz w:val="22"/>
        </w:rPr>
        <w:t xml:space="preserve">) </w:t>
      </w:r>
      <w:r w:rsidR="007C4CAD" w:rsidRPr="007C4CAD">
        <w:rPr>
          <w:rFonts w:ascii="Garamond" w:hAnsi="Garamond" w:cs="Arial"/>
          <w:b/>
          <w:bCs/>
          <w:sz w:val="22"/>
        </w:rPr>
        <w:t>(art. 108 ust. 1 pkt 1 lit. f Pzp)</w:t>
      </w:r>
      <w:r w:rsidR="007C4CAD" w:rsidRPr="007C4CAD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przeciwko obrotowi gospodarczemu, o których mowa w </w:t>
      </w:r>
      <w:r w:rsidRPr="007C4CAD">
        <w:rPr>
          <w:rFonts w:ascii="Garamond" w:eastAsia="MS Gothic" w:hAnsi="Garamond" w:cs="Arial"/>
          <w:sz w:val="22"/>
        </w:rPr>
        <w:t>art. 296-307</w:t>
      </w:r>
      <w:r w:rsidRPr="007C4CAD">
        <w:rPr>
          <w:rFonts w:ascii="Garamond" w:hAnsi="Garamond" w:cs="Arial"/>
          <w:sz w:val="22"/>
        </w:rPr>
        <w:t xml:space="preserve"> Kodeksu karnego, przestępstwo oszustwa, o którym mowa w </w:t>
      </w:r>
      <w:r w:rsidRPr="007C4CAD">
        <w:rPr>
          <w:rFonts w:ascii="Garamond" w:eastAsia="MS Gothic" w:hAnsi="Garamond" w:cs="Arial"/>
          <w:sz w:val="22"/>
        </w:rPr>
        <w:t>art. 286</w:t>
      </w:r>
      <w:r w:rsidRPr="007C4CAD">
        <w:rPr>
          <w:rFonts w:ascii="Garamond" w:hAnsi="Garamond" w:cs="Arial"/>
          <w:sz w:val="22"/>
        </w:rPr>
        <w:t xml:space="preserve"> Kodeksu karnego, przestępstwo przeciwko wiarygodności dokumentów, </w:t>
      </w:r>
      <w:r w:rsidR="00F34FB2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o których mowa w </w:t>
      </w:r>
      <w:r w:rsidRPr="007C4CAD">
        <w:rPr>
          <w:rFonts w:ascii="Garamond" w:eastAsia="MS Gothic" w:hAnsi="Garamond" w:cs="Arial"/>
          <w:sz w:val="22"/>
        </w:rPr>
        <w:t>art. 270-277d</w:t>
      </w:r>
      <w:r w:rsidRPr="007C4CAD">
        <w:rPr>
          <w:rFonts w:ascii="Garamond" w:hAnsi="Garamond" w:cs="Arial"/>
          <w:sz w:val="22"/>
        </w:rPr>
        <w:t xml:space="preserve"> Kodeksu karnego, lub przestępstwo skarbowe </w:t>
      </w:r>
      <w:r w:rsidRPr="007C4CAD">
        <w:rPr>
          <w:rFonts w:ascii="Garamond" w:hAnsi="Garamond" w:cs="Arial"/>
          <w:b/>
          <w:bCs/>
          <w:sz w:val="22"/>
        </w:rPr>
        <w:t>(art. 108 ust. 1 pkt 1 lit. g Pzp)</w:t>
      </w:r>
      <w:r w:rsidRPr="007C4CAD">
        <w:rPr>
          <w:rFonts w:ascii="Garamond" w:hAnsi="Garamond" w:cs="Arial"/>
          <w:sz w:val="22"/>
        </w:rPr>
        <w:t>,</w:t>
      </w:r>
    </w:p>
    <w:p w:rsidR="007C4CAD" w:rsidRPr="007C4CAD" w:rsidRDefault="007C4CAD" w:rsidP="003168F7">
      <w:pPr>
        <w:numPr>
          <w:ilvl w:val="2"/>
          <w:numId w:val="3"/>
        </w:numPr>
        <w:tabs>
          <w:tab w:val="left" w:pos="709"/>
          <w:tab w:val="left" w:pos="1701"/>
        </w:tabs>
        <w:spacing w:after="0" w:line="240" w:lineRule="auto"/>
        <w:ind w:left="709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  <w:r w:rsidR="009A4E09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b/>
          <w:bCs/>
          <w:sz w:val="22"/>
        </w:rPr>
        <w:t>(art. 108 ust. 1 pkt 1 lit. h Pzp)</w:t>
      </w:r>
      <w:r w:rsidR="008F2F5A">
        <w:rPr>
          <w:rFonts w:ascii="Garamond" w:hAnsi="Garamond" w:cs="Arial"/>
          <w:b/>
          <w:bCs/>
          <w:sz w:val="22"/>
        </w:rPr>
        <w:t>,</w:t>
      </w:r>
    </w:p>
    <w:p w:rsidR="00D1179B" w:rsidRDefault="007C4CAD" w:rsidP="003168F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701" w:hanging="992"/>
        <w:jc w:val="left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>lub za odpowiedni czyn zabroniony określony w przepisach prawa obcego;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7C4CAD">
        <w:rPr>
          <w:rFonts w:ascii="Garamond" w:hAnsi="Garamond" w:cs="Arial"/>
          <w:sz w:val="22"/>
        </w:rPr>
        <w:t xml:space="preserve">jeżeli urzędującego członka jego organu zarządzającego lub nadzorczego, wspólnika spółki w spółce jawnej </w:t>
      </w:r>
      <w:r w:rsidR="00B3472A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>lub partnerskiej albo komplementariusza w spółce komandytowej lub</w:t>
      </w:r>
      <w:r w:rsidR="00D1179B">
        <w:rPr>
          <w:rFonts w:ascii="Garamond" w:hAnsi="Garamond" w:cs="Arial"/>
          <w:sz w:val="22"/>
        </w:rPr>
        <w:t xml:space="preserve"> </w:t>
      </w:r>
      <w:r w:rsidRPr="007C4CAD">
        <w:rPr>
          <w:rFonts w:ascii="Garamond" w:hAnsi="Garamond" w:cs="Arial"/>
          <w:sz w:val="22"/>
        </w:rPr>
        <w:t xml:space="preserve">komandytowo-akcyjnej lub prokurenta </w:t>
      </w:r>
      <w:r w:rsidR="009A4E09">
        <w:rPr>
          <w:rFonts w:ascii="Garamond" w:hAnsi="Garamond" w:cs="Arial"/>
          <w:sz w:val="22"/>
        </w:rPr>
        <w:br/>
      </w:r>
      <w:r w:rsidRPr="007C4CAD">
        <w:rPr>
          <w:rFonts w:ascii="Garamond" w:hAnsi="Garamond" w:cs="Arial"/>
          <w:sz w:val="22"/>
        </w:rPr>
        <w:t xml:space="preserve">prawomocnie skazano za przestępstwo, o którym mowa w pkt 1 </w:t>
      </w:r>
      <w:r w:rsidRPr="007C4CAD">
        <w:rPr>
          <w:rFonts w:ascii="Garamond" w:hAnsi="Garamond" w:cs="Arial"/>
          <w:b/>
          <w:bCs/>
          <w:sz w:val="22"/>
        </w:rPr>
        <w:t>(art. 108 ust. 1 pkt 2 Pzp)</w:t>
      </w:r>
      <w:r w:rsidR="008F2F5A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="00BE29FF" w:rsidRPr="008E4050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ykonawca odpowiednio przed </w:t>
      </w:r>
      <w:r w:rsidRPr="008E4050">
        <w:rPr>
          <w:rFonts w:ascii="Garamond" w:hAnsi="Garamond" w:cs="Arial"/>
          <w:sz w:val="22"/>
        </w:rPr>
        <w:lastRenderedPageBreak/>
        <w:t xml:space="preserve">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 </w:t>
      </w:r>
      <w:r w:rsidRPr="008E4050">
        <w:rPr>
          <w:rFonts w:ascii="Garamond" w:hAnsi="Garamond" w:cs="Arial"/>
          <w:b/>
          <w:bCs/>
          <w:sz w:val="22"/>
        </w:rPr>
        <w:t>(art. 108 ust. 1 pkt 3 Pzp)</w:t>
      </w:r>
      <w:r w:rsidRPr="008E4050">
        <w:rPr>
          <w:rFonts w:ascii="Garamond" w:hAnsi="Garamond" w:cs="Arial"/>
          <w:sz w:val="22"/>
        </w:rPr>
        <w:t>;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wobec którego orzeczono zakaz ubiegania się o zamówienia publiczne </w:t>
      </w:r>
      <w:r w:rsidRPr="008E4050">
        <w:rPr>
          <w:rFonts w:ascii="Garamond" w:hAnsi="Garamond" w:cs="Arial"/>
          <w:b/>
          <w:bCs/>
          <w:sz w:val="22"/>
        </w:rPr>
        <w:t>(art. 108 ust. 1 pkt 4 Pzp)</w:t>
      </w:r>
      <w:r w:rsidR="008F2F5A">
        <w:rPr>
          <w:rFonts w:ascii="Garamond" w:hAnsi="Garamond" w:cs="Arial"/>
          <w:sz w:val="22"/>
        </w:rPr>
        <w:t>,</w:t>
      </w:r>
    </w:p>
    <w:p w:rsidR="007C4CAD" w:rsidRDefault="007C4CAD" w:rsidP="003168F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jeżeli </w:t>
      </w:r>
      <w:r w:rsidR="00BE29FF" w:rsidRPr="008E4050">
        <w:rPr>
          <w:rFonts w:ascii="Garamond" w:hAnsi="Garamond" w:cs="Arial"/>
          <w:sz w:val="22"/>
        </w:rPr>
        <w:t>Z</w:t>
      </w:r>
      <w:r w:rsidRPr="008E4050">
        <w:rPr>
          <w:rFonts w:ascii="Garamond" w:hAnsi="Garamond" w:cs="Arial"/>
          <w:sz w:val="22"/>
        </w:rPr>
        <w:t xml:space="preserve">amawiający może stwierdzić, na podstawie wiarygodnych przesłanek, że </w:t>
      </w:r>
      <w:r w:rsidR="008F2F5A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ykonawca zawarł z innymi </w:t>
      </w:r>
      <w:r w:rsidR="00BE29FF" w:rsidRPr="008E4050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ykonawcami porozumienie mające na celu zakłócenie konkurencji, w </w:t>
      </w:r>
      <w:r w:rsidR="00D1179B" w:rsidRPr="008E4050">
        <w:rPr>
          <w:rFonts w:ascii="Garamond" w:hAnsi="Garamond" w:cs="Arial"/>
          <w:sz w:val="22"/>
        </w:rPr>
        <w:t>szczególności,</w:t>
      </w:r>
      <w:r w:rsidRPr="008E4050">
        <w:rPr>
          <w:rFonts w:ascii="Garamond" w:hAnsi="Garamond" w:cs="Arial"/>
          <w:sz w:val="22"/>
        </w:rPr>
        <w:t xml:space="preserve"> jeżeli należąc do tej samej grupy kapitałowej w rozumieniu </w:t>
      </w:r>
      <w:r w:rsidRPr="008E4050">
        <w:rPr>
          <w:rFonts w:ascii="Garamond" w:eastAsia="MS Gothic" w:hAnsi="Garamond" w:cs="Arial"/>
          <w:sz w:val="22"/>
        </w:rPr>
        <w:t>ustawy</w:t>
      </w:r>
      <w:r w:rsidRPr="008E4050">
        <w:rPr>
          <w:rFonts w:ascii="Garamond" w:hAnsi="Garamond" w:cs="Arial"/>
          <w:sz w:val="22"/>
        </w:rPr>
        <w:t xml:space="preserve"> z dnia 16 lutego 2007 r. o ochronie konkurencji i konsumentów, złożyli odrębne oferty, chyba że wykażą, że przygotowali te oferty lub wnioski niezależnie od siebie </w:t>
      </w:r>
      <w:r w:rsidRPr="008E4050">
        <w:rPr>
          <w:rFonts w:ascii="Garamond" w:hAnsi="Garamond" w:cs="Arial"/>
          <w:b/>
          <w:bCs/>
          <w:sz w:val="22"/>
        </w:rPr>
        <w:t>(art. 108 ust. 1 pkt 5 Pzp)</w:t>
      </w:r>
      <w:r w:rsidR="008F2F5A">
        <w:rPr>
          <w:rFonts w:ascii="Garamond" w:hAnsi="Garamond" w:cs="Arial"/>
          <w:sz w:val="22"/>
        </w:rPr>
        <w:t>,</w:t>
      </w:r>
    </w:p>
    <w:p w:rsidR="007C4CAD" w:rsidRDefault="007C4CAD" w:rsidP="00CC002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8E4050">
        <w:rPr>
          <w:rFonts w:ascii="Garamond" w:hAnsi="Garamond" w:cs="Arial"/>
          <w:sz w:val="22"/>
        </w:rPr>
        <w:t xml:space="preserve">jeżeli, w przypadkach, o których mowa w art. 85 ust. 1 </w:t>
      </w:r>
      <w:r w:rsidR="00723E22" w:rsidRPr="008E4050">
        <w:rPr>
          <w:rFonts w:ascii="Garamond" w:hAnsi="Garamond" w:cs="Arial"/>
          <w:sz w:val="22"/>
        </w:rPr>
        <w:t xml:space="preserve">ustawy </w:t>
      </w:r>
      <w:proofErr w:type="spellStart"/>
      <w:r w:rsidRPr="008E4050">
        <w:rPr>
          <w:rFonts w:ascii="Garamond" w:hAnsi="Garamond" w:cs="Arial"/>
          <w:sz w:val="22"/>
        </w:rPr>
        <w:t>Pzp</w:t>
      </w:r>
      <w:proofErr w:type="spellEnd"/>
      <w:r w:rsidRPr="008E4050">
        <w:rPr>
          <w:rFonts w:ascii="Garamond" w:hAnsi="Garamond" w:cs="Arial"/>
          <w:sz w:val="22"/>
        </w:rPr>
        <w:t xml:space="preserve">, doszło do zakłócenia konkurencji wynikającego z wcześniejszego zaangażowania tego wykonawcy lub podmiotu, który należy z </w:t>
      </w:r>
      <w:r w:rsidR="008F2F5A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ykonawcą do tej samej grupy </w:t>
      </w:r>
      <w:r w:rsidR="009A4E09">
        <w:rPr>
          <w:rFonts w:ascii="Garamond" w:hAnsi="Garamond" w:cs="Arial"/>
          <w:sz w:val="22"/>
        </w:rPr>
        <w:br/>
      </w:r>
      <w:r w:rsidRPr="008E4050">
        <w:rPr>
          <w:rFonts w:ascii="Garamond" w:hAnsi="Garamond" w:cs="Arial"/>
          <w:sz w:val="22"/>
        </w:rPr>
        <w:t xml:space="preserve">kapitałowej w rozumieniu </w:t>
      </w:r>
      <w:r w:rsidRPr="008E4050">
        <w:rPr>
          <w:rFonts w:ascii="Garamond" w:eastAsia="MS Gothic" w:hAnsi="Garamond" w:cs="Arial"/>
          <w:sz w:val="22"/>
        </w:rPr>
        <w:t>ustawy</w:t>
      </w:r>
      <w:r w:rsidRPr="008E4050">
        <w:rPr>
          <w:rFonts w:ascii="Garamond" w:hAnsi="Garamond" w:cs="Arial"/>
          <w:sz w:val="22"/>
        </w:rPr>
        <w:t xml:space="preserve"> z dnia 16 lutego 2007 r. o ochronie konkurencji i konsumentów, chyba że spowodowane tym zakłócenie konkurencji może być wyeliminowane w inny sposób niż przez wykluczenie </w:t>
      </w:r>
      <w:r w:rsidR="002419C2" w:rsidRPr="008E4050">
        <w:rPr>
          <w:rFonts w:ascii="Garamond" w:hAnsi="Garamond" w:cs="Arial"/>
          <w:sz w:val="22"/>
        </w:rPr>
        <w:t>W</w:t>
      </w:r>
      <w:r w:rsidRPr="008E4050">
        <w:rPr>
          <w:rFonts w:ascii="Garamond" w:hAnsi="Garamond" w:cs="Arial"/>
          <w:sz w:val="22"/>
        </w:rPr>
        <w:t xml:space="preserve">ykonawcy </w:t>
      </w:r>
      <w:r w:rsidR="009A4E09">
        <w:rPr>
          <w:rFonts w:ascii="Garamond" w:hAnsi="Garamond" w:cs="Arial"/>
          <w:sz w:val="22"/>
        </w:rPr>
        <w:br/>
      </w:r>
      <w:r w:rsidRPr="008E4050">
        <w:rPr>
          <w:rFonts w:ascii="Garamond" w:hAnsi="Garamond" w:cs="Arial"/>
          <w:sz w:val="22"/>
        </w:rPr>
        <w:t xml:space="preserve">z udziału w postępowaniu o udzielenie zamówienia </w:t>
      </w:r>
      <w:r w:rsidRPr="008E4050">
        <w:rPr>
          <w:rFonts w:ascii="Garamond" w:hAnsi="Garamond" w:cs="Arial"/>
          <w:b/>
          <w:bCs/>
          <w:sz w:val="22"/>
        </w:rPr>
        <w:t>(art. 108 ust. 1 pkt 6 Pzp)</w:t>
      </w:r>
      <w:r w:rsidRPr="008E4050">
        <w:rPr>
          <w:rFonts w:ascii="Garamond" w:hAnsi="Garamond" w:cs="Arial"/>
          <w:sz w:val="22"/>
        </w:rPr>
        <w:t>.</w:t>
      </w:r>
    </w:p>
    <w:p w:rsidR="00CC0026" w:rsidRPr="00CC0026" w:rsidRDefault="00A704EA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95"/>
        <w:rPr>
          <w:rFonts w:ascii="Garamond" w:hAnsi="Garamond" w:cs="Arial"/>
          <w:sz w:val="22"/>
        </w:rPr>
      </w:pPr>
      <w:r>
        <w:rPr>
          <w:rFonts w:ascii="Garamond" w:hAnsi="Garamond" w:cs="Arial"/>
          <w:color w:val="auto"/>
          <w:sz w:val="22"/>
        </w:rPr>
        <w:t>Z</w:t>
      </w:r>
      <w:r w:rsidRPr="00CC0026">
        <w:rPr>
          <w:rFonts w:ascii="Garamond" w:hAnsi="Garamond" w:cs="Arial"/>
          <w:color w:val="auto"/>
          <w:sz w:val="22"/>
        </w:rPr>
        <w:t xml:space="preserve"> postępowania </w:t>
      </w:r>
      <w:r w:rsidR="0009019D">
        <w:rPr>
          <w:rFonts w:ascii="Garamond" w:hAnsi="Garamond" w:cs="Arial"/>
          <w:color w:val="auto"/>
          <w:sz w:val="22"/>
        </w:rPr>
        <w:t xml:space="preserve">o udzielenie zamówienia </w:t>
      </w:r>
      <w:r w:rsidRPr="00CC0026">
        <w:rPr>
          <w:rFonts w:ascii="Garamond" w:hAnsi="Garamond" w:cs="Arial"/>
          <w:color w:val="auto"/>
          <w:sz w:val="22"/>
        </w:rPr>
        <w:t xml:space="preserve">wyklucza się również Wykonawcę </w:t>
      </w:r>
      <w:r>
        <w:rPr>
          <w:rFonts w:ascii="Garamond" w:hAnsi="Garamond" w:cs="Arial"/>
          <w:color w:val="auto"/>
          <w:sz w:val="22"/>
        </w:rPr>
        <w:t>n</w:t>
      </w:r>
      <w:r w:rsidR="00CC0026" w:rsidRPr="00CC0026">
        <w:rPr>
          <w:rFonts w:ascii="Garamond" w:hAnsi="Garamond" w:cs="Arial"/>
          <w:color w:val="auto"/>
          <w:sz w:val="22"/>
        </w:rPr>
        <w:t xml:space="preserve">a podstawie art. 7 ust. 1 ustawy z dnia 13 kwietnia 2022 r. o </w:t>
      </w:r>
      <w:r w:rsidR="00CC0026" w:rsidRPr="008842FC">
        <w:rPr>
          <w:rFonts w:ascii="Garamond" w:hAnsi="Garamond" w:cs="Arial"/>
          <w:b/>
          <w:color w:val="auto"/>
          <w:sz w:val="22"/>
          <w:u w:val="single"/>
        </w:rPr>
        <w:t xml:space="preserve">szczególnych rozwiązaniach w zakresie przeciwdziałania wspieraniu agresji </w:t>
      </w:r>
      <w:r w:rsidR="005B67E1">
        <w:rPr>
          <w:rFonts w:ascii="Garamond" w:hAnsi="Garamond" w:cs="Arial"/>
          <w:b/>
          <w:color w:val="auto"/>
          <w:sz w:val="22"/>
          <w:u w:val="single"/>
        </w:rPr>
        <w:br/>
      </w:r>
      <w:r w:rsidR="00CC0026" w:rsidRPr="008842FC">
        <w:rPr>
          <w:rFonts w:ascii="Garamond" w:hAnsi="Garamond" w:cs="Arial"/>
          <w:b/>
          <w:color w:val="auto"/>
          <w:sz w:val="22"/>
          <w:u w:val="single"/>
        </w:rPr>
        <w:t>na Ukrainę oraz służących ochronie bezpieczeństwa narodowego</w:t>
      </w:r>
      <w:r w:rsidR="00CC0026" w:rsidRPr="00CC0026">
        <w:rPr>
          <w:rFonts w:ascii="Garamond" w:hAnsi="Garamond" w:cs="Arial"/>
          <w:color w:val="auto"/>
          <w:sz w:val="22"/>
        </w:rPr>
        <w:t>:</w:t>
      </w:r>
    </w:p>
    <w:p w:rsidR="00CC0026" w:rsidRPr="00CC0026" w:rsidRDefault="00CC0026" w:rsidP="00C351C0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 w:rsidRPr="00CC0026">
        <w:rPr>
          <w:rFonts w:ascii="Garamond" w:hAnsi="Garamond" w:cs="Arial"/>
          <w:color w:val="auto"/>
          <w:sz w:val="22"/>
        </w:rPr>
        <w:t xml:space="preserve">wymienionego w wykazach określonych w rozporządzeniu 765/2006 i rozporządzeniu 269/2014 </w:t>
      </w:r>
      <w:r w:rsidRPr="00CC0026">
        <w:rPr>
          <w:rFonts w:ascii="Garamond" w:hAnsi="Garamond" w:cs="Arial"/>
          <w:color w:val="auto"/>
          <w:sz w:val="22"/>
        </w:rPr>
        <w:br/>
        <w:t>albo wpisanego na listę na podstawie decyzji w sprawie wpisu na listę rozstrzygającej o zastosowaniu środka, o którym mowa w art. 1 pkt 3 ustawy;</w:t>
      </w:r>
    </w:p>
    <w:p w:rsidR="00CC0026" w:rsidRPr="00CC0026" w:rsidRDefault="00CC0026" w:rsidP="00C351C0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 w:rsidRPr="00CC0026">
        <w:rPr>
          <w:rFonts w:ascii="Garamond" w:hAnsi="Garamond" w:cs="Arial"/>
          <w:color w:val="auto"/>
          <w:sz w:val="22"/>
        </w:rPr>
        <w:t>którego beneficjentem rzeczywistym w rozumieniu ustawy z dnia 1 marca 2018 r. o przeciwdziałaniu praniu pieniędzy oraz finansowaniu terroryzmu (</w:t>
      </w:r>
      <w:r w:rsidR="00C17EBF">
        <w:rPr>
          <w:rFonts w:ascii="Garamond" w:hAnsi="Garamond" w:cs="Arial"/>
          <w:color w:val="auto"/>
          <w:sz w:val="22"/>
        </w:rPr>
        <w:t xml:space="preserve">tj. </w:t>
      </w:r>
      <w:r w:rsidRPr="00CC0026">
        <w:rPr>
          <w:rFonts w:ascii="Garamond" w:hAnsi="Garamond" w:cs="Arial"/>
          <w:color w:val="auto"/>
          <w:sz w:val="22"/>
        </w:rPr>
        <w:t>Dz.U.</w:t>
      </w:r>
      <w:r w:rsidR="00C17EBF">
        <w:rPr>
          <w:rFonts w:ascii="Garamond" w:hAnsi="Garamond" w:cs="Arial"/>
          <w:color w:val="auto"/>
          <w:sz w:val="22"/>
        </w:rPr>
        <w:t xml:space="preserve"> </w:t>
      </w:r>
      <w:r w:rsidRPr="00CC0026">
        <w:rPr>
          <w:rFonts w:ascii="Garamond" w:hAnsi="Garamond" w:cs="Arial"/>
          <w:color w:val="auto"/>
          <w:sz w:val="22"/>
        </w:rPr>
        <w:t>202</w:t>
      </w:r>
      <w:r w:rsidR="00C17EBF">
        <w:rPr>
          <w:rFonts w:ascii="Garamond" w:hAnsi="Garamond" w:cs="Arial"/>
          <w:color w:val="auto"/>
          <w:sz w:val="22"/>
        </w:rPr>
        <w:t>3</w:t>
      </w:r>
      <w:r w:rsidRPr="00CC0026">
        <w:rPr>
          <w:rFonts w:ascii="Garamond" w:hAnsi="Garamond" w:cs="Arial"/>
          <w:color w:val="auto"/>
          <w:sz w:val="22"/>
        </w:rPr>
        <w:t xml:space="preserve"> r.</w:t>
      </w:r>
      <w:r w:rsidR="00E9483E">
        <w:rPr>
          <w:rFonts w:ascii="Garamond" w:hAnsi="Garamond" w:cs="Arial"/>
          <w:color w:val="auto"/>
          <w:sz w:val="22"/>
        </w:rPr>
        <w:t>,</w:t>
      </w:r>
      <w:r w:rsidRPr="00CC0026">
        <w:rPr>
          <w:rFonts w:ascii="Garamond" w:hAnsi="Garamond" w:cs="Arial"/>
          <w:color w:val="auto"/>
          <w:sz w:val="22"/>
        </w:rPr>
        <w:t xml:space="preserve"> poz. </w:t>
      </w:r>
      <w:r w:rsidR="00C17EBF">
        <w:rPr>
          <w:rFonts w:ascii="Garamond" w:hAnsi="Garamond" w:cs="Arial"/>
          <w:color w:val="auto"/>
          <w:sz w:val="22"/>
        </w:rPr>
        <w:t>1124 ze zm.</w:t>
      </w:r>
      <w:r w:rsidRPr="00CC0026">
        <w:rPr>
          <w:rFonts w:ascii="Garamond" w:hAnsi="Garamond" w:cs="Arial"/>
          <w:color w:val="auto"/>
          <w:sz w:val="22"/>
        </w:rPr>
        <w:t xml:space="preserve">) jest osoba wymieniona </w:t>
      </w:r>
      <w:r w:rsidRPr="00CC0026">
        <w:rPr>
          <w:rFonts w:ascii="Garamond" w:hAnsi="Garamond" w:cs="Arial"/>
          <w:color w:val="auto"/>
          <w:sz w:val="22"/>
        </w:rPr>
        <w:br/>
        <w:t xml:space="preserve">w wykazach określonych w rozporządzeniu 765/2006 i rozporządzeniu 269/2014 albo wpisana na listę </w:t>
      </w:r>
      <w:r w:rsidRPr="00CC0026">
        <w:rPr>
          <w:rFonts w:ascii="Garamond" w:hAnsi="Garamond" w:cs="Arial"/>
          <w:color w:val="auto"/>
          <w:sz w:val="22"/>
        </w:rPr>
        <w:br/>
        <w:t xml:space="preserve">lub będąca takim beneficjentem rzeczywistym od dnia 24 lutego 2022 r., o ile została wpisana na listę </w:t>
      </w:r>
      <w:r w:rsidRPr="00CC0026">
        <w:rPr>
          <w:rFonts w:ascii="Garamond" w:hAnsi="Garamond" w:cs="Arial"/>
          <w:color w:val="auto"/>
          <w:sz w:val="22"/>
        </w:rPr>
        <w:br/>
        <w:t>na podstawie decyzji w sprawie wpisu na listę rozstrzygającej o zastosowaniu środka, o którym mowa w art. 1 pkt 3 ustawy;</w:t>
      </w:r>
    </w:p>
    <w:p w:rsidR="00CC0026" w:rsidRPr="008842FC" w:rsidRDefault="00CC0026" w:rsidP="00C351C0">
      <w:pPr>
        <w:numPr>
          <w:ilvl w:val="0"/>
          <w:numId w:val="3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993" w:hanging="426"/>
        <w:rPr>
          <w:rFonts w:ascii="Garamond" w:hAnsi="Garamond" w:cs="Arial"/>
          <w:color w:val="auto"/>
          <w:sz w:val="22"/>
        </w:rPr>
      </w:pPr>
      <w:r w:rsidRPr="00CC0026">
        <w:rPr>
          <w:rFonts w:ascii="Garamond" w:hAnsi="Garamond" w:cs="Arial"/>
          <w:color w:val="auto"/>
          <w:sz w:val="22"/>
        </w:rPr>
        <w:t xml:space="preserve">którego jednostką dominującą w rozumieniu art. 3 ust. 1 pkt 37 ustawy z dnia 29 września 1994 r. </w:t>
      </w:r>
      <w:r w:rsidRPr="00CC0026">
        <w:rPr>
          <w:rFonts w:ascii="Garamond" w:hAnsi="Garamond" w:cs="Arial"/>
          <w:color w:val="auto"/>
          <w:sz w:val="22"/>
        </w:rPr>
        <w:br/>
        <w:t>o rachunkowości (</w:t>
      </w:r>
      <w:r w:rsidR="00C17EBF">
        <w:rPr>
          <w:rFonts w:ascii="Garamond" w:hAnsi="Garamond" w:cs="Arial"/>
          <w:color w:val="auto"/>
          <w:sz w:val="22"/>
        </w:rPr>
        <w:t xml:space="preserve">tj. </w:t>
      </w:r>
      <w:r w:rsidRPr="00CC0026">
        <w:rPr>
          <w:rFonts w:ascii="Garamond" w:hAnsi="Garamond" w:cs="Arial"/>
          <w:color w:val="auto"/>
          <w:sz w:val="22"/>
        </w:rPr>
        <w:t>Dz.U. 202</w:t>
      </w:r>
      <w:r w:rsidR="00C17EBF">
        <w:rPr>
          <w:rFonts w:ascii="Garamond" w:hAnsi="Garamond" w:cs="Arial"/>
          <w:color w:val="auto"/>
          <w:sz w:val="22"/>
        </w:rPr>
        <w:t>3</w:t>
      </w:r>
      <w:r w:rsidRPr="00CC0026">
        <w:rPr>
          <w:rFonts w:ascii="Garamond" w:hAnsi="Garamond" w:cs="Arial"/>
          <w:color w:val="auto"/>
          <w:sz w:val="22"/>
        </w:rPr>
        <w:t xml:space="preserve"> r. poz. </w:t>
      </w:r>
      <w:r w:rsidR="00C17EBF">
        <w:rPr>
          <w:rFonts w:ascii="Garamond" w:hAnsi="Garamond" w:cs="Arial"/>
          <w:color w:val="auto"/>
          <w:sz w:val="22"/>
        </w:rPr>
        <w:t>120 ze zm.</w:t>
      </w:r>
      <w:r w:rsidRPr="00CC0026">
        <w:rPr>
          <w:rFonts w:ascii="Garamond" w:hAnsi="Garamond" w:cs="Arial"/>
          <w:color w:val="auto"/>
          <w:sz w:val="22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</w:t>
      </w:r>
      <w:r w:rsidR="00B67819">
        <w:rPr>
          <w:rFonts w:ascii="Garamond" w:hAnsi="Garamond" w:cs="Arial"/>
          <w:color w:val="auto"/>
          <w:sz w:val="22"/>
        </w:rPr>
        <w:br/>
      </w:r>
      <w:r w:rsidRPr="00CC0026">
        <w:rPr>
          <w:rFonts w:ascii="Garamond" w:hAnsi="Garamond" w:cs="Arial"/>
          <w:color w:val="auto"/>
          <w:sz w:val="22"/>
        </w:rPr>
        <w:t xml:space="preserve">na </w:t>
      </w:r>
      <w:r w:rsidRPr="008842FC">
        <w:rPr>
          <w:rFonts w:ascii="Garamond" w:hAnsi="Garamond" w:cs="Arial"/>
          <w:color w:val="auto"/>
          <w:sz w:val="22"/>
        </w:rPr>
        <w:t>listę rozstrzygającej o zastosowaniu środka, o którym mowa w art. 1 pkt 3 ustawy.”</w:t>
      </w:r>
    </w:p>
    <w:p w:rsidR="00037EBD" w:rsidRPr="008842FC" w:rsidRDefault="00D76866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hanging="720"/>
        <w:rPr>
          <w:rFonts w:ascii="Garamond" w:hAnsi="Garamond" w:cs="Arial"/>
          <w:sz w:val="22"/>
        </w:rPr>
      </w:pPr>
      <w:r w:rsidRPr="008842FC">
        <w:rPr>
          <w:rFonts w:ascii="Garamond" w:hAnsi="Garamond" w:cs="Arial"/>
          <w:sz w:val="22"/>
        </w:rPr>
        <w:t>Zamawiający nie przewiduje wykluczenia Wykonawcy na podstawie art. 109 ust. 1 ustawy Pzp.</w:t>
      </w:r>
    </w:p>
    <w:p w:rsidR="00D76866" w:rsidRPr="000E64D5" w:rsidRDefault="00D76866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0E64D5">
        <w:rPr>
          <w:rFonts w:ascii="Garamond" w:hAnsi="Garamond" w:cs="Arial"/>
          <w:sz w:val="22"/>
        </w:rPr>
        <w:t xml:space="preserve">Zamawiający </w:t>
      </w:r>
      <w:r w:rsidR="003D0F41" w:rsidRPr="000E64D5">
        <w:rPr>
          <w:rFonts w:ascii="Garamond" w:hAnsi="Garamond" w:cs="Arial"/>
          <w:sz w:val="22"/>
          <w:u w:val="single"/>
        </w:rPr>
        <w:t>będzie badał</w:t>
      </w:r>
      <w:r w:rsidR="003D26BA" w:rsidRPr="000E64D5">
        <w:rPr>
          <w:rFonts w:ascii="Garamond" w:hAnsi="Garamond" w:cs="Arial"/>
          <w:sz w:val="22"/>
        </w:rPr>
        <w:t xml:space="preserve"> czy </w:t>
      </w:r>
      <w:r w:rsidR="00686941" w:rsidRPr="000E64D5">
        <w:rPr>
          <w:rFonts w:ascii="Garamond" w:hAnsi="Garamond" w:cs="Arial"/>
          <w:sz w:val="22"/>
        </w:rPr>
        <w:t>wobec podwykonawców nie zachodzą podstawy wykluczenia, o których mowa</w:t>
      </w:r>
      <w:r w:rsidR="003D0F41" w:rsidRPr="000E64D5">
        <w:rPr>
          <w:rFonts w:ascii="Garamond" w:hAnsi="Garamond" w:cs="Arial"/>
          <w:sz w:val="22"/>
        </w:rPr>
        <w:br/>
      </w:r>
      <w:r w:rsidR="00686941" w:rsidRPr="000E64D5">
        <w:rPr>
          <w:rFonts w:ascii="Garamond" w:hAnsi="Garamond" w:cs="Arial"/>
          <w:sz w:val="22"/>
        </w:rPr>
        <w:t>w art. 108 ust. 1 ustawy Pzp</w:t>
      </w:r>
      <w:r w:rsidR="003D0F41" w:rsidRPr="000E64D5">
        <w:rPr>
          <w:rFonts w:ascii="Garamond" w:hAnsi="Garamond" w:cs="Arial"/>
          <w:sz w:val="22"/>
        </w:rPr>
        <w:t xml:space="preserve"> oraz</w:t>
      </w:r>
      <w:r w:rsidR="008842FC" w:rsidRPr="000E64D5">
        <w:rPr>
          <w:rFonts w:ascii="Garamond" w:hAnsi="Garamond" w:cs="Arial"/>
          <w:sz w:val="22"/>
        </w:rPr>
        <w:t xml:space="preserve"> w art. 7 ust. 1 ustawy o szczególnych rozwiązaniach w zakresie przeciwdziałania wspieraniu agresji na Ukrainę oraz służących ochronie bezpieczeństwa narodowego</w:t>
      </w:r>
      <w:r w:rsidRPr="000E64D5">
        <w:rPr>
          <w:rFonts w:ascii="Garamond" w:hAnsi="Garamond" w:cs="Arial"/>
          <w:sz w:val="22"/>
        </w:rPr>
        <w:t>.</w:t>
      </w:r>
    </w:p>
    <w:p w:rsidR="006E2050" w:rsidRDefault="006E2050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>Zamawiający może wykluczyć Wykonawcę na każdym etapie postępowania o udzielenie zamówienia.</w:t>
      </w:r>
    </w:p>
    <w:p w:rsidR="00D76866" w:rsidRDefault="006E2050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>Wykluczenie Wykonawcy następuje zgodnie z art. 111 ustawy Pzp.</w:t>
      </w:r>
    </w:p>
    <w:p w:rsidR="009538DB" w:rsidRDefault="009538DB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 xml:space="preserve">Wykonawca nie podlega wykluczeniu w okolicznościach określonych </w:t>
      </w:r>
      <w:r w:rsidR="00723E22" w:rsidRPr="00CD7BE0">
        <w:rPr>
          <w:rFonts w:ascii="Garamond" w:hAnsi="Garamond" w:cs="Arial"/>
          <w:sz w:val="22"/>
        </w:rPr>
        <w:t>w</w:t>
      </w:r>
      <w:r w:rsidRPr="00CD7BE0">
        <w:rPr>
          <w:rFonts w:ascii="Garamond" w:hAnsi="Garamond" w:cs="Arial"/>
          <w:sz w:val="22"/>
        </w:rPr>
        <w:t xml:space="preserve"> art. 108 ust. 1 pkt. 1, 2 i 5, jeżeli udowodni Zamawiającemu, że spełni łącznie przesłanki, o których mowa z art. 110 ust. 2 ustawy Pzp.</w:t>
      </w:r>
    </w:p>
    <w:p w:rsidR="009538DB" w:rsidRPr="00CD7BE0" w:rsidRDefault="009538DB" w:rsidP="00C351C0">
      <w:pPr>
        <w:pStyle w:val="Akapitzlist"/>
        <w:numPr>
          <w:ilvl w:val="0"/>
          <w:numId w:val="27"/>
        </w:numPr>
        <w:tabs>
          <w:tab w:val="left" w:pos="284"/>
        </w:tabs>
        <w:spacing w:after="120" w:line="240" w:lineRule="auto"/>
        <w:ind w:left="284" w:hanging="284"/>
        <w:rPr>
          <w:rFonts w:ascii="Garamond" w:hAnsi="Garamond" w:cs="Arial"/>
          <w:sz w:val="22"/>
        </w:rPr>
      </w:pPr>
      <w:r w:rsidRPr="00CD7BE0">
        <w:rPr>
          <w:rFonts w:ascii="Garamond" w:hAnsi="Garamond" w:cs="Arial"/>
          <w:sz w:val="22"/>
        </w:rPr>
        <w:t xml:space="preserve">Zamawiający ocenia, czy podjęte przez Wykonawcę czynności, o których mowa w art. 110 ust. 2 ustawy Pzp, są wystarczające do wykazania jego rzetelności, uwzględniając wagę i szczególne okoliczności czynu Wykonawcy. Jeżeli podjęte przez Wykonawcę czynności nie są wystarczające do wykazania jego rzetelności, Zamawiający wyklucza Wykonawcę. </w:t>
      </w:r>
    </w:p>
    <w:p w:rsidR="00203CAB" w:rsidRDefault="00203CAB" w:rsidP="00F46619">
      <w:pPr>
        <w:pStyle w:val="Akapitzlist"/>
        <w:tabs>
          <w:tab w:val="left" w:pos="709"/>
        </w:tabs>
        <w:spacing w:after="120" w:line="240" w:lineRule="auto"/>
        <w:ind w:left="284" w:firstLine="0"/>
        <w:rPr>
          <w:rFonts w:ascii="Garamond" w:hAnsi="Garamond" w:cs="Arial"/>
          <w:sz w:val="22"/>
        </w:rPr>
      </w:pPr>
    </w:p>
    <w:p w:rsidR="006A2E5E" w:rsidRDefault="00275FF4" w:rsidP="00C351C0">
      <w:pPr>
        <w:pStyle w:val="Akapitzlist"/>
        <w:numPr>
          <w:ilvl w:val="0"/>
          <w:numId w:val="28"/>
        </w:numPr>
        <w:ind w:left="284" w:hanging="284"/>
        <w:rPr>
          <w:rFonts w:ascii="Garamond" w:hAnsi="Garamond"/>
          <w:b/>
          <w:sz w:val="24"/>
        </w:rPr>
      </w:pPr>
      <w:r w:rsidRPr="0045676C">
        <w:rPr>
          <w:rFonts w:ascii="Garamond" w:hAnsi="Garamond"/>
          <w:b/>
          <w:sz w:val="24"/>
        </w:rPr>
        <w:t>WARUNKI UDZIAŁU W POSTĘPOWANIU</w:t>
      </w:r>
    </w:p>
    <w:p w:rsidR="002949FE" w:rsidRPr="004F0DE0" w:rsidRDefault="002949FE" w:rsidP="004F0DE0">
      <w:pPr>
        <w:pStyle w:val="Akapitzlist"/>
        <w:numPr>
          <w:ilvl w:val="3"/>
          <w:numId w:val="27"/>
        </w:numPr>
        <w:ind w:left="284" w:hanging="284"/>
        <w:rPr>
          <w:rFonts w:ascii="Garamond" w:hAnsi="Garamond" w:cs="Arial"/>
          <w:sz w:val="22"/>
        </w:rPr>
      </w:pPr>
      <w:r w:rsidRPr="004F0DE0">
        <w:rPr>
          <w:rFonts w:ascii="Garamond" w:hAnsi="Garamond" w:cs="Arial"/>
          <w:sz w:val="22"/>
        </w:rPr>
        <w:t>O udzielenie zamówienia mogą ubiegać się Wykonawcy, którzy spełniają warunki dotyczące:</w:t>
      </w:r>
    </w:p>
    <w:p w:rsidR="004F0DE0" w:rsidRPr="007F51E4" w:rsidRDefault="004F0DE0" w:rsidP="007F51E4">
      <w:pPr>
        <w:ind w:left="0" w:firstLine="0"/>
        <w:rPr>
          <w:rFonts w:ascii="Garamond" w:hAnsi="Garamond"/>
          <w:b/>
          <w:sz w:val="24"/>
        </w:rPr>
      </w:pPr>
    </w:p>
    <w:p w:rsidR="00657B1C" w:rsidRPr="00F27592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>Zdolności do występowania w obrocie gospodarczy</w:t>
      </w:r>
    </w:p>
    <w:p w:rsidR="002949FE" w:rsidRPr="00F27592" w:rsidRDefault="002949FE" w:rsidP="002A18CE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F27592">
        <w:rPr>
          <w:rFonts w:ascii="Garamond" w:hAnsi="Garamond" w:cs="Arial"/>
          <w:bCs/>
          <w:sz w:val="22"/>
        </w:rPr>
        <w:t>Zamawiający nie stawia warunku w powyższym zakresie</w:t>
      </w:r>
    </w:p>
    <w:p w:rsidR="007F51E4" w:rsidRPr="00F27592" w:rsidRDefault="007F51E4" w:rsidP="00897418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/>
          <w:bCs/>
          <w:sz w:val="22"/>
          <w:u w:val="single"/>
        </w:rPr>
      </w:pPr>
    </w:p>
    <w:p w:rsidR="00657B1C" w:rsidRPr="00F27592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 xml:space="preserve">Uprawnień do prowadzenia określonej działalności gospodarczej lub zawodowej, o ile wynika </w:t>
      </w:r>
      <w:r w:rsidR="00BC40DB" w:rsidRPr="00F27592">
        <w:rPr>
          <w:rFonts w:ascii="Garamond" w:hAnsi="Garamond" w:cs="Arial"/>
          <w:b/>
          <w:bCs/>
          <w:sz w:val="22"/>
          <w:u w:val="single"/>
        </w:rPr>
        <w:br/>
      </w:r>
      <w:r w:rsidRPr="00F27592">
        <w:rPr>
          <w:rFonts w:ascii="Garamond" w:hAnsi="Garamond" w:cs="Arial"/>
          <w:b/>
          <w:bCs/>
          <w:sz w:val="22"/>
          <w:u w:val="single"/>
        </w:rPr>
        <w:t>to z odrębnych przepisów</w:t>
      </w:r>
    </w:p>
    <w:p w:rsidR="0012453A" w:rsidRPr="00F27592" w:rsidRDefault="0012453A" w:rsidP="0012453A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F27592">
        <w:rPr>
          <w:rFonts w:ascii="Garamond" w:hAnsi="Garamond" w:cs="Arial"/>
          <w:bCs/>
          <w:sz w:val="22"/>
        </w:rPr>
        <w:t>Zamawiający nie stawia warunku w powyższym zakresie</w:t>
      </w:r>
    </w:p>
    <w:p w:rsidR="00EC6D05" w:rsidRDefault="00EC6D05" w:rsidP="00497A0F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Cs/>
          <w:sz w:val="22"/>
        </w:rPr>
      </w:pPr>
    </w:p>
    <w:p w:rsidR="0010721D" w:rsidRDefault="0010721D" w:rsidP="00497A0F">
      <w:pPr>
        <w:tabs>
          <w:tab w:val="left" w:pos="851"/>
        </w:tabs>
        <w:spacing w:after="0" w:line="240" w:lineRule="auto"/>
        <w:ind w:left="0" w:firstLine="0"/>
        <w:rPr>
          <w:rFonts w:ascii="Garamond" w:hAnsi="Garamond" w:cs="Arial"/>
          <w:bCs/>
          <w:sz w:val="22"/>
        </w:rPr>
      </w:pPr>
    </w:p>
    <w:p w:rsidR="004D4BF1" w:rsidRPr="00F27592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t>Sytuacji ekonomicznej lub finansowej</w:t>
      </w:r>
    </w:p>
    <w:p w:rsidR="002949FE" w:rsidRPr="00F27592" w:rsidRDefault="002949FE" w:rsidP="006A2E5E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  <w:r w:rsidRPr="00F27592">
        <w:rPr>
          <w:rFonts w:ascii="Garamond" w:hAnsi="Garamond" w:cs="Arial"/>
          <w:bCs/>
          <w:sz w:val="22"/>
        </w:rPr>
        <w:t>Zamawiający nie stawia warunku w powyższym zakresie</w:t>
      </w:r>
    </w:p>
    <w:p w:rsidR="007C4CAD" w:rsidRDefault="002949FE" w:rsidP="00C351C0">
      <w:pPr>
        <w:pStyle w:val="Akapitzlist"/>
        <w:numPr>
          <w:ilvl w:val="0"/>
          <w:numId w:val="22"/>
        </w:numPr>
        <w:tabs>
          <w:tab w:val="left" w:pos="851"/>
        </w:tabs>
        <w:spacing w:after="0" w:line="240" w:lineRule="auto"/>
        <w:ind w:left="284" w:hanging="284"/>
        <w:rPr>
          <w:rFonts w:ascii="Garamond" w:hAnsi="Garamond" w:cs="Arial"/>
          <w:b/>
          <w:bCs/>
          <w:sz w:val="22"/>
          <w:u w:val="single"/>
        </w:rPr>
      </w:pPr>
      <w:r w:rsidRPr="00F27592">
        <w:rPr>
          <w:rFonts w:ascii="Garamond" w:hAnsi="Garamond" w:cs="Arial"/>
          <w:b/>
          <w:bCs/>
          <w:sz w:val="22"/>
          <w:u w:val="single"/>
        </w:rPr>
        <w:lastRenderedPageBreak/>
        <w:t>Zdolności technicznej lub zawodowej</w:t>
      </w:r>
    </w:p>
    <w:p w:rsidR="00E23977" w:rsidRDefault="00E23977" w:rsidP="00E23977">
      <w:pPr>
        <w:tabs>
          <w:tab w:val="left" w:pos="851"/>
        </w:tabs>
        <w:spacing w:after="0" w:line="240" w:lineRule="auto"/>
        <w:rPr>
          <w:rFonts w:ascii="Garamond" w:hAnsi="Garamond" w:cs="Arial"/>
          <w:b/>
          <w:bCs/>
          <w:sz w:val="22"/>
          <w:u w:val="single"/>
        </w:rPr>
      </w:pPr>
    </w:p>
    <w:p w:rsidR="00E23977" w:rsidRPr="00E23977" w:rsidRDefault="00E23977" w:rsidP="0010721D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0" w:firstLine="709"/>
        <w:rPr>
          <w:rFonts w:ascii="Garamond" w:eastAsia="Calibri" w:hAnsi="Garamond" w:cs="Arial"/>
          <w:b/>
          <w:color w:val="auto"/>
          <w:sz w:val="22"/>
          <w:lang w:eastAsia="en-US"/>
        </w:rPr>
      </w:pPr>
      <w:r w:rsidRPr="00E23977">
        <w:rPr>
          <w:rFonts w:ascii="Garamond" w:eastAsia="Calibri" w:hAnsi="Garamond"/>
          <w:color w:val="auto"/>
          <w:sz w:val="22"/>
          <w:lang w:eastAsia="en-US"/>
        </w:rPr>
        <w:t xml:space="preserve">Zamawiający uzna, że Wykonawca posiada zdolność techniczną lub zawodową, jeżeli </w:t>
      </w:r>
      <w:r w:rsidRPr="00E23977">
        <w:rPr>
          <w:rFonts w:ascii="Garamond" w:eastAsia="Calibri" w:hAnsi="Garamond" w:cs="Arial"/>
          <w:color w:val="auto"/>
          <w:sz w:val="22"/>
          <w:lang w:eastAsia="en-US"/>
        </w:rPr>
        <w:t xml:space="preserve">wykaże się wykonaniem nie wcześniej niż w okresie ostatnich pięciu lat przed upływem terminu składania ofert, a jeżeli okres prowadzenia działalności jest krótszy – w tym okresie, </w:t>
      </w:r>
      <w:r w:rsidRPr="00E23977">
        <w:rPr>
          <w:rFonts w:ascii="Garamond" w:eastAsia="Calibri" w:hAnsi="Garamond" w:cs="Arial"/>
          <w:b/>
          <w:color w:val="auto"/>
          <w:sz w:val="22"/>
          <w:lang w:eastAsia="en-US"/>
        </w:rPr>
        <w:t>co najmniej jedn</w:t>
      </w:r>
      <w:r w:rsidR="00EB54A0">
        <w:rPr>
          <w:rFonts w:ascii="Garamond" w:eastAsia="Calibri" w:hAnsi="Garamond" w:cs="Arial"/>
          <w:b/>
          <w:color w:val="auto"/>
          <w:sz w:val="22"/>
          <w:lang w:eastAsia="en-US"/>
        </w:rPr>
        <w:t>ym</w:t>
      </w:r>
      <w:r w:rsidRPr="00E23977">
        <w:rPr>
          <w:rFonts w:ascii="Garamond" w:eastAsia="Calibri" w:hAnsi="Garamond" w:cs="Arial"/>
          <w:b/>
          <w:color w:val="auto"/>
          <w:sz w:val="22"/>
          <w:lang w:eastAsia="en-US"/>
        </w:rPr>
        <w:t xml:space="preserve"> zadanie</w:t>
      </w:r>
      <w:r w:rsidR="00EB54A0">
        <w:rPr>
          <w:rFonts w:ascii="Garamond" w:eastAsia="Calibri" w:hAnsi="Garamond" w:cs="Arial"/>
          <w:b/>
          <w:color w:val="auto"/>
          <w:sz w:val="22"/>
          <w:lang w:eastAsia="en-US"/>
        </w:rPr>
        <w:t>m</w:t>
      </w:r>
      <w:r w:rsidRPr="00E23977">
        <w:rPr>
          <w:rFonts w:ascii="Garamond" w:eastAsia="Calibri" w:hAnsi="Garamond" w:cs="Arial"/>
          <w:b/>
          <w:color w:val="auto"/>
          <w:sz w:val="22"/>
          <w:lang w:eastAsia="en-US"/>
        </w:rPr>
        <w:t xml:space="preserve"> w trybie „zaprojektuj </w:t>
      </w:r>
      <w:r w:rsidR="00EB54A0">
        <w:rPr>
          <w:rFonts w:ascii="Garamond" w:eastAsia="Calibri" w:hAnsi="Garamond" w:cs="Arial"/>
          <w:b/>
          <w:color w:val="auto"/>
          <w:sz w:val="22"/>
          <w:lang w:eastAsia="en-US"/>
        </w:rPr>
        <w:br/>
      </w:r>
      <w:r w:rsidRPr="00E23977">
        <w:rPr>
          <w:rFonts w:ascii="Garamond" w:eastAsia="Calibri" w:hAnsi="Garamond" w:cs="Arial"/>
          <w:b/>
          <w:color w:val="auto"/>
          <w:sz w:val="22"/>
          <w:lang w:eastAsia="en-US"/>
        </w:rPr>
        <w:t xml:space="preserve">i wybuduj” w zakresie robót budowlanych, które polegało na zaprojektowaniu i wykonaniu masztu kratowego </w:t>
      </w:r>
      <w:r>
        <w:rPr>
          <w:rFonts w:ascii="Garamond" w:eastAsia="Calibri" w:hAnsi="Garamond" w:cs="Arial"/>
          <w:b/>
          <w:color w:val="auto"/>
          <w:sz w:val="22"/>
          <w:lang w:eastAsia="en-US"/>
        </w:rPr>
        <w:br/>
      </w:r>
      <w:r w:rsidRPr="00E23977">
        <w:rPr>
          <w:rFonts w:ascii="Garamond" w:eastAsia="Calibri" w:hAnsi="Garamond" w:cs="Arial"/>
          <w:b/>
          <w:color w:val="auto"/>
          <w:sz w:val="22"/>
          <w:lang w:eastAsia="en-US"/>
        </w:rPr>
        <w:t xml:space="preserve">o wysokości min. 23 metrów o wartości co najmniej </w:t>
      </w:r>
      <w:r>
        <w:rPr>
          <w:rFonts w:ascii="Garamond" w:eastAsia="Calibri" w:hAnsi="Garamond" w:cs="Arial"/>
          <w:b/>
          <w:color w:val="auto"/>
          <w:sz w:val="22"/>
          <w:lang w:eastAsia="en-US"/>
        </w:rPr>
        <w:t>1</w:t>
      </w:r>
      <w:r w:rsidRPr="00E23977">
        <w:rPr>
          <w:rFonts w:ascii="Garamond" w:eastAsia="Calibri" w:hAnsi="Garamond" w:cs="Arial"/>
          <w:b/>
          <w:color w:val="auto"/>
          <w:sz w:val="22"/>
          <w:lang w:eastAsia="en-US"/>
        </w:rPr>
        <w:t xml:space="preserve">00 000,00 złotych brutto, </w:t>
      </w:r>
      <w:r w:rsidRPr="00E23977">
        <w:rPr>
          <w:rFonts w:ascii="Garamond" w:eastAsia="Calibri" w:hAnsi="Garamond" w:cs="Arial"/>
          <w:color w:val="auto"/>
          <w:sz w:val="22"/>
          <w:lang w:eastAsia="en-US"/>
        </w:rPr>
        <w:t xml:space="preserve">w zakresie niezbędnym </w:t>
      </w:r>
      <w:r>
        <w:rPr>
          <w:rFonts w:ascii="Garamond" w:eastAsia="Calibri" w:hAnsi="Garamond" w:cs="Arial"/>
          <w:color w:val="auto"/>
          <w:sz w:val="22"/>
          <w:lang w:eastAsia="en-US"/>
        </w:rPr>
        <w:br/>
      </w:r>
      <w:r w:rsidRPr="00E23977">
        <w:rPr>
          <w:rFonts w:ascii="Garamond" w:eastAsia="Calibri" w:hAnsi="Garamond" w:cs="Arial"/>
          <w:color w:val="auto"/>
          <w:sz w:val="22"/>
          <w:lang w:eastAsia="en-US"/>
        </w:rPr>
        <w:t>do wykazania spełnienia warunku wiedzy i doświadczenia do realizacji przedmiotu zamówienia z podaniem ich rodzaju, wartości, daty, miejsca wykonania i podmiotów, na rzecz których roboty te zostały wykonane, z załączeniem dowodów określających, czy te roboty budowlane zostały wykonane należycie i prawidłowo ukończone.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E23977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iCs/>
          <w:sz w:val="22"/>
          <w:lang w:eastAsia="en-US"/>
        </w:rPr>
      </w:pPr>
    </w:p>
    <w:p w:rsidR="00E23977" w:rsidRPr="00E36529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b/>
          <w:iCs/>
          <w:sz w:val="22"/>
          <w:lang w:eastAsia="en-US"/>
        </w:rPr>
      </w:pPr>
      <w:r w:rsidRPr="00E36529">
        <w:rPr>
          <w:rFonts w:ascii="Garamond" w:hAnsi="Garamond" w:cs="Arial"/>
          <w:b/>
          <w:iCs/>
          <w:sz w:val="22"/>
          <w:lang w:eastAsia="en-US"/>
        </w:rPr>
        <w:t>UWAGA!</w:t>
      </w:r>
    </w:p>
    <w:p w:rsidR="00E23977" w:rsidRPr="00E36529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iCs/>
          <w:sz w:val="22"/>
          <w:lang w:eastAsia="en-US"/>
        </w:rPr>
      </w:pPr>
      <w:r w:rsidRPr="00E36529">
        <w:rPr>
          <w:rFonts w:ascii="Garamond" w:hAnsi="Garamond" w:cs="Arial"/>
          <w:iCs/>
          <w:sz w:val="22"/>
          <w:lang w:eastAsia="en-US"/>
        </w:rPr>
        <w:t>W przypadku, gdy ww. zakres zadania budowlanego stanowił część robót o szerszym zakresie, Wykonawca zobowiązany jest wyodrębnić rodzajowo i kwotowo zadanie budowlane, o którym mowa powyżej</w:t>
      </w:r>
      <w:r>
        <w:rPr>
          <w:rFonts w:ascii="Garamond" w:hAnsi="Garamond" w:cs="Arial"/>
          <w:iCs/>
          <w:sz w:val="22"/>
          <w:lang w:eastAsia="en-US"/>
        </w:rPr>
        <w:t>.</w:t>
      </w:r>
    </w:p>
    <w:p w:rsidR="00E23977" w:rsidRDefault="00E23977" w:rsidP="00E23977">
      <w:pPr>
        <w:tabs>
          <w:tab w:val="left" w:pos="851"/>
        </w:tabs>
        <w:spacing w:after="0" w:line="240" w:lineRule="auto"/>
        <w:rPr>
          <w:rFonts w:ascii="Garamond" w:hAnsi="Garamond" w:cs="Arial"/>
          <w:b/>
          <w:bCs/>
          <w:sz w:val="22"/>
          <w:u w:val="single"/>
        </w:rPr>
      </w:pPr>
    </w:p>
    <w:p w:rsidR="00E23977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iCs/>
          <w:sz w:val="22"/>
          <w:lang w:eastAsia="en-US"/>
        </w:rPr>
      </w:pPr>
      <w:r w:rsidRPr="00E23977">
        <w:rPr>
          <w:rFonts w:ascii="Garamond" w:hAnsi="Garamond" w:cs="Arial"/>
          <w:iCs/>
          <w:sz w:val="22"/>
          <w:lang w:eastAsia="en-US"/>
        </w:rPr>
        <w:t xml:space="preserve">Zamawiający zastrzega, że powyższy warunek nie podlega sumowaniu. Oznacza to, że w przypadku Wykonawców wspólnie ubiegających się o udzielenie zamówienia, jeden z </w:t>
      </w:r>
      <w:r>
        <w:rPr>
          <w:rFonts w:ascii="Garamond" w:hAnsi="Garamond" w:cs="Arial"/>
          <w:iCs/>
          <w:sz w:val="22"/>
          <w:lang w:eastAsia="en-US"/>
        </w:rPr>
        <w:t>W</w:t>
      </w:r>
      <w:r w:rsidRPr="00E23977">
        <w:rPr>
          <w:rFonts w:ascii="Garamond" w:hAnsi="Garamond" w:cs="Arial"/>
          <w:iCs/>
          <w:sz w:val="22"/>
          <w:lang w:eastAsia="en-US"/>
        </w:rPr>
        <w:t>ykonawców musi wykazać się całym wymaganym doświadczeniem.</w:t>
      </w:r>
    </w:p>
    <w:p w:rsidR="00E23977" w:rsidRPr="00E23977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iCs/>
          <w:sz w:val="22"/>
          <w:lang w:eastAsia="en-US"/>
        </w:rPr>
      </w:pPr>
      <w:r w:rsidRPr="00E23977">
        <w:rPr>
          <w:rFonts w:ascii="Garamond" w:hAnsi="Garamond" w:cs="Arial"/>
          <w:iCs/>
          <w:sz w:val="22"/>
          <w:lang w:eastAsia="en-US"/>
        </w:rPr>
        <w:t xml:space="preserve">Warunek nie będzie spełniony, jeżeli wszyscy Wykonawcy w sumie wykazali się wymaganym doświadczeniem, ale żaden z nich samodzielnie nie wykazał się całym wymaganym doświadczeniem. W przypadku złożenia oferty wspólnej </w:t>
      </w:r>
      <w:r>
        <w:rPr>
          <w:rFonts w:ascii="Garamond" w:hAnsi="Garamond" w:cs="Arial"/>
          <w:iCs/>
          <w:sz w:val="22"/>
          <w:lang w:eastAsia="en-US"/>
        </w:rPr>
        <w:br/>
      </w:r>
      <w:r w:rsidRPr="00E23977">
        <w:rPr>
          <w:rFonts w:ascii="Garamond" w:hAnsi="Garamond" w:cs="Arial"/>
          <w:iCs/>
          <w:sz w:val="22"/>
          <w:lang w:eastAsia="en-US"/>
        </w:rPr>
        <w:t xml:space="preserve">np. przez konsorcjum (spółkę cywilną) powyższy warunek winien w całości spełnić jeden z podmiotów tj. członków konsorcjum (wspólników spółki cywilnej). </w:t>
      </w:r>
    </w:p>
    <w:p w:rsidR="00E23977" w:rsidRPr="00E23977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iCs/>
          <w:sz w:val="22"/>
          <w:lang w:eastAsia="en-US"/>
        </w:rPr>
      </w:pPr>
      <w:r w:rsidRPr="00E23977">
        <w:rPr>
          <w:rFonts w:ascii="Garamond" w:hAnsi="Garamond" w:cs="Arial"/>
          <w:iCs/>
          <w:sz w:val="22"/>
          <w:lang w:eastAsia="en-US"/>
        </w:rPr>
        <w:t xml:space="preserve">Łączenie zdolności zawodowej podmiotów w celu wykazania spełnienia warunku Zamawiający uzna za niespełnienie powyższego warunku. </w:t>
      </w:r>
    </w:p>
    <w:p w:rsidR="00E23977" w:rsidRPr="00E23977" w:rsidRDefault="00E23977" w:rsidP="00E23977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 w:cs="Arial"/>
          <w:iCs/>
          <w:sz w:val="22"/>
          <w:lang w:eastAsia="en-US"/>
        </w:rPr>
      </w:pPr>
      <w:r w:rsidRPr="00E23977">
        <w:rPr>
          <w:rFonts w:ascii="Garamond" w:hAnsi="Garamond" w:cs="Arial"/>
          <w:iCs/>
          <w:sz w:val="22"/>
          <w:lang w:eastAsia="en-US"/>
        </w:rPr>
        <w:t xml:space="preserve">W przypadku, gdy wartość robót budowlanych wykazanych przez Wykonawcę wyrażona będzie w walucie obcej, Zamawiający przeliczy wartość na walutę polską w oparciu o średni kurs walut NBP, dla danej waluty, z dnia publikacji ogłoszenia o zamówieniu w Biuletynie Zamówień Publicznych. Jeżeli w tym dniu nie będzie opublikowany średni kurs NBP, Zamawiający przyjmie kurs średni z ostatniej tabeli przed dniem publikacji ogłoszenia.  </w:t>
      </w:r>
    </w:p>
    <w:p w:rsidR="0012453A" w:rsidRDefault="0012453A" w:rsidP="0012453A">
      <w:pPr>
        <w:shd w:val="clear" w:color="auto" w:fill="FFFFFF"/>
        <w:suppressAutoHyphens/>
        <w:spacing w:after="0" w:line="240" w:lineRule="auto"/>
        <w:rPr>
          <w:rFonts w:ascii="Garamond" w:hAnsi="Garamond"/>
          <w:color w:val="auto"/>
          <w:sz w:val="22"/>
        </w:rPr>
      </w:pPr>
    </w:p>
    <w:p w:rsidR="0012453A" w:rsidRPr="0012453A" w:rsidRDefault="0012453A" w:rsidP="0010721D">
      <w:pPr>
        <w:numPr>
          <w:ilvl w:val="0"/>
          <w:numId w:val="45"/>
        </w:numPr>
        <w:tabs>
          <w:tab w:val="left" w:pos="284"/>
        </w:tabs>
        <w:suppressAutoHyphens/>
        <w:spacing w:after="0" w:line="240" w:lineRule="auto"/>
        <w:ind w:left="0" w:firstLine="709"/>
        <w:rPr>
          <w:rFonts w:ascii="Garamond" w:hAnsi="Garamond"/>
          <w:color w:val="auto"/>
          <w:sz w:val="22"/>
        </w:rPr>
      </w:pPr>
      <w:r w:rsidRPr="0012453A">
        <w:rPr>
          <w:rFonts w:ascii="Garamond" w:hAnsi="Garamond"/>
          <w:color w:val="auto"/>
          <w:sz w:val="22"/>
        </w:rPr>
        <w:t>będzie dysponował osobami zdolnymi do wykonania zamówienia, to jest:</w:t>
      </w:r>
    </w:p>
    <w:p w:rsidR="0012453A" w:rsidRDefault="0012453A" w:rsidP="004D0FD0">
      <w:pPr>
        <w:pStyle w:val="Akapitzlist"/>
        <w:numPr>
          <w:ilvl w:val="0"/>
          <w:numId w:val="44"/>
        </w:numPr>
        <w:shd w:val="clear" w:color="auto" w:fill="FFFFFF"/>
        <w:suppressAutoHyphens/>
        <w:spacing w:after="0" w:line="240" w:lineRule="auto"/>
        <w:rPr>
          <w:rFonts w:ascii="Garamond" w:hAnsi="Garamond"/>
          <w:color w:val="auto"/>
          <w:sz w:val="22"/>
        </w:rPr>
      </w:pPr>
      <w:r w:rsidRPr="0012453A">
        <w:rPr>
          <w:rFonts w:ascii="Garamond" w:hAnsi="Garamond"/>
          <w:color w:val="auto"/>
          <w:sz w:val="22"/>
          <w:u w:val="single"/>
        </w:rPr>
        <w:t>projektantem branży konstrukcyjno-budowlanej</w:t>
      </w:r>
      <w:r w:rsidRPr="0012453A">
        <w:rPr>
          <w:rFonts w:ascii="Garamond" w:hAnsi="Garamond"/>
          <w:color w:val="auto"/>
          <w:sz w:val="22"/>
        </w:rPr>
        <w:t xml:space="preserve"> – posiadającym uprawnienia do projektowania </w:t>
      </w:r>
      <w:r>
        <w:rPr>
          <w:rFonts w:ascii="Garamond" w:hAnsi="Garamond"/>
          <w:color w:val="auto"/>
          <w:sz w:val="22"/>
        </w:rPr>
        <w:br/>
      </w:r>
      <w:r w:rsidRPr="0012453A">
        <w:rPr>
          <w:rFonts w:ascii="Garamond" w:hAnsi="Garamond"/>
          <w:color w:val="auto"/>
          <w:sz w:val="22"/>
        </w:rPr>
        <w:t>bez ograniczeń w specjalności konstrukcyjno-budowlane</w:t>
      </w:r>
      <w:r>
        <w:rPr>
          <w:rFonts w:ascii="Garamond" w:hAnsi="Garamond"/>
          <w:color w:val="auto"/>
          <w:sz w:val="22"/>
        </w:rPr>
        <w:t>j</w:t>
      </w:r>
    </w:p>
    <w:p w:rsidR="00475570" w:rsidRDefault="0012453A" w:rsidP="00475570">
      <w:pPr>
        <w:pStyle w:val="Akapitzlist"/>
        <w:numPr>
          <w:ilvl w:val="0"/>
          <w:numId w:val="44"/>
        </w:numPr>
        <w:shd w:val="clear" w:color="auto" w:fill="FFFFFF"/>
        <w:suppressAutoHyphens/>
        <w:spacing w:after="0" w:line="240" w:lineRule="auto"/>
        <w:rPr>
          <w:rFonts w:ascii="Garamond" w:hAnsi="Garamond"/>
          <w:color w:val="auto"/>
          <w:sz w:val="22"/>
        </w:rPr>
      </w:pPr>
      <w:r w:rsidRPr="0012453A">
        <w:rPr>
          <w:rFonts w:ascii="Garamond" w:hAnsi="Garamond"/>
          <w:color w:val="auto"/>
          <w:sz w:val="22"/>
          <w:u w:val="single"/>
        </w:rPr>
        <w:t>kierownikiem budowy</w:t>
      </w:r>
      <w:r w:rsidRPr="0012453A">
        <w:rPr>
          <w:rFonts w:ascii="Garamond" w:hAnsi="Garamond"/>
          <w:color w:val="auto"/>
          <w:sz w:val="22"/>
        </w:rPr>
        <w:t xml:space="preserve"> – osoba ta musi posiadać uprawnienia budowlane do kierowania robotami budowlanymi w specjalności </w:t>
      </w:r>
      <w:proofErr w:type="spellStart"/>
      <w:r w:rsidRPr="0012453A">
        <w:rPr>
          <w:rFonts w:ascii="Garamond" w:hAnsi="Garamond"/>
          <w:color w:val="auto"/>
          <w:sz w:val="22"/>
        </w:rPr>
        <w:t>konstrukcyjno</w:t>
      </w:r>
      <w:proofErr w:type="spellEnd"/>
      <w:r w:rsidRPr="0012453A">
        <w:rPr>
          <w:rFonts w:ascii="Garamond" w:hAnsi="Garamond"/>
          <w:color w:val="auto"/>
          <w:sz w:val="22"/>
        </w:rPr>
        <w:t xml:space="preserve"> – budowlanej bez ograniczeń oraz co najmniej 5 lat doświadczenia zawodowego jako kierownik budowy,</w:t>
      </w:r>
    </w:p>
    <w:p w:rsidR="0010721D" w:rsidRDefault="0010721D" w:rsidP="0010721D">
      <w:pPr>
        <w:shd w:val="clear" w:color="auto" w:fill="FFFFFF"/>
        <w:suppressAutoHyphens/>
        <w:spacing w:after="0" w:line="240" w:lineRule="auto"/>
        <w:rPr>
          <w:rFonts w:ascii="Garamond" w:hAnsi="Garamond"/>
          <w:color w:val="auto"/>
          <w:sz w:val="22"/>
        </w:rPr>
      </w:pPr>
    </w:p>
    <w:p w:rsidR="0012453A" w:rsidRPr="0012453A" w:rsidRDefault="0012453A" w:rsidP="0012453A">
      <w:pPr>
        <w:ind w:left="720" w:firstLine="0"/>
        <w:contextualSpacing/>
        <w:rPr>
          <w:rFonts w:ascii="Garamond" w:hAnsi="Garamond" w:cs="Arial"/>
          <w:sz w:val="22"/>
          <w:lang w:eastAsia="en-US"/>
        </w:rPr>
      </w:pPr>
      <w:r w:rsidRPr="0012453A">
        <w:rPr>
          <w:rFonts w:ascii="Garamond" w:hAnsi="Garamond" w:cs="Arial"/>
          <w:b/>
          <w:bCs/>
          <w:sz w:val="22"/>
          <w:lang w:eastAsia="en-US"/>
        </w:rPr>
        <w:t xml:space="preserve">- wydanymi </w:t>
      </w:r>
      <w:r w:rsidRPr="0012453A">
        <w:rPr>
          <w:rFonts w:ascii="Garamond" w:hAnsi="Garamond" w:cs="Arial"/>
          <w:sz w:val="22"/>
          <w:lang w:eastAsia="en-US"/>
        </w:rPr>
        <w:t xml:space="preserve">na podstawie ustawy z dnia 7 lipca 1994 r. Prawo budowlane oraz rozporządzeń wykonawczych </w:t>
      </w:r>
      <w:r w:rsidRPr="0012453A">
        <w:rPr>
          <w:rFonts w:ascii="Garamond" w:hAnsi="Garamond" w:cs="Arial"/>
          <w:sz w:val="22"/>
          <w:lang w:eastAsia="en-US"/>
        </w:rPr>
        <w:br/>
        <w:t xml:space="preserve">do ww. ustawy lub odpowiadające im ważne równoważne uprawnienia wydane na podstawie wcześniej </w:t>
      </w:r>
      <w:r w:rsidR="004F2B4F">
        <w:rPr>
          <w:rFonts w:ascii="Garamond" w:hAnsi="Garamond" w:cs="Arial"/>
          <w:sz w:val="22"/>
          <w:lang w:eastAsia="en-US"/>
        </w:rPr>
        <w:br/>
      </w:r>
      <w:r w:rsidRPr="0012453A">
        <w:rPr>
          <w:rFonts w:ascii="Garamond" w:hAnsi="Garamond" w:cs="Arial"/>
          <w:sz w:val="22"/>
          <w:lang w:eastAsia="en-US"/>
        </w:rPr>
        <w:t xml:space="preserve">obowiązujących przepisów lub na podstawie </w:t>
      </w:r>
      <w:r w:rsidRPr="0012453A">
        <w:rPr>
          <w:rFonts w:ascii="Garamond" w:hAnsi="Garamond" w:cs="Arial"/>
          <w:i/>
          <w:iCs/>
          <w:sz w:val="22"/>
          <w:lang w:eastAsia="en-US"/>
        </w:rPr>
        <w:t xml:space="preserve">ustawy o zasadach uznawania kwalifikacji zawodowych nabytych w państwach członkowskich Unii Europejskiej z dnia 22 grudnia 2015 r </w:t>
      </w:r>
      <w:r w:rsidRPr="0012453A">
        <w:rPr>
          <w:rFonts w:ascii="Garamond" w:hAnsi="Garamond" w:cs="Arial"/>
          <w:sz w:val="22"/>
          <w:lang w:eastAsia="en-US"/>
        </w:rPr>
        <w:t>(tj. Dz.U. z 202</w:t>
      </w:r>
      <w:r w:rsidR="008F74A5">
        <w:rPr>
          <w:rFonts w:ascii="Garamond" w:hAnsi="Garamond" w:cs="Arial"/>
          <w:sz w:val="22"/>
          <w:lang w:eastAsia="en-US"/>
        </w:rPr>
        <w:t>3</w:t>
      </w:r>
      <w:r w:rsidRPr="0012453A">
        <w:rPr>
          <w:rFonts w:ascii="Garamond" w:hAnsi="Garamond" w:cs="Arial"/>
          <w:sz w:val="22"/>
          <w:lang w:eastAsia="en-US"/>
        </w:rPr>
        <w:t xml:space="preserve"> r.</w:t>
      </w:r>
      <w:r>
        <w:rPr>
          <w:rFonts w:ascii="Garamond" w:hAnsi="Garamond" w:cs="Arial"/>
          <w:sz w:val="22"/>
          <w:lang w:eastAsia="en-US"/>
        </w:rPr>
        <w:t>,</w:t>
      </w:r>
      <w:r w:rsidRPr="0012453A">
        <w:rPr>
          <w:rFonts w:ascii="Garamond" w:hAnsi="Garamond" w:cs="Arial"/>
          <w:sz w:val="22"/>
          <w:lang w:eastAsia="en-US"/>
        </w:rPr>
        <w:t xml:space="preserve"> poz. </w:t>
      </w:r>
      <w:r w:rsidR="008F74A5">
        <w:rPr>
          <w:rFonts w:ascii="Garamond" w:hAnsi="Garamond" w:cs="Arial"/>
          <w:sz w:val="22"/>
          <w:lang w:eastAsia="en-US"/>
        </w:rPr>
        <w:t>334)</w:t>
      </w:r>
      <w:r w:rsidRPr="0012453A">
        <w:rPr>
          <w:rFonts w:ascii="Garamond" w:hAnsi="Garamond" w:cs="Arial"/>
          <w:sz w:val="22"/>
          <w:lang w:eastAsia="en-US"/>
        </w:rPr>
        <w:t>.</w:t>
      </w:r>
    </w:p>
    <w:p w:rsidR="0012453A" w:rsidRDefault="0012453A" w:rsidP="0012453A">
      <w:pPr>
        <w:shd w:val="clear" w:color="auto" w:fill="FFFFFF"/>
        <w:suppressAutoHyphens/>
        <w:spacing w:after="0" w:line="240" w:lineRule="auto"/>
        <w:ind w:left="720" w:hanging="11"/>
        <w:rPr>
          <w:rFonts w:ascii="Garamond" w:hAnsi="Garamond" w:cs="Arial"/>
          <w:b/>
          <w:sz w:val="22"/>
          <w:u w:val="single"/>
          <w:lang w:eastAsia="x-none"/>
        </w:rPr>
      </w:pPr>
    </w:p>
    <w:p w:rsidR="004F0DE0" w:rsidRDefault="0012453A" w:rsidP="004F0DE0">
      <w:pPr>
        <w:pStyle w:val="Akapitzlist"/>
        <w:numPr>
          <w:ilvl w:val="3"/>
          <w:numId w:val="27"/>
        </w:numPr>
        <w:spacing w:after="0" w:line="240" w:lineRule="auto"/>
        <w:ind w:left="284" w:right="46" w:hanging="284"/>
        <w:rPr>
          <w:rFonts w:ascii="Garamond" w:hAnsi="Garamond" w:cs="Calibri"/>
          <w:sz w:val="22"/>
        </w:rPr>
      </w:pPr>
      <w:r w:rsidRPr="004F0DE0">
        <w:rPr>
          <w:rFonts w:ascii="Garamond" w:hAnsi="Garamond" w:cs="Calibri"/>
          <w:sz w:val="22"/>
        </w:rPr>
        <w:t xml:space="preserve">Zamawiający może, na każdym etapie postępowania uznać, że Wykonawca nie posiada wymaganych zdolności, jeżeli zaangażowanie zasobów technicznych lub zawodowych wykonawcy w inne przedsięwzięcia gospodarcze </w:t>
      </w:r>
      <w:r w:rsidR="004F0DE0">
        <w:rPr>
          <w:rFonts w:ascii="Garamond" w:hAnsi="Garamond" w:cs="Calibri"/>
          <w:sz w:val="22"/>
        </w:rPr>
        <w:br/>
      </w:r>
      <w:r w:rsidRPr="004F0DE0">
        <w:rPr>
          <w:rFonts w:ascii="Garamond" w:hAnsi="Garamond" w:cs="Calibri"/>
          <w:sz w:val="22"/>
        </w:rPr>
        <w:t>Wykonawcy może mieć negatywny wpływa na realizację zamówienia.</w:t>
      </w:r>
    </w:p>
    <w:p w:rsidR="004F0DE0" w:rsidRDefault="004F0DE0" w:rsidP="004F0DE0">
      <w:pPr>
        <w:pStyle w:val="Akapitzlist"/>
        <w:numPr>
          <w:ilvl w:val="3"/>
          <w:numId w:val="27"/>
        </w:numPr>
        <w:spacing w:after="0" w:line="240" w:lineRule="auto"/>
        <w:ind w:left="284" w:right="46" w:hanging="284"/>
        <w:rPr>
          <w:rFonts w:ascii="Garamond" w:hAnsi="Garamond" w:cs="Calibri"/>
          <w:sz w:val="22"/>
        </w:rPr>
      </w:pPr>
      <w:r w:rsidRPr="004F0DE0">
        <w:rPr>
          <w:rFonts w:ascii="Garamond" w:hAnsi="Garamond" w:cs="Calibri"/>
          <w:sz w:val="22"/>
        </w:rPr>
        <w:t>Okresy doświadczenia zawodowego, wyrażon</w:t>
      </w:r>
      <w:r w:rsidR="00534257">
        <w:rPr>
          <w:rFonts w:ascii="Garamond" w:hAnsi="Garamond" w:cs="Calibri"/>
          <w:sz w:val="22"/>
        </w:rPr>
        <w:t>e</w:t>
      </w:r>
      <w:r w:rsidRPr="004F0DE0">
        <w:rPr>
          <w:rFonts w:ascii="Garamond" w:hAnsi="Garamond" w:cs="Calibri"/>
          <w:sz w:val="22"/>
        </w:rPr>
        <w:t xml:space="preserve"> w latach, Zamawiający będzie liczył wstecz od dnia, w którym upływa termin składania ofert.</w:t>
      </w:r>
    </w:p>
    <w:p w:rsidR="004F0DE0" w:rsidRPr="004F0DE0" w:rsidRDefault="004F0DE0" w:rsidP="004F0DE0">
      <w:pPr>
        <w:pStyle w:val="Akapitzlist"/>
        <w:numPr>
          <w:ilvl w:val="3"/>
          <w:numId w:val="27"/>
        </w:numPr>
        <w:spacing w:after="0" w:line="240" w:lineRule="auto"/>
        <w:ind w:left="284" w:right="46" w:hanging="284"/>
        <w:rPr>
          <w:rFonts w:ascii="Garamond" w:hAnsi="Garamond" w:cs="Calibri"/>
          <w:sz w:val="22"/>
        </w:rPr>
      </w:pPr>
      <w:r>
        <w:rPr>
          <w:rFonts w:ascii="Garamond" w:hAnsi="Garamond" w:cstheme="minorHAnsi"/>
          <w:sz w:val="22"/>
        </w:rPr>
        <w:t>P</w:t>
      </w:r>
      <w:r w:rsidRPr="004F0DE0">
        <w:rPr>
          <w:rFonts w:ascii="Garamond" w:hAnsi="Garamond" w:cstheme="minorHAnsi"/>
          <w:sz w:val="22"/>
        </w:rPr>
        <w:t>rojektan</w:t>
      </w:r>
      <w:r w:rsidR="00014F94">
        <w:rPr>
          <w:rFonts w:ascii="Garamond" w:hAnsi="Garamond" w:cstheme="minorHAnsi"/>
          <w:sz w:val="22"/>
        </w:rPr>
        <w:t xml:space="preserve">t </w:t>
      </w:r>
      <w:r>
        <w:rPr>
          <w:rFonts w:ascii="Garamond" w:hAnsi="Garamond" w:cstheme="minorHAnsi"/>
          <w:sz w:val="22"/>
        </w:rPr>
        <w:t xml:space="preserve">oraz </w:t>
      </w:r>
      <w:r w:rsidRPr="004F0DE0">
        <w:rPr>
          <w:rFonts w:ascii="Garamond" w:hAnsi="Garamond" w:cstheme="minorHAnsi"/>
          <w:sz w:val="22"/>
        </w:rPr>
        <w:t>kierownik budowy muszą wykazywać się aktualną przynależnością do branżowych izb zawodowych.</w:t>
      </w:r>
    </w:p>
    <w:p w:rsidR="0012453A" w:rsidRDefault="0012453A" w:rsidP="006C5B83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</w:p>
    <w:p w:rsidR="007F51E4" w:rsidRPr="002531BD" w:rsidRDefault="002A18CE" w:rsidP="00C351C0">
      <w:pPr>
        <w:pStyle w:val="Akapitzlist"/>
        <w:numPr>
          <w:ilvl w:val="0"/>
          <w:numId w:val="28"/>
        </w:numPr>
        <w:spacing w:line="240" w:lineRule="auto"/>
        <w:ind w:left="284" w:hanging="284"/>
        <w:rPr>
          <w:rFonts w:ascii="Garamond" w:hAnsi="Garamond"/>
          <w:b/>
          <w:sz w:val="24"/>
        </w:rPr>
      </w:pPr>
      <w:r w:rsidRPr="002A18CE">
        <w:rPr>
          <w:rFonts w:ascii="Garamond" w:hAnsi="Garamond"/>
          <w:b/>
          <w:sz w:val="24"/>
        </w:rPr>
        <w:t xml:space="preserve"> </w:t>
      </w:r>
      <w:r w:rsidR="00275FF4" w:rsidRPr="002A18CE">
        <w:rPr>
          <w:rFonts w:ascii="Garamond" w:hAnsi="Garamond"/>
          <w:b/>
          <w:sz w:val="24"/>
        </w:rPr>
        <w:t>PODMIOTY UDOSTĘPNIAJĄCE ZASOBY</w:t>
      </w:r>
    </w:p>
    <w:p w:rsidR="00610823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Zgodnie z art. 118 ust. 1 ustawy </w:t>
      </w:r>
      <w:proofErr w:type="spellStart"/>
      <w:r w:rsidRPr="00702FE0">
        <w:rPr>
          <w:rFonts w:ascii="Garamond" w:hAnsi="Garamond"/>
          <w:sz w:val="22"/>
        </w:rPr>
        <w:t>Pzp</w:t>
      </w:r>
      <w:proofErr w:type="spellEnd"/>
      <w:r w:rsidRPr="00702FE0">
        <w:rPr>
          <w:rFonts w:ascii="Garamond" w:hAnsi="Garamond"/>
          <w:sz w:val="22"/>
        </w:rPr>
        <w:t xml:space="preserve"> Wykonawca może w celu potwierdzenia spełniania warunków udziału </w:t>
      </w:r>
      <w:r>
        <w:rPr>
          <w:rFonts w:ascii="Garamond" w:hAnsi="Garamond"/>
          <w:sz w:val="22"/>
        </w:rPr>
        <w:br/>
      </w:r>
      <w:r w:rsidRPr="00702FE0">
        <w:rPr>
          <w:rFonts w:ascii="Garamond" w:hAnsi="Garamond"/>
          <w:sz w:val="22"/>
        </w:rPr>
        <w:t>w postępowaniu,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610823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lastRenderedPageBreak/>
        <w:t>W odniesieniu do warunków dotyczących wykształcenia, kwalifikacji zawodowych lub do</w:t>
      </w:r>
      <w:r>
        <w:rPr>
          <w:rFonts w:ascii="Garamond" w:hAnsi="Garamond"/>
          <w:sz w:val="22"/>
        </w:rPr>
        <w:t xml:space="preserve"> </w:t>
      </w:r>
      <w:r w:rsidRPr="00702FE0">
        <w:rPr>
          <w:rFonts w:ascii="Garamond" w:hAnsi="Garamond"/>
          <w:sz w:val="22"/>
        </w:rPr>
        <w:t>świadczenia wykonawcy mogą polegać na zdolnościach podmiotów udostępniających zasoby, jeśli podmioty te wykonają roboty budowlane, do realizacji których te zdolności są wymagane.</w:t>
      </w:r>
    </w:p>
    <w:p w:rsidR="00610823" w:rsidRPr="00405131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Wykonawca, który polega na zdolnościach lub sytuacji podmiotów udostępniających zasoby, </w:t>
      </w:r>
      <w:r w:rsidRPr="00702FE0">
        <w:rPr>
          <w:rFonts w:ascii="Garamond" w:hAnsi="Garamond"/>
          <w:b/>
          <w:sz w:val="22"/>
        </w:rPr>
        <w:t xml:space="preserve">składa wraz z ofertą zobowiązanie podmiotu udostępniającego zasoby do oddania mu do dyspozycji niezbędnych zasobów </w:t>
      </w:r>
      <w:r w:rsidR="00CE3C32">
        <w:rPr>
          <w:rFonts w:ascii="Garamond" w:hAnsi="Garamond"/>
          <w:b/>
          <w:sz w:val="22"/>
        </w:rPr>
        <w:br/>
      </w:r>
      <w:r w:rsidRPr="00702FE0">
        <w:rPr>
          <w:rFonts w:ascii="Garamond" w:hAnsi="Garamond"/>
          <w:b/>
          <w:sz w:val="22"/>
        </w:rPr>
        <w:t>na potrzeby realizacji danego zamówienia</w:t>
      </w:r>
      <w:r w:rsidRPr="00702FE0">
        <w:rPr>
          <w:rFonts w:ascii="Garamond" w:hAnsi="Garamond"/>
          <w:sz w:val="22"/>
        </w:rPr>
        <w:t xml:space="preserve"> lub inny podmiotowy środek dowodowy potwierdzający, że </w:t>
      </w:r>
      <w:r w:rsidR="00CE3C32">
        <w:rPr>
          <w:rFonts w:ascii="Garamond" w:hAnsi="Garamond"/>
          <w:sz w:val="22"/>
        </w:rPr>
        <w:br/>
        <w:t>W</w:t>
      </w:r>
      <w:r w:rsidRPr="00702FE0">
        <w:rPr>
          <w:rFonts w:ascii="Garamond" w:hAnsi="Garamond"/>
          <w:sz w:val="22"/>
        </w:rPr>
        <w:t xml:space="preserve">ykonawca realizując zamówienie, będzie dysponował niezbędnymi zasobami tych podmiotów. </w:t>
      </w:r>
      <w:r w:rsidRPr="00405131">
        <w:rPr>
          <w:rFonts w:ascii="Garamond" w:hAnsi="Garamond"/>
          <w:b/>
          <w:sz w:val="22"/>
        </w:rPr>
        <w:t xml:space="preserve">Wzór zobowiązania – Załącznik nr 5 do SWZ. </w:t>
      </w:r>
    </w:p>
    <w:p w:rsidR="00610823" w:rsidRPr="00702FE0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Zobowiązanie podmiotu udostępniającego zasoby, o którym mowa w </w:t>
      </w:r>
      <w:r>
        <w:rPr>
          <w:rFonts w:ascii="Garamond" w:hAnsi="Garamond"/>
          <w:sz w:val="22"/>
        </w:rPr>
        <w:t xml:space="preserve">ust. </w:t>
      </w:r>
      <w:r w:rsidRPr="00702FE0">
        <w:rPr>
          <w:rFonts w:ascii="Garamond" w:hAnsi="Garamond"/>
          <w:sz w:val="22"/>
        </w:rPr>
        <w:t xml:space="preserve">3, potwierdza, że stosunek łączący wykonawcę z podmiotami udostępniającymi zasoby gwarantuje rzeczywisty dostęp do tych zasobów oraz określa </w:t>
      </w:r>
      <w:r>
        <w:rPr>
          <w:rFonts w:ascii="Garamond" w:hAnsi="Garamond"/>
          <w:sz w:val="22"/>
        </w:rPr>
        <w:br/>
      </w:r>
      <w:r w:rsidRPr="00702FE0">
        <w:rPr>
          <w:rFonts w:ascii="Garamond" w:hAnsi="Garamond"/>
          <w:sz w:val="22"/>
        </w:rPr>
        <w:t xml:space="preserve">w szczególności: </w:t>
      </w:r>
    </w:p>
    <w:p w:rsidR="00610823" w:rsidRDefault="00610823" w:rsidP="004D0FD0">
      <w:pPr>
        <w:pStyle w:val="Akapitzlist"/>
        <w:numPr>
          <w:ilvl w:val="0"/>
          <w:numId w:val="47"/>
        </w:numPr>
        <w:spacing w:after="0" w:line="240" w:lineRule="auto"/>
        <w:ind w:right="46" w:hanging="436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>zakres dostępnych Wykonawcy zasobów podmiotu udostępniającego zasoby;</w:t>
      </w:r>
    </w:p>
    <w:p w:rsidR="00610823" w:rsidRDefault="00610823" w:rsidP="004D0FD0">
      <w:pPr>
        <w:pStyle w:val="Akapitzlist"/>
        <w:numPr>
          <w:ilvl w:val="0"/>
          <w:numId w:val="47"/>
        </w:numPr>
        <w:spacing w:after="0" w:line="240" w:lineRule="auto"/>
        <w:ind w:right="46" w:hanging="436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sposób i okres udostępnienia wykonawcy i wykorzystania przez niego zasobów podmiotu udostępniającego te zasoby przy wykonywaniu zamówienia; </w:t>
      </w:r>
    </w:p>
    <w:p w:rsidR="00610823" w:rsidRPr="00702FE0" w:rsidRDefault="00610823" w:rsidP="004D0FD0">
      <w:pPr>
        <w:pStyle w:val="Akapitzlist"/>
        <w:numPr>
          <w:ilvl w:val="0"/>
          <w:numId w:val="47"/>
        </w:numPr>
        <w:spacing w:after="0" w:line="240" w:lineRule="auto"/>
        <w:ind w:right="46" w:hanging="436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czy i w jakim zakresie podmiot udostępniający zasoby, na zdolnościach którego wykonawca polega </w:t>
      </w:r>
      <w:r>
        <w:rPr>
          <w:rFonts w:ascii="Garamond" w:hAnsi="Garamond"/>
          <w:sz w:val="22"/>
        </w:rPr>
        <w:br/>
      </w:r>
      <w:r w:rsidRPr="00702FE0">
        <w:rPr>
          <w:rFonts w:ascii="Garamond" w:hAnsi="Garamond"/>
          <w:sz w:val="22"/>
        </w:rPr>
        <w:t xml:space="preserve">w odniesieniu do warunków udziału w postępowaniu dotyczących wykształcenia, kwalifikacji zawodowych lub doświadczenia, zrealizuje roboty budowlane, których wskazane zdolności dotyczą. </w:t>
      </w:r>
    </w:p>
    <w:p w:rsidR="00610823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Zamawiający ocenia, czy udostępniane Wykonawcy przez podmioty udostępniające zasoby zdolności techniczne lub zawodowe, pozwalają na wykazanie przez wykonawcę spełniania warunków udziału w postępowaniu, o których mowa w pkt. </w:t>
      </w:r>
      <w:r>
        <w:rPr>
          <w:rFonts w:ascii="Garamond" w:hAnsi="Garamond"/>
          <w:sz w:val="22"/>
        </w:rPr>
        <w:t>20</w:t>
      </w:r>
      <w:r w:rsidRPr="00702FE0">
        <w:rPr>
          <w:rFonts w:ascii="Garamond" w:hAnsi="Garamond"/>
          <w:sz w:val="22"/>
        </w:rPr>
        <w:t xml:space="preserve"> SWZ, a także bada, czy nie zachodzą, wobec tego podmiotu podstawy wykluczenia, które zostały przewidziane względem </w:t>
      </w:r>
      <w:r>
        <w:rPr>
          <w:rFonts w:ascii="Garamond" w:hAnsi="Garamond"/>
          <w:sz w:val="22"/>
        </w:rPr>
        <w:t>W</w:t>
      </w:r>
      <w:r w:rsidRPr="00702FE0">
        <w:rPr>
          <w:rFonts w:ascii="Garamond" w:hAnsi="Garamond"/>
          <w:sz w:val="22"/>
        </w:rPr>
        <w:t xml:space="preserve">ykonawcy. </w:t>
      </w:r>
    </w:p>
    <w:p w:rsidR="00610823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>Jeżeli zdolności techniczne lub zawodowe</w:t>
      </w:r>
      <w:r>
        <w:rPr>
          <w:rFonts w:ascii="Garamond" w:hAnsi="Garamond"/>
          <w:sz w:val="22"/>
        </w:rPr>
        <w:t xml:space="preserve"> </w:t>
      </w:r>
      <w:r w:rsidRPr="00702FE0">
        <w:rPr>
          <w:rFonts w:ascii="Garamond" w:hAnsi="Garamond"/>
          <w:sz w:val="22"/>
        </w:rPr>
        <w:t>podmiotu udostępniającego zasoby nie potwierdzają spełniania przez wykonawcę warunków udziału w postępowaniu lub zachodzą,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:rsidR="00610823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 xml:space="preserve"> Wykonawca nie może, po upływie terminu składania ofert, powoływać się na zdolności lub sytuację podmiotów udostępniających zasoby, jeżeli na etapie składania ofert nie polegał on w danym zakresie na zdolnościach lub sytuacji podmiotów udostępniających zasoby. </w:t>
      </w:r>
    </w:p>
    <w:p w:rsidR="00610823" w:rsidRDefault="00610823" w:rsidP="004D0FD0">
      <w:pPr>
        <w:pStyle w:val="Akapitzlist"/>
        <w:numPr>
          <w:ilvl w:val="0"/>
          <w:numId w:val="4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02FE0">
        <w:rPr>
          <w:rFonts w:ascii="Garamond" w:hAnsi="Garamond"/>
          <w:sz w:val="22"/>
        </w:rPr>
        <w:t>Wykonawca, w przypadku polegania na zdolnościach lub sytuacji podmiotów udostępniających zasoby, przedstawia, wraz z oświadczeniem, o którym mowa w art. 125 ust. 1 u</w:t>
      </w:r>
      <w:r>
        <w:rPr>
          <w:rFonts w:ascii="Garamond" w:hAnsi="Garamond"/>
          <w:sz w:val="22"/>
        </w:rPr>
        <w:t xml:space="preserve">stawy </w:t>
      </w:r>
      <w:proofErr w:type="spellStart"/>
      <w:r w:rsidRPr="00702FE0">
        <w:rPr>
          <w:rFonts w:ascii="Garamond" w:hAnsi="Garamond"/>
          <w:sz w:val="22"/>
        </w:rPr>
        <w:t>Pzp</w:t>
      </w:r>
      <w:proofErr w:type="spellEnd"/>
      <w:r w:rsidRPr="00702FE0">
        <w:rPr>
          <w:rFonts w:ascii="Garamond" w:hAnsi="Garamond"/>
          <w:sz w:val="22"/>
        </w:rPr>
        <w:t xml:space="preserve">, także </w:t>
      </w:r>
      <w:r w:rsidRPr="00702FE0">
        <w:rPr>
          <w:rFonts w:ascii="Garamond" w:hAnsi="Garamond"/>
          <w:b/>
          <w:sz w:val="22"/>
        </w:rPr>
        <w:t>oświadczenie podmiotu udostępniającego zasoby, potwierdzające brak podstaw wykluczenia tego podmiotu oraz odpowiednio spełnianie warunków udziału w postępowaniu</w:t>
      </w:r>
      <w:r w:rsidRPr="00702FE0">
        <w:rPr>
          <w:rFonts w:ascii="Garamond" w:hAnsi="Garamond"/>
          <w:sz w:val="22"/>
        </w:rPr>
        <w:t xml:space="preserve">, w zakresie, w jakim Wykonawca powołuje się na jego zasoby - </w:t>
      </w:r>
      <w:r w:rsidRPr="00E248CF">
        <w:rPr>
          <w:rFonts w:ascii="Garamond" w:hAnsi="Garamond"/>
          <w:sz w:val="22"/>
        </w:rPr>
        <w:t>wzór według Załącznika nr 5.1 i 5.2. do SWZ.</w:t>
      </w:r>
    </w:p>
    <w:p w:rsidR="00EC6D05" w:rsidRDefault="00EC6D05" w:rsidP="00F76300">
      <w:pPr>
        <w:tabs>
          <w:tab w:val="left" w:pos="851"/>
        </w:tabs>
        <w:spacing w:after="0" w:line="240" w:lineRule="auto"/>
        <w:ind w:left="0" w:firstLine="0"/>
        <w:contextualSpacing/>
        <w:rPr>
          <w:rFonts w:ascii="Garamond" w:hAnsi="Garamond" w:cs="Arial"/>
          <w:bCs/>
          <w:sz w:val="22"/>
        </w:rPr>
      </w:pPr>
    </w:p>
    <w:p w:rsidR="001D461C" w:rsidRPr="007C3BD9" w:rsidRDefault="00275FF4" w:rsidP="00C351C0">
      <w:pPr>
        <w:pStyle w:val="Akapitzlist"/>
        <w:numPr>
          <w:ilvl w:val="0"/>
          <w:numId w:val="28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7C3BD9">
        <w:rPr>
          <w:rFonts w:ascii="Garamond" w:hAnsi="Garamond"/>
          <w:b/>
          <w:sz w:val="24"/>
        </w:rPr>
        <w:t>PODWYKONAWCY</w:t>
      </w:r>
    </w:p>
    <w:p w:rsidR="00180025" w:rsidRDefault="003E462F" w:rsidP="00502269">
      <w:pPr>
        <w:pStyle w:val="Akapitzlist"/>
        <w:numPr>
          <w:ilvl w:val="0"/>
          <w:numId w:val="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180025">
        <w:rPr>
          <w:rFonts w:ascii="Garamond" w:hAnsi="Garamond"/>
          <w:sz w:val="22"/>
        </w:rPr>
        <w:t>Zamawiający dopuszcza powierzenie części zamówienia podwykonawcom</w:t>
      </w:r>
      <w:r w:rsidR="00180025" w:rsidRPr="00180025">
        <w:rPr>
          <w:rFonts w:ascii="Garamond" w:hAnsi="Garamond"/>
          <w:sz w:val="22"/>
        </w:rPr>
        <w:t>.</w:t>
      </w:r>
    </w:p>
    <w:p w:rsidR="003E462F" w:rsidRPr="00180025" w:rsidRDefault="003E462F" w:rsidP="00502269">
      <w:pPr>
        <w:pStyle w:val="Akapitzlist"/>
        <w:numPr>
          <w:ilvl w:val="0"/>
          <w:numId w:val="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180025">
        <w:rPr>
          <w:rFonts w:ascii="Garamond" w:hAnsi="Garamond"/>
          <w:sz w:val="22"/>
        </w:rPr>
        <w:t xml:space="preserve">Zamawiający żąda wskazania przez </w:t>
      </w:r>
      <w:r w:rsidR="00F87D8E" w:rsidRPr="00180025">
        <w:rPr>
          <w:rFonts w:ascii="Garamond" w:hAnsi="Garamond"/>
          <w:sz w:val="22"/>
        </w:rPr>
        <w:t>W</w:t>
      </w:r>
      <w:r w:rsidRPr="00180025">
        <w:rPr>
          <w:rFonts w:ascii="Garamond" w:hAnsi="Garamond"/>
          <w:sz w:val="22"/>
        </w:rPr>
        <w:t xml:space="preserve">ykonawcę, w </w:t>
      </w:r>
      <w:r w:rsidR="00F87D8E" w:rsidRPr="00180025">
        <w:rPr>
          <w:rFonts w:ascii="Garamond" w:hAnsi="Garamond"/>
          <w:sz w:val="22"/>
          <w:u w:val="single"/>
        </w:rPr>
        <w:t>interaktywnym</w:t>
      </w:r>
      <w:r w:rsidRPr="00180025">
        <w:rPr>
          <w:rFonts w:ascii="Garamond" w:hAnsi="Garamond"/>
          <w:sz w:val="22"/>
          <w:u w:val="single"/>
        </w:rPr>
        <w:t xml:space="preserve"> Formularzu ofertowym</w:t>
      </w:r>
      <w:r w:rsidRPr="00180025">
        <w:rPr>
          <w:rFonts w:ascii="Garamond" w:hAnsi="Garamond"/>
          <w:sz w:val="22"/>
        </w:rPr>
        <w:t xml:space="preserve">, części zamówienia, </w:t>
      </w:r>
      <w:r w:rsidR="00F25277">
        <w:rPr>
          <w:rFonts w:ascii="Garamond" w:hAnsi="Garamond"/>
          <w:sz w:val="22"/>
        </w:rPr>
        <w:br/>
      </w:r>
      <w:r w:rsidRPr="00180025">
        <w:rPr>
          <w:rFonts w:ascii="Garamond" w:hAnsi="Garamond"/>
          <w:sz w:val="22"/>
        </w:rPr>
        <w:t xml:space="preserve">których wykonanie zamierza powierzyć podwykonawcom, oraz podania nazw ewentualnych podwykonawców, </w:t>
      </w:r>
      <w:r w:rsidR="00F25277">
        <w:rPr>
          <w:rFonts w:ascii="Garamond" w:hAnsi="Garamond"/>
          <w:sz w:val="22"/>
        </w:rPr>
        <w:br/>
      </w:r>
      <w:r w:rsidRPr="00180025">
        <w:rPr>
          <w:rFonts w:ascii="Garamond" w:hAnsi="Garamond"/>
          <w:sz w:val="22"/>
        </w:rPr>
        <w:t>jeżeli są już znani.</w:t>
      </w:r>
      <w:r w:rsidR="00F87D8E" w:rsidRPr="00180025">
        <w:rPr>
          <w:rFonts w:ascii="Garamond" w:hAnsi="Garamond"/>
          <w:sz w:val="22"/>
        </w:rPr>
        <w:t xml:space="preserve"> Dodatkowo Wykonawca załącza do oferty wypełniony i podpisany </w:t>
      </w:r>
      <w:r w:rsidR="00F87D8E" w:rsidRPr="00180025">
        <w:rPr>
          <w:rFonts w:ascii="Garamond" w:hAnsi="Garamond"/>
          <w:sz w:val="22"/>
          <w:u w:val="single"/>
        </w:rPr>
        <w:t>Wykaz podwykonawców</w:t>
      </w:r>
      <w:r w:rsidR="00F87D8E" w:rsidRPr="00180025">
        <w:rPr>
          <w:rFonts w:ascii="Garamond" w:hAnsi="Garamond"/>
          <w:sz w:val="22"/>
        </w:rPr>
        <w:t xml:space="preserve"> zgodnie ze wzorem podanym w Załączniku Nr </w:t>
      </w:r>
      <w:r w:rsidR="008F74A5">
        <w:rPr>
          <w:rFonts w:ascii="Garamond" w:hAnsi="Garamond"/>
          <w:sz w:val="22"/>
        </w:rPr>
        <w:t>9</w:t>
      </w:r>
      <w:r w:rsidR="00F87D8E" w:rsidRPr="00180025">
        <w:rPr>
          <w:rFonts w:ascii="Garamond" w:hAnsi="Garamond"/>
          <w:sz w:val="22"/>
        </w:rPr>
        <w:t xml:space="preserve"> do SWZ (jeżeli dotyczy).</w:t>
      </w:r>
    </w:p>
    <w:p w:rsidR="003E462F" w:rsidRDefault="003E462F" w:rsidP="00502269">
      <w:pPr>
        <w:pStyle w:val="Akapitzlist"/>
        <w:numPr>
          <w:ilvl w:val="0"/>
          <w:numId w:val="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F11BCA">
        <w:rPr>
          <w:rFonts w:ascii="Garamond" w:hAnsi="Garamond"/>
          <w:sz w:val="22"/>
        </w:rPr>
        <w:t xml:space="preserve">Powierzenie wykonania części zamówienia podwykonawcom nie zwalnia </w:t>
      </w:r>
      <w:r w:rsidR="006E5364" w:rsidRPr="00F11BCA">
        <w:rPr>
          <w:rFonts w:ascii="Garamond" w:hAnsi="Garamond"/>
          <w:sz w:val="22"/>
        </w:rPr>
        <w:t>W</w:t>
      </w:r>
      <w:r w:rsidRPr="00F11BCA">
        <w:rPr>
          <w:rFonts w:ascii="Garamond" w:hAnsi="Garamond"/>
          <w:sz w:val="22"/>
        </w:rPr>
        <w:t xml:space="preserve">ykonawcy z odpowiedzialności </w:t>
      </w:r>
      <w:r w:rsidR="00A8548E">
        <w:rPr>
          <w:rFonts w:ascii="Garamond" w:hAnsi="Garamond"/>
          <w:sz w:val="22"/>
        </w:rPr>
        <w:br/>
      </w:r>
      <w:r w:rsidRPr="00F11BCA">
        <w:rPr>
          <w:rFonts w:ascii="Garamond" w:hAnsi="Garamond"/>
          <w:sz w:val="22"/>
        </w:rPr>
        <w:t xml:space="preserve">za należyte wykonanie tego zamówienia. </w:t>
      </w:r>
    </w:p>
    <w:p w:rsidR="00C17DD8" w:rsidRDefault="00C17DD8" w:rsidP="00C17DD8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</w:p>
    <w:p w:rsidR="00E06C87" w:rsidRDefault="00275FF4" w:rsidP="00C351C0">
      <w:pPr>
        <w:pStyle w:val="Akapitzlist"/>
        <w:numPr>
          <w:ilvl w:val="0"/>
          <w:numId w:val="28"/>
        </w:numPr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342F13">
        <w:rPr>
          <w:rFonts w:ascii="Garamond" w:hAnsi="Garamond"/>
          <w:b/>
          <w:sz w:val="24"/>
        </w:rPr>
        <w:t xml:space="preserve">INFORMACJA O PODMIOTOWYCH ŚRODKACH DOWODOWYCH </w:t>
      </w:r>
      <w:r>
        <w:rPr>
          <w:rFonts w:ascii="Garamond" w:hAnsi="Garamond"/>
          <w:b/>
          <w:sz w:val="24"/>
        </w:rPr>
        <w:t xml:space="preserve">POTWIERDZAJĄCYCH SPEŁNIANIE WARUNKÓW UDZIAŁU W POSTĘPOWANIU ORAZ BRAK </w:t>
      </w:r>
      <w:r w:rsidR="006C1162">
        <w:rPr>
          <w:rFonts w:ascii="Garamond" w:hAnsi="Garamond"/>
          <w:b/>
          <w:sz w:val="24"/>
        </w:rPr>
        <w:br/>
      </w:r>
      <w:r>
        <w:rPr>
          <w:rFonts w:ascii="Garamond" w:hAnsi="Garamond"/>
          <w:b/>
          <w:sz w:val="24"/>
        </w:rPr>
        <w:t>PODSTAW WYKLUCZENIA</w:t>
      </w:r>
    </w:p>
    <w:p w:rsidR="005268A0" w:rsidRDefault="005268A0" w:rsidP="005268A0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4"/>
        </w:rPr>
      </w:pPr>
    </w:p>
    <w:p w:rsidR="00342F13" w:rsidRDefault="006E5364" w:rsidP="008767D0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  <w:r w:rsidRPr="006E5364">
        <w:rPr>
          <w:rFonts w:ascii="Garamond" w:hAnsi="Garamond"/>
          <w:b/>
          <w:sz w:val="24"/>
          <w:u w:val="single"/>
        </w:rPr>
        <w:t>DOKUMENT</w:t>
      </w:r>
      <w:r w:rsidR="00BD0F04">
        <w:rPr>
          <w:rFonts w:ascii="Garamond" w:hAnsi="Garamond"/>
          <w:b/>
          <w:sz w:val="24"/>
          <w:u w:val="single"/>
        </w:rPr>
        <w:t>Y</w:t>
      </w:r>
      <w:r w:rsidRPr="006E5364">
        <w:rPr>
          <w:rFonts w:ascii="Garamond" w:hAnsi="Garamond"/>
          <w:b/>
          <w:sz w:val="24"/>
          <w:u w:val="single"/>
        </w:rPr>
        <w:t xml:space="preserve"> SK</w:t>
      </w:r>
      <w:r w:rsidR="006A258C">
        <w:rPr>
          <w:rFonts w:ascii="Garamond" w:hAnsi="Garamond"/>
          <w:b/>
          <w:sz w:val="24"/>
          <w:u w:val="single"/>
        </w:rPr>
        <w:t>Ł</w:t>
      </w:r>
      <w:r w:rsidRPr="006E5364">
        <w:rPr>
          <w:rFonts w:ascii="Garamond" w:hAnsi="Garamond"/>
          <w:b/>
          <w:sz w:val="24"/>
          <w:u w:val="single"/>
        </w:rPr>
        <w:t>ADANE Z OFERTĄ</w:t>
      </w:r>
    </w:p>
    <w:p w:rsidR="00BC627D" w:rsidRDefault="00BC627D" w:rsidP="008767D0">
      <w:pPr>
        <w:tabs>
          <w:tab w:val="center" w:pos="4185"/>
        </w:tabs>
        <w:spacing w:after="4" w:line="240" w:lineRule="auto"/>
        <w:ind w:left="0" w:right="46" w:firstLine="0"/>
        <w:jc w:val="left"/>
        <w:rPr>
          <w:rFonts w:ascii="Garamond" w:hAnsi="Garamond"/>
          <w:b/>
          <w:sz w:val="22"/>
        </w:rPr>
      </w:pPr>
    </w:p>
    <w:p w:rsidR="00BC627D" w:rsidRPr="000345DD" w:rsidRDefault="00BC627D" w:rsidP="00502269">
      <w:pPr>
        <w:pStyle w:val="Akapitzlist"/>
        <w:numPr>
          <w:ilvl w:val="0"/>
          <w:numId w:val="11"/>
        </w:numPr>
        <w:tabs>
          <w:tab w:val="center" w:pos="4185"/>
        </w:tabs>
        <w:spacing w:after="4" w:line="249" w:lineRule="auto"/>
        <w:ind w:left="284" w:right="46" w:hanging="284"/>
        <w:jc w:val="left"/>
        <w:rPr>
          <w:rFonts w:ascii="Garamond" w:hAnsi="Garamond"/>
          <w:b/>
          <w:sz w:val="22"/>
          <w:u w:val="single"/>
        </w:rPr>
      </w:pPr>
      <w:r w:rsidRPr="000345DD">
        <w:rPr>
          <w:rFonts w:ascii="Garamond" w:hAnsi="Garamond"/>
          <w:b/>
          <w:sz w:val="22"/>
          <w:u w:val="single"/>
        </w:rPr>
        <w:t>w celu potwierdzenia, że Wykonawca spełnia warunki udziału w postępowaniu:</w:t>
      </w:r>
    </w:p>
    <w:p w:rsidR="00BC627D" w:rsidRPr="0023617B" w:rsidRDefault="008E650E" w:rsidP="00502269">
      <w:pPr>
        <w:pStyle w:val="Akapitzlist"/>
        <w:numPr>
          <w:ilvl w:val="0"/>
          <w:numId w:val="10"/>
        </w:numPr>
        <w:tabs>
          <w:tab w:val="left" w:pos="284"/>
        </w:tabs>
        <w:spacing w:after="0" w:line="259" w:lineRule="auto"/>
        <w:ind w:left="0" w:right="46" w:firstLine="0"/>
        <w:rPr>
          <w:rFonts w:ascii="Garamond" w:hAnsi="Garamond"/>
          <w:color w:val="auto"/>
          <w:sz w:val="22"/>
        </w:rPr>
      </w:pPr>
      <w:r w:rsidRPr="008842FC">
        <w:rPr>
          <w:rFonts w:ascii="Garamond" w:hAnsi="Garamond"/>
          <w:sz w:val="22"/>
        </w:rPr>
        <w:t>O</w:t>
      </w:r>
      <w:r w:rsidR="00BC627D" w:rsidRPr="008842FC">
        <w:rPr>
          <w:rFonts w:ascii="Garamond" w:hAnsi="Garamond"/>
          <w:sz w:val="22"/>
        </w:rPr>
        <w:t xml:space="preserve">świadczenie </w:t>
      </w:r>
      <w:r w:rsidRPr="008842FC">
        <w:rPr>
          <w:rFonts w:ascii="Garamond" w:hAnsi="Garamond"/>
          <w:sz w:val="22"/>
        </w:rPr>
        <w:t>W</w:t>
      </w:r>
      <w:r w:rsidR="00BC627D" w:rsidRPr="008842FC">
        <w:rPr>
          <w:rFonts w:ascii="Garamond" w:hAnsi="Garamond"/>
          <w:sz w:val="22"/>
        </w:rPr>
        <w:t>ykonawcy na podstawie art. 125 ust. 1 ustawy Pzp</w:t>
      </w:r>
      <w:r w:rsidR="008842FC">
        <w:rPr>
          <w:rFonts w:ascii="Garamond" w:hAnsi="Garamond"/>
          <w:sz w:val="22"/>
        </w:rPr>
        <w:t xml:space="preserve"> </w:t>
      </w:r>
      <w:r w:rsidR="00BC627D" w:rsidRPr="008842FC">
        <w:rPr>
          <w:rFonts w:ascii="Garamond" w:hAnsi="Garamond"/>
          <w:sz w:val="22"/>
        </w:rPr>
        <w:t xml:space="preserve">– </w:t>
      </w:r>
      <w:r w:rsidR="00BC627D" w:rsidRPr="008842FC">
        <w:rPr>
          <w:rFonts w:ascii="Garamond" w:hAnsi="Garamond"/>
          <w:b/>
          <w:color w:val="auto"/>
          <w:sz w:val="22"/>
        </w:rPr>
        <w:t>w</w:t>
      </w:r>
      <w:r w:rsidR="00412693" w:rsidRPr="008842FC">
        <w:rPr>
          <w:rFonts w:ascii="Garamond" w:hAnsi="Garamond"/>
          <w:b/>
          <w:color w:val="auto"/>
          <w:sz w:val="22"/>
        </w:rPr>
        <w:t>edług</w:t>
      </w:r>
      <w:r w:rsidR="00BC627D" w:rsidRPr="008842FC">
        <w:rPr>
          <w:rFonts w:ascii="Garamond" w:hAnsi="Garamond"/>
          <w:b/>
          <w:color w:val="auto"/>
          <w:sz w:val="22"/>
        </w:rPr>
        <w:t xml:space="preserve"> </w:t>
      </w:r>
      <w:r w:rsidR="00EC5D3A" w:rsidRPr="008842FC">
        <w:rPr>
          <w:rFonts w:ascii="Garamond" w:hAnsi="Garamond"/>
          <w:b/>
          <w:color w:val="auto"/>
          <w:sz w:val="22"/>
        </w:rPr>
        <w:t>Z</w:t>
      </w:r>
      <w:r w:rsidR="00BC627D" w:rsidRPr="008842FC">
        <w:rPr>
          <w:rFonts w:ascii="Garamond" w:hAnsi="Garamond"/>
          <w:b/>
          <w:color w:val="auto"/>
          <w:sz w:val="22"/>
        </w:rPr>
        <w:t xml:space="preserve">ałącznika </w:t>
      </w:r>
      <w:r w:rsidR="00F87D8E" w:rsidRPr="008842FC">
        <w:rPr>
          <w:rFonts w:ascii="Garamond" w:hAnsi="Garamond"/>
          <w:b/>
          <w:color w:val="auto"/>
          <w:sz w:val="22"/>
        </w:rPr>
        <w:t>N</w:t>
      </w:r>
      <w:r w:rsidR="00BC627D" w:rsidRPr="008842FC">
        <w:rPr>
          <w:rFonts w:ascii="Garamond" w:hAnsi="Garamond"/>
          <w:b/>
          <w:color w:val="auto"/>
          <w:sz w:val="22"/>
        </w:rPr>
        <w:t xml:space="preserve">r </w:t>
      </w:r>
      <w:r w:rsidR="004356FB">
        <w:rPr>
          <w:rFonts w:ascii="Garamond" w:hAnsi="Garamond"/>
          <w:b/>
          <w:color w:val="auto"/>
          <w:sz w:val="22"/>
        </w:rPr>
        <w:t>3</w:t>
      </w:r>
      <w:r w:rsidR="00BC627D" w:rsidRPr="008842FC">
        <w:rPr>
          <w:rFonts w:ascii="Garamond" w:hAnsi="Garamond"/>
          <w:b/>
          <w:color w:val="auto"/>
          <w:sz w:val="22"/>
        </w:rPr>
        <w:t xml:space="preserve"> do SWZ</w:t>
      </w:r>
    </w:p>
    <w:p w:rsidR="0023617B" w:rsidRPr="009325D1" w:rsidRDefault="0023617B" w:rsidP="0023617B">
      <w:pPr>
        <w:pStyle w:val="Akapitzlist"/>
        <w:numPr>
          <w:ilvl w:val="0"/>
          <w:numId w:val="10"/>
        </w:numPr>
        <w:spacing w:after="0" w:line="259" w:lineRule="auto"/>
        <w:ind w:left="284" w:right="46" w:hanging="284"/>
        <w:rPr>
          <w:rFonts w:ascii="Garamond" w:hAnsi="Garamond"/>
          <w:color w:val="auto"/>
          <w:sz w:val="22"/>
        </w:rPr>
      </w:pPr>
      <w:r w:rsidRPr="009325D1">
        <w:rPr>
          <w:rFonts w:ascii="Garamond" w:hAnsi="Garamond"/>
          <w:color w:val="auto"/>
          <w:sz w:val="22"/>
        </w:rPr>
        <w:t xml:space="preserve">(jeżeli dotyczy) Zobowiązanie podmiotu udostępniającego zasoby </w:t>
      </w:r>
      <w:r w:rsidRPr="00666CC0">
        <w:rPr>
          <w:rFonts w:ascii="Garamond" w:hAnsi="Garamond"/>
          <w:sz w:val="22"/>
        </w:rPr>
        <w:t xml:space="preserve">– </w:t>
      </w:r>
      <w:r w:rsidRPr="009325D1">
        <w:rPr>
          <w:rFonts w:ascii="Garamond" w:hAnsi="Garamond"/>
          <w:b/>
          <w:color w:val="auto"/>
          <w:sz w:val="22"/>
        </w:rPr>
        <w:t xml:space="preserve">według </w:t>
      </w:r>
      <w:r>
        <w:rPr>
          <w:rFonts w:ascii="Garamond" w:hAnsi="Garamond"/>
          <w:b/>
          <w:color w:val="auto"/>
          <w:sz w:val="22"/>
        </w:rPr>
        <w:t>Z</w:t>
      </w:r>
      <w:r w:rsidRPr="009325D1">
        <w:rPr>
          <w:rFonts w:ascii="Garamond" w:hAnsi="Garamond"/>
          <w:b/>
          <w:color w:val="auto"/>
          <w:sz w:val="22"/>
        </w:rPr>
        <w:t>ałącznika nr 5 do SWZ</w:t>
      </w:r>
    </w:p>
    <w:p w:rsidR="0023617B" w:rsidRPr="009325D1" w:rsidRDefault="0023617B" w:rsidP="0023617B">
      <w:pPr>
        <w:pStyle w:val="Akapitzlist"/>
        <w:numPr>
          <w:ilvl w:val="0"/>
          <w:numId w:val="10"/>
        </w:numPr>
        <w:spacing w:after="0" w:line="276" w:lineRule="auto"/>
        <w:ind w:left="284" w:right="46" w:hanging="284"/>
        <w:rPr>
          <w:rFonts w:ascii="Garamond" w:hAnsi="Garamond"/>
          <w:color w:val="auto"/>
          <w:sz w:val="22"/>
        </w:rPr>
      </w:pPr>
      <w:r w:rsidRPr="009325D1">
        <w:rPr>
          <w:rFonts w:ascii="Garamond" w:hAnsi="Garamond"/>
          <w:color w:val="auto"/>
          <w:sz w:val="22"/>
        </w:rPr>
        <w:t xml:space="preserve">(jeżeli dotyczy) Oświadczenie podmiotu udostępniającego zasoby na podstawie art. 125 ust. 1 i 5 ustawy </w:t>
      </w:r>
      <w:proofErr w:type="spellStart"/>
      <w:r w:rsidRPr="009325D1">
        <w:rPr>
          <w:rFonts w:ascii="Garamond" w:hAnsi="Garamond"/>
          <w:color w:val="auto"/>
          <w:sz w:val="22"/>
        </w:rPr>
        <w:t>Pzp</w:t>
      </w:r>
      <w:proofErr w:type="spellEnd"/>
      <w:r w:rsidRPr="009325D1">
        <w:rPr>
          <w:rFonts w:ascii="Garamond" w:hAnsi="Garamond"/>
          <w:color w:val="auto"/>
          <w:sz w:val="22"/>
        </w:rPr>
        <w:t xml:space="preserve"> </w:t>
      </w:r>
      <w:r>
        <w:rPr>
          <w:rFonts w:ascii="Garamond" w:hAnsi="Garamond"/>
          <w:color w:val="auto"/>
          <w:sz w:val="22"/>
        </w:rPr>
        <w:br/>
      </w:r>
      <w:r w:rsidRPr="009325D1">
        <w:rPr>
          <w:rFonts w:ascii="Garamond" w:hAnsi="Garamond"/>
          <w:color w:val="auto"/>
          <w:sz w:val="22"/>
        </w:rPr>
        <w:t xml:space="preserve">– </w:t>
      </w:r>
      <w:r w:rsidRPr="009325D1">
        <w:rPr>
          <w:rFonts w:ascii="Garamond" w:hAnsi="Garamond"/>
          <w:b/>
          <w:color w:val="auto"/>
          <w:sz w:val="22"/>
        </w:rPr>
        <w:t xml:space="preserve">według </w:t>
      </w:r>
      <w:r>
        <w:rPr>
          <w:rFonts w:ascii="Garamond" w:hAnsi="Garamond"/>
          <w:b/>
          <w:color w:val="auto"/>
          <w:sz w:val="22"/>
        </w:rPr>
        <w:t>Z</w:t>
      </w:r>
      <w:r w:rsidRPr="009325D1">
        <w:rPr>
          <w:rFonts w:ascii="Garamond" w:hAnsi="Garamond"/>
          <w:b/>
          <w:color w:val="auto"/>
          <w:sz w:val="22"/>
        </w:rPr>
        <w:t>ałącznika nr 5.1. do SWZ</w:t>
      </w:r>
      <w:r w:rsidRPr="009325D1">
        <w:rPr>
          <w:rFonts w:ascii="Garamond" w:hAnsi="Garamond"/>
          <w:color w:val="auto"/>
          <w:sz w:val="22"/>
        </w:rPr>
        <w:t xml:space="preserve"> </w:t>
      </w:r>
    </w:p>
    <w:p w:rsidR="0023617B" w:rsidRDefault="0023617B" w:rsidP="0023617B">
      <w:pPr>
        <w:tabs>
          <w:tab w:val="left" w:pos="284"/>
        </w:tabs>
        <w:spacing w:after="0" w:line="259" w:lineRule="auto"/>
        <w:ind w:right="46"/>
        <w:rPr>
          <w:rFonts w:ascii="Garamond" w:hAnsi="Garamond"/>
          <w:color w:val="auto"/>
          <w:sz w:val="22"/>
        </w:rPr>
      </w:pPr>
    </w:p>
    <w:p w:rsidR="00BC627D" w:rsidRPr="00525E0E" w:rsidRDefault="00BC627D" w:rsidP="00502269">
      <w:pPr>
        <w:pStyle w:val="Akapitzlist"/>
        <w:numPr>
          <w:ilvl w:val="0"/>
          <w:numId w:val="12"/>
        </w:numPr>
        <w:spacing w:after="4" w:line="250" w:lineRule="auto"/>
        <w:ind w:left="284" w:right="45" w:hanging="284"/>
        <w:rPr>
          <w:rFonts w:ascii="Garamond" w:hAnsi="Garamond"/>
          <w:b/>
          <w:sz w:val="22"/>
        </w:rPr>
      </w:pPr>
      <w:r w:rsidRPr="000345DD">
        <w:rPr>
          <w:rFonts w:ascii="Garamond" w:hAnsi="Garamond"/>
          <w:b/>
          <w:sz w:val="22"/>
          <w:u w:val="single"/>
        </w:rPr>
        <w:lastRenderedPageBreak/>
        <w:t xml:space="preserve">w celu potwierdzenia braku podstaw do wykluczenia z powodu okoliczności wskazanych w art. 108 ust. 1 </w:t>
      </w:r>
      <w:r w:rsidRPr="008842FC">
        <w:rPr>
          <w:rFonts w:ascii="Garamond" w:hAnsi="Garamond"/>
          <w:b/>
          <w:sz w:val="22"/>
          <w:u w:val="single"/>
        </w:rPr>
        <w:t>u</w:t>
      </w:r>
      <w:r w:rsidR="008E650E" w:rsidRPr="008842FC">
        <w:rPr>
          <w:rFonts w:ascii="Garamond" w:hAnsi="Garamond"/>
          <w:b/>
          <w:sz w:val="22"/>
          <w:u w:val="single"/>
        </w:rPr>
        <w:t xml:space="preserve">stawy </w:t>
      </w:r>
      <w:r w:rsidRPr="008842FC">
        <w:rPr>
          <w:rFonts w:ascii="Garamond" w:hAnsi="Garamond"/>
          <w:b/>
          <w:sz w:val="22"/>
          <w:u w:val="single"/>
        </w:rPr>
        <w:t>Pzp</w:t>
      </w:r>
      <w:r w:rsidR="008842FC" w:rsidRPr="008842FC">
        <w:rPr>
          <w:rFonts w:ascii="Garamond" w:hAnsi="Garamond"/>
          <w:b/>
          <w:sz w:val="22"/>
          <w:u w:val="single"/>
        </w:rPr>
        <w:t xml:space="preserve"> </w:t>
      </w:r>
      <w:r w:rsidR="008842FC" w:rsidRPr="000E2B8C">
        <w:rPr>
          <w:rFonts w:ascii="Garamond" w:hAnsi="Garamond"/>
          <w:sz w:val="22"/>
        </w:rPr>
        <w:t>oraz</w:t>
      </w:r>
      <w:r w:rsidR="008842FC" w:rsidRPr="00525E0E">
        <w:rPr>
          <w:rFonts w:ascii="Garamond" w:hAnsi="Garamond"/>
          <w:b/>
          <w:sz w:val="22"/>
        </w:rPr>
        <w:t xml:space="preserve"> </w:t>
      </w:r>
      <w:r w:rsidR="008842FC" w:rsidRPr="000E2B8C">
        <w:rPr>
          <w:rFonts w:ascii="Garamond" w:hAnsi="Garamond"/>
          <w:i/>
          <w:sz w:val="22"/>
        </w:rPr>
        <w:t>art. 7 ust. 1 ustawy z dnia 13 kwietnia 2022 r. o szczególnych rozwiązaniach w zakresie przeciwdziałania wspieraniu agresji na Ukrainę oraz służących ochronie bezpieczeństwa narodowego</w:t>
      </w:r>
      <w:r w:rsidR="00AA2CD5" w:rsidRPr="00525E0E">
        <w:rPr>
          <w:rFonts w:ascii="Garamond" w:hAnsi="Garamond"/>
          <w:b/>
          <w:sz w:val="22"/>
        </w:rPr>
        <w:t>:</w:t>
      </w:r>
    </w:p>
    <w:p w:rsidR="00BC627D" w:rsidRPr="0023617B" w:rsidRDefault="00AA2CD5" w:rsidP="00502269">
      <w:pPr>
        <w:pStyle w:val="Akapitzlist"/>
        <w:numPr>
          <w:ilvl w:val="0"/>
          <w:numId w:val="13"/>
        </w:numPr>
        <w:spacing w:after="0" w:line="259" w:lineRule="auto"/>
        <w:ind w:left="284" w:right="46" w:hanging="284"/>
        <w:rPr>
          <w:rFonts w:ascii="Garamond" w:hAnsi="Garamond"/>
          <w:sz w:val="22"/>
        </w:rPr>
      </w:pPr>
      <w:r w:rsidRPr="00FE69FF">
        <w:rPr>
          <w:rFonts w:ascii="Garamond" w:hAnsi="Garamond"/>
          <w:sz w:val="22"/>
        </w:rPr>
        <w:t>Oświadczenie</w:t>
      </w:r>
      <w:r w:rsidR="00BC627D" w:rsidRPr="00FE69FF">
        <w:rPr>
          <w:rFonts w:ascii="Garamond" w:hAnsi="Garamond"/>
          <w:sz w:val="22"/>
        </w:rPr>
        <w:t xml:space="preserve"> </w:t>
      </w:r>
      <w:r w:rsidRPr="00FE69FF">
        <w:rPr>
          <w:rFonts w:ascii="Garamond" w:hAnsi="Garamond"/>
          <w:sz w:val="22"/>
        </w:rPr>
        <w:t>W</w:t>
      </w:r>
      <w:r w:rsidR="00BC627D" w:rsidRPr="00FE69FF">
        <w:rPr>
          <w:rFonts w:ascii="Garamond" w:hAnsi="Garamond"/>
          <w:sz w:val="22"/>
        </w:rPr>
        <w:t xml:space="preserve">ykonawcy na podstawie art. 125 ust. 1 ustawy </w:t>
      </w:r>
      <w:r w:rsidR="00A704EA">
        <w:rPr>
          <w:rFonts w:ascii="Garamond" w:hAnsi="Garamond"/>
          <w:sz w:val="22"/>
        </w:rPr>
        <w:t xml:space="preserve">Pzp </w:t>
      </w:r>
      <w:r w:rsidR="00A704EA" w:rsidRPr="00A704EA">
        <w:rPr>
          <w:rFonts w:ascii="Garamond" w:hAnsi="Garamond"/>
          <w:sz w:val="22"/>
        </w:rPr>
        <w:t>oraz art. 7 ust. 1 ustawy z dnia 13 kwietnia 2022 r. o szczególnych rozwiązaniach w zakresie przeciwdziałania wspieraniu agresji na Ukrainę oraz służących ochronie bezpieczeństwa narodowego</w:t>
      </w:r>
      <w:r w:rsidR="00A704EA" w:rsidRPr="00FE69FF">
        <w:rPr>
          <w:rFonts w:ascii="Garamond" w:hAnsi="Garamond"/>
          <w:sz w:val="22"/>
        </w:rPr>
        <w:t xml:space="preserve"> </w:t>
      </w:r>
      <w:r w:rsidR="00BC627D" w:rsidRPr="00FE69FF">
        <w:rPr>
          <w:rFonts w:ascii="Garamond" w:hAnsi="Garamond"/>
          <w:sz w:val="22"/>
        </w:rPr>
        <w:t xml:space="preserve">– </w:t>
      </w:r>
      <w:r w:rsidR="00BC627D" w:rsidRPr="00FE69FF">
        <w:rPr>
          <w:rFonts w:ascii="Garamond" w:hAnsi="Garamond"/>
          <w:b/>
          <w:color w:val="auto"/>
          <w:sz w:val="22"/>
        </w:rPr>
        <w:t>w</w:t>
      </w:r>
      <w:r w:rsidR="00FE69FF" w:rsidRPr="00FE69FF">
        <w:rPr>
          <w:rFonts w:ascii="Garamond" w:hAnsi="Garamond"/>
          <w:b/>
          <w:color w:val="auto"/>
          <w:sz w:val="22"/>
        </w:rPr>
        <w:t>edług Z</w:t>
      </w:r>
      <w:r w:rsidR="00BC627D" w:rsidRPr="00FE69FF">
        <w:rPr>
          <w:rFonts w:ascii="Garamond" w:hAnsi="Garamond"/>
          <w:b/>
          <w:color w:val="auto"/>
          <w:sz w:val="22"/>
        </w:rPr>
        <w:t xml:space="preserve">ałącznika </w:t>
      </w:r>
      <w:r w:rsidR="00F87D8E">
        <w:rPr>
          <w:rFonts w:ascii="Garamond" w:hAnsi="Garamond"/>
          <w:b/>
          <w:color w:val="auto"/>
          <w:sz w:val="22"/>
        </w:rPr>
        <w:t>N</w:t>
      </w:r>
      <w:r w:rsidR="00BC627D" w:rsidRPr="00FE69FF">
        <w:rPr>
          <w:rFonts w:ascii="Garamond" w:hAnsi="Garamond"/>
          <w:b/>
          <w:color w:val="auto"/>
          <w:sz w:val="22"/>
        </w:rPr>
        <w:t xml:space="preserve">r </w:t>
      </w:r>
      <w:r w:rsidR="004356FB">
        <w:rPr>
          <w:rFonts w:ascii="Garamond" w:hAnsi="Garamond"/>
          <w:b/>
          <w:color w:val="auto"/>
          <w:sz w:val="22"/>
        </w:rPr>
        <w:t>4</w:t>
      </w:r>
      <w:r w:rsidR="00BC627D" w:rsidRPr="00FE69FF">
        <w:rPr>
          <w:rFonts w:ascii="Garamond" w:hAnsi="Garamond"/>
          <w:b/>
          <w:color w:val="auto"/>
          <w:sz w:val="22"/>
        </w:rPr>
        <w:t xml:space="preserve"> do SWZ</w:t>
      </w:r>
    </w:p>
    <w:p w:rsidR="0023617B" w:rsidRPr="00FE69FF" w:rsidRDefault="0023617B" w:rsidP="0023617B">
      <w:pPr>
        <w:pStyle w:val="Akapitzlist"/>
        <w:numPr>
          <w:ilvl w:val="0"/>
          <w:numId w:val="13"/>
        </w:numPr>
        <w:spacing w:after="0" w:line="259" w:lineRule="auto"/>
        <w:ind w:left="284" w:right="46" w:hanging="284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(</w:t>
      </w:r>
      <w:r w:rsidRPr="00FE69FF">
        <w:rPr>
          <w:rFonts w:ascii="Garamond" w:hAnsi="Garamond"/>
          <w:sz w:val="22"/>
        </w:rPr>
        <w:t>jeżeli dotyczy</w:t>
      </w:r>
      <w:r>
        <w:rPr>
          <w:rFonts w:ascii="Garamond" w:hAnsi="Garamond"/>
          <w:sz w:val="22"/>
        </w:rPr>
        <w:t>)</w:t>
      </w:r>
      <w:r w:rsidRPr="00FE69FF">
        <w:rPr>
          <w:rFonts w:ascii="Garamond" w:hAnsi="Garamond"/>
          <w:sz w:val="22"/>
        </w:rPr>
        <w:t xml:space="preserve"> Oświadczenie podmiotu udostępniającego zasoby na podstawie art. 125 ust. 1 i 5 ustawy </w:t>
      </w:r>
      <w:proofErr w:type="spellStart"/>
      <w:r w:rsidRPr="00FE69FF">
        <w:rPr>
          <w:rFonts w:ascii="Garamond" w:hAnsi="Garamond"/>
          <w:sz w:val="22"/>
        </w:rPr>
        <w:t>Pzp</w:t>
      </w:r>
      <w:proofErr w:type="spellEnd"/>
      <w:r w:rsidRPr="00FE69FF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br/>
      </w:r>
      <w:r w:rsidRPr="00FE69FF">
        <w:rPr>
          <w:rFonts w:ascii="Garamond" w:hAnsi="Garamond"/>
          <w:sz w:val="22"/>
        </w:rPr>
        <w:t xml:space="preserve">– </w:t>
      </w:r>
      <w:r w:rsidRPr="00FE69FF">
        <w:rPr>
          <w:rFonts w:ascii="Garamond" w:hAnsi="Garamond"/>
          <w:b/>
          <w:sz w:val="22"/>
        </w:rPr>
        <w:t>w</w:t>
      </w:r>
      <w:r>
        <w:rPr>
          <w:rFonts w:ascii="Garamond" w:hAnsi="Garamond"/>
          <w:b/>
          <w:sz w:val="22"/>
        </w:rPr>
        <w:t>edłu</w:t>
      </w:r>
      <w:r w:rsidRPr="00FE69FF">
        <w:rPr>
          <w:rFonts w:ascii="Garamond" w:hAnsi="Garamond"/>
          <w:b/>
          <w:sz w:val="22"/>
        </w:rPr>
        <w:t xml:space="preserve">g </w:t>
      </w:r>
      <w:r>
        <w:rPr>
          <w:rFonts w:ascii="Garamond" w:hAnsi="Garamond"/>
          <w:b/>
          <w:sz w:val="22"/>
        </w:rPr>
        <w:t>Z</w:t>
      </w:r>
      <w:r w:rsidRPr="00FE69FF">
        <w:rPr>
          <w:rFonts w:ascii="Garamond" w:hAnsi="Garamond"/>
          <w:b/>
          <w:sz w:val="22"/>
        </w:rPr>
        <w:t xml:space="preserve">ałącznika nr 5.2. do SWZ </w:t>
      </w:r>
    </w:p>
    <w:p w:rsidR="0023617B" w:rsidRPr="0023617B" w:rsidRDefault="0023617B" w:rsidP="0023617B">
      <w:pPr>
        <w:spacing w:after="0" w:line="259" w:lineRule="auto"/>
        <w:ind w:right="46"/>
        <w:rPr>
          <w:rFonts w:ascii="Garamond" w:hAnsi="Garamond"/>
          <w:sz w:val="22"/>
        </w:rPr>
      </w:pPr>
    </w:p>
    <w:p w:rsidR="00BC627D" w:rsidRDefault="00BC627D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  <w:r w:rsidRPr="00AA2CD5">
        <w:rPr>
          <w:rFonts w:ascii="Garamond" w:hAnsi="Garamond"/>
          <w:b/>
          <w:sz w:val="24"/>
          <w:u w:val="single"/>
        </w:rPr>
        <w:t>DOKUMENTY SKŁADANE NA WEZWANIE ZAMAWIAJĄCEGO</w:t>
      </w:r>
    </w:p>
    <w:p w:rsidR="000220CB" w:rsidRPr="00AA2CD5" w:rsidRDefault="000220CB" w:rsidP="00D75227">
      <w:pPr>
        <w:spacing w:after="0" w:line="240" w:lineRule="auto"/>
        <w:ind w:left="0" w:right="46" w:firstLine="0"/>
        <w:jc w:val="center"/>
        <w:rPr>
          <w:rFonts w:ascii="Garamond" w:hAnsi="Garamond"/>
          <w:b/>
          <w:sz w:val="24"/>
          <w:u w:val="single"/>
        </w:rPr>
      </w:pPr>
    </w:p>
    <w:p w:rsidR="001A4B91" w:rsidRDefault="00E87223" w:rsidP="00502269">
      <w:pPr>
        <w:pStyle w:val="Akapitzlist"/>
        <w:numPr>
          <w:ilvl w:val="0"/>
          <w:numId w:val="14"/>
        </w:numPr>
        <w:spacing w:after="4" w:line="249" w:lineRule="auto"/>
        <w:ind w:left="284" w:right="46" w:hanging="284"/>
        <w:rPr>
          <w:rFonts w:ascii="Garamond" w:hAnsi="Garamond"/>
          <w:b/>
          <w:sz w:val="22"/>
        </w:rPr>
      </w:pPr>
      <w:r w:rsidRPr="00E87223">
        <w:rPr>
          <w:rFonts w:ascii="Garamond" w:hAnsi="Garamond"/>
          <w:b/>
          <w:sz w:val="22"/>
        </w:rPr>
        <w:t>Z</w:t>
      </w:r>
      <w:r w:rsidR="00BC627D" w:rsidRPr="00E87223">
        <w:rPr>
          <w:rFonts w:ascii="Garamond" w:hAnsi="Garamond"/>
          <w:b/>
          <w:sz w:val="22"/>
        </w:rPr>
        <w:t>amawiający na podstawie art. 274 ust. 1 u</w:t>
      </w:r>
      <w:r w:rsidR="00AA2CD5" w:rsidRPr="00E87223">
        <w:rPr>
          <w:rFonts w:ascii="Garamond" w:hAnsi="Garamond"/>
          <w:b/>
          <w:sz w:val="22"/>
        </w:rPr>
        <w:t xml:space="preserve">stawy </w:t>
      </w:r>
      <w:proofErr w:type="spellStart"/>
      <w:r w:rsidR="00BC627D" w:rsidRPr="00E87223">
        <w:rPr>
          <w:rFonts w:ascii="Garamond" w:hAnsi="Garamond"/>
          <w:b/>
          <w:sz w:val="22"/>
        </w:rPr>
        <w:t>Pzp</w:t>
      </w:r>
      <w:proofErr w:type="spellEnd"/>
      <w:r w:rsidR="00BC627D" w:rsidRPr="00E87223">
        <w:rPr>
          <w:rFonts w:ascii="Garamond" w:hAnsi="Garamond"/>
          <w:b/>
          <w:sz w:val="22"/>
        </w:rPr>
        <w:t xml:space="preserve"> wezwie </w:t>
      </w:r>
      <w:r w:rsidR="00AA2CD5" w:rsidRPr="00E87223">
        <w:rPr>
          <w:rFonts w:ascii="Garamond" w:hAnsi="Garamond"/>
          <w:b/>
          <w:sz w:val="22"/>
        </w:rPr>
        <w:t>W</w:t>
      </w:r>
      <w:r w:rsidR="00BC627D" w:rsidRPr="00E87223">
        <w:rPr>
          <w:rFonts w:ascii="Garamond" w:hAnsi="Garamond"/>
          <w:b/>
          <w:sz w:val="22"/>
        </w:rPr>
        <w:t xml:space="preserve">ykonawcę, którego oferta została najwyżej oceniona, do złożenia w wyznaczonym terminie, nie krótszym niż 5 dni od dnia wezwania, </w:t>
      </w:r>
      <w:r w:rsidR="00BC627D" w:rsidRPr="00E87223">
        <w:rPr>
          <w:rFonts w:ascii="Garamond" w:hAnsi="Garamond"/>
          <w:b/>
          <w:sz w:val="22"/>
          <w:u w:val="single"/>
        </w:rPr>
        <w:t>podmiotow</w:t>
      </w:r>
      <w:r w:rsidR="000A5FC1">
        <w:rPr>
          <w:rFonts w:ascii="Garamond" w:hAnsi="Garamond"/>
          <w:b/>
          <w:sz w:val="22"/>
          <w:u w:val="single"/>
        </w:rPr>
        <w:t>ych</w:t>
      </w:r>
      <w:r w:rsidR="00BC627D" w:rsidRPr="00E87223">
        <w:rPr>
          <w:rFonts w:ascii="Garamond" w:hAnsi="Garamond"/>
          <w:b/>
          <w:sz w:val="22"/>
          <w:u w:val="single"/>
        </w:rPr>
        <w:t xml:space="preserve"> środk</w:t>
      </w:r>
      <w:r w:rsidR="000A5FC1">
        <w:rPr>
          <w:rFonts w:ascii="Garamond" w:hAnsi="Garamond"/>
          <w:b/>
          <w:sz w:val="22"/>
          <w:u w:val="single"/>
        </w:rPr>
        <w:t>ów</w:t>
      </w:r>
      <w:r w:rsidR="00BC627D" w:rsidRPr="00E87223">
        <w:rPr>
          <w:rFonts w:ascii="Garamond" w:hAnsi="Garamond"/>
          <w:b/>
          <w:sz w:val="22"/>
          <w:u w:val="single"/>
        </w:rPr>
        <w:t xml:space="preserve"> dowodow</w:t>
      </w:r>
      <w:r w:rsidR="000A5FC1">
        <w:rPr>
          <w:rFonts w:ascii="Garamond" w:hAnsi="Garamond"/>
          <w:b/>
          <w:sz w:val="22"/>
          <w:u w:val="single"/>
        </w:rPr>
        <w:t>ych Wykonawcy</w:t>
      </w:r>
      <w:r w:rsidR="00BC627D" w:rsidRPr="00E87223">
        <w:rPr>
          <w:rFonts w:ascii="Garamond" w:hAnsi="Garamond"/>
          <w:b/>
          <w:sz w:val="22"/>
        </w:rPr>
        <w:t>:</w:t>
      </w:r>
    </w:p>
    <w:p w:rsidR="0023617B" w:rsidRPr="007D739F" w:rsidRDefault="0023617B" w:rsidP="004D0FD0">
      <w:pPr>
        <w:pStyle w:val="Akapitzlist"/>
        <w:numPr>
          <w:ilvl w:val="0"/>
          <w:numId w:val="48"/>
        </w:numPr>
        <w:ind w:left="284" w:right="46" w:hanging="284"/>
        <w:rPr>
          <w:rFonts w:ascii="Garamond" w:hAnsi="Garamond"/>
          <w:sz w:val="22"/>
          <w:u w:val="single"/>
        </w:rPr>
      </w:pPr>
      <w:r w:rsidRPr="00E87223">
        <w:rPr>
          <w:rFonts w:ascii="Garamond" w:hAnsi="Garamond"/>
          <w:b/>
          <w:sz w:val="22"/>
        </w:rPr>
        <w:t>Wykazu robót budowlanych</w:t>
      </w:r>
      <w:r w:rsidRPr="00E87223">
        <w:rPr>
          <w:rFonts w:ascii="Garamond" w:hAnsi="Garamond"/>
          <w:sz w:val="22"/>
        </w:rPr>
        <w:t xml:space="preserve"> wykonanych nie wcześniej niż w okresie ostatnich 5 lat, a jeżeli okres prowadzenia działalności jest krótszy – w tym okresie, wraz z podaniem ich rodzaju, wartości, daty i miejsca wykonania </w:t>
      </w:r>
      <w:r>
        <w:rPr>
          <w:rFonts w:ascii="Garamond" w:hAnsi="Garamond"/>
          <w:sz w:val="22"/>
        </w:rPr>
        <w:br/>
      </w:r>
      <w:r w:rsidRPr="00E87223">
        <w:rPr>
          <w:rFonts w:ascii="Garamond" w:hAnsi="Garamond"/>
          <w:sz w:val="22"/>
        </w:rPr>
        <w:t>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dokumenty;. Wykaz musi potwierdzać spełnienie warunku udziału w postępowaniu</w:t>
      </w:r>
      <w:r>
        <w:rPr>
          <w:rFonts w:ascii="Garamond" w:hAnsi="Garamond"/>
          <w:sz w:val="22"/>
        </w:rPr>
        <w:t xml:space="preserve"> </w:t>
      </w:r>
      <w:r w:rsidRPr="00E87223">
        <w:rPr>
          <w:rFonts w:ascii="Garamond" w:hAnsi="Garamond"/>
          <w:sz w:val="22"/>
        </w:rPr>
        <w:t xml:space="preserve">w zakresie </w:t>
      </w:r>
      <w:r w:rsidRPr="00223AB3">
        <w:rPr>
          <w:rFonts w:ascii="Garamond" w:hAnsi="Garamond"/>
          <w:sz w:val="22"/>
        </w:rPr>
        <w:t xml:space="preserve">określonym w </w:t>
      </w:r>
      <w:r w:rsidR="00501EC7">
        <w:rPr>
          <w:rFonts w:ascii="Garamond" w:hAnsi="Garamond"/>
          <w:sz w:val="22"/>
        </w:rPr>
        <w:t>P</w:t>
      </w:r>
      <w:r w:rsidRPr="00223AB3">
        <w:rPr>
          <w:rFonts w:ascii="Garamond" w:hAnsi="Garamond"/>
          <w:sz w:val="22"/>
        </w:rPr>
        <w:t xml:space="preserve">kt </w:t>
      </w:r>
      <w:r>
        <w:rPr>
          <w:rFonts w:ascii="Garamond" w:hAnsi="Garamond"/>
          <w:sz w:val="22"/>
        </w:rPr>
        <w:t>20</w:t>
      </w:r>
      <w:r w:rsidRPr="00223AB3">
        <w:rPr>
          <w:rFonts w:ascii="Garamond" w:hAnsi="Garamond"/>
          <w:sz w:val="22"/>
        </w:rPr>
        <w:t xml:space="preserve"> SWZ. </w:t>
      </w:r>
      <w:r>
        <w:rPr>
          <w:rFonts w:ascii="Garamond" w:hAnsi="Garamond"/>
          <w:sz w:val="22"/>
        </w:rPr>
        <w:br/>
      </w:r>
      <w:r w:rsidRPr="007D739F">
        <w:rPr>
          <w:rFonts w:ascii="Garamond" w:hAnsi="Garamond"/>
          <w:sz w:val="22"/>
          <w:u w:val="single"/>
        </w:rPr>
        <w:t>Wzór Wykazu robót stanowi Załącznik nr 6</w:t>
      </w:r>
      <w:r w:rsidR="008C0140">
        <w:rPr>
          <w:rFonts w:ascii="Garamond" w:hAnsi="Garamond"/>
          <w:sz w:val="22"/>
          <w:u w:val="single"/>
        </w:rPr>
        <w:t>.</w:t>
      </w:r>
      <w:r w:rsidR="00534257">
        <w:rPr>
          <w:rFonts w:ascii="Garamond" w:hAnsi="Garamond"/>
          <w:sz w:val="22"/>
          <w:u w:val="single"/>
        </w:rPr>
        <w:t>2</w:t>
      </w:r>
      <w:r w:rsidRPr="007D739F">
        <w:rPr>
          <w:rFonts w:ascii="Garamond" w:hAnsi="Garamond"/>
          <w:sz w:val="22"/>
          <w:u w:val="single"/>
        </w:rPr>
        <w:t xml:space="preserve"> do SWZ. </w:t>
      </w:r>
    </w:p>
    <w:p w:rsidR="0023617B" w:rsidRPr="007D739F" w:rsidRDefault="0023617B" w:rsidP="004D0FD0">
      <w:pPr>
        <w:pStyle w:val="Akapitzlist"/>
        <w:numPr>
          <w:ilvl w:val="0"/>
          <w:numId w:val="48"/>
        </w:numPr>
        <w:ind w:left="284" w:right="46" w:hanging="284"/>
        <w:rPr>
          <w:rFonts w:ascii="Garamond" w:hAnsi="Garamond"/>
          <w:sz w:val="22"/>
          <w:u w:val="single"/>
        </w:rPr>
      </w:pPr>
      <w:r w:rsidRPr="00223AB3">
        <w:rPr>
          <w:rFonts w:ascii="Garamond" w:hAnsi="Garamond"/>
          <w:b/>
          <w:sz w:val="22"/>
        </w:rPr>
        <w:t>Wykazu osób</w:t>
      </w:r>
      <w:r w:rsidRPr="00223AB3">
        <w:rPr>
          <w:rFonts w:ascii="Garamond" w:hAnsi="Garamond"/>
          <w:sz w:val="22"/>
        </w:rPr>
        <w:t xml:space="preserve">, skierowanych przez Wykonawcę do realizacji zamówienia, wraz z informacjami na temat ich kwalifikacji zawodowych, uprawnień, doświadczenia i wykształcenia niezbędnych do wykonania zamówienia, a także zakresu wykonywanych przez nie czynności oraz informacją o podstawie do dysponowania tymi osobami. </w:t>
      </w:r>
      <w:r w:rsidRPr="007D739F">
        <w:rPr>
          <w:rFonts w:ascii="Garamond" w:hAnsi="Garamond"/>
          <w:sz w:val="22"/>
          <w:u w:val="single"/>
        </w:rPr>
        <w:t xml:space="preserve">Wzór wykazu stanowi Załącznik nr </w:t>
      </w:r>
      <w:r w:rsidR="00534257">
        <w:rPr>
          <w:rFonts w:ascii="Garamond" w:hAnsi="Garamond"/>
          <w:sz w:val="22"/>
          <w:u w:val="single"/>
        </w:rPr>
        <w:t>6.1</w:t>
      </w:r>
      <w:r w:rsidRPr="007D739F">
        <w:rPr>
          <w:rFonts w:ascii="Garamond" w:hAnsi="Garamond"/>
          <w:sz w:val="22"/>
          <w:u w:val="single"/>
        </w:rPr>
        <w:t xml:space="preserve"> do SWZ.</w:t>
      </w:r>
    </w:p>
    <w:p w:rsidR="0023617B" w:rsidRPr="00811A85" w:rsidRDefault="0023617B" w:rsidP="00CE1935">
      <w:pPr>
        <w:pStyle w:val="Akapitzlist"/>
        <w:spacing w:after="0" w:line="259" w:lineRule="auto"/>
        <w:ind w:left="284" w:right="46" w:firstLine="0"/>
      </w:pPr>
    </w:p>
    <w:p w:rsidR="00BC627D" w:rsidRPr="00543FF2" w:rsidRDefault="00275FF4" w:rsidP="00C351C0">
      <w:pPr>
        <w:pStyle w:val="Akapitzlist"/>
        <w:numPr>
          <w:ilvl w:val="0"/>
          <w:numId w:val="28"/>
        </w:numPr>
        <w:spacing w:after="4" w:line="249" w:lineRule="auto"/>
        <w:ind w:left="284" w:right="46" w:hanging="284"/>
        <w:rPr>
          <w:rFonts w:ascii="Garamond" w:hAnsi="Garamond"/>
          <w:b/>
          <w:sz w:val="24"/>
        </w:rPr>
      </w:pPr>
      <w:r w:rsidRPr="00543FF2">
        <w:rPr>
          <w:rFonts w:ascii="Garamond" w:hAnsi="Garamond"/>
          <w:b/>
          <w:sz w:val="24"/>
        </w:rPr>
        <w:t>INFORMACJA O PRZEDMIOTOWYCH ŚRODKACH DOWODOWYCH</w:t>
      </w:r>
    </w:p>
    <w:p w:rsidR="00EC6D05" w:rsidRDefault="00EC6D05" w:rsidP="00EC6D05">
      <w:pPr>
        <w:ind w:left="483" w:right="46" w:hanging="199"/>
        <w:rPr>
          <w:rFonts w:ascii="Garamond" w:hAnsi="Garamond"/>
          <w:sz w:val="22"/>
        </w:rPr>
      </w:pPr>
      <w:r w:rsidRPr="00B27C68">
        <w:rPr>
          <w:rFonts w:ascii="Garamond" w:hAnsi="Garamond"/>
          <w:sz w:val="22"/>
        </w:rPr>
        <w:t xml:space="preserve">Zamawiający nie żąda przedmiotowych środków dowodowych. </w:t>
      </w:r>
    </w:p>
    <w:p w:rsidR="00EC6D05" w:rsidRDefault="00EC6D05" w:rsidP="00F33DE6">
      <w:pPr>
        <w:ind w:right="46"/>
        <w:rPr>
          <w:rFonts w:ascii="Garamond" w:hAnsi="Garamond"/>
          <w:sz w:val="22"/>
        </w:rPr>
      </w:pPr>
    </w:p>
    <w:p w:rsidR="0043118B" w:rsidRDefault="00275FF4" w:rsidP="00923BA2">
      <w:pPr>
        <w:pStyle w:val="Akapitzlist"/>
        <w:numPr>
          <w:ilvl w:val="0"/>
          <w:numId w:val="35"/>
        </w:numPr>
        <w:spacing w:after="4" w:line="249" w:lineRule="auto"/>
        <w:ind w:left="284" w:right="46" w:hanging="284"/>
        <w:rPr>
          <w:rFonts w:ascii="Garamond" w:hAnsi="Garamond"/>
          <w:b/>
          <w:sz w:val="24"/>
        </w:rPr>
      </w:pPr>
      <w:r w:rsidRPr="0043118B">
        <w:rPr>
          <w:rFonts w:ascii="Garamond" w:hAnsi="Garamond"/>
          <w:b/>
          <w:sz w:val="24"/>
        </w:rPr>
        <w:t>FORMA I POSTAĆ SKŁADANYCH PODMIOTOWYCH ŚRODKÓW DOWODOWYCH ORAZ INNYCH DOKUMENTÓW LUB OŚWIADCZEŃ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425F3">
        <w:rPr>
          <w:rFonts w:ascii="Garamond" w:hAnsi="Garamond"/>
          <w:sz w:val="22"/>
        </w:rPr>
        <w:t>Sposób sporządzania oraz sposób przekazywania podmiotowych środków dowodowych</w:t>
      </w:r>
      <w:r w:rsidR="0024563C" w:rsidRPr="002425F3">
        <w:rPr>
          <w:rFonts w:ascii="Garamond" w:hAnsi="Garamond"/>
          <w:sz w:val="22"/>
        </w:rPr>
        <w:t>, przedmiotowych środków dowodowych</w:t>
      </w:r>
      <w:r w:rsidRPr="002425F3">
        <w:rPr>
          <w:rFonts w:ascii="Garamond" w:hAnsi="Garamond"/>
          <w:sz w:val="22"/>
        </w:rPr>
        <w:t xml:space="preserve"> oraz innych informacji, oświadczeń lub dokumentów, przekazywanych w postępowaniu, wymagania techniczne dla dokumentów elektronicznych, o których mowa w art. 3 pkt 35 rozporządzenia Parlamentu Europejskiego i Rady (UE) nr 910/2014 z dnia 23 lipca 2014 r. w sprawie identyfikacji elektronicznej i usług zaufania </w:t>
      </w:r>
      <w:r w:rsidR="009D28A3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 xml:space="preserve">w odniesieniu do transakcji elektronicznych na rynku wewnętrznym oraz uchylającego dyrektywę 1999/93/WE (Dz. Urz. UE L 257 z 28.08.2014, str. 73), zwanych dalej „dokumentami elektronicznymi”, zawierających podmiotowe środki dowodowe, oraz inne informacje, oświadczenia lub dokumenty, przekazywane w postępowaniu, </w:t>
      </w:r>
      <w:r w:rsidR="009D28A3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 xml:space="preserve">oraz wymagania techniczne i organizacyjne użycia środków komunikacji elektronicznej służących do odbioru </w:t>
      </w:r>
      <w:r w:rsidR="009D28A3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 xml:space="preserve">dokumentów elektronicznych, określa rozporządzenia Prezesa Rady Ministrów z dnia 30 grudnia 2020 r. w sprawie sposobu sporządzania i przekazywania informacji oraz wymagań technicznych dla dokumentów elektronicznych </w:t>
      </w:r>
      <w:r w:rsidR="00FA5386">
        <w:rPr>
          <w:rFonts w:ascii="Garamond" w:hAnsi="Garamond"/>
          <w:sz w:val="22"/>
        </w:rPr>
        <w:br/>
      </w:r>
      <w:r w:rsidRPr="002425F3">
        <w:rPr>
          <w:rFonts w:ascii="Garamond" w:hAnsi="Garamond"/>
          <w:sz w:val="22"/>
        </w:rPr>
        <w:t>oraz środków komunikacji elektronicznej w postępowaniu o udzielenie zamówienia publicznego lub konkursie (Dz.U.</w:t>
      </w:r>
      <w:r w:rsidR="00B93B54">
        <w:rPr>
          <w:rFonts w:ascii="Garamond" w:hAnsi="Garamond"/>
          <w:sz w:val="22"/>
        </w:rPr>
        <w:t xml:space="preserve"> 2020</w:t>
      </w:r>
      <w:r w:rsidRPr="002425F3">
        <w:rPr>
          <w:rFonts w:ascii="Garamond" w:hAnsi="Garamond"/>
          <w:sz w:val="22"/>
        </w:rPr>
        <w:t xml:space="preserve"> poz. 2452) - dalej jako „rozporządzenie”.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Podmiotowe środki dowodowe, </w:t>
      </w:r>
      <w:r w:rsidR="00180025" w:rsidRPr="002425F3">
        <w:rPr>
          <w:rFonts w:ascii="Garamond" w:eastAsiaTheme="minorEastAsia" w:hAnsi="Garamond" w:cs="Arial"/>
          <w:sz w:val="22"/>
        </w:rPr>
        <w:t>w tym</w:t>
      </w:r>
      <w:r w:rsidRPr="002425F3">
        <w:rPr>
          <w:rFonts w:ascii="Garamond" w:eastAsiaTheme="minorEastAsia" w:hAnsi="Garamond" w:cs="Arial"/>
          <w:sz w:val="22"/>
        </w:rPr>
        <w:t xml:space="preserve">, pełnomocnictwo, </w:t>
      </w:r>
      <w:r w:rsidR="0024563C" w:rsidRPr="002425F3">
        <w:rPr>
          <w:rFonts w:ascii="Garamond" w:eastAsiaTheme="minorEastAsia" w:hAnsi="Garamond" w:cs="Arial"/>
          <w:sz w:val="22"/>
        </w:rPr>
        <w:t xml:space="preserve">przedmiotowe środki dowodowe, </w:t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sporządza się </w:t>
      </w:r>
      <w:r w:rsidR="001058DF">
        <w:rPr>
          <w:rFonts w:ascii="Garamond" w:eastAsiaTheme="minorEastAsia" w:hAnsi="Garamond" w:cs="Arial"/>
          <w:b/>
          <w:bCs/>
          <w:sz w:val="22"/>
        </w:rPr>
        <w:br/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w postaci elektronicznej, w formatach danych określonych w przepisach wydanych na podstawie art. 18 ustawy z dnia 17 lutego 2005 r. o informatyzacji działalności podmiotów realizujących zadania publiczne </w:t>
      </w:r>
      <w:r w:rsidR="00D133FC">
        <w:rPr>
          <w:rFonts w:ascii="Garamond" w:eastAsiaTheme="minorEastAsia" w:hAnsi="Garamond" w:cs="Arial"/>
          <w:b/>
          <w:bCs/>
          <w:sz w:val="22"/>
        </w:rPr>
        <w:br/>
      </w:r>
      <w:r w:rsidRPr="002425F3">
        <w:rPr>
          <w:rFonts w:ascii="Garamond" w:eastAsiaTheme="minorEastAsia" w:hAnsi="Garamond" w:cs="Arial"/>
          <w:b/>
          <w:bCs/>
          <w:sz w:val="22"/>
        </w:rPr>
        <w:t>(</w:t>
      </w:r>
      <w:r w:rsidR="00B911AB" w:rsidRPr="002425F3">
        <w:rPr>
          <w:rFonts w:ascii="Garamond" w:eastAsiaTheme="minorEastAsia" w:hAnsi="Garamond" w:cs="Arial"/>
          <w:b/>
          <w:bCs/>
          <w:sz w:val="22"/>
        </w:rPr>
        <w:t xml:space="preserve">tj. </w:t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Dz.U. </w:t>
      </w:r>
      <w:r w:rsidR="00B911AB" w:rsidRPr="002425F3">
        <w:rPr>
          <w:rFonts w:ascii="Garamond" w:eastAsiaTheme="minorEastAsia" w:hAnsi="Garamond" w:cs="Arial"/>
          <w:b/>
          <w:bCs/>
          <w:sz w:val="22"/>
        </w:rPr>
        <w:t>202</w:t>
      </w:r>
      <w:r w:rsidR="006B365A">
        <w:rPr>
          <w:rFonts w:ascii="Garamond" w:eastAsiaTheme="minorEastAsia" w:hAnsi="Garamond" w:cs="Arial"/>
          <w:b/>
          <w:bCs/>
          <w:sz w:val="22"/>
        </w:rPr>
        <w:t>4</w:t>
      </w:r>
      <w:r w:rsidR="00B911AB" w:rsidRPr="002425F3">
        <w:rPr>
          <w:rFonts w:ascii="Garamond" w:eastAsiaTheme="minorEastAsia" w:hAnsi="Garamond" w:cs="Arial"/>
          <w:b/>
          <w:bCs/>
          <w:sz w:val="22"/>
        </w:rPr>
        <w:t xml:space="preserve"> poz. </w:t>
      </w:r>
      <w:r w:rsidR="006B365A">
        <w:rPr>
          <w:rFonts w:ascii="Garamond" w:eastAsiaTheme="minorEastAsia" w:hAnsi="Garamond" w:cs="Arial"/>
          <w:b/>
          <w:bCs/>
          <w:sz w:val="22"/>
        </w:rPr>
        <w:t>307</w:t>
      </w:r>
      <w:r w:rsidRPr="002425F3">
        <w:rPr>
          <w:rFonts w:ascii="Garamond" w:eastAsiaTheme="minorEastAsia" w:hAnsi="Garamond" w:cs="Arial"/>
          <w:b/>
          <w:bCs/>
          <w:sz w:val="22"/>
        </w:rPr>
        <w:t>)</w:t>
      </w:r>
      <w:r w:rsidRPr="00165C34">
        <w:rPr>
          <w:rFonts w:ascii="Garamond" w:eastAsiaTheme="minorEastAsia" w:hAnsi="Garamond" w:cs="Arial"/>
          <w:bCs/>
          <w:sz w:val="22"/>
        </w:rPr>
        <w:t>,</w:t>
      </w:r>
      <w:r w:rsidRPr="002425F3">
        <w:rPr>
          <w:rFonts w:ascii="Garamond" w:eastAsiaTheme="minorEastAsia" w:hAnsi="Garamond" w:cs="Arial"/>
          <w:b/>
          <w:bCs/>
          <w:sz w:val="22"/>
        </w:rPr>
        <w:t xml:space="preserve"> </w:t>
      </w:r>
      <w:r w:rsidRPr="002425F3">
        <w:rPr>
          <w:rFonts w:ascii="Garamond" w:eastAsiaTheme="minorEastAsia" w:hAnsi="Garamond" w:cs="Arial"/>
          <w:sz w:val="22"/>
        </w:rPr>
        <w:t>z zastrzeżeniem formatów, o których mowa w art. 66 ust. 1 Pzp, z uwzględnieniem rodzaju przekazywanych danych.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Informacje, oświadczenia lub dokumenty, inne niż określone w §2 ust. 1 rozporządzenia, przekazywane </w:t>
      </w:r>
      <w:r w:rsidR="00AF5698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>w postępowaniu,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o których mowa w §3 ust. 1 rozporządzenia.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W przypadku, gdy dokumenty elektroniczne w postępowaniu, przekazywane przy użyciu środków komunikacji </w:t>
      </w:r>
      <w:r w:rsidR="00E3328A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 xml:space="preserve">elektronicznej, zawierają informacje stanowiące tajemnicę przedsiębiorstwa w rozumieniu przepisów ustawy z dnia </w:t>
      </w:r>
      <w:r w:rsidR="009D28A3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lastRenderedPageBreak/>
        <w:t>16 kwietnia 1993 r. o zwalczaniu nieuczciwej konkurencji (</w:t>
      </w:r>
      <w:r w:rsidR="0024563C" w:rsidRPr="002425F3">
        <w:rPr>
          <w:rFonts w:ascii="Garamond" w:eastAsiaTheme="minorEastAsia" w:hAnsi="Garamond" w:cs="Arial"/>
          <w:sz w:val="22"/>
        </w:rPr>
        <w:t xml:space="preserve">tj. </w:t>
      </w:r>
      <w:r w:rsidRPr="002425F3">
        <w:rPr>
          <w:rFonts w:ascii="Garamond" w:eastAsiaTheme="minorEastAsia" w:hAnsi="Garamond" w:cs="Arial"/>
          <w:sz w:val="22"/>
        </w:rPr>
        <w:t>Dz.U. 202</w:t>
      </w:r>
      <w:r w:rsidR="0024563C" w:rsidRPr="002425F3">
        <w:rPr>
          <w:rFonts w:ascii="Garamond" w:eastAsiaTheme="minorEastAsia" w:hAnsi="Garamond" w:cs="Arial"/>
          <w:sz w:val="22"/>
        </w:rPr>
        <w:t>2</w:t>
      </w:r>
      <w:r w:rsidRPr="002425F3">
        <w:rPr>
          <w:rFonts w:ascii="Garamond" w:eastAsiaTheme="minorEastAsia" w:hAnsi="Garamond" w:cs="Arial"/>
          <w:sz w:val="22"/>
        </w:rPr>
        <w:t xml:space="preserve"> r.</w:t>
      </w:r>
      <w:r w:rsidR="00B804D7">
        <w:rPr>
          <w:rFonts w:ascii="Garamond" w:eastAsiaTheme="minorEastAsia" w:hAnsi="Garamond" w:cs="Arial"/>
          <w:sz w:val="22"/>
        </w:rPr>
        <w:t>,</w:t>
      </w:r>
      <w:r w:rsidRPr="002425F3">
        <w:rPr>
          <w:rFonts w:ascii="Garamond" w:eastAsiaTheme="minorEastAsia" w:hAnsi="Garamond" w:cs="Arial"/>
          <w:sz w:val="22"/>
        </w:rPr>
        <w:t xml:space="preserve"> poz. </w:t>
      </w:r>
      <w:r w:rsidR="00206E2C" w:rsidRPr="002425F3">
        <w:rPr>
          <w:rFonts w:ascii="Garamond" w:eastAsiaTheme="minorEastAsia" w:hAnsi="Garamond" w:cs="Arial"/>
          <w:sz w:val="22"/>
        </w:rPr>
        <w:t>1233</w:t>
      </w:r>
      <w:r w:rsidRPr="002425F3">
        <w:rPr>
          <w:rFonts w:ascii="Garamond" w:eastAsiaTheme="minorEastAsia" w:hAnsi="Garamond" w:cs="Arial"/>
          <w:sz w:val="22"/>
        </w:rPr>
        <w:t>), Wykonawca, w celu utrzymania w poufności tych informacji, przekazuje je w wydzielonym i odpowiednio oznaczonym pliku.</w:t>
      </w:r>
    </w:p>
    <w:p w:rsidR="005B2AE0" w:rsidRPr="002425F3" w:rsidRDefault="005B2AE0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sz w:val="22"/>
        </w:rPr>
        <w:t>Podmiotowe środki dowodowe</w:t>
      </w:r>
      <w:r w:rsidR="0024563C" w:rsidRPr="002425F3">
        <w:rPr>
          <w:rFonts w:ascii="Garamond" w:eastAsiaTheme="minorEastAsia" w:hAnsi="Garamond" w:cs="Arial"/>
          <w:sz w:val="22"/>
        </w:rPr>
        <w:t>, przedmiotowe środki dowodowe</w:t>
      </w:r>
      <w:r w:rsidRPr="002425F3">
        <w:rPr>
          <w:rFonts w:ascii="Garamond" w:eastAsiaTheme="minorEastAsia" w:hAnsi="Garamond" w:cs="Arial"/>
          <w:sz w:val="22"/>
        </w:rPr>
        <w:t xml:space="preserve"> oraz inne dokumenty lub oświadczenia, </w:t>
      </w:r>
      <w:r w:rsidR="00E3328A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 xml:space="preserve">sporządzone w języku obcym przekazuje się wraz z tłumaczeniem na język polski. 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sz w:val="22"/>
        </w:rPr>
        <w:t xml:space="preserve">W przypadku gdy podmiotowe środki dowodowe, </w:t>
      </w:r>
      <w:r w:rsidR="0024563C" w:rsidRPr="002425F3">
        <w:rPr>
          <w:rFonts w:ascii="Garamond" w:eastAsiaTheme="minorEastAsia" w:hAnsi="Garamond" w:cs="Arial"/>
          <w:sz w:val="22"/>
        </w:rPr>
        <w:t xml:space="preserve">przedmiotowe środki dowodowe, </w:t>
      </w:r>
      <w:r w:rsidRPr="002425F3">
        <w:rPr>
          <w:rFonts w:ascii="Garamond" w:eastAsiaTheme="minorEastAsia" w:hAnsi="Garamond" w:cs="Arial"/>
          <w:sz w:val="22"/>
        </w:rPr>
        <w:t xml:space="preserve">inne dokumenty, </w:t>
      </w:r>
      <w:r w:rsidR="00AF5698">
        <w:rPr>
          <w:rFonts w:ascii="Garamond" w:eastAsiaTheme="minorEastAsia" w:hAnsi="Garamond" w:cs="Arial"/>
          <w:sz w:val="22"/>
        </w:rPr>
        <w:br/>
      </w:r>
      <w:r w:rsidRPr="002425F3">
        <w:rPr>
          <w:rFonts w:ascii="Garamond" w:eastAsiaTheme="minorEastAsia" w:hAnsi="Garamond" w:cs="Arial"/>
          <w:sz w:val="22"/>
        </w:rPr>
        <w:t>lub dokumenty potwierdzające umocowanie do reprezentowania odpowiednio wykonawcy, wykonawców wspólnie ubiegających się o udzielenie zamówienia publicznego</w:t>
      </w:r>
      <w:r w:rsidR="00E13B94" w:rsidRPr="002425F3">
        <w:rPr>
          <w:rFonts w:ascii="Garamond" w:eastAsiaTheme="minorEastAsia" w:hAnsi="Garamond" w:cs="Arial"/>
          <w:sz w:val="22"/>
        </w:rPr>
        <w:t xml:space="preserve"> </w:t>
      </w:r>
      <w:r w:rsidRPr="002425F3">
        <w:rPr>
          <w:rFonts w:ascii="Garamond" w:eastAsiaTheme="minorEastAsia" w:hAnsi="Garamond" w:cs="Arial"/>
          <w:sz w:val="22"/>
        </w:rPr>
        <w:t>lub podwykonawcy niebędącego podmiotem udostępniającym zasoby na takich zasadach, zwane dalej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</w:t>
      </w:r>
      <w:r w:rsidRPr="002425F3">
        <w:rPr>
          <w:rFonts w:ascii="Garamond" w:eastAsiaTheme="minorEastAsia" w:hAnsi="Garamond" w:cs="Arial"/>
          <w:b/>
          <w:bCs/>
          <w:color w:val="auto"/>
          <w:sz w:val="22"/>
        </w:rPr>
        <w:t>„dokumentami potwierdzającymi umocowanie do reprezentowania”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, zostały wystawione przez upoważnione podmioty inne niż wykonawca, wykonawca wspólnie ubiegający się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o udzielenie zamówienia, podwykonawca, zwane dalej </w:t>
      </w:r>
      <w:r w:rsidRPr="002425F3">
        <w:rPr>
          <w:rFonts w:ascii="Garamond" w:eastAsiaTheme="minorEastAsia" w:hAnsi="Garamond" w:cs="Arial"/>
          <w:b/>
          <w:bCs/>
          <w:color w:val="auto"/>
          <w:sz w:val="22"/>
        </w:rPr>
        <w:t>„upoważnionymi podmiotami”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, jako dokument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>elektroniczny, przekazuje się ten dokument.</w:t>
      </w:r>
      <w:r w:rsidRPr="002425F3">
        <w:rPr>
          <w:rFonts w:ascii="Arial" w:eastAsiaTheme="minorEastAsia" w:hAnsi="Arial" w:cs="Arial"/>
          <w:color w:val="auto"/>
          <w:sz w:val="22"/>
        </w:rPr>
        <w:t xml:space="preserve"> 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Zgodnie z §6 ust. 2 rozporządzenia w przypadku</w:t>
      </w:r>
      <w:r w:rsidR="005B2AE0" w:rsidRPr="002425F3">
        <w:rPr>
          <w:rFonts w:ascii="Garamond" w:eastAsiaTheme="minorEastAsia" w:hAnsi="Garamond" w:cs="Arial"/>
          <w:color w:val="auto"/>
          <w:sz w:val="22"/>
        </w:rPr>
        <w:t>,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gdy podmiotowe środki dowodowe,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przedmiotowe środki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dowodowe, 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inne dokumenty lub dokumenty potwierdzające umocowanie do reprezentowania, zostały wystawione przez upoważnione podmioty jako dokument w postaci papierowej, przekazuje się cyfrowe odwzorowanie tego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>dokumentu opatrzone kwalifikowanym podpisem elektronicznym, podpisem zaufanym lub podpisem osobistym</w:t>
      </w:r>
      <w:r w:rsidR="00F55A51">
        <w:rPr>
          <w:rFonts w:ascii="Garamond" w:eastAsiaTheme="minorEastAsia" w:hAnsi="Garamond" w:cs="Arial"/>
          <w:color w:val="auto"/>
          <w:sz w:val="22"/>
        </w:rPr>
        <w:t xml:space="preserve"> </w:t>
      </w:r>
      <w:r w:rsidR="00F55A51">
        <w:rPr>
          <w:rFonts w:ascii="Garamond" w:eastAsiaTheme="minorEastAsia" w:hAnsi="Garamond" w:cs="Arial"/>
          <w:color w:val="auto"/>
          <w:sz w:val="22"/>
        </w:rPr>
        <w:br/>
        <w:t>(e-dowód)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, poświadczające zgodność cyfrowego odwzorowania z dokumentem w postaci papierowej. </w:t>
      </w:r>
    </w:p>
    <w:p w:rsidR="005B2AE0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Zgodnie z §6 ust. 3 rozporządzenia poświadczenia zgodności cyfrowego odwzorowania z dokumentem w postaci papierowej, o którym mowa w § 6 ust. 2 rozporządzenia, dokonuje w przypadku: </w:t>
      </w:r>
    </w:p>
    <w:p w:rsidR="0043118B" w:rsidRPr="002425F3" w:rsidRDefault="0043118B" w:rsidP="0020594D">
      <w:pPr>
        <w:pStyle w:val="Akapitzlist"/>
        <w:spacing w:after="0" w:line="240" w:lineRule="auto"/>
        <w:ind w:left="567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1) podmiotowych środków dowodowych oraz dokumentów potwierdzających umocowanie do reprezentowania - odpowiednio wykonawca, wykonawca wspólnie ubiegający się o udzielenie zamówienia, podwykonawca, </w:t>
      </w:r>
      <w:r w:rsidR="00CE3C32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w zakresie podmiotowych środków dowodowych lub dokumentów potwierdzających umocowanie do reprezentowania, które każdego z nich dotyczą; </w:t>
      </w:r>
    </w:p>
    <w:p w:rsidR="00206E2C" w:rsidRPr="002425F3" w:rsidRDefault="00206E2C" w:rsidP="00040BB9">
      <w:pPr>
        <w:pStyle w:val="Akapitzlist"/>
        <w:spacing w:after="0" w:line="240" w:lineRule="auto"/>
        <w:ind w:left="567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2) przedmiotowych środków dowodowych – odpowiednio </w:t>
      </w:r>
      <w:r w:rsidR="00A438F6">
        <w:rPr>
          <w:rFonts w:ascii="Garamond" w:eastAsiaTheme="minorEastAsia" w:hAnsi="Garamond" w:cs="Arial"/>
          <w:color w:val="auto"/>
          <w:sz w:val="22"/>
        </w:rPr>
        <w:t>W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ykonawca lub </w:t>
      </w:r>
      <w:r w:rsidR="00A438F6">
        <w:rPr>
          <w:rFonts w:ascii="Garamond" w:eastAsiaTheme="minorEastAsia" w:hAnsi="Garamond" w:cs="Arial"/>
          <w:color w:val="auto"/>
          <w:sz w:val="22"/>
        </w:rPr>
        <w:t>W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ykonawca wspólnie ubiegający się </w:t>
      </w:r>
      <w:r w:rsidR="009D28A3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>o udzielenie zamówienia</w:t>
      </w:r>
    </w:p>
    <w:p w:rsidR="005B2AE0" w:rsidRPr="002425F3" w:rsidRDefault="00206E2C" w:rsidP="00040BB9">
      <w:pPr>
        <w:autoSpaceDE w:val="0"/>
        <w:autoSpaceDN w:val="0"/>
        <w:adjustRightInd w:val="0"/>
        <w:spacing w:after="0" w:line="240" w:lineRule="auto"/>
        <w:ind w:left="567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3</w:t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) innych dokumentów, w tym dokumentów, o których mowa w art. 94 ust. 2 </w:t>
      </w:r>
      <w:proofErr w:type="spellStart"/>
      <w:r w:rsidR="0043118B" w:rsidRPr="002425F3">
        <w:rPr>
          <w:rFonts w:ascii="Garamond" w:eastAsiaTheme="minorEastAsia" w:hAnsi="Garamond" w:cs="Arial"/>
          <w:color w:val="auto"/>
          <w:sz w:val="22"/>
        </w:rPr>
        <w:t>Pzp</w:t>
      </w:r>
      <w:proofErr w:type="spellEnd"/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 - odpowiednio wykonawca </w:t>
      </w:r>
      <w:r w:rsidR="009D28A3">
        <w:rPr>
          <w:rFonts w:ascii="Garamond" w:eastAsiaTheme="minorEastAsia" w:hAnsi="Garamond" w:cs="Arial"/>
          <w:color w:val="auto"/>
          <w:sz w:val="22"/>
        </w:rPr>
        <w:br/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lub </w:t>
      </w:r>
      <w:r w:rsidR="005B2AE0" w:rsidRPr="002425F3">
        <w:rPr>
          <w:rFonts w:ascii="Garamond" w:eastAsiaTheme="minorEastAsia" w:hAnsi="Garamond" w:cs="Arial"/>
          <w:color w:val="auto"/>
          <w:sz w:val="22"/>
        </w:rPr>
        <w:t>W</w:t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 xml:space="preserve">ykonawca wspólnie ubiegający się o udzielenie zamówienia, w zakresie dokumentów, które każdego z nich dotyczą. Zgodnie z §6 ust. 4 rozporządzenia poświadczenia zgodności cyfrowego odwzorowania z dokumentem </w:t>
      </w:r>
      <w:r w:rsidR="009D28A3">
        <w:rPr>
          <w:rFonts w:ascii="Garamond" w:eastAsiaTheme="minorEastAsia" w:hAnsi="Garamond" w:cs="Arial"/>
          <w:color w:val="auto"/>
          <w:sz w:val="22"/>
        </w:rPr>
        <w:br/>
      </w:r>
      <w:r w:rsidR="0043118B" w:rsidRPr="002425F3">
        <w:rPr>
          <w:rFonts w:ascii="Garamond" w:eastAsiaTheme="minorEastAsia" w:hAnsi="Garamond" w:cs="Arial"/>
          <w:color w:val="auto"/>
          <w:sz w:val="22"/>
        </w:rPr>
        <w:t>w postaci papierowej, o którym mowa w §6 ust. 2 rozporządzenia, może dokonać również notariusz.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Podmiotowe środki dowodowe,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przedmiotowe środki dowodowe, </w:t>
      </w:r>
      <w:r w:rsidRPr="002425F3">
        <w:rPr>
          <w:rFonts w:ascii="Garamond" w:eastAsiaTheme="minorEastAsia" w:hAnsi="Garamond" w:cs="Arial"/>
          <w:color w:val="auto"/>
          <w:sz w:val="22"/>
        </w:rPr>
        <w:t>niewystawione przez upoważnione podmioty oraz pełnomocnictwo przekazuje się w postaci elektronicznej i opatruje się kwalifikowanym podpisem elektronicznym, podpisem zaufanym lub podpisem osobistym</w:t>
      </w:r>
      <w:r w:rsidR="00F55A51">
        <w:rPr>
          <w:rFonts w:ascii="Garamond" w:eastAsiaTheme="minorEastAsia" w:hAnsi="Garamond" w:cs="Arial"/>
          <w:color w:val="auto"/>
          <w:sz w:val="22"/>
        </w:rPr>
        <w:t xml:space="preserve"> (e-dowód)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. </w:t>
      </w:r>
    </w:p>
    <w:p w:rsidR="0043118B" w:rsidRPr="00F55A51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Zgodnie z §7 ust. 2 rozporządzenia w przypadku</w:t>
      </w:r>
      <w:r w:rsidR="00FB0675" w:rsidRPr="002425F3">
        <w:rPr>
          <w:rFonts w:ascii="Garamond" w:eastAsiaTheme="minorEastAsia" w:hAnsi="Garamond" w:cs="Arial"/>
          <w:color w:val="auto"/>
          <w:sz w:val="22"/>
        </w:rPr>
        <w:t>,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gdy podmiotowe środki dowodowe,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przedmiotowe środki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dowodowe, 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w tym oświadczenie, o którym mowa w art. 117 ust. 4 ustawy, przedmiotowe środki dowodowe,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niewystawione przez upoważnione podmioty lub pełnomocnictwo, zostały sporządzone jako dokument w postaci papierowej i opatrzone własnoręcznym podpisem, przekazuje się cyfrowe odwzorowanie tego dokumentu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opatrzone kwalifikowanym podpisem elektronicznym, </w:t>
      </w:r>
      <w:r w:rsidRPr="00F55A51">
        <w:rPr>
          <w:rFonts w:ascii="Garamond" w:eastAsiaTheme="minorEastAsia" w:hAnsi="Garamond" w:cs="Arial"/>
          <w:color w:val="auto"/>
          <w:sz w:val="22"/>
        </w:rPr>
        <w:t>podpisem zaufanym lub podpisem osobistym</w:t>
      </w:r>
      <w:r w:rsidR="00F55A51">
        <w:rPr>
          <w:rFonts w:ascii="Garamond" w:eastAsiaTheme="minorEastAsia" w:hAnsi="Garamond" w:cs="Arial"/>
          <w:color w:val="auto"/>
          <w:sz w:val="22"/>
        </w:rPr>
        <w:t xml:space="preserve"> (e-dowód)</w:t>
      </w:r>
      <w:r w:rsidRPr="00F55A51">
        <w:rPr>
          <w:rFonts w:ascii="Garamond" w:eastAsiaTheme="minorEastAsia" w:hAnsi="Garamond" w:cs="Arial"/>
          <w:color w:val="auto"/>
          <w:sz w:val="22"/>
        </w:rPr>
        <w:t>, poświadczającym zgodność cyfrowego odwzorowania z dokumentem w postaci papierowej.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Przez cyfrowe odwzorowanie, o którym mowa w §6 ust. 2-4 i §7 ust. 2 rozporządzeniu,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040BB9" w:rsidRDefault="0043118B" w:rsidP="00C351C0">
      <w:pPr>
        <w:pStyle w:val="Akapitzlist"/>
        <w:numPr>
          <w:ilvl w:val="0"/>
          <w:numId w:val="16"/>
        </w:numPr>
        <w:spacing w:after="0" w:line="240" w:lineRule="auto"/>
        <w:ind w:left="284" w:right="46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Zgodnie z §7 ust. 3 rozporządzenia poświadczenia zgodności cyfrowego odwzorowania z dokumentem w postaci papierowej, o którym mowa w §7 ust. 2, dokonuje w przypadku: </w:t>
      </w:r>
    </w:p>
    <w:p w:rsidR="00206E2C" w:rsidRPr="002425F3" w:rsidRDefault="0043118B" w:rsidP="00040BB9">
      <w:pPr>
        <w:pStyle w:val="Akapitzlist"/>
        <w:spacing w:after="0" w:line="240" w:lineRule="auto"/>
        <w:ind w:left="284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1) podmiotowych środków dowodowych - odpowiednio wykonawca, wykonawca wspólnie ubiegający się o udzielenie zamówienia, podwykonawca, w zakresie podmiotowych środków dowodowych, które każdego z nich dotyczą; </w:t>
      </w:r>
    </w:p>
    <w:p w:rsidR="0043118B" w:rsidRPr="002425F3" w:rsidRDefault="0043118B" w:rsidP="00206E2C">
      <w:pPr>
        <w:pStyle w:val="Akapitzlist"/>
        <w:spacing w:after="0" w:line="240" w:lineRule="auto"/>
        <w:ind w:left="284" w:right="46" w:firstLine="0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2) 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oświadczenia, o którym mowa w §117 ust. 4 ustawy </w:t>
      </w:r>
      <w:proofErr w:type="spellStart"/>
      <w:r w:rsidR="00206E2C" w:rsidRPr="002425F3">
        <w:rPr>
          <w:rFonts w:ascii="Garamond" w:eastAsiaTheme="minorEastAsia" w:hAnsi="Garamond" w:cs="Arial"/>
          <w:color w:val="auto"/>
          <w:sz w:val="22"/>
        </w:rPr>
        <w:t>Pzp</w:t>
      </w:r>
      <w:proofErr w:type="spellEnd"/>
      <w:r w:rsidR="00206E2C" w:rsidRPr="002425F3">
        <w:rPr>
          <w:rFonts w:ascii="Garamond" w:eastAsiaTheme="minorEastAsia" w:hAnsi="Garamond" w:cs="Arial"/>
          <w:color w:val="auto"/>
          <w:sz w:val="22"/>
        </w:rPr>
        <w:t>, przedmiotowych środków dowodowych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 - odpowiednio wykonawca lub wykonawca wspólnie ubiegający się</w:t>
      </w:r>
      <w:r w:rsidR="00206E2C" w:rsidRPr="002425F3">
        <w:rPr>
          <w:rFonts w:ascii="Garamond" w:eastAsiaTheme="minorEastAsia" w:hAnsi="Garamond" w:cs="Arial"/>
          <w:color w:val="auto"/>
          <w:sz w:val="22"/>
        </w:rPr>
        <w:t xml:space="preserve"> </w:t>
      </w:r>
      <w:r w:rsidRPr="002425F3">
        <w:rPr>
          <w:rFonts w:ascii="Garamond" w:eastAsiaTheme="minorEastAsia" w:hAnsi="Garamond" w:cs="Arial"/>
          <w:color w:val="auto"/>
          <w:sz w:val="22"/>
        </w:rPr>
        <w:t xml:space="preserve">o udzielenie zamówienia; </w:t>
      </w:r>
    </w:p>
    <w:p w:rsidR="0043118B" w:rsidRPr="002425F3" w:rsidRDefault="0043118B" w:rsidP="000D0416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 xml:space="preserve">3) pełnomocnictwa - mocodawca. </w:t>
      </w:r>
    </w:p>
    <w:p w:rsidR="0043118B" w:rsidRPr="002425F3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Poświadczenia zgodności cyfrowego odwzorowania z dokumentem w postaci papierowej, o którym mowa w §7 ust. 2 rozporządzenia, może dokonać również notariusz.</w:t>
      </w:r>
    </w:p>
    <w:p w:rsidR="0043118B" w:rsidRPr="000F4B46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2425F3">
        <w:rPr>
          <w:rFonts w:ascii="Garamond" w:eastAsiaTheme="minorEastAsia" w:hAnsi="Garamond" w:cs="Arial"/>
          <w:color w:val="auto"/>
          <w:sz w:val="22"/>
        </w:rPr>
        <w:t>Zgodnie z §8 rozporządzenia w przypadku przekazywania w postępowaniu dokumentu elektronicznego w formacie poddającym dane kompresji, opatrzenie pliku zawierającego skompresowane dokumenty kwalifikowanym podpisem</w:t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 elektronicznym, podpisem zaufanym lub podpisem osobistym, jest równoznaczne z opatrzeniem wszystkich </w:t>
      </w:r>
      <w:r w:rsidR="0086280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dokumentów zawartych w tym pliku kwalifikowanym podpisem elektronicznym, podpisem zaufanym lub podpisem </w:t>
      </w:r>
      <w:r w:rsidR="00FB1BD6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osobistym</w:t>
      </w:r>
      <w:r w:rsidRPr="000F4B46">
        <w:rPr>
          <w:rFonts w:ascii="Arial" w:eastAsiaTheme="minorEastAsia" w:hAnsi="Arial" w:cs="Arial"/>
          <w:color w:val="auto"/>
          <w:sz w:val="22"/>
        </w:rPr>
        <w:t>.</w:t>
      </w:r>
    </w:p>
    <w:p w:rsidR="0043118B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>Zgodnie z §9 ust. 5 rozporządzenia w przypadku</w:t>
      </w:r>
      <w:r w:rsidR="000D0416" w:rsidRPr="000F4B46">
        <w:rPr>
          <w:rFonts w:ascii="Garamond" w:eastAsiaTheme="minorEastAsia" w:hAnsi="Garamond" w:cs="Arial"/>
          <w:color w:val="auto"/>
          <w:sz w:val="22"/>
        </w:rPr>
        <w:t>,</w:t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 gdy podmiotowe środki dowodow</w:t>
      </w:r>
      <w:r w:rsidR="00206E2C">
        <w:rPr>
          <w:rFonts w:ascii="Garamond" w:eastAsiaTheme="minorEastAsia" w:hAnsi="Garamond" w:cs="Arial"/>
          <w:color w:val="auto"/>
          <w:sz w:val="22"/>
        </w:rPr>
        <w:t xml:space="preserve">e, przedmiotowe środki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="00206E2C">
        <w:rPr>
          <w:rFonts w:ascii="Garamond" w:eastAsiaTheme="minorEastAsia" w:hAnsi="Garamond" w:cs="Arial"/>
          <w:color w:val="auto"/>
          <w:sz w:val="22"/>
        </w:rPr>
        <w:t>dowodowe</w:t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 lub inne dokumenty, dokumenty potwierdzające umocowanie do reprezentowania, zostały wystawione przez upoważnione podmioty jako dokument elektroniczny, przekazuje się uwierzytelniony wydruk wizualizacji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treści tego dokumentu.</w:t>
      </w:r>
    </w:p>
    <w:p w:rsidR="0043118B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lastRenderedPageBreak/>
        <w:t xml:space="preserve">Uwierzytelniony wydruk, o którym mowa w §9 ust. 5 rozporządzenia, zawiera w szczególności identyfikator </w:t>
      </w:r>
      <w:r w:rsidR="0086280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dokumentu lub datę wydruku, a także własnoręczny podpis odpowiednio wykonawcy, wykonawcy wspólnie </w:t>
      </w:r>
      <w:r w:rsidR="00AF569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ubiegającego się o udzielenie zamówienia, podmiotu udostępniającego zasoby lub podwykonawcy, potwierdzający </w:t>
      </w:r>
      <w:r w:rsidR="00862808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zgodność wydruku z treścią dokumentu elektronicznego.</w:t>
      </w:r>
    </w:p>
    <w:p w:rsidR="0043118B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 xml:space="preserve">Zamawiający może żądać przedstawienia oryginału lub notarialnie poświadczonej kopii, wyłącznie wtedy, gdy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>złożona kopia jest nieczytelna lub budzi wątpliwości co do jej prawdziwości.</w:t>
      </w:r>
    </w:p>
    <w:p w:rsidR="00B719D8" w:rsidRPr="000F4B46" w:rsidRDefault="0043118B" w:rsidP="00C351C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Arial"/>
          <w:color w:val="auto"/>
          <w:sz w:val="22"/>
        </w:rPr>
      </w:pPr>
      <w:r w:rsidRPr="000F4B46">
        <w:rPr>
          <w:rFonts w:ascii="Garamond" w:eastAsiaTheme="minorEastAsia" w:hAnsi="Garamond" w:cs="Arial"/>
          <w:color w:val="auto"/>
          <w:sz w:val="22"/>
        </w:rPr>
        <w:t xml:space="preserve">Zgodnie z §10 rozporządzenia dokumenty elektroniczne w postępowaniu musza spełniać łącznie następujące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0F4B46">
        <w:rPr>
          <w:rFonts w:ascii="Garamond" w:eastAsiaTheme="minorEastAsia" w:hAnsi="Garamond" w:cs="Arial"/>
          <w:color w:val="auto"/>
          <w:sz w:val="22"/>
        </w:rPr>
        <w:t xml:space="preserve">wymagania: </w:t>
      </w:r>
    </w:p>
    <w:p w:rsidR="0043118B" w:rsidRPr="00B719D8" w:rsidRDefault="0043118B" w:rsidP="00B719D8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1) muszą być utrwalone w sposób umożliwiający ich wielokrotne odczytanie, zapisanie i powielenie, a także </w:t>
      </w:r>
      <w:r w:rsidR="00FA5386">
        <w:rPr>
          <w:rFonts w:ascii="Garamond" w:eastAsiaTheme="minorEastAsia" w:hAnsi="Garamond" w:cs="Arial"/>
          <w:color w:val="auto"/>
          <w:sz w:val="22"/>
        </w:rPr>
        <w:br/>
      </w:r>
      <w:r w:rsidRPr="00B719D8">
        <w:rPr>
          <w:rFonts w:ascii="Garamond" w:eastAsiaTheme="minorEastAsia" w:hAnsi="Garamond" w:cs="Arial"/>
          <w:color w:val="auto"/>
          <w:sz w:val="22"/>
        </w:rPr>
        <w:t xml:space="preserve">przekazanie przy użyciu środków komunikacji elektronicznej lub na informatycznym nośniku danych; </w:t>
      </w:r>
    </w:p>
    <w:p w:rsidR="0043118B" w:rsidRPr="00B719D8" w:rsidRDefault="0043118B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2) muszą umożliwiać prezentację treści w postaci elektronicznej, w szczególności przez wyświetlenie tej treści </w:t>
      </w:r>
      <w:r w:rsidR="001D18FD">
        <w:rPr>
          <w:rFonts w:ascii="Garamond" w:eastAsiaTheme="minorEastAsia" w:hAnsi="Garamond" w:cs="Arial"/>
          <w:color w:val="auto"/>
          <w:sz w:val="22"/>
        </w:rPr>
        <w:br/>
      </w:r>
      <w:r w:rsidRPr="00B719D8">
        <w:rPr>
          <w:rFonts w:ascii="Garamond" w:eastAsiaTheme="minorEastAsia" w:hAnsi="Garamond" w:cs="Arial"/>
          <w:color w:val="auto"/>
          <w:sz w:val="22"/>
        </w:rPr>
        <w:t xml:space="preserve">na monitorze ekranowym; </w:t>
      </w:r>
    </w:p>
    <w:p w:rsidR="0043118B" w:rsidRPr="00B719D8" w:rsidRDefault="0043118B" w:rsidP="00B719D8">
      <w:pPr>
        <w:autoSpaceDE w:val="0"/>
        <w:autoSpaceDN w:val="0"/>
        <w:adjustRightInd w:val="0"/>
        <w:spacing w:after="0" w:line="240" w:lineRule="auto"/>
        <w:ind w:left="0" w:firstLine="284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3) muszą umożliwiać prezentację treści w postaci papierowej, w szczególności za pomocą wydruku; </w:t>
      </w:r>
    </w:p>
    <w:p w:rsidR="0043118B" w:rsidRDefault="0043118B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  <w:r w:rsidRPr="00B719D8">
        <w:rPr>
          <w:rFonts w:ascii="Garamond" w:eastAsiaTheme="minorEastAsia" w:hAnsi="Garamond" w:cs="Arial"/>
          <w:color w:val="auto"/>
          <w:sz w:val="22"/>
        </w:rPr>
        <w:t xml:space="preserve">4) muszą zawierać dane w układzie niepozostawiającym wątpliwości co do treści i kontekstu zapisanych informacji. </w:t>
      </w:r>
    </w:p>
    <w:p w:rsidR="0095063A" w:rsidRDefault="0095063A" w:rsidP="00B719D8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Arial"/>
          <w:color w:val="auto"/>
          <w:sz w:val="22"/>
        </w:rPr>
      </w:pPr>
    </w:p>
    <w:p w:rsidR="00C6205D" w:rsidRPr="00C6205D" w:rsidRDefault="00275FF4" w:rsidP="00C351C0">
      <w:pPr>
        <w:pStyle w:val="Akapitzlist"/>
        <w:numPr>
          <w:ilvl w:val="0"/>
          <w:numId w:val="18"/>
        </w:numPr>
        <w:spacing w:after="4" w:line="249" w:lineRule="auto"/>
        <w:ind w:left="284" w:right="46"/>
        <w:rPr>
          <w:rFonts w:ascii="Garamond" w:hAnsi="Garamond"/>
          <w:b/>
          <w:sz w:val="24"/>
        </w:rPr>
      </w:pPr>
      <w:r w:rsidRPr="002D6272">
        <w:rPr>
          <w:rFonts w:ascii="Garamond" w:hAnsi="Garamond"/>
          <w:b/>
          <w:sz w:val="24"/>
        </w:rPr>
        <w:t xml:space="preserve">OPIS SPOSOBU PRZYGOTOWANIA </w:t>
      </w:r>
      <w:r w:rsidR="007B4060">
        <w:rPr>
          <w:rFonts w:ascii="Garamond" w:hAnsi="Garamond"/>
          <w:b/>
          <w:sz w:val="24"/>
        </w:rPr>
        <w:t xml:space="preserve">I SKŁADANIA </w:t>
      </w:r>
      <w:r w:rsidRPr="002D6272">
        <w:rPr>
          <w:rFonts w:ascii="Garamond" w:hAnsi="Garamond"/>
          <w:b/>
          <w:sz w:val="24"/>
        </w:rPr>
        <w:t>OFERT</w:t>
      </w:r>
    </w:p>
    <w:p w:rsidR="00C6205D" w:rsidRPr="00C6205D" w:rsidRDefault="00C6205D" w:rsidP="00C351C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color w:val="auto"/>
          <w:sz w:val="22"/>
        </w:rPr>
      </w:pPr>
      <w:r w:rsidRPr="00C6205D">
        <w:rPr>
          <w:rFonts w:ascii="Garamond" w:eastAsiaTheme="minorEastAsia" w:hAnsi="Garamond" w:cs="Calibri"/>
          <w:color w:val="auto"/>
          <w:sz w:val="22"/>
        </w:rPr>
        <w:t xml:space="preserve">Każdy Wykonawca może złożyć </w:t>
      </w:r>
      <w:r w:rsidRPr="00B35621">
        <w:rPr>
          <w:rFonts w:ascii="Garamond" w:eastAsiaTheme="minorEastAsia" w:hAnsi="Garamond" w:cs="Calibri"/>
          <w:color w:val="auto"/>
          <w:sz w:val="22"/>
          <w:u w:val="single"/>
        </w:rPr>
        <w:t>tylko jedną ofertę</w:t>
      </w:r>
      <w:r w:rsidRPr="00C6205D">
        <w:rPr>
          <w:rFonts w:ascii="Garamond" w:eastAsiaTheme="minorEastAsia" w:hAnsi="Garamond" w:cs="Calibri"/>
          <w:color w:val="auto"/>
          <w:sz w:val="22"/>
        </w:rPr>
        <w:t xml:space="preserve"> za pośrednictwem Platformy, podpisując ją kwalifikowanym podpisem elektronicznym</w:t>
      </w:r>
      <w:r>
        <w:rPr>
          <w:rFonts w:ascii="Garamond" w:eastAsiaTheme="minorEastAsia" w:hAnsi="Garamond" w:cs="Calibri"/>
          <w:color w:val="auto"/>
          <w:sz w:val="22"/>
        </w:rPr>
        <w:t>, podpisem zaufanym lub podpisem osobistym (e-dowód)</w:t>
      </w:r>
      <w:r w:rsidRPr="00C6205D">
        <w:rPr>
          <w:rFonts w:ascii="Garamond" w:eastAsiaTheme="minorEastAsia" w:hAnsi="Garamond" w:cs="Calibri"/>
          <w:color w:val="auto"/>
          <w:sz w:val="22"/>
        </w:rPr>
        <w:t>. Ofertę sporządza się w języku polskim, pod rygorem nieważności w formie elektronicznej (tj. opatrzonej kwalifikowanym podpisem elektronicznym)</w:t>
      </w:r>
      <w:r>
        <w:rPr>
          <w:rFonts w:ascii="Garamond" w:eastAsiaTheme="minorEastAsia" w:hAnsi="Garamond" w:cs="Calibri"/>
          <w:color w:val="auto"/>
          <w:sz w:val="22"/>
        </w:rPr>
        <w:t xml:space="preserve"> </w:t>
      </w:r>
      <w:r w:rsidRPr="00C6205D">
        <w:rPr>
          <w:rFonts w:ascii="Garamond" w:eastAsiaTheme="minorEastAsia" w:hAnsi="Garamond" w:cs="Calibri"/>
          <w:color w:val="auto"/>
          <w:sz w:val="22"/>
        </w:rPr>
        <w:t>lub w postaci elektronicznej opatrzonej podpisem zaufanym lub osobistym (e-dowód).</w:t>
      </w:r>
    </w:p>
    <w:p w:rsidR="007B4060" w:rsidRPr="00F87D8E" w:rsidRDefault="00657F57" w:rsidP="00C351C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b/>
          <w:color w:val="auto"/>
          <w:sz w:val="22"/>
        </w:rPr>
      </w:pPr>
      <w:r w:rsidRPr="007B4060">
        <w:rPr>
          <w:rFonts w:ascii="Garamond" w:eastAsiaTheme="minorEastAsia" w:hAnsi="Garamond" w:cs="Calibri"/>
          <w:color w:val="auto"/>
          <w:sz w:val="22"/>
        </w:rPr>
        <w:t xml:space="preserve">Wykonawca przygotowuje ofertę przy pomocy interaktywnego </w:t>
      </w:r>
      <w:r w:rsidRPr="000B233A">
        <w:rPr>
          <w:rFonts w:ascii="Garamond" w:eastAsiaTheme="minorEastAsia" w:hAnsi="Garamond" w:cs="Calibri"/>
          <w:b/>
          <w:color w:val="auto"/>
          <w:sz w:val="22"/>
        </w:rPr>
        <w:t>„</w:t>
      </w:r>
      <w:r w:rsidRPr="000B233A">
        <w:rPr>
          <w:rFonts w:ascii="Garamond" w:eastAsiaTheme="minorEastAsia" w:hAnsi="Garamond" w:cs="Calibri"/>
          <w:b/>
          <w:bCs/>
          <w:color w:val="auto"/>
          <w:sz w:val="22"/>
        </w:rPr>
        <w:t>Formularza</w:t>
      </w:r>
      <w:r w:rsidRPr="007B4060">
        <w:rPr>
          <w:rFonts w:ascii="Garamond" w:eastAsiaTheme="minorEastAsia" w:hAnsi="Garamond" w:cs="Calibri"/>
          <w:b/>
          <w:bCs/>
          <w:color w:val="auto"/>
          <w:sz w:val="22"/>
        </w:rPr>
        <w:t xml:space="preserve"> ofertowego” </w:t>
      </w:r>
      <w:r w:rsidRPr="007B4060">
        <w:rPr>
          <w:rFonts w:ascii="Garamond" w:eastAsiaTheme="minorEastAsia" w:hAnsi="Garamond" w:cs="Calibri"/>
          <w:color w:val="auto"/>
          <w:sz w:val="22"/>
        </w:rPr>
        <w:t>udostępnionego przez Zamawiającego na Platformie e-Zamówienia i zamieszczonego w podglądzie postępowania w zakładce „Informacje podstawowe”</w:t>
      </w:r>
      <w:r w:rsidR="00F87D8E">
        <w:rPr>
          <w:rFonts w:ascii="Garamond" w:eastAsiaTheme="minorEastAsia" w:hAnsi="Garamond" w:cs="Calibri"/>
          <w:color w:val="auto"/>
          <w:sz w:val="22"/>
        </w:rPr>
        <w:t xml:space="preserve">. Wykonawca składa ofertę 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w nieprzekraczalnym terminie do dnia </w:t>
      </w:r>
      <w:r w:rsidR="00014F94">
        <w:rPr>
          <w:rFonts w:ascii="Garamond" w:eastAsiaTheme="minorEastAsia" w:hAnsi="Garamond" w:cs="Calibri"/>
          <w:b/>
          <w:color w:val="auto"/>
          <w:sz w:val="24"/>
          <w:highlight w:val="yellow"/>
        </w:rPr>
        <w:t>8</w:t>
      </w:r>
      <w:r w:rsidR="00391F09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014F94">
        <w:rPr>
          <w:rFonts w:ascii="Garamond" w:eastAsiaTheme="minorEastAsia" w:hAnsi="Garamond" w:cs="Calibri"/>
          <w:b/>
          <w:color w:val="auto"/>
          <w:sz w:val="24"/>
          <w:highlight w:val="yellow"/>
        </w:rPr>
        <w:t>listopada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202</w:t>
      </w:r>
      <w:r w:rsidR="00B35621">
        <w:rPr>
          <w:rFonts w:ascii="Garamond" w:eastAsiaTheme="minorEastAsia" w:hAnsi="Garamond" w:cs="Calibri"/>
          <w:b/>
          <w:color w:val="auto"/>
          <w:sz w:val="24"/>
          <w:highlight w:val="yellow"/>
        </w:rPr>
        <w:t>4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r. </w:t>
      </w:r>
      <w:r w:rsidR="00F87D8E">
        <w:rPr>
          <w:rFonts w:ascii="Garamond" w:eastAsiaTheme="minorEastAsia" w:hAnsi="Garamond" w:cs="Calibri"/>
          <w:b/>
          <w:color w:val="auto"/>
          <w:sz w:val="24"/>
          <w:highlight w:val="yellow"/>
        </w:rPr>
        <w:br/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>do godz. 1</w:t>
      </w:r>
      <w:r w:rsidR="006C1162">
        <w:rPr>
          <w:rFonts w:ascii="Garamond" w:eastAsiaTheme="minorEastAsia" w:hAnsi="Garamond" w:cs="Calibri"/>
          <w:b/>
          <w:color w:val="auto"/>
          <w:sz w:val="24"/>
          <w:highlight w:val="yellow"/>
        </w:rPr>
        <w:t>0</w:t>
      </w:r>
      <w:r w:rsidR="007B4060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>:00</w:t>
      </w:r>
      <w:r w:rsidR="000B233A" w:rsidRPr="000B233A">
        <w:rPr>
          <w:rFonts w:ascii="Garamond" w:eastAsiaTheme="minorEastAsia" w:hAnsi="Garamond" w:cs="Calibri"/>
          <w:b/>
          <w:color w:val="auto"/>
          <w:sz w:val="24"/>
          <w:highlight w:val="yellow"/>
        </w:rPr>
        <w:t>.</w:t>
      </w:r>
      <w:r w:rsidR="00F87D8E">
        <w:rPr>
          <w:rFonts w:ascii="Garamond" w:eastAsiaTheme="minorEastAsia" w:hAnsi="Garamond" w:cs="Calibri"/>
          <w:b/>
          <w:color w:val="auto"/>
          <w:sz w:val="24"/>
          <w:highlight w:val="yellow"/>
        </w:rPr>
        <w:t xml:space="preserve"> </w:t>
      </w:r>
      <w:r w:rsidR="007B4060" w:rsidRPr="00F87D8E">
        <w:rPr>
          <w:rFonts w:ascii="Garamond" w:eastAsiaTheme="minorEastAsia" w:hAnsi="Garamond" w:cs="Calibri"/>
          <w:color w:val="auto"/>
          <w:sz w:val="22"/>
        </w:rPr>
        <w:t xml:space="preserve">Otwarcie ofert nastąpi 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w dniu </w:t>
      </w:r>
      <w:r w:rsidR="00014F94">
        <w:rPr>
          <w:rFonts w:ascii="Garamond" w:eastAsiaTheme="minorEastAsia" w:hAnsi="Garamond" w:cs="Calibri"/>
          <w:b/>
          <w:color w:val="auto"/>
          <w:sz w:val="24"/>
          <w:highlight w:val="red"/>
        </w:rPr>
        <w:t>8 listopada</w:t>
      </w:r>
      <w:r w:rsidR="00497A0F" w:rsidRPr="00497A0F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202</w:t>
      </w:r>
      <w:r w:rsidR="00B35621">
        <w:rPr>
          <w:rFonts w:ascii="Garamond" w:eastAsiaTheme="minorEastAsia" w:hAnsi="Garamond" w:cs="Calibri"/>
          <w:b/>
          <w:color w:val="auto"/>
          <w:sz w:val="24"/>
          <w:highlight w:val="red"/>
        </w:rPr>
        <w:t>4</w:t>
      </w:r>
      <w:r w:rsidR="00497A0F" w:rsidRPr="00497A0F">
        <w:rPr>
          <w:rFonts w:ascii="Garamond" w:eastAsiaTheme="minorEastAsia" w:hAnsi="Garamond" w:cs="Calibri"/>
          <w:b/>
          <w:color w:val="auto"/>
          <w:sz w:val="24"/>
          <w:highlight w:val="red"/>
        </w:rPr>
        <w:t xml:space="preserve"> 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>r. o godz. 1</w:t>
      </w:r>
      <w:r w:rsidR="006C1162">
        <w:rPr>
          <w:rFonts w:ascii="Garamond" w:eastAsiaTheme="minorEastAsia" w:hAnsi="Garamond" w:cs="Calibri"/>
          <w:b/>
          <w:color w:val="auto"/>
          <w:sz w:val="24"/>
          <w:highlight w:val="red"/>
        </w:rPr>
        <w:t>0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>:</w:t>
      </w:r>
      <w:r w:rsidR="00012E08">
        <w:rPr>
          <w:rFonts w:ascii="Garamond" w:eastAsiaTheme="minorEastAsia" w:hAnsi="Garamond" w:cs="Calibri"/>
          <w:b/>
          <w:color w:val="auto"/>
          <w:sz w:val="24"/>
          <w:highlight w:val="red"/>
        </w:rPr>
        <w:t>3</w:t>
      </w:r>
      <w:r w:rsidR="007B4060" w:rsidRPr="00881C25">
        <w:rPr>
          <w:rFonts w:ascii="Garamond" w:eastAsiaTheme="minorEastAsia" w:hAnsi="Garamond" w:cs="Calibri"/>
          <w:b/>
          <w:color w:val="auto"/>
          <w:sz w:val="24"/>
          <w:highlight w:val="red"/>
        </w:rPr>
        <w:t>0</w:t>
      </w:r>
      <w:r w:rsidR="007B4060" w:rsidRPr="00F87D8E">
        <w:rPr>
          <w:rFonts w:ascii="Garamond" w:eastAsiaTheme="minorEastAsia" w:hAnsi="Garamond" w:cs="Calibri"/>
          <w:color w:val="auto"/>
          <w:sz w:val="24"/>
        </w:rPr>
        <w:t xml:space="preserve"> </w:t>
      </w:r>
      <w:r w:rsidR="007B4060" w:rsidRPr="00F87D8E">
        <w:rPr>
          <w:rFonts w:ascii="Garamond" w:eastAsiaTheme="minorEastAsia" w:hAnsi="Garamond" w:cs="Calibri"/>
          <w:color w:val="auto"/>
          <w:sz w:val="22"/>
        </w:rPr>
        <w:t>poprzez odszyfrowanie wczytanych na Platformie ofert.</w:t>
      </w:r>
    </w:p>
    <w:p w:rsidR="00A77BE6" w:rsidRDefault="00A77BE6" w:rsidP="00C351C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eastAsiaTheme="minorEastAsia" w:hAnsi="Garamond" w:cs="Calibri"/>
          <w:color w:val="auto"/>
          <w:sz w:val="22"/>
        </w:rPr>
        <w:t xml:space="preserve">Zalogowany </w:t>
      </w:r>
      <w:r>
        <w:rPr>
          <w:rFonts w:ascii="Garamond" w:eastAsiaTheme="minorEastAsia" w:hAnsi="Garamond" w:cs="Calibri"/>
          <w:color w:val="auto"/>
          <w:sz w:val="22"/>
        </w:rPr>
        <w:t>W</w:t>
      </w:r>
      <w:r w:rsidRPr="007B4060">
        <w:rPr>
          <w:rFonts w:ascii="Garamond" w:eastAsiaTheme="minorEastAsia" w:hAnsi="Garamond" w:cs="Calibri"/>
          <w:color w:val="auto"/>
          <w:sz w:val="22"/>
        </w:rPr>
        <w:t xml:space="preserve">ykonawca używając przycisku „Wypełnij” widocznego pod „Formularzem ofertowym” zobowiązany jest do zweryfikowania poprawności danych automatycznie pobranych przez system z jego konta i uzupełnienia pozostałych informacji dotyczących </w:t>
      </w:r>
      <w:r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>ykonawcy/</w:t>
      </w:r>
      <w:r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 xml:space="preserve">ykonawców wspólnie ubiegających się o udzielenie zamówienia. 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b/>
          <w:sz w:val="22"/>
        </w:rPr>
      </w:pPr>
      <w:r w:rsidRPr="00E9572C">
        <w:rPr>
          <w:rFonts w:ascii="Garamond" w:eastAsiaTheme="minorEastAsia" w:hAnsi="Garamond" w:cs="Calibri"/>
          <w:b/>
          <w:sz w:val="22"/>
          <w:u w:val="single"/>
        </w:rPr>
        <w:t xml:space="preserve">Uwaga! Funkcjonalność wypełnienia formularza dostępna jest tylko dla użytkowników będących </w:t>
      </w:r>
      <w:r>
        <w:rPr>
          <w:rFonts w:ascii="Garamond" w:eastAsiaTheme="minorEastAsia" w:hAnsi="Garamond" w:cs="Calibri"/>
          <w:b/>
          <w:sz w:val="22"/>
          <w:u w:val="single"/>
        </w:rPr>
        <w:br/>
      </w:r>
      <w:r w:rsidRPr="00E9572C">
        <w:rPr>
          <w:rFonts w:ascii="Garamond" w:eastAsiaTheme="minorEastAsia" w:hAnsi="Garamond" w:cs="Calibri"/>
          <w:b/>
          <w:sz w:val="22"/>
          <w:u w:val="single"/>
        </w:rPr>
        <w:t xml:space="preserve">Wykonawcami posiadającymi uprawnienie do Przygotowania ofert/wniosków/prac konkursowych. </w:t>
      </w:r>
      <w:r>
        <w:rPr>
          <w:rFonts w:ascii="Garamond" w:eastAsiaTheme="minorEastAsia" w:hAnsi="Garamond" w:cs="Calibri"/>
          <w:b/>
          <w:sz w:val="22"/>
          <w:u w:val="single"/>
        </w:rPr>
        <w:br/>
      </w:r>
      <w:r w:rsidRPr="00160010">
        <w:rPr>
          <w:rFonts w:ascii="Garamond" w:eastAsiaTheme="minorEastAsia" w:hAnsi="Garamond" w:cs="Calibri"/>
          <w:b/>
          <w:sz w:val="22"/>
        </w:rPr>
        <w:t xml:space="preserve">W celu rozszerzenia podmiotu o dodatkową rolę, zalogowany użytkownik posiadający konto w roli </w:t>
      </w:r>
      <w:r w:rsidRPr="00160010">
        <w:rPr>
          <w:rFonts w:ascii="Garamond" w:eastAsiaTheme="minorEastAsia" w:hAnsi="Garamond" w:cs="Calibri"/>
          <w:b/>
          <w:sz w:val="22"/>
        </w:rPr>
        <w:br/>
      </w:r>
      <w:proofErr w:type="spellStart"/>
      <w:r w:rsidRPr="00160010">
        <w:rPr>
          <w:rFonts w:ascii="Garamond" w:eastAsiaTheme="minorEastAsia" w:hAnsi="Garamond" w:cs="Calibri"/>
          <w:b/>
          <w:sz w:val="22"/>
        </w:rPr>
        <w:t>Supervisora</w:t>
      </w:r>
      <w:proofErr w:type="spellEnd"/>
      <w:r w:rsidRPr="00160010">
        <w:rPr>
          <w:rFonts w:ascii="Garamond" w:eastAsiaTheme="minorEastAsia" w:hAnsi="Garamond" w:cs="Calibri"/>
          <w:b/>
          <w:sz w:val="22"/>
        </w:rPr>
        <w:t xml:space="preserve"> danego podmiotu powinien klikając w prawym górnym rogu na ikonę zębatki i z menu </w:t>
      </w:r>
      <w:r w:rsidRPr="00160010">
        <w:rPr>
          <w:rFonts w:ascii="Garamond" w:eastAsiaTheme="minorEastAsia" w:hAnsi="Garamond" w:cs="Calibri"/>
          <w:b/>
          <w:sz w:val="22"/>
        </w:rPr>
        <w:br/>
        <w:t xml:space="preserve">ustawień wybrać opcję „Panel zarządzania” i przypisać role użytkownikowi w postępowaniu. 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  <w:u w:val="single"/>
        </w:rPr>
      </w:pPr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 xml:space="preserve">Podczas rejestracji nowego konta podmiotu w roli Wykonawcy,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>Supervisorowi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 xml:space="preserve"> zostaje automatycznie </w:t>
      </w:r>
      <w:r>
        <w:rPr>
          <w:rFonts w:ascii="Garamond" w:hAnsi="Garamond"/>
          <w:b/>
          <w:color w:val="auto"/>
          <w:sz w:val="22"/>
          <w:szCs w:val="24"/>
          <w:u w:val="single"/>
        </w:rPr>
        <w:br/>
      </w:r>
      <w:r w:rsidRPr="00160010">
        <w:rPr>
          <w:rFonts w:ascii="Garamond" w:hAnsi="Garamond"/>
          <w:b/>
          <w:color w:val="auto"/>
          <w:sz w:val="22"/>
          <w:szCs w:val="24"/>
          <w:u w:val="single"/>
        </w:rPr>
        <w:t>przypisane wszystkie dziewięć ról tj.: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>,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Użytkownik,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Komunikacja w postępowaniu/konkursie,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Przygotowanie ofert/wniosków/prac konkursowych,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Wycofywanie ofert/wniosków/prac konkursowych,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Tworzenie ogłoszeń o podwykonawstwie (F19),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Komunikacja SOP,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Składanie ofert/wniosków/prac konkursowych, </w:t>
      </w:r>
    </w:p>
    <w:p w:rsidR="00A77BE6" w:rsidRPr="00160010" w:rsidRDefault="00A77BE6" w:rsidP="00C351C0">
      <w:pPr>
        <w:pStyle w:val="Akapitzlist"/>
        <w:numPr>
          <w:ilvl w:val="3"/>
          <w:numId w:val="18"/>
        </w:numPr>
        <w:autoSpaceDE w:val="0"/>
        <w:autoSpaceDN w:val="0"/>
        <w:adjustRightInd w:val="0"/>
        <w:spacing w:after="0" w:line="240" w:lineRule="auto"/>
        <w:ind w:left="567" w:hanging="328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Rola umożliwia komunikację przez API.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>Bardzo ważne:</w:t>
      </w:r>
    </w:p>
    <w:p w:rsidR="00A77BE6" w:rsidRPr="00160010" w:rsidRDefault="00A77BE6" w:rsidP="00A77BE6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hAnsi="Garamond"/>
          <w:b/>
          <w:color w:val="auto"/>
          <w:sz w:val="22"/>
          <w:szCs w:val="24"/>
        </w:rPr>
      </w:pPr>
      <w:r w:rsidRPr="00160010">
        <w:rPr>
          <w:rFonts w:ascii="Garamond" w:hAnsi="Garamond"/>
          <w:b/>
          <w:color w:val="auto"/>
          <w:sz w:val="22"/>
          <w:szCs w:val="24"/>
        </w:rPr>
        <w:t xml:space="preserve">Tworzone przez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Supervisora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 xml:space="preserve"> podmiotu (rejestrującego konto podmiotu) konta użytkowników jak i kolejne konta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Supervisorów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 xml:space="preserve"> nie mają odgórnie nadanych uprawnień. W przypadku tworzenia przez </w:t>
      </w:r>
      <w:proofErr w:type="spellStart"/>
      <w:r w:rsidRPr="00160010">
        <w:rPr>
          <w:rFonts w:ascii="Garamond" w:hAnsi="Garamond"/>
          <w:b/>
          <w:color w:val="auto"/>
          <w:sz w:val="22"/>
          <w:szCs w:val="24"/>
        </w:rPr>
        <w:t>Supervisora</w:t>
      </w:r>
      <w:proofErr w:type="spellEnd"/>
      <w:r w:rsidRPr="00160010">
        <w:rPr>
          <w:rFonts w:ascii="Garamond" w:hAnsi="Garamond"/>
          <w:b/>
          <w:color w:val="auto"/>
          <w:sz w:val="22"/>
          <w:szCs w:val="24"/>
        </w:rPr>
        <w:t xml:space="preserve"> podmiotu Wykonawcy nowych kont lub z wykorzystaniem opcji „+Dodaj do podmiotu”, „Przypisz </w:t>
      </w:r>
      <w:r w:rsidR="00862808">
        <w:rPr>
          <w:rFonts w:ascii="Garamond" w:hAnsi="Garamond"/>
          <w:b/>
          <w:color w:val="auto"/>
          <w:sz w:val="22"/>
          <w:szCs w:val="24"/>
        </w:rPr>
        <w:br/>
      </w:r>
      <w:r w:rsidRPr="00160010">
        <w:rPr>
          <w:rFonts w:ascii="Garamond" w:hAnsi="Garamond"/>
          <w:b/>
          <w:color w:val="auto"/>
          <w:sz w:val="22"/>
          <w:szCs w:val="24"/>
        </w:rPr>
        <w:t xml:space="preserve">do podmiotu”, nowo tworzonemu użytkownikowi w podmiocie należy w „Panelu zarządzania” nadać </w:t>
      </w:r>
      <w:r w:rsidR="00862808">
        <w:rPr>
          <w:rFonts w:ascii="Garamond" w:hAnsi="Garamond"/>
          <w:b/>
          <w:color w:val="auto"/>
          <w:sz w:val="22"/>
          <w:szCs w:val="24"/>
        </w:rPr>
        <w:br/>
      </w:r>
      <w:r w:rsidRPr="00160010">
        <w:rPr>
          <w:rFonts w:ascii="Garamond" w:hAnsi="Garamond"/>
          <w:b/>
          <w:color w:val="auto"/>
          <w:sz w:val="22"/>
          <w:szCs w:val="24"/>
        </w:rPr>
        <w:t>ręcznie odpowiednie uprawnienia na dotychczasowych zasadach.</w:t>
      </w:r>
    </w:p>
    <w:p w:rsidR="00E6764D" w:rsidRDefault="00A77BE6" w:rsidP="008F7659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657F57">
        <w:rPr>
          <w:rFonts w:ascii="Garamond" w:eastAsiaTheme="minorEastAsia" w:hAnsi="Garamond" w:cs="Calibri"/>
          <w:sz w:val="22"/>
        </w:rPr>
        <w:t xml:space="preserve">Następnie </w:t>
      </w:r>
      <w:r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 xml:space="preserve">ykonawca powinien pobrać „Formularz ofertowy”, zapisać go na dysku komputera użytkownika, </w:t>
      </w:r>
      <w:r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uzupełnić pozostałymi danymi wymaganymi przez Zamawiającego i ponownie zapisać na dysku komputera </w:t>
      </w:r>
      <w:r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użytkownika oraz podpisać odpowiednim rodzajem podpisu elektronicznego, zgodnie z </w:t>
      </w:r>
      <w:r>
        <w:rPr>
          <w:rFonts w:ascii="Garamond" w:eastAsiaTheme="minorEastAsia" w:hAnsi="Garamond" w:cs="Calibri"/>
          <w:sz w:val="22"/>
        </w:rPr>
        <w:t>ust</w:t>
      </w:r>
      <w:r w:rsidRPr="00657F57">
        <w:rPr>
          <w:rFonts w:ascii="Garamond" w:eastAsiaTheme="minorEastAsia" w:hAnsi="Garamond" w:cs="Calibri"/>
          <w:sz w:val="22"/>
        </w:rPr>
        <w:t xml:space="preserve"> 7. </w:t>
      </w:r>
    </w:p>
    <w:p w:rsidR="008F7659" w:rsidRPr="00E6764D" w:rsidRDefault="008F7659" w:rsidP="008F7659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b/>
          <w:color w:val="FF0000"/>
          <w:sz w:val="22"/>
          <w:u w:val="single"/>
        </w:rPr>
      </w:pPr>
      <w:r w:rsidRP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>Zamawiający zaleca</w:t>
      </w:r>
      <w:r w:rsid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 xml:space="preserve"> datowanie dokumentów elektronicznych przy użyciu </w:t>
      </w:r>
      <w:r w:rsidR="00E6764D" w:rsidRPr="00E6764D">
        <w:rPr>
          <w:rFonts w:ascii="Garamond" w:eastAsiaTheme="minorEastAsia" w:hAnsi="Garamond" w:cs="Calibri"/>
          <w:b/>
          <w:color w:val="FF0000"/>
          <w:sz w:val="22"/>
          <w:highlight w:val="yellow"/>
          <w:u w:val="single"/>
        </w:rPr>
        <w:t>znaczników czasu</w:t>
      </w:r>
      <w:r w:rsidR="00E6764D">
        <w:rPr>
          <w:rFonts w:ascii="Garamond" w:eastAsiaTheme="minorEastAsia" w:hAnsi="Garamond" w:cs="Calibri"/>
          <w:b/>
          <w:color w:val="FF0000"/>
          <w:sz w:val="22"/>
          <w:highlight w:val="yellow"/>
          <w:u w:val="single"/>
        </w:rPr>
        <w:t xml:space="preserve"> podczas ich podpisywania</w:t>
      </w:r>
      <w:r w:rsid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 xml:space="preserve">, co </w:t>
      </w:r>
      <w:r w:rsidR="00E6764D" w:rsidRPr="00E6764D">
        <w:rPr>
          <w:rFonts w:ascii="Garamond" w:eastAsiaTheme="minorEastAsia" w:hAnsi="Garamond" w:cs="Calibri"/>
          <w:b/>
          <w:color w:val="FF0000"/>
          <w:sz w:val="22"/>
          <w:u w:val="single"/>
        </w:rPr>
        <w:t>zapewnia pełne bezpieczeństwo wszelkich dokumentów przygotowywanych w wersji cyfrowej.</w:t>
      </w:r>
    </w:p>
    <w:p w:rsidR="00A77BE6" w:rsidRDefault="00A77BE6" w:rsidP="00A77BE6">
      <w:pPr>
        <w:spacing w:after="0" w:line="240" w:lineRule="auto"/>
        <w:ind w:left="284" w:right="46" w:firstLine="0"/>
        <w:rPr>
          <w:rFonts w:ascii="Garamond" w:eastAsiaTheme="minorEastAsia" w:hAnsi="Garamond" w:cs="Calibri"/>
          <w:b/>
          <w:sz w:val="24"/>
          <w:u w:val="single"/>
        </w:rPr>
      </w:pPr>
      <w:r>
        <w:rPr>
          <w:rFonts w:ascii="Garamond" w:eastAsiaTheme="minorEastAsia" w:hAnsi="Garamond" w:cs="Calibri"/>
          <w:b/>
          <w:sz w:val="24"/>
          <w:u w:val="single"/>
        </w:rPr>
        <w:lastRenderedPageBreak/>
        <w:t xml:space="preserve">Uwaga! Nie należy zmieniać nazwy pliku nadanej przez Platformę e-Zamówienia. Zapisany „Formularz ofertowy” należy zawsze otwierać w programie Adobe </w:t>
      </w:r>
      <w:proofErr w:type="spellStart"/>
      <w:r>
        <w:rPr>
          <w:rFonts w:ascii="Garamond" w:eastAsiaTheme="minorEastAsia" w:hAnsi="Garamond" w:cs="Calibri"/>
          <w:b/>
          <w:sz w:val="24"/>
          <w:u w:val="single"/>
        </w:rPr>
        <w:t>Acrobat</w:t>
      </w:r>
      <w:proofErr w:type="spellEnd"/>
      <w:r>
        <w:rPr>
          <w:rFonts w:ascii="Garamond" w:eastAsiaTheme="minorEastAsia" w:hAnsi="Garamond" w:cs="Calibri"/>
          <w:b/>
          <w:sz w:val="24"/>
          <w:u w:val="single"/>
        </w:rPr>
        <w:t xml:space="preserve"> Reader DC.</w:t>
      </w:r>
    </w:p>
    <w:p w:rsidR="00657F57" w:rsidRPr="00657F57" w:rsidRDefault="00657F57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sz w:val="22"/>
        </w:rPr>
        <w:t xml:space="preserve">Wykonawca składa ofertę za pośrednictwem zakładki „Oferty/wnioski”, widocznej w podglądzie postępowania </w:t>
      </w:r>
      <w:r w:rsidR="00AF0FC4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657F57">
        <w:rPr>
          <w:rFonts w:ascii="Garamond" w:eastAsiaTheme="minorEastAsia" w:hAnsi="Garamond" w:cs="Calibri"/>
          <w:sz w:val="22"/>
        </w:rPr>
        <w:t>drag&amp;drop</w:t>
      </w:r>
      <w:proofErr w:type="spellEnd"/>
      <w:r w:rsidRPr="00657F57">
        <w:rPr>
          <w:rFonts w:ascii="Garamond" w:eastAsiaTheme="minorEastAsia" w:hAnsi="Garamond" w:cs="Calibri"/>
          <w:sz w:val="22"/>
        </w:rPr>
        <w:t xml:space="preserve"> </w:t>
      </w:r>
      <w:r w:rsidR="00FB1BD6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(„przeciągnij” i „upuść”) służące do dodawania plików. </w:t>
      </w:r>
    </w:p>
    <w:p w:rsidR="00657F57" w:rsidRPr="00657F57" w:rsidRDefault="00657F57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sz w:val="22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657F57" w:rsidRPr="00436B19" w:rsidRDefault="00657F57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sz w:val="22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</w:t>
      </w:r>
      <w:r w:rsidR="00FA5386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„Załączniki i inne dokumenty przedstawione w ofercie przez Wykonawcę”. </w:t>
      </w:r>
    </w:p>
    <w:p w:rsidR="00436B19" w:rsidRPr="00436B19" w:rsidRDefault="00436B19" w:rsidP="00C351C0">
      <w:pPr>
        <w:pStyle w:val="Akapitzlist"/>
        <w:numPr>
          <w:ilvl w:val="0"/>
          <w:numId w:val="23"/>
        </w:numPr>
        <w:spacing w:after="0"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436B19">
        <w:rPr>
          <w:rFonts w:ascii="Garamond" w:eastAsiaTheme="minorEastAsia" w:hAnsi="Garamond" w:cs="Calibri"/>
          <w:b/>
          <w:bCs/>
          <w:sz w:val="22"/>
        </w:rPr>
        <w:t xml:space="preserve">Formularz ofertowy </w:t>
      </w:r>
      <w:r w:rsidRPr="00436B19">
        <w:rPr>
          <w:rFonts w:ascii="Garamond" w:eastAsiaTheme="minorEastAsia" w:hAnsi="Garamond" w:cs="Calibri"/>
          <w:sz w:val="22"/>
        </w:rPr>
        <w:t xml:space="preserve">podpisuje się kwalifikowanym podpisem elektronicznym, podpisem zaufanym lub podpisem osobistym. </w:t>
      </w:r>
      <w:r w:rsidRPr="00436B19">
        <w:rPr>
          <w:rFonts w:ascii="Garamond" w:eastAsiaTheme="minorEastAsia" w:hAnsi="Garamond" w:cs="Lato"/>
          <w:b/>
          <w:bCs/>
          <w:sz w:val="22"/>
        </w:rPr>
        <w:t xml:space="preserve">Rekomendowanym wariantem podpisu </w:t>
      </w:r>
      <w:r w:rsidRPr="00436B19">
        <w:rPr>
          <w:rFonts w:ascii="Garamond" w:eastAsiaTheme="minorEastAsia" w:hAnsi="Garamond" w:cs="Lato"/>
          <w:sz w:val="22"/>
        </w:rPr>
        <w:t xml:space="preserve">wypełnionego formularza oferty jest podpisanie </w:t>
      </w:r>
      <w:r w:rsidR="00AF5698">
        <w:rPr>
          <w:rFonts w:ascii="Garamond" w:eastAsiaTheme="minorEastAsia" w:hAnsi="Garamond" w:cs="Lato"/>
          <w:sz w:val="22"/>
        </w:rPr>
        <w:br/>
      </w:r>
      <w:r w:rsidRPr="00436B19">
        <w:rPr>
          <w:rFonts w:ascii="Garamond" w:eastAsiaTheme="minorEastAsia" w:hAnsi="Garamond" w:cs="Lato"/>
          <w:sz w:val="22"/>
        </w:rPr>
        <w:t xml:space="preserve">go </w:t>
      </w:r>
      <w:r w:rsidRPr="00436B19">
        <w:rPr>
          <w:rFonts w:ascii="Garamond" w:eastAsiaTheme="minorEastAsia" w:hAnsi="Garamond" w:cs="Lato"/>
          <w:b/>
          <w:bCs/>
          <w:sz w:val="22"/>
        </w:rPr>
        <w:t>podpisem wewnętrznym</w:t>
      </w:r>
      <w:r w:rsidRPr="00436B19">
        <w:rPr>
          <w:rFonts w:ascii="Garamond" w:eastAsiaTheme="minorEastAsia" w:hAnsi="Garamond" w:cs="Calibri"/>
          <w:sz w:val="22"/>
        </w:rPr>
        <w:t xml:space="preserve"> </w:t>
      </w:r>
      <w:r w:rsidRPr="00436B19">
        <w:rPr>
          <w:rFonts w:ascii="Garamond" w:eastAsiaTheme="minorEastAsia" w:hAnsi="Garamond" w:cs="Calibri"/>
          <w:sz w:val="32"/>
        </w:rPr>
        <w:t>(</w:t>
      </w:r>
      <w:r w:rsidRPr="00436B19">
        <w:rPr>
          <w:rFonts w:ascii="Garamond" w:eastAsiaTheme="minorEastAsia" w:hAnsi="Garamond" w:cs="Calibri"/>
          <w:sz w:val="22"/>
        </w:rPr>
        <w:t xml:space="preserve">w formacie </w:t>
      </w:r>
      <w:proofErr w:type="spellStart"/>
      <w:r w:rsidRPr="00436B19">
        <w:rPr>
          <w:rFonts w:ascii="Garamond" w:eastAsiaTheme="minorEastAsia" w:hAnsi="Garamond" w:cs="Calibri"/>
          <w:b/>
          <w:sz w:val="28"/>
        </w:rPr>
        <w:t>PAdES</w:t>
      </w:r>
      <w:proofErr w:type="spellEnd"/>
      <w:r w:rsidRPr="00436B19">
        <w:rPr>
          <w:rFonts w:ascii="Garamond" w:eastAsiaTheme="minorEastAsia" w:hAnsi="Garamond" w:cs="Calibri"/>
          <w:b/>
          <w:sz w:val="28"/>
        </w:rPr>
        <w:t xml:space="preserve"> typ wewnętrzny)</w:t>
      </w:r>
      <w:r w:rsidRPr="00436B19">
        <w:rPr>
          <w:rFonts w:ascii="Garamond" w:eastAsiaTheme="minorEastAsia" w:hAnsi="Garamond" w:cs="Lato"/>
          <w:sz w:val="22"/>
        </w:rPr>
        <w:t xml:space="preserve">. </w:t>
      </w:r>
    </w:p>
    <w:p w:rsidR="00436B19" w:rsidRPr="007411A8" w:rsidRDefault="00436B19" w:rsidP="00436B19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u w:val="single"/>
        </w:rPr>
      </w:pPr>
      <w:r w:rsidRPr="00A36DD1">
        <w:rPr>
          <w:rFonts w:ascii="Garamond" w:eastAsiaTheme="minorEastAsia" w:hAnsi="Garamond" w:cs="Lato"/>
          <w:sz w:val="22"/>
        </w:rPr>
        <w:t xml:space="preserve">Jednakże w przypadku </w:t>
      </w:r>
      <w:r w:rsidRPr="00A36DD1">
        <w:rPr>
          <w:rFonts w:ascii="Garamond" w:eastAsiaTheme="minorEastAsia" w:hAnsi="Garamond" w:cs="Lato"/>
          <w:b/>
          <w:bCs/>
          <w:sz w:val="22"/>
        </w:rPr>
        <w:t xml:space="preserve">podpisania wypełnionego formularza innym wariantem </w:t>
      </w:r>
      <w:r w:rsidRPr="00A36DD1">
        <w:rPr>
          <w:rFonts w:ascii="Garamond" w:eastAsiaTheme="minorEastAsia" w:hAnsi="Garamond" w:cs="Lato"/>
          <w:sz w:val="22"/>
        </w:rPr>
        <w:t xml:space="preserve">tj. </w:t>
      </w:r>
      <w:r w:rsidRPr="00A36DD1">
        <w:rPr>
          <w:rFonts w:ascii="Garamond" w:eastAsiaTheme="minorEastAsia" w:hAnsi="Garamond" w:cs="Lato"/>
          <w:b/>
          <w:bCs/>
          <w:sz w:val="22"/>
        </w:rPr>
        <w:t xml:space="preserve">podpisem zewnętrznym </w:t>
      </w:r>
      <w:r w:rsidRPr="00A36DD1">
        <w:rPr>
          <w:rFonts w:ascii="Garamond" w:eastAsiaTheme="minorEastAsia" w:hAnsi="Garamond" w:cs="Lato"/>
          <w:sz w:val="22"/>
        </w:rPr>
        <w:t xml:space="preserve">Platforma również przyjmie taki formularz i przetworzy go prawidłowo w zakresie weryfikacji podpisu </w:t>
      </w:r>
      <w:r w:rsidR="00AF5698">
        <w:rPr>
          <w:rFonts w:ascii="Garamond" w:eastAsiaTheme="minorEastAsia" w:hAnsi="Garamond" w:cs="Lato"/>
          <w:sz w:val="22"/>
        </w:rPr>
        <w:br/>
      </w:r>
      <w:r w:rsidRPr="00A36DD1">
        <w:rPr>
          <w:rFonts w:ascii="Garamond" w:eastAsiaTheme="minorEastAsia" w:hAnsi="Garamond" w:cs="Lato"/>
          <w:sz w:val="22"/>
        </w:rPr>
        <w:t xml:space="preserve">pod warunkiem, że w przypadku tego wariantu podpisywania </w:t>
      </w:r>
      <w:r w:rsidRPr="00A36DD1">
        <w:rPr>
          <w:rFonts w:ascii="Garamond" w:eastAsiaTheme="minorEastAsia" w:hAnsi="Garamond" w:cs="Lato"/>
          <w:sz w:val="22"/>
          <w:u w:val="single"/>
        </w:rPr>
        <w:t>oddzielny plik z podpisem oferty</w:t>
      </w:r>
      <w:r w:rsidRPr="00A36DD1">
        <w:rPr>
          <w:rFonts w:ascii="Garamond" w:eastAsiaTheme="minorEastAsia" w:hAnsi="Garamond" w:cs="Lato"/>
          <w:sz w:val="22"/>
        </w:rPr>
        <w:t xml:space="preserve"> zostanie załączony w sekcji „Załączniki i inne dokumenty przedstawione w ofercie przez Wykonawcę”.</w:t>
      </w:r>
      <w:r w:rsidRPr="007411A8">
        <w:rPr>
          <w:rFonts w:ascii="Lato" w:eastAsiaTheme="minorEastAsia" w:hAnsi="Lato" w:cs="Lato"/>
          <w:sz w:val="22"/>
        </w:rPr>
        <w:t xml:space="preserve"> </w:t>
      </w:r>
    </w:p>
    <w:p w:rsidR="00436B19" w:rsidRDefault="00436B19" w:rsidP="00436B19">
      <w:pPr>
        <w:spacing w:after="0" w:line="240" w:lineRule="auto"/>
        <w:ind w:right="46"/>
        <w:rPr>
          <w:rFonts w:ascii="Garamond" w:hAnsi="Garamond"/>
          <w:b/>
          <w:u w:val="single"/>
        </w:rPr>
      </w:pPr>
    </w:p>
    <w:p w:rsidR="00657F57" w:rsidRPr="00657F57" w:rsidRDefault="00657F57" w:rsidP="00657F57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 w:rsidRPr="00657F57">
        <w:rPr>
          <w:rFonts w:ascii="Garamond" w:eastAsiaTheme="minorEastAsia" w:hAnsi="Garamond" w:cs="Calibri"/>
          <w:b/>
          <w:bCs/>
          <w:sz w:val="22"/>
        </w:rPr>
        <w:t xml:space="preserve">Pozostałe dokumenty </w:t>
      </w:r>
      <w:r w:rsidRPr="00657F57">
        <w:rPr>
          <w:rFonts w:ascii="Garamond" w:eastAsiaTheme="minorEastAsia" w:hAnsi="Garamond" w:cs="Calibri"/>
          <w:sz w:val="22"/>
        </w:rPr>
        <w:t xml:space="preserve">wchodzące w skład oferty lub składane wraz z ofertą, które są zgodnie z ustawą Pzp </w:t>
      </w:r>
      <w:r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lub rozporządzeniem Prezesa Rady Ministrów w sprawie wymagań dla dokumentów elektronicznych opatrzone kwalifikowanym podpisem elektronicznym, podpisem zaufanym lub podpisem osobistym, mogą być zgodnie </w:t>
      </w:r>
      <w:r w:rsidR="00BD0F04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z wyborem wykonawcy/wykonawcy wspólnie ubiegającego się o udzielenie zamówienia/podmiotu udostępniającego zasoby opatrzone </w:t>
      </w:r>
      <w:r w:rsidRPr="00657F57">
        <w:rPr>
          <w:rFonts w:ascii="Garamond" w:eastAsiaTheme="minorEastAsia" w:hAnsi="Garamond" w:cs="Calibri"/>
          <w:sz w:val="22"/>
          <w:u w:val="single"/>
        </w:rPr>
        <w:t>podpisem typu zewnętrznego lub wewnętrznego</w:t>
      </w:r>
      <w:r w:rsidRPr="00657F57">
        <w:rPr>
          <w:rFonts w:ascii="Garamond" w:eastAsiaTheme="minorEastAsia" w:hAnsi="Garamond" w:cs="Calibri"/>
          <w:sz w:val="22"/>
        </w:rPr>
        <w:t xml:space="preserve">. W zależności od rodzaju podpisu i jego typu (zewnętrzny, wewnętrzny) w polu „Załączniki i inne dokumenty przedstawione w ofercie przez Wykonawcę” dodaje się uprzednio podpisane dokumenty wraz z wygenerowanym plikiem podpisu (typ zewnętrzny) </w:t>
      </w:r>
      <w:r w:rsidR="00AF5698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lub dokument z wszytym podpisem (typ wewnętrzny). </w:t>
      </w:r>
    </w:p>
    <w:p w:rsidR="00657F57" w:rsidRDefault="00657F57" w:rsidP="00657F57">
      <w:pPr>
        <w:spacing w:after="4" w:line="240" w:lineRule="auto"/>
        <w:ind w:left="284" w:right="46" w:firstLine="0"/>
        <w:rPr>
          <w:rFonts w:ascii="Garamond" w:eastAsiaTheme="minorEastAsia" w:hAnsi="Garamond" w:cs="Calibri"/>
          <w:sz w:val="22"/>
        </w:rPr>
      </w:pPr>
      <w:r w:rsidRPr="00657F57">
        <w:rPr>
          <w:rFonts w:ascii="Garamond" w:eastAsiaTheme="minorEastAsia" w:hAnsi="Garamond" w:cs="Calibri"/>
          <w:sz w:val="22"/>
        </w:rPr>
        <w:t xml:space="preserve">W przypadku przekazywania dokumentu elektronicznego w formacie poddającym dane kompresji, opatrzenie pliku zawierającego skompresowane dokumenty kwalifikowanym podpisem elektronicznym, podpisem zaufanym </w:t>
      </w:r>
      <w:r w:rsidR="00BD0F04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>lub podpisem osobistym, jest równoznaczne z opatrzeniem wszystkich dokumentów zawartych</w:t>
      </w:r>
      <w:r>
        <w:rPr>
          <w:rFonts w:ascii="Garamond" w:eastAsiaTheme="minorEastAsia" w:hAnsi="Garamond" w:cs="Calibri"/>
          <w:sz w:val="22"/>
        </w:rPr>
        <w:t xml:space="preserve"> </w:t>
      </w:r>
      <w:r w:rsidRPr="00657F57">
        <w:rPr>
          <w:rFonts w:ascii="Garamond" w:eastAsiaTheme="minorEastAsia" w:hAnsi="Garamond" w:cs="Calibri"/>
          <w:sz w:val="22"/>
        </w:rPr>
        <w:t xml:space="preserve">w tym pliku </w:t>
      </w:r>
      <w:r w:rsidR="00CE3C32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>odpowiednio kwalifikowanym podpisem elektronicznym, podpisem zaufanym lub podpisem osobistym.</w:t>
      </w:r>
    </w:p>
    <w:p w:rsidR="00657F57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657F57">
        <w:rPr>
          <w:rFonts w:ascii="Garamond" w:eastAsiaTheme="minorEastAsia" w:hAnsi="Garamond" w:cs="Calibri"/>
          <w:sz w:val="22"/>
        </w:rPr>
        <w:t xml:space="preserve">System sprawdza, czy złożone pliki są podpisane i automatycznie je szyfruje, jednocześnie informując </w:t>
      </w:r>
      <w:r w:rsidR="00AF5698">
        <w:rPr>
          <w:rFonts w:ascii="Garamond" w:eastAsiaTheme="minorEastAsia" w:hAnsi="Garamond" w:cs="Calibri"/>
          <w:sz w:val="22"/>
        </w:rPr>
        <w:br/>
      </w:r>
      <w:r w:rsidRPr="00657F57">
        <w:rPr>
          <w:rFonts w:ascii="Garamond" w:eastAsiaTheme="minorEastAsia" w:hAnsi="Garamond" w:cs="Calibri"/>
          <w:sz w:val="22"/>
        </w:rPr>
        <w:t xml:space="preserve">o tym </w:t>
      </w:r>
      <w:r w:rsidR="00FB1BD6">
        <w:rPr>
          <w:rFonts w:ascii="Garamond" w:eastAsiaTheme="minorEastAsia" w:hAnsi="Garamond" w:cs="Calibri"/>
          <w:sz w:val="22"/>
        </w:rPr>
        <w:t>W</w:t>
      </w:r>
      <w:r w:rsidRPr="00657F57">
        <w:rPr>
          <w:rFonts w:ascii="Garamond" w:eastAsiaTheme="minorEastAsia" w:hAnsi="Garamond" w:cs="Calibri"/>
          <w:sz w:val="22"/>
        </w:rPr>
        <w:t>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657F57" w:rsidRPr="00AF0FC4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Oferta może być złożona tylko do upływu terminu składania ofert. </w:t>
      </w:r>
    </w:p>
    <w:p w:rsidR="00657F57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Wykonawca może przed upływem terminu składania ofert wycofać ofertę. Wykonawca wycofuje ofertę w zakładce „Oferty/wnioski” używając przycisku „Wycofaj ofertę”. </w:t>
      </w:r>
    </w:p>
    <w:p w:rsidR="007B4060" w:rsidRPr="007B4060" w:rsidRDefault="00657F57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eastAsiaTheme="minorEastAsia" w:hAnsi="Garamond" w:cs="Calibri"/>
          <w:sz w:val="22"/>
        </w:rPr>
        <w:t xml:space="preserve">Maksymalny łączny rozmiar plików stanowiących ofertę lub składanych wraz z ofertą to 250 MB. </w:t>
      </w:r>
    </w:p>
    <w:p w:rsidR="007B4060" w:rsidRPr="007B4060" w:rsidRDefault="007B4060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hAnsi="Garamond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:rsidR="007B4060" w:rsidRPr="007B4060" w:rsidRDefault="007B4060" w:rsidP="00C351C0">
      <w:pPr>
        <w:pStyle w:val="Akapitzlist"/>
        <w:numPr>
          <w:ilvl w:val="0"/>
          <w:numId w:val="23"/>
        </w:numPr>
        <w:spacing w:after="4" w:line="240" w:lineRule="auto"/>
        <w:ind w:left="284" w:right="46" w:hanging="284"/>
        <w:rPr>
          <w:rFonts w:ascii="Garamond" w:eastAsiaTheme="minorEastAsia" w:hAnsi="Garamond" w:cs="Calibri"/>
          <w:sz w:val="22"/>
        </w:rPr>
      </w:pPr>
      <w:r w:rsidRPr="007B4060">
        <w:rPr>
          <w:rFonts w:ascii="Garamond" w:hAnsi="Garamond"/>
          <w:sz w:val="22"/>
        </w:rPr>
        <w:t xml:space="preserve">Zamawiający, niezwłocznie po otwarciu ofert, udostępnia na stronie internetowej prowadzonego postępowania </w:t>
      </w:r>
      <w:r w:rsidR="009D28A3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>informacje o:</w:t>
      </w:r>
    </w:p>
    <w:p w:rsidR="007B4060" w:rsidRPr="007B4060" w:rsidRDefault="007B4060" w:rsidP="00C351C0">
      <w:pPr>
        <w:pStyle w:val="Akapitzlist"/>
        <w:numPr>
          <w:ilvl w:val="2"/>
          <w:numId w:val="20"/>
        </w:numPr>
        <w:spacing w:line="240" w:lineRule="auto"/>
        <w:ind w:left="709" w:hanging="283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 xml:space="preserve">nazwach albo imionach i nazwiskach oraz siedzibach lub miejscach prowadzonej działalności gospodarczej </w:t>
      </w:r>
      <w:r w:rsidR="009D28A3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>albo miejscach zamieszkania wykonawców, których oferty zostały otwarte;</w:t>
      </w:r>
    </w:p>
    <w:p w:rsidR="007B4060" w:rsidRPr="00B73D53" w:rsidRDefault="007B4060" w:rsidP="00C351C0">
      <w:pPr>
        <w:pStyle w:val="Akapitzlist"/>
        <w:numPr>
          <w:ilvl w:val="2"/>
          <w:numId w:val="20"/>
        </w:numPr>
        <w:spacing w:line="240" w:lineRule="auto"/>
        <w:ind w:left="709" w:hanging="283"/>
        <w:rPr>
          <w:rFonts w:ascii="Garamond" w:hAnsi="Garamond"/>
          <w:sz w:val="22"/>
        </w:rPr>
      </w:pPr>
      <w:r w:rsidRPr="00B73D53">
        <w:rPr>
          <w:rFonts w:ascii="Garamond" w:hAnsi="Garamond"/>
          <w:sz w:val="22"/>
        </w:rPr>
        <w:t>cenach lub kosztach zawartych w ofertach.</w:t>
      </w:r>
    </w:p>
    <w:p w:rsidR="007B4060" w:rsidRPr="00460879" w:rsidRDefault="007B4060" w:rsidP="007B4060">
      <w:pPr>
        <w:pStyle w:val="Nagwek1"/>
        <w:spacing w:line="240" w:lineRule="auto"/>
        <w:ind w:left="284" w:right="46" w:firstLine="0"/>
        <w:rPr>
          <w:rFonts w:ascii="Garamond" w:hAnsi="Garamond"/>
        </w:rPr>
      </w:pPr>
      <w:r w:rsidRPr="00460879">
        <w:rPr>
          <w:rFonts w:ascii="Garamond" w:hAnsi="Garamond"/>
        </w:rPr>
        <w:t>Uwaga:</w:t>
      </w:r>
    </w:p>
    <w:p w:rsidR="007B4060" w:rsidRDefault="007B4060" w:rsidP="007B4060">
      <w:pPr>
        <w:pStyle w:val="Nagwek1"/>
        <w:spacing w:line="240" w:lineRule="auto"/>
        <w:ind w:left="0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- </w:t>
      </w:r>
      <w:r w:rsidRPr="00226725">
        <w:rPr>
          <w:rFonts w:ascii="Garamond" w:hAnsi="Garamond"/>
        </w:rPr>
        <w:t>Otwarcie ofert następuje niezwłocznie po upływie terminu składania ofert, nie później niż następnego dnia po dniu, w którym upłynął termin składania ofert.</w:t>
      </w:r>
    </w:p>
    <w:p w:rsidR="007B4060" w:rsidRPr="00226725" w:rsidRDefault="007B4060" w:rsidP="007B4060">
      <w:pPr>
        <w:pStyle w:val="Nagwek1"/>
        <w:spacing w:line="240" w:lineRule="auto"/>
        <w:ind w:left="0" w:right="46" w:firstLine="0"/>
        <w:rPr>
          <w:rFonts w:ascii="Garamond" w:hAnsi="Garamond"/>
        </w:rPr>
      </w:pPr>
      <w:r>
        <w:rPr>
          <w:rFonts w:ascii="Garamond" w:hAnsi="Garamond"/>
        </w:rPr>
        <w:t xml:space="preserve"> - </w:t>
      </w:r>
      <w:r w:rsidRPr="00226725">
        <w:rPr>
          <w:rFonts w:ascii="Garamond" w:hAnsi="Garamond"/>
        </w:rPr>
        <w:t xml:space="preserve">Jeżeli otwarcie ofert następuje przy użyciu systemu teleinformatycznego, w przypadku awarii tego systemu, która powoduje brak możliwości otwarcia ofert w terminie określonym przez zamawiającego, otwarcie ofert następuje </w:t>
      </w:r>
      <w:r w:rsidR="009D28A3">
        <w:rPr>
          <w:rFonts w:ascii="Garamond" w:hAnsi="Garamond"/>
        </w:rPr>
        <w:br/>
      </w:r>
      <w:r w:rsidRPr="00226725">
        <w:rPr>
          <w:rFonts w:ascii="Garamond" w:hAnsi="Garamond"/>
        </w:rPr>
        <w:t>niezwłocznie po usunięciu awarii. Zamawiający informuje o zmianie terminu otwarcia ofert na stronie internetowej prowadzonego postępowania.</w:t>
      </w:r>
    </w:p>
    <w:p w:rsidR="007B4060" w:rsidRDefault="007B4060" w:rsidP="007B4060">
      <w:pPr>
        <w:autoSpaceDE w:val="0"/>
        <w:autoSpaceDN w:val="0"/>
        <w:adjustRightInd w:val="0"/>
        <w:spacing w:after="0" w:line="240" w:lineRule="auto"/>
        <w:jc w:val="left"/>
        <w:rPr>
          <w:rFonts w:ascii="Garamond" w:eastAsiaTheme="minorEastAsia" w:hAnsi="Garamond" w:cs="Calibri"/>
          <w:sz w:val="22"/>
        </w:rPr>
      </w:pPr>
    </w:p>
    <w:p w:rsidR="005E7FCB" w:rsidRPr="00EB56A5" w:rsidRDefault="00DA0A9F" w:rsidP="00C351C0">
      <w:pPr>
        <w:pStyle w:val="Tekstpodstawowywcity"/>
        <w:numPr>
          <w:ilvl w:val="0"/>
          <w:numId w:val="23"/>
        </w:numPr>
        <w:spacing w:after="0"/>
        <w:ind w:left="284" w:hanging="284"/>
        <w:jc w:val="both"/>
        <w:rPr>
          <w:rFonts w:ascii="Garamond" w:hAnsi="Garamond" w:cs="Arial"/>
          <w:b/>
          <w:sz w:val="22"/>
          <w:szCs w:val="22"/>
          <w:lang w:val="pl-PL"/>
        </w:rPr>
      </w:pPr>
      <w:r w:rsidRPr="00EB56A5">
        <w:rPr>
          <w:rFonts w:ascii="Garamond" w:hAnsi="Garamond" w:cs="Arial"/>
          <w:b/>
          <w:szCs w:val="22"/>
          <w:u w:val="single"/>
          <w:lang w:val="pl-PL"/>
        </w:rPr>
        <w:lastRenderedPageBreak/>
        <w:t xml:space="preserve">Zgodnie z art. 63 ust. 2 ustawy </w:t>
      </w:r>
      <w:proofErr w:type="spellStart"/>
      <w:r w:rsidRPr="00EB56A5">
        <w:rPr>
          <w:rFonts w:ascii="Garamond" w:hAnsi="Garamond" w:cs="Arial"/>
          <w:b/>
          <w:szCs w:val="22"/>
          <w:u w:val="single"/>
          <w:lang w:val="pl-PL"/>
        </w:rPr>
        <w:t>Pzp</w:t>
      </w:r>
      <w:proofErr w:type="spellEnd"/>
      <w:r w:rsidRPr="00EB56A5">
        <w:rPr>
          <w:rFonts w:ascii="Garamond" w:hAnsi="Garamond" w:cs="Arial"/>
          <w:b/>
          <w:szCs w:val="22"/>
          <w:u w:val="single"/>
          <w:lang w:val="pl-PL"/>
        </w:rPr>
        <w:t xml:space="preserve"> Wykonawca składa ofertę, pod rygorem nieważności w formie elektronicznej lub w postaci elektronicznej opatrzonej podpisem zaufanym lub podpisem </w:t>
      </w:r>
      <w:r w:rsidR="00CE47EC">
        <w:rPr>
          <w:rFonts w:ascii="Garamond" w:hAnsi="Garamond" w:cs="Arial"/>
          <w:b/>
          <w:szCs w:val="22"/>
          <w:u w:val="single"/>
          <w:lang w:val="pl-PL"/>
        </w:rPr>
        <w:br/>
      </w:r>
      <w:r w:rsidRPr="00EB56A5">
        <w:rPr>
          <w:rFonts w:ascii="Garamond" w:hAnsi="Garamond" w:cs="Arial"/>
          <w:b/>
          <w:szCs w:val="22"/>
          <w:u w:val="single"/>
          <w:lang w:val="pl-PL"/>
        </w:rPr>
        <w:t>osobistym</w:t>
      </w:r>
      <w:r w:rsidR="009C4DB7">
        <w:rPr>
          <w:rFonts w:ascii="Garamond" w:hAnsi="Garamond" w:cs="Arial"/>
          <w:b/>
          <w:szCs w:val="22"/>
          <w:u w:val="single"/>
          <w:lang w:val="pl-PL"/>
        </w:rPr>
        <w:t xml:space="preserve"> (e-dowód)</w:t>
      </w:r>
      <w:r w:rsidRPr="00EB56A5">
        <w:rPr>
          <w:rFonts w:ascii="Garamond" w:hAnsi="Garamond" w:cs="Arial"/>
          <w:b/>
          <w:szCs w:val="22"/>
          <w:u w:val="single"/>
          <w:lang w:val="pl-PL"/>
        </w:rPr>
        <w:t>. Na</w:t>
      </w:r>
      <w:r w:rsidR="005E7FCB" w:rsidRPr="00EB56A5">
        <w:rPr>
          <w:rFonts w:ascii="Garamond" w:hAnsi="Garamond" w:cs="Arial"/>
          <w:b/>
          <w:szCs w:val="22"/>
          <w:u w:val="single"/>
          <w:lang w:val="pl-PL"/>
        </w:rPr>
        <w:t xml:space="preserve"> ofertę składają się następujące dokumenty</w:t>
      </w:r>
      <w:r w:rsidR="005E7FCB" w:rsidRPr="00EB56A5">
        <w:rPr>
          <w:rFonts w:ascii="Arial" w:hAnsi="Arial" w:cs="Arial"/>
          <w:b/>
          <w:sz w:val="20"/>
          <w:szCs w:val="20"/>
          <w:lang w:val="pl-PL"/>
        </w:rPr>
        <w:t>:</w:t>
      </w:r>
    </w:p>
    <w:p w:rsidR="00113861" w:rsidRPr="00D65CDA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bookmarkStart w:id="8" w:name="_Hlk179546487"/>
      <w:r w:rsidRPr="00D65CDA">
        <w:rPr>
          <w:rFonts w:ascii="Garamond" w:hAnsi="Garamond" w:cs="Calibri"/>
          <w:b/>
          <w:color w:val="auto"/>
          <w:sz w:val="22"/>
          <w:lang w:eastAsia="x-none"/>
        </w:rPr>
        <w:t>Interaktywny Formularz</w:t>
      </w:r>
      <w:r w:rsidRPr="00D65CDA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 ofertowy</w:t>
      </w:r>
      <w:r w:rsidRPr="00D65CDA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Pr="00D65CDA">
        <w:rPr>
          <w:rFonts w:ascii="Garamond" w:hAnsi="Garamond" w:cs="Calibri"/>
          <w:color w:val="auto"/>
          <w:sz w:val="22"/>
          <w:lang w:eastAsia="x-none"/>
        </w:rPr>
        <w:t>– wypełniony i złożony według zasad opisanych w Pkt. 26 SWZ</w:t>
      </w:r>
    </w:p>
    <w:p w:rsidR="00113861" w:rsidRPr="002D0214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b/>
          <w:color w:val="auto"/>
          <w:sz w:val="22"/>
          <w:lang w:eastAsia="x-none"/>
        </w:rPr>
        <w:t xml:space="preserve">Oświadczenie Wykonawcy </w:t>
      </w:r>
      <w:r w:rsidRPr="002D0214">
        <w:rPr>
          <w:rFonts w:ascii="Garamond" w:hAnsi="Garamond" w:cs="Calibri"/>
          <w:color w:val="auto"/>
          <w:sz w:val="22"/>
          <w:lang w:eastAsia="x-none"/>
        </w:rPr>
        <w:t>na podstawie art. 125 ust. 1 ustawy stanowiące</w:t>
      </w:r>
      <w:r w:rsidRPr="002D0214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potwierdzenie, że Wykonawca spełnia warunki udziału w postępowaniu - 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>
        <w:rPr>
          <w:rFonts w:ascii="Garamond" w:hAnsi="Garamond" w:cs="Calibri"/>
          <w:color w:val="auto"/>
          <w:sz w:val="22"/>
          <w:lang w:eastAsia="x-none"/>
        </w:rPr>
        <w:t>Załącznika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nr </w:t>
      </w:r>
      <w:r>
        <w:rPr>
          <w:rFonts w:ascii="Garamond" w:hAnsi="Garamond" w:cs="Calibri"/>
          <w:color w:val="auto"/>
          <w:sz w:val="22"/>
          <w:lang w:eastAsia="x-none"/>
        </w:rPr>
        <w:t xml:space="preserve">3 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>do SWZ</w:t>
      </w:r>
    </w:p>
    <w:p w:rsidR="00113861" w:rsidRPr="002D0214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b/>
          <w:color w:val="auto"/>
          <w:sz w:val="22"/>
          <w:lang w:eastAsia="x-none"/>
        </w:rPr>
        <w:t>O</w:t>
      </w:r>
      <w:r w:rsidRPr="002D0214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świadczenie </w:t>
      </w:r>
      <w:r w:rsidRPr="002D0214">
        <w:rPr>
          <w:rFonts w:ascii="Garamond" w:hAnsi="Garamond" w:cs="Calibri"/>
          <w:b/>
          <w:color w:val="auto"/>
          <w:sz w:val="22"/>
          <w:lang w:eastAsia="x-none"/>
        </w:rPr>
        <w:t xml:space="preserve">Wykonawcy 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na podstawie art. 125 ust 1 ustawy, stanowiące potwierdzenie o braku podstaw wykluczenia – 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>
        <w:rPr>
          <w:rFonts w:ascii="Garamond" w:hAnsi="Garamond" w:cs="Calibri"/>
          <w:color w:val="auto"/>
          <w:sz w:val="22"/>
          <w:lang w:eastAsia="x-none"/>
        </w:rPr>
        <w:t>Z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>a</w:t>
      </w:r>
      <w:r>
        <w:rPr>
          <w:rFonts w:ascii="Garamond" w:hAnsi="Garamond" w:cs="Calibri"/>
          <w:color w:val="auto"/>
          <w:sz w:val="22"/>
          <w:lang w:eastAsia="x-none"/>
        </w:rPr>
        <w:t>łącznika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nr</w:t>
      </w:r>
      <w:r>
        <w:rPr>
          <w:rFonts w:ascii="Garamond" w:hAnsi="Garamond" w:cs="Calibri"/>
          <w:color w:val="auto"/>
          <w:sz w:val="22"/>
          <w:lang w:eastAsia="x-none"/>
        </w:rPr>
        <w:t xml:space="preserve"> 4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do SWZ</w:t>
      </w:r>
    </w:p>
    <w:p w:rsidR="00113861" w:rsidRPr="00351D84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(jeżeli dotyczy) </w:t>
      </w:r>
      <w:r w:rsidRPr="002D0214">
        <w:rPr>
          <w:rFonts w:ascii="Garamond" w:hAnsi="Garamond" w:cs="Calibri"/>
          <w:b/>
          <w:color w:val="auto"/>
          <w:sz w:val="22"/>
          <w:lang w:eastAsia="x-none"/>
        </w:rPr>
        <w:t>Zobowiązanie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 podmiotu udostępniającego zasoby – 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według </w:t>
      </w:r>
      <w:r>
        <w:rPr>
          <w:rFonts w:ascii="Garamond" w:hAnsi="Garamond" w:cs="Calibri"/>
          <w:color w:val="auto"/>
          <w:sz w:val="22"/>
          <w:lang w:eastAsia="x-none"/>
        </w:rPr>
        <w:t>Z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>ałącznika nr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 </w:t>
      </w:r>
      <w:r>
        <w:rPr>
          <w:rFonts w:ascii="Garamond" w:hAnsi="Garamond" w:cs="Calibri"/>
          <w:color w:val="auto"/>
          <w:sz w:val="22"/>
          <w:lang w:eastAsia="x-none"/>
        </w:rPr>
        <w:t xml:space="preserve">5 </w:t>
      </w:r>
      <w:r w:rsidRPr="002D0214">
        <w:rPr>
          <w:rFonts w:ascii="Garamond" w:hAnsi="Garamond" w:cs="Calibri"/>
          <w:color w:val="auto"/>
          <w:sz w:val="22"/>
          <w:lang w:eastAsia="x-none"/>
        </w:rPr>
        <w:t>do SWZ</w:t>
      </w:r>
    </w:p>
    <w:p w:rsidR="00113861" w:rsidRPr="002D0214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color w:val="auto"/>
          <w:sz w:val="22"/>
          <w:lang w:val="x-none" w:eastAsia="x-none"/>
        </w:rPr>
        <w:t>jeżeli dotyczy</w:t>
      </w:r>
      <w:r w:rsidRPr="002D0214">
        <w:rPr>
          <w:rFonts w:ascii="Garamond" w:hAnsi="Garamond" w:cs="Calibri"/>
          <w:color w:val="auto"/>
          <w:sz w:val="22"/>
          <w:lang w:eastAsia="x-none"/>
        </w:rPr>
        <w:t>)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</w:t>
      </w:r>
      <w:r w:rsidRPr="002D0214">
        <w:rPr>
          <w:rFonts w:ascii="Garamond" w:hAnsi="Garamond" w:cs="Calibri"/>
          <w:b/>
          <w:color w:val="auto"/>
          <w:sz w:val="22"/>
          <w:lang w:eastAsia="x-none"/>
        </w:rPr>
        <w:t>Oświadczenie</w:t>
      </w:r>
      <w:r w:rsidRPr="002D0214">
        <w:rPr>
          <w:rFonts w:ascii="Garamond" w:hAnsi="Garamond" w:cs="Calibri"/>
          <w:b/>
          <w:color w:val="auto"/>
          <w:sz w:val="22"/>
          <w:lang w:val="x-none" w:eastAsia="x-none"/>
        </w:rPr>
        <w:t xml:space="preserve"> podmiotu udostępniającego zasoby</w:t>
      </w:r>
      <w:r w:rsidRPr="002D0214">
        <w:rPr>
          <w:rFonts w:ascii="Garamond" w:hAnsi="Garamond" w:cs="Calibri"/>
          <w:b/>
          <w:color w:val="auto"/>
          <w:sz w:val="22"/>
          <w:lang w:eastAsia="x-none"/>
        </w:rPr>
        <w:t xml:space="preserve"> 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na podstawie art. 125 ust. 1 i 5 ustawy </w:t>
      </w:r>
      <w:proofErr w:type="spellStart"/>
      <w:r w:rsidRPr="002D0214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Pr="002D0214">
        <w:rPr>
          <w:rFonts w:ascii="Garamond" w:hAnsi="Garamond" w:cs="Calibri"/>
          <w:color w:val="auto"/>
          <w:sz w:val="22"/>
          <w:lang w:eastAsia="x-none"/>
        </w:rPr>
        <w:t>, stanowiące potwierdzenie, że Wykonawca spełnia warunki udziału w postępowaniu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– według </w:t>
      </w:r>
      <w:r>
        <w:rPr>
          <w:rFonts w:ascii="Garamond" w:hAnsi="Garamond" w:cs="Calibri"/>
          <w:color w:val="auto"/>
          <w:sz w:val="22"/>
          <w:lang w:eastAsia="x-none"/>
        </w:rPr>
        <w:t>Z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ałącznika nr </w:t>
      </w:r>
      <w:r>
        <w:rPr>
          <w:rFonts w:ascii="Garamond" w:hAnsi="Garamond" w:cs="Calibri"/>
          <w:color w:val="auto"/>
          <w:sz w:val="22"/>
          <w:lang w:eastAsia="x-none"/>
        </w:rPr>
        <w:t xml:space="preserve">5.1 </w:t>
      </w:r>
      <w:r>
        <w:rPr>
          <w:rFonts w:ascii="Garamond" w:hAnsi="Garamond" w:cs="Calibri"/>
          <w:color w:val="auto"/>
          <w:sz w:val="22"/>
          <w:lang w:eastAsia="x-none"/>
        </w:rPr>
        <w:br/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>do SWZ</w:t>
      </w:r>
    </w:p>
    <w:p w:rsidR="00113861" w:rsidRPr="00013592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color w:val="auto"/>
          <w:sz w:val="22"/>
          <w:lang w:eastAsia="x-none"/>
        </w:rPr>
        <w:t>(jeżeli dotyczy)</w:t>
      </w:r>
      <w:r w:rsidRPr="002D0214">
        <w:rPr>
          <w:rFonts w:ascii="Garamond" w:hAnsi="Garamond" w:cs="Calibri"/>
          <w:b/>
          <w:color w:val="auto"/>
          <w:sz w:val="22"/>
          <w:lang w:eastAsia="x-none"/>
        </w:rPr>
        <w:t xml:space="preserve"> Oświadczenie podmiotu udostępniającego zasoby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 na podstawie art. 125 ust. 1 i 5 ustawy </w:t>
      </w:r>
      <w:proofErr w:type="spellStart"/>
      <w:r w:rsidRPr="002D0214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, stanowiące potwierdzenie o braku podstaw wykluczenia – według </w:t>
      </w:r>
      <w:r>
        <w:rPr>
          <w:rFonts w:ascii="Garamond" w:hAnsi="Garamond" w:cs="Calibri"/>
          <w:color w:val="auto"/>
          <w:sz w:val="22"/>
          <w:lang w:eastAsia="x-none"/>
        </w:rPr>
        <w:t>Z</w:t>
      </w: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ałącznika nr </w:t>
      </w:r>
      <w:r>
        <w:rPr>
          <w:rFonts w:ascii="Garamond" w:hAnsi="Garamond" w:cs="Calibri"/>
          <w:color w:val="auto"/>
          <w:sz w:val="22"/>
          <w:lang w:eastAsia="x-none"/>
        </w:rPr>
        <w:t xml:space="preserve">5.2 </w:t>
      </w:r>
      <w:r w:rsidRPr="002D0214">
        <w:rPr>
          <w:rFonts w:ascii="Garamond" w:hAnsi="Garamond" w:cs="Calibri"/>
          <w:color w:val="auto"/>
          <w:sz w:val="22"/>
          <w:lang w:eastAsia="x-none"/>
        </w:rPr>
        <w:t>do SWZ</w:t>
      </w:r>
    </w:p>
    <w:p w:rsidR="00113861" w:rsidRPr="00013592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013592">
        <w:rPr>
          <w:rFonts w:ascii="Garamond" w:hAnsi="Garamond" w:cs="Calibri"/>
          <w:color w:val="auto"/>
          <w:sz w:val="22"/>
          <w:lang w:eastAsia="x-none"/>
        </w:rPr>
        <w:t xml:space="preserve">(jeżeli dotycz) </w:t>
      </w:r>
      <w:r w:rsidRPr="00013592">
        <w:rPr>
          <w:rFonts w:ascii="Garamond" w:hAnsi="Garamond" w:cs="Calibri"/>
          <w:b/>
          <w:color w:val="auto"/>
          <w:sz w:val="22"/>
          <w:lang w:eastAsia="x-none"/>
        </w:rPr>
        <w:t xml:space="preserve">Oświadczenie </w:t>
      </w:r>
      <w:r>
        <w:rPr>
          <w:rFonts w:ascii="Garamond" w:hAnsi="Garamond" w:cs="Calibri"/>
          <w:b/>
          <w:color w:val="auto"/>
          <w:sz w:val="22"/>
          <w:lang w:eastAsia="x-none"/>
        </w:rPr>
        <w:t>W</w:t>
      </w:r>
      <w:r w:rsidRPr="00013592">
        <w:rPr>
          <w:rFonts w:ascii="Garamond" w:hAnsi="Garamond" w:cs="Calibri"/>
          <w:b/>
          <w:color w:val="auto"/>
          <w:sz w:val="22"/>
          <w:lang w:eastAsia="x-none"/>
        </w:rPr>
        <w:t>ykonawców</w:t>
      </w:r>
      <w:r w:rsidRPr="00013592">
        <w:rPr>
          <w:rFonts w:ascii="Garamond" w:hAnsi="Garamond" w:cs="Calibri"/>
          <w:color w:val="auto"/>
          <w:sz w:val="22"/>
          <w:lang w:eastAsia="x-none"/>
        </w:rPr>
        <w:t xml:space="preserve"> wspólnie ubiegających się o udzielenie zamówienia na podstawie </w:t>
      </w:r>
      <w:r>
        <w:rPr>
          <w:rFonts w:ascii="Garamond" w:hAnsi="Garamond" w:cs="Calibri"/>
          <w:color w:val="auto"/>
          <w:sz w:val="22"/>
          <w:lang w:eastAsia="x-none"/>
        </w:rPr>
        <w:br/>
      </w:r>
      <w:r w:rsidRPr="00013592">
        <w:rPr>
          <w:rFonts w:ascii="Garamond" w:hAnsi="Garamond" w:cs="Calibri"/>
          <w:color w:val="auto"/>
          <w:sz w:val="22"/>
          <w:lang w:eastAsia="x-none"/>
        </w:rPr>
        <w:t xml:space="preserve">art. 117 ust. 4 ustawy </w:t>
      </w:r>
      <w:proofErr w:type="spellStart"/>
      <w:r w:rsidRPr="00013592">
        <w:rPr>
          <w:rFonts w:ascii="Garamond" w:hAnsi="Garamond" w:cs="Calibri"/>
          <w:color w:val="auto"/>
          <w:sz w:val="22"/>
          <w:lang w:eastAsia="x-none"/>
        </w:rPr>
        <w:t>Pzp</w:t>
      </w:r>
      <w:proofErr w:type="spellEnd"/>
      <w:r>
        <w:rPr>
          <w:rFonts w:ascii="Garamond" w:hAnsi="Garamond" w:cs="Calibri"/>
          <w:color w:val="auto"/>
          <w:sz w:val="22"/>
          <w:lang w:eastAsia="x-none"/>
        </w:rPr>
        <w:t xml:space="preserve"> – według Załącznika nr </w:t>
      </w:r>
      <w:r w:rsidR="008F74A5">
        <w:rPr>
          <w:rFonts w:ascii="Garamond" w:hAnsi="Garamond" w:cs="Calibri"/>
          <w:color w:val="auto"/>
          <w:sz w:val="22"/>
          <w:lang w:eastAsia="x-none"/>
        </w:rPr>
        <w:t>7</w:t>
      </w:r>
      <w:r>
        <w:rPr>
          <w:rFonts w:ascii="Garamond" w:hAnsi="Garamond" w:cs="Calibri"/>
          <w:color w:val="auto"/>
          <w:sz w:val="22"/>
          <w:lang w:eastAsia="x-none"/>
        </w:rPr>
        <w:t xml:space="preserve"> do SWZ</w:t>
      </w:r>
    </w:p>
    <w:p w:rsidR="00113861" w:rsidRPr="002D0214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color w:val="auto"/>
          <w:sz w:val="22"/>
          <w:lang w:eastAsia="x-none"/>
        </w:rPr>
        <w:t>(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jeżeli dotyczy) Wykaz podwykonawców sporządzony zgodnie ze wzorem podanym w Załączniku nr </w:t>
      </w:r>
      <w:r w:rsidR="008F74A5">
        <w:rPr>
          <w:rFonts w:ascii="Garamond" w:hAnsi="Garamond" w:cs="Calibri"/>
          <w:color w:val="auto"/>
          <w:sz w:val="22"/>
          <w:lang w:eastAsia="x-none"/>
        </w:rPr>
        <w:t>9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do SWZ,</w:t>
      </w:r>
    </w:p>
    <w:p w:rsidR="00113861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 w:rsidRPr="002D0214">
        <w:rPr>
          <w:rFonts w:ascii="Garamond" w:hAnsi="Garamond" w:cs="Calibri"/>
          <w:color w:val="auto"/>
          <w:sz w:val="22"/>
          <w:lang w:eastAsia="x-none"/>
        </w:rPr>
        <w:t xml:space="preserve">(jeżeli dotyczy) </w:t>
      </w:r>
      <w:r w:rsidRPr="002D0214">
        <w:rPr>
          <w:rFonts w:ascii="Garamond" w:hAnsi="Garamond" w:cs="Calibri"/>
          <w:b/>
          <w:color w:val="auto"/>
          <w:sz w:val="22"/>
          <w:lang w:val="x-none" w:eastAsia="x-none"/>
        </w:rPr>
        <w:t>Formularz upoważnien</w:t>
      </w:r>
      <w:r w:rsidRPr="00013592">
        <w:rPr>
          <w:rFonts w:ascii="Garamond" w:hAnsi="Garamond" w:cs="Calibri"/>
          <w:b/>
          <w:color w:val="auto"/>
          <w:sz w:val="22"/>
          <w:lang w:val="x-none" w:eastAsia="x-none"/>
        </w:rPr>
        <w:t>ia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, o ile prawo do podpisania oferty nie wynika z innych dokumentów złożonych wraz z ofertą zgodnie ze wzorem podanym w Załączniku nr </w:t>
      </w:r>
      <w:r>
        <w:rPr>
          <w:rFonts w:ascii="Garamond" w:hAnsi="Garamond" w:cs="Calibri"/>
          <w:color w:val="auto"/>
          <w:sz w:val="22"/>
          <w:lang w:eastAsia="x-none"/>
        </w:rPr>
        <w:t>1</w:t>
      </w:r>
      <w:r w:rsidR="008F74A5">
        <w:rPr>
          <w:rFonts w:ascii="Garamond" w:hAnsi="Garamond" w:cs="Calibri"/>
          <w:color w:val="auto"/>
          <w:sz w:val="22"/>
          <w:lang w:eastAsia="x-none"/>
        </w:rPr>
        <w:t>0</w:t>
      </w:r>
      <w:r w:rsidRPr="002D0214">
        <w:rPr>
          <w:rFonts w:ascii="Garamond" w:hAnsi="Garamond" w:cs="Calibri"/>
          <w:color w:val="auto"/>
          <w:sz w:val="22"/>
          <w:lang w:val="x-none" w:eastAsia="x-none"/>
        </w:rPr>
        <w:t xml:space="preserve"> do SWZ</w:t>
      </w:r>
    </w:p>
    <w:p w:rsidR="00113861" w:rsidRPr="00351D84" w:rsidRDefault="00113861" w:rsidP="00113861">
      <w:pPr>
        <w:numPr>
          <w:ilvl w:val="2"/>
          <w:numId w:val="6"/>
        </w:numPr>
        <w:suppressAutoHyphens/>
        <w:spacing w:after="0" w:line="240" w:lineRule="auto"/>
        <w:ind w:left="284" w:firstLine="0"/>
        <w:rPr>
          <w:rFonts w:ascii="Garamond" w:hAnsi="Garamond" w:cs="Calibri"/>
          <w:color w:val="auto"/>
          <w:sz w:val="22"/>
          <w:lang w:val="x-none" w:eastAsia="x-none"/>
        </w:rPr>
      </w:pPr>
      <w:r>
        <w:rPr>
          <w:rFonts w:ascii="Garamond" w:hAnsi="Garamond"/>
          <w:sz w:val="22"/>
        </w:rPr>
        <w:t>(</w:t>
      </w:r>
      <w:r w:rsidRPr="00A64444">
        <w:rPr>
          <w:rFonts w:ascii="Garamond" w:hAnsi="Garamond"/>
          <w:sz w:val="22"/>
        </w:rPr>
        <w:t>jeżeli dotyczy</w:t>
      </w:r>
      <w:r>
        <w:rPr>
          <w:rFonts w:ascii="Garamond" w:hAnsi="Garamond"/>
          <w:sz w:val="22"/>
        </w:rPr>
        <w:t>)</w:t>
      </w:r>
      <w:r w:rsidRPr="00A64444">
        <w:rPr>
          <w:rFonts w:ascii="Garamond" w:hAnsi="Garamond"/>
          <w:sz w:val="22"/>
        </w:rPr>
        <w:t xml:space="preserve"> </w:t>
      </w:r>
      <w:r w:rsidRPr="00A64444">
        <w:rPr>
          <w:rFonts w:ascii="Garamond" w:hAnsi="Garamond"/>
          <w:b/>
          <w:sz w:val="22"/>
        </w:rPr>
        <w:t xml:space="preserve">Pełnomocnictwo </w:t>
      </w:r>
      <w:r w:rsidRPr="00A64444">
        <w:rPr>
          <w:rFonts w:ascii="Garamond" w:hAnsi="Garamond"/>
          <w:sz w:val="22"/>
        </w:rPr>
        <w:t xml:space="preserve">do reprezentowania Wykonawcy, jeżeli ofertę i oświadczenia składa w imieniu Wykonawcy pełnomocnik. </w:t>
      </w:r>
    </w:p>
    <w:bookmarkEnd w:id="8"/>
    <w:p w:rsidR="0023617B" w:rsidRDefault="0023617B" w:rsidP="00433EBF">
      <w:pPr>
        <w:suppressAutoHyphens/>
        <w:spacing w:after="0" w:line="240" w:lineRule="auto"/>
        <w:rPr>
          <w:rFonts w:ascii="Garamond" w:hAnsi="Garamond" w:cs="Calibri"/>
          <w:color w:val="auto"/>
          <w:sz w:val="22"/>
          <w:lang w:val="x-none" w:eastAsia="x-none"/>
        </w:rPr>
      </w:pPr>
    </w:p>
    <w:p w:rsidR="00077F62" w:rsidRPr="0072445F" w:rsidRDefault="00077F62" w:rsidP="00C351C0">
      <w:pPr>
        <w:pStyle w:val="Akapitzlist"/>
        <w:numPr>
          <w:ilvl w:val="0"/>
          <w:numId w:val="23"/>
        </w:numPr>
        <w:tabs>
          <w:tab w:val="left" w:pos="284"/>
        </w:tabs>
        <w:spacing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72445F">
        <w:rPr>
          <w:rFonts w:ascii="Garamond" w:hAnsi="Garamond"/>
          <w:b/>
          <w:sz w:val="22"/>
          <w:u w:val="single"/>
        </w:rPr>
        <w:t xml:space="preserve">Zgodnie z art. 58 ustawy </w:t>
      </w:r>
      <w:proofErr w:type="spellStart"/>
      <w:r w:rsidRPr="0072445F">
        <w:rPr>
          <w:rFonts w:ascii="Garamond" w:hAnsi="Garamond"/>
          <w:b/>
          <w:sz w:val="22"/>
          <w:u w:val="single"/>
        </w:rPr>
        <w:t>Pzp</w:t>
      </w:r>
      <w:proofErr w:type="spellEnd"/>
      <w:r w:rsidRPr="0072445F">
        <w:rPr>
          <w:rFonts w:ascii="Garamond" w:hAnsi="Garamond"/>
          <w:b/>
          <w:sz w:val="22"/>
          <w:u w:val="single"/>
        </w:rPr>
        <w:t xml:space="preserve"> Wykonawcy mogą wspólnie ubiegać się o udzielenie zamówienia </w:t>
      </w:r>
      <w:r w:rsidR="0072445F">
        <w:rPr>
          <w:rFonts w:ascii="Garamond" w:hAnsi="Garamond"/>
          <w:b/>
          <w:sz w:val="22"/>
          <w:u w:val="single"/>
        </w:rPr>
        <w:br/>
      </w:r>
      <w:r w:rsidRPr="0072445F">
        <w:rPr>
          <w:rFonts w:ascii="Garamond" w:hAnsi="Garamond"/>
          <w:b/>
          <w:sz w:val="22"/>
          <w:u w:val="single"/>
        </w:rPr>
        <w:t xml:space="preserve">(np. w formie konsorcjum) pod warunkiem, że ustanowią oni pełnomocnika określając zgodnie </w:t>
      </w:r>
      <w:r w:rsidR="00AF5698">
        <w:rPr>
          <w:rFonts w:ascii="Garamond" w:hAnsi="Garamond"/>
          <w:b/>
          <w:sz w:val="22"/>
          <w:u w:val="single"/>
        </w:rPr>
        <w:br/>
      </w:r>
      <w:r w:rsidRPr="0072445F">
        <w:rPr>
          <w:rFonts w:ascii="Garamond" w:hAnsi="Garamond"/>
          <w:b/>
          <w:sz w:val="22"/>
          <w:u w:val="single"/>
        </w:rPr>
        <w:t xml:space="preserve">z art. 58 ust. 2 ustawy </w:t>
      </w:r>
      <w:proofErr w:type="spellStart"/>
      <w:r w:rsidRPr="0072445F">
        <w:rPr>
          <w:rFonts w:ascii="Garamond" w:hAnsi="Garamond"/>
          <w:b/>
          <w:sz w:val="22"/>
          <w:u w:val="single"/>
        </w:rPr>
        <w:t>Pzp</w:t>
      </w:r>
      <w:proofErr w:type="spellEnd"/>
      <w:r w:rsidRPr="0072445F">
        <w:rPr>
          <w:rFonts w:ascii="Garamond" w:hAnsi="Garamond"/>
          <w:b/>
          <w:sz w:val="22"/>
          <w:u w:val="single"/>
        </w:rPr>
        <w:t xml:space="preserve"> zakres jego uprawnień wobec Zamawiającego. Przepisy dotyczące Wykonawcy stosuje się odpowiednio do </w:t>
      </w:r>
      <w:r w:rsidR="003D770C">
        <w:rPr>
          <w:rFonts w:ascii="Garamond" w:hAnsi="Garamond"/>
          <w:b/>
          <w:sz w:val="22"/>
          <w:u w:val="single"/>
        </w:rPr>
        <w:t>W</w:t>
      </w:r>
      <w:r w:rsidRPr="0072445F">
        <w:rPr>
          <w:rFonts w:ascii="Garamond" w:hAnsi="Garamond"/>
          <w:b/>
          <w:sz w:val="22"/>
          <w:u w:val="single"/>
        </w:rPr>
        <w:t xml:space="preserve">ykonawców wspólnie ubiegających się o udzielenie zamówienia. Jeżeli </w:t>
      </w:r>
      <w:r w:rsidR="00AF5698">
        <w:rPr>
          <w:rFonts w:ascii="Garamond" w:hAnsi="Garamond"/>
          <w:b/>
          <w:sz w:val="22"/>
          <w:u w:val="single"/>
        </w:rPr>
        <w:br/>
      </w:r>
      <w:r w:rsidRPr="0072445F">
        <w:rPr>
          <w:rFonts w:ascii="Garamond" w:hAnsi="Garamond"/>
          <w:b/>
          <w:sz w:val="22"/>
          <w:u w:val="single"/>
        </w:rPr>
        <w:t>w wyniku przeprowadzonego postępowania zostanie wybrana oferta Wykonawców wspólnie ubiegających się o udzielenie zamówienia, Zamawiający może żądać przed zawarciem umowy w sprawie zamówienia publicznego kopii umowy regulującej współpracę tych Wykonawców.</w:t>
      </w:r>
    </w:p>
    <w:p w:rsidR="00A64444" w:rsidRPr="007756A7" w:rsidRDefault="009C378E" w:rsidP="00C351C0">
      <w:pPr>
        <w:pStyle w:val="Akapitzlist"/>
        <w:numPr>
          <w:ilvl w:val="0"/>
          <w:numId w:val="23"/>
        </w:numPr>
        <w:tabs>
          <w:tab w:val="left" w:pos="284"/>
        </w:tabs>
        <w:spacing w:line="240" w:lineRule="auto"/>
        <w:ind w:left="284" w:right="46" w:hanging="284"/>
        <w:rPr>
          <w:rFonts w:ascii="Garamond" w:hAnsi="Garamond"/>
          <w:b/>
          <w:sz w:val="22"/>
          <w:u w:val="single"/>
        </w:rPr>
      </w:pPr>
      <w:r w:rsidRPr="007756A7">
        <w:rPr>
          <w:rFonts w:ascii="Garamond" w:hAnsi="Garamond"/>
          <w:b/>
          <w:sz w:val="22"/>
          <w:u w:val="single"/>
        </w:rPr>
        <w:t xml:space="preserve">W przypadku wspólnego ubiegania się o zamówienie przez Wykonawców (konsorcjum, spółka cywilna lub osoby fizyczne działające wspólnie) </w:t>
      </w:r>
      <w:r w:rsidR="00013592">
        <w:rPr>
          <w:rFonts w:ascii="Garamond" w:hAnsi="Garamond"/>
          <w:b/>
          <w:sz w:val="22"/>
          <w:u w:val="single"/>
        </w:rPr>
        <w:t xml:space="preserve">dodatkowo do oferty </w:t>
      </w:r>
      <w:r w:rsidRPr="007756A7">
        <w:rPr>
          <w:rFonts w:ascii="Garamond" w:hAnsi="Garamond"/>
          <w:b/>
          <w:sz w:val="22"/>
          <w:u w:val="single"/>
        </w:rPr>
        <w:t xml:space="preserve">należy </w:t>
      </w:r>
      <w:r w:rsidR="00013592">
        <w:rPr>
          <w:rFonts w:ascii="Garamond" w:hAnsi="Garamond"/>
          <w:b/>
          <w:sz w:val="22"/>
          <w:u w:val="single"/>
        </w:rPr>
        <w:t>dołączyć</w:t>
      </w:r>
      <w:r w:rsidRPr="007756A7">
        <w:rPr>
          <w:rFonts w:ascii="Garamond" w:hAnsi="Garamond"/>
          <w:b/>
          <w:sz w:val="22"/>
          <w:u w:val="single"/>
        </w:rPr>
        <w:t xml:space="preserve">: </w:t>
      </w:r>
    </w:p>
    <w:p w:rsidR="00B61B05" w:rsidRPr="007756A7" w:rsidRDefault="003A5183" w:rsidP="009C4786">
      <w:pPr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 w:rsidRPr="007756A7">
        <w:rPr>
          <w:rFonts w:ascii="Garamond" w:hAnsi="Garamond"/>
          <w:b/>
          <w:sz w:val="22"/>
          <w:u w:val="single"/>
        </w:rPr>
        <w:t xml:space="preserve">- </w:t>
      </w:r>
      <w:r w:rsidR="009C378E" w:rsidRPr="007756A7">
        <w:rPr>
          <w:rFonts w:ascii="Garamond" w:hAnsi="Garamond"/>
          <w:b/>
          <w:sz w:val="22"/>
          <w:u w:val="single"/>
        </w:rPr>
        <w:t xml:space="preserve">pełnomocnictwo, w którym Wykonawcy ustanawiają pełnomocnika do reprezentowania </w:t>
      </w:r>
      <w:r w:rsidR="008F077E" w:rsidRPr="007756A7">
        <w:rPr>
          <w:rFonts w:ascii="Garamond" w:hAnsi="Garamond"/>
          <w:b/>
          <w:sz w:val="22"/>
          <w:u w:val="single"/>
        </w:rPr>
        <w:br/>
      </w:r>
      <w:r w:rsidR="009C378E" w:rsidRPr="007756A7">
        <w:rPr>
          <w:rFonts w:ascii="Garamond" w:hAnsi="Garamond"/>
          <w:b/>
          <w:sz w:val="22"/>
          <w:u w:val="single"/>
        </w:rPr>
        <w:t>ich w postępowaniu albo do reprezentowania w postępowaniu i zawarcia umowy w sprawie zamówienia (art. 58 ust. 2 u</w:t>
      </w:r>
      <w:r w:rsidR="007E19C7" w:rsidRPr="007756A7">
        <w:rPr>
          <w:rFonts w:ascii="Garamond" w:hAnsi="Garamond"/>
          <w:b/>
          <w:sz w:val="22"/>
          <w:u w:val="single"/>
        </w:rPr>
        <w:t xml:space="preserve">stawy </w:t>
      </w:r>
      <w:r w:rsidR="009C378E" w:rsidRPr="007756A7">
        <w:rPr>
          <w:rFonts w:ascii="Garamond" w:hAnsi="Garamond"/>
          <w:b/>
          <w:sz w:val="22"/>
          <w:u w:val="single"/>
        </w:rPr>
        <w:t xml:space="preserve">Pzp); </w:t>
      </w:r>
    </w:p>
    <w:p w:rsidR="00B61B05" w:rsidRPr="007756A7" w:rsidRDefault="003A5183" w:rsidP="009C4786">
      <w:pPr>
        <w:spacing w:line="240" w:lineRule="auto"/>
        <w:ind w:left="284" w:right="46" w:firstLine="0"/>
        <w:rPr>
          <w:rFonts w:ascii="Garamond" w:hAnsi="Garamond"/>
          <w:b/>
          <w:sz w:val="22"/>
          <w:u w:val="single"/>
        </w:rPr>
      </w:pPr>
      <w:r w:rsidRPr="007756A7">
        <w:rPr>
          <w:rFonts w:ascii="Garamond" w:hAnsi="Garamond"/>
          <w:b/>
          <w:sz w:val="22"/>
          <w:u w:val="single"/>
        </w:rPr>
        <w:t xml:space="preserve">- </w:t>
      </w:r>
      <w:r w:rsidR="009C378E" w:rsidRPr="007756A7">
        <w:rPr>
          <w:rFonts w:ascii="Garamond" w:hAnsi="Garamond"/>
          <w:b/>
          <w:sz w:val="22"/>
          <w:u w:val="single"/>
        </w:rPr>
        <w:t>dokumenty określone w pkt</w:t>
      </w:r>
      <w:r w:rsidR="00551744" w:rsidRPr="007756A7">
        <w:rPr>
          <w:rFonts w:ascii="Garamond" w:hAnsi="Garamond"/>
          <w:b/>
          <w:sz w:val="22"/>
          <w:u w:val="single"/>
        </w:rPr>
        <w:t xml:space="preserve">. </w:t>
      </w:r>
      <w:r w:rsidR="0073717E" w:rsidRPr="007756A7">
        <w:rPr>
          <w:rFonts w:ascii="Garamond" w:hAnsi="Garamond"/>
          <w:b/>
          <w:sz w:val="22"/>
          <w:u w:val="single"/>
        </w:rPr>
        <w:t>2</w:t>
      </w:r>
      <w:r w:rsidR="00B633DE" w:rsidRPr="007756A7">
        <w:rPr>
          <w:rFonts w:ascii="Garamond" w:hAnsi="Garamond"/>
          <w:b/>
          <w:sz w:val="22"/>
          <w:u w:val="single"/>
        </w:rPr>
        <w:t>3</w:t>
      </w:r>
      <w:r w:rsidR="0073717E" w:rsidRPr="007756A7">
        <w:rPr>
          <w:rFonts w:ascii="Garamond" w:hAnsi="Garamond"/>
          <w:b/>
          <w:sz w:val="22"/>
          <w:u w:val="single"/>
        </w:rPr>
        <w:t xml:space="preserve"> ust. </w:t>
      </w:r>
      <w:r w:rsidR="00B633DE" w:rsidRPr="007756A7">
        <w:rPr>
          <w:rFonts w:ascii="Garamond" w:hAnsi="Garamond"/>
          <w:b/>
          <w:sz w:val="22"/>
          <w:u w:val="single"/>
        </w:rPr>
        <w:t>1</w:t>
      </w:r>
      <w:r w:rsidR="0073717E" w:rsidRPr="007756A7">
        <w:rPr>
          <w:rFonts w:ascii="Garamond" w:hAnsi="Garamond"/>
          <w:b/>
          <w:sz w:val="22"/>
          <w:u w:val="single"/>
        </w:rPr>
        <w:t xml:space="preserve">A oraz 2A </w:t>
      </w:r>
      <w:r w:rsidR="009C378E" w:rsidRPr="007756A7">
        <w:rPr>
          <w:rFonts w:ascii="Garamond" w:hAnsi="Garamond"/>
          <w:b/>
          <w:sz w:val="22"/>
          <w:u w:val="single"/>
        </w:rPr>
        <w:t xml:space="preserve">SWZ – złożone przez każdego z </w:t>
      </w:r>
      <w:r w:rsidRPr="007756A7">
        <w:rPr>
          <w:rFonts w:ascii="Garamond" w:hAnsi="Garamond"/>
          <w:b/>
          <w:sz w:val="22"/>
          <w:u w:val="single"/>
        </w:rPr>
        <w:t>W</w:t>
      </w:r>
      <w:r w:rsidR="009C378E" w:rsidRPr="007756A7">
        <w:rPr>
          <w:rFonts w:ascii="Garamond" w:hAnsi="Garamond"/>
          <w:b/>
          <w:sz w:val="22"/>
          <w:u w:val="single"/>
        </w:rPr>
        <w:t xml:space="preserve">ykonawców wspólnie ubiegających się o zamówienie; </w:t>
      </w:r>
    </w:p>
    <w:p w:rsidR="00D75227" w:rsidRDefault="00D75227" w:rsidP="00C728C5">
      <w:pPr>
        <w:spacing w:line="240" w:lineRule="auto"/>
        <w:ind w:left="284" w:right="46" w:firstLine="0"/>
        <w:rPr>
          <w:rFonts w:ascii="Garamond" w:hAnsi="Garamond"/>
          <w:sz w:val="22"/>
        </w:rPr>
      </w:pPr>
    </w:p>
    <w:p w:rsidR="00B61B05" w:rsidRDefault="009C378E" w:rsidP="00D75227">
      <w:pPr>
        <w:ind w:left="284" w:right="46" w:firstLine="0"/>
        <w:rPr>
          <w:rFonts w:ascii="Garamond" w:hAnsi="Garamond"/>
          <w:sz w:val="22"/>
        </w:rPr>
      </w:pPr>
      <w:r w:rsidRPr="00425EF1">
        <w:rPr>
          <w:rFonts w:ascii="Garamond" w:hAnsi="Garamond"/>
          <w:sz w:val="22"/>
        </w:rPr>
        <w:t xml:space="preserve">Wypełniając formularz ofertowy, jak również inne dokumenty powołujące się na „Wykonawcę”, w miejscu </w:t>
      </w:r>
      <w:r w:rsidR="004C705B">
        <w:rPr>
          <w:rFonts w:ascii="Garamond" w:hAnsi="Garamond"/>
          <w:sz w:val="22"/>
        </w:rPr>
        <w:br/>
      </w:r>
      <w:r w:rsidRPr="00425EF1">
        <w:rPr>
          <w:rFonts w:ascii="Garamond" w:hAnsi="Garamond"/>
          <w:sz w:val="22"/>
        </w:rPr>
        <w:t>np. „nazwa i adres Wykonawcy” należy wpisać dane dotyczące podmiotu wspólnego, a nie pełnomocnika (lidera).</w:t>
      </w:r>
    </w:p>
    <w:p w:rsidR="00D75227" w:rsidRPr="00425EF1" w:rsidRDefault="00D75227" w:rsidP="00D75227">
      <w:pPr>
        <w:ind w:left="284" w:right="46" w:firstLine="0"/>
        <w:rPr>
          <w:rFonts w:ascii="Garamond" w:hAnsi="Garamond"/>
          <w:sz w:val="22"/>
        </w:rPr>
      </w:pPr>
    </w:p>
    <w:p w:rsidR="00B61B05" w:rsidRDefault="009C378E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D75227">
        <w:rPr>
          <w:rFonts w:ascii="Garamond" w:hAnsi="Garamond"/>
          <w:sz w:val="22"/>
        </w:rPr>
        <w:t>Oferta i załączniki oferty (oświadczenia i dokumenty) muszą być podpisane przez osobę/osoby/</w:t>
      </w:r>
      <w:r w:rsidR="00AF5698">
        <w:rPr>
          <w:rFonts w:ascii="Garamond" w:hAnsi="Garamond"/>
          <w:sz w:val="22"/>
        </w:rPr>
        <w:t xml:space="preserve"> </w:t>
      </w:r>
      <w:r w:rsidR="00AF5698">
        <w:rPr>
          <w:rFonts w:ascii="Garamond" w:hAnsi="Garamond"/>
          <w:sz w:val="22"/>
        </w:rPr>
        <w:br/>
      </w:r>
      <w:r w:rsidRPr="00D75227">
        <w:rPr>
          <w:rFonts w:ascii="Garamond" w:hAnsi="Garamond"/>
          <w:sz w:val="22"/>
        </w:rPr>
        <w:t xml:space="preserve">uprawnioną/uprawnione/ do reprezentowania </w:t>
      </w:r>
      <w:r w:rsidR="006035C8" w:rsidRPr="00D75227">
        <w:rPr>
          <w:rFonts w:ascii="Garamond" w:hAnsi="Garamond"/>
          <w:sz w:val="22"/>
        </w:rPr>
        <w:t>W</w:t>
      </w:r>
      <w:r w:rsidRPr="00D75227">
        <w:rPr>
          <w:rFonts w:ascii="Garamond" w:hAnsi="Garamond"/>
          <w:sz w:val="22"/>
        </w:rPr>
        <w:t>ykonawcy</w:t>
      </w:r>
      <w:r w:rsidR="0088597D" w:rsidRPr="00D75227">
        <w:rPr>
          <w:rFonts w:ascii="Garamond" w:hAnsi="Garamond"/>
          <w:sz w:val="22"/>
        </w:rPr>
        <w:t>.</w:t>
      </w:r>
    </w:p>
    <w:p w:rsidR="0088597D" w:rsidRDefault="009C378E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 xml:space="preserve">Jeżeli ofertę i załączniki podpisuje osoba inna niż wynika to ze sposobu reprezentacji wówczas musi być </w:t>
      </w:r>
      <w:r w:rsidR="007B5D0C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 xml:space="preserve">wraz z ofertą złożone pełnomocnictwo. W treści pełnomocnictwo musi zawierać określenie do jakich czynności </w:t>
      </w:r>
      <w:r w:rsidR="00623777" w:rsidRPr="007B4060">
        <w:rPr>
          <w:rFonts w:ascii="Garamond" w:hAnsi="Garamond"/>
          <w:sz w:val="22"/>
        </w:rPr>
        <w:br/>
      </w:r>
      <w:r w:rsidRPr="007B4060">
        <w:rPr>
          <w:rFonts w:ascii="Garamond" w:hAnsi="Garamond"/>
          <w:sz w:val="22"/>
        </w:rPr>
        <w:t>w prowadzonym postępowaniu upoważniony jest pełnomocnik działający w imieniu wykonawcy.</w:t>
      </w:r>
    </w:p>
    <w:p w:rsidR="00D75227" w:rsidRDefault="00D75227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>P</w:t>
      </w:r>
      <w:r w:rsidR="009C378E" w:rsidRPr="007B4060">
        <w:rPr>
          <w:rFonts w:ascii="Garamond" w:hAnsi="Garamond"/>
          <w:sz w:val="22"/>
        </w:rPr>
        <w:t>ełnomocnictwo musi być załączone do oferty w oryginale w takiej samej formie jak składana oferta tj. w formie elektronicznej lub postaci elektronicznej opatrzonej podpisem zaufanym lub osobistym</w:t>
      </w:r>
      <w:r w:rsidR="00F55A51">
        <w:rPr>
          <w:rFonts w:ascii="Garamond" w:hAnsi="Garamond"/>
          <w:sz w:val="22"/>
        </w:rPr>
        <w:t xml:space="preserve"> (e-dowód)</w:t>
      </w:r>
      <w:r w:rsidR="009C378E" w:rsidRPr="007B4060">
        <w:rPr>
          <w:rFonts w:ascii="Garamond" w:hAnsi="Garamond"/>
          <w:sz w:val="22"/>
        </w:rPr>
        <w:t xml:space="preserve">. Dopuszcza się także złożenie </w:t>
      </w:r>
      <w:r w:rsidR="00B442A3" w:rsidRPr="007B4060">
        <w:rPr>
          <w:rFonts w:ascii="Garamond" w:hAnsi="Garamond"/>
          <w:sz w:val="22"/>
        </w:rPr>
        <w:t>cyfrowego odwzorowania</w:t>
      </w:r>
      <w:r w:rsidR="009C378E" w:rsidRPr="007B4060">
        <w:rPr>
          <w:rFonts w:ascii="Garamond" w:hAnsi="Garamond"/>
          <w:sz w:val="22"/>
        </w:rPr>
        <w:t xml:space="preserve"> pełnomocnictwa sporządzonego uprzednio w formie pisemnej</w:t>
      </w:r>
      <w:r w:rsidR="00BE2C1F" w:rsidRPr="007B4060">
        <w:rPr>
          <w:rFonts w:ascii="Garamond" w:hAnsi="Garamond"/>
          <w:sz w:val="22"/>
        </w:rPr>
        <w:t>,</w:t>
      </w:r>
      <w:r w:rsidR="009C378E" w:rsidRPr="007B4060">
        <w:rPr>
          <w:rFonts w:ascii="Garamond" w:hAnsi="Garamond"/>
          <w:sz w:val="22"/>
        </w:rPr>
        <w:t xml:space="preserve"> w formie </w:t>
      </w:r>
      <w:r w:rsidR="0088597D" w:rsidRPr="007B4060">
        <w:rPr>
          <w:rFonts w:ascii="Garamond" w:hAnsi="Garamond"/>
          <w:sz w:val="22"/>
        </w:rPr>
        <w:t>e</w:t>
      </w:r>
      <w:r w:rsidR="009C378E" w:rsidRPr="007B4060">
        <w:rPr>
          <w:rFonts w:ascii="Garamond" w:hAnsi="Garamond"/>
          <w:sz w:val="22"/>
        </w:rPr>
        <w:t xml:space="preserve">lektronicznego poświadczenia sporządzonego stosownie do art. 97 §2 ustawy z dnia 14 lutego 1991 r. prawo </w:t>
      </w:r>
      <w:r w:rsidR="00B442A3" w:rsidRPr="007B4060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o notariacie, które to poświadczenie notariusz opatruje kwalifikowanym podpisem elektronicznym bądź też </w:t>
      </w:r>
      <w:r w:rsidR="009D28A3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opatrzenie skanu pełnomocnictwa sporządzonego uprzednio w formie pisemnej kwalifikowanym podpisem, </w:t>
      </w:r>
      <w:r w:rsidR="004C2AC9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podpisem zaufanym lub podpisem osobistym mocodawcy. </w:t>
      </w:r>
      <w:r w:rsidR="00B442A3" w:rsidRPr="007B4060">
        <w:rPr>
          <w:rFonts w:ascii="Garamond" w:hAnsi="Garamond"/>
          <w:sz w:val="22"/>
        </w:rPr>
        <w:t>Cyfrowe odwzorowanie</w:t>
      </w:r>
      <w:r w:rsidR="009C378E" w:rsidRPr="007B4060">
        <w:rPr>
          <w:rFonts w:ascii="Garamond" w:hAnsi="Garamond"/>
          <w:sz w:val="22"/>
        </w:rPr>
        <w:t xml:space="preserve"> pełnomocnictwa nie może być uwierzytelniona przez pełnomocnika.</w:t>
      </w:r>
    </w:p>
    <w:p w:rsidR="00B61B05" w:rsidRPr="007B4060" w:rsidRDefault="0088597D" w:rsidP="00C351C0">
      <w:pPr>
        <w:pStyle w:val="Akapitzlist"/>
        <w:numPr>
          <w:ilvl w:val="0"/>
          <w:numId w:val="23"/>
        </w:numPr>
        <w:tabs>
          <w:tab w:val="left" w:pos="284"/>
        </w:tabs>
        <w:spacing w:after="0"/>
        <w:ind w:left="284" w:right="46" w:hanging="284"/>
        <w:rPr>
          <w:rFonts w:ascii="Garamond" w:hAnsi="Garamond"/>
          <w:sz w:val="22"/>
        </w:rPr>
      </w:pPr>
      <w:r w:rsidRPr="007B4060">
        <w:rPr>
          <w:rFonts w:ascii="Garamond" w:hAnsi="Garamond"/>
          <w:sz w:val="22"/>
        </w:rPr>
        <w:t>D</w:t>
      </w:r>
      <w:r w:rsidR="009C378E" w:rsidRPr="007B4060">
        <w:rPr>
          <w:rFonts w:ascii="Garamond" w:hAnsi="Garamond"/>
          <w:sz w:val="22"/>
        </w:rPr>
        <w:t>ołączon</w:t>
      </w:r>
      <w:r w:rsidR="007B4060">
        <w:rPr>
          <w:rFonts w:ascii="Garamond" w:hAnsi="Garamond"/>
          <w:sz w:val="22"/>
        </w:rPr>
        <w:t>e</w:t>
      </w:r>
      <w:r w:rsidR="009C378E" w:rsidRPr="007B4060">
        <w:rPr>
          <w:rFonts w:ascii="Garamond" w:hAnsi="Garamond"/>
          <w:sz w:val="22"/>
        </w:rPr>
        <w:t xml:space="preserve"> do SWZ druki załączników</w:t>
      </w:r>
      <w:r w:rsidR="00AB0C20">
        <w:rPr>
          <w:rFonts w:ascii="Garamond" w:hAnsi="Garamond"/>
          <w:sz w:val="22"/>
        </w:rPr>
        <w:t xml:space="preserve"> (z zastrzeżeniem Pkt. 26 ust. </w:t>
      </w:r>
      <w:r w:rsidR="003D770C">
        <w:rPr>
          <w:rFonts w:ascii="Garamond" w:hAnsi="Garamond"/>
          <w:sz w:val="22"/>
        </w:rPr>
        <w:t>2</w:t>
      </w:r>
      <w:r w:rsidR="00AB0C20">
        <w:rPr>
          <w:rFonts w:ascii="Garamond" w:hAnsi="Garamond"/>
          <w:sz w:val="22"/>
        </w:rPr>
        <w:t xml:space="preserve"> SWZ)</w:t>
      </w:r>
      <w:r w:rsidR="009C378E" w:rsidRPr="007B4060">
        <w:rPr>
          <w:rFonts w:ascii="Garamond" w:hAnsi="Garamond"/>
          <w:sz w:val="22"/>
        </w:rPr>
        <w:t xml:space="preserve"> mogą stanowić wzór dla Wykonawcy przy opracowywaniu tych dokumentów. Dopuszcza się sporządzenie załączników na drukach opracowanych </w:t>
      </w:r>
      <w:r w:rsidR="00AF5698">
        <w:rPr>
          <w:rFonts w:ascii="Garamond" w:hAnsi="Garamond"/>
          <w:sz w:val="22"/>
        </w:rPr>
        <w:br/>
      </w:r>
      <w:r w:rsidR="009C378E" w:rsidRPr="007B4060">
        <w:rPr>
          <w:rFonts w:ascii="Garamond" w:hAnsi="Garamond"/>
          <w:sz w:val="22"/>
        </w:rPr>
        <w:t xml:space="preserve">przez Wykonawcę pod warunkiem zawarcia wszystkich informacji określonych we wzorze.  </w:t>
      </w:r>
    </w:p>
    <w:p w:rsidR="00385510" w:rsidRDefault="00385510" w:rsidP="004904F0">
      <w:pPr>
        <w:spacing w:after="1" w:line="259" w:lineRule="auto"/>
        <w:ind w:left="46" w:right="46" w:firstLine="0"/>
        <w:jc w:val="left"/>
        <w:rPr>
          <w:rFonts w:ascii="Garamond" w:hAnsi="Garamond"/>
        </w:rPr>
      </w:pPr>
    </w:p>
    <w:p w:rsidR="00A139E5" w:rsidRDefault="00275FF4" w:rsidP="00C351C0">
      <w:pPr>
        <w:pStyle w:val="Akapitzlist"/>
        <w:numPr>
          <w:ilvl w:val="0"/>
          <w:numId w:val="25"/>
        </w:numPr>
        <w:spacing w:after="1" w:line="240" w:lineRule="auto"/>
        <w:ind w:left="284" w:right="46" w:hanging="284"/>
        <w:rPr>
          <w:rFonts w:ascii="Garamond" w:hAnsi="Garamond"/>
          <w:b/>
          <w:sz w:val="24"/>
        </w:rPr>
      </w:pPr>
      <w:r w:rsidRPr="00443C5B">
        <w:rPr>
          <w:rFonts w:ascii="Garamond" w:hAnsi="Garamond"/>
          <w:b/>
          <w:sz w:val="24"/>
        </w:rPr>
        <w:lastRenderedPageBreak/>
        <w:t xml:space="preserve">INFORMACJA O ŚRODKACH KOMUNIKACJI ELEKTRONICZNEJ, PRZY UŻYCIU KTÓRYCH </w:t>
      </w:r>
      <w:r>
        <w:rPr>
          <w:rFonts w:ascii="Garamond" w:hAnsi="Garamond"/>
          <w:b/>
          <w:sz w:val="24"/>
        </w:rPr>
        <w:t>Z</w:t>
      </w:r>
      <w:r w:rsidRPr="00443C5B">
        <w:rPr>
          <w:rFonts w:ascii="Garamond" w:hAnsi="Garamond"/>
          <w:b/>
          <w:sz w:val="24"/>
        </w:rPr>
        <w:t xml:space="preserve">AMAWIAJĄCY BĘDZIE KOMUNIKOWAŁ SIĘ Z </w:t>
      </w:r>
      <w:r>
        <w:rPr>
          <w:rFonts w:ascii="Garamond" w:hAnsi="Garamond"/>
          <w:b/>
          <w:sz w:val="24"/>
        </w:rPr>
        <w:t>W</w:t>
      </w:r>
      <w:r w:rsidRPr="00443C5B">
        <w:rPr>
          <w:rFonts w:ascii="Garamond" w:hAnsi="Garamond"/>
          <w:b/>
          <w:sz w:val="24"/>
        </w:rPr>
        <w:t xml:space="preserve">YKONAWCAMI, </w:t>
      </w:r>
      <w:r w:rsidR="00AB0C20">
        <w:rPr>
          <w:rFonts w:ascii="Garamond" w:hAnsi="Garamond"/>
          <w:b/>
          <w:sz w:val="24"/>
        </w:rPr>
        <w:br/>
      </w:r>
      <w:r w:rsidRPr="00443C5B">
        <w:rPr>
          <w:rFonts w:ascii="Garamond" w:hAnsi="Garamond"/>
          <w:b/>
          <w:sz w:val="24"/>
        </w:rPr>
        <w:t>ORAZ INFORMACJE O WYMAGANIACH TECHNICZNYCH I ORGANIZACYJNYCH SPORZĄDZANIA, WYSYŁANIA I ODBIERANIA KORESPONDENCJI ELEKTRONICZNEJ</w:t>
      </w:r>
    </w:p>
    <w:p w:rsidR="0026114C" w:rsidRP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 xml:space="preserve">Wykonawca może zwrócić się do Zamawiającego z prośbą o wyjaśnienie treści SWZ. Wniosek należy przesłać </w:t>
      </w:r>
      <w:r w:rsidR="009D28A3">
        <w:rPr>
          <w:rFonts w:ascii="Garamond" w:hAnsi="Garamond" w:cs="Arial"/>
          <w:sz w:val="22"/>
          <w:szCs w:val="20"/>
        </w:rPr>
        <w:br/>
      </w:r>
      <w:r w:rsidRPr="0026114C">
        <w:rPr>
          <w:rFonts w:ascii="Garamond" w:hAnsi="Garamond" w:cs="Arial"/>
          <w:sz w:val="22"/>
          <w:szCs w:val="20"/>
        </w:rPr>
        <w:t xml:space="preserve">za pośrednictwem Platformy. Zamawiający udzieli wyjaśnień niezwłocznie, jednak nie później niż na 2 dni przed upływem terminu składania ofert, pod warunkiem, że wniosek o wyjaśnienie treści SWZ wpłynął do Zamawiającego nie później niż na 4 dni przed upływem terminu </w:t>
      </w:r>
      <w:r w:rsidRPr="000A4ED8">
        <w:rPr>
          <w:rFonts w:ascii="Garamond" w:hAnsi="Garamond" w:cs="Arial"/>
          <w:sz w:val="22"/>
          <w:szCs w:val="20"/>
        </w:rPr>
        <w:t>składania ofert, tj</w:t>
      </w:r>
      <w:r w:rsidRPr="00256061">
        <w:rPr>
          <w:rFonts w:ascii="Garamond" w:hAnsi="Garamond" w:cs="Arial"/>
          <w:sz w:val="22"/>
          <w:szCs w:val="20"/>
          <w:highlight w:val="yellow"/>
        </w:rPr>
        <w:t xml:space="preserve">. 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do dnia </w:t>
      </w:r>
      <w:r w:rsidR="00014F94">
        <w:rPr>
          <w:rFonts w:ascii="Garamond" w:hAnsi="Garamond" w:cs="Arial"/>
          <w:b/>
          <w:color w:val="auto"/>
          <w:sz w:val="22"/>
          <w:szCs w:val="20"/>
          <w:highlight w:val="yellow"/>
        </w:rPr>
        <w:t>4</w:t>
      </w:r>
      <w:r w:rsidR="006F1794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</w:t>
      </w:r>
      <w:r w:rsidR="00014F94">
        <w:rPr>
          <w:rFonts w:ascii="Garamond" w:hAnsi="Garamond" w:cs="Arial"/>
          <w:b/>
          <w:color w:val="auto"/>
          <w:sz w:val="22"/>
          <w:szCs w:val="20"/>
          <w:highlight w:val="yellow"/>
        </w:rPr>
        <w:t>listopada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202</w:t>
      </w:r>
      <w:r w:rsidR="00B35621">
        <w:rPr>
          <w:rFonts w:ascii="Garamond" w:hAnsi="Garamond" w:cs="Arial"/>
          <w:b/>
          <w:color w:val="auto"/>
          <w:sz w:val="22"/>
          <w:szCs w:val="20"/>
          <w:highlight w:val="yellow"/>
        </w:rPr>
        <w:t>4</w:t>
      </w:r>
      <w:r w:rsidRPr="00256061">
        <w:rPr>
          <w:rFonts w:ascii="Garamond" w:hAnsi="Garamond" w:cs="Arial"/>
          <w:b/>
          <w:color w:val="auto"/>
          <w:sz w:val="22"/>
          <w:szCs w:val="20"/>
          <w:highlight w:val="yellow"/>
        </w:rPr>
        <w:t xml:space="preserve"> r.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 xml:space="preserve">Jeżeli wniosek o wyjaśnienie treści SWZ wpłynął po upływie terminu określonego w </w:t>
      </w:r>
      <w:r w:rsidR="00B633DE">
        <w:rPr>
          <w:rFonts w:ascii="Garamond" w:hAnsi="Garamond" w:cs="Arial"/>
          <w:sz w:val="22"/>
          <w:szCs w:val="20"/>
        </w:rPr>
        <w:t>us</w:t>
      </w:r>
      <w:r w:rsidRPr="0026114C">
        <w:rPr>
          <w:rFonts w:ascii="Garamond" w:hAnsi="Garamond" w:cs="Arial"/>
          <w:sz w:val="22"/>
          <w:szCs w:val="20"/>
        </w:rPr>
        <w:t>t. 1 lub dotyczy udzielonych wyjaśnień, Zamawiający może udzielić wyjaśnień albo pozostawić wniosek bez rozpoznania.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Przedłużenie terminu składania ofert nie wpływa na bieg terminu składania wniosku o wyjaśnienie treści SWZ.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Zamawiający nie przewiduje wyznaczenia zebrania wszystkich Wykonawców.</w:t>
      </w:r>
    </w:p>
    <w:p w:rsidR="0026114C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26114C">
        <w:rPr>
          <w:rFonts w:ascii="Garamond" w:hAnsi="Garamond" w:cs="Arial"/>
          <w:sz w:val="22"/>
          <w:szCs w:val="20"/>
        </w:rPr>
        <w:t>W przypadku rozbieżności pomiędzy treścią niniejszej SWZ, a treścią udzielonych odpowiedzi jako obowiązującą należy przyjąć treść pisma zawierającego późniejsze oświadczenie Zamawiającego.</w:t>
      </w:r>
    </w:p>
    <w:p w:rsidR="0026114C" w:rsidRPr="001F30AB" w:rsidRDefault="0026114C" w:rsidP="00070023">
      <w:pPr>
        <w:pStyle w:val="Akapitzlist"/>
        <w:numPr>
          <w:ilvl w:val="1"/>
          <w:numId w:val="7"/>
        </w:numPr>
        <w:tabs>
          <w:tab w:val="left" w:pos="284"/>
        </w:tabs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</w:rPr>
      </w:pPr>
      <w:r w:rsidRPr="001F30AB">
        <w:rPr>
          <w:rFonts w:ascii="Garamond" w:hAnsi="Garamond" w:cs="Arial"/>
          <w:sz w:val="22"/>
          <w:szCs w:val="20"/>
        </w:rPr>
        <w:t>Treść pytań (bez ujawniania źródła zapytania) wraz z wyjaśnieniami bądź informacje o dokonaniu modyfikacji SWZ, Zamawiający przekaże Wykonawcom za pośrednictwem Platformy</w:t>
      </w:r>
      <w:r w:rsidR="00B47505">
        <w:rPr>
          <w:rFonts w:ascii="Garamond" w:hAnsi="Garamond" w:cs="Arial"/>
          <w:sz w:val="22"/>
          <w:szCs w:val="20"/>
        </w:rPr>
        <w:t>.</w:t>
      </w:r>
    </w:p>
    <w:p w:rsidR="000B74CA" w:rsidRPr="00AF0FC4" w:rsidRDefault="000B74CA" w:rsidP="00AF0FC4">
      <w:pPr>
        <w:pStyle w:val="Default"/>
        <w:ind w:left="284"/>
        <w:jc w:val="both"/>
        <w:rPr>
          <w:rFonts w:ascii="Calibri" w:hAnsi="Calibri" w:cs="Calibri"/>
        </w:rPr>
      </w:pPr>
      <w:r w:rsidRPr="001F30AB">
        <w:rPr>
          <w:rFonts w:ascii="Garamond" w:hAnsi="Garamond" w:cs="Arial"/>
          <w:sz w:val="22"/>
          <w:szCs w:val="20"/>
        </w:rPr>
        <w:t xml:space="preserve">Postępowanie prowadzone jest w języku polskim w formie elektronicznej za pośrednictwem Platformy </w:t>
      </w:r>
      <w:r w:rsidR="000B233A">
        <w:rPr>
          <w:rFonts w:ascii="Garamond" w:hAnsi="Garamond" w:cs="Arial"/>
          <w:sz w:val="22"/>
          <w:szCs w:val="20"/>
        </w:rPr>
        <w:br/>
      </w:r>
      <w:r w:rsidR="00AF0FC4">
        <w:rPr>
          <w:rFonts w:ascii="Garamond" w:hAnsi="Garamond" w:cs="Arial"/>
          <w:sz w:val="22"/>
          <w:szCs w:val="20"/>
        </w:rPr>
        <w:t>e-Zamówienia</w:t>
      </w:r>
      <w:r w:rsidRPr="001F30AB">
        <w:rPr>
          <w:rFonts w:ascii="Garamond" w:hAnsi="Garamond" w:cs="Arial"/>
          <w:sz w:val="22"/>
          <w:szCs w:val="20"/>
        </w:rPr>
        <w:t xml:space="preserve"> (zwanej dalej: Platformą; Systemem) pod adresem: </w:t>
      </w:r>
      <w:r w:rsidR="00AF0FC4" w:rsidRPr="00AF0FC4">
        <w:rPr>
          <w:rFonts w:ascii="Garamond" w:hAnsi="Garamond" w:cs="Calibri"/>
          <w:color w:val="0462C1"/>
          <w:sz w:val="22"/>
          <w:szCs w:val="22"/>
          <w:u w:val="single"/>
        </w:rPr>
        <w:t>https://ezamowienia.gov.pl.</w:t>
      </w:r>
      <w:r w:rsidRPr="00AF0FC4">
        <w:rPr>
          <w:rFonts w:ascii="Garamond" w:hAnsi="Garamond" w:cs="Arial"/>
          <w:sz w:val="22"/>
          <w:szCs w:val="20"/>
        </w:rPr>
        <w:t>, na której udostępniane będą</w:t>
      </w:r>
      <w:r w:rsidR="00AF0FC4">
        <w:rPr>
          <w:rFonts w:ascii="Garamond" w:hAnsi="Garamond" w:cs="Arial"/>
          <w:sz w:val="22"/>
          <w:szCs w:val="20"/>
        </w:rPr>
        <w:t xml:space="preserve"> </w:t>
      </w:r>
      <w:r w:rsidRPr="00AF0FC4">
        <w:rPr>
          <w:rFonts w:ascii="Garamond" w:hAnsi="Garamond" w:cs="Arial"/>
          <w:sz w:val="22"/>
          <w:szCs w:val="20"/>
        </w:rPr>
        <w:t>dokumenty zamówienia bezpośrednio związane z postępowaniem.</w:t>
      </w:r>
    </w:p>
    <w:p w:rsidR="000B74CA" w:rsidRDefault="000B74CA" w:rsidP="00070023">
      <w:pPr>
        <w:pStyle w:val="Akapitzlist"/>
        <w:numPr>
          <w:ilvl w:val="1"/>
          <w:numId w:val="7"/>
        </w:numPr>
        <w:spacing w:before="26" w:after="0" w:line="240" w:lineRule="auto"/>
        <w:ind w:left="284" w:hanging="284"/>
        <w:rPr>
          <w:rFonts w:ascii="Garamond" w:hAnsi="Garamond" w:cs="Arial"/>
          <w:sz w:val="22"/>
        </w:rPr>
      </w:pPr>
      <w:r w:rsidRPr="00F42DD9">
        <w:rPr>
          <w:rFonts w:ascii="Garamond" w:hAnsi="Garamond" w:cs="Arial"/>
          <w:sz w:val="22"/>
        </w:rPr>
        <w:t>Korzystanie z Platformy jest bezpłatne.</w:t>
      </w:r>
    </w:p>
    <w:p w:rsidR="00AF0FC4" w:rsidRPr="00AF0FC4" w:rsidRDefault="00AF0FC4" w:rsidP="00070023">
      <w:pPr>
        <w:pStyle w:val="Akapitzlist"/>
        <w:numPr>
          <w:ilvl w:val="1"/>
          <w:numId w:val="7"/>
        </w:numPr>
        <w:spacing w:before="26" w:after="0" w:line="240" w:lineRule="auto"/>
        <w:ind w:left="284" w:hanging="284"/>
        <w:rPr>
          <w:rFonts w:ascii="Garamond" w:hAnsi="Garamond" w:cs="Arial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Adres strony internetowej prowadzonego postępowania (link prowadzący bezpośrednio do widoku postępowania na Platformie e-Zamówienia): </w:t>
      </w:r>
    </w:p>
    <w:p w:rsidR="0085169D" w:rsidRDefault="00BA52E5" w:rsidP="00087ECB">
      <w:pPr>
        <w:autoSpaceDE w:val="0"/>
        <w:autoSpaceDN w:val="0"/>
        <w:adjustRightInd w:val="0"/>
        <w:spacing w:after="0" w:line="240" w:lineRule="auto"/>
        <w:ind w:left="284" w:firstLine="0"/>
      </w:pPr>
      <w:hyperlink r:id="rId12" w:history="1">
        <w:r w:rsidR="0085169D" w:rsidRPr="0085169D">
          <w:rPr>
            <w:rStyle w:val="Hipercze"/>
            <w:highlight w:val="yellow"/>
          </w:rPr>
          <w:t>https://ezamowienia.gov.pl/mp-client/search/list/ocds-148610-3f2adac9-6f85-4cb2-b8dc-189581364916</w:t>
        </w:r>
      </w:hyperlink>
      <w:r w:rsidR="0085169D" w:rsidRPr="0085169D">
        <w:t xml:space="preserve"> </w:t>
      </w:r>
    </w:p>
    <w:p w:rsidR="00AF0FC4" w:rsidRDefault="00AF0FC4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AF0FC4">
        <w:rPr>
          <w:rFonts w:ascii="Garamond" w:eastAsiaTheme="minorEastAsia" w:hAnsi="Garamond" w:cs="Calibri"/>
          <w:sz w:val="22"/>
        </w:rPr>
        <w:t xml:space="preserve">Postępowanie można wyszukać również ze strony głównej Platformy e-Zamówienia (przycisk „Przeglądaj </w:t>
      </w:r>
      <w:r w:rsidR="00AF5698">
        <w:rPr>
          <w:rFonts w:ascii="Garamond" w:eastAsiaTheme="minorEastAsia" w:hAnsi="Garamond" w:cs="Calibri"/>
          <w:sz w:val="22"/>
        </w:rPr>
        <w:br/>
      </w:r>
      <w:r w:rsidRPr="00AF0FC4">
        <w:rPr>
          <w:rFonts w:ascii="Garamond" w:eastAsiaTheme="minorEastAsia" w:hAnsi="Garamond" w:cs="Calibri"/>
          <w:sz w:val="22"/>
        </w:rPr>
        <w:t xml:space="preserve">postępowania/konkursy”). </w:t>
      </w:r>
    </w:p>
    <w:p w:rsidR="00AF0FC4" w:rsidRPr="00087ECB" w:rsidRDefault="00AF0FC4" w:rsidP="00070023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Identyfikator (ID) postępowania na Platformie e-Zamówienia: </w:t>
      </w:r>
    </w:p>
    <w:p w:rsidR="00501EC7" w:rsidRDefault="00501EC7" w:rsidP="00AE6863">
      <w:pPr>
        <w:pStyle w:val="Akapitzlist"/>
        <w:spacing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501EC7">
        <w:rPr>
          <w:rFonts w:ascii="Garamond" w:eastAsiaTheme="minorEastAsia" w:hAnsi="Garamond" w:cs="Calibri"/>
          <w:sz w:val="22"/>
          <w:highlight w:val="magenta"/>
        </w:rPr>
        <w:t>ocds-148610-3f2adac9-6f85-4cb2-b8dc-189581364916</w:t>
      </w:r>
    </w:p>
    <w:p w:rsidR="00087ECB" w:rsidRPr="00087ECB" w:rsidRDefault="00087ECB" w:rsidP="00AE6863">
      <w:pPr>
        <w:pStyle w:val="Akapitzlist"/>
        <w:spacing w:line="240" w:lineRule="auto"/>
        <w:ind w:left="284" w:firstLine="0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087ECB">
        <w:rPr>
          <w:rFonts w:ascii="Garamond" w:eastAsiaTheme="minorEastAsia" w:hAnsi="Garamond" w:cs="Calibri"/>
          <w:i/>
          <w:iCs/>
          <w:sz w:val="22"/>
        </w:rPr>
        <w:t xml:space="preserve">Regulamin Platformy e-Zamówienia, </w:t>
      </w:r>
      <w:r w:rsidRPr="00087ECB">
        <w:rPr>
          <w:rFonts w:ascii="Garamond" w:eastAsiaTheme="minorEastAsia" w:hAnsi="Garamond" w:cs="Calibri"/>
          <w:sz w:val="22"/>
        </w:rPr>
        <w:t xml:space="preserve">dostępny na stronie internetowej </w:t>
      </w:r>
      <w:hyperlink r:id="rId13" w:history="1">
        <w:r w:rsidRPr="000C5041">
          <w:rPr>
            <w:rStyle w:val="Hipercze"/>
            <w:rFonts w:ascii="Garamond" w:eastAsiaTheme="minorEastAsia" w:hAnsi="Garamond" w:cs="Calibri"/>
            <w:sz w:val="22"/>
          </w:rPr>
          <w:t>https://ezamowienia.gov.pl</w:t>
        </w:r>
      </w:hyperlink>
      <w:r>
        <w:rPr>
          <w:rFonts w:ascii="Garamond" w:eastAsiaTheme="minorEastAsia" w:hAnsi="Garamond" w:cs="Calibri"/>
          <w:color w:val="0462C1"/>
          <w:sz w:val="22"/>
        </w:rPr>
        <w:t xml:space="preserve"> </w:t>
      </w:r>
      <w:r w:rsidRPr="00087ECB">
        <w:rPr>
          <w:rFonts w:ascii="Garamond" w:eastAsiaTheme="minorEastAsia" w:hAnsi="Garamond" w:cs="Calibri"/>
          <w:sz w:val="22"/>
        </w:rPr>
        <w:t xml:space="preserve">oraz informacje zamieszczone w zakładce „Centrum Pomocy”.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Przeglądanie i pobieranie publicznej treści dokumentacji postępowania nie wymaga posiadania konta na Platformie e-Zamówienia ani logowania.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</w:t>
      </w:r>
      <w:r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w rozporządzeniu Prezesa Rady Ministrów w sprawie wymagań dla dokumentów elektronicznych.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Dokumenty elektroniczne, o których mowa w § 2 ust. 1 rozporządzenia Prezesa Rady Ministrów w sprawie wymagań dla dokumentów elektronicznych, sporządza się w postaci elektronicznej, w formatach danych określonych </w:t>
      </w:r>
      <w:r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w przepisach rozporządzenia Rady Ministrów w sprawie Krajowych Ram Interoperacyjności, z uwzględnieniem </w:t>
      </w:r>
      <w:r w:rsidR="009D28A3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rodzaju przekazywanych danych i przekazuje się jako załączniki. W przypadku formatów, o których mowa w art. 66 ust. 1 ustawy Pzp, ww. regulacje nie będą miały bezpośredniego zastosowania.</w:t>
      </w:r>
      <w:r w:rsidRPr="00087ECB">
        <w:rPr>
          <w:rFonts w:ascii="Calibri" w:eastAsiaTheme="minorEastAsia" w:hAnsi="Calibri" w:cs="Calibri"/>
          <w:sz w:val="23"/>
          <w:szCs w:val="23"/>
        </w:rPr>
        <w:t xml:space="preserve"> </w:t>
      </w:r>
    </w:p>
    <w:p w:rsidR="00087ECB" w:rsidRPr="00087ECB" w:rsidRDefault="00087ECB" w:rsidP="00070023">
      <w:pPr>
        <w:pStyle w:val="Akapitzlist"/>
        <w:numPr>
          <w:ilvl w:val="1"/>
          <w:numId w:val="7"/>
        </w:numPr>
        <w:spacing w:line="240" w:lineRule="auto"/>
        <w:ind w:left="284" w:hanging="284"/>
        <w:rPr>
          <w:rFonts w:ascii="Garamond" w:hAnsi="Garamond" w:cs="Arial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</w:t>
      </w:r>
      <w:r w:rsidR="00AF569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elektronicznej: </w:t>
      </w:r>
    </w:p>
    <w:p w:rsidR="00087ECB" w:rsidRPr="00087ECB" w:rsidRDefault="00087ECB" w:rsidP="00C351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46" w:line="240" w:lineRule="auto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w formatach danych określonych w przepisach rozporządzenia Rady Ministrów w sprawie Krajowych Ram Interoperacyjności (i przekazuje się jako załącznik), lub </w:t>
      </w:r>
    </w:p>
    <w:p w:rsidR="00087ECB" w:rsidRDefault="00087ECB" w:rsidP="00C351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46" w:line="240" w:lineRule="auto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jako tekst wpisany bezpośrednio do wiadomości przekazywanej przy użyciu środków komunikacji </w:t>
      </w:r>
      <w:r w:rsidR="00AF569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elektronicznej (np. w treści wiadomości e-mail lub w treści „Formularza do komunikacji”).</w:t>
      </w:r>
    </w:p>
    <w:p w:rsidR="007118ED" w:rsidRDefault="00087ECB" w:rsidP="00C351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46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Jeżeli dokumenty elektroniczne, przekazywane przy użyciu środków komunikacji elektronicznej, zawierają </w:t>
      </w:r>
      <w:r w:rsidR="007B5D0C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informacje stanowiące tajemnicę przedsiębiorstwa w rozumieniu przepisów ustawy z dnia 16 kwietnia 1993 r. </w:t>
      </w:r>
      <w:r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o zwalczaniu nieuczciwej konkurencji (</w:t>
      </w:r>
      <w:r w:rsidR="00F34FB2">
        <w:rPr>
          <w:rFonts w:ascii="Garamond" w:eastAsiaTheme="minorEastAsia" w:hAnsi="Garamond" w:cs="Calibri"/>
          <w:sz w:val="22"/>
        </w:rPr>
        <w:t xml:space="preserve">tj. </w:t>
      </w:r>
      <w:r w:rsidRPr="00087ECB">
        <w:rPr>
          <w:rFonts w:ascii="Garamond" w:eastAsiaTheme="minorEastAsia" w:hAnsi="Garamond" w:cs="Calibri"/>
          <w:sz w:val="22"/>
        </w:rPr>
        <w:t>Dz.U. 202</w:t>
      </w:r>
      <w:r w:rsidR="00F34FB2">
        <w:rPr>
          <w:rFonts w:ascii="Garamond" w:eastAsiaTheme="minorEastAsia" w:hAnsi="Garamond" w:cs="Calibri"/>
          <w:sz w:val="22"/>
        </w:rPr>
        <w:t>2</w:t>
      </w:r>
      <w:r w:rsidRPr="00087ECB">
        <w:rPr>
          <w:rFonts w:ascii="Garamond" w:eastAsiaTheme="minorEastAsia" w:hAnsi="Garamond" w:cs="Calibri"/>
          <w:sz w:val="22"/>
        </w:rPr>
        <w:t xml:space="preserve"> r.</w:t>
      </w:r>
      <w:r w:rsidR="00E9483E">
        <w:rPr>
          <w:rFonts w:ascii="Garamond" w:eastAsiaTheme="minorEastAsia" w:hAnsi="Garamond" w:cs="Calibri"/>
          <w:sz w:val="22"/>
        </w:rPr>
        <w:t>,</w:t>
      </w:r>
      <w:r w:rsidRPr="00087ECB">
        <w:rPr>
          <w:rFonts w:ascii="Garamond" w:eastAsiaTheme="minorEastAsia" w:hAnsi="Garamond" w:cs="Calibri"/>
          <w:sz w:val="22"/>
        </w:rPr>
        <w:t xml:space="preserve"> poz. </w:t>
      </w:r>
      <w:r w:rsidR="00F34FB2">
        <w:rPr>
          <w:rFonts w:ascii="Garamond" w:eastAsiaTheme="minorEastAsia" w:hAnsi="Garamond" w:cs="Calibri"/>
          <w:sz w:val="22"/>
        </w:rPr>
        <w:t>1233</w:t>
      </w:r>
      <w:r w:rsidRPr="00087ECB">
        <w:rPr>
          <w:rFonts w:ascii="Garamond" w:eastAsiaTheme="minorEastAsia" w:hAnsi="Garamond" w:cs="Calibri"/>
          <w:sz w:val="22"/>
        </w:rPr>
        <w:t xml:space="preserve">) wykonawca, w celu utrzymania w poufności tych informacji, przekazuje je w wydzielonym i odpowiednio oznaczonym pliku, wraz z jednoczesnym zaznaczeniem </w:t>
      </w:r>
      <w:r w:rsidR="009D28A3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w nazwie pliku „Dokument stanowiący tajemnicę przedsiębiorstwa”.</w:t>
      </w:r>
    </w:p>
    <w:p w:rsidR="007118ED" w:rsidRPr="007118ED" w:rsidRDefault="00087ECB" w:rsidP="00C351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46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7118ED">
        <w:rPr>
          <w:rFonts w:ascii="Garamond" w:eastAsiaTheme="minorEastAsia" w:hAnsi="Garamond" w:cs="Calibri"/>
          <w:sz w:val="22"/>
        </w:rPr>
        <w:t xml:space="preserve">Komunikacja w postępowaniu, </w:t>
      </w:r>
      <w:r w:rsidRPr="007118ED">
        <w:rPr>
          <w:rFonts w:ascii="Garamond" w:eastAsiaTheme="minorEastAsia" w:hAnsi="Garamond" w:cs="Calibri"/>
          <w:sz w:val="22"/>
          <w:u w:val="single"/>
        </w:rPr>
        <w:t>z wyłączeniem składania ofert</w:t>
      </w:r>
      <w:r w:rsidRPr="007118ED">
        <w:rPr>
          <w:rFonts w:ascii="Garamond" w:eastAsiaTheme="minorEastAsia" w:hAnsi="Garamond" w:cs="Calibri"/>
          <w:sz w:val="22"/>
        </w:rPr>
        <w:t>, odbywa się drogą elektroniczną za pośrednictwem formularzy do komunikacji dostępnych w zakładce „Formularze” („Formularze do komunikacji”)</w:t>
      </w:r>
      <w:r w:rsidR="007118ED" w:rsidRPr="007118ED">
        <w:rPr>
          <w:rFonts w:ascii="Garamond" w:eastAsiaTheme="minorEastAsia" w:hAnsi="Garamond" w:cs="Calibri"/>
          <w:sz w:val="22"/>
        </w:rPr>
        <w:t xml:space="preserve"> lub za pomocą za pomocą poczty elektronicznej na adres: </w:t>
      </w:r>
      <w:hyperlink r:id="rId14" w:history="1">
        <w:r w:rsidR="009726A0" w:rsidRPr="00200D2E">
          <w:rPr>
            <w:rStyle w:val="Hipercze"/>
            <w:rFonts w:ascii="Garamond" w:eastAsiaTheme="minorEastAsia" w:hAnsi="Garamond" w:cs="Calibri"/>
            <w:sz w:val="22"/>
          </w:rPr>
          <w:t>zamowienia@ol.policja.gov.pl</w:t>
        </w:r>
      </w:hyperlink>
      <w:r w:rsidR="009726A0">
        <w:rPr>
          <w:rFonts w:ascii="Garamond" w:eastAsiaTheme="minorEastAsia" w:hAnsi="Garamond" w:cs="Calibri"/>
          <w:sz w:val="22"/>
        </w:rPr>
        <w:t xml:space="preserve"> zgodnie z Pkt. 2 ust. 2 SWZ.</w:t>
      </w:r>
    </w:p>
    <w:p w:rsidR="00087ECB" w:rsidRPr="00087ECB" w:rsidRDefault="00087ECB" w:rsidP="00C351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lastRenderedPageBreak/>
        <w:t xml:space="preserve"> Za pośrednictwem „Formularzy do komunikacji” odbywa się w szczególności przekazywanie wezwań </w:t>
      </w:r>
      <w:r w:rsidR="00913F04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i zawiadomień, zadawanie pytań i udzielanie odpowiedzi. Formularze do komunikacji umożliwiają również </w:t>
      </w:r>
      <w:r w:rsidR="00AF569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 xml:space="preserve">dołączenie załącznika do przesyłanej wiadomości (przycisk „dodaj załącznik”). </w:t>
      </w:r>
    </w:p>
    <w:p w:rsidR="00087ECB" w:rsidRPr="007F644D" w:rsidRDefault="00087ECB" w:rsidP="00087ECB">
      <w:pPr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Theme="minorEastAsia" w:hAnsi="Garamond" w:cs="Calibri"/>
          <w:sz w:val="22"/>
        </w:rPr>
      </w:pPr>
      <w:r w:rsidRPr="00087ECB">
        <w:rPr>
          <w:rFonts w:ascii="Garamond" w:eastAsiaTheme="minorEastAsia" w:hAnsi="Garamond" w:cs="Calibri"/>
          <w:sz w:val="22"/>
        </w:rPr>
        <w:t xml:space="preserve">W przypadku załączników, które są zgodnie z ustawą </w:t>
      </w:r>
      <w:proofErr w:type="spellStart"/>
      <w:r w:rsidRPr="00087ECB">
        <w:rPr>
          <w:rFonts w:ascii="Garamond" w:eastAsiaTheme="minorEastAsia" w:hAnsi="Garamond" w:cs="Calibri"/>
          <w:sz w:val="22"/>
        </w:rPr>
        <w:t>Pzp</w:t>
      </w:r>
      <w:proofErr w:type="spellEnd"/>
      <w:r w:rsidRPr="00087ECB">
        <w:rPr>
          <w:rFonts w:ascii="Garamond" w:eastAsiaTheme="minorEastAsia" w:hAnsi="Garamond" w:cs="Calibri"/>
          <w:sz w:val="22"/>
        </w:rPr>
        <w:t xml:space="preserve"> lub rozporządzeniem Prezesa Rady Ministrów w sprawie wymagań dla dokumentów elektronicznych opatrzone kwalifikowanym podpisem elektronicznym, podpisem </w:t>
      </w:r>
      <w:r w:rsidR="00862808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zaufanym lub podpisem osobistym</w:t>
      </w:r>
      <w:r w:rsidR="00F55A51">
        <w:rPr>
          <w:rFonts w:ascii="Garamond" w:eastAsiaTheme="minorEastAsia" w:hAnsi="Garamond" w:cs="Calibri"/>
          <w:sz w:val="22"/>
        </w:rPr>
        <w:t xml:space="preserve"> (e-dowód)</w:t>
      </w:r>
      <w:r w:rsidRPr="00087ECB">
        <w:rPr>
          <w:rFonts w:ascii="Garamond" w:eastAsiaTheme="minorEastAsia" w:hAnsi="Garamond" w:cs="Calibri"/>
          <w:sz w:val="22"/>
        </w:rPr>
        <w:t xml:space="preserve">, mogą być opatrzone, zgodnie z wyborem wykonawcy/wykonawcy wspólnie ubiegającego się o udzielenie zamówienia/podmiotu udostępniającego zasoby, </w:t>
      </w:r>
      <w:r w:rsidRPr="00087ECB">
        <w:rPr>
          <w:rFonts w:ascii="Garamond" w:eastAsiaTheme="minorEastAsia" w:hAnsi="Garamond" w:cs="Calibri"/>
          <w:sz w:val="22"/>
          <w:u w:val="single"/>
        </w:rPr>
        <w:t>podpisem typu zewnętrznego lub wewnętrznego</w:t>
      </w:r>
      <w:r w:rsidRPr="00087ECB">
        <w:rPr>
          <w:rFonts w:ascii="Garamond" w:eastAsiaTheme="minorEastAsia" w:hAnsi="Garamond" w:cs="Calibri"/>
          <w:sz w:val="22"/>
        </w:rPr>
        <w:t xml:space="preserve">. W zależności od rodzaju podpisu i jego typu (zewnętrzny, wewnętrzny) dodaje się uprzednio podpisane dokumenty wraz z wygenerowanym plikiem podpisu (typ zewnętrzny) lub dokument z wszytym </w:t>
      </w:r>
      <w:r w:rsidR="009D28A3">
        <w:rPr>
          <w:rFonts w:ascii="Garamond" w:eastAsiaTheme="minorEastAsia" w:hAnsi="Garamond" w:cs="Calibri"/>
          <w:sz w:val="22"/>
        </w:rPr>
        <w:br/>
      </w:r>
      <w:r w:rsidRPr="00087ECB">
        <w:rPr>
          <w:rFonts w:ascii="Garamond" w:eastAsiaTheme="minorEastAsia" w:hAnsi="Garamond" w:cs="Calibri"/>
          <w:sz w:val="22"/>
        </w:rPr>
        <w:t>podpisem (typ wewnętrzny).</w:t>
      </w:r>
    </w:p>
    <w:p w:rsidR="00087ECB" w:rsidRDefault="00087ECB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7F644D">
        <w:rPr>
          <w:rFonts w:ascii="Garamond" w:eastAsiaTheme="minorEastAsia" w:hAnsi="Garamond" w:cs="Calibri"/>
          <w:sz w:val="22"/>
        </w:rPr>
        <w:t xml:space="preserve">Możliwość korzystania w postępowaniu z „Formularzy do komunikacji” w pełnym zakresie wymaga posiadania konta „Wykonawcy” na Platformie e-Zamówienia </w:t>
      </w:r>
      <w:r w:rsidR="007F644D" w:rsidRPr="007F644D">
        <w:rPr>
          <w:rFonts w:ascii="Garamond" w:hAnsi="Garamond" w:cs="Arial"/>
          <w:sz w:val="22"/>
        </w:rPr>
        <w:t xml:space="preserve">oraz zalogowania się na Platformie e-Zamówienia. Do korzystania z „Formularzy do komunikacji” służących do zadawania pytań dotyczących treści dokumentów zamówienia </w:t>
      </w:r>
      <w:r w:rsidR="00AF5698">
        <w:rPr>
          <w:rFonts w:ascii="Garamond" w:hAnsi="Garamond" w:cs="Arial"/>
          <w:sz w:val="22"/>
        </w:rPr>
        <w:br/>
      </w:r>
      <w:r w:rsidR="007F644D" w:rsidRPr="007F644D">
        <w:rPr>
          <w:rFonts w:ascii="Garamond" w:hAnsi="Garamond" w:cs="Arial"/>
          <w:sz w:val="22"/>
        </w:rPr>
        <w:t>wystarczające jest posiadanie tzw. konta uproszczonego na Platformie e-Zamówienia.</w:t>
      </w:r>
    </w:p>
    <w:p w:rsidR="007F644D" w:rsidRDefault="007F644D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 xml:space="preserve">Wszystkie wysłane i odebrane w postępowaniu przez wykonawcę wiadomości widoczne są po zalogowaniu </w:t>
      </w:r>
      <w:r w:rsidR="009D28A3">
        <w:rPr>
          <w:rFonts w:ascii="Garamond" w:hAnsi="Garamond" w:cs="Arial"/>
          <w:sz w:val="22"/>
        </w:rPr>
        <w:br/>
      </w:r>
      <w:r w:rsidRPr="00307423">
        <w:rPr>
          <w:rFonts w:ascii="Garamond" w:hAnsi="Garamond" w:cs="Arial"/>
          <w:sz w:val="22"/>
        </w:rPr>
        <w:t>w podglądzie postępowania w zakładce „Komunikacja”.</w:t>
      </w:r>
    </w:p>
    <w:p w:rsidR="007F644D" w:rsidRDefault="00307423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>M</w:t>
      </w:r>
      <w:r w:rsidR="007F644D" w:rsidRPr="00307423">
        <w:rPr>
          <w:rFonts w:ascii="Garamond" w:hAnsi="Garamond" w:cs="Arial"/>
          <w:sz w:val="22"/>
        </w:rPr>
        <w:t xml:space="preserve">aksymalny rozmiar plików przesyłanych za pośrednictwem „Formularzy do komunikacji” wynosi </w:t>
      </w:r>
      <w:r w:rsidR="00F55A51">
        <w:rPr>
          <w:rFonts w:ascii="Garamond" w:hAnsi="Garamond" w:cs="Arial"/>
          <w:sz w:val="22"/>
        </w:rPr>
        <w:t>25</w:t>
      </w:r>
      <w:r w:rsidR="007F644D" w:rsidRPr="00307423">
        <w:rPr>
          <w:rFonts w:ascii="Garamond" w:hAnsi="Garamond" w:cs="Arial"/>
          <w:sz w:val="22"/>
        </w:rPr>
        <w:t xml:space="preserve"> MB (wielkość ta dotyczy plików przesyłanych jako załączniki do jednego formularza).</w:t>
      </w:r>
    </w:p>
    <w:p w:rsidR="007F644D" w:rsidRDefault="007F644D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:rsidR="00087ECB" w:rsidRDefault="007F644D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Garamond" w:hAnsi="Garamond" w:cs="Arial"/>
          <w:sz w:val="22"/>
        </w:rPr>
      </w:pPr>
      <w:r w:rsidRPr="00307423">
        <w:rPr>
          <w:rFonts w:ascii="Garamond" w:hAnsi="Garamond" w:cs="Arial"/>
          <w:sz w:val="22"/>
        </w:rPr>
        <w:t xml:space="preserve">W przypadku problemów technicznych i awarii związanych z funkcjonowaniem Platformy e-Zamówienia </w:t>
      </w:r>
      <w:r w:rsidR="00AF5698">
        <w:rPr>
          <w:rFonts w:ascii="Garamond" w:hAnsi="Garamond" w:cs="Arial"/>
          <w:sz w:val="22"/>
        </w:rPr>
        <w:br/>
      </w:r>
      <w:r w:rsidRPr="00307423">
        <w:rPr>
          <w:rFonts w:ascii="Garamond" w:hAnsi="Garamond" w:cs="Arial"/>
          <w:sz w:val="22"/>
        </w:rPr>
        <w:t xml:space="preserve">użytkownicy mogą skorzystać ze wsparcia technicznego dostępnego pod numerem telefonu </w:t>
      </w:r>
      <w:r w:rsidRPr="000D7160">
        <w:rPr>
          <w:rFonts w:ascii="Garamond" w:hAnsi="Garamond" w:cs="Arial"/>
          <w:sz w:val="22"/>
          <w:highlight w:val="green"/>
        </w:rPr>
        <w:t>(</w:t>
      </w:r>
      <w:r w:rsidR="006C1162" w:rsidRPr="006C1162">
        <w:rPr>
          <w:rFonts w:ascii="Garamond" w:hAnsi="Garamond" w:cs="Arial"/>
          <w:sz w:val="22"/>
          <w:highlight w:val="green"/>
        </w:rPr>
        <w:t>2</w:t>
      </w:r>
      <w:r w:rsidRPr="006C1162">
        <w:rPr>
          <w:rFonts w:ascii="Garamond" w:hAnsi="Garamond" w:cs="Arial"/>
          <w:sz w:val="22"/>
          <w:highlight w:val="green"/>
        </w:rPr>
        <w:t xml:space="preserve">2) </w:t>
      </w:r>
      <w:r w:rsidR="006C1162" w:rsidRPr="006C1162">
        <w:rPr>
          <w:rFonts w:ascii="Garamond" w:hAnsi="Garamond" w:cs="Arial"/>
          <w:sz w:val="22"/>
          <w:highlight w:val="green"/>
        </w:rPr>
        <w:t>458 77 99</w:t>
      </w:r>
      <w:r w:rsidRPr="00307423">
        <w:rPr>
          <w:rFonts w:ascii="Garamond" w:hAnsi="Garamond" w:cs="Arial"/>
          <w:sz w:val="22"/>
        </w:rPr>
        <w:t xml:space="preserve"> lub drogą </w:t>
      </w:r>
      <w:r w:rsidR="00862808">
        <w:rPr>
          <w:rFonts w:ascii="Garamond" w:hAnsi="Garamond" w:cs="Arial"/>
          <w:sz w:val="22"/>
        </w:rPr>
        <w:br/>
      </w:r>
      <w:r w:rsidRPr="00307423">
        <w:rPr>
          <w:rFonts w:ascii="Garamond" w:hAnsi="Garamond" w:cs="Arial"/>
          <w:sz w:val="22"/>
        </w:rPr>
        <w:t xml:space="preserve">elektroniczną poprzez formularz udostępniony na stronie internetowej </w:t>
      </w:r>
      <w:hyperlink r:id="rId15" w:history="1">
        <w:r w:rsidR="00307423" w:rsidRPr="000C5041">
          <w:rPr>
            <w:rStyle w:val="Hipercze"/>
            <w:rFonts w:ascii="Garamond" w:hAnsi="Garamond" w:cs="Arial"/>
            <w:sz w:val="22"/>
          </w:rPr>
          <w:t>https://ezamowienia.gov.pl</w:t>
        </w:r>
      </w:hyperlink>
      <w:r w:rsidR="00307423">
        <w:rPr>
          <w:rFonts w:ascii="Garamond" w:hAnsi="Garamond" w:cs="Arial"/>
          <w:sz w:val="22"/>
        </w:rPr>
        <w:t xml:space="preserve"> </w:t>
      </w:r>
      <w:r w:rsidRPr="00307423">
        <w:rPr>
          <w:rFonts w:ascii="Garamond" w:hAnsi="Garamond" w:cs="Arial"/>
          <w:sz w:val="22"/>
        </w:rPr>
        <w:t>w zakładce „Zgłoś problem”.</w:t>
      </w:r>
    </w:p>
    <w:p w:rsidR="000A2ABC" w:rsidRPr="000A2ABC" w:rsidRDefault="000A2ABC" w:rsidP="00C351C0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ascii="Garamond" w:hAnsi="Garamond" w:cs="Arial"/>
          <w:sz w:val="22"/>
        </w:rPr>
      </w:pPr>
      <w:r w:rsidRPr="000A2ABC">
        <w:rPr>
          <w:rFonts w:ascii="Garamond" w:hAnsi="Garamond"/>
          <w:color w:val="auto"/>
          <w:sz w:val="22"/>
        </w:rPr>
        <w:t>W celu prawidłowego korzystania z usług Platformy e-Zamówienia wymagany jest:</w:t>
      </w:r>
      <w:r w:rsidRPr="000A2ABC">
        <w:rPr>
          <w:rFonts w:ascii="Garamond" w:hAnsi="Garamond"/>
          <w:color w:val="auto"/>
          <w:sz w:val="22"/>
        </w:rPr>
        <w:br/>
        <w:t>1.1. Komputer PC</w:t>
      </w:r>
      <w:r w:rsidRPr="000A2ABC">
        <w:rPr>
          <w:rFonts w:ascii="Garamond" w:hAnsi="Garamond"/>
          <w:color w:val="auto"/>
          <w:sz w:val="22"/>
        </w:rPr>
        <w:br/>
        <w:t>          a. parametry minimum: Intel Core2 Duo, 2 GB RAM, HDD</w:t>
      </w:r>
      <w:r w:rsidRPr="000A2ABC">
        <w:rPr>
          <w:rFonts w:ascii="Garamond" w:hAnsi="Garamond"/>
          <w:color w:val="auto"/>
          <w:sz w:val="22"/>
        </w:rPr>
        <w:br/>
        <w:t>          b. zainstalowany jedne z poniższych systemów operacyjnych:</w:t>
      </w:r>
      <w:r w:rsidRPr="000A2ABC">
        <w:rPr>
          <w:rFonts w:ascii="Garamond" w:hAnsi="Garamond"/>
          <w:color w:val="auto"/>
          <w:sz w:val="22"/>
        </w:rPr>
        <w:br/>
        <w:t>                    1. MS Windows 7 lub nowszy</w:t>
      </w:r>
      <w:r w:rsidRPr="000A2ABC">
        <w:rPr>
          <w:rFonts w:ascii="Garamond" w:hAnsi="Garamond"/>
          <w:color w:val="auto"/>
          <w:sz w:val="22"/>
        </w:rPr>
        <w:br/>
        <w:t>                    2. OSX/Mac OS 10.10,</w:t>
      </w:r>
      <w:r w:rsidRPr="000A2ABC">
        <w:rPr>
          <w:rFonts w:ascii="Garamond" w:hAnsi="Garamond"/>
          <w:color w:val="auto"/>
          <w:sz w:val="22"/>
        </w:rPr>
        <w:br/>
        <w:t xml:space="preserve">                    3. </w:t>
      </w:r>
      <w:proofErr w:type="spellStart"/>
      <w:r w:rsidRPr="000A2ABC">
        <w:rPr>
          <w:rFonts w:ascii="Garamond" w:hAnsi="Garamond"/>
          <w:color w:val="auto"/>
          <w:sz w:val="22"/>
        </w:rPr>
        <w:t>Ubuntu</w:t>
      </w:r>
      <w:proofErr w:type="spellEnd"/>
      <w:r w:rsidRPr="000A2ABC">
        <w:rPr>
          <w:rFonts w:ascii="Garamond" w:hAnsi="Garamond"/>
          <w:color w:val="auto"/>
          <w:sz w:val="22"/>
        </w:rPr>
        <w:t xml:space="preserve"> 14.04</w:t>
      </w:r>
      <w:r w:rsidRPr="000A2ABC">
        <w:rPr>
          <w:rFonts w:ascii="Garamond" w:hAnsi="Garamond"/>
          <w:color w:val="auto"/>
          <w:sz w:val="22"/>
        </w:rPr>
        <w:br/>
        <w:t>          c. Zainstalowana jedna z poniższych przeglądarek:</w:t>
      </w:r>
      <w:r w:rsidRPr="000A2ABC">
        <w:rPr>
          <w:rFonts w:ascii="Garamond" w:hAnsi="Garamond"/>
          <w:color w:val="auto"/>
          <w:sz w:val="22"/>
        </w:rPr>
        <w:br/>
        <w:t>          d. Chrome 66.0 lub nowsza</w:t>
      </w:r>
      <w:r w:rsidRPr="000A2ABC">
        <w:rPr>
          <w:rFonts w:ascii="Garamond" w:hAnsi="Garamond"/>
          <w:color w:val="auto"/>
          <w:sz w:val="22"/>
        </w:rPr>
        <w:br/>
        <w:t xml:space="preserve">          e. </w:t>
      </w:r>
      <w:proofErr w:type="spellStart"/>
      <w:r w:rsidRPr="000A2ABC">
        <w:rPr>
          <w:rFonts w:ascii="Garamond" w:hAnsi="Garamond"/>
          <w:color w:val="auto"/>
          <w:sz w:val="22"/>
        </w:rPr>
        <w:t>Firefox</w:t>
      </w:r>
      <w:proofErr w:type="spellEnd"/>
      <w:r w:rsidRPr="000A2ABC">
        <w:rPr>
          <w:rFonts w:ascii="Garamond" w:hAnsi="Garamond"/>
          <w:color w:val="auto"/>
          <w:sz w:val="22"/>
        </w:rPr>
        <w:t xml:space="preserve"> 59.0 lub nowszy</w:t>
      </w:r>
      <w:r w:rsidRPr="000A2ABC">
        <w:rPr>
          <w:rFonts w:ascii="Garamond" w:hAnsi="Garamond"/>
          <w:color w:val="auto"/>
          <w:sz w:val="22"/>
        </w:rPr>
        <w:br/>
        <w:t>          f. Safari 11.1 lub nowsza</w:t>
      </w:r>
      <w:r w:rsidRPr="000A2ABC">
        <w:rPr>
          <w:rFonts w:ascii="Garamond" w:hAnsi="Garamond"/>
          <w:color w:val="auto"/>
          <w:sz w:val="22"/>
        </w:rPr>
        <w:br/>
        <w:t>          g. Edge 14.0 i nowsze</w:t>
      </w:r>
    </w:p>
    <w:p w:rsidR="000A2ABC" w:rsidRPr="000A2ABC" w:rsidRDefault="000A2ABC" w:rsidP="000A2AB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0"/>
        <w:jc w:val="left"/>
        <w:rPr>
          <w:rFonts w:ascii="Garamond" w:hAnsi="Garamond" w:cs="Arial"/>
          <w:sz w:val="22"/>
        </w:rPr>
      </w:pPr>
      <w:r w:rsidRPr="000A2ABC">
        <w:rPr>
          <w:rFonts w:ascii="Garamond" w:hAnsi="Garamond"/>
          <w:color w:val="auto"/>
          <w:sz w:val="22"/>
        </w:rPr>
        <w:t>albo</w:t>
      </w:r>
      <w:r w:rsidRPr="000A2ABC">
        <w:rPr>
          <w:rFonts w:ascii="Garamond" w:hAnsi="Garamond"/>
          <w:color w:val="auto"/>
          <w:sz w:val="22"/>
        </w:rPr>
        <w:br/>
        <w:t>1.2 Tablet/Telefon</w:t>
      </w:r>
      <w:r w:rsidRPr="000A2ABC">
        <w:rPr>
          <w:rFonts w:ascii="Garamond" w:hAnsi="Garamond"/>
          <w:color w:val="auto"/>
          <w:sz w:val="22"/>
        </w:rPr>
        <w:br/>
        <w:t xml:space="preserve">           a. Parametry minimum: 4 rdzenie procesora, 2GB RAM, Android 6.0 </w:t>
      </w:r>
      <w:proofErr w:type="spellStart"/>
      <w:r w:rsidRPr="000A2ABC">
        <w:rPr>
          <w:rFonts w:ascii="Garamond" w:hAnsi="Garamond"/>
          <w:color w:val="auto"/>
          <w:sz w:val="22"/>
        </w:rPr>
        <w:t>Marshmallow</w:t>
      </w:r>
      <w:proofErr w:type="spellEnd"/>
      <w:r w:rsidRPr="000A2ABC">
        <w:rPr>
          <w:rFonts w:ascii="Garamond" w:hAnsi="Garamond"/>
          <w:color w:val="auto"/>
          <w:sz w:val="22"/>
        </w:rPr>
        <w:t>, iOS 10.3</w:t>
      </w:r>
      <w:r w:rsidRPr="000A2ABC">
        <w:rPr>
          <w:rFonts w:ascii="Garamond" w:hAnsi="Garamond"/>
          <w:color w:val="auto"/>
          <w:sz w:val="22"/>
        </w:rPr>
        <w:br/>
        <w:t>           b. Przeglądarka Chrome 61 lub nowa</w:t>
      </w:r>
    </w:p>
    <w:p w:rsidR="000A2ABC" w:rsidRDefault="000A2ABC" w:rsidP="00C351C0">
      <w:pPr>
        <w:pStyle w:val="Akapitzlist"/>
        <w:numPr>
          <w:ilvl w:val="0"/>
          <w:numId w:val="32"/>
        </w:numPr>
        <w:spacing w:before="100" w:beforeAutospacing="1" w:after="0" w:line="240" w:lineRule="auto"/>
        <w:ind w:left="284" w:hanging="284"/>
        <w:rPr>
          <w:rFonts w:ascii="Garamond" w:hAnsi="Garamond"/>
          <w:color w:val="auto"/>
          <w:sz w:val="22"/>
        </w:rPr>
      </w:pPr>
      <w:r w:rsidRPr="000A2ABC">
        <w:rPr>
          <w:rFonts w:ascii="Garamond" w:hAnsi="Garamond"/>
          <w:color w:val="auto"/>
          <w:sz w:val="22"/>
        </w:rPr>
        <w:t xml:space="preserve">Dla skorzystania z pełnej funkcjonalności może być konieczne włączenie w przeglądarce obsługi protokołu </w:t>
      </w:r>
      <w:r w:rsidR="009D28A3">
        <w:rPr>
          <w:rFonts w:ascii="Garamond" w:hAnsi="Garamond"/>
          <w:color w:val="auto"/>
          <w:sz w:val="22"/>
        </w:rPr>
        <w:br/>
      </w:r>
      <w:r w:rsidRPr="000A2ABC">
        <w:rPr>
          <w:rFonts w:ascii="Garamond" w:hAnsi="Garamond"/>
          <w:color w:val="auto"/>
          <w:sz w:val="22"/>
        </w:rPr>
        <w:t xml:space="preserve">bezpiecznej transmisji danych SSL, obsługi Java </w:t>
      </w:r>
      <w:proofErr w:type="spellStart"/>
      <w:proofErr w:type="gramStart"/>
      <w:r w:rsidRPr="000A2ABC">
        <w:rPr>
          <w:rFonts w:ascii="Garamond" w:hAnsi="Garamond"/>
          <w:color w:val="auto"/>
          <w:sz w:val="22"/>
        </w:rPr>
        <w:t>Script</w:t>
      </w:r>
      <w:proofErr w:type="spellEnd"/>
      <w:r w:rsidRPr="000A2ABC">
        <w:rPr>
          <w:rFonts w:ascii="Garamond" w:hAnsi="Garamond"/>
          <w:color w:val="auto"/>
          <w:sz w:val="22"/>
        </w:rPr>
        <w:t>,</w:t>
      </w:r>
      <w:proofErr w:type="gramEnd"/>
      <w:r w:rsidRPr="000A2ABC">
        <w:rPr>
          <w:rFonts w:ascii="Garamond" w:hAnsi="Garamond"/>
          <w:color w:val="auto"/>
          <w:sz w:val="22"/>
        </w:rPr>
        <w:t xml:space="preserve"> oraz </w:t>
      </w:r>
      <w:proofErr w:type="spellStart"/>
      <w:r w:rsidRPr="000A2ABC">
        <w:rPr>
          <w:rFonts w:ascii="Garamond" w:hAnsi="Garamond"/>
          <w:color w:val="auto"/>
          <w:sz w:val="22"/>
        </w:rPr>
        <w:t>cookies</w:t>
      </w:r>
      <w:proofErr w:type="spellEnd"/>
      <w:r>
        <w:rPr>
          <w:rFonts w:ascii="Garamond" w:hAnsi="Garamond"/>
          <w:color w:val="auto"/>
          <w:sz w:val="22"/>
        </w:rPr>
        <w:t>.</w:t>
      </w:r>
    </w:p>
    <w:p w:rsidR="000A2ABC" w:rsidRDefault="000A2ABC" w:rsidP="00C351C0">
      <w:pPr>
        <w:pStyle w:val="Akapitzlist"/>
        <w:numPr>
          <w:ilvl w:val="0"/>
          <w:numId w:val="32"/>
        </w:numPr>
        <w:spacing w:before="100" w:beforeAutospacing="1" w:after="0" w:line="240" w:lineRule="auto"/>
        <w:ind w:left="284" w:hanging="284"/>
        <w:rPr>
          <w:rFonts w:ascii="Garamond" w:hAnsi="Garamond"/>
          <w:color w:val="auto"/>
          <w:sz w:val="22"/>
        </w:rPr>
      </w:pPr>
      <w:r w:rsidRPr="000A2ABC">
        <w:rPr>
          <w:rFonts w:ascii="Garamond" w:hAnsi="Garamond"/>
          <w:color w:val="auto"/>
          <w:sz w:val="22"/>
        </w:rPr>
        <w:t>Specyfikacja połączenia, formatu przesyłanych danych oraz kodowania i oznaczania czasu odbioru danych:</w:t>
      </w:r>
      <w:r w:rsidRPr="000A2ABC">
        <w:rPr>
          <w:rFonts w:ascii="Garamond" w:hAnsi="Garamond"/>
          <w:color w:val="auto"/>
          <w:sz w:val="22"/>
        </w:rPr>
        <w:br/>
        <w:t>         1.1 specyfikacja połączenia – formularze udostępnione są za pomocą protokołu TLS 1.2,</w:t>
      </w:r>
      <w:r w:rsidRPr="000A2ABC">
        <w:rPr>
          <w:rFonts w:ascii="Garamond" w:hAnsi="Garamond"/>
          <w:color w:val="auto"/>
          <w:sz w:val="22"/>
        </w:rPr>
        <w:br/>
        <w:t>         1.2 format danych oraz kodowanie: formularze dostępne są w formacie HTML z kodowaniem UTF-8,</w:t>
      </w:r>
      <w:r w:rsidRPr="000A2ABC">
        <w:rPr>
          <w:rFonts w:ascii="Garamond" w:hAnsi="Garamond"/>
          <w:color w:val="auto"/>
          <w:sz w:val="22"/>
        </w:rPr>
        <w:br/>
        <w:t xml:space="preserve">         1.3 oznaczenia czasu odbioru danych: wszelkie operacje opierają się o czas serwera i dane zapisywane są </w:t>
      </w:r>
      <w:r w:rsidR="002B075D">
        <w:rPr>
          <w:rFonts w:ascii="Garamond" w:hAnsi="Garamond"/>
          <w:color w:val="auto"/>
          <w:sz w:val="22"/>
        </w:rPr>
        <w:br/>
      </w:r>
      <w:r w:rsidRPr="000A2ABC">
        <w:rPr>
          <w:rFonts w:ascii="Garamond" w:hAnsi="Garamond"/>
          <w:color w:val="auto"/>
          <w:sz w:val="22"/>
        </w:rPr>
        <w:t>z dokładnością co do sekundy.</w:t>
      </w:r>
    </w:p>
    <w:p w:rsidR="000A2ABC" w:rsidRPr="000A2ABC" w:rsidRDefault="000A2ABC" w:rsidP="000A2ABC">
      <w:pPr>
        <w:pStyle w:val="Akapitzlist"/>
        <w:spacing w:before="100" w:beforeAutospacing="1" w:after="0" w:line="240" w:lineRule="auto"/>
        <w:ind w:left="284" w:firstLine="0"/>
        <w:rPr>
          <w:rFonts w:ascii="Garamond" w:hAnsi="Garamond"/>
          <w:color w:val="auto"/>
          <w:sz w:val="22"/>
        </w:rPr>
      </w:pPr>
    </w:p>
    <w:p w:rsidR="000B74CA" w:rsidRPr="00F42DD9" w:rsidRDefault="000B74CA" w:rsidP="00C351C0">
      <w:pPr>
        <w:pStyle w:val="Akapitzlist"/>
        <w:numPr>
          <w:ilvl w:val="0"/>
          <w:numId w:val="32"/>
        </w:numPr>
        <w:spacing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F42DD9">
        <w:rPr>
          <w:rFonts w:ascii="Garamond" w:hAnsi="Garamond" w:cs="Arial"/>
          <w:sz w:val="22"/>
          <w:szCs w:val="20"/>
          <w:u w:val="single"/>
        </w:rPr>
        <w:t xml:space="preserve">Informacje o sposobie komunikowania się </w:t>
      </w:r>
      <w:r w:rsidR="00F42DD9" w:rsidRPr="00F42DD9">
        <w:rPr>
          <w:rFonts w:ascii="Garamond" w:hAnsi="Garamond" w:cs="Arial"/>
          <w:sz w:val="22"/>
          <w:szCs w:val="20"/>
          <w:u w:val="single"/>
        </w:rPr>
        <w:t>Z</w:t>
      </w:r>
      <w:r w:rsidRPr="00F42DD9">
        <w:rPr>
          <w:rFonts w:ascii="Garamond" w:hAnsi="Garamond" w:cs="Arial"/>
          <w:sz w:val="22"/>
          <w:szCs w:val="20"/>
          <w:u w:val="single"/>
        </w:rPr>
        <w:t xml:space="preserve">amawiającego z </w:t>
      </w:r>
      <w:r w:rsidR="00F42DD9" w:rsidRPr="00F42DD9">
        <w:rPr>
          <w:rFonts w:ascii="Garamond" w:hAnsi="Garamond" w:cs="Arial"/>
          <w:sz w:val="22"/>
          <w:szCs w:val="20"/>
          <w:u w:val="single"/>
        </w:rPr>
        <w:t>W</w:t>
      </w:r>
      <w:r w:rsidRPr="00F42DD9">
        <w:rPr>
          <w:rFonts w:ascii="Garamond" w:hAnsi="Garamond" w:cs="Arial"/>
          <w:sz w:val="22"/>
          <w:szCs w:val="20"/>
          <w:u w:val="single"/>
        </w:rPr>
        <w:t>ykonawcami w inny sposób niż przy użyciu środków komunikacji elektronicznej w przypadku zaistnienia jednej z sytuacji określonych w art. 65 ust. 1, art. 66 i art. 69</w:t>
      </w:r>
      <w:r w:rsidR="002A20AC">
        <w:rPr>
          <w:rFonts w:ascii="Garamond" w:hAnsi="Garamond" w:cs="Arial"/>
          <w:sz w:val="22"/>
          <w:szCs w:val="20"/>
          <w:u w:val="single"/>
        </w:rPr>
        <w:t xml:space="preserve"> ustawy Pzp</w:t>
      </w:r>
      <w:r w:rsidRPr="00F42DD9">
        <w:rPr>
          <w:rFonts w:ascii="Garamond" w:hAnsi="Garamond" w:cs="Arial"/>
          <w:sz w:val="22"/>
          <w:szCs w:val="20"/>
          <w:u w:val="single"/>
        </w:rPr>
        <w:t>;</w:t>
      </w:r>
    </w:p>
    <w:p w:rsidR="000B74CA" w:rsidRDefault="000B74CA" w:rsidP="00923BA2">
      <w:pPr>
        <w:pStyle w:val="Akapitzlist"/>
        <w:numPr>
          <w:ilvl w:val="0"/>
          <w:numId w:val="34"/>
        </w:numPr>
        <w:spacing w:after="0" w:line="240" w:lineRule="auto"/>
        <w:ind w:left="709" w:hanging="709"/>
        <w:jc w:val="left"/>
        <w:rPr>
          <w:rFonts w:ascii="Garamond" w:hAnsi="Garamond" w:cs="Arial"/>
          <w:sz w:val="22"/>
          <w:szCs w:val="20"/>
        </w:rPr>
      </w:pPr>
      <w:r w:rsidRPr="00F42DD9">
        <w:rPr>
          <w:rFonts w:ascii="Garamond" w:hAnsi="Garamond" w:cs="Arial"/>
          <w:sz w:val="22"/>
          <w:szCs w:val="20"/>
        </w:rPr>
        <w:t>art. 65 ust. 1</w:t>
      </w:r>
      <w:r w:rsidR="002619C5">
        <w:rPr>
          <w:rFonts w:ascii="Garamond" w:hAnsi="Garamond" w:cs="Arial"/>
          <w:sz w:val="22"/>
          <w:szCs w:val="20"/>
        </w:rPr>
        <w:t xml:space="preserve"> – nie dotyczy </w:t>
      </w:r>
    </w:p>
    <w:p w:rsidR="000B74CA" w:rsidRDefault="000B74CA" w:rsidP="00923BA2">
      <w:pPr>
        <w:pStyle w:val="Akapitzlist"/>
        <w:numPr>
          <w:ilvl w:val="0"/>
          <w:numId w:val="34"/>
        </w:numPr>
        <w:spacing w:after="0" w:line="240" w:lineRule="auto"/>
        <w:ind w:left="0" w:firstLine="0"/>
        <w:jc w:val="left"/>
        <w:rPr>
          <w:rFonts w:ascii="Garamond" w:hAnsi="Garamond" w:cs="Arial"/>
          <w:sz w:val="22"/>
          <w:szCs w:val="20"/>
        </w:rPr>
      </w:pPr>
      <w:r w:rsidRPr="00F42DD9">
        <w:rPr>
          <w:rFonts w:ascii="Garamond" w:hAnsi="Garamond" w:cs="Arial"/>
          <w:sz w:val="22"/>
          <w:szCs w:val="20"/>
        </w:rPr>
        <w:t>art. 66 – nie dotyczy</w:t>
      </w:r>
    </w:p>
    <w:p w:rsidR="000B74CA" w:rsidRPr="00C728C5" w:rsidRDefault="000B74CA" w:rsidP="00923BA2">
      <w:pPr>
        <w:pStyle w:val="Akapitzlist"/>
        <w:numPr>
          <w:ilvl w:val="0"/>
          <w:numId w:val="34"/>
        </w:numPr>
        <w:spacing w:after="0" w:line="240" w:lineRule="auto"/>
        <w:ind w:left="0" w:firstLine="0"/>
        <w:jc w:val="left"/>
        <w:rPr>
          <w:rFonts w:ascii="Garamond" w:hAnsi="Garamond" w:cs="Arial"/>
          <w:sz w:val="22"/>
          <w:szCs w:val="20"/>
        </w:rPr>
      </w:pPr>
      <w:r w:rsidRPr="00C728C5">
        <w:rPr>
          <w:rFonts w:ascii="Garamond" w:hAnsi="Garamond" w:cs="Arial"/>
          <w:sz w:val="22"/>
          <w:szCs w:val="20"/>
        </w:rPr>
        <w:t>art. 69 – nie dotyczy</w:t>
      </w:r>
    </w:p>
    <w:p w:rsidR="000B74CA" w:rsidRDefault="000B74CA" w:rsidP="00C728C5">
      <w:pPr>
        <w:spacing w:before="26" w:line="240" w:lineRule="auto"/>
        <w:rPr>
          <w:rFonts w:ascii="Garamond" w:hAnsi="Garamond" w:cs="Arial"/>
          <w:szCs w:val="20"/>
        </w:rPr>
      </w:pPr>
    </w:p>
    <w:p w:rsidR="000B74CA" w:rsidRPr="00DF25AF" w:rsidRDefault="000B74CA" w:rsidP="00C351C0">
      <w:pPr>
        <w:pStyle w:val="Akapitzlist"/>
        <w:numPr>
          <w:ilvl w:val="0"/>
          <w:numId w:val="32"/>
        </w:numPr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DF25AF">
        <w:rPr>
          <w:rFonts w:ascii="Garamond" w:hAnsi="Garamond" w:cs="Arial"/>
          <w:sz w:val="22"/>
          <w:szCs w:val="20"/>
          <w:u w:val="single"/>
        </w:rPr>
        <w:t xml:space="preserve">Wskazanie osób uprawnionych do komunikowania się z </w:t>
      </w:r>
      <w:r w:rsidR="00A51B4B">
        <w:rPr>
          <w:rFonts w:ascii="Garamond" w:hAnsi="Garamond" w:cs="Arial"/>
          <w:sz w:val="22"/>
          <w:szCs w:val="20"/>
          <w:u w:val="single"/>
        </w:rPr>
        <w:t>W</w:t>
      </w:r>
      <w:r w:rsidRPr="00DF25AF">
        <w:rPr>
          <w:rFonts w:ascii="Garamond" w:hAnsi="Garamond" w:cs="Arial"/>
          <w:sz w:val="22"/>
          <w:szCs w:val="20"/>
          <w:u w:val="single"/>
        </w:rPr>
        <w:t>ykonawcami;</w:t>
      </w:r>
    </w:p>
    <w:p w:rsidR="00DE4361" w:rsidRPr="002A20AC" w:rsidRDefault="000B74CA" w:rsidP="00C351C0">
      <w:pPr>
        <w:pStyle w:val="Akapitzlist"/>
        <w:numPr>
          <w:ilvl w:val="0"/>
          <w:numId w:val="21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2A20AC">
        <w:rPr>
          <w:rFonts w:ascii="Garamond" w:hAnsi="Garamond" w:cs="Arial"/>
          <w:sz w:val="22"/>
          <w:szCs w:val="20"/>
        </w:rPr>
        <w:t xml:space="preserve">w zakresie dotyczącym przedmiotu zamówienia: </w:t>
      </w:r>
    </w:p>
    <w:p w:rsidR="00EC6D05" w:rsidRPr="00EC6D05" w:rsidRDefault="00113861" w:rsidP="00EC6D05">
      <w:pPr>
        <w:spacing w:after="0" w:line="240" w:lineRule="auto"/>
        <w:ind w:left="284" w:firstLine="0"/>
        <w:rPr>
          <w:rFonts w:ascii="Garamond" w:hAnsi="Garamond" w:cs="Arial"/>
          <w:b/>
          <w:sz w:val="22"/>
          <w:szCs w:val="20"/>
        </w:rPr>
      </w:pPr>
      <w:r w:rsidRPr="00534257">
        <w:rPr>
          <w:rFonts w:ascii="Garamond" w:hAnsi="Garamond" w:cs="Arial"/>
          <w:b/>
          <w:sz w:val="22"/>
          <w:szCs w:val="20"/>
        </w:rPr>
        <w:lastRenderedPageBreak/>
        <w:t>Arkadiusz Podlewski</w:t>
      </w:r>
      <w:r w:rsidR="00EC6D05" w:rsidRPr="00534257">
        <w:rPr>
          <w:rFonts w:ascii="Garamond" w:hAnsi="Garamond" w:cs="Arial"/>
          <w:b/>
          <w:sz w:val="22"/>
          <w:szCs w:val="20"/>
        </w:rPr>
        <w:t xml:space="preserve"> </w:t>
      </w:r>
      <w:r w:rsidR="00EC6D05" w:rsidRPr="00534257">
        <w:rPr>
          <w:rFonts w:ascii="Garamond" w:hAnsi="Garamond" w:cs="Arial"/>
          <w:sz w:val="22"/>
          <w:szCs w:val="20"/>
        </w:rPr>
        <w:t xml:space="preserve">– Tel. 47 731 </w:t>
      </w:r>
      <w:r w:rsidR="00534257" w:rsidRPr="00534257">
        <w:rPr>
          <w:rFonts w:ascii="Garamond" w:hAnsi="Garamond" w:cs="Arial"/>
          <w:sz w:val="22"/>
          <w:szCs w:val="20"/>
        </w:rPr>
        <w:t>3122</w:t>
      </w:r>
    </w:p>
    <w:p w:rsidR="00EC6D05" w:rsidRPr="00EC6D05" w:rsidRDefault="00113861" w:rsidP="00EC6D05">
      <w:p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>
        <w:rPr>
          <w:rFonts w:ascii="Garamond" w:hAnsi="Garamond" w:cs="Arial"/>
          <w:b/>
          <w:sz w:val="22"/>
          <w:szCs w:val="20"/>
        </w:rPr>
        <w:t>Sławomir Mikuła</w:t>
      </w:r>
      <w:r w:rsidR="00EC6D05" w:rsidRPr="00EC6D05">
        <w:rPr>
          <w:rFonts w:ascii="Garamond" w:hAnsi="Garamond" w:cs="Arial"/>
          <w:b/>
          <w:sz w:val="22"/>
          <w:szCs w:val="20"/>
        </w:rPr>
        <w:t xml:space="preserve"> </w:t>
      </w:r>
      <w:r w:rsidR="00EC6D05" w:rsidRPr="00EC6D05">
        <w:rPr>
          <w:rFonts w:ascii="Garamond" w:hAnsi="Garamond" w:cs="Arial"/>
          <w:sz w:val="22"/>
          <w:szCs w:val="20"/>
        </w:rPr>
        <w:t>– Tel. 47</w:t>
      </w:r>
      <w:r>
        <w:rPr>
          <w:rFonts w:ascii="Garamond" w:hAnsi="Garamond" w:cs="Arial"/>
          <w:sz w:val="22"/>
          <w:szCs w:val="20"/>
        </w:rPr>
        <w:t> </w:t>
      </w:r>
      <w:r w:rsidR="00EC6D05" w:rsidRPr="00EC6D05">
        <w:rPr>
          <w:rFonts w:ascii="Garamond" w:hAnsi="Garamond" w:cs="Arial"/>
          <w:sz w:val="22"/>
          <w:szCs w:val="20"/>
        </w:rPr>
        <w:t>731</w:t>
      </w:r>
      <w:r>
        <w:rPr>
          <w:rFonts w:ascii="Garamond" w:hAnsi="Garamond" w:cs="Arial"/>
          <w:sz w:val="22"/>
          <w:szCs w:val="20"/>
        </w:rPr>
        <w:t xml:space="preserve"> </w:t>
      </w:r>
      <w:r w:rsidR="00534257">
        <w:rPr>
          <w:rFonts w:ascii="Garamond" w:hAnsi="Garamond" w:cs="Arial"/>
          <w:sz w:val="22"/>
          <w:szCs w:val="20"/>
        </w:rPr>
        <w:t>5488</w:t>
      </w:r>
    </w:p>
    <w:p w:rsidR="00EC6D05" w:rsidRDefault="00EC6D05" w:rsidP="00C33780">
      <w:p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</w:p>
    <w:p w:rsidR="00DE4361" w:rsidRPr="002A20AC" w:rsidRDefault="000B74CA" w:rsidP="00C351C0">
      <w:pPr>
        <w:pStyle w:val="Akapitzlist"/>
        <w:numPr>
          <w:ilvl w:val="0"/>
          <w:numId w:val="21"/>
        </w:numPr>
        <w:spacing w:after="0" w:line="240" w:lineRule="auto"/>
        <w:rPr>
          <w:rFonts w:ascii="Garamond" w:hAnsi="Garamond" w:cs="Arial"/>
          <w:sz w:val="22"/>
          <w:szCs w:val="20"/>
        </w:rPr>
      </w:pPr>
      <w:r w:rsidRPr="002A20AC">
        <w:rPr>
          <w:rFonts w:ascii="Garamond" w:hAnsi="Garamond" w:cs="Arial"/>
          <w:sz w:val="22"/>
          <w:szCs w:val="20"/>
        </w:rPr>
        <w:t xml:space="preserve">w zakresie dotyczącym zagadnień proceduralnych: </w:t>
      </w:r>
    </w:p>
    <w:p w:rsidR="00E1384A" w:rsidRDefault="00DE4361" w:rsidP="00C33780">
      <w:pPr>
        <w:spacing w:after="0" w:line="240" w:lineRule="auto"/>
        <w:ind w:left="284" w:firstLine="0"/>
        <w:rPr>
          <w:rFonts w:ascii="Garamond" w:hAnsi="Garamond" w:cs="Arial"/>
          <w:b/>
          <w:sz w:val="22"/>
          <w:szCs w:val="20"/>
        </w:rPr>
      </w:pPr>
      <w:r w:rsidRPr="00AB60C2">
        <w:rPr>
          <w:rFonts w:ascii="Garamond" w:hAnsi="Garamond" w:cs="Arial"/>
          <w:b/>
          <w:sz w:val="22"/>
          <w:szCs w:val="20"/>
        </w:rPr>
        <w:t>Edyta Szałkiewicz</w:t>
      </w:r>
      <w:r w:rsidR="00E1384A">
        <w:rPr>
          <w:rFonts w:ascii="Garamond" w:hAnsi="Garamond" w:cs="Arial"/>
          <w:b/>
          <w:sz w:val="22"/>
          <w:szCs w:val="20"/>
        </w:rPr>
        <w:t xml:space="preserve"> </w:t>
      </w:r>
      <w:r w:rsidR="00E1384A" w:rsidRPr="00AB60C2">
        <w:rPr>
          <w:rFonts w:ascii="Garamond" w:hAnsi="Garamond" w:cs="Arial"/>
          <w:sz w:val="22"/>
          <w:szCs w:val="20"/>
        </w:rPr>
        <w:t>– Tel. 47 731 5200.</w:t>
      </w:r>
    </w:p>
    <w:p w:rsidR="000B74CA" w:rsidRPr="00AB60C2" w:rsidRDefault="00DE4361" w:rsidP="00C33780">
      <w:pPr>
        <w:spacing w:after="0" w:line="240" w:lineRule="auto"/>
        <w:ind w:left="284" w:firstLine="0"/>
        <w:rPr>
          <w:rFonts w:ascii="Garamond" w:hAnsi="Garamond" w:cs="Arial"/>
          <w:sz w:val="22"/>
          <w:szCs w:val="20"/>
        </w:rPr>
      </w:pPr>
      <w:r w:rsidRPr="00AB60C2">
        <w:rPr>
          <w:rFonts w:ascii="Garamond" w:hAnsi="Garamond" w:cs="Arial"/>
          <w:b/>
          <w:sz w:val="22"/>
          <w:szCs w:val="20"/>
        </w:rPr>
        <w:t>J</w:t>
      </w:r>
      <w:r w:rsidR="00E9483E">
        <w:rPr>
          <w:rFonts w:ascii="Garamond" w:hAnsi="Garamond" w:cs="Arial"/>
          <w:b/>
          <w:sz w:val="22"/>
          <w:szCs w:val="20"/>
        </w:rPr>
        <w:t xml:space="preserve">ózef </w:t>
      </w:r>
      <w:proofErr w:type="spellStart"/>
      <w:r w:rsidR="00E9483E">
        <w:rPr>
          <w:rFonts w:ascii="Garamond" w:hAnsi="Garamond" w:cs="Arial"/>
          <w:b/>
          <w:sz w:val="22"/>
          <w:szCs w:val="20"/>
        </w:rPr>
        <w:t>Tatol</w:t>
      </w:r>
      <w:proofErr w:type="spellEnd"/>
      <w:r w:rsidR="00922F2E" w:rsidRPr="00AB60C2">
        <w:rPr>
          <w:rFonts w:ascii="Garamond" w:hAnsi="Garamond" w:cs="Arial"/>
          <w:b/>
          <w:sz w:val="22"/>
          <w:szCs w:val="20"/>
        </w:rPr>
        <w:t xml:space="preserve"> </w:t>
      </w:r>
      <w:r w:rsidR="00E1384A" w:rsidRPr="00E1384A">
        <w:rPr>
          <w:rFonts w:ascii="Garamond" w:hAnsi="Garamond" w:cs="Arial"/>
          <w:sz w:val="22"/>
          <w:szCs w:val="20"/>
        </w:rPr>
        <w:t>– Tel. 47 731 5</w:t>
      </w:r>
      <w:r w:rsidR="00E9483E">
        <w:rPr>
          <w:rFonts w:ascii="Garamond" w:hAnsi="Garamond" w:cs="Arial"/>
          <w:sz w:val="22"/>
          <w:szCs w:val="20"/>
        </w:rPr>
        <w:t>200</w:t>
      </w:r>
      <w:r w:rsidR="00E1384A" w:rsidRPr="00E1384A">
        <w:rPr>
          <w:rFonts w:ascii="Garamond" w:hAnsi="Garamond" w:cs="Arial"/>
          <w:sz w:val="22"/>
          <w:szCs w:val="20"/>
        </w:rPr>
        <w:t>.</w:t>
      </w:r>
    </w:p>
    <w:p w:rsidR="000B74CA" w:rsidRPr="007269ED" w:rsidRDefault="000B74CA" w:rsidP="00C728C5">
      <w:pPr>
        <w:pStyle w:val="Akapitzlist"/>
        <w:spacing w:before="26"/>
        <w:ind w:left="284" w:firstLine="0"/>
        <w:rPr>
          <w:rFonts w:ascii="Arial" w:hAnsi="Arial" w:cs="Arial"/>
          <w:szCs w:val="20"/>
        </w:rPr>
      </w:pPr>
    </w:p>
    <w:p w:rsidR="000B74CA" w:rsidRPr="002C68C4" w:rsidRDefault="000B74CA" w:rsidP="00C351C0">
      <w:pPr>
        <w:pStyle w:val="Akapitzlist"/>
        <w:numPr>
          <w:ilvl w:val="0"/>
          <w:numId w:val="32"/>
        </w:numPr>
        <w:spacing w:before="26" w:after="0" w:line="240" w:lineRule="auto"/>
        <w:ind w:left="284" w:hanging="284"/>
        <w:rPr>
          <w:rFonts w:ascii="Garamond" w:hAnsi="Garamond" w:cs="Arial"/>
          <w:sz w:val="22"/>
          <w:szCs w:val="20"/>
          <w:u w:val="single"/>
        </w:rPr>
      </w:pPr>
      <w:r w:rsidRPr="002C68C4">
        <w:rPr>
          <w:rFonts w:ascii="Garamond" w:hAnsi="Garamond" w:cs="Arial"/>
          <w:sz w:val="22"/>
          <w:szCs w:val="20"/>
          <w:u w:val="single"/>
        </w:rPr>
        <w:t>Wymóg lub możliwość złożenia ofert w postaci katalogów elektronicznych lub dołączenia katalogów elektronicznych do oferty, w sytuacji określonej w art. 93;</w:t>
      </w:r>
    </w:p>
    <w:p w:rsidR="000B74CA" w:rsidRPr="00A51B4B" w:rsidRDefault="000B74CA" w:rsidP="0072445F">
      <w:pPr>
        <w:spacing w:before="26" w:line="240" w:lineRule="auto"/>
        <w:ind w:left="0" w:firstLine="0"/>
        <w:rPr>
          <w:rFonts w:ascii="Garamond" w:hAnsi="Garamond" w:cs="Arial"/>
          <w:sz w:val="22"/>
          <w:szCs w:val="20"/>
        </w:rPr>
      </w:pPr>
      <w:r w:rsidRPr="00A51B4B">
        <w:rPr>
          <w:rFonts w:ascii="Garamond" w:hAnsi="Garamond" w:cs="Arial"/>
          <w:sz w:val="22"/>
          <w:szCs w:val="20"/>
        </w:rPr>
        <w:t>Zamawiający nie przewiduje złożenia oferty w postaci katalogów elektronicznych.</w:t>
      </w:r>
    </w:p>
    <w:p w:rsidR="00910C47" w:rsidRDefault="00910C47" w:rsidP="00910C47">
      <w:pPr>
        <w:pStyle w:val="Akapitzlist"/>
        <w:spacing w:before="26" w:after="0" w:line="240" w:lineRule="auto"/>
        <w:ind w:left="426" w:firstLine="0"/>
        <w:rPr>
          <w:rFonts w:ascii="Garamond" w:hAnsi="Garamond" w:cs="Arial"/>
          <w:sz w:val="22"/>
          <w:u w:val="single"/>
        </w:rPr>
      </w:pPr>
    </w:p>
    <w:p w:rsidR="000B74CA" w:rsidRPr="00A51B4B" w:rsidRDefault="000B74CA" w:rsidP="00C351C0">
      <w:pPr>
        <w:pStyle w:val="Akapitzlist"/>
        <w:numPr>
          <w:ilvl w:val="0"/>
          <w:numId w:val="32"/>
        </w:numPr>
        <w:spacing w:before="26" w:after="0" w:line="240" w:lineRule="auto"/>
        <w:ind w:left="284" w:hanging="284"/>
        <w:rPr>
          <w:rFonts w:ascii="Garamond" w:hAnsi="Garamond" w:cs="Arial"/>
          <w:sz w:val="22"/>
          <w:u w:val="single"/>
        </w:rPr>
      </w:pPr>
      <w:r w:rsidRPr="00A51B4B">
        <w:rPr>
          <w:rFonts w:ascii="Garamond" w:hAnsi="Garamond" w:cs="Arial"/>
          <w:sz w:val="22"/>
          <w:u w:val="single"/>
        </w:rPr>
        <w:t>Ochrona danych osobowych.</w:t>
      </w:r>
    </w:p>
    <w:p w:rsidR="000B74CA" w:rsidRDefault="000B74CA" w:rsidP="00F60D13">
      <w:pPr>
        <w:pStyle w:val="Akapitzlist"/>
        <w:spacing w:after="1" w:line="240" w:lineRule="auto"/>
        <w:ind w:left="284" w:right="46" w:firstLine="0"/>
        <w:rPr>
          <w:rFonts w:ascii="Garamond" w:hAnsi="Garamond"/>
          <w:b/>
          <w:sz w:val="22"/>
        </w:rPr>
      </w:pPr>
    </w:p>
    <w:p w:rsidR="006960E3" w:rsidRPr="006960E3" w:rsidRDefault="006960E3" w:rsidP="00017C0D">
      <w:pPr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Zgodnie z art. 13 ust. 1 i 2 rozporz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dzenia Parlamentu Europejskiego i Rady (UE) 2016/679 z dnia 27 kwietnia 2016 r. w sprawie ochrony osób fizycznych w zwi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zku z przetwarzaniem danych osobowych i w sprawie swobodnego przepływu takich danych oraz uchylenia dyrektywy 95/46/WE (ogólne rozporz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 xml:space="preserve">dzenie o ochronie danych) </w:t>
      </w:r>
      <w:r w:rsidR="00274328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>(Dz. Urz. UE L 119 z 04.05.2016, str. 1), dalej „RODO”:</w:t>
      </w:r>
    </w:p>
    <w:p w:rsidR="006960E3" w:rsidRPr="00017C0D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color w:val="0000FF"/>
          <w:sz w:val="22"/>
          <w:u w:val="single"/>
        </w:rPr>
      </w:pPr>
      <w:r w:rsidRPr="006960E3">
        <w:rPr>
          <w:rFonts w:ascii="Garamond" w:hAnsi="Garamond"/>
          <w:sz w:val="22"/>
        </w:rPr>
        <w:t xml:space="preserve">Administratorem danych osobowych Wykonawcy jest: Komendant Wojewódzki Policji w Olsztynie, </w:t>
      </w:r>
      <w:r w:rsidR="00A704EA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 xml:space="preserve">ul. Partyzantów 6-8, 10-521 Olsztyn, tel. 47 731 52 00, 57-60, fax 47 731 5205, e-mail: </w:t>
      </w:r>
      <w:hyperlink r:id="rId16" w:history="1">
        <w:r w:rsidRPr="00017C0D">
          <w:rPr>
            <w:rFonts w:ascii="Garamond" w:hAnsi="Garamond"/>
            <w:color w:val="0000FF"/>
            <w:sz w:val="22"/>
            <w:u w:val="single"/>
          </w:rPr>
          <w:t>zamowienia@ol.policja.gov.pl</w:t>
        </w:r>
      </w:hyperlink>
      <w:r w:rsidR="00017C0D">
        <w:rPr>
          <w:rFonts w:ascii="Garamond" w:hAnsi="Garamond"/>
          <w:color w:val="0000FF"/>
          <w:sz w:val="22"/>
          <w:u w:val="single"/>
        </w:rPr>
        <w:t>.</w:t>
      </w:r>
      <w:r w:rsidR="00017C0D">
        <w:rPr>
          <w:rFonts w:ascii="Garamond" w:hAnsi="Garamond"/>
          <w:color w:val="0000FF"/>
          <w:sz w:val="22"/>
        </w:rPr>
        <w:t xml:space="preserve"> </w:t>
      </w:r>
      <w:r w:rsidRPr="00017C0D">
        <w:rPr>
          <w:rFonts w:ascii="Garamond" w:hAnsi="Garamond"/>
          <w:color w:val="0000FF"/>
          <w:sz w:val="22"/>
          <w:u w:val="single"/>
        </w:rPr>
        <w:t xml:space="preserve">  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 xml:space="preserve">Zgodnie z art. 37 RODO Komendant Wojewódzki Policji w Olsztynie wyznaczył w podległej jednostce inspektora danych, kontakt: ul. Partyzantów 6-8, 10-521 Olsztyn, Tel. 47 731 5610, faks: 47 731 5615, e-mail: </w:t>
      </w:r>
      <w:hyperlink r:id="rId17" w:history="1">
        <w:r w:rsidRPr="006960E3">
          <w:rPr>
            <w:rFonts w:ascii="Garamond" w:hAnsi="Garamond"/>
            <w:color w:val="0000FF"/>
            <w:sz w:val="22"/>
            <w:u w:val="single"/>
          </w:rPr>
          <w:t>iod.kwp@ol.policja.gov.pl</w:t>
        </w:r>
      </w:hyperlink>
      <w:r w:rsidRPr="006960E3">
        <w:rPr>
          <w:rFonts w:ascii="Garamond" w:hAnsi="Garamond"/>
          <w:sz w:val="22"/>
        </w:rPr>
        <w:t>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 w:cs="TimesNewRoman"/>
          <w:sz w:val="22"/>
        </w:rPr>
      </w:pPr>
      <w:r w:rsidRPr="006960E3">
        <w:rPr>
          <w:rFonts w:ascii="Garamond" w:hAnsi="Garamond"/>
          <w:sz w:val="22"/>
        </w:rPr>
        <w:t>Dane osobowe Wykonawcy przetwarzane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 xml:space="preserve">na podstawie art. 6 ust. 1 lit. c RODO </w:t>
      </w:r>
      <w:r w:rsidRPr="006960E3">
        <w:rPr>
          <w:rFonts w:ascii="Garamond" w:hAnsi="Garamond" w:cs="TimesNewRoman"/>
          <w:sz w:val="22"/>
        </w:rPr>
        <w:t xml:space="preserve">oraz ustawy z dnia </w:t>
      </w:r>
      <w:r w:rsidR="006C1162">
        <w:rPr>
          <w:rFonts w:ascii="Garamond" w:hAnsi="Garamond" w:cs="TimesNewRoman"/>
          <w:sz w:val="22"/>
        </w:rPr>
        <w:br/>
      </w:r>
      <w:r w:rsidRPr="006960E3">
        <w:rPr>
          <w:rFonts w:ascii="Garamond" w:hAnsi="Garamond" w:cs="TimesNewRoman"/>
          <w:sz w:val="22"/>
        </w:rPr>
        <w:t>11 września 2019 r. – Prawo zamówień publicznych (tj. Dz.U. 202</w:t>
      </w:r>
      <w:r w:rsidR="00E9483E">
        <w:rPr>
          <w:rFonts w:ascii="Garamond" w:hAnsi="Garamond" w:cs="TimesNewRoman"/>
          <w:sz w:val="22"/>
        </w:rPr>
        <w:t>4 r.,</w:t>
      </w:r>
      <w:r w:rsidRPr="006960E3">
        <w:rPr>
          <w:rFonts w:ascii="Garamond" w:hAnsi="Garamond" w:cs="TimesNewRoman"/>
          <w:sz w:val="22"/>
        </w:rPr>
        <w:t xml:space="preserve"> poz. </w:t>
      </w:r>
      <w:r w:rsidR="00F34FB2">
        <w:rPr>
          <w:rFonts w:ascii="Garamond" w:hAnsi="Garamond" w:cs="TimesNewRoman"/>
          <w:sz w:val="22"/>
        </w:rPr>
        <w:t>1</w:t>
      </w:r>
      <w:r w:rsidR="00E9483E">
        <w:rPr>
          <w:rFonts w:ascii="Garamond" w:hAnsi="Garamond" w:cs="TimesNewRoman"/>
          <w:sz w:val="22"/>
        </w:rPr>
        <w:t>320</w:t>
      </w:r>
      <w:r w:rsidRPr="006960E3">
        <w:rPr>
          <w:rFonts w:ascii="Garamond" w:hAnsi="Garamond" w:cs="TimesNewRoman"/>
          <w:sz w:val="22"/>
        </w:rPr>
        <w:t xml:space="preserve">), dalej „ustawa </w:t>
      </w:r>
      <w:proofErr w:type="spellStart"/>
      <w:r w:rsidRPr="006960E3">
        <w:rPr>
          <w:rFonts w:ascii="Garamond" w:hAnsi="Garamond" w:cs="TimesNewRoman"/>
          <w:sz w:val="22"/>
        </w:rPr>
        <w:t>Pzp</w:t>
      </w:r>
      <w:proofErr w:type="spellEnd"/>
      <w:r w:rsidRPr="006960E3">
        <w:rPr>
          <w:rFonts w:ascii="Garamond" w:hAnsi="Garamond" w:cs="TimesNewRoman"/>
          <w:sz w:val="22"/>
        </w:rPr>
        <w:t>”, w celu prowadzenia przedmiotowego postępowania o udzielenie zamówienia publicznego oraz zawarcia i wykonania umowy, której stroną jest Wykonawca, a podstawą prawną ich przetwarzania jest obowiązek prawny stosowania sformalizowanych procedur udzielania zamówień publicznych spoczywający na Zamawiającym.</w:t>
      </w:r>
    </w:p>
    <w:p w:rsidR="00436B19" w:rsidRPr="00436B19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Odbiorcami danych osobowych Wykonawcy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>osoby lub podmioty, którym udost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pniona zostanie dokumentacja post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 xml:space="preserve">powania w oparciu w oparciu o przepisy art. 18 i 74 ustawy </w:t>
      </w:r>
      <w:proofErr w:type="spellStart"/>
      <w:r w:rsidRPr="006960E3">
        <w:rPr>
          <w:rFonts w:ascii="Garamond" w:hAnsi="Garamond"/>
          <w:sz w:val="22"/>
        </w:rPr>
        <w:t>Pzp</w:t>
      </w:r>
      <w:proofErr w:type="spellEnd"/>
      <w:r w:rsidR="00436B19">
        <w:rPr>
          <w:rFonts w:ascii="Garamond" w:hAnsi="Garamond"/>
          <w:sz w:val="22"/>
        </w:rPr>
        <w:t>,</w:t>
      </w:r>
      <w:r w:rsidR="00436B19" w:rsidRPr="00436B19">
        <w:t xml:space="preserve"> </w:t>
      </w:r>
      <w:r w:rsidR="00436B19" w:rsidRPr="00436B19">
        <w:rPr>
          <w:rFonts w:ascii="Garamond" w:hAnsi="Garamond"/>
          <w:sz w:val="22"/>
        </w:rPr>
        <w:t xml:space="preserve">a także art. 6 ustawy z dnia </w:t>
      </w:r>
    </w:p>
    <w:p w:rsidR="006960E3" w:rsidRPr="006960E3" w:rsidRDefault="00436B19" w:rsidP="00436B19">
      <w:pPr>
        <w:suppressAutoHyphens/>
        <w:autoSpaceDE w:val="0"/>
        <w:autoSpaceDN w:val="0"/>
        <w:adjustRightInd w:val="0"/>
        <w:spacing w:after="0" w:line="240" w:lineRule="auto"/>
        <w:ind w:left="720" w:firstLine="0"/>
        <w:rPr>
          <w:rFonts w:ascii="Garamond" w:hAnsi="Garamond"/>
          <w:sz w:val="22"/>
        </w:rPr>
      </w:pPr>
      <w:r w:rsidRPr="00436B19">
        <w:rPr>
          <w:rFonts w:ascii="Garamond" w:hAnsi="Garamond"/>
          <w:sz w:val="22"/>
        </w:rPr>
        <w:t>6 września 2001 r. o dostępie do informacji publicznej.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Dane osobowe Wykonawcy nie będą przekazywane do państwa trzeciego lub organizacji międzynarodowej.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sz w:val="22"/>
        </w:rPr>
        <w:t>Dane osobowe Wykonawcy b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>d</w:t>
      </w:r>
      <w:r w:rsidRPr="006960E3">
        <w:rPr>
          <w:rFonts w:ascii="Garamond" w:hAnsi="Garamond" w:cs="TimesNewRoman"/>
          <w:sz w:val="22"/>
        </w:rPr>
        <w:t xml:space="preserve">ą </w:t>
      </w:r>
      <w:r w:rsidRPr="006960E3">
        <w:rPr>
          <w:rFonts w:ascii="Garamond" w:hAnsi="Garamond"/>
          <w:sz w:val="22"/>
        </w:rPr>
        <w:t>przechowywane</w:t>
      </w:r>
      <w:r w:rsidR="00762ADB">
        <w:rPr>
          <w:rFonts w:ascii="Garamond" w:hAnsi="Garamond"/>
          <w:sz w:val="22"/>
        </w:rPr>
        <w:t xml:space="preserve"> </w:t>
      </w:r>
      <w:r w:rsidRPr="006960E3">
        <w:rPr>
          <w:rFonts w:ascii="Garamond" w:hAnsi="Garamond"/>
          <w:sz w:val="22"/>
        </w:rPr>
        <w:t>przez okres 5 lat od dnia zako</w:t>
      </w:r>
      <w:r w:rsidRPr="006960E3">
        <w:rPr>
          <w:rFonts w:ascii="Garamond" w:hAnsi="Garamond" w:cs="TimesNewRoman"/>
          <w:sz w:val="22"/>
        </w:rPr>
        <w:t>ń</w:t>
      </w:r>
      <w:r w:rsidRPr="006960E3">
        <w:rPr>
          <w:rFonts w:ascii="Garamond" w:hAnsi="Garamond"/>
          <w:sz w:val="22"/>
        </w:rPr>
        <w:t>czenia post</w:t>
      </w:r>
      <w:r w:rsidRPr="006960E3">
        <w:rPr>
          <w:rFonts w:ascii="Garamond" w:hAnsi="Garamond" w:cs="TimesNewRoman"/>
          <w:sz w:val="22"/>
        </w:rPr>
        <w:t>ę</w:t>
      </w:r>
      <w:r w:rsidRPr="006960E3">
        <w:rPr>
          <w:rFonts w:ascii="Garamond" w:hAnsi="Garamond"/>
          <w:sz w:val="22"/>
        </w:rPr>
        <w:t xml:space="preserve">powania </w:t>
      </w:r>
      <w:r w:rsidR="00E9483E">
        <w:rPr>
          <w:rFonts w:ascii="Garamond" w:hAnsi="Garamond"/>
          <w:sz w:val="22"/>
        </w:rPr>
        <w:br/>
      </w:r>
      <w:r w:rsidRPr="006960E3">
        <w:rPr>
          <w:rFonts w:ascii="Garamond" w:hAnsi="Garamond"/>
          <w:sz w:val="22"/>
        </w:rPr>
        <w:t>o udzielenie zamówienia</w:t>
      </w:r>
      <w:r w:rsidR="00762ADB">
        <w:rPr>
          <w:rFonts w:ascii="Garamond" w:hAnsi="Garamond"/>
          <w:sz w:val="22"/>
        </w:rPr>
        <w:t xml:space="preserve"> (okres archiwizacji dokumentów)</w:t>
      </w:r>
      <w:r w:rsidRPr="006960E3">
        <w:rPr>
          <w:rFonts w:ascii="Garamond" w:hAnsi="Garamond"/>
          <w:sz w:val="22"/>
        </w:rPr>
        <w:t>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Wykonawca posiada: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na podstawie art. 15 RODO prawo dost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pu do danych osobowych jego dotycz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cych;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na podstawie art. 16 RODO prawo do sprostowania swoich danych osobowych;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851" w:hanging="142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 xml:space="preserve">− na podstawie art. 18 RODO prawo </w:t>
      </w:r>
      <w:r w:rsidRPr="006960E3">
        <w:rPr>
          <w:rFonts w:ascii="Garamond" w:hAnsi="Garamond" w:cs="TimesNewRoman"/>
          <w:color w:val="auto"/>
          <w:sz w:val="22"/>
        </w:rPr>
        <w:t>żą</w:t>
      </w:r>
      <w:r w:rsidRPr="006960E3">
        <w:rPr>
          <w:rFonts w:ascii="Garamond" w:hAnsi="Garamond"/>
          <w:color w:val="auto"/>
          <w:sz w:val="22"/>
        </w:rPr>
        <w:t xml:space="preserve">dania od administratora ograniczenia przetwarzania danych osobowych </w:t>
      </w:r>
      <w:r w:rsidRPr="006960E3">
        <w:rPr>
          <w:rFonts w:ascii="Garamond" w:hAnsi="Garamond"/>
          <w:color w:val="auto"/>
          <w:sz w:val="22"/>
        </w:rPr>
        <w:br/>
        <w:t>z zastrze</w:t>
      </w:r>
      <w:r w:rsidRPr="006960E3">
        <w:rPr>
          <w:rFonts w:ascii="Garamond" w:hAnsi="Garamond" w:cs="TimesNewRoman"/>
          <w:color w:val="auto"/>
          <w:sz w:val="22"/>
        </w:rPr>
        <w:t>ż</w:t>
      </w:r>
      <w:r w:rsidRPr="006960E3">
        <w:rPr>
          <w:rFonts w:ascii="Garamond" w:hAnsi="Garamond"/>
          <w:color w:val="auto"/>
          <w:sz w:val="22"/>
        </w:rPr>
        <w:t>eniem przypadków, o których mowa w art. 18 ust. 2 RODO;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prawo do wniesienia skargi do Prezesa Urz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 xml:space="preserve">du Ochrony Danych Osobowych, gdy uzna Pani/Pan, </w:t>
      </w:r>
      <w:r w:rsidRPr="006960E3">
        <w:rPr>
          <w:rFonts w:ascii="Garamond" w:hAnsi="Garamond" w:cs="TimesNewRoman"/>
          <w:color w:val="auto"/>
          <w:sz w:val="22"/>
        </w:rPr>
        <w:t>ż</w:t>
      </w:r>
      <w:r w:rsidRPr="006960E3">
        <w:rPr>
          <w:rFonts w:ascii="Garamond" w:hAnsi="Garamond"/>
          <w:color w:val="auto"/>
          <w:sz w:val="22"/>
        </w:rPr>
        <w:t>e przetwarzanie danych osobowych jego dotycz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cych narusza przepisy RODO.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Nie przysługuje Wykonawcy: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w zwi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zku z art. 17 ust. 3 lit. b, d lub e RODO prawo do usuni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cia danych osobowych;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>− prawo do przenoszenia danych osobowych, o którym mowa w art. 20 RODO;</w:t>
      </w:r>
    </w:p>
    <w:p w:rsidR="006960E3" w:rsidRPr="006960E3" w:rsidRDefault="006960E3" w:rsidP="006960E3">
      <w:pPr>
        <w:suppressAutoHyphens/>
        <w:autoSpaceDE w:val="0"/>
        <w:autoSpaceDN w:val="0"/>
        <w:adjustRightInd w:val="0"/>
        <w:spacing w:after="0" w:line="240" w:lineRule="auto"/>
        <w:ind w:left="709" w:firstLine="0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color w:val="auto"/>
          <w:sz w:val="22"/>
        </w:rPr>
        <w:t xml:space="preserve">− </w:t>
      </w:r>
      <w:r w:rsidRPr="006960E3">
        <w:rPr>
          <w:rFonts w:ascii="Garamond" w:hAnsi="Garamond"/>
          <w:bCs/>
          <w:color w:val="auto"/>
          <w:sz w:val="22"/>
        </w:rPr>
        <w:t>na podstawie art. 21 RODO prawo sprzeciwu, wobec przetwarzania danych osobowych, gdy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ż </w:t>
      </w:r>
      <w:r w:rsidRPr="006960E3">
        <w:rPr>
          <w:rFonts w:ascii="Garamond" w:hAnsi="Garamond"/>
          <w:bCs/>
          <w:color w:val="auto"/>
          <w:sz w:val="22"/>
        </w:rPr>
        <w:t>podstaw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ą </w:t>
      </w:r>
      <w:r w:rsidRPr="006960E3">
        <w:rPr>
          <w:rFonts w:ascii="Garamond" w:hAnsi="Garamond"/>
          <w:bCs/>
          <w:color w:val="auto"/>
          <w:sz w:val="22"/>
        </w:rPr>
        <w:t>prawn</w:t>
      </w:r>
      <w:r w:rsidRPr="006960E3">
        <w:rPr>
          <w:rFonts w:ascii="Garamond" w:hAnsi="Garamond" w:cs="TimesNewRoman,Bold"/>
          <w:bCs/>
          <w:color w:val="auto"/>
          <w:sz w:val="22"/>
        </w:rPr>
        <w:t xml:space="preserve">ą </w:t>
      </w:r>
      <w:r w:rsidRPr="006960E3">
        <w:rPr>
          <w:rFonts w:ascii="Garamond" w:hAnsi="Garamond"/>
          <w:bCs/>
          <w:color w:val="auto"/>
          <w:sz w:val="22"/>
        </w:rPr>
        <w:t>przetwarzania Pani/Pana danych osobowych jest art. 6 ust. 1 lit. c RODO</w:t>
      </w:r>
      <w:r w:rsidRPr="006960E3">
        <w:rPr>
          <w:rFonts w:ascii="Garamond" w:hAnsi="Garamond"/>
          <w:color w:val="auto"/>
          <w:sz w:val="22"/>
        </w:rPr>
        <w:t>.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color w:val="auto"/>
          <w:sz w:val="22"/>
        </w:rPr>
      </w:pPr>
      <w:r w:rsidRPr="006960E3">
        <w:rPr>
          <w:rFonts w:ascii="Garamond" w:hAnsi="Garamond"/>
          <w:sz w:val="22"/>
        </w:rPr>
        <w:t>Obowi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zek podania przez Wykonawcę danych osobowych bezpo</w:t>
      </w:r>
      <w:r w:rsidRPr="006960E3">
        <w:rPr>
          <w:rFonts w:ascii="Garamond" w:hAnsi="Garamond" w:cs="TimesNewRoman"/>
          <w:sz w:val="22"/>
        </w:rPr>
        <w:t>ś</w:t>
      </w:r>
      <w:r w:rsidRPr="006960E3">
        <w:rPr>
          <w:rFonts w:ascii="Garamond" w:hAnsi="Garamond"/>
          <w:sz w:val="22"/>
        </w:rPr>
        <w:t>rednio jego dotycz</w:t>
      </w:r>
      <w:r w:rsidRPr="006960E3">
        <w:rPr>
          <w:rFonts w:ascii="Garamond" w:hAnsi="Garamond" w:cs="TimesNewRoman"/>
          <w:sz w:val="22"/>
        </w:rPr>
        <w:t>ą</w:t>
      </w:r>
      <w:r w:rsidRPr="006960E3">
        <w:rPr>
          <w:rFonts w:ascii="Garamond" w:hAnsi="Garamond"/>
          <w:sz w:val="22"/>
        </w:rPr>
        <w:t>cych jest wymogiem ustawowym okre</w:t>
      </w:r>
      <w:r w:rsidRPr="006960E3">
        <w:rPr>
          <w:rFonts w:ascii="Garamond" w:hAnsi="Garamond" w:cs="TimesNewRoman"/>
          <w:sz w:val="22"/>
        </w:rPr>
        <w:t>ś</w:t>
      </w:r>
      <w:r w:rsidRPr="006960E3">
        <w:rPr>
          <w:rFonts w:ascii="Garamond" w:hAnsi="Garamond"/>
          <w:sz w:val="22"/>
        </w:rPr>
        <w:t xml:space="preserve">lonym w przepisach ustawy Pzp, </w:t>
      </w:r>
      <w:r w:rsidRPr="006960E3">
        <w:rPr>
          <w:rFonts w:ascii="Garamond" w:hAnsi="Garamond"/>
          <w:color w:val="auto"/>
          <w:sz w:val="22"/>
        </w:rPr>
        <w:t>zwi</w:t>
      </w:r>
      <w:r w:rsidRPr="006960E3">
        <w:rPr>
          <w:rFonts w:ascii="Garamond" w:hAnsi="Garamond" w:cs="TimesNewRoman"/>
          <w:color w:val="auto"/>
          <w:sz w:val="22"/>
        </w:rPr>
        <w:t>ą</w:t>
      </w:r>
      <w:r w:rsidRPr="006960E3">
        <w:rPr>
          <w:rFonts w:ascii="Garamond" w:hAnsi="Garamond"/>
          <w:color w:val="auto"/>
          <w:sz w:val="22"/>
        </w:rPr>
        <w:t>zanym z udziałem w post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powaniu o udzielenie zamówienia publicznego; konsekwencje niepodania okre</w:t>
      </w:r>
      <w:r w:rsidRPr="006960E3">
        <w:rPr>
          <w:rFonts w:ascii="Garamond" w:hAnsi="Garamond" w:cs="TimesNewRoman"/>
          <w:color w:val="auto"/>
          <w:sz w:val="22"/>
        </w:rPr>
        <w:t>ś</w:t>
      </w:r>
      <w:r w:rsidRPr="006960E3">
        <w:rPr>
          <w:rFonts w:ascii="Garamond" w:hAnsi="Garamond"/>
          <w:color w:val="auto"/>
          <w:sz w:val="22"/>
        </w:rPr>
        <w:t>lonych danych wynikaj</w:t>
      </w:r>
      <w:r w:rsidRPr="006960E3">
        <w:rPr>
          <w:rFonts w:ascii="Garamond" w:hAnsi="Garamond" w:cs="TimesNewRoman"/>
          <w:color w:val="auto"/>
          <w:sz w:val="22"/>
        </w:rPr>
        <w:t xml:space="preserve">ą </w:t>
      </w:r>
      <w:r w:rsidRPr="006960E3">
        <w:rPr>
          <w:rFonts w:ascii="Garamond" w:hAnsi="Garamond"/>
          <w:color w:val="auto"/>
          <w:sz w:val="22"/>
        </w:rPr>
        <w:t>z ustawy Pzp;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/>
          <w:color w:val="auto"/>
          <w:sz w:val="22"/>
        </w:rPr>
        <w:t>W odniesieniu do danych osobowych Wykonawcy decyzje nie b</w:t>
      </w:r>
      <w:r w:rsidRPr="006960E3">
        <w:rPr>
          <w:rFonts w:ascii="Garamond" w:hAnsi="Garamond" w:cs="TimesNewRoman"/>
          <w:color w:val="auto"/>
          <w:sz w:val="22"/>
        </w:rPr>
        <w:t>ę</w:t>
      </w:r>
      <w:r w:rsidRPr="006960E3">
        <w:rPr>
          <w:rFonts w:ascii="Garamond" w:hAnsi="Garamond"/>
          <w:color w:val="auto"/>
          <w:sz w:val="22"/>
        </w:rPr>
        <w:t>d</w:t>
      </w:r>
      <w:r w:rsidRPr="006960E3">
        <w:rPr>
          <w:rFonts w:ascii="Garamond" w:hAnsi="Garamond" w:cs="TimesNewRoman"/>
          <w:color w:val="auto"/>
          <w:sz w:val="22"/>
        </w:rPr>
        <w:t xml:space="preserve">ą </w:t>
      </w:r>
      <w:r w:rsidRPr="006960E3">
        <w:rPr>
          <w:rFonts w:ascii="Garamond" w:hAnsi="Garamond"/>
          <w:color w:val="auto"/>
          <w:sz w:val="22"/>
        </w:rPr>
        <w:t>podejmowane w sposób zautomatyzowany, stosowanie do art. 22 RODO.</w:t>
      </w:r>
      <w:r w:rsidRPr="006960E3">
        <w:rPr>
          <w:rFonts w:ascii="Garamond" w:hAnsi="Garamond"/>
          <w:sz w:val="22"/>
        </w:rPr>
        <w:t xml:space="preserve"> </w:t>
      </w:r>
    </w:p>
    <w:p w:rsidR="006960E3" w:rsidRPr="006960E3" w:rsidRDefault="006960E3" w:rsidP="00C351C0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hAnsi="Garamond"/>
          <w:sz w:val="22"/>
        </w:rPr>
      </w:pPr>
      <w:r w:rsidRPr="006960E3">
        <w:rPr>
          <w:rFonts w:ascii="Garamond" w:hAnsi="Garamond" w:cs="Arial"/>
          <w:bCs/>
          <w:color w:val="auto"/>
          <w:sz w:val="22"/>
        </w:rPr>
        <w:t>Jednocześnie Administrator danych osobowych przypomina o ciążącym na Wykonawcy obowiązku informacyjnym wynikającym z art. 14 RODO względem osób fizycznych, których dane przekazane zostaną Zamawiającemu w związku z realizowaną umową i które Zamawiający pośrednio pozyska od Wykonawcy, chyba że ma zastosowanie co najmniej jedno z wyłączeń</w:t>
      </w:r>
      <w:r w:rsidR="00017C0D">
        <w:rPr>
          <w:rFonts w:ascii="Garamond" w:hAnsi="Garamond" w:cs="Arial"/>
          <w:bCs/>
          <w:color w:val="auto"/>
          <w:sz w:val="22"/>
        </w:rPr>
        <w:t xml:space="preserve"> </w:t>
      </w:r>
      <w:r w:rsidRPr="006960E3">
        <w:rPr>
          <w:rFonts w:ascii="Garamond" w:hAnsi="Garamond" w:cs="Arial"/>
          <w:bCs/>
          <w:color w:val="auto"/>
          <w:sz w:val="22"/>
        </w:rPr>
        <w:t>o których mowa w art. 14 ust. 5 RODO.</w:t>
      </w:r>
    </w:p>
    <w:p w:rsidR="00E9483E" w:rsidRDefault="00E9483E" w:rsidP="00E9483E">
      <w:pPr>
        <w:pStyle w:val="Akapitzlist"/>
        <w:tabs>
          <w:tab w:val="left" w:pos="0"/>
          <w:tab w:val="left" w:pos="426"/>
        </w:tabs>
        <w:spacing w:after="1" w:line="240" w:lineRule="auto"/>
        <w:ind w:left="0" w:right="46" w:firstLine="0"/>
        <w:rPr>
          <w:rFonts w:ascii="Garamond" w:hAnsi="Garamond"/>
          <w:b/>
          <w:sz w:val="24"/>
        </w:rPr>
      </w:pPr>
      <w:bookmarkStart w:id="9" w:name="_Toc68691329"/>
    </w:p>
    <w:p w:rsidR="00014F94" w:rsidRDefault="00014F94" w:rsidP="00E9483E">
      <w:pPr>
        <w:pStyle w:val="Akapitzlist"/>
        <w:tabs>
          <w:tab w:val="left" w:pos="0"/>
          <w:tab w:val="left" w:pos="426"/>
        </w:tabs>
        <w:spacing w:after="1" w:line="240" w:lineRule="auto"/>
        <w:ind w:left="0" w:right="46" w:firstLine="0"/>
        <w:rPr>
          <w:rFonts w:ascii="Garamond" w:hAnsi="Garamond"/>
          <w:b/>
          <w:sz w:val="24"/>
        </w:rPr>
      </w:pPr>
    </w:p>
    <w:p w:rsidR="00B61B05" w:rsidRPr="000A6FC8" w:rsidRDefault="00275FF4" w:rsidP="00C351C0">
      <w:pPr>
        <w:pStyle w:val="Akapitzlist"/>
        <w:numPr>
          <w:ilvl w:val="0"/>
          <w:numId w:val="25"/>
        </w:numPr>
        <w:tabs>
          <w:tab w:val="left" w:pos="0"/>
          <w:tab w:val="left" w:pos="426"/>
        </w:tabs>
        <w:spacing w:after="1" w:line="240" w:lineRule="auto"/>
        <w:ind w:left="0" w:right="46" w:firstLine="0"/>
        <w:rPr>
          <w:rFonts w:ascii="Garamond" w:hAnsi="Garamond"/>
          <w:b/>
          <w:sz w:val="24"/>
        </w:rPr>
      </w:pPr>
      <w:r w:rsidRPr="000A6FC8">
        <w:rPr>
          <w:rFonts w:ascii="Garamond" w:hAnsi="Garamond"/>
          <w:b/>
          <w:sz w:val="24"/>
        </w:rPr>
        <w:lastRenderedPageBreak/>
        <w:t>WYMAGANIA DOTYCZĄCE WADIUM</w:t>
      </w:r>
      <w:bookmarkEnd w:id="9"/>
      <w:r>
        <w:rPr>
          <w:rFonts w:ascii="Garamond" w:hAnsi="Garamond"/>
          <w:b/>
          <w:sz w:val="24"/>
        </w:rPr>
        <w:t>, W TYM JEGO KWOTA.</w:t>
      </w:r>
    </w:p>
    <w:p w:rsidR="00CE47EC" w:rsidRDefault="00CE47EC" w:rsidP="00CE47EC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2E6897">
        <w:rPr>
          <w:rFonts w:ascii="Garamond" w:hAnsi="Garamond"/>
          <w:sz w:val="22"/>
        </w:rPr>
        <w:t xml:space="preserve">Zamawiający nie </w:t>
      </w:r>
      <w:r>
        <w:rPr>
          <w:rFonts w:ascii="Garamond" w:hAnsi="Garamond"/>
          <w:sz w:val="22"/>
        </w:rPr>
        <w:t>wymaga</w:t>
      </w:r>
      <w:r w:rsidRPr="002E6897">
        <w:rPr>
          <w:rFonts w:ascii="Garamond" w:hAnsi="Garamond"/>
          <w:sz w:val="22"/>
        </w:rPr>
        <w:t xml:space="preserve"> wnoszenia </w:t>
      </w:r>
      <w:r>
        <w:rPr>
          <w:rFonts w:ascii="Garamond" w:hAnsi="Garamond"/>
          <w:sz w:val="22"/>
        </w:rPr>
        <w:t xml:space="preserve">wadium w przedmiotowym </w:t>
      </w:r>
      <w:r w:rsidRPr="00614972">
        <w:rPr>
          <w:rFonts w:ascii="Garamond" w:hAnsi="Garamond"/>
          <w:sz w:val="22"/>
        </w:rPr>
        <w:t>postępowaniu.</w:t>
      </w:r>
    </w:p>
    <w:p w:rsidR="005268A0" w:rsidRDefault="005268A0" w:rsidP="00CE47EC">
      <w:pPr>
        <w:pStyle w:val="Akapitzlist"/>
        <w:spacing w:after="0" w:line="240" w:lineRule="auto"/>
        <w:ind w:left="284" w:right="46" w:firstLine="0"/>
        <w:rPr>
          <w:rFonts w:ascii="Garamond" w:hAnsi="Garamond"/>
          <w:b/>
          <w:sz w:val="22"/>
        </w:rPr>
      </w:pPr>
    </w:p>
    <w:p w:rsidR="00047D45" w:rsidRPr="00047D45" w:rsidRDefault="00275FF4" w:rsidP="00C351C0">
      <w:pPr>
        <w:pStyle w:val="Akapitzlist"/>
        <w:numPr>
          <w:ilvl w:val="0"/>
          <w:numId w:val="25"/>
        </w:numPr>
        <w:tabs>
          <w:tab w:val="left" w:pos="426"/>
        </w:tabs>
        <w:spacing w:after="0" w:line="240" w:lineRule="auto"/>
        <w:ind w:left="284" w:right="46" w:hanging="284"/>
        <w:rPr>
          <w:rFonts w:ascii="Garamond" w:hAnsi="Garamond"/>
          <w:b/>
          <w:sz w:val="24"/>
        </w:rPr>
      </w:pPr>
      <w:r w:rsidRPr="00047D45">
        <w:rPr>
          <w:rFonts w:ascii="Garamond" w:hAnsi="Garamond"/>
          <w:b/>
          <w:sz w:val="24"/>
        </w:rPr>
        <w:t>INFORMACJE DOTYCZĄCE ZABEZPIECZENIA NALEŻYTEGO WYKONANIA UMOWY</w:t>
      </w:r>
      <w:r w:rsidR="009726A0" w:rsidRPr="009726A0">
        <w:rPr>
          <w:rFonts w:ascii="Garamond" w:hAnsi="Garamond"/>
          <w:b/>
          <w:sz w:val="24"/>
        </w:rPr>
        <w:t xml:space="preserve"> </w:t>
      </w:r>
      <w:r w:rsidR="009726A0">
        <w:rPr>
          <w:rFonts w:ascii="Garamond" w:hAnsi="Garamond"/>
          <w:b/>
          <w:sz w:val="24"/>
        </w:rPr>
        <w:t>I ZALICZEK.</w:t>
      </w:r>
    </w:p>
    <w:p w:rsidR="007516CA" w:rsidRDefault="00113861" w:rsidP="009A27DA">
      <w:pPr>
        <w:pStyle w:val="Akapitzlist"/>
        <w:numPr>
          <w:ilvl w:val="0"/>
          <w:numId w:val="4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7516CA">
        <w:rPr>
          <w:rFonts w:ascii="Garamond" w:hAnsi="Garamond"/>
          <w:sz w:val="22"/>
        </w:rPr>
        <w:t xml:space="preserve">Zamawiający </w:t>
      </w:r>
      <w:r w:rsidR="007516CA" w:rsidRPr="007516CA">
        <w:rPr>
          <w:rFonts w:ascii="Garamond" w:hAnsi="Garamond"/>
          <w:sz w:val="22"/>
        </w:rPr>
        <w:t xml:space="preserve">przewiduje udzielanie zaliczek na poczet wykonania zamówienia. Zasady udzielania i rozliczania </w:t>
      </w:r>
      <w:r w:rsidR="007516CA">
        <w:rPr>
          <w:rFonts w:ascii="Garamond" w:hAnsi="Garamond"/>
          <w:sz w:val="22"/>
        </w:rPr>
        <w:br/>
      </w:r>
      <w:r w:rsidR="007516CA" w:rsidRPr="007516CA">
        <w:rPr>
          <w:rFonts w:ascii="Garamond" w:hAnsi="Garamond"/>
          <w:sz w:val="22"/>
        </w:rPr>
        <w:t xml:space="preserve">zaliczek określone zostały w Załączniku </w:t>
      </w:r>
      <w:r w:rsidR="007516CA">
        <w:rPr>
          <w:rFonts w:ascii="Garamond" w:hAnsi="Garamond"/>
          <w:sz w:val="22"/>
        </w:rPr>
        <w:t>N</w:t>
      </w:r>
      <w:r w:rsidR="007516CA" w:rsidRPr="007516CA">
        <w:rPr>
          <w:rFonts w:ascii="Garamond" w:hAnsi="Garamond"/>
          <w:sz w:val="22"/>
        </w:rPr>
        <w:t xml:space="preserve">r </w:t>
      </w:r>
      <w:r w:rsidR="007516CA">
        <w:rPr>
          <w:rFonts w:ascii="Garamond" w:hAnsi="Garamond"/>
          <w:sz w:val="22"/>
        </w:rPr>
        <w:t>8</w:t>
      </w:r>
      <w:r w:rsidR="007516CA" w:rsidRPr="007516CA">
        <w:rPr>
          <w:rFonts w:ascii="Garamond" w:hAnsi="Garamond"/>
          <w:sz w:val="22"/>
        </w:rPr>
        <w:t xml:space="preserve"> do SWZ – Projekt</w:t>
      </w:r>
      <w:r w:rsidR="00014F94">
        <w:rPr>
          <w:rFonts w:ascii="Garamond" w:hAnsi="Garamond"/>
          <w:sz w:val="22"/>
        </w:rPr>
        <w:t>owane postanowienia</w:t>
      </w:r>
      <w:r w:rsidR="00332D81">
        <w:rPr>
          <w:rFonts w:ascii="Garamond" w:hAnsi="Garamond"/>
          <w:sz w:val="22"/>
        </w:rPr>
        <w:t xml:space="preserve"> </w:t>
      </w:r>
      <w:r w:rsidR="007516CA" w:rsidRPr="007516CA">
        <w:rPr>
          <w:rFonts w:ascii="Garamond" w:hAnsi="Garamond"/>
          <w:sz w:val="22"/>
        </w:rPr>
        <w:t>umowy.</w:t>
      </w:r>
    </w:p>
    <w:p w:rsidR="00113861" w:rsidRPr="009A27DA" w:rsidRDefault="00113861" w:rsidP="009A27DA">
      <w:pPr>
        <w:pStyle w:val="Akapitzlist"/>
        <w:numPr>
          <w:ilvl w:val="0"/>
          <w:numId w:val="4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9A27DA">
        <w:rPr>
          <w:rFonts w:ascii="Garamond" w:hAnsi="Garamond"/>
          <w:color w:val="auto"/>
          <w:sz w:val="22"/>
          <w:szCs w:val="24"/>
          <w:lang w:eastAsia="zh-CN"/>
        </w:rPr>
        <w:t xml:space="preserve">Zabezpieczenie należytego wykonania umowy wynosi </w:t>
      </w:r>
      <w:r w:rsidRPr="009A27DA">
        <w:rPr>
          <w:rFonts w:ascii="Garamond" w:hAnsi="Garamond"/>
          <w:b/>
          <w:sz w:val="22"/>
        </w:rPr>
        <w:t>5% ceny całkowitej podanej w ofercie. Zabezpieczenie wnosi się przed zawarciem umowy</w:t>
      </w:r>
      <w:r w:rsidRPr="009A27DA">
        <w:rPr>
          <w:rFonts w:ascii="Garamond" w:hAnsi="Garamond"/>
          <w:color w:val="auto"/>
          <w:sz w:val="22"/>
          <w:szCs w:val="24"/>
          <w:lang w:eastAsia="zh-CN"/>
        </w:rPr>
        <w:t xml:space="preserve">. Z treści zabezpieczenia musi wynikać, że zabezpiecza należyte </w:t>
      </w:r>
      <w:r w:rsidR="00332D81" w:rsidRPr="009A27DA">
        <w:rPr>
          <w:rFonts w:ascii="Garamond" w:hAnsi="Garamond"/>
          <w:color w:val="auto"/>
          <w:sz w:val="22"/>
          <w:szCs w:val="24"/>
          <w:lang w:eastAsia="zh-CN"/>
        </w:rPr>
        <w:br/>
      </w:r>
      <w:r w:rsidRPr="009A27DA">
        <w:rPr>
          <w:rFonts w:ascii="Garamond" w:hAnsi="Garamond"/>
          <w:color w:val="auto"/>
          <w:sz w:val="22"/>
          <w:szCs w:val="24"/>
          <w:lang w:eastAsia="zh-CN"/>
        </w:rPr>
        <w:t xml:space="preserve">wykonanie umowy, która zostanie zawarta w wyniku wyboru oferty Wykonawcy w </w:t>
      </w:r>
      <w:r w:rsidR="007516CA" w:rsidRPr="009A27DA">
        <w:rPr>
          <w:rFonts w:ascii="Garamond" w:hAnsi="Garamond"/>
          <w:color w:val="auto"/>
          <w:sz w:val="22"/>
          <w:szCs w:val="24"/>
          <w:lang w:eastAsia="zh-CN"/>
        </w:rPr>
        <w:t xml:space="preserve">postępowaniu o udzielenie </w:t>
      </w:r>
      <w:r w:rsidR="009A27DA">
        <w:rPr>
          <w:rFonts w:ascii="Garamond" w:hAnsi="Garamond"/>
          <w:color w:val="auto"/>
          <w:sz w:val="22"/>
          <w:szCs w:val="24"/>
          <w:lang w:eastAsia="zh-CN"/>
        </w:rPr>
        <w:br/>
      </w:r>
      <w:r w:rsidR="007516CA" w:rsidRPr="009A27DA">
        <w:rPr>
          <w:rFonts w:ascii="Garamond" w:hAnsi="Garamond"/>
          <w:color w:val="auto"/>
          <w:sz w:val="22"/>
          <w:szCs w:val="24"/>
          <w:lang w:eastAsia="zh-CN"/>
        </w:rPr>
        <w:t xml:space="preserve">zamówienia publicznego na </w:t>
      </w:r>
      <w:r w:rsidR="007516CA" w:rsidRPr="009A27DA">
        <w:rPr>
          <w:rFonts w:ascii="Garamond" w:hAnsi="Garamond"/>
          <w:b/>
          <w:color w:val="auto"/>
          <w:sz w:val="22"/>
          <w:szCs w:val="24"/>
          <w:lang w:eastAsia="zh-CN"/>
        </w:rPr>
        <w:t>„</w:t>
      </w:r>
      <w:r w:rsidR="00FC67F4" w:rsidRPr="009A27DA">
        <w:rPr>
          <w:rFonts w:ascii="Garamond" w:hAnsi="Garamond"/>
          <w:b/>
          <w:sz w:val="22"/>
        </w:rPr>
        <w:t>Wymianę na budynku KWP w Olsztynie przy ul. Partyzantów 6/8 istniejącego masztu antenowego na nowy maszt kratownicowy wraz z infrastrukturą radiokomunikacyjną i montażem urządzeń radiowych (zaprojektuj i wybuduj</w:t>
      </w:r>
      <w:r w:rsidR="00FC67F4" w:rsidRPr="009A27DA">
        <w:rPr>
          <w:rFonts w:ascii="Garamond" w:hAnsi="Garamond"/>
          <w:sz w:val="22"/>
        </w:rPr>
        <w:t>)</w:t>
      </w:r>
      <w:r w:rsidR="007516CA" w:rsidRPr="009A27DA">
        <w:rPr>
          <w:rFonts w:ascii="Garamond" w:hAnsi="Garamond"/>
          <w:b/>
          <w:sz w:val="22"/>
        </w:rPr>
        <w:t xml:space="preserve">”. </w:t>
      </w:r>
      <w:r w:rsidRPr="009A27DA">
        <w:rPr>
          <w:rFonts w:ascii="Garamond" w:hAnsi="Garamond"/>
          <w:b/>
          <w:color w:val="auto"/>
          <w:sz w:val="22"/>
          <w:lang w:eastAsia="zh-CN"/>
        </w:rPr>
        <w:t>Oznaczenie</w:t>
      </w:r>
      <w:r w:rsidR="007516CA" w:rsidRPr="009A27DA">
        <w:rPr>
          <w:rFonts w:ascii="Garamond" w:hAnsi="Garamond"/>
          <w:b/>
          <w:color w:val="auto"/>
          <w:sz w:val="22"/>
          <w:lang w:eastAsia="zh-CN"/>
        </w:rPr>
        <w:t xml:space="preserve"> </w:t>
      </w:r>
      <w:r w:rsidRPr="009A27DA">
        <w:rPr>
          <w:rFonts w:ascii="Garamond" w:hAnsi="Garamond"/>
          <w:b/>
          <w:color w:val="auto"/>
          <w:sz w:val="22"/>
          <w:lang w:eastAsia="zh-CN"/>
        </w:rPr>
        <w:t>sprawy: Z-t-P/</w:t>
      </w:r>
      <w:r w:rsidR="001D2940" w:rsidRPr="009A27DA">
        <w:rPr>
          <w:rFonts w:ascii="Garamond" w:hAnsi="Garamond"/>
          <w:b/>
          <w:color w:val="auto"/>
          <w:sz w:val="22"/>
          <w:lang w:eastAsia="zh-CN"/>
        </w:rPr>
        <w:t>48</w:t>
      </w:r>
      <w:r w:rsidRPr="009A27DA">
        <w:rPr>
          <w:rFonts w:ascii="Garamond" w:hAnsi="Garamond"/>
          <w:b/>
          <w:color w:val="auto"/>
          <w:sz w:val="22"/>
          <w:lang w:eastAsia="zh-CN"/>
        </w:rPr>
        <w:t>/2024</w:t>
      </w:r>
    </w:p>
    <w:p w:rsidR="001D2940" w:rsidRPr="00000C89" w:rsidRDefault="001D2940" w:rsidP="009A27DA">
      <w:pPr>
        <w:pStyle w:val="Akapitzlist"/>
        <w:numPr>
          <w:ilvl w:val="0"/>
          <w:numId w:val="49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 xml:space="preserve">Zgodnie z art. 450 ust. 1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000C89">
        <w:rPr>
          <w:rFonts w:ascii="Garamond" w:hAnsi="Garamond"/>
          <w:sz w:val="22"/>
        </w:rPr>
        <w:t>Pzp</w:t>
      </w:r>
      <w:proofErr w:type="spellEnd"/>
      <w:r w:rsidRPr="00000C89">
        <w:rPr>
          <w:rFonts w:ascii="Garamond" w:hAnsi="Garamond"/>
          <w:sz w:val="22"/>
        </w:rPr>
        <w:t>, zabezpieczenie może być wnoszone, według wyboru wykonawcy, w jednej lub w kilku następujących formach:</w:t>
      </w:r>
    </w:p>
    <w:p w:rsidR="001D2940" w:rsidRPr="00000C89" w:rsidRDefault="001D2940" w:rsidP="009A27DA">
      <w:pPr>
        <w:spacing w:after="0" w:line="240" w:lineRule="auto"/>
        <w:ind w:left="46" w:right="46" w:firstLine="238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1)</w:t>
      </w:r>
      <w:r w:rsidRPr="00000C89">
        <w:rPr>
          <w:rFonts w:ascii="Garamond" w:hAnsi="Garamond"/>
          <w:sz w:val="22"/>
        </w:rPr>
        <w:tab/>
        <w:t>pieniądzu;</w:t>
      </w:r>
    </w:p>
    <w:p w:rsidR="001D2940" w:rsidRPr="00000C89" w:rsidRDefault="001D2940" w:rsidP="009A27DA">
      <w:pPr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2)</w:t>
      </w:r>
      <w:r w:rsidRPr="00000C89">
        <w:rPr>
          <w:rFonts w:ascii="Garamond" w:hAnsi="Garamond"/>
          <w:sz w:val="22"/>
        </w:rPr>
        <w:tab/>
        <w:t>poręczeniach bankowych lub poręczeniach spółdzielczej kasy oszczędnościowo-kredytowej, z tym</w:t>
      </w:r>
      <w:r>
        <w:rPr>
          <w:rFonts w:ascii="Garamond" w:hAnsi="Garamond"/>
          <w:sz w:val="22"/>
        </w:rPr>
        <w:t>,</w:t>
      </w:r>
      <w:r w:rsidRPr="00000C89">
        <w:rPr>
          <w:rFonts w:ascii="Garamond" w:hAnsi="Garamond"/>
          <w:sz w:val="22"/>
        </w:rPr>
        <w:t xml:space="preserve"> że </w:t>
      </w:r>
      <w:r w:rsidR="007516CA">
        <w:rPr>
          <w:rFonts w:ascii="Garamond" w:hAnsi="Garamond"/>
          <w:sz w:val="22"/>
        </w:rPr>
        <w:br/>
      </w:r>
      <w:r w:rsidRPr="00000C89">
        <w:rPr>
          <w:rFonts w:ascii="Garamond" w:hAnsi="Garamond"/>
          <w:sz w:val="22"/>
        </w:rPr>
        <w:t>zobowiązanie kasy jest zawsze zobowiązaniem pieniężnym;</w:t>
      </w:r>
    </w:p>
    <w:p w:rsidR="001D2940" w:rsidRPr="00000C89" w:rsidRDefault="001D2940" w:rsidP="009A27DA">
      <w:pPr>
        <w:spacing w:after="0" w:line="240" w:lineRule="auto"/>
        <w:ind w:left="46" w:right="46" w:firstLine="238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3)</w:t>
      </w:r>
      <w:r w:rsidRPr="00000C89">
        <w:rPr>
          <w:rFonts w:ascii="Garamond" w:hAnsi="Garamond"/>
          <w:sz w:val="22"/>
        </w:rPr>
        <w:tab/>
        <w:t>gwarancjach bankowych;</w:t>
      </w:r>
    </w:p>
    <w:p w:rsidR="001D2940" w:rsidRPr="00000C89" w:rsidRDefault="001D2940" w:rsidP="009A27DA">
      <w:pPr>
        <w:spacing w:after="0" w:line="240" w:lineRule="auto"/>
        <w:ind w:left="46" w:right="46" w:firstLine="238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4)</w:t>
      </w:r>
      <w:r w:rsidRPr="00000C89">
        <w:rPr>
          <w:rFonts w:ascii="Garamond" w:hAnsi="Garamond"/>
          <w:sz w:val="22"/>
        </w:rPr>
        <w:tab/>
        <w:t>gwarancjach ubezpieczeniowych;</w:t>
      </w:r>
    </w:p>
    <w:p w:rsidR="001D2940" w:rsidRPr="00000C89" w:rsidRDefault="001D2940" w:rsidP="009A27DA">
      <w:pPr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5)</w:t>
      </w:r>
      <w:r w:rsidRPr="00000C89">
        <w:rPr>
          <w:rFonts w:ascii="Garamond" w:hAnsi="Garamond"/>
          <w:sz w:val="22"/>
        </w:rPr>
        <w:tab/>
        <w:t>poręczeniach udzielanych przez podmioty, o których mowa w art. 6b ust. 5 pkt 2 ustawy z dnia 9 listopada 2000 r. o utworzeniu Polskiej Agencji Rozwoju Przedsiębiorczości.</w:t>
      </w:r>
    </w:p>
    <w:p w:rsidR="001D2940" w:rsidRPr="00000C89" w:rsidRDefault="001D2940" w:rsidP="009A27DA">
      <w:pPr>
        <w:tabs>
          <w:tab w:val="left" w:pos="284"/>
        </w:tabs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3.</w:t>
      </w:r>
      <w:r w:rsidRPr="00000C89">
        <w:rPr>
          <w:rFonts w:ascii="Garamond" w:hAnsi="Garamond"/>
          <w:sz w:val="22"/>
        </w:rPr>
        <w:tab/>
        <w:t xml:space="preserve">Zamawiający </w:t>
      </w:r>
      <w:r w:rsidRPr="00000C89">
        <w:rPr>
          <w:rFonts w:ascii="Garamond" w:hAnsi="Garamond"/>
          <w:sz w:val="22"/>
          <w:u w:val="single"/>
        </w:rPr>
        <w:t>nie wyraża</w:t>
      </w:r>
      <w:r w:rsidRPr="00000C89">
        <w:rPr>
          <w:rFonts w:ascii="Garamond" w:hAnsi="Garamond"/>
          <w:sz w:val="22"/>
        </w:rPr>
        <w:t xml:space="preserve"> zgody na wniesienie zabezpieczenia w formach określonych w art. 450 ust. 2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000C89">
        <w:rPr>
          <w:rFonts w:ascii="Garamond" w:hAnsi="Garamond"/>
          <w:sz w:val="22"/>
        </w:rPr>
        <w:t>Pzp</w:t>
      </w:r>
      <w:proofErr w:type="spellEnd"/>
      <w:r w:rsidRPr="00000C89">
        <w:rPr>
          <w:rFonts w:ascii="Garamond" w:hAnsi="Garamond"/>
          <w:sz w:val="22"/>
        </w:rPr>
        <w:t>:</w:t>
      </w:r>
    </w:p>
    <w:p w:rsidR="001D2940" w:rsidRPr="00000C89" w:rsidRDefault="001D2940" w:rsidP="009A27DA">
      <w:pPr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1)</w:t>
      </w:r>
      <w:r w:rsidRPr="00000C89">
        <w:rPr>
          <w:rFonts w:ascii="Garamond" w:hAnsi="Garamond"/>
          <w:sz w:val="22"/>
        </w:rPr>
        <w:tab/>
        <w:t>w wekslach z poręczeniem wekslowym banku lub spółdzielczej kasy oszczędnościowo-kredytowej;</w:t>
      </w:r>
    </w:p>
    <w:p w:rsidR="001D2940" w:rsidRPr="00000C89" w:rsidRDefault="001D2940" w:rsidP="009A27DA">
      <w:pPr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2)</w:t>
      </w:r>
      <w:r w:rsidRPr="00000C89">
        <w:rPr>
          <w:rFonts w:ascii="Garamond" w:hAnsi="Garamond"/>
          <w:sz w:val="22"/>
        </w:rPr>
        <w:tab/>
        <w:t xml:space="preserve">przez ustanowienie zastawu na papierach wartościowych emitowanych przez Skarb Państwa lub jednostkę </w:t>
      </w:r>
      <w:r w:rsidR="00D6111F">
        <w:rPr>
          <w:rFonts w:ascii="Garamond" w:hAnsi="Garamond"/>
          <w:sz w:val="22"/>
        </w:rPr>
        <w:br/>
      </w:r>
      <w:r w:rsidRPr="00000C89">
        <w:rPr>
          <w:rFonts w:ascii="Garamond" w:hAnsi="Garamond"/>
          <w:sz w:val="22"/>
        </w:rPr>
        <w:t>samorządu terytorialnego;</w:t>
      </w:r>
    </w:p>
    <w:p w:rsidR="001D2940" w:rsidRPr="00000C89" w:rsidRDefault="001D2940" w:rsidP="009A27DA">
      <w:pPr>
        <w:spacing w:after="0" w:line="240" w:lineRule="auto"/>
        <w:ind w:left="284" w:right="46" w:firstLine="0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>3)</w:t>
      </w:r>
      <w:r w:rsidRPr="00000C89">
        <w:rPr>
          <w:rFonts w:ascii="Garamond" w:hAnsi="Garamond"/>
          <w:sz w:val="22"/>
        </w:rPr>
        <w:tab/>
        <w:t xml:space="preserve">przez ustanowienie zastawu rejestrowego na zasadach określonych w ustawie z dnia 6 grudnia 1996 r. </w:t>
      </w:r>
      <w:r>
        <w:rPr>
          <w:rFonts w:ascii="Garamond" w:hAnsi="Garamond"/>
          <w:sz w:val="22"/>
        </w:rPr>
        <w:br/>
      </w:r>
      <w:r w:rsidRPr="00000C89">
        <w:rPr>
          <w:rFonts w:ascii="Garamond" w:hAnsi="Garamond"/>
          <w:sz w:val="22"/>
        </w:rPr>
        <w:t>o zastawie rejestrowym i rejestrze zastawów.</w:t>
      </w:r>
    </w:p>
    <w:p w:rsidR="001D2940" w:rsidRDefault="001D2940" w:rsidP="009A27DA">
      <w:pPr>
        <w:pStyle w:val="Akapitzlist"/>
        <w:numPr>
          <w:ilvl w:val="0"/>
          <w:numId w:val="50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000C89">
        <w:rPr>
          <w:rFonts w:ascii="Garamond" w:hAnsi="Garamond"/>
          <w:sz w:val="22"/>
        </w:rPr>
        <w:t xml:space="preserve">Zabezpieczenie wnoszone w pieniądzu Wykonawca wpłaca przelewem na rachunek bankowy </w:t>
      </w:r>
      <w:r>
        <w:rPr>
          <w:rFonts w:ascii="Garamond" w:hAnsi="Garamond"/>
          <w:sz w:val="22"/>
        </w:rPr>
        <w:t xml:space="preserve">Zamawiającego </w:t>
      </w:r>
      <w:r w:rsidR="00D6111F">
        <w:rPr>
          <w:rFonts w:ascii="Garamond" w:hAnsi="Garamond"/>
          <w:sz w:val="22"/>
        </w:rPr>
        <w:br/>
      </w:r>
      <w:r>
        <w:rPr>
          <w:rFonts w:ascii="Garamond" w:hAnsi="Garamond"/>
          <w:sz w:val="22"/>
        </w:rPr>
        <w:t>wskazany w Punkcie 1.</w:t>
      </w:r>
      <w:r w:rsidRPr="00000C89">
        <w:rPr>
          <w:rFonts w:ascii="Garamond" w:hAnsi="Garamond"/>
          <w:sz w:val="22"/>
        </w:rPr>
        <w:t xml:space="preserve"> Wniesienie zabezpieczenia należytego wykonania umowy w pieniądzu przelewem </w:t>
      </w:r>
      <w:r>
        <w:rPr>
          <w:rFonts w:ascii="Garamond" w:hAnsi="Garamond"/>
          <w:sz w:val="22"/>
        </w:rPr>
        <w:br/>
      </w:r>
      <w:r w:rsidRPr="00000C89">
        <w:rPr>
          <w:rFonts w:ascii="Garamond" w:hAnsi="Garamond"/>
          <w:sz w:val="22"/>
        </w:rPr>
        <w:t xml:space="preserve">na rachunek bankowy wskazany przez </w:t>
      </w:r>
      <w:r>
        <w:rPr>
          <w:rFonts w:ascii="Garamond" w:hAnsi="Garamond"/>
          <w:sz w:val="22"/>
        </w:rPr>
        <w:t>Z</w:t>
      </w:r>
      <w:r w:rsidRPr="00000C89">
        <w:rPr>
          <w:rFonts w:ascii="Garamond" w:hAnsi="Garamond"/>
          <w:sz w:val="22"/>
        </w:rPr>
        <w:t>amawiającego będzie skuteczne z chwilą uznania tego rachunku bankowego kwotą zabezpieczenia (wpływ środków pieniężnych na rachunek bankowy wskazany przez zamawiającego musi nastąpić przed podpisaniem umowy w sprawie zamówienia publicznego).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BE3569">
        <w:rPr>
          <w:rFonts w:ascii="Garamond" w:hAnsi="Garamond"/>
          <w:sz w:val="22"/>
        </w:rPr>
        <w:t xml:space="preserve">Jeżeli zabezpieczenie wniesiono w pieniądzu, </w:t>
      </w:r>
      <w:r w:rsidR="00D6111F">
        <w:rPr>
          <w:rFonts w:ascii="Garamond" w:hAnsi="Garamond"/>
          <w:sz w:val="22"/>
        </w:rPr>
        <w:t>Z</w:t>
      </w:r>
      <w:r w:rsidRPr="00BE3569">
        <w:rPr>
          <w:rFonts w:ascii="Garamond" w:hAnsi="Garamond"/>
          <w:sz w:val="22"/>
        </w:rPr>
        <w:t xml:space="preserve">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</w:t>
      </w:r>
      <w:r>
        <w:rPr>
          <w:rFonts w:ascii="Garamond" w:hAnsi="Garamond"/>
          <w:sz w:val="22"/>
        </w:rPr>
        <w:t>W</w:t>
      </w:r>
      <w:r w:rsidRPr="00BE3569">
        <w:rPr>
          <w:rFonts w:ascii="Garamond" w:hAnsi="Garamond"/>
          <w:sz w:val="22"/>
        </w:rPr>
        <w:t>ykonawcy.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 xml:space="preserve">Zamawiający zwraca </w:t>
      </w:r>
      <w:r>
        <w:rPr>
          <w:rFonts w:ascii="Garamond" w:hAnsi="Garamond"/>
          <w:sz w:val="22"/>
        </w:rPr>
        <w:t xml:space="preserve">70% </w:t>
      </w:r>
      <w:r w:rsidRPr="002F2674">
        <w:rPr>
          <w:rFonts w:ascii="Garamond" w:hAnsi="Garamond"/>
          <w:sz w:val="22"/>
        </w:rPr>
        <w:t>zabezpieczeni</w:t>
      </w:r>
      <w:r>
        <w:rPr>
          <w:rFonts w:ascii="Garamond" w:hAnsi="Garamond"/>
          <w:sz w:val="22"/>
        </w:rPr>
        <w:t>a</w:t>
      </w:r>
      <w:r w:rsidRPr="002F2674">
        <w:rPr>
          <w:rFonts w:ascii="Garamond" w:hAnsi="Garamond"/>
          <w:sz w:val="22"/>
        </w:rPr>
        <w:t xml:space="preserve"> w terminie 30 dni od dnia wykonania zamówienia i uznania </w:t>
      </w:r>
      <w:r w:rsidR="00CE3C32">
        <w:rPr>
          <w:rFonts w:ascii="Garamond" w:hAnsi="Garamond"/>
          <w:sz w:val="22"/>
        </w:rPr>
        <w:br/>
      </w:r>
      <w:r w:rsidRPr="002F2674">
        <w:rPr>
          <w:rFonts w:ascii="Garamond" w:hAnsi="Garamond"/>
          <w:sz w:val="22"/>
        </w:rPr>
        <w:t xml:space="preserve">przez </w:t>
      </w:r>
      <w:r w:rsidR="008C0140">
        <w:rPr>
          <w:rFonts w:ascii="Garamond" w:hAnsi="Garamond"/>
          <w:sz w:val="22"/>
        </w:rPr>
        <w:t>Z</w:t>
      </w:r>
      <w:r w:rsidRPr="002F2674">
        <w:rPr>
          <w:rFonts w:ascii="Garamond" w:hAnsi="Garamond"/>
          <w:sz w:val="22"/>
        </w:rPr>
        <w:t>amawiającego za należycie wykonane.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>Zamawiający pozostawia na zabezpieczenie roszczeń z tytułu gwarancji kwotę 30% zabezpieczenia.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>Kwota, o której mowa w ust. 8, jest zwracana nie później niż w 15 dniu po upływie okresu gwarancji.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 xml:space="preserve">Z zastrzeżeniem ust. 8, z treści gwarancji i poręczeń, o których mowa w art. 450 ust. 1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2F2674">
        <w:rPr>
          <w:rFonts w:ascii="Garamond" w:hAnsi="Garamond"/>
          <w:sz w:val="22"/>
        </w:rPr>
        <w:t>Pzp</w:t>
      </w:r>
      <w:proofErr w:type="spellEnd"/>
      <w:r w:rsidRPr="002F2674">
        <w:rPr>
          <w:rFonts w:ascii="Garamond" w:hAnsi="Garamond"/>
          <w:sz w:val="22"/>
        </w:rPr>
        <w:t xml:space="preserve"> musi wynikać bezwarunkowe, nieodwołalne i na pierwsze pisemne żądanie zamawiającego (beneficjenta), zobowiązanie gwaranta lub poręczyciela do zapłaty na rzecz zamawiającego kwoty stanowiącej 5% ceny całkowitej podanej w ofercie, </w:t>
      </w:r>
      <w:r w:rsidR="007516CA">
        <w:rPr>
          <w:rFonts w:ascii="Garamond" w:hAnsi="Garamond"/>
          <w:sz w:val="22"/>
        </w:rPr>
        <w:br/>
      </w:r>
      <w:r w:rsidRPr="002F2674">
        <w:rPr>
          <w:rFonts w:ascii="Garamond" w:hAnsi="Garamond"/>
          <w:sz w:val="22"/>
        </w:rPr>
        <w:t xml:space="preserve">z tytułu niewykonania lub nienależytego wykonania umowy w sprawie zamówienia publicznego przez </w:t>
      </w:r>
      <w:r w:rsidR="007516CA">
        <w:rPr>
          <w:rFonts w:ascii="Garamond" w:hAnsi="Garamond"/>
          <w:sz w:val="22"/>
        </w:rPr>
        <w:t>W</w:t>
      </w:r>
      <w:r w:rsidRPr="002F2674">
        <w:rPr>
          <w:rFonts w:ascii="Garamond" w:hAnsi="Garamond"/>
          <w:sz w:val="22"/>
        </w:rPr>
        <w:t>ykonawcę (zobowiązanego).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 xml:space="preserve">W trakcie realizacji umowy wykonawca może dokonać zmiany formy zabezpieczenia na jedną lub kilka form, </w:t>
      </w:r>
      <w:r>
        <w:rPr>
          <w:rFonts w:ascii="Garamond" w:hAnsi="Garamond"/>
          <w:sz w:val="22"/>
        </w:rPr>
        <w:br/>
      </w:r>
      <w:r w:rsidRPr="002F2674">
        <w:rPr>
          <w:rFonts w:ascii="Garamond" w:hAnsi="Garamond"/>
          <w:sz w:val="22"/>
        </w:rPr>
        <w:t xml:space="preserve">o których mowa w art. 450 ust. 1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2F2674">
        <w:rPr>
          <w:rFonts w:ascii="Garamond" w:hAnsi="Garamond"/>
          <w:sz w:val="22"/>
        </w:rPr>
        <w:t>Pzp</w:t>
      </w:r>
      <w:proofErr w:type="spellEnd"/>
      <w:r w:rsidRPr="002F2674">
        <w:rPr>
          <w:rFonts w:ascii="Garamond" w:hAnsi="Garamond"/>
          <w:sz w:val="22"/>
        </w:rPr>
        <w:t>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>Zmiana formy zabezpieczenia jest dokonywana z zachowaniem ciągłości zabezpieczenia i bez zmniejszenia jego wysokości.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>Gwarancje i poręczenia muszą podlegać prawu polskiemu. Wszystkie spory dotyczące gwarancji i poręczeń będą rozstrzygane zgodnie z prawem polskim przez polskie sądy powszechne.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>W przypadku, gdy wykonawca wnosi zabezpieczenie w formie gwarancji lub poręczenia w języku innym niż język polski, dokument gwarancji lub poręczenia należy złożyć wraz z tłumaczeniem na język polski.</w:t>
      </w:r>
    </w:p>
    <w:p w:rsidR="001D2940" w:rsidRDefault="001D2940" w:rsidP="009A27DA">
      <w:pPr>
        <w:pStyle w:val="Akapitzlist"/>
        <w:numPr>
          <w:ilvl w:val="0"/>
          <w:numId w:val="51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2F2674">
        <w:rPr>
          <w:rFonts w:ascii="Garamond" w:hAnsi="Garamond"/>
          <w:sz w:val="22"/>
        </w:rPr>
        <w:t xml:space="preserve">W przypadku wniesienia zabezpieczenia w jednej lub w kilku następujących formach, o których mowa w art. 450 ust. 1 pkt 2-5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2F2674">
        <w:rPr>
          <w:rFonts w:ascii="Garamond" w:hAnsi="Garamond"/>
          <w:sz w:val="22"/>
        </w:rPr>
        <w:t>Pzp</w:t>
      </w:r>
      <w:proofErr w:type="spellEnd"/>
      <w:r w:rsidRPr="002F2674">
        <w:rPr>
          <w:rFonts w:ascii="Garamond" w:hAnsi="Garamond"/>
          <w:sz w:val="22"/>
        </w:rPr>
        <w:t xml:space="preserve">, wykonawca przed zawarciem umowy może złożyć zamawiającemu projekty gwarancji </w:t>
      </w:r>
      <w:r w:rsidRPr="002F2674">
        <w:rPr>
          <w:rFonts w:ascii="Garamond" w:hAnsi="Garamond"/>
          <w:sz w:val="22"/>
        </w:rPr>
        <w:lastRenderedPageBreak/>
        <w:t xml:space="preserve">lub poręczeń, o których mowa w art. 450 ust. 1 pkt 2-5 </w:t>
      </w:r>
      <w:r>
        <w:rPr>
          <w:rFonts w:ascii="Garamond" w:hAnsi="Garamond"/>
          <w:sz w:val="22"/>
        </w:rPr>
        <w:t xml:space="preserve">ustawy </w:t>
      </w:r>
      <w:proofErr w:type="spellStart"/>
      <w:r w:rsidRPr="002F2674">
        <w:rPr>
          <w:rFonts w:ascii="Garamond" w:hAnsi="Garamond"/>
          <w:sz w:val="22"/>
        </w:rPr>
        <w:t>Pzp</w:t>
      </w:r>
      <w:proofErr w:type="spellEnd"/>
      <w:r w:rsidRPr="002F2674">
        <w:rPr>
          <w:rFonts w:ascii="Garamond" w:hAnsi="Garamond"/>
          <w:sz w:val="22"/>
        </w:rPr>
        <w:t>, w celu sprawdzenia zgodności treści gwarancji lub poręczeń z treścią SWZ w zakresie dotyczącym zabezpieczenia.</w:t>
      </w:r>
    </w:p>
    <w:p w:rsidR="001D2940" w:rsidRDefault="001D2940" w:rsidP="001D2940">
      <w:pPr>
        <w:pStyle w:val="Akapitzlist"/>
        <w:spacing w:after="0" w:line="240" w:lineRule="auto"/>
        <w:ind w:left="284" w:right="46" w:firstLine="0"/>
        <w:rPr>
          <w:rFonts w:ascii="Garamond" w:hAnsi="Garamond"/>
          <w:sz w:val="22"/>
        </w:rPr>
      </w:pPr>
    </w:p>
    <w:p w:rsidR="00B61B05" w:rsidRPr="00AE33ED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after="0"/>
        <w:ind w:left="284" w:right="46" w:hanging="284"/>
        <w:rPr>
          <w:rFonts w:ascii="Garamond" w:hAnsi="Garamond"/>
          <w:b/>
          <w:sz w:val="24"/>
        </w:rPr>
      </w:pPr>
      <w:bookmarkStart w:id="10" w:name="_Toc68691330"/>
      <w:r w:rsidRPr="00AE33ED">
        <w:rPr>
          <w:rFonts w:ascii="Garamond" w:hAnsi="Garamond"/>
          <w:b/>
          <w:sz w:val="24"/>
        </w:rPr>
        <w:t>TERMIN ZWIĄZANIA OFERTĄ</w:t>
      </w:r>
      <w:bookmarkEnd w:id="10"/>
    </w:p>
    <w:p w:rsidR="005C2218" w:rsidRPr="00387279" w:rsidRDefault="005C2218" w:rsidP="00672484">
      <w:pPr>
        <w:spacing w:after="0" w:line="240" w:lineRule="auto"/>
        <w:ind w:left="0" w:right="46" w:firstLine="0"/>
        <w:rPr>
          <w:rFonts w:ascii="Garamond" w:hAnsi="Garamond"/>
          <w:b/>
          <w:sz w:val="22"/>
        </w:rPr>
      </w:pPr>
      <w:r w:rsidRPr="005C2218">
        <w:rPr>
          <w:rFonts w:ascii="Garamond" w:hAnsi="Garamond"/>
          <w:sz w:val="22"/>
        </w:rPr>
        <w:t xml:space="preserve">Wykonawca pozostanie </w:t>
      </w:r>
      <w:r w:rsidRPr="00100924">
        <w:rPr>
          <w:rFonts w:ascii="Garamond" w:hAnsi="Garamond"/>
          <w:sz w:val="22"/>
        </w:rPr>
        <w:t xml:space="preserve">związany ofertą </w:t>
      </w:r>
      <w:r w:rsidRPr="00C9785D">
        <w:rPr>
          <w:rFonts w:ascii="Garamond" w:hAnsi="Garamond"/>
          <w:b/>
          <w:sz w:val="22"/>
          <w:highlight w:val="green"/>
        </w:rPr>
        <w:t xml:space="preserve">do dnia </w:t>
      </w:r>
      <w:r w:rsidR="00014F94">
        <w:rPr>
          <w:rFonts w:ascii="Garamond" w:hAnsi="Garamond"/>
          <w:b/>
          <w:sz w:val="22"/>
          <w:highlight w:val="green"/>
        </w:rPr>
        <w:t>7</w:t>
      </w:r>
      <w:r w:rsidR="006F1794">
        <w:rPr>
          <w:rFonts w:ascii="Garamond" w:hAnsi="Garamond"/>
          <w:b/>
          <w:sz w:val="22"/>
          <w:highlight w:val="green"/>
        </w:rPr>
        <w:t xml:space="preserve"> </w:t>
      </w:r>
      <w:r w:rsidR="00014F94">
        <w:rPr>
          <w:rFonts w:ascii="Garamond" w:hAnsi="Garamond"/>
          <w:b/>
          <w:sz w:val="22"/>
          <w:highlight w:val="green"/>
        </w:rPr>
        <w:t>grudnia</w:t>
      </w:r>
      <w:r w:rsidRPr="00C9785D">
        <w:rPr>
          <w:rFonts w:ascii="Garamond" w:hAnsi="Garamond"/>
          <w:b/>
          <w:sz w:val="22"/>
          <w:highlight w:val="green"/>
        </w:rPr>
        <w:t xml:space="preserve"> 202</w:t>
      </w:r>
      <w:r w:rsidR="00C201A3">
        <w:rPr>
          <w:rFonts w:ascii="Garamond" w:hAnsi="Garamond"/>
          <w:b/>
          <w:sz w:val="22"/>
          <w:highlight w:val="green"/>
        </w:rPr>
        <w:t>4</w:t>
      </w:r>
      <w:r w:rsidRPr="00C9785D">
        <w:rPr>
          <w:rFonts w:ascii="Garamond" w:hAnsi="Garamond"/>
          <w:b/>
          <w:sz w:val="22"/>
          <w:highlight w:val="green"/>
        </w:rPr>
        <w:t xml:space="preserve"> r.</w:t>
      </w:r>
    </w:p>
    <w:p w:rsidR="00D414A3" w:rsidRDefault="005C2218" w:rsidP="005618CB">
      <w:pPr>
        <w:spacing w:after="0" w:line="240" w:lineRule="auto"/>
        <w:ind w:left="0" w:right="46" w:firstLine="0"/>
        <w:rPr>
          <w:rFonts w:ascii="Garamond" w:hAnsi="Garamond"/>
          <w:sz w:val="22"/>
        </w:rPr>
      </w:pPr>
      <w:r w:rsidRPr="005C2218">
        <w:rPr>
          <w:rFonts w:ascii="Garamond" w:hAnsi="Garamond"/>
          <w:sz w:val="22"/>
        </w:rPr>
        <w:t>Bieg terminu związania ofertą rozpocznie się wraz z upływem terminu składania ofert, co oznacza</w:t>
      </w:r>
      <w:r>
        <w:rPr>
          <w:rFonts w:ascii="Garamond" w:hAnsi="Garamond"/>
          <w:sz w:val="22"/>
        </w:rPr>
        <w:t>,</w:t>
      </w:r>
      <w:r w:rsidRPr="005C2218">
        <w:rPr>
          <w:rFonts w:ascii="Garamond" w:hAnsi="Garamond"/>
          <w:sz w:val="22"/>
        </w:rPr>
        <w:t xml:space="preserve"> że pierwszym dniem terminu związania ofertą będzie dzień, w którym upływa termin składania ofert.</w:t>
      </w:r>
    </w:p>
    <w:p w:rsidR="0072445F" w:rsidRDefault="0072445F" w:rsidP="005618CB">
      <w:pPr>
        <w:spacing w:after="0" w:line="240" w:lineRule="auto"/>
        <w:ind w:left="0" w:right="46" w:firstLine="0"/>
        <w:rPr>
          <w:rFonts w:ascii="Garamond" w:hAnsi="Garamond"/>
          <w:sz w:val="22"/>
        </w:rPr>
      </w:pPr>
    </w:p>
    <w:p w:rsidR="00B61B05" w:rsidRDefault="00275FF4" w:rsidP="00C351C0">
      <w:pPr>
        <w:pStyle w:val="Nagwek1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ind w:right="46" w:hanging="723"/>
        <w:rPr>
          <w:rFonts w:ascii="Garamond" w:hAnsi="Garamond"/>
          <w:b/>
          <w:sz w:val="24"/>
        </w:rPr>
      </w:pPr>
      <w:bookmarkStart w:id="11" w:name="_Toc68691332"/>
      <w:r w:rsidRPr="00487626">
        <w:rPr>
          <w:rFonts w:ascii="Garamond" w:hAnsi="Garamond"/>
          <w:b/>
          <w:sz w:val="24"/>
        </w:rPr>
        <w:t>OPIS SPOSOBU OBLICZENIA CENY</w:t>
      </w:r>
      <w:bookmarkEnd w:id="11"/>
    </w:p>
    <w:p w:rsidR="008C0140" w:rsidRPr="008C0140" w:rsidRDefault="008C0140" w:rsidP="004D0FD0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bookmarkStart w:id="12" w:name="_Toc68691333"/>
      <w:r w:rsidRPr="008C0140">
        <w:rPr>
          <w:rFonts w:ascii="Garamond" w:hAnsi="Garamond"/>
          <w:sz w:val="22"/>
        </w:rPr>
        <w:t xml:space="preserve">Obowiązującym wynagrodzeniem w niniejszym postępowaniu jest </w:t>
      </w:r>
      <w:r w:rsidRPr="008C0140">
        <w:rPr>
          <w:rFonts w:ascii="Garamond" w:hAnsi="Garamond"/>
          <w:b/>
          <w:sz w:val="22"/>
          <w:u w:val="single"/>
        </w:rPr>
        <w:t>wynagrodzenie ryczałtowe</w:t>
      </w:r>
      <w:r w:rsidRPr="008C0140">
        <w:rPr>
          <w:rFonts w:ascii="Garamond" w:hAnsi="Garamond"/>
          <w:sz w:val="22"/>
        </w:rPr>
        <w:t>, o którym mowa w art. 632 ustawy z dnia 23 kwietnia 1964 r. Kodeks Cywilny (</w:t>
      </w:r>
      <w:proofErr w:type="spellStart"/>
      <w:r w:rsidRPr="008C0140">
        <w:rPr>
          <w:rFonts w:ascii="Garamond" w:hAnsi="Garamond"/>
          <w:sz w:val="22"/>
        </w:rPr>
        <w:t>t.j</w:t>
      </w:r>
      <w:proofErr w:type="spellEnd"/>
      <w:r w:rsidRPr="008C0140">
        <w:rPr>
          <w:rFonts w:ascii="Garamond" w:hAnsi="Garamond"/>
          <w:sz w:val="22"/>
        </w:rPr>
        <w:t>. Dz.U. 202</w:t>
      </w:r>
      <w:r>
        <w:rPr>
          <w:rFonts w:ascii="Garamond" w:hAnsi="Garamond"/>
          <w:sz w:val="22"/>
        </w:rPr>
        <w:t>4</w:t>
      </w:r>
      <w:r w:rsidRPr="008C0140">
        <w:rPr>
          <w:rFonts w:ascii="Garamond" w:hAnsi="Garamond"/>
          <w:sz w:val="22"/>
        </w:rPr>
        <w:t xml:space="preserve"> r.</w:t>
      </w:r>
      <w:r>
        <w:rPr>
          <w:rFonts w:ascii="Garamond" w:hAnsi="Garamond"/>
          <w:sz w:val="22"/>
        </w:rPr>
        <w:t>,</w:t>
      </w:r>
      <w:r w:rsidRPr="008C0140">
        <w:rPr>
          <w:rFonts w:ascii="Garamond" w:hAnsi="Garamond"/>
          <w:sz w:val="22"/>
        </w:rPr>
        <w:t xml:space="preserve"> poz. 10</w:t>
      </w:r>
      <w:r>
        <w:rPr>
          <w:rFonts w:ascii="Garamond" w:hAnsi="Garamond"/>
          <w:sz w:val="22"/>
        </w:rPr>
        <w:t>61 ze zm.</w:t>
      </w:r>
      <w:r w:rsidRPr="008C0140">
        <w:rPr>
          <w:rFonts w:ascii="Garamond" w:hAnsi="Garamond"/>
          <w:sz w:val="22"/>
        </w:rPr>
        <w:t xml:space="preserve">). </w:t>
      </w:r>
    </w:p>
    <w:p w:rsidR="00175CFD" w:rsidRDefault="008C0140" w:rsidP="00175CFD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8C0140">
        <w:rPr>
          <w:rFonts w:ascii="Garamond" w:hAnsi="Garamond"/>
          <w:sz w:val="22"/>
        </w:rPr>
        <w:t xml:space="preserve">Przez cenę ofertową należy rozumieć cenę w rozumieniu art. 3 ust. 1 pkt 1 i ust. 2 ustawy z dnia 9 maja 2014 r. </w:t>
      </w:r>
      <w:r>
        <w:rPr>
          <w:rFonts w:ascii="Garamond" w:hAnsi="Garamond"/>
          <w:sz w:val="22"/>
        </w:rPr>
        <w:br/>
      </w:r>
      <w:r w:rsidRPr="008C0140">
        <w:rPr>
          <w:rFonts w:ascii="Garamond" w:hAnsi="Garamond"/>
          <w:sz w:val="22"/>
        </w:rPr>
        <w:t>o informowaniu o cenach towarów i usług (tj. Dz.U. z 2023 poz. 168).</w:t>
      </w:r>
    </w:p>
    <w:p w:rsidR="00175CFD" w:rsidRPr="00175CFD" w:rsidRDefault="00175CFD" w:rsidP="00E141CA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175CFD">
        <w:rPr>
          <w:rFonts w:ascii="Garamond" w:hAnsi="Garamond"/>
          <w:sz w:val="22"/>
        </w:rPr>
        <w:t xml:space="preserve">W </w:t>
      </w:r>
      <w:r w:rsidR="00BA5A76">
        <w:rPr>
          <w:rFonts w:ascii="Garamond" w:hAnsi="Garamond"/>
          <w:sz w:val="22"/>
        </w:rPr>
        <w:t xml:space="preserve">Interaktywnym </w:t>
      </w:r>
      <w:r w:rsidRPr="00175CFD">
        <w:rPr>
          <w:rFonts w:ascii="Garamond" w:hAnsi="Garamond"/>
          <w:sz w:val="22"/>
        </w:rPr>
        <w:t xml:space="preserve">Formularzu Ofertowym należy podać cenę ryczałtową brutto wyliczoną dla całego przedmiotu zamówienia obejmującą pełny zakres rzeczowy prac związanych z kompleksową realizacją zadania. </w:t>
      </w:r>
    </w:p>
    <w:p w:rsidR="008C0140" w:rsidRDefault="008C0140" w:rsidP="004D0FD0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8C0140">
        <w:rPr>
          <w:rFonts w:ascii="Garamond" w:hAnsi="Garamond"/>
          <w:sz w:val="22"/>
        </w:rPr>
        <w:t>Cena oferty powinna zostać ustalona w oparciu o przekazaną przez Zamawiającego dokumentację postępowania, w tym Program Funkcjonalno-Użytkowy z załącznikami.</w:t>
      </w:r>
    </w:p>
    <w:p w:rsidR="008C0140" w:rsidRDefault="008C0140" w:rsidP="004D0FD0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8C0140">
        <w:rPr>
          <w:rFonts w:ascii="Garamond" w:hAnsi="Garamond"/>
          <w:sz w:val="22"/>
        </w:rPr>
        <w:t xml:space="preserve">Cena oferty powinna być wyrażona w polskich złotych z dokładnością do dwóch miejsc po przecinku (do jednego grosza), zgodnie z zasadami matematycznymi. </w:t>
      </w:r>
    </w:p>
    <w:p w:rsidR="008C0140" w:rsidRDefault="008C0140" w:rsidP="004D0FD0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8C0140">
        <w:rPr>
          <w:rFonts w:ascii="Garamond" w:hAnsi="Garamond"/>
          <w:sz w:val="22"/>
        </w:rPr>
        <w:t xml:space="preserve">Cena, o której mowa w ust. 1 jest kwotą ryczałtową w rozumieniu art. 632 KC. Cena oferty Wykonawcy musi zawierać wszelkie koszty związane z ostateczną realizacją zamówienia wynikające wprost z zakresu rzeczowego, a ponadto wszelkie inne koszty niezbędne do wykonania zamówienia. </w:t>
      </w:r>
    </w:p>
    <w:p w:rsidR="008C0140" w:rsidRDefault="008C0140" w:rsidP="004D0FD0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8C0140">
        <w:rPr>
          <w:rFonts w:ascii="Garamond" w:hAnsi="Garamond"/>
          <w:sz w:val="22"/>
        </w:rPr>
        <w:t xml:space="preserve">Oferta Wykonawcy musi zawierać ostateczną, sumaryczną cenę brutto obejmującą wszystkie koszty z uwzględnieniem wszystkich opłat i podatków (także podatku od towarów i usług) oraz ewentualnych upustów i rabatów. </w:t>
      </w:r>
      <w:r w:rsidR="00CE3C32">
        <w:rPr>
          <w:rFonts w:ascii="Garamond" w:hAnsi="Garamond"/>
          <w:sz w:val="22"/>
        </w:rPr>
        <w:br/>
      </w:r>
      <w:r w:rsidRPr="008C0140">
        <w:rPr>
          <w:rFonts w:ascii="Garamond" w:hAnsi="Garamond"/>
          <w:sz w:val="22"/>
        </w:rPr>
        <w:t xml:space="preserve">Niedoszacowanie, pominięcie oraz brak rozpoznania zakresu przedmiotu zamówienia nie może być podstawą </w:t>
      </w:r>
      <w:r w:rsidR="00CE3C32">
        <w:rPr>
          <w:rFonts w:ascii="Garamond" w:hAnsi="Garamond"/>
          <w:sz w:val="22"/>
        </w:rPr>
        <w:br/>
      </w:r>
      <w:r w:rsidRPr="008C0140">
        <w:rPr>
          <w:rFonts w:ascii="Garamond" w:hAnsi="Garamond"/>
          <w:sz w:val="22"/>
        </w:rPr>
        <w:t>do żądania zmiany wynagrodzenia ryczałtowego.</w:t>
      </w:r>
    </w:p>
    <w:p w:rsidR="009D2B83" w:rsidRPr="008C0140" w:rsidRDefault="009D2B83" w:rsidP="004D0FD0">
      <w:pPr>
        <w:pStyle w:val="Akapitzlist"/>
        <w:numPr>
          <w:ilvl w:val="0"/>
          <w:numId w:val="52"/>
        </w:numPr>
        <w:spacing w:after="0" w:line="240" w:lineRule="auto"/>
        <w:ind w:left="284" w:right="46" w:hanging="284"/>
        <w:rPr>
          <w:rFonts w:ascii="Garamond" w:hAnsi="Garamond"/>
          <w:sz w:val="22"/>
        </w:rPr>
      </w:pPr>
      <w:r w:rsidRPr="008C0140">
        <w:rPr>
          <w:rFonts w:ascii="Garamond" w:eastAsia="BookmanOldStyle-Bold" w:hAnsi="Garamond"/>
          <w:sz w:val="22"/>
        </w:rPr>
        <w:t xml:space="preserve">Zgodnie z art. 225 ustawy </w:t>
      </w:r>
      <w:proofErr w:type="spellStart"/>
      <w:r w:rsidRPr="008C0140">
        <w:rPr>
          <w:rFonts w:ascii="Garamond" w:eastAsia="BookmanOldStyle-Bold" w:hAnsi="Garamond"/>
          <w:sz w:val="22"/>
        </w:rPr>
        <w:t>Pzp</w:t>
      </w:r>
      <w:proofErr w:type="spellEnd"/>
      <w:r w:rsidRPr="008C0140">
        <w:rPr>
          <w:rFonts w:ascii="Garamond" w:eastAsia="BookmanOldStyle-Bold" w:hAnsi="Garamond"/>
          <w:sz w:val="22"/>
        </w:rPr>
        <w:t xml:space="preserve">, jeżeli została złożona oferta, której wybór prowadziłby do powstania </w:t>
      </w:r>
      <w:r w:rsidR="00BA5A5D" w:rsidRPr="008C0140">
        <w:rPr>
          <w:rFonts w:ascii="Garamond" w:eastAsia="BookmanOldStyle-Bold" w:hAnsi="Garamond"/>
          <w:sz w:val="22"/>
        </w:rPr>
        <w:br/>
      </w:r>
      <w:r w:rsidRPr="008C0140">
        <w:rPr>
          <w:rFonts w:ascii="Garamond" w:eastAsia="BookmanOldStyle-Bold" w:hAnsi="Garamond"/>
          <w:sz w:val="22"/>
        </w:rPr>
        <w:t xml:space="preserve">u Zamawiającego obowiązku podatkowego zgodnie z ustawą z </w:t>
      </w:r>
      <w:r w:rsidR="00BA5A5D" w:rsidRPr="008C0140">
        <w:rPr>
          <w:rFonts w:ascii="Garamond" w:eastAsia="BookmanOldStyle-Bold" w:hAnsi="Garamond"/>
          <w:sz w:val="22"/>
        </w:rPr>
        <w:t xml:space="preserve">dn. </w:t>
      </w:r>
      <w:r w:rsidRPr="008C0140">
        <w:rPr>
          <w:rFonts w:ascii="Garamond" w:eastAsia="BookmanOldStyle-Bold" w:hAnsi="Garamond"/>
          <w:sz w:val="22"/>
        </w:rPr>
        <w:t xml:space="preserve">11 marca 2004 r. o podatku od towarów i usług </w:t>
      </w:r>
      <w:r w:rsidRPr="008C0140">
        <w:rPr>
          <w:rFonts w:ascii="Garamond" w:hAnsi="Garamond" w:cs="Arial"/>
          <w:sz w:val="22"/>
        </w:rPr>
        <w:t>(tj. Dz.U. 2024 r.</w:t>
      </w:r>
      <w:r w:rsidR="00E9483E" w:rsidRPr="008C0140">
        <w:rPr>
          <w:rFonts w:ascii="Garamond" w:hAnsi="Garamond" w:cs="Arial"/>
          <w:sz w:val="22"/>
        </w:rPr>
        <w:t>,</w:t>
      </w:r>
      <w:r w:rsidRPr="008C0140">
        <w:rPr>
          <w:rFonts w:ascii="Garamond" w:hAnsi="Garamond" w:cs="Arial"/>
          <w:sz w:val="22"/>
        </w:rPr>
        <w:t xml:space="preserve"> poz. 361</w:t>
      </w:r>
      <w:r w:rsidR="00E9483E" w:rsidRPr="008C0140">
        <w:rPr>
          <w:rFonts w:ascii="Garamond" w:hAnsi="Garamond" w:cs="Arial"/>
          <w:sz w:val="22"/>
        </w:rPr>
        <w:t xml:space="preserve"> ze zm.</w:t>
      </w:r>
      <w:r w:rsidRPr="008C0140">
        <w:rPr>
          <w:rFonts w:ascii="Garamond" w:hAnsi="Garamond" w:cs="Arial"/>
          <w:sz w:val="22"/>
        </w:rPr>
        <w:t>)</w:t>
      </w:r>
      <w:r w:rsidRPr="008C0140">
        <w:rPr>
          <w:rFonts w:ascii="Garamond" w:eastAsia="BookmanOldStyle-Bold" w:hAnsi="Garamond"/>
          <w:sz w:val="22"/>
        </w:rPr>
        <w:t xml:space="preserve">, do celów zastosowania kryterium ceny lub kosztu Zamawiający dolicza </w:t>
      </w:r>
      <w:r w:rsidR="00E9483E" w:rsidRPr="008C0140">
        <w:rPr>
          <w:rFonts w:ascii="Garamond" w:eastAsia="BookmanOldStyle-Bold" w:hAnsi="Garamond"/>
          <w:sz w:val="22"/>
        </w:rPr>
        <w:br/>
      </w:r>
      <w:r w:rsidRPr="008C0140">
        <w:rPr>
          <w:rFonts w:ascii="Garamond" w:eastAsia="BookmanOldStyle-Bold" w:hAnsi="Garamond"/>
          <w:sz w:val="22"/>
        </w:rPr>
        <w:t>do przedstawionej w tej ofercie ceny kwotę podatku od towarów i usług, którą miałby obowiązek rozliczyć. W takiej sytuacji Wykonawca ma obowiązek:</w:t>
      </w:r>
    </w:p>
    <w:p w:rsidR="009D2B83" w:rsidRPr="00B12E2E" w:rsidRDefault="009D2B83" w:rsidP="00923BA2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eastAsia="BookmanOldStyle-Bold" w:hAnsi="Garamond"/>
          <w:sz w:val="22"/>
        </w:rPr>
      </w:pPr>
      <w:r w:rsidRPr="00B12E2E">
        <w:rPr>
          <w:rFonts w:ascii="Garamond" w:eastAsia="BookmanOldStyle-Bold" w:hAnsi="Garamond"/>
          <w:sz w:val="22"/>
        </w:rPr>
        <w:t>poinformowania Zamawiającego, że wybór jego oferty będzie prowadził do powstania u Zamawiającego obowiązku podatkowego</w:t>
      </w:r>
    </w:p>
    <w:p w:rsidR="009D2B83" w:rsidRPr="00B12E2E" w:rsidRDefault="009D2B83" w:rsidP="00923BA2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rPr>
          <w:rFonts w:ascii="Garamond" w:eastAsia="BookmanOldStyle-Bold" w:hAnsi="Garamond"/>
          <w:sz w:val="22"/>
        </w:rPr>
      </w:pPr>
      <w:r w:rsidRPr="00B12E2E">
        <w:rPr>
          <w:rFonts w:ascii="Garamond" w:eastAsia="BookmanOldStyle-Bold" w:hAnsi="Garamond"/>
          <w:sz w:val="22"/>
        </w:rPr>
        <w:t xml:space="preserve">wskazania nazwy (rodzaju) towaru lub usługi, których dostawa lub świadczenie będą prowadziły </w:t>
      </w:r>
      <w:r w:rsidR="00463556">
        <w:rPr>
          <w:rFonts w:ascii="Garamond" w:eastAsia="BookmanOldStyle-Bold" w:hAnsi="Garamond"/>
          <w:sz w:val="22"/>
        </w:rPr>
        <w:br/>
      </w:r>
      <w:r w:rsidRPr="00B12E2E">
        <w:rPr>
          <w:rFonts w:ascii="Garamond" w:eastAsia="BookmanOldStyle-Bold" w:hAnsi="Garamond"/>
          <w:sz w:val="22"/>
        </w:rPr>
        <w:t>do powstania obowiązku podatkowego,</w:t>
      </w:r>
    </w:p>
    <w:p w:rsidR="009D2B83" w:rsidRPr="00B12E2E" w:rsidRDefault="009D2B83" w:rsidP="00923BA2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Garamond" w:eastAsia="BookmanOldStyle-Bold" w:hAnsi="Garamond"/>
          <w:sz w:val="22"/>
        </w:rPr>
      </w:pPr>
      <w:r w:rsidRPr="00B12E2E">
        <w:rPr>
          <w:rFonts w:ascii="Garamond" w:eastAsia="BookmanOldStyle-Bold" w:hAnsi="Garamond"/>
          <w:sz w:val="22"/>
        </w:rPr>
        <w:t>wskazania wartości towaru lub usługi objętych obowiązkiem podatkowym Zamawiającego, bez kwoty podatku,</w:t>
      </w:r>
    </w:p>
    <w:p w:rsidR="00B12E2E" w:rsidRDefault="009D2B83" w:rsidP="00923BA2">
      <w:pPr>
        <w:pStyle w:val="Akapitzlist"/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rPr>
          <w:rFonts w:ascii="Garamond" w:eastAsia="BookmanOldStyle-Bold" w:hAnsi="Garamond"/>
          <w:sz w:val="22"/>
        </w:rPr>
      </w:pPr>
      <w:r w:rsidRPr="00CE71EF">
        <w:rPr>
          <w:rFonts w:ascii="Garamond" w:eastAsia="BookmanOldStyle-Bold" w:hAnsi="Garamond"/>
          <w:sz w:val="22"/>
        </w:rPr>
        <w:t>wskazania stawki podatku od towarów i usług, która zgodnie z wiedzą Wykonawcy będzie miała zastosowanie</w:t>
      </w:r>
      <w:r>
        <w:rPr>
          <w:rFonts w:ascii="Garamond" w:eastAsia="BookmanOldStyle-Bold" w:hAnsi="Garamond"/>
          <w:sz w:val="22"/>
        </w:rPr>
        <w:t xml:space="preserve"> </w:t>
      </w:r>
    </w:p>
    <w:p w:rsidR="009D2B83" w:rsidRPr="00B12E2E" w:rsidRDefault="00B12E2E" w:rsidP="00B12E2E">
      <w:pPr>
        <w:suppressAutoHyphens/>
        <w:autoSpaceDE w:val="0"/>
        <w:autoSpaceDN w:val="0"/>
        <w:adjustRightInd w:val="0"/>
        <w:spacing w:after="0" w:line="240" w:lineRule="auto"/>
        <w:ind w:left="284" w:firstLine="0"/>
        <w:rPr>
          <w:rFonts w:ascii="Garamond" w:eastAsia="BookmanOldStyle-Bold" w:hAnsi="Garamond"/>
          <w:sz w:val="22"/>
        </w:rPr>
      </w:pPr>
      <w:r>
        <w:rPr>
          <w:rFonts w:ascii="Garamond" w:eastAsia="BookmanOldStyle-Bold" w:hAnsi="Garamond"/>
          <w:b/>
          <w:sz w:val="22"/>
          <w:u w:val="single"/>
        </w:rPr>
        <w:t>I</w:t>
      </w:r>
      <w:r w:rsidR="009D2B83" w:rsidRPr="00B12E2E">
        <w:rPr>
          <w:rFonts w:ascii="Garamond" w:eastAsia="BookmanOldStyle-Bold" w:hAnsi="Garamond"/>
          <w:b/>
          <w:sz w:val="22"/>
          <w:u w:val="single"/>
        </w:rPr>
        <w:t>nformację należy zawrzeć w punkcie IX Interaktywnego Formularza Ofertowego – Obowiązek podatkowy</w:t>
      </w:r>
    </w:p>
    <w:p w:rsidR="009D2B83" w:rsidRDefault="009D2B83" w:rsidP="009D2B83">
      <w:pPr>
        <w:pStyle w:val="Akapitzlist"/>
        <w:autoSpaceDE w:val="0"/>
        <w:autoSpaceDN w:val="0"/>
        <w:adjustRightInd w:val="0"/>
        <w:spacing w:line="240" w:lineRule="auto"/>
        <w:ind w:left="284"/>
        <w:contextualSpacing w:val="0"/>
        <w:rPr>
          <w:rFonts w:ascii="Garamond" w:eastAsia="BookmanOldStyle-Bold" w:hAnsi="Garamond"/>
          <w:sz w:val="22"/>
        </w:rPr>
      </w:pPr>
      <w:r w:rsidRPr="00CE71EF">
        <w:rPr>
          <w:rFonts w:ascii="Garamond" w:eastAsia="BookmanOldStyle-Bold" w:hAnsi="Garamond"/>
          <w:sz w:val="22"/>
        </w:rPr>
        <w:t xml:space="preserve">Informację w powyższym zakresie Wykonawca składa w </w:t>
      </w:r>
      <w:r>
        <w:rPr>
          <w:rFonts w:ascii="Garamond" w:eastAsia="BookmanOldStyle-Bold" w:hAnsi="Garamond"/>
          <w:sz w:val="22"/>
        </w:rPr>
        <w:t>formie Interaktywnego Formularza Ofertowego</w:t>
      </w:r>
      <w:r w:rsidRPr="00CE71EF">
        <w:rPr>
          <w:rFonts w:ascii="Garamond" w:eastAsia="BookmanOldStyle-Bold" w:hAnsi="Garamond"/>
          <w:sz w:val="22"/>
        </w:rPr>
        <w:t xml:space="preserve">. </w:t>
      </w:r>
      <w:r w:rsidR="0011790A">
        <w:rPr>
          <w:rFonts w:ascii="Garamond" w:eastAsia="BookmanOldStyle-Bold" w:hAnsi="Garamond"/>
          <w:sz w:val="22"/>
        </w:rPr>
        <w:br/>
      </w:r>
      <w:r w:rsidRPr="00CE71EF">
        <w:rPr>
          <w:rFonts w:ascii="Garamond" w:eastAsia="BookmanOldStyle-Bold" w:hAnsi="Garamond"/>
          <w:sz w:val="22"/>
        </w:rPr>
        <w:t>Brak złożenia ww. informacji będzie postrzegany jako brak powstania obowiązku podatkowego u Zamawiającego.</w:t>
      </w:r>
    </w:p>
    <w:p w:rsidR="00014F94" w:rsidRDefault="00014F94" w:rsidP="009D2B83">
      <w:pPr>
        <w:pStyle w:val="Akapitzlist"/>
        <w:autoSpaceDE w:val="0"/>
        <w:autoSpaceDN w:val="0"/>
        <w:adjustRightInd w:val="0"/>
        <w:spacing w:line="240" w:lineRule="auto"/>
        <w:ind w:left="284"/>
        <w:contextualSpacing w:val="0"/>
        <w:rPr>
          <w:rFonts w:ascii="Garamond" w:eastAsia="BookmanOldStyle-Bold" w:hAnsi="Garamond"/>
          <w:sz w:val="22"/>
        </w:rPr>
      </w:pPr>
    </w:p>
    <w:p w:rsidR="00D25CE8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line="240" w:lineRule="auto"/>
        <w:ind w:left="284" w:right="46" w:hanging="284"/>
        <w:rPr>
          <w:rFonts w:ascii="Garamond" w:hAnsi="Garamond"/>
          <w:b/>
          <w:sz w:val="24"/>
        </w:rPr>
      </w:pPr>
      <w:r w:rsidRPr="00D25CE8">
        <w:rPr>
          <w:rFonts w:ascii="Garamond" w:hAnsi="Garamond"/>
          <w:b/>
          <w:sz w:val="24"/>
        </w:rPr>
        <w:t>INFORMACJE DOTYCZĄCE WALUT OBCYCH, W JAKICH MOGĄ BYĆ PROWADZONE ROZLICZENIA MIĘDZY ZAMAWIAJĄCYM A WYKONAWCĄ</w:t>
      </w:r>
      <w:bookmarkEnd w:id="12"/>
    </w:p>
    <w:p w:rsidR="00B61B05" w:rsidRDefault="009C378E" w:rsidP="004F4A97">
      <w:pPr>
        <w:pStyle w:val="Nagwek1"/>
        <w:spacing w:line="240" w:lineRule="auto"/>
        <w:ind w:left="284" w:right="46" w:hanging="284"/>
        <w:rPr>
          <w:rFonts w:ascii="Garamond" w:hAnsi="Garamond"/>
        </w:rPr>
      </w:pPr>
      <w:r w:rsidRPr="00853D1F">
        <w:rPr>
          <w:rFonts w:ascii="Garamond" w:hAnsi="Garamond"/>
        </w:rPr>
        <w:t xml:space="preserve">Zamawiający nie </w:t>
      </w:r>
      <w:r w:rsidR="00BF3A96">
        <w:rPr>
          <w:rFonts w:ascii="Garamond" w:hAnsi="Garamond"/>
        </w:rPr>
        <w:t>przewiduje rozliczeń w walutach obcych.</w:t>
      </w:r>
    </w:p>
    <w:p w:rsidR="000C0F68" w:rsidRPr="000C0F68" w:rsidRDefault="000C0F68" w:rsidP="000C0F68"/>
    <w:p w:rsidR="000C0F68" w:rsidRPr="000C0F68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line="240" w:lineRule="auto"/>
        <w:ind w:left="284" w:right="45" w:hanging="284"/>
        <w:rPr>
          <w:rFonts w:ascii="Garamond" w:hAnsi="Garamond"/>
          <w:b/>
          <w:sz w:val="24"/>
        </w:rPr>
      </w:pPr>
      <w:r w:rsidRPr="000C0F68">
        <w:rPr>
          <w:rFonts w:ascii="Garamond" w:hAnsi="Garamond"/>
          <w:b/>
          <w:sz w:val="24"/>
        </w:rPr>
        <w:t xml:space="preserve">INFORMACJE DOTYCZĄCE ZWROTU KOSZTÓW UDZIAŁU W POSTĘPOWANIU, </w:t>
      </w:r>
      <w:r w:rsidR="006A3D50">
        <w:rPr>
          <w:rFonts w:ascii="Garamond" w:hAnsi="Garamond"/>
          <w:b/>
          <w:sz w:val="24"/>
        </w:rPr>
        <w:br/>
      </w:r>
      <w:r w:rsidRPr="000C0F68">
        <w:rPr>
          <w:rFonts w:ascii="Garamond" w:hAnsi="Garamond"/>
          <w:b/>
          <w:sz w:val="24"/>
        </w:rPr>
        <w:t xml:space="preserve">JEŻELI </w:t>
      </w:r>
      <w:r>
        <w:rPr>
          <w:rFonts w:ascii="Garamond" w:hAnsi="Garamond"/>
          <w:b/>
          <w:sz w:val="24"/>
        </w:rPr>
        <w:t>Z</w:t>
      </w:r>
      <w:r w:rsidRPr="000C0F68">
        <w:rPr>
          <w:rFonts w:ascii="Garamond" w:hAnsi="Garamond"/>
          <w:b/>
          <w:sz w:val="24"/>
        </w:rPr>
        <w:t>AMAWIAJĄCY PRZEWIDUJE ICH ZWROT</w:t>
      </w:r>
    </w:p>
    <w:p w:rsidR="000C0F68" w:rsidRPr="000C0F68" w:rsidRDefault="000C0F68" w:rsidP="004F4A97">
      <w:pPr>
        <w:pStyle w:val="Nagwek1"/>
        <w:spacing w:line="240" w:lineRule="auto"/>
        <w:ind w:left="284" w:right="46" w:hanging="284"/>
        <w:rPr>
          <w:rFonts w:ascii="Garamond" w:hAnsi="Garamond"/>
        </w:rPr>
      </w:pPr>
      <w:r w:rsidRPr="000C0F68">
        <w:rPr>
          <w:rFonts w:ascii="Garamond" w:hAnsi="Garamond"/>
        </w:rPr>
        <w:t>Zamawiający nie przewiduje zwrotu kosztów udziału w postępowaniu.</w:t>
      </w:r>
    </w:p>
    <w:p w:rsidR="00BF3A96" w:rsidRPr="00BF3A96" w:rsidRDefault="00BF3A96" w:rsidP="00BF3A96"/>
    <w:p w:rsidR="00B61B05" w:rsidRDefault="00275FF4" w:rsidP="00C351C0">
      <w:pPr>
        <w:pStyle w:val="Akapitzlist"/>
        <w:numPr>
          <w:ilvl w:val="0"/>
          <w:numId w:val="25"/>
        </w:numPr>
        <w:spacing w:after="0" w:line="240" w:lineRule="auto"/>
        <w:ind w:left="284" w:right="45" w:hanging="284"/>
        <w:rPr>
          <w:rFonts w:ascii="Garamond" w:hAnsi="Garamond"/>
          <w:b/>
          <w:sz w:val="24"/>
        </w:rPr>
      </w:pPr>
      <w:bookmarkStart w:id="13" w:name="_Toc68691334"/>
      <w:r w:rsidRPr="00F14777">
        <w:rPr>
          <w:rFonts w:ascii="Garamond" w:hAnsi="Garamond"/>
          <w:b/>
          <w:sz w:val="24"/>
        </w:rPr>
        <w:t xml:space="preserve">OPIS KRYTERIÓW, KTÓRYMI ZAMAWIAJĄCY BĘDZIE SIĘ KIEROWAŁ </w:t>
      </w:r>
      <w:r w:rsidR="006A3D50">
        <w:rPr>
          <w:rFonts w:ascii="Garamond" w:hAnsi="Garamond"/>
          <w:b/>
          <w:sz w:val="24"/>
        </w:rPr>
        <w:br/>
      </w:r>
      <w:r w:rsidRPr="00F14777">
        <w:rPr>
          <w:rFonts w:ascii="Garamond" w:hAnsi="Garamond"/>
          <w:b/>
          <w:sz w:val="24"/>
        </w:rPr>
        <w:t>PRZY WYBORZE OFERTY, WRAZ Z PODANIEM WAG TYCH KRYTERIÓW I SPOSOBU OCENY OFERT</w:t>
      </w:r>
      <w:bookmarkEnd w:id="13"/>
    </w:p>
    <w:p w:rsidR="002F16EF" w:rsidRPr="009F46CA" w:rsidRDefault="002F16EF" w:rsidP="00C351C0">
      <w:pPr>
        <w:pStyle w:val="Akapitzlist"/>
        <w:numPr>
          <w:ilvl w:val="3"/>
          <w:numId w:val="31"/>
        </w:numPr>
        <w:suppressAutoHyphens/>
        <w:spacing w:after="0" w:line="240" w:lineRule="auto"/>
        <w:ind w:left="284" w:hanging="284"/>
        <w:jc w:val="left"/>
        <w:rPr>
          <w:rFonts w:ascii="Garamond" w:eastAsia="MS Mincho" w:hAnsi="Garamond" w:cs="Arial"/>
          <w:color w:val="auto"/>
          <w:w w:val="95"/>
          <w:sz w:val="22"/>
          <w:lang w:eastAsia="en-US"/>
        </w:rPr>
      </w:pPr>
      <w:r w:rsidRPr="009F46CA">
        <w:rPr>
          <w:rFonts w:ascii="Garamond" w:eastAsia="MS Mincho" w:hAnsi="Garamond" w:cs="Arial"/>
          <w:color w:val="auto"/>
          <w:sz w:val="22"/>
          <w:lang w:eastAsia="en-US"/>
        </w:rPr>
        <w:t>Zamawiający</w:t>
      </w:r>
      <w:r w:rsidR="00C201A3"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wyznaczył </w:t>
      </w:r>
      <w:r w:rsidRPr="009F46CA">
        <w:rPr>
          <w:rFonts w:ascii="Garamond" w:eastAsia="MS Mincho" w:hAnsi="Garamond" w:cs="Arial"/>
          <w:color w:val="auto"/>
          <w:sz w:val="22"/>
          <w:lang w:eastAsia="en-US"/>
        </w:rPr>
        <w:t>następujące kryteri</w:t>
      </w:r>
      <w:r w:rsidR="005B274F">
        <w:rPr>
          <w:rFonts w:ascii="Garamond" w:eastAsia="MS Mincho" w:hAnsi="Garamond" w:cs="Arial"/>
          <w:color w:val="auto"/>
          <w:sz w:val="22"/>
          <w:lang w:eastAsia="en-US"/>
        </w:rPr>
        <w:t>a</w:t>
      </w:r>
      <w:r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oceny ofert i </w:t>
      </w:r>
      <w:r w:rsidR="005B274F">
        <w:rPr>
          <w:rFonts w:ascii="Garamond" w:eastAsia="MS Mincho" w:hAnsi="Garamond" w:cs="Arial"/>
          <w:color w:val="auto"/>
          <w:sz w:val="22"/>
          <w:lang w:eastAsia="en-US"/>
        </w:rPr>
        <w:t>ich</w:t>
      </w:r>
      <w:r w:rsidRPr="009F46CA">
        <w:rPr>
          <w:rFonts w:ascii="Garamond" w:eastAsia="MS Mincho" w:hAnsi="Garamond" w:cs="Arial"/>
          <w:color w:val="auto"/>
          <w:sz w:val="22"/>
          <w:lang w:eastAsia="en-US"/>
        </w:rPr>
        <w:t xml:space="preserve"> znaczenie:</w:t>
      </w:r>
    </w:p>
    <w:p w:rsidR="009F46CA" w:rsidRDefault="009F46CA" w:rsidP="009F46CA">
      <w:pPr>
        <w:suppressAutoHyphens/>
        <w:rPr>
          <w:rFonts w:ascii="Garamond" w:eastAsia="MS Mincho" w:hAnsi="Garamond" w:cs="Arial"/>
          <w:b/>
          <w:sz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"/>
        <w:gridCol w:w="5368"/>
        <w:gridCol w:w="3259"/>
      </w:tblGrid>
      <w:tr w:rsidR="00AD29D2" w:rsidRPr="00370814" w:rsidTr="00F553C5">
        <w:trPr>
          <w:trHeight w:val="477"/>
          <w:jc w:val="center"/>
        </w:trPr>
        <w:tc>
          <w:tcPr>
            <w:tcW w:w="673" w:type="dxa"/>
            <w:shd w:val="pct12" w:color="auto" w:fill="FFFFFF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lastRenderedPageBreak/>
              <w:t>Lp.</w:t>
            </w:r>
          </w:p>
        </w:tc>
        <w:tc>
          <w:tcPr>
            <w:tcW w:w="5368" w:type="dxa"/>
            <w:shd w:val="pct12" w:color="auto" w:fill="FFFFFF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Kryterium</w:t>
            </w:r>
          </w:p>
        </w:tc>
        <w:tc>
          <w:tcPr>
            <w:tcW w:w="3259" w:type="dxa"/>
            <w:shd w:val="pct12" w:color="auto" w:fill="FFFFFF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Znaczenie w %</w:t>
            </w:r>
          </w:p>
        </w:tc>
      </w:tr>
      <w:tr w:rsidR="002462C1" w:rsidRPr="00370814" w:rsidTr="00F553C5">
        <w:trPr>
          <w:trHeight w:val="399"/>
          <w:jc w:val="center"/>
        </w:trPr>
        <w:tc>
          <w:tcPr>
            <w:tcW w:w="673" w:type="dxa"/>
            <w:vAlign w:val="center"/>
          </w:tcPr>
          <w:p w:rsidR="002462C1" w:rsidRPr="00370814" w:rsidRDefault="002462C1" w:rsidP="002462C1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K1</w:t>
            </w:r>
          </w:p>
        </w:tc>
        <w:tc>
          <w:tcPr>
            <w:tcW w:w="5368" w:type="dxa"/>
            <w:vAlign w:val="center"/>
          </w:tcPr>
          <w:p w:rsidR="002462C1" w:rsidRPr="00370814" w:rsidRDefault="002462C1" w:rsidP="002462C1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Cena</w:t>
            </w:r>
          </w:p>
        </w:tc>
        <w:tc>
          <w:tcPr>
            <w:tcW w:w="3259" w:type="dxa"/>
            <w:vAlign w:val="center"/>
          </w:tcPr>
          <w:p w:rsidR="002462C1" w:rsidRPr="00370814" w:rsidRDefault="00332D81" w:rsidP="002462C1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90</w:t>
            </w:r>
            <w:r w:rsidR="002462C1"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%</w:t>
            </w:r>
          </w:p>
        </w:tc>
      </w:tr>
      <w:tr w:rsidR="002462C1" w:rsidRPr="00370814" w:rsidTr="00F553C5">
        <w:trPr>
          <w:trHeight w:val="399"/>
          <w:jc w:val="center"/>
        </w:trPr>
        <w:tc>
          <w:tcPr>
            <w:tcW w:w="673" w:type="dxa"/>
            <w:vAlign w:val="center"/>
          </w:tcPr>
          <w:p w:rsidR="002462C1" w:rsidRPr="00370814" w:rsidRDefault="002462C1" w:rsidP="002462C1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K2</w:t>
            </w:r>
          </w:p>
        </w:tc>
        <w:tc>
          <w:tcPr>
            <w:tcW w:w="5368" w:type="dxa"/>
            <w:vAlign w:val="center"/>
          </w:tcPr>
          <w:p w:rsidR="002462C1" w:rsidRPr="00370814" w:rsidRDefault="002462C1" w:rsidP="002462C1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 xml:space="preserve">Dodatkowy okres gwarancji na </w:t>
            </w: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 xml:space="preserve">wykonane </w:t>
            </w:r>
            <w:r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roboty budowlane</w:t>
            </w: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 xml:space="preserve"> i zainstalowane urządzenia</w:t>
            </w:r>
          </w:p>
        </w:tc>
        <w:tc>
          <w:tcPr>
            <w:tcW w:w="3259" w:type="dxa"/>
            <w:vAlign w:val="center"/>
          </w:tcPr>
          <w:p w:rsidR="002462C1" w:rsidRPr="00370814" w:rsidRDefault="00332D81" w:rsidP="002462C1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color w:val="auto"/>
                <w:sz w:val="22"/>
                <w:lang w:eastAsia="en-US"/>
              </w:rPr>
            </w:pPr>
            <w:r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10</w:t>
            </w:r>
            <w:r w:rsidR="002462C1" w:rsidRPr="00370814">
              <w:rPr>
                <w:rFonts w:ascii="Garamond" w:eastAsia="Calibri" w:hAnsi="Garamond" w:cs="Arial"/>
                <w:color w:val="auto"/>
                <w:sz w:val="22"/>
                <w:lang w:eastAsia="en-US"/>
              </w:rPr>
              <w:t>%</w:t>
            </w:r>
          </w:p>
        </w:tc>
      </w:tr>
      <w:tr w:rsidR="00AD29D2" w:rsidRPr="00370814" w:rsidTr="00F553C5">
        <w:trPr>
          <w:cantSplit/>
          <w:trHeight w:val="373"/>
          <w:jc w:val="center"/>
        </w:trPr>
        <w:tc>
          <w:tcPr>
            <w:tcW w:w="6041" w:type="dxa"/>
            <w:gridSpan w:val="2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RAZEM</w:t>
            </w:r>
          </w:p>
        </w:tc>
        <w:tc>
          <w:tcPr>
            <w:tcW w:w="3259" w:type="dxa"/>
            <w:vAlign w:val="center"/>
          </w:tcPr>
          <w:p w:rsidR="00AD29D2" w:rsidRPr="00370814" w:rsidRDefault="00AD29D2" w:rsidP="00F553C5">
            <w:pPr>
              <w:suppressAutoHyphens/>
              <w:spacing w:after="0" w:line="240" w:lineRule="auto"/>
              <w:ind w:left="0" w:firstLine="0"/>
              <w:jc w:val="center"/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</w:pPr>
            <w:r w:rsidRPr="00370814">
              <w:rPr>
                <w:rFonts w:ascii="Garamond" w:eastAsia="Calibri" w:hAnsi="Garamond" w:cs="Arial"/>
                <w:b/>
                <w:color w:val="auto"/>
                <w:sz w:val="22"/>
                <w:lang w:eastAsia="en-US"/>
              </w:rPr>
              <w:t>100%</w:t>
            </w:r>
          </w:p>
        </w:tc>
      </w:tr>
    </w:tbl>
    <w:p w:rsidR="004F233A" w:rsidRDefault="004F233A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2462C1" w:rsidRPr="00370814" w:rsidRDefault="002462C1" w:rsidP="004D0FD0">
      <w:pPr>
        <w:numPr>
          <w:ilvl w:val="0"/>
          <w:numId w:val="54"/>
        </w:numPr>
        <w:suppressAutoHyphens/>
        <w:spacing w:after="0" w:line="240" w:lineRule="auto"/>
        <w:ind w:left="284" w:hanging="284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Kryterium oceny ofert:</w:t>
      </w:r>
    </w:p>
    <w:p w:rsidR="002462C1" w:rsidRDefault="002462C1" w:rsidP="004D0FD0">
      <w:pPr>
        <w:numPr>
          <w:ilvl w:val="0"/>
          <w:numId w:val="53"/>
        </w:numPr>
        <w:suppressAutoHyphens/>
        <w:spacing w:after="0" w:line="240" w:lineRule="auto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b/>
          <w:color w:val="auto"/>
          <w:sz w:val="22"/>
          <w:lang w:eastAsia="en-US"/>
        </w:rPr>
        <w:t>K1 – Cena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</w:t>
      </w:r>
      <w:r w:rsidRPr="00370814">
        <w:rPr>
          <w:rFonts w:ascii="Garamond" w:eastAsia="MS Mincho" w:hAnsi="Garamond" w:cs="Arial"/>
          <w:b/>
          <w:color w:val="auto"/>
          <w:sz w:val="22"/>
          <w:lang w:eastAsia="en-US"/>
        </w:rPr>
        <w:t>–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w kryterium tym, w którym </w:t>
      </w:r>
      <w:r w:rsidR="00BA5A76">
        <w:rPr>
          <w:rFonts w:ascii="Garamond" w:eastAsia="MS Mincho" w:hAnsi="Garamond" w:cs="Arial"/>
          <w:color w:val="auto"/>
          <w:sz w:val="22"/>
          <w:lang w:eastAsia="en-US"/>
        </w:rPr>
        <w:t>Z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amawiającemu zależy, aby </w:t>
      </w:r>
      <w:r w:rsidR="00BA5A76">
        <w:rPr>
          <w:rFonts w:ascii="Garamond" w:eastAsia="MS Mincho" w:hAnsi="Garamond" w:cs="Arial"/>
          <w:color w:val="auto"/>
          <w:sz w:val="22"/>
          <w:lang w:eastAsia="en-US"/>
        </w:rPr>
        <w:t>W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ykonawca przedstawił jak najniższy wskaźnik zostanie zastosowany następujący wzór arytmetyczny:</w:t>
      </w:r>
    </w:p>
    <w:p w:rsidR="002462C1" w:rsidRPr="00370814" w:rsidRDefault="002462C1" w:rsidP="002462C1">
      <w:pPr>
        <w:suppressAutoHyphens/>
        <w:spacing w:after="0" w:line="240" w:lineRule="auto"/>
        <w:ind w:left="720" w:firstLine="0"/>
        <w:rPr>
          <w:rFonts w:ascii="Garamond" w:eastAsia="MS Mincho" w:hAnsi="Garamond" w:cs="Arial"/>
          <w:color w:val="auto"/>
          <w:sz w:val="22"/>
          <w:lang w:eastAsia="en-US"/>
        </w:rPr>
      </w:pPr>
    </w:p>
    <w:p w:rsidR="002462C1" w:rsidRPr="00370814" w:rsidRDefault="002462C1" w:rsidP="00014F94">
      <w:pPr>
        <w:suppressAutoHyphens/>
        <w:spacing w:after="0" w:line="240" w:lineRule="auto"/>
        <w:ind w:left="2124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K1 = (c/</w:t>
      </w:r>
      <w:proofErr w:type="spellStart"/>
      <w:proofErr w:type="gramStart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>c</w:t>
      </w:r>
      <w:r w:rsidRPr="00370814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>b</w:t>
      </w:r>
      <w:proofErr w:type="spellEnd"/>
      <w:r w:rsidRPr="00370814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 xml:space="preserve"> 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)</w:t>
      </w:r>
      <w:proofErr w:type="gramEnd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x </w:t>
      </w:r>
      <w:r>
        <w:rPr>
          <w:rFonts w:ascii="Garamond" w:eastAsia="MS Mincho" w:hAnsi="Garamond" w:cs="Arial"/>
          <w:color w:val="auto"/>
          <w:sz w:val="22"/>
          <w:lang w:eastAsia="en-US"/>
        </w:rPr>
        <w:t>9</w:t>
      </w:r>
      <w:r w:rsidR="00332D81">
        <w:rPr>
          <w:rFonts w:ascii="Garamond" w:eastAsia="MS Mincho" w:hAnsi="Garamond" w:cs="Arial"/>
          <w:color w:val="auto"/>
          <w:sz w:val="22"/>
          <w:lang w:eastAsia="en-US"/>
        </w:rPr>
        <w:t>0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% x 100 = liczba punktów otrzymanych w danym kryterium, gdzie:</w:t>
      </w:r>
    </w:p>
    <w:p w:rsidR="002462C1" w:rsidRPr="00370814" w:rsidRDefault="002462C1" w:rsidP="00014F94">
      <w:pPr>
        <w:suppressAutoHyphens/>
        <w:spacing w:after="0" w:line="240" w:lineRule="auto"/>
        <w:ind w:left="1418" w:firstLine="0"/>
        <w:rPr>
          <w:rFonts w:ascii="Garamond" w:eastAsia="MS Mincho" w:hAnsi="Garamond" w:cs="Arial"/>
          <w:color w:val="auto"/>
          <w:sz w:val="22"/>
          <w:lang w:eastAsia="en-US"/>
        </w:rPr>
      </w:pP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c – najniższa wartość z zaoferowanych</w:t>
      </w:r>
    </w:p>
    <w:p w:rsidR="002462C1" w:rsidRPr="00370814" w:rsidRDefault="002462C1" w:rsidP="00014F94">
      <w:pPr>
        <w:suppressAutoHyphens/>
        <w:spacing w:after="0" w:line="240" w:lineRule="auto"/>
        <w:ind w:left="1418" w:firstLine="0"/>
        <w:rPr>
          <w:rFonts w:ascii="Garamond" w:eastAsia="MS Mincho" w:hAnsi="Garamond" w:cs="Arial"/>
          <w:color w:val="auto"/>
          <w:sz w:val="22"/>
          <w:lang w:eastAsia="en-US"/>
        </w:rPr>
      </w:pPr>
      <w:proofErr w:type="spellStart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>c</w:t>
      </w:r>
      <w:r w:rsidRPr="00370814">
        <w:rPr>
          <w:rFonts w:ascii="Garamond" w:eastAsia="MS Mincho" w:hAnsi="Garamond" w:cs="Arial"/>
          <w:color w:val="auto"/>
          <w:sz w:val="22"/>
          <w:vertAlign w:val="subscript"/>
          <w:lang w:eastAsia="en-US"/>
        </w:rPr>
        <w:t>b</w:t>
      </w:r>
      <w:proofErr w:type="spellEnd"/>
      <w:r w:rsidRPr="00370814">
        <w:rPr>
          <w:rFonts w:ascii="Garamond" w:eastAsia="MS Mincho" w:hAnsi="Garamond" w:cs="Arial"/>
          <w:color w:val="auto"/>
          <w:sz w:val="22"/>
          <w:lang w:eastAsia="en-US"/>
        </w:rPr>
        <w:t xml:space="preserve"> – wartość z badanej oferty</w:t>
      </w:r>
    </w:p>
    <w:p w:rsidR="002462C1" w:rsidRDefault="002462C1" w:rsidP="00014F94">
      <w:pPr>
        <w:suppressAutoHyphens/>
        <w:spacing w:after="0" w:line="240" w:lineRule="auto"/>
        <w:ind w:left="0" w:firstLine="1418"/>
        <w:rPr>
          <w:rFonts w:ascii="Garamond" w:eastAsia="MS Mincho" w:hAnsi="Garamond" w:cs="Arial"/>
          <w:color w:val="auto"/>
          <w:sz w:val="22"/>
          <w:lang w:eastAsia="en-US"/>
        </w:rPr>
      </w:pPr>
      <w:r>
        <w:rPr>
          <w:rFonts w:ascii="Garamond" w:eastAsia="MS Mincho" w:hAnsi="Garamond" w:cs="Arial"/>
          <w:color w:val="auto"/>
          <w:sz w:val="22"/>
          <w:lang w:eastAsia="en-US"/>
        </w:rPr>
        <w:t>9</w:t>
      </w:r>
      <w:r w:rsidR="00332D81">
        <w:rPr>
          <w:rFonts w:ascii="Garamond" w:eastAsia="MS Mincho" w:hAnsi="Garamond" w:cs="Arial"/>
          <w:color w:val="auto"/>
          <w:sz w:val="22"/>
          <w:lang w:eastAsia="en-US"/>
        </w:rPr>
        <w:t>0</w:t>
      </w:r>
      <w:r w:rsidRPr="00370814">
        <w:rPr>
          <w:rFonts w:ascii="Garamond" w:eastAsia="MS Mincho" w:hAnsi="Garamond" w:cs="Arial"/>
          <w:color w:val="auto"/>
          <w:sz w:val="22"/>
          <w:lang w:eastAsia="en-US"/>
        </w:rPr>
        <w:t>% - procentowe znaczenie kryterium ceny</w:t>
      </w:r>
    </w:p>
    <w:p w:rsidR="002462C1" w:rsidRPr="00370814" w:rsidRDefault="002462C1" w:rsidP="002462C1">
      <w:pPr>
        <w:suppressAutoHyphens/>
        <w:spacing w:after="0" w:line="240" w:lineRule="auto"/>
        <w:ind w:left="0" w:firstLine="0"/>
        <w:rPr>
          <w:rFonts w:ascii="Garamond" w:eastAsia="MS Mincho" w:hAnsi="Garamond" w:cs="Arial"/>
          <w:color w:val="auto"/>
          <w:sz w:val="22"/>
          <w:lang w:eastAsia="en-US"/>
        </w:rPr>
      </w:pPr>
    </w:p>
    <w:p w:rsidR="002462C1" w:rsidRPr="00487626" w:rsidRDefault="002462C1" w:rsidP="004D0FD0">
      <w:pPr>
        <w:numPr>
          <w:ilvl w:val="0"/>
          <w:numId w:val="53"/>
        </w:numPr>
        <w:suppressAutoHyphens/>
        <w:spacing w:after="0" w:line="240" w:lineRule="auto"/>
        <w:contextualSpacing/>
        <w:rPr>
          <w:rFonts w:ascii="Garamond" w:hAnsi="Garamond" w:cs="Tahoma"/>
          <w:color w:val="auto"/>
          <w:sz w:val="22"/>
          <w:lang w:eastAsia="ar-SA"/>
        </w:rPr>
      </w:pPr>
      <w:r w:rsidRPr="00487626">
        <w:rPr>
          <w:rFonts w:ascii="Garamond" w:eastAsia="MS Mincho" w:hAnsi="Garamond" w:cs="Arial"/>
          <w:b/>
          <w:color w:val="auto"/>
          <w:sz w:val="22"/>
          <w:lang w:eastAsia="ar-SA"/>
        </w:rPr>
        <w:t xml:space="preserve">K2 – Dodatkowy okres gwarancji na wykonane roboty budowlane i zainstalowane urządzenia </w:t>
      </w:r>
      <w:r w:rsidRPr="00487626">
        <w:rPr>
          <w:rFonts w:ascii="Garamond" w:eastAsia="MS Mincho" w:hAnsi="Garamond" w:cs="Arial"/>
          <w:b/>
          <w:color w:val="auto"/>
          <w:sz w:val="22"/>
          <w:lang w:eastAsia="ar-SA"/>
        </w:rPr>
        <w:br/>
        <w:t xml:space="preserve">- minimalny okres gwarancji wymagany przez Zamawiającego wynosi </w:t>
      </w:r>
      <w:r>
        <w:rPr>
          <w:rFonts w:ascii="Garamond" w:eastAsia="MS Mincho" w:hAnsi="Garamond" w:cs="Arial"/>
          <w:b/>
          <w:color w:val="auto"/>
          <w:sz w:val="22"/>
          <w:lang w:eastAsia="ar-SA"/>
        </w:rPr>
        <w:t>3</w:t>
      </w:r>
      <w:r w:rsidRPr="00487626">
        <w:rPr>
          <w:rFonts w:ascii="Garamond" w:eastAsia="MS Mincho" w:hAnsi="Garamond" w:cs="Arial"/>
          <w:b/>
          <w:color w:val="auto"/>
          <w:sz w:val="22"/>
          <w:lang w:eastAsia="ar-SA"/>
        </w:rPr>
        <w:t xml:space="preserve"> lata.</w:t>
      </w:r>
      <w:r w:rsidRPr="00487626">
        <w:rPr>
          <w:rFonts w:ascii="Garamond" w:eastAsia="MS Mincho" w:hAnsi="Garamond" w:cs="Arial"/>
          <w:color w:val="auto"/>
          <w:sz w:val="22"/>
          <w:lang w:eastAsia="ar-SA"/>
        </w:rPr>
        <w:t xml:space="preserve"> Zamawiający dokona oceny tego kryterium w zakresie od </w:t>
      </w:r>
      <w:r>
        <w:rPr>
          <w:rFonts w:ascii="Garamond" w:eastAsia="MS Mincho" w:hAnsi="Garamond" w:cs="Arial"/>
          <w:color w:val="auto"/>
          <w:sz w:val="22"/>
          <w:lang w:eastAsia="ar-SA"/>
        </w:rPr>
        <w:t>4</w:t>
      </w:r>
      <w:r w:rsidRPr="00487626">
        <w:rPr>
          <w:rFonts w:ascii="Garamond" w:eastAsia="MS Mincho" w:hAnsi="Garamond" w:cs="Arial"/>
          <w:color w:val="auto"/>
          <w:sz w:val="22"/>
          <w:lang w:eastAsia="ar-SA"/>
        </w:rPr>
        <w:t xml:space="preserve"> do 5 lat. Zaoferowany przez Wykonawcę okres gwarancji dłuższy niż 5 lat nie będzie dodatkowo punktowany. Punkty w kryterium „okres gwarancji” zostaną przyznane zgodnie </w:t>
      </w:r>
      <w:r w:rsidRPr="00487626">
        <w:rPr>
          <w:rFonts w:ascii="Garamond" w:eastAsia="MS Mincho" w:hAnsi="Garamond" w:cs="Arial"/>
          <w:color w:val="auto"/>
          <w:sz w:val="22"/>
          <w:lang w:eastAsia="ar-SA"/>
        </w:rPr>
        <w:br/>
        <w:t>z podziałem:</w:t>
      </w:r>
    </w:p>
    <w:p w:rsidR="002462C1" w:rsidRPr="00370814" w:rsidRDefault="002462C1" w:rsidP="002462C1">
      <w:pPr>
        <w:suppressAutoHyphens/>
        <w:spacing w:after="0" w:line="240" w:lineRule="auto"/>
        <w:ind w:left="720" w:firstLine="0"/>
        <w:contextualSpacing/>
        <w:rPr>
          <w:rFonts w:ascii="Garamond" w:hAnsi="Garamond" w:cs="Tahoma"/>
          <w:color w:val="auto"/>
          <w:sz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3300"/>
        <w:gridCol w:w="2835"/>
      </w:tblGrid>
      <w:tr w:rsidR="002462C1" w:rsidRPr="00487626" w:rsidTr="00BA5A76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E141CA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L.p.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E141CA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 xml:space="preserve">Oferowany okres gwarancji </w:t>
            </w:r>
            <w:r w:rsidR="009E3A3C">
              <w:rPr>
                <w:rFonts w:ascii="Garamond" w:hAnsi="Garamond" w:cs="Tahoma"/>
                <w:color w:val="auto"/>
                <w:sz w:val="22"/>
                <w:lang w:eastAsia="ar-SA"/>
              </w:rPr>
              <w:br/>
            </w: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(w pełnych latach)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E141CA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Ilość przyznanych punktów</w:t>
            </w:r>
          </w:p>
        </w:tc>
      </w:tr>
      <w:tr w:rsidR="002462C1" w:rsidRPr="00487626" w:rsidTr="00014F94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1.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>
              <w:rPr>
                <w:rFonts w:ascii="Garamond" w:hAnsi="Garamond" w:cs="Tahoma"/>
                <w:color w:val="auto"/>
                <w:sz w:val="22"/>
                <w:lang w:eastAsia="ar-SA"/>
              </w:rPr>
              <w:t>3 lata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0 pkt.</w:t>
            </w:r>
          </w:p>
        </w:tc>
      </w:tr>
      <w:tr w:rsidR="002462C1" w:rsidRPr="00487626" w:rsidTr="00014F94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2.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>
              <w:rPr>
                <w:rFonts w:ascii="Garamond" w:hAnsi="Garamond" w:cs="Tahoma"/>
                <w:color w:val="auto"/>
                <w:sz w:val="22"/>
                <w:lang w:eastAsia="ar-SA"/>
              </w:rPr>
              <w:t>4 lata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>
              <w:rPr>
                <w:rFonts w:ascii="Garamond" w:hAnsi="Garamond" w:cs="Tahoma"/>
                <w:color w:val="auto"/>
                <w:sz w:val="22"/>
                <w:lang w:eastAsia="ar-SA"/>
              </w:rPr>
              <w:t xml:space="preserve">5 </w:t>
            </w: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pkt.</w:t>
            </w:r>
          </w:p>
        </w:tc>
      </w:tr>
      <w:tr w:rsidR="002462C1" w:rsidRPr="00487626" w:rsidTr="00014F94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3.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C1" w:rsidRPr="00487626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5 i dłużej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2C1" w:rsidRPr="00370814" w:rsidRDefault="002462C1" w:rsidP="00014F94">
            <w:p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Garamond" w:hAnsi="Garamond" w:cs="Tahoma"/>
                <w:color w:val="auto"/>
                <w:sz w:val="22"/>
                <w:lang w:eastAsia="ar-SA"/>
              </w:rPr>
            </w:pP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>1</w:t>
            </w:r>
            <w:r>
              <w:rPr>
                <w:rFonts w:ascii="Garamond" w:hAnsi="Garamond" w:cs="Tahoma"/>
                <w:color w:val="auto"/>
                <w:sz w:val="22"/>
                <w:lang w:eastAsia="ar-SA"/>
              </w:rPr>
              <w:t>0</w:t>
            </w:r>
            <w:r w:rsidRPr="00487626">
              <w:rPr>
                <w:rFonts w:ascii="Garamond" w:hAnsi="Garamond" w:cs="Tahoma"/>
                <w:color w:val="auto"/>
                <w:sz w:val="22"/>
                <w:lang w:eastAsia="ar-SA"/>
              </w:rPr>
              <w:t xml:space="preserve"> pkt.</w:t>
            </w:r>
          </w:p>
        </w:tc>
      </w:tr>
    </w:tbl>
    <w:p w:rsidR="002462C1" w:rsidRPr="009C4786" w:rsidRDefault="002462C1" w:rsidP="002462C1">
      <w:pPr>
        <w:suppressAutoHyphens/>
        <w:spacing w:after="0" w:line="240" w:lineRule="auto"/>
        <w:ind w:left="851" w:firstLine="0"/>
        <w:contextualSpacing/>
        <w:rPr>
          <w:rFonts w:ascii="Garamond" w:hAnsi="Garamond" w:cs="Tahoma"/>
          <w:color w:val="auto"/>
          <w:sz w:val="22"/>
          <w:lang w:eastAsia="ar-SA"/>
        </w:rPr>
      </w:pPr>
    </w:p>
    <w:p w:rsidR="002462C1" w:rsidRPr="00370814" w:rsidRDefault="002462C1" w:rsidP="002462C1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  <w:r w:rsidRPr="00370814">
        <w:rPr>
          <w:rFonts w:ascii="Garamond" w:hAnsi="Garamond" w:cs="Arial"/>
          <w:b/>
          <w:color w:val="auto"/>
          <w:sz w:val="22"/>
        </w:rPr>
        <w:t>Obliczenie wartości całej oferty</w:t>
      </w:r>
    </w:p>
    <w:p w:rsidR="002462C1" w:rsidRPr="00370814" w:rsidRDefault="002462C1" w:rsidP="002462C1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color w:val="auto"/>
          <w:sz w:val="22"/>
        </w:rPr>
      </w:pPr>
      <w:r w:rsidRPr="00370814">
        <w:rPr>
          <w:rFonts w:ascii="Garamond" w:hAnsi="Garamond" w:cs="Arial"/>
          <w:color w:val="auto"/>
          <w:sz w:val="22"/>
        </w:rPr>
        <w:t>Punktacja dla całej oferty będzie obliczona wg poniższego wzoru:</w:t>
      </w:r>
    </w:p>
    <w:p w:rsidR="002462C1" w:rsidRPr="00370814" w:rsidRDefault="002462C1" w:rsidP="002462C1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  <w:r w:rsidRPr="00370814">
        <w:rPr>
          <w:rFonts w:ascii="Garamond" w:hAnsi="Garamond" w:cs="Arial"/>
          <w:b/>
          <w:color w:val="auto"/>
          <w:sz w:val="22"/>
        </w:rPr>
        <w:t xml:space="preserve">WO = K1 + K2 </w:t>
      </w:r>
    </w:p>
    <w:p w:rsidR="002462C1" w:rsidRPr="00370814" w:rsidRDefault="002462C1" w:rsidP="002462C1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color w:val="auto"/>
          <w:sz w:val="22"/>
        </w:rPr>
      </w:pPr>
      <w:r w:rsidRPr="00370814">
        <w:rPr>
          <w:rFonts w:ascii="Garamond" w:hAnsi="Garamond" w:cs="Arial"/>
          <w:color w:val="auto"/>
          <w:sz w:val="22"/>
        </w:rPr>
        <w:t>Maksymalna ilość punktów dla całej oferty wynosi: 100 pkt.</w:t>
      </w:r>
    </w:p>
    <w:p w:rsidR="00AD29D2" w:rsidRDefault="00AD29D2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2462C1" w:rsidRDefault="002462C1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AD29D2" w:rsidRPr="00AD29D2" w:rsidRDefault="00AD29D2" w:rsidP="004D0FD0">
      <w:pPr>
        <w:numPr>
          <w:ilvl w:val="0"/>
          <w:numId w:val="37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Zamawiający, dokonując wyliczeń wartości punktowej ofert zastosuje zaokrąglanie wyników do dwóch miejsc 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br/>
        <w:t>po przecinku.</w:t>
      </w:r>
    </w:p>
    <w:p w:rsidR="00AD29D2" w:rsidRPr="002462C1" w:rsidRDefault="00AD29D2" w:rsidP="004D0FD0">
      <w:pPr>
        <w:numPr>
          <w:ilvl w:val="0"/>
          <w:numId w:val="37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eastAsia="MS Mincho" w:hAnsi="Garamond" w:cs="Arial"/>
          <w:color w:val="auto"/>
          <w:sz w:val="22"/>
          <w:lang w:eastAsia="en-US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Komisja przetargowa wybierze ofertę najkorzystniejszą, przez co należy rozumieć ofertę przedstawiającą najkorzystniejszy bilans ceny i </w:t>
      </w:r>
      <w:r w:rsidR="002462C1" w:rsidRPr="002462C1">
        <w:rPr>
          <w:rFonts w:ascii="Garamond" w:eastAsia="MS Mincho" w:hAnsi="Garamond" w:cs="Arial"/>
          <w:color w:val="auto"/>
          <w:sz w:val="22"/>
          <w:lang w:eastAsia="en-US"/>
        </w:rPr>
        <w:t>innych kryteriów odnoszących</w:t>
      </w:r>
      <w:r w:rsidR="002462C1">
        <w:rPr>
          <w:rFonts w:ascii="Garamond" w:eastAsia="MS Mincho" w:hAnsi="Garamond" w:cs="Arial"/>
          <w:color w:val="auto"/>
          <w:sz w:val="22"/>
          <w:lang w:eastAsia="en-US"/>
        </w:rPr>
        <w:t xml:space="preserve"> </w:t>
      </w:r>
      <w:r w:rsidRPr="002462C1">
        <w:rPr>
          <w:rFonts w:ascii="Garamond" w:eastAsia="MS Mincho" w:hAnsi="Garamond" w:cs="Arial"/>
          <w:color w:val="auto"/>
          <w:sz w:val="22"/>
          <w:lang w:eastAsia="en-US"/>
        </w:rPr>
        <w:t xml:space="preserve">sporządzoną zgodnie z unormowaniami ustaw </w:t>
      </w:r>
      <w:r w:rsidR="002462C1">
        <w:rPr>
          <w:rFonts w:ascii="Garamond" w:eastAsia="MS Mincho" w:hAnsi="Garamond" w:cs="Arial"/>
          <w:color w:val="auto"/>
          <w:sz w:val="22"/>
          <w:lang w:eastAsia="en-US"/>
        </w:rPr>
        <w:br/>
      </w:r>
      <w:r w:rsidRPr="002462C1">
        <w:rPr>
          <w:rFonts w:ascii="Garamond" w:eastAsia="MS Mincho" w:hAnsi="Garamond" w:cs="Arial"/>
          <w:color w:val="auto"/>
          <w:sz w:val="22"/>
          <w:lang w:eastAsia="en-US"/>
        </w:rPr>
        <w:t>i specyfikacji warunków zamówienia.</w:t>
      </w:r>
    </w:p>
    <w:p w:rsidR="00AD29D2" w:rsidRPr="00AD29D2" w:rsidRDefault="00AD29D2" w:rsidP="004D0FD0">
      <w:pPr>
        <w:numPr>
          <w:ilvl w:val="0"/>
          <w:numId w:val="37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hAnsi="Garamond"/>
          <w:sz w:val="22"/>
        </w:rPr>
      </w:pP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Jeżeli nie można dokonać wyboru oferty w sposób, o którym mowa w ust. </w:t>
      </w:r>
      <w:r w:rsidR="002462C1">
        <w:rPr>
          <w:rFonts w:ascii="Garamond" w:eastAsia="MS Mincho" w:hAnsi="Garamond" w:cs="Arial"/>
          <w:color w:val="auto"/>
          <w:sz w:val="22"/>
          <w:lang w:eastAsia="en-US"/>
        </w:rPr>
        <w:t>3</w:t>
      </w:r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, przepis art. 248 ustawy </w:t>
      </w:r>
      <w:proofErr w:type="spellStart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>Pzp</w:t>
      </w:r>
      <w:proofErr w:type="spellEnd"/>
      <w:r w:rsidRPr="00AD29D2">
        <w:rPr>
          <w:rFonts w:ascii="Garamond" w:eastAsia="MS Mincho" w:hAnsi="Garamond" w:cs="Arial"/>
          <w:color w:val="auto"/>
          <w:sz w:val="22"/>
          <w:lang w:eastAsia="en-US"/>
        </w:rPr>
        <w:t xml:space="preserve"> stosuje się odpowiednio</w:t>
      </w:r>
    </w:p>
    <w:p w:rsidR="00AD29D2" w:rsidRPr="00AD29D2" w:rsidRDefault="00AD29D2" w:rsidP="004D0FD0">
      <w:pPr>
        <w:numPr>
          <w:ilvl w:val="0"/>
          <w:numId w:val="37"/>
        </w:numPr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Garamond" w:hAnsi="Garamond"/>
          <w:sz w:val="22"/>
        </w:rPr>
      </w:pPr>
      <w:r w:rsidRPr="00AD29D2">
        <w:rPr>
          <w:rFonts w:ascii="Garamond" w:hAnsi="Garamond"/>
          <w:sz w:val="22"/>
        </w:rPr>
        <w:t xml:space="preserve">Zamawiający na podstawie art. 246 ust. 2 ustawy </w:t>
      </w:r>
      <w:proofErr w:type="spellStart"/>
      <w:r w:rsidRPr="00AD29D2">
        <w:rPr>
          <w:rFonts w:ascii="Garamond" w:hAnsi="Garamond"/>
          <w:sz w:val="22"/>
        </w:rPr>
        <w:t>Pzp</w:t>
      </w:r>
      <w:proofErr w:type="spellEnd"/>
      <w:r w:rsidRPr="00AD29D2">
        <w:rPr>
          <w:rFonts w:ascii="Garamond" w:hAnsi="Garamond"/>
          <w:sz w:val="22"/>
        </w:rPr>
        <w:t xml:space="preserve">, zastosował wagę kryterium ceny powyżej 60%, ponieważ </w:t>
      </w:r>
      <w:r w:rsidRPr="00AD29D2">
        <w:rPr>
          <w:rFonts w:ascii="Garamond" w:hAnsi="Garamond"/>
          <w:sz w:val="22"/>
        </w:rPr>
        <w:br/>
        <w:t xml:space="preserve">zostały opisane wymagania jakościowe odnoszące się do co najmniej głównych elementów składających się </w:t>
      </w:r>
      <w:r w:rsidRPr="00AD29D2">
        <w:rPr>
          <w:rFonts w:ascii="Garamond" w:hAnsi="Garamond"/>
          <w:sz w:val="22"/>
        </w:rPr>
        <w:br/>
        <w:t>na przedmiot zamówienia. Ponadto leży to w interesie publicznym, ze względu na istotną rolę zaoferowanej ceny, a także efektywne oraz celowe wydatkowanie środków publicznych.</w:t>
      </w:r>
    </w:p>
    <w:p w:rsidR="00465AA2" w:rsidRDefault="00465AA2" w:rsidP="00E1384A">
      <w:pPr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Garamond" w:hAnsi="Garamond" w:cs="Arial"/>
          <w:b/>
          <w:color w:val="auto"/>
          <w:sz w:val="22"/>
        </w:rPr>
      </w:pPr>
    </w:p>
    <w:p w:rsidR="006619FE" w:rsidRPr="002E06E8" w:rsidRDefault="00275FF4" w:rsidP="00C351C0">
      <w:pPr>
        <w:pStyle w:val="Nagwek1"/>
        <w:numPr>
          <w:ilvl w:val="0"/>
          <w:numId w:val="25"/>
        </w:numPr>
        <w:tabs>
          <w:tab w:val="left" w:pos="426"/>
        </w:tabs>
        <w:spacing w:line="240" w:lineRule="auto"/>
        <w:ind w:left="284" w:right="46" w:hanging="284"/>
        <w:rPr>
          <w:rFonts w:ascii="Garamond" w:hAnsi="Garamond"/>
          <w:b/>
          <w:sz w:val="24"/>
        </w:rPr>
      </w:pPr>
      <w:bookmarkStart w:id="14" w:name="_Toc68691337"/>
      <w:r w:rsidRPr="002E06E8">
        <w:rPr>
          <w:rFonts w:ascii="Garamond" w:hAnsi="Garamond"/>
          <w:b/>
          <w:sz w:val="24"/>
        </w:rPr>
        <w:t xml:space="preserve">INFORMACJA O FORMALNOŚCIACH, JAKIE POWINNY ZOSTAĆ DOPEŁNIONE </w:t>
      </w:r>
      <w:r>
        <w:rPr>
          <w:rFonts w:ascii="Garamond" w:hAnsi="Garamond"/>
          <w:b/>
          <w:sz w:val="24"/>
        </w:rPr>
        <w:br/>
      </w:r>
      <w:r w:rsidRPr="002E06E8">
        <w:rPr>
          <w:rFonts w:ascii="Garamond" w:hAnsi="Garamond"/>
          <w:b/>
          <w:sz w:val="24"/>
        </w:rPr>
        <w:t xml:space="preserve">PO WYBORZE OFERTY W CELU ZAWARCIA UMOWY W SPRAWIE ZAMÓWIENIA </w:t>
      </w:r>
      <w:r w:rsidR="00614972">
        <w:rPr>
          <w:rFonts w:ascii="Garamond" w:hAnsi="Garamond"/>
          <w:b/>
          <w:sz w:val="24"/>
        </w:rPr>
        <w:br/>
      </w:r>
      <w:r w:rsidRPr="002E06E8">
        <w:rPr>
          <w:rFonts w:ascii="Garamond" w:hAnsi="Garamond"/>
          <w:b/>
          <w:sz w:val="24"/>
        </w:rPr>
        <w:t>PUBLICZNEGO</w:t>
      </w:r>
    </w:p>
    <w:p w:rsidR="002462C1" w:rsidRDefault="002462C1" w:rsidP="002462C1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Calibri"/>
          <w:color w:val="auto"/>
          <w:sz w:val="22"/>
          <w:lang w:val="x-none" w:eastAsia="x-none"/>
        </w:rPr>
        <w:t xml:space="preserve">Osoby reprezentujące Wykonawcę przy podpisaniu umowy powinny posiadać ze sobą 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dokumenty potwierdzające ich umocowanie do podpisania umowy, o ile umocowanie to nie będzie wynikać z dokumentów załączonych do oferty. Zamawiający zawrze umowę w sprawie zamówienia publicznego w terminach określonych w art. </w:t>
      </w:r>
      <w:r>
        <w:rPr>
          <w:rFonts w:ascii="Garamond" w:hAnsi="Garamond" w:cs="Tahoma"/>
          <w:color w:val="auto"/>
          <w:sz w:val="22"/>
          <w:lang w:eastAsia="x-none"/>
        </w:rPr>
        <w:t>308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ust. </w:t>
      </w:r>
      <w:r>
        <w:rPr>
          <w:rFonts w:ascii="Garamond" w:hAnsi="Garamond" w:cs="Tahoma"/>
          <w:color w:val="auto"/>
          <w:sz w:val="22"/>
          <w:lang w:eastAsia="x-none"/>
        </w:rPr>
        <w:t>2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lub ust. </w:t>
      </w:r>
      <w:r>
        <w:rPr>
          <w:rFonts w:ascii="Garamond" w:hAnsi="Garamond" w:cs="Tahoma"/>
          <w:color w:val="auto"/>
          <w:sz w:val="22"/>
          <w:lang w:eastAsia="x-none"/>
        </w:rPr>
        <w:t>3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ustawy </w:t>
      </w:r>
      <w:proofErr w:type="spellStart"/>
      <w:r w:rsidRPr="004036CC">
        <w:rPr>
          <w:rFonts w:ascii="Garamond" w:hAnsi="Garamond" w:cs="Tahoma"/>
          <w:color w:val="auto"/>
          <w:sz w:val="22"/>
          <w:lang w:val="x-none" w:eastAsia="x-none"/>
        </w:rPr>
        <w:t>Pzp</w:t>
      </w:r>
      <w:proofErr w:type="spellEnd"/>
      <w:r w:rsidRPr="004036CC">
        <w:rPr>
          <w:rFonts w:ascii="Garamond" w:hAnsi="Garamond" w:cs="Tahoma"/>
          <w:color w:val="auto"/>
          <w:sz w:val="22"/>
          <w:lang w:val="x-none" w:eastAsia="x-none"/>
        </w:rPr>
        <w:t>.</w:t>
      </w:r>
    </w:p>
    <w:p w:rsidR="002462C1" w:rsidRDefault="002462C1" w:rsidP="002462C1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lastRenderedPageBreak/>
        <w:t xml:space="preserve">przewidzianych do wykonania każdemu z nich, solidarną odpowiedzialność za wykonanie zamówienia, oznaczenie czasu trwania konsorcjum (obejmującego okres realizacji przedmiotu zamówienia, gwarancji i rękojmi), wykluczenie możliwości wypowiedzenia umowy konsorcjum przez któregokolwiek z jego członków do czasu wykonania zamówienia.  </w:t>
      </w:r>
    </w:p>
    <w:p w:rsidR="002462C1" w:rsidRDefault="002462C1" w:rsidP="002462C1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Zawarcie umowy nastąpi według wzoru Zamawiającego. </w:t>
      </w:r>
    </w:p>
    <w:p w:rsidR="002462C1" w:rsidRDefault="002462C1" w:rsidP="002462C1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4036CC">
        <w:rPr>
          <w:rFonts w:ascii="Garamond" w:hAnsi="Garamond" w:cs="Tahoma"/>
          <w:color w:val="auto"/>
          <w:sz w:val="22"/>
          <w:lang w:val="x-none" w:eastAsia="x-none"/>
        </w:rPr>
        <w:t>Postanowienia ustalone w</w:t>
      </w:r>
      <w:r>
        <w:rPr>
          <w:rFonts w:ascii="Garamond" w:hAnsi="Garamond" w:cs="Tahoma"/>
          <w:color w:val="auto"/>
          <w:sz w:val="22"/>
          <w:lang w:eastAsia="x-none"/>
        </w:rPr>
        <w:t xml:space="preserve"> Projekcie</w:t>
      </w:r>
      <w:r w:rsidRPr="004036CC">
        <w:rPr>
          <w:rFonts w:ascii="Garamond" w:hAnsi="Garamond" w:cs="Tahoma"/>
          <w:color w:val="auto"/>
          <w:sz w:val="22"/>
          <w:lang w:val="x-none" w:eastAsia="x-none"/>
        </w:rPr>
        <w:t xml:space="preserve"> umowy nie podlegają negocjacjom. </w:t>
      </w:r>
    </w:p>
    <w:p w:rsidR="002462C1" w:rsidRPr="009668B5" w:rsidRDefault="002462C1" w:rsidP="009668B5">
      <w:pPr>
        <w:numPr>
          <w:ilvl w:val="0"/>
          <w:numId w:val="17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Garamond" w:hAnsi="Garamond" w:cs="Tahoma"/>
          <w:color w:val="auto"/>
          <w:sz w:val="22"/>
          <w:lang w:val="x-none" w:eastAsia="x-none"/>
        </w:rPr>
      </w:pPr>
      <w:r w:rsidRPr="009668B5">
        <w:rPr>
          <w:rFonts w:ascii="Garamond" w:hAnsi="Garamond" w:cs="Arial"/>
          <w:b/>
          <w:color w:val="auto"/>
          <w:sz w:val="22"/>
          <w:lang w:eastAsia="en-US"/>
        </w:rPr>
        <w:t>Wykonawca, którego oferta zostanie wybrana jako najkorzystniejsza zobowiązany będzie przed podpisaniem umowy do:</w:t>
      </w:r>
    </w:p>
    <w:p w:rsidR="002462C1" w:rsidRPr="004036CC" w:rsidRDefault="002462C1" w:rsidP="004D0FD0">
      <w:pPr>
        <w:numPr>
          <w:ilvl w:val="1"/>
          <w:numId w:val="55"/>
        </w:numPr>
        <w:tabs>
          <w:tab w:val="left" w:pos="720"/>
        </w:tabs>
        <w:suppressAutoHyphens/>
        <w:spacing w:after="0" w:line="240" w:lineRule="auto"/>
        <w:rPr>
          <w:rFonts w:ascii="Garamond" w:hAnsi="Garamond" w:cs="Arial"/>
          <w:color w:val="auto"/>
          <w:sz w:val="22"/>
          <w:lang w:eastAsia="en-US"/>
        </w:rPr>
      </w:pPr>
      <w:r w:rsidRPr="004036CC">
        <w:rPr>
          <w:rFonts w:ascii="Garamond" w:hAnsi="Garamond" w:cs="Arial"/>
          <w:color w:val="auto"/>
          <w:sz w:val="22"/>
          <w:lang w:eastAsia="en-US"/>
        </w:rPr>
        <w:t xml:space="preserve">wniesienia zabezpieczenia należytego wykonania umowy, o którym mowa w </w:t>
      </w:r>
      <w:r w:rsidR="009668B5">
        <w:rPr>
          <w:rFonts w:ascii="Garamond" w:hAnsi="Garamond" w:cs="Arial"/>
          <w:color w:val="auto"/>
          <w:sz w:val="22"/>
          <w:lang w:eastAsia="en-US"/>
        </w:rPr>
        <w:t>P</w:t>
      </w:r>
      <w:r>
        <w:rPr>
          <w:rFonts w:ascii="Garamond" w:hAnsi="Garamond" w:cs="Arial"/>
          <w:color w:val="auto"/>
          <w:sz w:val="22"/>
          <w:lang w:eastAsia="en-US"/>
        </w:rPr>
        <w:t xml:space="preserve">kt. </w:t>
      </w:r>
      <w:r w:rsidR="009668B5">
        <w:rPr>
          <w:rFonts w:ascii="Garamond" w:hAnsi="Garamond" w:cs="Arial"/>
          <w:color w:val="auto"/>
          <w:sz w:val="22"/>
          <w:lang w:eastAsia="en-US"/>
        </w:rPr>
        <w:t>29</w:t>
      </w:r>
      <w:r>
        <w:rPr>
          <w:rFonts w:ascii="Garamond" w:hAnsi="Garamond" w:cs="Arial"/>
          <w:color w:val="auto"/>
          <w:sz w:val="22"/>
          <w:lang w:eastAsia="en-US"/>
        </w:rPr>
        <w:t xml:space="preserve"> S</w:t>
      </w:r>
      <w:r w:rsidRPr="004036CC">
        <w:rPr>
          <w:rFonts w:ascii="Garamond" w:hAnsi="Garamond" w:cs="Arial"/>
          <w:color w:val="auto"/>
          <w:sz w:val="22"/>
          <w:lang w:eastAsia="en-US"/>
        </w:rPr>
        <w:t>WZ.</w:t>
      </w:r>
    </w:p>
    <w:p w:rsidR="002462C1" w:rsidRPr="004036CC" w:rsidRDefault="002462C1" w:rsidP="004D0FD0">
      <w:pPr>
        <w:numPr>
          <w:ilvl w:val="1"/>
          <w:numId w:val="55"/>
        </w:numPr>
        <w:tabs>
          <w:tab w:val="left" w:pos="720"/>
        </w:tabs>
        <w:suppressAutoHyphens/>
        <w:spacing w:after="0" w:line="240" w:lineRule="auto"/>
        <w:rPr>
          <w:rFonts w:ascii="Garamond" w:hAnsi="Garamond" w:cs="Arial"/>
          <w:color w:val="auto"/>
          <w:sz w:val="22"/>
        </w:rPr>
      </w:pPr>
      <w:r w:rsidRPr="004036CC">
        <w:rPr>
          <w:rFonts w:ascii="Garamond" w:hAnsi="Garamond" w:cs="Arial"/>
          <w:color w:val="auto"/>
          <w:sz w:val="22"/>
          <w:lang w:eastAsia="en-US"/>
        </w:rPr>
        <w:t xml:space="preserve">przedstawienia kopii umowy ubezpieczenia Wykonawcy od odpowiedzialności cywilnej w zakresie prowadzonej działalności gospodarczej na sumę gwarancyjną </w:t>
      </w:r>
      <w:r w:rsidRPr="00BA5A76">
        <w:rPr>
          <w:rFonts w:ascii="Garamond" w:hAnsi="Garamond" w:cs="Arial"/>
          <w:b/>
          <w:color w:val="auto"/>
          <w:sz w:val="22"/>
          <w:lang w:eastAsia="en-US"/>
        </w:rPr>
        <w:t xml:space="preserve">nie niższą niż </w:t>
      </w:r>
      <w:r w:rsidR="006F00AF" w:rsidRPr="00BA5A76">
        <w:rPr>
          <w:rFonts w:ascii="Garamond" w:hAnsi="Garamond" w:cs="Arial"/>
          <w:b/>
          <w:color w:val="auto"/>
          <w:sz w:val="22"/>
          <w:lang w:eastAsia="en-US"/>
        </w:rPr>
        <w:t>1</w:t>
      </w:r>
      <w:r w:rsidRPr="00BA5A76">
        <w:rPr>
          <w:rFonts w:ascii="Garamond" w:hAnsi="Garamond" w:cs="Arial"/>
          <w:b/>
          <w:color w:val="auto"/>
          <w:sz w:val="22"/>
          <w:lang w:eastAsia="en-US"/>
        </w:rPr>
        <w:t xml:space="preserve"> 000 000,00 złotych</w:t>
      </w:r>
      <w:r w:rsidRPr="004036CC">
        <w:rPr>
          <w:rFonts w:ascii="Garamond" w:hAnsi="Garamond" w:cs="Arial"/>
          <w:color w:val="auto"/>
          <w:sz w:val="22"/>
          <w:lang w:eastAsia="en-US"/>
        </w:rPr>
        <w:t xml:space="preserve"> </w:t>
      </w:r>
      <w:r w:rsidR="006F00AF">
        <w:rPr>
          <w:rFonts w:ascii="Garamond" w:hAnsi="Garamond" w:cs="Arial"/>
          <w:color w:val="auto"/>
          <w:sz w:val="22"/>
          <w:lang w:eastAsia="en-US"/>
        </w:rPr>
        <w:br/>
      </w:r>
      <w:r w:rsidRPr="004036CC">
        <w:rPr>
          <w:rFonts w:ascii="Garamond" w:hAnsi="Garamond" w:cs="Arial"/>
          <w:color w:val="auto"/>
          <w:sz w:val="22"/>
          <w:lang w:eastAsia="en-US"/>
        </w:rPr>
        <w:t>wraz z kopiami dowodów wpłaty składek ubezpieczeniowych lub ich rat nie później, niż następnego dnia po upływie terminu zapłaty - pod rygorem wstrzymania realizacji robót do czasu zapłaty składki.</w:t>
      </w:r>
    </w:p>
    <w:p w:rsidR="002462C1" w:rsidRPr="004036CC" w:rsidRDefault="002462C1" w:rsidP="004D0FD0">
      <w:pPr>
        <w:numPr>
          <w:ilvl w:val="0"/>
          <w:numId w:val="56"/>
        </w:numPr>
        <w:tabs>
          <w:tab w:val="left" w:pos="720"/>
        </w:tabs>
        <w:suppressAutoHyphens/>
        <w:spacing w:after="0" w:line="240" w:lineRule="auto"/>
        <w:rPr>
          <w:rFonts w:ascii="Garamond" w:hAnsi="Garamond" w:cs="Arial"/>
          <w:color w:val="auto"/>
          <w:sz w:val="22"/>
        </w:rPr>
      </w:pPr>
      <w:r w:rsidRPr="004036CC">
        <w:rPr>
          <w:rFonts w:ascii="Garamond" w:hAnsi="Garamond" w:cs="Arial"/>
          <w:color w:val="auto"/>
          <w:sz w:val="22"/>
          <w:lang w:eastAsia="en-US"/>
        </w:rPr>
        <w:t xml:space="preserve">Ubezpieczenie powinno obejmować również szkody wyrządzone przez </w:t>
      </w:r>
      <w:r w:rsidR="00BA5A76">
        <w:rPr>
          <w:rFonts w:ascii="Garamond" w:hAnsi="Garamond" w:cs="Arial"/>
          <w:color w:val="auto"/>
          <w:sz w:val="22"/>
          <w:lang w:eastAsia="en-US"/>
        </w:rPr>
        <w:t>P</w:t>
      </w:r>
      <w:r w:rsidRPr="004036CC">
        <w:rPr>
          <w:rFonts w:ascii="Garamond" w:hAnsi="Garamond" w:cs="Arial"/>
          <w:color w:val="auto"/>
          <w:sz w:val="22"/>
          <w:lang w:eastAsia="en-US"/>
        </w:rPr>
        <w:t>odwykonawców.</w:t>
      </w:r>
    </w:p>
    <w:p w:rsidR="002462C1" w:rsidRPr="004036CC" w:rsidRDefault="002462C1" w:rsidP="004D0FD0">
      <w:pPr>
        <w:numPr>
          <w:ilvl w:val="0"/>
          <w:numId w:val="56"/>
        </w:numPr>
        <w:tabs>
          <w:tab w:val="left" w:pos="720"/>
        </w:tabs>
        <w:suppressAutoHyphens/>
        <w:spacing w:after="0" w:line="240" w:lineRule="auto"/>
        <w:rPr>
          <w:rFonts w:ascii="Garamond" w:hAnsi="Garamond" w:cs="Arial"/>
          <w:color w:val="auto"/>
          <w:sz w:val="22"/>
        </w:rPr>
      </w:pPr>
      <w:r w:rsidRPr="004036CC">
        <w:rPr>
          <w:rFonts w:ascii="Garamond" w:hAnsi="Garamond" w:cs="Arial"/>
          <w:color w:val="auto"/>
          <w:sz w:val="22"/>
          <w:lang w:eastAsia="en-US"/>
        </w:rPr>
        <w:t>Wykonawca zobowiązany będzie kontynuować ubezpieczenie przez cały okres realizacji przedmiotu umowy do czasu dokonania przez Zamawiającego końcowego odbioru robót.</w:t>
      </w:r>
    </w:p>
    <w:p w:rsidR="002462C1" w:rsidRPr="004036CC" w:rsidRDefault="002462C1" w:rsidP="004D0FD0">
      <w:pPr>
        <w:numPr>
          <w:ilvl w:val="0"/>
          <w:numId w:val="56"/>
        </w:numPr>
        <w:tabs>
          <w:tab w:val="left" w:pos="720"/>
        </w:tabs>
        <w:suppressAutoHyphens/>
        <w:spacing w:after="0" w:line="240" w:lineRule="auto"/>
        <w:rPr>
          <w:rFonts w:ascii="Garamond" w:hAnsi="Garamond" w:cs="Arial"/>
          <w:color w:val="auto"/>
          <w:sz w:val="22"/>
        </w:rPr>
      </w:pPr>
      <w:r w:rsidRPr="004036CC">
        <w:rPr>
          <w:rFonts w:ascii="Garamond" w:hAnsi="Garamond" w:cs="Arial"/>
          <w:color w:val="auto"/>
          <w:sz w:val="22"/>
          <w:lang w:eastAsia="en-US"/>
        </w:rPr>
        <w:t>W przypadku, gdy okres ubezpieczenia upłynie wcześniej niż termin zakończenia robót, Wykonawca zobowiązany będzie nie później, niż ostatniego dnia obowiązywania ubezpieczenia, przedłożyć Zamawiającemu kopię dowodu jego przedłużenia – pod rygorem wstrzymania realizacji robót do czasu uaktualnienia ubezpieczenia.</w:t>
      </w:r>
    </w:p>
    <w:p w:rsidR="00E91036" w:rsidRPr="00E91036" w:rsidRDefault="00E91036" w:rsidP="003D34CC">
      <w:pPr>
        <w:widowControl w:val="0"/>
        <w:numPr>
          <w:ilvl w:val="1"/>
          <w:numId w:val="5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Garamond" w:hAnsi="Garamond" w:cs="Tahoma"/>
          <w:color w:val="auto"/>
          <w:sz w:val="22"/>
          <w:lang w:eastAsia="x-none"/>
        </w:rPr>
      </w:pPr>
      <w:r w:rsidRPr="00E91036">
        <w:rPr>
          <w:rFonts w:ascii="Garamond" w:hAnsi="Garamond" w:cs="Tahoma"/>
          <w:color w:val="auto"/>
          <w:sz w:val="22"/>
          <w:lang w:eastAsia="x-none"/>
        </w:rPr>
        <w:t>dostarczenie w terminie 4 dni roboczych od daty zawarcia niniejszej umowy harmonogramu rzeczowo - finansowego na bazie druku harmonogramu załączonego do niniejszej umowy (załącznik nr 3 do niniejszej umowy) z naniesieniem czasookresu realizacji poszczególnych elementów prac z uwzględnieniem płatności zgodnie z zapisami umownymi celem zatwierdzenia przez Zamawiającego.</w:t>
      </w:r>
    </w:p>
    <w:p w:rsidR="00AD29D2" w:rsidRPr="00E91036" w:rsidRDefault="002462C1" w:rsidP="004D0FD0">
      <w:pPr>
        <w:widowControl w:val="0"/>
        <w:numPr>
          <w:ilvl w:val="1"/>
          <w:numId w:val="55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Garamond" w:hAnsi="Garamond" w:cs="Tahoma"/>
          <w:color w:val="auto"/>
          <w:sz w:val="22"/>
          <w:lang w:eastAsia="x-none"/>
        </w:rPr>
      </w:pPr>
      <w:r w:rsidRPr="00E91036">
        <w:rPr>
          <w:rFonts w:ascii="Garamond" w:hAnsi="Garamond" w:cs="Arial"/>
          <w:color w:val="auto"/>
          <w:sz w:val="22"/>
          <w:lang w:eastAsia="ar-SA"/>
        </w:rPr>
        <w:t xml:space="preserve">przedłożenia Zamawiającemu, na co najmniej na 2 dni przed terminem wyznaczonym na zawarcie umowy, </w:t>
      </w:r>
      <w:r w:rsidRPr="00E91036">
        <w:rPr>
          <w:rFonts w:ascii="Garamond" w:hAnsi="Garamond" w:cs="Arial"/>
          <w:color w:val="auto"/>
          <w:sz w:val="22"/>
          <w:lang w:eastAsia="ar-SA"/>
        </w:rPr>
        <w:br/>
        <w:t xml:space="preserve">dla osób odpowiedzialnych za kierowanie robotami budowlanymi objętymi przedmiotem zamówienia, kserokopii (potwierdzonej za zgodność z oryginałem) wymaganych uprawnień zgodnie z przepisami ustawy Prawo budowlane. </w:t>
      </w:r>
    </w:p>
    <w:p w:rsidR="008671F0" w:rsidRPr="008671F0" w:rsidRDefault="008671F0" w:rsidP="00014F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 w:firstLine="0"/>
        <w:contextualSpacing/>
        <w:rPr>
          <w:rFonts w:ascii="Garamond" w:hAnsi="Garamond" w:cs="Tahoma"/>
          <w:color w:val="auto"/>
          <w:sz w:val="22"/>
          <w:lang w:eastAsia="x-none"/>
        </w:rPr>
      </w:pPr>
    </w:p>
    <w:p w:rsidR="00B61B05" w:rsidRDefault="00275FF4" w:rsidP="00C351C0">
      <w:pPr>
        <w:pStyle w:val="Nagwek1"/>
        <w:numPr>
          <w:ilvl w:val="0"/>
          <w:numId w:val="26"/>
        </w:numPr>
        <w:tabs>
          <w:tab w:val="left" w:pos="142"/>
        </w:tabs>
        <w:ind w:left="284" w:right="46" w:hanging="284"/>
        <w:rPr>
          <w:rFonts w:ascii="Garamond" w:hAnsi="Garamond"/>
          <w:b/>
          <w:sz w:val="24"/>
          <w:szCs w:val="24"/>
        </w:rPr>
      </w:pPr>
      <w:bookmarkStart w:id="15" w:name="_Toc68691339"/>
      <w:bookmarkEnd w:id="14"/>
      <w:r w:rsidRPr="0090694F">
        <w:rPr>
          <w:rFonts w:ascii="Garamond" w:hAnsi="Garamond"/>
          <w:b/>
          <w:sz w:val="24"/>
          <w:szCs w:val="24"/>
        </w:rPr>
        <w:t xml:space="preserve">POUCZENIE O ŚRODKACH OCHRONY PRAWNEJ PRZYSŁUGUJĄCYCH </w:t>
      </w:r>
      <w:r w:rsidR="00BC7ED3">
        <w:rPr>
          <w:rFonts w:ascii="Garamond" w:hAnsi="Garamond"/>
          <w:b/>
          <w:sz w:val="24"/>
          <w:szCs w:val="24"/>
        </w:rPr>
        <w:br/>
      </w:r>
      <w:r w:rsidRPr="0090694F">
        <w:rPr>
          <w:rFonts w:ascii="Garamond" w:hAnsi="Garamond"/>
          <w:b/>
          <w:sz w:val="24"/>
          <w:szCs w:val="24"/>
        </w:rPr>
        <w:t>WYKONAWCY.</w:t>
      </w:r>
      <w:bookmarkEnd w:id="15"/>
      <w:r w:rsidRPr="0090694F">
        <w:rPr>
          <w:rFonts w:ascii="Garamond" w:hAnsi="Garamond"/>
          <w:b/>
          <w:sz w:val="24"/>
          <w:szCs w:val="24"/>
        </w:rPr>
        <w:t xml:space="preserve"> </w:t>
      </w:r>
    </w:p>
    <w:p w:rsidR="001076FD" w:rsidRDefault="001076FD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 xml:space="preserve">Wykonawcom, a także innemu podmiotowi, jeżeli ma lub miał interes w uzyskaniu zamówienia oraz poniósł </w:t>
      </w:r>
      <w:r>
        <w:rPr>
          <w:rFonts w:ascii="Garamond" w:eastAsiaTheme="minorEastAsia" w:hAnsi="Garamond" w:cs="Liberation Sans"/>
          <w:sz w:val="22"/>
        </w:rPr>
        <w:br/>
      </w:r>
      <w:r w:rsidRPr="001E05C8">
        <w:rPr>
          <w:rFonts w:ascii="Garamond" w:eastAsiaTheme="minorEastAsia" w:hAnsi="Garamond" w:cs="Liberation Sans"/>
          <w:sz w:val="22"/>
        </w:rPr>
        <w:t xml:space="preserve">lub może ponieść szkodę w wyniku naruszenia przez zamawiającego przepisów ustawy, przysługują środki ochrony prawnej na zasadach przewidzianych w dziale IX ustawy </w:t>
      </w:r>
      <w:proofErr w:type="spellStart"/>
      <w:r w:rsidRPr="001E05C8">
        <w:rPr>
          <w:rFonts w:ascii="Garamond" w:eastAsiaTheme="minorEastAsia" w:hAnsi="Garamond" w:cs="Liberation Sans"/>
          <w:sz w:val="22"/>
        </w:rPr>
        <w:t>Pzp</w:t>
      </w:r>
      <w:proofErr w:type="spellEnd"/>
      <w:r w:rsidRPr="001E05C8">
        <w:rPr>
          <w:rFonts w:ascii="Garamond" w:eastAsiaTheme="minorEastAsia" w:hAnsi="Garamond" w:cs="Liberation Sans"/>
          <w:sz w:val="22"/>
        </w:rPr>
        <w:t xml:space="preserve"> (art. 505–590 ustawy </w:t>
      </w:r>
      <w:proofErr w:type="spellStart"/>
      <w:r w:rsidRPr="001E05C8">
        <w:rPr>
          <w:rFonts w:ascii="Garamond" w:eastAsiaTheme="minorEastAsia" w:hAnsi="Garamond" w:cs="Liberation Sans"/>
          <w:sz w:val="22"/>
        </w:rPr>
        <w:t>Pzp</w:t>
      </w:r>
      <w:proofErr w:type="spellEnd"/>
      <w:r w:rsidRPr="001E05C8">
        <w:rPr>
          <w:rFonts w:ascii="Garamond" w:eastAsiaTheme="minorEastAsia" w:hAnsi="Garamond" w:cs="Liberation Sans"/>
          <w:sz w:val="22"/>
        </w:rPr>
        <w:t>).</w:t>
      </w:r>
    </w:p>
    <w:p w:rsidR="001076FD" w:rsidRDefault="001076FD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BD5DBA">
        <w:rPr>
          <w:rFonts w:ascii="Garamond" w:eastAsiaTheme="minorEastAsia" w:hAnsi="Garamond" w:cs="Liberation Sans"/>
          <w:sz w:val="22"/>
        </w:rPr>
        <w:t xml:space="preserve">Odwołanie wobec treści ogłoszenia wszczynającego postępowanie o udzielenie zamówienia lub wobec treści </w:t>
      </w:r>
      <w:r w:rsidR="00583C8E">
        <w:rPr>
          <w:rFonts w:ascii="Garamond" w:eastAsiaTheme="minorEastAsia" w:hAnsi="Garamond" w:cs="Liberation Sans"/>
          <w:sz w:val="22"/>
        </w:rPr>
        <w:br/>
      </w:r>
      <w:r w:rsidRPr="00BD5DBA">
        <w:rPr>
          <w:rFonts w:ascii="Garamond" w:eastAsiaTheme="minorEastAsia" w:hAnsi="Garamond" w:cs="Liberation Sans"/>
          <w:sz w:val="22"/>
        </w:rPr>
        <w:t>dokumentów zamówienia wnosi się w terminie:</w:t>
      </w:r>
    </w:p>
    <w:p w:rsidR="001076FD" w:rsidRPr="001076FD" w:rsidRDefault="001076FD" w:rsidP="00746197">
      <w:pPr>
        <w:pStyle w:val="Akapitzlist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Garamond" w:eastAsiaTheme="minorEastAsia" w:hAnsi="Garamond" w:cs="Liberation Sans"/>
          <w:sz w:val="22"/>
        </w:rPr>
      </w:pPr>
      <w:r w:rsidRPr="001076FD">
        <w:rPr>
          <w:rFonts w:ascii="Garamond" w:eastAsiaTheme="minorEastAsia" w:hAnsi="Garamond" w:cs="Liberation Sans"/>
          <w:sz w:val="22"/>
        </w:rPr>
        <w:t xml:space="preserve">5 dni od dnia zamieszczenia ogłoszenia w Biuletynie Zamówień Publicznych lub dokumentów zamówienia </w:t>
      </w:r>
      <w:r w:rsidR="009D28A3">
        <w:rPr>
          <w:rFonts w:ascii="Garamond" w:eastAsiaTheme="minorEastAsia" w:hAnsi="Garamond" w:cs="Liberation Sans"/>
          <w:sz w:val="22"/>
        </w:rPr>
        <w:br/>
      </w:r>
      <w:r w:rsidRPr="001076FD">
        <w:rPr>
          <w:rFonts w:ascii="Garamond" w:eastAsiaTheme="minorEastAsia" w:hAnsi="Garamond" w:cs="Liberation Sans"/>
          <w:sz w:val="22"/>
        </w:rPr>
        <w:t>na stronie</w:t>
      </w:r>
      <w:r>
        <w:rPr>
          <w:rFonts w:ascii="Garamond" w:eastAsiaTheme="minorEastAsia" w:hAnsi="Garamond" w:cs="Liberation Sans"/>
          <w:sz w:val="22"/>
        </w:rPr>
        <w:t xml:space="preserve"> </w:t>
      </w:r>
      <w:r w:rsidRPr="001076FD">
        <w:rPr>
          <w:rFonts w:ascii="Garamond" w:eastAsiaTheme="minorEastAsia" w:hAnsi="Garamond" w:cs="Liberation Sans"/>
          <w:sz w:val="22"/>
        </w:rPr>
        <w:t>internetowej, w przypadku zamówień, których wartość jest mniejsza niż progi unijne.</w:t>
      </w:r>
    </w:p>
    <w:p w:rsidR="001076FD" w:rsidRDefault="001076FD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01487E">
        <w:rPr>
          <w:rStyle w:val="markedcontent"/>
          <w:rFonts w:ascii="Garamond" w:hAnsi="Garamond" w:cs="Courier New"/>
          <w:sz w:val="22"/>
        </w:rPr>
        <w:t xml:space="preserve">Odwołanie wnosi się w terminie </w:t>
      </w:r>
      <w:r>
        <w:rPr>
          <w:rStyle w:val="markedcontent"/>
          <w:rFonts w:ascii="Garamond" w:hAnsi="Garamond" w:cs="Courier New"/>
          <w:sz w:val="22"/>
        </w:rPr>
        <w:t>5</w:t>
      </w:r>
      <w:r w:rsidRPr="0001487E">
        <w:rPr>
          <w:rStyle w:val="markedcontent"/>
          <w:rFonts w:ascii="Garamond" w:hAnsi="Garamond" w:cs="Courier New"/>
          <w:sz w:val="22"/>
        </w:rPr>
        <w:t xml:space="preserve"> dni od dnia przekazania informacji o czynności </w:t>
      </w:r>
      <w:r w:rsidRPr="0001487E">
        <w:rPr>
          <w:rFonts w:ascii="Garamond" w:eastAsiaTheme="minorEastAsia" w:hAnsi="Garamond" w:cs="Liberation Sans"/>
          <w:sz w:val="22"/>
        </w:rPr>
        <w:t xml:space="preserve">Zamawiającego stanowiącej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 xml:space="preserve">podstawę jego wniesienia, jeżeli informacja została przekazana przy użyciu środków komunikacji elektronicznej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 xml:space="preserve">lub </w:t>
      </w:r>
      <w:r w:rsidR="00797285">
        <w:rPr>
          <w:rFonts w:ascii="Garamond" w:eastAsiaTheme="minorEastAsia" w:hAnsi="Garamond" w:cs="Liberation Sans"/>
          <w:sz w:val="22"/>
        </w:rPr>
        <w:t>5</w:t>
      </w:r>
      <w:r w:rsidRPr="0001487E">
        <w:rPr>
          <w:rFonts w:ascii="Garamond" w:eastAsiaTheme="minorEastAsia" w:hAnsi="Garamond" w:cs="Liberation Sans"/>
          <w:sz w:val="22"/>
        </w:rPr>
        <w:t xml:space="preserve"> dni od dnia, w którym powzięto lub przy zachowaniu należytej staranności można było powziąć wiadomość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>o okolicznościach stanowiących podstawę jego wniesienia.</w:t>
      </w:r>
    </w:p>
    <w:p w:rsidR="00FA5386" w:rsidRPr="004932A8" w:rsidRDefault="001076FD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01487E">
        <w:rPr>
          <w:rFonts w:ascii="Garamond" w:eastAsiaTheme="minorEastAsia" w:hAnsi="Garamond" w:cs="Liberation Sans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 art. 469 pkt 15 ustawy </w:t>
      </w:r>
      <w:proofErr w:type="spellStart"/>
      <w:r w:rsidRPr="0001487E">
        <w:rPr>
          <w:rFonts w:ascii="Garamond" w:eastAsiaTheme="minorEastAsia" w:hAnsi="Garamond" w:cs="Liberation Sans"/>
          <w:sz w:val="22"/>
        </w:rPr>
        <w:t>Pzp</w:t>
      </w:r>
      <w:proofErr w:type="spellEnd"/>
      <w:r w:rsidRPr="0001487E">
        <w:rPr>
          <w:rFonts w:ascii="Garamond" w:eastAsiaTheme="minorEastAsia" w:hAnsi="Garamond" w:cs="Liberation Sans"/>
          <w:sz w:val="22"/>
        </w:rPr>
        <w:t>, oraz Rzecznikowi Małych i Średnich Przedsiębiorców.</w:t>
      </w:r>
    </w:p>
    <w:p w:rsidR="004932A8" w:rsidRDefault="004932A8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817DA4">
        <w:rPr>
          <w:rFonts w:ascii="Garamond" w:eastAsiaTheme="minorEastAsia" w:hAnsi="Garamond" w:cs="Liberation Sans"/>
          <w:sz w:val="22"/>
        </w:rPr>
        <w:t>Odwołanie wnosi się do Prezesa Krajowej Izby Odwoławczej</w:t>
      </w:r>
      <w:r>
        <w:rPr>
          <w:rFonts w:ascii="Garamond" w:eastAsiaTheme="minorEastAsia" w:hAnsi="Garamond" w:cs="Liberation Sans"/>
          <w:sz w:val="22"/>
        </w:rPr>
        <w:t>.</w:t>
      </w:r>
    </w:p>
    <w:p w:rsidR="004932A8" w:rsidRDefault="004932A8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01487E">
        <w:rPr>
          <w:rFonts w:ascii="Garamond" w:eastAsiaTheme="minorEastAsia" w:hAnsi="Garamond" w:cs="Liberation Sans"/>
          <w:sz w:val="22"/>
        </w:rPr>
        <w:t xml:space="preserve">Odwołanie powinno wskazywać czynność lub zaniechanie czynności Zamawiającego, której zarzuca niezgodność </w:t>
      </w:r>
      <w:r>
        <w:rPr>
          <w:rFonts w:ascii="Garamond" w:eastAsiaTheme="minorEastAsia" w:hAnsi="Garamond" w:cs="Liberation Sans"/>
          <w:sz w:val="22"/>
        </w:rPr>
        <w:br/>
      </w:r>
      <w:r w:rsidRPr="0001487E">
        <w:rPr>
          <w:rFonts w:ascii="Garamond" w:eastAsiaTheme="minorEastAsia" w:hAnsi="Garamond" w:cs="Liberation Sans"/>
          <w:sz w:val="22"/>
        </w:rPr>
        <w:t>z przepisami ustawy, zawierać zwięzłe przedstawienie zarzutów, określenie żądanie oraz wskazywać okoliczności faktyczne i prawne uzasadniające wniesienie odwołania.</w:t>
      </w:r>
    </w:p>
    <w:p w:rsidR="004932A8" w:rsidRDefault="004932A8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656DED">
        <w:rPr>
          <w:rFonts w:ascii="Garamond" w:eastAsiaTheme="minorEastAsia" w:hAnsi="Garamond" w:cs="Liberation Sans"/>
          <w:sz w:val="22"/>
        </w:rPr>
        <w:t xml:space="preserve">Odwołujący przekazuje </w:t>
      </w:r>
      <w:r>
        <w:rPr>
          <w:rFonts w:ascii="Garamond" w:eastAsiaTheme="minorEastAsia" w:hAnsi="Garamond" w:cs="Liberation Sans"/>
          <w:sz w:val="22"/>
        </w:rPr>
        <w:t>Z</w:t>
      </w:r>
      <w:r w:rsidRPr="00656DED">
        <w:rPr>
          <w:rFonts w:ascii="Garamond" w:eastAsiaTheme="minorEastAsia" w:hAnsi="Garamond" w:cs="Liberation Sans"/>
          <w:sz w:val="22"/>
        </w:rPr>
        <w:t>amawiającemu odwołanie wniesione w formie elektronicznej albo postaci elektronicznej albo kopię tego odwołania, jeżeli zostało ono wniesione w formie pisemnej, przed upływem terminu do wniesienia</w:t>
      </w:r>
      <w:r>
        <w:rPr>
          <w:rFonts w:ascii="Garamond" w:eastAsiaTheme="minorEastAsia" w:hAnsi="Garamond" w:cs="Liberation Sans"/>
          <w:sz w:val="22"/>
        </w:rPr>
        <w:t xml:space="preserve"> </w:t>
      </w:r>
      <w:r w:rsidRPr="00656DED">
        <w:rPr>
          <w:rFonts w:ascii="Garamond" w:eastAsiaTheme="minorEastAsia" w:hAnsi="Garamond" w:cs="Liberation Sans"/>
          <w:sz w:val="22"/>
        </w:rPr>
        <w:t>odwołania w taki sposób, aby mógł on zapoznać się z jego treścią przed upływem tego terminu.</w:t>
      </w:r>
    </w:p>
    <w:p w:rsidR="004932A8" w:rsidRDefault="004932A8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656DED">
        <w:rPr>
          <w:rFonts w:ascii="Garamond" w:eastAsiaTheme="minorEastAsia" w:hAnsi="Garamond" w:cs="Liberation Sans"/>
          <w:sz w:val="22"/>
        </w:rPr>
        <w:t xml:space="preserve">Domniemywa się, że </w:t>
      </w:r>
      <w:r>
        <w:rPr>
          <w:rFonts w:ascii="Garamond" w:eastAsiaTheme="minorEastAsia" w:hAnsi="Garamond" w:cs="Liberation Sans"/>
          <w:sz w:val="22"/>
        </w:rPr>
        <w:t>Z</w:t>
      </w:r>
      <w:r w:rsidRPr="00656DED">
        <w:rPr>
          <w:rFonts w:ascii="Garamond" w:eastAsiaTheme="minorEastAsia" w:hAnsi="Garamond" w:cs="Liberation Sans"/>
          <w:sz w:val="22"/>
        </w:rPr>
        <w:t xml:space="preserve">amawiający mógł zapoznać się z treścią odwołania przed upływem terminu do jego </w:t>
      </w:r>
      <w:r w:rsidR="00746DCB">
        <w:rPr>
          <w:rFonts w:ascii="Garamond" w:eastAsiaTheme="minorEastAsia" w:hAnsi="Garamond" w:cs="Liberation Sans"/>
          <w:sz w:val="22"/>
        </w:rPr>
        <w:br/>
      </w:r>
      <w:r w:rsidRPr="00656DED">
        <w:rPr>
          <w:rFonts w:ascii="Garamond" w:eastAsiaTheme="minorEastAsia" w:hAnsi="Garamond" w:cs="Liberation Sans"/>
          <w:sz w:val="22"/>
        </w:rPr>
        <w:t>wniesienia, jeżeli przekazanie odpowiednio odwołania albo jego kopii nastąpiło przed upływem terminu do jego wniesienia przy użyciu środków komunikacji elektronicznej</w:t>
      </w:r>
      <w:r>
        <w:rPr>
          <w:rFonts w:ascii="Garamond" w:eastAsiaTheme="minorEastAsia" w:hAnsi="Garamond" w:cs="Liberation Sans"/>
          <w:sz w:val="22"/>
        </w:rPr>
        <w:t>.</w:t>
      </w:r>
    </w:p>
    <w:p w:rsidR="004932A8" w:rsidRPr="00656DED" w:rsidRDefault="004932A8" w:rsidP="00923BA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Garamond" w:eastAsiaTheme="minorEastAsia" w:hAnsi="Garamond" w:cs="Liberation Sans"/>
          <w:sz w:val="22"/>
        </w:rPr>
      </w:pPr>
      <w:r w:rsidRPr="00656DED">
        <w:rPr>
          <w:rFonts w:ascii="Garamond" w:eastAsiaTheme="minorEastAsia" w:hAnsi="Garamond" w:cs="Liberation Sans"/>
          <w:sz w:val="22"/>
        </w:rPr>
        <w:t xml:space="preserve">Odwołanie należy przesłać na adres: 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b/>
          <w:sz w:val="22"/>
        </w:rPr>
      </w:pPr>
    </w:p>
    <w:p w:rsidR="004932A8" w:rsidRPr="00DE7314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b/>
          <w:sz w:val="22"/>
        </w:rPr>
      </w:pPr>
      <w:r w:rsidRPr="00DE7314">
        <w:rPr>
          <w:rFonts w:ascii="Garamond" w:eastAsiaTheme="minorEastAsia" w:hAnsi="Garamond" w:cs="Liberation Sans"/>
          <w:b/>
          <w:sz w:val="22"/>
        </w:rPr>
        <w:lastRenderedPageBreak/>
        <w:t>Komenda Wojewódzka Policji w Olsztynie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>Sekcja Zamówień Publicznych i Funduszy Pomocowych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 xml:space="preserve">ul. Partyzantów 6/8, </w:t>
      </w:r>
      <w:r w:rsidR="004260E9">
        <w:rPr>
          <w:rFonts w:ascii="Garamond" w:eastAsiaTheme="minorEastAsia" w:hAnsi="Garamond" w:cs="Liberation Sans"/>
          <w:sz w:val="22"/>
        </w:rPr>
        <w:t>10-521 Olsztyn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Fonts w:ascii="Garamond" w:eastAsiaTheme="minorEastAsia" w:hAnsi="Garamond" w:cs="Liberation Sans"/>
          <w:sz w:val="22"/>
        </w:rPr>
      </w:pPr>
      <w:r w:rsidRPr="001E05C8">
        <w:rPr>
          <w:rFonts w:ascii="Garamond" w:eastAsiaTheme="minorEastAsia" w:hAnsi="Garamond" w:cs="Liberation Sans"/>
          <w:sz w:val="22"/>
        </w:rPr>
        <w:t xml:space="preserve">lub drogą elektroniczną za </w:t>
      </w:r>
      <w:r>
        <w:rPr>
          <w:rFonts w:ascii="Garamond" w:eastAsiaTheme="minorEastAsia" w:hAnsi="Garamond" w:cs="Liberation Sans"/>
          <w:sz w:val="22"/>
        </w:rPr>
        <w:t>pośrednictwem Platformy e-Zamówienia (</w:t>
      </w:r>
      <w:hyperlink r:id="rId18" w:history="1">
        <w:r w:rsidRPr="00932AAC">
          <w:rPr>
            <w:rStyle w:val="Hipercze"/>
            <w:rFonts w:ascii="Garamond" w:eastAsiaTheme="minorEastAsia" w:hAnsi="Garamond" w:cs="Liberation Sans"/>
            <w:sz w:val="22"/>
          </w:rPr>
          <w:t>https://ezamowienia.gov.pl</w:t>
        </w:r>
      </w:hyperlink>
      <w:r>
        <w:rPr>
          <w:rFonts w:ascii="Garamond" w:eastAsiaTheme="minorEastAsia" w:hAnsi="Garamond" w:cs="Liberation Sans"/>
          <w:sz w:val="22"/>
        </w:rPr>
        <w:t>)</w:t>
      </w:r>
    </w:p>
    <w:p w:rsidR="004932A8" w:rsidRDefault="004932A8" w:rsidP="00746197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Style w:val="Hipercze"/>
          <w:rFonts w:ascii="Garamond" w:eastAsiaTheme="minorEastAsia" w:hAnsi="Garamond" w:cs="Liberation Sans"/>
          <w:sz w:val="22"/>
        </w:rPr>
      </w:pPr>
      <w:r>
        <w:rPr>
          <w:rFonts w:ascii="Garamond" w:eastAsiaTheme="minorEastAsia" w:hAnsi="Garamond" w:cs="Liberation Sans"/>
          <w:sz w:val="22"/>
        </w:rPr>
        <w:t xml:space="preserve">lub </w:t>
      </w:r>
      <w:r w:rsidRPr="00B024A2">
        <w:rPr>
          <w:rFonts w:ascii="Garamond" w:eastAsiaTheme="minorEastAsia" w:hAnsi="Garamond" w:cs="Liberation Sans"/>
          <w:sz w:val="22"/>
        </w:rPr>
        <w:t xml:space="preserve">bezpośrednio na adres: </w:t>
      </w:r>
      <w:hyperlink r:id="rId19" w:history="1">
        <w:r w:rsidRPr="00B024A2">
          <w:rPr>
            <w:rStyle w:val="Hipercze"/>
            <w:rFonts w:ascii="Garamond" w:eastAsiaTheme="minorEastAsia" w:hAnsi="Garamond" w:cs="Liberation Sans"/>
            <w:sz w:val="22"/>
          </w:rPr>
          <w:t>zamowienia@ol.policja.gov.pl</w:t>
        </w:r>
      </w:hyperlink>
    </w:p>
    <w:p w:rsidR="00FB16FF" w:rsidRDefault="00FB16FF" w:rsidP="004932A8">
      <w:pPr>
        <w:pStyle w:val="Akapitzlist"/>
        <w:autoSpaceDE w:val="0"/>
        <w:autoSpaceDN w:val="0"/>
        <w:adjustRightInd w:val="0"/>
        <w:spacing w:after="0" w:line="240" w:lineRule="auto"/>
        <w:ind w:left="284" w:firstLine="0"/>
        <w:jc w:val="center"/>
        <w:rPr>
          <w:rStyle w:val="Hipercze"/>
          <w:rFonts w:ascii="Garamond" w:eastAsiaTheme="minorEastAsia" w:hAnsi="Garamond" w:cs="Liberation Sans"/>
          <w:sz w:val="22"/>
        </w:rPr>
      </w:pPr>
    </w:p>
    <w:p w:rsidR="00863AE8" w:rsidRDefault="00863AE8" w:rsidP="00FA5386">
      <w:pPr>
        <w:spacing w:after="38" w:line="259" w:lineRule="auto"/>
        <w:ind w:left="0" w:right="46" w:firstLine="0"/>
        <w:jc w:val="left"/>
        <w:rPr>
          <w:rFonts w:ascii="Garamond" w:hAnsi="Garamond"/>
        </w:rPr>
      </w:pPr>
    </w:p>
    <w:sectPr w:rsidR="00863AE8" w:rsidSect="00FD2DDC">
      <w:footerReference w:type="even" r:id="rId20"/>
      <w:footerReference w:type="default" r:id="rId21"/>
      <w:footerReference w:type="first" r:id="rId22"/>
      <w:pgSz w:w="11906" w:h="16838"/>
      <w:pgMar w:top="992" w:right="851" w:bottom="992" w:left="992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2E5" w:rsidRDefault="00BA52E5">
      <w:pPr>
        <w:spacing w:after="0" w:line="240" w:lineRule="auto"/>
      </w:pPr>
      <w:r>
        <w:separator/>
      </w:r>
    </w:p>
  </w:endnote>
  <w:endnote w:type="continuationSeparator" w:id="0">
    <w:p w:rsidR="00BA52E5" w:rsidRDefault="00BA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+0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BookmanOldStyle-Bold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1CA" w:rsidRDefault="00E141CA">
    <w:pPr>
      <w:spacing w:after="0" w:line="259" w:lineRule="auto"/>
      <w:ind w:left="0" w:right="14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E141CA" w:rsidRDefault="00E141CA">
    <w:pPr>
      <w:spacing w:after="0" w:line="259" w:lineRule="auto"/>
      <w:ind w:left="46" w:firstLine="0"/>
      <w:jc w:val="left"/>
    </w:pPr>
    <w:r>
      <w:t xml:space="preserve"> </w:t>
    </w:r>
  </w:p>
  <w:p w:rsidR="00E141CA" w:rsidRDefault="00E141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5362524"/>
      <w:docPartObj>
        <w:docPartGallery w:val="Page Numbers (Bottom of Page)"/>
        <w:docPartUnique/>
      </w:docPartObj>
    </w:sdtPr>
    <w:sdtEndPr/>
    <w:sdtContent>
      <w:p w:rsidR="00E141CA" w:rsidRDefault="00E141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141CA" w:rsidRDefault="00E141CA">
    <w:pPr>
      <w:spacing w:after="0" w:line="259" w:lineRule="auto"/>
      <w:ind w:left="46" w:firstLine="0"/>
      <w:jc w:val="left"/>
    </w:pPr>
  </w:p>
  <w:p w:rsidR="00E141CA" w:rsidRDefault="00E141C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41CA" w:rsidRDefault="00E141CA">
    <w:pPr>
      <w:spacing w:after="0" w:line="259" w:lineRule="auto"/>
      <w:ind w:left="0" w:right="1417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E141CA" w:rsidRDefault="00E141CA">
    <w:pPr>
      <w:spacing w:after="0" w:line="259" w:lineRule="auto"/>
      <w:ind w:left="46" w:firstLine="0"/>
      <w:jc w:val="left"/>
    </w:pPr>
    <w:r>
      <w:t xml:space="preserve"> </w:t>
    </w:r>
  </w:p>
  <w:p w:rsidR="00E141CA" w:rsidRDefault="00E141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2E5" w:rsidRDefault="00BA52E5">
      <w:pPr>
        <w:spacing w:after="0" w:line="240" w:lineRule="auto"/>
      </w:pPr>
      <w:r>
        <w:separator/>
      </w:r>
    </w:p>
  </w:footnote>
  <w:footnote w:type="continuationSeparator" w:id="0">
    <w:p w:rsidR="00BA52E5" w:rsidRDefault="00BA5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4CF4A27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598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Garamond" w:eastAsia="Calibri" w:hAnsi="Garamond" w:cs="Arial"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559D"/>
    <w:multiLevelType w:val="hybridMultilevel"/>
    <w:tmpl w:val="4C34B624"/>
    <w:lvl w:ilvl="0" w:tplc="C8AAC11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63A9"/>
    <w:multiLevelType w:val="hybridMultilevel"/>
    <w:tmpl w:val="06646ACC"/>
    <w:lvl w:ilvl="0" w:tplc="05FCED22">
      <w:start w:val="1"/>
      <w:numFmt w:val="lowerLetter"/>
      <w:lvlText w:val="%1)"/>
      <w:lvlJc w:val="left"/>
      <w:pPr>
        <w:ind w:left="10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3" w15:restartNumberingAfterBreak="0">
    <w:nsid w:val="03FE6519"/>
    <w:multiLevelType w:val="hybridMultilevel"/>
    <w:tmpl w:val="6608D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8B67BD"/>
    <w:multiLevelType w:val="hybridMultilevel"/>
    <w:tmpl w:val="7F0EBC0E"/>
    <w:lvl w:ilvl="0" w:tplc="7772D2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30E070">
      <w:start w:val="1"/>
      <w:numFmt w:val="decimal"/>
      <w:lvlText w:val="%3)"/>
      <w:lvlJc w:val="right"/>
      <w:pPr>
        <w:ind w:left="2874" w:hanging="180"/>
      </w:pPr>
      <w:rPr>
        <w:rFonts w:ascii="Garamond" w:eastAsia="Times New Roman" w:hAnsi="Garamond" w:cs="Calibri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D3946"/>
    <w:multiLevelType w:val="hybridMultilevel"/>
    <w:tmpl w:val="082A9A6C"/>
    <w:lvl w:ilvl="0" w:tplc="94C61BA6">
      <w:start w:val="6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85971"/>
    <w:multiLevelType w:val="hybridMultilevel"/>
    <w:tmpl w:val="772C78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8D2925"/>
    <w:multiLevelType w:val="hybridMultilevel"/>
    <w:tmpl w:val="71367F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9925E55"/>
    <w:multiLevelType w:val="hybridMultilevel"/>
    <w:tmpl w:val="79040768"/>
    <w:lvl w:ilvl="0" w:tplc="D9368296">
      <w:start w:val="3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9E1459"/>
    <w:multiLevelType w:val="hybridMultilevel"/>
    <w:tmpl w:val="6584DD88"/>
    <w:lvl w:ilvl="0" w:tplc="422CFF4A">
      <w:start w:val="2"/>
      <w:numFmt w:val="decimal"/>
      <w:lvlText w:val="%1)"/>
      <w:lvlJc w:val="left"/>
      <w:pPr>
        <w:ind w:left="1440" w:hanging="360"/>
      </w:pPr>
      <w:rPr>
        <w:rFonts w:ascii="Garamond" w:hAnsi="Garamond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2190D"/>
    <w:multiLevelType w:val="multilevel"/>
    <w:tmpl w:val="7408C490"/>
    <w:lvl w:ilvl="0">
      <w:start w:val="26"/>
      <w:numFmt w:val="decimal"/>
      <w:lvlText w:val="%1."/>
      <w:lvlJc w:val="left"/>
      <w:pPr>
        <w:ind w:left="851" w:hanging="284"/>
      </w:pPr>
      <w:rPr>
        <w:rFonts w:hint="default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A547629"/>
    <w:multiLevelType w:val="hybridMultilevel"/>
    <w:tmpl w:val="086692A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C596E64"/>
    <w:multiLevelType w:val="hybridMultilevel"/>
    <w:tmpl w:val="872410C2"/>
    <w:lvl w:ilvl="0" w:tplc="EB2463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9097D"/>
    <w:multiLevelType w:val="hybridMultilevel"/>
    <w:tmpl w:val="4B70547E"/>
    <w:lvl w:ilvl="0" w:tplc="11263B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2D5F6C"/>
    <w:multiLevelType w:val="hybridMultilevel"/>
    <w:tmpl w:val="D814364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6E4581C"/>
    <w:multiLevelType w:val="hybridMultilevel"/>
    <w:tmpl w:val="09681D0C"/>
    <w:lvl w:ilvl="0" w:tplc="C9EAAD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D2077"/>
    <w:multiLevelType w:val="hybridMultilevel"/>
    <w:tmpl w:val="5DF26636"/>
    <w:lvl w:ilvl="0" w:tplc="8E1417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9300C86"/>
    <w:multiLevelType w:val="hybridMultilevel"/>
    <w:tmpl w:val="A78C3D64"/>
    <w:lvl w:ilvl="0" w:tplc="2E40DCC0">
      <w:start w:val="4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870792"/>
    <w:multiLevelType w:val="hybridMultilevel"/>
    <w:tmpl w:val="2BF4ADA2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1EAA0A2E"/>
    <w:multiLevelType w:val="hybridMultilevel"/>
    <w:tmpl w:val="5002E2A2"/>
    <w:lvl w:ilvl="0" w:tplc="6B8AE7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6739F4"/>
    <w:multiLevelType w:val="hybridMultilevel"/>
    <w:tmpl w:val="E76A5698"/>
    <w:lvl w:ilvl="0" w:tplc="738A0258">
      <w:start w:val="2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strike w:val="0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D93BB7"/>
    <w:multiLevelType w:val="hybridMultilevel"/>
    <w:tmpl w:val="F790FCAE"/>
    <w:lvl w:ilvl="0" w:tplc="AB06A7F0">
      <w:start w:val="13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5AAD84C">
      <w:start w:val="1"/>
      <w:numFmt w:val="lowerLetter"/>
      <w:lvlText w:val="%3)"/>
      <w:lvlJc w:val="right"/>
      <w:pPr>
        <w:ind w:left="2160" w:hanging="180"/>
      </w:pPr>
      <w:rPr>
        <w:rFonts w:ascii="Garamond" w:eastAsia="Times New Roman" w:hAnsi="Garamond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087B00"/>
    <w:multiLevelType w:val="hybridMultilevel"/>
    <w:tmpl w:val="0BB81022"/>
    <w:lvl w:ilvl="0" w:tplc="B99AE5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7A0F69"/>
    <w:multiLevelType w:val="hybridMultilevel"/>
    <w:tmpl w:val="AAF622E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7504F49"/>
    <w:multiLevelType w:val="hybridMultilevel"/>
    <w:tmpl w:val="51BA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84A47"/>
    <w:multiLevelType w:val="hybridMultilevel"/>
    <w:tmpl w:val="9A4E357E"/>
    <w:lvl w:ilvl="0" w:tplc="ED18424A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6" w15:restartNumberingAfterBreak="0">
    <w:nsid w:val="2BC56183"/>
    <w:multiLevelType w:val="multilevel"/>
    <w:tmpl w:val="E78EEDC2"/>
    <w:lvl w:ilvl="0">
      <w:start w:val="1"/>
      <w:numFmt w:val="decimal"/>
      <w:lvlText w:val="%1."/>
      <w:lvlJc w:val="left"/>
      <w:pPr>
        <w:ind w:left="9433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9433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9433" w:hanging="360"/>
      </w:pPr>
      <w:rPr>
        <w:rFonts w:hint="default"/>
        <w:color w:val="FF0000"/>
        <w:sz w:val="20"/>
      </w:rPr>
    </w:lvl>
    <w:lvl w:ilvl="3">
      <w:start w:val="1"/>
      <w:numFmt w:val="upperLetter"/>
      <w:lvlText w:val="%4)"/>
      <w:lvlJc w:val="left"/>
      <w:pPr>
        <w:ind w:left="9433" w:hanging="360"/>
      </w:pPr>
      <w:rPr>
        <w:rFonts w:hint="default"/>
        <w:color w:val="auto"/>
        <w:sz w:val="20"/>
      </w:rPr>
    </w:lvl>
    <w:lvl w:ilvl="4">
      <w:start w:val="1"/>
      <w:numFmt w:val="decimal"/>
      <w:isLgl/>
      <w:lvlText w:val="%1.%2.%3.%4.%5"/>
      <w:lvlJc w:val="left"/>
      <w:pPr>
        <w:ind w:left="101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15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5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73" w:hanging="1800"/>
      </w:pPr>
      <w:rPr>
        <w:rFonts w:hint="default"/>
      </w:rPr>
    </w:lvl>
  </w:abstractNum>
  <w:abstractNum w:abstractNumId="27" w15:restartNumberingAfterBreak="0">
    <w:nsid w:val="2C863FBC"/>
    <w:multiLevelType w:val="hybridMultilevel"/>
    <w:tmpl w:val="C4547EDC"/>
    <w:lvl w:ilvl="0" w:tplc="4CC49424">
      <w:start w:val="1"/>
      <w:numFmt w:val="decimal"/>
      <w:lvlText w:val="%1)"/>
      <w:lvlJc w:val="left"/>
      <w:pPr>
        <w:ind w:left="4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6" w:hanging="360"/>
      </w:pPr>
    </w:lvl>
    <w:lvl w:ilvl="2" w:tplc="0415001B" w:tentative="1">
      <w:start w:val="1"/>
      <w:numFmt w:val="lowerRoman"/>
      <w:lvlText w:val="%3."/>
      <w:lvlJc w:val="right"/>
      <w:pPr>
        <w:ind w:left="1846" w:hanging="180"/>
      </w:pPr>
    </w:lvl>
    <w:lvl w:ilvl="3" w:tplc="0415000F" w:tentative="1">
      <w:start w:val="1"/>
      <w:numFmt w:val="decimal"/>
      <w:lvlText w:val="%4."/>
      <w:lvlJc w:val="left"/>
      <w:pPr>
        <w:ind w:left="2566" w:hanging="360"/>
      </w:pPr>
    </w:lvl>
    <w:lvl w:ilvl="4" w:tplc="04150019" w:tentative="1">
      <w:start w:val="1"/>
      <w:numFmt w:val="lowerLetter"/>
      <w:lvlText w:val="%5."/>
      <w:lvlJc w:val="left"/>
      <w:pPr>
        <w:ind w:left="3286" w:hanging="360"/>
      </w:pPr>
    </w:lvl>
    <w:lvl w:ilvl="5" w:tplc="0415001B" w:tentative="1">
      <w:start w:val="1"/>
      <w:numFmt w:val="lowerRoman"/>
      <w:lvlText w:val="%6."/>
      <w:lvlJc w:val="right"/>
      <w:pPr>
        <w:ind w:left="4006" w:hanging="180"/>
      </w:pPr>
    </w:lvl>
    <w:lvl w:ilvl="6" w:tplc="0415000F" w:tentative="1">
      <w:start w:val="1"/>
      <w:numFmt w:val="decimal"/>
      <w:lvlText w:val="%7."/>
      <w:lvlJc w:val="left"/>
      <w:pPr>
        <w:ind w:left="4726" w:hanging="360"/>
      </w:pPr>
    </w:lvl>
    <w:lvl w:ilvl="7" w:tplc="04150019" w:tentative="1">
      <w:start w:val="1"/>
      <w:numFmt w:val="lowerLetter"/>
      <w:lvlText w:val="%8."/>
      <w:lvlJc w:val="left"/>
      <w:pPr>
        <w:ind w:left="5446" w:hanging="360"/>
      </w:pPr>
    </w:lvl>
    <w:lvl w:ilvl="8" w:tplc="0415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8" w15:restartNumberingAfterBreak="0">
    <w:nsid w:val="2D40335E"/>
    <w:multiLevelType w:val="hybridMultilevel"/>
    <w:tmpl w:val="B414DD7C"/>
    <w:lvl w:ilvl="0" w:tplc="47D05E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EF64E47"/>
    <w:multiLevelType w:val="hybridMultilevel"/>
    <w:tmpl w:val="CA2C8ED8"/>
    <w:lvl w:ilvl="0" w:tplc="7924DCC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2B11E9"/>
    <w:multiLevelType w:val="hybridMultilevel"/>
    <w:tmpl w:val="116EF420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2" w15:restartNumberingAfterBreak="0">
    <w:nsid w:val="399D6AC7"/>
    <w:multiLevelType w:val="hybridMultilevel"/>
    <w:tmpl w:val="DF9CEF9A"/>
    <w:lvl w:ilvl="0" w:tplc="4EA816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8377B6"/>
    <w:multiLevelType w:val="hybridMultilevel"/>
    <w:tmpl w:val="7F0EBC0E"/>
    <w:lvl w:ilvl="0" w:tplc="7772D2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A30E070">
      <w:start w:val="1"/>
      <w:numFmt w:val="decimal"/>
      <w:lvlText w:val="%3)"/>
      <w:lvlJc w:val="right"/>
      <w:pPr>
        <w:ind w:left="2874" w:hanging="180"/>
      </w:pPr>
      <w:rPr>
        <w:rFonts w:ascii="Garamond" w:eastAsia="Times New Roman" w:hAnsi="Garamond" w:cs="Calibri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746202"/>
    <w:multiLevelType w:val="multilevel"/>
    <w:tmpl w:val="BB681B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35" w15:restartNumberingAfterBreak="0">
    <w:nsid w:val="47BC2BB6"/>
    <w:multiLevelType w:val="hybridMultilevel"/>
    <w:tmpl w:val="43D47EC2"/>
    <w:lvl w:ilvl="0" w:tplc="727A1106">
      <w:start w:val="2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strike w:val="0"/>
        <w:w w:val="1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F2A8B"/>
    <w:multiLevelType w:val="hybridMultilevel"/>
    <w:tmpl w:val="B60C7586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7" w15:restartNumberingAfterBreak="0">
    <w:nsid w:val="4A600377"/>
    <w:multiLevelType w:val="hybridMultilevel"/>
    <w:tmpl w:val="C2D4C3E0"/>
    <w:lvl w:ilvl="0" w:tplc="B99AE5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765FC4"/>
    <w:multiLevelType w:val="hybridMultilevel"/>
    <w:tmpl w:val="769A82FC"/>
    <w:lvl w:ilvl="0" w:tplc="BDB8E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D225C0"/>
    <w:multiLevelType w:val="hybridMultilevel"/>
    <w:tmpl w:val="0E84249C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C472CE3C">
      <w:start w:val="1"/>
      <w:numFmt w:val="decimal"/>
      <w:lvlText w:val="%2)"/>
      <w:lvlJc w:val="left"/>
      <w:pPr>
        <w:ind w:left="1440" w:hanging="360"/>
      </w:pPr>
      <w:rPr>
        <w:rFonts w:ascii="Garamond" w:hAnsi="Garamond" w:cs="Calibri" w:hint="default"/>
        <w:b w:val="0"/>
        <w:i w:val="0"/>
        <w:color w:val="auto"/>
        <w:sz w:val="22"/>
        <w:szCs w:val="22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154DAE"/>
    <w:multiLevelType w:val="hybridMultilevel"/>
    <w:tmpl w:val="FD08D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AA3C73"/>
    <w:multiLevelType w:val="hybridMultilevel"/>
    <w:tmpl w:val="ED64D16A"/>
    <w:lvl w:ilvl="0" w:tplc="4FBC5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21005CA"/>
    <w:multiLevelType w:val="multilevel"/>
    <w:tmpl w:val="01240B3A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3" w15:restartNumberingAfterBreak="0">
    <w:nsid w:val="54033ACD"/>
    <w:multiLevelType w:val="hybridMultilevel"/>
    <w:tmpl w:val="8018A2B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A2B6A82C">
      <w:start w:val="1"/>
      <w:numFmt w:val="decimal"/>
      <w:lvlText w:val="%2."/>
      <w:lvlJc w:val="left"/>
      <w:pPr>
        <w:ind w:left="7165" w:hanging="360"/>
      </w:pPr>
      <w:rPr>
        <w:rFonts w:ascii="Garamond" w:eastAsia="Times New Roman" w:hAnsi="Garamond" w:cs="Arial"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EEA848A4">
      <w:start w:val="3"/>
      <w:numFmt w:val="decimal"/>
      <w:lvlText w:val="%5"/>
      <w:lvlJc w:val="left"/>
      <w:pPr>
        <w:ind w:left="3613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55B368CD"/>
    <w:multiLevelType w:val="hybridMultilevel"/>
    <w:tmpl w:val="6616D592"/>
    <w:lvl w:ilvl="0" w:tplc="03648A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B61BD"/>
    <w:multiLevelType w:val="hybridMultilevel"/>
    <w:tmpl w:val="9E8A8BC6"/>
    <w:lvl w:ilvl="0" w:tplc="EE5E0A4E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C51148"/>
    <w:multiLevelType w:val="hybridMultilevel"/>
    <w:tmpl w:val="F0EE71F6"/>
    <w:lvl w:ilvl="0" w:tplc="A2E6EF52">
      <w:start w:val="27"/>
      <w:numFmt w:val="decimal"/>
      <w:lvlText w:val="%1."/>
      <w:lvlJc w:val="left"/>
      <w:pPr>
        <w:ind w:left="72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6352B8"/>
    <w:multiLevelType w:val="hybridMultilevel"/>
    <w:tmpl w:val="B60C7586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8" w15:restartNumberingAfterBreak="0">
    <w:nsid w:val="68E30AB4"/>
    <w:multiLevelType w:val="hybridMultilevel"/>
    <w:tmpl w:val="D64A7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856952"/>
    <w:multiLevelType w:val="hybridMultilevel"/>
    <w:tmpl w:val="8CD44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A61C77"/>
    <w:multiLevelType w:val="hybridMultilevel"/>
    <w:tmpl w:val="A50EA91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1" w15:restartNumberingAfterBreak="0">
    <w:nsid w:val="6E266858"/>
    <w:multiLevelType w:val="hybridMultilevel"/>
    <w:tmpl w:val="7104403C"/>
    <w:lvl w:ilvl="0" w:tplc="A078BA7C">
      <w:start w:val="2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F67AA9"/>
    <w:multiLevelType w:val="hybridMultilevel"/>
    <w:tmpl w:val="E3C8EB02"/>
    <w:lvl w:ilvl="0" w:tplc="0DF84F70">
      <w:start w:val="1"/>
      <w:numFmt w:val="lowerLetter"/>
      <w:lvlText w:val="%1)"/>
      <w:lvlJc w:val="left"/>
      <w:pPr>
        <w:ind w:left="1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70676975"/>
    <w:multiLevelType w:val="hybridMultilevel"/>
    <w:tmpl w:val="E57E9DD6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C854B5F0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1E806878">
      <w:start w:val="1"/>
      <w:numFmt w:val="lowerLetter"/>
      <w:lvlText w:val="%3)"/>
      <w:lvlJc w:val="left"/>
      <w:pPr>
        <w:ind w:left="2160" w:hanging="180"/>
      </w:pPr>
      <w:rPr>
        <w:rFonts w:ascii="Garamond" w:hAnsi="Garamond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A4269C"/>
    <w:multiLevelType w:val="hybridMultilevel"/>
    <w:tmpl w:val="4366EE2A"/>
    <w:lvl w:ilvl="0" w:tplc="A3B4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714C51BF"/>
    <w:multiLevelType w:val="hybridMultilevel"/>
    <w:tmpl w:val="8CE0FC7E"/>
    <w:lvl w:ilvl="0" w:tplc="65B42C38">
      <w:start w:val="1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A63469"/>
    <w:multiLevelType w:val="hybridMultilevel"/>
    <w:tmpl w:val="79182E92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7885" w:hanging="360"/>
      </w:pPr>
    </w:lvl>
    <w:lvl w:ilvl="2" w:tplc="0415001B" w:tentative="1">
      <w:start w:val="1"/>
      <w:numFmt w:val="lowerRoman"/>
      <w:lvlText w:val="%3."/>
      <w:lvlJc w:val="right"/>
      <w:pPr>
        <w:ind w:left="8605" w:hanging="180"/>
      </w:pPr>
    </w:lvl>
    <w:lvl w:ilvl="3" w:tplc="0415000F" w:tentative="1">
      <w:start w:val="1"/>
      <w:numFmt w:val="decimal"/>
      <w:lvlText w:val="%4."/>
      <w:lvlJc w:val="left"/>
      <w:pPr>
        <w:ind w:left="9325" w:hanging="360"/>
      </w:pPr>
    </w:lvl>
    <w:lvl w:ilvl="4" w:tplc="04150019" w:tentative="1">
      <w:start w:val="1"/>
      <w:numFmt w:val="lowerLetter"/>
      <w:lvlText w:val="%5."/>
      <w:lvlJc w:val="left"/>
      <w:pPr>
        <w:ind w:left="10045" w:hanging="360"/>
      </w:pPr>
    </w:lvl>
    <w:lvl w:ilvl="5" w:tplc="0415001B" w:tentative="1">
      <w:start w:val="1"/>
      <w:numFmt w:val="lowerRoman"/>
      <w:lvlText w:val="%6."/>
      <w:lvlJc w:val="right"/>
      <w:pPr>
        <w:ind w:left="10765" w:hanging="180"/>
      </w:pPr>
    </w:lvl>
    <w:lvl w:ilvl="6" w:tplc="0415000F" w:tentative="1">
      <w:start w:val="1"/>
      <w:numFmt w:val="decimal"/>
      <w:lvlText w:val="%7."/>
      <w:lvlJc w:val="left"/>
      <w:pPr>
        <w:ind w:left="11485" w:hanging="360"/>
      </w:pPr>
    </w:lvl>
    <w:lvl w:ilvl="7" w:tplc="04150019" w:tentative="1">
      <w:start w:val="1"/>
      <w:numFmt w:val="lowerLetter"/>
      <w:lvlText w:val="%8."/>
      <w:lvlJc w:val="left"/>
      <w:pPr>
        <w:ind w:left="12205" w:hanging="360"/>
      </w:pPr>
    </w:lvl>
    <w:lvl w:ilvl="8" w:tplc="0415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57" w15:restartNumberingAfterBreak="0">
    <w:nsid w:val="72403E9C"/>
    <w:multiLevelType w:val="multilevel"/>
    <w:tmpl w:val="659685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7832BBE"/>
    <w:multiLevelType w:val="hybridMultilevel"/>
    <w:tmpl w:val="083A1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CA6591"/>
    <w:multiLevelType w:val="hybridMultilevel"/>
    <w:tmpl w:val="7242EFF6"/>
    <w:lvl w:ilvl="0" w:tplc="634E2A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43616F"/>
    <w:multiLevelType w:val="hybridMultilevel"/>
    <w:tmpl w:val="FD903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9923DB"/>
    <w:multiLevelType w:val="hybridMultilevel"/>
    <w:tmpl w:val="DA2E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9"/>
  </w:num>
  <w:num w:numId="3">
    <w:abstractNumId w:val="53"/>
  </w:num>
  <w:num w:numId="4">
    <w:abstractNumId w:val="30"/>
  </w:num>
  <w:num w:numId="5">
    <w:abstractNumId w:val="9"/>
  </w:num>
  <w:num w:numId="6">
    <w:abstractNumId w:val="4"/>
  </w:num>
  <w:num w:numId="7">
    <w:abstractNumId w:val="43"/>
  </w:num>
  <w:num w:numId="8">
    <w:abstractNumId w:val="24"/>
  </w:num>
  <w:num w:numId="9">
    <w:abstractNumId w:val="49"/>
  </w:num>
  <w:num w:numId="10">
    <w:abstractNumId w:val="37"/>
  </w:num>
  <w:num w:numId="11">
    <w:abstractNumId w:val="44"/>
  </w:num>
  <w:num w:numId="12">
    <w:abstractNumId w:val="13"/>
  </w:num>
  <w:num w:numId="13">
    <w:abstractNumId w:val="32"/>
  </w:num>
  <w:num w:numId="14">
    <w:abstractNumId w:val="19"/>
  </w:num>
  <w:num w:numId="15">
    <w:abstractNumId w:val="11"/>
  </w:num>
  <w:num w:numId="16">
    <w:abstractNumId w:val="45"/>
  </w:num>
  <w:num w:numId="17">
    <w:abstractNumId w:val="41"/>
  </w:num>
  <w:num w:numId="18">
    <w:abstractNumId w:val="10"/>
  </w:num>
  <w:num w:numId="19">
    <w:abstractNumId w:val="28"/>
  </w:num>
  <w:num w:numId="20">
    <w:abstractNumId w:val="21"/>
  </w:num>
  <w:num w:numId="21">
    <w:abstractNumId w:val="23"/>
  </w:num>
  <w:num w:numId="22">
    <w:abstractNumId w:val="58"/>
  </w:num>
  <w:num w:numId="23">
    <w:abstractNumId w:val="15"/>
  </w:num>
  <w:num w:numId="24">
    <w:abstractNumId w:val="6"/>
  </w:num>
  <w:num w:numId="25">
    <w:abstractNumId w:val="46"/>
  </w:num>
  <w:num w:numId="26">
    <w:abstractNumId w:val="8"/>
  </w:num>
  <w:num w:numId="27">
    <w:abstractNumId w:val="40"/>
  </w:num>
  <w:num w:numId="28">
    <w:abstractNumId w:val="38"/>
  </w:num>
  <w:num w:numId="29">
    <w:abstractNumId w:val="29"/>
  </w:num>
  <w:num w:numId="30">
    <w:abstractNumId w:val="7"/>
  </w:num>
  <w:num w:numId="31">
    <w:abstractNumId w:val="1"/>
  </w:num>
  <w:num w:numId="32">
    <w:abstractNumId w:val="55"/>
  </w:num>
  <w:num w:numId="33">
    <w:abstractNumId w:val="60"/>
  </w:num>
  <w:num w:numId="34">
    <w:abstractNumId w:val="56"/>
  </w:num>
  <w:num w:numId="35">
    <w:abstractNumId w:val="51"/>
  </w:num>
  <w:num w:numId="36">
    <w:abstractNumId w:val="16"/>
  </w:num>
  <w:num w:numId="37">
    <w:abstractNumId w:val="35"/>
  </w:num>
  <w:num w:numId="38">
    <w:abstractNumId w:val="12"/>
  </w:num>
  <w:num w:numId="39">
    <w:abstractNumId w:val="50"/>
  </w:num>
  <w:num w:numId="40">
    <w:abstractNumId w:val="36"/>
  </w:num>
  <w:num w:numId="41">
    <w:abstractNumId w:val="47"/>
  </w:num>
  <w:num w:numId="42">
    <w:abstractNumId w:val="27"/>
  </w:num>
  <w:num w:numId="43">
    <w:abstractNumId w:val="34"/>
  </w:num>
  <w:num w:numId="44">
    <w:abstractNumId w:val="3"/>
  </w:num>
  <w:num w:numId="45">
    <w:abstractNumId w:val="2"/>
  </w:num>
  <w:num w:numId="46">
    <w:abstractNumId w:val="25"/>
  </w:num>
  <w:num w:numId="47">
    <w:abstractNumId w:val="61"/>
  </w:num>
  <w:num w:numId="48">
    <w:abstractNumId w:val="22"/>
  </w:num>
  <w:num w:numId="49">
    <w:abstractNumId w:val="31"/>
  </w:num>
  <w:num w:numId="50">
    <w:abstractNumId w:val="17"/>
  </w:num>
  <w:num w:numId="51">
    <w:abstractNumId w:val="5"/>
  </w:num>
  <w:num w:numId="52">
    <w:abstractNumId w:val="33"/>
  </w:num>
  <w:num w:numId="53">
    <w:abstractNumId w:val="57"/>
  </w:num>
  <w:num w:numId="54">
    <w:abstractNumId w:val="20"/>
  </w:num>
  <w:num w:numId="55">
    <w:abstractNumId w:val="42"/>
  </w:num>
  <w:num w:numId="56">
    <w:abstractNumId w:val="18"/>
  </w:num>
  <w:num w:numId="57">
    <w:abstractNumId w:val="54"/>
  </w:num>
  <w:num w:numId="58">
    <w:abstractNumId w:val="59"/>
  </w:num>
  <w:num w:numId="59">
    <w:abstractNumId w:val="52"/>
  </w:num>
  <w:num w:numId="60">
    <w:abstractNumId w:val="48"/>
  </w:num>
  <w:num w:numId="61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B05"/>
    <w:rsid w:val="0000060A"/>
    <w:rsid w:val="00000C89"/>
    <w:rsid w:val="0000159D"/>
    <w:rsid w:val="000047BB"/>
    <w:rsid w:val="00004BF2"/>
    <w:rsid w:val="00004DDF"/>
    <w:rsid w:val="000065FB"/>
    <w:rsid w:val="000106DF"/>
    <w:rsid w:val="000114A3"/>
    <w:rsid w:val="00012A67"/>
    <w:rsid w:val="00012E08"/>
    <w:rsid w:val="00013592"/>
    <w:rsid w:val="00013AC3"/>
    <w:rsid w:val="00014F94"/>
    <w:rsid w:val="00015488"/>
    <w:rsid w:val="00015EDC"/>
    <w:rsid w:val="00016B23"/>
    <w:rsid w:val="00017C0D"/>
    <w:rsid w:val="000218BF"/>
    <w:rsid w:val="00021EE7"/>
    <w:rsid w:val="00021FBF"/>
    <w:rsid w:val="000220CB"/>
    <w:rsid w:val="00025799"/>
    <w:rsid w:val="00030727"/>
    <w:rsid w:val="00031CFD"/>
    <w:rsid w:val="00032391"/>
    <w:rsid w:val="000345DD"/>
    <w:rsid w:val="00034A3E"/>
    <w:rsid w:val="00035FF9"/>
    <w:rsid w:val="00036AD0"/>
    <w:rsid w:val="00037486"/>
    <w:rsid w:val="00037EBD"/>
    <w:rsid w:val="00040BB9"/>
    <w:rsid w:val="00041C7A"/>
    <w:rsid w:val="00043574"/>
    <w:rsid w:val="000446D9"/>
    <w:rsid w:val="00045DC8"/>
    <w:rsid w:val="00046CF3"/>
    <w:rsid w:val="00047A00"/>
    <w:rsid w:val="00047D45"/>
    <w:rsid w:val="0005042B"/>
    <w:rsid w:val="00050C55"/>
    <w:rsid w:val="0005193B"/>
    <w:rsid w:val="00051CA4"/>
    <w:rsid w:val="000523E2"/>
    <w:rsid w:val="000537F6"/>
    <w:rsid w:val="0005680C"/>
    <w:rsid w:val="00056B3C"/>
    <w:rsid w:val="000602ED"/>
    <w:rsid w:val="000606BE"/>
    <w:rsid w:val="00060B2A"/>
    <w:rsid w:val="00062F55"/>
    <w:rsid w:val="00064306"/>
    <w:rsid w:val="00070023"/>
    <w:rsid w:val="000723A5"/>
    <w:rsid w:val="000734EC"/>
    <w:rsid w:val="00073CD5"/>
    <w:rsid w:val="00073D24"/>
    <w:rsid w:val="00074176"/>
    <w:rsid w:val="000741BB"/>
    <w:rsid w:val="00074272"/>
    <w:rsid w:val="00074E6F"/>
    <w:rsid w:val="00074E87"/>
    <w:rsid w:val="00077082"/>
    <w:rsid w:val="00077804"/>
    <w:rsid w:val="00077897"/>
    <w:rsid w:val="00077F62"/>
    <w:rsid w:val="00080D84"/>
    <w:rsid w:val="00080F2E"/>
    <w:rsid w:val="00081111"/>
    <w:rsid w:val="0008249E"/>
    <w:rsid w:val="00086E0F"/>
    <w:rsid w:val="00087ECB"/>
    <w:rsid w:val="0009019D"/>
    <w:rsid w:val="00090328"/>
    <w:rsid w:val="00091D7C"/>
    <w:rsid w:val="00093423"/>
    <w:rsid w:val="000934BC"/>
    <w:rsid w:val="000A0D92"/>
    <w:rsid w:val="000A111D"/>
    <w:rsid w:val="000A16F9"/>
    <w:rsid w:val="000A2ABC"/>
    <w:rsid w:val="000A3900"/>
    <w:rsid w:val="000A4714"/>
    <w:rsid w:val="000A4ED8"/>
    <w:rsid w:val="000A5FC1"/>
    <w:rsid w:val="000A6FC8"/>
    <w:rsid w:val="000B110E"/>
    <w:rsid w:val="000B233A"/>
    <w:rsid w:val="000B3592"/>
    <w:rsid w:val="000B3C1B"/>
    <w:rsid w:val="000B74CA"/>
    <w:rsid w:val="000B7F5C"/>
    <w:rsid w:val="000C0F68"/>
    <w:rsid w:val="000C21AA"/>
    <w:rsid w:val="000C26A9"/>
    <w:rsid w:val="000C3BDC"/>
    <w:rsid w:val="000C6335"/>
    <w:rsid w:val="000D0416"/>
    <w:rsid w:val="000D06E9"/>
    <w:rsid w:val="000D0766"/>
    <w:rsid w:val="000D16AA"/>
    <w:rsid w:val="000D2786"/>
    <w:rsid w:val="000D3A33"/>
    <w:rsid w:val="000D3D02"/>
    <w:rsid w:val="000D5875"/>
    <w:rsid w:val="000D7160"/>
    <w:rsid w:val="000D719E"/>
    <w:rsid w:val="000D75B7"/>
    <w:rsid w:val="000E0405"/>
    <w:rsid w:val="000E0BB8"/>
    <w:rsid w:val="000E2363"/>
    <w:rsid w:val="000E2B8C"/>
    <w:rsid w:val="000E30D6"/>
    <w:rsid w:val="000E3110"/>
    <w:rsid w:val="000E5147"/>
    <w:rsid w:val="000E57F4"/>
    <w:rsid w:val="000E5F70"/>
    <w:rsid w:val="000E64D5"/>
    <w:rsid w:val="000E7499"/>
    <w:rsid w:val="000E76DE"/>
    <w:rsid w:val="000F008D"/>
    <w:rsid w:val="000F13C5"/>
    <w:rsid w:val="000F2980"/>
    <w:rsid w:val="000F36A6"/>
    <w:rsid w:val="000F3FF5"/>
    <w:rsid w:val="000F4540"/>
    <w:rsid w:val="000F49BB"/>
    <w:rsid w:val="000F4B46"/>
    <w:rsid w:val="000F5874"/>
    <w:rsid w:val="000F62AD"/>
    <w:rsid w:val="000F74A3"/>
    <w:rsid w:val="00100924"/>
    <w:rsid w:val="00100BFA"/>
    <w:rsid w:val="001038F7"/>
    <w:rsid w:val="001054D8"/>
    <w:rsid w:val="001058DF"/>
    <w:rsid w:val="001063D2"/>
    <w:rsid w:val="00106D8C"/>
    <w:rsid w:val="00106DF6"/>
    <w:rsid w:val="0010721D"/>
    <w:rsid w:val="001074D1"/>
    <w:rsid w:val="001076FD"/>
    <w:rsid w:val="00111BB7"/>
    <w:rsid w:val="00111FFE"/>
    <w:rsid w:val="00113861"/>
    <w:rsid w:val="00114DF7"/>
    <w:rsid w:val="00116FEF"/>
    <w:rsid w:val="0011790A"/>
    <w:rsid w:val="00121C45"/>
    <w:rsid w:val="00122DB1"/>
    <w:rsid w:val="00123818"/>
    <w:rsid w:val="00123B75"/>
    <w:rsid w:val="0012453A"/>
    <w:rsid w:val="00126B0D"/>
    <w:rsid w:val="00132970"/>
    <w:rsid w:val="001329F5"/>
    <w:rsid w:val="00132C43"/>
    <w:rsid w:val="001330F0"/>
    <w:rsid w:val="00134E07"/>
    <w:rsid w:val="0013581C"/>
    <w:rsid w:val="001368C0"/>
    <w:rsid w:val="001369EE"/>
    <w:rsid w:val="00140B55"/>
    <w:rsid w:val="00142256"/>
    <w:rsid w:val="001424DB"/>
    <w:rsid w:val="0014501B"/>
    <w:rsid w:val="00151A08"/>
    <w:rsid w:val="00151C1A"/>
    <w:rsid w:val="00151D03"/>
    <w:rsid w:val="00152A60"/>
    <w:rsid w:val="00154C1C"/>
    <w:rsid w:val="00162290"/>
    <w:rsid w:val="00162CAE"/>
    <w:rsid w:val="001645AC"/>
    <w:rsid w:val="00165C34"/>
    <w:rsid w:val="00170A22"/>
    <w:rsid w:val="00171299"/>
    <w:rsid w:val="0017181F"/>
    <w:rsid w:val="0017586E"/>
    <w:rsid w:val="00175880"/>
    <w:rsid w:val="00175CFD"/>
    <w:rsid w:val="00175FB5"/>
    <w:rsid w:val="00180025"/>
    <w:rsid w:val="001800FB"/>
    <w:rsid w:val="00181364"/>
    <w:rsid w:val="00181ABF"/>
    <w:rsid w:val="001844F7"/>
    <w:rsid w:val="0018454D"/>
    <w:rsid w:val="00185098"/>
    <w:rsid w:val="001863DF"/>
    <w:rsid w:val="001868B9"/>
    <w:rsid w:val="001873AB"/>
    <w:rsid w:val="00192FCF"/>
    <w:rsid w:val="0019317A"/>
    <w:rsid w:val="00195784"/>
    <w:rsid w:val="00195DC5"/>
    <w:rsid w:val="0019719A"/>
    <w:rsid w:val="001A143A"/>
    <w:rsid w:val="001A1766"/>
    <w:rsid w:val="001A27F2"/>
    <w:rsid w:val="001A339F"/>
    <w:rsid w:val="001A4B91"/>
    <w:rsid w:val="001A4E56"/>
    <w:rsid w:val="001A7644"/>
    <w:rsid w:val="001B2FB9"/>
    <w:rsid w:val="001B457F"/>
    <w:rsid w:val="001B50EE"/>
    <w:rsid w:val="001B5BEB"/>
    <w:rsid w:val="001B616B"/>
    <w:rsid w:val="001B6AC3"/>
    <w:rsid w:val="001B7499"/>
    <w:rsid w:val="001C12F9"/>
    <w:rsid w:val="001C1454"/>
    <w:rsid w:val="001C164D"/>
    <w:rsid w:val="001C1C9E"/>
    <w:rsid w:val="001C5B22"/>
    <w:rsid w:val="001C6CE7"/>
    <w:rsid w:val="001C711D"/>
    <w:rsid w:val="001C73D1"/>
    <w:rsid w:val="001D08B0"/>
    <w:rsid w:val="001D1113"/>
    <w:rsid w:val="001D18FD"/>
    <w:rsid w:val="001D20DB"/>
    <w:rsid w:val="001D2940"/>
    <w:rsid w:val="001D461C"/>
    <w:rsid w:val="001D67E8"/>
    <w:rsid w:val="001D6A58"/>
    <w:rsid w:val="001D6FBA"/>
    <w:rsid w:val="001D7961"/>
    <w:rsid w:val="001E038E"/>
    <w:rsid w:val="001E144F"/>
    <w:rsid w:val="001E1BDD"/>
    <w:rsid w:val="001E2AC9"/>
    <w:rsid w:val="001E2F86"/>
    <w:rsid w:val="001E518E"/>
    <w:rsid w:val="001E61A7"/>
    <w:rsid w:val="001E7517"/>
    <w:rsid w:val="001F054C"/>
    <w:rsid w:val="001F0EB6"/>
    <w:rsid w:val="001F2CC8"/>
    <w:rsid w:val="001F30AB"/>
    <w:rsid w:val="001F5121"/>
    <w:rsid w:val="001F595C"/>
    <w:rsid w:val="001F6EF6"/>
    <w:rsid w:val="001F7860"/>
    <w:rsid w:val="002028D2"/>
    <w:rsid w:val="00203CAB"/>
    <w:rsid w:val="00204813"/>
    <w:rsid w:val="00204A3F"/>
    <w:rsid w:val="0020594D"/>
    <w:rsid w:val="00206E2C"/>
    <w:rsid w:val="002074C4"/>
    <w:rsid w:val="002104A2"/>
    <w:rsid w:val="0021067E"/>
    <w:rsid w:val="00211E83"/>
    <w:rsid w:val="0021512C"/>
    <w:rsid w:val="0021559B"/>
    <w:rsid w:val="00216C27"/>
    <w:rsid w:val="00217665"/>
    <w:rsid w:val="00221D3E"/>
    <w:rsid w:val="00223AB3"/>
    <w:rsid w:val="00226725"/>
    <w:rsid w:val="0022725A"/>
    <w:rsid w:val="002275FE"/>
    <w:rsid w:val="00230CA6"/>
    <w:rsid w:val="00230D41"/>
    <w:rsid w:val="00231604"/>
    <w:rsid w:val="0023161E"/>
    <w:rsid w:val="0023233F"/>
    <w:rsid w:val="002344D9"/>
    <w:rsid w:val="0023617B"/>
    <w:rsid w:val="00237EEE"/>
    <w:rsid w:val="002400FF"/>
    <w:rsid w:val="00240290"/>
    <w:rsid w:val="00240C34"/>
    <w:rsid w:val="00241317"/>
    <w:rsid w:val="002416C4"/>
    <w:rsid w:val="002418C2"/>
    <w:rsid w:val="002419C2"/>
    <w:rsid w:val="002425F3"/>
    <w:rsid w:val="0024263C"/>
    <w:rsid w:val="00242AED"/>
    <w:rsid w:val="00242DA7"/>
    <w:rsid w:val="0024515D"/>
    <w:rsid w:val="0024563C"/>
    <w:rsid w:val="002462C1"/>
    <w:rsid w:val="00246AE8"/>
    <w:rsid w:val="00250330"/>
    <w:rsid w:val="0025134F"/>
    <w:rsid w:val="00252007"/>
    <w:rsid w:val="00252D09"/>
    <w:rsid w:val="002531BD"/>
    <w:rsid w:val="0025490E"/>
    <w:rsid w:val="00254FB2"/>
    <w:rsid w:val="00256061"/>
    <w:rsid w:val="002561F0"/>
    <w:rsid w:val="002564F4"/>
    <w:rsid w:val="00256F86"/>
    <w:rsid w:val="0026114C"/>
    <w:rsid w:val="002619C5"/>
    <w:rsid w:val="00261B25"/>
    <w:rsid w:val="00262B85"/>
    <w:rsid w:val="00262FB3"/>
    <w:rsid w:val="002659B7"/>
    <w:rsid w:val="00266746"/>
    <w:rsid w:val="0026695E"/>
    <w:rsid w:val="002702EE"/>
    <w:rsid w:val="00271450"/>
    <w:rsid w:val="00271E27"/>
    <w:rsid w:val="00271F32"/>
    <w:rsid w:val="00273152"/>
    <w:rsid w:val="00273F51"/>
    <w:rsid w:val="00274328"/>
    <w:rsid w:val="00274D65"/>
    <w:rsid w:val="00275FF4"/>
    <w:rsid w:val="002760C7"/>
    <w:rsid w:val="00276BA2"/>
    <w:rsid w:val="00282120"/>
    <w:rsid w:val="00282C41"/>
    <w:rsid w:val="00285B6B"/>
    <w:rsid w:val="00285C28"/>
    <w:rsid w:val="00285E30"/>
    <w:rsid w:val="002864FD"/>
    <w:rsid w:val="00287352"/>
    <w:rsid w:val="00291D83"/>
    <w:rsid w:val="002949FE"/>
    <w:rsid w:val="0029500B"/>
    <w:rsid w:val="00295F00"/>
    <w:rsid w:val="0029651D"/>
    <w:rsid w:val="002979AF"/>
    <w:rsid w:val="00297F7E"/>
    <w:rsid w:val="002A08AF"/>
    <w:rsid w:val="002A0C3B"/>
    <w:rsid w:val="002A18CE"/>
    <w:rsid w:val="002A20AC"/>
    <w:rsid w:val="002A2EAF"/>
    <w:rsid w:val="002A3B61"/>
    <w:rsid w:val="002A61F3"/>
    <w:rsid w:val="002A694D"/>
    <w:rsid w:val="002A70BF"/>
    <w:rsid w:val="002B075D"/>
    <w:rsid w:val="002B1D4B"/>
    <w:rsid w:val="002B4D30"/>
    <w:rsid w:val="002B56D1"/>
    <w:rsid w:val="002B6CDC"/>
    <w:rsid w:val="002B6D43"/>
    <w:rsid w:val="002C0865"/>
    <w:rsid w:val="002C0D32"/>
    <w:rsid w:val="002C2A7F"/>
    <w:rsid w:val="002C4C17"/>
    <w:rsid w:val="002C5D62"/>
    <w:rsid w:val="002C642E"/>
    <w:rsid w:val="002C68C4"/>
    <w:rsid w:val="002C778D"/>
    <w:rsid w:val="002D0214"/>
    <w:rsid w:val="002D0371"/>
    <w:rsid w:val="002D0F3D"/>
    <w:rsid w:val="002D1092"/>
    <w:rsid w:val="002D15C6"/>
    <w:rsid w:val="002D2249"/>
    <w:rsid w:val="002D33AD"/>
    <w:rsid w:val="002D33BC"/>
    <w:rsid w:val="002D3EDC"/>
    <w:rsid w:val="002D4184"/>
    <w:rsid w:val="002D4203"/>
    <w:rsid w:val="002D48EF"/>
    <w:rsid w:val="002D6272"/>
    <w:rsid w:val="002D739F"/>
    <w:rsid w:val="002E06E8"/>
    <w:rsid w:val="002E1EE8"/>
    <w:rsid w:val="002E422D"/>
    <w:rsid w:val="002E4D86"/>
    <w:rsid w:val="002F164F"/>
    <w:rsid w:val="002F16EF"/>
    <w:rsid w:val="002F1700"/>
    <w:rsid w:val="002F2674"/>
    <w:rsid w:val="002F4382"/>
    <w:rsid w:val="002F63C1"/>
    <w:rsid w:val="002F70B3"/>
    <w:rsid w:val="00300F07"/>
    <w:rsid w:val="00302771"/>
    <w:rsid w:val="003044CB"/>
    <w:rsid w:val="00304D26"/>
    <w:rsid w:val="00305320"/>
    <w:rsid w:val="0030639A"/>
    <w:rsid w:val="00307423"/>
    <w:rsid w:val="0031147E"/>
    <w:rsid w:val="00312C8D"/>
    <w:rsid w:val="0031494B"/>
    <w:rsid w:val="00316004"/>
    <w:rsid w:val="003168F7"/>
    <w:rsid w:val="00317187"/>
    <w:rsid w:val="00317EDC"/>
    <w:rsid w:val="00320252"/>
    <w:rsid w:val="00320EAB"/>
    <w:rsid w:val="00321555"/>
    <w:rsid w:val="0032224B"/>
    <w:rsid w:val="00322FB2"/>
    <w:rsid w:val="00323353"/>
    <w:rsid w:val="003245F2"/>
    <w:rsid w:val="00325A2F"/>
    <w:rsid w:val="003279C8"/>
    <w:rsid w:val="00331DA8"/>
    <w:rsid w:val="00332D81"/>
    <w:rsid w:val="00334562"/>
    <w:rsid w:val="00334986"/>
    <w:rsid w:val="00335858"/>
    <w:rsid w:val="00335B5D"/>
    <w:rsid w:val="00342F13"/>
    <w:rsid w:val="00343701"/>
    <w:rsid w:val="003439B5"/>
    <w:rsid w:val="00345405"/>
    <w:rsid w:val="00345A32"/>
    <w:rsid w:val="00345AF7"/>
    <w:rsid w:val="0034787F"/>
    <w:rsid w:val="00350D8F"/>
    <w:rsid w:val="00351394"/>
    <w:rsid w:val="00351D84"/>
    <w:rsid w:val="00352A3E"/>
    <w:rsid w:val="00352CD6"/>
    <w:rsid w:val="00352F78"/>
    <w:rsid w:val="003548A8"/>
    <w:rsid w:val="00354E27"/>
    <w:rsid w:val="00355804"/>
    <w:rsid w:val="00356D56"/>
    <w:rsid w:val="003604D8"/>
    <w:rsid w:val="00360D2E"/>
    <w:rsid w:val="00360E9E"/>
    <w:rsid w:val="00361F9B"/>
    <w:rsid w:val="00362CFB"/>
    <w:rsid w:val="0036330B"/>
    <w:rsid w:val="00364110"/>
    <w:rsid w:val="00364BBC"/>
    <w:rsid w:val="0036675C"/>
    <w:rsid w:val="00370814"/>
    <w:rsid w:val="003710F4"/>
    <w:rsid w:val="00371EA8"/>
    <w:rsid w:val="0037361E"/>
    <w:rsid w:val="003742B9"/>
    <w:rsid w:val="0037569E"/>
    <w:rsid w:val="00383084"/>
    <w:rsid w:val="00384659"/>
    <w:rsid w:val="00384AB1"/>
    <w:rsid w:val="00384E08"/>
    <w:rsid w:val="00385510"/>
    <w:rsid w:val="00386CA1"/>
    <w:rsid w:val="00387279"/>
    <w:rsid w:val="0038771A"/>
    <w:rsid w:val="00390523"/>
    <w:rsid w:val="00390EA1"/>
    <w:rsid w:val="003916D1"/>
    <w:rsid w:val="00391F09"/>
    <w:rsid w:val="00392E32"/>
    <w:rsid w:val="0039376C"/>
    <w:rsid w:val="003938D8"/>
    <w:rsid w:val="0039396C"/>
    <w:rsid w:val="003962B4"/>
    <w:rsid w:val="003A18E4"/>
    <w:rsid w:val="003A2A18"/>
    <w:rsid w:val="003A36D6"/>
    <w:rsid w:val="003A388E"/>
    <w:rsid w:val="003A5183"/>
    <w:rsid w:val="003A5379"/>
    <w:rsid w:val="003A5E36"/>
    <w:rsid w:val="003A610B"/>
    <w:rsid w:val="003A7267"/>
    <w:rsid w:val="003A7C0B"/>
    <w:rsid w:val="003B0438"/>
    <w:rsid w:val="003B0783"/>
    <w:rsid w:val="003B1663"/>
    <w:rsid w:val="003B23A5"/>
    <w:rsid w:val="003B34DD"/>
    <w:rsid w:val="003C01DC"/>
    <w:rsid w:val="003C1564"/>
    <w:rsid w:val="003C16BA"/>
    <w:rsid w:val="003C2018"/>
    <w:rsid w:val="003C23D5"/>
    <w:rsid w:val="003C3C91"/>
    <w:rsid w:val="003C408D"/>
    <w:rsid w:val="003C4481"/>
    <w:rsid w:val="003C6483"/>
    <w:rsid w:val="003C6AE8"/>
    <w:rsid w:val="003D0F41"/>
    <w:rsid w:val="003D22CC"/>
    <w:rsid w:val="003D26BA"/>
    <w:rsid w:val="003D318B"/>
    <w:rsid w:val="003D4EF8"/>
    <w:rsid w:val="003D5D15"/>
    <w:rsid w:val="003D62FE"/>
    <w:rsid w:val="003D65CE"/>
    <w:rsid w:val="003D6DA8"/>
    <w:rsid w:val="003D770C"/>
    <w:rsid w:val="003E08BE"/>
    <w:rsid w:val="003E33A1"/>
    <w:rsid w:val="003E39DC"/>
    <w:rsid w:val="003E462F"/>
    <w:rsid w:val="003E5AA1"/>
    <w:rsid w:val="003E6998"/>
    <w:rsid w:val="003E76B9"/>
    <w:rsid w:val="003F0D81"/>
    <w:rsid w:val="003F15BD"/>
    <w:rsid w:val="003F3AA2"/>
    <w:rsid w:val="003F5318"/>
    <w:rsid w:val="003F6137"/>
    <w:rsid w:val="003F77BE"/>
    <w:rsid w:val="00402945"/>
    <w:rsid w:val="004029B0"/>
    <w:rsid w:val="004036CC"/>
    <w:rsid w:val="00403DCF"/>
    <w:rsid w:val="00404B06"/>
    <w:rsid w:val="00404C3A"/>
    <w:rsid w:val="00404CBD"/>
    <w:rsid w:val="00405131"/>
    <w:rsid w:val="00406357"/>
    <w:rsid w:val="00407AF2"/>
    <w:rsid w:val="00410311"/>
    <w:rsid w:val="00412693"/>
    <w:rsid w:val="00412C76"/>
    <w:rsid w:val="004132C2"/>
    <w:rsid w:val="00414B01"/>
    <w:rsid w:val="00415B3F"/>
    <w:rsid w:val="00417C40"/>
    <w:rsid w:val="004207EC"/>
    <w:rsid w:val="00420AB2"/>
    <w:rsid w:val="00421077"/>
    <w:rsid w:val="0042125B"/>
    <w:rsid w:val="00422CAD"/>
    <w:rsid w:val="004231FF"/>
    <w:rsid w:val="004243EE"/>
    <w:rsid w:val="00424D46"/>
    <w:rsid w:val="00425EF1"/>
    <w:rsid w:val="004260E9"/>
    <w:rsid w:val="004278F4"/>
    <w:rsid w:val="00430F34"/>
    <w:rsid w:val="00430FDB"/>
    <w:rsid w:val="0043118B"/>
    <w:rsid w:val="00433EBF"/>
    <w:rsid w:val="00435459"/>
    <w:rsid w:val="004356FB"/>
    <w:rsid w:val="00436B19"/>
    <w:rsid w:val="00437298"/>
    <w:rsid w:val="00437358"/>
    <w:rsid w:val="00437A31"/>
    <w:rsid w:val="00437E14"/>
    <w:rsid w:val="00441290"/>
    <w:rsid w:val="00443C5B"/>
    <w:rsid w:val="004440B0"/>
    <w:rsid w:val="00444B7D"/>
    <w:rsid w:val="00444F19"/>
    <w:rsid w:val="00450441"/>
    <w:rsid w:val="00452056"/>
    <w:rsid w:val="00452887"/>
    <w:rsid w:val="004529C8"/>
    <w:rsid w:val="00453E02"/>
    <w:rsid w:val="00454F77"/>
    <w:rsid w:val="004564DD"/>
    <w:rsid w:val="0045676C"/>
    <w:rsid w:val="004568D3"/>
    <w:rsid w:val="00460825"/>
    <w:rsid w:val="00460879"/>
    <w:rsid w:val="004626E6"/>
    <w:rsid w:val="00463556"/>
    <w:rsid w:val="004644C1"/>
    <w:rsid w:val="00465AA2"/>
    <w:rsid w:val="00465AC3"/>
    <w:rsid w:val="00470221"/>
    <w:rsid w:val="00470390"/>
    <w:rsid w:val="004703E4"/>
    <w:rsid w:val="004710D9"/>
    <w:rsid w:val="004710E7"/>
    <w:rsid w:val="00471478"/>
    <w:rsid w:val="00472301"/>
    <w:rsid w:val="004738A4"/>
    <w:rsid w:val="00474092"/>
    <w:rsid w:val="004748CC"/>
    <w:rsid w:val="00474D7D"/>
    <w:rsid w:val="00475570"/>
    <w:rsid w:val="00476AA4"/>
    <w:rsid w:val="0047796B"/>
    <w:rsid w:val="0048094B"/>
    <w:rsid w:val="00482897"/>
    <w:rsid w:val="004844D8"/>
    <w:rsid w:val="004846A9"/>
    <w:rsid w:val="00487626"/>
    <w:rsid w:val="004904F0"/>
    <w:rsid w:val="0049094A"/>
    <w:rsid w:val="004929C3"/>
    <w:rsid w:val="004932A8"/>
    <w:rsid w:val="00493681"/>
    <w:rsid w:val="00493B18"/>
    <w:rsid w:val="0049468B"/>
    <w:rsid w:val="00494A85"/>
    <w:rsid w:val="00495610"/>
    <w:rsid w:val="00497A0F"/>
    <w:rsid w:val="00497FED"/>
    <w:rsid w:val="004A07B2"/>
    <w:rsid w:val="004A2279"/>
    <w:rsid w:val="004A2E0A"/>
    <w:rsid w:val="004A38CA"/>
    <w:rsid w:val="004A3B64"/>
    <w:rsid w:val="004A42E2"/>
    <w:rsid w:val="004A52F4"/>
    <w:rsid w:val="004A602C"/>
    <w:rsid w:val="004A6F27"/>
    <w:rsid w:val="004A742E"/>
    <w:rsid w:val="004A7970"/>
    <w:rsid w:val="004B08DE"/>
    <w:rsid w:val="004B1376"/>
    <w:rsid w:val="004B254F"/>
    <w:rsid w:val="004B6988"/>
    <w:rsid w:val="004B7146"/>
    <w:rsid w:val="004B760F"/>
    <w:rsid w:val="004C10E2"/>
    <w:rsid w:val="004C2151"/>
    <w:rsid w:val="004C2AC9"/>
    <w:rsid w:val="004C3434"/>
    <w:rsid w:val="004C3703"/>
    <w:rsid w:val="004C4316"/>
    <w:rsid w:val="004C49DA"/>
    <w:rsid w:val="004C663B"/>
    <w:rsid w:val="004C6729"/>
    <w:rsid w:val="004C705B"/>
    <w:rsid w:val="004C796C"/>
    <w:rsid w:val="004C7BE3"/>
    <w:rsid w:val="004D0853"/>
    <w:rsid w:val="004D0FD0"/>
    <w:rsid w:val="004D19EB"/>
    <w:rsid w:val="004D2290"/>
    <w:rsid w:val="004D35A0"/>
    <w:rsid w:val="004D4BF1"/>
    <w:rsid w:val="004D4FD5"/>
    <w:rsid w:val="004D51BE"/>
    <w:rsid w:val="004D58BA"/>
    <w:rsid w:val="004D7313"/>
    <w:rsid w:val="004D75CB"/>
    <w:rsid w:val="004D75E6"/>
    <w:rsid w:val="004D7A62"/>
    <w:rsid w:val="004E059E"/>
    <w:rsid w:val="004E0949"/>
    <w:rsid w:val="004E1744"/>
    <w:rsid w:val="004E1D3B"/>
    <w:rsid w:val="004E2C6A"/>
    <w:rsid w:val="004E3550"/>
    <w:rsid w:val="004E3960"/>
    <w:rsid w:val="004E4588"/>
    <w:rsid w:val="004E51EE"/>
    <w:rsid w:val="004E5BEC"/>
    <w:rsid w:val="004E6A62"/>
    <w:rsid w:val="004E6E7D"/>
    <w:rsid w:val="004E7D4B"/>
    <w:rsid w:val="004F0104"/>
    <w:rsid w:val="004F0A2E"/>
    <w:rsid w:val="004F0C4F"/>
    <w:rsid w:val="004F0DE0"/>
    <w:rsid w:val="004F233A"/>
    <w:rsid w:val="004F2B4F"/>
    <w:rsid w:val="004F32F2"/>
    <w:rsid w:val="004F4A97"/>
    <w:rsid w:val="004F4B37"/>
    <w:rsid w:val="004F4DEB"/>
    <w:rsid w:val="004F56BE"/>
    <w:rsid w:val="004F6103"/>
    <w:rsid w:val="004F7E59"/>
    <w:rsid w:val="005005D0"/>
    <w:rsid w:val="00500862"/>
    <w:rsid w:val="00500AB3"/>
    <w:rsid w:val="00501EC7"/>
    <w:rsid w:val="00502269"/>
    <w:rsid w:val="0050299C"/>
    <w:rsid w:val="00505A01"/>
    <w:rsid w:val="005060CE"/>
    <w:rsid w:val="005072B0"/>
    <w:rsid w:val="00507450"/>
    <w:rsid w:val="00513FBD"/>
    <w:rsid w:val="00514B2E"/>
    <w:rsid w:val="00516747"/>
    <w:rsid w:val="00520147"/>
    <w:rsid w:val="00520776"/>
    <w:rsid w:val="005213A2"/>
    <w:rsid w:val="005241C3"/>
    <w:rsid w:val="00524207"/>
    <w:rsid w:val="00524931"/>
    <w:rsid w:val="00525E0E"/>
    <w:rsid w:val="005268A0"/>
    <w:rsid w:val="005272F2"/>
    <w:rsid w:val="005274FE"/>
    <w:rsid w:val="0053322F"/>
    <w:rsid w:val="00534257"/>
    <w:rsid w:val="0053531D"/>
    <w:rsid w:val="005375AE"/>
    <w:rsid w:val="00541266"/>
    <w:rsid w:val="00542F99"/>
    <w:rsid w:val="00543FF2"/>
    <w:rsid w:val="005444D8"/>
    <w:rsid w:val="005459DC"/>
    <w:rsid w:val="005460A4"/>
    <w:rsid w:val="005474EB"/>
    <w:rsid w:val="005501D9"/>
    <w:rsid w:val="00551744"/>
    <w:rsid w:val="0055214D"/>
    <w:rsid w:val="00552DEE"/>
    <w:rsid w:val="005555B0"/>
    <w:rsid w:val="00557974"/>
    <w:rsid w:val="005611AC"/>
    <w:rsid w:val="005618CB"/>
    <w:rsid w:val="005620DF"/>
    <w:rsid w:val="005623E5"/>
    <w:rsid w:val="00563C47"/>
    <w:rsid w:val="005649DA"/>
    <w:rsid w:val="005722F4"/>
    <w:rsid w:val="00573ADF"/>
    <w:rsid w:val="00576D2D"/>
    <w:rsid w:val="00580D49"/>
    <w:rsid w:val="005815C8"/>
    <w:rsid w:val="0058249C"/>
    <w:rsid w:val="0058254D"/>
    <w:rsid w:val="005829C4"/>
    <w:rsid w:val="00583B53"/>
    <w:rsid w:val="00583C8E"/>
    <w:rsid w:val="00586222"/>
    <w:rsid w:val="00586760"/>
    <w:rsid w:val="00587554"/>
    <w:rsid w:val="0059248A"/>
    <w:rsid w:val="00592FA2"/>
    <w:rsid w:val="00595429"/>
    <w:rsid w:val="00595A16"/>
    <w:rsid w:val="00596442"/>
    <w:rsid w:val="0059662C"/>
    <w:rsid w:val="00597B0C"/>
    <w:rsid w:val="005A0FC9"/>
    <w:rsid w:val="005A1175"/>
    <w:rsid w:val="005A3D43"/>
    <w:rsid w:val="005A4742"/>
    <w:rsid w:val="005A47D9"/>
    <w:rsid w:val="005A4D63"/>
    <w:rsid w:val="005A5893"/>
    <w:rsid w:val="005A67C6"/>
    <w:rsid w:val="005A70B4"/>
    <w:rsid w:val="005A7480"/>
    <w:rsid w:val="005B0580"/>
    <w:rsid w:val="005B0DC9"/>
    <w:rsid w:val="005B20D5"/>
    <w:rsid w:val="005B274F"/>
    <w:rsid w:val="005B2AE0"/>
    <w:rsid w:val="005B2D60"/>
    <w:rsid w:val="005B3D5E"/>
    <w:rsid w:val="005B4424"/>
    <w:rsid w:val="005B46BF"/>
    <w:rsid w:val="005B4895"/>
    <w:rsid w:val="005B63FC"/>
    <w:rsid w:val="005B67E1"/>
    <w:rsid w:val="005C12CB"/>
    <w:rsid w:val="005C2218"/>
    <w:rsid w:val="005D058B"/>
    <w:rsid w:val="005D07DF"/>
    <w:rsid w:val="005D122F"/>
    <w:rsid w:val="005D2B05"/>
    <w:rsid w:val="005D34BC"/>
    <w:rsid w:val="005D3FF9"/>
    <w:rsid w:val="005D55C7"/>
    <w:rsid w:val="005D5BAA"/>
    <w:rsid w:val="005D74BC"/>
    <w:rsid w:val="005D78A7"/>
    <w:rsid w:val="005E06BD"/>
    <w:rsid w:val="005E138F"/>
    <w:rsid w:val="005E2580"/>
    <w:rsid w:val="005E3E59"/>
    <w:rsid w:val="005E5DF7"/>
    <w:rsid w:val="005E7DF7"/>
    <w:rsid w:val="005E7FCB"/>
    <w:rsid w:val="005F13EE"/>
    <w:rsid w:val="005F2E25"/>
    <w:rsid w:val="005F4A5F"/>
    <w:rsid w:val="005F59DD"/>
    <w:rsid w:val="005F5D16"/>
    <w:rsid w:val="005F6D15"/>
    <w:rsid w:val="006002E2"/>
    <w:rsid w:val="00600658"/>
    <w:rsid w:val="006035C8"/>
    <w:rsid w:val="00604740"/>
    <w:rsid w:val="0060675D"/>
    <w:rsid w:val="00607F60"/>
    <w:rsid w:val="00610823"/>
    <w:rsid w:val="0061164D"/>
    <w:rsid w:val="00611A8C"/>
    <w:rsid w:val="00611BEC"/>
    <w:rsid w:val="00612EC5"/>
    <w:rsid w:val="006133E0"/>
    <w:rsid w:val="00614972"/>
    <w:rsid w:val="006163ED"/>
    <w:rsid w:val="00617A55"/>
    <w:rsid w:val="006215AA"/>
    <w:rsid w:val="00621664"/>
    <w:rsid w:val="00622179"/>
    <w:rsid w:val="00623777"/>
    <w:rsid w:val="00625174"/>
    <w:rsid w:val="00630484"/>
    <w:rsid w:val="00630E07"/>
    <w:rsid w:val="006334D7"/>
    <w:rsid w:val="0063554B"/>
    <w:rsid w:val="00635E2A"/>
    <w:rsid w:val="00636B7A"/>
    <w:rsid w:val="00636FCF"/>
    <w:rsid w:val="0063729C"/>
    <w:rsid w:val="00637B75"/>
    <w:rsid w:val="00637CE5"/>
    <w:rsid w:val="00637D32"/>
    <w:rsid w:val="00645CCA"/>
    <w:rsid w:val="006468E8"/>
    <w:rsid w:val="00650A4F"/>
    <w:rsid w:val="00651105"/>
    <w:rsid w:val="0065123C"/>
    <w:rsid w:val="0065297A"/>
    <w:rsid w:val="006547CC"/>
    <w:rsid w:val="006570EF"/>
    <w:rsid w:val="00657B1C"/>
    <w:rsid w:val="00657C84"/>
    <w:rsid w:val="00657F57"/>
    <w:rsid w:val="006605C9"/>
    <w:rsid w:val="006619FE"/>
    <w:rsid w:val="0066502F"/>
    <w:rsid w:val="00666CC0"/>
    <w:rsid w:val="00670E38"/>
    <w:rsid w:val="00672484"/>
    <w:rsid w:val="00673C9A"/>
    <w:rsid w:val="00673E47"/>
    <w:rsid w:val="0067547B"/>
    <w:rsid w:val="00676AA8"/>
    <w:rsid w:val="00676C17"/>
    <w:rsid w:val="00677057"/>
    <w:rsid w:val="00685093"/>
    <w:rsid w:val="00686553"/>
    <w:rsid w:val="00686941"/>
    <w:rsid w:val="00687603"/>
    <w:rsid w:val="00692137"/>
    <w:rsid w:val="00693179"/>
    <w:rsid w:val="00694637"/>
    <w:rsid w:val="0069569B"/>
    <w:rsid w:val="006960E3"/>
    <w:rsid w:val="00696CCF"/>
    <w:rsid w:val="006A0577"/>
    <w:rsid w:val="006A1C75"/>
    <w:rsid w:val="006A258C"/>
    <w:rsid w:val="006A25A3"/>
    <w:rsid w:val="006A2E5E"/>
    <w:rsid w:val="006A2EC2"/>
    <w:rsid w:val="006A3D50"/>
    <w:rsid w:val="006A5396"/>
    <w:rsid w:val="006A69E0"/>
    <w:rsid w:val="006B253B"/>
    <w:rsid w:val="006B2EB3"/>
    <w:rsid w:val="006B365A"/>
    <w:rsid w:val="006B3EB4"/>
    <w:rsid w:val="006B75AB"/>
    <w:rsid w:val="006C0501"/>
    <w:rsid w:val="006C1162"/>
    <w:rsid w:val="006C1CB4"/>
    <w:rsid w:val="006C31A1"/>
    <w:rsid w:val="006C31B8"/>
    <w:rsid w:val="006C3B9B"/>
    <w:rsid w:val="006C4A4E"/>
    <w:rsid w:val="006C4D79"/>
    <w:rsid w:val="006C5B83"/>
    <w:rsid w:val="006C5FDB"/>
    <w:rsid w:val="006D5717"/>
    <w:rsid w:val="006D6798"/>
    <w:rsid w:val="006D697F"/>
    <w:rsid w:val="006E2050"/>
    <w:rsid w:val="006E2658"/>
    <w:rsid w:val="006E51C5"/>
    <w:rsid w:val="006E5364"/>
    <w:rsid w:val="006E58CE"/>
    <w:rsid w:val="006E5978"/>
    <w:rsid w:val="006E67BE"/>
    <w:rsid w:val="006F00AF"/>
    <w:rsid w:val="006F1306"/>
    <w:rsid w:val="006F1794"/>
    <w:rsid w:val="006F65D9"/>
    <w:rsid w:val="006F6BB4"/>
    <w:rsid w:val="00701290"/>
    <w:rsid w:val="0070197E"/>
    <w:rsid w:val="00701CD0"/>
    <w:rsid w:val="007020B5"/>
    <w:rsid w:val="00702FE0"/>
    <w:rsid w:val="0070428E"/>
    <w:rsid w:val="00704497"/>
    <w:rsid w:val="00704C77"/>
    <w:rsid w:val="0070723B"/>
    <w:rsid w:val="0070772A"/>
    <w:rsid w:val="00707F49"/>
    <w:rsid w:val="00710118"/>
    <w:rsid w:val="007118ED"/>
    <w:rsid w:val="007141D8"/>
    <w:rsid w:val="007141E1"/>
    <w:rsid w:val="0071478B"/>
    <w:rsid w:val="007170A5"/>
    <w:rsid w:val="00720E39"/>
    <w:rsid w:val="00723B3D"/>
    <w:rsid w:val="00723BAE"/>
    <w:rsid w:val="00723E22"/>
    <w:rsid w:val="0072445F"/>
    <w:rsid w:val="0072447A"/>
    <w:rsid w:val="007260EE"/>
    <w:rsid w:val="007261EF"/>
    <w:rsid w:val="00726AB1"/>
    <w:rsid w:val="00726ADB"/>
    <w:rsid w:val="00732492"/>
    <w:rsid w:val="00732D04"/>
    <w:rsid w:val="00736BB1"/>
    <w:rsid w:val="0073717E"/>
    <w:rsid w:val="00740BE4"/>
    <w:rsid w:val="007433AC"/>
    <w:rsid w:val="00744EA4"/>
    <w:rsid w:val="00746197"/>
    <w:rsid w:val="0074684B"/>
    <w:rsid w:val="00746DCB"/>
    <w:rsid w:val="00747C1F"/>
    <w:rsid w:val="0075050F"/>
    <w:rsid w:val="007506AE"/>
    <w:rsid w:val="00750C1E"/>
    <w:rsid w:val="007516CA"/>
    <w:rsid w:val="00752ACA"/>
    <w:rsid w:val="00752CC5"/>
    <w:rsid w:val="00753566"/>
    <w:rsid w:val="007552BD"/>
    <w:rsid w:val="007561E8"/>
    <w:rsid w:val="00757BB9"/>
    <w:rsid w:val="00757D7F"/>
    <w:rsid w:val="0076234E"/>
    <w:rsid w:val="00762ADB"/>
    <w:rsid w:val="00762C1A"/>
    <w:rsid w:val="00764EE8"/>
    <w:rsid w:val="00765259"/>
    <w:rsid w:val="00771221"/>
    <w:rsid w:val="007756A7"/>
    <w:rsid w:val="00777D18"/>
    <w:rsid w:val="007813BF"/>
    <w:rsid w:val="007846D9"/>
    <w:rsid w:val="00785456"/>
    <w:rsid w:val="00785E5C"/>
    <w:rsid w:val="007877BC"/>
    <w:rsid w:val="00787A28"/>
    <w:rsid w:val="0079004A"/>
    <w:rsid w:val="00790446"/>
    <w:rsid w:val="00790478"/>
    <w:rsid w:val="007907B1"/>
    <w:rsid w:val="0079134A"/>
    <w:rsid w:val="00793001"/>
    <w:rsid w:val="0079345B"/>
    <w:rsid w:val="007934E9"/>
    <w:rsid w:val="00794F84"/>
    <w:rsid w:val="0079512F"/>
    <w:rsid w:val="00797190"/>
    <w:rsid w:val="00797285"/>
    <w:rsid w:val="007977F0"/>
    <w:rsid w:val="007A0AB4"/>
    <w:rsid w:val="007A3750"/>
    <w:rsid w:val="007A44AB"/>
    <w:rsid w:val="007A5C51"/>
    <w:rsid w:val="007A6105"/>
    <w:rsid w:val="007A7C80"/>
    <w:rsid w:val="007A7D0B"/>
    <w:rsid w:val="007B103E"/>
    <w:rsid w:val="007B1987"/>
    <w:rsid w:val="007B1F91"/>
    <w:rsid w:val="007B2DF2"/>
    <w:rsid w:val="007B3244"/>
    <w:rsid w:val="007B3A0C"/>
    <w:rsid w:val="007B4060"/>
    <w:rsid w:val="007B52AA"/>
    <w:rsid w:val="007B5D0C"/>
    <w:rsid w:val="007C072D"/>
    <w:rsid w:val="007C16E1"/>
    <w:rsid w:val="007C2C48"/>
    <w:rsid w:val="007C30BF"/>
    <w:rsid w:val="007C3204"/>
    <w:rsid w:val="007C3A18"/>
    <w:rsid w:val="007C3BD9"/>
    <w:rsid w:val="007C3D22"/>
    <w:rsid w:val="007C49CF"/>
    <w:rsid w:val="007C4CAD"/>
    <w:rsid w:val="007D062C"/>
    <w:rsid w:val="007D1318"/>
    <w:rsid w:val="007D1DEF"/>
    <w:rsid w:val="007D277B"/>
    <w:rsid w:val="007D2F6A"/>
    <w:rsid w:val="007D3071"/>
    <w:rsid w:val="007D739F"/>
    <w:rsid w:val="007E0D5E"/>
    <w:rsid w:val="007E19C7"/>
    <w:rsid w:val="007E2D38"/>
    <w:rsid w:val="007E33E9"/>
    <w:rsid w:val="007F10B7"/>
    <w:rsid w:val="007F16A4"/>
    <w:rsid w:val="007F333D"/>
    <w:rsid w:val="007F3DC2"/>
    <w:rsid w:val="007F4B08"/>
    <w:rsid w:val="007F51E4"/>
    <w:rsid w:val="007F5537"/>
    <w:rsid w:val="007F61F6"/>
    <w:rsid w:val="007F644D"/>
    <w:rsid w:val="007F662D"/>
    <w:rsid w:val="008004B3"/>
    <w:rsid w:val="00801BB9"/>
    <w:rsid w:val="008024BF"/>
    <w:rsid w:val="00804FE3"/>
    <w:rsid w:val="008053A1"/>
    <w:rsid w:val="008106BE"/>
    <w:rsid w:val="00811A85"/>
    <w:rsid w:val="00812AC1"/>
    <w:rsid w:val="0081325E"/>
    <w:rsid w:val="00813E1E"/>
    <w:rsid w:val="00813E33"/>
    <w:rsid w:val="008206BE"/>
    <w:rsid w:val="00823478"/>
    <w:rsid w:val="008234E1"/>
    <w:rsid w:val="0082452A"/>
    <w:rsid w:val="00824E13"/>
    <w:rsid w:val="008252AA"/>
    <w:rsid w:val="008263C5"/>
    <w:rsid w:val="008269DB"/>
    <w:rsid w:val="00831F00"/>
    <w:rsid w:val="00834C6E"/>
    <w:rsid w:val="00835F65"/>
    <w:rsid w:val="008378EC"/>
    <w:rsid w:val="008400E4"/>
    <w:rsid w:val="008449A7"/>
    <w:rsid w:val="008475D6"/>
    <w:rsid w:val="008505AF"/>
    <w:rsid w:val="00851182"/>
    <w:rsid w:val="0085169D"/>
    <w:rsid w:val="00852E37"/>
    <w:rsid w:val="00853D1F"/>
    <w:rsid w:val="00857300"/>
    <w:rsid w:val="00860561"/>
    <w:rsid w:val="00860FC7"/>
    <w:rsid w:val="00862808"/>
    <w:rsid w:val="008628A4"/>
    <w:rsid w:val="00862B2D"/>
    <w:rsid w:val="00862B5E"/>
    <w:rsid w:val="008639A8"/>
    <w:rsid w:val="00863AE8"/>
    <w:rsid w:val="008648E0"/>
    <w:rsid w:val="008661F6"/>
    <w:rsid w:val="008671F0"/>
    <w:rsid w:val="00871D67"/>
    <w:rsid w:val="008743AA"/>
    <w:rsid w:val="008747AD"/>
    <w:rsid w:val="008767D0"/>
    <w:rsid w:val="00877AC3"/>
    <w:rsid w:val="00880928"/>
    <w:rsid w:val="00880CBD"/>
    <w:rsid w:val="00881273"/>
    <w:rsid w:val="00881677"/>
    <w:rsid w:val="00881C25"/>
    <w:rsid w:val="008825CF"/>
    <w:rsid w:val="00883500"/>
    <w:rsid w:val="00883904"/>
    <w:rsid w:val="008842FC"/>
    <w:rsid w:val="00884D11"/>
    <w:rsid w:val="008855A8"/>
    <w:rsid w:val="0088597D"/>
    <w:rsid w:val="00885993"/>
    <w:rsid w:val="00886D52"/>
    <w:rsid w:val="008905BC"/>
    <w:rsid w:val="00891496"/>
    <w:rsid w:val="0089268C"/>
    <w:rsid w:val="00892F88"/>
    <w:rsid w:val="0089407F"/>
    <w:rsid w:val="00895B96"/>
    <w:rsid w:val="00896591"/>
    <w:rsid w:val="00897418"/>
    <w:rsid w:val="0089773F"/>
    <w:rsid w:val="008A1551"/>
    <w:rsid w:val="008A3790"/>
    <w:rsid w:val="008A3BEB"/>
    <w:rsid w:val="008A4704"/>
    <w:rsid w:val="008A51A4"/>
    <w:rsid w:val="008A5FA2"/>
    <w:rsid w:val="008A684A"/>
    <w:rsid w:val="008A6E6D"/>
    <w:rsid w:val="008A72ED"/>
    <w:rsid w:val="008B5065"/>
    <w:rsid w:val="008B573C"/>
    <w:rsid w:val="008B61AB"/>
    <w:rsid w:val="008B6319"/>
    <w:rsid w:val="008B6CD9"/>
    <w:rsid w:val="008C0140"/>
    <w:rsid w:val="008C0FCC"/>
    <w:rsid w:val="008C1586"/>
    <w:rsid w:val="008C2134"/>
    <w:rsid w:val="008C3BE9"/>
    <w:rsid w:val="008C3F33"/>
    <w:rsid w:val="008C493F"/>
    <w:rsid w:val="008C58D0"/>
    <w:rsid w:val="008C682C"/>
    <w:rsid w:val="008D06A2"/>
    <w:rsid w:val="008D2646"/>
    <w:rsid w:val="008D44AF"/>
    <w:rsid w:val="008D69FB"/>
    <w:rsid w:val="008E2C16"/>
    <w:rsid w:val="008E3693"/>
    <w:rsid w:val="008E4050"/>
    <w:rsid w:val="008E46DF"/>
    <w:rsid w:val="008E46F6"/>
    <w:rsid w:val="008E558A"/>
    <w:rsid w:val="008E5CD6"/>
    <w:rsid w:val="008E6188"/>
    <w:rsid w:val="008E650E"/>
    <w:rsid w:val="008E6D34"/>
    <w:rsid w:val="008E7B70"/>
    <w:rsid w:val="008E7C02"/>
    <w:rsid w:val="008F077E"/>
    <w:rsid w:val="008F2F5A"/>
    <w:rsid w:val="008F3060"/>
    <w:rsid w:val="008F31C4"/>
    <w:rsid w:val="008F464D"/>
    <w:rsid w:val="008F724D"/>
    <w:rsid w:val="008F728E"/>
    <w:rsid w:val="008F74A5"/>
    <w:rsid w:val="008F7659"/>
    <w:rsid w:val="00900296"/>
    <w:rsid w:val="00900B15"/>
    <w:rsid w:val="009027D0"/>
    <w:rsid w:val="00903CD6"/>
    <w:rsid w:val="0090486D"/>
    <w:rsid w:val="0090694F"/>
    <w:rsid w:val="00907AB0"/>
    <w:rsid w:val="00907AEF"/>
    <w:rsid w:val="00907E76"/>
    <w:rsid w:val="00910C47"/>
    <w:rsid w:val="00910D1F"/>
    <w:rsid w:val="00913F04"/>
    <w:rsid w:val="00914D3D"/>
    <w:rsid w:val="0091696D"/>
    <w:rsid w:val="00917130"/>
    <w:rsid w:val="00922F2E"/>
    <w:rsid w:val="009235D5"/>
    <w:rsid w:val="00923BA2"/>
    <w:rsid w:val="009266AE"/>
    <w:rsid w:val="00930B0F"/>
    <w:rsid w:val="009317F8"/>
    <w:rsid w:val="00931D46"/>
    <w:rsid w:val="009322D4"/>
    <w:rsid w:val="009325D1"/>
    <w:rsid w:val="00934682"/>
    <w:rsid w:val="00934C40"/>
    <w:rsid w:val="00934C80"/>
    <w:rsid w:val="009355A7"/>
    <w:rsid w:val="009358D3"/>
    <w:rsid w:val="0094199A"/>
    <w:rsid w:val="00943495"/>
    <w:rsid w:val="00943800"/>
    <w:rsid w:val="0094570E"/>
    <w:rsid w:val="00946D4C"/>
    <w:rsid w:val="00947F3C"/>
    <w:rsid w:val="0095063A"/>
    <w:rsid w:val="0095143F"/>
    <w:rsid w:val="009538DB"/>
    <w:rsid w:val="00953D51"/>
    <w:rsid w:val="00953EF0"/>
    <w:rsid w:val="0095620D"/>
    <w:rsid w:val="009564A3"/>
    <w:rsid w:val="00956FA0"/>
    <w:rsid w:val="0096163A"/>
    <w:rsid w:val="0096253A"/>
    <w:rsid w:val="0096276D"/>
    <w:rsid w:val="00962791"/>
    <w:rsid w:val="00962E89"/>
    <w:rsid w:val="009630DB"/>
    <w:rsid w:val="0096672C"/>
    <w:rsid w:val="009668B5"/>
    <w:rsid w:val="009676A3"/>
    <w:rsid w:val="00967CD8"/>
    <w:rsid w:val="0097084C"/>
    <w:rsid w:val="00971478"/>
    <w:rsid w:val="00971510"/>
    <w:rsid w:val="009726A0"/>
    <w:rsid w:val="00972F1A"/>
    <w:rsid w:val="00972FB6"/>
    <w:rsid w:val="00973B20"/>
    <w:rsid w:val="00973FA6"/>
    <w:rsid w:val="009741D5"/>
    <w:rsid w:val="009747C6"/>
    <w:rsid w:val="00977472"/>
    <w:rsid w:val="00980238"/>
    <w:rsid w:val="00980F34"/>
    <w:rsid w:val="00987EA5"/>
    <w:rsid w:val="00992255"/>
    <w:rsid w:val="009947C3"/>
    <w:rsid w:val="00994E45"/>
    <w:rsid w:val="00995FE8"/>
    <w:rsid w:val="00996C7E"/>
    <w:rsid w:val="00996E13"/>
    <w:rsid w:val="009A27DA"/>
    <w:rsid w:val="009A459E"/>
    <w:rsid w:val="009A4E09"/>
    <w:rsid w:val="009A67F7"/>
    <w:rsid w:val="009A791A"/>
    <w:rsid w:val="009B1E7E"/>
    <w:rsid w:val="009B2310"/>
    <w:rsid w:val="009B32DD"/>
    <w:rsid w:val="009B3627"/>
    <w:rsid w:val="009B3669"/>
    <w:rsid w:val="009B366D"/>
    <w:rsid w:val="009B414E"/>
    <w:rsid w:val="009B50DA"/>
    <w:rsid w:val="009B52AE"/>
    <w:rsid w:val="009B7660"/>
    <w:rsid w:val="009C0324"/>
    <w:rsid w:val="009C1950"/>
    <w:rsid w:val="009C2C5F"/>
    <w:rsid w:val="009C3594"/>
    <w:rsid w:val="009C35A9"/>
    <w:rsid w:val="009C378E"/>
    <w:rsid w:val="009C3FBD"/>
    <w:rsid w:val="009C426B"/>
    <w:rsid w:val="009C4786"/>
    <w:rsid w:val="009C4DB7"/>
    <w:rsid w:val="009C5EA9"/>
    <w:rsid w:val="009C72CB"/>
    <w:rsid w:val="009D28A3"/>
    <w:rsid w:val="009D2B83"/>
    <w:rsid w:val="009D50CC"/>
    <w:rsid w:val="009D71B8"/>
    <w:rsid w:val="009E00D9"/>
    <w:rsid w:val="009E0128"/>
    <w:rsid w:val="009E29EC"/>
    <w:rsid w:val="009E2FB5"/>
    <w:rsid w:val="009E3A3C"/>
    <w:rsid w:val="009E3F32"/>
    <w:rsid w:val="009E4979"/>
    <w:rsid w:val="009E6D83"/>
    <w:rsid w:val="009E7347"/>
    <w:rsid w:val="009F46CA"/>
    <w:rsid w:val="009F541F"/>
    <w:rsid w:val="009F551C"/>
    <w:rsid w:val="009F6972"/>
    <w:rsid w:val="009F707F"/>
    <w:rsid w:val="00A00D32"/>
    <w:rsid w:val="00A0147A"/>
    <w:rsid w:val="00A072A7"/>
    <w:rsid w:val="00A074E7"/>
    <w:rsid w:val="00A07EBA"/>
    <w:rsid w:val="00A12C52"/>
    <w:rsid w:val="00A139E5"/>
    <w:rsid w:val="00A141F3"/>
    <w:rsid w:val="00A14D46"/>
    <w:rsid w:val="00A154DF"/>
    <w:rsid w:val="00A15A01"/>
    <w:rsid w:val="00A16A00"/>
    <w:rsid w:val="00A17A6D"/>
    <w:rsid w:val="00A21171"/>
    <w:rsid w:val="00A2189E"/>
    <w:rsid w:val="00A2243E"/>
    <w:rsid w:val="00A24143"/>
    <w:rsid w:val="00A24C5F"/>
    <w:rsid w:val="00A2545A"/>
    <w:rsid w:val="00A26B96"/>
    <w:rsid w:val="00A26C96"/>
    <w:rsid w:val="00A26CFB"/>
    <w:rsid w:val="00A27961"/>
    <w:rsid w:val="00A31370"/>
    <w:rsid w:val="00A317B2"/>
    <w:rsid w:val="00A32B73"/>
    <w:rsid w:val="00A32D6C"/>
    <w:rsid w:val="00A33BD0"/>
    <w:rsid w:val="00A34A96"/>
    <w:rsid w:val="00A35039"/>
    <w:rsid w:val="00A40819"/>
    <w:rsid w:val="00A42822"/>
    <w:rsid w:val="00A43774"/>
    <w:rsid w:val="00A438F6"/>
    <w:rsid w:val="00A43A81"/>
    <w:rsid w:val="00A44B07"/>
    <w:rsid w:val="00A45437"/>
    <w:rsid w:val="00A45C6C"/>
    <w:rsid w:val="00A46922"/>
    <w:rsid w:val="00A4769B"/>
    <w:rsid w:val="00A51586"/>
    <w:rsid w:val="00A51B4B"/>
    <w:rsid w:val="00A54ADC"/>
    <w:rsid w:val="00A55277"/>
    <w:rsid w:val="00A55320"/>
    <w:rsid w:val="00A5588F"/>
    <w:rsid w:val="00A55F18"/>
    <w:rsid w:val="00A574BA"/>
    <w:rsid w:val="00A60706"/>
    <w:rsid w:val="00A6198F"/>
    <w:rsid w:val="00A6365E"/>
    <w:rsid w:val="00A63C8F"/>
    <w:rsid w:val="00A64444"/>
    <w:rsid w:val="00A66875"/>
    <w:rsid w:val="00A66A75"/>
    <w:rsid w:val="00A700B8"/>
    <w:rsid w:val="00A704EA"/>
    <w:rsid w:val="00A71CEA"/>
    <w:rsid w:val="00A71FFB"/>
    <w:rsid w:val="00A72860"/>
    <w:rsid w:val="00A73008"/>
    <w:rsid w:val="00A73674"/>
    <w:rsid w:val="00A73BA3"/>
    <w:rsid w:val="00A7496F"/>
    <w:rsid w:val="00A74F5E"/>
    <w:rsid w:val="00A75D96"/>
    <w:rsid w:val="00A77352"/>
    <w:rsid w:val="00A77970"/>
    <w:rsid w:val="00A77BE6"/>
    <w:rsid w:val="00A80C91"/>
    <w:rsid w:val="00A823A7"/>
    <w:rsid w:val="00A84733"/>
    <w:rsid w:val="00A850EF"/>
    <w:rsid w:val="00A8548E"/>
    <w:rsid w:val="00A855B3"/>
    <w:rsid w:val="00A862BA"/>
    <w:rsid w:val="00A9080B"/>
    <w:rsid w:val="00A90AC5"/>
    <w:rsid w:val="00A9145D"/>
    <w:rsid w:val="00A9215A"/>
    <w:rsid w:val="00A930A9"/>
    <w:rsid w:val="00A932B6"/>
    <w:rsid w:val="00A94776"/>
    <w:rsid w:val="00A94D68"/>
    <w:rsid w:val="00A95BDE"/>
    <w:rsid w:val="00AA2CD5"/>
    <w:rsid w:val="00AA2D6D"/>
    <w:rsid w:val="00AA71A1"/>
    <w:rsid w:val="00AA78CC"/>
    <w:rsid w:val="00AA7BC8"/>
    <w:rsid w:val="00AA7D3A"/>
    <w:rsid w:val="00AB05A2"/>
    <w:rsid w:val="00AB0842"/>
    <w:rsid w:val="00AB0C20"/>
    <w:rsid w:val="00AB18C8"/>
    <w:rsid w:val="00AB218E"/>
    <w:rsid w:val="00AB392F"/>
    <w:rsid w:val="00AB42DF"/>
    <w:rsid w:val="00AB470F"/>
    <w:rsid w:val="00AB52D1"/>
    <w:rsid w:val="00AB5F97"/>
    <w:rsid w:val="00AB60C2"/>
    <w:rsid w:val="00AB6444"/>
    <w:rsid w:val="00AC1196"/>
    <w:rsid w:val="00AC2062"/>
    <w:rsid w:val="00AC27E2"/>
    <w:rsid w:val="00AC404E"/>
    <w:rsid w:val="00AC6FF3"/>
    <w:rsid w:val="00AD0616"/>
    <w:rsid w:val="00AD0C48"/>
    <w:rsid w:val="00AD0D75"/>
    <w:rsid w:val="00AD0E6C"/>
    <w:rsid w:val="00AD12D7"/>
    <w:rsid w:val="00AD29D2"/>
    <w:rsid w:val="00AD2AA4"/>
    <w:rsid w:val="00AD3969"/>
    <w:rsid w:val="00AD4234"/>
    <w:rsid w:val="00AD61A7"/>
    <w:rsid w:val="00AD74AD"/>
    <w:rsid w:val="00AE022A"/>
    <w:rsid w:val="00AE33ED"/>
    <w:rsid w:val="00AE6863"/>
    <w:rsid w:val="00AE7929"/>
    <w:rsid w:val="00AE7CA5"/>
    <w:rsid w:val="00AF0FC4"/>
    <w:rsid w:val="00AF2F7A"/>
    <w:rsid w:val="00AF545A"/>
    <w:rsid w:val="00AF5698"/>
    <w:rsid w:val="00AF60EB"/>
    <w:rsid w:val="00B002C3"/>
    <w:rsid w:val="00B00F62"/>
    <w:rsid w:val="00B0453F"/>
    <w:rsid w:val="00B04C78"/>
    <w:rsid w:val="00B057D2"/>
    <w:rsid w:val="00B058DF"/>
    <w:rsid w:val="00B05E90"/>
    <w:rsid w:val="00B065CD"/>
    <w:rsid w:val="00B06AAC"/>
    <w:rsid w:val="00B12844"/>
    <w:rsid w:val="00B12E2E"/>
    <w:rsid w:val="00B13562"/>
    <w:rsid w:val="00B157C6"/>
    <w:rsid w:val="00B20D39"/>
    <w:rsid w:val="00B22F1D"/>
    <w:rsid w:val="00B241D1"/>
    <w:rsid w:val="00B27524"/>
    <w:rsid w:val="00B27695"/>
    <w:rsid w:val="00B27C05"/>
    <w:rsid w:val="00B27C68"/>
    <w:rsid w:val="00B302E0"/>
    <w:rsid w:val="00B30BCF"/>
    <w:rsid w:val="00B3472A"/>
    <w:rsid w:val="00B35621"/>
    <w:rsid w:val="00B35B99"/>
    <w:rsid w:val="00B36890"/>
    <w:rsid w:val="00B36E81"/>
    <w:rsid w:val="00B377C1"/>
    <w:rsid w:val="00B402B5"/>
    <w:rsid w:val="00B413EE"/>
    <w:rsid w:val="00B442A3"/>
    <w:rsid w:val="00B450A1"/>
    <w:rsid w:val="00B45545"/>
    <w:rsid w:val="00B4646D"/>
    <w:rsid w:val="00B46782"/>
    <w:rsid w:val="00B47505"/>
    <w:rsid w:val="00B47CED"/>
    <w:rsid w:val="00B500D0"/>
    <w:rsid w:val="00B5061B"/>
    <w:rsid w:val="00B50807"/>
    <w:rsid w:val="00B53B74"/>
    <w:rsid w:val="00B53E68"/>
    <w:rsid w:val="00B54420"/>
    <w:rsid w:val="00B56B76"/>
    <w:rsid w:val="00B57B48"/>
    <w:rsid w:val="00B57E2C"/>
    <w:rsid w:val="00B60B23"/>
    <w:rsid w:val="00B61B05"/>
    <w:rsid w:val="00B62BCC"/>
    <w:rsid w:val="00B62E01"/>
    <w:rsid w:val="00B62EF4"/>
    <w:rsid w:val="00B633DE"/>
    <w:rsid w:val="00B636D6"/>
    <w:rsid w:val="00B64A67"/>
    <w:rsid w:val="00B651D7"/>
    <w:rsid w:val="00B66C22"/>
    <w:rsid w:val="00B67819"/>
    <w:rsid w:val="00B70016"/>
    <w:rsid w:val="00B70785"/>
    <w:rsid w:val="00B70C0B"/>
    <w:rsid w:val="00B70E4D"/>
    <w:rsid w:val="00B70F37"/>
    <w:rsid w:val="00B719D8"/>
    <w:rsid w:val="00B71E1D"/>
    <w:rsid w:val="00B73D53"/>
    <w:rsid w:val="00B76860"/>
    <w:rsid w:val="00B76BE4"/>
    <w:rsid w:val="00B804D7"/>
    <w:rsid w:val="00B809A9"/>
    <w:rsid w:val="00B82A4E"/>
    <w:rsid w:val="00B83124"/>
    <w:rsid w:val="00B849C8"/>
    <w:rsid w:val="00B8620B"/>
    <w:rsid w:val="00B870EF"/>
    <w:rsid w:val="00B872A4"/>
    <w:rsid w:val="00B874BF"/>
    <w:rsid w:val="00B911AB"/>
    <w:rsid w:val="00B926CC"/>
    <w:rsid w:val="00B93760"/>
    <w:rsid w:val="00B93B54"/>
    <w:rsid w:val="00B94DA6"/>
    <w:rsid w:val="00B966BE"/>
    <w:rsid w:val="00B97CC9"/>
    <w:rsid w:val="00BA01A0"/>
    <w:rsid w:val="00BA0DC0"/>
    <w:rsid w:val="00BA0DE9"/>
    <w:rsid w:val="00BA1F98"/>
    <w:rsid w:val="00BA2EA4"/>
    <w:rsid w:val="00BA3718"/>
    <w:rsid w:val="00BA3C84"/>
    <w:rsid w:val="00BA44AB"/>
    <w:rsid w:val="00BA510C"/>
    <w:rsid w:val="00BA52E5"/>
    <w:rsid w:val="00BA5A57"/>
    <w:rsid w:val="00BA5A5D"/>
    <w:rsid w:val="00BA5A76"/>
    <w:rsid w:val="00BA5FEB"/>
    <w:rsid w:val="00BA7B74"/>
    <w:rsid w:val="00BB0D5F"/>
    <w:rsid w:val="00BB2080"/>
    <w:rsid w:val="00BB2DBD"/>
    <w:rsid w:val="00BB632A"/>
    <w:rsid w:val="00BB6C1F"/>
    <w:rsid w:val="00BB7285"/>
    <w:rsid w:val="00BC03D1"/>
    <w:rsid w:val="00BC076D"/>
    <w:rsid w:val="00BC09EE"/>
    <w:rsid w:val="00BC1089"/>
    <w:rsid w:val="00BC1A2E"/>
    <w:rsid w:val="00BC24B0"/>
    <w:rsid w:val="00BC2FA6"/>
    <w:rsid w:val="00BC33F1"/>
    <w:rsid w:val="00BC33FD"/>
    <w:rsid w:val="00BC3E71"/>
    <w:rsid w:val="00BC40DB"/>
    <w:rsid w:val="00BC433C"/>
    <w:rsid w:val="00BC5329"/>
    <w:rsid w:val="00BC555C"/>
    <w:rsid w:val="00BC627D"/>
    <w:rsid w:val="00BC7226"/>
    <w:rsid w:val="00BC7ED3"/>
    <w:rsid w:val="00BD0F04"/>
    <w:rsid w:val="00BD20AA"/>
    <w:rsid w:val="00BD3134"/>
    <w:rsid w:val="00BD4CB0"/>
    <w:rsid w:val="00BD55A4"/>
    <w:rsid w:val="00BD6884"/>
    <w:rsid w:val="00BD776B"/>
    <w:rsid w:val="00BD7AD3"/>
    <w:rsid w:val="00BD7D65"/>
    <w:rsid w:val="00BE29FF"/>
    <w:rsid w:val="00BE2C1F"/>
    <w:rsid w:val="00BE2CEE"/>
    <w:rsid w:val="00BE3569"/>
    <w:rsid w:val="00BE39E4"/>
    <w:rsid w:val="00BE765B"/>
    <w:rsid w:val="00BF2239"/>
    <w:rsid w:val="00BF2E7D"/>
    <w:rsid w:val="00BF3A96"/>
    <w:rsid w:val="00BF5EB5"/>
    <w:rsid w:val="00C00002"/>
    <w:rsid w:val="00C00608"/>
    <w:rsid w:val="00C012BF"/>
    <w:rsid w:val="00C01BA8"/>
    <w:rsid w:val="00C06EE7"/>
    <w:rsid w:val="00C105F8"/>
    <w:rsid w:val="00C1123D"/>
    <w:rsid w:val="00C1263E"/>
    <w:rsid w:val="00C130AC"/>
    <w:rsid w:val="00C13D97"/>
    <w:rsid w:val="00C141A7"/>
    <w:rsid w:val="00C155A9"/>
    <w:rsid w:val="00C159EE"/>
    <w:rsid w:val="00C177BE"/>
    <w:rsid w:val="00C17823"/>
    <w:rsid w:val="00C17DD8"/>
    <w:rsid w:val="00C17EBF"/>
    <w:rsid w:val="00C201A3"/>
    <w:rsid w:val="00C21515"/>
    <w:rsid w:val="00C21F64"/>
    <w:rsid w:val="00C23658"/>
    <w:rsid w:val="00C245AC"/>
    <w:rsid w:val="00C24607"/>
    <w:rsid w:val="00C24761"/>
    <w:rsid w:val="00C2609D"/>
    <w:rsid w:val="00C262D3"/>
    <w:rsid w:val="00C26C47"/>
    <w:rsid w:val="00C2766C"/>
    <w:rsid w:val="00C3139F"/>
    <w:rsid w:val="00C31B9E"/>
    <w:rsid w:val="00C3264F"/>
    <w:rsid w:val="00C33780"/>
    <w:rsid w:val="00C351C0"/>
    <w:rsid w:val="00C35ED7"/>
    <w:rsid w:val="00C36A72"/>
    <w:rsid w:val="00C408D2"/>
    <w:rsid w:val="00C41D30"/>
    <w:rsid w:val="00C42C5C"/>
    <w:rsid w:val="00C43841"/>
    <w:rsid w:val="00C45A05"/>
    <w:rsid w:val="00C47CEA"/>
    <w:rsid w:val="00C50734"/>
    <w:rsid w:val="00C52845"/>
    <w:rsid w:val="00C52C51"/>
    <w:rsid w:val="00C52C67"/>
    <w:rsid w:val="00C54037"/>
    <w:rsid w:val="00C556BA"/>
    <w:rsid w:val="00C56A9E"/>
    <w:rsid w:val="00C57653"/>
    <w:rsid w:val="00C6205D"/>
    <w:rsid w:val="00C632A4"/>
    <w:rsid w:val="00C63384"/>
    <w:rsid w:val="00C66316"/>
    <w:rsid w:val="00C667C6"/>
    <w:rsid w:val="00C679DD"/>
    <w:rsid w:val="00C679F6"/>
    <w:rsid w:val="00C71F6C"/>
    <w:rsid w:val="00C728C5"/>
    <w:rsid w:val="00C72F15"/>
    <w:rsid w:val="00C7383C"/>
    <w:rsid w:val="00C77645"/>
    <w:rsid w:val="00C80C54"/>
    <w:rsid w:val="00C817F8"/>
    <w:rsid w:val="00C84DEB"/>
    <w:rsid w:val="00C84E0F"/>
    <w:rsid w:val="00C853DD"/>
    <w:rsid w:val="00C856E8"/>
    <w:rsid w:val="00C85A9C"/>
    <w:rsid w:val="00C85F05"/>
    <w:rsid w:val="00C86A4C"/>
    <w:rsid w:val="00C86C8C"/>
    <w:rsid w:val="00C9059E"/>
    <w:rsid w:val="00C90D50"/>
    <w:rsid w:val="00C92259"/>
    <w:rsid w:val="00C92ADE"/>
    <w:rsid w:val="00C94767"/>
    <w:rsid w:val="00C94CE8"/>
    <w:rsid w:val="00C9785D"/>
    <w:rsid w:val="00C97C01"/>
    <w:rsid w:val="00CA148F"/>
    <w:rsid w:val="00CA1C3F"/>
    <w:rsid w:val="00CA2354"/>
    <w:rsid w:val="00CA347A"/>
    <w:rsid w:val="00CA47CF"/>
    <w:rsid w:val="00CA5AB7"/>
    <w:rsid w:val="00CA6B81"/>
    <w:rsid w:val="00CA7009"/>
    <w:rsid w:val="00CB031D"/>
    <w:rsid w:val="00CB0CED"/>
    <w:rsid w:val="00CB0D14"/>
    <w:rsid w:val="00CB144F"/>
    <w:rsid w:val="00CB5A29"/>
    <w:rsid w:val="00CB638D"/>
    <w:rsid w:val="00CB681B"/>
    <w:rsid w:val="00CB6BCC"/>
    <w:rsid w:val="00CB6E86"/>
    <w:rsid w:val="00CC0026"/>
    <w:rsid w:val="00CC1261"/>
    <w:rsid w:val="00CC213C"/>
    <w:rsid w:val="00CC2C49"/>
    <w:rsid w:val="00CC354B"/>
    <w:rsid w:val="00CC3666"/>
    <w:rsid w:val="00CC7963"/>
    <w:rsid w:val="00CD31C0"/>
    <w:rsid w:val="00CD690E"/>
    <w:rsid w:val="00CD7BE0"/>
    <w:rsid w:val="00CE1935"/>
    <w:rsid w:val="00CE3C32"/>
    <w:rsid w:val="00CE47EC"/>
    <w:rsid w:val="00CE4858"/>
    <w:rsid w:val="00CE4B92"/>
    <w:rsid w:val="00CE501B"/>
    <w:rsid w:val="00CE51B0"/>
    <w:rsid w:val="00CE6593"/>
    <w:rsid w:val="00CF2C1C"/>
    <w:rsid w:val="00CF5C6B"/>
    <w:rsid w:val="00CF6D1C"/>
    <w:rsid w:val="00CF73FA"/>
    <w:rsid w:val="00D03676"/>
    <w:rsid w:val="00D11692"/>
    <w:rsid w:val="00D1179B"/>
    <w:rsid w:val="00D11834"/>
    <w:rsid w:val="00D133FC"/>
    <w:rsid w:val="00D13E65"/>
    <w:rsid w:val="00D14746"/>
    <w:rsid w:val="00D14EB2"/>
    <w:rsid w:val="00D15902"/>
    <w:rsid w:val="00D205D7"/>
    <w:rsid w:val="00D20E75"/>
    <w:rsid w:val="00D23EC9"/>
    <w:rsid w:val="00D247CC"/>
    <w:rsid w:val="00D24B03"/>
    <w:rsid w:val="00D25282"/>
    <w:rsid w:val="00D25CE8"/>
    <w:rsid w:val="00D27C66"/>
    <w:rsid w:val="00D27F5E"/>
    <w:rsid w:val="00D31056"/>
    <w:rsid w:val="00D3150E"/>
    <w:rsid w:val="00D31BFF"/>
    <w:rsid w:val="00D3308A"/>
    <w:rsid w:val="00D33F25"/>
    <w:rsid w:val="00D34921"/>
    <w:rsid w:val="00D3524E"/>
    <w:rsid w:val="00D36940"/>
    <w:rsid w:val="00D414A3"/>
    <w:rsid w:val="00D42575"/>
    <w:rsid w:val="00D42C38"/>
    <w:rsid w:val="00D42D94"/>
    <w:rsid w:val="00D4377F"/>
    <w:rsid w:val="00D44A7C"/>
    <w:rsid w:val="00D460BF"/>
    <w:rsid w:val="00D464C1"/>
    <w:rsid w:val="00D46B1D"/>
    <w:rsid w:val="00D47E7C"/>
    <w:rsid w:val="00D51FC7"/>
    <w:rsid w:val="00D54B05"/>
    <w:rsid w:val="00D6111F"/>
    <w:rsid w:val="00D6229F"/>
    <w:rsid w:val="00D65306"/>
    <w:rsid w:val="00D6573B"/>
    <w:rsid w:val="00D6670D"/>
    <w:rsid w:val="00D667EF"/>
    <w:rsid w:val="00D67318"/>
    <w:rsid w:val="00D70977"/>
    <w:rsid w:val="00D711A2"/>
    <w:rsid w:val="00D71247"/>
    <w:rsid w:val="00D71D5A"/>
    <w:rsid w:val="00D74500"/>
    <w:rsid w:val="00D75227"/>
    <w:rsid w:val="00D7658B"/>
    <w:rsid w:val="00D76866"/>
    <w:rsid w:val="00D76BB5"/>
    <w:rsid w:val="00D77554"/>
    <w:rsid w:val="00D77D0E"/>
    <w:rsid w:val="00D80C16"/>
    <w:rsid w:val="00D81961"/>
    <w:rsid w:val="00D825F6"/>
    <w:rsid w:val="00D8270F"/>
    <w:rsid w:val="00D82FA6"/>
    <w:rsid w:val="00D833D2"/>
    <w:rsid w:val="00D85259"/>
    <w:rsid w:val="00D8555C"/>
    <w:rsid w:val="00D85668"/>
    <w:rsid w:val="00D85D5B"/>
    <w:rsid w:val="00D9119E"/>
    <w:rsid w:val="00D915D7"/>
    <w:rsid w:val="00D932D3"/>
    <w:rsid w:val="00D93B61"/>
    <w:rsid w:val="00D94E31"/>
    <w:rsid w:val="00D9535C"/>
    <w:rsid w:val="00D95D98"/>
    <w:rsid w:val="00D976A0"/>
    <w:rsid w:val="00DA0A9F"/>
    <w:rsid w:val="00DA1E3A"/>
    <w:rsid w:val="00DA6141"/>
    <w:rsid w:val="00DA6483"/>
    <w:rsid w:val="00DB0C31"/>
    <w:rsid w:val="00DB1311"/>
    <w:rsid w:val="00DB1E82"/>
    <w:rsid w:val="00DB5094"/>
    <w:rsid w:val="00DB56A7"/>
    <w:rsid w:val="00DB5E82"/>
    <w:rsid w:val="00DC078D"/>
    <w:rsid w:val="00DC0802"/>
    <w:rsid w:val="00DC1377"/>
    <w:rsid w:val="00DC1B8A"/>
    <w:rsid w:val="00DC2FEC"/>
    <w:rsid w:val="00DC3CE4"/>
    <w:rsid w:val="00DC59F3"/>
    <w:rsid w:val="00DC7171"/>
    <w:rsid w:val="00DC7D79"/>
    <w:rsid w:val="00DD0061"/>
    <w:rsid w:val="00DD019B"/>
    <w:rsid w:val="00DD2EFB"/>
    <w:rsid w:val="00DD3BD2"/>
    <w:rsid w:val="00DD4658"/>
    <w:rsid w:val="00DD5243"/>
    <w:rsid w:val="00DD534A"/>
    <w:rsid w:val="00DD53D9"/>
    <w:rsid w:val="00DD68E3"/>
    <w:rsid w:val="00DD6D37"/>
    <w:rsid w:val="00DE040E"/>
    <w:rsid w:val="00DE12FD"/>
    <w:rsid w:val="00DE2AA1"/>
    <w:rsid w:val="00DE42FB"/>
    <w:rsid w:val="00DE4361"/>
    <w:rsid w:val="00DE49AD"/>
    <w:rsid w:val="00DE4A3C"/>
    <w:rsid w:val="00DE5D4C"/>
    <w:rsid w:val="00DE698D"/>
    <w:rsid w:val="00DE7BB5"/>
    <w:rsid w:val="00DE7BFF"/>
    <w:rsid w:val="00DF0A92"/>
    <w:rsid w:val="00DF0E3D"/>
    <w:rsid w:val="00DF25AF"/>
    <w:rsid w:val="00DF2E76"/>
    <w:rsid w:val="00DF2F4E"/>
    <w:rsid w:val="00DF3C45"/>
    <w:rsid w:val="00DF41C7"/>
    <w:rsid w:val="00DF50D5"/>
    <w:rsid w:val="00DF53AF"/>
    <w:rsid w:val="00DF65D7"/>
    <w:rsid w:val="00DF7B4F"/>
    <w:rsid w:val="00E01D87"/>
    <w:rsid w:val="00E02FFB"/>
    <w:rsid w:val="00E03850"/>
    <w:rsid w:val="00E06C87"/>
    <w:rsid w:val="00E116A8"/>
    <w:rsid w:val="00E11BAC"/>
    <w:rsid w:val="00E12695"/>
    <w:rsid w:val="00E1384A"/>
    <w:rsid w:val="00E13B94"/>
    <w:rsid w:val="00E141CA"/>
    <w:rsid w:val="00E14247"/>
    <w:rsid w:val="00E14855"/>
    <w:rsid w:val="00E14BCC"/>
    <w:rsid w:val="00E159C2"/>
    <w:rsid w:val="00E1649E"/>
    <w:rsid w:val="00E16900"/>
    <w:rsid w:val="00E20A59"/>
    <w:rsid w:val="00E20E8D"/>
    <w:rsid w:val="00E21269"/>
    <w:rsid w:val="00E21883"/>
    <w:rsid w:val="00E2209C"/>
    <w:rsid w:val="00E23977"/>
    <w:rsid w:val="00E2426F"/>
    <w:rsid w:val="00E248CF"/>
    <w:rsid w:val="00E25391"/>
    <w:rsid w:val="00E315F4"/>
    <w:rsid w:val="00E3328A"/>
    <w:rsid w:val="00E33EFB"/>
    <w:rsid w:val="00E350C4"/>
    <w:rsid w:val="00E353D2"/>
    <w:rsid w:val="00E35F25"/>
    <w:rsid w:val="00E36529"/>
    <w:rsid w:val="00E37FDC"/>
    <w:rsid w:val="00E40EAD"/>
    <w:rsid w:val="00E417C5"/>
    <w:rsid w:val="00E429FB"/>
    <w:rsid w:val="00E42BBD"/>
    <w:rsid w:val="00E43CFD"/>
    <w:rsid w:val="00E43DF4"/>
    <w:rsid w:val="00E461B2"/>
    <w:rsid w:val="00E50F67"/>
    <w:rsid w:val="00E52C14"/>
    <w:rsid w:val="00E53DE4"/>
    <w:rsid w:val="00E55500"/>
    <w:rsid w:val="00E5592F"/>
    <w:rsid w:val="00E55A29"/>
    <w:rsid w:val="00E57454"/>
    <w:rsid w:val="00E60DD5"/>
    <w:rsid w:val="00E61125"/>
    <w:rsid w:val="00E63327"/>
    <w:rsid w:val="00E64280"/>
    <w:rsid w:val="00E6731A"/>
    <w:rsid w:val="00E6764D"/>
    <w:rsid w:val="00E67CF2"/>
    <w:rsid w:val="00E701E3"/>
    <w:rsid w:val="00E70CAB"/>
    <w:rsid w:val="00E74002"/>
    <w:rsid w:val="00E74335"/>
    <w:rsid w:val="00E75472"/>
    <w:rsid w:val="00E76293"/>
    <w:rsid w:val="00E7708C"/>
    <w:rsid w:val="00E804D5"/>
    <w:rsid w:val="00E82953"/>
    <w:rsid w:val="00E8332A"/>
    <w:rsid w:val="00E83934"/>
    <w:rsid w:val="00E850C0"/>
    <w:rsid w:val="00E86431"/>
    <w:rsid w:val="00E87223"/>
    <w:rsid w:val="00E91036"/>
    <w:rsid w:val="00E9147C"/>
    <w:rsid w:val="00E91E47"/>
    <w:rsid w:val="00E9483E"/>
    <w:rsid w:val="00E95676"/>
    <w:rsid w:val="00E9572C"/>
    <w:rsid w:val="00E969BE"/>
    <w:rsid w:val="00EA1459"/>
    <w:rsid w:val="00EA1B68"/>
    <w:rsid w:val="00EA5EDA"/>
    <w:rsid w:val="00EB1DB7"/>
    <w:rsid w:val="00EB3B72"/>
    <w:rsid w:val="00EB54A0"/>
    <w:rsid w:val="00EB55AA"/>
    <w:rsid w:val="00EB56A5"/>
    <w:rsid w:val="00EB5CF8"/>
    <w:rsid w:val="00EB6458"/>
    <w:rsid w:val="00EC5474"/>
    <w:rsid w:val="00EC560A"/>
    <w:rsid w:val="00EC58C8"/>
    <w:rsid w:val="00EC5D3A"/>
    <w:rsid w:val="00EC6D05"/>
    <w:rsid w:val="00EC7A05"/>
    <w:rsid w:val="00EC7BA3"/>
    <w:rsid w:val="00ED0034"/>
    <w:rsid w:val="00ED1026"/>
    <w:rsid w:val="00ED2847"/>
    <w:rsid w:val="00ED4B2F"/>
    <w:rsid w:val="00ED5DA9"/>
    <w:rsid w:val="00ED6D4B"/>
    <w:rsid w:val="00EE0A7C"/>
    <w:rsid w:val="00EE210A"/>
    <w:rsid w:val="00EE2867"/>
    <w:rsid w:val="00EE35E4"/>
    <w:rsid w:val="00EE3683"/>
    <w:rsid w:val="00EE3C56"/>
    <w:rsid w:val="00EE626B"/>
    <w:rsid w:val="00EE70F7"/>
    <w:rsid w:val="00EF052D"/>
    <w:rsid w:val="00EF26C5"/>
    <w:rsid w:val="00EF7075"/>
    <w:rsid w:val="00F02F46"/>
    <w:rsid w:val="00F037FD"/>
    <w:rsid w:val="00F03DB6"/>
    <w:rsid w:val="00F07B15"/>
    <w:rsid w:val="00F11448"/>
    <w:rsid w:val="00F11BCA"/>
    <w:rsid w:val="00F11BCC"/>
    <w:rsid w:val="00F12811"/>
    <w:rsid w:val="00F143D6"/>
    <w:rsid w:val="00F14777"/>
    <w:rsid w:val="00F15154"/>
    <w:rsid w:val="00F151F4"/>
    <w:rsid w:val="00F160C0"/>
    <w:rsid w:val="00F160DF"/>
    <w:rsid w:val="00F16B59"/>
    <w:rsid w:val="00F17494"/>
    <w:rsid w:val="00F17CA4"/>
    <w:rsid w:val="00F21098"/>
    <w:rsid w:val="00F23436"/>
    <w:rsid w:val="00F23707"/>
    <w:rsid w:val="00F24408"/>
    <w:rsid w:val="00F24A29"/>
    <w:rsid w:val="00F25277"/>
    <w:rsid w:val="00F27592"/>
    <w:rsid w:val="00F3205A"/>
    <w:rsid w:val="00F3285D"/>
    <w:rsid w:val="00F33DE6"/>
    <w:rsid w:val="00F33F3E"/>
    <w:rsid w:val="00F33FD9"/>
    <w:rsid w:val="00F34FB2"/>
    <w:rsid w:val="00F37B0C"/>
    <w:rsid w:val="00F41E0D"/>
    <w:rsid w:val="00F42CC1"/>
    <w:rsid w:val="00F42DD9"/>
    <w:rsid w:val="00F4334B"/>
    <w:rsid w:val="00F4358B"/>
    <w:rsid w:val="00F4563A"/>
    <w:rsid w:val="00F46619"/>
    <w:rsid w:val="00F50095"/>
    <w:rsid w:val="00F51191"/>
    <w:rsid w:val="00F5292E"/>
    <w:rsid w:val="00F52F9B"/>
    <w:rsid w:val="00F5353D"/>
    <w:rsid w:val="00F53691"/>
    <w:rsid w:val="00F53B72"/>
    <w:rsid w:val="00F5408C"/>
    <w:rsid w:val="00F553C5"/>
    <w:rsid w:val="00F55A51"/>
    <w:rsid w:val="00F562E4"/>
    <w:rsid w:val="00F56950"/>
    <w:rsid w:val="00F56E50"/>
    <w:rsid w:val="00F60365"/>
    <w:rsid w:val="00F60D13"/>
    <w:rsid w:val="00F6385B"/>
    <w:rsid w:val="00F641D5"/>
    <w:rsid w:val="00F66F16"/>
    <w:rsid w:val="00F71D19"/>
    <w:rsid w:val="00F71DAC"/>
    <w:rsid w:val="00F72AD6"/>
    <w:rsid w:val="00F72C20"/>
    <w:rsid w:val="00F73E09"/>
    <w:rsid w:val="00F76300"/>
    <w:rsid w:val="00F77DF1"/>
    <w:rsid w:val="00F81E1F"/>
    <w:rsid w:val="00F83699"/>
    <w:rsid w:val="00F84D17"/>
    <w:rsid w:val="00F8579B"/>
    <w:rsid w:val="00F87D8E"/>
    <w:rsid w:val="00F87E79"/>
    <w:rsid w:val="00F915F3"/>
    <w:rsid w:val="00F91A1B"/>
    <w:rsid w:val="00F91DF2"/>
    <w:rsid w:val="00F921E0"/>
    <w:rsid w:val="00F96847"/>
    <w:rsid w:val="00FA0E91"/>
    <w:rsid w:val="00FA19D5"/>
    <w:rsid w:val="00FA335F"/>
    <w:rsid w:val="00FA374C"/>
    <w:rsid w:val="00FA4575"/>
    <w:rsid w:val="00FA5386"/>
    <w:rsid w:val="00FA5B1C"/>
    <w:rsid w:val="00FA602B"/>
    <w:rsid w:val="00FA7816"/>
    <w:rsid w:val="00FA7BC4"/>
    <w:rsid w:val="00FB0666"/>
    <w:rsid w:val="00FB0675"/>
    <w:rsid w:val="00FB16FF"/>
    <w:rsid w:val="00FB1BD6"/>
    <w:rsid w:val="00FB4DFF"/>
    <w:rsid w:val="00FB5BF6"/>
    <w:rsid w:val="00FC0236"/>
    <w:rsid w:val="00FC0D1B"/>
    <w:rsid w:val="00FC2211"/>
    <w:rsid w:val="00FC2A30"/>
    <w:rsid w:val="00FC2DA4"/>
    <w:rsid w:val="00FC3B29"/>
    <w:rsid w:val="00FC67F4"/>
    <w:rsid w:val="00FD07A8"/>
    <w:rsid w:val="00FD0E36"/>
    <w:rsid w:val="00FD16CE"/>
    <w:rsid w:val="00FD28DF"/>
    <w:rsid w:val="00FD2DDC"/>
    <w:rsid w:val="00FD2EB4"/>
    <w:rsid w:val="00FD4965"/>
    <w:rsid w:val="00FD4CB4"/>
    <w:rsid w:val="00FD5437"/>
    <w:rsid w:val="00FE328A"/>
    <w:rsid w:val="00FE4252"/>
    <w:rsid w:val="00FE4755"/>
    <w:rsid w:val="00FE4FCA"/>
    <w:rsid w:val="00FE6852"/>
    <w:rsid w:val="00FE69FF"/>
    <w:rsid w:val="00FE74AA"/>
    <w:rsid w:val="00FF004F"/>
    <w:rsid w:val="00FF2F70"/>
    <w:rsid w:val="00FF3DBF"/>
    <w:rsid w:val="00FF4638"/>
    <w:rsid w:val="00FF4EC6"/>
    <w:rsid w:val="00FF5D92"/>
    <w:rsid w:val="00FF6D43"/>
    <w:rsid w:val="00FF72FF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23A25"/>
  <w15:docId w15:val="{77B61FE5-08D5-4FCC-A4BA-45417B7F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47" w:lineRule="auto"/>
      <w:ind w:left="56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" w:line="248" w:lineRule="auto"/>
      <w:ind w:left="390" w:right="1185" w:hanging="10"/>
      <w:jc w:val="both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7" w:line="249" w:lineRule="auto"/>
      <w:ind w:left="622" w:right="1412" w:hanging="10"/>
      <w:jc w:val="both"/>
      <w:outlineLvl w:val="1"/>
    </w:pPr>
    <w:rPr>
      <w:rFonts w:ascii="Times New Roman" w:eastAsia="Times New Roman" w:hAnsi="Times New Roman" w:cs="Times New Roman"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10" w:right="1375" w:hanging="10"/>
      <w:jc w:val="center"/>
      <w:outlineLvl w:val="2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0"/>
      <w:ind w:left="10" w:right="1375" w:hanging="10"/>
      <w:jc w:val="center"/>
      <w:outlineLvl w:val="3"/>
    </w:pPr>
    <w:rPr>
      <w:rFonts w:ascii="Times New Roman" w:eastAsia="Times New Roman" w:hAnsi="Times New Roman" w:cs="Times New Roman"/>
      <w:color w:val="000000"/>
      <w:sz w:val="32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0"/>
      <w:ind w:left="10" w:right="650" w:hanging="10"/>
      <w:jc w:val="center"/>
      <w:outlineLvl w:val="4"/>
    </w:pPr>
    <w:rPr>
      <w:rFonts w:ascii="Times New Roman" w:eastAsia="Times New Roman" w:hAnsi="Times New Roman" w:cs="Times New Roman"/>
      <w:color w:val="000000"/>
      <w:sz w:val="28"/>
    </w:rPr>
  </w:style>
  <w:style w:type="paragraph" w:styleId="Nagwek6">
    <w:name w:val="heading 6"/>
    <w:next w:val="Normalny"/>
    <w:link w:val="Nagwek6Znak"/>
    <w:uiPriority w:val="9"/>
    <w:unhideWhenUsed/>
    <w:qFormat/>
    <w:pPr>
      <w:keepNext/>
      <w:keepLines/>
      <w:spacing w:after="56"/>
      <w:ind w:left="10" w:right="1375" w:hanging="10"/>
      <w:jc w:val="center"/>
      <w:outlineLvl w:val="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color w:val="000000"/>
      <w:sz w:val="32"/>
    </w:rPr>
  </w:style>
  <w:style w:type="paragraph" w:styleId="Spistreci1">
    <w:name w:val="toc 1"/>
    <w:hidden/>
    <w:uiPriority w:val="39"/>
    <w:pPr>
      <w:spacing w:after="11" w:line="248" w:lineRule="auto"/>
      <w:ind w:left="197" w:right="143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2">
    <w:name w:val="toc 2"/>
    <w:hidden/>
    <w:uiPriority w:val="39"/>
    <w:pPr>
      <w:spacing w:after="11" w:line="248" w:lineRule="auto"/>
      <w:ind w:left="540" w:right="1431" w:hanging="33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Spistreci3">
    <w:name w:val="toc 3"/>
    <w:hidden/>
    <w:pPr>
      <w:spacing w:after="6" w:line="253" w:lineRule="auto"/>
      <w:ind w:left="212" w:right="143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03676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36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3E5AA1"/>
    <w:rPr>
      <w:color w:val="0563C1" w:themeColor="hyperlink"/>
      <w:u w:val="single"/>
    </w:rPr>
  </w:style>
  <w:style w:type="paragraph" w:styleId="Akapitzlist">
    <w:name w:val="List Paragraph"/>
    <w:aliases w:val="CW_Lista,Odstavec,WYPUNKTOWANIE Akapit z listą,L1,Numerowanie,2 heading,A_wyliczenie,K-P_odwolanie,Akapit z listą5,maz_wyliczenie,opis dzialania,zwykły tekst,List Paragraph1,BulletC,normalny tekst,Obiekt,Podsis rysunku,lp1,List Paragraph2"/>
    <w:basedOn w:val="Normalny"/>
    <w:link w:val="AkapitzlistZnak"/>
    <w:qFormat/>
    <w:rsid w:val="003C408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3D1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B29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C3B29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FC3B29"/>
    <w:rPr>
      <w:rFonts w:cs="Times New Roman"/>
    </w:rPr>
  </w:style>
  <w:style w:type="paragraph" w:customStyle="1" w:styleId="PUNKT">
    <w:name w:val="PUNKT"/>
    <w:basedOn w:val="Normalny"/>
    <w:link w:val="PUNKTZnak"/>
    <w:qFormat/>
    <w:rsid w:val="00DB1E82"/>
    <w:pPr>
      <w:spacing w:before="120" w:after="200" w:line="300" w:lineRule="atLeast"/>
      <w:ind w:left="0" w:firstLine="0"/>
    </w:pPr>
    <w:rPr>
      <w:color w:val="auto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DB1E8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Odstavec Znak,WYPUNKTOWANIE Akapit z listą Znak,L1 Znak,Numerowanie Znak,2 heading Znak,A_wyliczenie Znak,K-P_odwolanie Znak,Akapit z listą5 Znak,maz_wyliczenie Znak,opis dzialania Znak,zwykły tekst Znak,BulletC Znak"/>
    <w:link w:val="Akapitzlist"/>
    <w:qFormat/>
    <w:rsid w:val="005E7FCB"/>
    <w:rPr>
      <w:rFonts w:ascii="Times New Roman" w:eastAsia="Times New Roman" w:hAnsi="Times New Roman" w:cs="Times New Roman"/>
      <w:color w:val="000000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7FCB"/>
    <w:pPr>
      <w:spacing w:after="120" w:line="240" w:lineRule="auto"/>
      <w:ind w:left="283" w:firstLine="0"/>
      <w:jc w:val="left"/>
    </w:pPr>
    <w:rPr>
      <w:color w:val="auto"/>
      <w:sz w:val="24"/>
      <w:szCs w:val="24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7FCB"/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kt">
    <w:name w:val="pkt"/>
    <w:basedOn w:val="Normalny"/>
    <w:link w:val="pktZnak"/>
    <w:rsid w:val="000B74CA"/>
    <w:pPr>
      <w:spacing w:before="60" w:after="60" w:line="240" w:lineRule="auto"/>
      <w:ind w:left="851" w:hanging="295"/>
    </w:pPr>
    <w:rPr>
      <w:color w:val="auto"/>
      <w:sz w:val="24"/>
      <w:szCs w:val="20"/>
    </w:rPr>
  </w:style>
  <w:style w:type="character" w:customStyle="1" w:styleId="pktZnak">
    <w:name w:val="pkt Znak"/>
    <w:link w:val="pkt"/>
    <w:locked/>
    <w:rsid w:val="000B74CA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C2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4372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7298"/>
    <w:rPr>
      <w:rFonts w:ascii="Times New Roman" w:eastAsia="Times New Roman" w:hAnsi="Times New Roman" w:cs="Times New Roman"/>
      <w:color w:val="000000"/>
      <w:sz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372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3729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Bezodstpw">
    <w:name w:val="No Spacing"/>
    <w:uiPriority w:val="1"/>
    <w:qFormat/>
    <w:rsid w:val="004876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EA9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C560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C560A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tekstdokumentu">
    <w:name w:val="tekst dokumentu"/>
    <w:basedOn w:val="Normalny"/>
    <w:autoRedefine/>
    <w:rsid w:val="004D0853"/>
    <w:pPr>
      <w:spacing w:after="0" w:line="240" w:lineRule="auto"/>
      <w:ind w:left="0" w:firstLine="0"/>
    </w:pPr>
    <w:rPr>
      <w:rFonts w:ascii="Garamond" w:hAnsi="Garamond" w:cs="Arial"/>
      <w:color w:val="FF0000"/>
      <w:sz w:val="22"/>
    </w:rPr>
  </w:style>
  <w:style w:type="character" w:customStyle="1" w:styleId="tekstdokbold">
    <w:name w:val="tekst dok. bold"/>
    <w:rsid w:val="006C0501"/>
    <w:rPr>
      <w:b/>
      <w:bCs/>
    </w:rPr>
  </w:style>
  <w:style w:type="character" w:customStyle="1" w:styleId="markedcontent">
    <w:name w:val="markedcontent"/>
    <w:basedOn w:val="Domylnaczcionkaakapitu"/>
    <w:rsid w:val="001076FD"/>
  </w:style>
  <w:style w:type="paragraph" w:styleId="NormalnyWeb">
    <w:name w:val="Normal (Web)"/>
    <w:basedOn w:val="Normalny"/>
    <w:uiPriority w:val="99"/>
    <w:semiHidden/>
    <w:unhideWhenUsed/>
    <w:rsid w:val="00195784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ol.policja.gov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3f2adac9-6f85-4cb2-b8dc-189581364916" TargetMode="External"/><Relationship Id="rId17" Type="http://schemas.openxmlformats.org/officeDocument/2006/relationships/hyperlink" Target="mailto:iod.kwp@ol.policj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mowienia@ol.policj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ol.policja.gov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/mp-client/search/list/ocds-148610-3f2adac9-6f85-4cb2-b8dc-189581364916" TargetMode="External"/><Relationship Id="rId19" Type="http://schemas.openxmlformats.org/officeDocument/2006/relationships/hyperlink" Target="mailto:zamowienia@ol.policj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rminsko-mazurska.policja.gov.pl" TargetMode="External"/><Relationship Id="rId14" Type="http://schemas.openxmlformats.org/officeDocument/2006/relationships/hyperlink" Target="mailto:zamowienia@ol.policja.gov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F0B20-9C99-486B-B8D9-93C2B3F6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22</Pages>
  <Words>12053</Words>
  <Characters>72319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 SWZ</vt:lpstr>
    </vt:vector>
  </TitlesOfParts>
  <Company>KGP</Company>
  <LinksUpToDate>false</LinksUpToDate>
  <CharactersWithSpaces>84204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 SWZ</dc:title>
  <dc:subject/>
  <dc:creator>791191</dc:creator>
  <cp:keywords/>
  <cp:lastModifiedBy>ZZP</cp:lastModifiedBy>
  <cp:revision>603</cp:revision>
  <cp:lastPrinted>2024-06-07T09:06:00Z</cp:lastPrinted>
  <dcterms:created xsi:type="dcterms:W3CDTF">2022-06-10T11:13:00Z</dcterms:created>
  <dcterms:modified xsi:type="dcterms:W3CDTF">2024-10-18T14:45:00Z</dcterms:modified>
</cp:coreProperties>
</file>