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0D3EE" w14:textId="21CC3A30" w:rsidR="00153B75" w:rsidRDefault="001875D6" w:rsidP="00165DA2">
      <w:pPr>
        <w:spacing w:after="0" w:line="259" w:lineRule="auto"/>
        <w:ind w:left="0" w:right="7597" w:firstLine="0"/>
        <w:jc w:val="left"/>
      </w:pPr>
      <w:r>
        <w:rPr>
          <w:b/>
        </w:rPr>
        <w:t xml:space="preserve"> </w:t>
      </w: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F84C34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440C07" w14:textId="77777777" w:rsidR="00165DA2" w:rsidRPr="00F11FB6" w:rsidRDefault="00165DA2" w:rsidP="00F11FB6">
      <w:pPr>
        <w:spacing w:after="160" w:line="259" w:lineRule="auto"/>
        <w:ind w:left="0" w:right="0" w:firstLine="0"/>
        <w:jc w:val="center"/>
        <w:rPr>
          <w:rFonts w:ascii="Calibri" w:eastAsia="Calibri" w:hAnsi="Calibri" w:cs="Times New Roman"/>
          <w:color w:val="auto"/>
          <w:sz w:val="22"/>
          <w:lang w:eastAsia="en-US"/>
        </w:rPr>
      </w:pPr>
    </w:p>
    <w:p w14:paraId="6D04A6B0" w14:textId="59FF24D5" w:rsidR="00F11FB6" w:rsidRPr="00623A2F" w:rsidRDefault="00F11FB6" w:rsidP="003578CC">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847F4C" w:rsidRPr="00847F4C">
        <w:rPr>
          <w:rFonts w:asciiTheme="minorHAnsi" w:eastAsia="Calibri" w:hAnsiTheme="minorHAnsi" w:cstheme="minorHAnsi"/>
          <w:b/>
          <w:bCs/>
          <w:color w:val="auto"/>
          <w:sz w:val="22"/>
          <w:lang w:eastAsia="en-US"/>
        </w:rPr>
        <w:t>Przebudowa drogi dojazdowej do gruntów rolnych Nr geod. 339 w obrębie Koski-Wypychy</w:t>
      </w:r>
      <w:r w:rsidRPr="00F23D8E">
        <w:rPr>
          <w:rFonts w:asciiTheme="minorHAnsi" w:eastAsia="Calibri" w:hAnsiTheme="minorHAnsi" w:cstheme="minorHAnsi"/>
          <w:b/>
          <w:bCs/>
          <w:color w:val="auto"/>
          <w:sz w:val="22"/>
        </w:rPr>
        <w:t>”</w:t>
      </w:r>
    </w:p>
    <w:p w14:paraId="667B9137" w14:textId="1D25A306"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082310" w:rsidRPr="00BB1432">
        <w:rPr>
          <w:rFonts w:ascii="Calibri" w:eastAsia="Calibri" w:hAnsi="Calibri" w:cs="Times New Roman"/>
          <w:b/>
          <w:color w:val="auto"/>
          <w:sz w:val="22"/>
          <w:lang w:eastAsia="en-US"/>
        </w:rPr>
        <w:t>GP.271.1.</w:t>
      </w:r>
      <w:r w:rsidR="00427812">
        <w:rPr>
          <w:rFonts w:ascii="Calibri" w:eastAsia="Calibri" w:hAnsi="Calibri" w:cs="Times New Roman"/>
          <w:b/>
          <w:color w:val="auto"/>
          <w:sz w:val="22"/>
          <w:lang w:eastAsia="en-US"/>
        </w:rPr>
        <w:t>1</w:t>
      </w:r>
      <w:r w:rsidR="00740F4A">
        <w:rPr>
          <w:rFonts w:ascii="Calibri" w:eastAsia="Calibri" w:hAnsi="Calibri" w:cs="Times New Roman"/>
          <w:b/>
          <w:color w:val="auto"/>
          <w:sz w:val="22"/>
          <w:lang w:eastAsia="en-US"/>
        </w:rPr>
        <w:t>5</w:t>
      </w:r>
      <w:r w:rsidR="004E2F9E" w:rsidRPr="00BB1432">
        <w:rPr>
          <w:rFonts w:ascii="Calibri" w:eastAsia="Calibri" w:hAnsi="Calibri" w:cs="Times New Roman"/>
          <w:b/>
          <w:color w:val="auto"/>
          <w:sz w:val="22"/>
          <w:lang w:eastAsia="en-US"/>
        </w:rPr>
        <w:t>.202</w:t>
      </w:r>
      <w:r w:rsidR="008D432F">
        <w:rPr>
          <w:rFonts w:ascii="Calibri" w:eastAsia="Calibri" w:hAnsi="Calibri" w:cs="Times New Roman"/>
          <w:b/>
          <w:color w:val="auto"/>
          <w:sz w:val="22"/>
          <w:lang w:eastAsia="en-US"/>
        </w:rPr>
        <w:t>4</w:t>
      </w:r>
      <w:r w:rsidRPr="00F11FB6">
        <w:rPr>
          <w:rFonts w:ascii="Calibri" w:eastAsia="Calibri" w:hAnsi="Calibri" w:cs="Times New Roman"/>
          <w:color w:val="auto"/>
          <w:sz w:val="22"/>
          <w:lang w:eastAsia="en-US"/>
        </w:rPr>
        <w:t>)</w:t>
      </w:r>
    </w:p>
    <w:p w14:paraId="2D7EDEB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734113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14A8AB1" w14:textId="61030DC3"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 xml:space="preserve">ZATWIERDZAM </w:t>
      </w:r>
      <w:r w:rsidR="00606265" w:rsidRPr="00606265">
        <w:rPr>
          <w:rFonts w:ascii="Calibri" w:eastAsia="Calibri" w:hAnsi="Calibri" w:cs="Times New Roman"/>
          <w:color w:val="auto"/>
          <w:sz w:val="22"/>
          <w:lang w:eastAsia="en-US"/>
        </w:rPr>
        <w:t>Wójt Gminy Perlejewo  – Jakub Krzysztof Wierzbicki</w:t>
      </w:r>
    </w:p>
    <w:p w14:paraId="402ED717" w14:textId="5FFE5BF4"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C1A8E3C"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3B790C0"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(podpis Kierownika Zamawiającego)</w:t>
      </w:r>
    </w:p>
    <w:p w14:paraId="2438F789" w14:textId="5EA91220" w:rsidR="00A043B2" w:rsidRPr="00A043B2" w:rsidRDefault="004E2F9E" w:rsidP="00A043B2">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Perlejewo</w:t>
      </w:r>
      <w:r w:rsidR="00A043B2" w:rsidRPr="00A043B2">
        <w:rPr>
          <w:rFonts w:ascii="Calibri" w:eastAsia="Calibri" w:hAnsi="Calibri" w:cs="Times New Roman"/>
          <w:color w:val="auto"/>
          <w:sz w:val="22"/>
          <w:lang w:eastAsia="en-US"/>
        </w:rPr>
        <w:t xml:space="preserve">, </w:t>
      </w:r>
      <w:r w:rsidR="00A043B2" w:rsidRPr="00C00B99">
        <w:rPr>
          <w:rFonts w:ascii="Calibri" w:eastAsia="Calibri" w:hAnsi="Calibri" w:cs="Times New Roman"/>
          <w:color w:val="auto"/>
          <w:sz w:val="22"/>
          <w:lang w:eastAsia="en-US"/>
        </w:rPr>
        <w:t xml:space="preserve">dnia </w:t>
      </w:r>
      <w:r w:rsidR="00740F4A">
        <w:rPr>
          <w:rFonts w:ascii="Calibri" w:eastAsia="Calibri" w:hAnsi="Calibri" w:cs="Times New Roman"/>
          <w:color w:val="auto"/>
          <w:sz w:val="22"/>
          <w:lang w:eastAsia="en-US"/>
        </w:rPr>
        <w:t>18 października</w:t>
      </w:r>
      <w:r w:rsidR="00E619CA">
        <w:rPr>
          <w:rFonts w:ascii="Calibri" w:eastAsia="Calibri" w:hAnsi="Calibri" w:cs="Times New Roman"/>
          <w:color w:val="auto"/>
          <w:sz w:val="22"/>
          <w:lang w:eastAsia="en-US"/>
        </w:rPr>
        <w:t xml:space="preserve"> 202</w:t>
      </w:r>
      <w:r w:rsidR="00422C4A">
        <w:rPr>
          <w:rFonts w:ascii="Calibri" w:eastAsia="Calibri" w:hAnsi="Calibri" w:cs="Times New Roman"/>
          <w:color w:val="auto"/>
          <w:sz w:val="22"/>
          <w:lang w:eastAsia="en-US"/>
        </w:rPr>
        <w:t>4</w:t>
      </w:r>
      <w:r w:rsidR="00A043B2" w:rsidRPr="00A043B2">
        <w:rPr>
          <w:rFonts w:ascii="Calibri" w:eastAsia="Calibri" w:hAnsi="Calibri" w:cs="Times New Roman"/>
          <w:color w:val="auto"/>
          <w:sz w:val="22"/>
          <w:lang w:eastAsia="en-US"/>
        </w:rPr>
        <w:t xml:space="preserve"> r.</w:t>
      </w: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EA2FC09"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11CC5B77"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3E2568FE" w14:textId="77777777" w:rsidR="00847F4C" w:rsidRPr="00F11FB6"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462E3018" w14:textId="04E271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E2799F9" w14:textId="0CF98DD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CC2C665" w14:textId="3741FC5D" w:rsidR="00E619CA" w:rsidRDefault="00E619CA"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5F2CE6DF"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Gmina Perlejewo </w:t>
      </w:r>
    </w:p>
    <w:p w14:paraId="5300486B"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Adres: Urząd Gminy Perlejewo </w:t>
      </w:r>
    </w:p>
    <w:p w14:paraId="582AE76C" w14:textId="618BAFB6"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Perlejewo 14</w:t>
      </w:r>
    </w:p>
    <w:p w14:paraId="07651DF4"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17-322 Perlejewo </w:t>
      </w:r>
    </w:p>
    <w:p w14:paraId="1E015849" w14:textId="2998546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tel. (85)</w:t>
      </w:r>
      <w:r w:rsidR="004E2F9E" w:rsidRPr="004E2F9E">
        <w:t xml:space="preserve"> </w:t>
      </w:r>
      <w:r w:rsidR="004E2F9E" w:rsidRPr="004E2F9E">
        <w:rPr>
          <w:rFonts w:asciiTheme="minorHAnsi" w:hAnsiTheme="minorHAnsi" w:cstheme="minorHAnsi"/>
          <w:sz w:val="22"/>
        </w:rPr>
        <w:t>6578515</w:t>
      </w:r>
      <w:r w:rsidRPr="00A043B2">
        <w:rPr>
          <w:rFonts w:asciiTheme="minorHAnsi" w:hAnsiTheme="minorHAnsi" w:cstheme="minorHAnsi"/>
          <w:sz w:val="22"/>
        </w:rPr>
        <w:t xml:space="preserve">, </w:t>
      </w:r>
    </w:p>
    <w:p w14:paraId="2DBE8C3F" w14:textId="020ACFDA"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mail: </w:t>
      </w:r>
      <w:r w:rsidR="004E2F9E">
        <w:rPr>
          <w:rStyle w:val="Hipercze"/>
          <w:rFonts w:ascii="Calibri" w:eastAsia="Calibri" w:hAnsi="Calibri" w:cs="Times New Roman"/>
          <w:b/>
          <w:color w:val="0563C1"/>
          <w:sz w:val="22"/>
          <w:lang w:eastAsia="x-none"/>
        </w:rPr>
        <w:t>ug@perlejewo.pl</w:t>
      </w:r>
    </w:p>
    <w:p w14:paraId="021708AF" w14:textId="093065F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www: </w:t>
      </w:r>
      <w:r w:rsidR="004E2F9E" w:rsidRPr="004E2F9E">
        <w:rPr>
          <w:rStyle w:val="Hipercze"/>
          <w:rFonts w:ascii="Calibri" w:eastAsia="Calibri" w:hAnsi="Calibri" w:cs="Times New Roman"/>
          <w:b/>
          <w:color w:val="0563C1"/>
          <w:sz w:val="22"/>
          <w:lang w:eastAsia="x-none"/>
        </w:rPr>
        <w:t>https://www.perlejewo.pl/</w:t>
      </w:r>
    </w:p>
    <w:p w14:paraId="2936C91C" w14:textId="55B93031" w:rsid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NIP: </w:t>
      </w:r>
      <w:r w:rsidR="004E2F9E" w:rsidRPr="004E2F9E">
        <w:rPr>
          <w:rFonts w:asciiTheme="minorHAnsi" w:hAnsiTheme="minorHAnsi" w:cstheme="minorHAnsi"/>
          <w:sz w:val="22"/>
        </w:rPr>
        <w:t>5441484627</w:t>
      </w:r>
    </w:p>
    <w:p w14:paraId="5C1368C2" w14:textId="6AFA8E6D"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Godziny pracy: </w:t>
      </w:r>
    </w:p>
    <w:p w14:paraId="4526461D" w14:textId="6FA6C2ED" w:rsidR="0035613E" w:rsidRPr="00082310" w:rsidRDefault="00A043B2" w:rsidP="00A043B2">
      <w:pPr>
        <w:spacing w:after="14" w:line="267" w:lineRule="auto"/>
        <w:ind w:left="720" w:right="335" w:firstLine="0"/>
        <w:rPr>
          <w:rStyle w:val="Hipercze"/>
          <w:rFonts w:asciiTheme="minorHAnsi" w:hAnsiTheme="minorHAnsi" w:cstheme="minorHAnsi"/>
          <w:color w:val="70AD47" w:themeColor="accent6"/>
          <w:sz w:val="22"/>
        </w:rPr>
      </w:pPr>
      <w:r w:rsidRPr="00964BDF">
        <w:rPr>
          <w:rFonts w:asciiTheme="minorHAnsi" w:hAnsiTheme="minorHAnsi" w:cstheme="minorHAnsi"/>
          <w:color w:val="auto"/>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58B1527B"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835F59" w:rsidRPr="00835F59">
        <w:rPr>
          <w:rStyle w:val="Hipercze"/>
          <w:rFonts w:ascii="Calibri" w:eastAsia="Calibri" w:hAnsi="Calibri" w:cs="Times New Roman"/>
          <w:b/>
          <w:color w:val="0563C1"/>
          <w:sz w:val="22"/>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26B1E47E" w:rsidR="00153B75" w:rsidRPr="00082310"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BB1432">
        <w:rPr>
          <w:rFonts w:asciiTheme="minorHAnsi" w:hAnsiTheme="minorHAnsi" w:cstheme="minorHAnsi"/>
          <w:sz w:val="22"/>
        </w:rPr>
        <w:t xml:space="preserve">): </w:t>
      </w:r>
      <w:r w:rsidR="00082310" w:rsidRPr="00BB1432">
        <w:rPr>
          <w:rFonts w:asciiTheme="minorHAnsi" w:hAnsiTheme="minorHAnsi" w:cstheme="minorHAnsi"/>
          <w:b/>
          <w:bCs/>
          <w:color w:val="auto"/>
          <w:sz w:val="22"/>
        </w:rPr>
        <w:t>GP.271.1.</w:t>
      </w:r>
      <w:r w:rsidR="00427812">
        <w:rPr>
          <w:rFonts w:asciiTheme="minorHAnsi" w:hAnsiTheme="minorHAnsi" w:cstheme="minorHAnsi"/>
          <w:b/>
          <w:bCs/>
          <w:color w:val="auto"/>
          <w:sz w:val="22"/>
        </w:rPr>
        <w:t>1</w:t>
      </w:r>
      <w:r w:rsidR="00740F4A">
        <w:rPr>
          <w:rFonts w:asciiTheme="minorHAnsi" w:hAnsiTheme="minorHAnsi" w:cstheme="minorHAnsi"/>
          <w:b/>
          <w:bCs/>
          <w:color w:val="auto"/>
          <w:sz w:val="22"/>
        </w:rPr>
        <w:t>5</w:t>
      </w:r>
      <w:r w:rsidR="00D6336F" w:rsidRPr="00BB1432">
        <w:rPr>
          <w:rFonts w:asciiTheme="minorHAnsi" w:hAnsiTheme="minorHAnsi" w:cstheme="minorHAnsi"/>
          <w:b/>
          <w:bCs/>
          <w:color w:val="auto"/>
          <w:sz w:val="22"/>
        </w:rPr>
        <w:t>.202</w:t>
      </w:r>
      <w:r w:rsidR="00C72EFE">
        <w:rPr>
          <w:rFonts w:asciiTheme="minorHAnsi" w:hAnsiTheme="minorHAnsi" w:cstheme="minorHAnsi"/>
          <w:b/>
          <w:bCs/>
          <w:color w:val="auto"/>
          <w:sz w:val="22"/>
        </w:rPr>
        <w:t>4</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1CEDBEA5" w:rsidR="00153B75"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083645">
        <w:rPr>
          <w:rFonts w:asciiTheme="minorHAnsi" w:hAnsiTheme="minorHAnsi" w:cstheme="minorHAnsi"/>
          <w:sz w:val="22"/>
        </w:rPr>
        <w:t>2</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67B770B8" w14:textId="507892BE" w:rsidR="00083645" w:rsidRPr="00EE37FF" w:rsidRDefault="00083645">
      <w:pPr>
        <w:numPr>
          <w:ilvl w:val="1"/>
          <w:numId w:val="1"/>
        </w:numPr>
        <w:ind w:right="337" w:hanging="852"/>
        <w:rPr>
          <w:rFonts w:asciiTheme="minorHAnsi" w:hAnsiTheme="minorHAnsi" w:cstheme="minorHAnsi"/>
          <w:sz w:val="22"/>
        </w:rPr>
      </w:pPr>
      <w:r w:rsidRPr="00083645">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231797A2" w14:textId="7063624A"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66D9CC2F" w14:textId="5C123463" w:rsidR="00512A34" w:rsidRPr="00E643FA" w:rsidRDefault="00B6160F" w:rsidP="00512A34">
      <w:pPr>
        <w:ind w:left="718" w:right="337"/>
        <w:rPr>
          <w:rFonts w:asciiTheme="minorHAnsi" w:hAnsiTheme="minorHAnsi" w:cstheme="minorHAnsi"/>
          <w:bCs/>
          <w:sz w:val="22"/>
        </w:rPr>
      </w:pPr>
      <w:r w:rsidRPr="00B6160F">
        <w:rPr>
          <w:rFonts w:asciiTheme="minorHAnsi" w:hAnsiTheme="minorHAnsi" w:cstheme="minorHAnsi"/>
          <w:bCs/>
          <w:sz w:val="22"/>
        </w:rPr>
        <w:t xml:space="preserve">Zamówienie jest współfinansowane ze środków </w:t>
      </w:r>
      <w:r w:rsidR="003738FB">
        <w:rPr>
          <w:rFonts w:asciiTheme="minorHAnsi" w:hAnsiTheme="minorHAnsi" w:cstheme="minorHAnsi"/>
          <w:bCs/>
          <w:sz w:val="22"/>
        </w:rPr>
        <w:t>budżetu Województwa Podlaskiego</w:t>
      </w:r>
      <w:r w:rsidR="00512A34" w:rsidRPr="00E643FA">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45225451" w14:textId="32D7041E" w:rsidR="00A30353" w:rsidRPr="003738FB" w:rsidRDefault="007F4FA2" w:rsidP="00DC3CE4">
      <w:pPr>
        <w:numPr>
          <w:ilvl w:val="1"/>
          <w:numId w:val="1"/>
        </w:numPr>
        <w:ind w:left="720" w:right="337"/>
        <w:rPr>
          <w:rFonts w:asciiTheme="minorHAnsi" w:hAnsiTheme="minorHAnsi" w:cstheme="minorHAnsi"/>
          <w:sz w:val="22"/>
        </w:rPr>
      </w:pPr>
      <w:r w:rsidRPr="003738FB">
        <w:rPr>
          <w:rFonts w:asciiTheme="minorHAnsi" w:hAnsiTheme="minorHAnsi" w:cstheme="minorHAnsi"/>
          <w:sz w:val="22"/>
        </w:rPr>
        <w:t xml:space="preserve">Zamówienie obejmuje </w:t>
      </w:r>
      <w:r w:rsidR="003738FB" w:rsidRPr="003738FB">
        <w:rPr>
          <w:rFonts w:asciiTheme="minorHAnsi" w:hAnsiTheme="minorHAnsi" w:cstheme="minorHAnsi"/>
          <w:sz w:val="22"/>
        </w:rPr>
        <w:t xml:space="preserve">przebudowę drogi dojazdowej do gruntów rolnych Nr geod. 339 w obrębie Koski-Wypychy o nawierzchni niezwiązanej 0/31,5 mm z kruszywa C 50/30 </w:t>
      </w:r>
      <w:r w:rsidR="003738FB">
        <w:rPr>
          <w:rFonts w:asciiTheme="minorHAnsi" w:hAnsiTheme="minorHAnsi" w:cstheme="minorHAnsi"/>
          <w:sz w:val="22"/>
        </w:rPr>
        <w:t xml:space="preserve">                     </w:t>
      </w:r>
      <w:r w:rsidR="003738FB" w:rsidRPr="003738FB">
        <w:rPr>
          <w:rFonts w:asciiTheme="minorHAnsi" w:hAnsiTheme="minorHAnsi" w:cstheme="minorHAnsi"/>
          <w:sz w:val="22"/>
        </w:rPr>
        <w:t xml:space="preserve">o długości </w:t>
      </w:r>
      <w:r w:rsidR="003738FB">
        <w:rPr>
          <w:rFonts w:asciiTheme="minorHAnsi" w:hAnsiTheme="minorHAnsi" w:cstheme="minorHAnsi"/>
          <w:sz w:val="22"/>
        </w:rPr>
        <w:t>573,5 m.</w:t>
      </w:r>
    </w:p>
    <w:p w14:paraId="57BD8480" w14:textId="77777777" w:rsidR="00C72EFE" w:rsidRDefault="00C72EFE" w:rsidP="00C72EFE">
      <w:pPr>
        <w:ind w:left="710" w:right="337" w:firstLine="0"/>
        <w:rPr>
          <w:rFonts w:asciiTheme="minorHAnsi" w:hAnsiTheme="minorHAnsi" w:cstheme="minorHAnsi"/>
          <w:sz w:val="22"/>
        </w:rPr>
      </w:pPr>
    </w:p>
    <w:p w14:paraId="3A275600" w14:textId="7803DC6C" w:rsidR="00D5492D" w:rsidRPr="00D5492D" w:rsidRDefault="001875D6" w:rsidP="00D5492D">
      <w:pPr>
        <w:ind w:left="716" w:right="337"/>
        <w:rPr>
          <w:rFonts w:asciiTheme="minorHAnsi" w:hAnsiTheme="minorHAnsi" w:cstheme="minorHAnsi"/>
          <w:sz w:val="22"/>
        </w:rPr>
      </w:pPr>
      <w:r w:rsidRPr="007237CC">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3578CC" w:rsidRPr="003578CC">
        <w:rPr>
          <w:rFonts w:asciiTheme="minorHAnsi" w:hAnsiTheme="minorHAnsi" w:cstheme="minorHAnsi"/>
          <w:sz w:val="22"/>
        </w:rPr>
        <w:t>Niewielki zakres i wartość szacunkowa niniejszego zamówienia umożliwia złożenie ofert firmom z sektora MŚP.</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3AC4F32D" w14:textId="52161699" w:rsidR="00B75E83" w:rsidRPr="00DC3CE4" w:rsidRDefault="003738FB" w:rsidP="00B75E83">
      <w:pPr>
        <w:ind w:left="718" w:right="337"/>
        <w:rPr>
          <w:rFonts w:asciiTheme="minorHAnsi" w:hAnsiTheme="minorHAnsi" w:cstheme="minorHAnsi"/>
          <w:sz w:val="22"/>
        </w:rPr>
      </w:pPr>
      <w:r w:rsidRPr="003738FB">
        <w:rPr>
          <w:rFonts w:asciiTheme="minorHAnsi" w:hAnsiTheme="minorHAnsi" w:cstheme="minorHAnsi"/>
          <w:bCs/>
          <w:sz w:val="22"/>
        </w:rPr>
        <w:t>45233120-6 - Roboty w zakresie budowy dróg</w:t>
      </w:r>
    </w:p>
    <w:p w14:paraId="01181F0F" w14:textId="2016C26F" w:rsidR="008D0FDA" w:rsidRPr="00C72EFE" w:rsidRDefault="008D0FDA" w:rsidP="004F5548">
      <w:pPr>
        <w:pStyle w:val="Akapitzlist"/>
        <w:numPr>
          <w:ilvl w:val="0"/>
          <w:numId w:val="41"/>
        </w:numPr>
        <w:spacing w:after="17" w:line="259" w:lineRule="auto"/>
        <w:ind w:left="993" w:right="0" w:hanging="284"/>
        <w:jc w:val="left"/>
        <w:rPr>
          <w:rFonts w:asciiTheme="minorHAnsi" w:hAnsiTheme="minorHAnsi" w:cstheme="minorHAnsi"/>
          <w:sz w:val="22"/>
        </w:rPr>
      </w:pPr>
      <w:r w:rsidRPr="00C72EFE">
        <w:rPr>
          <w:rFonts w:asciiTheme="minorHAnsi" w:hAnsiTheme="minorHAnsi" w:cstheme="minorHAnsi"/>
          <w:sz w:val="22"/>
        </w:rPr>
        <w:t>Pozostałe kody:</w:t>
      </w:r>
    </w:p>
    <w:p w14:paraId="11315D59" w14:textId="2C77562F" w:rsidR="0088262A" w:rsidRPr="00DC3CE4" w:rsidRDefault="003738FB" w:rsidP="0088262A">
      <w:pPr>
        <w:spacing w:after="17" w:line="259" w:lineRule="auto"/>
        <w:ind w:left="708" w:right="0" w:firstLine="0"/>
        <w:jc w:val="left"/>
        <w:rPr>
          <w:rFonts w:asciiTheme="minorHAnsi" w:hAnsiTheme="minorHAnsi" w:cstheme="minorHAnsi"/>
          <w:sz w:val="22"/>
        </w:rPr>
      </w:pPr>
      <w:r w:rsidRPr="003738FB">
        <w:rPr>
          <w:rFonts w:asciiTheme="minorHAnsi" w:hAnsiTheme="minorHAnsi" w:cstheme="minorHAnsi"/>
          <w:bCs/>
          <w:sz w:val="22"/>
        </w:rPr>
        <w:t>45233220-7 - Roboty w zakresie nawierzchni dróg</w:t>
      </w:r>
    </w:p>
    <w:p w14:paraId="0CC3EA0B" w14:textId="77777777" w:rsidR="00ED385D" w:rsidRDefault="00ED385D"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3363417B" w:rsidR="00946047" w:rsidRPr="00946047" w:rsidRDefault="00263BDF" w:rsidP="00946047">
      <w:pPr>
        <w:numPr>
          <w:ilvl w:val="1"/>
          <w:numId w:val="1"/>
        </w:numPr>
        <w:ind w:right="337" w:hanging="863"/>
        <w:rPr>
          <w:rFonts w:asciiTheme="minorHAnsi" w:hAnsiTheme="minorHAnsi" w:cstheme="minorHAnsi"/>
          <w:sz w:val="22"/>
        </w:rPr>
      </w:pPr>
      <w:r w:rsidRPr="00263BDF">
        <w:rPr>
          <w:rFonts w:asciiTheme="minorHAnsi" w:hAnsiTheme="minorHAnsi" w:cstheme="minorHAnsi"/>
          <w:sz w:val="22"/>
        </w:rPr>
        <w:t>Szczegółowo przedmiot zamówienia opisany został w dokumentacji projektowej, specyfikac</w:t>
      </w:r>
      <w:r w:rsidR="00A40B38">
        <w:rPr>
          <w:rFonts w:asciiTheme="minorHAnsi" w:hAnsiTheme="minorHAnsi" w:cstheme="minorHAnsi"/>
          <w:sz w:val="22"/>
        </w:rPr>
        <w:t>j</w:t>
      </w:r>
      <w:r w:rsidR="00ED385D">
        <w:rPr>
          <w:rFonts w:asciiTheme="minorHAnsi" w:hAnsiTheme="minorHAnsi" w:cstheme="minorHAnsi"/>
          <w:sz w:val="22"/>
        </w:rPr>
        <w:t>i</w:t>
      </w:r>
      <w:r w:rsidRPr="00263BDF">
        <w:rPr>
          <w:rFonts w:asciiTheme="minorHAnsi" w:hAnsiTheme="minorHAnsi" w:cstheme="minorHAnsi"/>
          <w:sz w:val="22"/>
        </w:rPr>
        <w:t xml:space="preserve"> techniczn</w:t>
      </w:r>
      <w:r w:rsidR="00ED385D">
        <w:rPr>
          <w:rFonts w:asciiTheme="minorHAnsi" w:hAnsiTheme="minorHAnsi" w:cstheme="minorHAnsi"/>
          <w:sz w:val="22"/>
        </w:rPr>
        <w:t>ej</w:t>
      </w:r>
      <w:r w:rsidRPr="00263BDF">
        <w:rPr>
          <w:rFonts w:asciiTheme="minorHAnsi" w:hAnsiTheme="minorHAnsi" w:cstheme="minorHAnsi"/>
          <w:sz w:val="22"/>
        </w:rPr>
        <w:t xml:space="preserve"> wykonania i odbioru robót</w:t>
      </w:r>
      <w:r>
        <w:rPr>
          <w:rFonts w:asciiTheme="minorHAnsi" w:hAnsiTheme="minorHAnsi" w:cstheme="minorHAnsi"/>
          <w:sz w:val="22"/>
        </w:rPr>
        <w:t xml:space="preserve"> oraz </w:t>
      </w:r>
      <w:r w:rsidR="00ED385D">
        <w:rPr>
          <w:rFonts w:asciiTheme="minorHAnsi" w:hAnsiTheme="minorHAnsi" w:cstheme="minorHAnsi"/>
          <w:sz w:val="22"/>
        </w:rPr>
        <w:t>przedmiarze</w:t>
      </w:r>
      <w:r w:rsidR="00751B3F">
        <w:rPr>
          <w:rFonts w:asciiTheme="minorHAnsi" w:hAnsiTheme="minorHAnsi" w:cstheme="minorHAnsi"/>
          <w:sz w:val="22"/>
        </w:rPr>
        <w:t>,</w:t>
      </w:r>
      <w:r w:rsidRPr="00263BDF">
        <w:rPr>
          <w:rFonts w:asciiTheme="minorHAnsi" w:hAnsiTheme="minorHAnsi" w:cstheme="minorHAnsi"/>
          <w:sz w:val="22"/>
        </w:rPr>
        <w:t xml:space="preserve"> stanowiących </w:t>
      </w:r>
      <w:r w:rsidRPr="00263BDF">
        <w:rPr>
          <w:rFonts w:asciiTheme="minorHAnsi" w:hAnsiTheme="minorHAnsi" w:cstheme="minorHAnsi"/>
          <w:b/>
          <w:bCs/>
          <w:sz w:val="22"/>
        </w:rPr>
        <w:t>Załącznik nr 1 do SWZ</w:t>
      </w:r>
      <w:r w:rsidR="007B153D">
        <w:rPr>
          <w:rFonts w:asciiTheme="minorHAnsi" w:hAnsiTheme="minorHAnsi" w:cstheme="minorHAnsi"/>
          <w:b/>
          <w:bCs/>
          <w:sz w:val="22"/>
        </w:rPr>
        <w:t xml:space="preserve"> </w:t>
      </w:r>
      <w:r w:rsidRPr="00263BDF">
        <w:rPr>
          <w:rFonts w:asciiTheme="minorHAnsi" w:hAnsiTheme="minorHAnsi" w:cstheme="minorHAnsi"/>
          <w:sz w:val="22"/>
        </w:rPr>
        <w:t>oraz w</w:t>
      </w:r>
      <w:r w:rsidRPr="00263BDF">
        <w:rPr>
          <w:rFonts w:asciiTheme="minorHAnsi" w:hAnsiTheme="minorHAnsi" w:cstheme="minorHAnsi"/>
          <w:i/>
          <w:sz w:val="22"/>
        </w:rPr>
        <w:t xml:space="preserve"> </w:t>
      </w:r>
      <w:r w:rsidRPr="00263BDF">
        <w:rPr>
          <w:rFonts w:asciiTheme="minorHAnsi" w:hAnsiTheme="minorHAnsi" w:cstheme="minorHAnsi"/>
          <w:sz w:val="22"/>
        </w:rPr>
        <w:t xml:space="preserve">projektowanych postanowieniach </w:t>
      </w:r>
      <w:r w:rsidR="00ED385D">
        <w:rPr>
          <w:rFonts w:asciiTheme="minorHAnsi" w:hAnsiTheme="minorHAnsi" w:cstheme="minorHAnsi"/>
          <w:sz w:val="22"/>
        </w:rPr>
        <w:t>umowy</w:t>
      </w:r>
      <w:r w:rsidRPr="00263BDF">
        <w:rPr>
          <w:rFonts w:asciiTheme="minorHAnsi" w:hAnsiTheme="minorHAnsi" w:cstheme="minorHAnsi"/>
          <w:sz w:val="22"/>
        </w:rPr>
        <w:t xml:space="preserve"> w sprawie zamówienia publicznego, które zostaną wprowadzone do treści um</w:t>
      </w:r>
      <w:r w:rsidR="00A40B38">
        <w:rPr>
          <w:rFonts w:asciiTheme="minorHAnsi" w:hAnsiTheme="minorHAnsi" w:cstheme="minorHAnsi"/>
          <w:sz w:val="22"/>
        </w:rPr>
        <w:t>owy</w:t>
      </w:r>
      <w:r w:rsidRPr="00263BDF">
        <w:rPr>
          <w:rFonts w:asciiTheme="minorHAnsi" w:hAnsiTheme="minorHAnsi" w:cstheme="minorHAnsi"/>
          <w:sz w:val="22"/>
        </w:rPr>
        <w:t xml:space="preserve"> </w:t>
      </w:r>
      <w:r w:rsidR="00ED385D">
        <w:rPr>
          <w:rFonts w:asciiTheme="minorHAnsi" w:hAnsiTheme="minorHAnsi" w:cstheme="minorHAnsi"/>
          <w:sz w:val="22"/>
        </w:rPr>
        <w:t>stanowiące</w:t>
      </w:r>
      <w:r w:rsidRPr="00263BDF">
        <w:rPr>
          <w:rFonts w:asciiTheme="minorHAnsi" w:hAnsiTheme="minorHAnsi" w:cstheme="minorHAnsi"/>
          <w:sz w:val="22"/>
        </w:rPr>
        <w:t xml:space="preserve"> </w:t>
      </w:r>
      <w:r w:rsidRPr="00263BDF">
        <w:rPr>
          <w:rFonts w:asciiTheme="minorHAnsi" w:hAnsiTheme="minorHAnsi" w:cstheme="minorHAnsi"/>
          <w:b/>
          <w:bCs/>
          <w:sz w:val="22"/>
        </w:rPr>
        <w:t xml:space="preserve">Załącznik nr </w:t>
      </w:r>
      <w:r w:rsidR="00ED385D">
        <w:rPr>
          <w:rFonts w:asciiTheme="minorHAnsi" w:hAnsiTheme="minorHAnsi" w:cstheme="minorHAnsi"/>
          <w:b/>
          <w:bCs/>
          <w:sz w:val="22"/>
        </w:rPr>
        <w:t xml:space="preserve">2 </w:t>
      </w:r>
      <w:r w:rsidRPr="00263BDF">
        <w:rPr>
          <w:rFonts w:asciiTheme="minorHAnsi" w:hAnsiTheme="minorHAnsi" w:cstheme="minorHAnsi"/>
          <w:b/>
          <w:bCs/>
          <w:sz w:val="22"/>
        </w:rPr>
        <w:t>do SWZ</w:t>
      </w:r>
      <w:r w:rsidR="00A40B38">
        <w:rPr>
          <w:rFonts w:asciiTheme="minorHAnsi" w:hAnsiTheme="minorHAnsi" w:cstheme="minorHAnsi"/>
          <w:b/>
          <w:bCs/>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w:t>
      </w:r>
      <w:r w:rsidRPr="00A05C47">
        <w:rPr>
          <w:rFonts w:asciiTheme="minorHAnsi" w:hAnsiTheme="minorHAnsi" w:cstheme="minorHAnsi"/>
          <w:sz w:val="22"/>
        </w:rPr>
        <w:lastRenderedPageBreak/>
        <w:t>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668CF4A0" w14:textId="21294C2C" w:rsidR="00DB7DF7" w:rsidRPr="00DB7DF7" w:rsidRDefault="00DB7DF7" w:rsidP="00DB7DF7">
      <w:pPr>
        <w:numPr>
          <w:ilvl w:val="1"/>
          <w:numId w:val="1"/>
        </w:numPr>
        <w:ind w:right="337" w:hanging="852"/>
        <w:rPr>
          <w:rFonts w:asciiTheme="minorHAnsi" w:hAnsiTheme="minorHAnsi" w:cstheme="minorHAnsi"/>
          <w:color w:val="auto"/>
          <w:sz w:val="22"/>
        </w:rPr>
      </w:pPr>
      <w:bookmarkStart w:id="0" w:name="_Hlk95646564"/>
      <w:r w:rsidRPr="00DB7DF7">
        <w:rPr>
          <w:rFonts w:asciiTheme="minorHAnsi" w:hAnsiTheme="minorHAnsi" w:cstheme="minorHAnsi"/>
          <w:color w:val="auto"/>
          <w:sz w:val="22"/>
        </w:rPr>
        <w:t>Stosownie do treści art. 95 ustawy Zamawiający wymaga zatrudnienia na podstawie umowy o pracę przez Wykonawcę lub Podwykonawcę w rozumieniu przepisów art. 22 ust.1 ustawy  z dnia 26 czerwca 1974 r. – Kodeks Pracy (t.j. Dz.U. z 202</w:t>
      </w:r>
      <w:r w:rsidR="00A46C14">
        <w:rPr>
          <w:rFonts w:asciiTheme="minorHAnsi" w:hAnsiTheme="minorHAnsi" w:cstheme="minorHAnsi"/>
          <w:color w:val="auto"/>
          <w:sz w:val="22"/>
        </w:rPr>
        <w:t xml:space="preserve">3 </w:t>
      </w:r>
      <w:r w:rsidRPr="00DB7DF7">
        <w:rPr>
          <w:rFonts w:asciiTheme="minorHAnsi" w:hAnsiTheme="minorHAnsi" w:cstheme="minorHAnsi"/>
          <w:color w:val="auto"/>
          <w:sz w:val="22"/>
        </w:rPr>
        <w:t xml:space="preserve">r., poz. </w:t>
      </w:r>
      <w:r w:rsidR="00A46C14">
        <w:rPr>
          <w:rFonts w:asciiTheme="minorHAnsi" w:hAnsiTheme="minorHAnsi" w:cstheme="minorHAnsi"/>
          <w:color w:val="auto"/>
          <w:sz w:val="22"/>
        </w:rPr>
        <w:t>1465</w:t>
      </w:r>
      <w:r w:rsidRPr="00DB7DF7">
        <w:rPr>
          <w:rFonts w:asciiTheme="minorHAnsi" w:hAnsiTheme="minorHAnsi" w:cstheme="minorHAnsi"/>
          <w:color w:val="auto"/>
          <w:sz w:val="22"/>
        </w:rPr>
        <w:t xml:space="preserve"> z późń.zm.), osób wykonujących niezbędne czynności dla realizacji niniejszego przedmiotu zamówienia</w:t>
      </w:r>
      <w:r w:rsidRPr="00E26024">
        <w:rPr>
          <w:rFonts w:asciiTheme="minorHAnsi" w:hAnsiTheme="minorHAnsi" w:cstheme="minorHAnsi"/>
          <w:color w:val="auto"/>
          <w:sz w:val="22"/>
        </w:rPr>
        <w:t>, które wskazano w pkt 6.1</w:t>
      </w:r>
      <w:r w:rsidR="00DB1DFE" w:rsidRPr="00E26024">
        <w:rPr>
          <w:rFonts w:asciiTheme="minorHAnsi" w:hAnsiTheme="minorHAnsi" w:cstheme="minorHAnsi"/>
          <w:color w:val="auto"/>
          <w:sz w:val="22"/>
        </w:rPr>
        <w:t xml:space="preserve">, </w:t>
      </w:r>
      <w:r w:rsidRPr="00E26024">
        <w:rPr>
          <w:rFonts w:asciiTheme="minorHAnsi" w:hAnsiTheme="minorHAnsi" w:cstheme="minorHAnsi"/>
          <w:color w:val="auto"/>
          <w:sz w:val="22"/>
        </w:rPr>
        <w:t>6.2</w:t>
      </w:r>
      <w:r w:rsidR="00DB1DFE" w:rsidRPr="00E26024">
        <w:rPr>
          <w:rFonts w:asciiTheme="minorHAnsi" w:hAnsiTheme="minorHAnsi" w:cstheme="minorHAnsi"/>
          <w:color w:val="auto"/>
          <w:sz w:val="22"/>
        </w:rPr>
        <w:t xml:space="preserve"> </w:t>
      </w:r>
      <w:r w:rsidRPr="00E26024">
        <w:rPr>
          <w:rFonts w:asciiTheme="minorHAnsi" w:hAnsiTheme="minorHAnsi" w:cstheme="minorHAnsi"/>
          <w:color w:val="auto"/>
          <w:sz w:val="22"/>
        </w:rPr>
        <w:t xml:space="preserve">SWZ oraz </w:t>
      </w:r>
      <w:r w:rsidRPr="00E26024">
        <w:rPr>
          <w:rFonts w:asciiTheme="minorHAnsi" w:hAnsiTheme="minorHAnsi" w:cstheme="minorHAnsi"/>
          <w:b/>
          <w:color w:val="auto"/>
          <w:sz w:val="22"/>
        </w:rPr>
        <w:t>Załącznik</w:t>
      </w:r>
      <w:r w:rsidR="00DB1DFE" w:rsidRPr="00E26024">
        <w:rPr>
          <w:rFonts w:asciiTheme="minorHAnsi" w:hAnsiTheme="minorHAnsi" w:cstheme="minorHAnsi"/>
          <w:b/>
          <w:color w:val="auto"/>
          <w:sz w:val="22"/>
        </w:rPr>
        <w:t>u</w:t>
      </w:r>
      <w:r w:rsidRPr="00E26024">
        <w:rPr>
          <w:rFonts w:asciiTheme="minorHAnsi" w:hAnsiTheme="minorHAnsi" w:cstheme="minorHAnsi"/>
          <w:b/>
          <w:color w:val="auto"/>
          <w:sz w:val="22"/>
        </w:rPr>
        <w:t xml:space="preserve"> nr </w:t>
      </w:r>
      <w:r w:rsidR="00DB1DFE" w:rsidRPr="00E26024">
        <w:rPr>
          <w:rFonts w:asciiTheme="minorHAnsi" w:hAnsiTheme="minorHAnsi" w:cstheme="minorHAnsi"/>
          <w:b/>
          <w:color w:val="auto"/>
          <w:sz w:val="22"/>
        </w:rPr>
        <w:t>1</w:t>
      </w:r>
      <w:r w:rsidRPr="00E26024">
        <w:rPr>
          <w:rFonts w:asciiTheme="minorHAnsi" w:hAnsiTheme="minorHAnsi" w:cstheme="minorHAnsi"/>
          <w:b/>
          <w:color w:val="auto"/>
          <w:sz w:val="22"/>
        </w:rPr>
        <w:t xml:space="preserve"> do SWZ</w:t>
      </w:r>
      <w:r w:rsidRPr="00E26024">
        <w:rPr>
          <w:rFonts w:asciiTheme="minorHAnsi" w:hAnsiTheme="minorHAnsi" w:cstheme="minorHAnsi"/>
          <w:color w:val="auto"/>
          <w:sz w:val="22"/>
        </w:rPr>
        <w:t>, za wyjątkiem osób pełniących samodzielne funkcje techniczne w budownictwie w rozumieniu ustawy z dnia 7 lipca 1994</w:t>
      </w:r>
      <w:r w:rsidRPr="00DB7DF7">
        <w:rPr>
          <w:rFonts w:asciiTheme="minorHAnsi" w:hAnsiTheme="minorHAnsi" w:cstheme="minorHAnsi"/>
          <w:color w:val="auto"/>
          <w:sz w:val="22"/>
        </w:rPr>
        <w:t xml:space="preserve"> r. Prawo budowlane (t.j. Dz. U. z 202</w:t>
      </w:r>
      <w:r w:rsidR="00E93199">
        <w:rPr>
          <w:rFonts w:asciiTheme="minorHAnsi" w:hAnsiTheme="minorHAnsi" w:cstheme="minorHAnsi"/>
          <w:color w:val="auto"/>
          <w:sz w:val="22"/>
        </w:rPr>
        <w:t>4</w:t>
      </w:r>
      <w:r w:rsidRPr="00DB7DF7">
        <w:rPr>
          <w:rFonts w:asciiTheme="minorHAnsi" w:hAnsiTheme="minorHAnsi" w:cstheme="minorHAnsi"/>
          <w:color w:val="auto"/>
          <w:sz w:val="22"/>
        </w:rPr>
        <w:t xml:space="preserve"> r. poz. </w:t>
      </w:r>
      <w:r w:rsidR="00E93199">
        <w:rPr>
          <w:rFonts w:asciiTheme="minorHAnsi" w:hAnsiTheme="minorHAnsi" w:cstheme="minorHAnsi"/>
          <w:color w:val="auto"/>
          <w:sz w:val="22"/>
        </w:rPr>
        <w:t>725</w:t>
      </w:r>
      <w:r w:rsidRPr="00DB7DF7">
        <w:rPr>
          <w:rFonts w:asciiTheme="minorHAnsi" w:hAnsiTheme="minorHAnsi" w:cstheme="minorHAnsi"/>
          <w:color w:val="auto"/>
          <w:sz w:val="22"/>
        </w:rPr>
        <w:t xml:space="preserve"> z późn.zm.)</w:t>
      </w:r>
      <w:r w:rsidR="006107EA">
        <w:rPr>
          <w:rFonts w:asciiTheme="minorHAnsi" w:hAnsiTheme="minorHAnsi" w:cstheme="minorHAnsi"/>
          <w:color w:val="auto"/>
          <w:sz w:val="22"/>
        </w:rPr>
        <w:t>, osób</w:t>
      </w:r>
      <w:r w:rsidR="006107EA" w:rsidRPr="006107EA">
        <w:rPr>
          <w:rFonts w:ascii="Calibri" w:eastAsia="Calibri" w:hAnsi="Calibri" w:cs="Times New Roman"/>
          <w:color w:val="auto"/>
          <w:sz w:val="22"/>
          <w:lang w:eastAsia="en-US"/>
        </w:rPr>
        <w:t xml:space="preserve"> </w:t>
      </w:r>
      <w:r w:rsidR="006107EA" w:rsidRPr="006107EA">
        <w:rPr>
          <w:rFonts w:asciiTheme="minorHAnsi" w:hAnsiTheme="minorHAnsi" w:cstheme="minorHAnsi"/>
          <w:color w:val="auto"/>
          <w:sz w:val="22"/>
        </w:rPr>
        <w:t>wykonujących czynności wymagają</w:t>
      </w:r>
      <w:r w:rsidR="005220B7">
        <w:rPr>
          <w:rFonts w:asciiTheme="minorHAnsi" w:hAnsiTheme="minorHAnsi" w:cstheme="minorHAnsi"/>
          <w:color w:val="auto"/>
          <w:sz w:val="22"/>
        </w:rPr>
        <w:t>ce</w:t>
      </w:r>
      <w:r w:rsidR="006107EA" w:rsidRPr="006107EA">
        <w:rPr>
          <w:rFonts w:asciiTheme="minorHAnsi" w:hAnsiTheme="minorHAnsi" w:cstheme="minorHAnsi"/>
          <w:color w:val="auto"/>
          <w:sz w:val="22"/>
        </w:rPr>
        <w:t xml:space="preserve"> posiadania uprawnień zawodowych w dziedzinie geodezji i kartografii w rozumieniu ustawy z dnia 17 maja 1989r. Prawo geodezyjne i kartograficzne (t.j. Dz. U. z 20</w:t>
      </w:r>
      <w:r w:rsidR="006107EA">
        <w:rPr>
          <w:rFonts w:asciiTheme="minorHAnsi" w:hAnsiTheme="minorHAnsi" w:cstheme="minorHAnsi"/>
          <w:color w:val="auto"/>
          <w:sz w:val="22"/>
        </w:rPr>
        <w:t>2</w:t>
      </w:r>
      <w:r w:rsidR="00A46C14">
        <w:rPr>
          <w:rFonts w:asciiTheme="minorHAnsi" w:hAnsiTheme="minorHAnsi" w:cstheme="minorHAnsi"/>
          <w:color w:val="auto"/>
          <w:sz w:val="22"/>
        </w:rPr>
        <w:t>3</w:t>
      </w:r>
      <w:r w:rsidR="006107EA" w:rsidRPr="006107EA">
        <w:rPr>
          <w:rFonts w:asciiTheme="minorHAnsi" w:hAnsiTheme="minorHAnsi" w:cstheme="minorHAnsi"/>
          <w:color w:val="auto"/>
          <w:sz w:val="22"/>
        </w:rPr>
        <w:t xml:space="preserve"> r., poz. </w:t>
      </w:r>
      <w:r w:rsidR="00A46C14">
        <w:rPr>
          <w:rFonts w:asciiTheme="minorHAnsi" w:hAnsiTheme="minorHAnsi" w:cstheme="minorHAnsi"/>
          <w:color w:val="auto"/>
          <w:sz w:val="22"/>
        </w:rPr>
        <w:t>1752</w:t>
      </w:r>
      <w:r w:rsidR="006107EA">
        <w:rPr>
          <w:rFonts w:asciiTheme="minorHAnsi" w:hAnsiTheme="minorHAnsi" w:cstheme="minorHAnsi"/>
          <w:color w:val="auto"/>
          <w:sz w:val="22"/>
        </w:rPr>
        <w:t xml:space="preserve"> ze zm.</w:t>
      </w:r>
      <w:r w:rsidR="006107EA" w:rsidRPr="006107EA">
        <w:rPr>
          <w:rFonts w:asciiTheme="minorHAnsi" w:hAnsiTheme="minorHAnsi" w:cstheme="minorHAnsi"/>
          <w:color w:val="auto"/>
          <w:sz w:val="22"/>
        </w:rPr>
        <w:t>)</w:t>
      </w:r>
      <w:r w:rsidRPr="00DB7DF7">
        <w:rPr>
          <w:rFonts w:asciiTheme="minorHAnsi" w:hAnsiTheme="minorHAnsi" w:cstheme="minorHAnsi"/>
          <w:color w:val="auto"/>
          <w:sz w:val="22"/>
        </w:rPr>
        <w:t xml:space="preserve"> oraz osób prowadzących działalność gospodarczą (samozatrudnienie). Pozostałe wymogi wynikające z art. 95 ustawy zostały zamieszczone w</w:t>
      </w:r>
      <w:r w:rsidRPr="00DB7DF7">
        <w:rPr>
          <w:rFonts w:asciiTheme="minorHAnsi" w:hAnsiTheme="minorHAnsi" w:cstheme="minorHAnsi"/>
          <w:i/>
          <w:color w:val="auto"/>
          <w:sz w:val="22"/>
        </w:rPr>
        <w:t xml:space="preserve"> </w:t>
      </w:r>
      <w:r w:rsidRPr="00DB7DF7">
        <w:rPr>
          <w:rFonts w:asciiTheme="minorHAnsi" w:hAnsiTheme="minorHAnsi" w:cstheme="minorHAnsi"/>
          <w:color w:val="auto"/>
          <w:sz w:val="22"/>
        </w:rPr>
        <w:t>projektowanych postanowieniach um</w:t>
      </w:r>
      <w:r w:rsidR="00E93199">
        <w:rPr>
          <w:rFonts w:asciiTheme="minorHAnsi" w:hAnsiTheme="minorHAnsi" w:cstheme="minorHAnsi"/>
          <w:color w:val="auto"/>
          <w:sz w:val="22"/>
        </w:rPr>
        <w:t>owy</w:t>
      </w:r>
      <w:r w:rsidRPr="00DB7DF7">
        <w:rPr>
          <w:rFonts w:asciiTheme="minorHAnsi" w:hAnsiTheme="minorHAnsi" w:cstheme="minorHAnsi"/>
          <w:color w:val="auto"/>
          <w:sz w:val="22"/>
        </w:rPr>
        <w:t xml:space="preserve"> w sprawie zamówienia publicznego, które stanow</w:t>
      </w:r>
      <w:r w:rsidR="00E93199">
        <w:rPr>
          <w:rFonts w:asciiTheme="minorHAnsi" w:hAnsiTheme="minorHAnsi" w:cstheme="minorHAnsi"/>
          <w:color w:val="auto"/>
          <w:sz w:val="22"/>
        </w:rPr>
        <w:t>i</w:t>
      </w:r>
      <w:r w:rsidRPr="00DB7DF7">
        <w:rPr>
          <w:rFonts w:asciiTheme="minorHAnsi" w:hAnsiTheme="minorHAnsi" w:cstheme="minorHAnsi"/>
          <w:color w:val="auto"/>
          <w:sz w:val="22"/>
        </w:rPr>
        <w:t xml:space="preserve"> </w:t>
      </w:r>
      <w:r w:rsidRPr="00DB7DF7">
        <w:rPr>
          <w:rFonts w:asciiTheme="minorHAnsi" w:hAnsiTheme="minorHAnsi" w:cstheme="minorHAnsi"/>
          <w:b/>
          <w:color w:val="auto"/>
          <w:sz w:val="22"/>
        </w:rPr>
        <w:t xml:space="preserve">Załącznik nr </w:t>
      </w:r>
      <w:r w:rsidR="00E93199">
        <w:rPr>
          <w:rFonts w:asciiTheme="minorHAnsi" w:hAnsiTheme="minorHAnsi" w:cstheme="minorHAnsi"/>
          <w:b/>
          <w:color w:val="auto"/>
          <w:sz w:val="22"/>
        </w:rPr>
        <w:t>2</w:t>
      </w:r>
      <w:r w:rsidRPr="00DB7DF7">
        <w:rPr>
          <w:rFonts w:asciiTheme="minorHAnsi" w:hAnsiTheme="minorHAnsi" w:cstheme="minorHAnsi"/>
          <w:b/>
          <w:color w:val="auto"/>
          <w:sz w:val="22"/>
        </w:rPr>
        <w:t xml:space="preserve"> do SWZ</w:t>
      </w:r>
      <w:r w:rsidRPr="00DB7DF7">
        <w:rPr>
          <w:rFonts w:asciiTheme="minorHAnsi" w:hAnsiTheme="minorHAnsi" w:cstheme="minorHAnsi"/>
          <w:color w:val="auto"/>
          <w:sz w:val="22"/>
        </w:rPr>
        <w:t xml:space="preserve">. </w:t>
      </w:r>
      <w:bookmarkEnd w:id="0"/>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0A31E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56D0A50B" w14:textId="57276CA8" w:rsidR="007F7033" w:rsidRPr="00285DE8" w:rsidRDefault="001875D6" w:rsidP="00317B53">
      <w:pPr>
        <w:numPr>
          <w:ilvl w:val="4"/>
          <w:numId w:val="2"/>
        </w:numPr>
        <w:ind w:right="337" w:hanging="425"/>
        <w:rPr>
          <w:rFonts w:asciiTheme="minorHAnsi" w:hAnsiTheme="minorHAnsi" w:cstheme="minorHAnsi"/>
          <w:sz w:val="22"/>
        </w:rPr>
      </w:pPr>
      <w:r w:rsidRPr="00285DE8">
        <w:rPr>
          <w:rFonts w:asciiTheme="minorHAnsi" w:hAnsiTheme="minorHAnsi" w:cstheme="minorHAnsi"/>
          <w:color w:val="auto"/>
          <w:sz w:val="22"/>
        </w:rPr>
        <w:t xml:space="preserve">sprawdzenia przez Wykonawcę dokumentów niezbędnych do realizacji zamówienia dostępnych na miejscu u Zamawiającego. </w:t>
      </w:r>
      <w:r w:rsidRPr="00285DE8">
        <w:rPr>
          <w:rFonts w:asciiTheme="minorHAnsi" w:hAnsiTheme="minorHAnsi" w:cstheme="minorHAnsi"/>
          <w:color w:val="00B0F0"/>
          <w:sz w:val="22"/>
        </w:rPr>
        <w:t xml:space="preserve"> </w:t>
      </w:r>
    </w:p>
    <w:p w14:paraId="69683E76" w14:textId="7BFBCD0E"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05F68E9F" w14:textId="0AC592A9" w:rsidR="00B6160F" w:rsidRPr="00FB0875" w:rsidRDefault="00B6160F">
      <w:pPr>
        <w:numPr>
          <w:ilvl w:val="1"/>
          <w:numId w:val="1"/>
        </w:numPr>
        <w:ind w:right="337" w:hanging="852"/>
        <w:rPr>
          <w:rFonts w:asciiTheme="minorHAnsi" w:hAnsiTheme="minorHAnsi" w:cstheme="minorHAnsi"/>
          <w:sz w:val="22"/>
        </w:rPr>
      </w:pPr>
      <w:r w:rsidRPr="00B6160F">
        <w:rPr>
          <w:rFonts w:asciiTheme="minorHAnsi" w:hAnsiTheme="minorHAnsi" w:cstheme="minorHAnsi"/>
          <w:sz w:val="22"/>
          <w:u w:val="single"/>
        </w:rPr>
        <w:t xml:space="preserve">Zamawiający </w:t>
      </w:r>
      <w:r w:rsidR="00B4761F">
        <w:rPr>
          <w:rFonts w:asciiTheme="minorHAnsi" w:hAnsiTheme="minorHAnsi" w:cstheme="minorHAnsi"/>
          <w:sz w:val="22"/>
          <w:u w:val="single"/>
        </w:rPr>
        <w:t xml:space="preserve">na podstawie art. 257 ustawy </w:t>
      </w:r>
      <w:r w:rsidRPr="00B6160F">
        <w:rPr>
          <w:rFonts w:asciiTheme="minorHAnsi" w:hAnsiTheme="minorHAnsi" w:cstheme="minorHAnsi"/>
          <w:sz w:val="22"/>
          <w:u w:val="single"/>
        </w:rPr>
        <w:t xml:space="preserve">zastrzega możliwość unieważnienia postępowania </w:t>
      </w:r>
      <w:r w:rsidR="00B4761F" w:rsidRPr="00B4761F">
        <w:rPr>
          <w:rFonts w:asciiTheme="minorHAnsi" w:hAnsiTheme="minorHAnsi" w:cstheme="minorHAnsi"/>
          <w:sz w:val="22"/>
          <w:u w:val="single"/>
        </w:rPr>
        <w:t xml:space="preserve">jeżeli środki publiczne, które </w:t>
      </w:r>
      <w:r w:rsidR="00B4761F">
        <w:rPr>
          <w:rFonts w:asciiTheme="minorHAnsi" w:hAnsiTheme="minorHAnsi" w:cstheme="minorHAnsi"/>
          <w:sz w:val="22"/>
          <w:u w:val="single"/>
        </w:rPr>
        <w:t>Z</w:t>
      </w:r>
      <w:r w:rsidR="00B4761F" w:rsidRPr="00B4761F">
        <w:rPr>
          <w:rFonts w:asciiTheme="minorHAnsi" w:hAnsiTheme="minorHAnsi" w:cstheme="minorHAnsi"/>
          <w:sz w:val="22"/>
          <w:u w:val="single"/>
        </w:rPr>
        <w:t>amawiający zamierzał przeznaczyć na sfinansowanie całości lub części zamówienia, nie zostały mu przyznane</w:t>
      </w:r>
      <w:r w:rsidR="005B4BB0">
        <w:rPr>
          <w:rFonts w:asciiTheme="minorHAnsi" w:hAnsiTheme="minorHAnsi" w:cstheme="minorHAnsi"/>
          <w:sz w:val="22"/>
          <w:u w:val="single"/>
        </w:rPr>
        <w:t>.</w:t>
      </w:r>
    </w:p>
    <w:p w14:paraId="5F31361E" w14:textId="4CEF5593" w:rsidR="00153B75" w:rsidRDefault="001875D6">
      <w:pPr>
        <w:numPr>
          <w:ilvl w:val="1"/>
          <w:numId w:val="1"/>
        </w:numPr>
        <w:ind w:right="337" w:hanging="852"/>
        <w:rPr>
          <w:rFonts w:asciiTheme="minorHAnsi" w:hAnsiTheme="minorHAnsi" w:cstheme="minorHAnsi"/>
          <w:sz w:val="22"/>
        </w:rPr>
      </w:pPr>
      <w:bookmarkStart w:id="1" w:name="_Hlk95646429"/>
      <w:r w:rsidRPr="00FB0875">
        <w:rPr>
          <w:rFonts w:asciiTheme="minorHAnsi" w:hAnsiTheme="minorHAnsi" w:cstheme="minorHAnsi"/>
          <w:sz w:val="22"/>
        </w:rPr>
        <w:t xml:space="preserve">Zamawiający </w:t>
      </w:r>
      <w:r w:rsidR="00941904">
        <w:rPr>
          <w:rFonts w:asciiTheme="minorHAnsi" w:hAnsiTheme="minorHAnsi" w:cstheme="minorHAnsi"/>
          <w:sz w:val="22"/>
        </w:rPr>
        <w:t xml:space="preserve">nie </w:t>
      </w:r>
      <w:r w:rsidRPr="00FB0875">
        <w:rPr>
          <w:rFonts w:asciiTheme="minorHAnsi" w:hAnsiTheme="minorHAnsi" w:cstheme="minorHAnsi"/>
          <w:sz w:val="22"/>
        </w:rPr>
        <w:t>przewiduje możliwoś</w:t>
      </w:r>
      <w:r w:rsidR="00941904">
        <w:rPr>
          <w:rFonts w:asciiTheme="minorHAnsi" w:hAnsiTheme="minorHAnsi" w:cstheme="minorHAnsi"/>
          <w:sz w:val="22"/>
        </w:rPr>
        <w:t>ci</w:t>
      </w:r>
      <w:r w:rsidRPr="00FB0875">
        <w:rPr>
          <w:rFonts w:asciiTheme="minorHAnsi" w:hAnsiTheme="minorHAnsi" w:cstheme="minorHAnsi"/>
          <w:sz w:val="22"/>
        </w:rPr>
        <w:t xml:space="preserve"> udzielenia dotychczasowemu wykonawcy </w:t>
      </w:r>
      <w:r w:rsidR="00DB7DF7">
        <w:rPr>
          <w:rFonts w:asciiTheme="minorHAnsi" w:hAnsiTheme="minorHAnsi" w:cstheme="minorHAnsi"/>
          <w:sz w:val="22"/>
        </w:rPr>
        <w:t xml:space="preserve">robót budowlanych </w:t>
      </w:r>
      <w:r w:rsidRPr="00FB0875">
        <w:rPr>
          <w:rFonts w:asciiTheme="minorHAnsi" w:hAnsiTheme="minorHAnsi" w:cstheme="minorHAnsi"/>
          <w:sz w:val="22"/>
        </w:rPr>
        <w:t xml:space="preserve">zamówień, o których mowa w art. 214 ust. 1 pkt 7 ustawy, polegających na powtórzeniu podobnych </w:t>
      </w:r>
      <w:r w:rsidR="00DB7DF7">
        <w:rPr>
          <w:rFonts w:asciiTheme="minorHAnsi" w:hAnsiTheme="minorHAnsi" w:cstheme="minorHAnsi"/>
          <w:sz w:val="22"/>
        </w:rPr>
        <w:t>robót budowlanych</w:t>
      </w:r>
      <w:r w:rsidRPr="00FB0875">
        <w:rPr>
          <w:rFonts w:asciiTheme="minorHAnsi" w:hAnsiTheme="minorHAnsi" w:cstheme="minorHAnsi"/>
          <w:sz w:val="22"/>
        </w:rPr>
        <w:t>, zgodnych z przedmiotem zamówienia podstawowego</w:t>
      </w:r>
      <w:r w:rsidR="00B44513">
        <w:rPr>
          <w:rFonts w:asciiTheme="minorHAnsi" w:hAnsiTheme="minorHAnsi" w:cstheme="minorHAnsi"/>
          <w:sz w:val="22"/>
        </w:rPr>
        <w:t>.</w:t>
      </w:r>
    </w:p>
    <w:bookmarkEnd w:id="1"/>
    <w:p w14:paraId="7DF60366" w14:textId="3BDBA4D8" w:rsidR="00153B75" w:rsidRDefault="00153B75">
      <w:pPr>
        <w:spacing w:after="29" w:line="259" w:lineRule="auto"/>
        <w:ind w:left="0" w:right="0" w:firstLine="0"/>
        <w:jc w:val="left"/>
      </w:pPr>
    </w:p>
    <w:p w14:paraId="2E447339" w14:textId="77777777" w:rsidR="00D07E7F" w:rsidRDefault="00D07E7F">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lastRenderedPageBreak/>
        <w:t xml:space="preserve">TERMIN WYKONANIA ZAMÓWIENIA </w:t>
      </w:r>
    </w:p>
    <w:p w14:paraId="679BB7DD" w14:textId="72B65AA8" w:rsidR="00153B75" w:rsidRPr="007767F4" w:rsidRDefault="00A24D7E" w:rsidP="007767F4">
      <w:pPr>
        <w:ind w:left="718" w:right="337"/>
        <w:rPr>
          <w:rFonts w:asciiTheme="minorHAnsi" w:hAnsiTheme="minorHAnsi" w:cstheme="minorHAnsi"/>
          <w:color w:val="auto"/>
          <w:sz w:val="22"/>
        </w:rPr>
      </w:pPr>
      <w:r w:rsidRPr="00B63180">
        <w:rPr>
          <w:rFonts w:asciiTheme="minorHAnsi" w:hAnsiTheme="minorHAnsi" w:cstheme="minorHAnsi"/>
          <w:sz w:val="22"/>
        </w:rPr>
        <w:t xml:space="preserve">Wykonawca jest zobowiązany wykonać zamówienie w </w:t>
      </w:r>
      <w:r w:rsidRPr="006A6CF1">
        <w:rPr>
          <w:rFonts w:asciiTheme="minorHAnsi" w:hAnsiTheme="minorHAnsi" w:cstheme="minorHAnsi"/>
          <w:color w:val="auto"/>
          <w:sz w:val="22"/>
        </w:rPr>
        <w:t>terminie</w:t>
      </w:r>
      <w:r w:rsidR="007767F4" w:rsidRPr="006A6CF1">
        <w:rPr>
          <w:rFonts w:asciiTheme="minorHAnsi" w:hAnsiTheme="minorHAnsi" w:cstheme="minorHAnsi"/>
          <w:color w:val="auto"/>
          <w:sz w:val="22"/>
        </w:rPr>
        <w:t xml:space="preserve"> </w:t>
      </w:r>
      <w:r w:rsidR="00E51879" w:rsidRPr="006A6CF1">
        <w:rPr>
          <w:rFonts w:asciiTheme="minorHAnsi" w:hAnsiTheme="minorHAnsi" w:cstheme="minorHAnsi"/>
          <w:b/>
          <w:bCs/>
          <w:color w:val="auto"/>
          <w:sz w:val="22"/>
        </w:rPr>
        <w:t xml:space="preserve">do </w:t>
      </w:r>
      <w:r w:rsidR="00740F4A">
        <w:rPr>
          <w:rFonts w:asciiTheme="minorHAnsi" w:hAnsiTheme="minorHAnsi" w:cstheme="minorHAnsi"/>
          <w:b/>
          <w:bCs/>
          <w:color w:val="auto"/>
          <w:sz w:val="22"/>
        </w:rPr>
        <w:t>3</w:t>
      </w:r>
      <w:r w:rsidR="008436BA">
        <w:rPr>
          <w:rFonts w:asciiTheme="minorHAnsi" w:hAnsiTheme="minorHAnsi" w:cstheme="minorHAnsi"/>
          <w:b/>
          <w:bCs/>
          <w:color w:val="auto"/>
          <w:sz w:val="22"/>
        </w:rPr>
        <w:t xml:space="preserve"> tygodni</w:t>
      </w:r>
      <w:r w:rsidR="00A0708E" w:rsidRPr="006A6CF1">
        <w:rPr>
          <w:rFonts w:asciiTheme="minorHAnsi" w:hAnsiTheme="minorHAnsi" w:cstheme="minorHAnsi"/>
          <w:b/>
          <w:bCs/>
          <w:color w:val="auto"/>
          <w:sz w:val="22"/>
        </w:rPr>
        <w:t xml:space="preserve"> od daty zawarcia umowy</w:t>
      </w:r>
      <w:r w:rsidR="009A055B" w:rsidRPr="006A6CF1">
        <w:rPr>
          <w:rFonts w:asciiTheme="minorHAnsi" w:hAnsiTheme="minorHAnsi" w:cstheme="minorHAnsi"/>
          <w:b/>
          <w:bCs/>
          <w:color w:val="auto"/>
          <w:sz w:val="22"/>
        </w:rPr>
        <w:t xml:space="preserve"> (nie później niż do </w:t>
      </w:r>
      <w:r w:rsidR="00740F4A">
        <w:rPr>
          <w:rFonts w:asciiTheme="minorHAnsi" w:hAnsiTheme="minorHAnsi" w:cstheme="minorHAnsi"/>
          <w:b/>
          <w:bCs/>
          <w:color w:val="auto"/>
          <w:sz w:val="22"/>
        </w:rPr>
        <w:t>25</w:t>
      </w:r>
      <w:r w:rsidR="00754A3B">
        <w:rPr>
          <w:rFonts w:asciiTheme="minorHAnsi" w:hAnsiTheme="minorHAnsi" w:cstheme="minorHAnsi"/>
          <w:b/>
          <w:bCs/>
          <w:color w:val="auto"/>
          <w:sz w:val="22"/>
        </w:rPr>
        <w:t xml:space="preserve"> listopada</w:t>
      </w:r>
      <w:r w:rsidR="008436BA">
        <w:rPr>
          <w:rFonts w:asciiTheme="minorHAnsi" w:hAnsiTheme="minorHAnsi" w:cstheme="minorHAnsi"/>
          <w:b/>
          <w:bCs/>
          <w:color w:val="auto"/>
          <w:sz w:val="22"/>
        </w:rPr>
        <w:t xml:space="preserve"> 2024</w:t>
      </w:r>
      <w:r w:rsidR="009A055B" w:rsidRPr="006A6CF1">
        <w:rPr>
          <w:rFonts w:asciiTheme="minorHAnsi" w:hAnsiTheme="minorHAnsi" w:cstheme="minorHAnsi"/>
          <w:b/>
          <w:bCs/>
          <w:color w:val="auto"/>
          <w:sz w:val="22"/>
        </w:rPr>
        <w:t xml:space="preserve"> r.)</w:t>
      </w:r>
      <w:r w:rsidR="005B4BB0" w:rsidRPr="006A6CF1">
        <w:rPr>
          <w:rFonts w:asciiTheme="minorHAnsi" w:hAnsiTheme="minorHAnsi" w:cstheme="minorHAnsi"/>
          <w:b/>
          <w:bCs/>
          <w:color w:val="auto"/>
          <w:sz w:val="22"/>
        </w:rPr>
        <w:t>.</w:t>
      </w:r>
    </w:p>
    <w:p w14:paraId="5BE9876E" w14:textId="122FB965" w:rsidR="00153B75" w:rsidRDefault="00153B75">
      <w:pPr>
        <w:spacing w:after="27" w:line="259" w:lineRule="auto"/>
        <w:ind w:left="708" w:right="0" w:firstLine="0"/>
        <w:jc w:val="left"/>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C35D369" w:rsidR="00153B75" w:rsidRPr="00BB1432" w:rsidRDefault="001875D6" w:rsidP="000A31E0">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uprawnień do prowadzenia określonej działalności gospodarczej lub</w:t>
      </w:r>
      <w:r w:rsidR="00B1411C" w:rsidRPr="00BB1432">
        <w:rPr>
          <w:rFonts w:asciiTheme="minorHAnsi" w:hAnsiTheme="minorHAnsi" w:cstheme="minorHAnsi"/>
          <w:b/>
          <w:sz w:val="22"/>
        </w:rPr>
        <w:t xml:space="preserve">  z</w:t>
      </w:r>
      <w:r w:rsidRPr="00BB1432">
        <w:rPr>
          <w:rFonts w:asciiTheme="minorHAnsi" w:hAnsiTheme="minorHAnsi" w:cstheme="minorHAnsi"/>
          <w:b/>
          <w:sz w:val="22"/>
        </w:rPr>
        <w:t>awodowej, o ile wynika to z odrębnych przepisów:</w:t>
      </w:r>
      <w:r w:rsidR="00FF4986" w:rsidRPr="00FF4986">
        <w:rPr>
          <w:rFonts w:asciiTheme="minorHAnsi" w:hAnsiTheme="minorHAnsi" w:cstheme="minorHAnsi"/>
          <w:i/>
          <w:sz w:val="22"/>
        </w:rPr>
        <w:t xml:space="preserve"> </w:t>
      </w:r>
      <w:r w:rsidR="00FF4986" w:rsidRPr="00FF4986">
        <w:rPr>
          <w:rFonts w:asciiTheme="minorHAnsi" w:hAnsiTheme="minorHAnsi" w:cstheme="minorHAnsi"/>
          <w:bCs/>
          <w:i/>
          <w:sz w:val="22"/>
        </w:rPr>
        <w:t>„Nie dotyczy”</w:t>
      </w:r>
    </w:p>
    <w:p w14:paraId="534F3521" w14:textId="5D3C670B" w:rsidR="00B1411C" w:rsidRPr="00A0708E" w:rsidRDefault="001875D6" w:rsidP="00C83087">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sytuacji ekonomicznej lub finansowej</w:t>
      </w:r>
      <w:r w:rsidRPr="00BB1432">
        <w:rPr>
          <w:rFonts w:asciiTheme="minorHAnsi" w:hAnsiTheme="minorHAnsi" w:cstheme="minorHAnsi"/>
          <w:i/>
          <w:sz w:val="22"/>
        </w:rPr>
        <w:t xml:space="preserve">: </w:t>
      </w:r>
      <w:r w:rsidR="009A055B" w:rsidRPr="009A055B">
        <w:rPr>
          <w:rFonts w:asciiTheme="minorHAnsi" w:hAnsiTheme="minorHAnsi" w:cstheme="minorHAnsi"/>
          <w:bCs/>
          <w:i/>
          <w:sz w:val="22"/>
        </w:rPr>
        <w:t>„Nie dotyczy”</w:t>
      </w:r>
    </w:p>
    <w:p w14:paraId="14358D32" w14:textId="7AC97170" w:rsidR="00153B75" w:rsidRDefault="001875D6" w:rsidP="000A31E0">
      <w:pPr>
        <w:numPr>
          <w:ilvl w:val="4"/>
          <w:numId w:val="5"/>
        </w:numPr>
        <w:spacing w:after="14" w:line="267" w:lineRule="auto"/>
        <w:ind w:right="1092" w:hanging="425"/>
        <w:rPr>
          <w:rFonts w:asciiTheme="minorHAnsi" w:hAnsiTheme="minorHAnsi" w:cstheme="minorHAnsi"/>
          <w:b/>
          <w:sz w:val="22"/>
        </w:rPr>
      </w:pPr>
      <w:r w:rsidRPr="00BB1432">
        <w:rPr>
          <w:rFonts w:asciiTheme="minorHAnsi" w:hAnsiTheme="minorHAnsi" w:cstheme="minorHAnsi"/>
          <w:b/>
          <w:sz w:val="22"/>
        </w:rPr>
        <w:t>zdolności technicznej lub zawodowej:</w:t>
      </w:r>
    </w:p>
    <w:p w14:paraId="62FD1BE7" w14:textId="3CB45022" w:rsidR="00517E86" w:rsidRDefault="00726B11" w:rsidP="001E5257">
      <w:pPr>
        <w:pStyle w:val="Akapitzlist"/>
        <w:numPr>
          <w:ilvl w:val="0"/>
          <w:numId w:val="31"/>
        </w:numPr>
        <w:spacing w:after="14" w:line="267" w:lineRule="auto"/>
        <w:ind w:right="335"/>
        <w:rPr>
          <w:rFonts w:asciiTheme="minorHAnsi" w:hAnsiTheme="minorHAnsi" w:cstheme="minorHAnsi"/>
          <w:bCs/>
          <w:sz w:val="22"/>
        </w:rPr>
      </w:pPr>
      <w:r w:rsidRPr="00726B11">
        <w:rPr>
          <w:rFonts w:asciiTheme="minorHAnsi" w:hAnsiTheme="minorHAnsi" w:cstheme="minorHAnsi"/>
          <w:bCs/>
          <w:sz w:val="22"/>
        </w:rPr>
        <w:t xml:space="preserve">dysponuje lub będzie dysponował 1 osobą posiadającą uprawnienia do sprawowania samodzielnych funkcji technicznych w budownictwie do kierowania robotami budowlanymi, zgodnie z ustawą z dnia 7 lipca 1994 r. Prawo budowlane </w:t>
      </w:r>
      <w:r w:rsidR="007B06F1" w:rsidRPr="007B06F1">
        <w:rPr>
          <w:rFonts w:asciiTheme="minorHAnsi" w:hAnsiTheme="minorHAnsi" w:cstheme="minorHAnsi"/>
          <w:bCs/>
          <w:sz w:val="22"/>
        </w:rPr>
        <w:t>(</w:t>
      </w:r>
      <w:r w:rsidR="0034753D" w:rsidRPr="0034753D">
        <w:rPr>
          <w:rFonts w:asciiTheme="minorHAnsi" w:hAnsiTheme="minorHAnsi" w:cstheme="minorHAnsi"/>
          <w:bCs/>
          <w:sz w:val="22"/>
        </w:rPr>
        <w:t>t.j. Dz. U. z 2024 r. poz. 725 z późn.zm.</w:t>
      </w:r>
      <w:r w:rsidRPr="00726B11">
        <w:rPr>
          <w:rFonts w:asciiTheme="minorHAnsi" w:hAnsiTheme="minorHAnsi" w:cstheme="minorHAnsi"/>
          <w:bCs/>
          <w:sz w:val="22"/>
        </w:rPr>
        <w:t xml:space="preserve">), w specjalności </w:t>
      </w:r>
      <w:r w:rsidR="00D07E7F">
        <w:rPr>
          <w:rFonts w:asciiTheme="minorHAnsi" w:hAnsiTheme="minorHAnsi" w:cstheme="minorHAnsi"/>
          <w:bCs/>
          <w:sz w:val="22"/>
        </w:rPr>
        <w:t>drogowej</w:t>
      </w:r>
      <w:r w:rsidRPr="00726B11">
        <w:rPr>
          <w:rFonts w:asciiTheme="minorHAnsi" w:hAnsiTheme="minorHAnsi" w:cstheme="minorHAnsi"/>
          <w:bCs/>
          <w:sz w:val="22"/>
        </w:rPr>
        <w:t xml:space="preserve"> lub odpowiadające im ważne uprawnienia budowlane</w:t>
      </w:r>
      <w:r w:rsidR="00D07E7F">
        <w:rPr>
          <w:rFonts w:asciiTheme="minorHAnsi" w:hAnsiTheme="minorHAnsi" w:cstheme="minorHAnsi"/>
          <w:bCs/>
          <w:sz w:val="22"/>
        </w:rPr>
        <w:t>;</w:t>
      </w:r>
    </w:p>
    <w:p w14:paraId="5966470A" w14:textId="6C72F932" w:rsidR="00B67986" w:rsidRDefault="00517E86" w:rsidP="00517E86">
      <w:pPr>
        <w:spacing w:after="128"/>
        <w:ind w:left="993" w:right="337" w:firstLine="0"/>
        <w:rPr>
          <w:rFonts w:asciiTheme="minorHAnsi" w:hAnsiTheme="minorHAnsi" w:cstheme="minorHAnsi"/>
          <w:bCs/>
          <w:sz w:val="22"/>
        </w:rPr>
      </w:pPr>
      <w:bookmarkStart w:id="2" w:name="_Hlk95646673"/>
      <w:r w:rsidRPr="00517E86">
        <w:rPr>
          <w:rFonts w:asciiTheme="minorHAnsi" w:hAnsiTheme="minorHAnsi" w:cstheme="minorHAnsi"/>
          <w:bCs/>
          <w:sz w:val="22"/>
        </w:rPr>
        <w:t>- w przypadku osób, które uzyskały uprawnienia w innych krajach Unii Europejskiej a także osób z Europejskiego Obszaru Gospodarczego (tj. Królestwo Norwegii, Księstwo Lichtensteinu, Republika Islandii) i obywateli Konfederacji Szwajcarskiej, posiadane uprawnienia muszą spełniać warunki określone w ustawie z dnia 22 grudnia 2015 r. o zasadach uznawania kwalifikacji zawodowych nabytych w państwach członkowskich Unii Europejskiej (t.j. Dz. U. z 202</w:t>
      </w:r>
      <w:r w:rsidR="00EF5114">
        <w:rPr>
          <w:rFonts w:asciiTheme="minorHAnsi" w:hAnsiTheme="minorHAnsi" w:cstheme="minorHAnsi"/>
          <w:bCs/>
          <w:sz w:val="22"/>
        </w:rPr>
        <w:t>3</w:t>
      </w:r>
      <w:r w:rsidRPr="00517E86">
        <w:rPr>
          <w:rFonts w:asciiTheme="minorHAnsi" w:hAnsiTheme="minorHAnsi" w:cstheme="minorHAnsi"/>
          <w:bCs/>
          <w:sz w:val="22"/>
        </w:rPr>
        <w:t xml:space="preserve"> r., poz. </w:t>
      </w:r>
      <w:r w:rsidR="00EF5114">
        <w:rPr>
          <w:rFonts w:asciiTheme="minorHAnsi" w:hAnsiTheme="minorHAnsi" w:cstheme="minorHAnsi"/>
          <w:bCs/>
          <w:sz w:val="22"/>
        </w:rPr>
        <w:t>334</w:t>
      </w:r>
      <w:r w:rsidRPr="00517E86">
        <w:rPr>
          <w:rFonts w:asciiTheme="minorHAnsi" w:hAnsiTheme="minorHAnsi" w:cstheme="minorHAnsi"/>
          <w:bCs/>
          <w:sz w:val="22"/>
        </w:rPr>
        <w:t xml:space="preserve"> ze zm.).</w:t>
      </w:r>
      <w:bookmarkEnd w:id="2"/>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59140BA0" w14:textId="292367CF" w:rsidR="00367737" w:rsidRPr="00662AA6" w:rsidRDefault="00367737" w:rsidP="00DB447B">
      <w:pPr>
        <w:numPr>
          <w:ilvl w:val="1"/>
          <w:numId w:val="1"/>
        </w:numPr>
        <w:spacing w:after="33" w:line="240" w:lineRule="auto"/>
        <w:ind w:right="337" w:hanging="852"/>
        <w:rPr>
          <w:rFonts w:asciiTheme="minorHAnsi" w:hAnsiTheme="minorHAnsi" w:cstheme="minorHAnsi"/>
          <w:sz w:val="22"/>
        </w:rPr>
      </w:pPr>
      <w:r w:rsidRPr="00367737">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r w:rsidR="00EF5114">
        <w:rPr>
          <w:rFonts w:asciiTheme="minorHAnsi" w:hAnsiTheme="minorHAnsi" w:cstheme="minorHAnsi"/>
          <w:bCs/>
          <w:sz w:val="22"/>
        </w:rPr>
        <w:t xml:space="preserve">t.j. </w:t>
      </w:r>
      <w:r w:rsidRPr="00367737">
        <w:rPr>
          <w:rFonts w:asciiTheme="minorHAnsi" w:hAnsiTheme="minorHAnsi" w:cstheme="minorHAnsi"/>
          <w:bCs/>
          <w:sz w:val="22"/>
        </w:rPr>
        <w:t>Dz. U. z 202</w:t>
      </w:r>
      <w:r w:rsidR="00F67445">
        <w:rPr>
          <w:rFonts w:asciiTheme="minorHAnsi" w:hAnsiTheme="minorHAnsi" w:cstheme="minorHAnsi"/>
          <w:bCs/>
          <w:sz w:val="22"/>
        </w:rPr>
        <w:t>4</w:t>
      </w:r>
      <w:r w:rsidRPr="00367737">
        <w:rPr>
          <w:rFonts w:asciiTheme="minorHAnsi" w:hAnsiTheme="minorHAnsi" w:cstheme="minorHAnsi"/>
          <w:bCs/>
          <w:sz w:val="22"/>
        </w:rPr>
        <w:t xml:space="preserve"> r. poz. </w:t>
      </w:r>
      <w:r w:rsidR="00F67445">
        <w:rPr>
          <w:rFonts w:asciiTheme="minorHAnsi" w:hAnsiTheme="minorHAnsi" w:cstheme="minorHAnsi"/>
          <w:bCs/>
          <w:sz w:val="22"/>
        </w:rPr>
        <w:t>507</w:t>
      </w:r>
      <w:r w:rsidR="008E3460">
        <w:rPr>
          <w:rFonts w:asciiTheme="minorHAnsi" w:hAnsiTheme="minorHAnsi" w:cstheme="minorHAnsi"/>
          <w:bCs/>
          <w:sz w:val="22"/>
        </w:rPr>
        <w:t xml:space="preserve"> ze zm.</w:t>
      </w:r>
      <w:r w:rsidRPr="00367737">
        <w:rPr>
          <w:rFonts w:asciiTheme="minorHAnsi" w:hAnsiTheme="minorHAnsi" w:cstheme="minorHAnsi"/>
          <w:bCs/>
          <w:sz w:val="22"/>
        </w:rPr>
        <w:t>)</w:t>
      </w:r>
      <w:r>
        <w:rPr>
          <w:rFonts w:asciiTheme="minorHAnsi" w:hAnsiTheme="minorHAnsi" w:cstheme="minorHAnsi"/>
          <w:bCs/>
          <w:sz w:val="22"/>
        </w:rPr>
        <w:t>.</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3E683C00"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D07E7F" w:rsidRPr="00D07E7F">
        <w:rPr>
          <w:rFonts w:asciiTheme="minorHAnsi" w:hAnsiTheme="minorHAnsi" w:cstheme="minorHAnsi"/>
          <w:b/>
          <w:bCs/>
          <w:sz w:val="22"/>
        </w:rPr>
        <w:t>nie</w:t>
      </w:r>
      <w:r w:rsidR="00D07E7F">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lastRenderedPageBreak/>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167627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435F99">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3C03902F"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54C6F10" w14:textId="091DA56D" w:rsidR="009E2E70" w:rsidRDefault="001875D6" w:rsidP="004774ED">
      <w:pPr>
        <w:pStyle w:val="Akapitzlist"/>
        <w:numPr>
          <w:ilvl w:val="1"/>
          <w:numId w:val="1"/>
        </w:numPr>
        <w:ind w:right="337" w:hanging="852"/>
        <w:rPr>
          <w:rFonts w:asciiTheme="minorHAnsi" w:hAnsiTheme="minorHAnsi" w:cstheme="minorHAnsi"/>
          <w:sz w:val="22"/>
        </w:rPr>
      </w:pPr>
      <w:r w:rsidRPr="00CC4F8E">
        <w:rPr>
          <w:rFonts w:asciiTheme="minorHAnsi" w:hAnsiTheme="minorHAnsi" w:cstheme="minorHAnsi"/>
          <w:sz w:val="22"/>
        </w:rPr>
        <w:t xml:space="preserve"> </w:t>
      </w:r>
      <w:r w:rsidR="009E2E70" w:rsidRPr="00CC4F8E">
        <w:rPr>
          <w:rFonts w:asciiTheme="minorHAnsi" w:hAnsiTheme="minorHAnsi" w:cstheme="minorHAnsi"/>
          <w:sz w:val="22"/>
        </w:rPr>
        <w:t xml:space="preserve">W celu potwierdzenia spełniania przez Wykonawcę </w:t>
      </w:r>
      <w:r w:rsidR="009E2E70" w:rsidRPr="00CC4F8E">
        <w:rPr>
          <w:rFonts w:asciiTheme="minorHAnsi" w:hAnsiTheme="minorHAnsi" w:cstheme="minorHAnsi"/>
          <w:b/>
          <w:bCs/>
          <w:sz w:val="22"/>
        </w:rPr>
        <w:t>warunków udziału w postępowaniu</w:t>
      </w:r>
      <w:r w:rsidR="009E2E70" w:rsidRPr="00CC4F8E">
        <w:rPr>
          <w:rFonts w:asciiTheme="minorHAnsi" w:hAnsiTheme="minorHAnsi" w:cstheme="minorHAnsi"/>
          <w:sz w:val="22"/>
        </w:rPr>
        <w:t xml:space="preserve"> Wykonawca będzie zobowiązany przedłożyć:</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1FB80A14"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390055">
        <w:rPr>
          <w:rFonts w:asciiTheme="minorHAnsi" w:hAnsiTheme="minorHAnsi" w:cstheme="minorHAnsi"/>
          <w:b/>
          <w:bCs/>
          <w:sz w:val="22"/>
        </w:rPr>
        <w:t>4</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w:t>
      </w:r>
      <w:r w:rsidRPr="00D6516E">
        <w:rPr>
          <w:rFonts w:asciiTheme="minorHAnsi" w:hAnsiTheme="minorHAnsi" w:cstheme="minorHAnsi"/>
          <w:sz w:val="22"/>
        </w:rPr>
        <w:lastRenderedPageBreak/>
        <w:t xml:space="preserve">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8D11B8C" w14:textId="77777777" w:rsidR="00993607" w:rsidRPr="003041A1" w:rsidRDefault="00993607" w:rsidP="00993607">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69EA1716" w:rsidR="00153B75" w:rsidRPr="00CC7275" w:rsidRDefault="001875D6" w:rsidP="000A31E0">
      <w:pPr>
        <w:numPr>
          <w:ilvl w:val="4"/>
          <w:numId w:val="8"/>
        </w:numPr>
        <w:spacing w:after="36"/>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70C78" w:rsidRPr="00CC7275">
        <w:rPr>
          <w:rFonts w:asciiTheme="minorHAnsi" w:hAnsiTheme="minorHAnsi" w:cstheme="minorHAnsi"/>
          <w:sz w:val="22"/>
        </w:rPr>
        <w:t>SWZ</w:t>
      </w:r>
      <w:r w:rsidRPr="00CC7275">
        <w:rPr>
          <w:rFonts w:asciiTheme="minorHAnsi" w:hAnsiTheme="minorHAnsi" w:cstheme="minorHAnsi"/>
          <w:sz w:val="22"/>
        </w:rPr>
        <w:t xml:space="preserve"> wykazuje co najmniej jeden z wykonawców wspólnie ubiegających się o udzielenie zamówienia </w:t>
      </w:r>
    </w:p>
    <w:p w14:paraId="50438D18" w14:textId="1F313D87" w:rsidR="00153B75" w:rsidRPr="00193676" w:rsidRDefault="001875D6" w:rsidP="000A31E0">
      <w:pPr>
        <w:numPr>
          <w:ilvl w:val="4"/>
          <w:numId w:val="8"/>
        </w:numPr>
        <w:spacing w:after="34"/>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93676" w:rsidRPr="00CC7275">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lastRenderedPageBreak/>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E260D0" w:rsidRDefault="001875D6">
      <w:pPr>
        <w:numPr>
          <w:ilvl w:val="0"/>
          <w:numId w:val="1"/>
        </w:numPr>
        <w:spacing w:after="14" w:line="267" w:lineRule="auto"/>
        <w:ind w:right="335" w:hanging="720"/>
        <w:rPr>
          <w:rFonts w:asciiTheme="minorHAnsi" w:hAnsiTheme="minorHAnsi" w:cstheme="minorHAnsi"/>
          <w:sz w:val="22"/>
        </w:rPr>
      </w:pPr>
      <w:r w:rsidRPr="00E260D0">
        <w:rPr>
          <w:rFonts w:asciiTheme="minorHAnsi" w:hAnsiTheme="minorHAnsi" w:cstheme="minorHAnsi"/>
          <w:b/>
          <w:sz w:val="22"/>
        </w:rPr>
        <w:t xml:space="preserve">SPOSÓB KOMUNIKACJI ORAZ WYMAGANIA FORMALNE DOTYCZĄCE SKŁADANYCH </w:t>
      </w:r>
      <w:r w:rsidR="00511B94" w:rsidRPr="00E260D0">
        <w:rPr>
          <w:rFonts w:asciiTheme="minorHAnsi" w:hAnsiTheme="minorHAnsi" w:cstheme="minorHAnsi"/>
          <w:b/>
          <w:sz w:val="22"/>
        </w:rPr>
        <w:t xml:space="preserve">OFERT, </w:t>
      </w:r>
      <w:r w:rsidRPr="00E260D0">
        <w:rPr>
          <w:rFonts w:asciiTheme="minorHAnsi" w:hAnsiTheme="minorHAnsi" w:cstheme="minorHAnsi"/>
          <w:b/>
          <w:sz w:val="22"/>
        </w:rPr>
        <w:t xml:space="preserve">OŚWIADCZEŃ I DOKUMENTÓW </w:t>
      </w:r>
    </w:p>
    <w:p w14:paraId="147B0FCC" w14:textId="20C9599B"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677F50DE" w14:textId="1CF42A6E" w:rsid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E260D0">
          <w:rPr>
            <w:rStyle w:val="Hipercze"/>
            <w:rFonts w:asciiTheme="minorHAnsi" w:hAnsiTheme="minorHAnsi" w:cstheme="minorHAnsi"/>
            <w:b/>
            <w:bCs/>
            <w:sz w:val="22"/>
          </w:rPr>
          <w:t>https://ezamowienia.gov.pl</w:t>
        </w:r>
      </w:hyperlink>
    </w:p>
    <w:p w14:paraId="5E0C8059" w14:textId="61B34F8D" w:rsidR="00E260D0" w:rsidRP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Pr="00E260D0">
        <w:rPr>
          <w:rStyle w:val="Hipercze"/>
        </w:rPr>
        <w:t>ug@perlejewo.pl</w:t>
      </w:r>
      <w:r w:rsidRPr="00E260D0">
        <w:rPr>
          <w:rFonts w:asciiTheme="minorHAnsi" w:hAnsiTheme="minorHAnsi" w:cstheme="minorHAnsi"/>
          <w:bCs/>
          <w:sz w:val="22"/>
        </w:rPr>
        <w:t xml:space="preserve">  (nie dotyczy składania ofert)</w:t>
      </w:r>
      <w:r>
        <w:rPr>
          <w:rFonts w:asciiTheme="minorHAnsi" w:hAnsiTheme="minorHAnsi" w:cstheme="minorHAnsi"/>
          <w:bCs/>
          <w:sz w:val="22"/>
        </w:rPr>
        <w:t>.</w:t>
      </w:r>
    </w:p>
    <w:p w14:paraId="36FFB8ED" w14:textId="386C3B57" w:rsidR="00E260D0" w:rsidRPr="00DF15E4"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Korzystanie z Platformy e-Zamówienia jest bezpłatne</w:t>
      </w:r>
      <w:r>
        <w:rPr>
          <w:rFonts w:asciiTheme="minorHAnsi" w:hAnsiTheme="minorHAnsi" w:cstheme="minorHAnsi"/>
          <w:bCs/>
          <w:sz w:val="22"/>
        </w:rPr>
        <w:t>.</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54C99985" w:rsidR="00DF15E4" w:rsidRPr="00D205A3" w:rsidRDefault="00577BF1" w:rsidP="000A31E0">
      <w:pPr>
        <w:pStyle w:val="Akapitzlist"/>
        <w:numPr>
          <w:ilvl w:val="0"/>
          <w:numId w:val="20"/>
        </w:numPr>
        <w:ind w:left="1843" w:right="337" w:hanging="283"/>
        <w:rPr>
          <w:rFonts w:asciiTheme="minorHAnsi" w:hAnsiTheme="minorHAnsi" w:cstheme="minorHAnsi"/>
          <w:color w:val="auto"/>
          <w:sz w:val="22"/>
        </w:rPr>
      </w:pPr>
      <w:r w:rsidRPr="00413545">
        <w:rPr>
          <w:rFonts w:asciiTheme="minorHAnsi" w:hAnsiTheme="minorHAnsi" w:cstheme="minorHAnsi"/>
          <w:color w:val="auto"/>
          <w:sz w:val="22"/>
        </w:rPr>
        <w:t xml:space="preserve">Pan </w:t>
      </w:r>
      <w:r w:rsidR="007608D0">
        <w:rPr>
          <w:rFonts w:asciiTheme="minorHAnsi" w:hAnsiTheme="minorHAnsi" w:cstheme="minorHAnsi"/>
          <w:color w:val="auto"/>
          <w:sz w:val="22"/>
        </w:rPr>
        <w:t>Stanisław Kosk</w:t>
      </w:r>
      <w:r w:rsidR="00B2198A" w:rsidRPr="00D205A3">
        <w:rPr>
          <w:rFonts w:asciiTheme="minorHAnsi" w:hAnsiTheme="minorHAnsi" w:cstheme="minorHAnsi"/>
          <w:color w:val="auto"/>
          <w:sz w:val="22"/>
        </w:rPr>
        <w:t xml:space="preserve"> – w sprawach dotyczących przedmiotu zamówienia </w:t>
      </w:r>
      <w:r w:rsidR="00B2198A" w:rsidRPr="00DE1FC4">
        <w:rPr>
          <w:rFonts w:asciiTheme="minorHAnsi" w:hAnsiTheme="minorHAnsi" w:cstheme="minorHAnsi"/>
          <w:bCs/>
          <w:color w:val="auto"/>
          <w:sz w:val="22"/>
        </w:rPr>
        <w:t xml:space="preserve">tel. </w:t>
      </w:r>
      <w:r w:rsidR="00082310" w:rsidRPr="00D205A3">
        <w:rPr>
          <w:rFonts w:asciiTheme="minorHAnsi" w:hAnsiTheme="minorHAnsi" w:cstheme="minorHAnsi"/>
          <w:bCs/>
          <w:color w:val="auto"/>
          <w:sz w:val="22"/>
        </w:rPr>
        <w:t>85</w:t>
      </w:r>
      <w:r w:rsidR="008D61AA" w:rsidRPr="00D205A3">
        <w:rPr>
          <w:rFonts w:asciiTheme="minorHAnsi" w:hAnsiTheme="minorHAnsi" w:cstheme="minorHAnsi"/>
          <w:bCs/>
          <w:color w:val="auto"/>
          <w:sz w:val="22"/>
        </w:rPr>
        <w:t xml:space="preserve"> </w:t>
      </w:r>
      <w:r w:rsidR="00082310" w:rsidRPr="00D205A3">
        <w:rPr>
          <w:rFonts w:asciiTheme="minorHAnsi" w:hAnsiTheme="minorHAnsi" w:cstheme="minorHAnsi"/>
          <w:bCs/>
          <w:color w:val="auto"/>
          <w:sz w:val="22"/>
        </w:rPr>
        <w:t>6578515 wew. 2</w:t>
      </w:r>
      <w:r w:rsidR="006A5AB0" w:rsidRPr="00D205A3">
        <w:rPr>
          <w:rFonts w:asciiTheme="minorHAnsi" w:hAnsiTheme="minorHAnsi" w:cstheme="minorHAnsi"/>
          <w:bCs/>
          <w:color w:val="auto"/>
          <w:sz w:val="22"/>
        </w:rPr>
        <w:t>3</w:t>
      </w:r>
      <w:r w:rsidR="00082310" w:rsidRPr="00D205A3">
        <w:rPr>
          <w:rFonts w:asciiTheme="minorHAnsi" w:hAnsiTheme="minorHAnsi" w:cstheme="minorHAnsi"/>
          <w:bCs/>
          <w:color w:val="auto"/>
          <w:sz w:val="22"/>
        </w:rPr>
        <w:t>.</w:t>
      </w:r>
    </w:p>
    <w:p w14:paraId="34087F20" w14:textId="3DFC7752" w:rsidR="00037543" w:rsidRPr="00E26024" w:rsidRDefault="00037543" w:rsidP="000A31E0">
      <w:pPr>
        <w:pStyle w:val="Akapitzlist"/>
        <w:numPr>
          <w:ilvl w:val="0"/>
          <w:numId w:val="20"/>
        </w:numPr>
        <w:ind w:left="1843" w:right="337" w:hanging="283"/>
        <w:rPr>
          <w:rFonts w:asciiTheme="minorHAnsi" w:hAnsiTheme="minorHAnsi" w:cstheme="minorHAnsi"/>
          <w:color w:val="auto"/>
          <w:sz w:val="22"/>
        </w:rPr>
      </w:pPr>
      <w:r w:rsidRPr="00E26024">
        <w:rPr>
          <w:rFonts w:asciiTheme="minorHAnsi" w:hAnsiTheme="minorHAnsi" w:cstheme="minorHAnsi"/>
          <w:color w:val="auto"/>
          <w:sz w:val="22"/>
        </w:rPr>
        <w:t xml:space="preserve">Pan </w:t>
      </w:r>
      <w:r w:rsidR="00E26024" w:rsidRPr="00E26024">
        <w:rPr>
          <w:rFonts w:asciiTheme="minorHAnsi" w:hAnsiTheme="minorHAnsi" w:cstheme="minorHAnsi"/>
          <w:color w:val="auto"/>
          <w:sz w:val="22"/>
        </w:rPr>
        <w:t>Olgierd Koleśnik</w:t>
      </w:r>
      <w:r w:rsidR="00E359D3" w:rsidRPr="00E26024">
        <w:rPr>
          <w:rFonts w:asciiTheme="minorHAnsi" w:hAnsiTheme="minorHAnsi" w:cstheme="minorHAnsi"/>
          <w:color w:val="auto"/>
          <w:sz w:val="22"/>
        </w:rPr>
        <w:t xml:space="preserve"> – tel. </w:t>
      </w:r>
      <w:r w:rsidR="00E26024" w:rsidRPr="00E26024">
        <w:rPr>
          <w:rFonts w:asciiTheme="minorHAnsi" w:hAnsiTheme="minorHAnsi" w:cstheme="minorHAnsi"/>
          <w:color w:val="auto"/>
          <w:sz w:val="22"/>
        </w:rPr>
        <w:t>695 919 938</w:t>
      </w:r>
      <w:r w:rsidR="00E359D3" w:rsidRPr="00E26024">
        <w:rPr>
          <w:rFonts w:asciiTheme="minorHAnsi" w:hAnsiTheme="minorHAnsi" w:cstheme="minorHAnsi"/>
          <w:color w:val="auto"/>
          <w:sz w:val="22"/>
        </w:rPr>
        <w:t xml:space="preserve"> - w sprawach dotyczących procedury przetargowej.</w:t>
      </w:r>
    </w:p>
    <w:p w14:paraId="28EA8C6B" w14:textId="6293B019"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Wykonawca zamierzający wziąć udział w postępowaniu o udzielenie zamówienia publicznego </w:t>
      </w:r>
      <w:r w:rsidRPr="007D0889">
        <w:rPr>
          <w:rFonts w:asciiTheme="minorHAnsi" w:hAnsiTheme="minorHAnsi" w:cstheme="minorHAnsi"/>
          <w:b/>
          <w:sz w:val="22"/>
        </w:rPr>
        <w:t>musi posiadać konto podmiotu „Wykonawca” na Platformie e-Zamówienia</w:t>
      </w:r>
      <w:r w:rsidRPr="007D0889">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i/>
          <w:iCs/>
          <w:sz w:val="22"/>
        </w:rPr>
        <w:t xml:space="preserve"> </w:t>
      </w:r>
      <w:r w:rsidRPr="007D0889">
        <w:rPr>
          <w:rFonts w:asciiTheme="minorHAnsi" w:hAnsiTheme="minorHAnsi" w:cstheme="minorHAnsi"/>
          <w:bCs/>
          <w:sz w:val="22"/>
        </w:rPr>
        <w:t xml:space="preserve"> oraz informacje zamieszczone w zakładce „Centrum Pomocy”</w:t>
      </w:r>
      <w:r>
        <w:rPr>
          <w:rFonts w:asciiTheme="minorHAnsi" w:hAnsiTheme="minorHAnsi" w:cstheme="minorHAnsi"/>
          <w:bCs/>
          <w:sz w:val="22"/>
        </w:rPr>
        <w:t>.</w:t>
      </w:r>
    </w:p>
    <w:p w14:paraId="56D79E59" w14:textId="1F77EA6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Przeglądanie i pobieranie publicznej treści dokumentacji postępowania nie wymaga posiadania konta na Platformie e-Zamówienia ani logowania</w:t>
      </w:r>
      <w:r>
        <w:rPr>
          <w:rFonts w:asciiTheme="minorHAnsi" w:hAnsiTheme="minorHAnsi" w:cstheme="minorHAnsi"/>
          <w:bCs/>
          <w:sz w:val="22"/>
        </w:rPr>
        <w:t>.</w:t>
      </w:r>
    </w:p>
    <w:p w14:paraId="5667896B" w14:textId="7C4D6F15"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inorHAnsi" w:hAnsiTheme="minorHAnsi" w:cstheme="minorHAnsi"/>
          <w:bCs/>
          <w:sz w:val="22"/>
        </w:rPr>
        <w:t>.</w:t>
      </w:r>
    </w:p>
    <w:p w14:paraId="41AB665D" w14:textId="0280E4D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heme="minorHAnsi" w:hAnsiTheme="minorHAnsi" w:cstheme="minorHAnsi"/>
          <w:bCs/>
          <w:sz w:val="22"/>
        </w:rPr>
        <w:t>.</w:t>
      </w:r>
    </w:p>
    <w:p w14:paraId="25D889BD" w14:textId="3BBBD60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lastRenderedPageBreak/>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r>
        <w:rPr>
          <w:rFonts w:asciiTheme="minorHAnsi" w:hAnsiTheme="minorHAnsi" w:cstheme="minorHAnsi"/>
          <w:bCs/>
          <w:sz w:val="22"/>
        </w:rPr>
        <w:t>.</w:t>
      </w:r>
    </w:p>
    <w:p w14:paraId="300E27ED" w14:textId="4F8CE1A1"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Wszystkie wysłane i odebrane w postępowaniu przez wykonawcę wiadomości widoczne są po zalogowaniu w podglądzie postępowania w zakładce „Komunikacja”</w:t>
      </w:r>
      <w:r>
        <w:rPr>
          <w:rFonts w:asciiTheme="minorHAnsi" w:hAnsiTheme="minorHAnsi" w:cstheme="minorHAnsi"/>
          <w:bCs/>
          <w:sz w:val="22"/>
        </w:rPr>
        <w:t>.</w:t>
      </w:r>
    </w:p>
    <w:p w14:paraId="6AB8BA06" w14:textId="71203562"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r>
        <w:rPr>
          <w:rFonts w:asciiTheme="minorHAnsi" w:hAnsiTheme="minorHAnsi" w:cstheme="minorHAnsi"/>
          <w:bCs/>
          <w:sz w:val="22"/>
        </w:rPr>
        <w:t>.</w:t>
      </w:r>
    </w:p>
    <w:p w14:paraId="7BACD4B4" w14:textId="013F05E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r>
        <w:rPr>
          <w:rFonts w:asciiTheme="minorHAnsi" w:hAnsiTheme="minorHAnsi" w:cstheme="minorHAnsi"/>
          <w:bCs/>
          <w:sz w:val="22"/>
        </w:rPr>
        <w:t>.</w:t>
      </w:r>
    </w:p>
    <w:p w14:paraId="69D1A44A" w14:textId="3FFB601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sz w:val="22"/>
        </w:rPr>
        <w:t xml:space="preserve">  w zakładce „Zgłoś problem”</w:t>
      </w:r>
      <w:r>
        <w:rPr>
          <w:rFonts w:asciiTheme="minorHAnsi" w:hAnsiTheme="minorHAnsi" w:cstheme="minorHAnsi"/>
          <w:bCs/>
          <w:sz w:val="22"/>
        </w:rPr>
        <w:t>.</w:t>
      </w:r>
    </w:p>
    <w:p w14:paraId="29A2E8B7" w14:textId="081966BE"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7D0889">
        <w:rPr>
          <w:rStyle w:val="Hipercze"/>
          <w:rFonts w:asciiTheme="minorHAnsi" w:hAnsiTheme="minorHAnsi" w:cstheme="minorHAnsi"/>
          <w:b/>
          <w:bCs/>
          <w:sz w:val="22"/>
        </w:rPr>
        <w:t>https://ezamowienia.gov.pl/</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202D359D"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016E942B" w14:textId="611713DF"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Wykonawca przygotowuje ofertę przy pomocy interaktywnego „</w:t>
      </w:r>
      <w:r w:rsidRPr="007D0889">
        <w:rPr>
          <w:rFonts w:asciiTheme="minorHAnsi" w:hAnsiTheme="minorHAnsi" w:cstheme="minorHAnsi"/>
          <w:b/>
          <w:bCs/>
          <w:sz w:val="22"/>
        </w:rPr>
        <w:t xml:space="preserve">Formularza ofertowego” </w:t>
      </w:r>
      <w:r w:rsidRPr="007D0889">
        <w:rPr>
          <w:rFonts w:asciiTheme="minorHAnsi" w:hAnsiTheme="minorHAnsi" w:cstheme="minorHAnsi"/>
          <w:sz w:val="22"/>
        </w:rPr>
        <w:t>udostępnionego przez Zamawiającego na Platformie e-Zamówienia i zamieszczonego w podglądzie postępowania</w:t>
      </w:r>
      <w:r>
        <w:rPr>
          <w:rFonts w:asciiTheme="minorHAnsi" w:hAnsiTheme="minorHAnsi" w:cstheme="minorHAnsi"/>
          <w:sz w:val="22"/>
        </w:rPr>
        <w:t>.</w:t>
      </w:r>
    </w:p>
    <w:p w14:paraId="4D6241A8" w14:textId="4D48F809"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asciiTheme="minorHAnsi" w:hAnsiTheme="minorHAnsi" w:cstheme="minorHAnsi"/>
          <w:sz w:val="22"/>
        </w:rPr>
        <w:t>.</w:t>
      </w:r>
    </w:p>
    <w:p w14:paraId="036048A4" w14:textId="134599F5"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Pr>
          <w:rFonts w:asciiTheme="minorHAnsi" w:hAnsiTheme="minorHAnsi" w:cstheme="minorHAnsi"/>
          <w:sz w:val="22"/>
        </w:rPr>
        <w:t>.</w:t>
      </w:r>
    </w:p>
    <w:p w14:paraId="70300FD0" w14:textId="2C129D48" w:rsidR="007D0889" w:rsidRDefault="007D0889" w:rsidP="007D0889">
      <w:pPr>
        <w:ind w:left="1572" w:right="337" w:firstLine="0"/>
        <w:rPr>
          <w:rFonts w:asciiTheme="minorHAnsi" w:hAnsiTheme="minorHAnsi" w:cstheme="minorHAnsi"/>
          <w:sz w:val="22"/>
        </w:rPr>
      </w:pPr>
      <w:r w:rsidRPr="007D0889">
        <w:rPr>
          <w:rFonts w:asciiTheme="minorHAnsi" w:hAnsiTheme="minorHAnsi" w:cstheme="minorHAnsi"/>
          <w:b/>
          <w:bCs/>
          <w:sz w:val="22"/>
        </w:rPr>
        <w:t>UWAGA!!!</w:t>
      </w:r>
      <w:r w:rsidRPr="007D0889">
        <w:rPr>
          <w:rFonts w:asciiTheme="minorHAnsi" w:hAnsiTheme="minorHAnsi" w:cstheme="minorHAnsi"/>
          <w:sz w:val="22"/>
        </w:rPr>
        <w:t xml:space="preserve"> </w:t>
      </w:r>
      <w:r w:rsidRPr="007D0889">
        <w:rPr>
          <w:rFonts w:asciiTheme="minorHAnsi" w:hAnsiTheme="minorHAnsi" w:cstheme="minorHAnsi"/>
          <w:b/>
          <w:sz w:val="22"/>
          <w:u w:val="single"/>
        </w:rPr>
        <w:t>Nie należy zmieniać nazwy pliku nadanej przez Platformę e-Zamówienia.</w:t>
      </w:r>
    </w:p>
    <w:p w14:paraId="6D448F73" w14:textId="0CE339F0"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Pr>
          <w:rFonts w:asciiTheme="minorHAnsi" w:hAnsiTheme="minorHAnsi" w:cstheme="minorHAnsi"/>
          <w:sz w:val="22"/>
        </w:rPr>
        <w:t>.</w:t>
      </w:r>
    </w:p>
    <w:p w14:paraId="04326968" w14:textId="77C510FE"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 xml:space="preserve">Wykonawca dodaje wybrany z dysku i uprzednio podpisany „Formularz oferty” w pierwszym polu („Wypełniony formularz oferty”). W kolejnym polu („Załączniki i inne </w:t>
      </w:r>
      <w:r w:rsidRPr="00715476">
        <w:rPr>
          <w:rFonts w:asciiTheme="minorHAnsi" w:hAnsiTheme="minorHAnsi" w:cstheme="minorHAnsi"/>
          <w:sz w:val="22"/>
        </w:rPr>
        <w:lastRenderedPageBreak/>
        <w:t>dokumenty przedstawione w ofercie przez Wykonawcę”) wykonawca dodaje pozostałe pliki stanowiące ofertę lub składane wraz z ofertą</w:t>
      </w:r>
      <w:r>
        <w:rPr>
          <w:rFonts w:asciiTheme="minorHAnsi" w:hAnsiTheme="minorHAnsi" w:cstheme="minorHAnsi"/>
          <w:sz w:val="22"/>
        </w:rPr>
        <w:t>.</w:t>
      </w:r>
    </w:p>
    <w:p w14:paraId="5E29E80B" w14:textId="4F9F40C5"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2"/>
        </w:rPr>
        <w:t>.</w:t>
      </w:r>
    </w:p>
    <w:p w14:paraId="5742354E" w14:textId="5F59F844" w:rsidR="00511B94"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w:t>
      </w:r>
      <w:r w:rsidR="00505BFE">
        <w:rPr>
          <w:rFonts w:asciiTheme="minorHAnsi" w:hAnsiTheme="minorHAnsi" w:cstheme="minorHAnsi"/>
          <w:sz w:val="22"/>
        </w:rPr>
        <w:t>2</w:t>
      </w:r>
      <w:r w:rsidRPr="00715476">
        <w:rPr>
          <w:rFonts w:asciiTheme="minorHAnsi" w:hAnsiTheme="minorHAnsi" w:cstheme="minorHAnsi"/>
          <w:sz w:val="22"/>
        </w:rPr>
        <w:t xml:space="preserve"> r. poz. </w:t>
      </w:r>
      <w:r w:rsidR="00505BFE">
        <w:rPr>
          <w:rFonts w:asciiTheme="minorHAnsi" w:hAnsiTheme="minorHAnsi" w:cstheme="minorHAnsi"/>
          <w:sz w:val="22"/>
        </w:rPr>
        <w:t>1233</w:t>
      </w:r>
      <w:r w:rsidRPr="00715476">
        <w:rPr>
          <w:rFonts w:asciiTheme="minorHAnsi" w:hAnsiTheme="minorHAnsi" w:cstheme="minorHAnsi"/>
          <w:sz w:val="22"/>
        </w:rPr>
        <w:t xml:space="preserve"> ze zm.), wykonawca, w celu utrzymania w poufności tych informacji, przekazuje je w wydzielonym i odpowiednio oznaczonym pliku, wraz z jednoczesnym zaznaczeniem polecenia „Załącznik stanowiący tajemnicę przedsiębiorstwa”</w:t>
      </w:r>
      <w:r w:rsidR="00511B94" w:rsidRPr="00511B94">
        <w:rPr>
          <w:rFonts w:asciiTheme="minorHAnsi" w:hAnsiTheme="minorHAnsi" w:cstheme="minorHAnsi"/>
          <w:sz w:val="22"/>
        </w:rPr>
        <w:t>.</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051EDA70" w:rsidR="005159AA" w:rsidRDefault="006C4008">
      <w:pPr>
        <w:numPr>
          <w:ilvl w:val="1"/>
          <w:numId w:val="1"/>
        </w:numPr>
        <w:ind w:right="337" w:hanging="852"/>
        <w:rPr>
          <w:rFonts w:asciiTheme="minorHAnsi" w:hAnsiTheme="minorHAnsi" w:cstheme="minorHAnsi"/>
          <w:sz w:val="22"/>
        </w:rPr>
      </w:pPr>
      <w:r w:rsidRPr="006C4008">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r w:rsidR="005159AA">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358B7717"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862F6A">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3CA6CECC"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musi być zabezpieczona wadium. </w:t>
      </w:r>
    </w:p>
    <w:p w14:paraId="388A990A" w14:textId="17DEC51A" w:rsidR="00153B75" w:rsidRPr="00424E27" w:rsidRDefault="00435F99">
      <w:pPr>
        <w:numPr>
          <w:ilvl w:val="1"/>
          <w:numId w:val="1"/>
        </w:numPr>
        <w:spacing w:after="36"/>
        <w:ind w:right="337" w:hanging="852"/>
        <w:rPr>
          <w:rFonts w:asciiTheme="minorHAnsi" w:hAnsiTheme="minorHAnsi" w:cstheme="minorHAnsi"/>
          <w:sz w:val="22"/>
        </w:rPr>
      </w:pPr>
      <w:r w:rsidRPr="00435F99">
        <w:rPr>
          <w:rFonts w:asciiTheme="minorHAnsi" w:hAnsiTheme="minorHAnsi" w:cstheme="minorHAnsi"/>
          <w:sz w:val="22"/>
        </w:rPr>
        <w:lastRenderedPageBreak/>
        <w:t xml:space="preserve">Ofertę stanowi wypełniony interaktywny </w:t>
      </w:r>
      <w:r w:rsidRPr="00435F99">
        <w:rPr>
          <w:rFonts w:asciiTheme="minorHAnsi" w:hAnsiTheme="minorHAnsi" w:cstheme="minorHAnsi"/>
          <w:b/>
          <w:bCs/>
          <w:sz w:val="22"/>
        </w:rPr>
        <w:t>„Formularz ofertowy”</w:t>
      </w:r>
      <w:r w:rsidRPr="00435F99">
        <w:rPr>
          <w:rFonts w:asciiTheme="minorHAnsi" w:hAnsiTheme="minorHAnsi" w:cstheme="minorHAnsi"/>
          <w:sz w:val="22"/>
        </w:rPr>
        <w:t xml:space="preserve"> udostępniony przez Zamawiającego na Platformie e-Zamówienia i zamieszczony w podglądzie postępowania</w:t>
      </w:r>
      <w:r w:rsidR="00066A55">
        <w:rPr>
          <w:rFonts w:asciiTheme="minorHAnsi" w:hAnsiTheme="minorHAnsi" w:cstheme="minorHAnsi"/>
          <w:sz w:val="22"/>
        </w:rPr>
        <w:t xml:space="preserve">, </w:t>
      </w:r>
      <w:r w:rsidR="00066A55" w:rsidRPr="00066A55">
        <w:rPr>
          <w:rFonts w:asciiTheme="minorHAnsi" w:hAnsiTheme="minorHAnsi" w:cstheme="minorHAnsi"/>
          <w:b/>
          <w:bCs/>
          <w:sz w:val="22"/>
        </w:rPr>
        <w:t>Kosztorys ofertowy</w:t>
      </w:r>
      <w:r w:rsidR="00066A55">
        <w:rPr>
          <w:rFonts w:asciiTheme="minorHAnsi" w:hAnsiTheme="minorHAnsi" w:cstheme="minorHAnsi"/>
          <w:sz w:val="22"/>
        </w:rPr>
        <w:t xml:space="preserve"> przygotowany w oparciu o udostępniony przez Zamawiającego przedmiar</w:t>
      </w:r>
      <w:r w:rsidR="00EA7D00">
        <w:rPr>
          <w:rFonts w:asciiTheme="minorHAnsi" w:hAnsiTheme="minorHAnsi" w:cstheme="minorHAnsi"/>
          <w:sz w:val="22"/>
        </w:rPr>
        <w:t xml:space="preserve"> </w:t>
      </w:r>
      <w:r w:rsidR="001875D6" w:rsidRPr="00424E27">
        <w:rPr>
          <w:rFonts w:asciiTheme="minorHAnsi" w:hAnsiTheme="minorHAnsi" w:cstheme="minorHAnsi"/>
          <w:sz w:val="22"/>
        </w:rPr>
        <w:t xml:space="preserve">oraz niżej wymienione dokumenty: </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A41BB7"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Pr="00FF64CE">
        <w:rPr>
          <w:rFonts w:asciiTheme="minorHAnsi" w:hAnsiTheme="minorHAnsi" w:cstheme="minorHAnsi"/>
          <w:sz w:val="22"/>
        </w:rPr>
        <w:t>);</w:t>
      </w:r>
    </w:p>
    <w:p w14:paraId="478962F9" w14:textId="7F45968E"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0C14FDD8"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4B228E" w:rsidRPr="004B228E">
        <w:rPr>
          <w:rFonts w:asciiTheme="minorHAnsi" w:hAnsiTheme="minorHAnsi" w:cstheme="minorHAnsi"/>
          <w:b/>
          <w:bCs/>
          <w:sz w:val="22"/>
        </w:rPr>
        <w:t>nie</w:t>
      </w:r>
      <w:r w:rsidR="004B228E">
        <w:rPr>
          <w:rFonts w:asciiTheme="minorHAnsi" w:hAnsiTheme="minorHAnsi" w:cstheme="minorHAnsi"/>
          <w:b/>
          <w:bCs/>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4B228E">
        <w:rPr>
          <w:rFonts w:asciiTheme="minorHAnsi" w:hAnsiTheme="minorHAnsi" w:cstheme="minorHAnsi"/>
          <w:sz w:val="22"/>
        </w:rPr>
        <w:t>.</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 xml:space="preserve">przekazuje cyfrowe odwzorowanie tego dokumentu opatrzone podpisem kwalifikowanym, podpisem zaufanym lub </w:t>
      </w:r>
      <w:r w:rsidRPr="00A75FEF">
        <w:rPr>
          <w:rFonts w:asciiTheme="minorHAnsi" w:hAnsiTheme="minorHAnsi" w:cstheme="minorHAnsi"/>
          <w:b/>
          <w:sz w:val="22"/>
        </w:rPr>
        <w:lastRenderedPageBreak/>
        <w:t>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408DA1AC" w:rsidR="00153B75" w:rsidRPr="007E70CC" w:rsidRDefault="00DA32AE">
      <w:pPr>
        <w:numPr>
          <w:ilvl w:val="1"/>
          <w:numId w:val="1"/>
        </w:numPr>
        <w:ind w:right="337" w:hanging="852"/>
        <w:rPr>
          <w:rFonts w:asciiTheme="minorHAnsi" w:hAnsiTheme="minorHAnsi" w:cstheme="minorHAnsi"/>
          <w:sz w:val="22"/>
        </w:rPr>
      </w:pPr>
      <w:r w:rsidRPr="00DA32AE">
        <w:rPr>
          <w:rFonts w:asciiTheme="minorHAnsi" w:hAnsiTheme="minorHAnsi" w:cstheme="minorHAnsi"/>
          <w:sz w:val="22"/>
        </w:rPr>
        <w:t xml:space="preserve">Wykonawca w ofercie określi cenę oferty brutto w zł (PLN), która stanowić będzie wynagrodzenie kosztorysowe za realizację przedmiotu zamówienia na którą Wykonawca składa ofertę. Cena oferty zostanie wyliczona przez Wykonawcę w oparciu o </w:t>
      </w:r>
      <w:r w:rsidRPr="00DA32AE">
        <w:rPr>
          <w:rFonts w:asciiTheme="minorHAnsi" w:hAnsiTheme="minorHAnsi" w:cstheme="minorHAnsi"/>
          <w:b/>
          <w:bCs/>
          <w:sz w:val="22"/>
        </w:rPr>
        <w:t>Kosztorys ofertowy</w:t>
      </w:r>
      <w:r w:rsidRPr="00DA32AE">
        <w:rPr>
          <w:rFonts w:asciiTheme="minorHAnsi" w:hAnsiTheme="minorHAnsi" w:cstheme="minorHAnsi"/>
          <w:sz w:val="22"/>
        </w:rPr>
        <w:t>,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19EFD5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lastRenderedPageBreak/>
        <w:t>Wykonawca powinien wyliczyć cenę oferty brutto, tj. wraz z należnym podatkiem VAT w wysokości przewidzianej ustawowo.</w:t>
      </w:r>
    </w:p>
    <w:p w14:paraId="2B6A17C0" w14:textId="59BFCB7B" w:rsidR="009D530B" w:rsidRPr="007E70CC" w:rsidRDefault="009D530B">
      <w:pPr>
        <w:numPr>
          <w:ilvl w:val="1"/>
          <w:numId w:val="1"/>
        </w:numPr>
        <w:ind w:right="337" w:hanging="852"/>
        <w:rPr>
          <w:rFonts w:asciiTheme="minorHAnsi" w:hAnsiTheme="minorHAnsi" w:cstheme="minorHAnsi"/>
          <w:sz w:val="22"/>
        </w:rPr>
      </w:pPr>
      <w:r w:rsidRPr="009D530B">
        <w:rPr>
          <w:rFonts w:asciiTheme="minorHAnsi" w:hAnsiTheme="minorHAnsi" w:cstheme="minorHAnsi"/>
          <w:sz w:val="22"/>
        </w:rPr>
        <w:t>Podstawą do określenia ceny oferty jest dokumentacja projektowa, specyfikacj</w:t>
      </w:r>
      <w:r w:rsidR="00862F6A">
        <w:rPr>
          <w:rFonts w:asciiTheme="minorHAnsi" w:hAnsiTheme="minorHAnsi" w:cstheme="minorHAnsi"/>
          <w:sz w:val="22"/>
        </w:rPr>
        <w:t>a</w:t>
      </w:r>
      <w:r w:rsidRPr="009D530B">
        <w:rPr>
          <w:rFonts w:asciiTheme="minorHAnsi" w:hAnsiTheme="minorHAnsi" w:cstheme="minorHAnsi"/>
          <w:sz w:val="22"/>
        </w:rPr>
        <w:t xml:space="preserve"> techniczn</w:t>
      </w:r>
      <w:r w:rsidR="00862F6A">
        <w:rPr>
          <w:rFonts w:asciiTheme="minorHAnsi" w:hAnsiTheme="minorHAnsi" w:cstheme="minorHAnsi"/>
          <w:sz w:val="22"/>
        </w:rPr>
        <w:t>a</w:t>
      </w:r>
      <w:r w:rsidRPr="009D530B">
        <w:rPr>
          <w:rFonts w:asciiTheme="minorHAnsi" w:hAnsiTheme="minorHAnsi" w:cstheme="minorHAnsi"/>
          <w:sz w:val="22"/>
        </w:rPr>
        <w:t xml:space="preserve"> wykonania i odbioru robót oraz przedmiar</w:t>
      </w:r>
      <w:r w:rsidR="00DA32AE">
        <w:rPr>
          <w:rFonts w:asciiTheme="minorHAnsi" w:hAnsiTheme="minorHAnsi" w:cstheme="minorHAnsi"/>
          <w:sz w:val="22"/>
        </w:rPr>
        <w:t>.</w:t>
      </w:r>
    </w:p>
    <w:p w14:paraId="1BE7063A" w14:textId="3CA26F1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393F6853" w14:textId="7E51AED5" w:rsidR="00993607" w:rsidRDefault="00BC7FD4" w:rsidP="00052A9D">
      <w:pPr>
        <w:numPr>
          <w:ilvl w:val="1"/>
          <w:numId w:val="1"/>
        </w:numPr>
        <w:ind w:right="337" w:hanging="852"/>
        <w:rPr>
          <w:rFonts w:asciiTheme="minorHAnsi" w:hAnsiTheme="minorHAnsi" w:cstheme="minorHAnsi"/>
          <w:sz w:val="22"/>
        </w:rPr>
      </w:pPr>
      <w:r w:rsidRPr="00435F99">
        <w:rPr>
          <w:rFonts w:asciiTheme="minorHAnsi" w:hAnsiTheme="minorHAnsi" w:cstheme="minorHAnsi"/>
          <w:sz w:val="22"/>
        </w:rPr>
        <w:t>Wykonawca jest zobowiązany do wniesienia wadium w wysokości</w:t>
      </w:r>
      <w:r w:rsidR="00993607">
        <w:rPr>
          <w:rFonts w:asciiTheme="minorHAnsi" w:hAnsiTheme="minorHAnsi" w:cstheme="minorHAnsi"/>
          <w:sz w:val="22"/>
        </w:rPr>
        <w:t>:</w:t>
      </w:r>
      <w:r w:rsidR="00862F6A" w:rsidRPr="00862F6A">
        <w:rPr>
          <w:rFonts w:asciiTheme="minorHAnsi" w:hAnsiTheme="minorHAnsi" w:cstheme="minorHAnsi"/>
          <w:b/>
          <w:sz w:val="22"/>
        </w:rPr>
        <w:t xml:space="preserve"> 5.000 PLN</w:t>
      </w:r>
      <w:r w:rsidR="00862F6A" w:rsidRPr="00862F6A">
        <w:rPr>
          <w:rFonts w:asciiTheme="minorHAnsi" w:hAnsiTheme="minorHAnsi" w:cstheme="minorHAnsi"/>
          <w:sz w:val="22"/>
        </w:rPr>
        <w:t xml:space="preserve"> (</w:t>
      </w:r>
      <w:r w:rsidR="00862F6A" w:rsidRPr="00862F6A">
        <w:rPr>
          <w:rFonts w:asciiTheme="minorHAnsi" w:hAnsiTheme="minorHAnsi" w:cstheme="minorHAnsi"/>
          <w:i/>
          <w:sz w:val="22"/>
        </w:rPr>
        <w:t xml:space="preserve">słownie złotych: </w:t>
      </w:r>
      <w:r w:rsidR="00862F6A">
        <w:rPr>
          <w:rFonts w:asciiTheme="minorHAnsi" w:hAnsiTheme="minorHAnsi" w:cstheme="minorHAnsi"/>
          <w:i/>
          <w:sz w:val="22"/>
        </w:rPr>
        <w:t>pięć</w:t>
      </w:r>
      <w:r w:rsidR="00862F6A" w:rsidRPr="00862F6A">
        <w:rPr>
          <w:rFonts w:asciiTheme="minorHAnsi" w:hAnsiTheme="minorHAnsi" w:cstheme="minorHAnsi"/>
          <w:i/>
          <w:sz w:val="22"/>
        </w:rPr>
        <w:t xml:space="preserve"> tysięcy złotych 00/100</w:t>
      </w:r>
      <w:r w:rsidR="00862F6A" w:rsidRPr="00862F6A">
        <w:rPr>
          <w:rFonts w:asciiTheme="minorHAnsi" w:hAnsiTheme="minorHAnsi" w:cstheme="minorHAnsi"/>
          <w:sz w:val="22"/>
        </w:rPr>
        <w:t>),</w:t>
      </w:r>
    </w:p>
    <w:p w14:paraId="71D1DC75" w14:textId="746DD137"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Wadium musi być wniesione przed upływem terminu składania ofert w jednej lub kilku następujących formach wymienionych w art. 97 ust. 7 ustawy, w zależności od wyboru Wykonawcy</w:t>
      </w:r>
      <w:r>
        <w:rPr>
          <w:rFonts w:asciiTheme="minorHAnsi" w:hAnsiTheme="minorHAnsi" w:cstheme="minorHAnsi"/>
          <w:sz w:val="22"/>
        </w:rPr>
        <w:t>.</w:t>
      </w:r>
    </w:p>
    <w:p w14:paraId="340032AD" w14:textId="768FFEDC"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r>
        <w:rPr>
          <w:rFonts w:asciiTheme="minorHAnsi" w:hAnsiTheme="minorHAnsi" w:cstheme="minorHAnsi"/>
          <w:sz w:val="22"/>
        </w:rPr>
        <w:t>.</w:t>
      </w:r>
    </w:p>
    <w:p w14:paraId="038DC00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700BE82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Gwarancja lub poręczenie musi zawierać w swojej treści </w:t>
      </w:r>
      <w:r w:rsidRPr="00BC7FD4">
        <w:rPr>
          <w:rFonts w:asciiTheme="minorHAnsi" w:hAnsiTheme="minorHAnsi" w:cstheme="minorHAnsi"/>
          <w:b/>
          <w:bCs/>
          <w:sz w:val="22"/>
        </w:rPr>
        <w:t>nieodwołalne i bezwarunkowe</w:t>
      </w:r>
      <w:r w:rsidRPr="00BC7FD4">
        <w:rPr>
          <w:rFonts w:asciiTheme="minorHAnsi" w:hAnsiTheme="minorHAnsi" w:cstheme="minorHAnsi"/>
          <w:sz w:val="22"/>
        </w:rPr>
        <w:t xml:space="preserve"> zobowiązanie wystawcy dokumentu do zapłaty na rzecz Zamawiającego kwoty wadium płatne na pierwsze pisemne żądanie Zamawiającego.  </w:t>
      </w:r>
    </w:p>
    <w:p w14:paraId="0D312E9E" w14:textId="198BAAAC" w:rsid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Gwarancja lub poręczenie musi zawierać w swojej treści wskazanie adresu e-mail lub adresu pocztowego na który Zamawiający prześle oświadczenie o zwolnieniu wadi</w:t>
      </w:r>
      <w:r>
        <w:rPr>
          <w:rFonts w:asciiTheme="minorHAnsi" w:hAnsiTheme="minorHAnsi" w:cstheme="minorHAnsi"/>
          <w:sz w:val="22"/>
        </w:rPr>
        <w:t>um.</w:t>
      </w:r>
    </w:p>
    <w:p w14:paraId="5621D6EA" w14:textId="5F49C6EC" w:rsidR="00944465" w:rsidRPr="001D1989" w:rsidRDefault="00944465" w:rsidP="001D1989">
      <w:pPr>
        <w:pStyle w:val="Akapitzlist"/>
        <w:numPr>
          <w:ilvl w:val="1"/>
          <w:numId w:val="1"/>
        </w:numPr>
        <w:ind w:left="1560" w:right="337" w:hanging="851"/>
        <w:rPr>
          <w:rFonts w:asciiTheme="minorHAnsi" w:hAnsiTheme="minorHAnsi" w:cstheme="minorHAnsi"/>
          <w:sz w:val="22"/>
        </w:rPr>
      </w:pPr>
      <w:r w:rsidRPr="001D1989">
        <w:rPr>
          <w:rFonts w:asciiTheme="minorHAnsi" w:hAnsiTheme="minorHAnsi" w:cstheme="minorHAnsi"/>
          <w:sz w:val="22"/>
        </w:rPr>
        <w:t xml:space="preserve">Wadium wniesione w pieniądzu przelewem na rachunek bankowy musi wpłynąć na rachunek bankowy Zamawiającego </w:t>
      </w:r>
      <w:r w:rsidRPr="001D1989">
        <w:rPr>
          <w:rFonts w:asciiTheme="minorHAnsi" w:hAnsiTheme="minorHAnsi" w:cstheme="minorHAnsi"/>
          <w:b/>
          <w:bCs/>
          <w:sz w:val="22"/>
        </w:rPr>
        <w:t>39 8749 0006 1300 0228 2000 0030</w:t>
      </w:r>
      <w:r w:rsidRPr="001D1989">
        <w:rPr>
          <w:rFonts w:asciiTheme="minorHAnsi" w:hAnsiTheme="minorHAnsi" w:cstheme="minorHAnsi"/>
          <w:bCs/>
          <w:sz w:val="22"/>
        </w:rPr>
        <w:t xml:space="preserve"> w Banku BS Ciechanowiec O/ Perlejewo</w:t>
      </w:r>
      <w:r w:rsidRPr="001D1989">
        <w:rPr>
          <w:rFonts w:asciiTheme="minorHAnsi" w:hAnsiTheme="minorHAnsi" w:cstheme="minorHAnsi"/>
          <w:sz w:val="22"/>
        </w:rPr>
        <w:t xml:space="preserve"> (w tytule przelewu należy wpisać znak postępowania), najpóźniej przed upływem terminu składania ofert. Ze względu na ryzyko związane z czasem trwania okresu rozliczeń międzybankowych Zamawiający zaleca dokonanie przelewu ze stosownym wyprzedzeniem</w:t>
      </w:r>
      <w:r w:rsidR="001D1989">
        <w:rPr>
          <w:rFonts w:asciiTheme="minorHAnsi" w:hAnsiTheme="minorHAnsi" w:cstheme="minorHAnsi"/>
          <w:sz w:val="22"/>
        </w:rPr>
        <w:t>.</w:t>
      </w:r>
    </w:p>
    <w:p w14:paraId="4BACCEB2" w14:textId="267E4B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dokona zwrotu wadium na zasadach określonych w art. 98 ust. 1  i 2 ustawy.  Wykonawca będzie miał możliwość w przypadkach określonych w art. 98 ust. 2 ustawy wystąpienia o zwrot wadium, przy czym złożenie wniosku o zwrot wadium spowoduje rozwiązanie stosunku prawnego Zamawiającego z Wykonawcą i </w:t>
      </w:r>
      <w:r w:rsidRPr="00944465">
        <w:rPr>
          <w:rFonts w:asciiTheme="minorHAnsi" w:hAnsiTheme="minorHAnsi" w:cstheme="minorHAnsi"/>
          <w:sz w:val="22"/>
        </w:rPr>
        <w:lastRenderedPageBreak/>
        <w:t xml:space="preserve">utratę przez Wykonawcę prawa do korzystania ze środków ochrony prawnej, uregulowanych w Dziale IX ustawy.  </w:t>
      </w:r>
    </w:p>
    <w:p w14:paraId="3F8263FF" w14:textId="77777777" w:rsidR="00944465" w:rsidRPr="00944465" w:rsidRDefault="00944465" w:rsidP="001D1989">
      <w:pPr>
        <w:numPr>
          <w:ilvl w:val="1"/>
          <w:numId w:val="1"/>
        </w:numPr>
        <w:spacing w:after="14" w:line="267" w:lineRule="auto"/>
        <w:ind w:right="337" w:hanging="852"/>
        <w:rPr>
          <w:rFonts w:asciiTheme="minorHAnsi" w:hAnsiTheme="minorHAnsi" w:cstheme="minorHAnsi"/>
          <w:bCs/>
          <w:sz w:val="22"/>
        </w:rPr>
      </w:pPr>
      <w:r w:rsidRPr="00944465">
        <w:rPr>
          <w:rFonts w:asciiTheme="minorHAnsi" w:hAnsiTheme="minorHAnsi" w:cstheme="minorHAnsi"/>
          <w:bCs/>
          <w:sz w:val="22"/>
        </w:rPr>
        <w:t xml:space="preserve">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
    <w:p w14:paraId="0843059B" w14:textId="777777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zatrzyma wadium wraz z odsetkami, w przypadkach określonych w art. 98 ust. 6 ustawy. </w:t>
      </w:r>
    </w:p>
    <w:p w14:paraId="10027151" w14:textId="20E4E0FF" w:rsidR="00153B75" w:rsidRDefault="00153B75">
      <w:pPr>
        <w:spacing w:after="29" w:line="259" w:lineRule="auto"/>
        <w:ind w:left="427" w:right="0" w:firstLine="0"/>
        <w:jc w:val="left"/>
      </w:pPr>
    </w:p>
    <w:p w14:paraId="48C1EB2B"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MIEJSCE ORAZ TERMIN SKŁADANIA I OTWARCIA OFERT </w:t>
      </w:r>
    </w:p>
    <w:p w14:paraId="5267BA0B" w14:textId="7EF60053" w:rsidR="00153B75" w:rsidRPr="00A2036B" w:rsidRDefault="003C7244"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Wykonawca składa ofertę za pośrednictwem Platformy e-Zamówienia w terminie do dnia w terminie do dnia</w:t>
      </w:r>
      <w:r w:rsidR="001875D6" w:rsidRPr="00A2036B">
        <w:rPr>
          <w:rFonts w:asciiTheme="minorHAnsi" w:hAnsiTheme="minorHAnsi" w:cstheme="minorHAnsi"/>
          <w:bCs/>
          <w:sz w:val="22"/>
        </w:rPr>
        <w:t xml:space="preserve"> </w:t>
      </w:r>
      <w:r w:rsidR="00C3504F">
        <w:rPr>
          <w:rFonts w:asciiTheme="minorHAnsi" w:hAnsiTheme="minorHAnsi" w:cstheme="minorHAnsi"/>
          <w:b/>
          <w:bCs/>
          <w:sz w:val="22"/>
        </w:rPr>
        <w:t>04.11</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001875D6" w:rsidRPr="00A2036B">
        <w:rPr>
          <w:rFonts w:asciiTheme="minorHAnsi" w:hAnsiTheme="minorHAnsi" w:cstheme="minorHAnsi"/>
          <w:b/>
          <w:sz w:val="22"/>
        </w:rPr>
        <w:t xml:space="preserve"> r. do godz. </w:t>
      </w:r>
      <w:r w:rsidR="003E26D3" w:rsidRPr="00A2036B">
        <w:rPr>
          <w:rFonts w:asciiTheme="minorHAnsi" w:hAnsiTheme="minorHAnsi" w:cstheme="minorHAnsi"/>
          <w:b/>
          <w:sz w:val="22"/>
        </w:rPr>
        <w:t>1</w:t>
      </w:r>
      <w:r w:rsidR="009E6952" w:rsidRPr="00A2036B">
        <w:rPr>
          <w:rFonts w:asciiTheme="minorHAnsi" w:hAnsiTheme="minorHAnsi" w:cstheme="minorHAnsi"/>
          <w:b/>
          <w:sz w:val="22"/>
        </w:rPr>
        <w:t>1</w:t>
      </w:r>
      <w:r w:rsidR="001875D6" w:rsidRPr="00A2036B">
        <w:rPr>
          <w:rFonts w:asciiTheme="minorHAnsi" w:hAnsiTheme="minorHAnsi" w:cstheme="minorHAnsi"/>
          <w:b/>
          <w:sz w:val="22"/>
        </w:rPr>
        <w:t>:00</w:t>
      </w:r>
      <w:r w:rsidR="003E26D3" w:rsidRPr="00A2036B">
        <w:rPr>
          <w:rFonts w:asciiTheme="minorHAnsi" w:hAnsiTheme="minorHAnsi" w:cstheme="minorHAnsi"/>
          <w:b/>
          <w:sz w:val="22"/>
        </w:rPr>
        <w:t>.</w:t>
      </w:r>
      <w:r w:rsidR="001875D6" w:rsidRPr="00A2036B">
        <w:rPr>
          <w:rFonts w:asciiTheme="minorHAnsi" w:hAnsiTheme="minorHAnsi" w:cstheme="minorHAnsi"/>
          <w:b/>
          <w:sz w:val="22"/>
        </w:rPr>
        <w:t xml:space="preserve"> </w:t>
      </w:r>
    </w:p>
    <w:p w14:paraId="50C212C1" w14:textId="3BEE218E" w:rsidR="003E26D3" w:rsidRPr="00A2036B" w:rsidRDefault="003E26D3" w:rsidP="001D1989">
      <w:pPr>
        <w:numPr>
          <w:ilvl w:val="1"/>
          <w:numId w:val="1"/>
        </w:numPr>
        <w:spacing w:after="14" w:line="267" w:lineRule="auto"/>
        <w:ind w:right="337" w:hanging="852"/>
        <w:rPr>
          <w:rFonts w:asciiTheme="minorHAnsi" w:hAnsiTheme="minorHAnsi" w:cstheme="minorHAnsi"/>
          <w:sz w:val="22"/>
        </w:rPr>
      </w:pPr>
      <w:r w:rsidRPr="00A2036B">
        <w:rPr>
          <w:rFonts w:asciiTheme="minorHAnsi" w:hAnsiTheme="minorHAnsi" w:cstheme="minorHAnsi"/>
          <w:bCs/>
          <w:sz w:val="22"/>
        </w:rPr>
        <w:t xml:space="preserve">Otwarcie ofert nastąpi w dniu </w:t>
      </w:r>
      <w:r w:rsidR="00C3504F">
        <w:rPr>
          <w:rFonts w:asciiTheme="minorHAnsi" w:hAnsiTheme="minorHAnsi" w:cstheme="minorHAnsi"/>
          <w:b/>
          <w:bCs/>
          <w:sz w:val="22"/>
        </w:rPr>
        <w:t>04.11</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Pr="00A2036B">
        <w:rPr>
          <w:rFonts w:asciiTheme="minorHAnsi" w:hAnsiTheme="minorHAnsi" w:cstheme="minorHAnsi"/>
          <w:b/>
          <w:sz w:val="22"/>
        </w:rPr>
        <w:t xml:space="preserve"> r., o godzinie 1</w:t>
      </w:r>
      <w:r w:rsidR="009E6952" w:rsidRPr="00A2036B">
        <w:rPr>
          <w:rFonts w:asciiTheme="minorHAnsi" w:hAnsiTheme="minorHAnsi" w:cstheme="minorHAnsi"/>
          <w:b/>
          <w:sz w:val="22"/>
        </w:rPr>
        <w:t>1</w:t>
      </w:r>
      <w:r w:rsidRPr="00A2036B">
        <w:rPr>
          <w:rFonts w:asciiTheme="minorHAnsi" w:hAnsiTheme="minorHAnsi" w:cstheme="minorHAnsi"/>
          <w:b/>
          <w:sz w:val="22"/>
        </w:rPr>
        <w:t>:</w:t>
      </w:r>
      <w:r w:rsidR="000C0909" w:rsidRPr="00A2036B">
        <w:rPr>
          <w:rFonts w:asciiTheme="minorHAnsi" w:hAnsiTheme="minorHAnsi" w:cstheme="minorHAnsi"/>
          <w:b/>
          <w:sz w:val="22"/>
        </w:rPr>
        <w:t>15</w:t>
      </w:r>
      <w:r w:rsidR="003C7244" w:rsidRPr="00A2036B">
        <w:rPr>
          <w:rFonts w:asciiTheme="minorHAnsi" w:hAnsiTheme="minorHAnsi" w:cstheme="minorHAnsi"/>
          <w:b/>
          <w:sz w:val="22"/>
        </w:rPr>
        <w:t xml:space="preserve">, </w:t>
      </w:r>
      <w:r w:rsidR="003C7244" w:rsidRPr="00A2036B">
        <w:rPr>
          <w:rFonts w:asciiTheme="minorHAnsi" w:hAnsiTheme="minorHAnsi" w:cstheme="minorHAnsi"/>
          <w:sz w:val="22"/>
        </w:rPr>
        <w:t>za pośrednictwem Platformy e-Zamówienia. W przypadku awarii Platformy e-Zamówienia, która spowoduje brak możliwości otwarcia ofert w powyższym terminie, otwarcie ofert nastąpi niezwłocznie po usunięciu awarii.</w:t>
      </w:r>
    </w:p>
    <w:p w14:paraId="69664E17" w14:textId="15197988" w:rsidR="00514270" w:rsidRPr="00A2036B" w:rsidRDefault="00F212B2"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Otwarcie ofert jest dokonywane na Platformie e-Zamówienia poprzez odszyfrowanie i otwarcie ofert</w:t>
      </w:r>
      <w:r w:rsidR="00514270" w:rsidRPr="00A2036B">
        <w:rPr>
          <w:rFonts w:asciiTheme="minorHAnsi" w:hAnsiTheme="minorHAnsi" w:cstheme="minorHAnsi"/>
          <w:bCs/>
          <w:sz w:val="22"/>
        </w:rPr>
        <w:t>.</w:t>
      </w:r>
    </w:p>
    <w:p w14:paraId="5B78EB25" w14:textId="220178DA" w:rsidR="00514270" w:rsidRPr="00A2036B" w:rsidRDefault="00514270"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A2036B" w:rsidRDefault="00F1759F"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Zamawiający nie przewiduje przeprowadzenia publicznej sesji otwarcia ofert wszelkie niezbędne informacje zostaną udostępnione zgodnie z pkt 19.4.</w:t>
      </w:r>
    </w:p>
    <w:p w14:paraId="072F8356"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TERMIN ZWIĄZANIA OFERTĄ </w:t>
      </w:r>
    </w:p>
    <w:p w14:paraId="44CE3570" w14:textId="5C518549" w:rsidR="00153B75" w:rsidRPr="00A2036B" w:rsidRDefault="001875D6" w:rsidP="001D1989">
      <w:pPr>
        <w:numPr>
          <w:ilvl w:val="1"/>
          <w:numId w:val="1"/>
        </w:numPr>
        <w:ind w:right="337" w:hanging="852"/>
        <w:rPr>
          <w:rFonts w:asciiTheme="minorHAnsi" w:hAnsiTheme="minorHAnsi" w:cstheme="minorHAnsi"/>
          <w:b/>
          <w:sz w:val="22"/>
        </w:rPr>
      </w:pPr>
      <w:r w:rsidRPr="00A2036B">
        <w:rPr>
          <w:rFonts w:asciiTheme="minorHAnsi" w:hAnsiTheme="minorHAnsi" w:cstheme="minorHAnsi"/>
          <w:sz w:val="22"/>
        </w:rPr>
        <w:t>Wykonawca jest związany ofertą od dnia terminu składania ofert</w:t>
      </w:r>
      <w:r w:rsidRPr="00A2036B">
        <w:rPr>
          <w:rFonts w:asciiTheme="minorHAnsi" w:hAnsiTheme="minorHAnsi" w:cstheme="minorHAnsi"/>
          <w:b/>
          <w:sz w:val="22"/>
        </w:rPr>
        <w:t xml:space="preserve"> do dnia </w:t>
      </w:r>
      <w:r w:rsidR="008578C9">
        <w:rPr>
          <w:rFonts w:asciiTheme="minorHAnsi" w:hAnsiTheme="minorHAnsi" w:cstheme="minorHAnsi"/>
          <w:b/>
          <w:sz w:val="22"/>
        </w:rPr>
        <w:t>03.12</w:t>
      </w:r>
      <w:r w:rsidR="006C622E" w:rsidRPr="00A2036B">
        <w:rPr>
          <w:rFonts w:asciiTheme="minorHAnsi" w:hAnsiTheme="minorHAnsi" w:cstheme="minorHAnsi"/>
          <w:b/>
          <w:sz w:val="22"/>
        </w:rPr>
        <w:t>.2024</w:t>
      </w:r>
      <w:r w:rsidR="003E26D3" w:rsidRPr="00A2036B">
        <w:rPr>
          <w:rFonts w:asciiTheme="minorHAnsi" w:hAnsiTheme="minorHAnsi" w:cstheme="minorHAnsi"/>
          <w:b/>
          <w:sz w:val="22"/>
        </w:rPr>
        <w:t>r.</w:t>
      </w:r>
    </w:p>
    <w:p w14:paraId="2613E515" w14:textId="77777777" w:rsidR="00153B75" w:rsidRPr="008744B8" w:rsidRDefault="001875D6" w:rsidP="001D1989">
      <w:pPr>
        <w:numPr>
          <w:ilvl w:val="1"/>
          <w:numId w:val="1"/>
        </w:numPr>
        <w:ind w:right="337" w:hanging="852"/>
        <w:rPr>
          <w:rFonts w:asciiTheme="minorHAnsi" w:hAnsiTheme="minorHAnsi" w:cstheme="minorHAnsi"/>
          <w:sz w:val="22"/>
        </w:rPr>
      </w:pPr>
      <w:r w:rsidRPr="00A2036B">
        <w:rPr>
          <w:rFonts w:asciiTheme="minorHAnsi" w:hAnsiTheme="minorHAnsi" w:cstheme="minorHAnsi"/>
          <w:sz w:val="22"/>
        </w:rPr>
        <w:t>W przypadku, gdy wybór najkorzystniejszej oferty nie nastąpi przed upływem terminu związania ofertą określonego w pkt 20.1., Za</w:t>
      </w:r>
      <w:r w:rsidRPr="008744B8">
        <w:rPr>
          <w:rFonts w:asciiTheme="minorHAnsi" w:hAnsiTheme="minorHAnsi" w:cstheme="minorHAnsi"/>
          <w:sz w:val="22"/>
        </w:rPr>
        <w:t xml:space="preserve">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rsidP="001D1989">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lastRenderedPageBreak/>
              <w:t>2</w:t>
            </w:r>
          </w:p>
        </w:tc>
        <w:tc>
          <w:tcPr>
            <w:tcW w:w="3021" w:type="dxa"/>
            <w:shd w:val="clear" w:color="auto" w:fill="auto"/>
          </w:tcPr>
          <w:p w14:paraId="642BC56A" w14:textId="5294CD8D" w:rsidR="008744B8" w:rsidRPr="00147892" w:rsidRDefault="003112C4"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147892">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147892">
              <w:rPr>
                <w:rFonts w:ascii="Calibri" w:eastAsia="Calibri" w:hAnsi="Calibri" w:cs="Times New Roman"/>
                <w:b/>
                <w:color w:val="auto"/>
                <w:sz w:val="22"/>
                <w:lang w:eastAsia="en-US"/>
              </w:rPr>
              <w:t>)</w:t>
            </w:r>
          </w:p>
        </w:tc>
        <w:tc>
          <w:tcPr>
            <w:tcW w:w="3021" w:type="dxa"/>
            <w:shd w:val="clear" w:color="auto" w:fill="auto"/>
          </w:tcPr>
          <w:p w14:paraId="7E414F84" w14:textId="77777777" w:rsidR="008744B8" w:rsidRPr="00147892" w:rsidRDefault="008744B8" w:rsidP="008744B8">
            <w:pPr>
              <w:spacing w:after="0" w:line="240" w:lineRule="auto"/>
              <w:ind w:left="0" w:right="0" w:firstLine="0"/>
              <w:rPr>
                <w:rFonts w:ascii="Calibri" w:eastAsia="Calibri" w:hAnsi="Calibri" w:cs="Times New Roman"/>
                <w:b/>
                <w:color w:val="auto"/>
                <w:sz w:val="22"/>
                <w:lang w:eastAsia="en-US"/>
              </w:rPr>
            </w:pPr>
            <w:r w:rsidRPr="00147892">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rsidP="001D1989">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66BE350C"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w:t>
      </w:r>
      <w:r w:rsidR="007F4B2F">
        <w:rPr>
          <w:rFonts w:asciiTheme="minorHAnsi" w:hAnsiTheme="minorHAnsi" w:cstheme="minorHAnsi"/>
          <w:sz w:val="22"/>
        </w:rPr>
        <w:t xml:space="preserve">(C) </w:t>
      </w:r>
      <w:r w:rsidRPr="008744B8">
        <w:rPr>
          <w:rFonts w:asciiTheme="minorHAnsi" w:hAnsiTheme="minorHAnsi" w:cstheme="minorHAnsi"/>
          <w:sz w:val="22"/>
        </w:rPr>
        <w:t xml:space="preserve">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7EA41ED4" w:rsidR="00153B75" w:rsidRPr="00432DB1" w:rsidRDefault="001875D6" w:rsidP="001D1989">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3112C4">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3AC5E434" w:rsid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3112C4">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w:t>
      </w:r>
      <w:r w:rsidR="003112C4">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xml:space="preserve">) zostaną </w:t>
      </w:r>
      <w:r w:rsidR="00217884">
        <w:rPr>
          <w:rFonts w:ascii="Calibri" w:eastAsia="Calibri" w:hAnsi="Calibri" w:cs="Times New Roman"/>
          <w:color w:val="auto"/>
          <w:sz w:val="22"/>
          <w:lang w:eastAsia="en-US"/>
        </w:rPr>
        <w:t xml:space="preserve">przyznane według </w:t>
      </w:r>
      <w:r w:rsidR="007F4B2F">
        <w:rPr>
          <w:rFonts w:ascii="Calibri" w:eastAsia="Calibri" w:hAnsi="Calibri" w:cs="Times New Roman"/>
          <w:color w:val="auto"/>
          <w:sz w:val="22"/>
          <w:lang w:eastAsia="en-US"/>
        </w:rPr>
        <w:t>poniższego wzoru</w:t>
      </w:r>
      <w:r w:rsidRPr="008744B8">
        <w:rPr>
          <w:rFonts w:ascii="Calibri" w:eastAsia="Calibri" w:hAnsi="Calibri" w:cs="Times New Roman"/>
          <w:color w:val="auto"/>
          <w:sz w:val="22"/>
          <w:lang w:eastAsia="en-US"/>
        </w:rPr>
        <w:t>:</w:t>
      </w:r>
    </w:p>
    <w:p w14:paraId="1B434628" w14:textId="77777777" w:rsidR="007F4B2F" w:rsidRPr="008744B8" w:rsidRDefault="007F4B2F" w:rsidP="007F4B2F">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(Gb/Gn) x 100 x 40% pkt</w:t>
      </w:r>
    </w:p>
    <w:p w14:paraId="7EE71CDB"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034B03D6"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FDEC909"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Gb – okres gwarancji oferty badanej, </w:t>
      </w:r>
    </w:p>
    <w:p w14:paraId="50D34320"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Gn – najdłuższy okres gwarancji spośród ofert nieodrzuconych. </w:t>
      </w:r>
    </w:p>
    <w:p w14:paraId="53C2FFE9" w14:textId="0361F522"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Zamawiający wymaga zaoferowania gwarancji na okres minimum </w:t>
      </w:r>
      <w:r w:rsidR="00583B59">
        <w:rPr>
          <w:rFonts w:ascii="Calibri" w:eastAsia="Calibri" w:hAnsi="Calibri" w:cs="Times New Roman"/>
          <w:color w:val="auto"/>
          <w:sz w:val="22"/>
          <w:lang w:eastAsia="en-US"/>
        </w:rPr>
        <w:t>36 miesięcy</w:t>
      </w:r>
      <w:r w:rsidRPr="008744B8">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583B59">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 do </w:t>
      </w:r>
      <w:r w:rsidR="00583B59">
        <w:rPr>
          <w:rFonts w:ascii="Calibri" w:eastAsia="Calibri" w:hAnsi="Calibri" w:cs="Times New Roman"/>
          <w:color w:val="auto"/>
          <w:sz w:val="22"/>
          <w:lang w:eastAsia="en-US"/>
        </w:rPr>
        <w:t>60</w:t>
      </w:r>
      <w:r w:rsidRPr="008744B8">
        <w:rPr>
          <w:rFonts w:ascii="Calibri" w:eastAsia="Calibri" w:hAnsi="Calibri" w:cs="Times New Roman"/>
          <w:color w:val="auto"/>
          <w:sz w:val="22"/>
          <w:lang w:eastAsia="en-US"/>
        </w:rPr>
        <w:t xml:space="preserve"> miesięcy.</w:t>
      </w:r>
    </w:p>
    <w:p w14:paraId="7AE06CF3" w14:textId="1DFCB7E9"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BD7019">
        <w:rPr>
          <w:rFonts w:ascii="Calibri" w:eastAsia="Calibri" w:hAnsi="Calibri" w:cs="Times New Roman"/>
          <w:color w:val="auto"/>
          <w:sz w:val="22"/>
          <w:lang w:eastAsia="en-US"/>
        </w:rPr>
        <w:t>36 miesięcy</w:t>
      </w:r>
      <w:r w:rsidRPr="008744B8">
        <w:rPr>
          <w:rFonts w:ascii="Calibri" w:eastAsia="Calibri" w:hAnsi="Calibri" w:cs="Times New Roman"/>
          <w:color w:val="auto"/>
          <w:sz w:val="22"/>
          <w:lang w:eastAsia="en-US"/>
        </w:rPr>
        <w:t>.</w:t>
      </w:r>
    </w:p>
    <w:p w14:paraId="0EC0A848" w14:textId="52B3DF2F"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dłuższego </w:t>
      </w:r>
      <w:r w:rsidRPr="00032B9A">
        <w:rPr>
          <w:rFonts w:ascii="Calibri" w:eastAsia="Calibri" w:hAnsi="Calibri" w:cs="Times New Roman"/>
          <w:color w:val="auto"/>
          <w:sz w:val="22"/>
          <w:lang w:eastAsia="en-US"/>
        </w:rPr>
        <w:t xml:space="preserve">niż </w:t>
      </w:r>
      <w:r w:rsidR="00BD7019">
        <w:rPr>
          <w:rFonts w:ascii="Calibri" w:eastAsia="Calibri" w:hAnsi="Calibri" w:cs="Times New Roman"/>
          <w:color w:val="auto"/>
          <w:sz w:val="22"/>
          <w:lang w:eastAsia="en-US"/>
        </w:rPr>
        <w:t>60</w:t>
      </w:r>
      <w:r w:rsidRPr="00032B9A">
        <w:rPr>
          <w:rFonts w:ascii="Calibri" w:eastAsia="Calibri" w:hAnsi="Calibri" w:cs="Times New Roman"/>
          <w:color w:val="auto"/>
          <w:sz w:val="22"/>
          <w:lang w:eastAsia="en-US"/>
        </w:rPr>
        <w:t xml:space="preserve"> miesięcy, Zamawiający w celu przyznania punktów w kryterium „Okres gwarancji” przyjmie do obliczeń </w:t>
      </w:r>
      <w:r w:rsidR="00BD7019">
        <w:rPr>
          <w:rFonts w:ascii="Calibri" w:eastAsia="Calibri" w:hAnsi="Calibri" w:cs="Times New Roman"/>
          <w:color w:val="auto"/>
          <w:sz w:val="22"/>
          <w:lang w:eastAsia="en-US"/>
        </w:rPr>
        <w:t>60</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p>
    <w:p w14:paraId="05E0C71D" w14:textId="720F52F0"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78969B80" w14:textId="498ECA20"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071EFF">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5E76D082" w14:textId="459BC9DF" w:rsidR="00153B75" w:rsidRDefault="008744B8" w:rsidP="00063917">
      <w:pPr>
        <w:ind w:left="698" w:right="337" w:hanging="708"/>
        <w:jc w:val="center"/>
        <w:rPr>
          <w:rFonts w:asciiTheme="minorHAnsi" w:hAnsiTheme="minorHAnsi" w:cstheme="minorHAnsi"/>
          <w:b/>
          <w:sz w:val="22"/>
        </w:rPr>
      </w:pPr>
      <w:r w:rsidRPr="008744B8">
        <w:rPr>
          <w:rFonts w:asciiTheme="minorHAnsi" w:hAnsiTheme="minorHAnsi" w:cstheme="minorHAnsi"/>
          <w:b/>
          <w:sz w:val="22"/>
        </w:rPr>
        <w:t xml:space="preserve">Przyznana ilość punktów = C + </w:t>
      </w:r>
      <w:r w:rsidR="003112C4">
        <w:rPr>
          <w:rFonts w:asciiTheme="minorHAnsi" w:hAnsiTheme="minorHAnsi" w:cstheme="minorHAnsi"/>
          <w:b/>
          <w:sz w:val="22"/>
        </w:rPr>
        <w:t>G</w:t>
      </w:r>
    </w:p>
    <w:p w14:paraId="5B0DE29D" w14:textId="77777777" w:rsidR="006C622E" w:rsidRPr="00063917" w:rsidRDefault="006C622E" w:rsidP="00063917">
      <w:pPr>
        <w:ind w:left="698" w:right="337" w:hanging="708"/>
        <w:jc w:val="center"/>
        <w:rPr>
          <w:rFonts w:asciiTheme="minorHAnsi" w:hAnsiTheme="minorHAnsi" w:cstheme="minorHAnsi"/>
          <w:sz w:val="22"/>
        </w:rPr>
      </w:pP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0B8037E5" w14:textId="560C785E" w:rsidR="00924FF6" w:rsidRDefault="00924FF6" w:rsidP="000A31E0">
      <w:pPr>
        <w:numPr>
          <w:ilvl w:val="1"/>
          <w:numId w:val="13"/>
        </w:numPr>
        <w:ind w:right="337" w:hanging="708"/>
        <w:rPr>
          <w:rFonts w:asciiTheme="minorHAnsi" w:hAnsiTheme="minorHAnsi" w:cstheme="minorHAnsi"/>
          <w:sz w:val="22"/>
        </w:rPr>
      </w:pPr>
      <w:r>
        <w:rPr>
          <w:rFonts w:asciiTheme="minorHAnsi" w:hAnsiTheme="minorHAnsi" w:cstheme="minorHAnsi"/>
          <w:sz w:val="22"/>
        </w:rPr>
        <w:lastRenderedPageBreak/>
        <w:t xml:space="preserve">Wykonawca zobowiązany będzie przed zawarciem umowy przedłożyć </w:t>
      </w:r>
      <w:r w:rsidR="009F5AD7">
        <w:rPr>
          <w:rFonts w:asciiTheme="minorHAnsi" w:hAnsiTheme="minorHAnsi" w:cstheme="minorHAnsi"/>
          <w:sz w:val="22"/>
        </w:rPr>
        <w:t xml:space="preserve">Zamawiającemu </w:t>
      </w:r>
      <w:r>
        <w:rPr>
          <w:rFonts w:asciiTheme="minorHAnsi" w:hAnsiTheme="minorHAnsi" w:cstheme="minorHAnsi"/>
          <w:sz w:val="22"/>
        </w:rPr>
        <w:t>do uzgodnienia harmonogram rzeczowo – finansowy</w:t>
      </w:r>
      <w:r w:rsidR="009F5AD7">
        <w:rPr>
          <w:rFonts w:asciiTheme="minorHAnsi" w:hAnsiTheme="minorHAnsi" w:cstheme="minorHAnsi"/>
          <w:sz w:val="22"/>
        </w:rPr>
        <w:t xml:space="preserve"> inwestycji</w:t>
      </w:r>
      <w:r>
        <w:rPr>
          <w:rFonts w:asciiTheme="minorHAnsi" w:hAnsiTheme="minorHAnsi" w:cstheme="minorHAnsi"/>
          <w:sz w:val="22"/>
        </w:rPr>
        <w:t>, który będzie załącznikiem do umowy o udzielenie zamówienia publicznego.</w:t>
      </w:r>
    </w:p>
    <w:p w14:paraId="57E070D8" w14:textId="22254978"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w:t>
      </w:r>
    </w:p>
    <w:p w14:paraId="5855EADB" w14:textId="25DCA94E" w:rsidR="00153B75" w:rsidRPr="00DE50C1" w:rsidRDefault="001875D6" w:rsidP="000A31E0">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31FABF9" w14:textId="2C95FCFB"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37013599" w14:textId="77777777" w:rsidR="00EA5931" w:rsidRPr="00C9772D" w:rsidRDefault="00EA5931" w:rsidP="000A31E0">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Wykonawca zobowiązany jest do wniesienia zabezpieczenia należytego wykonania umowy na kwotę stanowiącą 5 % ceny brutto podanej w ofercie w formach określonych w art. 450 ust. 1 ustawy.</w:t>
      </w:r>
    </w:p>
    <w:p w14:paraId="6AA07FCE" w14:textId="045BBFF0" w:rsidR="00EA5931" w:rsidRPr="00EA5931" w:rsidRDefault="00EA5931" w:rsidP="00EA5931">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Zamawiający nie wyraża zgody na</w:t>
      </w:r>
      <w:r w:rsidRPr="00EA5931">
        <w:rPr>
          <w:rFonts w:asciiTheme="minorHAnsi" w:hAnsiTheme="minorHAnsi" w:cstheme="minorHAnsi"/>
          <w:sz w:val="22"/>
        </w:rPr>
        <w:t xml:space="preserve"> wniesienie zabezpieczenia w formach przewidzianych w art. 450 ust. 2 ustawy. </w:t>
      </w:r>
    </w:p>
    <w:p w14:paraId="4A98241D" w14:textId="1010668A" w:rsidR="00153B75" w:rsidRDefault="00EA5931" w:rsidP="000A31E0">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t>W przypadku wniesienia wadium w pieniądzu Wykonawca może wyrazić zgodę na zaliczenie kwoty wadium na poczet zabezpieczenia.</w:t>
      </w:r>
    </w:p>
    <w:p w14:paraId="195DBEE8" w14:textId="3A179572" w:rsidR="00EA5931" w:rsidRDefault="00EA5931" w:rsidP="00EA5931">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t>Dokument gwarancji (bankowej lub ubezpieczeniowej) musi zawierać nieodwołalną i bezwarunkową gwarancję płatną na pierwsze pisemne żądanie Zamawiającego.</w:t>
      </w:r>
    </w:p>
    <w:p w14:paraId="35CD0A43" w14:textId="2A9C60B8" w:rsidR="00B15F7E" w:rsidRPr="00BB035F" w:rsidRDefault="00B15F7E" w:rsidP="00EA5931">
      <w:pPr>
        <w:numPr>
          <w:ilvl w:val="1"/>
          <w:numId w:val="13"/>
        </w:numPr>
        <w:ind w:right="337" w:hanging="708"/>
        <w:rPr>
          <w:rFonts w:asciiTheme="minorHAnsi" w:hAnsiTheme="minorHAnsi" w:cstheme="minorHAnsi"/>
          <w:sz w:val="22"/>
        </w:rPr>
      </w:pPr>
      <w:r w:rsidRPr="00B15F7E">
        <w:rPr>
          <w:rFonts w:asciiTheme="minorHAnsi" w:hAnsiTheme="minorHAnsi" w:cstheme="minorHAnsi"/>
          <w:sz w:val="22"/>
        </w:rPr>
        <w:t>Okres obowiązywania rękojmi za wady na roboty budowlane będące przedmiotem niniejszego zamówienia publicznego, wynosi 5 lat od daty końcowego bezusterkowego odbioru robót</w:t>
      </w:r>
      <w:r>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02DD35CB" w14:textId="7240BCEA" w:rsidR="00153B75" w:rsidRPr="00E26024" w:rsidRDefault="001875D6" w:rsidP="00063917">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389C5BCA" w14:textId="77777777" w:rsidR="00E26024" w:rsidRDefault="00E26024" w:rsidP="00E26024">
      <w:pPr>
        <w:ind w:left="1133" w:right="337" w:firstLine="0"/>
      </w:pP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7D762A1D"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C60B94">
        <w:rPr>
          <w:rFonts w:asciiTheme="minorHAnsi" w:hAnsiTheme="minorHAnsi" w:cstheme="minorHAnsi"/>
          <w:b/>
          <w:bCs/>
          <w:i/>
          <w:sz w:val="22"/>
        </w:rPr>
        <w:t>Urząd Gminy Perlejewo</w:t>
      </w:r>
      <w:r w:rsidR="002D5DFF" w:rsidRPr="002D5DFF">
        <w:rPr>
          <w:rFonts w:asciiTheme="minorHAnsi" w:hAnsiTheme="minorHAnsi" w:cstheme="minorHAnsi"/>
          <w:b/>
          <w:bCs/>
          <w:i/>
          <w:sz w:val="22"/>
        </w:rPr>
        <w:t xml:space="preserve">, </w:t>
      </w:r>
      <w:r w:rsidR="00C60B94">
        <w:rPr>
          <w:rFonts w:asciiTheme="minorHAnsi" w:hAnsiTheme="minorHAnsi" w:cstheme="minorHAnsi"/>
          <w:i/>
          <w:sz w:val="22"/>
        </w:rPr>
        <w:t>Perlejewo 14</w:t>
      </w:r>
      <w:r w:rsidR="002D5DFF" w:rsidRPr="002D5DFF">
        <w:rPr>
          <w:rFonts w:asciiTheme="minorHAnsi" w:hAnsiTheme="minorHAnsi" w:cstheme="minorHAnsi"/>
          <w:i/>
          <w:sz w:val="22"/>
        </w:rPr>
        <w:t>, 17-</w:t>
      </w:r>
      <w:r w:rsidR="00C60B94">
        <w:rPr>
          <w:rFonts w:asciiTheme="minorHAnsi" w:hAnsiTheme="minorHAnsi" w:cstheme="minorHAnsi"/>
          <w:i/>
          <w:sz w:val="22"/>
        </w:rPr>
        <w:t>322</w:t>
      </w:r>
      <w:r w:rsidR="002D5DFF" w:rsidRPr="002D5DFF">
        <w:rPr>
          <w:rFonts w:asciiTheme="minorHAnsi" w:hAnsiTheme="minorHAnsi" w:cstheme="minorHAnsi"/>
          <w:i/>
          <w:sz w:val="22"/>
        </w:rPr>
        <w:t xml:space="preserve"> </w:t>
      </w:r>
      <w:r w:rsidR="00C60B94">
        <w:rPr>
          <w:rFonts w:asciiTheme="minorHAnsi" w:hAnsiTheme="minorHAnsi" w:cstheme="minorHAnsi"/>
          <w:i/>
          <w:sz w:val="22"/>
        </w:rPr>
        <w:t>Perlejewo</w:t>
      </w:r>
      <w:r w:rsidR="002D5DFF" w:rsidRPr="002D5DFF">
        <w:rPr>
          <w:rFonts w:asciiTheme="minorHAnsi" w:hAnsiTheme="minorHAnsi" w:cstheme="minorHAnsi"/>
          <w:i/>
          <w:sz w:val="22"/>
        </w:rPr>
        <w:t>, tel. (85)</w:t>
      </w:r>
      <w:r w:rsidR="002D5DFF" w:rsidRPr="002D5DFF">
        <w:rPr>
          <w:rFonts w:asciiTheme="minorHAnsi" w:hAnsiTheme="minorHAnsi" w:cstheme="minorHAnsi"/>
          <w:sz w:val="22"/>
        </w:rPr>
        <w:t xml:space="preserve"> </w:t>
      </w:r>
      <w:r w:rsidR="00C60B94" w:rsidRPr="00C60B94">
        <w:rPr>
          <w:rFonts w:asciiTheme="minorHAnsi" w:hAnsiTheme="minorHAnsi" w:cstheme="minorHAnsi"/>
          <w:i/>
          <w:sz w:val="22"/>
        </w:rPr>
        <w:t>6578515</w:t>
      </w:r>
      <w:r w:rsidR="00B90B83" w:rsidRPr="00B90B83">
        <w:rPr>
          <w:rFonts w:asciiTheme="minorHAnsi" w:hAnsiTheme="minorHAnsi" w:cstheme="minorHAnsi"/>
          <w:b/>
          <w:bCs/>
          <w:sz w:val="22"/>
        </w:rPr>
        <w:t xml:space="preserve">, </w:t>
      </w:r>
      <w:r w:rsidR="00B90B83" w:rsidRPr="002D5DFF">
        <w:rPr>
          <w:rFonts w:asciiTheme="minorHAnsi" w:hAnsiTheme="minorHAnsi" w:cstheme="minorHAnsi"/>
          <w:sz w:val="22"/>
        </w:rPr>
        <w:t>e</w:t>
      </w:r>
      <w:r w:rsidR="002D5DFF">
        <w:rPr>
          <w:rFonts w:asciiTheme="minorHAnsi" w:hAnsiTheme="minorHAnsi" w:cstheme="minorHAnsi"/>
          <w:sz w:val="22"/>
        </w:rPr>
        <w:t>-</w:t>
      </w:r>
      <w:r w:rsidR="00B90B83" w:rsidRPr="002D5DFF">
        <w:rPr>
          <w:rFonts w:asciiTheme="minorHAnsi" w:hAnsiTheme="minorHAnsi" w:cstheme="minorHAnsi"/>
          <w:sz w:val="22"/>
        </w:rPr>
        <w:t>mail:</w:t>
      </w:r>
      <w:r w:rsidR="00B90B83" w:rsidRPr="00B90B83">
        <w:rPr>
          <w:rFonts w:asciiTheme="minorHAnsi" w:hAnsiTheme="minorHAnsi" w:cstheme="minorHAnsi"/>
          <w:b/>
          <w:bCs/>
          <w:sz w:val="22"/>
        </w:rPr>
        <w:t xml:space="preserve"> </w:t>
      </w:r>
      <w:r w:rsidR="00C60B94">
        <w:rPr>
          <w:rStyle w:val="Hipercze"/>
          <w:rFonts w:asciiTheme="minorHAnsi" w:hAnsiTheme="minorHAnsi" w:cstheme="minorHAnsi"/>
          <w:bCs/>
          <w:sz w:val="22"/>
        </w:rPr>
        <w:t>ug@perlejewo.pl</w:t>
      </w:r>
    </w:p>
    <w:p w14:paraId="326CB640" w14:textId="3986F828" w:rsidR="00B90B83" w:rsidRPr="00082310" w:rsidRDefault="001875D6" w:rsidP="000A31E0">
      <w:pPr>
        <w:numPr>
          <w:ilvl w:val="1"/>
          <w:numId w:val="14"/>
        </w:numPr>
        <w:spacing w:after="0" w:line="240" w:lineRule="auto"/>
        <w:ind w:right="337" w:hanging="720"/>
        <w:rPr>
          <w:rFonts w:asciiTheme="minorHAnsi" w:hAnsiTheme="minorHAnsi" w:cstheme="minorHAnsi"/>
          <w:color w:val="00B050"/>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082310" w:rsidRPr="00964BDF">
        <w:rPr>
          <w:rStyle w:val="Hipercze"/>
          <w:rFonts w:asciiTheme="minorHAnsi" w:hAnsiTheme="minorHAnsi" w:cstheme="minorHAnsi"/>
          <w:bCs/>
          <w:sz w:val="22"/>
        </w:rPr>
        <w:t>iod@perlejewo.pl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lastRenderedPageBreak/>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2679A186" w14:textId="154D25C7" w:rsidR="00153B75" w:rsidRDefault="001875D6" w:rsidP="00E26024">
      <w:pPr>
        <w:numPr>
          <w:ilvl w:val="1"/>
          <w:numId w:val="14"/>
        </w:numPr>
        <w:spacing w:after="0" w:line="240" w:lineRule="auto"/>
        <w:ind w:right="337" w:hanging="720"/>
      </w:pPr>
      <w:r w:rsidRPr="009669EF">
        <w:rPr>
          <w:rFonts w:asciiTheme="minorHAnsi" w:hAnsiTheme="minorHAnsi" w:cstheme="minorHAnsi"/>
          <w:sz w:val="22"/>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63FE13" w14:textId="45A7109D" w:rsidR="00D03FA8" w:rsidRDefault="00D03FA8"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Opis przedmiotu zamówienia</w:t>
      </w:r>
      <w:r w:rsidR="00C72DD3">
        <w:rPr>
          <w:rFonts w:ascii="Calibri" w:eastAsia="Calibri" w:hAnsi="Calibri" w:cs="Times New Roman"/>
          <w:color w:val="auto"/>
          <w:sz w:val="22"/>
          <w:lang w:eastAsia="en-US"/>
        </w:rPr>
        <w:t>.</w:t>
      </w:r>
    </w:p>
    <w:p w14:paraId="4AFAB40E" w14:textId="1115A7B7" w:rsidR="00651B6C" w:rsidRP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w:t>
      </w:r>
      <w:r w:rsidR="005E2FFF">
        <w:rPr>
          <w:rFonts w:ascii="Calibri" w:eastAsia="Calibri" w:hAnsi="Calibri" w:cs="Times New Roman"/>
          <w:color w:val="auto"/>
          <w:sz w:val="22"/>
          <w:lang w:eastAsia="en-US"/>
        </w:rPr>
        <w:t>um</w:t>
      </w:r>
      <w:r w:rsidR="00392963">
        <w:rPr>
          <w:rFonts w:ascii="Calibri" w:eastAsia="Calibri" w:hAnsi="Calibri" w:cs="Times New Roman"/>
          <w:color w:val="auto"/>
          <w:sz w:val="22"/>
          <w:lang w:eastAsia="en-US"/>
        </w:rPr>
        <w:t>ów</w:t>
      </w:r>
      <w:r w:rsidR="00C72DD3">
        <w:rPr>
          <w:rFonts w:ascii="Calibri" w:eastAsia="Calibri" w:hAnsi="Calibri" w:cs="Times New Roman"/>
          <w:color w:val="auto"/>
          <w:sz w:val="22"/>
          <w:lang w:eastAsia="en-US"/>
        </w:rPr>
        <w:t xml:space="preserve"> </w:t>
      </w:r>
      <w:r w:rsidRPr="00E810A6">
        <w:rPr>
          <w:rFonts w:ascii="Calibri" w:eastAsia="Calibri" w:hAnsi="Calibri" w:cs="Times New Roman"/>
          <w:color w:val="auto"/>
          <w:sz w:val="22"/>
          <w:lang w:eastAsia="en-US"/>
        </w:rPr>
        <w:t>w sprawie zamówienia publicznego</w:t>
      </w:r>
      <w:r w:rsidR="00651B6C" w:rsidRPr="00651B6C">
        <w:rPr>
          <w:rFonts w:ascii="Calibri" w:eastAsia="Calibri" w:hAnsi="Calibri" w:cs="Times New Roman"/>
          <w:color w:val="auto"/>
          <w:sz w:val="22"/>
          <w:lang w:eastAsia="en-US"/>
        </w:rPr>
        <w:t>,</w:t>
      </w:r>
    </w:p>
    <w:p w14:paraId="6762A97F" w14:textId="28B83888"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7643C7CB" w14:textId="6E5DA74B" w:rsidR="00153B75" w:rsidRPr="00E26024" w:rsidRDefault="00651B6C" w:rsidP="00E26024">
      <w:pPr>
        <w:numPr>
          <w:ilvl w:val="0"/>
          <w:numId w:val="19"/>
        </w:numPr>
        <w:spacing w:after="0" w:line="240" w:lineRule="auto"/>
        <w:ind w:left="567" w:right="0"/>
        <w:jc w:val="left"/>
        <w:rPr>
          <w:rFonts w:ascii="Calibri" w:eastAsia="Calibri" w:hAnsi="Calibri" w:cs="Times New Roman"/>
          <w:bCs/>
          <w:color w:val="auto"/>
          <w:sz w:val="22"/>
          <w:lang w:eastAsia="en-US"/>
        </w:rPr>
      </w:pPr>
      <w:r w:rsidRPr="00C72DD3">
        <w:rPr>
          <w:rFonts w:ascii="Calibri" w:eastAsia="Calibri" w:hAnsi="Calibri" w:cs="Times New Roman"/>
          <w:bCs/>
          <w:color w:val="auto"/>
          <w:sz w:val="22"/>
          <w:lang w:eastAsia="en-US"/>
        </w:rPr>
        <w:t>Wzór zobowiązania do oddania do dyspozycji niezbędnych zasobów na okres korzystania z nich przy wykonywaniu zamówienia</w:t>
      </w:r>
      <w:r w:rsidR="00C72DD3">
        <w:rPr>
          <w:rFonts w:ascii="Calibri" w:eastAsia="Calibri" w:hAnsi="Calibri" w:cs="Times New Roman"/>
          <w:bCs/>
          <w:color w:val="auto"/>
          <w:sz w:val="22"/>
          <w:lang w:eastAsia="en-US"/>
        </w:rPr>
        <w:t>.</w:t>
      </w:r>
    </w:p>
    <w:sectPr w:rsidR="00153B75" w:rsidRPr="00E26024">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34E10" w14:textId="77777777" w:rsidR="00153F4C" w:rsidRDefault="00153F4C">
      <w:pPr>
        <w:spacing w:after="0" w:line="240" w:lineRule="auto"/>
      </w:pPr>
      <w:r>
        <w:separator/>
      </w:r>
    </w:p>
  </w:endnote>
  <w:endnote w:type="continuationSeparator" w:id="0">
    <w:p w14:paraId="0E7BA676" w14:textId="77777777" w:rsidR="00153F4C" w:rsidRDefault="00153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207D" w:rsidRPr="00C9207D">
      <w:rPr>
        <w:b/>
        <w:noProof/>
        <w:sz w:val="16"/>
      </w:rPr>
      <w:t>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74E00" w14:textId="77777777" w:rsidR="00153F4C" w:rsidRDefault="00153F4C">
      <w:pPr>
        <w:spacing w:after="0" w:line="259" w:lineRule="auto"/>
        <w:ind w:left="0" w:right="0" w:firstLine="0"/>
        <w:jc w:val="left"/>
      </w:pPr>
      <w:r>
        <w:separator/>
      </w:r>
    </w:p>
  </w:footnote>
  <w:footnote w:type="continuationSeparator" w:id="0">
    <w:p w14:paraId="58BEE3B5" w14:textId="77777777" w:rsidR="00153F4C" w:rsidRDefault="00153F4C">
      <w:pPr>
        <w:spacing w:after="0" w:line="259" w:lineRule="auto"/>
        <w:ind w:left="0" w:right="0" w:firstLine="0"/>
        <w:jc w:val="left"/>
      </w:pPr>
      <w:r>
        <w:continuationSeparator/>
      </w:r>
    </w:p>
  </w:footnote>
  <w:footnote w:id="1">
    <w:p w14:paraId="7E62CAAE" w14:textId="2A874883"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6E0940">
        <w:t>4</w:t>
      </w:r>
      <w:r w:rsidR="00C86CFE" w:rsidRPr="00C86CFE">
        <w:t xml:space="preserve">, poz. </w:t>
      </w:r>
      <w:r w:rsidR="006E0940">
        <w:t>1320</w:t>
      </w:r>
      <w:r w:rsidR="00C86CFE" w:rsidRPr="00C86CFE">
        <w:t xml:space="preserve"> ze zm.</w:t>
      </w:r>
      <w:r>
        <w:t xml:space="preserve">) </w:t>
      </w:r>
    </w:p>
  </w:footnote>
  <w:footnote w:id="2">
    <w:p w14:paraId="2F0661A2" w14:textId="6978EA90" w:rsidR="00FF186E" w:rsidRDefault="00FF186E">
      <w:pPr>
        <w:pStyle w:val="footnotedescription"/>
        <w:spacing w:after="23"/>
      </w:pPr>
      <w:r>
        <w:rPr>
          <w:rStyle w:val="footnotemark"/>
        </w:rPr>
        <w:footnoteRef/>
      </w:r>
      <w:r>
        <w:t xml:space="preserve"> Ustawa z dnia 23 kwietnia 1964 r. – Kodeks cywilny (</w:t>
      </w:r>
      <w:r w:rsidR="00C86CFE" w:rsidRPr="00C86CFE">
        <w:t>t.j. Dz. U. z 202</w:t>
      </w:r>
      <w:r w:rsidR="006E0940">
        <w:t>4</w:t>
      </w:r>
      <w:r w:rsidR="00C86CFE" w:rsidRPr="00C86CFE">
        <w:t xml:space="preserve"> r. poz. </w:t>
      </w:r>
      <w:r w:rsidR="006E0940">
        <w:t>1061</w:t>
      </w:r>
      <w:r w:rsidR="00C86CFE" w:rsidRPr="00C86CFE">
        <w:t xml:space="preserve"> ze zm.</w:t>
      </w:r>
      <w:r>
        <w:t xml:space="preserve">) </w:t>
      </w:r>
    </w:p>
  </w:footnote>
  <w:footnote w:id="3">
    <w:p w14:paraId="22DC5766" w14:textId="03ABFB8C"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6E0940">
        <w:t>4</w:t>
      </w:r>
      <w:r w:rsidR="00C86CFE" w:rsidRPr="00C86CFE">
        <w:t xml:space="preserve">, poz. </w:t>
      </w:r>
      <w:r w:rsidR="006E0940">
        <w:t>1320</w:t>
      </w:r>
      <w:r w:rsidR="00C86CFE" w:rsidRPr="00C86CFE">
        <w:t xml:space="preserve"> ze zm.</w:t>
      </w:r>
      <w:r>
        <w:t xml:space="preserve">) </w:t>
      </w:r>
    </w:p>
  </w:footnote>
  <w:footnote w:id="4">
    <w:p w14:paraId="12FA0B09" w14:textId="50F95658" w:rsidR="00FF186E" w:rsidRDefault="00FF186E">
      <w:pPr>
        <w:pStyle w:val="footnotedescription"/>
      </w:pPr>
      <w:r>
        <w:rPr>
          <w:rStyle w:val="footnotemark"/>
        </w:rPr>
        <w:footnoteRef/>
      </w:r>
      <w:r>
        <w:t xml:space="preserve"> Ustawa z dnia 11 marca 2004 r. o podatku od towarów i usług (</w:t>
      </w:r>
      <w:r w:rsidR="00555806" w:rsidRPr="00555806">
        <w:t>t.j. Dz. U. z 202</w:t>
      </w:r>
      <w:r w:rsidR="006C622E">
        <w:t>3</w:t>
      </w:r>
      <w:r w:rsidR="00555806" w:rsidRPr="00555806">
        <w:t xml:space="preserve"> r. poz. </w:t>
      </w:r>
      <w:r w:rsidR="006C622E">
        <w:t>1570</w:t>
      </w:r>
      <w:r w:rsidR="00555806" w:rsidRPr="00555806">
        <w:t xml:space="preserve">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32EED"/>
    <w:multiLevelType w:val="hybridMultilevel"/>
    <w:tmpl w:val="8CF87EEA"/>
    <w:lvl w:ilvl="0" w:tplc="73228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9291D"/>
    <w:multiLevelType w:val="hybridMultilevel"/>
    <w:tmpl w:val="02586CA6"/>
    <w:lvl w:ilvl="0" w:tplc="AE1C188A">
      <w:start w:val="1"/>
      <w:numFmt w:val="lowerLetter"/>
      <w:lvlText w:val="%1)"/>
      <w:lvlJc w:val="left"/>
      <w:pPr>
        <w:ind w:left="1070" w:hanging="360"/>
      </w:pPr>
      <w:rPr>
        <w:rFonts w:hint="default"/>
        <w:b w:val="0"/>
        <w:bCs/>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C6B1EF1"/>
    <w:multiLevelType w:val="hybridMultilevel"/>
    <w:tmpl w:val="28163ED8"/>
    <w:lvl w:ilvl="0" w:tplc="47E463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C9054E"/>
    <w:multiLevelType w:val="hybridMultilevel"/>
    <w:tmpl w:val="C5AA81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2"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3" w15:restartNumberingAfterBreak="0">
    <w:nsid w:val="29C06744"/>
    <w:multiLevelType w:val="hybridMultilevel"/>
    <w:tmpl w:val="1676FB3A"/>
    <w:lvl w:ilvl="0" w:tplc="7634049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5"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4723187"/>
    <w:multiLevelType w:val="hybridMultilevel"/>
    <w:tmpl w:val="680ADE68"/>
    <w:lvl w:ilvl="0" w:tplc="46101F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67D6EA0"/>
    <w:multiLevelType w:val="hybridMultilevel"/>
    <w:tmpl w:val="62860DC4"/>
    <w:lvl w:ilvl="0" w:tplc="9A80961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F1B02B3"/>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12823B7"/>
    <w:multiLevelType w:val="hybridMultilevel"/>
    <w:tmpl w:val="74BE0316"/>
    <w:lvl w:ilvl="0" w:tplc="0A584408">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4"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6104A0"/>
    <w:multiLevelType w:val="hybridMultilevel"/>
    <w:tmpl w:val="82CAF06A"/>
    <w:lvl w:ilvl="0" w:tplc="0E2E5612">
      <w:start w:val="1"/>
      <w:numFmt w:val="lowerLetter"/>
      <w:lvlText w:val="%1)"/>
      <w:lvlJc w:val="left"/>
      <w:pPr>
        <w:ind w:left="1493" w:hanging="360"/>
      </w:pPr>
      <w:rPr>
        <w:rFonts w:hint="default"/>
        <w:b/>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5A9C6710"/>
    <w:multiLevelType w:val="hybridMultilevel"/>
    <w:tmpl w:val="E53A74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8"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042C43"/>
    <w:multiLevelType w:val="hybridMultilevel"/>
    <w:tmpl w:val="69DC7588"/>
    <w:lvl w:ilvl="0" w:tplc="F14CA9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3"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51903A0"/>
    <w:multiLevelType w:val="hybridMultilevel"/>
    <w:tmpl w:val="D556F590"/>
    <w:lvl w:ilvl="0" w:tplc="366AFE28">
      <w:start w:val="1"/>
      <w:numFmt w:val="lowerLetter"/>
      <w:lvlText w:val="%1)"/>
      <w:lvlJc w:val="left"/>
      <w:pPr>
        <w:ind w:left="1932" w:hanging="360"/>
      </w:pPr>
      <w:rPr>
        <w:rFonts w:hint="default"/>
        <w:b w:val="0"/>
        <w:bCs/>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6" w15:restartNumberingAfterBreak="0">
    <w:nsid w:val="75D07DB3"/>
    <w:multiLevelType w:val="hybridMultilevel"/>
    <w:tmpl w:val="473880B0"/>
    <w:lvl w:ilvl="0" w:tplc="1FD47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D4F1910"/>
    <w:multiLevelType w:val="hybridMultilevel"/>
    <w:tmpl w:val="8DDA6D0C"/>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265534">
    <w:abstractNumId w:val="31"/>
  </w:num>
  <w:num w:numId="2" w16cid:durableId="1645038226">
    <w:abstractNumId w:val="7"/>
  </w:num>
  <w:num w:numId="3" w16cid:durableId="196623226">
    <w:abstractNumId w:val="8"/>
  </w:num>
  <w:num w:numId="4" w16cid:durableId="1963607469">
    <w:abstractNumId w:val="28"/>
  </w:num>
  <w:num w:numId="5" w16cid:durableId="698315344">
    <w:abstractNumId w:val="29"/>
  </w:num>
  <w:num w:numId="6" w16cid:durableId="2130198779">
    <w:abstractNumId w:val="3"/>
  </w:num>
  <w:num w:numId="7" w16cid:durableId="1744836721">
    <w:abstractNumId w:val="24"/>
  </w:num>
  <w:num w:numId="8" w16cid:durableId="1888639145">
    <w:abstractNumId w:val="19"/>
  </w:num>
  <w:num w:numId="9" w16cid:durableId="798301834">
    <w:abstractNumId w:val="22"/>
  </w:num>
  <w:num w:numId="10" w16cid:durableId="1878350928">
    <w:abstractNumId w:val="30"/>
  </w:num>
  <w:num w:numId="11" w16cid:durableId="80495546">
    <w:abstractNumId w:val="17"/>
  </w:num>
  <w:num w:numId="12" w16cid:durableId="550649466">
    <w:abstractNumId w:val="34"/>
  </w:num>
  <w:num w:numId="13" w16cid:durableId="716318351">
    <w:abstractNumId w:val="20"/>
  </w:num>
  <w:num w:numId="14" w16cid:durableId="1892619990">
    <w:abstractNumId w:val="37"/>
  </w:num>
  <w:num w:numId="15" w16cid:durableId="385879290">
    <w:abstractNumId w:val="4"/>
  </w:num>
  <w:num w:numId="16" w16cid:durableId="61291273">
    <w:abstractNumId w:val="9"/>
  </w:num>
  <w:num w:numId="17" w16cid:durableId="1683317430">
    <w:abstractNumId w:val="6"/>
  </w:num>
  <w:num w:numId="18" w16cid:durableId="1515265179">
    <w:abstractNumId w:val="27"/>
  </w:num>
  <w:num w:numId="19" w16cid:durableId="637998811">
    <w:abstractNumId w:val="33"/>
  </w:num>
  <w:num w:numId="20" w16cid:durableId="1858813289">
    <w:abstractNumId w:val="11"/>
  </w:num>
  <w:num w:numId="21" w16cid:durableId="411465078">
    <w:abstractNumId w:val="38"/>
  </w:num>
  <w:num w:numId="22" w16cid:durableId="2036350138">
    <w:abstractNumId w:val="36"/>
  </w:num>
  <w:num w:numId="23" w16cid:durableId="1100686993">
    <w:abstractNumId w:val="13"/>
  </w:num>
  <w:num w:numId="24" w16cid:durableId="255332392">
    <w:abstractNumId w:val="1"/>
  </w:num>
  <w:num w:numId="25" w16cid:durableId="168298413">
    <w:abstractNumId w:val="26"/>
  </w:num>
  <w:num w:numId="26" w16cid:durableId="888372935">
    <w:abstractNumId w:val="25"/>
  </w:num>
  <w:num w:numId="27" w16cid:durableId="2118523786">
    <w:abstractNumId w:val="39"/>
  </w:num>
  <w:num w:numId="28" w16cid:durableId="336159586">
    <w:abstractNumId w:val="10"/>
  </w:num>
  <w:num w:numId="29" w16cid:durableId="526216707">
    <w:abstractNumId w:val="23"/>
  </w:num>
  <w:num w:numId="30" w16cid:durableId="16640487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88521">
    <w:abstractNumId w:val="15"/>
  </w:num>
  <w:num w:numId="32" w16cid:durableId="571163036">
    <w:abstractNumId w:val="0"/>
  </w:num>
  <w:num w:numId="33" w16cid:durableId="1773283762">
    <w:abstractNumId w:val="12"/>
  </w:num>
  <w:num w:numId="34" w16cid:durableId="5628315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139635">
    <w:abstractNumId w:val="14"/>
  </w:num>
  <w:num w:numId="36" w16cid:durableId="1137842389">
    <w:abstractNumId w:val="21"/>
  </w:num>
  <w:num w:numId="37" w16cid:durableId="1861163823">
    <w:abstractNumId w:val="18"/>
  </w:num>
  <w:num w:numId="38" w16cid:durableId="1864053908">
    <w:abstractNumId w:val="5"/>
  </w:num>
  <w:num w:numId="39" w16cid:durableId="684358977">
    <w:abstractNumId w:val="32"/>
  </w:num>
  <w:num w:numId="40" w16cid:durableId="437218640">
    <w:abstractNumId w:val="16"/>
  </w:num>
  <w:num w:numId="41" w16cid:durableId="1107965789">
    <w:abstractNumId w:val="2"/>
  </w:num>
  <w:num w:numId="42" w16cid:durableId="1909417329">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1B8D"/>
    <w:rsid w:val="00003840"/>
    <w:rsid w:val="00007651"/>
    <w:rsid w:val="00010F78"/>
    <w:rsid w:val="00015384"/>
    <w:rsid w:val="000308B0"/>
    <w:rsid w:val="00035701"/>
    <w:rsid w:val="0003727B"/>
    <w:rsid w:val="00037543"/>
    <w:rsid w:val="00054FA3"/>
    <w:rsid w:val="00062372"/>
    <w:rsid w:val="00063917"/>
    <w:rsid w:val="00066A55"/>
    <w:rsid w:val="00067672"/>
    <w:rsid w:val="00071EFF"/>
    <w:rsid w:val="00072CEB"/>
    <w:rsid w:val="00080A3E"/>
    <w:rsid w:val="00081F22"/>
    <w:rsid w:val="00082310"/>
    <w:rsid w:val="00083645"/>
    <w:rsid w:val="00086FB8"/>
    <w:rsid w:val="00090D61"/>
    <w:rsid w:val="0009433F"/>
    <w:rsid w:val="000A2E4F"/>
    <w:rsid w:val="000A31E0"/>
    <w:rsid w:val="000A6A86"/>
    <w:rsid w:val="000B3C92"/>
    <w:rsid w:val="000B4B40"/>
    <w:rsid w:val="000B606B"/>
    <w:rsid w:val="000B6A25"/>
    <w:rsid w:val="000C0909"/>
    <w:rsid w:val="000D4462"/>
    <w:rsid w:val="000E359C"/>
    <w:rsid w:val="000E4111"/>
    <w:rsid w:val="000F1A15"/>
    <w:rsid w:val="000F3480"/>
    <w:rsid w:val="00101043"/>
    <w:rsid w:val="00101E89"/>
    <w:rsid w:val="00105D41"/>
    <w:rsid w:val="00110699"/>
    <w:rsid w:val="00115780"/>
    <w:rsid w:val="00115986"/>
    <w:rsid w:val="00117E6B"/>
    <w:rsid w:val="001234A8"/>
    <w:rsid w:val="00124111"/>
    <w:rsid w:val="0012476C"/>
    <w:rsid w:val="00130088"/>
    <w:rsid w:val="00131AE5"/>
    <w:rsid w:val="00141B15"/>
    <w:rsid w:val="00147892"/>
    <w:rsid w:val="00153B75"/>
    <w:rsid w:val="00153F4C"/>
    <w:rsid w:val="00154ADE"/>
    <w:rsid w:val="001604EB"/>
    <w:rsid w:val="00165DA2"/>
    <w:rsid w:val="00170C78"/>
    <w:rsid w:val="00171E41"/>
    <w:rsid w:val="001875D6"/>
    <w:rsid w:val="00191347"/>
    <w:rsid w:val="00193676"/>
    <w:rsid w:val="001A468B"/>
    <w:rsid w:val="001B1051"/>
    <w:rsid w:val="001D1989"/>
    <w:rsid w:val="001D2BC5"/>
    <w:rsid w:val="001D340A"/>
    <w:rsid w:val="001D45CE"/>
    <w:rsid w:val="001E5257"/>
    <w:rsid w:val="002059E1"/>
    <w:rsid w:val="00206B33"/>
    <w:rsid w:val="002119C8"/>
    <w:rsid w:val="00213027"/>
    <w:rsid w:val="00215BFA"/>
    <w:rsid w:val="00217884"/>
    <w:rsid w:val="0022069D"/>
    <w:rsid w:val="00236601"/>
    <w:rsid w:val="002411A3"/>
    <w:rsid w:val="002474E5"/>
    <w:rsid w:val="00250E41"/>
    <w:rsid w:val="002516B5"/>
    <w:rsid w:val="00256F61"/>
    <w:rsid w:val="00260CC0"/>
    <w:rsid w:val="002618EC"/>
    <w:rsid w:val="00263BDF"/>
    <w:rsid w:val="00274244"/>
    <w:rsid w:val="00276DE4"/>
    <w:rsid w:val="0028089E"/>
    <w:rsid w:val="00280D2E"/>
    <w:rsid w:val="00284608"/>
    <w:rsid w:val="002856BB"/>
    <w:rsid w:val="00285DE8"/>
    <w:rsid w:val="0029065E"/>
    <w:rsid w:val="00291C07"/>
    <w:rsid w:val="002A5551"/>
    <w:rsid w:val="002A7B84"/>
    <w:rsid w:val="002B6175"/>
    <w:rsid w:val="002C163F"/>
    <w:rsid w:val="002D52BB"/>
    <w:rsid w:val="002D5DFF"/>
    <w:rsid w:val="002E4EA1"/>
    <w:rsid w:val="002F35A3"/>
    <w:rsid w:val="00300C3B"/>
    <w:rsid w:val="0030286B"/>
    <w:rsid w:val="00302C73"/>
    <w:rsid w:val="003041A1"/>
    <w:rsid w:val="0030792E"/>
    <w:rsid w:val="003112C4"/>
    <w:rsid w:val="0031139D"/>
    <w:rsid w:val="003144D6"/>
    <w:rsid w:val="00323140"/>
    <w:rsid w:val="0032386E"/>
    <w:rsid w:val="00323E69"/>
    <w:rsid w:val="003407C5"/>
    <w:rsid w:val="0034531A"/>
    <w:rsid w:val="0034753D"/>
    <w:rsid w:val="003531E8"/>
    <w:rsid w:val="0035613E"/>
    <w:rsid w:val="003578CC"/>
    <w:rsid w:val="00357B46"/>
    <w:rsid w:val="00360846"/>
    <w:rsid w:val="00363C12"/>
    <w:rsid w:val="003671F4"/>
    <w:rsid w:val="00367737"/>
    <w:rsid w:val="0037162A"/>
    <w:rsid w:val="003738FB"/>
    <w:rsid w:val="00380B2E"/>
    <w:rsid w:val="00382D23"/>
    <w:rsid w:val="00387675"/>
    <w:rsid w:val="00390055"/>
    <w:rsid w:val="00390E34"/>
    <w:rsid w:val="00392963"/>
    <w:rsid w:val="00395C7F"/>
    <w:rsid w:val="003967D4"/>
    <w:rsid w:val="003A24C4"/>
    <w:rsid w:val="003B349A"/>
    <w:rsid w:val="003B36A2"/>
    <w:rsid w:val="003B5D2E"/>
    <w:rsid w:val="003B66EF"/>
    <w:rsid w:val="003C7244"/>
    <w:rsid w:val="003D1581"/>
    <w:rsid w:val="003D2E23"/>
    <w:rsid w:val="003E1AB2"/>
    <w:rsid w:val="003E26D3"/>
    <w:rsid w:val="003F4D88"/>
    <w:rsid w:val="003F71A9"/>
    <w:rsid w:val="003F7DD7"/>
    <w:rsid w:val="00412ED8"/>
    <w:rsid w:val="00413545"/>
    <w:rsid w:val="00422C4A"/>
    <w:rsid w:val="00424E27"/>
    <w:rsid w:val="00425CDD"/>
    <w:rsid w:val="00427812"/>
    <w:rsid w:val="00432DB1"/>
    <w:rsid w:val="00435F18"/>
    <w:rsid w:val="00435F99"/>
    <w:rsid w:val="004418B6"/>
    <w:rsid w:val="004649D4"/>
    <w:rsid w:val="0046732D"/>
    <w:rsid w:val="004678CE"/>
    <w:rsid w:val="00480644"/>
    <w:rsid w:val="0048354F"/>
    <w:rsid w:val="0048570A"/>
    <w:rsid w:val="00486896"/>
    <w:rsid w:val="00486C25"/>
    <w:rsid w:val="00490E14"/>
    <w:rsid w:val="004A0BDE"/>
    <w:rsid w:val="004A26D4"/>
    <w:rsid w:val="004A470A"/>
    <w:rsid w:val="004A6B48"/>
    <w:rsid w:val="004B228E"/>
    <w:rsid w:val="004B38E0"/>
    <w:rsid w:val="004B4D9D"/>
    <w:rsid w:val="004C2CDF"/>
    <w:rsid w:val="004C4788"/>
    <w:rsid w:val="004C5563"/>
    <w:rsid w:val="004D16F3"/>
    <w:rsid w:val="004D2EDF"/>
    <w:rsid w:val="004D6D1C"/>
    <w:rsid w:val="004E0AFF"/>
    <w:rsid w:val="004E2F9E"/>
    <w:rsid w:val="004E6620"/>
    <w:rsid w:val="004E68FA"/>
    <w:rsid w:val="004F0711"/>
    <w:rsid w:val="004F5548"/>
    <w:rsid w:val="005029BC"/>
    <w:rsid w:val="00503532"/>
    <w:rsid w:val="005051CC"/>
    <w:rsid w:val="00505BFE"/>
    <w:rsid w:val="00510580"/>
    <w:rsid w:val="0051065D"/>
    <w:rsid w:val="00511B94"/>
    <w:rsid w:val="00512A34"/>
    <w:rsid w:val="00514270"/>
    <w:rsid w:val="005159AA"/>
    <w:rsid w:val="00517E86"/>
    <w:rsid w:val="005220B7"/>
    <w:rsid w:val="00525218"/>
    <w:rsid w:val="00543F37"/>
    <w:rsid w:val="005456A9"/>
    <w:rsid w:val="00552AA6"/>
    <w:rsid w:val="00555806"/>
    <w:rsid w:val="00562011"/>
    <w:rsid w:val="005657C1"/>
    <w:rsid w:val="005729AC"/>
    <w:rsid w:val="0057518F"/>
    <w:rsid w:val="00577BF1"/>
    <w:rsid w:val="005817C5"/>
    <w:rsid w:val="00583B59"/>
    <w:rsid w:val="005B4961"/>
    <w:rsid w:val="005B4BB0"/>
    <w:rsid w:val="005B5795"/>
    <w:rsid w:val="005D0407"/>
    <w:rsid w:val="005D5B61"/>
    <w:rsid w:val="005E07BE"/>
    <w:rsid w:val="005E2FFF"/>
    <w:rsid w:val="005E3E19"/>
    <w:rsid w:val="005F3BEF"/>
    <w:rsid w:val="00604F3E"/>
    <w:rsid w:val="00606265"/>
    <w:rsid w:val="00607AD6"/>
    <w:rsid w:val="00607FE2"/>
    <w:rsid w:val="006107EA"/>
    <w:rsid w:val="00623A2F"/>
    <w:rsid w:val="00623C26"/>
    <w:rsid w:val="00626320"/>
    <w:rsid w:val="00631226"/>
    <w:rsid w:val="006315C3"/>
    <w:rsid w:val="00631D3E"/>
    <w:rsid w:val="0063423B"/>
    <w:rsid w:val="00651B6C"/>
    <w:rsid w:val="006529B5"/>
    <w:rsid w:val="00652D52"/>
    <w:rsid w:val="00656913"/>
    <w:rsid w:val="00660A36"/>
    <w:rsid w:val="00662AA6"/>
    <w:rsid w:val="0067067F"/>
    <w:rsid w:val="00675C77"/>
    <w:rsid w:val="0067758D"/>
    <w:rsid w:val="00690A37"/>
    <w:rsid w:val="006961DC"/>
    <w:rsid w:val="00696B9B"/>
    <w:rsid w:val="006A221F"/>
    <w:rsid w:val="006A23C5"/>
    <w:rsid w:val="006A5AB0"/>
    <w:rsid w:val="006A609F"/>
    <w:rsid w:val="006A6CF1"/>
    <w:rsid w:val="006B13B0"/>
    <w:rsid w:val="006B177F"/>
    <w:rsid w:val="006C168B"/>
    <w:rsid w:val="006C4008"/>
    <w:rsid w:val="006C622E"/>
    <w:rsid w:val="006C66DC"/>
    <w:rsid w:val="006D050C"/>
    <w:rsid w:val="006D0593"/>
    <w:rsid w:val="006D1A8B"/>
    <w:rsid w:val="006E0940"/>
    <w:rsid w:val="00713F9C"/>
    <w:rsid w:val="00715476"/>
    <w:rsid w:val="007237CC"/>
    <w:rsid w:val="007262E8"/>
    <w:rsid w:val="00726B11"/>
    <w:rsid w:val="007319BE"/>
    <w:rsid w:val="00735719"/>
    <w:rsid w:val="007374AE"/>
    <w:rsid w:val="00740F4A"/>
    <w:rsid w:val="00747990"/>
    <w:rsid w:val="00750AF1"/>
    <w:rsid w:val="00751B3F"/>
    <w:rsid w:val="00752401"/>
    <w:rsid w:val="00754A3B"/>
    <w:rsid w:val="007608D0"/>
    <w:rsid w:val="00763CD2"/>
    <w:rsid w:val="007649AE"/>
    <w:rsid w:val="00765946"/>
    <w:rsid w:val="00774EF7"/>
    <w:rsid w:val="007767F4"/>
    <w:rsid w:val="00776F98"/>
    <w:rsid w:val="0078192B"/>
    <w:rsid w:val="00782D36"/>
    <w:rsid w:val="0079104C"/>
    <w:rsid w:val="007955E1"/>
    <w:rsid w:val="007A48E0"/>
    <w:rsid w:val="007A4A48"/>
    <w:rsid w:val="007A7318"/>
    <w:rsid w:val="007B06F1"/>
    <w:rsid w:val="007B153D"/>
    <w:rsid w:val="007B506E"/>
    <w:rsid w:val="007B7768"/>
    <w:rsid w:val="007C0758"/>
    <w:rsid w:val="007D0889"/>
    <w:rsid w:val="007D6D18"/>
    <w:rsid w:val="007E00FB"/>
    <w:rsid w:val="007E70CC"/>
    <w:rsid w:val="007F319B"/>
    <w:rsid w:val="007F38FB"/>
    <w:rsid w:val="007F4B2F"/>
    <w:rsid w:val="007F4FA2"/>
    <w:rsid w:val="007F5F2D"/>
    <w:rsid w:val="007F7033"/>
    <w:rsid w:val="00800996"/>
    <w:rsid w:val="00801F80"/>
    <w:rsid w:val="008023C8"/>
    <w:rsid w:val="00805D3E"/>
    <w:rsid w:val="00812370"/>
    <w:rsid w:val="008207C1"/>
    <w:rsid w:val="008225B8"/>
    <w:rsid w:val="008316FF"/>
    <w:rsid w:val="00835F59"/>
    <w:rsid w:val="008436BA"/>
    <w:rsid w:val="00847323"/>
    <w:rsid w:val="00847F4C"/>
    <w:rsid w:val="00851116"/>
    <w:rsid w:val="008570AD"/>
    <w:rsid w:val="008578C9"/>
    <w:rsid w:val="00862F6A"/>
    <w:rsid w:val="008716F0"/>
    <w:rsid w:val="00873D8C"/>
    <w:rsid w:val="008740F5"/>
    <w:rsid w:val="008744B8"/>
    <w:rsid w:val="0088262A"/>
    <w:rsid w:val="00885424"/>
    <w:rsid w:val="008861F1"/>
    <w:rsid w:val="00890B97"/>
    <w:rsid w:val="00892766"/>
    <w:rsid w:val="00896E51"/>
    <w:rsid w:val="008A5125"/>
    <w:rsid w:val="008A6DFF"/>
    <w:rsid w:val="008C096E"/>
    <w:rsid w:val="008D0FDA"/>
    <w:rsid w:val="008D432F"/>
    <w:rsid w:val="008D61AA"/>
    <w:rsid w:val="008E1C3E"/>
    <w:rsid w:val="008E33F9"/>
    <w:rsid w:val="008E3460"/>
    <w:rsid w:val="008E381D"/>
    <w:rsid w:val="008E3B0C"/>
    <w:rsid w:val="008E4AA5"/>
    <w:rsid w:val="008E4E76"/>
    <w:rsid w:val="008F0EDD"/>
    <w:rsid w:val="008F16F2"/>
    <w:rsid w:val="008F1809"/>
    <w:rsid w:val="008F4259"/>
    <w:rsid w:val="008F498A"/>
    <w:rsid w:val="008F5B4E"/>
    <w:rsid w:val="00916E8F"/>
    <w:rsid w:val="0092072A"/>
    <w:rsid w:val="0092310C"/>
    <w:rsid w:val="00924FF6"/>
    <w:rsid w:val="00935663"/>
    <w:rsid w:val="00941904"/>
    <w:rsid w:val="00944465"/>
    <w:rsid w:val="00946047"/>
    <w:rsid w:val="009473F4"/>
    <w:rsid w:val="00950B87"/>
    <w:rsid w:val="00960125"/>
    <w:rsid w:val="009630F1"/>
    <w:rsid w:val="00963128"/>
    <w:rsid w:val="00964BDF"/>
    <w:rsid w:val="00965835"/>
    <w:rsid w:val="00966595"/>
    <w:rsid w:val="009669EF"/>
    <w:rsid w:val="00970F72"/>
    <w:rsid w:val="00971E98"/>
    <w:rsid w:val="0097697B"/>
    <w:rsid w:val="00986A58"/>
    <w:rsid w:val="00993607"/>
    <w:rsid w:val="009A055B"/>
    <w:rsid w:val="009B05D7"/>
    <w:rsid w:val="009B5980"/>
    <w:rsid w:val="009D184D"/>
    <w:rsid w:val="009D530B"/>
    <w:rsid w:val="009E271A"/>
    <w:rsid w:val="009E2C44"/>
    <w:rsid w:val="009E2E70"/>
    <w:rsid w:val="009E5619"/>
    <w:rsid w:val="009E5C1A"/>
    <w:rsid w:val="009E6952"/>
    <w:rsid w:val="009F5AD7"/>
    <w:rsid w:val="00A00922"/>
    <w:rsid w:val="00A043B2"/>
    <w:rsid w:val="00A05C47"/>
    <w:rsid w:val="00A06E32"/>
    <w:rsid w:val="00A0708E"/>
    <w:rsid w:val="00A11B44"/>
    <w:rsid w:val="00A12F25"/>
    <w:rsid w:val="00A2036B"/>
    <w:rsid w:val="00A24D7E"/>
    <w:rsid w:val="00A24E5D"/>
    <w:rsid w:val="00A261C7"/>
    <w:rsid w:val="00A30353"/>
    <w:rsid w:val="00A30B86"/>
    <w:rsid w:val="00A34CC2"/>
    <w:rsid w:val="00A40B38"/>
    <w:rsid w:val="00A4155F"/>
    <w:rsid w:val="00A41EB4"/>
    <w:rsid w:val="00A46C14"/>
    <w:rsid w:val="00A5029B"/>
    <w:rsid w:val="00A50FA8"/>
    <w:rsid w:val="00A5316D"/>
    <w:rsid w:val="00A6142C"/>
    <w:rsid w:val="00A62332"/>
    <w:rsid w:val="00A6380C"/>
    <w:rsid w:val="00A63C51"/>
    <w:rsid w:val="00A75FEF"/>
    <w:rsid w:val="00A80BD1"/>
    <w:rsid w:val="00AA7AFC"/>
    <w:rsid w:val="00AB4AAC"/>
    <w:rsid w:val="00AC2865"/>
    <w:rsid w:val="00AD4AA5"/>
    <w:rsid w:val="00AE1BFD"/>
    <w:rsid w:val="00AE27D9"/>
    <w:rsid w:val="00AE7274"/>
    <w:rsid w:val="00AF6348"/>
    <w:rsid w:val="00AF68A8"/>
    <w:rsid w:val="00B02653"/>
    <w:rsid w:val="00B07260"/>
    <w:rsid w:val="00B1411C"/>
    <w:rsid w:val="00B15F7E"/>
    <w:rsid w:val="00B2198A"/>
    <w:rsid w:val="00B32DDA"/>
    <w:rsid w:val="00B37AE8"/>
    <w:rsid w:val="00B44513"/>
    <w:rsid w:val="00B46D9F"/>
    <w:rsid w:val="00B4761F"/>
    <w:rsid w:val="00B53865"/>
    <w:rsid w:val="00B561BE"/>
    <w:rsid w:val="00B56610"/>
    <w:rsid w:val="00B600EE"/>
    <w:rsid w:val="00B6160F"/>
    <w:rsid w:val="00B62DCF"/>
    <w:rsid w:val="00B62E30"/>
    <w:rsid w:val="00B63180"/>
    <w:rsid w:val="00B66B74"/>
    <w:rsid w:val="00B67986"/>
    <w:rsid w:val="00B67B95"/>
    <w:rsid w:val="00B74802"/>
    <w:rsid w:val="00B74981"/>
    <w:rsid w:val="00B74ABC"/>
    <w:rsid w:val="00B75E83"/>
    <w:rsid w:val="00B90B83"/>
    <w:rsid w:val="00B918F9"/>
    <w:rsid w:val="00BA370A"/>
    <w:rsid w:val="00BA398D"/>
    <w:rsid w:val="00BA3ACB"/>
    <w:rsid w:val="00BA562B"/>
    <w:rsid w:val="00BB035F"/>
    <w:rsid w:val="00BB1432"/>
    <w:rsid w:val="00BB262C"/>
    <w:rsid w:val="00BB3039"/>
    <w:rsid w:val="00BB5AB0"/>
    <w:rsid w:val="00BB6BF5"/>
    <w:rsid w:val="00BC1EB9"/>
    <w:rsid w:val="00BC48C8"/>
    <w:rsid w:val="00BC7FD4"/>
    <w:rsid w:val="00BD46BF"/>
    <w:rsid w:val="00BD65C6"/>
    <w:rsid w:val="00BD7019"/>
    <w:rsid w:val="00BE58A6"/>
    <w:rsid w:val="00BE7D05"/>
    <w:rsid w:val="00C00B99"/>
    <w:rsid w:val="00C01145"/>
    <w:rsid w:val="00C15F54"/>
    <w:rsid w:val="00C16170"/>
    <w:rsid w:val="00C16F2F"/>
    <w:rsid w:val="00C25BBB"/>
    <w:rsid w:val="00C26AE9"/>
    <w:rsid w:val="00C3504F"/>
    <w:rsid w:val="00C35DC6"/>
    <w:rsid w:val="00C4692B"/>
    <w:rsid w:val="00C5361E"/>
    <w:rsid w:val="00C54F39"/>
    <w:rsid w:val="00C60B94"/>
    <w:rsid w:val="00C63508"/>
    <w:rsid w:val="00C710A0"/>
    <w:rsid w:val="00C72DD3"/>
    <w:rsid w:val="00C72EFE"/>
    <w:rsid w:val="00C73714"/>
    <w:rsid w:val="00C7594C"/>
    <w:rsid w:val="00C76F9B"/>
    <w:rsid w:val="00C84359"/>
    <w:rsid w:val="00C84A9B"/>
    <w:rsid w:val="00C84BA1"/>
    <w:rsid w:val="00C867E0"/>
    <w:rsid w:val="00C86CFE"/>
    <w:rsid w:val="00C91731"/>
    <w:rsid w:val="00C9207D"/>
    <w:rsid w:val="00C9772D"/>
    <w:rsid w:val="00C97BC6"/>
    <w:rsid w:val="00CA39D2"/>
    <w:rsid w:val="00CA6381"/>
    <w:rsid w:val="00CA7AB1"/>
    <w:rsid w:val="00CB1AD0"/>
    <w:rsid w:val="00CC2B2B"/>
    <w:rsid w:val="00CC2C19"/>
    <w:rsid w:val="00CC4155"/>
    <w:rsid w:val="00CC4F8E"/>
    <w:rsid w:val="00CC7275"/>
    <w:rsid w:val="00CD2DD3"/>
    <w:rsid w:val="00CE5F4D"/>
    <w:rsid w:val="00CE7678"/>
    <w:rsid w:val="00CF45E1"/>
    <w:rsid w:val="00CF4951"/>
    <w:rsid w:val="00CF5CB3"/>
    <w:rsid w:val="00D03FA8"/>
    <w:rsid w:val="00D04437"/>
    <w:rsid w:val="00D07E7F"/>
    <w:rsid w:val="00D1184F"/>
    <w:rsid w:val="00D12C5C"/>
    <w:rsid w:val="00D153B6"/>
    <w:rsid w:val="00D16ABC"/>
    <w:rsid w:val="00D205A3"/>
    <w:rsid w:val="00D2093C"/>
    <w:rsid w:val="00D256C8"/>
    <w:rsid w:val="00D33F02"/>
    <w:rsid w:val="00D43D4C"/>
    <w:rsid w:val="00D46CD4"/>
    <w:rsid w:val="00D53BFC"/>
    <w:rsid w:val="00D54048"/>
    <w:rsid w:val="00D543FB"/>
    <w:rsid w:val="00D5492D"/>
    <w:rsid w:val="00D6336F"/>
    <w:rsid w:val="00D6516E"/>
    <w:rsid w:val="00D65ECC"/>
    <w:rsid w:val="00D67B4B"/>
    <w:rsid w:val="00D743B6"/>
    <w:rsid w:val="00D76BFC"/>
    <w:rsid w:val="00D87659"/>
    <w:rsid w:val="00D879F4"/>
    <w:rsid w:val="00D9478F"/>
    <w:rsid w:val="00D9673A"/>
    <w:rsid w:val="00DA038C"/>
    <w:rsid w:val="00DA0DF1"/>
    <w:rsid w:val="00DA32AE"/>
    <w:rsid w:val="00DB01D8"/>
    <w:rsid w:val="00DB1DFE"/>
    <w:rsid w:val="00DB271B"/>
    <w:rsid w:val="00DB447B"/>
    <w:rsid w:val="00DB7DF7"/>
    <w:rsid w:val="00DC3CE4"/>
    <w:rsid w:val="00DD4825"/>
    <w:rsid w:val="00DE1D66"/>
    <w:rsid w:val="00DE1FC4"/>
    <w:rsid w:val="00DE21F0"/>
    <w:rsid w:val="00DE50C1"/>
    <w:rsid w:val="00DF0DB5"/>
    <w:rsid w:val="00DF15E4"/>
    <w:rsid w:val="00DF3682"/>
    <w:rsid w:val="00DF445C"/>
    <w:rsid w:val="00DF4994"/>
    <w:rsid w:val="00DF49CB"/>
    <w:rsid w:val="00DF7D2A"/>
    <w:rsid w:val="00E03733"/>
    <w:rsid w:val="00E14D64"/>
    <w:rsid w:val="00E152CA"/>
    <w:rsid w:val="00E16379"/>
    <w:rsid w:val="00E171BC"/>
    <w:rsid w:val="00E17D31"/>
    <w:rsid w:val="00E26024"/>
    <w:rsid w:val="00E260D0"/>
    <w:rsid w:val="00E26858"/>
    <w:rsid w:val="00E32717"/>
    <w:rsid w:val="00E330F8"/>
    <w:rsid w:val="00E359D3"/>
    <w:rsid w:val="00E405D8"/>
    <w:rsid w:val="00E44753"/>
    <w:rsid w:val="00E464A8"/>
    <w:rsid w:val="00E51517"/>
    <w:rsid w:val="00E51879"/>
    <w:rsid w:val="00E619CA"/>
    <w:rsid w:val="00E643FA"/>
    <w:rsid w:val="00E72545"/>
    <w:rsid w:val="00E810A6"/>
    <w:rsid w:val="00E90E29"/>
    <w:rsid w:val="00E92328"/>
    <w:rsid w:val="00E93199"/>
    <w:rsid w:val="00EA18FA"/>
    <w:rsid w:val="00EA2A4A"/>
    <w:rsid w:val="00EA5931"/>
    <w:rsid w:val="00EA7D00"/>
    <w:rsid w:val="00EB47F3"/>
    <w:rsid w:val="00EB509E"/>
    <w:rsid w:val="00EB7BCD"/>
    <w:rsid w:val="00EC463D"/>
    <w:rsid w:val="00ED15BC"/>
    <w:rsid w:val="00ED385D"/>
    <w:rsid w:val="00EE37FF"/>
    <w:rsid w:val="00EE495C"/>
    <w:rsid w:val="00EE7544"/>
    <w:rsid w:val="00EF4376"/>
    <w:rsid w:val="00EF5114"/>
    <w:rsid w:val="00F11FB6"/>
    <w:rsid w:val="00F12B6A"/>
    <w:rsid w:val="00F14706"/>
    <w:rsid w:val="00F17381"/>
    <w:rsid w:val="00F1759F"/>
    <w:rsid w:val="00F212B2"/>
    <w:rsid w:val="00F23D8E"/>
    <w:rsid w:val="00F25949"/>
    <w:rsid w:val="00F304BA"/>
    <w:rsid w:val="00F314D8"/>
    <w:rsid w:val="00F3396C"/>
    <w:rsid w:val="00F353A5"/>
    <w:rsid w:val="00F45072"/>
    <w:rsid w:val="00F4547C"/>
    <w:rsid w:val="00F50C08"/>
    <w:rsid w:val="00F604D5"/>
    <w:rsid w:val="00F64FF3"/>
    <w:rsid w:val="00F67445"/>
    <w:rsid w:val="00F679EA"/>
    <w:rsid w:val="00F679F8"/>
    <w:rsid w:val="00F7736C"/>
    <w:rsid w:val="00F910D3"/>
    <w:rsid w:val="00F94F52"/>
    <w:rsid w:val="00F97A2B"/>
    <w:rsid w:val="00FA4733"/>
    <w:rsid w:val="00FB0875"/>
    <w:rsid w:val="00FB3228"/>
    <w:rsid w:val="00FC0CAC"/>
    <w:rsid w:val="00FC5297"/>
    <w:rsid w:val="00FD00E3"/>
    <w:rsid w:val="00FD7923"/>
    <w:rsid w:val="00FE1163"/>
    <w:rsid w:val="00FF186E"/>
    <w:rsid w:val="00FF390E"/>
    <w:rsid w:val="00FF4986"/>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512A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512A34"/>
    <w:rPr>
      <w:rFonts w:asciiTheme="majorHAnsi" w:eastAsiaTheme="majorEastAsia" w:hAnsiTheme="majorHAnsi" w:cstheme="majorBidi"/>
      <w:color w:val="2F5496" w:themeColor="accent1" w:themeShade="BF"/>
      <w:sz w:val="26"/>
      <w:szCs w:val="26"/>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styleId="Odwoaniedokomentarza">
    <w:name w:val="annotation reference"/>
    <w:basedOn w:val="Domylnaczcionkaakapitu"/>
    <w:uiPriority w:val="99"/>
    <w:semiHidden/>
    <w:unhideWhenUsed/>
    <w:rsid w:val="004C4788"/>
    <w:rPr>
      <w:sz w:val="16"/>
      <w:szCs w:val="16"/>
    </w:rPr>
  </w:style>
  <w:style w:type="paragraph" w:styleId="Tekstkomentarza">
    <w:name w:val="annotation text"/>
    <w:basedOn w:val="Normalny"/>
    <w:link w:val="TekstkomentarzaZnak"/>
    <w:uiPriority w:val="99"/>
    <w:semiHidden/>
    <w:unhideWhenUsed/>
    <w:rsid w:val="004C4788"/>
    <w:pPr>
      <w:spacing w:line="240" w:lineRule="auto"/>
    </w:pPr>
    <w:rPr>
      <w:szCs w:val="20"/>
    </w:rPr>
  </w:style>
  <w:style w:type="character" w:customStyle="1" w:styleId="TekstkomentarzaZnak">
    <w:name w:val="Tekst komentarza Znak"/>
    <w:basedOn w:val="Domylnaczcionkaakapitu"/>
    <w:link w:val="Tekstkomentarza"/>
    <w:uiPriority w:val="99"/>
    <w:semiHidden/>
    <w:rsid w:val="004C4788"/>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4C4788"/>
    <w:rPr>
      <w:b/>
      <w:bCs/>
    </w:rPr>
  </w:style>
  <w:style w:type="character" w:customStyle="1" w:styleId="TematkomentarzaZnak">
    <w:name w:val="Temat komentarza Znak"/>
    <w:basedOn w:val="TekstkomentarzaZnak"/>
    <w:link w:val="Tematkomentarza"/>
    <w:uiPriority w:val="99"/>
    <w:semiHidden/>
    <w:rsid w:val="004C4788"/>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4C4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788"/>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469522015">
      <w:bodyDiv w:val="1"/>
      <w:marLeft w:val="0"/>
      <w:marRight w:val="0"/>
      <w:marTop w:val="0"/>
      <w:marBottom w:val="0"/>
      <w:divBdr>
        <w:top w:val="none" w:sz="0" w:space="0" w:color="auto"/>
        <w:left w:val="none" w:sz="0" w:space="0" w:color="auto"/>
        <w:bottom w:val="none" w:sz="0" w:space="0" w:color="auto"/>
        <w:right w:val="none" w:sz="0" w:space="0" w:color="auto"/>
      </w:divBdr>
      <w:divsChild>
        <w:div w:id="21258801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1280065517">
      <w:bodyDiv w:val="1"/>
      <w:marLeft w:val="0"/>
      <w:marRight w:val="0"/>
      <w:marTop w:val="0"/>
      <w:marBottom w:val="0"/>
      <w:divBdr>
        <w:top w:val="none" w:sz="0" w:space="0" w:color="auto"/>
        <w:left w:val="none" w:sz="0" w:space="0" w:color="auto"/>
        <w:bottom w:val="none" w:sz="0" w:space="0" w:color="auto"/>
        <w:right w:val="none" w:sz="0" w:space="0" w:color="auto"/>
      </w:divBdr>
      <w:divsChild>
        <w:div w:id="4750332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 w:id="1716999220">
      <w:bodyDiv w:val="1"/>
      <w:marLeft w:val="0"/>
      <w:marRight w:val="0"/>
      <w:marTop w:val="0"/>
      <w:marBottom w:val="0"/>
      <w:divBdr>
        <w:top w:val="none" w:sz="0" w:space="0" w:color="auto"/>
        <w:left w:val="none" w:sz="0" w:space="0" w:color="auto"/>
        <w:bottom w:val="none" w:sz="0" w:space="0" w:color="auto"/>
        <w:right w:val="none" w:sz="0" w:space="0" w:color="auto"/>
      </w:divBdr>
      <w:divsChild>
        <w:div w:id="40792084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17462284">
      <w:bodyDiv w:val="1"/>
      <w:marLeft w:val="0"/>
      <w:marRight w:val="0"/>
      <w:marTop w:val="0"/>
      <w:marBottom w:val="0"/>
      <w:divBdr>
        <w:top w:val="none" w:sz="0" w:space="0" w:color="auto"/>
        <w:left w:val="none" w:sz="0" w:space="0" w:color="auto"/>
        <w:bottom w:val="none" w:sz="0" w:space="0" w:color="auto"/>
        <w:right w:val="none" w:sz="0" w:space="0" w:color="auto"/>
      </w:divBdr>
      <w:divsChild>
        <w:div w:id="4792675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0C554-6C6D-4A64-851A-646BDCF0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17</Pages>
  <Words>6390</Words>
  <Characters>38340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280</cp:revision>
  <dcterms:created xsi:type="dcterms:W3CDTF">2021-08-22T19:09:00Z</dcterms:created>
  <dcterms:modified xsi:type="dcterms:W3CDTF">2024-10-18T09:05:00Z</dcterms:modified>
</cp:coreProperties>
</file>