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B6F63" w14:textId="233F1116" w:rsidR="00F15788" w:rsidRPr="007D6AAF" w:rsidRDefault="00F15788" w:rsidP="00F15788">
      <w:pPr>
        <w:jc w:val="right"/>
        <w:rPr>
          <w:rFonts w:ascii="Arial" w:hAnsi="Arial" w:cs="Arial"/>
          <w:b/>
          <w:lang w:eastAsia="pl-PL"/>
        </w:rPr>
      </w:pPr>
      <w:bookmarkStart w:id="0" w:name="_Toc312055560"/>
      <w:r w:rsidRPr="007D6AAF">
        <w:rPr>
          <w:rFonts w:ascii="Arial" w:hAnsi="Arial" w:cs="Arial"/>
          <w:b/>
          <w:lang w:eastAsia="pl-PL"/>
        </w:rPr>
        <w:t xml:space="preserve">Załącznik nr </w:t>
      </w:r>
      <w:r w:rsidR="00106118">
        <w:rPr>
          <w:rFonts w:ascii="Arial" w:hAnsi="Arial" w:cs="Arial"/>
          <w:b/>
          <w:lang w:eastAsia="pl-PL"/>
        </w:rPr>
        <w:t>2</w:t>
      </w:r>
      <w:r w:rsidR="002009DD">
        <w:rPr>
          <w:rFonts w:ascii="Arial" w:hAnsi="Arial" w:cs="Arial"/>
          <w:b/>
          <w:lang w:eastAsia="pl-PL"/>
        </w:rPr>
        <w:t xml:space="preserve">A </w:t>
      </w:r>
      <w:r w:rsidRPr="007D6AAF">
        <w:rPr>
          <w:rFonts w:ascii="Arial" w:hAnsi="Arial" w:cs="Arial"/>
          <w:b/>
          <w:lang w:eastAsia="pl-PL"/>
        </w:rPr>
        <w:t xml:space="preserve">do </w:t>
      </w:r>
      <w:r w:rsidR="00030868" w:rsidRPr="007D6AAF">
        <w:rPr>
          <w:rFonts w:ascii="Arial" w:hAnsi="Arial" w:cs="Arial"/>
          <w:b/>
          <w:lang w:eastAsia="pl-PL"/>
        </w:rPr>
        <w:t>SWZ</w:t>
      </w:r>
    </w:p>
    <w:p w14:paraId="429D0B92" w14:textId="77777777" w:rsidR="007D6AAF" w:rsidRPr="007D6AAF" w:rsidRDefault="007D6AAF" w:rsidP="007D6AAF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1DD1BB61" w14:textId="77777777" w:rsidR="007D6AAF" w:rsidRPr="007D6AAF" w:rsidRDefault="007D6AAF" w:rsidP="007D6AAF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Nazwa Wykonawcy / Wykonawców 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  <w:r w:rsidRPr="007D6AAF">
        <w:rPr>
          <w:rFonts w:ascii="Arial" w:eastAsia="Calibri" w:hAnsi="Arial" w:cs="Arial"/>
          <w:sz w:val="20"/>
          <w:szCs w:val="24"/>
        </w:rPr>
        <w:t xml:space="preserve">         </w:t>
      </w:r>
    </w:p>
    <w:p w14:paraId="120E3BD4" w14:textId="77777777" w:rsidR="007D6AAF" w:rsidRPr="007D6AAF" w:rsidRDefault="007D6AAF" w:rsidP="007D6AAF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</w:p>
    <w:p w14:paraId="4719E159" w14:textId="7CCDCFD5" w:rsidR="007D6AAF" w:rsidRDefault="007D6AAF" w:rsidP="007D6AAF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Adres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</w:t>
      </w:r>
    </w:p>
    <w:p w14:paraId="7EAB2AA4" w14:textId="1A89FF16" w:rsidR="001C6C7B" w:rsidRPr="001C6C7B" w:rsidRDefault="001C6C7B" w:rsidP="007D6AAF">
      <w:pPr>
        <w:spacing w:line="276" w:lineRule="auto"/>
        <w:rPr>
          <w:rFonts w:ascii="Arial" w:eastAsia="Calibri" w:hAnsi="Arial" w:cs="Arial"/>
          <w:i/>
          <w:sz w:val="18"/>
          <w:szCs w:val="18"/>
          <w:u w:val="single"/>
          <w:lang w:val="en-US"/>
        </w:rPr>
      </w:pPr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Dane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umożliwiające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dostęp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do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podmiotowych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środków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dowodowych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za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pomocą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bezpłatnych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i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ogólnodostępnych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baz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danych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(do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samodzielnego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pobrania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przez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 xml:space="preserve"> </w:t>
      </w:r>
      <w:proofErr w:type="spellStart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zamawiającego</w:t>
      </w:r>
      <w:proofErr w:type="spellEnd"/>
      <w:r w:rsidRPr="00D669A0">
        <w:rPr>
          <w:rFonts w:ascii="Arial" w:eastAsia="Calibri" w:hAnsi="Arial" w:cs="Arial"/>
          <w:i/>
          <w:sz w:val="18"/>
          <w:szCs w:val="18"/>
          <w:u w:val="single"/>
          <w:lang w:val="en-US"/>
        </w:rPr>
        <w:t>)</w:t>
      </w:r>
      <w:r>
        <w:rPr>
          <w:rFonts w:ascii="Arial" w:eastAsia="Calibri" w:hAnsi="Arial" w:cs="Arial"/>
          <w:i/>
          <w:sz w:val="18"/>
          <w:szCs w:val="18"/>
          <w:u w:val="single"/>
          <w:lang w:val="en-US"/>
        </w:rPr>
        <w:t>:</w:t>
      </w:r>
    </w:p>
    <w:p w14:paraId="65DEF3DD" w14:textId="77777777" w:rsidR="000D1A48" w:rsidRPr="00496B8F" w:rsidRDefault="000D1A48" w:rsidP="000D1A4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353E4532" w14:textId="2EA8CC2F" w:rsidR="000D1A48" w:rsidRDefault="000D1A48" w:rsidP="000D1A4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45139178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…………………………………….</w:t>
      </w:r>
    </w:p>
    <w:p w14:paraId="1AC07EFD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65D473F1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  <w:t>…………………………</w:t>
      </w:r>
    </w:p>
    <w:p w14:paraId="2270E20F" w14:textId="77777777" w:rsidR="00FC62CE" w:rsidRDefault="00FC62CE" w:rsidP="00FC62CE">
      <w:pPr>
        <w:spacing w:line="276" w:lineRule="auto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 w:rsidRPr="00B12A68">
        <w:rPr>
          <w:rFonts w:ascii="Arial" w:eastAsia="Calibri" w:hAnsi="Arial" w:cs="Arial"/>
          <w:sz w:val="16"/>
          <w:szCs w:val="16"/>
          <w:lang w:val="en-US"/>
        </w:rPr>
        <w:t>(</w:t>
      </w:r>
      <w:proofErr w:type="spellStart"/>
      <w:r w:rsidRPr="00B12A68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B12A68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i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46E6E90D" w14:textId="7B218ADC" w:rsidR="00F15788" w:rsidRDefault="00F15788" w:rsidP="00F15788">
      <w:pPr>
        <w:rPr>
          <w:rFonts w:ascii="Arial" w:hAnsi="Arial" w:cs="Arial"/>
          <w:szCs w:val="24"/>
          <w:lang w:eastAsia="pl-PL"/>
        </w:rPr>
      </w:pPr>
    </w:p>
    <w:p w14:paraId="50D92344" w14:textId="77777777" w:rsidR="0060153F" w:rsidRPr="007D6AAF" w:rsidRDefault="0060153F" w:rsidP="00F15788">
      <w:pPr>
        <w:rPr>
          <w:rFonts w:ascii="Arial" w:hAnsi="Arial" w:cs="Arial"/>
          <w:szCs w:val="24"/>
          <w:lang w:eastAsia="pl-PL"/>
        </w:rPr>
      </w:pPr>
    </w:p>
    <w:bookmarkEnd w:id="0"/>
    <w:p w14:paraId="6BF37D8B" w14:textId="77777777" w:rsidR="00AD42CB" w:rsidRDefault="00AD42CB" w:rsidP="00AD42CB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1" w:name="_Hlk102998209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1"/>
    </w:p>
    <w:p w14:paraId="556B6606" w14:textId="77777777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(składane na podstawie art. 125 ust. 1 ustawy z dnia 11 września 2019 r.</w:t>
      </w:r>
    </w:p>
    <w:p w14:paraId="1435C8ED" w14:textId="77BC8669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bookmarkStart w:id="2" w:name="_GoBack"/>
      <w:r>
        <w:rPr>
          <w:rFonts w:ascii="Arial" w:hAnsi="Arial" w:cs="Arial"/>
          <w:b/>
          <w:sz w:val="22"/>
          <w:szCs w:val="22"/>
        </w:rPr>
        <w:t>Prawo zamówień publicznych</w:t>
      </w:r>
      <w:r>
        <w:rPr>
          <w:sz w:val="22"/>
          <w:szCs w:val="22"/>
        </w:rPr>
        <w:t xml:space="preserve"> </w:t>
      </w:r>
      <w:r w:rsidR="00B12A68">
        <w:rPr>
          <w:rFonts w:ascii="Arial" w:hAnsi="Arial" w:cs="Arial"/>
          <w:b/>
          <w:sz w:val="22"/>
          <w:szCs w:val="22"/>
        </w:rPr>
        <w:t xml:space="preserve">(tj. Dz. U. z </w:t>
      </w:r>
      <w:r w:rsidR="00BE2F4E">
        <w:rPr>
          <w:rFonts w:ascii="Arial" w:hAnsi="Arial" w:cs="Arial"/>
          <w:b/>
          <w:sz w:val="22"/>
          <w:szCs w:val="22"/>
        </w:rPr>
        <w:t xml:space="preserve">2024 </w:t>
      </w:r>
      <w:r w:rsidR="00B12A68">
        <w:rPr>
          <w:rFonts w:ascii="Arial" w:hAnsi="Arial" w:cs="Arial"/>
          <w:b/>
          <w:sz w:val="22"/>
          <w:szCs w:val="22"/>
        </w:rPr>
        <w:t xml:space="preserve">r. poz. </w:t>
      </w:r>
      <w:r w:rsidR="00BE2F4E">
        <w:rPr>
          <w:rFonts w:ascii="Arial" w:hAnsi="Arial" w:cs="Arial"/>
          <w:b/>
          <w:sz w:val="22"/>
          <w:szCs w:val="22"/>
        </w:rPr>
        <w:t>1320</w:t>
      </w:r>
      <w:r>
        <w:rPr>
          <w:rFonts w:ascii="Arial" w:hAnsi="Arial" w:cs="Arial"/>
          <w:b/>
          <w:sz w:val="22"/>
          <w:szCs w:val="22"/>
        </w:rPr>
        <w:t>)</w:t>
      </w:r>
      <w:bookmarkEnd w:id="2"/>
      <w:r>
        <w:rPr>
          <w:rFonts w:ascii="Arial" w:hAnsi="Arial" w:cs="Arial"/>
          <w:b/>
          <w:sz w:val="22"/>
          <w:szCs w:val="22"/>
        </w:rPr>
        <w:t>, zwanej dalej „ustawą”)</w:t>
      </w:r>
    </w:p>
    <w:p w14:paraId="01B08CB6" w14:textId="758756EF" w:rsidR="0060153F" w:rsidRPr="00496B8F" w:rsidRDefault="0060153F" w:rsidP="007D6AAF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694176E2" w14:textId="04B3C986" w:rsidR="007D6AAF" w:rsidRDefault="007D6AAF" w:rsidP="007D6AAF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7D6AAF">
        <w:rPr>
          <w:rFonts w:ascii="Arial" w:hAnsi="Arial" w:cs="Arial"/>
        </w:rPr>
        <w:t xml:space="preserve">Dotyczy </w:t>
      </w:r>
      <w:r w:rsidR="00820C99">
        <w:rPr>
          <w:rFonts w:ascii="Arial" w:hAnsi="Arial" w:cs="Arial"/>
        </w:rPr>
        <w:t>postępowania</w:t>
      </w:r>
      <w:r w:rsidRPr="007D6AAF">
        <w:rPr>
          <w:rFonts w:ascii="Arial" w:hAnsi="Arial" w:cs="Arial"/>
        </w:rPr>
        <w:t xml:space="preserve"> </w:t>
      </w:r>
      <w:proofErr w:type="spellStart"/>
      <w:r w:rsidRPr="007D6AAF">
        <w:rPr>
          <w:rFonts w:ascii="Arial" w:hAnsi="Arial" w:cs="Arial"/>
        </w:rPr>
        <w:t>pn</w:t>
      </w:r>
      <w:proofErr w:type="spellEnd"/>
      <w:r w:rsidRPr="007D6AAF">
        <w:rPr>
          <w:rFonts w:ascii="Arial" w:hAnsi="Arial" w:cs="Arial"/>
        </w:rPr>
        <w:t>:</w:t>
      </w:r>
    </w:p>
    <w:p w14:paraId="0046CC7C" w14:textId="77777777" w:rsidR="006209D7" w:rsidRPr="007D6AAF" w:rsidRDefault="006209D7" w:rsidP="007D6AAF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7D6AAF" w:rsidRPr="007D6AAF" w14:paraId="69B9AE37" w14:textId="77777777" w:rsidTr="00496B8F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A90D" w14:textId="77777777" w:rsidR="007D6AAF" w:rsidRPr="007743C4" w:rsidRDefault="007D6AAF" w:rsidP="007D6AAF">
            <w:pPr>
              <w:jc w:val="center"/>
              <w:rPr>
                <w:rFonts w:ascii="Arial" w:hAnsi="Arial" w:cs="Arial"/>
              </w:rPr>
            </w:pPr>
            <w:r w:rsidRPr="007743C4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0F3E" w14:textId="381DB582" w:rsidR="007D6AAF" w:rsidRPr="00187532" w:rsidRDefault="00DC6A4F" w:rsidP="00187532">
            <w:pPr>
              <w:ind w:left="7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C6A4F">
              <w:rPr>
                <w:rFonts w:ascii="Arial" w:hAnsi="Arial" w:cs="Arial"/>
                <w:b/>
                <w:bCs/>
                <w:sz w:val="22"/>
                <w:szCs w:val="22"/>
              </w:rPr>
              <w:t>Roboty budowlane i instalacyjne w budynku</w:t>
            </w:r>
            <w:r w:rsidR="00BE2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C6A4F">
              <w:rPr>
                <w:rFonts w:ascii="Arial" w:hAnsi="Arial" w:cs="Arial"/>
                <w:b/>
                <w:bCs/>
                <w:sz w:val="22"/>
                <w:szCs w:val="22"/>
              </w:rPr>
              <w:t>Dydaktycznym Patomorfologii przy ul. Marii Skłodowskiej</w:t>
            </w:r>
            <w:r w:rsidR="00BE2F4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DC6A4F">
              <w:rPr>
                <w:rFonts w:ascii="Arial" w:hAnsi="Arial" w:cs="Arial"/>
                <w:b/>
                <w:bCs/>
                <w:sz w:val="22"/>
                <w:szCs w:val="22"/>
              </w:rPr>
              <w:t>Curie 9 w Bydgoszczy</w:t>
            </w:r>
          </w:p>
        </w:tc>
      </w:tr>
      <w:tr w:rsidR="007D6AAF" w:rsidRPr="007D6AAF" w14:paraId="70A06642" w14:textId="77777777" w:rsidTr="00496B8F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5504" w14:textId="77777777" w:rsidR="007D6AAF" w:rsidRPr="00496B8F" w:rsidRDefault="007D6AAF" w:rsidP="007D6AA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368B" w14:textId="2827F68C" w:rsidR="007D6AAF" w:rsidRPr="00AD2187" w:rsidRDefault="00B12A68" w:rsidP="007D6AA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DC6A4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9</w:t>
            </w:r>
            <w:r w:rsidR="00F56CAE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.2024</w:t>
            </w:r>
          </w:p>
        </w:tc>
      </w:tr>
    </w:tbl>
    <w:p w14:paraId="547FE43E" w14:textId="77777777" w:rsidR="007D6AAF" w:rsidRPr="00496B8F" w:rsidRDefault="007D6AAF" w:rsidP="007D6AAF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4963F883" w14:textId="19618BCD" w:rsidR="007D6AAF" w:rsidRDefault="007D6AAF" w:rsidP="007D6AAF">
      <w:pPr>
        <w:rPr>
          <w:rFonts w:ascii="Arial" w:hAnsi="Arial" w:cs="Arial"/>
        </w:rPr>
      </w:pPr>
      <w:r w:rsidRPr="00496B8F">
        <w:rPr>
          <w:rFonts w:ascii="Arial" w:hAnsi="Arial" w:cs="Arial"/>
        </w:rPr>
        <w:t>Na potrzeby przedmiotowego postępowania o udzielenie zamówienia publicznego oświadczam, co następuje:</w:t>
      </w:r>
    </w:p>
    <w:p w14:paraId="4E3CF4B0" w14:textId="77777777" w:rsidR="0060153F" w:rsidRPr="00496B8F" w:rsidRDefault="0060153F" w:rsidP="007D6AAF">
      <w:pPr>
        <w:rPr>
          <w:rFonts w:ascii="Arial" w:hAnsi="Arial" w:cs="Arial"/>
        </w:rPr>
      </w:pPr>
    </w:p>
    <w:tbl>
      <w:tblPr>
        <w:tblW w:w="9060" w:type="dxa"/>
        <w:tblLayout w:type="fixed"/>
        <w:tblLook w:val="00A0" w:firstRow="1" w:lastRow="0" w:firstColumn="1" w:lastColumn="0" w:noHBand="0" w:noVBand="0"/>
      </w:tblPr>
      <w:tblGrid>
        <w:gridCol w:w="9060"/>
      </w:tblGrid>
      <w:tr w:rsidR="00AD42CB" w14:paraId="00B23E1A" w14:textId="77777777" w:rsidTr="00A57F26">
        <w:trPr>
          <w:trHeight w:val="55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7942548A" w14:textId="77777777" w:rsidR="00AD42CB" w:rsidRDefault="00AD42CB" w:rsidP="00A57F26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AD42CB" w14:paraId="706936F0" w14:textId="77777777" w:rsidTr="00B12A68">
        <w:trPr>
          <w:trHeight w:val="71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53CD2" w14:textId="77777777" w:rsidR="006209D7" w:rsidRDefault="006209D7" w:rsidP="00A57F26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</w:p>
          <w:p w14:paraId="51052A9C" w14:textId="6E487289" w:rsidR="00AD42CB" w:rsidRDefault="00AD42CB" w:rsidP="00A57F26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 na dzień składania ofert:</w:t>
            </w:r>
          </w:p>
          <w:p w14:paraId="6C5EDC17" w14:textId="77777777" w:rsidR="006209D7" w:rsidRDefault="006209D7" w:rsidP="00A57F26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</w:p>
          <w:p w14:paraId="4E40813B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1BAAA295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podlegam wykluczeniu z postępowania na podstawie </w:t>
            </w:r>
            <w:r>
              <w:rPr>
                <w:sz w:val="21"/>
                <w:szCs w:val="21"/>
              </w:rPr>
              <w:br/>
              <w:t>art. 109 ust. 1 pkt 4 ustawy,</w:t>
            </w:r>
          </w:p>
          <w:p w14:paraId="3A8C0835" w14:textId="2BD6D9C7" w:rsidR="00AD42CB" w:rsidRPr="00B12A68" w:rsidRDefault="00AD42CB" w:rsidP="00B12A68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>
              <w:rPr>
                <w:color w:val="0070C0"/>
                <w:sz w:val="21"/>
                <w:szCs w:val="21"/>
              </w:rPr>
              <w:t xml:space="preserve">…………. </w:t>
            </w:r>
            <w:r>
              <w:rPr>
                <w:sz w:val="21"/>
                <w:szCs w:val="21"/>
              </w:rPr>
              <w:t>ustawy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5891E774" w14:textId="7BCD55D2" w:rsidR="00AD42CB" w:rsidRPr="00B12A68" w:rsidRDefault="00AD42CB" w:rsidP="00A57F26">
            <w:pPr>
              <w:pStyle w:val="Akapitzlist"/>
              <w:numPr>
                <w:ilvl w:val="0"/>
                <w:numId w:val="113"/>
              </w:numPr>
              <w:spacing w:after="160" w:line="276" w:lineRule="auto"/>
              <w:rPr>
                <w:rFonts w:cs="Arial"/>
                <w:iCs/>
                <w:color w:val="222222"/>
              </w:rPr>
            </w:pPr>
            <w:r>
              <w:rPr>
                <w:rFonts w:cs="Arial"/>
                <w:iCs/>
                <w:color w:val="222222"/>
                <w:sz w:val="21"/>
                <w:szCs w:val="21"/>
              </w:rPr>
              <w:t xml:space="preserve">nie zachodzą w stosunku do mnie przesłanki wykluczenia z postepowania na podstawie art. 7 ust. 1 ustawy z dnia 13 kwietnia 2022 r. o szczególnych rozwiązaniach w zakresie 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 (</w:t>
            </w:r>
            <w:r w:rsidR="006F30E6">
              <w:rPr>
                <w:rFonts w:cs="Arial"/>
                <w:iCs/>
                <w:color w:val="222222"/>
                <w:sz w:val="21"/>
                <w:szCs w:val="21"/>
              </w:rPr>
              <w:t xml:space="preserve">tj. 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t xml:space="preserve">Dz. U. z </w:t>
            </w:r>
            <w:r w:rsidR="006F30E6">
              <w:rPr>
                <w:rFonts w:cs="Arial"/>
                <w:iCs/>
                <w:color w:val="222222"/>
                <w:sz w:val="21"/>
                <w:szCs w:val="21"/>
              </w:rPr>
              <w:t xml:space="preserve">2024 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t xml:space="preserve">r., poz. </w:t>
            </w:r>
            <w:r w:rsidR="006F30E6">
              <w:rPr>
                <w:rFonts w:cs="Arial"/>
                <w:iCs/>
                <w:color w:val="222222"/>
                <w:sz w:val="21"/>
                <w:szCs w:val="21"/>
              </w:rPr>
              <w:t>507</w:t>
            </w:r>
            <w:r>
              <w:rPr>
                <w:rFonts w:cs="Arial"/>
                <w:iCs/>
                <w:color w:val="222222"/>
                <w:sz w:val="21"/>
                <w:szCs w:val="21"/>
              </w:rPr>
              <w:t>).</w:t>
            </w:r>
          </w:p>
        </w:tc>
      </w:tr>
      <w:tr w:rsidR="00AD42CB" w14:paraId="770691BB" w14:textId="77777777" w:rsidTr="00A57F26">
        <w:trPr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F6D8150" w14:textId="77777777" w:rsidR="00AD42CB" w:rsidRDefault="00AD42CB" w:rsidP="00A57F26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OŚWIADCZENIE DOTYCZĄCE WARUNKÓW UDZIAŁU W POSTĘPOWANIU:</w:t>
            </w:r>
          </w:p>
        </w:tc>
      </w:tr>
      <w:tr w:rsidR="00AD42CB" w14:paraId="7E61B94E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B190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0BD5BA42" w14:textId="48B123A3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spełniam warunki udziału w postępowaniu określone przez zamawiającego w 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postępowaniu. UWAGA:W przypadku wspólnego ubiegania się o zamówienie przez wykonawców należy wskazać dokument i właściwą jednostkę redakcyjną dokumentu, w której określono warunki udziału w postępowaniu, w zakresie, w jakim każdy z</w:t>
            </w:r>
            <w:r w:rsidR="006209D7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>wykonawców wykazuje spełnianie warunków udziału w postępowaniu</w:t>
            </w:r>
            <w:r>
              <w:rPr>
                <w:rFonts w:ascii="Arial" w:hAnsi="Arial" w:cs="Arial"/>
                <w:sz w:val="16"/>
                <w:szCs w:val="16"/>
              </w:rPr>
              <w:t>.)</w:t>
            </w:r>
          </w:p>
          <w:p w14:paraId="21571A65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  <w:p w14:paraId="259C52CF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zamówienie, który polega na zdolnościach lub sytuacji  podmiotów udostepniających zasoby, a jednocześnie samodzielnie w pewnym zakresie wykazuje spełnianie warunków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792198ED" w14:textId="14D26DE4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spełniam warunki udziału w postępowaniu określone przez zamawiającego w </w:t>
            </w:r>
            <w:bookmarkStart w:id="3" w:name="_Hlk99016450"/>
            <w:r>
              <w:rPr>
                <w:rFonts w:ascii="Arial" w:hAnsi="Arial" w:cs="Arial"/>
                <w:sz w:val="21"/>
                <w:szCs w:val="21"/>
              </w:rPr>
              <w:t xml:space="preserve">części VI SWZ </w:t>
            </w:r>
            <w:bookmarkEnd w:id="3"/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</w:t>
            </w:r>
            <w:r w:rsidR="006209D7">
              <w:rPr>
                <w:rFonts w:ascii="Arial" w:hAnsi="Arial" w:cs="Arial"/>
                <w:i/>
                <w:sz w:val="16"/>
                <w:szCs w:val="16"/>
              </w:rPr>
              <w:t> </w:t>
            </w:r>
            <w:r>
              <w:rPr>
                <w:rFonts w:ascii="Arial" w:hAnsi="Arial" w:cs="Arial"/>
                <w:i/>
                <w:sz w:val="16"/>
                <w:szCs w:val="16"/>
              </w:rPr>
              <w:t>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w  następującym zakresie: </w:t>
            </w:r>
          </w:p>
          <w:p w14:paraId="18F4B21D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…………..…………………………………………………..…………………………………………..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</w:tc>
      </w:tr>
      <w:tr w:rsidR="00AD42CB" w14:paraId="0343DF93" w14:textId="77777777" w:rsidTr="00A57F26">
        <w:trPr>
          <w:trHeight w:val="547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60EDD13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W ZWIĄZKU Z POLEGANIEM NA ZDOLNOŚCIACH LUB SYTUACJI PODMIOTÓW UDOSTEPNIAJĄCYCH ZASOBY:</w:t>
            </w:r>
          </w:p>
        </w:tc>
      </w:tr>
      <w:tr w:rsidR="00AD42CB" w14:paraId="10B1E114" w14:textId="77777777" w:rsidTr="00A57F26">
        <w:trPr>
          <w:trHeight w:val="2733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4AA52" w14:textId="77777777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 celu wykazania spełniania warunków udziału w postępowaniu, określonych przez zamawiającego w części VI SWZ </w:t>
            </w:r>
            <w:bookmarkStart w:id="4" w:name="_Hlk99005462"/>
            <w:r>
              <w:rPr>
                <w:rFonts w:ascii="Arial" w:hAnsi="Arial" w:cs="Arial"/>
                <w:i/>
                <w:sz w:val="16"/>
                <w:szCs w:val="16"/>
              </w:rPr>
              <w:t xml:space="preserve">(wskazać </w:t>
            </w:r>
            <w:bookmarkEnd w:id="4"/>
            <w:r>
              <w:rPr>
                <w:rFonts w:ascii="Arial" w:hAnsi="Arial" w:cs="Arial"/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>
              <w:rPr>
                <w:rFonts w:ascii="Arial" w:hAnsi="Arial" w:cs="Arial"/>
                <w:sz w:val="21"/>
                <w:szCs w:val="21"/>
              </w:rPr>
              <w:t xml:space="preserve"> polegam na zdolnościach lub sytuacji następującego/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ych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podmiotu/ów udostępniających zasoby: </w:t>
            </w:r>
            <w:bookmarkStart w:id="5" w:name="_Hlk99014455"/>
            <w:r>
              <w:rPr>
                <w:rFonts w:ascii="Arial" w:hAnsi="Arial" w:cs="Arial"/>
                <w:i/>
                <w:sz w:val="16"/>
                <w:szCs w:val="16"/>
              </w:rPr>
              <w:t>(wskazać nazwę/y podmiotu/ów)</w:t>
            </w:r>
            <w:bookmarkEnd w:id="5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 ………………………..…………………………………………… </w:t>
            </w:r>
            <w:r>
              <w:rPr>
                <w:rFonts w:ascii="Arial" w:hAnsi="Arial" w:cs="Arial"/>
                <w:sz w:val="21"/>
                <w:szCs w:val="21"/>
              </w:rPr>
              <w:t xml:space="preserve">w następującym zakresie: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…………………………………………………………………….</w:t>
            </w:r>
          </w:p>
          <w:p w14:paraId="2866F42B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(określić odpowiedni zakres udostępnianych zasobów dla wskazanego podmiotu). </w:t>
            </w:r>
          </w:p>
        </w:tc>
      </w:tr>
      <w:tr w:rsidR="00AD42CB" w14:paraId="118E4385" w14:textId="77777777" w:rsidTr="00A57F26">
        <w:trPr>
          <w:trHeight w:val="576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13146C5F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AD42CB" w14:paraId="1A0FC130" w14:textId="77777777" w:rsidTr="00A57F26">
        <w:trPr>
          <w:trHeight w:val="110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0F1FA" w14:textId="3216052C" w:rsidR="00AD42CB" w:rsidRDefault="00AD42CB" w:rsidP="006209D7">
            <w:pPr>
              <w:widowControl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</w:t>
            </w:r>
            <w:r w:rsidR="006209D7">
              <w:rPr>
                <w:rFonts w:ascii="Arial" w:hAnsi="Arial" w:cs="Arial"/>
                <w:sz w:val="21"/>
                <w:szCs w:val="21"/>
              </w:rPr>
              <w:t> </w:t>
            </w:r>
            <w:r>
              <w:rPr>
                <w:rFonts w:ascii="Arial" w:hAnsi="Arial" w:cs="Arial"/>
                <w:sz w:val="21"/>
                <w:szCs w:val="21"/>
              </w:rPr>
              <w:t>zgodne z prawdą oraz zostały przedstawione z pełną świadomością konsekwencji wprowadzenia Zamawiającego w błąd przy przedstawianiu informacji.</w:t>
            </w:r>
          </w:p>
        </w:tc>
      </w:tr>
      <w:tr w:rsidR="00AD42CB" w14:paraId="00812D1E" w14:textId="77777777" w:rsidTr="00A57F26">
        <w:trPr>
          <w:trHeight w:val="57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69731F35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DOTYCZĄCA DOSTĘPU DO PODMIOTOWYCH ŚRODKÓW DOWODOWYCH:</w:t>
            </w:r>
          </w:p>
        </w:tc>
      </w:tr>
      <w:tr w:rsidR="00AD42CB" w14:paraId="111C37F7" w14:textId="77777777" w:rsidTr="00A57F26">
        <w:trPr>
          <w:trHeight w:val="70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C8AD9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dane umożliwiające dostęp do tych środków:</w:t>
            </w:r>
          </w:p>
          <w:p w14:paraId="54579474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3EE701A1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F364F03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181F18B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</w:tc>
      </w:tr>
    </w:tbl>
    <w:p w14:paraId="5D5716B0" w14:textId="4FCD0DA4" w:rsidR="0095442D" w:rsidRDefault="0095442D" w:rsidP="00B12A68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95442D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FBFCB4" w14:textId="77777777" w:rsidR="00A528A5" w:rsidRDefault="00A528A5">
      <w:r>
        <w:separator/>
      </w:r>
    </w:p>
  </w:endnote>
  <w:endnote w:type="continuationSeparator" w:id="0">
    <w:p w14:paraId="6290F0F6" w14:textId="77777777" w:rsidR="00A528A5" w:rsidRDefault="00A5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40E34378" w14:textId="7A260F58" w:rsidR="00B12A68" w:rsidRDefault="00B12A68" w:rsidP="00B12A68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054E0146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C7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D0866" w14:textId="77777777" w:rsidR="00A528A5" w:rsidRDefault="00A528A5">
      <w:r>
        <w:separator/>
      </w:r>
    </w:p>
  </w:footnote>
  <w:footnote w:type="continuationSeparator" w:id="0">
    <w:p w14:paraId="66B57529" w14:textId="77777777" w:rsidR="00A528A5" w:rsidRDefault="00A52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AE6466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1721BD78" w:rsidR="00B16C14" w:rsidRDefault="00B16C14" w:rsidP="005E4A07">
    <w:pPr>
      <w:pStyle w:val="Nagwek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514D0"/>
    <w:rsid w:val="00052A3C"/>
    <w:rsid w:val="00052FE3"/>
    <w:rsid w:val="00053093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B7FDC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87532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6C7B"/>
    <w:rsid w:val="001C7116"/>
    <w:rsid w:val="001C7343"/>
    <w:rsid w:val="001D0C9F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80F7E"/>
    <w:rsid w:val="0028116C"/>
    <w:rsid w:val="002812E7"/>
    <w:rsid w:val="00281823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1CE9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2984"/>
    <w:rsid w:val="005E499F"/>
    <w:rsid w:val="005E4A0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53F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09D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0E6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CF9"/>
    <w:rsid w:val="007E605E"/>
    <w:rsid w:val="007E6079"/>
    <w:rsid w:val="007E77E7"/>
    <w:rsid w:val="007E7E47"/>
    <w:rsid w:val="007F3727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371E"/>
    <w:rsid w:val="00865CE3"/>
    <w:rsid w:val="00865EBE"/>
    <w:rsid w:val="00866B47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1313"/>
    <w:rsid w:val="008E2BD6"/>
    <w:rsid w:val="008E379F"/>
    <w:rsid w:val="008E3F64"/>
    <w:rsid w:val="008E6149"/>
    <w:rsid w:val="008E6ED3"/>
    <w:rsid w:val="008E732A"/>
    <w:rsid w:val="008E7A69"/>
    <w:rsid w:val="008F1C8F"/>
    <w:rsid w:val="008F5117"/>
    <w:rsid w:val="008F61CA"/>
    <w:rsid w:val="008F6E14"/>
    <w:rsid w:val="008F7638"/>
    <w:rsid w:val="00900A53"/>
    <w:rsid w:val="00901FB2"/>
    <w:rsid w:val="00902026"/>
    <w:rsid w:val="00903AEE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5DF0"/>
    <w:rsid w:val="0096629C"/>
    <w:rsid w:val="00967C47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28A5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E6466"/>
    <w:rsid w:val="00AF050B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A68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07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365A"/>
    <w:rsid w:val="00BA578C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C1401"/>
    <w:rsid w:val="00BC2ABE"/>
    <w:rsid w:val="00BC2B04"/>
    <w:rsid w:val="00BC4004"/>
    <w:rsid w:val="00BC45C0"/>
    <w:rsid w:val="00BC63EF"/>
    <w:rsid w:val="00BC641B"/>
    <w:rsid w:val="00BC753D"/>
    <w:rsid w:val="00BC78FB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2F4E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7306"/>
    <w:rsid w:val="00C6781A"/>
    <w:rsid w:val="00C67BC4"/>
    <w:rsid w:val="00C717A8"/>
    <w:rsid w:val="00C725A9"/>
    <w:rsid w:val="00C72798"/>
    <w:rsid w:val="00C73899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2D4B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3692"/>
    <w:rsid w:val="00CF474E"/>
    <w:rsid w:val="00CF6B26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65FF"/>
    <w:rsid w:val="00D36652"/>
    <w:rsid w:val="00D402F0"/>
    <w:rsid w:val="00D43D70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6A4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6CAE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5C8F"/>
    <w:rsid w:val="00F767D5"/>
    <w:rsid w:val="00F76F76"/>
    <w:rsid w:val="00F77CE2"/>
    <w:rsid w:val="00F81693"/>
    <w:rsid w:val="00F82A2A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1A12D-6342-44A6-9DD0-28B4A6BF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Michał Goszczycki</cp:lastModifiedBy>
  <cp:revision>4</cp:revision>
  <cp:lastPrinted>2023-01-05T08:11:00Z</cp:lastPrinted>
  <dcterms:created xsi:type="dcterms:W3CDTF">2024-09-25T08:50:00Z</dcterms:created>
  <dcterms:modified xsi:type="dcterms:W3CDTF">2024-09-26T09:13:00Z</dcterms:modified>
</cp:coreProperties>
</file>