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E8FF1" w14:textId="32D5ECDD" w:rsidR="00B87CD9" w:rsidRPr="00997C8A" w:rsidRDefault="00B87CD9" w:rsidP="00B87CD9">
      <w:pPr>
        <w:spacing w:after="0" w:line="0" w:lineRule="atLeast"/>
        <w:ind w:right="-293" w:hanging="283"/>
        <w:jc w:val="right"/>
        <w:rPr>
          <w:rFonts w:eastAsia="Calibri" w:cstheme="minorHAnsi"/>
          <w:bCs/>
        </w:rPr>
      </w:pPr>
      <w:r w:rsidRPr="00997C8A">
        <w:rPr>
          <w:rFonts w:eastAsia="Calibri" w:cstheme="minorHAnsi"/>
          <w:bCs/>
        </w:rPr>
        <w:t xml:space="preserve">Załącznik nr </w:t>
      </w:r>
      <w:r w:rsidR="001E15A1">
        <w:rPr>
          <w:rFonts w:eastAsia="Calibri" w:cstheme="minorHAnsi"/>
          <w:bCs/>
        </w:rPr>
        <w:t>3</w:t>
      </w:r>
      <w:r w:rsidRPr="00997C8A">
        <w:rPr>
          <w:rFonts w:eastAsia="Calibri" w:cstheme="minorHAnsi"/>
          <w:bCs/>
        </w:rPr>
        <w:t xml:space="preserve"> do SWZ</w:t>
      </w:r>
    </w:p>
    <w:p w14:paraId="7A44F4CD" w14:textId="77777777" w:rsidR="00B87CD9" w:rsidRPr="00997C8A" w:rsidRDefault="00B87CD9" w:rsidP="001A0632">
      <w:pPr>
        <w:spacing w:after="0" w:line="0" w:lineRule="atLeast"/>
        <w:ind w:right="-293" w:hanging="283"/>
        <w:jc w:val="center"/>
        <w:rPr>
          <w:rFonts w:eastAsia="Calibri" w:cstheme="minorHAnsi"/>
          <w:b/>
        </w:rPr>
      </w:pPr>
    </w:p>
    <w:p w14:paraId="42705E06" w14:textId="77777777" w:rsidR="001A0632" w:rsidRPr="00997C8A" w:rsidRDefault="001A0632" w:rsidP="001A0632">
      <w:pPr>
        <w:spacing w:after="0" w:line="0" w:lineRule="atLeast"/>
        <w:ind w:right="-293" w:hanging="283"/>
        <w:jc w:val="center"/>
        <w:rPr>
          <w:rFonts w:eastAsia="Calibri" w:cstheme="minorHAnsi"/>
          <w:b/>
        </w:rPr>
      </w:pPr>
      <w:r w:rsidRPr="00997C8A">
        <w:rPr>
          <w:rFonts w:eastAsia="Calibri" w:cstheme="minorHAnsi"/>
          <w:b/>
        </w:rPr>
        <w:t>Projekt umowy</w:t>
      </w:r>
    </w:p>
    <w:p w14:paraId="6BD3E844" w14:textId="77777777" w:rsidR="001A0632" w:rsidRPr="00997C8A" w:rsidRDefault="001A0632" w:rsidP="001A0632">
      <w:pPr>
        <w:spacing w:after="0" w:line="0" w:lineRule="atLeast"/>
        <w:ind w:right="-293" w:hanging="283"/>
        <w:jc w:val="center"/>
        <w:rPr>
          <w:rFonts w:eastAsia="Calibri" w:cstheme="minorHAnsi"/>
          <w:b/>
          <w:u w:val="single"/>
        </w:rPr>
      </w:pPr>
    </w:p>
    <w:p w14:paraId="3B825B9C" w14:textId="77777777" w:rsidR="001A0632" w:rsidRPr="00997C8A" w:rsidRDefault="001A0632" w:rsidP="001A0632">
      <w:pPr>
        <w:spacing w:after="0" w:line="0" w:lineRule="atLeast"/>
        <w:rPr>
          <w:rFonts w:eastAsia="Calibri" w:cstheme="minorHAnsi"/>
        </w:rPr>
      </w:pPr>
      <w:r w:rsidRPr="00997C8A">
        <w:rPr>
          <w:rFonts w:eastAsia="Calibri" w:cstheme="minorHAnsi"/>
        </w:rPr>
        <w:t>Umowa zawarta w dniu                202</w:t>
      </w:r>
      <w:r w:rsidR="004C5657" w:rsidRPr="00997C8A">
        <w:rPr>
          <w:rFonts w:eastAsia="Calibri" w:cstheme="minorHAnsi"/>
        </w:rPr>
        <w:t>4</w:t>
      </w:r>
      <w:r w:rsidRPr="00997C8A">
        <w:rPr>
          <w:rFonts w:eastAsia="Calibri" w:cstheme="minorHAnsi"/>
        </w:rPr>
        <w:t xml:space="preserve"> roku pomiędzy:</w:t>
      </w:r>
    </w:p>
    <w:p w14:paraId="13014086" w14:textId="77777777" w:rsidR="001A0632" w:rsidRPr="00997C8A" w:rsidRDefault="001A0632" w:rsidP="001A0632">
      <w:pPr>
        <w:spacing w:after="0" w:line="90" w:lineRule="exact"/>
        <w:rPr>
          <w:rFonts w:eastAsia="Times New Roman" w:cstheme="minorHAnsi"/>
        </w:rPr>
      </w:pPr>
    </w:p>
    <w:p w14:paraId="321507C8" w14:textId="77777777" w:rsidR="00263A15" w:rsidRPr="00263A15" w:rsidRDefault="00263A15" w:rsidP="00263A15">
      <w:pPr>
        <w:jc w:val="both"/>
        <w:rPr>
          <w:rFonts w:cstheme="minorHAnsi"/>
        </w:rPr>
      </w:pPr>
      <w:r w:rsidRPr="00263A15">
        <w:rPr>
          <w:rFonts w:cstheme="minorHAnsi"/>
          <w:b/>
          <w:bCs/>
        </w:rPr>
        <w:t>Skarbem Państwa – Centralnym Ośrodkiem Szkolenia Służby Więziennej w Kulach</w:t>
      </w:r>
      <w:r w:rsidR="002B0BC2">
        <w:rPr>
          <w:rFonts w:cstheme="minorHAnsi"/>
          <w:b/>
          <w:bCs/>
        </w:rPr>
        <w:t xml:space="preserve"> </w:t>
      </w:r>
      <w:r w:rsidRPr="00263A15">
        <w:rPr>
          <w:rFonts w:eastAsia="Calibri" w:cstheme="minorHAnsi"/>
        </w:rPr>
        <w:t>z siedzibą i adresem: Kule</w:t>
      </w:r>
      <w:r>
        <w:rPr>
          <w:rFonts w:eastAsia="Calibri" w:cstheme="minorHAnsi"/>
        </w:rPr>
        <w:t> </w:t>
      </w:r>
      <w:r w:rsidRPr="00263A15">
        <w:rPr>
          <w:rFonts w:eastAsia="Calibri" w:cstheme="minorHAnsi"/>
        </w:rPr>
        <w:t xml:space="preserve">2, 42-110 Popów </w:t>
      </w:r>
      <w:r w:rsidRPr="00263A15">
        <w:rPr>
          <w:rFonts w:cstheme="minorHAnsi"/>
        </w:rPr>
        <w:t>NIP: 574-10-41-354, reprezentowanym przez Komendanta mjr. Cezarego Mecwaldowskiego, zwanym w treści umowy „Zamawiającym”</w:t>
      </w:r>
    </w:p>
    <w:p w14:paraId="6BD858D9" w14:textId="77777777" w:rsidR="001A0632" w:rsidRPr="00997C8A" w:rsidRDefault="001A0632" w:rsidP="001A0632">
      <w:pPr>
        <w:spacing w:after="0" w:line="28" w:lineRule="exact"/>
        <w:rPr>
          <w:rFonts w:eastAsia="Times New Roman" w:cstheme="minorHAnsi"/>
        </w:rPr>
      </w:pPr>
    </w:p>
    <w:p w14:paraId="65D56AD3" w14:textId="77777777" w:rsidR="00A21F31" w:rsidRPr="00997C8A" w:rsidRDefault="001A0632" w:rsidP="001A0632">
      <w:pPr>
        <w:spacing w:after="0" w:line="0" w:lineRule="atLeast"/>
        <w:rPr>
          <w:rFonts w:eastAsia="Calibri" w:cstheme="minorHAnsi"/>
        </w:rPr>
      </w:pPr>
      <w:r w:rsidRPr="00997C8A">
        <w:rPr>
          <w:rFonts w:eastAsia="Calibri" w:cstheme="minorHAnsi"/>
        </w:rPr>
        <w:t>a</w:t>
      </w:r>
    </w:p>
    <w:p w14:paraId="4770135E" w14:textId="77777777" w:rsidR="001A0632" w:rsidRDefault="001A0632" w:rsidP="001A0632">
      <w:pPr>
        <w:spacing w:after="0" w:line="0" w:lineRule="atLeast"/>
        <w:rPr>
          <w:rFonts w:eastAsia="Calibri" w:cstheme="minorHAnsi"/>
        </w:rPr>
      </w:pPr>
      <w:r w:rsidRPr="00997C8A">
        <w:rPr>
          <w:rFonts w:eastAsia="Calibri" w:cstheme="minorHAnsi"/>
        </w:rPr>
        <w:t>………………………………………………</w:t>
      </w:r>
    </w:p>
    <w:p w14:paraId="31A3DA83" w14:textId="77777777" w:rsidR="00263A15" w:rsidRPr="00997C8A" w:rsidRDefault="00263A15" w:rsidP="001A0632">
      <w:pPr>
        <w:spacing w:after="0" w:line="0" w:lineRule="atLeast"/>
        <w:rPr>
          <w:rFonts w:eastAsia="Calibri" w:cstheme="minorHAnsi"/>
        </w:rPr>
      </w:pPr>
    </w:p>
    <w:p w14:paraId="76029380" w14:textId="77777777" w:rsidR="001A0632" w:rsidRPr="00997C8A" w:rsidRDefault="001A0632" w:rsidP="001A0632">
      <w:pPr>
        <w:spacing w:after="0" w:line="240" w:lineRule="auto"/>
        <w:ind w:left="357" w:hanging="357"/>
        <w:rPr>
          <w:rFonts w:eastAsia="Times New Roman" w:cstheme="minorHAnsi"/>
        </w:rPr>
      </w:pPr>
      <w:r w:rsidRPr="00997C8A">
        <w:rPr>
          <w:rFonts w:eastAsia="Times New Roman" w:cstheme="minorHAnsi"/>
        </w:rPr>
        <w:t xml:space="preserve">zwanym dalej </w:t>
      </w:r>
      <w:r w:rsidR="00263A15">
        <w:rPr>
          <w:rFonts w:eastAsia="Times New Roman" w:cstheme="minorHAnsi"/>
        </w:rPr>
        <w:t>„</w:t>
      </w:r>
      <w:r w:rsidRPr="00997C8A">
        <w:rPr>
          <w:rFonts w:eastAsia="Times New Roman" w:cstheme="minorHAnsi"/>
        </w:rPr>
        <w:t>Wykonawcą</w:t>
      </w:r>
      <w:r w:rsidR="00263A15">
        <w:rPr>
          <w:rFonts w:eastAsia="Times New Roman" w:cstheme="minorHAnsi"/>
        </w:rPr>
        <w:t>”</w:t>
      </w:r>
    </w:p>
    <w:p w14:paraId="5BE19361" w14:textId="77777777" w:rsidR="00263A15" w:rsidRDefault="00263A15" w:rsidP="001A0632">
      <w:pPr>
        <w:spacing w:after="0" w:line="240" w:lineRule="auto"/>
        <w:ind w:left="357" w:hanging="357"/>
        <w:rPr>
          <w:rFonts w:eastAsia="Times New Roman" w:cstheme="minorHAnsi"/>
        </w:rPr>
      </w:pPr>
    </w:p>
    <w:p w14:paraId="77DFD012" w14:textId="77777777" w:rsidR="001A0632" w:rsidRPr="00997C8A" w:rsidRDefault="001A0632" w:rsidP="001A0632">
      <w:pPr>
        <w:spacing w:after="0" w:line="240" w:lineRule="auto"/>
        <w:ind w:left="357" w:hanging="357"/>
        <w:rPr>
          <w:rFonts w:eastAsia="Times New Roman" w:cstheme="minorHAnsi"/>
        </w:rPr>
      </w:pPr>
      <w:r w:rsidRPr="00997C8A">
        <w:rPr>
          <w:rFonts w:eastAsia="Times New Roman" w:cstheme="minorHAnsi"/>
        </w:rPr>
        <w:t>została zawarta umowa o następującej treści.</w:t>
      </w:r>
    </w:p>
    <w:p w14:paraId="603E2897" w14:textId="77777777" w:rsidR="001A0632" w:rsidRPr="00997C8A" w:rsidRDefault="001A0632" w:rsidP="001A0632">
      <w:pPr>
        <w:spacing w:after="0" w:line="240" w:lineRule="auto"/>
        <w:ind w:hanging="357"/>
        <w:rPr>
          <w:rFonts w:eastAsia="Times New Roman" w:cstheme="minorHAnsi"/>
        </w:rPr>
      </w:pPr>
    </w:p>
    <w:p w14:paraId="4BA811FB" w14:textId="77777777" w:rsidR="001A0632" w:rsidRPr="00997C8A" w:rsidRDefault="001A0632" w:rsidP="001A0632">
      <w:pPr>
        <w:spacing w:after="0" w:line="240" w:lineRule="auto"/>
        <w:jc w:val="both"/>
        <w:rPr>
          <w:rFonts w:eastAsia="Times New Roman" w:cstheme="minorHAnsi"/>
        </w:rPr>
      </w:pPr>
      <w:r w:rsidRPr="00997C8A">
        <w:rPr>
          <w:rFonts w:eastAsia="Times New Roman" w:cstheme="minorHAnsi"/>
        </w:rPr>
        <w:t>Niniejsza umowa jest następstwem wyboru przez Zamawiającego oferty wykonawcy w postępowaniu o udzielenie zamówienia publicznego, przeprowadzonym w trybie podstawowym na podstawie art. 275 pkt</w:t>
      </w:r>
      <w:r w:rsidR="00263A15">
        <w:rPr>
          <w:rFonts w:eastAsia="Times New Roman" w:cstheme="minorHAnsi"/>
        </w:rPr>
        <w:t> </w:t>
      </w:r>
      <w:r w:rsidRPr="00997C8A">
        <w:rPr>
          <w:rFonts w:eastAsia="Times New Roman" w:cstheme="minorHAnsi"/>
        </w:rPr>
        <w:t>1 ustawy z dnia 11 września 2019 r. Prawo zamówień publicznych (</w:t>
      </w:r>
      <w:r w:rsidRPr="00997C8A">
        <w:rPr>
          <w:rFonts w:eastAsia="Calibri" w:cstheme="minorHAnsi"/>
        </w:rPr>
        <w:t>Dz. U. z 202</w:t>
      </w:r>
      <w:r w:rsidR="009E49EB">
        <w:rPr>
          <w:rFonts w:eastAsia="Calibri" w:cstheme="minorHAnsi"/>
        </w:rPr>
        <w:t>4</w:t>
      </w:r>
      <w:r w:rsidRPr="00997C8A">
        <w:rPr>
          <w:rFonts w:eastAsia="Calibri" w:cstheme="minorHAnsi"/>
        </w:rPr>
        <w:t xml:space="preserve"> r. poz. </w:t>
      </w:r>
      <w:r w:rsidR="009E49EB">
        <w:rPr>
          <w:rFonts w:eastAsia="Calibri" w:cstheme="minorHAnsi"/>
        </w:rPr>
        <w:t>1320</w:t>
      </w:r>
      <w:r w:rsidRPr="00997C8A">
        <w:rPr>
          <w:rFonts w:eastAsia="Times New Roman" w:cstheme="minorHAnsi"/>
        </w:rPr>
        <w:t xml:space="preserve">)   </w:t>
      </w:r>
    </w:p>
    <w:p w14:paraId="09C69DF5" w14:textId="77777777" w:rsidR="00875710" w:rsidRPr="00997C8A" w:rsidRDefault="00875710" w:rsidP="001A0632">
      <w:pPr>
        <w:spacing w:after="0" w:line="240" w:lineRule="auto"/>
        <w:rPr>
          <w:rFonts w:eastAsia="Times New Roman" w:cstheme="minorHAnsi"/>
        </w:rPr>
      </w:pPr>
    </w:p>
    <w:p w14:paraId="23A67654" w14:textId="77777777"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t>§ 1</w:t>
      </w:r>
    </w:p>
    <w:p w14:paraId="44164271" w14:textId="77777777" w:rsidR="00CD017C" w:rsidRPr="00997C8A" w:rsidRDefault="00CD017C" w:rsidP="001A0632">
      <w:pPr>
        <w:spacing w:after="0" w:line="240" w:lineRule="auto"/>
        <w:jc w:val="center"/>
        <w:rPr>
          <w:rFonts w:eastAsia="Times New Roman" w:cstheme="minorHAnsi"/>
          <w:b/>
          <w:bCs/>
        </w:rPr>
      </w:pPr>
      <w:r w:rsidRPr="00997C8A">
        <w:rPr>
          <w:rFonts w:eastAsia="Times New Roman" w:cstheme="minorHAnsi"/>
          <w:b/>
          <w:bCs/>
        </w:rPr>
        <w:t>Przedmiot umowy</w:t>
      </w:r>
    </w:p>
    <w:p w14:paraId="24D71BF8" w14:textId="7DE3BB10" w:rsidR="00C30959" w:rsidRPr="00C30959" w:rsidRDefault="001A0632" w:rsidP="007B2088">
      <w:pPr>
        <w:pStyle w:val="Akapitzlist"/>
        <w:numPr>
          <w:ilvl w:val="0"/>
          <w:numId w:val="3"/>
        </w:numPr>
        <w:spacing w:after="0" w:line="240" w:lineRule="auto"/>
        <w:ind w:left="284" w:hanging="284"/>
        <w:jc w:val="both"/>
        <w:rPr>
          <w:rFonts w:eastAsia="Times New Roman" w:cstheme="minorHAnsi"/>
        </w:rPr>
      </w:pPr>
      <w:r w:rsidRPr="00C30959">
        <w:rPr>
          <w:rFonts w:eastAsia="Times New Roman" w:cstheme="minorHAnsi"/>
        </w:rPr>
        <w:t>Zamawiający zleca, a Wykonawca zobowiązuje się zgodnie ze specyfikacją warunków zamówienia</w:t>
      </w:r>
      <w:r w:rsidR="008559D0" w:rsidRPr="00C30959">
        <w:rPr>
          <w:rFonts w:eastAsia="Times New Roman" w:cstheme="minorHAnsi"/>
        </w:rPr>
        <w:t xml:space="preserve">, </w:t>
      </w:r>
      <w:r w:rsidR="00C30959" w:rsidRPr="00C30959">
        <w:rPr>
          <w:rFonts w:eastAsia="Times New Roman" w:cstheme="minorHAnsi"/>
        </w:rPr>
        <w:t>programem funkcjonalno-użytkowym</w:t>
      </w:r>
      <w:r w:rsidRPr="00C30959">
        <w:rPr>
          <w:rFonts w:eastAsia="Times New Roman" w:cstheme="minorHAnsi"/>
        </w:rPr>
        <w:t xml:space="preserve"> oraz złożoną ofertą </w:t>
      </w:r>
      <w:r w:rsidR="000B03F9" w:rsidRPr="00C30959">
        <w:rPr>
          <w:rFonts w:eastAsia="Times New Roman" w:cstheme="minorHAnsi"/>
        </w:rPr>
        <w:t>do</w:t>
      </w:r>
      <w:r w:rsidRPr="00C30959">
        <w:rPr>
          <w:rFonts w:eastAsia="Times New Roman" w:cstheme="minorHAnsi"/>
        </w:rPr>
        <w:t xml:space="preserve"> wykonani</w:t>
      </w:r>
      <w:r w:rsidR="000B03F9" w:rsidRPr="00C30959">
        <w:rPr>
          <w:rFonts w:eastAsia="Times New Roman" w:cstheme="minorHAnsi"/>
        </w:rPr>
        <w:t>a</w:t>
      </w:r>
      <w:r w:rsidR="00C30959">
        <w:rPr>
          <w:rFonts w:eastAsia="Times New Roman" w:cstheme="minorHAnsi"/>
        </w:rPr>
        <w:t>, w formule zaprojektuj i wybuduj</w:t>
      </w:r>
      <w:r w:rsidR="007B2088">
        <w:rPr>
          <w:rFonts w:eastAsia="Times New Roman" w:cstheme="minorHAnsi"/>
        </w:rPr>
        <w:t>:</w:t>
      </w:r>
      <w:r w:rsidR="00C30959">
        <w:rPr>
          <w:rFonts w:eastAsia="Times New Roman" w:cstheme="minorHAnsi"/>
        </w:rPr>
        <w:t xml:space="preserve"> </w:t>
      </w:r>
      <w:r w:rsidR="009477CC">
        <w:rPr>
          <w:rFonts w:eastAsia="Times New Roman" w:cstheme="minorHAnsi"/>
          <w:b/>
          <w:bCs/>
        </w:rPr>
        <w:t>b</w:t>
      </w:r>
      <w:r w:rsidR="00C30959" w:rsidRPr="00C30959">
        <w:rPr>
          <w:rFonts w:eastAsia="Times New Roman" w:cstheme="minorHAnsi"/>
          <w:b/>
          <w:bCs/>
        </w:rPr>
        <w:t>udow</w:t>
      </w:r>
      <w:r w:rsidR="009477CC">
        <w:rPr>
          <w:rFonts w:eastAsia="Times New Roman" w:cstheme="minorHAnsi"/>
          <w:b/>
          <w:bCs/>
        </w:rPr>
        <w:t>y</w:t>
      </w:r>
      <w:r w:rsidR="00C30959" w:rsidRPr="00C30959">
        <w:rPr>
          <w:rFonts w:eastAsia="Times New Roman" w:cstheme="minorHAnsi"/>
          <w:b/>
          <w:bCs/>
        </w:rPr>
        <w:t xml:space="preserve"> systemu wentylacji sali gimnastycznej w Centralnym Ośrodku Szkolenia Służby Więziennej w</w:t>
      </w:r>
      <w:r w:rsidR="009477CC">
        <w:rPr>
          <w:rFonts w:eastAsia="Times New Roman" w:cstheme="minorHAnsi"/>
          <w:b/>
          <w:bCs/>
        </w:rPr>
        <w:t> </w:t>
      </w:r>
      <w:r w:rsidR="00C30959" w:rsidRPr="00C30959">
        <w:rPr>
          <w:rFonts w:eastAsia="Times New Roman" w:cstheme="minorHAnsi"/>
          <w:b/>
          <w:bCs/>
        </w:rPr>
        <w:t>Kulach</w:t>
      </w:r>
      <w:r w:rsidR="009477CC">
        <w:rPr>
          <w:rFonts w:eastAsia="Times New Roman" w:cstheme="minorHAnsi"/>
          <w:b/>
          <w:bCs/>
        </w:rPr>
        <w:t>/</w:t>
      </w:r>
      <w:r w:rsidR="007B2088">
        <w:rPr>
          <w:rFonts w:eastAsia="Times New Roman" w:cstheme="minorHAnsi"/>
          <w:b/>
          <w:bCs/>
        </w:rPr>
        <w:t>p</w:t>
      </w:r>
      <w:r w:rsidR="00C30959" w:rsidRPr="00786F44">
        <w:rPr>
          <w:rFonts w:eastAsia="Tahoma" w:cs="Calibri"/>
          <w:b/>
          <w:color w:val="000000"/>
        </w:rPr>
        <w:t>rzebudow</w:t>
      </w:r>
      <w:r w:rsidR="009477CC">
        <w:rPr>
          <w:rFonts w:eastAsia="Tahoma" w:cs="Calibri"/>
          <w:b/>
          <w:color w:val="000000"/>
        </w:rPr>
        <w:t>y</w:t>
      </w:r>
      <w:r w:rsidR="00C30959" w:rsidRPr="00786F44">
        <w:rPr>
          <w:rFonts w:eastAsia="Tahoma" w:cs="Calibri"/>
          <w:b/>
          <w:color w:val="000000"/>
        </w:rPr>
        <w:t xml:space="preserve"> systemu wentylacji pomieszczeń kuchennych w Oddziale Zamiejscowym w</w:t>
      </w:r>
      <w:r w:rsidR="009477CC">
        <w:rPr>
          <w:rFonts w:eastAsia="Tahoma" w:cs="Calibri"/>
          <w:b/>
          <w:color w:val="000000"/>
        </w:rPr>
        <w:t> </w:t>
      </w:r>
      <w:r w:rsidR="00C30959" w:rsidRPr="00786F44">
        <w:rPr>
          <w:rFonts w:eastAsia="Tahoma" w:cs="Calibri"/>
          <w:b/>
          <w:color w:val="000000"/>
        </w:rPr>
        <w:t>Sulejowie Centralnego Ośrodka Szkolenia Służby Więziennej w Kulach</w:t>
      </w:r>
      <w:r w:rsidR="009477CC">
        <w:rPr>
          <w:rFonts w:eastAsia="Tahoma" w:cs="Calibri"/>
          <w:b/>
          <w:color w:val="000000"/>
        </w:rPr>
        <w:t>*</w:t>
      </w:r>
    </w:p>
    <w:p w14:paraId="025A7CB6" w14:textId="3D8EA830" w:rsidR="0039548E" w:rsidRPr="00C30959" w:rsidRDefault="0039548E" w:rsidP="00C30959">
      <w:pPr>
        <w:pStyle w:val="Akapitzlist"/>
        <w:spacing w:after="0" w:line="240" w:lineRule="auto"/>
        <w:ind w:left="283"/>
        <w:jc w:val="both"/>
        <w:rPr>
          <w:rFonts w:cstheme="minorHAnsi"/>
          <w:b/>
          <w:bCs/>
        </w:rPr>
      </w:pPr>
      <w:r w:rsidRPr="00C30959">
        <w:rPr>
          <w:rFonts w:cstheme="minorHAnsi"/>
          <w:b/>
          <w:bCs/>
        </w:rPr>
        <w:t>*odpowiednio do części w złożonej ofercie</w:t>
      </w:r>
    </w:p>
    <w:p w14:paraId="646F0B23" w14:textId="6E989ED2" w:rsidR="001A0632" w:rsidRPr="00997C8A" w:rsidRDefault="001A0632" w:rsidP="00445A49">
      <w:pPr>
        <w:pStyle w:val="Default"/>
        <w:numPr>
          <w:ilvl w:val="0"/>
          <w:numId w:val="3"/>
        </w:numPr>
        <w:ind w:left="284" w:hanging="284"/>
        <w:jc w:val="both"/>
        <w:rPr>
          <w:rFonts w:asciiTheme="minorHAnsi" w:hAnsiTheme="minorHAnsi" w:cstheme="minorHAnsi"/>
          <w:sz w:val="22"/>
          <w:szCs w:val="22"/>
        </w:rPr>
      </w:pPr>
      <w:r w:rsidRPr="00997C8A">
        <w:rPr>
          <w:rFonts w:asciiTheme="minorHAnsi" w:hAnsiTheme="minorHAnsi" w:cstheme="minorHAnsi"/>
          <w:sz w:val="22"/>
          <w:szCs w:val="22"/>
        </w:rPr>
        <w:t>Wykonawca zobowiązany jest wykonać przedmiot umowy, w zakres którego wchodz</w:t>
      </w:r>
      <w:r w:rsidR="0039548E">
        <w:rPr>
          <w:rFonts w:asciiTheme="minorHAnsi" w:hAnsiTheme="minorHAnsi" w:cstheme="minorHAnsi"/>
          <w:sz w:val="22"/>
          <w:szCs w:val="22"/>
        </w:rPr>
        <w:t>i:</w:t>
      </w:r>
    </w:p>
    <w:p w14:paraId="130B2053" w14:textId="550BFDEC" w:rsidR="0039548E" w:rsidRDefault="00964F45" w:rsidP="00964F45">
      <w:pPr>
        <w:pStyle w:val="Default"/>
        <w:numPr>
          <w:ilvl w:val="0"/>
          <w:numId w:val="38"/>
        </w:numPr>
        <w:ind w:left="643"/>
        <w:jc w:val="both"/>
        <w:rPr>
          <w:rFonts w:asciiTheme="minorHAnsi" w:hAnsiTheme="minorHAnsi" w:cstheme="minorHAnsi"/>
          <w:sz w:val="22"/>
          <w:szCs w:val="22"/>
        </w:rPr>
      </w:pPr>
      <w:r>
        <w:rPr>
          <w:rFonts w:asciiTheme="minorHAnsi" w:hAnsiTheme="minorHAnsi" w:cstheme="minorHAnsi"/>
          <w:sz w:val="22"/>
          <w:szCs w:val="22"/>
        </w:rPr>
        <w:t>s</w:t>
      </w:r>
      <w:r w:rsidR="009477CC" w:rsidRPr="009477CC">
        <w:rPr>
          <w:rFonts w:asciiTheme="minorHAnsi" w:hAnsiTheme="minorHAnsi" w:cstheme="minorHAnsi"/>
          <w:sz w:val="22"/>
          <w:szCs w:val="22"/>
        </w:rPr>
        <w:t xml:space="preserve">porządzenie dokumentacji projektowo - wykonawczej oraz budowa na jej podstawie systemu wentylacji sali </w:t>
      </w:r>
      <w:r w:rsidR="003F60E8">
        <w:rPr>
          <w:rFonts w:asciiTheme="minorHAnsi" w:hAnsiTheme="minorHAnsi" w:cstheme="minorHAnsi"/>
          <w:sz w:val="22"/>
          <w:szCs w:val="22"/>
        </w:rPr>
        <w:t>gimnastycznej</w:t>
      </w:r>
      <w:r w:rsidR="009477CC" w:rsidRPr="009477CC">
        <w:rPr>
          <w:rFonts w:asciiTheme="minorHAnsi" w:hAnsiTheme="minorHAnsi" w:cstheme="minorHAnsi"/>
          <w:sz w:val="22"/>
          <w:szCs w:val="22"/>
        </w:rPr>
        <w:t xml:space="preserve"> w Centralnym Ośrodku Szkolenia Służby Więziennej w Kulach wraz z</w:t>
      </w:r>
      <w:r w:rsidR="009477CC">
        <w:rPr>
          <w:rFonts w:asciiTheme="minorHAnsi" w:hAnsiTheme="minorHAnsi" w:cstheme="minorHAnsi"/>
          <w:sz w:val="22"/>
          <w:szCs w:val="22"/>
        </w:rPr>
        <w:t> </w:t>
      </w:r>
      <w:r w:rsidR="009477CC" w:rsidRPr="009477CC">
        <w:rPr>
          <w:rFonts w:asciiTheme="minorHAnsi" w:hAnsiTheme="minorHAnsi" w:cstheme="minorHAnsi"/>
          <w:sz w:val="22"/>
          <w:szCs w:val="22"/>
        </w:rPr>
        <w:t>dostawą urządzeń, armatury i oprogramowania</w:t>
      </w:r>
      <w:r w:rsidR="0039548E" w:rsidRPr="0039548E">
        <w:rPr>
          <w:rFonts w:asciiTheme="minorHAnsi" w:hAnsiTheme="minorHAnsi" w:cstheme="minorHAnsi"/>
          <w:sz w:val="22"/>
          <w:szCs w:val="22"/>
        </w:rPr>
        <w:t>.</w:t>
      </w:r>
      <w:r w:rsidR="00FE4A5A">
        <w:rPr>
          <w:rFonts w:asciiTheme="minorHAnsi" w:hAnsiTheme="minorHAnsi" w:cstheme="minorHAnsi"/>
          <w:sz w:val="22"/>
          <w:szCs w:val="22"/>
        </w:rPr>
        <w:t xml:space="preserve"> </w:t>
      </w:r>
      <w:r w:rsidR="00FE4A5A">
        <w:rPr>
          <w:rFonts w:asciiTheme="minorHAnsi" w:hAnsiTheme="minorHAnsi" w:cstheme="minorHAnsi"/>
          <w:b/>
          <w:bCs/>
          <w:sz w:val="22"/>
          <w:szCs w:val="22"/>
        </w:rPr>
        <w:t>(cz. </w:t>
      </w:r>
      <w:r w:rsidR="0039548E" w:rsidRPr="0039548E">
        <w:rPr>
          <w:rFonts w:asciiTheme="minorHAnsi" w:hAnsiTheme="minorHAnsi" w:cstheme="minorHAnsi"/>
          <w:b/>
          <w:bCs/>
          <w:sz w:val="22"/>
          <w:szCs w:val="22"/>
        </w:rPr>
        <w:t>nr 1)</w:t>
      </w:r>
    </w:p>
    <w:p w14:paraId="2CE3DC22" w14:textId="77777777" w:rsidR="009E49EB" w:rsidRDefault="0039548E" w:rsidP="009E49EB">
      <w:pPr>
        <w:pStyle w:val="Default"/>
        <w:ind w:left="283"/>
        <w:jc w:val="both"/>
        <w:rPr>
          <w:rFonts w:asciiTheme="minorHAnsi" w:hAnsiTheme="minorHAnsi" w:cstheme="minorHAnsi"/>
          <w:sz w:val="22"/>
          <w:szCs w:val="22"/>
        </w:rPr>
      </w:pPr>
      <w:r>
        <w:rPr>
          <w:rFonts w:asciiTheme="minorHAnsi" w:hAnsiTheme="minorHAnsi" w:cstheme="minorHAnsi"/>
          <w:sz w:val="22"/>
          <w:szCs w:val="22"/>
        </w:rPr>
        <w:t>l</w:t>
      </w:r>
      <w:r w:rsidR="009E49EB">
        <w:rPr>
          <w:rFonts w:asciiTheme="minorHAnsi" w:hAnsiTheme="minorHAnsi" w:cstheme="minorHAnsi"/>
          <w:sz w:val="22"/>
          <w:szCs w:val="22"/>
        </w:rPr>
        <w:t xml:space="preserve">ub </w:t>
      </w:r>
    </w:p>
    <w:p w14:paraId="3C80BEDF" w14:textId="0756D554" w:rsidR="009E49EB" w:rsidRPr="003F60E8" w:rsidRDefault="00964F45" w:rsidP="00964F45">
      <w:pPr>
        <w:pStyle w:val="Akapitzlist"/>
        <w:numPr>
          <w:ilvl w:val="0"/>
          <w:numId w:val="38"/>
        </w:numPr>
        <w:autoSpaceDE w:val="0"/>
        <w:autoSpaceDN w:val="0"/>
        <w:adjustRightInd w:val="0"/>
        <w:spacing w:after="0" w:line="240" w:lineRule="auto"/>
        <w:ind w:left="643"/>
        <w:jc w:val="both"/>
        <w:rPr>
          <w:rFonts w:cstheme="minorHAnsi"/>
        </w:rPr>
      </w:pPr>
      <w:r>
        <w:rPr>
          <w:rFonts w:cstheme="minorHAnsi"/>
        </w:rPr>
        <w:t>s</w:t>
      </w:r>
      <w:r w:rsidR="003F60E8" w:rsidRPr="003F60E8">
        <w:rPr>
          <w:rFonts w:cstheme="minorHAnsi"/>
        </w:rPr>
        <w:t xml:space="preserve">porządzenie dokumentacji projektowo - wykonawczej oraz </w:t>
      </w:r>
      <w:r w:rsidR="003F60E8">
        <w:rPr>
          <w:rFonts w:cstheme="minorHAnsi"/>
        </w:rPr>
        <w:t>prze</w:t>
      </w:r>
      <w:r w:rsidR="003F60E8" w:rsidRPr="003F60E8">
        <w:rPr>
          <w:rFonts w:cstheme="minorHAnsi"/>
        </w:rPr>
        <w:t>budowa na jej podstawie systemu wentylacji pomieszczeń kuchennych w Oddziale Zamiejscowym w Sulejowie Centralnego Ośrodka Szkolenia Służby Więziennej w Kulach wraz z dostawą urządzeń, armatury i oprogramowania</w:t>
      </w:r>
      <w:r w:rsidR="009E49EB" w:rsidRPr="003F60E8">
        <w:rPr>
          <w:rFonts w:cstheme="minorHAnsi"/>
        </w:rPr>
        <w:t>.</w:t>
      </w:r>
      <w:r w:rsidR="00FE4A5A" w:rsidRPr="003F60E8">
        <w:rPr>
          <w:rFonts w:cstheme="minorHAnsi"/>
        </w:rPr>
        <w:t xml:space="preserve"> </w:t>
      </w:r>
      <w:r w:rsidR="0039548E" w:rsidRPr="003F60E8">
        <w:rPr>
          <w:rFonts w:cstheme="minorHAnsi"/>
          <w:b/>
          <w:bCs/>
        </w:rPr>
        <w:t>(cz. nr</w:t>
      </w:r>
      <w:r w:rsidR="003F60E8">
        <w:rPr>
          <w:rFonts w:cstheme="minorHAnsi"/>
          <w:b/>
          <w:bCs/>
        </w:rPr>
        <w:t> </w:t>
      </w:r>
      <w:r w:rsidR="0039548E" w:rsidRPr="003F60E8">
        <w:rPr>
          <w:rFonts w:cstheme="minorHAnsi"/>
          <w:b/>
          <w:bCs/>
        </w:rPr>
        <w:t>2)</w:t>
      </w:r>
    </w:p>
    <w:p w14:paraId="171439DD" w14:textId="5C65A78E" w:rsidR="002C6A43" w:rsidRDefault="002C6A43" w:rsidP="000E1A5D">
      <w:pPr>
        <w:pStyle w:val="Akapitzlist"/>
        <w:numPr>
          <w:ilvl w:val="0"/>
          <w:numId w:val="22"/>
        </w:numPr>
        <w:spacing w:after="0"/>
        <w:ind w:left="284" w:hanging="284"/>
        <w:jc w:val="both"/>
        <w:rPr>
          <w:rFonts w:cstheme="minorHAnsi"/>
          <w:color w:val="000000"/>
          <w:kern w:val="0"/>
        </w:rPr>
      </w:pPr>
      <w:r w:rsidRPr="002C6A43">
        <w:rPr>
          <w:rFonts w:cstheme="minorHAnsi"/>
          <w:color w:val="000000"/>
          <w:kern w:val="0"/>
        </w:rPr>
        <w:t>Realizacja umowy następować będzie w zakresach określonych poniżej</w:t>
      </w:r>
      <w:r>
        <w:rPr>
          <w:rFonts w:cstheme="minorHAnsi"/>
          <w:color w:val="000000"/>
          <w:kern w:val="0"/>
        </w:rPr>
        <w:t>:</w:t>
      </w:r>
    </w:p>
    <w:p w14:paraId="1CED999C" w14:textId="1D1F93C0" w:rsidR="002C6A43" w:rsidRPr="002C6A43" w:rsidRDefault="002C6A43" w:rsidP="002C6A43">
      <w:pPr>
        <w:pStyle w:val="Akapitzlist"/>
        <w:numPr>
          <w:ilvl w:val="0"/>
          <w:numId w:val="37"/>
        </w:numPr>
        <w:jc w:val="both"/>
        <w:rPr>
          <w:rFonts w:cstheme="minorHAnsi"/>
          <w:color w:val="000000"/>
          <w:kern w:val="0"/>
        </w:rPr>
      </w:pPr>
      <w:r w:rsidRPr="002C6A43">
        <w:rPr>
          <w:rFonts w:cstheme="minorHAnsi"/>
          <w:color w:val="000000"/>
          <w:kern w:val="0"/>
        </w:rPr>
        <w:t>wykonanie inwentaryzacji budowlanej w zakresie niezbędnym do wykonania prac projektowych,</w:t>
      </w:r>
    </w:p>
    <w:p w14:paraId="1D315FBE" w14:textId="5C9619A8" w:rsidR="002C6A43" w:rsidRPr="002C6A43" w:rsidRDefault="002C6A43" w:rsidP="00817D67">
      <w:pPr>
        <w:pStyle w:val="Akapitzlist"/>
        <w:numPr>
          <w:ilvl w:val="0"/>
          <w:numId w:val="37"/>
        </w:numPr>
        <w:jc w:val="both"/>
        <w:rPr>
          <w:rFonts w:cstheme="minorHAnsi"/>
          <w:color w:val="000000"/>
          <w:kern w:val="0"/>
        </w:rPr>
      </w:pPr>
      <w:r w:rsidRPr="002C6A43">
        <w:rPr>
          <w:rFonts w:cstheme="minorHAnsi"/>
          <w:color w:val="000000"/>
          <w:kern w:val="0"/>
        </w:rPr>
        <w:t>opracowanie dokumentacji projektowej - w zakresie określonym w Programie Funkcjonalno-Użytkowym;</w:t>
      </w:r>
    </w:p>
    <w:p w14:paraId="5660E936" w14:textId="1BCCC42F" w:rsidR="002C6A43" w:rsidRPr="002C6A43" w:rsidRDefault="002C6A43" w:rsidP="006B5E42">
      <w:pPr>
        <w:pStyle w:val="Akapitzlist"/>
        <w:numPr>
          <w:ilvl w:val="0"/>
          <w:numId w:val="37"/>
        </w:numPr>
        <w:jc w:val="both"/>
        <w:rPr>
          <w:rFonts w:cstheme="minorHAnsi"/>
          <w:color w:val="000000"/>
          <w:kern w:val="0"/>
        </w:rPr>
      </w:pPr>
      <w:r w:rsidRPr="002C6A43">
        <w:rPr>
          <w:rFonts w:cstheme="minorHAnsi"/>
          <w:color w:val="000000"/>
          <w:kern w:val="0"/>
        </w:rPr>
        <w:t>opracowanie projektu wykonawczego w wymaganych branżach</w:t>
      </w:r>
      <w:r>
        <w:rPr>
          <w:rFonts w:cstheme="minorHAnsi"/>
          <w:color w:val="000000"/>
          <w:kern w:val="0"/>
        </w:rPr>
        <w:t>,</w:t>
      </w:r>
      <w:r w:rsidRPr="002C6A43">
        <w:rPr>
          <w:rFonts w:cstheme="minorHAnsi"/>
          <w:color w:val="000000"/>
          <w:kern w:val="0"/>
        </w:rPr>
        <w:t xml:space="preserve"> zakresie i stopniu dokładności niezbędnym do realizacji zadania,</w:t>
      </w:r>
    </w:p>
    <w:p w14:paraId="46BAC8B7" w14:textId="7C7BDF8A" w:rsidR="002C6A43" w:rsidRPr="002C6A43" w:rsidRDefault="002C6A43" w:rsidP="002C6A43">
      <w:pPr>
        <w:pStyle w:val="Akapitzlist"/>
        <w:numPr>
          <w:ilvl w:val="0"/>
          <w:numId w:val="37"/>
        </w:numPr>
        <w:jc w:val="both"/>
        <w:rPr>
          <w:rFonts w:cstheme="minorHAnsi"/>
          <w:color w:val="000000"/>
          <w:kern w:val="0"/>
        </w:rPr>
      </w:pPr>
      <w:r w:rsidRPr="002C6A43">
        <w:rPr>
          <w:rFonts w:cstheme="minorHAnsi"/>
          <w:color w:val="000000"/>
          <w:kern w:val="0"/>
        </w:rPr>
        <w:t>wykonanie pozostałych opracowań potrzebnych w celu realizacji niniejszej umowy</w:t>
      </w:r>
      <w:r>
        <w:rPr>
          <w:rFonts w:cstheme="minorHAnsi"/>
          <w:color w:val="000000"/>
          <w:kern w:val="0"/>
        </w:rPr>
        <w:t>;</w:t>
      </w:r>
    </w:p>
    <w:p w14:paraId="16EC8E4E" w14:textId="05632A69" w:rsidR="002C6A43" w:rsidRPr="002C6A43" w:rsidRDefault="002C6A43" w:rsidP="000A2575">
      <w:pPr>
        <w:pStyle w:val="Akapitzlist"/>
        <w:numPr>
          <w:ilvl w:val="0"/>
          <w:numId w:val="37"/>
        </w:numPr>
        <w:jc w:val="both"/>
        <w:rPr>
          <w:rFonts w:cstheme="minorHAnsi"/>
          <w:color w:val="000000"/>
          <w:kern w:val="0"/>
        </w:rPr>
      </w:pPr>
      <w:r w:rsidRPr="002C6A43">
        <w:rPr>
          <w:rFonts w:cstheme="minorHAnsi"/>
          <w:color w:val="000000"/>
          <w:kern w:val="0"/>
        </w:rPr>
        <w:t>uzyskanie wszystkich opinii, zatwierdzeń, decyzji i uzgodnień właściwych organów</w:t>
      </w:r>
      <w:r>
        <w:rPr>
          <w:rFonts w:cstheme="minorHAnsi"/>
          <w:color w:val="000000"/>
          <w:kern w:val="0"/>
        </w:rPr>
        <w:t>, jeśli będą wymagane;</w:t>
      </w:r>
    </w:p>
    <w:p w14:paraId="20648AB7" w14:textId="23B02BD0" w:rsidR="002C6A43" w:rsidRDefault="002C6A43" w:rsidP="002C6A43">
      <w:pPr>
        <w:pStyle w:val="Akapitzlist"/>
        <w:numPr>
          <w:ilvl w:val="0"/>
          <w:numId w:val="37"/>
        </w:numPr>
        <w:spacing w:after="0"/>
        <w:jc w:val="both"/>
        <w:rPr>
          <w:rFonts w:cstheme="minorHAnsi"/>
          <w:color w:val="000000"/>
          <w:kern w:val="0"/>
        </w:rPr>
      </w:pPr>
      <w:r w:rsidRPr="002C6A43">
        <w:rPr>
          <w:rFonts w:cstheme="minorHAnsi"/>
          <w:color w:val="000000"/>
          <w:kern w:val="0"/>
        </w:rPr>
        <w:t>uzyskanie akceptacji Zamawiającego dla ww. dokumentów</w:t>
      </w:r>
      <w:r>
        <w:rPr>
          <w:rFonts w:cstheme="minorHAnsi"/>
          <w:color w:val="000000"/>
          <w:kern w:val="0"/>
        </w:rPr>
        <w:t>;</w:t>
      </w:r>
    </w:p>
    <w:p w14:paraId="101F0B16" w14:textId="43FF1CBA" w:rsidR="002C6A43" w:rsidRPr="002C6A43" w:rsidRDefault="002C6A43" w:rsidP="002C6A43">
      <w:pPr>
        <w:pStyle w:val="Akapitzlist"/>
        <w:numPr>
          <w:ilvl w:val="0"/>
          <w:numId w:val="37"/>
        </w:numPr>
        <w:spacing w:after="0"/>
        <w:jc w:val="both"/>
        <w:rPr>
          <w:rFonts w:cstheme="minorHAnsi"/>
          <w:color w:val="000000"/>
          <w:kern w:val="0"/>
        </w:rPr>
      </w:pPr>
      <w:r w:rsidRPr="002C6A43">
        <w:rPr>
          <w:rFonts w:cstheme="minorHAnsi"/>
          <w:color w:val="000000"/>
          <w:kern w:val="0"/>
        </w:rPr>
        <w:t>wykonanie robót budowlano-montażowych w zakresie określonym w dokumentacji projektowej</w:t>
      </w:r>
      <w:r>
        <w:rPr>
          <w:rFonts w:cstheme="minorHAnsi"/>
          <w:color w:val="000000"/>
          <w:kern w:val="0"/>
        </w:rPr>
        <w:t>;</w:t>
      </w:r>
    </w:p>
    <w:p w14:paraId="196C4614" w14:textId="03D3E0E5" w:rsidR="002C6A43" w:rsidRPr="002C6A43" w:rsidRDefault="002C6A43" w:rsidP="002C6A43">
      <w:pPr>
        <w:pStyle w:val="Akapitzlist"/>
        <w:numPr>
          <w:ilvl w:val="0"/>
          <w:numId w:val="37"/>
        </w:numPr>
        <w:spacing w:after="0"/>
        <w:jc w:val="both"/>
        <w:rPr>
          <w:rFonts w:cstheme="minorHAnsi"/>
          <w:color w:val="000000"/>
          <w:kern w:val="0"/>
        </w:rPr>
      </w:pPr>
      <w:r w:rsidRPr="002C6A43">
        <w:rPr>
          <w:rFonts w:cstheme="minorHAnsi"/>
          <w:color w:val="000000"/>
          <w:kern w:val="0"/>
        </w:rPr>
        <w:t>sprawowanie nadzoru autorskiego wielobranżowego nad realizacją robót</w:t>
      </w:r>
      <w:r>
        <w:rPr>
          <w:rFonts w:cstheme="minorHAnsi"/>
          <w:color w:val="000000"/>
          <w:kern w:val="0"/>
        </w:rPr>
        <w:t>;</w:t>
      </w:r>
    </w:p>
    <w:p w14:paraId="220E528F" w14:textId="1CB4AA06" w:rsidR="002C6A43" w:rsidRPr="002C6A43" w:rsidRDefault="002C6A43" w:rsidP="00A92619">
      <w:pPr>
        <w:pStyle w:val="Akapitzlist"/>
        <w:numPr>
          <w:ilvl w:val="0"/>
          <w:numId w:val="37"/>
        </w:numPr>
        <w:spacing w:after="0"/>
        <w:jc w:val="both"/>
        <w:rPr>
          <w:rFonts w:cstheme="minorHAnsi"/>
          <w:color w:val="000000"/>
          <w:kern w:val="0"/>
        </w:rPr>
      </w:pPr>
      <w:r w:rsidRPr="002C6A43">
        <w:rPr>
          <w:rFonts w:cstheme="minorHAnsi"/>
          <w:color w:val="000000"/>
          <w:kern w:val="0"/>
        </w:rPr>
        <w:t>podjęcie wszelkich innych niewymienionych powyżej czynności niezbędnych do wykonania</w:t>
      </w:r>
      <w:r>
        <w:rPr>
          <w:rFonts w:cstheme="minorHAnsi"/>
          <w:color w:val="000000"/>
          <w:kern w:val="0"/>
        </w:rPr>
        <w:t xml:space="preserve"> </w:t>
      </w:r>
      <w:r w:rsidRPr="002C6A43">
        <w:rPr>
          <w:rFonts w:cstheme="minorHAnsi"/>
          <w:color w:val="000000"/>
          <w:kern w:val="0"/>
        </w:rPr>
        <w:t>realizacji przedmiotu umowy</w:t>
      </w:r>
      <w:r>
        <w:rPr>
          <w:rFonts w:cstheme="minorHAnsi"/>
          <w:color w:val="000000"/>
          <w:kern w:val="0"/>
        </w:rPr>
        <w:t>;</w:t>
      </w:r>
    </w:p>
    <w:p w14:paraId="4152E1E0" w14:textId="7DABBCB0" w:rsidR="002C6A43" w:rsidRPr="002C6A43" w:rsidRDefault="002C6A43" w:rsidP="009D0D36">
      <w:pPr>
        <w:pStyle w:val="Akapitzlist"/>
        <w:numPr>
          <w:ilvl w:val="0"/>
          <w:numId w:val="37"/>
        </w:numPr>
        <w:spacing w:after="0"/>
        <w:jc w:val="both"/>
        <w:rPr>
          <w:rFonts w:cstheme="minorHAnsi"/>
          <w:color w:val="000000"/>
          <w:kern w:val="0"/>
        </w:rPr>
      </w:pPr>
      <w:r w:rsidRPr="002C6A43">
        <w:rPr>
          <w:rFonts w:cstheme="minorHAnsi"/>
          <w:color w:val="000000"/>
          <w:kern w:val="0"/>
        </w:rPr>
        <w:t>wykonanie dokumentacji powykonawczej dla przedmiotowego zadania i przekazanie jej do akceptacji</w:t>
      </w:r>
      <w:r>
        <w:rPr>
          <w:rFonts w:cstheme="minorHAnsi"/>
          <w:color w:val="000000"/>
          <w:kern w:val="0"/>
        </w:rPr>
        <w:t xml:space="preserve"> </w:t>
      </w:r>
      <w:r w:rsidRPr="002C6A43">
        <w:rPr>
          <w:rFonts w:cstheme="minorHAnsi"/>
          <w:color w:val="000000"/>
          <w:kern w:val="0"/>
        </w:rPr>
        <w:t>Zamawiającemu</w:t>
      </w:r>
      <w:r>
        <w:rPr>
          <w:rFonts w:cstheme="minorHAnsi"/>
          <w:color w:val="000000"/>
          <w:kern w:val="0"/>
        </w:rPr>
        <w:t>.</w:t>
      </w:r>
    </w:p>
    <w:p w14:paraId="0AB88D74" w14:textId="1F0ECB7F" w:rsidR="002C6A43" w:rsidRPr="002C6A43" w:rsidRDefault="002C6A43" w:rsidP="002C6A43">
      <w:pPr>
        <w:pStyle w:val="Akapitzlist"/>
        <w:numPr>
          <w:ilvl w:val="0"/>
          <w:numId w:val="22"/>
        </w:numPr>
        <w:spacing w:after="0"/>
        <w:ind w:left="360"/>
        <w:jc w:val="both"/>
        <w:rPr>
          <w:rFonts w:cstheme="minorHAnsi"/>
          <w:color w:val="000000"/>
          <w:kern w:val="0"/>
        </w:rPr>
      </w:pPr>
      <w:r w:rsidRPr="002C6A43">
        <w:rPr>
          <w:rFonts w:cstheme="minorHAnsi"/>
          <w:color w:val="000000"/>
          <w:kern w:val="0"/>
        </w:rPr>
        <w:lastRenderedPageBreak/>
        <w:t>Roboty budowlane oznaczają pełen zakres robót budowlano-montażowych wszelkich branż budownictwa, robót rozbiórkowych, robót montażowych, usług budowlanych w zakresie opisanym w programie funkcjonalno-użytkowym oraz wytycznych Zamawiającego na podstawie dokumentacji projektowej wykonanej przez Wykonawcę. Wykonawca zobowiązuje się wykonać roboty jw. i przekazać je Zamawiającemu zgodnie z niniejszą umową, zgodnie z wymogami ustawy Prawo budowlane oraz zgodnie z innymi obowiązującymi przepisami i normami, jak również zgodnie z wiedzą techniczną, zasadami sztuki budowlanej i przepisami BHP. Wszystkie roboty budowlano – montażowe, zostaną wykonane z fabrycznie nowych materiałów budowlanych, zapewnionych przez</w:t>
      </w:r>
      <w:r>
        <w:rPr>
          <w:rFonts w:cstheme="minorHAnsi"/>
          <w:color w:val="000000"/>
          <w:kern w:val="0"/>
        </w:rPr>
        <w:t xml:space="preserve"> </w:t>
      </w:r>
      <w:r w:rsidRPr="002C6A43">
        <w:rPr>
          <w:rFonts w:cstheme="minorHAnsi"/>
          <w:color w:val="000000"/>
          <w:kern w:val="0"/>
        </w:rPr>
        <w:t>Wykonawcę.</w:t>
      </w:r>
    </w:p>
    <w:p w14:paraId="32274588" w14:textId="4072AF36" w:rsidR="00D912A7" w:rsidRDefault="009477CC" w:rsidP="000E1A5D">
      <w:pPr>
        <w:pStyle w:val="Akapitzlist"/>
        <w:numPr>
          <w:ilvl w:val="0"/>
          <w:numId w:val="22"/>
        </w:numPr>
        <w:spacing w:after="0"/>
        <w:ind w:left="284" w:hanging="284"/>
        <w:jc w:val="both"/>
        <w:rPr>
          <w:rFonts w:cstheme="minorHAnsi"/>
          <w:color w:val="000000"/>
          <w:kern w:val="0"/>
        </w:rPr>
      </w:pPr>
      <w:r>
        <w:rPr>
          <w:rFonts w:cstheme="minorHAnsi"/>
          <w:color w:val="000000"/>
          <w:kern w:val="0"/>
        </w:rPr>
        <w:t>Szczegółowy zakres robót objęty przedmiotem umowy określa Program Funkcjonalno-Użytkowy</w:t>
      </w:r>
      <w:r w:rsidR="00D912A7" w:rsidRPr="00997C8A">
        <w:rPr>
          <w:rFonts w:cstheme="minorHAnsi"/>
          <w:color w:val="000000"/>
          <w:kern w:val="0"/>
        </w:rPr>
        <w:t>.</w:t>
      </w:r>
      <w:r w:rsidR="00F75F46">
        <w:rPr>
          <w:rFonts w:cstheme="minorHAnsi"/>
          <w:color w:val="000000"/>
          <w:kern w:val="0"/>
        </w:rPr>
        <w:t>*</w:t>
      </w:r>
    </w:p>
    <w:p w14:paraId="56DA54D4" w14:textId="760080FD" w:rsidR="00F75F46" w:rsidRPr="00F75F46" w:rsidRDefault="00F75F46" w:rsidP="00F75F46">
      <w:pPr>
        <w:pStyle w:val="Akapitzlist"/>
        <w:spacing w:after="0" w:line="240" w:lineRule="auto"/>
        <w:ind w:left="283"/>
        <w:jc w:val="both"/>
        <w:rPr>
          <w:rFonts w:cstheme="minorHAnsi"/>
          <w:b/>
          <w:bCs/>
        </w:rPr>
      </w:pPr>
      <w:r w:rsidRPr="00C30959">
        <w:rPr>
          <w:rFonts w:cstheme="minorHAnsi"/>
          <w:b/>
          <w:bCs/>
        </w:rPr>
        <w:t>*odpowiednio do części w złożonej ofercie</w:t>
      </w:r>
    </w:p>
    <w:p w14:paraId="76FB4391" w14:textId="7513115D" w:rsidR="00CF62D1" w:rsidRPr="006E7C39" w:rsidRDefault="00CF62D1" w:rsidP="006E7C39">
      <w:pPr>
        <w:pStyle w:val="Akapitzlist"/>
        <w:numPr>
          <w:ilvl w:val="0"/>
          <w:numId w:val="22"/>
        </w:numPr>
        <w:spacing w:after="0" w:line="240" w:lineRule="auto"/>
        <w:ind w:left="284" w:hanging="284"/>
        <w:jc w:val="both"/>
        <w:rPr>
          <w:rFonts w:eastAsia="Times New Roman" w:cstheme="minorHAnsi"/>
        </w:rPr>
      </w:pPr>
      <w:r w:rsidRPr="006E7C39">
        <w:rPr>
          <w:rFonts w:eastAsia="Times New Roman" w:cstheme="minorHAnsi"/>
        </w:rPr>
        <w:t xml:space="preserve">Wykonawca zobowiązuje się do wykonania przedmiotu umowy w zakresie określonym w </w:t>
      </w:r>
      <w:r w:rsidR="008A3297" w:rsidRPr="006E7C39">
        <w:rPr>
          <w:rFonts w:eastAsia="Times New Roman" w:cstheme="minorHAnsi"/>
        </w:rPr>
        <w:t>ust.</w:t>
      </w:r>
      <w:r w:rsidRPr="006E7C39">
        <w:rPr>
          <w:rFonts w:eastAsia="Times New Roman" w:cstheme="minorHAnsi"/>
        </w:rPr>
        <w:t xml:space="preserve"> </w:t>
      </w:r>
      <w:r w:rsidR="00E434C5">
        <w:rPr>
          <w:rFonts w:eastAsia="Times New Roman" w:cstheme="minorHAnsi"/>
        </w:rPr>
        <w:t>2</w:t>
      </w:r>
      <w:r w:rsidR="00A21F31" w:rsidRPr="006E7C39">
        <w:rPr>
          <w:rFonts w:eastAsia="Times New Roman" w:cstheme="minorHAnsi"/>
        </w:rPr>
        <w:t xml:space="preserve"> i </w:t>
      </w:r>
      <w:r w:rsidR="00E434C5">
        <w:rPr>
          <w:rFonts w:eastAsia="Times New Roman" w:cstheme="minorHAnsi"/>
        </w:rPr>
        <w:t>3</w:t>
      </w:r>
      <w:r w:rsidRPr="006E7C39">
        <w:rPr>
          <w:rFonts w:eastAsia="Times New Roman" w:cstheme="minorHAnsi"/>
        </w:rPr>
        <w:t xml:space="preserve"> zgodnie z</w:t>
      </w:r>
      <w:r w:rsidR="008A3297" w:rsidRPr="006E7C39">
        <w:rPr>
          <w:rFonts w:eastAsia="Times New Roman" w:cstheme="minorHAnsi"/>
        </w:rPr>
        <w:t> </w:t>
      </w:r>
      <w:r w:rsidRPr="006E7C39">
        <w:rPr>
          <w:rFonts w:eastAsia="Times New Roman" w:cstheme="minorHAnsi"/>
        </w:rPr>
        <w:t xml:space="preserve">postanowieniami umowy, </w:t>
      </w:r>
      <w:r w:rsidR="006E7C39" w:rsidRPr="006E7C39">
        <w:rPr>
          <w:rFonts w:eastAsia="Times New Roman" w:cstheme="minorHAnsi"/>
        </w:rPr>
        <w:t>przekazanym mu programem funkcjonalno-użytkowym, opracowaną przez Wykonawcę dokumentacją</w:t>
      </w:r>
      <w:r w:rsidR="006E7C39">
        <w:rPr>
          <w:rFonts w:eastAsia="Times New Roman" w:cstheme="minorHAnsi"/>
        </w:rPr>
        <w:t xml:space="preserve"> </w:t>
      </w:r>
      <w:r w:rsidR="006E7C39" w:rsidRPr="006E7C39">
        <w:rPr>
          <w:rFonts w:eastAsia="Times New Roman" w:cstheme="minorHAnsi"/>
        </w:rPr>
        <w:t>projektową</w:t>
      </w:r>
      <w:r w:rsidR="006E7C39">
        <w:rPr>
          <w:rFonts w:eastAsia="Times New Roman" w:cstheme="minorHAnsi"/>
        </w:rPr>
        <w:t>,</w:t>
      </w:r>
      <w:r w:rsidRPr="006E7C39">
        <w:rPr>
          <w:rFonts w:eastAsia="Times New Roman" w:cstheme="minorHAnsi"/>
        </w:rPr>
        <w:t xml:space="preserve"> obowiązującymi przepisami prawa oraz zasadami sztuki budowlanej, wiedzy technicznej i uzgodnieniami z Zamawiającym w trakcie realizacji przedmiotu umowy.</w:t>
      </w:r>
    </w:p>
    <w:p w14:paraId="205C1A0C" w14:textId="391CA507" w:rsidR="00CF62D1" w:rsidRDefault="006E7C39" w:rsidP="000E1A5D">
      <w:pPr>
        <w:pStyle w:val="Akapitzlist"/>
        <w:numPr>
          <w:ilvl w:val="0"/>
          <w:numId w:val="22"/>
        </w:numPr>
        <w:spacing w:after="0" w:line="240" w:lineRule="auto"/>
        <w:ind w:left="284" w:hanging="284"/>
        <w:jc w:val="both"/>
        <w:rPr>
          <w:rFonts w:eastAsia="Times New Roman" w:cstheme="minorHAnsi"/>
        </w:rPr>
      </w:pPr>
      <w:r>
        <w:rPr>
          <w:rFonts w:eastAsia="Times New Roman" w:cstheme="minorHAnsi"/>
        </w:rPr>
        <w:t>Dokumentacja projektowa powinna być wykonana w stanie kompletnym z punktu widzenia celu, któremu ma służyć</w:t>
      </w:r>
      <w:r w:rsidR="00CF62D1" w:rsidRPr="00997C8A">
        <w:rPr>
          <w:rFonts w:eastAsia="Times New Roman" w:cstheme="minorHAnsi"/>
        </w:rPr>
        <w:t>.</w:t>
      </w:r>
    </w:p>
    <w:p w14:paraId="67F34B03" w14:textId="54B470BA" w:rsidR="00F947D2" w:rsidRPr="00F947D2" w:rsidRDefault="00F947D2" w:rsidP="00F947D2">
      <w:pPr>
        <w:pStyle w:val="Akapitzlist"/>
        <w:numPr>
          <w:ilvl w:val="0"/>
          <w:numId w:val="22"/>
        </w:numPr>
        <w:spacing w:after="0" w:line="240" w:lineRule="auto"/>
        <w:ind w:left="284" w:hanging="284"/>
        <w:jc w:val="both"/>
        <w:rPr>
          <w:rFonts w:eastAsia="Times New Roman" w:cstheme="minorHAnsi"/>
        </w:rPr>
      </w:pPr>
      <w:r w:rsidRPr="00F947D2">
        <w:rPr>
          <w:rFonts w:eastAsia="Times New Roman" w:cstheme="minorHAnsi"/>
        </w:rPr>
        <w:t>Roboty będą wykonywane w obiekcie będącym w ciągłej eksploatacji, Wykonawca będzie zobowiązany do prowadzenia robót w sposób umożliwiający funkcjonowanie i użytkowanie budynku zgodnie z</w:t>
      </w:r>
      <w:r>
        <w:rPr>
          <w:rFonts w:eastAsia="Times New Roman" w:cstheme="minorHAnsi"/>
        </w:rPr>
        <w:t> </w:t>
      </w:r>
      <w:r w:rsidRPr="00F947D2">
        <w:rPr>
          <w:rFonts w:eastAsia="Times New Roman" w:cstheme="minorHAnsi"/>
        </w:rPr>
        <w:t>przeznaczeniem.</w:t>
      </w:r>
    </w:p>
    <w:p w14:paraId="672BC99D" w14:textId="1AF3BE0F" w:rsidR="00CF62D1" w:rsidRPr="00997C8A" w:rsidRDefault="00CF62D1" w:rsidP="000E1A5D">
      <w:pPr>
        <w:pStyle w:val="Akapitzlist"/>
        <w:numPr>
          <w:ilvl w:val="0"/>
          <w:numId w:val="22"/>
        </w:numPr>
        <w:spacing w:after="0" w:line="240" w:lineRule="auto"/>
        <w:ind w:left="284" w:hanging="284"/>
        <w:jc w:val="both"/>
        <w:rPr>
          <w:rFonts w:eastAsia="Times New Roman" w:cstheme="minorHAnsi"/>
        </w:rPr>
      </w:pPr>
      <w:r w:rsidRPr="00997C8A">
        <w:rPr>
          <w:rFonts w:eastAsia="Times New Roman" w:cstheme="minorHAnsi"/>
        </w:rPr>
        <w:t>Wykonawca zobowiązuje się wykonać przedmiot umowy stosując materiały i urządzenia spełniające wymogi dopuszczające je do stosowania w budownictwie.</w:t>
      </w:r>
    </w:p>
    <w:p w14:paraId="15E28319" w14:textId="77777777" w:rsidR="001A0632" w:rsidRPr="00997C8A" w:rsidRDefault="00CF62D1" w:rsidP="000E1A5D">
      <w:pPr>
        <w:pStyle w:val="Akapitzlist"/>
        <w:numPr>
          <w:ilvl w:val="0"/>
          <w:numId w:val="22"/>
        </w:numPr>
        <w:spacing w:after="0" w:line="240" w:lineRule="auto"/>
        <w:ind w:left="284" w:hanging="284"/>
        <w:jc w:val="both"/>
        <w:rPr>
          <w:rFonts w:eastAsia="Times New Roman" w:cstheme="minorHAnsi"/>
        </w:rPr>
      </w:pPr>
      <w:r w:rsidRPr="00997C8A">
        <w:rPr>
          <w:rFonts w:eastAsia="Times New Roman" w:cstheme="minorHAnsi"/>
        </w:rPr>
        <w:t>Wykonawca zrealizuje roboty będące przedmiotem umowy z fabrycznie nowych materiałów własnych (zakupionych przez siebie).</w:t>
      </w:r>
    </w:p>
    <w:p w14:paraId="2DCC219C" w14:textId="295577DF" w:rsidR="00BC7388" w:rsidRPr="00997C8A" w:rsidRDefault="00BC7388" w:rsidP="000E1A5D">
      <w:pPr>
        <w:pStyle w:val="Akapitzlist"/>
        <w:numPr>
          <w:ilvl w:val="0"/>
          <w:numId w:val="22"/>
        </w:numPr>
        <w:spacing w:after="0" w:line="240" w:lineRule="auto"/>
        <w:ind w:left="284" w:hanging="284"/>
        <w:jc w:val="both"/>
        <w:rPr>
          <w:rFonts w:eastAsia="Times New Roman" w:cstheme="minorHAnsi"/>
        </w:rPr>
      </w:pPr>
      <w:r w:rsidRPr="00997C8A">
        <w:rPr>
          <w:rFonts w:eastAsia="Times New Roman" w:cstheme="minorHAnsi"/>
        </w:rPr>
        <w:t>Zastosowane materiały będą posiadać atesty i świadectwa dopuszczające do zastosowania ich w</w:t>
      </w:r>
      <w:r w:rsidR="00997C8A">
        <w:rPr>
          <w:rFonts w:eastAsia="Times New Roman" w:cstheme="minorHAnsi"/>
        </w:rPr>
        <w:t> </w:t>
      </w:r>
      <w:r w:rsidRPr="00997C8A">
        <w:rPr>
          <w:rFonts w:eastAsia="Times New Roman" w:cstheme="minorHAnsi"/>
        </w:rPr>
        <w:t>budownictwie - wydane przez upoważnione instytucje oraz powinny być zgodne z wymaganiami zawartymi w dokumentacji.</w:t>
      </w:r>
    </w:p>
    <w:p w14:paraId="0B323B1C" w14:textId="77777777" w:rsidR="00DA4BF9" w:rsidRPr="00997C8A" w:rsidRDefault="00BC7388" w:rsidP="000E1A5D">
      <w:pPr>
        <w:pStyle w:val="Akapitzlist"/>
        <w:numPr>
          <w:ilvl w:val="0"/>
          <w:numId w:val="22"/>
        </w:numPr>
        <w:spacing w:after="0" w:line="240" w:lineRule="auto"/>
        <w:ind w:left="284" w:hanging="284"/>
        <w:jc w:val="both"/>
        <w:rPr>
          <w:rFonts w:eastAsia="Times New Roman" w:cstheme="minorHAnsi"/>
        </w:rPr>
      </w:pPr>
      <w:r w:rsidRPr="00997C8A">
        <w:rPr>
          <w:rFonts w:eastAsia="Times New Roman" w:cstheme="minorHAnsi"/>
        </w:rPr>
        <w:t xml:space="preserve">Na każde żądanie Zamawiającego Wykonawca obowiązany jest okazać w stosunku do wskazanych materiałów stosowny i prawem wymagany dokument  tj. </w:t>
      </w:r>
      <w:r w:rsidR="00DA4BF9" w:rsidRPr="00997C8A">
        <w:rPr>
          <w:rFonts w:eastAsia="Times New Roman" w:cstheme="minorHAnsi"/>
        </w:rPr>
        <w:t>certyfikat zgodności z Polską Normą lub aprobatę techniczną.</w:t>
      </w:r>
    </w:p>
    <w:p w14:paraId="2112680E" w14:textId="005C6EC3" w:rsidR="007D07F9" w:rsidRPr="00997C8A" w:rsidRDefault="007D07F9" w:rsidP="000E1A5D">
      <w:pPr>
        <w:pStyle w:val="Akapitzlist"/>
        <w:numPr>
          <w:ilvl w:val="0"/>
          <w:numId w:val="22"/>
        </w:numPr>
        <w:spacing w:after="0" w:line="240" w:lineRule="auto"/>
        <w:ind w:left="284" w:hanging="284"/>
        <w:jc w:val="both"/>
        <w:rPr>
          <w:rFonts w:eastAsia="Times New Roman" w:cstheme="minorHAnsi"/>
        </w:rPr>
      </w:pPr>
      <w:r w:rsidRPr="00997C8A">
        <w:rPr>
          <w:rFonts w:eastAsia="Times New Roman" w:cstheme="minorHAnsi"/>
        </w:rPr>
        <w:t xml:space="preserve">Wykonawca oświadcza, że przed zawarciem umowy uzyskał od Zamawiającego wszystkie informacje, które mogłyby mieć wpływ na określenie ryzyka związanego z realizacją </w:t>
      </w:r>
      <w:r w:rsidR="00BD51E1">
        <w:rPr>
          <w:rFonts w:eastAsia="Times New Roman" w:cstheme="minorHAnsi"/>
        </w:rPr>
        <w:t>zadania</w:t>
      </w:r>
      <w:r w:rsidRPr="00997C8A">
        <w:rPr>
          <w:rFonts w:eastAsia="Times New Roman" w:cstheme="minorHAnsi"/>
        </w:rPr>
        <w:t>.</w:t>
      </w:r>
    </w:p>
    <w:p w14:paraId="4CCEB2E4" w14:textId="34EEF60B" w:rsidR="007F6A4D" w:rsidRPr="00512221" w:rsidRDefault="00512221" w:rsidP="000E1A5D">
      <w:pPr>
        <w:pStyle w:val="Akapitzlist"/>
        <w:numPr>
          <w:ilvl w:val="0"/>
          <w:numId w:val="22"/>
        </w:numPr>
        <w:spacing w:after="0" w:line="240" w:lineRule="auto"/>
        <w:ind w:left="284" w:hanging="284"/>
        <w:jc w:val="both"/>
        <w:rPr>
          <w:rFonts w:eastAsia="Times New Roman" w:cstheme="minorHAnsi"/>
        </w:rPr>
      </w:pPr>
      <w:r w:rsidRPr="00512221">
        <w:rPr>
          <w:rFonts w:eastAsia="Times New Roman" w:cstheme="minorHAnsi"/>
        </w:rPr>
        <w:t>Zgodnie z art. 95 Prawa zamówień publicznych Zamawiający wymaga, aby czynności wykonywane</w:t>
      </w:r>
      <w:r w:rsidR="002B0BC2">
        <w:rPr>
          <w:rFonts w:eastAsia="Times New Roman" w:cstheme="minorHAnsi"/>
        </w:rPr>
        <w:t xml:space="preserve"> </w:t>
      </w:r>
      <w:r w:rsidRPr="00512221">
        <w:rPr>
          <w:rFonts w:eastAsia="Times New Roman" w:cstheme="minorHAnsi"/>
        </w:rPr>
        <w:t>w</w:t>
      </w:r>
      <w:r>
        <w:rPr>
          <w:rFonts w:eastAsia="Times New Roman" w:cstheme="minorHAnsi"/>
        </w:rPr>
        <w:t> </w:t>
      </w:r>
      <w:r w:rsidRPr="00512221">
        <w:rPr>
          <w:rFonts w:eastAsia="Times New Roman" w:cstheme="minorHAnsi"/>
        </w:rPr>
        <w:t>ramach realizacji Przedmiotu Umowy, polegających na wykonywaniu pracy w rozumieniu art. 22§ 1 ustawy z dnia 26 czerwca 1974 roku – Kodeks pracy (Dz.U z 2023 r. poz. 1465), były świadczone</w:t>
      </w:r>
      <w:r w:rsidR="00FE4A5A">
        <w:rPr>
          <w:rFonts w:eastAsia="Times New Roman" w:cstheme="minorHAnsi"/>
        </w:rPr>
        <w:t xml:space="preserve"> </w:t>
      </w:r>
      <w:r w:rsidRPr="00512221">
        <w:rPr>
          <w:rFonts w:eastAsia="Times New Roman" w:cstheme="minorHAnsi"/>
        </w:rPr>
        <w:t>przez cały okres wykonywania tych czynności w toku realizacji Przedmiotu Umowy przez pracowników</w:t>
      </w:r>
      <w:r w:rsidR="002B0BC2">
        <w:rPr>
          <w:rFonts w:eastAsia="Times New Roman" w:cstheme="minorHAnsi"/>
        </w:rPr>
        <w:t xml:space="preserve"> </w:t>
      </w:r>
      <w:r w:rsidRPr="00512221">
        <w:rPr>
          <w:rFonts w:eastAsia="Times New Roman" w:cstheme="minorHAnsi"/>
        </w:rPr>
        <w:t>zatrudnionych na podstawie zgłoszonej do ubezpiecze</w:t>
      </w:r>
      <w:r w:rsidR="002B0BC2">
        <w:rPr>
          <w:rFonts w:eastAsia="Times New Roman" w:cstheme="minorHAnsi"/>
        </w:rPr>
        <w:t>nia społecznego umowy o pracę, w </w:t>
      </w:r>
      <w:r w:rsidRPr="00512221">
        <w:rPr>
          <w:rFonts w:eastAsia="Times New Roman" w:cstheme="minorHAnsi"/>
        </w:rPr>
        <w:t>szczególności obsługa urządzeń, maszyn i sprzętu budowlanego, wykonanie pozostałych prac</w:t>
      </w:r>
      <w:r w:rsidR="00FE4A5A">
        <w:rPr>
          <w:rFonts w:eastAsia="Times New Roman" w:cstheme="minorHAnsi"/>
        </w:rPr>
        <w:t xml:space="preserve"> </w:t>
      </w:r>
      <w:r w:rsidRPr="00512221">
        <w:rPr>
          <w:rFonts w:eastAsia="Times New Roman" w:cstheme="minorHAnsi"/>
        </w:rPr>
        <w:t>budowlanych i</w:t>
      </w:r>
      <w:r>
        <w:rPr>
          <w:rFonts w:eastAsia="Times New Roman" w:cstheme="minorHAnsi"/>
        </w:rPr>
        <w:t> </w:t>
      </w:r>
      <w:r w:rsidRPr="00512221">
        <w:rPr>
          <w:rFonts w:eastAsia="Times New Roman" w:cstheme="minorHAnsi"/>
        </w:rPr>
        <w:t>montażowych niezbędnych do realiz</w:t>
      </w:r>
      <w:r w:rsidR="002B0BC2">
        <w:rPr>
          <w:rFonts w:eastAsia="Times New Roman" w:cstheme="minorHAnsi"/>
        </w:rPr>
        <w:t>acji Przedmiotu Umowy zgodnie z</w:t>
      </w:r>
      <w:r w:rsidR="00FA56FC">
        <w:rPr>
          <w:rFonts w:eastAsia="Times New Roman" w:cstheme="minorHAnsi"/>
        </w:rPr>
        <w:t xml:space="preserve"> </w:t>
      </w:r>
      <w:r w:rsidRPr="00512221">
        <w:rPr>
          <w:rFonts w:eastAsia="Times New Roman" w:cstheme="minorHAnsi"/>
        </w:rPr>
        <w:t>projektem</w:t>
      </w:r>
      <w:r w:rsidR="002B0BC2">
        <w:rPr>
          <w:rFonts w:eastAsia="Times New Roman" w:cstheme="minorHAnsi"/>
        </w:rPr>
        <w:t xml:space="preserve"> </w:t>
      </w:r>
      <w:r w:rsidRPr="00512221">
        <w:rPr>
          <w:rFonts w:eastAsia="Times New Roman" w:cstheme="minorHAnsi"/>
        </w:rPr>
        <w:t>budowlany</w:t>
      </w:r>
      <w:r w:rsidR="00FA56FC">
        <w:rPr>
          <w:rFonts w:eastAsia="Times New Roman" w:cstheme="minorHAnsi"/>
        </w:rPr>
        <w:t>m</w:t>
      </w:r>
      <w:r w:rsidRPr="00512221">
        <w:rPr>
          <w:rFonts w:eastAsia="Times New Roman" w:cstheme="minorHAnsi"/>
        </w:rPr>
        <w:t>, z wyjątkiem czynności</w:t>
      </w:r>
      <w:r w:rsidR="00730ADB">
        <w:rPr>
          <w:rFonts w:eastAsia="Times New Roman" w:cstheme="minorHAnsi"/>
        </w:rPr>
        <w:t xml:space="preserve"> </w:t>
      </w:r>
      <w:r w:rsidRPr="00512221">
        <w:rPr>
          <w:rFonts w:eastAsia="Times New Roman" w:cstheme="minorHAnsi"/>
        </w:rPr>
        <w:t>wykonywanych przez kierownika budowy i kierowników robót budowlanych i innych osób pełniących</w:t>
      </w:r>
      <w:r w:rsidR="00FE4A5A">
        <w:rPr>
          <w:rFonts w:eastAsia="Times New Roman" w:cstheme="minorHAnsi"/>
        </w:rPr>
        <w:t xml:space="preserve"> </w:t>
      </w:r>
      <w:r w:rsidRPr="00512221">
        <w:rPr>
          <w:rFonts w:eastAsia="Times New Roman" w:cstheme="minorHAnsi"/>
        </w:rPr>
        <w:t>samodzielne funkcje w budownictwie. Powyższy wymóg nie dotyczy osób prowad</w:t>
      </w:r>
      <w:r w:rsidR="002B0BC2">
        <w:rPr>
          <w:rFonts w:eastAsia="Times New Roman" w:cstheme="minorHAnsi"/>
        </w:rPr>
        <w:t>zących działalność gospodarczą i </w:t>
      </w:r>
      <w:r w:rsidRPr="00512221">
        <w:rPr>
          <w:rFonts w:eastAsia="Times New Roman" w:cstheme="minorHAnsi"/>
        </w:rPr>
        <w:t>członków ich rodzin zgłoszonych do ubezpieczenia społecznego jako osoby z nimi</w:t>
      </w:r>
      <w:r w:rsidR="002B0BC2">
        <w:rPr>
          <w:rFonts w:eastAsia="Times New Roman" w:cstheme="minorHAnsi"/>
        </w:rPr>
        <w:t xml:space="preserve"> </w:t>
      </w:r>
      <w:r w:rsidRPr="00512221">
        <w:rPr>
          <w:rFonts w:eastAsia="Times New Roman" w:cstheme="minorHAnsi"/>
        </w:rPr>
        <w:t>współpracujące, wspólników spółek osobowych i członków organów zarządzających osób prawnych</w:t>
      </w:r>
      <w:r w:rsidR="007F6A4D" w:rsidRPr="00512221">
        <w:rPr>
          <w:rFonts w:eastAsia="Times New Roman" w:cstheme="minorHAnsi"/>
        </w:rPr>
        <w:t>.</w:t>
      </w:r>
    </w:p>
    <w:p w14:paraId="30B1B75C" w14:textId="2FCD1E42" w:rsidR="00512221" w:rsidRDefault="00512221" w:rsidP="000E1A5D">
      <w:pPr>
        <w:pStyle w:val="Akapitzlist"/>
        <w:numPr>
          <w:ilvl w:val="0"/>
          <w:numId w:val="22"/>
        </w:numPr>
        <w:spacing w:after="0" w:line="240" w:lineRule="auto"/>
        <w:ind w:left="284" w:hanging="284"/>
        <w:jc w:val="both"/>
        <w:rPr>
          <w:rFonts w:eastAsia="Times New Roman" w:cstheme="minorHAnsi"/>
        </w:rPr>
      </w:pPr>
      <w:r w:rsidRPr="00512221">
        <w:rPr>
          <w:rFonts w:eastAsia="Times New Roman" w:cstheme="minorHAnsi"/>
        </w:rPr>
        <w:t>Każdorazowo na żądanie Zamawiającego i według jego wyboru, w terminie przez niego wskazanym,</w:t>
      </w:r>
      <w:r w:rsidR="00FA56FC">
        <w:rPr>
          <w:rFonts w:eastAsia="Times New Roman" w:cstheme="minorHAnsi"/>
        </w:rPr>
        <w:t xml:space="preserve"> </w:t>
      </w:r>
      <w:r w:rsidRPr="00512221">
        <w:rPr>
          <w:rFonts w:eastAsia="Times New Roman" w:cstheme="minorHAnsi"/>
        </w:rPr>
        <w:t>nie krótszym niż 5 dni roboczych, Wykonawca zobowiązuje się przedłożyć:</w:t>
      </w:r>
    </w:p>
    <w:p w14:paraId="2CD418CB" w14:textId="77777777" w:rsidR="002A3F44" w:rsidRPr="002A3F44" w:rsidRDefault="002A3F44" w:rsidP="000E1A5D">
      <w:pPr>
        <w:pStyle w:val="Akapitzlist"/>
        <w:numPr>
          <w:ilvl w:val="0"/>
          <w:numId w:val="34"/>
        </w:numPr>
        <w:spacing w:after="0" w:line="240" w:lineRule="auto"/>
        <w:ind w:left="643"/>
        <w:jc w:val="both"/>
        <w:rPr>
          <w:rFonts w:eastAsia="Times New Roman" w:cstheme="minorHAnsi"/>
        </w:rPr>
      </w:pPr>
      <w:r w:rsidRPr="002A3F44">
        <w:rPr>
          <w:rFonts w:eastAsia="Times New Roman" w:cstheme="minorHAnsi"/>
        </w:rPr>
        <w:t>oświadczenia pracowników o wykonywaniu pracy na podstawie umowy o pracę;</w:t>
      </w:r>
    </w:p>
    <w:p w14:paraId="5FC7EB73" w14:textId="3D7CD8A3" w:rsidR="002A3F44" w:rsidRPr="002A3F44" w:rsidRDefault="002A3F44" w:rsidP="000E1A5D">
      <w:pPr>
        <w:pStyle w:val="Akapitzlist"/>
        <w:numPr>
          <w:ilvl w:val="0"/>
          <w:numId w:val="34"/>
        </w:numPr>
        <w:spacing w:after="0" w:line="240" w:lineRule="auto"/>
        <w:ind w:left="643"/>
        <w:jc w:val="both"/>
        <w:rPr>
          <w:rFonts w:eastAsia="Times New Roman" w:cstheme="minorHAnsi"/>
        </w:rPr>
      </w:pPr>
      <w:r w:rsidRPr="002A3F44">
        <w:rPr>
          <w:rFonts w:eastAsia="Times New Roman" w:cstheme="minorHAnsi"/>
        </w:rPr>
        <w:t>oświadczenie Wykonawcy, Podwykonawcy lub dalszego Podwykonawcy o zatrudnieniu osób uczestniczących w wykonywaniu robót na podstawie umów o pracę zgłoszonych do</w:t>
      </w:r>
      <w:r w:rsidR="00FA56FC">
        <w:rPr>
          <w:rFonts w:eastAsia="Times New Roman" w:cstheme="minorHAnsi"/>
        </w:rPr>
        <w:t xml:space="preserve"> </w:t>
      </w:r>
      <w:r w:rsidRPr="002A3F44">
        <w:rPr>
          <w:rFonts w:eastAsia="Times New Roman" w:cstheme="minorHAnsi"/>
        </w:rPr>
        <w:t>ubezpieczenia społecznego lub zatrudnieniu ich na innej podstawie z wyjaśnieniem przyczyn;</w:t>
      </w:r>
    </w:p>
    <w:p w14:paraId="13A09477" w14:textId="589A0D55" w:rsidR="002A3F44" w:rsidRPr="002A3F44" w:rsidRDefault="002A3F44" w:rsidP="000E1A5D">
      <w:pPr>
        <w:pStyle w:val="Akapitzlist"/>
        <w:numPr>
          <w:ilvl w:val="0"/>
          <w:numId w:val="34"/>
        </w:numPr>
        <w:spacing w:after="0" w:line="240" w:lineRule="auto"/>
        <w:ind w:left="643"/>
        <w:jc w:val="both"/>
        <w:rPr>
          <w:rFonts w:eastAsia="Times New Roman" w:cstheme="minorHAnsi"/>
        </w:rPr>
      </w:pPr>
      <w:r w:rsidRPr="002A3F44">
        <w:rPr>
          <w:rFonts w:eastAsia="Times New Roman" w:cstheme="minorHAnsi"/>
        </w:rPr>
        <w:t>kopie umów o pracę zawartych z pracownikami, o których mowa w ust. 5 poświadczone za</w:t>
      </w:r>
      <w:r w:rsidR="00ED715D">
        <w:rPr>
          <w:rFonts w:eastAsia="Times New Roman" w:cstheme="minorHAnsi"/>
        </w:rPr>
        <w:t xml:space="preserve"> </w:t>
      </w:r>
      <w:r w:rsidRPr="002A3F44">
        <w:rPr>
          <w:rFonts w:eastAsia="Times New Roman" w:cstheme="minorHAnsi"/>
        </w:rPr>
        <w:t>zgodność z</w:t>
      </w:r>
      <w:r>
        <w:rPr>
          <w:rFonts w:eastAsia="Times New Roman" w:cstheme="minorHAnsi"/>
        </w:rPr>
        <w:t> </w:t>
      </w:r>
      <w:r w:rsidRPr="002A3F44">
        <w:rPr>
          <w:rFonts w:eastAsia="Times New Roman" w:cstheme="minorHAnsi"/>
        </w:rPr>
        <w:t>oryginałem;</w:t>
      </w:r>
    </w:p>
    <w:p w14:paraId="126C4C1C" w14:textId="2F35CDC0" w:rsidR="002A3F44" w:rsidRPr="002A3F44" w:rsidRDefault="002A3F44" w:rsidP="000E1A5D">
      <w:pPr>
        <w:pStyle w:val="Akapitzlist"/>
        <w:numPr>
          <w:ilvl w:val="0"/>
          <w:numId w:val="34"/>
        </w:numPr>
        <w:spacing w:after="0" w:line="240" w:lineRule="auto"/>
        <w:ind w:left="643"/>
        <w:jc w:val="both"/>
        <w:rPr>
          <w:rFonts w:eastAsia="Times New Roman" w:cstheme="minorHAnsi"/>
        </w:rPr>
      </w:pPr>
      <w:r w:rsidRPr="002A3F44">
        <w:rPr>
          <w:rFonts w:eastAsia="Times New Roman" w:cstheme="minorHAnsi"/>
        </w:rPr>
        <w:t>kopie zgłoszeń pracowników do ubezpieczenia (formularz ZUS ZUA) poświadczone za zgodność</w:t>
      </w:r>
      <w:r w:rsidR="00730ADB">
        <w:rPr>
          <w:rFonts w:eastAsia="Times New Roman" w:cstheme="minorHAnsi"/>
        </w:rPr>
        <w:t xml:space="preserve"> </w:t>
      </w:r>
      <w:r w:rsidRPr="002A3F44">
        <w:t>z</w:t>
      </w:r>
      <w:r>
        <w:t> </w:t>
      </w:r>
      <w:r w:rsidRPr="002A3F44">
        <w:t>oryginałem</w:t>
      </w:r>
      <w:r w:rsidRPr="002A3F44">
        <w:rPr>
          <w:rFonts w:eastAsia="Times New Roman" w:cstheme="minorHAnsi"/>
        </w:rPr>
        <w:t>;</w:t>
      </w:r>
    </w:p>
    <w:p w14:paraId="5FB08E75" w14:textId="612BA4C7" w:rsidR="002A3F44" w:rsidRPr="002A3F44" w:rsidRDefault="002A3F44" w:rsidP="000E1A5D">
      <w:pPr>
        <w:pStyle w:val="Akapitzlist"/>
        <w:numPr>
          <w:ilvl w:val="0"/>
          <w:numId w:val="34"/>
        </w:numPr>
        <w:spacing w:after="0" w:line="240" w:lineRule="auto"/>
        <w:ind w:left="643"/>
        <w:jc w:val="both"/>
        <w:rPr>
          <w:rFonts w:eastAsia="Times New Roman" w:cstheme="minorHAnsi"/>
        </w:rPr>
      </w:pPr>
      <w:r w:rsidRPr="002A3F44">
        <w:rPr>
          <w:rFonts w:eastAsia="Times New Roman" w:cstheme="minorHAnsi"/>
        </w:rPr>
        <w:lastRenderedPageBreak/>
        <w:t>zaświadczenie właściwego oddziału ZUS, potwierdzające opłacanie przez Wykonawcę</w:t>
      </w:r>
      <w:r w:rsidR="00730ADB">
        <w:rPr>
          <w:rFonts w:eastAsia="Times New Roman" w:cstheme="minorHAnsi"/>
        </w:rPr>
        <w:t xml:space="preserve"> </w:t>
      </w:r>
      <w:r w:rsidRPr="002A3F44">
        <w:rPr>
          <w:rFonts w:eastAsia="Times New Roman" w:cstheme="minorHAnsi"/>
        </w:rPr>
        <w:t>lub Podwykonawcę (dalszego Podwykonawcę) składek na ubezpieczenia społeczne i zdrowotne</w:t>
      </w:r>
      <w:r w:rsidR="00730ADB">
        <w:rPr>
          <w:rFonts w:eastAsia="Times New Roman" w:cstheme="minorHAnsi"/>
        </w:rPr>
        <w:t xml:space="preserve"> </w:t>
      </w:r>
      <w:r w:rsidRPr="002A3F44">
        <w:rPr>
          <w:rFonts w:eastAsia="Times New Roman" w:cstheme="minorHAnsi"/>
        </w:rPr>
        <w:t>z tytułu zatrudnienia na podstawie umowy o pracę za ostatni okres rozliczeniowy.</w:t>
      </w:r>
    </w:p>
    <w:p w14:paraId="135618DD" w14:textId="287B45A3" w:rsidR="002A3F60" w:rsidRPr="002A3F60" w:rsidRDefault="002A3F60" w:rsidP="000E1A5D">
      <w:pPr>
        <w:pStyle w:val="Default"/>
        <w:numPr>
          <w:ilvl w:val="0"/>
          <w:numId w:val="22"/>
        </w:numPr>
        <w:ind w:left="284" w:hanging="284"/>
        <w:jc w:val="both"/>
        <w:rPr>
          <w:rFonts w:asciiTheme="minorHAnsi" w:hAnsiTheme="minorHAnsi" w:cstheme="minorHAnsi"/>
          <w:bCs/>
          <w:iCs/>
          <w:sz w:val="22"/>
          <w:szCs w:val="22"/>
        </w:rPr>
      </w:pPr>
      <w:r w:rsidRPr="002A3F60">
        <w:rPr>
          <w:rFonts w:asciiTheme="minorHAnsi" w:hAnsiTheme="minorHAnsi" w:cstheme="minorHAnsi"/>
          <w:bCs/>
          <w:iCs/>
          <w:sz w:val="22"/>
          <w:szCs w:val="22"/>
        </w:rPr>
        <w:t xml:space="preserve">Nieprzedłożenie przez Wykonawcę dokumentów, o których mowa w ust. </w:t>
      </w:r>
      <w:r w:rsidR="00730ADB">
        <w:rPr>
          <w:rFonts w:asciiTheme="minorHAnsi" w:hAnsiTheme="minorHAnsi" w:cstheme="minorHAnsi"/>
          <w:bCs/>
          <w:iCs/>
          <w:sz w:val="22"/>
          <w:szCs w:val="22"/>
        </w:rPr>
        <w:t>1</w:t>
      </w:r>
      <w:r w:rsidR="00F00598">
        <w:rPr>
          <w:rFonts w:asciiTheme="minorHAnsi" w:hAnsiTheme="minorHAnsi" w:cstheme="minorHAnsi"/>
          <w:bCs/>
          <w:iCs/>
          <w:sz w:val="22"/>
          <w:szCs w:val="22"/>
        </w:rPr>
        <w:t>3</w:t>
      </w:r>
      <w:r w:rsidRPr="002A3F60">
        <w:rPr>
          <w:rFonts w:asciiTheme="minorHAnsi" w:hAnsiTheme="minorHAnsi" w:cstheme="minorHAnsi"/>
          <w:bCs/>
          <w:iCs/>
          <w:sz w:val="22"/>
          <w:szCs w:val="22"/>
        </w:rPr>
        <w:t xml:space="preserve"> będzie traktowane jako</w:t>
      </w:r>
      <w:r w:rsidR="002B0BC2">
        <w:rPr>
          <w:rFonts w:asciiTheme="minorHAnsi" w:hAnsiTheme="minorHAnsi" w:cstheme="minorHAnsi"/>
          <w:bCs/>
          <w:iCs/>
          <w:sz w:val="22"/>
          <w:szCs w:val="22"/>
        </w:rPr>
        <w:t xml:space="preserve"> </w:t>
      </w:r>
      <w:r w:rsidRPr="002A3F60">
        <w:rPr>
          <w:rFonts w:asciiTheme="minorHAnsi" w:hAnsiTheme="minorHAnsi" w:cstheme="minorHAnsi"/>
          <w:bCs/>
          <w:iCs/>
          <w:sz w:val="22"/>
          <w:szCs w:val="22"/>
        </w:rPr>
        <w:t>niewypełnienie obowiązku zatrudnienia pracowników na podstawie umowy o pracę</w:t>
      </w:r>
      <w:r>
        <w:rPr>
          <w:rFonts w:asciiTheme="minorHAnsi" w:hAnsiTheme="minorHAnsi" w:cstheme="minorHAnsi"/>
          <w:bCs/>
          <w:iCs/>
          <w:sz w:val="22"/>
          <w:szCs w:val="22"/>
        </w:rPr>
        <w:t>.</w:t>
      </w:r>
    </w:p>
    <w:p w14:paraId="6904A183" w14:textId="77777777" w:rsidR="00D65D6C" w:rsidRPr="005620BF" w:rsidRDefault="00D65D6C" w:rsidP="000E1A5D">
      <w:pPr>
        <w:pStyle w:val="Default"/>
        <w:numPr>
          <w:ilvl w:val="0"/>
          <w:numId w:val="22"/>
        </w:numPr>
        <w:ind w:left="284" w:hanging="284"/>
        <w:jc w:val="both"/>
        <w:rPr>
          <w:rFonts w:asciiTheme="minorHAnsi" w:hAnsiTheme="minorHAnsi" w:cstheme="minorHAnsi"/>
          <w:bCs/>
          <w:iCs/>
          <w:sz w:val="22"/>
          <w:szCs w:val="22"/>
        </w:rPr>
      </w:pPr>
      <w:r w:rsidRPr="005620BF">
        <w:rPr>
          <w:rFonts w:asciiTheme="minorHAnsi" w:hAnsiTheme="minorHAnsi" w:cstheme="minorHAnsi"/>
          <w:bCs/>
          <w:iCs/>
          <w:sz w:val="22"/>
          <w:szCs w:val="22"/>
        </w:rPr>
        <w:t>W związku z wykonywaniem prac w czynnym obiekcie, Wykonawca jest zobowiązany tak zorganizować i</w:t>
      </w:r>
      <w:r w:rsidR="002A3F44">
        <w:rPr>
          <w:rFonts w:asciiTheme="minorHAnsi" w:hAnsiTheme="minorHAnsi" w:cstheme="minorHAnsi"/>
          <w:bCs/>
          <w:iCs/>
          <w:sz w:val="22"/>
          <w:szCs w:val="22"/>
        </w:rPr>
        <w:t> </w:t>
      </w:r>
      <w:r w:rsidRPr="005620BF">
        <w:rPr>
          <w:rFonts w:asciiTheme="minorHAnsi" w:hAnsiTheme="minorHAnsi" w:cstheme="minorHAnsi"/>
          <w:bCs/>
          <w:iCs/>
          <w:sz w:val="22"/>
          <w:szCs w:val="22"/>
        </w:rPr>
        <w:t>zabezpieczyć plac budowy oraz prowadzenie robót, aby nie powodowało to utrudnień w funkcjonowaniu Ośrodka i nie stwarzało zagrożeń dla przebywających w nim osób</w:t>
      </w:r>
      <w:r w:rsidR="005620BF" w:rsidRPr="005620BF">
        <w:rPr>
          <w:rFonts w:asciiTheme="minorHAnsi" w:hAnsiTheme="minorHAnsi" w:cstheme="minorHAnsi"/>
          <w:bCs/>
          <w:iCs/>
          <w:sz w:val="22"/>
          <w:szCs w:val="22"/>
        </w:rPr>
        <w:t>.</w:t>
      </w:r>
    </w:p>
    <w:p w14:paraId="71B50683" w14:textId="77777777" w:rsidR="00875710" w:rsidRDefault="00875710" w:rsidP="001A0632">
      <w:pPr>
        <w:spacing w:after="0" w:line="240" w:lineRule="auto"/>
        <w:jc w:val="center"/>
        <w:rPr>
          <w:rFonts w:eastAsia="Times New Roman" w:cstheme="minorHAnsi"/>
          <w:b/>
          <w:bCs/>
        </w:rPr>
      </w:pPr>
    </w:p>
    <w:p w14:paraId="48C7CD52" w14:textId="77777777"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t xml:space="preserve">§ </w:t>
      </w:r>
      <w:r w:rsidR="00E9664B" w:rsidRPr="00997C8A">
        <w:rPr>
          <w:rFonts w:eastAsia="Times New Roman" w:cstheme="minorHAnsi"/>
          <w:b/>
          <w:bCs/>
        </w:rPr>
        <w:t>2</w:t>
      </w:r>
    </w:p>
    <w:p w14:paraId="341C94D6" w14:textId="77777777" w:rsidR="00E9664B" w:rsidRPr="00997C8A" w:rsidRDefault="00E9664B" w:rsidP="001A0632">
      <w:pPr>
        <w:spacing w:after="0" w:line="240" w:lineRule="auto"/>
        <w:jc w:val="center"/>
        <w:rPr>
          <w:rFonts w:eastAsia="Times New Roman" w:cstheme="minorHAnsi"/>
          <w:b/>
          <w:bCs/>
        </w:rPr>
      </w:pPr>
      <w:r w:rsidRPr="00997C8A">
        <w:rPr>
          <w:rFonts w:eastAsia="Times New Roman" w:cstheme="minorHAnsi"/>
          <w:b/>
          <w:bCs/>
        </w:rPr>
        <w:t>Obowiązki stron</w:t>
      </w:r>
    </w:p>
    <w:p w14:paraId="4786AB9C" w14:textId="77777777" w:rsidR="008D1671" w:rsidRPr="00997C8A" w:rsidRDefault="008D1671" w:rsidP="00445A49">
      <w:pPr>
        <w:pStyle w:val="Akapitzlist"/>
        <w:numPr>
          <w:ilvl w:val="1"/>
          <w:numId w:val="1"/>
        </w:numPr>
        <w:spacing w:after="0" w:line="240" w:lineRule="auto"/>
        <w:ind w:left="284" w:hanging="284"/>
        <w:rPr>
          <w:rFonts w:eastAsia="Times New Roman" w:cstheme="minorHAnsi"/>
        </w:rPr>
      </w:pPr>
      <w:r w:rsidRPr="00997C8A">
        <w:rPr>
          <w:rFonts w:eastAsia="Times New Roman" w:cstheme="minorHAnsi"/>
        </w:rPr>
        <w:t>Do obowiązków Zamawiającego należy:</w:t>
      </w:r>
    </w:p>
    <w:p w14:paraId="14725FA8" w14:textId="77777777" w:rsidR="008D1671" w:rsidRPr="00997C8A" w:rsidRDefault="008D1671" w:rsidP="00D804A5">
      <w:pPr>
        <w:pStyle w:val="Akapitzlist"/>
        <w:numPr>
          <w:ilvl w:val="1"/>
          <w:numId w:val="5"/>
        </w:numPr>
        <w:spacing w:after="0" w:line="240" w:lineRule="auto"/>
        <w:ind w:left="641" w:hanging="357"/>
        <w:jc w:val="both"/>
        <w:rPr>
          <w:rFonts w:eastAsia="Times New Roman" w:cstheme="minorHAnsi"/>
        </w:rPr>
      </w:pPr>
      <w:r w:rsidRPr="00997C8A">
        <w:rPr>
          <w:rFonts w:eastAsia="Times New Roman" w:cstheme="minorHAnsi"/>
        </w:rPr>
        <w:t>niezwłoczne przekazanie Wykonawcy Terenu budowy;</w:t>
      </w:r>
    </w:p>
    <w:p w14:paraId="02CC7DA9" w14:textId="77777777" w:rsidR="008D1671" w:rsidRPr="00997C8A" w:rsidRDefault="008D1671" w:rsidP="00D804A5">
      <w:pPr>
        <w:pStyle w:val="Akapitzlist"/>
        <w:numPr>
          <w:ilvl w:val="1"/>
          <w:numId w:val="5"/>
        </w:numPr>
        <w:spacing w:after="0" w:line="240" w:lineRule="auto"/>
        <w:ind w:left="641" w:hanging="357"/>
        <w:jc w:val="both"/>
        <w:rPr>
          <w:rFonts w:eastAsia="Times New Roman" w:cstheme="minorHAnsi"/>
        </w:rPr>
      </w:pPr>
      <w:r w:rsidRPr="00997C8A">
        <w:rPr>
          <w:rFonts w:eastAsia="Times New Roman" w:cstheme="minorHAnsi"/>
        </w:rPr>
        <w:t>wskazanie punktów poboru energii elektrycznej i wody dla celów budowy oraz socjalnych, przy czym Strony uzgadniają, że Zamawiający udostępni wykonawcy ww. media nieodpłatnie;</w:t>
      </w:r>
    </w:p>
    <w:p w14:paraId="79FD76C3" w14:textId="77777777" w:rsidR="008D1671" w:rsidRPr="00997C8A" w:rsidRDefault="008D1671" w:rsidP="00D804A5">
      <w:pPr>
        <w:pStyle w:val="Akapitzlist"/>
        <w:numPr>
          <w:ilvl w:val="1"/>
          <w:numId w:val="5"/>
        </w:numPr>
        <w:spacing w:after="0" w:line="240" w:lineRule="auto"/>
        <w:ind w:left="641" w:hanging="357"/>
        <w:jc w:val="both"/>
        <w:rPr>
          <w:rFonts w:eastAsia="Times New Roman" w:cstheme="minorHAnsi"/>
        </w:rPr>
      </w:pPr>
      <w:r w:rsidRPr="00997C8A">
        <w:rPr>
          <w:rFonts w:eastAsia="Times New Roman" w:cstheme="minorHAnsi"/>
        </w:rPr>
        <w:t xml:space="preserve">dokonanie odbiorów wykonanych robót na zasadach określonych w § </w:t>
      </w:r>
      <w:r w:rsidR="007B05B4" w:rsidRPr="00997C8A">
        <w:rPr>
          <w:rFonts w:eastAsia="Times New Roman" w:cstheme="minorHAnsi"/>
        </w:rPr>
        <w:t>5</w:t>
      </w:r>
      <w:r w:rsidRPr="00997C8A">
        <w:rPr>
          <w:rFonts w:eastAsia="Times New Roman" w:cstheme="minorHAnsi"/>
        </w:rPr>
        <w:t xml:space="preserve"> niniejszej umowy;</w:t>
      </w:r>
    </w:p>
    <w:p w14:paraId="0BC203CB" w14:textId="77777777" w:rsidR="008D1671" w:rsidRPr="00997C8A" w:rsidRDefault="008D1671" w:rsidP="00D804A5">
      <w:pPr>
        <w:pStyle w:val="Akapitzlist"/>
        <w:numPr>
          <w:ilvl w:val="1"/>
          <w:numId w:val="5"/>
        </w:numPr>
        <w:spacing w:after="0" w:line="240" w:lineRule="auto"/>
        <w:ind w:left="641" w:hanging="357"/>
        <w:jc w:val="both"/>
        <w:rPr>
          <w:rFonts w:eastAsia="Times New Roman" w:cstheme="minorHAnsi"/>
        </w:rPr>
      </w:pPr>
      <w:r w:rsidRPr="00997C8A">
        <w:rPr>
          <w:rFonts w:eastAsia="Times New Roman" w:cstheme="minorHAnsi"/>
        </w:rPr>
        <w:t>zapewnienie bieżącego nadzoru nad prowadzonymi robotami.</w:t>
      </w:r>
    </w:p>
    <w:p w14:paraId="2D182AFC" w14:textId="77777777" w:rsidR="008D1671" w:rsidRPr="00997C8A" w:rsidRDefault="008D1671" w:rsidP="000E1A5D">
      <w:pPr>
        <w:pStyle w:val="Akapitzlist"/>
        <w:numPr>
          <w:ilvl w:val="0"/>
          <w:numId w:val="19"/>
        </w:numPr>
        <w:spacing w:after="0" w:line="240" w:lineRule="auto"/>
        <w:ind w:left="284" w:hanging="284"/>
        <w:rPr>
          <w:rFonts w:eastAsia="Times New Roman" w:cstheme="minorHAnsi"/>
        </w:rPr>
      </w:pPr>
      <w:r w:rsidRPr="00997C8A">
        <w:rPr>
          <w:rFonts w:eastAsia="Times New Roman" w:cstheme="minorHAnsi"/>
        </w:rPr>
        <w:t>Do obowiązków Wykonawcy należy:</w:t>
      </w:r>
    </w:p>
    <w:p w14:paraId="040D14DE" w14:textId="13F19C5B" w:rsidR="006E7C39" w:rsidRDefault="006E7C39" w:rsidP="00D804A5">
      <w:pPr>
        <w:pStyle w:val="Akapitzlist"/>
        <w:numPr>
          <w:ilvl w:val="0"/>
          <w:numId w:val="4"/>
        </w:numPr>
        <w:spacing w:after="0" w:line="240" w:lineRule="auto"/>
        <w:ind w:left="640" w:hanging="357"/>
        <w:jc w:val="both"/>
        <w:rPr>
          <w:rFonts w:eastAsia="Times New Roman" w:cstheme="minorHAnsi"/>
        </w:rPr>
      </w:pPr>
      <w:r w:rsidRPr="009E536A">
        <w:rPr>
          <w:rFonts w:cstheme="minorHAnsi"/>
        </w:rPr>
        <w:t>sporządzenie dokumentacji projektow</w:t>
      </w:r>
      <w:r>
        <w:rPr>
          <w:rFonts w:cstheme="minorHAnsi"/>
        </w:rPr>
        <w:t>o – wykonawczej;</w:t>
      </w:r>
    </w:p>
    <w:p w14:paraId="1335CDC8" w14:textId="1E8F8C7B"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prawidłowe wykonanie wszystkich robót związanych z realizacją przedmiotu zamówienia;</w:t>
      </w:r>
    </w:p>
    <w:p w14:paraId="1E502187" w14:textId="25D3CF9C" w:rsidR="00724239"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 xml:space="preserve">właściwe zorganizowanie Terenu budowy, w sposób </w:t>
      </w:r>
      <w:r w:rsidR="009E3A76" w:rsidRPr="00997C8A">
        <w:rPr>
          <w:rFonts w:eastAsia="Times New Roman" w:cstheme="minorHAnsi"/>
        </w:rPr>
        <w:t xml:space="preserve">zapewniający bezpieczne dojście do </w:t>
      </w:r>
      <w:r w:rsidR="00875710" w:rsidRPr="00997C8A">
        <w:rPr>
          <w:rFonts w:eastAsia="Times New Roman" w:cstheme="minorHAnsi"/>
        </w:rPr>
        <w:t>budynku</w:t>
      </w:r>
      <w:r w:rsidR="004D075F">
        <w:rPr>
          <w:rFonts w:eastAsia="Times New Roman" w:cstheme="minorHAnsi"/>
        </w:rPr>
        <w:t>;</w:t>
      </w:r>
    </w:p>
    <w:p w14:paraId="12242908" w14:textId="0322EAC6"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Wykonawca zobowiązany jest zabezpieczyć i oznakować prowadzone roboty oraz dbać o stan techniczny i prawidłowość oznakowania przez cały czas trwania realizacji umowy</w:t>
      </w:r>
      <w:r w:rsidR="008559D0" w:rsidRPr="00997C8A">
        <w:rPr>
          <w:rFonts w:eastAsia="Times New Roman" w:cstheme="minorHAnsi"/>
        </w:rPr>
        <w:t>.</w:t>
      </w:r>
      <w:r w:rsidRPr="00997C8A">
        <w:rPr>
          <w:rFonts w:eastAsia="Times New Roman" w:cstheme="minorHAnsi"/>
        </w:rPr>
        <w:t xml:space="preserve"> Wykonawca ponosi pełną odpowiedzialność za teren budowy od chwili przejęcia Terenu budowy;</w:t>
      </w:r>
    </w:p>
    <w:p w14:paraId="1046D44D" w14:textId="77777777"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współpraca ze służbami Zamawiającego;</w:t>
      </w:r>
    </w:p>
    <w:p w14:paraId="084B50E3" w14:textId="77777777"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koordynacja prac i robót realizowanych przez podwykonawców;</w:t>
      </w:r>
    </w:p>
    <w:p w14:paraId="4C6ACFCF" w14:textId="77777777" w:rsidR="00AA6D9A" w:rsidRPr="00263A15" w:rsidRDefault="00AA6D9A" w:rsidP="00D804A5">
      <w:pPr>
        <w:pStyle w:val="Akapitzlist"/>
        <w:numPr>
          <w:ilvl w:val="0"/>
          <w:numId w:val="4"/>
        </w:numPr>
        <w:spacing w:after="0" w:line="240" w:lineRule="auto"/>
        <w:ind w:left="640" w:hanging="357"/>
        <w:jc w:val="both"/>
        <w:rPr>
          <w:rFonts w:eastAsia="Times New Roman" w:cstheme="minorHAnsi"/>
        </w:rPr>
      </w:pPr>
      <w:r w:rsidRPr="00263A15">
        <w:rPr>
          <w:rFonts w:eastAsia="Times New Roman" w:cstheme="minorHAnsi"/>
        </w:rPr>
        <w:t>zgłoszenie Zamawiającemu robót ulegających zakryciu lub zanikających</w:t>
      </w:r>
      <w:r w:rsidR="00606DD6">
        <w:rPr>
          <w:rFonts w:eastAsia="Times New Roman" w:cstheme="minorHAnsi"/>
        </w:rPr>
        <w:t>;</w:t>
      </w:r>
    </w:p>
    <w:p w14:paraId="38B30CA5" w14:textId="77777777"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zgł</w:t>
      </w:r>
      <w:r w:rsidR="002F6F12" w:rsidRPr="00997C8A">
        <w:rPr>
          <w:rFonts w:eastAsia="Times New Roman" w:cstheme="minorHAnsi"/>
        </w:rPr>
        <w:t>o</w:t>
      </w:r>
      <w:r w:rsidRPr="00997C8A">
        <w:rPr>
          <w:rFonts w:eastAsia="Times New Roman" w:cstheme="minorHAnsi"/>
        </w:rPr>
        <w:t>sz</w:t>
      </w:r>
      <w:r w:rsidR="002F6F12" w:rsidRPr="00997C8A">
        <w:rPr>
          <w:rFonts w:eastAsia="Times New Roman" w:cstheme="minorHAnsi"/>
        </w:rPr>
        <w:t>e</w:t>
      </w:r>
      <w:r w:rsidRPr="00997C8A">
        <w:rPr>
          <w:rFonts w:eastAsia="Times New Roman" w:cstheme="minorHAnsi"/>
        </w:rPr>
        <w:t>nie robót do odbioru</w:t>
      </w:r>
      <w:r w:rsidR="002F6F12" w:rsidRPr="00997C8A">
        <w:rPr>
          <w:rFonts w:eastAsia="Times New Roman" w:cstheme="minorHAnsi"/>
        </w:rPr>
        <w:t xml:space="preserve"> końcowego po zakończeniu całości przedmiotu umowy</w:t>
      </w:r>
      <w:r w:rsidRPr="00997C8A">
        <w:rPr>
          <w:rFonts w:eastAsia="Times New Roman" w:cstheme="minorHAnsi"/>
        </w:rPr>
        <w:t>;</w:t>
      </w:r>
    </w:p>
    <w:p w14:paraId="47F8E49E" w14:textId="77777777"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przestrzeganie przepisów bhp i ppoż.;</w:t>
      </w:r>
    </w:p>
    <w:p w14:paraId="32675099" w14:textId="77777777"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korzystanie ze sprzętu spełniającego wymagania norm technicznych;</w:t>
      </w:r>
    </w:p>
    <w:p w14:paraId="408BD732" w14:textId="77777777"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utrzymanie porządku na Terenie budowy w czasie realizacji robót i po ich zakończeniu;</w:t>
      </w:r>
    </w:p>
    <w:p w14:paraId="4FCB7C4B" w14:textId="77777777" w:rsidR="008D1671" w:rsidRPr="00997C8A"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wykonanie dokumentacji powykonawczej robót wszystkich branż i przekazanie jej Zamawiającemu najpóźniej przed końcowym odbiorem  robót;</w:t>
      </w:r>
    </w:p>
    <w:p w14:paraId="4C6C2F00" w14:textId="77777777" w:rsidR="008D1671" w:rsidRDefault="008D1671" w:rsidP="00D804A5">
      <w:pPr>
        <w:pStyle w:val="Akapitzlist"/>
        <w:numPr>
          <w:ilvl w:val="0"/>
          <w:numId w:val="4"/>
        </w:numPr>
        <w:spacing w:after="0" w:line="240" w:lineRule="auto"/>
        <w:ind w:left="640" w:hanging="357"/>
        <w:jc w:val="both"/>
        <w:rPr>
          <w:rFonts w:eastAsia="Times New Roman" w:cstheme="minorHAnsi"/>
        </w:rPr>
      </w:pPr>
      <w:r w:rsidRPr="00997C8A">
        <w:rPr>
          <w:rFonts w:eastAsia="Times New Roman" w:cstheme="minorHAnsi"/>
        </w:rPr>
        <w:t>likwidacja Terenu budowy i zaplecza własnego bezzwłocznie po zakończeniu robót;</w:t>
      </w:r>
    </w:p>
    <w:p w14:paraId="57204D01" w14:textId="77777777" w:rsidR="00E80302" w:rsidRPr="00F32ED2" w:rsidRDefault="00E80302" w:rsidP="00E80302">
      <w:pPr>
        <w:numPr>
          <w:ilvl w:val="0"/>
          <w:numId w:val="4"/>
        </w:numPr>
        <w:tabs>
          <w:tab w:val="left" w:pos="3564"/>
        </w:tabs>
        <w:spacing w:after="0" w:line="240" w:lineRule="auto"/>
        <w:ind w:left="640" w:hanging="357"/>
        <w:jc w:val="both"/>
        <w:rPr>
          <w:rFonts w:eastAsia="Tahoma" w:cstheme="minorHAnsi"/>
          <w:color w:val="000000"/>
        </w:rPr>
      </w:pPr>
      <w:r w:rsidRPr="00F32ED2">
        <w:rPr>
          <w:rFonts w:eastAsia="Tahoma" w:cstheme="minorHAnsi"/>
          <w:color w:val="000000"/>
        </w:rPr>
        <w:t>posiadanie aktualnej ochrony ubezpieczeniowej od odpowiedzialności cywilnej z tytułu prowadzonej działalności związanej z przedmiotem zamówienia, z tytułu wyrządzonych przez Wykonawcę szkód osobowych i rzeczowych, w tym szkód na nieruchomościach i ruchomościach Zamawiającego</w:t>
      </w:r>
      <w:r>
        <w:rPr>
          <w:rFonts w:eastAsia="Tahoma" w:cstheme="minorHAnsi"/>
          <w:color w:val="000000"/>
        </w:rPr>
        <w:t>, przy czym w</w:t>
      </w:r>
      <w:r w:rsidRPr="00F32ED2">
        <w:rPr>
          <w:rFonts w:eastAsia="Tahoma" w:cstheme="minorHAnsi"/>
          <w:color w:val="000000"/>
        </w:rPr>
        <w:t>artość sumy gwarancyjnej przedmiotowej polisy nie może być mniejsza niż kwota brutto wskazana w § 7 ust. 1</w:t>
      </w:r>
      <w:r>
        <w:rPr>
          <w:rFonts w:eastAsia="Tahoma" w:cstheme="minorHAnsi"/>
          <w:color w:val="000000"/>
        </w:rPr>
        <w:t>; w</w:t>
      </w:r>
      <w:r w:rsidRPr="00F32ED2">
        <w:rPr>
          <w:rFonts w:eastAsia="Tahoma" w:cstheme="minorHAnsi"/>
          <w:color w:val="000000"/>
        </w:rPr>
        <w:t xml:space="preserve"> przypadku, gdy ważność ochrony ubezpieczeniowej dostarczonej Zamawiającemu polisy upływa w trakcie obowiązywania umowy, względnie dojdzie do zmniejszenia sumy gwarancyjnej ubezpieczenia Wykonawca zobowiązuje się do kontynuacji (dalszego zapewnienia) ochrony ubezpieczeniowej, względnie do doubezpieczenia jeśli dojdzie do zmniejszenia sumy gwarancyjnej aż do czasu zakończenia czynności związanych z odbiorem </w:t>
      </w:r>
      <w:r>
        <w:rPr>
          <w:rFonts w:eastAsia="Tahoma" w:cstheme="minorHAnsi"/>
          <w:color w:val="000000"/>
        </w:rPr>
        <w:t>końcowy</w:t>
      </w:r>
      <w:r w:rsidRPr="00F32ED2">
        <w:rPr>
          <w:rFonts w:eastAsia="Tahoma" w:cstheme="minorHAnsi"/>
          <w:color w:val="000000"/>
        </w:rPr>
        <w:t>m</w:t>
      </w:r>
      <w:r>
        <w:rPr>
          <w:rFonts w:eastAsia="Tahoma" w:cstheme="minorHAnsi"/>
          <w:color w:val="000000"/>
        </w:rPr>
        <w:t>; k</w:t>
      </w:r>
      <w:r w:rsidRPr="00F32ED2">
        <w:rPr>
          <w:rFonts w:eastAsia="Tahoma" w:cstheme="minorHAnsi"/>
          <w:color w:val="000000"/>
        </w:rPr>
        <w:t>opię przedłużonej ważnej i opłaconej polisy Wykonawca dostarczy Zamawiającemu najpóźniej na trzy dni przed data utraty ważności pierwotnej (kolejnej) polisy;</w:t>
      </w:r>
    </w:p>
    <w:p w14:paraId="6C5C4577" w14:textId="22267D3B" w:rsidR="00E80302" w:rsidRPr="00997C8A" w:rsidRDefault="00E80302" w:rsidP="00D804A5">
      <w:pPr>
        <w:pStyle w:val="Akapitzlist"/>
        <w:numPr>
          <w:ilvl w:val="0"/>
          <w:numId w:val="4"/>
        </w:numPr>
        <w:spacing w:after="0" w:line="240" w:lineRule="auto"/>
        <w:ind w:left="640" w:hanging="357"/>
        <w:jc w:val="both"/>
        <w:rPr>
          <w:rFonts w:eastAsia="Times New Roman" w:cstheme="minorHAnsi"/>
        </w:rPr>
      </w:pPr>
      <w:r w:rsidRPr="00F32ED2">
        <w:rPr>
          <w:rFonts w:eastAsia="Tahoma" w:cstheme="minorHAnsi"/>
          <w:color w:val="000000"/>
        </w:rPr>
        <w:t>dostarczenie Zamawiającemu potwierdzonej za zgodność z oryginałem kopii polisy określonej w pkt 14 najpóźniej w dniu przekazania terenu budowy</w:t>
      </w:r>
      <w:r>
        <w:rPr>
          <w:rFonts w:eastAsia="Tahoma" w:cstheme="minorHAnsi"/>
          <w:color w:val="000000"/>
        </w:rPr>
        <w:t>.</w:t>
      </w:r>
    </w:p>
    <w:p w14:paraId="6D53E019" w14:textId="77777777" w:rsidR="00D11BFD" w:rsidRPr="00997C8A" w:rsidRDefault="00D11BFD" w:rsidP="001A0632">
      <w:pPr>
        <w:spacing w:after="0" w:line="240" w:lineRule="auto"/>
        <w:jc w:val="center"/>
        <w:rPr>
          <w:rFonts w:eastAsia="Times New Roman" w:cstheme="minorHAnsi"/>
        </w:rPr>
      </w:pPr>
    </w:p>
    <w:p w14:paraId="45C91BC3" w14:textId="77777777"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t xml:space="preserve">§ </w:t>
      </w:r>
      <w:r w:rsidR="00E9664B" w:rsidRPr="00997C8A">
        <w:rPr>
          <w:rFonts w:eastAsia="Times New Roman" w:cstheme="minorHAnsi"/>
          <w:b/>
          <w:bCs/>
        </w:rPr>
        <w:t>3</w:t>
      </w:r>
    </w:p>
    <w:p w14:paraId="4F3AEB45" w14:textId="77777777" w:rsidR="00E9664B" w:rsidRPr="00997C8A" w:rsidRDefault="00E9664B" w:rsidP="001A0632">
      <w:pPr>
        <w:spacing w:after="0" w:line="240" w:lineRule="auto"/>
        <w:jc w:val="center"/>
        <w:rPr>
          <w:rFonts w:eastAsia="Times New Roman" w:cstheme="minorHAnsi"/>
          <w:b/>
          <w:bCs/>
        </w:rPr>
      </w:pPr>
      <w:r w:rsidRPr="00997C8A">
        <w:rPr>
          <w:rFonts w:eastAsia="Times New Roman" w:cstheme="minorHAnsi"/>
          <w:b/>
          <w:bCs/>
        </w:rPr>
        <w:t>Podwykonawcy</w:t>
      </w:r>
    </w:p>
    <w:p w14:paraId="22609155"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 xml:space="preserve">Zamawiający dopuszcza realizację robót budowlanych składających się na przedmiot niniejszej umowy przy pomocy podwykonawców oraz dalszych podwykonawców. </w:t>
      </w:r>
    </w:p>
    <w:p w14:paraId="6DB4267E"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 xml:space="preserve">Termin zapłaty wynagrodzenia podwykonawcy lub dalszemu podwykonawcy przewidziany w umowie o podwykonawstwo nie może być dłuższy niż 30 dni od dnia doręczenia wykonawcy, podwykonawcy lub </w:t>
      </w:r>
      <w:r w:rsidRPr="00997C8A">
        <w:rPr>
          <w:rFonts w:eastAsia="Calibri" w:cstheme="minorHAnsi"/>
          <w:kern w:val="0"/>
        </w:rPr>
        <w:lastRenderedPageBreak/>
        <w:t>dalszemu podwykonawcy faktury lub rachunku, potwierdzających wykonanie zleconej podwykonawcy lub dalszemu podwykonawcy roboty budowlanej.</w:t>
      </w:r>
    </w:p>
    <w:p w14:paraId="3335ADF4"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Wykonawca, podwykonawca oraz dalszy podwykonawca zamierzający zawrzeć umowę o</w:t>
      </w:r>
      <w:r w:rsidR="00997C8A">
        <w:rPr>
          <w:rFonts w:eastAsia="Calibri" w:cstheme="minorHAnsi"/>
          <w:kern w:val="0"/>
        </w:rPr>
        <w:t> </w:t>
      </w:r>
      <w:r w:rsidRPr="00997C8A">
        <w:rPr>
          <w:rFonts w:eastAsia="Calibri" w:cstheme="minorHAnsi"/>
          <w:kern w:val="0"/>
        </w:rPr>
        <w:t>podwykonawstwo w zakresie robót budowlanych, które składają się na przedmiot zamówienia, o</w:t>
      </w:r>
      <w:r w:rsidR="00997C8A">
        <w:rPr>
          <w:rFonts w:eastAsia="Calibri" w:cstheme="minorHAnsi"/>
          <w:kern w:val="0"/>
        </w:rPr>
        <w:t> </w:t>
      </w:r>
      <w:r w:rsidRPr="00997C8A">
        <w:rPr>
          <w:rFonts w:eastAsia="Calibri" w:cstheme="minorHAnsi"/>
          <w:kern w:val="0"/>
        </w:rPr>
        <w:t>którym mowa w § 1 niniejszej umowy, jest zobowiązany w trakcie realizacji zamówienia przedstawić Zamawiającemu projekt umowy z podwykonawcą lub z dalszym podwykonawcą, (przy czym podwykonawca i dalszy podwykonawca składa projekt wraz ze zgodą wykonawcy na zawarcie umowy o</w:t>
      </w:r>
      <w:r w:rsidR="00997C8A">
        <w:rPr>
          <w:rFonts w:eastAsia="Calibri" w:cstheme="minorHAnsi"/>
          <w:kern w:val="0"/>
        </w:rPr>
        <w:t> </w:t>
      </w:r>
      <w:r w:rsidRPr="00997C8A">
        <w:rPr>
          <w:rFonts w:eastAsia="Calibri" w:cstheme="minorHAnsi"/>
          <w:kern w:val="0"/>
        </w:rPr>
        <w:t xml:space="preserve">podwykonawstwo o treści zgodnej z projektem umowy), a Zamawiający w ciągu </w:t>
      </w:r>
      <w:r w:rsidR="00726BC0" w:rsidRPr="00997C8A">
        <w:rPr>
          <w:rFonts w:eastAsia="Calibri" w:cstheme="minorHAnsi"/>
          <w:kern w:val="0"/>
        </w:rPr>
        <w:t>7</w:t>
      </w:r>
      <w:r w:rsidRPr="00997C8A">
        <w:rPr>
          <w:rFonts w:eastAsia="Calibri" w:cstheme="minorHAnsi"/>
          <w:kern w:val="0"/>
        </w:rPr>
        <w:t xml:space="preserve"> dni od przekazania może zgłosić pisemne zastrzeżenia do projektu tej umowy. Niezgłoszenie zastrzeżeń uważa się za akceptację projektu.</w:t>
      </w:r>
    </w:p>
    <w:p w14:paraId="2D5F3EFC"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 xml:space="preserve">Wykonawca, podwykonawca lub dalszy podwykonawca robót budowlanych przedkłada Zamawiającemu poświadczoną za zgodność z oryginałem kopię zawartej umowy o podwykonawstwo w terminie 7 dni od jej zawarcia. Zamawiający w terminie </w:t>
      </w:r>
      <w:r w:rsidR="00726BC0" w:rsidRPr="00997C8A">
        <w:rPr>
          <w:rFonts w:eastAsia="Calibri" w:cstheme="minorHAnsi"/>
          <w:kern w:val="0"/>
        </w:rPr>
        <w:t>7</w:t>
      </w:r>
      <w:r w:rsidRPr="00997C8A">
        <w:rPr>
          <w:rFonts w:eastAsia="Calibri" w:cstheme="minorHAnsi"/>
          <w:kern w:val="0"/>
        </w:rPr>
        <w:t xml:space="preserve"> dni od przedłożenia mu kopii umowy może wnieść pisemny sprzeciw w przypadkach, o których mowa w ust. 3. Niezgłoszenie sprzeciwu uważa się za akceptację umowy przez Zamawiającego.</w:t>
      </w:r>
    </w:p>
    <w:p w14:paraId="3A001F1E"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Przepisy ust. 2 – 4 niniejszego paragrafu stosuje się odpowiednio do zmian umowy o podwykonawstwo.</w:t>
      </w:r>
    </w:p>
    <w:p w14:paraId="31B68602"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Zamawiający będzie prowadził kontrolę płatności należności dla podwykonawców oraz dalszych podwykonawców za wykonane przez nich roboty budowlane zgodnie z następującymi założeniami:</w:t>
      </w:r>
    </w:p>
    <w:p w14:paraId="423FD8D6" w14:textId="798FB469" w:rsidR="00AA6D9A" w:rsidRPr="00997C8A" w:rsidRDefault="00AA6D9A" w:rsidP="00445A49">
      <w:pPr>
        <w:pStyle w:val="Akapitzlist"/>
        <w:numPr>
          <w:ilvl w:val="2"/>
          <w:numId w:val="7"/>
        </w:numPr>
        <w:spacing w:after="0" w:line="240" w:lineRule="auto"/>
        <w:ind w:left="568" w:hanging="284"/>
        <w:jc w:val="both"/>
        <w:rPr>
          <w:rFonts w:eastAsia="Calibri" w:cstheme="minorHAnsi"/>
          <w:kern w:val="0"/>
        </w:rPr>
      </w:pPr>
      <w:r w:rsidRPr="00997C8A">
        <w:rPr>
          <w:rFonts w:eastAsia="Calibri" w:cstheme="minorHAnsi"/>
          <w:kern w:val="0"/>
        </w:rPr>
        <w:t>jeżeli prace objęte fakturą wystawioną Zamawiającemu przez Wykonawcę były wykonywane przez podwykonawców (w tym również dalszych podwykonawców) robót budowlanych, do faktury rozliczeniowej z</w:t>
      </w:r>
      <w:r w:rsidR="00FA56FC">
        <w:rPr>
          <w:rFonts w:eastAsia="Calibri" w:cstheme="minorHAnsi"/>
          <w:kern w:val="0"/>
        </w:rPr>
        <w:t xml:space="preserve"> </w:t>
      </w:r>
      <w:r w:rsidRPr="00997C8A">
        <w:rPr>
          <w:rFonts w:eastAsia="Calibri" w:cstheme="minorHAnsi"/>
          <w:kern w:val="0"/>
        </w:rPr>
        <w:t xml:space="preserve">Zamawiającym Wykonawca przedłoży oświadczenia podwykonawcy/podwykonawców o braku zaległych płatności od Wykonawcy, albo oświadczenie Wykonawcy wyjaśniające dlaczego podwykonawca odmówił złożenia oświadczenia, </w:t>
      </w:r>
    </w:p>
    <w:p w14:paraId="266E68FA" w14:textId="77777777" w:rsidR="00AA6D9A" w:rsidRPr="00997C8A" w:rsidRDefault="00AA6D9A" w:rsidP="00445A49">
      <w:pPr>
        <w:pStyle w:val="Akapitzlist"/>
        <w:numPr>
          <w:ilvl w:val="2"/>
          <w:numId w:val="7"/>
        </w:numPr>
        <w:spacing w:after="0" w:line="240" w:lineRule="auto"/>
        <w:ind w:left="568" w:hanging="284"/>
        <w:jc w:val="both"/>
        <w:rPr>
          <w:rFonts w:eastAsia="Calibri" w:cstheme="minorHAnsi"/>
          <w:kern w:val="0"/>
        </w:rPr>
      </w:pPr>
      <w:r w:rsidRPr="00997C8A">
        <w:rPr>
          <w:rFonts w:eastAsia="Calibri" w:cstheme="minorHAnsi"/>
          <w:kern w:val="0"/>
        </w:rPr>
        <w:t>w przypadku niedostarczenia oświadczeń wszystkich podwykonawców (w tym dalszych podwykonawców) robót budowlanych lub dostarczenia oświadczeń, z których wynika, że Wykonawca zalega z płatnościami wobec takich podwykonawców w związku z realizacją prac, a także w przypadku dostarczenia oświadczeń potwierdzających istnienie sporu, Zamawiający będzie miał prawo do wstrzymania płatności stosownej części faktury, przy czym powyższe nie stanowi opóźnienia w zapłacie i nie będzie skutkować naliczeniem odsetek od nieterminowych płatności. Zatrzymana kwota stanowić będzie zabezpieczenie roszczenia podwykonawcy (w tym dalszego podwykonawcy) w stosunku do Zamawiającego do czasu</w:t>
      </w:r>
      <w:r w:rsidR="00BD51E1">
        <w:rPr>
          <w:rFonts w:eastAsia="Calibri" w:cstheme="minorHAnsi"/>
          <w:kern w:val="0"/>
        </w:rPr>
        <w:t>,</w:t>
      </w:r>
      <w:r w:rsidRPr="00997C8A">
        <w:rPr>
          <w:rFonts w:eastAsia="Calibri" w:cstheme="minorHAnsi"/>
          <w:kern w:val="0"/>
        </w:rPr>
        <w:t xml:space="preserve"> aż roszczenie podwykonawcy zostanie zaspokojone albo oddalone przez odpowiedni sąd lub arbitraż albo podwykonawca zrzeknie się roszczenia. Wstrzymana płatność zostanie zwolniona przez Zamawiającego mimo nieprzedstawienia oświadczenia podwykonawcy (dalszego podwykonawcy) jeśli ten bezpodstawnie odmawia jego podpisania, a Wykonawca bezspornie udowodni poprzez przedstawienie stosownych dokumentów, ze należne płatności zostały zrealizowane. </w:t>
      </w:r>
    </w:p>
    <w:p w14:paraId="74BE137D"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 xml:space="preserve">Zawarcie przez Wykonawcę umowy z podwykonawcą bez zgody Zamawiającego stanowi rażące naruszenie niniejszej umowy.  Za każdy przypadek naruszenia, o którym mowa w zdaniu poprzedzającym Zamawiający </w:t>
      </w:r>
      <w:r w:rsidR="005D26E9">
        <w:rPr>
          <w:rFonts w:eastAsia="Calibri" w:cstheme="minorHAnsi"/>
          <w:kern w:val="0"/>
        </w:rPr>
        <w:t>nałoży</w:t>
      </w:r>
      <w:r w:rsidRPr="00997C8A">
        <w:rPr>
          <w:rFonts w:eastAsia="Calibri" w:cstheme="minorHAnsi"/>
          <w:kern w:val="0"/>
        </w:rPr>
        <w:t xml:space="preserve"> na Wykonawcę karę umowną w wysokości 2 000 zł lub odstąpi od umowy w</w:t>
      </w:r>
      <w:r w:rsidR="00997C8A">
        <w:rPr>
          <w:rFonts w:eastAsia="Calibri" w:cstheme="minorHAnsi"/>
          <w:kern w:val="0"/>
        </w:rPr>
        <w:t> </w:t>
      </w:r>
      <w:r w:rsidRPr="00997C8A">
        <w:rPr>
          <w:rFonts w:eastAsia="Calibri" w:cstheme="minorHAnsi"/>
          <w:kern w:val="0"/>
        </w:rPr>
        <w:t xml:space="preserve">terminie 30 dni od </w:t>
      </w:r>
      <w:r w:rsidR="005D26E9">
        <w:rPr>
          <w:rFonts w:eastAsia="Calibri" w:cstheme="minorHAnsi"/>
          <w:kern w:val="0"/>
        </w:rPr>
        <w:t>powzięcia informacji</w:t>
      </w:r>
      <w:r w:rsidRPr="00997C8A">
        <w:rPr>
          <w:rFonts w:eastAsia="Calibri" w:cstheme="minorHAnsi"/>
          <w:kern w:val="0"/>
        </w:rPr>
        <w:t xml:space="preserve"> o okoliczności uzasadniającej odstąpienie od umowy.</w:t>
      </w:r>
    </w:p>
    <w:p w14:paraId="3AFE85FE"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 xml:space="preserve">Na wniosek Zamawiającego, Wykonawca bezzwłocznie dostarczy Zamawiającemu szczegółowe informacje dotyczące podwykonawców i jego/ich dalszych podwykonawców w zakresie prac powierzonych każdej takiej jednostce oraz dotyczące zrealizowanego w dacie przygotowania takiej informacji etapu prac, faktur wystawionych przez nich oraz udokumentowanego podsumowania płatności dokonanych na ich rzecz do dnia sporządzenia takiej informacji. </w:t>
      </w:r>
    </w:p>
    <w:p w14:paraId="5167242F"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Wykonawca odpowiada za działania i zaniechania podwykonawców jak za swoje własne.</w:t>
      </w:r>
    </w:p>
    <w:p w14:paraId="7CE400C7" w14:textId="77777777" w:rsidR="00AA6D9A" w:rsidRPr="00997C8A" w:rsidRDefault="00AA6D9A" w:rsidP="00445A49">
      <w:pPr>
        <w:pStyle w:val="Akapitzlist"/>
        <w:numPr>
          <w:ilvl w:val="1"/>
          <w:numId w:val="6"/>
        </w:numPr>
        <w:spacing w:after="0" w:line="240" w:lineRule="auto"/>
        <w:ind w:left="284" w:hanging="284"/>
        <w:jc w:val="both"/>
        <w:rPr>
          <w:rFonts w:eastAsia="Calibri" w:cstheme="minorHAnsi"/>
          <w:kern w:val="0"/>
        </w:rPr>
      </w:pPr>
      <w:r w:rsidRPr="00997C8A">
        <w:rPr>
          <w:rFonts w:eastAsia="Calibri" w:cstheme="minorHAnsi"/>
          <w:kern w:val="0"/>
        </w:rPr>
        <w:t xml:space="preserve"> Wykonawca jest odpowiedzialny za bezpieczeństwo wszelkich działań na terenie budowy, w tym również podwykonawców i dalszych podwykonawców.</w:t>
      </w:r>
    </w:p>
    <w:p w14:paraId="51FECD1A" w14:textId="77777777" w:rsidR="00AA6D9A" w:rsidRPr="00997C8A" w:rsidRDefault="00AA6D9A" w:rsidP="001A0632">
      <w:pPr>
        <w:spacing w:after="0" w:line="240" w:lineRule="auto"/>
        <w:jc w:val="center"/>
        <w:rPr>
          <w:rFonts w:eastAsia="Times New Roman" w:cstheme="minorHAnsi"/>
        </w:rPr>
      </w:pPr>
    </w:p>
    <w:p w14:paraId="370F2D32" w14:textId="77777777"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t xml:space="preserve">§ </w:t>
      </w:r>
      <w:r w:rsidR="00E9664B" w:rsidRPr="00997C8A">
        <w:rPr>
          <w:rFonts w:eastAsia="Times New Roman" w:cstheme="minorHAnsi"/>
          <w:b/>
          <w:bCs/>
        </w:rPr>
        <w:t>4</w:t>
      </w:r>
    </w:p>
    <w:p w14:paraId="5C45AD55" w14:textId="77777777" w:rsidR="00E9664B" w:rsidRPr="00997C8A" w:rsidRDefault="00E9664B" w:rsidP="001A0632">
      <w:pPr>
        <w:spacing w:after="0" w:line="240" w:lineRule="auto"/>
        <w:jc w:val="center"/>
        <w:rPr>
          <w:rFonts w:eastAsia="Times New Roman" w:cstheme="minorHAnsi"/>
          <w:b/>
          <w:bCs/>
        </w:rPr>
      </w:pPr>
      <w:r w:rsidRPr="00997C8A">
        <w:rPr>
          <w:rFonts w:eastAsia="Times New Roman" w:cstheme="minorHAnsi"/>
          <w:b/>
          <w:bCs/>
        </w:rPr>
        <w:t>Termin wykonania</w:t>
      </w:r>
    </w:p>
    <w:p w14:paraId="78176B5E" w14:textId="0D8A70A0" w:rsidR="001A0632" w:rsidRPr="00891560" w:rsidRDefault="00F70CE3" w:rsidP="00891560">
      <w:pPr>
        <w:spacing w:after="0" w:line="276" w:lineRule="auto"/>
        <w:jc w:val="both"/>
        <w:rPr>
          <w:rFonts w:eastAsia="Calibri" w:cstheme="minorHAnsi"/>
          <w:kern w:val="0"/>
        </w:rPr>
      </w:pPr>
      <w:r w:rsidRPr="00997C8A">
        <w:rPr>
          <w:rFonts w:eastAsia="Calibri" w:cstheme="minorHAnsi"/>
          <w:kern w:val="0"/>
        </w:rPr>
        <w:t xml:space="preserve">Strony ustalają, że zakończenie robót budowlanych nastąpi </w:t>
      </w:r>
      <w:r w:rsidRPr="005D26E9">
        <w:rPr>
          <w:rFonts w:eastAsia="Calibri" w:cstheme="minorHAnsi"/>
          <w:kern w:val="0"/>
        </w:rPr>
        <w:t>w terminie</w:t>
      </w:r>
      <w:r w:rsidR="00333972">
        <w:rPr>
          <w:rFonts w:eastAsia="Calibri" w:cstheme="minorHAnsi"/>
          <w:kern w:val="0"/>
        </w:rPr>
        <w:t xml:space="preserve"> </w:t>
      </w:r>
      <w:r w:rsidR="001E15A1">
        <w:rPr>
          <w:rFonts w:eastAsia="Calibri" w:cstheme="minorHAnsi"/>
          <w:b/>
          <w:bCs/>
          <w:kern w:val="0"/>
        </w:rPr>
        <w:t>35 dni</w:t>
      </w:r>
      <w:r w:rsidR="004D075F">
        <w:rPr>
          <w:rFonts w:eastAsia="Calibri" w:cstheme="minorHAnsi"/>
          <w:b/>
          <w:bCs/>
          <w:kern w:val="0"/>
        </w:rPr>
        <w:t xml:space="preserve"> od dnia zawarcia umowy</w:t>
      </w:r>
      <w:r w:rsidR="0055309B" w:rsidRPr="00891560">
        <w:rPr>
          <w:rFonts w:eastAsia="Calibri" w:cstheme="minorHAnsi"/>
          <w:kern w:val="0"/>
        </w:rPr>
        <w:t>.</w:t>
      </w:r>
    </w:p>
    <w:p w14:paraId="357EFF04" w14:textId="77777777" w:rsidR="00433907" w:rsidRPr="00997C8A" w:rsidRDefault="00433907" w:rsidP="00433907">
      <w:pPr>
        <w:tabs>
          <w:tab w:val="left" w:pos="5624"/>
        </w:tabs>
        <w:spacing w:after="0" w:line="276" w:lineRule="auto"/>
        <w:ind w:left="142" w:hanging="142"/>
        <w:jc w:val="both"/>
        <w:rPr>
          <w:rFonts w:eastAsia="Calibri" w:cstheme="minorHAnsi"/>
          <w:kern w:val="0"/>
        </w:rPr>
      </w:pPr>
      <w:r w:rsidRPr="00997C8A">
        <w:rPr>
          <w:rFonts w:eastAsia="Calibri" w:cstheme="minorHAnsi"/>
          <w:kern w:val="0"/>
        </w:rPr>
        <w:tab/>
      </w:r>
      <w:r w:rsidRPr="00997C8A">
        <w:rPr>
          <w:rFonts w:eastAsia="Calibri" w:cstheme="minorHAnsi"/>
          <w:kern w:val="0"/>
        </w:rPr>
        <w:tab/>
      </w:r>
    </w:p>
    <w:p w14:paraId="640A1EAF" w14:textId="77777777"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lastRenderedPageBreak/>
        <w:t xml:space="preserve">§ </w:t>
      </w:r>
      <w:r w:rsidR="00E9664B" w:rsidRPr="00997C8A">
        <w:rPr>
          <w:rFonts w:eastAsia="Times New Roman" w:cstheme="minorHAnsi"/>
          <w:b/>
          <w:bCs/>
        </w:rPr>
        <w:t>5</w:t>
      </w:r>
    </w:p>
    <w:p w14:paraId="7347FE6E" w14:textId="77777777" w:rsidR="00E9664B" w:rsidRPr="00997C8A" w:rsidRDefault="00E9664B" w:rsidP="001A0632">
      <w:pPr>
        <w:spacing w:after="0" w:line="240" w:lineRule="auto"/>
        <w:jc w:val="center"/>
        <w:rPr>
          <w:rFonts w:eastAsia="Times New Roman" w:cstheme="minorHAnsi"/>
          <w:b/>
          <w:bCs/>
        </w:rPr>
      </w:pPr>
      <w:r w:rsidRPr="00997C8A">
        <w:rPr>
          <w:rFonts w:eastAsia="Times New Roman" w:cstheme="minorHAnsi"/>
          <w:b/>
          <w:bCs/>
        </w:rPr>
        <w:t>Odbiory</w:t>
      </w:r>
    </w:p>
    <w:p w14:paraId="2BF8C084" w14:textId="77777777" w:rsidR="00F70CE3" w:rsidRDefault="00F70CE3" w:rsidP="00445A49">
      <w:pPr>
        <w:numPr>
          <w:ilvl w:val="0"/>
          <w:numId w:val="8"/>
        </w:numPr>
        <w:spacing w:after="0" w:line="240" w:lineRule="auto"/>
        <w:ind w:left="284" w:hanging="284"/>
        <w:contextualSpacing/>
        <w:jc w:val="both"/>
        <w:rPr>
          <w:rFonts w:eastAsia="Calibri" w:cstheme="minorHAnsi"/>
          <w:kern w:val="0"/>
        </w:rPr>
      </w:pPr>
      <w:r w:rsidRPr="00997C8A">
        <w:rPr>
          <w:rFonts w:eastAsia="Calibri" w:cstheme="minorHAnsi"/>
          <w:kern w:val="0"/>
        </w:rPr>
        <w:t>Odbiór Robót budowlanych nastąpi na podstawie protokołu odbioru podpisanego przez przedstawicieli Zamawiającego i Wykonawcy</w:t>
      </w:r>
      <w:r w:rsidR="00CD017C" w:rsidRPr="00997C8A">
        <w:rPr>
          <w:rFonts w:eastAsia="Calibri" w:cstheme="minorHAnsi"/>
          <w:kern w:val="0"/>
        </w:rPr>
        <w:t>.</w:t>
      </w:r>
    </w:p>
    <w:p w14:paraId="00FE59DB" w14:textId="77777777" w:rsidR="008528D1" w:rsidRDefault="008528D1" w:rsidP="00445A49">
      <w:pPr>
        <w:numPr>
          <w:ilvl w:val="0"/>
          <w:numId w:val="8"/>
        </w:numPr>
        <w:spacing w:after="0" w:line="240" w:lineRule="auto"/>
        <w:ind w:left="284" w:hanging="284"/>
        <w:contextualSpacing/>
        <w:jc w:val="both"/>
        <w:rPr>
          <w:rFonts w:eastAsia="Calibri" w:cstheme="minorHAnsi"/>
          <w:kern w:val="0"/>
        </w:rPr>
      </w:pPr>
      <w:r>
        <w:rPr>
          <w:rFonts w:eastAsia="Calibri" w:cstheme="minorHAnsi"/>
          <w:kern w:val="0"/>
        </w:rPr>
        <w:t>Dla robót objętych umową ustala się następujące rodzaje odbiorów robót:</w:t>
      </w:r>
    </w:p>
    <w:p w14:paraId="38C9C821" w14:textId="77777777" w:rsidR="008528D1" w:rsidRDefault="008528D1" w:rsidP="000E1A5D">
      <w:pPr>
        <w:numPr>
          <w:ilvl w:val="0"/>
          <w:numId w:val="23"/>
        </w:numPr>
        <w:spacing w:after="0" w:line="240" w:lineRule="auto"/>
        <w:ind w:left="643"/>
        <w:contextualSpacing/>
        <w:jc w:val="both"/>
        <w:rPr>
          <w:rFonts w:eastAsia="Calibri" w:cstheme="minorHAnsi"/>
          <w:kern w:val="0"/>
        </w:rPr>
      </w:pPr>
      <w:r>
        <w:rPr>
          <w:rFonts w:eastAsia="Calibri" w:cstheme="minorHAnsi"/>
          <w:kern w:val="0"/>
        </w:rPr>
        <w:t>odbiór robót zanikających i ulegających zakryciu;</w:t>
      </w:r>
    </w:p>
    <w:p w14:paraId="300F5BDA" w14:textId="77777777" w:rsidR="008528D1" w:rsidRPr="00997C8A" w:rsidRDefault="008528D1" w:rsidP="000E1A5D">
      <w:pPr>
        <w:numPr>
          <w:ilvl w:val="0"/>
          <w:numId w:val="23"/>
        </w:numPr>
        <w:spacing w:after="0" w:line="240" w:lineRule="auto"/>
        <w:ind w:left="643"/>
        <w:contextualSpacing/>
        <w:jc w:val="both"/>
        <w:rPr>
          <w:rFonts w:eastAsia="Calibri" w:cstheme="minorHAnsi"/>
          <w:kern w:val="0"/>
        </w:rPr>
      </w:pPr>
      <w:r>
        <w:rPr>
          <w:rFonts w:eastAsia="Calibri" w:cstheme="minorHAnsi"/>
          <w:kern w:val="0"/>
        </w:rPr>
        <w:t>odbiór końcowy robót.</w:t>
      </w:r>
    </w:p>
    <w:p w14:paraId="58439289" w14:textId="77777777" w:rsidR="00F70CE3" w:rsidRDefault="00F70CE3" w:rsidP="00445A49">
      <w:pPr>
        <w:numPr>
          <w:ilvl w:val="0"/>
          <w:numId w:val="8"/>
        </w:numPr>
        <w:spacing w:after="0" w:line="240" w:lineRule="auto"/>
        <w:ind w:left="284" w:hanging="284"/>
        <w:contextualSpacing/>
        <w:jc w:val="both"/>
        <w:rPr>
          <w:rFonts w:eastAsia="Calibri" w:cstheme="minorHAnsi"/>
          <w:kern w:val="0"/>
        </w:rPr>
      </w:pPr>
      <w:r w:rsidRPr="00997C8A">
        <w:rPr>
          <w:rFonts w:eastAsia="Calibri" w:cstheme="minorHAnsi"/>
          <w:kern w:val="0"/>
        </w:rPr>
        <w:t>Odbiór robót zanikających i ulegających zakryciu nastąpi niezwłocznie po zgłoszeniu</w:t>
      </w:r>
      <w:r w:rsidR="00DF2263" w:rsidRPr="00997C8A">
        <w:rPr>
          <w:rFonts w:eastAsia="Calibri" w:cstheme="minorHAnsi"/>
          <w:kern w:val="0"/>
        </w:rPr>
        <w:t xml:space="preserve"> Zamawiającemu</w:t>
      </w:r>
      <w:r w:rsidRPr="00997C8A">
        <w:rPr>
          <w:rFonts w:eastAsia="Calibri" w:cstheme="minorHAnsi"/>
          <w:kern w:val="0"/>
        </w:rPr>
        <w:t xml:space="preserve"> przez Wykonawcę, nie dłuższym jednak niż </w:t>
      </w:r>
      <w:r w:rsidR="008528D1">
        <w:rPr>
          <w:rFonts w:eastAsia="Calibri" w:cstheme="minorHAnsi"/>
          <w:kern w:val="0"/>
        </w:rPr>
        <w:t>2</w:t>
      </w:r>
      <w:r w:rsidR="006C798D" w:rsidRPr="00997C8A">
        <w:rPr>
          <w:rFonts w:eastAsia="Calibri" w:cstheme="minorHAnsi"/>
          <w:kern w:val="0"/>
        </w:rPr>
        <w:t xml:space="preserve"> dni</w:t>
      </w:r>
      <w:r w:rsidR="000E1A5D">
        <w:rPr>
          <w:rFonts w:eastAsia="Calibri" w:cstheme="minorHAnsi"/>
          <w:kern w:val="0"/>
        </w:rPr>
        <w:t xml:space="preserve"> </w:t>
      </w:r>
      <w:r w:rsidRPr="00997C8A">
        <w:rPr>
          <w:rFonts w:eastAsia="Calibri" w:cstheme="minorHAnsi"/>
          <w:color w:val="000000"/>
          <w:kern w:val="0"/>
        </w:rPr>
        <w:t>robocz</w:t>
      </w:r>
      <w:r w:rsidR="006C798D" w:rsidRPr="00997C8A">
        <w:rPr>
          <w:rFonts w:eastAsia="Calibri" w:cstheme="minorHAnsi"/>
          <w:color w:val="000000"/>
          <w:kern w:val="0"/>
        </w:rPr>
        <w:t>e</w:t>
      </w:r>
      <w:r w:rsidR="000E1A5D">
        <w:rPr>
          <w:rFonts w:eastAsia="Calibri" w:cstheme="minorHAnsi"/>
          <w:color w:val="000000"/>
          <w:kern w:val="0"/>
        </w:rPr>
        <w:t xml:space="preserve"> </w:t>
      </w:r>
      <w:r w:rsidRPr="00997C8A">
        <w:rPr>
          <w:rFonts w:eastAsia="Calibri" w:cstheme="minorHAnsi"/>
          <w:kern w:val="0"/>
        </w:rPr>
        <w:t>od dnia zgłoszenia.</w:t>
      </w:r>
    </w:p>
    <w:p w14:paraId="33597187" w14:textId="593233AF" w:rsidR="00F70CE3" w:rsidRPr="00997C8A" w:rsidRDefault="00F70CE3" w:rsidP="00445A49">
      <w:pPr>
        <w:numPr>
          <w:ilvl w:val="0"/>
          <w:numId w:val="8"/>
        </w:numPr>
        <w:spacing w:after="0" w:line="240" w:lineRule="auto"/>
        <w:ind w:left="284" w:hanging="284"/>
        <w:contextualSpacing/>
        <w:jc w:val="both"/>
        <w:rPr>
          <w:rFonts w:eastAsia="Calibri" w:cstheme="minorHAnsi"/>
          <w:kern w:val="0"/>
        </w:rPr>
      </w:pPr>
      <w:r w:rsidRPr="00997C8A">
        <w:rPr>
          <w:rFonts w:eastAsia="Calibri" w:cstheme="minorHAnsi"/>
          <w:kern w:val="0"/>
        </w:rPr>
        <w:t>Przedmiotem odbioru końcowego będzie wykonanie kompletnego przedmiotu umowy. Z czynności odbioru</w:t>
      </w:r>
      <w:r w:rsidR="00B76915">
        <w:rPr>
          <w:rFonts w:eastAsia="Calibri" w:cstheme="minorHAnsi"/>
          <w:kern w:val="0"/>
        </w:rPr>
        <w:t xml:space="preserve"> końcowego</w:t>
      </w:r>
      <w:r w:rsidRPr="00997C8A">
        <w:rPr>
          <w:rFonts w:eastAsia="Calibri" w:cstheme="minorHAnsi"/>
          <w:kern w:val="0"/>
        </w:rPr>
        <w:t xml:space="preserve"> zostanie sporządzony protokół. Zamawiający obowiązany jest przystąpić do odbioru w terminie </w:t>
      </w:r>
      <w:r w:rsidR="004840F6">
        <w:rPr>
          <w:rFonts w:eastAsia="Calibri" w:cstheme="minorHAnsi"/>
          <w:kern w:val="0"/>
        </w:rPr>
        <w:t>3</w:t>
      </w:r>
      <w:r w:rsidR="000E1A5D">
        <w:rPr>
          <w:rFonts w:eastAsia="Calibri" w:cstheme="minorHAnsi"/>
          <w:kern w:val="0"/>
        </w:rPr>
        <w:t xml:space="preserve"> </w:t>
      </w:r>
      <w:r w:rsidRPr="00997C8A">
        <w:rPr>
          <w:rFonts w:eastAsia="Calibri" w:cstheme="minorHAnsi"/>
          <w:color w:val="000000"/>
          <w:kern w:val="0"/>
        </w:rPr>
        <w:t>dni roboczych,</w:t>
      </w:r>
      <w:r w:rsidR="000E1A5D">
        <w:rPr>
          <w:rFonts w:eastAsia="Calibri" w:cstheme="minorHAnsi"/>
          <w:color w:val="000000"/>
          <w:kern w:val="0"/>
        </w:rPr>
        <w:t xml:space="preserve"> </w:t>
      </w:r>
      <w:r w:rsidRPr="00997C8A">
        <w:rPr>
          <w:rFonts w:eastAsia="Calibri" w:cstheme="minorHAnsi"/>
          <w:kern w:val="0"/>
        </w:rPr>
        <w:t>liczonych od daty zgłoszenia przez Wykonawcę gotowości do odbioru.</w:t>
      </w:r>
    </w:p>
    <w:p w14:paraId="09652721" w14:textId="77777777" w:rsidR="00F70CE3" w:rsidRPr="00997C8A" w:rsidRDefault="00F70CE3" w:rsidP="00445A49">
      <w:pPr>
        <w:numPr>
          <w:ilvl w:val="0"/>
          <w:numId w:val="8"/>
        </w:numPr>
        <w:spacing w:after="0" w:line="240" w:lineRule="auto"/>
        <w:ind w:left="284" w:hanging="284"/>
        <w:contextualSpacing/>
        <w:jc w:val="both"/>
        <w:rPr>
          <w:rFonts w:eastAsia="Calibri" w:cstheme="minorHAnsi"/>
          <w:kern w:val="0"/>
        </w:rPr>
      </w:pPr>
      <w:r w:rsidRPr="00997C8A">
        <w:rPr>
          <w:rFonts w:eastAsia="Calibri" w:cstheme="minorHAnsi"/>
          <w:kern w:val="0"/>
        </w:rPr>
        <w:t>W dniu zgłoszenia przez Wykonawcę gotowości do odbioru końcowego, przedłoży on Zamawiającemu wszystkie dokumenty pozwalające na ocenę prawidłowości wykonania przedmiotu odbioru, a</w:t>
      </w:r>
      <w:r w:rsidR="00997C8A">
        <w:rPr>
          <w:rFonts w:eastAsia="Calibri" w:cstheme="minorHAnsi"/>
          <w:kern w:val="0"/>
        </w:rPr>
        <w:t> </w:t>
      </w:r>
      <w:r w:rsidRPr="00997C8A">
        <w:rPr>
          <w:rFonts w:eastAsia="Calibri" w:cstheme="minorHAnsi"/>
          <w:kern w:val="0"/>
        </w:rPr>
        <w:t>w</w:t>
      </w:r>
      <w:r w:rsidR="00997C8A">
        <w:rPr>
          <w:rFonts w:eastAsia="Calibri" w:cstheme="minorHAnsi"/>
          <w:kern w:val="0"/>
        </w:rPr>
        <w:t> </w:t>
      </w:r>
      <w:r w:rsidRPr="00997C8A">
        <w:rPr>
          <w:rFonts w:eastAsia="Calibri" w:cstheme="minorHAnsi"/>
          <w:kern w:val="0"/>
        </w:rPr>
        <w:t>szczególności świadectwa jakości, certyfikaty oraz protokoły wykonanych prób i atesty</w:t>
      </w:r>
      <w:r w:rsidR="0061301B">
        <w:rPr>
          <w:rFonts w:eastAsia="Calibri" w:cstheme="minorHAnsi"/>
          <w:kern w:val="0"/>
        </w:rPr>
        <w:t xml:space="preserve"> oraz dokumentację powykonawczą</w:t>
      </w:r>
      <w:r w:rsidRPr="00997C8A">
        <w:rPr>
          <w:rFonts w:eastAsia="Calibri" w:cstheme="minorHAnsi"/>
          <w:kern w:val="0"/>
        </w:rPr>
        <w:t>.</w:t>
      </w:r>
    </w:p>
    <w:p w14:paraId="089AE3B9" w14:textId="77777777" w:rsidR="00F70CE3" w:rsidRPr="00997C8A" w:rsidRDefault="00F70CE3" w:rsidP="00445A49">
      <w:pPr>
        <w:numPr>
          <w:ilvl w:val="0"/>
          <w:numId w:val="8"/>
        </w:numPr>
        <w:spacing w:after="0" w:line="240" w:lineRule="auto"/>
        <w:ind w:left="284" w:hanging="284"/>
        <w:contextualSpacing/>
        <w:jc w:val="both"/>
        <w:rPr>
          <w:rFonts w:eastAsia="Calibri" w:cstheme="minorHAnsi"/>
          <w:kern w:val="0"/>
        </w:rPr>
      </w:pPr>
      <w:r w:rsidRPr="00997C8A">
        <w:rPr>
          <w:rFonts w:eastAsia="Calibri" w:cstheme="minorHAnsi"/>
          <w:kern w:val="0"/>
        </w:rPr>
        <w:t>Jeżeli w toku czynności odbioru zostanie stwierdzone, że przedmiot umowy nie osiągnął gotowości do odbioru z</w:t>
      </w:r>
      <w:r w:rsidR="00DF2263" w:rsidRPr="00997C8A">
        <w:rPr>
          <w:rFonts w:eastAsia="Calibri" w:cstheme="minorHAnsi"/>
          <w:kern w:val="0"/>
        </w:rPr>
        <w:t> </w:t>
      </w:r>
      <w:r w:rsidRPr="00997C8A">
        <w:rPr>
          <w:rFonts w:eastAsia="Calibri" w:cstheme="minorHAnsi"/>
          <w:kern w:val="0"/>
        </w:rPr>
        <w:t>powodu niezakończenia robót lub istotnych wad wykonawstwa, to zamawiający odmówi odbioru z winy Wykonawcy.</w:t>
      </w:r>
    </w:p>
    <w:p w14:paraId="391EF5AB" w14:textId="77777777" w:rsidR="00F70CE3" w:rsidRPr="00997C8A" w:rsidRDefault="00F70CE3" w:rsidP="00445A49">
      <w:pPr>
        <w:numPr>
          <w:ilvl w:val="0"/>
          <w:numId w:val="8"/>
        </w:numPr>
        <w:spacing w:after="0" w:line="240" w:lineRule="auto"/>
        <w:ind w:left="284" w:hanging="284"/>
        <w:contextualSpacing/>
        <w:jc w:val="both"/>
        <w:rPr>
          <w:rFonts w:eastAsia="Calibri" w:cstheme="minorHAnsi"/>
          <w:kern w:val="0"/>
        </w:rPr>
      </w:pPr>
      <w:r w:rsidRPr="00997C8A">
        <w:rPr>
          <w:rFonts w:eastAsia="Calibri" w:cstheme="minorHAnsi"/>
          <w:kern w:val="0"/>
        </w:rPr>
        <w:t>Jeżeli w toku czynności odbioru końcowego  zostaną stwierdzone wady nieistotne :</w:t>
      </w:r>
    </w:p>
    <w:p w14:paraId="73C36334" w14:textId="77777777" w:rsidR="00F70CE3" w:rsidRPr="00997C8A" w:rsidRDefault="00F70CE3" w:rsidP="00445A49">
      <w:pPr>
        <w:numPr>
          <w:ilvl w:val="1"/>
          <w:numId w:val="8"/>
        </w:numPr>
        <w:spacing w:after="0" w:line="240" w:lineRule="auto"/>
        <w:ind w:left="568" w:hanging="284"/>
        <w:contextualSpacing/>
        <w:jc w:val="both"/>
        <w:rPr>
          <w:rFonts w:eastAsia="Calibri" w:cstheme="minorHAnsi"/>
          <w:kern w:val="0"/>
        </w:rPr>
      </w:pPr>
      <w:r w:rsidRPr="00997C8A">
        <w:rPr>
          <w:rFonts w:eastAsia="Calibri" w:cstheme="minorHAnsi"/>
          <w:kern w:val="0"/>
        </w:rPr>
        <w:t>nadające się do usunięcia, to Zamawiający może zażądać usunięcia wad, wyznaczając odpowiedni termin; fakt usunięcia wad zostanie stwierdzony protokolarnie, a terminem odbioru końcowego w</w:t>
      </w:r>
      <w:r w:rsidR="00997C8A">
        <w:rPr>
          <w:rFonts w:eastAsia="Calibri" w:cstheme="minorHAnsi"/>
          <w:kern w:val="0"/>
        </w:rPr>
        <w:t> </w:t>
      </w:r>
      <w:r w:rsidRPr="00997C8A">
        <w:rPr>
          <w:rFonts w:eastAsia="Calibri" w:cstheme="minorHAnsi"/>
          <w:kern w:val="0"/>
        </w:rPr>
        <w:t>takich sytuacjach będzie termin usunięcia wad określony w protokole usunięcia wad;</w:t>
      </w:r>
    </w:p>
    <w:p w14:paraId="29C1CA09" w14:textId="77777777" w:rsidR="00F70CE3" w:rsidRPr="00997C8A" w:rsidRDefault="00F70CE3" w:rsidP="00445A49">
      <w:pPr>
        <w:numPr>
          <w:ilvl w:val="1"/>
          <w:numId w:val="8"/>
        </w:numPr>
        <w:spacing w:after="0" w:line="240" w:lineRule="auto"/>
        <w:ind w:left="568" w:hanging="284"/>
        <w:contextualSpacing/>
        <w:jc w:val="both"/>
        <w:rPr>
          <w:rFonts w:eastAsia="Calibri" w:cstheme="minorHAnsi"/>
          <w:kern w:val="0"/>
        </w:rPr>
      </w:pPr>
      <w:r w:rsidRPr="00997C8A">
        <w:rPr>
          <w:rFonts w:eastAsia="Calibri" w:cstheme="minorHAnsi"/>
          <w:kern w:val="0"/>
        </w:rPr>
        <w:t>nienadające się do usunięcia, to Zamawiający może:</w:t>
      </w:r>
    </w:p>
    <w:p w14:paraId="0A7096C3" w14:textId="77777777" w:rsidR="00F70CE3" w:rsidRPr="00997C8A" w:rsidRDefault="00F70CE3" w:rsidP="00445A49">
      <w:pPr>
        <w:numPr>
          <w:ilvl w:val="2"/>
          <w:numId w:val="8"/>
        </w:numPr>
        <w:spacing w:after="0" w:line="240" w:lineRule="auto"/>
        <w:ind w:left="851" w:hanging="284"/>
        <w:contextualSpacing/>
        <w:jc w:val="both"/>
        <w:rPr>
          <w:rFonts w:eastAsia="Calibri" w:cstheme="minorHAnsi"/>
          <w:kern w:val="0"/>
        </w:rPr>
      </w:pPr>
      <w:r w:rsidRPr="00997C8A">
        <w:rPr>
          <w:rFonts w:eastAsia="Calibri" w:cstheme="minorHAnsi"/>
          <w:kern w:val="0"/>
        </w:rPr>
        <w:t xml:space="preserve">jeżeli wady nie uniemożliwiają użytkowania </w:t>
      </w:r>
      <w:r w:rsidR="006C798D" w:rsidRPr="00997C8A">
        <w:rPr>
          <w:rFonts w:eastAsia="Calibri" w:cstheme="minorHAnsi"/>
          <w:kern w:val="0"/>
        </w:rPr>
        <w:t>obiektu</w:t>
      </w:r>
      <w:r w:rsidR="00CD017C" w:rsidRPr="00997C8A">
        <w:rPr>
          <w:rFonts w:eastAsia="Calibri" w:cstheme="minorHAnsi"/>
          <w:kern w:val="0"/>
        </w:rPr>
        <w:t xml:space="preserve"> zgodnie</w:t>
      </w:r>
      <w:r w:rsidRPr="00997C8A">
        <w:rPr>
          <w:rFonts w:eastAsia="Calibri" w:cstheme="minorHAnsi"/>
          <w:kern w:val="0"/>
        </w:rPr>
        <w:t xml:space="preserve"> z je</w:t>
      </w:r>
      <w:r w:rsidR="006C798D" w:rsidRPr="00997C8A">
        <w:rPr>
          <w:rFonts w:eastAsia="Calibri" w:cstheme="minorHAnsi"/>
          <w:kern w:val="0"/>
        </w:rPr>
        <w:t>go</w:t>
      </w:r>
      <w:r w:rsidRPr="00997C8A">
        <w:rPr>
          <w:rFonts w:eastAsia="Calibri" w:cstheme="minorHAnsi"/>
          <w:kern w:val="0"/>
        </w:rPr>
        <w:t xml:space="preserve"> przeznaczeniem, domagać się stosownego obniżenia wynagrodzenia Wykonawcy odpowiednio do utraconej wartości użytkowej, estetycznej lub technicznej,</w:t>
      </w:r>
    </w:p>
    <w:p w14:paraId="1C546200" w14:textId="34893F6E" w:rsidR="00F70CE3" w:rsidRPr="00997C8A" w:rsidRDefault="00F70CE3" w:rsidP="00445A49">
      <w:pPr>
        <w:numPr>
          <w:ilvl w:val="2"/>
          <w:numId w:val="8"/>
        </w:numPr>
        <w:spacing w:after="0" w:line="240" w:lineRule="auto"/>
        <w:ind w:left="851" w:hanging="284"/>
        <w:contextualSpacing/>
        <w:jc w:val="both"/>
        <w:rPr>
          <w:rFonts w:eastAsia="Calibri" w:cstheme="minorHAnsi"/>
          <w:kern w:val="0"/>
        </w:rPr>
      </w:pPr>
      <w:r w:rsidRPr="00997C8A">
        <w:rPr>
          <w:rFonts w:eastAsia="Calibri" w:cstheme="minorHAnsi"/>
          <w:kern w:val="0"/>
        </w:rPr>
        <w:t xml:space="preserve">jeżeli wady uniemożliwiają użytkowanie obiektu zgodnie z jego przeznaczeniem, zażądać wykonania przedmiotu umowy lub jego części po raz drugi z zachowaniem prawa do naliczania wykonawcy zastrzeżonych kar umownych i odszkodowań na zasadach określonych w § </w:t>
      </w:r>
      <w:r w:rsidR="00F75F46">
        <w:rPr>
          <w:rFonts w:eastAsia="Calibri" w:cstheme="minorHAnsi"/>
          <w:kern w:val="0"/>
        </w:rPr>
        <w:t>10</w:t>
      </w:r>
      <w:r w:rsidRPr="00997C8A">
        <w:rPr>
          <w:rFonts w:eastAsia="Calibri" w:cstheme="minorHAnsi"/>
          <w:kern w:val="0"/>
        </w:rPr>
        <w:t xml:space="preserve"> niniejszej umowy.</w:t>
      </w:r>
    </w:p>
    <w:p w14:paraId="6C406573" w14:textId="36C5F75F" w:rsidR="00F70CE3" w:rsidRPr="00997C8A" w:rsidRDefault="00F70CE3" w:rsidP="00445A49">
      <w:pPr>
        <w:numPr>
          <w:ilvl w:val="0"/>
          <w:numId w:val="8"/>
        </w:numPr>
        <w:spacing w:after="0" w:line="240" w:lineRule="auto"/>
        <w:ind w:left="284" w:hanging="284"/>
        <w:contextualSpacing/>
        <w:jc w:val="both"/>
        <w:rPr>
          <w:rFonts w:eastAsia="Calibri" w:cstheme="minorHAnsi"/>
          <w:kern w:val="0"/>
        </w:rPr>
      </w:pPr>
      <w:r w:rsidRPr="00997C8A">
        <w:rPr>
          <w:rFonts w:eastAsia="Calibri" w:cstheme="minorHAnsi"/>
          <w:kern w:val="0"/>
        </w:rPr>
        <w:t xml:space="preserve">W przypadku niewykonania w ustalonym terminie przedmiotu zamówienia po raz drugi w  okolicznościach opisanych w ust. </w:t>
      </w:r>
      <w:r w:rsidR="00825020">
        <w:rPr>
          <w:rFonts w:eastAsia="Calibri" w:cstheme="minorHAnsi"/>
          <w:kern w:val="0"/>
        </w:rPr>
        <w:t>7</w:t>
      </w:r>
      <w:r w:rsidRPr="00997C8A">
        <w:rPr>
          <w:rFonts w:eastAsia="Calibri" w:cstheme="minorHAnsi"/>
          <w:kern w:val="0"/>
        </w:rPr>
        <w:t xml:space="preserve">  pkt 2 lit. b, tj. braku usunięcia wad stwierdzonych przy odbiorze, Zamawiający może odstąpić od umowy z</w:t>
      </w:r>
      <w:r w:rsidR="006C798D" w:rsidRPr="00997C8A">
        <w:rPr>
          <w:rFonts w:eastAsia="Calibri" w:cstheme="minorHAnsi"/>
          <w:kern w:val="0"/>
        </w:rPr>
        <w:t> </w:t>
      </w:r>
      <w:r w:rsidRPr="00997C8A">
        <w:rPr>
          <w:rFonts w:eastAsia="Calibri" w:cstheme="minorHAnsi"/>
          <w:kern w:val="0"/>
        </w:rPr>
        <w:t>winy Wykonawcy w terminie 14 dni od zaistnienia tej okoliczności.</w:t>
      </w:r>
    </w:p>
    <w:p w14:paraId="7D80E99B" w14:textId="77777777" w:rsidR="00F70CE3" w:rsidRPr="00997C8A" w:rsidRDefault="00F70CE3" w:rsidP="00445A49">
      <w:pPr>
        <w:numPr>
          <w:ilvl w:val="0"/>
          <w:numId w:val="8"/>
        </w:numPr>
        <w:spacing w:after="0" w:line="240" w:lineRule="auto"/>
        <w:ind w:left="284" w:hanging="284"/>
        <w:contextualSpacing/>
        <w:jc w:val="both"/>
        <w:rPr>
          <w:rFonts w:eastAsia="Calibri" w:cstheme="minorHAnsi"/>
          <w:kern w:val="0"/>
        </w:rPr>
      </w:pPr>
      <w:r w:rsidRPr="00997C8A">
        <w:rPr>
          <w:rFonts w:eastAsia="Calibri" w:cstheme="minorHAnsi"/>
          <w:kern w:val="0"/>
        </w:rPr>
        <w:t>Jeżeli w trakcie realizacji robót Zamawiający zażąda badań potwierdzających jakość wykonywanych robót, które nie były przewidziane niniejszą umową, to Wykonawca zobowiązany jest je przeprowadzić. Jeżeli w</w:t>
      </w:r>
      <w:r w:rsidR="00997C8A">
        <w:rPr>
          <w:rFonts w:eastAsia="Calibri" w:cstheme="minorHAnsi"/>
          <w:kern w:val="0"/>
        </w:rPr>
        <w:t> </w:t>
      </w:r>
      <w:r w:rsidRPr="00997C8A">
        <w:rPr>
          <w:rFonts w:eastAsia="Calibri" w:cstheme="minorHAnsi"/>
          <w:kern w:val="0"/>
        </w:rPr>
        <w:t>rezultacie przeprowadzenia ww. badań okaże się, że zastosowane materiały, bądź wykonane roboty są niezgodne z umową, to koszty badań dodatkowych obciążają Wykonawcę. W przeciwnym wypadku koszty  badań obciążają Zamawiającego.</w:t>
      </w:r>
    </w:p>
    <w:p w14:paraId="62EE0FAF" w14:textId="73309273"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t xml:space="preserve">§ </w:t>
      </w:r>
      <w:r w:rsidR="00333972">
        <w:rPr>
          <w:rFonts w:eastAsia="Times New Roman" w:cstheme="minorHAnsi"/>
          <w:b/>
          <w:bCs/>
        </w:rPr>
        <w:t>6</w:t>
      </w:r>
    </w:p>
    <w:p w14:paraId="61DC8F07" w14:textId="77777777" w:rsidR="00E9664B" w:rsidRPr="00997C8A" w:rsidRDefault="00E9664B" w:rsidP="001A0632">
      <w:pPr>
        <w:spacing w:after="0" w:line="240" w:lineRule="auto"/>
        <w:jc w:val="center"/>
        <w:rPr>
          <w:rFonts w:eastAsia="Times New Roman" w:cstheme="minorHAnsi"/>
          <w:b/>
          <w:bCs/>
        </w:rPr>
      </w:pPr>
      <w:r w:rsidRPr="00997C8A">
        <w:rPr>
          <w:rFonts w:eastAsia="Times New Roman" w:cstheme="minorHAnsi"/>
          <w:b/>
          <w:bCs/>
        </w:rPr>
        <w:t>Wynagrodzenie</w:t>
      </w:r>
    </w:p>
    <w:p w14:paraId="6567F34E" w14:textId="77777777" w:rsidR="00BB6C0C" w:rsidRPr="00997C8A" w:rsidRDefault="00866875" w:rsidP="003719DA">
      <w:pPr>
        <w:numPr>
          <w:ilvl w:val="0"/>
          <w:numId w:val="9"/>
        </w:numPr>
        <w:spacing w:after="0" w:line="240" w:lineRule="auto"/>
        <w:ind w:left="357" w:hanging="357"/>
        <w:contextualSpacing/>
        <w:jc w:val="both"/>
        <w:rPr>
          <w:rFonts w:eastAsia="Times New Roman" w:cstheme="minorHAnsi"/>
        </w:rPr>
      </w:pPr>
      <w:r w:rsidRPr="00997C8A">
        <w:rPr>
          <w:rFonts w:eastAsia="Times New Roman" w:cstheme="minorHAnsi"/>
        </w:rPr>
        <w:t xml:space="preserve">Strony ustalają wynagrodzenie ryczałtowe za wykonanie przedmiotu umowy na podstawie oferty Wykonawcy w wysokości netto: ……………… zł (słownie:………), VAT: </w:t>
      </w:r>
      <w:r w:rsidR="00433907" w:rsidRPr="00997C8A">
        <w:rPr>
          <w:rFonts w:eastAsia="Times New Roman" w:cstheme="minorHAnsi"/>
        </w:rPr>
        <w:t>….. %, tj.</w:t>
      </w:r>
      <w:r w:rsidRPr="00997C8A">
        <w:rPr>
          <w:rFonts w:eastAsia="Times New Roman" w:cstheme="minorHAnsi"/>
        </w:rPr>
        <w:t xml:space="preserve"> brutto: …………. (słownie: …………..).</w:t>
      </w:r>
    </w:p>
    <w:p w14:paraId="5FEDE986" w14:textId="0EB56C82" w:rsidR="00BB6C0C" w:rsidRPr="00997C8A" w:rsidRDefault="00BB6C0C" w:rsidP="003719DA">
      <w:pPr>
        <w:numPr>
          <w:ilvl w:val="0"/>
          <w:numId w:val="9"/>
        </w:numPr>
        <w:spacing w:after="0" w:line="240" w:lineRule="auto"/>
        <w:ind w:left="357" w:hanging="357"/>
        <w:contextualSpacing/>
        <w:jc w:val="both"/>
        <w:rPr>
          <w:rFonts w:eastAsia="Calibri" w:cstheme="minorHAnsi"/>
          <w:kern w:val="0"/>
        </w:rPr>
      </w:pPr>
      <w:r w:rsidRPr="00997C8A">
        <w:rPr>
          <w:rFonts w:eastAsia="Calibri" w:cstheme="minorHAnsi"/>
          <w:kern w:val="0"/>
        </w:rPr>
        <w:t>Wynagrodzenie zawiera wszelkie koszty niezbędne do zrealizowania przedmiotu umowy</w:t>
      </w:r>
      <w:r w:rsidR="000B79F5">
        <w:rPr>
          <w:rFonts w:eastAsia="Calibri" w:cstheme="minorHAnsi"/>
          <w:kern w:val="0"/>
        </w:rPr>
        <w:t xml:space="preserve">, </w:t>
      </w:r>
      <w:r w:rsidRPr="00997C8A">
        <w:rPr>
          <w:rFonts w:eastAsia="Calibri" w:cstheme="minorHAnsi"/>
          <w:kern w:val="0"/>
        </w:rPr>
        <w:t xml:space="preserve">a także wszelkie ryzyko i odpowiedzialność Wykonawcy za prawidłowe oszacowanie kosztów związanych z realizacją </w:t>
      </w:r>
      <w:r w:rsidRPr="00997C8A">
        <w:rPr>
          <w:rFonts w:eastAsia="Calibri" w:cstheme="minorHAnsi"/>
          <w:color w:val="000000" w:themeColor="text1"/>
          <w:kern w:val="0"/>
        </w:rPr>
        <w:t>dostaw,</w:t>
      </w:r>
      <w:r w:rsidRPr="00997C8A">
        <w:rPr>
          <w:rFonts w:eastAsia="Calibri" w:cstheme="minorHAnsi"/>
          <w:kern w:val="0"/>
        </w:rPr>
        <w:t xml:space="preserve"> Prac i Robót przewidzianych w umowie.</w:t>
      </w:r>
    </w:p>
    <w:p w14:paraId="4524B2FD" w14:textId="77777777" w:rsidR="00BB6C0C" w:rsidRPr="00997C8A" w:rsidRDefault="00BB6C0C" w:rsidP="003719DA">
      <w:pPr>
        <w:numPr>
          <w:ilvl w:val="0"/>
          <w:numId w:val="9"/>
        </w:numPr>
        <w:spacing w:after="0" w:line="240" w:lineRule="auto"/>
        <w:ind w:left="357" w:hanging="357"/>
        <w:contextualSpacing/>
        <w:jc w:val="both"/>
        <w:rPr>
          <w:rFonts w:eastAsia="Calibri" w:cstheme="minorHAnsi"/>
          <w:kern w:val="0"/>
        </w:rPr>
      </w:pPr>
      <w:r w:rsidRPr="00997C8A">
        <w:rPr>
          <w:rFonts w:eastAsia="Calibri" w:cstheme="minorHAnsi"/>
          <w:kern w:val="0"/>
        </w:rPr>
        <w:t>Wykonawca oświadcza, że Wynagrodzenie skalkulował w Ofercie na podstawie własnych obliczeń, działań i szacunków oraz że przed podpisaniem umowy upewnił się co do prawidłowości i kompletności wyceny Prac i Robót objętych przedmiotem umowy.</w:t>
      </w:r>
    </w:p>
    <w:p w14:paraId="2BF370AC" w14:textId="77777777" w:rsidR="00BB6C0C" w:rsidRPr="00997C8A" w:rsidRDefault="00BB6C0C" w:rsidP="003719DA">
      <w:pPr>
        <w:numPr>
          <w:ilvl w:val="0"/>
          <w:numId w:val="9"/>
        </w:numPr>
        <w:spacing w:after="0" w:line="240" w:lineRule="auto"/>
        <w:ind w:left="357" w:hanging="357"/>
        <w:contextualSpacing/>
        <w:jc w:val="both"/>
        <w:rPr>
          <w:rFonts w:eastAsia="Calibri" w:cstheme="minorHAnsi"/>
          <w:kern w:val="0"/>
        </w:rPr>
      </w:pPr>
      <w:r w:rsidRPr="00997C8A">
        <w:rPr>
          <w:rFonts w:eastAsia="Calibri" w:cstheme="minorHAnsi"/>
          <w:kern w:val="0"/>
        </w:rPr>
        <w:t>Niedoszacowanie, pominięcie części kosztów lub brak rozpoznania zakresu przedmiotu umowy nie mogą być podstawą żądania zmiany Wynagrodzenia z zastrzeżeniem ust. 5.</w:t>
      </w:r>
    </w:p>
    <w:p w14:paraId="35364B61" w14:textId="0E222865" w:rsidR="00BB6C0C" w:rsidRDefault="00BB6C0C" w:rsidP="003719DA">
      <w:pPr>
        <w:numPr>
          <w:ilvl w:val="0"/>
          <w:numId w:val="9"/>
        </w:numPr>
        <w:spacing w:after="0" w:line="240" w:lineRule="auto"/>
        <w:ind w:left="357" w:hanging="357"/>
        <w:contextualSpacing/>
        <w:jc w:val="both"/>
        <w:rPr>
          <w:rFonts w:eastAsia="Calibri" w:cstheme="minorHAnsi"/>
          <w:kern w:val="0"/>
        </w:rPr>
      </w:pPr>
      <w:r w:rsidRPr="00997C8A">
        <w:rPr>
          <w:rFonts w:eastAsia="Calibri" w:cstheme="minorHAnsi"/>
          <w:kern w:val="0"/>
        </w:rPr>
        <w:t>Wynagrodzenie ulegnie zmianie w przypadku zmiany w obowiązujących przepisach podatkowych, w</w:t>
      </w:r>
      <w:r w:rsidR="00FA56FC">
        <w:rPr>
          <w:rFonts w:eastAsia="Calibri" w:cstheme="minorHAnsi"/>
          <w:kern w:val="0"/>
        </w:rPr>
        <w:t> </w:t>
      </w:r>
      <w:r w:rsidRPr="00997C8A">
        <w:rPr>
          <w:rFonts w:eastAsia="Calibri" w:cstheme="minorHAnsi"/>
          <w:kern w:val="0"/>
        </w:rPr>
        <w:t>tym zmiany podatku VAT, w wysokości pokrywającej pełne skutki wprowadzonych zmian.</w:t>
      </w:r>
    </w:p>
    <w:p w14:paraId="7EF69A5B" w14:textId="77777777" w:rsidR="006C798D" w:rsidRPr="00997C8A" w:rsidRDefault="006C798D" w:rsidP="00301CAA">
      <w:pPr>
        <w:spacing w:after="0" w:line="240" w:lineRule="auto"/>
        <w:rPr>
          <w:rFonts w:eastAsia="Times New Roman" w:cstheme="minorHAnsi"/>
        </w:rPr>
      </w:pPr>
    </w:p>
    <w:p w14:paraId="558C9842" w14:textId="23CB1461"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lastRenderedPageBreak/>
        <w:t xml:space="preserve">§ </w:t>
      </w:r>
      <w:r w:rsidR="00FA56FC">
        <w:rPr>
          <w:rFonts w:eastAsia="Times New Roman" w:cstheme="minorHAnsi"/>
          <w:b/>
          <w:bCs/>
        </w:rPr>
        <w:t>7</w:t>
      </w:r>
    </w:p>
    <w:p w14:paraId="0DB9F7EB" w14:textId="77777777" w:rsidR="00E9664B" w:rsidRPr="00997C8A" w:rsidRDefault="00E9664B" w:rsidP="001A0632">
      <w:pPr>
        <w:spacing w:after="0" w:line="240" w:lineRule="auto"/>
        <w:jc w:val="center"/>
        <w:rPr>
          <w:rFonts w:eastAsia="Times New Roman" w:cstheme="minorHAnsi"/>
          <w:b/>
          <w:bCs/>
        </w:rPr>
      </w:pPr>
      <w:r w:rsidRPr="00997C8A">
        <w:rPr>
          <w:rFonts w:eastAsia="Times New Roman" w:cstheme="minorHAnsi"/>
          <w:b/>
          <w:bCs/>
        </w:rPr>
        <w:t>Warunki płatności</w:t>
      </w:r>
    </w:p>
    <w:p w14:paraId="3268A0FA" w14:textId="2F105AC8" w:rsidR="00FE4A5A" w:rsidRDefault="000D2909" w:rsidP="00FE4A5A">
      <w:pPr>
        <w:numPr>
          <w:ilvl w:val="0"/>
          <w:numId w:val="10"/>
        </w:numPr>
        <w:tabs>
          <w:tab w:val="left" w:pos="284"/>
        </w:tabs>
        <w:spacing w:after="0" w:line="240" w:lineRule="auto"/>
        <w:ind w:left="284" w:hanging="284"/>
        <w:jc w:val="both"/>
      </w:pPr>
      <w:r w:rsidRPr="0004222B">
        <w:rPr>
          <w:rFonts w:cstheme="minorHAnsi"/>
        </w:rPr>
        <w:t>Strony postanawiają, że rozliczenie wykonanych Robót może się odbywać na podstawie faktur częściow</w:t>
      </w:r>
      <w:r>
        <w:rPr>
          <w:rFonts w:cstheme="minorHAnsi"/>
        </w:rPr>
        <w:t>ych</w:t>
      </w:r>
      <w:r w:rsidRPr="0004222B">
        <w:rPr>
          <w:rFonts w:cstheme="minorHAnsi"/>
        </w:rPr>
        <w:t xml:space="preserve"> oraz faktury końcowej</w:t>
      </w:r>
      <w:r w:rsidR="00FE4A5A" w:rsidRPr="00FE4A5A">
        <w:t xml:space="preserve">. </w:t>
      </w:r>
    </w:p>
    <w:p w14:paraId="72F46FE8" w14:textId="6EC3BCCB" w:rsidR="00FE4A5A" w:rsidRDefault="000D2909" w:rsidP="000D2909">
      <w:pPr>
        <w:numPr>
          <w:ilvl w:val="0"/>
          <w:numId w:val="36"/>
        </w:numPr>
        <w:tabs>
          <w:tab w:val="left" w:pos="284"/>
        </w:tabs>
        <w:spacing w:after="0" w:line="240" w:lineRule="auto"/>
        <w:ind w:left="567" w:hanging="284"/>
        <w:jc w:val="both"/>
      </w:pPr>
      <w:r w:rsidRPr="000D2909">
        <w:t>Podstawą do wystawienia faktury częściowej będzie protokół odbioru częściowego robót, potwierdzony i zaakceptowany przez Wykonawcę i Zamawiającego,</w:t>
      </w:r>
      <w:r w:rsidR="00FE4A5A" w:rsidRPr="00FE4A5A">
        <w:t xml:space="preserve"> </w:t>
      </w:r>
    </w:p>
    <w:p w14:paraId="25A142F6" w14:textId="0ADB2733" w:rsidR="000D2909" w:rsidRPr="00FE4A5A" w:rsidRDefault="000D2909" w:rsidP="000D2909">
      <w:pPr>
        <w:numPr>
          <w:ilvl w:val="0"/>
          <w:numId w:val="36"/>
        </w:numPr>
        <w:tabs>
          <w:tab w:val="left" w:pos="284"/>
        </w:tabs>
        <w:spacing w:after="0" w:line="240" w:lineRule="auto"/>
        <w:ind w:left="567" w:hanging="284"/>
        <w:jc w:val="both"/>
      </w:pPr>
      <w:r w:rsidRPr="0004222B">
        <w:rPr>
          <w:rFonts w:cstheme="minorHAnsi"/>
        </w:rPr>
        <w:t xml:space="preserve">Podstawą do wystawienia faktury końcowej i końcowego rozliczenia stanowi protokół odbioru końcowego </w:t>
      </w:r>
      <w:r>
        <w:rPr>
          <w:rFonts w:cstheme="minorHAnsi"/>
        </w:rPr>
        <w:t>robót</w:t>
      </w:r>
      <w:r w:rsidRPr="0004222B">
        <w:rPr>
          <w:rFonts w:cstheme="minorHAnsi"/>
        </w:rPr>
        <w:t>, potwierdzony i zaakceptowany przez Wykonawcę i Zamawiającego</w:t>
      </w:r>
      <w:r>
        <w:rPr>
          <w:rFonts w:cstheme="minorHAnsi"/>
        </w:rPr>
        <w:t>.</w:t>
      </w:r>
    </w:p>
    <w:p w14:paraId="3A022562" w14:textId="69ED72BF" w:rsidR="000D2909" w:rsidRDefault="000D2909" w:rsidP="00FE4A5A">
      <w:pPr>
        <w:numPr>
          <w:ilvl w:val="0"/>
          <w:numId w:val="10"/>
        </w:numPr>
        <w:tabs>
          <w:tab w:val="left" w:pos="284"/>
        </w:tabs>
        <w:spacing w:after="0" w:line="240" w:lineRule="auto"/>
        <w:ind w:left="284" w:hanging="284"/>
        <w:jc w:val="both"/>
      </w:pPr>
      <w:r w:rsidRPr="00997C8A">
        <w:rPr>
          <w:rFonts w:cstheme="minorHAnsi"/>
        </w:rPr>
        <w:t>Zamawiający zobowiązuje się do zapłaty należności wynikającej z prawidłowo wystawionej faktury Wykonawcy w ciągu 30 dni od dnia jej dostarczenia Zamawiającemu</w:t>
      </w:r>
      <w:r>
        <w:rPr>
          <w:rFonts w:cstheme="minorHAnsi"/>
        </w:rPr>
        <w:t>.</w:t>
      </w:r>
    </w:p>
    <w:p w14:paraId="2676165D" w14:textId="62B7A357" w:rsidR="00FE4A5A" w:rsidRPr="00FE4A5A" w:rsidRDefault="00FE4A5A" w:rsidP="00FE4A5A">
      <w:pPr>
        <w:numPr>
          <w:ilvl w:val="0"/>
          <w:numId w:val="10"/>
        </w:numPr>
        <w:tabs>
          <w:tab w:val="left" w:pos="284"/>
        </w:tabs>
        <w:spacing w:after="0" w:line="240" w:lineRule="auto"/>
        <w:ind w:left="284" w:hanging="284"/>
        <w:jc w:val="both"/>
      </w:pPr>
      <w:r w:rsidRPr="00FE4A5A">
        <w:t>Wynagrodzenie Wykonawcy zostanie przekazane na rachunek bankowy wskazany w fakturze VAT.</w:t>
      </w:r>
    </w:p>
    <w:p w14:paraId="1B44A3A9" w14:textId="77777777" w:rsidR="00FE4A5A" w:rsidRPr="00FE4A5A" w:rsidRDefault="00FE4A5A" w:rsidP="00FE4A5A">
      <w:pPr>
        <w:numPr>
          <w:ilvl w:val="0"/>
          <w:numId w:val="10"/>
        </w:numPr>
        <w:tabs>
          <w:tab w:val="left" w:pos="284"/>
        </w:tabs>
        <w:spacing w:after="0" w:line="240" w:lineRule="auto"/>
        <w:ind w:left="284" w:hanging="284"/>
        <w:jc w:val="both"/>
      </w:pPr>
      <w:r w:rsidRPr="00FE4A5A">
        <w:t>Za dzień zapłaty uważa się dzień obciążenia rachunku bankowego Zamawiającego.</w:t>
      </w:r>
    </w:p>
    <w:p w14:paraId="334754E0" w14:textId="77777777" w:rsidR="00FE4A5A" w:rsidRPr="00FE4A5A" w:rsidRDefault="00FE4A5A" w:rsidP="00FE4A5A">
      <w:pPr>
        <w:numPr>
          <w:ilvl w:val="0"/>
          <w:numId w:val="10"/>
        </w:numPr>
        <w:tabs>
          <w:tab w:val="left" w:pos="284"/>
        </w:tabs>
        <w:spacing w:after="0" w:line="240" w:lineRule="auto"/>
        <w:ind w:left="284" w:hanging="284"/>
        <w:jc w:val="both"/>
      </w:pPr>
      <w:r w:rsidRPr="00FE4A5A">
        <w:t>Zamawiający nie przewiduje indeksacji cen i udzielenia zaliczki na poczet wydatków Wykonawcy, związanych z realizacją przedmiotu umowy.</w:t>
      </w:r>
    </w:p>
    <w:p w14:paraId="528FDDFB" w14:textId="74D169F0" w:rsidR="00FE4A5A" w:rsidRPr="00FE4A5A" w:rsidRDefault="00FE4A5A" w:rsidP="00FE4A5A">
      <w:pPr>
        <w:numPr>
          <w:ilvl w:val="0"/>
          <w:numId w:val="10"/>
        </w:numPr>
        <w:tabs>
          <w:tab w:val="left" w:pos="284"/>
        </w:tabs>
        <w:spacing w:after="0" w:line="240" w:lineRule="auto"/>
        <w:ind w:left="284" w:hanging="284"/>
        <w:jc w:val="both"/>
      </w:pPr>
      <w:r w:rsidRPr="00FE4A5A">
        <w:t>Zamawiający wstrzyma, do czasu ustania przyczyny, płatność należności z faktury</w:t>
      </w:r>
      <w:r w:rsidR="00F75F46">
        <w:t xml:space="preserve"> </w:t>
      </w:r>
      <w:r w:rsidRPr="00FE4A5A">
        <w:t>w przypadku niewywiązania się Wykonawcy, z któregokolwiek ze zobowiązań wynikających z niniejszej umowy. W takim przypadku Wykonawcy nie przysługują odsetki z tytułu opóźnienia w zapłacie.</w:t>
      </w:r>
    </w:p>
    <w:p w14:paraId="7443C065" w14:textId="77777777" w:rsidR="00FE4A5A" w:rsidRPr="00FE4A5A" w:rsidRDefault="00FE4A5A" w:rsidP="00FE4A5A">
      <w:pPr>
        <w:numPr>
          <w:ilvl w:val="0"/>
          <w:numId w:val="10"/>
        </w:numPr>
        <w:tabs>
          <w:tab w:val="left" w:pos="284"/>
        </w:tabs>
        <w:spacing w:after="0" w:line="240" w:lineRule="auto"/>
        <w:ind w:left="284" w:hanging="284"/>
        <w:jc w:val="both"/>
      </w:pPr>
      <w:r w:rsidRPr="00FE4A5A">
        <w:t>W przypadku realizacji przedmiotu umowy przy udziale Podwykonawców i dalszych Podwykonawców, warunkiem wypłaty należnego Wykonawcy wynagrodzenia, będą przedstawione Zamawiającemu, jako załączniki do faktury VAT:</w:t>
      </w:r>
    </w:p>
    <w:p w14:paraId="6638D734" w14:textId="77777777" w:rsidR="00FE4A5A" w:rsidRPr="00FE4A5A" w:rsidRDefault="00FE4A5A" w:rsidP="00FE4A5A">
      <w:pPr>
        <w:numPr>
          <w:ilvl w:val="0"/>
          <w:numId w:val="11"/>
        </w:numPr>
        <w:spacing w:after="0" w:line="240" w:lineRule="auto"/>
        <w:ind w:left="568" w:hanging="284"/>
        <w:jc w:val="both"/>
      </w:pPr>
      <w:r w:rsidRPr="00FE4A5A">
        <w:t>potwierdzone za zgodność z oryginałem kopie faktur VAT lub rachunków wystawionych przez Podwykonawców lub dalszych Podwykonawców, którzy zostali zaakceptowani przez Zamawiającego;</w:t>
      </w:r>
    </w:p>
    <w:p w14:paraId="2DA4D11D" w14:textId="77777777" w:rsidR="00FE4A5A" w:rsidRPr="00FE4A5A" w:rsidRDefault="00FE4A5A" w:rsidP="00FE4A5A">
      <w:pPr>
        <w:numPr>
          <w:ilvl w:val="0"/>
          <w:numId w:val="11"/>
        </w:numPr>
        <w:spacing w:after="0" w:line="240" w:lineRule="auto"/>
        <w:ind w:left="568" w:hanging="284"/>
        <w:jc w:val="both"/>
      </w:pPr>
      <w:r w:rsidRPr="00FE4A5A">
        <w:t xml:space="preserve">potwierdzone za zgodność z oryginałem kopie przelewów bankowych potwierdzających płatności na rzecz Podwykonawców lub dalszych Podwykonawców. Zamawiający dopuszcza złożenie oświadczeń Podwykonawców lub dalszych Podwykonawców o niezaleganiu z płatnościami wobec nich przez Wykonawcę lub przez Podwykonawców, wyłącznie za zgodą Zamawiającego; </w:t>
      </w:r>
    </w:p>
    <w:p w14:paraId="26F71C9B" w14:textId="50FE4079" w:rsidR="00FE4A5A" w:rsidRPr="00FE4A5A" w:rsidRDefault="00FE4A5A" w:rsidP="00FE4A5A">
      <w:pPr>
        <w:numPr>
          <w:ilvl w:val="0"/>
          <w:numId w:val="11"/>
        </w:numPr>
        <w:spacing w:after="0" w:line="240" w:lineRule="auto"/>
        <w:ind w:left="568" w:hanging="284"/>
        <w:jc w:val="both"/>
      </w:pPr>
      <w:r w:rsidRPr="00FE4A5A">
        <w:t>potwierdzenia oraz oświadczenia określone w pkt 2 niniejszego ustępu nie są wymagane w przypadku zakończenia wykonania zakresu umowy przez Podwykonawcę lub dalszego Podwykonawcę i</w:t>
      </w:r>
      <w:r w:rsidR="00FA56FC">
        <w:t> </w:t>
      </w:r>
      <w:r w:rsidRPr="00FE4A5A">
        <w:t>całkowitego jego rozliczenia.</w:t>
      </w:r>
    </w:p>
    <w:p w14:paraId="71111C54" w14:textId="1CF342BF" w:rsidR="00FE4A5A" w:rsidRPr="00FE4A5A" w:rsidRDefault="00FE4A5A" w:rsidP="00FE4A5A">
      <w:pPr>
        <w:numPr>
          <w:ilvl w:val="0"/>
          <w:numId w:val="10"/>
        </w:numPr>
        <w:autoSpaceDE w:val="0"/>
        <w:autoSpaceDN w:val="0"/>
        <w:adjustRightInd w:val="0"/>
        <w:spacing w:after="0" w:line="240" w:lineRule="auto"/>
        <w:ind w:left="284" w:hanging="284"/>
        <w:jc w:val="both"/>
      </w:pPr>
      <w:r w:rsidRPr="00FE4A5A">
        <w:t>W przypadku uchylania się od obowiązku zapłaty odpowiednio przez Wykonawcę, Podwykonawcę lub dalszego Podwykonawcę albo zgodnego oświadczenia Wykonawcy</w:t>
      </w:r>
      <w:r w:rsidR="00FA56FC">
        <w:t xml:space="preserve"> </w:t>
      </w:r>
      <w:r w:rsidRPr="00FE4A5A">
        <w:t>i Podwykonawcy lub dalszego Podwykonawcy, Zamawiający dokona bezpośrednio zapłaty wymagalnego wynagrodzenia Podwykonawcy lub dalszemu Podwykonawcy, zgodnie z zaakceptowanymi przez siebie umowami o</w:t>
      </w:r>
      <w:r w:rsidR="00FA56FC">
        <w:t> </w:t>
      </w:r>
      <w:r w:rsidRPr="00FE4A5A">
        <w:t>podwykonawstwo, których przedmiotem są roboty budowlane lub przedłożonymi Zamawiającemu umowami o podwykonawstwo, których przedmiotem są dostawy lub usługi. Zamawiający może dokonać zapłaty wymagalnego wynagrodzenia dla Podwykonawcy lub dla dalszego Podwykonawcy na zasadach określonych w art. 465 Pzp.</w:t>
      </w:r>
    </w:p>
    <w:p w14:paraId="3878C14C" w14:textId="77777777" w:rsidR="00FE4A5A" w:rsidRPr="00FE4A5A" w:rsidRDefault="00FE4A5A" w:rsidP="00FE4A5A">
      <w:pPr>
        <w:numPr>
          <w:ilvl w:val="0"/>
          <w:numId w:val="10"/>
        </w:numPr>
        <w:autoSpaceDE w:val="0"/>
        <w:autoSpaceDN w:val="0"/>
        <w:adjustRightInd w:val="0"/>
        <w:spacing w:after="0" w:line="240" w:lineRule="auto"/>
        <w:ind w:left="284" w:hanging="284"/>
        <w:jc w:val="both"/>
      </w:pPr>
      <w:r w:rsidRPr="00FE4A5A">
        <w:t>Wynagrodzenie, o którym mowa w ust. 8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B9C40FA" w14:textId="77777777" w:rsidR="00FE4A5A" w:rsidRPr="00FE4A5A" w:rsidRDefault="00FE4A5A" w:rsidP="00FE4A5A">
      <w:pPr>
        <w:numPr>
          <w:ilvl w:val="0"/>
          <w:numId w:val="10"/>
        </w:numPr>
        <w:autoSpaceDE w:val="0"/>
        <w:autoSpaceDN w:val="0"/>
        <w:adjustRightInd w:val="0"/>
        <w:spacing w:after="0" w:line="240" w:lineRule="auto"/>
        <w:ind w:left="284" w:hanging="284"/>
        <w:jc w:val="both"/>
      </w:pPr>
      <w:r w:rsidRPr="00FE4A5A">
        <w:t>Bezpośrednia zapłata, o której mowa w ust. 8 obejmuje wyłącznie należne wynagrodzenie, bez odsetek  należnych Podwykonawcy lub dalszemu Podwykonawcy.</w:t>
      </w:r>
    </w:p>
    <w:p w14:paraId="04756B6D" w14:textId="77777777" w:rsidR="00FE4A5A" w:rsidRPr="00FE4A5A" w:rsidRDefault="00FE4A5A" w:rsidP="00FE4A5A">
      <w:pPr>
        <w:numPr>
          <w:ilvl w:val="0"/>
          <w:numId w:val="10"/>
        </w:numPr>
        <w:autoSpaceDE w:val="0"/>
        <w:autoSpaceDN w:val="0"/>
        <w:adjustRightInd w:val="0"/>
        <w:spacing w:after="0" w:line="240" w:lineRule="auto"/>
        <w:ind w:left="284" w:hanging="284"/>
        <w:jc w:val="both"/>
      </w:pPr>
      <w:r w:rsidRPr="00FE4A5A">
        <w:t>Przed dokonaniem bezpośredniej zapłaty Zamawiający umożliwi Wykonawcy zgłoszenie w formie pisemnej uwag dotyczących zasadności bezpośredniej zapłaty wynagrodzenia Podwykonawcy lub dalszemu Podwykonawcy, o których mowa w ust. 8. Termin zgłaszania uwag wynosi 8 dni od daty doręczenia stosownej informacji do Wykonawcy.</w:t>
      </w:r>
    </w:p>
    <w:p w14:paraId="27A6D558" w14:textId="77777777" w:rsidR="00FE4A5A" w:rsidRPr="00FE4A5A" w:rsidRDefault="00FE4A5A" w:rsidP="00FE4A5A">
      <w:pPr>
        <w:numPr>
          <w:ilvl w:val="0"/>
          <w:numId w:val="10"/>
        </w:numPr>
        <w:autoSpaceDE w:val="0"/>
        <w:autoSpaceDN w:val="0"/>
        <w:adjustRightInd w:val="0"/>
        <w:spacing w:after="0" w:line="240" w:lineRule="auto"/>
        <w:ind w:left="284" w:hanging="284"/>
        <w:jc w:val="both"/>
      </w:pPr>
      <w:r w:rsidRPr="00FE4A5A">
        <w:t xml:space="preserve">W przypadku zgłoszenia uwag, o których mowa w ust. 11, Zamawiający może: </w:t>
      </w:r>
    </w:p>
    <w:p w14:paraId="465352E8" w14:textId="77777777" w:rsidR="00FE4A5A" w:rsidRPr="00FE4A5A" w:rsidRDefault="00FE4A5A" w:rsidP="00FE4A5A">
      <w:pPr>
        <w:numPr>
          <w:ilvl w:val="0"/>
          <w:numId w:val="12"/>
        </w:numPr>
        <w:spacing w:after="0" w:line="240" w:lineRule="auto"/>
        <w:ind w:left="568" w:hanging="284"/>
        <w:jc w:val="both"/>
      </w:pPr>
      <w:r w:rsidRPr="00FE4A5A">
        <w:t xml:space="preserve">nie dokonać bezpośredniej zapłaty wynagrodzenia Podwykonawcy lub dalszemu Podwykonawcy, jeżeli Wykonawca wykaże niezasadność takiej zapłaty, albo </w:t>
      </w:r>
    </w:p>
    <w:p w14:paraId="05A06221" w14:textId="77777777" w:rsidR="00FE4A5A" w:rsidRPr="00FE4A5A" w:rsidRDefault="00FE4A5A" w:rsidP="00FE4A5A">
      <w:pPr>
        <w:numPr>
          <w:ilvl w:val="0"/>
          <w:numId w:val="12"/>
        </w:numPr>
        <w:spacing w:after="0" w:line="240" w:lineRule="auto"/>
        <w:ind w:left="568" w:hanging="284"/>
        <w:jc w:val="both"/>
      </w:pPr>
      <w:r w:rsidRPr="00FE4A5A">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E14947" w14:textId="77777777" w:rsidR="00FE4A5A" w:rsidRPr="00FE4A5A" w:rsidRDefault="00FE4A5A" w:rsidP="00FE4A5A">
      <w:pPr>
        <w:numPr>
          <w:ilvl w:val="0"/>
          <w:numId w:val="12"/>
        </w:numPr>
        <w:spacing w:after="0" w:line="240" w:lineRule="auto"/>
        <w:ind w:left="568" w:hanging="284"/>
        <w:jc w:val="both"/>
      </w:pPr>
      <w:r w:rsidRPr="00FE4A5A">
        <w:lastRenderedPageBreak/>
        <w:t xml:space="preserve">dokonać bezpośredniej zapłaty wynagrodzenia Podwykonawcy lub dalszemu Podwykonawcy, jeżeli Podwykonawca lub dalszy Podwykonawca wykaże zasadność takiej zapłaty. </w:t>
      </w:r>
    </w:p>
    <w:p w14:paraId="01C518F7" w14:textId="77777777" w:rsidR="00FE4A5A" w:rsidRPr="00FE4A5A" w:rsidRDefault="00FE4A5A" w:rsidP="00FE4A5A">
      <w:pPr>
        <w:keepNext/>
        <w:numPr>
          <w:ilvl w:val="0"/>
          <w:numId w:val="10"/>
        </w:numPr>
        <w:spacing w:after="0" w:line="240" w:lineRule="auto"/>
        <w:ind w:left="284" w:hanging="284"/>
        <w:jc w:val="both"/>
        <w:outlineLvl w:val="0"/>
      </w:pPr>
      <w:r w:rsidRPr="00FE4A5A">
        <w:t>W przypadku dokonania bezpośredniej zapłaty Podwykonawcy lub dalszemu Podwykonawcy, o których mowa w ust.8, Zamawiający potrąci kwotę wypłaconego wynagrodzenia z wynagrodzenia należnego Wykonawcy.</w:t>
      </w:r>
    </w:p>
    <w:p w14:paraId="015B6C10" w14:textId="77777777" w:rsidR="00A663C1" w:rsidRPr="00997C8A" w:rsidRDefault="00A663C1" w:rsidP="001A0632">
      <w:pPr>
        <w:spacing w:after="0" w:line="240" w:lineRule="auto"/>
        <w:jc w:val="center"/>
        <w:rPr>
          <w:rFonts w:eastAsia="Times New Roman" w:cstheme="minorHAnsi"/>
        </w:rPr>
      </w:pPr>
    </w:p>
    <w:p w14:paraId="2B4D5B5D" w14:textId="73E695BE"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t xml:space="preserve">§ </w:t>
      </w:r>
      <w:r w:rsidR="00FA56FC">
        <w:rPr>
          <w:rFonts w:eastAsia="Times New Roman" w:cstheme="minorHAnsi"/>
          <w:b/>
          <w:bCs/>
        </w:rPr>
        <w:t>8</w:t>
      </w:r>
    </w:p>
    <w:p w14:paraId="51B6B613" w14:textId="77777777" w:rsidR="00E9664B" w:rsidRPr="00997C8A" w:rsidRDefault="00E9664B" w:rsidP="001A0632">
      <w:pPr>
        <w:spacing w:after="0" w:line="240" w:lineRule="auto"/>
        <w:jc w:val="center"/>
        <w:rPr>
          <w:rFonts w:eastAsia="Times New Roman" w:cstheme="minorHAnsi"/>
          <w:b/>
          <w:bCs/>
        </w:rPr>
      </w:pPr>
      <w:r w:rsidRPr="00997C8A">
        <w:rPr>
          <w:rFonts w:eastAsia="Times New Roman" w:cstheme="minorHAnsi"/>
          <w:b/>
          <w:bCs/>
        </w:rPr>
        <w:t>Gwarancja</w:t>
      </w:r>
    </w:p>
    <w:p w14:paraId="6973E5E8" w14:textId="77777777" w:rsidR="003C7234" w:rsidRPr="00997C8A" w:rsidRDefault="003C7234" w:rsidP="00445A49">
      <w:pPr>
        <w:numPr>
          <w:ilvl w:val="0"/>
          <w:numId w:val="13"/>
        </w:numPr>
        <w:spacing w:after="0" w:line="240" w:lineRule="auto"/>
        <w:ind w:left="284" w:hanging="284"/>
        <w:jc w:val="both"/>
        <w:rPr>
          <w:rFonts w:cstheme="minorHAnsi"/>
        </w:rPr>
      </w:pPr>
      <w:r w:rsidRPr="00997C8A">
        <w:rPr>
          <w:rFonts w:cstheme="minorHAnsi"/>
        </w:rPr>
        <w:t>Wykonawca udziela Zamawiaj</w:t>
      </w:r>
      <w:r w:rsidRPr="00997C8A">
        <w:rPr>
          <w:rFonts w:eastAsia="TimesNewRoman" w:cstheme="minorHAnsi"/>
        </w:rPr>
        <w:t>ą</w:t>
      </w:r>
      <w:r w:rsidRPr="00997C8A">
        <w:rPr>
          <w:rFonts w:cstheme="minorHAnsi"/>
        </w:rPr>
        <w:t>cemu gwarancji na przedmiot umowy. Okres gwarancji wynosi ……………. miesi</w:t>
      </w:r>
      <w:r w:rsidR="00DA1017" w:rsidRPr="00997C8A">
        <w:rPr>
          <w:rFonts w:cstheme="minorHAnsi"/>
        </w:rPr>
        <w:t>ęcy</w:t>
      </w:r>
      <w:r w:rsidRPr="00997C8A">
        <w:rPr>
          <w:rFonts w:cstheme="minorHAnsi"/>
        </w:rPr>
        <w:t xml:space="preserve"> licz</w:t>
      </w:r>
      <w:r w:rsidRPr="00997C8A">
        <w:rPr>
          <w:rFonts w:eastAsia="TimesNewRoman" w:cstheme="minorHAnsi"/>
        </w:rPr>
        <w:t>ą</w:t>
      </w:r>
      <w:r w:rsidRPr="00997C8A">
        <w:rPr>
          <w:rFonts w:cstheme="minorHAnsi"/>
        </w:rPr>
        <w:t>c od dnia podpisania protokołu ko</w:t>
      </w:r>
      <w:r w:rsidRPr="00997C8A">
        <w:rPr>
          <w:rFonts w:eastAsia="TimesNewRoman" w:cstheme="minorHAnsi"/>
        </w:rPr>
        <w:t>ń</w:t>
      </w:r>
      <w:r w:rsidRPr="00997C8A">
        <w:rPr>
          <w:rFonts w:cstheme="minorHAnsi"/>
        </w:rPr>
        <w:t>cowego odbioru robót.</w:t>
      </w:r>
    </w:p>
    <w:p w14:paraId="1E47E620" w14:textId="77777777" w:rsidR="003C7234" w:rsidRPr="00997C8A" w:rsidRDefault="003C7234" w:rsidP="00445A49">
      <w:pPr>
        <w:numPr>
          <w:ilvl w:val="0"/>
          <w:numId w:val="13"/>
        </w:numPr>
        <w:spacing w:after="0" w:line="240" w:lineRule="auto"/>
        <w:ind w:left="284" w:hanging="284"/>
        <w:jc w:val="both"/>
        <w:rPr>
          <w:rFonts w:cstheme="minorHAnsi"/>
        </w:rPr>
      </w:pPr>
      <w:r w:rsidRPr="00997C8A">
        <w:rPr>
          <w:rFonts w:cstheme="minorHAnsi"/>
        </w:rPr>
        <w:t>Wykonawca odpowiada za wady w wykonaniu przedmiotu umowy również po okresie gwarancji jakości, jeżeli Zamawiający zawiadomi Wykonawcę o wadzie przed upływem okresu gwarancji jakości.</w:t>
      </w:r>
    </w:p>
    <w:p w14:paraId="4754223B" w14:textId="77777777" w:rsidR="003C7234" w:rsidRPr="00997C8A" w:rsidRDefault="003C7234" w:rsidP="00445A49">
      <w:pPr>
        <w:numPr>
          <w:ilvl w:val="0"/>
          <w:numId w:val="13"/>
        </w:numPr>
        <w:tabs>
          <w:tab w:val="left" w:pos="284"/>
        </w:tabs>
        <w:spacing w:after="0" w:line="240" w:lineRule="auto"/>
        <w:ind w:left="284" w:hanging="284"/>
        <w:contextualSpacing/>
        <w:jc w:val="both"/>
        <w:rPr>
          <w:rFonts w:cstheme="minorHAnsi"/>
          <w:color w:val="000000"/>
        </w:rPr>
      </w:pPr>
      <w:r w:rsidRPr="00997C8A">
        <w:rPr>
          <w:rFonts w:cstheme="minorHAnsi"/>
          <w:color w:val="000000"/>
        </w:rPr>
        <w:t>W okresie gwarancji jakości Wykonawca zobowiązuje się do bezpłatnego usunięcia wad i usterek</w:t>
      </w:r>
      <w:r w:rsidR="00C438C1">
        <w:rPr>
          <w:rFonts w:cstheme="minorHAnsi"/>
          <w:color w:val="000000"/>
        </w:rPr>
        <w:t xml:space="preserve"> w terminie 14 dni, licząc od dnia powiadomienia go o wadzie</w:t>
      </w:r>
      <w:r w:rsidRPr="00997C8A">
        <w:rPr>
          <w:rFonts w:cstheme="minorHAnsi"/>
          <w:color w:val="000000"/>
        </w:rPr>
        <w:t>. Zgłoszenia wad i usterek Zamawiający będzie dokonywał pisemnie lub e-mailem. W przypadku, jeżeli usunięcie wad i usterek wymaga dłuższego czasu, co jest uzasadnione technicznie, Zamawiający wyznacza dłuższy termin usuwania wad i usterek.</w:t>
      </w:r>
    </w:p>
    <w:p w14:paraId="01B20BA7" w14:textId="77777777" w:rsidR="003C7234" w:rsidRPr="00997C8A" w:rsidRDefault="003C7234" w:rsidP="00445A49">
      <w:pPr>
        <w:numPr>
          <w:ilvl w:val="0"/>
          <w:numId w:val="13"/>
        </w:numPr>
        <w:spacing w:after="0" w:line="240" w:lineRule="auto"/>
        <w:ind w:left="284" w:hanging="284"/>
        <w:jc w:val="both"/>
        <w:rPr>
          <w:rFonts w:cstheme="minorHAnsi"/>
          <w:lang w:eastAsia="pl-PL"/>
        </w:rPr>
      </w:pPr>
      <w:r w:rsidRPr="00997C8A">
        <w:rPr>
          <w:rFonts w:cstheme="minorHAnsi"/>
        </w:rPr>
        <w:t>W przypadku, gdy dana rzecz lub element prac budowlanych wchodząca w zakres przedmiotu umowy była już dwukrotnie naprawiana Zamawiający jest uprawniony do żądania wymiany tej rzeczy lub elementu na nową (nowy), wolną (wolny) od wad.</w:t>
      </w:r>
    </w:p>
    <w:p w14:paraId="2675AD75" w14:textId="77777777" w:rsidR="003C7234" w:rsidRPr="00997C8A" w:rsidRDefault="003C7234" w:rsidP="00445A49">
      <w:pPr>
        <w:numPr>
          <w:ilvl w:val="0"/>
          <w:numId w:val="13"/>
        </w:numPr>
        <w:spacing w:after="0" w:line="240" w:lineRule="auto"/>
        <w:ind w:left="284" w:hanging="284"/>
        <w:jc w:val="both"/>
        <w:rPr>
          <w:rFonts w:cstheme="minorHAnsi"/>
        </w:rPr>
      </w:pPr>
      <w:r w:rsidRPr="00997C8A">
        <w:rPr>
          <w:rFonts w:cstheme="minorHAnsi"/>
        </w:rPr>
        <w:t xml:space="preserve">Okres gwarancji  na naprawianą rzecz lub element prac budowlanych ulega wydłużeniu o czas niezbędny na usunięcie wad liczony od chwili przystąpienia do naprawy do czasu zgłoszenia usunięcia wad. </w:t>
      </w:r>
    </w:p>
    <w:p w14:paraId="0B8C264B" w14:textId="77777777" w:rsidR="003C7234" w:rsidRPr="00997C8A" w:rsidRDefault="003C7234" w:rsidP="00445A49">
      <w:pPr>
        <w:numPr>
          <w:ilvl w:val="0"/>
          <w:numId w:val="13"/>
        </w:numPr>
        <w:spacing w:after="0" w:line="240" w:lineRule="auto"/>
        <w:ind w:left="284" w:hanging="284"/>
        <w:jc w:val="both"/>
        <w:rPr>
          <w:rFonts w:cstheme="minorHAnsi"/>
        </w:rPr>
      </w:pPr>
      <w:r w:rsidRPr="00997C8A">
        <w:rPr>
          <w:rFonts w:cstheme="minorHAnsi"/>
        </w:rPr>
        <w:t xml:space="preserve">W przypadku gdy dana rzecz lub element prac budowlanych był wymieniony na nowy albo w istotny sposób naprawiony, udzielona gwarancja na tą wymienioną rzecz lub naprawiany element prac budowlanych biegnie od nowa, od chwili odbioru przez Zamawiającego. </w:t>
      </w:r>
    </w:p>
    <w:p w14:paraId="1AA5CBFD" w14:textId="77777777" w:rsidR="003C7234" w:rsidRPr="00997C8A" w:rsidRDefault="003C7234" w:rsidP="00445A49">
      <w:pPr>
        <w:pStyle w:val="Akapitzlist"/>
        <w:numPr>
          <w:ilvl w:val="0"/>
          <w:numId w:val="14"/>
        </w:numPr>
        <w:autoSpaceDE w:val="0"/>
        <w:autoSpaceDN w:val="0"/>
        <w:adjustRightInd w:val="0"/>
        <w:spacing w:after="0" w:line="240" w:lineRule="auto"/>
        <w:ind w:left="284" w:hanging="284"/>
        <w:jc w:val="both"/>
        <w:rPr>
          <w:rFonts w:cstheme="minorHAnsi"/>
        </w:rPr>
      </w:pPr>
      <w:r w:rsidRPr="00997C8A">
        <w:rPr>
          <w:rFonts w:cstheme="minorHAnsi"/>
        </w:rPr>
        <w:t>Jeżeli Wykonawca nie usunie wad lub usterek w terminie, o którym mowa w</w:t>
      </w:r>
      <w:r w:rsidR="00997C8A">
        <w:rPr>
          <w:rFonts w:cstheme="minorHAnsi"/>
        </w:rPr>
        <w:t> </w:t>
      </w:r>
      <w:r w:rsidRPr="00997C8A">
        <w:rPr>
          <w:rFonts w:cstheme="minorHAnsi"/>
        </w:rPr>
        <w:t>ust.</w:t>
      </w:r>
      <w:r w:rsidR="00872748">
        <w:rPr>
          <w:rFonts w:cstheme="minorHAnsi"/>
        </w:rPr>
        <w:t> </w:t>
      </w:r>
      <w:r w:rsidRPr="00997C8A">
        <w:rPr>
          <w:rFonts w:cstheme="minorHAnsi"/>
        </w:rPr>
        <w:t>3</w:t>
      </w:r>
      <w:r w:rsidR="00C438C1">
        <w:rPr>
          <w:rFonts w:cstheme="minorHAnsi"/>
        </w:rPr>
        <w:t>,</w:t>
      </w:r>
      <w:r w:rsidRPr="00997C8A">
        <w:rPr>
          <w:rFonts w:cstheme="minorHAnsi"/>
        </w:rPr>
        <w:t xml:space="preserve"> bądź po upływie terminu wyznaczonego przez Zamawiającego na ich usunięcie</w:t>
      </w:r>
      <w:r w:rsidR="00C438C1">
        <w:rPr>
          <w:rFonts w:cstheme="minorHAnsi"/>
        </w:rPr>
        <w:t>,</w:t>
      </w:r>
      <w:r w:rsidRPr="00997C8A">
        <w:rPr>
          <w:rFonts w:cstheme="minorHAnsi"/>
        </w:rPr>
        <w:t xml:space="preserve"> Zamawiający może zlecić usunięcie wad lub usterek osobie trzeciej na koszt Wykonawcy. </w:t>
      </w:r>
    </w:p>
    <w:p w14:paraId="658F59FC" w14:textId="77777777" w:rsidR="003C7234" w:rsidRPr="00997C8A" w:rsidRDefault="003C7234" w:rsidP="00445A49">
      <w:pPr>
        <w:numPr>
          <w:ilvl w:val="0"/>
          <w:numId w:val="14"/>
        </w:numPr>
        <w:spacing w:after="0" w:line="240" w:lineRule="auto"/>
        <w:ind w:left="284" w:hanging="284"/>
        <w:jc w:val="both"/>
        <w:rPr>
          <w:rFonts w:cstheme="minorHAnsi"/>
          <w:bCs/>
        </w:rPr>
      </w:pPr>
      <w:r w:rsidRPr="00997C8A">
        <w:rPr>
          <w:rFonts w:cstheme="minorHAnsi"/>
        </w:rPr>
        <w:t xml:space="preserve">W przypadku gdy producent lub sprzedawca materiału lub urządzenia uzależni ważność udzielonej przez siebie gwarancji od obowiązku serwisowania danego urządzenia przez autoryzowanego przedstawiciela producenta, postanowienia te są bezskuteczne względem Zamawiającego. </w:t>
      </w:r>
    </w:p>
    <w:p w14:paraId="477C17C6" w14:textId="77777777" w:rsidR="003C7234" w:rsidRPr="00997C8A" w:rsidRDefault="003C7234" w:rsidP="00445A49">
      <w:pPr>
        <w:numPr>
          <w:ilvl w:val="0"/>
          <w:numId w:val="14"/>
        </w:numPr>
        <w:tabs>
          <w:tab w:val="left" w:pos="284"/>
        </w:tabs>
        <w:spacing w:after="0" w:line="240" w:lineRule="auto"/>
        <w:ind w:left="284" w:hanging="284"/>
        <w:jc w:val="both"/>
        <w:rPr>
          <w:rFonts w:cstheme="minorHAnsi"/>
          <w:bCs/>
        </w:rPr>
      </w:pPr>
      <w:r w:rsidRPr="00997C8A">
        <w:rPr>
          <w:rFonts w:cstheme="minorHAnsi"/>
        </w:rPr>
        <w:t>W przypadku sprzeczności warunków gwarancji określonych przez producenta lub Wykonawcę z</w:t>
      </w:r>
      <w:r w:rsidR="00997C8A">
        <w:rPr>
          <w:rFonts w:cstheme="minorHAnsi"/>
        </w:rPr>
        <w:t> </w:t>
      </w:r>
      <w:r w:rsidRPr="00997C8A">
        <w:rPr>
          <w:rFonts w:cstheme="minorHAnsi"/>
        </w:rPr>
        <w:t>warunkami określonymi w SWZ lub niniejszej umowie, pierwszeństwo mają postanowienia SWZ i umowy</w:t>
      </w:r>
      <w:r w:rsidRPr="00997C8A">
        <w:rPr>
          <w:rFonts w:cstheme="minorHAnsi"/>
          <w:bCs/>
        </w:rPr>
        <w:t>.</w:t>
      </w:r>
    </w:p>
    <w:p w14:paraId="7EA8F119" w14:textId="77777777" w:rsidR="00B87CD9" w:rsidRDefault="00B87CD9" w:rsidP="001A0632">
      <w:pPr>
        <w:spacing w:after="0" w:line="240" w:lineRule="auto"/>
        <w:jc w:val="center"/>
        <w:rPr>
          <w:rFonts w:eastAsia="Times New Roman" w:cstheme="minorHAnsi"/>
          <w:b/>
          <w:bCs/>
        </w:rPr>
      </w:pPr>
    </w:p>
    <w:p w14:paraId="78A3F89C" w14:textId="77777777" w:rsidR="004D075F" w:rsidRPr="00997C8A" w:rsidRDefault="004D075F" w:rsidP="004D075F">
      <w:pPr>
        <w:spacing w:after="0" w:line="240" w:lineRule="auto"/>
        <w:jc w:val="center"/>
        <w:rPr>
          <w:rFonts w:eastAsia="Times New Roman" w:cstheme="minorHAnsi"/>
          <w:b/>
          <w:bCs/>
        </w:rPr>
      </w:pPr>
      <w:r w:rsidRPr="00997C8A">
        <w:rPr>
          <w:rFonts w:eastAsia="Times New Roman" w:cstheme="minorHAnsi"/>
          <w:b/>
          <w:bCs/>
        </w:rPr>
        <w:t xml:space="preserve">§ </w:t>
      </w:r>
      <w:r>
        <w:rPr>
          <w:rFonts w:eastAsia="Times New Roman" w:cstheme="minorHAnsi"/>
          <w:b/>
          <w:bCs/>
        </w:rPr>
        <w:t>9</w:t>
      </w:r>
    </w:p>
    <w:p w14:paraId="45856159" w14:textId="4550D30F" w:rsidR="004D075F" w:rsidRPr="00997C8A" w:rsidRDefault="004D075F" w:rsidP="004D075F">
      <w:pPr>
        <w:spacing w:after="0" w:line="240" w:lineRule="auto"/>
        <w:jc w:val="center"/>
        <w:rPr>
          <w:rFonts w:eastAsia="Times New Roman" w:cstheme="minorHAnsi"/>
          <w:b/>
          <w:bCs/>
        </w:rPr>
      </w:pPr>
      <w:r>
        <w:rPr>
          <w:rFonts w:eastAsia="Times New Roman" w:cstheme="minorHAnsi"/>
          <w:b/>
          <w:bCs/>
        </w:rPr>
        <w:t>Prawa autorskie</w:t>
      </w:r>
    </w:p>
    <w:p w14:paraId="79778130" w14:textId="7B61E2B1" w:rsidR="004D075F" w:rsidRDefault="004D075F" w:rsidP="004D075F">
      <w:pPr>
        <w:pStyle w:val="Akapitzlist"/>
        <w:numPr>
          <w:ilvl w:val="3"/>
          <w:numId w:val="14"/>
        </w:numPr>
        <w:spacing w:after="0" w:line="240" w:lineRule="auto"/>
        <w:ind w:left="284" w:hanging="284"/>
        <w:jc w:val="both"/>
        <w:rPr>
          <w:rFonts w:eastAsia="Times New Roman" w:cstheme="minorHAnsi"/>
        </w:rPr>
      </w:pPr>
      <w:r w:rsidRPr="004D075F">
        <w:rPr>
          <w:rFonts w:eastAsia="Times New Roman" w:cstheme="minorHAnsi"/>
        </w:rPr>
        <w:t>Dokumentacja projektowa podlega ochronie zgodnie z przepisami ustawy o prawie autorskim i prawach pokrewnych.</w:t>
      </w:r>
    </w:p>
    <w:p w14:paraId="3E46EF37" w14:textId="7E481A11" w:rsidR="004D075F" w:rsidRPr="00F00598" w:rsidRDefault="004D075F" w:rsidP="00064366">
      <w:pPr>
        <w:pStyle w:val="Akapitzlist"/>
        <w:numPr>
          <w:ilvl w:val="3"/>
          <w:numId w:val="14"/>
        </w:numPr>
        <w:spacing w:after="0" w:line="240" w:lineRule="auto"/>
        <w:ind w:left="284" w:hanging="284"/>
        <w:jc w:val="both"/>
        <w:rPr>
          <w:rFonts w:eastAsia="Times New Roman" w:cstheme="minorHAnsi"/>
        </w:rPr>
      </w:pPr>
      <w:r w:rsidRPr="00F00598">
        <w:rPr>
          <w:rFonts w:eastAsia="Times New Roman" w:cstheme="minorHAnsi"/>
        </w:rPr>
        <w:t>W ramach ustalonego wynagrodzenia Wykonawca, łącznie z przekazaniem dokumentacji,</w:t>
      </w:r>
      <w:r w:rsidR="00F00598" w:rsidRPr="00F00598">
        <w:rPr>
          <w:rFonts w:eastAsia="Times New Roman" w:cstheme="minorHAnsi"/>
        </w:rPr>
        <w:t xml:space="preserve"> </w:t>
      </w:r>
      <w:r w:rsidRPr="00F00598">
        <w:rPr>
          <w:rFonts w:eastAsia="Times New Roman" w:cstheme="minorHAnsi"/>
        </w:rPr>
        <w:t>przenosi na Zamawiającego całość autorskich praw majątkowych do dokumentacji projektowej na</w:t>
      </w:r>
      <w:r w:rsidR="00F00598" w:rsidRPr="00F00598">
        <w:rPr>
          <w:rFonts w:eastAsia="Times New Roman" w:cstheme="minorHAnsi"/>
        </w:rPr>
        <w:t xml:space="preserve"> </w:t>
      </w:r>
      <w:r w:rsidRPr="00F00598">
        <w:rPr>
          <w:rFonts w:eastAsia="Times New Roman" w:cstheme="minorHAnsi"/>
        </w:rPr>
        <w:t>następujących polach eksploatacji: wprowadzenie do pamięci komputera, w zakresie utrwalania i</w:t>
      </w:r>
      <w:r w:rsidR="00F00598" w:rsidRPr="00F00598">
        <w:rPr>
          <w:rFonts w:eastAsia="Times New Roman" w:cstheme="minorHAnsi"/>
        </w:rPr>
        <w:t xml:space="preserve"> </w:t>
      </w:r>
      <w:r w:rsidRPr="00F00598">
        <w:rPr>
          <w:rFonts w:eastAsia="Times New Roman" w:cstheme="minorHAnsi"/>
        </w:rPr>
        <w:t>zwielokrotniania – wytwarzanie określoną techniką egzemplarzy utworu, w zakresie obrotu oryginałem albo</w:t>
      </w:r>
      <w:r w:rsidR="00F00598" w:rsidRPr="00F00598">
        <w:rPr>
          <w:rFonts w:eastAsia="Times New Roman" w:cstheme="minorHAnsi"/>
        </w:rPr>
        <w:t xml:space="preserve"> </w:t>
      </w:r>
      <w:r w:rsidRPr="00F00598">
        <w:rPr>
          <w:rFonts w:eastAsia="Times New Roman" w:cstheme="minorHAnsi"/>
        </w:rPr>
        <w:t>egzemplarzami, na których dokumentację utrwalono – wprowadzenie do obrotu, użyczenie, najem oryginału</w:t>
      </w:r>
      <w:r w:rsidR="00F00598" w:rsidRPr="00F00598">
        <w:rPr>
          <w:rFonts w:eastAsia="Times New Roman" w:cstheme="minorHAnsi"/>
        </w:rPr>
        <w:t xml:space="preserve"> </w:t>
      </w:r>
      <w:r w:rsidRPr="00F00598">
        <w:rPr>
          <w:rFonts w:eastAsia="Times New Roman" w:cstheme="minorHAnsi"/>
        </w:rPr>
        <w:t>lub egzemplarzy, w zakresie rozpowszechniania w inny sposób – publiczne wykonanie, publiczne</w:t>
      </w:r>
      <w:r w:rsidR="00F00598">
        <w:rPr>
          <w:rFonts w:eastAsia="Times New Roman" w:cstheme="minorHAnsi"/>
        </w:rPr>
        <w:t xml:space="preserve"> </w:t>
      </w:r>
      <w:r w:rsidRPr="00F00598">
        <w:rPr>
          <w:rFonts w:eastAsia="Times New Roman" w:cstheme="minorHAnsi"/>
        </w:rPr>
        <w:t>udostępnienie utworu.</w:t>
      </w:r>
    </w:p>
    <w:p w14:paraId="6937FC2D" w14:textId="77777777" w:rsidR="004D075F" w:rsidRDefault="004D075F" w:rsidP="001A0632">
      <w:pPr>
        <w:spacing w:after="0" w:line="240" w:lineRule="auto"/>
        <w:jc w:val="center"/>
        <w:rPr>
          <w:rFonts w:eastAsia="Times New Roman" w:cstheme="minorHAnsi"/>
          <w:b/>
          <w:bCs/>
        </w:rPr>
      </w:pPr>
    </w:p>
    <w:p w14:paraId="32365B0C" w14:textId="51CE3824" w:rsidR="001A0632" w:rsidRPr="00997C8A" w:rsidRDefault="001A0632" w:rsidP="001A0632">
      <w:pPr>
        <w:spacing w:after="0" w:line="240" w:lineRule="auto"/>
        <w:jc w:val="center"/>
        <w:rPr>
          <w:rFonts w:eastAsia="Times New Roman" w:cstheme="minorHAnsi"/>
          <w:b/>
          <w:bCs/>
        </w:rPr>
      </w:pPr>
      <w:r w:rsidRPr="00997C8A">
        <w:rPr>
          <w:rFonts w:eastAsia="Times New Roman" w:cstheme="minorHAnsi"/>
          <w:b/>
          <w:bCs/>
        </w:rPr>
        <w:t xml:space="preserve">§ </w:t>
      </w:r>
      <w:r w:rsidR="004D075F">
        <w:rPr>
          <w:rFonts w:eastAsia="Times New Roman" w:cstheme="minorHAnsi"/>
          <w:b/>
          <w:bCs/>
        </w:rPr>
        <w:t>10</w:t>
      </w:r>
    </w:p>
    <w:p w14:paraId="6A4FA4B6" w14:textId="77777777" w:rsidR="00E9664B" w:rsidRPr="00997C8A" w:rsidRDefault="00E9664B" w:rsidP="001A0632">
      <w:pPr>
        <w:spacing w:after="0" w:line="240" w:lineRule="auto"/>
        <w:jc w:val="center"/>
        <w:rPr>
          <w:rFonts w:eastAsia="Times New Roman" w:cstheme="minorHAnsi"/>
          <w:b/>
          <w:bCs/>
        </w:rPr>
      </w:pPr>
      <w:r w:rsidRPr="00997C8A">
        <w:rPr>
          <w:rFonts w:eastAsia="Times New Roman" w:cstheme="minorHAnsi"/>
          <w:b/>
          <w:bCs/>
        </w:rPr>
        <w:t>Kary umowne</w:t>
      </w:r>
    </w:p>
    <w:p w14:paraId="0C6ED3A8" w14:textId="77777777" w:rsidR="00F50ECE" w:rsidRPr="00997C8A" w:rsidRDefault="00F50ECE" w:rsidP="00445A49">
      <w:pPr>
        <w:numPr>
          <w:ilvl w:val="0"/>
          <w:numId w:val="15"/>
        </w:numPr>
        <w:spacing w:after="0" w:line="240" w:lineRule="auto"/>
        <w:ind w:left="284" w:hanging="284"/>
        <w:contextualSpacing/>
        <w:jc w:val="both"/>
        <w:rPr>
          <w:rFonts w:eastAsia="Calibri" w:cstheme="minorHAnsi"/>
          <w:kern w:val="0"/>
        </w:rPr>
      </w:pPr>
      <w:r w:rsidRPr="00997C8A">
        <w:rPr>
          <w:rFonts w:eastAsia="Calibri" w:cstheme="minorHAnsi"/>
          <w:kern w:val="0"/>
        </w:rPr>
        <w:t>Zamawiający naliczy Wykonawcy kary umowne w następujących przypadkach:</w:t>
      </w:r>
    </w:p>
    <w:p w14:paraId="12BA78F9" w14:textId="67D73591" w:rsidR="00F50ECE" w:rsidRPr="00997C8A" w:rsidRDefault="00F50ECE" w:rsidP="00445A49">
      <w:pPr>
        <w:numPr>
          <w:ilvl w:val="1"/>
          <w:numId w:val="15"/>
        </w:numPr>
        <w:spacing w:after="0" w:line="240" w:lineRule="auto"/>
        <w:ind w:left="568" w:hanging="284"/>
        <w:contextualSpacing/>
        <w:jc w:val="both"/>
        <w:rPr>
          <w:rFonts w:eastAsia="Calibri" w:cstheme="minorHAnsi"/>
          <w:kern w:val="0"/>
        </w:rPr>
      </w:pPr>
      <w:r w:rsidRPr="00997C8A">
        <w:rPr>
          <w:rFonts w:eastAsia="Calibri" w:cstheme="minorHAnsi"/>
          <w:kern w:val="0"/>
        </w:rPr>
        <w:t xml:space="preserve">rozwiązania, wypowiedzenia lub odstąpienia od umowy z przyczyn, za które odpowiedzialność ponosi Wykonawca, w wysokości 10% Wynagrodzenia umownego brutto określonego w § </w:t>
      </w:r>
      <w:r w:rsidR="00E9323D">
        <w:rPr>
          <w:rFonts w:eastAsia="Calibri" w:cstheme="minorHAnsi"/>
          <w:kern w:val="0"/>
        </w:rPr>
        <w:t>6</w:t>
      </w:r>
      <w:r w:rsidRPr="00997C8A">
        <w:rPr>
          <w:rFonts w:eastAsia="Calibri" w:cstheme="minorHAnsi"/>
          <w:kern w:val="0"/>
        </w:rPr>
        <w:t xml:space="preserve"> ust. 1; </w:t>
      </w:r>
    </w:p>
    <w:p w14:paraId="16BFB0FE" w14:textId="043B394D" w:rsidR="00F50ECE" w:rsidRPr="00997C8A" w:rsidRDefault="00F50ECE" w:rsidP="00445A49">
      <w:pPr>
        <w:numPr>
          <w:ilvl w:val="1"/>
          <w:numId w:val="15"/>
        </w:numPr>
        <w:spacing w:after="0" w:line="240" w:lineRule="auto"/>
        <w:ind w:left="568" w:hanging="284"/>
        <w:contextualSpacing/>
        <w:jc w:val="both"/>
        <w:rPr>
          <w:rFonts w:eastAsia="Calibri" w:cstheme="minorHAnsi"/>
          <w:kern w:val="0"/>
        </w:rPr>
      </w:pPr>
      <w:r w:rsidRPr="00997C8A">
        <w:rPr>
          <w:rFonts w:eastAsia="Calibri" w:cstheme="minorHAnsi"/>
          <w:kern w:val="0"/>
        </w:rPr>
        <w:t>zwłoki w wykonaniu przedmiotu umowy w wysokości 0,</w:t>
      </w:r>
      <w:r w:rsidR="00F00598">
        <w:rPr>
          <w:rFonts w:eastAsia="Calibri" w:cstheme="minorHAnsi"/>
          <w:kern w:val="0"/>
        </w:rPr>
        <w:t>2</w:t>
      </w:r>
      <w:r w:rsidRPr="00997C8A">
        <w:rPr>
          <w:rFonts w:eastAsia="Calibri" w:cstheme="minorHAnsi"/>
          <w:kern w:val="0"/>
        </w:rPr>
        <w:t>% Wynagrodzenia umownego brutto określonego w § </w:t>
      </w:r>
      <w:r w:rsidR="00E9323D">
        <w:rPr>
          <w:rFonts w:eastAsia="Calibri" w:cstheme="minorHAnsi"/>
          <w:kern w:val="0"/>
        </w:rPr>
        <w:t>6</w:t>
      </w:r>
      <w:r w:rsidRPr="00997C8A">
        <w:rPr>
          <w:rFonts w:eastAsia="Calibri" w:cstheme="minorHAnsi"/>
          <w:kern w:val="0"/>
        </w:rPr>
        <w:t xml:space="preserve"> ust. 1 za każdy dzień zwłoki liczonej od terminu wykonania umowy wynikającego ze złożonej przez Wykonawcę oferty, jednakże nie więcej niż 10% Wynagrodzenia umownego brutto określonego w § </w:t>
      </w:r>
      <w:r w:rsidR="00E9323D">
        <w:rPr>
          <w:rFonts w:eastAsia="Calibri" w:cstheme="minorHAnsi"/>
          <w:kern w:val="0"/>
        </w:rPr>
        <w:t>6</w:t>
      </w:r>
      <w:r w:rsidRPr="00997C8A">
        <w:rPr>
          <w:rFonts w:eastAsia="Calibri" w:cstheme="minorHAnsi"/>
          <w:kern w:val="0"/>
        </w:rPr>
        <w:t xml:space="preserve"> ust. 1; </w:t>
      </w:r>
    </w:p>
    <w:p w14:paraId="52F5AD28" w14:textId="20A87F44" w:rsidR="00F50ECE" w:rsidRPr="00997C8A" w:rsidRDefault="00F50ECE" w:rsidP="00445A49">
      <w:pPr>
        <w:numPr>
          <w:ilvl w:val="1"/>
          <w:numId w:val="15"/>
        </w:numPr>
        <w:spacing w:after="0" w:line="240" w:lineRule="auto"/>
        <w:ind w:left="568" w:hanging="284"/>
        <w:contextualSpacing/>
        <w:jc w:val="both"/>
        <w:rPr>
          <w:rFonts w:eastAsia="Calibri" w:cstheme="minorHAnsi"/>
          <w:kern w:val="0"/>
        </w:rPr>
      </w:pPr>
      <w:r w:rsidRPr="00997C8A">
        <w:rPr>
          <w:rFonts w:eastAsia="Calibri" w:cstheme="minorHAnsi"/>
          <w:kern w:val="0"/>
        </w:rPr>
        <w:lastRenderedPageBreak/>
        <w:t>za zwłokę w usunięciu wad ujawnionych w okresie gwarancji i rękojmi, w wysokości 0,</w:t>
      </w:r>
      <w:r w:rsidR="00F00598">
        <w:rPr>
          <w:rFonts w:eastAsia="Calibri" w:cstheme="minorHAnsi"/>
          <w:kern w:val="0"/>
        </w:rPr>
        <w:t>2</w:t>
      </w:r>
      <w:r w:rsidRPr="00997C8A">
        <w:rPr>
          <w:rFonts w:eastAsia="Calibri" w:cstheme="minorHAnsi"/>
          <w:kern w:val="0"/>
        </w:rPr>
        <w:t xml:space="preserve">%  Wynagrodzenia umownego brutto określonego w § </w:t>
      </w:r>
      <w:r w:rsidR="00E9323D">
        <w:rPr>
          <w:rFonts w:eastAsia="Calibri" w:cstheme="minorHAnsi"/>
          <w:kern w:val="0"/>
        </w:rPr>
        <w:t>6</w:t>
      </w:r>
      <w:r w:rsidRPr="00997C8A">
        <w:rPr>
          <w:rFonts w:eastAsia="Calibri" w:cstheme="minorHAnsi"/>
          <w:kern w:val="0"/>
        </w:rPr>
        <w:t xml:space="preserve"> ust. 1 za każdy dzień zwłoki, licząc od upływu terminu wyznaczonego na usuni</w:t>
      </w:r>
      <w:r w:rsidR="004F0CA9">
        <w:rPr>
          <w:rFonts w:eastAsia="Calibri" w:cstheme="minorHAnsi"/>
          <w:kern w:val="0"/>
        </w:rPr>
        <w:t>ę</w:t>
      </w:r>
      <w:r w:rsidRPr="00997C8A">
        <w:rPr>
          <w:rFonts w:eastAsia="Calibri" w:cstheme="minorHAnsi"/>
          <w:kern w:val="0"/>
        </w:rPr>
        <w:t xml:space="preserve">cie wad, jednakże nie więcej niż 10% Wynagrodzenia umownego brutto określonego w § </w:t>
      </w:r>
      <w:r w:rsidR="00E9323D">
        <w:rPr>
          <w:rFonts w:eastAsia="Calibri" w:cstheme="minorHAnsi"/>
          <w:kern w:val="0"/>
        </w:rPr>
        <w:t>6</w:t>
      </w:r>
      <w:r w:rsidRPr="00997C8A">
        <w:rPr>
          <w:rFonts w:eastAsia="Calibri" w:cstheme="minorHAnsi"/>
          <w:kern w:val="0"/>
        </w:rPr>
        <w:t xml:space="preserve"> ust. 1;</w:t>
      </w:r>
    </w:p>
    <w:p w14:paraId="3600A9CE" w14:textId="77777777" w:rsidR="00F50ECE" w:rsidRPr="00997C8A" w:rsidRDefault="00F50ECE" w:rsidP="00445A49">
      <w:pPr>
        <w:numPr>
          <w:ilvl w:val="1"/>
          <w:numId w:val="15"/>
        </w:numPr>
        <w:spacing w:after="0" w:line="240" w:lineRule="auto"/>
        <w:ind w:left="568" w:hanging="284"/>
        <w:contextualSpacing/>
        <w:jc w:val="both"/>
        <w:rPr>
          <w:rFonts w:eastAsia="Calibri" w:cstheme="minorHAnsi"/>
          <w:kern w:val="0"/>
        </w:rPr>
      </w:pPr>
      <w:r w:rsidRPr="00997C8A">
        <w:rPr>
          <w:rFonts w:eastAsia="Calibri" w:cstheme="minorHAnsi"/>
          <w:kern w:val="0"/>
        </w:rPr>
        <w:t xml:space="preserve">braku zapłaty lub nieterminowej zapłaty wynagrodzenia należnego podwykonawcom lub dalszym podwykonawcom, w wysokości 5% wynagrodzenia należnego za dany etap </w:t>
      </w:r>
      <w:r w:rsidR="00C438C1">
        <w:rPr>
          <w:rFonts w:eastAsia="Calibri" w:cstheme="minorHAnsi"/>
          <w:kern w:val="0"/>
        </w:rPr>
        <w:t>r</w:t>
      </w:r>
      <w:r w:rsidRPr="00997C8A">
        <w:rPr>
          <w:rFonts w:eastAsia="Calibri" w:cstheme="minorHAnsi"/>
          <w:kern w:val="0"/>
        </w:rPr>
        <w:t>obót;</w:t>
      </w:r>
    </w:p>
    <w:p w14:paraId="527F083F" w14:textId="77777777" w:rsidR="00F50ECE" w:rsidRPr="00997C8A" w:rsidRDefault="00F50ECE" w:rsidP="00445A49">
      <w:pPr>
        <w:numPr>
          <w:ilvl w:val="1"/>
          <w:numId w:val="15"/>
        </w:numPr>
        <w:spacing w:after="0" w:line="240" w:lineRule="auto"/>
        <w:ind w:left="568" w:hanging="284"/>
        <w:contextualSpacing/>
        <w:jc w:val="both"/>
        <w:rPr>
          <w:rFonts w:eastAsia="Calibri" w:cstheme="minorHAnsi"/>
          <w:kern w:val="0"/>
        </w:rPr>
      </w:pPr>
      <w:r w:rsidRPr="00997C8A">
        <w:rPr>
          <w:rFonts w:cstheme="minorHAnsi"/>
        </w:rPr>
        <w:t>z tytułu nieprzedłożenia do zaakceptowania projektu umowy o podwykonawstwo, której przedmiotem są roboty budowlane lub projektu jej zmiany – 2000 zł za każdy takie przypadek;</w:t>
      </w:r>
    </w:p>
    <w:p w14:paraId="6E6C2C81" w14:textId="77777777" w:rsidR="00F50ECE" w:rsidRPr="00997C8A" w:rsidRDefault="00F50ECE" w:rsidP="00445A49">
      <w:pPr>
        <w:numPr>
          <w:ilvl w:val="1"/>
          <w:numId w:val="15"/>
        </w:numPr>
        <w:spacing w:after="0" w:line="240" w:lineRule="auto"/>
        <w:ind w:left="568" w:hanging="284"/>
        <w:contextualSpacing/>
        <w:jc w:val="both"/>
        <w:rPr>
          <w:rFonts w:eastAsia="Calibri" w:cstheme="minorHAnsi"/>
          <w:kern w:val="0"/>
        </w:rPr>
      </w:pPr>
      <w:r w:rsidRPr="00997C8A">
        <w:rPr>
          <w:rFonts w:cstheme="minorHAnsi"/>
        </w:rPr>
        <w:t>z tytułu nieprzedłożenia poświadczonej za zgodność z oryginałem kopii umowy o podwykonawstwo lub jej zmiany – 2000 zł za każdy taki przypadek;</w:t>
      </w:r>
    </w:p>
    <w:p w14:paraId="46F445FA" w14:textId="77777777" w:rsidR="004758E1" w:rsidRPr="004758E1" w:rsidRDefault="00F50ECE" w:rsidP="00445A49">
      <w:pPr>
        <w:numPr>
          <w:ilvl w:val="1"/>
          <w:numId w:val="15"/>
        </w:numPr>
        <w:spacing w:after="0" w:line="240" w:lineRule="auto"/>
        <w:ind w:left="568" w:hanging="284"/>
        <w:contextualSpacing/>
        <w:jc w:val="both"/>
        <w:rPr>
          <w:rFonts w:eastAsia="Calibri" w:cstheme="minorHAnsi"/>
          <w:kern w:val="0"/>
        </w:rPr>
      </w:pPr>
      <w:r w:rsidRPr="00997C8A">
        <w:rPr>
          <w:rFonts w:cstheme="minorHAnsi"/>
        </w:rPr>
        <w:t>z tytułu braku zmiany umowy o podwykonawstwo w zakresie terminu zapłaty, na skutek zastrzeżeń, o</w:t>
      </w:r>
      <w:r w:rsidR="00997C8A">
        <w:rPr>
          <w:rFonts w:cstheme="minorHAnsi"/>
        </w:rPr>
        <w:t> </w:t>
      </w:r>
      <w:r w:rsidRPr="00997C8A">
        <w:rPr>
          <w:rFonts w:cstheme="minorHAnsi"/>
        </w:rPr>
        <w:t>których mowa w § 3 ust. 3 umowy – 2000 zł za każdy taki przypadek</w:t>
      </w:r>
      <w:r w:rsidR="004758E1">
        <w:rPr>
          <w:rFonts w:cstheme="minorHAnsi"/>
        </w:rPr>
        <w:t>;</w:t>
      </w:r>
    </w:p>
    <w:p w14:paraId="242D5E11" w14:textId="10AAFA0C" w:rsidR="009E0FEB" w:rsidRPr="00997C8A" w:rsidRDefault="009E0FEB" w:rsidP="00445A49">
      <w:pPr>
        <w:pStyle w:val="Akapitzlist"/>
        <w:numPr>
          <w:ilvl w:val="1"/>
          <w:numId w:val="15"/>
        </w:numPr>
        <w:spacing w:after="0"/>
        <w:ind w:left="568" w:hanging="284"/>
        <w:jc w:val="both"/>
        <w:rPr>
          <w:rFonts w:eastAsia="Calibri" w:cstheme="minorHAnsi"/>
          <w:kern w:val="0"/>
        </w:rPr>
      </w:pPr>
      <w:r w:rsidRPr="00997C8A">
        <w:rPr>
          <w:rFonts w:eastAsia="Calibri" w:cstheme="minorHAnsi"/>
          <w:kern w:val="0"/>
        </w:rPr>
        <w:t xml:space="preserve">w przypadku niespełniania wymagań Zamawiającego dotyczącego zatrudniania </w:t>
      </w:r>
      <w:r w:rsidR="00B67589" w:rsidRPr="00997C8A">
        <w:rPr>
          <w:rFonts w:eastAsia="Calibri" w:cstheme="minorHAnsi"/>
          <w:kern w:val="0"/>
        </w:rPr>
        <w:t xml:space="preserve">na podstawie umowy o pracę </w:t>
      </w:r>
      <w:r w:rsidRPr="00997C8A">
        <w:rPr>
          <w:rFonts w:eastAsia="Calibri" w:cstheme="minorHAnsi"/>
          <w:kern w:val="0"/>
        </w:rPr>
        <w:t xml:space="preserve">pracowników, o których mowa w § 1 ust. </w:t>
      </w:r>
      <w:r w:rsidR="00210434">
        <w:rPr>
          <w:rFonts w:eastAsia="Calibri" w:cstheme="minorHAnsi"/>
          <w:kern w:val="0"/>
        </w:rPr>
        <w:t>15</w:t>
      </w:r>
      <w:r w:rsidR="00F00598">
        <w:rPr>
          <w:rFonts w:eastAsia="Calibri" w:cstheme="minorHAnsi"/>
          <w:kern w:val="0"/>
        </w:rPr>
        <w:t xml:space="preserve"> </w:t>
      </w:r>
      <w:r w:rsidR="00C438C1">
        <w:rPr>
          <w:rFonts w:eastAsia="Calibri" w:cstheme="minorHAnsi"/>
          <w:kern w:val="0"/>
        </w:rPr>
        <w:t xml:space="preserve">i </w:t>
      </w:r>
      <w:r w:rsidRPr="00997C8A">
        <w:rPr>
          <w:rFonts w:eastAsia="Calibri" w:cstheme="minorHAnsi"/>
          <w:kern w:val="0"/>
        </w:rPr>
        <w:t>1</w:t>
      </w:r>
      <w:r w:rsidR="00210434">
        <w:rPr>
          <w:rFonts w:eastAsia="Calibri" w:cstheme="minorHAnsi"/>
          <w:kern w:val="0"/>
        </w:rPr>
        <w:t>6</w:t>
      </w:r>
      <w:r w:rsidRPr="00997C8A">
        <w:rPr>
          <w:rFonts w:eastAsia="Calibri" w:cstheme="minorHAnsi"/>
          <w:kern w:val="0"/>
        </w:rPr>
        <w:t xml:space="preserve"> niniejszej umowy,  tj. należytego wykonania zobowiązania, Zamawiający może</w:t>
      </w:r>
      <w:r w:rsidR="00B67589" w:rsidRPr="00997C8A">
        <w:rPr>
          <w:rFonts w:eastAsia="Calibri" w:cstheme="minorHAnsi"/>
          <w:kern w:val="0"/>
        </w:rPr>
        <w:t xml:space="preserve"> według swego wyboru</w:t>
      </w:r>
      <w:r w:rsidRPr="00997C8A">
        <w:rPr>
          <w:rFonts w:eastAsia="Calibri" w:cstheme="minorHAnsi"/>
          <w:kern w:val="0"/>
        </w:rPr>
        <w:t xml:space="preserve"> zastosować kar</w:t>
      </w:r>
      <w:r w:rsidR="00B67589" w:rsidRPr="00997C8A">
        <w:rPr>
          <w:rFonts w:eastAsia="Calibri" w:cstheme="minorHAnsi"/>
          <w:kern w:val="0"/>
        </w:rPr>
        <w:t>ę</w:t>
      </w:r>
      <w:r w:rsidRPr="00997C8A">
        <w:rPr>
          <w:rFonts w:eastAsia="Calibri" w:cstheme="minorHAnsi"/>
          <w:kern w:val="0"/>
        </w:rPr>
        <w:t xml:space="preserve"> umowną w wysokości 5%</w:t>
      </w:r>
      <w:r w:rsidR="00B67589" w:rsidRPr="00997C8A">
        <w:rPr>
          <w:rFonts w:eastAsia="Calibri" w:cstheme="minorHAnsi"/>
          <w:kern w:val="0"/>
        </w:rPr>
        <w:t xml:space="preserve"> Wynagrodzenia umownego brutto określonego w § </w:t>
      </w:r>
      <w:r w:rsidR="00FC4902">
        <w:rPr>
          <w:rFonts w:eastAsia="Calibri" w:cstheme="minorHAnsi"/>
          <w:kern w:val="0"/>
        </w:rPr>
        <w:t>6</w:t>
      </w:r>
      <w:r w:rsidR="00B67589" w:rsidRPr="00997C8A">
        <w:rPr>
          <w:rFonts w:eastAsia="Calibri" w:cstheme="minorHAnsi"/>
          <w:kern w:val="0"/>
        </w:rPr>
        <w:t xml:space="preserve"> ust. 1</w:t>
      </w:r>
      <w:r w:rsidRPr="00997C8A">
        <w:rPr>
          <w:rFonts w:eastAsia="Calibri" w:cstheme="minorHAnsi"/>
          <w:kern w:val="0"/>
        </w:rPr>
        <w:t xml:space="preserve"> lub ma prawo wypowiedzenia zawartej umowy z winy Wykonawcy oraz zastosowania kar umownych o których mowa w  pkt 1.</w:t>
      </w:r>
    </w:p>
    <w:p w14:paraId="7B7E6845" w14:textId="77777777" w:rsidR="00F50ECE" w:rsidRPr="00997C8A" w:rsidRDefault="00F50ECE" w:rsidP="00445A49">
      <w:pPr>
        <w:numPr>
          <w:ilvl w:val="0"/>
          <w:numId w:val="15"/>
        </w:numPr>
        <w:spacing w:after="0" w:line="240" w:lineRule="auto"/>
        <w:ind w:left="284" w:hanging="284"/>
        <w:contextualSpacing/>
        <w:jc w:val="both"/>
        <w:rPr>
          <w:rFonts w:eastAsia="Calibri" w:cstheme="minorHAnsi"/>
          <w:kern w:val="0"/>
        </w:rPr>
      </w:pPr>
      <w:r w:rsidRPr="00997C8A">
        <w:rPr>
          <w:rFonts w:eastAsia="Calibri" w:cstheme="minorHAnsi"/>
          <w:kern w:val="0"/>
        </w:rPr>
        <w:t>Zamawiający zastrzega sobie prawo dochodzenia odszkodowania uzupełniającego, przenoszącego wysokość kar umownych do wysokości rzeczywiście poniesionej szkody.</w:t>
      </w:r>
    </w:p>
    <w:p w14:paraId="3B7324D0" w14:textId="77777777" w:rsidR="00F50ECE" w:rsidRPr="00997C8A" w:rsidRDefault="00F50ECE" w:rsidP="00445A49">
      <w:pPr>
        <w:numPr>
          <w:ilvl w:val="0"/>
          <w:numId w:val="15"/>
        </w:numPr>
        <w:spacing w:after="0" w:line="240" w:lineRule="auto"/>
        <w:ind w:left="284" w:hanging="284"/>
        <w:contextualSpacing/>
        <w:jc w:val="both"/>
        <w:rPr>
          <w:rFonts w:eastAsia="Calibri" w:cstheme="minorHAnsi"/>
          <w:kern w:val="0"/>
        </w:rPr>
      </w:pPr>
      <w:r w:rsidRPr="00997C8A">
        <w:rPr>
          <w:rFonts w:eastAsia="Calibri" w:cstheme="minorHAnsi"/>
          <w:kern w:val="0"/>
        </w:rPr>
        <w:t>Wykonawca nie może odmówić usunięcia wad bez względu na wysokość związanych z tym kosztów.</w:t>
      </w:r>
    </w:p>
    <w:p w14:paraId="4B58223E" w14:textId="77777777" w:rsidR="00F50ECE" w:rsidRDefault="00F50ECE" w:rsidP="00445A49">
      <w:pPr>
        <w:numPr>
          <w:ilvl w:val="0"/>
          <w:numId w:val="15"/>
        </w:numPr>
        <w:spacing w:after="0" w:line="240" w:lineRule="auto"/>
        <w:ind w:left="284" w:hanging="284"/>
        <w:contextualSpacing/>
        <w:jc w:val="both"/>
        <w:rPr>
          <w:rFonts w:eastAsia="Calibri" w:cstheme="minorHAnsi"/>
          <w:kern w:val="0"/>
        </w:rPr>
      </w:pPr>
      <w:r w:rsidRPr="00997C8A">
        <w:rPr>
          <w:rFonts w:eastAsia="Calibri" w:cstheme="minorHAnsi"/>
          <w:kern w:val="0"/>
        </w:rPr>
        <w:t>Niezależnie od naliczenia kar umownych Zamawiający może usunąć, w zastępstwie Wykonawcy i na jego koszt, wady nieusunięte w terminie, na co Wykonawca wyraża zgodę.</w:t>
      </w:r>
    </w:p>
    <w:p w14:paraId="0F2686D5" w14:textId="15A9F9D0" w:rsidR="00724AE0" w:rsidRPr="00997C8A" w:rsidRDefault="00724AE0" w:rsidP="00445A49">
      <w:pPr>
        <w:numPr>
          <w:ilvl w:val="0"/>
          <w:numId w:val="15"/>
        </w:numPr>
        <w:spacing w:after="0" w:line="240" w:lineRule="auto"/>
        <w:ind w:left="284" w:hanging="284"/>
        <w:contextualSpacing/>
        <w:jc w:val="both"/>
        <w:rPr>
          <w:rFonts w:eastAsia="Calibri" w:cstheme="minorHAnsi"/>
          <w:kern w:val="0"/>
        </w:rPr>
      </w:pPr>
      <w:r>
        <w:rPr>
          <w:rFonts w:eastAsia="Calibri" w:cstheme="minorHAnsi"/>
          <w:kern w:val="0"/>
        </w:rPr>
        <w:t>Łączna wysokość kar umownych nie może przekroczyć 20 % wartości wynagr</w:t>
      </w:r>
      <w:r w:rsidR="00CF12E6">
        <w:rPr>
          <w:rFonts w:eastAsia="Calibri" w:cstheme="minorHAnsi"/>
          <w:kern w:val="0"/>
        </w:rPr>
        <w:t>odzenia brutto określonego w § 6</w:t>
      </w:r>
      <w:r>
        <w:rPr>
          <w:rFonts w:eastAsia="Calibri" w:cstheme="minorHAnsi"/>
          <w:kern w:val="0"/>
        </w:rPr>
        <w:t xml:space="preserve"> ust. 1 Umowy.</w:t>
      </w:r>
    </w:p>
    <w:p w14:paraId="540F58D8" w14:textId="77777777" w:rsidR="00F50ECE" w:rsidRDefault="00F50ECE" w:rsidP="00445A49">
      <w:pPr>
        <w:numPr>
          <w:ilvl w:val="0"/>
          <w:numId w:val="15"/>
        </w:numPr>
        <w:tabs>
          <w:tab w:val="left" w:pos="0"/>
        </w:tabs>
        <w:autoSpaceDE w:val="0"/>
        <w:autoSpaceDN w:val="0"/>
        <w:adjustRightInd w:val="0"/>
        <w:spacing w:after="0" w:line="240" w:lineRule="auto"/>
        <w:ind w:left="284" w:hanging="284"/>
        <w:jc w:val="both"/>
        <w:rPr>
          <w:rFonts w:eastAsia="Times New Roman" w:cstheme="minorHAnsi"/>
          <w:kern w:val="0"/>
        </w:rPr>
      </w:pPr>
      <w:r w:rsidRPr="00997C8A">
        <w:rPr>
          <w:rFonts w:eastAsia="Times New Roman" w:cstheme="minorHAnsi"/>
          <w:kern w:val="0"/>
        </w:rPr>
        <w:t>Strony nie będą ponosić odpowiedzialności za niedotrzymanie zobowiązań umownych w tym z tytułu kar umownych w związku ze zdarzeniami wywołanymi siłą wyższą. Pojęcie siły wyższej oznacza wszelkie zdarzenia lub stany, istniejące lub mogące zaistnieć w przyszłości, które mają wpływ na realizację umowy, znajdujące się poza realną kontrolą Stron i których nie można było przewidzieć lub które choć przewidywalne, były nieuniknione, nawet mimo przedsięwzięcia przez Zamawiającego lub Wykonawcę wszelkich uzasadnionych kroków dla uniknięcia takich wydarzeń.</w:t>
      </w:r>
    </w:p>
    <w:p w14:paraId="6BD02A89" w14:textId="77777777" w:rsidR="00997C8A" w:rsidRPr="00FE4A5A" w:rsidRDefault="00997C8A" w:rsidP="001A0632">
      <w:pPr>
        <w:spacing w:after="0" w:line="240" w:lineRule="auto"/>
        <w:contextualSpacing/>
        <w:jc w:val="center"/>
        <w:rPr>
          <w:rFonts w:eastAsia="Times New Roman" w:cstheme="minorHAnsi"/>
          <w:b/>
          <w:bCs/>
        </w:rPr>
      </w:pPr>
    </w:p>
    <w:p w14:paraId="2BFCC255" w14:textId="229AE985" w:rsidR="001A0632" w:rsidRPr="0022448E" w:rsidRDefault="001A0632" w:rsidP="001A0632">
      <w:pPr>
        <w:spacing w:after="0" w:line="240" w:lineRule="auto"/>
        <w:contextualSpacing/>
        <w:jc w:val="center"/>
        <w:rPr>
          <w:rFonts w:eastAsia="Times New Roman" w:cstheme="minorHAnsi"/>
          <w:b/>
          <w:bCs/>
        </w:rPr>
      </w:pPr>
      <w:r w:rsidRPr="0022448E">
        <w:rPr>
          <w:rFonts w:eastAsia="Times New Roman" w:cstheme="minorHAnsi"/>
          <w:b/>
          <w:bCs/>
        </w:rPr>
        <w:t xml:space="preserve">§ </w:t>
      </w:r>
      <w:r w:rsidR="00FA56FC">
        <w:rPr>
          <w:rFonts w:eastAsia="Times New Roman" w:cstheme="minorHAnsi"/>
          <w:b/>
          <w:bCs/>
        </w:rPr>
        <w:t>1</w:t>
      </w:r>
      <w:r w:rsidR="00F00598">
        <w:rPr>
          <w:rFonts w:eastAsia="Times New Roman" w:cstheme="minorHAnsi"/>
          <w:b/>
          <w:bCs/>
        </w:rPr>
        <w:t>1</w:t>
      </w:r>
    </w:p>
    <w:p w14:paraId="1AB7F466" w14:textId="77777777" w:rsidR="00E9664B" w:rsidRPr="0022448E" w:rsidRDefault="00E9664B" w:rsidP="001A0632">
      <w:pPr>
        <w:spacing w:after="0" w:line="240" w:lineRule="auto"/>
        <w:contextualSpacing/>
        <w:jc w:val="center"/>
        <w:rPr>
          <w:rFonts w:eastAsia="Times New Roman" w:cstheme="minorHAnsi"/>
          <w:b/>
          <w:bCs/>
        </w:rPr>
      </w:pPr>
      <w:r w:rsidRPr="0022448E">
        <w:rPr>
          <w:rFonts w:eastAsia="Times New Roman" w:cstheme="minorHAnsi"/>
          <w:b/>
          <w:bCs/>
        </w:rPr>
        <w:t>Odstąpienie od umowy</w:t>
      </w:r>
    </w:p>
    <w:p w14:paraId="1E27A567" w14:textId="77777777" w:rsidR="008A3297" w:rsidRPr="0022448E" w:rsidRDefault="008A3297" w:rsidP="000E1A5D">
      <w:pPr>
        <w:numPr>
          <w:ilvl w:val="0"/>
          <w:numId w:val="20"/>
        </w:numPr>
        <w:spacing w:after="0" w:line="240" w:lineRule="auto"/>
        <w:ind w:left="284" w:hanging="284"/>
        <w:jc w:val="both"/>
        <w:rPr>
          <w:rFonts w:cstheme="minorHAnsi"/>
        </w:rPr>
      </w:pPr>
      <w:r w:rsidRPr="0022448E">
        <w:rPr>
          <w:rFonts w:cstheme="minorHAnsi"/>
        </w:rPr>
        <w:t>Zamawiającemu przysługuje prawo jednostronnego rozwiązania umowy ze skutkiem natychmiastowym lub odstąpienia od umowy, bez wyznaczenia terminu dodatkowego, w całości lub w części, w sytuacji, gdy:</w:t>
      </w:r>
    </w:p>
    <w:p w14:paraId="72012AAB" w14:textId="6F792082" w:rsidR="008A3297" w:rsidRPr="00F00598" w:rsidRDefault="008A3297" w:rsidP="009247D2">
      <w:pPr>
        <w:numPr>
          <w:ilvl w:val="1"/>
          <w:numId w:val="20"/>
        </w:numPr>
        <w:spacing w:after="0" w:line="240" w:lineRule="auto"/>
        <w:ind w:left="568" w:hanging="284"/>
        <w:jc w:val="both"/>
        <w:rPr>
          <w:rFonts w:cstheme="minorHAnsi"/>
        </w:rPr>
      </w:pPr>
      <w:r w:rsidRPr="00F00598">
        <w:rPr>
          <w:rFonts w:cstheme="minorHAnsi"/>
        </w:rPr>
        <w:t>Wykonawca bez uzasadnionych przyczyn nie rozpoczął robót albo nie kontynuuje ich</w:t>
      </w:r>
      <w:r w:rsidR="00F00598" w:rsidRPr="00F00598">
        <w:rPr>
          <w:rFonts w:cstheme="minorHAnsi"/>
        </w:rPr>
        <w:t xml:space="preserve"> przez okres dłuższy niż </w:t>
      </w:r>
      <w:r w:rsidR="00F00598">
        <w:rPr>
          <w:rFonts w:cstheme="minorHAnsi"/>
        </w:rPr>
        <w:t xml:space="preserve">7 </w:t>
      </w:r>
      <w:r w:rsidR="00F00598" w:rsidRPr="00F00598">
        <w:rPr>
          <w:rFonts w:cstheme="minorHAnsi"/>
        </w:rPr>
        <w:t>dni</w:t>
      </w:r>
      <w:r w:rsidR="00F00598">
        <w:rPr>
          <w:rFonts w:cstheme="minorHAnsi"/>
        </w:rPr>
        <w:t>,</w:t>
      </w:r>
      <w:r w:rsidRPr="00F00598">
        <w:rPr>
          <w:rFonts w:cstheme="minorHAnsi"/>
        </w:rPr>
        <w:t xml:space="preserve"> pomimo wezwania Zamawiającego, złożonego na piśmie;</w:t>
      </w:r>
    </w:p>
    <w:p w14:paraId="31CEE28D" w14:textId="77777777" w:rsidR="008A3297" w:rsidRDefault="008A3297" w:rsidP="000E1A5D">
      <w:pPr>
        <w:numPr>
          <w:ilvl w:val="1"/>
          <w:numId w:val="20"/>
        </w:numPr>
        <w:spacing w:after="0" w:line="240" w:lineRule="auto"/>
        <w:ind w:left="568" w:hanging="284"/>
        <w:jc w:val="both"/>
        <w:rPr>
          <w:rFonts w:cstheme="minorHAnsi"/>
        </w:rPr>
      </w:pPr>
      <w:r w:rsidRPr="0022448E">
        <w:rPr>
          <w:rFonts w:cstheme="minorHAnsi"/>
        </w:rPr>
        <w:t>Wykonawca pozostaje w zwłoce z realizacją poszczególnych prac w sposób zagrażający terminowemu wykonaniu przedmiotu umowy;</w:t>
      </w:r>
    </w:p>
    <w:p w14:paraId="173D06DF" w14:textId="63B8BFA8" w:rsidR="00F00598" w:rsidRPr="00F00598" w:rsidRDefault="00F00598" w:rsidP="00F00598">
      <w:pPr>
        <w:numPr>
          <w:ilvl w:val="1"/>
          <w:numId w:val="20"/>
        </w:numPr>
        <w:spacing w:after="0" w:line="240" w:lineRule="auto"/>
        <w:ind w:left="568" w:hanging="284"/>
        <w:jc w:val="both"/>
        <w:rPr>
          <w:rFonts w:cstheme="minorHAnsi"/>
        </w:rPr>
      </w:pPr>
      <w:r w:rsidRPr="00F00598">
        <w:rPr>
          <w:rFonts w:cstheme="minorHAnsi"/>
        </w:rPr>
        <w:t>w przypadku złożenia w stosunku do Wykonawcy wniosku o ogłoszenie upadłości, rozpoczęcia procesu likwidacji Wykonawcy, lub wszczęcia w stosunku do Wykonawcy postępowania</w:t>
      </w:r>
      <w:r>
        <w:rPr>
          <w:rFonts w:cstheme="minorHAnsi"/>
        </w:rPr>
        <w:t xml:space="preserve"> </w:t>
      </w:r>
      <w:r w:rsidRPr="00F00598">
        <w:rPr>
          <w:rFonts w:cstheme="minorHAnsi"/>
        </w:rPr>
        <w:t>egzekucyjnego; o fakcie tym Wykonawca niezwłocznie pisemnie powiadomi Zamawiającego</w:t>
      </w:r>
      <w:r>
        <w:rPr>
          <w:rFonts w:cstheme="minorHAnsi"/>
        </w:rPr>
        <w:t>;</w:t>
      </w:r>
    </w:p>
    <w:p w14:paraId="44E3439C" w14:textId="77777777" w:rsidR="00F50ECE" w:rsidRPr="0022448E" w:rsidRDefault="00F50ECE" w:rsidP="000E1A5D">
      <w:pPr>
        <w:pStyle w:val="Akapitzlist"/>
        <w:numPr>
          <w:ilvl w:val="0"/>
          <w:numId w:val="21"/>
        </w:numPr>
        <w:spacing w:after="0" w:line="240" w:lineRule="auto"/>
        <w:ind w:left="284" w:hanging="284"/>
        <w:jc w:val="both"/>
        <w:rPr>
          <w:rFonts w:eastAsia="Calibri" w:cstheme="minorHAnsi"/>
          <w:kern w:val="0"/>
        </w:rPr>
      </w:pPr>
      <w:r w:rsidRPr="0022448E">
        <w:rPr>
          <w:rFonts w:eastAsia="Calibri" w:cstheme="minorHAnsi"/>
          <w:kern w:val="0"/>
        </w:rPr>
        <w:t>Zamawiającemu przysługuje prawo odstąpienia od umowy w razie wystąpienia istotnej zmiany okoliczności powodującej, że wykonanie umowy nie leży w interesie publicznym, czego nie można było przewidzieć w chwili zawarcia umowy, Zamawiający może odstąpić od umowy w terminie 30 dni od daty powzięcia wiadomości o</w:t>
      </w:r>
      <w:r w:rsidR="008A3297" w:rsidRPr="0022448E">
        <w:rPr>
          <w:rFonts w:eastAsia="Calibri" w:cstheme="minorHAnsi"/>
          <w:kern w:val="0"/>
        </w:rPr>
        <w:t> </w:t>
      </w:r>
      <w:r w:rsidRPr="0022448E">
        <w:rPr>
          <w:rFonts w:eastAsia="Calibri" w:cstheme="minorHAnsi"/>
          <w:kern w:val="0"/>
        </w:rPr>
        <w:t>powyższych okolicznościach. W takim przypadku Wykonawcy przysługuje jedynie zapłata wynagrodzenia za wykonane Prace i Roboty.</w:t>
      </w:r>
    </w:p>
    <w:p w14:paraId="5DA5A00C" w14:textId="77777777" w:rsidR="00D54B35" w:rsidRDefault="00D54B35" w:rsidP="001A0632">
      <w:pPr>
        <w:spacing w:after="0" w:line="240" w:lineRule="auto"/>
        <w:ind w:left="11" w:hanging="11"/>
        <w:contextualSpacing/>
        <w:jc w:val="center"/>
        <w:rPr>
          <w:rFonts w:eastAsia="Times New Roman" w:cstheme="minorHAnsi"/>
          <w:b/>
          <w:bCs/>
        </w:rPr>
      </w:pPr>
    </w:p>
    <w:p w14:paraId="35F9C72C" w14:textId="3882F19A" w:rsidR="001A0632" w:rsidRPr="0022448E" w:rsidRDefault="001A0632" w:rsidP="001A0632">
      <w:pPr>
        <w:spacing w:after="0" w:line="240" w:lineRule="auto"/>
        <w:ind w:left="11" w:hanging="11"/>
        <w:contextualSpacing/>
        <w:jc w:val="center"/>
        <w:rPr>
          <w:rFonts w:eastAsia="Times New Roman" w:cstheme="minorHAnsi"/>
          <w:b/>
          <w:bCs/>
        </w:rPr>
      </w:pPr>
      <w:r w:rsidRPr="0022448E">
        <w:rPr>
          <w:rFonts w:eastAsia="Times New Roman" w:cstheme="minorHAnsi"/>
          <w:b/>
          <w:bCs/>
        </w:rPr>
        <w:t>§ 1</w:t>
      </w:r>
      <w:r w:rsidR="008F0E1F">
        <w:rPr>
          <w:rFonts w:eastAsia="Times New Roman" w:cstheme="minorHAnsi"/>
          <w:b/>
          <w:bCs/>
        </w:rPr>
        <w:t>2</w:t>
      </w:r>
    </w:p>
    <w:p w14:paraId="4A5AC285" w14:textId="77777777" w:rsidR="00E9664B" w:rsidRPr="0022448E" w:rsidRDefault="00E9664B" w:rsidP="001A0632">
      <w:pPr>
        <w:spacing w:after="0" w:line="240" w:lineRule="auto"/>
        <w:ind w:left="11" w:hanging="11"/>
        <w:contextualSpacing/>
        <w:jc w:val="center"/>
        <w:rPr>
          <w:rFonts w:eastAsia="Times New Roman" w:cstheme="minorHAnsi"/>
          <w:b/>
          <w:bCs/>
        </w:rPr>
      </w:pPr>
      <w:r w:rsidRPr="0022448E">
        <w:rPr>
          <w:rFonts w:eastAsia="Times New Roman" w:cstheme="minorHAnsi"/>
          <w:b/>
          <w:bCs/>
        </w:rPr>
        <w:t>Zmiana umowy</w:t>
      </w:r>
    </w:p>
    <w:p w14:paraId="16E53280" w14:textId="77777777" w:rsidR="001676DE" w:rsidRDefault="005D2084" w:rsidP="000E1A5D">
      <w:pPr>
        <w:pStyle w:val="paragraph"/>
        <w:numPr>
          <w:ilvl w:val="2"/>
          <w:numId w:val="20"/>
        </w:numPr>
        <w:tabs>
          <w:tab w:val="clear" w:pos="2160"/>
          <w:tab w:val="left" w:pos="284"/>
          <w:tab w:val="num" w:pos="1843"/>
        </w:tabs>
        <w:spacing w:before="0" w:beforeAutospacing="0" w:after="0" w:afterAutospacing="0" w:line="276" w:lineRule="auto"/>
        <w:ind w:left="284" w:hanging="284"/>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Strony dopuszczają zmianę zawartej umowy w następujących wypadkach:</w:t>
      </w:r>
      <w:r w:rsidRPr="005D2084">
        <w:rPr>
          <w:rStyle w:val="eop"/>
          <w:rFonts w:asciiTheme="minorHAnsi" w:hAnsiTheme="minorHAnsi" w:cstheme="minorHAnsi"/>
          <w:color w:val="000000" w:themeColor="text1"/>
          <w:sz w:val="22"/>
          <w:szCs w:val="22"/>
        </w:rPr>
        <w:t> </w:t>
      </w:r>
    </w:p>
    <w:p w14:paraId="71CF053B" w14:textId="77777777" w:rsidR="005D2084" w:rsidRPr="001676DE" w:rsidRDefault="00D71E17" w:rsidP="000E1A5D">
      <w:pPr>
        <w:pStyle w:val="paragraph"/>
        <w:numPr>
          <w:ilvl w:val="1"/>
          <w:numId w:val="23"/>
        </w:numPr>
        <w:tabs>
          <w:tab w:val="left" w:pos="567"/>
        </w:tabs>
        <w:spacing w:before="0" w:beforeAutospacing="0" w:after="0" w:afterAutospacing="0" w:line="276" w:lineRule="auto"/>
        <w:ind w:left="567" w:hanging="283"/>
        <w:jc w:val="both"/>
        <w:textAlignment w:val="baseline"/>
        <w:rPr>
          <w:rFonts w:asciiTheme="minorHAnsi" w:hAnsiTheme="minorHAnsi" w:cstheme="minorHAnsi"/>
          <w:color w:val="000000" w:themeColor="text1"/>
          <w:sz w:val="22"/>
          <w:szCs w:val="22"/>
        </w:rPr>
      </w:pPr>
      <w:r>
        <w:rPr>
          <w:rStyle w:val="normaltextrun"/>
          <w:rFonts w:asciiTheme="minorHAnsi" w:hAnsiTheme="minorHAnsi" w:cstheme="minorHAnsi"/>
          <w:color w:val="000000" w:themeColor="text1"/>
          <w:sz w:val="22"/>
          <w:szCs w:val="22"/>
        </w:rPr>
        <w:t>d</w:t>
      </w:r>
      <w:r w:rsidR="005D2084" w:rsidRPr="001676DE">
        <w:rPr>
          <w:rStyle w:val="normaltextrun"/>
          <w:rFonts w:asciiTheme="minorHAnsi" w:hAnsiTheme="minorHAnsi" w:cstheme="minorHAnsi"/>
          <w:color w:val="000000" w:themeColor="text1"/>
          <w:sz w:val="22"/>
          <w:szCs w:val="22"/>
        </w:rPr>
        <w:t xml:space="preserve">opuszczalna jest zmiana przedmiotu zamówienia poprzez zmianę zakresu robót budowlanych przewidzianych w </w:t>
      </w:r>
      <w:r>
        <w:rPr>
          <w:rStyle w:val="normaltextrun"/>
          <w:rFonts w:asciiTheme="minorHAnsi" w:hAnsiTheme="minorHAnsi" w:cstheme="minorHAnsi"/>
          <w:color w:val="000000" w:themeColor="text1"/>
          <w:sz w:val="22"/>
          <w:szCs w:val="22"/>
        </w:rPr>
        <w:t>umowie</w:t>
      </w:r>
      <w:r w:rsidR="005D2084" w:rsidRPr="001676DE">
        <w:rPr>
          <w:rStyle w:val="normaltextrun"/>
          <w:rFonts w:asciiTheme="minorHAnsi" w:hAnsiTheme="minorHAnsi" w:cstheme="minorHAnsi"/>
          <w:color w:val="000000" w:themeColor="text1"/>
          <w:sz w:val="22"/>
          <w:szCs w:val="22"/>
        </w:rPr>
        <w:t xml:space="preserve"> w przypadku:</w:t>
      </w:r>
      <w:r w:rsidR="005D2084" w:rsidRPr="001676DE">
        <w:rPr>
          <w:rStyle w:val="eop"/>
          <w:rFonts w:asciiTheme="minorHAnsi" w:hAnsiTheme="minorHAnsi" w:cstheme="minorHAnsi"/>
          <w:color w:val="000000" w:themeColor="text1"/>
          <w:sz w:val="22"/>
          <w:szCs w:val="22"/>
        </w:rPr>
        <w:t> </w:t>
      </w:r>
    </w:p>
    <w:p w14:paraId="2E089322" w14:textId="77777777" w:rsidR="005D2084" w:rsidRPr="005D2084" w:rsidRDefault="005D2084" w:rsidP="000E1A5D">
      <w:pPr>
        <w:pStyle w:val="paragraph"/>
        <w:numPr>
          <w:ilvl w:val="0"/>
          <w:numId w:val="26"/>
        </w:numPr>
        <w:shd w:val="clear" w:color="auto" w:fill="FFFFFF"/>
        <w:spacing w:before="0" w:beforeAutospacing="0" w:after="0" w:afterAutospacing="0" w:line="276" w:lineRule="auto"/>
        <w:ind w:left="927"/>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lastRenderedPageBreak/>
        <w:t>konieczności wykonania robót, których wykonanie ma na celu prawidłowe zrealizowanie przedmiotu zamówienia, a konieczność ich wykonania wynika z zasad wiedzy technicznej</w:t>
      </w:r>
      <w:r w:rsidR="00EB2F29">
        <w:rPr>
          <w:rStyle w:val="normaltextrun"/>
          <w:rFonts w:asciiTheme="minorHAnsi" w:hAnsiTheme="minorHAnsi" w:cstheme="minorHAnsi"/>
          <w:color w:val="000000" w:themeColor="text1"/>
          <w:sz w:val="22"/>
          <w:szCs w:val="22"/>
        </w:rPr>
        <w:t xml:space="preserve"> lub</w:t>
      </w:r>
      <w:r w:rsidRPr="005D2084">
        <w:rPr>
          <w:rStyle w:val="normaltextrun"/>
          <w:rFonts w:asciiTheme="minorHAnsi" w:hAnsiTheme="minorHAnsi" w:cstheme="minorHAnsi"/>
          <w:color w:val="000000" w:themeColor="text1"/>
          <w:sz w:val="22"/>
          <w:szCs w:val="22"/>
        </w:rPr>
        <w:t xml:space="preserve"> uzasadnionych potrzeb Zamawiającego</w:t>
      </w:r>
      <w:r w:rsidR="00200597">
        <w:rPr>
          <w:rStyle w:val="normaltextrun"/>
          <w:rFonts w:asciiTheme="minorHAnsi" w:hAnsiTheme="minorHAnsi" w:cstheme="minorHAnsi"/>
          <w:color w:val="000000" w:themeColor="text1"/>
          <w:sz w:val="22"/>
          <w:szCs w:val="22"/>
        </w:rPr>
        <w:t>,</w:t>
      </w:r>
    </w:p>
    <w:p w14:paraId="1A014C01" w14:textId="77777777" w:rsidR="005D2084" w:rsidRPr="005D2084" w:rsidRDefault="005D2084" w:rsidP="000E1A5D">
      <w:pPr>
        <w:pStyle w:val="paragraph"/>
        <w:numPr>
          <w:ilvl w:val="0"/>
          <w:numId w:val="26"/>
        </w:numPr>
        <w:shd w:val="clear" w:color="auto" w:fill="FFFFFF"/>
        <w:spacing w:after="0" w:afterAutospacing="0" w:line="276" w:lineRule="auto"/>
        <w:ind w:left="927"/>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 xml:space="preserve">konieczności wykonania robót niezbędnych do prawidłowego wykonania przedmiotu Umowy, które nie zostały przewidziane w </w:t>
      </w:r>
      <w:r w:rsidR="002A0DC7">
        <w:rPr>
          <w:rStyle w:val="normaltextrun"/>
          <w:rFonts w:asciiTheme="minorHAnsi" w:hAnsiTheme="minorHAnsi" w:cstheme="minorHAnsi"/>
          <w:color w:val="000000" w:themeColor="text1"/>
          <w:sz w:val="22"/>
          <w:szCs w:val="22"/>
        </w:rPr>
        <w:t>Umowie</w:t>
      </w:r>
      <w:r w:rsidRPr="005D2084">
        <w:rPr>
          <w:rStyle w:val="normaltextrun"/>
          <w:rFonts w:asciiTheme="minorHAnsi" w:hAnsiTheme="minorHAnsi" w:cstheme="minorHAnsi"/>
          <w:color w:val="000000" w:themeColor="text1"/>
          <w:sz w:val="22"/>
          <w:szCs w:val="22"/>
        </w:rPr>
        <w:t>,</w:t>
      </w:r>
      <w:r w:rsidRPr="005D2084">
        <w:rPr>
          <w:rStyle w:val="eop"/>
          <w:rFonts w:asciiTheme="minorHAnsi" w:hAnsiTheme="minorHAnsi" w:cstheme="minorHAnsi"/>
          <w:color w:val="000000" w:themeColor="text1"/>
          <w:sz w:val="22"/>
          <w:szCs w:val="22"/>
        </w:rPr>
        <w:t> </w:t>
      </w:r>
    </w:p>
    <w:p w14:paraId="3ECD953C" w14:textId="77777777" w:rsidR="005D2084" w:rsidRPr="005D2084" w:rsidRDefault="005D2084" w:rsidP="000E1A5D">
      <w:pPr>
        <w:pStyle w:val="paragraph"/>
        <w:numPr>
          <w:ilvl w:val="0"/>
          <w:numId w:val="26"/>
        </w:numPr>
        <w:shd w:val="clear" w:color="auto" w:fill="FFFFFF"/>
        <w:spacing w:after="0" w:afterAutospacing="0" w:line="276" w:lineRule="auto"/>
        <w:ind w:left="927"/>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zmiany decyzji administracyjnych, zezwoleń, uzgodnień oraz opinii podmiotów zewnętrznych na podstawie których prowadzone są roboty budowlane objęte Umową, powodujące zmianę dotychczasowego zakresu robót, przewidzianego w dokumentach opisujących przedmiot zamówienia</w:t>
      </w:r>
      <w:r w:rsidR="002A0DC7">
        <w:rPr>
          <w:rStyle w:val="eop"/>
          <w:rFonts w:asciiTheme="minorHAnsi" w:hAnsiTheme="minorHAnsi" w:cstheme="minorHAnsi"/>
          <w:color w:val="000000" w:themeColor="text1"/>
          <w:sz w:val="22"/>
          <w:szCs w:val="22"/>
        </w:rPr>
        <w:t>;</w:t>
      </w:r>
    </w:p>
    <w:p w14:paraId="6FE2F496" w14:textId="77777777" w:rsidR="00C032A1" w:rsidRPr="00C032A1" w:rsidRDefault="00C032A1" w:rsidP="000E1A5D">
      <w:pPr>
        <w:pStyle w:val="Akapitzlist"/>
        <w:numPr>
          <w:ilvl w:val="0"/>
          <w:numId w:val="24"/>
        </w:numPr>
        <w:shd w:val="clear" w:color="auto" w:fill="FFFFFF"/>
        <w:spacing w:before="100" w:beforeAutospacing="1" w:after="0" w:line="276" w:lineRule="auto"/>
        <w:ind w:firstLine="0"/>
        <w:contextualSpacing w:val="0"/>
        <w:jc w:val="both"/>
        <w:textAlignment w:val="baseline"/>
        <w:rPr>
          <w:rStyle w:val="normaltextrun"/>
          <w:rFonts w:eastAsia="Times New Roman" w:cstheme="minorHAnsi"/>
          <w:vanish/>
          <w:color w:val="000000" w:themeColor="text1"/>
          <w:kern w:val="0"/>
          <w:lang w:eastAsia="pl-PL"/>
        </w:rPr>
      </w:pPr>
    </w:p>
    <w:p w14:paraId="2E5CC5C3" w14:textId="77777777" w:rsidR="005D2084" w:rsidRPr="005D2084" w:rsidRDefault="005D2084" w:rsidP="008F0E1F">
      <w:pPr>
        <w:pStyle w:val="paragraph"/>
        <w:numPr>
          <w:ilvl w:val="0"/>
          <w:numId w:val="24"/>
        </w:numPr>
        <w:shd w:val="clear" w:color="auto" w:fill="FFFFFF"/>
        <w:tabs>
          <w:tab w:val="clear" w:pos="720"/>
          <w:tab w:val="num" w:pos="426"/>
        </w:tabs>
        <w:spacing w:before="0" w:beforeAutospacing="0" w:after="0" w:afterAutospacing="0" w:line="276" w:lineRule="auto"/>
        <w:ind w:left="567" w:hanging="284"/>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Dopuszczalna jest zmiana terminu wykonania Umowy w przypadku:</w:t>
      </w:r>
      <w:r w:rsidRPr="005D2084">
        <w:rPr>
          <w:rStyle w:val="eop"/>
          <w:rFonts w:asciiTheme="minorHAnsi" w:hAnsiTheme="minorHAnsi" w:cstheme="minorHAnsi"/>
          <w:color w:val="000000" w:themeColor="text1"/>
          <w:sz w:val="22"/>
          <w:szCs w:val="22"/>
        </w:rPr>
        <w:t> </w:t>
      </w:r>
    </w:p>
    <w:p w14:paraId="381B83E9" w14:textId="6FD4CC06" w:rsidR="005D2084" w:rsidRDefault="005D2084" w:rsidP="000E1A5D">
      <w:pPr>
        <w:pStyle w:val="paragraph"/>
        <w:numPr>
          <w:ilvl w:val="0"/>
          <w:numId w:val="27"/>
        </w:numPr>
        <w:shd w:val="clear" w:color="auto" w:fill="FFFFFF"/>
        <w:spacing w:before="0" w:beforeAutospacing="0" w:after="0" w:afterAutospacing="0" w:line="276" w:lineRule="auto"/>
        <w:ind w:left="927"/>
        <w:jc w:val="both"/>
        <w:textAlignment w:val="baseline"/>
        <w:rPr>
          <w:rStyle w:val="normaltextrun"/>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wystąpienia wyjątkowo niesprzyjających warunków atmosferycznych, co spowodowało zakłócenia w realizacji przedmiotu Umowy lub brak możliwości kontynuowania wykonywania przedmiotu Umowy (wstrzymanie wykonania)</w:t>
      </w:r>
      <w:r w:rsidR="008F0E1F">
        <w:rPr>
          <w:rStyle w:val="normaltextrun"/>
          <w:rFonts w:asciiTheme="minorHAnsi" w:hAnsiTheme="minorHAnsi" w:cstheme="minorHAnsi"/>
          <w:color w:val="000000" w:themeColor="text1"/>
          <w:sz w:val="22"/>
          <w:szCs w:val="22"/>
        </w:rPr>
        <w:t>;</w:t>
      </w:r>
    </w:p>
    <w:p w14:paraId="1B52A2E8" w14:textId="5B124CB9" w:rsidR="008F0E1F" w:rsidRPr="005D2084" w:rsidRDefault="008F0E1F" w:rsidP="000E1A5D">
      <w:pPr>
        <w:pStyle w:val="paragraph"/>
        <w:numPr>
          <w:ilvl w:val="0"/>
          <w:numId w:val="27"/>
        </w:numPr>
        <w:shd w:val="clear" w:color="auto" w:fill="FFFFFF"/>
        <w:spacing w:before="0" w:beforeAutospacing="0" w:after="0" w:afterAutospacing="0" w:line="276" w:lineRule="auto"/>
        <w:ind w:left="927"/>
        <w:jc w:val="both"/>
        <w:textAlignment w:val="baseline"/>
        <w:rPr>
          <w:rFonts w:asciiTheme="minorHAnsi" w:hAnsiTheme="minorHAnsi" w:cstheme="minorHAnsi"/>
          <w:color w:val="000000" w:themeColor="text1"/>
          <w:sz w:val="22"/>
          <w:szCs w:val="22"/>
        </w:rPr>
      </w:pPr>
      <w:r w:rsidRPr="008F0E1F">
        <w:rPr>
          <w:rFonts w:asciiTheme="minorHAnsi" w:hAnsiTheme="minorHAnsi" w:cstheme="minorHAnsi"/>
          <w:color w:val="000000" w:themeColor="text1"/>
          <w:sz w:val="22"/>
          <w:szCs w:val="22"/>
        </w:rPr>
        <w:t>zmiany zakresu prac przewidzianych do realizacji w niniejszej umowie</w:t>
      </w:r>
      <w:r>
        <w:rPr>
          <w:rFonts w:asciiTheme="minorHAnsi" w:hAnsiTheme="minorHAnsi" w:cstheme="minorHAnsi"/>
          <w:color w:val="000000" w:themeColor="text1"/>
          <w:sz w:val="22"/>
          <w:szCs w:val="22"/>
        </w:rPr>
        <w:t>;</w:t>
      </w:r>
    </w:p>
    <w:p w14:paraId="12A052B8" w14:textId="77777777" w:rsidR="005D2084" w:rsidRPr="005D2084" w:rsidRDefault="005D2084" w:rsidP="000E1A5D">
      <w:pPr>
        <w:pStyle w:val="paragraph"/>
        <w:numPr>
          <w:ilvl w:val="0"/>
          <w:numId w:val="27"/>
        </w:numPr>
        <w:shd w:val="clear" w:color="auto" w:fill="FFFFFF"/>
        <w:spacing w:before="0" w:beforeAutospacing="0" w:after="0" w:afterAutospacing="0" w:line="276" w:lineRule="auto"/>
        <w:ind w:left="927"/>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wystąpienia siły wyższej, która uniemożliwiła lub istotnie ograniczyła możliwość wykonania przedmiotu Umowy albo jej części w dotychczas ustalonym terminie.</w:t>
      </w:r>
      <w:r w:rsidRPr="005D2084">
        <w:rPr>
          <w:rStyle w:val="eop"/>
          <w:rFonts w:asciiTheme="minorHAnsi" w:hAnsiTheme="minorHAnsi" w:cstheme="minorHAnsi"/>
          <w:color w:val="000000" w:themeColor="text1"/>
          <w:sz w:val="22"/>
          <w:szCs w:val="22"/>
        </w:rPr>
        <w:t> </w:t>
      </w:r>
    </w:p>
    <w:p w14:paraId="2B9224DA" w14:textId="77777777" w:rsidR="005D2084" w:rsidRPr="005D2084" w:rsidRDefault="005D2084" w:rsidP="000E1A5D">
      <w:pPr>
        <w:pStyle w:val="paragraph"/>
        <w:numPr>
          <w:ilvl w:val="0"/>
          <w:numId w:val="24"/>
        </w:numPr>
        <w:shd w:val="clear" w:color="auto" w:fill="FFFFFF"/>
        <w:tabs>
          <w:tab w:val="clear" w:pos="720"/>
          <w:tab w:val="num" w:pos="360"/>
        </w:tabs>
        <w:spacing w:before="0" w:beforeAutospacing="0" w:after="0" w:afterAutospacing="0" w:line="276" w:lineRule="auto"/>
        <w:ind w:left="567" w:hanging="284"/>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Zmiana wysokości wynagrodzenia jest dopuszczalna w przypadku:</w:t>
      </w:r>
      <w:r w:rsidRPr="005D2084">
        <w:rPr>
          <w:rStyle w:val="eop"/>
          <w:rFonts w:asciiTheme="minorHAnsi" w:hAnsiTheme="minorHAnsi" w:cstheme="minorHAnsi"/>
          <w:color w:val="000000" w:themeColor="text1"/>
          <w:sz w:val="22"/>
          <w:szCs w:val="22"/>
        </w:rPr>
        <w:t> </w:t>
      </w:r>
    </w:p>
    <w:p w14:paraId="301B3D4D" w14:textId="455B3AA4" w:rsidR="005D2084" w:rsidRPr="005D2084" w:rsidRDefault="008C333F" w:rsidP="000E1A5D">
      <w:pPr>
        <w:pStyle w:val="paragraph"/>
        <w:numPr>
          <w:ilvl w:val="0"/>
          <w:numId w:val="28"/>
        </w:numPr>
        <w:shd w:val="clear" w:color="auto" w:fill="FFFFFF"/>
        <w:spacing w:before="0" w:beforeAutospacing="0" w:after="0" w:afterAutospacing="0" w:line="276" w:lineRule="auto"/>
        <w:ind w:left="927"/>
        <w:jc w:val="both"/>
        <w:textAlignment w:val="baseline"/>
        <w:rPr>
          <w:rFonts w:asciiTheme="minorHAnsi" w:hAnsiTheme="minorHAnsi" w:cstheme="minorHAnsi"/>
          <w:color w:val="000000" w:themeColor="text1"/>
          <w:sz w:val="22"/>
          <w:szCs w:val="22"/>
        </w:rPr>
      </w:pPr>
      <w:r w:rsidRPr="008C333F">
        <w:rPr>
          <w:rStyle w:val="normaltextrun"/>
          <w:rFonts w:asciiTheme="minorHAnsi" w:hAnsiTheme="minorHAnsi" w:cstheme="minorHAnsi"/>
          <w:color w:val="000000" w:themeColor="text1"/>
          <w:sz w:val="22"/>
          <w:szCs w:val="22"/>
        </w:rPr>
        <w:t>zmiany w obowiązujących przepisach podatkowych, w tym zmiany podatku VAT</w:t>
      </w:r>
      <w:r w:rsidR="005D2084" w:rsidRPr="005D2084">
        <w:rPr>
          <w:rStyle w:val="normaltextrun"/>
          <w:rFonts w:asciiTheme="minorHAnsi" w:hAnsiTheme="minorHAnsi" w:cstheme="minorHAnsi"/>
          <w:color w:val="000000" w:themeColor="text1"/>
          <w:sz w:val="22"/>
          <w:szCs w:val="22"/>
        </w:rPr>
        <w:t>.</w:t>
      </w:r>
      <w:r w:rsidR="005D2084" w:rsidRPr="005D2084">
        <w:rPr>
          <w:rStyle w:val="eop"/>
          <w:rFonts w:asciiTheme="minorHAnsi" w:hAnsiTheme="minorHAnsi" w:cstheme="minorHAnsi"/>
          <w:color w:val="000000" w:themeColor="text1"/>
          <w:sz w:val="22"/>
          <w:szCs w:val="22"/>
        </w:rPr>
        <w:t> </w:t>
      </w:r>
    </w:p>
    <w:p w14:paraId="200B74C3" w14:textId="77777777" w:rsidR="005D2084" w:rsidRPr="005D2084" w:rsidRDefault="005D2084" w:rsidP="000E1A5D">
      <w:pPr>
        <w:pStyle w:val="paragraph"/>
        <w:numPr>
          <w:ilvl w:val="0"/>
          <w:numId w:val="25"/>
        </w:numPr>
        <w:shd w:val="clear" w:color="auto" w:fill="FFFFFF"/>
        <w:spacing w:before="0" w:beforeAutospacing="0" w:after="0" w:afterAutospacing="0" w:line="276" w:lineRule="auto"/>
        <w:ind w:left="284" w:hanging="284"/>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Ustala się następujący sposób ustalenia zmian wysokości wynagrodzenia, o której mowa w ust. 1 pkt 4:</w:t>
      </w:r>
      <w:r w:rsidRPr="005D2084">
        <w:rPr>
          <w:rStyle w:val="eop"/>
          <w:rFonts w:asciiTheme="minorHAnsi" w:hAnsiTheme="minorHAnsi" w:cstheme="minorHAnsi"/>
          <w:color w:val="000000" w:themeColor="text1"/>
          <w:sz w:val="22"/>
          <w:szCs w:val="22"/>
        </w:rPr>
        <w:t> </w:t>
      </w:r>
    </w:p>
    <w:p w14:paraId="728B22BF" w14:textId="77777777" w:rsidR="005D2084" w:rsidRPr="005D2084" w:rsidRDefault="005D2084" w:rsidP="000E1A5D">
      <w:pPr>
        <w:pStyle w:val="paragraph"/>
        <w:numPr>
          <w:ilvl w:val="0"/>
          <w:numId w:val="29"/>
        </w:numPr>
        <w:shd w:val="clear" w:color="auto" w:fill="FFFFFF"/>
        <w:spacing w:before="0" w:beforeAutospacing="0" w:after="0" w:afterAutospacing="0" w:line="276" w:lineRule="auto"/>
        <w:ind w:left="567" w:hanging="284"/>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 xml:space="preserve">wysokość wynagrodzenia ze względu na zmianę przedmiotu Umowy zostanie ustalona na podstawie kosztorysu </w:t>
      </w:r>
      <w:r w:rsidR="00FE4A5A" w:rsidRPr="005D2084">
        <w:rPr>
          <w:rStyle w:val="normaltextrun"/>
          <w:rFonts w:asciiTheme="minorHAnsi" w:hAnsiTheme="minorHAnsi" w:cstheme="minorHAnsi"/>
          <w:color w:val="000000" w:themeColor="text1"/>
          <w:sz w:val="22"/>
          <w:szCs w:val="22"/>
        </w:rPr>
        <w:t>Wykonawcy, który zostanie przygotowany zgodnie z poniższymi zasadami</w:t>
      </w:r>
      <w:r w:rsidR="00FE4A5A">
        <w:rPr>
          <w:rStyle w:val="normaltextrun"/>
          <w:rFonts w:asciiTheme="minorHAnsi" w:hAnsiTheme="minorHAnsi" w:cstheme="minorHAnsi"/>
          <w:color w:val="000000" w:themeColor="text1"/>
          <w:sz w:val="22"/>
          <w:szCs w:val="22"/>
        </w:rPr>
        <w:t>:</w:t>
      </w:r>
      <w:r w:rsidRPr="005D2084">
        <w:rPr>
          <w:rStyle w:val="eop"/>
          <w:rFonts w:asciiTheme="minorHAnsi" w:hAnsiTheme="minorHAnsi" w:cstheme="minorHAnsi"/>
          <w:color w:val="000000" w:themeColor="text1"/>
          <w:sz w:val="22"/>
          <w:szCs w:val="22"/>
        </w:rPr>
        <w:t> </w:t>
      </w:r>
    </w:p>
    <w:p w14:paraId="5EC0E548" w14:textId="77777777" w:rsidR="005D2084" w:rsidRPr="005D2084" w:rsidRDefault="005D2084" w:rsidP="000E1A5D">
      <w:pPr>
        <w:pStyle w:val="paragraph"/>
        <w:numPr>
          <w:ilvl w:val="0"/>
          <w:numId w:val="30"/>
        </w:numPr>
        <w:shd w:val="clear" w:color="auto" w:fill="FFFFFF"/>
        <w:spacing w:before="0" w:beforeAutospacing="0" w:after="0" w:afterAutospacing="0" w:line="276" w:lineRule="auto"/>
        <w:ind w:left="927"/>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ceny jednostkowe będą odzwierciedlać realną wartość robót,</w:t>
      </w:r>
      <w:r w:rsidRPr="005D2084">
        <w:rPr>
          <w:rStyle w:val="eop"/>
          <w:rFonts w:asciiTheme="minorHAnsi" w:hAnsiTheme="minorHAnsi" w:cstheme="minorHAnsi"/>
          <w:color w:val="000000" w:themeColor="text1"/>
          <w:sz w:val="22"/>
          <w:szCs w:val="22"/>
        </w:rPr>
        <w:t> </w:t>
      </w:r>
    </w:p>
    <w:p w14:paraId="2928EA94" w14:textId="77777777" w:rsidR="005D2084" w:rsidRPr="005D2084" w:rsidRDefault="005D2084" w:rsidP="000E1A5D">
      <w:pPr>
        <w:pStyle w:val="paragraph"/>
        <w:numPr>
          <w:ilvl w:val="0"/>
          <w:numId w:val="30"/>
        </w:numPr>
        <w:shd w:val="clear" w:color="auto" w:fill="FFFFFF"/>
        <w:spacing w:before="0" w:beforeAutospacing="0" w:after="0" w:afterAutospacing="0" w:line="276" w:lineRule="auto"/>
        <w:ind w:left="927"/>
        <w:jc w:val="both"/>
        <w:textAlignment w:val="baseline"/>
        <w:rPr>
          <w:rFonts w:asciiTheme="minorHAnsi" w:hAnsiTheme="minorHAnsi" w:cstheme="minorHAnsi"/>
          <w:color w:val="000000" w:themeColor="text1"/>
          <w:sz w:val="22"/>
          <w:szCs w:val="22"/>
        </w:rPr>
      </w:pPr>
      <w:r w:rsidRPr="005D2084">
        <w:rPr>
          <w:rStyle w:val="normaltextrun"/>
          <w:rFonts w:asciiTheme="minorHAnsi" w:hAnsiTheme="minorHAnsi" w:cstheme="minorHAnsi"/>
          <w:color w:val="000000" w:themeColor="text1"/>
          <w:sz w:val="22"/>
          <w:szCs w:val="22"/>
        </w:rPr>
        <w:t>ceny jednostkowe będą nie wyższe niż ceny rynkowe odpowiadające zakresowi robót lub zmienianych materiałów,</w:t>
      </w:r>
      <w:r w:rsidRPr="005D2084">
        <w:rPr>
          <w:rStyle w:val="eop"/>
          <w:rFonts w:asciiTheme="minorHAnsi" w:hAnsiTheme="minorHAnsi" w:cstheme="minorHAnsi"/>
          <w:color w:val="000000" w:themeColor="text1"/>
          <w:sz w:val="22"/>
          <w:szCs w:val="22"/>
        </w:rPr>
        <w:t> </w:t>
      </w:r>
    </w:p>
    <w:p w14:paraId="21BBE711" w14:textId="77777777" w:rsidR="005D2084" w:rsidRPr="00896FD3" w:rsidRDefault="000B7E77" w:rsidP="000E1A5D">
      <w:pPr>
        <w:pStyle w:val="paragraph"/>
        <w:numPr>
          <w:ilvl w:val="0"/>
          <w:numId w:val="30"/>
        </w:numPr>
        <w:shd w:val="clear" w:color="auto" w:fill="FFFFFF"/>
        <w:spacing w:before="0" w:beforeAutospacing="0" w:after="0" w:afterAutospacing="0" w:line="276" w:lineRule="auto"/>
        <w:ind w:left="927"/>
        <w:jc w:val="both"/>
        <w:textAlignment w:val="baseline"/>
        <w:rPr>
          <w:rFonts w:asciiTheme="minorHAnsi" w:hAnsiTheme="minorHAnsi" w:cstheme="minorHAnsi"/>
          <w:color w:val="000000" w:themeColor="text1"/>
          <w:sz w:val="22"/>
          <w:szCs w:val="22"/>
        </w:rPr>
      </w:pPr>
      <w:r>
        <w:rPr>
          <w:rStyle w:val="normaltextrun"/>
          <w:rFonts w:asciiTheme="minorHAnsi" w:hAnsiTheme="minorHAnsi" w:cstheme="minorHAnsi"/>
          <w:color w:val="000000" w:themeColor="text1"/>
          <w:sz w:val="22"/>
          <w:szCs w:val="22"/>
        </w:rPr>
        <w:t>k</w:t>
      </w:r>
      <w:r w:rsidR="005D2084" w:rsidRPr="005D2084">
        <w:rPr>
          <w:rStyle w:val="normaltextrun"/>
          <w:rFonts w:asciiTheme="minorHAnsi" w:hAnsiTheme="minorHAnsi" w:cstheme="minorHAnsi"/>
          <w:color w:val="000000" w:themeColor="text1"/>
          <w:sz w:val="22"/>
          <w:szCs w:val="22"/>
        </w:rPr>
        <w:t>osztorys będzie uwzględniać ceny nie wyższe niż ceny jednostkowe wynikające z</w:t>
      </w:r>
      <w:r w:rsidR="003C53A1">
        <w:rPr>
          <w:rStyle w:val="normaltextrun"/>
          <w:rFonts w:asciiTheme="minorHAnsi" w:hAnsiTheme="minorHAnsi" w:cstheme="minorHAnsi"/>
          <w:color w:val="000000" w:themeColor="text1"/>
          <w:sz w:val="22"/>
          <w:szCs w:val="22"/>
        </w:rPr>
        <w:t> </w:t>
      </w:r>
      <w:r w:rsidR="005D2084" w:rsidRPr="005D2084">
        <w:rPr>
          <w:rStyle w:val="normaltextrun"/>
          <w:rFonts w:asciiTheme="minorHAnsi" w:hAnsiTheme="minorHAnsi" w:cstheme="minorHAnsi"/>
          <w:color w:val="000000" w:themeColor="text1"/>
          <w:sz w:val="22"/>
          <w:szCs w:val="22"/>
        </w:rPr>
        <w:t>ogólnie dostępnych cenników.</w:t>
      </w:r>
    </w:p>
    <w:p w14:paraId="409C2C9A" w14:textId="77777777" w:rsidR="00F50ECE" w:rsidRPr="0022448E" w:rsidRDefault="00F50ECE" w:rsidP="008F0E1F">
      <w:pPr>
        <w:numPr>
          <w:ilvl w:val="0"/>
          <w:numId w:val="31"/>
        </w:numPr>
        <w:spacing w:after="0" w:line="240" w:lineRule="auto"/>
        <w:ind w:left="284" w:hanging="284"/>
        <w:contextualSpacing/>
        <w:jc w:val="both"/>
        <w:rPr>
          <w:rFonts w:eastAsia="Calibri" w:cstheme="minorHAnsi"/>
          <w:kern w:val="0"/>
        </w:rPr>
      </w:pPr>
      <w:r w:rsidRPr="0022448E">
        <w:rPr>
          <w:rFonts w:eastAsia="Calibri" w:cstheme="minorHAnsi"/>
          <w:kern w:val="0"/>
        </w:rPr>
        <w:t>Na Wykonawcy ciąży obowiązek wykazania, iż okoliczności opisane w ust.</w:t>
      </w:r>
      <w:r w:rsidR="001676DE">
        <w:rPr>
          <w:rFonts w:eastAsia="Calibri" w:cstheme="minorHAnsi"/>
          <w:kern w:val="0"/>
        </w:rPr>
        <w:t xml:space="preserve"> 1 i</w:t>
      </w:r>
      <w:r w:rsidR="00FE4A5A">
        <w:rPr>
          <w:rFonts w:eastAsia="Calibri" w:cstheme="minorHAnsi"/>
          <w:kern w:val="0"/>
        </w:rPr>
        <w:t xml:space="preserve"> </w:t>
      </w:r>
      <w:r w:rsidR="006769F9" w:rsidRPr="0022448E">
        <w:rPr>
          <w:rFonts w:eastAsia="Calibri" w:cstheme="minorHAnsi"/>
          <w:kern w:val="0"/>
        </w:rPr>
        <w:t>2</w:t>
      </w:r>
      <w:r w:rsidRPr="0022448E">
        <w:rPr>
          <w:rFonts w:eastAsia="Calibri" w:cstheme="minorHAnsi"/>
          <w:kern w:val="0"/>
        </w:rPr>
        <w:t xml:space="preserve"> zaszły i są jedynym powod</w:t>
      </w:r>
      <w:r w:rsidR="001676DE">
        <w:rPr>
          <w:rFonts w:eastAsia="Calibri" w:cstheme="minorHAnsi"/>
          <w:kern w:val="0"/>
        </w:rPr>
        <w:t>em zmiany</w:t>
      </w:r>
      <w:r w:rsidRPr="0022448E">
        <w:rPr>
          <w:rFonts w:eastAsia="Calibri" w:cstheme="minorHAnsi"/>
          <w:kern w:val="0"/>
        </w:rPr>
        <w:t xml:space="preserve"> umowy.</w:t>
      </w:r>
    </w:p>
    <w:p w14:paraId="4267D6FA" w14:textId="77777777" w:rsidR="00F50ECE" w:rsidRPr="0022448E" w:rsidRDefault="00F50ECE" w:rsidP="000E1A5D">
      <w:pPr>
        <w:numPr>
          <w:ilvl w:val="0"/>
          <w:numId w:val="31"/>
        </w:numPr>
        <w:spacing w:after="0" w:line="240" w:lineRule="auto"/>
        <w:ind w:left="284" w:hanging="283"/>
        <w:contextualSpacing/>
        <w:jc w:val="both"/>
        <w:rPr>
          <w:rFonts w:eastAsia="Calibri" w:cstheme="minorHAnsi"/>
          <w:kern w:val="0"/>
        </w:rPr>
      </w:pPr>
      <w:r w:rsidRPr="0022448E">
        <w:rPr>
          <w:rFonts w:eastAsia="Calibri" w:cstheme="minorHAnsi"/>
          <w:kern w:val="0"/>
        </w:rPr>
        <w:t>Wszelkie zmiany umowy odbywać się będą na wniosek strony zainteresowanej wskazujący, że wystąpiły okoliczności, o których mowa w niniejszym paragrafie.</w:t>
      </w:r>
    </w:p>
    <w:p w14:paraId="15181BD1" w14:textId="77777777" w:rsidR="008F0E1F" w:rsidRPr="00997C8A" w:rsidRDefault="008F0E1F" w:rsidP="001A0632">
      <w:pPr>
        <w:spacing w:after="0" w:line="240" w:lineRule="auto"/>
        <w:contextualSpacing/>
        <w:jc w:val="center"/>
        <w:rPr>
          <w:rFonts w:eastAsia="Times New Roman" w:cstheme="minorHAnsi"/>
        </w:rPr>
      </w:pPr>
    </w:p>
    <w:p w14:paraId="6BF1AE22" w14:textId="06ED3FFA" w:rsidR="001A0632" w:rsidRPr="00997C8A" w:rsidRDefault="001A0632" w:rsidP="001A0632">
      <w:pPr>
        <w:spacing w:after="0" w:line="240" w:lineRule="auto"/>
        <w:ind w:left="11" w:hanging="11"/>
        <w:contextualSpacing/>
        <w:jc w:val="center"/>
        <w:rPr>
          <w:rFonts w:eastAsia="Times New Roman" w:cstheme="minorHAnsi"/>
          <w:b/>
          <w:bCs/>
        </w:rPr>
      </w:pPr>
      <w:r w:rsidRPr="00997C8A">
        <w:rPr>
          <w:rFonts w:eastAsia="Times New Roman" w:cstheme="minorHAnsi"/>
          <w:b/>
          <w:bCs/>
        </w:rPr>
        <w:t>§ 1</w:t>
      </w:r>
      <w:r w:rsidR="008F0E1F">
        <w:rPr>
          <w:rFonts w:eastAsia="Times New Roman" w:cstheme="minorHAnsi"/>
          <w:b/>
          <w:bCs/>
        </w:rPr>
        <w:t>3</w:t>
      </w:r>
    </w:p>
    <w:p w14:paraId="31B231A2" w14:textId="77777777" w:rsidR="00E9664B" w:rsidRPr="00997C8A" w:rsidRDefault="00E9664B" w:rsidP="001A0632">
      <w:pPr>
        <w:spacing w:after="0" w:line="240" w:lineRule="auto"/>
        <w:ind w:left="11" w:hanging="11"/>
        <w:contextualSpacing/>
        <w:jc w:val="center"/>
        <w:rPr>
          <w:rFonts w:eastAsia="Times New Roman" w:cstheme="minorHAnsi"/>
          <w:b/>
          <w:bCs/>
        </w:rPr>
      </w:pPr>
      <w:r w:rsidRPr="00997C8A">
        <w:rPr>
          <w:rFonts w:eastAsia="Times New Roman" w:cstheme="minorHAnsi"/>
          <w:b/>
          <w:bCs/>
        </w:rPr>
        <w:t>Przedstawiciele stron</w:t>
      </w:r>
    </w:p>
    <w:p w14:paraId="1C26E141" w14:textId="77777777" w:rsidR="006769F9" w:rsidRPr="00997C8A" w:rsidRDefault="006769F9" w:rsidP="000E1A5D">
      <w:pPr>
        <w:numPr>
          <w:ilvl w:val="0"/>
          <w:numId w:val="16"/>
        </w:numPr>
        <w:spacing w:after="0" w:line="276" w:lineRule="auto"/>
        <w:ind w:left="284" w:hanging="284"/>
        <w:contextualSpacing/>
        <w:jc w:val="both"/>
        <w:rPr>
          <w:rFonts w:eastAsia="Calibri" w:cstheme="minorHAnsi"/>
          <w:kern w:val="0"/>
        </w:rPr>
      </w:pPr>
      <w:r w:rsidRPr="00997C8A">
        <w:rPr>
          <w:rFonts w:eastAsia="Calibri" w:cstheme="minorHAnsi"/>
          <w:kern w:val="0"/>
        </w:rPr>
        <w:t xml:space="preserve">Wykonawca wyznacza koordynatora w osobie: </w:t>
      </w:r>
      <w:r w:rsidRPr="00997C8A">
        <w:rPr>
          <w:rFonts w:eastAsia="Calibri" w:cstheme="minorHAnsi"/>
          <w:b/>
          <w:kern w:val="0"/>
        </w:rPr>
        <w:t>……………….</w:t>
      </w:r>
      <w:r w:rsidRPr="00997C8A">
        <w:rPr>
          <w:rFonts w:eastAsia="Calibri" w:cstheme="minorHAnsi"/>
          <w:kern w:val="0"/>
        </w:rPr>
        <w:t>, który będzie reprezentować Wykonawcę w kontaktach z Zamawiającym.</w:t>
      </w:r>
    </w:p>
    <w:p w14:paraId="1A9C4671" w14:textId="77777777" w:rsidR="006769F9" w:rsidRPr="00997C8A" w:rsidRDefault="006769F9" w:rsidP="000E1A5D">
      <w:pPr>
        <w:numPr>
          <w:ilvl w:val="0"/>
          <w:numId w:val="16"/>
        </w:numPr>
        <w:spacing w:after="0" w:line="276" w:lineRule="auto"/>
        <w:ind w:left="284" w:hanging="284"/>
        <w:contextualSpacing/>
        <w:jc w:val="both"/>
        <w:rPr>
          <w:rFonts w:eastAsia="Calibri" w:cstheme="minorHAnsi"/>
          <w:kern w:val="0"/>
        </w:rPr>
      </w:pPr>
      <w:r w:rsidRPr="00997C8A">
        <w:rPr>
          <w:rFonts w:eastAsia="Calibri" w:cstheme="minorHAnsi"/>
          <w:kern w:val="0"/>
        </w:rPr>
        <w:t xml:space="preserve">Zamawiający wyznacza koordynatora w osobie: </w:t>
      </w:r>
      <w:r w:rsidRPr="00997C8A">
        <w:rPr>
          <w:rFonts w:eastAsia="Calibri" w:cstheme="minorHAnsi"/>
          <w:b/>
          <w:kern w:val="0"/>
        </w:rPr>
        <w:t>………….</w:t>
      </w:r>
      <w:r w:rsidRPr="00997C8A">
        <w:rPr>
          <w:rFonts w:eastAsia="Calibri" w:cstheme="minorHAnsi"/>
          <w:kern w:val="0"/>
        </w:rPr>
        <w:t>,  który będzie reprezentować Zamawiającego w</w:t>
      </w:r>
      <w:r w:rsidR="00CD017C" w:rsidRPr="00997C8A">
        <w:rPr>
          <w:rFonts w:eastAsia="Calibri" w:cstheme="minorHAnsi"/>
          <w:kern w:val="0"/>
        </w:rPr>
        <w:t> </w:t>
      </w:r>
      <w:r w:rsidRPr="00997C8A">
        <w:rPr>
          <w:rFonts w:eastAsia="Calibri" w:cstheme="minorHAnsi"/>
          <w:kern w:val="0"/>
        </w:rPr>
        <w:t>kontaktach z Wykonawcą.</w:t>
      </w:r>
    </w:p>
    <w:p w14:paraId="78472FFE" w14:textId="77777777" w:rsidR="008D2CDD" w:rsidRPr="00997C8A" w:rsidRDefault="008D2CDD" w:rsidP="009F1298">
      <w:pPr>
        <w:spacing w:after="0" w:line="240" w:lineRule="auto"/>
        <w:ind w:right="-170" w:hanging="357"/>
        <w:rPr>
          <w:rFonts w:eastAsia="Times New Roman" w:cstheme="minorHAnsi"/>
        </w:rPr>
      </w:pPr>
    </w:p>
    <w:p w14:paraId="5E092665" w14:textId="083FC3CF" w:rsidR="00B87CD9" w:rsidRPr="00997C8A" w:rsidRDefault="00B87CD9" w:rsidP="00B87CD9">
      <w:pPr>
        <w:spacing w:after="0" w:line="240" w:lineRule="auto"/>
        <w:ind w:left="284" w:hanging="284"/>
        <w:jc w:val="center"/>
        <w:rPr>
          <w:rFonts w:eastAsia="Times New Roman" w:cstheme="minorHAnsi"/>
          <w:b/>
          <w:bCs/>
        </w:rPr>
      </w:pPr>
      <w:r w:rsidRPr="00997C8A">
        <w:rPr>
          <w:rFonts w:eastAsia="Times New Roman" w:cstheme="minorHAnsi"/>
          <w:b/>
          <w:bCs/>
        </w:rPr>
        <w:t>§ 1</w:t>
      </w:r>
      <w:r w:rsidR="008F0E1F">
        <w:rPr>
          <w:rFonts w:eastAsia="Times New Roman" w:cstheme="minorHAnsi"/>
          <w:b/>
          <w:bCs/>
        </w:rPr>
        <w:t>4</w:t>
      </w:r>
    </w:p>
    <w:p w14:paraId="2012EC1A" w14:textId="77777777" w:rsidR="00B87CD9" w:rsidRPr="00997C8A" w:rsidRDefault="00B87CD9" w:rsidP="00B87CD9">
      <w:pPr>
        <w:spacing w:after="0" w:line="240" w:lineRule="auto"/>
        <w:ind w:left="357" w:hanging="357"/>
        <w:jc w:val="center"/>
        <w:rPr>
          <w:rFonts w:eastAsia="Times New Roman" w:cstheme="minorHAnsi"/>
          <w:b/>
          <w:bCs/>
        </w:rPr>
      </w:pPr>
      <w:r w:rsidRPr="00997C8A">
        <w:rPr>
          <w:rFonts w:eastAsia="Times New Roman" w:cstheme="minorHAnsi"/>
          <w:b/>
          <w:bCs/>
        </w:rPr>
        <w:t>RODO</w:t>
      </w:r>
    </w:p>
    <w:p w14:paraId="10F85B25" w14:textId="77777777" w:rsidR="00B87CD9" w:rsidRPr="00997C8A" w:rsidRDefault="00B87CD9" w:rsidP="00445A49">
      <w:pPr>
        <w:pStyle w:val="Akapitzlist"/>
        <w:numPr>
          <w:ilvl w:val="0"/>
          <w:numId w:val="2"/>
        </w:numPr>
        <w:spacing w:after="0" w:line="240" w:lineRule="auto"/>
        <w:ind w:left="284" w:hanging="284"/>
        <w:jc w:val="both"/>
        <w:rPr>
          <w:rFonts w:eastAsia="Times New Roman" w:cstheme="minorHAnsi"/>
        </w:rPr>
      </w:pPr>
      <w:r w:rsidRPr="00997C8A">
        <w:rPr>
          <w:rFonts w:eastAsia="Times New Roman" w:cstheme="minorHAnsi"/>
        </w:rPr>
        <w:t>Zamawiający oświadcza, iż realizuje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str. 1), dalej „RODO” oraz w wydanych na jego podstawie krajowych przepisach prawa z zakresu ochrony danych osobowych.</w:t>
      </w:r>
    </w:p>
    <w:p w14:paraId="22CD48AD" w14:textId="77777777" w:rsidR="00B87CD9" w:rsidRPr="00997C8A" w:rsidRDefault="00B87CD9" w:rsidP="00445A49">
      <w:pPr>
        <w:pStyle w:val="Akapitzlist"/>
        <w:numPr>
          <w:ilvl w:val="0"/>
          <w:numId w:val="2"/>
        </w:numPr>
        <w:spacing w:after="0" w:line="240" w:lineRule="auto"/>
        <w:ind w:left="284" w:hanging="284"/>
        <w:jc w:val="both"/>
        <w:rPr>
          <w:rFonts w:eastAsia="Times New Roman" w:cstheme="minorHAnsi"/>
        </w:rPr>
      </w:pPr>
      <w:r w:rsidRPr="00997C8A">
        <w:rPr>
          <w:rFonts w:eastAsia="Times New Roman" w:cstheme="minorHAnsi"/>
        </w:rPr>
        <w:t>Wykonawca zapewnia przestrzeganie zasad przetwarzania i ochrony danych osobowych zgodnie z przepisami RODO oraz wydanymi na jego podstawie krajowymi przepisami z zakresu ochrony danych osobowych.</w:t>
      </w:r>
    </w:p>
    <w:p w14:paraId="3869CB19" w14:textId="77777777" w:rsidR="00B87CD9" w:rsidRPr="00997C8A" w:rsidRDefault="00B87CD9" w:rsidP="00445A49">
      <w:pPr>
        <w:pStyle w:val="Akapitzlist"/>
        <w:numPr>
          <w:ilvl w:val="0"/>
          <w:numId w:val="2"/>
        </w:numPr>
        <w:spacing w:after="0" w:line="240" w:lineRule="auto"/>
        <w:ind w:left="284" w:hanging="284"/>
        <w:jc w:val="both"/>
        <w:rPr>
          <w:rFonts w:eastAsia="Times New Roman" w:cstheme="minorHAnsi"/>
        </w:rPr>
      </w:pPr>
      <w:r w:rsidRPr="00997C8A">
        <w:rPr>
          <w:rFonts w:eastAsia="Times New Roman" w:cstheme="minorHAnsi"/>
        </w:rPr>
        <w:lastRenderedPageBreak/>
        <w:t>Wykonawca zapewnia wypełnienie obowiązku informacyjnego przewidzianego w art. 13 lub 14 RODO wobec osób fizycznych, od których dane osobowe bezpośrednio lub pośrednio pozyskał w celu realizacji umowy.</w:t>
      </w:r>
    </w:p>
    <w:p w14:paraId="4DA1450A" w14:textId="77777777" w:rsidR="00B87CD9" w:rsidRPr="00997C8A" w:rsidRDefault="00B87CD9" w:rsidP="008A3297">
      <w:pPr>
        <w:spacing w:after="0" w:line="240" w:lineRule="auto"/>
        <w:ind w:right="-170" w:hanging="357"/>
        <w:rPr>
          <w:rFonts w:eastAsia="Times New Roman" w:cstheme="minorHAnsi"/>
        </w:rPr>
      </w:pPr>
    </w:p>
    <w:p w14:paraId="3EE26AFF" w14:textId="03063E83" w:rsidR="001A0632" w:rsidRPr="00997C8A" w:rsidRDefault="001A0632" w:rsidP="001A0632">
      <w:pPr>
        <w:spacing w:after="0" w:line="240" w:lineRule="auto"/>
        <w:ind w:left="284" w:hanging="284"/>
        <w:jc w:val="center"/>
        <w:rPr>
          <w:rFonts w:eastAsia="Times New Roman" w:cstheme="minorHAnsi"/>
          <w:b/>
          <w:bCs/>
        </w:rPr>
      </w:pPr>
      <w:r w:rsidRPr="00997C8A">
        <w:rPr>
          <w:rFonts w:eastAsia="Times New Roman" w:cstheme="minorHAnsi"/>
          <w:b/>
          <w:bCs/>
        </w:rPr>
        <w:t>§ 1</w:t>
      </w:r>
      <w:r w:rsidR="008F0E1F">
        <w:rPr>
          <w:rFonts w:eastAsia="Times New Roman" w:cstheme="minorHAnsi"/>
          <w:b/>
          <w:bCs/>
        </w:rPr>
        <w:t>5</w:t>
      </w:r>
    </w:p>
    <w:p w14:paraId="0F2F94BA" w14:textId="77777777" w:rsidR="00E9664B" w:rsidRPr="00997C8A" w:rsidRDefault="00E9664B" w:rsidP="001A0632">
      <w:pPr>
        <w:spacing w:after="0" w:line="240" w:lineRule="auto"/>
        <w:ind w:left="284" w:hanging="284"/>
        <w:jc w:val="center"/>
        <w:rPr>
          <w:rFonts w:eastAsia="Times New Roman" w:cstheme="minorHAnsi"/>
          <w:b/>
          <w:bCs/>
        </w:rPr>
      </w:pPr>
      <w:r w:rsidRPr="00997C8A">
        <w:rPr>
          <w:rFonts w:eastAsia="Times New Roman" w:cstheme="minorHAnsi"/>
          <w:b/>
          <w:bCs/>
        </w:rPr>
        <w:t>Postanowienia końcowe</w:t>
      </w:r>
    </w:p>
    <w:p w14:paraId="2F69601D" w14:textId="77777777" w:rsidR="006769F9" w:rsidRPr="00997C8A" w:rsidRDefault="006769F9" w:rsidP="000E1A5D">
      <w:pPr>
        <w:numPr>
          <w:ilvl w:val="0"/>
          <w:numId w:val="17"/>
        </w:numPr>
        <w:spacing w:after="0" w:line="240" w:lineRule="auto"/>
        <w:ind w:left="284" w:hanging="284"/>
        <w:contextualSpacing/>
        <w:jc w:val="both"/>
        <w:rPr>
          <w:rFonts w:eastAsia="Calibri" w:cstheme="minorHAnsi"/>
          <w:kern w:val="0"/>
        </w:rPr>
      </w:pPr>
      <w:r w:rsidRPr="00997C8A">
        <w:rPr>
          <w:rFonts w:eastAsia="Calibri" w:cstheme="minorHAnsi"/>
          <w:kern w:val="0"/>
        </w:rPr>
        <w:t>Dla ewentualnych sporów wynikłych w związku z realizacją przedmiotu umowy, strony zobowiązują się w</w:t>
      </w:r>
      <w:r w:rsidR="00D804A5">
        <w:rPr>
          <w:rFonts w:eastAsia="Calibri" w:cstheme="minorHAnsi"/>
          <w:kern w:val="0"/>
        </w:rPr>
        <w:t> </w:t>
      </w:r>
      <w:r w:rsidRPr="00997C8A">
        <w:rPr>
          <w:rFonts w:eastAsia="Calibri" w:cstheme="minorHAnsi"/>
          <w:kern w:val="0"/>
        </w:rPr>
        <w:t>dobrej wierze poszukiwać rozwiązania w drodze negocjacji a następnie mediacji, a w przypadku braku możliwości zawarcia ugody spory te będą rozstrzygane przez sąd właściwy dla siedziby Zamawiającego.</w:t>
      </w:r>
    </w:p>
    <w:p w14:paraId="78990961" w14:textId="77777777" w:rsidR="006769F9" w:rsidRPr="00997C8A" w:rsidRDefault="006769F9" w:rsidP="000E1A5D">
      <w:pPr>
        <w:numPr>
          <w:ilvl w:val="0"/>
          <w:numId w:val="17"/>
        </w:numPr>
        <w:spacing w:after="0" w:line="240" w:lineRule="auto"/>
        <w:ind w:left="284" w:hanging="284"/>
        <w:contextualSpacing/>
        <w:jc w:val="both"/>
        <w:rPr>
          <w:rFonts w:eastAsia="Calibri" w:cstheme="minorHAnsi"/>
          <w:kern w:val="0"/>
        </w:rPr>
      </w:pPr>
      <w:r w:rsidRPr="00997C8A">
        <w:rPr>
          <w:rFonts w:eastAsia="Calibri" w:cstheme="minorHAnsi"/>
          <w:kern w:val="0"/>
        </w:rPr>
        <w:t>W sprawach nieuregulowanych umową, mają zastosowanie obowiązujące przepisy, w szczególności:</w:t>
      </w:r>
    </w:p>
    <w:p w14:paraId="2209CE11" w14:textId="77777777" w:rsidR="006769F9" w:rsidRPr="00997C8A" w:rsidRDefault="006769F9" w:rsidP="000E1A5D">
      <w:pPr>
        <w:numPr>
          <w:ilvl w:val="0"/>
          <w:numId w:val="18"/>
        </w:numPr>
        <w:spacing w:after="0" w:line="240" w:lineRule="auto"/>
        <w:ind w:left="568" w:hanging="284"/>
        <w:contextualSpacing/>
        <w:jc w:val="both"/>
        <w:rPr>
          <w:rFonts w:eastAsia="Calibri" w:cstheme="minorHAnsi"/>
          <w:kern w:val="0"/>
        </w:rPr>
      </w:pPr>
      <w:r w:rsidRPr="00997C8A">
        <w:rPr>
          <w:rFonts w:eastAsia="Calibri" w:cstheme="minorHAnsi"/>
          <w:kern w:val="0"/>
        </w:rPr>
        <w:t>przepisy ustawy z dnia 23 kwietnia 1964 r. Kodeks cywilny;</w:t>
      </w:r>
    </w:p>
    <w:p w14:paraId="6D333784" w14:textId="77777777" w:rsidR="006769F9" w:rsidRPr="00997C8A" w:rsidRDefault="006769F9" w:rsidP="000E1A5D">
      <w:pPr>
        <w:numPr>
          <w:ilvl w:val="0"/>
          <w:numId w:val="18"/>
        </w:numPr>
        <w:spacing w:after="0" w:line="240" w:lineRule="auto"/>
        <w:ind w:left="568" w:hanging="284"/>
        <w:contextualSpacing/>
        <w:jc w:val="both"/>
        <w:rPr>
          <w:rFonts w:eastAsia="Calibri" w:cstheme="minorHAnsi"/>
          <w:kern w:val="0"/>
        </w:rPr>
      </w:pPr>
      <w:r w:rsidRPr="00997C8A">
        <w:rPr>
          <w:rFonts w:eastAsia="Calibri" w:cstheme="minorHAnsi"/>
          <w:kern w:val="0"/>
        </w:rPr>
        <w:t xml:space="preserve">przepisy ustawy z dnia 7 lipca 1994 r. Prawo budowlane. </w:t>
      </w:r>
    </w:p>
    <w:p w14:paraId="60E5BEE2" w14:textId="77777777" w:rsidR="006769F9" w:rsidRPr="00997C8A" w:rsidRDefault="006769F9" w:rsidP="000E1A5D">
      <w:pPr>
        <w:numPr>
          <w:ilvl w:val="0"/>
          <w:numId w:val="17"/>
        </w:numPr>
        <w:spacing w:after="0" w:line="240" w:lineRule="auto"/>
        <w:ind w:left="284" w:hanging="284"/>
        <w:contextualSpacing/>
        <w:jc w:val="both"/>
        <w:rPr>
          <w:rFonts w:eastAsia="Calibri" w:cstheme="minorHAnsi"/>
          <w:kern w:val="0"/>
        </w:rPr>
      </w:pPr>
      <w:r w:rsidRPr="00997C8A">
        <w:rPr>
          <w:rFonts w:eastAsia="Calibri" w:cstheme="minorHAnsi"/>
          <w:kern w:val="0"/>
        </w:rPr>
        <w:t>Niniejszą umowę sporządzono w dwóch jednobrzmiących egzemplarzach, po jednym egzemplarzu dla każdej ze stron.</w:t>
      </w:r>
    </w:p>
    <w:p w14:paraId="68D8CEB9" w14:textId="77777777" w:rsidR="001A0632" w:rsidRPr="00997C8A" w:rsidRDefault="001A0632" w:rsidP="001A0632">
      <w:pPr>
        <w:spacing w:after="0" w:line="240" w:lineRule="auto"/>
        <w:rPr>
          <w:rFonts w:eastAsia="Times New Roman" w:cstheme="minorHAnsi"/>
        </w:rPr>
      </w:pPr>
    </w:p>
    <w:p w14:paraId="607F7B41" w14:textId="77777777" w:rsidR="001A0632" w:rsidRPr="00997C8A" w:rsidRDefault="001A0632" w:rsidP="001A0632">
      <w:pPr>
        <w:spacing w:after="0" w:line="240" w:lineRule="auto"/>
        <w:rPr>
          <w:rFonts w:eastAsia="Times New Roman" w:cstheme="minorHAnsi"/>
        </w:rPr>
      </w:pPr>
    </w:p>
    <w:p w14:paraId="15A8439C" w14:textId="77777777" w:rsidR="00C03EFC" w:rsidRPr="009F1298" w:rsidRDefault="001A0632" w:rsidP="009F1298">
      <w:pPr>
        <w:spacing w:after="0" w:line="240" w:lineRule="auto"/>
        <w:jc w:val="center"/>
        <w:rPr>
          <w:rFonts w:eastAsia="Times New Roman" w:cstheme="minorHAnsi"/>
        </w:rPr>
      </w:pPr>
      <w:r w:rsidRPr="00997C8A">
        <w:rPr>
          <w:rFonts w:eastAsia="Times New Roman" w:cstheme="minorHAnsi"/>
          <w:b/>
        </w:rPr>
        <w:t>ZAMAWIAJĄCY                                                                      WYKONAWCA</w:t>
      </w:r>
    </w:p>
    <w:sectPr w:rsidR="00C03EFC" w:rsidRPr="009F1298" w:rsidSect="0042289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6E8F"/>
    <w:multiLevelType w:val="multilevel"/>
    <w:tmpl w:val="E9A27B3E"/>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412596C"/>
    <w:multiLevelType w:val="hybridMultilevel"/>
    <w:tmpl w:val="8B8023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70C08"/>
    <w:multiLevelType w:val="hybridMultilevel"/>
    <w:tmpl w:val="111CCB20"/>
    <w:lvl w:ilvl="0" w:tplc="9EFC945C">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0565BBD"/>
    <w:multiLevelType w:val="hybridMultilevel"/>
    <w:tmpl w:val="32A43C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C43126"/>
    <w:multiLevelType w:val="hybridMultilevel"/>
    <w:tmpl w:val="5338DCBA"/>
    <w:lvl w:ilvl="0" w:tplc="04150011">
      <w:start w:val="1"/>
      <w:numFmt w:val="decimal"/>
      <w:lvlText w:val="%1)"/>
      <w:lvlJc w:val="left"/>
      <w:pPr>
        <w:ind w:left="1003" w:hanging="360"/>
      </w:pPr>
      <w:rPr>
        <w:rFonts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5" w15:restartNumberingAfterBreak="0">
    <w:nsid w:val="11C74511"/>
    <w:multiLevelType w:val="hybridMultilevel"/>
    <w:tmpl w:val="DFCC499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1F758C"/>
    <w:multiLevelType w:val="hybridMultilevel"/>
    <w:tmpl w:val="B0821C9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18D31E7A"/>
    <w:multiLevelType w:val="multilevel"/>
    <w:tmpl w:val="3870B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A90CE6"/>
    <w:multiLevelType w:val="multilevel"/>
    <w:tmpl w:val="D37CD9EE"/>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E8516D5"/>
    <w:multiLevelType w:val="hybridMultilevel"/>
    <w:tmpl w:val="EC3092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5974789"/>
    <w:multiLevelType w:val="hybridMultilevel"/>
    <w:tmpl w:val="9488D390"/>
    <w:lvl w:ilvl="0" w:tplc="0415000F">
      <w:start w:val="1"/>
      <w:numFmt w:val="decimal"/>
      <w:lvlText w:val="%1."/>
      <w:lvlJc w:val="left"/>
      <w:pPr>
        <w:ind w:left="360" w:hanging="360"/>
      </w:pPr>
    </w:lvl>
    <w:lvl w:ilvl="1" w:tplc="EE8AAB0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D2F23B1"/>
    <w:multiLevelType w:val="hybridMultilevel"/>
    <w:tmpl w:val="89449842"/>
    <w:lvl w:ilvl="0" w:tplc="04150011">
      <w:start w:val="1"/>
      <w:numFmt w:val="decimal"/>
      <w:lvlText w:val="%1)"/>
      <w:lvlJc w:val="left"/>
      <w:pPr>
        <w:ind w:left="76"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EB06A3"/>
    <w:multiLevelType w:val="multilevel"/>
    <w:tmpl w:val="38208F62"/>
    <w:lvl w:ilvl="0">
      <w:start w:val="1"/>
      <w:numFmt w:val="decimal"/>
      <w:lvlText w:val="%1."/>
      <w:lvlJc w:val="left"/>
      <w:pPr>
        <w:tabs>
          <w:tab w:val="num" w:pos="360"/>
        </w:tabs>
        <w:ind w:left="360" w:hanging="360"/>
      </w:pPr>
      <w:rPr>
        <w:b w:val="0"/>
        <w:sz w:val="22"/>
        <w:szCs w:val="22"/>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53329A4"/>
    <w:multiLevelType w:val="hybridMultilevel"/>
    <w:tmpl w:val="45E039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2153B6"/>
    <w:multiLevelType w:val="hybridMultilevel"/>
    <w:tmpl w:val="8EB67650"/>
    <w:lvl w:ilvl="0" w:tplc="559C9DD4">
      <w:start w:val="1"/>
      <w:numFmt w:val="decimal"/>
      <w:lvlText w:val="%1)"/>
      <w:lvlJc w:val="left"/>
      <w:pPr>
        <w:ind w:left="1069" w:hanging="360"/>
      </w:pPr>
      <w:rPr>
        <w:color w:val="auto"/>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5" w15:restartNumberingAfterBreak="0">
    <w:nsid w:val="362D1302"/>
    <w:multiLevelType w:val="hybridMultilevel"/>
    <w:tmpl w:val="E2849C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EA4C4F"/>
    <w:multiLevelType w:val="multilevel"/>
    <w:tmpl w:val="55E8F870"/>
    <w:lvl w:ilvl="0">
      <w:start w:val="7"/>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C223784"/>
    <w:multiLevelType w:val="hybridMultilevel"/>
    <w:tmpl w:val="20803F22"/>
    <w:lvl w:ilvl="0" w:tplc="FFFFFFFF">
      <w:start w:val="1"/>
      <w:numFmt w:val="decimal"/>
      <w:lvlText w:val="%1)"/>
      <w:lvlJc w:val="left"/>
      <w:pPr>
        <w:ind w:left="720" w:hanging="360"/>
      </w:pPr>
    </w:lvl>
    <w:lvl w:ilvl="1" w:tplc="04150011">
      <w:start w:val="1"/>
      <w:numFmt w:val="decimal"/>
      <w:lvlText w:val="%2)"/>
      <w:lvlJc w:val="left"/>
      <w:pPr>
        <w:ind w:left="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C6B75CA"/>
    <w:multiLevelType w:val="hybridMultilevel"/>
    <w:tmpl w:val="41FA70DA"/>
    <w:lvl w:ilvl="0" w:tplc="EEBC35B0">
      <w:start w:val="1"/>
      <w:numFmt w:val="decimal"/>
      <w:lvlText w:val="%1."/>
      <w:lvlJc w:val="left"/>
      <w:pPr>
        <w:ind w:left="76" w:hanging="360"/>
      </w:pPr>
      <w:rPr>
        <w:rFonts w:hint="default"/>
        <w:b w:val="0"/>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9" w15:restartNumberingAfterBreak="0">
    <w:nsid w:val="4DB42BEE"/>
    <w:multiLevelType w:val="multilevel"/>
    <w:tmpl w:val="F954D82C"/>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E6E229B"/>
    <w:multiLevelType w:val="hybridMultilevel"/>
    <w:tmpl w:val="B85E6FEE"/>
    <w:lvl w:ilvl="0" w:tplc="64162700">
      <w:start w:val="1"/>
      <w:numFmt w:val="decimal"/>
      <w:lvlText w:val="%1."/>
      <w:lvlJc w:val="left"/>
      <w:pPr>
        <w:tabs>
          <w:tab w:val="num" w:pos="360"/>
        </w:tabs>
        <w:ind w:left="360" w:hanging="360"/>
      </w:pPr>
      <w:rPr>
        <w:strike w:val="0"/>
        <w:dstrike w:val="0"/>
        <w:u w:val="none"/>
        <w:effect w:val="none"/>
      </w:rPr>
    </w:lvl>
    <w:lvl w:ilvl="1" w:tplc="9C0E6472">
      <w:start w:val="1"/>
      <w:numFmt w:val="decimal"/>
      <w:lvlText w:val="%2)"/>
      <w:lvlJc w:val="left"/>
      <w:pPr>
        <w:tabs>
          <w:tab w:val="num" w:pos="760"/>
        </w:tabs>
        <w:ind w:left="76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2E84AAD"/>
    <w:multiLevelType w:val="hybridMultilevel"/>
    <w:tmpl w:val="31FAB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E40825"/>
    <w:multiLevelType w:val="hybridMultilevel"/>
    <w:tmpl w:val="4DFC3108"/>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5BAC16FD"/>
    <w:multiLevelType w:val="hybridMultilevel"/>
    <w:tmpl w:val="07DAAD6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4" w15:restartNumberingAfterBreak="0">
    <w:nsid w:val="5BB463C4"/>
    <w:multiLevelType w:val="hybridMultilevel"/>
    <w:tmpl w:val="4526202A"/>
    <w:lvl w:ilvl="0" w:tplc="0415000F">
      <w:start w:val="1"/>
      <w:numFmt w:val="decimal"/>
      <w:lvlText w:val="%1."/>
      <w:lvlJc w:val="left"/>
      <w:pPr>
        <w:ind w:left="360" w:hanging="360"/>
      </w:pPr>
    </w:lvl>
    <w:lvl w:ilvl="1" w:tplc="0A84B048">
      <w:start w:val="1"/>
      <w:numFmt w:val="decimal"/>
      <w:lvlText w:val="%2)"/>
      <w:lvlJc w:val="left"/>
      <w:pPr>
        <w:ind w:left="1080" w:hanging="360"/>
      </w:pPr>
      <w:rPr>
        <w:rFonts w:hint="default"/>
      </w:rPr>
    </w:lvl>
    <w:lvl w:ilvl="2" w:tplc="31362B9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F417ABF"/>
    <w:multiLevelType w:val="hybridMultilevel"/>
    <w:tmpl w:val="05362C64"/>
    <w:lvl w:ilvl="0" w:tplc="54C8ECEC">
      <w:start w:val="1"/>
      <w:numFmt w:val="decimal"/>
      <w:lvlText w:val="%1)"/>
      <w:lvlJc w:val="left"/>
      <w:pPr>
        <w:ind w:left="720" w:hanging="360"/>
      </w:pPr>
      <w:rPr>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1EA2201"/>
    <w:multiLevelType w:val="hybridMultilevel"/>
    <w:tmpl w:val="60F881CA"/>
    <w:lvl w:ilvl="0" w:tplc="53E0203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1F6D5A"/>
    <w:multiLevelType w:val="hybridMultilevel"/>
    <w:tmpl w:val="A3F2F9CA"/>
    <w:lvl w:ilvl="0" w:tplc="DDA20EC0">
      <w:start w:val="2"/>
      <w:numFmt w:val="decimal"/>
      <w:lvlText w:val="%1."/>
      <w:lvlJc w:val="left"/>
      <w:pPr>
        <w:ind w:left="7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1238A2"/>
    <w:multiLevelType w:val="hybridMultilevel"/>
    <w:tmpl w:val="DD06AEDE"/>
    <w:lvl w:ilvl="0" w:tplc="57B423F6">
      <w:start w:val="3"/>
      <w:numFmt w:val="decimal"/>
      <w:lvlText w:val="%1."/>
      <w:lvlJc w:val="left"/>
      <w:pPr>
        <w:ind w:left="7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814E47"/>
    <w:multiLevelType w:val="hybridMultilevel"/>
    <w:tmpl w:val="D474F604"/>
    <w:lvl w:ilvl="0" w:tplc="04150011">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E9B1181"/>
    <w:multiLevelType w:val="hybridMultilevel"/>
    <w:tmpl w:val="DADCAF76"/>
    <w:lvl w:ilvl="0" w:tplc="04150011">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1" w15:restartNumberingAfterBreak="0">
    <w:nsid w:val="73171059"/>
    <w:multiLevelType w:val="hybridMultilevel"/>
    <w:tmpl w:val="83E67C5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78D25F52"/>
    <w:multiLevelType w:val="hybridMultilevel"/>
    <w:tmpl w:val="3116A3A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79D64707"/>
    <w:multiLevelType w:val="hybridMultilevel"/>
    <w:tmpl w:val="C2CEDAD6"/>
    <w:lvl w:ilvl="0" w:tplc="04150011">
      <w:start w:val="1"/>
      <w:numFmt w:val="decimal"/>
      <w:lvlText w:val="%1)"/>
      <w:lvlJc w:val="left"/>
      <w:pPr>
        <w:ind w:left="76" w:hanging="360"/>
      </w:pPr>
      <w:rPr>
        <w:rFonts w:hint="default"/>
        <w:color w:val="auto"/>
      </w:rPr>
    </w:lvl>
    <w:lvl w:ilvl="1" w:tplc="EF10EFE6">
      <w:start w:val="1"/>
      <w:numFmt w:val="decimal"/>
      <w:lvlText w:val="%2."/>
      <w:lvlJc w:val="left"/>
      <w:pPr>
        <w:ind w:left="1141" w:hanging="705"/>
      </w:pPr>
      <w:rPr>
        <w:rFonts w:hint="default"/>
      </w:r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4" w15:restartNumberingAfterBreak="0">
    <w:nsid w:val="7AA73BBA"/>
    <w:multiLevelType w:val="hybridMultilevel"/>
    <w:tmpl w:val="2002407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6B3068F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5A0105"/>
    <w:multiLevelType w:val="hybridMultilevel"/>
    <w:tmpl w:val="847E58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B9858F8"/>
    <w:multiLevelType w:val="multilevel"/>
    <w:tmpl w:val="EFD8F3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604ECF"/>
    <w:multiLevelType w:val="hybridMultilevel"/>
    <w:tmpl w:val="65281444"/>
    <w:lvl w:ilvl="0" w:tplc="053AD336">
      <w:start w:val="2"/>
      <w:numFmt w:val="decimal"/>
      <w:lvlText w:val="%1."/>
      <w:lvlJc w:val="left"/>
      <w:pPr>
        <w:ind w:left="7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2404203">
    <w:abstractNumId w:val="33"/>
  </w:num>
  <w:num w:numId="2" w16cid:durableId="734666818">
    <w:abstractNumId w:val="8"/>
  </w:num>
  <w:num w:numId="3" w16cid:durableId="2018537994">
    <w:abstractNumId w:val="18"/>
  </w:num>
  <w:num w:numId="4" w16cid:durableId="1087653633">
    <w:abstractNumId w:val="13"/>
  </w:num>
  <w:num w:numId="5" w16cid:durableId="1772164187">
    <w:abstractNumId w:val="17"/>
  </w:num>
  <w:num w:numId="6" w16cid:durableId="1376658415">
    <w:abstractNumId w:val="34"/>
  </w:num>
  <w:num w:numId="7" w16cid:durableId="1263804391">
    <w:abstractNumId w:val="5"/>
  </w:num>
  <w:num w:numId="8" w16cid:durableId="1002969470">
    <w:abstractNumId w:val="24"/>
  </w:num>
  <w:num w:numId="9" w16cid:durableId="151877949">
    <w:abstractNumId w:val="22"/>
  </w:num>
  <w:num w:numId="10" w16cid:durableId="849174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30659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72653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9214718">
    <w:abstractNumId w:val="9"/>
  </w:num>
  <w:num w:numId="14" w16cid:durableId="887843635">
    <w:abstractNumId w:val="16"/>
  </w:num>
  <w:num w:numId="15" w16cid:durableId="152380619">
    <w:abstractNumId w:val="10"/>
  </w:num>
  <w:num w:numId="16" w16cid:durableId="113132592">
    <w:abstractNumId w:val="3"/>
  </w:num>
  <w:num w:numId="17" w16cid:durableId="939795252">
    <w:abstractNumId w:val="15"/>
  </w:num>
  <w:num w:numId="18" w16cid:durableId="1514806123">
    <w:abstractNumId w:val="1"/>
  </w:num>
  <w:num w:numId="19" w16cid:durableId="1125153017">
    <w:abstractNumId w:val="27"/>
  </w:num>
  <w:num w:numId="20" w16cid:durableId="11747597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4298053">
    <w:abstractNumId w:val="37"/>
  </w:num>
  <w:num w:numId="22" w16cid:durableId="2124380417">
    <w:abstractNumId w:val="28"/>
  </w:num>
  <w:num w:numId="23" w16cid:durableId="1308823444">
    <w:abstractNumId w:val="29"/>
  </w:num>
  <w:num w:numId="24" w16cid:durableId="2051177645">
    <w:abstractNumId w:val="7"/>
  </w:num>
  <w:num w:numId="25" w16cid:durableId="2030251754">
    <w:abstractNumId w:val="36"/>
  </w:num>
  <w:num w:numId="26" w16cid:durableId="743920335">
    <w:abstractNumId w:val="31"/>
  </w:num>
  <w:num w:numId="27" w16cid:durableId="1129661549">
    <w:abstractNumId w:val="32"/>
  </w:num>
  <w:num w:numId="28" w16cid:durableId="814184743">
    <w:abstractNumId w:val="6"/>
  </w:num>
  <w:num w:numId="29" w16cid:durableId="510418626">
    <w:abstractNumId w:val="30"/>
  </w:num>
  <w:num w:numId="30" w16cid:durableId="1280378623">
    <w:abstractNumId w:val="35"/>
  </w:num>
  <w:num w:numId="31" w16cid:durableId="386153334">
    <w:abstractNumId w:val="26"/>
  </w:num>
  <w:num w:numId="32" w16cid:durableId="872621473">
    <w:abstractNumId w:val="2"/>
  </w:num>
  <w:num w:numId="33" w16cid:durableId="1122454477">
    <w:abstractNumId w:val="23"/>
  </w:num>
  <w:num w:numId="34" w16cid:durableId="1316104576">
    <w:abstractNumId w:val="11"/>
  </w:num>
  <w:num w:numId="35" w16cid:durableId="1349066187">
    <w:abstractNumId w:val="12"/>
  </w:num>
  <w:num w:numId="36" w16cid:durableId="2130396991">
    <w:abstractNumId w:val="19"/>
  </w:num>
  <w:num w:numId="37" w16cid:durableId="1940286593">
    <w:abstractNumId w:val="21"/>
  </w:num>
  <w:num w:numId="38" w16cid:durableId="1154680075">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632"/>
    <w:rsid w:val="000248D2"/>
    <w:rsid w:val="0004222B"/>
    <w:rsid w:val="00071041"/>
    <w:rsid w:val="0009032B"/>
    <w:rsid w:val="000A1E07"/>
    <w:rsid w:val="000B03F9"/>
    <w:rsid w:val="000B79F5"/>
    <w:rsid w:val="000B7E77"/>
    <w:rsid w:val="000D2909"/>
    <w:rsid w:val="000E0540"/>
    <w:rsid w:val="000E1A5D"/>
    <w:rsid w:val="000E20F2"/>
    <w:rsid w:val="000E5F80"/>
    <w:rsid w:val="00105AB2"/>
    <w:rsid w:val="00117BF9"/>
    <w:rsid w:val="00120E39"/>
    <w:rsid w:val="00135087"/>
    <w:rsid w:val="001408EA"/>
    <w:rsid w:val="00142690"/>
    <w:rsid w:val="0015006B"/>
    <w:rsid w:val="00155A45"/>
    <w:rsid w:val="001676DE"/>
    <w:rsid w:val="00187E09"/>
    <w:rsid w:val="0019542C"/>
    <w:rsid w:val="001A0632"/>
    <w:rsid w:val="001B667D"/>
    <w:rsid w:val="001E15A1"/>
    <w:rsid w:val="001E6694"/>
    <w:rsid w:val="00200597"/>
    <w:rsid w:val="0020092E"/>
    <w:rsid w:val="00210434"/>
    <w:rsid w:val="0022448E"/>
    <w:rsid w:val="00263A15"/>
    <w:rsid w:val="002666D0"/>
    <w:rsid w:val="00267ED7"/>
    <w:rsid w:val="002703AC"/>
    <w:rsid w:val="0027256A"/>
    <w:rsid w:val="00275E81"/>
    <w:rsid w:val="00276123"/>
    <w:rsid w:val="002A0DC7"/>
    <w:rsid w:val="002A3F44"/>
    <w:rsid w:val="002A3F60"/>
    <w:rsid w:val="002B0BC2"/>
    <w:rsid w:val="002C4BD2"/>
    <w:rsid w:val="002C6A43"/>
    <w:rsid w:val="002D2F55"/>
    <w:rsid w:val="002D4B40"/>
    <w:rsid w:val="002F6F12"/>
    <w:rsid w:val="00300687"/>
    <w:rsid w:val="00301CAA"/>
    <w:rsid w:val="00311747"/>
    <w:rsid w:val="00314586"/>
    <w:rsid w:val="00333422"/>
    <w:rsid w:val="00333972"/>
    <w:rsid w:val="003416FF"/>
    <w:rsid w:val="00341E7B"/>
    <w:rsid w:val="00363D8C"/>
    <w:rsid w:val="00365BE8"/>
    <w:rsid w:val="00367924"/>
    <w:rsid w:val="003719DA"/>
    <w:rsid w:val="0039548A"/>
    <w:rsid w:val="0039548E"/>
    <w:rsid w:val="003C53A1"/>
    <w:rsid w:val="003C7234"/>
    <w:rsid w:val="003C7D50"/>
    <w:rsid w:val="003E769A"/>
    <w:rsid w:val="003F60E8"/>
    <w:rsid w:val="00422898"/>
    <w:rsid w:val="00433907"/>
    <w:rsid w:val="00442D88"/>
    <w:rsid w:val="00444C2F"/>
    <w:rsid w:val="00445A49"/>
    <w:rsid w:val="00454C07"/>
    <w:rsid w:val="004758E1"/>
    <w:rsid w:val="004840F6"/>
    <w:rsid w:val="004C4B84"/>
    <w:rsid w:val="004C5657"/>
    <w:rsid w:val="004C6967"/>
    <w:rsid w:val="004D075F"/>
    <w:rsid w:val="004E7BB8"/>
    <w:rsid w:val="004F0CA9"/>
    <w:rsid w:val="0050186C"/>
    <w:rsid w:val="0050710E"/>
    <w:rsid w:val="00512221"/>
    <w:rsid w:val="0053728D"/>
    <w:rsid w:val="00545A5D"/>
    <w:rsid w:val="0055309B"/>
    <w:rsid w:val="005604F4"/>
    <w:rsid w:val="005620BF"/>
    <w:rsid w:val="00563BDC"/>
    <w:rsid w:val="00585BDC"/>
    <w:rsid w:val="005A428D"/>
    <w:rsid w:val="005C578D"/>
    <w:rsid w:val="005D2084"/>
    <w:rsid w:val="005D26E9"/>
    <w:rsid w:val="00606DD6"/>
    <w:rsid w:val="0061301B"/>
    <w:rsid w:val="00614F54"/>
    <w:rsid w:val="00626A85"/>
    <w:rsid w:val="00642D0B"/>
    <w:rsid w:val="00645AFD"/>
    <w:rsid w:val="0065034B"/>
    <w:rsid w:val="00652CE3"/>
    <w:rsid w:val="00666F82"/>
    <w:rsid w:val="00670AF7"/>
    <w:rsid w:val="006769F9"/>
    <w:rsid w:val="00691793"/>
    <w:rsid w:val="006A697B"/>
    <w:rsid w:val="006B52A4"/>
    <w:rsid w:val="006C6174"/>
    <w:rsid w:val="006C798D"/>
    <w:rsid w:val="006D314C"/>
    <w:rsid w:val="006E05E4"/>
    <w:rsid w:val="006E2526"/>
    <w:rsid w:val="006E7C39"/>
    <w:rsid w:val="00724239"/>
    <w:rsid w:val="00724AE0"/>
    <w:rsid w:val="00726BC0"/>
    <w:rsid w:val="00730ADB"/>
    <w:rsid w:val="007547AC"/>
    <w:rsid w:val="00754C55"/>
    <w:rsid w:val="00755155"/>
    <w:rsid w:val="00772AD6"/>
    <w:rsid w:val="00783335"/>
    <w:rsid w:val="00795C68"/>
    <w:rsid w:val="007B05B4"/>
    <w:rsid w:val="007B1413"/>
    <w:rsid w:val="007B2088"/>
    <w:rsid w:val="007C1753"/>
    <w:rsid w:val="007D07F9"/>
    <w:rsid w:val="007D5765"/>
    <w:rsid w:val="007D6F08"/>
    <w:rsid w:val="007E28E2"/>
    <w:rsid w:val="007F6A4D"/>
    <w:rsid w:val="008066CD"/>
    <w:rsid w:val="00825020"/>
    <w:rsid w:val="008528D1"/>
    <w:rsid w:val="008559D0"/>
    <w:rsid w:val="00857E17"/>
    <w:rsid w:val="008622F1"/>
    <w:rsid w:val="00866875"/>
    <w:rsid w:val="00872748"/>
    <w:rsid w:val="008749B4"/>
    <w:rsid w:val="00875710"/>
    <w:rsid w:val="00891560"/>
    <w:rsid w:val="00896FD3"/>
    <w:rsid w:val="008A3297"/>
    <w:rsid w:val="008B67ED"/>
    <w:rsid w:val="008C333F"/>
    <w:rsid w:val="008D1671"/>
    <w:rsid w:val="008D2CDD"/>
    <w:rsid w:val="008D3933"/>
    <w:rsid w:val="008E3D89"/>
    <w:rsid w:val="008F0628"/>
    <w:rsid w:val="008F0E1F"/>
    <w:rsid w:val="00907FD3"/>
    <w:rsid w:val="00922132"/>
    <w:rsid w:val="0094037A"/>
    <w:rsid w:val="009477CC"/>
    <w:rsid w:val="0096402F"/>
    <w:rsid w:val="00964B7F"/>
    <w:rsid w:val="00964F45"/>
    <w:rsid w:val="00965A40"/>
    <w:rsid w:val="00985A9B"/>
    <w:rsid w:val="00997C8A"/>
    <w:rsid w:val="009D435A"/>
    <w:rsid w:val="009D79EC"/>
    <w:rsid w:val="009E0FEB"/>
    <w:rsid w:val="009E3A76"/>
    <w:rsid w:val="009E49EB"/>
    <w:rsid w:val="009F1298"/>
    <w:rsid w:val="009F39BD"/>
    <w:rsid w:val="00A21F31"/>
    <w:rsid w:val="00A24E77"/>
    <w:rsid w:val="00A25690"/>
    <w:rsid w:val="00A663C1"/>
    <w:rsid w:val="00A768CD"/>
    <w:rsid w:val="00A87A78"/>
    <w:rsid w:val="00AA41DD"/>
    <w:rsid w:val="00AA6D9A"/>
    <w:rsid w:val="00AB6966"/>
    <w:rsid w:val="00AC1797"/>
    <w:rsid w:val="00AC48D1"/>
    <w:rsid w:val="00AE6249"/>
    <w:rsid w:val="00B1651D"/>
    <w:rsid w:val="00B16E86"/>
    <w:rsid w:val="00B274A7"/>
    <w:rsid w:val="00B366F6"/>
    <w:rsid w:val="00B669BF"/>
    <w:rsid w:val="00B67589"/>
    <w:rsid w:val="00B7240F"/>
    <w:rsid w:val="00B747E2"/>
    <w:rsid w:val="00B76915"/>
    <w:rsid w:val="00B87CD9"/>
    <w:rsid w:val="00B95E0F"/>
    <w:rsid w:val="00B96141"/>
    <w:rsid w:val="00BA2AE4"/>
    <w:rsid w:val="00BB6C0C"/>
    <w:rsid w:val="00BC3442"/>
    <w:rsid w:val="00BC6B01"/>
    <w:rsid w:val="00BC7388"/>
    <w:rsid w:val="00BD1374"/>
    <w:rsid w:val="00BD51E1"/>
    <w:rsid w:val="00C032A1"/>
    <w:rsid w:val="00C03EFC"/>
    <w:rsid w:val="00C30959"/>
    <w:rsid w:val="00C438C1"/>
    <w:rsid w:val="00C51C4A"/>
    <w:rsid w:val="00C7086F"/>
    <w:rsid w:val="00C87450"/>
    <w:rsid w:val="00C879FA"/>
    <w:rsid w:val="00CA451C"/>
    <w:rsid w:val="00CD017C"/>
    <w:rsid w:val="00CD53A1"/>
    <w:rsid w:val="00CF12E6"/>
    <w:rsid w:val="00CF62D1"/>
    <w:rsid w:val="00D11BFD"/>
    <w:rsid w:val="00D35F6C"/>
    <w:rsid w:val="00D503FC"/>
    <w:rsid w:val="00D54B35"/>
    <w:rsid w:val="00D65D6C"/>
    <w:rsid w:val="00D71E17"/>
    <w:rsid w:val="00D804A5"/>
    <w:rsid w:val="00D820CC"/>
    <w:rsid w:val="00D872A9"/>
    <w:rsid w:val="00D912A7"/>
    <w:rsid w:val="00D949F4"/>
    <w:rsid w:val="00DA1017"/>
    <w:rsid w:val="00DA4BF9"/>
    <w:rsid w:val="00DB07DF"/>
    <w:rsid w:val="00DB5A7C"/>
    <w:rsid w:val="00DF0AD7"/>
    <w:rsid w:val="00DF2263"/>
    <w:rsid w:val="00E02E05"/>
    <w:rsid w:val="00E239B2"/>
    <w:rsid w:val="00E253CF"/>
    <w:rsid w:val="00E26A3B"/>
    <w:rsid w:val="00E37045"/>
    <w:rsid w:val="00E434C5"/>
    <w:rsid w:val="00E45AE8"/>
    <w:rsid w:val="00E80302"/>
    <w:rsid w:val="00E9323D"/>
    <w:rsid w:val="00E9664B"/>
    <w:rsid w:val="00EB2F29"/>
    <w:rsid w:val="00ED715D"/>
    <w:rsid w:val="00EE1E3A"/>
    <w:rsid w:val="00EE2B76"/>
    <w:rsid w:val="00F00598"/>
    <w:rsid w:val="00F210CE"/>
    <w:rsid w:val="00F330B6"/>
    <w:rsid w:val="00F50ECE"/>
    <w:rsid w:val="00F70CE3"/>
    <w:rsid w:val="00F74F34"/>
    <w:rsid w:val="00F75F46"/>
    <w:rsid w:val="00F90A24"/>
    <w:rsid w:val="00F91CB3"/>
    <w:rsid w:val="00F947D2"/>
    <w:rsid w:val="00FA56FC"/>
    <w:rsid w:val="00FC0282"/>
    <w:rsid w:val="00FC4902"/>
    <w:rsid w:val="00FE4A5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9543C"/>
  <w15:docId w15:val="{00B444CD-B7FD-4BCA-8694-3F0FE969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6C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bullet,List Paragraph,Akapit z listą BS,Kolorowa lista — akcent 11,Średnia siatka 1 — akcent 21,Akapit z listą numerowaną,Podsis rysunku,Preambuła,BulletC,sw tekst,L1,Numerowanie,Bulleted list,lp1,Colorful Shading - Accent 31,Odstave"/>
    <w:basedOn w:val="Normalny"/>
    <w:link w:val="AkapitzlistZnak"/>
    <w:uiPriority w:val="34"/>
    <w:qFormat/>
    <w:rsid w:val="001A0632"/>
    <w:pPr>
      <w:ind w:left="720"/>
      <w:contextualSpacing/>
    </w:pPr>
  </w:style>
  <w:style w:type="paragraph" w:customStyle="1" w:styleId="Default">
    <w:name w:val="Default"/>
    <w:rsid w:val="001A0632"/>
    <w:pPr>
      <w:autoSpaceDE w:val="0"/>
      <w:autoSpaceDN w:val="0"/>
      <w:adjustRightInd w:val="0"/>
      <w:spacing w:after="0" w:line="240" w:lineRule="auto"/>
    </w:pPr>
    <w:rPr>
      <w:rFonts w:ascii="Cambria" w:hAnsi="Cambria" w:cs="Cambria"/>
      <w:color w:val="000000"/>
      <w:kern w:val="0"/>
      <w:sz w:val="24"/>
      <w:szCs w:val="24"/>
    </w:r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Preambuła Znak,BulletC Znak,sw tekst Znak,L1 Znak"/>
    <w:basedOn w:val="Domylnaczcionkaakapitu"/>
    <w:link w:val="Akapitzlist"/>
    <w:uiPriority w:val="34"/>
    <w:qFormat/>
    <w:locked/>
    <w:rsid w:val="001A0632"/>
  </w:style>
  <w:style w:type="paragraph" w:customStyle="1" w:styleId="paragraph">
    <w:name w:val="paragraph"/>
    <w:basedOn w:val="Normalny"/>
    <w:rsid w:val="005D2084"/>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character" w:customStyle="1" w:styleId="normaltextrun">
    <w:name w:val="normaltextrun"/>
    <w:basedOn w:val="Domylnaczcionkaakapitu"/>
    <w:rsid w:val="005D2084"/>
  </w:style>
  <w:style w:type="character" w:customStyle="1" w:styleId="eop">
    <w:name w:val="eop"/>
    <w:basedOn w:val="Domylnaczcionkaakapitu"/>
    <w:rsid w:val="005D2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428528">
      <w:bodyDiv w:val="1"/>
      <w:marLeft w:val="0"/>
      <w:marRight w:val="0"/>
      <w:marTop w:val="0"/>
      <w:marBottom w:val="0"/>
      <w:divBdr>
        <w:top w:val="none" w:sz="0" w:space="0" w:color="auto"/>
        <w:left w:val="none" w:sz="0" w:space="0" w:color="auto"/>
        <w:bottom w:val="none" w:sz="0" w:space="0" w:color="auto"/>
        <w:right w:val="none" w:sz="0" w:space="0" w:color="auto"/>
      </w:divBdr>
    </w:div>
    <w:div w:id="1045258628">
      <w:bodyDiv w:val="1"/>
      <w:marLeft w:val="0"/>
      <w:marRight w:val="0"/>
      <w:marTop w:val="0"/>
      <w:marBottom w:val="0"/>
      <w:divBdr>
        <w:top w:val="none" w:sz="0" w:space="0" w:color="auto"/>
        <w:left w:val="none" w:sz="0" w:space="0" w:color="auto"/>
        <w:bottom w:val="none" w:sz="0" w:space="0" w:color="auto"/>
        <w:right w:val="none" w:sz="0" w:space="0" w:color="auto"/>
      </w:divBdr>
    </w:div>
    <w:div w:id="1479345989">
      <w:bodyDiv w:val="1"/>
      <w:marLeft w:val="0"/>
      <w:marRight w:val="0"/>
      <w:marTop w:val="0"/>
      <w:marBottom w:val="0"/>
      <w:divBdr>
        <w:top w:val="none" w:sz="0" w:space="0" w:color="auto"/>
        <w:left w:val="none" w:sz="0" w:space="0" w:color="auto"/>
        <w:bottom w:val="none" w:sz="0" w:space="0" w:color="auto"/>
        <w:right w:val="none" w:sz="0" w:space="0" w:color="auto"/>
      </w:divBdr>
    </w:div>
    <w:div w:id="1542203711">
      <w:bodyDiv w:val="1"/>
      <w:marLeft w:val="0"/>
      <w:marRight w:val="0"/>
      <w:marTop w:val="0"/>
      <w:marBottom w:val="0"/>
      <w:divBdr>
        <w:top w:val="none" w:sz="0" w:space="0" w:color="auto"/>
        <w:left w:val="none" w:sz="0" w:space="0" w:color="auto"/>
        <w:bottom w:val="none" w:sz="0" w:space="0" w:color="auto"/>
        <w:right w:val="none" w:sz="0" w:space="0" w:color="auto"/>
      </w:divBdr>
    </w:div>
    <w:div w:id="1595093349">
      <w:bodyDiv w:val="1"/>
      <w:marLeft w:val="0"/>
      <w:marRight w:val="0"/>
      <w:marTop w:val="0"/>
      <w:marBottom w:val="0"/>
      <w:divBdr>
        <w:top w:val="none" w:sz="0" w:space="0" w:color="auto"/>
        <w:left w:val="none" w:sz="0" w:space="0" w:color="auto"/>
        <w:bottom w:val="none" w:sz="0" w:space="0" w:color="auto"/>
        <w:right w:val="none" w:sz="0" w:space="0" w:color="auto"/>
      </w:divBdr>
    </w:div>
    <w:div w:id="1674794216">
      <w:bodyDiv w:val="1"/>
      <w:marLeft w:val="0"/>
      <w:marRight w:val="0"/>
      <w:marTop w:val="0"/>
      <w:marBottom w:val="0"/>
      <w:divBdr>
        <w:top w:val="none" w:sz="0" w:space="0" w:color="auto"/>
        <w:left w:val="none" w:sz="0" w:space="0" w:color="auto"/>
        <w:bottom w:val="none" w:sz="0" w:space="0" w:color="auto"/>
        <w:right w:val="none" w:sz="0" w:space="0" w:color="auto"/>
      </w:divBdr>
    </w:div>
    <w:div w:id="1676222199">
      <w:bodyDiv w:val="1"/>
      <w:marLeft w:val="0"/>
      <w:marRight w:val="0"/>
      <w:marTop w:val="0"/>
      <w:marBottom w:val="0"/>
      <w:divBdr>
        <w:top w:val="none" w:sz="0" w:space="0" w:color="auto"/>
        <w:left w:val="none" w:sz="0" w:space="0" w:color="auto"/>
        <w:bottom w:val="none" w:sz="0" w:space="0" w:color="auto"/>
        <w:right w:val="none" w:sz="0" w:space="0" w:color="auto"/>
      </w:divBdr>
    </w:div>
    <w:div w:id="1771048494">
      <w:bodyDiv w:val="1"/>
      <w:marLeft w:val="0"/>
      <w:marRight w:val="0"/>
      <w:marTop w:val="0"/>
      <w:marBottom w:val="0"/>
      <w:divBdr>
        <w:top w:val="none" w:sz="0" w:space="0" w:color="auto"/>
        <w:left w:val="none" w:sz="0" w:space="0" w:color="auto"/>
        <w:bottom w:val="none" w:sz="0" w:space="0" w:color="auto"/>
        <w:right w:val="none" w:sz="0" w:space="0" w:color="auto"/>
      </w:divBdr>
    </w:div>
    <w:div w:id="1794520554">
      <w:bodyDiv w:val="1"/>
      <w:marLeft w:val="0"/>
      <w:marRight w:val="0"/>
      <w:marTop w:val="0"/>
      <w:marBottom w:val="0"/>
      <w:divBdr>
        <w:top w:val="none" w:sz="0" w:space="0" w:color="auto"/>
        <w:left w:val="none" w:sz="0" w:space="0" w:color="auto"/>
        <w:bottom w:val="none" w:sz="0" w:space="0" w:color="auto"/>
        <w:right w:val="none" w:sz="0" w:space="0" w:color="auto"/>
      </w:divBdr>
    </w:div>
    <w:div w:id="1924147334">
      <w:bodyDiv w:val="1"/>
      <w:marLeft w:val="0"/>
      <w:marRight w:val="0"/>
      <w:marTop w:val="0"/>
      <w:marBottom w:val="0"/>
      <w:divBdr>
        <w:top w:val="none" w:sz="0" w:space="0" w:color="auto"/>
        <w:left w:val="none" w:sz="0" w:space="0" w:color="auto"/>
        <w:bottom w:val="none" w:sz="0" w:space="0" w:color="auto"/>
        <w:right w:val="none" w:sz="0" w:space="0" w:color="auto"/>
      </w:divBdr>
      <w:divsChild>
        <w:div w:id="213471684">
          <w:marLeft w:val="0"/>
          <w:marRight w:val="0"/>
          <w:marTop w:val="0"/>
          <w:marBottom w:val="0"/>
          <w:divBdr>
            <w:top w:val="none" w:sz="0" w:space="0" w:color="auto"/>
            <w:left w:val="none" w:sz="0" w:space="0" w:color="auto"/>
            <w:bottom w:val="none" w:sz="0" w:space="0" w:color="auto"/>
            <w:right w:val="none" w:sz="0" w:space="0" w:color="auto"/>
          </w:divBdr>
          <w:divsChild>
            <w:div w:id="1802335894">
              <w:marLeft w:val="0"/>
              <w:marRight w:val="0"/>
              <w:marTop w:val="0"/>
              <w:marBottom w:val="0"/>
              <w:divBdr>
                <w:top w:val="none" w:sz="0" w:space="0" w:color="auto"/>
                <w:left w:val="none" w:sz="0" w:space="0" w:color="auto"/>
                <w:bottom w:val="none" w:sz="0" w:space="0" w:color="auto"/>
                <w:right w:val="none" w:sz="0" w:space="0" w:color="auto"/>
              </w:divBdr>
              <w:divsChild>
                <w:div w:id="1204440932">
                  <w:marLeft w:val="0"/>
                  <w:marRight w:val="0"/>
                  <w:marTop w:val="0"/>
                  <w:marBottom w:val="0"/>
                  <w:divBdr>
                    <w:top w:val="none" w:sz="0" w:space="0" w:color="auto"/>
                    <w:left w:val="none" w:sz="0" w:space="0" w:color="auto"/>
                    <w:bottom w:val="none" w:sz="0" w:space="0" w:color="auto"/>
                    <w:right w:val="none" w:sz="0" w:space="0" w:color="auto"/>
                  </w:divBdr>
                </w:div>
                <w:div w:id="1522550317">
                  <w:marLeft w:val="0"/>
                  <w:marRight w:val="0"/>
                  <w:marTop w:val="0"/>
                  <w:marBottom w:val="0"/>
                  <w:divBdr>
                    <w:top w:val="none" w:sz="0" w:space="0" w:color="auto"/>
                    <w:left w:val="none" w:sz="0" w:space="0" w:color="auto"/>
                    <w:bottom w:val="none" w:sz="0" w:space="0" w:color="auto"/>
                    <w:right w:val="none" w:sz="0" w:space="0" w:color="auto"/>
                  </w:divBdr>
                </w:div>
                <w:div w:id="1713845864">
                  <w:marLeft w:val="0"/>
                  <w:marRight w:val="0"/>
                  <w:marTop w:val="0"/>
                  <w:marBottom w:val="0"/>
                  <w:divBdr>
                    <w:top w:val="none" w:sz="0" w:space="0" w:color="auto"/>
                    <w:left w:val="none" w:sz="0" w:space="0" w:color="auto"/>
                    <w:bottom w:val="none" w:sz="0" w:space="0" w:color="auto"/>
                    <w:right w:val="none" w:sz="0" w:space="0" w:color="auto"/>
                  </w:divBdr>
                </w:div>
                <w:div w:id="2038383513">
                  <w:marLeft w:val="0"/>
                  <w:marRight w:val="0"/>
                  <w:marTop w:val="0"/>
                  <w:marBottom w:val="0"/>
                  <w:divBdr>
                    <w:top w:val="none" w:sz="0" w:space="0" w:color="auto"/>
                    <w:left w:val="none" w:sz="0" w:space="0" w:color="auto"/>
                    <w:bottom w:val="none" w:sz="0" w:space="0" w:color="auto"/>
                    <w:right w:val="none" w:sz="0" w:space="0" w:color="auto"/>
                  </w:divBdr>
                </w:div>
                <w:div w:id="1519393037">
                  <w:marLeft w:val="0"/>
                  <w:marRight w:val="0"/>
                  <w:marTop w:val="0"/>
                  <w:marBottom w:val="0"/>
                  <w:divBdr>
                    <w:top w:val="none" w:sz="0" w:space="0" w:color="auto"/>
                    <w:left w:val="none" w:sz="0" w:space="0" w:color="auto"/>
                    <w:bottom w:val="none" w:sz="0" w:space="0" w:color="auto"/>
                    <w:right w:val="none" w:sz="0" w:space="0" w:color="auto"/>
                  </w:divBdr>
                </w:div>
                <w:div w:id="1459958872">
                  <w:marLeft w:val="0"/>
                  <w:marRight w:val="0"/>
                  <w:marTop w:val="0"/>
                  <w:marBottom w:val="0"/>
                  <w:divBdr>
                    <w:top w:val="none" w:sz="0" w:space="0" w:color="auto"/>
                    <w:left w:val="none" w:sz="0" w:space="0" w:color="auto"/>
                    <w:bottom w:val="none" w:sz="0" w:space="0" w:color="auto"/>
                    <w:right w:val="none" w:sz="0" w:space="0" w:color="auto"/>
                  </w:divBdr>
                </w:div>
                <w:div w:id="1974553141">
                  <w:marLeft w:val="0"/>
                  <w:marRight w:val="0"/>
                  <w:marTop w:val="0"/>
                  <w:marBottom w:val="0"/>
                  <w:divBdr>
                    <w:top w:val="none" w:sz="0" w:space="0" w:color="auto"/>
                    <w:left w:val="none" w:sz="0" w:space="0" w:color="auto"/>
                    <w:bottom w:val="none" w:sz="0" w:space="0" w:color="auto"/>
                    <w:right w:val="none" w:sz="0" w:space="0" w:color="auto"/>
                  </w:divBdr>
                </w:div>
                <w:div w:id="1586498702">
                  <w:marLeft w:val="0"/>
                  <w:marRight w:val="0"/>
                  <w:marTop w:val="0"/>
                  <w:marBottom w:val="0"/>
                  <w:divBdr>
                    <w:top w:val="none" w:sz="0" w:space="0" w:color="auto"/>
                    <w:left w:val="none" w:sz="0" w:space="0" w:color="auto"/>
                    <w:bottom w:val="none" w:sz="0" w:space="0" w:color="auto"/>
                    <w:right w:val="none" w:sz="0" w:space="0" w:color="auto"/>
                  </w:divBdr>
                </w:div>
                <w:div w:id="874924413">
                  <w:marLeft w:val="0"/>
                  <w:marRight w:val="0"/>
                  <w:marTop w:val="0"/>
                  <w:marBottom w:val="0"/>
                  <w:divBdr>
                    <w:top w:val="none" w:sz="0" w:space="0" w:color="auto"/>
                    <w:left w:val="none" w:sz="0" w:space="0" w:color="auto"/>
                    <w:bottom w:val="none" w:sz="0" w:space="0" w:color="auto"/>
                    <w:right w:val="none" w:sz="0" w:space="0" w:color="auto"/>
                  </w:divBdr>
                </w:div>
                <w:div w:id="1207642210">
                  <w:marLeft w:val="0"/>
                  <w:marRight w:val="0"/>
                  <w:marTop w:val="0"/>
                  <w:marBottom w:val="0"/>
                  <w:divBdr>
                    <w:top w:val="none" w:sz="0" w:space="0" w:color="auto"/>
                    <w:left w:val="none" w:sz="0" w:space="0" w:color="auto"/>
                    <w:bottom w:val="none" w:sz="0" w:space="0" w:color="auto"/>
                    <w:right w:val="none" w:sz="0" w:space="0" w:color="auto"/>
                  </w:divBdr>
                </w:div>
                <w:div w:id="1472943582">
                  <w:marLeft w:val="0"/>
                  <w:marRight w:val="0"/>
                  <w:marTop w:val="0"/>
                  <w:marBottom w:val="0"/>
                  <w:divBdr>
                    <w:top w:val="none" w:sz="0" w:space="0" w:color="auto"/>
                    <w:left w:val="none" w:sz="0" w:space="0" w:color="auto"/>
                    <w:bottom w:val="none" w:sz="0" w:space="0" w:color="auto"/>
                    <w:right w:val="none" w:sz="0" w:space="0" w:color="auto"/>
                  </w:divBdr>
                </w:div>
                <w:div w:id="714700817">
                  <w:marLeft w:val="0"/>
                  <w:marRight w:val="0"/>
                  <w:marTop w:val="0"/>
                  <w:marBottom w:val="0"/>
                  <w:divBdr>
                    <w:top w:val="none" w:sz="0" w:space="0" w:color="auto"/>
                    <w:left w:val="none" w:sz="0" w:space="0" w:color="auto"/>
                    <w:bottom w:val="none" w:sz="0" w:space="0" w:color="auto"/>
                    <w:right w:val="none" w:sz="0" w:space="0" w:color="auto"/>
                  </w:divBdr>
                </w:div>
                <w:div w:id="431321810">
                  <w:marLeft w:val="0"/>
                  <w:marRight w:val="0"/>
                  <w:marTop w:val="0"/>
                  <w:marBottom w:val="0"/>
                  <w:divBdr>
                    <w:top w:val="none" w:sz="0" w:space="0" w:color="auto"/>
                    <w:left w:val="none" w:sz="0" w:space="0" w:color="auto"/>
                    <w:bottom w:val="none" w:sz="0" w:space="0" w:color="auto"/>
                    <w:right w:val="none" w:sz="0" w:space="0" w:color="auto"/>
                  </w:divBdr>
                </w:div>
                <w:div w:id="1726947623">
                  <w:marLeft w:val="0"/>
                  <w:marRight w:val="0"/>
                  <w:marTop w:val="0"/>
                  <w:marBottom w:val="0"/>
                  <w:divBdr>
                    <w:top w:val="none" w:sz="0" w:space="0" w:color="auto"/>
                    <w:left w:val="none" w:sz="0" w:space="0" w:color="auto"/>
                    <w:bottom w:val="none" w:sz="0" w:space="0" w:color="auto"/>
                    <w:right w:val="none" w:sz="0" w:space="0" w:color="auto"/>
                  </w:divBdr>
                </w:div>
                <w:div w:id="1506360728">
                  <w:marLeft w:val="0"/>
                  <w:marRight w:val="0"/>
                  <w:marTop w:val="0"/>
                  <w:marBottom w:val="0"/>
                  <w:divBdr>
                    <w:top w:val="none" w:sz="0" w:space="0" w:color="auto"/>
                    <w:left w:val="none" w:sz="0" w:space="0" w:color="auto"/>
                    <w:bottom w:val="none" w:sz="0" w:space="0" w:color="auto"/>
                    <w:right w:val="none" w:sz="0" w:space="0" w:color="auto"/>
                  </w:divBdr>
                </w:div>
                <w:div w:id="1788549582">
                  <w:marLeft w:val="0"/>
                  <w:marRight w:val="0"/>
                  <w:marTop w:val="0"/>
                  <w:marBottom w:val="0"/>
                  <w:divBdr>
                    <w:top w:val="none" w:sz="0" w:space="0" w:color="auto"/>
                    <w:left w:val="none" w:sz="0" w:space="0" w:color="auto"/>
                    <w:bottom w:val="none" w:sz="0" w:space="0" w:color="auto"/>
                    <w:right w:val="none" w:sz="0" w:space="0" w:color="auto"/>
                  </w:divBdr>
                </w:div>
                <w:div w:id="2083864459">
                  <w:marLeft w:val="0"/>
                  <w:marRight w:val="0"/>
                  <w:marTop w:val="0"/>
                  <w:marBottom w:val="0"/>
                  <w:divBdr>
                    <w:top w:val="none" w:sz="0" w:space="0" w:color="auto"/>
                    <w:left w:val="none" w:sz="0" w:space="0" w:color="auto"/>
                    <w:bottom w:val="none" w:sz="0" w:space="0" w:color="auto"/>
                    <w:right w:val="none" w:sz="0" w:space="0" w:color="auto"/>
                  </w:divBdr>
                </w:div>
                <w:div w:id="1341129447">
                  <w:marLeft w:val="0"/>
                  <w:marRight w:val="0"/>
                  <w:marTop w:val="0"/>
                  <w:marBottom w:val="0"/>
                  <w:divBdr>
                    <w:top w:val="none" w:sz="0" w:space="0" w:color="auto"/>
                    <w:left w:val="none" w:sz="0" w:space="0" w:color="auto"/>
                    <w:bottom w:val="none" w:sz="0" w:space="0" w:color="auto"/>
                    <w:right w:val="none" w:sz="0" w:space="0" w:color="auto"/>
                  </w:divBdr>
                </w:div>
              </w:divsChild>
            </w:div>
            <w:div w:id="117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05823">
      <w:bodyDiv w:val="1"/>
      <w:marLeft w:val="0"/>
      <w:marRight w:val="0"/>
      <w:marTop w:val="0"/>
      <w:marBottom w:val="0"/>
      <w:divBdr>
        <w:top w:val="none" w:sz="0" w:space="0" w:color="auto"/>
        <w:left w:val="none" w:sz="0" w:space="0" w:color="auto"/>
        <w:bottom w:val="none" w:sz="0" w:space="0" w:color="auto"/>
        <w:right w:val="none" w:sz="0" w:space="0" w:color="auto"/>
      </w:divBdr>
    </w:div>
    <w:div w:id="213123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10</Pages>
  <Words>4932</Words>
  <Characters>29593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Dębowski</dc:creator>
  <cp:keywords/>
  <dc:description/>
  <cp:lastModifiedBy>Mariusz Dębowski</cp:lastModifiedBy>
  <cp:revision>12</cp:revision>
  <dcterms:created xsi:type="dcterms:W3CDTF">2024-10-14T11:29:00Z</dcterms:created>
  <dcterms:modified xsi:type="dcterms:W3CDTF">2024-10-15T17:22:00Z</dcterms:modified>
</cp:coreProperties>
</file>