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7069D" w14:textId="36DDD5AD" w:rsidR="001E7AF7" w:rsidRPr="0003220F" w:rsidRDefault="0003220F" w:rsidP="0003220F">
      <w:pPr>
        <w:spacing w:line="276" w:lineRule="auto"/>
        <w:jc w:val="center"/>
        <w:rPr>
          <w:rFonts w:ascii="Arial" w:eastAsia="Cambria" w:hAnsi="Arial" w:cs="Arial"/>
          <w:b/>
          <w:u w:val="single"/>
        </w:rPr>
      </w:pPr>
      <w:bookmarkStart w:id="0" w:name="_GoBack"/>
      <w:bookmarkEnd w:id="0"/>
      <w:r w:rsidRPr="0003220F">
        <w:rPr>
          <w:rFonts w:ascii="Arial" w:eastAsia="Cambria" w:hAnsi="Arial" w:cs="Arial"/>
          <w:b/>
          <w:u w:val="single"/>
        </w:rPr>
        <w:t>O</w:t>
      </w:r>
      <w:r w:rsidR="00F1301C" w:rsidRPr="0003220F">
        <w:rPr>
          <w:rFonts w:ascii="Arial" w:eastAsia="Cambria" w:hAnsi="Arial" w:cs="Arial"/>
          <w:b/>
          <w:u w:val="single"/>
        </w:rPr>
        <w:t xml:space="preserve">świadczenia wykonawcy/wykonawcy wspólnie ubiegającego się o udzielenie zamówienia składanego na podstawie art. 125 ust. 1 ustawy </w:t>
      </w:r>
      <w:proofErr w:type="spellStart"/>
      <w:r w:rsidR="00F1301C" w:rsidRPr="0003220F">
        <w:rPr>
          <w:rFonts w:ascii="Arial" w:eastAsia="Cambria" w:hAnsi="Arial" w:cs="Arial"/>
          <w:b/>
          <w:u w:val="single"/>
        </w:rPr>
        <w:t>Pzp</w:t>
      </w:r>
      <w:proofErr w:type="spellEnd"/>
    </w:p>
    <w:p w14:paraId="33F6E44B" w14:textId="77777777" w:rsidR="005878C5" w:rsidRPr="0003220F" w:rsidRDefault="005878C5" w:rsidP="0003220F">
      <w:pPr>
        <w:spacing w:line="276" w:lineRule="auto"/>
        <w:jc w:val="center"/>
        <w:rPr>
          <w:rFonts w:ascii="Arial" w:eastAsia="Cambria" w:hAnsi="Arial" w:cs="Arial"/>
          <w:b/>
        </w:rPr>
      </w:pPr>
    </w:p>
    <w:p w14:paraId="2E7F31D6" w14:textId="77777777" w:rsid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  <w:u w:val="single"/>
        </w:rPr>
      </w:pPr>
      <w:bookmarkStart w:id="1" w:name="_Hlk80268589"/>
    </w:p>
    <w:p w14:paraId="06D065E9" w14:textId="14209F47" w:rsidR="001E7AF7" w:rsidRP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Zamawiający</w:t>
      </w:r>
      <w:r>
        <w:rPr>
          <w:rFonts w:ascii="Arial" w:eastAsia="Cambria" w:hAnsi="Arial" w:cs="Arial"/>
          <w:b/>
          <w:color w:val="000000"/>
          <w:sz w:val="20"/>
          <w:szCs w:val="20"/>
        </w:rPr>
        <w:t>:</w:t>
      </w: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 xml:space="preserve"> </w:t>
      </w:r>
    </w:p>
    <w:p w14:paraId="2E378F2F" w14:textId="25676647" w:rsidR="00BF5D61" w:rsidRPr="002B33E1" w:rsidRDefault="00BF5D61" w:rsidP="00BF5D6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18515646"/>
      <w:bookmarkStart w:id="3" w:name="_Hlk80267988"/>
      <w:r w:rsidRPr="002B33E1">
        <w:rPr>
          <w:rFonts w:ascii="Arial" w:hAnsi="Arial" w:cs="Arial"/>
          <w:b/>
          <w:sz w:val="20"/>
          <w:szCs w:val="20"/>
        </w:rPr>
        <w:t xml:space="preserve">Prokuratura Okręgowa w </w:t>
      </w:r>
      <w:bookmarkEnd w:id="2"/>
      <w:r w:rsidR="0022354C" w:rsidRPr="002B33E1">
        <w:rPr>
          <w:rFonts w:ascii="Arial" w:hAnsi="Arial" w:cs="Arial"/>
          <w:b/>
          <w:sz w:val="20"/>
          <w:szCs w:val="20"/>
        </w:rPr>
        <w:t>Nowym Sączu</w:t>
      </w: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6B2068FC" w14:textId="0ACB6FD6" w:rsidR="002B33E1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ul. </w:t>
      </w:r>
      <w:r w:rsidR="0022354C" w:rsidRPr="002B33E1">
        <w:rPr>
          <w:rFonts w:ascii="Arial" w:hAnsi="Arial" w:cs="Arial"/>
          <w:b/>
          <w:sz w:val="20"/>
          <w:szCs w:val="20"/>
        </w:rPr>
        <w:t>Jagiellońska 56</w:t>
      </w:r>
      <w:r w:rsidR="002B33E1" w:rsidRPr="002B33E1">
        <w:rPr>
          <w:rFonts w:ascii="Arial" w:hAnsi="Arial" w:cs="Arial"/>
          <w:b/>
          <w:sz w:val="20"/>
          <w:szCs w:val="20"/>
        </w:rPr>
        <w:t>a</w:t>
      </w:r>
    </w:p>
    <w:p w14:paraId="5568829B" w14:textId="77777777" w:rsidR="002B33E1" w:rsidRPr="002B33E1" w:rsidRDefault="002B33E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33-300 Nowy Sącz </w:t>
      </w:r>
    </w:p>
    <w:p w14:paraId="3C9E2C8F" w14:textId="5E90913B" w:rsidR="00653C43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1B20303C" w14:textId="77777777" w:rsidR="00014919" w:rsidRPr="002B33E1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3CE72FCF" w14:textId="5E0C264D" w:rsidR="00174060" w:rsidRPr="002B33E1" w:rsidRDefault="002B33E1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4" w:name="_heading=h.30j0zll" w:colFirst="0" w:colLast="0"/>
      <w:bookmarkEnd w:id="4"/>
      <w:bookmarkEnd w:id="1"/>
      <w:bookmarkEnd w:id="3"/>
      <w:r w:rsidRPr="002B33E1">
        <w:rPr>
          <w:rFonts w:ascii="Arial" w:hAnsi="Arial" w:cs="Arial"/>
          <w:b/>
          <w:bCs/>
          <w:color w:val="000000" w:themeColor="text1"/>
          <w:sz w:val="20"/>
          <w:szCs w:val="20"/>
        </w:rPr>
        <w:t>Wykonawca:</w:t>
      </w:r>
    </w:p>
    <w:p w14:paraId="0C21F304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D7499A0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D36594E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390CD86F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D7DEA9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</w:p>
    <w:p w14:paraId="4085C60C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2B33E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0B8D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135E6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BCE1816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C7ED5BD" w14:textId="77777777" w:rsidR="001E7AF7" w:rsidRPr="002B33E1" w:rsidRDefault="001E7AF7">
      <w:pPr>
        <w:spacing w:line="276" w:lineRule="auto"/>
        <w:rPr>
          <w:rFonts w:ascii="Arial" w:eastAsia="Cambria" w:hAnsi="Arial" w:cs="Arial"/>
          <w:i/>
          <w:sz w:val="20"/>
          <w:szCs w:val="20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2B33E1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 xml:space="preserve">Oświadczenia wykonawcy/wykonawcy wspólnie ubiegającego </w:t>
            </w:r>
            <w:r w:rsidRPr="002B33E1">
              <w:rPr>
                <w:rFonts w:ascii="Arial" w:hAnsi="Arial" w:cs="Arial"/>
                <w:b/>
                <w:sz w:val="20"/>
                <w:szCs w:val="20"/>
              </w:rPr>
              <w:br/>
              <w:t>się o udzielenie zamówienia</w:t>
            </w:r>
          </w:p>
          <w:p w14:paraId="246D4DEC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5322D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2B33E1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5A59854D" w14:textId="77777777" w:rsidR="001E7AF7" w:rsidRPr="002B33E1" w:rsidRDefault="00174060" w:rsidP="00174060">
            <w:pPr>
              <w:spacing w:line="276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53B0272F" w14:textId="77777777" w:rsidR="001E7AF7" w:rsidRPr="002B33E1" w:rsidRDefault="001E7AF7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sz w:val="20"/>
          <w:szCs w:val="20"/>
        </w:rPr>
      </w:pPr>
    </w:p>
    <w:p w14:paraId="27DC0D38" w14:textId="5BDD62F8" w:rsidR="001E7AF7" w:rsidRPr="002B33E1" w:rsidRDefault="002C621D" w:rsidP="00B03524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sz w:val="20"/>
          <w:szCs w:val="20"/>
        </w:rPr>
        <w:t>Na potrzeby postępowania o udzielenie zamówienia publicznego którego przedmiotem jest</w:t>
      </w:r>
      <w:r w:rsidR="00B03524">
        <w:rPr>
          <w:rFonts w:ascii="Arial" w:eastAsia="Cambria" w:hAnsi="Arial" w:cs="Arial"/>
          <w:sz w:val="20"/>
          <w:szCs w:val="20"/>
        </w:rPr>
        <w:t xml:space="preserve">: </w:t>
      </w:r>
      <w:bookmarkStart w:id="5" w:name="_Hlk77253836"/>
      <w:r w:rsidR="00B03524" w:rsidRPr="00B03524">
        <w:rPr>
          <w:rFonts w:ascii="Arial" w:eastAsia="Cambria" w:hAnsi="Arial" w:cs="Arial"/>
          <w:b/>
          <w:sz w:val="20"/>
          <w:szCs w:val="20"/>
        </w:rPr>
        <w:t>„</w:t>
      </w:r>
      <w:r w:rsidR="00B03524" w:rsidRPr="00B03524">
        <w:rPr>
          <w:rFonts w:ascii="Arial" w:hAnsi="Arial" w:cs="Arial"/>
          <w:b/>
          <w:bCs/>
          <w:sz w:val="20"/>
          <w:szCs w:val="20"/>
        </w:rPr>
        <w:t>Ochrona wraz z monitoringiem obiektów, osób i mienia w budynkach: Prokuratury Okręgowej w Nowym Sączu, Prokuratury Rejonowej w Nowym Sączu, Prokuratury Rejonowej w Limanowej, Prokuratury Rejonowej w</w:t>
      </w:r>
      <w:bookmarkStart w:id="6" w:name="_Hlk80268543"/>
      <w:bookmarkStart w:id="7" w:name="_Hlk80268672"/>
      <w:bookmarkStart w:id="8" w:name="_Hlk80268604"/>
      <w:bookmarkEnd w:id="5"/>
      <w:r w:rsidR="00B03524">
        <w:rPr>
          <w:rFonts w:ascii="Arial" w:hAnsi="Arial" w:cs="Arial"/>
          <w:b/>
          <w:bCs/>
          <w:sz w:val="20"/>
          <w:szCs w:val="20"/>
        </w:rPr>
        <w:t xml:space="preserve"> Muszynie</w:t>
      </w:r>
      <w:r w:rsidRPr="002B33E1">
        <w:rPr>
          <w:rFonts w:ascii="Arial" w:eastAsia="Cambria" w:hAnsi="Arial" w:cs="Arial"/>
          <w:b/>
          <w:i/>
          <w:sz w:val="20"/>
          <w:szCs w:val="20"/>
        </w:rPr>
        <w:t>”</w:t>
      </w:r>
      <w:bookmarkEnd w:id="6"/>
      <w:bookmarkEnd w:id="7"/>
      <w:bookmarkEnd w:id="8"/>
      <w:r w:rsidRPr="002B33E1">
        <w:rPr>
          <w:rFonts w:ascii="Arial" w:eastAsia="Cambria" w:hAnsi="Arial" w:cs="Arial"/>
          <w:b/>
          <w:sz w:val="20"/>
          <w:szCs w:val="20"/>
        </w:rPr>
        <w:t xml:space="preserve">, </w:t>
      </w:r>
      <w:r w:rsidRPr="002B33E1">
        <w:rPr>
          <w:rFonts w:ascii="Arial" w:eastAsia="Cambria" w:hAnsi="Arial" w:cs="Arial"/>
          <w:b/>
          <w:sz w:val="20"/>
          <w:szCs w:val="20"/>
          <w:u w:val="single"/>
        </w:rPr>
        <w:t>oświadczam, co następuje:</w:t>
      </w:r>
    </w:p>
    <w:p w14:paraId="3FF3DA56" w14:textId="77777777" w:rsidR="00174060" w:rsidRPr="002B33E1" w:rsidRDefault="00174060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090BE98A" w14:textId="77777777" w:rsidR="001E7AF7" w:rsidRPr="002B33E1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Oświadczenie:</w:t>
      </w:r>
    </w:p>
    <w:p w14:paraId="290B13DF" w14:textId="77777777" w:rsidR="001E7AF7" w:rsidRPr="002B33E1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color w:val="000000"/>
          <w:sz w:val="20"/>
          <w:szCs w:val="20"/>
        </w:rPr>
        <w:tab/>
      </w:r>
    </w:p>
    <w:p w14:paraId="29062974" w14:textId="45E6091C" w:rsidR="00174060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podlegam wykluczeniu z postępowania na podstawie art. 108 </w:t>
      </w:r>
      <w:r w:rsidR="00D8358E" w:rsidRP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ust. 1 </w:t>
      </w:r>
      <w:r w:rsidR="00C03FEE" w:rsidRPr="002B33E1">
        <w:rPr>
          <w:rFonts w:ascii="Arial" w:hAnsi="Arial" w:cs="Arial"/>
          <w:sz w:val="20"/>
          <w:szCs w:val="20"/>
        </w:rPr>
        <w:t xml:space="preserve"> oraz art. 109 ust. 1 pkt.</w:t>
      </w:r>
      <w:r w:rsidR="003E650E">
        <w:rPr>
          <w:rFonts w:ascii="Arial" w:hAnsi="Arial" w:cs="Arial"/>
          <w:sz w:val="20"/>
          <w:szCs w:val="20"/>
        </w:rPr>
        <w:t xml:space="preserve"> </w:t>
      </w:r>
      <w:r w:rsidR="00C03FEE" w:rsidRPr="002B33E1">
        <w:rPr>
          <w:rFonts w:ascii="Arial" w:hAnsi="Arial" w:cs="Arial"/>
          <w:sz w:val="20"/>
          <w:szCs w:val="20"/>
        </w:rPr>
        <w:t xml:space="preserve">4,5,7,8,10 </w:t>
      </w:r>
      <w:r w:rsidRPr="002B33E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B33E1">
        <w:rPr>
          <w:rFonts w:ascii="Arial" w:hAnsi="Arial" w:cs="Arial"/>
          <w:sz w:val="20"/>
          <w:szCs w:val="20"/>
        </w:rPr>
        <w:t>Pzp</w:t>
      </w:r>
      <w:proofErr w:type="spellEnd"/>
      <w:r w:rsidRPr="002B33E1">
        <w:rPr>
          <w:rFonts w:ascii="Arial" w:hAnsi="Arial" w:cs="Arial"/>
          <w:sz w:val="20"/>
          <w:szCs w:val="20"/>
        </w:rPr>
        <w:t>.</w:t>
      </w:r>
    </w:p>
    <w:p w14:paraId="2FD75E0F" w14:textId="77777777" w:rsidR="002B33E1" w:rsidRPr="002B33E1" w:rsidRDefault="002B33E1" w:rsidP="002B33E1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AE5B089" w14:textId="77777777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2B33E1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8B26071" w14:textId="7EE3322E" w:rsidR="00174060" w:rsidRDefault="00174060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0C54FDCD" w14:textId="77777777" w:rsidR="002B33E1" w:rsidRPr="002B33E1" w:rsidRDefault="002B33E1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E2AC5BD" w14:textId="77777777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2B33E1">
        <w:rPr>
          <w:rFonts w:ascii="Arial" w:eastAsia="Times New Roman" w:hAnsi="Arial" w:cs="Arial"/>
          <w:sz w:val="20"/>
          <w:szCs w:val="20"/>
        </w:rPr>
        <w:t xml:space="preserve">7 ust. 1 ustawy </w:t>
      </w:r>
      <w:r w:rsidRPr="002B33E1">
        <w:rPr>
          <w:rFonts w:ascii="Arial" w:hAnsi="Arial" w:cs="Arial"/>
          <w:sz w:val="20"/>
          <w:szCs w:val="20"/>
        </w:rPr>
        <w:t>z dnia 13 kwietnia 2022 r.</w:t>
      </w:r>
      <w:r w:rsidRPr="002B33E1">
        <w:rPr>
          <w:rFonts w:ascii="Arial" w:hAnsi="Arial" w:cs="Arial"/>
          <w:i/>
          <w:iCs/>
          <w:sz w:val="20"/>
          <w:szCs w:val="20"/>
        </w:rPr>
        <w:t xml:space="preserve">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Pr="002B33E1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2B33E1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204BBCB" w14:textId="77777777" w:rsidR="003B3703" w:rsidRPr="002B33E1" w:rsidRDefault="003B3703" w:rsidP="003B370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A5461F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17FD1E7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A45F10" w14:textId="34B76A69" w:rsidR="003B3703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2B33E1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2B33E1">
        <w:rPr>
          <w:rFonts w:ascii="Arial" w:hAnsi="Arial" w:cs="Arial"/>
          <w:bCs/>
          <w:sz w:val="20"/>
          <w:szCs w:val="20"/>
        </w:rPr>
        <w:br/>
      </w:r>
      <w:r w:rsidRPr="002B33E1">
        <w:rPr>
          <w:rFonts w:ascii="Arial" w:hAnsi="Arial" w:cs="Arial"/>
          <w:bCs/>
          <w:sz w:val="20"/>
          <w:szCs w:val="20"/>
        </w:rPr>
        <w:t xml:space="preserve">w postępowaniu </w:t>
      </w:r>
      <w:r w:rsidRPr="002B33E1">
        <w:rPr>
          <w:rFonts w:ascii="Arial" w:hAnsi="Arial" w:cs="Arial"/>
          <w:sz w:val="20"/>
          <w:szCs w:val="20"/>
        </w:rPr>
        <w:t xml:space="preserve">określone przez Zamawiającego w rozdziale </w:t>
      </w:r>
      <w:r w:rsidR="00C03FEE" w:rsidRPr="002B33E1">
        <w:rPr>
          <w:rFonts w:ascii="Arial" w:hAnsi="Arial" w:cs="Arial"/>
          <w:b/>
          <w:bCs/>
          <w:sz w:val="20"/>
          <w:szCs w:val="20"/>
        </w:rPr>
        <w:t>VI</w:t>
      </w:r>
      <w:r w:rsidR="00B03524">
        <w:rPr>
          <w:rFonts w:ascii="Arial" w:hAnsi="Arial" w:cs="Arial"/>
          <w:b/>
          <w:bCs/>
          <w:sz w:val="20"/>
          <w:szCs w:val="20"/>
        </w:rPr>
        <w:t>I</w:t>
      </w:r>
      <w:r w:rsidRPr="002B33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33E1">
        <w:rPr>
          <w:rFonts w:ascii="Arial" w:hAnsi="Arial" w:cs="Arial"/>
          <w:sz w:val="20"/>
          <w:szCs w:val="20"/>
        </w:rPr>
        <w:t xml:space="preserve">Specyfikacji Warunków Zamówienia </w:t>
      </w:r>
      <w:r w:rsidRPr="002B33E1">
        <w:rPr>
          <w:rFonts w:ascii="Arial" w:hAnsi="Arial" w:cs="Arial"/>
          <w:iCs/>
          <w:sz w:val="20"/>
          <w:szCs w:val="20"/>
        </w:rPr>
        <w:t>w zakresie warunku wskazanego w:</w:t>
      </w:r>
    </w:p>
    <w:p w14:paraId="28A36E47" w14:textId="20CA5E5B" w:rsidR="00B03524" w:rsidRDefault="00B03524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25E8781F" w14:textId="6CC0FF6F" w:rsidR="00B03524" w:rsidRPr="002B33E1" w:rsidRDefault="00B03524" w:rsidP="00B03524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2B33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55142D" wp14:editId="74F3F72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876CF" id="Prostokąt 2" o:spid="_x0000_s1026" style="position:absolute;margin-left:2.3pt;margin-top:.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WYGAIAACU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i3Alm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2B33E1">
        <w:rPr>
          <w:rFonts w:ascii="Arial" w:hAnsi="Arial" w:cs="Arial"/>
          <w:noProof/>
          <w:sz w:val="20"/>
          <w:szCs w:val="20"/>
        </w:rPr>
        <w:t xml:space="preserve">ust. 2 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pkt.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)  </w:t>
      </w:r>
    </w:p>
    <w:p w14:paraId="4FDFC1FA" w14:textId="77777777" w:rsidR="003B3703" w:rsidRPr="002B33E1" w:rsidRDefault="003B3703" w:rsidP="0022354C">
      <w:pPr>
        <w:tabs>
          <w:tab w:val="left" w:pos="567"/>
        </w:tabs>
        <w:ind w:left="284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2B4C2C1B" w14:textId="52F4E894" w:rsidR="00F1301C" w:rsidRPr="002B33E1" w:rsidRDefault="00F1301C" w:rsidP="00F1301C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2B33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8F567E" wp14:editId="42F5CE8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7477685" id="Prostokąt 2" o:spid="_x0000_s1026" style="position:absolute;margin-left:2.3pt;margin-top:.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2A74DC" w:rsidRPr="002B33E1">
        <w:rPr>
          <w:rFonts w:ascii="Arial" w:hAnsi="Arial" w:cs="Arial"/>
          <w:noProof/>
          <w:sz w:val="20"/>
          <w:szCs w:val="20"/>
        </w:rPr>
        <w:t xml:space="preserve">ust. 2 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pkt</w:t>
      </w:r>
      <w:r w:rsidR="00C03FEE" w:rsidRPr="002B33E1">
        <w:rPr>
          <w:rFonts w:ascii="Arial" w:hAnsi="Arial" w:cs="Arial"/>
          <w:color w:val="000000"/>
          <w:sz w:val="20"/>
          <w:szCs w:val="20"/>
        </w:rPr>
        <w:t>.</w:t>
      </w:r>
      <w:r w:rsidR="00D8358E" w:rsidRPr="002B33E1">
        <w:rPr>
          <w:rFonts w:ascii="Arial" w:hAnsi="Arial" w:cs="Arial"/>
          <w:color w:val="000000"/>
          <w:sz w:val="20"/>
          <w:szCs w:val="20"/>
        </w:rPr>
        <w:t xml:space="preserve"> 4</w:t>
      </w:r>
      <w:r w:rsidR="002A74DC" w:rsidRPr="002B33E1">
        <w:rPr>
          <w:rFonts w:ascii="Arial" w:hAnsi="Arial" w:cs="Arial"/>
          <w:color w:val="000000"/>
          <w:sz w:val="20"/>
          <w:szCs w:val="20"/>
        </w:rPr>
        <w:t>)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B4C6F9" w14:textId="77777777" w:rsidR="00F1301C" w:rsidRPr="002B33E1" w:rsidRDefault="00F1301C" w:rsidP="00F1301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3CE690C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A0A4FB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DE63727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3DECAAD" w14:textId="0BEE98BB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7512442F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8CEAA25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B623D03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52CB6153" w14:textId="5B65E9B1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i ogólnodostępnych baz danych, oraz dane umożliwiające dostęp do tych środków: </w:t>
      </w:r>
    </w:p>
    <w:p w14:paraId="5F6180B2" w14:textId="6FC30822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A931ACF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B33E1">
        <w:rPr>
          <w:rFonts w:ascii="Arial" w:hAnsi="Arial" w:cs="Arial"/>
          <w:i/>
          <w:sz w:val="20"/>
          <w:szCs w:val="20"/>
        </w:rPr>
        <w:t>(</w:t>
      </w:r>
      <w:r w:rsidRPr="002B33E1">
        <w:rPr>
          <w:rFonts w:ascii="Arial" w:hAnsi="Arial" w:cs="Arial"/>
          <w:i/>
          <w:sz w:val="16"/>
          <w:szCs w:val="16"/>
        </w:rPr>
        <w:t>wskazać podmiotowy środek dowodowy, adres internetowy, wydający urząd lub organ, dokładne dane referencyjne dokumentacji).</w:t>
      </w:r>
    </w:p>
    <w:p w14:paraId="7ADAFD87" w14:textId="77777777" w:rsidR="00E858CA" w:rsidRPr="002B33E1" w:rsidRDefault="00E858CA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3E3D0B12" w14:textId="77777777" w:rsidR="00E858CA" w:rsidRPr="002B33E1" w:rsidRDefault="00E858CA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46DE8216" w14:textId="54246D5D" w:rsidR="00174060" w:rsidRPr="002B33E1" w:rsidRDefault="00174060" w:rsidP="001740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</w:p>
    <w:p w14:paraId="613169F2" w14:textId="608B7851" w:rsidR="00174060" w:rsidRPr="002B33E1" w:rsidRDefault="00174060" w:rsidP="002B33E1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3FBA4E98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6965E35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9758B6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64AD3" w14:textId="77777777" w:rsidR="009758B6" w:rsidRDefault="009758B6" w:rsidP="001E7AF7">
      <w:r>
        <w:separator/>
      </w:r>
    </w:p>
  </w:endnote>
  <w:endnote w:type="continuationSeparator" w:id="0">
    <w:p w14:paraId="37968153" w14:textId="77777777" w:rsidR="009758B6" w:rsidRDefault="009758B6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610044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73C66D" w14:textId="77777777" w:rsidR="008161B7" w:rsidRPr="002B33E1" w:rsidRDefault="008161B7" w:rsidP="008161B7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3E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B33E1">
              <w:rPr>
                <w:rFonts w:ascii="Arial" w:hAnsi="Arial" w:cs="Arial"/>
                <w:sz w:val="18"/>
                <w:szCs w:val="18"/>
              </w:rPr>
              <w:t xml:space="preserve"> z 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1F54D47" w14:textId="7DDBCE6E" w:rsidR="001E7AF7" w:rsidRPr="002B33E1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0A41A" w14:textId="77777777" w:rsidR="009758B6" w:rsidRDefault="009758B6" w:rsidP="001E7AF7">
      <w:r>
        <w:separator/>
      </w:r>
    </w:p>
  </w:footnote>
  <w:footnote w:type="continuationSeparator" w:id="0">
    <w:p w14:paraId="43A6999A" w14:textId="77777777" w:rsidR="009758B6" w:rsidRDefault="009758B6" w:rsidP="001E7AF7">
      <w:r>
        <w:continuationSeparator/>
      </w:r>
    </w:p>
  </w:footnote>
  <w:footnote w:id="1">
    <w:p w14:paraId="1B97C451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8532979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6ADCD4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A66AA3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EAABC" w14:textId="1BD0F298" w:rsidR="005878C5" w:rsidRPr="0035194A" w:rsidRDefault="005878C5" w:rsidP="005878C5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Numer Postępowania 3018-7.261.</w:t>
    </w:r>
    <w:r w:rsidR="00B03524">
      <w:rPr>
        <w:rFonts w:ascii="Arial" w:hAnsi="Arial" w:cs="Arial"/>
        <w:b/>
        <w:sz w:val="20"/>
        <w:szCs w:val="20"/>
      </w:rPr>
      <w:t>10</w:t>
    </w:r>
    <w:r>
      <w:rPr>
        <w:rFonts w:ascii="Arial" w:hAnsi="Arial" w:cs="Arial"/>
        <w:b/>
        <w:sz w:val="20"/>
        <w:szCs w:val="20"/>
      </w:rPr>
      <w:t>.2024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Załąc</w:t>
    </w:r>
    <w:r w:rsidRPr="0035194A">
      <w:rPr>
        <w:rFonts w:ascii="Arial" w:hAnsi="Arial" w:cs="Arial"/>
        <w:b/>
        <w:sz w:val="20"/>
        <w:szCs w:val="20"/>
      </w:rPr>
      <w:t xml:space="preserve">znik nr </w:t>
    </w:r>
    <w:r>
      <w:rPr>
        <w:rFonts w:ascii="Arial" w:hAnsi="Arial" w:cs="Arial"/>
        <w:b/>
        <w:sz w:val="20"/>
        <w:szCs w:val="20"/>
      </w:rPr>
      <w:t>2</w:t>
    </w:r>
    <w:r w:rsidRPr="0035194A">
      <w:rPr>
        <w:rFonts w:ascii="Arial" w:hAnsi="Arial" w:cs="Arial"/>
        <w:b/>
        <w:sz w:val="20"/>
        <w:szCs w:val="20"/>
      </w:rPr>
      <w:t xml:space="preserve"> do SWZ</w:t>
    </w:r>
  </w:p>
  <w:p w14:paraId="2DD06C9C" w14:textId="77777777" w:rsidR="005878C5" w:rsidRDefault="0058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3220F"/>
    <w:rsid w:val="00045572"/>
    <w:rsid w:val="000E3584"/>
    <w:rsid w:val="00100999"/>
    <w:rsid w:val="00112153"/>
    <w:rsid w:val="0012261D"/>
    <w:rsid w:val="00171A6A"/>
    <w:rsid w:val="00174060"/>
    <w:rsid w:val="001B3013"/>
    <w:rsid w:val="001E7AF7"/>
    <w:rsid w:val="001F603B"/>
    <w:rsid w:val="0022354C"/>
    <w:rsid w:val="00231CBB"/>
    <w:rsid w:val="002A74DC"/>
    <w:rsid w:val="002B33E1"/>
    <w:rsid w:val="002C317D"/>
    <w:rsid w:val="002C4A9E"/>
    <w:rsid w:val="002C621D"/>
    <w:rsid w:val="002C6DFA"/>
    <w:rsid w:val="00303200"/>
    <w:rsid w:val="00346840"/>
    <w:rsid w:val="003B3703"/>
    <w:rsid w:val="003C6735"/>
    <w:rsid w:val="003D20C7"/>
    <w:rsid w:val="003E650E"/>
    <w:rsid w:val="004029BD"/>
    <w:rsid w:val="00457440"/>
    <w:rsid w:val="0048441C"/>
    <w:rsid w:val="004E1A60"/>
    <w:rsid w:val="004F3AEA"/>
    <w:rsid w:val="00545586"/>
    <w:rsid w:val="00560619"/>
    <w:rsid w:val="00585029"/>
    <w:rsid w:val="005878C5"/>
    <w:rsid w:val="0059550B"/>
    <w:rsid w:val="005A038C"/>
    <w:rsid w:val="005A4985"/>
    <w:rsid w:val="00615537"/>
    <w:rsid w:val="00653C43"/>
    <w:rsid w:val="00674045"/>
    <w:rsid w:val="00734ECC"/>
    <w:rsid w:val="00772D4F"/>
    <w:rsid w:val="00773579"/>
    <w:rsid w:val="007B70C6"/>
    <w:rsid w:val="007E0834"/>
    <w:rsid w:val="007F786F"/>
    <w:rsid w:val="00804A8E"/>
    <w:rsid w:val="008161B7"/>
    <w:rsid w:val="008273E4"/>
    <w:rsid w:val="0086438F"/>
    <w:rsid w:val="00886FF2"/>
    <w:rsid w:val="008A1623"/>
    <w:rsid w:val="008A229B"/>
    <w:rsid w:val="008A6848"/>
    <w:rsid w:val="00950120"/>
    <w:rsid w:val="00970524"/>
    <w:rsid w:val="009758B6"/>
    <w:rsid w:val="00984339"/>
    <w:rsid w:val="009A3DC6"/>
    <w:rsid w:val="009A5096"/>
    <w:rsid w:val="009C689C"/>
    <w:rsid w:val="00A64FA8"/>
    <w:rsid w:val="00A87CFD"/>
    <w:rsid w:val="00A94BD6"/>
    <w:rsid w:val="00A9549B"/>
    <w:rsid w:val="00AB661D"/>
    <w:rsid w:val="00AB6631"/>
    <w:rsid w:val="00AD664B"/>
    <w:rsid w:val="00AF2B13"/>
    <w:rsid w:val="00B03524"/>
    <w:rsid w:val="00B14C55"/>
    <w:rsid w:val="00B732D1"/>
    <w:rsid w:val="00B91A32"/>
    <w:rsid w:val="00B9349D"/>
    <w:rsid w:val="00B95C82"/>
    <w:rsid w:val="00BE0D93"/>
    <w:rsid w:val="00BF5D61"/>
    <w:rsid w:val="00C03FEE"/>
    <w:rsid w:val="00C070C4"/>
    <w:rsid w:val="00C61960"/>
    <w:rsid w:val="00CB5885"/>
    <w:rsid w:val="00D07816"/>
    <w:rsid w:val="00D452F1"/>
    <w:rsid w:val="00D50591"/>
    <w:rsid w:val="00D50829"/>
    <w:rsid w:val="00D80E12"/>
    <w:rsid w:val="00D8358E"/>
    <w:rsid w:val="00DA0B05"/>
    <w:rsid w:val="00E62B33"/>
    <w:rsid w:val="00E8014B"/>
    <w:rsid w:val="00E840A6"/>
    <w:rsid w:val="00E858CA"/>
    <w:rsid w:val="00E90388"/>
    <w:rsid w:val="00EF2EBF"/>
    <w:rsid w:val="00F021AB"/>
    <w:rsid w:val="00F10DDB"/>
    <w:rsid w:val="00F1301C"/>
    <w:rsid w:val="00F25DE4"/>
    <w:rsid w:val="00F343AB"/>
    <w:rsid w:val="00F46B3A"/>
    <w:rsid w:val="00F56300"/>
    <w:rsid w:val="00F56B7A"/>
    <w:rsid w:val="00F82E0B"/>
    <w:rsid w:val="00F864C8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  <w:style w:type="character" w:customStyle="1" w:styleId="Teksttreci3Bezpogrubienia">
    <w:name w:val="Tekst treści (3) + Bez pogrubienia"/>
    <w:basedOn w:val="Domylnaczcionkaakapitu"/>
    <w:rsid w:val="00C03F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AD0DF8-A518-4A34-A1BD-DA16E25C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Sułkowska-Sromek Barbara (PO Nowy Sącz)</cp:lastModifiedBy>
  <cp:revision>20</cp:revision>
  <cp:lastPrinted>2024-02-07T13:40:00Z</cp:lastPrinted>
  <dcterms:created xsi:type="dcterms:W3CDTF">2023-11-07T11:15:00Z</dcterms:created>
  <dcterms:modified xsi:type="dcterms:W3CDTF">2024-10-14T07:23:00Z</dcterms:modified>
</cp:coreProperties>
</file>