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A90" w:rsidRPr="0031794E" w:rsidRDefault="00853A90" w:rsidP="0070060B">
      <w:r w:rsidRPr="0031794E">
        <w:rPr>
          <w:i/>
        </w:rPr>
        <w:t>znak sprawy</w:t>
      </w:r>
      <w:r w:rsidR="00E14600" w:rsidRPr="0031794E">
        <w:t xml:space="preserve">: </w:t>
      </w:r>
      <w:r w:rsidR="00F20B6A">
        <w:t>P-</w:t>
      </w:r>
      <w:r w:rsidR="00794E4D">
        <w:t>2</w:t>
      </w:r>
      <w:r w:rsidR="00F20B6A">
        <w:t>/</w:t>
      </w:r>
      <w:r w:rsidR="00392150" w:rsidRPr="006B1FAC">
        <w:t>202</w:t>
      </w:r>
      <w:r w:rsidR="0074271F">
        <w:t>4</w:t>
      </w:r>
      <w:r w:rsidRPr="0031794E">
        <w:rPr>
          <w:bCs/>
        </w:rPr>
        <w:tab/>
      </w:r>
      <w:r w:rsidRPr="0031794E">
        <w:rPr>
          <w:bCs/>
        </w:rPr>
        <w:tab/>
      </w:r>
      <w:r w:rsidRPr="0031794E">
        <w:rPr>
          <w:bCs/>
        </w:rPr>
        <w:tab/>
      </w:r>
      <w:r w:rsidRPr="0031794E">
        <w:rPr>
          <w:bCs/>
        </w:rPr>
        <w:tab/>
      </w:r>
      <w:r w:rsidRPr="0031794E">
        <w:rPr>
          <w:bCs/>
        </w:rPr>
        <w:tab/>
        <w:t xml:space="preserve">          </w:t>
      </w:r>
      <w:proofErr w:type="spellStart"/>
      <w:r w:rsidR="007E306C">
        <w:t>S</w:t>
      </w:r>
      <w:r w:rsidRPr="0031794E">
        <w:t>WZ</w:t>
      </w:r>
      <w:proofErr w:type="spellEnd"/>
    </w:p>
    <w:p w:rsidR="00853A90" w:rsidRPr="00240FEA" w:rsidRDefault="00853A90" w:rsidP="00853A90">
      <w:pPr>
        <w:widowControl w:val="0"/>
      </w:pPr>
    </w:p>
    <w:tbl>
      <w:tblPr>
        <w:tblW w:w="0" w:type="auto"/>
        <w:tblLayout w:type="fixed"/>
        <w:tblCellMar>
          <w:left w:w="70" w:type="dxa"/>
          <w:right w:w="70" w:type="dxa"/>
        </w:tblCellMar>
        <w:tblLook w:val="0000" w:firstRow="0" w:lastRow="0" w:firstColumn="0" w:lastColumn="0" w:noHBand="0" w:noVBand="0"/>
      </w:tblPr>
      <w:tblGrid>
        <w:gridCol w:w="5740"/>
        <w:gridCol w:w="3486"/>
      </w:tblGrid>
      <w:tr w:rsidR="00853A90" w:rsidRPr="00240FEA" w:rsidTr="00381587">
        <w:tc>
          <w:tcPr>
            <w:tcW w:w="5740" w:type="dxa"/>
          </w:tcPr>
          <w:p w:rsidR="00853A90" w:rsidRPr="00240FEA" w:rsidRDefault="00853A90" w:rsidP="00381587">
            <w:pPr>
              <w:widowControl w:val="0"/>
              <w:jc w:val="both"/>
              <w:rPr>
                <w:sz w:val="20"/>
              </w:rPr>
            </w:pPr>
          </w:p>
        </w:tc>
        <w:tc>
          <w:tcPr>
            <w:tcW w:w="3486" w:type="dxa"/>
            <w:tcBorders>
              <w:top w:val="single" w:sz="6" w:space="0" w:color="auto"/>
              <w:left w:val="single" w:sz="6" w:space="0" w:color="auto"/>
              <w:bottom w:val="single" w:sz="6" w:space="0" w:color="auto"/>
              <w:right w:val="single" w:sz="6" w:space="0" w:color="auto"/>
            </w:tcBorders>
          </w:tcPr>
          <w:p w:rsidR="00853A90" w:rsidRPr="00240FEA" w:rsidRDefault="00853A90" w:rsidP="00381587">
            <w:pPr>
              <w:widowControl w:val="0"/>
              <w:jc w:val="both"/>
              <w:rPr>
                <w:sz w:val="20"/>
              </w:rPr>
            </w:pPr>
          </w:p>
          <w:p w:rsidR="00853A90" w:rsidRPr="00240FEA" w:rsidRDefault="00853A90" w:rsidP="00381587">
            <w:pPr>
              <w:widowControl w:val="0"/>
              <w:jc w:val="both"/>
              <w:rPr>
                <w:sz w:val="20"/>
              </w:rPr>
            </w:pPr>
          </w:p>
          <w:p w:rsidR="00853A90" w:rsidRPr="00240FEA" w:rsidRDefault="00853A90" w:rsidP="00381587">
            <w:pPr>
              <w:widowControl w:val="0"/>
              <w:jc w:val="both"/>
              <w:rPr>
                <w:sz w:val="20"/>
              </w:rPr>
            </w:pPr>
          </w:p>
          <w:p w:rsidR="00853A90" w:rsidRPr="00240FEA" w:rsidRDefault="00853A90" w:rsidP="00381587">
            <w:pPr>
              <w:widowControl w:val="0"/>
              <w:jc w:val="both"/>
              <w:rPr>
                <w:sz w:val="20"/>
              </w:rPr>
            </w:pPr>
          </w:p>
          <w:p w:rsidR="00853A90" w:rsidRPr="00240FEA" w:rsidRDefault="00853A90" w:rsidP="00381587">
            <w:pPr>
              <w:widowControl w:val="0"/>
              <w:jc w:val="both"/>
              <w:rPr>
                <w:sz w:val="20"/>
              </w:rPr>
            </w:pPr>
          </w:p>
          <w:p w:rsidR="00853A90" w:rsidRPr="00240FEA" w:rsidRDefault="00853A90" w:rsidP="00381587">
            <w:pPr>
              <w:widowControl w:val="0"/>
              <w:jc w:val="both"/>
              <w:rPr>
                <w:sz w:val="20"/>
              </w:rPr>
            </w:pPr>
          </w:p>
          <w:p w:rsidR="00853A90" w:rsidRPr="00240FEA" w:rsidRDefault="00853A90" w:rsidP="00381587">
            <w:pPr>
              <w:widowControl w:val="0"/>
              <w:jc w:val="center"/>
              <w:rPr>
                <w:sz w:val="20"/>
              </w:rPr>
            </w:pPr>
          </w:p>
        </w:tc>
      </w:tr>
    </w:tbl>
    <w:p w:rsidR="00853A90" w:rsidRPr="00240FEA" w:rsidRDefault="00853A90" w:rsidP="00853A90">
      <w:pPr>
        <w:widowControl w:val="0"/>
        <w:jc w:val="center"/>
        <w:rPr>
          <w:b/>
          <w:sz w:val="40"/>
        </w:rPr>
      </w:pPr>
      <w:r w:rsidRPr="00240FEA">
        <w:rPr>
          <w:b/>
          <w:sz w:val="40"/>
        </w:rPr>
        <w:t xml:space="preserve">SPECYFIKACJA </w:t>
      </w:r>
    </w:p>
    <w:p w:rsidR="00853A90" w:rsidRPr="00240FEA" w:rsidRDefault="00853A90" w:rsidP="00853A90">
      <w:pPr>
        <w:widowControl w:val="0"/>
        <w:jc w:val="center"/>
      </w:pPr>
      <w:r w:rsidRPr="00240FEA">
        <w:rPr>
          <w:b/>
          <w:sz w:val="40"/>
        </w:rPr>
        <w:t>WARUNKÓW ZAMÓWIENIA</w:t>
      </w:r>
    </w:p>
    <w:p w:rsidR="00FA20AE" w:rsidRDefault="00FA20AE" w:rsidP="00FA20AE">
      <w:pPr>
        <w:widowControl w:val="0"/>
        <w:jc w:val="center"/>
      </w:pPr>
      <w:r>
        <w:t>(oznaczana dalej jako „</w:t>
      </w:r>
      <w:proofErr w:type="spellStart"/>
      <w:r>
        <w:rPr>
          <w:b/>
        </w:rPr>
        <w:t>SWZ</w:t>
      </w:r>
      <w:proofErr w:type="spellEnd"/>
      <w:r>
        <w:rPr>
          <w:b/>
        </w:rPr>
        <w:t>”</w:t>
      </w:r>
      <w:r>
        <w:t>)</w:t>
      </w:r>
    </w:p>
    <w:p w:rsidR="00FA20AE" w:rsidRDefault="00FA20AE" w:rsidP="00FA20AE">
      <w:pPr>
        <w:widowControl w:val="0"/>
        <w:jc w:val="center"/>
        <w:rPr>
          <w:b/>
        </w:rPr>
      </w:pPr>
    </w:p>
    <w:p w:rsidR="00FA20AE" w:rsidRDefault="00FA20AE" w:rsidP="00FA20AE">
      <w:pPr>
        <w:widowControl w:val="0"/>
        <w:jc w:val="center"/>
        <w:rPr>
          <w:b/>
        </w:rPr>
      </w:pPr>
      <w:r>
        <w:rPr>
          <w:b/>
        </w:rPr>
        <w:t>dla postępowania o udzielenie zamówienia publicznego</w:t>
      </w:r>
    </w:p>
    <w:p w:rsidR="00853A90" w:rsidRPr="00240FEA" w:rsidRDefault="00FA20AE" w:rsidP="00FA20AE">
      <w:pPr>
        <w:widowControl w:val="0"/>
        <w:jc w:val="center"/>
        <w:rPr>
          <w:b/>
        </w:rPr>
      </w:pPr>
      <w:r>
        <w:rPr>
          <w:b/>
          <w:szCs w:val="24"/>
        </w:rPr>
        <w:t>w trybie podstawowym bez przeprowadzenia negocjacji</w:t>
      </w:r>
      <w:r w:rsidR="00C22C68">
        <w:rPr>
          <w:b/>
          <w:szCs w:val="24"/>
        </w:rPr>
        <w:t xml:space="preserve"> </w:t>
      </w:r>
      <w:r w:rsidR="00792B72">
        <w:rPr>
          <w:b/>
          <w:szCs w:val="24"/>
        </w:rPr>
        <w:t>(art. 275 pkt 1)</w:t>
      </w:r>
    </w:p>
    <w:p w:rsidR="00853A90" w:rsidRPr="00240FEA" w:rsidRDefault="00853A90" w:rsidP="00853A90">
      <w:pPr>
        <w:widowControl w:val="0"/>
        <w:jc w:val="center"/>
        <w:rPr>
          <w:b/>
          <w:u w:val="single"/>
        </w:rPr>
      </w:pPr>
    </w:p>
    <w:p w:rsidR="00853A90" w:rsidRPr="00240FEA" w:rsidRDefault="00853A90" w:rsidP="00853A90">
      <w:pPr>
        <w:widowControl w:val="0"/>
        <w:jc w:val="center"/>
        <w:rPr>
          <w:b/>
        </w:rPr>
      </w:pPr>
      <w:r w:rsidRPr="00240FEA">
        <w:rPr>
          <w:b/>
          <w:u w:val="single"/>
        </w:rPr>
        <w:t>Nazwa zamówienia</w:t>
      </w:r>
      <w:r w:rsidRPr="00240FEA">
        <w:rPr>
          <w:b/>
        </w:rPr>
        <w:t>:</w:t>
      </w:r>
    </w:p>
    <w:p w:rsidR="00DD668D" w:rsidRPr="007A1B17" w:rsidRDefault="00367E98" w:rsidP="007A1B17">
      <w:pPr>
        <w:autoSpaceDE w:val="0"/>
        <w:autoSpaceDN w:val="0"/>
        <w:adjustRightInd w:val="0"/>
        <w:jc w:val="center"/>
        <w:rPr>
          <w:b/>
          <w:sz w:val="32"/>
          <w:szCs w:val="32"/>
          <w:u w:val="single"/>
        </w:rPr>
      </w:pPr>
      <w:r>
        <w:rPr>
          <w:b/>
          <w:sz w:val="32"/>
          <w:szCs w:val="32"/>
        </w:rPr>
        <w:t>Dostawa</w:t>
      </w:r>
      <w:r w:rsidR="00C03F5A">
        <w:rPr>
          <w:b/>
          <w:sz w:val="32"/>
          <w:szCs w:val="32"/>
        </w:rPr>
        <w:t xml:space="preserve"> wraz z instalacją </w:t>
      </w:r>
      <w:proofErr w:type="spellStart"/>
      <w:r w:rsidR="00C03F5A" w:rsidRPr="00C03F5A">
        <w:rPr>
          <w:b/>
          <w:sz w:val="32"/>
          <w:szCs w:val="32"/>
        </w:rPr>
        <w:t>SAUNARIUM</w:t>
      </w:r>
      <w:proofErr w:type="spellEnd"/>
      <w:r w:rsidR="00C03F5A">
        <w:rPr>
          <w:b/>
          <w:sz w:val="32"/>
          <w:szCs w:val="32"/>
        </w:rPr>
        <w:t xml:space="preserve"> w budynku </w:t>
      </w:r>
      <w:r w:rsidR="007808AE">
        <w:rPr>
          <w:b/>
          <w:sz w:val="32"/>
          <w:szCs w:val="32"/>
        </w:rPr>
        <w:t xml:space="preserve">basenu </w:t>
      </w:r>
      <w:r w:rsidR="00653854">
        <w:rPr>
          <w:b/>
          <w:sz w:val="32"/>
          <w:szCs w:val="32"/>
        </w:rPr>
        <w:t>znajdującego się przy ul. T. Kościuszki 15 w Wieliczce</w:t>
      </w:r>
      <w:r w:rsidR="007808AE">
        <w:rPr>
          <w:b/>
          <w:sz w:val="32"/>
          <w:szCs w:val="32"/>
        </w:rPr>
        <w:t xml:space="preserve"> </w:t>
      </w:r>
      <w:r w:rsidR="00C03F5A">
        <w:rPr>
          <w:b/>
          <w:sz w:val="32"/>
          <w:szCs w:val="32"/>
        </w:rPr>
        <w:t xml:space="preserve"> </w:t>
      </w:r>
      <w:r w:rsidR="007A1B17" w:rsidRPr="007A1B17">
        <w:rPr>
          <w:b/>
          <w:sz w:val="32"/>
          <w:szCs w:val="32"/>
        </w:rPr>
        <w:t xml:space="preserve"> </w:t>
      </w:r>
    </w:p>
    <w:p w:rsidR="00135A78" w:rsidRDefault="00135A78" w:rsidP="00F20B6A">
      <w:pPr>
        <w:jc w:val="center"/>
        <w:rPr>
          <w:b/>
          <w:szCs w:val="24"/>
          <w:u w:val="single"/>
        </w:rPr>
      </w:pPr>
    </w:p>
    <w:p w:rsidR="00F20B6A" w:rsidRDefault="00F20B6A" w:rsidP="00F20B6A">
      <w:pPr>
        <w:jc w:val="center"/>
        <w:rPr>
          <w:b/>
          <w:szCs w:val="24"/>
        </w:rPr>
      </w:pPr>
      <w:r>
        <w:rPr>
          <w:b/>
          <w:szCs w:val="24"/>
          <w:u w:val="single"/>
        </w:rPr>
        <w:t>Zamawiający</w:t>
      </w:r>
      <w:r>
        <w:rPr>
          <w:b/>
          <w:szCs w:val="24"/>
        </w:rPr>
        <w:t>:</w:t>
      </w:r>
    </w:p>
    <w:p w:rsidR="00F20B6A" w:rsidRDefault="00F20B6A" w:rsidP="00F20B6A">
      <w:pPr>
        <w:pStyle w:val="Standard"/>
        <w:jc w:val="center"/>
        <w:rPr>
          <w:b/>
          <w:szCs w:val="24"/>
        </w:rPr>
      </w:pPr>
      <w:r>
        <w:rPr>
          <w:b/>
          <w:szCs w:val="24"/>
        </w:rPr>
        <w:t>Solne Miasto Sp. z o.o.</w:t>
      </w:r>
    </w:p>
    <w:p w:rsidR="00F20B6A" w:rsidRDefault="00F20B6A" w:rsidP="00F20B6A">
      <w:pPr>
        <w:pStyle w:val="Standard"/>
        <w:jc w:val="center"/>
        <w:rPr>
          <w:b/>
          <w:szCs w:val="24"/>
        </w:rPr>
      </w:pPr>
      <w:r>
        <w:rPr>
          <w:b/>
          <w:szCs w:val="24"/>
        </w:rPr>
        <w:t>32-020 Wieliczka</w:t>
      </w:r>
    </w:p>
    <w:p w:rsidR="00F20B6A" w:rsidRDefault="00F20B6A" w:rsidP="00F20B6A">
      <w:pPr>
        <w:pStyle w:val="Standard"/>
        <w:jc w:val="center"/>
        <w:rPr>
          <w:b/>
          <w:szCs w:val="24"/>
        </w:rPr>
      </w:pPr>
      <w:r>
        <w:rPr>
          <w:b/>
          <w:szCs w:val="24"/>
        </w:rPr>
        <w:t>ul. T. Kościuszki 15</w:t>
      </w:r>
    </w:p>
    <w:p w:rsidR="00F20B6A" w:rsidRDefault="00F20B6A" w:rsidP="00F20B6A">
      <w:pPr>
        <w:pStyle w:val="Standard"/>
        <w:jc w:val="center"/>
        <w:rPr>
          <w:b/>
          <w:szCs w:val="24"/>
        </w:rPr>
      </w:pPr>
      <w:r>
        <w:rPr>
          <w:b/>
          <w:szCs w:val="24"/>
        </w:rPr>
        <w:t xml:space="preserve">tel. </w:t>
      </w:r>
      <w:r w:rsidR="0046475C">
        <w:rPr>
          <w:b/>
          <w:szCs w:val="24"/>
        </w:rPr>
        <w:t xml:space="preserve">+ 48 </w:t>
      </w:r>
      <w:r>
        <w:rPr>
          <w:b/>
          <w:szCs w:val="24"/>
        </w:rPr>
        <w:t>12 2973950</w:t>
      </w:r>
    </w:p>
    <w:p w:rsidR="00F20B6A" w:rsidRDefault="00F20B6A" w:rsidP="00F20B6A">
      <w:pPr>
        <w:pStyle w:val="Standard"/>
        <w:jc w:val="center"/>
      </w:pPr>
      <w:r>
        <w:rPr>
          <w:b/>
          <w:szCs w:val="24"/>
        </w:rPr>
        <w:t>adres strony internetowej: w</w:t>
      </w:r>
      <w:r>
        <w:rPr>
          <w:b/>
        </w:rPr>
        <w:t>ww.solnemiasto.eu</w:t>
      </w:r>
    </w:p>
    <w:p w:rsidR="00F20B6A" w:rsidRPr="001419FB" w:rsidRDefault="00F20B6A" w:rsidP="00F20B6A">
      <w:pPr>
        <w:pStyle w:val="Tekstpodstawowy"/>
        <w:jc w:val="center"/>
        <w:rPr>
          <w:b/>
          <w:bCs/>
        </w:rPr>
      </w:pPr>
      <w:r>
        <w:rPr>
          <w:b/>
          <w:szCs w:val="24"/>
        </w:rPr>
        <w:t xml:space="preserve">email: </w:t>
      </w:r>
      <w:r w:rsidRPr="001765A7">
        <w:rPr>
          <w:b/>
        </w:rPr>
        <w:t>sekretariat@solnemiasto.eu</w:t>
      </w:r>
    </w:p>
    <w:p w:rsidR="00F20B6A" w:rsidRDefault="00F20B6A" w:rsidP="00F20B6A">
      <w:pPr>
        <w:jc w:val="both"/>
        <w:rPr>
          <w:b/>
          <w:szCs w:val="24"/>
        </w:rPr>
      </w:pPr>
      <w:r w:rsidRPr="001E2B19">
        <w:rPr>
          <w:b/>
          <w:szCs w:val="24"/>
        </w:rPr>
        <w:t>Adres strony internetowej prowadzonego postępowania</w:t>
      </w:r>
      <w:r>
        <w:rPr>
          <w:b/>
          <w:szCs w:val="24"/>
        </w:rPr>
        <w:t xml:space="preserve">: </w:t>
      </w:r>
    </w:p>
    <w:p w:rsidR="00D2593D" w:rsidRDefault="0074271F" w:rsidP="00F20B6A">
      <w:pPr>
        <w:jc w:val="both"/>
        <w:rPr>
          <w:b/>
          <w:bCs/>
          <w:szCs w:val="24"/>
        </w:rPr>
      </w:pPr>
      <w:r w:rsidRPr="00D82A94">
        <w:rPr>
          <w:rFonts w:eastAsia="Calibri"/>
          <w:b/>
          <w:color w:val="0070C0"/>
          <w:szCs w:val="24"/>
        </w:rPr>
        <w:t>https://ezamowienia.gov.pl</w:t>
      </w:r>
    </w:p>
    <w:p w:rsidR="00F20B6A" w:rsidRPr="001E79B1" w:rsidRDefault="00F20B6A" w:rsidP="00F20B6A">
      <w:pPr>
        <w:jc w:val="both"/>
        <w:rPr>
          <w:bCs/>
          <w:szCs w:val="24"/>
        </w:rPr>
      </w:pPr>
      <w:r>
        <w:rPr>
          <w:b/>
          <w:bCs/>
          <w:szCs w:val="24"/>
        </w:rPr>
        <w:t xml:space="preserve">Adres strony internetowej, na której udostępnione będą zmiany i wyjaśnienia treści </w:t>
      </w:r>
      <w:proofErr w:type="spellStart"/>
      <w:r w:rsidRPr="001E79B1">
        <w:rPr>
          <w:b/>
          <w:bCs/>
          <w:szCs w:val="24"/>
        </w:rPr>
        <w:t>SWZ</w:t>
      </w:r>
      <w:proofErr w:type="spellEnd"/>
      <w:r w:rsidRPr="001E79B1">
        <w:rPr>
          <w:b/>
          <w:bCs/>
          <w:szCs w:val="24"/>
        </w:rPr>
        <w:t xml:space="preserve"> oraz inne dokumenty zamówienia bezpośrednio związane z postępowaniem o udzielenie zamówienia</w:t>
      </w:r>
      <w:r w:rsidRPr="001E79B1">
        <w:rPr>
          <w:bCs/>
          <w:szCs w:val="24"/>
        </w:rPr>
        <w:t xml:space="preserve">: </w:t>
      </w:r>
      <w:r w:rsidR="00645B6C" w:rsidRPr="001E79B1">
        <w:rPr>
          <w:rFonts w:eastAsia="Calibri"/>
          <w:szCs w:val="24"/>
        </w:rPr>
        <w:t>https://ezamowienia.gov.pl/mp-client/search/list/</w:t>
      </w:r>
      <w:r w:rsidR="00645B6C">
        <w:t>ocds-148610-9a8b59e0-10f6-4c57-902d-5a6cbf280d7a</w:t>
      </w:r>
    </w:p>
    <w:p w:rsidR="0074271F" w:rsidRPr="001E79B1" w:rsidRDefault="0074271F" w:rsidP="00F20B6A">
      <w:pPr>
        <w:jc w:val="both"/>
        <w:rPr>
          <w:szCs w:val="24"/>
        </w:rPr>
      </w:pPr>
    </w:p>
    <w:p w:rsidR="0074271F" w:rsidRPr="001E79B1" w:rsidRDefault="0074271F" w:rsidP="00F20B6A">
      <w:pPr>
        <w:jc w:val="both"/>
        <w:rPr>
          <w:szCs w:val="24"/>
        </w:rPr>
      </w:pPr>
    </w:p>
    <w:p w:rsidR="00F20B6A" w:rsidRDefault="00F20B6A" w:rsidP="00F20B6A">
      <w:pPr>
        <w:jc w:val="both"/>
        <w:rPr>
          <w:szCs w:val="24"/>
        </w:rPr>
      </w:pPr>
      <w:r>
        <w:rPr>
          <w:szCs w:val="24"/>
        </w:rPr>
        <w:t xml:space="preserve">Postępowanie o udzielenie zamówienia publicznego prowadzone jest zgodnie z przepisami ustawy z dnia 11 września 2019 r. – Prawo zamówień publicznych (Dz. U. </w:t>
      </w:r>
      <w:r w:rsidR="00E77C82">
        <w:rPr>
          <w:szCs w:val="24"/>
        </w:rPr>
        <w:t xml:space="preserve">z </w:t>
      </w:r>
      <w:r>
        <w:rPr>
          <w:szCs w:val="24"/>
        </w:rPr>
        <w:t>202</w:t>
      </w:r>
      <w:r w:rsidR="00653854">
        <w:rPr>
          <w:szCs w:val="24"/>
        </w:rPr>
        <w:t>4</w:t>
      </w:r>
      <w:r w:rsidR="00E77C82">
        <w:rPr>
          <w:szCs w:val="24"/>
        </w:rPr>
        <w:t xml:space="preserve"> r.</w:t>
      </w:r>
      <w:r>
        <w:rPr>
          <w:szCs w:val="24"/>
        </w:rPr>
        <w:t xml:space="preserve"> poz. </w:t>
      </w:r>
      <w:r w:rsidR="00653854">
        <w:rPr>
          <w:szCs w:val="24"/>
        </w:rPr>
        <w:t>1320</w:t>
      </w:r>
      <w:r w:rsidR="00D163F2">
        <w:rPr>
          <w:szCs w:val="24"/>
        </w:rPr>
        <w:t>)</w:t>
      </w:r>
      <w:r>
        <w:rPr>
          <w:szCs w:val="24"/>
        </w:rPr>
        <w:t>, zwanej dalej „ustawą”. Do czynności podejmowanych w postępowaniu przez Zamawiającego i Wykonawców stosuje się przepisy kodeksu cywilnego, jeżeli przepisy ustawy nie stanowią inaczej.</w:t>
      </w:r>
    </w:p>
    <w:p w:rsidR="00F20B6A" w:rsidRDefault="00F20B6A" w:rsidP="00F20B6A">
      <w:pPr>
        <w:jc w:val="center"/>
        <w:rPr>
          <w:b/>
        </w:rPr>
      </w:pPr>
    </w:p>
    <w:p w:rsidR="00F20B6A" w:rsidRDefault="00F20B6A" w:rsidP="00F20B6A">
      <w:pPr>
        <w:jc w:val="center"/>
      </w:pPr>
      <w:r>
        <w:rPr>
          <w:b/>
        </w:rPr>
        <w:t xml:space="preserve">WIELICZKA, </w:t>
      </w:r>
      <w:r w:rsidR="00C03F5A">
        <w:rPr>
          <w:b/>
        </w:rPr>
        <w:t>PAŹDZIERNIK</w:t>
      </w:r>
      <w:r w:rsidR="00F74A27">
        <w:rPr>
          <w:b/>
        </w:rPr>
        <w:t xml:space="preserve"> 202</w:t>
      </w:r>
      <w:r w:rsidR="0074271F">
        <w:rPr>
          <w:b/>
        </w:rPr>
        <w:t>4</w:t>
      </w:r>
    </w:p>
    <w:p w:rsidR="00853A90" w:rsidRPr="00240FEA" w:rsidRDefault="00F20B6A" w:rsidP="00F20B6A">
      <w:pPr>
        <w:widowControl w:val="0"/>
        <w:jc w:val="center"/>
        <w:rPr>
          <w:szCs w:val="24"/>
        </w:rPr>
      </w:pPr>
      <w:r>
        <w:t>___________________________</w:t>
      </w:r>
    </w:p>
    <w:p w:rsidR="00D82A94" w:rsidRDefault="00D82A94" w:rsidP="00F20B6A">
      <w:pPr>
        <w:widowControl w:val="0"/>
        <w:rPr>
          <w:b/>
          <w:szCs w:val="24"/>
        </w:rPr>
      </w:pPr>
    </w:p>
    <w:p w:rsidR="0074271F" w:rsidRDefault="0074271F" w:rsidP="00F20B6A">
      <w:pPr>
        <w:widowControl w:val="0"/>
        <w:rPr>
          <w:b/>
          <w:szCs w:val="24"/>
        </w:rPr>
      </w:pPr>
    </w:p>
    <w:p w:rsidR="00653854" w:rsidRDefault="00653854" w:rsidP="00F20B6A">
      <w:pPr>
        <w:widowControl w:val="0"/>
        <w:rPr>
          <w:b/>
          <w:szCs w:val="24"/>
        </w:rPr>
      </w:pPr>
    </w:p>
    <w:p w:rsidR="00653854" w:rsidRDefault="00653854" w:rsidP="00F20B6A">
      <w:pPr>
        <w:widowControl w:val="0"/>
        <w:rPr>
          <w:b/>
          <w:szCs w:val="24"/>
        </w:rPr>
      </w:pPr>
    </w:p>
    <w:p w:rsidR="00653854" w:rsidRDefault="00653854" w:rsidP="00F20B6A">
      <w:pPr>
        <w:widowControl w:val="0"/>
        <w:rPr>
          <w:b/>
          <w:szCs w:val="24"/>
        </w:rPr>
      </w:pPr>
    </w:p>
    <w:p w:rsidR="00653854" w:rsidRDefault="00653854" w:rsidP="00F20B6A">
      <w:pPr>
        <w:widowControl w:val="0"/>
        <w:rPr>
          <w:b/>
          <w:szCs w:val="24"/>
        </w:rPr>
      </w:pPr>
    </w:p>
    <w:p w:rsidR="00653854" w:rsidRDefault="00653854" w:rsidP="00F20B6A">
      <w:pPr>
        <w:widowControl w:val="0"/>
        <w:rPr>
          <w:b/>
          <w:szCs w:val="24"/>
        </w:rPr>
      </w:pPr>
    </w:p>
    <w:p w:rsidR="00F20B6A" w:rsidRDefault="00F20B6A" w:rsidP="00F20B6A">
      <w:pPr>
        <w:widowControl w:val="0"/>
        <w:rPr>
          <w:szCs w:val="24"/>
        </w:rPr>
      </w:pPr>
      <w:r>
        <w:rPr>
          <w:b/>
          <w:szCs w:val="24"/>
        </w:rPr>
        <w:t>CZĘŚĆ 0</w:t>
      </w:r>
    </w:p>
    <w:p w:rsidR="00F20B6A" w:rsidRDefault="00F20B6A" w:rsidP="00F20B6A">
      <w:pPr>
        <w:widowControl w:val="0"/>
        <w:rPr>
          <w:b/>
          <w:szCs w:val="24"/>
        </w:rPr>
      </w:pPr>
      <w:r>
        <w:rPr>
          <w:rFonts w:eastAsia="Times"/>
          <w:b/>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F20B6A" w:rsidRDefault="00F20B6A" w:rsidP="00F20B6A">
      <w:pPr>
        <w:widowControl w:val="0"/>
        <w:rPr>
          <w:szCs w:val="24"/>
        </w:rPr>
      </w:pPr>
    </w:p>
    <w:p w:rsidR="00F855D7" w:rsidRPr="001653C2" w:rsidRDefault="00F20B6A" w:rsidP="00F855D7">
      <w:pPr>
        <w:autoSpaceDE w:val="0"/>
        <w:autoSpaceDN w:val="0"/>
        <w:adjustRightInd w:val="0"/>
        <w:rPr>
          <w:rFonts w:eastAsia="Calibri"/>
          <w:color w:val="000000"/>
          <w:szCs w:val="24"/>
        </w:rPr>
      </w:pPr>
      <w:r>
        <w:rPr>
          <w:szCs w:val="24"/>
        </w:rPr>
        <w:t xml:space="preserve">I. </w:t>
      </w:r>
      <w:r w:rsidR="00F855D7" w:rsidRPr="001653C2">
        <w:rPr>
          <w:rFonts w:eastAsia="Calibri"/>
          <w:b/>
          <w:bCs/>
          <w:color w:val="000000"/>
          <w:szCs w:val="24"/>
        </w:rPr>
        <w:t xml:space="preserve">Stosowane skróty: </w:t>
      </w:r>
    </w:p>
    <w:p w:rsidR="00F855D7" w:rsidRDefault="00F855D7" w:rsidP="00427E6E">
      <w:pPr>
        <w:numPr>
          <w:ilvl w:val="0"/>
          <w:numId w:val="28"/>
        </w:numPr>
        <w:autoSpaceDE w:val="0"/>
        <w:autoSpaceDN w:val="0"/>
        <w:adjustRightInd w:val="0"/>
        <w:spacing w:after="80"/>
        <w:rPr>
          <w:rFonts w:eastAsia="Calibri"/>
          <w:color w:val="000000"/>
          <w:szCs w:val="24"/>
        </w:rPr>
      </w:pPr>
      <w:r w:rsidRPr="001653C2">
        <w:rPr>
          <w:rFonts w:eastAsia="Calibri"/>
          <w:color w:val="000000"/>
          <w:szCs w:val="24"/>
        </w:rPr>
        <w:t xml:space="preserve">„ustawa </w:t>
      </w:r>
      <w:proofErr w:type="spellStart"/>
      <w:r w:rsidRPr="001653C2">
        <w:rPr>
          <w:rFonts w:eastAsia="Calibri"/>
          <w:color w:val="000000"/>
          <w:szCs w:val="24"/>
        </w:rPr>
        <w:t>Pzp</w:t>
      </w:r>
      <w:proofErr w:type="spellEnd"/>
      <w:r w:rsidRPr="001653C2">
        <w:rPr>
          <w:rFonts w:eastAsia="Calibri"/>
          <w:color w:val="000000"/>
          <w:szCs w:val="24"/>
        </w:rPr>
        <w:t>” – ustawa z dnia 11 września 2019 r. – Prawo zamówień publicznych (Dz. U. z 202</w:t>
      </w:r>
      <w:r w:rsidR="00653854">
        <w:rPr>
          <w:rFonts w:eastAsia="Calibri"/>
          <w:color w:val="000000"/>
          <w:szCs w:val="24"/>
        </w:rPr>
        <w:t>4</w:t>
      </w:r>
      <w:r w:rsidRPr="001653C2">
        <w:rPr>
          <w:rFonts w:eastAsia="Calibri"/>
          <w:color w:val="000000"/>
          <w:szCs w:val="24"/>
        </w:rPr>
        <w:t xml:space="preserve"> r. poz. </w:t>
      </w:r>
      <w:r w:rsidR="00653854">
        <w:rPr>
          <w:rFonts w:eastAsia="Calibri"/>
          <w:color w:val="000000"/>
          <w:szCs w:val="24"/>
        </w:rPr>
        <w:t>1320</w:t>
      </w:r>
      <w:r w:rsidRPr="001653C2">
        <w:rPr>
          <w:rFonts w:eastAsia="Calibri"/>
          <w:color w:val="000000"/>
          <w:szCs w:val="24"/>
        </w:rPr>
        <w:t xml:space="preserve">), </w:t>
      </w:r>
    </w:p>
    <w:p w:rsidR="00F855D7" w:rsidRDefault="00F855D7" w:rsidP="00427E6E">
      <w:pPr>
        <w:numPr>
          <w:ilvl w:val="0"/>
          <w:numId w:val="28"/>
        </w:numPr>
        <w:autoSpaceDE w:val="0"/>
        <w:autoSpaceDN w:val="0"/>
        <w:adjustRightInd w:val="0"/>
        <w:spacing w:after="80"/>
        <w:rPr>
          <w:rFonts w:eastAsia="Calibri"/>
          <w:color w:val="000000"/>
          <w:szCs w:val="24"/>
        </w:rPr>
      </w:pPr>
      <w:r w:rsidRPr="001653C2">
        <w:rPr>
          <w:rFonts w:eastAsia="Calibri"/>
          <w:color w:val="000000"/>
          <w:szCs w:val="24"/>
        </w:rPr>
        <w:t>„</w:t>
      </w:r>
      <w:proofErr w:type="spellStart"/>
      <w:r w:rsidRPr="001653C2">
        <w:rPr>
          <w:rFonts w:eastAsia="Calibri"/>
          <w:color w:val="000000"/>
          <w:szCs w:val="24"/>
        </w:rPr>
        <w:t>SWZ</w:t>
      </w:r>
      <w:proofErr w:type="spellEnd"/>
      <w:r w:rsidRPr="001653C2">
        <w:rPr>
          <w:rFonts w:eastAsia="Calibri"/>
          <w:color w:val="000000"/>
          <w:szCs w:val="24"/>
        </w:rPr>
        <w:t xml:space="preserve">” – specyfikacja warunków zamówienia, </w:t>
      </w:r>
    </w:p>
    <w:p w:rsidR="00F855D7" w:rsidRDefault="00F855D7" w:rsidP="00427E6E">
      <w:pPr>
        <w:numPr>
          <w:ilvl w:val="0"/>
          <w:numId w:val="28"/>
        </w:numPr>
        <w:autoSpaceDE w:val="0"/>
        <w:autoSpaceDN w:val="0"/>
        <w:adjustRightInd w:val="0"/>
        <w:spacing w:after="80"/>
        <w:jc w:val="both"/>
        <w:rPr>
          <w:rFonts w:eastAsia="Calibri"/>
          <w:color w:val="000000"/>
          <w:szCs w:val="24"/>
        </w:rPr>
      </w:pPr>
      <w:r w:rsidRPr="001653C2">
        <w:rPr>
          <w:rFonts w:eastAsia="Calibri"/>
          <w:color w:val="000000"/>
          <w:szCs w:val="24"/>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rsidR="00F855D7" w:rsidRPr="00EB3730" w:rsidRDefault="00F855D7" w:rsidP="00427E6E">
      <w:pPr>
        <w:numPr>
          <w:ilvl w:val="0"/>
          <w:numId w:val="28"/>
        </w:numPr>
        <w:autoSpaceDE w:val="0"/>
        <w:autoSpaceDN w:val="0"/>
        <w:adjustRightInd w:val="0"/>
        <w:spacing w:after="80"/>
        <w:jc w:val="both"/>
        <w:rPr>
          <w:rFonts w:eastAsia="Calibri"/>
          <w:color w:val="000000"/>
          <w:szCs w:val="24"/>
        </w:rPr>
      </w:pPr>
      <w:r w:rsidRPr="001653C2">
        <w:rPr>
          <w:rFonts w:eastAsia="Calibri"/>
          <w:color w:val="000000"/>
          <w:szCs w:val="24"/>
        </w:rPr>
        <w:t xml:space="preserve">„rozporządzenie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rsidR="00F855D7" w:rsidRPr="00EB3730" w:rsidRDefault="00F855D7" w:rsidP="00427E6E">
      <w:pPr>
        <w:numPr>
          <w:ilvl w:val="0"/>
          <w:numId w:val="29"/>
        </w:numPr>
        <w:autoSpaceDE w:val="0"/>
        <w:autoSpaceDN w:val="0"/>
        <w:adjustRightInd w:val="0"/>
        <w:jc w:val="both"/>
        <w:rPr>
          <w:rFonts w:eastAsia="Calibri"/>
          <w:b/>
          <w:bCs/>
          <w:color w:val="000000"/>
          <w:szCs w:val="24"/>
        </w:rPr>
      </w:pPr>
      <w:r w:rsidRPr="001653C2">
        <w:rPr>
          <w:rFonts w:eastAsia="Calibri"/>
          <w:b/>
          <w:bCs/>
          <w:color w:val="000000"/>
          <w:szCs w:val="24"/>
        </w:rPr>
        <w:t>Środki komunikacji elektronicznej, przy użyciu których Zamawiający będzie komunikował się z wykonawcami oraz wymagania techniczne dla dokumentów elektronicznych oraz środków komunikacji elektronicznej</w:t>
      </w:r>
    </w:p>
    <w:p w:rsidR="00F855D7" w:rsidRPr="00D82A94" w:rsidRDefault="00F855D7" w:rsidP="00427E6E">
      <w:pPr>
        <w:numPr>
          <w:ilvl w:val="0"/>
          <w:numId w:val="30"/>
        </w:numPr>
        <w:autoSpaceDE w:val="0"/>
        <w:autoSpaceDN w:val="0"/>
        <w:adjustRightInd w:val="0"/>
        <w:spacing w:after="66"/>
        <w:jc w:val="both"/>
        <w:rPr>
          <w:rFonts w:eastAsia="Calibri"/>
          <w:color w:val="000000"/>
          <w:szCs w:val="24"/>
        </w:rPr>
      </w:pPr>
      <w:r w:rsidRPr="001653C2">
        <w:rPr>
          <w:rFonts w:eastAsia="Calibri"/>
          <w:color w:val="000000"/>
          <w:szCs w:val="24"/>
        </w:rPr>
        <w:t xml:space="preserve">W postępowaniu o udzielenie zamówienia publicznego komunikacja między Zamawiającym a wykonawcami odbywa się przy użyciu Platformy e-Zamówienia, która </w:t>
      </w:r>
      <w:r w:rsidRPr="00D82A94">
        <w:rPr>
          <w:rFonts w:eastAsia="Calibri"/>
          <w:color w:val="000000"/>
          <w:szCs w:val="24"/>
        </w:rPr>
        <w:t xml:space="preserve">jest dostępna pod adresem </w:t>
      </w:r>
      <w:r w:rsidRPr="00D82A94">
        <w:rPr>
          <w:rFonts w:eastAsia="Calibri"/>
          <w:b/>
          <w:color w:val="0070C0"/>
          <w:szCs w:val="24"/>
        </w:rPr>
        <w:t>https://ezamowienia.gov.pl</w:t>
      </w:r>
      <w:r w:rsidRPr="00D82A94">
        <w:rPr>
          <w:rFonts w:eastAsia="Calibri"/>
          <w:color w:val="0070C0"/>
          <w:szCs w:val="24"/>
        </w:rPr>
        <w:t xml:space="preserve">. </w:t>
      </w:r>
    </w:p>
    <w:p w:rsidR="00F855D7" w:rsidRPr="00D82A94" w:rsidRDefault="00F855D7" w:rsidP="00427E6E">
      <w:pPr>
        <w:numPr>
          <w:ilvl w:val="0"/>
          <w:numId w:val="30"/>
        </w:numPr>
        <w:autoSpaceDE w:val="0"/>
        <w:autoSpaceDN w:val="0"/>
        <w:adjustRightInd w:val="0"/>
        <w:spacing w:after="66"/>
        <w:rPr>
          <w:rFonts w:eastAsia="Calibri"/>
          <w:color w:val="000000"/>
          <w:szCs w:val="24"/>
        </w:rPr>
      </w:pPr>
      <w:r w:rsidRPr="00D82A94">
        <w:rPr>
          <w:rFonts w:eastAsia="Calibri"/>
          <w:color w:val="000000"/>
          <w:szCs w:val="24"/>
        </w:rPr>
        <w:t xml:space="preserve">Korzystanie z Platformy e-Zamówienia jest bezpłatne. </w:t>
      </w:r>
    </w:p>
    <w:p w:rsidR="00F855D7" w:rsidRPr="00D82A94" w:rsidRDefault="00F855D7" w:rsidP="00427E6E">
      <w:pPr>
        <w:numPr>
          <w:ilvl w:val="0"/>
          <w:numId w:val="30"/>
        </w:numPr>
        <w:autoSpaceDE w:val="0"/>
        <w:autoSpaceDN w:val="0"/>
        <w:adjustRightInd w:val="0"/>
        <w:spacing w:after="66"/>
        <w:rPr>
          <w:rFonts w:eastAsia="Calibri"/>
          <w:color w:val="000000"/>
          <w:szCs w:val="24"/>
        </w:rPr>
      </w:pPr>
      <w:r w:rsidRPr="00D82A94">
        <w:rPr>
          <w:rFonts w:eastAsia="Calibri"/>
          <w:color w:val="000000"/>
          <w:szCs w:val="24"/>
        </w:rPr>
        <w:t>Zamawiający wyznacza następujące osoby do kontaktu z wykonawcami:</w:t>
      </w:r>
    </w:p>
    <w:p w:rsidR="00D82A94" w:rsidRPr="00D82A94" w:rsidRDefault="00D82A94" w:rsidP="00D82A94">
      <w:pPr>
        <w:pStyle w:val="HTML-wstpniesformatowany"/>
        <w:rPr>
          <w:rFonts w:ascii="Times New Roman" w:hAnsi="Times New Roman" w:cs="Times New Roman"/>
          <w:sz w:val="24"/>
          <w:szCs w:val="24"/>
        </w:rPr>
      </w:pPr>
      <w:r>
        <w:rPr>
          <w:rFonts w:ascii="Times New Roman" w:hAnsi="Times New Roman" w:cs="Times New Roman"/>
          <w:b/>
          <w:sz w:val="24"/>
          <w:szCs w:val="24"/>
        </w:rPr>
        <w:t xml:space="preserve">      </w:t>
      </w:r>
      <w:r w:rsidR="00F855D7" w:rsidRPr="00D82A94">
        <w:rPr>
          <w:rFonts w:ascii="Times New Roman" w:hAnsi="Times New Roman" w:cs="Times New Roman"/>
          <w:b/>
          <w:sz w:val="24"/>
          <w:szCs w:val="24"/>
        </w:rPr>
        <w:t xml:space="preserve">Pan Bogdan Pasek, tel.: +48 73008550, email: </w:t>
      </w:r>
      <w:r w:rsidRPr="00D82A94">
        <w:rPr>
          <w:rFonts w:ascii="Times New Roman" w:hAnsi="Times New Roman" w:cs="Times New Roman"/>
          <w:sz w:val="24"/>
          <w:szCs w:val="24"/>
        </w:rPr>
        <w:t>bpasek@solnemiasto.eu</w:t>
      </w:r>
    </w:p>
    <w:p w:rsidR="00F855D7" w:rsidRPr="001E79B1" w:rsidRDefault="00F855D7" w:rsidP="00F855D7">
      <w:pPr>
        <w:autoSpaceDE w:val="0"/>
        <w:autoSpaceDN w:val="0"/>
        <w:adjustRightInd w:val="0"/>
        <w:ind w:left="360"/>
        <w:rPr>
          <w:szCs w:val="24"/>
        </w:rPr>
      </w:pPr>
      <w:r w:rsidRPr="001653C2">
        <w:rPr>
          <w:rFonts w:eastAsia="Calibri"/>
          <w:color w:val="000000"/>
          <w:szCs w:val="24"/>
        </w:rPr>
        <w:t>Adres strony internetowej prowadzonego postępowania (</w:t>
      </w:r>
      <w:r w:rsidRPr="000C7BA2">
        <w:rPr>
          <w:rFonts w:eastAsia="Calibri"/>
          <w:color w:val="000000"/>
          <w:szCs w:val="24"/>
        </w:rPr>
        <w:t xml:space="preserve">link prowadzący bezpośrednio do widoku postępowania </w:t>
      </w:r>
      <w:r w:rsidRPr="001E79B1">
        <w:rPr>
          <w:rFonts w:eastAsia="Calibri"/>
          <w:color w:val="000000"/>
          <w:szCs w:val="24"/>
        </w:rPr>
        <w:t xml:space="preserve">na </w:t>
      </w:r>
      <w:r w:rsidRPr="001E79B1">
        <w:rPr>
          <w:rFonts w:eastAsia="Calibri"/>
          <w:color w:val="000000"/>
          <w:szCs w:val="24"/>
          <w:highlight w:val="yellow"/>
        </w:rPr>
        <w:t>Platformie e-Zamówienia</w:t>
      </w:r>
      <w:r w:rsidRPr="001E79B1">
        <w:rPr>
          <w:rFonts w:eastAsia="Calibri"/>
          <w:color w:val="000000"/>
          <w:szCs w:val="24"/>
        </w:rPr>
        <w:t xml:space="preserve">): </w:t>
      </w:r>
      <w:r w:rsidR="001E79B1" w:rsidRPr="001E79B1">
        <w:rPr>
          <w:rFonts w:eastAsia="Calibri"/>
          <w:szCs w:val="24"/>
        </w:rPr>
        <w:t>https://ezamowienia.gov.pl/mp-client/search/list/</w:t>
      </w:r>
      <w:r w:rsidR="00645B6C">
        <w:t>ocds-148610-9a8b59e0-10f6-4c57-902d-5a6cbf280d7a</w:t>
      </w:r>
    </w:p>
    <w:p w:rsidR="00121ED6" w:rsidRPr="001E79B1" w:rsidRDefault="00121ED6" w:rsidP="00F855D7">
      <w:pPr>
        <w:autoSpaceDE w:val="0"/>
        <w:autoSpaceDN w:val="0"/>
        <w:adjustRightInd w:val="0"/>
        <w:ind w:left="360"/>
        <w:rPr>
          <w:rFonts w:eastAsia="Calibri"/>
          <w:color w:val="000000"/>
          <w:szCs w:val="24"/>
        </w:rPr>
      </w:pPr>
    </w:p>
    <w:p w:rsidR="00F855D7" w:rsidRPr="001E79B1" w:rsidRDefault="00F855D7" w:rsidP="00F855D7">
      <w:pPr>
        <w:autoSpaceDE w:val="0"/>
        <w:autoSpaceDN w:val="0"/>
        <w:adjustRightInd w:val="0"/>
        <w:ind w:left="360"/>
        <w:jc w:val="both"/>
        <w:rPr>
          <w:rFonts w:eastAsia="Calibri"/>
          <w:color w:val="000000"/>
          <w:szCs w:val="24"/>
        </w:rPr>
      </w:pPr>
      <w:r w:rsidRPr="001E79B1">
        <w:rPr>
          <w:rFonts w:eastAsia="Calibri"/>
          <w:color w:val="000000"/>
          <w:szCs w:val="24"/>
        </w:rPr>
        <w:t xml:space="preserve">Postępowanie można wyszukać również ze strony głównej Platformy e-Zamówienia (przycisk „Przeglądaj postępowania/konkursy”). </w:t>
      </w:r>
    </w:p>
    <w:p w:rsidR="00F855D7" w:rsidRPr="001E79B1" w:rsidRDefault="00F855D7" w:rsidP="00427E6E">
      <w:pPr>
        <w:numPr>
          <w:ilvl w:val="0"/>
          <w:numId w:val="30"/>
        </w:numPr>
        <w:autoSpaceDE w:val="0"/>
        <w:autoSpaceDN w:val="0"/>
        <w:adjustRightInd w:val="0"/>
        <w:rPr>
          <w:rFonts w:eastAsia="Calibri"/>
          <w:color w:val="000000"/>
          <w:szCs w:val="24"/>
        </w:rPr>
      </w:pPr>
      <w:r w:rsidRPr="001E79B1">
        <w:rPr>
          <w:rFonts w:eastAsia="Calibri"/>
          <w:color w:val="000000"/>
          <w:szCs w:val="24"/>
        </w:rPr>
        <w:t xml:space="preserve">Identyfikator (ID) postępowania na </w:t>
      </w:r>
      <w:r w:rsidRPr="001E79B1">
        <w:rPr>
          <w:rFonts w:eastAsia="Calibri"/>
          <w:color w:val="000000"/>
          <w:szCs w:val="24"/>
          <w:highlight w:val="yellow"/>
        </w:rPr>
        <w:t>Platformie e-Zamówienia</w:t>
      </w:r>
      <w:r w:rsidRPr="001E79B1">
        <w:rPr>
          <w:rFonts w:eastAsia="Calibri"/>
          <w:color w:val="000000"/>
          <w:szCs w:val="24"/>
        </w:rPr>
        <w:t xml:space="preserve">: </w:t>
      </w:r>
      <w:r w:rsidR="009A6663">
        <w:t>ocds-148610-9a8b59e0-10f6-4c57-902d-5a6cbf280d7a</w:t>
      </w:r>
    </w:p>
    <w:p w:rsidR="00F855D7" w:rsidRDefault="00F855D7" w:rsidP="00427E6E">
      <w:pPr>
        <w:numPr>
          <w:ilvl w:val="0"/>
          <w:numId w:val="30"/>
        </w:numPr>
        <w:autoSpaceDE w:val="0"/>
        <w:autoSpaceDN w:val="0"/>
        <w:adjustRightInd w:val="0"/>
        <w:spacing w:after="66"/>
        <w:jc w:val="both"/>
        <w:rPr>
          <w:rFonts w:eastAsia="Calibri"/>
          <w:color w:val="000000"/>
          <w:szCs w:val="24"/>
        </w:rPr>
      </w:pPr>
      <w:r w:rsidRPr="001653C2">
        <w:rPr>
          <w:rFonts w:eastAsia="Calibri"/>
          <w:color w:val="000000"/>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653C2">
        <w:rPr>
          <w:rFonts w:eastAsia="Calibri"/>
          <w:i/>
          <w:iCs/>
          <w:color w:val="000000"/>
          <w:szCs w:val="24"/>
        </w:rPr>
        <w:t xml:space="preserve">Regulamin Platformy e-Zamówienia, </w:t>
      </w:r>
      <w:r w:rsidRPr="001653C2">
        <w:rPr>
          <w:rFonts w:eastAsia="Calibri"/>
          <w:color w:val="000000"/>
          <w:szCs w:val="24"/>
        </w:rPr>
        <w:t xml:space="preserve">dostępny na stronie internetowej https://ezamowienia.gov.pl oraz informacje zamieszczone w zakładce „Centrum Pomocy”. </w:t>
      </w:r>
    </w:p>
    <w:p w:rsidR="00F855D7" w:rsidRDefault="00F855D7" w:rsidP="00427E6E">
      <w:pPr>
        <w:numPr>
          <w:ilvl w:val="0"/>
          <w:numId w:val="30"/>
        </w:numPr>
        <w:autoSpaceDE w:val="0"/>
        <w:autoSpaceDN w:val="0"/>
        <w:adjustRightInd w:val="0"/>
        <w:spacing w:after="66"/>
        <w:jc w:val="both"/>
        <w:rPr>
          <w:rFonts w:eastAsia="Calibri"/>
          <w:color w:val="000000"/>
          <w:szCs w:val="24"/>
        </w:rPr>
      </w:pPr>
      <w:r w:rsidRPr="001653C2">
        <w:rPr>
          <w:rFonts w:eastAsia="Calibri"/>
          <w:color w:val="000000"/>
          <w:szCs w:val="24"/>
        </w:rPr>
        <w:t>Przeglądanie i pobieranie publicznej treści dokumentacji postępowania nie wymaga posiadania konta na Platformie e-Zamówienia ani logowania.</w:t>
      </w:r>
    </w:p>
    <w:p w:rsidR="00F855D7" w:rsidRDefault="00F855D7" w:rsidP="00427E6E">
      <w:pPr>
        <w:numPr>
          <w:ilvl w:val="0"/>
          <w:numId w:val="30"/>
        </w:numPr>
        <w:autoSpaceDE w:val="0"/>
        <w:autoSpaceDN w:val="0"/>
        <w:adjustRightInd w:val="0"/>
        <w:spacing w:after="66"/>
        <w:jc w:val="both"/>
        <w:rPr>
          <w:rFonts w:eastAsia="Calibri"/>
          <w:color w:val="000000"/>
          <w:szCs w:val="24"/>
        </w:rPr>
      </w:pPr>
      <w:r w:rsidRPr="001653C2">
        <w:rPr>
          <w:rFonts w:eastAsia="Calibri"/>
          <w:color w:val="000000"/>
          <w:szCs w:val="24"/>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F855D7" w:rsidRDefault="00F855D7" w:rsidP="00427E6E">
      <w:pPr>
        <w:numPr>
          <w:ilvl w:val="0"/>
          <w:numId w:val="30"/>
        </w:numPr>
        <w:autoSpaceDE w:val="0"/>
        <w:autoSpaceDN w:val="0"/>
        <w:adjustRightInd w:val="0"/>
        <w:spacing w:after="66"/>
        <w:jc w:val="both"/>
        <w:rPr>
          <w:rFonts w:eastAsia="Calibri"/>
          <w:color w:val="000000"/>
          <w:szCs w:val="24"/>
        </w:rPr>
      </w:pPr>
      <w:r w:rsidRPr="001653C2">
        <w:rPr>
          <w:rFonts w:eastAsia="Calibri"/>
          <w:color w:val="000000"/>
          <w:szCs w:val="24"/>
        </w:rPr>
        <w:t>Dokumenty elektroniczne</w:t>
      </w:r>
      <w:r w:rsidRPr="003464A3">
        <w:rPr>
          <w:rFonts w:eastAsia="Calibri"/>
          <w:color w:val="000000"/>
          <w:szCs w:val="24"/>
          <w:vertAlign w:val="superscript"/>
        </w:rPr>
        <w:t>1</w:t>
      </w:r>
      <w:r w:rsidRPr="001653C2">
        <w:rPr>
          <w:rFonts w:eastAsia="Calibri"/>
          <w:color w:val="000000"/>
          <w:szCs w:val="24"/>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rsidR="00F855D7" w:rsidRPr="001653C2" w:rsidRDefault="00F855D7" w:rsidP="00F855D7">
      <w:pPr>
        <w:autoSpaceDE w:val="0"/>
        <w:autoSpaceDN w:val="0"/>
        <w:adjustRightInd w:val="0"/>
        <w:spacing w:after="46"/>
        <w:ind w:left="360"/>
        <w:jc w:val="both"/>
        <w:rPr>
          <w:rFonts w:eastAsia="Calibri"/>
          <w:color w:val="000000"/>
          <w:szCs w:val="24"/>
        </w:rPr>
      </w:pPr>
      <w:r w:rsidRPr="001653C2">
        <w:rPr>
          <w:rFonts w:eastAsia="Calibri"/>
          <w:color w:val="000000"/>
          <w:szCs w:val="24"/>
        </w:rPr>
        <w:t xml:space="preserve">W przypadku formatów, o których mowa w art. 66 ust. 1 ustawy </w:t>
      </w:r>
      <w:proofErr w:type="spellStart"/>
      <w:r w:rsidRPr="001653C2">
        <w:rPr>
          <w:rFonts w:eastAsia="Calibri"/>
          <w:color w:val="000000"/>
          <w:szCs w:val="24"/>
        </w:rPr>
        <w:t>Pzp</w:t>
      </w:r>
      <w:proofErr w:type="spellEnd"/>
      <w:r w:rsidRPr="001653C2">
        <w:rPr>
          <w:rFonts w:eastAsia="Calibri"/>
          <w:color w:val="000000"/>
          <w:szCs w:val="24"/>
        </w:rPr>
        <w:t xml:space="preserve">, ww. regulacje nie będą miały bezpośredniego zastosowania. </w:t>
      </w:r>
    </w:p>
    <w:p w:rsidR="00F855D7" w:rsidRPr="001653C2" w:rsidRDefault="00F855D7" w:rsidP="00427E6E">
      <w:pPr>
        <w:numPr>
          <w:ilvl w:val="0"/>
          <w:numId w:val="30"/>
        </w:numPr>
        <w:autoSpaceDE w:val="0"/>
        <w:autoSpaceDN w:val="0"/>
        <w:adjustRightInd w:val="0"/>
        <w:spacing w:after="46"/>
        <w:jc w:val="both"/>
        <w:rPr>
          <w:rFonts w:eastAsia="Calibri"/>
          <w:color w:val="000000"/>
          <w:szCs w:val="24"/>
        </w:rPr>
      </w:pPr>
      <w:r w:rsidRPr="001653C2">
        <w:rPr>
          <w:rFonts w:eastAsia="Calibri"/>
          <w:color w:val="000000"/>
          <w:szCs w:val="24"/>
        </w:rPr>
        <w:t>Informacje, oświadczenia lub dokumenty, inne niż wymienione w § 2 ust. 1 rozporządzenia Prezesa Rady Ministrów w sprawie wymagań dla dokumentów elektronicznych,</w:t>
      </w:r>
      <w:r w:rsidRPr="009A59CF">
        <w:rPr>
          <w:rFonts w:eastAsia="Calibri"/>
          <w:color w:val="000000"/>
          <w:szCs w:val="24"/>
        </w:rPr>
        <w:t xml:space="preserve"> </w:t>
      </w:r>
      <w:r w:rsidRPr="001653C2">
        <w:rPr>
          <w:rFonts w:eastAsia="Calibri"/>
          <w:color w:val="000000"/>
          <w:szCs w:val="24"/>
        </w:rPr>
        <w:t xml:space="preserve">przekazywane w postępowaniu sporządza się w postaci elektronicznej: </w:t>
      </w:r>
    </w:p>
    <w:p w:rsidR="00F855D7" w:rsidRPr="009A59CF" w:rsidRDefault="00F855D7" w:rsidP="00427E6E">
      <w:pPr>
        <w:numPr>
          <w:ilvl w:val="0"/>
          <w:numId w:val="31"/>
        </w:numPr>
        <w:autoSpaceDE w:val="0"/>
        <w:autoSpaceDN w:val="0"/>
        <w:adjustRightInd w:val="0"/>
        <w:spacing w:after="46"/>
        <w:jc w:val="both"/>
        <w:rPr>
          <w:rFonts w:eastAsia="Calibri"/>
          <w:color w:val="000000"/>
          <w:szCs w:val="24"/>
        </w:rPr>
      </w:pPr>
      <w:r w:rsidRPr="001653C2">
        <w:rPr>
          <w:rFonts w:eastAsia="Calibri"/>
          <w:color w:val="000000"/>
          <w:szCs w:val="24"/>
        </w:rPr>
        <w:t xml:space="preserve">w formatach danych określonych w przepisach rozporządzenia Rady Ministrów w sprawie Krajowych Ram Interoperacyjności (i przekazuje się jako załącznik), lub </w:t>
      </w:r>
    </w:p>
    <w:p w:rsidR="00F855D7" w:rsidRPr="001653C2" w:rsidRDefault="00F855D7" w:rsidP="00427E6E">
      <w:pPr>
        <w:numPr>
          <w:ilvl w:val="0"/>
          <w:numId w:val="31"/>
        </w:numPr>
        <w:autoSpaceDE w:val="0"/>
        <w:autoSpaceDN w:val="0"/>
        <w:adjustRightInd w:val="0"/>
        <w:spacing w:after="46"/>
        <w:jc w:val="both"/>
        <w:rPr>
          <w:rFonts w:eastAsia="Calibri"/>
          <w:color w:val="000000"/>
          <w:szCs w:val="24"/>
        </w:rPr>
      </w:pPr>
      <w:r w:rsidRPr="001653C2">
        <w:rPr>
          <w:rFonts w:eastAsia="Calibri"/>
          <w:color w:val="000000"/>
          <w:szCs w:val="24"/>
        </w:rPr>
        <w:t xml:space="preserve">jako tekst wpisany bezpośrednio do wiadomości przekazywanej przy użyciu środków komunikacji elektronicznej (np. w treści wiadomości e-mail lub w treści „Formularza do komunikacji”). </w:t>
      </w:r>
    </w:p>
    <w:p w:rsidR="00F855D7" w:rsidRPr="001653C2" w:rsidRDefault="00F855D7" w:rsidP="00427E6E">
      <w:pPr>
        <w:numPr>
          <w:ilvl w:val="0"/>
          <w:numId w:val="30"/>
        </w:numPr>
        <w:autoSpaceDE w:val="0"/>
        <w:autoSpaceDN w:val="0"/>
        <w:adjustRightInd w:val="0"/>
        <w:spacing w:after="46"/>
        <w:jc w:val="both"/>
        <w:rPr>
          <w:rFonts w:eastAsia="Calibri"/>
          <w:color w:val="000000"/>
          <w:szCs w:val="24"/>
        </w:rPr>
      </w:pPr>
      <w:r w:rsidRPr="001653C2">
        <w:rPr>
          <w:rFonts w:eastAsia="Calibri"/>
          <w:color w:val="000000"/>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Pr>
          <w:rFonts w:eastAsia="Calibri"/>
          <w:color w:val="000000"/>
          <w:szCs w:val="24"/>
        </w:rPr>
        <w:t>2</w:t>
      </w:r>
      <w:r w:rsidRPr="001653C2">
        <w:rPr>
          <w:rFonts w:eastAsia="Calibri"/>
          <w:color w:val="000000"/>
          <w:szCs w:val="24"/>
        </w:rPr>
        <w:t xml:space="preserve"> r. poz. </w:t>
      </w:r>
      <w:r>
        <w:rPr>
          <w:rFonts w:eastAsia="Calibri"/>
          <w:color w:val="000000"/>
          <w:szCs w:val="24"/>
        </w:rPr>
        <w:t>1233</w:t>
      </w:r>
      <w:r w:rsidRPr="001653C2">
        <w:rPr>
          <w:rFonts w:eastAsia="Calibri"/>
          <w:color w:val="000000"/>
          <w:szCs w:val="24"/>
        </w:rPr>
        <w:t xml:space="preserve">) wykonawca, w celu utrzymania w poufności tych informacji, przekazuje je w wydzielonym i odpowiednio oznaczonym pliku, wraz z jednoczesnym zaznaczeniem w nazwie pliku „Dokument stanowiący tajemnicę przedsiębiorstwa”. </w:t>
      </w:r>
    </w:p>
    <w:p w:rsidR="00F855D7" w:rsidRPr="009A59CF" w:rsidRDefault="00F855D7" w:rsidP="00427E6E">
      <w:pPr>
        <w:numPr>
          <w:ilvl w:val="0"/>
          <w:numId w:val="30"/>
        </w:numPr>
        <w:autoSpaceDE w:val="0"/>
        <w:autoSpaceDN w:val="0"/>
        <w:adjustRightInd w:val="0"/>
        <w:spacing w:after="66"/>
        <w:ind w:left="357"/>
        <w:jc w:val="both"/>
        <w:rPr>
          <w:rFonts w:eastAsia="Calibri"/>
          <w:color w:val="000000"/>
          <w:szCs w:val="24"/>
        </w:rPr>
      </w:pPr>
      <w:r w:rsidRPr="001653C2">
        <w:rPr>
          <w:rFonts w:eastAsia="Calibri"/>
          <w:color w:val="000000"/>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F855D7" w:rsidRDefault="00F855D7" w:rsidP="00F855D7">
      <w:pPr>
        <w:autoSpaceDE w:val="0"/>
        <w:autoSpaceDN w:val="0"/>
        <w:adjustRightInd w:val="0"/>
        <w:spacing w:after="66"/>
        <w:ind w:left="357"/>
        <w:jc w:val="both"/>
        <w:rPr>
          <w:rFonts w:eastAsia="Calibri"/>
          <w:color w:val="000000"/>
          <w:szCs w:val="24"/>
        </w:rPr>
      </w:pPr>
      <w:r w:rsidRPr="001653C2">
        <w:rPr>
          <w:rFonts w:eastAsia="Calibri"/>
          <w:color w:val="000000"/>
          <w:szCs w:val="24"/>
        </w:rPr>
        <w:t xml:space="preserve">W przypadku załączników, które są zgodnie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zaufanym3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F855D7" w:rsidRPr="009A59CF" w:rsidRDefault="00F855D7" w:rsidP="00427E6E">
      <w:pPr>
        <w:numPr>
          <w:ilvl w:val="0"/>
          <w:numId w:val="30"/>
        </w:numPr>
        <w:autoSpaceDE w:val="0"/>
        <w:autoSpaceDN w:val="0"/>
        <w:adjustRightInd w:val="0"/>
        <w:spacing w:after="66"/>
        <w:ind w:left="357" w:hanging="357"/>
        <w:jc w:val="both"/>
        <w:rPr>
          <w:rFonts w:eastAsia="Calibri"/>
          <w:color w:val="000000"/>
          <w:szCs w:val="24"/>
        </w:rPr>
      </w:pPr>
      <w:r w:rsidRPr="001653C2">
        <w:rPr>
          <w:rFonts w:eastAsia="Calibri"/>
          <w:color w:val="000000"/>
          <w:szCs w:val="24"/>
        </w:rPr>
        <w:t>Możliwość korzystania w postępowaniu z „Formularzy do komunikacji” w pełnym zakresie wymaga posiadania konta „Wykonawcy” na Platformie e-Zamówienia</w:t>
      </w:r>
      <w:r w:rsidRPr="009A59CF">
        <w:rPr>
          <w:rFonts w:eastAsia="Calibri"/>
          <w:color w:val="000000"/>
          <w:szCs w:val="24"/>
        </w:rPr>
        <w:t xml:space="preserve"> </w:t>
      </w:r>
      <w:r w:rsidRPr="001653C2">
        <w:rPr>
          <w:rFonts w:eastAsia="Calibri"/>
          <w:color w:val="000000"/>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rsidR="00F855D7" w:rsidRDefault="00F855D7" w:rsidP="00427E6E">
      <w:pPr>
        <w:numPr>
          <w:ilvl w:val="0"/>
          <w:numId w:val="30"/>
        </w:numPr>
        <w:autoSpaceDE w:val="0"/>
        <w:autoSpaceDN w:val="0"/>
        <w:adjustRightInd w:val="0"/>
        <w:spacing w:after="66"/>
        <w:ind w:left="357" w:hanging="357"/>
        <w:jc w:val="both"/>
        <w:rPr>
          <w:rFonts w:ascii="Calibri" w:eastAsia="Calibri" w:hAnsi="Calibri" w:cs="Calibri"/>
          <w:color w:val="000000"/>
          <w:sz w:val="23"/>
          <w:szCs w:val="23"/>
        </w:rPr>
      </w:pPr>
      <w:r w:rsidRPr="001653C2">
        <w:rPr>
          <w:rFonts w:eastAsia="Calibri"/>
          <w:color w:val="000000"/>
          <w:szCs w:val="24"/>
        </w:rPr>
        <w:t>Wszystkie wysłane i odebrane w postępowaniu przez wykonawcę wiadomości widoczne są po zalogowaniu w podglądzie postępowania w zakładce „Komunikacja”.</w:t>
      </w:r>
      <w:r w:rsidRPr="001653C2">
        <w:rPr>
          <w:rFonts w:ascii="Calibri" w:eastAsia="Calibri" w:hAnsi="Calibri" w:cs="Calibri"/>
          <w:color w:val="000000"/>
          <w:sz w:val="23"/>
          <w:szCs w:val="23"/>
        </w:rPr>
        <w:t xml:space="preserve"> </w:t>
      </w:r>
    </w:p>
    <w:p w:rsidR="00F855D7" w:rsidRPr="00D530C4" w:rsidRDefault="00F855D7" w:rsidP="00427E6E">
      <w:pPr>
        <w:numPr>
          <w:ilvl w:val="0"/>
          <w:numId w:val="30"/>
        </w:numPr>
        <w:autoSpaceDE w:val="0"/>
        <w:autoSpaceDN w:val="0"/>
        <w:adjustRightInd w:val="0"/>
        <w:spacing w:after="66"/>
        <w:jc w:val="both"/>
        <w:rPr>
          <w:rFonts w:eastAsia="Calibri"/>
          <w:color w:val="000000"/>
          <w:szCs w:val="24"/>
        </w:rPr>
      </w:pPr>
      <w:r w:rsidRPr="001653C2">
        <w:rPr>
          <w:rFonts w:eastAsia="Calibri"/>
          <w:color w:val="000000"/>
          <w:szCs w:val="24"/>
        </w:rPr>
        <w:t xml:space="preserve">Maksymalny rozmiar plików przesyłanych za pośrednictwem „Formularzy do komunikacji” wynosi 150 MB (wielkość ta dotyczy plików przesyłanych jako załączniki do jednego formularza). </w:t>
      </w:r>
    </w:p>
    <w:p w:rsidR="00F855D7" w:rsidRPr="00D530C4" w:rsidRDefault="00F855D7" w:rsidP="00427E6E">
      <w:pPr>
        <w:numPr>
          <w:ilvl w:val="0"/>
          <w:numId w:val="30"/>
        </w:numPr>
        <w:autoSpaceDE w:val="0"/>
        <w:autoSpaceDN w:val="0"/>
        <w:adjustRightInd w:val="0"/>
        <w:spacing w:after="66"/>
        <w:jc w:val="both"/>
        <w:rPr>
          <w:rFonts w:eastAsia="Calibri"/>
          <w:color w:val="000000"/>
          <w:szCs w:val="24"/>
        </w:rPr>
      </w:pPr>
      <w:r w:rsidRPr="001653C2">
        <w:rPr>
          <w:rFonts w:eastAsia="Calibri"/>
          <w:color w:val="000000"/>
          <w:szCs w:val="24"/>
        </w:rPr>
        <w:t xml:space="preserve">Minimalne wymagania techniczne dotyczące sprzętu używanego w celu korzystania z usług Platformy e-Zamówienia oraz informacje dotyczące specyfikacji połączenia określa </w:t>
      </w:r>
      <w:r w:rsidRPr="001653C2">
        <w:rPr>
          <w:rFonts w:eastAsia="Calibri"/>
          <w:i/>
          <w:iCs/>
          <w:color w:val="000000"/>
          <w:szCs w:val="24"/>
        </w:rPr>
        <w:t xml:space="preserve">Regulamin Platformy e-Zamówienia. </w:t>
      </w:r>
    </w:p>
    <w:p w:rsidR="00F855D7" w:rsidRPr="001653C2" w:rsidRDefault="00F855D7" w:rsidP="00427E6E">
      <w:pPr>
        <w:numPr>
          <w:ilvl w:val="0"/>
          <w:numId w:val="30"/>
        </w:numPr>
        <w:autoSpaceDE w:val="0"/>
        <w:autoSpaceDN w:val="0"/>
        <w:adjustRightInd w:val="0"/>
        <w:spacing w:after="66"/>
        <w:jc w:val="both"/>
        <w:rPr>
          <w:rFonts w:eastAsia="Calibri"/>
          <w:color w:val="000000"/>
          <w:szCs w:val="24"/>
        </w:rPr>
      </w:pPr>
      <w:r w:rsidRPr="001653C2">
        <w:rPr>
          <w:rFonts w:eastAsia="Calibri"/>
          <w:color w:val="000000"/>
          <w:szCs w:val="24"/>
        </w:rPr>
        <w:t>W przypadku problemów technicznych i awarii związanych z funkcjonowaniem Platformy e-Zamówienia użytkownicy mogą skorzystać ze wsparcia technicznego do</w:t>
      </w:r>
      <w:r w:rsidRPr="00D530C4">
        <w:rPr>
          <w:rFonts w:eastAsia="Calibri"/>
          <w:color w:val="000000"/>
          <w:szCs w:val="24"/>
        </w:rPr>
        <w:t>stępnego pod numerem telefonu (2</w:t>
      </w:r>
      <w:r w:rsidRPr="001653C2">
        <w:rPr>
          <w:rFonts w:eastAsia="Calibri"/>
          <w:color w:val="000000"/>
          <w:szCs w:val="24"/>
        </w:rPr>
        <w:t xml:space="preserve">2) </w:t>
      </w:r>
      <w:r w:rsidRPr="00D530C4">
        <w:rPr>
          <w:rFonts w:eastAsia="Calibri"/>
          <w:color w:val="000000"/>
          <w:szCs w:val="24"/>
        </w:rPr>
        <w:t>458 77 99</w:t>
      </w:r>
      <w:r w:rsidRPr="001653C2">
        <w:rPr>
          <w:rFonts w:eastAsia="Calibri"/>
          <w:color w:val="000000"/>
          <w:szCs w:val="24"/>
        </w:rPr>
        <w:t xml:space="preserve"> lub drogą elektroniczną poprzez formularz udostępniony na stronie internetowej https://ezamowienia.gov.pl w zakładce „Zgłoś problem”. </w:t>
      </w:r>
    </w:p>
    <w:p w:rsidR="00F855D7" w:rsidRPr="00D16A2D" w:rsidRDefault="00F855D7" w:rsidP="00427E6E">
      <w:pPr>
        <w:numPr>
          <w:ilvl w:val="0"/>
          <w:numId w:val="30"/>
        </w:numPr>
        <w:autoSpaceDE w:val="0"/>
        <w:autoSpaceDN w:val="0"/>
        <w:adjustRightInd w:val="0"/>
        <w:jc w:val="both"/>
        <w:rPr>
          <w:rFonts w:eastAsia="Calibri"/>
          <w:color w:val="000000"/>
          <w:sz w:val="23"/>
          <w:szCs w:val="23"/>
        </w:rPr>
      </w:pPr>
      <w:r w:rsidRPr="001653C2">
        <w:rPr>
          <w:rFonts w:eastAsia="Calibri"/>
          <w:color w:val="000000"/>
          <w:szCs w:val="24"/>
        </w:rPr>
        <w:t xml:space="preserve">W szczególnie uzasadnionych przypadkach uniemożliwiających komunikację wykonawcy i Zamawiającego za pośrednictwem Platformy e-Zamówienia, Zamawiający dopuszcza komunikację za pomocą poczty elektronicznej na adres </w:t>
      </w:r>
      <w:r w:rsidRPr="00BF36CA">
        <w:rPr>
          <w:rFonts w:eastAsia="Calibri"/>
          <w:b/>
          <w:color w:val="0070C0"/>
          <w:szCs w:val="24"/>
        </w:rPr>
        <w:t>e-mail:</w:t>
      </w:r>
      <w:r w:rsidRPr="00BF36CA">
        <w:rPr>
          <w:b/>
          <w:color w:val="0070C0"/>
          <w:szCs w:val="24"/>
        </w:rPr>
        <w:t xml:space="preserve"> </w:t>
      </w:r>
      <w:r w:rsidR="00A900B8" w:rsidRPr="001765A7">
        <w:rPr>
          <w:b/>
        </w:rPr>
        <w:t>sekretariat@solnemiasto.eu</w:t>
      </w:r>
      <w:r w:rsidRPr="001653C2">
        <w:rPr>
          <w:rFonts w:eastAsia="Calibri"/>
          <w:color w:val="000000"/>
          <w:szCs w:val="24"/>
        </w:rPr>
        <w:t xml:space="preserve"> (nie dotyczy składania ofert/wniosków o dopuszczenie do udziału w postępowaniu).</w:t>
      </w:r>
    </w:p>
    <w:p w:rsidR="00F855D7" w:rsidRDefault="00F855D7" w:rsidP="00F855D7">
      <w:pPr>
        <w:autoSpaceDE w:val="0"/>
        <w:autoSpaceDN w:val="0"/>
        <w:adjustRightInd w:val="0"/>
        <w:jc w:val="both"/>
        <w:rPr>
          <w:rFonts w:ascii="Calibri" w:eastAsia="Calibri" w:hAnsi="Calibri" w:cs="Calibri"/>
          <w:color w:val="000000"/>
          <w:sz w:val="23"/>
          <w:szCs w:val="23"/>
        </w:rPr>
      </w:pPr>
    </w:p>
    <w:p w:rsidR="00F855D7" w:rsidRPr="001653C2" w:rsidRDefault="00F855D7" w:rsidP="00427E6E">
      <w:pPr>
        <w:numPr>
          <w:ilvl w:val="0"/>
          <w:numId w:val="29"/>
        </w:numPr>
        <w:autoSpaceDE w:val="0"/>
        <w:autoSpaceDN w:val="0"/>
        <w:adjustRightInd w:val="0"/>
        <w:rPr>
          <w:rFonts w:eastAsia="Calibri"/>
          <w:color w:val="000000"/>
          <w:szCs w:val="24"/>
        </w:rPr>
      </w:pPr>
      <w:r w:rsidRPr="001653C2">
        <w:rPr>
          <w:rFonts w:eastAsia="Calibri"/>
          <w:b/>
          <w:bCs/>
          <w:color w:val="000000"/>
          <w:szCs w:val="24"/>
        </w:rPr>
        <w:t xml:space="preserve">Opis sposobu przygotowania i składania oferty </w:t>
      </w:r>
    </w:p>
    <w:p w:rsidR="00F855D7" w:rsidRPr="000B6B4B" w:rsidRDefault="00F855D7" w:rsidP="00427E6E">
      <w:pPr>
        <w:numPr>
          <w:ilvl w:val="0"/>
          <w:numId w:val="32"/>
        </w:numPr>
        <w:autoSpaceDE w:val="0"/>
        <w:autoSpaceDN w:val="0"/>
        <w:adjustRightInd w:val="0"/>
        <w:spacing w:after="66"/>
        <w:jc w:val="both"/>
        <w:rPr>
          <w:rFonts w:eastAsia="Calibri"/>
          <w:color w:val="000000"/>
          <w:szCs w:val="24"/>
        </w:rPr>
      </w:pPr>
      <w:r w:rsidRPr="001653C2">
        <w:rPr>
          <w:rFonts w:eastAsia="Calibri"/>
          <w:color w:val="000000"/>
          <w:szCs w:val="24"/>
        </w:rPr>
        <w:t>Wykonawca przygotowuje ofertę przy pomocy interaktywnego „</w:t>
      </w:r>
      <w:r w:rsidRPr="001653C2">
        <w:rPr>
          <w:rFonts w:eastAsia="Calibri"/>
          <w:b/>
          <w:bCs/>
          <w:color w:val="000000"/>
          <w:szCs w:val="24"/>
        </w:rPr>
        <w:t xml:space="preserve">Formularza ofertowego” </w:t>
      </w:r>
      <w:r w:rsidRPr="001653C2">
        <w:rPr>
          <w:rFonts w:eastAsia="Calibri"/>
          <w:color w:val="000000"/>
          <w:szCs w:val="24"/>
        </w:rPr>
        <w:t xml:space="preserve">udostępnionego przez Zamawiającego na Platformie e-Zamówienia i zamieszczonego w podglądzie postępowania w zakładce „Informacje podstawowe”. </w:t>
      </w:r>
    </w:p>
    <w:p w:rsidR="00F855D7" w:rsidRPr="000B6B4B" w:rsidRDefault="00F855D7" w:rsidP="00427E6E">
      <w:pPr>
        <w:numPr>
          <w:ilvl w:val="0"/>
          <w:numId w:val="32"/>
        </w:numPr>
        <w:autoSpaceDE w:val="0"/>
        <w:autoSpaceDN w:val="0"/>
        <w:adjustRightInd w:val="0"/>
        <w:spacing w:after="66"/>
        <w:jc w:val="both"/>
        <w:rPr>
          <w:rFonts w:eastAsia="Calibri"/>
          <w:color w:val="000000"/>
          <w:szCs w:val="24"/>
        </w:rPr>
      </w:pPr>
      <w:r w:rsidRPr="001653C2">
        <w:rPr>
          <w:rFonts w:eastAsia="Calibri"/>
          <w:color w:val="000000"/>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F855D7" w:rsidRPr="000B6B4B" w:rsidRDefault="00F855D7" w:rsidP="00427E6E">
      <w:pPr>
        <w:numPr>
          <w:ilvl w:val="0"/>
          <w:numId w:val="32"/>
        </w:numPr>
        <w:autoSpaceDE w:val="0"/>
        <w:autoSpaceDN w:val="0"/>
        <w:adjustRightInd w:val="0"/>
        <w:spacing w:after="66"/>
        <w:jc w:val="both"/>
        <w:rPr>
          <w:rFonts w:eastAsia="Calibri"/>
          <w:color w:val="000000"/>
          <w:szCs w:val="24"/>
        </w:rPr>
      </w:pPr>
      <w:r w:rsidRPr="001653C2">
        <w:rPr>
          <w:rFonts w:eastAsia="Calibri"/>
          <w:color w:val="000000"/>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w:t>
      </w:r>
    </w:p>
    <w:p w:rsidR="00F855D7" w:rsidRPr="000B6B4B" w:rsidRDefault="00F855D7" w:rsidP="00F855D7">
      <w:pPr>
        <w:autoSpaceDE w:val="0"/>
        <w:autoSpaceDN w:val="0"/>
        <w:adjustRightInd w:val="0"/>
        <w:ind w:left="360"/>
        <w:jc w:val="both"/>
        <w:rPr>
          <w:rFonts w:eastAsia="Calibri"/>
          <w:color w:val="000000"/>
          <w:szCs w:val="24"/>
        </w:rPr>
      </w:pPr>
      <w:r w:rsidRPr="001653C2">
        <w:rPr>
          <w:rFonts w:eastAsia="Calibri"/>
          <w:b/>
          <w:bCs/>
          <w:color w:val="000000"/>
          <w:szCs w:val="24"/>
        </w:rPr>
        <w:t xml:space="preserve">Uwaga! </w:t>
      </w:r>
      <w:r w:rsidRPr="001653C2">
        <w:rPr>
          <w:rFonts w:eastAsia="Calibri"/>
          <w:color w:val="000000"/>
          <w:szCs w:val="24"/>
        </w:rPr>
        <w:t xml:space="preserve">Nie należy zmieniać nazwy pliku nadanej przez Platformę e-Zamówienia. Zapisany „Formularz ofertowy” należy zawsze otwierać w programie Adobe </w:t>
      </w:r>
      <w:proofErr w:type="spellStart"/>
      <w:r w:rsidRPr="001653C2">
        <w:rPr>
          <w:rFonts w:eastAsia="Calibri"/>
          <w:color w:val="000000"/>
          <w:szCs w:val="24"/>
        </w:rPr>
        <w:t>Acrobat</w:t>
      </w:r>
      <w:proofErr w:type="spellEnd"/>
      <w:r w:rsidRPr="001653C2">
        <w:rPr>
          <w:rFonts w:eastAsia="Calibri"/>
          <w:color w:val="000000"/>
          <w:szCs w:val="24"/>
        </w:rPr>
        <w:t xml:space="preserve"> Reader DC.</w:t>
      </w:r>
    </w:p>
    <w:p w:rsidR="00F855D7" w:rsidRPr="000B6B4B" w:rsidRDefault="00F855D7" w:rsidP="00427E6E">
      <w:pPr>
        <w:numPr>
          <w:ilvl w:val="0"/>
          <w:numId w:val="32"/>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rsidR="00F855D7" w:rsidRPr="000B6B4B" w:rsidRDefault="00F855D7" w:rsidP="00427E6E">
      <w:pPr>
        <w:numPr>
          <w:ilvl w:val="0"/>
          <w:numId w:val="32"/>
        </w:numPr>
        <w:autoSpaceDE w:val="0"/>
        <w:autoSpaceDN w:val="0"/>
        <w:adjustRightInd w:val="0"/>
        <w:spacing w:after="65"/>
        <w:jc w:val="both"/>
        <w:rPr>
          <w:rFonts w:eastAsia="Calibri"/>
          <w:color w:val="000000"/>
          <w:szCs w:val="24"/>
        </w:rPr>
      </w:pPr>
      <w:r w:rsidRPr="001653C2">
        <w:rPr>
          <w:rFonts w:eastAsia="Calibri"/>
          <w:color w:val="000000"/>
          <w:szCs w:val="24"/>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eastAsia="Calibri"/>
          <w:color w:val="000000"/>
          <w:szCs w:val="24"/>
        </w:rPr>
        <w:t>ertę lub składane wraz z ofertą</w:t>
      </w:r>
      <w:r w:rsidRPr="001653C2">
        <w:rPr>
          <w:rFonts w:eastAsia="Calibri"/>
          <w:color w:val="000000"/>
          <w:szCs w:val="24"/>
        </w:rPr>
        <w:t xml:space="preserve">. </w:t>
      </w:r>
    </w:p>
    <w:p w:rsidR="00F855D7" w:rsidRPr="000B6B4B" w:rsidRDefault="00F855D7" w:rsidP="00427E6E">
      <w:pPr>
        <w:numPr>
          <w:ilvl w:val="0"/>
          <w:numId w:val="32"/>
        </w:numPr>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F855D7" w:rsidRPr="000B6B4B" w:rsidRDefault="00F855D7" w:rsidP="00427E6E">
      <w:pPr>
        <w:numPr>
          <w:ilvl w:val="0"/>
          <w:numId w:val="32"/>
        </w:numPr>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F855D7" w:rsidRPr="000B6B4B" w:rsidRDefault="00F855D7" w:rsidP="00F855D7">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w:t>
      </w:r>
      <w:r>
        <w:rPr>
          <w:rFonts w:eastAsia="Calibri"/>
          <w:color w:val="000000"/>
          <w:szCs w:val="24"/>
        </w:rPr>
        <w:t>ufanym lub podpisem osobistym</w:t>
      </w:r>
      <w:r w:rsidRPr="001653C2">
        <w:rPr>
          <w:rFonts w:eastAsia="Calibri"/>
          <w:color w:val="000000"/>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F855D7" w:rsidRPr="00E215C4" w:rsidRDefault="00F855D7" w:rsidP="00F855D7">
      <w:pPr>
        <w:autoSpaceDE w:val="0"/>
        <w:autoSpaceDN w:val="0"/>
        <w:adjustRightInd w:val="0"/>
        <w:ind w:left="360"/>
        <w:jc w:val="both"/>
        <w:rPr>
          <w:rFonts w:eastAsia="Calibri"/>
          <w:color w:val="000000"/>
          <w:szCs w:val="24"/>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zaufanym11 lub podpisem osobistym</w:t>
      </w:r>
      <w:r>
        <w:rPr>
          <w:rFonts w:eastAsia="Calibri"/>
          <w:color w:val="000000"/>
          <w:szCs w:val="24"/>
        </w:rPr>
        <w:t>.</w:t>
      </w:r>
    </w:p>
    <w:p w:rsidR="00F855D7" w:rsidRPr="000B6B4B" w:rsidRDefault="00F855D7" w:rsidP="00427E6E">
      <w:pPr>
        <w:numPr>
          <w:ilvl w:val="0"/>
          <w:numId w:val="32"/>
        </w:numPr>
        <w:autoSpaceDE w:val="0"/>
        <w:autoSpaceDN w:val="0"/>
        <w:adjustRightInd w:val="0"/>
        <w:ind w:left="357" w:hanging="357"/>
        <w:jc w:val="both"/>
        <w:rPr>
          <w:rFonts w:eastAsia="Calibri"/>
          <w:color w:val="000000"/>
          <w:szCs w:val="24"/>
        </w:rPr>
      </w:pPr>
      <w:r w:rsidRPr="001653C2">
        <w:rPr>
          <w:rFonts w:eastAsia="Calibri"/>
          <w:color w:val="000000"/>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1653C2">
        <w:rPr>
          <w:rFonts w:eastAsia="Calibri"/>
          <w:color w:val="000000"/>
          <w:szCs w:val="24"/>
        </w:rPr>
        <w:t>EPP</w:t>
      </w:r>
      <w:proofErr w:type="spellEnd"/>
      <w:r w:rsidRPr="001653C2">
        <w:rPr>
          <w:rFonts w:eastAsia="Calibri"/>
          <w:color w:val="000000"/>
          <w:szCs w:val="24"/>
        </w:rPr>
        <w:t>) i Elektronicznym Potwierdzeniu Odebrania (</w:t>
      </w:r>
      <w:proofErr w:type="spellStart"/>
      <w:r w:rsidRPr="001653C2">
        <w:rPr>
          <w:rFonts w:eastAsia="Calibri"/>
          <w:color w:val="000000"/>
          <w:szCs w:val="24"/>
        </w:rPr>
        <w:t>EPO</w:t>
      </w:r>
      <w:proofErr w:type="spellEnd"/>
      <w:r w:rsidRPr="001653C2">
        <w:rPr>
          <w:rFonts w:eastAsia="Calibri"/>
          <w:color w:val="000000"/>
          <w:szCs w:val="24"/>
        </w:rPr>
        <w:t xml:space="preserve">). </w:t>
      </w:r>
      <w:proofErr w:type="spellStart"/>
      <w:r w:rsidRPr="001653C2">
        <w:rPr>
          <w:rFonts w:eastAsia="Calibri"/>
          <w:color w:val="000000"/>
          <w:szCs w:val="24"/>
        </w:rPr>
        <w:t>EPP</w:t>
      </w:r>
      <w:proofErr w:type="spellEnd"/>
      <w:r w:rsidRPr="001653C2">
        <w:rPr>
          <w:rFonts w:eastAsia="Calibri"/>
          <w:color w:val="000000"/>
          <w:szCs w:val="24"/>
        </w:rPr>
        <w:t xml:space="preserve"> i </w:t>
      </w:r>
      <w:proofErr w:type="spellStart"/>
      <w:r w:rsidRPr="001653C2">
        <w:rPr>
          <w:rFonts w:eastAsia="Calibri"/>
          <w:color w:val="000000"/>
          <w:szCs w:val="24"/>
        </w:rPr>
        <w:t>EPO</w:t>
      </w:r>
      <w:proofErr w:type="spellEnd"/>
      <w:r w:rsidRPr="001653C2">
        <w:rPr>
          <w:rFonts w:eastAsia="Calibri"/>
          <w:color w:val="000000"/>
          <w:szCs w:val="24"/>
        </w:rPr>
        <w:t xml:space="preserve"> dostępne są dla zalogowanego Wykonawcy w zakładce „Oferty/Wnioski”.</w:t>
      </w:r>
    </w:p>
    <w:p w:rsidR="00F855D7" w:rsidRPr="000B6B4B" w:rsidRDefault="00F855D7" w:rsidP="00427E6E">
      <w:pPr>
        <w:numPr>
          <w:ilvl w:val="0"/>
          <w:numId w:val="32"/>
        </w:numPr>
        <w:autoSpaceDE w:val="0"/>
        <w:autoSpaceDN w:val="0"/>
        <w:adjustRightInd w:val="0"/>
        <w:ind w:left="357" w:hanging="357"/>
        <w:jc w:val="both"/>
        <w:rPr>
          <w:rFonts w:eastAsia="Calibri"/>
          <w:color w:val="000000"/>
          <w:szCs w:val="24"/>
        </w:rPr>
      </w:pPr>
      <w:r w:rsidRPr="001653C2">
        <w:rPr>
          <w:rFonts w:eastAsia="Calibri"/>
          <w:color w:val="000000"/>
          <w:szCs w:val="24"/>
        </w:rPr>
        <w:t xml:space="preserve"> Oferta może być złożona tylko do upływu terminu składania ofert. </w:t>
      </w:r>
    </w:p>
    <w:p w:rsidR="00F855D7" w:rsidRPr="000B6B4B" w:rsidRDefault="00F855D7" w:rsidP="00427E6E">
      <w:pPr>
        <w:numPr>
          <w:ilvl w:val="0"/>
          <w:numId w:val="32"/>
        </w:numPr>
        <w:autoSpaceDE w:val="0"/>
        <w:autoSpaceDN w:val="0"/>
        <w:adjustRightInd w:val="0"/>
        <w:ind w:left="357" w:hanging="357"/>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rsidR="00FA20AE" w:rsidRPr="00F20B6A" w:rsidRDefault="00F855D7" w:rsidP="00F855D7">
      <w:pPr>
        <w:ind w:left="357"/>
        <w:jc w:val="both"/>
        <w:rPr>
          <w:rFonts w:eastAsia="CIDFont+F2"/>
          <w:szCs w:val="24"/>
        </w:rPr>
      </w:pPr>
      <w:r w:rsidRPr="001653C2">
        <w:rPr>
          <w:rFonts w:eastAsia="Calibri"/>
          <w:color w:val="000000"/>
          <w:szCs w:val="24"/>
        </w:rPr>
        <w:t>Maksymalny łączny rozmiar plików stanowiących ofertę lub składanych wraz z ofertą to 250 MB</w:t>
      </w:r>
      <w:r>
        <w:rPr>
          <w:rFonts w:eastAsia="Calibri"/>
          <w:color w:val="000000"/>
          <w:szCs w:val="24"/>
        </w:rPr>
        <w:t>.</w:t>
      </w:r>
    </w:p>
    <w:p w:rsidR="00F20B6A" w:rsidRDefault="00F20B6A" w:rsidP="00853A90">
      <w:pPr>
        <w:widowControl w:val="0"/>
        <w:rPr>
          <w:b/>
          <w:szCs w:val="24"/>
        </w:rPr>
      </w:pPr>
    </w:p>
    <w:p w:rsidR="00853A90" w:rsidRPr="00240FEA" w:rsidRDefault="00853A90" w:rsidP="00853A90">
      <w:pPr>
        <w:widowControl w:val="0"/>
        <w:rPr>
          <w:szCs w:val="24"/>
        </w:rPr>
      </w:pPr>
      <w:r w:rsidRPr="00240FEA">
        <w:rPr>
          <w:b/>
          <w:szCs w:val="24"/>
        </w:rPr>
        <w:t>CZĘŚĆ I</w:t>
      </w:r>
    </w:p>
    <w:p w:rsidR="00853A90" w:rsidRPr="00240FEA" w:rsidRDefault="00853A90" w:rsidP="00853A90">
      <w:pPr>
        <w:widowControl w:val="0"/>
        <w:jc w:val="both"/>
        <w:rPr>
          <w:szCs w:val="24"/>
        </w:rPr>
      </w:pPr>
      <w:r w:rsidRPr="00240FEA">
        <w:rPr>
          <w:b/>
          <w:szCs w:val="24"/>
        </w:rPr>
        <w:t>OPIS PRZEDMIOTU ZAMÓWIENIA</w:t>
      </w:r>
    </w:p>
    <w:p w:rsidR="00853A90" w:rsidRPr="00240FEA" w:rsidRDefault="00853A90" w:rsidP="00853A90">
      <w:pPr>
        <w:widowControl w:val="0"/>
        <w:jc w:val="both"/>
        <w:rPr>
          <w:szCs w:val="24"/>
        </w:rPr>
      </w:pPr>
    </w:p>
    <w:p w:rsidR="009A0396" w:rsidRPr="00CC5603" w:rsidRDefault="00853A90" w:rsidP="007F5861">
      <w:pPr>
        <w:autoSpaceDE w:val="0"/>
        <w:autoSpaceDN w:val="0"/>
        <w:adjustRightInd w:val="0"/>
        <w:jc w:val="both"/>
        <w:rPr>
          <w:rFonts w:eastAsia="Calibri"/>
          <w:bCs/>
          <w:szCs w:val="24"/>
          <w:lang w:eastAsia="en-US"/>
        </w:rPr>
      </w:pPr>
      <w:r w:rsidRPr="00C20D95">
        <w:rPr>
          <w:szCs w:val="24"/>
        </w:rPr>
        <w:t xml:space="preserve">Przedmiotem zamówienia jest </w:t>
      </w:r>
      <w:r w:rsidR="00FA3A5A" w:rsidRPr="00FA3A5A">
        <w:rPr>
          <w:szCs w:val="24"/>
        </w:rPr>
        <w:t>dostaw</w:t>
      </w:r>
      <w:r w:rsidR="00992808">
        <w:rPr>
          <w:szCs w:val="24"/>
        </w:rPr>
        <w:t>a</w:t>
      </w:r>
      <w:r w:rsidR="00FA3A5A" w:rsidRPr="00FA3A5A">
        <w:rPr>
          <w:szCs w:val="24"/>
        </w:rPr>
        <w:t xml:space="preserve"> wraz z instalacją </w:t>
      </w:r>
      <w:proofErr w:type="spellStart"/>
      <w:r w:rsidR="00FA3A5A" w:rsidRPr="00FA3A5A">
        <w:rPr>
          <w:szCs w:val="24"/>
        </w:rPr>
        <w:t>SAUNARIUM</w:t>
      </w:r>
      <w:proofErr w:type="spellEnd"/>
      <w:r w:rsidR="00FA3A5A" w:rsidRPr="00FA3A5A">
        <w:rPr>
          <w:szCs w:val="24"/>
        </w:rPr>
        <w:t xml:space="preserve"> w budynku basenu znajdującego się przy ul. T. Kościuszki 15 w Wieliczce</w:t>
      </w:r>
      <w:r w:rsidR="006B1FAC" w:rsidRPr="00C20D95">
        <w:rPr>
          <w:bCs/>
          <w:iCs/>
          <w:szCs w:val="24"/>
        </w:rPr>
        <w:t>.</w:t>
      </w:r>
      <w:r w:rsidR="009A0396" w:rsidRPr="00CC5603">
        <w:rPr>
          <w:rFonts w:eastAsia="Calibri"/>
          <w:bCs/>
          <w:szCs w:val="24"/>
          <w:lang w:eastAsia="en-US"/>
        </w:rPr>
        <w:t xml:space="preserve"> </w:t>
      </w:r>
    </w:p>
    <w:p w:rsidR="0078342A" w:rsidRDefault="00992808" w:rsidP="00D26CD6">
      <w:pPr>
        <w:jc w:val="both"/>
        <w:rPr>
          <w:szCs w:val="24"/>
        </w:rPr>
      </w:pPr>
      <w:r>
        <w:rPr>
          <w:szCs w:val="24"/>
        </w:rPr>
        <w:t xml:space="preserve">Wykonawca powinien </w:t>
      </w:r>
      <w:r w:rsidR="00367E98">
        <w:rPr>
          <w:szCs w:val="24"/>
        </w:rPr>
        <w:t xml:space="preserve">we wskazanych przez Zamawiającego pomieszczeniu dokonać instalacji dostarczonych saun wchodzących w skład </w:t>
      </w:r>
      <w:proofErr w:type="spellStart"/>
      <w:r w:rsidR="0078342A">
        <w:rPr>
          <w:szCs w:val="24"/>
        </w:rPr>
        <w:t>s</w:t>
      </w:r>
      <w:r w:rsidR="00367E98">
        <w:rPr>
          <w:szCs w:val="24"/>
        </w:rPr>
        <w:t>aunarium</w:t>
      </w:r>
      <w:proofErr w:type="spellEnd"/>
      <w:r w:rsidR="00367E98">
        <w:rPr>
          <w:szCs w:val="24"/>
        </w:rPr>
        <w:t xml:space="preserve">. </w:t>
      </w:r>
    </w:p>
    <w:p w:rsidR="002C41CF" w:rsidRDefault="00367E98" w:rsidP="00D26CD6">
      <w:pPr>
        <w:jc w:val="both"/>
        <w:rPr>
          <w:szCs w:val="24"/>
        </w:rPr>
      </w:pPr>
      <w:r>
        <w:rPr>
          <w:szCs w:val="24"/>
        </w:rPr>
        <w:t xml:space="preserve">Zamawiający wykona w siłach własnych niezbędne </w:t>
      </w:r>
      <w:r w:rsidR="0078342A">
        <w:rPr>
          <w:szCs w:val="24"/>
        </w:rPr>
        <w:t xml:space="preserve">prace modernizacyjne pomieszczeń w tym </w:t>
      </w:r>
      <w:r>
        <w:rPr>
          <w:szCs w:val="24"/>
        </w:rPr>
        <w:t xml:space="preserve">instalacje </w:t>
      </w:r>
      <w:r w:rsidR="0078342A">
        <w:rPr>
          <w:szCs w:val="24"/>
        </w:rPr>
        <w:t xml:space="preserve">niezbędne </w:t>
      </w:r>
      <w:r>
        <w:rPr>
          <w:szCs w:val="24"/>
        </w:rPr>
        <w:t xml:space="preserve">do </w:t>
      </w:r>
      <w:r w:rsidR="00337140">
        <w:rPr>
          <w:szCs w:val="24"/>
        </w:rPr>
        <w:t xml:space="preserve">zainstalowania </w:t>
      </w:r>
      <w:r>
        <w:rPr>
          <w:szCs w:val="24"/>
        </w:rPr>
        <w:t xml:space="preserve"> </w:t>
      </w:r>
      <w:proofErr w:type="spellStart"/>
      <w:r>
        <w:rPr>
          <w:szCs w:val="24"/>
        </w:rPr>
        <w:t>saun</w:t>
      </w:r>
      <w:r w:rsidR="0078342A">
        <w:rPr>
          <w:szCs w:val="24"/>
        </w:rPr>
        <w:t>arium</w:t>
      </w:r>
      <w:proofErr w:type="spellEnd"/>
      <w:r>
        <w:rPr>
          <w:szCs w:val="24"/>
        </w:rPr>
        <w:t>.</w:t>
      </w:r>
      <w:r w:rsidR="00337140">
        <w:rPr>
          <w:szCs w:val="24"/>
        </w:rPr>
        <w:t xml:space="preserve"> </w:t>
      </w:r>
    </w:p>
    <w:p w:rsidR="00337140" w:rsidRDefault="00337140" w:rsidP="00D26CD6">
      <w:pPr>
        <w:jc w:val="both"/>
        <w:rPr>
          <w:szCs w:val="24"/>
        </w:rPr>
      </w:pPr>
      <w:r>
        <w:rPr>
          <w:szCs w:val="24"/>
        </w:rPr>
        <w:t>Szczegółowy opis przedmiotu zamówienia znajduje się w Załączniku A – Opis przedmiotu zamówienia</w:t>
      </w:r>
      <w:r w:rsidR="0078342A">
        <w:rPr>
          <w:szCs w:val="24"/>
        </w:rPr>
        <w:t xml:space="preserve"> i jest dostosowany do wymiarów</w:t>
      </w:r>
      <w:r w:rsidR="009C0E42">
        <w:rPr>
          <w:szCs w:val="24"/>
        </w:rPr>
        <w:t xml:space="preserve"> pomieszczeń</w:t>
      </w:r>
      <w:r w:rsidR="0078342A">
        <w:rPr>
          <w:szCs w:val="24"/>
        </w:rPr>
        <w:t xml:space="preserve"> i </w:t>
      </w:r>
      <w:r w:rsidR="009C0E42">
        <w:rPr>
          <w:szCs w:val="24"/>
        </w:rPr>
        <w:t>funkcji oczekiwanych przez Zamawiającego</w:t>
      </w:r>
      <w:r>
        <w:rPr>
          <w:szCs w:val="24"/>
        </w:rPr>
        <w:t>.</w:t>
      </w:r>
    </w:p>
    <w:p w:rsidR="002F603E" w:rsidRDefault="00A613A2" w:rsidP="00D26CD6">
      <w:pPr>
        <w:jc w:val="both"/>
        <w:rPr>
          <w:szCs w:val="24"/>
        </w:rPr>
      </w:pPr>
      <w:r>
        <w:rPr>
          <w:szCs w:val="24"/>
        </w:rPr>
        <w:t>Wykonawca będzie obowiązany uzgodnić z Zamawiającym i d</w:t>
      </w:r>
      <w:r w:rsidR="002C41CF" w:rsidRPr="00C20D95">
        <w:rPr>
          <w:szCs w:val="24"/>
        </w:rPr>
        <w:t>ostosowa</w:t>
      </w:r>
      <w:r>
        <w:rPr>
          <w:szCs w:val="24"/>
        </w:rPr>
        <w:t>ć</w:t>
      </w:r>
      <w:r w:rsidR="002C41CF" w:rsidRPr="00C20D95">
        <w:rPr>
          <w:szCs w:val="24"/>
        </w:rPr>
        <w:t xml:space="preserve"> godzin</w:t>
      </w:r>
      <w:r>
        <w:rPr>
          <w:szCs w:val="24"/>
        </w:rPr>
        <w:t>y</w:t>
      </w:r>
      <w:r w:rsidR="002C41CF" w:rsidRPr="00C20D95">
        <w:rPr>
          <w:szCs w:val="24"/>
        </w:rPr>
        <w:t xml:space="preserve"> do</w:t>
      </w:r>
      <w:r w:rsidR="009F22E7">
        <w:rPr>
          <w:szCs w:val="24"/>
        </w:rPr>
        <w:t>stawy</w:t>
      </w:r>
      <w:r w:rsidR="002C41CF" w:rsidRPr="00C20D95">
        <w:rPr>
          <w:szCs w:val="24"/>
        </w:rPr>
        <w:t xml:space="preserve"> </w:t>
      </w:r>
      <w:r w:rsidR="00337140">
        <w:rPr>
          <w:szCs w:val="24"/>
        </w:rPr>
        <w:t xml:space="preserve"> </w:t>
      </w:r>
      <w:r w:rsidR="002F603E">
        <w:rPr>
          <w:szCs w:val="24"/>
        </w:rPr>
        <w:t xml:space="preserve">materiałów i sprzętu stanowiących elementy i wyposażenie </w:t>
      </w:r>
      <w:proofErr w:type="spellStart"/>
      <w:r w:rsidR="002F603E">
        <w:rPr>
          <w:szCs w:val="24"/>
        </w:rPr>
        <w:t>Saunarium</w:t>
      </w:r>
      <w:proofErr w:type="spellEnd"/>
      <w:r w:rsidR="009C0E42">
        <w:rPr>
          <w:szCs w:val="24"/>
        </w:rPr>
        <w:t xml:space="preserve"> z uwagi na charakter obiektu.</w:t>
      </w:r>
    </w:p>
    <w:p w:rsidR="002F603E" w:rsidRDefault="002F603E" w:rsidP="00D26CD6">
      <w:pPr>
        <w:jc w:val="both"/>
        <w:rPr>
          <w:szCs w:val="24"/>
        </w:rPr>
      </w:pPr>
      <w:r w:rsidRPr="002F603E">
        <w:rPr>
          <w:b/>
          <w:szCs w:val="24"/>
          <w:u w:val="single"/>
        </w:rPr>
        <w:t>Dostawa wraz z instalacją będzie się odbywać w obiekcie czynnym</w:t>
      </w:r>
      <w:r>
        <w:rPr>
          <w:szCs w:val="24"/>
        </w:rPr>
        <w:t>.</w:t>
      </w:r>
    </w:p>
    <w:p w:rsidR="005A239E" w:rsidRPr="00CF4A4F" w:rsidRDefault="005A239E" w:rsidP="00D26CD6">
      <w:pPr>
        <w:jc w:val="both"/>
        <w:rPr>
          <w:szCs w:val="24"/>
        </w:rPr>
      </w:pPr>
      <w:r w:rsidRPr="00CF4A4F">
        <w:rPr>
          <w:szCs w:val="24"/>
        </w:rPr>
        <w:t>Zamawiający wymaga, aby Wykonawca posiadał</w:t>
      </w:r>
      <w:r w:rsidR="000B34A0" w:rsidRPr="00CF4A4F">
        <w:rPr>
          <w:szCs w:val="24"/>
        </w:rPr>
        <w:t xml:space="preserve"> możliwości wykonywania serwisu gwarancyjnego oraz pogwarancyjnego. Serwis pogwarancyjny zostanie ustalony odrębną umową po okresie gwarancji. Gwarancja udzielona przez Wykonawcę nie może być gorsza od gwarancji producenta. </w:t>
      </w:r>
    </w:p>
    <w:p w:rsidR="00793753" w:rsidRPr="00CF4A4F" w:rsidRDefault="00793753" w:rsidP="00D26CD6">
      <w:pPr>
        <w:autoSpaceDE w:val="0"/>
        <w:autoSpaceDN w:val="0"/>
        <w:adjustRightInd w:val="0"/>
        <w:jc w:val="both"/>
        <w:rPr>
          <w:szCs w:val="24"/>
        </w:rPr>
      </w:pPr>
      <w:r w:rsidRPr="00CF4A4F">
        <w:rPr>
          <w:szCs w:val="24"/>
        </w:rPr>
        <w:t>W przypadku awarii sauny w dni powszednie Wykonawca udzieli pomocy technicznej w terminie nie dłuższym niż 2 godziny, w dni wolne od pracy (święta, dni wolne ustawowo), Wykonawca przystąpi do usunięcia awarii w terminie nie dłuższym niż 24 godziny.</w:t>
      </w:r>
    </w:p>
    <w:p w:rsidR="00793753" w:rsidRPr="00CF4A4F" w:rsidRDefault="00793753" w:rsidP="00D26CD6">
      <w:pPr>
        <w:autoSpaceDE w:val="0"/>
        <w:autoSpaceDN w:val="0"/>
        <w:adjustRightInd w:val="0"/>
        <w:jc w:val="both"/>
        <w:rPr>
          <w:szCs w:val="24"/>
        </w:rPr>
      </w:pPr>
      <w:r w:rsidRPr="00CF4A4F">
        <w:rPr>
          <w:szCs w:val="24"/>
        </w:rPr>
        <w:t>Zamawiający</w:t>
      </w:r>
      <w:r w:rsidR="002869E5" w:rsidRPr="00CF4A4F">
        <w:rPr>
          <w:szCs w:val="24"/>
        </w:rPr>
        <w:t xml:space="preserve"> udostępni obiekt Wykonawcy po uzgodnieniu terminu. Zgłoszenia awarii będzie się odbywało od poniedziałku do piątku w godz. 8.00 do godz. 16.00.</w:t>
      </w:r>
      <w:r w:rsidRPr="00CF4A4F">
        <w:rPr>
          <w:szCs w:val="24"/>
        </w:rPr>
        <w:t xml:space="preserve"> </w:t>
      </w:r>
    </w:p>
    <w:p w:rsidR="002869E5" w:rsidRPr="00CF4A4F" w:rsidRDefault="002869E5" w:rsidP="00D26CD6">
      <w:pPr>
        <w:autoSpaceDE w:val="0"/>
        <w:autoSpaceDN w:val="0"/>
        <w:adjustRightInd w:val="0"/>
        <w:jc w:val="both"/>
        <w:rPr>
          <w:szCs w:val="24"/>
        </w:rPr>
      </w:pPr>
    </w:p>
    <w:p w:rsidR="002869E5" w:rsidRPr="00CF4A4F" w:rsidRDefault="002869E5" w:rsidP="002869E5">
      <w:pPr>
        <w:widowControl w:val="0"/>
        <w:jc w:val="both"/>
        <w:rPr>
          <w:szCs w:val="24"/>
        </w:rPr>
      </w:pPr>
      <w:r w:rsidRPr="00CF4A4F">
        <w:rPr>
          <w:szCs w:val="24"/>
        </w:rPr>
        <w:t>Wszystkie zastosowane materiały i urządzenia muszą odpowiadać przepisom ustawy z dnia 16 kwietnia 2004 r. o wyrobach budowlanych (Dz. U. z 2021 r. poz. 1213).</w:t>
      </w:r>
    </w:p>
    <w:p w:rsidR="002869E5" w:rsidRPr="00CF4A4F" w:rsidRDefault="002869E5" w:rsidP="002869E5">
      <w:pPr>
        <w:pStyle w:val="Default"/>
        <w:widowControl w:val="0"/>
        <w:jc w:val="both"/>
        <w:rPr>
          <w:rFonts w:ascii="Times New Roman" w:hAnsi="Times New Roman" w:cs="Times New Roman"/>
          <w:color w:val="auto"/>
        </w:rPr>
      </w:pPr>
      <w:r w:rsidRPr="00CF4A4F">
        <w:rPr>
          <w:rFonts w:ascii="Times New Roman" w:hAnsi="Times New Roman" w:cs="Times New Roman"/>
          <w:color w:val="auto"/>
        </w:rPr>
        <w:t>Jeżeli Opis przedmiotu zamówienia wskazuje w odniesieniu do niektórych materiałów, urządzeń lub technologii znaki towarowe, patenty lub pochodzenie albo normy, aprobaty, specyfikacje techniczne lub inne dokumenty odniesienia, to Zamawiający dopuszcza oferowanie materiałów, urządzeń lub technologii równoważnych albo oferowanie rozwiązań równoważnych pod względem parametrów technicznych, użytkowych oraz eksploatacyjnych</w:t>
      </w:r>
      <w:r w:rsidR="009E40A4" w:rsidRPr="00CF4A4F">
        <w:rPr>
          <w:rFonts w:ascii="Times New Roman" w:hAnsi="Times New Roman" w:cs="Times New Roman"/>
          <w:color w:val="auto"/>
        </w:rPr>
        <w:t xml:space="preserve">, przy czym muszą być one uzgodnione z Zamawiającym oraz kompatybilne z istniejącym systemem oraz wyposażeniem </w:t>
      </w:r>
      <w:r w:rsidRPr="00CF4A4F">
        <w:rPr>
          <w:rFonts w:ascii="Times New Roman" w:hAnsi="Times New Roman" w:cs="Times New Roman"/>
          <w:color w:val="auto"/>
        </w:rPr>
        <w:t xml:space="preserve"> przy czym materiały, urządzenia lub technologie pochodzące od konkretnych producentów określają minimalne parametry jakościowe i cechy użytkowe, jakim muszą odpowiadać materiały lub urządzenia oferowane przez Wykonawcę, aby zostały spełnione wymagania stawiane przez Zamawiającego (</w:t>
      </w:r>
      <w:r w:rsidRPr="00CF4A4F">
        <w:rPr>
          <w:rFonts w:ascii="Times New Roman" w:hAnsi="Times New Roman" w:cs="Times New Roman"/>
          <w:i/>
          <w:iCs/>
          <w:color w:val="auto"/>
        </w:rPr>
        <w:t xml:space="preserve">rozwiązania równoważne). </w:t>
      </w:r>
    </w:p>
    <w:p w:rsidR="002869E5" w:rsidRDefault="002869E5" w:rsidP="002869E5">
      <w:pPr>
        <w:autoSpaceDE w:val="0"/>
        <w:autoSpaceDN w:val="0"/>
        <w:adjustRightInd w:val="0"/>
        <w:jc w:val="both"/>
        <w:rPr>
          <w:szCs w:val="24"/>
        </w:rPr>
      </w:pPr>
      <w:r w:rsidRPr="00CF4A4F">
        <w:t>Materiały, urządzenia lub technologie pochodzące od konkretnych producentów stanowią wyłącznie wzorzec jakościowy przedmiotu zamówienia, pod pojęciem minimalne parametry jakościowe i cechy użytkowe Zamawiający rozumie wymagania dotyczące materiałów, urządzeń lub technologii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w:t>
      </w:r>
    </w:p>
    <w:p w:rsidR="00793753" w:rsidRDefault="00793753" w:rsidP="00D26CD6">
      <w:pPr>
        <w:autoSpaceDE w:val="0"/>
        <w:autoSpaceDN w:val="0"/>
        <w:adjustRightInd w:val="0"/>
        <w:jc w:val="both"/>
        <w:rPr>
          <w:szCs w:val="24"/>
        </w:rPr>
      </w:pPr>
    </w:p>
    <w:p w:rsidR="00C20D95" w:rsidRPr="00C20D95" w:rsidRDefault="00793753" w:rsidP="00793753">
      <w:pPr>
        <w:autoSpaceDE w:val="0"/>
        <w:autoSpaceDN w:val="0"/>
        <w:adjustRightInd w:val="0"/>
        <w:jc w:val="both"/>
        <w:rPr>
          <w:b/>
          <w:bCs/>
          <w:u w:val="single"/>
        </w:rPr>
      </w:pPr>
      <w:r>
        <w:rPr>
          <w:szCs w:val="24"/>
        </w:rPr>
        <w:t xml:space="preserve"> </w:t>
      </w:r>
      <w:r w:rsidR="00C20D95" w:rsidRPr="00C20D95">
        <w:rPr>
          <w:b/>
          <w:bCs/>
          <w:u w:val="single"/>
        </w:rPr>
        <w:t xml:space="preserve">Zamawiający nie przewiduje składania ofert częściowych. </w:t>
      </w:r>
    </w:p>
    <w:p w:rsidR="00C20D95" w:rsidRPr="00C20D95" w:rsidRDefault="00C20D95" w:rsidP="00BD4AD0">
      <w:pPr>
        <w:tabs>
          <w:tab w:val="decimal" w:pos="936"/>
        </w:tabs>
        <w:jc w:val="both"/>
        <w:rPr>
          <w:color w:val="000000"/>
          <w:spacing w:val="-3"/>
          <w:szCs w:val="24"/>
        </w:rPr>
      </w:pPr>
      <w:r w:rsidRPr="00C20D95">
        <w:rPr>
          <w:color w:val="000000"/>
          <w:spacing w:val="-1"/>
          <w:szCs w:val="24"/>
        </w:rPr>
        <w:t>Zamawiający nie dokonał podziału zamówienia na części. Decyzję w tym zakresie determinował fakt,</w:t>
      </w:r>
      <w:r w:rsidR="006E5AA2">
        <w:rPr>
          <w:color w:val="000000"/>
          <w:spacing w:val="-1"/>
          <w:szCs w:val="24"/>
        </w:rPr>
        <w:t xml:space="preserve"> </w:t>
      </w:r>
      <w:r w:rsidRPr="00C20D95">
        <w:rPr>
          <w:color w:val="000000"/>
          <w:spacing w:val="-1"/>
          <w:szCs w:val="24"/>
        </w:rPr>
        <w:t>iż</w:t>
      </w:r>
      <w:r w:rsidR="006E5AA2">
        <w:rPr>
          <w:color w:val="000000"/>
          <w:spacing w:val="-1"/>
          <w:szCs w:val="24"/>
        </w:rPr>
        <w:t xml:space="preserve"> </w:t>
      </w:r>
      <w:r w:rsidRPr="00C20D95">
        <w:rPr>
          <w:color w:val="000000"/>
          <w:spacing w:val="-1"/>
          <w:szCs w:val="24"/>
        </w:rPr>
        <w:t xml:space="preserve">podział taki </w:t>
      </w:r>
      <w:r w:rsidRPr="00C20D95">
        <w:rPr>
          <w:color w:val="000000"/>
          <w:spacing w:val="-2"/>
          <w:szCs w:val="24"/>
        </w:rPr>
        <w:t xml:space="preserve">spowodowałby nadmierne trudności techniczne i organizacyjne. Podział taki skutkowałby nadmiernymi kosztami wykonania zamówienia powodując niegospodarne zarządzanie środkami. </w:t>
      </w:r>
      <w:r w:rsidRPr="00C20D95">
        <w:rPr>
          <w:color w:val="000000"/>
          <w:spacing w:val="-3"/>
          <w:szCs w:val="24"/>
        </w:rPr>
        <w:t xml:space="preserve">Ponadto, potrzeba skoordynowania działań różnych od siebie Wykonawców realizujących poszczególne części zamówienia </w:t>
      </w:r>
      <w:r w:rsidRPr="00C20D95">
        <w:rPr>
          <w:color w:val="000000"/>
          <w:spacing w:val="1"/>
          <w:szCs w:val="24"/>
        </w:rPr>
        <w:t xml:space="preserve">mogłaby także poważnie zagrozić właściwemu </w:t>
      </w:r>
      <w:r w:rsidR="00C366CF">
        <w:rPr>
          <w:color w:val="000000"/>
          <w:spacing w:val="1"/>
          <w:szCs w:val="24"/>
        </w:rPr>
        <w:t>jego wykonaniu</w:t>
      </w:r>
      <w:r w:rsidR="00861C38">
        <w:rPr>
          <w:color w:val="000000"/>
          <w:spacing w:val="1"/>
          <w:szCs w:val="24"/>
        </w:rPr>
        <w:t xml:space="preserve">. </w:t>
      </w:r>
      <w:r w:rsidRPr="00C20D95">
        <w:rPr>
          <w:color w:val="000000"/>
          <w:spacing w:val="1"/>
          <w:szCs w:val="24"/>
        </w:rPr>
        <w:t xml:space="preserve">Reasumując, niedokonanie podziału zamówienia </w:t>
      </w:r>
      <w:r w:rsidRPr="00C20D95">
        <w:rPr>
          <w:color w:val="000000"/>
          <w:spacing w:val="5"/>
          <w:szCs w:val="24"/>
        </w:rPr>
        <w:t xml:space="preserve">na części podyktowane </w:t>
      </w:r>
      <w:r w:rsidR="00861C38">
        <w:rPr>
          <w:color w:val="000000"/>
          <w:spacing w:val="5"/>
          <w:szCs w:val="24"/>
        </w:rPr>
        <w:t xml:space="preserve">jest </w:t>
      </w:r>
      <w:r w:rsidRPr="00C20D95">
        <w:rPr>
          <w:color w:val="000000"/>
          <w:spacing w:val="5"/>
          <w:szCs w:val="24"/>
        </w:rPr>
        <w:t xml:space="preserve">względami technicznymi, organizacyjnymi oraz charakterem </w:t>
      </w:r>
      <w:r w:rsidRPr="00C20D95">
        <w:rPr>
          <w:color w:val="000000"/>
          <w:szCs w:val="24"/>
        </w:rPr>
        <w:t>przedmiotu zamówienia.</w:t>
      </w:r>
    </w:p>
    <w:p w:rsidR="00C20D95" w:rsidRPr="00C20D95" w:rsidRDefault="00C20D95" w:rsidP="00C20D95">
      <w:pPr>
        <w:pStyle w:val="NormalnyWeb"/>
        <w:spacing w:before="0" w:beforeAutospacing="0" w:after="0" w:afterAutospacing="0" w:line="276" w:lineRule="auto"/>
        <w:ind w:left="426" w:hanging="426"/>
        <w:rPr>
          <w:b/>
          <w:bCs/>
          <w:u w:val="single"/>
        </w:rPr>
      </w:pPr>
    </w:p>
    <w:p w:rsidR="00C20D95" w:rsidRPr="00C7063B" w:rsidRDefault="00C366CF" w:rsidP="00C366CF">
      <w:pPr>
        <w:pStyle w:val="Bezodstpw"/>
        <w:spacing w:line="276" w:lineRule="auto"/>
        <w:ind w:right="503"/>
        <w:jc w:val="both"/>
        <w:rPr>
          <w:rFonts w:eastAsia="Times New Roman"/>
          <w:b/>
        </w:rPr>
      </w:pPr>
      <w:r w:rsidRPr="00C7063B">
        <w:rPr>
          <w:b/>
        </w:rPr>
        <w:t>W</w:t>
      </w:r>
      <w:r w:rsidR="00C20D95" w:rsidRPr="00C7063B">
        <w:rPr>
          <w:b/>
        </w:rPr>
        <w:t>spóln</w:t>
      </w:r>
      <w:r w:rsidR="00C7063B" w:rsidRPr="00C7063B">
        <w:rPr>
          <w:b/>
        </w:rPr>
        <w:t>y</w:t>
      </w:r>
      <w:r w:rsidR="00C20D95" w:rsidRPr="00C7063B">
        <w:rPr>
          <w:b/>
        </w:rPr>
        <w:t xml:space="preserve"> słownik zamówień </w:t>
      </w:r>
      <w:proofErr w:type="spellStart"/>
      <w:r w:rsidR="00C20D95" w:rsidRPr="00C7063B">
        <w:rPr>
          <w:b/>
        </w:rPr>
        <w:t>CPV</w:t>
      </w:r>
      <w:proofErr w:type="spellEnd"/>
      <w:r w:rsidR="00C20D95" w:rsidRPr="00C7063B">
        <w:rPr>
          <w:b/>
        </w:rPr>
        <w:t>:</w:t>
      </w:r>
    </w:p>
    <w:p w:rsidR="00392A07" w:rsidRPr="00AA1800" w:rsidRDefault="00AA1800" w:rsidP="00C20D95">
      <w:pPr>
        <w:pStyle w:val="Tekstpodstawowywcity2"/>
        <w:widowControl w:val="0"/>
        <w:ind w:left="0"/>
        <w:jc w:val="both"/>
        <w:rPr>
          <w:rFonts w:eastAsia="Calibri"/>
          <w:szCs w:val="24"/>
        </w:rPr>
      </w:pPr>
      <w:r w:rsidRPr="00AA1800">
        <w:rPr>
          <w:rFonts w:eastAsia="Calibri"/>
          <w:szCs w:val="24"/>
        </w:rPr>
        <w:t>37416000-7 Sprzęt wypoczynkowy</w:t>
      </w:r>
    </w:p>
    <w:p w:rsidR="00AA1800" w:rsidRDefault="00AA1800" w:rsidP="00C20D95">
      <w:pPr>
        <w:pStyle w:val="Tekstpodstawowywcity2"/>
        <w:widowControl w:val="0"/>
        <w:ind w:left="0"/>
        <w:jc w:val="both"/>
        <w:rPr>
          <w:szCs w:val="24"/>
        </w:rPr>
      </w:pPr>
      <w:r w:rsidRPr="00AA1800">
        <w:rPr>
          <w:rFonts w:eastAsia="Calibri"/>
          <w:szCs w:val="24"/>
        </w:rPr>
        <w:t>42942000-1 Piece i akcesoria</w:t>
      </w:r>
    </w:p>
    <w:p w:rsidR="00392A07" w:rsidRDefault="00392A07" w:rsidP="00392A07">
      <w:pPr>
        <w:pStyle w:val="Tekstpodstawowywcity2"/>
        <w:widowControl w:val="0"/>
        <w:ind w:left="0"/>
        <w:jc w:val="both"/>
        <w:rPr>
          <w:szCs w:val="24"/>
        </w:rPr>
      </w:pPr>
    </w:p>
    <w:p w:rsidR="003A0AE9" w:rsidRDefault="00853A90" w:rsidP="00C7063B">
      <w:pPr>
        <w:jc w:val="both"/>
        <w:rPr>
          <w:b/>
          <w:szCs w:val="24"/>
        </w:rPr>
      </w:pPr>
      <w:r w:rsidRPr="00240FEA">
        <w:rPr>
          <w:szCs w:val="24"/>
        </w:rPr>
        <w:t xml:space="preserve"> </w:t>
      </w:r>
      <w:r w:rsidR="003A0AE9">
        <w:rPr>
          <w:b/>
          <w:szCs w:val="24"/>
        </w:rPr>
        <w:t>CZĘŚĆ II</w:t>
      </w:r>
    </w:p>
    <w:p w:rsidR="003A0AE9" w:rsidRDefault="003A0AE9" w:rsidP="003A0AE9">
      <w:pPr>
        <w:widowControl w:val="0"/>
        <w:rPr>
          <w:b/>
          <w:szCs w:val="24"/>
        </w:rPr>
      </w:pPr>
      <w:r>
        <w:rPr>
          <w:b/>
          <w:szCs w:val="24"/>
        </w:rPr>
        <w:t>TRYB UDZIELENIA ZAMÓWIENIA</w:t>
      </w:r>
    </w:p>
    <w:p w:rsidR="003A0AE9" w:rsidRDefault="003A0AE9" w:rsidP="003A0AE9">
      <w:pPr>
        <w:widowControl w:val="0"/>
        <w:jc w:val="both"/>
        <w:rPr>
          <w:szCs w:val="24"/>
        </w:rPr>
      </w:pPr>
    </w:p>
    <w:p w:rsidR="003A0AE9" w:rsidRDefault="003A0AE9" w:rsidP="003A0AE9">
      <w:pPr>
        <w:widowControl w:val="0"/>
        <w:jc w:val="both"/>
        <w:rPr>
          <w:szCs w:val="24"/>
        </w:rPr>
      </w:pPr>
      <w:r>
        <w:rPr>
          <w:szCs w:val="24"/>
        </w:rPr>
        <w:t>Postępowanie prowadzone jest w trybie podstawowym</w:t>
      </w:r>
      <w:r w:rsidR="005B76F0">
        <w:rPr>
          <w:szCs w:val="24"/>
        </w:rPr>
        <w:t xml:space="preserve"> bez przeprowadzenia negocjacji na podstawie art. 275 pkt 1 ustawy.</w:t>
      </w:r>
      <w:r>
        <w:rPr>
          <w:szCs w:val="24"/>
        </w:rPr>
        <w:t xml:space="preserve"> </w:t>
      </w:r>
    </w:p>
    <w:p w:rsidR="003A0AE9" w:rsidRDefault="003A0AE9" w:rsidP="003A0AE9">
      <w:pPr>
        <w:widowControl w:val="0"/>
        <w:jc w:val="both"/>
        <w:rPr>
          <w:szCs w:val="24"/>
        </w:rPr>
      </w:pPr>
    </w:p>
    <w:p w:rsidR="003A0AE9" w:rsidRDefault="003A0AE9" w:rsidP="003A0AE9">
      <w:pPr>
        <w:widowControl w:val="0"/>
        <w:jc w:val="both"/>
        <w:rPr>
          <w:b/>
          <w:szCs w:val="24"/>
        </w:rPr>
      </w:pPr>
      <w:r>
        <w:rPr>
          <w:b/>
          <w:szCs w:val="24"/>
        </w:rPr>
        <w:t>CZĘŚĆ III</w:t>
      </w:r>
    </w:p>
    <w:p w:rsidR="003A0AE9" w:rsidRDefault="003A0AE9" w:rsidP="003A0AE9">
      <w:pPr>
        <w:widowControl w:val="0"/>
        <w:rPr>
          <w:b/>
          <w:szCs w:val="24"/>
        </w:rPr>
      </w:pPr>
      <w:r>
        <w:rPr>
          <w:rFonts w:eastAsia="Times"/>
          <w:b/>
          <w:szCs w:val="24"/>
        </w:rPr>
        <w:t xml:space="preserve">INFORMACJA O OBOWIĄZKU OSOBISTEGO WYKONANIA PRZEZ WYKONAWCĘ KLUCZOWYCH ZADAŃ; </w:t>
      </w:r>
      <w:r>
        <w:rPr>
          <w:b/>
          <w:szCs w:val="24"/>
        </w:rPr>
        <w:t>PODWYKONAWCY</w:t>
      </w:r>
    </w:p>
    <w:p w:rsidR="003A0AE9" w:rsidRDefault="003A0AE9" w:rsidP="003A0AE9">
      <w:pPr>
        <w:pStyle w:val="Tekstpodstawowy31"/>
        <w:widowControl w:val="0"/>
        <w:rPr>
          <w:szCs w:val="24"/>
        </w:rPr>
      </w:pPr>
    </w:p>
    <w:p w:rsidR="003A0AE9" w:rsidRDefault="003A0AE9" w:rsidP="00427E6E">
      <w:pPr>
        <w:numPr>
          <w:ilvl w:val="0"/>
          <w:numId w:val="6"/>
        </w:numPr>
        <w:suppressAutoHyphens/>
        <w:ind w:left="360"/>
        <w:jc w:val="both"/>
      </w:pPr>
      <w:r>
        <w:t xml:space="preserve">Zamawiający dopuszcza powierzenie podwykonawcom wykonania części zamówienia opisanego w części I </w:t>
      </w:r>
      <w:proofErr w:type="spellStart"/>
      <w:r>
        <w:t>SWZ</w:t>
      </w:r>
      <w:proofErr w:type="spellEnd"/>
      <w:r w:rsidR="004C5109">
        <w:t xml:space="preserve"> jednak nie więcej niż 20 % wartości</w:t>
      </w:r>
      <w:r w:rsidR="005B0FBC">
        <w:t xml:space="preserve">. Zamawiający żąda, aby główny przedmiot był wykonany przez Wykonawcę tj. żeby wszystkie elementy składające się na całość </w:t>
      </w:r>
      <w:proofErr w:type="spellStart"/>
      <w:r w:rsidR="005B0FBC">
        <w:t>saunarium</w:t>
      </w:r>
      <w:proofErr w:type="spellEnd"/>
      <w:r w:rsidR="005B0FBC">
        <w:t xml:space="preserve"> były wykonane z tego samego rodzaju materiału, były ze sobą kompatybilne. J</w:t>
      </w:r>
      <w:r>
        <w:t xml:space="preserve">eżeli Wykonawca zamierza powierzyć podwykonawcom wykonanie części zamówienia, </w:t>
      </w:r>
      <w:r>
        <w:rPr>
          <w:b/>
        </w:rPr>
        <w:t>wskazania tych części</w:t>
      </w:r>
      <w:r>
        <w:t xml:space="preserve"> zamówienia w </w:t>
      </w:r>
      <w:r w:rsidR="005B0FBC">
        <w:t>Arkuszu (sporządzonym</w:t>
      </w:r>
      <w:r>
        <w:t xml:space="preserve"> zgodnie ze wzorem stanowiącym Załącznik 1 do </w:t>
      </w:r>
      <w:proofErr w:type="spellStart"/>
      <w:r>
        <w:t>SWZ</w:t>
      </w:r>
      <w:proofErr w:type="spellEnd"/>
      <w:r>
        <w:t xml:space="preserve"> – formularz </w:t>
      </w:r>
      <w:r w:rsidR="004B0E1B">
        <w:t>Arkusz wyceny</w:t>
      </w:r>
      <w:r>
        <w:t xml:space="preserve">) i </w:t>
      </w:r>
      <w:r>
        <w:rPr>
          <w:b/>
        </w:rPr>
        <w:t>podania firm podwykonawców – jeżeli są znani Wykonawcy</w:t>
      </w:r>
      <w:r>
        <w:t xml:space="preserve">. Obowiązek ten dotyczy wyłącznie podwykonawców, </w:t>
      </w:r>
      <w:r>
        <w:rPr>
          <w:b/>
        </w:rPr>
        <w:t>na zdolnościach których Wykonawca nie polega</w:t>
      </w:r>
      <w:r>
        <w:t>.</w:t>
      </w:r>
    </w:p>
    <w:p w:rsidR="003A0AE9" w:rsidRDefault="003A0AE9" w:rsidP="00427E6E">
      <w:pPr>
        <w:numPr>
          <w:ilvl w:val="0"/>
          <w:numId w:val="6"/>
        </w:numPr>
        <w:suppressAutoHyphens/>
        <w:ind w:left="360"/>
        <w:jc w:val="both"/>
      </w:pPr>
      <w:r>
        <w:rPr>
          <w:rFonts w:eastAsia="Times"/>
          <w:szCs w:val="24"/>
        </w:rPr>
        <w:t>W odniesieniu do warunków</w:t>
      </w:r>
      <w:r>
        <w:t xml:space="preserve">, o których mowa w części </w:t>
      </w:r>
      <w:r w:rsidRPr="005A4196">
        <w:t xml:space="preserve">V pkt </w:t>
      </w:r>
      <w:r w:rsidRPr="00EC5DD8">
        <w:t>1–</w:t>
      </w:r>
      <w:r w:rsidR="009C0E42">
        <w:t>3</w:t>
      </w:r>
      <w:r w:rsidRPr="005A4196">
        <w:t xml:space="preserve"> </w:t>
      </w:r>
      <w:proofErr w:type="spellStart"/>
      <w:r w:rsidRPr="005A4196">
        <w:t>SWZ</w:t>
      </w:r>
      <w:proofErr w:type="spellEnd"/>
      <w:r>
        <w:rPr>
          <w:rFonts w:eastAsia="Times"/>
          <w:szCs w:val="24"/>
        </w:rPr>
        <w:t>, Wykonawcy mogą polegać na zdolnościach podmiotów udostępniających zasoby, jeśli podmioty te wykonają usługi, do realizacji których te zdolności są wymagane.</w:t>
      </w:r>
    </w:p>
    <w:p w:rsidR="003A0AE9" w:rsidRDefault="003A0AE9" w:rsidP="003A0AE9">
      <w:pPr>
        <w:pStyle w:val="Tekstpodstawowy31"/>
        <w:widowControl w:val="0"/>
        <w:rPr>
          <w:szCs w:val="24"/>
        </w:rPr>
      </w:pPr>
    </w:p>
    <w:p w:rsidR="003A0AE9" w:rsidRDefault="003A0AE9" w:rsidP="003A0AE9">
      <w:pPr>
        <w:widowControl w:val="0"/>
        <w:jc w:val="both"/>
        <w:rPr>
          <w:b/>
          <w:szCs w:val="24"/>
        </w:rPr>
      </w:pPr>
      <w:r>
        <w:rPr>
          <w:b/>
          <w:szCs w:val="24"/>
        </w:rPr>
        <w:t>CZĘŚĆ IV</w:t>
      </w:r>
    </w:p>
    <w:p w:rsidR="003A0AE9" w:rsidRDefault="003A0AE9" w:rsidP="003A0AE9">
      <w:pPr>
        <w:widowControl w:val="0"/>
        <w:rPr>
          <w:szCs w:val="24"/>
        </w:rPr>
      </w:pPr>
      <w:r>
        <w:rPr>
          <w:b/>
          <w:szCs w:val="24"/>
        </w:rPr>
        <w:t>TERMIN WYKONANIA ZAMÓWIENIA</w:t>
      </w:r>
    </w:p>
    <w:p w:rsidR="003A0AE9" w:rsidRDefault="003A0AE9" w:rsidP="003A0AE9">
      <w:pPr>
        <w:pStyle w:val="Tekstpodstawowy31"/>
        <w:widowControl w:val="0"/>
        <w:rPr>
          <w:szCs w:val="24"/>
        </w:rPr>
      </w:pPr>
    </w:p>
    <w:p w:rsidR="003A0AE9" w:rsidRPr="0093201E" w:rsidRDefault="003A0AE9" w:rsidP="003A0AE9">
      <w:pPr>
        <w:pStyle w:val="Tekstpodstawowy31"/>
        <w:widowControl w:val="0"/>
        <w:rPr>
          <w:szCs w:val="24"/>
        </w:rPr>
      </w:pPr>
      <w:r w:rsidRPr="0093201E">
        <w:rPr>
          <w:szCs w:val="24"/>
        </w:rPr>
        <w:t xml:space="preserve">Zamówienie </w:t>
      </w:r>
      <w:r w:rsidR="000A0A4D" w:rsidRPr="0093201E">
        <w:rPr>
          <w:szCs w:val="24"/>
        </w:rPr>
        <w:t xml:space="preserve">powinno </w:t>
      </w:r>
      <w:r w:rsidR="00F42B57" w:rsidRPr="0093201E">
        <w:rPr>
          <w:szCs w:val="24"/>
        </w:rPr>
        <w:t>być wykonywane</w:t>
      </w:r>
      <w:r w:rsidRPr="0093201E">
        <w:rPr>
          <w:szCs w:val="24"/>
        </w:rPr>
        <w:t xml:space="preserve"> </w:t>
      </w:r>
      <w:r w:rsidR="005B0FBC">
        <w:rPr>
          <w:szCs w:val="24"/>
        </w:rPr>
        <w:t xml:space="preserve">w terminie 21 dni </w:t>
      </w:r>
      <w:r w:rsidR="005B0FBC" w:rsidRPr="009A2C50">
        <w:rPr>
          <w:szCs w:val="24"/>
        </w:rPr>
        <w:t xml:space="preserve">od dnia przekazania </w:t>
      </w:r>
      <w:r w:rsidR="0012415D" w:rsidRPr="009A2C50">
        <w:rPr>
          <w:szCs w:val="24"/>
        </w:rPr>
        <w:t>przez Zamawiającego pomieszczeń wraz z instalacjami</w:t>
      </w:r>
      <w:r w:rsidR="0012415D">
        <w:rPr>
          <w:szCs w:val="24"/>
        </w:rPr>
        <w:t>.</w:t>
      </w:r>
      <w:r w:rsidR="0093201E" w:rsidRPr="0093201E">
        <w:rPr>
          <w:szCs w:val="24"/>
        </w:rPr>
        <w:t xml:space="preserve"> </w:t>
      </w:r>
    </w:p>
    <w:p w:rsidR="00F42B57" w:rsidRDefault="00F42B57" w:rsidP="003A0AE9">
      <w:pPr>
        <w:widowControl w:val="0"/>
        <w:jc w:val="both"/>
        <w:rPr>
          <w:b/>
          <w:szCs w:val="24"/>
        </w:rPr>
      </w:pPr>
    </w:p>
    <w:p w:rsidR="003A0AE9" w:rsidRDefault="003A0AE9" w:rsidP="003A0AE9">
      <w:pPr>
        <w:widowControl w:val="0"/>
        <w:jc w:val="both"/>
        <w:rPr>
          <w:b/>
          <w:szCs w:val="24"/>
        </w:rPr>
      </w:pPr>
      <w:r>
        <w:rPr>
          <w:b/>
          <w:szCs w:val="24"/>
        </w:rPr>
        <w:t>CZĘŚĆ V</w:t>
      </w:r>
    </w:p>
    <w:p w:rsidR="003A0AE9" w:rsidRDefault="003A0AE9" w:rsidP="003A0AE9">
      <w:pPr>
        <w:pStyle w:val="Tekstpodstawowy31"/>
        <w:widowControl w:val="0"/>
        <w:jc w:val="left"/>
        <w:rPr>
          <w:rFonts w:eastAsia="Times"/>
          <w:b/>
          <w:szCs w:val="24"/>
        </w:rPr>
      </w:pPr>
      <w:r>
        <w:rPr>
          <w:b/>
          <w:szCs w:val="24"/>
        </w:rPr>
        <w:t>INFORMACJA O WARUNKACH UDZIAŁU W POSTĘPOWANIU ORAZ PODSTAWY WYKLUCZENIA</w:t>
      </w:r>
      <w:r>
        <w:rPr>
          <w:rFonts w:eastAsia="Times"/>
          <w:b/>
          <w:szCs w:val="24"/>
        </w:rPr>
        <w:t>, O KTÓRYCH MOWA W ART. 108 UST. 1 USTAWY</w:t>
      </w:r>
    </w:p>
    <w:p w:rsidR="003A0AE9" w:rsidRDefault="003A0AE9" w:rsidP="003A0AE9">
      <w:pPr>
        <w:pStyle w:val="Tekstpodstawowy31"/>
        <w:widowControl w:val="0"/>
        <w:jc w:val="left"/>
        <w:rPr>
          <w:rFonts w:eastAsia="Times"/>
          <w:b/>
          <w:szCs w:val="24"/>
        </w:rPr>
      </w:pPr>
    </w:p>
    <w:p w:rsidR="003A0AE9" w:rsidRDefault="003A0AE9" w:rsidP="003A0AE9">
      <w:pPr>
        <w:widowControl w:val="0"/>
        <w:jc w:val="both"/>
        <w:rPr>
          <w:szCs w:val="24"/>
        </w:rPr>
      </w:pPr>
      <w:r>
        <w:rPr>
          <w:szCs w:val="24"/>
        </w:rPr>
        <w:t>O udzielenie zamówienia może ubiegać się Wykonawca, który:</w:t>
      </w:r>
    </w:p>
    <w:p w:rsidR="0012415D" w:rsidRPr="009A2C50" w:rsidRDefault="003A2A16" w:rsidP="00712B1D">
      <w:pPr>
        <w:pStyle w:val="Lista4"/>
        <w:numPr>
          <w:ilvl w:val="0"/>
          <w:numId w:val="34"/>
        </w:numPr>
        <w:spacing w:before="0" w:line="240" w:lineRule="auto"/>
        <w:rPr>
          <w:rFonts w:ascii="Times New Roman" w:hAnsi="Times New Roman"/>
          <w:sz w:val="24"/>
          <w:szCs w:val="24"/>
        </w:rPr>
      </w:pPr>
      <w:r w:rsidRPr="009A2C50">
        <w:rPr>
          <w:rFonts w:ascii="Times New Roman" w:hAnsi="Times New Roman"/>
          <w:sz w:val="24"/>
          <w:szCs w:val="24"/>
        </w:rPr>
        <w:t xml:space="preserve">wykonał w okresie ostatnich trzech lat przed upływem terminu składania ofert co najmniej </w:t>
      </w:r>
      <w:r w:rsidR="0012415D" w:rsidRPr="009A2C50">
        <w:rPr>
          <w:rFonts w:ascii="Times New Roman" w:hAnsi="Times New Roman"/>
          <w:sz w:val="24"/>
          <w:szCs w:val="24"/>
        </w:rPr>
        <w:t>3</w:t>
      </w:r>
      <w:r w:rsidRPr="009A2C50">
        <w:rPr>
          <w:rFonts w:ascii="Times New Roman" w:hAnsi="Times New Roman"/>
          <w:sz w:val="24"/>
          <w:szCs w:val="24"/>
        </w:rPr>
        <w:t xml:space="preserve"> </w:t>
      </w:r>
      <w:r w:rsidR="0012415D" w:rsidRPr="009A2C50">
        <w:rPr>
          <w:rFonts w:ascii="Times New Roman" w:hAnsi="Times New Roman"/>
          <w:sz w:val="24"/>
          <w:szCs w:val="24"/>
        </w:rPr>
        <w:t>dostawy z instalacją stref saun</w:t>
      </w:r>
      <w:r w:rsidR="00712B1D" w:rsidRPr="009A2C50">
        <w:rPr>
          <w:rFonts w:ascii="Times New Roman" w:hAnsi="Times New Roman"/>
          <w:sz w:val="24"/>
          <w:szCs w:val="24"/>
        </w:rPr>
        <w:t xml:space="preserve">, </w:t>
      </w:r>
      <w:r w:rsidR="00712B1D" w:rsidRPr="009A2C50">
        <w:rPr>
          <w:rFonts w:ascii="Times New Roman" w:hAnsi="Times New Roman"/>
          <w:sz w:val="24"/>
          <w:szCs w:val="24"/>
          <w:u w:val="single"/>
        </w:rPr>
        <w:t>z których każda</w:t>
      </w:r>
      <w:r w:rsidR="00712B1D" w:rsidRPr="009A2C50">
        <w:rPr>
          <w:rFonts w:ascii="Times New Roman" w:hAnsi="Times New Roman"/>
          <w:sz w:val="24"/>
          <w:szCs w:val="24"/>
        </w:rPr>
        <w:t xml:space="preserve"> </w:t>
      </w:r>
      <w:r w:rsidR="0012415D" w:rsidRPr="009A2C50">
        <w:rPr>
          <w:rFonts w:ascii="Times New Roman" w:hAnsi="Times New Roman"/>
          <w:sz w:val="24"/>
          <w:szCs w:val="24"/>
        </w:rPr>
        <w:t>obejm</w:t>
      </w:r>
      <w:r w:rsidR="00712B1D" w:rsidRPr="009A2C50">
        <w:rPr>
          <w:rFonts w:ascii="Times New Roman" w:hAnsi="Times New Roman"/>
          <w:sz w:val="24"/>
          <w:szCs w:val="24"/>
        </w:rPr>
        <w:t>owała</w:t>
      </w:r>
      <w:r w:rsidR="0012415D" w:rsidRPr="009A2C50">
        <w:rPr>
          <w:rFonts w:ascii="Times New Roman" w:hAnsi="Times New Roman"/>
          <w:sz w:val="24"/>
          <w:szCs w:val="24"/>
        </w:rPr>
        <w:t xml:space="preserve"> </w:t>
      </w:r>
      <w:r w:rsidR="00712B1D" w:rsidRPr="009A2C50">
        <w:rPr>
          <w:rFonts w:ascii="Times New Roman" w:hAnsi="Times New Roman"/>
          <w:sz w:val="24"/>
          <w:szCs w:val="24"/>
        </w:rPr>
        <w:t xml:space="preserve">co najmniej </w:t>
      </w:r>
      <w:r w:rsidR="0012415D" w:rsidRPr="009A2C50">
        <w:rPr>
          <w:rFonts w:ascii="Times New Roman" w:hAnsi="Times New Roman"/>
          <w:sz w:val="24"/>
          <w:szCs w:val="24"/>
        </w:rPr>
        <w:t>wykonanie saun fińskich, parowych oraz kostkarki</w:t>
      </w:r>
      <w:r w:rsidR="00712B1D" w:rsidRPr="009A2C50">
        <w:rPr>
          <w:rFonts w:ascii="Times New Roman" w:hAnsi="Times New Roman"/>
          <w:sz w:val="24"/>
          <w:szCs w:val="24"/>
        </w:rPr>
        <w:t xml:space="preserve"> na</w:t>
      </w:r>
      <w:r w:rsidR="0012415D" w:rsidRPr="009A2C50">
        <w:rPr>
          <w:rFonts w:ascii="Times New Roman" w:hAnsi="Times New Roman"/>
          <w:sz w:val="24"/>
          <w:szCs w:val="24"/>
        </w:rPr>
        <w:t xml:space="preserve"> powierzchni minimum 100 m2 </w:t>
      </w:r>
      <w:r w:rsidR="00712B1D" w:rsidRPr="009A2C50">
        <w:rPr>
          <w:rFonts w:ascii="Times New Roman" w:hAnsi="Times New Roman"/>
          <w:sz w:val="24"/>
          <w:szCs w:val="24"/>
        </w:rPr>
        <w:t>i</w:t>
      </w:r>
      <w:r w:rsidR="0012415D" w:rsidRPr="009A2C50">
        <w:rPr>
          <w:rFonts w:ascii="Times New Roman" w:hAnsi="Times New Roman"/>
          <w:sz w:val="24"/>
          <w:szCs w:val="24"/>
        </w:rPr>
        <w:t xml:space="preserve"> wartości brutto nie mniejsz</w:t>
      </w:r>
      <w:r w:rsidR="00533F79" w:rsidRPr="009A2C50">
        <w:rPr>
          <w:rFonts w:ascii="Times New Roman" w:hAnsi="Times New Roman"/>
          <w:sz w:val="24"/>
          <w:szCs w:val="24"/>
        </w:rPr>
        <w:t>ej niż 400 000 tysięcy złotych,</w:t>
      </w:r>
    </w:p>
    <w:p w:rsidR="00533F79" w:rsidRDefault="00533F79" w:rsidP="00533F79">
      <w:pPr>
        <w:pStyle w:val="Lista4"/>
        <w:numPr>
          <w:ilvl w:val="0"/>
          <w:numId w:val="34"/>
        </w:numPr>
        <w:spacing w:before="0" w:line="240" w:lineRule="auto"/>
        <w:rPr>
          <w:rFonts w:ascii="Times New Roman" w:hAnsi="Times New Roman"/>
          <w:sz w:val="24"/>
          <w:szCs w:val="24"/>
        </w:rPr>
      </w:pPr>
      <w:r w:rsidRPr="009A2C50">
        <w:rPr>
          <w:rFonts w:ascii="Times New Roman" w:hAnsi="Times New Roman"/>
          <w:sz w:val="24"/>
          <w:szCs w:val="24"/>
        </w:rPr>
        <w:t>dy</w:t>
      </w:r>
      <w:r w:rsidR="003A2A16" w:rsidRPr="009A2C50">
        <w:rPr>
          <w:rFonts w:ascii="Times New Roman" w:hAnsi="Times New Roman"/>
          <w:sz w:val="24"/>
          <w:szCs w:val="24"/>
        </w:rPr>
        <w:t>sponuje</w:t>
      </w:r>
      <w:r w:rsidR="00712B1D" w:rsidRPr="009A2C50">
        <w:rPr>
          <w:rFonts w:ascii="Times New Roman" w:hAnsi="Times New Roman"/>
          <w:sz w:val="24"/>
          <w:szCs w:val="24"/>
        </w:rPr>
        <w:t xml:space="preserve"> </w:t>
      </w:r>
      <w:r w:rsidR="003A2A16" w:rsidRPr="009A2C50">
        <w:rPr>
          <w:rFonts w:ascii="Times New Roman" w:hAnsi="Times New Roman"/>
          <w:sz w:val="24"/>
          <w:szCs w:val="24"/>
        </w:rPr>
        <w:t xml:space="preserve">co najmniej </w:t>
      </w:r>
      <w:r w:rsidRPr="009A2C50">
        <w:rPr>
          <w:rFonts w:ascii="Times New Roman" w:hAnsi="Times New Roman"/>
          <w:sz w:val="24"/>
          <w:szCs w:val="24"/>
        </w:rPr>
        <w:t xml:space="preserve">pięcioma osobami do instalacji i montażu </w:t>
      </w:r>
      <w:proofErr w:type="spellStart"/>
      <w:r w:rsidR="00247AFE" w:rsidRPr="009A2C50">
        <w:rPr>
          <w:rFonts w:ascii="Times New Roman" w:hAnsi="Times New Roman"/>
          <w:sz w:val="24"/>
          <w:szCs w:val="24"/>
        </w:rPr>
        <w:t>s</w:t>
      </w:r>
      <w:r w:rsidRPr="009A2C50">
        <w:rPr>
          <w:rFonts w:ascii="Times New Roman" w:hAnsi="Times New Roman"/>
          <w:sz w:val="24"/>
          <w:szCs w:val="24"/>
        </w:rPr>
        <w:t>aunarium</w:t>
      </w:r>
      <w:proofErr w:type="spellEnd"/>
      <w:r w:rsidRPr="009A2C50">
        <w:rPr>
          <w:rFonts w:ascii="Times New Roman" w:hAnsi="Times New Roman"/>
          <w:sz w:val="24"/>
          <w:szCs w:val="24"/>
        </w:rPr>
        <w:t>,</w:t>
      </w:r>
    </w:p>
    <w:p w:rsidR="00247AFE" w:rsidRPr="009A2C50" w:rsidRDefault="00247AFE" w:rsidP="009A2C50">
      <w:pPr>
        <w:pStyle w:val="Lista4"/>
        <w:numPr>
          <w:ilvl w:val="0"/>
          <w:numId w:val="34"/>
        </w:numPr>
        <w:spacing w:before="0" w:line="240" w:lineRule="auto"/>
        <w:rPr>
          <w:rFonts w:ascii="Times New Roman" w:hAnsi="Times New Roman"/>
          <w:sz w:val="24"/>
          <w:szCs w:val="24"/>
        </w:rPr>
      </w:pPr>
      <w:r w:rsidRPr="009A2C50">
        <w:rPr>
          <w:rFonts w:ascii="Times New Roman" w:hAnsi="Times New Roman"/>
          <w:sz w:val="24"/>
          <w:szCs w:val="24"/>
        </w:rPr>
        <w:t>dysponuje osobą posiadającą kwalifikacje do wykonywania serwisu g</w:t>
      </w:r>
      <w:r w:rsidR="00901F24" w:rsidRPr="009A2C50">
        <w:rPr>
          <w:rFonts w:ascii="Times New Roman" w:hAnsi="Times New Roman"/>
          <w:sz w:val="24"/>
          <w:szCs w:val="24"/>
        </w:rPr>
        <w:t>warancyjnego oraz</w:t>
      </w:r>
      <w:r w:rsidRPr="009A2C50">
        <w:rPr>
          <w:rFonts w:ascii="Times New Roman" w:hAnsi="Times New Roman"/>
          <w:sz w:val="24"/>
          <w:szCs w:val="24"/>
        </w:rPr>
        <w:t xml:space="preserve"> pogwarancyjnego</w:t>
      </w:r>
      <w:r w:rsidR="00901F24" w:rsidRPr="009A2C50">
        <w:rPr>
          <w:rFonts w:ascii="Times New Roman" w:hAnsi="Times New Roman"/>
          <w:sz w:val="24"/>
          <w:szCs w:val="24"/>
        </w:rPr>
        <w:t>,</w:t>
      </w:r>
    </w:p>
    <w:p w:rsidR="003A0AE9" w:rsidRPr="00247AFE" w:rsidRDefault="00533F79" w:rsidP="00533F79">
      <w:pPr>
        <w:pStyle w:val="Lista4"/>
        <w:numPr>
          <w:ilvl w:val="0"/>
          <w:numId w:val="34"/>
        </w:numPr>
        <w:spacing w:before="0" w:line="240" w:lineRule="auto"/>
        <w:rPr>
          <w:rFonts w:ascii="Times New Roman" w:hAnsi="Times New Roman"/>
          <w:sz w:val="24"/>
          <w:szCs w:val="24"/>
        </w:rPr>
      </w:pPr>
      <w:r w:rsidRPr="00247AFE">
        <w:rPr>
          <w:rFonts w:ascii="Times New Roman" w:hAnsi="Times New Roman"/>
          <w:sz w:val="24"/>
          <w:szCs w:val="24"/>
        </w:rPr>
        <w:t xml:space="preserve"> </w:t>
      </w:r>
      <w:r w:rsidR="003A0AE9" w:rsidRPr="00247AFE">
        <w:rPr>
          <w:rFonts w:ascii="Times New Roman" w:hAnsi="Times New Roman"/>
          <w:sz w:val="24"/>
          <w:szCs w:val="24"/>
        </w:rPr>
        <w:t>nie podlega wykluczeniu z postępowania o udzielenie zamówienia na podstawie art. 108 ust. 1.</w:t>
      </w:r>
    </w:p>
    <w:p w:rsidR="003A0AE9" w:rsidRPr="00247AFE" w:rsidRDefault="003A0AE9" w:rsidP="003A0AE9">
      <w:pPr>
        <w:pStyle w:val="Tekstpodstawowy31"/>
        <w:widowControl w:val="0"/>
        <w:jc w:val="left"/>
        <w:rPr>
          <w:rFonts w:eastAsia="Times"/>
          <w:b/>
          <w:szCs w:val="24"/>
        </w:rPr>
      </w:pPr>
    </w:p>
    <w:p w:rsidR="003A0AE9" w:rsidRDefault="003A0AE9" w:rsidP="003A0AE9">
      <w:pPr>
        <w:widowControl w:val="0"/>
        <w:jc w:val="both"/>
        <w:rPr>
          <w:rFonts w:eastAsia="Times"/>
          <w:szCs w:val="24"/>
        </w:rPr>
      </w:pPr>
      <w:r w:rsidRPr="00247AFE">
        <w:rPr>
          <w:szCs w:val="24"/>
        </w:rPr>
        <w:t>Jeżeli Wykonawcy wspólnie ubiegają się o udzielenie zamówienia,</w:t>
      </w:r>
      <w:r w:rsidRPr="00247AFE">
        <w:rPr>
          <w:rFonts w:eastAsia="Times"/>
          <w:szCs w:val="24"/>
        </w:rPr>
        <w:t xml:space="preserve"> mogą polegać na </w:t>
      </w:r>
      <w:r w:rsidR="00C3085D" w:rsidRPr="00247AFE">
        <w:rPr>
          <w:rFonts w:eastAsia="Times"/>
          <w:szCs w:val="24"/>
        </w:rPr>
        <w:t xml:space="preserve">uprawnieniach </w:t>
      </w:r>
      <w:r w:rsidR="00C3085D" w:rsidRPr="00247AFE">
        <w:rPr>
          <w:bCs/>
          <w:szCs w:val="24"/>
        </w:rPr>
        <w:t>do</w:t>
      </w:r>
      <w:r w:rsidR="00C3085D" w:rsidRPr="0035426F">
        <w:rPr>
          <w:bCs/>
          <w:szCs w:val="24"/>
        </w:rPr>
        <w:t xml:space="preserve"> wykonywania</w:t>
      </w:r>
      <w:r w:rsidR="00C3085D">
        <w:rPr>
          <w:bCs/>
          <w:szCs w:val="24"/>
        </w:rPr>
        <w:t xml:space="preserve"> usługi, </w:t>
      </w:r>
      <w:r w:rsidR="00C3085D">
        <w:rPr>
          <w:rFonts w:eastAsia="Times"/>
          <w:szCs w:val="24"/>
        </w:rPr>
        <w:t xml:space="preserve"> </w:t>
      </w:r>
      <w:r>
        <w:rPr>
          <w:rFonts w:eastAsia="Times"/>
          <w:szCs w:val="24"/>
        </w:rPr>
        <w:t>doświadczeniu</w:t>
      </w:r>
      <w:r w:rsidR="00C3085D">
        <w:rPr>
          <w:rFonts w:eastAsia="Times"/>
          <w:szCs w:val="24"/>
        </w:rPr>
        <w:t xml:space="preserve"> lub </w:t>
      </w:r>
      <w:r w:rsidR="00B464AD">
        <w:rPr>
          <w:rFonts w:eastAsia="Times"/>
          <w:szCs w:val="24"/>
        </w:rPr>
        <w:t>uprawnieniach osób</w:t>
      </w:r>
      <w:r>
        <w:rPr>
          <w:rFonts w:eastAsia="Times"/>
          <w:szCs w:val="24"/>
        </w:rPr>
        <w:t xml:space="preserve"> tego z Wykonawców, który wykona </w:t>
      </w:r>
      <w:r w:rsidR="00B464AD">
        <w:rPr>
          <w:rFonts w:eastAsia="Times"/>
          <w:szCs w:val="24"/>
        </w:rPr>
        <w:t>usługi</w:t>
      </w:r>
      <w:r>
        <w:rPr>
          <w:rFonts w:eastAsia="Times"/>
          <w:szCs w:val="24"/>
        </w:rPr>
        <w:t>, do realizacji których t</w:t>
      </w:r>
      <w:r w:rsidR="00B464AD">
        <w:rPr>
          <w:rFonts w:eastAsia="Times"/>
          <w:szCs w:val="24"/>
        </w:rPr>
        <w:t>e</w:t>
      </w:r>
      <w:r>
        <w:rPr>
          <w:rFonts w:eastAsia="Times"/>
          <w:szCs w:val="24"/>
        </w:rPr>
        <w:t xml:space="preserve"> </w:t>
      </w:r>
      <w:r w:rsidR="00B464AD">
        <w:rPr>
          <w:rFonts w:eastAsia="Times"/>
          <w:szCs w:val="24"/>
        </w:rPr>
        <w:t>zdolności do wykonania</w:t>
      </w:r>
      <w:r>
        <w:rPr>
          <w:rFonts w:eastAsia="Times"/>
          <w:szCs w:val="24"/>
        </w:rPr>
        <w:t xml:space="preserve"> </w:t>
      </w:r>
      <w:r w:rsidR="00B464AD">
        <w:rPr>
          <w:rFonts w:eastAsia="Times"/>
          <w:szCs w:val="24"/>
        </w:rPr>
        <w:t>są</w:t>
      </w:r>
      <w:r>
        <w:rPr>
          <w:rFonts w:eastAsia="Times"/>
          <w:szCs w:val="24"/>
        </w:rPr>
        <w:t xml:space="preserve"> wymagane.</w:t>
      </w:r>
      <w:r>
        <w:rPr>
          <w:szCs w:val="24"/>
        </w:rPr>
        <w:t xml:space="preserve"> </w:t>
      </w:r>
    </w:p>
    <w:p w:rsidR="003A0AE9" w:rsidRDefault="003A0AE9" w:rsidP="003A0AE9">
      <w:pPr>
        <w:widowControl w:val="0"/>
        <w:jc w:val="both"/>
      </w:pPr>
    </w:p>
    <w:p w:rsidR="009E689B" w:rsidRDefault="003A0AE9" w:rsidP="003A0AE9">
      <w:pPr>
        <w:widowControl w:val="0"/>
        <w:jc w:val="both"/>
        <w:rPr>
          <w:rFonts w:eastAsia="Times"/>
          <w:szCs w:val="24"/>
        </w:rPr>
      </w:pPr>
      <w:r>
        <w:t xml:space="preserve">Jeżeli Wykonawca, w celu potwierdzenia spełniania warunków udziału w postępowaniu, o których mowa w pkt 1 </w:t>
      </w:r>
      <w:r w:rsidR="000636F5">
        <w:t xml:space="preserve">- </w:t>
      </w:r>
      <w:r w:rsidR="00077DB2">
        <w:t>3</w:t>
      </w:r>
      <w:r>
        <w:t xml:space="preserve">, polega na zdolnościach </w:t>
      </w:r>
      <w:r>
        <w:rPr>
          <w:rFonts w:eastAsia="Times"/>
          <w:szCs w:val="24"/>
        </w:rPr>
        <w:t>podmiotów udostępniających zasoby</w:t>
      </w:r>
      <w:r>
        <w:t xml:space="preserve">, musi </w:t>
      </w:r>
      <w:r w:rsidRPr="00A37091">
        <w:rPr>
          <w:b/>
        </w:rPr>
        <w:t xml:space="preserve">dołączyć do oferty </w:t>
      </w:r>
      <w:r w:rsidRPr="00A37091">
        <w:rPr>
          <w:rFonts w:eastAsia="Times"/>
          <w:b/>
          <w:szCs w:val="24"/>
        </w:rPr>
        <w:t>zobowiązanie</w:t>
      </w:r>
      <w:r>
        <w:rPr>
          <w:rFonts w:eastAsia="Times"/>
          <w:szCs w:val="24"/>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rsidR="004E047B" w:rsidRPr="00285B9A" w:rsidRDefault="004E047B" w:rsidP="003A0AE9">
      <w:pPr>
        <w:widowControl w:val="0"/>
        <w:jc w:val="both"/>
        <w:rPr>
          <w:rFonts w:eastAsia="Times"/>
          <w:szCs w:val="24"/>
        </w:rPr>
      </w:pPr>
    </w:p>
    <w:p w:rsidR="00285B9A" w:rsidRDefault="004E047B" w:rsidP="00285B9A">
      <w:pPr>
        <w:pStyle w:val="Default"/>
        <w:rPr>
          <w:rFonts w:ascii="Times New Roman" w:hAnsi="Times New Roman" w:cs="Times New Roman"/>
        </w:rPr>
      </w:pPr>
      <w:r w:rsidRPr="00285B9A">
        <w:rPr>
          <w:rFonts w:ascii="Times New Roman" w:eastAsia="Times" w:hAnsi="Times New Roman" w:cs="Times New Roman"/>
        </w:rPr>
        <w:t>Z postępowania o udzielenie zamówienia wyklucza się</w:t>
      </w:r>
      <w:r w:rsidR="00285B9A" w:rsidRPr="00285B9A">
        <w:rPr>
          <w:rFonts w:ascii="Times New Roman" w:eastAsia="Times" w:hAnsi="Times New Roman" w:cs="Times New Roman"/>
        </w:rPr>
        <w:t xml:space="preserve"> Wykonawcę, </w:t>
      </w:r>
      <w:r w:rsidR="00285B9A" w:rsidRPr="00285B9A">
        <w:rPr>
          <w:rFonts w:ascii="Times New Roman" w:hAnsi="Times New Roman" w:cs="Times New Roman"/>
        </w:rPr>
        <w:t xml:space="preserve"> który nie wykaże że nie zachodzą wobec niego przesłanki określone w art. 108 ust. 1 ustawy</w:t>
      </w:r>
      <w:r w:rsidR="0023174E">
        <w:rPr>
          <w:rFonts w:ascii="Times New Roman" w:hAnsi="Times New Roman" w:cs="Times New Roman"/>
        </w:rPr>
        <w:t>.</w:t>
      </w:r>
    </w:p>
    <w:p w:rsidR="0023174E" w:rsidRDefault="0023174E" w:rsidP="0023174E">
      <w:pPr>
        <w:pStyle w:val="Default"/>
      </w:pPr>
    </w:p>
    <w:p w:rsidR="00323FA3" w:rsidRDefault="00323FA3" w:rsidP="00323FA3">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9302FB">
        <w:rPr>
          <w:rFonts w:eastAsia="Tahoma"/>
          <w:b/>
          <w:bCs/>
          <w:szCs w:val="24"/>
        </w:rPr>
        <w:t>Z postępowania o udzielenie zamówienia wyklucza się Wykonawc</w:t>
      </w:r>
      <w:r w:rsidR="007A67FD">
        <w:rPr>
          <w:rFonts w:eastAsia="Tahoma"/>
          <w:b/>
          <w:bCs/>
          <w:szCs w:val="24"/>
        </w:rPr>
        <w:t>ę</w:t>
      </w:r>
      <w:r w:rsidRPr="00832BFF">
        <w:rPr>
          <w:rFonts w:eastAsia="Tahoma"/>
          <w:bCs/>
          <w:szCs w:val="24"/>
        </w:rPr>
        <w:t>, w stosunku do któr</w:t>
      </w:r>
      <w:r w:rsidR="007A67FD">
        <w:rPr>
          <w:rFonts w:eastAsia="Tahoma"/>
          <w:bCs/>
          <w:szCs w:val="24"/>
        </w:rPr>
        <w:t>ego</w:t>
      </w:r>
      <w:r w:rsidRPr="00832BFF">
        <w:rPr>
          <w:rFonts w:eastAsia="Tahoma"/>
          <w:bCs/>
          <w:szCs w:val="24"/>
        </w:rPr>
        <w:t xml:space="preserve"> zachodzi którakolwiek z okoliczności wskazanych w art. 108 ust. 1 ustawy</w:t>
      </w:r>
      <w:r>
        <w:rPr>
          <w:rFonts w:eastAsia="Tahoma"/>
          <w:bCs/>
          <w:szCs w:val="24"/>
        </w:rPr>
        <w:t xml:space="preserve">. </w:t>
      </w:r>
    </w:p>
    <w:p w:rsidR="00323FA3" w:rsidRPr="00832BFF" w:rsidRDefault="00323FA3" w:rsidP="00323FA3">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832BFF">
        <w:rPr>
          <w:rFonts w:eastAsia="Tahoma"/>
          <w:bCs/>
          <w:szCs w:val="24"/>
        </w:rPr>
        <w:t>Wykluczenie Wykonawcy następuje zgodnie z art. 111 ustawy. Wykonawca nie podlega wykluczeniu w okolicznościach określonych w art. 108 ust. 1 pkt 1, 2 i 5, jeżeli udowodni Zamawiającemu, że spełnił łącznie przesłanki określone w art. 110</w:t>
      </w:r>
      <w:r>
        <w:rPr>
          <w:rFonts w:eastAsia="Tahoma"/>
          <w:bCs/>
          <w:szCs w:val="24"/>
        </w:rPr>
        <w:t xml:space="preserve"> ust. 2 ustawy</w:t>
      </w:r>
      <w:r w:rsidRPr="00832BFF">
        <w:rPr>
          <w:rFonts w:eastAsia="Tahoma"/>
          <w:bCs/>
          <w:szCs w:val="24"/>
        </w:rPr>
        <w:t>.</w:t>
      </w:r>
    </w:p>
    <w:p w:rsidR="00323FA3" w:rsidRDefault="00323FA3" w:rsidP="00323FA3">
      <w:pPr>
        <w:widowControl w:val="0"/>
        <w:jc w:val="both"/>
        <w:rPr>
          <w:rFonts w:eastAsia="Tahoma"/>
          <w:bCs/>
          <w:szCs w:val="24"/>
        </w:rPr>
      </w:pPr>
      <w:r w:rsidRPr="00832BFF">
        <w:rPr>
          <w:rFonts w:eastAsia="Tahoma"/>
          <w:bCs/>
          <w:szCs w:val="24"/>
        </w:rPr>
        <w:t>Zamawiający ocenia, czy podjęte przez Wykonawcę czynności, o których mowa w art. 110 ust. 2 ustawy, są wystarczające do wykazania jego rzetelności, uwzględniając wagę i szczególne okoliczności czynu Wykonawcy. Jeżeli podjęte przez Wykonawcę czynności nie są wystarczające do wykazania jego rzetelności, Zamawiający wyklucza Wykonawcę</w:t>
      </w:r>
      <w:r>
        <w:rPr>
          <w:rFonts w:eastAsia="Tahoma"/>
          <w:bCs/>
          <w:szCs w:val="24"/>
        </w:rPr>
        <w:t>.</w:t>
      </w:r>
    </w:p>
    <w:p w:rsidR="00323FA3" w:rsidRDefault="00323FA3" w:rsidP="00323FA3">
      <w:pPr>
        <w:widowControl w:val="0"/>
        <w:jc w:val="both"/>
        <w:rPr>
          <w:rFonts w:eastAsia="Tahoma"/>
          <w:bCs/>
          <w:szCs w:val="24"/>
        </w:rPr>
      </w:pPr>
    </w:p>
    <w:p w:rsidR="00323FA3" w:rsidRDefault="00323FA3" w:rsidP="00323FA3">
      <w:pPr>
        <w:pStyle w:val="Default"/>
        <w:jc w:val="both"/>
        <w:rPr>
          <w:rFonts w:ascii="Times New Roman" w:hAnsi="Times New Roman" w:cs="Times New Roman"/>
        </w:rPr>
      </w:pPr>
      <w:r w:rsidRPr="00323FA3">
        <w:rPr>
          <w:rFonts w:ascii="Times New Roman" w:hAnsi="Times New Roman" w:cs="Times New Roman"/>
          <w:b/>
        </w:rPr>
        <w:t>Zamawiający wykluczy z udziału w postępowaniu Wykonawcę, w stosunku do którego zachodzi którakolwiek z okoliczności wskazanych w art. 7 ust 1 ustawy z dnia 13 kwietnia 2022</w:t>
      </w:r>
      <w:r w:rsidR="00751CDD">
        <w:rPr>
          <w:rFonts w:ascii="Times New Roman" w:hAnsi="Times New Roman" w:cs="Times New Roman"/>
          <w:b/>
        </w:rPr>
        <w:t xml:space="preserve"> </w:t>
      </w:r>
      <w:r w:rsidRPr="00323FA3">
        <w:rPr>
          <w:rFonts w:ascii="Times New Roman" w:hAnsi="Times New Roman" w:cs="Times New Roman"/>
          <w:b/>
        </w:rPr>
        <w:t>r. o szczególnych rozwiązaniach w zakresie przeciwdziałania wspieraniu agresji na Ukrainę oraz służących ochronie bezpieczeństwa narodowego (Dz. U. 202</w:t>
      </w:r>
      <w:r w:rsidR="00C91175">
        <w:rPr>
          <w:rFonts w:ascii="Times New Roman" w:hAnsi="Times New Roman" w:cs="Times New Roman"/>
          <w:b/>
        </w:rPr>
        <w:t>4</w:t>
      </w:r>
      <w:r w:rsidRPr="00323FA3">
        <w:rPr>
          <w:rFonts w:ascii="Times New Roman" w:hAnsi="Times New Roman" w:cs="Times New Roman"/>
          <w:b/>
        </w:rPr>
        <w:t xml:space="preserve"> poz. </w:t>
      </w:r>
      <w:r w:rsidR="00C91175">
        <w:rPr>
          <w:rFonts w:ascii="Times New Roman" w:hAnsi="Times New Roman" w:cs="Times New Roman"/>
          <w:b/>
        </w:rPr>
        <w:t>50</w:t>
      </w:r>
      <w:r w:rsidR="007E06FF">
        <w:rPr>
          <w:rFonts w:ascii="Times New Roman" w:hAnsi="Times New Roman" w:cs="Times New Roman"/>
          <w:b/>
        </w:rPr>
        <w:t>7</w:t>
      </w:r>
      <w:r w:rsidRPr="00323FA3">
        <w:rPr>
          <w:rFonts w:ascii="Times New Roman" w:hAnsi="Times New Roman" w:cs="Times New Roman"/>
          <w:b/>
        </w:rPr>
        <w:t>)</w:t>
      </w:r>
      <w:r w:rsidRPr="00323FA3">
        <w:rPr>
          <w:rFonts w:ascii="Times New Roman" w:hAnsi="Times New Roman" w:cs="Times New Roman"/>
        </w:rPr>
        <w:t>.</w:t>
      </w:r>
    </w:p>
    <w:p w:rsidR="0023174E" w:rsidRPr="00323FA3" w:rsidRDefault="0023174E" w:rsidP="00323FA3">
      <w:pPr>
        <w:pStyle w:val="Default"/>
        <w:jc w:val="both"/>
        <w:rPr>
          <w:rFonts w:ascii="Times New Roman" w:hAnsi="Times New Roman" w:cs="Times New Roman"/>
        </w:rPr>
      </w:pPr>
      <w:r w:rsidRPr="00323FA3">
        <w:rPr>
          <w:rFonts w:ascii="Times New Roman" w:hAnsi="Times New Roman" w:cs="Times New Roman"/>
        </w:rPr>
        <w:t xml:space="preserve"> </w:t>
      </w:r>
    </w:p>
    <w:p w:rsidR="00321A6E" w:rsidRDefault="00321A6E" w:rsidP="00321A6E">
      <w:pPr>
        <w:widowControl w:val="0"/>
        <w:jc w:val="both"/>
        <w:rPr>
          <w:b/>
          <w:szCs w:val="24"/>
        </w:rPr>
      </w:pPr>
      <w:r>
        <w:rPr>
          <w:b/>
          <w:szCs w:val="24"/>
        </w:rPr>
        <w:t>CZĘŚĆ VI</w:t>
      </w:r>
    </w:p>
    <w:p w:rsidR="00321A6E" w:rsidRDefault="00321A6E" w:rsidP="00321A6E">
      <w:pPr>
        <w:widowControl w:val="0"/>
        <w:rPr>
          <w:b/>
          <w:szCs w:val="24"/>
        </w:rPr>
      </w:pPr>
      <w:r>
        <w:rPr>
          <w:rFonts w:eastAsia="Times"/>
          <w:b/>
          <w:szCs w:val="24"/>
        </w:rPr>
        <w:t>INFORMACJA O PODMIOTOWYCH ŚRODKACH DOWODOWYCH</w:t>
      </w:r>
    </w:p>
    <w:p w:rsidR="00406A08" w:rsidRDefault="00406A08" w:rsidP="00321A6E">
      <w:pPr>
        <w:widowControl w:val="0"/>
        <w:ind w:left="567" w:hanging="567"/>
        <w:jc w:val="both"/>
        <w:rPr>
          <w:b/>
          <w:szCs w:val="24"/>
        </w:rPr>
      </w:pPr>
    </w:p>
    <w:p w:rsidR="00321A6E" w:rsidRDefault="00321A6E" w:rsidP="00321A6E">
      <w:pPr>
        <w:widowControl w:val="0"/>
        <w:ind w:left="567" w:hanging="567"/>
        <w:jc w:val="both"/>
        <w:rPr>
          <w:b/>
          <w:szCs w:val="24"/>
        </w:rPr>
      </w:pPr>
      <w:r>
        <w:rPr>
          <w:b/>
          <w:szCs w:val="24"/>
        </w:rPr>
        <w:t>VI.1. Oświadczenia</w:t>
      </w:r>
    </w:p>
    <w:p w:rsidR="00321A6E" w:rsidRDefault="00321A6E" w:rsidP="00427E6E">
      <w:pPr>
        <w:pStyle w:val="Akapitzlist"/>
        <w:widowControl w:val="0"/>
        <w:numPr>
          <w:ilvl w:val="0"/>
          <w:numId w:val="8"/>
        </w:numPr>
        <w:tabs>
          <w:tab w:val="left" w:pos="-720"/>
        </w:tabs>
        <w:ind w:left="360"/>
        <w:jc w:val="both"/>
      </w:pPr>
      <w:r>
        <w:rPr>
          <w:b/>
          <w:szCs w:val="24"/>
        </w:rPr>
        <w:t xml:space="preserve">Wykonawca składa wraz z ofertą </w:t>
      </w:r>
      <w:r>
        <w:rPr>
          <w:b/>
        </w:rPr>
        <w:t>oświadczenie (Załącznik 2)</w:t>
      </w:r>
      <w:r>
        <w:t xml:space="preserve"> stanowiące dowód potwierdzający brak podstaw wykluczenia oraz spełnianie warunków udziału w postępowaniu, o których mowa w części V pkt 1–</w:t>
      </w:r>
      <w:r w:rsidR="009C0E42">
        <w:t>3</w:t>
      </w:r>
      <w:r>
        <w:t xml:space="preserve"> </w:t>
      </w:r>
      <w:proofErr w:type="spellStart"/>
      <w:r>
        <w:t>SWZ</w:t>
      </w:r>
      <w:proofErr w:type="spellEnd"/>
      <w:r>
        <w:t xml:space="preserve">. </w:t>
      </w:r>
    </w:p>
    <w:p w:rsidR="007E06FF" w:rsidRDefault="007E06FF" w:rsidP="007E06FF">
      <w:pPr>
        <w:pStyle w:val="Akapitzlist"/>
        <w:widowControl w:val="0"/>
        <w:tabs>
          <w:tab w:val="left" w:pos="-720"/>
        </w:tabs>
        <w:ind w:left="360"/>
        <w:jc w:val="both"/>
      </w:pPr>
    </w:p>
    <w:p w:rsidR="00321A6E" w:rsidRDefault="00321A6E" w:rsidP="00427E6E">
      <w:pPr>
        <w:pStyle w:val="Akapitzlist"/>
        <w:widowControl w:val="0"/>
        <w:numPr>
          <w:ilvl w:val="0"/>
          <w:numId w:val="8"/>
        </w:numPr>
        <w:tabs>
          <w:tab w:val="left" w:pos="-720"/>
        </w:tabs>
        <w:ind w:left="360"/>
        <w:jc w:val="both"/>
      </w:pPr>
      <w:r>
        <w:rPr>
          <w:rFonts w:eastAsia="Times"/>
          <w:szCs w:val="24"/>
        </w:rPr>
        <w:t xml:space="preserve">W przypadku wspólnego ubiegania się o zamówienie przez Wykonawców, </w:t>
      </w:r>
      <w:r w:rsidR="001C1EEC">
        <w:rPr>
          <w:rFonts w:eastAsia="Times"/>
          <w:szCs w:val="24"/>
        </w:rPr>
        <w:t xml:space="preserve">zamiast oświadczenia (Załącznik 2), </w:t>
      </w:r>
      <w:r>
        <w:rPr>
          <w:rFonts w:eastAsia="Times"/>
          <w:b/>
          <w:szCs w:val="24"/>
        </w:rPr>
        <w:t>oświadczenie (Załącznik 2</w:t>
      </w:r>
      <w:r w:rsidR="001C1EEC">
        <w:rPr>
          <w:rFonts w:eastAsia="Times"/>
          <w:b/>
          <w:szCs w:val="24"/>
        </w:rPr>
        <w:t>a</w:t>
      </w:r>
      <w:r>
        <w:rPr>
          <w:rFonts w:eastAsia="Times"/>
          <w:b/>
          <w:szCs w:val="24"/>
        </w:rPr>
        <w:t>)</w:t>
      </w:r>
      <w:r>
        <w:rPr>
          <w:rFonts w:eastAsia="Times"/>
          <w:szCs w:val="24"/>
        </w:rPr>
        <w:t xml:space="preserve">, </w:t>
      </w:r>
      <w:r>
        <w:rPr>
          <w:rFonts w:eastAsia="Times"/>
          <w:b/>
          <w:szCs w:val="24"/>
        </w:rPr>
        <w:t>składa każdy z Wykonawców</w:t>
      </w:r>
      <w:r>
        <w:rPr>
          <w:rFonts w:eastAsia="Times"/>
          <w:szCs w:val="24"/>
        </w:rPr>
        <w:t>. Oświadczenia te potwierdzają brak podstaw wykluczenia oraz spełnianie warunków udziału w postępowaniu w zakresie, w jakim każdy z Wykonawców wykazuje spełnianie warunków udziału w postępowaniu</w:t>
      </w:r>
      <w:r>
        <w:t>.</w:t>
      </w:r>
    </w:p>
    <w:p w:rsidR="00321A6E" w:rsidRDefault="00321A6E" w:rsidP="00321A6E">
      <w:pPr>
        <w:pStyle w:val="Akapitzlist"/>
        <w:widowControl w:val="0"/>
        <w:ind w:left="348"/>
        <w:jc w:val="both"/>
        <w:rPr>
          <w:rFonts w:eastAsia="Times"/>
          <w:szCs w:val="24"/>
        </w:rPr>
      </w:pPr>
      <w:r>
        <w:rPr>
          <w:rFonts w:eastAsia="Times"/>
          <w:szCs w:val="24"/>
        </w:rPr>
        <w:t xml:space="preserve">Oświadczenia zawierają informację, z której powinno wynikać, które usługi wykonają poszczególni Wykonawcy </w:t>
      </w:r>
      <w:r>
        <w:rPr>
          <w:rFonts w:eastAsia="Times"/>
          <w:b/>
          <w:szCs w:val="24"/>
        </w:rPr>
        <w:t>(Załącznik 2c)</w:t>
      </w:r>
      <w:r>
        <w:rPr>
          <w:rFonts w:eastAsia="Times"/>
          <w:szCs w:val="24"/>
        </w:rPr>
        <w:t>.</w:t>
      </w:r>
    </w:p>
    <w:p w:rsidR="007E06FF" w:rsidRDefault="007E06FF" w:rsidP="007E06FF">
      <w:pPr>
        <w:widowControl w:val="0"/>
        <w:jc w:val="both"/>
      </w:pPr>
    </w:p>
    <w:p w:rsidR="00321A6E" w:rsidRPr="00D317CA" w:rsidRDefault="00321A6E" w:rsidP="00427E6E">
      <w:pPr>
        <w:pStyle w:val="Akapitzlist"/>
        <w:widowControl w:val="0"/>
        <w:numPr>
          <w:ilvl w:val="0"/>
          <w:numId w:val="8"/>
        </w:numPr>
        <w:tabs>
          <w:tab w:val="left" w:pos="-720"/>
        </w:tabs>
        <w:suppressAutoHyphens/>
        <w:ind w:left="360"/>
        <w:jc w:val="both"/>
        <w:rPr>
          <w:szCs w:val="24"/>
        </w:rPr>
      </w:pPr>
      <w:r>
        <w:t xml:space="preserve">Jeżeli Wykonawca, w celu potwierdzenia spełniania warunków udziału w postępowaniu, o których mowa w części V pkt 1 - </w:t>
      </w:r>
      <w:r w:rsidR="009C0E42">
        <w:t>3</w:t>
      </w:r>
      <w:r>
        <w:t xml:space="preserve"> </w:t>
      </w:r>
      <w:proofErr w:type="spellStart"/>
      <w:r>
        <w:t>SWZ</w:t>
      </w:r>
      <w:proofErr w:type="spellEnd"/>
      <w:r>
        <w:t xml:space="preserve">, </w:t>
      </w:r>
      <w:r>
        <w:rPr>
          <w:rFonts w:eastAsia="Times"/>
          <w:szCs w:val="24"/>
        </w:rPr>
        <w:t xml:space="preserve">polega na zdolnościach podmiotów udostępniających zasoby, </w:t>
      </w:r>
      <w:r>
        <w:rPr>
          <w:rFonts w:eastAsia="Times"/>
          <w:b/>
          <w:szCs w:val="24"/>
        </w:rPr>
        <w:t>przedstawia</w:t>
      </w:r>
      <w:r>
        <w:rPr>
          <w:rFonts w:eastAsia="Times"/>
          <w:szCs w:val="24"/>
        </w:rPr>
        <w:t xml:space="preserve">, </w:t>
      </w:r>
      <w:r>
        <w:rPr>
          <w:szCs w:val="24"/>
        </w:rPr>
        <w:t>także</w:t>
      </w:r>
      <w:r>
        <w:rPr>
          <w:rFonts w:eastAsia="Times"/>
          <w:szCs w:val="24"/>
        </w:rPr>
        <w:t xml:space="preserve"> </w:t>
      </w:r>
      <w:r>
        <w:rPr>
          <w:rFonts w:eastAsia="Times"/>
          <w:b/>
          <w:szCs w:val="24"/>
        </w:rPr>
        <w:t>oświadczenie (Załącznik 2b) podmiotu udostępniającego zasoby</w:t>
      </w:r>
      <w:r>
        <w:rPr>
          <w:rFonts w:eastAsia="Times"/>
          <w:szCs w:val="24"/>
        </w:rPr>
        <w:t xml:space="preserve">, potwierdzające brak podstaw wykluczenia tego podmiotu oraz odpowiednio spełnianie warunków udziału w postępowaniu, w zakresie, w jakim Wykonawca powołuje się na jego zasoby, </w:t>
      </w:r>
      <w:r>
        <w:rPr>
          <w:rFonts w:eastAsia="Times"/>
          <w:b/>
          <w:szCs w:val="24"/>
        </w:rPr>
        <w:t xml:space="preserve">oraz </w:t>
      </w:r>
      <w:r>
        <w:rPr>
          <w:b/>
        </w:rPr>
        <w:t xml:space="preserve">dołącza do oferty </w:t>
      </w:r>
      <w:r>
        <w:rPr>
          <w:rFonts w:eastAsia="Times"/>
          <w:b/>
          <w:szCs w:val="24"/>
        </w:rPr>
        <w:t>zobowiązanie</w:t>
      </w:r>
      <w:r>
        <w:rPr>
          <w:rFonts w:eastAsia="Times"/>
          <w:szCs w:val="24"/>
        </w:rPr>
        <w:t xml:space="preserve"> podmiotu udostępniającego zasoby do oddania Wykonawcy do dyspozycji niezbędnych zasobów na potrzeby realizacji zamówienia lub inny </w:t>
      </w:r>
      <w:r>
        <w:rPr>
          <w:rFonts w:eastAsia="Times"/>
          <w:b/>
          <w:szCs w:val="24"/>
        </w:rPr>
        <w:t>podmiotowy środek dowodowy</w:t>
      </w:r>
      <w:r>
        <w:rPr>
          <w:rFonts w:eastAsia="Times"/>
          <w:szCs w:val="24"/>
        </w:rPr>
        <w:t xml:space="preserve"> potwierdzający, że Wykonawca realizując zamówienie, będzie dysponował niezbędnymi zasobami tych podmiotów.</w:t>
      </w:r>
    </w:p>
    <w:p w:rsidR="00321A6E" w:rsidRPr="006D6343" w:rsidRDefault="00321A6E" w:rsidP="00321A6E">
      <w:pPr>
        <w:pStyle w:val="Akapitzlist"/>
        <w:widowControl w:val="0"/>
        <w:tabs>
          <w:tab w:val="left" w:pos="-720"/>
        </w:tabs>
        <w:ind w:left="360"/>
        <w:jc w:val="both"/>
        <w:rPr>
          <w:szCs w:val="24"/>
        </w:rPr>
      </w:pPr>
      <w:r>
        <w:rPr>
          <w:rFonts w:eastAsia="Times"/>
          <w:szCs w:val="24"/>
        </w:rPr>
        <w:t xml:space="preserve"> </w:t>
      </w:r>
    </w:p>
    <w:p w:rsidR="004F2A06" w:rsidRDefault="004F2A06" w:rsidP="004F2A06">
      <w:pPr>
        <w:widowControl w:val="0"/>
        <w:ind w:left="1416" w:hanging="1416"/>
        <w:jc w:val="both"/>
      </w:pPr>
      <w:r w:rsidRPr="00844973">
        <w:rPr>
          <w:b/>
          <w:bCs/>
        </w:rPr>
        <w:t>UWAGA</w:t>
      </w:r>
      <w:r w:rsidR="005341B6">
        <w:rPr>
          <w:b/>
          <w:bCs/>
        </w:rPr>
        <w:t xml:space="preserve"> </w:t>
      </w:r>
      <w:r w:rsidR="0073660A">
        <w:rPr>
          <w:b/>
          <w:bCs/>
        </w:rPr>
        <w:t>1</w:t>
      </w:r>
      <w:r w:rsidR="005341B6">
        <w:rPr>
          <w:b/>
          <w:bCs/>
        </w:rPr>
        <w:t>.</w:t>
      </w:r>
      <w:r>
        <w:rPr>
          <w:b/>
          <w:bCs/>
        </w:rPr>
        <w:tab/>
      </w:r>
      <w:r w:rsidRPr="00844973">
        <w:rPr>
          <w:b/>
          <w:bCs/>
        </w:rPr>
        <w:t>O</w:t>
      </w:r>
      <w:r w:rsidRPr="00E80E0C">
        <w:t>świadczenia, o</w:t>
      </w:r>
      <w:r w:rsidRPr="00B5131C">
        <w:t xml:space="preserve"> których mowa w </w:t>
      </w:r>
      <w:r>
        <w:t>ust. 1–3</w:t>
      </w:r>
      <w:r w:rsidRPr="00B07D36">
        <w:t xml:space="preserve"> oraz zobowiązanie podmiotu udostępniającego zasoby, </w:t>
      </w:r>
      <w:r w:rsidRPr="00844973">
        <w:t xml:space="preserve">sporządza się w </w:t>
      </w:r>
      <w:r>
        <w:t xml:space="preserve">formie elektronicznej, </w:t>
      </w:r>
      <w:r w:rsidRPr="00EC351C">
        <w:rPr>
          <w:szCs w:val="24"/>
        </w:rPr>
        <w:t xml:space="preserve">w </w:t>
      </w:r>
      <w:r w:rsidRPr="00BD0E87">
        <w:t>postaci elektronicznej i opatruje się kwalifikowanym podpisem elektronicznym, podpisem zaufanym lub podpisem osobistym</w:t>
      </w:r>
      <w:r>
        <w:t>.</w:t>
      </w:r>
    </w:p>
    <w:p w:rsidR="004F2A06" w:rsidRDefault="004F2A06" w:rsidP="004F2A06">
      <w:pPr>
        <w:widowControl w:val="0"/>
        <w:ind w:left="1416" w:hanging="1416"/>
        <w:jc w:val="both"/>
      </w:pPr>
      <w:r>
        <w:rPr>
          <w:b/>
          <w:bCs/>
        </w:rPr>
        <w:t xml:space="preserve">UWAGA </w:t>
      </w:r>
      <w:r w:rsidR="0073660A">
        <w:rPr>
          <w:b/>
          <w:bCs/>
        </w:rPr>
        <w:t>2</w:t>
      </w:r>
      <w:r w:rsidR="005341B6">
        <w:rPr>
          <w:b/>
          <w:bCs/>
        </w:rPr>
        <w:t>.</w:t>
      </w:r>
      <w:r>
        <w:rPr>
          <w:b/>
          <w:bCs/>
        </w:rPr>
        <w:tab/>
      </w:r>
      <w:r w:rsidRPr="00BD0E87">
        <w:t xml:space="preserve">W przypadku gdy </w:t>
      </w:r>
      <w:r>
        <w:t>oświadczenia, o których</w:t>
      </w:r>
      <w:r w:rsidRPr="00BD0E87">
        <w:t xml:space="preserve"> mowa w </w:t>
      </w:r>
      <w:r>
        <w:t>ust. 1-3</w:t>
      </w:r>
      <w:r w:rsidRPr="00BD0E87">
        <w:t xml:space="preserve"> oraz zobowiązanie podmiotu udostępniającego zasoby</w:t>
      </w:r>
      <w:r>
        <w:t>,</w:t>
      </w:r>
      <w:r w:rsidRPr="00BD0E87">
        <w:t xml:space="preserve">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4F2A06" w:rsidRDefault="005341B6" w:rsidP="004F2A06">
      <w:pPr>
        <w:widowControl w:val="0"/>
        <w:ind w:left="1416" w:hanging="1416"/>
        <w:jc w:val="both"/>
      </w:pPr>
      <w:r>
        <w:rPr>
          <w:b/>
          <w:bCs/>
        </w:rPr>
        <w:t xml:space="preserve">UWAGA </w:t>
      </w:r>
      <w:r w:rsidR="0073660A">
        <w:rPr>
          <w:b/>
          <w:bCs/>
        </w:rPr>
        <w:t>3</w:t>
      </w:r>
      <w:r>
        <w:rPr>
          <w:b/>
          <w:bCs/>
        </w:rPr>
        <w:t>.</w:t>
      </w:r>
      <w:r w:rsidR="004F2A06">
        <w:tab/>
      </w:r>
      <w:r w:rsidR="004F2A06" w:rsidRPr="00BD0E87">
        <w:t>Poświadczenia zgodności cyfrowego odwzorowania z dokumentem w postaci papierowej, może dokonać również notariusz</w:t>
      </w:r>
      <w:r w:rsidR="007F3456">
        <w:t>.</w:t>
      </w:r>
    </w:p>
    <w:p w:rsidR="004F2A06" w:rsidRDefault="005010F2" w:rsidP="004F2A06">
      <w:pPr>
        <w:widowControl w:val="0"/>
        <w:ind w:left="1416" w:hanging="1416"/>
        <w:jc w:val="both"/>
      </w:pPr>
      <w:r>
        <w:rPr>
          <w:b/>
        </w:rPr>
        <w:t xml:space="preserve">UWAGA </w:t>
      </w:r>
      <w:r w:rsidR="0073660A">
        <w:rPr>
          <w:b/>
        </w:rPr>
        <w:t>4</w:t>
      </w:r>
      <w:r>
        <w:rPr>
          <w:b/>
        </w:rPr>
        <w:t>.</w:t>
      </w:r>
      <w:r w:rsidR="004F2A06">
        <w:tab/>
        <w:t>O</w:t>
      </w:r>
      <w:r w:rsidR="004F2A06" w:rsidRPr="00B76575">
        <w:t>świadczenia sporządzone w języku obcym są składane wraz z tłumaczeniem na język polski</w:t>
      </w:r>
      <w:r w:rsidR="004F2A06">
        <w:t>.</w:t>
      </w:r>
    </w:p>
    <w:p w:rsidR="004F2A06" w:rsidRPr="00844973" w:rsidRDefault="004F2A06" w:rsidP="004F2A06">
      <w:pPr>
        <w:widowControl w:val="0"/>
        <w:ind w:left="1416" w:hanging="1416"/>
        <w:jc w:val="both"/>
        <w:rPr>
          <w:szCs w:val="24"/>
        </w:rPr>
      </w:pPr>
    </w:p>
    <w:p w:rsidR="004F2A06" w:rsidRDefault="004F2A06" w:rsidP="004F2A06">
      <w:pPr>
        <w:widowControl w:val="0"/>
        <w:jc w:val="both"/>
        <w:rPr>
          <w:b/>
          <w:bCs/>
          <w:szCs w:val="24"/>
        </w:rPr>
      </w:pPr>
      <w:r>
        <w:rPr>
          <w:b/>
          <w:szCs w:val="24"/>
        </w:rPr>
        <w:t xml:space="preserve">VI.2. </w:t>
      </w:r>
      <w:r w:rsidRPr="009E0079">
        <w:rPr>
          <w:b/>
          <w:bCs/>
          <w:szCs w:val="24"/>
        </w:rPr>
        <w:t>Dokumenty składane na wezwanie – podmiotowe środki dowodowe</w:t>
      </w:r>
    </w:p>
    <w:p w:rsidR="00853A90" w:rsidRPr="00240FEA" w:rsidRDefault="003E73D2" w:rsidP="003E73D2">
      <w:pPr>
        <w:jc w:val="both"/>
      </w:pPr>
      <w:r w:rsidRPr="00636853">
        <w:t xml:space="preserve">Zamawiający nie będzie wymagał, </w:t>
      </w:r>
      <w:r w:rsidRPr="00636853">
        <w:rPr>
          <w:rFonts w:eastAsia="Times"/>
          <w:szCs w:val="24"/>
        </w:rPr>
        <w:t>w związku z art. 273 ust. 1 ustawy, podmiotowych środków dowodowych. Zamawiający na podstawie oświadczenia uzna, że Wykonawca nie podlega wykluczeniu oraz spełnia warunki udziału w postępowaniu</w:t>
      </w:r>
      <w:r>
        <w:rPr>
          <w:rFonts w:eastAsia="Times"/>
          <w:szCs w:val="24"/>
        </w:rPr>
        <w:t>.</w:t>
      </w:r>
    </w:p>
    <w:p w:rsidR="00E46B8C" w:rsidRPr="00240FEA" w:rsidRDefault="00E46B8C" w:rsidP="00853A90">
      <w:pPr>
        <w:widowControl w:val="0"/>
        <w:jc w:val="both"/>
        <w:rPr>
          <w:b/>
          <w:szCs w:val="24"/>
        </w:rPr>
      </w:pPr>
    </w:p>
    <w:p w:rsidR="00D90379" w:rsidRDefault="00D90379" w:rsidP="00D90379">
      <w:pPr>
        <w:widowControl w:val="0"/>
        <w:jc w:val="both"/>
        <w:rPr>
          <w:b/>
          <w:szCs w:val="24"/>
        </w:rPr>
      </w:pPr>
      <w:r>
        <w:rPr>
          <w:b/>
          <w:szCs w:val="24"/>
        </w:rPr>
        <w:t>CZĘŚĆ VII</w:t>
      </w:r>
    </w:p>
    <w:p w:rsidR="00D90379" w:rsidRDefault="00D90379" w:rsidP="00D90379">
      <w:pPr>
        <w:widowControl w:val="0"/>
        <w:rPr>
          <w:b/>
          <w:szCs w:val="24"/>
        </w:rPr>
      </w:pPr>
      <w:r>
        <w:rPr>
          <w:b/>
          <w:szCs w:val="24"/>
        </w:rPr>
        <w:t>WSKAZANIE OSÓB UPRAWNIONYCH DO KOMUNIKOWANIA SIĘ</w:t>
      </w:r>
    </w:p>
    <w:p w:rsidR="00D90379" w:rsidRDefault="00D90379" w:rsidP="00D90379">
      <w:pPr>
        <w:widowControl w:val="0"/>
        <w:rPr>
          <w:szCs w:val="24"/>
        </w:rPr>
      </w:pPr>
      <w:r>
        <w:rPr>
          <w:b/>
          <w:szCs w:val="24"/>
        </w:rPr>
        <w:t>Z WYKONAWCAMI</w:t>
      </w:r>
    </w:p>
    <w:p w:rsidR="00D90379" w:rsidRDefault="00D90379" w:rsidP="00D90379">
      <w:pPr>
        <w:widowControl w:val="0"/>
        <w:jc w:val="both"/>
        <w:rPr>
          <w:szCs w:val="24"/>
        </w:rPr>
      </w:pPr>
    </w:p>
    <w:p w:rsidR="008E67E8" w:rsidRDefault="008E67E8" w:rsidP="00427E6E">
      <w:pPr>
        <w:pStyle w:val="Akapitzlist"/>
        <w:widowControl w:val="0"/>
        <w:numPr>
          <w:ilvl w:val="0"/>
          <w:numId w:val="19"/>
        </w:numPr>
        <w:jc w:val="both"/>
      </w:pPr>
      <w:r w:rsidRPr="00D748CD">
        <w:t>Komunikacja między Zamawiającym, a wykonawcami odbywa się przy użyciu środków komunikacji elektronicznej w rozumieniu ustawy z dnia 18 lipca 2002 r. o świadczeniu usług drogą elektroniczną (tj. Dz.U. z 20</w:t>
      </w:r>
      <w:r>
        <w:t>20</w:t>
      </w:r>
      <w:r w:rsidRPr="00D748CD">
        <w:t xml:space="preserve"> r. poz. </w:t>
      </w:r>
      <w:r>
        <w:t>344</w:t>
      </w:r>
      <w:r w:rsidRPr="00D748CD">
        <w:t>)</w:t>
      </w:r>
      <w:r>
        <w:t>.</w:t>
      </w:r>
    </w:p>
    <w:p w:rsidR="008E67E8" w:rsidRPr="00D748CD" w:rsidRDefault="008E67E8" w:rsidP="00427E6E">
      <w:pPr>
        <w:pStyle w:val="Akapitzlist"/>
        <w:numPr>
          <w:ilvl w:val="0"/>
          <w:numId w:val="19"/>
        </w:numPr>
        <w:jc w:val="both"/>
      </w:pPr>
      <w:r w:rsidRPr="00D748CD">
        <w:t xml:space="preserve">Przed upływem terminu składania ofert (między innymi: pytania do postępowania, wnioski o wyjaśnienie </w:t>
      </w:r>
      <w:proofErr w:type="spellStart"/>
      <w:r w:rsidRPr="00D748CD">
        <w:t>SWZ</w:t>
      </w:r>
      <w:proofErr w:type="spellEnd"/>
      <w:r w:rsidRPr="00D748CD">
        <w:t>):</w:t>
      </w:r>
    </w:p>
    <w:p w:rsidR="002C3D9E" w:rsidRPr="00D82A94" w:rsidRDefault="008E67E8" w:rsidP="008E67E8">
      <w:pPr>
        <w:pStyle w:val="Akapitzlist"/>
        <w:tabs>
          <w:tab w:val="left" w:pos="-360"/>
        </w:tabs>
        <w:suppressAutoHyphens/>
        <w:ind w:left="360"/>
        <w:jc w:val="both"/>
        <w:rPr>
          <w:rStyle w:val="Hipercze"/>
          <w:rFonts w:eastAsia="CIDFont+F2"/>
          <w:color w:val="auto"/>
          <w:szCs w:val="24"/>
          <w:u w:val="none"/>
        </w:rPr>
      </w:pPr>
      <w:r>
        <w:rPr>
          <w:rFonts w:eastAsia="Calibri"/>
          <w:color w:val="000000"/>
          <w:szCs w:val="24"/>
        </w:rPr>
        <w:t>k</w:t>
      </w:r>
      <w:r w:rsidRPr="00102322">
        <w:rPr>
          <w:rFonts w:eastAsia="Calibri"/>
          <w:color w:val="000000"/>
          <w:szCs w:val="24"/>
        </w:rPr>
        <w:t>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A81DE4" w:rsidRPr="00D748CD">
        <w:t xml:space="preserve"> </w:t>
      </w:r>
      <w:r w:rsidR="002C3D9E">
        <w:rPr>
          <w:rFonts w:eastAsia="CIDFont+F2"/>
          <w:szCs w:val="24"/>
        </w:rPr>
        <w:t xml:space="preserve">Zamawiający może również komunikować się z Wykonawcami za pomocą poczty </w:t>
      </w:r>
      <w:r w:rsidR="002C3D9E" w:rsidRPr="00D82A94">
        <w:rPr>
          <w:rFonts w:eastAsia="CIDFont+F2"/>
          <w:szCs w:val="24"/>
        </w:rPr>
        <w:t xml:space="preserve">elektronicznej, email: </w:t>
      </w:r>
      <w:hyperlink r:id="rId9" w:history="1">
        <w:r w:rsidR="002C3D9E" w:rsidRPr="00D82A94">
          <w:rPr>
            <w:rStyle w:val="Hipercze"/>
            <w:rFonts w:eastAsia="CIDFont+F2"/>
            <w:b/>
            <w:bCs/>
            <w:szCs w:val="24"/>
          </w:rPr>
          <w:t>sekretariat@solnemiasto.eu</w:t>
        </w:r>
      </w:hyperlink>
    </w:p>
    <w:p w:rsidR="00113D97" w:rsidRPr="00D82A94" w:rsidRDefault="00113D97" w:rsidP="002C3D9E">
      <w:pPr>
        <w:widowControl w:val="0"/>
        <w:ind w:left="360"/>
        <w:jc w:val="both"/>
        <w:rPr>
          <w:szCs w:val="24"/>
        </w:rPr>
      </w:pPr>
      <w:r w:rsidRPr="00D82A94">
        <w:rPr>
          <w:szCs w:val="24"/>
        </w:rPr>
        <w:t>Do komunikowania się z Wykonawcami uprawniony jest:</w:t>
      </w:r>
    </w:p>
    <w:p w:rsidR="00113D97" w:rsidRPr="003F7CEC" w:rsidRDefault="00113D97" w:rsidP="00427E6E">
      <w:pPr>
        <w:widowControl w:val="0"/>
        <w:numPr>
          <w:ilvl w:val="0"/>
          <w:numId w:val="20"/>
        </w:numPr>
        <w:tabs>
          <w:tab w:val="clear" w:pos="454"/>
          <w:tab w:val="num" w:pos="720"/>
        </w:tabs>
        <w:suppressAutoHyphens/>
        <w:ind w:left="720" w:hanging="360"/>
        <w:jc w:val="both"/>
        <w:rPr>
          <w:szCs w:val="24"/>
          <w:lang w:val="en-US"/>
        </w:rPr>
      </w:pPr>
      <w:r w:rsidRPr="003F7CEC">
        <w:rPr>
          <w:szCs w:val="24"/>
          <w:lang w:val="en-US"/>
        </w:rPr>
        <w:t xml:space="preserve">Pan </w:t>
      </w:r>
      <w:r w:rsidR="009A2C50" w:rsidRPr="003F7CEC">
        <w:rPr>
          <w:szCs w:val="24"/>
          <w:lang w:val="en-US"/>
        </w:rPr>
        <w:t xml:space="preserve">Robert </w:t>
      </w:r>
      <w:proofErr w:type="spellStart"/>
      <w:r w:rsidR="009A2C50" w:rsidRPr="003F7CEC">
        <w:rPr>
          <w:szCs w:val="24"/>
          <w:lang w:val="en-US"/>
        </w:rPr>
        <w:t>Gabryś</w:t>
      </w:r>
      <w:proofErr w:type="spellEnd"/>
      <w:r w:rsidRPr="003F7CEC">
        <w:rPr>
          <w:szCs w:val="24"/>
          <w:lang w:val="en-US"/>
        </w:rPr>
        <w:t xml:space="preserve"> tel. (12) 122973950, email: </w:t>
      </w:r>
      <w:r w:rsidR="003F7CEC" w:rsidRPr="003F7CEC">
        <w:rPr>
          <w:szCs w:val="24"/>
          <w:lang w:val="en-US"/>
        </w:rPr>
        <w:t>rgabrys</w:t>
      </w:r>
      <w:r w:rsidR="00C91175" w:rsidRPr="003F7CEC">
        <w:rPr>
          <w:szCs w:val="24"/>
          <w:lang w:val="en-US"/>
        </w:rPr>
        <w:t>@solnemiasto.eu</w:t>
      </w:r>
    </w:p>
    <w:p w:rsidR="00D82A94" w:rsidRPr="0049413D" w:rsidRDefault="00113D97" w:rsidP="00D82A94">
      <w:pPr>
        <w:widowControl w:val="0"/>
        <w:numPr>
          <w:ilvl w:val="0"/>
          <w:numId w:val="20"/>
        </w:numPr>
        <w:tabs>
          <w:tab w:val="clear" w:pos="454"/>
          <w:tab w:val="num" w:pos="720"/>
        </w:tabs>
        <w:suppressAutoHyphens/>
        <w:ind w:left="720" w:hanging="360"/>
        <w:jc w:val="both"/>
        <w:rPr>
          <w:szCs w:val="24"/>
        </w:rPr>
      </w:pPr>
      <w:r w:rsidRPr="009A2C50">
        <w:rPr>
          <w:szCs w:val="24"/>
        </w:rPr>
        <w:t xml:space="preserve">Pan </w:t>
      </w:r>
      <w:r w:rsidR="00636853" w:rsidRPr="009A2C50">
        <w:rPr>
          <w:szCs w:val="24"/>
        </w:rPr>
        <w:t>Bogdan Pasek</w:t>
      </w:r>
      <w:r w:rsidRPr="009A2C50">
        <w:rPr>
          <w:szCs w:val="24"/>
        </w:rPr>
        <w:t xml:space="preserve">, tel.: </w:t>
      </w:r>
      <w:r w:rsidR="00052768" w:rsidRPr="009A2C50">
        <w:rPr>
          <w:szCs w:val="24"/>
        </w:rPr>
        <w:t>+48 73008550</w:t>
      </w:r>
      <w:r w:rsidRPr="009A2C50">
        <w:rPr>
          <w:szCs w:val="24"/>
        </w:rPr>
        <w:t xml:space="preserve">, email: </w:t>
      </w:r>
      <w:r w:rsidR="00D82A94" w:rsidRPr="009A2C50">
        <w:rPr>
          <w:szCs w:val="24"/>
        </w:rPr>
        <w:t>bpasek@sol</w:t>
      </w:r>
      <w:r w:rsidR="00D82A94" w:rsidRPr="0049413D">
        <w:rPr>
          <w:szCs w:val="24"/>
        </w:rPr>
        <w:t>nemiasto.eu</w:t>
      </w:r>
    </w:p>
    <w:p w:rsidR="00113D97" w:rsidRPr="00D82A94" w:rsidRDefault="00113D97" w:rsidP="00113D97">
      <w:pPr>
        <w:widowControl w:val="0"/>
        <w:jc w:val="both"/>
        <w:rPr>
          <w:szCs w:val="24"/>
        </w:rPr>
      </w:pPr>
    </w:p>
    <w:p w:rsidR="00853A90" w:rsidRPr="00F01134" w:rsidRDefault="00113D97" w:rsidP="00113D97">
      <w:pPr>
        <w:widowControl w:val="0"/>
        <w:ind w:left="360"/>
        <w:jc w:val="both"/>
        <w:rPr>
          <w:szCs w:val="24"/>
        </w:rPr>
      </w:pPr>
      <w:r>
        <w:t>w dniach od poniedziałku do piątku w godz. 8.00 – 15.00.</w:t>
      </w:r>
    </w:p>
    <w:p w:rsidR="00853A90" w:rsidRPr="00240FEA" w:rsidRDefault="00853A90" w:rsidP="00853A90">
      <w:pPr>
        <w:widowControl w:val="0"/>
        <w:jc w:val="both"/>
        <w:rPr>
          <w:szCs w:val="24"/>
        </w:rPr>
      </w:pPr>
    </w:p>
    <w:p w:rsidR="00853A90" w:rsidRPr="00240FEA" w:rsidRDefault="00853A90" w:rsidP="00853A90">
      <w:pPr>
        <w:widowControl w:val="0"/>
        <w:jc w:val="both"/>
        <w:rPr>
          <w:b/>
          <w:szCs w:val="24"/>
        </w:rPr>
      </w:pPr>
      <w:r w:rsidRPr="00240FEA">
        <w:rPr>
          <w:b/>
          <w:szCs w:val="24"/>
        </w:rPr>
        <w:t>CZĘŚĆ VIII</w:t>
      </w:r>
    </w:p>
    <w:p w:rsidR="00853A90" w:rsidRPr="00240FEA" w:rsidRDefault="00853A90" w:rsidP="00853A90">
      <w:pPr>
        <w:widowControl w:val="0"/>
        <w:rPr>
          <w:szCs w:val="24"/>
        </w:rPr>
      </w:pPr>
      <w:r w:rsidRPr="00240FEA">
        <w:rPr>
          <w:b/>
          <w:szCs w:val="24"/>
        </w:rPr>
        <w:t>INFORMACJE DOTYCZĄCE WADIUM</w:t>
      </w:r>
    </w:p>
    <w:p w:rsidR="00853A90" w:rsidRPr="00240FEA" w:rsidRDefault="00853A90" w:rsidP="00853A90">
      <w:pPr>
        <w:widowControl w:val="0"/>
        <w:jc w:val="both"/>
        <w:rPr>
          <w:szCs w:val="24"/>
        </w:rPr>
      </w:pPr>
    </w:p>
    <w:p w:rsidR="00853A90" w:rsidRPr="007F6626" w:rsidRDefault="00377D80" w:rsidP="00921BE2">
      <w:pPr>
        <w:tabs>
          <w:tab w:val="left" w:pos="360"/>
        </w:tabs>
        <w:jc w:val="both"/>
      </w:pPr>
      <w:r w:rsidRPr="00E13044">
        <w:t>Zamawiający nie wymaga wniesienia wadium.</w:t>
      </w:r>
    </w:p>
    <w:p w:rsidR="00853A90" w:rsidRPr="00240FEA" w:rsidRDefault="00853A90" w:rsidP="00853A90">
      <w:pPr>
        <w:widowControl w:val="0"/>
        <w:jc w:val="both"/>
        <w:rPr>
          <w:b/>
          <w:szCs w:val="24"/>
        </w:rPr>
      </w:pPr>
      <w:r w:rsidRPr="00240FEA">
        <w:rPr>
          <w:b/>
          <w:szCs w:val="24"/>
        </w:rPr>
        <w:t>CZĘŚĆ IX</w:t>
      </w:r>
    </w:p>
    <w:p w:rsidR="00853A90" w:rsidRPr="00240FEA" w:rsidRDefault="00853A90" w:rsidP="00853A90">
      <w:pPr>
        <w:widowControl w:val="0"/>
        <w:rPr>
          <w:szCs w:val="24"/>
        </w:rPr>
      </w:pPr>
      <w:r w:rsidRPr="00240FEA">
        <w:rPr>
          <w:b/>
          <w:szCs w:val="24"/>
        </w:rPr>
        <w:t>TERMIN ZWIĄZANIA OFERTĄ</w:t>
      </w:r>
    </w:p>
    <w:p w:rsidR="00853A90" w:rsidRPr="00240FEA" w:rsidRDefault="00853A90" w:rsidP="00853A90">
      <w:pPr>
        <w:widowControl w:val="0"/>
        <w:jc w:val="both"/>
        <w:rPr>
          <w:szCs w:val="24"/>
        </w:rPr>
      </w:pPr>
    </w:p>
    <w:p w:rsidR="00853A90" w:rsidRPr="00240FEA" w:rsidRDefault="00853A90" w:rsidP="00853A90">
      <w:pPr>
        <w:widowControl w:val="0"/>
        <w:jc w:val="both"/>
        <w:rPr>
          <w:szCs w:val="24"/>
        </w:rPr>
      </w:pPr>
      <w:r w:rsidRPr="00240FEA">
        <w:rPr>
          <w:szCs w:val="24"/>
        </w:rPr>
        <w:t xml:space="preserve">Wykonawca pozostanie związany złożoną ofertą </w:t>
      </w:r>
      <w:r w:rsidR="00921BE2">
        <w:rPr>
          <w:b/>
          <w:szCs w:val="24"/>
        </w:rPr>
        <w:t xml:space="preserve">do dnia </w:t>
      </w:r>
      <w:r w:rsidR="00197783">
        <w:rPr>
          <w:b/>
          <w:szCs w:val="24"/>
        </w:rPr>
        <w:t>16</w:t>
      </w:r>
      <w:bookmarkStart w:id="0" w:name="_GoBack"/>
      <w:bookmarkEnd w:id="0"/>
      <w:r w:rsidR="00C91175">
        <w:rPr>
          <w:b/>
          <w:szCs w:val="24"/>
        </w:rPr>
        <w:t xml:space="preserve"> </w:t>
      </w:r>
      <w:r w:rsidR="00077DB2">
        <w:rPr>
          <w:b/>
          <w:szCs w:val="24"/>
        </w:rPr>
        <w:t>listopada</w:t>
      </w:r>
      <w:r w:rsidR="00921BE2">
        <w:rPr>
          <w:b/>
          <w:szCs w:val="24"/>
        </w:rPr>
        <w:t xml:space="preserve"> 202</w:t>
      </w:r>
      <w:r w:rsidR="008E67E8">
        <w:rPr>
          <w:b/>
          <w:szCs w:val="24"/>
        </w:rPr>
        <w:t>4</w:t>
      </w:r>
      <w:r w:rsidR="00921BE2">
        <w:rPr>
          <w:b/>
          <w:szCs w:val="24"/>
        </w:rPr>
        <w:t xml:space="preserve"> r. </w:t>
      </w:r>
      <w:r w:rsidR="00921BE2">
        <w:rPr>
          <w:szCs w:val="24"/>
        </w:rPr>
        <w:t xml:space="preserve">Bieg terminu związania ofertą rozpoczyna się w dniu, </w:t>
      </w:r>
      <w:r w:rsidR="00921BE2">
        <w:t>w którym upływa termin składania ofert</w:t>
      </w:r>
      <w:r w:rsidR="00921BE2">
        <w:rPr>
          <w:szCs w:val="24"/>
        </w:rPr>
        <w:t xml:space="preserve"> określony w części XII </w:t>
      </w:r>
      <w:proofErr w:type="spellStart"/>
      <w:r w:rsidR="00921BE2">
        <w:rPr>
          <w:szCs w:val="24"/>
        </w:rPr>
        <w:t>SWZ</w:t>
      </w:r>
      <w:proofErr w:type="spellEnd"/>
      <w:r w:rsidR="00921BE2">
        <w:rPr>
          <w:szCs w:val="24"/>
        </w:rPr>
        <w:t>.</w:t>
      </w:r>
    </w:p>
    <w:p w:rsidR="00853A90" w:rsidRPr="00240FEA" w:rsidRDefault="00853A90" w:rsidP="00853A90">
      <w:pPr>
        <w:widowControl w:val="0"/>
        <w:jc w:val="both"/>
        <w:rPr>
          <w:szCs w:val="24"/>
        </w:rPr>
      </w:pPr>
    </w:p>
    <w:p w:rsidR="00853A90" w:rsidRPr="00240FEA" w:rsidRDefault="00853A90" w:rsidP="00853A90">
      <w:pPr>
        <w:widowControl w:val="0"/>
        <w:rPr>
          <w:b/>
          <w:szCs w:val="24"/>
        </w:rPr>
      </w:pPr>
      <w:r w:rsidRPr="00240FEA">
        <w:rPr>
          <w:b/>
          <w:szCs w:val="24"/>
        </w:rPr>
        <w:t>CZĘŚĆ X</w:t>
      </w:r>
    </w:p>
    <w:p w:rsidR="00853A90" w:rsidRPr="00240FEA" w:rsidRDefault="00853A90" w:rsidP="00853A90">
      <w:pPr>
        <w:widowControl w:val="0"/>
        <w:rPr>
          <w:szCs w:val="24"/>
        </w:rPr>
      </w:pPr>
      <w:r w:rsidRPr="00240FEA">
        <w:rPr>
          <w:b/>
          <w:szCs w:val="24"/>
        </w:rPr>
        <w:t>OPIS SPOSOBU OBLICZENIA CENY</w:t>
      </w:r>
    </w:p>
    <w:p w:rsidR="007B5C40" w:rsidRDefault="007B5C40" w:rsidP="00427E6E">
      <w:pPr>
        <w:numPr>
          <w:ilvl w:val="0"/>
          <w:numId w:val="9"/>
        </w:numPr>
        <w:jc w:val="both"/>
        <w:rPr>
          <w:szCs w:val="24"/>
        </w:rPr>
      </w:pPr>
      <w:r>
        <w:rPr>
          <w:szCs w:val="24"/>
        </w:rPr>
        <w:t xml:space="preserve">Wykonawca w </w:t>
      </w:r>
      <w:r w:rsidR="000A2408">
        <w:rPr>
          <w:szCs w:val="24"/>
        </w:rPr>
        <w:t xml:space="preserve">Załączniku - </w:t>
      </w:r>
      <w:r>
        <w:rPr>
          <w:szCs w:val="24"/>
        </w:rPr>
        <w:t xml:space="preserve">Arkuszu </w:t>
      </w:r>
      <w:r w:rsidR="00F75094">
        <w:rPr>
          <w:szCs w:val="24"/>
        </w:rPr>
        <w:t>wyceny</w:t>
      </w:r>
      <w:r>
        <w:rPr>
          <w:szCs w:val="24"/>
        </w:rPr>
        <w:t xml:space="preserve">  poda cenę</w:t>
      </w:r>
      <w:r w:rsidR="005E284F">
        <w:rPr>
          <w:szCs w:val="24"/>
        </w:rPr>
        <w:t xml:space="preserve"> </w:t>
      </w:r>
      <w:r w:rsidR="000011C1">
        <w:rPr>
          <w:szCs w:val="24"/>
        </w:rPr>
        <w:t xml:space="preserve">brutto za cały przedmiot zamówienia. </w:t>
      </w:r>
      <w:r w:rsidR="005E284F">
        <w:t>W cenie</w:t>
      </w:r>
      <w:r w:rsidR="000011C1">
        <w:t xml:space="preserve"> oferty</w:t>
      </w:r>
      <w:r w:rsidR="005E284F">
        <w:t xml:space="preserve">, o której mowa </w:t>
      </w:r>
      <w:r w:rsidR="005E284F">
        <w:rPr>
          <w:b/>
        </w:rPr>
        <w:t>należ</w:t>
      </w:r>
      <w:r w:rsidR="005E284F">
        <w:rPr>
          <w:b/>
          <w:szCs w:val="24"/>
        </w:rPr>
        <w:t>y uwzględnić podatek od towarów i usług</w:t>
      </w:r>
      <w:r w:rsidR="005E284F">
        <w:rPr>
          <w:szCs w:val="24"/>
        </w:rPr>
        <w:t xml:space="preserve"> (VAT) według obowiązujących stawek, zgodnie z przepisami ustawy z dnia 11 marca 2004 r. o podatku od towarów i usług (Dz. U. z 2024 r. poz. 361, z </w:t>
      </w:r>
      <w:proofErr w:type="spellStart"/>
      <w:r w:rsidR="005E284F">
        <w:rPr>
          <w:szCs w:val="24"/>
        </w:rPr>
        <w:t>późn</w:t>
      </w:r>
      <w:proofErr w:type="spellEnd"/>
      <w:r w:rsidR="005E284F">
        <w:rPr>
          <w:szCs w:val="24"/>
        </w:rPr>
        <w:t>. zm.).</w:t>
      </w:r>
      <w:r w:rsidR="00F75094">
        <w:rPr>
          <w:szCs w:val="24"/>
        </w:rPr>
        <w:t xml:space="preserve"> W Arkuszu</w:t>
      </w:r>
      <w:r w:rsidR="00E0492D">
        <w:rPr>
          <w:szCs w:val="24"/>
        </w:rPr>
        <w:t xml:space="preserve"> wyceny należy podać kwotę podatku od towarów i usług (VAT).</w:t>
      </w:r>
      <w:r w:rsidR="00F75094">
        <w:rPr>
          <w:szCs w:val="24"/>
        </w:rPr>
        <w:t xml:space="preserve"> </w:t>
      </w:r>
    </w:p>
    <w:p w:rsidR="00E0492D" w:rsidRPr="007B5C40" w:rsidRDefault="00E0492D" w:rsidP="00E0492D">
      <w:pPr>
        <w:ind w:left="357"/>
        <w:jc w:val="both"/>
        <w:rPr>
          <w:szCs w:val="24"/>
        </w:rPr>
      </w:pPr>
      <w:r w:rsidRPr="003F7CEC">
        <w:rPr>
          <w:b/>
          <w:szCs w:val="24"/>
        </w:rPr>
        <w:t xml:space="preserve">Niezłożenie </w:t>
      </w:r>
      <w:r w:rsidR="000A2408" w:rsidRPr="003F7CEC">
        <w:rPr>
          <w:b/>
          <w:szCs w:val="24"/>
        </w:rPr>
        <w:t xml:space="preserve">Załącznika - </w:t>
      </w:r>
      <w:r w:rsidRPr="003F7CEC">
        <w:rPr>
          <w:b/>
          <w:szCs w:val="24"/>
        </w:rPr>
        <w:t>Arkusza wyceny będzie skutkowało odrzuceniem oferty</w:t>
      </w:r>
      <w:r>
        <w:rPr>
          <w:szCs w:val="24"/>
        </w:rPr>
        <w:t>.</w:t>
      </w:r>
    </w:p>
    <w:p w:rsidR="0089321A" w:rsidRPr="0089321A" w:rsidRDefault="000011C1" w:rsidP="00427E6E">
      <w:pPr>
        <w:numPr>
          <w:ilvl w:val="0"/>
          <w:numId w:val="9"/>
        </w:numPr>
        <w:jc w:val="both"/>
        <w:rPr>
          <w:szCs w:val="24"/>
        </w:rPr>
      </w:pPr>
      <w:r>
        <w:rPr>
          <w:color w:val="000000"/>
          <w:szCs w:val="24"/>
          <w:u w:val="single"/>
        </w:rPr>
        <w:t>C</w:t>
      </w:r>
      <w:r w:rsidR="00C6130C" w:rsidRPr="008775E5">
        <w:rPr>
          <w:color w:val="000000"/>
          <w:szCs w:val="24"/>
          <w:u w:val="single"/>
        </w:rPr>
        <w:t xml:space="preserve">ena oferty brutto zostanie wpisana </w:t>
      </w:r>
      <w:r w:rsidR="00C6130C" w:rsidRPr="0047111F">
        <w:rPr>
          <w:b/>
          <w:color w:val="000000"/>
          <w:szCs w:val="24"/>
          <w:u w:val="single"/>
        </w:rPr>
        <w:t>do interaktywnego</w:t>
      </w:r>
      <w:r w:rsidR="00C6130C" w:rsidRPr="008775E5">
        <w:rPr>
          <w:color w:val="000000"/>
          <w:szCs w:val="24"/>
          <w:u w:val="single"/>
        </w:rPr>
        <w:t xml:space="preserve"> </w:t>
      </w:r>
      <w:r w:rsidR="00C6130C" w:rsidRPr="008775E5">
        <w:rPr>
          <w:rFonts w:eastAsia="Calibri"/>
          <w:color w:val="000000"/>
          <w:szCs w:val="24"/>
          <w:u w:val="single"/>
        </w:rPr>
        <w:t>„</w:t>
      </w:r>
      <w:r w:rsidR="00C6130C" w:rsidRPr="008775E5">
        <w:rPr>
          <w:rFonts w:eastAsia="Calibri"/>
          <w:b/>
          <w:bCs/>
          <w:color w:val="000000"/>
          <w:szCs w:val="24"/>
          <w:u w:val="single"/>
        </w:rPr>
        <w:t xml:space="preserve">Formularza ofertowego” </w:t>
      </w:r>
      <w:r w:rsidR="00C6130C" w:rsidRPr="008775E5">
        <w:rPr>
          <w:rFonts w:eastAsia="Calibri"/>
          <w:color w:val="000000"/>
          <w:szCs w:val="24"/>
          <w:u w:val="single"/>
        </w:rPr>
        <w:t>udostępnionego przez Zamawiającego na Platformie e-Zamówienia i zamieszczonego w podglądzie postępowania w zakładce „Informacje podstawowe”</w:t>
      </w:r>
      <w:r w:rsidR="00C6130C" w:rsidRPr="008775E5">
        <w:rPr>
          <w:color w:val="000000"/>
          <w:szCs w:val="24"/>
          <w:u w:val="single"/>
        </w:rPr>
        <w:t xml:space="preserve"> </w:t>
      </w:r>
      <w:r w:rsidR="00B5515B">
        <w:rPr>
          <w:color w:val="000000"/>
          <w:szCs w:val="24"/>
        </w:rPr>
        <w:t xml:space="preserve">.  </w:t>
      </w:r>
      <w:r w:rsidR="0068764A" w:rsidRPr="003C5460">
        <w:rPr>
          <w:color w:val="000000"/>
          <w:szCs w:val="24"/>
        </w:rPr>
        <w:t xml:space="preserve"> </w:t>
      </w:r>
    </w:p>
    <w:p w:rsidR="002A5255" w:rsidRPr="002A5255" w:rsidRDefault="002A5255" w:rsidP="00427E6E">
      <w:pPr>
        <w:numPr>
          <w:ilvl w:val="0"/>
          <w:numId w:val="9"/>
        </w:numPr>
        <w:jc w:val="both"/>
        <w:rPr>
          <w:szCs w:val="24"/>
        </w:rPr>
      </w:pPr>
      <w:r w:rsidRPr="002A5255">
        <w:rPr>
          <w:b/>
          <w:bCs/>
        </w:rPr>
        <w:t xml:space="preserve">W cenie </w:t>
      </w:r>
      <w:r w:rsidR="000011C1">
        <w:rPr>
          <w:b/>
          <w:bCs/>
        </w:rPr>
        <w:t>oferty</w:t>
      </w:r>
      <w:r w:rsidR="007E4A70">
        <w:rPr>
          <w:b/>
          <w:bCs/>
        </w:rPr>
        <w:t xml:space="preserve"> </w:t>
      </w:r>
      <w:r>
        <w:rPr>
          <w:b/>
          <w:bCs/>
        </w:rPr>
        <w:t>należy uwzględnić wszystkie koszty związane z wykonaniem przedmiotu zamówienia</w:t>
      </w:r>
      <w:r>
        <w:rPr>
          <w:kern w:val="2"/>
        </w:rPr>
        <w:t xml:space="preserve">, w szczególności </w:t>
      </w:r>
      <w:r w:rsidR="00DB2148">
        <w:t xml:space="preserve">koszty </w:t>
      </w:r>
      <w:r w:rsidR="000011C1">
        <w:t>dostawy, instalacji</w:t>
      </w:r>
      <w:r w:rsidR="00C57D41">
        <w:t>.</w:t>
      </w:r>
      <w:r w:rsidR="007E4A70">
        <w:t xml:space="preserve"> </w:t>
      </w:r>
      <w:r w:rsidR="007E4A70" w:rsidRPr="00BF52F4">
        <w:rPr>
          <w:kern w:val="22"/>
        </w:rPr>
        <w:t>Cena</w:t>
      </w:r>
      <w:r w:rsidR="005E284F">
        <w:rPr>
          <w:kern w:val="22"/>
        </w:rPr>
        <w:t xml:space="preserve"> </w:t>
      </w:r>
      <w:r w:rsidR="007E4A70" w:rsidRPr="00BF52F4">
        <w:rPr>
          <w:kern w:val="22"/>
        </w:rPr>
        <w:t xml:space="preserve">powinna </w:t>
      </w:r>
      <w:r w:rsidR="008A1C49">
        <w:rPr>
          <w:kern w:val="22"/>
        </w:rPr>
        <w:t xml:space="preserve">również </w:t>
      </w:r>
      <w:r w:rsidR="007E4A70" w:rsidRPr="00BF52F4">
        <w:rPr>
          <w:kern w:val="22"/>
        </w:rPr>
        <w:t xml:space="preserve">uwzględniać </w:t>
      </w:r>
      <w:r w:rsidR="007E4A70" w:rsidRPr="003D7C02">
        <w:t>ryzyko Wykonawcy z tytułu błędnego oszacowania kosztów związanych z wykonaniem przedmiotu zamówienia</w:t>
      </w:r>
      <w:r w:rsidR="007E4A70">
        <w:t>.</w:t>
      </w:r>
    </w:p>
    <w:p w:rsidR="00246800" w:rsidRPr="008A1C49" w:rsidRDefault="00E0492D" w:rsidP="00427E6E">
      <w:pPr>
        <w:numPr>
          <w:ilvl w:val="0"/>
          <w:numId w:val="9"/>
        </w:numPr>
        <w:suppressAutoHyphens/>
        <w:jc w:val="both"/>
      </w:pPr>
      <w:r>
        <w:rPr>
          <w:b/>
          <w:bCs/>
        </w:rPr>
        <w:t>C</w:t>
      </w:r>
      <w:r w:rsidR="007E4A70" w:rsidRPr="00E13044">
        <w:rPr>
          <w:b/>
          <w:bCs/>
        </w:rPr>
        <w:t xml:space="preserve">ena </w:t>
      </w:r>
      <w:r w:rsidR="000011C1">
        <w:rPr>
          <w:b/>
          <w:bCs/>
        </w:rPr>
        <w:t>oferty</w:t>
      </w:r>
      <w:r>
        <w:rPr>
          <w:b/>
          <w:color w:val="000000"/>
          <w:szCs w:val="24"/>
        </w:rPr>
        <w:t xml:space="preserve"> brutto</w:t>
      </w:r>
      <w:r w:rsidR="008A1C49" w:rsidRPr="00E13044">
        <w:rPr>
          <w:b/>
          <w:bCs/>
        </w:rPr>
        <w:t xml:space="preserve"> </w:t>
      </w:r>
      <w:r w:rsidR="007E4A70" w:rsidRPr="00E13044">
        <w:rPr>
          <w:b/>
          <w:bCs/>
        </w:rPr>
        <w:t xml:space="preserve">będzie stanowiła </w:t>
      </w:r>
      <w:r w:rsidR="007E4A70">
        <w:rPr>
          <w:b/>
          <w:bCs/>
        </w:rPr>
        <w:t xml:space="preserve">cenę ryczałtową. </w:t>
      </w:r>
      <w:r w:rsidR="00412F74" w:rsidRPr="00BF52F4">
        <w:rPr>
          <w:kern w:val="22"/>
        </w:rPr>
        <w:t xml:space="preserve"> </w:t>
      </w:r>
    </w:p>
    <w:p w:rsidR="00921BE2" w:rsidRDefault="00921BE2" w:rsidP="00427E6E">
      <w:pPr>
        <w:numPr>
          <w:ilvl w:val="0"/>
          <w:numId w:val="9"/>
        </w:numPr>
        <w:suppressAutoHyphens/>
        <w:jc w:val="both"/>
      </w:pPr>
      <w:r>
        <w:t xml:space="preserve">Zamawiający zwraca uwagę, że wartość kosztów pracy przyjęta przez Wykonawcę do ustalenia ceny oferty nie może być niższa od minimalnego wynagrodzenia za pracę </w:t>
      </w:r>
      <w:r w:rsidRPr="008A1C49">
        <w:rPr>
          <w:szCs w:val="24"/>
        </w:rPr>
        <w:t>albo minimalnej stawki godzinowej,</w:t>
      </w:r>
      <w:r>
        <w:t xml:space="preserve"> </w:t>
      </w:r>
      <w:r w:rsidRPr="008A1C49">
        <w:rPr>
          <w:szCs w:val="24"/>
        </w:rPr>
        <w:t>ustalonych</w:t>
      </w:r>
      <w:r>
        <w:t xml:space="preserve"> na podstawie p</w:t>
      </w:r>
      <w:r w:rsidRPr="008A1C49">
        <w:rPr>
          <w:szCs w:val="24"/>
        </w:rPr>
        <w:t>rzepisów</w:t>
      </w:r>
      <w:r>
        <w:t xml:space="preserve"> ustawy z dnia 10 października 2002 r. o minimalnym wynagrodzeniu za pracę (Dz. z 2020 r. poz. 2207, z </w:t>
      </w:r>
      <w:proofErr w:type="spellStart"/>
      <w:r>
        <w:t>późn</w:t>
      </w:r>
      <w:proofErr w:type="spellEnd"/>
      <w:r>
        <w:t>. zm.)</w:t>
      </w:r>
      <w:r w:rsidR="00E0492D">
        <w:t>.</w:t>
      </w:r>
      <w:r w:rsidR="00627E5E">
        <w:t>.</w:t>
      </w:r>
    </w:p>
    <w:p w:rsidR="00921BE2" w:rsidRDefault="00921BE2" w:rsidP="00921BE2">
      <w:pPr>
        <w:widowControl w:val="0"/>
        <w:jc w:val="both"/>
        <w:rPr>
          <w:rFonts w:eastAsia="Times"/>
          <w:szCs w:val="24"/>
        </w:rPr>
      </w:pPr>
    </w:p>
    <w:p w:rsidR="00921BE2" w:rsidRDefault="00921BE2" w:rsidP="00921BE2">
      <w:pPr>
        <w:widowControl w:val="0"/>
        <w:jc w:val="both"/>
        <w:rPr>
          <w:szCs w:val="24"/>
        </w:rPr>
      </w:pPr>
      <w:r>
        <w:rPr>
          <w:rFonts w:eastAsia="Times"/>
          <w:szCs w:val="24"/>
        </w:rPr>
        <w:t>Jeżeli została złożona oferta, której wy</w:t>
      </w:r>
      <w:r w:rsidR="00374468">
        <w:rPr>
          <w:rFonts w:eastAsia="Times"/>
          <w:szCs w:val="24"/>
        </w:rPr>
        <w:t>bór prowadziłby do powstania u Z</w:t>
      </w:r>
      <w:r>
        <w:rPr>
          <w:rFonts w:eastAsia="Times"/>
          <w:szCs w:val="24"/>
        </w:rPr>
        <w:t xml:space="preserve">amawiającego obowiązku podatkowego zgodnie z </w:t>
      </w:r>
      <w:r>
        <w:rPr>
          <w:szCs w:val="24"/>
        </w:rPr>
        <w:t xml:space="preserve">ustawą z dnia 11 marca 2004 r. o podatku od towarów i usług, Wykonawca, składając ofertę, </w:t>
      </w:r>
      <w:r>
        <w:rPr>
          <w:b/>
          <w:szCs w:val="24"/>
        </w:rPr>
        <w:t>obowiązany jest do</w:t>
      </w:r>
      <w:r>
        <w:rPr>
          <w:szCs w:val="24"/>
        </w:rPr>
        <w:t xml:space="preserve">: </w:t>
      </w:r>
    </w:p>
    <w:p w:rsidR="00921BE2" w:rsidRDefault="00921BE2" w:rsidP="00427E6E">
      <w:pPr>
        <w:pStyle w:val="PKTpunkt"/>
        <w:widowControl w:val="0"/>
        <w:numPr>
          <w:ilvl w:val="0"/>
          <w:numId w:val="10"/>
        </w:numPr>
        <w:spacing w:line="240" w:lineRule="auto"/>
        <w:rPr>
          <w:rFonts w:ascii="Times New Roman" w:eastAsia="Times" w:hAnsi="Times New Roman" w:cs="Times New Roman"/>
          <w:szCs w:val="24"/>
        </w:rPr>
      </w:pPr>
      <w:r>
        <w:rPr>
          <w:rFonts w:ascii="Times New Roman" w:eastAsia="Times" w:hAnsi="Times New Roman" w:cs="Times New Roman"/>
          <w:szCs w:val="24"/>
        </w:rPr>
        <w:t>poinformowania Zamawiającego, że wybór jego oferty będzie prowadził do powstania u zamawiającego obowiązku podatkowego,</w:t>
      </w:r>
    </w:p>
    <w:p w:rsidR="00921BE2" w:rsidRDefault="00921BE2" w:rsidP="00427E6E">
      <w:pPr>
        <w:pStyle w:val="PKTpunkt"/>
        <w:widowControl w:val="0"/>
        <w:numPr>
          <w:ilvl w:val="0"/>
          <w:numId w:val="10"/>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nazwy (rodzaju) towaru lub usługi, których dostawa lub świadczenie będą prowadziły do powstania obowiązku podatkowego,</w:t>
      </w:r>
    </w:p>
    <w:p w:rsidR="00921BE2" w:rsidRDefault="00921BE2" w:rsidP="00427E6E">
      <w:pPr>
        <w:pStyle w:val="PKTpunkt"/>
        <w:widowControl w:val="0"/>
        <w:numPr>
          <w:ilvl w:val="0"/>
          <w:numId w:val="10"/>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wartości towaru lub usługi objętego obowiązkiem podatkowym zamawiającego, bez kwoty podatku,</w:t>
      </w:r>
    </w:p>
    <w:p w:rsidR="00853A90" w:rsidRPr="00937692" w:rsidRDefault="00921BE2" w:rsidP="00427E6E">
      <w:pPr>
        <w:pStyle w:val="PKTpunkt"/>
        <w:widowControl w:val="0"/>
        <w:numPr>
          <w:ilvl w:val="0"/>
          <w:numId w:val="10"/>
        </w:numPr>
        <w:spacing w:line="240" w:lineRule="auto"/>
        <w:ind w:left="284"/>
        <w:rPr>
          <w:rFonts w:ascii="Times New Roman" w:eastAsia="Times" w:hAnsi="Times New Roman" w:cs="Times New Roman"/>
          <w:szCs w:val="24"/>
        </w:rPr>
      </w:pPr>
      <w:r w:rsidRPr="00937692">
        <w:rPr>
          <w:rFonts w:ascii="Times New Roman" w:eastAsia="Times" w:hAnsi="Times New Roman" w:cs="Times New Roman"/>
          <w:szCs w:val="24"/>
        </w:rPr>
        <w:t>wskazania stawki podatku od towarów i usług, która zgodnie z wiedzą wykonawcy, będzie miała zastosowanie.</w:t>
      </w:r>
    </w:p>
    <w:p w:rsidR="00937692" w:rsidRDefault="00937692" w:rsidP="00853A90">
      <w:pPr>
        <w:widowControl w:val="0"/>
        <w:jc w:val="both"/>
        <w:rPr>
          <w:b/>
          <w:szCs w:val="24"/>
        </w:rPr>
      </w:pPr>
    </w:p>
    <w:p w:rsidR="00853A90" w:rsidRPr="00240FEA" w:rsidRDefault="00853A90" w:rsidP="00853A90">
      <w:pPr>
        <w:widowControl w:val="0"/>
        <w:jc w:val="both"/>
        <w:rPr>
          <w:b/>
          <w:szCs w:val="24"/>
        </w:rPr>
      </w:pPr>
      <w:r w:rsidRPr="00240FEA">
        <w:rPr>
          <w:b/>
          <w:szCs w:val="24"/>
        </w:rPr>
        <w:t>CZĘŚĆ XI</w:t>
      </w:r>
    </w:p>
    <w:p w:rsidR="00853A90" w:rsidRPr="00240FEA" w:rsidRDefault="00853A90" w:rsidP="00853A90">
      <w:pPr>
        <w:widowControl w:val="0"/>
        <w:rPr>
          <w:szCs w:val="24"/>
        </w:rPr>
      </w:pPr>
      <w:r w:rsidRPr="00240FEA">
        <w:rPr>
          <w:b/>
          <w:szCs w:val="24"/>
        </w:rPr>
        <w:t>OPIS SPOSOBU PRZYGOTOWANIA OFERTY</w:t>
      </w:r>
    </w:p>
    <w:p w:rsidR="00853A90" w:rsidRPr="00240FEA" w:rsidRDefault="00853A90" w:rsidP="00853A90">
      <w:pPr>
        <w:widowControl w:val="0"/>
        <w:jc w:val="both"/>
        <w:rPr>
          <w:szCs w:val="24"/>
        </w:rPr>
      </w:pPr>
    </w:p>
    <w:p w:rsidR="00106A8A" w:rsidRPr="00F127FA" w:rsidRDefault="00106A8A" w:rsidP="00427E6E">
      <w:pPr>
        <w:pStyle w:val="Akapitzlist"/>
        <w:widowControl w:val="0"/>
        <w:numPr>
          <w:ilvl w:val="0"/>
          <w:numId w:val="19"/>
        </w:numPr>
        <w:suppressAutoHyphens/>
        <w:jc w:val="both"/>
        <w:rPr>
          <w:szCs w:val="24"/>
        </w:rPr>
      </w:pPr>
      <w:r w:rsidRPr="00F127FA">
        <w:rPr>
          <w:szCs w:val="24"/>
        </w:rPr>
        <w:t xml:space="preserve">Oferta powinna być sporządzona w </w:t>
      </w:r>
      <w:r w:rsidRPr="00F127FA">
        <w:rPr>
          <w:b/>
          <w:szCs w:val="24"/>
        </w:rPr>
        <w:t>języku polskim</w:t>
      </w:r>
      <w:r w:rsidRPr="00F127FA">
        <w:rPr>
          <w:szCs w:val="24"/>
        </w:rPr>
        <w:t>, w formacie danych .pdf, .</w:t>
      </w:r>
      <w:proofErr w:type="spellStart"/>
      <w:r w:rsidRPr="00F127FA">
        <w:rPr>
          <w:szCs w:val="24"/>
        </w:rPr>
        <w:t>doc</w:t>
      </w:r>
      <w:proofErr w:type="spellEnd"/>
      <w:r w:rsidRPr="00F127FA">
        <w:rPr>
          <w:szCs w:val="24"/>
        </w:rPr>
        <w:t>, .</w:t>
      </w:r>
      <w:proofErr w:type="spellStart"/>
      <w:r w:rsidRPr="00F127FA">
        <w:rPr>
          <w:szCs w:val="24"/>
        </w:rPr>
        <w:t>docx</w:t>
      </w:r>
      <w:proofErr w:type="spellEnd"/>
      <w:r w:rsidRPr="00F127FA">
        <w:rPr>
          <w:szCs w:val="24"/>
        </w:rPr>
        <w:t>, .rtf, .txt, .xls lub .</w:t>
      </w:r>
      <w:proofErr w:type="spellStart"/>
      <w:r w:rsidRPr="00F127FA">
        <w:rPr>
          <w:szCs w:val="24"/>
        </w:rPr>
        <w:t>xlsx</w:t>
      </w:r>
      <w:proofErr w:type="spellEnd"/>
      <w:r w:rsidRPr="00F127FA">
        <w:rPr>
          <w:szCs w:val="24"/>
        </w:rPr>
        <w:t xml:space="preserve"> (wybór formatu danych należy do Wykonawcy).</w:t>
      </w:r>
    </w:p>
    <w:p w:rsidR="00106A8A" w:rsidRPr="00F127FA" w:rsidRDefault="00106A8A" w:rsidP="00427E6E">
      <w:pPr>
        <w:numPr>
          <w:ilvl w:val="0"/>
          <w:numId w:val="19"/>
        </w:numPr>
        <w:suppressAutoHyphens/>
        <w:jc w:val="both"/>
        <w:rPr>
          <w:rFonts w:eastAsia="Calibri"/>
          <w:szCs w:val="24"/>
        </w:rPr>
      </w:pPr>
      <w:r w:rsidRPr="00F127FA">
        <w:rPr>
          <w:b/>
          <w:szCs w:val="24"/>
        </w:rPr>
        <w:t>Rozszerzenia plików wykorzystywanych przez Wykonawców powinny być zgodne z</w:t>
      </w:r>
      <w:r w:rsidRPr="00F127FA">
        <w:rPr>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106A8A" w:rsidRPr="00F127FA" w:rsidRDefault="00106A8A" w:rsidP="00427E6E">
      <w:pPr>
        <w:pStyle w:val="Akapitzlist"/>
        <w:widowControl w:val="0"/>
        <w:numPr>
          <w:ilvl w:val="0"/>
          <w:numId w:val="19"/>
        </w:numPr>
        <w:suppressAutoHyphens/>
        <w:jc w:val="both"/>
        <w:rPr>
          <w:szCs w:val="24"/>
        </w:rPr>
      </w:pPr>
      <w:r w:rsidRPr="00F127FA">
        <w:rPr>
          <w:szCs w:val="24"/>
        </w:rPr>
        <w:t>Zamawiający rekomenduje wykorzystanie formatów: .pdf .</w:t>
      </w:r>
      <w:proofErr w:type="spellStart"/>
      <w:r w:rsidRPr="00F127FA">
        <w:rPr>
          <w:szCs w:val="24"/>
        </w:rPr>
        <w:t>doc</w:t>
      </w:r>
      <w:proofErr w:type="spellEnd"/>
      <w:r w:rsidRPr="00F127FA">
        <w:rPr>
          <w:szCs w:val="24"/>
        </w:rPr>
        <w:t xml:space="preserve"> .</w:t>
      </w:r>
      <w:proofErr w:type="spellStart"/>
      <w:r w:rsidRPr="00F127FA">
        <w:rPr>
          <w:szCs w:val="24"/>
        </w:rPr>
        <w:t>docx</w:t>
      </w:r>
      <w:proofErr w:type="spellEnd"/>
      <w:r w:rsidRPr="00F127FA">
        <w:rPr>
          <w:szCs w:val="24"/>
        </w:rPr>
        <w:t xml:space="preserve"> .xls .</w:t>
      </w:r>
      <w:proofErr w:type="spellStart"/>
      <w:r w:rsidRPr="00F127FA">
        <w:rPr>
          <w:szCs w:val="24"/>
        </w:rPr>
        <w:t>xlsx</w:t>
      </w:r>
      <w:proofErr w:type="spellEnd"/>
      <w:r w:rsidRPr="00F127FA">
        <w:rPr>
          <w:szCs w:val="24"/>
        </w:rPr>
        <w:t xml:space="preserve"> .jpg (.</w:t>
      </w:r>
      <w:proofErr w:type="spellStart"/>
      <w:r w:rsidRPr="00F127FA">
        <w:rPr>
          <w:szCs w:val="24"/>
        </w:rPr>
        <w:t>jpeg</w:t>
      </w:r>
      <w:proofErr w:type="spellEnd"/>
      <w:r w:rsidRPr="00F127FA">
        <w:rPr>
          <w:szCs w:val="24"/>
        </w:rPr>
        <w:t xml:space="preserve">) </w:t>
      </w:r>
      <w:r w:rsidRPr="00F127FA">
        <w:rPr>
          <w:b/>
          <w:szCs w:val="24"/>
          <w:u w:val="single"/>
        </w:rPr>
        <w:t>ze szczególnym wskazaniem na .pdf</w:t>
      </w:r>
    </w:p>
    <w:p w:rsidR="00106A8A" w:rsidRPr="000B6B4B" w:rsidRDefault="00106A8A" w:rsidP="00427E6E">
      <w:pPr>
        <w:numPr>
          <w:ilvl w:val="0"/>
          <w:numId w:val="19"/>
        </w:numPr>
        <w:autoSpaceDE w:val="0"/>
        <w:autoSpaceDN w:val="0"/>
        <w:adjustRightInd w:val="0"/>
        <w:spacing w:after="66"/>
        <w:jc w:val="both"/>
        <w:rPr>
          <w:rFonts w:eastAsia="Calibri"/>
          <w:color w:val="000000"/>
          <w:szCs w:val="24"/>
        </w:rPr>
      </w:pPr>
      <w:r w:rsidRPr="001653C2">
        <w:rPr>
          <w:rFonts w:eastAsia="Calibri"/>
          <w:color w:val="000000"/>
          <w:szCs w:val="24"/>
        </w:rPr>
        <w:t>Wykonawca przygotowuje ofertę</w:t>
      </w:r>
      <w:r>
        <w:rPr>
          <w:rFonts w:eastAsia="Calibri"/>
          <w:color w:val="000000"/>
          <w:szCs w:val="24"/>
        </w:rPr>
        <w:t xml:space="preserve"> w danej części</w:t>
      </w:r>
      <w:r w:rsidRPr="001653C2">
        <w:rPr>
          <w:rFonts w:eastAsia="Calibri"/>
          <w:color w:val="000000"/>
          <w:szCs w:val="24"/>
        </w:rPr>
        <w:t xml:space="preserve"> przy pomocy </w:t>
      </w:r>
      <w:r w:rsidRPr="005B351A">
        <w:rPr>
          <w:rFonts w:eastAsia="Calibri"/>
          <w:color w:val="000000"/>
          <w:szCs w:val="24"/>
          <w:highlight w:val="yellow"/>
        </w:rPr>
        <w:t>interaktywnego</w:t>
      </w:r>
      <w:r w:rsidRPr="001653C2">
        <w:rPr>
          <w:rFonts w:eastAsia="Calibri"/>
          <w:color w:val="000000"/>
          <w:szCs w:val="24"/>
        </w:rPr>
        <w:t xml:space="preserve"> „</w:t>
      </w:r>
      <w:r w:rsidRPr="001653C2">
        <w:rPr>
          <w:rFonts w:eastAsia="Calibri"/>
          <w:b/>
          <w:bCs/>
          <w:color w:val="000000"/>
          <w:szCs w:val="24"/>
        </w:rPr>
        <w:t xml:space="preserve">Formularza ofertowego” </w:t>
      </w:r>
      <w:r w:rsidRPr="001653C2">
        <w:rPr>
          <w:rFonts w:eastAsia="Calibri"/>
          <w:color w:val="000000"/>
          <w:szCs w:val="24"/>
        </w:rPr>
        <w:t xml:space="preserve">udostępnionego przez Zamawiającego na Platformie e-Zamówienia i zamieszczonego w podglądzie postępowania w zakładce „Informacje podstawowe”. </w:t>
      </w:r>
    </w:p>
    <w:p w:rsidR="00106A8A" w:rsidRPr="000B6B4B" w:rsidRDefault="00106A8A" w:rsidP="00427E6E">
      <w:pPr>
        <w:numPr>
          <w:ilvl w:val="0"/>
          <w:numId w:val="19"/>
        </w:numPr>
        <w:autoSpaceDE w:val="0"/>
        <w:autoSpaceDN w:val="0"/>
        <w:adjustRightInd w:val="0"/>
        <w:spacing w:after="66"/>
        <w:jc w:val="both"/>
        <w:rPr>
          <w:rFonts w:eastAsia="Calibri"/>
          <w:color w:val="000000"/>
          <w:szCs w:val="24"/>
        </w:rPr>
      </w:pPr>
      <w:r w:rsidRPr="001653C2">
        <w:rPr>
          <w:rFonts w:eastAsia="Calibri"/>
          <w:color w:val="000000"/>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106A8A" w:rsidRPr="000B6B4B" w:rsidRDefault="00106A8A" w:rsidP="00427E6E">
      <w:pPr>
        <w:numPr>
          <w:ilvl w:val="0"/>
          <w:numId w:val="19"/>
        </w:numPr>
        <w:autoSpaceDE w:val="0"/>
        <w:autoSpaceDN w:val="0"/>
        <w:adjustRightInd w:val="0"/>
        <w:spacing w:after="66"/>
        <w:jc w:val="both"/>
        <w:rPr>
          <w:rFonts w:eastAsia="Calibri"/>
          <w:color w:val="000000"/>
          <w:szCs w:val="24"/>
        </w:rPr>
      </w:pPr>
      <w:r w:rsidRPr="001653C2">
        <w:rPr>
          <w:rFonts w:eastAsia="Calibri"/>
          <w:color w:val="000000"/>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w:t>
      </w:r>
      <w:r w:rsidRPr="004A5A84">
        <w:rPr>
          <w:rFonts w:eastAsia="Calibri"/>
          <w:color w:val="000000"/>
          <w:szCs w:val="24"/>
        </w:rPr>
        <w:t xml:space="preserve">z pkt </w:t>
      </w:r>
      <w:r>
        <w:rPr>
          <w:rFonts w:eastAsia="Calibri"/>
          <w:color w:val="000000"/>
          <w:szCs w:val="24"/>
        </w:rPr>
        <w:t>10</w:t>
      </w:r>
      <w:r w:rsidRPr="001653C2">
        <w:rPr>
          <w:rFonts w:eastAsia="Calibri"/>
          <w:color w:val="000000"/>
          <w:szCs w:val="24"/>
        </w:rPr>
        <w:t>.</w:t>
      </w:r>
    </w:p>
    <w:p w:rsidR="00106A8A" w:rsidRPr="000B6B4B" w:rsidRDefault="00106A8A" w:rsidP="00106A8A">
      <w:pPr>
        <w:autoSpaceDE w:val="0"/>
        <w:autoSpaceDN w:val="0"/>
        <w:adjustRightInd w:val="0"/>
        <w:ind w:left="360"/>
        <w:jc w:val="both"/>
        <w:rPr>
          <w:rFonts w:eastAsia="Calibri"/>
          <w:color w:val="000000"/>
          <w:szCs w:val="24"/>
        </w:rPr>
      </w:pPr>
      <w:r w:rsidRPr="001653C2">
        <w:rPr>
          <w:rFonts w:eastAsia="Calibri"/>
          <w:b/>
          <w:bCs/>
          <w:color w:val="000000"/>
          <w:szCs w:val="24"/>
        </w:rPr>
        <w:t xml:space="preserve">Uwaga! </w:t>
      </w:r>
      <w:r w:rsidRPr="001653C2">
        <w:rPr>
          <w:rFonts w:eastAsia="Calibri"/>
          <w:color w:val="000000"/>
          <w:szCs w:val="24"/>
        </w:rPr>
        <w:t xml:space="preserve">Nie należy zmieniać nazwy pliku nadanej przez Platformę e-Zamówienia. Zapisany „Formularz ofertowy” należy zawsze otwierać w programie Adobe </w:t>
      </w:r>
      <w:proofErr w:type="spellStart"/>
      <w:r w:rsidRPr="001653C2">
        <w:rPr>
          <w:rFonts w:eastAsia="Calibri"/>
          <w:color w:val="000000"/>
          <w:szCs w:val="24"/>
        </w:rPr>
        <w:t>Acrobat</w:t>
      </w:r>
      <w:proofErr w:type="spellEnd"/>
      <w:r w:rsidRPr="001653C2">
        <w:rPr>
          <w:rFonts w:eastAsia="Calibri"/>
          <w:color w:val="000000"/>
          <w:szCs w:val="24"/>
        </w:rPr>
        <w:t xml:space="preserve"> Reader DC.</w:t>
      </w:r>
    </w:p>
    <w:p w:rsidR="00106A8A" w:rsidRPr="000B6B4B" w:rsidRDefault="00106A8A" w:rsidP="00427E6E">
      <w:pPr>
        <w:numPr>
          <w:ilvl w:val="0"/>
          <w:numId w:val="19"/>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rsidR="00106A8A" w:rsidRPr="000B6B4B" w:rsidRDefault="00106A8A" w:rsidP="00427E6E">
      <w:pPr>
        <w:numPr>
          <w:ilvl w:val="0"/>
          <w:numId w:val="19"/>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106A8A" w:rsidRPr="000B6B4B" w:rsidRDefault="00106A8A" w:rsidP="00427E6E">
      <w:pPr>
        <w:numPr>
          <w:ilvl w:val="0"/>
          <w:numId w:val="19"/>
        </w:numPr>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106A8A" w:rsidRPr="000B6B4B" w:rsidRDefault="00106A8A" w:rsidP="00427E6E">
      <w:pPr>
        <w:numPr>
          <w:ilvl w:val="0"/>
          <w:numId w:val="19"/>
        </w:numPr>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w:t>
      </w:r>
      <w:r>
        <w:rPr>
          <w:rFonts w:eastAsia="Calibri"/>
          <w:color w:val="000000"/>
          <w:szCs w:val="24"/>
          <w:vertAlign w:val="superscript"/>
        </w:rPr>
        <w:t>7</w:t>
      </w:r>
      <w:r w:rsidRPr="001653C2">
        <w:rPr>
          <w:rFonts w:eastAsia="Calibri"/>
          <w:color w:val="000000"/>
          <w:szCs w:val="24"/>
        </w:rPr>
        <w:t xml:space="preserve"> lub podpisem osobistym</w:t>
      </w:r>
      <w:r>
        <w:rPr>
          <w:rFonts w:eastAsia="Calibri"/>
          <w:color w:val="000000"/>
          <w:szCs w:val="24"/>
          <w:vertAlign w:val="superscript"/>
        </w:rPr>
        <w:t>8</w:t>
      </w:r>
      <w:r w:rsidRPr="001653C2">
        <w:rPr>
          <w:rFonts w:eastAsia="Calibri"/>
          <w:color w:val="000000"/>
          <w:szCs w:val="24"/>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106A8A" w:rsidRPr="000B6B4B" w:rsidRDefault="00106A8A" w:rsidP="00106A8A">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106A8A" w:rsidRPr="003719EA" w:rsidRDefault="00106A8A" w:rsidP="00106A8A">
      <w:pPr>
        <w:autoSpaceDE w:val="0"/>
        <w:autoSpaceDN w:val="0"/>
        <w:adjustRightInd w:val="0"/>
        <w:ind w:left="360"/>
        <w:jc w:val="both"/>
        <w:rPr>
          <w:rFonts w:eastAsia="Calibri"/>
          <w:color w:val="000000"/>
          <w:szCs w:val="24"/>
          <w:vertAlign w:val="superscript"/>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106A8A" w:rsidRPr="000B6B4B" w:rsidRDefault="00106A8A" w:rsidP="00427E6E">
      <w:pPr>
        <w:numPr>
          <w:ilvl w:val="0"/>
          <w:numId w:val="19"/>
        </w:numPr>
        <w:autoSpaceDE w:val="0"/>
        <w:autoSpaceDN w:val="0"/>
        <w:adjustRightInd w:val="0"/>
        <w:spacing w:after="68"/>
        <w:jc w:val="both"/>
        <w:rPr>
          <w:rFonts w:eastAsia="Calibri"/>
          <w:color w:val="000000"/>
          <w:szCs w:val="24"/>
        </w:rPr>
      </w:pPr>
      <w:r w:rsidRPr="001653C2">
        <w:rPr>
          <w:rFonts w:eastAsia="Calibri"/>
          <w:color w:val="000000"/>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1653C2">
        <w:rPr>
          <w:rFonts w:eastAsia="Calibri"/>
          <w:color w:val="000000"/>
          <w:szCs w:val="24"/>
        </w:rPr>
        <w:t>EPP</w:t>
      </w:r>
      <w:proofErr w:type="spellEnd"/>
      <w:r w:rsidRPr="001653C2">
        <w:rPr>
          <w:rFonts w:eastAsia="Calibri"/>
          <w:color w:val="000000"/>
          <w:szCs w:val="24"/>
        </w:rPr>
        <w:t>) i Elektronicznym Potwierdzeniu Odebrania (</w:t>
      </w:r>
      <w:proofErr w:type="spellStart"/>
      <w:r w:rsidRPr="001653C2">
        <w:rPr>
          <w:rFonts w:eastAsia="Calibri"/>
          <w:color w:val="000000"/>
          <w:szCs w:val="24"/>
        </w:rPr>
        <w:t>EPO</w:t>
      </w:r>
      <w:proofErr w:type="spellEnd"/>
      <w:r w:rsidRPr="001653C2">
        <w:rPr>
          <w:rFonts w:eastAsia="Calibri"/>
          <w:color w:val="000000"/>
          <w:szCs w:val="24"/>
        </w:rPr>
        <w:t xml:space="preserve">). </w:t>
      </w:r>
      <w:proofErr w:type="spellStart"/>
      <w:r w:rsidRPr="001653C2">
        <w:rPr>
          <w:rFonts w:eastAsia="Calibri"/>
          <w:color w:val="000000"/>
          <w:szCs w:val="24"/>
        </w:rPr>
        <w:t>EPP</w:t>
      </w:r>
      <w:proofErr w:type="spellEnd"/>
      <w:r w:rsidRPr="001653C2">
        <w:rPr>
          <w:rFonts w:eastAsia="Calibri"/>
          <w:color w:val="000000"/>
          <w:szCs w:val="24"/>
        </w:rPr>
        <w:t xml:space="preserve"> i </w:t>
      </w:r>
      <w:proofErr w:type="spellStart"/>
      <w:r w:rsidRPr="001653C2">
        <w:rPr>
          <w:rFonts w:eastAsia="Calibri"/>
          <w:color w:val="000000"/>
          <w:szCs w:val="24"/>
        </w:rPr>
        <w:t>EPO</w:t>
      </w:r>
      <w:proofErr w:type="spellEnd"/>
      <w:r w:rsidRPr="001653C2">
        <w:rPr>
          <w:rFonts w:eastAsia="Calibri"/>
          <w:color w:val="000000"/>
          <w:szCs w:val="24"/>
        </w:rPr>
        <w:t xml:space="preserve"> dostępne są dla zalogowanego Wykonawcy w zakładce „Oferty/Wnioski”.</w:t>
      </w:r>
    </w:p>
    <w:p w:rsidR="00106A8A" w:rsidRPr="000B6B4B" w:rsidRDefault="00106A8A" w:rsidP="00427E6E">
      <w:pPr>
        <w:numPr>
          <w:ilvl w:val="0"/>
          <w:numId w:val="19"/>
        </w:numPr>
        <w:autoSpaceDE w:val="0"/>
        <w:autoSpaceDN w:val="0"/>
        <w:adjustRightInd w:val="0"/>
        <w:spacing w:after="68"/>
        <w:jc w:val="both"/>
        <w:rPr>
          <w:rFonts w:eastAsia="Calibri"/>
          <w:color w:val="000000"/>
          <w:szCs w:val="24"/>
        </w:rPr>
      </w:pPr>
      <w:r w:rsidRPr="001653C2">
        <w:rPr>
          <w:rFonts w:eastAsia="Calibri"/>
          <w:color w:val="000000"/>
          <w:szCs w:val="24"/>
        </w:rPr>
        <w:t xml:space="preserve"> Oferta może być złożona tylko do upływu terminu składania ofert. </w:t>
      </w:r>
    </w:p>
    <w:p w:rsidR="00106A8A" w:rsidRPr="000B6B4B" w:rsidRDefault="00106A8A" w:rsidP="00427E6E">
      <w:pPr>
        <w:numPr>
          <w:ilvl w:val="0"/>
          <w:numId w:val="19"/>
        </w:numPr>
        <w:autoSpaceDE w:val="0"/>
        <w:autoSpaceDN w:val="0"/>
        <w:adjustRightInd w:val="0"/>
        <w:spacing w:after="68"/>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rsidR="00106A8A" w:rsidRPr="005B351A" w:rsidRDefault="00106A8A" w:rsidP="00427E6E">
      <w:pPr>
        <w:pStyle w:val="Akapitzlist"/>
        <w:widowControl w:val="0"/>
        <w:numPr>
          <w:ilvl w:val="0"/>
          <w:numId w:val="19"/>
        </w:numPr>
        <w:suppressAutoHyphens/>
        <w:jc w:val="both"/>
        <w:rPr>
          <w:szCs w:val="24"/>
        </w:rPr>
      </w:pPr>
      <w:r w:rsidRPr="001653C2">
        <w:rPr>
          <w:rFonts w:eastAsia="Calibri"/>
          <w:color w:val="000000"/>
          <w:szCs w:val="24"/>
        </w:rPr>
        <w:t>Maksymalny łączny rozmiar plików stanowiących ofertę lub składanych wraz z ofertą to 250 MB</w:t>
      </w:r>
      <w:r>
        <w:rPr>
          <w:rFonts w:eastAsia="Calibri"/>
          <w:color w:val="000000"/>
          <w:szCs w:val="24"/>
        </w:rPr>
        <w:t>.</w:t>
      </w:r>
    </w:p>
    <w:p w:rsidR="00106A8A" w:rsidRPr="00F127FA" w:rsidRDefault="00106A8A" w:rsidP="00427E6E">
      <w:pPr>
        <w:pStyle w:val="Akapitzlist"/>
        <w:widowControl w:val="0"/>
        <w:numPr>
          <w:ilvl w:val="0"/>
          <w:numId w:val="19"/>
        </w:numPr>
        <w:suppressAutoHyphens/>
        <w:jc w:val="both"/>
        <w:rPr>
          <w:szCs w:val="24"/>
        </w:rPr>
      </w:pPr>
      <w:r w:rsidRPr="00F127FA">
        <w:rPr>
          <w:szCs w:val="24"/>
        </w:rPr>
        <w:t xml:space="preserve">Oferta powinna być sporządzona, pod rygorem nieważności, </w:t>
      </w:r>
      <w:r w:rsidRPr="00F127FA">
        <w:rPr>
          <w:rFonts w:eastAsia="Times"/>
          <w:szCs w:val="24"/>
        </w:rPr>
        <w:t xml:space="preserve">w formie elektronicznej lub w postaci elektronicznej opatrzonej </w:t>
      </w:r>
      <w:r w:rsidRPr="00F127FA">
        <w:rPr>
          <w:szCs w:val="24"/>
        </w:rPr>
        <w:t xml:space="preserve">podpisem zaufanym lub podpisem osobistym przez osoby upoważnione do składania oświadczeń woli w imieniu Wykonawcy, zgodnie z zasadami reprezentacji Wykonawcy. </w:t>
      </w:r>
    </w:p>
    <w:p w:rsidR="00106A8A" w:rsidRPr="00F127FA" w:rsidRDefault="00106A8A" w:rsidP="00427E6E">
      <w:pPr>
        <w:pStyle w:val="Akapitzlist"/>
        <w:widowControl w:val="0"/>
        <w:numPr>
          <w:ilvl w:val="0"/>
          <w:numId w:val="19"/>
        </w:numPr>
        <w:suppressAutoHyphens/>
        <w:jc w:val="both"/>
        <w:rPr>
          <w:szCs w:val="24"/>
        </w:rPr>
      </w:pPr>
      <w:r w:rsidRPr="00F127FA">
        <w:rPr>
          <w:szCs w:val="24"/>
        </w:rPr>
        <w:t xml:space="preserve">Jeżeli oferta będzie podpisana przez pełnomocników, Wykonawca powinien dołączyć do oferty pełnomocnictwa, z treści których wynikać będzie umocowanie do podpisania oferty przez pełnomocników. </w:t>
      </w:r>
    </w:p>
    <w:p w:rsidR="00106A8A" w:rsidRPr="00F127FA" w:rsidRDefault="00106A8A" w:rsidP="00427E6E">
      <w:pPr>
        <w:pStyle w:val="Akapitzlist"/>
        <w:widowControl w:val="0"/>
        <w:numPr>
          <w:ilvl w:val="0"/>
          <w:numId w:val="19"/>
        </w:numPr>
        <w:suppressAutoHyphens/>
        <w:jc w:val="both"/>
        <w:rPr>
          <w:szCs w:val="24"/>
        </w:rPr>
      </w:pPr>
      <w:r w:rsidRPr="00F127FA">
        <w:rPr>
          <w:szCs w:val="24"/>
        </w:rPr>
        <w:t>Jeżeli Wykonawcy wspólnie ubiegają się o udzielenie zamówienia, do oferty powinno być dołączone pełnomocnictwo dla ustanowionego pełnomocnika, o którym mowa w art. 58 ust. 1 ustawy.</w:t>
      </w:r>
    </w:p>
    <w:p w:rsidR="00106A8A" w:rsidRPr="00F127FA" w:rsidRDefault="00106A8A" w:rsidP="00427E6E">
      <w:pPr>
        <w:pStyle w:val="Akapitzlist"/>
        <w:widowControl w:val="0"/>
        <w:numPr>
          <w:ilvl w:val="0"/>
          <w:numId w:val="19"/>
        </w:numPr>
        <w:suppressAutoHyphens/>
        <w:jc w:val="both"/>
        <w:rPr>
          <w:szCs w:val="24"/>
        </w:rPr>
      </w:pPr>
      <w:r w:rsidRPr="00F127FA">
        <w:rPr>
          <w:szCs w:val="24"/>
        </w:rPr>
        <w:t>W przypadku gdy dokumenty potwierdzające umocowanie do reprezentowania odpowiednio Wykonawcy, Wykonawców wspólnie ubiegających się o udzielenie zamówienia, podmiotu udostępniającego zasoby na zasadach określonych w art. 118 ustawy, zostały wystawione przez „upoważnione podmioty” inne niż Wykonawca, Wykonawcy wspólnie ubiegający się o udzielenie zamówienia, podmiot udostępniający zasoby, jako dokument elektroniczny, przekazują ten dokument.</w:t>
      </w:r>
    </w:p>
    <w:p w:rsidR="00106A8A" w:rsidRPr="00F127FA" w:rsidRDefault="00106A8A" w:rsidP="00427E6E">
      <w:pPr>
        <w:pStyle w:val="Akapitzlist"/>
        <w:widowControl w:val="0"/>
        <w:numPr>
          <w:ilvl w:val="0"/>
          <w:numId w:val="19"/>
        </w:numPr>
        <w:suppressAutoHyphens/>
        <w:jc w:val="both"/>
        <w:rPr>
          <w:szCs w:val="24"/>
        </w:rPr>
      </w:pPr>
      <w:r w:rsidRPr="00F127FA">
        <w:rPr>
          <w:szCs w:val="24"/>
        </w:rPr>
        <w:t>W przypadku gdy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poświadczającym zgodność cyfrowego odwzorowania z dokumentem w postaci papierowej.</w:t>
      </w:r>
    </w:p>
    <w:p w:rsidR="00106A8A" w:rsidRPr="00F127FA" w:rsidRDefault="00106A8A" w:rsidP="00427E6E">
      <w:pPr>
        <w:pStyle w:val="Akapitzlist"/>
        <w:widowControl w:val="0"/>
        <w:numPr>
          <w:ilvl w:val="0"/>
          <w:numId w:val="19"/>
        </w:numPr>
        <w:suppressAutoHyphens/>
        <w:jc w:val="both"/>
        <w:rPr>
          <w:szCs w:val="24"/>
        </w:rPr>
      </w:pPr>
      <w:r w:rsidRPr="00F127FA">
        <w:rPr>
          <w:szCs w:val="24"/>
        </w:rPr>
        <w:t xml:space="preserve">Poświadczenia zgodności cyfrowego odwzorowania z dokumentem w postaci papierowej, dokonuje w przypadku: </w:t>
      </w:r>
    </w:p>
    <w:p w:rsidR="00106A8A" w:rsidRPr="00F127FA" w:rsidRDefault="00106A8A" w:rsidP="00427E6E">
      <w:pPr>
        <w:pStyle w:val="Default"/>
        <w:widowControl w:val="0"/>
        <w:numPr>
          <w:ilvl w:val="0"/>
          <w:numId w:val="15"/>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dokumentów potwierdzających umocowanie do reprezentowania – odpowiednio Wykonawca, Wykonawca wspólnie ubiegający się o udzielenie zamówienia, podmiot udostępniający zasoby, w zakresie dokumentów potwierdzających umocowanie do reprezentowania, które każdego z nich dotyczą</w:t>
      </w:r>
    </w:p>
    <w:p w:rsidR="00106A8A" w:rsidRPr="00F127FA" w:rsidRDefault="00106A8A" w:rsidP="00427E6E">
      <w:pPr>
        <w:pStyle w:val="Default"/>
        <w:widowControl w:val="0"/>
        <w:numPr>
          <w:ilvl w:val="0"/>
          <w:numId w:val="15"/>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innych dokumentów – odpowiednio Wykonawca lub Wykonawca wspólnie ubiegający się o udzielenie zamówienia, w zakresie dokumentów, które każdego z nich dotyczą. </w:t>
      </w:r>
    </w:p>
    <w:p w:rsidR="00106A8A" w:rsidRPr="00F127FA" w:rsidRDefault="00106A8A" w:rsidP="00427E6E">
      <w:pPr>
        <w:pStyle w:val="Default"/>
        <w:widowControl w:val="0"/>
        <w:numPr>
          <w:ilvl w:val="0"/>
          <w:numId w:val="33"/>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o którym mowa w ust. </w:t>
      </w:r>
      <w:r>
        <w:rPr>
          <w:rFonts w:ascii="Times New Roman" w:hAnsi="Times New Roman" w:cs="Times New Roman"/>
          <w:color w:val="auto"/>
        </w:rPr>
        <w:t>20</w:t>
      </w:r>
      <w:r w:rsidRPr="00F127FA">
        <w:rPr>
          <w:rFonts w:ascii="Times New Roman" w:hAnsi="Times New Roman" w:cs="Times New Roman"/>
          <w:color w:val="auto"/>
        </w:rPr>
        <w:t xml:space="preserve"> lub ust. </w:t>
      </w:r>
      <w:r>
        <w:rPr>
          <w:rFonts w:ascii="Times New Roman" w:hAnsi="Times New Roman" w:cs="Times New Roman"/>
          <w:color w:val="auto"/>
        </w:rPr>
        <w:t>27</w:t>
      </w:r>
      <w:r w:rsidRPr="00F127FA">
        <w:rPr>
          <w:rFonts w:ascii="Times New Roman" w:hAnsi="Times New Roman" w:cs="Times New Roman"/>
          <w:color w:val="auto"/>
        </w:rPr>
        <w:t xml:space="preserve">, może dokonać również notariusz. </w:t>
      </w:r>
    </w:p>
    <w:p w:rsidR="00106A8A" w:rsidRPr="00F127FA" w:rsidRDefault="00106A8A" w:rsidP="00427E6E">
      <w:pPr>
        <w:pStyle w:val="Default"/>
        <w:widowControl w:val="0"/>
        <w:numPr>
          <w:ilvl w:val="0"/>
          <w:numId w:val="33"/>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106A8A" w:rsidRPr="00F127FA" w:rsidRDefault="00106A8A" w:rsidP="00427E6E">
      <w:pPr>
        <w:pStyle w:val="Default"/>
        <w:widowControl w:val="0"/>
        <w:numPr>
          <w:ilvl w:val="0"/>
          <w:numId w:val="33"/>
        </w:numPr>
        <w:jc w:val="both"/>
        <w:rPr>
          <w:rFonts w:ascii="Times New Roman" w:hAnsi="Times New Roman" w:cs="Times New Roman"/>
          <w:color w:val="auto"/>
        </w:rPr>
      </w:pPr>
      <w:r w:rsidRPr="00F127FA">
        <w:rPr>
          <w:rFonts w:ascii="Times New Roman" w:eastAsia="TimesNewRoman" w:hAnsi="Times New Roman" w:cs="Times New Roman"/>
          <w:color w:val="auto"/>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podpisem zaufanym lub podpisem osobistym.</w:t>
      </w:r>
    </w:p>
    <w:p w:rsidR="00106A8A" w:rsidRPr="00F127FA" w:rsidRDefault="00106A8A" w:rsidP="00427E6E">
      <w:pPr>
        <w:pStyle w:val="Default"/>
        <w:widowControl w:val="0"/>
        <w:numPr>
          <w:ilvl w:val="0"/>
          <w:numId w:val="33"/>
        </w:numPr>
        <w:jc w:val="both"/>
        <w:rPr>
          <w:rFonts w:ascii="Times New Roman" w:hAnsi="Times New Roman" w:cs="Times New Roman"/>
          <w:color w:val="auto"/>
        </w:rPr>
      </w:pPr>
      <w:r w:rsidRPr="00F127FA">
        <w:rPr>
          <w:rFonts w:ascii="Times New Roman" w:eastAsia="TimesNewRoman" w:hAnsi="Times New Roman" w:cs="Times New Roman"/>
          <w:color w:val="auto"/>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106A8A" w:rsidRPr="00F127FA" w:rsidRDefault="00106A8A" w:rsidP="00427E6E">
      <w:pPr>
        <w:pStyle w:val="Default"/>
        <w:widowControl w:val="0"/>
        <w:numPr>
          <w:ilvl w:val="0"/>
          <w:numId w:val="33"/>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dokonuje w przypadku: </w:t>
      </w:r>
    </w:p>
    <w:p w:rsidR="00106A8A" w:rsidRPr="00F127FA" w:rsidRDefault="00106A8A" w:rsidP="00427E6E">
      <w:pPr>
        <w:pStyle w:val="Akapitzlist"/>
        <w:numPr>
          <w:ilvl w:val="0"/>
          <w:numId w:val="14"/>
        </w:numPr>
        <w:autoSpaceDE w:val="0"/>
        <w:autoSpaceDN w:val="0"/>
        <w:adjustRightInd w:val="0"/>
        <w:jc w:val="both"/>
        <w:rPr>
          <w:szCs w:val="24"/>
        </w:rPr>
      </w:pPr>
      <w:r w:rsidRPr="00F127FA">
        <w:rPr>
          <w:szCs w:val="24"/>
        </w:rPr>
        <w:t xml:space="preserve">pełnomocnictwa – mocodawca. </w:t>
      </w:r>
    </w:p>
    <w:p w:rsidR="00106A8A" w:rsidRPr="00F127FA" w:rsidRDefault="00106A8A" w:rsidP="00427E6E">
      <w:pPr>
        <w:pStyle w:val="Akapitzlist"/>
        <w:widowControl w:val="0"/>
        <w:numPr>
          <w:ilvl w:val="0"/>
          <w:numId w:val="13"/>
        </w:numPr>
        <w:suppressAutoHyphens/>
        <w:jc w:val="both"/>
        <w:rPr>
          <w:szCs w:val="24"/>
        </w:rPr>
      </w:pPr>
      <w:r w:rsidRPr="00FD237D">
        <w:rPr>
          <w:szCs w:val="24"/>
        </w:rPr>
        <w:t>Wykonawca może złożyć tylko jedną ofertę. Złożenie większej liczby ofert lub oferty wariantowe</w:t>
      </w:r>
      <w:r>
        <w:rPr>
          <w:szCs w:val="24"/>
        </w:rPr>
        <w:t>j</w:t>
      </w:r>
      <w:r w:rsidRPr="00FD237D">
        <w:rPr>
          <w:szCs w:val="24"/>
        </w:rPr>
        <w:t xml:space="preserve"> spowoduje</w:t>
      </w:r>
      <w:r w:rsidRPr="00F127FA">
        <w:rPr>
          <w:szCs w:val="24"/>
        </w:rPr>
        <w:t xml:space="preserve"> odrzucenie ofert.</w:t>
      </w:r>
    </w:p>
    <w:p w:rsidR="00106A8A" w:rsidRPr="00F127FA" w:rsidRDefault="00106A8A" w:rsidP="00427E6E">
      <w:pPr>
        <w:pStyle w:val="Akapitzlist"/>
        <w:widowControl w:val="0"/>
        <w:numPr>
          <w:ilvl w:val="0"/>
          <w:numId w:val="13"/>
        </w:numPr>
        <w:suppressAutoHyphens/>
        <w:jc w:val="both"/>
        <w:rPr>
          <w:szCs w:val="24"/>
        </w:rPr>
      </w:pPr>
      <w:r w:rsidRPr="00F127FA">
        <w:rPr>
          <w:szCs w:val="24"/>
        </w:rPr>
        <w:t>Jeżeli Wykonawca zamierza powierzyć podwykonawcom wykonanie części zamówienia, obowiązany jest wskazać w ofercie te części zamówienia i podać firmy podwykonawców,</w:t>
      </w:r>
      <w:r w:rsidRPr="00F127FA">
        <w:rPr>
          <w:strike/>
          <w:szCs w:val="24"/>
        </w:rPr>
        <w:t xml:space="preserve"> </w:t>
      </w:r>
      <w:r w:rsidRPr="00F127FA">
        <w:rPr>
          <w:szCs w:val="24"/>
        </w:rPr>
        <w:t>jeżeli firmy te są Wykonawcy znane.</w:t>
      </w:r>
    </w:p>
    <w:p w:rsidR="00106A8A" w:rsidRPr="00F127FA" w:rsidRDefault="00106A8A" w:rsidP="00427E6E">
      <w:pPr>
        <w:pStyle w:val="Akapitzlist"/>
        <w:widowControl w:val="0"/>
        <w:numPr>
          <w:ilvl w:val="0"/>
          <w:numId w:val="13"/>
        </w:numPr>
        <w:suppressAutoHyphens/>
        <w:jc w:val="both"/>
        <w:rPr>
          <w:szCs w:val="24"/>
        </w:rPr>
      </w:pPr>
      <w:r w:rsidRPr="00F127FA">
        <w:rPr>
          <w:rFonts w:eastAsia="Calibri"/>
          <w:szCs w:val="24"/>
          <w:lang w:eastAsia="en-US"/>
        </w:rPr>
        <w:t>Wykonawca podaje w ofercie:</w:t>
      </w:r>
    </w:p>
    <w:p w:rsidR="00106A8A" w:rsidRPr="00F127FA" w:rsidRDefault="00106A8A" w:rsidP="00427E6E">
      <w:pPr>
        <w:pStyle w:val="Akapitzlist"/>
        <w:widowControl w:val="0"/>
        <w:numPr>
          <w:ilvl w:val="0"/>
          <w:numId w:val="11"/>
        </w:numPr>
        <w:suppressAutoHyphens/>
        <w:jc w:val="both"/>
        <w:rPr>
          <w:szCs w:val="24"/>
        </w:rPr>
      </w:pPr>
      <w:r w:rsidRPr="00F127FA">
        <w:rPr>
          <w:rFonts w:eastAsia="Calibri"/>
          <w:szCs w:val="24"/>
          <w:lang w:eastAsia="en-US"/>
        </w:rPr>
        <w:t>adres poczty elektronicznej (e-mail),</w:t>
      </w:r>
    </w:p>
    <w:p w:rsidR="00106A8A" w:rsidRDefault="00106A8A" w:rsidP="00106A8A">
      <w:pPr>
        <w:pStyle w:val="Akapitzlist"/>
        <w:widowControl w:val="0"/>
        <w:ind w:left="360"/>
        <w:jc w:val="both"/>
        <w:rPr>
          <w:rFonts w:eastAsia="Calibri"/>
          <w:szCs w:val="24"/>
          <w:lang w:eastAsia="en-US"/>
        </w:rPr>
      </w:pPr>
      <w:r w:rsidRPr="00F127FA">
        <w:rPr>
          <w:rFonts w:eastAsia="Calibri"/>
          <w:szCs w:val="24"/>
          <w:lang w:eastAsia="en-US"/>
        </w:rPr>
        <w:t>służący do komunikacji między Zamawiającym a Wykonawcą.</w:t>
      </w:r>
    </w:p>
    <w:p w:rsidR="00106A8A" w:rsidRPr="003F7C29" w:rsidRDefault="00106A8A" w:rsidP="00427E6E">
      <w:pPr>
        <w:pStyle w:val="Akapitzlist"/>
        <w:widowControl w:val="0"/>
        <w:numPr>
          <w:ilvl w:val="0"/>
          <w:numId w:val="13"/>
        </w:numPr>
        <w:suppressAutoHyphens/>
        <w:ind w:left="357" w:hanging="357"/>
        <w:jc w:val="both"/>
        <w:rPr>
          <w:szCs w:val="24"/>
        </w:rPr>
      </w:pPr>
      <w:r w:rsidRPr="003F7C29">
        <w:rPr>
          <w:rFonts w:eastAsia="Calibri"/>
          <w:color w:val="000000"/>
          <w:szCs w:val="24"/>
        </w:rPr>
        <w:t>Zamawiający może również komunikować się z Wykonawcami za pomocą poczty elektronicznej, e-mail:</w:t>
      </w:r>
      <w:r>
        <w:rPr>
          <w:rFonts w:eastAsia="Calibri"/>
          <w:color w:val="000000"/>
          <w:szCs w:val="24"/>
        </w:rPr>
        <w:t xml:space="preserve"> </w:t>
      </w:r>
      <w:hyperlink r:id="rId10" w:history="1">
        <w:r w:rsidR="00795C15" w:rsidRPr="00A75796">
          <w:rPr>
            <w:rStyle w:val="Hipercze"/>
            <w:rFonts w:eastAsia="CIDFont+F2"/>
            <w:b/>
            <w:bCs/>
            <w:szCs w:val="24"/>
          </w:rPr>
          <w:t>sekretariat@solnemiasto.eu</w:t>
        </w:r>
      </w:hyperlink>
    </w:p>
    <w:p w:rsidR="00106A8A" w:rsidRPr="00F127FA" w:rsidRDefault="00106A8A" w:rsidP="00427E6E">
      <w:pPr>
        <w:pStyle w:val="Akapitzlist"/>
        <w:widowControl w:val="0"/>
        <w:numPr>
          <w:ilvl w:val="0"/>
          <w:numId w:val="13"/>
        </w:numPr>
        <w:suppressAutoHyphens/>
        <w:jc w:val="both"/>
        <w:rPr>
          <w:szCs w:val="24"/>
        </w:rPr>
      </w:pPr>
      <w:r w:rsidRPr="00F127FA">
        <w:rPr>
          <w:szCs w:val="24"/>
        </w:rPr>
        <w:t xml:space="preserve">Wraz z ofertą Wykonawca składa oświadczenia, o których mowa w części VI.1 </w:t>
      </w:r>
      <w:proofErr w:type="spellStart"/>
      <w:r w:rsidRPr="00F127FA">
        <w:rPr>
          <w:szCs w:val="24"/>
        </w:rPr>
        <w:t>SWZ</w:t>
      </w:r>
      <w:proofErr w:type="spellEnd"/>
      <w:r w:rsidRPr="00F127FA">
        <w:rPr>
          <w:szCs w:val="24"/>
        </w:rPr>
        <w:t xml:space="preserve">. </w:t>
      </w:r>
    </w:p>
    <w:p w:rsidR="00106A8A" w:rsidRPr="003F7C29" w:rsidRDefault="00106A8A" w:rsidP="00427E6E">
      <w:pPr>
        <w:pStyle w:val="Akapitzlist"/>
        <w:numPr>
          <w:ilvl w:val="0"/>
          <w:numId w:val="13"/>
        </w:numPr>
        <w:tabs>
          <w:tab w:val="left" w:pos="426"/>
        </w:tabs>
        <w:autoSpaceDE w:val="0"/>
        <w:autoSpaceDN w:val="0"/>
        <w:adjustRightInd w:val="0"/>
        <w:jc w:val="both"/>
        <w:rPr>
          <w:rFonts w:eastAsia="Calibri"/>
          <w:color w:val="000000"/>
          <w:szCs w:val="24"/>
        </w:rPr>
      </w:pPr>
      <w:r w:rsidRPr="00F127FA">
        <w:rPr>
          <w:szCs w:val="24"/>
        </w:rPr>
        <w:t xml:space="preserve">Ofertę </w:t>
      </w:r>
      <w:r w:rsidRPr="00F127FA">
        <w:rPr>
          <w:rFonts w:eastAsia="Calibri"/>
          <w:szCs w:val="24"/>
          <w:lang w:eastAsia="en-US"/>
        </w:rPr>
        <w:t xml:space="preserve">wraz z oświadczeniami, zobowiązaniem </w:t>
      </w:r>
      <w:r w:rsidRPr="00F127FA">
        <w:rPr>
          <w:rFonts w:eastAsia="Calibri"/>
          <w:i/>
          <w:szCs w:val="24"/>
          <w:lang w:eastAsia="en-US"/>
        </w:rPr>
        <w:t>(jeżeli dotyczy</w:t>
      </w:r>
      <w:r w:rsidRPr="00F127FA">
        <w:rPr>
          <w:rFonts w:eastAsia="Calibri"/>
          <w:szCs w:val="24"/>
          <w:lang w:eastAsia="en-US"/>
        </w:rPr>
        <w:t>)</w:t>
      </w:r>
      <w:r>
        <w:rPr>
          <w:rFonts w:eastAsia="Calibri"/>
          <w:szCs w:val="24"/>
          <w:lang w:eastAsia="en-US"/>
        </w:rPr>
        <w:t xml:space="preserve">, </w:t>
      </w:r>
      <w:proofErr w:type="spellStart"/>
      <w:r w:rsidR="000A2408">
        <w:rPr>
          <w:rFonts w:eastAsia="Calibri"/>
          <w:szCs w:val="24"/>
          <w:lang w:eastAsia="en-US"/>
        </w:rPr>
        <w:t>Załacznikiem</w:t>
      </w:r>
      <w:proofErr w:type="spellEnd"/>
      <w:r w:rsidR="000A2408">
        <w:rPr>
          <w:rFonts w:eastAsia="Calibri"/>
          <w:szCs w:val="24"/>
          <w:lang w:eastAsia="en-US"/>
        </w:rPr>
        <w:t xml:space="preserve"> - </w:t>
      </w:r>
      <w:r w:rsidR="009F1827" w:rsidRPr="000C7BA2">
        <w:rPr>
          <w:rFonts w:eastAsia="Calibri"/>
          <w:szCs w:val="24"/>
          <w:lang w:eastAsia="en-US"/>
        </w:rPr>
        <w:t>Arkuszem wyceny</w:t>
      </w:r>
      <w:r w:rsidR="009F1827">
        <w:rPr>
          <w:rFonts w:eastAsia="Calibri"/>
          <w:szCs w:val="24"/>
          <w:lang w:eastAsia="en-US"/>
        </w:rPr>
        <w:t xml:space="preserve"> </w:t>
      </w:r>
      <w:r w:rsidRPr="00F127FA">
        <w:rPr>
          <w:rFonts w:eastAsia="Calibri"/>
          <w:szCs w:val="24"/>
          <w:lang w:eastAsia="en-US"/>
        </w:rPr>
        <w:t xml:space="preserve">należy przygotować, </w:t>
      </w:r>
      <w:r>
        <w:rPr>
          <w:rFonts w:eastAsia="Calibri"/>
          <w:szCs w:val="24"/>
          <w:lang w:eastAsia="en-US"/>
        </w:rPr>
        <w:t>zgodnie ze</w:t>
      </w:r>
      <w:r w:rsidRPr="00F127FA">
        <w:rPr>
          <w:rFonts w:eastAsia="Calibri"/>
          <w:szCs w:val="24"/>
          <w:lang w:eastAsia="en-US"/>
        </w:rPr>
        <w:t xml:space="preserve"> </w:t>
      </w:r>
      <w:r w:rsidRPr="003F7C29">
        <w:rPr>
          <w:rFonts w:eastAsia="Calibri"/>
          <w:color w:val="000000"/>
          <w:szCs w:val="24"/>
        </w:rPr>
        <w:t>Szczegółow</w:t>
      </w:r>
      <w:r>
        <w:rPr>
          <w:rFonts w:eastAsia="Calibri"/>
          <w:color w:val="000000"/>
          <w:szCs w:val="24"/>
        </w:rPr>
        <w:t>ą</w:t>
      </w:r>
      <w:r w:rsidRPr="003F7C29">
        <w:rPr>
          <w:rFonts w:eastAsia="Calibri"/>
          <w:color w:val="000000"/>
          <w:szCs w:val="24"/>
        </w:rPr>
        <w:t xml:space="preserve"> instrukcj</w:t>
      </w:r>
      <w:r>
        <w:rPr>
          <w:rFonts w:eastAsia="Calibri"/>
          <w:color w:val="000000"/>
          <w:szCs w:val="24"/>
        </w:rPr>
        <w:t>ą</w:t>
      </w:r>
      <w:r w:rsidRPr="003F7C29">
        <w:rPr>
          <w:rFonts w:eastAsia="Calibri"/>
          <w:color w:val="000000"/>
          <w:szCs w:val="24"/>
        </w:rPr>
        <w:t xml:space="preserve"> dotycząc</w:t>
      </w:r>
      <w:r>
        <w:rPr>
          <w:rFonts w:eastAsia="Calibri"/>
          <w:color w:val="000000"/>
          <w:szCs w:val="24"/>
        </w:rPr>
        <w:t>ą</w:t>
      </w:r>
      <w:r w:rsidRPr="003F7C29">
        <w:rPr>
          <w:rFonts w:eastAsia="Calibri"/>
          <w:color w:val="000000"/>
          <w:szCs w:val="24"/>
        </w:rPr>
        <w:t xml:space="preserve"> składania ofert dostępn</w:t>
      </w:r>
      <w:r>
        <w:rPr>
          <w:rFonts w:eastAsia="Calibri"/>
          <w:color w:val="000000"/>
          <w:szCs w:val="24"/>
        </w:rPr>
        <w:t>ą</w:t>
      </w:r>
      <w:r w:rsidRPr="003F7C29">
        <w:rPr>
          <w:rFonts w:eastAsia="Calibri"/>
          <w:color w:val="000000"/>
          <w:szCs w:val="24"/>
        </w:rPr>
        <w:t xml:space="preserve"> pod adresem </w:t>
      </w:r>
      <w:hyperlink r:id="rId11" w:history="1">
        <w:r w:rsidR="00007F81" w:rsidRPr="007C3B6E">
          <w:rPr>
            <w:rStyle w:val="Hipercze"/>
          </w:rPr>
          <w:t>https://ezamowienia.gov.pl/pl/komponent-edukacyjny/</w:t>
        </w:r>
      </w:hyperlink>
      <w:r w:rsidR="00007F81">
        <w:t xml:space="preserve">. </w:t>
      </w:r>
    </w:p>
    <w:p w:rsidR="00106A8A" w:rsidRPr="00F127FA" w:rsidRDefault="000011C1" w:rsidP="00427E6E">
      <w:pPr>
        <w:pStyle w:val="Akapitzlist"/>
        <w:widowControl w:val="0"/>
        <w:numPr>
          <w:ilvl w:val="0"/>
          <w:numId w:val="13"/>
        </w:numPr>
        <w:suppressAutoHyphens/>
        <w:jc w:val="both"/>
        <w:rPr>
          <w:szCs w:val="24"/>
        </w:rPr>
      </w:pPr>
      <w:r>
        <w:rPr>
          <w:szCs w:val="24"/>
        </w:rPr>
        <w:t>Oferta wraz z oświadczeniem / oświadczeniami</w:t>
      </w:r>
      <w:r w:rsidR="00106A8A" w:rsidRPr="00F127FA">
        <w:rPr>
          <w:szCs w:val="24"/>
        </w:rPr>
        <w:t xml:space="preserve">, dokumentami, zobowiązaniem </w:t>
      </w:r>
      <w:r w:rsidR="00106A8A" w:rsidRPr="00F127FA">
        <w:rPr>
          <w:i/>
          <w:szCs w:val="24"/>
        </w:rPr>
        <w:t>(jeżeli dotyczy</w:t>
      </w:r>
      <w:r w:rsidR="00106A8A">
        <w:rPr>
          <w:szCs w:val="24"/>
        </w:rPr>
        <w:t xml:space="preserve">), </w:t>
      </w:r>
      <w:r w:rsidR="000A2408">
        <w:rPr>
          <w:szCs w:val="24"/>
        </w:rPr>
        <w:t>Załączniki</w:t>
      </w:r>
      <w:r w:rsidR="00EC5DD8">
        <w:rPr>
          <w:szCs w:val="24"/>
        </w:rPr>
        <w:t>e</w:t>
      </w:r>
      <w:r w:rsidR="000A2408">
        <w:rPr>
          <w:szCs w:val="24"/>
        </w:rPr>
        <w:t xml:space="preserve">m - </w:t>
      </w:r>
      <w:r w:rsidR="00106A8A">
        <w:rPr>
          <w:szCs w:val="24"/>
        </w:rPr>
        <w:t xml:space="preserve">Arkuszem wyceny, </w:t>
      </w:r>
      <w:r w:rsidR="00106A8A" w:rsidRPr="00F127FA">
        <w:rPr>
          <w:szCs w:val="24"/>
        </w:rPr>
        <w:t xml:space="preserve">o których mowa w części VI.1 </w:t>
      </w:r>
      <w:proofErr w:type="spellStart"/>
      <w:r w:rsidR="00106A8A" w:rsidRPr="00F127FA">
        <w:rPr>
          <w:szCs w:val="24"/>
        </w:rPr>
        <w:t>SWZ</w:t>
      </w:r>
      <w:proofErr w:type="spellEnd"/>
      <w:r w:rsidR="00106A8A" w:rsidRPr="00F127FA">
        <w:rPr>
          <w:szCs w:val="24"/>
        </w:rPr>
        <w:t xml:space="preserve"> powinna być:</w:t>
      </w:r>
    </w:p>
    <w:p w:rsidR="00106A8A" w:rsidRPr="00F127FA" w:rsidRDefault="00106A8A" w:rsidP="00106A8A">
      <w:pPr>
        <w:spacing w:line="276" w:lineRule="auto"/>
        <w:ind w:left="360"/>
        <w:jc w:val="both"/>
        <w:rPr>
          <w:szCs w:val="24"/>
        </w:rPr>
      </w:pPr>
      <w:r w:rsidRPr="00F127FA">
        <w:rPr>
          <w:szCs w:val="24"/>
        </w:rPr>
        <w:t xml:space="preserve">złożona przy użyciu środków komunikacji elektronicznej tzn. za pośrednictwem </w:t>
      </w:r>
      <w:r w:rsidR="00EC5DD8" w:rsidRPr="001E79B1">
        <w:rPr>
          <w:rFonts w:eastAsia="Calibri"/>
          <w:szCs w:val="24"/>
        </w:rPr>
        <w:t>https://ezamowienia.gov.pl/mp-client/search/list/</w:t>
      </w:r>
      <w:r w:rsidR="00EC5DD8">
        <w:t>ocds-148610-9a8b59e0-10f6-4c57-902d-5a6cbf280d7a</w:t>
      </w:r>
    </w:p>
    <w:p w:rsidR="00106A8A" w:rsidRPr="00F127FA" w:rsidRDefault="00106A8A" w:rsidP="00106A8A">
      <w:pPr>
        <w:pStyle w:val="Akapitzlist"/>
        <w:widowControl w:val="0"/>
        <w:ind w:left="360"/>
        <w:jc w:val="both"/>
        <w:rPr>
          <w:szCs w:val="24"/>
        </w:rPr>
      </w:pPr>
      <w:r w:rsidRPr="00F127FA">
        <w:rPr>
          <w:szCs w:val="24"/>
        </w:rPr>
        <w:t xml:space="preserve">podpisana </w:t>
      </w:r>
      <w:hyperlink r:id="rId12">
        <w:r w:rsidRPr="00F127FA">
          <w:rPr>
            <w:b/>
            <w:szCs w:val="24"/>
            <w:u w:val="single"/>
          </w:rPr>
          <w:t>kwalifikowanym podpisem elektronicznym</w:t>
        </w:r>
      </w:hyperlink>
      <w:r w:rsidRPr="00F127FA">
        <w:rPr>
          <w:szCs w:val="24"/>
        </w:rPr>
        <w:t xml:space="preserve"> lub </w:t>
      </w:r>
      <w:hyperlink r:id="rId13">
        <w:r w:rsidRPr="00F127FA">
          <w:rPr>
            <w:b/>
            <w:szCs w:val="24"/>
            <w:u w:val="single"/>
          </w:rPr>
          <w:t>podpisem zaufanym</w:t>
        </w:r>
      </w:hyperlink>
      <w:r w:rsidRPr="00F127FA">
        <w:rPr>
          <w:szCs w:val="24"/>
        </w:rPr>
        <w:t xml:space="preserve"> lub </w:t>
      </w:r>
      <w:hyperlink r:id="rId14">
        <w:r w:rsidRPr="00F127FA">
          <w:rPr>
            <w:b/>
            <w:szCs w:val="24"/>
            <w:u w:val="single"/>
          </w:rPr>
          <w:t>podpisem osobistym</w:t>
        </w:r>
      </w:hyperlink>
      <w:r w:rsidRPr="00F127FA">
        <w:rPr>
          <w:szCs w:val="24"/>
        </w:rPr>
        <w:t xml:space="preserve"> przez osobę/osoby upoważnione.</w:t>
      </w:r>
    </w:p>
    <w:p w:rsidR="00106A8A" w:rsidRDefault="00106A8A" w:rsidP="00427E6E">
      <w:pPr>
        <w:numPr>
          <w:ilvl w:val="0"/>
          <w:numId w:val="12"/>
        </w:numPr>
        <w:suppressAutoHyphens/>
        <w:spacing w:line="276" w:lineRule="auto"/>
        <w:jc w:val="both"/>
        <w:rPr>
          <w:szCs w:val="24"/>
        </w:rPr>
      </w:pPr>
      <w:r w:rsidRPr="00F127FA">
        <w:rPr>
          <w:szCs w:val="24"/>
        </w:rPr>
        <w:t xml:space="preserve">Wykonawca powinien złożyć podpis bezpośrednio na dokumentach przesłanych za pośrednictwem </w:t>
      </w:r>
      <w:r w:rsidRPr="00EF79C0">
        <w:rPr>
          <w:rFonts w:eastAsia="Calibri"/>
          <w:b/>
          <w:color w:val="0070C0"/>
          <w:szCs w:val="24"/>
        </w:rPr>
        <w:t>https://ezamowienia.gov.pl</w:t>
      </w:r>
      <w:r w:rsidRPr="00F127FA">
        <w:rPr>
          <w:szCs w:val="24"/>
        </w:rPr>
        <w:t xml:space="preserve"> Zaleca się stosowanie podpisu na każdym załączonym pliku osobno,</w:t>
      </w:r>
    </w:p>
    <w:p w:rsidR="00853A90" w:rsidRPr="00AA5520" w:rsidRDefault="00106A8A" w:rsidP="00427E6E">
      <w:pPr>
        <w:numPr>
          <w:ilvl w:val="0"/>
          <w:numId w:val="12"/>
        </w:numPr>
        <w:suppressAutoHyphens/>
        <w:spacing w:line="276" w:lineRule="auto"/>
        <w:jc w:val="both"/>
        <w:rPr>
          <w:szCs w:val="24"/>
        </w:rPr>
      </w:pPr>
      <w:r w:rsidRPr="00F127FA">
        <w:rPr>
          <w:szCs w:val="24"/>
        </w:rPr>
        <w:t xml:space="preserve">Za datę złożenia oferty przyjmuje się datę jej przekazania w systemie </w:t>
      </w:r>
      <w:r>
        <w:rPr>
          <w:szCs w:val="24"/>
        </w:rPr>
        <w:t>e-zamówienia</w:t>
      </w:r>
    </w:p>
    <w:p w:rsidR="00853A90" w:rsidRPr="00240FEA" w:rsidRDefault="00853A90" w:rsidP="00853A90">
      <w:pPr>
        <w:widowControl w:val="0"/>
        <w:jc w:val="both"/>
        <w:rPr>
          <w:szCs w:val="24"/>
        </w:rPr>
      </w:pPr>
    </w:p>
    <w:p w:rsidR="00853A90" w:rsidRPr="00240FEA" w:rsidRDefault="00853A90" w:rsidP="00853A90">
      <w:pPr>
        <w:widowControl w:val="0"/>
        <w:jc w:val="both"/>
        <w:rPr>
          <w:b/>
          <w:szCs w:val="24"/>
        </w:rPr>
      </w:pPr>
      <w:r w:rsidRPr="00240FEA">
        <w:rPr>
          <w:b/>
          <w:szCs w:val="24"/>
        </w:rPr>
        <w:t>CZĘŚĆ XII</w:t>
      </w:r>
    </w:p>
    <w:p w:rsidR="00421FAB" w:rsidRDefault="00421FAB" w:rsidP="00421FAB">
      <w:pPr>
        <w:widowControl w:val="0"/>
        <w:rPr>
          <w:szCs w:val="24"/>
        </w:rPr>
      </w:pPr>
      <w:r>
        <w:rPr>
          <w:b/>
          <w:szCs w:val="24"/>
        </w:rPr>
        <w:t>SPOSÓB ORAZ TERMIN SKŁADANIA OFERT; TERMIN OTWARCIA OFERT</w:t>
      </w:r>
    </w:p>
    <w:p w:rsidR="00421FAB" w:rsidRDefault="00421FAB" w:rsidP="00421FAB">
      <w:pPr>
        <w:contextualSpacing/>
        <w:jc w:val="both"/>
        <w:rPr>
          <w:rFonts w:eastAsia="Calibri"/>
          <w:b/>
          <w:szCs w:val="24"/>
          <w:lang w:eastAsia="en-US"/>
        </w:rPr>
      </w:pPr>
    </w:p>
    <w:p w:rsidR="000D7B3B" w:rsidRPr="00675476" w:rsidRDefault="00AA5520" w:rsidP="000D7B3B">
      <w:pPr>
        <w:jc w:val="both"/>
        <w:rPr>
          <w:b/>
          <w:szCs w:val="24"/>
        </w:rPr>
      </w:pPr>
      <w:r>
        <w:rPr>
          <w:szCs w:val="24"/>
        </w:rPr>
        <w:t xml:space="preserve">Ofertę, przygotowaną w sposób opisany w części XI </w:t>
      </w:r>
      <w:proofErr w:type="spellStart"/>
      <w:r>
        <w:rPr>
          <w:szCs w:val="24"/>
        </w:rPr>
        <w:t>SWZ</w:t>
      </w:r>
      <w:proofErr w:type="spellEnd"/>
      <w:r>
        <w:rPr>
          <w:szCs w:val="24"/>
        </w:rPr>
        <w:t xml:space="preserve">, należy złożyć </w:t>
      </w:r>
      <w:r>
        <w:rPr>
          <w:b/>
          <w:szCs w:val="24"/>
        </w:rPr>
        <w:t xml:space="preserve">w terminie do dnia </w:t>
      </w:r>
      <w:r w:rsidR="003F7CEC">
        <w:rPr>
          <w:b/>
          <w:szCs w:val="24"/>
        </w:rPr>
        <w:t>18</w:t>
      </w:r>
      <w:r w:rsidR="007B0B8C">
        <w:rPr>
          <w:b/>
          <w:szCs w:val="24"/>
        </w:rPr>
        <w:t xml:space="preserve"> października</w:t>
      </w:r>
      <w:r w:rsidR="00EE59BB">
        <w:rPr>
          <w:b/>
          <w:szCs w:val="24"/>
        </w:rPr>
        <w:t xml:space="preserve"> 2024</w:t>
      </w:r>
      <w:r>
        <w:rPr>
          <w:b/>
          <w:szCs w:val="24"/>
        </w:rPr>
        <w:t xml:space="preserve"> r. do godz. 11.00</w:t>
      </w:r>
      <w:r>
        <w:rPr>
          <w:szCs w:val="24"/>
        </w:rPr>
        <w:t xml:space="preserve">. </w:t>
      </w:r>
      <w:r w:rsidR="000D7B3B" w:rsidRPr="00675476">
        <w:rPr>
          <w:b/>
          <w:szCs w:val="24"/>
        </w:rPr>
        <w:t xml:space="preserve">Adres strony internetowej prowadzonego postępowania: </w:t>
      </w:r>
    </w:p>
    <w:p w:rsidR="00AA5520" w:rsidRPr="009A6663" w:rsidRDefault="00277435" w:rsidP="000D7B3B">
      <w:pPr>
        <w:widowControl w:val="0"/>
        <w:jc w:val="both"/>
        <w:rPr>
          <w:b/>
          <w:szCs w:val="24"/>
        </w:rPr>
      </w:pPr>
      <w:r w:rsidRPr="009A6663">
        <w:rPr>
          <w:rFonts w:eastAsia="Calibri"/>
          <w:szCs w:val="24"/>
        </w:rPr>
        <w:t>https://ezamowienia.gov.pl/mp-client/search/list/</w:t>
      </w:r>
      <w:r w:rsidRPr="009A6663">
        <w:t>ocds-148610-9a8b59e0-10f6-4c57-902d-5a6cbf280d7a</w:t>
      </w:r>
    </w:p>
    <w:p w:rsidR="00AA5520" w:rsidRPr="009A6663" w:rsidRDefault="00AA5520" w:rsidP="00AA5520">
      <w:pPr>
        <w:widowControl w:val="0"/>
        <w:jc w:val="both"/>
        <w:rPr>
          <w:szCs w:val="24"/>
        </w:rPr>
      </w:pPr>
    </w:p>
    <w:p w:rsidR="00AA5520" w:rsidRDefault="00AA5520" w:rsidP="00AA5520">
      <w:pPr>
        <w:jc w:val="both"/>
        <w:rPr>
          <w:szCs w:val="24"/>
        </w:rPr>
      </w:pPr>
      <w:r>
        <w:rPr>
          <w:szCs w:val="24"/>
        </w:rPr>
        <w:t xml:space="preserve">Oferty zostaną otwarte </w:t>
      </w:r>
      <w:r w:rsidR="003F7CEC">
        <w:rPr>
          <w:b/>
          <w:szCs w:val="24"/>
        </w:rPr>
        <w:t>18</w:t>
      </w:r>
      <w:r w:rsidR="007B0B8C">
        <w:rPr>
          <w:b/>
          <w:szCs w:val="24"/>
        </w:rPr>
        <w:t xml:space="preserve"> października</w:t>
      </w:r>
      <w:r w:rsidR="00EE59BB">
        <w:rPr>
          <w:b/>
          <w:szCs w:val="24"/>
        </w:rPr>
        <w:t xml:space="preserve"> 2024 </w:t>
      </w:r>
      <w:r w:rsidR="00221B03">
        <w:rPr>
          <w:b/>
          <w:szCs w:val="24"/>
        </w:rPr>
        <w:t xml:space="preserve"> r.</w:t>
      </w:r>
      <w:r w:rsidRPr="00954523">
        <w:rPr>
          <w:b/>
          <w:szCs w:val="24"/>
        </w:rPr>
        <w:t xml:space="preserve"> </w:t>
      </w:r>
      <w:r>
        <w:rPr>
          <w:b/>
          <w:szCs w:val="24"/>
        </w:rPr>
        <w:t>o godz. 11.30</w:t>
      </w:r>
      <w:r>
        <w:rPr>
          <w:szCs w:val="24"/>
        </w:rPr>
        <w:t>.</w:t>
      </w:r>
    </w:p>
    <w:p w:rsidR="00221B03" w:rsidRPr="00675476" w:rsidRDefault="00221B03" w:rsidP="00221B03">
      <w:pPr>
        <w:jc w:val="both"/>
        <w:rPr>
          <w:szCs w:val="24"/>
        </w:rPr>
      </w:pPr>
      <w:r w:rsidRPr="00675476">
        <w:rPr>
          <w:szCs w:val="24"/>
        </w:rPr>
        <w:t>Otwarcie ofert nastąpi przy użyciu systemu teleinformatycznego. W przypadku awarii tego systemu, która powoduje brak możliwości otwarcia ofert w terminie określonym przez Zamawiającego, otwarcie ofert następuje niezwłocznie po usunięciu awarii.</w:t>
      </w:r>
    </w:p>
    <w:p w:rsidR="00853A90" w:rsidRPr="00240FEA" w:rsidRDefault="00221B03" w:rsidP="00221B03">
      <w:pPr>
        <w:widowControl w:val="0"/>
        <w:jc w:val="both"/>
        <w:rPr>
          <w:szCs w:val="24"/>
        </w:rPr>
      </w:pPr>
      <w:r w:rsidRPr="00675476">
        <w:rPr>
          <w:szCs w:val="24"/>
        </w:rPr>
        <w:t>Zamawiający poinformuje o zmianie terminu otwarcia ofert na stronie internetowej prowadzonego postępowania</w:t>
      </w:r>
      <w:r w:rsidR="00AA5520">
        <w:rPr>
          <w:szCs w:val="24"/>
        </w:rPr>
        <w:t>.</w:t>
      </w:r>
      <w:r w:rsidR="000C6B6B">
        <w:rPr>
          <w:b/>
          <w:szCs w:val="24"/>
        </w:rPr>
        <w:t xml:space="preserve"> </w:t>
      </w:r>
    </w:p>
    <w:p w:rsidR="00EC3831" w:rsidRDefault="00EC3831" w:rsidP="00853A90">
      <w:pPr>
        <w:widowControl w:val="0"/>
        <w:jc w:val="both"/>
        <w:rPr>
          <w:b/>
          <w:szCs w:val="24"/>
        </w:rPr>
      </w:pPr>
    </w:p>
    <w:p w:rsidR="00853A90" w:rsidRPr="00240FEA" w:rsidRDefault="00853A90" w:rsidP="00853A90">
      <w:pPr>
        <w:widowControl w:val="0"/>
        <w:jc w:val="both"/>
        <w:rPr>
          <w:b/>
          <w:szCs w:val="24"/>
        </w:rPr>
      </w:pPr>
      <w:r w:rsidRPr="00240FEA">
        <w:rPr>
          <w:b/>
          <w:szCs w:val="24"/>
        </w:rPr>
        <w:t>CZĘŚĆ XIII</w:t>
      </w:r>
    </w:p>
    <w:p w:rsidR="00853A90" w:rsidRPr="00240FEA" w:rsidRDefault="00C277E0" w:rsidP="00853A90">
      <w:pPr>
        <w:widowControl w:val="0"/>
        <w:rPr>
          <w:szCs w:val="24"/>
        </w:rPr>
      </w:pPr>
      <w:r>
        <w:rPr>
          <w:rFonts w:eastAsia="Times"/>
          <w:b/>
          <w:szCs w:val="24"/>
        </w:rPr>
        <w:t>OPIS KRYTERIÓW OCENY OFERT, WAGI KRYTERIÓW OCENY OFERT; SPOSÓB OCENY OFERT</w:t>
      </w:r>
    </w:p>
    <w:p w:rsidR="00853A90" w:rsidRPr="00240FEA" w:rsidRDefault="00853A90" w:rsidP="00853A90">
      <w:pPr>
        <w:widowControl w:val="0"/>
        <w:jc w:val="both"/>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853A90" w:rsidRPr="00240FEA" w:rsidTr="00381587">
        <w:tc>
          <w:tcPr>
            <w:tcW w:w="7441" w:type="dxa"/>
            <w:tcBorders>
              <w:top w:val="single" w:sz="6" w:space="0" w:color="auto"/>
              <w:left w:val="single" w:sz="6" w:space="0" w:color="auto"/>
              <w:bottom w:val="single" w:sz="6" w:space="0" w:color="auto"/>
              <w:right w:val="single" w:sz="6" w:space="0" w:color="auto"/>
            </w:tcBorders>
          </w:tcPr>
          <w:p w:rsidR="00853A90" w:rsidRPr="00240FEA" w:rsidRDefault="00853A90" w:rsidP="00381587">
            <w:pPr>
              <w:widowControl w:val="0"/>
              <w:ind w:firstLine="284"/>
              <w:rPr>
                <w:b/>
              </w:rPr>
            </w:pPr>
            <w:r w:rsidRPr="00240FEA">
              <w:rPr>
                <w:b/>
              </w:rPr>
              <w:t>kryterium</w:t>
            </w:r>
          </w:p>
        </w:tc>
        <w:tc>
          <w:tcPr>
            <w:tcW w:w="1769" w:type="dxa"/>
            <w:tcBorders>
              <w:top w:val="single" w:sz="6" w:space="0" w:color="auto"/>
              <w:left w:val="single" w:sz="6" w:space="0" w:color="auto"/>
              <w:bottom w:val="single" w:sz="6" w:space="0" w:color="auto"/>
              <w:right w:val="single" w:sz="6" w:space="0" w:color="auto"/>
            </w:tcBorders>
          </w:tcPr>
          <w:p w:rsidR="00853A90" w:rsidRPr="00240FEA" w:rsidRDefault="00853A90" w:rsidP="00381587">
            <w:pPr>
              <w:widowControl w:val="0"/>
              <w:jc w:val="center"/>
              <w:rPr>
                <w:b/>
              </w:rPr>
            </w:pPr>
            <w:r w:rsidRPr="00240FEA">
              <w:rPr>
                <w:b/>
              </w:rPr>
              <w:t>waga</w:t>
            </w:r>
          </w:p>
        </w:tc>
      </w:tr>
      <w:tr w:rsidR="00853A90" w:rsidRPr="00240FEA" w:rsidTr="00381587">
        <w:tc>
          <w:tcPr>
            <w:tcW w:w="7441" w:type="dxa"/>
            <w:tcBorders>
              <w:top w:val="single" w:sz="6" w:space="0" w:color="auto"/>
              <w:left w:val="single" w:sz="6" w:space="0" w:color="auto"/>
              <w:bottom w:val="single" w:sz="6" w:space="0" w:color="auto"/>
              <w:right w:val="single" w:sz="6" w:space="0" w:color="auto"/>
            </w:tcBorders>
          </w:tcPr>
          <w:p w:rsidR="00853A90" w:rsidRPr="00240FEA" w:rsidRDefault="00853A90" w:rsidP="00427E6E">
            <w:pPr>
              <w:widowControl w:val="0"/>
              <w:numPr>
                <w:ilvl w:val="0"/>
                <w:numId w:val="2"/>
              </w:numPr>
              <w:jc w:val="both"/>
            </w:pPr>
            <w:r w:rsidRPr="00240FEA">
              <w:t>cena oferty</w:t>
            </w:r>
          </w:p>
          <w:p w:rsidR="00853A90" w:rsidRPr="00240FEA" w:rsidRDefault="007B0B8C" w:rsidP="00427E6E">
            <w:pPr>
              <w:widowControl w:val="0"/>
              <w:numPr>
                <w:ilvl w:val="0"/>
                <w:numId w:val="2"/>
              </w:numPr>
              <w:jc w:val="both"/>
            </w:pPr>
            <w:r>
              <w:t>okres gwarancji</w:t>
            </w:r>
          </w:p>
        </w:tc>
        <w:tc>
          <w:tcPr>
            <w:tcW w:w="1769" w:type="dxa"/>
            <w:tcBorders>
              <w:top w:val="single" w:sz="6" w:space="0" w:color="auto"/>
              <w:left w:val="single" w:sz="6" w:space="0" w:color="auto"/>
              <w:bottom w:val="single" w:sz="6" w:space="0" w:color="auto"/>
              <w:right w:val="single" w:sz="6" w:space="0" w:color="auto"/>
            </w:tcBorders>
          </w:tcPr>
          <w:p w:rsidR="00853A90" w:rsidRPr="00240FEA" w:rsidRDefault="00853A90" w:rsidP="00381587">
            <w:pPr>
              <w:widowControl w:val="0"/>
              <w:jc w:val="center"/>
            </w:pPr>
            <w:r w:rsidRPr="00240FEA">
              <w:t>60%</w:t>
            </w:r>
          </w:p>
          <w:p w:rsidR="00853A90" w:rsidRPr="00240FEA" w:rsidRDefault="00853A90" w:rsidP="00381587">
            <w:pPr>
              <w:widowControl w:val="0"/>
              <w:jc w:val="center"/>
            </w:pPr>
            <w:r w:rsidRPr="00240FEA">
              <w:t>40%</w:t>
            </w:r>
          </w:p>
        </w:tc>
      </w:tr>
    </w:tbl>
    <w:p w:rsidR="00853A90" w:rsidRPr="00240FEA" w:rsidRDefault="00853A90" w:rsidP="00853A90">
      <w:pPr>
        <w:pStyle w:val="Tekstpodstawowy32"/>
        <w:widowControl w:val="0"/>
      </w:pPr>
    </w:p>
    <w:p w:rsidR="00853A90" w:rsidRPr="00240FEA" w:rsidRDefault="00853A90" w:rsidP="00853A90">
      <w:pPr>
        <w:pStyle w:val="Tekstpodstawowy32"/>
        <w:widowControl w:val="0"/>
      </w:pPr>
      <w:r w:rsidRPr="00240FEA">
        <w:t>Zamawiający dokona oceny ofert niepodlegających odrzuceniu na podstawie kryteriów i ich wag określonych wyżej w następujący sposób:</w:t>
      </w:r>
    </w:p>
    <w:p w:rsidR="00853A90" w:rsidRPr="00240FEA" w:rsidRDefault="00853A90" w:rsidP="00427E6E">
      <w:pPr>
        <w:widowControl w:val="0"/>
        <w:numPr>
          <w:ilvl w:val="0"/>
          <w:numId w:val="3"/>
        </w:numPr>
        <w:jc w:val="both"/>
      </w:pPr>
      <w:r w:rsidRPr="00240FEA">
        <w:t>według kryterium „cena oferty” ofercie zostaną przyznane punkty zgodnie ze wzorem:</w:t>
      </w:r>
    </w:p>
    <w:p w:rsidR="00853A90" w:rsidRPr="00240FEA" w:rsidRDefault="00853A90" w:rsidP="00853A90">
      <w:pPr>
        <w:widowControl w:val="0"/>
        <w:numPr>
          <w:ilvl w:val="12"/>
          <w:numId w:val="0"/>
        </w:numPr>
        <w:spacing w:before="120" w:after="120"/>
        <w:ind w:left="454" w:hanging="454"/>
        <w:jc w:val="center"/>
      </w:pPr>
      <w:proofErr w:type="spellStart"/>
      <w:r w:rsidRPr="00240FEA">
        <w:rPr>
          <w:i/>
        </w:rPr>
        <w:t>p</w:t>
      </w:r>
      <w:r w:rsidRPr="00240FEA">
        <w:rPr>
          <w:i/>
          <w:vertAlign w:val="subscript"/>
        </w:rPr>
        <w:t>c</w:t>
      </w:r>
      <w:proofErr w:type="spellEnd"/>
      <w:r w:rsidRPr="00240FEA">
        <w:rPr>
          <w:i/>
        </w:rPr>
        <w:t xml:space="preserve"> = (c</w:t>
      </w:r>
      <w:r w:rsidRPr="00240FEA">
        <w:rPr>
          <w:i/>
          <w:vertAlign w:val="subscript"/>
        </w:rPr>
        <w:t>m</w:t>
      </w:r>
      <w:r w:rsidRPr="00240FEA">
        <w:rPr>
          <w:i/>
        </w:rPr>
        <w:t>/c)</w:t>
      </w:r>
      <w:r w:rsidRPr="00240FEA">
        <w:rPr>
          <w:i/>
        </w:rPr>
        <w:sym w:font="Symbol" w:char="F0B4"/>
      </w:r>
      <w:r w:rsidRPr="00240FEA">
        <w:rPr>
          <w:i/>
        </w:rPr>
        <w:t>100 pkt</w:t>
      </w:r>
      <w:r w:rsidRPr="00240FEA">
        <w:t>,</w:t>
      </w:r>
    </w:p>
    <w:p w:rsidR="00853A90" w:rsidRPr="00240FEA" w:rsidRDefault="00853A90" w:rsidP="00853A90">
      <w:pPr>
        <w:widowControl w:val="0"/>
        <w:numPr>
          <w:ilvl w:val="12"/>
          <w:numId w:val="0"/>
        </w:numPr>
        <w:ind w:left="454"/>
        <w:jc w:val="both"/>
      </w:pPr>
      <w:r w:rsidRPr="00240FEA">
        <w:t xml:space="preserve">gdzie </w:t>
      </w:r>
      <w:r w:rsidRPr="00240FEA">
        <w:rPr>
          <w:i/>
        </w:rPr>
        <w:t>c</w:t>
      </w:r>
      <w:r w:rsidRPr="00240FEA">
        <w:rPr>
          <w:i/>
          <w:vertAlign w:val="subscript"/>
        </w:rPr>
        <w:t>m</w:t>
      </w:r>
      <w:r w:rsidRPr="00240FEA">
        <w:t xml:space="preserve"> oznacza najniższą cenę spośród cen wszystkich ofert niepodlegających odrzuceniu, zaś </w:t>
      </w:r>
      <w:r w:rsidRPr="00240FEA">
        <w:rPr>
          <w:i/>
        </w:rPr>
        <w:t>c</w:t>
      </w:r>
      <w:r w:rsidRPr="00240FEA">
        <w:t xml:space="preserve"> oznacza cenę ocenianej oferty,</w:t>
      </w:r>
    </w:p>
    <w:p w:rsidR="00853A90" w:rsidRPr="00240FEA" w:rsidRDefault="00853A90" w:rsidP="00853A90">
      <w:pPr>
        <w:widowControl w:val="0"/>
        <w:jc w:val="both"/>
      </w:pPr>
    </w:p>
    <w:p w:rsidR="007B0B8C" w:rsidRPr="00240FEA" w:rsidRDefault="007B0B8C" w:rsidP="007B0B8C">
      <w:pPr>
        <w:widowControl w:val="0"/>
        <w:numPr>
          <w:ilvl w:val="0"/>
          <w:numId w:val="3"/>
        </w:numPr>
        <w:jc w:val="both"/>
      </w:pPr>
      <w:r w:rsidRPr="00240FEA">
        <w:t>według kryterium „okres gwarancji”</w:t>
      </w:r>
      <w:r>
        <w:t xml:space="preserve"> </w:t>
      </w:r>
      <w:r w:rsidRPr="00240FEA">
        <w:t>ofercie zostaną przyznane punkty zgodnie ze wzorem:</w:t>
      </w:r>
    </w:p>
    <w:p w:rsidR="007B0B8C" w:rsidRPr="00240FEA" w:rsidRDefault="007B0B8C" w:rsidP="007B0B8C">
      <w:pPr>
        <w:widowControl w:val="0"/>
        <w:spacing w:before="120" w:after="120"/>
        <w:ind w:left="454" w:hanging="454"/>
        <w:jc w:val="center"/>
      </w:pPr>
      <w:proofErr w:type="spellStart"/>
      <w:r w:rsidRPr="00240FEA">
        <w:rPr>
          <w:i/>
        </w:rPr>
        <w:t>p</w:t>
      </w:r>
      <w:r w:rsidRPr="00240FEA">
        <w:rPr>
          <w:i/>
          <w:vertAlign w:val="subscript"/>
        </w:rPr>
        <w:t>g</w:t>
      </w:r>
      <w:proofErr w:type="spellEnd"/>
      <w:r w:rsidRPr="00240FEA">
        <w:rPr>
          <w:i/>
        </w:rPr>
        <w:t xml:space="preserve"> = (g/</w:t>
      </w:r>
      <w:proofErr w:type="spellStart"/>
      <w:r w:rsidRPr="00240FEA">
        <w:rPr>
          <w:i/>
        </w:rPr>
        <w:t>g</w:t>
      </w:r>
      <w:r w:rsidRPr="00240FEA">
        <w:rPr>
          <w:i/>
          <w:vertAlign w:val="subscript"/>
        </w:rPr>
        <w:t>M</w:t>
      </w:r>
      <w:proofErr w:type="spellEnd"/>
      <w:r w:rsidRPr="00240FEA">
        <w:rPr>
          <w:i/>
        </w:rPr>
        <w:t>)</w:t>
      </w:r>
      <w:r w:rsidRPr="00240FEA">
        <w:rPr>
          <w:i/>
        </w:rPr>
        <w:sym w:font="Symbol" w:char="F0B4"/>
      </w:r>
      <w:r w:rsidRPr="00240FEA">
        <w:rPr>
          <w:i/>
        </w:rPr>
        <w:t>100 pkt</w:t>
      </w:r>
      <w:r w:rsidRPr="00240FEA">
        <w:t>,</w:t>
      </w:r>
    </w:p>
    <w:p w:rsidR="00EF4B42" w:rsidRDefault="007B0B8C" w:rsidP="007B0B8C">
      <w:pPr>
        <w:ind w:left="454"/>
        <w:jc w:val="both"/>
      </w:pPr>
      <w:r w:rsidRPr="00240FEA">
        <w:t xml:space="preserve">gdzie </w:t>
      </w:r>
      <w:proofErr w:type="spellStart"/>
      <w:r w:rsidRPr="00240FEA">
        <w:rPr>
          <w:i/>
        </w:rPr>
        <w:t>g</w:t>
      </w:r>
      <w:r w:rsidRPr="00240FEA">
        <w:rPr>
          <w:i/>
          <w:vertAlign w:val="subscript"/>
        </w:rPr>
        <w:t>M</w:t>
      </w:r>
      <w:proofErr w:type="spellEnd"/>
      <w:r w:rsidRPr="00240FEA">
        <w:t xml:space="preserve"> oznacza najdłuższy okres gwarancji spośród okresów gwarancji podanych we wszystkich ofertach niepodlegających odrzuceniu, zaś </w:t>
      </w:r>
      <w:r w:rsidRPr="00240FEA">
        <w:rPr>
          <w:i/>
        </w:rPr>
        <w:t>g</w:t>
      </w:r>
      <w:r w:rsidRPr="00240FEA">
        <w:t xml:space="preserve"> oznacza okres gwarancji podany w ocenianej ofercie. Jeżeli najdłuższy okres gwarancji spośród okresów gwarancji podanych we wszystkich ofertach</w:t>
      </w:r>
      <w:r>
        <w:t xml:space="preserve"> </w:t>
      </w:r>
      <w:r w:rsidRPr="003F7CEC">
        <w:t>niepodlegających odrzuceniu będzie dłuższy niż 5 lat</w:t>
      </w:r>
      <w:r w:rsidR="003F7CEC">
        <w:t>,</w:t>
      </w:r>
      <w:r w:rsidRPr="00240FEA">
        <w:t xml:space="preserve"> Zamawiający przyjmie </w:t>
      </w:r>
      <w:proofErr w:type="spellStart"/>
      <w:r w:rsidRPr="00240FEA">
        <w:rPr>
          <w:i/>
        </w:rPr>
        <w:t>g</w:t>
      </w:r>
      <w:r w:rsidRPr="00240FEA">
        <w:rPr>
          <w:i/>
          <w:vertAlign w:val="subscript"/>
        </w:rPr>
        <w:t>M</w:t>
      </w:r>
      <w:proofErr w:type="spellEnd"/>
      <w:r w:rsidRPr="00240FEA">
        <w:rPr>
          <w:i/>
        </w:rPr>
        <w:t xml:space="preserve"> </w:t>
      </w:r>
      <w:r w:rsidRPr="00240FEA">
        <w:t xml:space="preserve">= </w:t>
      </w:r>
      <w:r>
        <w:t>5</w:t>
      </w:r>
      <w:r w:rsidRPr="00240FEA">
        <w:t xml:space="preserve"> [lat]. Jeżeli okres gwarancji podany przez Wykonawcę w ofercie</w:t>
      </w:r>
      <w:r>
        <w:t xml:space="preserve"> </w:t>
      </w:r>
      <w:r w:rsidRPr="00240FEA">
        <w:t xml:space="preserve">będzie dłuższy niż </w:t>
      </w:r>
      <w:r>
        <w:t>5</w:t>
      </w:r>
      <w:r w:rsidRPr="00240FEA">
        <w:t xml:space="preserve"> lat, </w:t>
      </w:r>
      <w:r w:rsidRPr="00240FEA">
        <w:rPr>
          <w:b/>
        </w:rPr>
        <w:t>dla oceny ofert</w:t>
      </w:r>
      <w:r w:rsidRPr="00240FEA">
        <w:t xml:space="preserve"> Zamawiający przyjmuje okres gwarancji równy </w:t>
      </w:r>
      <w:r>
        <w:t>5</w:t>
      </w:r>
      <w:r w:rsidRPr="00240FEA">
        <w:t xml:space="preserve"> [lat] (</w:t>
      </w:r>
      <w:r w:rsidRPr="00240FEA">
        <w:rPr>
          <w:b/>
        </w:rPr>
        <w:t>do umowy zostanie wpisany okres gwarancji podany w ofercie</w:t>
      </w:r>
      <w:r w:rsidRPr="00240FEA">
        <w:t xml:space="preserve">). Okres gwarancji podany przez Wykonawcę w ofercie </w:t>
      </w:r>
      <w:r w:rsidRPr="00240FEA">
        <w:rPr>
          <w:b/>
        </w:rPr>
        <w:t xml:space="preserve">nie może być krótszy niż </w:t>
      </w:r>
      <w:r w:rsidR="00E645FF">
        <w:rPr>
          <w:b/>
        </w:rPr>
        <w:t>2</w:t>
      </w:r>
      <w:r w:rsidRPr="00240FEA">
        <w:rPr>
          <w:b/>
        </w:rPr>
        <w:t xml:space="preserve"> lata.</w:t>
      </w:r>
    </w:p>
    <w:p w:rsidR="00EF4B42" w:rsidRDefault="00EF4B42" w:rsidP="00EF4B42">
      <w:pPr>
        <w:ind w:left="454"/>
        <w:jc w:val="both"/>
      </w:pPr>
    </w:p>
    <w:p w:rsidR="00EF4B42" w:rsidRDefault="00EF4B42" w:rsidP="00EF4B42">
      <w:pPr>
        <w:ind w:left="454"/>
        <w:jc w:val="both"/>
      </w:pPr>
      <w:r>
        <w:t>Ocenę oferty stanowić będzie liczba punktów równa:</w:t>
      </w:r>
    </w:p>
    <w:p w:rsidR="00EF4B42" w:rsidRPr="000D3724" w:rsidRDefault="00EF4B42" w:rsidP="00EF4B42">
      <w:pPr>
        <w:spacing w:before="120" w:after="120"/>
        <w:ind w:left="454"/>
        <w:jc w:val="center"/>
      </w:pPr>
      <w:r w:rsidRPr="000D3724">
        <w:rPr>
          <w:i/>
        </w:rPr>
        <w:t xml:space="preserve">p = </w:t>
      </w:r>
      <w:proofErr w:type="spellStart"/>
      <w:r w:rsidRPr="000D3724">
        <w:rPr>
          <w:i/>
        </w:rPr>
        <w:t>p</w:t>
      </w:r>
      <w:r w:rsidRPr="000D3724">
        <w:rPr>
          <w:i/>
          <w:vertAlign w:val="subscript"/>
        </w:rPr>
        <w:t>c</w:t>
      </w:r>
      <w:proofErr w:type="spellEnd"/>
      <w:r w:rsidRPr="000D3724">
        <w:rPr>
          <w:i/>
        </w:rPr>
        <w:t xml:space="preserve"> x 0,60 + </w:t>
      </w:r>
      <w:proofErr w:type="spellStart"/>
      <w:r w:rsidRPr="000D3724">
        <w:rPr>
          <w:i/>
        </w:rPr>
        <w:t>p</w:t>
      </w:r>
      <w:r w:rsidR="007B0B8C" w:rsidRPr="007B0B8C">
        <w:rPr>
          <w:i/>
          <w:vertAlign w:val="subscript"/>
        </w:rPr>
        <w:t>g</w:t>
      </w:r>
      <w:proofErr w:type="spellEnd"/>
      <w:r w:rsidRPr="000D3724">
        <w:rPr>
          <w:i/>
          <w:vertAlign w:val="subscript"/>
        </w:rPr>
        <w:t xml:space="preserve">  </w:t>
      </w:r>
      <w:r w:rsidRPr="000D3724">
        <w:rPr>
          <w:i/>
        </w:rPr>
        <w:t>x 0,40.</w:t>
      </w:r>
    </w:p>
    <w:p w:rsidR="00C277E0" w:rsidRDefault="00C277E0" w:rsidP="00853A90">
      <w:pPr>
        <w:widowControl w:val="0"/>
        <w:jc w:val="both"/>
      </w:pPr>
      <w:r>
        <w:t xml:space="preserve">Zgodnie z art. 239 ust. 1 i 2 ustawy, ta spośród ofert, która uzyska największą liczbę punktów (która zostanie najwyżej oceniona), </w:t>
      </w:r>
      <w:r>
        <w:rPr>
          <w:b/>
        </w:rPr>
        <w:t>będzie ofertą najkorzystniejszą</w:t>
      </w:r>
      <w:r>
        <w:t>.</w:t>
      </w:r>
    </w:p>
    <w:p w:rsidR="001523C4" w:rsidRDefault="001523C4" w:rsidP="001523C4">
      <w:pPr>
        <w:pStyle w:val="ARTartustawynprozporzdzenia"/>
        <w:widowControl w:val="0"/>
        <w:suppressAutoHyphens w:val="0"/>
        <w:spacing w:before="0" w:line="240" w:lineRule="auto"/>
        <w:ind w:firstLine="0"/>
        <w:rPr>
          <w:rFonts w:ascii="Times New Roman" w:eastAsia="Times" w:hAnsi="Times New Roman" w:cs="Times New Roman"/>
          <w:szCs w:val="24"/>
        </w:rPr>
      </w:pPr>
    </w:p>
    <w:p w:rsidR="001523C4" w:rsidRPr="002D6655" w:rsidRDefault="001523C4" w:rsidP="00427E6E">
      <w:pPr>
        <w:pStyle w:val="ARTartustawynprozporzdzenia"/>
        <w:widowControl w:val="0"/>
        <w:numPr>
          <w:ilvl w:val="0"/>
          <w:numId w:val="18"/>
        </w:numPr>
        <w:suppressAutoHyphens w:val="0"/>
        <w:spacing w:before="0" w:line="240" w:lineRule="auto"/>
        <w:rPr>
          <w:rFonts w:ascii="Times New Roman" w:eastAsia="Times" w:hAnsi="Times New Roman" w:cs="Times New Roman"/>
          <w:szCs w:val="24"/>
        </w:rPr>
      </w:pPr>
      <w:r w:rsidRPr="002D6655">
        <w:rPr>
          <w:rFonts w:ascii="Times New Roman" w:eastAsia="Times" w:hAnsi="Times New Roman" w:cs="Times New Roman"/>
          <w:szCs w:val="24"/>
        </w:rPr>
        <w:t xml:space="preserve">Jeżeli nie można wybrać najkorzystniejszej oferty z uwagi na to, że dwie lub więcej ofert przedstawia taki sam bilans ceny i innych kryteriów oceny ofert, </w:t>
      </w:r>
      <w:r w:rsidR="00E00DD7">
        <w:rPr>
          <w:rFonts w:ascii="Times New Roman" w:eastAsia="Times" w:hAnsi="Times New Roman" w:cs="Times New Roman"/>
          <w:szCs w:val="24"/>
        </w:rPr>
        <w:t>Z</w:t>
      </w:r>
      <w:r w:rsidRPr="002D6655">
        <w:rPr>
          <w:rFonts w:ascii="Times New Roman" w:eastAsia="Times" w:hAnsi="Times New Roman" w:cs="Times New Roman"/>
          <w:szCs w:val="24"/>
        </w:rPr>
        <w:t>amawiający wybiera spośród tych ofert ofertę, która otrzymała najwyższą ocenę w kryterium o najwyższej wadze.</w:t>
      </w:r>
    </w:p>
    <w:p w:rsidR="001523C4" w:rsidRPr="002D6655" w:rsidRDefault="001523C4" w:rsidP="00427E6E">
      <w:pPr>
        <w:pStyle w:val="USTustnpkodeksu"/>
        <w:widowControl w:val="0"/>
        <w:numPr>
          <w:ilvl w:val="0"/>
          <w:numId w:val="18"/>
        </w:numPr>
        <w:suppressAutoHyphens w:val="0"/>
        <w:spacing w:line="240" w:lineRule="auto"/>
        <w:rPr>
          <w:rFonts w:ascii="Times New Roman" w:eastAsia="Times" w:hAnsi="Times New Roman" w:cs="Times New Roman"/>
          <w:szCs w:val="24"/>
        </w:rPr>
      </w:pPr>
      <w:r w:rsidRPr="002D6655">
        <w:rPr>
          <w:rFonts w:ascii="Times New Roman" w:eastAsia="Times" w:hAnsi="Times New Roman" w:cs="Times New Roman"/>
          <w:szCs w:val="24"/>
        </w:rPr>
        <w:t xml:space="preserve">Jeżeli oferty otrzymały taką samą ocenę w kryterium o najwyższej wadze, </w:t>
      </w:r>
      <w:r w:rsidR="00E00DD7">
        <w:rPr>
          <w:rFonts w:ascii="Times New Roman" w:eastAsia="Times" w:hAnsi="Times New Roman" w:cs="Times New Roman"/>
          <w:szCs w:val="24"/>
        </w:rPr>
        <w:t>Z</w:t>
      </w:r>
      <w:r w:rsidRPr="002D6655">
        <w:rPr>
          <w:rFonts w:ascii="Times New Roman" w:eastAsia="Times" w:hAnsi="Times New Roman" w:cs="Times New Roman"/>
          <w:szCs w:val="24"/>
        </w:rPr>
        <w:t>amawiający wybiera ofertę z najniższą ceną.</w:t>
      </w:r>
    </w:p>
    <w:p w:rsidR="00C277E0" w:rsidRDefault="001523C4" w:rsidP="00427E6E">
      <w:pPr>
        <w:pStyle w:val="Akapitzlist"/>
        <w:widowControl w:val="0"/>
        <w:numPr>
          <w:ilvl w:val="0"/>
          <w:numId w:val="18"/>
        </w:numPr>
        <w:jc w:val="both"/>
      </w:pPr>
      <w:r w:rsidRPr="00E00DD7">
        <w:rPr>
          <w:rFonts w:eastAsia="Times"/>
          <w:szCs w:val="24"/>
        </w:rPr>
        <w:t xml:space="preserve">Jeżeli nie można dokonać wyboru oferty, w sposób o którym mowa w </w:t>
      </w:r>
      <w:r w:rsidR="00E00DD7">
        <w:rPr>
          <w:rFonts w:eastAsia="Times"/>
          <w:szCs w:val="24"/>
        </w:rPr>
        <w:t>pkt. 2, Z</w:t>
      </w:r>
      <w:r w:rsidRPr="00E00DD7">
        <w:rPr>
          <w:rFonts w:eastAsia="Times"/>
          <w:szCs w:val="24"/>
        </w:rPr>
        <w:t>amawiający wzywa wykonawców, którzy złożyli te oferty, do złożen</w:t>
      </w:r>
      <w:r w:rsidR="00E00DD7">
        <w:rPr>
          <w:rFonts w:eastAsia="Times"/>
          <w:szCs w:val="24"/>
        </w:rPr>
        <w:t>ia w terminie określonym przez Z</w:t>
      </w:r>
      <w:r w:rsidRPr="00E00DD7">
        <w:rPr>
          <w:rFonts w:eastAsia="Times"/>
          <w:szCs w:val="24"/>
        </w:rPr>
        <w:t>amawiającego ofert doda</w:t>
      </w:r>
      <w:r w:rsidR="00E00DD7">
        <w:rPr>
          <w:rFonts w:eastAsia="Times"/>
          <w:szCs w:val="24"/>
        </w:rPr>
        <w:t>tkowych zawierających nową cenę.</w:t>
      </w:r>
    </w:p>
    <w:p w:rsidR="001523C4" w:rsidRDefault="001523C4" w:rsidP="00853A90">
      <w:pPr>
        <w:widowControl w:val="0"/>
        <w:jc w:val="both"/>
        <w:rPr>
          <w:b/>
          <w:szCs w:val="24"/>
        </w:rPr>
      </w:pPr>
    </w:p>
    <w:p w:rsidR="00853A90" w:rsidRPr="00240FEA" w:rsidRDefault="00853A90" w:rsidP="00853A90">
      <w:pPr>
        <w:widowControl w:val="0"/>
        <w:jc w:val="both"/>
        <w:rPr>
          <w:b/>
          <w:szCs w:val="24"/>
        </w:rPr>
      </w:pPr>
      <w:r w:rsidRPr="00240FEA">
        <w:rPr>
          <w:b/>
          <w:szCs w:val="24"/>
        </w:rPr>
        <w:t>CZĘŚĆ XIV</w:t>
      </w:r>
    </w:p>
    <w:p w:rsidR="00E91EBA" w:rsidRDefault="00E91EBA" w:rsidP="00E91EBA">
      <w:pPr>
        <w:widowControl w:val="0"/>
        <w:rPr>
          <w:b/>
          <w:szCs w:val="24"/>
        </w:rPr>
      </w:pPr>
      <w:r>
        <w:rPr>
          <w:rFonts w:eastAsia="Times"/>
          <w:b/>
          <w:szCs w:val="24"/>
        </w:rPr>
        <w:t xml:space="preserve">INFORMACJE O FORMALNOŚCIACH, JAKIE </w:t>
      </w:r>
      <w:r>
        <w:rPr>
          <w:b/>
          <w:szCs w:val="24"/>
        </w:rPr>
        <w:t xml:space="preserve">MUSZĄ </w:t>
      </w:r>
      <w:r>
        <w:rPr>
          <w:rFonts w:eastAsia="Times"/>
          <w:b/>
          <w:szCs w:val="24"/>
        </w:rPr>
        <w:t>ZOSTAĆ DOPEŁNIONE PO WYBORZE OFERTY W CELU ZAWARCIA UMOWY W SPRAWIE ZAMÓWIENIA PUBLICZNEGO</w:t>
      </w:r>
    </w:p>
    <w:p w:rsidR="00E91EBA" w:rsidRDefault="00E91EBA" w:rsidP="00E91EBA">
      <w:pPr>
        <w:widowControl w:val="0"/>
        <w:jc w:val="both"/>
        <w:rPr>
          <w:szCs w:val="24"/>
        </w:rPr>
      </w:pPr>
    </w:p>
    <w:p w:rsidR="00E91EBA" w:rsidRDefault="00E91EBA" w:rsidP="00427E6E">
      <w:pPr>
        <w:widowControl w:val="0"/>
        <w:numPr>
          <w:ilvl w:val="0"/>
          <w:numId w:val="16"/>
        </w:numPr>
        <w:suppressAutoHyphens/>
        <w:jc w:val="both"/>
        <w:rPr>
          <w:szCs w:val="24"/>
        </w:rPr>
      </w:pPr>
      <w:r>
        <w:rPr>
          <w:szCs w:val="24"/>
        </w:rPr>
        <w:t>Niezwłocznie po wyborze najkorzystniejszej oferty Zamawiający zawiadomi Wykonawców, którzy złożyli oferty, o wyborze najkorzystniejszej oferty.</w:t>
      </w:r>
    </w:p>
    <w:p w:rsidR="00E91EBA" w:rsidRDefault="00E91EBA" w:rsidP="00427E6E">
      <w:pPr>
        <w:widowControl w:val="0"/>
        <w:numPr>
          <w:ilvl w:val="0"/>
          <w:numId w:val="16"/>
        </w:numPr>
        <w:suppressAutoHyphens/>
        <w:jc w:val="both"/>
        <w:rPr>
          <w:szCs w:val="24"/>
        </w:rPr>
      </w:pPr>
      <w:r>
        <w:rPr>
          <w:szCs w:val="24"/>
        </w:rPr>
        <w:t>Wykonawcę, którego oferta została wybrana, Zamawiający niezwłocznie zawiadomi o miejscu i terminie zawarcia umowy.</w:t>
      </w:r>
    </w:p>
    <w:p w:rsidR="00E91EBA" w:rsidRDefault="00E91EBA" w:rsidP="00427E6E">
      <w:pPr>
        <w:widowControl w:val="0"/>
        <w:numPr>
          <w:ilvl w:val="0"/>
          <w:numId w:val="16"/>
        </w:numPr>
        <w:suppressAutoHyphens/>
        <w:jc w:val="both"/>
        <w:rPr>
          <w:szCs w:val="24"/>
        </w:rPr>
      </w:pPr>
      <w:r>
        <w:t xml:space="preserve">Przed zawarciem umowy Wykonawca, którego oferta została wybrana, będzie </w:t>
      </w:r>
      <w:r>
        <w:rPr>
          <w:szCs w:val="24"/>
        </w:rPr>
        <w:t>zobowiązany:</w:t>
      </w:r>
    </w:p>
    <w:p w:rsidR="00E91EBA" w:rsidRDefault="00E91EBA" w:rsidP="00427E6E">
      <w:pPr>
        <w:widowControl w:val="0"/>
        <w:numPr>
          <w:ilvl w:val="0"/>
          <w:numId w:val="17"/>
        </w:numPr>
        <w:suppressAutoHyphens/>
        <w:jc w:val="both"/>
        <w:rPr>
          <w:szCs w:val="24"/>
        </w:rPr>
      </w:pPr>
      <w:r>
        <w:rPr>
          <w:szCs w:val="24"/>
        </w:rPr>
        <w:t xml:space="preserve">przedłożyć Zamawiającemu harmonogram </w:t>
      </w:r>
      <w:r w:rsidR="00EE59BB">
        <w:rPr>
          <w:szCs w:val="24"/>
        </w:rPr>
        <w:t>przejazdów (transportu) do zaakceptowania,</w:t>
      </w:r>
      <w:r>
        <w:rPr>
          <w:szCs w:val="24"/>
        </w:rPr>
        <w:t xml:space="preserve"> </w:t>
      </w:r>
    </w:p>
    <w:p w:rsidR="00E91EBA" w:rsidRDefault="00E91EBA" w:rsidP="00427E6E">
      <w:pPr>
        <w:widowControl w:val="0"/>
        <w:numPr>
          <w:ilvl w:val="0"/>
          <w:numId w:val="17"/>
        </w:numPr>
        <w:suppressAutoHyphens/>
        <w:jc w:val="both"/>
        <w:rPr>
          <w:szCs w:val="24"/>
        </w:rPr>
      </w:pPr>
      <w:r>
        <w:rPr>
          <w:szCs w:val="24"/>
        </w:rPr>
        <w:t xml:space="preserve">przekazać Zamawiającemu informacje niezbędne do przygotowania projektu umowy, zgodnie ze wzorem umowy (Załącznik 3 do </w:t>
      </w:r>
      <w:proofErr w:type="spellStart"/>
      <w:r>
        <w:rPr>
          <w:szCs w:val="24"/>
        </w:rPr>
        <w:t>SWZ</w:t>
      </w:r>
      <w:proofErr w:type="spellEnd"/>
      <w:r>
        <w:rPr>
          <w:szCs w:val="24"/>
        </w:rPr>
        <w:t>),</w:t>
      </w:r>
    </w:p>
    <w:p w:rsidR="00D9581D" w:rsidRDefault="00D9581D" w:rsidP="00853A90">
      <w:pPr>
        <w:widowControl w:val="0"/>
        <w:jc w:val="both"/>
        <w:rPr>
          <w:b/>
          <w:szCs w:val="24"/>
        </w:rPr>
      </w:pPr>
    </w:p>
    <w:p w:rsidR="00853A90" w:rsidRPr="00240FEA" w:rsidRDefault="00853A90" w:rsidP="00853A90">
      <w:pPr>
        <w:widowControl w:val="0"/>
        <w:jc w:val="both"/>
        <w:rPr>
          <w:szCs w:val="24"/>
        </w:rPr>
      </w:pPr>
      <w:r w:rsidRPr="00240FEA">
        <w:rPr>
          <w:b/>
          <w:szCs w:val="24"/>
        </w:rPr>
        <w:t>CZĘŚĆ XV</w:t>
      </w:r>
    </w:p>
    <w:p w:rsidR="00E91EBA" w:rsidRDefault="00E91EBA" w:rsidP="00E91EBA">
      <w:pPr>
        <w:pStyle w:val="Tekstpodstawowy2"/>
        <w:widowControl w:val="0"/>
        <w:jc w:val="left"/>
        <w:rPr>
          <w:szCs w:val="24"/>
        </w:rPr>
      </w:pPr>
      <w:r>
        <w:rPr>
          <w:szCs w:val="24"/>
        </w:rPr>
        <w:t>WYMAGANIA DOTYCZĄCE ZABEZPIECZENIA NALEŻYTEGO WYKONANIA</w:t>
      </w:r>
    </w:p>
    <w:p w:rsidR="00E91EBA" w:rsidRDefault="00E91EBA" w:rsidP="00E91EBA">
      <w:pPr>
        <w:pStyle w:val="Tekstpodstawowy2"/>
        <w:widowControl w:val="0"/>
        <w:rPr>
          <w:szCs w:val="24"/>
        </w:rPr>
      </w:pPr>
      <w:r>
        <w:rPr>
          <w:szCs w:val="24"/>
        </w:rPr>
        <w:t>UMOWY</w:t>
      </w:r>
    </w:p>
    <w:p w:rsidR="00E91EBA" w:rsidRDefault="00E91EBA" w:rsidP="00E91EBA">
      <w:pPr>
        <w:widowControl w:val="0"/>
        <w:jc w:val="both"/>
        <w:rPr>
          <w:b/>
          <w:szCs w:val="24"/>
        </w:rPr>
      </w:pPr>
    </w:p>
    <w:p w:rsidR="00E91EBA" w:rsidRDefault="00EF4B42" w:rsidP="00EF4B42">
      <w:pPr>
        <w:widowControl w:val="0"/>
        <w:suppressAutoHyphens/>
        <w:jc w:val="both"/>
      </w:pPr>
      <w:r>
        <w:t>Zamawiający nie wymaga wniesienia zabezpieczenia należytego wykonania umowy.</w:t>
      </w:r>
    </w:p>
    <w:p w:rsidR="00853A90" w:rsidRPr="00240FEA" w:rsidRDefault="00853A90" w:rsidP="00853A90">
      <w:pPr>
        <w:widowControl w:val="0"/>
        <w:jc w:val="both"/>
        <w:rPr>
          <w:b/>
          <w:szCs w:val="24"/>
        </w:rPr>
      </w:pPr>
    </w:p>
    <w:p w:rsidR="00853A90" w:rsidRPr="00240FEA" w:rsidRDefault="00853A90" w:rsidP="00853A90">
      <w:pPr>
        <w:widowControl w:val="0"/>
        <w:jc w:val="both"/>
        <w:rPr>
          <w:b/>
          <w:szCs w:val="24"/>
        </w:rPr>
      </w:pPr>
      <w:r w:rsidRPr="00240FEA">
        <w:rPr>
          <w:b/>
          <w:szCs w:val="24"/>
        </w:rPr>
        <w:t>CZĘŚĆ XVI</w:t>
      </w:r>
    </w:p>
    <w:p w:rsidR="00E91EBA" w:rsidRDefault="00E91EBA" w:rsidP="00E91EBA">
      <w:pPr>
        <w:widowControl w:val="0"/>
        <w:rPr>
          <w:b/>
          <w:szCs w:val="24"/>
        </w:rPr>
      </w:pPr>
      <w:r>
        <w:rPr>
          <w:rFonts w:eastAsia="Times"/>
          <w:b/>
          <w:szCs w:val="24"/>
        </w:rPr>
        <w:t xml:space="preserve">PROJEKTOWANE POSTANOWIENIA UMOWY W SPRAWIE ZAMÓWIENIA PUBLICZNEGO, KTÓRE ZOSTANĄ WPROWADZONE DO TREŚCI </w:t>
      </w:r>
      <w:r>
        <w:rPr>
          <w:b/>
          <w:szCs w:val="24"/>
        </w:rPr>
        <w:t xml:space="preserve">TEJ </w:t>
      </w:r>
      <w:r>
        <w:rPr>
          <w:rFonts w:eastAsia="Times"/>
          <w:b/>
          <w:szCs w:val="24"/>
        </w:rPr>
        <w:t>UMOWY</w:t>
      </w:r>
    </w:p>
    <w:p w:rsidR="00E91EBA" w:rsidRDefault="00E91EBA" w:rsidP="00E91EBA">
      <w:pPr>
        <w:widowControl w:val="0"/>
        <w:jc w:val="both"/>
        <w:rPr>
          <w:szCs w:val="24"/>
        </w:rPr>
      </w:pPr>
    </w:p>
    <w:p w:rsidR="00E91EBA" w:rsidRDefault="00E91EBA" w:rsidP="00E91EBA">
      <w:pPr>
        <w:widowControl w:val="0"/>
        <w:jc w:val="both"/>
        <w:rPr>
          <w:szCs w:val="24"/>
        </w:rPr>
      </w:pPr>
      <w:r>
        <w:rPr>
          <w:szCs w:val="24"/>
        </w:rPr>
        <w:t xml:space="preserve">Zamawiający przewiduje możliwość zmian postanowień zawartej umowy – warunki takich zmian zostały określone we wzorze umowy (Załącznik 3 do </w:t>
      </w:r>
      <w:proofErr w:type="spellStart"/>
      <w:r>
        <w:rPr>
          <w:szCs w:val="24"/>
        </w:rPr>
        <w:t>SWZ</w:t>
      </w:r>
      <w:proofErr w:type="spellEnd"/>
      <w:r>
        <w:rPr>
          <w:szCs w:val="24"/>
        </w:rPr>
        <w:t xml:space="preserve">). </w:t>
      </w:r>
    </w:p>
    <w:p w:rsidR="00E91EBA" w:rsidRDefault="00E91EBA" w:rsidP="00E91EBA">
      <w:pPr>
        <w:widowControl w:val="0"/>
        <w:jc w:val="both"/>
        <w:rPr>
          <w:szCs w:val="24"/>
        </w:rPr>
      </w:pPr>
      <w:r>
        <w:rPr>
          <w:rFonts w:eastAsia="Times"/>
          <w:szCs w:val="24"/>
        </w:rPr>
        <w:t>Projektowane postanowienia umowy zawarte są we w</w:t>
      </w:r>
      <w:r>
        <w:rPr>
          <w:szCs w:val="24"/>
        </w:rPr>
        <w:t>zorze umowy.</w:t>
      </w:r>
    </w:p>
    <w:p w:rsidR="00DA6904" w:rsidRDefault="00DA6904" w:rsidP="00E91EBA">
      <w:pPr>
        <w:widowControl w:val="0"/>
        <w:jc w:val="both"/>
        <w:rPr>
          <w:szCs w:val="24"/>
        </w:rPr>
      </w:pPr>
      <w:r>
        <w:t xml:space="preserve">Wykonawca udzieli Zamawiającemu gwarancji jakości na wykonane roboty na </w:t>
      </w:r>
      <w:r>
        <w:rPr>
          <w:b/>
        </w:rPr>
        <w:t xml:space="preserve">okres minimum </w:t>
      </w:r>
      <w:r w:rsidR="00CC6899">
        <w:rPr>
          <w:b/>
        </w:rPr>
        <w:t>2</w:t>
      </w:r>
      <w:r>
        <w:rPr>
          <w:b/>
        </w:rPr>
        <w:t xml:space="preserve"> lata</w:t>
      </w:r>
      <w:r>
        <w:t xml:space="preserve"> od daty odbioru końcowego przedmiotu umowy (Wykonawca może zaproponować dłuższy okres gwarancji).</w:t>
      </w:r>
    </w:p>
    <w:p w:rsidR="00E91EBA" w:rsidRDefault="00E91EBA" w:rsidP="00E91EBA">
      <w:pPr>
        <w:widowControl w:val="0"/>
        <w:jc w:val="both"/>
        <w:rPr>
          <w:szCs w:val="24"/>
        </w:rPr>
      </w:pPr>
    </w:p>
    <w:p w:rsidR="00E91EBA" w:rsidRDefault="00E91EBA" w:rsidP="00E91EBA">
      <w:pPr>
        <w:widowControl w:val="0"/>
        <w:jc w:val="both"/>
        <w:rPr>
          <w:b/>
          <w:szCs w:val="24"/>
        </w:rPr>
      </w:pPr>
      <w:r>
        <w:rPr>
          <w:b/>
          <w:szCs w:val="24"/>
        </w:rPr>
        <w:t>CZĘŚĆ XVII</w:t>
      </w:r>
    </w:p>
    <w:p w:rsidR="00E91EBA" w:rsidRDefault="00E91EBA" w:rsidP="00E91EBA">
      <w:pPr>
        <w:widowControl w:val="0"/>
        <w:rPr>
          <w:b/>
          <w:szCs w:val="24"/>
        </w:rPr>
      </w:pPr>
      <w:r>
        <w:rPr>
          <w:b/>
          <w:szCs w:val="24"/>
        </w:rPr>
        <w:t>POUCZENIE O ŚRODKACH OCHRONY PRAWNEJ PRZYSŁUGUJĄCYCH</w:t>
      </w:r>
    </w:p>
    <w:p w:rsidR="00E91EBA" w:rsidRDefault="00E91EBA" w:rsidP="00E91EBA">
      <w:pPr>
        <w:widowControl w:val="0"/>
        <w:jc w:val="both"/>
        <w:rPr>
          <w:b/>
          <w:szCs w:val="24"/>
        </w:rPr>
      </w:pPr>
      <w:r>
        <w:rPr>
          <w:b/>
          <w:szCs w:val="24"/>
        </w:rPr>
        <w:t>WYKONAWCY</w:t>
      </w:r>
    </w:p>
    <w:p w:rsidR="00E91EBA" w:rsidRDefault="00E91EBA" w:rsidP="00E91EBA">
      <w:pPr>
        <w:widowControl w:val="0"/>
        <w:jc w:val="both"/>
        <w:rPr>
          <w:szCs w:val="24"/>
        </w:rPr>
      </w:pPr>
    </w:p>
    <w:p w:rsidR="00E91EBA" w:rsidRDefault="00E91EBA" w:rsidP="00353278">
      <w:pPr>
        <w:pStyle w:val="Akapitzlist"/>
        <w:widowControl w:val="0"/>
        <w:numPr>
          <w:ilvl w:val="0"/>
          <w:numId w:val="1"/>
        </w:numPr>
        <w:suppressAutoHyphens/>
        <w:jc w:val="both"/>
        <w:rPr>
          <w:szCs w:val="24"/>
        </w:rPr>
      </w:pPr>
      <w:r>
        <w:rPr>
          <w:szCs w:val="24"/>
        </w:rPr>
        <w:t>Środki ochrony prawnej określone w ustawie (odwołanie, skarga do sądu) przysługują Wykonawcy, jeżeli ma lub miał interes w uzyskaniu zamówienia oraz poniósł lub może ponieść szkodę w wyniku naruszenia przez Zamawiającego przepisów ustawy.</w:t>
      </w:r>
    </w:p>
    <w:p w:rsidR="00E91EBA" w:rsidRDefault="00E91EBA" w:rsidP="00353278">
      <w:pPr>
        <w:pStyle w:val="Akapitzlist"/>
        <w:widowControl w:val="0"/>
        <w:numPr>
          <w:ilvl w:val="0"/>
          <w:numId w:val="1"/>
        </w:numPr>
        <w:suppressAutoHyphens/>
        <w:jc w:val="both"/>
        <w:rPr>
          <w:szCs w:val="24"/>
        </w:rPr>
      </w:pPr>
      <w:r>
        <w:rPr>
          <w:szCs w:val="24"/>
        </w:rPr>
        <w:t>Odwołanie przysługuje na niezgodną z przepisami ustawy czynności Zamawiającego podjętą w postępowaniu o udzielenie zamówienia lub zaniechanie czynności</w:t>
      </w:r>
      <w:r>
        <w:t xml:space="preserve"> w postępowaniu o udzielenie zamówienia</w:t>
      </w:r>
      <w:r>
        <w:rPr>
          <w:szCs w:val="24"/>
        </w:rPr>
        <w:t>, do której Zamawiający był obowiązany na podstawie ustawy.</w:t>
      </w:r>
    </w:p>
    <w:p w:rsidR="00E91EBA" w:rsidRDefault="00E91EBA" w:rsidP="00353278">
      <w:pPr>
        <w:pStyle w:val="Akapitzlist"/>
        <w:widowControl w:val="0"/>
        <w:numPr>
          <w:ilvl w:val="0"/>
          <w:numId w:val="1"/>
        </w:numPr>
        <w:suppressAutoHyphens/>
        <w:jc w:val="both"/>
        <w:rPr>
          <w:szCs w:val="24"/>
        </w:rPr>
      </w:pPr>
      <w:r>
        <w:rPr>
          <w:rFonts w:eastAsia="Times"/>
          <w:szCs w:val="24"/>
        </w:rPr>
        <w:t>Odwołanie wnosi się do Prezesa Krajowej Izby</w:t>
      </w:r>
      <w:r>
        <w:t xml:space="preserve">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E91EBA" w:rsidRDefault="00E91EBA" w:rsidP="00353278">
      <w:pPr>
        <w:pStyle w:val="Akapitzlist"/>
        <w:widowControl w:val="0"/>
        <w:numPr>
          <w:ilvl w:val="0"/>
          <w:numId w:val="1"/>
        </w:numPr>
        <w:suppressAutoHyphens/>
        <w:jc w:val="both"/>
        <w:rPr>
          <w:szCs w:val="24"/>
        </w:rPr>
      </w:pPr>
      <w:r>
        <w:rPr>
          <w:szCs w:val="24"/>
        </w:rPr>
        <w:t>Odwołanie wnosi się w terminach określonych w art. 515 ustawy.</w:t>
      </w:r>
    </w:p>
    <w:p w:rsidR="00E91EBA" w:rsidRDefault="00E91EBA" w:rsidP="00353278">
      <w:pPr>
        <w:pStyle w:val="Akapitzlist"/>
        <w:widowControl w:val="0"/>
        <w:numPr>
          <w:ilvl w:val="0"/>
          <w:numId w:val="1"/>
        </w:numPr>
        <w:suppressAutoHyphens/>
        <w:jc w:val="both"/>
        <w:rPr>
          <w:szCs w:val="24"/>
        </w:rPr>
      </w:pPr>
      <w:r>
        <w:rPr>
          <w:szCs w:val="24"/>
        </w:rPr>
        <w:t>Szczegółowe postanowienia dotyczące odwołania zawarte są w przepisach art. 513 – 521 ustawy.</w:t>
      </w:r>
    </w:p>
    <w:p w:rsidR="00E91EBA" w:rsidRDefault="00E91EBA" w:rsidP="00353278">
      <w:pPr>
        <w:pStyle w:val="Akapitzlist"/>
        <w:widowControl w:val="0"/>
        <w:numPr>
          <w:ilvl w:val="0"/>
          <w:numId w:val="1"/>
        </w:numPr>
        <w:suppressAutoHyphens/>
        <w:jc w:val="both"/>
        <w:rPr>
          <w:szCs w:val="24"/>
        </w:rPr>
      </w:pPr>
      <w:r>
        <w:rPr>
          <w:szCs w:val="24"/>
        </w:rPr>
        <w:t xml:space="preserve">Na orzeczenie Krajowej Izby Odwoławczej </w:t>
      </w:r>
      <w:r>
        <w:rPr>
          <w:rFonts w:eastAsia="Times"/>
          <w:szCs w:val="24"/>
        </w:rPr>
        <w:t>oraz postanowienie Prezesa Izby, o którym mowa w art. 519 ust. 1 ustawy (zwrot odwołania przypadku nieuiszczenia wpisu w terminie), stronom oraz uczestnikom postępowania odwoławczego przysługuje skarga do sądu.</w:t>
      </w:r>
      <w:r>
        <w:rPr>
          <w:szCs w:val="24"/>
        </w:rPr>
        <w:t>.</w:t>
      </w:r>
    </w:p>
    <w:p w:rsidR="00E91EBA" w:rsidRDefault="00E91EBA" w:rsidP="00353278">
      <w:pPr>
        <w:pStyle w:val="Akapitzlist"/>
        <w:widowControl w:val="0"/>
        <w:numPr>
          <w:ilvl w:val="0"/>
          <w:numId w:val="1"/>
        </w:numPr>
        <w:suppressAutoHyphens/>
        <w:jc w:val="both"/>
        <w:rPr>
          <w:szCs w:val="24"/>
        </w:rPr>
      </w:pPr>
      <w:r>
        <w:rPr>
          <w:szCs w:val="24"/>
        </w:rPr>
        <w:t>Do skargi mają zastosowanie przepisy art. 579 – 590 ustawy.</w:t>
      </w:r>
    </w:p>
    <w:p w:rsidR="00E91EBA" w:rsidRDefault="00E91EBA" w:rsidP="00353278">
      <w:pPr>
        <w:pStyle w:val="Akapitzlist"/>
        <w:widowControl w:val="0"/>
        <w:numPr>
          <w:ilvl w:val="0"/>
          <w:numId w:val="1"/>
        </w:numPr>
        <w:suppressAutoHyphens/>
        <w:jc w:val="both"/>
        <w:rPr>
          <w:szCs w:val="24"/>
        </w:rPr>
      </w:pPr>
      <w:r>
        <w:rPr>
          <w:szCs w:val="24"/>
        </w:rPr>
        <w:t>Sprawy związane z środkami ochrony prawnej uregulowane są w dziale IX ustawy.</w:t>
      </w:r>
    </w:p>
    <w:p w:rsidR="0087679B" w:rsidRDefault="0087679B" w:rsidP="0087679B">
      <w:pPr>
        <w:widowControl w:val="0"/>
        <w:ind w:left="397"/>
        <w:jc w:val="both"/>
        <w:rPr>
          <w:szCs w:val="24"/>
        </w:rPr>
      </w:pPr>
    </w:p>
    <w:p w:rsidR="0087679B" w:rsidRDefault="0087679B" w:rsidP="0087679B">
      <w:pPr>
        <w:widowControl w:val="0"/>
        <w:jc w:val="both"/>
        <w:rPr>
          <w:b/>
          <w:szCs w:val="24"/>
        </w:rPr>
      </w:pPr>
      <w:r w:rsidRPr="005E30EE">
        <w:rPr>
          <w:b/>
          <w:szCs w:val="24"/>
        </w:rPr>
        <w:t>CZĘŚĆ XVIII</w:t>
      </w:r>
    </w:p>
    <w:p w:rsidR="0087679B" w:rsidRPr="005E30EE" w:rsidRDefault="00F33B71" w:rsidP="0087679B">
      <w:pPr>
        <w:widowControl w:val="0"/>
        <w:jc w:val="both"/>
        <w:rPr>
          <w:b/>
          <w:szCs w:val="24"/>
        </w:rPr>
      </w:pPr>
      <w:r>
        <w:rPr>
          <w:b/>
          <w:szCs w:val="24"/>
        </w:rPr>
        <w:t>INFORMACJE DOTYCZĄCE OCHRONY DANYCH OSOBOWYCH</w:t>
      </w:r>
    </w:p>
    <w:p w:rsidR="0087679B" w:rsidRDefault="0087679B" w:rsidP="0087679B">
      <w:pPr>
        <w:widowControl w:val="0"/>
        <w:jc w:val="both"/>
        <w:rPr>
          <w:rFonts w:ascii="Arial" w:hAnsi="Arial" w:cs="Arial"/>
          <w:i/>
          <w:sz w:val="22"/>
          <w:szCs w:val="22"/>
          <w:u w:val="single"/>
        </w:rPr>
      </w:pPr>
    </w:p>
    <w:p w:rsidR="008747C3" w:rsidRDefault="008747C3" w:rsidP="008747C3">
      <w:pPr>
        <w:pStyle w:val="Standard"/>
        <w:jc w:val="both"/>
      </w:pPr>
      <w:r>
        <w:rPr>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w:t>
      </w:r>
      <w:proofErr w:type="spellStart"/>
      <w:r>
        <w:rPr>
          <w:b/>
          <w:szCs w:val="24"/>
        </w:rPr>
        <w:t>RODO</w:t>
      </w:r>
      <w:proofErr w:type="spellEnd"/>
      <w:r>
        <w:rPr>
          <w:szCs w:val="24"/>
        </w:rPr>
        <w:t>”, Zamawiający informuje, że:</w:t>
      </w:r>
    </w:p>
    <w:p w:rsidR="008747C3" w:rsidRDefault="008747C3" w:rsidP="00427E6E">
      <w:pPr>
        <w:pStyle w:val="Default"/>
        <w:numPr>
          <w:ilvl w:val="0"/>
          <w:numId w:val="24"/>
        </w:numPr>
        <w:suppressAutoHyphens/>
        <w:autoSpaceDE/>
        <w:adjustRightInd/>
        <w:jc w:val="both"/>
        <w:textAlignment w:val="baseline"/>
      </w:pPr>
      <w:r>
        <w:rPr>
          <w:rFonts w:ascii="Times New Roman" w:eastAsia="Times New Roman" w:hAnsi="Times New Roman" w:cs="Times New Roman"/>
          <w:color w:val="00000A"/>
        </w:rPr>
        <w:t xml:space="preserve">administratorem Państwa danych osobowych jest </w:t>
      </w:r>
      <w:r>
        <w:rPr>
          <w:rFonts w:ascii="Times New Roman" w:hAnsi="Times New Roman" w:cs="Times New Roman"/>
        </w:rPr>
        <w:t xml:space="preserve">Solne Miasto Sp. z o.o. z siedzibą w Wieliczce ul. T. Kościuszki 15 tel. (12) 297 39 50, e-mail: </w:t>
      </w:r>
      <w:hyperlink r:id="rId15" w:history="1">
        <w:r>
          <w:rPr>
            <w:rFonts w:ascii="Times New Roman" w:hAnsi="Times New Roman"/>
          </w:rPr>
          <w:t>sekretariat@solnemiasto.eu</w:t>
        </w:r>
      </w:hyperlink>
    </w:p>
    <w:p w:rsidR="008747C3" w:rsidRDefault="008747C3" w:rsidP="00427E6E">
      <w:pPr>
        <w:pStyle w:val="Default"/>
        <w:numPr>
          <w:ilvl w:val="0"/>
          <w:numId w:val="23"/>
        </w:numPr>
        <w:suppressAutoHyphens/>
        <w:autoSpaceDE/>
        <w:adjustRightInd/>
        <w:jc w:val="both"/>
        <w:textAlignment w:val="baseline"/>
      </w:pPr>
      <w:r>
        <w:rPr>
          <w:rFonts w:ascii="Times New Roman" w:hAnsi="Times New Roman" w:cs="Times New Roman"/>
        </w:rPr>
        <w:t xml:space="preserve">inspektor ochrony danych osobowych w </w:t>
      </w:r>
      <w:r>
        <w:rPr>
          <w:rFonts w:ascii="Times New Roman" w:hAnsi="Times New Roman" w:cs="Times New Roman"/>
          <w:i/>
        </w:rPr>
        <w:t xml:space="preserve">Solnym Mieście Sp. z o.o. </w:t>
      </w:r>
      <w:r>
        <w:rPr>
          <w:rFonts w:ascii="Times New Roman" w:hAnsi="Times New Roman" w:cs="Times New Roman"/>
        </w:rPr>
        <w:t xml:space="preserve"> posiada e-mail: </w:t>
      </w:r>
      <w:r w:rsidRPr="00101E35">
        <w:rPr>
          <w:rFonts w:ascii="Times New Roman" w:hAnsi="Times New Roman" w:cs="Times New Roman"/>
        </w:rPr>
        <w:t>iod@synergiacons</w:t>
      </w:r>
      <w:r w:rsidR="00D007F2">
        <w:rPr>
          <w:rFonts w:ascii="Times New Roman" w:hAnsi="Times New Roman" w:cs="Times New Roman"/>
        </w:rPr>
        <w:t>u</w:t>
      </w:r>
      <w:r w:rsidRPr="00101E35">
        <w:rPr>
          <w:rFonts w:ascii="Times New Roman" w:hAnsi="Times New Roman" w:cs="Times New Roman"/>
        </w:rPr>
        <w:t>lting.pl</w:t>
      </w:r>
      <w:r w:rsidRPr="00101E35">
        <w:rPr>
          <w:rFonts w:ascii="Times New Roman" w:hAnsi="Times New Roman" w:cs="Times New Roman"/>
          <w:color w:val="00000A"/>
        </w:rPr>
        <w:t>,</w:t>
      </w:r>
    </w:p>
    <w:p w:rsidR="008747C3" w:rsidRDefault="008747C3" w:rsidP="00427E6E">
      <w:pPr>
        <w:pStyle w:val="Akapitzlist"/>
        <w:numPr>
          <w:ilvl w:val="0"/>
          <w:numId w:val="23"/>
        </w:numPr>
        <w:suppressAutoHyphens/>
        <w:autoSpaceDN w:val="0"/>
        <w:contextualSpacing w:val="0"/>
        <w:jc w:val="both"/>
        <w:textAlignment w:val="baseline"/>
      </w:pPr>
      <w:r>
        <w:rPr>
          <w:szCs w:val="24"/>
        </w:rPr>
        <w:t>Państwa dane osobowe przetwarzane będą na podstawie art. 6 ust. 1 lit. c</w:t>
      </w:r>
      <w:r>
        <w:rPr>
          <w:i/>
          <w:szCs w:val="24"/>
        </w:rPr>
        <w:t xml:space="preserve"> </w:t>
      </w:r>
      <w:proofErr w:type="spellStart"/>
      <w:r>
        <w:rPr>
          <w:szCs w:val="24"/>
        </w:rPr>
        <w:t>RODO</w:t>
      </w:r>
      <w:proofErr w:type="spellEnd"/>
      <w:r>
        <w:rPr>
          <w:szCs w:val="24"/>
        </w:rPr>
        <w:t xml:space="preserve"> w celu związanym z niniejszym postępowaniem o udzielenie zamówienia,</w:t>
      </w:r>
    </w:p>
    <w:p w:rsidR="008747C3" w:rsidRDefault="008747C3" w:rsidP="00427E6E">
      <w:pPr>
        <w:pStyle w:val="Akapitzlist"/>
        <w:numPr>
          <w:ilvl w:val="0"/>
          <w:numId w:val="23"/>
        </w:numPr>
        <w:suppressAutoHyphens/>
        <w:autoSpaceDN w:val="0"/>
        <w:contextualSpacing w:val="0"/>
        <w:jc w:val="both"/>
        <w:textAlignment w:val="baseline"/>
        <w:rPr>
          <w:szCs w:val="24"/>
        </w:rPr>
      </w:pPr>
      <w:r>
        <w:rPr>
          <w:szCs w:val="24"/>
        </w:rPr>
        <w:t>odbiorcami Państwa danych osobowych będą osoby lub podmioty, którym udostępniona zostanie dokumentacja niniejszego postępowania na podstawie art. 8 oraz art. 96 ust. 3 ustawy,</w:t>
      </w:r>
    </w:p>
    <w:p w:rsidR="008747C3" w:rsidRDefault="008747C3" w:rsidP="00427E6E">
      <w:pPr>
        <w:pStyle w:val="Akapitzlist"/>
        <w:numPr>
          <w:ilvl w:val="0"/>
          <w:numId w:val="23"/>
        </w:numPr>
        <w:suppressAutoHyphens/>
        <w:autoSpaceDN w:val="0"/>
        <w:contextualSpacing w:val="0"/>
        <w:jc w:val="both"/>
        <w:textAlignment w:val="baseline"/>
        <w:rPr>
          <w:szCs w:val="24"/>
        </w:rPr>
      </w:pPr>
      <w:r>
        <w:rPr>
          <w:szCs w:val="24"/>
        </w:rPr>
        <w:t>Państwa dane osobowe będą przechowywane, zgodnie z art. 97 ust. 1 ustawy, przez okres 4 lat od dnia zakończenia niniejszego postępowania, a jeżeli czas trwania umowy przekroczy 4 lata, okres przechowywania obejmie cały czas trwania umowy,</w:t>
      </w:r>
    </w:p>
    <w:p w:rsidR="008747C3" w:rsidRDefault="008747C3" w:rsidP="00427E6E">
      <w:pPr>
        <w:pStyle w:val="Akapitzlist"/>
        <w:numPr>
          <w:ilvl w:val="0"/>
          <w:numId w:val="23"/>
        </w:numPr>
        <w:suppressAutoHyphens/>
        <w:autoSpaceDN w:val="0"/>
        <w:contextualSpacing w:val="0"/>
        <w:jc w:val="both"/>
        <w:textAlignment w:val="baseline"/>
        <w:rPr>
          <w:szCs w:val="24"/>
        </w:rPr>
      </w:pPr>
      <w:r>
        <w:rPr>
          <w:szCs w:val="24"/>
        </w:rPr>
        <w:t>obowiązek podania przez Państwa danych osobowych bezpośrednio Państwa dotyczących jest wymogiem ustawowym określonym w przepisach ustawy, związanym z udziałem w niniejszym postępowaniu,</w:t>
      </w:r>
    </w:p>
    <w:p w:rsidR="008747C3" w:rsidRDefault="008747C3" w:rsidP="00427E6E">
      <w:pPr>
        <w:pStyle w:val="Akapitzlist"/>
        <w:numPr>
          <w:ilvl w:val="0"/>
          <w:numId w:val="23"/>
        </w:numPr>
        <w:suppressAutoHyphens/>
        <w:autoSpaceDN w:val="0"/>
        <w:contextualSpacing w:val="0"/>
        <w:jc w:val="both"/>
        <w:textAlignment w:val="baseline"/>
        <w:rPr>
          <w:szCs w:val="24"/>
        </w:rPr>
      </w:pPr>
      <w:r>
        <w:rPr>
          <w:szCs w:val="24"/>
        </w:rPr>
        <w:t xml:space="preserve">stosowanie do art. 22 </w:t>
      </w:r>
      <w:proofErr w:type="spellStart"/>
      <w:r>
        <w:rPr>
          <w:szCs w:val="24"/>
        </w:rPr>
        <w:t>RODO</w:t>
      </w:r>
      <w:proofErr w:type="spellEnd"/>
      <w:r>
        <w:rPr>
          <w:szCs w:val="24"/>
        </w:rPr>
        <w:t>, w odniesieniu do Państwa danych osobowych decyzje nie będą podejmowane w sposób zautomatyzowany,</w:t>
      </w:r>
    </w:p>
    <w:p w:rsidR="008747C3" w:rsidRDefault="008747C3" w:rsidP="00427E6E">
      <w:pPr>
        <w:pStyle w:val="Akapitzlist"/>
        <w:numPr>
          <w:ilvl w:val="0"/>
          <w:numId w:val="23"/>
        </w:numPr>
        <w:suppressAutoHyphens/>
        <w:autoSpaceDN w:val="0"/>
        <w:contextualSpacing w:val="0"/>
        <w:jc w:val="both"/>
        <w:textAlignment w:val="baseline"/>
        <w:rPr>
          <w:szCs w:val="24"/>
        </w:rPr>
      </w:pPr>
      <w:r>
        <w:rPr>
          <w:szCs w:val="24"/>
        </w:rPr>
        <w:t>posiadają Państwo:</w:t>
      </w:r>
    </w:p>
    <w:p w:rsidR="008747C3" w:rsidRDefault="008747C3" w:rsidP="00427E6E">
      <w:pPr>
        <w:pStyle w:val="Akapitzlist"/>
        <w:numPr>
          <w:ilvl w:val="0"/>
          <w:numId w:val="21"/>
        </w:numPr>
        <w:suppressAutoHyphens/>
        <w:autoSpaceDN w:val="0"/>
        <w:contextualSpacing w:val="0"/>
        <w:jc w:val="both"/>
        <w:textAlignment w:val="baseline"/>
        <w:rPr>
          <w:szCs w:val="24"/>
        </w:rPr>
      </w:pPr>
      <w:r>
        <w:rPr>
          <w:szCs w:val="24"/>
        </w:rPr>
        <w:t xml:space="preserve">na podstawie art. 15 </w:t>
      </w:r>
      <w:proofErr w:type="spellStart"/>
      <w:r>
        <w:rPr>
          <w:szCs w:val="24"/>
        </w:rPr>
        <w:t>RODO</w:t>
      </w:r>
      <w:proofErr w:type="spellEnd"/>
      <w:r>
        <w:rPr>
          <w:szCs w:val="24"/>
        </w:rPr>
        <w:t xml:space="preserve"> prawo dostępu do danych osobowych Państwa dotyczących, przy czym w przypadku gdy wykonanie obowiązków, o których mowa w art. 15 ust. 1–3 </w:t>
      </w:r>
      <w:proofErr w:type="spellStart"/>
      <w:r>
        <w:rPr>
          <w:szCs w:val="24"/>
        </w:rPr>
        <w:t>RODO</w:t>
      </w:r>
      <w:proofErr w:type="spellEnd"/>
      <w:r>
        <w:rPr>
          <w:szCs w:val="24"/>
        </w:rPr>
        <w:t>, wymagałoby niewspółmiernie dużego wysiłku, Zamawiający może żądać od Państwa wskazania dodatkowych informacji mających na celu sprecyzowanie żądania lub sprecyzowanie nazwy lub daty zakończonego postępowania o udzielenie zamówienia</w:t>
      </w:r>
    </w:p>
    <w:p w:rsidR="008747C3" w:rsidRDefault="008747C3" w:rsidP="00427E6E">
      <w:pPr>
        <w:pStyle w:val="Akapitzlist"/>
        <w:numPr>
          <w:ilvl w:val="0"/>
          <w:numId w:val="21"/>
        </w:numPr>
        <w:suppressAutoHyphens/>
        <w:autoSpaceDN w:val="0"/>
        <w:contextualSpacing w:val="0"/>
        <w:jc w:val="both"/>
        <w:textAlignment w:val="baseline"/>
        <w:rPr>
          <w:szCs w:val="24"/>
        </w:rPr>
      </w:pPr>
      <w:r>
        <w:rPr>
          <w:szCs w:val="24"/>
        </w:rPr>
        <w:t xml:space="preserve">na podstawie art. 16 </w:t>
      </w:r>
      <w:proofErr w:type="spellStart"/>
      <w:r>
        <w:rPr>
          <w:szCs w:val="24"/>
        </w:rPr>
        <w:t>RODO</w:t>
      </w:r>
      <w:proofErr w:type="spellEnd"/>
      <w:r>
        <w:rPr>
          <w:szCs w:val="24"/>
        </w:rPr>
        <w:t xml:space="preserve">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rsidR="008747C3" w:rsidRDefault="008747C3" w:rsidP="00427E6E">
      <w:pPr>
        <w:pStyle w:val="Akapitzlist"/>
        <w:numPr>
          <w:ilvl w:val="0"/>
          <w:numId w:val="21"/>
        </w:numPr>
        <w:suppressAutoHyphens/>
        <w:autoSpaceDN w:val="0"/>
        <w:contextualSpacing w:val="0"/>
        <w:jc w:val="both"/>
        <w:textAlignment w:val="baseline"/>
        <w:rPr>
          <w:szCs w:val="24"/>
        </w:rPr>
      </w:pPr>
      <w:r>
        <w:rPr>
          <w:szCs w:val="24"/>
        </w:rPr>
        <w:t xml:space="preserve">na podstawie art. 18 </w:t>
      </w:r>
      <w:proofErr w:type="spellStart"/>
      <w:r>
        <w:rPr>
          <w:szCs w:val="24"/>
        </w:rPr>
        <w:t>RODO</w:t>
      </w:r>
      <w:proofErr w:type="spellEnd"/>
      <w:r>
        <w:rPr>
          <w:szCs w:val="24"/>
        </w:rPr>
        <w:t xml:space="preserve"> prawo żądania od administratora ograniczenia przetwarzania danych osobowych z zastrzeżeniem przypadków, o których mowa w art. 18 ust. 2 </w:t>
      </w:r>
      <w:proofErr w:type="spellStart"/>
      <w:r>
        <w:rPr>
          <w:szCs w:val="24"/>
        </w:rPr>
        <w:t>RODO</w:t>
      </w:r>
      <w:proofErr w:type="spellEnd"/>
      <w:r>
        <w:rPr>
          <w:szCs w:val="24"/>
        </w:rPr>
        <w:t xml:space="preserve">, przy czym prawo to nie ma zastosowania w odniesieniu do przechowywania w celu zapewnienia możliwości korzystania ze środków ochrony prawnej – wystąpienie z żądaniem, o którym mowa w art. 18 ust. 1 </w:t>
      </w:r>
      <w:proofErr w:type="spellStart"/>
      <w:r>
        <w:rPr>
          <w:szCs w:val="24"/>
        </w:rPr>
        <w:t>RODO</w:t>
      </w:r>
      <w:proofErr w:type="spellEnd"/>
      <w:r>
        <w:rPr>
          <w:szCs w:val="24"/>
        </w:rPr>
        <w:t>, nie ogranicza przetwarzania danych osobowych do czasu zakończenia niniejszego postępowania</w:t>
      </w:r>
    </w:p>
    <w:p w:rsidR="008747C3" w:rsidRDefault="008747C3" w:rsidP="00427E6E">
      <w:pPr>
        <w:pStyle w:val="Akapitzlist"/>
        <w:numPr>
          <w:ilvl w:val="0"/>
          <w:numId w:val="21"/>
        </w:numPr>
        <w:suppressAutoHyphens/>
        <w:autoSpaceDN w:val="0"/>
        <w:contextualSpacing w:val="0"/>
        <w:jc w:val="both"/>
        <w:textAlignment w:val="baseline"/>
        <w:rPr>
          <w:szCs w:val="24"/>
        </w:rPr>
      </w:pPr>
      <w:r>
        <w:rPr>
          <w:szCs w:val="24"/>
        </w:rPr>
        <w:t xml:space="preserve">prawo do wniesienia skargi do Prezesa Urzędu Ochrony Danych Osobowych, gdy uznają Państwo, że przetwarzanie danych osobowych Państwa dotyczących narusza przepisy </w:t>
      </w:r>
      <w:proofErr w:type="spellStart"/>
      <w:r>
        <w:rPr>
          <w:szCs w:val="24"/>
        </w:rPr>
        <w:t>RODO</w:t>
      </w:r>
      <w:proofErr w:type="spellEnd"/>
      <w:r>
        <w:rPr>
          <w:szCs w:val="24"/>
        </w:rPr>
        <w:t>,</w:t>
      </w:r>
    </w:p>
    <w:p w:rsidR="008747C3" w:rsidRDefault="008747C3" w:rsidP="00427E6E">
      <w:pPr>
        <w:pStyle w:val="Akapitzlist"/>
        <w:numPr>
          <w:ilvl w:val="0"/>
          <w:numId w:val="23"/>
        </w:numPr>
        <w:suppressAutoHyphens/>
        <w:autoSpaceDN w:val="0"/>
        <w:contextualSpacing w:val="0"/>
        <w:jc w:val="both"/>
        <w:textAlignment w:val="baseline"/>
        <w:rPr>
          <w:szCs w:val="24"/>
        </w:rPr>
      </w:pPr>
      <w:r>
        <w:rPr>
          <w:szCs w:val="24"/>
        </w:rPr>
        <w:t>nie przysługuje Państwu:</w:t>
      </w:r>
    </w:p>
    <w:p w:rsidR="008747C3" w:rsidRDefault="008747C3" w:rsidP="00427E6E">
      <w:pPr>
        <w:pStyle w:val="Akapitzlist"/>
        <w:numPr>
          <w:ilvl w:val="0"/>
          <w:numId w:val="22"/>
        </w:numPr>
        <w:suppressAutoHyphens/>
        <w:autoSpaceDN w:val="0"/>
        <w:contextualSpacing w:val="0"/>
        <w:jc w:val="both"/>
        <w:textAlignment w:val="baseline"/>
        <w:rPr>
          <w:szCs w:val="24"/>
        </w:rPr>
      </w:pPr>
      <w:r>
        <w:rPr>
          <w:szCs w:val="24"/>
        </w:rPr>
        <w:t xml:space="preserve">w związku z art. 17 ust. 3 lit. b, d lub e </w:t>
      </w:r>
      <w:proofErr w:type="spellStart"/>
      <w:r>
        <w:rPr>
          <w:szCs w:val="24"/>
        </w:rPr>
        <w:t>RODO</w:t>
      </w:r>
      <w:proofErr w:type="spellEnd"/>
      <w:r>
        <w:rPr>
          <w:szCs w:val="24"/>
        </w:rPr>
        <w:t xml:space="preserve"> prawo do usunięcia danych osobowych</w:t>
      </w:r>
    </w:p>
    <w:p w:rsidR="008747C3" w:rsidRDefault="008747C3" w:rsidP="00427E6E">
      <w:pPr>
        <w:pStyle w:val="Akapitzlist"/>
        <w:numPr>
          <w:ilvl w:val="0"/>
          <w:numId w:val="22"/>
        </w:numPr>
        <w:suppressAutoHyphens/>
        <w:autoSpaceDN w:val="0"/>
        <w:contextualSpacing w:val="0"/>
        <w:jc w:val="both"/>
        <w:textAlignment w:val="baseline"/>
        <w:rPr>
          <w:szCs w:val="24"/>
        </w:rPr>
      </w:pPr>
      <w:r>
        <w:rPr>
          <w:szCs w:val="24"/>
        </w:rPr>
        <w:t xml:space="preserve">prawo do przenoszenia danych osobowych, o którym mowa w art. 20 </w:t>
      </w:r>
      <w:proofErr w:type="spellStart"/>
      <w:r>
        <w:rPr>
          <w:szCs w:val="24"/>
        </w:rPr>
        <w:t>RODO</w:t>
      </w:r>
      <w:proofErr w:type="spellEnd"/>
    </w:p>
    <w:p w:rsidR="0087679B" w:rsidRPr="000F0EBC" w:rsidRDefault="008747C3" w:rsidP="00427E6E">
      <w:pPr>
        <w:pStyle w:val="Akapitzlist"/>
        <w:numPr>
          <w:ilvl w:val="0"/>
          <w:numId w:val="5"/>
        </w:numPr>
        <w:jc w:val="both"/>
        <w:rPr>
          <w:b/>
          <w:i/>
          <w:szCs w:val="24"/>
        </w:rPr>
      </w:pPr>
      <w:r>
        <w:rPr>
          <w:szCs w:val="24"/>
        </w:rPr>
        <w:t xml:space="preserve">na podstawie art. 21 </w:t>
      </w:r>
      <w:proofErr w:type="spellStart"/>
      <w:r>
        <w:rPr>
          <w:szCs w:val="24"/>
        </w:rPr>
        <w:t>RODO</w:t>
      </w:r>
      <w:proofErr w:type="spellEnd"/>
      <w:r>
        <w:rPr>
          <w:szCs w:val="24"/>
        </w:rPr>
        <w:t xml:space="preserve"> prawo sprzeciwu wobec przetwarzania danych osobowych, gdyż podstawą prawną przetwarzania Państwa danych osobowych jest art. 6 ust. 1 lit. c </w:t>
      </w:r>
      <w:proofErr w:type="spellStart"/>
      <w:r>
        <w:rPr>
          <w:szCs w:val="24"/>
        </w:rPr>
        <w:t>RODO</w:t>
      </w:r>
      <w:proofErr w:type="spellEnd"/>
      <w:r>
        <w:rPr>
          <w:szCs w:val="24"/>
        </w:rPr>
        <w:t>.</w:t>
      </w:r>
    </w:p>
    <w:p w:rsidR="00853A90" w:rsidRPr="00240FEA" w:rsidRDefault="00853A90" w:rsidP="00853A90">
      <w:pPr>
        <w:widowControl w:val="0"/>
        <w:jc w:val="both"/>
        <w:rPr>
          <w:bCs/>
          <w:szCs w:val="24"/>
        </w:rPr>
      </w:pPr>
    </w:p>
    <w:p w:rsidR="00E707E8" w:rsidRDefault="008747C3" w:rsidP="008747C3">
      <w:pPr>
        <w:widowControl w:val="0"/>
        <w:ind w:left="5916"/>
        <w:rPr>
          <w:szCs w:val="24"/>
        </w:rPr>
      </w:pPr>
      <w:r>
        <w:rPr>
          <w:szCs w:val="24"/>
        </w:rPr>
        <w:t>Prezes Zarządu</w:t>
      </w:r>
    </w:p>
    <w:p w:rsidR="008747C3" w:rsidRPr="00240FEA" w:rsidRDefault="008747C3" w:rsidP="00C104A1">
      <w:pPr>
        <w:widowControl w:val="0"/>
        <w:ind w:left="5208" w:firstLine="456"/>
        <w:rPr>
          <w:szCs w:val="24"/>
        </w:rPr>
      </w:pPr>
      <w:r>
        <w:rPr>
          <w:szCs w:val="24"/>
        </w:rPr>
        <w:t xml:space="preserve">/-/ </w:t>
      </w:r>
      <w:r w:rsidR="00EE59BB">
        <w:rPr>
          <w:szCs w:val="24"/>
        </w:rPr>
        <w:t>Tomasz Broniowski</w:t>
      </w:r>
    </w:p>
    <w:p w:rsidR="00E707E8" w:rsidRPr="00240FEA" w:rsidRDefault="00E707E8" w:rsidP="00853A90">
      <w:pPr>
        <w:widowControl w:val="0"/>
        <w:ind w:left="4500"/>
        <w:jc w:val="center"/>
        <w:rPr>
          <w:szCs w:val="24"/>
        </w:rPr>
      </w:pPr>
    </w:p>
    <w:p w:rsidR="00C104A1" w:rsidRDefault="00C104A1" w:rsidP="00853A90">
      <w:pPr>
        <w:widowControl w:val="0"/>
        <w:ind w:left="4500"/>
        <w:jc w:val="center"/>
        <w:rPr>
          <w:szCs w:val="24"/>
        </w:rPr>
      </w:pPr>
    </w:p>
    <w:p w:rsidR="00C104A1" w:rsidRDefault="00C104A1" w:rsidP="00853A90">
      <w:pPr>
        <w:widowControl w:val="0"/>
        <w:ind w:left="4500"/>
        <w:jc w:val="center"/>
        <w:rPr>
          <w:szCs w:val="24"/>
        </w:rPr>
      </w:pPr>
    </w:p>
    <w:p w:rsidR="00C104A1" w:rsidRDefault="00C104A1" w:rsidP="00853A90">
      <w:pPr>
        <w:widowControl w:val="0"/>
        <w:ind w:left="4500"/>
        <w:jc w:val="center"/>
        <w:rPr>
          <w:szCs w:val="24"/>
        </w:rPr>
      </w:pPr>
    </w:p>
    <w:p w:rsidR="00853A90" w:rsidRPr="00240FEA" w:rsidRDefault="008747C3" w:rsidP="00853A90">
      <w:pPr>
        <w:widowControl w:val="0"/>
        <w:ind w:left="4500"/>
        <w:jc w:val="center"/>
        <w:rPr>
          <w:szCs w:val="24"/>
        </w:rPr>
      </w:pPr>
      <w:r>
        <w:rPr>
          <w:szCs w:val="24"/>
        </w:rPr>
        <w:t>Wieliczka</w:t>
      </w:r>
      <w:r w:rsidR="00853A90" w:rsidRPr="00240FEA">
        <w:rPr>
          <w:szCs w:val="24"/>
        </w:rPr>
        <w:t xml:space="preserve">, </w:t>
      </w:r>
      <w:r w:rsidR="00853A90" w:rsidRPr="004F7A90">
        <w:rPr>
          <w:szCs w:val="24"/>
        </w:rPr>
        <w:t>dnia</w:t>
      </w:r>
      <w:r w:rsidR="00CE5F0D">
        <w:rPr>
          <w:szCs w:val="24"/>
        </w:rPr>
        <w:t xml:space="preserve"> </w:t>
      </w:r>
      <w:r w:rsidR="003F7CEC">
        <w:rPr>
          <w:szCs w:val="24"/>
        </w:rPr>
        <w:t>10.</w:t>
      </w:r>
      <w:r w:rsidR="00DA6904">
        <w:rPr>
          <w:szCs w:val="24"/>
        </w:rPr>
        <w:t>10</w:t>
      </w:r>
      <w:r w:rsidR="00E26CD3">
        <w:rPr>
          <w:szCs w:val="24"/>
        </w:rPr>
        <w:t>.</w:t>
      </w:r>
      <w:r w:rsidR="00F33B71">
        <w:rPr>
          <w:szCs w:val="24"/>
        </w:rPr>
        <w:t>202</w:t>
      </w:r>
      <w:r w:rsidR="00EE59BB">
        <w:rPr>
          <w:szCs w:val="24"/>
        </w:rPr>
        <w:t>4</w:t>
      </w:r>
      <w:r w:rsidR="00853A90" w:rsidRPr="00240FEA">
        <w:rPr>
          <w:szCs w:val="24"/>
        </w:rPr>
        <w:t xml:space="preserve"> r.</w:t>
      </w:r>
    </w:p>
    <w:p w:rsidR="00C104A1" w:rsidRDefault="00C104A1" w:rsidP="00853A90">
      <w:pPr>
        <w:widowControl w:val="0"/>
        <w:jc w:val="both"/>
        <w:rPr>
          <w:szCs w:val="24"/>
          <w:u w:val="single"/>
        </w:rPr>
      </w:pPr>
    </w:p>
    <w:p w:rsidR="00853A90" w:rsidRPr="00240FEA" w:rsidRDefault="00853A90" w:rsidP="00853A90">
      <w:pPr>
        <w:widowControl w:val="0"/>
        <w:jc w:val="both"/>
        <w:rPr>
          <w:szCs w:val="24"/>
        </w:rPr>
      </w:pPr>
    </w:p>
    <w:p w:rsidR="00D9581D" w:rsidRDefault="00D9581D" w:rsidP="00F33B71">
      <w:pPr>
        <w:widowControl w:val="0"/>
        <w:jc w:val="both"/>
        <w:rPr>
          <w:szCs w:val="24"/>
          <w:u w:val="single"/>
        </w:rPr>
      </w:pPr>
    </w:p>
    <w:p w:rsidR="00D9581D" w:rsidRDefault="00D9581D" w:rsidP="00F33B71">
      <w:pPr>
        <w:widowControl w:val="0"/>
        <w:jc w:val="both"/>
        <w:rPr>
          <w:szCs w:val="24"/>
          <w:u w:val="single"/>
        </w:rPr>
      </w:pPr>
    </w:p>
    <w:p w:rsidR="00F33B71" w:rsidRDefault="00F33B71" w:rsidP="00F33B71">
      <w:pPr>
        <w:widowControl w:val="0"/>
        <w:jc w:val="both"/>
        <w:rPr>
          <w:szCs w:val="24"/>
        </w:rPr>
      </w:pPr>
      <w:r>
        <w:rPr>
          <w:szCs w:val="24"/>
          <w:u w:val="single"/>
        </w:rPr>
        <w:t>W załączeniu</w:t>
      </w:r>
      <w:r>
        <w:rPr>
          <w:szCs w:val="24"/>
        </w:rPr>
        <w:t>:</w:t>
      </w:r>
    </w:p>
    <w:p w:rsidR="00F33B71" w:rsidRDefault="00434743" w:rsidP="00427E6E">
      <w:pPr>
        <w:pStyle w:val="Akapitzlist"/>
        <w:widowControl w:val="0"/>
        <w:numPr>
          <w:ilvl w:val="0"/>
          <w:numId w:val="4"/>
        </w:numPr>
        <w:rPr>
          <w:szCs w:val="24"/>
        </w:rPr>
      </w:pPr>
      <w:r w:rsidRPr="003F7CEC">
        <w:rPr>
          <w:szCs w:val="24"/>
        </w:rPr>
        <w:t>Arkusz wyceny</w:t>
      </w:r>
      <w:r w:rsidR="00F33B71">
        <w:rPr>
          <w:szCs w:val="24"/>
        </w:rPr>
        <w:t xml:space="preserve"> (Załącznik 1)</w:t>
      </w:r>
    </w:p>
    <w:p w:rsidR="00F33B71" w:rsidRDefault="00F33B71" w:rsidP="00427E6E">
      <w:pPr>
        <w:pStyle w:val="Akapitzlist"/>
        <w:widowControl w:val="0"/>
        <w:numPr>
          <w:ilvl w:val="0"/>
          <w:numId w:val="4"/>
        </w:numPr>
        <w:rPr>
          <w:szCs w:val="24"/>
        </w:rPr>
      </w:pPr>
      <w:r>
        <w:rPr>
          <w:szCs w:val="24"/>
        </w:rPr>
        <w:t>oświadczenie (Załączniki 2)</w:t>
      </w:r>
    </w:p>
    <w:p w:rsidR="00F33B71" w:rsidRDefault="00F33B71" w:rsidP="00427E6E">
      <w:pPr>
        <w:pStyle w:val="Akapitzlist"/>
        <w:widowControl w:val="0"/>
        <w:numPr>
          <w:ilvl w:val="0"/>
          <w:numId w:val="4"/>
        </w:numPr>
        <w:rPr>
          <w:szCs w:val="24"/>
        </w:rPr>
      </w:pPr>
      <w:r>
        <w:rPr>
          <w:szCs w:val="24"/>
        </w:rPr>
        <w:t>oświadczenie dotyczące  podmiotów występujących wspólnie (Załącznik 2a)</w:t>
      </w:r>
    </w:p>
    <w:p w:rsidR="00F33B71" w:rsidRDefault="00F33B71" w:rsidP="00427E6E">
      <w:pPr>
        <w:pStyle w:val="Akapitzlist"/>
        <w:widowControl w:val="0"/>
        <w:numPr>
          <w:ilvl w:val="0"/>
          <w:numId w:val="4"/>
        </w:numPr>
        <w:rPr>
          <w:szCs w:val="24"/>
        </w:rPr>
      </w:pPr>
      <w:r>
        <w:rPr>
          <w:szCs w:val="24"/>
        </w:rPr>
        <w:t>oświadczenie dotyczące innych podmiotów (Załącznik 2b)</w:t>
      </w:r>
    </w:p>
    <w:p w:rsidR="00F33B71" w:rsidRDefault="00F33B71" w:rsidP="00427E6E">
      <w:pPr>
        <w:pStyle w:val="Akapitzlist"/>
        <w:widowControl w:val="0"/>
        <w:numPr>
          <w:ilvl w:val="0"/>
          <w:numId w:val="4"/>
        </w:numPr>
        <w:rPr>
          <w:szCs w:val="24"/>
        </w:rPr>
      </w:pPr>
      <w:r>
        <w:rPr>
          <w:szCs w:val="24"/>
        </w:rPr>
        <w:t>oświadczenie z art. 117 ust. 4 ustawy (Załącznik 2c)</w:t>
      </w:r>
    </w:p>
    <w:p w:rsidR="00F33B71" w:rsidRDefault="00F33B71" w:rsidP="00427E6E">
      <w:pPr>
        <w:pStyle w:val="Akapitzlist"/>
        <w:widowControl w:val="0"/>
        <w:numPr>
          <w:ilvl w:val="0"/>
          <w:numId w:val="4"/>
        </w:numPr>
        <w:rPr>
          <w:szCs w:val="24"/>
        </w:rPr>
      </w:pPr>
      <w:r>
        <w:rPr>
          <w:szCs w:val="24"/>
        </w:rPr>
        <w:t>wzór umowy (Załącznik 3)</w:t>
      </w:r>
    </w:p>
    <w:p w:rsidR="00F33B71" w:rsidRPr="00C83F37" w:rsidRDefault="00F33B71" w:rsidP="00427E6E">
      <w:pPr>
        <w:pStyle w:val="Tekstpodstawowywcity2"/>
        <w:numPr>
          <w:ilvl w:val="0"/>
          <w:numId w:val="4"/>
        </w:numPr>
        <w:jc w:val="both"/>
        <w:rPr>
          <w:szCs w:val="24"/>
        </w:rPr>
      </w:pPr>
      <w:r>
        <w:t>Zobowiązanie</w:t>
      </w:r>
    </w:p>
    <w:p w:rsidR="00C83F37" w:rsidRPr="00101E35" w:rsidRDefault="00C83F37" w:rsidP="00427E6E">
      <w:pPr>
        <w:pStyle w:val="Tekstpodstawowywcity2"/>
        <w:numPr>
          <w:ilvl w:val="0"/>
          <w:numId w:val="4"/>
        </w:numPr>
        <w:jc w:val="both"/>
        <w:rPr>
          <w:szCs w:val="24"/>
        </w:rPr>
      </w:pPr>
      <w:r w:rsidRPr="00101E35">
        <w:t>Zał</w:t>
      </w:r>
      <w:r w:rsidR="00A94AC0" w:rsidRPr="00101E35">
        <w:t>ącznik A</w:t>
      </w:r>
      <w:r w:rsidRPr="00101E35">
        <w:t xml:space="preserve"> – </w:t>
      </w:r>
      <w:r w:rsidR="00DA6904">
        <w:t>Opis przedmiotu zamówienia</w:t>
      </w:r>
    </w:p>
    <w:p w:rsidR="00007F81" w:rsidRPr="00F33B71" w:rsidRDefault="00007F81" w:rsidP="00007F81">
      <w:pPr>
        <w:pStyle w:val="Tekstpodstawowywcity2"/>
        <w:numPr>
          <w:ilvl w:val="0"/>
          <w:numId w:val="4"/>
        </w:numPr>
        <w:jc w:val="both"/>
        <w:rPr>
          <w:szCs w:val="24"/>
        </w:rPr>
      </w:pPr>
      <w:r>
        <w:t xml:space="preserve">Instrukcja </w:t>
      </w:r>
      <w:r w:rsidRPr="00007F81">
        <w:t>sporzadzania-Oferty-5.2(1</w:t>
      </w:r>
    </w:p>
    <w:sectPr w:rsidR="00007F81" w:rsidRPr="00F33B71" w:rsidSect="00080293">
      <w:headerReference w:type="default" r:id="rId16"/>
      <w:headerReference w:type="first" r:id="rId17"/>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A80" w:rsidRDefault="00282A80">
      <w:r>
        <w:separator/>
      </w:r>
    </w:p>
  </w:endnote>
  <w:endnote w:type="continuationSeparator" w:id="0">
    <w:p w:rsidR="00282A80" w:rsidRDefault="00282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IDFont+F2">
    <w:altName w:val="Calibri"/>
    <w:charset w:val="EE"/>
    <w:family w:val="auto"/>
    <w:pitch w:val="default"/>
  </w:font>
  <w:font w:name="TimesNewRoman">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A80" w:rsidRDefault="00282A80">
      <w:r>
        <w:separator/>
      </w:r>
    </w:p>
  </w:footnote>
  <w:footnote w:type="continuationSeparator" w:id="0">
    <w:p w:rsidR="00282A80" w:rsidRDefault="00282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42" w:rsidRPr="00026C7E" w:rsidRDefault="009C0E42">
    <w:pPr>
      <w:pStyle w:val="Nagwek"/>
      <w:tabs>
        <w:tab w:val="clear" w:pos="4536"/>
        <w:tab w:val="clear" w:pos="9072"/>
      </w:tabs>
      <w:ind w:right="-1"/>
      <w:jc w:val="center"/>
      <w:rPr>
        <w:i/>
        <w:sz w:val="20"/>
      </w:rPr>
    </w:pPr>
    <w:r w:rsidRPr="00026C7E">
      <w:rPr>
        <w:rStyle w:val="Numerstrony"/>
      </w:rPr>
      <w:t>-</w:t>
    </w:r>
    <w:r w:rsidRPr="00026C7E">
      <w:rPr>
        <w:sz w:val="20"/>
      </w:rPr>
      <w:t xml:space="preserve"> </w:t>
    </w:r>
    <w:r w:rsidRPr="00026C7E">
      <w:rPr>
        <w:rStyle w:val="Numerstrony"/>
      </w:rPr>
      <w:fldChar w:fldCharType="begin"/>
    </w:r>
    <w:r w:rsidRPr="00026C7E">
      <w:rPr>
        <w:rStyle w:val="Numerstrony"/>
      </w:rPr>
      <w:instrText xml:space="preserve"> PAGE </w:instrText>
    </w:r>
    <w:r w:rsidRPr="00026C7E">
      <w:rPr>
        <w:rStyle w:val="Numerstrony"/>
      </w:rPr>
      <w:fldChar w:fldCharType="separate"/>
    </w:r>
    <w:r w:rsidR="00197783">
      <w:rPr>
        <w:rStyle w:val="Numerstrony"/>
        <w:noProof/>
      </w:rPr>
      <w:t>9</w:t>
    </w:r>
    <w:r w:rsidRPr="00026C7E">
      <w:rPr>
        <w:rStyle w:val="Numerstrony"/>
      </w:rPr>
      <w:fldChar w:fldCharType="end"/>
    </w:r>
    <w:r w:rsidRPr="00026C7E">
      <w:rPr>
        <w:rStyle w:val="Numerstrony"/>
      </w:rPr>
      <w:t xml:space="preserve"> -</w:t>
    </w:r>
  </w:p>
  <w:p w:rsidR="009C0E42" w:rsidRPr="00026C7E" w:rsidRDefault="009C0E42" w:rsidP="00381587">
    <w:pPr>
      <w:pStyle w:val="Nagwek"/>
      <w:tabs>
        <w:tab w:val="clear" w:pos="9072"/>
      </w:tabs>
      <w:rPr>
        <w:szCs w:val="24"/>
      </w:rPr>
    </w:pPr>
    <w:r w:rsidRPr="00026C7E">
      <w:rPr>
        <w:b/>
        <w:i/>
        <w:szCs w:val="24"/>
      </w:rPr>
      <w:t>znak sprawy</w:t>
    </w:r>
    <w:r w:rsidRPr="00026C7E">
      <w:rPr>
        <w:b/>
        <w:szCs w:val="24"/>
      </w:rPr>
      <w:t>:</w:t>
    </w:r>
    <w:r>
      <w:rPr>
        <w:b/>
        <w:szCs w:val="24"/>
      </w:rPr>
      <w:t xml:space="preserve"> P-2/2024</w:t>
    </w:r>
    <w:r>
      <w:rPr>
        <w:b/>
      </w:rPr>
      <w:tab/>
    </w:r>
    <w:r>
      <w:rPr>
        <w:b/>
      </w:rPr>
      <w:tab/>
    </w:r>
    <w:r>
      <w:rPr>
        <w:b/>
      </w:rPr>
      <w:tab/>
    </w:r>
    <w:r>
      <w:rPr>
        <w:b/>
      </w:rPr>
      <w:tab/>
    </w:r>
    <w:r>
      <w:rPr>
        <w:b/>
      </w:rPr>
      <w:tab/>
    </w:r>
    <w:r>
      <w:rPr>
        <w:b/>
      </w:rPr>
      <w:tab/>
      <w:t xml:space="preserve">          </w:t>
    </w:r>
    <w:proofErr w:type="spellStart"/>
    <w:r>
      <w:rPr>
        <w:b/>
        <w:szCs w:val="24"/>
      </w:rPr>
      <w:t>S</w:t>
    </w:r>
    <w:r w:rsidRPr="00026C7E">
      <w:rPr>
        <w:b/>
        <w:szCs w:val="24"/>
      </w:rPr>
      <w:t>WZ</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42" w:rsidRPr="008762CF" w:rsidRDefault="009C0E42" w:rsidP="008762CF">
    <w:pPr>
      <w:pStyle w:val="Tytu"/>
      <w:ind w:left="720"/>
      <w:jc w:val="both"/>
      <w:rPr>
        <w:rFonts w:ascii="Times New Roman" w:hAnsi="Times New Roman"/>
        <w:b w:val="0"/>
        <w:bCs/>
        <w:iCs/>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9"/>
    <w:multiLevelType w:val="singleLevel"/>
    <w:tmpl w:val="00000009"/>
    <w:lvl w:ilvl="0">
      <w:numFmt w:val="bullet"/>
      <w:lvlText w:val=""/>
      <w:lvlJc w:val="left"/>
      <w:pPr>
        <w:tabs>
          <w:tab w:val="num" w:pos="454"/>
        </w:tabs>
        <w:ind w:left="454" w:hanging="454"/>
      </w:pPr>
      <w:rPr>
        <w:rFonts w:ascii="Symbol" w:hAnsi="Symbol" w:cs="Symbol" w:hint="default"/>
        <w:sz w:val="24"/>
        <w:szCs w:val="24"/>
      </w:rPr>
    </w:lvl>
  </w:abstractNum>
  <w:abstractNum w:abstractNumId="2">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3">
    <w:nsid w:val="02DE2BE0"/>
    <w:multiLevelType w:val="hybridMultilevel"/>
    <w:tmpl w:val="BA1A2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2E520A"/>
    <w:multiLevelType w:val="multilevel"/>
    <w:tmpl w:val="301CFD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9CB7034"/>
    <w:multiLevelType w:val="multilevel"/>
    <w:tmpl w:val="7C82EF04"/>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92216F"/>
    <w:multiLevelType w:val="multilevel"/>
    <w:tmpl w:val="AC6E66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0D053CB3"/>
    <w:multiLevelType w:val="hybridMultilevel"/>
    <w:tmpl w:val="3DA08F6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EE2A1B"/>
    <w:multiLevelType w:val="multilevel"/>
    <w:tmpl w:val="FB941C00"/>
    <w:lvl w:ilvl="0">
      <w:start w:val="1"/>
      <w:numFmt w:val="decimal"/>
      <w:lvlText w:val="%1."/>
      <w:legacy w:legacy="1" w:legacySpace="0" w:legacyIndent="397"/>
      <w:lvlJc w:val="left"/>
      <w:pPr>
        <w:ind w:left="397" w:hanging="397"/>
      </w:pPr>
    </w:lvl>
    <w:lvl w:ilvl="1">
      <w:start w:val="1"/>
      <w:numFmt w:val="decimal"/>
      <w:lvlText w:val="%2)"/>
      <w:legacy w:legacy="1" w:legacySpace="0" w:legacyIndent="397"/>
      <w:lvlJc w:val="left"/>
      <w:pPr>
        <w:ind w:left="794" w:hanging="397"/>
      </w:pPr>
    </w:lvl>
    <w:lvl w:ilvl="2">
      <w:start w:val="1"/>
      <w:numFmt w:val="lowerRoman"/>
      <w:lvlText w:val="%3)"/>
      <w:legacy w:legacy="1" w:legacySpace="0" w:legacyIndent="708"/>
      <w:lvlJc w:val="left"/>
      <w:pPr>
        <w:ind w:left="1502" w:hanging="708"/>
      </w:pPr>
    </w:lvl>
    <w:lvl w:ilvl="3">
      <w:start w:val="1"/>
      <w:numFmt w:val="lowerLetter"/>
      <w:lvlText w:val="%4)"/>
      <w:legacy w:legacy="1" w:legacySpace="0" w:legacyIndent="708"/>
      <w:lvlJc w:val="left"/>
      <w:pPr>
        <w:ind w:left="2210" w:hanging="708"/>
      </w:pPr>
    </w:lvl>
    <w:lvl w:ilvl="4">
      <w:start w:val="1"/>
      <w:numFmt w:val="decimal"/>
      <w:lvlText w:val="(%5)"/>
      <w:legacy w:legacy="1" w:legacySpace="0" w:legacyIndent="708"/>
      <w:lvlJc w:val="left"/>
      <w:pPr>
        <w:ind w:left="2918" w:hanging="708"/>
      </w:pPr>
    </w:lvl>
    <w:lvl w:ilvl="5">
      <w:start w:val="1"/>
      <w:numFmt w:val="lowerLetter"/>
      <w:lvlText w:val="(%6)"/>
      <w:legacy w:legacy="1" w:legacySpace="0" w:legacyIndent="708"/>
      <w:lvlJc w:val="left"/>
      <w:pPr>
        <w:ind w:left="3626" w:hanging="708"/>
      </w:pPr>
    </w:lvl>
    <w:lvl w:ilvl="6">
      <w:start w:val="1"/>
      <w:numFmt w:val="lowerRoman"/>
      <w:lvlText w:val="(%7)"/>
      <w:legacy w:legacy="1" w:legacySpace="0" w:legacyIndent="708"/>
      <w:lvlJc w:val="left"/>
      <w:pPr>
        <w:ind w:left="4334" w:hanging="708"/>
      </w:pPr>
    </w:lvl>
    <w:lvl w:ilvl="7">
      <w:start w:val="1"/>
      <w:numFmt w:val="lowerLetter"/>
      <w:lvlText w:val="(%8)"/>
      <w:legacy w:legacy="1" w:legacySpace="0" w:legacyIndent="708"/>
      <w:lvlJc w:val="left"/>
      <w:pPr>
        <w:ind w:left="5042" w:hanging="708"/>
      </w:pPr>
    </w:lvl>
    <w:lvl w:ilvl="8">
      <w:start w:val="1"/>
      <w:numFmt w:val="lowerRoman"/>
      <w:lvlText w:val="(%9)"/>
      <w:legacy w:legacy="1" w:legacySpace="0" w:legacyIndent="708"/>
      <w:lvlJc w:val="left"/>
      <w:pPr>
        <w:ind w:left="5750" w:hanging="708"/>
      </w:pPr>
    </w:lvl>
  </w:abstractNum>
  <w:abstractNum w:abstractNumId="9">
    <w:nsid w:val="21DC3423"/>
    <w:multiLevelType w:val="hybridMultilevel"/>
    <w:tmpl w:val="C86EAFDA"/>
    <w:lvl w:ilvl="0" w:tplc="A0707324">
      <w:start w:val="1"/>
      <w:numFmt w:val="bullet"/>
      <w:lvlText w:val=""/>
      <w:lvlJc w:val="left"/>
      <w:pPr>
        <w:tabs>
          <w:tab w:val="num" w:pos="717"/>
        </w:tabs>
        <w:ind w:left="71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8310C08"/>
    <w:multiLevelType w:val="multilevel"/>
    <w:tmpl w:val="91EA60B6"/>
    <w:styleLink w:val="WWNum21"/>
    <w:lvl w:ilvl="0">
      <w:numFmt w:val="bullet"/>
      <w:lvlText w:val=""/>
      <w:lvlJc w:val="left"/>
      <w:pPr>
        <w:ind w:left="720" w:hanging="360"/>
      </w:pPr>
      <w:rPr>
        <w:rFonts w:ascii="Symbol" w:hAnsi="Symbol"/>
        <w:b w:val="0"/>
        <w:i w:val="0"/>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nsid w:val="29253748"/>
    <w:multiLevelType w:val="hybridMultilevel"/>
    <w:tmpl w:val="FD426006"/>
    <w:lvl w:ilvl="0" w:tplc="FFFFFFFF">
      <w:start w:val="1"/>
      <w:numFmt w:val="bullet"/>
      <w:lvlText w:val="•"/>
      <w:lvlJc w:val="left"/>
      <w:pPr>
        <w:ind w:left="360" w:hanging="360"/>
      </w:p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0A14A9E"/>
    <w:multiLevelType w:val="multilevel"/>
    <w:tmpl w:val="9228A6F6"/>
    <w:lvl w:ilvl="0">
      <w:start w:val="21"/>
      <w:numFmt w:val="decimal"/>
      <w:lvlText w:val="%1."/>
      <w:lvlJc w:val="left"/>
      <w:pPr>
        <w:tabs>
          <w:tab w:val="num" w:pos="0"/>
        </w:tabs>
        <w:ind w:left="360" w:hanging="360"/>
      </w:pPr>
      <w:rPr>
        <w:rFonts w:hint="default"/>
        <w:u w:val="none"/>
      </w:rPr>
    </w:lvl>
    <w:lvl w:ilvl="1">
      <w:start w:val="1"/>
      <w:numFmt w:val="lowerLetter"/>
      <w:lvlText w:val="%2."/>
      <w:lvlJc w:val="left"/>
      <w:pPr>
        <w:tabs>
          <w:tab w:val="num" w:pos="0"/>
        </w:tabs>
        <w:ind w:left="1080" w:hanging="360"/>
      </w:pPr>
      <w:rPr>
        <w:rFonts w:hint="default"/>
        <w:u w:val="none"/>
      </w:rPr>
    </w:lvl>
    <w:lvl w:ilvl="2">
      <w:start w:val="1"/>
      <w:numFmt w:val="lowerRoman"/>
      <w:lvlText w:val="%3."/>
      <w:lvlJc w:val="right"/>
      <w:pPr>
        <w:tabs>
          <w:tab w:val="num" w:pos="0"/>
        </w:tabs>
        <w:ind w:left="1800" w:hanging="360"/>
      </w:pPr>
      <w:rPr>
        <w:rFonts w:hint="default"/>
        <w:u w:val="none"/>
      </w:rPr>
    </w:lvl>
    <w:lvl w:ilvl="3">
      <w:start w:val="1"/>
      <w:numFmt w:val="decimal"/>
      <w:lvlText w:val="%4."/>
      <w:lvlJc w:val="left"/>
      <w:pPr>
        <w:tabs>
          <w:tab w:val="num" w:pos="0"/>
        </w:tabs>
        <w:ind w:left="2520" w:hanging="360"/>
      </w:pPr>
      <w:rPr>
        <w:rFonts w:hint="default"/>
        <w:u w:val="none"/>
      </w:rPr>
    </w:lvl>
    <w:lvl w:ilvl="4">
      <w:start w:val="1"/>
      <w:numFmt w:val="lowerLetter"/>
      <w:lvlText w:val="%5."/>
      <w:lvlJc w:val="left"/>
      <w:pPr>
        <w:tabs>
          <w:tab w:val="num" w:pos="0"/>
        </w:tabs>
        <w:ind w:left="3240" w:hanging="360"/>
      </w:pPr>
      <w:rPr>
        <w:rFonts w:hint="default"/>
        <w:u w:val="none"/>
      </w:rPr>
    </w:lvl>
    <w:lvl w:ilvl="5">
      <w:start w:val="1"/>
      <w:numFmt w:val="lowerRoman"/>
      <w:lvlText w:val="%6."/>
      <w:lvlJc w:val="right"/>
      <w:pPr>
        <w:tabs>
          <w:tab w:val="num" w:pos="0"/>
        </w:tabs>
        <w:ind w:left="3960" w:hanging="360"/>
      </w:pPr>
      <w:rPr>
        <w:rFonts w:hint="default"/>
        <w:u w:val="none"/>
      </w:rPr>
    </w:lvl>
    <w:lvl w:ilvl="6">
      <w:start w:val="1"/>
      <w:numFmt w:val="decimal"/>
      <w:lvlText w:val="%7."/>
      <w:lvlJc w:val="left"/>
      <w:pPr>
        <w:tabs>
          <w:tab w:val="num" w:pos="0"/>
        </w:tabs>
        <w:ind w:left="4680" w:hanging="360"/>
      </w:pPr>
      <w:rPr>
        <w:rFonts w:hint="default"/>
        <w:u w:val="none"/>
      </w:rPr>
    </w:lvl>
    <w:lvl w:ilvl="7">
      <w:start w:val="1"/>
      <w:numFmt w:val="lowerLetter"/>
      <w:lvlText w:val="%8."/>
      <w:lvlJc w:val="left"/>
      <w:pPr>
        <w:tabs>
          <w:tab w:val="num" w:pos="0"/>
        </w:tabs>
        <w:ind w:left="5400" w:hanging="360"/>
      </w:pPr>
      <w:rPr>
        <w:rFonts w:hint="default"/>
        <w:u w:val="none"/>
      </w:rPr>
    </w:lvl>
    <w:lvl w:ilvl="8">
      <w:start w:val="1"/>
      <w:numFmt w:val="lowerRoman"/>
      <w:lvlText w:val="%9."/>
      <w:lvlJc w:val="right"/>
      <w:pPr>
        <w:tabs>
          <w:tab w:val="num" w:pos="0"/>
        </w:tabs>
        <w:ind w:left="6120" w:hanging="360"/>
      </w:pPr>
      <w:rPr>
        <w:rFonts w:hint="default"/>
        <w:u w:val="none"/>
      </w:rPr>
    </w:lvl>
  </w:abstractNum>
  <w:abstractNum w:abstractNumId="13">
    <w:nsid w:val="31900E90"/>
    <w:multiLevelType w:val="multilevel"/>
    <w:tmpl w:val="DC123436"/>
    <w:styleLink w:val="WWNum20"/>
    <w:lvl w:ilvl="0">
      <w:numFmt w:val="bullet"/>
      <w:lvlText w:val=""/>
      <w:lvlJc w:val="left"/>
      <w:pPr>
        <w:ind w:left="720" w:hanging="360"/>
      </w:pPr>
      <w:rPr>
        <w:rFonts w:ascii="Symbol" w:hAnsi="Symbol"/>
        <w:b w:val="0"/>
        <w:i w:val="0"/>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nsid w:val="31C76D3D"/>
    <w:multiLevelType w:val="multilevel"/>
    <w:tmpl w:val="3C0056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3AFE6F14"/>
    <w:multiLevelType w:val="hybridMultilevel"/>
    <w:tmpl w:val="39C8FE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EC42FB7"/>
    <w:multiLevelType w:val="hybridMultilevel"/>
    <w:tmpl w:val="6194C8A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2993504"/>
    <w:multiLevelType w:val="hybridMultilevel"/>
    <w:tmpl w:val="0E343840"/>
    <w:lvl w:ilvl="0" w:tplc="B0E4A4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43832A82"/>
    <w:multiLevelType w:val="hybridMultilevel"/>
    <w:tmpl w:val="FBF69D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C09488B"/>
    <w:multiLevelType w:val="hybridMultilevel"/>
    <w:tmpl w:val="964C545C"/>
    <w:lvl w:ilvl="0" w:tplc="A4CCCFDA">
      <w:start w:val="2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C5F1435"/>
    <w:multiLevelType w:val="multilevel"/>
    <w:tmpl w:val="C7B03E50"/>
    <w:lvl w:ilvl="0">
      <w:start w:val="1"/>
      <w:numFmt w:val="lowerLetter"/>
      <w:lvlText w:val="%1)"/>
      <w:lvlJc w:val="left"/>
      <w:pPr>
        <w:tabs>
          <w:tab w:val="num" w:pos="717"/>
        </w:tabs>
        <w:ind w:left="717" w:hanging="360"/>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21">
    <w:nsid w:val="516F4A81"/>
    <w:multiLevelType w:val="multilevel"/>
    <w:tmpl w:val="EFE6DDDE"/>
    <w:styleLink w:val="WWNum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nsid w:val="5860278A"/>
    <w:multiLevelType w:val="singleLevel"/>
    <w:tmpl w:val="146A9690"/>
    <w:lvl w:ilvl="0">
      <w:start w:val="1"/>
      <w:numFmt w:val="decimal"/>
      <w:lvlText w:val="%1)"/>
      <w:legacy w:legacy="1" w:legacySpace="0" w:legacyIndent="283"/>
      <w:lvlJc w:val="left"/>
      <w:pPr>
        <w:ind w:left="283" w:hanging="283"/>
      </w:pPr>
    </w:lvl>
  </w:abstractNum>
  <w:abstractNum w:abstractNumId="23">
    <w:nsid w:val="5E5073C9"/>
    <w:multiLevelType w:val="hybridMultilevel"/>
    <w:tmpl w:val="7ECA8ED2"/>
    <w:lvl w:ilvl="0" w:tplc="A91C2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FAA4388"/>
    <w:multiLevelType w:val="hybridMultilevel"/>
    <w:tmpl w:val="AC06E742"/>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29C55B9"/>
    <w:multiLevelType w:val="hybridMultilevel"/>
    <w:tmpl w:val="E1DC67D2"/>
    <w:lvl w:ilvl="0" w:tplc="344830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5B46E1E"/>
    <w:multiLevelType w:val="hybridMultilevel"/>
    <w:tmpl w:val="9C4444BC"/>
    <w:lvl w:ilvl="0" w:tplc="04150011">
      <w:start w:val="1"/>
      <w:numFmt w:val="decimal"/>
      <w:lvlText w:val="%1)"/>
      <w:lvlJc w:val="left"/>
      <w:pPr>
        <w:ind w:left="360" w:hanging="360"/>
      </w:pPr>
      <w:rPr>
        <w:rFonts w:hint="default"/>
      </w:rPr>
    </w:lvl>
    <w:lvl w:ilvl="1" w:tplc="C5ACD5CA">
      <w:start w:val="1"/>
      <w:numFmt w:val="decimal"/>
      <w:lvlText w:val="%2)"/>
      <w:lvlJc w:val="left"/>
      <w:pPr>
        <w:ind w:left="1236" w:hanging="51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6CBF33CB"/>
    <w:multiLevelType w:val="multilevel"/>
    <w:tmpl w:val="CFEC4726"/>
    <w:lvl w:ilvl="0">
      <w:start w:val="14"/>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8">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1895ADB"/>
    <w:multiLevelType w:val="multilevel"/>
    <w:tmpl w:val="BCEAEF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768D542B"/>
    <w:multiLevelType w:val="multilevel"/>
    <w:tmpl w:val="9776EE5A"/>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76EF0469"/>
    <w:multiLevelType w:val="multilevel"/>
    <w:tmpl w:val="E37CB27A"/>
    <w:lvl w:ilvl="0">
      <w:start w:val="1"/>
      <w:numFmt w:val="decimal"/>
      <w:lvlText w:val="%1."/>
      <w:lvlJc w:val="left"/>
      <w:pPr>
        <w:tabs>
          <w:tab w:val="num" w:pos="357"/>
        </w:tabs>
        <w:ind w:left="357" w:hanging="357"/>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BFA7641"/>
    <w:multiLevelType w:val="multilevel"/>
    <w:tmpl w:val="EBAA729A"/>
    <w:lvl w:ilvl="0">
      <w:start w:val="5"/>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8"/>
  </w:num>
  <w:num w:numId="2">
    <w:abstractNumId w:val="22"/>
  </w:num>
  <w:num w:numId="3">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4">
    <w:abstractNumId w:val="17"/>
  </w:num>
  <w:num w:numId="5">
    <w:abstractNumId w:val="28"/>
  </w:num>
  <w:num w:numId="6">
    <w:abstractNumId w:val="14"/>
  </w:num>
  <w:num w:numId="7">
    <w:abstractNumId w:val="32"/>
  </w:num>
  <w:num w:numId="8">
    <w:abstractNumId w:val="29"/>
  </w:num>
  <w:num w:numId="9">
    <w:abstractNumId w:val="5"/>
  </w:num>
  <w:num w:numId="10">
    <w:abstractNumId w:val="4"/>
  </w:num>
  <w:num w:numId="11">
    <w:abstractNumId w:val="6"/>
  </w:num>
  <w:num w:numId="12">
    <w:abstractNumId w:val="12"/>
  </w:num>
  <w:num w:numId="13">
    <w:abstractNumId w:val="27"/>
  </w:num>
  <w:num w:numId="14">
    <w:abstractNumId w:val="3"/>
  </w:num>
  <w:num w:numId="15">
    <w:abstractNumId w:val="23"/>
  </w:num>
  <w:num w:numId="16">
    <w:abstractNumId w:val="31"/>
  </w:num>
  <w:num w:numId="17">
    <w:abstractNumId w:val="20"/>
  </w:num>
  <w:num w:numId="18">
    <w:abstractNumId w:val="15"/>
  </w:num>
  <w:num w:numId="19">
    <w:abstractNumId w:val="30"/>
  </w:num>
  <w:num w:numId="20">
    <w:abstractNumId w:val="1"/>
  </w:num>
  <w:num w:numId="21">
    <w:abstractNumId w:val="13"/>
  </w:num>
  <w:num w:numId="22">
    <w:abstractNumId w:val="10"/>
  </w:num>
  <w:num w:numId="23">
    <w:abstractNumId w:val="21"/>
  </w:num>
  <w:num w:numId="24">
    <w:abstractNumId w:val="21"/>
    <w:lvlOverride w:ilvl="0">
      <w:startOverride w:val="1"/>
    </w:lvlOverride>
  </w:num>
  <w:num w:numId="25">
    <w:abstractNumId w:val="26"/>
  </w:num>
  <w:num w:numId="26">
    <w:abstractNumId w:val="2"/>
  </w:num>
  <w:num w:numId="27">
    <w:abstractNumId w:val="9"/>
  </w:num>
  <w:num w:numId="28">
    <w:abstractNumId w:val="11"/>
  </w:num>
  <w:num w:numId="29">
    <w:abstractNumId w:val="7"/>
  </w:num>
  <w:num w:numId="30">
    <w:abstractNumId w:val="25"/>
  </w:num>
  <w:num w:numId="31">
    <w:abstractNumId w:val="18"/>
  </w:num>
  <w:num w:numId="32">
    <w:abstractNumId w:val="24"/>
  </w:num>
  <w:num w:numId="33">
    <w:abstractNumId w:val="19"/>
  </w:num>
  <w:num w:numId="34">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F6F"/>
    <w:rsid w:val="000011C1"/>
    <w:rsid w:val="00003A3B"/>
    <w:rsid w:val="00004409"/>
    <w:rsid w:val="00007F81"/>
    <w:rsid w:val="00013448"/>
    <w:rsid w:val="000139FA"/>
    <w:rsid w:val="00015151"/>
    <w:rsid w:val="00015B9F"/>
    <w:rsid w:val="00017106"/>
    <w:rsid w:val="000174CE"/>
    <w:rsid w:val="000236B2"/>
    <w:rsid w:val="0002550E"/>
    <w:rsid w:val="00026AD5"/>
    <w:rsid w:val="000274DD"/>
    <w:rsid w:val="00035C26"/>
    <w:rsid w:val="00035E11"/>
    <w:rsid w:val="00036657"/>
    <w:rsid w:val="000417DF"/>
    <w:rsid w:val="00041881"/>
    <w:rsid w:val="000425FD"/>
    <w:rsid w:val="00044B31"/>
    <w:rsid w:val="00045EA2"/>
    <w:rsid w:val="00047252"/>
    <w:rsid w:val="00050B15"/>
    <w:rsid w:val="00052500"/>
    <w:rsid w:val="00052768"/>
    <w:rsid w:val="00053E24"/>
    <w:rsid w:val="00054C90"/>
    <w:rsid w:val="00061D19"/>
    <w:rsid w:val="00062469"/>
    <w:rsid w:val="000636F5"/>
    <w:rsid w:val="0006600F"/>
    <w:rsid w:val="00066862"/>
    <w:rsid w:val="00067B81"/>
    <w:rsid w:val="0007511B"/>
    <w:rsid w:val="000763FE"/>
    <w:rsid w:val="00076AAC"/>
    <w:rsid w:val="00077DB2"/>
    <w:rsid w:val="00080293"/>
    <w:rsid w:val="000802D0"/>
    <w:rsid w:val="00085759"/>
    <w:rsid w:val="00085955"/>
    <w:rsid w:val="0009491F"/>
    <w:rsid w:val="00096735"/>
    <w:rsid w:val="000A0A4D"/>
    <w:rsid w:val="000A1C75"/>
    <w:rsid w:val="000A2408"/>
    <w:rsid w:val="000A261C"/>
    <w:rsid w:val="000A3583"/>
    <w:rsid w:val="000A4683"/>
    <w:rsid w:val="000A5A61"/>
    <w:rsid w:val="000B1B84"/>
    <w:rsid w:val="000B34A0"/>
    <w:rsid w:val="000B561A"/>
    <w:rsid w:val="000C2B76"/>
    <w:rsid w:val="000C4792"/>
    <w:rsid w:val="000C6A8E"/>
    <w:rsid w:val="000C6B6B"/>
    <w:rsid w:val="000C7BA2"/>
    <w:rsid w:val="000D0A5D"/>
    <w:rsid w:val="000D0C7A"/>
    <w:rsid w:val="000D44D2"/>
    <w:rsid w:val="000D7B3B"/>
    <w:rsid w:val="000E233C"/>
    <w:rsid w:val="000E3004"/>
    <w:rsid w:val="000E49B3"/>
    <w:rsid w:val="000F0568"/>
    <w:rsid w:val="000F0EBC"/>
    <w:rsid w:val="000F1873"/>
    <w:rsid w:val="000F497D"/>
    <w:rsid w:val="000F56C0"/>
    <w:rsid w:val="0010063A"/>
    <w:rsid w:val="00101E35"/>
    <w:rsid w:val="00106A8A"/>
    <w:rsid w:val="00110224"/>
    <w:rsid w:val="001129D7"/>
    <w:rsid w:val="00112E5B"/>
    <w:rsid w:val="00113D97"/>
    <w:rsid w:val="001201D8"/>
    <w:rsid w:val="00120A6A"/>
    <w:rsid w:val="00121ED6"/>
    <w:rsid w:val="0012415D"/>
    <w:rsid w:val="00124174"/>
    <w:rsid w:val="00125C83"/>
    <w:rsid w:val="00126506"/>
    <w:rsid w:val="00126E34"/>
    <w:rsid w:val="00135A78"/>
    <w:rsid w:val="00137D84"/>
    <w:rsid w:val="0014113E"/>
    <w:rsid w:val="0014130F"/>
    <w:rsid w:val="00143749"/>
    <w:rsid w:val="001451C0"/>
    <w:rsid w:val="00145596"/>
    <w:rsid w:val="00146EEA"/>
    <w:rsid w:val="001476E6"/>
    <w:rsid w:val="001523C4"/>
    <w:rsid w:val="0015672E"/>
    <w:rsid w:val="0015731B"/>
    <w:rsid w:val="00157BE0"/>
    <w:rsid w:val="00161A2E"/>
    <w:rsid w:val="00165A67"/>
    <w:rsid w:val="00170AFF"/>
    <w:rsid w:val="00170DA3"/>
    <w:rsid w:val="00171DB4"/>
    <w:rsid w:val="0017367C"/>
    <w:rsid w:val="0017465D"/>
    <w:rsid w:val="00175A64"/>
    <w:rsid w:val="00180BEB"/>
    <w:rsid w:val="001816A8"/>
    <w:rsid w:val="00181949"/>
    <w:rsid w:val="00183493"/>
    <w:rsid w:val="00187230"/>
    <w:rsid w:val="00191E14"/>
    <w:rsid w:val="00197783"/>
    <w:rsid w:val="001A1AEC"/>
    <w:rsid w:val="001A2336"/>
    <w:rsid w:val="001B5B66"/>
    <w:rsid w:val="001B6706"/>
    <w:rsid w:val="001C0726"/>
    <w:rsid w:val="001C1482"/>
    <w:rsid w:val="001C172F"/>
    <w:rsid w:val="001C1EEC"/>
    <w:rsid w:val="001C2019"/>
    <w:rsid w:val="001C2BDF"/>
    <w:rsid w:val="001C330F"/>
    <w:rsid w:val="001C78CE"/>
    <w:rsid w:val="001D04A3"/>
    <w:rsid w:val="001D10E4"/>
    <w:rsid w:val="001D6AA6"/>
    <w:rsid w:val="001D78D0"/>
    <w:rsid w:val="001E06E9"/>
    <w:rsid w:val="001E07F4"/>
    <w:rsid w:val="001E41D2"/>
    <w:rsid w:val="001E79B1"/>
    <w:rsid w:val="001F1843"/>
    <w:rsid w:val="001F4251"/>
    <w:rsid w:val="0020110E"/>
    <w:rsid w:val="002040E7"/>
    <w:rsid w:val="00204696"/>
    <w:rsid w:val="00204B3C"/>
    <w:rsid w:val="00212D18"/>
    <w:rsid w:val="00212F84"/>
    <w:rsid w:val="0021518D"/>
    <w:rsid w:val="00215AD9"/>
    <w:rsid w:val="0021625F"/>
    <w:rsid w:val="0021636D"/>
    <w:rsid w:val="00221140"/>
    <w:rsid w:val="002219C9"/>
    <w:rsid w:val="00221B03"/>
    <w:rsid w:val="00224054"/>
    <w:rsid w:val="002265DB"/>
    <w:rsid w:val="00227E01"/>
    <w:rsid w:val="00230C34"/>
    <w:rsid w:val="0023174E"/>
    <w:rsid w:val="00233804"/>
    <w:rsid w:val="0023617B"/>
    <w:rsid w:val="0024035D"/>
    <w:rsid w:val="00240FEA"/>
    <w:rsid w:val="002419DC"/>
    <w:rsid w:val="00242887"/>
    <w:rsid w:val="002431E1"/>
    <w:rsid w:val="00244547"/>
    <w:rsid w:val="00246800"/>
    <w:rsid w:val="00247AFE"/>
    <w:rsid w:val="002515D6"/>
    <w:rsid w:val="00252DA7"/>
    <w:rsid w:val="002576C0"/>
    <w:rsid w:val="00262866"/>
    <w:rsid w:val="0026292B"/>
    <w:rsid w:val="00263BD3"/>
    <w:rsid w:val="002650D8"/>
    <w:rsid w:val="00267E14"/>
    <w:rsid w:val="00272C0C"/>
    <w:rsid w:val="00273389"/>
    <w:rsid w:val="00276980"/>
    <w:rsid w:val="00277435"/>
    <w:rsid w:val="00277DB8"/>
    <w:rsid w:val="0028058A"/>
    <w:rsid w:val="00282A80"/>
    <w:rsid w:val="00285B9A"/>
    <w:rsid w:val="002869E5"/>
    <w:rsid w:val="002879B4"/>
    <w:rsid w:val="0029083B"/>
    <w:rsid w:val="00291FEF"/>
    <w:rsid w:val="002961B8"/>
    <w:rsid w:val="00296483"/>
    <w:rsid w:val="002A5255"/>
    <w:rsid w:val="002A5968"/>
    <w:rsid w:val="002A64FC"/>
    <w:rsid w:val="002B3763"/>
    <w:rsid w:val="002C0C19"/>
    <w:rsid w:val="002C13A6"/>
    <w:rsid w:val="002C1FBA"/>
    <w:rsid w:val="002C2627"/>
    <w:rsid w:val="002C3D9E"/>
    <w:rsid w:val="002C41CF"/>
    <w:rsid w:val="002C4F6C"/>
    <w:rsid w:val="002C7608"/>
    <w:rsid w:val="002D0354"/>
    <w:rsid w:val="002D0C16"/>
    <w:rsid w:val="002D23DF"/>
    <w:rsid w:val="002D2E49"/>
    <w:rsid w:val="002D4214"/>
    <w:rsid w:val="002D46BB"/>
    <w:rsid w:val="002D5208"/>
    <w:rsid w:val="002D5333"/>
    <w:rsid w:val="002E18FE"/>
    <w:rsid w:val="002E239B"/>
    <w:rsid w:val="002F06B1"/>
    <w:rsid w:val="002F2317"/>
    <w:rsid w:val="002F4688"/>
    <w:rsid w:val="002F4BD0"/>
    <w:rsid w:val="002F4D21"/>
    <w:rsid w:val="002F603E"/>
    <w:rsid w:val="002F706A"/>
    <w:rsid w:val="00300E0A"/>
    <w:rsid w:val="003013C9"/>
    <w:rsid w:val="00301B75"/>
    <w:rsid w:val="00303805"/>
    <w:rsid w:val="00304DD2"/>
    <w:rsid w:val="003060CE"/>
    <w:rsid w:val="003061D2"/>
    <w:rsid w:val="00307288"/>
    <w:rsid w:val="00307817"/>
    <w:rsid w:val="00310432"/>
    <w:rsid w:val="00310B20"/>
    <w:rsid w:val="00312B01"/>
    <w:rsid w:val="00313B91"/>
    <w:rsid w:val="00315687"/>
    <w:rsid w:val="0031794E"/>
    <w:rsid w:val="00321A6E"/>
    <w:rsid w:val="003231A4"/>
    <w:rsid w:val="00323FA3"/>
    <w:rsid w:val="00324A8F"/>
    <w:rsid w:val="00333A82"/>
    <w:rsid w:val="00334BB2"/>
    <w:rsid w:val="00335680"/>
    <w:rsid w:val="00335779"/>
    <w:rsid w:val="00336D30"/>
    <w:rsid w:val="00337140"/>
    <w:rsid w:val="00337D61"/>
    <w:rsid w:val="00342FB7"/>
    <w:rsid w:val="00343BB6"/>
    <w:rsid w:val="003444D3"/>
    <w:rsid w:val="0034535F"/>
    <w:rsid w:val="00345995"/>
    <w:rsid w:val="00345C24"/>
    <w:rsid w:val="003516C5"/>
    <w:rsid w:val="00353278"/>
    <w:rsid w:val="0035360F"/>
    <w:rsid w:val="003540DD"/>
    <w:rsid w:val="0035426F"/>
    <w:rsid w:val="003552A4"/>
    <w:rsid w:val="0035616A"/>
    <w:rsid w:val="00357E78"/>
    <w:rsid w:val="00360F13"/>
    <w:rsid w:val="00361C15"/>
    <w:rsid w:val="00362032"/>
    <w:rsid w:val="00362BC3"/>
    <w:rsid w:val="00364919"/>
    <w:rsid w:val="00365208"/>
    <w:rsid w:val="0036548E"/>
    <w:rsid w:val="003654E6"/>
    <w:rsid w:val="00367E98"/>
    <w:rsid w:val="0037091E"/>
    <w:rsid w:val="00374468"/>
    <w:rsid w:val="00375F12"/>
    <w:rsid w:val="00377D80"/>
    <w:rsid w:val="00381587"/>
    <w:rsid w:val="00387E8E"/>
    <w:rsid w:val="00390262"/>
    <w:rsid w:val="00390C5A"/>
    <w:rsid w:val="003910E1"/>
    <w:rsid w:val="00392150"/>
    <w:rsid w:val="00392A07"/>
    <w:rsid w:val="003931C8"/>
    <w:rsid w:val="00393267"/>
    <w:rsid w:val="00396771"/>
    <w:rsid w:val="003A0236"/>
    <w:rsid w:val="003A0AE9"/>
    <w:rsid w:val="003A2A16"/>
    <w:rsid w:val="003B0D7E"/>
    <w:rsid w:val="003B275F"/>
    <w:rsid w:val="003B2FC9"/>
    <w:rsid w:val="003B4DC1"/>
    <w:rsid w:val="003C263B"/>
    <w:rsid w:val="003C26A5"/>
    <w:rsid w:val="003C37A3"/>
    <w:rsid w:val="003C4414"/>
    <w:rsid w:val="003C4F98"/>
    <w:rsid w:val="003C4FF7"/>
    <w:rsid w:val="003D0C07"/>
    <w:rsid w:val="003D1B81"/>
    <w:rsid w:val="003D2B33"/>
    <w:rsid w:val="003E02BE"/>
    <w:rsid w:val="003E23F4"/>
    <w:rsid w:val="003E4361"/>
    <w:rsid w:val="003E6553"/>
    <w:rsid w:val="003E73D2"/>
    <w:rsid w:val="003E7F16"/>
    <w:rsid w:val="003F0FD7"/>
    <w:rsid w:val="003F2451"/>
    <w:rsid w:val="003F7CEC"/>
    <w:rsid w:val="003F7D46"/>
    <w:rsid w:val="00400C67"/>
    <w:rsid w:val="00402F88"/>
    <w:rsid w:val="00404F9B"/>
    <w:rsid w:val="00405D40"/>
    <w:rsid w:val="00406A08"/>
    <w:rsid w:val="0040754B"/>
    <w:rsid w:val="00411D45"/>
    <w:rsid w:val="00412DEC"/>
    <w:rsid w:val="00412F74"/>
    <w:rsid w:val="004134BC"/>
    <w:rsid w:val="004206B1"/>
    <w:rsid w:val="00421352"/>
    <w:rsid w:val="00421FAB"/>
    <w:rsid w:val="00422840"/>
    <w:rsid w:val="00422D3B"/>
    <w:rsid w:val="00425791"/>
    <w:rsid w:val="00427E6E"/>
    <w:rsid w:val="00430906"/>
    <w:rsid w:val="004337B8"/>
    <w:rsid w:val="00434743"/>
    <w:rsid w:val="00434A89"/>
    <w:rsid w:val="0043561E"/>
    <w:rsid w:val="00435716"/>
    <w:rsid w:val="00435B8D"/>
    <w:rsid w:val="00446FFA"/>
    <w:rsid w:val="0045548F"/>
    <w:rsid w:val="0046138E"/>
    <w:rsid w:val="00463CEC"/>
    <w:rsid w:val="004644DD"/>
    <w:rsid w:val="0046475C"/>
    <w:rsid w:val="0047111F"/>
    <w:rsid w:val="00472F33"/>
    <w:rsid w:val="00473939"/>
    <w:rsid w:val="004751B5"/>
    <w:rsid w:val="0047596A"/>
    <w:rsid w:val="00476A98"/>
    <w:rsid w:val="004809AB"/>
    <w:rsid w:val="00481C57"/>
    <w:rsid w:val="00484123"/>
    <w:rsid w:val="004842C6"/>
    <w:rsid w:val="00484C36"/>
    <w:rsid w:val="0048638C"/>
    <w:rsid w:val="004864D2"/>
    <w:rsid w:val="004914B5"/>
    <w:rsid w:val="0049318F"/>
    <w:rsid w:val="00493616"/>
    <w:rsid w:val="00493A00"/>
    <w:rsid w:val="0049413D"/>
    <w:rsid w:val="004944A5"/>
    <w:rsid w:val="00496448"/>
    <w:rsid w:val="004971DF"/>
    <w:rsid w:val="004A1254"/>
    <w:rsid w:val="004A13D6"/>
    <w:rsid w:val="004A2E23"/>
    <w:rsid w:val="004A3B8C"/>
    <w:rsid w:val="004A56D8"/>
    <w:rsid w:val="004A62E8"/>
    <w:rsid w:val="004A64A8"/>
    <w:rsid w:val="004B0E1B"/>
    <w:rsid w:val="004B594A"/>
    <w:rsid w:val="004B5BE1"/>
    <w:rsid w:val="004B7772"/>
    <w:rsid w:val="004B790D"/>
    <w:rsid w:val="004C0039"/>
    <w:rsid w:val="004C3D8D"/>
    <w:rsid w:val="004C5109"/>
    <w:rsid w:val="004C5A1C"/>
    <w:rsid w:val="004C6E2B"/>
    <w:rsid w:val="004D053B"/>
    <w:rsid w:val="004D0D33"/>
    <w:rsid w:val="004D24D1"/>
    <w:rsid w:val="004D29AF"/>
    <w:rsid w:val="004D3CC5"/>
    <w:rsid w:val="004D5519"/>
    <w:rsid w:val="004D56FE"/>
    <w:rsid w:val="004D7946"/>
    <w:rsid w:val="004D7C66"/>
    <w:rsid w:val="004E047B"/>
    <w:rsid w:val="004E2000"/>
    <w:rsid w:val="004E2FB9"/>
    <w:rsid w:val="004F2A06"/>
    <w:rsid w:val="004F6C9B"/>
    <w:rsid w:val="004F7A90"/>
    <w:rsid w:val="005001BF"/>
    <w:rsid w:val="005010F2"/>
    <w:rsid w:val="005030F4"/>
    <w:rsid w:val="00504FC0"/>
    <w:rsid w:val="0050591C"/>
    <w:rsid w:val="005200F1"/>
    <w:rsid w:val="00521258"/>
    <w:rsid w:val="00522E79"/>
    <w:rsid w:val="00525951"/>
    <w:rsid w:val="005302E8"/>
    <w:rsid w:val="00533F79"/>
    <w:rsid w:val="005341B6"/>
    <w:rsid w:val="005345CE"/>
    <w:rsid w:val="00535093"/>
    <w:rsid w:val="00535685"/>
    <w:rsid w:val="00535DED"/>
    <w:rsid w:val="00543C18"/>
    <w:rsid w:val="00547CB7"/>
    <w:rsid w:val="0055165F"/>
    <w:rsid w:val="00551BBB"/>
    <w:rsid w:val="00551DF1"/>
    <w:rsid w:val="0055302A"/>
    <w:rsid w:val="00553DC5"/>
    <w:rsid w:val="0055648D"/>
    <w:rsid w:val="005601F5"/>
    <w:rsid w:val="005613F4"/>
    <w:rsid w:val="0056152E"/>
    <w:rsid w:val="0056395A"/>
    <w:rsid w:val="005644C4"/>
    <w:rsid w:val="00571338"/>
    <w:rsid w:val="00582C55"/>
    <w:rsid w:val="005906E1"/>
    <w:rsid w:val="00590A55"/>
    <w:rsid w:val="00594675"/>
    <w:rsid w:val="00597B3B"/>
    <w:rsid w:val="005A1B98"/>
    <w:rsid w:val="005A239E"/>
    <w:rsid w:val="005A4196"/>
    <w:rsid w:val="005A45E1"/>
    <w:rsid w:val="005A4F6F"/>
    <w:rsid w:val="005B098B"/>
    <w:rsid w:val="005B0B4C"/>
    <w:rsid w:val="005B0FBC"/>
    <w:rsid w:val="005B20BC"/>
    <w:rsid w:val="005B20F8"/>
    <w:rsid w:val="005B5E79"/>
    <w:rsid w:val="005B76F0"/>
    <w:rsid w:val="005C2146"/>
    <w:rsid w:val="005C34F0"/>
    <w:rsid w:val="005C3613"/>
    <w:rsid w:val="005C4DD6"/>
    <w:rsid w:val="005C5D33"/>
    <w:rsid w:val="005C7458"/>
    <w:rsid w:val="005C7D02"/>
    <w:rsid w:val="005D4103"/>
    <w:rsid w:val="005D419A"/>
    <w:rsid w:val="005D60AC"/>
    <w:rsid w:val="005D620E"/>
    <w:rsid w:val="005E0BD8"/>
    <w:rsid w:val="005E1A57"/>
    <w:rsid w:val="005E284F"/>
    <w:rsid w:val="005F0F89"/>
    <w:rsid w:val="005F751E"/>
    <w:rsid w:val="005F7674"/>
    <w:rsid w:val="006038F0"/>
    <w:rsid w:val="006039A2"/>
    <w:rsid w:val="00604CAC"/>
    <w:rsid w:val="00607B20"/>
    <w:rsid w:val="00611512"/>
    <w:rsid w:val="00611810"/>
    <w:rsid w:val="00612D44"/>
    <w:rsid w:val="0061476D"/>
    <w:rsid w:val="00615AEC"/>
    <w:rsid w:val="00616A1C"/>
    <w:rsid w:val="006202BC"/>
    <w:rsid w:val="006226B8"/>
    <w:rsid w:val="00626165"/>
    <w:rsid w:val="00627E5E"/>
    <w:rsid w:val="00631B6E"/>
    <w:rsid w:val="00632CF0"/>
    <w:rsid w:val="00633BDB"/>
    <w:rsid w:val="006340E0"/>
    <w:rsid w:val="00636853"/>
    <w:rsid w:val="006405B2"/>
    <w:rsid w:val="00641530"/>
    <w:rsid w:val="006421B8"/>
    <w:rsid w:val="00642342"/>
    <w:rsid w:val="00643D4B"/>
    <w:rsid w:val="00645860"/>
    <w:rsid w:val="00645B6C"/>
    <w:rsid w:val="00652421"/>
    <w:rsid w:val="00653854"/>
    <w:rsid w:val="00656D4D"/>
    <w:rsid w:val="006600C0"/>
    <w:rsid w:val="00660DE4"/>
    <w:rsid w:val="006645E1"/>
    <w:rsid w:val="0066579B"/>
    <w:rsid w:val="0066709F"/>
    <w:rsid w:val="00670D15"/>
    <w:rsid w:val="006743FF"/>
    <w:rsid w:val="006766A0"/>
    <w:rsid w:val="00676EB9"/>
    <w:rsid w:val="00680611"/>
    <w:rsid w:val="00680FA9"/>
    <w:rsid w:val="00685B72"/>
    <w:rsid w:val="0068764A"/>
    <w:rsid w:val="00687AB4"/>
    <w:rsid w:val="00690B85"/>
    <w:rsid w:val="00690C47"/>
    <w:rsid w:val="00695062"/>
    <w:rsid w:val="00697C00"/>
    <w:rsid w:val="00697E4A"/>
    <w:rsid w:val="006A11F0"/>
    <w:rsid w:val="006A4236"/>
    <w:rsid w:val="006A55E9"/>
    <w:rsid w:val="006A6594"/>
    <w:rsid w:val="006B1271"/>
    <w:rsid w:val="006B1FAC"/>
    <w:rsid w:val="006B2394"/>
    <w:rsid w:val="006B5386"/>
    <w:rsid w:val="006B6B6F"/>
    <w:rsid w:val="006C112B"/>
    <w:rsid w:val="006C1215"/>
    <w:rsid w:val="006C2AA5"/>
    <w:rsid w:val="006C3F63"/>
    <w:rsid w:val="006D052C"/>
    <w:rsid w:val="006D4F1E"/>
    <w:rsid w:val="006E5AA2"/>
    <w:rsid w:val="006E7563"/>
    <w:rsid w:val="006F1A19"/>
    <w:rsid w:val="006F20E3"/>
    <w:rsid w:val="006F2BAA"/>
    <w:rsid w:val="006F7FB7"/>
    <w:rsid w:val="0070060B"/>
    <w:rsid w:val="0070208F"/>
    <w:rsid w:val="007058EE"/>
    <w:rsid w:val="00710AC8"/>
    <w:rsid w:val="00712514"/>
    <w:rsid w:val="00712668"/>
    <w:rsid w:val="0071274F"/>
    <w:rsid w:val="00712B1D"/>
    <w:rsid w:val="0071434F"/>
    <w:rsid w:val="007155CF"/>
    <w:rsid w:val="00716492"/>
    <w:rsid w:val="00717DEB"/>
    <w:rsid w:val="00720836"/>
    <w:rsid w:val="007213AB"/>
    <w:rsid w:val="00722344"/>
    <w:rsid w:val="007238A6"/>
    <w:rsid w:val="007256D9"/>
    <w:rsid w:val="0072756C"/>
    <w:rsid w:val="00731E4D"/>
    <w:rsid w:val="007348B2"/>
    <w:rsid w:val="00735065"/>
    <w:rsid w:val="00735214"/>
    <w:rsid w:val="0073546A"/>
    <w:rsid w:val="007360B1"/>
    <w:rsid w:val="0073660A"/>
    <w:rsid w:val="00737D29"/>
    <w:rsid w:val="00740B9D"/>
    <w:rsid w:val="0074271F"/>
    <w:rsid w:val="00742DC2"/>
    <w:rsid w:val="00742F68"/>
    <w:rsid w:val="0074537D"/>
    <w:rsid w:val="00745F85"/>
    <w:rsid w:val="00750059"/>
    <w:rsid w:val="00750EBD"/>
    <w:rsid w:val="00751CDD"/>
    <w:rsid w:val="00751FE1"/>
    <w:rsid w:val="007537A6"/>
    <w:rsid w:val="0075640A"/>
    <w:rsid w:val="00756EF8"/>
    <w:rsid w:val="00762692"/>
    <w:rsid w:val="007628E9"/>
    <w:rsid w:val="007629BA"/>
    <w:rsid w:val="0076422F"/>
    <w:rsid w:val="00764B93"/>
    <w:rsid w:val="0076550F"/>
    <w:rsid w:val="007668CC"/>
    <w:rsid w:val="00770657"/>
    <w:rsid w:val="00770EA9"/>
    <w:rsid w:val="007717F6"/>
    <w:rsid w:val="00773835"/>
    <w:rsid w:val="007749F6"/>
    <w:rsid w:val="00775C11"/>
    <w:rsid w:val="007808AE"/>
    <w:rsid w:val="00783136"/>
    <w:rsid w:val="0078342A"/>
    <w:rsid w:val="007867EE"/>
    <w:rsid w:val="00792B72"/>
    <w:rsid w:val="00793753"/>
    <w:rsid w:val="00794E4D"/>
    <w:rsid w:val="007950AC"/>
    <w:rsid w:val="00795C15"/>
    <w:rsid w:val="007A0204"/>
    <w:rsid w:val="007A0CF4"/>
    <w:rsid w:val="007A1B17"/>
    <w:rsid w:val="007A5797"/>
    <w:rsid w:val="007A67FD"/>
    <w:rsid w:val="007A6B06"/>
    <w:rsid w:val="007B0180"/>
    <w:rsid w:val="007B0B8C"/>
    <w:rsid w:val="007B5251"/>
    <w:rsid w:val="007B5C40"/>
    <w:rsid w:val="007B6BB3"/>
    <w:rsid w:val="007D309F"/>
    <w:rsid w:val="007D30BE"/>
    <w:rsid w:val="007D61B0"/>
    <w:rsid w:val="007E0013"/>
    <w:rsid w:val="007E06FF"/>
    <w:rsid w:val="007E13B2"/>
    <w:rsid w:val="007E306C"/>
    <w:rsid w:val="007E4A70"/>
    <w:rsid w:val="007F3456"/>
    <w:rsid w:val="007F5861"/>
    <w:rsid w:val="007F6626"/>
    <w:rsid w:val="007F6F96"/>
    <w:rsid w:val="007F7353"/>
    <w:rsid w:val="007F78B4"/>
    <w:rsid w:val="00800B21"/>
    <w:rsid w:val="008044F8"/>
    <w:rsid w:val="008056FF"/>
    <w:rsid w:val="00806119"/>
    <w:rsid w:val="00806AF4"/>
    <w:rsid w:val="008071C4"/>
    <w:rsid w:val="00810076"/>
    <w:rsid w:val="00810C83"/>
    <w:rsid w:val="00811F0D"/>
    <w:rsid w:val="00812196"/>
    <w:rsid w:val="008123B6"/>
    <w:rsid w:val="0081306A"/>
    <w:rsid w:val="008206DB"/>
    <w:rsid w:val="00820A38"/>
    <w:rsid w:val="00826304"/>
    <w:rsid w:val="008276FC"/>
    <w:rsid w:val="00836E5A"/>
    <w:rsid w:val="00841C45"/>
    <w:rsid w:val="008427F0"/>
    <w:rsid w:val="0084466B"/>
    <w:rsid w:val="00850AEC"/>
    <w:rsid w:val="008525BC"/>
    <w:rsid w:val="00853A90"/>
    <w:rsid w:val="00855648"/>
    <w:rsid w:val="00857097"/>
    <w:rsid w:val="00861C38"/>
    <w:rsid w:val="00861EC8"/>
    <w:rsid w:val="008665EA"/>
    <w:rsid w:val="008666CA"/>
    <w:rsid w:val="0087406C"/>
    <w:rsid w:val="008747C3"/>
    <w:rsid w:val="008762CF"/>
    <w:rsid w:val="0087679B"/>
    <w:rsid w:val="008775E5"/>
    <w:rsid w:val="00880581"/>
    <w:rsid w:val="0088244F"/>
    <w:rsid w:val="0088457A"/>
    <w:rsid w:val="00885CF6"/>
    <w:rsid w:val="008861DA"/>
    <w:rsid w:val="00886F79"/>
    <w:rsid w:val="00887C1C"/>
    <w:rsid w:val="008930BB"/>
    <w:rsid w:val="0089321A"/>
    <w:rsid w:val="008969A2"/>
    <w:rsid w:val="008A1C49"/>
    <w:rsid w:val="008A4FDF"/>
    <w:rsid w:val="008A6590"/>
    <w:rsid w:val="008B14BA"/>
    <w:rsid w:val="008B5857"/>
    <w:rsid w:val="008B6033"/>
    <w:rsid w:val="008B6293"/>
    <w:rsid w:val="008B793F"/>
    <w:rsid w:val="008B7EFF"/>
    <w:rsid w:val="008C042C"/>
    <w:rsid w:val="008C0B47"/>
    <w:rsid w:val="008C31C3"/>
    <w:rsid w:val="008C4C57"/>
    <w:rsid w:val="008C777D"/>
    <w:rsid w:val="008C77A7"/>
    <w:rsid w:val="008D00A4"/>
    <w:rsid w:val="008D0629"/>
    <w:rsid w:val="008E08A3"/>
    <w:rsid w:val="008E131F"/>
    <w:rsid w:val="008E237B"/>
    <w:rsid w:val="008E51E3"/>
    <w:rsid w:val="008E67E8"/>
    <w:rsid w:val="008E6E40"/>
    <w:rsid w:val="008E7754"/>
    <w:rsid w:val="008F381A"/>
    <w:rsid w:val="008F746C"/>
    <w:rsid w:val="00901F24"/>
    <w:rsid w:val="00902E46"/>
    <w:rsid w:val="009036C7"/>
    <w:rsid w:val="0090537A"/>
    <w:rsid w:val="0091195B"/>
    <w:rsid w:val="0091251A"/>
    <w:rsid w:val="00914AB7"/>
    <w:rsid w:val="0091675D"/>
    <w:rsid w:val="0091737A"/>
    <w:rsid w:val="009178A6"/>
    <w:rsid w:val="00917EF0"/>
    <w:rsid w:val="00921BE2"/>
    <w:rsid w:val="00922B0D"/>
    <w:rsid w:val="00923A39"/>
    <w:rsid w:val="00923CA8"/>
    <w:rsid w:val="00925A5E"/>
    <w:rsid w:val="0093201E"/>
    <w:rsid w:val="009327FF"/>
    <w:rsid w:val="00932E61"/>
    <w:rsid w:val="00937692"/>
    <w:rsid w:val="00940F1F"/>
    <w:rsid w:val="00941928"/>
    <w:rsid w:val="00942325"/>
    <w:rsid w:val="009426D1"/>
    <w:rsid w:val="009430DC"/>
    <w:rsid w:val="00944178"/>
    <w:rsid w:val="00945610"/>
    <w:rsid w:val="00950623"/>
    <w:rsid w:val="00952E58"/>
    <w:rsid w:val="00952EA6"/>
    <w:rsid w:val="00955934"/>
    <w:rsid w:val="00957458"/>
    <w:rsid w:val="00960A0C"/>
    <w:rsid w:val="00967609"/>
    <w:rsid w:val="0096793B"/>
    <w:rsid w:val="009710F4"/>
    <w:rsid w:val="009733E8"/>
    <w:rsid w:val="00973592"/>
    <w:rsid w:val="009748C8"/>
    <w:rsid w:val="00986E92"/>
    <w:rsid w:val="00986F2F"/>
    <w:rsid w:val="00987FEE"/>
    <w:rsid w:val="00992808"/>
    <w:rsid w:val="00997039"/>
    <w:rsid w:val="00997C71"/>
    <w:rsid w:val="009A0396"/>
    <w:rsid w:val="009A06B4"/>
    <w:rsid w:val="009A2C50"/>
    <w:rsid w:val="009A30E0"/>
    <w:rsid w:val="009A47CB"/>
    <w:rsid w:val="009A6663"/>
    <w:rsid w:val="009A683D"/>
    <w:rsid w:val="009B34EF"/>
    <w:rsid w:val="009B4293"/>
    <w:rsid w:val="009B48F2"/>
    <w:rsid w:val="009B51E7"/>
    <w:rsid w:val="009B5CEE"/>
    <w:rsid w:val="009B6CC1"/>
    <w:rsid w:val="009B7266"/>
    <w:rsid w:val="009C0E42"/>
    <w:rsid w:val="009C235B"/>
    <w:rsid w:val="009C3A8D"/>
    <w:rsid w:val="009C5337"/>
    <w:rsid w:val="009C6A5A"/>
    <w:rsid w:val="009D2003"/>
    <w:rsid w:val="009D601D"/>
    <w:rsid w:val="009D698B"/>
    <w:rsid w:val="009E02E9"/>
    <w:rsid w:val="009E14BD"/>
    <w:rsid w:val="009E1D00"/>
    <w:rsid w:val="009E40A4"/>
    <w:rsid w:val="009E4535"/>
    <w:rsid w:val="009E6063"/>
    <w:rsid w:val="009E671C"/>
    <w:rsid w:val="009E689B"/>
    <w:rsid w:val="009F1827"/>
    <w:rsid w:val="009F229A"/>
    <w:rsid w:val="009F22E7"/>
    <w:rsid w:val="009F74CF"/>
    <w:rsid w:val="00A02270"/>
    <w:rsid w:val="00A06047"/>
    <w:rsid w:val="00A110F9"/>
    <w:rsid w:val="00A144B8"/>
    <w:rsid w:val="00A16775"/>
    <w:rsid w:val="00A16C19"/>
    <w:rsid w:val="00A20CFE"/>
    <w:rsid w:val="00A20F37"/>
    <w:rsid w:val="00A21B99"/>
    <w:rsid w:val="00A21FA2"/>
    <w:rsid w:val="00A23137"/>
    <w:rsid w:val="00A255FB"/>
    <w:rsid w:val="00A256E6"/>
    <w:rsid w:val="00A269CC"/>
    <w:rsid w:val="00A26CB1"/>
    <w:rsid w:val="00A302B2"/>
    <w:rsid w:val="00A32E07"/>
    <w:rsid w:val="00A33398"/>
    <w:rsid w:val="00A359FC"/>
    <w:rsid w:val="00A40DF4"/>
    <w:rsid w:val="00A43796"/>
    <w:rsid w:val="00A4387C"/>
    <w:rsid w:val="00A44D83"/>
    <w:rsid w:val="00A45850"/>
    <w:rsid w:val="00A47FC5"/>
    <w:rsid w:val="00A5066E"/>
    <w:rsid w:val="00A50B00"/>
    <w:rsid w:val="00A518A5"/>
    <w:rsid w:val="00A5266B"/>
    <w:rsid w:val="00A5272C"/>
    <w:rsid w:val="00A527DC"/>
    <w:rsid w:val="00A5559C"/>
    <w:rsid w:val="00A55677"/>
    <w:rsid w:val="00A57D85"/>
    <w:rsid w:val="00A613A2"/>
    <w:rsid w:val="00A66F3C"/>
    <w:rsid w:val="00A71BB6"/>
    <w:rsid w:val="00A73642"/>
    <w:rsid w:val="00A77F51"/>
    <w:rsid w:val="00A80E63"/>
    <w:rsid w:val="00A81DE4"/>
    <w:rsid w:val="00A81F36"/>
    <w:rsid w:val="00A82A67"/>
    <w:rsid w:val="00A8658E"/>
    <w:rsid w:val="00A86BDC"/>
    <w:rsid w:val="00A8719D"/>
    <w:rsid w:val="00A87D99"/>
    <w:rsid w:val="00A900B8"/>
    <w:rsid w:val="00A94AC0"/>
    <w:rsid w:val="00A969C5"/>
    <w:rsid w:val="00AA0735"/>
    <w:rsid w:val="00AA0EAB"/>
    <w:rsid w:val="00AA1800"/>
    <w:rsid w:val="00AA5520"/>
    <w:rsid w:val="00AB0160"/>
    <w:rsid w:val="00AB0FA8"/>
    <w:rsid w:val="00AB1529"/>
    <w:rsid w:val="00AB1E93"/>
    <w:rsid w:val="00AB3372"/>
    <w:rsid w:val="00AB37C1"/>
    <w:rsid w:val="00AB3FD5"/>
    <w:rsid w:val="00AB4D84"/>
    <w:rsid w:val="00AB5028"/>
    <w:rsid w:val="00AB70E5"/>
    <w:rsid w:val="00AC28F6"/>
    <w:rsid w:val="00AC326E"/>
    <w:rsid w:val="00AC40D9"/>
    <w:rsid w:val="00AC5458"/>
    <w:rsid w:val="00AC58CD"/>
    <w:rsid w:val="00AC7913"/>
    <w:rsid w:val="00AD514E"/>
    <w:rsid w:val="00AD68EC"/>
    <w:rsid w:val="00AD7249"/>
    <w:rsid w:val="00AD7F38"/>
    <w:rsid w:val="00AE116F"/>
    <w:rsid w:val="00AE31FF"/>
    <w:rsid w:val="00AE3651"/>
    <w:rsid w:val="00AE4DFA"/>
    <w:rsid w:val="00AE78CC"/>
    <w:rsid w:val="00AF2E21"/>
    <w:rsid w:val="00AF3AB9"/>
    <w:rsid w:val="00AF76DD"/>
    <w:rsid w:val="00B007E9"/>
    <w:rsid w:val="00B01090"/>
    <w:rsid w:val="00B01CA3"/>
    <w:rsid w:val="00B02FBB"/>
    <w:rsid w:val="00B03F42"/>
    <w:rsid w:val="00B0436B"/>
    <w:rsid w:val="00B079E1"/>
    <w:rsid w:val="00B07C63"/>
    <w:rsid w:val="00B10400"/>
    <w:rsid w:val="00B13372"/>
    <w:rsid w:val="00B14CD0"/>
    <w:rsid w:val="00B1521A"/>
    <w:rsid w:val="00B15F5F"/>
    <w:rsid w:val="00B16C4F"/>
    <w:rsid w:val="00B17214"/>
    <w:rsid w:val="00B2034C"/>
    <w:rsid w:val="00B21F88"/>
    <w:rsid w:val="00B234A2"/>
    <w:rsid w:val="00B26E9D"/>
    <w:rsid w:val="00B300AA"/>
    <w:rsid w:val="00B30B9E"/>
    <w:rsid w:val="00B32E7D"/>
    <w:rsid w:val="00B3506A"/>
    <w:rsid w:val="00B378AC"/>
    <w:rsid w:val="00B41355"/>
    <w:rsid w:val="00B464AD"/>
    <w:rsid w:val="00B46E1C"/>
    <w:rsid w:val="00B46FE0"/>
    <w:rsid w:val="00B47F9C"/>
    <w:rsid w:val="00B50E88"/>
    <w:rsid w:val="00B53B1F"/>
    <w:rsid w:val="00B5515B"/>
    <w:rsid w:val="00B55C10"/>
    <w:rsid w:val="00B57056"/>
    <w:rsid w:val="00B60B0A"/>
    <w:rsid w:val="00B67780"/>
    <w:rsid w:val="00B701CE"/>
    <w:rsid w:val="00B73947"/>
    <w:rsid w:val="00B75A9B"/>
    <w:rsid w:val="00B80A77"/>
    <w:rsid w:val="00B83059"/>
    <w:rsid w:val="00B83CB7"/>
    <w:rsid w:val="00B86768"/>
    <w:rsid w:val="00B91FBA"/>
    <w:rsid w:val="00B934D4"/>
    <w:rsid w:val="00B94B1C"/>
    <w:rsid w:val="00B97681"/>
    <w:rsid w:val="00BA1F5D"/>
    <w:rsid w:val="00BA54A4"/>
    <w:rsid w:val="00BA5B82"/>
    <w:rsid w:val="00BB0A8F"/>
    <w:rsid w:val="00BB36F1"/>
    <w:rsid w:val="00BB44A5"/>
    <w:rsid w:val="00BC0B75"/>
    <w:rsid w:val="00BC5442"/>
    <w:rsid w:val="00BC5642"/>
    <w:rsid w:val="00BD27CF"/>
    <w:rsid w:val="00BD2E05"/>
    <w:rsid w:val="00BD33E5"/>
    <w:rsid w:val="00BD4A19"/>
    <w:rsid w:val="00BD4AD0"/>
    <w:rsid w:val="00BD63DE"/>
    <w:rsid w:val="00BD741F"/>
    <w:rsid w:val="00BE0C05"/>
    <w:rsid w:val="00BE1859"/>
    <w:rsid w:val="00BF4016"/>
    <w:rsid w:val="00BF7276"/>
    <w:rsid w:val="00C00F6B"/>
    <w:rsid w:val="00C02263"/>
    <w:rsid w:val="00C0276A"/>
    <w:rsid w:val="00C02DDC"/>
    <w:rsid w:val="00C03F5A"/>
    <w:rsid w:val="00C060DC"/>
    <w:rsid w:val="00C0781B"/>
    <w:rsid w:val="00C104A1"/>
    <w:rsid w:val="00C13A94"/>
    <w:rsid w:val="00C15908"/>
    <w:rsid w:val="00C160B3"/>
    <w:rsid w:val="00C17396"/>
    <w:rsid w:val="00C20224"/>
    <w:rsid w:val="00C20D95"/>
    <w:rsid w:val="00C21551"/>
    <w:rsid w:val="00C22C68"/>
    <w:rsid w:val="00C26CE3"/>
    <w:rsid w:val="00C26DF0"/>
    <w:rsid w:val="00C27785"/>
    <w:rsid w:val="00C277E0"/>
    <w:rsid w:val="00C30037"/>
    <w:rsid w:val="00C3085D"/>
    <w:rsid w:val="00C33BAE"/>
    <w:rsid w:val="00C35A5D"/>
    <w:rsid w:val="00C366CF"/>
    <w:rsid w:val="00C36A67"/>
    <w:rsid w:val="00C409B9"/>
    <w:rsid w:val="00C41AB8"/>
    <w:rsid w:val="00C41B40"/>
    <w:rsid w:val="00C41E99"/>
    <w:rsid w:val="00C4353E"/>
    <w:rsid w:val="00C44135"/>
    <w:rsid w:val="00C44182"/>
    <w:rsid w:val="00C44FCE"/>
    <w:rsid w:val="00C54CE1"/>
    <w:rsid w:val="00C560ED"/>
    <w:rsid w:val="00C5697E"/>
    <w:rsid w:val="00C57D41"/>
    <w:rsid w:val="00C60300"/>
    <w:rsid w:val="00C6130C"/>
    <w:rsid w:val="00C66EC0"/>
    <w:rsid w:val="00C677A0"/>
    <w:rsid w:val="00C7063B"/>
    <w:rsid w:val="00C71AC7"/>
    <w:rsid w:val="00C760CD"/>
    <w:rsid w:val="00C764C7"/>
    <w:rsid w:val="00C77A95"/>
    <w:rsid w:val="00C800B9"/>
    <w:rsid w:val="00C83F37"/>
    <w:rsid w:val="00C840B7"/>
    <w:rsid w:val="00C8468F"/>
    <w:rsid w:val="00C8686D"/>
    <w:rsid w:val="00C902AD"/>
    <w:rsid w:val="00C91175"/>
    <w:rsid w:val="00C931C0"/>
    <w:rsid w:val="00C96B59"/>
    <w:rsid w:val="00C96E4C"/>
    <w:rsid w:val="00CA3221"/>
    <w:rsid w:val="00CA3C65"/>
    <w:rsid w:val="00CA561C"/>
    <w:rsid w:val="00CB248C"/>
    <w:rsid w:val="00CB4438"/>
    <w:rsid w:val="00CB4A38"/>
    <w:rsid w:val="00CC1C12"/>
    <w:rsid w:val="00CC5603"/>
    <w:rsid w:val="00CC5EFF"/>
    <w:rsid w:val="00CC648C"/>
    <w:rsid w:val="00CC6899"/>
    <w:rsid w:val="00CC71B9"/>
    <w:rsid w:val="00CC75B1"/>
    <w:rsid w:val="00CC7C67"/>
    <w:rsid w:val="00CD0366"/>
    <w:rsid w:val="00CD16B4"/>
    <w:rsid w:val="00CD597A"/>
    <w:rsid w:val="00CD7979"/>
    <w:rsid w:val="00CE2559"/>
    <w:rsid w:val="00CE422A"/>
    <w:rsid w:val="00CE444D"/>
    <w:rsid w:val="00CE4BFE"/>
    <w:rsid w:val="00CE5294"/>
    <w:rsid w:val="00CE5682"/>
    <w:rsid w:val="00CE5F0D"/>
    <w:rsid w:val="00CF086E"/>
    <w:rsid w:val="00CF0B7D"/>
    <w:rsid w:val="00CF47B9"/>
    <w:rsid w:val="00CF4A4F"/>
    <w:rsid w:val="00CF5CD8"/>
    <w:rsid w:val="00CF6954"/>
    <w:rsid w:val="00CF6F65"/>
    <w:rsid w:val="00CF77D6"/>
    <w:rsid w:val="00CF7D84"/>
    <w:rsid w:val="00D007F2"/>
    <w:rsid w:val="00D00A0E"/>
    <w:rsid w:val="00D01C8E"/>
    <w:rsid w:val="00D0382C"/>
    <w:rsid w:val="00D03C21"/>
    <w:rsid w:val="00D04BF5"/>
    <w:rsid w:val="00D04FFB"/>
    <w:rsid w:val="00D05E4F"/>
    <w:rsid w:val="00D0743A"/>
    <w:rsid w:val="00D1129F"/>
    <w:rsid w:val="00D12D20"/>
    <w:rsid w:val="00D138CC"/>
    <w:rsid w:val="00D16168"/>
    <w:rsid w:val="00D163F2"/>
    <w:rsid w:val="00D20409"/>
    <w:rsid w:val="00D23774"/>
    <w:rsid w:val="00D238A2"/>
    <w:rsid w:val="00D2593D"/>
    <w:rsid w:val="00D26CD6"/>
    <w:rsid w:val="00D32E7E"/>
    <w:rsid w:val="00D37C71"/>
    <w:rsid w:val="00D37E09"/>
    <w:rsid w:val="00D40532"/>
    <w:rsid w:val="00D407A1"/>
    <w:rsid w:val="00D436A2"/>
    <w:rsid w:val="00D445A2"/>
    <w:rsid w:val="00D4691C"/>
    <w:rsid w:val="00D554BE"/>
    <w:rsid w:val="00D5557F"/>
    <w:rsid w:val="00D57C96"/>
    <w:rsid w:val="00D57F2D"/>
    <w:rsid w:val="00D616E6"/>
    <w:rsid w:val="00D62E08"/>
    <w:rsid w:val="00D64418"/>
    <w:rsid w:val="00D6549A"/>
    <w:rsid w:val="00D7023E"/>
    <w:rsid w:val="00D73EC4"/>
    <w:rsid w:val="00D748CD"/>
    <w:rsid w:val="00D75727"/>
    <w:rsid w:val="00D76280"/>
    <w:rsid w:val="00D7657A"/>
    <w:rsid w:val="00D82932"/>
    <w:rsid w:val="00D82A94"/>
    <w:rsid w:val="00D845E5"/>
    <w:rsid w:val="00D85745"/>
    <w:rsid w:val="00D90379"/>
    <w:rsid w:val="00D91B22"/>
    <w:rsid w:val="00D93221"/>
    <w:rsid w:val="00D9581D"/>
    <w:rsid w:val="00D965D6"/>
    <w:rsid w:val="00D96869"/>
    <w:rsid w:val="00D96DFE"/>
    <w:rsid w:val="00D975C8"/>
    <w:rsid w:val="00DA0143"/>
    <w:rsid w:val="00DA103B"/>
    <w:rsid w:val="00DA37B5"/>
    <w:rsid w:val="00DA4169"/>
    <w:rsid w:val="00DA59A7"/>
    <w:rsid w:val="00DA6904"/>
    <w:rsid w:val="00DB0C5B"/>
    <w:rsid w:val="00DB139B"/>
    <w:rsid w:val="00DB2148"/>
    <w:rsid w:val="00DB433B"/>
    <w:rsid w:val="00DB5338"/>
    <w:rsid w:val="00DB63F7"/>
    <w:rsid w:val="00DB74E4"/>
    <w:rsid w:val="00DC23EF"/>
    <w:rsid w:val="00DC43E6"/>
    <w:rsid w:val="00DC47EE"/>
    <w:rsid w:val="00DC58C0"/>
    <w:rsid w:val="00DC63DE"/>
    <w:rsid w:val="00DC6FFB"/>
    <w:rsid w:val="00DD1107"/>
    <w:rsid w:val="00DD1C80"/>
    <w:rsid w:val="00DD2000"/>
    <w:rsid w:val="00DD3693"/>
    <w:rsid w:val="00DD4DEB"/>
    <w:rsid w:val="00DD668D"/>
    <w:rsid w:val="00DD696B"/>
    <w:rsid w:val="00DD7090"/>
    <w:rsid w:val="00DD7322"/>
    <w:rsid w:val="00DF17CC"/>
    <w:rsid w:val="00DF22CF"/>
    <w:rsid w:val="00DF4B0D"/>
    <w:rsid w:val="00DF567A"/>
    <w:rsid w:val="00E00A66"/>
    <w:rsid w:val="00E00DD7"/>
    <w:rsid w:val="00E0226D"/>
    <w:rsid w:val="00E037DF"/>
    <w:rsid w:val="00E0492D"/>
    <w:rsid w:val="00E0590E"/>
    <w:rsid w:val="00E06B21"/>
    <w:rsid w:val="00E103DA"/>
    <w:rsid w:val="00E10F7D"/>
    <w:rsid w:val="00E13044"/>
    <w:rsid w:val="00E1439F"/>
    <w:rsid w:val="00E14600"/>
    <w:rsid w:val="00E154CD"/>
    <w:rsid w:val="00E20B1E"/>
    <w:rsid w:val="00E243E8"/>
    <w:rsid w:val="00E263BF"/>
    <w:rsid w:val="00E26CD3"/>
    <w:rsid w:val="00E30917"/>
    <w:rsid w:val="00E30AAD"/>
    <w:rsid w:val="00E31B00"/>
    <w:rsid w:val="00E320BB"/>
    <w:rsid w:val="00E325D8"/>
    <w:rsid w:val="00E3307E"/>
    <w:rsid w:val="00E33847"/>
    <w:rsid w:val="00E33AEB"/>
    <w:rsid w:val="00E3488F"/>
    <w:rsid w:val="00E34B46"/>
    <w:rsid w:val="00E34F43"/>
    <w:rsid w:val="00E378C0"/>
    <w:rsid w:val="00E406FC"/>
    <w:rsid w:val="00E426E6"/>
    <w:rsid w:val="00E46B8C"/>
    <w:rsid w:val="00E47A5C"/>
    <w:rsid w:val="00E50A26"/>
    <w:rsid w:val="00E52A59"/>
    <w:rsid w:val="00E532A1"/>
    <w:rsid w:val="00E53F81"/>
    <w:rsid w:val="00E56C75"/>
    <w:rsid w:val="00E645FF"/>
    <w:rsid w:val="00E64872"/>
    <w:rsid w:val="00E66FA6"/>
    <w:rsid w:val="00E707E8"/>
    <w:rsid w:val="00E70C08"/>
    <w:rsid w:val="00E71388"/>
    <w:rsid w:val="00E71F79"/>
    <w:rsid w:val="00E730DE"/>
    <w:rsid w:val="00E77C82"/>
    <w:rsid w:val="00E85EBF"/>
    <w:rsid w:val="00E85FBF"/>
    <w:rsid w:val="00E87C52"/>
    <w:rsid w:val="00E91EBA"/>
    <w:rsid w:val="00EB042D"/>
    <w:rsid w:val="00EB23A0"/>
    <w:rsid w:val="00EB61FE"/>
    <w:rsid w:val="00EC08B6"/>
    <w:rsid w:val="00EC08DA"/>
    <w:rsid w:val="00EC1F9C"/>
    <w:rsid w:val="00EC2EE2"/>
    <w:rsid w:val="00EC3831"/>
    <w:rsid w:val="00EC5DD8"/>
    <w:rsid w:val="00ED0A0A"/>
    <w:rsid w:val="00EE0033"/>
    <w:rsid w:val="00EE48CE"/>
    <w:rsid w:val="00EE59BB"/>
    <w:rsid w:val="00EE74CA"/>
    <w:rsid w:val="00EF01F6"/>
    <w:rsid w:val="00EF1604"/>
    <w:rsid w:val="00EF4A6C"/>
    <w:rsid w:val="00EF4B42"/>
    <w:rsid w:val="00EF5C2E"/>
    <w:rsid w:val="00EF689F"/>
    <w:rsid w:val="00F00893"/>
    <w:rsid w:val="00F01134"/>
    <w:rsid w:val="00F0317B"/>
    <w:rsid w:val="00F06BC0"/>
    <w:rsid w:val="00F11066"/>
    <w:rsid w:val="00F1190C"/>
    <w:rsid w:val="00F15E84"/>
    <w:rsid w:val="00F16292"/>
    <w:rsid w:val="00F20B6A"/>
    <w:rsid w:val="00F235CB"/>
    <w:rsid w:val="00F23A10"/>
    <w:rsid w:val="00F25A56"/>
    <w:rsid w:val="00F27BB6"/>
    <w:rsid w:val="00F31EF3"/>
    <w:rsid w:val="00F337B1"/>
    <w:rsid w:val="00F33B71"/>
    <w:rsid w:val="00F36E53"/>
    <w:rsid w:val="00F417C7"/>
    <w:rsid w:val="00F41CC8"/>
    <w:rsid w:val="00F428EC"/>
    <w:rsid w:val="00F42B57"/>
    <w:rsid w:val="00F42D0B"/>
    <w:rsid w:val="00F44806"/>
    <w:rsid w:val="00F44DC5"/>
    <w:rsid w:val="00F454FE"/>
    <w:rsid w:val="00F52E48"/>
    <w:rsid w:val="00F55AF9"/>
    <w:rsid w:val="00F613E7"/>
    <w:rsid w:val="00F63BDC"/>
    <w:rsid w:val="00F6491C"/>
    <w:rsid w:val="00F65577"/>
    <w:rsid w:val="00F66787"/>
    <w:rsid w:val="00F67D0F"/>
    <w:rsid w:val="00F70EF3"/>
    <w:rsid w:val="00F74312"/>
    <w:rsid w:val="00F74A27"/>
    <w:rsid w:val="00F75094"/>
    <w:rsid w:val="00F77F7C"/>
    <w:rsid w:val="00F855D7"/>
    <w:rsid w:val="00F85A1B"/>
    <w:rsid w:val="00F864E0"/>
    <w:rsid w:val="00F924C8"/>
    <w:rsid w:val="00F92FE9"/>
    <w:rsid w:val="00F9591F"/>
    <w:rsid w:val="00FA20AE"/>
    <w:rsid w:val="00FA3A5A"/>
    <w:rsid w:val="00FA3E34"/>
    <w:rsid w:val="00FA6D67"/>
    <w:rsid w:val="00FA76D9"/>
    <w:rsid w:val="00FB2690"/>
    <w:rsid w:val="00FB3156"/>
    <w:rsid w:val="00FB457C"/>
    <w:rsid w:val="00FB7BA2"/>
    <w:rsid w:val="00FC0481"/>
    <w:rsid w:val="00FC2FF2"/>
    <w:rsid w:val="00FC368D"/>
    <w:rsid w:val="00FC3B50"/>
    <w:rsid w:val="00FC3FBB"/>
    <w:rsid w:val="00FC466B"/>
    <w:rsid w:val="00FC5513"/>
    <w:rsid w:val="00FD21CD"/>
    <w:rsid w:val="00FD37D3"/>
    <w:rsid w:val="00FD3A54"/>
    <w:rsid w:val="00FD445C"/>
    <w:rsid w:val="00FE0D20"/>
    <w:rsid w:val="00FF17F8"/>
    <w:rsid w:val="00FF1DAA"/>
    <w:rsid w:val="00FF28E8"/>
    <w:rsid w:val="00FF4235"/>
    <w:rsid w:val="00FF7355"/>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List 4"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3A90"/>
    <w:rPr>
      <w:rFonts w:eastAsia="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53A90"/>
    <w:pPr>
      <w:tabs>
        <w:tab w:val="center" w:pos="4536"/>
        <w:tab w:val="right" w:pos="9072"/>
      </w:tabs>
    </w:pPr>
  </w:style>
  <w:style w:type="character" w:customStyle="1" w:styleId="NagwekZnak">
    <w:name w:val="Nagłówek Znak"/>
    <w:link w:val="Nagwek"/>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rsid w:val="00853A90"/>
    <w:pPr>
      <w:jc w:val="both"/>
    </w:p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
    <w:basedOn w:val="Normalny"/>
    <w:link w:val="AkapitzlistZnak"/>
    <w:uiPriority w:val="34"/>
    <w:qFormat/>
    <w:rsid w:val="00853A90"/>
    <w:pPr>
      <w:ind w:left="720"/>
      <w:contextualSpacing/>
    </w:pPr>
  </w:style>
  <w:style w:type="paragraph" w:customStyle="1" w:styleId="tekst">
    <w:name w:val="tekst"/>
    <w:basedOn w:val="Normalny"/>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 w:val="24"/>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ytu">
    <w:name w:val="Title"/>
    <w:basedOn w:val="Normalny"/>
    <w:link w:val="TytuZnak"/>
    <w:qFormat/>
    <w:rsid w:val="0055648D"/>
    <w:pPr>
      <w:jc w:val="center"/>
    </w:pPr>
    <w:rPr>
      <w:rFonts w:ascii="Arial" w:hAnsi="Arial"/>
      <w:b/>
      <w:sz w:val="28"/>
    </w:rPr>
  </w:style>
  <w:style w:type="character" w:customStyle="1" w:styleId="TytuZnak">
    <w:name w:val="Tytuł Znak"/>
    <w:link w:val="Tytu"/>
    <w:rsid w:val="0055648D"/>
    <w:rPr>
      <w:rFonts w:ascii="Arial" w:eastAsia="Times New Roman" w:hAnsi="Arial"/>
      <w:b/>
      <w:sz w:val="28"/>
      <w:szCs w:val="20"/>
      <w:lang w:eastAsia="pl-PL"/>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3A0AE9"/>
    <w:rPr>
      <w:rFonts w:eastAsia="Times New Roman"/>
      <w:szCs w:val="20"/>
      <w:lang w:eastAsia="pl-PL"/>
    </w:rPr>
  </w:style>
  <w:style w:type="paragraph" w:customStyle="1" w:styleId="ARTartustawynprozporzdzenia">
    <w:name w:val="ART(§) – art. ustawy (§ np. rozporządzenia)"/>
    <w:uiPriority w:val="11"/>
    <w:qFormat/>
    <w:rsid w:val="004E047B"/>
    <w:pPr>
      <w:suppressAutoHyphens/>
      <w:spacing w:before="120" w:line="360" w:lineRule="auto"/>
      <w:ind w:firstLine="510"/>
      <w:jc w:val="both"/>
    </w:pPr>
    <w:rPr>
      <w:rFonts w:ascii="Times" w:eastAsia="Times New Roman" w:hAnsi="Times" w:cs="Arial"/>
      <w:sz w:val="24"/>
    </w:rPr>
  </w:style>
  <w:style w:type="paragraph" w:customStyle="1" w:styleId="PKTpunkt">
    <w:name w:val="PKT – punkt"/>
    <w:uiPriority w:val="13"/>
    <w:qFormat/>
    <w:rsid w:val="004E047B"/>
    <w:pPr>
      <w:suppressAutoHyphens/>
      <w:spacing w:line="360" w:lineRule="auto"/>
      <w:ind w:left="510" w:hanging="510"/>
      <w:jc w:val="both"/>
    </w:pPr>
    <w:rPr>
      <w:rFonts w:ascii="Times" w:eastAsia="Times New Roman" w:hAnsi="Times" w:cs="Arial"/>
      <w:bCs/>
      <w:sz w:val="24"/>
    </w:rPr>
  </w:style>
  <w:style w:type="paragraph" w:customStyle="1" w:styleId="LITlitera">
    <w:name w:val="LIT – litera"/>
    <w:basedOn w:val="PKTpunkt"/>
    <w:uiPriority w:val="14"/>
    <w:qFormat/>
    <w:rsid w:val="004E047B"/>
    <w:pPr>
      <w:suppressAutoHyphens w:val="0"/>
      <w:ind w:left="986" w:hanging="476"/>
    </w:pPr>
  </w:style>
  <w:style w:type="paragraph" w:customStyle="1" w:styleId="CZWSPLITczwsplnaliter">
    <w:name w:val="CZ_WSP_LIT – część wspólna liter"/>
    <w:basedOn w:val="LITlitera"/>
    <w:next w:val="Normalny"/>
    <w:uiPriority w:val="17"/>
    <w:qFormat/>
    <w:rsid w:val="004E047B"/>
    <w:pPr>
      <w:ind w:left="510" w:firstLine="0"/>
    </w:pPr>
    <w:rPr>
      <w:szCs w:val="24"/>
    </w:rPr>
  </w:style>
  <w:style w:type="character" w:customStyle="1" w:styleId="Tekstpodstawowywcity2Znak1">
    <w:name w:val="Tekst podstawowy wcięty 2 Znak1"/>
    <w:uiPriority w:val="99"/>
    <w:semiHidden/>
    <w:qFormat/>
    <w:rsid w:val="00D90379"/>
    <w:rPr>
      <w:rFonts w:eastAsia="Times New Roman"/>
      <w:color w:val="00000A"/>
      <w:szCs w:val="20"/>
      <w:lang w:eastAsia="pl-PL"/>
    </w:rPr>
  </w:style>
  <w:style w:type="character" w:customStyle="1" w:styleId="czeinternetowe">
    <w:name w:val="Łącze internetowe"/>
    <w:unhideWhenUsed/>
    <w:rsid w:val="00FA76D9"/>
    <w:rPr>
      <w:color w:val="0000FF"/>
      <w:u w:val="single"/>
    </w:rPr>
  </w:style>
  <w:style w:type="character" w:customStyle="1" w:styleId="Nierozpoznanawzmianka1">
    <w:name w:val="Nierozpoznana wzmianka1"/>
    <w:uiPriority w:val="99"/>
    <w:semiHidden/>
    <w:unhideWhenUsed/>
    <w:rsid w:val="00D91B22"/>
    <w:rPr>
      <w:color w:val="605E5C"/>
      <w:shd w:val="clear" w:color="auto" w:fill="E1DFDD"/>
    </w:rPr>
  </w:style>
  <w:style w:type="paragraph" w:customStyle="1" w:styleId="USTustnpkodeksu">
    <w:name w:val="UST(§) – ust. (§ np. kodeksu)"/>
    <w:basedOn w:val="ARTartustawynprozporzdzenia"/>
    <w:uiPriority w:val="12"/>
    <w:qFormat/>
    <w:rsid w:val="001523C4"/>
    <w:pPr>
      <w:autoSpaceDE w:val="0"/>
      <w:autoSpaceDN w:val="0"/>
      <w:adjustRightInd w:val="0"/>
      <w:spacing w:before="0"/>
    </w:pPr>
    <w:rPr>
      <w:bCs/>
    </w:rPr>
  </w:style>
  <w:style w:type="character" w:customStyle="1" w:styleId="TekstpodstawowyZnak">
    <w:name w:val="Tekst podstawowy Znak"/>
    <w:link w:val="Tekstpodstawowy"/>
    <w:uiPriority w:val="99"/>
    <w:semiHidden/>
    <w:qFormat/>
    <w:rsid w:val="00F20B6A"/>
    <w:rPr>
      <w:rFonts w:eastAsia="Times New Roman"/>
      <w:color w:val="00000A"/>
      <w:szCs w:val="20"/>
      <w:lang w:eastAsia="pl-PL"/>
    </w:rPr>
  </w:style>
  <w:style w:type="paragraph" w:styleId="Tekstpodstawowy">
    <w:name w:val="Body Text"/>
    <w:basedOn w:val="Normalny"/>
    <w:link w:val="TekstpodstawowyZnak"/>
    <w:uiPriority w:val="99"/>
    <w:semiHidden/>
    <w:unhideWhenUsed/>
    <w:rsid w:val="00F20B6A"/>
    <w:pPr>
      <w:suppressAutoHyphens/>
      <w:spacing w:after="120"/>
    </w:pPr>
    <w:rPr>
      <w:color w:val="00000A"/>
    </w:rPr>
  </w:style>
  <w:style w:type="character" w:customStyle="1" w:styleId="TekstpodstawowyZnak1">
    <w:name w:val="Tekst podstawowy Znak1"/>
    <w:uiPriority w:val="99"/>
    <w:semiHidden/>
    <w:rsid w:val="00F20B6A"/>
    <w:rPr>
      <w:rFonts w:eastAsia="Times New Roman"/>
      <w:szCs w:val="20"/>
      <w:lang w:eastAsia="pl-PL"/>
    </w:rPr>
  </w:style>
  <w:style w:type="numbering" w:customStyle="1" w:styleId="WWNum20">
    <w:name w:val="WWNum20"/>
    <w:basedOn w:val="Bezlisty"/>
    <w:rsid w:val="008747C3"/>
    <w:pPr>
      <w:numPr>
        <w:numId w:val="21"/>
      </w:numPr>
    </w:pPr>
  </w:style>
  <w:style w:type="numbering" w:customStyle="1" w:styleId="WWNum21">
    <w:name w:val="WWNum21"/>
    <w:basedOn w:val="Bezlisty"/>
    <w:rsid w:val="008747C3"/>
    <w:pPr>
      <w:numPr>
        <w:numId w:val="22"/>
      </w:numPr>
    </w:pPr>
  </w:style>
  <w:style w:type="numbering" w:customStyle="1" w:styleId="WWNum22">
    <w:name w:val="WWNum22"/>
    <w:basedOn w:val="Bezlisty"/>
    <w:rsid w:val="008747C3"/>
    <w:pPr>
      <w:numPr>
        <w:numId w:val="23"/>
      </w:numPr>
    </w:pPr>
  </w:style>
  <w:style w:type="paragraph" w:styleId="NormalnyWeb">
    <w:name w:val="Normal (Web)"/>
    <w:basedOn w:val="Normalny"/>
    <w:rsid w:val="00C20D95"/>
    <w:pPr>
      <w:spacing w:before="100" w:beforeAutospacing="1" w:after="100" w:afterAutospacing="1"/>
    </w:pPr>
    <w:rPr>
      <w:szCs w:val="24"/>
    </w:rPr>
  </w:style>
  <w:style w:type="paragraph" w:styleId="Bezodstpw">
    <w:name w:val="No Spacing"/>
    <w:uiPriority w:val="1"/>
    <w:qFormat/>
    <w:rsid w:val="00C20D95"/>
    <w:rPr>
      <w:sz w:val="24"/>
      <w:szCs w:val="24"/>
    </w:rPr>
  </w:style>
  <w:style w:type="character" w:styleId="Pogrubienie">
    <w:name w:val="Strong"/>
    <w:uiPriority w:val="22"/>
    <w:qFormat/>
    <w:rsid w:val="00C20D95"/>
    <w:rPr>
      <w:b/>
      <w:bCs/>
    </w:rPr>
  </w:style>
  <w:style w:type="paragraph" w:styleId="Listapunktowana">
    <w:name w:val="List Bullet"/>
    <w:basedOn w:val="Normalny"/>
    <w:unhideWhenUsed/>
    <w:rsid w:val="00C20D95"/>
    <w:pPr>
      <w:ind w:left="283" w:hanging="283"/>
    </w:pPr>
  </w:style>
  <w:style w:type="paragraph" w:styleId="Lista4">
    <w:name w:val="List 4"/>
    <w:basedOn w:val="Normalny"/>
    <w:rsid w:val="003A2A16"/>
    <w:pPr>
      <w:widowControl w:val="0"/>
      <w:suppressAutoHyphens/>
      <w:overflowPunct w:val="0"/>
      <w:autoSpaceDE w:val="0"/>
      <w:spacing w:before="200" w:line="312" w:lineRule="auto"/>
      <w:ind w:left="1132" w:hanging="283"/>
      <w:jc w:val="both"/>
      <w:textAlignment w:val="baseline"/>
    </w:pPr>
    <w:rPr>
      <w:rFonts w:ascii="Arial" w:hAnsi="Arial"/>
      <w:sz w:val="18"/>
    </w:rPr>
  </w:style>
  <w:style w:type="paragraph" w:styleId="HTML-wstpniesformatowany">
    <w:name w:val="HTML Preformatted"/>
    <w:basedOn w:val="Normalny"/>
    <w:link w:val="HTML-wstpniesformatowanyZnak"/>
    <w:uiPriority w:val="99"/>
    <w:semiHidden/>
    <w:unhideWhenUsed/>
    <w:rsid w:val="00D82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link w:val="HTML-wstpniesformatowany"/>
    <w:uiPriority w:val="99"/>
    <w:semiHidden/>
    <w:rsid w:val="00D82A94"/>
    <w:rPr>
      <w:rFonts w:ascii="Courier New" w:eastAsia="Times New Roman" w:hAnsi="Courier New" w:cs="Courier New"/>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List 4"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3A90"/>
    <w:rPr>
      <w:rFonts w:eastAsia="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53A90"/>
    <w:pPr>
      <w:tabs>
        <w:tab w:val="center" w:pos="4536"/>
        <w:tab w:val="right" w:pos="9072"/>
      </w:tabs>
    </w:pPr>
  </w:style>
  <w:style w:type="character" w:customStyle="1" w:styleId="NagwekZnak">
    <w:name w:val="Nagłówek Znak"/>
    <w:link w:val="Nagwek"/>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rsid w:val="00853A90"/>
    <w:pPr>
      <w:jc w:val="both"/>
    </w:p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
    <w:basedOn w:val="Normalny"/>
    <w:link w:val="AkapitzlistZnak"/>
    <w:uiPriority w:val="34"/>
    <w:qFormat/>
    <w:rsid w:val="00853A90"/>
    <w:pPr>
      <w:ind w:left="720"/>
      <w:contextualSpacing/>
    </w:pPr>
  </w:style>
  <w:style w:type="paragraph" w:customStyle="1" w:styleId="tekst">
    <w:name w:val="tekst"/>
    <w:basedOn w:val="Normalny"/>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 w:val="24"/>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ytu">
    <w:name w:val="Title"/>
    <w:basedOn w:val="Normalny"/>
    <w:link w:val="TytuZnak"/>
    <w:qFormat/>
    <w:rsid w:val="0055648D"/>
    <w:pPr>
      <w:jc w:val="center"/>
    </w:pPr>
    <w:rPr>
      <w:rFonts w:ascii="Arial" w:hAnsi="Arial"/>
      <w:b/>
      <w:sz w:val="28"/>
    </w:rPr>
  </w:style>
  <w:style w:type="character" w:customStyle="1" w:styleId="TytuZnak">
    <w:name w:val="Tytuł Znak"/>
    <w:link w:val="Tytu"/>
    <w:rsid w:val="0055648D"/>
    <w:rPr>
      <w:rFonts w:ascii="Arial" w:eastAsia="Times New Roman" w:hAnsi="Arial"/>
      <w:b/>
      <w:sz w:val="28"/>
      <w:szCs w:val="20"/>
      <w:lang w:eastAsia="pl-PL"/>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3A0AE9"/>
    <w:rPr>
      <w:rFonts w:eastAsia="Times New Roman"/>
      <w:szCs w:val="20"/>
      <w:lang w:eastAsia="pl-PL"/>
    </w:rPr>
  </w:style>
  <w:style w:type="paragraph" w:customStyle="1" w:styleId="ARTartustawynprozporzdzenia">
    <w:name w:val="ART(§) – art. ustawy (§ np. rozporządzenia)"/>
    <w:uiPriority w:val="11"/>
    <w:qFormat/>
    <w:rsid w:val="004E047B"/>
    <w:pPr>
      <w:suppressAutoHyphens/>
      <w:spacing w:before="120" w:line="360" w:lineRule="auto"/>
      <w:ind w:firstLine="510"/>
      <w:jc w:val="both"/>
    </w:pPr>
    <w:rPr>
      <w:rFonts w:ascii="Times" w:eastAsia="Times New Roman" w:hAnsi="Times" w:cs="Arial"/>
      <w:sz w:val="24"/>
    </w:rPr>
  </w:style>
  <w:style w:type="paragraph" w:customStyle="1" w:styleId="PKTpunkt">
    <w:name w:val="PKT – punkt"/>
    <w:uiPriority w:val="13"/>
    <w:qFormat/>
    <w:rsid w:val="004E047B"/>
    <w:pPr>
      <w:suppressAutoHyphens/>
      <w:spacing w:line="360" w:lineRule="auto"/>
      <w:ind w:left="510" w:hanging="510"/>
      <w:jc w:val="both"/>
    </w:pPr>
    <w:rPr>
      <w:rFonts w:ascii="Times" w:eastAsia="Times New Roman" w:hAnsi="Times" w:cs="Arial"/>
      <w:bCs/>
      <w:sz w:val="24"/>
    </w:rPr>
  </w:style>
  <w:style w:type="paragraph" w:customStyle="1" w:styleId="LITlitera">
    <w:name w:val="LIT – litera"/>
    <w:basedOn w:val="PKTpunkt"/>
    <w:uiPriority w:val="14"/>
    <w:qFormat/>
    <w:rsid w:val="004E047B"/>
    <w:pPr>
      <w:suppressAutoHyphens w:val="0"/>
      <w:ind w:left="986" w:hanging="476"/>
    </w:pPr>
  </w:style>
  <w:style w:type="paragraph" w:customStyle="1" w:styleId="CZWSPLITczwsplnaliter">
    <w:name w:val="CZ_WSP_LIT – część wspólna liter"/>
    <w:basedOn w:val="LITlitera"/>
    <w:next w:val="Normalny"/>
    <w:uiPriority w:val="17"/>
    <w:qFormat/>
    <w:rsid w:val="004E047B"/>
    <w:pPr>
      <w:ind w:left="510" w:firstLine="0"/>
    </w:pPr>
    <w:rPr>
      <w:szCs w:val="24"/>
    </w:rPr>
  </w:style>
  <w:style w:type="character" w:customStyle="1" w:styleId="Tekstpodstawowywcity2Znak1">
    <w:name w:val="Tekst podstawowy wcięty 2 Znak1"/>
    <w:uiPriority w:val="99"/>
    <w:semiHidden/>
    <w:qFormat/>
    <w:rsid w:val="00D90379"/>
    <w:rPr>
      <w:rFonts w:eastAsia="Times New Roman"/>
      <w:color w:val="00000A"/>
      <w:szCs w:val="20"/>
      <w:lang w:eastAsia="pl-PL"/>
    </w:rPr>
  </w:style>
  <w:style w:type="character" w:customStyle="1" w:styleId="czeinternetowe">
    <w:name w:val="Łącze internetowe"/>
    <w:unhideWhenUsed/>
    <w:rsid w:val="00FA76D9"/>
    <w:rPr>
      <w:color w:val="0000FF"/>
      <w:u w:val="single"/>
    </w:rPr>
  </w:style>
  <w:style w:type="character" w:customStyle="1" w:styleId="Nierozpoznanawzmianka1">
    <w:name w:val="Nierozpoznana wzmianka1"/>
    <w:uiPriority w:val="99"/>
    <w:semiHidden/>
    <w:unhideWhenUsed/>
    <w:rsid w:val="00D91B22"/>
    <w:rPr>
      <w:color w:val="605E5C"/>
      <w:shd w:val="clear" w:color="auto" w:fill="E1DFDD"/>
    </w:rPr>
  </w:style>
  <w:style w:type="paragraph" w:customStyle="1" w:styleId="USTustnpkodeksu">
    <w:name w:val="UST(§) – ust. (§ np. kodeksu)"/>
    <w:basedOn w:val="ARTartustawynprozporzdzenia"/>
    <w:uiPriority w:val="12"/>
    <w:qFormat/>
    <w:rsid w:val="001523C4"/>
    <w:pPr>
      <w:autoSpaceDE w:val="0"/>
      <w:autoSpaceDN w:val="0"/>
      <w:adjustRightInd w:val="0"/>
      <w:spacing w:before="0"/>
    </w:pPr>
    <w:rPr>
      <w:bCs/>
    </w:rPr>
  </w:style>
  <w:style w:type="character" w:customStyle="1" w:styleId="TekstpodstawowyZnak">
    <w:name w:val="Tekst podstawowy Znak"/>
    <w:link w:val="Tekstpodstawowy"/>
    <w:uiPriority w:val="99"/>
    <w:semiHidden/>
    <w:qFormat/>
    <w:rsid w:val="00F20B6A"/>
    <w:rPr>
      <w:rFonts w:eastAsia="Times New Roman"/>
      <w:color w:val="00000A"/>
      <w:szCs w:val="20"/>
      <w:lang w:eastAsia="pl-PL"/>
    </w:rPr>
  </w:style>
  <w:style w:type="paragraph" w:styleId="Tekstpodstawowy">
    <w:name w:val="Body Text"/>
    <w:basedOn w:val="Normalny"/>
    <w:link w:val="TekstpodstawowyZnak"/>
    <w:uiPriority w:val="99"/>
    <w:semiHidden/>
    <w:unhideWhenUsed/>
    <w:rsid w:val="00F20B6A"/>
    <w:pPr>
      <w:suppressAutoHyphens/>
      <w:spacing w:after="120"/>
    </w:pPr>
    <w:rPr>
      <w:color w:val="00000A"/>
    </w:rPr>
  </w:style>
  <w:style w:type="character" w:customStyle="1" w:styleId="TekstpodstawowyZnak1">
    <w:name w:val="Tekst podstawowy Znak1"/>
    <w:uiPriority w:val="99"/>
    <w:semiHidden/>
    <w:rsid w:val="00F20B6A"/>
    <w:rPr>
      <w:rFonts w:eastAsia="Times New Roman"/>
      <w:szCs w:val="20"/>
      <w:lang w:eastAsia="pl-PL"/>
    </w:rPr>
  </w:style>
  <w:style w:type="numbering" w:customStyle="1" w:styleId="WWNum20">
    <w:name w:val="WWNum20"/>
    <w:basedOn w:val="Bezlisty"/>
    <w:rsid w:val="008747C3"/>
    <w:pPr>
      <w:numPr>
        <w:numId w:val="21"/>
      </w:numPr>
    </w:pPr>
  </w:style>
  <w:style w:type="numbering" w:customStyle="1" w:styleId="WWNum21">
    <w:name w:val="WWNum21"/>
    <w:basedOn w:val="Bezlisty"/>
    <w:rsid w:val="008747C3"/>
    <w:pPr>
      <w:numPr>
        <w:numId w:val="22"/>
      </w:numPr>
    </w:pPr>
  </w:style>
  <w:style w:type="numbering" w:customStyle="1" w:styleId="WWNum22">
    <w:name w:val="WWNum22"/>
    <w:basedOn w:val="Bezlisty"/>
    <w:rsid w:val="008747C3"/>
    <w:pPr>
      <w:numPr>
        <w:numId w:val="23"/>
      </w:numPr>
    </w:pPr>
  </w:style>
  <w:style w:type="paragraph" w:styleId="NormalnyWeb">
    <w:name w:val="Normal (Web)"/>
    <w:basedOn w:val="Normalny"/>
    <w:rsid w:val="00C20D95"/>
    <w:pPr>
      <w:spacing w:before="100" w:beforeAutospacing="1" w:after="100" w:afterAutospacing="1"/>
    </w:pPr>
    <w:rPr>
      <w:szCs w:val="24"/>
    </w:rPr>
  </w:style>
  <w:style w:type="paragraph" w:styleId="Bezodstpw">
    <w:name w:val="No Spacing"/>
    <w:uiPriority w:val="1"/>
    <w:qFormat/>
    <w:rsid w:val="00C20D95"/>
    <w:rPr>
      <w:sz w:val="24"/>
      <w:szCs w:val="24"/>
    </w:rPr>
  </w:style>
  <w:style w:type="character" w:styleId="Pogrubienie">
    <w:name w:val="Strong"/>
    <w:uiPriority w:val="22"/>
    <w:qFormat/>
    <w:rsid w:val="00C20D95"/>
    <w:rPr>
      <w:b/>
      <w:bCs/>
    </w:rPr>
  </w:style>
  <w:style w:type="paragraph" w:styleId="Listapunktowana">
    <w:name w:val="List Bullet"/>
    <w:basedOn w:val="Normalny"/>
    <w:unhideWhenUsed/>
    <w:rsid w:val="00C20D95"/>
    <w:pPr>
      <w:ind w:left="283" w:hanging="283"/>
    </w:pPr>
  </w:style>
  <w:style w:type="paragraph" w:styleId="Lista4">
    <w:name w:val="List 4"/>
    <w:basedOn w:val="Normalny"/>
    <w:rsid w:val="003A2A16"/>
    <w:pPr>
      <w:widowControl w:val="0"/>
      <w:suppressAutoHyphens/>
      <w:overflowPunct w:val="0"/>
      <w:autoSpaceDE w:val="0"/>
      <w:spacing w:before="200" w:line="312" w:lineRule="auto"/>
      <w:ind w:left="1132" w:hanging="283"/>
      <w:jc w:val="both"/>
      <w:textAlignment w:val="baseline"/>
    </w:pPr>
    <w:rPr>
      <w:rFonts w:ascii="Arial" w:hAnsi="Arial"/>
      <w:sz w:val="18"/>
    </w:rPr>
  </w:style>
  <w:style w:type="paragraph" w:styleId="HTML-wstpniesformatowany">
    <w:name w:val="HTML Preformatted"/>
    <w:basedOn w:val="Normalny"/>
    <w:link w:val="HTML-wstpniesformatowanyZnak"/>
    <w:uiPriority w:val="99"/>
    <w:semiHidden/>
    <w:unhideWhenUsed/>
    <w:rsid w:val="00D82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link w:val="HTML-wstpniesformatowany"/>
    <w:uiPriority w:val="99"/>
    <w:semiHidden/>
    <w:rsid w:val="00D82A94"/>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403356">
      <w:bodyDiv w:val="1"/>
      <w:marLeft w:val="0"/>
      <w:marRight w:val="0"/>
      <w:marTop w:val="0"/>
      <w:marBottom w:val="0"/>
      <w:divBdr>
        <w:top w:val="none" w:sz="0" w:space="0" w:color="auto"/>
        <w:left w:val="none" w:sz="0" w:space="0" w:color="auto"/>
        <w:bottom w:val="none" w:sz="0" w:space="0" w:color="auto"/>
        <w:right w:val="none" w:sz="0" w:space="0" w:color="auto"/>
      </w:divBdr>
    </w:div>
    <w:div w:id="1204829505">
      <w:bodyDiv w:val="1"/>
      <w:marLeft w:val="0"/>
      <w:marRight w:val="0"/>
      <w:marTop w:val="0"/>
      <w:marBottom w:val="0"/>
      <w:divBdr>
        <w:top w:val="none" w:sz="0" w:space="0" w:color="auto"/>
        <w:left w:val="none" w:sz="0" w:space="0" w:color="auto"/>
        <w:bottom w:val="none" w:sz="0" w:space="0" w:color="auto"/>
        <w:right w:val="none" w:sz="0" w:space="0" w:color="auto"/>
      </w:divBdr>
    </w:div>
    <w:div w:id="161271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oj.gov.pl/nforms/signer/upload?xFormsAppName=SIGN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nccert.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pl/komponent-edukacyjny/" TargetMode="External"/><Relationship Id="rId5" Type="http://schemas.openxmlformats.org/officeDocument/2006/relationships/settings" Target="settings.xml"/><Relationship Id="rId15" Type="http://schemas.openxmlformats.org/officeDocument/2006/relationships/hyperlink" Target="mailto:sekretariat@solnemiasto.eu" TargetMode="External"/><Relationship Id="rId10" Type="http://schemas.openxmlformats.org/officeDocument/2006/relationships/hyperlink" Target="mailto:sekretariat@solnemiasto.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ekretariat@solnemiasto.eu" TargetMode="External"/><Relationship Id="rId14" Type="http://schemas.openxmlformats.org/officeDocument/2006/relationships/hyperlink" Target="https://www.gov.pl/web/mswia/oprogramowanie-do-pobrani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14163-B14B-46DC-BF68-7DBDE535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17</Pages>
  <Words>6817</Words>
  <Characters>40908</Characters>
  <Application>Microsoft Office Word</Application>
  <DocSecurity>0</DocSecurity>
  <Lines>340</Lines>
  <Paragraphs>95</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Z postępowania o udzielenie zamówienia wyklucza się Wykonawcę, w stosunku do któ</vt:lpstr>
      <vt:lpstr>Wykluczenie Wykonawcy następuje zgodnie z art. 111 ustawy. Wykonawca nie podlega</vt:lpstr>
    </vt:vector>
  </TitlesOfParts>
  <Company/>
  <LinksUpToDate>false</LinksUpToDate>
  <CharactersWithSpaces>47630</CharactersWithSpaces>
  <SharedDoc>false</SharedDoc>
  <HLinks>
    <vt:vector size="48" baseType="variant">
      <vt:variant>
        <vt:i4>589869</vt:i4>
      </vt:variant>
      <vt:variant>
        <vt:i4>21</vt:i4>
      </vt:variant>
      <vt:variant>
        <vt:i4>0</vt:i4>
      </vt:variant>
      <vt:variant>
        <vt:i4>5</vt:i4>
      </vt:variant>
      <vt:variant>
        <vt:lpwstr>mailto:sekretariat@solnemiasto.eu</vt:lpwstr>
      </vt:variant>
      <vt:variant>
        <vt:lpwstr/>
      </vt:variant>
      <vt:variant>
        <vt:i4>3080247</vt:i4>
      </vt:variant>
      <vt:variant>
        <vt:i4>18</vt:i4>
      </vt:variant>
      <vt:variant>
        <vt:i4>0</vt:i4>
      </vt:variant>
      <vt:variant>
        <vt:i4>5</vt:i4>
      </vt:variant>
      <vt:variant>
        <vt:lpwstr>https://www.gov.pl/web/mswia/oprogramowanie-do-pobrania</vt:lpwstr>
      </vt:variant>
      <vt:variant>
        <vt:lpwstr/>
      </vt:variant>
      <vt:variant>
        <vt:i4>5242965</vt:i4>
      </vt:variant>
      <vt:variant>
        <vt:i4>15</vt:i4>
      </vt:variant>
      <vt:variant>
        <vt:i4>0</vt:i4>
      </vt:variant>
      <vt:variant>
        <vt:i4>5</vt:i4>
      </vt:variant>
      <vt:variant>
        <vt:lpwstr>https://moj.gov.pl/nforms/signer/upload?xFormsAppName=SIGNER</vt:lpwstr>
      </vt:variant>
      <vt:variant>
        <vt:lpwstr/>
      </vt:variant>
      <vt:variant>
        <vt:i4>6619261</vt:i4>
      </vt:variant>
      <vt:variant>
        <vt:i4>12</vt:i4>
      </vt:variant>
      <vt:variant>
        <vt:i4>0</vt:i4>
      </vt:variant>
      <vt:variant>
        <vt:i4>5</vt:i4>
      </vt:variant>
      <vt:variant>
        <vt:lpwstr>https://www.nccert.pl/</vt:lpwstr>
      </vt:variant>
      <vt:variant>
        <vt:lpwstr/>
      </vt:variant>
      <vt:variant>
        <vt:i4>1572887</vt:i4>
      </vt:variant>
      <vt:variant>
        <vt:i4>9</vt:i4>
      </vt:variant>
      <vt:variant>
        <vt:i4>0</vt:i4>
      </vt:variant>
      <vt:variant>
        <vt:i4>5</vt:i4>
      </vt:variant>
      <vt:variant>
        <vt:lpwstr>https://ezamowienia.gov.pl/mp-client/search/list/ocds-148610-e48845bd-975e-11ee-ba3b-4e891c384685</vt:lpwstr>
      </vt:variant>
      <vt:variant>
        <vt:lpwstr/>
      </vt:variant>
      <vt:variant>
        <vt:i4>7078001</vt:i4>
      </vt:variant>
      <vt:variant>
        <vt:i4>6</vt:i4>
      </vt:variant>
      <vt:variant>
        <vt:i4>0</vt:i4>
      </vt:variant>
      <vt:variant>
        <vt:i4>5</vt:i4>
      </vt:variant>
      <vt:variant>
        <vt:lpwstr>https://ezamowienia.gov.pl/pl/komponent-edukacyjny/</vt:lpwstr>
      </vt:variant>
      <vt:variant>
        <vt:lpwstr/>
      </vt:variant>
      <vt:variant>
        <vt:i4>589869</vt:i4>
      </vt:variant>
      <vt:variant>
        <vt:i4>3</vt:i4>
      </vt:variant>
      <vt:variant>
        <vt:i4>0</vt:i4>
      </vt:variant>
      <vt:variant>
        <vt:i4>5</vt:i4>
      </vt:variant>
      <vt:variant>
        <vt:lpwstr>mailto:sekretariat@solnemiasto.eu</vt:lpwstr>
      </vt:variant>
      <vt:variant>
        <vt:lpwstr/>
      </vt:variant>
      <vt:variant>
        <vt:i4>589869</vt:i4>
      </vt:variant>
      <vt:variant>
        <vt:i4>0</vt:i4>
      </vt:variant>
      <vt:variant>
        <vt:i4>0</vt:i4>
      </vt:variant>
      <vt:variant>
        <vt:i4>5</vt:i4>
      </vt:variant>
      <vt:variant>
        <vt:lpwstr>mailto:sekretariat@solnemiasto.eu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Alina Kaczmarczyk</cp:lastModifiedBy>
  <cp:revision>28</cp:revision>
  <cp:lastPrinted>2024-09-05T09:35:00Z</cp:lastPrinted>
  <dcterms:created xsi:type="dcterms:W3CDTF">2024-09-08T21:00:00Z</dcterms:created>
  <dcterms:modified xsi:type="dcterms:W3CDTF">2024-10-10T13:11:00Z</dcterms:modified>
</cp:coreProperties>
</file>