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0C03C" w14:textId="77777777" w:rsidR="00376005" w:rsidRPr="00773B0E" w:rsidRDefault="00376005" w:rsidP="00376005">
      <w:pPr>
        <w:ind w:left="5245" w:firstLine="992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7 </w:t>
      </w:r>
      <w:r w:rsidRPr="00773B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do SWZ </w:t>
      </w:r>
    </w:p>
    <w:p w14:paraId="061B8103" w14:textId="77777777" w:rsidR="00376005" w:rsidRPr="00773B0E" w:rsidRDefault="00376005" w:rsidP="00376005">
      <w:pPr>
        <w:ind w:left="5245" w:firstLine="992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83100F1" w14:textId="77777777" w:rsidR="00376005" w:rsidRPr="00773B0E" w:rsidRDefault="00376005" w:rsidP="00376005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>Stosownie do dyspozycji wyartykułowan</w:t>
      </w:r>
      <w:r w:rsidRPr="00773B0E">
        <w:rPr>
          <w:rFonts w:ascii="Arial" w:hAnsi="Arial" w:cs="Arial"/>
          <w:sz w:val="22"/>
          <w:szCs w:val="22"/>
        </w:rPr>
        <w:t xml:space="preserve">ej przez Zamawiającego w treści Rozdziału XII ust. </w:t>
      </w:r>
      <w:r>
        <w:rPr>
          <w:rFonts w:ascii="Arial" w:hAnsi="Arial" w:cs="Arial"/>
          <w:sz w:val="22"/>
          <w:szCs w:val="22"/>
        </w:rPr>
        <w:t>4</w:t>
      </w:r>
      <w:r w:rsidRPr="00773B0E">
        <w:rPr>
          <w:rFonts w:ascii="Arial" w:hAnsi="Arial" w:cs="Arial"/>
          <w:sz w:val="22"/>
          <w:szCs w:val="22"/>
        </w:rPr>
        <w:t xml:space="preserve"> SWZ, w której Zamawiający sprecyzował zasady komunikowania się pomiędzy nim, </w:t>
      </w:r>
      <w:r w:rsidRPr="00773B0E">
        <w:rPr>
          <w:rFonts w:ascii="Arial" w:hAnsi="Arial" w:cs="Arial"/>
          <w:sz w:val="22"/>
          <w:szCs w:val="22"/>
        </w:rPr>
        <w:br/>
        <w:t>a Wykonawcami zamierzającymi się ubiegać o udzielenie im zamówienia publicznego na roboty budowlane pn</w:t>
      </w:r>
      <w:r w:rsidRPr="00773B0E">
        <w:rPr>
          <w:rFonts w:ascii="Arial" w:hAnsi="Arial" w:cs="Arial"/>
          <w:color w:val="000000" w:themeColor="text1"/>
          <w:sz w:val="22"/>
          <w:szCs w:val="22"/>
        </w:rPr>
        <w:t>.:</w:t>
      </w:r>
    </w:p>
    <w:p w14:paraId="3AFE07E0" w14:textId="77777777" w:rsidR="00376005" w:rsidRPr="00773B0E" w:rsidRDefault="00376005" w:rsidP="00376005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2FF9E55" w14:textId="410F3277" w:rsidR="00376005" w:rsidRPr="00773B0E" w:rsidRDefault="008777BC" w:rsidP="00376005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777BC">
        <w:rPr>
          <w:rFonts w:ascii="Arial" w:hAnsi="Arial" w:cs="Arial"/>
          <w:b/>
          <w:bCs/>
          <w:color w:val="000000" w:themeColor="text1"/>
          <w:sz w:val="22"/>
          <w:szCs w:val="22"/>
        </w:rPr>
        <w:t>Remont urządzeń turystycznych w Wolińskim Parku Narodowym w 2024 roku (ponowne)</w:t>
      </w:r>
    </w:p>
    <w:p w14:paraId="536A1D29" w14:textId="77777777" w:rsidR="00376005" w:rsidRPr="00773B0E" w:rsidRDefault="00376005" w:rsidP="00376005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color w:val="000000" w:themeColor="text1"/>
          <w:sz w:val="22"/>
          <w:szCs w:val="22"/>
        </w:rPr>
        <w:t xml:space="preserve">prowadzonego w trybie podstawowym, a także sposób wyjaśniania treści przedmiotowej SWZ, </w:t>
      </w:r>
      <w:r w:rsidRPr="00773B0E">
        <w:rPr>
          <w:rFonts w:ascii="Arial" w:hAnsi="Arial" w:cs="Arial"/>
          <w:sz w:val="22"/>
          <w:szCs w:val="22"/>
        </w:rPr>
        <w:t>Zamawiający przekazuje link do postępowania oraz jego ID:</w:t>
      </w:r>
    </w:p>
    <w:p w14:paraId="28ED9885" w14:textId="014C313B" w:rsidR="00376005" w:rsidRPr="00773B0E" w:rsidRDefault="00376005" w:rsidP="00376005">
      <w:pPr>
        <w:pStyle w:val="Akapitzlist"/>
        <w:numPr>
          <w:ilvl w:val="3"/>
          <w:numId w:val="1"/>
        </w:numPr>
        <w:tabs>
          <w:tab w:val="clear" w:pos="3229"/>
          <w:tab w:val="num" w:pos="284"/>
        </w:tabs>
        <w:spacing w:line="276" w:lineRule="auto"/>
        <w:ind w:hanging="3229"/>
        <w:jc w:val="both"/>
        <w:rPr>
          <w:rFonts w:ascii="Arial" w:hAnsi="Arial" w:cs="Arial"/>
          <w:sz w:val="22"/>
          <w:szCs w:val="22"/>
        </w:rPr>
      </w:pPr>
      <w:r w:rsidRPr="00773B0E">
        <w:rPr>
          <w:rFonts w:ascii="Arial" w:hAnsi="Arial" w:cs="Arial"/>
          <w:sz w:val="22"/>
          <w:szCs w:val="22"/>
        </w:rPr>
        <w:t>Link do postępowania:</w:t>
      </w:r>
      <w:r w:rsidRPr="00653429">
        <w:t xml:space="preserve"> </w:t>
      </w:r>
      <w:hyperlink r:id="rId5" w:history="1">
        <w:r w:rsidR="00391EA3" w:rsidRPr="00113D50">
          <w:rPr>
            <w:rStyle w:val="Hipercze"/>
          </w:rPr>
          <w:t>https://ezamowienia.gov.pl/mp-client/tenders/ocds-148610-4d60a386-e027-402c-af01-c4ba4ee72918</w:t>
        </w:r>
      </w:hyperlink>
      <w:r w:rsidR="00391EA3">
        <w:t xml:space="preserve"> </w:t>
      </w:r>
    </w:p>
    <w:p w14:paraId="3E00EC00" w14:textId="2223AA7A" w:rsidR="00376005" w:rsidRPr="00773B0E" w:rsidRDefault="00376005" w:rsidP="00376005">
      <w:pPr>
        <w:pStyle w:val="Akapitzlist"/>
        <w:numPr>
          <w:ilvl w:val="3"/>
          <w:numId w:val="1"/>
        </w:numPr>
        <w:tabs>
          <w:tab w:val="clear" w:pos="3229"/>
          <w:tab w:val="num" w:pos="284"/>
        </w:tabs>
        <w:spacing w:line="276" w:lineRule="auto"/>
        <w:ind w:hanging="322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0E">
        <w:rPr>
          <w:rFonts w:ascii="Arial" w:hAnsi="Arial" w:cs="Arial"/>
          <w:sz w:val="22"/>
          <w:szCs w:val="22"/>
        </w:rPr>
        <w:t>ID postępowania:</w:t>
      </w:r>
      <w:r w:rsidRPr="00653429">
        <w:t xml:space="preserve"> </w:t>
      </w:r>
      <w:r w:rsidR="00391EA3" w:rsidRPr="00391EA3">
        <w:t>ocds-148610-4d60a386-e027-402c-af01-c4ba4ee72918</w:t>
      </w:r>
      <w:r w:rsidRPr="00653429">
        <w:rPr>
          <w:rFonts w:ascii="Arial" w:hAnsi="Arial" w:cs="Arial"/>
          <w:sz w:val="22"/>
          <w:szCs w:val="22"/>
        </w:rPr>
        <w:tab/>
      </w:r>
    </w:p>
    <w:p w14:paraId="446A92FE" w14:textId="77777777" w:rsidR="00376005" w:rsidRPr="00773B0E" w:rsidRDefault="00376005" w:rsidP="00376005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EAFBF4" w14:textId="77777777" w:rsidR="008C3C6F" w:rsidRDefault="008C3C6F"/>
    <w:sectPr w:rsidR="008C3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817DCA"/>
    <w:multiLevelType w:val="hybridMultilevel"/>
    <w:tmpl w:val="07AC98A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bCs/>
      </w:rPr>
    </w:lvl>
    <w:lvl w:ilvl="2" w:tplc="5246D1BE">
      <w:start w:val="1"/>
      <w:numFmt w:val="lowerLetter"/>
      <w:lvlText w:val="%3)"/>
      <w:lvlJc w:val="left"/>
      <w:pPr>
        <w:ind w:left="2689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175690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005"/>
    <w:rsid w:val="00376005"/>
    <w:rsid w:val="00391EA3"/>
    <w:rsid w:val="004A0357"/>
    <w:rsid w:val="005B440C"/>
    <w:rsid w:val="008777BC"/>
    <w:rsid w:val="008C3C6F"/>
    <w:rsid w:val="00B75D03"/>
    <w:rsid w:val="00F33FB4"/>
    <w:rsid w:val="00F6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66AF"/>
  <w15:chartTrackingRefBased/>
  <w15:docId w15:val="{3ABBD4E0-6D92-4B26-82A7-47597715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76005"/>
    <w:rPr>
      <w:color w:val="0000FF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"/>
    <w:basedOn w:val="Normalny"/>
    <w:link w:val="AkapitzlistZnak"/>
    <w:uiPriority w:val="34"/>
    <w:qFormat/>
    <w:rsid w:val="00376005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"/>
    <w:link w:val="Akapitzlist"/>
    <w:uiPriority w:val="34"/>
    <w:qFormat/>
    <w:locked/>
    <w:rsid w:val="003760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1E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ocds-148610-4d60a386-e027-402c-af01-c4ba4ee729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Starachowska</dc:creator>
  <cp:keywords/>
  <dc:description/>
  <cp:lastModifiedBy>Tamara Starachowska</cp:lastModifiedBy>
  <cp:revision>5</cp:revision>
  <dcterms:created xsi:type="dcterms:W3CDTF">2024-10-10T08:20:00Z</dcterms:created>
  <dcterms:modified xsi:type="dcterms:W3CDTF">2024-10-10T09:29:00Z</dcterms:modified>
</cp:coreProperties>
</file>