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25276" w14:textId="77777777" w:rsidR="00C712BA" w:rsidRPr="00773B0E" w:rsidRDefault="00C712BA" w:rsidP="00C712BA">
      <w:pPr>
        <w:spacing w:after="160" w:line="259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4E24226" w14:textId="77777777" w:rsidR="00C712BA" w:rsidRPr="00773B0E" w:rsidRDefault="00C712BA" w:rsidP="00C712BA">
      <w:pPr>
        <w:tabs>
          <w:tab w:val="num" w:pos="0"/>
        </w:tabs>
        <w:suppressAutoHyphens/>
        <w:spacing w:after="4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 </w:t>
      </w: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</w:t>
      </w:r>
    </w:p>
    <w:p w14:paraId="47107802" w14:textId="77777777" w:rsidR="00C712BA" w:rsidRPr="00773B0E" w:rsidRDefault="00C712BA" w:rsidP="00C712BA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(złożyć wraz z ofertą)</w:t>
      </w:r>
    </w:p>
    <w:p w14:paraId="5DD8B426" w14:textId="77777777" w:rsidR="00C712BA" w:rsidRPr="00773B0E" w:rsidRDefault="00C712BA" w:rsidP="00C712BA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pełna nazwa Wykonawcy:</w:t>
      </w:r>
    </w:p>
    <w:p w14:paraId="5D840453" w14:textId="77777777" w:rsidR="00C712BA" w:rsidRPr="00773B0E" w:rsidRDefault="00C712BA" w:rsidP="00C712B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2CA6BAEC" w14:textId="77777777" w:rsidR="00C712BA" w:rsidRPr="00773B0E" w:rsidRDefault="00C712BA" w:rsidP="00C712BA">
      <w:pPr>
        <w:tabs>
          <w:tab w:val="left" w:pos="5103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135DB040" w14:textId="77777777" w:rsidR="00C712BA" w:rsidRPr="00773B0E" w:rsidRDefault="00C712BA" w:rsidP="00C712BA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adres siedziby Wykonawcy:</w:t>
      </w:r>
    </w:p>
    <w:p w14:paraId="0C3F49CA" w14:textId="77777777" w:rsidR="00C712BA" w:rsidRPr="00773B0E" w:rsidRDefault="00C712BA" w:rsidP="00C712BA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</w:t>
      </w:r>
    </w:p>
    <w:p w14:paraId="72FE893F" w14:textId="77777777" w:rsidR="00C712BA" w:rsidRPr="00773B0E" w:rsidRDefault="00C712BA" w:rsidP="00C712BA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kod, miejscowość: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</w:t>
      </w:r>
    </w:p>
    <w:p w14:paraId="29E41EF0" w14:textId="77777777" w:rsidR="00C712BA" w:rsidRPr="00773B0E" w:rsidRDefault="00C712BA" w:rsidP="00C712BA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nr telefonu: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</w:t>
      </w:r>
    </w:p>
    <w:p w14:paraId="2F83AA24" w14:textId="77777777" w:rsidR="00C712BA" w:rsidRPr="00773B0E" w:rsidRDefault="00C712BA" w:rsidP="00C712BA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e-mail: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…..…………………….……..…..…………..</w:t>
      </w:r>
    </w:p>
    <w:p w14:paraId="6922EF75" w14:textId="77777777" w:rsidR="00C712BA" w:rsidRPr="00773B0E" w:rsidRDefault="00C712BA" w:rsidP="00C712BA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KRS/CEIDG/INNY REJESTR:</w:t>
      </w:r>
      <w:r w:rsidRPr="00773B0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………..…………...</w:t>
      </w:r>
    </w:p>
    <w:p w14:paraId="7C49472C" w14:textId="77777777" w:rsidR="00C712BA" w:rsidRPr="00773B0E" w:rsidRDefault="00C712BA" w:rsidP="00C712BA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i/>
          <w:color w:val="000000" w:themeColor="text1"/>
          <w:sz w:val="16"/>
          <w:szCs w:val="16"/>
        </w:rPr>
        <w:t>(dane umożliwiające dostęp do odpowiedniego rejestru Wykonawcy)</w:t>
      </w:r>
    </w:p>
    <w:p w14:paraId="223C63DD" w14:textId="77777777" w:rsidR="00C712BA" w:rsidRPr="00773B0E" w:rsidRDefault="00C712BA" w:rsidP="00C712BA">
      <w:pPr>
        <w:tabs>
          <w:tab w:val="num" w:pos="0"/>
        </w:tabs>
        <w:suppressAutoHyphens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1CFD8F3" w14:textId="77777777" w:rsidR="00C712BA" w:rsidRPr="00773B0E" w:rsidRDefault="00C712BA" w:rsidP="00C71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num" w:pos="0"/>
        </w:tabs>
        <w:suppressAutoHyphens/>
        <w:spacing w:after="4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Oświadczenie o niepodleganiu wykluczeniu oraz spełnianiu warunków udziału w postępowaniu</w:t>
      </w:r>
    </w:p>
    <w:p w14:paraId="1DC29694" w14:textId="77777777" w:rsidR="00C712BA" w:rsidRPr="00773B0E" w:rsidRDefault="00C712BA" w:rsidP="00C712BA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4D177D5D" w14:textId="77777777" w:rsidR="00C712BA" w:rsidRPr="00773B0E" w:rsidRDefault="00C712BA" w:rsidP="00C712BA">
      <w:pPr>
        <w:tabs>
          <w:tab w:val="num" w:pos="0"/>
        </w:tabs>
        <w:suppressAutoHyphens/>
        <w:spacing w:after="40"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w odpowiedzi na ogłoszenie o zamówieniu, w postępowaniu o udzielenie zamówienia publicznego prowadzonym w trybie podstawowym na </w:t>
      </w:r>
      <w:r w:rsidRPr="00773B0E">
        <w:rPr>
          <w:rFonts w:ascii="Arial" w:hAnsi="Arial" w:cs="Arial"/>
          <w:sz w:val="22"/>
          <w:szCs w:val="22"/>
        </w:rPr>
        <w:t>roboty budowlane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pn.:</w:t>
      </w:r>
    </w:p>
    <w:p w14:paraId="19314236" w14:textId="77777777" w:rsidR="00C712BA" w:rsidRPr="00773B0E" w:rsidRDefault="00C712BA" w:rsidP="00C712BA">
      <w:pPr>
        <w:tabs>
          <w:tab w:val="num" w:pos="0"/>
        </w:tabs>
        <w:suppressAutoHyphens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E6B75C1" w14:textId="72F5C1AF" w:rsidR="00C712BA" w:rsidRPr="00F36562" w:rsidRDefault="00806326" w:rsidP="00C712BA">
      <w:pPr>
        <w:tabs>
          <w:tab w:val="num" w:pos="0"/>
        </w:tabs>
        <w:suppressAutoHyphens/>
        <w:rPr>
          <w:rFonts w:ascii="Arial" w:hAnsi="Arial" w:cs="Arial"/>
          <w:b/>
          <w:bCs/>
          <w:color w:val="000000" w:themeColor="text1"/>
        </w:rPr>
      </w:pPr>
      <w:r w:rsidRPr="00806326">
        <w:rPr>
          <w:rFonts w:ascii="Arial" w:hAnsi="Arial" w:cs="Arial"/>
          <w:b/>
          <w:bCs/>
          <w:color w:val="000000" w:themeColor="text1"/>
        </w:rPr>
        <w:t>Remont urządzeń turystycznych w Wolińskim Parku Narodowym w 2024 roku (ponowne)</w:t>
      </w:r>
    </w:p>
    <w:p w14:paraId="2B9162E7" w14:textId="77777777" w:rsidR="00C712BA" w:rsidRPr="00773B0E" w:rsidRDefault="00C712BA" w:rsidP="00C712BA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**Oświadczam(-y), że nie podlegam(-y) wykluczeniu z postępowania o udzielenie zamówienia publicznego na podstawie:</w:t>
      </w:r>
    </w:p>
    <w:p w14:paraId="038C0014" w14:textId="77777777" w:rsidR="00C712BA" w:rsidRPr="00773B0E" w:rsidRDefault="00C712BA" w:rsidP="00C712BA">
      <w:pPr>
        <w:numPr>
          <w:ilvl w:val="0"/>
          <w:numId w:val="3"/>
        </w:numPr>
        <w:tabs>
          <w:tab w:val="num" w:pos="0"/>
          <w:tab w:val="left" w:pos="567"/>
        </w:tabs>
        <w:suppressAutoHyphens/>
        <w:spacing w:after="40" w:line="276" w:lineRule="auto"/>
        <w:ind w:left="284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art. 108 ust. 1 pkt 1) - 6) ustawy Prawo zamówień publicznych,</w:t>
      </w:r>
    </w:p>
    <w:p w14:paraId="2CEBAFAC" w14:textId="77777777" w:rsidR="00C712BA" w:rsidRPr="00773B0E" w:rsidRDefault="00C712BA" w:rsidP="00C712BA">
      <w:pPr>
        <w:numPr>
          <w:ilvl w:val="0"/>
          <w:numId w:val="3"/>
        </w:numPr>
        <w:tabs>
          <w:tab w:val="num" w:pos="0"/>
          <w:tab w:val="left" w:pos="567"/>
        </w:tabs>
        <w:suppressAutoHyphens/>
        <w:spacing w:after="40" w:line="276" w:lineRule="auto"/>
        <w:ind w:left="284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art. 109 ust. 1 pkt 4) ustawy Prawo zamówień publicznych.</w:t>
      </w:r>
    </w:p>
    <w:p w14:paraId="68BF19FF" w14:textId="77777777" w:rsidR="00C712BA" w:rsidRPr="00773B0E" w:rsidRDefault="00C712BA" w:rsidP="00C712BA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Oświadczam(-y), że spełniam(-y) warunki udziału w postępowaniu w zakresie, w jakim je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br/>
        <w:t>wykazuje(-my), dotyczące:</w:t>
      </w:r>
    </w:p>
    <w:p w14:paraId="0655348A" w14:textId="77777777" w:rsidR="00C712BA" w:rsidRPr="00773B0E" w:rsidRDefault="00C712BA" w:rsidP="00C712BA">
      <w:pPr>
        <w:numPr>
          <w:ilvl w:val="0"/>
          <w:numId w:val="4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zdolności do występowania w obrocie gospodarczym,</w:t>
      </w:r>
    </w:p>
    <w:p w14:paraId="0DCD5100" w14:textId="0413E97E" w:rsidR="00C712BA" w:rsidRPr="00773B0E" w:rsidRDefault="00C712BA" w:rsidP="00C712BA">
      <w:pPr>
        <w:numPr>
          <w:ilvl w:val="0"/>
          <w:numId w:val="4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uprawnień do prowadzenia określonej działalności gospodarczej lub zawodowej, o ile wynika to z odrębnych przepisów, </w:t>
      </w:r>
    </w:p>
    <w:p w14:paraId="18A92FB0" w14:textId="77777777" w:rsidR="00C712BA" w:rsidRPr="00773B0E" w:rsidRDefault="00C712BA" w:rsidP="00C712BA">
      <w:pPr>
        <w:numPr>
          <w:ilvl w:val="0"/>
          <w:numId w:val="4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sytuacji ekonomicznej lub finansowej,</w:t>
      </w:r>
    </w:p>
    <w:p w14:paraId="2D973FBE" w14:textId="77777777" w:rsidR="00C712BA" w:rsidRPr="00773B0E" w:rsidRDefault="00C712BA" w:rsidP="00C712BA">
      <w:pPr>
        <w:numPr>
          <w:ilvl w:val="0"/>
          <w:numId w:val="4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zdolności technicznej lub zawodowej.</w:t>
      </w:r>
    </w:p>
    <w:p w14:paraId="1E751678" w14:textId="77777777" w:rsidR="00C712BA" w:rsidRPr="00773B0E" w:rsidRDefault="00C712BA" w:rsidP="00C712BA">
      <w:pPr>
        <w:numPr>
          <w:ilvl w:val="0"/>
          <w:numId w:val="2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***Następujące podmiotowe środki dowodowe, wymagane w niniejszym postępowaniu,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br/>
        <w:t xml:space="preserve">są w posiadaniu Zamawiającego lub Zamawiający może je uzyskać za pomocą bezpłatnych 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br/>
        <w:t>i ogólnodostępnych baz danych, a Wykonawca/podmiot udostępniający zasoby potwierdza ich prawidłowość i aktualność:</w:t>
      </w:r>
    </w:p>
    <w:p w14:paraId="0CEBC726" w14:textId="77777777" w:rsidR="00C712BA" w:rsidRPr="00773B0E" w:rsidRDefault="00C712BA" w:rsidP="00C712BA">
      <w:pPr>
        <w:pStyle w:val="Akapitzlist"/>
        <w:numPr>
          <w:ilvl w:val="1"/>
          <w:numId w:val="1"/>
        </w:numPr>
        <w:tabs>
          <w:tab w:val="num" w:pos="0"/>
        </w:tabs>
        <w:suppressAutoHyphens/>
        <w:spacing w:after="40" w:line="276" w:lineRule="auto"/>
        <w:ind w:left="567" w:hanging="283"/>
        <w:rPr>
          <w:rFonts w:ascii="Arial" w:hAnsi="Arial" w:cs="Arial"/>
          <w:bCs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bCs/>
          <w:color w:val="000000" w:themeColor="text1"/>
          <w:sz w:val="16"/>
          <w:szCs w:val="16"/>
        </w:rPr>
        <w:t>.……………………………………………. (nazwa podmiotowego środka dowodowego),</w:t>
      </w:r>
    </w:p>
    <w:p w14:paraId="4C43B034" w14:textId="77777777" w:rsidR="00C712BA" w:rsidRPr="00773B0E" w:rsidRDefault="00C712BA" w:rsidP="00C712BA">
      <w:pPr>
        <w:tabs>
          <w:tab w:val="left" w:pos="426"/>
          <w:tab w:val="left" w:pos="567"/>
        </w:tabs>
        <w:suppressAutoHyphens/>
        <w:spacing w:after="40" w:line="276" w:lineRule="auto"/>
        <w:ind w:left="426"/>
        <w:rPr>
          <w:rFonts w:ascii="Arial" w:hAnsi="Arial" w:cs="Arial"/>
          <w:bCs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bCs/>
          <w:color w:val="000000" w:themeColor="text1"/>
          <w:sz w:val="16"/>
          <w:szCs w:val="16"/>
        </w:rPr>
        <w:t xml:space="preserve">   …………………………………………….. (dane umożliwiające dostęp do wskazanego środka).</w:t>
      </w:r>
    </w:p>
    <w:p w14:paraId="5BCBABF5" w14:textId="77777777" w:rsidR="00C712BA" w:rsidRPr="00773B0E" w:rsidRDefault="00C712BA" w:rsidP="00C712BA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color w:val="000000" w:themeColor="text1"/>
          <w:sz w:val="16"/>
          <w:szCs w:val="16"/>
        </w:rPr>
        <w:t>***przekreślić gdy nie dotyczy/wypełnić gdy dotyczy</w:t>
      </w:r>
    </w:p>
    <w:p w14:paraId="2F90B384" w14:textId="7DF90965" w:rsidR="00C712BA" w:rsidRPr="00773B0E" w:rsidRDefault="00C712BA" w:rsidP="00C712BA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color w:val="000000" w:themeColor="text1"/>
          <w:sz w:val="16"/>
          <w:szCs w:val="16"/>
        </w:rPr>
        <w:t>**jeśli w stosunku do Wykonawcy/podmiotu udostępniającego zasoby zachodzą podstawy do wykluczenia z postępowania, Wykonawca/podmiot udostępniający zasoby winien odpowiednio zmodyfikować treść oświadczenia i przedłożyć stosowne wyjaśnienia, o których mowa w art. 110 ust. 2 ustawy PZP</w:t>
      </w:r>
    </w:p>
    <w:p w14:paraId="5D439CCD" w14:textId="77777777" w:rsidR="00C712BA" w:rsidRPr="00773B0E" w:rsidRDefault="00C712BA" w:rsidP="00C712BA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73B0E">
        <w:rPr>
          <w:rFonts w:ascii="Arial" w:hAnsi="Arial" w:cs="Arial"/>
          <w:color w:val="000000" w:themeColor="text1"/>
          <w:sz w:val="16"/>
          <w:szCs w:val="16"/>
        </w:rPr>
        <w:t>*niewłaściwe skreślić</w:t>
      </w:r>
    </w:p>
    <w:p w14:paraId="05E35A1D" w14:textId="77777777" w:rsidR="00C712BA" w:rsidRPr="00773B0E" w:rsidRDefault="00C712BA" w:rsidP="00C712BA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7E04C4C0" w14:textId="77777777" w:rsidR="00C712BA" w:rsidRPr="00773B0E" w:rsidRDefault="00C712BA" w:rsidP="00C712BA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17FCFF20" w14:textId="77777777" w:rsidR="00C712BA" w:rsidRPr="001B57FB" w:rsidRDefault="00C712BA" w:rsidP="00C712BA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5FD42E63" w14:textId="77777777" w:rsidR="00C712BA" w:rsidRPr="00B04E2B" w:rsidRDefault="00C712BA" w:rsidP="00C712BA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 (miejscowość, data)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  <w:t xml:space="preserve">(podpis elektroniczny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:</w:t>
      </w:r>
      <w:r w:rsidRPr="00B04E2B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>kwalifikowany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,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zaufany lub  osobisty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p w14:paraId="6A047BE8" w14:textId="77777777" w:rsidR="00C712BA" w:rsidRPr="00773B0E" w:rsidRDefault="00C712BA" w:rsidP="00C712BA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trike/>
          <w:color w:val="FF0000"/>
          <w:sz w:val="16"/>
          <w:szCs w:val="16"/>
        </w:rPr>
      </w:pPr>
    </w:p>
    <w:p w14:paraId="37C9EEE2" w14:textId="0AF12AAB" w:rsidR="008C3C6F" w:rsidRDefault="00C712BA" w:rsidP="00C712BA"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>UWAGA: w przypadku Wykonawców wspólnie ubiegających się o udzielenie zamówienia każdy z Wykonawców składa odrębne oświadczenie.</w:t>
      </w:r>
    </w:p>
    <w:sectPr w:rsidR="008C3C6F" w:rsidSect="00C712BA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EDC420F6"/>
    <w:lvl w:ilvl="0" w:tplc="CC5C9F8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FDB2486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E3DE2"/>
    <w:multiLevelType w:val="hybridMultilevel"/>
    <w:tmpl w:val="E3A25BD0"/>
    <w:lvl w:ilvl="0" w:tplc="C9042A5E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B9138E2"/>
    <w:multiLevelType w:val="hybridMultilevel"/>
    <w:tmpl w:val="5D70256E"/>
    <w:lvl w:ilvl="0" w:tplc="5A12F844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42418AB"/>
    <w:multiLevelType w:val="hybridMultilevel"/>
    <w:tmpl w:val="F3B02C1A"/>
    <w:lvl w:ilvl="0" w:tplc="4EACB6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300988">
    <w:abstractNumId w:val="0"/>
  </w:num>
  <w:num w:numId="2" w16cid:durableId="833103455">
    <w:abstractNumId w:val="3"/>
  </w:num>
  <w:num w:numId="3" w16cid:durableId="1010176517">
    <w:abstractNumId w:val="1"/>
  </w:num>
  <w:num w:numId="4" w16cid:durableId="684600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BA"/>
    <w:rsid w:val="004A0357"/>
    <w:rsid w:val="00806326"/>
    <w:rsid w:val="008C3C6F"/>
    <w:rsid w:val="00B75D03"/>
    <w:rsid w:val="00C712BA"/>
    <w:rsid w:val="00F33FB4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EDD9"/>
  <w15:chartTrackingRefBased/>
  <w15:docId w15:val="{2D10344C-4E92-465D-9451-C4313AA1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"/>
    <w:basedOn w:val="Normalny"/>
    <w:link w:val="AkapitzlistZnak"/>
    <w:uiPriority w:val="34"/>
    <w:qFormat/>
    <w:rsid w:val="00C712BA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"/>
    <w:link w:val="Akapitzlist"/>
    <w:uiPriority w:val="34"/>
    <w:qFormat/>
    <w:locked/>
    <w:rsid w:val="00C712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2</cp:revision>
  <dcterms:created xsi:type="dcterms:W3CDTF">2024-09-20T11:48:00Z</dcterms:created>
  <dcterms:modified xsi:type="dcterms:W3CDTF">2024-10-10T09:32:00Z</dcterms:modified>
</cp:coreProperties>
</file>