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C4C6613" w14:textId="77777777" w:rsidR="00AA7F6F" w:rsidRPr="0073462E" w:rsidRDefault="00AA7F6F" w:rsidP="00DC1402">
      <w:pPr>
        <w:pStyle w:val="Tytu1"/>
        <w:jc w:val="left"/>
        <w:rPr>
          <w:rFonts w:ascii="Times New Roman" w:hAnsi="Times New Roman" w:cs="Times New Roman"/>
          <w:color w:val="1F497D"/>
          <w:sz w:val="22"/>
          <w:szCs w:val="22"/>
        </w:rPr>
      </w:pPr>
    </w:p>
    <w:p w14:paraId="49F4D2A6" w14:textId="77777777" w:rsidR="00086235" w:rsidRDefault="00086235" w:rsidP="00DC1402">
      <w:pPr>
        <w:pStyle w:val="Tytu1"/>
        <w:rPr>
          <w:rFonts w:ascii="Times New Roman" w:hAnsi="Times New Roman" w:cs="Times New Roman"/>
          <w:sz w:val="22"/>
          <w:szCs w:val="22"/>
        </w:rPr>
      </w:pPr>
    </w:p>
    <w:p w14:paraId="50420BF0" w14:textId="77777777" w:rsidR="00086235" w:rsidRDefault="00086235" w:rsidP="00DC1402">
      <w:pPr>
        <w:pStyle w:val="Tytu1"/>
        <w:rPr>
          <w:rFonts w:ascii="Times New Roman" w:hAnsi="Times New Roman" w:cs="Times New Roman"/>
          <w:sz w:val="22"/>
          <w:szCs w:val="22"/>
        </w:rPr>
      </w:pPr>
    </w:p>
    <w:p w14:paraId="10D0C3AB" w14:textId="251577F0" w:rsidR="006E0D97" w:rsidRPr="00D64851" w:rsidRDefault="00105CEF" w:rsidP="006E0D97">
      <w:pPr>
        <w:pStyle w:val="Styl1"/>
        <w:widowControl/>
        <w:spacing w:before="0" w:line="360" w:lineRule="auto"/>
        <w:jc w:val="center"/>
        <w:rPr>
          <w:rFonts w:ascii="Times New Roman" w:hAnsi="Times New Roman"/>
          <w:b/>
          <w:color w:val="FF0000"/>
          <w:sz w:val="22"/>
          <w:szCs w:val="22"/>
        </w:rPr>
      </w:pPr>
      <w:r>
        <w:rPr>
          <w:rFonts w:ascii="Times New Roman" w:hAnsi="Times New Roman"/>
          <w:b/>
          <w:sz w:val="22"/>
          <w:szCs w:val="22"/>
        </w:rPr>
        <w:t>CZĘŚĆ  III</w:t>
      </w:r>
      <w:r w:rsidR="006E0D97" w:rsidRPr="00D64851">
        <w:rPr>
          <w:rFonts w:ascii="Times New Roman" w:hAnsi="Times New Roman"/>
          <w:b/>
          <w:sz w:val="22"/>
          <w:szCs w:val="22"/>
        </w:rPr>
        <w:t xml:space="preserve"> WZÓR UMOWY  </w:t>
      </w:r>
      <w:r>
        <w:rPr>
          <w:rFonts w:ascii="Times New Roman" w:hAnsi="Times New Roman"/>
          <w:b/>
          <w:sz w:val="22"/>
          <w:szCs w:val="22"/>
        </w:rPr>
        <w:t>WI.272.1…..202</w:t>
      </w:r>
      <w:r w:rsidR="007D2DDE">
        <w:rPr>
          <w:rFonts w:ascii="Times New Roman" w:hAnsi="Times New Roman"/>
          <w:b/>
          <w:sz w:val="22"/>
          <w:szCs w:val="22"/>
        </w:rPr>
        <w:t>4</w:t>
      </w:r>
      <w:r w:rsidR="006E0D97">
        <w:rPr>
          <w:rFonts w:ascii="Times New Roman" w:hAnsi="Times New Roman"/>
          <w:b/>
          <w:sz w:val="22"/>
          <w:szCs w:val="22"/>
        </w:rPr>
        <w:t>.ZP</w:t>
      </w:r>
    </w:p>
    <w:p w14:paraId="33EF238E" w14:textId="77777777" w:rsidR="006E0D97" w:rsidRPr="006E0D97" w:rsidRDefault="006E0D97" w:rsidP="006E0D97">
      <w:pPr>
        <w:pStyle w:val="Styl1"/>
        <w:widowControl/>
        <w:spacing w:before="0" w:line="360" w:lineRule="auto"/>
        <w:rPr>
          <w:rFonts w:ascii="Times New Roman" w:hAnsi="Times New Roman"/>
          <w:b/>
          <w:sz w:val="22"/>
          <w:szCs w:val="22"/>
        </w:rPr>
      </w:pPr>
    </w:p>
    <w:p w14:paraId="7833CD68" w14:textId="40D1B6F6" w:rsidR="006E0D97" w:rsidRPr="006E0D97" w:rsidRDefault="006E0D97" w:rsidP="006E0D97">
      <w:pPr>
        <w:jc w:val="both"/>
        <w:rPr>
          <w:sz w:val="22"/>
          <w:szCs w:val="22"/>
        </w:rPr>
      </w:pPr>
      <w:r w:rsidRPr="006E0D97">
        <w:rPr>
          <w:rFonts w:eastAsia="Bookman Old Style"/>
          <w:sz w:val="22"/>
          <w:szCs w:val="22"/>
        </w:rPr>
        <w:t xml:space="preserve">Umowa zawarta w dniu ........................... w Tomaszowie Mazowieckim w rezultacie wyboru oferty                            w </w:t>
      </w:r>
      <w:r w:rsidRPr="006E0D97">
        <w:rPr>
          <w:sz w:val="22"/>
          <w:szCs w:val="22"/>
        </w:rPr>
        <w:t>trybie podstawowym w oparciu o art. 266 i 275 pkt 1 ustawy z dnia 11 września 2019 r. Prawo zamówień publicz</w:t>
      </w:r>
      <w:r w:rsidR="00105CEF">
        <w:rPr>
          <w:sz w:val="22"/>
          <w:szCs w:val="22"/>
        </w:rPr>
        <w:t>nych (tekst. jedn. Dz. U. z 202</w:t>
      </w:r>
      <w:r w:rsidR="00475459">
        <w:rPr>
          <w:sz w:val="22"/>
          <w:szCs w:val="22"/>
        </w:rPr>
        <w:t>4</w:t>
      </w:r>
      <w:r w:rsidR="00105CEF">
        <w:rPr>
          <w:sz w:val="22"/>
          <w:szCs w:val="22"/>
        </w:rPr>
        <w:t xml:space="preserve"> r. poz. 1</w:t>
      </w:r>
      <w:r w:rsidR="00475459">
        <w:rPr>
          <w:sz w:val="22"/>
          <w:szCs w:val="22"/>
        </w:rPr>
        <w:t>320</w:t>
      </w:r>
      <w:r w:rsidRPr="006E0D97">
        <w:rPr>
          <w:sz w:val="22"/>
          <w:szCs w:val="22"/>
        </w:rPr>
        <w:t xml:space="preserve">) dalej jako ustawa </w:t>
      </w:r>
      <w:proofErr w:type="spellStart"/>
      <w:r w:rsidRPr="006E0D97">
        <w:rPr>
          <w:sz w:val="22"/>
          <w:szCs w:val="22"/>
        </w:rPr>
        <w:t>pzp</w:t>
      </w:r>
      <w:proofErr w:type="spellEnd"/>
      <w:r w:rsidRPr="006E0D97">
        <w:rPr>
          <w:sz w:val="22"/>
          <w:szCs w:val="22"/>
        </w:rPr>
        <w:t xml:space="preserve"> </w:t>
      </w:r>
      <w:r w:rsidRPr="006E0D97">
        <w:rPr>
          <w:rFonts w:eastAsia="Bookman Old Style"/>
          <w:sz w:val="22"/>
          <w:szCs w:val="22"/>
        </w:rPr>
        <w:t xml:space="preserve">pomiędzy Gminą - Miasto Tomaszów Mazowiecki, ul. POW 10/16, 97-200 Tomaszów Mazowiecki, posiadającą NIP: 773-16-56-546, </w:t>
      </w:r>
      <w:r w:rsidRPr="006E0D97">
        <w:rPr>
          <w:bCs/>
          <w:sz w:val="22"/>
          <w:szCs w:val="22"/>
        </w:rPr>
        <w:t xml:space="preserve">REGON 590648310 </w:t>
      </w:r>
      <w:r w:rsidRPr="006E0D97">
        <w:rPr>
          <w:rFonts w:eastAsia="Bookman Old Style"/>
          <w:sz w:val="22"/>
          <w:szCs w:val="22"/>
        </w:rPr>
        <w:t xml:space="preserve">zwaną dalej „zamawiającym” reprezentowaną przez: </w:t>
      </w:r>
    </w:p>
    <w:p w14:paraId="765C1247" w14:textId="77777777" w:rsidR="006E0D97" w:rsidRPr="006E0D97" w:rsidRDefault="006E0D97" w:rsidP="006E0D97">
      <w:pPr>
        <w:pStyle w:val="Normalny10"/>
        <w:autoSpaceDE w:val="0"/>
        <w:jc w:val="both"/>
        <w:outlineLvl w:val="0"/>
        <w:rPr>
          <w:rFonts w:eastAsia="Bookman Old Style"/>
          <w:b/>
          <w:sz w:val="22"/>
          <w:szCs w:val="22"/>
        </w:rPr>
      </w:pPr>
      <w:r w:rsidRPr="006E0D97">
        <w:rPr>
          <w:rFonts w:eastAsia="Bookman Old Style"/>
          <w:b/>
          <w:sz w:val="22"/>
          <w:szCs w:val="22"/>
        </w:rPr>
        <w:t>…………………………………………………………..………..</w:t>
      </w:r>
    </w:p>
    <w:p w14:paraId="4536259A" w14:textId="77777777" w:rsidR="006E0D97" w:rsidRPr="006E0D97" w:rsidRDefault="006E0D97" w:rsidP="006E0D97">
      <w:pPr>
        <w:pStyle w:val="Normalny10"/>
        <w:autoSpaceDE w:val="0"/>
        <w:jc w:val="both"/>
        <w:rPr>
          <w:rFonts w:eastAsia="Bookman Old Style"/>
          <w:sz w:val="22"/>
          <w:szCs w:val="22"/>
        </w:rPr>
      </w:pPr>
      <w:r w:rsidRPr="006E0D97">
        <w:rPr>
          <w:rFonts w:eastAsia="Bookman Old Style"/>
          <w:sz w:val="22"/>
          <w:szCs w:val="22"/>
        </w:rPr>
        <w:t>a</w:t>
      </w:r>
    </w:p>
    <w:p w14:paraId="494D6FDE" w14:textId="77777777" w:rsidR="006E0D97" w:rsidRPr="006E0D97" w:rsidRDefault="006E0D97" w:rsidP="006E0D97">
      <w:pPr>
        <w:pStyle w:val="Normalny10"/>
        <w:autoSpaceDE w:val="0"/>
        <w:jc w:val="both"/>
        <w:rPr>
          <w:rFonts w:eastAsia="Bookman Old Style"/>
          <w:b/>
          <w:sz w:val="22"/>
          <w:szCs w:val="22"/>
        </w:rPr>
      </w:pPr>
      <w:r w:rsidRPr="006E0D97">
        <w:rPr>
          <w:rFonts w:eastAsia="Bookman Old Style"/>
          <w:b/>
          <w:sz w:val="22"/>
          <w:szCs w:val="22"/>
        </w:rPr>
        <w:t>…………………………………………………………………….</w:t>
      </w:r>
    </w:p>
    <w:p w14:paraId="3AC97935" w14:textId="77777777" w:rsidR="006E0D97" w:rsidRPr="006E0D97" w:rsidRDefault="006E0D97" w:rsidP="006E0D97">
      <w:pPr>
        <w:pStyle w:val="Normalny10"/>
        <w:autoSpaceDE w:val="0"/>
        <w:jc w:val="both"/>
        <w:rPr>
          <w:rFonts w:eastAsia="Bookman Old Style"/>
          <w:sz w:val="22"/>
          <w:szCs w:val="22"/>
        </w:rPr>
      </w:pPr>
      <w:r w:rsidRPr="006E0D97">
        <w:rPr>
          <w:rFonts w:eastAsia="Bookman Old Style"/>
          <w:sz w:val="22"/>
          <w:szCs w:val="22"/>
        </w:rPr>
        <w:t>zwanym dalej „wykonawcą”, w imieniu którego występują:</w:t>
      </w:r>
    </w:p>
    <w:p w14:paraId="5E3BACC3" w14:textId="77777777" w:rsidR="006E0D97" w:rsidRPr="006E0D97" w:rsidRDefault="006E0D97" w:rsidP="006E0D97">
      <w:pPr>
        <w:pStyle w:val="Normalny10"/>
        <w:autoSpaceDE w:val="0"/>
        <w:jc w:val="both"/>
        <w:rPr>
          <w:rFonts w:eastAsia="Bookman Old Style"/>
          <w:sz w:val="22"/>
          <w:szCs w:val="22"/>
        </w:rPr>
      </w:pPr>
      <w:r w:rsidRPr="006E0D97">
        <w:rPr>
          <w:rFonts w:eastAsia="Bookman Old Style"/>
          <w:sz w:val="22"/>
          <w:szCs w:val="22"/>
        </w:rPr>
        <w:t>………………………………………………………………………</w:t>
      </w:r>
    </w:p>
    <w:p w14:paraId="325F8BC2" w14:textId="77777777" w:rsidR="006E0D97" w:rsidRPr="006E0D97" w:rsidRDefault="006E0D97" w:rsidP="006E0D97">
      <w:pPr>
        <w:pStyle w:val="Normalny10"/>
        <w:autoSpaceDE w:val="0"/>
        <w:jc w:val="both"/>
        <w:rPr>
          <w:rFonts w:eastAsia="Bookman Old Style"/>
          <w:b/>
          <w:sz w:val="22"/>
          <w:szCs w:val="22"/>
        </w:rPr>
      </w:pPr>
    </w:p>
    <w:p w14:paraId="16815FEE" w14:textId="77777777" w:rsidR="006E0D97" w:rsidRPr="006E0D97" w:rsidRDefault="006E0D97" w:rsidP="006E0D97">
      <w:pPr>
        <w:pStyle w:val="Normalny10"/>
        <w:autoSpaceDE w:val="0"/>
        <w:jc w:val="both"/>
        <w:rPr>
          <w:rFonts w:eastAsia="Bookman Old Style"/>
          <w:b/>
          <w:color w:val="000000"/>
          <w:sz w:val="22"/>
          <w:szCs w:val="22"/>
        </w:rPr>
      </w:pPr>
      <w:r w:rsidRPr="006E0D97">
        <w:rPr>
          <w:b/>
          <w:sz w:val="22"/>
          <w:szCs w:val="22"/>
        </w:rPr>
        <w:t>Strony umowy zobowiązane są współdziałać przy wykonaniu umowy w celu należytej realizacji zamówienia.</w:t>
      </w:r>
    </w:p>
    <w:p w14:paraId="7C49E7C0" w14:textId="77777777" w:rsidR="006E0D97" w:rsidRDefault="006E0D97" w:rsidP="00DC1402">
      <w:pPr>
        <w:jc w:val="both"/>
        <w:rPr>
          <w:rFonts w:eastAsia="Bookman Old Style"/>
          <w:sz w:val="22"/>
          <w:szCs w:val="22"/>
        </w:rPr>
      </w:pPr>
    </w:p>
    <w:p w14:paraId="3A4CBD17" w14:textId="77777777" w:rsidR="008028AE" w:rsidRPr="0073462E" w:rsidRDefault="008028AE" w:rsidP="00A52C5C">
      <w:pPr>
        <w:pStyle w:val="Normalny1"/>
        <w:autoSpaceDE w:val="0"/>
        <w:rPr>
          <w:rFonts w:eastAsia="Bookman Old Style"/>
          <w:b/>
          <w:bCs/>
          <w:sz w:val="22"/>
          <w:szCs w:val="22"/>
        </w:rPr>
      </w:pPr>
    </w:p>
    <w:p w14:paraId="2CFEFD70" w14:textId="77777777" w:rsidR="00DA2BF9" w:rsidRPr="0073462E" w:rsidRDefault="00DA2BF9" w:rsidP="00DC1402">
      <w:pPr>
        <w:pStyle w:val="Normalny1"/>
        <w:autoSpaceDE w:val="0"/>
        <w:jc w:val="center"/>
        <w:rPr>
          <w:rFonts w:eastAsia="Bookman Old Style"/>
          <w:b/>
          <w:bCs/>
          <w:sz w:val="22"/>
          <w:szCs w:val="22"/>
        </w:rPr>
      </w:pPr>
      <w:r w:rsidRPr="0073462E">
        <w:rPr>
          <w:rFonts w:eastAsia="Bookman Old Style"/>
          <w:b/>
          <w:bCs/>
          <w:sz w:val="22"/>
          <w:szCs w:val="22"/>
        </w:rPr>
        <w:t>§ 1</w:t>
      </w:r>
      <w:r w:rsidR="00EF0ED5" w:rsidRPr="0073462E">
        <w:rPr>
          <w:rFonts w:eastAsia="Bookman Old Style"/>
          <w:b/>
          <w:bCs/>
          <w:sz w:val="22"/>
          <w:szCs w:val="22"/>
        </w:rPr>
        <w:t>.</w:t>
      </w:r>
    </w:p>
    <w:p w14:paraId="4D4D829C" w14:textId="77777777" w:rsidR="00CE4C42" w:rsidRPr="00971939" w:rsidRDefault="00CE4C42" w:rsidP="00DC1402">
      <w:pPr>
        <w:pStyle w:val="Normalny1"/>
        <w:autoSpaceDE w:val="0"/>
        <w:jc w:val="center"/>
        <w:rPr>
          <w:rFonts w:eastAsia="Bookman Old Style"/>
          <w:b/>
          <w:bCs/>
          <w:sz w:val="22"/>
          <w:szCs w:val="22"/>
        </w:rPr>
      </w:pPr>
      <w:r w:rsidRPr="0073462E">
        <w:rPr>
          <w:rFonts w:eastAsia="Bookman Old Style"/>
          <w:b/>
          <w:bCs/>
          <w:sz w:val="22"/>
          <w:szCs w:val="22"/>
        </w:rPr>
        <w:t xml:space="preserve">Przedmiot zamówienia </w:t>
      </w:r>
      <w:r w:rsidRPr="00971939">
        <w:rPr>
          <w:rFonts w:eastAsia="Bookman Old Style"/>
          <w:b/>
          <w:bCs/>
          <w:sz w:val="22"/>
          <w:szCs w:val="22"/>
        </w:rPr>
        <w:t xml:space="preserve">i termin </w:t>
      </w:r>
      <w:r w:rsidR="0073462E" w:rsidRPr="00971939">
        <w:rPr>
          <w:rFonts w:eastAsia="Bookman Old Style"/>
          <w:b/>
          <w:bCs/>
          <w:sz w:val="22"/>
          <w:szCs w:val="22"/>
        </w:rPr>
        <w:t xml:space="preserve">wykonania </w:t>
      </w:r>
    </w:p>
    <w:p w14:paraId="31987B1B" w14:textId="77777777" w:rsidR="00F74148" w:rsidRPr="006E0D97" w:rsidRDefault="00F74148" w:rsidP="00DC1402">
      <w:pPr>
        <w:pStyle w:val="Normalny1"/>
        <w:autoSpaceDE w:val="0"/>
        <w:jc w:val="both"/>
        <w:rPr>
          <w:rFonts w:eastAsia="Bookman Old Style"/>
          <w:bCs/>
          <w:sz w:val="22"/>
          <w:szCs w:val="22"/>
        </w:rPr>
      </w:pPr>
    </w:p>
    <w:p w14:paraId="41B78BE2" w14:textId="56147D1A" w:rsidR="00ED483D" w:rsidRPr="00ED483D" w:rsidRDefault="00761CD4" w:rsidP="00297041">
      <w:pPr>
        <w:numPr>
          <w:ilvl w:val="0"/>
          <w:numId w:val="5"/>
        </w:numPr>
        <w:tabs>
          <w:tab w:val="clear" w:pos="780"/>
          <w:tab w:val="num" w:pos="360"/>
        </w:tabs>
        <w:ind w:left="357" w:hanging="357"/>
        <w:jc w:val="both"/>
        <w:rPr>
          <w:sz w:val="22"/>
          <w:szCs w:val="22"/>
        </w:rPr>
      </w:pPr>
      <w:r w:rsidRPr="00ED483D">
        <w:rPr>
          <w:rFonts w:eastAsia="Bookman Old Style"/>
          <w:sz w:val="22"/>
          <w:szCs w:val="22"/>
        </w:rPr>
        <w:t xml:space="preserve">Nazwa zamówienia: </w:t>
      </w:r>
      <w:r w:rsidR="002C21DA">
        <w:rPr>
          <w:b/>
          <w:sz w:val="22"/>
          <w:szCs w:val="22"/>
        </w:rPr>
        <w:t xml:space="preserve">Zagospodarowanie terenu z małą architekturą z elementami zieleni przy ul. </w:t>
      </w:r>
      <w:proofErr w:type="spellStart"/>
      <w:r w:rsidR="002C21DA">
        <w:rPr>
          <w:b/>
          <w:sz w:val="22"/>
          <w:szCs w:val="22"/>
        </w:rPr>
        <w:t>Zagajnikowej</w:t>
      </w:r>
      <w:proofErr w:type="spellEnd"/>
      <w:r w:rsidR="002C21DA">
        <w:rPr>
          <w:b/>
          <w:sz w:val="22"/>
          <w:szCs w:val="22"/>
        </w:rPr>
        <w:t xml:space="preserve"> 7 i Akacjowej 6, 8 w Tomaszowie Mazowieckim w ramach zadania pn. „Kieszonkowy Park różany”</w:t>
      </w:r>
      <w:r w:rsidR="00385055">
        <w:rPr>
          <w:b/>
          <w:sz w:val="22"/>
          <w:szCs w:val="22"/>
        </w:rPr>
        <w:t>.</w:t>
      </w:r>
    </w:p>
    <w:p w14:paraId="2E7E8301" w14:textId="4FB97E3B" w:rsidR="00385055" w:rsidRPr="002C21DA" w:rsidRDefault="00ED483D" w:rsidP="002C21DA">
      <w:pPr>
        <w:numPr>
          <w:ilvl w:val="0"/>
          <w:numId w:val="5"/>
        </w:numPr>
        <w:tabs>
          <w:tab w:val="clear" w:pos="780"/>
          <w:tab w:val="num" w:pos="360"/>
        </w:tabs>
        <w:ind w:left="357" w:hanging="357"/>
        <w:jc w:val="both"/>
        <w:rPr>
          <w:sz w:val="22"/>
          <w:szCs w:val="22"/>
        </w:rPr>
      </w:pPr>
      <w:r w:rsidRPr="00ED483D">
        <w:rPr>
          <w:sz w:val="22"/>
          <w:szCs w:val="22"/>
        </w:rPr>
        <w:t>Przedmiot</w:t>
      </w:r>
      <w:r w:rsidR="002C21DA">
        <w:rPr>
          <w:sz w:val="22"/>
          <w:szCs w:val="22"/>
        </w:rPr>
        <w:t>em</w:t>
      </w:r>
      <w:r w:rsidRPr="00ED483D">
        <w:rPr>
          <w:sz w:val="22"/>
          <w:szCs w:val="22"/>
        </w:rPr>
        <w:t xml:space="preserve"> zamówienia </w:t>
      </w:r>
      <w:r w:rsidR="002C21DA">
        <w:rPr>
          <w:sz w:val="22"/>
          <w:szCs w:val="22"/>
        </w:rPr>
        <w:t xml:space="preserve">są prace związane z zagospodarowaniem terenu w celu utworzenia kieszonkowego parku różanego z nasadzeniem roślin oraz elementami małej architektury na terenie dziedzińca przy ul. </w:t>
      </w:r>
      <w:proofErr w:type="spellStart"/>
      <w:r w:rsidR="002C21DA">
        <w:rPr>
          <w:sz w:val="22"/>
          <w:szCs w:val="22"/>
        </w:rPr>
        <w:t>Zagajnikowej</w:t>
      </w:r>
      <w:proofErr w:type="spellEnd"/>
      <w:r w:rsidR="002C21DA">
        <w:rPr>
          <w:sz w:val="22"/>
          <w:szCs w:val="22"/>
        </w:rPr>
        <w:t xml:space="preserve"> 7 i Akacjowej 6 i 8 w Tomaszowie Mazowieckim (na działce ew. 279/1 w obrębie 13, na terenie ok. 1560 m</w:t>
      </w:r>
      <w:r w:rsidR="002C21DA">
        <w:rPr>
          <w:sz w:val="22"/>
          <w:szCs w:val="22"/>
          <w:vertAlign w:val="superscript"/>
        </w:rPr>
        <w:t>2.</w:t>
      </w:r>
    </w:p>
    <w:p w14:paraId="37626C01" w14:textId="39F14164" w:rsidR="00ED483D" w:rsidRPr="00ED483D" w:rsidRDefault="002C21DA" w:rsidP="00ED483D">
      <w:pPr>
        <w:numPr>
          <w:ilvl w:val="0"/>
          <w:numId w:val="5"/>
        </w:numPr>
        <w:tabs>
          <w:tab w:val="clear" w:pos="780"/>
          <w:tab w:val="num" w:pos="360"/>
        </w:tabs>
        <w:ind w:left="357" w:hanging="357"/>
        <w:jc w:val="both"/>
        <w:rPr>
          <w:sz w:val="22"/>
          <w:szCs w:val="22"/>
        </w:rPr>
      </w:pPr>
      <w:r>
        <w:rPr>
          <w:sz w:val="22"/>
          <w:szCs w:val="22"/>
        </w:rPr>
        <w:t>W ramach inwestycji przewiduje się:</w:t>
      </w:r>
    </w:p>
    <w:p w14:paraId="73011094" w14:textId="6313EC09" w:rsidR="00297041" w:rsidRPr="00297041" w:rsidRDefault="002C21DA" w:rsidP="00297041">
      <w:pPr>
        <w:pStyle w:val="Akapitzlist"/>
        <w:numPr>
          <w:ilvl w:val="0"/>
          <w:numId w:val="48"/>
        </w:numPr>
        <w:autoSpaceDE w:val="0"/>
        <w:autoSpaceDN w:val="0"/>
        <w:adjustRightInd w:val="0"/>
        <w:contextualSpacing/>
        <w:jc w:val="both"/>
        <w:rPr>
          <w:sz w:val="22"/>
          <w:szCs w:val="22"/>
        </w:rPr>
      </w:pPr>
      <w:r>
        <w:rPr>
          <w:sz w:val="22"/>
          <w:szCs w:val="22"/>
        </w:rPr>
        <w:t>Wykopanie krzewów w celu przesadzenia,</w:t>
      </w:r>
    </w:p>
    <w:p w14:paraId="0AE5E2FF" w14:textId="76CA2096" w:rsidR="00297041" w:rsidRPr="00297041" w:rsidRDefault="002C21DA" w:rsidP="00297041">
      <w:pPr>
        <w:pStyle w:val="Akapitzlist"/>
        <w:numPr>
          <w:ilvl w:val="0"/>
          <w:numId w:val="48"/>
        </w:numPr>
        <w:autoSpaceDE w:val="0"/>
        <w:autoSpaceDN w:val="0"/>
        <w:adjustRightInd w:val="0"/>
        <w:contextualSpacing/>
        <w:jc w:val="both"/>
        <w:rPr>
          <w:sz w:val="22"/>
          <w:szCs w:val="22"/>
        </w:rPr>
      </w:pPr>
      <w:r>
        <w:rPr>
          <w:sz w:val="22"/>
          <w:szCs w:val="22"/>
        </w:rPr>
        <w:t>Plantowanie terenu,</w:t>
      </w:r>
    </w:p>
    <w:p w14:paraId="30421366" w14:textId="78B0BFC4" w:rsidR="00297041" w:rsidRPr="00297041" w:rsidRDefault="002C21DA" w:rsidP="00297041">
      <w:pPr>
        <w:pStyle w:val="Akapitzlist"/>
        <w:numPr>
          <w:ilvl w:val="0"/>
          <w:numId w:val="48"/>
        </w:numPr>
        <w:autoSpaceDE w:val="0"/>
        <w:autoSpaceDN w:val="0"/>
        <w:adjustRightInd w:val="0"/>
        <w:contextualSpacing/>
        <w:jc w:val="both"/>
        <w:rPr>
          <w:sz w:val="22"/>
          <w:szCs w:val="22"/>
        </w:rPr>
      </w:pPr>
      <w:r>
        <w:rPr>
          <w:sz w:val="22"/>
          <w:szCs w:val="22"/>
        </w:rPr>
        <w:t>Wykonanie obrzeży,</w:t>
      </w:r>
    </w:p>
    <w:p w14:paraId="71EF03D2" w14:textId="0B867AED" w:rsidR="00297041" w:rsidRPr="00297041" w:rsidRDefault="002C21DA" w:rsidP="00297041">
      <w:pPr>
        <w:pStyle w:val="Akapitzlist"/>
        <w:numPr>
          <w:ilvl w:val="0"/>
          <w:numId w:val="48"/>
        </w:numPr>
        <w:autoSpaceDE w:val="0"/>
        <w:autoSpaceDN w:val="0"/>
        <w:adjustRightInd w:val="0"/>
        <w:contextualSpacing/>
        <w:jc w:val="both"/>
        <w:rPr>
          <w:sz w:val="22"/>
          <w:szCs w:val="22"/>
        </w:rPr>
      </w:pPr>
      <w:r>
        <w:rPr>
          <w:sz w:val="22"/>
          <w:szCs w:val="22"/>
        </w:rPr>
        <w:t>Sadzenie roślin cebulkowych, krzewów, drzew, krzewinek,</w:t>
      </w:r>
    </w:p>
    <w:p w14:paraId="79729256" w14:textId="38BCBBB5" w:rsidR="00297041" w:rsidRPr="00297041" w:rsidRDefault="00C47587" w:rsidP="00297041">
      <w:pPr>
        <w:pStyle w:val="Akapitzlist"/>
        <w:numPr>
          <w:ilvl w:val="0"/>
          <w:numId w:val="48"/>
        </w:numPr>
        <w:autoSpaceDE w:val="0"/>
        <w:autoSpaceDN w:val="0"/>
        <w:adjustRightInd w:val="0"/>
        <w:contextualSpacing/>
        <w:jc w:val="both"/>
        <w:rPr>
          <w:sz w:val="22"/>
          <w:szCs w:val="22"/>
        </w:rPr>
      </w:pPr>
      <w:r>
        <w:rPr>
          <w:sz w:val="22"/>
          <w:szCs w:val="22"/>
        </w:rPr>
        <w:t>Dostawa i montaż pergoli metalowej na podbudowie betonowej,</w:t>
      </w:r>
    </w:p>
    <w:p w14:paraId="3B64E19B" w14:textId="18C367FB" w:rsidR="00297041" w:rsidRPr="00297041" w:rsidRDefault="00C47587" w:rsidP="00297041">
      <w:pPr>
        <w:pStyle w:val="Akapitzlist"/>
        <w:numPr>
          <w:ilvl w:val="0"/>
          <w:numId w:val="48"/>
        </w:numPr>
        <w:autoSpaceDE w:val="0"/>
        <w:autoSpaceDN w:val="0"/>
        <w:adjustRightInd w:val="0"/>
        <w:contextualSpacing/>
        <w:jc w:val="both"/>
        <w:rPr>
          <w:sz w:val="22"/>
          <w:szCs w:val="22"/>
        </w:rPr>
      </w:pPr>
      <w:r>
        <w:rPr>
          <w:sz w:val="22"/>
          <w:szCs w:val="22"/>
        </w:rPr>
        <w:t>Dostawa i montaż ławek metalowo-drewnianych,</w:t>
      </w:r>
    </w:p>
    <w:p w14:paraId="282FD499" w14:textId="17C9734C" w:rsidR="00297041" w:rsidRPr="00297041" w:rsidRDefault="00C47587" w:rsidP="00297041">
      <w:pPr>
        <w:pStyle w:val="Akapitzlist"/>
        <w:numPr>
          <w:ilvl w:val="0"/>
          <w:numId w:val="48"/>
        </w:numPr>
        <w:autoSpaceDE w:val="0"/>
        <w:autoSpaceDN w:val="0"/>
        <w:adjustRightInd w:val="0"/>
        <w:contextualSpacing/>
        <w:jc w:val="both"/>
        <w:rPr>
          <w:sz w:val="22"/>
          <w:szCs w:val="22"/>
        </w:rPr>
      </w:pPr>
      <w:r>
        <w:rPr>
          <w:sz w:val="22"/>
          <w:szCs w:val="22"/>
        </w:rPr>
        <w:t>Dostawa i montaż koszy na śmieci,</w:t>
      </w:r>
    </w:p>
    <w:p w14:paraId="4DFBAA87" w14:textId="4F155131" w:rsidR="00297041" w:rsidRPr="00297041" w:rsidRDefault="00C47587" w:rsidP="00297041">
      <w:pPr>
        <w:pStyle w:val="Akapitzlist"/>
        <w:numPr>
          <w:ilvl w:val="0"/>
          <w:numId w:val="48"/>
        </w:numPr>
        <w:autoSpaceDE w:val="0"/>
        <w:autoSpaceDN w:val="0"/>
        <w:adjustRightInd w:val="0"/>
        <w:contextualSpacing/>
        <w:jc w:val="both"/>
        <w:rPr>
          <w:sz w:val="22"/>
          <w:szCs w:val="22"/>
        </w:rPr>
      </w:pPr>
      <w:r>
        <w:rPr>
          <w:sz w:val="22"/>
          <w:szCs w:val="22"/>
        </w:rPr>
        <w:t>Dostawa i montaż lamp solarnych najazdowych,</w:t>
      </w:r>
    </w:p>
    <w:p w14:paraId="4AC9D8AE" w14:textId="6C7E82DA" w:rsidR="00297041" w:rsidRPr="00297041" w:rsidRDefault="00C47587" w:rsidP="00297041">
      <w:pPr>
        <w:pStyle w:val="Akapitzlist"/>
        <w:numPr>
          <w:ilvl w:val="0"/>
          <w:numId w:val="48"/>
        </w:numPr>
        <w:autoSpaceDE w:val="0"/>
        <w:autoSpaceDN w:val="0"/>
        <w:adjustRightInd w:val="0"/>
        <w:contextualSpacing/>
        <w:jc w:val="both"/>
        <w:rPr>
          <w:sz w:val="22"/>
          <w:szCs w:val="22"/>
        </w:rPr>
      </w:pPr>
      <w:r>
        <w:rPr>
          <w:sz w:val="22"/>
          <w:szCs w:val="22"/>
        </w:rPr>
        <w:t>Dostawa i montaż lamp solarnych na słupku,</w:t>
      </w:r>
    </w:p>
    <w:p w14:paraId="3C8A6AAC" w14:textId="6C4CA3D5" w:rsidR="00297041" w:rsidRPr="00297041" w:rsidRDefault="00C47587" w:rsidP="00297041">
      <w:pPr>
        <w:pStyle w:val="Akapitzlist"/>
        <w:numPr>
          <w:ilvl w:val="0"/>
          <w:numId w:val="48"/>
        </w:numPr>
        <w:autoSpaceDE w:val="0"/>
        <w:autoSpaceDN w:val="0"/>
        <w:adjustRightInd w:val="0"/>
        <w:contextualSpacing/>
        <w:jc w:val="both"/>
        <w:rPr>
          <w:sz w:val="22"/>
          <w:szCs w:val="22"/>
        </w:rPr>
      </w:pPr>
      <w:r>
        <w:rPr>
          <w:sz w:val="22"/>
          <w:szCs w:val="22"/>
        </w:rPr>
        <w:t>Dostawa i montaż poidła dla ptaków oraz budek dla ptaków,</w:t>
      </w:r>
    </w:p>
    <w:p w14:paraId="252B0BB2" w14:textId="657BEBC9" w:rsidR="00297041" w:rsidRPr="00297041" w:rsidRDefault="00C47587" w:rsidP="00297041">
      <w:pPr>
        <w:pStyle w:val="Akapitzlist"/>
        <w:numPr>
          <w:ilvl w:val="0"/>
          <w:numId w:val="48"/>
        </w:numPr>
        <w:autoSpaceDE w:val="0"/>
        <w:autoSpaceDN w:val="0"/>
        <w:adjustRightInd w:val="0"/>
        <w:contextualSpacing/>
        <w:jc w:val="both"/>
        <w:rPr>
          <w:sz w:val="22"/>
          <w:szCs w:val="22"/>
        </w:rPr>
      </w:pPr>
      <w:r>
        <w:rPr>
          <w:sz w:val="22"/>
          <w:szCs w:val="22"/>
        </w:rPr>
        <w:t>Dostawa i montaż tablicy informacyjnej.</w:t>
      </w:r>
    </w:p>
    <w:p w14:paraId="3CD8C1EE" w14:textId="701EA132" w:rsidR="00ED483D" w:rsidRPr="00297041" w:rsidRDefault="00ED483D" w:rsidP="00297041">
      <w:pPr>
        <w:pStyle w:val="Akapitzlist"/>
        <w:numPr>
          <w:ilvl w:val="0"/>
          <w:numId w:val="5"/>
        </w:numPr>
        <w:autoSpaceDE w:val="0"/>
        <w:autoSpaceDN w:val="0"/>
        <w:adjustRightInd w:val="0"/>
        <w:ind w:left="357" w:hanging="357"/>
        <w:contextualSpacing/>
        <w:jc w:val="both"/>
        <w:rPr>
          <w:color w:val="FF0000"/>
          <w:sz w:val="22"/>
          <w:szCs w:val="22"/>
        </w:rPr>
      </w:pPr>
      <w:r w:rsidRPr="00297041">
        <w:rPr>
          <w:rFonts w:eastAsia="Calibri"/>
          <w:color w:val="auto"/>
          <w:sz w:val="22"/>
          <w:szCs w:val="22"/>
          <w:lang w:eastAsia="pl-PL"/>
        </w:rPr>
        <w:t>Szczegółowy opis przedmiotu zamówienia</w:t>
      </w:r>
      <w:r w:rsidR="00297041" w:rsidRPr="00297041">
        <w:rPr>
          <w:rFonts w:eastAsia="Calibri"/>
          <w:color w:val="auto"/>
          <w:sz w:val="22"/>
          <w:szCs w:val="22"/>
          <w:lang w:eastAsia="pl-PL"/>
        </w:rPr>
        <w:t xml:space="preserve"> </w:t>
      </w:r>
      <w:r w:rsidRPr="00297041">
        <w:rPr>
          <w:rFonts w:eastAsia="Calibri"/>
          <w:color w:val="auto"/>
          <w:sz w:val="22"/>
          <w:szCs w:val="22"/>
          <w:lang w:eastAsia="pl-PL"/>
        </w:rPr>
        <w:t xml:space="preserve">przedstawiono w </w:t>
      </w:r>
      <w:r w:rsidR="00D13773">
        <w:rPr>
          <w:rFonts w:eastAsia="Calibri"/>
          <w:color w:val="auto"/>
          <w:sz w:val="22"/>
          <w:szCs w:val="22"/>
          <w:lang w:eastAsia="pl-PL"/>
        </w:rPr>
        <w:t>projekcie budowlanym</w:t>
      </w:r>
      <w:r w:rsidRPr="00297041">
        <w:rPr>
          <w:rFonts w:eastAsia="Calibri"/>
          <w:color w:val="auto"/>
          <w:sz w:val="22"/>
          <w:szCs w:val="22"/>
          <w:lang w:eastAsia="pl-PL"/>
        </w:rPr>
        <w:t xml:space="preserve"> oraz szczegółowych specyfikacjach technicznych wykonania i odbioru robót. Przedmiary robót i kosztorys</w:t>
      </w:r>
      <w:r w:rsidR="00D13773">
        <w:rPr>
          <w:rFonts w:eastAsia="Calibri"/>
          <w:color w:val="auto"/>
          <w:sz w:val="22"/>
          <w:szCs w:val="22"/>
          <w:lang w:eastAsia="pl-PL"/>
        </w:rPr>
        <w:t xml:space="preserve"> inwestorski</w:t>
      </w:r>
      <w:r w:rsidRPr="00297041">
        <w:rPr>
          <w:rFonts w:eastAsia="Calibri"/>
          <w:color w:val="auto"/>
          <w:sz w:val="22"/>
          <w:szCs w:val="22"/>
          <w:lang w:eastAsia="pl-PL"/>
        </w:rPr>
        <w:t xml:space="preserve"> należy traktować wyłącznie pomocniczo i poglądowo gdyż nie </w:t>
      </w:r>
      <w:r w:rsidRPr="00297041">
        <w:rPr>
          <w:rFonts w:eastAsia="Calibri"/>
          <w:sz w:val="22"/>
          <w:szCs w:val="22"/>
          <w:lang w:eastAsia="pl-PL"/>
        </w:rPr>
        <w:t>stanowią one podstawy wyceny zamówienia.</w:t>
      </w:r>
      <w:r w:rsidR="00297041">
        <w:rPr>
          <w:rFonts w:eastAsia="Calibri"/>
          <w:sz w:val="22"/>
          <w:szCs w:val="22"/>
          <w:lang w:eastAsia="pl-PL"/>
        </w:rPr>
        <w:t xml:space="preserve"> Podstawą wyceny jest projekt budowlany, projekty techniczne oraz </w:t>
      </w:r>
      <w:proofErr w:type="spellStart"/>
      <w:r w:rsidR="00297041">
        <w:rPr>
          <w:rFonts w:eastAsia="Calibri"/>
          <w:sz w:val="22"/>
          <w:szCs w:val="22"/>
          <w:lang w:eastAsia="pl-PL"/>
        </w:rPr>
        <w:t>STWiORB</w:t>
      </w:r>
      <w:proofErr w:type="spellEnd"/>
      <w:r w:rsidR="00862A56">
        <w:rPr>
          <w:rFonts w:eastAsia="Calibri"/>
          <w:sz w:val="22"/>
          <w:szCs w:val="22"/>
          <w:lang w:eastAsia="pl-PL"/>
        </w:rPr>
        <w:t>.</w:t>
      </w:r>
    </w:p>
    <w:p w14:paraId="62948DD1" w14:textId="77777777" w:rsidR="00ED483D" w:rsidRPr="00ED483D" w:rsidRDefault="00ED483D" w:rsidP="00297041">
      <w:pPr>
        <w:pStyle w:val="Akapitzlist"/>
        <w:numPr>
          <w:ilvl w:val="0"/>
          <w:numId w:val="5"/>
        </w:numPr>
        <w:autoSpaceDE w:val="0"/>
        <w:autoSpaceDN w:val="0"/>
        <w:adjustRightInd w:val="0"/>
        <w:ind w:left="426" w:hanging="426"/>
        <w:contextualSpacing/>
        <w:jc w:val="both"/>
        <w:rPr>
          <w:color w:val="FF0000"/>
          <w:sz w:val="22"/>
          <w:szCs w:val="22"/>
        </w:rPr>
      </w:pPr>
      <w:r w:rsidRPr="00ED483D">
        <w:rPr>
          <w:sz w:val="22"/>
          <w:szCs w:val="22"/>
          <w:u w:val="single"/>
        </w:rPr>
        <w:t>W ramach niniejszego zamówienia wykonawca winien uwzględnić prace oraz koszty niezbędne do ich wykonania tj.</w:t>
      </w:r>
    </w:p>
    <w:p w14:paraId="78117A44" w14:textId="377BEFD0" w:rsidR="00ED483D" w:rsidRPr="00ED483D" w:rsidRDefault="00ED483D" w:rsidP="00ED483D">
      <w:pPr>
        <w:pStyle w:val="Akapitzlist"/>
        <w:numPr>
          <w:ilvl w:val="0"/>
          <w:numId w:val="13"/>
        </w:numPr>
        <w:ind w:left="851" w:hanging="425"/>
        <w:jc w:val="both"/>
        <w:rPr>
          <w:color w:val="FF0000"/>
          <w:sz w:val="22"/>
          <w:szCs w:val="22"/>
        </w:rPr>
      </w:pPr>
      <w:r w:rsidRPr="00ED483D">
        <w:rPr>
          <w:sz w:val="22"/>
          <w:szCs w:val="22"/>
        </w:rPr>
        <w:t xml:space="preserve">wykonanie </w:t>
      </w:r>
      <w:r w:rsidR="006B5582">
        <w:rPr>
          <w:sz w:val="22"/>
          <w:szCs w:val="22"/>
        </w:rPr>
        <w:t xml:space="preserve">inwentaryzacji powykonawczej w 2 egzemplarzach w wersji papierowej, w tym w wersji analogowej i numerycznej w plikach </w:t>
      </w:r>
      <w:proofErr w:type="spellStart"/>
      <w:r w:rsidR="006B5582">
        <w:rPr>
          <w:sz w:val="22"/>
          <w:szCs w:val="22"/>
        </w:rPr>
        <w:t>dwg</w:t>
      </w:r>
      <w:proofErr w:type="spellEnd"/>
      <w:r w:rsidR="006B5582">
        <w:rPr>
          <w:sz w:val="22"/>
          <w:szCs w:val="22"/>
        </w:rPr>
        <w:t xml:space="preserve">. Lub </w:t>
      </w:r>
      <w:proofErr w:type="spellStart"/>
      <w:r w:rsidR="006B5582">
        <w:rPr>
          <w:sz w:val="22"/>
          <w:szCs w:val="22"/>
        </w:rPr>
        <w:t>dxf</w:t>
      </w:r>
      <w:proofErr w:type="spellEnd"/>
      <w:r w:rsidR="006B5582">
        <w:rPr>
          <w:sz w:val="22"/>
          <w:szCs w:val="22"/>
        </w:rPr>
        <w:t>. – 2 egz. Na dysku USB. Zamawiający zaleca, aby inwentaryzacja prowadzona była na bieżąco w sposób zapewniający ukończenie inwestycji w terminie zgodnym z umową. Wykonawca zobowiązany jest do przekazania inwentaryzacji do właściwego miejscowo ośrodka administracji geodezyjnej</w:t>
      </w:r>
      <w:r w:rsidR="009B534D">
        <w:rPr>
          <w:sz w:val="22"/>
          <w:szCs w:val="22"/>
        </w:rPr>
        <w:t xml:space="preserve"> oraz do dokonania uzupełnień i wyjaśnień w trakcie procedury przyjmowania do zasobów geodezyjnych;</w:t>
      </w:r>
    </w:p>
    <w:p w14:paraId="160E1576" w14:textId="3A62B367" w:rsidR="00ED483D" w:rsidRPr="00ED483D" w:rsidRDefault="009B534D" w:rsidP="00ED483D">
      <w:pPr>
        <w:pStyle w:val="Akapitzlist"/>
        <w:numPr>
          <w:ilvl w:val="0"/>
          <w:numId w:val="13"/>
        </w:numPr>
        <w:ind w:left="851" w:hanging="425"/>
        <w:jc w:val="both"/>
        <w:rPr>
          <w:color w:val="FF0000"/>
          <w:sz w:val="22"/>
          <w:szCs w:val="22"/>
        </w:rPr>
      </w:pPr>
      <w:r>
        <w:rPr>
          <w:color w:val="000000" w:themeColor="text1"/>
          <w:sz w:val="22"/>
          <w:szCs w:val="22"/>
        </w:rPr>
        <w:t xml:space="preserve">zapewnienie dostępu do obszarów położonych w pobliżu miejsca wykonywania robót, oznakować prowadzone roboty, zachować porządek w miejscu realizacji robót, zapewnić warunki </w:t>
      </w:r>
      <w:r>
        <w:rPr>
          <w:color w:val="000000" w:themeColor="text1"/>
          <w:sz w:val="22"/>
          <w:szCs w:val="22"/>
        </w:rPr>
        <w:lastRenderedPageBreak/>
        <w:t>bezpieczeństwa BHP</w:t>
      </w:r>
      <w:r w:rsidR="00ED483D" w:rsidRPr="00ED483D">
        <w:rPr>
          <w:color w:val="000000" w:themeColor="text1"/>
          <w:sz w:val="22"/>
          <w:szCs w:val="22"/>
        </w:rPr>
        <w:t>;</w:t>
      </w:r>
    </w:p>
    <w:p w14:paraId="5D2A4B81" w14:textId="4476E52B" w:rsidR="00ED483D" w:rsidRPr="000772F9" w:rsidRDefault="00ED483D" w:rsidP="00ED483D">
      <w:pPr>
        <w:pStyle w:val="Akapitzlist"/>
        <w:numPr>
          <w:ilvl w:val="0"/>
          <w:numId w:val="13"/>
        </w:numPr>
        <w:ind w:left="851" w:hanging="425"/>
        <w:jc w:val="both"/>
        <w:rPr>
          <w:color w:val="FF0000"/>
          <w:sz w:val="22"/>
          <w:szCs w:val="22"/>
        </w:rPr>
      </w:pPr>
      <w:r w:rsidRPr="00ED483D">
        <w:rPr>
          <w:sz w:val="22"/>
          <w:szCs w:val="22"/>
        </w:rPr>
        <w:t xml:space="preserve">uzyskanie </w:t>
      </w:r>
      <w:r w:rsidR="000772F9">
        <w:rPr>
          <w:sz w:val="22"/>
          <w:szCs w:val="22"/>
        </w:rPr>
        <w:t xml:space="preserve">własnym kosztem i nakładem </w:t>
      </w:r>
      <w:r w:rsidRPr="00ED483D">
        <w:rPr>
          <w:sz w:val="22"/>
          <w:szCs w:val="22"/>
        </w:rPr>
        <w:t>wszystkich niezbędnych dokumentów potwierdzających prawidłowość wykonanych robót</w:t>
      </w:r>
      <w:r w:rsidR="000772F9">
        <w:rPr>
          <w:sz w:val="22"/>
          <w:szCs w:val="22"/>
        </w:rPr>
        <w:t>/instalacji</w:t>
      </w:r>
      <w:r w:rsidRPr="00ED483D">
        <w:rPr>
          <w:sz w:val="22"/>
          <w:szCs w:val="22"/>
        </w:rPr>
        <w:t>;</w:t>
      </w:r>
    </w:p>
    <w:p w14:paraId="2FBF22C9" w14:textId="0A641605" w:rsidR="000772F9" w:rsidRPr="000772F9" w:rsidRDefault="000772F9" w:rsidP="00ED483D">
      <w:pPr>
        <w:pStyle w:val="Akapitzlist"/>
        <w:numPr>
          <w:ilvl w:val="0"/>
          <w:numId w:val="13"/>
        </w:numPr>
        <w:ind w:left="851" w:hanging="425"/>
        <w:jc w:val="both"/>
        <w:rPr>
          <w:color w:val="FF0000"/>
          <w:sz w:val="22"/>
          <w:szCs w:val="22"/>
        </w:rPr>
      </w:pPr>
      <w:r>
        <w:rPr>
          <w:sz w:val="22"/>
          <w:szCs w:val="22"/>
        </w:rPr>
        <w:t>ponoszenie kosztów urządzenia, utrzymania i zabezpieczenia terenu budowy wraz z zapleczem budowy; koszty doprowadzenia i zużycia energii oraz wody oraz innych niezbędnych mediów dla potrzeb technologicznych, zaplecza i terenu budowy;</w:t>
      </w:r>
    </w:p>
    <w:p w14:paraId="6461A19B" w14:textId="11CDA4EA" w:rsidR="000772F9" w:rsidRPr="00AF3123" w:rsidRDefault="000772F9" w:rsidP="00ED483D">
      <w:pPr>
        <w:pStyle w:val="Akapitzlist"/>
        <w:numPr>
          <w:ilvl w:val="0"/>
          <w:numId w:val="13"/>
        </w:numPr>
        <w:ind w:left="851" w:hanging="425"/>
        <w:jc w:val="both"/>
        <w:rPr>
          <w:color w:val="FF0000"/>
          <w:sz w:val="22"/>
          <w:szCs w:val="22"/>
        </w:rPr>
      </w:pPr>
      <w:r>
        <w:rPr>
          <w:sz w:val="22"/>
          <w:szCs w:val="22"/>
        </w:rPr>
        <w:t>utrzymanie w należytym porządku dróg dojazdowych na teren budowy, ze szczególnym uwzględnieniem utrzymania czystości na odcinkach związanych z transportem budowy (m. in. Nie dopuszczanie do wynoszenia błota na kołach samochodów wyjeżdzających z budowy;</w:t>
      </w:r>
    </w:p>
    <w:p w14:paraId="1EAA21A0" w14:textId="55E55099" w:rsidR="00AF3123" w:rsidRPr="00AF3123" w:rsidRDefault="00AF3123" w:rsidP="00ED483D">
      <w:pPr>
        <w:pStyle w:val="Akapitzlist"/>
        <w:numPr>
          <w:ilvl w:val="0"/>
          <w:numId w:val="13"/>
        </w:numPr>
        <w:ind w:left="851" w:hanging="425"/>
        <w:jc w:val="both"/>
        <w:rPr>
          <w:color w:val="FF0000"/>
          <w:sz w:val="22"/>
          <w:szCs w:val="22"/>
        </w:rPr>
      </w:pPr>
      <w:r>
        <w:rPr>
          <w:sz w:val="22"/>
          <w:szCs w:val="22"/>
        </w:rPr>
        <w:t>ponoszenie kosztów i odpowiedzialności za:</w:t>
      </w:r>
    </w:p>
    <w:p w14:paraId="32B6C7EF" w14:textId="071AB7DE" w:rsidR="00AF3123" w:rsidRPr="00AF3123" w:rsidRDefault="00AF3123" w:rsidP="00AF3123">
      <w:pPr>
        <w:pStyle w:val="Akapitzlist"/>
        <w:numPr>
          <w:ilvl w:val="0"/>
          <w:numId w:val="51"/>
        </w:numPr>
        <w:jc w:val="both"/>
        <w:rPr>
          <w:color w:val="FF0000"/>
          <w:sz w:val="22"/>
          <w:szCs w:val="22"/>
        </w:rPr>
      </w:pPr>
      <w:r>
        <w:rPr>
          <w:sz w:val="22"/>
          <w:szCs w:val="22"/>
        </w:rPr>
        <w:t>utrzymanie terenu budowy w stanie wolnym od przeszkód komunikacyjnych oraz usuwanie na bieżąco zbędnych materiałów, odpadów i śmieci;</w:t>
      </w:r>
    </w:p>
    <w:p w14:paraId="3593F126" w14:textId="6E0DAB70" w:rsidR="00AF3123" w:rsidRPr="00AF3123" w:rsidRDefault="00AF3123" w:rsidP="00AF3123">
      <w:pPr>
        <w:pStyle w:val="Akapitzlist"/>
        <w:numPr>
          <w:ilvl w:val="0"/>
          <w:numId w:val="51"/>
        </w:numPr>
        <w:jc w:val="both"/>
        <w:rPr>
          <w:color w:val="FF0000"/>
          <w:sz w:val="22"/>
          <w:szCs w:val="22"/>
        </w:rPr>
      </w:pPr>
      <w:r>
        <w:rPr>
          <w:sz w:val="22"/>
          <w:szCs w:val="22"/>
        </w:rPr>
        <w:t>naprawy uszkodzonych na skutek prowadzonych robót, urządzeń i elementów infrastruktury, małej architektury, zieleni oraz chodników, dróg i ulic dojazdowych;</w:t>
      </w:r>
    </w:p>
    <w:p w14:paraId="7301A64C" w14:textId="29BE5DA1" w:rsidR="00AF3123" w:rsidRPr="00AF3123" w:rsidRDefault="00AF3123" w:rsidP="00AF3123">
      <w:pPr>
        <w:pStyle w:val="Akapitzlist"/>
        <w:numPr>
          <w:ilvl w:val="0"/>
          <w:numId w:val="51"/>
        </w:numPr>
        <w:jc w:val="both"/>
        <w:rPr>
          <w:color w:val="FF0000"/>
          <w:sz w:val="22"/>
          <w:szCs w:val="22"/>
        </w:rPr>
      </w:pPr>
      <w:r>
        <w:rPr>
          <w:sz w:val="22"/>
          <w:szCs w:val="22"/>
        </w:rPr>
        <w:t>zapewnienie dozoru w osobach na stanowiskach kierownika budowy i kierowników robót, a także zapewnienia właściwych warunków bezpieczeństwa i higieny pracy</w:t>
      </w:r>
    </w:p>
    <w:p w14:paraId="392FD19A" w14:textId="0DD59CEC" w:rsidR="00AF3123" w:rsidRPr="00AF3123" w:rsidRDefault="00AF3123" w:rsidP="00AF3123">
      <w:pPr>
        <w:pStyle w:val="Akapitzlist"/>
        <w:numPr>
          <w:ilvl w:val="0"/>
          <w:numId w:val="51"/>
        </w:numPr>
        <w:jc w:val="both"/>
        <w:rPr>
          <w:color w:val="FF0000"/>
          <w:sz w:val="22"/>
          <w:szCs w:val="22"/>
        </w:rPr>
      </w:pPr>
      <w:r>
        <w:rPr>
          <w:sz w:val="22"/>
          <w:szCs w:val="22"/>
        </w:rPr>
        <w:t xml:space="preserve">koszty związane z </w:t>
      </w:r>
      <w:proofErr w:type="spellStart"/>
      <w:r>
        <w:rPr>
          <w:sz w:val="22"/>
          <w:szCs w:val="22"/>
        </w:rPr>
        <w:t>wył</w:t>
      </w:r>
      <w:r w:rsidR="00384184">
        <w:rPr>
          <w:sz w:val="22"/>
          <w:szCs w:val="22"/>
        </w:rPr>
        <w:t>ą</w:t>
      </w:r>
      <w:r>
        <w:rPr>
          <w:sz w:val="22"/>
          <w:szCs w:val="22"/>
        </w:rPr>
        <w:t>czeniami</w:t>
      </w:r>
      <w:proofErr w:type="spellEnd"/>
      <w:r>
        <w:rPr>
          <w:sz w:val="22"/>
          <w:szCs w:val="22"/>
        </w:rPr>
        <w:t xml:space="preserve"> prądu i innych mediów;</w:t>
      </w:r>
    </w:p>
    <w:p w14:paraId="7F590E59" w14:textId="2B4738A4" w:rsidR="00AF3123" w:rsidRPr="00DB7764" w:rsidRDefault="00DB7764" w:rsidP="00AF3123">
      <w:pPr>
        <w:pStyle w:val="Akapitzlist"/>
        <w:numPr>
          <w:ilvl w:val="0"/>
          <w:numId w:val="51"/>
        </w:numPr>
        <w:jc w:val="both"/>
        <w:rPr>
          <w:color w:val="auto"/>
          <w:sz w:val="22"/>
          <w:szCs w:val="22"/>
        </w:rPr>
      </w:pPr>
      <w:r w:rsidRPr="00DB7764">
        <w:rPr>
          <w:color w:val="auto"/>
          <w:sz w:val="22"/>
          <w:szCs w:val="22"/>
        </w:rPr>
        <w:t>zorganizowanie i przeprowadzenie niezbędnych prób, badań i odbiorów oraz ewentualnego uzupełnienia dokumentacji odbiorowej dla zakresu robót objętych umową, jak również dokonywania odkrywek w przypadku nie zgłoszenia do odbioru robót zanikających lub ulegających zakryciu;</w:t>
      </w:r>
    </w:p>
    <w:p w14:paraId="585822E5" w14:textId="7BF9EB88" w:rsidR="00DB7764" w:rsidRPr="00DB7764" w:rsidRDefault="00DB7764" w:rsidP="00AF3123">
      <w:pPr>
        <w:pStyle w:val="Akapitzlist"/>
        <w:numPr>
          <w:ilvl w:val="0"/>
          <w:numId w:val="51"/>
        </w:numPr>
        <w:jc w:val="both"/>
        <w:rPr>
          <w:color w:val="auto"/>
          <w:sz w:val="22"/>
          <w:szCs w:val="22"/>
        </w:rPr>
      </w:pPr>
      <w:r w:rsidRPr="00DB7764">
        <w:rPr>
          <w:color w:val="auto"/>
          <w:sz w:val="22"/>
          <w:szCs w:val="22"/>
        </w:rPr>
        <w:t>przeprowadzenie rozruchu urządzeń, instalacji i urządzeń związanych z obiektami;</w:t>
      </w:r>
    </w:p>
    <w:p w14:paraId="1ABEC2B3" w14:textId="18A30CE2" w:rsidR="00DB7764" w:rsidRPr="00DB7764" w:rsidRDefault="00DB7764" w:rsidP="00AF3123">
      <w:pPr>
        <w:pStyle w:val="Akapitzlist"/>
        <w:numPr>
          <w:ilvl w:val="0"/>
          <w:numId w:val="51"/>
        </w:numPr>
        <w:jc w:val="both"/>
        <w:rPr>
          <w:color w:val="auto"/>
          <w:sz w:val="22"/>
          <w:szCs w:val="22"/>
        </w:rPr>
      </w:pPr>
      <w:r w:rsidRPr="00DB7764">
        <w:rPr>
          <w:color w:val="auto"/>
          <w:sz w:val="22"/>
          <w:szCs w:val="22"/>
        </w:rPr>
        <w:t>sporządzenie instrukcji obsługi i eksploatacji: obiektów, instalacji i urządzeń związanych z obiektem;</w:t>
      </w:r>
    </w:p>
    <w:p w14:paraId="1009BD3A" w14:textId="346FFA07" w:rsidR="00DB7764" w:rsidRPr="00DB7764" w:rsidRDefault="00DB7764" w:rsidP="00AF3123">
      <w:pPr>
        <w:pStyle w:val="Akapitzlist"/>
        <w:numPr>
          <w:ilvl w:val="0"/>
          <w:numId w:val="51"/>
        </w:numPr>
        <w:jc w:val="both"/>
        <w:rPr>
          <w:color w:val="auto"/>
          <w:sz w:val="22"/>
          <w:szCs w:val="22"/>
        </w:rPr>
      </w:pPr>
      <w:r w:rsidRPr="00DB7764">
        <w:rPr>
          <w:color w:val="auto"/>
          <w:sz w:val="22"/>
          <w:szCs w:val="22"/>
        </w:rPr>
        <w:t>przeprowadzenie szkolenia pracownika Zamawiającego w zakresie właściwej obsługi i eksploatacji obiektów wraz z instalacjami;</w:t>
      </w:r>
    </w:p>
    <w:p w14:paraId="58F8053E" w14:textId="2F19E6FE" w:rsidR="00DB7764" w:rsidRDefault="00DB7764" w:rsidP="00AF3123">
      <w:pPr>
        <w:pStyle w:val="Akapitzlist"/>
        <w:numPr>
          <w:ilvl w:val="0"/>
          <w:numId w:val="51"/>
        </w:numPr>
        <w:jc w:val="both"/>
        <w:rPr>
          <w:color w:val="auto"/>
          <w:sz w:val="22"/>
          <w:szCs w:val="22"/>
        </w:rPr>
      </w:pPr>
      <w:r w:rsidRPr="00DB7764">
        <w:rPr>
          <w:color w:val="auto"/>
          <w:sz w:val="22"/>
          <w:szCs w:val="22"/>
        </w:rPr>
        <w:t>demontaż obiektów i urządzeń</w:t>
      </w:r>
      <w:r>
        <w:rPr>
          <w:color w:val="auto"/>
          <w:sz w:val="22"/>
          <w:szCs w:val="22"/>
        </w:rPr>
        <w:t xml:space="preserve"> tymczasowych budowy, uporządkowanie terenu budowy po zakończeniu robót i przekazanie uporządkowanego terenu Zamawiającemu najpóźniej w dniu odbioru;</w:t>
      </w:r>
    </w:p>
    <w:p w14:paraId="3C116901" w14:textId="66945FD5" w:rsidR="00DB7764" w:rsidRDefault="00DB7764" w:rsidP="00AF3123">
      <w:pPr>
        <w:pStyle w:val="Akapitzlist"/>
        <w:numPr>
          <w:ilvl w:val="0"/>
          <w:numId w:val="51"/>
        </w:numPr>
        <w:jc w:val="both"/>
        <w:rPr>
          <w:color w:val="auto"/>
          <w:sz w:val="22"/>
          <w:szCs w:val="22"/>
        </w:rPr>
      </w:pPr>
      <w:r>
        <w:rPr>
          <w:color w:val="auto"/>
          <w:sz w:val="22"/>
          <w:szCs w:val="22"/>
        </w:rPr>
        <w:t>wykonania pomiarów i badań laboratoryjnych zgodnie ze STWIORB;</w:t>
      </w:r>
    </w:p>
    <w:p w14:paraId="493A8F32" w14:textId="42DCC2AC" w:rsidR="00DB7764" w:rsidRPr="00BE4CE8" w:rsidRDefault="00DB7764" w:rsidP="00AF3123">
      <w:pPr>
        <w:pStyle w:val="Akapitzlist"/>
        <w:numPr>
          <w:ilvl w:val="0"/>
          <w:numId w:val="51"/>
        </w:numPr>
        <w:jc w:val="both"/>
        <w:rPr>
          <w:color w:val="auto"/>
          <w:sz w:val="22"/>
          <w:szCs w:val="22"/>
        </w:rPr>
      </w:pPr>
      <w:r w:rsidRPr="00BE4CE8">
        <w:rPr>
          <w:color w:val="auto"/>
          <w:sz w:val="22"/>
          <w:szCs w:val="22"/>
        </w:rPr>
        <w:t>geodezyjne wytyczenie obiektów budowlanych zgodnie z projektem budowlanym.</w:t>
      </w:r>
    </w:p>
    <w:p w14:paraId="3A9F80CF" w14:textId="15F7F0B6" w:rsidR="00ED483D" w:rsidRPr="00BE4CE8" w:rsidRDefault="008259CD" w:rsidP="00ED483D">
      <w:pPr>
        <w:pStyle w:val="Akapitzlist"/>
        <w:numPr>
          <w:ilvl w:val="0"/>
          <w:numId w:val="13"/>
        </w:numPr>
        <w:ind w:left="851" w:hanging="425"/>
        <w:jc w:val="both"/>
        <w:rPr>
          <w:color w:val="auto"/>
          <w:sz w:val="22"/>
          <w:szCs w:val="22"/>
        </w:rPr>
      </w:pPr>
      <w:r w:rsidRPr="00BE4CE8">
        <w:rPr>
          <w:color w:val="auto"/>
          <w:sz w:val="22"/>
          <w:szCs w:val="22"/>
        </w:rPr>
        <w:t xml:space="preserve">Usuwanie </w:t>
      </w:r>
      <w:r w:rsidR="001036B0" w:rsidRPr="00BE4CE8">
        <w:rPr>
          <w:color w:val="auto"/>
          <w:sz w:val="22"/>
          <w:szCs w:val="22"/>
        </w:rPr>
        <w:t xml:space="preserve">odpadów </w:t>
      </w:r>
      <w:r w:rsidRPr="00BE4CE8">
        <w:rPr>
          <w:color w:val="auto"/>
          <w:sz w:val="22"/>
          <w:szCs w:val="22"/>
        </w:rPr>
        <w:t>poza teren budowy na koszt wykonawcy ze szczególnym zachowaniem przepisów ustawy o odpadach materiałów z rozbiórki nie nadających się do wykorzystania oraz nadmiaru mas ziemnych;</w:t>
      </w:r>
    </w:p>
    <w:p w14:paraId="2480D368" w14:textId="4645B4F9" w:rsidR="008259CD" w:rsidRPr="00BE4CE8" w:rsidRDefault="008259CD" w:rsidP="00ED483D">
      <w:pPr>
        <w:pStyle w:val="Akapitzlist"/>
        <w:numPr>
          <w:ilvl w:val="0"/>
          <w:numId w:val="13"/>
        </w:numPr>
        <w:ind w:left="851" w:hanging="425"/>
        <w:jc w:val="both"/>
        <w:rPr>
          <w:color w:val="auto"/>
          <w:sz w:val="22"/>
          <w:szCs w:val="22"/>
        </w:rPr>
      </w:pPr>
      <w:r w:rsidRPr="00BE4CE8">
        <w:rPr>
          <w:color w:val="auto"/>
          <w:sz w:val="22"/>
          <w:szCs w:val="22"/>
        </w:rPr>
        <w:t>Wykonawca zobowiązany jest do opracowania:</w:t>
      </w:r>
    </w:p>
    <w:p w14:paraId="5BE9D9C4" w14:textId="6F029977" w:rsidR="008259CD" w:rsidRPr="00BE4CE8" w:rsidRDefault="008259CD" w:rsidP="008259CD">
      <w:pPr>
        <w:pStyle w:val="Akapitzlist"/>
        <w:numPr>
          <w:ilvl w:val="0"/>
          <w:numId w:val="52"/>
        </w:numPr>
        <w:jc w:val="both"/>
        <w:rPr>
          <w:color w:val="auto"/>
          <w:sz w:val="22"/>
          <w:szCs w:val="22"/>
        </w:rPr>
      </w:pPr>
      <w:r w:rsidRPr="00BE4CE8">
        <w:rPr>
          <w:color w:val="auto"/>
          <w:sz w:val="22"/>
          <w:szCs w:val="22"/>
        </w:rPr>
        <w:t>Operatu kolaudacyjnego w 2 egzemplarzach zawierającego m. in.: sprawozdanie techniczne, receptury i ustalenia technologiczne, wyniki badań, karty materiałowe, atesty jakościowe, aprobaty techniczne, gwarancje na wybudowanie urządzenia, dziennik budowy (jeśli dotyczy), obmiar powykonawczy wykonanych robót, oświadczenia kierowników robót, inne dokumenty wynikające z ustawy z dnia 7 lipca 1994 r. Prawo Budowlane art. 57;</w:t>
      </w:r>
    </w:p>
    <w:p w14:paraId="41F12D09" w14:textId="1B70F483" w:rsidR="008259CD" w:rsidRPr="00BE4CE8" w:rsidRDefault="008259CD" w:rsidP="008259CD">
      <w:pPr>
        <w:pStyle w:val="Akapitzlist"/>
        <w:numPr>
          <w:ilvl w:val="0"/>
          <w:numId w:val="52"/>
        </w:numPr>
        <w:jc w:val="both"/>
        <w:rPr>
          <w:color w:val="auto"/>
          <w:sz w:val="22"/>
          <w:szCs w:val="22"/>
        </w:rPr>
      </w:pPr>
      <w:r w:rsidRPr="00BE4CE8">
        <w:rPr>
          <w:color w:val="auto"/>
          <w:sz w:val="22"/>
          <w:szCs w:val="22"/>
        </w:rPr>
        <w:t>Opracowania i czynności, które Wykonawca wykona we własnym zakresie: plan bezpieczeństwa</w:t>
      </w:r>
      <w:r w:rsidR="008D0F9E" w:rsidRPr="00BE4CE8">
        <w:rPr>
          <w:color w:val="auto"/>
          <w:sz w:val="22"/>
          <w:szCs w:val="22"/>
        </w:rPr>
        <w:t xml:space="preserve"> i ochrony zdrowia (BIOZ), pozostałe niezbędne opracowania</w:t>
      </w:r>
      <w:r w:rsidR="00BE4CE8" w:rsidRPr="00BE4CE8">
        <w:rPr>
          <w:color w:val="auto"/>
          <w:sz w:val="22"/>
          <w:szCs w:val="22"/>
        </w:rPr>
        <w:t xml:space="preserve"> </w:t>
      </w:r>
      <w:r w:rsidR="008D0F9E" w:rsidRPr="00BE4CE8">
        <w:rPr>
          <w:color w:val="auto"/>
          <w:sz w:val="22"/>
          <w:szCs w:val="22"/>
        </w:rPr>
        <w:t>wynikające z obowiązujących przepisów, wydanych decyzji administracyjnych oraz przyjętych technologii wykonywania robót, wszelką inną dokumentację, którą Wykonawca uzna za niezbędną do właściwego wykonania robót;</w:t>
      </w:r>
    </w:p>
    <w:p w14:paraId="71816D05" w14:textId="7B463F84" w:rsidR="008D0F9E" w:rsidRPr="00BE4CE8" w:rsidRDefault="008D0F9E" w:rsidP="008259CD">
      <w:pPr>
        <w:pStyle w:val="Akapitzlist"/>
        <w:numPr>
          <w:ilvl w:val="0"/>
          <w:numId w:val="52"/>
        </w:numPr>
        <w:jc w:val="both"/>
        <w:rPr>
          <w:color w:val="auto"/>
          <w:sz w:val="22"/>
          <w:szCs w:val="22"/>
        </w:rPr>
      </w:pPr>
      <w:r w:rsidRPr="00BE4CE8">
        <w:rPr>
          <w:color w:val="auto"/>
          <w:sz w:val="22"/>
          <w:szCs w:val="22"/>
        </w:rPr>
        <w:t>Przygotowanie, utrzymanie i zabezpieczenie terenu budowy wraz z zapleczem budowy</w:t>
      </w:r>
      <w:r w:rsidR="00BE4CE8">
        <w:rPr>
          <w:color w:val="auto"/>
          <w:sz w:val="22"/>
          <w:szCs w:val="22"/>
        </w:rPr>
        <w:t>.</w:t>
      </w:r>
    </w:p>
    <w:p w14:paraId="16383F5F" w14:textId="5AEB2678" w:rsidR="00ED483D" w:rsidRPr="006636EE" w:rsidRDefault="006B2A4C" w:rsidP="00ED483D">
      <w:pPr>
        <w:pStyle w:val="Akapitzlist"/>
        <w:numPr>
          <w:ilvl w:val="0"/>
          <w:numId w:val="49"/>
        </w:numPr>
        <w:ind w:left="426" w:hanging="426"/>
        <w:jc w:val="both"/>
        <w:rPr>
          <w:sz w:val="22"/>
          <w:szCs w:val="22"/>
        </w:rPr>
      </w:pPr>
      <w:bookmarkStart w:id="0" w:name="_Hlk152323513"/>
      <w:r>
        <w:rPr>
          <w:rFonts w:eastAsia="Calibri"/>
          <w:sz w:val="22"/>
          <w:szCs w:val="22"/>
          <w:lang w:eastAsia="pl-PL"/>
        </w:rPr>
        <w:t>Wykonawca sporządzi kosztorysy ofertowe na podstawie dostępnych przedmiarów robót oraz dokumentacji projektowej.</w:t>
      </w:r>
    </w:p>
    <w:p w14:paraId="26EAE081" w14:textId="02876419" w:rsidR="006636EE" w:rsidRPr="006B2A4C" w:rsidRDefault="006636EE" w:rsidP="00ED483D">
      <w:pPr>
        <w:pStyle w:val="Akapitzlist"/>
        <w:numPr>
          <w:ilvl w:val="0"/>
          <w:numId w:val="49"/>
        </w:numPr>
        <w:ind w:left="426" w:hanging="426"/>
        <w:jc w:val="both"/>
        <w:rPr>
          <w:sz w:val="22"/>
          <w:szCs w:val="22"/>
        </w:rPr>
      </w:pPr>
      <w:r>
        <w:rPr>
          <w:rFonts w:eastAsia="Calibri"/>
          <w:sz w:val="22"/>
          <w:szCs w:val="22"/>
          <w:lang w:eastAsia="pl-PL"/>
        </w:rPr>
        <w:t>Z</w:t>
      </w:r>
      <w:r w:rsidR="006B2A4C">
        <w:rPr>
          <w:rFonts w:eastAsia="Calibri"/>
          <w:sz w:val="22"/>
          <w:szCs w:val="22"/>
          <w:lang w:eastAsia="pl-PL"/>
        </w:rPr>
        <w:t>akres zamówienia obejmuje również inne prace oraz koszty niezbędne do wykonania inwestycji.</w:t>
      </w:r>
    </w:p>
    <w:p w14:paraId="7011D7A3" w14:textId="208FCEE3" w:rsidR="006B2A4C" w:rsidRPr="00367532" w:rsidRDefault="00367532" w:rsidP="00ED483D">
      <w:pPr>
        <w:pStyle w:val="Akapitzlist"/>
        <w:numPr>
          <w:ilvl w:val="0"/>
          <w:numId w:val="49"/>
        </w:numPr>
        <w:ind w:left="426" w:hanging="426"/>
        <w:jc w:val="both"/>
        <w:rPr>
          <w:sz w:val="22"/>
          <w:szCs w:val="22"/>
        </w:rPr>
      </w:pPr>
      <w:r>
        <w:rPr>
          <w:rFonts w:eastAsia="Calibri"/>
          <w:sz w:val="22"/>
          <w:szCs w:val="22"/>
          <w:lang w:eastAsia="pl-PL"/>
        </w:rPr>
        <w:t>Przedmiot umowy będzie realizowany zgodnie z:</w:t>
      </w:r>
    </w:p>
    <w:p w14:paraId="5929BE86" w14:textId="06258C65" w:rsidR="00367532" w:rsidRPr="00367532" w:rsidRDefault="00367532" w:rsidP="00367532">
      <w:pPr>
        <w:pStyle w:val="Akapitzlist"/>
        <w:numPr>
          <w:ilvl w:val="0"/>
          <w:numId w:val="53"/>
        </w:numPr>
        <w:jc w:val="both"/>
        <w:rPr>
          <w:sz w:val="22"/>
          <w:szCs w:val="22"/>
        </w:rPr>
      </w:pPr>
      <w:r>
        <w:rPr>
          <w:rFonts w:eastAsia="Calibri"/>
          <w:sz w:val="22"/>
          <w:szCs w:val="22"/>
          <w:lang w:eastAsia="pl-PL"/>
        </w:rPr>
        <w:t>zaświadczeniem Starosty Tomaszowskiego o braku sprzeciwu odnośnie wykonywania robót z dn. 04.09.2024 roku,</w:t>
      </w:r>
    </w:p>
    <w:p w14:paraId="16CDA1A8" w14:textId="182EE42E" w:rsidR="00367532" w:rsidRPr="00367532" w:rsidRDefault="00367532" w:rsidP="00367532">
      <w:pPr>
        <w:pStyle w:val="Akapitzlist"/>
        <w:numPr>
          <w:ilvl w:val="0"/>
          <w:numId w:val="53"/>
        </w:numPr>
        <w:jc w:val="both"/>
        <w:rPr>
          <w:sz w:val="22"/>
          <w:szCs w:val="22"/>
        </w:rPr>
      </w:pPr>
      <w:r>
        <w:rPr>
          <w:rFonts w:eastAsia="Calibri"/>
          <w:sz w:val="22"/>
          <w:szCs w:val="22"/>
          <w:lang w:eastAsia="pl-PL"/>
        </w:rPr>
        <w:t>warunkami przyłączenia do miejskiej sieci wodociągowej nr 93/2024 z dnia 22.07.2024 roku,</w:t>
      </w:r>
    </w:p>
    <w:p w14:paraId="02D465B6" w14:textId="3A7307A8" w:rsidR="00367532" w:rsidRPr="00367532" w:rsidRDefault="00367532" w:rsidP="00367532">
      <w:pPr>
        <w:pStyle w:val="Akapitzlist"/>
        <w:numPr>
          <w:ilvl w:val="0"/>
          <w:numId w:val="53"/>
        </w:numPr>
        <w:jc w:val="both"/>
        <w:rPr>
          <w:sz w:val="22"/>
          <w:szCs w:val="22"/>
        </w:rPr>
      </w:pPr>
      <w:r>
        <w:rPr>
          <w:rFonts w:eastAsia="Calibri"/>
          <w:sz w:val="22"/>
          <w:szCs w:val="22"/>
          <w:lang w:eastAsia="pl-PL"/>
        </w:rPr>
        <w:t>dokumentacją techniczną (projekt budowlany, projekt zagospodarowania terenu, przedmiary robót, specyfikacja techniczna wykonania i odbioru robót).</w:t>
      </w:r>
    </w:p>
    <w:p w14:paraId="06E3D863" w14:textId="77777777" w:rsidR="00ED483D" w:rsidRPr="00ED483D" w:rsidRDefault="00897BD0" w:rsidP="00ED483D">
      <w:pPr>
        <w:pStyle w:val="Akapitzlist"/>
        <w:numPr>
          <w:ilvl w:val="0"/>
          <w:numId w:val="49"/>
        </w:numPr>
        <w:ind w:left="426" w:hanging="426"/>
        <w:jc w:val="both"/>
        <w:rPr>
          <w:sz w:val="22"/>
          <w:szCs w:val="22"/>
        </w:rPr>
      </w:pPr>
      <w:r w:rsidRPr="00ED483D">
        <w:rPr>
          <w:sz w:val="22"/>
          <w:szCs w:val="22"/>
        </w:rPr>
        <w:t>Termin rozpoczęcia wykonywania przedmiotu umowy rozpoczyna się z dniem protokolarnego przekazania terenu wykonawcy.</w:t>
      </w:r>
    </w:p>
    <w:bookmarkEnd w:id="0"/>
    <w:p w14:paraId="6DF0FC45" w14:textId="25F6A99B" w:rsidR="00ED483D" w:rsidRDefault="00897BD0" w:rsidP="00ED483D">
      <w:pPr>
        <w:pStyle w:val="Akapitzlist"/>
        <w:numPr>
          <w:ilvl w:val="0"/>
          <w:numId w:val="49"/>
        </w:numPr>
        <w:ind w:left="426" w:hanging="426"/>
        <w:jc w:val="both"/>
        <w:rPr>
          <w:sz w:val="22"/>
          <w:szCs w:val="22"/>
        </w:rPr>
      </w:pPr>
      <w:r w:rsidRPr="00ED483D">
        <w:rPr>
          <w:sz w:val="22"/>
          <w:szCs w:val="22"/>
        </w:rPr>
        <w:lastRenderedPageBreak/>
        <w:t xml:space="preserve">Termin zakończenia </w:t>
      </w:r>
      <w:r w:rsidR="006F3B6B" w:rsidRPr="00ED483D">
        <w:rPr>
          <w:sz w:val="22"/>
          <w:szCs w:val="22"/>
        </w:rPr>
        <w:t xml:space="preserve">zadania </w:t>
      </w:r>
      <w:r w:rsidRPr="00ED483D">
        <w:rPr>
          <w:sz w:val="22"/>
          <w:szCs w:val="22"/>
        </w:rPr>
        <w:t xml:space="preserve">nastąpi w terminie nie dłuższym </w:t>
      </w:r>
      <w:r w:rsidR="00105CEF" w:rsidRPr="00ED483D">
        <w:rPr>
          <w:b/>
          <w:sz w:val="22"/>
          <w:szCs w:val="22"/>
        </w:rPr>
        <w:t xml:space="preserve">niż </w:t>
      </w:r>
      <w:r w:rsidR="00367532">
        <w:rPr>
          <w:b/>
          <w:sz w:val="22"/>
          <w:szCs w:val="22"/>
        </w:rPr>
        <w:t>35 dni</w:t>
      </w:r>
      <w:r w:rsidRPr="00ED483D">
        <w:rPr>
          <w:sz w:val="22"/>
          <w:szCs w:val="22"/>
        </w:rPr>
        <w:t xml:space="preserve"> od dnia </w:t>
      </w:r>
      <w:r w:rsidR="003754B0" w:rsidRPr="00ED483D">
        <w:rPr>
          <w:sz w:val="22"/>
          <w:szCs w:val="22"/>
        </w:rPr>
        <w:t>podpisania umowy.</w:t>
      </w:r>
    </w:p>
    <w:p w14:paraId="4E6DE854" w14:textId="5FE47ECA" w:rsidR="00367532" w:rsidRDefault="00367532" w:rsidP="00ED483D">
      <w:pPr>
        <w:pStyle w:val="Akapitzlist"/>
        <w:numPr>
          <w:ilvl w:val="0"/>
          <w:numId w:val="49"/>
        </w:numPr>
        <w:ind w:left="426" w:hanging="426"/>
        <w:jc w:val="both"/>
        <w:rPr>
          <w:sz w:val="22"/>
          <w:szCs w:val="22"/>
        </w:rPr>
      </w:pPr>
      <w:r>
        <w:rPr>
          <w:sz w:val="22"/>
          <w:szCs w:val="22"/>
        </w:rPr>
        <w:t>Za termin zakończenia realizacji zadania uznaje się dzień podpisania protokołu odbioru końcowego prac.</w:t>
      </w:r>
    </w:p>
    <w:p w14:paraId="5DD7CC9A" w14:textId="251237A9" w:rsidR="00367532" w:rsidRDefault="00367532" w:rsidP="00ED483D">
      <w:pPr>
        <w:pStyle w:val="Akapitzlist"/>
        <w:numPr>
          <w:ilvl w:val="0"/>
          <w:numId w:val="49"/>
        </w:numPr>
        <w:ind w:left="426" w:hanging="426"/>
        <w:jc w:val="both"/>
        <w:rPr>
          <w:sz w:val="22"/>
          <w:szCs w:val="22"/>
        </w:rPr>
      </w:pPr>
      <w:r>
        <w:rPr>
          <w:sz w:val="22"/>
          <w:szCs w:val="22"/>
        </w:rPr>
        <w:t>Przedstawiciel Zamawiającego ma prawo do zapoznania się z przebiegiem i postępem prac na każdym etapie realizacji zadania.</w:t>
      </w:r>
    </w:p>
    <w:p w14:paraId="34C79BF1" w14:textId="6A09917A" w:rsidR="00367532" w:rsidRDefault="00367532" w:rsidP="00ED483D">
      <w:pPr>
        <w:pStyle w:val="Akapitzlist"/>
        <w:numPr>
          <w:ilvl w:val="0"/>
          <w:numId w:val="49"/>
        </w:numPr>
        <w:ind w:left="426" w:hanging="426"/>
        <w:jc w:val="both"/>
        <w:rPr>
          <w:sz w:val="22"/>
          <w:szCs w:val="22"/>
        </w:rPr>
      </w:pPr>
      <w:r>
        <w:rPr>
          <w:sz w:val="22"/>
          <w:szCs w:val="22"/>
        </w:rPr>
        <w:t>Wykonawca jest zobowiązany do:</w:t>
      </w:r>
    </w:p>
    <w:p w14:paraId="17768D1E" w14:textId="5AF93303" w:rsidR="00367532" w:rsidRDefault="005A4A4E" w:rsidP="005A4A4E">
      <w:pPr>
        <w:pStyle w:val="Akapitzlist"/>
        <w:numPr>
          <w:ilvl w:val="1"/>
          <w:numId w:val="5"/>
        </w:numPr>
        <w:jc w:val="both"/>
        <w:rPr>
          <w:sz w:val="22"/>
          <w:szCs w:val="22"/>
        </w:rPr>
      </w:pPr>
      <w:r>
        <w:rPr>
          <w:sz w:val="22"/>
          <w:szCs w:val="22"/>
        </w:rPr>
        <w:t>Powiadomienia przed rozpoczęciem robót niezbędne służby wymienione w uzgodnieniach, decyzjach administracyjnych oraz warunkach dostawców mediów i właścicieli terenów;</w:t>
      </w:r>
    </w:p>
    <w:p w14:paraId="28E7DA19" w14:textId="3ADA178F" w:rsidR="006636EE" w:rsidRPr="005A4A4E" w:rsidRDefault="005A4A4E" w:rsidP="005A4A4E">
      <w:pPr>
        <w:pStyle w:val="Akapitzlist"/>
        <w:numPr>
          <w:ilvl w:val="1"/>
          <w:numId w:val="5"/>
        </w:numPr>
        <w:jc w:val="both"/>
        <w:rPr>
          <w:sz w:val="22"/>
          <w:szCs w:val="22"/>
        </w:rPr>
      </w:pPr>
      <w:r>
        <w:rPr>
          <w:sz w:val="22"/>
          <w:szCs w:val="22"/>
        </w:rPr>
        <w:t>Zapewnienia nieskrępowanego dostępu do terenu budowy uprawnionym osobom i podmiotom.</w:t>
      </w:r>
    </w:p>
    <w:p w14:paraId="25739138" w14:textId="77777777" w:rsidR="00ED483D" w:rsidRPr="00ED483D" w:rsidRDefault="00A91FE3" w:rsidP="00ED483D">
      <w:pPr>
        <w:pStyle w:val="Akapitzlist"/>
        <w:numPr>
          <w:ilvl w:val="0"/>
          <w:numId w:val="49"/>
        </w:numPr>
        <w:ind w:left="426" w:hanging="426"/>
        <w:jc w:val="both"/>
        <w:rPr>
          <w:rStyle w:val="Uwydatnienie"/>
          <w:i w:val="0"/>
          <w:iCs w:val="0"/>
          <w:sz w:val="22"/>
          <w:szCs w:val="22"/>
        </w:rPr>
      </w:pPr>
      <w:r w:rsidRPr="00ED483D">
        <w:rPr>
          <w:rStyle w:val="Uwydatnienie"/>
          <w:rFonts w:eastAsia="Calibri"/>
          <w:i w:val="0"/>
          <w:sz w:val="22"/>
          <w:szCs w:val="22"/>
        </w:rPr>
        <w:t>Wykonawca zobowiązuje się, że wykonując umowę będzie przestrzegał przepisów ustawy z dnia                    19 lipca 2019 r. – o zapewnieniu dostępności osobom ze szczególnymi p</w:t>
      </w:r>
      <w:r w:rsidR="00105CEF" w:rsidRPr="00ED483D">
        <w:rPr>
          <w:rStyle w:val="Uwydatnienie"/>
          <w:rFonts w:eastAsia="Calibri"/>
          <w:i w:val="0"/>
          <w:sz w:val="22"/>
          <w:szCs w:val="22"/>
        </w:rPr>
        <w:t>otrzebami.</w:t>
      </w:r>
    </w:p>
    <w:p w14:paraId="5D96CCAF" w14:textId="77777777" w:rsidR="00ED483D" w:rsidRPr="00ED483D" w:rsidRDefault="000B5D27" w:rsidP="00ED483D">
      <w:pPr>
        <w:pStyle w:val="Akapitzlist"/>
        <w:numPr>
          <w:ilvl w:val="0"/>
          <w:numId w:val="49"/>
        </w:numPr>
        <w:ind w:left="426" w:hanging="426"/>
        <w:jc w:val="both"/>
        <w:rPr>
          <w:sz w:val="22"/>
          <w:szCs w:val="22"/>
        </w:rPr>
      </w:pPr>
      <w:r w:rsidRPr="00ED483D">
        <w:rPr>
          <w:sz w:val="22"/>
          <w:szCs w:val="22"/>
          <w:lang w:eastAsia="pl-PL"/>
        </w:rPr>
        <w:t>Wykonawca oświadcza, że udział pojazdów elektrycznych lub pojazdów napędzanych gazem</w:t>
      </w:r>
      <w:r w:rsidRPr="00ED483D">
        <w:rPr>
          <w:sz w:val="22"/>
          <w:szCs w:val="22"/>
        </w:rPr>
        <w:t xml:space="preserve"> </w:t>
      </w:r>
      <w:r w:rsidRPr="00ED483D">
        <w:rPr>
          <w:sz w:val="22"/>
          <w:szCs w:val="22"/>
          <w:lang w:eastAsia="pl-PL"/>
        </w:rPr>
        <w:t>ziemnym we flocie użytkowanych pojazdów przy wykonywaniu niniejszej umowy, będzie wynosił co</w:t>
      </w:r>
      <w:r w:rsidRPr="00ED483D">
        <w:rPr>
          <w:sz w:val="22"/>
          <w:szCs w:val="22"/>
        </w:rPr>
        <w:t xml:space="preserve"> </w:t>
      </w:r>
      <w:r w:rsidRPr="00ED483D">
        <w:rPr>
          <w:sz w:val="22"/>
          <w:szCs w:val="22"/>
          <w:lang w:eastAsia="pl-PL"/>
        </w:rPr>
        <w:t>najmniej                  10 % zgodnie z art. 68 ust. 3 ustawy z dnia 2 grudnia 2020 r. o elektromobilności i paliwach</w:t>
      </w:r>
      <w:r w:rsidRPr="00ED483D">
        <w:rPr>
          <w:sz w:val="22"/>
          <w:szCs w:val="22"/>
        </w:rPr>
        <w:t xml:space="preserve"> </w:t>
      </w:r>
      <w:r w:rsidRPr="00ED483D">
        <w:rPr>
          <w:sz w:val="22"/>
          <w:szCs w:val="22"/>
          <w:lang w:eastAsia="pl-PL"/>
        </w:rPr>
        <w:t>alternatywnych. W przypadku zmian tej ustawy Wykonawca zobowiązany jest zapewnić poziom</w:t>
      </w:r>
      <w:r w:rsidRPr="00ED483D">
        <w:rPr>
          <w:sz w:val="22"/>
          <w:szCs w:val="22"/>
        </w:rPr>
        <w:t xml:space="preserve"> </w:t>
      </w:r>
      <w:r w:rsidRPr="00ED483D">
        <w:rPr>
          <w:sz w:val="22"/>
          <w:szCs w:val="22"/>
          <w:lang w:eastAsia="pl-PL"/>
        </w:rPr>
        <w:t>wskaźników wymagany przepisami.</w:t>
      </w:r>
    </w:p>
    <w:p w14:paraId="7D375061" w14:textId="77777777" w:rsidR="00ED483D" w:rsidRDefault="000B5D27" w:rsidP="00ED483D">
      <w:pPr>
        <w:pStyle w:val="Akapitzlist"/>
        <w:numPr>
          <w:ilvl w:val="0"/>
          <w:numId w:val="49"/>
        </w:numPr>
        <w:ind w:left="426" w:hanging="426"/>
        <w:jc w:val="both"/>
        <w:rPr>
          <w:sz w:val="22"/>
          <w:szCs w:val="22"/>
        </w:rPr>
      </w:pPr>
      <w:r w:rsidRPr="00ED483D">
        <w:rPr>
          <w:sz w:val="22"/>
          <w:szCs w:val="22"/>
          <w:lang w:eastAsia="pl-PL"/>
        </w:rPr>
        <w:t>Wykonawca w terminie 5 dni od podpisania umowy zobowiązany jest przedstawić</w:t>
      </w:r>
      <w:r w:rsidRPr="00ED483D">
        <w:rPr>
          <w:sz w:val="22"/>
          <w:szCs w:val="22"/>
        </w:rPr>
        <w:t xml:space="preserve"> </w:t>
      </w:r>
      <w:r w:rsidRPr="00ED483D">
        <w:rPr>
          <w:sz w:val="22"/>
          <w:szCs w:val="22"/>
          <w:lang w:eastAsia="pl-PL"/>
        </w:rPr>
        <w:t>Zamawiającemu wykaz floty pojazdów użytkowanych przy wykonywaniu zamówienia (ilość, nr</w:t>
      </w:r>
      <w:r w:rsidRPr="00ED483D">
        <w:rPr>
          <w:sz w:val="22"/>
          <w:szCs w:val="22"/>
        </w:rPr>
        <w:t xml:space="preserve"> </w:t>
      </w:r>
      <w:r w:rsidRPr="00ED483D">
        <w:rPr>
          <w:sz w:val="22"/>
          <w:szCs w:val="22"/>
          <w:lang w:eastAsia="pl-PL"/>
        </w:rPr>
        <w:t>rejestracyjne pojazdów ze wskazaniem (%) udziału pojazdów elektrycznych lub pojazdów</w:t>
      </w:r>
      <w:r w:rsidRPr="00ED483D">
        <w:rPr>
          <w:sz w:val="22"/>
          <w:szCs w:val="22"/>
        </w:rPr>
        <w:t xml:space="preserve"> </w:t>
      </w:r>
      <w:r w:rsidRPr="00ED483D">
        <w:rPr>
          <w:sz w:val="22"/>
          <w:szCs w:val="22"/>
          <w:lang w:eastAsia="pl-PL"/>
        </w:rPr>
        <w:t>napędzanych gazem ziemnym). Wykonawca w przypadku zmiany ilości pojazdów lub innych danych</w:t>
      </w:r>
      <w:r w:rsidRPr="00ED483D">
        <w:rPr>
          <w:sz w:val="22"/>
          <w:szCs w:val="22"/>
        </w:rPr>
        <w:t xml:space="preserve"> </w:t>
      </w:r>
      <w:r w:rsidRPr="00ED483D">
        <w:rPr>
          <w:sz w:val="22"/>
          <w:szCs w:val="22"/>
          <w:lang w:eastAsia="pl-PL"/>
        </w:rPr>
        <w:t>wskazanych w wykazie zobowiązany jest do przedstawienia Zamawiającemu zaktualizowanego</w:t>
      </w:r>
      <w:r w:rsidRPr="00ED483D">
        <w:rPr>
          <w:sz w:val="22"/>
          <w:szCs w:val="22"/>
        </w:rPr>
        <w:t xml:space="preserve"> </w:t>
      </w:r>
      <w:r w:rsidRPr="00ED483D">
        <w:rPr>
          <w:sz w:val="22"/>
          <w:szCs w:val="22"/>
          <w:lang w:eastAsia="pl-PL"/>
        </w:rPr>
        <w:t xml:space="preserve">wykazu w terminie 5 dni </w:t>
      </w:r>
      <w:r w:rsidR="00B87F99" w:rsidRPr="00ED483D">
        <w:rPr>
          <w:sz w:val="22"/>
          <w:szCs w:val="22"/>
          <w:lang w:eastAsia="pl-PL"/>
        </w:rPr>
        <w:t xml:space="preserve">                    </w:t>
      </w:r>
      <w:r w:rsidRPr="00ED483D">
        <w:rPr>
          <w:sz w:val="22"/>
          <w:szCs w:val="22"/>
          <w:lang w:eastAsia="pl-PL"/>
        </w:rPr>
        <w:t>od zaistnienia zmiany. Przedłożenie wykazu nie wyłącza uprawnienia</w:t>
      </w:r>
      <w:r w:rsidRPr="00ED483D">
        <w:rPr>
          <w:sz w:val="22"/>
          <w:szCs w:val="22"/>
        </w:rPr>
        <w:t xml:space="preserve"> </w:t>
      </w:r>
      <w:r w:rsidRPr="00ED483D">
        <w:rPr>
          <w:sz w:val="22"/>
          <w:szCs w:val="22"/>
          <w:lang w:eastAsia="pl-PL"/>
        </w:rPr>
        <w:t>Zamawiającego do weryfikacji spełnienia wskazanego wymogu w sposób wybrany przez</w:t>
      </w:r>
      <w:r w:rsidRPr="00ED483D">
        <w:rPr>
          <w:sz w:val="22"/>
          <w:szCs w:val="22"/>
        </w:rPr>
        <w:t xml:space="preserve"> </w:t>
      </w:r>
      <w:r w:rsidRPr="00ED483D">
        <w:rPr>
          <w:sz w:val="22"/>
          <w:szCs w:val="22"/>
          <w:lang w:eastAsia="pl-PL"/>
        </w:rPr>
        <w:t>Zamawiającego, w szczególności poprzez żądania okazania pojazdów.</w:t>
      </w:r>
    </w:p>
    <w:p w14:paraId="4E138E47" w14:textId="445DA7C4" w:rsidR="000B5D27" w:rsidRPr="00ED483D" w:rsidRDefault="000B5D27" w:rsidP="00ED483D">
      <w:pPr>
        <w:pStyle w:val="Akapitzlist"/>
        <w:numPr>
          <w:ilvl w:val="0"/>
          <w:numId w:val="49"/>
        </w:numPr>
        <w:ind w:left="426" w:hanging="426"/>
        <w:jc w:val="both"/>
        <w:rPr>
          <w:rStyle w:val="Uwydatnienie"/>
          <w:i w:val="0"/>
          <w:iCs w:val="0"/>
          <w:sz w:val="22"/>
          <w:szCs w:val="22"/>
        </w:rPr>
      </w:pPr>
      <w:r w:rsidRPr="00ED483D">
        <w:rPr>
          <w:sz w:val="22"/>
          <w:szCs w:val="22"/>
          <w:lang w:eastAsia="pl-PL"/>
        </w:rPr>
        <w:t xml:space="preserve">Brak wywiązywania się z obowiązków wskazanych w ust. </w:t>
      </w:r>
      <w:r w:rsidR="00FB3C8D" w:rsidRPr="00E90434">
        <w:rPr>
          <w:color w:val="auto"/>
          <w:sz w:val="22"/>
          <w:szCs w:val="22"/>
          <w:lang w:eastAsia="pl-PL"/>
        </w:rPr>
        <w:t>1</w:t>
      </w:r>
      <w:r w:rsidR="00E90434" w:rsidRPr="00E90434">
        <w:rPr>
          <w:color w:val="auto"/>
          <w:sz w:val="22"/>
          <w:szCs w:val="22"/>
          <w:lang w:eastAsia="pl-PL"/>
        </w:rPr>
        <w:t>5</w:t>
      </w:r>
      <w:r w:rsidR="00FB3C8D" w:rsidRPr="00E90434">
        <w:rPr>
          <w:color w:val="auto"/>
          <w:sz w:val="22"/>
          <w:szCs w:val="22"/>
          <w:lang w:eastAsia="pl-PL"/>
        </w:rPr>
        <w:t>-1</w:t>
      </w:r>
      <w:r w:rsidR="00E90434" w:rsidRPr="00E90434">
        <w:rPr>
          <w:color w:val="auto"/>
          <w:sz w:val="22"/>
          <w:szCs w:val="22"/>
          <w:lang w:eastAsia="pl-PL"/>
        </w:rPr>
        <w:t>6</w:t>
      </w:r>
      <w:r w:rsidRPr="00E90434">
        <w:rPr>
          <w:color w:val="auto"/>
          <w:sz w:val="22"/>
          <w:szCs w:val="22"/>
          <w:lang w:eastAsia="pl-PL"/>
        </w:rPr>
        <w:t xml:space="preserve"> skutkować</w:t>
      </w:r>
      <w:r w:rsidRPr="00E90434">
        <w:rPr>
          <w:rStyle w:val="Uwydatnienie"/>
          <w:rFonts w:eastAsia="Calibri"/>
          <w:i w:val="0"/>
          <w:color w:val="auto"/>
          <w:sz w:val="22"/>
          <w:szCs w:val="22"/>
        </w:rPr>
        <w:t xml:space="preserve"> </w:t>
      </w:r>
      <w:r w:rsidR="00FB3C8D" w:rsidRPr="00E90434">
        <w:rPr>
          <w:rStyle w:val="Uwydatnienie"/>
          <w:rFonts w:eastAsia="Calibri"/>
          <w:i w:val="0"/>
          <w:color w:val="auto"/>
          <w:sz w:val="22"/>
          <w:szCs w:val="22"/>
        </w:rPr>
        <w:t xml:space="preserve">będzie </w:t>
      </w:r>
      <w:r w:rsidRPr="00ED483D">
        <w:rPr>
          <w:sz w:val="22"/>
          <w:szCs w:val="22"/>
          <w:lang w:eastAsia="pl-PL"/>
        </w:rPr>
        <w:t xml:space="preserve">odstąpieniem </w:t>
      </w:r>
      <w:r w:rsidR="00B87F99" w:rsidRPr="00ED483D">
        <w:rPr>
          <w:sz w:val="22"/>
          <w:szCs w:val="22"/>
          <w:lang w:eastAsia="pl-PL"/>
        </w:rPr>
        <w:t xml:space="preserve">                   </w:t>
      </w:r>
      <w:r w:rsidRPr="00ED483D">
        <w:rPr>
          <w:sz w:val="22"/>
          <w:szCs w:val="22"/>
          <w:lang w:eastAsia="pl-PL"/>
        </w:rPr>
        <w:t>od niniejszej umowy z przyczyn leżących po stronie Wykonawcy. Zapisy odnośnie</w:t>
      </w:r>
      <w:r w:rsidRPr="00ED483D">
        <w:rPr>
          <w:rFonts w:eastAsia="Calibri"/>
          <w:iCs/>
          <w:sz w:val="22"/>
          <w:szCs w:val="22"/>
        </w:rPr>
        <w:t xml:space="preserve"> </w:t>
      </w:r>
      <w:r w:rsidRPr="00ED483D">
        <w:rPr>
          <w:sz w:val="22"/>
          <w:szCs w:val="22"/>
          <w:lang w:eastAsia="pl-PL"/>
        </w:rPr>
        <w:t xml:space="preserve">kary umownej </w:t>
      </w:r>
      <w:r w:rsidR="00B87F99" w:rsidRPr="00ED483D">
        <w:rPr>
          <w:sz w:val="22"/>
          <w:szCs w:val="22"/>
          <w:lang w:eastAsia="pl-PL"/>
        </w:rPr>
        <w:t xml:space="preserve">                  </w:t>
      </w:r>
      <w:r w:rsidRPr="00ED483D">
        <w:rPr>
          <w:sz w:val="22"/>
          <w:szCs w:val="22"/>
          <w:lang w:eastAsia="pl-PL"/>
        </w:rPr>
        <w:t>za rozwiązanie umowy z winy Wykonawcy stosuje się odpowiednio.</w:t>
      </w:r>
    </w:p>
    <w:p w14:paraId="5F460924" w14:textId="77777777" w:rsidR="00897BD0" w:rsidRPr="008672C5" w:rsidRDefault="00897BD0" w:rsidP="00897BD0">
      <w:pPr>
        <w:jc w:val="both"/>
        <w:rPr>
          <w:sz w:val="22"/>
          <w:szCs w:val="22"/>
        </w:rPr>
      </w:pPr>
    </w:p>
    <w:p w14:paraId="1CD991A2" w14:textId="77777777" w:rsidR="00086235" w:rsidRDefault="00086235" w:rsidP="00DC1402">
      <w:pPr>
        <w:pStyle w:val="Normalny1"/>
        <w:autoSpaceDE w:val="0"/>
        <w:ind w:left="360" w:hanging="360"/>
        <w:jc w:val="center"/>
        <w:rPr>
          <w:rFonts w:eastAsia="Bookman Old Style"/>
          <w:b/>
          <w:bCs/>
          <w:sz w:val="22"/>
          <w:szCs w:val="22"/>
        </w:rPr>
      </w:pPr>
    </w:p>
    <w:p w14:paraId="61B4A860" w14:textId="77777777" w:rsidR="00340BBF" w:rsidRPr="0073462E" w:rsidRDefault="00340BBF" w:rsidP="00DC1402">
      <w:pPr>
        <w:pStyle w:val="Normalny1"/>
        <w:autoSpaceDE w:val="0"/>
        <w:ind w:left="360" w:hanging="360"/>
        <w:jc w:val="center"/>
        <w:rPr>
          <w:rFonts w:eastAsia="Bookman Old Style"/>
          <w:b/>
          <w:bCs/>
          <w:sz w:val="22"/>
          <w:szCs w:val="22"/>
        </w:rPr>
      </w:pPr>
      <w:r w:rsidRPr="0073462E">
        <w:rPr>
          <w:rFonts w:eastAsia="Bookman Old Style"/>
          <w:b/>
          <w:bCs/>
          <w:sz w:val="22"/>
          <w:szCs w:val="22"/>
        </w:rPr>
        <w:t>§ 2</w:t>
      </w:r>
      <w:r w:rsidR="00EF0ED5" w:rsidRPr="0073462E">
        <w:rPr>
          <w:rFonts w:eastAsia="Bookman Old Style"/>
          <w:b/>
          <w:bCs/>
          <w:sz w:val="22"/>
          <w:szCs w:val="22"/>
        </w:rPr>
        <w:t>.</w:t>
      </w:r>
    </w:p>
    <w:p w14:paraId="6AAC5160" w14:textId="77777777" w:rsidR="00340BBF" w:rsidRPr="00D802D4" w:rsidRDefault="0073462E" w:rsidP="00DC1402">
      <w:pPr>
        <w:pStyle w:val="Normalny1"/>
        <w:autoSpaceDE w:val="0"/>
        <w:jc w:val="center"/>
        <w:rPr>
          <w:rFonts w:eastAsia="Bookman Old Style"/>
          <w:b/>
          <w:bCs/>
          <w:sz w:val="22"/>
          <w:szCs w:val="22"/>
        </w:rPr>
      </w:pPr>
      <w:r w:rsidRPr="00D802D4">
        <w:rPr>
          <w:rFonts w:eastAsia="Bookman Old Style"/>
          <w:b/>
          <w:bCs/>
          <w:sz w:val="22"/>
          <w:szCs w:val="22"/>
        </w:rPr>
        <w:t xml:space="preserve">Warunki zapłaty wynagrodzenia </w:t>
      </w:r>
    </w:p>
    <w:p w14:paraId="6FBABC4B" w14:textId="77777777" w:rsidR="0073462E" w:rsidRPr="00D802D4" w:rsidRDefault="0073462E" w:rsidP="00DC1402">
      <w:pPr>
        <w:pStyle w:val="Normalny1"/>
        <w:autoSpaceDE w:val="0"/>
        <w:jc w:val="center"/>
        <w:rPr>
          <w:rFonts w:eastAsia="Bookman Old Style"/>
          <w:b/>
          <w:bCs/>
          <w:sz w:val="22"/>
          <w:szCs w:val="22"/>
        </w:rPr>
      </w:pPr>
    </w:p>
    <w:p w14:paraId="69D68314" w14:textId="77777777" w:rsidR="00EF0ED5" w:rsidRPr="00ED483D" w:rsidRDefault="00EF0ED5" w:rsidP="001604E6">
      <w:pPr>
        <w:pStyle w:val="Normalny20"/>
        <w:numPr>
          <w:ilvl w:val="0"/>
          <w:numId w:val="18"/>
        </w:numPr>
        <w:tabs>
          <w:tab w:val="left" w:pos="0"/>
          <w:tab w:val="left" w:pos="284"/>
        </w:tabs>
        <w:autoSpaceDE w:val="0"/>
        <w:ind w:left="284" w:hanging="284"/>
        <w:jc w:val="both"/>
        <w:rPr>
          <w:rFonts w:eastAsia="Bookman Old Style"/>
          <w:b/>
          <w:sz w:val="22"/>
          <w:szCs w:val="22"/>
        </w:rPr>
      </w:pPr>
      <w:r w:rsidRPr="00ED483D">
        <w:rPr>
          <w:rFonts w:eastAsia="Bookman Old Style"/>
          <w:sz w:val="22"/>
          <w:szCs w:val="22"/>
        </w:rPr>
        <w:t xml:space="preserve">Za wykonanie przedmiotu umowy zamawiający zapłaci wykonawcy wynagrodzenie w wysokości: </w:t>
      </w:r>
      <w:r w:rsidRPr="00ED483D">
        <w:rPr>
          <w:rFonts w:eastAsia="Bookman Old Style"/>
          <w:b/>
          <w:sz w:val="22"/>
          <w:szCs w:val="22"/>
        </w:rPr>
        <w:t>…………… złotych brutto (słownie ………………………………………).</w:t>
      </w:r>
    </w:p>
    <w:p w14:paraId="656F7D97" w14:textId="77777777" w:rsidR="00EF0ED5" w:rsidRPr="00ED483D" w:rsidRDefault="00EF0ED5" w:rsidP="001604E6">
      <w:pPr>
        <w:pStyle w:val="Normalny20"/>
        <w:numPr>
          <w:ilvl w:val="0"/>
          <w:numId w:val="18"/>
        </w:numPr>
        <w:tabs>
          <w:tab w:val="left" w:pos="0"/>
          <w:tab w:val="left" w:pos="284"/>
        </w:tabs>
        <w:autoSpaceDE w:val="0"/>
        <w:ind w:left="284" w:hanging="284"/>
        <w:jc w:val="both"/>
        <w:rPr>
          <w:rFonts w:eastAsia="Bookman Old Style"/>
          <w:sz w:val="22"/>
          <w:szCs w:val="22"/>
        </w:rPr>
      </w:pPr>
      <w:r w:rsidRPr="00ED483D">
        <w:rPr>
          <w:rFonts w:eastAsia="Bookman Old Style"/>
          <w:sz w:val="22"/>
          <w:szCs w:val="22"/>
        </w:rPr>
        <w:t xml:space="preserve">Wynagrodzenie określone w ust. 1 zawiera wszystkie koszty wykonawcy związane z prawidłową realizacją przedmiotu umowy, </w:t>
      </w:r>
      <w:r w:rsidRPr="00ED483D">
        <w:rPr>
          <w:sz w:val="22"/>
          <w:szCs w:val="22"/>
        </w:rPr>
        <w:t>w tym koszty związane z wykonaniem zabezpieczenia i oznakowania robót na czas budowy oraz ryzyko wykonawcy z tytułu nieprawidłowego ich oszacowania i innych czynników mających lu</w:t>
      </w:r>
      <w:r w:rsidR="00395B17">
        <w:rPr>
          <w:sz w:val="22"/>
          <w:szCs w:val="22"/>
        </w:rPr>
        <w:t xml:space="preserve">b mogących mieć wpływ na koszty, w szczególności koszty energii, mediów oraz koszty utylizacji odpadów, koszty wycinki drzew, koszty </w:t>
      </w:r>
      <w:proofErr w:type="spellStart"/>
      <w:r w:rsidR="00395B17">
        <w:rPr>
          <w:sz w:val="22"/>
          <w:szCs w:val="22"/>
        </w:rPr>
        <w:t>nasadzeń</w:t>
      </w:r>
      <w:proofErr w:type="spellEnd"/>
      <w:r w:rsidR="00395B17">
        <w:rPr>
          <w:sz w:val="22"/>
          <w:szCs w:val="22"/>
        </w:rPr>
        <w:t>.</w:t>
      </w:r>
    </w:p>
    <w:p w14:paraId="0131F635" w14:textId="77777777" w:rsidR="00BD4FE1" w:rsidRDefault="00EF0ED5" w:rsidP="001604E6">
      <w:pPr>
        <w:pStyle w:val="Normalny20"/>
        <w:numPr>
          <w:ilvl w:val="0"/>
          <w:numId w:val="18"/>
        </w:numPr>
        <w:tabs>
          <w:tab w:val="left" w:pos="0"/>
          <w:tab w:val="left" w:pos="284"/>
        </w:tabs>
        <w:autoSpaceDE w:val="0"/>
        <w:ind w:left="284" w:hanging="284"/>
        <w:jc w:val="both"/>
        <w:rPr>
          <w:rFonts w:eastAsia="Bookman Old Style"/>
          <w:sz w:val="22"/>
          <w:szCs w:val="22"/>
        </w:rPr>
      </w:pPr>
      <w:r w:rsidRPr="00ED483D">
        <w:rPr>
          <w:rFonts w:eastAsia="Bookman Old Style"/>
          <w:sz w:val="22"/>
          <w:szCs w:val="22"/>
        </w:rPr>
        <w:t>Wynagrodzenie wskazane w ust. 1 jest wynagrodzeniem</w:t>
      </w:r>
      <w:r w:rsidR="00BF6804" w:rsidRPr="00ED483D">
        <w:rPr>
          <w:rFonts w:eastAsia="Bookman Old Style"/>
          <w:sz w:val="22"/>
          <w:szCs w:val="22"/>
        </w:rPr>
        <w:t xml:space="preserve"> ryczałtowym</w:t>
      </w:r>
      <w:r w:rsidRPr="00ED483D">
        <w:rPr>
          <w:rFonts w:eastAsia="Bookman Old Style"/>
          <w:sz w:val="22"/>
          <w:szCs w:val="22"/>
        </w:rPr>
        <w:t>.</w:t>
      </w:r>
    </w:p>
    <w:p w14:paraId="18624F2D" w14:textId="7E4EE6C7" w:rsidR="00972F1E" w:rsidRPr="00972F1E" w:rsidRDefault="00E90434" w:rsidP="00E90434">
      <w:pPr>
        <w:pStyle w:val="Normalny20"/>
        <w:numPr>
          <w:ilvl w:val="0"/>
          <w:numId w:val="18"/>
        </w:numPr>
        <w:tabs>
          <w:tab w:val="left" w:pos="0"/>
          <w:tab w:val="left" w:pos="284"/>
        </w:tabs>
        <w:autoSpaceDE w:val="0"/>
        <w:ind w:left="284" w:hanging="284"/>
        <w:jc w:val="both"/>
        <w:rPr>
          <w:rFonts w:eastAsia="Bookman Old Style"/>
          <w:sz w:val="22"/>
          <w:szCs w:val="22"/>
        </w:rPr>
      </w:pPr>
      <w:bookmarkStart w:id="1" w:name="_Hlk145321772"/>
      <w:r w:rsidRPr="00263D10">
        <w:rPr>
          <w:sz w:val="22"/>
          <w:szCs w:val="22"/>
        </w:rPr>
        <w:t>Płatnoś</w:t>
      </w:r>
      <w:r>
        <w:rPr>
          <w:sz w:val="22"/>
          <w:szCs w:val="22"/>
        </w:rPr>
        <w:t xml:space="preserve">ć za realizację przedmiotu zamówienia będzie jednorazowa i dokonana </w:t>
      </w:r>
      <w:r w:rsidRPr="00263D10">
        <w:rPr>
          <w:sz w:val="22"/>
          <w:szCs w:val="22"/>
        </w:rPr>
        <w:t>zostan</w:t>
      </w:r>
      <w:r>
        <w:rPr>
          <w:sz w:val="22"/>
          <w:szCs w:val="22"/>
        </w:rPr>
        <w:t>ie</w:t>
      </w:r>
      <w:r w:rsidRPr="00263D10">
        <w:rPr>
          <w:sz w:val="22"/>
          <w:szCs w:val="22"/>
        </w:rPr>
        <w:t xml:space="preserve"> w terminie nie dłuższym niż 30 dni od daty doręczenia zamawiającemu prawidłowo wystawionej przez wykonawcę kompletnej faktur</w:t>
      </w:r>
      <w:r>
        <w:rPr>
          <w:sz w:val="22"/>
          <w:szCs w:val="22"/>
        </w:rPr>
        <w:t>y po zakończeniu wszystkich prac składających się na przedmiot zamówienia i ich skutecznym</w:t>
      </w:r>
      <w:r w:rsidR="00972F1E">
        <w:rPr>
          <w:sz w:val="22"/>
          <w:szCs w:val="22"/>
        </w:rPr>
        <w:t xml:space="preserve"> odbiorze przez Zamawiającego.</w:t>
      </w:r>
    </w:p>
    <w:p w14:paraId="5AC5D804" w14:textId="59EECC07" w:rsidR="00972F1E" w:rsidRPr="00972F1E" w:rsidRDefault="00972F1E" w:rsidP="00E90434">
      <w:pPr>
        <w:pStyle w:val="Normalny20"/>
        <w:numPr>
          <w:ilvl w:val="0"/>
          <w:numId w:val="18"/>
        </w:numPr>
        <w:tabs>
          <w:tab w:val="left" w:pos="0"/>
          <w:tab w:val="left" w:pos="284"/>
        </w:tabs>
        <w:autoSpaceDE w:val="0"/>
        <w:ind w:left="284" w:hanging="284"/>
        <w:jc w:val="both"/>
        <w:rPr>
          <w:rFonts w:eastAsia="Bookman Old Style"/>
          <w:sz w:val="22"/>
          <w:szCs w:val="22"/>
        </w:rPr>
      </w:pPr>
      <w:r>
        <w:rPr>
          <w:sz w:val="22"/>
          <w:szCs w:val="22"/>
        </w:rPr>
        <w:t>Płatność nastąpi na podstawie faktury wystawionej przez Wykonawcę za zrealizowane i odebrane przez Zamawiającego roboty.</w:t>
      </w:r>
    </w:p>
    <w:p w14:paraId="29CA9CBE" w14:textId="1A11FAFC" w:rsidR="00E90434" w:rsidRPr="00263D10" w:rsidRDefault="00E90434" w:rsidP="00E90434">
      <w:pPr>
        <w:pStyle w:val="Normalny20"/>
        <w:numPr>
          <w:ilvl w:val="0"/>
          <w:numId w:val="18"/>
        </w:numPr>
        <w:tabs>
          <w:tab w:val="left" w:pos="0"/>
          <w:tab w:val="left" w:pos="284"/>
        </w:tabs>
        <w:autoSpaceDE w:val="0"/>
        <w:ind w:left="284" w:hanging="284"/>
        <w:jc w:val="both"/>
        <w:rPr>
          <w:rFonts w:eastAsia="Bookman Old Style"/>
          <w:sz w:val="22"/>
          <w:szCs w:val="22"/>
        </w:rPr>
      </w:pPr>
      <w:r>
        <w:rPr>
          <w:sz w:val="22"/>
          <w:szCs w:val="22"/>
        </w:rPr>
        <w:t>Płatność nastąpi nie później niż do dnia 31 grudnia 202</w:t>
      </w:r>
      <w:r w:rsidR="00972F1E">
        <w:rPr>
          <w:sz w:val="22"/>
          <w:szCs w:val="22"/>
        </w:rPr>
        <w:t>4</w:t>
      </w:r>
      <w:r>
        <w:rPr>
          <w:sz w:val="22"/>
          <w:szCs w:val="22"/>
        </w:rPr>
        <w:t xml:space="preserve"> r.. Poprawnie wystawiona faktura powinna zostać dostarczona zamawiającemu w terminie do dnia </w:t>
      </w:r>
      <w:r w:rsidR="00972F1E">
        <w:rPr>
          <w:sz w:val="22"/>
          <w:szCs w:val="22"/>
        </w:rPr>
        <w:t>20</w:t>
      </w:r>
      <w:r>
        <w:rPr>
          <w:sz w:val="22"/>
          <w:szCs w:val="22"/>
        </w:rPr>
        <w:t>.12.202</w:t>
      </w:r>
      <w:r w:rsidR="00972F1E">
        <w:rPr>
          <w:sz w:val="22"/>
          <w:szCs w:val="22"/>
        </w:rPr>
        <w:t>4</w:t>
      </w:r>
      <w:r>
        <w:rPr>
          <w:sz w:val="22"/>
          <w:szCs w:val="22"/>
        </w:rPr>
        <w:t xml:space="preserve"> r.</w:t>
      </w:r>
      <w:r w:rsidRPr="00263D10">
        <w:rPr>
          <w:sz w:val="22"/>
          <w:szCs w:val="22"/>
        </w:rPr>
        <w:t xml:space="preserve"> </w:t>
      </w:r>
    </w:p>
    <w:bookmarkEnd w:id="1"/>
    <w:p w14:paraId="5CEBEBC1" w14:textId="77777777" w:rsidR="00E90434" w:rsidRPr="00E90434" w:rsidRDefault="00E90434" w:rsidP="00E90434">
      <w:pPr>
        <w:pStyle w:val="Normalny20"/>
        <w:numPr>
          <w:ilvl w:val="0"/>
          <w:numId w:val="18"/>
        </w:numPr>
        <w:tabs>
          <w:tab w:val="left" w:pos="0"/>
          <w:tab w:val="left" w:pos="284"/>
        </w:tabs>
        <w:autoSpaceDE w:val="0"/>
        <w:ind w:left="284" w:hanging="284"/>
        <w:jc w:val="both"/>
        <w:rPr>
          <w:rFonts w:eastAsia="Bookman Old Style"/>
          <w:sz w:val="22"/>
          <w:szCs w:val="22"/>
        </w:rPr>
      </w:pPr>
      <w:r w:rsidRPr="00E90434">
        <w:rPr>
          <w:sz w:val="22"/>
          <w:szCs w:val="22"/>
        </w:rPr>
        <w:t>Za dzień zakończenia roboty zamawiający będzie przyjmował datę wskazaną w protokole odbioru.</w:t>
      </w:r>
    </w:p>
    <w:p w14:paraId="61C036EF" w14:textId="77777777" w:rsidR="00E90434" w:rsidRPr="00437F52" w:rsidRDefault="00E90434" w:rsidP="00E90434">
      <w:pPr>
        <w:pStyle w:val="Normalny20"/>
        <w:numPr>
          <w:ilvl w:val="0"/>
          <w:numId w:val="18"/>
        </w:numPr>
        <w:tabs>
          <w:tab w:val="left" w:pos="0"/>
          <w:tab w:val="left" w:pos="284"/>
        </w:tabs>
        <w:autoSpaceDE w:val="0"/>
        <w:ind w:left="284" w:hanging="284"/>
        <w:jc w:val="both"/>
        <w:rPr>
          <w:rFonts w:eastAsia="Bookman Old Style"/>
          <w:sz w:val="22"/>
          <w:szCs w:val="22"/>
        </w:rPr>
      </w:pPr>
      <w:r w:rsidRPr="00E90434">
        <w:rPr>
          <w:sz w:val="22"/>
          <w:szCs w:val="22"/>
        </w:rPr>
        <w:t xml:space="preserve">Dniem </w:t>
      </w:r>
      <w:r w:rsidRPr="00437F52">
        <w:rPr>
          <w:sz w:val="22"/>
          <w:szCs w:val="22"/>
        </w:rPr>
        <w:t xml:space="preserve">płatności jest dzień wydania przez zamawiającego polecenia zapłaty </w:t>
      </w:r>
      <w:r w:rsidRPr="00437F52">
        <w:rPr>
          <w:sz w:val="22"/>
          <w:szCs w:val="22"/>
        </w:rPr>
        <w:br/>
        <w:t>do banku, w którym prowadzony jest jego rachunek.</w:t>
      </w:r>
    </w:p>
    <w:p w14:paraId="26085747" w14:textId="77777777" w:rsidR="00E90434" w:rsidRPr="00437F52" w:rsidRDefault="00E90434" w:rsidP="00E90434">
      <w:pPr>
        <w:pStyle w:val="Normalny20"/>
        <w:numPr>
          <w:ilvl w:val="0"/>
          <w:numId w:val="18"/>
        </w:numPr>
        <w:tabs>
          <w:tab w:val="left" w:pos="0"/>
          <w:tab w:val="left" w:pos="284"/>
        </w:tabs>
        <w:autoSpaceDE w:val="0"/>
        <w:ind w:left="284" w:hanging="284"/>
        <w:jc w:val="both"/>
        <w:rPr>
          <w:rFonts w:eastAsia="Bookman Old Style"/>
          <w:sz w:val="22"/>
          <w:szCs w:val="22"/>
        </w:rPr>
      </w:pPr>
      <w:r w:rsidRPr="00437F52">
        <w:rPr>
          <w:rFonts w:eastAsia="Bookman Old Style"/>
          <w:sz w:val="22"/>
          <w:szCs w:val="22"/>
        </w:rPr>
        <w:t>Zamawiający nie będzie udzielał zaliczek na poczet wykonania zamówienia.</w:t>
      </w:r>
    </w:p>
    <w:p w14:paraId="2908FA36" w14:textId="77777777" w:rsidR="00E90434" w:rsidRPr="008672C5" w:rsidRDefault="00E90434" w:rsidP="00E90434">
      <w:pPr>
        <w:pStyle w:val="Normalny20"/>
        <w:numPr>
          <w:ilvl w:val="0"/>
          <w:numId w:val="18"/>
        </w:numPr>
        <w:tabs>
          <w:tab w:val="left" w:pos="0"/>
          <w:tab w:val="left" w:pos="284"/>
        </w:tabs>
        <w:autoSpaceDE w:val="0"/>
        <w:ind w:left="284" w:hanging="284"/>
        <w:jc w:val="both"/>
        <w:rPr>
          <w:rFonts w:eastAsia="Bookman Old Style"/>
          <w:b/>
          <w:sz w:val="22"/>
          <w:szCs w:val="22"/>
        </w:rPr>
      </w:pPr>
      <w:r w:rsidRPr="00437F52">
        <w:rPr>
          <w:rFonts w:eastAsia="Bookman Old Style"/>
          <w:sz w:val="22"/>
          <w:szCs w:val="22"/>
        </w:rPr>
        <w:t>Należności będą regulowane na rachunek</w:t>
      </w:r>
      <w:r w:rsidRPr="008672C5">
        <w:rPr>
          <w:rFonts w:eastAsia="Bookman Old Style"/>
          <w:sz w:val="22"/>
          <w:szCs w:val="22"/>
        </w:rPr>
        <w:t xml:space="preserve"> nr……………………………, któr</w:t>
      </w:r>
      <w:r>
        <w:rPr>
          <w:rFonts w:eastAsia="Bookman Old Style"/>
          <w:sz w:val="22"/>
          <w:szCs w:val="22"/>
        </w:rPr>
        <w:t xml:space="preserve">y jest rachunkiem prowadzonym  </w:t>
      </w:r>
      <w:r w:rsidRPr="008672C5">
        <w:rPr>
          <w:rFonts w:eastAsia="Bookman Old Style"/>
          <w:sz w:val="22"/>
          <w:szCs w:val="22"/>
        </w:rPr>
        <w:t>do celów działalności gospodarczej z otwartym rachunkiem VAT.</w:t>
      </w:r>
    </w:p>
    <w:p w14:paraId="5873C507" w14:textId="77777777" w:rsidR="00E90434" w:rsidRPr="008672C5" w:rsidRDefault="00E90434" w:rsidP="00E90434">
      <w:pPr>
        <w:pStyle w:val="Normalny20"/>
        <w:numPr>
          <w:ilvl w:val="0"/>
          <w:numId w:val="18"/>
        </w:numPr>
        <w:tabs>
          <w:tab w:val="left" w:pos="0"/>
          <w:tab w:val="left" w:pos="284"/>
        </w:tabs>
        <w:autoSpaceDE w:val="0"/>
        <w:ind w:left="284" w:hanging="284"/>
        <w:jc w:val="both"/>
        <w:rPr>
          <w:rFonts w:eastAsia="Bookman Old Style"/>
          <w:b/>
          <w:strike/>
          <w:sz w:val="22"/>
          <w:szCs w:val="22"/>
        </w:rPr>
      </w:pPr>
      <w:r w:rsidRPr="008672C5">
        <w:rPr>
          <w:sz w:val="22"/>
          <w:szCs w:val="22"/>
        </w:rPr>
        <w:t>W zakresie przedmiotu niniejszej umowy, obejmującej zamówienia na roboty budowlane, w realizacji, których uczestniczą podwykonawcy lub dalsi podwykonawcy, wykonawca zobowiązany jest do przedłożenia dowodów zapłaty</w:t>
      </w:r>
      <w:r>
        <w:rPr>
          <w:sz w:val="22"/>
          <w:szCs w:val="22"/>
        </w:rPr>
        <w:t xml:space="preserve"> </w:t>
      </w:r>
      <w:r w:rsidRPr="008672C5">
        <w:rPr>
          <w:sz w:val="22"/>
          <w:szCs w:val="22"/>
        </w:rPr>
        <w:t>tj. oświadczeń</w:t>
      </w:r>
      <w:r>
        <w:rPr>
          <w:sz w:val="22"/>
          <w:szCs w:val="22"/>
        </w:rPr>
        <w:t xml:space="preserve"> </w:t>
      </w:r>
      <w:r w:rsidRPr="008672C5">
        <w:rPr>
          <w:sz w:val="22"/>
          <w:szCs w:val="22"/>
        </w:rPr>
        <w:t xml:space="preserve">podwykonawców lub dalszych podwykonawców potwierdzających zapłatę wymagalnego wynagrodzenia przysługującego podwykonawcom i dalszym </w:t>
      </w:r>
      <w:r w:rsidRPr="008672C5">
        <w:rPr>
          <w:sz w:val="22"/>
          <w:szCs w:val="22"/>
        </w:rPr>
        <w:lastRenderedPageBreak/>
        <w:t xml:space="preserve">podwykonawcom biorącym udział w realizacji tych robót, którzy zawarli zaakceptowane przez zamawiającego umowy o podwykonawstwo, których przedmiotem są roboty budowlane, lub którzy zawarli przedłożone zamawiającemu umowy o podwykonawstwo, których przedmiotem są dostawy lub usługi. </w:t>
      </w:r>
    </w:p>
    <w:p w14:paraId="6C5A8E75" w14:textId="1CAC4298" w:rsidR="00E90434" w:rsidRPr="00DA27EE" w:rsidRDefault="00E90434" w:rsidP="00E90434">
      <w:pPr>
        <w:pStyle w:val="Normalny20"/>
        <w:numPr>
          <w:ilvl w:val="0"/>
          <w:numId w:val="18"/>
        </w:numPr>
        <w:tabs>
          <w:tab w:val="left" w:pos="0"/>
          <w:tab w:val="left" w:pos="284"/>
        </w:tabs>
        <w:autoSpaceDE w:val="0"/>
        <w:ind w:left="284" w:hanging="284"/>
        <w:jc w:val="both"/>
        <w:rPr>
          <w:rFonts w:eastAsia="Bookman Old Style"/>
          <w:b/>
          <w:sz w:val="22"/>
          <w:szCs w:val="22"/>
        </w:rPr>
      </w:pPr>
      <w:r w:rsidRPr="008672C5">
        <w:rPr>
          <w:sz w:val="22"/>
          <w:szCs w:val="22"/>
        </w:rPr>
        <w:t>Oświadczen</w:t>
      </w:r>
      <w:r>
        <w:rPr>
          <w:sz w:val="22"/>
          <w:szCs w:val="22"/>
        </w:rPr>
        <w:t>ie, o którym mowa w ust</w:t>
      </w:r>
      <w:r w:rsidRPr="00DA27EE">
        <w:rPr>
          <w:sz w:val="22"/>
          <w:szCs w:val="22"/>
        </w:rPr>
        <w:t xml:space="preserve">. </w:t>
      </w:r>
      <w:r w:rsidR="00972F1E">
        <w:rPr>
          <w:sz w:val="22"/>
          <w:szCs w:val="22"/>
        </w:rPr>
        <w:t>11</w:t>
      </w:r>
      <w:r w:rsidRPr="00DA27EE">
        <w:rPr>
          <w:sz w:val="22"/>
          <w:szCs w:val="22"/>
        </w:rPr>
        <w:t xml:space="preserve"> winno być przedłożone w czasie umożliwiającym terminową zapłatę wynagrodzenia dla wykonawcy przez zamawiającego tj. nie później niż na 10 dni przed terminem zapłaty.</w:t>
      </w:r>
    </w:p>
    <w:p w14:paraId="69181470" w14:textId="77777777" w:rsidR="00E90434" w:rsidRPr="00DA27EE" w:rsidRDefault="00E90434" w:rsidP="00E90434">
      <w:pPr>
        <w:pStyle w:val="Normalny20"/>
        <w:numPr>
          <w:ilvl w:val="0"/>
          <w:numId w:val="18"/>
        </w:numPr>
        <w:tabs>
          <w:tab w:val="left" w:pos="0"/>
          <w:tab w:val="left" w:pos="284"/>
        </w:tabs>
        <w:autoSpaceDE w:val="0"/>
        <w:ind w:left="284" w:hanging="284"/>
        <w:jc w:val="both"/>
        <w:rPr>
          <w:rFonts w:eastAsia="Bookman Old Style"/>
          <w:b/>
          <w:sz w:val="22"/>
          <w:szCs w:val="22"/>
        </w:rPr>
      </w:pPr>
      <w:r w:rsidRPr="00DA27EE">
        <w:rPr>
          <w:rFonts w:eastAsia="Bookman Old Style"/>
          <w:sz w:val="22"/>
          <w:szCs w:val="22"/>
        </w:rPr>
        <w:t xml:space="preserve">Wzór oświadczenia stanowi </w:t>
      </w:r>
      <w:r w:rsidRPr="00DA27EE">
        <w:rPr>
          <w:rFonts w:eastAsia="Bookman Old Style"/>
          <w:b/>
          <w:sz w:val="22"/>
          <w:szCs w:val="22"/>
        </w:rPr>
        <w:t xml:space="preserve">załącznik nr </w:t>
      </w:r>
      <w:r>
        <w:rPr>
          <w:rFonts w:eastAsia="Bookman Old Style"/>
          <w:b/>
          <w:sz w:val="22"/>
          <w:szCs w:val="22"/>
        </w:rPr>
        <w:t>1</w:t>
      </w:r>
      <w:r w:rsidRPr="00DA27EE">
        <w:rPr>
          <w:rFonts w:eastAsia="Bookman Old Style"/>
          <w:sz w:val="22"/>
          <w:szCs w:val="22"/>
        </w:rPr>
        <w:t xml:space="preserve"> do niniejszej umowy.</w:t>
      </w:r>
    </w:p>
    <w:p w14:paraId="5BD5094B" w14:textId="77777777" w:rsidR="00E90434" w:rsidRPr="00DA27EE" w:rsidRDefault="00E90434" w:rsidP="00E90434">
      <w:pPr>
        <w:pStyle w:val="Normalny20"/>
        <w:numPr>
          <w:ilvl w:val="0"/>
          <w:numId w:val="18"/>
        </w:numPr>
        <w:tabs>
          <w:tab w:val="left" w:pos="0"/>
          <w:tab w:val="left" w:pos="284"/>
        </w:tabs>
        <w:autoSpaceDE w:val="0"/>
        <w:ind w:left="284" w:hanging="284"/>
        <w:jc w:val="both"/>
        <w:rPr>
          <w:rFonts w:eastAsia="Bookman Old Style"/>
          <w:b/>
          <w:sz w:val="22"/>
          <w:szCs w:val="22"/>
        </w:rPr>
      </w:pPr>
      <w:r w:rsidRPr="00DA27EE">
        <w:rPr>
          <w:sz w:val="22"/>
          <w:szCs w:val="22"/>
        </w:rPr>
        <w:t>Wykonawca wraz z fakturą przedłoży listę podwykonawców i dalszych podwykonawców biorących udział w realizacji odebranych robót, których dotyczy wystawiona przez wykonawcę faktura, uwzględniającą zestawienie kwot należnych podwykonawcom lub dalszym podwykonawcom.</w:t>
      </w:r>
    </w:p>
    <w:p w14:paraId="16D25EB6" w14:textId="28D305D4" w:rsidR="00E90434" w:rsidRPr="00DA27EE" w:rsidRDefault="00E90434" w:rsidP="00E90434">
      <w:pPr>
        <w:pStyle w:val="Normalny20"/>
        <w:numPr>
          <w:ilvl w:val="0"/>
          <w:numId w:val="18"/>
        </w:numPr>
        <w:tabs>
          <w:tab w:val="left" w:pos="0"/>
          <w:tab w:val="left" w:pos="284"/>
        </w:tabs>
        <w:autoSpaceDE w:val="0"/>
        <w:ind w:left="284" w:hanging="284"/>
        <w:jc w:val="both"/>
        <w:rPr>
          <w:rFonts w:eastAsia="Bookman Old Style"/>
          <w:b/>
          <w:sz w:val="22"/>
          <w:szCs w:val="22"/>
        </w:rPr>
      </w:pPr>
      <w:r w:rsidRPr="00DA27EE">
        <w:rPr>
          <w:sz w:val="22"/>
          <w:szCs w:val="22"/>
        </w:rPr>
        <w:t>Lista podwykonawców lub dalszych podwykonawców, o których mowa w ust. 1</w:t>
      </w:r>
      <w:r w:rsidR="00972F1E">
        <w:rPr>
          <w:sz w:val="22"/>
          <w:szCs w:val="22"/>
        </w:rPr>
        <w:t>4</w:t>
      </w:r>
      <w:r w:rsidRPr="00DA27EE">
        <w:rPr>
          <w:sz w:val="22"/>
          <w:szCs w:val="22"/>
        </w:rPr>
        <w:t xml:space="preserve"> sporządzana będzie           na wzorze stanowiącym </w:t>
      </w:r>
      <w:r w:rsidRPr="00DA27EE">
        <w:rPr>
          <w:b/>
          <w:sz w:val="22"/>
          <w:szCs w:val="22"/>
        </w:rPr>
        <w:t xml:space="preserve">załącznik nr </w:t>
      </w:r>
      <w:r>
        <w:rPr>
          <w:b/>
          <w:sz w:val="22"/>
          <w:szCs w:val="22"/>
        </w:rPr>
        <w:t>2</w:t>
      </w:r>
      <w:r w:rsidRPr="00DA27EE">
        <w:rPr>
          <w:sz w:val="22"/>
          <w:szCs w:val="22"/>
        </w:rPr>
        <w:t xml:space="preserve"> do niniejszej umowy.</w:t>
      </w:r>
    </w:p>
    <w:p w14:paraId="1F882524" w14:textId="22E37B0F" w:rsidR="00E90434" w:rsidRPr="008672C5" w:rsidRDefault="00E90434" w:rsidP="00E90434">
      <w:pPr>
        <w:pStyle w:val="Normalny20"/>
        <w:numPr>
          <w:ilvl w:val="0"/>
          <w:numId w:val="18"/>
        </w:numPr>
        <w:tabs>
          <w:tab w:val="left" w:pos="0"/>
          <w:tab w:val="left" w:pos="284"/>
        </w:tabs>
        <w:autoSpaceDE w:val="0"/>
        <w:ind w:left="284" w:hanging="284"/>
        <w:jc w:val="both"/>
        <w:rPr>
          <w:rFonts w:eastAsia="Bookman Old Style"/>
          <w:b/>
          <w:sz w:val="22"/>
          <w:szCs w:val="22"/>
        </w:rPr>
      </w:pPr>
      <w:r w:rsidRPr="00DA27EE">
        <w:rPr>
          <w:rFonts w:eastAsia="Bookman Old Style"/>
          <w:sz w:val="22"/>
          <w:szCs w:val="22"/>
        </w:rPr>
        <w:t xml:space="preserve">W przypadku nieprzedstawienia przez wykonawcę oświadczeń, o których mowa w ust. </w:t>
      </w:r>
      <w:r w:rsidR="00972F1E">
        <w:rPr>
          <w:rFonts w:eastAsia="Bookman Old Style"/>
          <w:sz w:val="22"/>
          <w:szCs w:val="22"/>
        </w:rPr>
        <w:t>11</w:t>
      </w:r>
      <w:r w:rsidRPr="00DA27EE">
        <w:rPr>
          <w:rFonts w:eastAsia="Bookman Old Style"/>
          <w:sz w:val="22"/>
          <w:szCs w:val="22"/>
        </w:rPr>
        <w:t>,</w:t>
      </w:r>
      <w:r w:rsidRPr="008672C5">
        <w:rPr>
          <w:rFonts w:eastAsia="Bookman Old Style"/>
          <w:sz w:val="22"/>
          <w:szCs w:val="22"/>
        </w:rPr>
        <w:t xml:space="preserve"> wstrzymuje się wypłatę należnego wynagrodzenia za odebrane roboty budowlane, w części równej sumie kwot wynikających z nieprzedstawionych dowodów zapłaty.</w:t>
      </w:r>
    </w:p>
    <w:p w14:paraId="45059252" w14:textId="77777777" w:rsidR="00E90434" w:rsidRPr="008672C5" w:rsidRDefault="00E90434" w:rsidP="00E90434">
      <w:pPr>
        <w:pStyle w:val="Normalny20"/>
        <w:numPr>
          <w:ilvl w:val="0"/>
          <w:numId w:val="18"/>
        </w:numPr>
        <w:tabs>
          <w:tab w:val="left" w:pos="0"/>
          <w:tab w:val="left" w:pos="284"/>
        </w:tabs>
        <w:autoSpaceDE w:val="0"/>
        <w:ind w:left="284" w:hanging="284"/>
        <w:jc w:val="both"/>
        <w:rPr>
          <w:rFonts w:eastAsia="Bookman Old Style"/>
          <w:b/>
          <w:sz w:val="22"/>
          <w:szCs w:val="22"/>
        </w:rPr>
      </w:pPr>
      <w:r w:rsidRPr="008672C5">
        <w:rPr>
          <w:sz w:val="22"/>
          <w:szCs w:val="22"/>
        </w:rPr>
        <w:t>Zamawiający dokona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w:t>
      </w:r>
    </w:p>
    <w:p w14:paraId="01CB2F21" w14:textId="77777777" w:rsidR="00E90434" w:rsidRPr="00DA27EE" w:rsidRDefault="00E90434" w:rsidP="00E90434">
      <w:pPr>
        <w:pStyle w:val="Normalny20"/>
        <w:numPr>
          <w:ilvl w:val="0"/>
          <w:numId w:val="18"/>
        </w:numPr>
        <w:tabs>
          <w:tab w:val="left" w:pos="0"/>
          <w:tab w:val="left" w:pos="284"/>
        </w:tabs>
        <w:autoSpaceDE w:val="0"/>
        <w:ind w:left="284" w:hanging="284"/>
        <w:jc w:val="both"/>
        <w:rPr>
          <w:rFonts w:eastAsia="Bookman Old Style"/>
          <w:b/>
          <w:sz w:val="22"/>
          <w:szCs w:val="22"/>
        </w:rPr>
      </w:pPr>
      <w:r w:rsidRPr="008672C5">
        <w:rPr>
          <w:sz w:val="22"/>
          <w:szCs w:val="22"/>
          <w:lang w:eastAsia="pl-PL"/>
        </w:rPr>
        <w:t xml:space="preserve">Wynagrodzenie, o którym mowa w </w:t>
      </w:r>
      <w:r w:rsidRPr="00DA27EE">
        <w:rPr>
          <w:sz w:val="22"/>
          <w:szCs w:val="22"/>
          <w:lang w:eastAsia="pl-PL"/>
        </w:rPr>
        <w:t>ust. 1</w:t>
      </w:r>
      <w:r>
        <w:rPr>
          <w:sz w:val="22"/>
          <w:szCs w:val="22"/>
          <w:lang w:eastAsia="pl-PL"/>
        </w:rPr>
        <w:t>5</w:t>
      </w:r>
      <w:r w:rsidRPr="00DA27EE">
        <w:rPr>
          <w:sz w:val="22"/>
          <w:szCs w:val="22"/>
          <w:lang w:eastAsia="pl-PL"/>
        </w:rPr>
        <w:t xml:space="preserve">,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 </w:t>
      </w:r>
    </w:p>
    <w:p w14:paraId="6ADBC892" w14:textId="77777777" w:rsidR="00E90434" w:rsidRPr="00DA27EE" w:rsidRDefault="00E90434" w:rsidP="00E90434">
      <w:pPr>
        <w:pStyle w:val="Normalny20"/>
        <w:numPr>
          <w:ilvl w:val="0"/>
          <w:numId w:val="18"/>
        </w:numPr>
        <w:tabs>
          <w:tab w:val="left" w:pos="0"/>
          <w:tab w:val="left" w:pos="284"/>
        </w:tabs>
        <w:autoSpaceDE w:val="0"/>
        <w:ind w:left="284" w:hanging="284"/>
        <w:jc w:val="both"/>
        <w:rPr>
          <w:rFonts w:eastAsia="Bookman Old Style"/>
          <w:b/>
          <w:sz w:val="22"/>
          <w:szCs w:val="22"/>
        </w:rPr>
      </w:pPr>
      <w:r w:rsidRPr="00DA27EE">
        <w:rPr>
          <w:sz w:val="22"/>
          <w:szCs w:val="22"/>
          <w:lang w:eastAsia="pl-PL"/>
        </w:rPr>
        <w:t>Bezpośrednia zapłata obejmuje wyłącznie należne wynagrodzenie, bez odsetek, należnych podwykonawcy lub dalszemu podwykonawcy.</w:t>
      </w:r>
    </w:p>
    <w:p w14:paraId="0CAA831A" w14:textId="77777777" w:rsidR="00E90434" w:rsidRPr="00DA27EE" w:rsidRDefault="00E90434" w:rsidP="00E90434">
      <w:pPr>
        <w:pStyle w:val="Normalny20"/>
        <w:numPr>
          <w:ilvl w:val="0"/>
          <w:numId w:val="18"/>
        </w:numPr>
        <w:tabs>
          <w:tab w:val="left" w:pos="0"/>
          <w:tab w:val="left" w:pos="284"/>
        </w:tabs>
        <w:autoSpaceDE w:val="0"/>
        <w:ind w:left="284" w:hanging="284"/>
        <w:jc w:val="both"/>
        <w:rPr>
          <w:rFonts w:eastAsia="Bookman Old Style"/>
          <w:b/>
          <w:sz w:val="22"/>
          <w:szCs w:val="22"/>
        </w:rPr>
      </w:pPr>
      <w:r w:rsidRPr="00DA27EE">
        <w:rPr>
          <w:sz w:val="22"/>
          <w:szCs w:val="22"/>
        </w:rPr>
        <w:t xml:space="preserve">Zamawiający, przed dokonaniem bezpośredniej zapłaty, jest obowiązany umożliwić wykonawcy zgłoszenie, pisemnie, uwag dotyczących zasadności bezpośredniej zapłaty wynagrodzenia podwykonawcy lub dalszemu podwykonawcy. </w:t>
      </w:r>
    </w:p>
    <w:p w14:paraId="047442CF" w14:textId="77777777" w:rsidR="00E90434" w:rsidRPr="00DA27EE" w:rsidRDefault="00E90434" w:rsidP="00E90434">
      <w:pPr>
        <w:pStyle w:val="Normalny20"/>
        <w:numPr>
          <w:ilvl w:val="0"/>
          <w:numId w:val="18"/>
        </w:numPr>
        <w:tabs>
          <w:tab w:val="left" w:pos="0"/>
          <w:tab w:val="left" w:pos="284"/>
        </w:tabs>
        <w:autoSpaceDE w:val="0"/>
        <w:ind w:left="284" w:hanging="284"/>
        <w:jc w:val="both"/>
        <w:rPr>
          <w:rFonts w:eastAsia="Bookman Old Style"/>
          <w:b/>
          <w:sz w:val="22"/>
          <w:szCs w:val="22"/>
        </w:rPr>
      </w:pPr>
      <w:r w:rsidRPr="00DA27EE">
        <w:rPr>
          <w:sz w:val="22"/>
          <w:szCs w:val="22"/>
        </w:rPr>
        <w:t>Zamawiający informuje o terminie zgłaszania uwag nie krótszym niż 7 dni od dnia doręczenia tej informacji. W uwagach nie można powoływać się na potrącenie roszczeń wykonawcy względem podwykonawcy niezwiązanych z realizacją umowy o podwykonawstwo.</w:t>
      </w:r>
    </w:p>
    <w:p w14:paraId="7B33A1D0" w14:textId="30431BD4" w:rsidR="00E90434" w:rsidRPr="008672C5" w:rsidRDefault="00E90434" w:rsidP="00E90434">
      <w:pPr>
        <w:pStyle w:val="Normalny20"/>
        <w:numPr>
          <w:ilvl w:val="0"/>
          <w:numId w:val="18"/>
        </w:numPr>
        <w:tabs>
          <w:tab w:val="left" w:pos="0"/>
          <w:tab w:val="left" w:pos="284"/>
        </w:tabs>
        <w:autoSpaceDE w:val="0"/>
        <w:ind w:left="284" w:hanging="284"/>
        <w:jc w:val="both"/>
        <w:rPr>
          <w:rFonts w:eastAsia="Bookman Old Style"/>
          <w:b/>
          <w:sz w:val="22"/>
          <w:szCs w:val="22"/>
        </w:rPr>
      </w:pPr>
      <w:r w:rsidRPr="00DA27EE">
        <w:rPr>
          <w:sz w:val="22"/>
          <w:szCs w:val="22"/>
          <w:lang w:eastAsia="pl-PL"/>
        </w:rPr>
        <w:t xml:space="preserve">W przypadku zgłoszenia uwag, o których mowa w ust. </w:t>
      </w:r>
      <w:r w:rsidR="00972F1E">
        <w:rPr>
          <w:sz w:val="22"/>
          <w:szCs w:val="22"/>
          <w:lang w:eastAsia="pl-PL"/>
        </w:rPr>
        <w:t>21</w:t>
      </w:r>
      <w:r w:rsidRPr="00DA27EE">
        <w:rPr>
          <w:sz w:val="22"/>
          <w:szCs w:val="22"/>
          <w:lang w:eastAsia="pl-PL"/>
        </w:rPr>
        <w:t>, w terminie</w:t>
      </w:r>
      <w:r w:rsidRPr="008672C5">
        <w:rPr>
          <w:sz w:val="22"/>
          <w:szCs w:val="22"/>
          <w:lang w:eastAsia="pl-PL"/>
        </w:rPr>
        <w:t xml:space="preserve"> wskazanym przez zamawiającego, zamawiający może: </w:t>
      </w:r>
    </w:p>
    <w:p w14:paraId="06D3A59F" w14:textId="77777777" w:rsidR="00E90434" w:rsidRPr="008672C5" w:rsidRDefault="00E90434" w:rsidP="00E90434">
      <w:pPr>
        <w:pStyle w:val="Normalny20"/>
        <w:numPr>
          <w:ilvl w:val="0"/>
          <w:numId w:val="25"/>
        </w:numPr>
        <w:tabs>
          <w:tab w:val="left" w:pos="0"/>
          <w:tab w:val="left" w:pos="284"/>
        </w:tabs>
        <w:autoSpaceDE w:val="0"/>
        <w:jc w:val="both"/>
        <w:rPr>
          <w:sz w:val="22"/>
          <w:szCs w:val="22"/>
          <w:lang w:eastAsia="pl-PL"/>
        </w:rPr>
      </w:pPr>
      <w:r w:rsidRPr="008672C5">
        <w:rPr>
          <w:sz w:val="22"/>
          <w:szCs w:val="22"/>
          <w:lang w:eastAsia="pl-PL"/>
        </w:rPr>
        <w:t xml:space="preserve">nie dokonać bezpośredniej zapłaty wynagrodzenia podwykonawcy lub dalszemu podwykonawcy, jeżeli wykonawca wykaże niezasadność takiej zapłaty albo </w:t>
      </w:r>
    </w:p>
    <w:p w14:paraId="00857E63" w14:textId="77777777" w:rsidR="00E90434" w:rsidRPr="008672C5" w:rsidRDefault="00E90434" w:rsidP="00E90434">
      <w:pPr>
        <w:pStyle w:val="Normalny20"/>
        <w:numPr>
          <w:ilvl w:val="0"/>
          <w:numId w:val="25"/>
        </w:numPr>
        <w:tabs>
          <w:tab w:val="left" w:pos="0"/>
          <w:tab w:val="left" w:pos="284"/>
        </w:tabs>
        <w:autoSpaceDE w:val="0"/>
        <w:jc w:val="both"/>
        <w:rPr>
          <w:rFonts w:eastAsia="Bookman Old Style"/>
          <w:b/>
          <w:sz w:val="22"/>
          <w:szCs w:val="22"/>
        </w:rPr>
      </w:pPr>
      <w:r w:rsidRPr="008672C5">
        <w:rPr>
          <w:sz w:val="22"/>
          <w:szCs w:val="22"/>
          <w:lang w:eastAsia="pl-PL"/>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1C4E433B" w14:textId="77777777" w:rsidR="00E90434" w:rsidRPr="008672C5" w:rsidRDefault="00E90434" w:rsidP="00E90434">
      <w:pPr>
        <w:pStyle w:val="Normalny20"/>
        <w:numPr>
          <w:ilvl w:val="0"/>
          <w:numId w:val="25"/>
        </w:numPr>
        <w:tabs>
          <w:tab w:val="left" w:pos="0"/>
          <w:tab w:val="left" w:pos="284"/>
        </w:tabs>
        <w:autoSpaceDE w:val="0"/>
        <w:jc w:val="both"/>
        <w:rPr>
          <w:rFonts w:eastAsia="Bookman Old Style"/>
          <w:b/>
          <w:sz w:val="22"/>
          <w:szCs w:val="22"/>
        </w:rPr>
      </w:pPr>
      <w:r w:rsidRPr="008672C5">
        <w:rPr>
          <w:sz w:val="22"/>
          <w:szCs w:val="22"/>
          <w:lang w:eastAsia="pl-PL"/>
        </w:rPr>
        <w:t>dokonać bezpośredniej zapłaty wynagrodzenia podwykonawcy lub dalszemu podwykonawcy, jeżeli podwykonawca lub dalszy podwykonawca wykaże zasadność takiej zapłaty.</w:t>
      </w:r>
    </w:p>
    <w:p w14:paraId="0175E8CF" w14:textId="77777777" w:rsidR="00E90434" w:rsidRPr="008672C5" w:rsidRDefault="00E90434" w:rsidP="00E90434">
      <w:pPr>
        <w:pStyle w:val="Normalny20"/>
        <w:numPr>
          <w:ilvl w:val="0"/>
          <w:numId w:val="18"/>
        </w:numPr>
        <w:tabs>
          <w:tab w:val="left" w:pos="0"/>
          <w:tab w:val="left" w:pos="284"/>
        </w:tabs>
        <w:autoSpaceDE w:val="0"/>
        <w:ind w:left="284" w:hanging="284"/>
        <w:jc w:val="both"/>
        <w:rPr>
          <w:rFonts w:eastAsia="Bookman Old Style"/>
          <w:b/>
          <w:sz w:val="22"/>
          <w:szCs w:val="22"/>
        </w:rPr>
      </w:pPr>
      <w:r w:rsidRPr="008672C5">
        <w:rPr>
          <w:sz w:val="22"/>
          <w:szCs w:val="22"/>
          <w:lang w:eastAsia="pl-PL"/>
        </w:rPr>
        <w:t>W przypadku dokonania bezpośredniej zapłaty podwykonawcy lub dalszemu podwykonawcy</w:t>
      </w:r>
      <w:r>
        <w:rPr>
          <w:sz w:val="22"/>
          <w:szCs w:val="22"/>
          <w:lang w:eastAsia="pl-PL"/>
        </w:rPr>
        <w:t xml:space="preserve"> albo złożenia do depozytu sądowego, o którym mowa  w pkt 2 ustępu poprzedzającego,</w:t>
      </w:r>
      <w:r w:rsidRPr="008672C5">
        <w:rPr>
          <w:sz w:val="22"/>
          <w:szCs w:val="22"/>
          <w:lang w:eastAsia="pl-PL"/>
        </w:rPr>
        <w:t xml:space="preserve"> zamawiający potrąca kwotę wypłaconego wynagrodzenia </w:t>
      </w:r>
      <w:r>
        <w:rPr>
          <w:sz w:val="22"/>
          <w:szCs w:val="22"/>
          <w:lang w:eastAsia="pl-PL"/>
        </w:rPr>
        <w:t xml:space="preserve">lub kwotę złożoną do depozytu </w:t>
      </w:r>
      <w:r w:rsidRPr="008672C5">
        <w:rPr>
          <w:sz w:val="22"/>
          <w:szCs w:val="22"/>
          <w:lang w:eastAsia="pl-PL"/>
        </w:rPr>
        <w:t xml:space="preserve">z wynagrodzenia należnego wykonawcy. </w:t>
      </w:r>
    </w:p>
    <w:p w14:paraId="2370F8EC" w14:textId="5AE23B4F" w:rsidR="00E90434" w:rsidRPr="008672C5" w:rsidRDefault="00E90434" w:rsidP="00E90434">
      <w:pPr>
        <w:pStyle w:val="Normalny20"/>
        <w:numPr>
          <w:ilvl w:val="0"/>
          <w:numId w:val="18"/>
        </w:numPr>
        <w:tabs>
          <w:tab w:val="left" w:pos="0"/>
          <w:tab w:val="left" w:pos="284"/>
        </w:tabs>
        <w:autoSpaceDE w:val="0"/>
        <w:ind w:left="284" w:hanging="284"/>
        <w:jc w:val="both"/>
        <w:rPr>
          <w:rFonts w:eastAsia="Bookman Old Style"/>
          <w:b/>
          <w:sz w:val="22"/>
          <w:szCs w:val="22"/>
        </w:rPr>
      </w:pPr>
      <w:r>
        <w:rPr>
          <w:sz w:val="22"/>
          <w:szCs w:val="22"/>
        </w:rPr>
        <w:t xml:space="preserve">Zapłata, o której mowa w </w:t>
      </w:r>
      <w:r w:rsidRPr="00DA27EE">
        <w:rPr>
          <w:sz w:val="22"/>
          <w:szCs w:val="22"/>
        </w:rPr>
        <w:t xml:space="preserve">ust. </w:t>
      </w:r>
      <w:r w:rsidR="00972F1E">
        <w:rPr>
          <w:sz w:val="22"/>
          <w:szCs w:val="22"/>
        </w:rPr>
        <w:t>20</w:t>
      </w:r>
      <w:r w:rsidRPr="00DA27EE">
        <w:rPr>
          <w:sz w:val="22"/>
          <w:szCs w:val="22"/>
        </w:rPr>
        <w:t xml:space="preserve"> nastąpi</w:t>
      </w:r>
      <w:r w:rsidRPr="008672C5">
        <w:rPr>
          <w:sz w:val="22"/>
          <w:szCs w:val="22"/>
        </w:rPr>
        <w:t xml:space="preserve"> w terminie nie dłuższym niż 30 dni od dnia rozpatrzenia przez zamawiającego uwag wykonawcy i poinformowania go o zasadności zapłaty wynagrodzenia podwykonawcy lub dalszemu podwykonawcy.</w:t>
      </w:r>
    </w:p>
    <w:p w14:paraId="400A3BE8" w14:textId="77777777" w:rsidR="00E90434" w:rsidRPr="008672C5" w:rsidRDefault="00E90434" w:rsidP="00E90434">
      <w:pPr>
        <w:pStyle w:val="Normalny20"/>
        <w:numPr>
          <w:ilvl w:val="0"/>
          <w:numId w:val="18"/>
        </w:numPr>
        <w:tabs>
          <w:tab w:val="left" w:pos="0"/>
          <w:tab w:val="left" w:pos="284"/>
        </w:tabs>
        <w:autoSpaceDE w:val="0"/>
        <w:ind w:left="284" w:hanging="284"/>
        <w:jc w:val="both"/>
        <w:rPr>
          <w:rFonts w:eastAsia="Bookman Old Style"/>
          <w:b/>
          <w:sz w:val="22"/>
          <w:szCs w:val="22"/>
        </w:rPr>
      </w:pPr>
      <w:r w:rsidRPr="008672C5">
        <w:rPr>
          <w:sz w:val="22"/>
          <w:szCs w:val="22"/>
          <w:lang w:eastAsia="pl-PL"/>
        </w:rPr>
        <w:t xml:space="preserve">Konieczność wielokrotnego dokonywania bezpośredniej zapłaty podwykonawcy lub dalszemu podwykonawcy lub konieczność dokonania bezpośrednich zapłat na sumę większą niż 5% wartości umowy może stanowić podstawę do odstąpienia od umowy. </w:t>
      </w:r>
    </w:p>
    <w:p w14:paraId="63A90986" w14:textId="77777777" w:rsidR="00E90434" w:rsidRPr="008672C5" w:rsidRDefault="00E90434" w:rsidP="00E90434">
      <w:pPr>
        <w:pStyle w:val="Normalny20"/>
        <w:numPr>
          <w:ilvl w:val="0"/>
          <w:numId w:val="18"/>
        </w:numPr>
        <w:tabs>
          <w:tab w:val="left" w:pos="0"/>
          <w:tab w:val="left" w:pos="284"/>
        </w:tabs>
        <w:autoSpaceDE w:val="0"/>
        <w:ind w:left="284" w:hanging="284"/>
        <w:jc w:val="both"/>
        <w:rPr>
          <w:rFonts w:eastAsia="Bookman Old Style"/>
          <w:b/>
          <w:sz w:val="22"/>
          <w:szCs w:val="22"/>
        </w:rPr>
      </w:pPr>
      <w:r w:rsidRPr="008672C5">
        <w:rPr>
          <w:sz w:val="22"/>
          <w:szCs w:val="22"/>
          <w:lang w:eastAsia="pl-PL"/>
        </w:rPr>
        <w:t>Do zasad odpowiedzialności zamawiającego, wykonawcy, podwykonawcy lub dalszego podwykonawcy z tytułu wykonanych robót budowlanych stosuje się przepisy ustawy z dnia 23 kwietnia 1964 r. – Kodeks cywilny, jeżeli przepisy umowy i ustawy</w:t>
      </w:r>
      <w:r>
        <w:rPr>
          <w:sz w:val="22"/>
          <w:szCs w:val="22"/>
          <w:lang w:eastAsia="pl-PL"/>
        </w:rPr>
        <w:t xml:space="preserve"> </w:t>
      </w:r>
      <w:r w:rsidRPr="008672C5">
        <w:rPr>
          <w:sz w:val="22"/>
          <w:szCs w:val="22"/>
          <w:lang w:eastAsia="pl-PL"/>
        </w:rPr>
        <w:t>Prawo zamówień publicznych</w:t>
      </w:r>
      <w:r>
        <w:rPr>
          <w:sz w:val="22"/>
          <w:szCs w:val="22"/>
          <w:lang w:eastAsia="pl-PL"/>
        </w:rPr>
        <w:t xml:space="preserve"> </w:t>
      </w:r>
      <w:r w:rsidRPr="008672C5">
        <w:rPr>
          <w:sz w:val="22"/>
          <w:szCs w:val="22"/>
          <w:lang w:eastAsia="pl-PL"/>
        </w:rPr>
        <w:t>nie stanowią inaczej.</w:t>
      </w:r>
    </w:p>
    <w:p w14:paraId="66DF3624" w14:textId="77777777" w:rsidR="00E90434" w:rsidRPr="008672C5" w:rsidRDefault="00E90434" w:rsidP="00E90434">
      <w:pPr>
        <w:pStyle w:val="Normalny20"/>
        <w:numPr>
          <w:ilvl w:val="0"/>
          <w:numId w:val="18"/>
        </w:numPr>
        <w:tabs>
          <w:tab w:val="left" w:pos="0"/>
          <w:tab w:val="left" w:pos="284"/>
        </w:tabs>
        <w:autoSpaceDE w:val="0"/>
        <w:ind w:left="284" w:hanging="284"/>
        <w:jc w:val="both"/>
        <w:rPr>
          <w:rFonts w:eastAsia="Bookman Old Style"/>
          <w:b/>
          <w:sz w:val="22"/>
          <w:szCs w:val="22"/>
        </w:rPr>
      </w:pPr>
      <w:r w:rsidRPr="008672C5">
        <w:rPr>
          <w:sz w:val="22"/>
          <w:szCs w:val="22"/>
        </w:rPr>
        <w:t xml:space="preserve">Wykonawca oświadcza, że na moment zawarcia umowy jest zarejestrowanym, czynnym podatnikiem podatku VAT. Wykonawca zobowiązuje się, że w przypadku wykreślenia  go z rejestru podatników VAT czynnych zawiadomi o tym fakcie Zamawiającego w terminie 3 dni i z tytułu realizacji przedmiotu umowy będzie wystawiał rachunki na kwotę netto. Wykonawca zobowiązuje się w przypadku ponownego wpisania </w:t>
      </w:r>
      <w:r w:rsidRPr="008672C5">
        <w:rPr>
          <w:sz w:val="22"/>
          <w:szCs w:val="22"/>
        </w:rPr>
        <w:lastRenderedPageBreak/>
        <w:t>do rejestru podatników VAT czynnych, zawiadomić o tym fakcie Zamawiającego w terminie 3 dni, pod rygorem odpowiedzialności za szkody (utracone korzyści) powstałe w wyniku zaniechania tego obowiązku</w:t>
      </w:r>
    </w:p>
    <w:p w14:paraId="1C2CE277" w14:textId="77777777" w:rsidR="00E90434" w:rsidRPr="008672C5" w:rsidRDefault="00E90434" w:rsidP="00E90434">
      <w:pPr>
        <w:pStyle w:val="Normalny10"/>
        <w:tabs>
          <w:tab w:val="left" w:pos="0"/>
          <w:tab w:val="left" w:pos="567"/>
        </w:tabs>
        <w:autoSpaceDE w:val="0"/>
        <w:ind w:rightChars="1" w:right="2" w:hanging="426"/>
        <w:jc w:val="both"/>
        <w:rPr>
          <w:b/>
          <w:sz w:val="22"/>
          <w:szCs w:val="22"/>
        </w:rPr>
      </w:pPr>
      <w:r w:rsidRPr="008672C5">
        <w:rPr>
          <w:sz w:val="22"/>
          <w:szCs w:val="22"/>
        </w:rPr>
        <w:tab/>
      </w:r>
      <w:r w:rsidRPr="008672C5">
        <w:rPr>
          <w:sz w:val="22"/>
          <w:szCs w:val="22"/>
        </w:rPr>
        <w:tab/>
      </w:r>
      <w:r w:rsidRPr="008672C5">
        <w:rPr>
          <w:b/>
          <w:sz w:val="22"/>
          <w:szCs w:val="22"/>
        </w:rPr>
        <w:t>lub</w:t>
      </w:r>
    </w:p>
    <w:p w14:paraId="00F8AB7A" w14:textId="77777777" w:rsidR="00E90434" w:rsidRPr="00A04260" w:rsidRDefault="00E90434" w:rsidP="00E90434">
      <w:pPr>
        <w:widowControl w:val="0"/>
        <w:ind w:left="284"/>
        <w:jc w:val="both"/>
        <w:rPr>
          <w:sz w:val="22"/>
          <w:szCs w:val="22"/>
        </w:rPr>
      </w:pPr>
      <w:r w:rsidRPr="008672C5">
        <w:rPr>
          <w:sz w:val="22"/>
          <w:szCs w:val="22"/>
        </w:rPr>
        <w:t>Wykonawca oświadcza, że na moment zawarcia umowy nie jest zarejestrowanym, czynnym podatnikiem podatku VAT. Wykonawca zobowiązuje się, że w przypadku wpisania go do rejestru podatników VAT czynnych zawiadomi o tym fakcie Zamawiającego w terminie 3 dni, pod rygorem odpowiedzialności za szkody (utracone korzyści) powstałe w wyniku zaniedbania tego obowiązku. Wykonawca zobowiązuje się, że w przypadku wykreślenia go z rejestru podatników VAT czynnych, zawiadomi o tym fakcie Zamawiającego w terminie 3 dni i z tytułu świadczonych usług wystawi rachunek na kwotę netto.</w:t>
      </w:r>
    </w:p>
    <w:p w14:paraId="10F889C9" w14:textId="77777777" w:rsidR="00E90434" w:rsidRDefault="00E90434" w:rsidP="00B650E6">
      <w:pPr>
        <w:pStyle w:val="Normalny20"/>
        <w:tabs>
          <w:tab w:val="left" w:pos="0"/>
          <w:tab w:val="left" w:pos="284"/>
        </w:tabs>
        <w:autoSpaceDE w:val="0"/>
        <w:jc w:val="both"/>
        <w:rPr>
          <w:rFonts w:eastAsia="Bookman Old Style"/>
          <w:sz w:val="22"/>
          <w:szCs w:val="22"/>
        </w:rPr>
      </w:pPr>
    </w:p>
    <w:p w14:paraId="0F939148" w14:textId="77777777" w:rsidR="00556251" w:rsidRDefault="00556251" w:rsidP="0082589E">
      <w:pPr>
        <w:pStyle w:val="Normalny1"/>
        <w:autoSpaceDE w:val="0"/>
        <w:rPr>
          <w:rFonts w:eastAsia="Bookman Old Style"/>
          <w:b/>
          <w:bCs/>
          <w:sz w:val="22"/>
          <w:szCs w:val="22"/>
        </w:rPr>
      </w:pPr>
    </w:p>
    <w:p w14:paraId="2B393CD7" w14:textId="77777777" w:rsidR="00340BBF" w:rsidRPr="00FB3C8D" w:rsidRDefault="00BA3646" w:rsidP="00DC1402">
      <w:pPr>
        <w:pStyle w:val="Normalny1"/>
        <w:autoSpaceDE w:val="0"/>
        <w:ind w:left="360" w:hanging="360"/>
        <w:jc w:val="center"/>
        <w:rPr>
          <w:rFonts w:eastAsia="Bookman Old Style"/>
          <w:b/>
          <w:bCs/>
          <w:sz w:val="22"/>
          <w:szCs w:val="22"/>
        </w:rPr>
      </w:pPr>
      <w:r w:rsidRPr="00FB3C8D">
        <w:rPr>
          <w:rFonts w:eastAsia="Bookman Old Style"/>
          <w:b/>
          <w:bCs/>
          <w:sz w:val="22"/>
          <w:szCs w:val="22"/>
        </w:rPr>
        <w:t>§ 3.</w:t>
      </w:r>
    </w:p>
    <w:p w14:paraId="4DDFDB19" w14:textId="77777777" w:rsidR="00340BBF" w:rsidRPr="00FB3C8D" w:rsidRDefault="00340BBF" w:rsidP="00DC1402">
      <w:pPr>
        <w:pStyle w:val="Normalny1"/>
        <w:autoSpaceDE w:val="0"/>
        <w:jc w:val="center"/>
        <w:rPr>
          <w:rFonts w:eastAsia="Bookman Old Style"/>
          <w:b/>
          <w:bCs/>
          <w:sz w:val="22"/>
          <w:szCs w:val="22"/>
        </w:rPr>
      </w:pPr>
      <w:r w:rsidRPr="00FB3C8D">
        <w:rPr>
          <w:rFonts w:eastAsia="Bookman Old Style"/>
          <w:b/>
          <w:bCs/>
          <w:sz w:val="22"/>
          <w:szCs w:val="22"/>
        </w:rPr>
        <w:t>Podwykonawstwo</w:t>
      </w:r>
    </w:p>
    <w:p w14:paraId="1FE52381" w14:textId="77777777" w:rsidR="00340BBF" w:rsidRPr="00FB3C8D" w:rsidRDefault="00340BBF" w:rsidP="00DC1402">
      <w:pPr>
        <w:pStyle w:val="Normalny1"/>
        <w:autoSpaceDE w:val="0"/>
        <w:jc w:val="center"/>
        <w:rPr>
          <w:rFonts w:eastAsia="Bookman Old Style"/>
          <w:bCs/>
          <w:sz w:val="22"/>
          <w:szCs w:val="22"/>
        </w:rPr>
      </w:pPr>
    </w:p>
    <w:p w14:paraId="348FC20A" w14:textId="77777777" w:rsidR="00340BBF" w:rsidRPr="00FB3C8D" w:rsidRDefault="00340BBF" w:rsidP="001604E6">
      <w:pPr>
        <w:numPr>
          <w:ilvl w:val="0"/>
          <w:numId w:val="6"/>
        </w:numPr>
        <w:tabs>
          <w:tab w:val="clear" w:pos="720"/>
          <w:tab w:val="num" w:pos="360"/>
        </w:tabs>
        <w:ind w:left="360"/>
        <w:jc w:val="both"/>
        <w:rPr>
          <w:rFonts w:eastAsia="Bookman Old Style"/>
          <w:sz w:val="22"/>
          <w:szCs w:val="22"/>
        </w:rPr>
      </w:pPr>
      <w:r w:rsidRPr="00FB3C8D">
        <w:rPr>
          <w:rFonts w:eastAsia="Bookman Old Style"/>
          <w:sz w:val="22"/>
          <w:szCs w:val="22"/>
        </w:rPr>
        <w:t>Zakres zamówienia, który wykonawca będzie wykonywał za pomocą podwykonawców (jeżeli dotyczy):</w:t>
      </w:r>
      <w:r w:rsidR="00B47C3F" w:rsidRPr="00FB3C8D">
        <w:rPr>
          <w:rFonts w:eastAsia="Bookman Old Style"/>
          <w:sz w:val="22"/>
          <w:szCs w:val="22"/>
        </w:rPr>
        <w:t>………………………………………………………………………….</w:t>
      </w:r>
    </w:p>
    <w:p w14:paraId="0A13B9A0" w14:textId="77777777" w:rsidR="00340BBF" w:rsidRPr="00FB3C8D" w:rsidRDefault="00340BBF" w:rsidP="001604E6">
      <w:pPr>
        <w:numPr>
          <w:ilvl w:val="0"/>
          <w:numId w:val="6"/>
        </w:numPr>
        <w:tabs>
          <w:tab w:val="clear" w:pos="720"/>
          <w:tab w:val="num" w:pos="360"/>
        </w:tabs>
        <w:ind w:left="360"/>
        <w:jc w:val="both"/>
        <w:rPr>
          <w:rFonts w:eastAsia="Bookman Old Style"/>
          <w:sz w:val="22"/>
          <w:szCs w:val="22"/>
        </w:rPr>
      </w:pPr>
      <w:r w:rsidRPr="00FB3C8D">
        <w:rPr>
          <w:rFonts w:eastAsia="Bookman Old Style"/>
          <w:sz w:val="22"/>
          <w:szCs w:val="22"/>
        </w:rPr>
        <w:t>W pozostałym zakresie wykonawca będzie realizował zamówienie samodzielnie.</w:t>
      </w:r>
    </w:p>
    <w:p w14:paraId="31C4E73F" w14:textId="77777777" w:rsidR="002421EC" w:rsidRPr="00FB3C8D" w:rsidRDefault="002421EC" w:rsidP="002421EC">
      <w:pPr>
        <w:numPr>
          <w:ilvl w:val="0"/>
          <w:numId w:val="6"/>
        </w:numPr>
        <w:tabs>
          <w:tab w:val="clear" w:pos="720"/>
          <w:tab w:val="num" w:pos="360"/>
        </w:tabs>
        <w:ind w:left="360"/>
        <w:jc w:val="both"/>
        <w:rPr>
          <w:rFonts w:eastAsia="Bookman Old Style"/>
          <w:sz w:val="22"/>
          <w:szCs w:val="22"/>
        </w:rPr>
      </w:pPr>
      <w:r w:rsidRPr="00FB3C8D">
        <w:rPr>
          <w:sz w:val="22"/>
          <w:szCs w:val="22"/>
        </w:rPr>
        <w:t xml:space="preserve">Wykonawca przed przystąpieniem do wykonania zamówienia podaje zamawiającemu nazwy, dane kontaktowe oraz przedstawicieli, podwykonawców zaangażowanych w takie roboty budowlane lub usługi, </w:t>
      </w:r>
      <w:r w:rsidR="002E7B56" w:rsidRPr="00FB3C8D">
        <w:rPr>
          <w:sz w:val="22"/>
          <w:szCs w:val="22"/>
        </w:rPr>
        <w:t xml:space="preserve">albo dostawy </w:t>
      </w:r>
      <w:r w:rsidRPr="00FB3C8D">
        <w:rPr>
          <w:sz w:val="22"/>
          <w:szCs w:val="22"/>
        </w:rPr>
        <w:t>jeżeli są już znani. Wykonawca zobowiązuje się zawiadomić zamawiającego o wszelkich zmianach w odniesieniu do informacji, o których mowa w zdaniu pierwszym, w trakcie realizacji zamówienia, a także przekazuje wymagane informacje na temat nowych podwykonawców, którym w późniejszym okresie zamierza powierzyć realizację robót budowlanych lub usług.</w:t>
      </w:r>
    </w:p>
    <w:p w14:paraId="69E83799" w14:textId="77777777" w:rsidR="002E7B56" w:rsidRPr="00FB3C8D" w:rsidRDefault="002E7B56" w:rsidP="002421EC">
      <w:pPr>
        <w:numPr>
          <w:ilvl w:val="0"/>
          <w:numId w:val="6"/>
        </w:numPr>
        <w:tabs>
          <w:tab w:val="clear" w:pos="720"/>
          <w:tab w:val="num" w:pos="360"/>
        </w:tabs>
        <w:ind w:left="360"/>
        <w:jc w:val="both"/>
        <w:rPr>
          <w:rFonts w:eastAsia="Bookman Old Style"/>
          <w:sz w:val="22"/>
          <w:szCs w:val="22"/>
        </w:rPr>
      </w:pPr>
      <w:r w:rsidRPr="00FB3C8D">
        <w:rPr>
          <w:sz w:val="22"/>
          <w:szCs w:val="22"/>
        </w:rPr>
        <w:t>Postanowienia określone w ust. 3 stosuje się do dalszych podwykonawców.</w:t>
      </w:r>
    </w:p>
    <w:p w14:paraId="0CA9CF03" w14:textId="77777777" w:rsidR="002421EC" w:rsidRPr="00FB3C8D" w:rsidRDefault="002E7B56" w:rsidP="002421EC">
      <w:pPr>
        <w:numPr>
          <w:ilvl w:val="0"/>
          <w:numId w:val="6"/>
        </w:numPr>
        <w:tabs>
          <w:tab w:val="clear" w:pos="720"/>
          <w:tab w:val="num" w:pos="360"/>
        </w:tabs>
        <w:ind w:left="360"/>
        <w:jc w:val="both"/>
        <w:rPr>
          <w:rFonts w:eastAsia="Bookman Old Style"/>
          <w:sz w:val="22"/>
          <w:szCs w:val="22"/>
        </w:rPr>
      </w:pPr>
      <w:r w:rsidRPr="00FB3C8D">
        <w:rPr>
          <w:sz w:val="22"/>
          <w:szCs w:val="22"/>
        </w:rPr>
        <w:t>Zamawiający może badać, czy nie zachodzą wobec podwykonawcy niebędącego podmiotem udostępniającym zasoby podstawy wykluczenia, o których mowa w art. 108 i art. 109</w:t>
      </w:r>
      <w:r w:rsidR="00055809" w:rsidRPr="00FB3C8D">
        <w:rPr>
          <w:sz w:val="22"/>
          <w:szCs w:val="22"/>
        </w:rPr>
        <w:t xml:space="preserve"> ustawy </w:t>
      </w:r>
      <w:proofErr w:type="spellStart"/>
      <w:r w:rsidR="00055809" w:rsidRPr="00FB3C8D">
        <w:rPr>
          <w:sz w:val="22"/>
          <w:szCs w:val="22"/>
        </w:rPr>
        <w:t>pzp</w:t>
      </w:r>
      <w:proofErr w:type="spellEnd"/>
      <w:r w:rsidRPr="00FB3C8D">
        <w:rPr>
          <w:sz w:val="22"/>
          <w:szCs w:val="22"/>
        </w:rPr>
        <w:t xml:space="preserve">, </w:t>
      </w:r>
      <w:r w:rsidR="0080353D" w:rsidRPr="00FB3C8D">
        <w:rPr>
          <w:sz w:val="22"/>
          <w:szCs w:val="22"/>
        </w:rPr>
        <w:t xml:space="preserve">                      </w:t>
      </w:r>
      <w:r w:rsidRPr="00FB3C8D">
        <w:rPr>
          <w:sz w:val="22"/>
          <w:szCs w:val="22"/>
        </w:rPr>
        <w:t>o ile przewidział to w dokumentach zamówienia. Wykonawca na żądanie zamawiającego przedstawia oświadczenie, o którym mowa w art. 125 ust. 1</w:t>
      </w:r>
      <w:r w:rsidR="00E9186A" w:rsidRPr="00FB3C8D">
        <w:rPr>
          <w:sz w:val="22"/>
          <w:szCs w:val="22"/>
        </w:rPr>
        <w:t>ustawy</w:t>
      </w:r>
      <w:r w:rsidR="0080353D" w:rsidRPr="00FB3C8D">
        <w:rPr>
          <w:sz w:val="22"/>
          <w:szCs w:val="22"/>
        </w:rPr>
        <w:t xml:space="preserve"> </w:t>
      </w:r>
      <w:proofErr w:type="spellStart"/>
      <w:r w:rsidR="00055809" w:rsidRPr="00FB3C8D">
        <w:rPr>
          <w:sz w:val="22"/>
          <w:szCs w:val="22"/>
        </w:rPr>
        <w:t>pzp</w:t>
      </w:r>
      <w:proofErr w:type="spellEnd"/>
      <w:r w:rsidRPr="00FB3C8D">
        <w:rPr>
          <w:sz w:val="22"/>
          <w:szCs w:val="22"/>
        </w:rPr>
        <w:t>, lub podmiotowe środki dowodowe dotyczące tego podwykonawcy.</w:t>
      </w:r>
    </w:p>
    <w:p w14:paraId="6977652D" w14:textId="77777777" w:rsidR="002421EC" w:rsidRPr="00FB3C8D" w:rsidRDefault="002E7B56" w:rsidP="002421EC">
      <w:pPr>
        <w:numPr>
          <w:ilvl w:val="0"/>
          <w:numId w:val="6"/>
        </w:numPr>
        <w:tabs>
          <w:tab w:val="clear" w:pos="720"/>
          <w:tab w:val="num" w:pos="360"/>
        </w:tabs>
        <w:ind w:left="360"/>
        <w:jc w:val="both"/>
        <w:rPr>
          <w:rFonts w:eastAsia="Bookman Old Style"/>
          <w:sz w:val="22"/>
          <w:szCs w:val="22"/>
        </w:rPr>
      </w:pPr>
      <w:r w:rsidRPr="00FB3C8D">
        <w:rPr>
          <w:sz w:val="22"/>
          <w:szCs w:val="22"/>
        </w:rPr>
        <w:t>W przypadku, o którym mowa w ust. 5, jeżeli wobec podwykonawcy zachodzą podstawy wykluczenia, zamawiający żąda, aby wykonawca w terminie określonym przez zamawiającego zastąpił tego podwykonawcę pod rygorem niedopuszczenia podwykonawcy do realizacji części zamówienia</w:t>
      </w:r>
      <w:r w:rsidR="00446F6D" w:rsidRPr="00FB3C8D">
        <w:rPr>
          <w:sz w:val="22"/>
          <w:szCs w:val="22"/>
        </w:rPr>
        <w:t>.</w:t>
      </w:r>
    </w:p>
    <w:p w14:paraId="24716D4E" w14:textId="77777777" w:rsidR="00446F6D" w:rsidRPr="00FB3C8D" w:rsidRDefault="00446F6D" w:rsidP="00446F6D">
      <w:pPr>
        <w:numPr>
          <w:ilvl w:val="0"/>
          <w:numId w:val="6"/>
        </w:numPr>
        <w:tabs>
          <w:tab w:val="clear" w:pos="720"/>
          <w:tab w:val="num" w:pos="360"/>
        </w:tabs>
        <w:ind w:left="360"/>
        <w:jc w:val="both"/>
        <w:rPr>
          <w:rFonts w:eastAsia="Bookman Old Style"/>
          <w:sz w:val="22"/>
          <w:szCs w:val="22"/>
        </w:rPr>
      </w:pPr>
      <w:r w:rsidRPr="00FB3C8D">
        <w:rPr>
          <w:sz w:val="22"/>
          <w:szCs w:val="22"/>
          <w:lang w:eastAsia="pl-PL"/>
        </w:rPr>
        <w:t xml:space="preserve">Jeżeli zmiana albo rezygnacja z podwykonawcy dotyczy podmiotu, na którego zasoby wykonawca powoływał się, na zasadach określonych w art. 118 ust. 1 </w:t>
      </w:r>
      <w:r w:rsidR="00E9186A" w:rsidRPr="00FB3C8D">
        <w:rPr>
          <w:sz w:val="22"/>
          <w:szCs w:val="22"/>
          <w:lang w:eastAsia="pl-PL"/>
        </w:rPr>
        <w:t xml:space="preserve">ustawy </w:t>
      </w:r>
      <w:proofErr w:type="spellStart"/>
      <w:r w:rsidRPr="00FB3C8D">
        <w:rPr>
          <w:sz w:val="22"/>
          <w:szCs w:val="22"/>
          <w:lang w:eastAsia="pl-PL"/>
        </w:rPr>
        <w:t>pzp</w:t>
      </w:r>
      <w:proofErr w:type="spellEnd"/>
      <w:r w:rsidRPr="00FB3C8D">
        <w:rPr>
          <w:sz w:val="22"/>
          <w:szCs w:val="22"/>
          <w:lang w:eastAsia="pl-PL"/>
        </w:rPr>
        <w:t xml:space="preserve">, w celu wykazania spełniania warunków udziału w postępowaniu, wykonawca jest obowiązany wykazać zamawiającemu, </w:t>
      </w:r>
      <w:r w:rsidR="0080353D" w:rsidRPr="00FB3C8D">
        <w:rPr>
          <w:sz w:val="22"/>
          <w:szCs w:val="22"/>
          <w:lang w:eastAsia="pl-PL"/>
        </w:rPr>
        <w:t xml:space="preserve">                              </w:t>
      </w:r>
      <w:r w:rsidRPr="00FB3C8D">
        <w:rPr>
          <w:sz w:val="22"/>
          <w:szCs w:val="22"/>
          <w:lang w:eastAsia="pl-PL"/>
        </w:rPr>
        <w:t xml:space="preserve">że proponowany inny podwykonawca lub wykonawca samodzielnie spełnia je w stopniu nie mniejszym niż podwykonawca, na którego zasoby wykonawca powoływał się w trakcie postępowania o udzielenie zamówienia. Przepis art. 122 </w:t>
      </w:r>
      <w:r w:rsidR="00E9186A" w:rsidRPr="00FB3C8D">
        <w:rPr>
          <w:sz w:val="22"/>
          <w:szCs w:val="22"/>
          <w:lang w:eastAsia="pl-PL"/>
        </w:rPr>
        <w:t xml:space="preserve">ustawy </w:t>
      </w:r>
      <w:proofErr w:type="spellStart"/>
      <w:r w:rsidRPr="00FB3C8D">
        <w:rPr>
          <w:sz w:val="22"/>
          <w:szCs w:val="22"/>
          <w:lang w:eastAsia="pl-PL"/>
        </w:rPr>
        <w:t>pzp</w:t>
      </w:r>
      <w:proofErr w:type="spellEnd"/>
      <w:r w:rsidRPr="00FB3C8D">
        <w:rPr>
          <w:sz w:val="22"/>
          <w:szCs w:val="22"/>
          <w:lang w:eastAsia="pl-PL"/>
        </w:rPr>
        <w:t xml:space="preserve"> stosuje się odpowiednio.</w:t>
      </w:r>
    </w:p>
    <w:p w14:paraId="2E7B09C7" w14:textId="77777777" w:rsidR="002421EC" w:rsidRPr="00FB3C8D" w:rsidRDefault="00446F6D" w:rsidP="00446F6D">
      <w:pPr>
        <w:numPr>
          <w:ilvl w:val="0"/>
          <w:numId w:val="6"/>
        </w:numPr>
        <w:tabs>
          <w:tab w:val="clear" w:pos="720"/>
          <w:tab w:val="num" w:pos="360"/>
        </w:tabs>
        <w:ind w:left="360"/>
        <w:jc w:val="both"/>
        <w:rPr>
          <w:rFonts w:eastAsia="Bookman Old Style"/>
          <w:sz w:val="22"/>
          <w:szCs w:val="22"/>
        </w:rPr>
      </w:pPr>
      <w:r w:rsidRPr="00FB3C8D">
        <w:rPr>
          <w:sz w:val="22"/>
          <w:szCs w:val="22"/>
          <w:lang w:eastAsia="pl-PL"/>
        </w:rPr>
        <w:t>Powierzenie wykonania części zamówienia podwykonawcom nie zwalnia wykonawcy z odpowiedzialności za należyte wykonanie tego zamówienia.</w:t>
      </w:r>
    </w:p>
    <w:p w14:paraId="4132D2DC" w14:textId="77777777" w:rsidR="009A369F" w:rsidRPr="00971939" w:rsidRDefault="00446F6D" w:rsidP="00446F6D">
      <w:pPr>
        <w:numPr>
          <w:ilvl w:val="0"/>
          <w:numId w:val="6"/>
        </w:numPr>
        <w:tabs>
          <w:tab w:val="clear" w:pos="720"/>
          <w:tab w:val="num" w:pos="360"/>
        </w:tabs>
        <w:ind w:left="360"/>
        <w:jc w:val="both"/>
        <w:rPr>
          <w:rFonts w:eastAsia="Bookman Old Style"/>
          <w:sz w:val="22"/>
          <w:szCs w:val="22"/>
        </w:rPr>
      </w:pPr>
      <w:r w:rsidRPr="00FB3C8D">
        <w:rPr>
          <w:sz w:val="22"/>
          <w:szCs w:val="22"/>
        </w:rPr>
        <w:t>Umowa o podwykonawstwo nie może zawierać postanowień kształtujących</w:t>
      </w:r>
      <w:r w:rsidRPr="00971939">
        <w:rPr>
          <w:sz w:val="22"/>
          <w:szCs w:val="22"/>
        </w:rPr>
        <w:t xml:space="preserve"> prawa i obowiązki podwykonawcy, w zakresie kar umownych oraz postanowień dotyczących warunków wypłaty wynagrodzenia, w sposób dla niego mniej korzystny niż prawa i obowiązki wykonawcy, ukształtowane postanowieniami </w:t>
      </w:r>
      <w:r w:rsidR="00A11592" w:rsidRPr="00971939">
        <w:rPr>
          <w:sz w:val="22"/>
          <w:szCs w:val="22"/>
        </w:rPr>
        <w:t>niniejszej umowy.</w:t>
      </w:r>
    </w:p>
    <w:p w14:paraId="55D02B45" w14:textId="77777777" w:rsidR="00446F6D" w:rsidRPr="00971939" w:rsidRDefault="00446F6D" w:rsidP="00446F6D">
      <w:pPr>
        <w:numPr>
          <w:ilvl w:val="0"/>
          <w:numId w:val="6"/>
        </w:numPr>
        <w:tabs>
          <w:tab w:val="clear" w:pos="720"/>
          <w:tab w:val="num" w:pos="360"/>
        </w:tabs>
        <w:ind w:left="360"/>
        <w:jc w:val="both"/>
        <w:rPr>
          <w:rFonts w:eastAsia="Bookman Old Style"/>
          <w:sz w:val="22"/>
          <w:szCs w:val="22"/>
        </w:rPr>
      </w:pPr>
      <w:r w:rsidRPr="00971939">
        <w:rPr>
          <w:sz w:val="22"/>
          <w:szCs w:val="22"/>
        </w:rPr>
        <w:t>Wykonawca, podwykonawca lub dalszy podwykonawca zamówienia na roboty budowlane zamierzający zawrzeć umowę o podwykonawstwo, której przedmiotem są roboty budowlane, jest obowią</w:t>
      </w:r>
      <w:r w:rsidR="00F21D30" w:rsidRPr="00971939">
        <w:rPr>
          <w:sz w:val="22"/>
          <w:szCs w:val="22"/>
        </w:rPr>
        <w:t>zany,                    w trakcie realizacji za</w:t>
      </w:r>
      <w:r w:rsidRPr="00971939">
        <w:rPr>
          <w:sz w:val="22"/>
          <w:szCs w:val="22"/>
        </w:rPr>
        <w:t xml:space="preserve">mówienia, do przedłożenia zamawiającemu projektu tej umowy, przy czym podwykonawca lub dalszy podwykonawca jest obowiązany </w:t>
      </w:r>
      <w:r w:rsidRPr="00B47C3F">
        <w:rPr>
          <w:sz w:val="22"/>
          <w:szCs w:val="22"/>
        </w:rPr>
        <w:t>dołączyć zgodę</w:t>
      </w:r>
      <w:r w:rsidRPr="00971939">
        <w:rPr>
          <w:sz w:val="22"/>
          <w:szCs w:val="22"/>
        </w:rPr>
        <w:t xml:space="preserve"> wykonawcy na zawarcie umowy o podwykonawstwo o treści zgodnej z projektem umowy.</w:t>
      </w:r>
    </w:p>
    <w:p w14:paraId="2E18DEBE" w14:textId="77777777" w:rsidR="00446F6D" w:rsidRPr="00971939" w:rsidRDefault="00446F6D" w:rsidP="00446F6D">
      <w:pPr>
        <w:numPr>
          <w:ilvl w:val="0"/>
          <w:numId w:val="6"/>
        </w:numPr>
        <w:tabs>
          <w:tab w:val="clear" w:pos="720"/>
          <w:tab w:val="num" w:pos="360"/>
        </w:tabs>
        <w:ind w:left="360"/>
        <w:jc w:val="both"/>
        <w:rPr>
          <w:rFonts w:eastAsia="Bookman Old Style"/>
          <w:sz w:val="22"/>
          <w:szCs w:val="22"/>
        </w:rPr>
      </w:pPr>
      <w:r w:rsidRPr="00971939">
        <w:rPr>
          <w:sz w:val="22"/>
          <w:szCs w:val="22"/>
        </w:rPr>
        <w:t>Termin zapłaty wynagrodzenia podwykonawcy lub dalszemu podwykonaw</w:t>
      </w:r>
      <w:r w:rsidR="00F21D30" w:rsidRPr="00971939">
        <w:rPr>
          <w:sz w:val="22"/>
          <w:szCs w:val="22"/>
        </w:rPr>
        <w:t>cy, przewidziany w umowie               o pod</w:t>
      </w:r>
      <w:r w:rsidRPr="00971939">
        <w:rPr>
          <w:sz w:val="22"/>
          <w:szCs w:val="22"/>
        </w:rPr>
        <w:t>wykonawstwo, nie może być dłuższy niż 30 dni od dnia doręczenia wykonawcy, podwykonawcy lub dalszemu podwykonawcy faktury lub rachunku.</w:t>
      </w:r>
    </w:p>
    <w:p w14:paraId="0B25EF5A" w14:textId="77777777" w:rsidR="007A64B6" w:rsidRPr="00971939" w:rsidRDefault="00F21D30" w:rsidP="00F21D30">
      <w:pPr>
        <w:numPr>
          <w:ilvl w:val="0"/>
          <w:numId w:val="6"/>
        </w:numPr>
        <w:tabs>
          <w:tab w:val="clear" w:pos="720"/>
          <w:tab w:val="num" w:pos="360"/>
        </w:tabs>
        <w:ind w:left="360"/>
        <w:jc w:val="both"/>
        <w:rPr>
          <w:rFonts w:eastAsia="Bookman Old Style"/>
          <w:sz w:val="22"/>
          <w:szCs w:val="22"/>
        </w:rPr>
      </w:pPr>
      <w:r w:rsidRPr="00971939">
        <w:rPr>
          <w:sz w:val="22"/>
          <w:szCs w:val="22"/>
          <w:lang w:eastAsia="pl-PL"/>
        </w:rPr>
        <w:t xml:space="preserve">Zamawiający, w terminie 7 dni zgłasza w formie pisemnej, pod rygorem nieważności, zastrzeżenia                   do projektu umowy o podwykonawstwo, której przedmiotem są roboty budowlane, w przypadku gdy: </w:t>
      </w:r>
    </w:p>
    <w:p w14:paraId="495BF862" w14:textId="77777777" w:rsidR="007A64B6" w:rsidRPr="00971939" w:rsidRDefault="007A64B6" w:rsidP="007A64B6">
      <w:pPr>
        <w:ind w:left="360"/>
        <w:jc w:val="both"/>
        <w:rPr>
          <w:sz w:val="22"/>
          <w:szCs w:val="22"/>
          <w:lang w:eastAsia="pl-PL"/>
        </w:rPr>
      </w:pPr>
      <w:r w:rsidRPr="00971939">
        <w:rPr>
          <w:rFonts w:eastAsia="Bookman Old Style"/>
          <w:sz w:val="22"/>
          <w:szCs w:val="22"/>
        </w:rPr>
        <w:t xml:space="preserve">1) </w:t>
      </w:r>
      <w:r w:rsidR="00F21D30" w:rsidRPr="00971939">
        <w:rPr>
          <w:sz w:val="22"/>
          <w:szCs w:val="22"/>
          <w:lang w:eastAsia="pl-PL"/>
        </w:rPr>
        <w:t xml:space="preserve">nie spełnia ona wymagań określonych w SWZ, </w:t>
      </w:r>
    </w:p>
    <w:p w14:paraId="68549347" w14:textId="77777777" w:rsidR="007A64B6" w:rsidRPr="00971939" w:rsidRDefault="007A64B6" w:rsidP="007A64B6">
      <w:pPr>
        <w:ind w:left="360"/>
        <w:jc w:val="both"/>
        <w:rPr>
          <w:sz w:val="22"/>
          <w:szCs w:val="22"/>
          <w:lang w:eastAsia="pl-PL"/>
        </w:rPr>
      </w:pPr>
      <w:r w:rsidRPr="00971939">
        <w:rPr>
          <w:rFonts w:eastAsia="Bookman Old Style"/>
          <w:sz w:val="22"/>
          <w:szCs w:val="22"/>
        </w:rPr>
        <w:t xml:space="preserve">2) </w:t>
      </w:r>
      <w:r w:rsidR="00F21D30" w:rsidRPr="00971939">
        <w:rPr>
          <w:sz w:val="22"/>
          <w:szCs w:val="22"/>
          <w:lang w:eastAsia="pl-PL"/>
        </w:rPr>
        <w:t xml:space="preserve">przewiduje ona termin zapłaty wynagrodzenia dłuższy niż określony w ust. 11, </w:t>
      </w:r>
    </w:p>
    <w:p w14:paraId="0FA2F62B" w14:textId="77777777" w:rsidR="00446F6D" w:rsidRPr="00971939" w:rsidRDefault="007A64B6" w:rsidP="007A64B6">
      <w:pPr>
        <w:ind w:left="360"/>
        <w:jc w:val="both"/>
        <w:rPr>
          <w:rFonts w:eastAsia="Bookman Old Style"/>
          <w:sz w:val="22"/>
          <w:szCs w:val="22"/>
        </w:rPr>
      </w:pPr>
      <w:r w:rsidRPr="00971939">
        <w:rPr>
          <w:sz w:val="22"/>
          <w:szCs w:val="22"/>
          <w:lang w:eastAsia="pl-PL"/>
        </w:rPr>
        <w:t xml:space="preserve">3) </w:t>
      </w:r>
      <w:r w:rsidR="00F21D30" w:rsidRPr="00971939">
        <w:rPr>
          <w:sz w:val="22"/>
          <w:szCs w:val="22"/>
          <w:lang w:eastAsia="pl-PL"/>
        </w:rPr>
        <w:t>zawiera ona postanowienia niezgodne z ust. 9.</w:t>
      </w:r>
    </w:p>
    <w:p w14:paraId="79CA8E42" w14:textId="77777777" w:rsidR="002421EC" w:rsidRPr="00971939" w:rsidRDefault="00F21D30" w:rsidP="00F21D30">
      <w:pPr>
        <w:numPr>
          <w:ilvl w:val="0"/>
          <w:numId w:val="6"/>
        </w:numPr>
        <w:tabs>
          <w:tab w:val="clear" w:pos="720"/>
          <w:tab w:val="num" w:pos="360"/>
        </w:tabs>
        <w:ind w:left="360"/>
        <w:jc w:val="both"/>
        <w:rPr>
          <w:rFonts w:eastAsia="Bookman Old Style"/>
          <w:sz w:val="22"/>
          <w:szCs w:val="22"/>
        </w:rPr>
      </w:pPr>
      <w:r w:rsidRPr="00971939">
        <w:rPr>
          <w:sz w:val="22"/>
          <w:szCs w:val="22"/>
        </w:rPr>
        <w:lastRenderedPageBreak/>
        <w:t>Niezgłoszenie zastrzeżeń, o których mowa w ust. 12, do przedłożonego projektu umowy o podwykonawstwo, której przedmiotem są roboty budowlane, w terminie 7 dni, uważa się za akceptację projektu umowy przez zamawiającego.</w:t>
      </w:r>
    </w:p>
    <w:p w14:paraId="6AC0747B" w14:textId="77777777" w:rsidR="00F21D30" w:rsidRPr="00971939" w:rsidRDefault="00F21D30" w:rsidP="00F21D30">
      <w:pPr>
        <w:numPr>
          <w:ilvl w:val="0"/>
          <w:numId w:val="6"/>
        </w:numPr>
        <w:tabs>
          <w:tab w:val="clear" w:pos="720"/>
          <w:tab w:val="num" w:pos="360"/>
        </w:tabs>
        <w:ind w:left="360"/>
        <w:jc w:val="both"/>
        <w:rPr>
          <w:rFonts w:eastAsia="Bookman Old Style"/>
          <w:sz w:val="22"/>
          <w:szCs w:val="22"/>
        </w:rPr>
      </w:pPr>
      <w:r w:rsidRPr="00971939">
        <w:rPr>
          <w:sz w:val="22"/>
          <w:szCs w:val="22"/>
          <w:lang w:eastAsia="pl-PL"/>
        </w:rPr>
        <w:t xml:space="preserve">Wykonawca, podwykonawca lub dalszy podwykonawca zamówienia na roboty budowlane przedkłada zamawiającemu poświadczoną za zgodność z oryginałem kopię zawartej umowy o podwykonawstwo, której przedmiotem są roboty budowlane, w terminie 7 dni od dnia jej zawarcia. </w:t>
      </w:r>
    </w:p>
    <w:p w14:paraId="74419249" w14:textId="77777777" w:rsidR="00F21D30" w:rsidRPr="00971939" w:rsidRDefault="00F21D30" w:rsidP="00F21D30">
      <w:pPr>
        <w:numPr>
          <w:ilvl w:val="0"/>
          <w:numId w:val="6"/>
        </w:numPr>
        <w:tabs>
          <w:tab w:val="clear" w:pos="720"/>
          <w:tab w:val="num" w:pos="360"/>
        </w:tabs>
        <w:ind w:left="360"/>
        <w:jc w:val="both"/>
        <w:rPr>
          <w:rFonts w:eastAsia="Bookman Old Style"/>
          <w:sz w:val="22"/>
          <w:szCs w:val="22"/>
        </w:rPr>
      </w:pPr>
      <w:r w:rsidRPr="00971939">
        <w:rPr>
          <w:sz w:val="22"/>
          <w:szCs w:val="22"/>
          <w:lang w:eastAsia="pl-PL"/>
        </w:rPr>
        <w:t>Zamawiają</w:t>
      </w:r>
      <w:r w:rsidR="00663D6A" w:rsidRPr="00971939">
        <w:rPr>
          <w:sz w:val="22"/>
          <w:szCs w:val="22"/>
          <w:lang w:eastAsia="pl-PL"/>
        </w:rPr>
        <w:t xml:space="preserve">cy, w terminie </w:t>
      </w:r>
      <w:r w:rsidR="00E11A0C" w:rsidRPr="00971939">
        <w:rPr>
          <w:sz w:val="22"/>
          <w:szCs w:val="22"/>
          <w:lang w:eastAsia="pl-PL"/>
        </w:rPr>
        <w:t>7 dni</w:t>
      </w:r>
      <w:r w:rsidRPr="00971939">
        <w:rPr>
          <w:sz w:val="22"/>
          <w:szCs w:val="22"/>
          <w:lang w:eastAsia="pl-PL"/>
        </w:rPr>
        <w:t xml:space="preserve">, zgłasza w </w:t>
      </w:r>
      <w:r w:rsidR="00663D6A" w:rsidRPr="00971939">
        <w:rPr>
          <w:sz w:val="22"/>
          <w:szCs w:val="22"/>
          <w:lang w:eastAsia="pl-PL"/>
        </w:rPr>
        <w:t>formie pisemnej pod rygorem nie</w:t>
      </w:r>
      <w:r w:rsidRPr="00971939">
        <w:rPr>
          <w:sz w:val="22"/>
          <w:szCs w:val="22"/>
          <w:lang w:eastAsia="pl-PL"/>
        </w:rPr>
        <w:t>ważności sprzeciw do umowy o podwykonawstwo, której przedmiotem są roboty budowlane, w przy</w:t>
      </w:r>
      <w:r w:rsidR="00663D6A" w:rsidRPr="00971939">
        <w:rPr>
          <w:sz w:val="22"/>
          <w:szCs w:val="22"/>
          <w:lang w:eastAsia="pl-PL"/>
        </w:rPr>
        <w:t xml:space="preserve">padkach, o których mowa </w:t>
      </w:r>
      <w:r w:rsidR="0080353D">
        <w:rPr>
          <w:sz w:val="22"/>
          <w:szCs w:val="22"/>
          <w:lang w:eastAsia="pl-PL"/>
        </w:rPr>
        <w:t xml:space="preserve">                          </w:t>
      </w:r>
      <w:r w:rsidR="00663D6A" w:rsidRPr="00971939">
        <w:rPr>
          <w:sz w:val="22"/>
          <w:szCs w:val="22"/>
          <w:lang w:eastAsia="pl-PL"/>
        </w:rPr>
        <w:t>w ust. 12</w:t>
      </w:r>
      <w:r w:rsidRPr="00971939">
        <w:rPr>
          <w:sz w:val="22"/>
          <w:szCs w:val="22"/>
          <w:lang w:eastAsia="pl-PL"/>
        </w:rPr>
        <w:t>.</w:t>
      </w:r>
    </w:p>
    <w:p w14:paraId="1295E12D" w14:textId="77777777" w:rsidR="00F21D30" w:rsidRPr="00971939" w:rsidRDefault="00663D6A" w:rsidP="00663D6A">
      <w:pPr>
        <w:numPr>
          <w:ilvl w:val="0"/>
          <w:numId w:val="6"/>
        </w:numPr>
        <w:tabs>
          <w:tab w:val="clear" w:pos="720"/>
          <w:tab w:val="num" w:pos="360"/>
        </w:tabs>
        <w:ind w:left="360"/>
        <w:jc w:val="both"/>
        <w:rPr>
          <w:rFonts w:eastAsia="Bookman Old Style"/>
          <w:sz w:val="22"/>
          <w:szCs w:val="22"/>
        </w:rPr>
      </w:pPr>
      <w:r w:rsidRPr="00971939">
        <w:rPr>
          <w:sz w:val="22"/>
          <w:szCs w:val="22"/>
        </w:rPr>
        <w:t>Niezgłoszenie sprzeciwu, o którym mowa w ust. 15, do przedłożonej umowy o podwykonawstwo, której przedmiotem są roboty budowlane, w terminie 7 dni, uważa się za akceptację umowy przez zamawiającego.</w:t>
      </w:r>
    </w:p>
    <w:p w14:paraId="1AEC2922" w14:textId="77777777" w:rsidR="00E11A0C" w:rsidRPr="00971939" w:rsidRDefault="00E11A0C" w:rsidP="00E11A0C">
      <w:pPr>
        <w:numPr>
          <w:ilvl w:val="0"/>
          <w:numId w:val="6"/>
        </w:numPr>
        <w:tabs>
          <w:tab w:val="clear" w:pos="720"/>
          <w:tab w:val="num" w:pos="360"/>
        </w:tabs>
        <w:ind w:left="360"/>
        <w:jc w:val="both"/>
        <w:rPr>
          <w:rFonts w:eastAsia="Bookman Old Style"/>
          <w:sz w:val="22"/>
          <w:szCs w:val="22"/>
        </w:rPr>
      </w:pPr>
      <w:r w:rsidRPr="00971939">
        <w:rPr>
          <w:sz w:val="22"/>
          <w:szCs w:val="22"/>
          <w:lang w:eastAsia="pl-PL"/>
        </w:rPr>
        <w:t xml:space="preserve">W przypadku umów, których przedmiotem są roboty budowlane, wykonawca, podwykonawca lub dalszy podwykonawca przedkłada zamawiającemu poświadczoną za zgodność z oryginałem kopię zawartej umowy o podwykonawstwo, której przedmiotem są dostawy lub usługi, w terminie 7 dni od dnia </w:t>
      </w:r>
      <w:r w:rsidR="0080353D">
        <w:rPr>
          <w:sz w:val="22"/>
          <w:szCs w:val="22"/>
          <w:lang w:eastAsia="pl-PL"/>
        </w:rPr>
        <w:t xml:space="preserve">                      </w:t>
      </w:r>
      <w:r w:rsidRPr="00971939">
        <w:rPr>
          <w:sz w:val="22"/>
          <w:szCs w:val="22"/>
          <w:lang w:eastAsia="pl-PL"/>
        </w:rPr>
        <w:t>jej zawarcia, z wyłączeniem umów o podwykonawstwo o wartości mniejszej niż 0,5% wartości umowy oraz umów o podwykonawstwo, których przedmiot został wskazany przez zamawiającego w dokumentach zamówienia. Wyłączenie, o którym mowa w zdaniu pierwszym, nie dotyczy umów</w:t>
      </w:r>
      <w:r w:rsidR="0080353D">
        <w:rPr>
          <w:sz w:val="22"/>
          <w:szCs w:val="22"/>
          <w:lang w:eastAsia="pl-PL"/>
        </w:rPr>
        <w:t xml:space="preserve"> </w:t>
      </w:r>
      <w:r w:rsidRPr="00971939">
        <w:rPr>
          <w:sz w:val="22"/>
          <w:szCs w:val="22"/>
          <w:lang w:eastAsia="pl-PL"/>
        </w:rPr>
        <w:t xml:space="preserve">o podwykonawstwo o wartości większej niż 50 000 złotych. </w:t>
      </w:r>
    </w:p>
    <w:p w14:paraId="70F2B026" w14:textId="77777777" w:rsidR="00E11A0C" w:rsidRPr="00971939" w:rsidRDefault="00E11A0C" w:rsidP="00E11A0C">
      <w:pPr>
        <w:numPr>
          <w:ilvl w:val="0"/>
          <w:numId w:val="6"/>
        </w:numPr>
        <w:tabs>
          <w:tab w:val="clear" w:pos="720"/>
          <w:tab w:val="num" w:pos="360"/>
        </w:tabs>
        <w:ind w:left="360"/>
        <w:jc w:val="both"/>
        <w:rPr>
          <w:rFonts w:eastAsia="Bookman Old Style"/>
          <w:sz w:val="22"/>
          <w:szCs w:val="22"/>
        </w:rPr>
      </w:pPr>
      <w:r w:rsidRPr="00971939">
        <w:rPr>
          <w:sz w:val="22"/>
          <w:szCs w:val="22"/>
          <w:lang w:eastAsia="pl-PL"/>
        </w:rPr>
        <w:t xml:space="preserve">W przypadku, o którym mowa w ust. 17, podwykonawca lub dalszy podwykonawca, przedkłada poświadczoną za zgodność z oryginałem kopię umowy również wykonawcy. </w:t>
      </w:r>
    </w:p>
    <w:p w14:paraId="295CA7DA" w14:textId="77777777" w:rsidR="00E11A0C" w:rsidRPr="00971939" w:rsidRDefault="00E11A0C" w:rsidP="00E11A0C">
      <w:pPr>
        <w:numPr>
          <w:ilvl w:val="0"/>
          <w:numId w:val="6"/>
        </w:numPr>
        <w:tabs>
          <w:tab w:val="clear" w:pos="720"/>
          <w:tab w:val="num" w:pos="360"/>
        </w:tabs>
        <w:ind w:left="360"/>
        <w:jc w:val="both"/>
        <w:rPr>
          <w:rFonts w:eastAsia="Bookman Old Style"/>
          <w:sz w:val="22"/>
          <w:szCs w:val="22"/>
        </w:rPr>
      </w:pPr>
      <w:r w:rsidRPr="00971939">
        <w:rPr>
          <w:sz w:val="22"/>
          <w:szCs w:val="22"/>
          <w:lang w:eastAsia="pl-PL"/>
        </w:rPr>
        <w:t xml:space="preserve">W przypadku, o którym mowa w ust. 17, jeżeli termin zapłaty wynagrodzenia jest dłuższy niż określony w ust. 11, zamawiający informuje o tym wykonawcę i wzywa go do doprowadzenia do zmiany </w:t>
      </w:r>
      <w:r w:rsidR="0080353D">
        <w:rPr>
          <w:sz w:val="22"/>
          <w:szCs w:val="22"/>
          <w:lang w:eastAsia="pl-PL"/>
        </w:rPr>
        <w:t xml:space="preserve"> </w:t>
      </w:r>
      <w:r w:rsidRPr="00971939">
        <w:rPr>
          <w:sz w:val="22"/>
          <w:szCs w:val="22"/>
          <w:lang w:eastAsia="pl-PL"/>
        </w:rPr>
        <w:t xml:space="preserve">tej umowy, pod rygorem wystąpienia o zapłatę kary umownej. </w:t>
      </w:r>
    </w:p>
    <w:p w14:paraId="62A02E62" w14:textId="77777777" w:rsidR="00663D6A" w:rsidRPr="00971939" w:rsidRDefault="00E11A0C" w:rsidP="00E11A0C">
      <w:pPr>
        <w:numPr>
          <w:ilvl w:val="0"/>
          <w:numId w:val="6"/>
        </w:numPr>
        <w:tabs>
          <w:tab w:val="clear" w:pos="720"/>
          <w:tab w:val="num" w:pos="360"/>
        </w:tabs>
        <w:ind w:left="360"/>
        <w:jc w:val="both"/>
        <w:rPr>
          <w:rFonts w:eastAsia="Bookman Old Style"/>
          <w:sz w:val="22"/>
          <w:szCs w:val="22"/>
        </w:rPr>
      </w:pPr>
      <w:r w:rsidRPr="00971939">
        <w:rPr>
          <w:sz w:val="22"/>
          <w:szCs w:val="22"/>
          <w:lang w:eastAsia="pl-PL"/>
        </w:rPr>
        <w:t>Przepisy ust. 10–19 stosuje się odpowiednio do zmian umowy o podwykonawstwo.</w:t>
      </w:r>
    </w:p>
    <w:p w14:paraId="36205DCA" w14:textId="77777777" w:rsidR="00663D6A" w:rsidRPr="0073462E" w:rsidRDefault="00663D6A" w:rsidP="00663D6A">
      <w:pPr>
        <w:jc w:val="both"/>
        <w:rPr>
          <w:rFonts w:eastAsia="Bookman Old Style"/>
          <w:color w:val="FF0000"/>
          <w:sz w:val="22"/>
          <w:szCs w:val="22"/>
        </w:rPr>
      </w:pPr>
    </w:p>
    <w:p w14:paraId="12BACF59" w14:textId="77777777" w:rsidR="00086235" w:rsidRDefault="00086235" w:rsidP="00DC1402">
      <w:pPr>
        <w:pStyle w:val="Normalny1"/>
        <w:autoSpaceDE w:val="0"/>
        <w:ind w:left="360" w:hanging="360"/>
        <w:jc w:val="center"/>
        <w:rPr>
          <w:rFonts w:eastAsia="Bookman Old Style"/>
          <w:b/>
          <w:bCs/>
          <w:sz w:val="22"/>
          <w:szCs w:val="22"/>
        </w:rPr>
      </w:pPr>
    </w:p>
    <w:p w14:paraId="23B14F51" w14:textId="77777777" w:rsidR="00DA2BF9" w:rsidRPr="00514B99" w:rsidRDefault="006916D0" w:rsidP="00DC1402">
      <w:pPr>
        <w:pStyle w:val="Normalny1"/>
        <w:autoSpaceDE w:val="0"/>
        <w:ind w:left="360" w:hanging="360"/>
        <w:jc w:val="center"/>
        <w:rPr>
          <w:rFonts w:eastAsia="Bookman Old Style"/>
          <w:b/>
          <w:bCs/>
          <w:sz w:val="22"/>
          <w:szCs w:val="22"/>
        </w:rPr>
      </w:pPr>
      <w:r w:rsidRPr="00514B99">
        <w:rPr>
          <w:rFonts w:eastAsia="Bookman Old Style"/>
          <w:b/>
          <w:bCs/>
          <w:sz w:val="22"/>
          <w:szCs w:val="22"/>
        </w:rPr>
        <w:t xml:space="preserve">§ </w:t>
      </w:r>
      <w:r w:rsidR="00BA3646" w:rsidRPr="00514B99">
        <w:rPr>
          <w:rFonts w:eastAsia="Bookman Old Style"/>
          <w:b/>
          <w:bCs/>
          <w:sz w:val="22"/>
          <w:szCs w:val="22"/>
        </w:rPr>
        <w:t>4.</w:t>
      </w:r>
    </w:p>
    <w:p w14:paraId="643CA2ED" w14:textId="77777777" w:rsidR="00CE4C42" w:rsidRPr="00514B99" w:rsidRDefault="000F6FF6" w:rsidP="00DC1402">
      <w:pPr>
        <w:pStyle w:val="Normalny1"/>
        <w:tabs>
          <w:tab w:val="left" w:pos="405"/>
        </w:tabs>
        <w:autoSpaceDE w:val="0"/>
        <w:ind w:left="405" w:hanging="375"/>
        <w:jc w:val="center"/>
        <w:rPr>
          <w:rFonts w:eastAsia="Bookman Old Style"/>
          <w:b/>
          <w:sz w:val="22"/>
          <w:szCs w:val="22"/>
        </w:rPr>
      </w:pPr>
      <w:r w:rsidRPr="00514B99">
        <w:rPr>
          <w:rFonts w:eastAsia="Bookman Old Style"/>
          <w:b/>
          <w:sz w:val="22"/>
          <w:szCs w:val="22"/>
        </w:rPr>
        <w:t>O</w:t>
      </w:r>
      <w:r w:rsidR="00D5362D" w:rsidRPr="00514B99">
        <w:rPr>
          <w:rFonts w:eastAsia="Bookman Old Style"/>
          <w:b/>
          <w:sz w:val="22"/>
          <w:szCs w:val="22"/>
        </w:rPr>
        <w:t xml:space="preserve">bowiązki </w:t>
      </w:r>
      <w:r w:rsidR="00E131FC" w:rsidRPr="00514B99">
        <w:rPr>
          <w:rFonts w:eastAsia="Bookman Old Style"/>
          <w:b/>
          <w:sz w:val="22"/>
          <w:szCs w:val="22"/>
        </w:rPr>
        <w:t>z</w:t>
      </w:r>
      <w:r w:rsidR="00CE4C42" w:rsidRPr="00514B99">
        <w:rPr>
          <w:rFonts w:eastAsia="Bookman Old Style"/>
          <w:b/>
          <w:sz w:val="22"/>
          <w:szCs w:val="22"/>
        </w:rPr>
        <w:t>amawiającego</w:t>
      </w:r>
    </w:p>
    <w:p w14:paraId="05434966" w14:textId="77777777" w:rsidR="00DA2BF9" w:rsidRPr="00514B99" w:rsidRDefault="00DA2BF9" w:rsidP="00DC1402">
      <w:pPr>
        <w:pStyle w:val="Normalny1"/>
        <w:autoSpaceDE w:val="0"/>
        <w:ind w:left="360" w:hanging="360"/>
        <w:jc w:val="both"/>
        <w:rPr>
          <w:rFonts w:eastAsia="Bookman Old Style"/>
          <w:sz w:val="22"/>
          <w:szCs w:val="22"/>
        </w:rPr>
      </w:pPr>
    </w:p>
    <w:p w14:paraId="016385BB" w14:textId="77777777" w:rsidR="00677A35" w:rsidRPr="00514B99" w:rsidRDefault="00677A35" w:rsidP="001604E6">
      <w:pPr>
        <w:numPr>
          <w:ilvl w:val="0"/>
          <w:numId w:val="7"/>
        </w:numPr>
        <w:tabs>
          <w:tab w:val="clear" w:pos="720"/>
          <w:tab w:val="num" w:pos="360"/>
        </w:tabs>
        <w:ind w:left="540" w:hanging="540"/>
        <w:jc w:val="both"/>
        <w:rPr>
          <w:rFonts w:eastAsia="Bookman Old Style"/>
          <w:sz w:val="22"/>
          <w:szCs w:val="22"/>
        </w:rPr>
      </w:pPr>
      <w:r w:rsidRPr="00514B99">
        <w:rPr>
          <w:rFonts w:eastAsia="Bookman Old Style"/>
          <w:sz w:val="22"/>
          <w:szCs w:val="22"/>
        </w:rPr>
        <w:t xml:space="preserve">Zamawiający zobowiązuje się do </w:t>
      </w:r>
      <w:r w:rsidR="00973D64" w:rsidRPr="00514B99">
        <w:rPr>
          <w:rFonts w:eastAsia="Bookman Old Style"/>
          <w:sz w:val="22"/>
          <w:szCs w:val="22"/>
        </w:rPr>
        <w:t xml:space="preserve">wykonywania </w:t>
      </w:r>
      <w:r w:rsidRPr="00514B99">
        <w:rPr>
          <w:rFonts w:eastAsia="Bookman Old Style"/>
          <w:sz w:val="22"/>
          <w:szCs w:val="22"/>
        </w:rPr>
        <w:t xml:space="preserve">czynności </w:t>
      </w:r>
      <w:r w:rsidR="00973D64" w:rsidRPr="00514B99">
        <w:rPr>
          <w:rFonts w:eastAsia="Bookman Old Style"/>
          <w:sz w:val="22"/>
          <w:szCs w:val="22"/>
        </w:rPr>
        <w:t>wynikających z niniejszej umowy.</w:t>
      </w:r>
    </w:p>
    <w:p w14:paraId="620E08D6" w14:textId="77777777" w:rsidR="004669C4" w:rsidRPr="00514B99" w:rsidRDefault="004669C4" w:rsidP="001604E6">
      <w:pPr>
        <w:numPr>
          <w:ilvl w:val="0"/>
          <w:numId w:val="7"/>
        </w:numPr>
        <w:tabs>
          <w:tab w:val="clear" w:pos="720"/>
          <w:tab w:val="num" w:pos="360"/>
        </w:tabs>
        <w:ind w:left="540" w:hanging="540"/>
        <w:jc w:val="both"/>
        <w:rPr>
          <w:rFonts w:eastAsia="Bookman Old Style"/>
          <w:sz w:val="22"/>
          <w:szCs w:val="22"/>
        </w:rPr>
      </w:pPr>
      <w:r w:rsidRPr="00514B99">
        <w:rPr>
          <w:rFonts w:eastAsia="Bookman Old Style"/>
          <w:sz w:val="22"/>
          <w:szCs w:val="22"/>
        </w:rPr>
        <w:t>Zamawiający oświadcza, że posiada prawo do dysponowania terenem robót na cele budowlane.</w:t>
      </w:r>
    </w:p>
    <w:p w14:paraId="4F75D288" w14:textId="77777777" w:rsidR="007503D3" w:rsidRPr="00514B99" w:rsidRDefault="00DA2BF9" w:rsidP="001604E6">
      <w:pPr>
        <w:numPr>
          <w:ilvl w:val="0"/>
          <w:numId w:val="7"/>
        </w:numPr>
        <w:tabs>
          <w:tab w:val="clear" w:pos="720"/>
          <w:tab w:val="num" w:pos="360"/>
        </w:tabs>
        <w:ind w:left="360"/>
        <w:jc w:val="both"/>
        <w:rPr>
          <w:rFonts w:eastAsia="Bookman Old Style"/>
          <w:sz w:val="22"/>
          <w:szCs w:val="22"/>
        </w:rPr>
      </w:pPr>
      <w:r w:rsidRPr="00514B99">
        <w:rPr>
          <w:rFonts w:eastAsia="Bookman Old Style"/>
          <w:sz w:val="22"/>
          <w:szCs w:val="22"/>
        </w:rPr>
        <w:t xml:space="preserve">Zamawiający </w:t>
      </w:r>
      <w:r w:rsidR="00CB69B2" w:rsidRPr="00514B99">
        <w:rPr>
          <w:rFonts w:eastAsia="Bookman Old Style"/>
          <w:sz w:val="22"/>
          <w:szCs w:val="22"/>
        </w:rPr>
        <w:t>zobowiązuje się</w:t>
      </w:r>
      <w:r w:rsidR="004213B9" w:rsidRPr="00514B99">
        <w:rPr>
          <w:rFonts w:eastAsia="Bookman Old Style"/>
          <w:sz w:val="22"/>
          <w:szCs w:val="22"/>
        </w:rPr>
        <w:t>,</w:t>
      </w:r>
      <w:r w:rsidR="00E81E80" w:rsidRPr="00514B99">
        <w:rPr>
          <w:rFonts w:eastAsia="Bookman Old Style"/>
          <w:sz w:val="22"/>
          <w:szCs w:val="22"/>
        </w:rPr>
        <w:t xml:space="preserve"> </w:t>
      </w:r>
      <w:r w:rsidR="004213B9" w:rsidRPr="00514B99">
        <w:rPr>
          <w:rFonts w:eastAsia="Bookman Old Style"/>
          <w:sz w:val="22"/>
          <w:szCs w:val="22"/>
        </w:rPr>
        <w:t xml:space="preserve">niezwłocznie po podpisaniu umowy, </w:t>
      </w:r>
      <w:r w:rsidR="009A2070" w:rsidRPr="00514B99">
        <w:rPr>
          <w:rFonts w:eastAsia="Bookman Old Style"/>
          <w:sz w:val="22"/>
          <w:szCs w:val="22"/>
        </w:rPr>
        <w:t xml:space="preserve">przekazać </w:t>
      </w:r>
      <w:r w:rsidR="00C92BF4" w:rsidRPr="00514B99">
        <w:rPr>
          <w:rFonts w:eastAsia="Bookman Old Style"/>
          <w:sz w:val="22"/>
          <w:szCs w:val="22"/>
        </w:rPr>
        <w:t>w</w:t>
      </w:r>
      <w:r w:rsidR="004D5B90" w:rsidRPr="00514B99">
        <w:rPr>
          <w:rFonts w:eastAsia="Bookman Old Style"/>
          <w:sz w:val="22"/>
          <w:szCs w:val="22"/>
        </w:rPr>
        <w:t xml:space="preserve">ykonawcy </w:t>
      </w:r>
      <w:r w:rsidR="004213B9" w:rsidRPr="00514B99">
        <w:rPr>
          <w:rFonts w:eastAsia="Bookman Old Style"/>
          <w:sz w:val="22"/>
          <w:szCs w:val="22"/>
        </w:rPr>
        <w:t>miej</w:t>
      </w:r>
      <w:r w:rsidR="0014726B" w:rsidRPr="00514B99">
        <w:rPr>
          <w:rFonts w:eastAsia="Bookman Old Style"/>
          <w:sz w:val="22"/>
          <w:szCs w:val="22"/>
        </w:rPr>
        <w:t xml:space="preserve">sce realizacji </w:t>
      </w:r>
      <w:r w:rsidR="009C12BE" w:rsidRPr="00514B99">
        <w:rPr>
          <w:rFonts w:eastAsia="Bookman Old Style"/>
          <w:sz w:val="22"/>
          <w:szCs w:val="22"/>
        </w:rPr>
        <w:t>robót.</w:t>
      </w:r>
    </w:p>
    <w:p w14:paraId="761A9A13" w14:textId="77777777" w:rsidR="00DA2BF9" w:rsidRPr="00514B99" w:rsidRDefault="004213B9" w:rsidP="001604E6">
      <w:pPr>
        <w:numPr>
          <w:ilvl w:val="0"/>
          <w:numId w:val="7"/>
        </w:numPr>
        <w:tabs>
          <w:tab w:val="clear" w:pos="720"/>
          <w:tab w:val="num" w:pos="360"/>
        </w:tabs>
        <w:ind w:left="360"/>
        <w:jc w:val="both"/>
        <w:rPr>
          <w:rFonts w:eastAsia="Bookman Old Style"/>
          <w:sz w:val="22"/>
          <w:szCs w:val="22"/>
        </w:rPr>
      </w:pPr>
      <w:r w:rsidRPr="00514B99">
        <w:rPr>
          <w:rFonts w:eastAsia="Bookman Old Style"/>
          <w:sz w:val="22"/>
          <w:szCs w:val="22"/>
        </w:rPr>
        <w:t>Zamawiający zapewni nadzór nad</w:t>
      </w:r>
      <w:r w:rsidR="00E81E80" w:rsidRPr="00514B99">
        <w:rPr>
          <w:rFonts w:eastAsia="Bookman Old Style"/>
          <w:sz w:val="22"/>
          <w:szCs w:val="22"/>
        </w:rPr>
        <w:t xml:space="preserve"> </w:t>
      </w:r>
      <w:r w:rsidR="00DA2BF9" w:rsidRPr="00514B99">
        <w:rPr>
          <w:rFonts w:eastAsia="Bookman Old Style"/>
          <w:sz w:val="22"/>
          <w:szCs w:val="22"/>
        </w:rPr>
        <w:t xml:space="preserve">robotami będącymi przedmiotem umowy ustanawiając </w:t>
      </w:r>
      <w:r w:rsidR="00EC2869" w:rsidRPr="00514B99">
        <w:rPr>
          <w:rFonts w:eastAsia="Bookman Old Style"/>
          <w:sz w:val="22"/>
          <w:szCs w:val="22"/>
        </w:rPr>
        <w:t>koordynator</w:t>
      </w:r>
      <w:r w:rsidR="00D721E8" w:rsidRPr="00514B99">
        <w:rPr>
          <w:rFonts w:eastAsia="Bookman Old Style"/>
          <w:sz w:val="22"/>
          <w:szCs w:val="22"/>
        </w:rPr>
        <w:t>ów</w:t>
      </w:r>
      <w:r w:rsidR="00EC2869" w:rsidRPr="00514B99">
        <w:rPr>
          <w:rFonts w:eastAsia="Bookman Old Style"/>
          <w:sz w:val="22"/>
          <w:szCs w:val="22"/>
        </w:rPr>
        <w:t xml:space="preserve">/ </w:t>
      </w:r>
      <w:r w:rsidR="00DA2BF9" w:rsidRPr="00514B99">
        <w:rPr>
          <w:rFonts w:eastAsia="Bookman Old Style"/>
          <w:sz w:val="22"/>
          <w:szCs w:val="22"/>
        </w:rPr>
        <w:t>i</w:t>
      </w:r>
      <w:r w:rsidR="0093252B" w:rsidRPr="00514B99">
        <w:rPr>
          <w:rFonts w:eastAsia="Bookman Old Style"/>
          <w:sz w:val="22"/>
          <w:szCs w:val="22"/>
        </w:rPr>
        <w:t>nspektorów</w:t>
      </w:r>
      <w:r w:rsidR="00DA2BF9" w:rsidRPr="00514B99">
        <w:rPr>
          <w:rFonts w:eastAsia="Bookman Old Style"/>
          <w:sz w:val="22"/>
          <w:szCs w:val="22"/>
        </w:rPr>
        <w:t xml:space="preserve"> nadzoru.</w:t>
      </w:r>
    </w:p>
    <w:p w14:paraId="7595AF9A" w14:textId="77777777" w:rsidR="00564026" w:rsidRPr="00514B99" w:rsidRDefault="00564026" w:rsidP="001604E6">
      <w:pPr>
        <w:numPr>
          <w:ilvl w:val="0"/>
          <w:numId w:val="7"/>
        </w:numPr>
        <w:tabs>
          <w:tab w:val="clear" w:pos="720"/>
          <w:tab w:val="num" w:pos="360"/>
        </w:tabs>
        <w:ind w:left="360"/>
        <w:jc w:val="both"/>
        <w:rPr>
          <w:rFonts w:eastAsia="Bookman Old Style"/>
          <w:sz w:val="22"/>
          <w:szCs w:val="22"/>
        </w:rPr>
      </w:pPr>
      <w:r w:rsidRPr="00514B99">
        <w:rPr>
          <w:rFonts w:eastAsia="Bookman Old Style"/>
          <w:sz w:val="22"/>
          <w:szCs w:val="22"/>
        </w:rPr>
        <w:t>Zamawiający zobowiązuje się do zapłaty wynagrodzenia po dokonaniu odbio</w:t>
      </w:r>
      <w:r w:rsidR="00973D64" w:rsidRPr="00514B99">
        <w:rPr>
          <w:rFonts w:eastAsia="Bookman Old Style"/>
          <w:sz w:val="22"/>
          <w:szCs w:val="22"/>
        </w:rPr>
        <w:t>ru wykonanych robót.</w:t>
      </w:r>
    </w:p>
    <w:p w14:paraId="0A7EABF2" w14:textId="77777777" w:rsidR="007503D3" w:rsidRPr="00514B99" w:rsidRDefault="007503D3" w:rsidP="001604E6">
      <w:pPr>
        <w:numPr>
          <w:ilvl w:val="0"/>
          <w:numId w:val="7"/>
        </w:numPr>
        <w:tabs>
          <w:tab w:val="clear" w:pos="720"/>
          <w:tab w:val="num" w:pos="360"/>
        </w:tabs>
        <w:ind w:left="360"/>
        <w:jc w:val="both"/>
        <w:rPr>
          <w:rFonts w:eastAsia="Bookman Old Style"/>
          <w:sz w:val="22"/>
          <w:szCs w:val="22"/>
        </w:rPr>
      </w:pPr>
      <w:r w:rsidRPr="00514B99">
        <w:rPr>
          <w:rFonts w:eastAsia="Bookman Old Style"/>
          <w:sz w:val="22"/>
          <w:szCs w:val="22"/>
        </w:rPr>
        <w:t xml:space="preserve">Ustalenia i decyzje dotyczące wykonania zamówienia uzgadniane będą przez </w:t>
      </w:r>
      <w:r w:rsidR="00C92BF4" w:rsidRPr="00514B99">
        <w:rPr>
          <w:rFonts w:eastAsia="Bookman Old Style"/>
          <w:sz w:val="22"/>
          <w:szCs w:val="22"/>
        </w:rPr>
        <w:t>z</w:t>
      </w:r>
      <w:r w:rsidRPr="00514B99">
        <w:rPr>
          <w:rFonts w:eastAsia="Bookman Old Style"/>
          <w:sz w:val="22"/>
          <w:szCs w:val="22"/>
        </w:rPr>
        <w:t xml:space="preserve">amawiającego </w:t>
      </w:r>
      <w:r w:rsidR="00274FEB" w:rsidRPr="00514B99">
        <w:rPr>
          <w:rFonts w:eastAsia="Bookman Old Style"/>
          <w:sz w:val="22"/>
          <w:szCs w:val="22"/>
        </w:rPr>
        <w:t xml:space="preserve">                                         </w:t>
      </w:r>
      <w:r w:rsidRPr="00514B99">
        <w:rPr>
          <w:rFonts w:eastAsia="Bookman Old Style"/>
          <w:sz w:val="22"/>
          <w:szCs w:val="22"/>
        </w:rPr>
        <w:t xml:space="preserve">z ustanowionym </w:t>
      </w:r>
      <w:r w:rsidR="00BB76D2" w:rsidRPr="00514B99">
        <w:rPr>
          <w:rFonts w:eastAsia="Bookman Old Style"/>
          <w:sz w:val="22"/>
          <w:szCs w:val="22"/>
        </w:rPr>
        <w:t>przez wykonawcę kierownikiem budowy.</w:t>
      </w:r>
    </w:p>
    <w:p w14:paraId="38972646" w14:textId="77777777" w:rsidR="00D721E8" w:rsidRPr="008672C5" w:rsidRDefault="000F6FF6" w:rsidP="001604E6">
      <w:pPr>
        <w:numPr>
          <w:ilvl w:val="0"/>
          <w:numId w:val="7"/>
        </w:numPr>
        <w:tabs>
          <w:tab w:val="clear" w:pos="720"/>
          <w:tab w:val="num" w:pos="360"/>
        </w:tabs>
        <w:ind w:left="360"/>
        <w:jc w:val="both"/>
        <w:rPr>
          <w:rFonts w:eastAsia="Bookman Old Style"/>
          <w:sz w:val="22"/>
          <w:szCs w:val="22"/>
        </w:rPr>
      </w:pPr>
      <w:r w:rsidRPr="00514B99">
        <w:rPr>
          <w:bCs/>
          <w:sz w:val="22"/>
          <w:szCs w:val="22"/>
        </w:rPr>
        <w:t>Wykonawcy wspólnie realizujący umowę (konsorcjum) ponoszą</w:t>
      </w:r>
      <w:r w:rsidRPr="008672C5">
        <w:rPr>
          <w:bCs/>
          <w:sz w:val="22"/>
          <w:szCs w:val="22"/>
        </w:rPr>
        <w:t xml:space="preserve"> solidarną odpowiedzialność </w:t>
      </w:r>
      <w:r w:rsidR="00274FEB" w:rsidRPr="008672C5">
        <w:rPr>
          <w:bCs/>
          <w:sz w:val="22"/>
          <w:szCs w:val="22"/>
        </w:rPr>
        <w:t xml:space="preserve">                           </w:t>
      </w:r>
      <w:r w:rsidRPr="008672C5">
        <w:rPr>
          <w:bCs/>
          <w:sz w:val="22"/>
          <w:szCs w:val="22"/>
        </w:rPr>
        <w:t>za prawidłową realizację zamówienia</w:t>
      </w:r>
      <w:r w:rsidR="00155703" w:rsidRPr="008672C5">
        <w:rPr>
          <w:bCs/>
          <w:sz w:val="22"/>
          <w:szCs w:val="22"/>
        </w:rPr>
        <w:t xml:space="preserve"> i wniesienie zabezpieczenia należytego wykonania umowy</w:t>
      </w:r>
      <w:r w:rsidRPr="008672C5">
        <w:rPr>
          <w:bCs/>
          <w:sz w:val="22"/>
          <w:szCs w:val="22"/>
        </w:rPr>
        <w:t xml:space="preserve">. </w:t>
      </w:r>
      <w:r w:rsidRPr="008672C5">
        <w:rPr>
          <w:sz w:val="22"/>
          <w:szCs w:val="22"/>
        </w:rPr>
        <w:t>Zamawiający może w ramach odpowiedzialności solidarnej żądać wykonania umowy w całości przez partnera kierującego lub od wszystkich partnerów łącznie lub od każdego z osobna.</w:t>
      </w:r>
    </w:p>
    <w:p w14:paraId="19A43096" w14:textId="77777777" w:rsidR="001D520C" w:rsidRPr="008672C5" w:rsidRDefault="001D520C" w:rsidP="001D520C">
      <w:pPr>
        <w:numPr>
          <w:ilvl w:val="0"/>
          <w:numId w:val="7"/>
        </w:numPr>
        <w:tabs>
          <w:tab w:val="clear" w:pos="720"/>
          <w:tab w:val="num" w:pos="360"/>
        </w:tabs>
        <w:ind w:left="360"/>
        <w:jc w:val="both"/>
        <w:rPr>
          <w:rFonts w:eastAsia="Bookman Old Style"/>
          <w:sz w:val="22"/>
          <w:szCs w:val="22"/>
        </w:rPr>
      </w:pPr>
      <w:r w:rsidRPr="008672C5">
        <w:rPr>
          <w:rFonts w:eastAsia="Bookman Old Style"/>
          <w:sz w:val="22"/>
          <w:szCs w:val="22"/>
        </w:rPr>
        <w:t>P</w:t>
      </w:r>
      <w:r w:rsidRPr="008672C5">
        <w:rPr>
          <w:sz w:val="22"/>
          <w:szCs w:val="22"/>
          <w:lang w:eastAsia="pl-PL"/>
        </w:rPr>
        <w:t>rzedstawiciel Zamawiającego ma prawo do zapoznania się z przebiegiem i postępem prac na każdym etapie realizacji zadania.</w:t>
      </w:r>
    </w:p>
    <w:p w14:paraId="4AE8A636" w14:textId="77777777" w:rsidR="00086235" w:rsidRPr="008672C5" w:rsidRDefault="00086235" w:rsidP="00B47C3F">
      <w:pPr>
        <w:pStyle w:val="Normalny1"/>
        <w:autoSpaceDE w:val="0"/>
        <w:rPr>
          <w:rFonts w:eastAsia="Bookman Old Style"/>
          <w:b/>
          <w:bCs/>
          <w:sz w:val="22"/>
          <w:szCs w:val="22"/>
        </w:rPr>
      </w:pPr>
    </w:p>
    <w:p w14:paraId="5A3D368A" w14:textId="77777777" w:rsidR="00DA2BF9" w:rsidRPr="008672C5" w:rsidRDefault="006916D0" w:rsidP="00DC1402">
      <w:pPr>
        <w:pStyle w:val="Normalny1"/>
        <w:autoSpaceDE w:val="0"/>
        <w:ind w:left="360" w:hanging="360"/>
        <w:jc w:val="center"/>
        <w:rPr>
          <w:rFonts w:eastAsia="Bookman Old Style"/>
          <w:b/>
          <w:bCs/>
          <w:sz w:val="22"/>
          <w:szCs w:val="22"/>
        </w:rPr>
      </w:pPr>
      <w:r w:rsidRPr="008672C5">
        <w:rPr>
          <w:rFonts w:eastAsia="Bookman Old Style"/>
          <w:b/>
          <w:bCs/>
          <w:sz w:val="22"/>
          <w:szCs w:val="22"/>
        </w:rPr>
        <w:t xml:space="preserve">§ </w:t>
      </w:r>
      <w:r w:rsidR="00BA3646" w:rsidRPr="008672C5">
        <w:rPr>
          <w:rFonts w:eastAsia="Bookman Old Style"/>
          <w:b/>
          <w:bCs/>
          <w:sz w:val="22"/>
          <w:szCs w:val="22"/>
        </w:rPr>
        <w:t>5.</w:t>
      </w:r>
    </w:p>
    <w:p w14:paraId="79622C90" w14:textId="77777777" w:rsidR="00CE4C42" w:rsidRPr="008672C5" w:rsidRDefault="00D5362D" w:rsidP="00DC1402">
      <w:pPr>
        <w:pStyle w:val="Normalny1"/>
        <w:tabs>
          <w:tab w:val="left" w:pos="405"/>
        </w:tabs>
        <w:autoSpaceDE w:val="0"/>
        <w:ind w:left="405" w:hanging="375"/>
        <w:jc w:val="center"/>
        <w:rPr>
          <w:rFonts w:eastAsia="Bookman Old Style"/>
          <w:b/>
          <w:sz w:val="22"/>
          <w:szCs w:val="22"/>
        </w:rPr>
      </w:pPr>
      <w:r w:rsidRPr="008672C5">
        <w:rPr>
          <w:rFonts w:eastAsia="Bookman Old Style"/>
          <w:b/>
          <w:sz w:val="22"/>
          <w:szCs w:val="22"/>
        </w:rPr>
        <w:t xml:space="preserve">Obowiązki </w:t>
      </w:r>
      <w:r w:rsidR="0063030F" w:rsidRPr="008672C5">
        <w:rPr>
          <w:rFonts w:eastAsia="Bookman Old Style"/>
          <w:b/>
          <w:sz w:val="22"/>
          <w:szCs w:val="22"/>
        </w:rPr>
        <w:t>w</w:t>
      </w:r>
      <w:r w:rsidR="00CE4C42" w:rsidRPr="008672C5">
        <w:rPr>
          <w:rFonts w:eastAsia="Bookman Old Style"/>
          <w:b/>
          <w:sz w:val="22"/>
          <w:szCs w:val="22"/>
        </w:rPr>
        <w:t>ykonawcy</w:t>
      </w:r>
      <w:r w:rsidR="005574D8">
        <w:rPr>
          <w:rFonts w:eastAsia="Bookman Old Style"/>
          <w:b/>
          <w:sz w:val="22"/>
          <w:szCs w:val="22"/>
        </w:rPr>
        <w:t>, odbiory robót</w:t>
      </w:r>
    </w:p>
    <w:p w14:paraId="465487C0" w14:textId="77777777" w:rsidR="00BB76D2" w:rsidRPr="008672C5" w:rsidRDefault="00BB76D2" w:rsidP="00DC1402">
      <w:pPr>
        <w:suppressAutoHyphens w:val="0"/>
        <w:jc w:val="both"/>
        <w:rPr>
          <w:sz w:val="22"/>
          <w:szCs w:val="22"/>
        </w:rPr>
      </w:pPr>
    </w:p>
    <w:p w14:paraId="33E898E8" w14:textId="77777777" w:rsidR="00AD5530" w:rsidRPr="008672C5" w:rsidRDefault="00AD5530" w:rsidP="00AD5530">
      <w:pPr>
        <w:widowControl w:val="0"/>
        <w:numPr>
          <w:ilvl w:val="0"/>
          <w:numId w:val="4"/>
        </w:numPr>
        <w:tabs>
          <w:tab w:val="num" w:pos="360"/>
        </w:tabs>
        <w:ind w:left="360"/>
        <w:jc w:val="both"/>
        <w:rPr>
          <w:rFonts w:eastAsia="Bookman Old Style"/>
          <w:sz w:val="22"/>
          <w:szCs w:val="22"/>
        </w:rPr>
      </w:pPr>
      <w:r w:rsidRPr="008672C5">
        <w:rPr>
          <w:sz w:val="22"/>
          <w:szCs w:val="22"/>
        </w:rPr>
        <w:t xml:space="preserve">Wykonawca jest zobowiązany do przedłożenia zamawiającemu </w:t>
      </w:r>
      <w:r w:rsidR="004E4D59" w:rsidRPr="008672C5">
        <w:rPr>
          <w:sz w:val="22"/>
          <w:szCs w:val="22"/>
        </w:rPr>
        <w:t>wykazu osób z pełnym składem osobowym</w:t>
      </w:r>
      <w:r w:rsidRPr="008672C5">
        <w:rPr>
          <w:sz w:val="22"/>
          <w:szCs w:val="22"/>
        </w:rPr>
        <w:t xml:space="preserve"> pracowników zatrudnionych na podstawie stosunku pracy na stanowiskach wskazanych w SWZ, realizujących czynności w zakresie realizacji zamówienia wraz z określeniem funkcji jaką będą pełnić najpóźniej w dniu przekazania terenu budowy i aktualizowania na bieżąco – tj. za każdym razem, gdy nastąpi zmiana personelu realizującego czynności w zakresie realizacji zamówienia.</w:t>
      </w:r>
    </w:p>
    <w:p w14:paraId="7D3ED30B" w14:textId="2C14CF60" w:rsidR="00AD5530" w:rsidRPr="008672C5" w:rsidRDefault="00AD5530" w:rsidP="00AD5530">
      <w:pPr>
        <w:pStyle w:val="WW-Tekstpodstawowy3"/>
        <w:numPr>
          <w:ilvl w:val="0"/>
          <w:numId w:val="4"/>
        </w:numPr>
        <w:tabs>
          <w:tab w:val="num" w:pos="360"/>
        </w:tabs>
        <w:ind w:left="360"/>
        <w:rPr>
          <w:rFonts w:ascii="Times New Roman" w:hAnsi="Times New Roman"/>
          <w:szCs w:val="22"/>
        </w:rPr>
      </w:pPr>
      <w:r w:rsidRPr="008672C5">
        <w:rPr>
          <w:rFonts w:ascii="Times New Roman" w:hAnsi="Times New Roman"/>
          <w:szCs w:val="22"/>
        </w:rPr>
        <w:t xml:space="preserve">Wykonawca zobowiązany jest do załączenia do faktury wystawionej po wykonaniu całości robót, wykazu osób (określający skład osobowy), o </w:t>
      </w:r>
      <w:r w:rsidR="004E4D59" w:rsidRPr="008672C5">
        <w:rPr>
          <w:rFonts w:ascii="Times New Roman" w:hAnsi="Times New Roman"/>
          <w:szCs w:val="22"/>
        </w:rPr>
        <w:t>którym</w:t>
      </w:r>
      <w:r w:rsidRPr="008672C5">
        <w:rPr>
          <w:rFonts w:ascii="Times New Roman" w:hAnsi="Times New Roman"/>
          <w:szCs w:val="22"/>
        </w:rPr>
        <w:t xml:space="preserve"> mowa w ust. 1 wraz z oświadczeniem każdej z tych osób, że przez okres wykonywania czynności, o których mowa w ust. 1</w:t>
      </w:r>
      <w:r w:rsidR="0067663A" w:rsidRPr="008672C5">
        <w:rPr>
          <w:rFonts w:ascii="Times New Roman" w:hAnsi="Times New Roman"/>
          <w:szCs w:val="22"/>
        </w:rPr>
        <w:t xml:space="preserve"> </w:t>
      </w:r>
      <w:r w:rsidRPr="008672C5">
        <w:rPr>
          <w:rFonts w:ascii="Times New Roman" w:hAnsi="Times New Roman"/>
          <w:szCs w:val="22"/>
        </w:rPr>
        <w:t>była zatrudniona na podstawie umowy o pracę przez wykonawcę lub podwykonawcę.</w:t>
      </w:r>
    </w:p>
    <w:p w14:paraId="6E335A3C" w14:textId="77777777" w:rsidR="00AD5530" w:rsidRPr="008672C5" w:rsidRDefault="0082589E" w:rsidP="00AD5530">
      <w:pPr>
        <w:pStyle w:val="WW-Tekstpodstawowy3"/>
        <w:numPr>
          <w:ilvl w:val="0"/>
          <w:numId w:val="4"/>
        </w:numPr>
        <w:tabs>
          <w:tab w:val="num" w:pos="360"/>
        </w:tabs>
        <w:ind w:left="360"/>
        <w:rPr>
          <w:rFonts w:ascii="Times New Roman" w:hAnsi="Times New Roman"/>
          <w:szCs w:val="22"/>
        </w:rPr>
      </w:pPr>
      <w:r>
        <w:rPr>
          <w:rFonts w:ascii="Times New Roman" w:hAnsi="Times New Roman"/>
          <w:szCs w:val="22"/>
        </w:rPr>
        <w:lastRenderedPageBreak/>
        <w:t xml:space="preserve">Zamawiającemu </w:t>
      </w:r>
      <w:r w:rsidR="00AD5530" w:rsidRPr="008672C5">
        <w:rPr>
          <w:rFonts w:ascii="Times New Roman" w:hAnsi="Times New Roman"/>
          <w:szCs w:val="22"/>
        </w:rPr>
        <w:t xml:space="preserve">- w celu </w:t>
      </w:r>
      <w:r w:rsidR="00AD5530" w:rsidRPr="008672C5">
        <w:rPr>
          <w:rFonts w:ascii="Times New Roman" w:hAnsi="Times New Roman"/>
          <w:szCs w:val="22"/>
          <w:lang w:eastAsia="pl-PL"/>
        </w:rPr>
        <w:t xml:space="preserve">weryfikacji zatrudniania, przez wykonawcę lub podwykonawcę, na podstawie umowy o pracę, osób wykonujących wskazane przez zamawiającego w SWZ czynności w zakresie realizacji zamówienia, przysługuje dodatkowo prawo do żądania: </w:t>
      </w:r>
    </w:p>
    <w:p w14:paraId="431998C6" w14:textId="77777777" w:rsidR="00AD5530" w:rsidRPr="008672C5" w:rsidRDefault="00AD5530" w:rsidP="00AD5530">
      <w:pPr>
        <w:pStyle w:val="WW-Tekstpodstawowy3"/>
        <w:numPr>
          <w:ilvl w:val="7"/>
          <w:numId w:val="4"/>
        </w:numPr>
        <w:tabs>
          <w:tab w:val="clear" w:pos="6120"/>
        </w:tabs>
        <w:ind w:left="851" w:hanging="425"/>
        <w:rPr>
          <w:rFonts w:ascii="Times New Roman" w:hAnsi="Times New Roman"/>
          <w:szCs w:val="22"/>
        </w:rPr>
      </w:pPr>
      <w:r w:rsidRPr="008672C5">
        <w:rPr>
          <w:rFonts w:ascii="Times New Roman" w:hAnsi="Times New Roman"/>
          <w:szCs w:val="22"/>
          <w:lang w:eastAsia="pl-PL"/>
        </w:rPr>
        <w:t xml:space="preserve">oświadczenia zatrudnionego pracownika, </w:t>
      </w:r>
    </w:p>
    <w:p w14:paraId="4806A9D6" w14:textId="77777777" w:rsidR="00AD5530" w:rsidRPr="008672C5" w:rsidRDefault="00AD5530" w:rsidP="00AD5530">
      <w:pPr>
        <w:pStyle w:val="WW-Tekstpodstawowy3"/>
        <w:numPr>
          <w:ilvl w:val="7"/>
          <w:numId w:val="4"/>
        </w:numPr>
        <w:tabs>
          <w:tab w:val="clear" w:pos="6120"/>
        </w:tabs>
        <w:ind w:left="851" w:hanging="425"/>
        <w:rPr>
          <w:rFonts w:ascii="Times New Roman" w:hAnsi="Times New Roman"/>
          <w:szCs w:val="22"/>
        </w:rPr>
      </w:pPr>
      <w:r w:rsidRPr="008672C5">
        <w:rPr>
          <w:rFonts w:ascii="Times New Roman" w:hAnsi="Times New Roman"/>
          <w:szCs w:val="22"/>
          <w:lang w:eastAsia="pl-PL"/>
        </w:rPr>
        <w:t xml:space="preserve">oświadczenia wykonawcy lub podwykonawcy o zatrudnieniu pracownika na podstawie umowy                    o pracę, </w:t>
      </w:r>
    </w:p>
    <w:p w14:paraId="42AE62A4" w14:textId="77777777" w:rsidR="00AD5530" w:rsidRPr="008672C5" w:rsidRDefault="00AD5530" w:rsidP="00AD5530">
      <w:pPr>
        <w:pStyle w:val="WW-Tekstpodstawowy3"/>
        <w:numPr>
          <w:ilvl w:val="7"/>
          <w:numId w:val="4"/>
        </w:numPr>
        <w:tabs>
          <w:tab w:val="clear" w:pos="6120"/>
        </w:tabs>
        <w:ind w:left="851" w:hanging="425"/>
        <w:rPr>
          <w:rFonts w:ascii="Times New Roman" w:hAnsi="Times New Roman"/>
          <w:szCs w:val="22"/>
        </w:rPr>
      </w:pPr>
      <w:r w:rsidRPr="008672C5">
        <w:rPr>
          <w:rFonts w:ascii="Times New Roman" w:hAnsi="Times New Roman"/>
          <w:szCs w:val="22"/>
          <w:lang w:eastAsia="pl-PL"/>
        </w:rPr>
        <w:t>poświadczonej za zgodność z oryginałem kopii umowy o pracę zatrudnionego pracownika,</w:t>
      </w:r>
    </w:p>
    <w:p w14:paraId="370AF6A2" w14:textId="77777777" w:rsidR="00AD5530" w:rsidRPr="008672C5" w:rsidRDefault="00AD5530" w:rsidP="00AD5530">
      <w:pPr>
        <w:pStyle w:val="WW-Tekstpodstawowy3"/>
        <w:numPr>
          <w:ilvl w:val="7"/>
          <w:numId w:val="4"/>
        </w:numPr>
        <w:tabs>
          <w:tab w:val="clear" w:pos="6120"/>
        </w:tabs>
        <w:ind w:left="851" w:hanging="425"/>
        <w:rPr>
          <w:rFonts w:ascii="Times New Roman" w:hAnsi="Times New Roman"/>
          <w:szCs w:val="22"/>
        </w:rPr>
      </w:pPr>
      <w:r w:rsidRPr="008672C5">
        <w:rPr>
          <w:rFonts w:ascii="Times New Roman" w:hAnsi="Times New Roman"/>
          <w:szCs w:val="22"/>
          <w:lang w:eastAsia="pl-PL"/>
        </w:rPr>
        <w:t>innych dokumentów  - zawierających informacje, w tym dane osobowe, niezbędne do weryfikacji zatrudnienia na podstawie umowy o pracę, w szczególności imię i nazwisko zatrudnionego pracownika, datę zawarcia umowy o pracę, rodzaj umowy o pracę i zakres obowiązków pracownika.</w:t>
      </w:r>
    </w:p>
    <w:p w14:paraId="69F51472" w14:textId="77777777" w:rsidR="006A68AC" w:rsidRPr="001036B0" w:rsidRDefault="00EB7340" w:rsidP="006A68AC">
      <w:pPr>
        <w:widowControl w:val="0"/>
        <w:numPr>
          <w:ilvl w:val="0"/>
          <w:numId w:val="4"/>
        </w:numPr>
        <w:tabs>
          <w:tab w:val="num" w:pos="360"/>
        </w:tabs>
        <w:ind w:left="360"/>
        <w:jc w:val="both"/>
        <w:rPr>
          <w:rFonts w:eastAsia="Bookman Old Style"/>
          <w:sz w:val="22"/>
          <w:szCs w:val="22"/>
        </w:rPr>
      </w:pPr>
      <w:r w:rsidRPr="008672C5">
        <w:rPr>
          <w:rFonts w:eastAsia="Bookman Old Style"/>
          <w:sz w:val="22"/>
          <w:szCs w:val="22"/>
        </w:rPr>
        <w:t>Wykonawca odpowiedzialny jest za jakość, zgodność z warunk</w:t>
      </w:r>
      <w:r w:rsidR="00BD37A7" w:rsidRPr="008672C5">
        <w:rPr>
          <w:rFonts w:eastAsia="Bookman Old Style"/>
          <w:sz w:val="22"/>
          <w:szCs w:val="22"/>
        </w:rPr>
        <w:t xml:space="preserve">ami technicznymi, </w:t>
      </w:r>
      <w:r w:rsidR="006A3F0E" w:rsidRPr="008672C5">
        <w:rPr>
          <w:rFonts w:eastAsia="Bookman Old Style"/>
          <w:sz w:val="22"/>
          <w:szCs w:val="22"/>
        </w:rPr>
        <w:t>jakościowymi</w:t>
      </w:r>
      <w:r w:rsidR="00AE161A" w:rsidRPr="008672C5">
        <w:rPr>
          <w:rFonts w:eastAsia="Bookman Old Style"/>
          <w:sz w:val="22"/>
          <w:szCs w:val="22"/>
        </w:rPr>
        <w:t xml:space="preserve">, </w:t>
      </w:r>
      <w:r w:rsidR="008A19A4" w:rsidRPr="008672C5">
        <w:rPr>
          <w:rFonts w:eastAsia="Bookman Old Style"/>
          <w:sz w:val="22"/>
          <w:szCs w:val="22"/>
        </w:rPr>
        <w:t xml:space="preserve">                    i</w:t>
      </w:r>
      <w:r w:rsidR="0067663A" w:rsidRPr="008672C5">
        <w:rPr>
          <w:rFonts w:eastAsia="Bookman Old Style"/>
          <w:sz w:val="22"/>
          <w:szCs w:val="22"/>
        </w:rPr>
        <w:t xml:space="preserve"> </w:t>
      </w:r>
      <w:r w:rsidR="00AE161A" w:rsidRPr="008672C5">
        <w:rPr>
          <w:rFonts w:eastAsia="Bookman Old Style"/>
          <w:sz w:val="22"/>
          <w:szCs w:val="22"/>
        </w:rPr>
        <w:t xml:space="preserve">funkcjonalnymi </w:t>
      </w:r>
      <w:r w:rsidR="008A19A4" w:rsidRPr="008672C5">
        <w:rPr>
          <w:rFonts w:eastAsia="Bookman Old Style"/>
          <w:sz w:val="22"/>
          <w:szCs w:val="22"/>
        </w:rPr>
        <w:t xml:space="preserve">zgodnie z </w:t>
      </w:r>
      <w:r w:rsidR="00BA3646" w:rsidRPr="008672C5">
        <w:rPr>
          <w:rFonts w:eastAsia="Bookman Old Style"/>
          <w:sz w:val="22"/>
          <w:szCs w:val="22"/>
        </w:rPr>
        <w:t xml:space="preserve">dokumentacją </w:t>
      </w:r>
      <w:r w:rsidR="00AE161A" w:rsidRPr="008672C5">
        <w:rPr>
          <w:rFonts w:eastAsia="Bookman Old Style"/>
          <w:sz w:val="22"/>
          <w:szCs w:val="22"/>
        </w:rPr>
        <w:t>techniczną, ustaleniami</w:t>
      </w:r>
      <w:r w:rsidR="002237D8" w:rsidRPr="008672C5">
        <w:rPr>
          <w:rFonts w:eastAsia="Bookman Old Style"/>
          <w:sz w:val="22"/>
          <w:szCs w:val="22"/>
        </w:rPr>
        <w:t xml:space="preserve"> S</w:t>
      </w:r>
      <w:r w:rsidRPr="008672C5">
        <w:rPr>
          <w:rFonts w:eastAsia="Bookman Old Style"/>
          <w:sz w:val="22"/>
          <w:szCs w:val="22"/>
        </w:rPr>
        <w:t>WZ, obowiązującymi normami</w:t>
      </w:r>
      <w:r w:rsidR="0067663A" w:rsidRPr="008672C5">
        <w:rPr>
          <w:rFonts w:eastAsia="Bookman Old Style"/>
          <w:sz w:val="22"/>
          <w:szCs w:val="22"/>
        </w:rPr>
        <w:t xml:space="preserve">                   </w:t>
      </w:r>
      <w:r w:rsidRPr="008672C5">
        <w:rPr>
          <w:rFonts w:eastAsia="Bookman Old Style"/>
          <w:sz w:val="22"/>
          <w:szCs w:val="22"/>
        </w:rPr>
        <w:t xml:space="preserve"> i </w:t>
      </w:r>
      <w:r w:rsidRPr="001036B0">
        <w:rPr>
          <w:rFonts w:eastAsia="Bookman Old Style"/>
          <w:sz w:val="22"/>
          <w:szCs w:val="22"/>
        </w:rPr>
        <w:t>przepisami, sztuką budowlaną oraz należytą starannością.</w:t>
      </w:r>
    </w:p>
    <w:p w14:paraId="7C33E459" w14:textId="30C5F7B9" w:rsidR="006A68AC" w:rsidRPr="001036B0" w:rsidRDefault="0084702F" w:rsidP="006A68AC">
      <w:pPr>
        <w:widowControl w:val="0"/>
        <w:numPr>
          <w:ilvl w:val="0"/>
          <w:numId w:val="4"/>
        </w:numPr>
        <w:tabs>
          <w:tab w:val="num" w:pos="360"/>
        </w:tabs>
        <w:ind w:left="360"/>
        <w:jc w:val="both"/>
        <w:rPr>
          <w:rFonts w:eastAsia="Bookman Old Style"/>
          <w:sz w:val="22"/>
          <w:szCs w:val="22"/>
        </w:rPr>
      </w:pPr>
      <w:r w:rsidRPr="001036B0">
        <w:rPr>
          <w:sz w:val="22"/>
          <w:szCs w:val="22"/>
        </w:rPr>
        <w:t xml:space="preserve">Do wykonawcy należy </w:t>
      </w:r>
      <w:r w:rsidR="006A68AC" w:rsidRPr="001036B0">
        <w:rPr>
          <w:sz w:val="22"/>
          <w:szCs w:val="22"/>
        </w:rPr>
        <w:t>przystąpienie do robót budowlanych po zabezpieczeniu terenu, oznakowaniu i ogrodzeniu terenu  w sposób uniemożliwiający wejście osobom nieupoważnionym. Jeżeli ogrodzenie terenu budowy lub robót nie jest możliwe, wówczas należy oznakować granice terenu za pomocą tablic ostrzegawczych, a w razie potrzeby zapewnić stały nadzór.</w:t>
      </w:r>
    </w:p>
    <w:p w14:paraId="459ACB45" w14:textId="45C98660" w:rsidR="00A92D16" w:rsidRPr="006A68AC" w:rsidRDefault="006A68AC" w:rsidP="006A68AC">
      <w:pPr>
        <w:pStyle w:val="WW-Tekstpodstawowy3"/>
        <w:numPr>
          <w:ilvl w:val="0"/>
          <w:numId w:val="4"/>
        </w:numPr>
        <w:tabs>
          <w:tab w:val="num" w:pos="360"/>
        </w:tabs>
        <w:ind w:left="360"/>
        <w:rPr>
          <w:rFonts w:ascii="Times New Roman" w:hAnsi="Times New Roman"/>
          <w:color w:val="FF0000"/>
          <w:szCs w:val="22"/>
        </w:rPr>
      </w:pPr>
      <w:r>
        <w:rPr>
          <w:rFonts w:ascii="Times New Roman" w:hAnsi="Times New Roman"/>
          <w:color w:val="FF0000"/>
          <w:szCs w:val="22"/>
        </w:rPr>
        <w:t xml:space="preserve"> </w:t>
      </w:r>
      <w:r w:rsidR="00A92D16" w:rsidRPr="006A68AC">
        <w:rPr>
          <w:rFonts w:ascii="Times New Roman" w:eastAsia="Bookman Old Style" w:hAnsi="Times New Roman"/>
          <w:szCs w:val="22"/>
        </w:rPr>
        <w:t xml:space="preserve">Wykonawca zobowiązany jest wykonywać polecenia </w:t>
      </w:r>
      <w:r w:rsidR="00D66D63" w:rsidRPr="006A68AC">
        <w:rPr>
          <w:rFonts w:ascii="Times New Roman" w:eastAsia="Bookman Old Style" w:hAnsi="Times New Roman"/>
          <w:szCs w:val="22"/>
        </w:rPr>
        <w:t>z</w:t>
      </w:r>
      <w:r w:rsidR="00A92D16" w:rsidRPr="006A68AC">
        <w:rPr>
          <w:rFonts w:ascii="Times New Roman" w:eastAsia="Bookman Old Style" w:hAnsi="Times New Roman"/>
          <w:szCs w:val="22"/>
        </w:rPr>
        <w:t>amawiającego, w szczególności ustanowionych inspektorów nadzoru, wydawane zgodnie z obowiązującymi przepisami oraz postanowieniami niniejszej umowy.</w:t>
      </w:r>
    </w:p>
    <w:p w14:paraId="0B45C0DC" w14:textId="1BECE080" w:rsidR="006A68AC" w:rsidRPr="001C6A8C" w:rsidRDefault="006A68AC" w:rsidP="006A68AC">
      <w:pPr>
        <w:pStyle w:val="WW-Tekstpodstawowy3"/>
        <w:numPr>
          <w:ilvl w:val="0"/>
          <w:numId w:val="4"/>
        </w:numPr>
        <w:tabs>
          <w:tab w:val="num" w:pos="360"/>
        </w:tabs>
        <w:ind w:left="360"/>
        <w:rPr>
          <w:rFonts w:ascii="Times New Roman" w:hAnsi="Times New Roman"/>
          <w:color w:val="FF0000"/>
          <w:szCs w:val="22"/>
        </w:rPr>
      </w:pPr>
      <w:r>
        <w:rPr>
          <w:rFonts w:ascii="Times New Roman" w:eastAsia="Bookman Old Style" w:hAnsi="Times New Roman"/>
          <w:szCs w:val="22"/>
        </w:rPr>
        <w:t>Wykonawca jest zobowiązany do jednoczesnego współdziałania z innymi Wykonawcami wprowadzonymi na teren realizacji robót przez Zamawiającego, w trakcie realizacji odrębnych zadań.</w:t>
      </w:r>
    </w:p>
    <w:p w14:paraId="0879C091" w14:textId="63401840" w:rsidR="001C6A8C" w:rsidRPr="001C6A8C" w:rsidRDefault="001C6A8C" w:rsidP="006A68AC">
      <w:pPr>
        <w:pStyle w:val="WW-Tekstpodstawowy3"/>
        <w:numPr>
          <w:ilvl w:val="0"/>
          <w:numId w:val="4"/>
        </w:numPr>
        <w:tabs>
          <w:tab w:val="num" w:pos="360"/>
        </w:tabs>
        <w:ind w:left="360"/>
        <w:rPr>
          <w:rFonts w:ascii="Times New Roman" w:hAnsi="Times New Roman"/>
          <w:color w:val="FF0000"/>
          <w:szCs w:val="22"/>
        </w:rPr>
      </w:pPr>
      <w:r>
        <w:rPr>
          <w:rFonts w:ascii="Times New Roman" w:eastAsia="Bookman Old Style" w:hAnsi="Times New Roman"/>
          <w:szCs w:val="22"/>
        </w:rPr>
        <w:t>Wykonawca jest zobowiązany do uczestnictwa w organizowanych przez Zamawiającego naradach i spotkaniach.</w:t>
      </w:r>
    </w:p>
    <w:p w14:paraId="6E293793" w14:textId="326D2645" w:rsidR="001C6A8C" w:rsidRPr="006A68AC" w:rsidRDefault="001C6A8C" w:rsidP="006A68AC">
      <w:pPr>
        <w:pStyle w:val="WW-Tekstpodstawowy3"/>
        <w:numPr>
          <w:ilvl w:val="0"/>
          <w:numId w:val="4"/>
        </w:numPr>
        <w:tabs>
          <w:tab w:val="num" w:pos="360"/>
        </w:tabs>
        <w:ind w:left="360"/>
        <w:rPr>
          <w:rFonts w:ascii="Times New Roman" w:hAnsi="Times New Roman"/>
          <w:color w:val="FF0000"/>
          <w:szCs w:val="22"/>
        </w:rPr>
      </w:pPr>
      <w:r>
        <w:rPr>
          <w:rFonts w:ascii="Times New Roman" w:eastAsia="Bookman Old Style" w:hAnsi="Times New Roman"/>
          <w:szCs w:val="22"/>
        </w:rPr>
        <w:t>Wykonawca powinien spełniać wymagania określone w obowiązujących przepisach prawa związanych z ochroną środowiska, w szczególności w zakresie gospodarki odpadami i gospodarki wodno-ściekowej a także sposobu prowadzenia pozostałych robót.</w:t>
      </w:r>
    </w:p>
    <w:p w14:paraId="5E74F766" w14:textId="77777777" w:rsidR="00D45EE8" w:rsidRPr="005574D8" w:rsidRDefault="0084702F" w:rsidP="00FB14DA">
      <w:pPr>
        <w:pStyle w:val="WW-Tekstpodstawowy3"/>
        <w:numPr>
          <w:ilvl w:val="0"/>
          <w:numId w:val="4"/>
        </w:numPr>
        <w:tabs>
          <w:tab w:val="num" w:pos="360"/>
        </w:tabs>
        <w:ind w:left="360"/>
        <w:rPr>
          <w:rFonts w:ascii="Times New Roman" w:hAnsi="Times New Roman"/>
          <w:szCs w:val="22"/>
        </w:rPr>
      </w:pPr>
      <w:r w:rsidRPr="005574D8">
        <w:rPr>
          <w:rFonts w:ascii="Times New Roman" w:hAnsi="Times New Roman"/>
          <w:szCs w:val="22"/>
        </w:rPr>
        <w:t xml:space="preserve">Wykonawca zobowiązany jest </w:t>
      </w:r>
      <w:r w:rsidR="006A3F0E" w:rsidRPr="005574D8">
        <w:rPr>
          <w:rFonts w:ascii="Times New Roman" w:hAnsi="Times New Roman"/>
          <w:szCs w:val="22"/>
        </w:rPr>
        <w:t xml:space="preserve">bezwzględnie </w:t>
      </w:r>
      <w:r w:rsidRPr="005574D8">
        <w:rPr>
          <w:rFonts w:ascii="Times New Roman" w:hAnsi="Times New Roman"/>
          <w:szCs w:val="22"/>
        </w:rPr>
        <w:t xml:space="preserve">posiadać aprobaty techniczne, atesty, badania, certyfikaty </w:t>
      </w:r>
      <w:r w:rsidR="00E92389" w:rsidRPr="005574D8">
        <w:rPr>
          <w:rFonts w:ascii="Times New Roman" w:hAnsi="Times New Roman"/>
          <w:szCs w:val="22"/>
        </w:rPr>
        <w:br/>
      </w:r>
      <w:r w:rsidRPr="005574D8">
        <w:rPr>
          <w:rFonts w:ascii="Times New Roman" w:hAnsi="Times New Roman"/>
          <w:szCs w:val="22"/>
        </w:rPr>
        <w:t xml:space="preserve">i inne dokumenty wymagane prawem budowlanym, aktami wykonawczymi oraz innymi przepisami prawa, na montowane i wbudowywane </w:t>
      </w:r>
      <w:r w:rsidR="00F9795A" w:rsidRPr="005574D8">
        <w:rPr>
          <w:rFonts w:ascii="Times New Roman" w:hAnsi="Times New Roman"/>
          <w:szCs w:val="22"/>
        </w:rPr>
        <w:t xml:space="preserve">w ramach zamówienia materiały i </w:t>
      </w:r>
      <w:r w:rsidRPr="005574D8">
        <w:rPr>
          <w:rFonts w:ascii="Times New Roman" w:hAnsi="Times New Roman"/>
          <w:szCs w:val="22"/>
        </w:rPr>
        <w:t>urządzenia.</w:t>
      </w:r>
    </w:p>
    <w:p w14:paraId="4843DC05" w14:textId="77777777" w:rsidR="00D45EE8" w:rsidRPr="005574D8" w:rsidRDefault="0084702F" w:rsidP="00FB14DA">
      <w:pPr>
        <w:pStyle w:val="WW-Tekstpodstawowy3"/>
        <w:numPr>
          <w:ilvl w:val="0"/>
          <w:numId w:val="4"/>
        </w:numPr>
        <w:tabs>
          <w:tab w:val="num" w:pos="360"/>
        </w:tabs>
        <w:ind w:left="360"/>
        <w:rPr>
          <w:rFonts w:ascii="Times New Roman" w:hAnsi="Times New Roman"/>
          <w:szCs w:val="22"/>
        </w:rPr>
      </w:pPr>
      <w:r w:rsidRPr="005574D8">
        <w:rPr>
          <w:rFonts w:ascii="Times New Roman" w:hAnsi="Times New Roman"/>
          <w:spacing w:val="-4"/>
          <w:szCs w:val="22"/>
        </w:rPr>
        <w:t>W każdym czasie, w trakcie realizacji robót, wykonaw</w:t>
      </w:r>
      <w:r w:rsidR="00F9795A" w:rsidRPr="005574D8">
        <w:rPr>
          <w:rFonts w:ascii="Times New Roman" w:hAnsi="Times New Roman"/>
          <w:spacing w:val="-4"/>
          <w:szCs w:val="22"/>
        </w:rPr>
        <w:t>ca zobowiązany jest udostępnić z</w:t>
      </w:r>
      <w:r w:rsidRPr="005574D8">
        <w:rPr>
          <w:rFonts w:ascii="Times New Roman" w:hAnsi="Times New Roman"/>
          <w:spacing w:val="-4"/>
          <w:szCs w:val="22"/>
        </w:rPr>
        <w:t>amawiającemu</w:t>
      </w:r>
      <w:r w:rsidR="000D24A6" w:rsidRPr="005574D8">
        <w:rPr>
          <w:rFonts w:ascii="Times New Roman" w:hAnsi="Times New Roman"/>
          <w:spacing w:val="-4"/>
          <w:szCs w:val="22"/>
        </w:rPr>
        <w:t xml:space="preserve"> na jego wniosek</w:t>
      </w:r>
      <w:r w:rsidRPr="005574D8">
        <w:rPr>
          <w:rFonts w:ascii="Times New Roman" w:hAnsi="Times New Roman"/>
          <w:spacing w:val="-4"/>
          <w:szCs w:val="22"/>
        </w:rPr>
        <w:t xml:space="preserve"> d</w:t>
      </w:r>
      <w:r w:rsidR="0060753B" w:rsidRPr="005574D8">
        <w:rPr>
          <w:rFonts w:ascii="Times New Roman" w:hAnsi="Times New Roman"/>
          <w:spacing w:val="-4"/>
          <w:szCs w:val="22"/>
        </w:rPr>
        <w:t>ok</w:t>
      </w:r>
      <w:r w:rsidR="006662D4" w:rsidRPr="005574D8">
        <w:rPr>
          <w:rFonts w:ascii="Times New Roman" w:hAnsi="Times New Roman"/>
          <w:spacing w:val="-4"/>
          <w:szCs w:val="22"/>
        </w:rPr>
        <w:t xml:space="preserve">umenty, o których mowa w ust. </w:t>
      </w:r>
      <w:r w:rsidR="001D520C" w:rsidRPr="005574D8">
        <w:rPr>
          <w:rFonts w:ascii="Times New Roman" w:hAnsi="Times New Roman"/>
          <w:spacing w:val="-4"/>
          <w:szCs w:val="22"/>
        </w:rPr>
        <w:t>7</w:t>
      </w:r>
      <w:r w:rsidRPr="005574D8">
        <w:rPr>
          <w:rFonts w:ascii="Times New Roman" w:hAnsi="Times New Roman"/>
          <w:spacing w:val="-4"/>
          <w:szCs w:val="22"/>
        </w:rPr>
        <w:t>.</w:t>
      </w:r>
    </w:p>
    <w:p w14:paraId="6E5C8F18" w14:textId="77777777" w:rsidR="00D45EE8" w:rsidRDefault="0084702F" w:rsidP="00FB14DA">
      <w:pPr>
        <w:pStyle w:val="WW-Tekstpodstawowy3"/>
        <w:numPr>
          <w:ilvl w:val="0"/>
          <w:numId w:val="4"/>
        </w:numPr>
        <w:tabs>
          <w:tab w:val="num" w:pos="360"/>
        </w:tabs>
        <w:ind w:left="360"/>
        <w:rPr>
          <w:rFonts w:ascii="Times New Roman" w:hAnsi="Times New Roman"/>
          <w:szCs w:val="22"/>
        </w:rPr>
      </w:pPr>
      <w:r w:rsidRPr="005574D8">
        <w:rPr>
          <w:rFonts w:ascii="Times New Roman" w:hAnsi="Times New Roman"/>
          <w:szCs w:val="22"/>
        </w:rPr>
        <w:t>Wykonawca przed wbudowaniem materiałów</w:t>
      </w:r>
      <w:r w:rsidR="00F9795A" w:rsidRPr="005574D8">
        <w:rPr>
          <w:rFonts w:ascii="Times New Roman" w:hAnsi="Times New Roman"/>
          <w:szCs w:val="22"/>
        </w:rPr>
        <w:t xml:space="preserve"> i urządzeń będzie przekazywał z</w:t>
      </w:r>
      <w:r w:rsidRPr="005574D8">
        <w:rPr>
          <w:rFonts w:ascii="Times New Roman" w:hAnsi="Times New Roman"/>
          <w:szCs w:val="22"/>
        </w:rPr>
        <w:t>amawiającemu certyfikaty, badania, świadectwa, atesty, aprobaty.</w:t>
      </w:r>
    </w:p>
    <w:p w14:paraId="6826F6DA" w14:textId="283A47C1" w:rsidR="001C6A8C" w:rsidRPr="005574D8" w:rsidRDefault="001C6A8C" w:rsidP="00FB14DA">
      <w:pPr>
        <w:pStyle w:val="WW-Tekstpodstawowy3"/>
        <w:numPr>
          <w:ilvl w:val="0"/>
          <w:numId w:val="4"/>
        </w:numPr>
        <w:tabs>
          <w:tab w:val="num" w:pos="360"/>
        </w:tabs>
        <w:ind w:left="360"/>
        <w:rPr>
          <w:rFonts w:ascii="Times New Roman" w:hAnsi="Times New Roman"/>
          <w:szCs w:val="22"/>
        </w:rPr>
      </w:pPr>
      <w:r>
        <w:rPr>
          <w:rFonts w:ascii="Times New Roman" w:hAnsi="Times New Roman"/>
          <w:szCs w:val="22"/>
        </w:rPr>
        <w:t>Zamawiający zastrzega sobie prawo do zlecenia niezależnemu podmiotowi prób, badań lub ekspertyz w zakresie przedmiotu zamówienia. Jeżeli potwierdzą one, iż jest on realizowany niezgodnie z dokumentacją proj</w:t>
      </w:r>
      <w:r w:rsidR="00396A9C">
        <w:rPr>
          <w:rFonts w:ascii="Times New Roman" w:hAnsi="Times New Roman"/>
          <w:szCs w:val="22"/>
        </w:rPr>
        <w:t>e</w:t>
      </w:r>
      <w:r>
        <w:rPr>
          <w:rFonts w:ascii="Times New Roman" w:hAnsi="Times New Roman"/>
          <w:szCs w:val="22"/>
        </w:rPr>
        <w:t>ktową, przepisami , normami, należytą starannością</w:t>
      </w:r>
      <w:r w:rsidR="00396A9C">
        <w:rPr>
          <w:rFonts w:ascii="Times New Roman" w:hAnsi="Times New Roman"/>
          <w:szCs w:val="22"/>
        </w:rPr>
        <w:t xml:space="preserve"> czy zaleceniami zamawiającego, wykonawca zobowiązany będzie doprowadzić przedmiot do stanu właściwego (na własny koszt) oraz pokryć koszty wykonania prób, badań   lub ekspertyz.</w:t>
      </w:r>
    </w:p>
    <w:p w14:paraId="6FEA7F68" w14:textId="77777777" w:rsidR="00D45EE8" w:rsidRPr="001036B0" w:rsidRDefault="0084702F" w:rsidP="00FB14DA">
      <w:pPr>
        <w:pStyle w:val="WW-Tekstpodstawowy3"/>
        <w:numPr>
          <w:ilvl w:val="0"/>
          <w:numId w:val="4"/>
        </w:numPr>
        <w:tabs>
          <w:tab w:val="num" w:pos="360"/>
        </w:tabs>
        <w:ind w:left="360"/>
        <w:rPr>
          <w:rFonts w:ascii="Times New Roman" w:hAnsi="Times New Roman"/>
          <w:szCs w:val="22"/>
        </w:rPr>
      </w:pPr>
      <w:r w:rsidRPr="005574D8">
        <w:rPr>
          <w:rFonts w:ascii="Times New Roman" w:eastAsia="Bookman Old Style" w:hAnsi="Times New Roman"/>
          <w:szCs w:val="22"/>
        </w:rPr>
        <w:t xml:space="preserve">Wykonawca zobowiązany jest każdorazowo uzupełniać zaświadczenia, wydawane dla kierownika robót </w:t>
      </w:r>
      <w:r w:rsidRPr="001036B0">
        <w:rPr>
          <w:rFonts w:ascii="Times New Roman" w:eastAsia="Bookman Old Style" w:hAnsi="Times New Roman"/>
          <w:szCs w:val="22"/>
        </w:rPr>
        <w:t>potwierdzające wpis na listę członków właś</w:t>
      </w:r>
      <w:r w:rsidR="0060753B" w:rsidRPr="001036B0">
        <w:rPr>
          <w:rFonts w:ascii="Times New Roman" w:eastAsia="Bookman Old Style" w:hAnsi="Times New Roman"/>
          <w:szCs w:val="22"/>
        </w:rPr>
        <w:t>ciwej izby samorządu zawodowego.</w:t>
      </w:r>
    </w:p>
    <w:p w14:paraId="6F6E9181" w14:textId="549FE2E5" w:rsidR="00437BFE" w:rsidRPr="001036B0" w:rsidRDefault="00227DA0" w:rsidP="00396A9C">
      <w:pPr>
        <w:pStyle w:val="WW-Tekstpodstawowy3"/>
        <w:numPr>
          <w:ilvl w:val="0"/>
          <w:numId w:val="4"/>
        </w:numPr>
        <w:tabs>
          <w:tab w:val="num" w:pos="360"/>
        </w:tabs>
        <w:ind w:left="360"/>
        <w:rPr>
          <w:rFonts w:ascii="Times New Roman" w:hAnsi="Times New Roman"/>
          <w:szCs w:val="22"/>
        </w:rPr>
      </w:pPr>
      <w:r w:rsidRPr="001036B0">
        <w:rPr>
          <w:rFonts w:ascii="Times New Roman" w:hAnsi="Times New Roman"/>
          <w:szCs w:val="22"/>
        </w:rPr>
        <w:t>Wykonawca zapewni pełną obsługę geodezyjną budowy</w:t>
      </w:r>
      <w:r w:rsidR="00A03484" w:rsidRPr="001036B0">
        <w:rPr>
          <w:rFonts w:ascii="Times New Roman" w:hAnsi="Times New Roman"/>
          <w:szCs w:val="22"/>
        </w:rPr>
        <w:t xml:space="preserve"> (jeżeli będzie wymagana)</w:t>
      </w:r>
      <w:r w:rsidRPr="001036B0">
        <w:rPr>
          <w:rFonts w:ascii="Times New Roman" w:hAnsi="Times New Roman"/>
          <w:szCs w:val="22"/>
        </w:rPr>
        <w:t xml:space="preserve">. Zamawiający </w:t>
      </w:r>
      <w:r w:rsidR="001D520C" w:rsidRPr="001036B0">
        <w:rPr>
          <w:rFonts w:ascii="Times New Roman" w:hAnsi="Times New Roman"/>
          <w:szCs w:val="22"/>
        </w:rPr>
        <w:t xml:space="preserve">                      </w:t>
      </w:r>
      <w:r w:rsidRPr="001036B0">
        <w:rPr>
          <w:rFonts w:ascii="Times New Roman" w:hAnsi="Times New Roman"/>
          <w:szCs w:val="22"/>
        </w:rPr>
        <w:t>ma prawo żądać inwentaryzacji geodezyjnej, na każdym etapie realizacji przedmiotu umowy.</w:t>
      </w:r>
    </w:p>
    <w:p w14:paraId="7FD0E537" w14:textId="77777777" w:rsidR="00BA016F" w:rsidRPr="005574D8" w:rsidRDefault="00D47D40" w:rsidP="00AB4D52">
      <w:pPr>
        <w:pStyle w:val="WW-Tekstpodstawowy3"/>
        <w:numPr>
          <w:ilvl w:val="0"/>
          <w:numId w:val="4"/>
        </w:numPr>
        <w:tabs>
          <w:tab w:val="num" w:pos="360"/>
        </w:tabs>
        <w:ind w:left="360"/>
        <w:rPr>
          <w:rFonts w:ascii="Times New Roman" w:hAnsi="Times New Roman"/>
          <w:szCs w:val="22"/>
        </w:rPr>
      </w:pPr>
      <w:r w:rsidRPr="005574D8">
        <w:rPr>
          <w:rFonts w:ascii="Times New Roman" w:hAnsi="Times New Roman"/>
          <w:szCs w:val="22"/>
        </w:rPr>
        <w:t>Wykonawca wykona w imieniu i na rzecz Zamawiającego opracowania i czynności wynikające z obowiązujących przepisów, warunków technicznych, wydanych decyzji administra</w:t>
      </w:r>
      <w:r w:rsidR="00AB4D52" w:rsidRPr="005574D8">
        <w:rPr>
          <w:rFonts w:ascii="Times New Roman" w:hAnsi="Times New Roman"/>
          <w:szCs w:val="22"/>
        </w:rPr>
        <w:t>cyjnych, zawartych umów.</w:t>
      </w:r>
    </w:p>
    <w:p w14:paraId="0BF669CB" w14:textId="77777777" w:rsidR="001D520C" w:rsidRPr="005574D8" w:rsidRDefault="00A91FE3" w:rsidP="00580A0D">
      <w:pPr>
        <w:pStyle w:val="WW-Tekstpodstawowy3"/>
        <w:numPr>
          <w:ilvl w:val="0"/>
          <w:numId w:val="4"/>
        </w:numPr>
        <w:tabs>
          <w:tab w:val="num" w:pos="360"/>
        </w:tabs>
        <w:ind w:left="360"/>
        <w:rPr>
          <w:rFonts w:ascii="Times New Roman" w:hAnsi="Times New Roman"/>
          <w:szCs w:val="22"/>
        </w:rPr>
      </w:pPr>
      <w:r w:rsidRPr="005574D8">
        <w:rPr>
          <w:rFonts w:ascii="Times New Roman" w:hAnsi="Times New Roman"/>
          <w:szCs w:val="22"/>
          <w:lang w:eastAsia="pl-PL"/>
        </w:rPr>
        <w:t>Wykonawca jest upoważniony i zobowiązany do:</w:t>
      </w:r>
      <w:r w:rsidR="00580A0D" w:rsidRPr="005574D8">
        <w:rPr>
          <w:rFonts w:ascii="Times New Roman" w:hAnsi="Times New Roman"/>
          <w:szCs w:val="22"/>
          <w:lang w:eastAsia="pl-PL"/>
        </w:rPr>
        <w:t xml:space="preserve"> </w:t>
      </w:r>
    </w:p>
    <w:p w14:paraId="07453923" w14:textId="77777777" w:rsidR="001D520C" w:rsidRPr="00B87F99" w:rsidRDefault="001D520C" w:rsidP="001D520C">
      <w:pPr>
        <w:pStyle w:val="WW-Tekstpodstawowy3"/>
        <w:ind w:left="360"/>
        <w:rPr>
          <w:rFonts w:ascii="Times New Roman" w:hAnsi="Times New Roman"/>
          <w:szCs w:val="22"/>
          <w:lang w:eastAsia="pl-PL"/>
        </w:rPr>
      </w:pPr>
      <w:r w:rsidRPr="00B87F99">
        <w:rPr>
          <w:rFonts w:ascii="Times New Roman" w:hAnsi="Times New Roman"/>
          <w:szCs w:val="22"/>
          <w:lang w:eastAsia="pl-PL"/>
        </w:rPr>
        <w:t>1)</w:t>
      </w:r>
      <w:r w:rsidRPr="00B87F99">
        <w:rPr>
          <w:rFonts w:ascii="Times New Roman" w:hAnsi="Times New Roman"/>
          <w:szCs w:val="22"/>
          <w:lang w:eastAsia="pl-PL"/>
        </w:rPr>
        <w:tab/>
      </w:r>
      <w:r w:rsidR="00A91FE3" w:rsidRPr="00B87F99">
        <w:rPr>
          <w:rFonts w:ascii="Times New Roman" w:hAnsi="Times New Roman"/>
          <w:szCs w:val="22"/>
          <w:lang w:eastAsia="pl-PL"/>
        </w:rPr>
        <w:t>powiadomienia przed rozpoczęciem robót niezbędne służby wymienione</w:t>
      </w:r>
      <w:r w:rsidR="00580A0D" w:rsidRPr="00B87F99">
        <w:rPr>
          <w:rFonts w:ascii="Times New Roman" w:hAnsi="Times New Roman"/>
          <w:szCs w:val="22"/>
          <w:lang w:eastAsia="pl-PL"/>
        </w:rPr>
        <w:t xml:space="preserve"> </w:t>
      </w:r>
      <w:r w:rsidR="00A91FE3" w:rsidRPr="00B87F99">
        <w:rPr>
          <w:rFonts w:ascii="Times New Roman" w:hAnsi="Times New Roman"/>
          <w:szCs w:val="22"/>
          <w:lang w:eastAsia="pl-PL"/>
        </w:rPr>
        <w:t xml:space="preserve">w uzgodnieniach, </w:t>
      </w:r>
    </w:p>
    <w:p w14:paraId="05ADA386" w14:textId="66321375" w:rsidR="001D520C" w:rsidRPr="00B87F99" w:rsidRDefault="001D520C" w:rsidP="003603BC">
      <w:pPr>
        <w:pStyle w:val="WW-Tekstpodstawowy3"/>
        <w:jc w:val="left"/>
        <w:rPr>
          <w:rFonts w:ascii="Times New Roman" w:hAnsi="Times New Roman"/>
          <w:szCs w:val="22"/>
          <w:lang w:eastAsia="pl-PL"/>
        </w:rPr>
      </w:pPr>
      <w:r w:rsidRPr="00B87F99">
        <w:rPr>
          <w:rFonts w:ascii="Times New Roman" w:hAnsi="Times New Roman"/>
          <w:szCs w:val="22"/>
          <w:lang w:eastAsia="pl-PL"/>
        </w:rPr>
        <w:tab/>
      </w:r>
      <w:r w:rsidR="00A91FE3" w:rsidRPr="00B87F99">
        <w:rPr>
          <w:rFonts w:ascii="Times New Roman" w:hAnsi="Times New Roman"/>
          <w:szCs w:val="22"/>
          <w:lang w:eastAsia="pl-PL"/>
        </w:rPr>
        <w:t>decyzjach administracyjnych o</w:t>
      </w:r>
      <w:r w:rsidRPr="00B87F99">
        <w:rPr>
          <w:rFonts w:ascii="Times New Roman" w:hAnsi="Times New Roman"/>
          <w:szCs w:val="22"/>
          <w:lang w:eastAsia="pl-PL"/>
        </w:rPr>
        <w:t>raz warunkach dostawców mediów i właścicieli terenów,</w:t>
      </w:r>
    </w:p>
    <w:p w14:paraId="7166FACF" w14:textId="35464EA3" w:rsidR="00A91FE3" w:rsidRPr="00B87F99" w:rsidRDefault="003603BC" w:rsidP="001D520C">
      <w:pPr>
        <w:pStyle w:val="WW-Tekstpodstawowy3"/>
        <w:ind w:left="360"/>
        <w:rPr>
          <w:rFonts w:ascii="Times New Roman" w:hAnsi="Times New Roman"/>
          <w:szCs w:val="22"/>
        </w:rPr>
      </w:pPr>
      <w:r>
        <w:rPr>
          <w:rFonts w:ascii="Times New Roman" w:hAnsi="Times New Roman"/>
          <w:szCs w:val="22"/>
          <w:lang w:eastAsia="pl-PL"/>
        </w:rPr>
        <w:t>2</w:t>
      </w:r>
      <w:r w:rsidR="001D520C" w:rsidRPr="00B87F99">
        <w:rPr>
          <w:rFonts w:ascii="Times New Roman" w:hAnsi="Times New Roman"/>
          <w:szCs w:val="22"/>
          <w:lang w:eastAsia="pl-PL"/>
        </w:rPr>
        <w:t>)</w:t>
      </w:r>
      <w:r w:rsidR="001D520C" w:rsidRPr="00B87F99">
        <w:rPr>
          <w:rFonts w:ascii="Times New Roman" w:hAnsi="Times New Roman"/>
          <w:szCs w:val="22"/>
          <w:lang w:eastAsia="pl-PL"/>
        </w:rPr>
        <w:tab/>
      </w:r>
      <w:r w:rsidR="00A91FE3" w:rsidRPr="00B87F99">
        <w:rPr>
          <w:rFonts w:ascii="Times New Roman" w:hAnsi="Times New Roman"/>
          <w:szCs w:val="22"/>
          <w:lang w:eastAsia="pl-PL"/>
        </w:rPr>
        <w:t>zapewnienia nieskrępowanego dostępu do terenu budowy uprawnionym osobom</w:t>
      </w:r>
      <w:r w:rsidR="001D520C" w:rsidRPr="00B87F99">
        <w:rPr>
          <w:rFonts w:ascii="Times New Roman" w:hAnsi="Times New Roman"/>
          <w:szCs w:val="22"/>
          <w:lang w:eastAsia="pl-PL"/>
        </w:rPr>
        <w:t>.</w:t>
      </w:r>
    </w:p>
    <w:p w14:paraId="4C4BA34B" w14:textId="590699C1" w:rsidR="00396A9C" w:rsidRDefault="00A91FE3" w:rsidP="00396A9C">
      <w:pPr>
        <w:pStyle w:val="WW-Tekstpodstawowy3"/>
        <w:numPr>
          <w:ilvl w:val="0"/>
          <w:numId w:val="4"/>
        </w:numPr>
        <w:tabs>
          <w:tab w:val="num" w:pos="360"/>
        </w:tabs>
        <w:ind w:left="360"/>
        <w:rPr>
          <w:rFonts w:ascii="Times New Roman" w:hAnsi="Times New Roman"/>
          <w:szCs w:val="22"/>
        </w:rPr>
      </w:pPr>
      <w:r w:rsidRPr="00FF3D1A">
        <w:rPr>
          <w:rFonts w:ascii="Times New Roman" w:hAnsi="Times New Roman"/>
          <w:szCs w:val="22"/>
          <w:lang w:eastAsia="pl-PL"/>
        </w:rPr>
        <w:t xml:space="preserve">Wykonawca zgłosi gotowość odbioru technicznego/końcowego robót w postaci wpisu do dziennika budowy i </w:t>
      </w:r>
      <w:r w:rsidRPr="005574D8">
        <w:rPr>
          <w:rFonts w:ascii="Times New Roman" w:hAnsi="Times New Roman"/>
          <w:szCs w:val="22"/>
          <w:lang w:eastAsia="pl-PL"/>
        </w:rPr>
        <w:t>powiadomi Zamawiającego na piśmie o gotowości odbioru, przy czym jednocześnie z dokonaniem zgłoszenia przekaże Inspektorowi Nadzoru Inwestorskiego - dokumentację opisaną w</w:t>
      </w:r>
      <w:r w:rsidR="00580A0D" w:rsidRPr="005574D8">
        <w:rPr>
          <w:rFonts w:ascii="Times New Roman" w:hAnsi="Times New Roman"/>
          <w:szCs w:val="22"/>
          <w:lang w:eastAsia="pl-PL"/>
        </w:rPr>
        <w:t xml:space="preserve"> </w:t>
      </w:r>
      <w:r w:rsidR="001D520C" w:rsidRPr="005574D8">
        <w:rPr>
          <w:rFonts w:ascii="Times New Roman" w:hAnsi="Times New Roman"/>
          <w:szCs w:val="22"/>
          <w:lang w:eastAsia="pl-PL"/>
        </w:rPr>
        <w:t xml:space="preserve">ust. </w:t>
      </w:r>
      <w:r w:rsidR="00396A9C">
        <w:rPr>
          <w:rFonts w:ascii="Times New Roman" w:hAnsi="Times New Roman"/>
          <w:szCs w:val="22"/>
          <w:lang w:eastAsia="pl-PL"/>
        </w:rPr>
        <w:t>19</w:t>
      </w:r>
      <w:r w:rsidRPr="005574D8">
        <w:rPr>
          <w:rFonts w:ascii="Times New Roman" w:hAnsi="Times New Roman"/>
          <w:szCs w:val="22"/>
          <w:lang w:eastAsia="pl-PL"/>
        </w:rPr>
        <w:t>. Ponadto, Wykonawca zobowiązany jest zapewnić udział kierownika budowy oraz kierowników robót w czynnościach odbioru technicznego/końcowego.</w:t>
      </w:r>
    </w:p>
    <w:p w14:paraId="7B49CA10" w14:textId="0AFAA2FE" w:rsidR="00A91FE3" w:rsidRPr="00396A9C" w:rsidRDefault="00A91FE3" w:rsidP="00396A9C">
      <w:pPr>
        <w:pStyle w:val="WW-Tekstpodstawowy3"/>
        <w:numPr>
          <w:ilvl w:val="0"/>
          <w:numId w:val="4"/>
        </w:numPr>
        <w:tabs>
          <w:tab w:val="num" w:pos="360"/>
        </w:tabs>
        <w:ind w:left="360"/>
        <w:rPr>
          <w:rFonts w:ascii="Times New Roman" w:hAnsi="Times New Roman"/>
          <w:szCs w:val="22"/>
        </w:rPr>
      </w:pPr>
      <w:r w:rsidRPr="00396A9C">
        <w:rPr>
          <w:rFonts w:ascii="Times New Roman" w:hAnsi="Times New Roman"/>
          <w:szCs w:val="22"/>
          <w:lang w:eastAsia="pl-PL"/>
        </w:rPr>
        <w:t xml:space="preserve">Wykonawca jest zobowiązany zebrać i przekazać Inspektorowi Nadzoru Inwestorskiego (o ile został ustanowiony) w dniu zgłoszenia gotowości do odbioru technicznego/ końcowego i powiadomienia o tym </w:t>
      </w:r>
      <w:r w:rsidRPr="00396A9C">
        <w:rPr>
          <w:rFonts w:ascii="Times New Roman" w:hAnsi="Times New Roman"/>
          <w:szCs w:val="22"/>
          <w:lang w:eastAsia="pl-PL"/>
        </w:rPr>
        <w:lastRenderedPageBreak/>
        <w:t xml:space="preserve">Zamawiającego dokumenty wymagane przepisami polskiego prawa i przepisami Prawa budowlanego pozwalające na ocenę prawidłowego wykonania przedmiotu odbioru, w szczególności: </w:t>
      </w:r>
    </w:p>
    <w:p w14:paraId="63EF5CEC" w14:textId="77777777" w:rsidR="00E048C2" w:rsidRDefault="00580A0D" w:rsidP="00E048C2">
      <w:pPr>
        <w:pStyle w:val="Akapitzlist"/>
        <w:suppressAutoHyphens w:val="0"/>
        <w:autoSpaceDE w:val="0"/>
        <w:autoSpaceDN w:val="0"/>
        <w:adjustRightInd w:val="0"/>
        <w:ind w:left="709" w:hanging="283"/>
        <w:contextualSpacing/>
        <w:jc w:val="both"/>
        <w:rPr>
          <w:color w:val="auto"/>
          <w:sz w:val="22"/>
          <w:szCs w:val="22"/>
          <w:lang w:eastAsia="pl-PL"/>
        </w:rPr>
      </w:pPr>
      <w:r w:rsidRPr="005574D8">
        <w:rPr>
          <w:color w:val="auto"/>
          <w:sz w:val="22"/>
          <w:szCs w:val="22"/>
          <w:lang w:eastAsia="pl-PL"/>
        </w:rPr>
        <w:t>1)</w:t>
      </w:r>
      <w:r w:rsidRPr="005574D8">
        <w:rPr>
          <w:color w:val="auto"/>
          <w:sz w:val="22"/>
          <w:szCs w:val="22"/>
          <w:lang w:eastAsia="pl-PL"/>
        </w:rPr>
        <w:tab/>
      </w:r>
      <w:r w:rsidR="00A91FE3" w:rsidRPr="00E048C2">
        <w:rPr>
          <w:color w:val="auto"/>
          <w:sz w:val="22"/>
          <w:szCs w:val="22"/>
          <w:lang w:eastAsia="pl-PL"/>
        </w:rPr>
        <w:t>protokoły z przeprowadzonych prób oraz zaświadczenia z odbiorów technicznych instalacji;</w:t>
      </w:r>
    </w:p>
    <w:p w14:paraId="58780EDF" w14:textId="71A21D21" w:rsidR="00A91FE3" w:rsidRPr="00E048C2" w:rsidRDefault="00E048C2" w:rsidP="00E048C2">
      <w:pPr>
        <w:pStyle w:val="Akapitzlist"/>
        <w:suppressAutoHyphens w:val="0"/>
        <w:autoSpaceDE w:val="0"/>
        <w:autoSpaceDN w:val="0"/>
        <w:adjustRightInd w:val="0"/>
        <w:ind w:left="709" w:hanging="283"/>
        <w:contextualSpacing/>
        <w:jc w:val="both"/>
        <w:rPr>
          <w:color w:val="auto"/>
          <w:sz w:val="22"/>
          <w:szCs w:val="22"/>
          <w:lang w:eastAsia="pl-PL"/>
        </w:rPr>
      </w:pPr>
      <w:r>
        <w:rPr>
          <w:color w:val="auto"/>
          <w:sz w:val="22"/>
          <w:szCs w:val="22"/>
          <w:lang w:eastAsia="pl-PL"/>
        </w:rPr>
        <w:t>2)</w:t>
      </w:r>
      <w:r w:rsidR="00580A0D" w:rsidRPr="00E048C2">
        <w:rPr>
          <w:color w:val="auto"/>
          <w:sz w:val="22"/>
          <w:szCs w:val="22"/>
          <w:lang w:eastAsia="pl-PL"/>
        </w:rPr>
        <w:tab/>
      </w:r>
      <w:r w:rsidR="00A91FE3" w:rsidRPr="00E048C2">
        <w:rPr>
          <w:color w:val="auto"/>
          <w:sz w:val="22"/>
          <w:szCs w:val="22"/>
          <w:lang w:eastAsia="pl-PL"/>
        </w:rPr>
        <w:t>wymagane dla materiałów dokumenty potwierdzające dopuszczenie do stosowania w budownictwie na terytorium Polski (o ile nie zostały przekazane w toku realizacji robót), atesty na prefabrykaty, materiały i urządzenia, aprobaty techniczne, atesty, certyfikaty i inne dokumenty dopuszczające zastosowane materiały i urządzenia do wbudowania;</w:t>
      </w:r>
    </w:p>
    <w:p w14:paraId="10DF6CB0" w14:textId="21E9BE92" w:rsidR="00A91FE3" w:rsidRPr="008672C5" w:rsidRDefault="00E048C2" w:rsidP="00A62758">
      <w:pPr>
        <w:pStyle w:val="Akapitzlist"/>
        <w:suppressAutoHyphens w:val="0"/>
        <w:autoSpaceDE w:val="0"/>
        <w:autoSpaceDN w:val="0"/>
        <w:adjustRightInd w:val="0"/>
        <w:ind w:left="709" w:hanging="283"/>
        <w:contextualSpacing/>
        <w:jc w:val="both"/>
        <w:rPr>
          <w:color w:val="auto"/>
          <w:sz w:val="22"/>
          <w:szCs w:val="22"/>
          <w:lang w:eastAsia="pl-PL"/>
        </w:rPr>
      </w:pPr>
      <w:r>
        <w:rPr>
          <w:color w:val="auto"/>
          <w:sz w:val="22"/>
          <w:szCs w:val="22"/>
          <w:lang w:eastAsia="pl-PL"/>
        </w:rPr>
        <w:t>3</w:t>
      </w:r>
      <w:r w:rsidR="00580A0D" w:rsidRPr="008672C5">
        <w:rPr>
          <w:color w:val="auto"/>
          <w:sz w:val="22"/>
          <w:szCs w:val="22"/>
          <w:lang w:eastAsia="pl-PL"/>
        </w:rPr>
        <w:t>)</w:t>
      </w:r>
      <w:r w:rsidR="00580A0D" w:rsidRPr="008672C5">
        <w:rPr>
          <w:color w:val="auto"/>
          <w:sz w:val="22"/>
          <w:szCs w:val="22"/>
          <w:lang w:eastAsia="pl-PL"/>
        </w:rPr>
        <w:tab/>
      </w:r>
      <w:r w:rsidR="00A91FE3" w:rsidRPr="008672C5">
        <w:rPr>
          <w:color w:val="auto"/>
          <w:sz w:val="22"/>
          <w:szCs w:val="22"/>
          <w:lang w:eastAsia="pl-PL"/>
        </w:rPr>
        <w:t>dokumenty, protokoły i zaświadczenia z przeprowadzonych przez Wykonawcę sprawdzeń i badań;</w:t>
      </w:r>
    </w:p>
    <w:p w14:paraId="66595016" w14:textId="10CA19B5" w:rsidR="00A91FE3" w:rsidRPr="008672C5" w:rsidRDefault="00E048C2" w:rsidP="00A62758">
      <w:pPr>
        <w:pStyle w:val="Akapitzlist"/>
        <w:suppressAutoHyphens w:val="0"/>
        <w:autoSpaceDE w:val="0"/>
        <w:autoSpaceDN w:val="0"/>
        <w:adjustRightInd w:val="0"/>
        <w:ind w:left="709" w:hanging="283"/>
        <w:contextualSpacing/>
        <w:jc w:val="both"/>
        <w:rPr>
          <w:color w:val="auto"/>
          <w:sz w:val="22"/>
          <w:szCs w:val="22"/>
          <w:lang w:eastAsia="pl-PL"/>
        </w:rPr>
      </w:pPr>
      <w:r>
        <w:rPr>
          <w:color w:val="auto"/>
          <w:sz w:val="22"/>
          <w:szCs w:val="22"/>
          <w:lang w:eastAsia="pl-PL"/>
        </w:rPr>
        <w:t>4</w:t>
      </w:r>
      <w:r w:rsidR="00580A0D" w:rsidRPr="008672C5">
        <w:rPr>
          <w:color w:val="auto"/>
          <w:sz w:val="22"/>
          <w:szCs w:val="22"/>
          <w:lang w:eastAsia="pl-PL"/>
        </w:rPr>
        <w:t>)</w:t>
      </w:r>
      <w:r w:rsidR="00580A0D" w:rsidRPr="008672C5">
        <w:rPr>
          <w:color w:val="auto"/>
          <w:sz w:val="22"/>
          <w:szCs w:val="22"/>
          <w:lang w:eastAsia="pl-PL"/>
        </w:rPr>
        <w:tab/>
      </w:r>
      <w:r w:rsidR="00A91FE3" w:rsidRPr="008672C5">
        <w:rPr>
          <w:color w:val="auto"/>
          <w:sz w:val="22"/>
          <w:szCs w:val="22"/>
          <w:lang w:eastAsia="pl-PL"/>
        </w:rPr>
        <w:t xml:space="preserve">dokumenty gwarancji udzielonych przez producentów/sprzedawców na wbudowane materiały/urządzenia (w języku polskim) wraz z oświadczeniem o upoważnieniu Zamawiającego </w:t>
      </w:r>
      <w:r w:rsidR="001D520C" w:rsidRPr="008672C5">
        <w:rPr>
          <w:color w:val="auto"/>
          <w:sz w:val="22"/>
          <w:szCs w:val="22"/>
          <w:lang w:eastAsia="pl-PL"/>
        </w:rPr>
        <w:t xml:space="preserve">                  </w:t>
      </w:r>
      <w:r w:rsidR="00A91FE3" w:rsidRPr="008672C5">
        <w:rPr>
          <w:color w:val="auto"/>
          <w:sz w:val="22"/>
          <w:szCs w:val="22"/>
          <w:lang w:eastAsia="pl-PL"/>
        </w:rPr>
        <w:t xml:space="preserve">do wykonywania uprawnień z gwarancji udzielonych przez producentów/sprzedawców wraz </w:t>
      </w:r>
      <w:r w:rsidR="001D520C" w:rsidRPr="008672C5">
        <w:rPr>
          <w:color w:val="auto"/>
          <w:sz w:val="22"/>
          <w:szCs w:val="22"/>
          <w:lang w:eastAsia="pl-PL"/>
        </w:rPr>
        <w:t xml:space="preserve">                        </w:t>
      </w:r>
      <w:r w:rsidR="00A91FE3" w:rsidRPr="008672C5">
        <w:rPr>
          <w:color w:val="auto"/>
          <w:sz w:val="22"/>
          <w:szCs w:val="22"/>
          <w:lang w:eastAsia="pl-PL"/>
        </w:rPr>
        <w:t>z oświadczeniem, że w przypadku, gdy podmiot udzielający gwarancji nie istnieje lub został postawiony w stan likwidacji lub upadłości lub odmawia wykonania usługi gwarancyjnej, Zamawiający może żądać usunięcia wady przez Generalnego Wykonawcę niezależnie od kierowanych roszczeń do gwaranta;</w:t>
      </w:r>
    </w:p>
    <w:p w14:paraId="0B624605" w14:textId="6F044E72" w:rsidR="00A91FE3" w:rsidRPr="008672C5" w:rsidRDefault="00E048C2" w:rsidP="00A62758">
      <w:pPr>
        <w:pStyle w:val="Akapitzlist"/>
        <w:suppressAutoHyphens w:val="0"/>
        <w:autoSpaceDE w:val="0"/>
        <w:autoSpaceDN w:val="0"/>
        <w:adjustRightInd w:val="0"/>
        <w:ind w:left="709" w:hanging="283"/>
        <w:contextualSpacing/>
        <w:jc w:val="both"/>
        <w:rPr>
          <w:color w:val="auto"/>
          <w:sz w:val="22"/>
          <w:szCs w:val="22"/>
          <w:lang w:eastAsia="pl-PL"/>
        </w:rPr>
      </w:pPr>
      <w:r>
        <w:rPr>
          <w:color w:val="auto"/>
          <w:sz w:val="22"/>
          <w:szCs w:val="22"/>
          <w:lang w:eastAsia="pl-PL"/>
        </w:rPr>
        <w:t>5</w:t>
      </w:r>
      <w:r w:rsidR="00A62758" w:rsidRPr="008672C5">
        <w:rPr>
          <w:color w:val="auto"/>
          <w:sz w:val="22"/>
          <w:szCs w:val="22"/>
          <w:lang w:eastAsia="pl-PL"/>
        </w:rPr>
        <w:t>)</w:t>
      </w:r>
      <w:r w:rsidR="00A62758" w:rsidRPr="008672C5">
        <w:rPr>
          <w:color w:val="auto"/>
          <w:sz w:val="22"/>
          <w:szCs w:val="22"/>
          <w:lang w:eastAsia="pl-PL"/>
        </w:rPr>
        <w:tab/>
      </w:r>
      <w:r w:rsidR="00A91FE3" w:rsidRPr="008672C5">
        <w:rPr>
          <w:color w:val="auto"/>
          <w:sz w:val="22"/>
          <w:szCs w:val="22"/>
          <w:lang w:eastAsia="pl-PL"/>
        </w:rPr>
        <w:t>inwentaryzację (zdjęciową) wykonywaną w trakcie i po realizacji robót budowlanych,</w:t>
      </w:r>
    </w:p>
    <w:p w14:paraId="5424E21E" w14:textId="718CD32B" w:rsidR="00A91FE3" w:rsidRPr="008672C5" w:rsidRDefault="00E048C2" w:rsidP="00A62758">
      <w:pPr>
        <w:pStyle w:val="Akapitzlist"/>
        <w:suppressAutoHyphens w:val="0"/>
        <w:autoSpaceDE w:val="0"/>
        <w:autoSpaceDN w:val="0"/>
        <w:adjustRightInd w:val="0"/>
        <w:ind w:left="709" w:hanging="283"/>
        <w:contextualSpacing/>
        <w:jc w:val="both"/>
        <w:rPr>
          <w:color w:val="auto"/>
          <w:sz w:val="22"/>
          <w:szCs w:val="22"/>
          <w:lang w:eastAsia="pl-PL"/>
        </w:rPr>
      </w:pPr>
      <w:r>
        <w:rPr>
          <w:color w:val="auto"/>
          <w:sz w:val="22"/>
          <w:szCs w:val="22"/>
          <w:lang w:eastAsia="pl-PL"/>
        </w:rPr>
        <w:t>6</w:t>
      </w:r>
      <w:r w:rsidR="00A62758" w:rsidRPr="008672C5">
        <w:rPr>
          <w:color w:val="auto"/>
          <w:sz w:val="22"/>
          <w:szCs w:val="22"/>
          <w:lang w:eastAsia="pl-PL"/>
        </w:rPr>
        <w:t>)</w:t>
      </w:r>
      <w:r w:rsidR="00A62758" w:rsidRPr="008672C5">
        <w:rPr>
          <w:color w:val="auto"/>
          <w:sz w:val="22"/>
          <w:szCs w:val="22"/>
          <w:lang w:eastAsia="pl-PL"/>
        </w:rPr>
        <w:tab/>
      </w:r>
      <w:r w:rsidR="00A91FE3" w:rsidRPr="008672C5">
        <w:rPr>
          <w:color w:val="auto"/>
          <w:sz w:val="22"/>
          <w:szCs w:val="22"/>
          <w:lang w:eastAsia="pl-PL"/>
        </w:rPr>
        <w:t>inwentaryzację geodezyjną powykonawczą;</w:t>
      </w:r>
    </w:p>
    <w:p w14:paraId="2400AC4C" w14:textId="1AFA03E7" w:rsidR="006B5BA8" w:rsidRPr="00554F8E" w:rsidRDefault="00554F8E" w:rsidP="00554F8E">
      <w:pPr>
        <w:pStyle w:val="Akapitzlist"/>
        <w:suppressAutoHyphens w:val="0"/>
        <w:autoSpaceDE w:val="0"/>
        <w:autoSpaceDN w:val="0"/>
        <w:adjustRightInd w:val="0"/>
        <w:ind w:left="709" w:hanging="283"/>
        <w:contextualSpacing/>
        <w:jc w:val="both"/>
        <w:rPr>
          <w:color w:val="auto"/>
          <w:sz w:val="22"/>
          <w:szCs w:val="22"/>
          <w:lang w:eastAsia="pl-PL"/>
        </w:rPr>
      </w:pPr>
      <w:r>
        <w:rPr>
          <w:color w:val="auto"/>
          <w:sz w:val="22"/>
          <w:szCs w:val="22"/>
          <w:lang w:eastAsia="pl-PL"/>
        </w:rPr>
        <w:t>7</w:t>
      </w:r>
      <w:r w:rsidR="00A62758" w:rsidRPr="008672C5">
        <w:rPr>
          <w:color w:val="auto"/>
          <w:sz w:val="22"/>
          <w:szCs w:val="22"/>
          <w:lang w:eastAsia="pl-PL"/>
        </w:rPr>
        <w:t>)</w:t>
      </w:r>
      <w:r w:rsidR="00A62758" w:rsidRPr="008672C5">
        <w:rPr>
          <w:color w:val="auto"/>
          <w:sz w:val="22"/>
          <w:szCs w:val="22"/>
          <w:lang w:eastAsia="pl-PL"/>
        </w:rPr>
        <w:tab/>
      </w:r>
      <w:r w:rsidR="00A91FE3" w:rsidRPr="008672C5">
        <w:rPr>
          <w:color w:val="auto"/>
          <w:sz w:val="22"/>
          <w:szCs w:val="22"/>
          <w:lang w:eastAsia="pl-PL"/>
        </w:rPr>
        <w:t>kosztorys powykonawczy</w:t>
      </w:r>
      <w:r>
        <w:rPr>
          <w:color w:val="auto"/>
          <w:sz w:val="22"/>
          <w:szCs w:val="22"/>
          <w:lang w:eastAsia="pl-PL"/>
        </w:rPr>
        <w:t>.</w:t>
      </w:r>
    </w:p>
    <w:p w14:paraId="48DEAB10" w14:textId="77777777" w:rsidR="00A91FE3" w:rsidRPr="00832959" w:rsidRDefault="00A91FE3" w:rsidP="00A03484">
      <w:pPr>
        <w:pStyle w:val="WW-Tekstpodstawowy3"/>
        <w:numPr>
          <w:ilvl w:val="0"/>
          <w:numId w:val="4"/>
        </w:numPr>
        <w:tabs>
          <w:tab w:val="num" w:pos="360"/>
        </w:tabs>
        <w:ind w:left="360"/>
        <w:rPr>
          <w:rFonts w:ascii="Times New Roman" w:hAnsi="Times New Roman"/>
          <w:szCs w:val="22"/>
        </w:rPr>
      </w:pPr>
      <w:r w:rsidRPr="008672C5">
        <w:rPr>
          <w:rFonts w:ascii="Times New Roman" w:hAnsi="Times New Roman"/>
          <w:szCs w:val="22"/>
          <w:lang w:eastAsia="pl-PL"/>
        </w:rPr>
        <w:t xml:space="preserve">Wykonawca przed zgłoszeniem winien przedłożyć Zamawiającemu pisemne rozliczenie materiałów  </w:t>
      </w:r>
      <w:r w:rsidR="00A62758" w:rsidRPr="008672C5">
        <w:rPr>
          <w:rFonts w:ascii="Times New Roman" w:hAnsi="Times New Roman"/>
          <w:szCs w:val="22"/>
          <w:lang w:eastAsia="pl-PL"/>
        </w:rPr>
        <w:t xml:space="preserve">                        </w:t>
      </w:r>
      <w:r w:rsidR="001D520C" w:rsidRPr="008672C5">
        <w:rPr>
          <w:rFonts w:ascii="Times New Roman" w:hAnsi="Times New Roman"/>
          <w:szCs w:val="22"/>
          <w:lang w:eastAsia="pl-PL"/>
        </w:rPr>
        <w:t>z demontażu potwierdzone przez u</w:t>
      </w:r>
      <w:r w:rsidRPr="008672C5">
        <w:rPr>
          <w:rFonts w:ascii="Times New Roman" w:hAnsi="Times New Roman"/>
          <w:szCs w:val="22"/>
          <w:lang w:eastAsia="pl-PL"/>
        </w:rPr>
        <w:t xml:space="preserve">żytkownika i </w:t>
      </w:r>
      <w:r w:rsidRPr="00832959">
        <w:rPr>
          <w:rFonts w:ascii="Times New Roman" w:hAnsi="Times New Roman"/>
          <w:szCs w:val="22"/>
          <w:lang w:eastAsia="pl-PL"/>
        </w:rPr>
        <w:t>Zamawiającego. Złom uzyskany z rozbiórki Wykonawca jest zobowiązany przetransportować do punktu skupu (w obecności pracownika  wytypowanego przez Użytkownika obiektu) i przekazać dokument</w:t>
      </w:r>
      <w:r w:rsidR="001D520C" w:rsidRPr="00832959">
        <w:rPr>
          <w:rFonts w:ascii="Times New Roman" w:hAnsi="Times New Roman"/>
          <w:szCs w:val="22"/>
          <w:lang w:eastAsia="pl-PL"/>
        </w:rPr>
        <w:t>y w celu dalszego rozliczenia u</w:t>
      </w:r>
      <w:r w:rsidRPr="00832959">
        <w:rPr>
          <w:rFonts w:ascii="Times New Roman" w:hAnsi="Times New Roman"/>
          <w:szCs w:val="22"/>
          <w:lang w:eastAsia="pl-PL"/>
        </w:rPr>
        <w:t xml:space="preserve">żytkownikowi obiektu. </w:t>
      </w:r>
    </w:p>
    <w:p w14:paraId="21555B48" w14:textId="5AE936BF" w:rsidR="00A91FE3" w:rsidRPr="00CA53DA" w:rsidRDefault="00A91FE3" w:rsidP="00A03484">
      <w:pPr>
        <w:pStyle w:val="WW-Tekstpodstawowy3"/>
        <w:numPr>
          <w:ilvl w:val="0"/>
          <w:numId w:val="4"/>
        </w:numPr>
        <w:tabs>
          <w:tab w:val="num" w:pos="360"/>
        </w:tabs>
        <w:ind w:left="360"/>
        <w:rPr>
          <w:rFonts w:ascii="Times New Roman" w:hAnsi="Times New Roman"/>
          <w:szCs w:val="22"/>
        </w:rPr>
      </w:pPr>
      <w:r w:rsidRPr="00832959">
        <w:rPr>
          <w:rFonts w:ascii="Times New Roman" w:hAnsi="Times New Roman"/>
          <w:szCs w:val="22"/>
          <w:lang w:eastAsia="pl-PL"/>
        </w:rPr>
        <w:t>Czynności odbioru technicznego</w:t>
      </w:r>
      <w:r w:rsidR="001D520C" w:rsidRPr="00832959">
        <w:rPr>
          <w:rFonts w:ascii="Times New Roman" w:hAnsi="Times New Roman"/>
          <w:szCs w:val="22"/>
          <w:lang w:eastAsia="pl-PL"/>
        </w:rPr>
        <w:t xml:space="preserve"> </w:t>
      </w:r>
      <w:r w:rsidRPr="00832959">
        <w:rPr>
          <w:rFonts w:ascii="Times New Roman" w:hAnsi="Times New Roman"/>
          <w:szCs w:val="22"/>
          <w:lang w:eastAsia="pl-PL"/>
        </w:rPr>
        <w:t>/</w:t>
      </w:r>
      <w:r w:rsidR="001D520C" w:rsidRPr="00832959">
        <w:rPr>
          <w:rFonts w:ascii="Times New Roman" w:hAnsi="Times New Roman"/>
          <w:szCs w:val="22"/>
          <w:lang w:eastAsia="pl-PL"/>
        </w:rPr>
        <w:t xml:space="preserve"> </w:t>
      </w:r>
      <w:r w:rsidRPr="00832959">
        <w:rPr>
          <w:rFonts w:ascii="Times New Roman" w:hAnsi="Times New Roman"/>
          <w:szCs w:val="22"/>
          <w:lang w:eastAsia="pl-PL"/>
        </w:rPr>
        <w:t xml:space="preserve">końcowego zostaną podjęte przez Zamawiającego w terminie </w:t>
      </w:r>
      <w:r w:rsidR="00A03484" w:rsidRPr="00832959">
        <w:rPr>
          <w:rFonts w:ascii="Times New Roman" w:hAnsi="Times New Roman"/>
          <w:szCs w:val="22"/>
          <w:lang w:eastAsia="pl-PL"/>
        </w:rPr>
        <w:t xml:space="preserve">                      </w:t>
      </w:r>
      <w:r w:rsidR="00554F8E">
        <w:rPr>
          <w:rFonts w:ascii="Times New Roman" w:hAnsi="Times New Roman"/>
          <w:szCs w:val="22"/>
          <w:lang w:eastAsia="pl-PL"/>
        </w:rPr>
        <w:t>3</w:t>
      </w:r>
      <w:r w:rsidRPr="00832959">
        <w:rPr>
          <w:rFonts w:ascii="Times New Roman" w:hAnsi="Times New Roman"/>
          <w:szCs w:val="22"/>
          <w:lang w:eastAsia="pl-PL"/>
        </w:rPr>
        <w:t xml:space="preserve"> dni roboczych od daty powiadomienia Zamawiającego</w:t>
      </w:r>
      <w:r w:rsidR="00A03484" w:rsidRPr="00832959">
        <w:rPr>
          <w:rFonts w:ascii="Times New Roman" w:hAnsi="Times New Roman"/>
          <w:szCs w:val="22"/>
          <w:lang w:eastAsia="pl-PL"/>
        </w:rPr>
        <w:t xml:space="preserve"> </w:t>
      </w:r>
      <w:r w:rsidRPr="00832959">
        <w:rPr>
          <w:rFonts w:ascii="Times New Roman" w:hAnsi="Times New Roman"/>
          <w:szCs w:val="22"/>
          <w:lang w:eastAsia="pl-PL"/>
        </w:rPr>
        <w:t xml:space="preserve">z zastrzeżeniem, iż Wykonawca przekazał dokumenty, o których mowa w </w:t>
      </w:r>
      <w:r w:rsidR="001D520C" w:rsidRPr="00832959">
        <w:rPr>
          <w:rFonts w:ascii="Times New Roman" w:hAnsi="Times New Roman"/>
          <w:szCs w:val="22"/>
          <w:lang w:eastAsia="pl-PL"/>
        </w:rPr>
        <w:t xml:space="preserve">ust. </w:t>
      </w:r>
      <w:r w:rsidR="00554F8E">
        <w:rPr>
          <w:rFonts w:ascii="Times New Roman" w:hAnsi="Times New Roman"/>
          <w:szCs w:val="22"/>
          <w:lang w:eastAsia="pl-PL"/>
        </w:rPr>
        <w:t>19</w:t>
      </w:r>
      <w:r w:rsidRPr="00832959">
        <w:rPr>
          <w:rFonts w:ascii="Times New Roman" w:hAnsi="Times New Roman"/>
          <w:szCs w:val="22"/>
          <w:lang w:eastAsia="pl-PL"/>
        </w:rPr>
        <w:t>.</w:t>
      </w:r>
      <w:r w:rsidR="00554F8E">
        <w:rPr>
          <w:rFonts w:ascii="Times New Roman" w:hAnsi="Times New Roman"/>
          <w:szCs w:val="22"/>
          <w:lang w:eastAsia="pl-PL"/>
        </w:rPr>
        <w:t xml:space="preserve"> </w:t>
      </w:r>
      <w:r w:rsidRPr="00832959">
        <w:rPr>
          <w:rFonts w:ascii="Times New Roman" w:hAnsi="Times New Roman"/>
          <w:szCs w:val="22"/>
          <w:lang w:eastAsia="pl-PL"/>
        </w:rPr>
        <w:t>Wraz ze zgłoszeniem do odbioru technicznego Wykonawca przekaże Zamawiającemu kopie wraz z kompletami załączników wszystkich wystąpień, zawiadomień, zgłoszeń, które Wykonawca</w:t>
      </w:r>
      <w:r w:rsidR="0082589E">
        <w:rPr>
          <w:rFonts w:ascii="Times New Roman" w:hAnsi="Times New Roman"/>
          <w:szCs w:val="22"/>
          <w:lang w:eastAsia="pl-PL"/>
        </w:rPr>
        <w:t xml:space="preserve"> wykonał w imieniu i na rzecz </w:t>
      </w:r>
      <w:r w:rsidRPr="00832959">
        <w:rPr>
          <w:rFonts w:ascii="Times New Roman" w:hAnsi="Times New Roman"/>
          <w:szCs w:val="22"/>
          <w:lang w:eastAsia="pl-PL"/>
        </w:rPr>
        <w:t xml:space="preserve">Zamawiającego do organów, o których mowa </w:t>
      </w:r>
      <w:r w:rsidR="00A03484" w:rsidRPr="00832959">
        <w:rPr>
          <w:rFonts w:ascii="Times New Roman" w:hAnsi="Times New Roman"/>
          <w:szCs w:val="22"/>
          <w:lang w:eastAsia="pl-PL"/>
        </w:rPr>
        <w:t xml:space="preserve">                       </w:t>
      </w:r>
      <w:r w:rsidRPr="00832959">
        <w:rPr>
          <w:rFonts w:ascii="Times New Roman" w:hAnsi="Times New Roman"/>
          <w:szCs w:val="22"/>
          <w:lang w:eastAsia="pl-PL"/>
        </w:rPr>
        <w:t xml:space="preserve">w art.56 Prawa </w:t>
      </w:r>
      <w:r w:rsidRPr="00CA53DA">
        <w:rPr>
          <w:rFonts w:ascii="Times New Roman" w:hAnsi="Times New Roman"/>
          <w:szCs w:val="22"/>
          <w:lang w:eastAsia="pl-PL"/>
        </w:rPr>
        <w:t>budowlanego oraz stanowiska tych organów.</w:t>
      </w:r>
    </w:p>
    <w:p w14:paraId="07F58BEB" w14:textId="49712718" w:rsidR="00CA53DA" w:rsidRPr="001036B0" w:rsidRDefault="00A91FE3" w:rsidP="001036B0">
      <w:pPr>
        <w:pStyle w:val="WW-Tekstpodstawowy3"/>
        <w:numPr>
          <w:ilvl w:val="0"/>
          <w:numId w:val="4"/>
        </w:numPr>
        <w:tabs>
          <w:tab w:val="num" w:pos="360"/>
        </w:tabs>
        <w:ind w:left="360"/>
        <w:rPr>
          <w:rFonts w:ascii="Times New Roman" w:hAnsi="Times New Roman"/>
          <w:szCs w:val="22"/>
        </w:rPr>
      </w:pPr>
      <w:r w:rsidRPr="00CA53DA">
        <w:rPr>
          <w:rFonts w:ascii="Times New Roman" w:hAnsi="Times New Roman"/>
          <w:szCs w:val="22"/>
          <w:lang w:eastAsia="pl-PL"/>
        </w:rPr>
        <w:t>Na dzień rozpoczęcia prac komisji odbioru końcowego, Wykonawca przekaże Zamawiającemu w stanie kompletnym i bez wad:</w:t>
      </w:r>
    </w:p>
    <w:p w14:paraId="720573BC" w14:textId="77777777" w:rsidR="00CA53DA" w:rsidRPr="00CA53DA" w:rsidRDefault="00CA53DA" w:rsidP="00CA53DA">
      <w:pPr>
        <w:pStyle w:val="Akapitzlist"/>
        <w:numPr>
          <w:ilvl w:val="0"/>
          <w:numId w:val="19"/>
        </w:numPr>
        <w:suppressAutoHyphens w:val="0"/>
        <w:ind w:left="567" w:hanging="283"/>
        <w:contextualSpacing/>
        <w:jc w:val="both"/>
        <w:rPr>
          <w:sz w:val="22"/>
          <w:szCs w:val="22"/>
          <w:u w:val="single"/>
          <w:lang w:eastAsia="en-US"/>
        </w:rPr>
      </w:pPr>
      <w:r w:rsidRPr="00CA53DA">
        <w:rPr>
          <w:sz w:val="22"/>
          <w:szCs w:val="22"/>
          <w:lang w:eastAsia="pl-PL"/>
        </w:rPr>
        <w:t>oryginał dziennika budowy</w:t>
      </w:r>
      <w:r>
        <w:rPr>
          <w:sz w:val="22"/>
          <w:szCs w:val="22"/>
          <w:lang w:eastAsia="pl-PL"/>
        </w:rPr>
        <w:t>,</w:t>
      </w:r>
    </w:p>
    <w:p w14:paraId="5635EA6F" w14:textId="64D93011" w:rsidR="00CA53DA" w:rsidRPr="001036B0" w:rsidRDefault="005574D8" w:rsidP="00CA53DA">
      <w:pPr>
        <w:pStyle w:val="Akapitzlist"/>
        <w:numPr>
          <w:ilvl w:val="0"/>
          <w:numId w:val="19"/>
        </w:numPr>
        <w:suppressAutoHyphens w:val="0"/>
        <w:ind w:left="567" w:hanging="283"/>
        <w:contextualSpacing/>
        <w:jc w:val="both"/>
        <w:rPr>
          <w:color w:val="auto"/>
          <w:sz w:val="22"/>
          <w:szCs w:val="22"/>
          <w:u w:val="single"/>
          <w:lang w:eastAsia="en-US"/>
        </w:rPr>
      </w:pPr>
      <w:r w:rsidRPr="001036B0">
        <w:rPr>
          <w:color w:val="auto"/>
          <w:sz w:val="22"/>
          <w:szCs w:val="22"/>
          <w:lang w:eastAsia="pl-PL"/>
        </w:rPr>
        <w:t>i</w:t>
      </w:r>
      <w:r w:rsidR="00CA53DA" w:rsidRPr="001036B0">
        <w:rPr>
          <w:color w:val="auto"/>
          <w:sz w:val="22"/>
          <w:szCs w:val="22"/>
          <w:lang w:eastAsia="pl-PL"/>
        </w:rPr>
        <w:t>nwentaryzację geodezyjną powykonawczą (</w:t>
      </w:r>
      <w:r w:rsidR="001F02EC" w:rsidRPr="001036B0">
        <w:rPr>
          <w:color w:val="auto"/>
          <w:sz w:val="22"/>
          <w:szCs w:val="22"/>
          <w:lang w:eastAsia="pl-PL"/>
        </w:rPr>
        <w:t>2</w:t>
      </w:r>
      <w:r w:rsidR="00CA53DA" w:rsidRPr="001036B0">
        <w:rPr>
          <w:color w:val="auto"/>
          <w:sz w:val="22"/>
          <w:szCs w:val="22"/>
          <w:lang w:eastAsia="pl-PL"/>
        </w:rPr>
        <w:t xml:space="preserve"> egzemplarze), w wersji analogowej i numerycznej (pliki </w:t>
      </w:r>
      <w:proofErr w:type="spellStart"/>
      <w:r w:rsidR="00CA53DA" w:rsidRPr="001036B0">
        <w:rPr>
          <w:color w:val="auto"/>
          <w:sz w:val="22"/>
          <w:szCs w:val="22"/>
          <w:lang w:eastAsia="pl-PL"/>
        </w:rPr>
        <w:t>dwg</w:t>
      </w:r>
      <w:proofErr w:type="spellEnd"/>
      <w:r w:rsidR="00CA53DA" w:rsidRPr="001036B0">
        <w:rPr>
          <w:color w:val="auto"/>
          <w:sz w:val="22"/>
          <w:szCs w:val="22"/>
          <w:lang w:eastAsia="pl-PL"/>
        </w:rPr>
        <w:t xml:space="preserve"> lub </w:t>
      </w:r>
      <w:proofErr w:type="spellStart"/>
      <w:r w:rsidR="00CA53DA" w:rsidRPr="001036B0">
        <w:rPr>
          <w:color w:val="auto"/>
          <w:sz w:val="22"/>
          <w:szCs w:val="22"/>
          <w:lang w:eastAsia="pl-PL"/>
        </w:rPr>
        <w:t>dxf</w:t>
      </w:r>
      <w:proofErr w:type="spellEnd"/>
      <w:r w:rsidR="001F02EC" w:rsidRPr="001036B0">
        <w:rPr>
          <w:color w:val="auto"/>
          <w:sz w:val="22"/>
          <w:szCs w:val="22"/>
          <w:lang w:eastAsia="pl-PL"/>
        </w:rPr>
        <w:t xml:space="preserve"> na dysku pendrive</w:t>
      </w:r>
      <w:r w:rsidR="00CA53DA" w:rsidRPr="001036B0">
        <w:rPr>
          <w:color w:val="auto"/>
          <w:sz w:val="22"/>
          <w:szCs w:val="22"/>
          <w:lang w:eastAsia="pl-PL"/>
        </w:rPr>
        <w:t>) wraz ze szkicami geodezyjnymi zatwierdzoną przez właściwy Urząd Geodezji i Kartografii albo oświadczenie wykonawcy prac geodezyjnych o uzyskaniu pozytywnego wyniku weryfikacji</w:t>
      </w:r>
      <w:r w:rsidRPr="001036B0">
        <w:rPr>
          <w:color w:val="auto"/>
          <w:sz w:val="22"/>
          <w:szCs w:val="22"/>
          <w:lang w:eastAsia="pl-PL"/>
        </w:rPr>
        <w:t>,</w:t>
      </w:r>
    </w:p>
    <w:p w14:paraId="6D6F76F8" w14:textId="77777777" w:rsidR="00CA53DA" w:rsidRPr="00CA53DA" w:rsidRDefault="005574D8" w:rsidP="00CA53DA">
      <w:pPr>
        <w:pStyle w:val="Akapitzlist"/>
        <w:numPr>
          <w:ilvl w:val="0"/>
          <w:numId w:val="19"/>
        </w:numPr>
        <w:suppressAutoHyphens w:val="0"/>
        <w:ind w:left="567" w:hanging="283"/>
        <w:contextualSpacing/>
        <w:jc w:val="both"/>
        <w:rPr>
          <w:sz w:val="22"/>
          <w:szCs w:val="22"/>
          <w:u w:val="single"/>
          <w:lang w:eastAsia="en-US"/>
        </w:rPr>
      </w:pPr>
      <w:r>
        <w:rPr>
          <w:sz w:val="22"/>
          <w:szCs w:val="22"/>
          <w:lang w:eastAsia="en-US"/>
        </w:rPr>
        <w:t>o</w:t>
      </w:r>
      <w:r w:rsidR="00CA53DA" w:rsidRPr="00CA53DA">
        <w:rPr>
          <w:sz w:val="22"/>
          <w:szCs w:val="22"/>
          <w:lang w:eastAsia="en-US"/>
        </w:rPr>
        <w:t>perat kolaudacyjny w 2 egzemplarzach zawierający m.in.: receptury i ustalenia technologiczne, protokoły oraz wyniki badań i sprawdzeń, atesty jakościowe, aprobaty techniczne, gwarancje na wbudowane urządzenia, obmiar powykonawczy wykonanych robót (z uwzględnieniem elementów wykazanych w zestawieniu wartościowym zadania)</w:t>
      </w:r>
      <w:r>
        <w:rPr>
          <w:sz w:val="22"/>
          <w:szCs w:val="22"/>
          <w:lang w:eastAsia="en-US"/>
        </w:rPr>
        <w:t>,</w:t>
      </w:r>
    </w:p>
    <w:p w14:paraId="6833EF58" w14:textId="77777777" w:rsidR="00CA53DA" w:rsidRPr="00CA53DA" w:rsidRDefault="00CA53DA" w:rsidP="00CA53DA">
      <w:pPr>
        <w:pStyle w:val="Akapitzlist"/>
        <w:numPr>
          <w:ilvl w:val="0"/>
          <w:numId w:val="19"/>
        </w:numPr>
        <w:suppressAutoHyphens w:val="0"/>
        <w:ind w:left="567" w:hanging="283"/>
        <w:contextualSpacing/>
        <w:jc w:val="both"/>
        <w:rPr>
          <w:sz w:val="22"/>
          <w:szCs w:val="22"/>
          <w:u w:val="single"/>
          <w:lang w:eastAsia="en-US"/>
        </w:rPr>
      </w:pPr>
      <w:r w:rsidRPr="00CA53DA">
        <w:rPr>
          <w:sz w:val="22"/>
          <w:szCs w:val="22"/>
          <w:lang w:eastAsia="pl-PL"/>
        </w:rPr>
        <w:t>oświadczenia Kierownika budowy i kierowników robót zgodne z ustawą Prawo budowlane</w:t>
      </w:r>
      <w:r w:rsidR="005574D8">
        <w:rPr>
          <w:sz w:val="22"/>
          <w:szCs w:val="22"/>
          <w:lang w:eastAsia="pl-PL"/>
        </w:rPr>
        <w:t>,</w:t>
      </w:r>
    </w:p>
    <w:p w14:paraId="2B71E880" w14:textId="77777777" w:rsidR="00CA53DA" w:rsidRPr="00CA53DA" w:rsidRDefault="00CA53DA" w:rsidP="00CA53DA">
      <w:pPr>
        <w:pStyle w:val="Akapitzlist"/>
        <w:numPr>
          <w:ilvl w:val="0"/>
          <w:numId w:val="19"/>
        </w:numPr>
        <w:suppressAutoHyphens w:val="0"/>
        <w:ind w:left="567" w:hanging="283"/>
        <w:contextualSpacing/>
        <w:jc w:val="both"/>
        <w:rPr>
          <w:sz w:val="22"/>
          <w:szCs w:val="22"/>
          <w:u w:val="single"/>
          <w:lang w:eastAsia="en-US"/>
        </w:rPr>
      </w:pPr>
      <w:r w:rsidRPr="00CA53DA">
        <w:rPr>
          <w:sz w:val="22"/>
          <w:szCs w:val="22"/>
          <w:lang w:eastAsia="en-US"/>
        </w:rPr>
        <w:t>inne dokumenty wynikające z art. 57 ustawy Prawo budowlane,</w:t>
      </w:r>
    </w:p>
    <w:p w14:paraId="4BF12EB2" w14:textId="77777777" w:rsidR="00CA53DA" w:rsidRPr="005574D8" w:rsidRDefault="00CA53DA" w:rsidP="005574D8">
      <w:pPr>
        <w:pStyle w:val="Akapitzlist"/>
        <w:numPr>
          <w:ilvl w:val="0"/>
          <w:numId w:val="19"/>
        </w:numPr>
        <w:suppressAutoHyphens w:val="0"/>
        <w:ind w:left="567" w:hanging="283"/>
        <w:contextualSpacing/>
        <w:jc w:val="both"/>
        <w:rPr>
          <w:sz w:val="22"/>
          <w:szCs w:val="22"/>
          <w:u w:val="single"/>
          <w:lang w:eastAsia="en-US"/>
        </w:rPr>
      </w:pPr>
      <w:r w:rsidRPr="00CA53DA">
        <w:rPr>
          <w:sz w:val="22"/>
          <w:szCs w:val="22"/>
          <w:lang w:eastAsia="en-US"/>
        </w:rPr>
        <w:t>kopie wraz z kompletami załączników wszystkich wystąpień, zawiadomień, zgłoszeń, które Wykonawca wykonał w imieniu i na rzecz Zamawiającego.</w:t>
      </w:r>
    </w:p>
    <w:p w14:paraId="7E994557" w14:textId="1E4A15DB" w:rsidR="00A91FE3" w:rsidRPr="008672C5" w:rsidRDefault="00A91FE3" w:rsidP="00A03484">
      <w:pPr>
        <w:pStyle w:val="WW-Tekstpodstawowy3"/>
        <w:numPr>
          <w:ilvl w:val="0"/>
          <w:numId w:val="4"/>
        </w:numPr>
        <w:tabs>
          <w:tab w:val="num" w:pos="360"/>
        </w:tabs>
        <w:ind w:left="360"/>
        <w:rPr>
          <w:rFonts w:ascii="Times New Roman" w:hAnsi="Times New Roman"/>
          <w:szCs w:val="22"/>
        </w:rPr>
      </w:pPr>
      <w:r w:rsidRPr="00832959">
        <w:rPr>
          <w:rFonts w:ascii="Times New Roman" w:hAnsi="Times New Roman"/>
          <w:szCs w:val="22"/>
          <w:lang w:eastAsia="pl-PL"/>
        </w:rPr>
        <w:t>Zwłoka w wykonaniu przez Wykonawcę</w:t>
      </w:r>
      <w:r w:rsidRPr="008672C5">
        <w:rPr>
          <w:rFonts w:ascii="Times New Roman" w:hAnsi="Times New Roman"/>
          <w:szCs w:val="22"/>
          <w:lang w:eastAsia="pl-PL"/>
        </w:rPr>
        <w:t xml:space="preserve"> zobowiązania określonego</w:t>
      </w:r>
      <w:r w:rsidR="00554F8E">
        <w:rPr>
          <w:rFonts w:ascii="Times New Roman" w:hAnsi="Times New Roman"/>
          <w:szCs w:val="22"/>
          <w:lang w:eastAsia="pl-PL"/>
        </w:rPr>
        <w:t xml:space="preserve"> w ust.21</w:t>
      </w:r>
      <w:r w:rsidRPr="008672C5">
        <w:rPr>
          <w:rFonts w:ascii="Times New Roman" w:hAnsi="Times New Roman"/>
          <w:szCs w:val="22"/>
          <w:lang w:eastAsia="pl-PL"/>
        </w:rPr>
        <w:t xml:space="preserve"> lub przekazanie dokumentacji niekompletnej lub wadliwej wstrzymuje pracę powołanej przez Zamawiającego komisji odbioru o czas niezbędny na uzupełnienie dokumentów lub usunięcie ich wad – zastosowanie mają</w:t>
      </w:r>
      <w:r w:rsidR="00A03484" w:rsidRPr="008672C5">
        <w:rPr>
          <w:rFonts w:ascii="Times New Roman" w:hAnsi="Times New Roman"/>
          <w:szCs w:val="22"/>
          <w:lang w:eastAsia="pl-PL"/>
        </w:rPr>
        <w:t xml:space="preserve"> postanowienia umowy dotyczące w</w:t>
      </w:r>
      <w:r w:rsidRPr="008672C5">
        <w:rPr>
          <w:rFonts w:ascii="Times New Roman" w:hAnsi="Times New Roman"/>
          <w:szCs w:val="22"/>
          <w:lang w:eastAsia="pl-PL"/>
        </w:rPr>
        <w:t xml:space="preserve">ad. </w:t>
      </w:r>
    </w:p>
    <w:p w14:paraId="59062346" w14:textId="77777777" w:rsidR="001D520C" w:rsidRPr="0037700F" w:rsidRDefault="001D520C" w:rsidP="001D520C">
      <w:pPr>
        <w:pStyle w:val="WW-Tekstpodstawowy3"/>
        <w:numPr>
          <w:ilvl w:val="0"/>
          <w:numId w:val="4"/>
        </w:numPr>
        <w:tabs>
          <w:tab w:val="num" w:pos="360"/>
        </w:tabs>
        <w:ind w:left="360"/>
        <w:rPr>
          <w:rFonts w:ascii="Times New Roman" w:hAnsi="Times New Roman"/>
          <w:szCs w:val="22"/>
        </w:rPr>
      </w:pPr>
      <w:r w:rsidRPr="008672C5">
        <w:rPr>
          <w:rFonts w:ascii="Times New Roman" w:eastAsia="Bookman Old Style" w:hAnsi="Times New Roman"/>
          <w:szCs w:val="22"/>
        </w:rPr>
        <w:t xml:space="preserve">Jeżeli na skutek działania </w:t>
      </w:r>
      <w:r w:rsidRPr="0037700F">
        <w:rPr>
          <w:rFonts w:ascii="Times New Roman" w:eastAsia="Bookman Old Style" w:hAnsi="Times New Roman"/>
          <w:szCs w:val="22"/>
        </w:rPr>
        <w:t>lub zaniechania wykonawcy dojdzie do awarii, usterki lub innej szkody, wykonawca zobowiązany jest do jej usunięcia lub naprawienia na własny koszt w wyznaczonym przez zamawiającego terminie.</w:t>
      </w:r>
    </w:p>
    <w:p w14:paraId="5B841A42" w14:textId="651FE97A" w:rsidR="001D520C" w:rsidRPr="00554F8E" w:rsidRDefault="001D520C" w:rsidP="001D520C">
      <w:pPr>
        <w:pStyle w:val="WW-Tekstpodstawowy3"/>
        <w:numPr>
          <w:ilvl w:val="0"/>
          <w:numId w:val="4"/>
        </w:numPr>
        <w:tabs>
          <w:tab w:val="num" w:pos="360"/>
        </w:tabs>
        <w:ind w:left="360"/>
        <w:rPr>
          <w:rFonts w:ascii="Times New Roman" w:hAnsi="Times New Roman"/>
          <w:szCs w:val="22"/>
        </w:rPr>
      </w:pPr>
      <w:r w:rsidRPr="0037700F">
        <w:rPr>
          <w:rFonts w:ascii="Times New Roman" w:eastAsia="Bookman Old Style" w:hAnsi="Times New Roman"/>
          <w:szCs w:val="22"/>
        </w:rPr>
        <w:t>Jeżeli wykonawca nie zrealizuje robót określonych w ust. 2</w:t>
      </w:r>
      <w:r w:rsidR="00396A9C">
        <w:rPr>
          <w:rFonts w:ascii="Times New Roman" w:eastAsia="Bookman Old Style" w:hAnsi="Times New Roman"/>
          <w:szCs w:val="22"/>
        </w:rPr>
        <w:t>4</w:t>
      </w:r>
      <w:r w:rsidRPr="0037700F">
        <w:rPr>
          <w:rFonts w:ascii="Times New Roman" w:eastAsia="Bookman Old Style" w:hAnsi="Times New Roman"/>
          <w:szCs w:val="22"/>
        </w:rPr>
        <w:t xml:space="preserve"> w terminie wskazanym, zamawiający zleci usunięcie awarii na koszt wykonawcy potrącając odpowiednie kwoty z przysługującego mu wynagrodzenia, lub wykorzystując środki w ramach zabezp</w:t>
      </w:r>
      <w:r w:rsidR="00F25BFE" w:rsidRPr="0037700F">
        <w:rPr>
          <w:rFonts w:ascii="Times New Roman" w:eastAsia="Bookman Old Style" w:hAnsi="Times New Roman"/>
          <w:szCs w:val="22"/>
        </w:rPr>
        <w:t>ieczenia należytego wykonania umowy</w:t>
      </w:r>
      <w:r w:rsidR="00554F8E">
        <w:rPr>
          <w:rFonts w:ascii="Times New Roman" w:eastAsia="Bookman Old Style" w:hAnsi="Times New Roman"/>
          <w:szCs w:val="22"/>
        </w:rPr>
        <w:t>.</w:t>
      </w:r>
    </w:p>
    <w:p w14:paraId="63BFFC30" w14:textId="01BA04C4" w:rsidR="00554F8E" w:rsidRDefault="00554F8E" w:rsidP="001D520C">
      <w:pPr>
        <w:pStyle w:val="WW-Tekstpodstawowy3"/>
        <w:numPr>
          <w:ilvl w:val="0"/>
          <w:numId w:val="4"/>
        </w:numPr>
        <w:tabs>
          <w:tab w:val="num" w:pos="360"/>
        </w:tabs>
        <w:ind w:left="360"/>
        <w:rPr>
          <w:rFonts w:ascii="Times New Roman" w:hAnsi="Times New Roman"/>
          <w:szCs w:val="22"/>
        </w:rPr>
      </w:pPr>
      <w:r>
        <w:rPr>
          <w:rFonts w:ascii="Times New Roman" w:hAnsi="Times New Roman"/>
          <w:szCs w:val="22"/>
        </w:rPr>
        <w:t>Odbiór końcowy zostaje zakończony w dniu sporządzenia i podpisania przez Zamawiającego protokołu czynności odbioru końcowego</w:t>
      </w:r>
      <w:r w:rsidR="001612FF">
        <w:rPr>
          <w:rFonts w:ascii="Times New Roman" w:hAnsi="Times New Roman"/>
          <w:szCs w:val="22"/>
        </w:rPr>
        <w:t>.</w:t>
      </w:r>
    </w:p>
    <w:p w14:paraId="61B56E8F" w14:textId="2727D22E" w:rsidR="001612FF" w:rsidRDefault="001612FF" w:rsidP="001D520C">
      <w:pPr>
        <w:pStyle w:val="WW-Tekstpodstawowy3"/>
        <w:numPr>
          <w:ilvl w:val="0"/>
          <w:numId w:val="4"/>
        </w:numPr>
        <w:tabs>
          <w:tab w:val="num" w:pos="360"/>
        </w:tabs>
        <w:ind w:left="360"/>
        <w:rPr>
          <w:rFonts w:ascii="Times New Roman" w:hAnsi="Times New Roman"/>
          <w:szCs w:val="22"/>
        </w:rPr>
      </w:pPr>
      <w:r>
        <w:rPr>
          <w:rFonts w:ascii="Times New Roman" w:hAnsi="Times New Roman"/>
          <w:szCs w:val="22"/>
        </w:rPr>
        <w:t xml:space="preserve">O ile w protokole z czynności odbioru końcowego zostanie stwierdzone występowanie wad-zgodnie z postanowieniami umowy w części dotyczącej wad, Wykonawca ma obowiązek po ich usunięciu zgłosić </w:t>
      </w:r>
      <w:r>
        <w:rPr>
          <w:rFonts w:ascii="Times New Roman" w:hAnsi="Times New Roman"/>
          <w:szCs w:val="22"/>
        </w:rPr>
        <w:lastRenderedPageBreak/>
        <w:t>Zamawiającemu gotowość dokonania przeglądu w celu stwierdzenia ich usunięcia i dokonania odbioru robót bez wad. Zamawiający przystąpi do odbioru takich prac w terminie 3 dni roboczych od dnia zgłoszenia.</w:t>
      </w:r>
    </w:p>
    <w:p w14:paraId="307CAA28" w14:textId="0E778D35" w:rsidR="001612FF" w:rsidRDefault="001612FF" w:rsidP="001D520C">
      <w:pPr>
        <w:pStyle w:val="WW-Tekstpodstawowy3"/>
        <w:numPr>
          <w:ilvl w:val="0"/>
          <w:numId w:val="4"/>
        </w:numPr>
        <w:tabs>
          <w:tab w:val="num" w:pos="360"/>
        </w:tabs>
        <w:ind w:left="360"/>
        <w:rPr>
          <w:rFonts w:ascii="Times New Roman" w:hAnsi="Times New Roman"/>
          <w:szCs w:val="22"/>
        </w:rPr>
      </w:pPr>
      <w:r>
        <w:rPr>
          <w:rFonts w:ascii="Times New Roman" w:hAnsi="Times New Roman"/>
          <w:szCs w:val="22"/>
        </w:rPr>
        <w:t>O ile Wykonawca nie powiadomi Zamawiającego na piśmie o usunięciu wad stwierdzonych w protokole odbioru końcowego, uznaje się, że wady nie zostały usunięte w ustalonym terminie. W takim przypadku, niezależnie od innych praw przyznanych Zamawiającemu w umowie, Zamawiający może po uprzednim dodatkowym wezwaniu do usunięcia wad w terminie zakreślonym przez Zamawiającego przystąpić do usuwania wad, o ile Wykon</w:t>
      </w:r>
      <w:r w:rsidR="00BE4CE8">
        <w:rPr>
          <w:rFonts w:ascii="Times New Roman" w:hAnsi="Times New Roman"/>
          <w:szCs w:val="22"/>
        </w:rPr>
        <w:t>a</w:t>
      </w:r>
      <w:r>
        <w:rPr>
          <w:rFonts w:ascii="Times New Roman" w:hAnsi="Times New Roman"/>
          <w:szCs w:val="22"/>
        </w:rPr>
        <w:t>wca nie usunął ich w zakreślonym terminie, na koszt i ryzyko Wykon</w:t>
      </w:r>
      <w:r w:rsidR="00BE4CE8">
        <w:rPr>
          <w:rFonts w:ascii="Times New Roman" w:hAnsi="Times New Roman"/>
          <w:szCs w:val="22"/>
        </w:rPr>
        <w:t>a</w:t>
      </w:r>
      <w:r>
        <w:rPr>
          <w:rFonts w:ascii="Times New Roman" w:hAnsi="Times New Roman"/>
          <w:szCs w:val="22"/>
        </w:rPr>
        <w:t>wcy nie tracąc uprawnień z tytułu gwarancji i rękojmi lub zatrzymać kwotę odpowiadającą wartości usunięcia przez niego wad, którą to kwotę Wykon</w:t>
      </w:r>
      <w:r w:rsidR="00BE4CE8">
        <w:rPr>
          <w:rFonts w:ascii="Times New Roman" w:hAnsi="Times New Roman"/>
          <w:szCs w:val="22"/>
        </w:rPr>
        <w:t>a</w:t>
      </w:r>
      <w:r>
        <w:rPr>
          <w:rFonts w:ascii="Times New Roman" w:hAnsi="Times New Roman"/>
          <w:szCs w:val="22"/>
        </w:rPr>
        <w:t>wca tytułem pokrycia szkody zobowiązany będzie ponieść wobec Zamawiającego lub dokonać zaspokojenia z Gwarancji należytego wykonania umowy.</w:t>
      </w:r>
    </w:p>
    <w:p w14:paraId="430DD84B" w14:textId="185F3AB3" w:rsidR="001612FF" w:rsidRPr="0037700F" w:rsidRDefault="00B62B29" w:rsidP="001D520C">
      <w:pPr>
        <w:pStyle w:val="WW-Tekstpodstawowy3"/>
        <w:numPr>
          <w:ilvl w:val="0"/>
          <w:numId w:val="4"/>
        </w:numPr>
        <w:tabs>
          <w:tab w:val="num" w:pos="360"/>
        </w:tabs>
        <w:ind w:left="360"/>
        <w:rPr>
          <w:rFonts w:ascii="Times New Roman" w:hAnsi="Times New Roman"/>
          <w:szCs w:val="22"/>
        </w:rPr>
      </w:pPr>
      <w:r>
        <w:rPr>
          <w:rFonts w:ascii="Times New Roman" w:hAnsi="Times New Roman"/>
          <w:szCs w:val="22"/>
        </w:rPr>
        <w:t>Jeżeli wada jest nieusuwalna, Zamawi</w:t>
      </w:r>
      <w:r w:rsidR="00BE4CE8">
        <w:rPr>
          <w:rFonts w:ascii="Times New Roman" w:hAnsi="Times New Roman"/>
          <w:szCs w:val="22"/>
        </w:rPr>
        <w:t>a</w:t>
      </w:r>
      <w:r>
        <w:rPr>
          <w:rFonts w:ascii="Times New Roman" w:hAnsi="Times New Roman"/>
          <w:szCs w:val="22"/>
        </w:rPr>
        <w:t>jący po uprzednim dodatkowym wezwaniu do usunięcia wady w zakreślonym terminie może obniżyć wynagrodzenia Wykonawcy w odpowiednim stosunku o wartości robót wadliwie wykonanych (wedle oszacowania) lub dokonać zaspokojenia z Gwarancji należytego wykonania umowy.</w:t>
      </w:r>
    </w:p>
    <w:p w14:paraId="75F02A0B" w14:textId="3C92D1E9" w:rsidR="00063B0B" w:rsidRPr="001036B0" w:rsidRDefault="00832959" w:rsidP="00063B0B">
      <w:pPr>
        <w:pStyle w:val="WW-Tekstpodstawowy3"/>
        <w:numPr>
          <w:ilvl w:val="0"/>
          <w:numId w:val="4"/>
        </w:numPr>
        <w:tabs>
          <w:tab w:val="num" w:pos="360"/>
        </w:tabs>
        <w:ind w:left="360"/>
        <w:rPr>
          <w:rFonts w:ascii="Times New Roman" w:hAnsi="Times New Roman"/>
          <w:szCs w:val="22"/>
        </w:rPr>
      </w:pPr>
      <w:r w:rsidRPr="001036B0">
        <w:rPr>
          <w:rFonts w:ascii="Times New Roman" w:hAnsi="Times New Roman"/>
          <w:szCs w:val="22"/>
        </w:rPr>
        <w:t>Wykonawca wykonana inwentaryzację powykonawczą</w:t>
      </w:r>
      <w:r w:rsidR="00063B0B" w:rsidRPr="001036B0">
        <w:rPr>
          <w:rFonts w:ascii="Times New Roman" w:hAnsi="Times New Roman"/>
          <w:szCs w:val="22"/>
        </w:rPr>
        <w:t xml:space="preserve"> w </w:t>
      </w:r>
      <w:r w:rsidR="001036B0" w:rsidRPr="001036B0">
        <w:rPr>
          <w:rFonts w:ascii="Times New Roman" w:hAnsi="Times New Roman"/>
          <w:szCs w:val="22"/>
        </w:rPr>
        <w:t>2</w:t>
      </w:r>
      <w:r w:rsidR="00063B0B" w:rsidRPr="001036B0">
        <w:rPr>
          <w:rFonts w:ascii="Times New Roman" w:hAnsi="Times New Roman"/>
          <w:szCs w:val="22"/>
        </w:rPr>
        <w:t xml:space="preserve"> egzemplarzach w wersji papierowej, zatwierdzonej przez właściwy miejscowo organ administracji geodezyjno-kartograficznej w tym w wersji analogowej i numerycznej w plikach </w:t>
      </w:r>
      <w:proofErr w:type="spellStart"/>
      <w:r w:rsidR="00063B0B" w:rsidRPr="001036B0">
        <w:rPr>
          <w:rFonts w:ascii="Times New Roman" w:hAnsi="Times New Roman"/>
          <w:szCs w:val="22"/>
        </w:rPr>
        <w:t>dwg</w:t>
      </w:r>
      <w:proofErr w:type="spellEnd"/>
      <w:r w:rsidR="00063B0B" w:rsidRPr="001036B0">
        <w:rPr>
          <w:rFonts w:ascii="Times New Roman" w:hAnsi="Times New Roman"/>
          <w:szCs w:val="22"/>
        </w:rPr>
        <w:t xml:space="preserve">. lub </w:t>
      </w:r>
      <w:proofErr w:type="spellStart"/>
      <w:r w:rsidR="00063B0B" w:rsidRPr="001036B0">
        <w:rPr>
          <w:rFonts w:ascii="Times New Roman" w:hAnsi="Times New Roman"/>
          <w:szCs w:val="22"/>
        </w:rPr>
        <w:t>dxf</w:t>
      </w:r>
      <w:proofErr w:type="spellEnd"/>
      <w:r w:rsidR="00063B0B" w:rsidRPr="001036B0">
        <w:rPr>
          <w:rFonts w:ascii="Times New Roman" w:hAnsi="Times New Roman"/>
          <w:szCs w:val="22"/>
        </w:rPr>
        <w:t>. - 1 egz. na dysku USB. Zamawiający zaleca, aby inwentaryzacja prowadzona była na bieżąco oraz złożona do zatwierdzenia w terminie gwarantującym zakończenie inwestycji zgodnie z zawartą umową</w:t>
      </w:r>
      <w:r w:rsidRPr="001036B0">
        <w:rPr>
          <w:rFonts w:ascii="Times New Roman" w:hAnsi="Times New Roman"/>
          <w:szCs w:val="22"/>
        </w:rPr>
        <w:t>.</w:t>
      </w:r>
    </w:p>
    <w:p w14:paraId="772E11CD" w14:textId="77777777" w:rsidR="007A6D45" w:rsidRPr="0037700F" w:rsidRDefault="007A6D45" w:rsidP="00B87F99">
      <w:pPr>
        <w:pStyle w:val="Akapitzlist"/>
        <w:suppressAutoHyphens w:val="0"/>
        <w:ind w:left="709"/>
        <w:contextualSpacing/>
        <w:jc w:val="both"/>
        <w:rPr>
          <w:color w:val="auto"/>
          <w:sz w:val="22"/>
          <w:szCs w:val="22"/>
        </w:rPr>
      </w:pPr>
    </w:p>
    <w:p w14:paraId="3D6DE5E7" w14:textId="77777777" w:rsidR="00653FC5" w:rsidRPr="0037700F" w:rsidRDefault="00653FC5" w:rsidP="00063B0B">
      <w:pPr>
        <w:pStyle w:val="Normalny1"/>
        <w:autoSpaceDE w:val="0"/>
        <w:rPr>
          <w:rFonts w:eastAsia="Bookman Old Style"/>
          <w:b/>
          <w:bCs/>
          <w:sz w:val="22"/>
          <w:szCs w:val="22"/>
        </w:rPr>
      </w:pPr>
    </w:p>
    <w:p w14:paraId="3C199AAC" w14:textId="77777777" w:rsidR="004669C4" w:rsidRPr="0037700F" w:rsidRDefault="00C731A7" w:rsidP="00DC1402">
      <w:pPr>
        <w:pStyle w:val="Normalny1"/>
        <w:autoSpaceDE w:val="0"/>
        <w:ind w:left="360" w:hanging="360"/>
        <w:jc w:val="center"/>
        <w:rPr>
          <w:rFonts w:eastAsia="Bookman Old Style"/>
          <w:b/>
          <w:bCs/>
          <w:sz w:val="22"/>
          <w:szCs w:val="22"/>
        </w:rPr>
      </w:pPr>
      <w:r w:rsidRPr="0037700F">
        <w:rPr>
          <w:rFonts w:eastAsia="Bookman Old Style"/>
          <w:b/>
          <w:bCs/>
          <w:sz w:val="22"/>
          <w:szCs w:val="22"/>
        </w:rPr>
        <w:t xml:space="preserve">§ </w:t>
      </w:r>
      <w:r w:rsidR="00BA3646" w:rsidRPr="0037700F">
        <w:rPr>
          <w:rFonts w:eastAsia="Bookman Old Style"/>
          <w:b/>
          <w:bCs/>
          <w:sz w:val="22"/>
          <w:szCs w:val="22"/>
        </w:rPr>
        <w:t>6.</w:t>
      </w:r>
    </w:p>
    <w:p w14:paraId="3D4F8476" w14:textId="77777777" w:rsidR="006D5C32" w:rsidRPr="008672C5" w:rsidRDefault="00CE4C42" w:rsidP="00F041E3">
      <w:pPr>
        <w:pStyle w:val="Normalny1"/>
        <w:autoSpaceDE w:val="0"/>
        <w:jc w:val="center"/>
        <w:rPr>
          <w:rFonts w:eastAsia="Bookman Old Style"/>
          <w:b/>
          <w:bCs/>
          <w:sz w:val="22"/>
          <w:szCs w:val="22"/>
        </w:rPr>
      </w:pPr>
      <w:r w:rsidRPr="008672C5">
        <w:rPr>
          <w:rFonts w:eastAsia="Bookman Old Style"/>
          <w:b/>
          <w:bCs/>
          <w:sz w:val="22"/>
          <w:szCs w:val="22"/>
        </w:rPr>
        <w:t>Gwarancja i rękojmia</w:t>
      </w:r>
    </w:p>
    <w:p w14:paraId="2E9983C0" w14:textId="77777777" w:rsidR="007E78A5" w:rsidRPr="008672C5" w:rsidRDefault="007E78A5" w:rsidP="00F041E3">
      <w:pPr>
        <w:pStyle w:val="Normalny1"/>
        <w:autoSpaceDE w:val="0"/>
        <w:jc w:val="center"/>
        <w:rPr>
          <w:rFonts w:eastAsia="Bookman Old Style"/>
          <w:b/>
          <w:bCs/>
          <w:sz w:val="22"/>
          <w:szCs w:val="22"/>
        </w:rPr>
      </w:pPr>
    </w:p>
    <w:p w14:paraId="52603145" w14:textId="661BDA1D" w:rsidR="00504452" w:rsidRPr="00B47C3F" w:rsidRDefault="006D5C32" w:rsidP="001604E6">
      <w:pPr>
        <w:pStyle w:val="Normalny1"/>
        <w:numPr>
          <w:ilvl w:val="0"/>
          <w:numId w:val="11"/>
        </w:numPr>
        <w:autoSpaceDE w:val="0"/>
        <w:ind w:left="426" w:hanging="426"/>
        <w:jc w:val="both"/>
        <w:rPr>
          <w:rFonts w:eastAsia="Bookman Old Style"/>
          <w:sz w:val="22"/>
          <w:szCs w:val="22"/>
        </w:rPr>
      </w:pPr>
      <w:r w:rsidRPr="008672C5">
        <w:rPr>
          <w:rFonts w:eastAsia="Bookman Old Style"/>
          <w:sz w:val="22"/>
          <w:szCs w:val="22"/>
        </w:rPr>
        <w:t>Wykonawca ud</w:t>
      </w:r>
      <w:r w:rsidRPr="00B47C3F">
        <w:rPr>
          <w:rFonts w:eastAsia="Bookman Old Style"/>
          <w:sz w:val="22"/>
          <w:szCs w:val="22"/>
        </w:rPr>
        <w:t xml:space="preserve">ziela zamawiającemu </w:t>
      </w:r>
      <w:r w:rsidR="006B5BA8" w:rsidRPr="00B42D8D">
        <w:rPr>
          <w:rFonts w:eastAsia="Bookman Old Style"/>
          <w:b/>
          <w:bCs/>
          <w:sz w:val="22"/>
          <w:szCs w:val="22"/>
        </w:rPr>
        <w:t>5</w:t>
      </w:r>
      <w:r w:rsidR="00270AD8" w:rsidRPr="00B47C3F">
        <w:rPr>
          <w:rFonts w:eastAsia="Bookman Old Style"/>
          <w:b/>
          <w:sz w:val="22"/>
          <w:szCs w:val="22"/>
        </w:rPr>
        <w:t xml:space="preserve"> </w:t>
      </w:r>
      <w:r w:rsidR="00BA3646" w:rsidRPr="00B47C3F">
        <w:rPr>
          <w:rFonts w:eastAsia="Bookman Old Style"/>
          <w:b/>
          <w:sz w:val="22"/>
          <w:szCs w:val="22"/>
        </w:rPr>
        <w:t>lat</w:t>
      </w:r>
      <w:r w:rsidR="000D13DF" w:rsidRPr="00B47C3F">
        <w:rPr>
          <w:rFonts w:eastAsia="Bookman Old Style"/>
          <w:b/>
          <w:sz w:val="22"/>
          <w:szCs w:val="22"/>
        </w:rPr>
        <w:t xml:space="preserve"> gwarancji</w:t>
      </w:r>
      <w:r w:rsidR="00F25BFE">
        <w:rPr>
          <w:rFonts w:eastAsia="Bookman Old Style"/>
          <w:b/>
          <w:sz w:val="22"/>
          <w:szCs w:val="22"/>
        </w:rPr>
        <w:t xml:space="preserve"> jakości </w:t>
      </w:r>
      <w:r w:rsidR="00BF7E21" w:rsidRPr="00B47C3F">
        <w:rPr>
          <w:rFonts w:eastAsia="Bookman Old Style"/>
          <w:sz w:val="22"/>
          <w:szCs w:val="22"/>
        </w:rPr>
        <w:t>na wykonani</w:t>
      </w:r>
      <w:r w:rsidR="001B634D" w:rsidRPr="00B47C3F">
        <w:rPr>
          <w:rFonts w:eastAsia="Bookman Old Style"/>
          <w:sz w:val="22"/>
          <w:szCs w:val="22"/>
        </w:rPr>
        <w:t xml:space="preserve">e </w:t>
      </w:r>
      <w:r w:rsidR="00F4607A" w:rsidRPr="00B47C3F">
        <w:rPr>
          <w:rFonts w:eastAsia="Bookman Old Style"/>
          <w:sz w:val="22"/>
          <w:szCs w:val="22"/>
        </w:rPr>
        <w:t>całości przedmiotu zamówienia</w:t>
      </w:r>
      <w:r w:rsidR="00563A11" w:rsidRPr="00B47C3F">
        <w:rPr>
          <w:rFonts w:eastAsia="Bookman Old Style"/>
          <w:sz w:val="22"/>
          <w:szCs w:val="22"/>
        </w:rPr>
        <w:t>.</w:t>
      </w:r>
    </w:p>
    <w:p w14:paraId="4F4EF9B5" w14:textId="77777777" w:rsidR="006D5C32" w:rsidRPr="00B47C3F" w:rsidRDefault="006D5C32" w:rsidP="001604E6">
      <w:pPr>
        <w:pStyle w:val="Normalny1"/>
        <w:numPr>
          <w:ilvl w:val="0"/>
          <w:numId w:val="11"/>
        </w:numPr>
        <w:autoSpaceDE w:val="0"/>
        <w:ind w:left="426" w:hanging="426"/>
        <w:jc w:val="both"/>
        <w:rPr>
          <w:rFonts w:eastAsia="Bookman Old Style"/>
          <w:sz w:val="22"/>
          <w:szCs w:val="22"/>
        </w:rPr>
      </w:pPr>
      <w:r w:rsidRPr="00B47C3F">
        <w:rPr>
          <w:rFonts w:eastAsia="Bookman Old Style"/>
          <w:sz w:val="22"/>
          <w:szCs w:val="22"/>
        </w:rPr>
        <w:t>Termin gwarancji rozpoczyna swój bieg od daty bezusterkowego odbioru przedmiotu umowy. Termin gwarancji ulega przedłużeniu o czas pomiędzy zgłoszeniem awarii lub usterki, a jej skuteczną naprawą.</w:t>
      </w:r>
    </w:p>
    <w:p w14:paraId="23CE8633" w14:textId="77777777" w:rsidR="00AC43A8" w:rsidRPr="00B47C3F" w:rsidRDefault="006D5C32" w:rsidP="001604E6">
      <w:pPr>
        <w:pStyle w:val="Normalny1"/>
        <w:numPr>
          <w:ilvl w:val="0"/>
          <w:numId w:val="11"/>
        </w:numPr>
        <w:autoSpaceDE w:val="0"/>
        <w:ind w:left="426" w:hanging="426"/>
        <w:jc w:val="both"/>
        <w:rPr>
          <w:rFonts w:eastAsia="Bookman Old Style"/>
          <w:sz w:val="22"/>
          <w:szCs w:val="22"/>
        </w:rPr>
      </w:pPr>
      <w:r w:rsidRPr="00B47C3F">
        <w:rPr>
          <w:sz w:val="22"/>
          <w:szCs w:val="22"/>
        </w:rPr>
        <w:t xml:space="preserve">O wykryciu wady w okresie gwarancji lub rękojmi </w:t>
      </w:r>
      <w:r w:rsidR="006662D4" w:rsidRPr="00B47C3F">
        <w:rPr>
          <w:sz w:val="22"/>
          <w:szCs w:val="22"/>
        </w:rPr>
        <w:t>z</w:t>
      </w:r>
      <w:r w:rsidRPr="00B47C3F">
        <w:rPr>
          <w:sz w:val="22"/>
          <w:szCs w:val="22"/>
        </w:rPr>
        <w:t xml:space="preserve">amawiający zawiadomi </w:t>
      </w:r>
      <w:r w:rsidR="006662D4" w:rsidRPr="00B47C3F">
        <w:rPr>
          <w:sz w:val="22"/>
          <w:szCs w:val="22"/>
        </w:rPr>
        <w:t>w</w:t>
      </w:r>
      <w:r w:rsidRPr="00B47C3F">
        <w:rPr>
          <w:sz w:val="22"/>
          <w:szCs w:val="22"/>
        </w:rPr>
        <w:t xml:space="preserve">ykonawcę </w:t>
      </w:r>
      <w:r w:rsidR="0090716B" w:rsidRPr="00B47C3F">
        <w:rPr>
          <w:sz w:val="22"/>
          <w:szCs w:val="22"/>
        </w:rPr>
        <w:t xml:space="preserve">na piśmie </w:t>
      </w:r>
      <w:r w:rsidRPr="00B47C3F">
        <w:rPr>
          <w:sz w:val="22"/>
          <w:szCs w:val="22"/>
        </w:rPr>
        <w:t>(</w:t>
      </w:r>
      <w:r w:rsidR="009C12BE" w:rsidRPr="00B47C3F">
        <w:rPr>
          <w:sz w:val="22"/>
          <w:szCs w:val="22"/>
        </w:rPr>
        <w:t xml:space="preserve">faksem lub </w:t>
      </w:r>
      <w:r w:rsidR="0090716B" w:rsidRPr="00B47C3F">
        <w:rPr>
          <w:sz w:val="22"/>
          <w:szCs w:val="22"/>
        </w:rPr>
        <w:t>poczt</w:t>
      </w:r>
      <w:r w:rsidR="009C12BE" w:rsidRPr="00B47C3F">
        <w:rPr>
          <w:sz w:val="22"/>
          <w:szCs w:val="22"/>
        </w:rPr>
        <w:t>ą</w:t>
      </w:r>
      <w:r w:rsidR="0090716B" w:rsidRPr="00B47C3F">
        <w:rPr>
          <w:sz w:val="22"/>
          <w:szCs w:val="22"/>
        </w:rPr>
        <w:t xml:space="preserve"> elektroniczn</w:t>
      </w:r>
      <w:r w:rsidR="009C12BE" w:rsidRPr="00B47C3F">
        <w:rPr>
          <w:sz w:val="22"/>
          <w:szCs w:val="22"/>
        </w:rPr>
        <w:t>ą, a następnie pismem za pośrednictwem operatora publicznego</w:t>
      </w:r>
      <w:r w:rsidRPr="00B47C3F">
        <w:rPr>
          <w:sz w:val="22"/>
          <w:szCs w:val="22"/>
        </w:rPr>
        <w:t>).</w:t>
      </w:r>
    </w:p>
    <w:p w14:paraId="44FF0627" w14:textId="77777777" w:rsidR="00FE71F5" w:rsidRPr="00B47C3F" w:rsidRDefault="00FE71F5" w:rsidP="001604E6">
      <w:pPr>
        <w:pStyle w:val="Normalny1"/>
        <w:numPr>
          <w:ilvl w:val="0"/>
          <w:numId w:val="11"/>
        </w:numPr>
        <w:autoSpaceDE w:val="0"/>
        <w:ind w:left="426" w:hanging="426"/>
        <w:jc w:val="both"/>
        <w:rPr>
          <w:rFonts w:eastAsia="Bookman Old Style"/>
          <w:sz w:val="22"/>
          <w:szCs w:val="22"/>
        </w:rPr>
      </w:pPr>
      <w:r w:rsidRPr="00B47C3F">
        <w:rPr>
          <w:sz w:val="22"/>
          <w:szCs w:val="22"/>
        </w:rPr>
        <w:t>Wykonawca odpowiada wobec zamawiającego za wady fizyczne i prawne wszelkich materialnych rezultatów usług i robót zgodnie z przepisami kodeksu cywilnego.</w:t>
      </w:r>
    </w:p>
    <w:p w14:paraId="069BE5C8" w14:textId="77777777" w:rsidR="006E24F8" w:rsidRPr="0073462E" w:rsidRDefault="006E24F8" w:rsidP="001604E6">
      <w:pPr>
        <w:pStyle w:val="Normalny1"/>
        <w:numPr>
          <w:ilvl w:val="0"/>
          <w:numId w:val="11"/>
        </w:numPr>
        <w:autoSpaceDE w:val="0"/>
        <w:ind w:left="426" w:hanging="426"/>
        <w:jc w:val="both"/>
        <w:rPr>
          <w:rFonts w:eastAsia="Bookman Old Style"/>
          <w:sz w:val="22"/>
          <w:szCs w:val="22"/>
        </w:rPr>
      </w:pPr>
      <w:r w:rsidRPr="0073462E">
        <w:rPr>
          <w:sz w:val="22"/>
          <w:szCs w:val="22"/>
        </w:rPr>
        <w:t xml:space="preserve">Przez wadę rozumie się w szczególności jakąkolwiek niezgodność </w:t>
      </w:r>
      <w:r w:rsidR="00ED2411" w:rsidRPr="0073462E">
        <w:rPr>
          <w:sz w:val="22"/>
          <w:szCs w:val="22"/>
        </w:rPr>
        <w:t xml:space="preserve">przedmiotu umowy z dokumentacją projektową, przepisami, normami wytycznymi </w:t>
      </w:r>
      <w:r w:rsidR="006662D4" w:rsidRPr="0073462E">
        <w:rPr>
          <w:sz w:val="22"/>
          <w:szCs w:val="22"/>
        </w:rPr>
        <w:t>z</w:t>
      </w:r>
      <w:r w:rsidRPr="0073462E">
        <w:rPr>
          <w:sz w:val="22"/>
          <w:szCs w:val="22"/>
        </w:rPr>
        <w:t>amawiającego</w:t>
      </w:r>
      <w:r w:rsidR="00ED2411" w:rsidRPr="0073462E">
        <w:rPr>
          <w:sz w:val="22"/>
          <w:szCs w:val="22"/>
        </w:rPr>
        <w:t xml:space="preserve"> oraz wytycznymi organów </w:t>
      </w:r>
      <w:r w:rsidR="007B709F" w:rsidRPr="0073462E">
        <w:rPr>
          <w:sz w:val="22"/>
          <w:szCs w:val="22"/>
        </w:rPr>
        <w:t xml:space="preserve">opiniujących, uzgadniających oraz </w:t>
      </w:r>
      <w:r w:rsidR="00ED2411" w:rsidRPr="0073462E">
        <w:rPr>
          <w:sz w:val="22"/>
          <w:szCs w:val="22"/>
        </w:rPr>
        <w:t>uczestniczących w procedurach odbiorowych</w:t>
      </w:r>
      <w:r w:rsidR="007B709F" w:rsidRPr="0073462E">
        <w:rPr>
          <w:sz w:val="22"/>
          <w:szCs w:val="22"/>
        </w:rPr>
        <w:t>.</w:t>
      </w:r>
    </w:p>
    <w:p w14:paraId="25CAD471" w14:textId="77777777" w:rsidR="006E24F8" w:rsidRPr="003C286B" w:rsidRDefault="006D5C32" w:rsidP="001604E6">
      <w:pPr>
        <w:pStyle w:val="Normalny1"/>
        <w:numPr>
          <w:ilvl w:val="0"/>
          <w:numId w:val="11"/>
        </w:numPr>
        <w:autoSpaceDE w:val="0"/>
        <w:ind w:left="426" w:hanging="426"/>
        <w:jc w:val="both"/>
        <w:rPr>
          <w:rFonts w:eastAsia="Bookman Old Style"/>
          <w:sz w:val="22"/>
          <w:szCs w:val="22"/>
        </w:rPr>
      </w:pPr>
      <w:r w:rsidRPr="0073462E">
        <w:rPr>
          <w:rFonts w:eastAsia="Bookman Old Style"/>
          <w:sz w:val="22"/>
          <w:szCs w:val="22"/>
        </w:rPr>
        <w:t xml:space="preserve">W okresie gwarancji </w:t>
      </w:r>
      <w:r w:rsidR="006662D4" w:rsidRPr="0073462E">
        <w:rPr>
          <w:rFonts w:eastAsia="Bookman Old Style"/>
          <w:sz w:val="22"/>
          <w:szCs w:val="22"/>
        </w:rPr>
        <w:t>w</w:t>
      </w:r>
      <w:r w:rsidRPr="0073462E">
        <w:rPr>
          <w:rFonts w:eastAsia="Bookman Old Style"/>
          <w:sz w:val="22"/>
          <w:szCs w:val="22"/>
        </w:rPr>
        <w:t xml:space="preserve">ykonawca zobowiązany jest dokonać naprawy usterki lub wady lub dokonać wymiany elementu na nowy, wolny od wad, w terminie </w:t>
      </w:r>
      <w:r w:rsidRPr="003C286B">
        <w:rPr>
          <w:rFonts w:eastAsia="Bookman Old Style"/>
          <w:sz w:val="22"/>
          <w:szCs w:val="22"/>
        </w:rPr>
        <w:t xml:space="preserve">wskazanym przez </w:t>
      </w:r>
      <w:r w:rsidR="006662D4" w:rsidRPr="003C286B">
        <w:rPr>
          <w:rFonts w:eastAsia="Bookman Old Style"/>
          <w:sz w:val="22"/>
          <w:szCs w:val="22"/>
        </w:rPr>
        <w:t>z</w:t>
      </w:r>
      <w:r w:rsidRPr="003C286B">
        <w:rPr>
          <w:rFonts w:eastAsia="Bookman Old Style"/>
          <w:sz w:val="22"/>
          <w:szCs w:val="22"/>
        </w:rPr>
        <w:t>amawiającego</w:t>
      </w:r>
      <w:r w:rsidR="00D6145A" w:rsidRPr="003C286B">
        <w:rPr>
          <w:rFonts w:eastAsia="Bookman Old Style"/>
          <w:sz w:val="22"/>
          <w:szCs w:val="22"/>
        </w:rPr>
        <w:t xml:space="preserve"> nie dłuższym jednak niż 14 dni od daty jego powiadomienia.</w:t>
      </w:r>
    </w:p>
    <w:p w14:paraId="7144C206" w14:textId="77777777" w:rsidR="006D5C32" w:rsidRPr="0073462E" w:rsidRDefault="006D5C32" w:rsidP="001604E6">
      <w:pPr>
        <w:pStyle w:val="Normalny1"/>
        <w:numPr>
          <w:ilvl w:val="0"/>
          <w:numId w:val="11"/>
        </w:numPr>
        <w:autoSpaceDE w:val="0"/>
        <w:ind w:left="426" w:hanging="426"/>
        <w:jc w:val="both"/>
        <w:rPr>
          <w:rFonts w:eastAsia="Bookman Old Style"/>
          <w:sz w:val="22"/>
          <w:szCs w:val="22"/>
        </w:rPr>
      </w:pPr>
      <w:r w:rsidRPr="003C286B">
        <w:rPr>
          <w:rFonts w:eastAsia="Bookman Old Style"/>
          <w:sz w:val="22"/>
          <w:szCs w:val="22"/>
        </w:rPr>
        <w:t xml:space="preserve">Jeżeli </w:t>
      </w:r>
      <w:r w:rsidR="006662D4" w:rsidRPr="003C286B">
        <w:rPr>
          <w:rFonts w:eastAsia="Bookman Old Style"/>
          <w:sz w:val="22"/>
          <w:szCs w:val="22"/>
        </w:rPr>
        <w:t>w</w:t>
      </w:r>
      <w:r w:rsidRPr="003C286B">
        <w:rPr>
          <w:rFonts w:eastAsia="Bookman Old Style"/>
          <w:sz w:val="22"/>
          <w:szCs w:val="22"/>
        </w:rPr>
        <w:t xml:space="preserve">ykonawca mimo zgłoszenia </w:t>
      </w:r>
      <w:r w:rsidR="006662D4" w:rsidRPr="003C286B">
        <w:rPr>
          <w:rFonts w:eastAsia="Bookman Old Style"/>
          <w:sz w:val="22"/>
          <w:szCs w:val="22"/>
        </w:rPr>
        <w:t>z</w:t>
      </w:r>
      <w:r w:rsidRPr="003C286B">
        <w:rPr>
          <w:rFonts w:eastAsia="Bookman Old Style"/>
          <w:sz w:val="22"/>
          <w:szCs w:val="22"/>
        </w:rPr>
        <w:t>amawiającego</w:t>
      </w:r>
      <w:r w:rsidR="008A495A" w:rsidRPr="003C286B">
        <w:rPr>
          <w:rFonts w:eastAsia="Bookman Old Style"/>
          <w:sz w:val="22"/>
          <w:szCs w:val="22"/>
        </w:rPr>
        <w:t>, nie usunie usterek lub wad w terminie, o którym mowa w ust. 6</w:t>
      </w:r>
      <w:r w:rsidRPr="003C286B">
        <w:rPr>
          <w:rFonts w:eastAsia="Bookman Old Style"/>
          <w:sz w:val="22"/>
          <w:szCs w:val="22"/>
        </w:rPr>
        <w:t>,</w:t>
      </w:r>
      <w:r w:rsidR="00F25BFE">
        <w:rPr>
          <w:rFonts w:eastAsia="Bookman Old Style"/>
          <w:sz w:val="22"/>
          <w:szCs w:val="22"/>
        </w:rPr>
        <w:t xml:space="preserve"> </w:t>
      </w:r>
      <w:r w:rsidRPr="003C286B">
        <w:rPr>
          <w:rFonts w:eastAsia="Bookman Old Style"/>
          <w:sz w:val="22"/>
          <w:szCs w:val="22"/>
        </w:rPr>
        <w:t xml:space="preserve">to </w:t>
      </w:r>
      <w:r w:rsidR="006662D4" w:rsidRPr="003C286B">
        <w:rPr>
          <w:rFonts w:eastAsia="Bookman Old Style"/>
          <w:sz w:val="22"/>
          <w:szCs w:val="22"/>
        </w:rPr>
        <w:t>z</w:t>
      </w:r>
      <w:r w:rsidRPr="003C286B">
        <w:rPr>
          <w:rFonts w:eastAsia="Bookman Old Style"/>
          <w:sz w:val="22"/>
          <w:szCs w:val="22"/>
        </w:rPr>
        <w:t xml:space="preserve">amawiający zleci ich usunięcie podmiotom trzecim na koszt </w:t>
      </w:r>
      <w:r w:rsidR="00B424F8" w:rsidRPr="003C286B">
        <w:rPr>
          <w:rFonts w:eastAsia="Bookman Old Style"/>
          <w:sz w:val="22"/>
          <w:szCs w:val="22"/>
        </w:rPr>
        <w:t>w</w:t>
      </w:r>
      <w:r w:rsidR="00C50687" w:rsidRPr="003C286B">
        <w:rPr>
          <w:rFonts w:eastAsia="Bookman Old Style"/>
          <w:sz w:val="22"/>
          <w:szCs w:val="22"/>
        </w:rPr>
        <w:t xml:space="preserve">ykonawcy naliczając </w:t>
      </w:r>
      <w:r w:rsidR="000E32ED" w:rsidRPr="003C286B">
        <w:rPr>
          <w:rFonts w:eastAsia="Bookman Old Style"/>
          <w:sz w:val="22"/>
          <w:szCs w:val="22"/>
        </w:rPr>
        <w:t xml:space="preserve">odpowiednie </w:t>
      </w:r>
      <w:r w:rsidR="00C50687" w:rsidRPr="003C286B">
        <w:rPr>
          <w:rFonts w:eastAsia="Bookman Old Style"/>
          <w:sz w:val="22"/>
          <w:szCs w:val="22"/>
        </w:rPr>
        <w:t>kary umowne. Kara będzie liczona od up</w:t>
      </w:r>
      <w:r w:rsidR="00563A11" w:rsidRPr="003C286B">
        <w:rPr>
          <w:rFonts w:eastAsia="Bookman Old Style"/>
          <w:sz w:val="22"/>
          <w:szCs w:val="22"/>
        </w:rPr>
        <w:t>ływu terminu wskazanego</w:t>
      </w:r>
      <w:r w:rsidR="00563A11" w:rsidRPr="0073462E">
        <w:rPr>
          <w:rFonts w:eastAsia="Bookman Old Style"/>
          <w:sz w:val="22"/>
          <w:szCs w:val="22"/>
        </w:rPr>
        <w:t xml:space="preserve"> w ust. 6</w:t>
      </w:r>
      <w:r w:rsidR="00C50687" w:rsidRPr="0073462E">
        <w:rPr>
          <w:rFonts w:eastAsia="Bookman Old Style"/>
          <w:sz w:val="22"/>
          <w:szCs w:val="22"/>
        </w:rPr>
        <w:t xml:space="preserve"> do dnia usunięcia usterek lub wad przez podmiot trzeci.</w:t>
      </w:r>
    </w:p>
    <w:p w14:paraId="75D44B40" w14:textId="77777777" w:rsidR="006D5C32" w:rsidRPr="0073462E" w:rsidRDefault="006D5C32" w:rsidP="001604E6">
      <w:pPr>
        <w:pStyle w:val="Normalny1"/>
        <w:numPr>
          <w:ilvl w:val="0"/>
          <w:numId w:val="11"/>
        </w:numPr>
        <w:autoSpaceDE w:val="0"/>
        <w:ind w:left="426" w:hanging="426"/>
        <w:jc w:val="both"/>
        <w:rPr>
          <w:rFonts w:eastAsia="Bookman Old Style"/>
          <w:sz w:val="22"/>
          <w:szCs w:val="22"/>
        </w:rPr>
      </w:pPr>
      <w:r w:rsidRPr="0073462E">
        <w:rPr>
          <w:rFonts w:eastAsia="Bookman Old Style"/>
          <w:sz w:val="22"/>
          <w:szCs w:val="22"/>
        </w:rPr>
        <w:t xml:space="preserve">Gwarancja </w:t>
      </w:r>
      <w:r w:rsidR="000E32ED" w:rsidRPr="0073462E">
        <w:rPr>
          <w:rFonts w:eastAsia="Bookman Old Style"/>
          <w:sz w:val="22"/>
          <w:szCs w:val="22"/>
        </w:rPr>
        <w:t xml:space="preserve">i rękojmia </w:t>
      </w:r>
      <w:r w:rsidRPr="0073462E">
        <w:rPr>
          <w:rFonts w:eastAsia="Bookman Old Style"/>
          <w:sz w:val="22"/>
          <w:szCs w:val="22"/>
        </w:rPr>
        <w:t>obejmuje w pełnym zakresie również prace wykonane przez podwykonawców</w:t>
      </w:r>
      <w:r w:rsidR="00510F85" w:rsidRPr="0073462E">
        <w:rPr>
          <w:rFonts w:eastAsia="Bookman Old Style"/>
          <w:sz w:val="22"/>
          <w:szCs w:val="22"/>
        </w:rPr>
        <w:t>, dalszych podwykonawców</w:t>
      </w:r>
      <w:r w:rsidRPr="0073462E">
        <w:rPr>
          <w:rFonts w:eastAsia="Bookman Old Style"/>
          <w:sz w:val="22"/>
          <w:szCs w:val="22"/>
        </w:rPr>
        <w:t xml:space="preserve"> lub inne osoby i podmioty działające w imieniu </w:t>
      </w:r>
      <w:r w:rsidR="000E32ED" w:rsidRPr="0073462E">
        <w:rPr>
          <w:rFonts w:eastAsia="Bookman Old Style"/>
          <w:sz w:val="22"/>
          <w:szCs w:val="22"/>
        </w:rPr>
        <w:t xml:space="preserve">i na rzecz </w:t>
      </w:r>
      <w:r w:rsidR="006662D4" w:rsidRPr="0073462E">
        <w:rPr>
          <w:rFonts w:eastAsia="Bookman Old Style"/>
          <w:sz w:val="22"/>
          <w:szCs w:val="22"/>
        </w:rPr>
        <w:t>w</w:t>
      </w:r>
      <w:r w:rsidRPr="0073462E">
        <w:rPr>
          <w:rFonts w:eastAsia="Bookman Old Style"/>
          <w:sz w:val="22"/>
          <w:szCs w:val="22"/>
        </w:rPr>
        <w:t>ykonawcy.</w:t>
      </w:r>
    </w:p>
    <w:p w14:paraId="6C57C5D1" w14:textId="77777777" w:rsidR="006D5C32" w:rsidRPr="003C286B" w:rsidRDefault="006D5C32" w:rsidP="001604E6">
      <w:pPr>
        <w:pStyle w:val="Normalny1"/>
        <w:numPr>
          <w:ilvl w:val="0"/>
          <w:numId w:val="11"/>
        </w:numPr>
        <w:autoSpaceDE w:val="0"/>
        <w:ind w:left="426" w:hanging="426"/>
        <w:jc w:val="both"/>
        <w:rPr>
          <w:rFonts w:eastAsia="Bookman Old Style"/>
          <w:sz w:val="22"/>
          <w:szCs w:val="22"/>
        </w:rPr>
      </w:pPr>
      <w:r w:rsidRPr="0073462E">
        <w:rPr>
          <w:rFonts w:eastAsia="Bookman Old Style"/>
          <w:sz w:val="22"/>
          <w:szCs w:val="22"/>
        </w:rPr>
        <w:t xml:space="preserve">Uprawnienia z tytułu rękojmi za wady będą przysługiwać </w:t>
      </w:r>
      <w:r w:rsidR="006662D4" w:rsidRPr="0073462E">
        <w:rPr>
          <w:rFonts w:eastAsia="Bookman Old Style"/>
          <w:sz w:val="22"/>
          <w:szCs w:val="22"/>
        </w:rPr>
        <w:t>z</w:t>
      </w:r>
      <w:r w:rsidRPr="0073462E">
        <w:rPr>
          <w:rFonts w:eastAsia="Bookman Old Style"/>
          <w:sz w:val="22"/>
          <w:szCs w:val="22"/>
        </w:rPr>
        <w:t xml:space="preserve">amawiającemu w zakresach wynikających </w:t>
      </w:r>
      <w:r w:rsidR="00F40504">
        <w:rPr>
          <w:rFonts w:eastAsia="Bookman Old Style"/>
          <w:sz w:val="22"/>
          <w:szCs w:val="22"/>
        </w:rPr>
        <w:t xml:space="preserve">                </w:t>
      </w:r>
      <w:r w:rsidRPr="0073462E">
        <w:rPr>
          <w:rFonts w:eastAsia="Bookman Old Style"/>
          <w:sz w:val="22"/>
          <w:szCs w:val="22"/>
        </w:rPr>
        <w:t xml:space="preserve">z Kodeksu </w:t>
      </w:r>
      <w:r w:rsidR="0090716B" w:rsidRPr="0073462E">
        <w:rPr>
          <w:rFonts w:eastAsia="Bookman Old Style"/>
          <w:sz w:val="22"/>
          <w:szCs w:val="22"/>
        </w:rPr>
        <w:t>c</w:t>
      </w:r>
      <w:r w:rsidRPr="0073462E">
        <w:rPr>
          <w:rFonts w:eastAsia="Bookman Old Style"/>
          <w:sz w:val="22"/>
          <w:szCs w:val="22"/>
        </w:rPr>
        <w:t>ywilnego i będą dochodzone niezależnie od uprawnień wynikających</w:t>
      </w:r>
      <w:r w:rsidR="00F40504">
        <w:rPr>
          <w:rFonts w:eastAsia="Bookman Old Style"/>
          <w:sz w:val="22"/>
          <w:szCs w:val="22"/>
        </w:rPr>
        <w:t xml:space="preserve"> </w:t>
      </w:r>
      <w:r w:rsidRPr="0073462E">
        <w:rPr>
          <w:rFonts w:eastAsia="Bookman Old Style"/>
          <w:sz w:val="22"/>
          <w:szCs w:val="22"/>
        </w:rPr>
        <w:t xml:space="preserve">z udzielonej gwarancji. </w:t>
      </w:r>
      <w:r w:rsidRPr="003C286B">
        <w:rPr>
          <w:rFonts w:eastAsia="Bookman Old Style"/>
          <w:sz w:val="22"/>
          <w:szCs w:val="22"/>
        </w:rPr>
        <w:t>Termin rę</w:t>
      </w:r>
      <w:r w:rsidR="006662D4" w:rsidRPr="003C286B">
        <w:rPr>
          <w:rFonts w:eastAsia="Bookman Old Style"/>
          <w:sz w:val="22"/>
          <w:szCs w:val="22"/>
        </w:rPr>
        <w:t>kojmi za wady będzie równy z okresem udzielonej gwarancji.</w:t>
      </w:r>
    </w:p>
    <w:p w14:paraId="7E4CCE98" w14:textId="77777777" w:rsidR="007B70D7" w:rsidRPr="003C286B" w:rsidRDefault="006D5C32" w:rsidP="001604E6">
      <w:pPr>
        <w:pStyle w:val="Normalny1"/>
        <w:numPr>
          <w:ilvl w:val="0"/>
          <w:numId w:val="11"/>
        </w:numPr>
        <w:autoSpaceDE w:val="0"/>
        <w:ind w:left="426" w:hanging="426"/>
        <w:jc w:val="both"/>
        <w:rPr>
          <w:rFonts w:eastAsia="Bookman Old Style"/>
          <w:sz w:val="22"/>
          <w:szCs w:val="22"/>
        </w:rPr>
      </w:pPr>
      <w:r w:rsidRPr="003C286B">
        <w:rPr>
          <w:sz w:val="22"/>
          <w:szCs w:val="22"/>
        </w:rPr>
        <w:t>Zamawiający może dochodzić roszczeń z tytułu gwarancji i rękojmi także po upływie ich termin</w:t>
      </w:r>
      <w:r w:rsidR="0090716B" w:rsidRPr="003C286B">
        <w:rPr>
          <w:sz w:val="22"/>
          <w:szCs w:val="22"/>
        </w:rPr>
        <w:t>u</w:t>
      </w:r>
      <w:r w:rsidRPr="003C286B">
        <w:rPr>
          <w:sz w:val="22"/>
          <w:szCs w:val="22"/>
        </w:rPr>
        <w:t xml:space="preserve">, jeżeli </w:t>
      </w:r>
      <w:r w:rsidR="000B57CB" w:rsidRPr="003C286B">
        <w:rPr>
          <w:sz w:val="22"/>
          <w:szCs w:val="22"/>
        </w:rPr>
        <w:t>zgłosił</w:t>
      </w:r>
      <w:r w:rsidR="00F40504">
        <w:rPr>
          <w:sz w:val="22"/>
          <w:szCs w:val="22"/>
        </w:rPr>
        <w:t xml:space="preserve"> </w:t>
      </w:r>
      <w:r w:rsidRPr="003C286B">
        <w:rPr>
          <w:sz w:val="22"/>
          <w:szCs w:val="22"/>
        </w:rPr>
        <w:t>wadę przed upływem tego terminu.</w:t>
      </w:r>
    </w:p>
    <w:p w14:paraId="639E9E2B" w14:textId="77777777" w:rsidR="000E0D2C" w:rsidRDefault="000E0D2C" w:rsidP="005574D8">
      <w:pPr>
        <w:pStyle w:val="Normalny1"/>
        <w:autoSpaceDE w:val="0"/>
        <w:rPr>
          <w:rFonts w:eastAsia="Bookman Old Style"/>
          <w:b/>
          <w:bCs/>
          <w:sz w:val="22"/>
          <w:szCs w:val="22"/>
        </w:rPr>
      </w:pPr>
    </w:p>
    <w:p w14:paraId="5726C8B0" w14:textId="77777777" w:rsidR="00DA2BF9" w:rsidRPr="0073462E" w:rsidRDefault="00C731A7" w:rsidP="00DC1402">
      <w:pPr>
        <w:pStyle w:val="Normalny1"/>
        <w:autoSpaceDE w:val="0"/>
        <w:ind w:left="360" w:hanging="360"/>
        <w:jc w:val="center"/>
        <w:rPr>
          <w:rFonts w:eastAsia="Bookman Old Style"/>
          <w:b/>
          <w:bCs/>
          <w:sz w:val="22"/>
          <w:szCs w:val="22"/>
        </w:rPr>
      </w:pPr>
      <w:r w:rsidRPr="0073462E">
        <w:rPr>
          <w:rFonts w:eastAsia="Bookman Old Style"/>
          <w:b/>
          <w:bCs/>
          <w:sz w:val="22"/>
          <w:szCs w:val="22"/>
        </w:rPr>
        <w:t xml:space="preserve">§ </w:t>
      </w:r>
      <w:r w:rsidR="00BA3646" w:rsidRPr="0073462E">
        <w:rPr>
          <w:rFonts w:eastAsia="Bookman Old Style"/>
          <w:b/>
          <w:bCs/>
          <w:sz w:val="22"/>
          <w:szCs w:val="22"/>
        </w:rPr>
        <w:t>7.</w:t>
      </w:r>
    </w:p>
    <w:p w14:paraId="05EDE574" w14:textId="77777777" w:rsidR="00B8704E" w:rsidRPr="0073462E" w:rsidRDefault="00CE4C42" w:rsidP="00F041E3">
      <w:pPr>
        <w:pStyle w:val="Normalny1"/>
        <w:autoSpaceDE w:val="0"/>
        <w:ind w:left="426" w:hanging="426"/>
        <w:jc w:val="center"/>
        <w:rPr>
          <w:rFonts w:eastAsia="Bookman Old Style"/>
          <w:b/>
          <w:bCs/>
          <w:sz w:val="22"/>
          <w:szCs w:val="22"/>
        </w:rPr>
      </w:pPr>
      <w:r w:rsidRPr="0073462E">
        <w:rPr>
          <w:rFonts w:eastAsia="Bookman Old Style"/>
          <w:b/>
          <w:bCs/>
          <w:sz w:val="22"/>
          <w:szCs w:val="22"/>
        </w:rPr>
        <w:t>Zmiany umowy</w:t>
      </w:r>
    </w:p>
    <w:p w14:paraId="12883AA2" w14:textId="77777777" w:rsidR="007E78A5" w:rsidRPr="0073462E" w:rsidRDefault="007E78A5" w:rsidP="00F041E3">
      <w:pPr>
        <w:pStyle w:val="Normalny1"/>
        <w:autoSpaceDE w:val="0"/>
        <w:ind w:left="426" w:hanging="426"/>
        <w:jc w:val="center"/>
        <w:rPr>
          <w:rFonts w:eastAsia="Bookman Old Style"/>
          <w:b/>
          <w:bCs/>
          <w:sz w:val="22"/>
          <w:szCs w:val="22"/>
        </w:rPr>
      </w:pPr>
    </w:p>
    <w:p w14:paraId="0F3E01C4" w14:textId="77777777" w:rsidR="00BB36B2" w:rsidRPr="0073462E" w:rsidRDefault="00BB36B2" w:rsidP="00DC1402">
      <w:pPr>
        <w:numPr>
          <w:ilvl w:val="0"/>
          <w:numId w:val="2"/>
        </w:numPr>
        <w:jc w:val="both"/>
        <w:rPr>
          <w:sz w:val="22"/>
          <w:szCs w:val="22"/>
        </w:rPr>
      </w:pPr>
      <w:r w:rsidRPr="0073462E">
        <w:rPr>
          <w:sz w:val="22"/>
          <w:szCs w:val="22"/>
        </w:rPr>
        <w:t>Zamawiający dopuszcza możliwość zmiany postanowień umowy w zakresie terminu realizacji zamówienia, technologii wykonywania robót, wynagrodzenia na zasadach określonych w ust. 3-9.</w:t>
      </w:r>
    </w:p>
    <w:p w14:paraId="58D6766C" w14:textId="0B139AAA" w:rsidR="00BB36B2" w:rsidRPr="003C286B" w:rsidRDefault="00BB36B2" w:rsidP="00DC1402">
      <w:pPr>
        <w:numPr>
          <w:ilvl w:val="0"/>
          <w:numId w:val="2"/>
        </w:numPr>
        <w:jc w:val="both"/>
        <w:rPr>
          <w:sz w:val="22"/>
          <w:szCs w:val="22"/>
        </w:rPr>
      </w:pPr>
      <w:r w:rsidRPr="0073462E">
        <w:rPr>
          <w:sz w:val="22"/>
          <w:szCs w:val="22"/>
        </w:rPr>
        <w:t>Pozostałe dopuszczalne zmiany umow</w:t>
      </w:r>
      <w:r w:rsidR="004C52E9" w:rsidRPr="0073462E">
        <w:rPr>
          <w:sz w:val="22"/>
          <w:szCs w:val="22"/>
        </w:rPr>
        <w:t xml:space="preserve">y zostały określone </w:t>
      </w:r>
      <w:r w:rsidR="004C52E9" w:rsidRPr="005442B4">
        <w:rPr>
          <w:sz w:val="22"/>
          <w:szCs w:val="22"/>
        </w:rPr>
        <w:t xml:space="preserve">w ust. </w:t>
      </w:r>
      <w:r w:rsidR="004C52E9" w:rsidRPr="003C286B">
        <w:rPr>
          <w:sz w:val="22"/>
          <w:szCs w:val="22"/>
        </w:rPr>
        <w:t>10</w:t>
      </w:r>
      <w:r w:rsidR="004C52E9" w:rsidRPr="007E650C">
        <w:rPr>
          <w:sz w:val="22"/>
          <w:szCs w:val="22"/>
        </w:rPr>
        <w:t>-</w:t>
      </w:r>
      <w:r w:rsidR="00ED0111">
        <w:rPr>
          <w:sz w:val="22"/>
          <w:szCs w:val="22"/>
        </w:rPr>
        <w:t>2</w:t>
      </w:r>
      <w:r w:rsidR="00013588">
        <w:rPr>
          <w:sz w:val="22"/>
          <w:szCs w:val="22"/>
        </w:rPr>
        <w:t>5</w:t>
      </w:r>
      <w:r w:rsidR="005442B4" w:rsidRPr="003C286B">
        <w:rPr>
          <w:sz w:val="22"/>
          <w:szCs w:val="22"/>
        </w:rPr>
        <w:t>.</w:t>
      </w:r>
    </w:p>
    <w:p w14:paraId="3689EC3F" w14:textId="77777777" w:rsidR="00BB36B2" w:rsidRPr="0073462E" w:rsidRDefault="00BB36B2" w:rsidP="00DC1402">
      <w:pPr>
        <w:numPr>
          <w:ilvl w:val="0"/>
          <w:numId w:val="2"/>
        </w:numPr>
        <w:jc w:val="both"/>
        <w:rPr>
          <w:sz w:val="22"/>
          <w:szCs w:val="22"/>
        </w:rPr>
      </w:pPr>
      <w:r w:rsidRPr="0073462E">
        <w:rPr>
          <w:sz w:val="22"/>
          <w:szCs w:val="22"/>
        </w:rPr>
        <w:lastRenderedPageBreak/>
        <w:t>Zmiana terminu r</w:t>
      </w:r>
      <w:r w:rsidR="007D6FDF" w:rsidRPr="0073462E">
        <w:rPr>
          <w:sz w:val="22"/>
          <w:szCs w:val="22"/>
        </w:rPr>
        <w:t xml:space="preserve">ealizacji może nastąpić </w:t>
      </w:r>
      <w:r w:rsidRPr="0073462E">
        <w:rPr>
          <w:sz w:val="22"/>
          <w:szCs w:val="22"/>
        </w:rPr>
        <w:t xml:space="preserve">w przypadku zaistnienia następujących okoliczności, </w:t>
      </w:r>
      <w:r w:rsidRPr="0073462E">
        <w:rPr>
          <w:sz w:val="22"/>
          <w:szCs w:val="22"/>
        </w:rPr>
        <w:br/>
        <w:t>o ile będą miały wpływ na zmianę terminu:</w:t>
      </w:r>
    </w:p>
    <w:p w14:paraId="6438ECA6" w14:textId="77777777" w:rsidR="00BB36B2" w:rsidRPr="0073462E" w:rsidRDefault="00BB36B2" w:rsidP="00DC1402">
      <w:pPr>
        <w:ind w:left="705" w:hanging="345"/>
        <w:jc w:val="both"/>
        <w:rPr>
          <w:sz w:val="22"/>
          <w:szCs w:val="22"/>
          <w:lang w:eastAsia="pl-PL"/>
        </w:rPr>
      </w:pPr>
      <w:r w:rsidRPr="0073462E">
        <w:rPr>
          <w:sz w:val="22"/>
          <w:szCs w:val="22"/>
        </w:rPr>
        <w:t>1)</w:t>
      </w:r>
      <w:r w:rsidRPr="0073462E">
        <w:rPr>
          <w:sz w:val="22"/>
          <w:szCs w:val="22"/>
        </w:rPr>
        <w:tab/>
      </w:r>
      <w:r w:rsidRPr="0073462E">
        <w:rPr>
          <w:sz w:val="22"/>
          <w:szCs w:val="22"/>
          <w:lang w:eastAsia="pl-PL"/>
        </w:rPr>
        <w:t>działania siły wyższej, za którą uważa się zdarzenia o charakterze nadzwyczajnym, występujące po zawarciu umowy, a których strony umowy nie były w stanie przewidzieć w momencie  jej zawierania i których zaistnienie lub skutki uniemożliwiają wykonanie umowy zgodnie z jej treścią w szczególności: powódź, akty wandalizmu, awarie, katastrofy,</w:t>
      </w:r>
      <w:r w:rsidR="009F1275" w:rsidRPr="0073462E">
        <w:rPr>
          <w:sz w:val="22"/>
          <w:szCs w:val="22"/>
          <w:lang w:eastAsia="pl-PL"/>
        </w:rPr>
        <w:t xml:space="preserve"> zgony</w:t>
      </w:r>
      <w:r w:rsidR="00211F4B" w:rsidRPr="0073462E">
        <w:rPr>
          <w:sz w:val="22"/>
          <w:szCs w:val="22"/>
          <w:lang w:eastAsia="pl-PL"/>
        </w:rPr>
        <w:t>,</w:t>
      </w:r>
      <w:r w:rsidR="00B0260A">
        <w:rPr>
          <w:sz w:val="22"/>
          <w:szCs w:val="22"/>
          <w:lang w:eastAsia="pl-PL"/>
        </w:rPr>
        <w:t xml:space="preserve"> stany </w:t>
      </w:r>
      <w:r w:rsidR="00653FC5">
        <w:rPr>
          <w:sz w:val="22"/>
          <w:szCs w:val="22"/>
          <w:lang w:eastAsia="pl-PL"/>
        </w:rPr>
        <w:t xml:space="preserve">epidemii, </w:t>
      </w:r>
      <w:r w:rsidR="00B0260A">
        <w:rPr>
          <w:sz w:val="22"/>
          <w:szCs w:val="22"/>
          <w:lang w:eastAsia="pl-PL"/>
        </w:rPr>
        <w:t>pandemii, działania militarne,</w:t>
      </w:r>
      <w:r w:rsidR="005574D8">
        <w:rPr>
          <w:sz w:val="22"/>
          <w:szCs w:val="22"/>
          <w:lang w:eastAsia="pl-PL"/>
        </w:rPr>
        <w:t xml:space="preserve"> przerwanie łańcucha dostaw materiałów niezbędnych do wykonania umowy, ograniczenia w dostępie do surowców niezbędnych do realizacji zamówienia,</w:t>
      </w:r>
    </w:p>
    <w:p w14:paraId="76DB8C3F" w14:textId="77777777" w:rsidR="00BB36B2" w:rsidRPr="0073462E" w:rsidRDefault="00BB36B2" w:rsidP="00DC1402">
      <w:pPr>
        <w:ind w:left="705" w:hanging="345"/>
        <w:jc w:val="both"/>
        <w:rPr>
          <w:sz w:val="22"/>
          <w:szCs w:val="22"/>
        </w:rPr>
      </w:pPr>
      <w:r w:rsidRPr="0073462E">
        <w:rPr>
          <w:sz w:val="22"/>
          <w:szCs w:val="22"/>
          <w:lang w:eastAsia="pl-PL"/>
        </w:rPr>
        <w:t>2)</w:t>
      </w:r>
      <w:r w:rsidRPr="0073462E">
        <w:rPr>
          <w:sz w:val="22"/>
          <w:szCs w:val="22"/>
          <w:lang w:eastAsia="pl-PL"/>
        </w:rPr>
        <w:tab/>
      </w:r>
      <w:r w:rsidRPr="0073462E">
        <w:rPr>
          <w:sz w:val="22"/>
          <w:szCs w:val="22"/>
        </w:rPr>
        <w:t>konieczności realizacji robót zamiennych lub zaniechania realizacji części robót,</w:t>
      </w:r>
    </w:p>
    <w:p w14:paraId="5FA034F6" w14:textId="77777777" w:rsidR="00BB36B2" w:rsidRPr="0073462E" w:rsidRDefault="00BB36B2" w:rsidP="00DC1402">
      <w:pPr>
        <w:ind w:left="705" w:hanging="345"/>
        <w:jc w:val="both"/>
        <w:rPr>
          <w:sz w:val="22"/>
          <w:szCs w:val="22"/>
        </w:rPr>
      </w:pPr>
      <w:r w:rsidRPr="0073462E">
        <w:rPr>
          <w:sz w:val="22"/>
          <w:szCs w:val="22"/>
        </w:rPr>
        <w:t>3)</w:t>
      </w:r>
      <w:r w:rsidRPr="0073462E">
        <w:rPr>
          <w:sz w:val="22"/>
          <w:szCs w:val="22"/>
        </w:rPr>
        <w:tab/>
        <w:t>działań mających na celu niezwłoczne usunięcie bezpośredniego z</w:t>
      </w:r>
      <w:r w:rsidR="00696B4E">
        <w:rPr>
          <w:sz w:val="22"/>
          <w:szCs w:val="22"/>
        </w:rPr>
        <w:t xml:space="preserve">agrożenia bezpieczeństwa ludzi </w:t>
      </w:r>
      <w:r w:rsidRPr="0073462E">
        <w:rPr>
          <w:sz w:val="22"/>
          <w:szCs w:val="22"/>
        </w:rPr>
        <w:t>lub mienia,</w:t>
      </w:r>
    </w:p>
    <w:p w14:paraId="201CA6BF" w14:textId="77777777" w:rsidR="00BB36B2" w:rsidRPr="0073462E" w:rsidRDefault="00BB36B2" w:rsidP="00DC1402">
      <w:pPr>
        <w:ind w:left="705" w:hanging="345"/>
        <w:jc w:val="both"/>
        <w:rPr>
          <w:sz w:val="22"/>
          <w:szCs w:val="22"/>
        </w:rPr>
      </w:pPr>
      <w:r w:rsidRPr="0073462E">
        <w:rPr>
          <w:sz w:val="22"/>
          <w:szCs w:val="22"/>
        </w:rPr>
        <w:t>4)</w:t>
      </w:r>
      <w:r w:rsidRPr="0073462E">
        <w:rPr>
          <w:sz w:val="22"/>
          <w:szCs w:val="22"/>
        </w:rPr>
        <w:tab/>
        <w:t>wytycznych podmiotów zewnętrznych lub opinii branżowych,</w:t>
      </w:r>
    </w:p>
    <w:p w14:paraId="0635BE03" w14:textId="77777777" w:rsidR="00BB36B2" w:rsidRPr="0073462E" w:rsidRDefault="00BB36B2" w:rsidP="00DC1402">
      <w:pPr>
        <w:ind w:left="705" w:hanging="345"/>
        <w:jc w:val="both"/>
        <w:rPr>
          <w:sz w:val="22"/>
          <w:szCs w:val="22"/>
        </w:rPr>
      </w:pPr>
      <w:r w:rsidRPr="0073462E">
        <w:rPr>
          <w:sz w:val="22"/>
          <w:szCs w:val="22"/>
        </w:rPr>
        <w:t>5)</w:t>
      </w:r>
      <w:r w:rsidRPr="0073462E">
        <w:rPr>
          <w:sz w:val="22"/>
          <w:szCs w:val="22"/>
        </w:rPr>
        <w:tab/>
        <w:t>zmiany przepisów prawa mających wpływ na zakres lub termin wykonania przedmiotu umowy,</w:t>
      </w:r>
    </w:p>
    <w:p w14:paraId="56C73DA6" w14:textId="77777777" w:rsidR="00BB36B2" w:rsidRPr="0073462E" w:rsidRDefault="00BB36B2" w:rsidP="00DC1402">
      <w:pPr>
        <w:ind w:left="705" w:hanging="345"/>
        <w:jc w:val="both"/>
        <w:rPr>
          <w:sz w:val="22"/>
          <w:szCs w:val="22"/>
        </w:rPr>
      </w:pPr>
      <w:r w:rsidRPr="0073462E">
        <w:rPr>
          <w:sz w:val="22"/>
          <w:szCs w:val="22"/>
        </w:rPr>
        <w:t>6)</w:t>
      </w:r>
      <w:r w:rsidRPr="0073462E">
        <w:rPr>
          <w:sz w:val="22"/>
          <w:szCs w:val="22"/>
        </w:rPr>
        <w:tab/>
        <w:t>realizacji przez innych wykonawców w drodze odrębnej umowy prac powiązanych z przedmiotem niniejszej umowy wymuszającej konieczność skoordynowania prac i uwzględnienia wzajemnych powiązań,</w:t>
      </w:r>
    </w:p>
    <w:p w14:paraId="3494EADD" w14:textId="77777777" w:rsidR="00BB36B2" w:rsidRPr="0073462E" w:rsidRDefault="00BB36B2" w:rsidP="00DC1402">
      <w:pPr>
        <w:ind w:left="705" w:hanging="345"/>
        <w:jc w:val="both"/>
        <w:rPr>
          <w:sz w:val="22"/>
          <w:szCs w:val="22"/>
          <w:lang w:eastAsia="pl-PL"/>
        </w:rPr>
      </w:pPr>
      <w:r w:rsidRPr="0073462E">
        <w:rPr>
          <w:sz w:val="22"/>
          <w:szCs w:val="22"/>
        </w:rPr>
        <w:t>7)</w:t>
      </w:r>
      <w:r w:rsidRPr="0073462E">
        <w:rPr>
          <w:sz w:val="22"/>
          <w:szCs w:val="22"/>
        </w:rPr>
        <w:tab/>
      </w:r>
      <w:r w:rsidRPr="0073462E">
        <w:rPr>
          <w:sz w:val="22"/>
          <w:szCs w:val="22"/>
          <w:lang w:eastAsia="pl-PL"/>
        </w:rPr>
        <w:t>przedłużających się w stosunku do obowiązujących przepisów, procedur i postępowań administracyjnych, cywilnych, karnych, lub innych w szczególności wydania przez uprawnione organy decyzji  o wstrzymaniu robót z powodów, za które wykonawca nie ponosi odpowiedzialności,</w:t>
      </w:r>
    </w:p>
    <w:p w14:paraId="5002E6CB" w14:textId="77777777" w:rsidR="00BB36B2" w:rsidRPr="0073462E" w:rsidRDefault="00BB36B2" w:rsidP="00DC1402">
      <w:pPr>
        <w:ind w:left="705" w:hanging="345"/>
        <w:jc w:val="both"/>
        <w:rPr>
          <w:sz w:val="22"/>
          <w:szCs w:val="22"/>
        </w:rPr>
      </w:pPr>
      <w:r w:rsidRPr="0073462E">
        <w:rPr>
          <w:sz w:val="22"/>
          <w:szCs w:val="22"/>
          <w:lang w:eastAsia="pl-PL"/>
        </w:rPr>
        <w:t>8)</w:t>
      </w:r>
      <w:r w:rsidRPr="0073462E">
        <w:rPr>
          <w:sz w:val="22"/>
          <w:szCs w:val="22"/>
          <w:lang w:eastAsia="pl-PL"/>
        </w:rPr>
        <w:tab/>
      </w:r>
      <w:r w:rsidRPr="0073462E">
        <w:rPr>
          <w:sz w:val="22"/>
          <w:szCs w:val="22"/>
        </w:rPr>
        <w:t>zmian korzystnych dla zamawiającego, w szczególności zmierzających do przyspieszenia zakończenia robót, zmniejszających koszty, poprawiających sprawność, jakość, efekt robót, konieczności zmian dokumentacji projektowej, jeżeli będą mogły mieć wpływ na dotrzymanie terminu zakończenia robót lub zwiększenia ich wartości,</w:t>
      </w:r>
    </w:p>
    <w:p w14:paraId="1A5CD0AA" w14:textId="77777777" w:rsidR="00BB36B2" w:rsidRPr="0073462E" w:rsidRDefault="00BB36B2" w:rsidP="00DC1402">
      <w:pPr>
        <w:ind w:left="705" w:hanging="345"/>
        <w:jc w:val="both"/>
        <w:rPr>
          <w:sz w:val="22"/>
          <w:szCs w:val="22"/>
        </w:rPr>
      </w:pPr>
      <w:r w:rsidRPr="0073462E">
        <w:rPr>
          <w:sz w:val="22"/>
          <w:szCs w:val="22"/>
        </w:rPr>
        <w:t>9)</w:t>
      </w:r>
      <w:r w:rsidRPr="0073462E">
        <w:rPr>
          <w:sz w:val="22"/>
          <w:szCs w:val="22"/>
        </w:rPr>
        <w:tab/>
        <w:t>napotkania niezinwentaryzowanych lub błędnie zinwentaryzowanych sieci, instalacji lub innych obiektów budowlanych, które wpływają na tempo wykonywanych robót,</w:t>
      </w:r>
    </w:p>
    <w:p w14:paraId="75BDD834" w14:textId="77777777" w:rsidR="007D6FDF" w:rsidRPr="0073462E" w:rsidRDefault="007D6FDF" w:rsidP="007D6FDF">
      <w:pPr>
        <w:ind w:left="705" w:hanging="345"/>
        <w:jc w:val="both"/>
        <w:rPr>
          <w:sz w:val="22"/>
          <w:szCs w:val="22"/>
          <w:lang w:eastAsia="pl-PL"/>
        </w:rPr>
      </w:pPr>
      <w:r w:rsidRPr="0073462E">
        <w:rPr>
          <w:sz w:val="22"/>
          <w:szCs w:val="22"/>
        </w:rPr>
        <w:t>10)</w:t>
      </w:r>
      <w:r w:rsidR="005442B4">
        <w:rPr>
          <w:sz w:val="22"/>
          <w:szCs w:val="22"/>
          <w:lang w:eastAsia="pl-PL"/>
        </w:rPr>
        <w:t>wystąpi</w:t>
      </w:r>
      <w:r w:rsidR="005442B4" w:rsidRPr="00AD5530">
        <w:rPr>
          <w:sz w:val="22"/>
          <w:szCs w:val="22"/>
          <w:lang w:eastAsia="pl-PL"/>
        </w:rPr>
        <w:t>enia</w:t>
      </w:r>
      <w:r w:rsidRPr="0073462E">
        <w:rPr>
          <w:sz w:val="22"/>
          <w:szCs w:val="22"/>
          <w:lang w:eastAsia="pl-PL"/>
        </w:rPr>
        <w:t xml:space="preserve"> warunków pogodowych niepozwalających na wykonanie zamówienia lub spowalniających wykonanie prac,</w:t>
      </w:r>
    </w:p>
    <w:p w14:paraId="0F1C49EA" w14:textId="77777777" w:rsidR="00BB36B2" w:rsidRPr="0073462E" w:rsidRDefault="007D6FDF" w:rsidP="007D6FDF">
      <w:pPr>
        <w:ind w:left="705" w:hanging="345"/>
        <w:jc w:val="both"/>
        <w:rPr>
          <w:sz w:val="22"/>
          <w:szCs w:val="22"/>
        </w:rPr>
      </w:pPr>
      <w:r w:rsidRPr="0073462E">
        <w:rPr>
          <w:sz w:val="22"/>
          <w:szCs w:val="22"/>
          <w:lang w:eastAsia="pl-PL"/>
        </w:rPr>
        <w:t>11)</w:t>
      </w:r>
      <w:r w:rsidR="00BB36B2" w:rsidRPr="0073462E">
        <w:rPr>
          <w:sz w:val="22"/>
          <w:szCs w:val="22"/>
          <w:lang w:eastAsia="pl-PL"/>
        </w:rPr>
        <w:t>innych od wyżej przywołanych, niezależnych od wykonawcy pod warunkiem wyrażenia zgody przez zamawiającego.</w:t>
      </w:r>
    </w:p>
    <w:p w14:paraId="4B4C55C5" w14:textId="77777777" w:rsidR="00BB36B2" w:rsidRPr="0073462E" w:rsidRDefault="00BB36B2" w:rsidP="00DC1402">
      <w:pPr>
        <w:numPr>
          <w:ilvl w:val="0"/>
          <w:numId w:val="2"/>
        </w:numPr>
        <w:jc w:val="both"/>
        <w:rPr>
          <w:sz w:val="22"/>
          <w:szCs w:val="22"/>
        </w:rPr>
      </w:pPr>
      <w:r w:rsidRPr="0073462E">
        <w:rPr>
          <w:sz w:val="22"/>
          <w:szCs w:val="22"/>
          <w:lang w:eastAsia="pl-PL"/>
        </w:rPr>
        <w:t xml:space="preserve">Jeżeli zajdą okoliczności uzasadniające zmniejszenie ilości wykonywanych na podstawie niniejszej umowy robót lub rezygnacji z określonych ich elementów, w szczególności w wyniku ich realizacji przez podmioty trzecie (np. gestorów lub właścicieli infrastruktury technicznej), wynagrodzenie wykonawcy zostanie zmniejszone zgodnie ze stawkami określonymi w kosztorysie ofertowym, a w przypadku braku określonej pozycji </w:t>
      </w:r>
      <w:r w:rsidR="00E560AE">
        <w:rPr>
          <w:sz w:val="22"/>
          <w:szCs w:val="22"/>
          <w:lang w:eastAsia="pl-PL"/>
        </w:rPr>
        <w:t xml:space="preserve">w kosztorysie </w:t>
      </w:r>
      <w:r w:rsidRPr="0073462E">
        <w:rPr>
          <w:sz w:val="22"/>
          <w:szCs w:val="22"/>
          <w:lang w:eastAsia="pl-PL"/>
        </w:rPr>
        <w:t xml:space="preserve">w oparciu o uśrednione wskaźniki do kosztorysowania dla województwa łódzkiego wg. wydawnictw branżowych (np. </w:t>
      </w:r>
      <w:proofErr w:type="spellStart"/>
      <w:r w:rsidRPr="0073462E">
        <w:rPr>
          <w:sz w:val="22"/>
          <w:szCs w:val="22"/>
          <w:lang w:eastAsia="pl-PL"/>
        </w:rPr>
        <w:t>Sekocenbud</w:t>
      </w:r>
      <w:proofErr w:type="spellEnd"/>
      <w:r w:rsidRPr="0073462E">
        <w:rPr>
          <w:sz w:val="22"/>
          <w:szCs w:val="22"/>
          <w:lang w:eastAsia="pl-PL"/>
        </w:rPr>
        <w:t xml:space="preserve">, </w:t>
      </w:r>
      <w:proofErr w:type="spellStart"/>
      <w:r w:rsidRPr="0073462E">
        <w:rPr>
          <w:sz w:val="22"/>
          <w:szCs w:val="22"/>
          <w:lang w:eastAsia="pl-PL"/>
        </w:rPr>
        <w:t>Orgbud</w:t>
      </w:r>
      <w:proofErr w:type="spellEnd"/>
      <w:r w:rsidRPr="0073462E">
        <w:rPr>
          <w:sz w:val="22"/>
          <w:szCs w:val="22"/>
          <w:lang w:eastAsia="pl-PL"/>
        </w:rPr>
        <w:t xml:space="preserve">, </w:t>
      </w:r>
      <w:proofErr w:type="spellStart"/>
      <w:r w:rsidRPr="0073462E">
        <w:rPr>
          <w:sz w:val="22"/>
          <w:szCs w:val="22"/>
          <w:lang w:eastAsia="pl-PL"/>
        </w:rPr>
        <w:t>Intercenbud</w:t>
      </w:r>
      <w:proofErr w:type="spellEnd"/>
      <w:r w:rsidRPr="0073462E">
        <w:rPr>
          <w:sz w:val="22"/>
          <w:szCs w:val="22"/>
          <w:lang w:eastAsia="pl-PL"/>
        </w:rPr>
        <w:t>).</w:t>
      </w:r>
    </w:p>
    <w:p w14:paraId="4A835682" w14:textId="77777777" w:rsidR="00E6686B" w:rsidRPr="00E6686B" w:rsidRDefault="00E6686B" w:rsidP="00E6686B">
      <w:pPr>
        <w:numPr>
          <w:ilvl w:val="0"/>
          <w:numId w:val="2"/>
        </w:numPr>
        <w:jc w:val="both"/>
        <w:rPr>
          <w:strike/>
          <w:sz w:val="22"/>
          <w:szCs w:val="22"/>
        </w:rPr>
      </w:pPr>
      <w:r w:rsidRPr="00E6686B">
        <w:rPr>
          <w:sz w:val="22"/>
          <w:szCs w:val="22"/>
        </w:rPr>
        <w:t>Za zgodą zamawiającego, możliwa jest zmiana technologii, sposobu realizacji robót, stosowanych materiałów,</w:t>
      </w:r>
      <w:r w:rsidR="006D46E6">
        <w:rPr>
          <w:sz w:val="22"/>
          <w:szCs w:val="22"/>
        </w:rPr>
        <w:t xml:space="preserve"> rozwiązań technicznych</w:t>
      </w:r>
      <w:r w:rsidRPr="00E6686B">
        <w:rPr>
          <w:sz w:val="22"/>
          <w:szCs w:val="22"/>
        </w:rPr>
        <w:t xml:space="preserve"> itp. Zmiana taka możliwa jest w przypadku, gdy proponowane rozwiązanie jest równorzędne lub lepsze funkcjonalnie, jakościowo, technicznie od przewidzianego </w:t>
      </w:r>
      <w:r w:rsidR="006D46E6">
        <w:rPr>
          <w:sz w:val="22"/>
          <w:szCs w:val="22"/>
        </w:rPr>
        <w:t xml:space="preserve">                               </w:t>
      </w:r>
      <w:r w:rsidRPr="00E6686B">
        <w:rPr>
          <w:sz w:val="22"/>
          <w:szCs w:val="22"/>
        </w:rPr>
        <w:t>w dokumentacji projektowej w tym także, gdy niesie za sobą zwiększenie kosztów.</w:t>
      </w:r>
    </w:p>
    <w:p w14:paraId="2B9AA14E" w14:textId="77777777" w:rsidR="00BB36B2" w:rsidRPr="003C286B" w:rsidRDefault="00BB36B2" w:rsidP="00DC1402">
      <w:pPr>
        <w:numPr>
          <w:ilvl w:val="0"/>
          <w:numId w:val="2"/>
        </w:numPr>
        <w:jc w:val="both"/>
        <w:rPr>
          <w:sz w:val="22"/>
          <w:szCs w:val="22"/>
        </w:rPr>
      </w:pPr>
      <w:r w:rsidRPr="0073462E">
        <w:rPr>
          <w:sz w:val="22"/>
          <w:szCs w:val="22"/>
        </w:rPr>
        <w:t xml:space="preserve">Jeżeli w wyniku dokonanych na podstawie ust. 5 zmian dojdzie do obniżenia kosztów realizacji przedmiotu umowy </w:t>
      </w:r>
      <w:r w:rsidRPr="003C286B">
        <w:rPr>
          <w:sz w:val="22"/>
          <w:szCs w:val="22"/>
        </w:rPr>
        <w:t>wynagrodzenie wykonawcy zostanie odpowiednio obniżone zgodnie z ust. 4.</w:t>
      </w:r>
    </w:p>
    <w:p w14:paraId="662AEC46" w14:textId="77777777" w:rsidR="00BB36B2" w:rsidRPr="003C286B" w:rsidRDefault="00BB36B2" w:rsidP="00DC1402">
      <w:pPr>
        <w:numPr>
          <w:ilvl w:val="0"/>
          <w:numId w:val="2"/>
        </w:numPr>
        <w:jc w:val="both"/>
        <w:rPr>
          <w:sz w:val="22"/>
          <w:szCs w:val="22"/>
        </w:rPr>
      </w:pPr>
      <w:r w:rsidRPr="003C286B">
        <w:rPr>
          <w:sz w:val="22"/>
          <w:szCs w:val="22"/>
        </w:rPr>
        <w:t xml:space="preserve">Zamawiający dopuszcza zmianę wysokości wynagrodzenia należnego wykonawcy, w przypadku zmiany: </w:t>
      </w:r>
    </w:p>
    <w:p w14:paraId="17B72973" w14:textId="77777777" w:rsidR="008B0D82" w:rsidRPr="003C286B" w:rsidRDefault="008B0D82" w:rsidP="008B0D82">
      <w:pPr>
        <w:pStyle w:val="Akapitzlist"/>
        <w:numPr>
          <w:ilvl w:val="1"/>
          <w:numId w:val="2"/>
        </w:numPr>
        <w:jc w:val="both"/>
        <w:rPr>
          <w:color w:val="auto"/>
          <w:sz w:val="22"/>
          <w:szCs w:val="22"/>
        </w:rPr>
      </w:pPr>
      <w:r w:rsidRPr="003C286B">
        <w:rPr>
          <w:color w:val="auto"/>
          <w:sz w:val="22"/>
          <w:szCs w:val="22"/>
          <w:lang w:eastAsia="pl-PL"/>
        </w:rPr>
        <w:t xml:space="preserve">stawki podatku od towarów i usług oraz podatku akcyzowego, </w:t>
      </w:r>
    </w:p>
    <w:p w14:paraId="68BDE975" w14:textId="77777777" w:rsidR="008B0D82" w:rsidRPr="003C286B" w:rsidRDefault="008B0D82" w:rsidP="008B0D82">
      <w:pPr>
        <w:pStyle w:val="Akapitzlist"/>
        <w:numPr>
          <w:ilvl w:val="1"/>
          <w:numId w:val="2"/>
        </w:numPr>
        <w:jc w:val="both"/>
        <w:rPr>
          <w:color w:val="auto"/>
          <w:sz w:val="22"/>
          <w:szCs w:val="22"/>
        </w:rPr>
      </w:pPr>
      <w:r w:rsidRPr="003C286B">
        <w:rPr>
          <w:color w:val="auto"/>
          <w:sz w:val="22"/>
          <w:szCs w:val="22"/>
          <w:lang w:eastAsia="pl-PL"/>
        </w:rPr>
        <w:t xml:space="preserve">wysokości minimalnego wynagrodzenia za pracę albo wysokości minimalnej stawki godzinowej, ustalonych na podstawie ustawy z dnia 10 października 2002 r. o minimalnym wynagrodzeniu za pracę, </w:t>
      </w:r>
    </w:p>
    <w:p w14:paraId="58B20EAF" w14:textId="77777777" w:rsidR="008B0D82" w:rsidRPr="003C286B" w:rsidRDefault="008B0D82" w:rsidP="008B0D82">
      <w:pPr>
        <w:pStyle w:val="Akapitzlist"/>
        <w:numPr>
          <w:ilvl w:val="1"/>
          <w:numId w:val="2"/>
        </w:numPr>
        <w:jc w:val="both"/>
        <w:rPr>
          <w:color w:val="auto"/>
          <w:sz w:val="22"/>
          <w:szCs w:val="22"/>
        </w:rPr>
      </w:pPr>
      <w:r w:rsidRPr="003C286B">
        <w:rPr>
          <w:color w:val="auto"/>
          <w:sz w:val="22"/>
          <w:szCs w:val="22"/>
          <w:lang w:eastAsia="pl-PL"/>
        </w:rPr>
        <w:t xml:space="preserve">zasad podlegania ubezpieczeniom społecznym lub ubezpieczeniu zdrowotnemu lub wysokości stawki składki na ubezpieczenia społeczne lub ubezpieczenie zdrowotne, </w:t>
      </w:r>
    </w:p>
    <w:p w14:paraId="41EA3FF8" w14:textId="77777777" w:rsidR="008B0D82" w:rsidRPr="003C286B" w:rsidRDefault="008B0D82" w:rsidP="008B0D82">
      <w:pPr>
        <w:pStyle w:val="Akapitzlist"/>
        <w:numPr>
          <w:ilvl w:val="1"/>
          <w:numId w:val="2"/>
        </w:numPr>
        <w:jc w:val="both"/>
        <w:rPr>
          <w:color w:val="auto"/>
          <w:sz w:val="22"/>
          <w:szCs w:val="22"/>
        </w:rPr>
      </w:pPr>
      <w:r w:rsidRPr="003C286B">
        <w:rPr>
          <w:color w:val="auto"/>
          <w:sz w:val="22"/>
          <w:szCs w:val="22"/>
          <w:lang w:eastAsia="pl-PL"/>
        </w:rPr>
        <w:t>zasad gromadzenia i wysokości wpłat do pracowniczych planów kapitałowych, o których mowa w ustawie z dnia 4 października 2018 r. o pracowniczych planach kapitałowych</w:t>
      </w:r>
      <w:r w:rsidR="00207079">
        <w:rPr>
          <w:color w:val="auto"/>
          <w:sz w:val="22"/>
          <w:szCs w:val="22"/>
          <w:lang w:eastAsia="pl-PL"/>
        </w:rPr>
        <w:t>,</w:t>
      </w:r>
      <w:r w:rsidR="00F40504">
        <w:rPr>
          <w:color w:val="auto"/>
          <w:sz w:val="22"/>
          <w:szCs w:val="22"/>
          <w:lang w:eastAsia="pl-PL"/>
        </w:rPr>
        <w:t xml:space="preserve">                          </w:t>
      </w:r>
      <w:r w:rsidRPr="003C286B">
        <w:rPr>
          <w:color w:val="auto"/>
          <w:sz w:val="22"/>
          <w:szCs w:val="22"/>
          <w:lang w:eastAsia="pl-PL"/>
        </w:rPr>
        <w:t xml:space="preserve"> </w:t>
      </w:r>
    </w:p>
    <w:p w14:paraId="52A4D240" w14:textId="77777777" w:rsidR="003C286B" w:rsidRPr="00A034DF" w:rsidRDefault="008B0D82" w:rsidP="006772C1">
      <w:pPr>
        <w:ind w:left="360"/>
        <w:jc w:val="both"/>
        <w:rPr>
          <w:sz w:val="22"/>
          <w:szCs w:val="22"/>
          <w:lang w:eastAsia="pl-PL"/>
        </w:rPr>
      </w:pPr>
      <w:r w:rsidRPr="003C286B">
        <w:rPr>
          <w:sz w:val="22"/>
          <w:szCs w:val="22"/>
          <w:lang w:eastAsia="pl-PL"/>
        </w:rPr>
        <w:t>‒ jeżeli zmiany te będą miały wpływ na koszty wykonania zamówienia przez wykonawcę.</w:t>
      </w:r>
    </w:p>
    <w:p w14:paraId="1822D431" w14:textId="77777777" w:rsidR="00BB36B2" w:rsidRPr="007C375B" w:rsidRDefault="00BB36B2" w:rsidP="00DC1402">
      <w:pPr>
        <w:pStyle w:val="Normalny10"/>
        <w:numPr>
          <w:ilvl w:val="0"/>
          <w:numId w:val="2"/>
        </w:numPr>
        <w:autoSpaceDE w:val="0"/>
        <w:jc w:val="both"/>
        <w:rPr>
          <w:rFonts w:eastAsia="Bookman Old Style"/>
          <w:sz w:val="22"/>
          <w:szCs w:val="22"/>
        </w:rPr>
      </w:pPr>
      <w:r w:rsidRPr="0073462E">
        <w:rPr>
          <w:sz w:val="22"/>
          <w:szCs w:val="22"/>
        </w:rPr>
        <w:t xml:space="preserve">W przypadku zmiany, o której </w:t>
      </w:r>
      <w:r w:rsidR="00B42935" w:rsidRPr="0073462E">
        <w:rPr>
          <w:sz w:val="22"/>
          <w:szCs w:val="22"/>
        </w:rPr>
        <w:t xml:space="preserve">mowa </w:t>
      </w:r>
      <w:r w:rsidRPr="0073462E">
        <w:rPr>
          <w:sz w:val="22"/>
          <w:szCs w:val="22"/>
        </w:rPr>
        <w:t xml:space="preserve">w ust. 7 - wykonawca zobowiązany jest wykazać wpływ zmiany regulacji na koszty wykonania przedmiotowego zamówienia przedstawiając stosowne dokumenty </w:t>
      </w:r>
      <w:r w:rsidR="00F40504">
        <w:rPr>
          <w:sz w:val="22"/>
          <w:szCs w:val="22"/>
        </w:rPr>
        <w:t xml:space="preserve">                    </w:t>
      </w:r>
      <w:r w:rsidRPr="0073462E">
        <w:rPr>
          <w:sz w:val="22"/>
          <w:szCs w:val="22"/>
        </w:rPr>
        <w:t xml:space="preserve">lub oświadczenia. </w:t>
      </w:r>
    </w:p>
    <w:p w14:paraId="7EB65027" w14:textId="4A504C73" w:rsidR="007C375B" w:rsidRPr="0073462E" w:rsidRDefault="007C375B" w:rsidP="00DC1402">
      <w:pPr>
        <w:pStyle w:val="Normalny10"/>
        <w:numPr>
          <w:ilvl w:val="0"/>
          <w:numId w:val="2"/>
        </w:numPr>
        <w:autoSpaceDE w:val="0"/>
        <w:jc w:val="both"/>
        <w:rPr>
          <w:rFonts w:eastAsia="Bookman Old Style"/>
          <w:sz w:val="22"/>
          <w:szCs w:val="22"/>
        </w:rPr>
      </w:pPr>
      <w:r>
        <w:rPr>
          <w:sz w:val="22"/>
          <w:szCs w:val="22"/>
        </w:rPr>
        <w:t>Zamawiający dopuszcza możliwość zmiany osób kluczowych dla realizacji umowy, w szczególności kierowników robót lub budowy. W przypadku zmian proponowanych przez wykonawcę wraz z odpowiednim wnios</w:t>
      </w:r>
      <w:r w:rsidR="00F70ECF">
        <w:rPr>
          <w:sz w:val="22"/>
          <w:szCs w:val="22"/>
        </w:rPr>
        <w:t>k</w:t>
      </w:r>
      <w:r>
        <w:rPr>
          <w:sz w:val="22"/>
          <w:szCs w:val="22"/>
        </w:rPr>
        <w:t xml:space="preserve">iem przekazywane są odpowiednie dokumenty potwierdzające uprawnienia i </w:t>
      </w:r>
      <w:r>
        <w:rPr>
          <w:sz w:val="22"/>
          <w:szCs w:val="22"/>
        </w:rPr>
        <w:lastRenderedPageBreak/>
        <w:t>kwalifikacje zawodowe z zastrzeżeniem, iż muszą być one co najmniej takie same jak wymagane na etapie postępowania o zamówienie publiczne.</w:t>
      </w:r>
    </w:p>
    <w:p w14:paraId="4486FE4E" w14:textId="77777777" w:rsidR="00BB36B2" w:rsidRPr="0073462E" w:rsidRDefault="00BB36B2" w:rsidP="00DC1402">
      <w:pPr>
        <w:pStyle w:val="Normalny10"/>
        <w:numPr>
          <w:ilvl w:val="0"/>
          <w:numId w:val="2"/>
        </w:numPr>
        <w:autoSpaceDE w:val="0"/>
        <w:jc w:val="both"/>
        <w:rPr>
          <w:rFonts w:eastAsia="Bookman Old Style"/>
          <w:sz w:val="22"/>
          <w:szCs w:val="22"/>
        </w:rPr>
      </w:pPr>
      <w:r w:rsidRPr="0073462E">
        <w:rPr>
          <w:sz w:val="22"/>
          <w:szCs w:val="22"/>
        </w:rPr>
        <w:t xml:space="preserve">Zmiana nr rachunku wykonawcy może nastąpić na podstawie wniosku złożonego przez wykonawcę podpisanego przez osobę uprawnioną do reprezentacji. </w:t>
      </w:r>
    </w:p>
    <w:p w14:paraId="09D6CEFB" w14:textId="16F2F701" w:rsidR="00BB36B2" w:rsidRPr="00F70ECF" w:rsidRDefault="00BB36B2" w:rsidP="00DC1402">
      <w:pPr>
        <w:pStyle w:val="Normalny10"/>
        <w:numPr>
          <w:ilvl w:val="0"/>
          <w:numId w:val="2"/>
        </w:numPr>
        <w:autoSpaceDE w:val="0"/>
        <w:jc w:val="both"/>
        <w:rPr>
          <w:rFonts w:eastAsia="Bookman Old Style"/>
          <w:sz w:val="22"/>
          <w:szCs w:val="22"/>
        </w:rPr>
      </w:pPr>
      <w:r w:rsidRPr="0073462E">
        <w:rPr>
          <w:sz w:val="22"/>
          <w:szCs w:val="22"/>
        </w:rPr>
        <w:t xml:space="preserve">Zmiana, o której mowa powyżej nastąpi w formie aneksu do umowy, a wniosek winien być złożony najpóźniej na </w:t>
      </w:r>
      <w:r w:rsidR="00F70ECF">
        <w:rPr>
          <w:sz w:val="22"/>
          <w:szCs w:val="22"/>
        </w:rPr>
        <w:t>7</w:t>
      </w:r>
      <w:r w:rsidRPr="0073462E">
        <w:rPr>
          <w:sz w:val="22"/>
          <w:szCs w:val="22"/>
        </w:rPr>
        <w:t xml:space="preserve"> dni przed planowanym rozliczeniem.</w:t>
      </w:r>
    </w:p>
    <w:p w14:paraId="04BCB2D3" w14:textId="3305ED72" w:rsidR="00F70ECF" w:rsidRPr="00F70ECF" w:rsidRDefault="00F70ECF" w:rsidP="00DC1402">
      <w:pPr>
        <w:pStyle w:val="Normalny10"/>
        <w:numPr>
          <w:ilvl w:val="0"/>
          <w:numId w:val="2"/>
        </w:numPr>
        <w:autoSpaceDE w:val="0"/>
        <w:jc w:val="both"/>
        <w:rPr>
          <w:rFonts w:eastAsia="Bookman Old Style"/>
          <w:sz w:val="22"/>
          <w:szCs w:val="22"/>
        </w:rPr>
      </w:pPr>
      <w:r>
        <w:rPr>
          <w:sz w:val="22"/>
          <w:szCs w:val="22"/>
        </w:rPr>
        <w:t>Wykonawca wnioskując o zmianę umowy zobowiązany jest do przekazania zamawiającemu pisemnego wniosku wraz z opisem zdarzenia lub okoliczności stanowiących podstawę żądania. Każdorazowa zmiana umowy wymaga zgody lub akceptacji zamawiającego.</w:t>
      </w:r>
    </w:p>
    <w:p w14:paraId="08A9783F" w14:textId="77777777" w:rsidR="00F70ECF" w:rsidRPr="00F70ECF" w:rsidRDefault="00F70ECF" w:rsidP="00F70ECF">
      <w:pPr>
        <w:pStyle w:val="Normalny10"/>
        <w:numPr>
          <w:ilvl w:val="0"/>
          <w:numId w:val="2"/>
        </w:numPr>
        <w:autoSpaceDE w:val="0"/>
        <w:jc w:val="both"/>
        <w:rPr>
          <w:rFonts w:eastAsia="Bookman Old Style"/>
          <w:sz w:val="22"/>
          <w:szCs w:val="22"/>
        </w:rPr>
      </w:pPr>
      <w:r w:rsidRPr="00F70ECF">
        <w:rPr>
          <w:rFonts w:eastAsia="Bookman Old Style"/>
          <w:sz w:val="22"/>
          <w:szCs w:val="22"/>
        </w:rPr>
        <w:t>Dopuszczalne są zmiany dotyczące realizacji dodatkowych robót budowlanych przez dotychczasowego wykonawcę, których nie uwzględniono w zamówieniu podstawowym, o ile stały się niezbędne i zostały spełnione łącznie następujące warunki:</w:t>
      </w:r>
    </w:p>
    <w:p w14:paraId="2F494ABC" w14:textId="77777777" w:rsidR="00F70ECF" w:rsidRDefault="00F70ECF" w:rsidP="00F70ECF">
      <w:pPr>
        <w:pStyle w:val="Normalny10"/>
        <w:numPr>
          <w:ilvl w:val="0"/>
          <w:numId w:val="54"/>
        </w:numPr>
        <w:autoSpaceDE w:val="0"/>
        <w:jc w:val="both"/>
        <w:rPr>
          <w:rFonts w:eastAsia="Bookman Old Style"/>
          <w:sz w:val="22"/>
          <w:szCs w:val="22"/>
        </w:rPr>
      </w:pPr>
      <w:r w:rsidRPr="00F70ECF">
        <w:rPr>
          <w:rFonts w:eastAsia="Bookman Old Style"/>
          <w:sz w:val="22"/>
          <w:szCs w:val="22"/>
        </w:rPr>
        <w:t xml:space="preserve">zmiana wykonawcy nie może zostać dokonana z powodów ekonomicznych lub technicznych, w szczególności dotyczących zamienności lub interoperacyjności wyposażenia, usług lub instalacji zamówionych w ramach zamówienia podstawowego, </w:t>
      </w:r>
    </w:p>
    <w:p w14:paraId="05B540B6" w14:textId="77777777" w:rsidR="00F70ECF" w:rsidRDefault="00F70ECF" w:rsidP="00F70ECF">
      <w:pPr>
        <w:pStyle w:val="Normalny10"/>
        <w:numPr>
          <w:ilvl w:val="0"/>
          <w:numId w:val="54"/>
        </w:numPr>
        <w:autoSpaceDE w:val="0"/>
        <w:jc w:val="both"/>
        <w:rPr>
          <w:rFonts w:eastAsia="Bookman Old Style"/>
          <w:sz w:val="22"/>
          <w:szCs w:val="22"/>
        </w:rPr>
      </w:pPr>
      <w:r w:rsidRPr="00F70ECF">
        <w:rPr>
          <w:rFonts w:eastAsia="Bookman Old Style"/>
          <w:sz w:val="22"/>
          <w:szCs w:val="22"/>
        </w:rPr>
        <w:t xml:space="preserve">zmiana wykonawcy spowodowałaby istotną niedogodność lub znaczne zwiększenie kosztów dla zamawiającego, </w:t>
      </w:r>
    </w:p>
    <w:p w14:paraId="13AEDD39" w14:textId="2CC7BD48" w:rsidR="00F70ECF" w:rsidRPr="00F70ECF" w:rsidRDefault="00F70ECF" w:rsidP="00F70ECF">
      <w:pPr>
        <w:pStyle w:val="Normalny10"/>
        <w:numPr>
          <w:ilvl w:val="0"/>
          <w:numId w:val="54"/>
        </w:numPr>
        <w:autoSpaceDE w:val="0"/>
        <w:jc w:val="both"/>
        <w:rPr>
          <w:rFonts w:eastAsia="Bookman Old Style"/>
          <w:sz w:val="22"/>
          <w:szCs w:val="22"/>
        </w:rPr>
      </w:pPr>
      <w:r w:rsidRPr="00F70ECF">
        <w:rPr>
          <w:rFonts w:eastAsia="Bookman Old Style"/>
          <w:sz w:val="22"/>
          <w:szCs w:val="22"/>
        </w:rPr>
        <w:t xml:space="preserve">wzrost ceny spowodowany każdą kolejną zmianą nie przekracza 50% wartości pierwotnej umowy, </w:t>
      </w:r>
    </w:p>
    <w:p w14:paraId="3669A0CF" w14:textId="77777777" w:rsidR="00F70ECF" w:rsidRPr="00F70ECF" w:rsidRDefault="00F70ECF" w:rsidP="00F70ECF">
      <w:pPr>
        <w:pStyle w:val="Normalny10"/>
        <w:numPr>
          <w:ilvl w:val="0"/>
          <w:numId w:val="2"/>
        </w:numPr>
        <w:autoSpaceDE w:val="0"/>
        <w:jc w:val="both"/>
        <w:rPr>
          <w:rFonts w:eastAsia="Bookman Old Style"/>
          <w:sz w:val="22"/>
          <w:szCs w:val="22"/>
        </w:rPr>
      </w:pPr>
      <w:r w:rsidRPr="00F70ECF">
        <w:rPr>
          <w:rFonts w:eastAsia="Bookman Old Style"/>
          <w:sz w:val="22"/>
          <w:szCs w:val="22"/>
        </w:rPr>
        <w:t>Zamawiający dopuszcza zmianę umowy, jeżeli konieczność zmiany umowy spowodowana jest okolicznościami, których zamawiający, działając z należytą starannością, nie mógł przewidzieć, o ile zmiana nie modyfikuje ogólnego charakteru umowy a wzrost ceny spowodowany każdą kolejną zmianą nie przekracza 50% wartości pierwotnej umowy.</w:t>
      </w:r>
    </w:p>
    <w:p w14:paraId="0D4AFB85" w14:textId="77777777" w:rsidR="00F70ECF" w:rsidRPr="00F70ECF" w:rsidRDefault="00F70ECF" w:rsidP="00F70ECF">
      <w:pPr>
        <w:pStyle w:val="Normalny10"/>
        <w:numPr>
          <w:ilvl w:val="0"/>
          <w:numId w:val="2"/>
        </w:numPr>
        <w:autoSpaceDE w:val="0"/>
        <w:jc w:val="both"/>
        <w:rPr>
          <w:rFonts w:eastAsia="Bookman Old Style"/>
          <w:sz w:val="22"/>
          <w:szCs w:val="22"/>
        </w:rPr>
      </w:pPr>
      <w:r w:rsidRPr="00F70ECF">
        <w:rPr>
          <w:rFonts w:eastAsia="Bookman Old Style"/>
          <w:sz w:val="22"/>
          <w:szCs w:val="22"/>
        </w:rPr>
        <w:t>Przez niemożność przewidzenia okoliczności, o których mowa w ust. 14 zamawiający rozumie zdarzenie którego zaistnienie w normalnym toku rzeczy było mało prawdopodobne, przy czym niemożliwość przewidywalności określonych zdarzeń przez zamawiającego będzie określona w sposób obiektywny np. zjawiska gospodarcze zewnętrzne w stosunku do stron umowy i w pełni od nich niezależne, takie jak gwałtowna dekoniunktura, ograniczenie dostępności surowców, istotny wzrost cen materiałów lub wzrost kosztów pracowniczych.</w:t>
      </w:r>
    </w:p>
    <w:p w14:paraId="7527AF27" w14:textId="77777777" w:rsidR="00F70ECF" w:rsidRPr="00F70ECF" w:rsidRDefault="00F70ECF" w:rsidP="00F70ECF">
      <w:pPr>
        <w:pStyle w:val="Normalny10"/>
        <w:numPr>
          <w:ilvl w:val="0"/>
          <w:numId w:val="2"/>
        </w:numPr>
        <w:autoSpaceDE w:val="0"/>
        <w:jc w:val="both"/>
        <w:rPr>
          <w:rFonts w:eastAsia="Bookman Old Style"/>
          <w:sz w:val="22"/>
          <w:szCs w:val="22"/>
        </w:rPr>
      </w:pPr>
      <w:r w:rsidRPr="00F70ECF">
        <w:rPr>
          <w:rFonts w:eastAsia="Bookman Old Style"/>
          <w:sz w:val="22"/>
          <w:szCs w:val="22"/>
        </w:rPr>
        <w:t xml:space="preserve">W przypadkach, o których mowa w ust. 13 i 14, zamawiający: </w:t>
      </w:r>
    </w:p>
    <w:p w14:paraId="7B79C72E" w14:textId="77777777" w:rsidR="00F70ECF" w:rsidRDefault="00F70ECF" w:rsidP="00F70ECF">
      <w:pPr>
        <w:pStyle w:val="Normalny10"/>
        <w:numPr>
          <w:ilvl w:val="0"/>
          <w:numId w:val="55"/>
        </w:numPr>
        <w:autoSpaceDE w:val="0"/>
        <w:jc w:val="both"/>
        <w:rPr>
          <w:rFonts w:eastAsia="Bookman Old Style"/>
          <w:sz w:val="22"/>
          <w:szCs w:val="22"/>
        </w:rPr>
      </w:pPr>
      <w:r w:rsidRPr="00F70ECF">
        <w:rPr>
          <w:rFonts w:eastAsia="Bookman Old Style"/>
          <w:sz w:val="22"/>
          <w:szCs w:val="22"/>
        </w:rPr>
        <w:t xml:space="preserve">nie może wprowadzać kolejnych zmian umowy w celu uniknięcia stosowania przepisów ustawy </w:t>
      </w:r>
      <w:proofErr w:type="spellStart"/>
      <w:r w:rsidRPr="00F70ECF">
        <w:rPr>
          <w:rFonts w:eastAsia="Bookman Old Style"/>
          <w:sz w:val="22"/>
          <w:szCs w:val="22"/>
        </w:rPr>
        <w:t>pzp;</w:t>
      </w:r>
      <w:proofErr w:type="spellEnd"/>
    </w:p>
    <w:p w14:paraId="162866B9" w14:textId="10C54877" w:rsidR="00F70ECF" w:rsidRPr="00F70ECF" w:rsidRDefault="00F70ECF" w:rsidP="00F70ECF">
      <w:pPr>
        <w:pStyle w:val="Normalny10"/>
        <w:numPr>
          <w:ilvl w:val="0"/>
          <w:numId w:val="55"/>
        </w:numPr>
        <w:autoSpaceDE w:val="0"/>
        <w:jc w:val="both"/>
        <w:rPr>
          <w:rFonts w:eastAsia="Bookman Old Style"/>
          <w:sz w:val="22"/>
          <w:szCs w:val="22"/>
        </w:rPr>
      </w:pPr>
      <w:r w:rsidRPr="00F70ECF">
        <w:rPr>
          <w:rFonts w:eastAsia="Bookman Old Style"/>
          <w:sz w:val="22"/>
          <w:szCs w:val="22"/>
        </w:rPr>
        <w:t>po dokonaniu zmiany umowy zamieszcza ogłoszenie o zmianie umowy w Biuletynie Zamówień Publicznych.</w:t>
      </w:r>
    </w:p>
    <w:p w14:paraId="26F979B6" w14:textId="77777777" w:rsidR="00F70ECF" w:rsidRPr="00F70ECF" w:rsidRDefault="00F70ECF" w:rsidP="00F70ECF">
      <w:pPr>
        <w:pStyle w:val="Normalny10"/>
        <w:numPr>
          <w:ilvl w:val="0"/>
          <w:numId w:val="2"/>
        </w:numPr>
        <w:autoSpaceDE w:val="0"/>
        <w:jc w:val="both"/>
        <w:rPr>
          <w:rFonts w:eastAsia="Bookman Old Style"/>
          <w:sz w:val="22"/>
          <w:szCs w:val="22"/>
        </w:rPr>
      </w:pPr>
      <w:r w:rsidRPr="00F70ECF">
        <w:rPr>
          <w:rFonts w:eastAsia="Bookman Old Style"/>
          <w:sz w:val="22"/>
          <w:szCs w:val="22"/>
        </w:rPr>
        <w:t>Zamawiający dopuszcza zmianę umowy bez przeprowadzenia nowego postępowania o udzielenie zamówienia, których łączna wartość jest niższa niż 15% wartości pierwotnej umowy a zmiany te nie powodują zmiany ogólnego charakteru umowy.</w:t>
      </w:r>
    </w:p>
    <w:p w14:paraId="4BBEFEED" w14:textId="77777777" w:rsidR="00F70ECF" w:rsidRPr="00F70ECF" w:rsidRDefault="00F70ECF" w:rsidP="00F70ECF">
      <w:pPr>
        <w:pStyle w:val="Normalny10"/>
        <w:numPr>
          <w:ilvl w:val="0"/>
          <w:numId w:val="2"/>
        </w:numPr>
        <w:autoSpaceDE w:val="0"/>
        <w:jc w:val="both"/>
        <w:rPr>
          <w:rFonts w:eastAsia="Bookman Old Style"/>
          <w:sz w:val="22"/>
          <w:szCs w:val="22"/>
        </w:rPr>
      </w:pPr>
      <w:r w:rsidRPr="00F70ECF">
        <w:rPr>
          <w:rFonts w:eastAsia="Bookman Old Style"/>
          <w:sz w:val="22"/>
          <w:szCs w:val="22"/>
        </w:rPr>
        <w:t xml:space="preserve">Zamawiający dopuszcza zmianę umowy w sytuacji, gdy nowy wykonawca ma zastąpić dotychczasowego wykonawcę: </w:t>
      </w:r>
    </w:p>
    <w:p w14:paraId="24C8381D" w14:textId="77777777" w:rsidR="00F70ECF" w:rsidRDefault="00F70ECF" w:rsidP="00F70ECF">
      <w:pPr>
        <w:pStyle w:val="Normalny10"/>
        <w:numPr>
          <w:ilvl w:val="0"/>
          <w:numId w:val="56"/>
        </w:numPr>
        <w:autoSpaceDE w:val="0"/>
        <w:jc w:val="both"/>
        <w:rPr>
          <w:rFonts w:eastAsia="Bookman Old Style"/>
          <w:sz w:val="22"/>
          <w:szCs w:val="22"/>
        </w:rPr>
      </w:pPr>
      <w:r w:rsidRPr="00F70ECF">
        <w:rPr>
          <w:rFonts w:eastAsia="Bookman Old Style"/>
          <w:sz w:val="22"/>
          <w:szCs w:val="22"/>
        </w:rPr>
        <w:t>w wyniku sukcesji, wstępując w prawa i obowiązki wykonawcy, w następstwie przejęcia, połączenia, podziału, przekształcenia, upadłości, restrukturyzacji, dziedziczenia lub nabycia dotychczasowego wykonawcy lub jego przedsiębiorstwa, o ile nowy wykonawca spełnia warunki udziału w postępowaniu, nie zachodzą wobec niego podstawy wykluczenia oraz nie pociąga to za sobą innych istotnych zmian umowy, a także nie ma na celu uniknięcia stosowania przepisów ustawy, lub</w:t>
      </w:r>
    </w:p>
    <w:p w14:paraId="28424662" w14:textId="76D00121" w:rsidR="00F70ECF" w:rsidRPr="00F70ECF" w:rsidRDefault="00F70ECF" w:rsidP="00F70ECF">
      <w:pPr>
        <w:pStyle w:val="Normalny10"/>
        <w:numPr>
          <w:ilvl w:val="0"/>
          <w:numId w:val="56"/>
        </w:numPr>
        <w:autoSpaceDE w:val="0"/>
        <w:jc w:val="both"/>
        <w:rPr>
          <w:rFonts w:eastAsia="Bookman Old Style"/>
          <w:sz w:val="22"/>
          <w:szCs w:val="22"/>
        </w:rPr>
      </w:pPr>
      <w:r w:rsidRPr="00F70ECF">
        <w:rPr>
          <w:rFonts w:eastAsia="Bookman Old Style"/>
          <w:sz w:val="22"/>
          <w:szCs w:val="22"/>
        </w:rPr>
        <w:t xml:space="preserve">w wyniku przejęcia przez zamawiającego zobowiązań wykonawcy względem jego podwykonawców, w przypadku, o którym mowa w art. 465 ust. 1ustawy </w:t>
      </w:r>
      <w:proofErr w:type="spellStart"/>
      <w:r w:rsidRPr="00F70ECF">
        <w:rPr>
          <w:rFonts w:eastAsia="Bookman Old Style"/>
          <w:sz w:val="22"/>
          <w:szCs w:val="22"/>
        </w:rPr>
        <w:t>pzp</w:t>
      </w:r>
      <w:proofErr w:type="spellEnd"/>
      <w:r w:rsidRPr="00F70ECF">
        <w:rPr>
          <w:rFonts w:eastAsia="Bookman Old Style"/>
          <w:sz w:val="22"/>
          <w:szCs w:val="22"/>
        </w:rPr>
        <w:t>;</w:t>
      </w:r>
    </w:p>
    <w:p w14:paraId="5F4DD309" w14:textId="77777777" w:rsidR="00F70ECF" w:rsidRPr="00F70ECF" w:rsidRDefault="00F70ECF" w:rsidP="00F70ECF">
      <w:pPr>
        <w:pStyle w:val="Akapitzlist"/>
        <w:numPr>
          <w:ilvl w:val="0"/>
          <w:numId w:val="2"/>
        </w:numPr>
        <w:jc w:val="both"/>
        <w:rPr>
          <w:rFonts w:eastAsia="Bookman Old Style"/>
          <w:color w:val="auto"/>
          <w:sz w:val="22"/>
          <w:szCs w:val="22"/>
        </w:rPr>
      </w:pPr>
      <w:r w:rsidRPr="00F70ECF">
        <w:rPr>
          <w:rFonts w:eastAsia="Bookman Old Style"/>
          <w:color w:val="auto"/>
          <w:sz w:val="22"/>
          <w:szCs w:val="22"/>
        </w:rPr>
        <w:t>Zamawiający może dopuścić zmianę umowy nieznacznie rozszerzającą lub zmniejszającą zakres/przedmiot świadczeń i zobowiązań wynikający z umowy z możliwością wprowadzenia zmiany wynagrodzenia.</w:t>
      </w:r>
    </w:p>
    <w:p w14:paraId="5857F66A" w14:textId="77777777" w:rsidR="00F70ECF" w:rsidRPr="00F70ECF" w:rsidRDefault="00F70ECF" w:rsidP="00F70ECF">
      <w:pPr>
        <w:pStyle w:val="Akapitzlist"/>
        <w:numPr>
          <w:ilvl w:val="0"/>
          <w:numId w:val="2"/>
        </w:numPr>
        <w:rPr>
          <w:rFonts w:eastAsia="Bookman Old Style"/>
          <w:color w:val="auto"/>
          <w:sz w:val="22"/>
          <w:szCs w:val="22"/>
        </w:rPr>
      </w:pPr>
      <w:r w:rsidRPr="00F70ECF">
        <w:rPr>
          <w:rFonts w:eastAsia="Bookman Old Style"/>
          <w:color w:val="auto"/>
          <w:sz w:val="22"/>
          <w:szCs w:val="22"/>
        </w:rPr>
        <w:t>Zamawiający dopuszcza zmianę decyzji, zgód, pozwoleń na podstawie których realizowane będzie zamówienie. Zmiana taka może być dokonana za wyłączną zgodą zamawiającego.</w:t>
      </w:r>
    </w:p>
    <w:p w14:paraId="46A2D6E4" w14:textId="77777777" w:rsidR="00F70ECF" w:rsidRPr="00F70ECF" w:rsidRDefault="00F70ECF" w:rsidP="00F70ECF">
      <w:pPr>
        <w:pStyle w:val="Normalny10"/>
        <w:numPr>
          <w:ilvl w:val="0"/>
          <w:numId w:val="2"/>
        </w:numPr>
        <w:autoSpaceDE w:val="0"/>
        <w:jc w:val="both"/>
        <w:rPr>
          <w:rFonts w:eastAsia="Bookman Old Style"/>
          <w:sz w:val="22"/>
          <w:szCs w:val="22"/>
        </w:rPr>
      </w:pPr>
      <w:r w:rsidRPr="00F70ECF">
        <w:rPr>
          <w:rFonts w:eastAsia="Bookman Old Style"/>
          <w:sz w:val="22"/>
          <w:szCs w:val="22"/>
        </w:rPr>
        <w:t xml:space="preserve">Niedopuszczalne są istotne zmiany postanowień zawartej umowy. Zmiana umowy jest istotna, jeżeli powoduje, że charakter umowy zmienia się w sposób istotny w stosunku do pierwotnej umowy, w szczególności jeżeli zmiana: </w:t>
      </w:r>
    </w:p>
    <w:p w14:paraId="701ABEB2" w14:textId="77777777" w:rsidR="00F70ECF" w:rsidRPr="00F70ECF" w:rsidRDefault="00F70ECF" w:rsidP="00F70ECF">
      <w:pPr>
        <w:pStyle w:val="Normalny10"/>
        <w:autoSpaceDE w:val="0"/>
        <w:ind w:left="360"/>
        <w:jc w:val="both"/>
        <w:rPr>
          <w:rFonts w:eastAsia="Bookman Old Style"/>
          <w:sz w:val="22"/>
          <w:szCs w:val="22"/>
        </w:rPr>
      </w:pPr>
      <w:r w:rsidRPr="00F70ECF">
        <w:rPr>
          <w:rFonts w:eastAsia="Bookman Old Style"/>
          <w:sz w:val="22"/>
          <w:szCs w:val="22"/>
        </w:rPr>
        <w:t xml:space="preserve">1) </w:t>
      </w:r>
      <w:r w:rsidRPr="00F70ECF">
        <w:rPr>
          <w:rFonts w:eastAsia="Bookman Old Style"/>
          <w:sz w:val="22"/>
          <w:szCs w:val="22"/>
        </w:rPr>
        <w:tab/>
        <w:t>wprowadza warunki, które gdyby zostały zastosowane w postępowaniu o udzielenie zamówienia, to wzięliby w nim udział lub mogliby wziąć udział inni wykonawcy lub przyjęte zostałyby oferty innej treści;</w:t>
      </w:r>
    </w:p>
    <w:p w14:paraId="4D12A9A6" w14:textId="77777777" w:rsidR="00F70ECF" w:rsidRPr="00F70ECF" w:rsidRDefault="00F70ECF" w:rsidP="00F70ECF">
      <w:pPr>
        <w:pStyle w:val="Normalny10"/>
        <w:autoSpaceDE w:val="0"/>
        <w:ind w:left="360"/>
        <w:jc w:val="both"/>
        <w:rPr>
          <w:rFonts w:eastAsia="Bookman Old Style"/>
          <w:sz w:val="22"/>
          <w:szCs w:val="22"/>
        </w:rPr>
      </w:pPr>
      <w:r w:rsidRPr="00F70ECF">
        <w:rPr>
          <w:rFonts w:eastAsia="Bookman Old Style"/>
          <w:sz w:val="22"/>
          <w:szCs w:val="22"/>
        </w:rPr>
        <w:lastRenderedPageBreak/>
        <w:t>2)</w:t>
      </w:r>
      <w:r w:rsidRPr="00F70ECF">
        <w:rPr>
          <w:rFonts w:eastAsia="Bookman Old Style"/>
          <w:sz w:val="22"/>
          <w:szCs w:val="22"/>
        </w:rPr>
        <w:tab/>
        <w:t>narusza równowagę ekonomiczną stron umowy na korzyść wykonawcy, w sposób nieprzewidziany w pierwotnej umowie;</w:t>
      </w:r>
    </w:p>
    <w:p w14:paraId="6003303A" w14:textId="77777777" w:rsidR="00F70ECF" w:rsidRPr="00F70ECF" w:rsidRDefault="00F70ECF" w:rsidP="00F70ECF">
      <w:pPr>
        <w:pStyle w:val="Normalny10"/>
        <w:autoSpaceDE w:val="0"/>
        <w:ind w:left="360"/>
        <w:jc w:val="both"/>
        <w:rPr>
          <w:rFonts w:eastAsia="Bookman Old Style"/>
          <w:sz w:val="22"/>
          <w:szCs w:val="22"/>
        </w:rPr>
      </w:pPr>
      <w:r w:rsidRPr="00F70ECF">
        <w:rPr>
          <w:rFonts w:eastAsia="Bookman Old Style"/>
          <w:sz w:val="22"/>
          <w:szCs w:val="22"/>
        </w:rPr>
        <w:t>3)</w:t>
      </w:r>
      <w:r w:rsidRPr="00F70ECF">
        <w:rPr>
          <w:rFonts w:eastAsia="Bookman Old Style"/>
          <w:sz w:val="22"/>
          <w:szCs w:val="22"/>
        </w:rPr>
        <w:tab/>
        <w:t xml:space="preserve">w sposób znaczny rozszerza albo zmniejsza zakres świadczeń i zobowiązań wynikający z umowy;  </w:t>
      </w:r>
    </w:p>
    <w:p w14:paraId="755E02A0" w14:textId="6C37E5C7" w:rsidR="00F70ECF" w:rsidRPr="00F70ECF" w:rsidRDefault="00F70ECF" w:rsidP="00F70ECF">
      <w:pPr>
        <w:pStyle w:val="Normalny10"/>
        <w:autoSpaceDE w:val="0"/>
        <w:ind w:left="360"/>
        <w:jc w:val="both"/>
        <w:rPr>
          <w:rFonts w:eastAsia="Bookman Old Style"/>
          <w:sz w:val="22"/>
          <w:szCs w:val="22"/>
        </w:rPr>
      </w:pPr>
      <w:r w:rsidRPr="00F70ECF">
        <w:rPr>
          <w:rFonts w:eastAsia="Bookman Old Style"/>
          <w:sz w:val="22"/>
          <w:szCs w:val="22"/>
        </w:rPr>
        <w:t>4)</w:t>
      </w:r>
      <w:r w:rsidRPr="00F70ECF">
        <w:rPr>
          <w:rFonts w:eastAsia="Bookman Old Style"/>
          <w:sz w:val="22"/>
          <w:szCs w:val="22"/>
        </w:rPr>
        <w:tab/>
        <w:t xml:space="preserve">polega na zastąpieniu wykonawcy, któremu zamawiający udzielił zamówienia, nowym wykonawcą w przypadkach innych, niż wskazane w ust. </w:t>
      </w:r>
      <w:r>
        <w:rPr>
          <w:rFonts w:eastAsia="Bookman Old Style"/>
          <w:sz w:val="22"/>
          <w:szCs w:val="22"/>
        </w:rPr>
        <w:t>20</w:t>
      </w:r>
      <w:r w:rsidRPr="00F70ECF">
        <w:rPr>
          <w:rFonts w:eastAsia="Bookman Old Style"/>
          <w:sz w:val="22"/>
          <w:szCs w:val="22"/>
        </w:rPr>
        <w:t>.</w:t>
      </w:r>
    </w:p>
    <w:p w14:paraId="5A201F69" w14:textId="1EAA25EC" w:rsidR="00F70ECF" w:rsidRPr="00D33C4B" w:rsidRDefault="00D33C4B" w:rsidP="00D33C4B">
      <w:pPr>
        <w:pStyle w:val="Normalny10"/>
        <w:numPr>
          <w:ilvl w:val="0"/>
          <w:numId w:val="2"/>
        </w:numPr>
        <w:autoSpaceDE w:val="0"/>
        <w:jc w:val="both"/>
        <w:rPr>
          <w:rFonts w:eastAsia="Bookman Old Style"/>
          <w:sz w:val="22"/>
          <w:szCs w:val="22"/>
        </w:rPr>
      </w:pPr>
      <w:r>
        <w:rPr>
          <w:rFonts w:eastAsia="Bookman Old Style"/>
          <w:sz w:val="22"/>
          <w:szCs w:val="22"/>
        </w:rPr>
        <w:t xml:space="preserve">Zamawiający dopuszcza w trakcie realizacji umowy dokonanie zmiany formy zabezpieczenia na jedną lub kilka form, o których mowa w art. 450 ust. 1 i 2 ustawy </w:t>
      </w:r>
      <w:proofErr w:type="spellStart"/>
      <w:r>
        <w:rPr>
          <w:rFonts w:eastAsia="Bookman Old Style"/>
          <w:sz w:val="22"/>
          <w:szCs w:val="22"/>
        </w:rPr>
        <w:t>pzp</w:t>
      </w:r>
      <w:proofErr w:type="spellEnd"/>
      <w:r>
        <w:rPr>
          <w:rFonts w:eastAsia="Bookman Old Style"/>
          <w:sz w:val="22"/>
          <w:szCs w:val="22"/>
        </w:rPr>
        <w:t>. Zmiana formy zabezpieczenie jest dokonywana z zachowaniem ciągłości zabezpieczenia i bez zmniejszenia jego wysokości.</w:t>
      </w:r>
    </w:p>
    <w:p w14:paraId="6887DB01" w14:textId="53E8867F" w:rsidR="007C375B" w:rsidRPr="0073462E" w:rsidRDefault="007C375B" w:rsidP="00DC1402">
      <w:pPr>
        <w:pStyle w:val="Normalny10"/>
        <w:numPr>
          <w:ilvl w:val="0"/>
          <w:numId w:val="2"/>
        </w:numPr>
        <w:autoSpaceDE w:val="0"/>
        <w:jc w:val="both"/>
        <w:rPr>
          <w:rFonts w:eastAsia="Bookman Old Style"/>
          <w:sz w:val="22"/>
          <w:szCs w:val="22"/>
        </w:rPr>
      </w:pPr>
      <w:r>
        <w:rPr>
          <w:sz w:val="22"/>
          <w:szCs w:val="22"/>
        </w:rPr>
        <w:t>Niedoszacowanie, pominięcie oraz brak rozpoznania zakresu i rozmiaru przedmiotu umowy nie może być podstawą do żądania zmiany wynagrodzenia ryczałtowego chociażby nastąpiło zwiększenie rozmiarów lub kosztów prac.</w:t>
      </w:r>
    </w:p>
    <w:p w14:paraId="68EE589C" w14:textId="64CE0318" w:rsidR="00C771D2" w:rsidRPr="008E61F6" w:rsidRDefault="00D33C4B" w:rsidP="00AB76E4">
      <w:pPr>
        <w:suppressAutoHyphens w:val="0"/>
        <w:autoSpaceDE w:val="0"/>
        <w:autoSpaceDN w:val="0"/>
        <w:adjustRightInd w:val="0"/>
        <w:ind w:left="426" w:hanging="426"/>
        <w:jc w:val="both"/>
        <w:rPr>
          <w:sz w:val="22"/>
          <w:szCs w:val="22"/>
          <w:lang w:eastAsia="pl-PL"/>
        </w:rPr>
      </w:pPr>
      <w:r>
        <w:rPr>
          <w:sz w:val="22"/>
          <w:szCs w:val="22"/>
        </w:rPr>
        <w:t>24</w:t>
      </w:r>
      <w:r w:rsidR="00AB76E4">
        <w:rPr>
          <w:sz w:val="22"/>
          <w:szCs w:val="22"/>
        </w:rPr>
        <w:t>.</w:t>
      </w:r>
      <w:r w:rsidR="00AB76E4">
        <w:rPr>
          <w:sz w:val="22"/>
          <w:szCs w:val="22"/>
        </w:rPr>
        <w:tab/>
      </w:r>
      <w:r w:rsidR="00C771D2" w:rsidRPr="008E61F6">
        <w:rPr>
          <w:sz w:val="22"/>
          <w:szCs w:val="22"/>
          <w:lang w:eastAsia="pl-PL"/>
        </w:rPr>
        <w:t xml:space="preserve">Istotna zmiana zawartej umowy wymaga przeprowadzenia nowego postępowania o udzielenie  zamówienia. </w:t>
      </w:r>
    </w:p>
    <w:p w14:paraId="1ACA5A86" w14:textId="5DE6E92E" w:rsidR="00A72456" w:rsidRPr="008E61F6" w:rsidRDefault="00D33C4B" w:rsidP="0061521C">
      <w:pPr>
        <w:suppressAutoHyphens w:val="0"/>
        <w:autoSpaceDE w:val="0"/>
        <w:autoSpaceDN w:val="0"/>
        <w:adjustRightInd w:val="0"/>
        <w:ind w:left="426" w:hanging="426"/>
        <w:jc w:val="both"/>
        <w:rPr>
          <w:sz w:val="22"/>
          <w:szCs w:val="22"/>
          <w:lang w:eastAsia="pl-PL"/>
        </w:rPr>
      </w:pPr>
      <w:r>
        <w:rPr>
          <w:sz w:val="22"/>
          <w:szCs w:val="22"/>
          <w:lang w:eastAsia="pl-PL"/>
        </w:rPr>
        <w:t>25</w:t>
      </w:r>
      <w:r w:rsidR="0061521C" w:rsidRPr="008E61F6">
        <w:rPr>
          <w:sz w:val="22"/>
          <w:szCs w:val="22"/>
          <w:lang w:eastAsia="pl-PL"/>
        </w:rPr>
        <w:t>.</w:t>
      </w:r>
      <w:r w:rsidR="0061521C" w:rsidRPr="008E61F6">
        <w:rPr>
          <w:sz w:val="22"/>
          <w:szCs w:val="22"/>
          <w:lang w:eastAsia="pl-PL"/>
        </w:rPr>
        <w:tab/>
      </w:r>
      <w:r w:rsidR="00B0260A">
        <w:rPr>
          <w:rFonts w:eastAsia="Bookman Old Style"/>
          <w:bCs/>
          <w:sz w:val="22"/>
          <w:szCs w:val="22"/>
        </w:rPr>
        <w:t>Wszelkie z</w:t>
      </w:r>
      <w:r w:rsidR="00A72456" w:rsidRPr="008E61F6">
        <w:rPr>
          <w:rFonts w:eastAsia="Bookman Old Style"/>
          <w:bCs/>
          <w:sz w:val="22"/>
          <w:szCs w:val="22"/>
        </w:rPr>
        <w:t>miany umowy w tym wynagrodzenia wymagają zgody zamawiającego.</w:t>
      </w:r>
    </w:p>
    <w:p w14:paraId="5FFF9833" w14:textId="77777777" w:rsidR="00744C37" w:rsidRPr="0073462E" w:rsidRDefault="00744C37" w:rsidP="00F019AB">
      <w:pPr>
        <w:pStyle w:val="Normalny1"/>
        <w:autoSpaceDE w:val="0"/>
        <w:rPr>
          <w:rFonts w:eastAsia="Bookman Old Style"/>
          <w:b/>
          <w:bCs/>
          <w:sz w:val="22"/>
          <w:szCs w:val="22"/>
        </w:rPr>
      </w:pPr>
    </w:p>
    <w:p w14:paraId="6B7ECE57" w14:textId="77777777" w:rsidR="00DA2BF9" w:rsidRPr="008672C5" w:rsidRDefault="00DA2BF9" w:rsidP="00DC1402">
      <w:pPr>
        <w:pStyle w:val="Normalny1"/>
        <w:autoSpaceDE w:val="0"/>
        <w:ind w:left="360" w:hanging="360"/>
        <w:jc w:val="center"/>
        <w:rPr>
          <w:rFonts w:eastAsia="Bookman Old Style"/>
          <w:b/>
          <w:bCs/>
          <w:sz w:val="22"/>
          <w:szCs w:val="22"/>
        </w:rPr>
      </w:pPr>
      <w:r w:rsidRPr="008672C5">
        <w:rPr>
          <w:rFonts w:eastAsia="Bookman Old Style"/>
          <w:b/>
          <w:bCs/>
          <w:sz w:val="22"/>
          <w:szCs w:val="22"/>
        </w:rPr>
        <w:t>§</w:t>
      </w:r>
      <w:r w:rsidR="00247228" w:rsidRPr="008672C5">
        <w:rPr>
          <w:rFonts w:eastAsia="Bookman Old Style"/>
          <w:b/>
          <w:bCs/>
          <w:sz w:val="22"/>
          <w:szCs w:val="22"/>
        </w:rPr>
        <w:t xml:space="preserve"> </w:t>
      </w:r>
      <w:r w:rsidR="005574D8">
        <w:rPr>
          <w:rFonts w:eastAsia="Bookman Old Style"/>
          <w:b/>
          <w:bCs/>
          <w:sz w:val="22"/>
          <w:szCs w:val="22"/>
        </w:rPr>
        <w:t>8</w:t>
      </w:r>
      <w:r w:rsidR="00247228" w:rsidRPr="008672C5">
        <w:rPr>
          <w:rFonts w:eastAsia="Bookman Old Style"/>
          <w:b/>
          <w:bCs/>
          <w:sz w:val="22"/>
          <w:szCs w:val="22"/>
        </w:rPr>
        <w:t>.</w:t>
      </w:r>
    </w:p>
    <w:p w14:paraId="7ABEDC6F" w14:textId="77777777" w:rsidR="000E55B9" w:rsidRPr="008672C5" w:rsidRDefault="00CA4075" w:rsidP="00DC1402">
      <w:pPr>
        <w:pStyle w:val="Normalny1"/>
        <w:autoSpaceDE w:val="0"/>
        <w:jc w:val="center"/>
        <w:rPr>
          <w:rFonts w:eastAsia="Bookman Old Style"/>
          <w:b/>
          <w:bCs/>
          <w:sz w:val="22"/>
          <w:szCs w:val="22"/>
        </w:rPr>
      </w:pPr>
      <w:r w:rsidRPr="008672C5">
        <w:rPr>
          <w:rFonts w:eastAsia="Bookman Old Style"/>
          <w:b/>
          <w:bCs/>
          <w:sz w:val="22"/>
          <w:szCs w:val="22"/>
        </w:rPr>
        <w:t>Rozwiązanie i odstąpienie od umowy</w:t>
      </w:r>
    </w:p>
    <w:p w14:paraId="071B7FD8" w14:textId="77777777" w:rsidR="001E6A10" w:rsidRPr="008672C5" w:rsidRDefault="001E6A10" w:rsidP="00DC1402">
      <w:pPr>
        <w:pStyle w:val="Normalny1"/>
        <w:autoSpaceDE w:val="0"/>
        <w:jc w:val="center"/>
        <w:rPr>
          <w:rFonts w:eastAsia="Bookman Old Style"/>
          <w:b/>
          <w:bCs/>
          <w:sz w:val="22"/>
          <w:szCs w:val="22"/>
        </w:rPr>
      </w:pPr>
    </w:p>
    <w:p w14:paraId="45043C23" w14:textId="77777777" w:rsidR="00DA2BF9" w:rsidRPr="008672C5" w:rsidRDefault="00DA2BF9" w:rsidP="00DC1402">
      <w:pPr>
        <w:pStyle w:val="Normalny1"/>
        <w:autoSpaceDE w:val="0"/>
        <w:ind w:left="360" w:hanging="360"/>
        <w:jc w:val="both"/>
        <w:rPr>
          <w:rFonts w:eastAsia="Bookman Old Style"/>
          <w:sz w:val="22"/>
          <w:szCs w:val="22"/>
        </w:rPr>
      </w:pPr>
      <w:r w:rsidRPr="008672C5">
        <w:rPr>
          <w:rFonts w:eastAsia="Bookman Old Style"/>
          <w:sz w:val="22"/>
          <w:szCs w:val="22"/>
        </w:rPr>
        <w:t>1.</w:t>
      </w:r>
      <w:r w:rsidRPr="008672C5">
        <w:rPr>
          <w:rFonts w:eastAsia="Bookman Old Style"/>
          <w:sz w:val="22"/>
          <w:szCs w:val="22"/>
        </w:rPr>
        <w:tab/>
        <w:t>Zamawiający może rozwiązać umowę</w:t>
      </w:r>
      <w:r w:rsidR="001A37E8" w:rsidRPr="008672C5">
        <w:rPr>
          <w:rFonts w:eastAsia="Bookman Old Style"/>
          <w:sz w:val="22"/>
          <w:szCs w:val="22"/>
        </w:rPr>
        <w:t xml:space="preserve"> </w:t>
      </w:r>
      <w:r w:rsidR="006152F1" w:rsidRPr="008672C5">
        <w:rPr>
          <w:rFonts w:eastAsia="Bookman Old Style"/>
          <w:sz w:val="22"/>
          <w:szCs w:val="22"/>
        </w:rPr>
        <w:t>z</w:t>
      </w:r>
      <w:r w:rsidR="001A37E8" w:rsidRPr="008672C5">
        <w:rPr>
          <w:rFonts w:eastAsia="Bookman Old Style"/>
          <w:sz w:val="22"/>
          <w:szCs w:val="22"/>
        </w:rPr>
        <w:t xml:space="preserve"> </w:t>
      </w:r>
      <w:r w:rsidR="009478C2" w:rsidRPr="008672C5">
        <w:rPr>
          <w:rFonts w:eastAsia="Bookman Old Style"/>
          <w:sz w:val="22"/>
          <w:szCs w:val="22"/>
        </w:rPr>
        <w:t>w</w:t>
      </w:r>
      <w:r w:rsidR="003641FD" w:rsidRPr="008672C5">
        <w:rPr>
          <w:rFonts w:eastAsia="Bookman Old Style"/>
          <w:sz w:val="22"/>
          <w:szCs w:val="22"/>
        </w:rPr>
        <w:t>ykonawc</w:t>
      </w:r>
      <w:r w:rsidR="006152F1" w:rsidRPr="008672C5">
        <w:rPr>
          <w:rFonts w:eastAsia="Bookman Old Style"/>
          <w:sz w:val="22"/>
          <w:szCs w:val="22"/>
        </w:rPr>
        <w:t>ą</w:t>
      </w:r>
      <w:r w:rsidRPr="008672C5">
        <w:rPr>
          <w:rFonts w:eastAsia="Bookman Old Style"/>
          <w:sz w:val="22"/>
          <w:szCs w:val="22"/>
        </w:rPr>
        <w:t xml:space="preserve"> w trybie natychmiastowym</w:t>
      </w:r>
      <w:r w:rsidR="007E5036" w:rsidRPr="008672C5">
        <w:rPr>
          <w:rFonts w:eastAsia="Bookman Old Style"/>
          <w:sz w:val="22"/>
          <w:szCs w:val="22"/>
        </w:rPr>
        <w:t xml:space="preserve"> w przypadku </w:t>
      </w:r>
      <w:r w:rsidRPr="008672C5">
        <w:rPr>
          <w:rFonts w:eastAsia="Bookman Old Style"/>
          <w:sz w:val="22"/>
          <w:szCs w:val="22"/>
        </w:rPr>
        <w:t>gdy:</w:t>
      </w:r>
    </w:p>
    <w:p w14:paraId="4E83ED2C" w14:textId="77777777" w:rsidR="00DE1B46" w:rsidRPr="008672C5" w:rsidRDefault="00171C50" w:rsidP="001604E6">
      <w:pPr>
        <w:pStyle w:val="Normalny1"/>
        <w:numPr>
          <w:ilvl w:val="0"/>
          <w:numId w:val="9"/>
        </w:numPr>
        <w:autoSpaceDE w:val="0"/>
        <w:ind w:left="360" w:firstLine="66"/>
        <w:jc w:val="both"/>
        <w:rPr>
          <w:rFonts w:eastAsia="Bookman Old Style"/>
          <w:sz w:val="22"/>
          <w:szCs w:val="22"/>
        </w:rPr>
      </w:pPr>
      <w:r w:rsidRPr="008672C5">
        <w:rPr>
          <w:rFonts w:eastAsia="Bookman Old Style"/>
          <w:sz w:val="22"/>
          <w:szCs w:val="22"/>
        </w:rPr>
        <w:t>w</w:t>
      </w:r>
      <w:r w:rsidR="00DA2BF9" w:rsidRPr="008672C5">
        <w:rPr>
          <w:rFonts w:eastAsia="Bookman Old Style"/>
          <w:sz w:val="22"/>
          <w:szCs w:val="22"/>
        </w:rPr>
        <w:t>ykonawca utracił uprawnienia do wykonywania przedmiotu umowy,</w:t>
      </w:r>
    </w:p>
    <w:p w14:paraId="362E7E63" w14:textId="77777777" w:rsidR="00DE1B46" w:rsidRPr="008672C5" w:rsidRDefault="00171C50" w:rsidP="001604E6">
      <w:pPr>
        <w:pStyle w:val="Normalny1"/>
        <w:numPr>
          <w:ilvl w:val="0"/>
          <w:numId w:val="9"/>
        </w:numPr>
        <w:autoSpaceDE w:val="0"/>
        <w:ind w:left="360" w:firstLine="66"/>
        <w:jc w:val="both"/>
        <w:rPr>
          <w:rFonts w:eastAsia="Bookman Old Style"/>
          <w:dstrike/>
          <w:sz w:val="22"/>
          <w:szCs w:val="22"/>
        </w:rPr>
      </w:pPr>
      <w:r w:rsidRPr="008672C5">
        <w:rPr>
          <w:rFonts w:eastAsia="Bookman Old Style"/>
          <w:sz w:val="22"/>
          <w:szCs w:val="22"/>
        </w:rPr>
        <w:t>w</w:t>
      </w:r>
      <w:r w:rsidR="00DE1B46" w:rsidRPr="008672C5">
        <w:rPr>
          <w:rFonts w:eastAsia="Bookman Old Style"/>
          <w:sz w:val="22"/>
          <w:szCs w:val="22"/>
        </w:rPr>
        <w:t xml:space="preserve"> stosunku do </w:t>
      </w:r>
      <w:r w:rsidR="004F5290" w:rsidRPr="008672C5">
        <w:rPr>
          <w:rFonts w:eastAsia="Bookman Old Style"/>
          <w:sz w:val="22"/>
          <w:szCs w:val="22"/>
        </w:rPr>
        <w:t>w</w:t>
      </w:r>
      <w:r w:rsidR="00DE1B46" w:rsidRPr="008672C5">
        <w:rPr>
          <w:rFonts w:eastAsia="Bookman Old Style"/>
          <w:sz w:val="22"/>
          <w:szCs w:val="22"/>
        </w:rPr>
        <w:t>ykonawcy zaistniały okolic</w:t>
      </w:r>
      <w:r w:rsidR="009801E4" w:rsidRPr="008672C5">
        <w:rPr>
          <w:rFonts w:eastAsia="Bookman Old Style"/>
          <w:sz w:val="22"/>
          <w:szCs w:val="22"/>
        </w:rPr>
        <w:t xml:space="preserve">zności wskazane w art. </w:t>
      </w:r>
      <w:r w:rsidR="008E10DB" w:rsidRPr="008672C5">
        <w:rPr>
          <w:rFonts w:eastAsia="Bookman Old Style"/>
          <w:sz w:val="22"/>
          <w:szCs w:val="22"/>
        </w:rPr>
        <w:t>109 ust. 1 pkt 4</w:t>
      </w:r>
      <w:r w:rsidR="00653FC5">
        <w:rPr>
          <w:rFonts w:eastAsia="Bookman Old Style"/>
          <w:sz w:val="22"/>
          <w:szCs w:val="22"/>
        </w:rPr>
        <w:t xml:space="preserve"> </w:t>
      </w:r>
      <w:r w:rsidR="00E9186A" w:rsidRPr="008672C5">
        <w:rPr>
          <w:rFonts w:eastAsia="Bookman Old Style"/>
          <w:sz w:val="22"/>
          <w:szCs w:val="22"/>
        </w:rPr>
        <w:t xml:space="preserve">ustawy </w:t>
      </w:r>
      <w:proofErr w:type="spellStart"/>
      <w:r w:rsidR="00DC47DE" w:rsidRPr="008672C5">
        <w:rPr>
          <w:rFonts w:eastAsia="Bookman Old Style"/>
          <w:sz w:val="22"/>
          <w:szCs w:val="22"/>
        </w:rPr>
        <w:t>pzp</w:t>
      </w:r>
      <w:proofErr w:type="spellEnd"/>
      <w:r w:rsidR="00BA4184" w:rsidRPr="008672C5">
        <w:rPr>
          <w:rFonts w:eastAsia="Bookman Old Style"/>
          <w:sz w:val="22"/>
          <w:szCs w:val="22"/>
        </w:rPr>
        <w:t>.</w:t>
      </w:r>
    </w:p>
    <w:p w14:paraId="30B367CB" w14:textId="77777777" w:rsidR="00CA089F" w:rsidRPr="008672C5" w:rsidRDefault="00171C50" w:rsidP="001604E6">
      <w:pPr>
        <w:pStyle w:val="Normalny1"/>
        <w:numPr>
          <w:ilvl w:val="0"/>
          <w:numId w:val="9"/>
        </w:numPr>
        <w:autoSpaceDE w:val="0"/>
        <w:ind w:left="709" w:hanging="283"/>
        <w:jc w:val="both"/>
        <w:rPr>
          <w:rFonts w:eastAsia="Bookman Old Style"/>
          <w:sz w:val="22"/>
          <w:szCs w:val="22"/>
        </w:rPr>
      </w:pPr>
      <w:r w:rsidRPr="008672C5">
        <w:rPr>
          <w:rFonts w:eastAsia="Bookman Old Style"/>
          <w:sz w:val="22"/>
          <w:szCs w:val="22"/>
        </w:rPr>
        <w:t>w</w:t>
      </w:r>
      <w:r w:rsidR="00DA2BF9" w:rsidRPr="008672C5">
        <w:rPr>
          <w:rFonts w:eastAsia="Bookman Old Style"/>
          <w:sz w:val="22"/>
          <w:szCs w:val="22"/>
        </w:rPr>
        <w:t>yko</w:t>
      </w:r>
      <w:r w:rsidR="00B36817" w:rsidRPr="008672C5">
        <w:rPr>
          <w:rFonts w:eastAsia="Bookman Old Style"/>
          <w:sz w:val="22"/>
          <w:szCs w:val="22"/>
        </w:rPr>
        <w:t>nawca nie rozpoczął realizacji umowy w terminie 14 dni od jej podpisania</w:t>
      </w:r>
      <w:r w:rsidR="00EE22DD" w:rsidRPr="008672C5">
        <w:rPr>
          <w:rFonts w:eastAsia="Bookman Old Style"/>
          <w:sz w:val="22"/>
          <w:szCs w:val="22"/>
        </w:rPr>
        <w:t>,</w:t>
      </w:r>
    </w:p>
    <w:p w14:paraId="6DA1A9B0" w14:textId="77777777" w:rsidR="00EE22DD" w:rsidRPr="008672C5" w:rsidRDefault="00171C50" w:rsidP="001604E6">
      <w:pPr>
        <w:pStyle w:val="Normalny1"/>
        <w:numPr>
          <w:ilvl w:val="0"/>
          <w:numId w:val="9"/>
        </w:numPr>
        <w:autoSpaceDE w:val="0"/>
        <w:ind w:left="709" w:hanging="283"/>
        <w:jc w:val="both"/>
        <w:rPr>
          <w:rFonts w:eastAsia="Bookman Old Style"/>
          <w:sz w:val="22"/>
          <w:szCs w:val="22"/>
        </w:rPr>
      </w:pPr>
      <w:r w:rsidRPr="008672C5">
        <w:rPr>
          <w:rFonts w:eastAsia="Bookman Old Style"/>
          <w:sz w:val="22"/>
          <w:szCs w:val="22"/>
        </w:rPr>
        <w:t>w</w:t>
      </w:r>
      <w:r w:rsidR="00EE22DD" w:rsidRPr="008672C5">
        <w:rPr>
          <w:rFonts w:eastAsia="Bookman Old Style"/>
          <w:sz w:val="22"/>
          <w:szCs w:val="22"/>
        </w:rPr>
        <w:t xml:space="preserve">ykonawca wstrzymuje bez zgody </w:t>
      </w:r>
      <w:r w:rsidR="00D81D02" w:rsidRPr="008672C5">
        <w:rPr>
          <w:rFonts w:eastAsia="Bookman Old Style"/>
          <w:sz w:val="22"/>
          <w:szCs w:val="22"/>
        </w:rPr>
        <w:t>z</w:t>
      </w:r>
      <w:r w:rsidR="00EE22DD" w:rsidRPr="008672C5">
        <w:rPr>
          <w:rFonts w:eastAsia="Bookman Old Style"/>
          <w:sz w:val="22"/>
          <w:szCs w:val="22"/>
        </w:rPr>
        <w:t>amawiająceg</w:t>
      </w:r>
      <w:r w:rsidR="00415FE1" w:rsidRPr="008672C5">
        <w:rPr>
          <w:rFonts w:eastAsia="Bookman Old Style"/>
          <w:sz w:val="22"/>
          <w:szCs w:val="22"/>
        </w:rPr>
        <w:t>o roboty na okres dłuższy niż 7</w:t>
      </w:r>
      <w:r w:rsidR="00EE22DD" w:rsidRPr="008672C5">
        <w:rPr>
          <w:rFonts w:eastAsia="Bookman Old Style"/>
          <w:sz w:val="22"/>
          <w:szCs w:val="22"/>
        </w:rPr>
        <w:t xml:space="preserve"> dni roboczych,</w:t>
      </w:r>
    </w:p>
    <w:p w14:paraId="6DF7C80F" w14:textId="77777777" w:rsidR="00520D9B" w:rsidRPr="008672C5" w:rsidRDefault="00171C50" w:rsidP="001604E6">
      <w:pPr>
        <w:pStyle w:val="Normalny1"/>
        <w:numPr>
          <w:ilvl w:val="0"/>
          <w:numId w:val="9"/>
        </w:numPr>
        <w:autoSpaceDE w:val="0"/>
        <w:ind w:left="709" w:hanging="283"/>
        <w:jc w:val="both"/>
        <w:rPr>
          <w:rFonts w:eastAsia="Bookman Old Style"/>
          <w:sz w:val="22"/>
          <w:szCs w:val="22"/>
        </w:rPr>
      </w:pPr>
      <w:r w:rsidRPr="008672C5">
        <w:rPr>
          <w:rFonts w:eastAsia="Bookman Old Style"/>
          <w:sz w:val="22"/>
          <w:szCs w:val="22"/>
        </w:rPr>
        <w:t>w</w:t>
      </w:r>
      <w:r w:rsidR="00DA2BF9" w:rsidRPr="008672C5">
        <w:rPr>
          <w:rFonts w:eastAsia="Bookman Old Style"/>
          <w:sz w:val="22"/>
          <w:szCs w:val="22"/>
        </w:rPr>
        <w:t>ykonawca realizuje przy pomocy p</w:t>
      </w:r>
      <w:r w:rsidR="00A24EF0" w:rsidRPr="008672C5">
        <w:rPr>
          <w:rFonts w:eastAsia="Bookman Old Style"/>
          <w:sz w:val="22"/>
          <w:szCs w:val="22"/>
        </w:rPr>
        <w:t>odwykonawców roboty zastrzeżone, w niniejszej umowie,</w:t>
      </w:r>
      <w:r w:rsidR="001A37E8" w:rsidRPr="008672C5">
        <w:rPr>
          <w:rFonts w:eastAsia="Bookman Old Style"/>
          <w:sz w:val="22"/>
          <w:szCs w:val="22"/>
        </w:rPr>
        <w:t xml:space="preserve">                     </w:t>
      </w:r>
      <w:r w:rsidR="00FA796F" w:rsidRPr="008672C5">
        <w:rPr>
          <w:rFonts w:eastAsia="Bookman Old Style"/>
          <w:sz w:val="22"/>
          <w:szCs w:val="22"/>
        </w:rPr>
        <w:t>do jego wyłącznej kompetencji,</w:t>
      </w:r>
    </w:p>
    <w:p w14:paraId="55C2E2DB" w14:textId="77777777" w:rsidR="002E1FA2" w:rsidRPr="008672C5" w:rsidRDefault="00171C50" w:rsidP="001604E6">
      <w:pPr>
        <w:pStyle w:val="Normalny1"/>
        <w:numPr>
          <w:ilvl w:val="0"/>
          <w:numId w:val="9"/>
        </w:numPr>
        <w:autoSpaceDE w:val="0"/>
        <w:ind w:left="709" w:hanging="283"/>
        <w:jc w:val="both"/>
        <w:rPr>
          <w:rFonts w:eastAsia="Bookman Old Style"/>
          <w:sz w:val="22"/>
          <w:szCs w:val="22"/>
        </w:rPr>
      </w:pPr>
      <w:r w:rsidRPr="008672C5">
        <w:rPr>
          <w:rFonts w:eastAsia="Bookman Old Style"/>
          <w:sz w:val="22"/>
          <w:szCs w:val="22"/>
        </w:rPr>
        <w:t>w</w:t>
      </w:r>
      <w:r w:rsidR="00EE22DD" w:rsidRPr="008672C5">
        <w:rPr>
          <w:rFonts w:eastAsia="Bookman Old Style"/>
          <w:sz w:val="22"/>
          <w:szCs w:val="22"/>
        </w:rPr>
        <w:t>ykonawca, mimo wezwania</w:t>
      </w:r>
      <w:r w:rsidR="001A37E8" w:rsidRPr="008672C5">
        <w:rPr>
          <w:rFonts w:eastAsia="Bookman Old Style"/>
          <w:sz w:val="22"/>
          <w:szCs w:val="22"/>
        </w:rPr>
        <w:t xml:space="preserve"> </w:t>
      </w:r>
      <w:r w:rsidR="004F5290" w:rsidRPr="008672C5">
        <w:rPr>
          <w:rFonts w:eastAsia="Bookman Old Style"/>
          <w:sz w:val="22"/>
          <w:szCs w:val="22"/>
        </w:rPr>
        <w:t>z</w:t>
      </w:r>
      <w:r w:rsidR="002E1FA2" w:rsidRPr="008672C5">
        <w:rPr>
          <w:rFonts w:eastAsia="Bookman Old Style"/>
          <w:sz w:val="22"/>
          <w:szCs w:val="22"/>
        </w:rPr>
        <w:t>amawiającego, realizuje przedmiot umowy w sposób nie</w:t>
      </w:r>
      <w:r w:rsidR="00D074D7" w:rsidRPr="008672C5">
        <w:rPr>
          <w:rFonts w:eastAsia="Bookman Old Style"/>
          <w:sz w:val="22"/>
          <w:szCs w:val="22"/>
        </w:rPr>
        <w:t>zgodny</w:t>
      </w:r>
      <w:r w:rsidR="001A37E8" w:rsidRPr="008672C5">
        <w:rPr>
          <w:rFonts w:eastAsia="Bookman Old Style"/>
          <w:sz w:val="22"/>
          <w:szCs w:val="22"/>
        </w:rPr>
        <w:t xml:space="preserve">                           </w:t>
      </w:r>
      <w:r w:rsidR="00D074D7" w:rsidRPr="008672C5">
        <w:rPr>
          <w:rFonts w:eastAsia="Bookman Old Style"/>
          <w:sz w:val="22"/>
          <w:szCs w:val="22"/>
        </w:rPr>
        <w:t xml:space="preserve"> z opisem przedmiotu zamówienia</w:t>
      </w:r>
      <w:r w:rsidR="002E1FA2" w:rsidRPr="008672C5">
        <w:rPr>
          <w:rFonts w:eastAsia="Bookman Old Style"/>
          <w:sz w:val="22"/>
          <w:szCs w:val="22"/>
        </w:rPr>
        <w:t>, obow</w:t>
      </w:r>
      <w:r w:rsidR="00F77EA4" w:rsidRPr="008672C5">
        <w:rPr>
          <w:rFonts w:eastAsia="Bookman Old Style"/>
          <w:sz w:val="22"/>
          <w:szCs w:val="22"/>
        </w:rPr>
        <w:t>iązującymi przepisami i normami,</w:t>
      </w:r>
    </w:p>
    <w:p w14:paraId="3085CBB1" w14:textId="77777777" w:rsidR="00C805A9" w:rsidRPr="008672C5" w:rsidRDefault="00171C50" w:rsidP="001604E6">
      <w:pPr>
        <w:pStyle w:val="Normalny1"/>
        <w:numPr>
          <w:ilvl w:val="0"/>
          <w:numId w:val="9"/>
        </w:numPr>
        <w:autoSpaceDE w:val="0"/>
        <w:ind w:left="709" w:hanging="283"/>
        <w:jc w:val="both"/>
        <w:rPr>
          <w:rFonts w:eastAsia="Bookman Old Style"/>
          <w:sz w:val="22"/>
          <w:szCs w:val="22"/>
        </w:rPr>
      </w:pPr>
      <w:r w:rsidRPr="008672C5">
        <w:rPr>
          <w:rFonts w:eastAsia="Bookman Old Style"/>
          <w:sz w:val="22"/>
          <w:szCs w:val="22"/>
        </w:rPr>
        <w:t>p</w:t>
      </w:r>
      <w:r w:rsidR="00C805A9" w:rsidRPr="008672C5">
        <w:rPr>
          <w:rFonts w:eastAsia="Bookman Old Style"/>
          <w:sz w:val="22"/>
          <w:szCs w:val="22"/>
        </w:rPr>
        <w:t xml:space="preserve">odwykonawca lub dalszy podwykonawca wskazany przez wykonawcę (podmiot udostępniający zasoby) nie spełnia samodzielnie </w:t>
      </w:r>
      <w:r w:rsidR="00415FE1" w:rsidRPr="008672C5">
        <w:rPr>
          <w:rFonts w:eastAsia="Bookman Old Style"/>
          <w:sz w:val="22"/>
          <w:szCs w:val="22"/>
        </w:rPr>
        <w:t>warunków udziału w postępowaniu,</w:t>
      </w:r>
    </w:p>
    <w:p w14:paraId="17E420DE" w14:textId="77777777" w:rsidR="00C805A9" w:rsidRPr="0073462E" w:rsidRDefault="00C805A9" w:rsidP="001604E6">
      <w:pPr>
        <w:pStyle w:val="Normalny1"/>
        <w:numPr>
          <w:ilvl w:val="1"/>
          <w:numId w:val="9"/>
        </w:numPr>
        <w:tabs>
          <w:tab w:val="clear" w:pos="2859"/>
          <w:tab w:val="num" w:pos="360"/>
        </w:tabs>
        <w:autoSpaceDE w:val="0"/>
        <w:ind w:left="360"/>
        <w:jc w:val="both"/>
        <w:rPr>
          <w:rFonts w:eastAsia="Bookman Old Style"/>
          <w:color w:val="FF0000"/>
          <w:sz w:val="22"/>
          <w:szCs w:val="22"/>
        </w:rPr>
      </w:pPr>
      <w:r w:rsidRPr="008672C5">
        <w:rPr>
          <w:rFonts w:eastAsia="Bookman Old Style"/>
          <w:sz w:val="22"/>
          <w:szCs w:val="22"/>
        </w:rPr>
        <w:t>Zamawiający może odstąpić od umowy w pr</w:t>
      </w:r>
      <w:r w:rsidR="008E10DB" w:rsidRPr="008672C5">
        <w:rPr>
          <w:rFonts w:eastAsia="Bookman Old Style"/>
          <w:sz w:val="22"/>
          <w:szCs w:val="22"/>
        </w:rPr>
        <w:t>zypadkach określonych</w:t>
      </w:r>
      <w:r w:rsidR="008E10DB" w:rsidRPr="008E61F6">
        <w:rPr>
          <w:rFonts w:eastAsia="Bookman Old Style"/>
          <w:sz w:val="22"/>
          <w:szCs w:val="22"/>
        </w:rPr>
        <w:t xml:space="preserve"> w art. 456 </w:t>
      </w:r>
      <w:r w:rsidR="00E9186A" w:rsidRPr="008E61F6">
        <w:rPr>
          <w:rFonts w:eastAsia="Bookman Old Style"/>
          <w:sz w:val="22"/>
          <w:szCs w:val="22"/>
        </w:rPr>
        <w:t xml:space="preserve">ustawy </w:t>
      </w:r>
      <w:proofErr w:type="spellStart"/>
      <w:r w:rsidR="008E10DB" w:rsidRPr="008E61F6">
        <w:rPr>
          <w:rFonts w:eastAsia="Bookman Old Style"/>
          <w:sz w:val="22"/>
          <w:szCs w:val="22"/>
        </w:rPr>
        <w:t>pzp</w:t>
      </w:r>
      <w:proofErr w:type="spellEnd"/>
      <w:r w:rsidR="008E10DB" w:rsidRPr="0073462E">
        <w:rPr>
          <w:rFonts w:eastAsia="Bookman Old Style"/>
          <w:color w:val="FF0000"/>
          <w:sz w:val="22"/>
          <w:szCs w:val="22"/>
        </w:rPr>
        <w:t>.</w:t>
      </w:r>
    </w:p>
    <w:p w14:paraId="25CD96C7" w14:textId="77777777" w:rsidR="00C805A9" w:rsidRPr="0073462E" w:rsidRDefault="00C805A9" w:rsidP="001604E6">
      <w:pPr>
        <w:pStyle w:val="Normalny1"/>
        <w:numPr>
          <w:ilvl w:val="1"/>
          <w:numId w:val="9"/>
        </w:numPr>
        <w:tabs>
          <w:tab w:val="clear" w:pos="2859"/>
          <w:tab w:val="num" w:pos="360"/>
        </w:tabs>
        <w:autoSpaceDE w:val="0"/>
        <w:ind w:left="360"/>
        <w:jc w:val="both"/>
        <w:rPr>
          <w:rFonts w:eastAsia="Bookman Old Style"/>
          <w:sz w:val="22"/>
          <w:szCs w:val="22"/>
        </w:rPr>
      </w:pPr>
      <w:r w:rsidRPr="0073462E">
        <w:rPr>
          <w:rFonts w:eastAsia="Bookman Old Style"/>
          <w:sz w:val="22"/>
          <w:szCs w:val="22"/>
        </w:rPr>
        <w:t>W przypadku rozwiązania umowy przez jedną ze stron, lub odst</w:t>
      </w:r>
      <w:r w:rsidR="009A2070" w:rsidRPr="0073462E">
        <w:rPr>
          <w:rFonts w:eastAsia="Bookman Old Style"/>
          <w:sz w:val="22"/>
          <w:szCs w:val="22"/>
        </w:rPr>
        <w:t xml:space="preserve">ąpienia przez </w:t>
      </w:r>
      <w:r w:rsidR="004F5290" w:rsidRPr="0073462E">
        <w:rPr>
          <w:rFonts w:eastAsia="Bookman Old Style"/>
          <w:sz w:val="22"/>
          <w:szCs w:val="22"/>
        </w:rPr>
        <w:t>z</w:t>
      </w:r>
      <w:r w:rsidR="009A2070" w:rsidRPr="0073462E">
        <w:rPr>
          <w:rFonts w:eastAsia="Bookman Old Style"/>
          <w:sz w:val="22"/>
          <w:szCs w:val="22"/>
        </w:rPr>
        <w:t xml:space="preserve">amawiającego, </w:t>
      </w:r>
      <w:r w:rsidR="004F5290" w:rsidRPr="0073462E">
        <w:rPr>
          <w:rFonts w:eastAsia="Bookman Old Style"/>
          <w:sz w:val="22"/>
          <w:szCs w:val="22"/>
        </w:rPr>
        <w:t>w</w:t>
      </w:r>
      <w:r w:rsidRPr="0073462E">
        <w:rPr>
          <w:rFonts w:eastAsia="Bookman Old Style"/>
          <w:sz w:val="22"/>
          <w:szCs w:val="22"/>
        </w:rPr>
        <w:t>ykonawca ma obowiązek wstrzymania realizacji przedmiotu umowy w trybie natychmiastowym, oraz zabezpieczenia, a następnie opuszczenia terenu realizacji robót, przekazania zamawiającemu wszystkich uzyskanych dokumentów</w:t>
      </w:r>
      <w:r w:rsidR="00B36817" w:rsidRPr="0073462E">
        <w:rPr>
          <w:rFonts w:eastAsia="Bookman Old Style"/>
          <w:sz w:val="22"/>
          <w:szCs w:val="22"/>
        </w:rPr>
        <w:t>, pozwoleń, zgód</w:t>
      </w:r>
      <w:r w:rsidRPr="0073462E">
        <w:rPr>
          <w:rFonts w:eastAsia="Bookman Old Style"/>
          <w:sz w:val="22"/>
          <w:szCs w:val="22"/>
        </w:rPr>
        <w:t xml:space="preserve"> i pełnomocnictw</w:t>
      </w:r>
      <w:r w:rsidR="00B36817" w:rsidRPr="0073462E">
        <w:rPr>
          <w:rFonts w:eastAsia="Bookman Old Style"/>
          <w:sz w:val="22"/>
          <w:szCs w:val="22"/>
        </w:rPr>
        <w:t xml:space="preserve">, przekazania opracowanej dokumentacji </w:t>
      </w:r>
      <w:r w:rsidRPr="0073462E">
        <w:rPr>
          <w:rFonts w:eastAsia="Bookman Old Style"/>
          <w:sz w:val="22"/>
          <w:szCs w:val="22"/>
        </w:rPr>
        <w:t xml:space="preserve"> oraz do dokonania inwentaryzacji wykonanego zakresu. Inwentaryzację akceptują i zatwierdzają koordynatorzy/ inspektorzy nadzoru/ kierownicy.</w:t>
      </w:r>
    </w:p>
    <w:p w14:paraId="5B1E17A0" w14:textId="77777777" w:rsidR="009A2070" w:rsidRPr="0073462E" w:rsidRDefault="009A2070" w:rsidP="001604E6">
      <w:pPr>
        <w:pStyle w:val="Normalny1"/>
        <w:numPr>
          <w:ilvl w:val="1"/>
          <w:numId w:val="9"/>
        </w:numPr>
        <w:tabs>
          <w:tab w:val="clear" w:pos="2859"/>
          <w:tab w:val="num" w:pos="360"/>
        </w:tabs>
        <w:autoSpaceDE w:val="0"/>
        <w:ind w:left="360"/>
        <w:jc w:val="both"/>
        <w:rPr>
          <w:rFonts w:eastAsia="Bookman Old Style"/>
          <w:sz w:val="22"/>
          <w:szCs w:val="22"/>
        </w:rPr>
      </w:pPr>
      <w:r w:rsidRPr="0073462E">
        <w:rPr>
          <w:rFonts w:eastAsia="Bookman Old Style"/>
          <w:sz w:val="22"/>
          <w:szCs w:val="22"/>
        </w:rPr>
        <w:t xml:space="preserve">Inwentaryzacja zostanie </w:t>
      </w:r>
      <w:r w:rsidR="000051DC" w:rsidRPr="0073462E">
        <w:rPr>
          <w:rFonts w:eastAsia="Bookman Old Style"/>
          <w:sz w:val="22"/>
          <w:szCs w:val="22"/>
        </w:rPr>
        <w:t xml:space="preserve">wykonana </w:t>
      </w:r>
      <w:r w:rsidR="000051DC" w:rsidRPr="0073462E">
        <w:rPr>
          <w:sz w:val="22"/>
          <w:szCs w:val="22"/>
          <w:lang w:eastAsia="pl-PL"/>
        </w:rPr>
        <w:t>zgodnie ze stawkami określonymi w</w:t>
      </w:r>
      <w:r w:rsidR="00B36817" w:rsidRPr="0073462E">
        <w:rPr>
          <w:sz w:val="22"/>
          <w:szCs w:val="22"/>
          <w:lang w:eastAsia="pl-PL"/>
        </w:rPr>
        <w:t xml:space="preserve"> przekazanym zamawiającemu</w:t>
      </w:r>
      <w:r w:rsidR="000051DC" w:rsidRPr="0073462E">
        <w:rPr>
          <w:sz w:val="22"/>
          <w:szCs w:val="22"/>
          <w:lang w:eastAsia="pl-PL"/>
        </w:rPr>
        <w:t xml:space="preserve"> kosztorysie ofertowym</w:t>
      </w:r>
      <w:r w:rsidR="00FC40FB" w:rsidRPr="0073462E">
        <w:rPr>
          <w:sz w:val="22"/>
          <w:szCs w:val="22"/>
          <w:lang w:eastAsia="pl-PL"/>
        </w:rPr>
        <w:t>.</w:t>
      </w:r>
    </w:p>
    <w:p w14:paraId="2C7D2BF8" w14:textId="77777777" w:rsidR="005574D8" w:rsidRPr="0025654A" w:rsidRDefault="00C805A9" w:rsidP="0025654A">
      <w:pPr>
        <w:pStyle w:val="Normalny1"/>
        <w:numPr>
          <w:ilvl w:val="1"/>
          <w:numId w:val="9"/>
        </w:numPr>
        <w:tabs>
          <w:tab w:val="clear" w:pos="2859"/>
          <w:tab w:val="num" w:pos="360"/>
        </w:tabs>
        <w:autoSpaceDE w:val="0"/>
        <w:ind w:left="360"/>
        <w:jc w:val="both"/>
        <w:rPr>
          <w:rFonts w:eastAsia="Bookman Old Style"/>
          <w:sz w:val="22"/>
          <w:szCs w:val="22"/>
        </w:rPr>
      </w:pPr>
      <w:r w:rsidRPr="0073462E">
        <w:rPr>
          <w:rFonts w:eastAsia="Bookman Old Style"/>
          <w:sz w:val="22"/>
          <w:szCs w:val="22"/>
        </w:rPr>
        <w:t>Na podstawie dokonanej inwentaryzacji zostanie wystawione świadectwo płatności obejmujące wartość wykonanego przedmiotu umowy.</w:t>
      </w:r>
    </w:p>
    <w:p w14:paraId="49AB6097" w14:textId="77777777" w:rsidR="00696B4E" w:rsidRDefault="00696B4E" w:rsidP="00C219AD">
      <w:pPr>
        <w:pStyle w:val="Normalny1"/>
        <w:autoSpaceDE w:val="0"/>
        <w:rPr>
          <w:rFonts w:eastAsia="Bookman Old Style"/>
          <w:b/>
          <w:bCs/>
          <w:sz w:val="22"/>
          <w:szCs w:val="22"/>
        </w:rPr>
      </w:pPr>
    </w:p>
    <w:p w14:paraId="4EA55F6A" w14:textId="77777777" w:rsidR="00696B4E" w:rsidRDefault="00696B4E" w:rsidP="00DC1402">
      <w:pPr>
        <w:pStyle w:val="Normalny1"/>
        <w:autoSpaceDE w:val="0"/>
        <w:ind w:left="360" w:hanging="360"/>
        <w:jc w:val="center"/>
        <w:rPr>
          <w:rFonts w:eastAsia="Bookman Old Style"/>
          <w:b/>
          <w:bCs/>
          <w:sz w:val="22"/>
          <w:szCs w:val="22"/>
        </w:rPr>
      </w:pPr>
    </w:p>
    <w:p w14:paraId="394A4830" w14:textId="77777777" w:rsidR="00BB7E66" w:rsidRPr="0073462E" w:rsidRDefault="00247228" w:rsidP="00DC1402">
      <w:pPr>
        <w:pStyle w:val="Normalny1"/>
        <w:autoSpaceDE w:val="0"/>
        <w:ind w:left="360" w:hanging="360"/>
        <w:jc w:val="center"/>
        <w:rPr>
          <w:rFonts w:eastAsia="Bookman Old Style"/>
          <w:b/>
          <w:bCs/>
          <w:sz w:val="22"/>
          <w:szCs w:val="22"/>
        </w:rPr>
      </w:pPr>
      <w:r w:rsidRPr="0073462E">
        <w:rPr>
          <w:rFonts w:eastAsia="Bookman Old Style"/>
          <w:b/>
          <w:bCs/>
          <w:sz w:val="22"/>
          <w:szCs w:val="22"/>
        </w:rPr>
        <w:t xml:space="preserve">§ </w:t>
      </w:r>
      <w:r w:rsidR="005574D8">
        <w:rPr>
          <w:rFonts w:eastAsia="Bookman Old Style"/>
          <w:b/>
          <w:bCs/>
          <w:sz w:val="22"/>
          <w:szCs w:val="22"/>
        </w:rPr>
        <w:t>9</w:t>
      </w:r>
      <w:r w:rsidRPr="0073462E">
        <w:rPr>
          <w:rFonts w:eastAsia="Bookman Old Style"/>
          <w:b/>
          <w:bCs/>
          <w:sz w:val="22"/>
          <w:szCs w:val="22"/>
        </w:rPr>
        <w:t>.</w:t>
      </w:r>
    </w:p>
    <w:p w14:paraId="71C03BBE" w14:textId="77777777" w:rsidR="007E78A5" w:rsidRDefault="00BB7E66" w:rsidP="0025654A">
      <w:pPr>
        <w:pStyle w:val="Normalny1"/>
        <w:autoSpaceDE w:val="0"/>
        <w:jc w:val="center"/>
        <w:rPr>
          <w:rFonts w:eastAsia="Bookman Old Style"/>
          <w:b/>
          <w:bCs/>
          <w:sz w:val="22"/>
          <w:szCs w:val="22"/>
        </w:rPr>
      </w:pPr>
      <w:r w:rsidRPr="0073462E">
        <w:rPr>
          <w:rFonts w:eastAsia="Bookman Old Style"/>
          <w:b/>
          <w:bCs/>
          <w:sz w:val="22"/>
          <w:szCs w:val="22"/>
        </w:rPr>
        <w:t>Kary umowne</w:t>
      </w:r>
    </w:p>
    <w:p w14:paraId="76C0CDD9" w14:textId="77777777" w:rsidR="00556251" w:rsidRPr="0073462E" w:rsidRDefault="00556251" w:rsidP="0025654A">
      <w:pPr>
        <w:pStyle w:val="Normalny1"/>
        <w:autoSpaceDE w:val="0"/>
        <w:jc w:val="center"/>
        <w:rPr>
          <w:rFonts w:eastAsia="Bookman Old Style"/>
          <w:b/>
          <w:bCs/>
          <w:sz w:val="22"/>
          <w:szCs w:val="22"/>
        </w:rPr>
      </w:pPr>
    </w:p>
    <w:p w14:paraId="5DA5F857" w14:textId="27ADBA83" w:rsidR="009B4A43" w:rsidRPr="0073462E" w:rsidRDefault="009B4A43" w:rsidP="001604E6">
      <w:pPr>
        <w:pStyle w:val="Normalny1"/>
        <w:numPr>
          <w:ilvl w:val="0"/>
          <w:numId w:val="20"/>
        </w:numPr>
        <w:autoSpaceDE w:val="0"/>
        <w:ind w:left="426" w:hanging="426"/>
        <w:jc w:val="both"/>
        <w:rPr>
          <w:rFonts w:eastAsia="Bookman Old Style"/>
          <w:sz w:val="22"/>
          <w:szCs w:val="22"/>
        </w:rPr>
      </w:pPr>
      <w:r w:rsidRPr="0073462E">
        <w:rPr>
          <w:rFonts w:eastAsia="Bookman Old Style"/>
          <w:sz w:val="22"/>
          <w:szCs w:val="22"/>
        </w:rPr>
        <w:t xml:space="preserve">W przypadku rozwiązania niniejszej </w:t>
      </w:r>
      <w:r w:rsidRPr="008E61F6">
        <w:rPr>
          <w:rFonts w:eastAsia="Bookman Old Style"/>
          <w:sz w:val="22"/>
          <w:szCs w:val="22"/>
        </w:rPr>
        <w:t>umowy</w:t>
      </w:r>
      <w:r w:rsidR="00D33C4B">
        <w:rPr>
          <w:rFonts w:eastAsia="Bookman Old Style"/>
          <w:sz w:val="22"/>
          <w:szCs w:val="22"/>
        </w:rPr>
        <w:t xml:space="preserve"> przez którąkolwiek ze stron</w:t>
      </w:r>
      <w:r w:rsidRPr="008E61F6">
        <w:rPr>
          <w:rFonts w:eastAsia="Bookman Old Style"/>
          <w:sz w:val="22"/>
          <w:szCs w:val="22"/>
        </w:rPr>
        <w:t xml:space="preserve"> z przyczyn</w:t>
      </w:r>
      <w:r w:rsidR="00D33C4B">
        <w:rPr>
          <w:rFonts w:eastAsia="Bookman Old Style"/>
          <w:sz w:val="22"/>
          <w:szCs w:val="22"/>
        </w:rPr>
        <w:t xml:space="preserve"> zależnych od wykonawcy</w:t>
      </w:r>
      <w:r w:rsidRPr="008E61F6">
        <w:rPr>
          <w:rFonts w:eastAsia="Bookman Old Style"/>
          <w:sz w:val="22"/>
          <w:szCs w:val="22"/>
        </w:rPr>
        <w:t>,</w:t>
      </w:r>
      <w:r w:rsidR="00D66867" w:rsidRPr="008E61F6">
        <w:rPr>
          <w:rFonts w:eastAsia="Bookman Old Style"/>
          <w:sz w:val="22"/>
          <w:szCs w:val="22"/>
        </w:rPr>
        <w:t xml:space="preserve"> związanych bezpośrednio lub pośrednio z przedmiotem umowy lub jej prawidłowym wykonaniem,</w:t>
      </w:r>
      <w:r w:rsidR="00D33C4B">
        <w:rPr>
          <w:rFonts w:eastAsia="Bookman Old Style"/>
          <w:sz w:val="22"/>
          <w:szCs w:val="22"/>
        </w:rPr>
        <w:t xml:space="preserve"> </w:t>
      </w:r>
      <w:r w:rsidRPr="008E61F6">
        <w:rPr>
          <w:rFonts w:eastAsia="Bookman Old Style"/>
          <w:sz w:val="22"/>
          <w:szCs w:val="22"/>
        </w:rPr>
        <w:t>w</w:t>
      </w:r>
      <w:r w:rsidR="00B42935" w:rsidRPr="008E61F6">
        <w:rPr>
          <w:rFonts w:eastAsia="Bookman Old Style"/>
          <w:sz w:val="22"/>
          <w:szCs w:val="22"/>
        </w:rPr>
        <w:t xml:space="preserve"> szczególności wskazanych w § </w:t>
      </w:r>
      <w:r w:rsidR="005574D8">
        <w:rPr>
          <w:rFonts w:eastAsia="Bookman Old Style"/>
          <w:sz w:val="22"/>
          <w:szCs w:val="22"/>
        </w:rPr>
        <w:t>8</w:t>
      </w:r>
      <w:r w:rsidRPr="008E61F6">
        <w:rPr>
          <w:rFonts w:eastAsia="Bookman Old Style"/>
          <w:sz w:val="22"/>
          <w:szCs w:val="22"/>
        </w:rPr>
        <w:t xml:space="preserve"> ust. 1, wykonawca jest zobowiązany zapłacić zamawiaj</w:t>
      </w:r>
      <w:r w:rsidR="008E61F6">
        <w:rPr>
          <w:rFonts w:eastAsia="Bookman Old Style"/>
          <w:sz w:val="22"/>
          <w:szCs w:val="22"/>
        </w:rPr>
        <w:t xml:space="preserve">ącemu karę umowną w wysokości </w:t>
      </w:r>
      <w:r w:rsidR="00C81759">
        <w:rPr>
          <w:rFonts w:eastAsia="Bookman Old Style"/>
          <w:sz w:val="22"/>
          <w:szCs w:val="22"/>
        </w:rPr>
        <w:t>20</w:t>
      </w:r>
      <w:r w:rsidR="008E61F6">
        <w:rPr>
          <w:rFonts w:eastAsia="Bookman Old Style"/>
          <w:sz w:val="22"/>
          <w:szCs w:val="22"/>
        </w:rPr>
        <w:t xml:space="preserve"> </w:t>
      </w:r>
      <w:r w:rsidRPr="008E61F6">
        <w:rPr>
          <w:rFonts w:eastAsia="Bookman Old Style"/>
          <w:sz w:val="22"/>
          <w:szCs w:val="22"/>
        </w:rPr>
        <w:t>% wartości przedmiotu</w:t>
      </w:r>
      <w:r w:rsidRPr="0073462E">
        <w:rPr>
          <w:rFonts w:eastAsia="Bookman Old Style"/>
          <w:sz w:val="22"/>
          <w:szCs w:val="22"/>
        </w:rPr>
        <w:t xml:space="preserve"> umowy wskazanej w § 2 ust. 1 umowy.</w:t>
      </w:r>
    </w:p>
    <w:p w14:paraId="4334FAD8" w14:textId="3DCF3C79" w:rsidR="009B4A43" w:rsidRPr="0073462E" w:rsidRDefault="009B4A43" w:rsidP="001604E6">
      <w:pPr>
        <w:pStyle w:val="Normalny1"/>
        <w:numPr>
          <w:ilvl w:val="0"/>
          <w:numId w:val="20"/>
        </w:numPr>
        <w:autoSpaceDE w:val="0"/>
        <w:ind w:left="426" w:hanging="426"/>
        <w:jc w:val="both"/>
        <w:rPr>
          <w:rFonts w:eastAsia="Bookman Old Style"/>
          <w:sz w:val="22"/>
          <w:szCs w:val="22"/>
        </w:rPr>
      </w:pPr>
      <w:r w:rsidRPr="0073462E">
        <w:rPr>
          <w:sz w:val="22"/>
          <w:szCs w:val="22"/>
        </w:rPr>
        <w:t>Wykonawca zapłaci zamawiającemu kar</w:t>
      </w:r>
      <w:r w:rsidR="00B42D8D">
        <w:rPr>
          <w:sz w:val="22"/>
          <w:szCs w:val="22"/>
        </w:rPr>
        <w:t>ę umowną związaną z udziałem podwykonawców w realizacji zamówienia</w:t>
      </w:r>
      <w:r w:rsidRPr="0073462E">
        <w:rPr>
          <w:sz w:val="22"/>
          <w:szCs w:val="22"/>
        </w:rPr>
        <w:t xml:space="preserve"> w przypadku wystąpienia następujących okoliczności:</w:t>
      </w:r>
    </w:p>
    <w:p w14:paraId="6288171E" w14:textId="726A45BE" w:rsidR="00077612" w:rsidRPr="00077612" w:rsidRDefault="00077612" w:rsidP="00077612">
      <w:pPr>
        <w:pStyle w:val="Tekstpodstawowy21"/>
        <w:numPr>
          <w:ilvl w:val="0"/>
          <w:numId w:val="12"/>
        </w:numPr>
        <w:tabs>
          <w:tab w:val="num" w:pos="567"/>
        </w:tabs>
        <w:ind w:left="567" w:hanging="283"/>
        <w:rPr>
          <w:rFonts w:ascii="Times New Roman" w:hAnsi="Times New Roman" w:cs="Times New Roman"/>
          <w:sz w:val="22"/>
          <w:szCs w:val="22"/>
        </w:rPr>
      </w:pPr>
      <w:r w:rsidRPr="00077612">
        <w:rPr>
          <w:rFonts w:ascii="Times New Roman" w:hAnsi="Times New Roman" w:cs="Times New Roman"/>
          <w:sz w:val="22"/>
          <w:szCs w:val="22"/>
        </w:rPr>
        <w:t>brak zapłaty lub nieterminowej zapłaty wynagrodzenia należnego podwykonawcy lub dalszemu podwykonawcy</w:t>
      </w:r>
      <w:r>
        <w:rPr>
          <w:rFonts w:ascii="Times New Roman" w:hAnsi="Times New Roman" w:cs="Times New Roman"/>
          <w:sz w:val="22"/>
          <w:szCs w:val="22"/>
        </w:rPr>
        <w:t xml:space="preserve"> </w:t>
      </w:r>
      <w:r w:rsidR="00556251">
        <w:rPr>
          <w:rFonts w:ascii="Times New Roman" w:hAnsi="Times New Roman" w:cs="Times New Roman"/>
          <w:sz w:val="22"/>
          <w:szCs w:val="22"/>
        </w:rPr>
        <w:t xml:space="preserve">- w wysokości </w:t>
      </w:r>
      <w:r w:rsidR="00D33C4B">
        <w:rPr>
          <w:rFonts w:ascii="Times New Roman" w:hAnsi="Times New Roman" w:cs="Times New Roman"/>
          <w:sz w:val="22"/>
          <w:szCs w:val="22"/>
        </w:rPr>
        <w:t>3</w:t>
      </w:r>
      <w:r w:rsidR="00B42D8D">
        <w:rPr>
          <w:rFonts w:ascii="Times New Roman" w:hAnsi="Times New Roman" w:cs="Times New Roman"/>
          <w:sz w:val="22"/>
          <w:szCs w:val="22"/>
        </w:rPr>
        <w:t xml:space="preserve">000 zł za każdy brak zapłaty lub każdą nieterminowa zapłatę; </w:t>
      </w:r>
    </w:p>
    <w:p w14:paraId="19EBD442" w14:textId="63198BDF" w:rsidR="00077612" w:rsidRPr="00077612" w:rsidRDefault="00077612" w:rsidP="00077612">
      <w:pPr>
        <w:pStyle w:val="Tekstpodstawowy21"/>
        <w:numPr>
          <w:ilvl w:val="0"/>
          <w:numId w:val="12"/>
        </w:numPr>
        <w:tabs>
          <w:tab w:val="num" w:pos="567"/>
        </w:tabs>
        <w:ind w:left="567" w:hanging="283"/>
        <w:rPr>
          <w:rFonts w:ascii="Times New Roman" w:hAnsi="Times New Roman" w:cs="Times New Roman"/>
          <w:sz w:val="22"/>
          <w:szCs w:val="22"/>
        </w:rPr>
      </w:pPr>
      <w:r w:rsidRPr="00077612">
        <w:rPr>
          <w:rFonts w:ascii="Times New Roman" w:hAnsi="Times New Roman" w:cs="Times New Roman"/>
          <w:sz w:val="22"/>
          <w:szCs w:val="22"/>
        </w:rPr>
        <w:t>nieprzedłożenia do zaakceptowania projektu umowy o podwykonawstwo, której przedmiotem                        są roboty budowlane, lub projek</w:t>
      </w:r>
      <w:r w:rsidR="00556251">
        <w:rPr>
          <w:rFonts w:ascii="Times New Roman" w:hAnsi="Times New Roman" w:cs="Times New Roman"/>
          <w:sz w:val="22"/>
          <w:szCs w:val="22"/>
        </w:rPr>
        <w:t>tu jej zmiany - w wysok</w:t>
      </w:r>
      <w:r w:rsidR="00B42D8D">
        <w:rPr>
          <w:rFonts w:ascii="Times New Roman" w:hAnsi="Times New Roman" w:cs="Times New Roman"/>
          <w:sz w:val="22"/>
          <w:szCs w:val="22"/>
        </w:rPr>
        <w:t xml:space="preserve">ości </w:t>
      </w:r>
      <w:r w:rsidR="00D33C4B">
        <w:rPr>
          <w:rFonts w:ascii="Times New Roman" w:hAnsi="Times New Roman" w:cs="Times New Roman"/>
          <w:sz w:val="22"/>
          <w:szCs w:val="22"/>
        </w:rPr>
        <w:t>3</w:t>
      </w:r>
      <w:r w:rsidR="00B42D8D">
        <w:rPr>
          <w:rFonts w:ascii="Times New Roman" w:hAnsi="Times New Roman" w:cs="Times New Roman"/>
          <w:sz w:val="22"/>
          <w:szCs w:val="22"/>
        </w:rPr>
        <w:t>000 zł</w:t>
      </w:r>
      <w:r w:rsidRPr="00077612">
        <w:rPr>
          <w:rFonts w:ascii="Times New Roman" w:hAnsi="Times New Roman" w:cs="Times New Roman"/>
          <w:sz w:val="22"/>
          <w:szCs w:val="22"/>
        </w:rPr>
        <w:t xml:space="preserve">, </w:t>
      </w:r>
    </w:p>
    <w:p w14:paraId="073AB335" w14:textId="3C47EB42" w:rsidR="00077612" w:rsidRPr="00077612" w:rsidRDefault="00077612" w:rsidP="00077612">
      <w:pPr>
        <w:pStyle w:val="Tekstpodstawowy21"/>
        <w:numPr>
          <w:ilvl w:val="0"/>
          <w:numId w:val="12"/>
        </w:numPr>
        <w:tabs>
          <w:tab w:val="num" w:pos="567"/>
        </w:tabs>
        <w:ind w:left="567" w:hanging="283"/>
        <w:rPr>
          <w:rFonts w:ascii="Times New Roman" w:hAnsi="Times New Roman" w:cs="Times New Roman"/>
          <w:sz w:val="22"/>
          <w:szCs w:val="22"/>
        </w:rPr>
      </w:pPr>
      <w:r w:rsidRPr="00077612">
        <w:rPr>
          <w:rFonts w:ascii="Times New Roman" w:hAnsi="Times New Roman" w:cs="Times New Roman"/>
          <w:sz w:val="22"/>
          <w:szCs w:val="22"/>
        </w:rPr>
        <w:t xml:space="preserve">nieprzedłożenia poświadczonej za zgodność z oryginałem kopii umowy o podwykonawstwo </w:t>
      </w:r>
      <w:r w:rsidR="0025654A">
        <w:rPr>
          <w:rFonts w:ascii="Times New Roman" w:hAnsi="Times New Roman" w:cs="Times New Roman"/>
          <w:sz w:val="22"/>
          <w:szCs w:val="22"/>
        </w:rPr>
        <w:t xml:space="preserve">                            </w:t>
      </w:r>
      <w:r w:rsidRPr="00077612">
        <w:rPr>
          <w:rFonts w:ascii="Times New Roman" w:hAnsi="Times New Roman" w:cs="Times New Roman"/>
          <w:sz w:val="22"/>
          <w:szCs w:val="22"/>
        </w:rPr>
        <w:lastRenderedPageBreak/>
        <w:t>l</w:t>
      </w:r>
      <w:r w:rsidR="00556251">
        <w:rPr>
          <w:rFonts w:ascii="Times New Roman" w:hAnsi="Times New Roman" w:cs="Times New Roman"/>
          <w:sz w:val="22"/>
          <w:szCs w:val="22"/>
        </w:rPr>
        <w:t>ub jej zmiany – w wysokości</w:t>
      </w:r>
      <w:r w:rsidR="00B42D8D">
        <w:rPr>
          <w:rFonts w:ascii="Times New Roman" w:hAnsi="Times New Roman" w:cs="Times New Roman"/>
          <w:sz w:val="22"/>
          <w:szCs w:val="22"/>
        </w:rPr>
        <w:t xml:space="preserve"> 3 </w:t>
      </w:r>
      <w:r w:rsidR="00D33C4B">
        <w:rPr>
          <w:rFonts w:ascii="Times New Roman" w:hAnsi="Times New Roman" w:cs="Times New Roman"/>
          <w:sz w:val="22"/>
          <w:szCs w:val="22"/>
        </w:rPr>
        <w:t>0</w:t>
      </w:r>
      <w:r w:rsidR="00B42D8D">
        <w:rPr>
          <w:rFonts w:ascii="Times New Roman" w:hAnsi="Times New Roman" w:cs="Times New Roman"/>
          <w:sz w:val="22"/>
          <w:szCs w:val="22"/>
        </w:rPr>
        <w:t>00 zł</w:t>
      </w:r>
      <w:r w:rsidRPr="00077612">
        <w:rPr>
          <w:rFonts w:ascii="Times New Roman" w:hAnsi="Times New Roman" w:cs="Times New Roman"/>
          <w:sz w:val="22"/>
          <w:szCs w:val="22"/>
        </w:rPr>
        <w:t xml:space="preserve">, </w:t>
      </w:r>
    </w:p>
    <w:p w14:paraId="71F9B9D0" w14:textId="15EEBE88" w:rsidR="00077612" w:rsidRPr="00077612" w:rsidRDefault="00077612" w:rsidP="00077612">
      <w:pPr>
        <w:pStyle w:val="Tekstpodstawowy21"/>
        <w:numPr>
          <w:ilvl w:val="0"/>
          <w:numId w:val="12"/>
        </w:numPr>
        <w:tabs>
          <w:tab w:val="num" w:pos="567"/>
        </w:tabs>
        <w:ind w:left="567" w:hanging="283"/>
        <w:rPr>
          <w:rFonts w:ascii="Times New Roman" w:hAnsi="Times New Roman" w:cs="Times New Roman"/>
          <w:sz w:val="22"/>
          <w:szCs w:val="22"/>
        </w:rPr>
      </w:pPr>
      <w:r w:rsidRPr="00077612">
        <w:rPr>
          <w:rFonts w:ascii="Times New Roman" w:hAnsi="Times New Roman" w:cs="Times New Roman"/>
          <w:sz w:val="22"/>
          <w:szCs w:val="22"/>
        </w:rPr>
        <w:t>braku zmiany umowy o podwykonawstwo w zakresie te</w:t>
      </w:r>
      <w:r w:rsidR="00556251">
        <w:rPr>
          <w:rFonts w:ascii="Times New Roman" w:hAnsi="Times New Roman" w:cs="Times New Roman"/>
          <w:sz w:val="22"/>
          <w:szCs w:val="22"/>
        </w:rPr>
        <w:t xml:space="preserve">rminu zapłaty – w wysokości </w:t>
      </w:r>
      <w:r w:rsidR="00B42D8D">
        <w:rPr>
          <w:rFonts w:ascii="Times New Roman" w:hAnsi="Times New Roman" w:cs="Times New Roman"/>
          <w:sz w:val="22"/>
          <w:szCs w:val="22"/>
        </w:rPr>
        <w:t>3 </w:t>
      </w:r>
      <w:r w:rsidR="00D33C4B">
        <w:rPr>
          <w:rFonts w:ascii="Times New Roman" w:hAnsi="Times New Roman" w:cs="Times New Roman"/>
          <w:sz w:val="22"/>
          <w:szCs w:val="22"/>
        </w:rPr>
        <w:t>0</w:t>
      </w:r>
      <w:r w:rsidR="00B42D8D">
        <w:rPr>
          <w:rFonts w:ascii="Times New Roman" w:hAnsi="Times New Roman" w:cs="Times New Roman"/>
          <w:sz w:val="22"/>
          <w:szCs w:val="22"/>
        </w:rPr>
        <w:t>00 zł</w:t>
      </w:r>
      <w:r w:rsidR="00556251">
        <w:rPr>
          <w:rFonts w:ascii="Times New Roman" w:hAnsi="Times New Roman" w:cs="Times New Roman"/>
          <w:sz w:val="22"/>
          <w:szCs w:val="22"/>
        </w:rPr>
        <w:t>,</w:t>
      </w:r>
    </w:p>
    <w:p w14:paraId="145A5E4C" w14:textId="1ACA6E73" w:rsidR="000D24A6" w:rsidRPr="00077612" w:rsidRDefault="008E61F6" w:rsidP="00077612">
      <w:pPr>
        <w:pStyle w:val="Tekstpodstawowy21"/>
        <w:numPr>
          <w:ilvl w:val="0"/>
          <w:numId w:val="12"/>
        </w:numPr>
        <w:tabs>
          <w:tab w:val="num" w:pos="567"/>
        </w:tabs>
        <w:ind w:left="567" w:hanging="283"/>
        <w:rPr>
          <w:rFonts w:ascii="Times New Roman" w:hAnsi="Times New Roman" w:cs="Times New Roman"/>
          <w:sz w:val="22"/>
          <w:szCs w:val="22"/>
        </w:rPr>
      </w:pPr>
      <w:r w:rsidRPr="00077612">
        <w:rPr>
          <w:rFonts w:ascii="Times New Roman" w:hAnsi="Times New Roman" w:cs="Times New Roman"/>
          <w:sz w:val="22"/>
          <w:szCs w:val="22"/>
        </w:rPr>
        <w:t xml:space="preserve">braku zapłaty przez wykonawcę wynagrodzenia należnego podwykonawcy </w:t>
      </w:r>
      <w:r w:rsidR="00B42D8D">
        <w:rPr>
          <w:rFonts w:ascii="Times New Roman" w:hAnsi="Times New Roman" w:cs="Times New Roman"/>
          <w:sz w:val="22"/>
          <w:szCs w:val="22"/>
        </w:rPr>
        <w:t xml:space="preserve">jeżeli w wyniku zmiany wartości umowy na podstawie waloryzacji doszło do zmian cen w zakresie w jakim uczestniczą podwykonawcy – w wysokości </w:t>
      </w:r>
      <w:r w:rsidR="00D33C4B">
        <w:rPr>
          <w:rFonts w:ascii="Times New Roman" w:hAnsi="Times New Roman" w:cs="Times New Roman"/>
          <w:sz w:val="22"/>
          <w:szCs w:val="22"/>
        </w:rPr>
        <w:t>3</w:t>
      </w:r>
      <w:r w:rsidR="00B42D8D">
        <w:rPr>
          <w:rFonts w:ascii="Times New Roman" w:hAnsi="Times New Roman" w:cs="Times New Roman"/>
          <w:sz w:val="22"/>
          <w:szCs w:val="22"/>
        </w:rPr>
        <w:t>000 zł.</w:t>
      </w:r>
    </w:p>
    <w:p w14:paraId="302EF661" w14:textId="77777777" w:rsidR="00B650E6" w:rsidRPr="00B650E6" w:rsidRDefault="00077612" w:rsidP="00B650E6">
      <w:pPr>
        <w:pStyle w:val="Tekstpodstawowy21"/>
        <w:numPr>
          <w:ilvl w:val="0"/>
          <w:numId w:val="20"/>
        </w:numPr>
        <w:ind w:left="426" w:hanging="426"/>
        <w:rPr>
          <w:rFonts w:ascii="Times New Roman" w:hAnsi="Times New Roman" w:cs="Times New Roman"/>
          <w:sz w:val="22"/>
          <w:szCs w:val="22"/>
        </w:rPr>
      </w:pPr>
      <w:bookmarkStart w:id="2" w:name="_Hlk179185594"/>
      <w:r w:rsidRPr="00077612">
        <w:rPr>
          <w:rFonts w:ascii="Times New Roman" w:hAnsi="Times New Roman" w:cs="Times New Roman"/>
          <w:sz w:val="22"/>
          <w:szCs w:val="22"/>
        </w:rPr>
        <w:t>Wykonawca zapłaci zamawiają</w:t>
      </w:r>
      <w:r w:rsidR="00556251">
        <w:rPr>
          <w:rFonts w:ascii="Times New Roman" w:hAnsi="Times New Roman" w:cs="Times New Roman"/>
          <w:sz w:val="22"/>
          <w:szCs w:val="22"/>
        </w:rPr>
        <w:t xml:space="preserve">cemu karę umowną w </w:t>
      </w:r>
      <w:r w:rsidR="00556251" w:rsidRPr="00B650E6">
        <w:rPr>
          <w:rFonts w:ascii="Times New Roman" w:hAnsi="Times New Roman" w:cs="Times New Roman"/>
          <w:sz w:val="22"/>
          <w:szCs w:val="22"/>
        </w:rPr>
        <w:t>wysokości 0,</w:t>
      </w:r>
      <w:r w:rsidR="00D33C4B" w:rsidRPr="00B650E6">
        <w:rPr>
          <w:rFonts w:ascii="Times New Roman" w:hAnsi="Times New Roman" w:cs="Times New Roman"/>
          <w:sz w:val="22"/>
          <w:szCs w:val="22"/>
        </w:rPr>
        <w:t>1</w:t>
      </w:r>
      <w:r w:rsidR="00556251" w:rsidRPr="00B650E6">
        <w:rPr>
          <w:rFonts w:ascii="Times New Roman" w:hAnsi="Times New Roman" w:cs="Times New Roman"/>
          <w:sz w:val="22"/>
          <w:szCs w:val="22"/>
        </w:rPr>
        <w:t>5</w:t>
      </w:r>
      <w:r w:rsidRPr="00B650E6">
        <w:rPr>
          <w:rFonts w:ascii="Times New Roman" w:hAnsi="Times New Roman" w:cs="Times New Roman"/>
          <w:sz w:val="22"/>
          <w:szCs w:val="22"/>
        </w:rPr>
        <w:t xml:space="preserve">% wartości brutto umowy za każdy dzień zwłoki </w:t>
      </w:r>
      <w:r w:rsidR="00A147B6" w:rsidRPr="00B650E6">
        <w:rPr>
          <w:rFonts w:ascii="Times New Roman" w:hAnsi="Times New Roman" w:cs="Times New Roman"/>
          <w:sz w:val="22"/>
          <w:szCs w:val="22"/>
        </w:rPr>
        <w:t>w realizacji przedmiotu umowy.</w:t>
      </w:r>
      <w:bookmarkEnd w:id="2"/>
    </w:p>
    <w:p w14:paraId="7FF4D397" w14:textId="05D7C35B" w:rsidR="00B650E6" w:rsidRPr="00B650E6" w:rsidRDefault="00B650E6" w:rsidP="00B650E6">
      <w:pPr>
        <w:pStyle w:val="Tekstpodstawowy21"/>
        <w:numPr>
          <w:ilvl w:val="0"/>
          <w:numId w:val="20"/>
        </w:numPr>
        <w:ind w:left="426" w:hanging="426"/>
        <w:rPr>
          <w:rFonts w:ascii="Times New Roman" w:hAnsi="Times New Roman" w:cs="Times New Roman"/>
          <w:sz w:val="22"/>
          <w:szCs w:val="22"/>
        </w:rPr>
      </w:pPr>
      <w:r w:rsidRPr="00B650E6">
        <w:rPr>
          <w:rFonts w:ascii="Times New Roman" w:hAnsi="Times New Roman" w:cs="Times New Roman"/>
          <w:sz w:val="22"/>
          <w:szCs w:val="22"/>
        </w:rPr>
        <w:t xml:space="preserve">Wykonawca zapłaci zamawiającemu karę umowną w wysokości 0,15% wartości brutto umowy za każdy dzień zwłoki w </w:t>
      </w:r>
      <w:r>
        <w:rPr>
          <w:rFonts w:ascii="Times New Roman" w:hAnsi="Times New Roman" w:cs="Times New Roman"/>
          <w:sz w:val="22"/>
          <w:szCs w:val="22"/>
        </w:rPr>
        <w:t>usunięciu wad lub usterek stwierdzonych przy odbiorze.</w:t>
      </w:r>
    </w:p>
    <w:p w14:paraId="38CCBC85" w14:textId="146A393D" w:rsidR="00077612" w:rsidRPr="00B650E6" w:rsidRDefault="00077612" w:rsidP="00B650E6">
      <w:pPr>
        <w:pStyle w:val="Tekstpodstawowy21"/>
        <w:numPr>
          <w:ilvl w:val="0"/>
          <w:numId w:val="20"/>
        </w:numPr>
        <w:ind w:left="426" w:hanging="426"/>
        <w:rPr>
          <w:rFonts w:ascii="Times New Roman" w:hAnsi="Times New Roman" w:cs="Times New Roman"/>
          <w:sz w:val="22"/>
          <w:szCs w:val="22"/>
        </w:rPr>
      </w:pPr>
      <w:r w:rsidRPr="00B650E6">
        <w:rPr>
          <w:rFonts w:ascii="Times New Roman" w:hAnsi="Times New Roman" w:cs="Times New Roman"/>
          <w:sz w:val="22"/>
          <w:szCs w:val="22"/>
        </w:rPr>
        <w:t>Wykonawca zapłaci zamawiają</w:t>
      </w:r>
      <w:r w:rsidR="00556251" w:rsidRPr="00B650E6">
        <w:rPr>
          <w:rFonts w:ascii="Times New Roman" w:hAnsi="Times New Roman" w:cs="Times New Roman"/>
          <w:sz w:val="22"/>
          <w:szCs w:val="22"/>
        </w:rPr>
        <w:t>cemu karę umowną w wysokości</w:t>
      </w:r>
      <w:r w:rsidR="00A147B6" w:rsidRPr="00B650E6">
        <w:rPr>
          <w:rFonts w:ascii="Times New Roman" w:hAnsi="Times New Roman" w:cs="Times New Roman"/>
          <w:sz w:val="22"/>
          <w:szCs w:val="22"/>
        </w:rPr>
        <w:t xml:space="preserve"> </w:t>
      </w:r>
      <w:r w:rsidR="00B650E6" w:rsidRPr="00B650E6">
        <w:rPr>
          <w:rFonts w:ascii="Times New Roman" w:hAnsi="Times New Roman" w:cs="Times New Roman"/>
          <w:sz w:val="22"/>
          <w:szCs w:val="22"/>
        </w:rPr>
        <w:t xml:space="preserve">2000 zł </w:t>
      </w:r>
      <w:r w:rsidR="00A147B6" w:rsidRPr="00B650E6">
        <w:rPr>
          <w:rFonts w:ascii="Times New Roman" w:hAnsi="Times New Roman" w:cs="Times New Roman"/>
          <w:sz w:val="22"/>
          <w:szCs w:val="22"/>
        </w:rPr>
        <w:t>wartości umowy</w:t>
      </w:r>
      <w:r w:rsidRPr="00B650E6">
        <w:rPr>
          <w:rFonts w:ascii="Times New Roman" w:hAnsi="Times New Roman" w:cs="Times New Roman"/>
          <w:sz w:val="22"/>
          <w:szCs w:val="22"/>
        </w:rPr>
        <w:t xml:space="preserve"> za każdy dzień zwłoki w usunięciu wad lub usterek stwierdzonych </w:t>
      </w:r>
      <w:r w:rsidR="00B650E6">
        <w:rPr>
          <w:rFonts w:ascii="Times New Roman" w:hAnsi="Times New Roman" w:cs="Times New Roman"/>
          <w:sz w:val="22"/>
          <w:szCs w:val="22"/>
        </w:rPr>
        <w:t>w okresie gwarancji i rękojmi.</w:t>
      </w:r>
    </w:p>
    <w:p w14:paraId="55628948" w14:textId="1393A18C" w:rsidR="00077612" w:rsidRDefault="00371D1D" w:rsidP="00077612">
      <w:pPr>
        <w:pStyle w:val="Tekstpodstawowy21"/>
        <w:numPr>
          <w:ilvl w:val="0"/>
          <w:numId w:val="20"/>
        </w:numPr>
        <w:ind w:left="426" w:hanging="426"/>
        <w:rPr>
          <w:rFonts w:ascii="Times New Roman" w:hAnsi="Times New Roman" w:cs="Times New Roman"/>
          <w:sz w:val="22"/>
          <w:szCs w:val="22"/>
        </w:rPr>
      </w:pPr>
      <w:r w:rsidRPr="00077612">
        <w:rPr>
          <w:rFonts w:ascii="Times New Roman" w:hAnsi="Times New Roman" w:cs="Times New Roman"/>
          <w:sz w:val="22"/>
          <w:szCs w:val="22"/>
        </w:rPr>
        <w:t xml:space="preserve">Wykonawca zapłaci zamawiającemu karę umowną w wysokości </w:t>
      </w:r>
      <w:r w:rsidR="00077612" w:rsidRPr="00077612">
        <w:rPr>
          <w:rFonts w:ascii="Times New Roman" w:hAnsi="Times New Roman" w:cs="Times New Roman"/>
          <w:sz w:val="22"/>
          <w:szCs w:val="22"/>
        </w:rPr>
        <w:t>3</w:t>
      </w:r>
      <w:r w:rsidRPr="00077612">
        <w:rPr>
          <w:rFonts w:ascii="Times New Roman" w:hAnsi="Times New Roman" w:cs="Times New Roman"/>
          <w:sz w:val="22"/>
          <w:szCs w:val="22"/>
        </w:rPr>
        <w:t> </w:t>
      </w:r>
      <w:r w:rsidR="00B650E6">
        <w:rPr>
          <w:rFonts w:ascii="Times New Roman" w:hAnsi="Times New Roman" w:cs="Times New Roman"/>
          <w:sz w:val="22"/>
          <w:szCs w:val="22"/>
        </w:rPr>
        <w:t>0</w:t>
      </w:r>
      <w:r w:rsidRPr="00077612">
        <w:rPr>
          <w:rFonts w:ascii="Times New Roman" w:hAnsi="Times New Roman" w:cs="Times New Roman"/>
          <w:sz w:val="22"/>
          <w:szCs w:val="22"/>
        </w:rPr>
        <w:t>00 zł za niezałączenie do faktury wymaganego zgodnie z § 5 ust. 1 umowy wykazu osób realizujących cały zakres rzeczowy robót budowlanych, a także wymaganych zapisami specyfikacji oświadczeń tych osób i dodatkowo naliczy               za każdego pracownika objętego przedmiotowym obowiązkiem wykazan</w:t>
      </w:r>
      <w:r w:rsidR="00556251">
        <w:rPr>
          <w:rFonts w:ascii="Times New Roman" w:hAnsi="Times New Roman" w:cs="Times New Roman"/>
          <w:sz w:val="22"/>
          <w:szCs w:val="22"/>
        </w:rPr>
        <w:t xml:space="preserve">ego w liście karę w wysokości  </w:t>
      </w:r>
      <w:r w:rsidR="00B650E6">
        <w:rPr>
          <w:rFonts w:ascii="Times New Roman" w:hAnsi="Times New Roman" w:cs="Times New Roman"/>
          <w:sz w:val="22"/>
          <w:szCs w:val="22"/>
        </w:rPr>
        <w:t>300</w:t>
      </w:r>
      <w:r w:rsidRPr="00077612">
        <w:rPr>
          <w:rFonts w:ascii="Times New Roman" w:hAnsi="Times New Roman" w:cs="Times New Roman"/>
          <w:sz w:val="22"/>
          <w:szCs w:val="22"/>
        </w:rPr>
        <w:t>zł (tj. brak załączenia oświadczenia każdej z tych osób, że przez okres wykonywania czynności,                 o których mowa w § 5 ust. 2 była zatrudniona na podstawie umowy o pracę przez wykonawcę lub podwykonawcę).</w:t>
      </w:r>
    </w:p>
    <w:p w14:paraId="692F909E" w14:textId="41B9B913" w:rsidR="00A147B6" w:rsidRDefault="00A147B6" w:rsidP="00077612">
      <w:pPr>
        <w:pStyle w:val="Tekstpodstawowy21"/>
        <w:numPr>
          <w:ilvl w:val="0"/>
          <w:numId w:val="20"/>
        </w:numPr>
        <w:ind w:left="426" w:hanging="426"/>
        <w:rPr>
          <w:rFonts w:ascii="Times New Roman" w:hAnsi="Times New Roman" w:cs="Times New Roman"/>
          <w:sz w:val="22"/>
          <w:szCs w:val="22"/>
        </w:rPr>
      </w:pPr>
      <w:r>
        <w:rPr>
          <w:rFonts w:ascii="Times New Roman" w:hAnsi="Times New Roman" w:cs="Times New Roman"/>
          <w:sz w:val="22"/>
          <w:szCs w:val="22"/>
        </w:rPr>
        <w:t>Wykonawca zapłaci karę umowną za brak przedłożenia zamawiającemu pełnego składu osobowego pracowników zatrudnionych na podstawie umowy o pracę, realizujących</w:t>
      </w:r>
      <w:r w:rsidR="00C219AD">
        <w:rPr>
          <w:rFonts w:ascii="Times New Roman" w:hAnsi="Times New Roman" w:cs="Times New Roman"/>
          <w:sz w:val="22"/>
          <w:szCs w:val="22"/>
        </w:rPr>
        <w:t xml:space="preserve"> </w:t>
      </w:r>
      <w:r>
        <w:rPr>
          <w:rFonts w:ascii="Times New Roman" w:hAnsi="Times New Roman" w:cs="Times New Roman"/>
          <w:sz w:val="22"/>
          <w:szCs w:val="22"/>
        </w:rPr>
        <w:t>przedmiot umowy wraz z określeniem funkcji jaką będą pełnić najpóźniej w dniu przekaz</w:t>
      </w:r>
      <w:r w:rsidR="00C219AD">
        <w:rPr>
          <w:rFonts w:ascii="Times New Roman" w:hAnsi="Times New Roman" w:cs="Times New Roman"/>
          <w:sz w:val="22"/>
          <w:szCs w:val="22"/>
        </w:rPr>
        <w:t>a</w:t>
      </w:r>
      <w:r>
        <w:rPr>
          <w:rFonts w:ascii="Times New Roman" w:hAnsi="Times New Roman" w:cs="Times New Roman"/>
          <w:sz w:val="22"/>
          <w:szCs w:val="22"/>
        </w:rPr>
        <w:t>nia terenu budowy i aktualizowania na bieżąco – tj. za każdym razem, gdy nastąpi zmiana personelu realizującego przedmiot umowy w wys</w:t>
      </w:r>
      <w:r w:rsidR="00C219AD">
        <w:rPr>
          <w:rFonts w:ascii="Times New Roman" w:hAnsi="Times New Roman" w:cs="Times New Roman"/>
          <w:sz w:val="22"/>
          <w:szCs w:val="22"/>
        </w:rPr>
        <w:t>o</w:t>
      </w:r>
      <w:r>
        <w:rPr>
          <w:rFonts w:ascii="Times New Roman" w:hAnsi="Times New Roman" w:cs="Times New Roman"/>
          <w:sz w:val="22"/>
          <w:szCs w:val="22"/>
        </w:rPr>
        <w:t>kości</w:t>
      </w:r>
      <w:r w:rsidR="00C219AD">
        <w:rPr>
          <w:rFonts w:ascii="Times New Roman" w:hAnsi="Times New Roman" w:cs="Times New Roman"/>
          <w:sz w:val="22"/>
          <w:szCs w:val="22"/>
        </w:rPr>
        <w:t xml:space="preserve"> 3 </w:t>
      </w:r>
      <w:r w:rsidR="00B650E6">
        <w:rPr>
          <w:rFonts w:ascii="Times New Roman" w:hAnsi="Times New Roman" w:cs="Times New Roman"/>
          <w:sz w:val="22"/>
          <w:szCs w:val="22"/>
        </w:rPr>
        <w:t>000</w:t>
      </w:r>
      <w:r w:rsidR="00C219AD">
        <w:rPr>
          <w:rFonts w:ascii="Times New Roman" w:hAnsi="Times New Roman" w:cs="Times New Roman"/>
          <w:sz w:val="22"/>
          <w:szCs w:val="22"/>
        </w:rPr>
        <w:t xml:space="preserve"> zł.</w:t>
      </w:r>
    </w:p>
    <w:p w14:paraId="55806375" w14:textId="57A53BED" w:rsidR="00C219AD" w:rsidRDefault="00C219AD" w:rsidP="00077612">
      <w:pPr>
        <w:pStyle w:val="Tekstpodstawowy21"/>
        <w:numPr>
          <w:ilvl w:val="0"/>
          <w:numId w:val="20"/>
        </w:numPr>
        <w:ind w:left="426" w:hanging="426"/>
        <w:rPr>
          <w:rFonts w:ascii="Times New Roman" w:hAnsi="Times New Roman" w:cs="Times New Roman"/>
          <w:sz w:val="22"/>
          <w:szCs w:val="22"/>
        </w:rPr>
      </w:pPr>
      <w:r>
        <w:rPr>
          <w:rFonts w:ascii="Times New Roman" w:hAnsi="Times New Roman" w:cs="Times New Roman"/>
          <w:sz w:val="22"/>
          <w:szCs w:val="22"/>
        </w:rPr>
        <w:t xml:space="preserve">Wykonawca zapłaci zamawiającemu kare umowną w wysokości </w:t>
      </w:r>
      <w:r w:rsidR="00B650E6">
        <w:rPr>
          <w:rFonts w:ascii="Times New Roman" w:hAnsi="Times New Roman" w:cs="Times New Roman"/>
          <w:sz w:val="22"/>
          <w:szCs w:val="22"/>
        </w:rPr>
        <w:t>20</w:t>
      </w:r>
      <w:r>
        <w:rPr>
          <w:rFonts w:ascii="Times New Roman" w:hAnsi="Times New Roman" w:cs="Times New Roman"/>
          <w:sz w:val="22"/>
          <w:szCs w:val="22"/>
        </w:rPr>
        <w:t>00 zł za brak przedłożenia:</w:t>
      </w:r>
    </w:p>
    <w:p w14:paraId="673FCFC6" w14:textId="77777777" w:rsidR="00B650E6" w:rsidRDefault="00C219AD" w:rsidP="00B650E6">
      <w:pPr>
        <w:pStyle w:val="Tekstpodstawowy21"/>
        <w:numPr>
          <w:ilvl w:val="0"/>
          <w:numId w:val="57"/>
        </w:numPr>
        <w:rPr>
          <w:rFonts w:ascii="Times New Roman" w:hAnsi="Times New Roman" w:cs="Times New Roman"/>
          <w:sz w:val="22"/>
          <w:szCs w:val="22"/>
        </w:rPr>
      </w:pPr>
      <w:r>
        <w:rPr>
          <w:rFonts w:ascii="Times New Roman" w:hAnsi="Times New Roman" w:cs="Times New Roman"/>
          <w:sz w:val="22"/>
          <w:szCs w:val="22"/>
        </w:rPr>
        <w:t>Kopii uprawnień budowlanych oraz aktualnych zaświadczeń o przynależności do właściwej izby samorządu zawodowego osób wskazanych do realizacji zamówienia, zgodnie z warunkami udziału w postepowaniu,</w:t>
      </w:r>
    </w:p>
    <w:p w14:paraId="19E76637" w14:textId="4403F7A2" w:rsidR="00C219AD" w:rsidRPr="00B650E6" w:rsidRDefault="00C219AD" w:rsidP="00B650E6">
      <w:pPr>
        <w:pStyle w:val="Tekstpodstawowy21"/>
        <w:numPr>
          <w:ilvl w:val="0"/>
          <w:numId w:val="57"/>
        </w:numPr>
        <w:rPr>
          <w:rFonts w:ascii="Times New Roman" w:hAnsi="Times New Roman" w:cs="Times New Roman"/>
          <w:sz w:val="22"/>
          <w:szCs w:val="22"/>
        </w:rPr>
      </w:pPr>
      <w:r w:rsidRPr="00B650E6">
        <w:rPr>
          <w:rFonts w:ascii="Times New Roman" w:hAnsi="Times New Roman" w:cs="Times New Roman"/>
          <w:sz w:val="22"/>
          <w:szCs w:val="22"/>
        </w:rPr>
        <w:t>Uzupełnionych zaświadczeń, osób wskazanych do realizacji zamówienia potwierdzające wpis na listę członków właściwej izby samorządu zawodowego w przypadku utraty ważności dotychczasowych.</w:t>
      </w:r>
    </w:p>
    <w:p w14:paraId="398259A0" w14:textId="2725A3A0" w:rsidR="004B23F4" w:rsidRDefault="004B23F4" w:rsidP="00371D1D">
      <w:pPr>
        <w:pStyle w:val="Tekstpodstawowy21"/>
        <w:numPr>
          <w:ilvl w:val="0"/>
          <w:numId w:val="20"/>
        </w:numPr>
        <w:ind w:left="426" w:hanging="426"/>
        <w:rPr>
          <w:rFonts w:ascii="Times New Roman" w:hAnsi="Times New Roman" w:cs="Times New Roman"/>
          <w:sz w:val="22"/>
          <w:szCs w:val="22"/>
        </w:rPr>
      </w:pPr>
      <w:r w:rsidRPr="0051117E">
        <w:rPr>
          <w:rFonts w:ascii="Times New Roman" w:hAnsi="Times New Roman" w:cs="Times New Roman"/>
          <w:sz w:val="22"/>
          <w:szCs w:val="22"/>
        </w:rPr>
        <w:t xml:space="preserve">W przypadku nie wykonania obowiązku o którym mowa w </w:t>
      </w:r>
      <w:r>
        <w:rPr>
          <w:rFonts w:ascii="Times New Roman" w:hAnsi="Times New Roman" w:cs="Times New Roman"/>
          <w:bCs/>
          <w:sz w:val="22"/>
          <w:szCs w:val="22"/>
        </w:rPr>
        <w:t xml:space="preserve">§ 2 ust. </w:t>
      </w:r>
      <w:r w:rsidR="00B650E6">
        <w:rPr>
          <w:rFonts w:ascii="Times New Roman" w:hAnsi="Times New Roman" w:cs="Times New Roman"/>
          <w:bCs/>
          <w:sz w:val="22"/>
          <w:szCs w:val="22"/>
        </w:rPr>
        <w:t>27</w:t>
      </w:r>
      <w:r w:rsidRPr="0051117E">
        <w:rPr>
          <w:rFonts w:ascii="Times New Roman" w:hAnsi="Times New Roman" w:cs="Times New Roman"/>
          <w:bCs/>
          <w:sz w:val="22"/>
          <w:szCs w:val="22"/>
        </w:rPr>
        <w:t>, Wykonawca zapłaci Zamawiającemu karę umowną w wysokości stanowiącej równowartość podatku VAT w stosunku                      do której Zamawiający utracił prawo do odliczenia, powiększonej o odsetki zapłacone do Urzędu Skarbowego przez Zamawiająceg</w:t>
      </w:r>
      <w:r>
        <w:rPr>
          <w:rFonts w:ascii="Times New Roman" w:hAnsi="Times New Roman" w:cs="Times New Roman"/>
          <w:bCs/>
          <w:sz w:val="22"/>
          <w:szCs w:val="22"/>
        </w:rPr>
        <w:t>o.</w:t>
      </w:r>
    </w:p>
    <w:p w14:paraId="40397C1A" w14:textId="2DFC0CC3" w:rsidR="00371D1D" w:rsidRPr="00371D1D" w:rsidRDefault="00371D1D" w:rsidP="00371D1D">
      <w:pPr>
        <w:pStyle w:val="Tekstpodstawowy21"/>
        <w:numPr>
          <w:ilvl w:val="0"/>
          <w:numId w:val="20"/>
        </w:numPr>
        <w:ind w:left="426" w:hanging="426"/>
        <w:rPr>
          <w:rFonts w:ascii="Times New Roman" w:hAnsi="Times New Roman" w:cs="Times New Roman"/>
          <w:sz w:val="22"/>
          <w:szCs w:val="22"/>
        </w:rPr>
      </w:pPr>
      <w:r w:rsidRPr="00077612">
        <w:rPr>
          <w:rFonts w:ascii="Times New Roman" w:hAnsi="Times New Roman" w:cs="Times New Roman"/>
          <w:sz w:val="22"/>
          <w:szCs w:val="22"/>
        </w:rPr>
        <w:t>Zamawiający zastrzega sobie prawo do odszkodowania</w:t>
      </w:r>
      <w:r w:rsidRPr="00371D1D">
        <w:rPr>
          <w:rFonts w:ascii="Times New Roman" w:hAnsi="Times New Roman" w:cs="Times New Roman"/>
          <w:sz w:val="22"/>
          <w:szCs w:val="22"/>
        </w:rPr>
        <w:t xml:space="preserve"> uzupełniającego i przekraczającego wysokość kar umownych do wysokości rzeczywiście poniesionej szkody w wyniku działań i zaniechań ze strony wykonawcy lub podmiotów działających w imieniu wykonawcy.</w:t>
      </w:r>
    </w:p>
    <w:p w14:paraId="785ACF54" w14:textId="77777777" w:rsidR="00371D1D" w:rsidRDefault="00371D1D" w:rsidP="00371D1D">
      <w:pPr>
        <w:pStyle w:val="Tekstpodstawowy21"/>
        <w:numPr>
          <w:ilvl w:val="0"/>
          <w:numId w:val="20"/>
        </w:numPr>
        <w:ind w:left="426" w:hanging="426"/>
        <w:rPr>
          <w:rFonts w:ascii="Times New Roman" w:hAnsi="Times New Roman" w:cs="Times New Roman"/>
          <w:sz w:val="22"/>
          <w:szCs w:val="22"/>
        </w:rPr>
      </w:pPr>
      <w:r w:rsidRPr="006534E1">
        <w:rPr>
          <w:rFonts w:ascii="Times New Roman" w:hAnsi="Times New Roman" w:cs="Times New Roman"/>
          <w:sz w:val="22"/>
          <w:szCs w:val="22"/>
        </w:rPr>
        <w:t>Zamawiający zastrzega sobie prawo do potrącenia kar umownych oraz odszkodowań z wynagrodzenia</w:t>
      </w:r>
      <w:r>
        <w:rPr>
          <w:rFonts w:ascii="Times New Roman" w:hAnsi="Times New Roman" w:cs="Times New Roman"/>
          <w:sz w:val="22"/>
          <w:szCs w:val="22"/>
        </w:rPr>
        <w:t xml:space="preserve"> </w:t>
      </w:r>
      <w:r w:rsidRPr="006534E1">
        <w:rPr>
          <w:rFonts w:ascii="Times New Roman" w:hAnsi="Times New Roman" w:cs="Times New Roman"/>
          <w:sz w:val="22"/>
          <w:szCs w:val="22"/>
        </w:rPr>
        <w:t>wynikającego z</w:t>
      </w:r>
      <w:r>
        <w:rPr>
          <w:rFonts w:ascii="Times New Roman" w:hAnsi="Times New Roman" w:cs="Times New Roman"/>
          <w:sz w:val="22"/>
          <w:szCs w:val="22"/>
        </w:rPr>
        <w:t xml:space="preserve"> </w:t>
      </w:r>
      <w:r w:rsidRPr="006534E1">
        <w:rPr>
          <w:rFonts w:ascii="Times New Roman" w:hAnsi="Times New Roman" w:cs="Times New Roman"/>
          <w:sz w:val="22"/>
          <w:szCs w:val="22"/>
        </w:rPr>
        <w:t>faktur wystawianych przez wykonawcę.</w:t>
      </w:r>
    </w:p>
    <w:p w14:paraId="38846449" w14:textId="45A9F0CD" w:rsidR="00556251" w:rsidRPr="004B23F4" w:rsidRDefault="00371D1D" w:rsidP="004B23F4">
      <w:pPr>
        <w:pStyle w:val="Tekstpodstawowy21"/>
        <w:numPr>
          <w:ilvl w:val="0"/>
          <w:numId w:val="20"/>
        </w:numPr>
        <w:ind w:left="426" w:hanging="426"/>
        <w:rPr>
          <w:rFonts w:ascii="Times New Roman" w:hAnsi="Times New Roman" w:cs="Times New Roman"/>
          <w:sz w:val="22"/>
          <w:szCs w:val="22"/>
        </w:rPr>
      </w:pPr>
      <w:r w:rsidRPr="006534E1">
        <w:rPr>
          <w:rFonts w:ascii="Times New Roman" w:hAnsi="Times New Roman" w:cs="Times New Roman"/>
          <w:sz w:val="22"/>
          <w:szCs w:val="22"/>
        </w:rPr>
        <w:t>Łączna maksymalna wysokość kar umownych, których mogą dochodzić strony</w:t>
      </w:r>
      <w:r>
        <w:rPr>
          <w:rFonts w:ascii="Times New Roman" w:hAnsi="Times New Roman" w:cs="Times New Roman"/>
          <w:sz w:val="22"/>
          <w:szCs w:val="22"/>
        </w:rPr>
        <w:t xml:space="preserve"> </w:t>
      </w:r>
      <w:r>
        <w:rPr>
          <w:rStyle w:val="Uwydatnienie"/>
          <w:rFonts w:ascii="Times New Roman" w:hAnsi="Times New Roman" w:cs="Times New Roman"/>
          <w:i w:val="0"/>
          <w:sz w:val="22"/>
          <w:szCs w:val="22"/>
        </w:rPr>
        <w:t>nie może przekroczyć 3</w:t>
      </w:r>
      <w:r w:rsidR="00077612">
        <w:rPr>
          <w:rStyle w:val="Uwydatnienie"/>
          <w:rFonts w:ascii="Times New Roman" w:hAnsi="Times New Roman" w:cs="Times New Roman"/>
          <w:i w:val="0"/>
          <w:sz w:val="22"/>
          <w:szCs w:val="22"/>
        </w:rPr>
        <w:t>5</w:t>
      </w:r>
      <w:r w:rsidRPr="006534E1">
        <w:rPr>
          <w:rStyle w:val="Uwydatnienie"/>
          <w:rFonts w:ascii="Times New Roman" w:hAnsi="Times New Roman" w:cs="Times New Roman"/>
          <w:i w:val="0"/>
          <w:sz w:val="22"/>
          <w:szCs w:val="22"/>
        </w:rPr>
        <w:t xml:space="preserve">% </w:t>
      </w:r>
      <w:r w:rsidRPr="006534E1">
        <w:rPr>
          <w:rFonts w:ascii="Times New Roman" w:hAnsi="Times New Roman" w:cs="Times New Roman"/>
          <w:sz w:val="22"/>
          <w:szCs w:val="22"/>
        </w:rPr>
        <w:t>wartości przedmiotu umowy wskazanej w § 2 ust. 1 umowy.</w:t>
      </w:r>
    </w:p>
    <w:p w14:paraId="4A0826FA" w14:textId="77777777" w:rsidR="00556251" w:rsidRDefault="00556251" w:rsidP="00F25BFE">
      <w:pPr>
        <w:pStyle w:val="Normalny3"/>
        <w:autoSpaceDE w:val="0"/>
        <w:jc w:val="center"/>
        <w:rPr>
          <w:rFonts w:eastAsia="Bookman Old Style"/>
          <w:b/>
          <w:bCs/>
          <w:sz w:val="22"/>
          <w:szCs w:val="22"/>
        </w:rPr>
      </w:pPr>
    </w:p>
    <w:p w14:paraId="35CC1239" w14:textId="77777777" w:rsidR="00696B4E" w:rsidRDefault="00696B4E" w:rsidP="00F25BFE">
      <w:pPr>
        <w:pStyle w:val="Normalny3"/>
        <w:autoSpaceDE w:val="0"/>
        <w:jc w:val="center"/>
        <w:rPr>
          <w:rFonts w:eastAsia="Bookman Old Style"/>
          <w:b/>
          <w:bCs/>
          <w:sz w:val="22"/>
          <w:szCs w:val="22"/>
        </w:rPr>
      </w:pPr>
    </w:p>
    <w:p w14:paraId="70E3E088" w14:textId="77777777" w:rsidR="00F25BFE" w:rsidRPr="0073462E" w:rsidRDefault="00F25BFE" w:rsidP="00F25BFE">
      <w:pPr>
        <w:pStyle w:val="Normalny3"/>
        <w:autoSpaceDE w:val="0"/>
        <w:jc w:val="center"/>
        <w:rPr>
          <w:rFonts w:eastAsia="Bookman Old Style"/>
          <w:b/>
          <w:bCs/>
          <w:sz w:val="22"/>
          <w:szCs w:val="22"/>
        </w:rPr>
      </w:pPr>
      <w:r w:rsidRPr="0073462E">
        <w:rPr>
          <w:rFonts w:eastAsia="Bookman Old Style"/>
          <w:b/>
          <w:bCs/>
          <w:sz w:val="22"/>
          <w:szCs w:val="22"/>
        </w:rPr>
        <w:t>§ 1</w:t>
      </w:r>
      <w:r w:rsidR="005574D8">
        <w:rPr>
          <w:rFonts w:eastAsia="Bookman Old Style"/>
          <w:b/>
          <w:bCs/>
          <w:sz w:val="22"/>
          <w:szCs w:val="22"/>
        </w:rPr>
        <w:t>0</w:t>
      </w:r>
      <w:r w:rsidRPr="0073462E">
        <w:rPr>
          <w:rFonts w:eastAsia="Bookman Old Style"/>
          <w:b/>
          <w:bCs/>
          <w:sz w:val="22"/>
          <w:szCs w:val="22"/>
        </w:rPr>
        <w:t xml:space="preserve"> </w:t>
      </w:r>
    </w:p>
    <w:p w14:paraId="7129BAB6" w14:textId="77777777" w:rsidR="00F25BFE" w:rsidRPr="0073462E" w:rsidRDefault="00F25BFE" w:rsidP="00F25BFE">
      <w:pPr>
        <w:pStyle w:val="Normalny3"/>
        <w:autoSpaceDE w:val="0"/>
        <w:ind w:left="426" w:hanging="426"/>
        <w:jc w:val="center"/>
        <w:rPr>
          <w:rFonts w:eastAsia="Bookman Old Style"/>
          <w:b/>
          <w:bCs/>
          <w:sz w:val="22"/>
          <w:szCs w:val="22"/>
        </w:rPr>
      </w:pPr>
      <w:r w:rsidRPr="0073462E">
        <w:rPr>
          <w:rFonts w:eastAsia="Bookman Old Style"/>
          <w:b/>
          <w:bCs/>
          <w:sz w:val="22"/>
          <w:szCs w:val="22"/>
        </w:rPr>
        <w:t>Zabezpieczenie należytego wykonania umowy</w:t>
      </w:r>
    </w:p>
    <w:p w14:paraId="68ECDB51" w14:textId="77777777" w:rsidR="00F25BFE" w:rsidRPr="0073462E" w:rsidRDefault="00F25BFE" w:rsidP="00F25BFE">
      <w:pPr>
        <w:pStyle w:val="Normalny3"/>
        <w:autoSpaceDE w:val="0"/>
        <w:ind w:left="426" w:hanging="426"/>
        <w:jc w:val="center"/>
        <w:rPr>
          <w:rFonts w:eastAsia="Bookman Old Style"/>
          <w:b/>
          <w:bCs/>
          <w:sz w:val="22"/>
          <w:szCs w:val="22"/>
        </w:rPr>
      </w:pPr>
    </w:p>
    <w:p w14:paraId="61A68E5C" w14:textId="77777777" w:rsidR="00F25BFE" w:rsidRPr="0073462E" w:rsidRDefault="00F25BFE" w:rsidP="00F25BFE">
      <w:pPr>
        <w:pStyle w:val="Normalny3"/>
        <w:numPr>
          <w:ilvl w:val="0"/>
          <w:numId w:val="1"/>
        </w:numPr>
        <w:autoSpaceDE w:val="0"/>
        <w:jc w:val="both"/>
        <w:rPr>
          <w:rFonts w:eastAsia="Bookman Old Style"/>
          <w:sz w:val="22"/>
          <w:szCs w:val="22"/>
        </w:rPr>
      </w:pPr>
      <w:r w:rsidRPr="0073462E">
        <w:rPr>
          <w:rFonts w:eastAsia="Bookman Old Style"/>
          <w:sz w:val="22"/>
          <w:szCs w:val="22"/>
        </w:rPr>
        <w:t xml:space="preserve">Wykonawca wnosi zabezpieczenie należytego wykonania umowy w </w:t>
      </w:r>
      <w:r w:rsidRPr="006534E1">
        <w:rPr>
          <w:rFonts w:eastAsia="Bookman Old Style"/>
          <w:sz w:val="22"/>
          <w:szCs w:val="22"/>
        </w:rPr>
        <w:t xml:space="preserve">wysokości </w:t>
      </w:r>
      <w:r w:rsidRPr="006534E1">
        <w:rPr>
          <w:rFonts w:eastAsia="Bookman Old Style"/>
          <w:b/>
          <w:sz w:val="22"/>
          <w:szCs w:val="22"/>
        </w:rPr>
        <w:t xml:space="preserve">5 % </w:t>
      </w:r>
      <w:r w:rsidRPr="006534E1">
        <w:rPr>
          <w:rFonts w:eastAsia="Bookman Old Style"/>
          <w:sz w:val="22"/>
          <w:szCs w:val="22"/>
        </w:rPr>
        <w:t>wartości</w:t>
      </w:r>
      <w:r w:rsidRPr="0073462E">
        <w:rPr>
          <w:rFonts w:eastAsia="Bookman Old Style"/>
          <w:sz w:val="22"/>
          <w:szCs w:val="22"/>
        </w:rPr>
        <w:t xml:space="preserve"> przedmiotu niniejszej umowy w formie: ………………………………</w:t>
      </w:r>
    </w:p>
    <w:p w14:paraId="4DB05AC1" w14:textId="77777777" w:rsidR="00F25BFE" w:rsidRPr="0073462E" w:rsidRDefault="00F25BFE" w:rsidP="00F25BFE">
      <w:pPr>
        <w:pStyle w:val="Normalny3"/>
        <w:numPr>
          <w:ilvl w:val="0"/>
          <w:numId w:val="1"/>
        </w:numPr>
        <w:autoSpaceDE w:val="0"/>
        <w:jc w:val="both"/>
        <w:rPr>
          <w:rFonts w:eastAsia="Bookman Old Style"/>
          <w:sz w:val="22"/>
          <w:szCs w:val="22"/>
        </w:rPr>
      </w:pPr>
      <w:r w:rsidRPr="0073462E">
        <w:rPr>
          <w:rFonts w:eastAsia="Bookman Old Style"/>
          <w:sz w:val="22"/>
          <w:szCs w:val="22"/>
        </w:rPr>
        <w:t>Strony postanawiają, że zabezpieczenie służyć będzie pokryciu wszelkich roszczeń zamawiającego</w:t>
      </w:r>
      <w:r w:rsidRPr="0073462E">
        <w:rPr>
          <w:rFonts w:eastAsia="Bookman Old Style"/>
          <w:sz w:val="22"/>
          <w:szCs w:val="22"/>
        </w:rPr>
        <w:br/>
        <w:t xml:space="preserve">z tytułu niewykonania lub nienależytego wykonania umowy przez wykonawcę. </w:t>
      </w:r>
    </w:p>
    <w:p w14:paraId="01967735" w14:textId="77777777" w:rsidR="00F25BFE" w:rsidRPr="0073462E" w:rsidRDefault="00F25BFE" w:rsidP="00F25BFE">
      <w:pPr>
        <w:pStyle w:val="Normalny3"/>
        <w:numPr>
          <w:ilvl w:val="0"/>
          <w:numId w:val="1"/>
        </w:numPr>
        <w:autoSpaceDE w:val="0"/>
        <w:jc w:val="both"/>
        <w:rPr>
          <w:rFonts w:eastAsia="Bookman Old Style"/>
          <w:sz w:val="22"/>
          <w:szCs w:val="22"/>
        </w:rPr>
      </w:pPr>
      <w:r w:rsidRPr="0073462E">
        <w:rPr>
          <w:rFonts w:eastAsia="Bookman Old Style"/>
          <w:sz w:val="22"/>
          <w:szCs w:val="22"/>
        </w:rPr>
        <w:t xml:space="preserve">Zabezpieczenie dotyczyć będzie również roszczeń co do kompletności i jakości opracowanych przez Wykonawcę dokumentów, materiałów i wniosków przekazanych zamawiającemu i służących </w:t>
      </w:r>
      <w:r w:rsidRPr="0073462E">
        <w:rPr>
          <w:rFonts w:eastAsia="Bookman Old Style"/>
          <w:sz w:val="22"/>
          <w:szCs w:val="22"/>
        </w:rPr>
        <w:br/>
        <w:t>w szczególności do uzyskania pozwolenia na użytkowanie.</w:t>
      </w:r>
    </w:p>
    <w:p w14:paraId="0467DE9C" w14:textId="6154CA15" w:rsidR="00F25BFE" w:rsidRPr="0073462E" w:rsidRDefault="00F25BFE" w:rsidP="00F25BFE">
      <w:pPr>
        <w:pStyle w:val="Normalny3"/>
        <w:numPr>
          <w:ilvl w:val="0"/>
          <w:numId w:val="1"/>
        </w:numPr>
        <w:autoSpaceDE w:val="0"/>
        <w:jc w:val="both"/>
        <w:rPr>
          <w:rFonts w:eastAsia="Bookman Old Style"/>
          <w:sz w:val="22"/>
          <w:szCs w:val="22"/>
        </w:rPr>
      </w:pPr>
      <w:r w:rsidRPr="0073462E">
        <w:rPr>
          <w:rFonts w:eastAsia="Bookman Old Style"/>
          <w:sz w:val="22"/>
          <w:szCs w:val="22"/>
        </w:rPr>
        <w:t xml:space="preserve">Po prawidłowej realizacji przedmiotu zamówienia 30% wartości nominalnej zabezpieczenia przeznaczone będzie na pokrycie ewentualnych roszczeń z tytułu rękojmi za wady i zostanie pozostawione na okres trwania rękojmi tj. </w:t>
      </w:r>
      <w:r w:rsidRPr="0073462E">
        <w:rPr>
          <w:rFonts w:eastAsia="Bookman Old Style"/>
          <w:b/>
          <w:sz w:val="22"/>
          <w:szCs w:val="22"/>
        </w:rPr>
        <w:t>w okresie</w:t>
      </w:r>
      <w:r w:rsidR="001036B0">
        <w:rPr>
          <w:rFonts w:eastAsia="Bookman Old Style"/>
          <w:b/>
          <w:sz w:val="22"/>
          <w:szCs w:val="22"/>
        </w:rPr>
        <w:t xml:space="preserve"> </w:t>
      </w:r>
      <w:r w:rsidR="00556251">
        <w:rPr>
          <w:rFonts w:eastAsia="Bookman Old Style"/>
          <w:b/>
          <w:sz w:val="22"/>
          <w:szCs w:val="22"/>
        </w:rPr>
        <w:t>5</w:t>
      </w:r>
      <w:r w:rsidR="0025654A">
        <w:rPr>
          <w:rFonts w:eastAsia="Bookman Old Style"/>
          <w:b/>
          <w:sz w:val="22"/>
          <w:szCs w:val="22"/>
        </w:rPr>
        <w:t xml:space="preserve"> </w:t>
      </w:r>
      <w:r w:rsidRPr="0073462E">
        <w:rPr>
          <w:rFonts w:eastAsia="Bookman Old Style"/>
          <w:b/>
          <w:sz w:val="22"/>
          <w:szCs w:val="22"/>
        </w:rPr>
        <w:t>lat</w:t>
      </w:r>
      <w:r w:rsidRPr="0073462E">
        <w:rPr>
          <w:rFonts w:eastAsia="Bookman Old Style"/>
          <w:sz w:val="22"/>
          <w:szCs w:val="22"/>
        </w:rPr>
        <w:t xml:space="preserve"> w zakresie robót budowlanych.</w:t>
      </w:r>
    </w:p>
    <w:p w14:paraId="1FD3BC8C" w14:textId="77777777" w:rsidR="00F25BFE" w:rsidRPr="0073462E" w:rsidRDefault="00F25BFE" w:rsidP="00F25BFE">
      <w:pPr>
        <w:numPr>
          <w:ilvl w:val="0"/>
          <w:numId w:val="1"/>
        </w:numPr>
        <w:jc w:val="both"/>
        <w:rPr>
          <w:rFonts w:eastAsia="Bookman Old Style"/>
          <w:sz w:val="22"/>
          <w:szCs w:val="22"/>
        </w:rPr>
      </w:pPr>
      <w:r w:rsidRPr="0073462E">
        <w:rPr>
          <w:rFonts w:eastAsia="Bookman Old Style"/>
          <w:sz w:val="22"/>
          <w:szCs w:val="22"/>
        </w:rPr>
        <w:lastRenderedPageBreak/>
        <w:t>Jeżeli wykonawca wniósł zabezpieczenie należytego wykonania umowy w formie poręczenia                         lub gwarancji na okres realizacji przedmiotu umowy, zobowiązany jest wnieść, nie później niż do dnia wskazanego jako dzień zakończenia umowy, zabezpieczenie służące pokryciu roszczeń z tytułu rękojmi za wady.</w:t>
      </w:r>
    </w:p>
    <w:p w14:paraId="18F51CD6" w14:textId="77777777" w:rsidR="00F25BFE" w:rsidRPr="0073462E" w:rsidRDefault="00F25BFE" w:rsidP="00F25BFE">
      <w:pPr>
        <w:numPr>
          <w:ilvl w:val="0"/>
          <w:numId w:val="1"/>
        </w:numPr>
        <w:jc w:val="both"/>
        <w:rPr>
          <w:rFonts w:eastAsia="Bookman Old Style"/>
          <w:sz w:val="22"/>
          <w:szCs w:val="22"/>
        </w:rPr>
      </w:pPr>
      <w:r w:rsidRPr="0073462E">
        <w:rPr>
          <w:rFonts w:eastAsia="Bookman Old Style"/>
          <w:sz w:val="22"/>
          <w:szCs w:val="22"/>
        </w:rPr>
        <w:t>W przypadku przedłużenia terminu realizacji zamówienia, wykonawca zobowiązany jest niezwłocznie przedłużyć ważność wniesionego zabezpieczenia lub wnieść nowe na wydłużony okres.</w:t>
      </w:r>
    </w:p>
    <w:p w14:paraId="0E600D5B" w14:textId="77777777" w:rsidR="00F25BFE" w:rsidRPr="0073462E" w:rsidRDefault="00F25BFE" w:rsidP="00F25BFE">
      <w:pPr>
        <w:numPr>
          <w:ilvl w:val="0"/>
          <w:numId w:val="1"/>
        </w:numPr>
        <w:jc w:val="both"/>
        <w:rPr>
          <w:rFonts w:eastAsia="Bookman Old Style"/>
          <w:sz w:val="22"/>
          <w:szCs w:val="22"/>
        </w:rPr>
      </w:pPr>
      <w:r w:rsidRPr="0073462E">
        <w:rPr>
          <w:rFonts w:eastAsia="Bookman Old Style"/>
          <w:sz w:val="22"/>
          <w:szCs w:val="22"/>
        </w:rPr>
        <w:t>Jeżeli wykonawca nie wypełnia postanowień ust. 5 lub 6, zamawiający zastrzega sobie prawo do wstrzymania wypłaty wynagrodzenia lub zajęcia na poczet zabezpieczenia jego odpowiedniej części.</w:t>
      </w:r>
    </w:p>
    <w:p w14:paraId="15ED2275" w14:textId="77777777" w:rsidR="00F25BFE" w:rsidRPr="0073462E" w:rsidRDefault="00F25BFE" w:rsidP="00F25BFE">
      <w:pPr>
        <w:numPr>
          <w:ilvl w:val="0"/>
          <w:numId w:val="1"/>
        </w:numPr>
        <w:jc w:val="both"/>
        <w:rPr>
          <w:rFonts w:eastAsia="Bookman Old Style"/>
          <w:sz w:val="22"/>
          <w:szCs w:val="22"/>
        </w:rPr>
      </w:pPr>
      <w:r w:rsidRPr="0073462E">
        <w:rPr>
          <w:rFonts w:eastAsia="Bookman Old Style"/>
          <w:sz w:val="22"/>
          <w:szCs w:val="22"/>
        </w:rPr>
        <w:t xml:space="preserve">Jeżeli wykonawca nie będzie wywiązywał się z obowiązków wynikających z rękojmi za wady, zarówno </w:t>
      </w:r>
      <w:r w:rsidRPr="0073462E">
        <w:rPr>
          <w:rFonts w:eastAsia="Bookman Old Style"/>
          <w:sz w:val="22"/>
          <w:szCs w:val="22"/>
        </w:rPr>
        <w:br/>
        <w:t xml:space="preserve">w zakresie określonym w ust. 2 jak i 3, zamawiający zleci realizację zastępczą innemu podmiotowi, </w:t>
      </w:r>
      <w:r w:rsidRPr="0073462E">
        <w:rPr>
          <w:rFonts w:eastAsia="Bookman Old Style"/>
          <w:sz w:val="22"/>
          <w:szCs w:val="22"/>
        </w:rPr>
        <w:br/>
        <w:t xml:space="preserve">a </w:t>
      </w:r>
      <w:r w:rsidRPr="00DD5841">
        <w:rPr>
          <w:rFonts w:eastAsia="Bookman Old Style"/>
          <w:color w:val="000000" w:themeColor="text1"/>
          <w:sz w:val="22"/>
          <w:szCs w:val="22"/>
        </w:rPr>
        <w:t>zapłatę pokryje</w:t>
      </w:r>
      <w:r w:rsidRPr="0073462E">
        <w:rPr>
          <w:rFonts w:eastAsia="Bookman Old Style"/>
          <w:sz w:val="22"/>
          <w:szCs w:val="22"/>
        </w:rPr>
        <w:t xml:space="preserve"> ze środków wniesionych na zabezpieczenie należytego wykonania umowy. </w:t>
      </w:r>
    </w:p>
    <w:p w14:paraId="454F9BC9" w14:textId="77777777" w:rsidR="00F25BFE" w:rsidRPr="0073462E" w:rsidRDefault="00F25BFE" w:rsidP="00F25BFE">
      <w:pPr>
        <w:numPr>
          <w:ilvl w:val="0"/>
          <w:numId w:val="1"/>
        </w:numPr>
        <w:jc w:val="both"/>
        <w:rPr>
          <w:rFonts w:eastAsia="Bookman Old Style"/>
          <w:sz w:val="22"/>
          <w:szCs w:val="22"/>
        </w:rPr>
      </w:pPr>
      <w:r w:rsidRPr="0073462E">
        <w:rPr>
          <w:rFonts w:eastAsia="Bookman Old Style"/>
          <w:sz w:val="22"/>
          <w:szCs w:val="22"/>
        </w:rPr>
        <w:t xml:space="preserve">Przed zleceniem zastępczej realizacji podmiotom trzecim zamawiający wezwie </w:t>
      </w:r>
      <w:r>
        <w:rPr>
          <w:rFonts w:eastAsia="Bookman Old Style"/>
          <w:sz w:val="22"/>
          <w:szCs w:val="22"/>
        </w:rPr>
        <w:t>dwukrotnie</w:t>
      </w:r>
      <w:r w:rsidRPr="0073462E">
        <w:rPr>
          <w:rFonts w:eastAsia="Bookman Old Style"/>
          <w:sz w:val="22"/>
          <w:szCs w:val="22"/>
        </w:rPr>
        <w:t xml:space="preserve"> wykonawcę do usunięcia stwierdzonych wad lub usterek.</w:t>
      </w:r>
    </w:p>
    <w:p w14:paraId="1A1855D6" w14:textId="77777777" w:rsidR="00F25BFE" w:rsidRPr="0073462E" w:rsidRDefault="00F25BFE" w:rsidP="00F25BFE">
      <w:pPr>
        <w:numPr>
          <w:ilvl w:val="0"/>
          <w:numId w:val="1"/>
        </w:numPr>
        <w:jc w:val="both"/>
        <w:rPr>
          <w:rFonts w:eastAsia="Bookman Old Style"/>
          <w:sz w:val="22"/>
          <w:szCs w:val="22"/>
        </w:rPr>
      </w:pPr>
      <w:r w:rsidRPr="0073462E">
        <w:rPr>
          <w:rFonts w:eastAsia="Bookman Old Style"/>
          <w:sz w:val="22"/>
          <w:szCs w:val="22"/>
        </w:rPr>
        <w:t>W przypadku, gdy koszty realizacji zastępczej przekroczą wartość zabezpieczenia zamawiający będzie dochodził od wykonawcy kwoty uzupełniającej do wysokości rzeczywiście poniesionych kosztów.</w:t>
      </w:r>
    </w:p>
    <w:p w14:paraId="32A1AC70" w14:textId="77777777" w:rsidR="00F25BFE" w:rsidRPr="006534E1" w:rsidRDefault="00F25BFE" w:rsidP="00F25BFE">
      <w:pPr>
        <w:pStyle w:val="Normalny3"/>
        <w:numPr>
          <w:ilvl w:val="0"/>
          <w:numId w:val="1"/>
        </w:numPr>
        <w:autoSpaceDE w:val="0"/>
        <w:jc w:val="both"/>
        <w:rPr>
          <w:rFonts w:eastAsia="Bookman Old Style"/>
          <w:sz w:val="22"/>
          <w:szCs w:val="22"/>
        </w:rPr>
      </w:pPr>
      <w:r w:rsidRPr="0073462E">
        <w:rPr>
          <w:rFonts w:eastAsia="Bookman Old Style"/>
          <w:sz w:val="22"/>
          <w:szCs w:val="22"/>
        </w:rPr>
        <w:t xml:space="preserve">Jeżeli wykonawca wniesie w formie pieniężnej zabezpieczenie należytego wykonania umowy, strony postanawiają, że w przypadku, gdy wykonawca nie wykona lub wykona nienależycie swoje zobowiązania wynikające z umowy, zamawiający wykorzysta na zastępcze wykonanie tych obowiązków także odsetki wynikające z umowy </w:t>
      </w:r>
      <w:r w:rsidRPr="006534E1">
        <w:rPr>
          <w:rFonts w:eastAsia="Bookman Old Style"/>
          <w:sz w:val="22"/>
          <w:szCs w:val="22"/>
        </w:rPr>
        <w:t xml:space="preserve">rachunku bankowego, na którym zabezpieczenie było przechowywane, pomniejszone o koszty prowadzenia rachunku bankowego. </w:t>
      </w:r>
    </w:p>
    <w:p w14:paraId="7F611947" w14:textId="77777777" w:rsidR="00F25BFE" w:rsidRPr="006534E1" w:rsidRDefault="00F25BFE" w:rsidP="00F25BFE">
      <w:pPr>
        <w:numPr>
          <w:ilvl w:val="0"/>
          <w:numId w:val="1"/>
        </w:numPr>
        <w:tabs>
          <w:tab w:val="clear" w:pos="360"/>
          <w:tab w:val="num" w:pos="-1620"/>
        </w:tabs>
        <w:jc w:val="both"/>
        <w:rPr>
          <w:rFonts w:eastAsia="Bookman Old Style"/>
          <w:strike/>
          <w:sz w:val="22"/>
          <w:szCs w:val="22"/>
        </w:rPr>
      </w:pPr>
      <w:r w:rsidRPr="006534E1">
        <w:rPr>
          <w:rFonts w:eastAsia="Bookman Old Style"/>
          <w:sz w:val="22"/>
          <w:szCs w:val="22"/>
        </w:rPr>
        <w:t xml:space="preserve">Zamawiający zwróci lub zwolni zabezpieczenie należytego wykonania umowy na zasadach przewidzianych w art. 453 ustawy </w:t>
      </w:r>
      <w:proofErr w:type="spellStart"/>
      <w:r w:rsidRPr="006534E1">
        <w:rPr>
          <w:rFonts w:eastAsia="Bookman Old Style"/>
          <w:sz w:val="22"/>
          <w:szCs w:val="22"/>
        </w:rPr>
        <w:t>pzp</w:t>
      </w:r>
      <w:proofErr w:type="spellEnd"/>
      <w:r w:rsidRPr="006534E1">
        <w:rPr>
          <w:rFonts w:eastAsia="Bookman Old Style"/>
          <w:sz w:val="22"/>
          <w:szCs w:val="22"/>
        </w:rPr>
        <w:t>.</w:t>
      </w:r>
    </w:p>
    <w:p w14:paraId="4B13BBC4" w14:textId="77777777" w:rsidR="00F25BFE" w:rsidRDefault="00F25BFE" w:rsidP="00DC1402">
      <w:pPr>
        <w:pStyle w:val="Normalny1"/>
        <w:autoSpaceDE w:val="0"/>
        <w:ind w:left="360" w:hanging="360"/>
        <w:jc w:val="center"/>
        <w:rPr>
          <w:rFonts w:eastAsia="Bookman Old Style"/>
          <w:b/>
          <w:bCs/>
          <w:sz w:val="22"/>
          <w:szCs w:val="22"/>
        </w:rPr>
      </w:pPr>
    </w:p>
    <w:p w14:paraId="4F173B86" w14:textId="77777777" w:rsidR="00F25BFE" w:rsidRDefault="00F25BFE" w:rsidP="00DC1402">
      <w:pPr>
        <w:pStyle w:val="Normalny1"/>
        <w:autoSpaceDE w:val="0"/>
        <w:ind w:left="360" w:hanging="360"/>
        <w:jc w:val="center"/>
        <w:rPr>
          <w:rFonts w:eastAsia="Bookman Old Style"/>
          <w:b/>
          <w:bCs/>
          <w:sz w:val="22"/>
          <w:szCs w:val="22"/>
        </w:rPr>
      </w:pPr>
    </w:p>
    <w:p w14:paraId="49535E0B" w14:textId="77777777" w:rsidR="00DA2BF9" w:rsidRPr="004D46B9" w:rsidRDefault="00F25BFE" w:rsidP="00DC1402">
      <w:pPr>
        <w:pStyle w:val="Normalny1"/>
        <w:autoSpaceDE w:val="0"/>
        <w:ind w:left="360" w:hanging="360"/>
        <w:jc w:val="center"/>
        <w:rPr>
          <w:rFonts w:eastAsia="Bookman Old Style"/>
          <w:b/>
          <w:bCs/>
          <w:sz w:val="22"/>
          <w:szCs w:val="22"/>
        </w:rPr>
      </w:pPr>
      <w:r w:rsidRPr="004D46B9">
        <w:rPr>
          <w:rFonts w:eastAsia="Bookman Old Style"/>
          <w:b/>
          <w:bCs/>
          <w:sz w:val="22"/>
          <w:szCs w:val="22"/>
        </w:rPr>
        <w:t>§ 1</w:t>
      </w:r>
      <w:r w:rsidR="00077612">
        <w:rPr>
          <w:rFonts w:eastAsia="Bookman Old Style"/>
          <w:b/>
          <w:bCs/>
          <w:sz w:val="22"/>
          <w:szCs w:val="22"/>
        </w:rPr>
        <w:t>1</w:t>
      </w:r>
      <w:r w:rsidR="00247228" w:rsidRPr="004D46B9">
        <w:rPr>
          <w:rFonts w:eastAsia="Bookman Old Style"/>
          <w:b/>
          <w:bCs/>
          <w:sz w:val="22"/>
          <w:szCs w:val="22"/>
        </w:rPr>
        <w:t>.</w:t>
      </w:r>
    </w:p>
    <w:p w14:paraId="1E4BA816" w14:textId="77777777" w:rsidR="00DA2BF9" w:rsidRPr="004D46B9" w:rsidRDefault="00CA4075" w:rsidP="00DC1402">
      <w:pPr>
        <w:pStyle w:val="Normalny1"/>
        <w:autoSpaceDE w:val="0"/>
        <w:ind w:left="360" w:hanging="360"/>
        <w:jc w:val="center"/>
        <w:rPr>
          <w:rFonts w:eastAsia="Bookman Old Style"/>
          <w:b/>
          <w:sz w:val="22"/>
          <w:szCs w:val="22"/>
        </w:rPr>
      </w:pPr>
      <w:r w:rsidRPr="004D46B9">
        <w:rPr>
          <w:rFonts w:eastAsia="Bookman Old Style"/>
          <w:b/>
          <w:sz w:val="22"/>
          <w:szCs w:val="22"/>
        </w:rPr>
        <w:t>Przepisy prawa</w:t>
      </w:r>
    </w:p>
    <w:p w14:paraId="577C1088" w14:textId="77777777" w:rsidR="00CA4075" w:rsidRPr="004D46B9" w:rsidRDefault="00CA4075" w:rsidP="00DC1402">
      <w:pPr>
        <w:pStyle w:val="Normalny1"/>
        <w:autoSpaceDE w:val="0"/>
        <w:ind w:left="360" w:hanging="360"/>
        <w:jc w:val="both"/>
        <w:rPr>
          <w:rFonts w:eastAsia="Bookman Old Style"/>
          <w:b/>
          <w:sz w:val="22"/>
          <w:szCs w:val="22"/>
        </w:rPr>
      </w:pPr>
    </w:p>
    <w:p w14:paraId="4D93289E" w14:textId="77777777" w:rsidR="00A20835" w:rsidRPr="004D46B9" w:rsidRDefault="00033E4F" w:rsidP="00DC1402">
      <w:pPr>
        <w:pStyle w:val="Tekstpodstawowywcity31"/>
        <w:ind w:left="0"/>
        <w:rPr>
          <w:rFonts w:ascii="Times New Roman" w:hAnsi="Times New Roman" w:cs="Times New Roman"/>
          <w:sz w:val="22"/>
          <w:szCs w:val="22"/>
        </w:rPr>
      </w:pPr>
      <w:r w:rsidRPr="004D46B9">
        <w:rPr>
          <w:rFonts w:ascii="Times New Roman" w:hAnsi="Times New Roman" w:cs="Times New Roman"/>
          <w:sz w:val="22"/>
          <w:szCs w:val="22"/>
        </w:rPr>
        <w:t>W sprawach nieuregulowanych postanowieniami niniejszej umowy ma</w:t>
      </w:r>
      <w:r w:rsidR="00C93B09" w:rsidRPr="004D46B9">
        <w:rPr>
          <w:rFonts w:ascii="Times New Roman" w:hAnsi="Times New Roman" w:cs="Times New Roman"/>
          <w:sz w:val="22"/>
          <w:szCs w:val="22"/>
        </w:rPr>
        <w:t>ją</w:t>
      </w:r>
      <w:r w:rsidRPr="004D46B9">
        <w:rPr>
          <w:rFonts w:ascii="Times New Roman" w:hAnsi="Times New Roman" w:cs="Times New Roman"/>
          <w:sz w:val="22"/>
          <w:szCs w:val="22"/>
        </w:rPr>
        <w:t xml:space="preserve"> zastosowanie </w:t>
      </w:r>
      <w:r w:rsidR="00C93B09" w:rsidRPr="004D46B9">
        <w:rPr>
          <w:rFonts w:ascii="Times New Roman" w:hAnsi="Times New Roman" w:cs="Times New Roman"/>
          <w:sz w:val="22"/>
          <w:szCs w:val="22"/>
        </w:rPr>
        <w:t>postanowienia Specyfikacji</w:t>
      </w:r>
      <w:r w:rsidRPr="004D46B9">
        <w:rPr>
          <w:rFonts w:ascii="Times New Roman" w:hAnsi="Times New Roman" w:cs="Times New Roman"/>
          <w:sz w:val="22"/>
          <w:szCs w:val="22"/>
        </w:rPr>
        <w:t xml:space="preserve"> Warunków Zamówienia, przepisy prawa polskiego w szczególności: Prawa zamówień publicznych, Prawa budowlanego, Kodeksu cywilnego oraz aktów wykonawczych wydanych na ich podstawie.</w:t>
      </w:r>
    </w:p>
    <w:p w14:paraId="218A0EDD" w14:textId="77777777" w:rsidR="0082233F" w:rsidRPr="004D46B9" w:rsidRDefault="0082233F" w:rsidP="00DC1402">
      <w:pPr>
        <w:pStyle w:val="Normalny1"/>
        <w:autoSpaceDE w:val="0"/>
        <w:ind w:left="360" w:hanging="360"/>
        <w:jc w:val="center"/>
        <w:rPr>
          <w:rFonts w:eastAsia="Bookman Old Style"/>
          <w:b/>
          <w:bCs/>
          <w:sz w:val="22"/>
          <w:szCs w:val="22"/>
        </w:rPr>
      </w:pPr>
    </w:p>
    <w:p w14:paraId="4869097A" w14:textId="77777777" w:rsidR="00556251" w:rsidRDefault="00556251" w:rsidP="00DC1402">
      <w:pPr>
        <w:pStyle w:val="Normalny1"/>
        <w:autoSpaceDE w:val="0"/>
        <w:ind w:left="360" w:hanging="360"/>
        <w:jc w:val="center"/>
        <w:rPr>
          <w:rFonts w:eastAsia="Bookman Old Style"/>
          <w:b/>
          <w:bCs/>
          <w:sz w:val="22"/>
          <w:szCs w:val="22"/>
        </w:rPr>
      </w:pPr>
    </w:p>
    <w:p w14:paraId="009D7B52" w14:textId="77777777" w:rsidR="00DA2BF9" w:rsidRPr="0073462E" w:rsidRDefault="00DA2BF9" w:rsidP="00DC1402">
      <w:pPr>
        <w:pStyle w:val="Normalny1"/>
        <w:autoSpaceDE w:val="0"/>
        <w:ind w:left="360" w:hanging="360"/>
        <w:jc w:val="center"/>
        <w:rPr>
          <w:rFonts w:eastAsia="Bookman Old Style"/>
          <w:b/>
          <w:bCs/>
          <w:sz w:val="22"/>
          <w:szCs w:val="22"/>
        </w:rPr>
      </w:pPr>
      <w:r w:rsidRPr="004D46B9">
        <w:rPr>
          <w:rFonts w:eastAsia="Bookman Old Style"/>
          <w:b/>
          <w:bCs/>
          <w:sz w:val="22"/>
          <w:szCs w:val="22"/>
        </w:rPr>
        <w:t>§</w:t>
      </w:r>
      <w:r w:rsidR="00F25BFE" w:rsidRPr="004D46B9">
        <w:rPr>
          <w:rFonts w:eastAsia="Bookman Old Style"/>
          <w:b/>
          <w:bCs/>
          <w:sz w:val="22"/>
          <w:szCs w:val="22"/>
        </w:rPr>
        <w:t xml:space="preserve"> 1</w:t>
      </w:r>
      <w:r w:rsidR="0025654A">
        <w:rPr>
          <w:rFonts w:eastAsia="Bookman Old Style"/>
          <w:b/>
          <w:bCs/>
          <w:sz w:val="22"/>
          <w:szCs w:val="22"/>
        </w:rPr>
        <w:t>2</w:t>
      </w:r>
      <w:r w:rsidR="00247228" w:rsidRPr="004D46B9">
        <w:rPr>
          <w:rFonts w:eastAsia="Bookman Old Style"/>
          <w:b/>
          <w:bCs/>
          <w:sz w:val="22"/>
          <w:szCs w:val="22"/>
        </w:rPr>
        <w:t>.</w:t>
      </w:r>
    </w:p>
    <w:p w14:paraId="34909EC7" w14:textId="77777777" w:rsidR="00CA4075" w:rsidRPr="0073462E" w:rsidRDefault="00CA4075" w:rsidP="00DC1402">
      <w:pPr>
        <w:pStyle w:val="Normalny1"/>
        <w:autoSpaceDE w:val="0"/>
        <w:ind w:left="360" w:hanging="360"/>
        <w:jc w:val="center"/>
        <w:rPr>
          <w:rFonts w:eastAsia="Bookman Old Style"/>
          <w:b/>
          <w:bCs/>
          <w:sz w:val="22"/>
          <w:szCs w:val="22"/>
        </w:rPr>
      </w:pPr>
      <w:r w:rsidRPr="0073462E">
        <w:rPr>
          <w:rFonts w:eastAsia="Bookman Old Style"/>
          <w:b/>
          <w:bCs/>
          <w:sz w:val="22"/>
          <w:szCs w:val="22"/>
        </w:rPr>
        <w:t>Postanowienia końcowe</w:t>
      </w:r>
    </w:p>
    <w:p w14:paraId="2B2815A8" w14:textId="77777777" w:rsidR="00DA2BF9" w:rsidRPr="006534E1" w:rsidRDefault="00DA2BF9" w:rsidP="00DC1402">
      <w:pPr>
        <w:pStyle w:val="Normalny1"/>
        <w:autoSpaceDE w:val="0"/>
        <w:ind w:left="360" w:hanging="360"/>
        <w:jc w:val="center"/>
        <w:rPr>
          <w:rFonts w:eastAsia="Bookman Old Style"/>
          <w:sz w:val="22"/>
          <w:szCs w:val="22"/>
        </w:rPr>
      </w:pPr>
    </w:p>
    <w:p w14:paraId="3BD39972" w14:textId="77777777" w:rsidR="00FC11D9" w:rsidRPr="006534E1" w:rsidRDefault="00DA2BF9" w:rsidP="001604E6">
      <w:pPr>
        <w:pStyle w:val="Normalny1"/>
        <w:numPr>
          <w:ilvl w:val="0"/>
          <w:numId w:val="10"/>
        </w:numPr>
        <w:tabs>
          <w:tab w:val="clear" w:pos="720"/>
          <w:tab w:val="num" w:pos="360"/>
        </w:tabs>
        <w:autoSpaceDE w:val="0"/>
        <w:ind w:left="360"/>
        <w:jc w:val="both"/>
        <w:rPr>
          <w:rFonts w:eastAsia="Bookman Old Style"/>
          <w:sz w:val="22"/>
          <w:szCs w:val="22"/>
        </w:rPr>
      </w:pPr>
      <w:r w:rsidRPr="006534E1">
        <w:rPr>
          <w:rFonts w:eastAsia="Bookman Old Style"/>
          <w:sz w:val="22"/>
          <w:szCs w:val="22"/>
        </w:rPr>
        <w:t xml:space="preserve">Prawa i obowiązki wynikające z niniejszej umowy nie mogą być </w:t>
      </w:r>
      <w:r w:rsidR="000E55B9" w:rsidRPr="006534E1">
        <w:rPr>
          <w:rFonts w:eastAsia="Bookman Old Style"/>
          <w:sz w:val="22"/>
          <w:szCs w:val="22"/>
        </w:rPr>
        <w:t>przenoszone</w:t>
      </w:r>
      <w:r w:rsidR="008703CF" w:rsidRPr="006534E1">
        <w:rPr>
          <w:rFonts w:eastAsia="Bookman Old Style"/>
          <w:sz w:val="22"/>
          <w:szCs w:val="22"/>
        </w:rPr>
        <w:t xml:space="preserve"> przez żadną ze stron</w:t>
      </w:r>
      <w:r w:rsidR="000E55B9" w:rsidRPr="006534E1">
        <w:rPr>
          <w:rFonts w:eastAsia="Bookman Old Style"/>
          <w:sz w:val="22"/>
          <w:szCs w:val="22"/>
        </w:rPr>
        <w:t xml:space="preserve"> na osoby trzecie bez zgody</w:t>
      </w:r>
      <w:r w:rsidR="008703CF" w:rsidRPr="006534E1">
        <w:rPr>
          <w:rFonts w:eastAsia="Bookman Old Style"/>
          <w:sz w:val="22"/>
          <w:szCs w:val="22"/>
        </w:rPr>
        <w:t xml:space="preserve"> drugiej strony.</w:t>
      </w:r>
    </w:p>
    <w:p w14:paraId="3FB29094" w14:textId="77777777" w:rsidR="006D4D60" w:rsidRPr="006534E1" w:rsidRDefault="006D4D60" w:rsidP="006D4D60">
      <w:pPr>
        <w:pStyle w:val="Normalny1"/>
        <w:numPr>
          <w:ilvl w:val="0"/>
          <w:numId w:val="10"/>
        </w:numPr>
        <w:tabs>
          <w:tab w:val="clear" w:pos="720"/>
          <w:tab w:val="num" w:pos="360"/>
        </w:tabs>
        <w:autoSpaceDE w:val="0"/>
        <w:ind w:left="360"/>
        <w:jc w:val="both"/>
        <w:rPr>
          <w:rFonts w:eastAsia="Bookman Old Style"/>
          <w:sz w:val="22"/>
          <w:szCs w:val="22"/>
        </w:rPr>
      </w:pPr>
      <w:r w:rsidRPr="006534E1">
        <w:rPr>
          <w:sz w:val="22"/>
          <w:szCs w:val="22"/>
        </w:rPr>
        <w:t>W sprawie majątkowej, w której zawarcie ugody jest dopuszczalne, każda ze stron umowy, w przypadku sporu wynikającego z zamówienia, może złożyć wniosek o przeprowadzenie mediacji lub inne polubowne rozwiązanie sporu do Sądu Polubownego przy Prokuratorii Generalnej Rzeczypospolitej Polskiej, wybranego mediatora albo osoby prowadzącej inne polubowne rozwiązanie sporu.</w:t>
      </w:r>
    </w:p>
    <w:p w14:paraId="40615DF9" w14:textId="77777777" w:rsidR="00DA2BF9" w:rsidRPr="006534E1" w:rsidRDefault="00DA2BF9" w:rsidP="001604E6">
      <w:pPr>
        <w:pStyle w:val="Normalny1"/>
        <w:numPr>
          <w:ilvl w:val="0"/>
          <w:numId w:val="10"/>
        </w:numPr>
        <w:tabs>
          <w:tab w:val="clear" w:pos="720"/>
          <w:tab w:val="num" w:pos="360"/>
        </w:tabs>
        <w:autoSpaceDE w:val="0"/>
        <w:ind w:left="360"/>
        <w:jc w:val="both"/>
        <w:rPr>
          <w:rFonts w:eastAsia="Bookman Old Style"/>
          <w:sz w:val="22"/>
          <w:szCs w:val="22"/>
        </w:rPr>
      </w:pPr>
      <w:r w:rsidRPr="006534E1">
        <w:rPr>
          <w:rFonts w:eastAsia="Bookman Old Style"/>
          <w:sz w:val="22"/>
          <w:szCs w:val="22"/>
        </w:rPr>
        <w:t xml:space="preserve">Spory wynikające z realizacji niniejszej umowy będą rozstrzygane przez sąd właściwy dla siedziby </w:t>
      </w:r>
      <w:r w:rsidR="00D66D63" w:rsidRPr="006534E1">
        <w:rPr>
          <w:rFonts w:eastAsia="Bookman Old Style"/>
          <w:sz w:val="22"/>
          <w:szCs w:val="22"/>
        </w:rPr>
        <w:t>z</w:t>
      </w:r>
      <w:r w:rsidRPr="006534E1">
        <w:rPr>
          <w:rFonts w:eastAsia="Bookman Old Style"/>
          <w:sz w:val="22"/>
          <w:szCs w:val="22"/>
        </w:rPr>
        <w:t>amawiającego.</w:t>
      </w:r>
    </w:p>
    <w:p w14:paraId="725EFBFC" w14:textId="77777777" w:rsidR="00DA2BF9" w:rsidRPr="006534E1" w:rsidRDefault="00DA2BF9" w:rsidP="001604E6">
      <w:pPr>
        <w:pStyle w:val="Normalny1"/>
        <w:numPr>
          <w:ilvl w:val="0"/>
          <w:numId w:val="10"/>
        </w:numPr>
        <w:tabs>
          <w:tab w:val="clear" w:pos="720"/>
          <w:tab w:val="num" w:pos="360"/>
        </w:tabs>
        <w:autoSpaceDE w:val="0"/>
        <w:ind w:left="360"/>
        <w:jc w:val="both"/>
        <w:rPr>
          <w:rFonts w:eastAsia="Bookman Old Style"/>
          <w:sz w:val="22"/>
          <w:szCs w:val="22"/>
        </w:rPr>
      </w:pPr>
      <w:r w:rsidRPr="006534E1">
        <w:rPr>
          <w:rFonts w:eastAsia="Bookman Old Style"/>
          <w:sz w:val="22"/>
          <w:szCs w:val="22"/>
        </w:rPr>
        <w:t>Strony niniejszej umowy mają obowiązek wzajemnego informowania się o wszelkich zmianach statusu prawnego, sytuacji finansowej, o wszczęciu postępowania likwidacyjnego, układowego lub upadłościowego oraz o innych zmianach mających wpływ na treść i wykonywanie niniejszej umowy.</w:t>
      </w:r>
    </w:p>
    <w:p w14:paraId="40F5ED48" w14:textId="77777777" w:rsidR="00DA2BF9" w:rsidRPr="006534E1" w:rsidRDefault="00DA2BF9" w:rsidP="001604E6">
      <w:pPr>
        <w:pStyle w:val="Normalny1"/>
        <w:numPr>
          <w:ilvl w:val="0"/>
          <w:numId w:val="10"/>
        </w:numPr>
        <w:tabs>
          <w:tab w:val="clear" w:pos="720"/>
          <w:tab w:val="num" w:pos="360"/>
        </w:tabs>
        <w:autoSpaceDE w:val="0"/>
        <w:ind w:left="360"/>
        <w:jc w:val="both"/>
        <w:rPr>
          <w:rFonts w:eastAsia="Bookman Old Style"/>
          <w:sz w:val="22"/>
          <w:szCs w:val="22"/>
        </w:rPr>
      </w:pPr>
      <w:r w:rsidRPr="006534E1">
        <w:rPr>
          <w:rFonts w:eastAsia="Bookman Old Style"/>
          <w:sz w:val="22"/>
          <w:szCs w:val="22"/>
        </w:rPr>
        <w:t>Zmiana niniejszej umowy wymaga formy pisemnej pod rygorem nieważności.</w:t>
      </w:r>
    </w:p>
    <w:p w14:paraId="359CAB03" w14:textId="77777777" w:rsidR="009A40B3" w:rsidRPr="006534E1" w:rsidRDefault="00CA4075" w:rsidP="001604E6">
      <w:pPr>
        <w:pStyle w:val="Normalny1"/>
        <w:numPr>
          <w:ilvl w:val="0"/>
          <w:numId w:val="10"/>
        </w:numPr>
        <w:tabs>
          <w:tab w:val="clear" w:pos="720"/>
          <w:tab w:val="num" w:pos="360"/>
        </w:tabs>
        <w:autoSpaceDE w:val="0"/>
        <w:ind w:left="360"/>
        <w:jc w:val="both"/>
        <w:rPr>
          <w:rFonts w:eastAsia="Bookman Old Style"/>
          <w:sz w:val="22"/>
          <w:szCs w:val="22"/>
        </w:rPr>
      </w:pPr>
      <w:r w:rsidRPr="006534E1">
        <w:rPr>
          <w:rFonts w:eastAsia="Bookman Old Style"/>
          <w:sz w:val="22"/>
          <w:szCs w:val="22"/>
        </w:rPr>
        <w:t>Integralną część niniejszej umowy stan</w:t>
      </w:r>
      <w:r w:rsidR="008B2565" w:rsidRPr="006534E1">
        <w:rPr>
          <w:rFonts w:eastAsia="Bookman Old Style"/>
          <w:sz w:val="22"/>
          <w:szCs w:val="22"/>
        </w:rPr>
        <w:t>owi</w:t>
      </w:r>
      <w:r w:rsidR="00946EBB" w:rsidRPr="006534E1">
        <w:rPr>
          <w:rFonts w:eastAsia="Bookman Old Style"/>
          <w:sz w:val="22"/>
          <w:szCs w:val="22"/>
        </w:rPr>
        <w:t>:</w:t>
      </w:r>
      <w:r w:rsidR="00F25BFE">
        <w:rPr>
          <w:rFonts w:eastAsia="Bookman Old Style"/>
          <w:sz w:val="22"/>
          <w:szCs w:val="22"/>
        </w:rPr>
        <w:t xml:space="preserve"> </w:t>
      </w:r>
      <w:r w:rsidR="00946EBB" w:rsidRPr="006534E1">
        <w:rPr>
          <w:rFonts w:eastAsia="Bookman Old Style"/>
          <w:sz w:val="22"/>
          <w:szCs w:val="22"/>
        </w:rPr>
        <w:t xml:space="preserve">SWZ, </w:t>
      </w:r>
      <w:r w:rsidR="003F4249" w:rsidRPr="006534E1">
        <w:rPr>
          <w:rFonts w:eastAsia="Bookman Old Style"/>
          <w:sz w:val="22"/>
          <w:szCs w:val="22"/>
        </w:rPr>
        <w:t xml:space="preserve">dokumentacja techniczna oraz </w:t>
      </w:r>
      <w:r w:rsidR="00BA5ADC" w:rsidRPr="006534E1">
        <w:rPr>
          <w:rFonts w:eastAsia="Bookman Old Style"/>
          <w:sz w:val="22"/>
          <w:szCs w:val="22"/>
        </w:rPr>
        <w:t xml:space="preserve">oferta </w:t>
      </w:r>
      <w:r w:rsidR="006662D4" w:rsidRPr="006534E1">
        <w:rPr>
          <w:rFonts w:eastAsia="Bookman Old Style"/>
          <w:sz w:val="22"/>
          <w:szCs w:val="22"/>
        </w:rPr>
        <w:t>w</w:t>
      </w:r>
      <w:r w:rsidR="003F4249" w:rsidRPr="006534E1">
        <w:rPr>
          <w:rFonts w:eastAsia="Bookman Old Style"/>
          <w:sz w:val="22"/>
          <w:szCs w:val="22"/>
        </w:rPr>
        <w:t>ykonawcy.</w:t>
      </w:r>
    </w:p>
    <w:p w14:paraId="56597359" w14:textId="77777777" w:rsidR="00DA2BF9" w:rsidRPr="0073462E" w:rsidRDefault="0021744F" w:rsidP="001604E6">
      <w:pPr>
        <w:pStyle w:val="Normalny1"/>
        <w:numPr>
          <w:ilvl w:val="0"/>
          <w:numId w:val="10"/>
        </w:numPr>
        <w:tabs>
          <w:tab w:val="clear" w:pos="720"/>
          <w:tab w:val="num" w:pos="360"/>
        </w:tabs>
        <w:autoSpaceDE w:val="0"/>
        <w:ind w:left="360"/>
        <w:jc w:val="both"/>
        <w:rPr>
          <w:rFonts w:eastAsia="Bookman Old Style"/>
          <w:sz w:val="22"/>
          <w:szCs w:val="22"/>
        </w:rPr>
      </w:pPr>
      <w:r w:rsidRPr="006534E1">
        <w:rPr>
          <w:rFonts w:eastAsia="Bookman Old Style"/>
          <w:sz w:val="22"/>
          <w:szCs w:val="22"/>
        </w:rPr>
        <w:t>Umowę sporząd</w:t>
      </w:r>
      <w:r w:rsidR="003641FD" w:rsidRPr="006534E1">
        <w:rPr>
          <w:rFonts w:eastAsia="Bookman Old Style"/>
          <w:sz w:val="22"/>
          <w:szCs w:val="22"/>
        </w:rPr>
        <w:t>zono w czterech</w:t>
      </w:r>
      <w:r w:rsidR="00DA2BF9" w:rsidRPr="006534E1">
        <w:rPr>
          <w:rFonts w:eastAsia="Bookman Old Style"/>
          <w:sz w:val="22"/>
          <w:szCs w:val="22"/>
        </w:rPr>
        <w:t xml:space="preserve"> jednobrzmiących egzemplarz</w:t>
      </w:r>
      <w:r w:rsidR="003641FD" w:rsidRPr="006534E1">
        <w:rPr>
          <w:rFonts w:eastAsia="Bookman Old Style"/>
          <w:sz w:val="22"/>
          <w:szCs w:val="22"/>
        </w:rPr>
        <w:t>ach, z czego trzy</w:t>
      </w:r>
      <w:r w:rsidR="00CA4075" w:rsidRPr="006534E1">
        <w:rPr>
          <w:rFonts w:eastAsia="Bookman Old Style"/>
          <w:sz w:val="22"/>
          <w:szCs w:val="22"/>
        </w:rPr>
        <w:t xml:space="preserve"> są dla z</w:t>
      </w:r>
      <w:r w:rsidRPr="006534E1">
        <w:rPr>
          <w:rFonts w:eastAsia="Bookman Old Style"/>
          <w:sz w:val="22"/>
          <w:szCs w:val="22"/>
        </w:rPr>
        <w:t>amawiającego</w:t>
      </w:r>
      <w:r w:rsidR="003641FD" w:rsidRPr="0073462E">
        <w:rPr>
          <w:rFonts w:eastAsia="Bookman Old Style"/>
          <w:sz w:val="22"/>
          <w:szCs w:val="22"/>
        </w:rPr>
        <w:t>.</w:t>
      </w:r>
    </w:p>
    <w:p w14:paraId="40AAEE54" w14:textId="77777777" w:rsidR="00F64A71" w:rsidRPr="0073462E" w:rsidRDefault="00F64A71" w:rsidP="00DC1402">
      <w:pPr>
        <w:pStyle w:val="Normalny1"/>
        <w:autoSpaceDE w:val="0"/>
        <w:jc w:val="both"/>
        <w:outlineLvl w:val="0"/>
        <w:rPr>
          <w:rFonts w:eastAsia="Bookman Old Style"/>
          <w:b/>
          <w:bCs/>
          <w:sz w:val="22"/>
          <w:szCs w:val="22"/>
        </w:rPr>
      </w:pPr>
    </w:p>
    <w:p w14:paraId="7885F3EA" w14:textId="77777777" w:rsidR="006A5B29" w:rsidRPr="0073462E" w:rsidRDefault="006A5B29" w:rsidP="008036F1">
      <w:pPr>
        <w:pStyle w:val="Normalny1"/>
        <w:autoSpaceDE w:val="0"/>
        <w:jc w:val="both"/>
        <w:outlineLvl w:val="0"/>
        <w:rPr>
          <w:rFonts w:eastAsia="Bookman Old Style"/>
          <w:b/>
          <w:bCs/>
          <w:sz w:val="22"/>
          <w:szCs w:val="22"/>
        </w:rPr>
      </w:pPr>
    </w:p>
    <w:p w14:paraId="45EB4B53" w14:textId="77777777" w:rsidR="00A9217A" w:rsidRPr="0073462E" w:rsidRDefault="00DA2BF9" w:rsidP="00E56BBC">
      <w:pPr>
        <w:pStyle w:val="Normalny1"/>
        <w:autoSpaceDE w:val="0"/>
        <w:jc w:val="center"/>
        <w:outlineLvl w:val="0"/>
        <w:rPr>
          <w:rFonts w:eastAsia="Bookman Old Style"/>
          <w:b/>
          <w:sz w:val="22"/>
          <w:szCs w:val="22"/>
        </w:rPr>
      </w:pPr>
      <w:r w:rsidRPr="0073462E">
        <w:rPr>
          <w:rFonts w:eastAsia="Bookman Old Style"/>
          <w:b/>
          <w:sz w:val="22"/>
          <w:szCs w:val="22"/>
        </w:rPr>
        <w:t>ZAMAWIAJ</w:t>
      </w:r>
      <w:r w:rsidR="0031465F" w:rsidRPr="0073462E">
        <w:rPr>
          <w:rFonts w:eastAsia="Bookman Old Style"/>
          <w:b/>
          <w:sz w:val="22"/>
          <w:szCs w:val="22"/>
        </w:rPr>
        <w:t>ĄCY:</w:t>
      </w:r>
      <w:r w:rsidR="0031465F" w:rsidRPr="0073462E">
        <w:rPr>
          <w:rFonts w:eastAsia="Bookman Old Style"/>
          <w:b/>
          <w:sz w:val="22"/>
          <w:szCs w:val="22"/>
        </w:rPr>
        <w:tab/>
      </w:r>
      <w:r w:rsidR="0031465F" w:rsidRPr="0073462E">
        <w:rPr>
          <w:rFonts w:eastAsia="Bookman Old Style"/>
          <w:b/>
          <w:sz w:val="22"/>
          <w:szCs w:val="22"/>
        </w:rPr>
        <w:tab/>
      </w:r>
      <w:r w:rsidR="0031465F" w:rsidRPr="0073462E">
        <w:rPr>
          <w:rFonts w:eastAsia="Bookman Old Style"/>
          <w:b/>
          <w:sz w:val="22"/>
          <w:szCs w:val="22"/>
        </w:rPr>
        <w:tab/>
      </w:r>
      <w:r w:rsidR="00C93B09" w:rsidRPr="0073462E">
        <w:rPr>
          <w:rFonts w:eastAsia="Bookman Old Style"/>
          <w:b/>
          <w:sz w:val="22"/>
          <w:szCs w:val="22"/>
        </w:rPr>
        <w:tab/>
      </w:r>
      <w:r w:rsidR="0031465F" w:rsidRPr="0073462E">
        <w:rPr>
          <w:rFonts w:eastAsia="Bookman Old Style"/>
          <w:b/>
          <w:sz w:val="22"/>
          <w:szCs w:val="22"/>
        </w:rPr>
        <w:tab/>
      </w:r>
      <w:r w:rsidRPr="0073462E">
        <w:rPr>
          <w:rFonts w:eastAsia="Bookman Old Style"/>
          <w:b/>
          <w:sz w:val="22"/>
          <w:szCs w:val="22"/>
        </w:rPr>
        <w:tab/>
      </w:r>
      <w:r w:rsidR="00E56BBC" w:rsidRPr="0073462E">
        <w:rPr>
          <w:rFonts w:eastAsia="Bookman Old Style"/>
          <w:b/>
          <w:sz w:val="22"/>
          <w:szCs w:val="22"/>
        </w:rPr>
        <w:tab/>
      </w:r>
      <w:r w:rsidRPr="0073462E">
        <w:rPr>
          <w:rFonts w:eastAsia="Bookman Old Style"/>
          <w:b/>
          <w:sz w:val="22"/>
          <w:szCs w:val="22"/>
        </w:rPr>
        <w:t>WYKONAWCA:</w:t>
      </w:r>
    </w:p>
    <w:p w14:paraId="6EB5779B" w14:textId="77777777" w:rsidR="006E5FA3" w:rsidRPr="0073462E" w:rsidRDefault="006E5FA3">
      <w:pPr>
        <w:rPr>
          <w:rFonts w:eastAsia="Bookman Old Style"/>
          <w:b/>
          <w:sz w:val="22"/>
          <w:szCs w:val="22"/>
        </w:rPr>
      </w:pPr>
    </w:p>
    <w:sectPr w:rsidR="006E5FA3" w:rsidRPr="0073462E" w:rsidSect="00280814">
      <w:headerReference w:type="even" r:id="rId8"/>
      <w:headerReference w:type="default" r:id="rId9"/>
      <w:footerReference w:type="even" r:id="rId10"/>
      <w:footerReference w:type="default" r:id="rId11"/>
      <w:pgSz w:w="11906" w:h="16838"/>
      <w:pgMar w:top="-568" w:right="1106" w:bottom="1618" w:left="1080"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81D2CF5" w14:textId="77777777" w:rsidR="002542DE" w:rsidRDefault="002542DE">
      <w:r>
        <w:separator/>
      </w:r>
    </w:p>
  </w:endnote>
  <w:endnote w:type="continuationSeparator" w:id="0">
    <w:p w14:paraId="1103CDE6" w14:textId="77777777" w:rsidR="002542DE" w:rsidRDefault="002542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man Old Style">
    <w:panose1 w:val="02050604050505020204"/>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Lucida Sans Unicode">
    <w:panose1 w:val="020B0602030504020204"/>
    <w:charset w:val="EE"/>
    <w:family w:val="swiss"/>
    <w:pitch w:val="variable"/>
    <w:sig w:usb0="80000AFF" w:usb1="0000396B" w:usb2="00000000" w:usb3="00000000" w:csb0="000000B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tarSymbol">
    <w:altName w:val="Arial Unicode MS"/>
    <w:charset w:val="EE"/>
    <w:family w:val="roman"/>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944BB0" w14:textId="77777777" w:rsidR="00F20CB0" w:rsidRDefault="006A559D" w:rsidP="000B7330">
    <w:pPr>
      <w:pStyle w:val="Stopka"/>
      <w:framePr w:wrap="around" w:vAnchor="text" w:hAnchor="margin" w:xAlign="right" w:y="1"/>
      <w:rPr>
        <w:rStyle w:val="Numerstrony"/>
      </w:rPr>
    </w:pPr>
    <w:r>
      <w:rPr>
        <w:rStyle w:val="Numerstrony"/>
      </w:rPr>
      <w:fldChar w:fldCharType="begin"/>
    </w:r>
    <w:r w:rsidR="00F20CB0">
      <w:rPr>
        <w:rStyle w:val="Numerstrony"/>
      </w:rPr>
      <w:instrText xml:space="preserve">PAGE  </w:instrText>
    </w:r>
    <w:r>
      <w:rPr>
        <w:rStyle w:val="Numerstrony"/>
      </w:rPr>
      <w:fldChar w:fldCharType="end"/>
    </w:r>
  </w:p>
  <w:p w14:paraId="4E287508" w14:textId="77777777" w:rsidR="00F20CB0" w:rsidRDefault="00F20CB0" w:rsidP="000B7330">
    <w:pPr>
      <w:pStyle w:val="Stopka"/>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A7E9D97" w14:textId="77777777" w:rsidR="00F20CB0" w:rsidRDefault="00C637A7">
    <w:pPr>
      <w:pStyle w:val="Stopka"/>
      <w:jc w:val="center"/>
    </w:pPr>
    <w:r>
      <w:fldChar w:fldCharType="begin"/>
    </w:r>
    <w:r>
      <w:instrText xml:space="preserve"> PAGE   \* MERGEFORMAT </w:instrText>
    </w:r>
    <w:r>
      <w:fldChar w:fldCharType="separate"/>
    </w:r>
    <w:r w:rsidR="0082589E">
      <w:rPr>
        <w:noProof/>
      </w:rPr>
      <w:t>14</w:t>
    </w:r>
    <w:r>
      <w:rPr>
        <w:noProof/>
      </w:rPr>
      <w:fldChar w:fldCharType="end"/>
    </w:r>
  </w:p>
  <w:p w14:paraId="3670655A" w14:textId="77777777" w:rsidR="00F20CB0" w:rsidRDefault="00F20CB0" w:rsidP="000B7330">
    <w:pPr>
      <w:pStyle w:val="Stopka"/>
      <w:ind w:right="360" w:firstLine="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F3AFDA5" w14:textId="77777777" w:rsidR="002542DE" w:rsidRDefault="002542DE">
      <w:r>
        <w:separator/>
      </w:r>
    </w:p>
  </w:footnote>
  <w:footnote w:type="continuationSeparator" w:id="0">
    <w:p w14:paraId="33D072F8" w14:textId="77777777" w:rsidR="002542DE" w:rsidRDefault="002542D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711440" w14:textId="77777777" w:rsidR="00F20CB0" w:rsidRDefault="006A559D" w:rsidP="000B7330">
    <w:pPr>
      <w:pStyle w:val="Nagwek"/>
      <w:framePr w:wrap="around" w:vAnchor="text" w:hAnchor="margin" w:xAlign="center" w:y="1"/>
      <w:rPr>
        <w:rStyle w:val="Numerstrony"/>
      </w:rPr>
    </w:pPr>
    <w:r>
      <w:rPr>
        <w:rStyle w:val="Numerstrony"/>
      </w:rPr>
      <w:fldChar w:fldCharType="begin"/>
    </w:r>
    <w:r w:rsidR="00F20CB0">
      <w:rPr>
        <w:rStyle w:val="Numerstrony"/>
      </w:rPr>
      <w:instrText xml:space="preserve">PAGE  </w:instrText>
    </w:r>
    <w:r>
      <w:rPr>
        <w:rStyle w:val="Numerstrony"/>
      </w:rPr>
      <w:fldChar w:fldCharType="end"/>
    </w:r>
  </w:p>
  <w:p w14:paraId="2922B730" w14:textId="77777777" w:rsidR="00F20CB0" w:rsidRDefault="00F20CB0" w:rsidP="005E3429">
    <w:pPr>
      <w:pStyle w:val="Nagwek"/>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0A34BDF" w14:textId="77777777" w:rsidR="00F20CB0" w:rsidRPr="00DF47BC" w:rsidRDefault="00F20CB0" w:rsidP="005E3429">
    <w:pPr>
      <w:pStyle w:val="Nagwek"/>
      <w:framePr w:wrap="around" w:vAnchor="text" w:hAnchor="margin" w:xAlign="right" w:y="1"/>
      <w:rPr>
        <w:rStyle w:val="Numerstrony"/>
        <w:sz w:val="20"/>
        <w:szCs w:val="20"/>
      </w:rPr>
    </w:pPr>
  </w:p>
  <w:p w14:paraId="73A282B9" w14:textId="77777777" w:rsidR="00F20CB0" w:rsidRDefault="00F20CB0" w:rsidP="005E3429">
    <w:pPr>
      <w:pStyle w:val="Nagwek"/>
      <w:ind w:right="360"/>
      <w:rPr>
        <w:sz w:val="18"/>
        <w:szCs w:val="18"/>
      </w:rPr>
    </w:pPr>
  </w:p>
  <w:p w14:paraId="3C7DF5CF" w14:textId="77777777" w:rsidR="00F20CB0" w:rsidRPr="004B7802" w:rsidRDefault="00F20CB0" w:rsidP="004D0502">
    <w:pPr>
      <w:pStyle w:val="Tekstpodstawowy"/>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18"/>
    <w:multiLevelType w:val="multilevel"/>
    <w:tmpl w:val="00000018"/>
    <w:name w:val="Outline"/>
    <w:lvl w:ilvl="0">
      <w:start w:val="1"/>
      <w:numFmt w:val="none"/>
      <w:lvlText w:val=""/>
      <w:lvlJc w:val="left"/>
      <w:pPr>
        <w:tabs>
          <w:tab w:val="num" w:pos="3261"/>
        </w:tabs>
        <w:ind w:left="3261" w:firstLine="0"/>
      </w:pPr>
    </w:lvl>
    <w:lvl w:ilvl="1">
      <w:start w:val="1"/>
      <w:numFmt w:val="none"/>
      <w:lvlText w:val=""/>
      <w:lvlJc w:val="left"/>
      <w:pPr>
        <w:tabs>
          <w:tab w:val="num" w:pos="3261"/>
        </w:tabs>
        <w:ind w:left="3261" w:firstLine="0"/>
      </w:pPr>
    </w:lvl>
    <w:lvl w:ilvl="2">
      <w:start w:val="1"/>
      <w:numFmt w:val="none"/>
      <w:lvlText w:val=""/>
      <w:lvlJc w:val="left"/>
      <w:pPr>
        <w:tabs>
          <w:tab w:val="num" w:pos="3261"/>
        </w:tabs>
        <w:ind w:left="3261" w:firstLine="0"/>
      </w:pPr>
    </w:lvl>
    <w:lvl w:ilvl="3">
      <w:start w:val="1"/>
      <w:numFmt w:val="none"/>
      <w:lvlText w:val=""/>
      <w:lvlJc w:val="left"/>
      <w:pPr>
        <w:tabs>
          <w:tab w:val="num" w:pos="3261"/>
        </w:tabs>
        <w:ind w:left="3261" w:firstLine="0"/>
      </w:pPr>
    </w:lvl>
    <w:lvl w:ilvl="4">
      <w:start w:val="1"/>
      <w:numFmt w:val="none"/>
      <w:lvlText w:val=""/>
      <w:lvlJc w:val="left"/>
      <w:pPr>
        <w:tabs>
          <w:tab w:val="num" w:pos="3261"/>
        </w:tabs>
        <w:ind w:left="3261" w:firstLine="0"/>
      </w:pPr>
    </w:lvl>
    <w:lvl w:ilvl="5">
      <w:start w:val="1"/>
      <w:numFmt w:val="none"/>
      <w:lvlText w:val=""/>
      <w:lvlJc w:val="left"/>
      <w:pPr>
        <w:tabs>
          <w:tab w:val="num" w:pos="3261"/>
        </w:tabs>
        <w:ind w:left="3261" w:firstLine="0"/>
      </w:pPr>
    </w:lvl>
    <w:lvl w:ilvl="6">
      <w:start w:val="1"/>
      <w:numFmt w:val="none"/>
      <w:lvlText w:val=""/>
      <w:lvlJc w:val="left"/>
      <w:pPr>
        <w:tabs>
          <w:tab w:val="num" w:pos="3261"/>
        </w:tabs>
        <w:ind w:left="3261" w:firstLine="0"/>
      </w:pPr>
    </w:lvl>
    <w:lvl w:ilvl="7">
      <w:start w:val="1"/>
      <w:numFmt w:val="none"/>
      <w:lvlText w:val=""/>
      <w:lvlJc w:val="left"/>
      <w:pPr>
        <w:tabs>
          <w:tab w:val="num" w:pos="3261"/>
        </w:tabs>
        <w:ind w:left="3261" w:firstLine="0"/>
      </w:pPr>
    </w:lvl>
    <w:lvl w:ilvl="8">
      <w:start w:val="1"/>
      <w:numFmt w:val="none"/>
      <w:lvlText w:val=""/>
      <w:lvlJc w:val="left"/>
      <w:pPr>
        <w:tabs>
          <w:tab w:val="num" w:pos="3261"/>
        </w:tabs>
        <w:ind w:left="3261" w:firstLine="0"/>
      </w:pPr>
    </w:lvl>
  </w:abstractNum>
  <w:abstractNum w:abstractNumId="1" w15:restartNumberingAfterBreak="0">
    <w:nsid w:val="00695B83"/>
    <w:multiLevelType w:val="hybridMultilevel"/>
    <w:tmpl w:val="06881304"/>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 w15:restartNumberingAfterBreak="0">
    <w:nsid w:val="00AF76FB"/>
    <w:multiLevelType w:val="hybridMultilevel"/>
    <w:tmpl w:val="6C28B942"/>
    <w:lvl w:ilvl="0" w:tplc="9CD63692">
      <w:start w:val="1"/>
      <w:numFmt w:val="decimal"/>
      <w:lvlText w:val="%1)"/>
      <w:lvlJc w:val="left"/>
      <w:pPr>
        <w:tabs>
          <w:tab w:val="num" w:pos="463"/>
        </w:tabs>
        <w:ind w:left="786" w:hanging="360"/>
      </w:pPr>
      <w:rPr>
        <w:rFonts w:ascii="Times New Roman" w:eastAsia="Times New Roman" w:hAnsi="Times New Roman" w:cs="Times New Roman" w:hint="default"/>
        <w:dstrike w:val="0"/>
      </w:rPr>
    </w:lvl>
    <w:lvl w:ilvl="1" w:tplc="9070A82A">
      <w:start w:val="2"/>
      <w:numFmt w:val="decimal"/>
      <w:lvlText w:val="%2."/>
      <w:lvlJc w:val="left"/>
      <w:pPr>
        <w:tabs>
          <w:tab w:val="num" w:pos="2859"/>
        </w:tabs>
        <w:ind w:left="2859" w:hanging="360"/>
      </w:pPr>
      <w:rPr>
        <w:rFonts w:hint="default"/>
        <w:color w:val="auto"/>
      </w:rPr>
    </w:lvl>
    <w:lvl w:ilvl="2" w:tplc="0415001B" w:tentative="1">
      <w:start w:val="1"/>
      <w:numFmt w:val="lowerRoman"/>
      <w:lvlText w:val="%3."/>
      <w:lvlJc w:val="right"/>
      <w:pPr>
        <w:tabs>
          <w:tab w:val="num" w:pos="3579"/>
        </w:tabs>
        <w:ind w:left="3579" w:hanging="180"/>
      </w:pPr>
    </w:lvl>
    <w:lvl w:ilvl="3" w:tplc="0415000F" w:tentative="1">
      <w:start w:val="1"/>
      <w:numFmt w:val="decimal"/>
      <w:lvlText w:val="%4."/>
      <w:lvlJc w:val="left"/>
      <w:pPr>
        <w:tabs>
          <w:tab w:val="num" w:pos="4299"/>
        </w:tabs>
        <w:ind w:left="4299" w:hanging="360"/>
      </w:pPr>
    </w:lvl>
    <w:lvl w:ilvl="4" w:tplc="04150019" w:tentative="1">
      <w:start w:val="1"/>
      <w:numFmt w:val="lowerLetter"/>
      <w:lvlText w:val="%5."/>
      <w:lvlJc w:val="left"/>
      <w:pPr>
        <w:tabs>
          <w:tab w:val="num" w:pos="5019"/>
        </w:tabs>
        <w:ind w:left="5019" w:hanging="360"/>
      </w:pPr>
    </w:lvl>
    <w:lvl w:ilvl="5" w:tplc="0415001B" w:tentative="1">
      <w:start w:val="1"/>
      <w:numFmt w:val="lowerRoman"/>
      <w:lvlText w:val="%6."/>
      <w:lvlJc w:val="right"/>
      <w:pPr>
        <w:tabs>
          <w:tab w:val="num" w:pos="5739"/>
        </w:tabs>
        <w:ind w:left="5739" w:hanging="180"/>
      </w:pPr>
    </w:lvl>
    <w:lvl w:ilvl="6" w:tplc="0415000F" w:tentative="1">
      <w:start w:val="1"/>
      <w:numFmt w:val="decimal"/>
      <w:lvlText w:val="%7."/>
      <w:lvlJc w:val="left"/>
      <w:pPr>
        <w:tabs>
          <w:tab w:val="num" w:pos="6459"/>
        </w:tabs>
        <w:ind w:left="6459" w:hanging="360"/>
      </w:pPr>
    </w:lvl>
    <w:lvl w:ilvl="7" w:tplc="04150019" w:tentative="1">
      <w:start w:val="1"/>
      <w:numFmt w:val="lowerLetter"/>
      <w:lvlText w:val="%8."/>
      <w:lvlJc w:val="left"/>
      <w:pPr>
        <w:tabs>
          <w:tab w:val="num" w:pos="7179"/>
        </w:tabs>
        <w:ind w:left="7179" w:hanging="360"/>
      </w:pPr>
    </w:lvl>
    <w:lvl w:ilvl="8" w:tplc="0415001B" w:tentative="1">
      <w:start w:val="1"/>
      <w:numFmt w:val="lowerRoman"/>
      <w:lvlText w:val="%9."/>
      <w:lvlJc w:val="right"/>
      <w:pPr>
        <w:tabs>
          <w:tab w:val="num" w:pos="7899"/>
        </w:tabs>
        <w:ind w:left="7899" w:hanging="180"/>
      </w:pPr>
    </w:lvl>
  </w:abstractNum>
  <w:abstractNum w:abstractNumId="3" w15:restartNumberingAfterBreak="0">
    <w:nsid w:val="01874EC4"/>
    <w:multiLevelType w:val="hybridMultilevel"/>
    <w:tmpl w:val="A66649CA"/>
    <w:lvl w:ilvl="0" w:tplc="60DEBBE4">
      <w:start w:val="1"/>
      <w:numFmt w:val="decimal"/>
      <w:lvlText w:val="%1."/>
      <w:lvlJc w:val="left"/>
      <w:pPr>
        <w:ind w:left="2204" w:hanging="360"/>
      </w:pPr>
      <w:rPr>
        <w:b w:val="0"/>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3C60465"/>
    <w:multiLevelType w:val="hybridMultilevel"/>
    <w:tmpl w:val="A294816A"/>
    <w:lvl w:ilvl="0" w:tplc="04150001">
      <w:start w:val="1"/>
      <w:numFmt w:val="bullet"/>
      <w:lvlText w:val=""/>
      <w:lvlJc w:val="left"/>
      <w:pPr>
        <w:ind w:left="1582" w:hanging="360"/>
      </w:pPr>
      <w:rPr>
        <w:rFonts w:ascii="Symbol" w:hAnsi="Symbol" w:hint="default"/>
      </w:rPr>
    </w:lvl>
    <w:lvl w:ilvl="1" w:tplc="04150003" w:tentative="1">
      <w:start w:val="1"/>
      <w:numFmt w:val="bullet"/>
      <w:lvlText w:val="o"/>
      <w:lvlJc w:val="left"/>
      <w:pPr>
        <w:ind w:left="2302" w:hanging="360"/>
      </w:pPr>
      <w:rPr>
        <w:rFonts w:ascii="Courier New" w:hAnsi="Courier New" w:cs="Courier New" w:hint="default"/>
      </w:rPr>
    </w:lvl>
    <w:lvl w:ilvl="2" w:tplc="04150005" w:tentative="1">
      <w:start w:val="1"/>
      <w:numFmt w:val="bullet"/>
      <w:lvlText w:val=""/>
      <w:lvlJc w:val="left"/>
      <w:pPr>
        <w:ind w:left="3022" w:hanging="360"/>
      </w:pPr>
      <w:rPr>
        <w:rFonts w:ascii="Wingdings" w:hAnsi="Wingdings" w:hint="default"/>
      </w:rPr>
    </w:lvl>
    <w:lvl w:ilvl="3" w:tplc="04150001" w:tentative="1">
      <w:start w:val="1"/>
      <w:numFmt w:val="bullet"/>
      <w:lvlText w:val=""/>
      <w:lvlJc w:val="left"/>
      <w:pPr>
        <w:ind w:left="3742" w:hanging="360"/>
      </w:pPr>
      <w:rPr>
        <w:rFonts w:ascii="Symbol" w:hAnsi="Symbol" w:hint="default"/>
      </w:rPr>
    </w:lvl>
    <w:lvl w:ilvl="4" w:tplc="04150003" w:tentative="1">
      <w:start w:val="1"/>
      <w:numFmt w:val="bullet"/>
      <w:lvlText w:val="o"/>
      <w:lvlJc w:val="left"/>
      <w:pPr>
        <w:ind w:left="4462" w:hanging="360"/>
      </w:pPr>
      <w:rPr>
        <w:rFonts w:ascii="Courier New" w:hAnsi="Courier New" w:cs="Courier New" w:hint="default"/>
      </w:rPr>
    </w:lvl>
    <w:lvl w:ilvl="5" w:tplc="04150005" w:tentative="1">
      <w:start w:val="1"/>
      <w:numFmt w:val="bullet"/>
      <w:lvlText w:val=""/>
      <w:lvlJc w:val="left"/>
      <w:pPr>
        <w:ind w:left="5182" w:hanging="360"/>
      </w:pPr>
      <w:rPr>
        <w:rFonts w:ascii="Wingdings" w:hAnsi="Wingdings" w:hint="default"/>
      </w:rPr>
    </w:lvl>
    <w:lvl w:ilvl="6" w:tplc="04150001" w:tentative="1">
      <w:start w:val="1"/>
      <w:numFmt w:val="bullet"/>
      <w:lvlText w:val=""/>
      <w:lvlJc w:val="left"/>
      <w:pPr>
        <w:ind w:left="5902" w:hanging="360"/>
      </w:pPr>
      <w:rPr>
        <w:rFonts w:ascii="Symbol" w:hAnsi="Symbol" w:hint="default"/>
      </w:rPr>
    </w:lvl>
    <w:lvl w:ilvl="7" w:tplc="04150003" w:tentative="1">
      <w:start w:val="1"/>
      <w:numFmt w:val="bullet"/>
      <w:lvlText w:val="o"/>
      <w:lvlJc w:val="left"/>
      <w:pPr>
        <w:ind w:left="6622" w:hanging="360"/>
      </w:pPr>
      <w:rPr>
        <w:rFonts w:ascii="Courier New" w:hAnsi="Courier New" w:cs="Courier New" w:hint="default"/>
      </w:rPr>
    </w:lvl>
    <w:lvl w:ilvl="8" w:tplc="04150005" w:tentative="1">
      <w:start w:val="1"/>
      <w:numFmt w:val="bullet"/>
      <w:lvlText w:val=""/>
      <w:lvlJc w:val="left"/>
      <w:pPr>
        <w:ind w:left="7342" w:hanging="360"/>
      </w:pPr>
      <w:rPr>
        <w:rFonts w:ascii="Wingdings" w:hAnsi="Wingdings" w:hint="default"/>
      </w:rPr>
    </w:lvl>
  </w:abstractNum>
  <w:abstractNum w:abstractNumId="5" w15:restartNumberingAfterBreak="0">
    <w:nsid w:val="03D81518"/>
    <w:multiLevelType w:val="hybridMultilevel"/>
    <w:tmpl w:val="DCE83920"/>
    <w:lvl w:ilvl="0" w:tplc="E062A846">
      <w:start w:val="1"/>
      <w:numFmt w:val="decimal"/>
      <w:lvlText w:val="%1)"/>
      <w:lvlJc w:val="left"/>
      <w:pPr>
        <w:ind w:left="1425" w:hanging="360"/>
      </w:pPr>
      <w:rPr>
        <w:rFonts w:ascii="Times New Roman" w:eastAsia="Times New Roman" w:hAnsi="Times New Roman" w:cs="Times New Roman"/>
        <w:color w:val="auto"/>
        <w:sz w:val="22"/>
        <w:szCs w:val="22"/>
      </w:rPr>
    </w:lvl>
    <w:lvl w:ilvl="1" w:tplc="04150003" w:tentative="1">
      <w:start w:val="1"/>
      <w:numFmt w:val="bullet"/>
      <w:lvlText w:val="o"/>
      <w:lvlJc w:val="left"/>
      <w:pPr>
        <w:ind w:left="2145" w:hanging="360"/>
      </w:pPr>
      <w:rPr>
        <w:rFonts w:ascii="Courier New" w:hAnsi="Courier New" w:cs="Courier New" w:hint="default"/>
      </w:rPr>
    </w:lvl>
    <w:lvl w:ilvl="2" w:tplc="04150005" w:tentative="1">
      <w:start w:val="1"/>
      <w:numFmt w:val="bullet"/>
      <w:lvlText w:val=""/>
      <w:lvlJc w:val="left"/>
      <w:pPr>
        <w:ind w:left="2865" w:hanging="360"/>
      </w:pPr>
      <w:rPr>
        <w:rFonts w:ascii="Wingdings" w:hAnsi="Wingdings" w:hint="default"/>
      </w:rPr>
    </w:lvl>
    <w:lvl w:ilvl="3" w:tplc="04150001" w:tentative="1">
      <w:start w:val="1"/>
      <w:numFmt w:val="bullet"/>
      <w:lvlText w:val=""/>
      <w:lvlJc w:val="left"/>
      <w:pPr>
        <w:ind w:left="3585" w:hanging="360"/>
      </w:pPr>
      <w:rPr>
        <w:rFonts w:ascii="Symbol" w:hAnsi="Symbol" w:hint="default"/>
      </w:rPr>
    </w:lvl>
    <w:lvl w:ilvl="4" w:tplc="04150003" w:tentative="1">
      <w:start w:val="1"/>
      <w:numFmt w:val="bullet"/>
      <w:lvlText w:val="o"/>
      <w:lvlJc w:val="left"/>
      <w:pPr>
        <w:ind w:left="4305" w:hanging="360"/>
      </w:pPr>
      <w:rPr>
        <w:rFonts w:ascii="Courier New" w:hAnsi="Courier New" w:cs="Courier New" w:hint="default"/>
      </w:rPr>
    </w:lvl>
    <w:lvl w:ilvl="5" w:tplc="04150005" w:tentative="1">
      <w:start w:val="1"/>
      <w:numFmt w:val="bullet"/>
      <w:lvlText w:val=""/>
      <w:lvlJc w:val="left"/>
      <w:pPr>
        <w:ind w:left="5025" w:hanging="360"/>
      </w:pPr>
      <w:rPr>
        <w:rFonts w:ascii="Wingdings" w:hAnsi="Wingdings" w:hint="default"/>
      </w:rPr>
    </w:lvl>
    <w:lvl w:ilvl="6" w:tplc="04150001" w:tentative="1">
      <w:start w:val="1"/>
      <w:numFmt w:val="bullet"/>
      <w:lvlText w:val=""/>
      <w:lvlJc w:val="left"/>
      <w:pPr>
        <w:ind w:left="5745" w:hanging="360"/>
      </w:pPr>
      <w:rPr>
        <w:rFonts w:ascii="Symbol" w:hAnsi="Symbol" w:hint="default"/>
      </w:rPr>
    </w:lvl>
    <w:lvl w:ilvl="7" w:tplc="04150003" w:tentative="1">
      <w:start w:val="1"/>
      <w:numFmt w:val="bullet"/>
      <w:lvlText w:val="o"/>
      <w:lvlJc w:val="left"/>
      <w:pPr>
        <w:ind w:left="6465" w:hanging="360"/>
      </w:pPr>
      <w:rPr>
        <w:rFonts w:ascii="Courier New" w:hAnsi="Courier New" w:cs="Courier New" w:hint="default"/>
      </w:rPr>
    </w:lvl>
    <w:lvl w:ilvl="8" w:tplc="04150005" w:tentative="1">
      <w:start w:val="1"/>
      <w:numFmt w:val="bullet"/>
      <w:lvlText w:val=""/>
      <w:lvlJc w:val="left"/>
      <w:pPr>
        <w:ind w:left="7185" w:hanging="360"/>
      </w:pPr>
      <w:rPr>
        <w:rFonts w:ascii="Wingdings" w:hAnsi="Wingdings" w:hint="default"/>
      </w:rPr>
    </w:lvl>
  </w:abstractNum>
  <w:abstractNum w:abstractNumId="6" w15:restartNumberingAfterBreak="0">
    <w:nsid w:val="0A313B47"/>
    <w:multiLevelType w:val="hybridMultilevel"/>
    <w:tmpl w:val="D5DAACAC"/>
    <w:lvl w:ilvl="0" w:tplc="CE1A411C">
      <w:start w:val="1"/>
      <w:numFmt w:val="decimal"/>
      <w:lvlText w:val="%1."/>
      <w:lvlJc w:val="left"/>
      <w:pPr>
        <w:tabs>
          <w:tab w:val="num" w:pos="1778"/>
        </w:tabs>
        <w:ind w:left="1778" w:hanging="360"/>
      </w:pPr>
      <w:rPr>
        <w:rFonts w:eastAsia="Bookman Old Style" w:cs="Bookman Old Style" w:hint="default"/>
        <w:b w:val="0"/>
        <w:color w:val="auto"/>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34F02452">
      <w:start w:val="1"/>
      <w:numFmt w:val="decimal"/>
      <w:lvlText w:val="%8)"/>
      <w:lvlJc w:val="left"/>
      <w:pPr>
        <w:tabs>
          <w:tab w:val="num" w:pos="6120"/>
        </w:tabs>
        <w:ind w:left="6120" w:hanging="720"/>
      </w:pPr>
      <w:rPr>
        <w:rFonts w:hint="default"/>
      </w:rPr>
    </w:lvl>
    <w:lvl w:ilvl="8" w:tplc="0415001B" w:tentative="1">
      <w:start w:val="1"/>
      <w:numFmt w:val="lowerRoman"/>
      <w:lvlText w:val="%9."/>
      <w:lvlJc w:val="right"/>
      <w:pPr>
        <w:tabs>
          <w:tab w:val="num" w:pos="6480"/>
        </w:tabs>
        <w:ind w:left="6480" w:hanging="180"/>
      </w:pPr>
    </w:lvl>
  </w:abstractNum>
  <w:abstractNum w:abstractNumId="7" w15:restartNumberingAfterBreak="0">
    <w:nsid w:val="0D703BF3"/>
    <w:multiLevelType w:val="hybridMultilevel"/>
    <w:tmpl w:val="AC608EAC"/>
    <w:lvl w:ilvl="0" w:tplc="A196728A">
      <w:start w:val="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00D7BDD"/>
    <w:multiLevelType w:val="hybridMultilevel"/>
    <w:tmpl w:val="C11A99B4"/>
    <w:lvl w:ilvl="0" w:tplc="FCB07808">
      <w:start w:val="1"/>
      <w:numFmt w:val="decimal"/>
      <w:lvlText w:val="%1."/>
      <w:lvlJc w:val="left"/>
      <w:pPr>
        <w:tabs>
          <w:tab w:val="num" w:pos="720"/>
        </w:tabs>
        <w:ind w:left="720" w:hanging="360"/>
      </w:pPr>
      <w:rPr>
        <w:rFonts w:hint="default"/>
        <w:b w:val="0"/>
        <w:i w:val="0"/>
        <w:color w:val="auto"/>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15:restartNumberingAfterBreak="0">
    <w:nsid w:val="100E2851"/>
    <w:multiLevelType w:val="multilevel"/>
    <w:tmpl w:val="7F4A9C04"/>
    <w:lvl w:ilvl="0">
      <w:start w:val="4"/>
      <w:numFmt w:val="decimal"/>
      <w:lvlText w:val="%1."/>
      <w:lvlJc w:val="left"/>
      <w:pPr>
        <w:ind w:left="540" w:hanging="540"/>
      </w:pPr>
      <w:rPr>
        <w:rFonts w:hint="default"/>
      </w:rPr>
    </w:lvl>
    <w:lvl w:ilvl="1">
      <w:start w:val="2"/>
      <w:numFmt w:val="decimal"/>
      <w:lvlText w:val="%1.%2."/>
      <w:lvlJc w:val="left"/>
      <w:pPr>
        <w:ind w:left="862" w:hanging="720"/>
      </w:pPr>
      <w:rPr>
        <w:rFonts w:hint="default"/>
        <w:b/>
        <w:color w:val="auto"/>
      </w:rPr>
    </w:lvl>
    <w:lvl w:ilvl="2">
      <w:start w:val="1"/>
      <w:numFmt w:val="decimal"/>
      <w:lvlText w:val="%3"/>
      <w:lvlJc w:val="left"/>
      <w:pPr>
        <w:ind w:left="1004" w:hanging="720"/>
      </w:pPr>
      <w:rPr>
        <w:rFonts w:hint="default"/>
        <w:b w:val="0"/>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2936" w:hanging="1800"/>
      </w:pPr>
      <w:rPr>
        <w:rFonts w:hint="default"/>
      </w:rPr>
    </w:lvl>
  </w:abstractNum>
  <w:abstractNum w:abstractNumId="10" w15:restartNumberingAfterBreak="0">
    <w:nsid w:val="107A55C3"/>
    <w:multiLevelType w:val="hybridMultilevel"/>
    <w:tmpl w:val="A516C8B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5FE76A5"/>
    <w:multiLevelType w:val="hybridMultilevel"/>
    <w:tmpl w:val="88883BE6"/>
    <w:lvl w:ilvl="0" w:tplc="394CAB4C">
      <w:start w:val="5"/>
      <w:numFmt w:val="decimal"/>
      <w:lvlText w:val="%1."/>
      <w:lvlJc w:val="left"/>
      <w:pPr>
        <w:ind w:left="1140" w:hanging="360"/>
      </w:pPr>
      <w:rPr>
        <w:rFonts w:hint="default"/>
        <w:b w:val="0"/>
        <w:bCs/>
      </w:rPr>
    </w:lvl>
    <w:lvl w:ilvl="1" w:tplc="04150019" w:tentative="1">
      <w:start w:val="1"/>
      <w:numFmt w:val="lowerLetter"/>
      <w:lvlText w:val="%2."/>
      <w:lvlJc w:val="left"/>
      <w:pPr>
        <w:ind w:left="1860" w:hanging="360"/>
      </w:pPr>
    </w:lvl>
    <w:lvl w:ilvl="2" w:tplc="0415001B" w:tentative="1">
      <w:start w:val="1"/>
      <w:numFmt w:val="lowerRoman"/>
      <w:lvlText w:val="%3."/>
      <w:lvlJc w:val="right"/>
      <w:pPr>
        <w:ind w:left="2580" w:hanging="180"/>
      </w:pPr>
    </w:lvl>
    <w:lvl w:ilvl="3" w:tplc="0415000F" w:tentative="1">
      <w:start w:val="1"/>
      <w:numFmt w:val="decimal"/>
      <w:lvlText w:val="%4."/>
      <w:lvlJc w:val="left"/>
      <w:pPr>
        <w:ind w:left="3300" w:hanging="360"/>
      </w:pPr>
    </w:lvl>
    <w:lvl w:ilvl="4" w:tplc="04150019" w:tentative="1">
      <w:start w:val="1"/>
      <w:numFmt w:val="lowerLetter"/>
      <w:lvlText w:val="%5."/>
      <w:lvlJc w:val="left"/>
      <w:pPr>
        <w:ind w:left="4020" w:hanging="360"/>
      </w:pPr>
    </w:lvl>
    <w:lvl w:ilvl="5" w:tplc="0415001B" w:tentative="1">
      <w:start w:val="1"/>
      <w:numFmt w:val="lowerRoman"/>
      <w:lvlText w:val="%6."/>
      <w:lvlJc w:val="right"/>
      <w:pPr>
        <w:ind w:left="4740" w:hanging="180"/>
      </w:pPr>
    </w:lvl>
    <w:lvl w:ilvl="6" w:tplc="0415000F" w:tentative="1">
      <w:start w:val="1"/>
      <w:numFmt w:val="decimal"/>
      <w:lvlText w:val="%7."/>
      <w:lvlJc w:val="left"/>
      <w:pPr>
        <w:ind w:left="5460" w:hanging="360"/>
      </w:pPr>
    </w:lvl>
    <w:lvl w:ilvl="7" w:tplc="04150019" w:tentative="1">
      <w:start w:val="1"/>
      <w:numFmt w:val="lowerLetter"/>
      <w:lvlText w:val="%8."/>
      <w:lvlJc w:val="left"/>
      <w:pPr>
        <w:ind w:left="6180" w:hanging="360"/>
      </w:pPr>
    </w:lvl>
    <w:lvl w:ilvl="8" w:tplc="0415001B" w:tentative="1">
      <w:start w:val="1"/>
      <w:numFmt w:val="lowerRoman"/>
      <w:lvlText w:val="%9."/>
      <w:lvlJc w:val="right"/>
      <w:pPr>
        <w:ind w:left="6900" w:hanging="180"/>
      </w:pPr>
    </w:lvl>
  </w:abstractNum>
  <w:abstractNum w:abstractNumId="12" w15:restartNumberingAfterBreak="0">
    <w:nsid w:val="18651BC5"/>
    <w:multiLevelType w:val="hybridMultilevel"/>
    <w:tmpl w:val="C668066E"/>
    <w:lvl w:ilvl="0" w:tplc="4AEA5F70">
      <w:start w:val="1"/>
      <w:numFmt w:val="lowerLetter"/>
      <w:lvlText w:val="%1)"/>
      <w:lvlJc w:val="left"/>
      <w:pPr>
        <w:ind w:left="1211" w:hanging="360"/>
      </w:pPr>
      <w:rPr>
        <w:rFonts w:hint="default"/>
        <w:color w:val="000000"/>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13" w15:restartNumberingAfterBreak="0">
    <w:nsid w:val="18CF6419"/>
    <w:multiLevelType w:val="hybridMultilevel"/>
    <w:tmpl w:val="3F142B68"/>
    <w:lvl w:ilvl="0" w:tplc="B9C2C772">
      <w:start w:val="1"/>
      <w:numFmt w:val="decimal"/>
      <w:lvlText w:val="%1)"/>
      <w:lvlJc w:val="left"/>
      <w:pPr>
        <w:ind w:left="1425" w:hanging="360"/>
      </w:pPr>
      <w:rPr>
        <w:rFonts w:ascii="Times New Roman" w:eastAsia="Times New Roman" w:hAnsi="Times New Roman" w:cs="Times New Roman"/>
        <w:color w:val="auto"/>
        <w:sz w:val="22"/>
        <w:szCs w:val="22"/>
      </w:rPr>
    </w:lvl>
    <w:lvl w:ilvl="1" w:tplc="04150003" w:tentative="1">
      <w:start w:val="1"/>
      <w:numFmt w:val="bullet"/>
      <w:lvlText w:val="o"/>
      <w:lvlJc w:val="left"/>
      <w:pPr>
        <w:ind w:left="2145" w:hanging="360"/>
      </w:pPr>
      <w:rPr>
        <w:rFonts w:ascii="Courier New" w:hAnsi="Courier New" w:cs="Courier New" w:hint="default"/>
      </w:rPr>
    </w:lvl>
    <w:lvl w:ilvl="2" w:tplc="04150005" w:tentative="1">
      <w:start w:val="1"/>
      <w:numFmt w:val="bullet"/>
      <w:lvlText w:val=""/>
      <w:lvlJc w:val="left"/>
      <w:pPr>
        <w:ind w:left="2865" w:hanging="360"/>
      </w:pPr>
      <w:rPr>
        <w:rFonts w:ascii="Wingdings" w:hAnsi="Wingdings" w:hint="default"/>
      </w:rPr>
    </w:lvl>
    <w:lvl w:ilvl="3" w:tplc="04150001" w:tentative="1">
      <w:start w:val="1"/>
      <w:numFmt w:val="bullet"/>
      <w:lvlText w:val=""/>
      <w:lvlJc w:val="left"/>
      <w:pPr>
        <w:ind w:left="3585" w:hanging="360"/>
      </w:pPr>
      <w:rPr>
        <w:rFonts w:ascii="Symbol" w:hAnsi="Symbol" w:hint="default"/>
      </w:rPr>
    </w:lvl>
    <w:lvl w:ilvl="4" w:tplc="04150003" w:tentative="1">
      <w:start w:val="1"/>
      <w:numFmt w:val="bullet"/>
      <w:lvlText w:val="o"/>
      <w:lvlJc w:val="left"/>
      <w:pPr>
        <w:ind w:left="4305" w:hanging="360"/>
      </w:pPr>
      <w:rPr>
        <w:rFonts w:ascii="Courier New" w:hAnsi="Courier New" w:cs="Courier New" w:hint="default"/>
      </w:rPr>
    </w:lvl>
    <w:lvl w:ilvl="5" w:tplc="04150005" w:tentative="1">
      <w:start w:val="1"/>
      <w:numFmt w:val="bullet"/>
      <w:lvlText w:val=""/>
      <w:lvlJc w:val="left"/>
      <w:pPr>
        <w:ind w:left="5025" w:hanging="360"/>
      </w:pPr>
      <w:rPr>
        <w:rFonts w:ascii="Wingdings" w:hAnsi="Wingdings" w:hint="default"/>
      </w:rPr>
    </w:lvl>
    <w:lvl w:ilvl="6" w:tplc="04150001" w:tentative="1">
      <w:start w:val="1"/>
      <w:numFmt w:val="bullet"/>
      <w:lvlText w:val=""/>
      <w:lvlJc w:val="left"/>
      <w:pPr>
        <w:ind w:left="5745" w:hanging="360"/>
      </w:pPr>
      <w:rPr>
        <w:rFonts w:ascii="Symbol" w:hAnsi="Symbol" w:hint="default"/>
      </w:rPr>
    </w:lvl>
    <w:lvl w:ilvl="7" w:tplc="04150003" w:tentative="1">
      <w:start w:val="1"/>
      <w:numFmt w:val="bullet"/>
      <w:lvlText w:val="o"/>
      <w:lvlJc w:val="left"/>
      <w:pPr>
        <w:ind w:left="6465" w:hanging="360"/>
      </w:pPr>
      <w:rPr>
        <w:rFonts w:ascii="Courier New" w:hAnsi="Courier New" w:cs="Courier New" w:hint="default"/>
      </w:rPr>
    </w:lvl>
    <w:lvl w:ilvl="8" w:tplc="04150005" w:tentative="1">
      <w:start w:val="1"/>
      <w:numFmt w:val="bullet"/>
      <w:lvlText w:val=""/>
      <w:lvlJc w:val="left"/>
      <w:pPr>
        <w:ind w:left="7185" w:hanging="360"/>
      </w:pPr>
      <w:rPr>
        <w:rFonts w:ascii="Wingdings" w:hAnsi="Wingdings" w:hint="default"/>
      </w:rPr>
    </w:lvl>
  </w:abstractNum>
  <w:abstractNum w:abstractNumId="14" w15:restartNumberingAfterBreak="0">
    <w:nsid w:val="1A985DC8"/>
    <w:multiLevelType w:val="hybridMultilevel"/>
    <w:tmpl w:val="7BDACD88"/>
    <w:lvl w:ilvl="0" w:tplc="07906FFC">
      <w:start w:val="1"/>
      <w:numFmt w:val="decimal"/>
      <w:lvlText w:val="%1)"/>
      <w:lvlJc w:val="left"/>
      <w:pPr>
        <w:tabs>
          <w:tab w:val="num" w:pos="2498"/>
        </w:tabs>
        <w:ind w:left="2498" w:hanging="360"/>
      </w:pPr>
      <w:rPr>
        <w:rFonts w:hint="default"/>
        <w:sz w:val="22"/>
        <w:szCs w:val="22"/>
      </w:rPr>
    </w:lvl>
    <w:lvl w:ilvl="1" w:tplc="87E857E6">
      <w:start w:val="1"/>
      <w:numFmt w:val="decimal"/>
      <w:lvlText w:val="%2."/>
      <w:lvlJc w:val="left"/>
      <w:pPr>
        <w:tabs>
          <w:tab w:val="num" w:pos="502"/>
        </w:tabs>
        <w:ind w:left="502" w:hanging="360"/>
      </w:pPr>
      <w:rPr>
        <w:rFonts w:hint="default"/>
        <w:b w:val="0"/>
        <w:strike w:val="0"/>
      </w:rPr>
    </w:lvl>
    <w:lvl w:ilvl="2" w:tplc="0415001B" w:tentative="1">
      <w:start w:val="1"/>
      <w:numFmt w:val="lowerRoman"/>
      <w:lvlText w:val="%3."/>
      <w:lvlJc w:val="right"/>
      <w:pPr>
        <w:tabs>
          <w:tab w:val="num" w:pos="3218"/>
        </w:tabs>
        <w:ind w:left="3218" w:hanging="180"/>
      </w:pPr>
    </w:lvl>
    <w:lvl w:ilvl="3" w:tplc="0415000F" w:tentative="1">
      <w:start w:val="1"/>
      <w:numFmt w:val="decimal"/>
      <w:lvlText w:val="%4."/>
      <w:lvlJc w:val="left"/>
      <w:pPr>
        <w:tabs>
          <w:tab w:val="num" w:pos="3938"/>
        </w:tabs>
        <w:ind w:left="3938" w:hanging="360"/>
      </w:pPr>
    </w:lvl>
    <w:lvl w:ilvl="4" w:tplc="04150019" w:tentative="1">
      <w:start w:val="1"/>
      <w:numFmt w:val="lowerLetter"/>
      <w:lvlText w:val="%5."/>
      <w:lvlJc w:val="left"/>
      <w:pPr>
        <w:tabs>
          <w:tab w:val="num" w:pos="4658"/>
        </w:tabs>
        <w:ind w:left="4658" w:hanging="360"/>
      </w:pPr>
    </w:lvl>
    <w:lvl w:ilvl="5" w:tplc="0415001B" w:tentative="1">
      <w:start w:val="1"/>
      <w:numFmt w:val="lowerRoman"/>
      <w:lvlText w:val="%6."/>
      <w:lvlJc w:val="right"/>
      <w:pPr>
        <w:tabs>
          <w:tab w:val="num" w:pos="5378"/>
        </w:tabs>
        <w:ind w:left="5378" w:hanging="180"/>
      </w:pPr>
    </w:lvl>
    <w:lvl w:ilvl="6" w:tplc="0415000F" w:tentative="1">
      <w:start w:val="1"/>
      <w:numFmt w:val="decimal"/>
      <w:lvlText w:val="%7."/>
      <w:lvlJc w:val="left"/>
      <w:pPr>
        <w:tabs>
          <w:tab w:val="num" w:pos="6098"/>
        </w:tabs>
        <w:ind w:left="6098" w:hanging="360"/>
      </w:pPr>
    </w:lvl>
    <w:lvl w:ilvl="7" w:tplc="04150019" w:tentative="1">
      <w:start w:val="1"/>
      <w:numFmt w:val="lowerLetter"/>
      <w:lvlText w:val="%8."/>
      <w:lvlJc w:val="left"/>
      <w:pPr>
        <w:tabs>
          <w:tab w:val="num" w:pos="6818"/>
        </w:tabs>
        <w:ind w:left="6818" w:hanging="360"/>
      </w:pPr>
    </w:lvl>
    <w:lvl w:ilvl="8" w:tplc="0415001B" w:tentative="1">
      <w:start w:val="1"/>
      <w:numFmt w:val="lowerRoman"/>
      <w:lvlText w:val="%9."/>
      <w:lvlJc w:val="right"/>
      <w:pPr>
        <w:tabs>
          <w:tab w:val="num" w:pos="7538"/>
        </w:tabs>
        <w:ind w:left="7538" w:hanging="180"/>
      </w:pPr>
    </w:lvl>
  </w:abstractNum>
  <w:abstractNum w:abstractNumId="15" w15:restartNumberingAfterBreak="0">
    <w:nsid w:val="1AC70844"/>
    <w:multiLevelType w:val="multilevel"/>
    <w:tmpl w:val="E7FA0AF8"/>
    <w:lvl w:ilvl="0">
      <w:start w:val="22"/>
      <w:numFmt w:val="decimal"/>
      <w:lvlText w:val="%1."/>
      <w:lvlJc w:val="left"/>
      <w:pPr>
        <w:ind w:left="480" w:hanging="480"/>
      </w:pPr>
      <w:rPr>
        <w:rFonts w:hint="default"/>
      </w:rPr>
    </w:lvl>
    <w:lvl w:ilvl="1">
      <w:start w:val="3"/>
      <w:numFmt w:val="decimal"/>
      <w:lvlText w:val="%1.%2."/>
      <w:lvlJc w:val="left"/>
      <w:pPr>
        <w:ind w:left="862" w:hanging="72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1CE76E25"/>
    <w:multiLevelType w:val="hybridMultilevel"/>
    <w:tmpl w:val="AD341454"/>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7" w15:restartNumberingAfterBreak="0">
    <w:nsid w:val="1DD51AAF"/>
    <w:multiLevelType w:val="hybridMultilevel"/>
    <w:tmpl w:val="872E78E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EE8617E"/>
    <w:multiLevelType w:val="hybridMultilevel"/>
    <w:tmpl w:val="5394CC28"/>
    <w:lvl w:ilvl="0" w:tplc="C0F28264">
      <w:start w:val="1"/>
      <w:numFmt w:val="decimal"/>
      <w:lvlText w:val="%1)"/>
      <w:lvlJc w:val="left"/>
      <w:pPr>
        <w:ind w:left="1425" w:hanging="360"/>
      </w:pPr>
      <w:rPr>
        <w:rFonts w:ascii="Times New Roman" w:eastAsia="Times New Roman" w:hAnsi="Times New Roman" w:cs="Times New Roman"/>
        <w:sz w:val="22"/>
        <w:szCs w:val="22"/>
      </w:rPr>
    </w:lvl>
    <w:lvl w:ilvl="1" w:tplc="04150003" w:tentative="1">
      <w:start w:val="1"/>
      <w:numFmt w:val="bullet"/>
      <w:lvlText w:val="o"/>
      <w:lvlJc w:val="left"/>
      <w:pPr>
        <w:ind w:left="2145" w:hanging="360"/>
      </w:pPr>
      <w:rPr>
        <w:rFonts w:ascii="Courier New" w:hAnsi="Courier New" w:cs="Courier New" w:hint="default"/>
      </w:rPr>
    </w:lvl>
    <w:lvl w:ilvl="2" w:tplc="04150005" w:tentative="1">
      <w:start w:val="1"/>
      <w:numFmt w:val="bullet"/>
      <w:lvlText w:val=""/>
      <w:lvlJc w:val="left"/>
      <w:pPr>
        <w:ind w:left="2865" w:hanging="360"/>
      </w:pPr>
      <w:rPr>
        <w:rFonts w:ascii="Wingdings" w:hAnsi="Wingdings" w:hint="default"/>
      </w:rPr>
    </w:lvl>
    <w:lvl w:ilvl="3" w:tplc="04150001" w:tentative="1">
      <w:start w:val="1"/>
      <w:numFmt w:val="bullet"/>
      <w:lvlText w:val=""/>
      <w:lvlJc w:val="left"/>
      <w:pPr>
        <w:ind w:left="3585" w:hanging="360"/>
      </w:pPr>
      <w:rPr>
        <w:rFonts w:ascii="Symbol" w:hAnsi="Symbol" w:hint="default"/>
      </w:rPr>
    </w:lvl>
    <w:lvl w:ilvl="4" w:tplc="04150003" w:tentative="1">
      <w:start w:val="1"/>
      <w:numFmt w:val="bullet"/>
      <w:lvlText w:val="o"/>
      <w:lvlJc w:val="left"/>
      <w:pPr>
        <w:ind w:left="4305" w:hanging="360"/>
      </w:pPr>
      <w:rPr>
        <w:rFonts w:ascii="Courier New" w:hAnsi="Courier New" w:cs="Courier New" w:hint="default"/>
      </w:rPr>
    </w:lvl>
    <w:lvl w:ilvl="5" w:tplc="04150005" w:tentative="1">
      <w:start w:val="1"/>
      <w:numFmt w:val="bullet"/>
      <w:lvlText w:val=""/>
      <w:lvlJc w:val="left"/>
      <w:pPr>
        <w:ind w:left="5025" w:hanging="360"/>
      </w:pPr>
      <w:rPr>
        <w:rFonts w:ascii="Wingdings" w:hAnsi="Wingdings" w:hint="default"/>
      </w:rPr>
    </w:lvl>
    <w:lvl w:ilvl="6" w:tplc="04150001" w:tentative="1">
      <w:start w:val="1"/>
      <w:numFmt w:val="bullet"/>
      <w:lvlText w:val=""/>
      <w:lvlJc w:val="left"/>
      <w:pPr>
        <w:ind w:left="5745" w:hanging="360"/>
      </w:pPr>
      <w:rPr>
        <w:rFonts w:ascii="Symbol" w:hAnsi="Symbol" w:hint="default"/>
      </w:rPr>
    </w:lvl>
    <w:lvl w:ilvl="7" w:tplc="04150003" w:tentative="1">
      <w:start w:val="1"/>
      <w:numFmt w:val="bullet"/>
      <w:lvlText w:val="o"/>
      <w:lvlJc w:val="left"/>
      <w:pPr>
        <w:ind w:left="6465" w:hanging="360"/>
      </w:pPr>
      <w:rPr>
        <w:rFonts w:ascii="Courier New" w:hAnsi="Courier New" w:cs="Courier New" w:hint="default"/>
      </w:rPr>
    </w:lvl>
    <w:lvl w:ilvl="8" w:tplc="04150005" w:tentative="1">
      <w:start w:val="1"/>
      <w:numFmt w:val="bullet"/>
      <w:lvlText w:val=""/>
      <w:lvlJc w:val="left"/>
      <w:pPr>
        <w:ind w:left="7185" w:hanging="360"/>
      </w:pPr>
      <w:rPr>
        <w:rFonts w:ascii="Wingdings" w:hAnsi="Wingdings" w:hint="default"/>
      </w:rPr>
    </w:lvl>
  </w:abstractNum>
  <w:abstractNum w:abstractNumId="19" w15:restartNumberingAfterBreak="0">
    <w:nsid w:val="212C4D7E"/>
    <w:multiLevelType w:val="hybridMultilevel"/>
    <w:tmpl w:val="7A0E0212"/>
    <w:lvl w:ilvl="0" w:tplc="D76025CA">
      <w:start w:val="1"/>
      <w:numFmt w:val="decimal"/>
      <w:lvlText w:val="%1)"/>
      <w:lvlJc w:val="left"/>
      <w:pPr>
        <w:ind w:left="1425" w:hanging="360"/>
      </w:pPr>
      <w:rPr>
        <w:rFonts w:ascii="Times New Roman" w:eastAsia="Times New Roman" w:hAnsi="Times New Roman" w:cs="Times New Roman"/>
        <w:sz w:val="24"/>
      </w:rPr>
    </w:lvl>
    <w:lvl w:ilvl="1" w:tplc="04150003" w:tentative="1">
      <w:start w:val="1"/>
      <w:numFmt w:val="bullet"/>
      <w:lvlText w:val="o"/>
      <w:lvlJc w:val="left"/>
      <w:pPr>
        <w:ind w:left="2145" w:hanging="360"/>
      </w:pPr>
      <w:rPr>
        <w:rFonts w:ascii="Courier New" w:hAnsi="Courier New" w:cs="Courier New" w:hint="default"/>
      </w:rPr>
    </w:lvl>
    <w:lvl w:ilvl="2" w:tplc="04150005" w:tentative="1">
      <w:start w:val="1"/>
      <w:numFmt w:val="bullet"/>
      <w:lvlText w:val=""/>
      <w:lvlJc w:val="left"/>
      <w:pPr>
        <w:ind w:left="2865" w:hanging="360"/>
      </w:pPr>
      <w:rPr>
        <w:rFonts w:ascii="Wingdings" w:hAnsi="Wingdings" w:hint="default"/>
      </w:rPr>
    </w:lvl>
    <w:lvl w:ilvl="3" w:tplc="04150001" w:tentative="1">
      <w:start w:val="1"/>
      <w:numFmt w:val="bullet"/>
      <w:lvlText w:val=""/>
      <w:lvlJc w:val="left"/>
      <w:pPr>
        <w:ind w:left="3585" w:hanging="360"/>
      </w:pPr>
      <w:rPr>
        <w:rFonts w:ascii="Symbol" w:hAnsi="Symbol" w:hint="default"/>
      </w:rPr>
    </w:lvl>
    <w:lvl w:ilvl="4" w:tplc="04150003" w:tentative="1">
      <w:start w:val="1"/>
      <w:numFmt w:val="bullet"/>
      <w:lvlText w:val="o"/>
      <w:lvlJc w:val="left"/>
      <w:pPr>
        <w:ind w:left="4305" w:hanging="360"/>
      </w:pPr>
      <w:rPr>
        <w:rFonts w:ascii="Courier New" w:hAnsi="Courier New" w:cs="Courier New" w:hint="default"/>
      </w:rPr>
    </w:lvl>
    <w:lvl w:ilvl="5" w:tplc="04150005" w:tentative="1">
      <w:start w:val="1"/>
      <w:numFmt w:val="bullet"/>
      <w:lvlText w:val=""/>
      <w:lvlJc w:val="left"/>
      <w:pPr>
        <w:ind w:left="5025" w:hanging="360"/>
      </w:pPr>
      <w:rPr>
        <w:rFonts w:ascii="Wingdings" w:hAnsi="Wingdings" w:hint="default"/>
      </w:rPr>
    </w:lvl>
    <w:lvl w:ilvl="6" w:tplc="04150001" w:tentative="1">
      <w:start w:val="1"/>
      <w:numFmt w:val="bullet"/>
      <w:lvlText w:val=""/>
      <w:lvlJc w:val="left"/>
      <w:pPr>
        <w:ind w:left="5745" w:hanging="360"/>
      </w:pPr>
      <w:rPr>
        <w:rFonts w:ascii="Symbol" w:hAnsi="Symbol" w:hint="default"/>
      </w:rPr>
    </w:lvl>
    <w:lvl w:ilvl="7" w:tplc="04150003" w:tentative="1">
      <w:start w:val="1"/>
      <w:numFmt w:val="bullet"/>
      <w:lvlText w:val="o"/>
      <w:lvlJc w:val="left"/>
      <w:pPr>
        <w:ind w:left="6465" w:hanging="360"/>
      </w:pPr>
      <w:rPr>
        <w:rFonts w:ascii="Courier New" w:hAnsi="Courier New" w:cs="Courier New" w:hint="default"/>
      </w:rPr>
    </w:lvl>
    <w:lvl w:ilvl="8" w:tplc="04150005" w:tentative="1">
      <w:start w:val="1"/>
      <w:numFmt w:val="bullet"/>
      <w:lvlText w:val=""/>
      <w:lvlJc w:val="left"/>
      <w:pPr>
        <w:ind w:left="7185" w:hanging="360"/>
      </w:pPr>
      <w:rPr>
        <w:rFonts w:ascii="Wingdings" w:hAnsi="Wingdings" w:hint="default"/>
      </w:rPr>
    </w:lvl>
  </w:abstractNum>
  <w:abstractNum w:abstractNumId="20" w15:restartNumberingAfterBreak="0">
    <w:nsid w:val="27C15973"/>
    <w:multiLevelType w:val="hybridMultilevel"/>
    <w:tmpl w:val="0E286772"/>
    <w:lvl w:ilvl="0" w:tplc="9B020EC6">
      <w:start w:val="1"/>
      <w:numFmt w:val="lowerLetter"/>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21" w15:restartNumberingAfterBreak="0">
    <w:nsid w:val="2AE12D88"/>
    <w:multiLevelType w:val="hybridMultilevel"/>
    <w:tmpl w:val="C11A99B4"/>
    <w:lvl w:ilvl="0" w:tplc="FCB07808">
      <w:start w:val="1"/>
      <w:numFmt w:val="decimal"/>
      <w:lvlText w:val="%1."/>
      <w:lvlJc w:val="left"/>
      <w:pPr>
        <w:tabs>
          <w:tab w:val="num" w:pos="720"/>
        </w:tabs>
        <w:ind w:left="720" w:hanging="360"/>
      </w:pPr>
      <w:rPr>
        <w:rFonts w:hint="default"/>
        <w:b w:val="0"/>
        <w:i w:val="0"/>
        <w:color w:val="auto"/>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2" w15:restartNumberingAfterBreak="0">
    <w:nsid w:val="31A23F5F"/>
    <w:multiLevelType w:val="hybridMultilevel"/>
    <w:tmpl w:val="5EC28B3A"/>
    <w:lvl w:ilvl="0" w:tplc="D326FD1A">
      <w:start w:val="1"/>
      <w:numFmt w:val="decimal"/>
      <w:lvlText w:val="%1)"/>
      <w:lvlJc w:val="left"/>
      <w:pPr>
        <w:ind w:left="720" w:hanging="360"/>
      </w:pPr>
      <w:rPr>
        <w:rFonts w:ascii="Times New Roman" w:hAnsi="Times New Roman" w:cs="Times New Roman" w:hint="default"/>
        <w:b w:val="0"/>
        <w:strike w:val="0"/>
        <w:color w:val="auto"/>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9D55DF0"/>
    <w:multiLevelType w:val="hybridMultilevel"/>
    <w:tmpl w:val="AAFE770A"/>
    <w:lvl w:ilvl="0" w:tplc="0415000F">
      <w:start w:val="1"/>
      <w:numFmt w:val="decimal"/>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4" w15:restartNumberingAfterBreak="0">
    <w:nsid w:val="3BA558B2"/>
    <w:multiLevelType w:val="hybridMultilevel"/>
    <w:tmpl w:val="4D90242E"/>
    <w:lvl w:ilvl="0" w:tplc="4B5EBE74">
      <w:start w:val="1"/>
      <w:numFmt w:val="decimal"/>
      <w:lvlText w:val="%1)"/>
      <w:lvlJc w:val="left"/>
      <w:pPr>
        <w:ind w:left="1064" w:hanging="360"/>
      </w:pPr>
      <w:rPr>
        <w:rFonts w:hint="default"/>
        <w:b w:val="0"/>
      </w:rPr>
    </w:lvl>
    <w:lvl w:ilvl="1" w:tplc="04150019" w:tentative="1">
      <w:start w:val="1"/>
      <w:numFmt w:val="lowerLetter"/>
      <w:lvlText w:val="%2."/>
      <w:lvlJc w:val="left"/>
      <w:pPr>
        <w:ind w:left="1784" w:hanging="360"/>
      </w:pPr>
    </w:lvl>
    <w:lvl w:ilvl="2" w:tplc="0415001B" w:tentative="1">
      <w:start w:val="1"/>
      <w:numFmt w:val="lowerRoman"/>
      <w:lvlText w:val="%3."/>
      <w:lvlJc w:val="right"/>
      <w:pPr>
        <w:ind w:left="2504" w:hanging="180"/>
      </w:pPr>
    </w:lvl>
    <w:lvl w:ilvl="3" w:tplc="0415000F" w:tentative="1">
      <w:start w:val="1"/>
      <w:numFmt w:val="decimal"/>
      <w:lvlText w:val="%4."/>
      <w:lvlJc w:val="left"/>
      <w:pPr>
        <w:ind w:left="3224" w:hanging="360"/>
      </w:pPr>
    </w:lvl>
    <w:lvl w:ilvl="4" w:tplc="04150019" w:tentative="1">
      <w:start w:val="1"/>
      <w:numFmt w:val="lowerLetter"/>
      <w:lvlText w:val="%5."/>
      <w:lvlJc w:val="left"/>
      <w:pPr>
        <w:ind w:left="3944" w:hanging="360"/>
      </w:pPr>
    </w:lvl>
    <w:lvl w:ilvl="5" w:tplc="0415001B" w:tentative="1">
      <w:start w:val="1"/>
      <w:numFmt w:val="lowerRoman"/>
      <w:lvlText w:val="%6."/>
      <w:lvlJc w:val="right"/>
      <w:pPr>
        <w:ind w:left="4664" w:hanging="180"/>
      </w:pPr>
    </w:lvl>
    <w:lvl w:ilvl="6" w:tplc="0415000F" w:tentative="1">
      <w:start w:val="1"/>
      <w:numFmt w:val="decimal"/>
      <w:lvlText w:val="%7."/>
      <w:lvlJc w:val="left"/>
      <w:pPr>
        <w:ind w:left="5384" w:hanging="360"/>
      </w:pPr>
    </w:lvl>
    <w:lvl w:ilvl="7" w:tplc="04150019" w:tentative="1">
      <w:start w:val="1"/>
      <w:numFmt w:val="lowerLetter"/>
      <w:lvlText w:val="%8."/>
      <w:lvlJc w:val="left"/>
      <w:pPr>
        <w:ind w:left="6104" w:hanging="360"/>
      </w:pPr>
    </w:lvl>
    <w:lvl w:ilvl="8" w:tplc="0415001B" w:tentative="1">
      <w:start w:val="1"/>
      <w:numFmt w:val="lowerRoman"/>
      <w:lvlText w:val="%9."/>
      <w:lvlJc w:val="right"/>
      <w:pPr>
        <w:ind w:left="6824" w:hanging="180"/>
      </w:pPr>
    </w:lvl>
  </w:abstractNum>
  <w:abstractNum w:abstractNumId="25" w15:restartNumberingAfterBreak="0">
    <w:nsid w:val="3F28229D"/>
    <w:multiLevelType w:val="multilevel"/>
    <w:tmpl w:val="29F893FA"/>
    <w:lvl w:ilvl="0">
      <w:start w:val="1"/>
      <w:numFmt w:val="decimal"/>
      <w:lvlText w:val="%1."/>
      <w:lvlJc w:val="left"/>
      <w:pPr>
        <w:tabs>
          <w:tab w:val="num" w:pos="780"/>
        </w:tabs>
        <w:ind w:left="780" w:hanging="420"/>
      </w:pPr>
      <w:rPr>
        <w:b w:val="0"/>
        <w:i w:val="0"/>
        <w:strike w:val="0"/>
        <w:dstrike w:val="0"/>
        <w:sz w:val="22"/>
        <w:szCs w:val="22"/>
      </w:rPr>
    </w:lvl>
    <w:lvl w:ilvl="1">
      <w:start w:val="1"/>
      <w:numFmt w:val="decimal"/>
      <w:lvlText w:val="%2)"/>
      <w:lvlJc w:val="left"/>
      <w:pPr>
        <w:tabs>
          <w:tab w:val="num" w:pos="360"/>
        </w:tabs>
        <w:ind w:left="360" w:hanging="360"/>
      </w:pPr>
      <w:rPr>
        <w:rFonts w:ascii="Times New Roman" w:eastAsia="Times New Roman" w:hAnsi="Times New Roman" w:cs="Times New Roman"/>
        <w:sz w:val="22"/>
        <w:szCs w:val="22"/>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15:restartNumberingAfterBreak="0">
    <w:nsid w:val="3F49078E"/>
    <w:multiLevelType w:val="hybridMultilevel"/>
    <w:tmpl w:val="DBFA99B6"/>
    <w:lvl w:ilvl="0" w:tplc="69BA77EA">
      <w:start w:val="1"/>
      <w:numFmt w:val="decimal"/>
      <w:lvlText w:val="%1."/>
      <w:lvlJc w:val="left"/>
      <w:pPr>
        <w:tabs>
          <w:tab w:val="num" w:pos="360"/>
        </w:tabs>
        <w:ind w:left="360" w:hanging="360"/>
      </w:pPr>
      <w:rPr>
        <w:rFonts w:ascii="Times New Roman" w:hAnsi="Times New Roman" w:cs="Times New Roman" w:hint="default"/>
        <w:strike w:val="0"/>
        <w:dstrike w:val="0"/>
        <w:color w:val="auto"/>
      </w:rPr>
    </w:lvl>
    <w:lvl w:ilvl="1" w:tplc="B060F624">
      <w:start w:val="1"/>
      <w:numFmt w:val="decimal"/>
      <w:lvlText w:val="%2)"/>
      <w:lvlJc w:val="left"/>
      <w:pPr>
        <w:tabs>
          <w:tab w:val="num" w:pos="1080"/>
        </w:tabs>
        <w:ind w:left="1080" w:hanging="360"/>
      </w:pPr>
      <w:rPr>
        <w:rFonts w:ascii="Times New Roman" w:eastAsia="Times New Roman" w:hAnsi="Times New Roman" w:cs="Times New Roman" w:hint="default"/>
        <w:strike w:val="0"/>
        <w:dstrike w:val="0"/>
        <w:sz w:val="22"/>
        <w:szCs w:val="22"/>
      </w:r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7" w15:restartNumberingAfterBreak="0">
    <w:nsid w:val="410644DE"/>
    <w:multiLevelType w:val="hybridMultilevel"/>
    <w:tmpl w:val="F606ED6A"/>
    <w:lvl w:ilvl="0" w:tplc="B6880C32">
      <w:start w:val="12"/>
      <w:numFmt w:val="decimal"/>
      <w:lvlText w:val="%1)"/>
      <w:lvlJc w:val="left"/>
      <w:pPr>
        <w:ind w:left="1068" w:hanging="360"/>
      </w:pPr>
      <w:rPr>
        <w:rFonts w:hint="default"/>
        <w:b w:val="0"/>
        <w:i w:val="0"/>
      </w:rPr>
    </w:lvl>
    <w:lvl w:ilvl="1" w:tplc="04150019" w:tentative="1">
      <w:start w:val="1"/>
      <w:numFmt w:val="lowerLetter"/>
      <w:lvlText w:val="%2."/>
      <w:lvlJc w:val="left"/>
      <w:pPr>
        <w:ind w:left="1083" w:hanging="360"/>
      </w:pPr>
    </w:lvl>
    <w:lvl w:ilvl="2" w:tplc="0415001B" w:tentative="1">
      <w:start w:val="1"/>
      <w:numFmt w:val="lowerRoman"/>
      <w:lvlText w:val="%3."/>
      <w:lvlJc w:val="right"/>
      <w:pPr>
        <w:ind w:left="1803" w:hanging="180"/>
      </w:pPr>
    </w:lvl>
    <w:lvl w:ilvl="3" w:tplc="0415000F" w:tentative="1">
      <w:start w:val="1"/>
      <w:numFmt w:val="decimal"/>
      <w:lvlText w:val="%4."/>
      <w:lvlJc w:val="left"/>
      <w:pPr>
        <w:ind w:left="2523" w:hanging="360"/>
      </w:pPr>
    </w:lvl>
    <w:lvl w:ilvl="4" w:tplc="04150019" w:tentative="1">
      <w:start w:val="1"/>
      <w:numFmt w:val="lowerLetter"/>
      <w:lvlText w:val="%5."/>
      <w:lvlJc w:val="left"/>
      <w:pPr>
        <w:ind w:left="3243" w:hanging="360"/>
      </w:pPr>
    </w:lvl>
    <w:lvl w:ilvl="5" w:tplc="0415001B" w:tentative="1">
      <w:start w:val="1"/>
      <w:numFmt w:val="lowerRoman"/>
      <w:lvlText w:val="%6."/>
      <w:lvlJc w:val="right"/>
      <w:pPr>
        <w:ind w:left="3963" w:hanging="180"/>
      </w:pPr>
    </w:lvl>
    <w:lvl w:ilvl="6" w:tplc="0415000F" w:tentative="1">
      <w:start w:val="1"/>
      <w:numFmt w:val="decimal"/>
      <w:lvlText w:val="%7."/>
      <w:lvlJc w:val="left"/>
      <w:pPr>
        <w:ind w:left="4683" w:hanging="360"/>
      </w:pPr>
    </w:lvl>
    <w:lvl w:ilvl="7" w:tplc="04150019" w:tentative="1">
      <w:start w:val="1"/>
      <w:numFmt w:val="lowerLetter"/>
      <w:lvlText w:val="%8."/>
      <w:lvlJc w:val="left"/>
      <w:pPr>
        <w:ind w:left="5403" w:hanging="360"/>
      </w:pPr>
    </w:lvl>
    <w:lvl w:ilvl="8" w:tplc="0415001B" w:tentative="1">
      <w:start w:val="1"/>
      <w:numFmt w:val="lowerRoman"/>
      <w:lvlText w:val="%9."/>
      <w:lvlJc w:val="right"/>
      <w:pPr>
        <w:ind w:left="6123" w:hanging="180"/>
      </w:pPr>
    </w:lvl>
  </w:abstractNum>
  <w:abstractNum w:abstractNumId="28" w15:restartNumberingAfterBreak="0">
    <w:nsid w:val="41354279"/>
    <w:multiLevelType w:val="hybridMultilevel"/>
    <w:tmpl w:val="DECCE05A"/>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9" w15:restartNumberingAfterBreak="0">
    <w:nsid w:val="419E08F6"/>
    <w:multiLevelType w:val="hybridMultilevel"/>
    <w:tmpl w:val="D110D3A8"/>
    <w:lvl w:ilvl="0" w:tplc="FA842DB0">
      <w:start w:val="1"/>
      <w:numFmt w:val="decimal"/>
      <w:lvlText w:val="%1."/>
      <w:lvlJc w:val="left"/>
      <w:pPr>
        <w:tabs>
          <w:tab w:val="num" w:pos="720"/>
        </w:tabs>
        <w:ind w:left="720" w:hanging="360"/>
      </w:pPr>
      <w:rPr>
        <w:rFonts w:hint="default"/>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0" w15:restartNumberingAfterBreak="0">
    <w:nsid w:val="428648EF"/>
    <w:multiLevelType w:val="hybridMultilevel"/>
    <w:tmpl w:val="7D48C466"/>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1" w15:restartNumberingAfterBreak="0">
    <w:nsid w:val="42DE1389"/>
    <w:multiLevelType w:val="hybridMultilevel"/>
    <w:tmpl w:val="C11A99B4"/>
    <w:lvl w:ilvl="0" w:tplc="FCB07808">
      <w:start w:val="1"/>
      <w:numFmt w:val="decimal"/>
      <w:lvlText w:val="%1."/>
      <w:lvlJc w:val="left"/>
      <w:pPr>
        <w:tabs>
          <w:tab w:val="num" w:pos="720"/>
        </w:tabs>
        <w:ind w:left="720" w:hanging="360"/>
      </w:pPr>
      <w:rPr>
        <w:rFonts w:hint="default"/>
        <w:b w:val="0"/>
        <w:i w:val="0"/>
        <w:color w:val="auto"/>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2" w15:restartNumberingAfterBreak="0">
    <w:nsid w:val="444677C9"/>
    <w:multiLevelType w:val="hybridMultilevel"/>
    <w:tmpl w:val="40D82374"/>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3" w15:restartNumberingAfterBreak="0">
    <w:nsid w:val="44EB2FE1"/>
    <w:multiLevelType w:val="hybridMultilevel"/>
    <w:tmpl w:val="20CEC4D6"/>
    <w:lvl w:ilvl="0" w:tplc="04150001">
      <w:start w:val="1"/>
      <w:numFmt w:val="bullet"/>
      <w:lvlText w:val=""/>
      <w:lvlJc w:val="left"/>
      <w:pPr>
        <w:ind w:left="1582" w:hanging="360"/>
      </w:pPr>
      <w:rPr>
        <w:rFonts w:ascii="Symbol" w:hAnsi="Symbol" w:hint="default"/>
      </w:rPr>
    </w:lvl>
    <w:lvl w:ilvl="1" w:tplc="04150003" w:tentative="1">
      <w:start w:val="1"/>
      <w:numFmt w:val="bullet"/>
      <w:lvlText w:val="o"/>
      <w:lvlJc w:val="left"/>
      <w:pPr>
        <w:ind w:left="2302" w:hanging="360"/>
      </w:pPr>
      <w:rPr>
        <w:rFonts w:ascii="Courier New" w:hAnsi="Courier New" w:cs="Courier New" w:hint="default"/>
      </w:rPr>
    </w:lvl>
    <w:lvl w:ilvl="2" w:tplc="04150005" w:tentative="1">
      <w:start w:val="1"/>
      <w:numFmt w:val="bullet"/>
      <w:lvlText w:val=""/>
      <w:lvlJc w:val="left"/>
      <w:pPr>
        <w:ind w:left="3022" w:hanging="360"/>
      </w:pPr>
      <w:rPr>
        <w:rFonts w:ascii="Wingdings" w:hAnsi="Wingdings" w:hint="default"/>
      </w:rPr>
    </w:lvl>
    <w:lvl w:ilvl="3" w:tplc="04150001" w:tentative="1">
      <w:start w:val="1"/>
      <w:numFmt w:val="bullet"/>
      <w:lvlText w:val=""/>
      <w:lvlJc w:val="left"/>
      <w:pPr>
        <w:ind w:left="3742" w:hanging="360"/>
      </w:pPr>
      <w:rPr>
        <w:rFonts w:ascii="Symbol" w:hAnsi="Symbol" w:hint="default"/>
      </w:rPr>
    </w:lvl>
    <w:lvl w:ilvl="4" w:tplc="04150003" w:tentative="1">
      <w:start w:val="1"/>
      <w:numFmt w:val="bullet"/>
      <w:lvlText w:val="o"/>
      <w:lvlJc w:val="left"/>
      <w:pPr>
        <w:ind w:left="4462" w:hanging="360"/>
      </w:pPr>
      <w:rPr>
        <w:rFonts w:ascii="Courier New" w:hAnsi="Courier New" w:cs="Courier New" w:hint="default"/>
      </w:rPr>
    </w:lvl>
    <w:lvl w:ilvl="5" w:tplc="04150005" w:tentative="1">
      <w:start w:val="1"/>
      <w:numFmt w:val="bullet"/>
      <w:lvlText w:val=""/>
      <w:lvlJc w:val="left"/>
      <w:pPr>
        <w:ind w:left="5182" w:hanging="360"/>
      </w:pPr>
      <w:rPr>
        <w:rFonts w:ascii="Wingdings" w:hAnsi="Wingdings" w:hint="default"/>
      </w:rPr>
    </w:lvl>
    <w:lvl w:ilvl="6" w:tplc="04150001" w:tentative="1">
      <w:start w:val="1"/>
      <w:numFmt w:val="bullet"/>
      <w:lvlText w:val=""/>
      <w:lvlJc w:val="left"/>
      <w:pPr>
        <w:ind w:left="5902" w:hanging="360"/>
      </w:pPr>
      <w:rPr>
        <w:rFonts w:ascii="Symbol" w:hAnsi="Symbol" w:hint="default"/>
      </w:rPr>
    </w:lvl>
    <w:lvl w:ilvl="7" w:tplc="04150003" w:tentative="1">
      <w:start w:val="1"/>
      <w:numFmt w:val="bullet"/>
      <w:lvlText w:val="o"/>
      <w:lvlJc w:val="left"/>
      <w:pPr>
        <w:ind w:left="6622" w:hanging="360"/>
      </w:pPr>
      <w:rPr>
        <w:rFonts w:ascii="Courier New" w:hAnsi="Courier New" w:cs="Courier New" w:hint="default"/>
      </w:rPr>
    </w:lvl>
    <w:lvl w:ilvl="8" w:tplc="04150005" w:tentative="1">
      <w:start w:val="1"/>
      <w:numFmt w:val="bullet"/>
      <w:lvlText w:val=""/>
      <w:lvlJc w:val="left"/>
      <w:pPr>
        <w:ind w:left="7342" w:hanging="360"/>
      </w:pPr>
      <w:rPr>
        <w:rFonts w:ascii="Wingdings" w:hAnsi="Wingdings" w:hint="default"/>
      </w:rPr>
    </w:lvl>
  </w:abstractNum>
  <w:abstractNum w:abstractNumId="34" w15:restartNumberingAfterBreak="0">
    <w:nsid w:val="4C9C3F98"/>
    <w:multiLevelType w:val="hybridMultilevel"/>
    <w:tmpl w:val="940ADE58"/>
    <w:lvl w:ilvl="0" w:tplc="87B82776">
      <w:start w:val="1"/>
      <w:numFmt w:val="decimal"/>
      <w:lvlText w:val="%1."/>
      <w:lvlJc w:val="left"/>
      <w:pPr>
        <w:tabs>
          <w:tab w:val="num" w:pos="720"/>
        </w:tabs>
        <w:ind w:left="720" w:hanging="360"/>
      </w:pPr>
      <w:rPr>
        <w:rFonts w:hint="default"/>
        <w:dstrike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5" w15:restartNumberingAfterBreak="0">
    <w:nsid w:val="4EF96DDD"/>
    <w:multiLevelType w:val="hybridMultilevel"/>
    <w:tmpl w:val="24A65B7A"/>
    <w:lvl w:ilvl="0" w:tplc="D67CE878">
      <w:start w:val="1"/>
      <w:numFmt w:val="decimal"/>
      <w:lvlText w:val="%1)"/>
      <w:lvlJc w:val="left"/>
      <w:pPr>
        <w:ind w:left="720" w:hanging="360"/>
      </w:pPr>
      <w:rPr>
        <w:rFonts w:ascii="Times New Roman" w:hAnsi="Times New Roman" w:cs="Times New Roman" w:hint="default"/>
        <w:strike w:val="0"/>
        <w:color w:val="auto"/>
        <w:sz w:val="22"/>
        <w:szCs w:val="22"/>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4FF10B90"/>
    <w:multiLevelType w:val="hybridMultilevel"/>
    <w:tmpl w:val="463CD878"/>
    <w:lvl w:ilvl="0" w:tplc="0415000F">
      <w:start w:val="1"/>
      <w:numFmt w:val="decimal"/>
      <w:lvlText w:val="%1."/>
      <w:lvlJc w:val="left"/>
      <w:pPr>
        <w:ind w:left="360" w:hanging="360"/>
      </w:pPr>
      <w:rPr>
        <w:rFonts w:hint="default"/>
        <w:b w:val="0"/>
        <w:strike w:val="0"/>
        <w:color w:val="auto"/>
        <w:sz w:val="22"/>
        <w:szCs w:val="22"/>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7" w15:restartNumberingAfterBreak="0">
    <w:nsid w:val="53F64BC3"/>
    <w:multiLevelType w:val="hybridMultilevel"/>
    <w:tmpl w:val="92183696"/>
    <w:lvl w:ilvl="0" w:tplc="21EE015C">
      <w:start w:val="7"/>
      <w:numFmt w:val="decimal"/>
      <w:lvlText w:val="%1."/>
      <w:lvlJc w:val="left"/>
      <w:pPr>
        <w:tabs>
          <w:tab w:val="num" w:pos="720"/>
        </w:tabs>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53FC3751"/>
    <w:multiLevelType w:val="hybridMultilevel"/>
    <w:tmpl w:val="DF10F25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55BB1EED"/>
    <w:multiLevelType w:val="hybridMultilevel"/>
    <w:tmpl w:val="D9F41E92"/>
    <w:lvl w:ilvl="0" w:tplc="5B60EA04">
      <w:start w:val="1"/>
      <w:numFmt w:val="decimal"/>
      <w:lvlText w:val="%1)"/>
      <w:lvlJc w:val="left"/>
      <w:pPr>
        <w:ind w:left="720" w:hanging="360"/>
      </w:pPr>
      <w:rPr>
        <w:rFonts w:hint="default"/>
        <w:strike w:val="0"/>
        <w:color w:val="auto"/>
        <w:sz w:val="22"/>
        <w:szCs w:val="22"/>
        <w:u w:val="none"/>
      </w:rPr>
    </w:lvl>
    <w:lvl w:ilvl="1" w:tplc="82F8D3F2">
      <w:start w:val="1"/>
      <w:numFmt w:val="decimal"/>
      <w:lvlText w:val="%2)"/>
      <w:lvlJc w:val="left"/>
      <w:pPr>
        <w:ind w:left="1440" w:hanging="360"/>
      </w:pPr>
      <w:rPr>
        <w:rFonts w:eastAsiaTheme="majorHAnsi"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561C4409"/>
    <w:multiLevelType w:val="hybridMultilevel"/>
    <w:tmpl w:val="DE5AE11A"/>
    <w:lvl w:ilvl="0" w:tplc="248A4B44">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1" w15:restartNumberingAfterBreak="0">
    <w:nsid w:val="5787232E"/>
    <w:multiLevelType w:val="hybridMultilevel"/>
    <w:tmpl w:val="A6F8E2CE"/>
    <w:lvl w:ilvl="0" w:tplc="98F211F6">
      <w:start w:val="1"/>
      <w:numFmt w:val="decimal"/>
      <w:lvlText w:val="%1)"/>
      <w:lvlJc w:val="left"/>
      <w:pPr>
        <w:ind w:left="720" w:hanging="360"/>
      </w:pPr>
      <w:rPr>
        <w:rFonts w:ascii="Times New Roman" w:eastAsia="Lucida Sans Unicode" w:hAnsi="Times New Roman" w:cs="Times New Roman"/>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5AF35EBE"/>
    <w:multiLevelType w:val="hybridMultilevel"/>
    <w:tmpl w:val="0794158A"/>
    <w:lvl w:ilvl="0" w:tplc="BE02042A">
      <w:start w:val="1"/>
      <w:numFmt w:val="decimal"/>
      <w:lvlText w:val="%1)"/>
      <w:lvlJc w:val="left"/>
      <w:pPr>
        <w:ind w:left="928" w:hanging="360"/>
      </w:pPr>
      <w:rPr>
        <w:rFonts w:ascii="Times New Roman" w:hAnsi="Times New Roman" w:cs="Times New Roman" w:hint="default"/>
        <w:color w:val="auto"/>
        <w:sz w:val="22"/>
        <w:szCs w:val="22"/>
      </w:rPr>
    </w:lvl>
    <w:lvl w:ilvl="1" w:tplc="04150019">
      <w:start w:val="1"/>
      <w:numFmt w:val="lowerLetter"/>
      <w:lvlText w:val="%2."/>
      <w:lvlJc w:val="left"/>
      <w:pPr>
        <w:ind w:left="786" w:hanging="360"/>
      </w:pPr>
    </w:lvl>
    <w:lvl w:ilvl="2" w:tplc="0415001B">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43" w15:restartNumberingAfterBreak="0">
    <w:nsid w:val="5FB97864"/>
    <w:multiLevelType w:val="hybridMultilevel"/>
    <w:tmpl w:val="1CFAFEBA"/>
    <w:lvl w:ilvl="0" w:tplc="766A4DA6">
      <w:start w:val="1"/>
      <w:numFmt w:val="decimal"/>
      <w:lvlText w:val="%1."/>
      <w:lvlJc w:val="left"/>
      <w:pPr>
        <w:tabs>
          <w:tab w:val="num" w:pos="780"/>
        </w:tabs>
        <w:ind w:left="780" w:hanging="420"/>
      </w:pPr>
      <w:rPr>
        <w:rFonts w:eastAsia="Bookman Old Style" w:hint="default"/>
        <w:b w:val="0"/>
        <w:i w:val="0"/>
        <w:dstrike w:val="0"/>
        <w:color w:val="auto"/>
        <w:sz w:val="22"/>
        <w:szCs w:val="22"/>
      </w:rPr>
    </w:lvl>
    <w:lvl w:ilvl="1" w:tplc="04150011">
      <w:start w:val="1"/>
      <w:numFmt w:val="decimal"/>
      <w:lvlText w:val="%2)"/>
      <w:lvlJc w:val="left"/>
      <w:pPr>
        <w:ind w:left="927" w:hanging="360"/>
      </w:p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4" w15:restartNumberingAfterBreak="0">
    <w:nsid w:val="61704790"/>
    <w:multiLevelType w:val="hybridMultilevel"/>
    <w:tmpl w:val="602868D8"/>
    <w:lvl w:ilvl="0" w:tplc="AA9CC0A0">
      <w:start w:val="1"/>
      <w:numFmt w:val="decimal"/>
      <w:lvlText w:val="%1)"/>
      <w:lvlJc w:val="left"/>
      <w:pPr>
        <w:ind w:left="720" w:hanging="360"/>
      </w:pPr>
      <w:rPr>
        <w:rFonts w:ascii="Times New Roman" w:hAnsi="Times New Roman" w:cs="Times New Roman" w:hint="default"/>
        <w:strike w:val="0"/>
        <w:color w:val="auto"/>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671B3A4F"/>
    <w:multiLevelType w:val="hybridMultilevel"/>
    <w:tmpl w:val="6DC45EB2"/>
    <w:lvl w:ilvl="0" w:tplc="991A200E">
      <w:start w:val="1"/>
      <w:numFmt w:val="decimal"/>
      <w:lvlText w:val="%1."/>
      <w:lvlJc w:val="left"/>
      <w:pPr>
        <w:ind w:left="3600" w:hanging="360"/>
      </w:pPr>
      <w:rPr>
        <w:rFonts w:hint="default"/>
      </w:rPr>
    </w:lvl>
    <w:lvl w:ilvl="1" w:tplc="04150019" w:tentative="1">
      <w:start w:val="1"/>
      <w:numFmt w:val="lowerLetter"/>
      <w:lvlText w:val="%2."/>
      <w:lvlJc w:val="left"/>
      <w:pPr>
        <w:ind w:left="4320" w:hanging="360"/>
      </w:pPr>
    </w:lvl>
    <w:lvl w:ilvl="2" w:tplc="0415001B" w:tentative="1">
      <w:start w:val="1"/>
      <w:numFmt w:val="lowerRoman"/>
      <w:lvlText w:val="%3."/>
      <w:lvlJc w:val="right"/>
      <w:pPr>
        <w:ind w:left="5040" w:hanging="180"/>
      </w:pPr>
    </w:lvl>
    <w:lvl w:ilvl="3" w:tplc="0415000F" w:tentative="1">
      <w:start w:val="1"/>
      <w:numFmt w:val="decimal"/>
      <w:lvlText w:val="%4."/>
      <w:lvlJc w:val="left"/>
      <w:pPr>
        <w:ind w:left="5760" w:hanging="360"/>
      </w:pPr>
    </w:lvl>
    <w:lvl w:ilvl="4" w:tplc="04150019" w:tentative="1">
      <w:start w:val="1"/>
      <w:numFmt w:val="lowerLetter"/>
      <w:lvlText w:val="%5."/>
      <w:lvlJc w:val="left"/>
      <w:pPr>
        <w:ind w:left="6480" w:hanging="360"/>
      </w:pPr>
    </w:lvl>
    <w:lvl w:ilvl="5" w:tplc="0415001B" w:tentative="1">
      <w:start w:val="1"/>
      <w:numFmt w:val="lowerRoman"/>
      <w:lvlText w:val="%6."/>
      <w:lvlJc w:val="right"/>
      <w:pPr>
        <w:ind w:left="7200" w:hanging="180"/>
      </w:pPr>
    </w:lvl>
    <w:lvl w:ilvl="6" w:tplc="0415000F" w:tentative="1">
      <w:start w:val="1"/>
      <w:numFmt w:val="decimal"/>
      <w:lvlText w:val="%7."/>
      <w:lvlJc w:val="left"/>
      <w:pPr>
        <w:ind w:left="7920" w:hanging="360"/>
      </w:pPr>
    </w:lvl>
    <w:lvl w:ilvl="7" w:tplc="04150019" w:tentative="1">
      <w:start w:val="1"/>
      <w:numFmt w:val="lowerLetter"/>
      <w:lvlText w:val="%8."/>
      <w:lvlJc w:val="left"/>
      <w:pPr>
        <w:ind w:left="8640" w:hanging="360"/>
      </w:pPr>
    </w:lvl>
    <w:lvl w:ilvl="8" w:tplc="0415001B" w:tentative="1">
      <w:start w:val="1"/>
      <w:numFmt w:val="lowerRoman"/>
      <w:lvlText w:val="%9."/>
      <w:lvlJc w:val="right"/>
      <w:pPr>
        <w:ind w:left="9360" w:hanging="180"/>
      </w:pPr>
    </w:lvl>
  </w:abstractNum>
  <w:abstractNum w:abstractNumId="46" w15:restartNumberingAfterBreak="0">
    <w:nsid w:val="687E6C8F"/>
    <w:multiLevelType w:val="hybridMultilevel"/>
    <w:tmpl w:val="09682B32"/>
    <w:lvl w:ilvl="0" w:tplc="65D2C298">
      <w:start w:val="1"/>
      <w:numFmt w:val="decimal"/>
      <w:lvlText w:val="%1."/>
      <w:lvlJc w:val="left"/>
      <w:pPr>
        <w:tabs>
          <w:tab w:val="num" w:pos="360"/>
        </w:tabs>
        <w:ind w:left="360" w:hanging="360"/>
      </w:pPr>
      <w:rPr>
        <w:rFonts w:hint="default"/>
        <w:strike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7" w15:restartNumberingAfterBreak="0">
    <w:nsid w:val="6ACA2049"/>
    <w:multiLevelType w:val="multilevel"/>
    <w:tmpl w:val="E946C63E"/>
    <w:lvl w:ilvl="0">
      <w:start w:val="4"/>
      <w:numFmt w:val="decimal"/>
      <w:lvlText w:val="%1."/>
      <w:lvlJc w:val="left"/>
      <w:pPr>
        <w:ind w:left="360" w:hanging="360"/>
      </w:pPr>
      <w:rPr>
        <w:rFonts w:hint="default"/>
        <w:color w:val="auto"/>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8" w15:restartNumberingAfterBreak="0">
    <w:nsid w:val="6BF43410"/>
    <w:multiLevelType w:val="hybridMultilevel"/>
    <w:tmpl w:val="76389F22"/>
    <w:lvl w:ilvl="0" w:tplc="625A9C84">
      <w:start w:val="3"/>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6DBF1A7E"/>
    <w:multiLevelType w:val="hybridMultilevel"/>
    <w:tmpl w:val="3468DB52"/>
    <w:lvl w:ilvl="0" w:tplc="9120107A">
      <w:start w:val="1"/>
      <w:numFmt w:val="decimal"/>
      <w:lvlText w:val="%1)"/>
      <w:lvlJc w:val="left"/>
      <w:pPr>
        <w:ind w:left="1065" w:hanging="360"/>
      </w:pPr>
      <w:rPr>
        <w:rFonts w:hint="default"/>
        <w:color w:val="auto"/>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50" w15:restartNumberingAfterBreak="0">
    <w:nsid w:val="6DD42B19"/>
    <w:multiLevelType w:val="hybridMultilevel"/>
    <w:tmpl w:val="0CFECE44"/>
    <w:lvl w:ilvl="0" w:tplc="CD408A9C">
      <w:start w:val="2"/>
      <w:numFmt w:val="decimal"/>
      <w:pStyle w:val="Nagwek1"/>
      <w:lvlText w:val="%1)"/>
      <w:lvlJc w:val="left"/>
      <w:pPr>
        <w:tabs>
          <w:tab w:val="num" w:pos="1080"/>
        </w:tabs>
        <w:ind w:left="1080" w:hanging="360"/>
      </w:pPr>
      <w:rPr>
        <w:rFonts w:hint="default"/>
      </w:rPr>
    </w:lvl>
    <w:lvl w:ilvl="1" w:tplc="04150019" w:tentative="1">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51" w15:restartNumberingAfterBreak="0">
    <w:nsid w:val="71B16874"/>
    <w:multiLevelType w:val="hybridMultilevel"/>
    <w:tmpl w:val="37CAB9C2"/>
    <w:lvl w:ilvl="0" w:tplc="CA709E8E">
      <w:start w:val="1"/>
      <w:numFmt w:val="lowerLetter"/>
      <w:lvlText w:val="%1)"/>
      <w:lvlJc w:val="left"/>
      <w:pPr>
        <w:ind w:left="786" w:hanging="360"/>
      </w:pPr>
      <w:rPr>
        <w:rFonts w:eastAsia="Calibri"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2" w15:restartNumberingAfterBreak="0">
    <w:nsid w:val="71DF4811"/>
    <w:multiLevelType w:val="hybridMultilevel"/>
    <w:tmpl w:val="602868D8"/>
    <w:lvl w:ilvl="0" w:tplc="AA9CC0A0">
      <w:start w:val="1"/>
      <w:numFmt w:val="decimal"/>
      <w:lvlText w:val="%1)"/>
      <w:lvlJc w:val="left"/>
      <w:pPr>
        <w:ind w:left="720" w:hanging="360"/>
      </w:pPr>
      <w:rPr>
        <w:rFonts w:ascii="Times New Roman" w:hAnsi="Times New Roman" w:cs="Times New Roman" w:hint="default"/>
        <w:strike w:val="0"/>
        <w:color w:val="auto"/>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72980566"/>
    <w:multiLevelType w:val="hybridMultilevel"/>
    <w:tmpl w:val="C11A99B4"/>
    <w:lvl w:ilvl="0" w:tplc="FCB07808">
      <w:start w:val="1"/>
      <w:numFmt w:val="decimal"/>
      <w:lvlText w:val="%1."/>
      <w:lvlJc w:val="left"/>
      <w:pPr>
        <w:tabs>
          <w:tab w:val="num" w:pos="360"/>
        </w:tabs>
        <w:ind w:left="360" w:hanging="360"/>
      </w:pPr>
      <w:rPr>
        <w:rFonts w:hint="default"/>
        <w:b w:val="0"/>
        <w:i w:val="0"/>
        <w:color w:val="auto"/>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54" w15:restartNumberingAfterBreak="0">
    <w:nsid w:val="729A4A08"/>
    <w:multiLevelType w:val="hybridMultilevel"/>
    <w:tmpl w:val="A1CEEEE2"/>
    <w:lvl w:ilvl="0" w:tplc="04150001">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55" w15:restartNumberingAfterBreak="0">
    <w:nsid w:val="75F1605B"/>
    <w:multiLevelType w:val="multilevel"/>
    <w:tmpl w:val="5C768006"/>
    <w:lvl w:ilvl="0">
      <w:start w:val="4"/>
      <w:numFmt w:val="decimal"/>
      <w:lvlText w:val="%1."/>
      <w:lvlJc w:val="left"/>
      <w:pPr>
        <w:ind w:left="540" w:hanging="540"/>
      </w:pPr>
      <w:rPr>
        <w:rFonts w:hint="default"/>
      </w:rPr>
    </w:lvl>
    <w:lvl w:ilvl="1">
      <w:start w:val="3"/>
      <w:numFmt w:val="decimal"/>
      <w:lvlText w:val="%1.%2."/>
      <w:lvlJc w:val="left"/>
      <w:pPr>
        <w:ind w:left="862" w:hanging="720"/>
      </w:pPr>
      <w:rPr>
        <w:rFonts w:hint="default"/>
        <w:color w:val="auto"/>
      </w:rPr>
    </w:lvl>
    <w:lvl w:ilvl="2">
      <w:start w:val="3"/>
      <w:numFmt w:val="decimal"/>
      <w:lvlText w:val="%3."/>
      <w:lvlJc w:val="left"/>
      <w:pPr>
        <w:ind w:left="1004" w:hanging="720"/>
      </w:pPr>
      <w:rPr>
        <w:rFonts w:hint="default"/>
        <w:strike w:val="0"/>
        <w:color w:val="auto"/>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2936" w:hanging="1800"/>
      </w:pPr>
      <w:rPr>
        <w:rFonts w:hint="default"/>
      </w:rPr>
    </w:lvl>
  </w:abstractNum>
  <w:abstractNum w:abstractNumId="56" w15:restartNumberingAfterBreak="0">
    <w:nsid w:val="7C1B68CB"/>
    <w:multiLevelType w:val="hybridMultilevel"/>
    <w:tmpl w:val="715EAA96"/>
    <w:lvl w:ilvl="0" w:tplc="F7203026">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num w:numId="1" w16cid:durableId="2062439884">
    <w:abstractNumId w:val="46"/>
  </w:num>
  <w:num w:numId="2" w16cid:durableId="1383477511">
    <w:abstractNumId w:val="26"/>
  </w:num>
  <w:num w:numId="3" w16cid:durableId="439759518">
    <w:abstractNumId w:val="50"/>
  </w:num>
  <w:num w:numId="4" w16cid:durableId="1522474226">
    <w:abstractNumId w:val="6"/>
  </w:num>
  <w:num w:numId="5" w16cid:durableId="1926261174">
    <w:abstractNumId w:val="43"/>
  </w:num>
  <w:num w:numId="6" w16cid:durableId="916748968">
    <w:abstractNumId w:val="34"/>
  </w:num>
  <w:num w:numId="7" w16cid:durableId="80563226">
    <w:abstractNumId w:val="23"/>
  </w:num>
  <w:num w:numId="8" w16cid:durableId="377121238">
    <w:abstractNumId w:val="14"/>
  </w:num>
  <w:num w:numId="9" w16cid:durableId="1536120697">
    <w:abstractNumId w:val="2"/>
  </w:num>
  <w:num w:numId="10" w16cid:durableId="1669557268">
    <w:abstractNumId w:val="29"/>
  </w:num>
  <w:num w:numId="11" w16cid:durableId="467625899">
    <w:abstractNumId w:val="10"/>
  </w:num>
  <w:num w:numId="12" w16cid:durableId="658459450">
    <w:abstractNumId w:val="40"/>
  </w:num>
  <w:num w:numId="13" w16cid:durableId="444808392">
    <w:abstractNumId w:val="42"/>
  </w:num>
  <w:num w:numId="14" w16cid:durableId="308481444">
    <w:abstractNumId w:val="44"/>
  </w:num>
  <w:num w:numId="15" w16cid:durableId="1152259613">
    <w:abstractNumId w:val="18"/>
  </w:num>
  <w:num w:numId="16" w16cid:durableId="1012806565">
    <w:abstractNumId w:val="19"/>
  </w:num>
  <w:num w:numId="17" w16cid:durableId="1532380544">
    <w:abstractNumId w:val="37"/>
  </w:num>
  <w:num w:numId="18" w16cid:durableId="1606883541">
    <w:abstractNumId w:val="3"/>
  </w:num>
  <w:num w:numId="19" w16cid:durableId="468014096">
    <w:abstractNumId w:val="5"/>
  </w:num>
  <w:num w:numId="20" w16cid:durableId="1574579843">
    <w:abstractNumId w:val="45"/>
  </w:num>
  <w:num w:numId="21" w16cid:durableId="31423028">
    <w:abstractNumId w:val="53"/>
  </w:num>
  <w:num w:numId="22" w16cid:durableId="1417172282">
    <w:abstractNumId w:val="49"/>
  </w:num>
  <w:num w:numId="23" w16cid:durableId="747920325">
    <w:abstractNumId w:val="56"/>
  </w:num>
  <w:num w:numId="24" w16cid:durableId="2008708847">
    <w:abstractNumId w:val="21"/>
  </w:num>
  <w:num w:numId="25" w16cid:durableId="1861233073">
    <w:abstractNumId w:val="24"/>
  </w:num>
  <w:num w:numId="26" w16cid:durableId="395010121">
    <w:abstractNumId w:val="8"/>
  </w:num>
  <w:num w:numId="27" w16cid:durableId="822625904">
    <w:abstractNumId w:val="47"/>
  </w:num>
  <w:num w:numId="28" w16cid:durableId="1333990093">
    <w:abstractNumId w:val="31"/>
  </w:num>
  <w:num w:numId="29" w16cid:durableId="341249342">
    <w:abstractNumId w:val="36"/>
  </w:num>
  <w:num w:numId="30" w16cid:durableId="706762489">
    <w:abstractNumId w:val="22"/>
  </w:num>
  <w:num w:numId="31" w16cid:durableId="1168208069">
    <w:abstractNumId w:val="52"/>
  </w:num>
  <w:num w:numId="32" w16cid:durableId="273367022">
    <w:abstractNumId w:val="27"/>
  </w:num>
  <w:num w:numId="33" w16cid:durableId="1339120577">
    <w:abstractNumId w:val="13"/>
  </w:num>
  <w:num w:numId="34" w16cid:durableId="1895045791">
    <w:abstractNumId w:val="35"/>
  </w:num>
  <w:num w:numId="35" w16cid:durableId="1060862264">
    <w:abstractNumId w:val="15"/>
  </w:num>
  <w:num w:numId="36" w16cid:durableId="2144617791">
    <w:abstractNumId w:val="54"/>
  </w:num>
  <w:num w:numId="37" w16cid:durableId="1420366039">
    <w:abstractNumId w:val="33"/>
  </w:num>
  <w:num w:numId="38" w16cid:durableId="350650079">
    <w:abstractNumId w:val="4"/>
  </w:num>
  <w:num w:numId="39" w16cid:durableId="1981811821">
    <w:abstractNumId w:val="16"/>
  </w:num>
  <w:num w:numId="40" w16cid:durableId="1695569401">
    <w:abstractNumId w:val="38"/>
  </w:num>
  <w:num w:numId="41" w16cid:durableId="1101727570">
    <w:abstractNumId w:val="9"/>
  </w:num>
  <w:num w:numId="42" w16cid:durableId="907888265">
    <w:abstractNumId w:val="55"/>
  </w:num>
  <w:num w:numId="43" w16cid:durableId="1203833710">
    <w:abstractNumId w:val="39"/>
  </w:num>
  <w:num w:numId="44" w16cid:durableId="971060116">
    <w:abstractNumId w:val="11"/>
  </w:num>
  <w:num w:numId="45" w16cid:durableId="336689298">
    <w:abstractNumId w:val="25"/>
  </w:num>
  <w:num w:numId="46" w16cid:durableId="1721243837">
    <w:abstractNumId w:val="17"/>
  </w:num>
  <w:num w:numId="47" w16cid:durableId="1515798496">
    <w:abstractNumId w:val="48"/>
  </w:num>
  <w:num w:numId="48" w16cid:durableId="1675304404">
    <w:abstractNumId w:val="41"/>
  </w:num>
  <w:num w:numId="49" w16cid:durableId="420222567">
    <w:abstractNumId w:val="7"/>
  </w:num>
  <w:num w:numId="50" w16cid:durableId="1844933174">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594940362">
    <w:abstractNumId w:val="12"/>
  </w:num>
  <w:num w:numId="52" w16cid:durableId="949245122">
    <w:abstractNumId w:val="20"/>
  </w:num>
  <w:num w:numId="53" w16cid:durableId="778180831">
    <w:abstractNumId w:val="51"/>
  </w:num>
  <w:num w:numId="54" w16cid:durableId="132337213">
    <w:abstractNumId w:val="28"/>
  </w:num>
  <w:num w:numId="55" w16cid:durableId="1560244312">
    <w:abstractNumId w:val="30"/>
  </w:num>
  <w:num w:numId="56" w16cid:durableId="1869950074">
    <w:abstractNumId w:val="1"/>
  </w:num>
  <w:num w:numId="57" w16cid:durableId="509835463">
    <w:abstractNumId w:val="32"/>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2BC0"/>
    <w:rsid w:val="000009B4"/>
    <w:rsid w:val="00001173"/>
    <w:rsid w:val="00001992"/>
    <w:rsid w:val="00001C1D"/>
    <w:rsid w:val="000044A9"/>
    <w:rsid w:val="00004540"/>
    <w:rsid w:val="000051DC"/>
    <w:rsid w:val="00005BD9"/>
    <w:rsid w:val="00005DE6"/>
    <w:rsid w:val="000061BA"/>
    <w:rsid w:val="00007B04"/>
    <w:rsid w:val="000102F8"/>
    <w:rsid w:val="00011A43"/>
    <w:rsid w:val="000122B7"/>
    <w:rsid w:val="00013588"/>
    <w:rsid w:val="00013BAA"/>
    <w:rsid w:val="00014FC8"/>
    <w:rsid w:val="000158F1"/>
    <w:rsid w:val="0001749F"/>
    <w:rsid w:val="00020BF8"/>
    <w:rsid w:val="00020CD5"/>
    <w:rsid w:val="000230CE"/>
    <w:rsid w:val="00023BEA"/>
    <w:rsid w:val="00023D76"/>
    <w:rsid w:val="00023F11"/>
    <w:rsid w:val="00024499"/>
    <w:rsid w:val="0002692B"/>
    <w:rsid w:val="00027C0D"/>
    <w:rsid w:val="00030C70"/>
    <w:rsid w:val="00031336"/>
    <w:rsid w:val="00031A94"/>
    <w:rsid w:val="00032B7E"/>
    <w:rsid w:val="00032C31"/>
    <w:rsid w:val="00032D9E"/>
    <w:rsid w:val="00033E4F"/>
    <w:rsid w:val="000341A6"/>
    <w:rsid w:val="00034471"/>
    <w:rsid w:val="00036C4E"/>
    <w:rsid w:val="0003714C"/>
    <w:rsid w:val="000377C1"/>
    <w:rsid w:val="00041E31"/>
    <w:rsid w:val="00043FC7"/>
    <w:rsid w:val="0004452B"/>
    <w:rsid w:val="00044725"/>
    <w:rsid w:val="000450C0"/>
    <w:rsid w:val="000466D2"/>
    <w:rsid w:val="00051053"/>
    <w:rsid w:val="0005148E"/>
    <w:rsid w:val="000532F0"/>
    <w:rsid w:val="00053564"/>
    <w:rsid w:val="00055809"/>
    <w:rsid w:val="00057029"/>
    <w:rsid w:val="000604B6"/>
    <w:rsid w:val="000620F0"/>
    <w:rsid w:val="00062DE1"/>
    <w:rsid w:val="00063B0B"/>
    <w:rsid w:val="00063F37"/>
    <w:rsid w:val="00064AFC"/>
    <w:rsid w:val="000656BC"/>
    <w:rsid w:val="00066EEE"/>
    <w:rsid w:val="0006767A"/>
    <w:rsid w:val="00070D4A"/>
    <w:rsid w:val="0007153D"/>
    <w:rsid w:val="00072B02"/>
    <w:rsid w:val="00072C48"/>
    <w:rsid w:val="000744BC"/>
    <w:rsid w:val="000761A2"/>
    <w:rsid w:val="000772F9"/>
    <w:rsid w:val="00077612"/>
    <w:rsid w:val="00077C92"/>
    <w:rsid w:val="00077CE1"/>
    <w:rsid w:val="00080B02"/>
    <w:rsid w:val="00080FDF"/>
    <w:rsid w:val="00083587"/>
    <w:rsid w:val="000841EA"/>
    <w:rsid w:val="0008577C"/>
    <w:rsid w:val="00086235"/>
    <w:rsid w:val="000867FA"/>
    <w:rsid w:val="00087B2E"/>
    <w:rsid w:val="00090D92"/>
    <w:rsid w:val="000910E6"/>
    <w:rsid w:val="000916AE"/>
    <w:rsid w:val="0009171A"/>
    <w:rsid w:val="000918F5"/>
    <w:rsid w:val="00094270"/>
    <w:rsid w:val="00096232"/>
    <w:rsid w:val="00096BE7"/>
    <w:rsid w:val="00097E18"/>
    <w:rsid w:val="000A122C"/>
    <w:rsid w:val="000A16B0"/>
    <w:rsid w:val="000A35F4"/>
    <w:rsid w:val="000A44DD"/>
    <w:rsid w:val="000A5067"/>
    <w:rsid w:val="000A55E8"/>
    <w:rsid w:val="000A6390"/>
    <w:rsid w:val="000B021C"/>
    <w:rsid w:val="000B0B22"/>
    <w:rsid w:val="000B154B"/>
    <w:rsid w:val="000B2C2A"/>
    <w:rsid w:val="000B50DF"/>
    <w:rsid w:val="000B57CB"/>
    <w:rsid w:val="000B5D27"/>
    <w:rsid w:val="000B7330"/>
    <w:rsid w:val="000B7EDA"/>
    <w:rsid w:val="000C0053"/>
    <w:rsid w:val="000C139C"/>
    <w:rsid w:val="000C55DE"/>
    <w:rsid w:val="000C5EB2"/>
    <w:rsid w:val="000C5F2C"/>
    <w:rsid w:val="000D13DF"/>
    <w:rsid w:val="000D24A6"/>
    <w:rsid w:val="000D3490"/>
    <w:rsid w:val="000D3760"/>
    <w:rsid w:val="000D7D2C"/>
    <w:rsid w:val="000E0B46"/>
    <w:rsid w:val="000E0D2C"/>
    <w:rsid w:val="000E0FEF"/>
    <w:rsid w:val="000E32ED"/>
    <w:rsid w:val="000E37A1"/>
    <w:rsid w:val="000E458B"/>
    <w:rsid w:val="000E55B9"/>
    <w:rsid w:val="000E5D14"/>
    <w:rsid w:val="000E7D5C"/>
    <w:rsid w:val="000F0017"/>
    <w:rsid w:val="000F0B71"/>
    <w:rsid w:val="000F0FD9"/>
    <w:rsid w:val="000F1C23"/>
    <w:rsid w:val="000F2321"/>
    <w:rsid w:val="000F32C3"/>
    <w:rsid w:val="000F3658"/>
    <w:rsid w:val="000F3BC3"/>
    <w:rsid w:val="000F45E5"/>
    <w:rsid w:val="000F5A9E"/>
    <w:rsid w:val="000F68FD"/>
    <w:rsid w:val="000F6FF6"/>
    <w:rsid w:val="000F6FF8"/>
    <w:rsid w:val="000F70DF"/>
    <w:rsid w:val="001008F5"/>
    <w:rsid w:val="00101E34"/>
    <w:rsid w:val="001021C3"/>
    <w:rsid w:val="001036B0"/>
    <w:rsid w:val="00103980"/>
    <w:rsid w:val="00105820"/>
    <w:rsid w:val="00105CEF"/>
    <w:rsid w:val="00107E65"/>
    <w:rsid w:val="001105FE"/>
    <w:rsid w:val="00110EC3"/>
    <w:rsid w:val="00111610"/>
    <w:rsid w:val="00112E5B"/>
    <w:rsid w:val="00115E52"/>
    <w:rsid w:val="00116F20"/>
    <w:rsid w:val="0012263D"/>
    <w:rsid w:val="001301E0"/>
    <w:rsid w:val="00130797"/>
    <w:rsid w:val="001319A9"/>
    <w:rsid w:val="001321A0"/>
    <w:rsid w:val="001326F3"/>
    <w:rsid w:val="001341F8"/>
    <w:rsid w:val="00135A4F"/>
    <w:rsid w:val="00137FD6"/>
    <w:rsid w:val="001401B1"/>
    <w:rsid w:val="0014177E"/>
    <w:rsid w:val="00141B1E"/>
    <w:rsid w:val="00141CC7"/>
    <w:rsid w:val="00141D4E"/>
    <w:rsid w:val="00143E5D"/>
    <w:rsid w:val="00146308"/>
    <w:rsid w:val="00146592"/>
    <w:rsid w:val="0014726B"/>
    <w:rsid w:val="00147AD9"/>
    <w:rsid w:val="00151226"/>
    <w:rsid w:val="0015294E"/>
    <w:rsid w:val="00152F96"/>
    <w:rsid w:val="0015358A"/>
    <w:rsid w:val="00154AD1"/>
    <w:rsid w:val="00155703"/>
    <w:rsid w:val="0015678C"/>
    <w:rsid w:val="00157C43"/>
    <w:rsid w:val="00160425"/>
    <w:rsid w:val="001604E6"/>
    <w:rsid w:val="001612FF"/>
    <w:rsid w:val="001639AC"/>
    <w:rsid w:val="00166FC9"/>
    <w:rsid w:val="0017068B"/>
    <w:rsid w:val="00170A35"/>
    <w:rsid w:val="001717C5"/>
    <w:rsid w:val="00171C50"/>
    <w:rsid w:val="00174271"/>
    <w:rsid w:val="001750F8"/>
    <w:rsid w:val="00175DA3"/>
    <w:rsid w:val="001762A2"/>
    <w:rsid w:val="00176E40"/>
    <w:rsid w:val="00177476"/>
    <w:rsid w:val="00180509"/>
    <w:rsid w:val="0018166D"/>
    <w:rsid w:val="00181799"/>
    <w:rsid w:val="00181E50"/>
    <w:rsid w:val="00185554"/>
    <w:rsid w:val="001869CA"/>
    <w:rsid w:val="0018701C"/>
    <w:rsid w:val="00190B7E"/>
    <w:rsid w:val="00190D9C"/>
    <w:rsid w:val="001935DB"/>
    <w:rsid w:val="00194C8E"/>
    <w:rsid w:val="0019559C"/>
    <w:rsid w:val="001969B3"/>
    <w:rsid w:val="001971B9"/>
    <w:rsid w:val="001977A2"/>
    <w:rsid w:val="001978FA"/>
    <w:rsid w:val="00197CB9"/>
    <w:rsid w:val="001A0E62"/>
    <w:rsid w:val="001A24AE"/>
    <w:rsid w:val="001A2DA3"/>
    <w:rsid w:val="001A37E4"/>
    <w:rsid w:val="001A37E8"/>
    <w:rsid w:val="001A38F4"/>
    <w:rsid w:val="001A4BA2"/>
    <w:rsid w:val="001A553B"/>
    <w:rsid w:val="001A57DB"/>
    <w:rsid w:val="001A6521"/>
    <w:rsid w:val="001A7982"/>
    <w:rsid w:val="001B0602"/>
    <w:rsid w:val="001B34E0"/>
    <w:rsid w:val="001B4F16"/>
    <w:rsid w:val="001B5168"/>
    <w:rsid w:val="001B634D"/>
    <w:rsid w:val="001C0712"/>
    <w:rsid w:val="001C0DBB"/>
    <w:rsid w:val="001C2DE3"/>
    <w:rsid w:val="001C459C"/>
    <w:rsid w:val="001C4C80"/>
    <w:rsid w:val="001C6A8C"/>
    <w:rsid w:val="001C72CA"/>
    <w:rsid w:val="001D25BC"/>
    <w:rsid w:val="001D28CE"/>
    <w:rsid w:val="001D2DE2"/>
    <w:rsid w:val="001D3037"/>
    <w:rsid w:val="001D442B"/>
    <w:rsid w:val="001D520C"/>
    <w:rsid w:val="001D53D6"/>
    <w:rsid w:val="001D6092"/>
    <w:rsid w:val="001D729D"/>
    <w:rsid w:val="001E0052"/>
    <w:rsid w:val="001E01FF"/>
    <w:rsid w:val="001E09B7"/>
    <w:rsid w:val="001E100B"/>
    <w:rsid w:val="001E6040"/>
    <w:rsid w:val="001E6898"/>
    <w:rsid w:val="001E6A10"/>
    <w:rsid w:val="001E7001"/>
    <w:rsid w:val="001E72CD"/>
    <w:rsid w:val="001F02EC"/>
    <w:rsid w:val="001F0522"/>
    <w:rsid w:val="001F0EB0"/>
    <w:rsid w:val="001F1303"/>
    <w:rsid w:val="00200F64"/>
    <w:rsid w:val="00201D82"/>
    <w:rsid w:val="00202DFC"/>
    <w:rsid w:val="00203CE8"/>
    <w:rsid w:val="00203EBE"/>
    <w:rsid w:val="00204FF2"/>
    <w:rsid w:val="00206C08"/>
    <w:rsid w:val="00207079"/>
    <w:rsid w:val="00210C04"/>
    <w:rsid w:val="002111D1"/>
    <w:rsid w:val="00211F4B"/>
    <w:rsid w:val="00213202"/>
    <w:rsid w:val="002138A4"/>
    <w:rsid w:val="00213C5D"/>
    <w:rsid w:val="002146BA"/>
    <w:rsid w:val="00215279"/>
    <w:rsid w:val="002157E0"/>
    <w:rsid w:val="0021662B"/>
    <w:rsid w:val="00216B6B"/>
    <w:rsid w:val="00217134"/>
    <w:rsid w:val="0021744F"/>
    <w:rsid w:val="002179E1"/>
    <w:rsid w:val="00220931"/>
    <w:rsid w:val="00221E68"/>
    <w:rsid w:val="002237D8"/>
    <w:rsid w:val="00224929"/>
    <w:rsid w:val="00224F72"/>
    <w:rsid w:val="00227DA0"/>
    <w:rsid w:val="002301C7"/>
    <w:rsid w:val="00230495"/>
    <w:rsid w:val="00230BEA"/>
    <w:rsid w:val="00231BFC"/>
    <w:rsid w:val="002322C7"/>
    <w:rsid w:val="00232868"/>
    <w:rsid w:val="00233E3F"/>
    <w:rsid w:val="0023614F"/>
    <w:rsid w:val="00240C58"/>
    <w:rsid w:val="00240DDE"/>
    <w:rsid w:val="00241FAF"/>
    <w:rsid w:val="002421EC"/>
    <w:rsid w:val="00244E38"/>
    <w:rsid w:val="00245691"/>
    <w:rsid w:val="00246BBB"/>
    <w:rsid w:val="00247228"/>
    <w:rsid w:val="00247CE9"/>
    <w:rsid w:val="0025035E"/>
    <w:rsid w:val="00253E59"/>
    <w:rsid w:val="002542DE"/>
    <w:rsid w:val="00254A04"/>
    <w:rsid w:val="00255367"/>
    <w:rsid w:val="0025654A"/>
    <w:rsid w:val="00257038"/>
    <w:rsid w:val="0025741F"/>
    <w:rsid w:val="00257A6E"/>
    <w:rsid w:val="00257A9F"/>
    <w:rsid w:val="00260B04"/>
    <w:rsid w:val="0026171B"/>
    <w:rsid w:val="00262E98"/>
    <w:rsid w:val="0026479B"/>
    <w:rsid w:val="00264B7B"/>
    <w:rsid w:val="002658DF"/>
    <w:rsid w:val="00266208"/>
    <w:rsid w:val="0026662E"/>
    <w:rsid w:val="00266E3D"/>
    <w:rsid w:val="00266EA6"/>
    <w:rsid w:val="002705F2"/>
    <w:rsid w:val="00270906"/>
    <w:rsid w:val="00270AD8"/>
    <w:rsid w:val="0027144B"/>
    <w:rsid w:val="002725BE"/>
    <w:rsid w:val="002735F3"/>
    <w:rsid w:val="00273DD4"/>
    <w:rsid w:val="00274FEB"/>
    <w:rsid w:val="00275992"/>
    <w:rsid w:val="00276195"/>
    <w:rsid w:val="0027641D"/>
    <w:rsid w:val="0027744D"/>
    <w:rsid w:val="0027786C"/>
    <w:rsid w:val="00277A42"/>
    <w:rsid w:val="00280814"/>
    <w:rsid w:val="00283415"/>
    <w:rsid w:val="002853BA"/>
    <w:rsid w:val="002868C1"/>
    <w:rsid w:val="002873E8"/>
    <w:rsid w:val="0029088E"/>
    <w:rsid w:val="002910B2"/>
    <w:rsid w:val="00291768"/>
    <w:rsid w:val="00291E44"/>
    <w:rsid w:val="002931CF"/>
    <w:rsid w:val="002958A2"/>
    <w:rsid w:val="00296650"/>
    <w:rsid w:val="00297041"/>
    <w:rsid w:val="002A0FAA"/>
    <w:rsid w:val="002A177B"/>
    <w:rsid w:val="002A2E64"/>
    <w:rsid w:val="002A438F"/>
    <w:rsid w:val="002A5C1C"/>
    <w:rsid w:val="002A5CDF"/>
    <w:rsid w:val="002A5F7B"/>
    <w:rsid w:val="002B1347"/>
    <w:rsid w:val="002B2204"/>
    <w:rsid w:val="002B2C4E"/>
    <w:rsid w:val="002B2D35"/>
    <w:rsid w:val="002B3462"/>
    <w:rsid w:val="002B469E"/>
    <w:rsid w:val="002B58CF"/>
    <w:rsid w:val="002B6083"/>
    <w:rsid w:val="002C0556"/>
    <w:rsid w:val="002C21DA"/>
    <w:rsid w:val="002C3EEF"/>
    <w:rsid w:val="002C43DC"/>
    <w:rsid w:val="002C45C7"/>
    <w:rsid w:val="002C4757"/>
    <w:rsid w:val="002C6349"/>
    <w:rsid w:val="002C7768"/>
    <w:rsid w:val="002C784A"/>
    <w:rsid w:val="002C7987"/>
    <w:rsid w:val="002D13F6"/>
    <w:rsid w:val="002D1FF3"/>
    <w:rsid w:val="002D20DC"/>
    <w:rsid w:val="002D47A2"/>
    <w:rsid w:val="002D6624"/>
    <w:rsid w:val="002D69BE"/>
    <w:rsid w:val="002E03B0"/>
    <w:rsid w:val="002E083B"/>
    <w:rsid w:val="002E0DDE"/>
    <w:rsid w:val="002E143C"/>
    <w:rsid w:val="002E1FA2"/>
    <w:rsid w:val="002E243D"/>
    <w:rsid w:val="002E5266"/>
    <w:rsid w:val="002E54B6"/>
    <w:rsid w:val="002E61DF"/>
    <w:rsid w:val="002E7B56"/>
    <w:rsid w:val="002E7F50"/>
    <w:rsid w:val="002F2181"/>
    <w:rsid w:val="002F2405"/>
    <w:rsid w:val="002F283E"/>
    <w:rsid w:val="002F560D"/>
    <w:rsid w:val="002F6CFF"/>
    <w:rsid w:val="002F767A"/>
    <w:rsid w:val="00302450"/>
    <w:rsid w:val="003048C4"/>
    <w:rsid w:val="003060E0"/>
    <w:rsid w:val="00306181"/>
    <w:rsid w:val="00307469"/>
    <w:rsid w:val="00310C9E"/>
    <w:rsid w:val="00310D8A"/>
    <w:rsid w:val="00311700"/>
    <w:rsid w:val="00311A22"/>
    <w:rsid w:val="00311F73"/>
    <w:rsid w:val="00313C3F"/>
    <w:rsid w:val="00313E22"/>
    <w:rsid w:val="0031465F"/>
    <w:rsid w:val="003149D8"/>
    <w:rsid w:val="00315537"/>
    <w:rsid w:val="003155F1"/>
    <w:rsid w:val="003156E4"/>
    <w:rsid w:val="003163E7"/>
    <w:rsid w:val="00316EB2"/>
    <w:rsid w:val="00320DD1"/>
    <w:rsid w:val="00321F67"/>
    <w:rsid w:val="003226FC"/>
    <w:rsid w:val="0032347A"/>
    <w:rsid w:val="00325CE2"/>
    <w:rsid w:val="00326783"/>
    <w:rsid w:val="00332AA3"/>
    <w:rsid w:val="00333B13"/>
    <w:rsid w:val="0033565C"/>
    <w:rsid w:val="00335FB6"/>
    <w:rsid w:val="00336C3A"/>
    <w:rsid w:val="00340337"/>
    <w:rsid w:val="00340BBF"/>
    <w:rsid w:val="0034122D"/>
    <w:rsid w:val="00342E0E"/>
    <w:rsid w:val="003437C6"/>
    <w:rsid w:val="003442EB"/>
    <w:rsid w:val="003504B8"/>
    <w:rsid w:val="00350FC8"/>
    <w:rsid w:val="00351B4B"/>
    <w:rsid w:val="00356E1E"/>
    <w:rsid w:val="003603BC"/>
    <w:rsid w:val="00360482"/>
    <w:rsid w:val="00360495"/>
    <w:rsid w:val="003641FD"/>
    <w:rsid w:val="00366592"/>
    <w:rsid w:val="00367532"/>
    <w:rsid w:val="00367788"/>
    <w:rsid w:val="00370D15"/>
    <w:rsid w:val="00371D1D"/>
    <w:rsid w:val="0037234E"/>
    <w:rsid w:val="00372C5D"/>
    <w:rsid w:val="00373F80"/>
    <w:rsid w:val="00374D7B"/>
    <w:rsid w:val="003754B0"/>
    <w:rsid w:val="0037700F"/>
    <w:rsid w:val="003815B6"/>
    <w:rsid w:val="003817F0"/>
    <w:rsid w:val="0038227F"/>
    <w:rsid w:val="00382F33"/>
    <w:rsid w:val="00383540"/>
    <w:rsid w:val="00383704"/>
    <w:rsid w:val="003837A2"/>
    <w:rsid w:val="0038391F"/>
    <w:rsid w:val="00383FAC"/>
    <w:rsid w:val="00384184"/>
    <w:rsid w:val="00384666"/>
    <w:rsid w:val="00385055"/>
    <w:rsid w:val="003861C5"/>
    <w:rsid w:val="00386AD1"/>
    <w:rsid w:val="00386B72"/>
    <w:rsid w:val="00387066"/>
    <w:rsid w:val="0039070C"/>
    <w:rsid w:val="0039176B"/>
    <w:rsid w:val="00391858"/>
    <w:rsid w:val="003923CC"/>
    <w:rsid w:val="00393553"/>
    <w:rsid w:val="00394447"/>
    <w:rsid w:val="00394986"/>
    <w:rsid w:val="00395B17"/>
    <w:rsid w:val="003968FB"/>
    <w:rsid w:val="00396A9C"/>
    <w:rsid w:val="00397B98"/>
    <w:rsid w:val="003A3C6C"/>
    <w:rsid w:val="003A3C71"/>
    <w:rsid w:val="003A5C9F"/>
    <w:rsid w:val="003A5D1D"/>
    <w:rsid w:val="003A6341"/>
    <w:rsid w:val="003A6749"/>
    <w:rsid w:val="003A6D9A"/>
    <w:rsid w:val="003B282D"/>
    <w:rsid w:val="003B40F2"/>
    <w:rsid w:val="003B4B8B"/>
    <w:rsid w:val="003B5CAF"/>
    <w:rsid w:val="003B70DE"/>
    <w:rsid w:val="003B7CDB"/>
    <w:rsid w:val="003B7D28"/>
    <w:rsid w:val="003C0807"/>
    <w:rsid w:val="003C286B"/>
    <w:rsid w:val="003C2FD1"/>
    <w:rsid w:val="003C3043"/>
    <w:rsid w:val="003C442F"/>
    <w:rsid w:val="003C780C"/>
    <w:rsid w:val="003D009C"/>
    <w:rsid w:val="003D0583"/>
    <w:rsid w:val="003D12FE"/>
    <w:rsid w:val="003D15FF"/>
    <w:rsid w:val="003D599A"/>
    <w:rsid w:val="003D6E90"/>
    <w:rsid w:val="003D7E89"/>
    <w:rsid w:val="003E0E3B"/>
    <w:rsid w:val="003E1DD5"/>
    <w:rsid w:val="003E6F14"/>
    <w:rsid w:val="003E72F7"/>
    <w:rsid w:val="003E7600"/>
    <w:rsid w:val="003F0013"/>
    <w:rsid w:val="003F0944"/>
    <w:rsid w:val="003F106E"/>
    <w:rsid w:val="003F1D1A"/>
    <w:rsid w:val="003F2BAB"/>
    <w:rsid w:val="003F4249"/>
    <w:rsid w:val="003F5019"/>
    <w:rsid w:val="003F59A4"/>
    <w:rsid w:val="003F5A3D"/>
    <w:rsid w:val="003F65EC"/>
    <w:rsid w:val="003F7B46"/>
    <w:rsid w:val="00400572"/>
    <w:rsid w:val="00400C5A"/>
    <w:rsid w:val="0040226F"/>
    <w:rsid w:val="00402673"/>
    <w:rsid w:val="00404B75"/>
    <w:rsid w:val="00407688"/>
    <w:rsid w:val="00407807"/>
    <w:rsid w:val="00407A8B"/>
    <w:rsid w:val="00407E6D"/>
    <w:rsid w:val="004112BD"/>
    <w:rsid w:val="00411CD5"/>
    <w:rsid w:val="00412ED5"/>
    <w:rsid w:val="00413355"/>
    <w:rsid w:val="00415121"/>
    <w:rsid w:val="00415363"/>
    <w:rsid w:val="00415F0F"/>
    <w:rsid w:val="00415FE1"/>
    <w:rsid w:val="00416DC0"/>
    <w:rsid w:val="00420C64"/>
    <w:rsid w:val="004213B9"/>
    <w:rsid w:val="004228A1"/>
    <w:rsid w:val="00425764"/>
    <w:rsid w:val="00427CB5"/>
    <w:rsid w:val="00431D67"/>
    <w:rsid w:val="00431E7D"/>
    <w:rsid w:val="004372E9"/>
    <w:rsid w:val="00437BFE"/>
    <w:rsid w:val="00437CCF"/>
    <w:rsid w:val="00437F52"/>
    <w:rsid w:val="00440515"/>
    <w:rsid w:val="004410D9"/>
    <w:rsid w:val="00443376"/>
    <w:rsid w:val="00443B79"/>
    <w:rsid w:val="00443BDC"/>
    <w:rsid w:val="00443E50"/>
    <w:rsid w:val="00446A34"/>
    <w:rsid w:val="00446F6D"/>
    <w:rsid w:val="0044701A"/>
    <w:rsid w:val="00447679"/>
    <w:rsid w:val="004509C7"/>
    <w:rsid w:val="00450B80"/>
    <w:rsid w:val="0045302B"/>
    <w:rsid w:val="00453F18"/>
    <w:rsid w:val="004541D8"/>
    <w:rsid w:val="004561FA"/>
    <w:rsid w:val="00457A6F"/>
    <w:rsid w:val="00461FB4"/>
    <w:rsid w:val="00462E15"/>
    <w:rsid w:val="00464FE8"/>
    <w:rsid w:val="00465062"/>
    <w:rsid w:val="004661C6"/>
    <w:rsid w:val="00466595"/>
    <w:rsid w:val="004669C4"/>
    <w:rsid w:val="0047149F"/>
    <w:rsid w:val="004731A2"/>
    <w:rsid w:val="00473CD7"/>
    <w:rsid w:val="00475459"/>
    <w:rsid w:val="00477947"/>
    <w:rsid w:val="00480CF5"/>
    <w:rsid w:val="00482A55"/>
    <w:rsid w:val="00484758"/>
    <w:rsid w:val="004859E6"/>
    <w:rsid w:val="00485A72"/>
    <w:rsid w:val="00486053"/>
    <w:rsid w:val="00486B72"/>
    <w:rsid w:val="00486C7F"/>
    <w:rsid w:val="00486E7E"/>
    <w:rsid w:val="00490C3D"/>
    <w:rsid w:val="00492806"/>
    <w:rsid w:val="00493A6B"/>
    <w:rsid w:val="00493B57"/>
    <w:rsid w:val="00494B47"/>
    <w:rsid w:val="004977C9"/>
    <w:rsid w:val="004A0177"/>
    <w:rsid w:val="004A0D60"/>
    <w:rsid w:val="004A19DC"/>
    <w:rsid w:val="004A1BE4"/>
    <w:rsid w:val="004A1C74"/>
    <w:rsid w:val="004A2778"/>
    <w:rsid w:val="004A5A01"/>
    <w:rsid w:val="004A7CA6"/>
    <w:rsid w:val="004A7E81"/>
    <w:rsid w:val="004B054F"/>
    <w:rsid w:val="004B2210"/>
    <w:rsid w:val="004B23F4"/>
    <w:rsid w:val="004B30A2"/>
    <w:rsid w:val="004B41E9"/>
    <w:rsid w:val="004B4593"/>
    <w:rsid w:val="004B4E54"/>
    <w:rsid w:val="004B4EF3"/>
    <w:rsid w:val="004B5349"/>
    <w:rsid w:val="004B57D7"/>
    <w:rsid w:val="004B7802"/>
    <w:rsid w:val="004B7976"/>
    <w:rsid w:val="004C0F39"/>
    <w:rsid w:val="004C368D"/>
    <w:rsid w:val="004C4483"/>
    <w:rsid w:val="004C52E9"/>
    <w:rsid w:val="004C608A"/>
    <w:rsid w:val="004D0502"/>
    <w:rsid w:val="004D13A2"/>
    <w:rsid w:val="004D46B9"/>
    <w:rsid w:val="004D5B90"/>
    <w:rsid w:val="004D6631"/>
    <w:rsid w:val="004D6F4D"/>
    <w:rsid w:val="004D7ECB"/>
    <w:rsid w:val="004E0412"/>
    <w:rsid w:val="004E07FE"/>
    <w:rsid w:val="004E25B1"/>
    <w:rsid w:val="004E27BF"/>
    <w:rsid w:val="004E2E88"/>
    <w:rsid w:val="004E4D59"/>
    <w:rsid w:val="004E5E7C"/>
    <w:rsid w:val="004F0DAB"/>
    <w:rsid w:val="004F19D4"/>
    <w:rsid w:val="004F3833"/>
    <w:rsid w:val="004F4859"/>
    <w:rsid w:val="004F5290"/>
    <w:rsid w:val="004F596C"/>
    <w:rsid w:val="004F5EF5"/>
    <w:rsid w:val="004F7220"/>
    <w:rsid w:val="0050040E"/>
    <w:rsid w:val="005008B1"/>
    <w:rsid w:val="00500EA6"/>
    <w:rsid w:val="0050129B"/>
    <w:rsid w:val="0050267C"/>
    <w:rsid w:val="00504251"/>
    <w:rsid w:val="00504452"/>
    <w:rsid w:val="0050506A"/>
    <w:rsid w:val="005050F8"/>
    <w:rsid w:val="00505370"/>
    <w:rsid w:val="005053EA"/>
    <w:rsid w:val="00505857"/>
    <w:rsid w:val="00505C11"/>
    <w:rsid w:val="00506E01"/>
    <w:rsid w:val="0051099E"/>
    <w:rsid w:val="00510F85"/>
    <w:rsid w:val="00512C9A"/>
    <w:rsid w:val="005133FE"/>
    <w:rsid w:val="00514B99"/>
    <w:rsid w:val="00515746"/>
    <w:rsid w:val="00520D9B"/>
    <w:rsid w:val="0052258D"/>
    <w:rsid w:val="00522950"/>
    <w:rsid w:val="00523779"/>
    <w:rsid w:val="0052499B"/>
    <w:rsid w:val="0052675D"/>
    <w:rsid w:val="00527084"/>
    <w:rsid w:val="00527AAA"/>
    <w:rsid w:val="0053124F"/>
    <w:rsid w:val="0053287B"/>
    <w:rsid w:val="0053370F"/>
    <w:rsid w:val="005356A4"/>
    <w:rsid w:val="00536524"/>
    <w:rsid w:val="0054026F"/>
    <w:rsid w:val="00540350"/>
    <w:rsid w:val="005413CD"/>
    <w:rsid w:val="00541704"/>
    <w:rsid w:val="0054175A"/>
    <w:rsid w:val="00542AF2"/>
    <w:rsid w:val="005442B4"/>
    <w:rsid w:val="005452CF"/>
    <w:rsid w:val="00553312"/>
    <w:rsid w:val="00553CE5"/>
    <w:rsid w:val="005544FC"/>
    <w:rsid w:val="00554AAC"/>
    <w:rsid w:val="00554F8E"/>
    <w:rsid w:val="00556251"/>
    <w:rsid w:val="00556FAC"/>
    <w:rsid w:val="005574D8"/>
    <w:rsid w:val="00557FBF"/>
    <w:rsid w:val="00561870"/>
    <w:rsid w:val="0056278E"/>
    <w:rsid w:val="00562D0B"/>
    <w:rsid w:val="005630BD"/>
    <w:rsid w:val="00563680"/>
    <w:rsid w:val="00563A11"/>
    <w:rsid w:val="00564026"/>
    <w:rsid w:val="00564387"/>
    <w:rsid w:val="005646C8"/>
    <w:rsid w:val="005668F0"/>
    <w:rsid w:val="00566DDD"/>
    <w:rsid w:val="00570236"/>
    <w:rsid w:val="00574A0D"/>
    <w:rsid w:val="00580332"/>
    <w:rsid w:val="005808E0"/>
    <w:rsid w:val="00580A0D"/>
    <w:rsid w:val="00581592"/>
    <w:rsid w:val="00584140"/>
    <w:rsid w:val="00585A55"/>
    <w:rsid w:val="00585BB9"/>
    <w:rsid w:val="00590648"/>
    <w:rsid w:val="00591B20"/>
    <w:rsid w:val="005947E5"/>
    <w:rsid w:val="005949E8"/>
    <w:rsid w:val="00596415"/>
    <w:rsid w:val="005967E5"/>
    <w:rsid w:val="005972BB"/>
    <w:rsid w:val="00597714"/>
    <w:rsid w:val="005A15EA"/>
    <w:rsid w:val="005A439C"/>
    <w:rsid w:val="005A4A4E"/>
    <w:rsid w:val="005A53C4"/>
    <w:rsid w:val="005B1377"/>
    <w:rsid w:val="005B5BC6"/>
    <w:rsid w:val="005B5F32"/>
    <w:rsid w:val="005B7AF5"/>
    <w:rsid w:val="005C0CC0"/>
    <w:rsid w:val="005C0D4E"/>
    <w:rsid w:val="005C1364"/>
    <w:rsid w:val="005C14F2"/>
    <w:rsid w:val="005C2570"/>
    <w:rsid w:val="005C29EA"/>
    <w:rsid w:val="005C32DE"/>
    <w:rsid w:val="005C3772"/>
    <w:rsid w:val="005C3A07"/>
    <w:rsid w:val="005C3C1F"/>
    <w:rsid w:val="005C4C04"/>
    <w:rsid w:val="005C5B49"/>
    <w:rsid w:val="005C5D19"/>
    <w:rsid w:val="005C5E1F"/>
    <w:rsid w:val="005C650C"/>
    <w:rsid w:val="005C7002"/>
    <w:rsid w:val="005C726A"/>
    <w:rsid w:val="005C7DF0"/>
    <w:rsid w:val="005D2C07"/>
    <w:rsid w:val="005D35A7"/>
    <w:rsid w:val="005D580A"/>
    <w:rsid w:val="005D6A1F"/>
    <w:rsid w:val="005E0106"/>
    <w:rsid w:val="005E08AA"/>
    <w:rsid w:val="005E0FEA"/>
    <w:rsid w:val="005E21AD"/>
    <w:rsid w:val="005E33C6"/>
    <w:rsid w:val="005E3429"/>
    <w:rsid w:val="005E444C"/>
    <w:rsid w:val="005E4A94"/>
    <w:rsid w:val="005E4F4F"/>
    <w:rsid w:val="005E611D"/>
    <w:rsid w:val="005E6CC5"/>
    <w:rsid w:val="005F03A3"/>
    <w:rsid w:val="005F1FAF"/>
    <w:rsid w:val="005F2C55"/>
    <w:rsid w:val="005F2E44"/>
    <w:rsid w:val="005F4C4E"/>
    <w:rsid w:val="005F6623"/>
    <w:rsid w:val="005F7BE8"/>
    <w:rsid w:val="005F7E54"/>
    <w:rsid w:val="00600645"/>
    <w:rsid w:val="00600CF0"/>
    <w:rsid w:val="00601674"/>
    <w:rsid w:val="00604012"/>
    <w:rsid w:val="006046A2"/>
    <w:rsid w:val="006068A2"/>
    <w:rsid w:val="0060753B"/>
    <w:rsid w:val="0061146D"/>
    <w:rsid w:val="00611BF6"/>
    <w:rsid w:val="00611FDF"/>
    <w:rsid w:val="00612D7B"/>
    <w:rsid w:val="00613246"/>
    <w:rsid w:val="006136E8"/>
    <w:rsid w:val="0061414F"/>
    <w:rsid w:val="0061521C"/>
    <w:rsid w:val="006152CA"/>
    <w:rsid w:val="006152F1"/>
    <w:rsid w:val="00616D07"/>
    <w:rsid w:val="0062078E"/>
    <w:rsid w:val="00621A73"/>
    <w:rsid w:val="00621AAF"/>
    <w:rsid w:val="006227B8"/>
    <w:rsid w:val="006243FD"/>
    <w:rsid w:val="0062457A"/>
    <w:rsid w:val="00624A5D"/>
    <w:rsid w:val="00624C42"/>
    <w:rsid w:val="00624D44"/>
    <w:rsid w:val="0063030F"/>
    <w:rsid w:val="00631E17"/>
    <w:rsid w:val="00633213"/>
    <w:rsid w:val="00633B54"/>
    <w:rsid w:val="006340B8"/>
    <w:rsid w:val="006366BF"/>
    <w:rsid w:val="006405B6"/>
    <w:rsid w:val="00640924"/>
    <w:rsid w:val="00640941"/>
    <w:rsid w:val="00641273"/>
    <w:rsid w:val="0064129A"/>
    <w:rsid w:val="00641526"/>
    <w:rsid w:val="0064175C"/>
    <w:rsid w:val="00642BDC"/>
    <w:rsid w:val="0064399F"/>
    <w:rsid w:val="00644F52"/>
    <w:rsid w:val="0064521A"/>
    <w:rsid w:val="006462B1"/>
    <w:rsid w:val="00650478"/>
    <w:rsid w:val="006534E1"/>
    <w:rsid w:val="00653742"/>
    <w:rsid w:val="00653FC5"/>
    <w:rsid w:val="00661270"/>
    <w:rsid w:val="00661D89"/>
    <w:rsid w:val="0066299B"/>
    <w:rsid w:val="006629E4"/>
    <w:rsid w:val="006636EE"/>
    <w:rsid w:val="00663AB7"/>
    <w:rsid w:val="00663D6A"/>
    <w:rsid w:val="00663E4C"/>
    <w:rsid w:val="00665D24"/>
    <w:rsid w:val="006662D4"/>
    <w:rsid w:val="006666D1"/>
    <w:rsid w:val="006673F3"/>
    <w:rsid w:val="00671130"/>
    <w:rsid w:val="0067154A"/>
    <w:rsid w:val="006720A1"/>
    <w:rsid w:val="00672FBC"/>
    <w:rsid w:val="0067424A"/>
    <w:rsid w:val="006746AA"/>
    <w:rsid w:val="0067663A"/>
    <w:rsid w:val="00676DA2"/>
    <w:rsid w:val="00676FB5"/>
    <w:rsid w:val="006772C1"/>
    <w:rsid w:val="00677625"/>
    <w:rsid w:val="00677A35"/>
    <w:rsid w:val="00680894"/>
    <w:rsid w:val="00680D23"/>
    <w:rsid w:val="0068172B"/>
    <w:rsid w:val="00682955"/>
    <w:rsid w:val="00683DE0"/>
    <w:rsid w:val="0068586B"/>
    <w:rsid w:val="00685E72"/>
    <w:rsid w:val="006916D0"/>
    <w:rsid w:val="00691ECC"/>
    <w:rsid w:val="006927D0"/>
    <w:rsid w:val="00692AF9"/>
    <w:rsid w:val="00693415"/>
    <w:rsid w:val="00694553"/>
    <w:rsid w:val="00695127"/>
    <w:rsid w:val="00695C03"/>
    <w:rsid w:val="006961C1"/>
    <w:rsid w:val="00696B4E"/>
    <w:rsid w:val="00696B4F"/>
    <w:rsid w:val="00697B63"/>
    <w:rsid w:val="006A0262"/>
    <w:rsid w:val="006A1D13"/>
    <w:rsid w:val="006A2B52"/>
    <w:rsid w:val="006A3F0E"/>
    <w:rsid w:val="006A5129"/>
    <w:rsid w:val="006A53F9"/>
    <w:rsid w:val="006A559D"/>
    <w:rsid w:val="006A5B29"/>
    <w:rsid w:val="006A68AC"/>
    <w:rsid w:val="006A6B96"/>
    <w:rsid w:val="006A76D7"/>
    <w:rsid w:val="006B0654"/>
    <w:rsid w:val="006B190E"/>
    <w:rsid w:val="006B2A4C"/>
    <w:rsid w:val="006B37D8"/>
    <w:rsid w:val="006B4E1D"/>
    <w:rsid w:val="006B5582"/>
    <w:rsid w:val="006B5810"/>
    <w:rsid w:val="006B587A"/>
    <w:rsid w:val="006B5BA8"/>
    <w:rsid w:val="006B6956"/>
    <w:rsid w:val="006B721C"/>
    <w:rsid w:val="006C062C"/>
    <w:rsid w:val="006C2DFB"/>
    <w:rsid w:val="006C306D"/>
    <w:rsid w:val="006C4023"/>
    <w:rsid w:val="006C4B51"/>
    <w:rsid w:val="006C4E31"/>
    <w:rsid w:val="006C5D4F"/>
    <w:rsid w:val="006C5F7F"/>
    <w:rsid w:val="006C6A76"/>
    <w:rsid w:val="006C6F7D"/>
    <w:rsid w:val="006C75A0"/>
    <w:rsid w:val="006C7FEA"/>
    <w:rsid w:val="006D1818"/>
    <w:rsid w:val="006D46E6"/>
    <w:rsid w:val="006D4D60"/>
    <w:rsid w:val="006D5C32"/>
    <w:rsid w:val="006D78B3"/>
    <w:rsid w:val="006E0C7A"/>
    <w:rsid w:val="006E0D97"/>
    <w:rsid w:val="006E24F8"/>
    <w:rsid w:val="006E389A"/>
    <w:rsid w:val="006E4408"/>
    <w:rsid w:val="006E5FA3"/>
    <w:rsid w:val="006E7370"/>
    <w:rsid w:val="006F2C94"/>
    <w:rsid w:val="006F3B6B"/>
    <w:rsid w:val="006F5745"/>
    <w:rsid w:val="00701058"/>
    <w:rsid w:val="007028DD"/>
    <w:rsid w:val="007066E3"/>
    <w:rsid w:val="00711501"/>
    <w:rsid w:val="00712002"/>
    <w:rsid w:val="007123BD"/>
    <w:rsid w:val="00712E44"/>
    <w:rsid w:val="00713D18"/>
    <w:rsid w:val="00714023"/>
    <w:rsid w:val="00714675"/>
    <w:rsid w:val="00715C92"/>
    <w:rsid w:val="00715EA3"/>
    <w:rsid w:val="00717E53"/>
    <w:rsid w:val="007212FD"/>
    <w:rsid w:val="00721AD9"/>
    <w:rsid w:val="00723792"/>
    <w:rsid w:val="00723F4B"/>
    <w:rsid w:val="00724D13"/>
    <w:rsid w:val="00725038"/>
    <w:rsid w:val="007255B7"/>
    <w:rsid w:val="007260B3"/>
    <w:rsid w:val="007261AC"/>
    <w:rsid w:val="007266B3"/>
    <w:rsid w:val="00726A59"/>
    <w:rsid w:val="00727008"/>
    <w:rsid w:val="00730C04"/>
    <w:rsid w:val="00732465"/>
    <w:rsid w:val="007337BA"/>
    <w:rsid w:val="00733FB0"/>
    <w:rsid w:val="00734174"/>
    <w:rsid w:val="0073462E"/>
    <w:rsid w:val="00737C2C"/>
    <w:rsid w:val="007417D9"/>
    <w:rsid w:val="00742D4F"/>
    <w:rsid w:val="00744C37"/>
    <w:rsid w:val="00746195"/>
    <w:rsid w:val="00746A60"/>
    <w:rsid w:val="00747781"/>
    <w:rsid w:val="007503D3"/>
    <w:rsid w:val="00751528"/>
    <w:rsid w:val="00752145"/>
    <w:rsid w:val="0075340E"/>
    <w:rsid w:val="00755DAE"/>
    <w:rsid w:val="00755F18"/>
    <w:rsid w:val="00756574"/>
    <w:rsid w:val="00757389"/>
    <w:rsid w:val="00757B7B"/>
    <w:rsid w:val="007601D7"/>
    <w:rsid w:val="00760660"/>
    <w:rsid w:val="007611E5"/>
    <w:rsid w:val="00761255"/>
    <w:rsid w:val="00761CD4"/>
    <w:rsid w:val="00761EA6"/>
    <w:rsid w:val="00762166"/>
    <w:rsid w:val="00762418"/>
    <w:rsid w:val="007630CA"/>
    <w:rsid w:val="00763545"/>
    <w:rsid w:val="00765634"/>
    <w:rsid w:val="00766314"/>
    <w:rsid w:val="00766A56"/>
    <w:rsid w:val="00767B6F"/>
    <w:rsid w:val="00767B85"/>
    <w:rsid w:val="00770A89"/>
    <w:rsid w:val="00770C4D"/>
    <w:rsid w:val="007719A2"/>
    <w:rsid w:val="00771ABD"/>
    <w:rsid w:val="00771E60"/>
    <w:rsid w:val="0077237A"/>
    <w:rsid w:val="0077294A"/>
    <w:rsid w:val="00772A7A"/>
    <w:rsid w:val="007730C1"/>
    <w:rsid w:val="007743DA"/>
    <w:rsid w:val="007746B8"/>
    <w:rsid w:val="00777B28"/>
    <w:rsid w:val="00777F0C"/>
    <w:rsid w:val="0078159D"/>
    <w:rsid w:val="00781855"/>
    <w:rsid w:val="0078225C"/>
    <w:rsid w:val="00782879"/>
    <w:rsid w:val="00782A01"/>
    <w:rsid w:val="0078354A"/>
    <w:rsid w:val="00784FDE"/>
    <w:rsid w:val="0078536F"/>
    <w:rsid w:val="00786CA6"/>
    <w:rsid w:val="007875CC"/>
    <w:rsid w:val="00787B73"/>
    <w:rsid w:val="00787C92"/>
    <w:rsid w:val="00791664"/>
    <w:rsid w:val="007930CD"/>
    <w:rsid w:val="007935AF"/>
    <w:rsid w:val="00794481"/>
    <w:rsid w:val="007962F0"/>
    <w:rsid w:val="00796E0F"/>
    <w:rsid w:val="00797743"/>
    <w:rsid w:val="0079793E"/>
    <w:rsid w:val="007A1554"/>
    <w:rsid w:val="007A1821"/>
    <w:rsid w:val="007A265E"/>
    <w:rsid w:val="007A2B0C"/>
    <w:rsid w:val="007A2EB6"/>
    <w:rsid w:val="007A329B"/>
    <w:rsid w:val="007A38DA"/>
    <w:rsid w:val="007A5C3D"/>
    <w:rsid w:val="007A64B6"/>
    <w:rsid w:val="007A67B9"/>
    <w:rsid w:val="007A6B01"/>
    <w:rsid w:val="007A6D45"/>
    <w:rsid w:val="007A6D7E"/>
    <w:rsid w:val="007B0673"/>
    <w:rsid w:val="007B0980"/>
    <w:rsid w:val="007B5CB1"/>
    <w:rsid w:val="007B610D"/>
    <w:rsid w:val="007B64F8"/>
    <w:rsid w:val="007B6503"/>
    <w:rsid w:val="007B709F"/>
    <w:rsid w:val="007B70D7"/>
    <w:rsid w:val="007C375B"/>
    <w:rsid w:val="007C39FF"/>
    <w:rsid w:val="007C3E87"/>
    <w:rsid w:val="007C5274"/>
    <w:rsid w:val="007C5F5A"/>
    <w:rsid w:val="007C7DB3"/>
    <w:rsid w:val="007D1CF1"/>
    <w:rsid w:val="007D2DDE"/>
    <w:rsid w:val="007D611B"/>
    <w:rsid w:val="007D69EA"/>
    <w:rsid w:val="007D6FDF"/>
    <w:rsid w:val="007E2767"/>
    <w:rsid w:val="007E3F76"/>
    <w:rsid w:val="007E5036"/>
    <w:rsid w:val="007E59B4"/>
    <w:rsid w:val="007E608C"/>
    <w:rsid w:val="007E650C"/>
    <w:rsid w:val="007E6FE9"/>
    <w:rsid w:val="007E7293"/>
    <w:rsid w:val="007E788D"/>
    <w:rsid w:val="007E78A5"/>
    <w:rsid w:val="007F0B89"/>
    <w:rsid w:val="007F135D"/>
    <w:rsid w:val="007F142B"/>
    <w:rsid w:val="007F2455"/>
    <w:rsid w:val="007F2A59"/>
    <w:rsid w:val="007F3CA5"/>
    <w:rsid w:val="007F4327"/>
    <w:rsid w:val="007F5315"/>
    <w:rsid w:val="007F5AAF"/>
    <w:rsid w:val="007F62E5"/>
    <w:rsid w:val="007F65C8"/>
    <w:rsid w:val="007F759F"/>
    <w:rsid w:val="007F75DD"/>
    <w:rsid w:val="007F777E"/>
    <w:rsid w:val="007F7940"/>
    <w:rsid w:val="008028AE"/>
    <w:rsid w:val="0080353D"/>
    <w:rsid w:val="008036F1"/>
    <w:rsid w:val="008074CA"/>
    <w:rsid w:val="00821064"/>
    <w:rsid w:val="0082233F"/>
    <w:rsid w:val="0082511C"/>
    <w:rsid w:val="00825314"/>
    <w:rsid w:val="0082589E"/>
    <w:rsid w:val="008259CD"/>
    <w:rsid w:val="00825CA8"/>
    <w:rsid w:val="00826447"/>
    <w:rsid w:val="00826DFC"/>
    <w:rsid w:val="008276D6"/>
    <w:rsid w:val="00832959"/>
    <w:rsid w:val="00833FF7"/>
    <w:rsid w:val="00834946"/>
    <w:rsid w:val="0083566A"/>
    <w:rsid w:val="00836E63"/>
    <w:rsid w:val="00840404"/>
    <w:rsid w:val="008423DB"/>
    <w:rsid w:val="00842B00"/>
    <w:rsid w:val="00843A8D"/>
    <w:rsid w:val="00845453"/>
    <w:rsid w:val="00846463"/>
    <w:rsid w:val="00846F91"/>
    <w:rsid w:val="0084702F"/>
    <w:rsid w:val="00847093"/>
    <w:rsid w:val="0084784A"/>
    <w:rsid w:val="008512C5"/>
    <w:rsid w:val="008528F7"/>
    <w:rsid w:val="008547ED"/>
    <w:rsid w:val="00855005"/>
    <w:rsid w:val="00855809"/>
    <w:rsid w:val="00855950"/>
    <w:rsid w:val="008562AA"/>
    <w:rsid w:val="00857495"/>
    <w:rsid w:val="008577D5"/>
    <w:rsid w:val="00861309"/>
    <w:rsid w:val="00861E3F"/>
    <w:rsid w:val="00862A56"/>
    <w:rsid w:val="00862CB9"/>
    <w:rsid w:val="00862CED"/>
    <w:rsid w:val="0086444D"/>
    <w:rsid w:val="00865775"/>
    <w:rsid w:val="008672C5"/>
    <w:rsid w:val="008703CF"/>
    <w:rsid w:val="00873C92"/>
    <w:rsid w:val="00875090"/>
    <w:rsid w:val="008758D7"/>
    <w:rsid w:val="00875E61"/>
    <w:rsid w:val="00877BC2"/>
    <w:rsid w:val="008806E2"/>
    <w:rsid w:val="008810F0"/>
    <w:rsid w:val="00881654"/>
    <w:rsid w:val="00883F5D"/>
    <w:rsid w:val="00884A91"/>
    <w:rsid w:val="00885C48"/>
    <w:rsid w:val="00886C3A"/>
    <w:rsid w:val="00887031"/>
    <w:rsid w:val="00887A97"/>
    <w:rsid w:val="00887ED3"/>
    <w:rsid w:val="00896D90"/>
    <w:rsid w:val="0089760D"/>
    <w:rsid w:val="00897BD0"/>
    <w:rsid w:val="008A1736"/>
    <w:rsid w:val="008A19A4"/>
    <w:rsid w:val="008A273B"/>
    <w:rsid w:val="008A35C4"/>
    <w:rsid w:val="008A3759"/>
    <w:rsid w:val="008A4887"/>
    <w:rsid w:val="008A495A"/>
    <w:rsid w:val="008A5BA7"/>
    <w:rsid w:val="008A6258"/>
    <w:rsid w:val="008B0213"/>
    <w:rsid w:val="008B0D82"/>
    <w:rsid w:val="008B1C9C"/>
    <w:rsid w:val="008B2038"/>
    <w:rsid w:val="008B2565"/>
    <w:rsid w:val="008B438D"/>
    <w:rsid w:val="008B4CD4"/>
    <w:rsid w:val="008B4ECF"/>
    <w:rsid w:val="008B64D3"/>
    <w:rsid w:val="008C04E7"/>
    <w:rsid w:val="008C1696"/>
    <w:rsid w:val="008C403A"/>
    <w:rsid w:val="008C485B"/>
    <w:rsid w:val="008C7E4C"/>
    <w:rsid w:val="008D0972"/>
    <w:rsid w:val="008D0F9E"/>
    <w:rsid w:val="008D111D"/>
    <w:rsid w:val="008D2BC0"/>
    <w:rsid w:val="008D3E0F"/>
    <w:rsid w:val="008D48C1"/>
    <w:rsid w:val="008D5649"/>
    <w:rsid w:val="008D6465"/>
    <w:rsid w:val="008D779B"/>
    <w:rsid w:val="008E029B"/>
    <w:rsid w:val="008E0605"/>
    <w:rsid w:val="008E10DB"/>
    <w:rsid w:val="008E1612"/>
    <w:rsid w:val="008E161D"/>
    <w:rsid w:val="008E61F6"/>
    <w:rsid w:val="008E6A30"/>
    <w:rsid w:val="008F01BC"/>
    <w:rsid w:val="008F4B28"/>
    <w:rsid w:val="008F6E6E"/>
    <w:rsid w:val="008F7988"/>
    <w:rsid w:val="00900C09"/>
    <w:rsid w:val="00901D92"/>
    <w:rsid w:val="00903725"/>
    <w:rsid w:val="009040C2"/>
    <w:rsid w:val="00904D13"/>
    <w:rsid w:val="00905E3C"/>
    <w:rsid w:val="0090636B"/>
    <w:rsid w:val="00906981"/>
    <w:rsid w:val="0090716B"/>
    <w:rsid w:val="009104A1"/>
    <w:rsid w:val="00910BEB"/>
    <w:rsid w:val="00911076"/>
    <w:rsid w:val="00911758"/>
    <w:rsid w:val="009130D2"/>
    <w:rsid w:val="009140A0"/>
    <w:rsid w:val="009140F5"/>
    <w:rsid w:val="009144C2"/>
    <w:rsid w:val="009220EC"/>
    <w:rsid w:val="009221C6"/>
    <w:rsid w:val="00922914"/>
    <w:rsid w:val="00922B6A"/>
    <w:rsid w:val="00924E7E"/>
    <w:rsid w:val="0092573E"/>
    <w:rsid w:val="0092736B"/>
    <w:rsid w:val="0093252B"/>
    <w:rsid w:val="0093486F"/>
    <w:rsid w:val="00934EB3"/>
    <w:rsid w:val="0093549F"/>
    <w:rsid w:val="009368EA"/>
    <w:rsid w:val="00940C23"/>
    <w:rsid w:val="009429D2"/>
    <w:rsid w:val="00942E3D"/>
    <w:rsid w:val="009434C4"/>
    <w:rsid w:val="0094481D"/>
    <w:rsid w:val="00945249"/>
    <w:rsid w:val="00946EBB"/>
    <w:rsid w:val="00947633"/>
    <w:rsid w:val="009478C2"/>
    <w:rsid w:val="009516C2"/>
    <w:rsid w:val="0095215D"/>
    <w:rsid w:val="00952565"/>
    <w:rsid w:val="00952815"/>
    <w:rsid w:val="00952D6B"/>
    <w:rsid w:val="00953838"/>
    <w:rsid w:val="009603B0"/>
    <w:rsid w:val="00963CF6"/>
    <w:rsid w:val="00964724"/>
    <w:rsid w:val="00971939"/>
    <w:rsid w:val="009723E8"/>
    <w:rsid w:val="00972C13"/>
    <w:rsid w:val="00972F1E"/>
    <w:rsid w:val="00973D64"/>
    <w:rsid w:val="00976521"/>
    <w:rsid w:val="00980101"/>
    <w:rsid w:val="009801E4"/>
    <w:rsid w:val="00980C23"/>
    <w:rsid w:val="00983D37"/>
    <w:rsid w:val="009844D5"/>
    <w:rsid w:val="00985864"/>
    <w:rsid w:val="0098723C"/>
    <w:rsid w:val="0099259D"/>
    <w:rsid w:val="00993195"/>
    <w:rsid w:val="00994C8E"/>
    <w:rsid w:val="0099704D"/>
    <w:rsid w:val="0099716C"/>
    <w:rsid w:val="00997404"/>
    <w:rsid w:val="009A0CBE"/>
    <w:rsid w:val="009A1E8D"/>
    <w:rsid w:val="009A2070"/>
    <w:rsid w:val="009A369F"/>
    <w:rsid w:val="009A40B3"/>
    <w:rsid w:val="009A51BF"/>
    <w:rsid w:val="009A7CFB"/>
    <w:rsid w:val="009B000F"/>
    <w:rsid w:val="009B0DD9"/>
    <w:rsid w:val="009B1B91"/>
    <w:rsid w:val="009B1C96"/>
    <w:rsid w:val="009B21D0"/>
    <w:rsid w:val="009B22E5"/>
    <w:rsid w:val="009B23B6"/>
    <w:rsid w:val="009B3275"/>
    <w:rsid w:val="009B42A1"/>
    <w:rsid w:val="009B4A43"/>
    <w:rsid w:val="009B534D"/>
    <w:rsid w:val="009B6064"/>
    <w:rsid w:val="009B6FF1"/>
    <w:rsid w:val="009B7544"/>
    <w:rsid w:val="009C036C"/>
    <w:rsid w:val="009C12BE"/>
    <w:rsid w:val="009C153C"/>
    <w:rsid w:val="009C1B46"/>
    <w:rsid w:val="009C209F"/>
    <w:rsid w:val="009C3ED1"/>
    <w:rsid w:val="009C642B"/>
    <w:rsid w:val="009C778E"/>
    <w:rsid w:val="009C7C76"/>
    <w:rsid w:val="009C7F3B"/>
    <w:rsid w:val="009D0285"/>
    <w:rsid w:val="009D3948"/>
    <w:rsid w:val="009D3D5C"/>
    <w:rsid w:val="009D4ECC"/>
    <w:rsid w:val="009D7922"/>
    <w:rsid w:val="009E02F1"/>
    <w:rsid w:val="009E0D71"/>
    <w:rsid w:val="009E3811"/>
    <w:rsid w:val="009E3D1A"/>
    <w:rsid w:val="009E5079"/>
    <w:rsid w:val="009E58BB"/>
    <w:rsid w:val="009E659A"/>
    <w:rsid w:val="009E6C51"/>
    <w:rsid w:val="009E7F13"/>
    <w:rsid w:val="009F1275"/>
    <w:rsid w:val="009F29A6"/>
    <w:rsid w:val="009F2B5C"/>
    <w:rsid w:val="009F2BB5"/>
    <w:rsid w:val="009F2E98"/>
    <w:rsid w:val="009F3D7F"/>
    <w:rsid w:val="009F4BA4"/>
    <w:rsid w:val="009F61DC"/>
    <w:rsid w:val="009F77E0"/>
    <w:rsid w:val="00A00556"/>
    <w:rsid w:val="00A00882"/>
    <w:rsid w:val="00A01CC1"/>
    <w:rsid w:val="00A01D6B"/>
    <w:rsid w:val="00A03484"/>
    <w:rsid w:val="00A034DF"/>
    <w:rsid w:val="00A037C7"/>
    <w:rsid w:val="00A050C5"/>
    <w:rsid w:val="00A07946"/>
    <w:rsid w:val="00A10154"/>
    <w:rsid w:val="00A10ACE"/>
    <w:rsid w:val="00A11496"/>
    <w:rsid w:val="00A11592"/>
    <w:rsid w:val="00A11E49"/>
    <w:rsid w:val="00A12E5C"/>
    <w:rsid w:val="00A130D6"/>
    <w:rsid w:val="00A134B1"/>
    <w:rsid w:val="00A134D0"/>
    <w:rsid w:val="00A136AE"/>
    <w:rsid w:val="00A13746"/>
    <w:rsid w:val="00A147B6"/>
    <w:rsid w:val="00A153DD"/>
    <w:rsid w:val="00A20835"/>
    <w:rsid w:val="00A224F7"/>
    <w:rsid w:val="00A22989"/>
    <w:rsid w:val="00A22AEB"/>
    <w:rsid w:val="00A24EF0"/>
    <w:rsid w:val="00A25095"/>
    <w:rsid w:val="00A2553A"/>
    <w:rsid w:val="00A27ACE"/>
    <w:rsid w:val="00A3114C"/>
    <w:rsid w:val="00A329EB"/>
    <w:rsid w:val="00A32C49"/>
    <w:rsid w:val="00A365E6"/>
    <w:rsid w:val="00A41346"/>
    <w:rsid w:val="00A426E7"/>
    <w:rsid w:val="00A4283B"/>
    <w:rsid w:val="00A446F2"/>
    <w:rsid w:val="00A4574B"/>
    <w:rsid w:val="00A504CD"/>
    <w:rsid w:val="00A51790"/>
    <w:rsid w:val="00A517BA"/>
    <w:rsid w:val="00A51F4A"/>
    <w:rsid w:val="00A52C5C"/>
    <w:rsid w:val="00A52E92"/>
    <w:rsid w:val="00A54371"/>
    <w:rsid w:val="00A55569"/>
    <w:rsid w:val="00A55811"/>
    <w:rsid w:val="00A55952"/>
    <w:rsid w:val="00A55FCE"/>
    <w:rsid w:val="00A56D7C"/>
    <w:rsid w:val="00A57341"/>
    <w:rsid w:val="00A61CF8"/>
    <w:rsid w:val="00A6211E"/>
    <w:rsid w:val="00A626A2"/>
    <w:rsid w:val="00A62758"/>
    <w:rsid w:val="00A63749"/>
    <w:rsid w:val="00A63C6B"/>
    <w:rsid w:val="00A70D28"/>
    <w:rsid w:val="00A7149C"/>
    <w:rsid w:val="00A72456"/>
    <w:rsid w:val="00A7282F"/>
    <w:rsid w:val="00A73B02"/>
    <w:rsid w:val="00A767A7"/>
    <w:rsid w:val="00A81743"/>
    <w:rsid w:val="00A83082"/>
    <w:rsid w:val="00A84692"/>
    <w:rsid w:val="00A8567B"/>
    <w:rsid w:val="00A85A2F"/>
    <w:rsid w:val="00A91BFC"/>
    <w:rsid w:val="00A91FE3"/>
    <w:rsid w:val="00A9217A"/>
    <w:rsid w:val="00A92D16"/>
    <w:rsid w:val="00A92FBD"/>
    <w:rsid w:val="00A95C6C"/>
    <w:rsid w:val="00A9765D"/>
    <w:rsid w:val="00AA2CBC"/>
    <w:rsid w:val="00AA35DA"/>
    <w:rsid w:val="00AA6124"/>
    <w:rsid w:val="00AA6764"/>
    <w:rsid w:val="00AA6848"/>
    <w:rsid w:val="00AA6914"/>
    <w:rsid w:val="00AA7F6F"/>
    <w:rsid w:val="00AB1333"/>
    <w:rsid w:val="00AB15E8"/>
    <w:rsid w:val="00AB24CB"/>
    <w:rsid w:val="00AB289E"/>
    <w:rsid w:val="00AB28D6"/>
    <w:rsid w:val="00AB3687"/>
    <w:rsid w:val="00AB38C2"/>
    <w:rsid w:val="00AB48D8"/>
    <w:rsid w:val="00AB4D52"/>
    <w:rsid w:val="00AB5879"/>
    <w:rsid w:val="00AB5EF2"/>
    <w:rsid w:val="00AB61BE"/>
    <w:rsid w:val="00AB717D"/>
    <w:rsid w:val="00AB76E4"/>
    <w:rsid w:val="00AB7709"/>
    <w:rsid w:val="00AC074A"/>
    <w:rsid w:val="00AC0BF4"/>
    <w:rsid w:val="00AC0CF9"/>
    <w:rsid w:val="00AC1762"/>
    <w:rsid w:val="00AC1C49"/>
    <w:rsid w:val="00AC2EBB"/>
    <w:rsid w:val="00AC43A8"/>
    <w:rsid w:val="00AC4784"/>
    <w:rsid w:val="00AC4CC0"/>
    <w:rsid w:val="00AC58A2"/>
    <w:rsid w:val="00AC656B"/>
    <w:rsid w:val="00AC6C5E"/>
    <w:rsid w:val="00AC6C87"/>
    <w:rsid w:val="00AC7E9E"/>
    <w:rsid w:val="00AD0C8A"/>
    <w:rsid w:val="00AD1E27"/>
    <w:rsid w:val="00AD27BD"/>
    <w:rsid w:val="00AD2DB3"/>
    <w:rsid w:val="00AD3D43"/>
    <w:rsid w:val="00AD4070"/>
    <w:rsid w:val="00AD4491"/>
    <w:rsid w:val="00AD472D"/>
    <w:rsid w:val="00AD5530"/>
    <w:rsid w:val="00AD6150"/>
    <w:rsid w:val="00AD703E"/>
    <w:rsid w:val="00AD7E92"/>
    <w:rsid w:val="00AE0964"/>
    <w:rsid w:val="00AE161A"/>
    <w:rsid w:val="00AE18CE"/>
    <w:rsid w:val="00AE1A6E"/>
    <w:rsid w:val="00AE2BB1"/>
    <w:rsid w:val="00AE2CE5"/>
    <w:rsid w:val="00AE34E9"/>
    <w:rsid w:val="00AE41C1"/>
    <w:rsid w:val="00AE46BB"/>
    <w:rsid w:val="00AE4703"/>
    <w:rsid w:val="00AE471E"/>
    <w:rsid w:val="00AE4C72"/>
    <w:rsid w:val="00AE7E4B"/>
    <w:rsid w:val="00AF0908"/>
    <w:rsid w:val="00AF11C8"/>
    <w:rsid w:val="00AF1224"/>
    <w:rsid w:val="00AF3123"/>
    <w:rsid w:val="00AF33F8"/>
    <w:rsid w:val="00AF699B"/>
    <w:rsid w:val="00AF7A0D"/>
    <w:rsid w:val="00B0260A"/>
    <w:rsid w:val="00B0375A"/>
    <w:rsid w:val="00B05909"/>
    <w:rsid w:val="00B059CD"/>
    <w:rsid w:val="00B061E2"/>
    <w:rsid w:val="00B077DF"/>
    <w:rsid w:val="00B102C5"/>
    <w:rsid w:val="00B10A91"/>
    <w:rsid w:val="00B1101C"/>
    <w:rsid w:val="00B120BF"/>
    <w:rsid w:val="00B12FA2"/>
    <w:rsid w:val="00B13315"/>
    <w:rsid w:val="00B13A31"/>
    <w:rsid w:val="00B14A9B"/>
    <w:rsid w:val="00B20377"/>
    <w:rsid w:val="00B2076F"/>
    <w:rsid w:val="00B216D4"/>
    <w:rsid w:val="00B21E23"/>
    <w:rsid w:val="00B22FB2"/>
    <w:rsid w:val="00B23FA4"/>
    <w:rsid w:val="00B24325"/>
    <w:rsid w:val="00B262FA"/>
    <w:rsid w:val="00B26B20"/>
    <w:rsid w:val="00B26DC7"/>
    <w:rsid w:val="00B30906"/>
    <w:rsid w:val="00B30B57"/>
    <w:rsid w:val="00B323F3"/>
    <w:rsid w:val="00B35184"/>
    <w:rsid w:val="00B352A1"/>
    <w:rsid w:val="00B35FBA"/>
    <w:rsid w:val="00B36817"/>
    <w:rsid w:val="00B36BCA"/>
    <w:rsid w:val="00B40094"/>
    <w:rsid w:val="00B411EF"/>
    <w:rsid w:val="00B424F8"/>
    <w:rsid w:val="00B428DB"/>
    <w:rsid w:val="00B42935"/>
    <w:rsid w:val="00B42D8D"/>
    <w:rsid w:val="00B44946"/>
    <w:rsid w:val="00B44BA9"/>
    <w:rsid w:val="00B45629"/>
    <w:rsid w:val="00B45668"/>
    <w:rsid w:val="00B46E83"/>
    <w:rsid w:val="00B4701C"/>
    <w:rsid w:val="00B475EA"/>
    <w:rsid w:val="00B47C3F"/>
    <w:rsid w:val="00B51F0D"/>
    <w:rsid w:val="00B53BE2"/>
    <w:rsid w:val="00B549CB"/>
    <w:rsid w:val="00B54B69"/>
    <w:rsid w:val="00B54C26"/>
    <w:rsid w:val="00B54D1B"/>
    <w:rsid w:val="00B552A5"/>
    <w:rsid w:val="00B57AC8"/>
    <w:rsid w:val="00B61174"/>
    <w:rsid w:val="00B61329"/>
    <w:rsid w:val="00B618BE"/>
    <w:rsid w:val="00B61E9C"/>
    <w:rsid w:val="00B62B29"/>
    <w:rsid w:val="00B63E05"/>
    <w:rsid w:val="00B640BC"/>
    <w:rsid w:val="00B650E6"/>
    <w:rsid w:val="00B67AD2"/>
    <w:rsid w:val="00B702CD"/>
    <w:rsid w:val="00B70B08"/>
    <w:rsid w:val="00B739DD"/>
    <w:rsid w:val="00B73F61"/>
    <w:rsid w:val="00B75788"/>
    <w:rsid w:val="00B76F62"/>
    <w:rsid w:val="00B77FE8"/>
    <w:rsid w:val="00B821E7"/>
    <w:rsid w:val="00B8253F"/>
    <w:rsid w:val="00B82C6F"/>
    <w:rsid w:val="00B83488"/>
    <w:rsid w:val="00B8704E"/>
    <w:rsid w:val="00B87F99"/>
    <w:rsid w:val="00B91A13"/>
    <w:rsid w:val="00B91D9E"/>
    <w:rsid w:val="00B9223A"/>
    <w:rsid w:val="00B9494A"/>
    <w:rsid w:val="00B94CD2"/>
    <w:rsid w:val="00B94E4F"/>
    <w:rsid w:val="00B97C2D"/>
    <w:rsid w:val="00BA016F"/>
    <w:rsid w:val="00BA1A8D"/>
    <w:rsid w:val="00BA3646"/>
    <w:rsid w:val="00BA391B"/>
    <w:rsid w:val="00BA3D18"/>
    <w:rsid w:val="00BA4184"/>
    <w:rsid w:val="00BA4610"/>
    <w:rsid w:val="00BA4B2B"/>
    <w:rsid w:val="00BA5ADC"/>
    <w:rsid w:val="00BA6813"/>
    <w:rsid w:val="00BA7291"/>
    <w:rsid w:val="00BB0CBF"/>
    <w:rsid w:val="00BB2474"/>
    <w:rsid w:val="00BB25EC"/>
    <w:rsid w:val="00BB36B2"/>
    <w:rsid w:val="00BB4ED5"/>
    <w:rsid w:val="00BB76D2"/>
    <w:rsid w:val="00BB7E66"/>
    <w:rsid w:val="00BC0BCB"/>
    <w:rsid w:val="00BC1779"/>
    <w:rsid w:val="00BC2EA0"/>
    <w:rsid w:val="00BC3AD3"/>
    <w:rsid w:val="00BC4A79"/>
    <w:rsid w:val="00BC5CC6"/>
    <w:rsid w:val="00BC5FA7"/>
    <w:rsid w:val="00BC5FFF"/>
    <w:rsid w:val="00BD2E64"/>
    <w:rsid w:val="00BD37A7"/>
    <w:rsid w:val="00BD37BA"/>
    <w:rsid w:val="00BD3BC3"/>
    <w:rsid w:val="00BD3C48"/>
    <w:rsid w:val="00BD45FE"/>
    <w:rsid w:val="00BD4FE1"/>
    <w:rsid w:val="00BD611E"/>
    <w:rsid w:val="00BE2301"/>
    <w:rsid w:val="00BE23BF"/>
    <w:rsid w:val="00BE25D7"/>
    <w:rsid w:val="00BE2A55"/>
    <w:rsid w:val="00BE3771"/>
    <w:rsid w:val="00BE4CE8"/>
    <w:rsid w:val="00BE5388"/>
    <w:rsid w:val="00BE565A"/>
    <w:rsid w:val="00BE5A97"/>
    <w:rsid w:val="00BE6D77"/>
    <w:rsid w:val="00BF2AB7"/>
    <w:rsid w:val="00BF2ACB"/>
    <w:rsid w:val="00BF4767"/>
    <w:rsid w:val="00BF6144"/>
    <w:rsid w:val="00BF6804"/>
    <w:rsid w:val="00BF6DD4"/>
    <w:rsid w:val="00BF7576"/>
    <w:rsid w:val="00BF7E21"/>
    <w:rsid w:val="00C00F85"/>
    <w:rsid w:val="00C01997"/>
    <w:rsid w:val="00C01AAB"/>
    <w:rsid w:val="00C01EBF"/>
    <w:rsid w:val="00C02182"/>
    <w:rsid w:val="00C0295D"/>
    <w:rsid w:val="00C039B4"/>
    <w:rsid w:val="00C04789"/>
    <w:rsid w:val="00C05101"/>
    <w:rsid w:val="00C07093"/>
    <w:rsid w:val="00C0789E"/>
    <w:rsid w:val="00C100CE"/>
    <w:rsid w:val="00C114FD"/>
    <w:rsid w:val="00C11E91"/>
    <w:rsid w:val="00C12777"/>
    <w:rsid w:val="00C1279F"/>
    <w:rsid w:val="00C14F59"/>
    <w:rsid w:val="00C158E2"/>
    <w:rsid w:val="00C16E29"/>
    <w:rsid w:val="00C1749A"/>
    <w:rsid w:val="00C17879"/>
    <w:rsid w:val="00C219AD"/>
    <w:rsid w:val="00C24268"/>
    <w:rsid w:val="00C3126E"/>
    <w:rsid w:val="00C322A6"/>
    <w:rsid w:val="00C324CB"/>
    <w:rsid w:val="00C33636"/>
    <w:rsid w:val="00C3571C"/>
    <w:rsid w:val="00C37934"/>
    <w:rsid w:val="00C37991"/>
    <w:rsid w:val="00C37BF7"/>
    <w:rsid w:val="00C37DF9"/>
    <w:rsid w:val="00C40561"/>
    <w:rsid w:val="00C41332"/>
    <w:rsid w:val="00C43963"/>
    <w:rsid w:val="00C4547E"/>
    <w:rsid w:val="00C47587"/>
    <w:rsid w:val="00C50687"/>
    <w:rsid w:val="00C52300"/>
    <w:rsid w:val="00C55B23"/>
    <w:rsid w:val="00C55DD1"/>
    <w:rsid w:val="00C5665D"/>
    <w:rsid w:val="00C5669F"/>
    <w:rsid w:val="00C60A32"/>
    <w:rsid w:val="00C613B8"/>
    <w:rsid w:val="00C61532"/>
    <w:rsid w:val="00C622B4"/>
    <w:rsid w:val="00C6344D"/>
    <w:rsid w:val="00C637A7"/>
    <w:rsid w:val="00C64233"/>
    <w:rsid w:val="00C64EF2"/>
    <w:rsid w:val="00C650F8"/>
    <w:rsid w:val="00C669A1"/>
    <w:rsid w:val="00C6727C"/>
    <w:rsid w:val="00C71FC0"/>
    <w:rsid w:val="00C72254"/>
    <w:rsid w:val="00C722AD"/>
    <w:rsid w:val="00C72622"/>
    <w:rsid w:val="00C731A7"/>
    <w:rsid w:val="00C738AF"/>
    <w:rsid w:val="00C73978"/>
    <w:rsid w:val="00C7475F"/>
    <w:rsid w:val="00C75B88"/>
    <w:rsid w:val="00C75F97"/>
    <w:rsid w:val="00C7612A"/>
    <w:rsid w:val="00C76FB5"/>
    <w:rsid w:val="00C771D2"/>
    <w:rsid w:val="00C77A2C"/>
    <w:rsid w:val="00C77F8F"/>
    <w:rsid w:val="00C805A9"/>
    <w:rsid w:val="00C81759"/>
    <w:rsid w:val="00C826CC"/>
    <w:rsid w:val="00C848D0"/>
    <w:rsid w:val="00C858E9"/>
    <w:rsid w:val="00C876EA"/>
    <w:rsid w:val="00C90726"/>
    <w:rsid w:val="00C92BF4"/>
    <w:rsid w:val="00C93072"/>
    <w:rsid w:val="00C93B09"/>
    <w:rsid w:val="00C93B11"/>
    <w:rsid w:val="00C94477"/>
    <w:rsid w:val="00C95E15"/>
    <w:rsid w:val="00C96B15"/>
    <w:rsid w:val="00CA0497"/>
    <w:rsid w:val="00CA089F"/>
    <w:rsid w:val="00CA1AD3"/>
    <w:rsid w:val="00CA4075"/>
    <w:rsid w:val="00CA53DA"/>
    <w:rsid w:val="00CA6B28"/>
    <w:rsid w:val="00CA785F"/>
    <w:rsid w:val="00CA7981"/>
    <w:rsid w:val="00CB2BCF"/>
    <w:rsid w:val="00CB322C"/>
    <w:rsid w:val="00CB5606"/>
    <w:rsid w:val="00CB5F05"/>
    <w:rsid w:val="00CB6271"/>
    <w:rsid w:val="00CB69B2"/>
    <w:rsid w:val="00CC0A9A"/>
    <w:rsid w:val="00CC1384"/>
    <w:rsid w:val="00CC5454"/>
    <w:rsid w:val="00CC5905"/>
    <w:rsid w:val="00CC6C17"/>
    <w:rsid w:val="00CC7021"/>
    <w:rsid w:val="00CC76DF"/>
    <w:rsid w:val="00CD16BB"/>
    <w:rsid w:val="00CD305C"/>
    <w:rsid w:val="00CD3A64"/>
    <w:rsid w:val="00CE0074"/>
    <w:rsid w:val="00CE02BD"/>
    <w:rsid w:val="00CE4AB3"/>
    <w:rsid w:val="00CE4C42"/>
    <w:rsid w:val="00CE746B"/>
    <w:rsid w:val="00CF00E0"/>
    <w:rsid w:val="00CF048F"/>
    <w:rsid w:val="00CF0562"/>
    <w:rsid w:val="00CF4F2A"/>
    <w:rsid w:val="00CF5CAF"/>
    <w:rsid w:val="00CF7152"/>
    <w:rsid w:val="00CF79C0"/>
    <w:rsid w:val="00D000BF"/>
    <w:rsid w:val="00D012FF"/>
    <w:rsid w:val="00D017A1"/>
    <w:rsid w:val="00D01E78"/>
    <w:rsid w:val="00D01E79"/>
    <w:rsid w:val="00D02278"/>
    <w:rsid w:val="00D0233D"/>
    <w:rsid w:val="00D02A6E"/>
    <w:rsid w:val="00D02FAF"/>
    <w:rsid w:val="00D0309E"/>
    <w:rsid w:val="00D0392E"/>
    <w:rsid w:val="00D040CE"/>
    <w:rsid w:val="00D04695"/>
    <w:rsid w:val="00D06671"/>
    <w:rsid w:val="00D0692A"/>
    <w:rsid w:val="00D0722A"/>
    <w:rsid w:val="00D074D7"/>
    <w:rsid w:val="00D104EA"/>
    <w:rsid w:val="00D11887"/>
    <w:rsid w:val="00D11ACB"/>
    <w:rsid w:val="00D128CF"/>
    <w:rsid w:val="00D13773"/>
    <w:rsid w:val="00D14A12"/>
    <w:rsid w:val="00D15467"/>
    <w:rsid w:val="00D15C95"/>
    <w:rsid w:val="00D2038C"/>
    <w:rsid w:val="00D204EC"/>
    <w:rsid w:val="00D20A27"/>
    <w:rsid w:val="00D21832"/>
    <w:rsid w:val="00D220DD"/>
    <w:rsid w:val="00D2210C"/>
    <w:rsid w:val="00D23485"/>
    <w:rsid w:val="00D24151"/>
    <w:rsid w:val="00D25751"/>
    <w:rsid w:val="00D25EBF"/>
    <w:rsid w:val="00D26400"/>
    <w:rsid w:val="00D33C4B"/>
    <w:rsid w:val="00D34BEF"/>
    <w:rsid w:val="00D35536"/>
    <w:rsid w:val="00D36167"/>
    <w:rsid w:val="00D3627D"/>
    <w:rsid w:val="00D36D9D"/>
    <w:rsid w:val="00D37E8A"/>
    <w:rsid w:val="00D411F0"/>
    <w:rsid w:val="00D42C70"/>
    <w:rsid w:val="00D42FDD"/>
    <w:rsid w:val="00D43095"/>
    <w:rsid w:val="00D43F95"/>
    <w:rsid w:val="00D44511"/>
    <w:rsid w:val="00D44A89"/>
    <w:rsid w:val="00D4518B"/>
    <w:rsid w:val="00D45EE8"/>
    <w:rsid w:val="00D463AC"/>
    <w:rsid w:val="00D47019"/>
    <w:rsid w:val="00D47D40"/>
    <w:rsid w:val="00D50921"/>
    <w:rsid w:val="00D50B18"/>
    <w:rsid w:val="00D51561"/>
    <w:rsid w:val="00D52CC1"/>
    <w:rsid w:val="00D5362D"/>
    <w:rsid w:val="00D53A0F"/>
    <w:rsid w:val="00D55226"/>
    <w:rsid w:val="00D5538E"/>
    <w:rsid w:val="00D6011C"/>
    <w:rsid w:val="00D6145A"/>
    <w:rsid w:val="00D647C0"/>
    <w:rsid w:val="00D6526E"/>
    <w:rsid w:val="00D65345"/>
    <w:rsid w:val="00D65FB3"/>
    <w:rsid w:val="00D66867"/>
    <w:rsid w:val="00D66D63"/>
    <w:rsid w:val="00D67742"/>
    <w:rsid w:val="00D679C0"/>
    <w:rsid w:val="00D7079C"/>
    <w:rsid w:val="00D707F6"/>
    <w:rsid w:val="00D721E8"/>
    <w:rsid w:val="00D725DF"/>
    <w:rsid w:val="00D7335A"/>
    <w:rsid w:val="00D740EB"/>
    <w:rsid w:val="00D76899"/>
    <w:rsid w:val="00D76E23"/>
    <w:rsid w:val="00D77098"/>
    <w:rsid w:val="00D77DA9"/>
    <w:rsid w:val="00D802D4"/>
    <w:rsid w:val="00D80E78"/>
    <w:rsid w:val="00D80EAB"/>
    <w:rsid w:val="00D81D02"/>
    <w:rsid w:val="00D85A08"/>
    <w:rsid w:val="00D85DDF"/>
    <w:rsid w:val="00D86FE6"/>
    <w:rsid w:val="00D87ECA"/>
    <w:rsid w:val="00D92BE0"/>
    <w:rsid w:val="00D931B9"/>
    <w:rsid w:val="00D9344C"/>
    <w:rsid w:val="00D95618"/>
    <w:rsid w:val="00D95B58"/>
    <w:rsid w:val="00D96004"/>
    <w:rsid w:val="00D97203"/>
    <w:rsid w:val="00DA0BE2"/>
    <w:rsid w:val="00DA1706"/>
    <w:rsid w:val="00DA27EE"/>
    <w:rsid w:val="00DA2BF9"/>
    <w:rsid w:val="00DA3BEE"/>
    <w:rsid w:val="00DA3CA1"/>
    <w:rsid w:val="00DA61A6"/>
    <w:rsid w:val="00DB052D"/>
    <w:rsid w:val="00DB14E5"/>
    <w:rsid w:val="00DB37C5"/>
    <w:rsid w:val="00DB501B"/>
    <w:rsid w:val="00DB610D"/>
    <w:rsid w:val="00DB6824"/>
    <w:rsid w:val="00DB6C3A"/>
    <w:rsid w:val="00DB6FB0"/>
    <w:rsid w:val="00DB7764"/>
    <w:rsid w:val="00DB7F5D"/>
    <w:rsid w:val="00DB7FC7"/>
    <w:rsid w:val="00DC1402"/>
    <w:rsid w:val="00DC1704"/>
    <w:rsid w:val="00DC3258"/>
    <w:rsid w:val="00DC3296"/>
    <w:rsid w:val="00DC37DB"/>
    <w:rsid w:val="00DC457A"/>
    <w:rsid w:val="00DC47DE"/>
    <w:rsid w:val="00DC4967"/>
    <w:rsid w:val="00DC5479"/>
    <w:rsid w:val="00DC60C5"/>
    <w:rsid w:val="00DC64B1"/>
    <w:rsid w:val="00DD00EF"/>
    <w:rsid w:val="00DD2A54"/>
    <w:rsid w:val="00DD386F"/>
    <w:rsid w:val="00DD5841"/>
    <w:rsid w:val="00DD5947"/>
    <w:rsid w:val="00DE10E6"/>
    <w:rsid w:val="00DE1B46"/>
    <w:rsid w:val="00DE1B82"/>
    <w:rsid w:val="00DE3D51"/>
    <w:rsid w:val="00DE559B"/>
    <w:rsid w:val="00DF068B"/>
    <w:rsid w:val="00DF47BC"/>
    <w:rsid w:val="00DF4FDA"/>
    <w:rsid w:val="00DF7BB6"/>
    <w:rsid w:val="00E0091A"/>
    <w:rsid w:val="00E01AD0"/>
    <w:rsid w:val="00E01D93"/>
    <w:rsid w:val="00E048C2"/>
    <w:rsid w:val="00E04913"/>
    <w:rsid w:val="00E06147"/>
    <w:rsid w:val="00E107A4"/>
    <w:rsid w:val="00E11A0C"/>
    <w:rsid w:val="00E12028"/>
    <w:rsid w:val="00E122E6"/>
    <w:rsid w:val="00E12371"/>
    <w:rsid w:val="00E12EF7"/>
    <w:rsid w:val="00E131FC"/>
    <w:rsid w:val="00E13625"/>
    <w:rsid w:val="00E13824"/>
    <w:rsid w:val="00E13D3B"/>
    <w:rsid w:val="00E1401A"/>
    <w:rsid w:val="00E15C06"/>
    <w:rsid w:val="00E16D76"/>
    <w:rsid w:val="00E171C4"/>
    <w:rsid w:val="00E20BEA"/>
    <w:rsid w:val="00E21208"/>
    <w:rsid w:val="00E235AB"/>
    <w:rsid w:val="00E23D0D"/>
    <w:rsid w:val="00E24111"/>
    <w:rsid w:val="00E24231"/>
    <w:rsid w:val="00E24561"/>
    <w:rsid w:val="00E24F74"/>
    <w:rsid w:val="00E259BB"/>
    <w:rsid w:val="00E266EE"/>
    <w:rsid w:val="00E26A9F"/>
    <w:rsid w:val="00E30AAC"/>
    <w:rsid w:val="00E35C15"/>
    <w:rsid w:val="00E35E5B"/>
    <w:rsid w:val="00E37683"/>
    <w:rsid w:val="00E37A49"/>
    <w:rsid w:val="00E405C5"/>
    <w:rsid w:val="00E40B87"/>
    <w:rsid w:val="00E429E1"/>
    <w:rsid w:val="00E42A1F"/>
    <w:rsid w:val="00E4338D"/>
    <w:rsid w:val="00E43796"/>
    <w:rsid w:val="00E50935"/>
    <w:rsid w:val="00E51398"/>
    <w:rsid w:val="00E51D02"/>
    <w:rsid w:val="00E533BD"/>
    <w:rsid w:val="00E55D92"/>
    <w:rsid w:val="00E560AE"/>
    <w:rsid w:val="00E56BBC"/>
    <w:rsid w:val="00E56D0F"/>
    <w:rsid w:val="00E62589"/>
    <w:rsid w:val="00E63646"/>
    <w:rsid w:val="00E64C7C"/>
    <w:rsid w:val="00E655B4"/>
    <w:rsid w:val="00E6680E"/>
    <w:rsid w:val="00E6686B"/>
    <w:rsid w:val="00E70363"/>
    <w:rsid w:val="00E70A33"/>
    <w:rsid w:val="00E75D13"/>
    <w:rsid w:val="00E76A92"/>
    <w:rsid w:val="00E81DEC"/>
    <w:rsid w:val="00E81E80"/>
    <w:rsid w:val="00E86D50"/>
    <w:rsid w:val="00E87226"/>
    <w:rsid w:val="00E90434"/>
    <w:rsid w:val="00E9059D"/>
    <w:rsid w:val="00E90B95"/>
    <w:rsid w:val="00E9186A"/>
    <w:rsid w:val="00E92389"/>
    <w:rsid w:val="00E92E12"/>
    <w:rsid w:val="00E9388E"/>
    <w:rsid w:val="00E9450D"/>
    <w:rsid w:val="00E9506C"/>
    <w:rsid w:val="00E95CE6"/>
    <w:rsid w:val="00E96F77"/>
    <w:rsid w:val="00E970A9"/>
    <w:rsid w:val="00EA00BF"/>
    <w:rsid w:val="00EA093C"/>
    <w:rsid w:val="00EA450C"/>
    <w:rsid w:val="00EA54F0"/>
    <w:rsid w:val="00EA5AC3"/>
    <w:rsid w:val="00EA6AB5"/>
    <w:rsid w:val="00EB020C"/>
    <w:rsid w:val="00EB12C5"/>
    <w:rsid w:val="00EB168B"/>
    <w:rsid w:val="00EB2F6C"/>
    <w:rsid w:val="00EB49B4"/>
    <w:rsid w:val="00EB5A7B"/>
    <w:rsid w:val="00EB70E3"/>
    <w:rsid w:val="00EB7340"/>
    <w:rsid w:val="00EB7635"/>
    <w:rsid w:val="00EB7667"/>
    <w:rsid w:val="00EB7731"/>
    <w:rsid w:val="00EC03B7"/>
    <w:rsid w:val="00EC049E"/>
    <w:rsid w:val="00EC12BF"/>
    <w:rsid w:val="00EC2869"/>
    <w:rsid w:val="00EC2F31"/>
    <w:rsid w:val="00EC474D"/>
    <w:rsid w:val="00EC5404"/>
    <w:rsid w:val="00EC58E6"/>
    <w:rsid w:val="00ED0111"/>
    <w:rsid w:val="00ED0F89"/>
    <w:rsid w:val="00ED22A6"/>
    <w:rsid w:val="00ED2411"/>
    <w:rsid w:val="00ED26C7"/>
    <w:rsid w:val="00ED2A31"/>
    <w:rsid w:val="00ED2AD5"/>
    <w:rsid w:val="00ED33DC"/>
    <w:rsid w:val="00ED3BD7"/>
    <w:rsid w:val="00ED483D"/>
    <w:rsid w:val="00ED5510"/>
    <w:rsid w:val="00EE22DD"/>
    <w:rsid w:val="00EE2D72"/>
    <w:rsid w:val="00EE4195"/>
    <w:rsid w:val="00EE6128"/>
    <w:rsid w:val="00EE63B6"/>
    <w:rsid w:val="00EE6633"/>
    <w:rsid w:val="00EE7455"/>
    <w:rsid w:val="00EF0ED5"/>
    <w:rsid w:val="00EF22B5"/>
    <w:rsid w:val="00EF2FE9"/>
    <w:rsid w:val="00EF5E1B"/>
    <w:rsid w:val="00EF6C47"/>
    <w:rsid w:val="00EF79EA"/>
    <w:rsid w:val="00F019AB"/>
    <w:rsid w:val="00F032B5"/>
    <w:rsid w:val="00F03413"/>
    <w:rsid w:val="00F041E3"/>
    <w:rsid w:val="00F05960"/>
    <w:rsid w:val="00F104F8"/>
    <w:rsid w:val="00F10F11"/>
    <w:rsid w:val="00F16D57"/>
    <w:rsid w:val="00F20CB0"/>
    <w:rsid w:val="00F20CC3"/>
    <w:rsid w:val="00F21D30"/>
    <w:rsid w:val="00F24845"/>
    <w:rsid w:val="00F25BFE"/>
    <w:rsid w:val="00F27D35"/>
    <w:rsid w:val="00F302D0"/>
    <w:rsid w:val="00F3062E"/>
    <w:rsid w:val="00F31943"/>
    <w:rsid w:val="00F3476E"/>
    <w:rsid w:val="00F34A1F"/>
    <w:rsid w:val="00F34FD0"/>
    <w:rsid w:val="00F373F5"/>
    <w:rsid w:val="00F40504"/>
    <w:rsid w:val="00F420AE"/>
    <w:rsid w:val="00F42A0A"/>
    <w:rsid w:val="00F4411C"/>
    <w:rsid w:val="00F44583"/>
    <w:rsid w:val="00F44E2C"/>
    <w:rsid w:val="00F4607A"/>
    <w:rsid w:val="00F469CA"/>
    <w:rsid w:val="00F46B30"/>
    <w:rsid w:val="00F46B3F"/>
    <w:rsid w:val="00F47114"/>
    <w:rsid w:val="00F47C5E"/>
    <w:rsid w:val="00F47F7C"/>
    <w:rsid w:val="00F50D9F"/>
    <w:rsid w:val="00F52105"/>
    <w:rsid w:val="00F52161"/>
    <w:rsid w:val="00F53D9D"/>
    <w:rsid w:val="00F56442"/>
    <w:rsid w:val="00F61675"/>
    <w:rsid w:val="00F63712"/>
    <w:rsid w:val="00F64A71"/>
    <w:rsid w:val="00F65022"/>
    <w:rsid w:val="00F659F7"/>
    <w:rsid w:val="00F670A9"/>
    <w:rsid w:val="00F671FE"/>
    <w:rsid w:val="00F70ECF"/>
    <w:rsid w:val="00F7127E"/>
    <w:rsid w:val="00F74148"/>
    <w:rsid w:val="00F76928"/>
    <w:rsid w:val="00F77EA4"/>
    <w:rsid w:val="00F80997"/>
    <w:rsid w:val="00F8103C"/>
    <w:rsid w:val="00F81BD8"/>
    <w:rsid w:val="00F8225F"/>
    <w:rsid w:val="00F824D0"/>
    <w:rsid w:val="00F8587C"/>
    <w:rsid w:val="00F85EA3"/>
    <w:rsid w:val="00F8753A"/>
    <w:rsid w:val="00F877F5"/>
    <w:rsid w:val="00F87AB9"/>
    <w:rsid w:val="00F92BCC"/>
    <w:rsid w:val="00F92E7B"/>
    <w:rsid w:val="00F940E0"/>
    <w:rsid w:val="00F94419"/>
    <w:rsid w:val="00F968DC"/>
    <w:rsid w:val="00F96B54"/>
    <w:rsid w:val="00F9795A"/>
    <w:rsid w:val="00FA1CA4"/>
    <w:rsid w:val="00FA1F11"/>
    <w:rsid w:val="00FA1F7C"/>
    <w:rsid w:val="00FA5259"/>
    <w:rsid w:val="00FA6BF7"/>
    <w:rsid w:val="00FA796F"/>
    <w:rsid w:val="00FB0506"/>
    <w:rsid w:val="00FB1413"/>
    <w:rsid w:val="00FB14DA"/>
    <w:rsid w:val="00FB3C8D"/>
    <w:rsid w:val="00FB454D"/>
    <w:rsid w:val="00FB4C72"/>
    <w:rsid w:val="00FB58CB"/>
    <w:rsid w:val="00FC0893"/>
    <w:rsid w:val="00FC11D9"/>
    <w:rsid w:val="00FC233D"/>
    <w:rsid w:val="00FC40FB"/>
    <w:rsid w:val="00FC4B93"/>
    <w:rsid w:val="00FC6EDD"/>
    <w:rsid w:val="00FD262E"/>
    <w:rsid w:val="00FE0938"/>
    <w:rsid w:val="00FE5A78"/>
    <w:rsid w:val="00FE71F5"/>
    <w:rsid w:val="00FE7ED3"/>
    <w:rsid w:val="00FF0CF1"/>
    <w:rsid w:val="00FF10C7"/>
    <w:rsid w:val="00FF34F0"/>
    <w:rsid w:val="00FF37EF"/>
    <w:rsid w:val="00FF3D1A"/>
    <w:rsid w:val="00FF3EB6"/>
    <w:rsid w:val="00FF6B4C"/>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B5D04B8"/>
  <w15:docId w15:val="{D0BE237E-FB58-4074-AA56-1E3B33E11C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99"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8D2BC0"/>
    <w:pPr>
      <w:suppressAutoHyphens/>
    </w:pPr>
    <w:rPr>
      <w:lang w:eastAsia="ar-SA"/>
    </w:rPr>
  </w:style>
  <w:style w:type="paragraph" w:styleId="Nagwek1">
    <w:name w:val="heading 1"/>
    <w:basedOn w:val="Normalny"/>
    <w:next w:val="Normalny"/>
    <w:qFormat/>
    <w:rsid w:val="008D2BC0"/>
    <w:pPr>
      <w:keepNext/>
      <w:numPr>
        <w:numId w:val="3"/>
      </w:numPr>
      <w:outlineLvl w:val="0"/>
    </w:pPr>
    <w:rPr>
      <w:b/>
      <w:sz w:val="4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rsid w:val="008D2BC0"/>
    <w:rPr>
      <w:b/>
      <w:sz w:val="24"/>
    </w:rPr>
  </w:style>
  <w:style w:type="paragraph" w:customStyle="1" w:styleId="WW-Tekstpodstawowy2">
    <w:name w:val="WW-Tekst podstawowy 2"/>
    <w:basedOn w:val="Normalny"/>
    <w:rsid w:val="008D2BC0"/>
    <w:pPr>
      <w:spacing w:line="360" w:lineRule="auto"/>
      <w:jc w:val="both"/>
    </w:pPr>
    <w:rPr>
      <w:rFonts w:ascii="Bookman Old Style" w:hAnsi="Bookman Old Style"/>
      <w:sz w:val="24"/>
    </w:rPr>
  </w:style>
  <w:style w:type="paragraph" w:customStyle="1" w:styleId="Sowowa">
    <w:name w:val="Sowowa"/>
    <w:basedOn w:val="Normalny"/>
    <w:rsid w:val="008D2BC0"/>
    <w:pPr>
      <w:widowControl w:val="0"/>
      <w:spacing w:line="360" w:lineRule="auto"/>
    </w:pPr>
    <w:rPr>
      <w:sz w:val="24"/>
    </w:rPr>
  </w:style>
  <w:style w:type="character" w:styleId="Numerstrony">
    <w:name w:val="page number"/>
    <w:basedOn w:val="Domylnaczcionkaakapitu"/>
    <w:rsid w:val="00760660"/>
  </w:style>
  <w:style w:type="paragraph" w:styleId="Nagwek">
    <w:name w:val="header"/>
    <w:basedOn w:val="Normalny"/>
    <w:next w:val="Tekstpodstawowy"/>
    <w:rsid w:val="00760660"/>
    <w:pPr>
      <w:keepNext/>
      <w:spacing w:before="240" w:after="120"/>
    </w:pPr>
    <w:rPr>
      <w:rFonts w:ascii="Arial" w:eastAsia="Lucida Sans Unicode" w:hAnsi="Arial" w:cs="Tahoma"/>
      <w:sz w:val="28"/>
      <w:szCs w:val="28"/>
    </w:rPr>
  </w:style>
  <w:style w:type="paragraph" w:styleId="Stopka">
    <w:name w:val="footer"/>
    <w:basedOn w:val="Normalny"/>
    <w:link w:val="StopkaZnak"/>
    <w:uiPriority w:val="99"/>
    <w:rsid w:val="00760660"/>
    <w:pPr>
      <w:tabs>
        <w:tab w:val="center" w:pos="4536"/>
        <w:tab w:val="right" w:pos="9072"/>
      </w:tabs>
    </w:pPr>
  </w:style>
  <w:style w:type="paragraph" w:customStyle="1" w:styleId="WW-Tekstpodstawowywcity2">
    <w:name w:val="WW-Tekst podstawowy wcięty 2"/>
    <w:basedOn w:val="Normalny"/>
    <w:uiPriority w:val="99"/>
    <w:rsid w:val="00760660"/>
    <w:pPr>
      <w:ind w:left="426" w:hanging="426"/>
      <w:jc w:val="both"/>
    </w:pPr>
    <w:rPr>
      <w:rFonts w:ascii="Bookman Old Style" w:hAnsi="Bookman Old Style"/>
      <w:sz w:val="24"/>
    </w:rPr>
  </w:style>
  <w:style w:type="paragraph" w:customStyle="1" w:styleId="Normalny1">
    <w:name w:val="Normalny1"/>
    <w:basedOn w:val="Normalny"/>
    <w:rsid w:val="00760660"/>
    <w:rPr>
      <w:sz w:val="24"/>
      <w:szCs w:val="24"/>
    </w:rPr>
  </w:style>
  <w:style w:type="paragraph" w:customStyle="1" w:styleId="Tekstpodstawowy21">
    <w:name w:val="Tekst podstawowy 21"/>
    <w:basedOn w:val="Normalny1"/>
    <w:rsid w:val="00760660"/>
    <w:pPr>
      <w:widowControl w:val="0"/>
      <w:autoSpaceDE w:val="0"/>
      <w:ind w:left="426" w:hanging="426"/>
      <w:jc w:val="both"/>
    </w:pPr>
    <w:rPr>
      <w:rFonts w:ascii="Bookman Old Style" w:eastAsia="Bookman Old Style" w:hAnsi="Bookman Old Style" w:cs="Bookman Old Style"/>
      <w:lang w:eastAsia="pl-PL" w:bidi="pl-PL"/>
    </w:rPr>
  </w:style>
  <w:style w:type="paragraph" w:customStyle="1" w:styleId="Tekstpodstawowywcity31">
    <w:name w:val="Tekst podstawowy wcięty 31"/>
    <w:basedOn w:val="Normalny1"/>
    <w:rsid w:val="00760660"/>
    <w:pPr>
      <w:widowControl w:val="0"/>
      <w:autoSpaceDE w:val="0"/>
      <w:ind w:left="426"/>
      <w:jc w:val="both"/>
    </w:pPr>
    <w:rPr>
      <w:rFonts w:ascii="Bookman Old Style" w:eastAsia="Bookman Old Style" w:hAnsi="Bookman Old Style" w:cs="Bookman Old Style"/>
      <w:lang w:eastAsia="pl-PL" w:bidi="pl-PL"/>
    </w:rPr>
  </w:style>
  <w:style w:type="paragraph" w:customStyle="1" w:styleId="Tytu1">
    <w:name w:val="Tytuł1"/>
    <w:basedOn w:val="Normalny1"/>
    <w:rsid w:val="00760660"/>
    <w:pPr>
      <w:widowControl w:val="0"/>
      <w:autoSpaceDE w:val="0"/>
      <w:jc w:val="center"/>
    </w:pPr>
    <w:rPr>
      <w:rFonts w:ascii="Bookman Old Style" w:eastAsia="Bookman Old Style" w:hAnsi="Bookman Old Style" w:cs="Bookman Old Style"/>
      <w:b/>
      <w:bCs/>
      <w:sz w:val="28"/>
      <w:szCs w:val="28"/>
      <w:lang w:eastAsia="pl-PL" w:bidi="pl-PL"/>
    </w:rPr>
  </w:style>
  <w:style w:type="paragraph" w:styleId="Mapadokumentu">
    <w:name w:val="Document Map"/>
    <w:basedOn w:val="Normalny"/>
    <w:semiHidden/>
    <w:rsid w:val="007719A2"/>
    <w:pPr>
      <w:shd w:val="clear" w:color="auto" w:fill="000080"/>
    </w:pPr>
    <w:rPr>
      <w:rFonts w:ascii="Tahoma" w:hAnsi="Tahoma" w:cs="Tahoma"/>
    </w:rPr>
  </w:style>
  <w:style w:type="paragraph" w:styleId="Tekstdymka">
    <w:name w:val="Balloon Text"/>
    <w:basedOn w:val="Normalny"/>
    <w:semiHidden/>
    <w:rsid w:val="008703CF"/>
    <w:rPr>
      <w:rFonts w:ascii="Tahoma" w:hAnsi="Tahoma" w:cs="Tahoma"/>
      <w:sz w:val="16"/>
      <w:szCs w:val="16"/>
    </w:rPr>
  </w:style>
  <w:style w:type="paragraph" w:styleId="Tekstprzypisukocowego">
    <w:name w:val="endnote text"/>
    <w:basedOn w:val="Normalny"/>
    <w:semiHidden/>
    <w:rsid w:val="00266EA6"/>
  </w:style>
  <w:style w:type="character" w:styleId="Odwoanieprzypisukocowego">
    <w:name w:val="endnote reference"/>
    <w:basedOn w:val="Domylnaczcionkaakapitu"/>
    <w:semiHidden/>
    <w:rsid w:val="00266EA6"/>
    <w:rPr>
      <w:vertAlign w:val="superscript"/>
    </w:rPr>
  </w:style>
  <w:style w:type="paragraph" w:customStyle="1" w:styleId="Znak1">
    <w:name w:val="Znak1"/>
    <w:basedOn w:val="Normalny"/>
    <w:rsid w:val="008A4887"/>
    <w:pPr>
      <w:suppressAutoHyphens w:val="0"/>
    </w:pPr>
    <w:rPr>
      <w:rFonts w:ascii="Arial" w:hAnsi="Arial" w:cs="Arial"/>
      <w:sz w:val="24"/>
      <w:szCs w:val="24"/>
      <w:lang w:eastAsia="pl-PL"/>
    </w:rPr>
  </w:style>
  <w:style w:type="character" w:customStyle="1" w:styleId="WW-Absatz-Standardschriftart">
    <w:name w:val="WW-Absatz-Standardschriftart"/>
    <w:rsid w:val="00E42A1F"/>
  </w:style>
  <w:style w:type="character" w:customStyle="1" w:styleId="WW8Num8z0">
    <w:name w:val="WW8Num8z0"/>
    <w:rsid w:val="00AB15E8"/>
    <w:rPr>
      <w:rFonts w:ascii="StarSymbol" w:hAnsi="StarSymbol" w:cs="StarSymbol"/>
      <w:sz w:val="18"/>
      <w:szCs w:val="18"/>
    </w:rPr>
  </w:style>
  <w:style w:type="paragraph" w:customStyle="1" w:styleId="Znak">
    <w:name w:val="Znak"/>
    <w:basedOn w:val="Normalny"/>
    <w:rsid w:val="00027C0D"/>
    <w:pPr>
      <w:suppressAutoHyphens w:val="0"/>
    </w:pPr>
    <w:rPr>
      <w:rFonts w:ascii="Arial" w:hAnsi="Arial" w:cs="Arial"/>
      <w:sz w:val="24"/>
      <w:szCs w:val="24"/>
      <w:lang w:eastAsia="pl-PL"/>
    </w:rPr>
  </w:style>
  <w:style w:type="paragraph" w:customStyle="1" w:styleId="Znak0">
    <w:name w:val="Znak"/>
    <w:basedOn w:val="Normalny"/>
    <w:rsid w:val="008F01BC"/>
    <w:pPr>
      <w:suppressAutoHyphens w:val="0"/>
    </w:pPr>
    <w:rPr>
      <w:rFonts w:ascii="Arial" w:hAnsi="Arial" w:cs="Arial"/>
      <w:sz w:val="24"/>
      <w:szCs w:val="24"/>
      <w:lang w:eastAsia="pl-PL"/>
    </w:rPr>
  </w:style>
  <w:style w:type="paragraph" w:customStyle="1" w:styleId="ZnakZnakZnak">
    <w:name w:val="Znak Znak Znak"/>
    <w:basedOn w:val="Normalny"/>
    <w:rsid w:val="00BE2301"/>
    <w:pPr>
      <w:suppressAutoHyphens w:val="0"/>
    </w:pPr>
    <w:rPr>
      <w:rFonts w:ascii="Arial" w:hAnsi="Arial" w:cs="Arial"/>
      <w:sz w:val="24"/>
      <w:szCs w:val="24"/>
      <w:lang w:eastAsia="pl-PL"/>
    </w:rPr>
  </w:style>
  <w:style w:type="paragraph" w:customStyle="1" w:styleId="ZnakZnak1">
    <w:name w:val="Znak Znak1"/>
    <w:basedOn w:val="Normalny"/>
    <w:rsid w:val="0006767A"/>
    <w:pPr>
      <w:suppressAutoHyphens w:val="0"/>
    </w:pPr>
    <w:rPr>
      <w:rFonts w:ascii="Arial" w:hAnsi="Arial" w:cs="Arial"/>
      <w:sz w:val="24"/>
      <w:szCs w:val="24"/>
      <w:lang w:eastAsia="pl-PL"/>
    </w:rPr>
  </w:style>
  <w:style w:type="paragraph" w:customStyle="1" w:styleId="ZnakZnakZnakZnak">
    <w:name w:val="Znak Znak Znak Znak"/>
    <w:basedOn w:val="Normalny"/>
    <w:rsid w:val="001E7001"/>
    <w:pPr>
      <w:suppressAutoHyphens w:val="0"/>
    </w:pPr>
    <w:rPr>
      <w:rFonts w:ascii="Arial" w:hAnsi="Arial" w:cs="Arial"/>
      <w:sz w:val="24"/>
      <w:szCs w:val="24"/>
      <w:lang w:eastAsia="pl-PL"/>
    </w:rPr>
  </w:style>
  <w:style w:type="paragraph" w:customStyle="1" w:styleId="Tekstpodstawowy31">
    <w:name w:val="Tekst podstawowy 31"/>
    <w:basedOn w:val="Normalny1"/>
    <w:rsid w:val="004A0177"/>
    <w:pPr>
      <w:jc w:val="center"/>
    </w:pPr>
    <w:rPr>
      <w:b/>
      <w:bCs/>
    </w:rPr>
  </w:style>
  <w:style w:type="paragraph" w:customStyle="1" w:styleId="WW-Tekstpodstawowy3">
    <w:name w:val="WW-Tekst podstawowy 3"/>
    <w:basedOn w:val="Normalny"/>
    <w:rsid w:val="001E100B"/>
    <w:pPr>
      <w:ind w:right="-1"/>
      <w:jc w:val="both"/>
    </w:pPr>
    <w:rPr>
      <w:rFonts w:ascii="Bookman Old Style" w:hAnsi="Bookman Old Style"/>
      <w:sz w:val="22"/>
    </w:rPr>
  </w:style>
  <w:style w:type="paragraph" w:customStyle="1" w:styleId="Zwykytekst1">
    <w:name w:val="Zwykły tekst1"/>
    <w:basedOn w:val="Normalny"/>
    <w:rsid w:val="001E100B"/>
    <w:rPr>
      <w:rFonts w:ascii="Courier New" w:hAnsi="Courier New"/>
    </w:rPr>
  </w:style>
  <w:style w:type="paragraph" w:customStyle="1" w:styleId="Default">
    <w:name w:val="Default"/>
    <w:rsid w:val="001E100B"/>
    <w:pPr>
      <w:autoSpaceDE w:val="0"/>
      <w:autoSpaceDN w:val="0"/>
      <w:adjustRightInd w:val="0"/>
    </w:pPr>
    <w:rPr>
      <w:rFonts w:ascii="Arial" w:eastAsia="Calibri" w:hAnsi="Arial" w:cs="Arial"/>
      <w:color w:val="000000"/>
      <w:sz w:val="24"/>
      <w:szCs w:val="24"/>
      <w:lang w:eastAsia="en-US"/>
    </w:rPr>
  </w:style>
  <w:style w:type="paragraph" w:customStyle="1" w:styleId="Styl1">
    <w:name w:val="Styl1"/>
    <w:basedOn w:val="Normalny"/>
    <w:rsid w:val="000F6FF6"/>
    <w:pPr>
      <w:widowControl w:val="0"/>
      <w:spacing w:before="240"/>
      <w:jc w:val="both"/>
    </w:pPr>
    <w:rPr>
      <w:rFonts w:ascii="Arial" w:hAnsi="Arial"/>
      <w:sz w:val="24"/>
    </w:rPr>
  </w:style>
  <w:style w:type="paragraph" w:styleId="Tekstkomentarza">
    <w:name w:val="annotation text"/>
    <w:basedOn w:val="Normalny"/>
    <w:semiHidden/>
    <w:rsid w:val="00847093"/>
  </w:style>
  <w:style w:type="paragraph" w:styleId="Tematkomentarza">
    <w:name w:val="annotation subject"/>
    <w:basedOn w:val="Tekstkomentarza"/>
    <w:next w:val="Tekstkomentarza"/>
    <w:semiHidden/>
    <w:rsid w:val="00847093"/>
    <w:pPr>
      <w:widowControl w:val="0"/>
    </w:pPr>
    <w:rPr>
      <w:rFonts w:eastAsia="Lucida Sans Unicode"/>
      <w:b/>
      <w:bCs/>
      <w:color w:val="000000"/>
    </w:rPr>
  </w:style>
  <w:style w:type="paragraph" w:styleId="Akapitzlist">
    <w:name w:val="List Paragraph"/>
    <w:aliases w:val="L1,Numerowanie,Akapit z listą5,normalny tekst,Akapit z list¹,Preambuła,Akapit z listą BS,lp1,List Paragraph,KRS,Akapit z listą1,Obiekt,List Paragraph1,BulletC,Akapit z listą31,TRAKO Akapit z listą,Kolorowa lista — akcent 11,ASIA,Normal,l"/>
    <w:basedOn w:val="Normalny"/>
    <w:link w:val="AkapitzlistZnak"/>
    <w:uiPriority w:val="99"/>
    <w:qFormat/>
    <w:rsid w:val="00B618BE"/>
    <w:pPr>
      <w:widowControl w:val="0"/>
      <w:ind w:left="708"/>
    </w:pPr>
    <w:rPr>
      <w:rFonts w:eastAsia="Lucida Sans Unicode"/>
      <w:color w:val="000000"/>
      <w:sz w:val="24"/>
      <w:szCs w:val="24"/>
    </w:rPr>
  </w:style>
  <w:style w:type="paragraph" w:customStyle="1" w:styleId="Normalny10">
    <w:name w:val="Normalny1"/>
    <w:basedOn w:val="Normalny"/>
    <w:link w:val="NormalZnak"/>
    <w:uiPriority w:val="99"/>
    <w:rsid w:val="00BF7E21"/>
    <w:rPr>
      <w:sz w:val="24"/>
      <w:szCs w:val="24"/>
    </w:rPr>
  </w:style>
  <w:style w:type="paragraph" w:customStyle="1" w:styleId="Normalny2">
    <w:name w:val="Normalny2"/>
    <w:basedOn w:val="Normalny"/>
    <w:rsid w:val="00763545"/>
    <w:pPr>
      <w:suppressAutoHyphens w:val="0"/>
      <w:spacing w:before="100" w:beforeAutospacing="1" w:after="100" w:afterAutospacing="1"/>
    </w:pPr>
    <w:rPr>
      <w:sz w:val="24"/>
      <w:szCs w:val="24"/>
      <w:lang w:eastAsia="pl-PL"/>
    </w:rPr>
  </w:style>
  <w:style w:type="paragraph" w:styleId="Zwykytekst">
    <w:name w:val="Plain Text"/>
    <w:basedOn w:val="Normalny"/>
    <w:link w:val="ZwykytekstZnak"/>
    <w:rsid w:val="0083566A"/>
    <w:pPr>
      <w:suppressAutoHyphens w:val="0"/>
      <w:autoSpaceDE w:val="0"/>
      <w:autoSpaceDN w:val="0"/>
    </w:pPr>
    <w:rPr>
      <w:rFonts w:ascii="Courier New" w:hAnsi="Courier New"/>
    </w:rPr>
  </w:style>
  <w:style w:type="character" w:customStyle="1" w:styleId="ZwykytekstZnak">
    <w:name w:val="Zwykły tekst Znak"/>
    <w:basedOn w:val="Domylnaczcionkaakapitu"/>
    <w:link w:val="Zwykytekst"/>
    <w:rsid w:val="0083566A"/>
    <w:rPr>
      <w:rFonts w:ascii="Courier New" w:hAnsi="Courier New"/>
    </w:rPr>
  </w:style>
  <w:style w:type="character" w:styleId="Odwoaniedokomentarza">
    <w:name w:val="annotation reference"/>
    <w:basedOn w:val="Domylnaczcionkaakapitu"/>
    <w:semiHidden/>
    <w:rsid w:val="00725038"/>
    <w:rPr>
      <w:sz w:val="16"/>
      <w:szCs w:val="16"/>
    </w:rPr>
  </w:style>
  <w:style w:type="character" w:customStyle="1" w:styleId="StopkaZnak">
    <w:name w:val="Stopka Znak"/>
    <w:basedOn w:val="Domylnaczcionkaakapitu"/>
    <w:link w:val="Stopka"/>
    <w:uiPriority w:val="99"/>
    <w:rsid w:val="00757389"/>
    <w:rPr>
      <w:lang w:eastAsia="ar-SA"/>
    </w:rPr>
  </w:style>
  <w:style w:type="character" w:customStyle="1" w:styleId="st">
    <w:name w:val="st"/>
    <w:basedOn w:val="Domylnaczcionkaakapitu"/>
    <w:uiPriority w:val="99"/>
    <w:rsid w:val="005E4F4F"/>
  </w:style>
  <w:style w:type="character" w:styleId="Uwydatnienie">
    <w:name w:val="Emphasis"/>
    <w:uiPriority w:val="99"/>
    <w:qFormat/>
    <w:rsid w:val="005E4F4F"/>
    <w:rPr>
      <w:i/>
      <w:iCs/>
    </w:rPr>
  </w:style>
  <w:style w:type="character" w:customStyle="1" w:styleId="AkapitzlistZnak">
    <w:name w:val="Akapit z listą Znak"/>
    <w:aliases w:val="L1 Znak,Numerowanie Znak,Akapit z listą5 Znak,normalny tekst Znak,Akapit z list¹ Znak,Preambuła Znak,Akapit z listą BS Znak,lp1 Znak,List Paragraph Znak,KRS Znak,Akapit z listą1 Znak,Obiekt Znak,List Paragraph1 Znak,BulletC Znak"/>
    <w:link w:val="Akapitzlist"/>
    <w:uiPriority w:val="99"/>
    <w:qFormat/>
    <w:rsid w:val="001341F8"/>
    <w:rPr>
      <w:rFonts w:eastAsia="Lucida Sans Unicode"/>
      <w:color w:val="000000"/>
      <w:sz w:val="24"/>
      <w:szCs w:val="24"/>
      <w:lang w:eastAsia="ar-SA"/>
    </w:rPr>
  </w:style>
  <w:style w:type="paragraph" w:customStyle="1" w:styleId="Normalny20">
    <w:name w:val="Normalny2"/>
    <w:basedOn w:val="Normalny"/>
    <w:rsid w:val="00EF0ED5"/>
    <w:rPr>
      <w:sz w:val="24"/>
      <w:szCs w:val="24"/>
    </w:rPr>
  </w:style>
  <w:style w:type="paragraph" w:customStyle="1" w:styleId="Normalny3">
    <w:name w:val="Normalny3"/>
    <w:basedOn w:val="Normalny"/>
    <w:rsid w:val="00D42C70"/>
    <w:rPr>
      <w:sz w:val="24"/>
      <w:szCs w:val="24"/>
    </w:rPr>
  </w:style>
  <w:style w:type="character" w:customStyle="1" w:styleId="NormalZnak">
    <w:name w:val="Normal Znak"/>
    <w:link w:val="Normalny10"/>
    <w:rsid w:val="006E0D97"/>
    <w:rPr>
      <w:sz w:val="24"/>
      <w:szCs w:val="24"/>
      <w:lang w:eastAsia="ar-SA"/>
    </w:rPr>
  </w:style>
  <w:style w:type="paragraph" w:customStyle="1" w:styleId="normalny11">
    <w:name w:val="normalny1"/>
    <w:basedOn w:val="Normalny"/>
    <w:rsid w:val="00C81759"/>
    <w:pPr>
      <w:suppressAutoHyphens w:val="0"/>
      <w:spacing w:before="100" w:beforeAutospacing="1" w:after="100" w:afterAutospacing="1"/>
    </w:pPr>
    <w:rPr>
      <w:rFonts w:eastAsiaTheme="minorHAnsi"/>
      <w:sz w:val="24"/>
      <w:szCs w:val="24"/>
      <w:lang w:eastAsia="pl-PL"/>
    </w:rPr>
  </w:style>
  <w:style w:type="paragraph" w:styleId="NormalnyWeb">
    <w:name w:val="Normal (Web)"/>
    <w:basedOn w:val="Normalny"/>
    <w:uiPriority w:val="99"/>
    <w:semiHidden/>
    <w:unhideWhenUsed/>
    <w:rsid w:val="00BF2ACB"/>
    <w:pPr>
      <w:suppressAutoHyphens w:val="0"/>
      <w:spacing w:before="100" w:beforeAutospacing="1" w:after="100" w:afterAutospacing="1"/>
    </w:pPr>
    <w:rPr>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34008324">
      <w:bodyDiv w:val="1"/>
      <w:marLeft w:val="0"/>
      <w:marRight w:val="0"/>
      <w:marTop w:val="0"/>
      <w:marBottom w:val="0"/>
      <w:divBdr>
        <w:top w:val="none" w:sz="0" w:space="0" w:color="auto"/>
        <w:left w:val="none" w:sz="0" w:space="0" w:color="auto"/>
        <w:bottom w:val="none" w:sz="0" w:space="0" w:color="auto"/>
        <w:right w:val="none" w:sz="0" w:space="0" w:color="auto"/>
      </w:divBdr>
    </w:div>
    <w:div w:id="772020499">
      <w:bodyDiv w:val="1"/>
      <w:marLeft w:val="0"/>
      <w:marRight w:val="0"/>
      <w:marTop w:val="0"/>
      <w:marBottom w:val="0"/>
      <w:divBdr>
        <w:top w:val="none" w:sz="0" w:space="0" w:color="auto"/>
        <w:left w:val="none" w:sz="0" w:space="0" w:color="auto"/>
        <w:bottom w:val="none" w:sz="0" w:space="0" w:color="auto"/>
        <w:right w:val="none" w:sz="0" w:space="0" w:color="auto"/>
      </w:divBdr>
    </w:div>
    <w:div w:id="12159714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528DC67-B799-4D73-9C37-DE740F1E64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TotalTime>
  <Pages>14</Pages>
  <Words>8202</Words>
  <Characters>49215</Characters>
  <Application>Microsoft Office Word</Application>
  <DocSecurity>0</DocSecurity>
  <Lines>410</Lines>
  <Paragraphs>114</Paragraphs>
  <ScaleCrop>false</ScaleCrop>
  <HeadingPairs>
    <vt:vector size="2" baseType="variant">
      <vt:variant>
        <vt:lpstr>Tytuł</vt:lpstr>
      </vt:variant>
      <vt:variant>
        <vt:i4>1</vt:i4>
      </vt:variant>
    </vt:vector>
  </HeadingPairs>
  <TitlesOfParts>
    <vt:vector size="1" baseType="lpstr">
      <vt:lpstr>Znak sprawy ZRP/45/2005</vt:lpstr>
    </vt:vector>
  </TitlesOfParts>
  <Company>Urząd Miasta w Tomaszowie Maz.</Company>
  <LinksUpToDate>false</LinksUpToDate>
  <CharactersWithSpaces>57303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Znak sprawy ZRP/45/2005</dc:title>
  <dc:creator>Marta_Wawrzynczak (UM Tomaszów zam publ)</dc:creator>
  <cp:lastModifiedBy>Agata Ciecińska-Borowska</cp:lastModifiedBy>
  <cp:revision>7</cp:revision>
  <cp:lastPrinted>2024-10-07T07:47:00Z</cp:lastPrinted>
  <dcterms:created xsi:type="dcterms:W3CDTF">2024-10-07T06:08:00Z</dcterms:created>
  <dcterms:modified xsi:type="dcterms:W3CDTF">2024-10-07T07:53:00Z</dcterms:modified>
</cp:coreProperties>
</file>