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3B5985" w14:textId="1E556E8B" w:rsidR="00BF1779" w:rsidRPr="00741382" w:rsidRDefault="00BF1779" w:rsidP="00BF1779">
      <w:pPr>
        <w:spacing w:line="276" w:lineRule="auto"/>
        <w:jc w:val="right"/>
        <w:rPr>
          <w:rFonts w:ascii="Times New Roman" w:eastAsia="Calibri" w:hAnsi="Times New Roman" w:cs="Times New Roman"/>
          <w:b/>
          <w:i/>
          <w:color w:val="000000"/>
          <w:lang w:eastAsia="ar-SA"/>
        </w:rPr>
      </w:pPr>
      <w:bookmarkStart w:id="0" w:name="_Hlk110111819"/>
      <w:r w:rsidRPr="00741382">
        <w:rPr>
          <w:rFonts w:ascii="Times New Roman" w:eastAsia="Calibri" w:hAnsi="Times New Roman" w:cs="Times New Roman"/>
          <w:b/>
          <w:i/>
          <w:color w:val="000000"/>
          <w:sz w:val="18"/>
          <w:lang w:eastAsia="ar-SA"/>
        </w:rPr>
        <w:t xml:space="preserve">Załącznik nr </w:t>
      </w:r>
      <w:r w:rsidR="00D30A98" w:rsidRPr="00741382">
        <w:rPr>
          <w:rFonts w:ascii="Times New Roman" w:eastAsia="Calibri" w:hAnsi="Times New Roman" w:cs="Times New Roman"/>
          <w:b/>
          <w:i/>
          <w:color w:val="000000"/>
          <w:sz w:val="18"/>
          <w:lang w:eastAsia="ar-SA"/>
        </w:rPr>
        <w:t>7</w:t>
      </w:r>
      <w:r w:rsidRPr="00741382">
        <w:rPr>
          <w:rFonts w:ascii="Times New Roman" w:eastAsia="Calibri" w:hAnsi="Times New Roman" w:cs="Times New Roman"/>
          <w:b/>
          <w:i/>
          <w:color w:val="000000"/>
          <w:sz w:val="18"/>
          <w:lang w:eastAsia="ar-SA"/>
        </w:rPr>
        <w:t xml:space="preserve"> do SWZ</w:t>
      </w:r>
    </w:p>
    <w:bookmarkEnd w:id="0"/>
    <w:p w14:paraId="6BE626BE" w14:textId="77777777" w:rsidR="00BF1779" w:rsidRPr="00BF1779" w:rsidRDefault="00BF1779" w:rsidP="00BF177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0"/>
          <w:szCs w:val="20"/>
          <w:lang w:eastAsia="ar-SA"/>
        </w:rPr>
      </w:pPr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>Realizując obowiązek informacyjny wynikający z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 – RODO)</w:t>
      </w:r>
      <w:r w:rsidRPr="00BF1779">
        <w:rPr>
          <w:rFonts w:ascii="Times New Roman" w:eastAsia="Calibri" w:hAnsi="Times New Roman" w:cs="Times New Roman"/>
          <w:i/>
          <w:iCs/>
          <w:sz w:val="20"/>
          <w:szCs w:val="20"/>
          <w:lang w:eastAsia="ar-SA"/>
        </w:rPr>
        <w:t xml:space="preserve"> </w:t>
      </w:r>
      <w:bookmarkStart w:id="1" w:name="_Hlk8890930"/>
      <w:r w:rsidRPr="00BF1779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ar-SA"/>
        </w:rPr>
        <w:t xml:space="preserve">informacja o przetwarzaniu danych dla uczestników postępowań o udzielenie zamówień publicznych, Wykonawców oraz innych osób, których dane osobowe pozyskano </w:t>
      </w:r>
      <w:r w:rsidRPr="00BF1779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ar-SA"/>
        </w:rPr>
        <w:br/>
        <w:t>w związku z ubieganiem się o udzielenie Zamówienia</w:t>
      </w:r>
      <w:bookmarkEnd w:id="1"/>
      <w:r w:rsidRPr="00BF1779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ar-SA"/>
        </w:rPr>
        <w:t xml:space="preserve">. </w:t>
      </w:r>
    </w:p>
    <w:p w14:paraId="776948A5" w14:textId="77777777" w:rsidR="00BF1779" w:rsidRPr="00BF1779" w:rsidRDefault="00BF1779" w:rsidP="00BF177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Administratorem Pani/Pana danych osobowych jest Warmińsko-Mazurski Ośrodek Doradztwa Rolniczego z siedzibą w Olsztynie, ul. Jagiellońska 91, 10-356 Olsztyn. Z administratorem danych można się skontaktować poprzez adres e-mail: </w:t>
      </w:r>
      <w:hyperlink r:id="rId7" w:history="1">
        <w:r w:rsidRPr="00BF1779">
          <w:rPr>
            <w:rFonts w:ascii="Times New Roman" w:eastAsia="Calibri" w:hAnsi="Times New Roman" w:cs="Times New Roman"/>
            <w:color w:val="000000"/>
            <w:sz w:val="20"/>
            <w:szCs w:val="20"/>
          </w:rPr>
          <w:t>administrator@w-modr.pl</w:t>
        </w:r>
      </w:hyperlink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>, telefonicznie pod numerem tel./fax: +48 89 535 76 84; +48 89 526 44 39 lub pisemnie pod adres siedziby administratora.</w:t>
      </w:r>
    </w:p>
    <w:p w14:paraId="1D14EB70" w14:textId="77777777" w:rsidR="00BF1779" w:rsidRPr="00BF1779" w:rsidRDefault="00BF1779" w:rsidP="00BF177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Administrator wyznaczył inspektora ochrony danych, z którym może Pani/Pan się skontaktować poprzez e-mail: </w:t>
      </w:r>
      <w:hyperlink r:id="rId8" w:history="1">
        <w:r w:rsidRPr="00BF1779">
          <w:rPr>
            <w:rFonts w:ascii="Times New Roman" w:eastAsia="Calibri" w:hAnsi="Times New Roman" w:cs="Times New Roman"/>
            <w:color w:val="000000"/>
            <w:sz w:val="20"/>
            <w:szCs w:val="20"/>
          </w:rPr>
          <w:t>inspektor@w-modr.pl</w:t>
        </w:r>
      </w:hyperlink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>, telefonicznie pod numerem tel./fax: +48 89 535 76 84; +48 89 526 44 39 lub pisemnie pod adres siedziby administratora. Z inspektorem ochrony danych można się kontaktować we wszystkich sprawach dotyczących przetwarzania danych osobowych oraz korzystania z praw związanych z przetwarzaniem.</w:t>
      </w:r>
    </w:p>
    <w:p w14:paraId="4698E727" w14:textId="77777777" w:rsidR="00BF1779" w:rsidRPr="00BF1779" w:rsidRDefault="00BF1779" w:rsidP="00BF177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>Pani/Pana dane osobowe przetwarzane będą na podstawie art.6 ust.1 lit. c w celu przeprowadzenia postępowania o udzielenie zamówienia publicznego i nie będą udostępniane podmiotom innym, niż upoważnione na podstawie przepisów prawa oraz osobom lub podmiotom, którym udostępniona zostanie dokumentacja postepowania w oparciu o 18 oraz art. 74 ust. 1 i 2 ustawy Prawo zamówień publicznych, dane osobowe mogą być ujawnione Wykonawcom oraz wszystkim zainteresowanym. Administrator będzie przetwarzał dane osobowe w sposób gwarantujący zabezpieczenie przed ich bezprawnych rozpowszechnianiem.</w:t>
      </w:r>
    </w:p>
    <w:p w14:paraId="72E8973C" w14:textId="77777777" w:rsidR="00BF1779" w:rsidRPr="00BF1779" w:rsidRDefault="00BF1779" w:rsidP="00BF177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>Pani/Pana dane osobowe zostały pozyskane przez Warmińsko-Mazurski Ośrodek Doradztwa Rolniczego z siedzibą w Olsztynie w związku ze złożeniem oferty przez podmiot ubiegający się o udzielenie zamówienia publicznego. Informacje o niekaralności, skazaniu lub naruszenie prawa w celu umożliwienia korzystania ze środków ochrony prawnej, o której mowa w dziale VI ustawy Prawo zamówień publicznych, do upływu terminu do ich wniesienia.</w:t>
      </w:r>
    </w:p>
    <w:p w14:paraId="5FFED15B" w14:textId="77777777" w:rsidR="00BF1779" w:rsidRPr="00BF1779" w:rsidRDefault="00BF1779" w:rsidP="00BF177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>Posiada Pani/Pan prawo dostępu do treści swoich danych zgodnie z art. 15 RODO.</w:t>
      </w:r>
    </w:p>
    <w:p w14:paraId="4DB273F0" w14:textId="77777777" w:rsidR="00BF1779" w:rsidRPr="00BF1779" w:rsidRDefault="00BF1779" w:rsidP="00BF177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Skorzystanie przez Pana/Panią z uprawnienia do sprostowania lub uzupełnienia danych osobowych, o którym mowa w </w:t>
      </w:r>
      <w:hyperlink r:id="rId9" w:anchor="/document/68636690?unitId=art(16)&amp;cm=DOCUMENT" w:history="1">
        <w:r w:rsidRPr="00BF1779">
          <w:rPr>
            <w:rFonts w:ascii="Times New Roman" w:eastAsia="Calibri" w:hAnsi="Times New Roman" w:cs="Times New Roman"/>
            <w:color w:val="000000"/>
            <w:sz w:val="20"/>
            <w:szCs w:val="20"/>
          </w:rPr>
          <w:t>art. 16</w:t>
        </w:r>
      </w:hyperlink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RODO, nie może skutkować zmianą wyniku postępowania o udzielenie zamówienia publicznego lub konkursu ani zmianą postanowień umowy w zakresie niezgodnym z ustawą.</w:t>
      </w:r>
    </w:p>
    <w:p w14:paraId="52169CE5" w14:textId="77777777" w:rsidR="00BF1779" w:rsidRPr="00BF1779" w:rsidRDefault="00BF1779" w:rsidP="00BF177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Skorzystanie przez Pana/Panią, z uprawnienia do sprostowania lub uzupełnienia, o którym mowa w </w:t>
      </w:r>
      <w:hyperlink r:id="rId10" w:anchor="/document/68636690?unitId=art(16)&amp;cm=DOCUMENT" w:history="1">
        <w:r w:rsidRPr="00BF1779">
          <w:rPr>
            <w:rFonts w:ascii="Times New Roman" w:eastAsia="Calibri" w:hAnsi="Times New Roman" w:cs="Times New Roman"/>
            <w:color w:val="000000"/>
            <w:sz w:val="20"/>
            <w:szCs w:val="20"/>
          </w:rPr>
          <w:t>art. 16</w:t>
        </w:r>
      </w:hyperlink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RODO, nie może naruszać integralności protokołu oraz jego załączników.</w:t>
      </w:r>
    </w:p>
    <w:p w14:paraId="488DEDCF" w14:textId="77777777" w:rsidR="00BF1779" w:rsidRPr="00BF1779" w:rsidRDefault="00BF1779" w:rsidP="00BF177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Wystąpienie z żądaniem ograniczenia przetwarzania danych, o którym mowa w </w:t>
      </w:r>
      <w:hyperlink r:id="rId11" w:anchor="/document/68636690?unitId=art(18)ust(1)&amp;cm=DOCUMENT" w:history="1">
        <w:r w:rsidRPr="00BF1779">
          <w:rPr>
            <w:rFonts w:ascii="Times New Roman" w:eastAsia="Calibri" w:hAnsi="Times New Roman" w:cs="Times New Roman"/>
            <w:color w:val="000000"/>
            <w:sz w:val="20"/>
            <w:szCs w:val="20"/>
          </w:rPr>
          <w:t>art. 18 ust. 1</w:t>
        </w:r>
      </w:hyperlink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RODO, nie ogranicza przetwarzania danych osobowych do czasu zakończenia postępowania o udzielenie zamówienia publicznego.</w:t>
      </w:r>
    </w:p>
    <w:p w14:paraId="07E8F844" w14:textId="77777777" w:rsidR="00BF1779" w:rsidRPr="00BF1779" w:rsidRDefault="00BF1779" w:rsidP="00BF177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W przypadku, gdy wykonanie obowiązków, o których mowa w </w:t>
      </w:r>
      <w:hyperlink r:id="rId12" w:anchor="/document/68636690?unitId=art(15)ust(1)&amp;cm=DOCUMENT" w:history="1">
        <w:r w:rsidRPr="00BF1779">
          <w:rPr>
            <w:rFonts w:ascii="Times New Roman" w:eastAsia="Calibri" w:hAnsi="Times New Roman" w:cs="Times New Roman"/>
            <w:color w:val="000000"/>
            <w:sz w:val="20"/>
            <w:szCs w:val="20"/>
          </w:rPr>
          <w:t>art. 15 ust. 1-3</w:t>
        </w:r>
      </w:hyperlink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RODO rozporządzenia 2016/679, wymagałoby niewspółmiernie dużego wysiłku, zamawiający może żądać od osoby, której dane dotyczą, wskazania dodatkowych informacji mających w szczególności na celu sprecyzowanie nazwy lub daty zakończonego postępowania o udzielenie zamówienia.</w:t>
      </w:r>
    </w:p>
    <w:p w14:paraId="0F8908EC" w14:textId="77777777" w:rsidR="00BF1779" w:rsidRPr="00BF1779" w:rsidRDefault="00BF1779" w:rsidP="00BF177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W przypadku, gdy wykonanie obowiązków, o których mowa w </w:t>
      </w:r>
      <w:hyperlink r:id="rId13" w:anchor="/document/68636690?unitId=art(15)ust(1)&amp;cm=DOCUMENT" w:history="1">
        <w:r w:rsidRPr="00BF1779">
          <w:rPr>
            <w:rFonts w:ascii="Times New Roman" w:eastAsia="Calibri" w:hAnsi="Times New Roman" w:cs="Times New Roman"/>
            <w:color w:val="000000"/>
            <w:sz w:val="20"/>
            <w:szCs w:val="20"/>
          </w:rPr>
          <w:t>art. 15 ust. 1-3</w:t>
        </w:r>
      </w:hyperlink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RODO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konkursu.</w:t>
      </w:r>
    </w:p>
    <w:p w14:paraId="1727EC66" w14:textId="77777777" w:rsidR="00BF1779" w:rsidRPr="00BF1779" w:rsidRDefault="00BF1779" w:rsidP="00BF177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>Pani/Panu nie przysługuje:</w:t>
      </w:r>
    </w:p>
    <w:p w14:paraId="71A4D467" w14:textId="77777777" w:rsidR="00BF1779" w:rsidRPr="00BF1779" w:rsidRDefault="00BF1779" w:rsidP="00BF1779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>w związku z art. 17 ust. 3 lit. b, d lub e RODO prawo do usunięcia danych osobowych;</w:t>
      </w:r>
    </w:p>
    <w:p w14:paraId="5B755AF8" w14:textId="77777777" w:rsidR="00BF1779" w:rsidRPr="00BF1779" w:rsidRDefault="00BF1779" w:rsidP="00BF1779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>prawo do przenoszenia danych osobowych, o którym mowa w art. 20 RODO;</w:t>
      </w:r>
    </w:p>
    <w:p w14:paraId="402FB722" w14:textId="77777777" w:rsidR="00BF1779" w:rsidRPr="00BF1779" w:rsidRDefault="00BF1779" w:rsidP="00BF1779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0191616E" w14:textId="77777777" w:rsidR="00BF1779" w:rsidRPr="00BF1779" w:rsidRDefault="00BF1779" w:rsidP="00BF1779">
      <w:pPr>
        <w:suppressAutoHyphens/>
        <w:spacing w:after="150" w:line="240" w:lineRule="auto"/>
        <w:ind w:left="360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>Dane osobowe będą przetwarzane przez czas przeprowadzenia postępowania o udzielenie zamówienia oraz ewentualnego dochodzenia roszczeń.</w:t>
      </w:r>
    </w:p>
    <w:p w14:paraId="415376C7" w14:textId="77777777" w:rsidR="00BF1779" w:rsidRPr="00BF1779" w:rsidRDefault="00BF1779" w:rsidP="00BF177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>Ma Pan/Pani prawo wniesienia skargi do prezesa Urzędu Ochrony Danych Osobowych, gdy uzna Pani/Pan, iż przetwarzanie Pani/Pana danych osobowych jest niezgodne z prawem.</w:t>
      </w:r>
    </w:p>
    <w:p w14:paraId="3A008484" w14:textId="77777777" w:rsidR="00BF1779" w:rsidRPr="00BF1779" w:rsidRDefault="00BF1779" w:rsidP="00BF177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F1779">
        <w:rPr>
          <w:rFonts w:ascii="Times New Roman" w:eastAsia="Calibri" w:hAnsi="Times New Roman" w:cs="Times New Roman"/>
          <w:color w:val="000000"/>
          <w:sz w:val="20"/>
          <w:szCs w:val="20"/>
        </w:rPr>
        <w:t>Pani/Pana dane osobowe nie będą przekazywane poza obszar Unii Europejskiej. Informujemy ponadto, że Pani/Pana dane osobowe nie będą przetwarzane w sposób zautomatyzowany i nie będą profilowane.</w:t>
      </w:r>
    </w:p>
    <w:p w14:paraId="46C7F74C" w14:textId="77777777" w:rsidR="000B226A" w:rsidRDefault="000B226A"/>
    <w:sectPr w:rsidR="000B226A" w:rsidSect="00CA1324">
      <w:headerReference w:type="default" r:id="rId14"/>
      <w:pgSz w:w="11906" w:h="16838"/>
      <w:pgMar w:top="1417" w:right="1417" w:bottom="851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26F1E3" w14:textId="77777777" w:rsidR="00BF1779" w:rsidRDefault="00BF1779" w:rsidP="00BF1779">
      <w:pPr>
        <w:spacing w:after="0" w:line="240" w:lineRule="auto"/>
      </w:pPr>
      <w:r>
        <w:separator/>
      </w:r>
    </w:p>
  </w:endnote>
  <w:endnote w:type="continuationSeparator" w:id="0">
    <w:p w14:paraId="3CB026ED" w14:textId="77777777" w:rsidR="00BF1779" w:rsidRDefault="00BF1779" w:rsidP="00BF1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7A4DB5" w14:textId="77777777" w:rsidR="00BF1779" w:rsidRDefault="00BF1779" w:rsidP="00BF1779">
      <w:pPr>
        <w:spacing w:after="0" w:line="240" w:lineRule="auto"/>
      </w:pPr>
      <w:r>
        <w:separator/>
      </w:r>
    </w:p>
  </w:footnote>
  <w:footnote w:type="continuationSeparator" w:id="0">
    <w:p w14:paraId="3114969E" w14:textId="77777777" w:rsidR="00BF1779" w:rsidRDefault="00BF1779" w:rsidP="00BF1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E88130" w14:textId="295F1955" w:rsidR="005F7272" w:rsidRPr="0003360E" w:rsidRDefault="00BF1779">
    <w:pPr>
      <w:pStyle w:val="Nagwek"/>
      <w:rPr>
        <w:noProof/>
        <w:lang w:eastAsia="pl-PL"/>
      </w:rPr>
    </w:pPr>
    <w:r w:rsidRPr="0003360E">
      <w:rPr>
        <w:noProof/>
        <w:lang w:eastAsia="pl-PL"/>
      </w:rPr>
      <w:t>SZP.260.</w:t>
    </w:r>
    <w:r w:rsidR="00741382">
      <w:rPr>
        <w:noProof/>
        <w:lang w:eastAsia="pl-PL"/>
      </w:rPr>
      <w:t>1</w:t>
    </w:r>
    <w:r w:rsidR="000B5681">
      <w:rPr>
        <w:noProof/>
        <w:lang w:eastAsia="pl-PL"/>
      </w:rPr>
      <w:t>3</w:t>
    </w:r>
    <w:r w:rsidR="00A57F93">
      <w:rPr>
        <w:noProof/>
        <w:lang w:eastAsia="pl-PL"/>
      </w:rPr>
      <w:t>.24</w:t>
    </w:r>
  </w:p>
  <w:p w14:paraId="32B0E1FC" w14:textId="77777777" w:rsidR="005F7272" w:rsidRPr="00E66D92" w:rsidRDefault="005F7272">
    <w:pPr>
      <w:pStyle w:val="Nagwek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E059BB"/>
    <w:multiLevelType w:val="hybridMultilevel"/>
    <w:tmpl w:val="F84AC816"/>
    <w:lvl w:ilvl="0" w:tplc="6C52EBA8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56011F2"/>
    <w:multiLevelType w:val="hybridMultilevel"/>
    <w:tmpl w:val="23641030"/>
    <w:lvl w:ilvl="0" w:tplc="598223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8252023">
    <w:abstractNumId w:val="0"/>
  </w:num>
  <w:num w:numId="2" w16cid:durableId="10585574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825"/>
    <w:rsid w:val="0003360E"/>
    <w:rsid w:val="000B226A"/>
    <w:rsid w:val="000B5681"/>
    <w:rsid w:val="00271B67"/>
    <w:rsid w:val="005F7272"/>
    <w:rsid w:val="00660825"/>
    <w:rsid w:val="00741382"/>
    <w:rsid w:val="00A57F93"/>
    <w:rsid w:val="00B40EED"/>
    <w:rsid w:val="00BF1779"/>
    <w:rsid w:val="00D3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4045C"/>
  <w15:chartTrackingRefBased/>
  <w15:docId w15:val="{80BB5FB0-7508-4C6D-B588-7884E6752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177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BF1779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17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@w-modr.pl" TargetMode="External"/><Relationship Id="rId13" Type="http://schemas.openxmlformats.org/officeDocument/2006/relationships/hyperlink" Target="https://sip-1lex-1pl-10000f4ymce4c.han.uwm.edu.pl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dministrator@w-modr.pl" TargetMode="External"/><Relationship Id="rId12" Type="http://schemas.openxmlformats.org/officeDocument/2006/relationships/hyperlink" Target="https://sip-1lex-1pl-10000f4ymce4c.han.uwm.edu.pl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-1lex-1pl-10000f4ym2b7a.han.uwm.edu.pl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sip-1lex-1pl-10000f4ym2b7a.han.uwm.edu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-1lex-1pl-10000f4ym2b7a.han.uwm.edu.pl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766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WMODR Olsztyn</dc:creator>
  <cp:keywords/>
  <dc:description/>
  <cp:lastModifiedBy>Lidia Konczanin-Chrzan</cp:lastModifiedBy>
  <cp:revision>3</cp:revision>
  <dcterms:created xsi:type="dcterms:W3CDTF">2024-09-02T09:49:00Z</dcterms:created>
  <dcterms:modified xsi:type="dcterms:W3CDTF">2024-10-09T12:01:00Z</dcterms:modified>
</cp:coreProperties>
</file>